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71" w:rsidRPr="00F44371" w:rsidRDefault="00F44371" w:rsidP="00F44371">
      <w:pPr>
        <w:jc w:val="center"/>
        <w:rPr>
          <w:rFonts w:hint="cs"/>
          <w:rtl/>
        </w:rPr>
      </w:pPr>
      <w:r w:rsidRPr="00F44371">
        <w:rPr>
          <w:rFonts w:hint="cs"/>
          <w:rtl/>
        </w:rPr>
        <w:t>بسم الله الرحمن الرحیم</w:t>
      </w:r>
    </w:p>
    <w:p w:rsidR="007144DC" w:rsidRPr="00F44371" w:rsidRDefault="007144DC" w:rsidP="005D0D01">
      <w:pPr>
        <w:pStyle w:val="Heading1"/>
        <w:rPr>
          <w:rtl/>
        </w:rPr>
      </w:pPr>
      <w:r w:rsidRPr="00F44371">
        <w:rPr>
          <w:rFonts w:hint="cs"/>
          <w:rtl/>
        </w:rPr>
        <w:t>خلاصه جلسه قبل</w:t>
      </w:r>
    </w:p>
    <w:p w:rsidR="00005D83" w:rsidRPr="00F44371" w:rsidRDefault="00005D83" w:rsidP="00F44371">
      <w:pPr>
        <w:rPr>
          <w:rtl/>
        </w:rPr>
      </w:pPr>
      <w:r w:rsidRPr="00F44371">
        <w:rPr>
          <w:rFonts w:hint="cs"/>
          <w:rtl/>
        </w:rPr>
        <w:t xml:space="preserve">در باب قبل، مباحثی مطرح شد و بحث به یک مبحث اخلاقی رسید که </w:t>
      </w:r>
      <w:r w:rsidR="005D0D01" w:rsidRPr="00F44371">
        <w:rPr>
          <w:rFonts w:hint="cs"/>
          <w:rtl/>
        </w:rPr>
        <w:t>بعداً</w:t>
      </w:r>
      <w:r w:rsidRPr="00F44371">
        <w:rPr>
          <w:rFonts w:hint="cs"/>
          <w:rtl/>
        </w:rPr>
        <w:t xml:space="preserve"> مطرح می‌کنیم. گفتیم که صبر در کلام مرحوم شهید، مستقل ذکر نشده است. بلکه صبر با چند عنوان دیگر </w:t>
      </w:r>
      <w:r w:rsidR="005D0D01" w:rsidRPr="00F44371">
        <w:rPr>
          <w:rFonts w:hint="cs"/>
          <w:rtl/>
        </w:rPr>
        <w:t>باهم</w:t>
      </w:r>
      <w:r w:rsidRPr="00F44371">
        <w:rPr>
          <w:rFonts w:hint="cs"/>
          <w:rtl/>
        </w:rPr>
        <w:t xml:space="preserve"> </w:t>
      </w:r>
      <w:r w:rsidR="005D0D01" w:rsidRPr="00F44371">
        <w:rPr>
          <w:rFonts w:hint="cs"/>
          <w:rtl/>
        </w:rPr>
        <w:t>به‌صورت</w:t>
      </w:r>
      <w:r w:rsidRPr="00F44371">
        <w:rPr>
          <w:rFonts w:hint="cs"/>
          <w:rtl/>
        </w:rPr>
        <w:t xml:space="preserve"> یک ادب </w:t>
      </w:r>
      <w:r w:rsidR="005D0D01" w:rsidRPr="00F44371">
        <w:rPr>
          <w:rFonts w:hint="cs"/>
          <w:rtl/>
        </w:rPr>
        <w:t>ذکرشده</w:t>
      </w:r>
      <w:r w:rsidRPr="00F44371">
        <w:rPr>
          <w:rFonts w:hint="cs"/>
          <w:rtl/>
        </w:rPr>
        <w:t xml:space="preserve"> که ادب پنجم بود؛ اما در این کتاب، حرص و مداومت صبر از هم تفکیک شد. در خود حرص هم خود ما تفکیک کردیم و گفتیم که چند عنوان است و نهایتاً به صبر رسیدیم. گفتیم: اولین دلیلی که برای رجحان صبر در باب تعلم </w:t>
      </w:r>
      <w:r w:rsidR="005D0D01" w:rsidRPr="00F44371">
        <w:rPr>
          <w:rFonts w:hint="cs"/>
          <w:rtl/>
        </w:rPr>
        <w:t>ذکرشده</w:t>
      </w:r>
      <w:r w:rsidRPr="00F44371">
        <w:rPr>
          <w:rFonts w:hint="cs"/>
          <w:rtl/>
        </w:rPr>
        <w:t xml:space="preserve"> است، آیات مربوط به داستان حضرت موسی و خضر (</w:t>
      </w:r>
      <w:r w:rsidR="005D0D01" w:rsidRPr="00F44371">
        <w:rPr>
          <w:rFonts w:hint="cs"/>
          <w:rtl/>
        </w:rPr>
        <w:t>علیهماالسلام</w:t>
      </w:r>
      <w:r w:rsidRPr="00F44371">
        <w:rPr>
          <w:rFonts w:hint="cs"/>
          <w:rtl/>
        </w:rPr>
        <w:t xml:space="preserve">) است که در سوره کهف آمده است و </w:t>
      </w:r>
      <w:r w:rsidR="005D0D01" w:rsidRPr="00F44371">
        <w:rPr>
          <w:rFonts w:hint="cs"/>
          <w:rtl/>
        </w:rPr>
        <w:t>این‌گونه</w:t>
      </w:r>
      <w:r w:rsidRPr="00F44371">
        <w:rPr>
          <w:rFonts w:hint="cs"/>
          <w:rtl/>
        </w:rPr>
        <w:t xml:space="preserve"> به آن‌ها استدلال شده که شایسته است متعلم در برابر معلم صبر و بردباری داشته باشد. این اولین دلیلی است که اینجا </w:t>
      </w:r>
      <w:r w:rsidR="005D0D01" w:rsidRPr="00F44371">
        <w:rPr>
          <w:rFonts w:hint="cs"/>
          <w:rtl/>
        </w:rPr>
        <w:t>ذکرشده</w:t>
      </w:r>
      <w:r w:rsidRPr="00F44371">
        <w:rPr>
          <w:rFonts w:hint="cs"/>
          <w:rtl/>
        </w:rPr>
        <w:t xml:space="preserve"> است.</w:t>
      </w:r>
    </w:p>
    <w:p w:rsidR="00005D83" w:rsidRPr="00F44371" w:rsidRDefault="00005D83" w:rsidP="00F44371">
      <w:pPr>
        <w:rPr>
          <w:rtl/>
        </w:rPr>
      </w:pPr>
      <w:r w:rsidRPr="00F44371">
        <w:rPr>
          <w:rFonts w:hint="cs"/>
          <w:rtl/>
        </w:rPr>
        <w:t xml:space="preserve">عرض کردیم که در استدلال به این آیه برای اینکه ما صبر را با یک عنوان مولوی بگوییم: رجحان دارد، </w:t>
      </w:r>
      <w:r w:rsidR="005D0D01" w:rsidRPr="00F44371">
        <w:rPr>
          <w:rFonts w:hint="cs"/>
          <w:rtl/>
        </w:rPr>
        <w:t>به‌خصوص</w:t>
      </w:r>
      <w:r w:rsidRPr="00F44371">
        <w:rPr>
          <w:rFonts w:hint="cs"/>
          <w:rtl/>
        </w:rPr>
        <w:t xml:space="preserve"> در باب تعلیم و تعلم، این از این آیات</w:t>
      </w:r>
      <w:r w:rsidR="00B109EC" w:rsidRPr="00F44371">
        <w:rPr>
          <w:rtl/>
        </w:rPr>
        <w:t xml:space="preserve"> </w:t>
      </w:r>
      <w:r w:rsidRPr="00F44371">
        <w:rPr>
          <w:rFonts w:hint="cs"/>
          <w:rtl/>
        </w:rPr>
        <w:t xml:space="preserve">استفاده نمی‌شود. البته رجحان کلی صبر قبول است و هیچ بحثی نیست؛ اما در فضای تعلیم و تعلم، اعمال مولویتی در باب صبر و بردباری شده است و </w:t>
      </w:r>
      <w:r w:rsidR="005D0D01" w:rsidRPr="00F44371">
        <w:rPr>
          <w:rFonts w:hint="cs"/>
          <w:rtl/>
        </w:rPr>
        <w:t>به‌خصوص</w:t>
      </w:r>
      <w:r w:rsidRPr="00F44371">
        <w:rPr>
          <w:rFonts w:hint="cs"/>
          <w:rtl/>
        </w:rPr>
        <w:t xml:space="preserve"> به آن تأکید شده است.</w:t>
      </w:r>
    </w:p>
    <w:p w:rsidR="0039138D" w:rsidRPr="00F44371" w:rsidRDefault="00005D83" w:rsidP="00F44371">
      <w:pPr>
        <w:rPr>
          <w:rtl/>
        </w:rPr>
      </w:pPr>
      <w:r w:rsidRPr="00F44371">
        <w:rPr>
          <w:rFonts w:hint="cs"/>
          <w:rtl/>
        </w:rPr>
        <w:t xml:space="preserve">به مناسبت بحث از این آیات، مبحث را مقداری تعمیم دادیم به اصل دلالت سیره بر رجحان و استفاده حکم رجحانی از سیره عملی و گفتیم که </w:t>
      </w:r>
      <w:r w:rsidR="005D0D01" w:rsidRPr="00F44371">
        <w:rPr>
          <w:rFonts w:hint="cs"/>
          <w:rtl/>
        </w:rPr>
        <w:t>همان‌طور</w:t>
      </w:r>
      <w:r w:rsidRPr="00F44371">
        <w:rPr>
          <w:rFonts w:hint="cs"/>
          <w:rtl/>
        </w:rPr>
        <w:t xml:space="preserve"> که سابق هم به آن اشاره شد، از رفتار و سیره عملی به دلایل مختلفی رجحان شرعی استفاده نمی‌شود. برای اینکه اولاً اصل دلالت بر رجحان آن زیر سؤال است تا چه رسد به اینکه آن، رجحان شرعی مولوی اولی و قاعده کلی بشود. همه این‌ها ‌ قیودی است که استفاده این‌ها از سیره با صعوبت و دشواری مواجه </w:t>
      </w:r>
      <w:r w:rsidR="0039138D" w:rsidRPr="00F44371">
        <w:rPr>
          <w:rFonts w:hint="cs"/>
          <w:rtl/>
        </w:rPr>
        <w:t>است.</w:t>
      </w:r>
    </w:p>
    <w:p w:rsidR="007144DC" w:rsidRPr="00F44371" w:rsidRDefault="007144DC" w:rsidP="005D0D01">
      <w:pPr>
        <w:pStyle w:val="Heading1"/>
        <w:rPr>
          <w:rtl/>
        </w:rPr>
      </w:pPr>
      <w:r w:rsidRPr="00F44371">
        <w:rPr>
          <w:rFonts w:hint="cs"/>
          <w:rtl/>
        </w:rPr>
        <w:t>مراحل استخراج قاعده از آیات قرآن</w:t>
      </w:r>
    </w:p>
    <w:p w:rsidR="0039138D" w:rsidRPr="00F44371" w:rsidRDefault="0039138D" w:rsidP="00F44371">
      <w:pPr>
        <w:rPr>
          <w:rtl/>
        </w:rPr>
      </w:pPr>
      <w:r w:rsidRPr="00F44371">
        <w:rPr>
          <w:rFonts w:hint="cs"/>
          <w:rtl/>
        </w:rPr>
        <w:t>سپس</w:t>
      </w:r>
      <w:r w:rsidR="00005D83" w:rsidRPr="00F44371">
        <w:rPr>
          <w:rFonts w:hint="cs"/>
          <w:rtl/>
        </w:rPr>
        <w:t xml:space="preserve"> گفتیم: اگر ما اینجا بخواهیم به این قبیل آیات استدلال کرده و </w:t>
      </w:r>
      <w:r w:rsidR="005D0D01" w:rsidRPr="00F44371">
        <w:rPr>
          <w:rFonts w:hint="cs"/>
          <w:rtl/>
        </w:rPr>
        <w:t>قاعده‌ای</w:t>
      </w:r>
      <w:r w:rsidR="00005D83" w:rsidRPr="00F44371">
        <w:rPr>
          <w:rFonts w:hint="cs"/>
          <w:rtl/>
        </w:rPr>
        <w:t xml:space="preserve"> را استنباط کنیم، این نیاز به طی مراحلی دارد. فرض هم بر این است که در خود آیات و قبل یا </w:t>
      </w:r>
      <w:r w:rsidR="005D0D01" w:rsidRPr="00F44371">
        <w:rPr>
          <w:rFonts w:hint="cs"/>
          <w:rtl/>
        </w:rPr>
        <w:t>بعدازآن</w:t>
      </w:r>
      <w:r w:rsidR="00005D83" w:rsidRPr="00F44371">
        <w:rPr>
          <w:rFonts w:hint="cs"/>
          <w:rtl/>
        </w:rPr>
        <w:t xml:space="preserve">، سیره یک قاعده کلی </w:t>
      </w:r>
      <w:r w:rsidR="005D0D01" w:rsidRPr="00F44371">
        <w:rPr>
          <w:rFonts w:hint="cs"/>
          <w:rtl/>
        </w:rPr>
        <w:t>به‌صورت</w:t>
      </w:r>
      <w:r w:rsidR="00005D83" w:rsidRPr="00F44371">
        <w:rPr>
          <w:rFonts w:hint="cs"/>
          <w:rtl/>
        </w:rPr>
        <w:t xml:space="preserve"> لفظی بیان </w:t>
      </w:r>
      <w:r w:rsidR="00005D83" w:rsidRPr="00F44371">
        <w:rPr>
          <w:rFonts w:hint="cs"/>
          <w:rtl/>
        </w:rPr>
        <w:lastRenderedPageBreak/>
        <w:t xml:space="preserve">نکرده است؛ </w:t>
      </w:r>
      <w:r w:rsidR="005D0D01" w:rsidRPr="00F44371">
        <w:rPr>
          <w:rFonts w:hint="cs"/>
          <w:rtl/>
        </w:rPr>
        <w:t>مثلاً</w:t>
      </w:r>
      <w:r w:rsidR="00005D83" w:rsidRPr="00F44371">
        <w:rPr>
          <w:rFonts w:hint="cs"/>
          <w:rtl/>
        </w:rPr>
        <w:t xml:space="preserve"> نگفته که اصبروا. اطلاقی</w:t>
      </w:r>
      <w:r w:rsidRPr="00F44371">
        <w:rPr>
          <w:rFonts w:hint="cs"/>
          <w:rtl/>
        </w:rPr>
        <w:t xml:space="preserve"> هم </w:t>
      </w:r>
      <w:r w:rsidR="00005D83" w:rsidRPr="00F44371">
        <w:rPr>
          <w:rFonts w:hint="cs"/>
          <w:rtl/>
        </w:rPr>
        <w:t xml:space="preserve">در خود آیات </w:t>
      </w:r>
      <w:r w:rsidR="005D0D01" w:rsidRPr="00F44371">
        <w:rPr>
          <w:rFonts w:hint="eastAsia"/>
          <w:rtl/>
        </w:rPr>
        <w:t>ن</w:t>
      </w:r>
      <w:r w:rsidR="005D0D01" w:rsidRPr="00F44371">
        <w:rPr>
          <w:rFonts w:hint="cs"/>
          <w:rtl/>
        </w:rPr>
        <w:t>ی</w:t>
      </w:r>
      <w:r w:rsidR="005D0D01" w:rsidRPr="00F44371">
        <w:rPr>
          <w:rFonts w:hint="eastAsia"/>
          <w:rtl/>
        </w:rPr>
        <w:t>امده</w:t>
      </w:r>
      <w:r w:rsidRPr="00F44371">
        <w:rPr>
          <w:rFonts w:hint="cs"/>
          <w:rtl/>
        </w:rPr>
        <w:t xml:space="preserve"> است</w:t>
      </w:r>
      <w:r w:rsidR="00005D83" w:rsidRPr="00F44371">
        <w:rPr>
          <w:rFonts w:hint="cs"/>
          <w:rtl/>
        </w:rPr>
        <w:t xml:space="preserve">. </w:t>
      </w:r>
      <w:r w:rsidRPr="00F44371">
        <w:rPr>
          <w:rFonts w:hint="cs"/>
          <w:rtl/>
        </w:rPr>
        <w:t xml:space="preserve">آیه </w:t>
      </w:r>
      <w:r w:rsidR="00005D83" w:rsidRPr="00F44371">
        <w:rPr>
          <w:rFonts w:hint="cs"/>
          <w:rtl/>
        </w:rPr>
        <w:t xml:space="preserve">فقط آن جریان را ذکر کرده است که مورد تأیید قرآن قرار گرفته است. </w:t>
      </w:r>
      <w:r w:rsidRPr="00F44371">
        <w:rPr>
          <w:rFonts w:hint="cs"/>
          <w:rtl/>
        </w:rPr>
        <w:t>اگر بخواهیم</w:t>
      </w:r>
      <w:r w:rsidR="00005D83" w:rsidRPr="00F44371">
        <w:rPr>
          <w:rFonts w:hint="cs"/>
          <w:rtl/>
        </w:rPr>
        <w:t xml:space="preserve"> با یک دید فقهی و دقیق</w:t>
      </w:r>
      <w:r w:rsidRPr="00F44371">
        <w:rPr>
          <w:rFonts w:hint="cs"/>
          <w:rtl/>
        </w:rPr>
        <w:t xml:space="preserve"> از این نوع داستان‌ها</w:t>
      </w:r>
      <w:r w:rsidR="00005D83" w:rsidRPr="00F44371">
        <w:rPr>
          <w:rFonts w:hint="cs"/>
          <w:rtl/>
        </w:rPr>
        <w:t>، یک حکم شرعی استفاده کنیم</w:t>
      </w:r>
      <w:r w:rsidRPr="00F44371">
        <w:rPr>
          <w:rFonts w:hint="cs"/>
          <w:rtl/>
        </w:rPr>
        <w:t>،</w:t>
      </w:r>
      <w:r w:rsidR="00005D83" w:rsidRPr="00F44371">
        <w:rPr>
          <w:rFonts w:hint="cs"/>
          <w:rtl/>
        </w:rPr>
        <w:t xml:space="preserve"> باید این </w:t>
      </w:r>
      <w:r w:rsidRPr="00F44371">
        <w:rPr>
          <w:rFonts w:hint="cs"/>
          <w:rtl/>
        </w:rPr>
        <w:t>مراحل را طی کنیم:</w:t>
      </w:r>
    </w:p>
    <w:p w:rsidR="0039138D" w:rsidRPr="00F44371" w:rsidRDefault="00005D83" w:rsidP="00F44371">
      <w:pPr>
        <w:rPr>
          <w:rtl/>
        </w:rPr>
      </w:pPr>
      <w:r w:rsidRPr="00F44371">
        <w:rPr>
          <w:rFonts w:hint="cs"/>
          <w:rtl/>
        </w:rPr>
        <w:t>اولاً</w:t>
      </w:r>
      <w:r w:rsidR="00A67CAF" w:rsidRPr="00F44371">
        <w:rPr>
          <w:rFonts w:hint="cs"/>
          <w:rtl/>
        </w:rPr>
        <w:t xml:space="preserve"> باید</w:t>
      </w:r>
      <w:r w:rsidRPr="00F44371">
        <w:rPr>
          <w:rFonts w:hint="cs"/>
          <w:rtl/>
        </w:rPr>
        <w:t xml:space="preserve"> بگوییم</w:t>
      </w:r>
      <w:r w:rsidR="0039138D" w:rsidRPr="00F44371">
        <w:rPr>
          <w:rFonts w:hint="cs"/>
          <w:rtl/>
        </w:rPr>
        <w:t xml:space="preserve"> که</w:t>
      </w:r>
      <w:r w:rsidRPr="00F44371">
        <w:rPr>
          <w:rFonts w:hint="cs"/>
          <w:rtl/>
        </w:rPr>
        <w:t xml:space="preserve"> نقل سیره</w:t>
      </w:r>
      <w:r w:rsidR="0039138D" w:rsidRPr="00F44371">
        <w:rPr>
          <w:rFonts w:hint="cs"/>
          <w:rtl/>
        </w:rPr>
        <w:t>،</w:t>
      </w:r>
      <w:r w:rsidRPr="00F44371">
        <w:rPr>
          <w:rFonts w:hint="cs"/>
          <w:rtl/>
        </w:rPr>
        <w:t xml:space="preserve"> دلالت بر رجحان یا مرجوحیت می‌کند. اینکه رفتاری را ذکر </w:t>
      </w:r>
      <w:r w:rsidR="0039138D" w:rsidRPr="00F44371">
        <w:rPr>
          <w:rFonts w:hint="cs"/>
          <w:rtl/>
        </w:rPr>
        <w:t>کرده</w:t>
      </w:r>
      <w:r w:rsidRPr="00F44371">
        <w:rPr>
          <w:rFonts w:hint="cs"/>
          <w:rtl/>
        </w:rPr>
        <w:t xml:space="preserve"> و مدحی</w:t>
      </w:r>
      <w:r w:rsidR="00B109EC" w:rsidRPr="00F44371">
        <w:rPr>
          <w:rtl/>
        </w:rPr>
        <w:t xml:space="preserve"> </w:t>
      </w:r>
      <w:r w:rsidRPr="00F44371">
        <w:rPr>
          <w:rFonts w:hint="cs"/>
          <w:rtl/>
        </w:rPr>
        <w:t xml:space="preserve">یا مذمتی می‌کند، </w:t>
      </w:r>
      <w:r w:rsidR="0039138D" w:rsidRPr="00F44371">
        <w:rPr>
          <w:rFonts w:hint="cs"/>
          <w:rtl/>
        </w:rPr>
        <w:t>دلالت بر رجحان دارد.</w:t>
      </w:r>
    </w:p>
    <w:p w:rsidR="0039138D" w:rsidRPr="00F44371" w:rsidRDefault="00005D83" w:rsidP="00F44371">
      <w:pPr>
        <w:rPr>
          <w:rtl/>
        </w:rPr>
      </w:pPr>
      <w:r w:rsidRPr="00F44371">
        <w:rPr>
          <w:rFonts w:hint="cs"/>
          <w:rtl/>
        </w:rPr>
        <w:t>ثانیاً باید بگوییم</w:t>
      </w:r>
      <w:r w:rsidR="0039138D" w:rsidRPr="00F44371">
        <w:rPr>
          <w:rFonts w:hint="cs"/>
          <w:rtl/>
        </w:rPr>
        <w:t xml:space="preserve"> که</w:t>
      </w:r>
      <w:r w:rsidRPr="00F44371">
        <w:rPr>
          <w:rFonts w:hint="cs"/>
          <w:rtl/>
        </w:rPr>
        <w:t xml:space="preserve"> این رجحان</w:t>
      </w:r>
      <w:r w:rsidR="0039138D" w:rsidRPr="00F44371">
        <w:rPr>
          <w:rFonts w:hint="cs"/>
          <w:rtl/>
        </w:rPr>
        <w:t>،</w:t>
      </w:r>
      <w:r w:rsidRPr="00F44371">
        <w:rPr>
          <w:rFonts w:hint="cs"/>
          <w:rtl/>
        </w:rPr>
        <w:t xml:space="preserve"> </w:t>
      </w:r>
      <w:r w:rsidR="0039138D" w:rsidRPr="00F44371">
        <w:rPr>
          <w:rFonts w:hint="cs"/>
          <w:rtl/>
        </w:rPr>
        <w:t xml:space="preserve">فقط یک رجحان عقلی و ارشادی نیست بلکه رجحان </w:t>
      </w:r>
      <w:r w:rsidRPr="00F44371">
        <w:rPr>
          <w:rFonts w:hint="cs"/>
          <w:rtl/>
        </w:rPr>
        <w:t xml:space="preserve">مولوی </w:t>
      </w:r>
      <w:r w:rsidR="0039138D" w:rsidRPr="00F44371">
        <w:rPr>
          <w:rFonts w:hint="cs"/>
          <w:rtl/>
        </w:rPr>
        <w:t xml:space="preserve">نیز </w:t>
      </w:r>
      <w:r w:rsidRPr="00F44371">
        <w:rPr>
          <w:rFonts w:hint="cs"/>
          <w:rtl/>
        </w:rPr>
        <w:t>است</w:t>
      </w:r>
      <w:r w:rsidR="0039138D" w:rsidRPr="00F44371">
        <w:rPr>
          <w:rFonts w:hint="cs"/>
          <w:rtl/>
        </w:rPr>
        <w:t xml:space="preserve"> و</w:t>
      </w:r>
      <w:r w:rsidRPr="00F44371">
        <w:rPr>
          <w:rFonts w:hint="cs"/>
          <w:rtl/>
        </w:rPr>
        <w:t xml:space="preserve"> یک نوع اعمال</w:t>
      </w:r>
      <w:r w:rsidR="0039138D" w:rsidRPr="00F44371">
        <w:rPr>
          <w:rFonts w:hint="cs"/>
          <w:rtl/>
        </w:rPr>
        <w:t xml:space="preserve"> مولویت هم شده است.</w:t>
      </w:r>
    </w:p>
    <w:p w:rsidR="0039138D" w:rsidRPr="00F44371" w:rsidRDefault="0039138D" w:rsidP="00F44371">
      <w:pPr>
        <w:rPr>
          <w:rtl/>
        </w:rPr>
      </w:pPr>
      <w:r w:rsidRPr="00F44371">
        <w:rPr>
          <w:rFonts w:hint="cs"/>
          <w:rtl/>
        </w:rPr>
        <w:t>ثالثاً باید</w:t>
      </w:r>
      <w:r w:rsidR="00005D83" w:rsidRPr="00F44371">
        <w:rPr>
          <w:rFonts w:hint="cs"/>
          <w:rtl/>
        </w:rPr>
        <w:t xml:space="preserve"> بگوییم</w:t>
      </w:r>
      <w:r w:rsidRPr="00F44371">
        <w:rPr>
          <w:rFonts w:hint="cs"/>
          <w:rtl/>
        </w:rPr>
        <w:t xml:space="preserve"> که</w:t>
      </w:r>
      <w:r w:rsidR="00005D83" w:rsidRPr="00F44371">
        <w:rPr>
          <w:rFonts w:hint="cs"/>
          <w:rtl/>
        </w:rPr>
        <w:t xml:space="preserve"> ای</w:t>
      </w:r>
      <w:r w:rsidRPr="00F44371">
        <w:rPr>
          <w:rFonts w:hint="cs"/>
          <w:rtl/>
        </w:rPr>
        <w:t xml:space="preserve">ن رجحان، </w:t>
      </w:r>
      <w:r w:rsidR="00005D83" w:rsidRPr="00F44371">
        <w:rPr>
          <w:rFonts w:hint="cs"/>
          <w:rtl/>
        </w:rPr>
        <w:t xml:space="preserve">یک حکم اولی الهی است، </w:t>
      </w:r>
      <w:r w:rsidRPr="00F44371">
        <w:rPr>
          <w:rFonts w:hint="cs"/>
          <w:rtl/>
        </w:rPr>
        <w:t>نه به عناوین ثانوی و شرایط ویژه.</w:t>
      </w:r>
    </w:p>
    <w:p w:rsidR="00DA15B5" w:rsidRPr="00F44371" w:rsidRDefault="00005D83" w:rsidP="00F44371">
      <w:pPr>
        <w:rPr>
          <w:rtl/>
        </w:rPr>
      </w:pPr>
      <w:r w:rsidRPr="00F44371">
        <w:rPr>
          <w:rFonts w:hint="cs"/>
          <w:rtl/>
        </w:rPr>
        <w:t xml:space="preserve">رابعاً آن را از شرایط و </w:t>
      </w:r>
      <w:r w:rsidR="005D0D01" w:rsidRPr="00F44371">
        <w:rPr>
          <w:rFonts w:hint="cs"/>
          <w:rtl/>
        </w:rPr>
        <w:t>اوضاع‌واحوال</w:t>
      </w:r>
      <w:r w:rsidRPr="00F44371">
        <w:rPr>
          <w:rFonts w:hint="cs"/>
          <w:rtl/>
        </w:rPr>
        <w:t xml:space="preserve"> خاصی که آن فعل در آن صادر شده است، </w:t>
      </w:r>
      <w:r w:rsidR="0039138D" w:rsidRPr="00F44371">
        <w:rPr>
          <w:rFonts w:hint="cs"/>
          <w:rtl/>
        </w:rPr>
        <w:t>جدا کنیم</w:t>
      </w:r>
      <w:r w:rsidRPr="00F44371">
        <w:rPr>
          <w:rFonts w:hint="cs"/>
          <w:rtl/>
        </w:rPr>
        <w:t xml:space="preserve"> و بتوانیم یک قضیه حقیقیه و کل</w:t>
      </w:r>
      <w:r w:rsidR="0039138D" w:rsidRPr="00F44371">
        <w:rPr>
          <w:rFonts w:hint="cs"/>
          <w:rtl/>
        </w:rPr>
        <w:t>یه از درون این قضیه خارجیه</w:t>
      </w:r>
      <w:r w:rsidRPr="00F44371">
        <w:rPr>
          <w:rFonts w:hint="cs"/>
          <w:rtl/>
        </w:rPr>
        <w:t xml:space="preserve"> بیرون بیاوریم. از درون یک قضیه شخصیه خارجیه که </w:t>
      </w:r>
      <w:r w:rsidR="005D0D01" w:rsidRPr="00F44371">
        <w:rPr>
          <w:rFonts w:hint="cs"/>
          <w:rtl/>
        </w:rPr>
        <w:t>مثلاً</w:t>
      </w:r>
      <w:r w:rsidRPr="00F44371">
        <w:rPr>
          <w:rFonts w:hint="cs"/>
          <w:rtl/>
        </w:rPr>
        <w:t xml:space="preserve"> </w:t>
      </w:r>
      <w:r w:rsidR="0039138D" w:rsidRPr="00F44371">
        <w:rPr>
          <w:rFonts w:hint="cs"/>
          <w:rtl/>
        </w:rPr>
        <w:t xml:space="preserve">جریان حضرت </w:t>
      </w:r>
      <w:r w:rsidRPr="00F44371">
        <w:rPr>
          <w:rFonts w:hint="cs"/>
          <w:rtl/>
        </w:rPr>
        <w:t>موسی و خضر</w:t>
      </w:r>
      <w:r w:rsidR="0039138D" w:rsidRPr="00F44371">
        <w:rPr>
          <w:rFonts w:hint="cs"/>
          <w:rtl/>
        </w:rPr>
        <w:t xml:space="preserve"> (</w:t>
      </w:r>
      <w:r w:rsidR="005D0D01" w:rsidRPr="00F44371">
        <w:rPr>
          <w:rFonts w:hint="cs"/>
          <w:rtl/>
        </w:rPr>
        <w:t>سلام‌الله</w:t>
      </w:r>
      <w:r w:rsidR="0039138D" w:rsidRPr="00F44371">
        <w:rPr>
          <w:rFonts w:hint="cs"/>
          <w:rtl/>
        </w:rPr>
        <w:t xml:space="preserve"> </w:t>
      </w:r>
      <w:r w:rsidR="005D0D01" w:rsidRPr="00F44371">
        <w:rPr>
          <w:rFonts w:hint="cs"/>
          <w:rtl/>
        </w:rPr>
        <w:t>علیهماالسلام</w:t>
      </w:r>
      <w:r w:rsidR="0039138D" w:rsidRPr="00F44371">
        <w:rPr>
          <w:rFonts w:hint="cs"/>
          <w:rtl/>
        </w:rPr>
        <w:t>)</w:t>
      </w:r>
      <w:r w:rsidRPr="00F44371">
        <w:rPr>
          <w:rFonts w:hint="cs"/>
          <w:rtl/>
        </w:rPr>
        <w:t xml:space="preserve"> را بیان می‌کند، یا مورد دیگری را نقل می‌کند، آن </w:t>
      </w:r>
      <w:r w:rsidR="005D0D01" w:rsidRPr="00F44371">
        <w:rPr>
          <w:rFonts w:hint="cs"/>
          <w:rtl/>
        </w:rPr>
        <w:t>اوضاع‌واحوال</w:t>
      </w:r>
      <w:r w:rsidR="00F44371">
        <w:rPr>
          <w:rFonts w:hint="cs"/>
          <w:rtl/>
        </w:rPr>
        <w:t xml:space="preserve"> و شرایط را الغ</w:t>
      </w:r>
      <w:r w:rsidRPr="00F44371">
        <w:rPr>
          <w:rFonts w:hint="cs"/>
          <w:rtl/>
        </w:rPr>
        <w:t xml:space="preserve">ا کنیم و از آن یک قاعده کلی و قضیه حقیقیه </w:t>
      </w:r>
      <w:r w:rsidR="005D0D01" w:rsidRPr="00F44371">
        <w:rPr>
          <w:rFonts w:hint="cs"/>
          <w:rtl/>
        </w:rPr>
        <w:t>استخراج‌کنیم</w:t>
      </w:r>
      <w:r w:rsidR="00DA15B5" w:rsidRPr="00F44371">
        <w:rPr>
          <w:rFonts w:hint="cs"/>
          <w:rtl/>
        </w:rPr>
        <w:t>.</w:t>
      </w:r>
    </w:p>
    <w:p w:rsidR="007144DC" w:rsidRPr="00F44371" w:rsidRDefault="00005D83" w:rsidP="00F44371">
      <w:pPr>
        <w:rPr>
          <w:rtl/>
        </w:rPr>
      </w:pPr>
      <w:r w:rsidRPr="00F44371">
        <w:rPr>
          <w:rFonts w:hint="cs"/>
          <w:rtl/>
        </w:rPr>
        <w:t xml:space="preserve">عبور از مجموعه این شرایط واقعاً در نقل سیره‌ها کار بسیار دشواری است. اگر سیره در قرآن نقل نشود و </w:t>
      </w:r>
      <w:r w:rsidR="00DA15B5" w:rsidRPr="00F44371">
        <w:rPr>
          <w:rFonts w:hint="cs"/>
          <w:rtl/>
        </w:rPr>
        <w:t>فقط</w:t>
      </w:r>
      <w:r w:rsidRPr="00F44371">
        <w:rPr>
          <w:rFonts w:hint="cs"/>
          <w:rtl/>
        </w:rPr>
        <w:t xml:space="preserve"> در تاریخ</w:t>
      </w:r>
      <w:r w:rsidR="00DA15B5" w:rsidRPr="00F44371">
        <w:rPr>
          <w:rFonts w:hint="cs"/>
          <w:rtl/>
        </w:rPr>
        <w:t xml:space="preserve">، </w:t>
      </w:r>
      <w:r w:rsidR="005D0D01" w:rsidRPr="00F44371">
        <w:rPr>
          <w:rFonts w:hint="cs"/>
          <w:rtl/>
        </w:rPr>
        <w:t>سیره‌ای</w:t>
      </w:r>
      <w:r w:rsidR="00DA15B5" w:rsidRPr="00F44371">
        <w:rPr>
          <w:rFonts w:hint="cs"/>
          <w:rtl/>
        </w:rPr>
        <w:t xml:space="preserve"> آمده باشد،</w:t>
      </w:r>
      <w:r w:rsidRPr="00F44371">
        <w:rPr>
          <w:rFonts w:hint="cs"/>
          <w:rtl/>
        </w:rPr>
        <w:t xml:space="preserve"> در عبادات هم نباشد که قرینیت عام </w:t>
      </w:r>
      <w:r w:rsidR="00DA15B5" w:rsidRPr="00F44371">
        <w:rPr>
          <w:rFonts w:hint="cs"/>
          <w:rtl/>
        </w:rPr>
        <w:t>داشته باشد</w:t>
      </w:r>
      <w:r w:rsidRPr="00F44371">
        <w:rPr>
          <w:rFonts w:hint="cs"/>
          <w:rtl/>
        </w:rPr>
        <w:t xml:space="preserve">، </w:t>
      </w:r>
      <w:r w:rsidR="00DA15B5" w:rsidRPr="00F44371">
        <w:rPr>
          <w:rFonts w:hint="cs"/>
          <w:rtl/>
        </w:rPr>
        <w:t xml:space="preserve">کار دشوار </w:t>
      </w:r>
      <w:r w:rsidR="005D0D01" w:rsidRPr="00F44371">
        <w:rPr>
          <w:rFonts w:hint="cs"/>
          <w:rtl/>
        </w:rPr>
        <w:t>می‌شود</w:t>
      </w:r>
      <w:r w:rsidR="00DA15B5" w:rsidRPr="00F44371">
        <w:rPr>
          <w:rFonts w:hint="cs"/>
          <w:rtl/>
        </w:rPr>
        <w:t>.</w:t>
      </w:r>
      <w:r w:rsidRPr="00F44371">
        <w:rPr>
          <w:rFonts w:hint="cs"/>
          <w:rtl/>
        </w:rPr>
        <w:t xml:space="preserve"> </w:t>
      </w:r>
      <w:r w:rsidR="00DA15B5" w:rsidRPr="00F44371">
        <w:rPr>
          <w:rFonts w:hint="cs"/>
          <w:rtl/>
        </w:rPr>
        <w:t xml:space="preserve">اگر </w:t>
      </w:r>
      <w:r w:rsidRPr="00F44371">
        <w:rPr>
          <w:rFonts w:hint="cs"/>
          <w:rtl/>
        </w:rPr>
        <w:t xml:space="preserve">در قرآن هم </w:t>
      </w:r>
      <w:r w:rsidR="00DA15B5" w:rsidRPr="00F44371">
        <w:rPr>
          <w:rFonts w:hint="cs"/>
          <w:rtl/>
        </w:rPr>
        <w:t xml:space="preserve">توجه </w:t>
      </w:r>
      <w:r w:rsidRPr="00F44371">
        <w:rPr>
          <w:rFonts w:hint="cs"/>
          <w:rtl/>
        </w:rPr>
        <w:t xml:space="preserve">کنیم، باز </w:t>
      </w:r>
      <w:r w:rsidR="00DA15B5" w:rsidRPr="00F44371">
        <w:rPr>
          <w:rFonts w:hint="cs"/>
          <w:rtl/>
        </w:rPr>
        <w:t>نمی‌توانیم</w:t>
      </w:r>
      <w:r w:rsidRPr="00F44371">
        <w:rPr>
          <w:rFonts w:hint="cs"/>
          <w:rtl/>
        </w:rPr>
        <w:t xml:space="preserve"> </w:t>
      </w:r>
      <w:r w:rsidR="005D0D01" w:rsidRPr="00F44371">
        <w:rPr>
          <w:rFonts w:hint="cs"/>
          <w:rtl/>
        </w:rPr>
        <w:t>به‌سادگی</w:t>
      </w:r>
      <w:r w:rsidRPr="00F44371">
        <w:rPr>
          <w:rFonts w:hint="cs"/>
          <w:rtl/>
        </w:rPr>
        <w:t xml:space="preserve"> از </w:t>
      </w:r>
      <w:r w:rsidR="00DA15B5" w:rsidRPr="00F44371">
        <w:rPr>
          <w:rFonts w:hint="cs"/>
          <w:rtl/>
        </w:rPr>
        <w:t xml:space="preserve">همه این مقدمات </w:t>
      </w:r>
      <w:r w:rsidR="007144DC" w:rsidRPr="00F44371">
        <w:rPr>
          <w:rFonts w:hint="cs"/>
          <w:rtl/>
        </w:rPr>
        <w:t>عبور کنیم.</w:t>
      </w:r>
    </w:p>
    <w:p w:rsidR="007144DC" w:rsidRPr="00F44371" w:rsidRDefault="007144DC" w:rsidP="005D0D01">
      <w:pPr>
        <w:pStyle w:val="Heading1"/>
        <w:rPr>
          <w:rtl/>
        </w:rPr>
      </w:pPr>
      <w:r w:rsidRPr="00F44371">
        <w:rPr>
          <w:rFonts w:hint="cs"/>
          <w:rtl/>
        </w:rPr>
        <w:t>تطبیق مراحل استخراج قاعده بر داستان حضرت موسی و خضر (</w:t>
      </w:r>
      <w:r w:rsidR="005D0D01" w:rsidRPr="00F44371">
        <w:rPr>
          <w:rFonts w:hint="cs"/>
          <w:rtl/>
        </w:rPr>
        <w:t>سلام‌الله</w:t>
      </w:r>
      <w:r w:rsidRPr="00F44371">
        <w:rPr>
          <w:rFonts w:hint="cs"/>
          <w:rtl/>
        </w:rPr>
        <w:t xml:space="preserve"> </w:t>
      </w:r>
      <w:r w:rsidR="005D0D01" w:rsidRPr="00F44371">
        <w:rPr>
          <w:rFonts w:hint="cs"/>
          <w:rtl/>
        </w:rPr>
        <w:t>علیهماالسلام</w:t>
      </w:r>
      <w:r w:rsidRPr="00F44371">
        <w:rPr>
          <w:rFonts w:hint="cs"/>
          <w:rtl/>
        </w:rPr>
        <w:t>)</w:t>
      </w:r>
    </w:p>
    <w:p w:rsidR="00DA15B5" w:rsidRPr="00F44371" w:rsidRDefault="00DA15B5" w:rsidP="00F44371">
      <w:pPr>
        <w:rPr>
          <w:rtl/>
        </w:rPr>
      </w:pPr>
      <w:r w:rsidRPr="00F44371">
        <w:rPr>
          <w:rFonts w:hint="cs"/>
          <w:rtl/>
        </w:rPr>
        <w:t>در مورد</w:t>
      </w:r>
      <w:r w:rsidR="00005D83" w:rsidRPr="00F44371">
        <w:rPr>
          <w:rFonts w:hint="cs"/>
          <w:rtl/>
        </w:rPr>
        <w:t xml:space="preserve"> اولین مقدمه </w:t>
      </w:r>
      <w:r w:rsidR="005D0D01" w:rsidRPr="00F44371">
        <w:rPr>
          <w:rFonts w:hint="cs"/>
          <w:rtl/>
        </w:rPr>
        <w:t>می‌شود</w:t>
      </w:r>
      <w:r w:rsidR="00005D83" w:rsidRPr="00F44371">
        <w:rPr>
          <w:rFonts w:hint="cs"/>
          <w:rtl/>
        </w:rPr>
        <w:t xml:space="preserve"> گفت</w:t>
      </w:r>
      <w:r w:rsidRPr="00F44371">
        <w:rPr>
          <w:rFonts w:hint="cs"/>
          <w:rtl/>
        </w:rPr>
        <w:t xml:space="preserve"> که</w:t>
      </w:r>
      <w:r w:rsidR="00005D83" w:rsidRPr="00F44371">
        <w:rPr>
          <w:rFonts w:hint="cs"/>
          <w:rtl/>
        </w:rPr>
        <w:t xml:space="preserve"> چون خدا نقل کرده است</w:t>
      </w:r>
      <w:r w:rsidRPr="00F44371">
        <w:rPr>
          <w:rFonts w:hint="cs"/>
          <w:rtl/>
        </w:rPr>
        <w:t xml:space="preserve"> و</w:t>
      </w:r>
      <w:r w:rsidR="00005D83" w:rsidRPr="00F44371">
        <w:rPr>
          <w:rFonts w:hint="cs"/>
          <w:rtl/>
        </w:rPr>
        <w:t xml:space="preserve"> به شکلی </w:t>
      </w:r>
      <w:r w:rsidR="005D0D01" w:rsidRPr="00F44371">
        <w:rPr>
          <w:rFonts w:hint="cs"/>
          <w:rtl/>
        </w:rPr>
        <w:t>بی‌تابی</w:t>
      </w:r>
      <w:r w:rsidRPr="00F44371">
        <w:rPr>
          <w:rFonts w:hint="cs"/>
          <w:rtl/>
        </w:rPr>
        <w:t xml:space="preserve"> حضرت موسی (</w:t>
      </w:r>
      <w:r w:rsidR="005D0D01" w:rsidRPr="00F44371">
        <w:rPr>
          <w:rFonts w:hint="cs"/>
          <w:rtl/>
        </w:rPr>
        <w:t>علیه‌السلام</w:t>
      </w:r>
      <w:r w:rsidRPr="00F44371">
        <w:rPr>
          <w:rFonts w:hint="cs"/>
          <w:rtl/>
        </w:rPr>
        <w:t xml:space="preserve">) </w:t>
      </w:r>
      <w:r w:rsidR="00005D83" w:rsidRPr="00F44371">
        <w:rPr>
          <w:rFonts w:hint="cs"/>
          <w:rtl/>
        </w:rPr>
        <w:t xml:space="preserve">مذمت </w:t>
      </w:r>
      <w:r w:rsidR="005D0D01" w:rsidRPr="00F44371">
        <w:rPr>
          <w:rFonts w:hint="cs"/>
          <w:rtl/>
        </w:rPr>
        <w:t>می‌شود</w:t>
      </w:r>
      <w:r w:rsidR="00005D83" w:rsidRPr="00F44371">
        <w:rPr>
          <w:rFonts w:hint="cs"/>
          <w:rtl/>
        </w:rPr>
        <w:t xml:space="preserve">، این نشان می‌دهد </w:t>
      </w:r>
      <w:r w:rsidRPr="00F44371">
        <w:rPr>
          <w:rFonts w:hint="cs"/>
          <w:rtl/>
        </w:rPr>
        <w:t xml:space="preserve">که </w:t>
      </w:r>
      <w:r w:rsidR="00005D83" w:rsidRPr="00F44371">
        <w:rPr>
          <w:rFonts w:hint="cs"/>
          <w:rtl/>
        </w:rPr>
        <w:t xml:space="preserve">آن </w:t>
      </w:r>
      <w:r w:rsidR="005D0D01" w:rsidRPr="00F44371">
        <w:rPr>
          <w:rFonts w:hint="cs"/>
          <w:rtl/>
        </w:rPr>
        <w:t>بی‌تابی</w:t>
      </w:r>
      <w:r w:rsidR="00005D83" w:rsidRPr="00F44371">
        <w:rPr>
          <w:rFonts w:hint="cs"/>
          <w:rtl/>
        </w:rPr>
        <w:t xml:space="preserve"> نوعی مرجوحیت داشته و صبر رجحان </w:t>
      </w:r>
      <w:r w:rsidRPr="00F44371">
        <w:rPr>
          <w:rFonts w:hint="cs"/>
          <w:rtl/>
        </w:rPr>
        <w:t>دارد</w:t>
      </w:r>
      <w:r w:rsidR="00005D83" w:rsidRPr="00F44371">
        <w:rPr>
          <w:rFonts w:hint="cs"/>
          <w:rtl/>
        </w:rPr>
        <w:t xml:space="preserve">. چون قرآن نقل می‌کند و مدح و ذم‌هایی از قرآن استشمام </w:t>
      </w:r>
      <w:r w:rsidR="005D0D01" w:rsidRPr="00F44371">
        <w:rPr>
          <w:rFonts w:hint="cs"/>
          <w:rtl/>
        </w:rPr>
        <w:t>می‌شود</w:t>
      </w:r>
      <w:r w:rsidR="00005D83" w:rsidRPr="00F44371">
        <w:rPr>
          <w:rFonts w:hint="cs"/>
          <w:rtl/>
        </w:rPr>
        <w:t xml:space="preserve"> و </w:t>
      </w:r>
      <w:r w:rsidR="00B109EC" w:rsidRPr="00F44371">
        <w:rPr>
          <w:rFonts w:hint="cs"/>
          <w:rtl/>
        </w:rPr>
        <w:t>می‌توان</w:t>
      </w:r>
      <w:r w:rsidRPr="00F44371">
        <w:rPr>
          <w:rFonts w:hint="cs"/>
          <w:rtl/>
        </w:rPr>
        <w:t xml:space="preserve"> </w:t>
      </w:r>
      <w:r w:rsidR="00005D83" w:rsidRPr="00F44371">
        <w:rPr>
          <w:rFonts w:hint="cs"/>
          <w:rtl/>
        </w:rPr>
        <w:t>از آن رجحان و مرجوحیت</w:t>
      </w:r>
      <w:r w:rsidRPr="00F44371">
        <w:rPr>
          <w:rFonts w:hint="cs"/>
          <w:rtl/>
        </w:rPr>
        <w:t xml:space="preserve"> را استفاده کرد. ا</w:t>
      </w:r>
      <w:r w:rsidR="00005D83" w:rsidRPr="00F44371">
        <w:rPr>
          <w:rFonts w:hint="cs"/>
          <w:rtl/>
        </w:rPr>
        <w:t xml:space="preserve">گرچه </w:t>
      </w:r>
      <w:r w:rsidRPr="00F44371">
        <w:rPr>
          <w:rFonts w:hint="cs"/>
          <w:rtl/>
        </w:rPr>
        <w:t xml:space="preserve">همین قضیه اگر </w:t>
      </w:r>
      <w:r w:rsidR="00005D83" w:rsidRPr="00F44371">
        <w:rPr>
          <w:rFonts w:hint="cs"/>
          <w:rtl/>
        </w:rPr>
        <w:t>در تاریخ ذکر می‌شد، شاید خیلی نمی‌توانستیم</w:t>
      </w:r>
      <w:r w:rsidRPr="00F44371">
        <w:rPr>
          <w:rFonts w:hint="cs"/>
          <w:rtl/>
        </w:rPr>
        <w:t xml:space="preserve"> از آن مرجوحیت را استنباط کنیم؛</w:t>
      </w:r>
      <w:r w:rsidR="00005D83" w:rsidRPr="00F44371">
        <w:rPr>
          <w:rFonts w:hint="cs"/>
          <w:rtl/>
        </w:rPr>
        <w:t xml:space="preserve"> ولی اینجا </w:t>
      </w:r>
      <w:r w:rsidR="00B109EC" w:rsidRPr="00F44371">
        <w:rPr>
          <w:rFonts w:hint="cs"/>
          <w:rtl/>
        </w:rPr>
        <w:t>می‌توان</w:t>
      </w:r>
      <w:r w:rsidRPr="00F44371">
        <w:rPr>
          <w:rFonts w:hint="cs"/>
          <w:rtl/>
        </w:rPr>
        <w:t xml:space="preserve"> این کار را کرد.</w:t>
      </w:r>
    </w:p>
    <w:p w:rsidR="00A67CAF" w:rsidRPr="00F44371" w:rsidRDefault="00A67CAF" w:rsidP="00F44371">
      <w:pPr>
        <w:rPr>
          <w:rtl/>
        </w:rPr>
      </w:pPr>
      <w:r w:rsidRPr="00F44371">
        <w:rPr>
          <w:rFonts w:hint="cs"/>
          <w:rtl/>
        </w:rPr>
        <w:lastRenderedPageBreak/>
        <w:t xml:space="preserve">اثبات مقدمه دوم مشکل است. اینکه </w:t>
      </w:r>
      <w:r w:rsidR="00005D83" w:rsidRPr="00F44371">
        <w:rPr>
          <w:rFonts w:hint="cs"/>
          <w:rtl/>
        </w:rPr>
        <w:t>بگوییم</w:t>
      </w:r>
      <w:r w:rsidRPr="00F44371">
        <w:rPr>
          <w:rFonts w:hint="cs"/>
          <w:rtl/>
        </w:rPr>
        <w:t>:</w:t>
      </w:r>
      <w:r w:rsidR="00005D83" w:rsidRPr="00F44371">
        <w:rPr>
          <w:rFonts w:hint="cs"/>
          <w:rtl/>
        </w:rPr>
        <w:t xml:space="preserve"> این یک رجحان مولوی مستقل داشته نه از باب رجحانی که اصولا</w:t>
      </w:r>
      <w:r w:rsidRPr="00F44371">
        <w:rPr>
          <w:rFonts w:hint="cs"/>
          <w:rtl/>
        </w:rPr>
        <w:t>ً آدم برای اینکه چیزی یاد بگیرد،</w:t>
      </w:r>
      <w:r w:rsidR="00005D83" w:rsidRPr="00F44371">
        <w:rPr>
          <w:rFonts w:hint="cs"/>
          <w:rtl/>
        </w:rPr>
        <w:t xml:space="preserve"> مقدمات</w:t>
      </w:r>
      <w:r w:rsidRPr="00F44371">
        <w:rPr>
          <w:rFonts w:hint="cs"/>
          <w:rtl/>
        </w:rPr>
        <w:t xml:space="preserve">ی نیاز است و </w:t>
      </w:r>
      <w:r w:rsidR="00005D83" w:rsidRPr="00F44371">
        <w:rPr>
          <w:rFonts w:hint="cs"/>
          <w:rtl/>
        </w:rPr>
        <w:t>عقل می‌گوید</w:t>
      </w:r>
      <w:r w:rsidRPr="00F44371">
        <w:rPr>
          <w:rFonts w:hint="cs"/>
          <w:rtl/>
        </w:rPr>
        <w:t xml:space="preserve"> که</w:t>
      </w:r>
      <w:r w:rsidR="00005D83" w:rsidRPr="00F44371">
        <w:rPr>
          <w:rFonts w:hint="cs"/>
          <w:rtl/>
        </w:rPr>
        <w:t xml:space="preserve"> انجام این مقدمات </w:t>
      </w:r>
      <w:r w:rsidRPr="00F44371">
        <w:rPr>
          <w:rFonts w:hint="cs"/>
          <w:rtl/>
        </w:rPr>
        <w:t>خوب است،</w:t>
      </w:r>
      <w:r w:rsidR="00005D83" w:rsidRPr="00F44371">
        <w:rPr>
          <w:rFonts w:hint="cs"/>
          <w:rtl/>
        </w:rPr>
        <w:t xml:space="preserve"> نه از باب آن </w:t>
      </w:r>
      <w:r w:rsidRPr="00F44371">
        <w:rPr>
          <w:rFonts w:hint="cs"/>
          <w:rtl/>
        </w:rPr>
        <w:t>بلکه</w:t>
      </w:r>
      <w:r w:rsidR="00005D83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 xml:space="preserve">بگوییم: </w:t>
      </w:r>
      <w:r w:rsidR="00005D83" w:rsidRPr="00F44371">
        <w:rPr>
          <w:rFonts w:hint="cs"/>
          <w:rtl/>
        </w:rPr>
        <w:t xml:space="preserve">چیزی فراتر از مقدمیت، </w:t>
      </w:r>
      <w:r w:rsidRPr="00F44371">
        <w:rPr>
          <w:rFonts w:hint="cs"/>
          <w:rtl/>
        </w:rPr>
        <w:t>اعمال مولویت شده است</w:t>
      </w:r>
      <w:r w:rsidR="00005D83" w:rsidRPr="00F44371">
        <w:rPr>
          <w:rFonts w:hint="cs"/>
          <w:rtl/>
        </w:rPr>
        <w:t xml:space="preserve"> و رجحانی در ذات او قرار داده شده است،</w:t>
      </w:r>
      <w:r w:rsidRPr="00F44371">
        <w:rPr>
          <w:rFonts w:hint="cs"/>
          <w:rtl/>
        </w:rPr>
        <w:t xml:space="preserve"> اثبات این مشکل است.</w:t>
      </w:r>
      <w:r w:rsidR="00005D83" w:rsidRPr="00F44371">
        <w:rPr>
          <w:rFonts w:hint="cs"/>
          <w:rtl/>
        </w:rPr>
        <w:t xml:space="preserve"> در وضو علاوه </w:t>
      </w:r>
      <w:r w:rsidRPr="00F44371">
        <w:rPr>
          <w:rFonts w:hint="cs"/>
          <w:rtl/>
        </w:rPr>
        <w:t>بر مقدمیت یک رجحانی در خودش است؛ اما اثبات این در اینجا سخت است.</w:t>
      </w:r>
    </w:p>
    <w:p w:rsidR="00FD2C68" w:rsidRPr="00F44371" w:rsidRDefault="00A67CAF" w:rsidP="00F44371">
      <w:pPr>
        <w:rPr>
          <w:rtl/>
        </w:rPr>
      </w:pPr>
      <w:r w:rsidRPr="00F44371">
        <w:rPr>
          <w:rFonts w:hint="cs"/>
          <w:rtl/>
        </w:rPr>
        <w:t xml:space="preserve">اثبات مقدمه سوم هم مشکل است. </w:t>
      </w:r>
      <w:r w:rsidR="00005D83" w:rsidRPr="00F44371">
        <w:rPr>
          <w:rFonts w:hint="cs"/>
          <w:rtl/>
        </w:rPr>
        <w:t>اثبات</w:t>
      </w:r>
      <w:r w:rsidRPr="00F44371">
        <w:rPr>
          <w:rFonts w:hint="cs"/>
          <w:rtl/>
        </w:rPr>
        <w:t xml:space="preserve"> اینکه</w:t>
      </w:r>
      <w:r w:rsidR="00005D83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>این</w:t>
      </w:r>
      <w:r w:rsidR="00005D83" w:rsidRPr="00F44371">
        <w:rPr>
          <w:rFonts w:hint="cs"/>
          <w:rtl/>
        </w:rPr>
        <w:t xml:space="preserve"> یک حکم اولی الهی است و تابع آن شرایط اضطراری نبوده است، </w:t>
      </w:r>
      <w:r w:rsidRPr="00F44371">
        <w:rPr>
          <w:rFonts w:hint="cs"/>
          <w:rtl/>
        </w:rPr>
        <w:t xml:space="preserve">این </w:t>
      </w:r>
      <w:r w:rsidR="00005D83" w:rsidRPr="00F44371">
        <w:rPr>
          <w:rFonts w:hint="cs"/>
          <w:rtl/>
        </w:rPr>
        <w:t xml:space="preserve">در خیلی جاها </w:t>
      </w:r>
      <w:r w:rsidRPr="00F44371">
        <w:rPr>
          <w:rFonts w:hint="cs"/>
          <w:rtl/>
        </w:rPr>
        <w:t xml:space="preserve">با مشکل </w:t>
      </w:r>
      <w:r w:rsidR="00005D83" w:rsidRPr="00F44371">
        <w:rPr>
          <w:rFonts w:hint="cs"/>
          <w:rtl/>
        </w:rPr>
        <w:t>مواجه است</w:t>
      </w:r>
      <w:r w:rsidRPr="00F44371">
        <w:rPr>
          <w:rFonts w:hint="cs"/>
          <w:rtl/>
        </w:rPr>
        <w:t>؛</w:t>
      </w:r>
      <w:r w:rsidR="00005D83" w:rsidRPr="00F44371">
        <w:rPr>
          <w:rFonts w:hint="cs"/>
          <w:rtl/>
        </w:rPr>
        <w:t xml:space="preserve"> گرچه در اینجا شاید تا حدی بتوانیم بگوییم</w:t>
      </w:r>
      <w:r w:rsidRPr="00F44371">
        <w:rPr>
          <w:rFonts w:hint="cs"/>
          <w:rtl/>
        </w:rPr>
        <w:t xml:space="preserve"> که</w:t>
      </w:r>
      <w:r w:rsidR="00005D83" w:rsidRPr="00F44371">
        <w:rPr>
          <w:rFonts w:hint="cs"/>
          <w:rtl/>
        </w:rPr>
        <w:t xml:space="preserve"> شرایط ثانوی </w:t>
      </w:r>
      <w:r w:rsidRPr="00F44371">
        <w:rPr>
          <w:rFonts w:hint="cs"/>
          <w:rtl/>
        </w:rPr>
        <w:t>در کار نبوده است؛</w:t>
      </w:r>
      <w:r w:rsidR="00005D83" w:rsidRPr="00F44371">
        <w:rPr>
          <w:rFonts w:hint="cs"/>
          <w:rtl/>
        </w:rPr>
        <w:t xml:space="preserve"> ولی احراز اینکه </w:t>
      </w:r>
      <w:r w:rsidR="005D0D01" w:rsidRPr="00F44371">
        <w:rPr>
          <w:rFonts w:hint="cs"/>
          <w:rtl/>
        </w:rPr>
        <w:t>به‌طورقطع</w:t>
      </w:r>
      <w:r w:rsidRPr="00F44371">
        <w:rPr>
          <w:rFonts w:hint="cs"/>
          <w:rtl/>
        </w:rPr>
        <w:t xml:space="preserve"> در قصص قرآنی وقتی مذمتی</w:t>
      </w:r>
      <w:r w:rsidR="00005D83" w:rsidRPr="00F44371">
        <w:rPr>
          <w:rFonts w:hint="cs"/>
          <w:rtl/>
        </w:rPr>
        <w:t xml:space="preserve"> یا مدحی </w:t>
      </w:r>
      <w:r w:rsidR="005D0D01" w:rsidRPr="00F44371">
        <w:rPr>
          <w:rFonts w:hint="cs"/>
          <w:rtl/>
        </w:rPr>
        <w:t>می‌شود</w:t>
      </w:r>
      <w:r w:rsidRPr="00F44371">
        <w:rPr>
          <w:rFonts w:hint="cs"/>
          <w:rtl/>
        </w:rPr>
        <w:t xml:space="preserve">، </w:t>
      </w:r>
      <w:r w:rsidR="00005D83" w:rsidRPr="00F44371">
        <w:rPr>
          <w:rFonts w:hint="cs"/>
          <w:rtl/>
        </w:rPr>
        <w:t xml:space="preserve">بگوییم </w:t>
      </w:r>
      <w:r w:rsidRPr="00F44371">
        <w:rPr>
          <w:rFonts w:hint="cs"/>
          <w:rtl/>
        </w:rPr>
        <w:t xml:space="preserve">که </w:t>
      </w:r>
      <w:r w:rsidR="00005D83" w:rsidRPr="00F44371">
        <w:rPr>
          <w:rFonts w:hint="cs"/>
          <w:rtl/>
        </w:rPr>
        <w:t>این مذم</w:t>
      </w:r>
      <w:r w:rsidRPr="00F44371">
        <w:rPr>
          <w:rFonts w:hint="cs"/>
          <w:rtl/>
        </w:rPr>
        <w:t>ت و مدح به خود فعل بما هو هو بر</w:t>
      </w:r>
      <w:r w:rsidR="00005D83" w:rsidRPr="00F44371">
        <w:rPr>
          <w:rFonts w:hint="cs"/>
          <w:rtl/>
        </w:rPr>
        <w:t>می‌گردد، نه به</w:t>
      </w:r>
      <w:r w:rsidRPr="00F44371">
        <w:rPr>
          <w:rFonts w:hint="cs"/>
          <w:rtl/>
        </w:rPr>
        <w:t xml:space="preserve"> </w:t>
      </w:r>
      <w:r w:rsidR="005D0D01" w:rsidRPr="00F44371">
        <w:rPr>
          <w:rFonts w:hint="cs"/>
          <w:rtl/>
        </w:rPr>
        <w:t>آنچه</w:t>
      </w:r>
      <w:r w:rsidR="00005D83" w:rsidRPr="00F44371">
        <w:rPr>
          <w:rFonts w:hint="cs"/>
          <w:rtl/>
        </w:rPr>
        <w:t xml:space="preserve"> له عنوان من العناوین </w:t>
      </w:r>
      <w:r w:rsidRPr="00F44371">
        <w:rPr>
          <w:rFonts w:hint="cs"/>
          <w:rtl/>
        </w:rPr>
        <w:t>ال</w:t>
      </w:r>
      <w:r w:rsidR="00005D83" w:rsidRPr="00F44371">
        <w:rPr>
          <w:rFonts w:hint="cs"/>
          <w:rtl/>
        </w:rPr>
        <w:t xml:space="preserve">ثانویه، </w:t>
      </w:r>
      <w:r w:rsidRPr="00F44371">
        <w:rPr>
          <w:rFonts w:hint="cs"/>
          <w:rtl/>
        </w:rPr>
        <w:t>کلیت</w:t>
      </w:r>
      <w:r w:rsidR="00005D83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 xml:space="preserve">این </w:t>
      </w:r>
      <w:r w:rsidR="00005D83" w:rsidRPr="00F44371">
        <w:rPr>
          <w:rFonts w:hint="cs"/>
          <w:rtl/>
        </w:rPr>
        <w:t xml:space="preserve">باز سخت است. تا حدی </w:t>
      </w:r>
      <w:r w:rsidR="00FD2C68" w:rsidRPr="00F44371">
        <w:rPr>
          <w:rFonts w:hint="cs"/>
          <w:rtl/>
        </w:rPr>
        <w:t xml:space="preserve">به </w:t>
      </w:r>
      <w:r w:rsidR="00005D83" w:rsidRPr="00F44371">
        <w:rPr>
          <w:rFonts w:hint="cs"/>
          <w:rtl/>
        </w:rPr>
        <w:t>ذهن می‌آید که عنوان ثانوی</w:t>
      </w:r>
      <w:r w:rsidR="00FD2C68" w:rsidRPr="00F44371">
        <w:rPr>
          <w:rFonts w:hint="cs"/>
          <w:rtl/>
        </w:rPr>
        <w:t xml:space="preserve"> در</w:t>
      </w:r>
      <w:r w:rsidR="00005D83" w:rsidRPr="00F44371">
        <w:rPr>
          <w:rFonts w:hint="cs"/>
          <w:rtl/>
        </w:rPr>
        <w:t xml:space="preserve"> اینجا </w:t>
      </w:r>
      <w:r w:rsidR="00FD2C68" w:rsidRPr="00F44371">
        <w:rPr>
          <w:rFonts w:hint="cs"/>
          <w:rtl/>
        </w:rPr>
        <w:t>نبوده است؛</w:t>
      </w:r>
      <w:r w:rsidR="00005D83" w:rsidRPr="00F44371">
        <w:rPr>
          <w:rFonts w:hint="cs"/>
          <w:rtl/>
        </w:rPr>
        <w:t xml:space="preserve"> ولی بالاخره ایستادن روی این مشکل است. </w:t>
      </w:r>
      <w:r w:rsidR="00FD2C68" w:rsidRPr="00F44371">
        <w:rPr>
          <w:rFonts w:hint="cs"/>
          <w:rtl/>
        </w:rPr>
        <w:t xml:space="preserve">اگر </w:t>
      </w:r>
      <w:r w:rsidR="00005D83" w:rsidRPr="00F44371">
        <w:rPr>
          <w:rFonts w:hint="cs"/>
          <w:rtl/>
        </w:rPr>
        <w:t>مقدمه سوم</w:t>
      </w:r>
      <w:r w:rsidR="00FD2C68" w:rsidRPr="00F44371">
        <w:rPr>
          <w:rFonts w:hint="cs"/>
          <w:rtl/>
        </w:rPr>
        <w:t xml:space="preserve"> هم</w:t>
      </w:r>
      <w:r w:rsidR="00005D83" w:rsidRPr="00F44371">
        <w:rPr>
          <w:rFonts w:hint="cs"/>
          <w:rtl/>
        </w:rPr>
        <w:t xml:space="preserve"> </w:t>
      </w:r>
      <w:r w:rsidR="00FD2C68" w:rsidRPr="00F44371">
        <w:rPr>
          <w:rFonts w:hint="cs"/>
          <w:rtl/>
        </w:rPr>
        <w:t xml:space="preserve">حل </w:t>
      </w:r>
      <w:r w:rsidR="00005D83" w:rsidRPr="00F44371">
        <w:rPr>
          <w:rFonts w:hint="cs"/>
          <w:rtl/>
        </w:rPr>
        <w:t>شود،</w:t>
      </w:r>
      <w:r w:rsidR="00FD2C68" w:rsidRPr="00F44371">
        <w:rPr>
          <w:rFonts w:hint="cs"/>
          <w:rtl/>
        </w:rPr>
        <w:t xml:space="preserve"> مقدمه دوم</w:t>
      </w:r>
      <w:r w:rsidR="00005D83" w:rsidRPr="00F44371">
        <w:rPr>
          <w:rFonts w:hint="cs"/>
          <w:rtl/>
        </w:rPr>
        <w:t xml:space="preserve"> </w:t>
      </w:r>
      <w:r w:rsidR="005D0D01" w:rsidRPr="00F44371">
        <w:rPr>
          <w:rFonts w:hint="cs"/>
          <w:rtl/>
        </w:rPr>
        <w:t>قابل‌حل</w:t>
      </w:r>
      <w:r w:rsidR="00005D83" w:rsidRPr="00F44371">
        <w:rPr>
          <w:rFonts w:hint="cs"/>
          <w:rtl/>
        </w:rPr>
        <w:t xml:space="preserve"> نیست</w:t>
      </w:r>
      <w:r w:rsidR="00FD2C68" w:rsidRPr="00F44371">
        <w:rPr>
          <w:rFonts w:hint="cs"/>
          <w:rtl/>
        </w:rPr>
        <w:t>.</w:t>
      </w:r>
    </w:p>
    <w:p w:rsidR="00FD2C68" w:rsidRPr="00F44371" w:rsidRDefault="00005D83" w:rsidP="00F44371">
      <w:pPr>
        <w:rPr>
          <w:rtl/>
        </w:rPr>
      </w:pPr>
      <w:r w:rsidRPr="00F44371">
        <w:rPr>
          <w:rFonts w:hint="cs"/>
          <w:rtl/>
        </w:rPr>
        <w:t xml:space="preserve">مقدمه چهارم که </w:t>
      </w:r>
      <w:r w:rsidR="00FD2C68" w:rsidRPr="00F44371">
        <w:rPr>
          <w:rFonts w:hint="cs"/>
          <w:rtl/>
        </w:rPr>
        <w:t xml:space="preserve">به نظر </w:t>
      </w:r>
      <w:r w:rsidRPr="00F44371">
        <w:rPr>
          <w:rFonts w:hint="cs"/>
          <w:rtl/>
        </w:rPr>
        <w:t>از همه مهم‌تر می‌آید، این است که ما در بیانات لفظی راحت می‌توانیم</w:t>
      </w:r>
      <w:r w:rsidR="00FD2C68" w:rsidRPr="00F44371">
        <w:rPr>
          <w:rFonts w:hint="cs"/>
          <w:rtl/>
        </w:rPr>
        <w:t xml:space="preserve"> مطلق</w:t>
      </w:r>
      <w:r w:rsidRPr="00F44371">
        <w:rPr>
          <w:rFonts w:hint="cs"/>
          <w:rtl/>
        </w:rPr>
        <w:t xml:space="preserve"> و عامی داشته باشیم</w:t>
      </w:r>
      <w:r w:rsidR="00FD2C68" w:rsidRPr="00F44371">
        <w:rPr>
          <w:rFonts w:hint="cs"/>
          <w:rtl/>
        </w:rPr>
        <w:t>؛</w:t>
      </w:r>
      <w:r w:rsidRPr="00F44371">
        <w:rPr>
          <w:rFonts w:hint="cs"/>
          <w:rtl/>
        </w:rPr>
        <w:t xml:space="preserve"> اما </w:t>
      </w:r>
      <w:r w:rsidR="005D0D01" w:rsidRPr="00F44371">
        <w:rPr>
          <w:rFonts w:hint="cs"/>
          <w:rtl/>
        </w:rPr>
        <w:t>درجایی</w:t>
      </w:r>
      <w:r w:rsidRPr="00F44371">
        <w:rPr>
          <w:rFonts w:hint="cs"/>
          <w:rtl/>
        </w:rPr>
        <w:t xml:space="preserve"> که داستانی را نقل می‌کند، ما یک وصفی که به نحوی در آن فضا مورد مدح یا </w:t>
      </w:r>
      <w:r w:rsidR="00FD2C68" w:rsidRPr="00F44371">
        <w:rPr>
          <w:rFonts w:hint="cs"/>
          <w:rtl/>
        </w:rPr>
        <w:t>مورد ذم قرار گرفته است،</w:t>
      </w:r>
      <w:r w:rsidRPr="00F44371">
        <w:rPr>
          <w:rFonts w:hint="cs"/>
          <w:rtl/>
        </w:rPr>
        <w:t xml:space="preserve"> </w:t>
      </w:r>
      <w:r w:rsidR="005D0D01" w:rsidRPr="00F44371">
        <w:rPr>
          <w:rFonts w:hint="cs"/>
          <w:rtl/>
        </w:rPr>
        <w:t>به‌صورت</w:t>
      </w:r>
      <w:r w:rsidR="00FD2C68" w:rsidRPr="00F44371">
        <w:rPr>
          <w:rFonts w:hint="cs"/>
          <w:rtl/>
        </w:rPr>
        <w:t xml:space="preserve"> یک قاعده کلی </w:t>
      </w:r>
      <w:r w:rsidRPr="00F44371">
        <w:rPr>
          <w:rFonts w:hint="cs"/>
          <w:rtl/>
        </w:rPr>
        <w:t>بگوییم</w:t>
      </w:r>
      <w:r w:rsidR="00FD2C68" w:rsidRPr="00F44371">
        <w:rPr>
          <w:rFonts w:hint="cs"/>
          <w:rtl/>
        </w:rPr>
        <w:t xml:space="preserve"> که</w:t>
      </w:r>
      <w:r w:rsidRPr="00F44371">
        <w:rPr>
          <w:rFonts w:hint="cs"/>
          <w:rtl/>
        </w:rPr>
        <w:t xml:space="preserve"> این مدح و ذم برای این وصف است و از آن </w:t>
      </w:r>
      <w:r w:rsidR="005D0D01" w:rsidRPr="00F44371">
        <w:rPr>
          <w:rFonts w:hint="cs"/>
          <w:rtl/>
        </w:rPr>
        <w:t>اوضاع‌واحوال</w:t>
      </w:r>
      <w:r w:rsidRPr="00F44371">
        <w:rPr>
          <w:rFonts w:hint="cs"/>
          <w:rtl/>
        </w:rPr>
        <w:t xml:space="preserve"> و </w:t>
      </w:r>
      <w:r w:rsidR="00FD2C68" w:rsidRPr="00F44371">
        <w:rPr>
          <w:rFonts w:hint="cs"/>
          <w:rtl/>
        </w:rPr>
        <w:t xml:space="preserve">قرائن خاص و شرایط ویژه فعل جدا </w:t>
      </w:r>
      <w:r w:rsidRPr="00F44371">
        <w:rPr>
          <w:rFonts w:hint="cs"/>
          <w:rtl/>
        </w:rPr>
        <w:t xml:space="preserve">کنیم، این </w:t>
      </w:r>
      <w:r w:rsidR="00FD2C68" w:rsidRPr="00F44371">
        <w:rPr>
          <w:rFonts w:hint="cs"/>
          <w:rtl/>
        </w:rPr>
        <w:t xml:space="preserve">کار </w:t>
      </w:r>
      <w:r w:rsidRPr="00F44371">
        <w:rPr>
          <w:rFonts w:hint="cs"/>
          <w:rtl/>
        </w:rPr>
        <w:t xml:space="preserve">خیلی </w:t>
      </w:r>
      <w:r w:rsidR="00FD2C68" w:rsidRPr="00F44371">
        <w:rPr>
          <w:rFonts w:hint="cs"/>
          <w:rtl/>
        </w:rPr>
        <w:t>مشکل</w:t>
      </w:r>
      <w:r w:rsidRPr="00F44371">
        <w:rPr>
          <w:rFonts w:hint="cs"/>
          <w:rtl/>
        </w:rPr>
        <w:t xml:space="preserve"> است. فرض می‌گیریم </w:t>
      </w:r>
      <w:r w:rsidR="00FD2C68" w:rsidRPr="00F44371">
        <w:rPr>
          <w:rFonts w:hint="cs"/>
          <w:rtl/>
        </w:rPr>
        <w:t xml:space="preserve">که </w:t>
      </w:r>
      <w:r w:rsidRPr="00F44371">
        <w:rPr>
          <w:rFonts w:hint="cs"/>
          <w:rtl/>
        </w:rPr>
        <w:t>همه آن‌ها</w:t>
      </w:r>
      <w:r w:rsidR="00FD2C68" w:rsidRPr="00F44371">
        <w:rPr>
          <w:rFonts w:hint="cs"/>
          <w:rtl/>
        </w:rPr>
        <w:t xml:space="preserve"> را حل کردیم؛</w:t>
      </w:r>
      <w:r w:rsidRPr="00F44371">
        <w:rPr>
          <w:rFonts w:hint="cs"/>
          <w:rtl/>
        </w:rPr>
        <w:t xml:space="preserve"> یعنی </w:t>
      </w:r>
      <w:r w:rsidR="00FD2C68" w:rsidRPr="00F44371">
        <w:rPr>
          <w:rFonts w:hint="cs"/>
          <w:rtl/>
        </w:rPr>
        <w:t>بگوییم:</w:t>
      </w:r>
      <w:r w:rsidRPr="00F44371">
        <w:rPr>
          <w:rFonts w:hint="cs"/>
          <w:rtl/>
        </w:rPr>
        <w:t xml:space="preserve"> اینجا که </w:t>
      </w:r>
      <w:r w:rsidR="005D0D01" w:rsidRPr="00F44371">
        <w:rPr>
          <w:rFonts w:hint="cs"/>
          <w:rtl/>
        </w:rPr>
        <w:t>بی‌تابی</w:t>
      </w:r>
      <w:r w:rsidRPr="00F44371">
        <w:rPr>
          <w:rFonts w:hint="cs"/>
          <w:rtl/>
        </w:rPr>
        <w:t xml:space="preserve"> حضرت موسی را در برابر حضرت خضر</w:t>
      </w:r>
      <w:r w:rsidR="00FD2C68" w:rsidRPr="00F44371">
        <w:rPr>
          <w:rFonts w:hint="cs"/>
          <w:rtl/>
        </w:rPr>
        <w:t xml:space="preserve"> مذمت می‌کند</w:t>
      </w:r>
      <w:r w:rsidRPr="00F44371">
        <w:rPr>
          <w:rFonts w:hint="cs"/>
          <w:rtl/>
        </w:rPr>
        <w:t xml:space="preserve"> و </w:t>
      </w:r>
      <w:r w:rsidR="00FD2C68" w:rsidRPr="00F44371">
        <w:rPr>
          <w:rFonts w:hint="cs"/>
          <w:rtl/>
        </w:rPr>
        <w:t>صبر را در این مورد مدح می‌کند</w:t>
      </w:r>
      <w:r w:rsidRPr="00F44371">
        <w:rPr>
          <w:rFonts w:hint="cs"/>
          <w:rtl/>
        </w:rPr>
        <w:t xml:space="preserve">، این دلالت بر رجحان مولوی </w:t>
      </w:r>
      <w:r w:rsidR="005D0D01" w:rsidRPr="00F44371">
        <w:rPr>
          <w:rFonts w:hint="cs"/>
          <w:rtl/>
        </w:rPr>
        <w:t>به‌عنوان</w:t>
      </w:r>
      <w:r w:rsidRPr="00F44371">
        <w:rPr>
          <w:rFonts w:hint="cs"/>
          <w:rtl/>
        </w:rPr>
        <w:t xml:space="preserve"> اولی هم می‌کند</w:t>
      </w:r>
      <w:r w:rsidR="00FD2C68" w:rsidRPr="00F44371">
        <w:rPr>
          <w:rFonts w:hint="cs"/>
          <w:rtl/>
        </w:rPr>
        <w:t>؛</w:t>
      </w:r>
      <w:r w:rsidRPr="00F44371">
        <w:rPr>
          <w:rFonts w:hint="cs"/>
          <w:rtl/>
        </w:rPr>
        <w:t xml:space="preserve"> یعنی همه قبلی‌ها</w:t>
      </w:r>
      <w:r w:rsidR="00FD2C68" w:rsidRPr="00F44371">
        <w:rPr>
          <w:rFonts w:hint="cs"/>
          <w:rtl/>
        </w:rPr>
        <w:t xml:space="preserve"> را قبول کردیم،</w:t>
      </w:r>
      <w:r w:rsidRPr="00F44371">
        <w:rPr>
          <w:rFonts w:hint="cs"/>
          <w:rtl/>
        </w:rPr>
        <w:t xml:space="preserve"> ولی اینکه این رجحان با عنوان تعلیم و تعلم است</w:t>
      </w:r>
      <w:r w:rsidR="00FD2C68" w:rsidRPr="00F44371">
        <w:rPr>
          <w:rFonts w:hint="cs"/>
          <w:rtl/>
        </w:rPr>
        <w:t xml:space="preserve"> و</w:t>
      </w:r>
      <w:r w:rsidRPr="00F44371">
        <w:rPr>
          <w:rFonts w:hint="cs"/>
          <w:rtl/>
        </w:rPr>
        <w:t xml:space="preserve"> در این مقام این عنوان </w:t>
      </w:r>
      <w:r w:rsidR="00FD2C68" w:rsidRPr="00F44371">
        <w:rPr>
          <w:rFonts w:hint="cs"/>
          <w:rtl/>
        </w:rPr>
        <w:t xml:space="preserve">را دارد </w:t>
      </w:r>
      <w:r w:rsidRPr="00F44371">
        <w:rPr>
          <w:rFonts w:hint="cs"/>
          <w:rtl/>
        </w:rPr>
        <w:t>و</w:t>
      </w:r>
      <w:r w:rsidR="00FD2C68" w:rsidRPr="00F44371">
        <w:rPr>
          <w:rFonts w:hint="cs"/>
          <w:rtl/>
        </w:rPr>
        <w:t xml:space="preserve"> بخواهیم</w:t>
      </w:r>
      <w:r w:rsidRPr="00F44371">
        <w:rPr>
          <w:rFonts w:hint="cs"/>
          <w:rtl/>
        </w:rPr>
        <w:t xml:space="preserve"> قاعده فقهی </w:t>
      </w:r>
      <w:r w:rsidR="005D0D01" w:rsidRPr="00F44371">
        <w:rPr>
          <w:rFonts w:hint="cs"/>
          <w:rtl/>
        </w:rPr>
        <w:t>دربیاوریم</w:t>
      </w:r>
      <w:r w:rsidRPr="00F44371">
        <w:rPr>
          <w:rFonts w:hint="cs"/>
          <w:rtl/>
        </w:rPr>
        <w:t xml:space="preserve">، </w:t>
      </w:r>
      <w:r w:rsidR="00FD2C68" w:rsidRPr="00F44371">
        <w:rPr>
          <w:rFonts w:hint="cs"/>
          <w:rtl/>
        </w:rPr>
        <w:t>این مشکل است.</w:t>
      </w:r>
    </w:p>
    <w:p w:rsidR="007144DC" w:rsidRPr="00F44371" w:rsidRDefault="007144DC" w:rsidP="005D0D01">
      <w:pPr>
        <w:pStyle w:val="Heading1"/>
        <w:rPr>
          <w:rtl/>
        </w:rPr>
      </w:pPr>
      <w:r w:rsidRPr="00F44371">
        <w:rPr>
          <w:rFonts w:hint="cs"/>
          <w:rtl/>
        </w:rPr>
        <w:t>کارهای لازم برای استخراج قاعده از این داستان</w:t>
      </w:r>
    </w:p>
    <w:p w:rsidR="00FD2C68" w:rsidRPr="00F44371" w:rsidRDefault="00005D83" w:rsidP="00F44371">
      <w:pPr>
        <w:rPr>
          <w:rtl/>
        </w:rPr>
      </w:pPr>
      <w:r w:rsidRPr="00F44371">
        <w:rPr>
          <w:rFonts w:hint="cs"/>
          <w:rtl/>
        </w:rPr>
        <w:t xml:space="preserve">وقتی ما می‌خواهیم قاعده فقهی </w:t>
      </w:r>
      <w:r w:rsidR="00FD2C68" w:rsidRPr="00F44371">
        <w:rPr>
          <w:rFonts w:hint="cs"/>
          <w:rtl/>
        </w:rPr>
        <w:t>درست کنیم، باید</w:t>
      </w:r>
      <w:r w:rsidRPr="00F44371">
        <w:rPr>
          <w:rFonts w:hint="cs"/>
          <w:rtl/>
        </w:rPr>
        <w:t xml:space="preserve"> دو کار </w:t>
      </w:r>
      <w:r w:rsidR="00FD2C68" w:rsidRPr="00F44371">
        <w:rPr>
          <w:rFonts w:hint="cs"/>
          <w:rtl/>
        </w:rPr>
        <w:t>انجام دهیم:</w:t>
      </w:r>
    </w:p>
    <w:p w:rsidR="00780F8F" w:rsidRPr="00F44371" w:rsidRDefault="00FD2C68" w:rsidP="00F44371">
      <w:pPr>
        <w:rPr>
          <w:rtl/>
        </w:rPr>
      </w:pPr>
      <w:r w:rsidRPr="00F44371">
        <w:rPr>
          <w:rFonts w:hint="cs"/>
          <w:rtl/>
        </w:rPr>
        <w:t xml:space="preserve">1: </w:t>
      </w:r>
      <w:r w:rsidR="00005D83" w:rsidRPr="00F44371">
        <w:rPr>
          <w:rFonts w:hint="cs"/>
          <w:rtl/>
        </w:rPr>
        <w:t xml:space="preserve">شرایط خاص رابطه </w:t>
      </w:r>
      <w:r w:rsidRPr="00F44371">
        <w:rPr>
          <w:rFonts w:hint="cs"/>
          <w:rtl/>
        </w:rPr>
        <w:t xml:space="preserve">حضرت </w:t>
      </w:r>
      <w:r w:rsidR="00005D83" w:rsidRPr="00F44371">
        <w:rPr>
          <w:rFonts w:hint="cs"/>
          <w:rtl/>
        </w:rPr>
        <w:t>موسی و خضر</w:t>
      </w:r>
      <w:r w:rsidRPr="00F44371">
        <w:rPr>
          <w:rFonts w:hint="cs"/>
          <w:rtl/>
        </w:rPr>
        <w:t xml:space="preserve"> (</w:t>
      </w:r>
      <w:r w:rsidR="005D0D01" w:rsidRPr="00F44371">
        <w:rPr>
          <w:rFonts w:hint="cs"/>
          <w:rtl/>
        </w:rPr>
        <w:t>سلام‌الله</w:t>
      </w:r>
      <w:r w:rsidRPr="00F44371">
        <w:rPr>
          <w:rFonts w:hint="cs"/>
          <w:rtl/>
        </w:rPr>
        <w:t xml:space="preserve"> </w:t>
      </w:r>
      <w:r w:rsidR="005D0D01" w:rsidRPr="00F44371">
        <w:rPr>
          <w:rFonts w:hint="cs"/>
          <w:rtl/>
        </w:rPr>
        <w:t>علیهماالسلام</w:t>
      </w:r>
      <w:r w:rsidRPr="00F44371">
        <w:rPr>
          <w:rFonts w:hint="cs"/>
          <w:rtl/>
        </w:rPr>
        <w:t>) را در نظر گرفته و</w:t>
      </w:r>
      <w:r w:rsidR="00005D83" w:rsidRPr="00F44371">
        <w:rPr>
          <w:rFonts w:hint="cs"/>
          <w:rtl/>
        </w:rPr>
        <w:t xml:space="preserve"> آن معارف </w:t>
      </w:r>
      <w:r w:rsidR="005D0D01" w:rsidRPr="00F44371">
        <w:rPr>
          <w:rFonts w:hint="cs"/>
          <w:rtl/>
        </w:rPr>
        <w:t>ویژه‌ای</w:t>
      </w:r>
      <w:r w:rsidR="00005D83" w:rsidRPr="00F44371">
        <w:rPr>
          <w:rFonts w:hint="cs"/>
          <w:rtl/>
        </w:rPr>
        <w:t xml:space="preserve"> که آنجا می‌خواسته یاد بگیرد</w:t>
      </w:r>
      <w:r w:rsidRPr="00F44371">
        <w:rPr>
          <w:rFonts w:hint="cs"/>
          <w:rtl/>
        </w:rPr>
        <w:t xml:space="preserve"> و</w:t>
      </w:r>
      <w:r w:rsidR="00005D83" w:rsidRPr="00F44371">
        <w:rPr>
          <w:rFonts w:hint="cs"/>
          <w:rtl/>
        </w:rPr>
        <w:t xml:space="preserve"> آن چیزهایی </w:t>
      </w:r>
      <w:r w:rsidR="00F44371">
        <w:rPr>
          <w:rFonts w:hint="cs"/>
          <w:rtl/>
        </w:rPr>
        <w:t>که در آن فضا بوده، این</w:t>
      </w:r>
      <w:bookmarkStart w:id="0" w:name="_GoBack"/>
      <w:bookmarkEnd w:id="0"/>
      <w:r w:rsidR="00F44371">
        <w:rPr>
          <w:rFonts w:hint="cs"/>
          <w:rtl/>
        </w:rPr>
        <w:t>‌ها را الغ</w:t>
      </w:r>
      <w:r w:rsidR="00005D83" w:rsidRPr="00F44371">
        <w:rPr>
          <w:rFonts w:hint="cs"/>
          <w:rtl/>
        </w:rPr>
        <w:t xml:space="preserve">ا کنیم </w:t>
      </w:r>
      <w:r w:rsidR="00780F8F" w:rsidRPr="00F44371">
        <w:rPr>
          <w:rFonts w:hint="cs"/>
          <w:rtl/>
        </w:rPr>
        <w:t>و بگوییم حکم کلی است.</w:t>
      </w:r>
    </w:p>
    <w:p w:rsidR="00780F8F" w:rsidRPr="00F44371" w:rsidRDefault="00780F8F" w:rsidP="00F44371">
      <w:pPr>
        <w:rPr>
          <w:rtl/>
        </w:rPr>
      </w:pPr>
      <w:r w:rsidRPr="00F44371">
        <w:rPr>
          <w:rFonts w:hint="cs"/>
          <w:rtl/>
        </w:rPr>
        <w:lastRenderedPageBreak/>
        <w:t>2: یک عنوان هم بدهیم و</w:t>
      </w:r>
      <w:r w:rsidR="00005D83" w:rsidRPr="00F44371">
        <w:rPr>
          <w:rFonts w:hint="cs"/>
          <w:rtl/>
        </w:rPr>
        <w:t xml:space="preserve"> بگوییم</w:t>
      </w:r>
      <w:r w:rsidRPr="00F44371">
        <w:rPr>
          <w:rFonts w:hint="cs"/>
          <w:rtl/>
        </w:rPr>
        <w:t>: این صبر عام کلی نیست؛ بلکه</w:t>
      </w:r>
      <w:r w:rsidR="00005D83" w:rsidRPr="00F44371">
        <w:rPr>
          <w:rFonts w:hint="cs"/>
          <w:rtl/>
        </w:rPr>
        <w:t xml:space="preserve"> صبر در فرایند تعلیم و تعلم است. این عنوان ص</w:t>
      </w:r>
      <w:r w:rsidR="00F44371">
        <w:rPr>
          <w:rFonts w:hint="cs"/>
          <w:rtl/>
        </w:rPr>
        <w:t>بر در فرایند تعلیم و تعلم با الغ</w:t>
      </w:r>
      <w:r w:rsidR="00005D83" w:rsidRPr="00F44371">
        <w:rPr>
          <w:rFonts w:hint="cs"/>
          <w:rtl/>
        </w:rPr>
        <w:t>ای خصوصیات تعلیم و تعلم که طرفش</w:t>
      </w:r>
      <w:r w:rsidRPr="00F44371">
        <w:rPr>
          <w:rFonts w:hint="cs"/>
          <w:rtl/>
        </w:rPr>
        <w:t xml:space="preserve"> حضرت</w:t>
      </w:r>
      <w:r w:rsidR="00005D83" w:rsidRPr="00F44371">
        <w:rPr>
          <w:rFonts w:hint="cs"/>
          <w:rtl/>
        </w:rPr>
        <w:t xml:space="preserve"> موسی و خضر </w:t>
      </w:r>
      <w:r w:rsidRPr="00F44371">
        <w:rPr>
          <w:rFonts w:hint="cs"/>
          <w:rtl/>
        </w:rPr>
        <w:t>(</w:t>
      </w:r>
      <w:r w:rsidR="005D0D01" w:rsidRPr="00F44371">
        <w:rPr>
          <w:rFonts w:hint="cs"/>
          <w:rtl/>
        </w:rPr>
        <w:t>سلام‌الله</w:t>
      </w:r>
      <w:r w:rsidRPr="00F44371">
        <w:rPr>
          <w:rFonts w:hint="cs"/>
          <w:rtl/>
        </w:rPr>
        <w:t xml:space="preserve"> </w:t>
      </w:r>
      <w:r w:rsidR="005D0D01" w:rsidRPr="00F44371">
        <w:rPr>
          <w:rFonts w:hint="cs"/>
          <w:rtl/>
        </w:rPr>
        <w:t>علیهماالسلام</w:t>
      </w:r>
      <w:r w:rsidRPr="00F44371">
        <w:rPr>
          <w:rFonts w:hint="cs"/>
          <w:rtl/>
        </w:rPr>
        <w:t xml:space="preserve">) </w:t>
      </w:r>
      <w:r w:rsidR="00005D83" w:rsidRPr="00F44371">
        <w:rPr>
          <w:rFonts w:hint="cs"/>
          <w:rtl/>
        </w:rPr>
        <w:t xml:space="preserve">بود و معارف </w:t>
      </w:r>
      <w:r w:rsidR="005D0D01" w:rsidRPr="00F44371">
        <w:rPr>
          <w:rFonts w:hint="cs"/>
          <w:rtl/>
        </w:rPr>
        <w:t>ویژه‌ای</w:t>
      </w:r>
      <w:r w:rsidRPr="00F44371">
        <w:rPr>
          <w:rFonts w:hint="cs"/>
          <w:rtl/>
        </w:rPr>
        <w:t xml:space="preserve"> که بود،</w:t>
      </w:r>
      <w:r w:rsidR="00005D83" w:rsidRPr="00F44371">
        <w:rPr>
          <w:rFonts w:hint="cs"/>
          <w:rtl/>
        </w:rPr>
        <w:t xml:space="preserve"> در یک سطوح </w:t>
      </w:r>
      <w:r w:rsidR="005D0D01" w:rsidRPr="00F44371">
        <w:rPr>
          <w:rFonts w:hint="cs"/>
          <w:rtl/>
        </w:rPr>
        <w:t>عالیه‌ای</w:t>
      </w:r>
      <w:r w:rsidR="00005D83" w:rsidRPr="00F44371">
        <w:rPr>
          <w:rFonts w:hint="cs"/>
          <w:rtl/>
        </w:rPr>
        <w:t xml:space="preserve"> بود و می‌خواهیم آن‌ها</w:t>
      </w:r>
      <w:r w:rsidR="00F44371">
        <w:rPr>
          <w:rFonts w:hint="cs"/>
          <w:rtl/>
        </w:rPr>
        <w:t xml:space="preserve"> را الغ</w:t>
      </w:r>
      <w:r w:rsidRPr="00F44371">
        <w:rPr>
          <w:rFonts w:hint="cs"/>
          <w:rtl/>
        </w:rPr>
        <w:t xml:space="preserve">ا </w:t>
      </w:r>
      <w:r w:rsidR="00005D83" w:rsidRPr="00F44371">
        <w:rPr>
          <w:rFonts w:hint="cs"/>
          <w:rtl/>
        </w:rPr>
        <w:t xml:space="preserve">کنیم </w:t>
      </w:r>
      <w:r w:rsidRPr="00F44371">
        <w:rPr>
          <w:rFonts w:hint="cs"/>
          <w:rtl/>
        </w:rPr>
        <w:t>و</w:t>
      </w:r>
      <w:r w:rsidR="00005D83" w:rsidRPr="00F44371">
        <w:rPr>
          <w:rFonts w:hint="cs"/>
          <w:rtl/>
        </w:rPr>
        <w:t xml:space="preserve"> فضای تعلیم و تعلم هم به آن بدهیم. بگوییم</w:t>
      </w:r>
      <w:r w:rsidRPr="00F44371">
        <w:rPr>
          <w:rFonts w:hint="cs"/>
          <w:rtl/>
        </w:rPr>
        <w:t xml:space="preserve"> که این صبر علاوه بر آن رجحان کلی</w:t>
      </w:r>
      <w:r w:rsidR="00005D83" w:rsidRPr="00F44371">
        <w:rPr>
          <w:rFonts w:hint="cs"/>
          <w:rtl/>
        </w:rPr>
        <w:t xml:space="preserve"> که</w:t>
      </w:r>
      <w:r w:rsidRPr="00F44371">
        <w:rPr>
          <w:rFonts w:hint="cs"/>
          <w:rtl/>
        </w:rPr>
        <w:t xml:space="preserve"> دارد،</w:t>
      </w:r>
      <w:r w:rsidR="00005D83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>هم وصفش و هم رفتارش یک امر اخلاقی ممدوح است</w:t>
      </w:r>
      <w:r w:rsidR="00005D83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 xml:space="preserve">و بگوییم که </w:t>
      </w:r>
      <w:r w:rsidR="00005D83" w:rsidRPr="00F44371">
        <w:rPr>
          <w:rFonts w:hint="cs"/>
          <w:rtl/>
        </w:rPr>
        <w:t xml:space="preserve">این در فضای تعلیم و تعلم این ویژگی را دارد و یک مولویت خاصی در آن اعمال شده است. این قسمت چهارم </w:t>
      </w:r>
      <w:r w:rsidR="005D0D01" w:rsidRPr="00F44371">
        <w:rPr>
          <w:rFonts w:hint="cs"/>
          <w:rtl/>
        </w:rPr>
        <w:t>به‌خصوص</w:t>
      </w:r>
      <w:r w:rsidR="00005D83" w:rsidRPr="00F44371">
        <w:rPr>
          <w:rFonts w:hint="cs"/>
          <w:rtl/>
        </w:rPr>
        <w:t xml:space="preserve"> با این قیود و شرایط</w:t>
      </w:r>
      <w:r w:rsidRPr="00F44371">
        <w:rPr>
          <w:rFonts w:hint="cs"/>
          <w:rtl/>
        </w:rPr>
        <w:t>، خیلی مشکل است.</w:t>
      </w:r>
    </w:p>
    <w:p w:rsidR="0082798F" w:rsidRPr="00F44371" w:rsidRDefault="00005D83" w:rsidP="00F44371">
      <w:pPr>
        <w:rPr>
          <w:rtl/>
        </w:rPr>
      </w:pPr>
      <w:r w:rsidRPr="00F44371">
        <w:rPr>
          <w:rFonts w:hint="cs"/>
          <w:rtl/>
        </w:rPr>
        <w:t>در بقیه قصص و نقل‌های قرآنی هم گرچه راه اشعار و استشمام و مشعریت و نوعی برداشت استظهاری بسته نیست</w:t>
      </w:r>
      <w:r w:rsidR="00780F8F" w:rsidRPr="00F44371">
        <w:rPr>
          <w:rFonts w:hint="cs"/>
          <w:rtl/>
        </w:rPr>
        <w:t xml:space="preserve"> و </w:t>
      </w:r>
      <w:r w:rsidR="005D0D01" w:rsidRPr="00F44371">
        <w:rPr>
          <w:rFonts w:hint="cs"/>
          <w:rtl/>
        </w:rPr>
        <w:t>می‌توان</w:t>
      </w:r>
      <w:r w:rsidR="00780F8F" w:rsidRPr="00F44371">
        <w:rPr>
          <w:rFonts w:hint="cs"/>
          <w:rtl/>
        </w:rPr>
        <w:t>یم</w:t>
      </w:r>
      <w:r w:rsidRPr="00F44371">
        <w:rPr>
          <w:rFonts w:hint="cs"/>
          <w:rtl/>
        </w:rPr>
        <w:t xml:space="preserve"> نکاتی را الهام بگیریم</w:t>
      </w:r>
      <w:r w:rsidR="00780F8F" w:rsidRPr="00F44371">
        <w:rPr>
          <w:rFonts w:hint="cs"/>
          <w:rtl/>
        </w:rPr>
        <w:t>؛</w:t>
      </w:r>
      <w:r w:rsidRPr="00F44371">
        <w:rPr>
          <w:rFonts w:hint="cs"/>
          <w:rtl/>
        </w:rPr>
        <w:t xml:space="preserve"> اما اگر بخواهیم یک قاعده کلی</w:t>
      </w:r>
      <w:r w:rsidR="00780F8F" w:rsidRPr="00F44371">
        <w:rPr>
          <w:rFonts w:hint="cs"/>
          <w:rtl/>
        </w:rPr>
        <w:t xml:space="preserve"> از آن </w:t>
      </w:r>
      <w:r w:rsidR="005D0D01" w:rsidRPr="00F44371">
        <w:rPr>
          <w:rFonts w:hint="cs"/>
          <w:rtl/>
        </w:rPr>
        <w:t>دربیاوریم</w:t>
      </w:r>
      <w:r w:rsidR="00780F8F" w:rsidRPr="00F44371">
        <w:rPr>
          <w:rFonts w:hint="cs"/>
          <w:rtl/>
        </w:rPr>
        <w:t>،</w:t>
      </w:r>
      <w:r w:rsidRPr="00F44371">
        <w:rPr>
          <w:rFonts w:hint="cs"/>
          <w:rtl/>
        </w:rPr>
        <w:t xml:space="preserve"> خیلی مشکل است. حداقل </w:t>
      </w:r>
      <w:r w:rsidR="00780F8F" w:rsidRPr="00F44371">
        <w:rPr>
          <w:rFonts w:hint="cs"/>
          <w:rtl/>
        </w:rPr>
        <w:t xml:space="preserve">باید از </w:t>
      </w:r>
      <w:r w:rsidRPr="00F44371">
        <w:rPr>
          <w:rFonts w:hint="cs"/>
          <w:rtl/>
        </w:rPr>
        <w:t xml:space="preserve">این </w:t>
      </w:r>
      <w:r w:rsidR="00780F8F" w:rsidRPr="00F44371">
        <w:rPr>
          <w:rFonts w:hint="cs"/>
          <w:rtl/>
        </w:rPr>
        <w:t>چند مانع</w:t>
      </w:r>
      <w:r w:rsidRPr="00F44371">
        <w:rPr>
          <w:rFonts w:hint="cs"/>
          <w:rtl/>
        </w:rPr>
        <w:t xml:space="preserve"> عبور کرد</w:t>
      </w:r>
      <w:r w:rsidR="00780F8F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 xml:space="preserve">که عبور از این‌ها معمولاً مشکل است. البته همه این‌ها </w:t>
      </w:r>
      <w:r w:rsidR="005D0D01" w:rsidRPr="00F44371">
        <w:rPr>
          <w:rFonts w:hint="cs"/>
          <w:rtl/>
        </w:rPr>
        <w:t>درجایی</w:t>
      </w:r>
      <w:r w:rsidRPr="00F44371">
        <w:rPr>
          <w:rFonts w:hint="cs"/>
          <w:rtl/>
        </w:rPr>
        <w:t xml:space="preserve"> است که در خود آیه</w:t>
      </w:r>
      <w:r w:rsidR="00780F8F" w:rsidRPr="00F44371">
        <w:rPr>
          <w:rFonts w:hint="cs"/>
          <w:rtl/>
        </w:rPr>
        <w:t xml:space="preserve"> و</w:t>
      </w:r>
      <w:r w:rsidRPr="00F44371">
        <w:rPr>
          <w:rFonts w:hint="cs"/>
          <w:rtl/>
        </w:rPr>
        <w:t xml:space="preserve"> </w:t>
      </w:r>
      <w:r w:rsidR="00780F8F" w:rsidRPr="00F44371">
        <w:rPr>
          <w:rFonts w:hint="cs"/>
          <w:rtl/>
        </w:rPr>
        <w:t>قبل</w:t>
      </w:r>
      <w:r w:rsidRPr="00F44371">
        <w:rPr>
          <w:rFonts w:hint="cs"/>
          <w:rtl/>
        </w:rPr>
        <w:t xml:space="preserve"> یا </w:t>
      </w:r>
      <w:r w:rsidR="00344607" w:rsidRPr="00F44371">
        <w:rPr>
          <w:rFonts w:hint="cs"/>
          <w:rtl/>
        </w:rPr>
        <w:t>بعد آن</w:t>
      </w:r>
      <w:r w:rsidRPr="00F44371">
        <w:rPr>
          <w:rFonts w:hint="cs"/>
          <w:rtl/>
        </w:rPr>
        <w:t xml:space="preserve"> یک قاعده کلی</w:t>
      </w:r>
      <w:r w:rsidR="00344607" w:rsidRPr="00F44371">
        <w:rPr>
          <w:rFonts w:hint="cs"/>
          <w:rtl/>
        </w:rPr>
        <w:t xml:space="preserve"> نباشد که </w:t>
      </w:r>
      <w:r w:rsidRPr="00F44371">
        <w:rPr>
          <w:rFonts w:hint="cs"/>
          <w:rtl/>
        </w:rPr>
        <w:t xml:space="preserve">خیلی </w:t>
      </w:r>
      <w:r w:rsidR="00344607" w:rsidRPr="00F44371">
        <w:rPr>
          <w:rFonts w:hint="cs"/>
          <w:rtl/>
        </w:rPr>
        <w:t xml:space="preserve">از </w:t>
      </w:r>
      <w:r w:rsidRPr="00F44371">
        <w:rPr>
          <w:rFonts w:hint="cs"/>
          <w:rtl/>
        </w:rPr>
        <w:t>جا</w:t>
      </w:r>
      <w:r w:rsidR="00344607" w:rsidRPr="00F44371">
        <w:rPr>
          <w:rFonts w:hint="cs"/>
          <w:rtl/>
        </w:rPr>
        <w:t xml:space="preserve">ها </w:t>
      </w:r>
      <w:r w:rsidR="005D0D01" w:rsidRPr="00F44371">
        <w:rPr>
          <w:rFonts w:hint="cs"/>
          <w:rtl/>
        </w:rPr>
        <w:t>این‌گونه</w:t>
      </w:r>
      <w:r w:rsidR="00344607" w:rsidRPr="00F44371">
        <w:rPr>
          <w:rFonts w:hint="cs"/>
          <w:rtl/>
        </w:rPr>
        <w:t xml:space="preserve"> است. </w:t>
      </w:r>
      <w:r w:rsidR="005D0D01" w:rsidRPr="00F44371">
        <w:rPr>
          <w:rFonts w:hint="cs"/>
          <w:rtl/>
        </w:rPr>
        <w:t>مثلاً</w:t>
      </w:r>
      <w:r w:rsidR="00344607" w:rsidRPr="00F44371">
        <w:rPr>
          <w:rFonts w:hint="cs"/>
          <w:rtl/>
        </w:rPr>
        <w:t xml:space="preserve"> اگر این آیه باشد: </w:t>
      </w:r>
      <w:r w:rsidR="0082798F" w:rsidRPr="00F44371">
        <w:rPr>
          <w:rFonts w:hint="cs"/>
          <w:rtl/>
        </w:rPr>
        <w:t>«</w:t>
      </w:r>
      <w:r w:rsidR="00344607" w:rsidRPr="00F44371">
        <w:rPr>
          <w:rFonts w:hint="cs"/>
          <w:b/>
          <w:bCs/>
          <w:rtl/>
        </w:rPr>
        <w:t>إِنَّ اللَّهَ مَعَ الصَّابِرِين</w:t>
      </w:r>
      <w:r w:rsidR="0082798F" w:rsidRPr="00F44371">
        <w:rPr>
          <w:rFonts w:hint="cs"/>
          <w:b/>
          <w:bCs/>
          <w:rtl/>
        </w:rPr>
        <w:t>» (انفال/46)</w:t>
      </w:r>
      <w:r w:rsidR="00344607" w:rsidRPr="00F44371">
        <w:rPr>
          <w:rFonts w:hint="cs"/>
          <w:b/>
          <w:bCs/>
          <w:rtl/>
        </w:rPr>
        <w:t>‏</w:t>
      </w:r>
      <w:r w:rsidRPr="00F44371">
        <w:rPr>
          <w:rFonts w:hint="cs"/>
          <w:rtl/>
        </w:rPr>
        <w:t xml:space="preserve"> حسابش جدا </w:t>
      </w:r>
      <w:r w:rsidR="005D0D01" w:rsidRPr="00F44371">
        <w:rPr>
          <w:rFonts w:hint="cs"/>
          <w:rtl/>
        </w:rPr>
        <w:t>می‌شود</w:t>
      </w:r>
      <w:r w:rsidRPr="00F44371">
        <w:rPr>
          <w:rFonts w:hint="cs"/>
          <w:rtl/>
        </w:rPr>
        <w:t>. از صرف بیان این‌ها بخو</w:t>
      </w:r>
      <w:r w:rsidR="0082798F" w:rsidRPr="00F44371">
        <w:rPr>
          <w:rFonts w:hint="cs"/>
          <w:rtl/>
        </w:rPr>
        <w:t>اهیم این نکات را به دست بیاوریم،</w:t>
      </w:r>
      <w:r w:rsidRPr="00F44371">
        <w:rPr>
          <w:rFonts w:hint="cs"/>
          <w:rtl/>
        </w:rPr>
        <w:t xml:space="preserve"> </w:t>
      </w:r>
      <w:r w:rsidR="0082798F" w:rsidRPr="00F44371">
        <w:rPr>
          <w:rFonts w:hint="cs"/>
          <w:rtl/>
        </w:rPr>
        <w:t>مشکل است.</w:t>
      </w:r>
    </w:p>
    <w:p w:rsidR="003C518C" w:rsidRPr="00F44371" w:rsidRDefault="00005D83" w:rsidP="00F44371">
      <w:pPr>
        <w:rPr>
          <w:rtl/>
        </w:rPr>
      </w:pPr>
      <w:r w:rsidRPr="00F44371">
        <w:rPr>
          <w:rFonts w:hint="cs"/>
          <w:rtl/>
        </w:rPr>
        <w:t>بسیاری از ویژگی‌</w:t>
      </w:r>
      <w:r w:rsidR="0082798F" w:rsidRPr="00F44371">
        <w:rPr>
          <w:rFonts w:hint="cs"/>
          <w:rtl/>
        </w:rPr>
        <w:t>ها و</w:t>
      </w:r>
      <w:r w:rsidRPr="00F44371">
        <w:rPr>
          <w:rFonts w:hint="cs"/>
          <w:rtl/>
        </w:rPr>
        <w:t xml:space="preserve"> نکات و </w:t>
      </w:r>
      <w:r w:rsidR="005D0D01" w:rsidRPr="00F44371">
        <w:rPr>
          <w:rFonts w:hint="cs"/>
          <w:rtl/>
        </w:rPr>
        <w:t>ریزه‌کاری‌هایی</w:t>
      </w:r>
      <w:r w:rsidRPr="00F44371">
        <w:rPr>
          <w:rFonts w:hint="cs"/>
          <w:rtl/>
        </w:rPr>
        <w:t xml:space="preserve"> که </w:t>
      </w:r>
      <w:r w:rsidR="0082798F" w:rsidRPr="00F44371">
        <w:rPr>
          <w:rFonts w:hint="cs"/>
          <w:rtl/>
        </w:rPr>
        <w:t xml:space="preserve">مرحوم شهید از </w:t>
      </w:r>
      <w:r w:rsidRPr="00F44371">
        <w:rPr>
          <w:rFonts w:hint="cs"/>
          <w:rtl/>
        </w:rPr>
        <w:t>داستان حضرت موسی و خضر</w:t>
      </w:r>
      <w:r w:rsidR="0082798F" w:rsidRPr="00F44371">
        <w:rPr>
          <w:rFonts w:hint="cs"/>
          <w:rtl/>
        </w:rPr>
        <w:t xml:space="preserve"> (</w:t>
      </w:r>
      <w:r w:rsidR="005D0D01" w:rsidRPr="00F44371">
        <w:rPr>
          <w:rFonts w:hint="cs"/>
          <w:rtl/>
        </w:rPr>
        <w:t>سلام‌الله</w:t>
      </w:r>
      <w:r w:rsidR="0082798F" w:rsidRPr="00F44371">
        <w:rPr>
          <w:rFonts w:hint="cs"/>
          <w:rtl/>
        </w:rPr>
        <w:t xml:space="preserve"> </w:t>
      </w:r>
      <w:r w:rsidR="005D0D01" w:rsidRPr="00F44371">
        <w:rPr>
          <w:rFonts w:hint="cs"/>
          <w:rtl/>
        </w:rPr>
        <w:t>علیهماالسلام</w:t>
      </w:r>
      <w:r w:rsidR="0082798F" w:rsidRPr="00F44371">
        <w:rPr>
          <w:rFonts w:hint="cs"/>
          <w:rtl/>
        </w:rPr>
        <w:t>)</w:t>
      </w:r>
      <w:r w:rsidRPr="00F44371">
        <w:rPr>
          <w:rFonts w:hint="cs"/>
          <w:rtl/>
        </w:rPr>
        <w:t xml:space="preserve"> استفاده کردند</w:t>
      </w:r>
      <w:r w:rsidR="0082798F" w:rsidRPr="00F44371">
        <w:rPr>
          <w:rFonts w:hint="cs"/>
          <w:rtl/>
        </w:rPr>
        <w:t xml:space="preserve">؛ </w:t>
      </w:r>
      <w:r w:rsidR="005D0D01" w:rsidRPr="00F44371">
        <w:rPr>
          <w:rFonts w:hint="cs"/>
          <w:rtl/>
        </w:rPr>
        <w:t>مثلاً</w:t>
      </w:r>
      <w:r w:rsidR="0082798F" w:rsidRPr="00F44371">
        <w:rPr>
          <w:rFonts w:hint="cs"/>
          <w:rtl/>
        </w:rPr>
        <w:t xml:space="preserve"> از این آیه</w:t>
      </w:r>
      <w:r w:rsidRPr="00F44371">
        <w:rPr>
          <w:rFonts w:hint="cs"/>
          <w:rtl/>
        </w:rPr>
        <w:t xml:space="preserve"> </w:t>
      </w:r>
      <w:r w:rsidR="0082798F" w:rsidRPr="00F44371">
        <w:rPr>
          <w:rFonts w:hint="cs"/>
          <w:rtl/>
        </w:rPr>
        <w:t>«</w:t>
      </w:r>
      <w:r w:rsidR="0082798F" w:rsidRPr="00F44371">
        <w:rPr>
          <w:rFonts w:hint="cs"/>
          <w:b/>
          <w:bCs/>
          <w:rtl/>
        </w:rPr>
        <w:t>هَلْ أَتَّبِعُكَ عَلى‏ أَنْ تُعَلِّمَنِ مِمَّا عُلِّمْتَ‏ رُشْداً» (کهف/66)</w:t>
      </w:r>
      <w:r w:rsidR="0082798F" w:rsidRPr="00F44371">
        <w:rPr>
          <w:rFonts w:hint="cs"/>
          <w:rtl/>
        </w:rPr>
        <w:t xml:space="preserve"> حدود دوازده نکته و از آیه بعدش هشت نکته استفاده کردند،</w:t>
      </w:r>
      <w:r w:rsidRPr="00F44371">
        <w:rPr>
          <w:rFonts w:hint="cs"/>
          <w:rtl/>
        </w:rPr>
        <w:t xml:space="preserve"> اگر بخواهیم این‌ها را </w:t>
      </w:r>
      <w:r w:rsidR="005D0D01" w:rsidRPr="00F44371">
        <w:rPr>
          <w:rFonts w:hint="cs"/>
          <w:rtl/>
        </w:rPr>
        <w:t>به‌صورت</w:t>
      </w:r>
      <w:r w:rsidRPr="00F44371">
        <w:rPr>
          <w:rFonts w:hint="cs"/>
          <w:rtl/>
        </w:rPr>
        <w:t xml:space="preserve"> ادب‌های شرعی خاص </w:t>
      </w:r>
      <w:r w:rsidR="005D0D01" w:rsidRPr="00F44371">
        <w:rPr>
          <w:rFonts w:hint="cs"/>
          <w:rtl/>
        </w:rPr>
        <w:t>دربیاوریم</w:t>
      </w:r>
      <w:r w:rsidRPr="00F44371">
        <w:rPr>
          <w:rFonts w:hint="cs"/>
          <w:rtl/>
        </w:rPr>
        <w:t xml:space="preserve"> مشکل است. بله </w:t>
      </w:r>
      <w:r w:rsidR="005D0D01" w:rsidRPr="00F44371">
        <w:rPr>
          <w:rFonts w:hint="cs"/>
          <w:rtl/>
        </w:rPr>
        <w:t>به‌عنوان</w:t>
      </w:r>
      <w:r w:rsidRPr="00F44371">
        <w:rPr>
          <w:rFonts w:hint="cs"/>
          <w:rtl/>
        </w:rPr>
        <w:t xml:space="preserve"> اینکه یک امر ارشادی یا همان رجحان کلی صبر است که اینجا </w:t>
      </w:r>
      <w:r w:rsidR="003C518C" w:rsidRPr="00F44371">
        <w:rPr>
          <w:rFonts w:hint="cs"/>
          <w:rtl/>
        </w:rPr>
        <w:t>هم یکی از مواضع و مداخل صبر است،</w:t>
      </w:r>
      <w:r w:rsidRPr="00F44371">
        <w:rPr>
          <w:rFonts w:hint="cs"/>
          <w:rtl/>
        </w:rPr>
        <w:t xml:space="preserve"> عیبی ندارد</w:t>
      </w:r>
      <w:r w:rsidR="003C518C" w:rsidRPr="00F44371">
        <w:rPr>
          <w:rFonts w:hint="cs"/>
          <w:rtl/>
        </w:rPr>
        <w:t>؛</w:t>
      </w:r>
      <w:r w:rsidRPr="00F44371">
        <w:rPr>
          <w:rFonts w:hint="cs"/>
          <w:rtl/>
        </w:rPr>
        <w:t xml:space="preserve"> ولی </w:t>
      </w:r>
      <w:r w:rsidR="003C518C" w:rsidRPr="00F44371">
        <w:rPr>
          <w:rFonts w:hint="cs"/>
          <w:rtl/>
        </w:rPr>
        <w:t xml:space="preserve">اگر بخواهیم </w:t>
      </w:r>
      <w:r w:rsidRPr="00F44371">
        <w:rPr>
          <w:rFonts w:hint="cs"/>
          <w:rtl/>
        </w:rPr>
        <w:t xml:space="preserve">بر رجحان و استحباب صبر و رفتار صابرانه و </w:t>
      </w:r>
      <w:r w:rsidR="005D0D01" w:rsidRPr="00F44371">
        <w:rPr>
          <w:rFonts w:hint="cs"/>
          <w:rtl/>
        </w:rPr>
        <w:t>همین‌طور</w:t>
      </w:r>
      <w:r w:rsidRPr="00F44371">
        <w:rPr>
          <w:rFonts w:hint="cs"/>
          <w:rtl/>
        </w:rPr>
        <w:t xml:space="preserve"> </w:t>
      </w:r>
      <w:r w:rsidR="003C518C" w:rsidRPr="00F44371">
        <w:rPr>
          <w:rFonts w:hint="cs"/>
          <w:rtl/>
        </w:rPr>
        <w:t>تحصیل صب</w:t>
      </w:r>
      <w:r w:rsidRPr="00F44371">
        <w:rPr>
          <w:rFonts w:hint="cs"/>
          <w:rtl/>
        </w:rPr>
        <w:t>ر</w:t>
      </w:r>
      <w:r w:rsidR="003C518C" w:rsidRPr="00F44371">
        <w:rPr>
          <w:rFonts w:hint="cs"/>
          <w:rtl/>
        </w:rPr>
        <w:t xml:space="preserve"> تأکید بشود،</w:t>
      </w:r>
      <w:r w:rsidRPr="00F44371">
        <w:rPr>
          <w:rFonts w:hint="cs"/>
          <w:rtl/>
        </w:rPr>
        <w:t xml:space="preserve"> این قابل دفاع نیست.</w:t>
      </w:r>
    </w:p>
    <w:p w:rsidR="006327C5" w:rsidRPr="00F44371" w:rsidRDefault="006327C5" w:rsidP="00F44371">
      <w:pPr>
        <w:rPr>
          <w:rtl/>
        </w:rPr>
      </w:pPr>
      <w:r w:rsidRPr="00F44371">
        <w:rPr>
          <w:rFonts w:hint="cs"/>
          <w:rtl/>
        </w:rPr>
        <w:t>س:</w:t>
      </w:r>
      <w:r w:rsidR="003C518C" w:rsidRPr="00F44371">
        <w:rPr>
          <w:rFonts w:hint="cs"/>
          <w:rtl/>
        </w:rPr>
        <w:t>؟؟؟</w:t>
      </w:r>
    </w:p>
    <w:p w:rsidR="006327C5" w:rsidRPr="00F44371" w:rsidRDefault="006327C5" w:rsidP="00F44371">
      <w:pPr>
        <w:rPr>
          <w:rtl/>
        </w:rPr>
      </w:pPr>
      <w:r w:rsidRPr="00F44371">
        <w:rPr>
          <w:rFonts w:hint="cs"/>
          <w:rtl/>
        </w:rPr>
        <w:t xml:space="preserve">ج: </w:t>
      </w:r>
      <w:r w:rsidR="00005D83" w:rsidRPr="00F44371">
        <w:rPr>
          <w:rFonts w:hint="cs"/>
          <w:rtl/>
        </w:rPr>
        <w:t>یا باید</w:t>
      </w:r>
      <w:r w:rsidRPr="00F44371">
        <w:rPr>
          <w:rFonts w:hint="cs"/>
          <w:rtl/>
        </w:rPr>
        <w:t xml:space="preserve"> قائل به</w:t>
      </w:r>
      <w:r w:rsidR="00F44371">
        <w:rPr>
          <w:rFonts w:hint="cs"/>
          <w:rtl/>
        </w:rPr>
        <w:t xml:space="preserve"> الغ</w:t>
      </w:r>
      <w:r w:rsidR="00005D83" w:rsidRPr="00F44371">
        <w:rPr>
          <w:rFonts w:hint="cs"/>
          <w:rtl/>
        </w:rPr>
        <w:t>ای خصوصیت ب</w:t>
      </w:r>
      <w:r w:rsidRPr="00F44371">
        <w:rPr>
          <w:rFonts w:hint="cs"/>
          <w:rtl/>
        </w:rPr>
        <w:t>شویم</w:t>
      </w:r>
      <w:r w:rsidR="00005D83" w:rsidRPr="00F44371">
        <w:rPr>
          <w:rFonts w:hint="cs"/>
          <w:rtl/>
        </w:rPr>
        <w:t xml:space="preserve"> یا </w:t>
      </w:r>
      <w:r w:rsidRPr="00F44371">
        <w:rPr>
          <w:rFonts w:hint="cs"/>
          <w:rtl/>
        </w:rPr>
        <w:t xml:space="preserve">اینکه </w:t>
      </w:r>
      <w:r w:rsidR="00005D83" w:rsidRPr="00F44371">
        <w:rPr>
          <w:rFonts w:hint="cs"/>
          <w:rtl/>
        </w:rPr>
        <w:t xml:space="preserve">در خود آیه عامی باشد. رجحان و تأکید مولوی اگر هم از آیه استفاده بشود، مربوط </w:t>
      </w:r>
      <w:r w:rsidR="005D0D01" w:rsidRPr="00F44371">
        <w:rPr>
          <w:rFonts w:hint="cs"/>
          <w:rtl/>
        </w:rPr>
        <w:t>به‌جاهایی</w:t>
      </w:r>
      <w:r w:rsidR="00005D83" w:rsidRPr="00F44371">
        <w:rPr>
          <w:rFonts w:hint="cs"/>
          <w:rtl/>
        </w:rPr>
        <w:t xml:space="preserve"> است که </w:t>
      </w:r>
      <w:r w:rsidRPr="00F44371">
        <w:rPr>
          <w:rFonts w:hint="cs"/>
          <w:rtl/>
        </w:rPr>
        <w:t xml:space="preserve">حضرت </w:t>
      </w:r>
      <w:r w:rsidR="00005D83" w:rsidRPr="00F44371">
        <w:rPr>
          <w:rFonts w:hint="cs"/>
          <w:rtl/>
        </w:rPr>
        <w:t>موسی و خضر</w:t>
      </w:r>
      <w:r w:rsidRPr="00F44371">
        <w:rPr>
          <w:rFonts w:hint="cs"/>
          <w:rtl/>
        </w:rPr>
        <w:t xml:space="preserve"> (</w:t>
      </w:r>
      <w:r w:rsidR="005D0D01" w:rsidRPr="00F44371">
        <w:rPr>
          <w:rFonts w:hint="cs"/>
          <w:rtl/>
        </w:rPr>
        <w:t>سلام‌الله</w:t>
      </w:r>
      <w:r w:rsidRPr="00F44371">
        <w:rPr>
          <w:rFonts w:hint="cs"/>
          <w:rtl/>
        </w:rPr>
        <w:t xml:space="preserve"> </w:t>
      </w:r>
      <w:r w:rsidR="005D0D01" w:rsidRPr="00F44371">
        <w:rPr>
          <w:rFonts w:hint="cs"/>
          <w:rtl/>
        </w:rPr>
        <w:t>علیهماالسلام</w:t>
      </w:r>
      <w:r w:rsidRPr="00F44371">
        <w:rPr>
          <w:rFonts w:hint="cs"/>
          <w:rtl/>
        </w:rPr>
        <w:t>) است و بحث</w:t>
      </w:r>
      <w:r w:rsidR="00005D83" w:rsidRPr="00F44371">
        <w:rPr>
          <w:rFonts w:hint="cs"/>
          <w:rtl/>
        </w:rPr>
        <w:t xml:space="preserve"> مرشد</w:t>
      </w:r>
      <w:r w:rsidRPr="00F44371">
        <w:rPr>
          <w:rFonts w:hint="cs"/>
          <w:rtl/>
        </w:rPr>
        <w:t>یت</w:t>
      </w:r>
      <w:r w:rsidR="00005D83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>است؛ اما</w:t>
      </w:r>
      <w:r w:rsidR="00F44371">
        <w:rPr>
          <w:rFonts w:hint="cs"/>
          <w:rtl/>
        </w:rPr>
        <w:t xml:space="preserve"> در تعلیم و تعلم‌های معمولی الغ</w:t>
      </w:r>
      <w:r w:rsidR="00005D83" w:rsidRPr="00F44371">
        <w:rPr>
          <w:rFonts w:hint="cs"/>
          <w:rtl/>
        </w:rPr>
        <w:t>ای خصو</w:t>
      </w:r>
      <w:r w:rsidRPr="00F44371">
        <w:rPr>
          <w:rFonts w:hint="cs"/>
          <w:rtl/>
        </w:rPr>
        <w:t xml:space="preserve">صیت </w:t>
      </w:r>
      <w:r w:rsidR="005D0D01" w:rsidRPr="00F44371">
        <w:rPr>
          <w:rFonts w:hint="cs"/>
          <w:rtl/>
        </w:rPr>
        <w:t>می‌شود</w:t>
      </w:r>
      <w:r w:rsidRPr="00F44371">
        <w:rPr>
          <w:rFonts w:hint="cs"/>
          <w:rtl/>
        </w:rPr>
        <w:t xml:space="preserve">. در اینجا </w:t>
      </w:r>
      <w:r w:rsidR="005D0D01" w:rsidRPr="00F44371">
        <w:rPr>
          <w:rFonts w:hint="cs"/>
          <w:rtl/>
        </w:rPr>
        <w:t>می‌شود</w:t>
      </w:r>
      <w:r w:rsidRPr="00F44371">
        <w:rPr>
          <w:rFonts w:hint="cs"/>
          <w:rtl/>
        </w:rPr>
        <w:t xml:space="preserve"> گفت که</w:t>
      </w:r>
      <w:r w:rsidR="00005D83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 xml:space="preserve">استحباب داشتن </w:t>
      </w:r>
      <w:r w:rsidR="00005D83" w:rsidRPr="00F44371">
        <w:rPr>
          <w:rFonts w:hint="cs"/>
          <w:rtl/>
        </w:rPr>
        <w:t xml:space="preserve">صبر </w:t>
      </w:r>
      <w:r w:rsidR="005D0D01" w:rsidRPr="00F44371">
        <w:rPr>
          <w:rFonts w:hint="cs"/>
          <w:rtl/>
        </w:rPr>
        <w:t>به‌عنوان</w:t>
      </w:r>
      <w:r w:rsidR="00005D83" w:rsidRPr="00F44371">
        <w:rPr>
          <w:rFonts w:hint="cs"/>
          <w:rtl/>
        </w:rPr>
        <w:t xml:space="preserve"> خاص</w:t>
      </w:r>
      <w:r w:rsidRPr="00F44371">
        <w:rPr>
          <w:rFonts w:hint="cs"/>
          <w:rtl/>
        </w:rPr>
        <w:t xml:space="preserve"> </w:t>
      </w:r>
      <w:r w:rsidR="00005D83" w:rsidRPr="00F44371">
        <w:rPr>
          <w:rFonts w:hint="cs"/>
          <w:rtl/>
        </w:rPr>
        <w:t xml:space="preserve">مشکل </w:t>
      </w:r>
      <w:r w:rsidRPr="00F44371">
        <w:rPr>
          <w:rFonts w:hint="cs"/>
          <w:rtl/>
        </w:rPr>
        <w:t>است؛</w:t>
      </w:r>
      <w:r w:rsidR="00005D83" w:rsidRPr="00F44371">
        <w:rPr>
          <w:rFonts w:hint="cs"/>
          <w:rtl/>
        </w:rPr>
        <w:t xml:space="preserve"> چون در تنقیح مناط باید به مصادیقی که مطمئن </w:t>
      </w:r>
      <w:r w:rsidRPr="00F44371">
        <w:rPr>
          <w:rFonts w:hint="cs"/>
          <w:rtl/>
        </w:rPr>
        <w:t xml:space="preserve">هستیم </w:t>
      </w:r>
      <w:r w:rsidR="00005D83" w:rsidRPr="00F44371">
        <w:rPr>
          <w:rFonts w:hint="cs"/>
          <w:rtl/>
        </w:rPr>
        <w:t>ملاک‌های مشترک دارن</w:t>
      </w:r>
      <w:r w:rsidRPr="00F44371">
        <w:rPr>
          <w:rFonts w:hint="cs"/>
          <w:rtl/>
        </w:rPr>
        <w:t xml:space="preserve">د، تنقیح </w:t>
      </w:r>
      <w:r w:rsidRPr="00F44371">
        <w:rPr>
          <w:rFonts w:hint="cs"/>
          <w:rtl/>
        </w:rPr>
        <w:lastRenderedPageBreak/>
        <w:t>مناط کنیم؛ اما در</w:t>
      </w:r>
      <w:r w:rsidR="00005D83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 xml:space="preserve">اینجا </w:t>
      </w:r>
      <w:r w:rsidR="005D0D01" w:rsidRPr="00F44371">
        <w:rPr>
          <w:rFonts w:hint="cs"/>
          <w:rtl/>
        </w:rPr>
        <w:t>این‌چنین</w:t>
      </w:r>
      <w:r w:rsidRPr="00F44371">
        <w:rPr>
          <w:rFonts w:hint="cs"/>
          <w:rtl/>
        </w:rPr>
        <w:t xml:space="preserve"> نیست و </w:t>
      </w:r>
      <w:r w:rsidR="00005D83" w:rsidRPr="00F44371">
        <w:rPr>
          <w:rFonts w:hint="cs"/>
          <w:rtl/>
        </w:rPr>
        <w:t xml:space="preserve">در یک شرایط ویژه و خاص ممکن است </w:t>
      </w:r>
      <w:r w:rsidRPr="00F44371">
        <w:rPr>
          <w:rFonts w:hint="cs"/>
          <w:rtl/>
        </w:rPr>
        <w:t>صبر و بردباری لازم باشد؛</w:t>
      </w:r>
      <w:r w:rsidR="00005D83" w:rsidRPr="00F44371">
        <w:rPr>
          <w:rFonts w:hint="cs"/>
          <w:rtl/>
        </w:rPr>
        <w:t xml:space="preserve"> یعنی </w:t>
      </w:r>
      <w:r w:rsidR="005D0D01" w:rsidRPr="00F44371">
        <w:rPr>
          <w:rFonts w:hint="cs"/>
          <w:rtl/>
        </w:rPr>
        <w:t>اگر همه</w:t>
      </w:r>
      <w:r w:rsidR="00005D83" w:rsidRPr="00F44371">
        <w:rPr>
          <w:rFonts w:hint="cs"/>
          <w:rtl/>
        </w:rPr>
        <w:t xml:space="preserve"> آن حرف‌ها را طی کنیم و </w:t>
      </w:r>
      <w:r w:rsidRPr="00F44371">
        <w:rPr>
          <w:rFonts w:hint="cs"/>
          <w:rtl/>
        </w:rPr>
        <w:t>به شکل قاعده کلی</w:t>
      </w:r>
      <w:r w:rsidR="00005D83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>دربیاوریم</w:t>
      </w:r>
      <w:r w:rsidR="00005D83" w:rsidRPr="00F44371">
        <w:rPr>
          <w:rFonts w:hint="cs"/>
          <w:rtl/>
        </w:rPr>
        <w:t>،</w:t>
      </w:r>
      <w:r w:rsidR="00B109EC" w:rsidRPr="00F44371">
        <w:rPr>
          <w:rtl/>
        </w:rPr>
        <w:t xml:space="preserve"> </w:t>
      </w:r>
      <w:r w:rsidRPr="00F44371">
        <w:rPr>
          <w:rFonts w:hint="cs"/>
          <w:rtl/>
        </w:rPr>
        <w:t xml:space="preserve">داخل </w:t>
      </w:r>
      <w:r w:rsidR="005D0D01" w:rsidRPr="00F44371">
        <w:rPr>
          <w:rFonts w:hint="eastAsia"/>
          <w:rtl/>
        </w:rPr>
        <w:t>در</w:t>
      </w:r>
      <w:r w:rsidR="00005D83" w:rsidRPr="00F44371">
        <w:rPr>
          <w:rFonts w:hint="cs"/>
          <w:rtl/>
        </w:rPr>
        <w:t xml:space="preserve"> تعلیم و تعلم‌های تربیتی در مراحل خیلی عالی</w:t>
      </w:r>
      <w:r w:rsidRPr="00F44371">
        <w:rPr>
          <w:rFonts w:hint="cs"/>
          <w:rtl/>
        </w:rPr>
        <w:t xml:space="preserve"> </w:t>
      </w:r>
      <w:r w:rsidR="005D0D01" w:rsidRPr="00F44371">
        <w:rPr>
          <w:rFonts w:hint="cs"/>
          <w:rtl/>
        </w:rPr>
        <w:t>می‌شود</w:t>
      </w:r>
      <w:r w:rsidR="00005D83" w:rsidRPr="00F44371">
        <w:rPr>
          <w:rFonts w:hint="cs"/>
          <w:rtl/>
        </w:rPr>
        <w:t>، نه تعلیم و تعلم</w:t>
      </w:r>
      <w:r w:rsidRPr="00F44371">
        <w:rPr>
          <w:rFonts w:hint="cs"/>
          <w:rtl/>
        </w:rPr>
        <w:t>ی</w:t>
      </w:r>
      <w:r w:rsidR="00005D83" w:rsidRPr="00F44371">
        <w:rPr>
          <w:rFonts w:hint="cs"/>
          <w:rtl/>
        </w:rPr>
        <w:t xml:space="preserve"> که می‌خواهد احکام </w:t>
      </w:r>
      <w:r w:rsidRPr="00F44371">
        <w:rPr>
          <w:rFonts w:hint="cs"/>
          <w:rtl/>
        </w:rPr>
        <w:t>و فقه یاد بگیرد و مسائل روشنی دارد</w:t>
      </w:r>
      <w:r w:rsidR="00005D83" w:rsidRPr="00F44371">
        <w:rPr>
          <w:rFonts w:hint="cs"/>
          <w:rtl/>
        </w:rPr>
        <w:t>.</w:t>
      </w:r>
    </w:p>
    <w:p w:rsidR="006327C5" w:rsidRPr="00F44371" w:rsidRDefault="006327C5" w:rsidP="00F44371">
      <w:pPr>
        <w:rPr>
          <w:rtl/>
        </w:rPr>
      </w:pPr>
      <w:r w:rsidRPr="00F44371">
        <w:rPr>
          <w:rFonts w:hint="cs"/>
          <w:rtl/>
        </w:rPr>
        <w:t>س:؟؟؟</w:t>
      </w:r>
    </w:p>
    <w:p w:rsidR="006327C5" w:rsidRPr="00F44371" w:rsidRDefault="006327C5" w:rsidP="00F44371">
      <w:pPr>
        <w:rPr>
          <w:rtl/>
        </w:rPr>
      </w:pPr>
      <w:r w:rsidRPr="00F44371">
        <w:rPr>
          <w:rFonts w:hint="cs"/>
          <w:rtl/>
        </w:rPr>
        <w:t xml:space="preserve">ج: </w:t>
      </w:r>
      <w:r w:rsidR="00005D83" w:rsidRPr="00F44371">
        <w:rPr>
          <w:rFonts w:hint="cs"/>
          <w:rtl/>
        </w:rPr>
        <w:t>همه بحث‌های ما تفاوت بیان رفتار با یک قاعده قولی است. این فقط</w:t>
      </w:r>
      <w:r w:rsidRPr="00F44371">
        <w:rPr>
          <w:rFonts w:hint="cs"/>
          <w:rtl/>
        </w:rPr>
        <w:t xml:space="preserve"> نقل رفتار می‌کند و می‌گوید:</w:t>
      </w:r>
      <w:r w:rsidR="00005D83" w:rsidRPr="00F44371">
        <w:rPr>
          <w:rFonts w:hint="cs"/>
          <w:rtl/>
        </w:rPr>
        <w:t xml:space="preserve"> خوب بود موسی صبر می‌کر</w:t>
      </w:r>
      <w:r w:rsidRPr="00F44371">
        <w:rPr>
          <w:rFonts w:hint="cs"/>
          <w:rtl/>
        </w:rPr>
        <w:t>د؛ اما به چه دلیل؟</w:t>
      </w:r>
      <w:r w:rsidR="00005D83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 xml:space="preserve">آیا </w:t>
      </w:r>
      <w:r w:rsidR="00005D83" w:rsidRPr="00F44371">
        <w:rPr>
          <w:rFonts w:hint="cs"/>
          <w:rtl/>
        </w:rPr>
        <w:t>به</w:t>
      </w:r>
      <w:r w:rsidRPr="00F44371">
        <w:rPr>
          <w:rFonts w:hint="cs"/>
          <w:rtl/>
        </w:rPr>
        <w:t xml:space="preserve"> دلیل اینکه صبر در تعلیم و تعلم </w:t>
      </w:r>
      <w:r w:rsidR="005D0D01" w:rsidRPr="00F44371">
        <w:rPr>
          <w:rFonts w:hint="cs"/>
          <w:rtl/>
        </w:rPr>
        <w:t>به‌عنوان</w:t>
      </w:r>
      <w:r w:rsidRPr="00F44371">
        <w:rPr>
          <w:rFonts w:hint="cs"/>
          <w:rtl/>
        </w:rPr>
        <w:t xml:space="preserve"> تعلیم و تعلم در </w:t>
      </w:r>
      <w:r w:rsidR="005D0D01" w:rsidRPr="00F44371">
        <w:rPr>
          <w:rFonts w:hint="cs"/>
          <w:rtl/>
        </w:rPr>
        <w:t>همه‌جا</w:t>
      </w:r>
      <w:r w:rsidRPr="00F44371">
        <w:rPr>
          <w:rFonts w:hint="cs"/>
          <w:rtl/>
        </w:rPr>
        <w:t xml:space="preserve"> رجحان دارد؟ یا در آنجا خصوصیاتی بود؟</w:t>
      </w:r>
      <w:r w:rsidR="00005D83" w:rsidRPr="00F44371">
        <w:rPr>
          <w:rFonts w:hint="cs"/>
          <w:rtl/>
        </w:rPr>
        <w:t xml:space="preserve"> قاعده‌اش خصوصیات را ذکر می‌کند. فرض گرفتیم که قاعده کلی نیاورده است. </w:t>
      </w:r>
      <w:r w:rsidR="005D0D01" w:rsidRPr="00F44371">
        <w:rPr>
          <w:rFonts w:hint="cs"/>
          <w:rtl/>
        </w:rPr>
        <w:t>آن‌وقت</w:t>
      </w:r>
      <w:r w:rsidR="00005D83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>عنوان فضای تعلیم و تعلم</w:t>
      </w:r>
      <w:r w:rsidR="00005D83" w:rsidRPr="00F44371">
        <w:rPr>
          <w:rFonts w:hint="cs"/>
          <w:rtl/>
        </w:rPr>
        <w:t xml:space="preserve"> مشکل داشته است.</w:t>
      </w:r>
    </w:p>
    <w:p w:rsidR="006327C5" w:rsidRPr="00F44371" w:rsidRDefault="006327C5" w:rsidP="00F44371">
      <w:pPr>
        <w:rPr>
          <w:rtl/>
        </w:rPr>
      </w:pPr>
      <w:r w:rsidRPr="00F44371">
        <w:rPr>
          <w:rFonts w:hint="cs"/>
          <w:rtl/>
        </w:rPr>
        <w:t>س:؟؟؟</w:t>
      </w:r>
    </w:p>
    <w:p w:rsidR="00505F2C" w:rsidRPr="00F44371" w:rsidRDefault="006327C5" w:rsidP="00F44371">
      <w:pPr>
        <w:rPr>
          <w:rtl/>
        </w:rPr>
      </w:pPr>
      <w:r w:rsidRPr="00F44371">
        <w:rPr>
          <w:rFonts w:hint="cs"/>
          <w:rtl/>
        </w:rPr>
        <w:t xml:space="preserve">ج: </w:t>
      </w:r>
      <w:r w:rsidR="00005D83" w:rsidRPr="00F44371">
        <w:rPr>
          <w:rFonts w:hint="cs"/>
          <w:rtl/>
        </w:rPr>
        <w:t xml:space="preserve">صبر </w:t>
      </w:r>
      <w:r w:rsidR="00505F2C" w:rsidRPr="00F44371">
        <w:rPr>
          <w:rFonts w:hint="cs"/>
          <w:rtl/>
        </w:rPr>
        <w:t xml:space="preserve">به خاطر این </w:t>
      </w:r>
      <w:r w:rsidR="00005D83" w:rsidRPr="00F44371">
        <w:rPr>
          <w:rFonts w:hint="cs"/>
          <w:rtl/>
        </w:rPr>
        <w:t xml:space="preserve">رجحان دارد که مشکلی در کار است. این هم </w:t>
      </w:r>
      <w:r w:rsidR="005D0D01" w:rsidRPr="00F44371">
        <w:rPr>
          <w:rFonts w:hint="cs"/>
          <w:rtl/>
        </w:rPr>
        <w:t>به‌عنوان</w:t>
      </w:r>
      <w:r w:rsidR="00005D83" w:rsidRPr="00F44371">
        <w:rPr>
          <w:rFonts w:hint="cs"/>
          <w:rtl/>
        </w:rPr>
        <w:t xml:space="preserve"> یکی از مصادیق آن است</w:t>
      </w:r>
      <w:r w:rsidR="00505F2C" w:rsidRPr="00F44371">
        <w:rPr>
          <w:rFonts w:hint="cs"/>
          <w:rtl/>
        </w:rPr>
        <w:t xml:space="preserve">؛ اما </w:t>
      </w:r>
      <w:r w:rsidR="005D0D01" w:rsidRPr="00F44371">
        <w:rPr>
          <w:rFonts w:hint="cs"/>
          <w:rtl/>
        </w:rPr>
        <w:t>این‌که</w:t>
      </w:r>
      <w:r w:rsidR="00505F2C" w:rsidRPr="00F44371">
        <w:rPr>
          <w:rFonts w:hint="cs"/>
          <w:rtl/>
        </w:rPr>
        <w:t xml:space="preserve"> ما می‌خواهیم بگوییم</w:t>
      </w:r>
      <w:r w:rsidR="00005D83" w:rsidRPr="00F44371">
        <w:rPr>
          <w:rFonts w:hint="cs"/>
          <w:rtl/>
        </w:rPr>
        <w:t xml:space="preserve"> این است که در تعلیم و تعلم علاوه بر آن صبر که </w:t>
      </w:r>
      <w:r w:rsidR="005D0D01" w:rsidRPr="00F44371">
        <w:rPr>
          <w:rFonts w:hint="cs"/>
          <w:rtl/>
        </w:rPr>
        <w:t>درجاهای</w:t>
      </w:r>
      <w:r w:rsidR="00005D83" w:rsidRPr="00F44371">
        <w:rPr>
          <w:rFonts w:hint="cs"/>
          <w:rtl/>
        </w:rPr>
        <w:t xml:space="preserve"> مشکل هم </w:t>
      </w:r>
      <w:r w:rsidR="00505F2C" w:rsidRPr="00F44371">
        <w:rPr>
          <w:rFonts w:hint="cs"/>
          <w:rtl/>
        </w:rPr>
        <w:t>رجحان</w:t>
      </w:r>
      <w:r w:rsidR="00005D83" w:rsidRPr="00F44371">
        <w:rPr>
          <w:rFonts w:hint="cs"/>
          <w:rtl/>
        </w:rPr>
        <w:t xml:space="preserve"> دارد، </w:t>
      </w:r>
      <w:r w:rsidR="005D0D01" w:rsidRPr="00F44371">
        <w:rPr>
          <w:rFonts w:hint="cs"/>
          <w:rtl/>
        </w:rPr>
        <w:t>یک‌چیز</w:t>
      </w:r>
      <w:r w:rsidR="00005D83" w:rsidRPr="00F44371">
        <w:rPr>
          <w:rFonts w:hint="cs"/>
          <w:rtl/>
        </w:rPr>
        <w:t xml:space="preserve"> خاصی است.</w:t>
      </w:r>
      <w:r w:rsidR="00505F2C" w:rsidRPr="00F44371">
        <w:rPr>
          <w:rFonts w:hint="cs"/>
          <w:rtl/>
        </w:rPr>
        <w:t xml:space="preserve"> این در شرایط خاصش بوده است و</w:t>
      </w:r>
      <w:r w:rsidR="00005D83" w:rsidRPr="00F44371">
        <w:rPr>
          <w:rFonts w:hint="cs"/>
          <w:rtl/>
        </w:rPr>
        <w:t xml:space="preserve"> بحث تعلیم و تعلم عادی نبوده است. تعلیم و تعلم آن مدارج بالاتر معرفتی </w:t>
      </w:r>
      <w:r w:rsidR="00505F2C" w:rsidRPr="00F44371">
        <w:rPr>
          <w:rFonts w:hint="cs"/>
          <w:rtl/>
        </w:rPr>
        <w:t>بوده است و</w:t>
      </w:r>
      <w:r w:rsidR="00005D83" w:rsidRPr="00F44371">
        <w:rPr>
          <w:rFonts w:hint="cs"/>
          <w:rtl/>
        </w:rPr>
        <w:t xml:space="preserve"> در شرایط عادی </w:t>
      </w:r>
      <w:r w:rsidR="005D0D01" w:rsidRPr="00F44371">
        <w:rPr>
          <w:rFonts w:hint="cs"/>
          <w:rtl/>
        </w:rPr>
        <w:t>هیچ‌کدام</w:t>
      </w:r>
      <w:r w:rsidR="00005D83" w:rsidRPr="00F44371">
        <w:rPr>
          <w:rFonts w:hint="cs"/>
          <w:rtl/>
        </w:rPr>
        <w:t xml:space="preserve"> </w:t>
      </w:r>
      <w:r w:rsidR="00505F2C" w:rsidRPr="00F44371">
        <w:rPr>
          <w:rFonts w:hint="cs"/>
          <w:rtl/>
        </w:rPr>
        <w:t xml:space="preserve">از </w:t>
      </w:r>
      <w:r w:rsidR="00005D83" w:rsidRPr="00F44371">
        <w:rPr>
          <w:rFonts w:hint="cs"/>
          <w:rtl/>
        </w:rPr>
        <w:t xml:space="preserve">این‌ها </w:t>
      </w:r>
      <w:r w:rsidR="005D0D01" w:rsidRPr="00F44371">
        <w:rPr>
          <w:rFonts w:hint="cs"/>
          <w:rtl/>
        </w:rPr>
        <w:t>این‌گونه</w:t>
      </w:r>
      <w:r w:rsidR="00505F2C" w:rsidRPr="00F44371">
        <w:rPr>
          <w:rFonts w:hint="cs"/>
          <w:rtl/>
        </w:rPr>
        <w:t xml:space="preserve"> نیست</w:t>
      </w:r>
      <w:r w:rsidR="00005D83" w:rsidRPr="00F44371">
        <w:rPr>
          <w:rFonts w:hint="cs"/>
          <w:rtl/>
        </w:rPr>
        <w:t>.</w:t>
      </w:r>
    </w:p>
    <w:p w:rsidR="00505F2C" w:rsidRPr="00F44371" w:rsidRDefault="00505F2C" w:rsidP="00F44371">
      <w:pPr>
        <w:rPr>
          <w:rtl/>
        </w:rPr>
      </w:pPr>
      <w:r w:rsidRPr="00F44371">
        <w:rPr>
          <w:rFonts w:hint="cs"/>
          <w:rtl/>
        </w:rPr>
        <w:t>س:؟؟؟</w:t>
      </w:r>
    </w:p>
    <w:p w:rsidR="00342144" w:rsidRPr="00F44371" w:rsidRDefault="00342144" w:rsidP="00F44371">
      <w:pPr>
        <w:rPr>
          <w:rtl/>
        </w:rPr>
      </w:pPr>
      <w:r w:rsidRPr="00F44371">
        <w:rPr>
          <w:rFonts w:hint="cs"/>
          <w:rtl/>
        </w:rPr>
        <w:t>در همان مایه‌ها است</w:t>
      </w:r>
      <w:r w:rsidR="00005D83" w:rsidRPr="00F44371">
        <w:rPr>
          <w:rFonts w:hint="cs"/>
          <w:rtl/>
        </w:rPr>
        <w:t xml:space="preserve"> ولی خیلی بالاتر از آن است. آن مرتبه عالی است.</w:t>
      </w:r>
      <w:r w:rsidRPr="00F44371">
        <w:rPr>
          <w:rFonts w:hint="cs"/>
          <w:rtl/>
        </w:rPr>
        <w:t xml:space="preserve"> شرافت دارد</w:t>
      </w:r>
      <w:r w:rsidR="00005D83" w:rsidRPr="00F44371">
        <w:rPr>
          <w:rFonts w:hint="cs"/>
          <w:rtl/>
        </w:rPr>
        <w:t xml:space="preserve"> ولی در آن درجه از شرافت نیست.</w:t>
      </w:r>
    </w:p>
    <w:p w:rsidR="00342144" w:rsidRPr="00F44371" w:rsidRDefault="00342144" w:rsidP="00F44371">
      <w:pPr>
        <w:rPr>
          <w:rtl/>
        </w:rPr>
      </w:pPr>
      <w:r w:rsidRPr="00F44371">
        <w:rPr>
          <w:rFonts w:hint="cs"/>
          <w:rtl/>
        </w:rPr>
        <w:t>س:؟؟؟</w:t>
      </w:r>
    </w:p>
    <w:p w:rsidR="00342144" w:rsidRPr="00F44371" w:rsidRDefault="00005D83" w:rsidP="00F44371">
      <w:pPr>
        <w:rPr>
          <w:rtl/>
        </w:rPr>
      </w:pPr>
      <w:r w:rsidRPr="00F44371">
        <w:rPr>
          <w:rFonts w:hint="cs"/>
          <w:rtl/>
        </w:rPr>
        <w:t>این درجات پایین‌تر است. اینکه اینجا هم جریان پیدا می‌کند با این نمی‌شود. آن رقم چیز هم اگر اینجا بود، می‌گفتیم</w:t>
      </w:r>
      <w:r w:rsidR="00342144" w:rsidRPr="00F44371">
        <w:rPr>
          <w:rFonts w:hint="cs"/>
          <w:rtl/>
        </w:rPr>
        <w:t>:</w:t>
      </w:r>
      <w:r w:rsidRPr="00F44371">
        <w:rPr>
          <w:rFonts w:hint="cs"/>
          <w:rtl/>
        </w:rPr>
        <w:t xml:space="preserve"> مطلق این است که اینجا </w:t>
      </w:r>
      <w:r w:rsidR="005D0D01" w:rsidRPr="00F44371">
        <w:rPr>
          <w:rFonts w:hint="cs"/>
          <w:rtl/>
        </w:rPr>
        <w:t>به‌عنوان</w:t>
      </w:r>
      <w:r w:rsidRPr="00F44371">
        <w:rPr>
          <w:rFonts w:hint="cs"/>
          <w:rtl/>
        </w:rPr>
        <w:t xml:space="preserve"> مصداق </w:t>
      </w:r>
      <w:r w:rsidR="00342144" w:rsidRPr="00F44371">
        <w:rPr>
          <w:rFonts w:hint="cs"/>
          <w:rtl/>
        </w:rPr>
        <w:t>می‌گوید،</w:t>
      </w:r>
      <w:r w:rsidRPr="00F44371">
        <w:rPr>
          <w:rFonts w:hint="cs"/>
          <w:rtl/>
        </w:rPr>
        <w:t xml:space="preserve"> نه اینکه صبر در ای</w:t>
      </w:r>
      <w:r w:rsidR="00342144" w:rsidRPr="00F44371">
        <w:rPr>
          <w:rFonts w:hint="cs"/>
          <w:rtl/>
        </w:rPr>
        <w:t xml:space="preserve">نجا با عنوان تعلیم و تعلم </w:t>
      </w:r>
      <w:r w:rsidR="005D0D01" w:rsidRPr="00F44371">
        <w:rPr>
          <w:rFonts w:hint="cs"/>
          <w:rtl/>
        </w:rPr>
        <w:t>یک‌چیز</w:t>
      </w:r>
      <w:r w:rsidR="00342144" w:rsidRPr="00F44371">
        <w:rPr>
          <w:rFonts w:hint="cs"/>
          <w:rtl/>
        </w:rPr>
        <w:t xml:space="preserve"> دارد؛ </w:t>
      </w:r>
      <w:r w:rsidRPr="00F44371">
        <w:rPr>
          <w:rFonts w:hint="cs"/>
          <w:rtl/>
        </w:rPr>
        <w:t xml:space="preserve">چون صبر </w:t>
      </w:r>
      <w:r w:rsidR="005D0D01" w:rsidRPr="00F44371">
        <w:rPr>
          <w:rFonts w:hint="cs"/>
          <w:rtl/>
        </w:rPr>
        <w:t>به‌طورکلی</w:t>
      </w:r>
      <w:r w:rsidRPr="00F44371">
        <w:rPr>
          <w:rFonts w:hint="cs"/>
          <w:rtl/>
        </w:rPr>
        <w:t xml:space="preserve"> </w:t>
      </w:r>
      <w:r w:rsidR="005D0D01" w:rsidRPr="00F44371">
        <w:rPr>
          <w:rFonts w:hint="cs"/>
          <w:rtl/>
        </w:rPr>
        <w:t>درجایی</w:t>
      </w:r>
      <w:r w:rsidR="00342144" w:rsidRPr="00F44371">
        <w:rPr>
          <w:rFonts w:hint="cs"/>
          <w:rtl/>
        </w:rPr>
        <w:t xml:space="preserve"> است که مشکلی در کار باشد و اگر</w:t>
      </w:r>
      <w:r w:rsidRPr="00F44371">
        <w:rPr>
          <w:rFonts w:hint="cs"/>
          <w:rtl/>
        </w:rPr>
        <w:t xml:space="preserve"> مشکل نباشد صبر ندارد. این هم یکی از مواردش است</w:t>
      </w:r>
      <w:r w:rsidR="00B109EC" w:rsidRPr="00F44371">
        <w:rPr>
          <w:rFonts w:hint="eastAsia"/>
          <w:rtl/>
        </w:rPr>
        <w:t>؛</w:t>
      </w:r>
      <w:r w:rsidR="00B109EC" w:rsidRPr="00F44371">
        <w:rPr>
          <w:rtl/>
        </w:rPr>
        <w:t xml:space="preserve"> </w:t>
      </w:r>
      <w:r w:rsidRPr="00F44371">
        <w:rPr>
          <w:rFonts w:hint="cs"/>
          <w:rtl/>
        </w:rPr>
        <w:t xml:space="preserve">اما اگر </w:t>
      </w:r>
      <w:r w:rsidR="00342144" w:rsidRPr="00F44371">
        <w:rPr>
          <w:rFonts w:hint="cs"/>
          <w:rtl/>
        </w:rPr>
        <w:t>بخواهیم بگوییم که</w:t>
      </w:r>
      <w:r w:rsidRPr="00F44371">
        <w:rPr>
          <w:rFonts w:hint="cs"/>
          <w:rtl/>
        </w:rPr>
        <w:t xml:space="preserve"> </w:t>
      </w:r>
      <w:r w:rsidR="00342144" w:rsidRPr="00F44371">
        <w:rPr>
          <w:rFonts w:hint="cs"/>
          <w:rtl/>
        </w:rPr>
        <w:t xml:space="preserve">صبر در یک جای خاصی علاوه بر عنوان </w:t>
      </w:r>
      <w:r w:rsidR="005D0D01" w:rsidRPr="00F44371">
        <w:rPr>
          <w:rFonts w:hint="cs"/>
          <w:rtl/>
        </w:rPr>
        <w:t>کلی‌اش</w:t>
      </w:r>
      <w:r w:rsidRPr="00F44371">
        <w:rPr>
          <w:rFonts w:hint="cs"/>
          <w:rtl/>
        </w:rPr>
        <w:t xml:space="preserve"> که ملازمه با نوعی مشکل </w:t>
      </w:r>
      <w:r w:rsidR="00342144" w:rsidRPr="00F44371">
        <w:rPr>
          <w:rFonts w:hint="cs"/>
          <w:rtl/>
        </w:rPr>
        <w:t>دارد</w:t>
      </w:r>
      <w:r w:rsidRPr="00F44371">
        <w:rPr>
          <w:rFonts w:hint="cs"/>
          <w:rtl/>
        </w:rPr>
        <w:t>، اینجا اعما</w:t>
      </w:r>
      <w:r w:rsidR="00342144" w:rsidRPr="00F44371">
        <w:rPr>
          <w:rFonts w:hint="cs"/>
          <w:rtl/>
        </w:rPr>
        <w:t>ل مولویت و نظر خاص شرعی شده است، این خیلی دشوار است.</w:t>
      </w:r>
    </w:p>
    <w:p w:rsidR="007144DC" w:rsidRPr="00F44371" w:rsidRDefault="007144DC" w:rsidP="005D0D01">
      <w:pPr>
        <w:pStyle w:val="Heading1"/>
        <w:rPr>
          <w:rtl/>
        </w:rPr>
      </w:pPr>
      <w:r w:rsidRPr="00F44371">
        <w:rPr>
          <w:rFonts w:hint="cs"/>
          <w:rtl/>
        </w:rPr>
        <w:lastRenderedPageBreak/>
        <w:t>نکته بحث: صبر در هر مشکلی در مسیر تحصیل علم</w:t>
      </w:r>
    </w:p>
    <w:p w:rsidR="00EF7C50" w:rsidRPr="00F44371" w:rsidRDefault="00005D83" w:rsidP="00F44371">
      <w:pPr>
        <w:rPr>
          <w:rtl/>
        </w:rPr>
      </w:pPr>
      <w:r w:rsidRPr="00F44371">
        <w:rPr>
          <w:rFonts w:hint="cs"/>
          <w:rtl/>
        </w:rPr>
        <w:t xml:space="preserve">نکته دیگری که اینجا باید </w:t>
      </w:r>
      <w:r w:rsidR="005D0D01" w:rsidRPr="00F44371">
        <w:rPr>
          <w:rFonts w:hint="cs"/>
          <w:rtl/>
        </w:rPr>
        <w:t>موردتوجه</w:t>
      </w:r>
      <w:r w:rsidRPr="00F44371">
        <w:rPr>
          <w:rFonts w:hint="cs"/>
          <w:rtl/>
        </w:rPr>
        <w:t xml:space="preserve"> قرار بگیرد این است که این صبری که اینجا </w:t>
      </w:r>
      <w:r w:rsidR="00342144" w:rsidRPr="00F44371">
        <w:rPr>
          <w:rFonts w:hint="cs"/>
          <w:rtl/>
        </w:rPr>
        <w:t>است</w:t>
      </w:r>
      <w:r w:rsidRPr="00F44371">
        <w:rPr>
          <w:rFonts w:hint="cs"/>
          <w:rtl/>
        </w:rPr>
        <w:t xml:space="preserve"> با صبر ما </w:t>
      </w:r>
      <w:r w:rsidR="005D0D01" w:rsidRPr="00F44371">
        <w:rPr>
          <w:rFonts w:hint="cs"/>
          <w:rtl/>
        </w:rPr>
        <w:t>ازنظر</w:t>
      </w:r>
      <w:r w:rsidRPr="00F44371">
        <w:rPr>
          <w:rFonts w:hint="cs"/>
          <w:rtl/>
        </w:rPr>
        <w:t xml:space="preserve"> مصداقی تفاوت </w:t>
      </w:r>
      <w:r w:rsidR="00342144" w:rsidRPr="00F44371">
        <w:rPr>
          <w:rFonts w:hint="cs"/>
          <w:rtl/>
        </w:rPr>
        <w:t>دارد.</w:t>
      </w:r>
      <w:r w:rsidRPr="00F44371">
        <w:rPr>
          <w:rFonts w:hint="cs"/>
          <w:rtl/>
        </w:rPr>
        <w:t xml:space="preserve"> از این حیث که صبری که ما اینجا </w:t>
      </w:r>
      <w:r w:rsidR="005D0D01" w:rsidRPr="00F44371">
        <w:rPr>
          <w:rFonts w:hint="cs"/>
          <w:rtl/>
        </w:rPr>
        <w:t>می‌گوییم</w:t>
      </w:r>
      <w:r w:rsidRPr="00F44371">
        <w:rPr>
          <w:rFonts w:hint="cs"/>
          <w:rtl/>
        </w:rPr>
        <w:t xml:space="preserve">، صبر فقط در برابر </w:t>
      </w:r>
      <w:r w:rsidR="00342144" w:rsidRPr="00F44371">
        <w:rPr>
          <w:rFonts w:hint="cs"/>
          <w:rtl/>
        </w:rPr>
        <w:t>معلم نیست بلکه</w:t>
      </w:r>
      <w:r w:rsidRPr="00F44371">
        <w:rPr>
          <w:rFonts w:hint="cs"/>
          <w:rtl/>
        </w:rPr>
        <w:t xml:space="preserve"> صبر هر نوع تحملی در مسیر تحصیل علم را </w:t>
      </w:r>
      <w:r w:rsidR="005D0D01" w:rsidRPr="00F44371">
        <w:rPr>
          <w:rFonts w:hint="cs"/>
          <w:rtl/>
        </w:rPr>
        <w:t>می‌گوییم</w:t>
      </w:r>
      <w:r w:rsidRPr="00F44371">
        <w:rPr>
          <w:rFonts w:hint="cs"/>
          <w:rtl/>
        </w:rPr>
        <w:t xml:space="preserve">. اینجا یک صبر </w:t>
      </w:r>
      <w:r w:rsidR="005D0D01" w:rsidRPr="00F44371">
        <w:rPr>
          <w:rFonts w:hint="cs"/>
          <w:rtl/>
        </w:rPr>
        <w:t>ویژه‌ای</w:t>
      </w:r>
      <w:r w:rsidRPr="00F44371">
        <w:rPr>
          <w:rFonts w:hint="cs"/>
          <w:rtl/>
        </w:rPr>
        <w:t xml:space="preserve"> است که او به دلیل اینکه اسرار را نمی‌دانست در برابر معلم تسلیم نشد. </w:t>
      </w:r>
      <w:r w:rsidR="00EF7C50" w:rsidRPr="00F44371">
        <w:rPr>
          <w:rFonts w:hint="cs"/>
          <w:b/>
          <w:bCs/>
          <w:rtl/>
        </w:rPr>
        <w:t>«قالَ إِنَّكَ لَنْ تَسْتَطيعَ مَعِيَ‏ صَبْرا</w:t>
      </w:r>
      <w:r w:rsidR="00EF7C50" w:rsidRPr="00F44371">
        <w:rPr>
          <w:b/>
          <w:bCs/>
        </w:rPr>
        <w:t xml:space="preserve"> </w:t>
      </w:r>
      <w:r w:rsidR="00EF7C50" w:rsidRPr="00F44371">
        <w:rPr>
          <w:rFonts w:hint="cs"/>
          <w:b/>
          <w:bCs/>
          <w:rtl/>
        </w:rPr>
        <w:t>وَ كَيْفَ‏ تَصْبِرُ عَلى‏ ما لَمْ تُحِطْ بِهِ خُبْرا» (کهف/67 و 68)</w:t>
      </w:r>
      <w:r w:rsidR="00EF7C50" w:rsidRPr="00F44371">
        <w:rPr>
          <w:rFonts w:hint="cs"/>
          <w:rtl/>
        </w:rPr>
        <w:t xml:space="preserve"> این صبر، صبری است که یک متعلم</w:t>
      </w:r>
      <w:r w:rsidRPr="00F44371">
        <w:rPr>
          <w:rFonts w:hint="cs"/>
          <w:rtl/>
        </w:rPr>
        <w:t xml:space="preserve"> به خاطر اینکه اسرار غیبی را نمی‌داند، نمی‌تواند بکشد. خوب است</w:t>
      </w:r>
      <w:r w:rsidR="00EF7C50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 xml:space="preserve">در برابر </w:t>
      </w:r>
      <w:r w:rsidR="00EF7C50" w:rsidRPr="00F44371">
        <w:rPr>
          <w:rFonts w:hint="cs"/>
          <w:rtl/>
        </w:rPr>
        <w:t>معلمی که مورد اعتماد است</w:t>
      </w:r>
      <w:r w:rsidRPr="00F44371">
        <w:rPr>
          <w:rFonts w:hint="cs"/>
          <w:rtl/>
        </w:rPr>
        <w:t xml:space="preserve"> و عصمت دارد، </w:t>
      </w:r>
      <w:r w:rsidR="00EF7C50" w:rsidRPr="00F44371">
        <w:rPr>
          <w:rFonts w:hint="cs"/>
          <w:rtl/>
        </w:rPr>
        <w:t xml:space="preserve">صبر بورزد و دائم سؤال از اسرار نکند. جلو برود </w:t>
      </w:r>
      <w:r w:rsidRPr="00F44371">
        <w:rPr>
          <w:rFonts w:hint="cs"/>
          <w:rtl/>
        </w:rPr>
        <w:t xml:space="preserve">و </w:t>
      </w:r>
      <w:r w:rsidR="005D0D01" w:rsidRPr="00F44371">
        <w:rPr>
          <w:rFonts w:hint="cs"/>
          <w:rtl/>
        </w:rPr>
        <w:t>آرام‌آرام</w:t>
      </w:r>
      <w:r w:rsidRPr="00F44371">
        <w:rPr>
          <w:rFonts w:hint="cs"/>
          <w:rtl/>
        </w:rPr>
        <w:t xml:space="preserve"> </w:t>
      </w:r>
      <w:r w:rsidR="00EF7C50" w:rsidRPr="00F44371">
        <w:rPr>
          <w:rFonts w:hint="cs"/>
          <w:rtl/>
        </w:rPr>
        <w:t>چیزهایی روشن شود.</w:t>
      </w:r>
    </w:p>
    <w:p w:rsidR="00EF7C50" w:rsidRPr="00F44371" w:rsidRDefault="00EF7C50" w:rsidP="00F44371">
      <w:pPr>
        <w:rPr>
          <w:rtl/>
        </w:rPr>
      </w:pPr>
      <w:r w:rsidRPr="00F44371">
        <w:rPr>
          <w:rFonts w:hint="cs"/>
          <w:rtl/>
        </w:rPr>
        <w:t>س:؟؟؟</w:t>
      </w:r>
    </w:p>
    <w:p w:rsidR="00DF3CCF" w:rsidRPr="00F44371" w:rsidRDefault="00EF7C50" w:rsidP="00F44371">
      <w:r w:rsidRPr="00F44371">
        <w:rPr>
          <w:rFonts w:hint="cs"/>
          <w:rtl/>
        </w:rPr>
        <w:t xml:space="preserve">ج: </w:t>
      </w:r>
      <w:r w:rsidR="00005D83" w:rsidRPr="00F44371">
        <w:rPr>
          <w:rFonts w:hint="cs"/>
          <w:rtl/>
        </w:rPr>
        <w:t xml:space="preserve">اگر هم نباشد </w:t>
      </w:r>
      <w:r w:rsidR="00B109EC" w:rsidRPr="00F44371">
        <w:rPr>
          <w:rFonts w:hint="eastAsia"/>
          <w:rtl/>
        </w:rPr>
        <w:t>برخواسته</w:t>
      </w:r>
      <w:r w:rsidRPr="00F44371">
        <w:rPr>
          <w:rFonts w:hint="cs"/>
          <w:rtl/>
        </w:rPr>
        <w:t xml:space="preserve"> از آن است؛</w:t>
      </w:r>
      <w:r w:rsidR="00005D83" w:rsidRPr="00F44371">
        <w:rPr>
          <w:rFonts w:hint="cs"/>
          <w:rtl/>
        </w:rPr>
        <w:t xml:space="preserve"> یعنی صبری که ناشی از اعتماد است</w:t>
      </w:r>
      <w:r w:rsidRPr="00F44371">
        <w:rPr>
          <w:rFonts w:hint="cs"/>
          <w:rtl/>
        </w:rPr>
        <w:t xml:space="preserve"> و باید اعتماد</w:t>
      </w:r>
      <w:r w:rsidR="00005D83" w:rsidRPr="00F44371">
        <w:rPr>
          <w:rFonts w:hint="cs"/>
          <w:rtl/>
        </w:rPr>
        <w:t xml:space="preserve"> و بردباری کنی. علاوه بر همان‌ها که</w:t>
      </w:r>
      <w:r w:rsidRPr="00F44371">
        <w:rPr>
          <w:rFonts w:hint="cs"/>
          <w:rtl/>
        </w:rPr>
        <w:t xml:space="preserve"> گفتیم این نکته هم در اینجا هست. </w:t>
      </w:r>
      <w:r w:rsidR="00B109EC" w:rsidRPr="00F44371">
        <w:rPr>
          <w:rFonts w:hint="cs"/>
          <w:rtl/>
        </w:rPr>
        <w:t>به‌هرحال</w:t>
      </w:r>
      <w:r w:rsidR="00005D83" w:rsidRPr="00F44371">
        <w:rPr>
          <w:rFonts w:hint="cs"/>
          <w:rtl/>
        </w:rPr>
        <w:t xml:space="preserve"> به حد یک رجحان خاص </w:t>
      </w:r>
      <w:r w:rsidRPr="00F44371">
        <w:rPr>
          <w:rFonts w:hint="cs"/>
          <w:rtl/>
        </w:rPr>
        <w:t xml:space="preserve">به </w:t>
      </w:r>
      <w:r w:rsidR="005D0D01" w:rsidRPr="00F44371">
        <w:rPr>
          <w:rFonts w:hint="cs"/>
          <w:rtl/>
        </w:rPr>
        <w:t>این‌گونه</w:t>
      </w:r>
      <w:r w:rsidR="00005D83" w:rsidRPr="00F44371">
        <w:rPr>
          <w:rFonts w:hint="cs"/>
          <w:rtl/>
        </w:rPr>
        <w:t xml:space="preserve"> </w:t>
      </w:r>
      <w:r w:rsidR="00B109EC" w:rsidRPr="00F44371">
        <w:rPr>
          <w:rFonts w:hint="cs"/>
          <w:rtl/>
        </w:rPr>
        <w:t>درآوردن</w:t>
      </w:r>
      <w:r w:rsidR="00005D83" w:rsidRPr="00F44371">
        <w:rPr>
          <w:rFonts w:hint="cs"/>
          <w:rtl/>
        </w:rPr>
        <w:t xml:space="preserve"> </w:t>
      </w:r>
      <w:r w:rsidR="00DF3CCF" w:rsidRPr="00F44371">
        <w:rPr>
          <w:rFonts w:hint="cs"/>
          <w:rtl/>
        </w:rPr>
        <w:t>وجهی ندارد. این یک دلیل است.</w:t>
      </w:r>
    </w:p>
    <w:p w:rsidR="00DF3CCF" w:rsidRPr="00F44371" w:rsidRDefault="00DF3CCF" w:rsidP="00F44371">
      <w:pPr>
        <w:rPr>
          <w:rtl/>
        </w:rPr>
      </w:pPr>
      <w:r w:rsidRPr="00F44371">
        <w:rPr>
          <w:rFonts w:hint="cs"/>
          <w:rtl/>
        </w:rPr>
        <w:t>در جلسات قبل، بابی</w:t>
      </w:r>
      <w:r w:rsidR="00005D83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>را گشودیم که نیاز به بحث و دقت دارد و آن بحث این بود که</w:t>
      </w:r>
      <w:r w:rsidR="00005D83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 xml:space="preserve">در اخلاق </w:t>
      </w:r>
      <w:r w:rsidR="00B109EC" w:rsidRPr="00F44371">
        <w:rPr>
          <w:rFonts w:hint="cs"/>
          <w:rtl/>
        </w:rPr>
        <w:t>وقتی‌که</w:t>
      </w:r>
      <w:r w:rsidRPr="00F44371">
        <w:rPr>
          <w:rFonts w:hint="cs"/>
          <w:rtl/>
        </w:rPr>
        <w:t xml:space="preserve"> بر یک ویژگی</w:t>
      </w:r>
      <w:r w:rsidR="00005D83" w:rsidRPr="00F44371">
        <w:rPr>
          <w:rFonts w:hint="cs"/>
          <w:rtl/>
        </w:rPr>
        <w:t xml:space="preserve"> و اوصاف اخلاقی که مدح </w:t>
      </w:r>
      <w:r w:rsidR="005D0D01" w:rsidRPr="00F44371">
        <w:rPr>
          <w:rFonts w:hint="cs"/>
          <w:rtl/>
        </w:rPr>
        <w:t>می‌شود</w:t>
      </w:r>
      <w:r w:rsidR="00005D83" w:rsidRPr="00F44371">
        <w:rPr>
          <w:rFonts w:hint="cs"/>
          <w:rtl/>
        </w:rPr>
        <w:t xml:space="preserve"> و در دین بر آن تأکید </w:t>
      </w:r>
      <w:r w:rsidR="005D0D01" w:rsidRPr="00F44371">
        <w:rPr>
          <w:rFonts w:hint="cs"/>
          <w:rtl/>
        </w:rPr>
        <w:t>می‌شود</w:t>
      </w:r>
      <w:r w:rsidR="00005D83" w:rsidRPr="00F44371">
        <w:rPr>
          <w:rFonts w:hint="cs"/>
          <w:rtl/>
        </w:rPr>
        <w:t xml:space="preserve">، این‌ها مولوی </w:t>
      </w:r>
      <w:r w:rsidRPr="00F44371">
        <w:rPr>
          <w:rFonts w:hint="cs"/>
          <w:rtl/>
        </w:rPr>
        <w:t>هستند یا ارشادی؟ اگر مولوی باشد</w:t>
      </w:r>
      <w:r w:rsidR="00005D83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 xml:space="preserve">احتمالاً </w:t>
      </w:r>
      <w:r w:rsidR="00005D83" w:rsidRPr="00F44371">
        <w:rPr>
          <w:rFonts w:hint="cs"/>
          <w:rtl/>
        </w:rPr>
        <w:t xml:space="preserve">مولویت آن در تحصیل آن‌هاست. </w:t>
      </w:r>
      <w:r w:rsidRPr="00F44371">
        <w:rPr>
          <w:rFonts w:hint="cs"/>
          <w:rtl/>
        </w:rPr>
        <w:t>در این صورت</w:t>
      </w:r>
      <w:r w:rsidR="00005D83" w:rsidRPr="00F44371">
        <w:rPr>
          <w:rFonts w:hint="cs"/>
          <w:rtl/>
        </w:rPr>
        <w:t xml:space="preserve"> رفتارهایی که با آن منا</w:t>
      </w:r>
      <w:r w:rsidRPr="00F44371">
        <w:rPr>
          <w:rFonts w:hint="cs"/>
          <w:rtl/>
        </w:rPr>
        <w:t>سب است</w:t>
      </w:r>
      <w:r w:rsidR="00005D83" w:rsidRPr="00F44371">
        <w:rPr>
          <w:rFonts w:hint="cs"/>
          <w:rtl/>
        </w:rPr>
        <w:t xml:space="preserve"> ولی همراه آن ویژگی نیست، آیا آن‌ها هم رجحان دارد یا ندارد؟ این‌ها سؤال</w:t>
      </w:r>
      <w:r w:rsidRPr="00F44371">
        <w:rPr>
          <w:rFonts w:hint="cs"/>
          <w:rtl/>
        </w:rPr>
        <w:t>ات مهمی بود</w:t>
      </w:r>
      <w:r w:rsidR="00005D83" w:rsidRPr="00F44371">
        <w:rPr>
          <w:rFonts w:hint="cs"/>
          <w:rtl/>
        </w:rPr>
        <w:t xml:space="preserve"> که در باب صبر </w:t>
      </w:r>
      <w:r w:rsidRPr="00F44371">
        <w:rPr>
          <w:rFonts w:hint="cs"/>
          <w:rtl/>
        </w:rPr>
        <w:t xml:space="preserve">و </w:t>
      </w:r>
      <w:r w:rsidR="00005D83" w:rsidRPr="00F44371">
        <w:rPr>
          <w:rFonts w:hint="cs"/>
          <w:rtl/>
        </w:rPr>
        <w:t>خیلی عناوین دیگر</w:t>
      </w:r>
      <w:r w:rsidRPr="00F44371">
        <w:rPr>
          <w:rFonts w:hint="cs"/>
          <w:rtl/>
        </w:rPr>
        <w:t xml:space="preserve"> مانند</w:t>
      </w:r>
      <w:r w:rsidR="00005D83" w:rsidRPr="00F44371">
        <w:rPr>
          <w:rFonts w:hint="cs"/>
          <w:rtl/>
        </w:rPr>
        <w:t xml:space="preserve"> تواضع جریان دارد که</w:t>
      </w:r>
      <w:r w:rsidRPr="00F44371">
        <w:rPr>
          <w:rFonts w:hint="cs"/>
          <w:rtl/>
        </w:rPr>
        <w:t xml:space="preserve"> باید</w:t>
      </w:r>
      <w:r w:rsidR="00005D83" w:rsidRPr="00F44371">
        <w:rPr>
          <w:rFonts w:hint="cs"/>
          <w:rtl/>
        </w:rPr>
        <w:t xml:space="preserve"> در جای خودش بحث </w:t>
      </w:r>
      <w:r w:rsidRPr="00F44371">
        <w:rPr>
          <w:rFonts w:hint="cs"/>
          <w:rtl/>
        </w:rPr>
        <w:t>شود.</w:t>
      </w:r>
    </w:p>
    <w:p w:rsidR="007144DC" w:rsidRPr="00F44371" w:rsidRDefault="007144DC" w:rsidP="005D0D01">
      <w:pPr>
        <w:pStyle w:val="Heading1"/>
        <w:rPr>
          <w:rtl/>
        </w:rPr>
      </w:pPr>
      <w:r w:rsidRPr="00F44371">
        <w:rPr>
          <w:rFonts w:hint="cs"/>
          <w:rtl/>
        </w:rPr>
        <w:t>بررسی دلایل دیگر برای اثبات صبر در مسیر علم</w:t>
      </w:r>
    </w:p>
    <w:p w:rsidR="00563973" w:rsidRPr="00F44371" w:rsidRDefault="00005D83" w:rsidP="00F44371">
      <w:pPr>
        <w:rPr>
          <w:rtl/>
        </w:rPr>
      </w:pPr>
      <w:r w:rsidRPr="00F44371">
        <w:rPr>
          <w:rFonts w:hint="cs"/>
          <w:rtl/>
        </w:rPr>
        <w:t xml:space="preserve">اینجا چند دلیل دیگر </w:t>
      </w:r>
      <w:r w:rsidR="00DF3CCF" w:rsidRPr="00F44371">
        <w:rPr>
          <w:rFonts w:hint="cs"/>
          <w:rtl/>
        </w:rPr>
        <w:t xml:space="preserve">نیز </w:t>
      </w:r>
      <w:r w:rsidR="00B109EC" w:rsidRPr="00F44371">
        <w:rPr>
          <w:rFonts w:hint="cs"/>
          <w:rtl/>
        </w:rPr>
        <w:t>آورده‌اند</w:t>
      </w:r>
      <w:r w:rsidR="00DF3CCF" w:rsidRPr="00F44371">
        <w:rPr>
          <w:rFonts w:hint="cs"/>
          <w:rtl/>
        </w:rPr>
        <w:t>:</w:t>
      </w:r>
      <w:r w:rsidRPr="00F44371">
        <w:rPr>
          <w:rFonts w:hint="cs"/>
          <w:rtl/>
        </w:rPr>
        <w:t xml:space="preserve"> </w:t>
      </w:r>
      <w:r w:rsidR="005D0D01" w:rsidRPr="00F44371">
        <w:rPr>
          <w:rFonts w:hint="cs"/>
          <w:rtl/>
        </w:rPr>
        <w:t>مثلاً</w:t>
      </w:r>
      <w:r w:rsidRPr="00F44371">
        <w:rPr>
          <w:rFonts w:hint="cs"/>
          <w:rtl/>
        </w:rPr>
        <w:t xml:space="preserve"> </w:t>
      </w:r>
      <w:r w:rsidR="00DF3CCF" w:rsidRPr="00F44371">
        <w:rPr>
          <w:rFonts w:hint="cs"/>
          <w:rtl/>
        </w:rPr>
        <w:t>در تحف العقول روایتی</w:t>
      </w:r>
      <w:r w:rsidRPr="00F44371">
        <w:rPr>
          <w:rFonts w:hint="cs"/>
          <w:rtl/>
        </w:rPr>
        <w:t xml:space="preserve"> از حضرت عیسی</w:t>
      </w:r>
      <w:r w:rsidR="00DF3CCF" w:rsidRPr="00F44371">
        <w:rPr>
          <w:rFonts w:hint="cs"/>
          <w:rtl/>
        </w:rPr>
        <w:t xml:space="preserve"> (</w:t>
      </w:r>
      <w:r w:rsidR="005D0D01" w:rsidRPr="00F44371">
        <w:rPr>
          <w:rFonts w:hint="cs"/>
          <w:rtl/>
        </w:rPr>
        <w:t>علیه‌السلام</w:t>
      </w:r>
      <w:r w:rsidR="00DF3CCF" w:rsidRPr="00F44371">
        <w:rPr>
          <w:rFonts w:hint="cs"/>
          <w:rtl/>
        </w:rPr>
        <w:t>) نقل شده است</w:t>
      </w:r>
      <w:r w:rsidRPr="00F44371">
        <w:rPr>
          <w:rFonts w:hint="cs"/>
          <w:rtl/>
        </w:rPr>
        <w:t xml:space="preserve"> </w:t>
      </w:r>
      <w:r w:rsidR="00DF3CCF" w:rsidRPr="00F44371">
        <w:rPr>
          <w:rFonts w:hint="cs"/>
          <w:rtl/>
        </w:rPr>
        <w:t>که سندی ندارد:</w:t>
      </w:r>
      <w:r w:rsidR="00563973" w:rsidRPr="00F44371">
        <w:rPr>
          <w:rFonts w:hint="cs"/>
          <w:rtl/>
        </w:rPr>
        <w:t xml:space="preserve"> </w:t>
      </w:r>
      <w:r w:rsidR="00563973" w:rsidRPr="00F44371">
        <w:rPr>
          <w:rFonts w:hint="cs"/>
          <w:b/>
          <w:bCs/>
          <w:rtl/>
        </w:rPr>
        <w:t>«فَحَصِّنُوا بَابَ الْحِلْمِ فَإِنَّ بَابَهُ الصَّبْر</w:t>
      </w:r>
      <w:r w:rsidR="00563973" w:rsidRPr="00F44371">
        <w:rPr>
          <w:b/>
          <w:bCs/>
          <w:vertAlign w:val="superscript"/>
          <w:rtl/>
        </w:rPr>
        <w:footnoteReference w:id="1"/>
      </w:r>
      <w:r w:rsidR="00563973" w:rsidRPr="00F44371">
        <w:rPr>
          <w:rFonts w:hint="cs"/>
          <w:b/>
          <w:bCs/>
          <w:rtl/>
        </w:rPr>
        <w:t xml:space="preserve">» </w:t>
      </w:r>
      <w:r w:rsidR="00563973" w:rsidRPr="00F44371">
        <w:rPr>
          <w:rFonts w:hint="cs"/>
          <w:rtl/>
        </w:rPr>
        <w:t>در اینجا</w:t>
      </w:r>
      <w:r w:rsidRPr="00F44371">
        <w:rPr>
          <w:rFonts w:hint="cs"/>
          <w:rtl/>
        </w:rPr>
        <w:t xml:space="preserve"> صبر و بردباری را تشویق می‌کند</w:t>
      </w:r>
      <w:r w:rsidR="00563973" w:rsidRPr="00F44371">
        <w:rPr>
          <w:rFonts w:hint="cs"/>
          <w:rtl/>
        </w:rPr>
        <w:t>؛ اما</w:t>
      </w:r>
      <w:r w:rsidRPr="00F44371">
        <w:rPr>
          <w:rFonts w:hint="cs"/>
          <w:rtl/>
        </w:rPr>
        <w:t xml:space="preserve"> این هم سندش </w:t>
      </w:r>
      <w:r w:rsidR="00B109EC" w:rsidRPr="00F44371">
        <w:rPr>
          <w:rFonts w:hint="cs"/>
          <w:rtl/>
        </w:rPr>
        <w:lastRenderedPageBreak/>
        <w:t>به‌تنهایی</w:t>
      </w:r>
      <w:r w:rsidRPr="00F44371">
        <w:rPr>
          <w:rFonts w:hint="cs"/>
          <w:rtl/>
        </w:rPr>
        <w:t xml:space="preserve"> تام نیست. مفادش این است که </w:t>
      </w:r>
      <w:r w:rsidR="00563973" w:rsidRPr="00F44371">
        <w:rPr>
          <w:rFonts w:hint="cs"/>
          <w:rtl/>
        </w:rPr>
        <w:t>علم را خوب نگهبانی کن که در آن صبر است؛</w:t>
      </w:r>
      <w:r w:rsidRPr="00F44371">
        <w:rPr>
          <w:rFonts w:hint="cs"/>
          <w:rtl/>
        </w:rPr>
        <w:t xml:space="preserve"> یعنی </w:t>
      </w:r>
      <w:r w:rsidR="00563973" w:rsidRPr="00F44371">
        <w:rPr>
          <w:rFonts w:hint="cs"/>
          <w:rtl/>
        </w:rPr>
        <w:t xml:space="preserve">از </w:t>
      </w:r>
      <w:r w:rsidRPr="00F44371">
        <w:rPr>
          <w:rFonts w:hint="cs"/>
          <w:rtl/>
        </w:rPr>
        <w:t xml:space="preserve">صبر </w:t>
      </w:r>
      <w:r w:rsidR="00563973" w:rsidRPr="00F44371">
        <w:rPr>
          <w:rFonts w:hint="cs"/>
          <w:rtl/>
        </w:rPr>
        <w:t xml:space="preserve">خوب </w:t>
      </w:r>
      <w:r w:rsidRPr="00F44371">
        <w:rPr>
          <w:rFonts w:hint="cs"/>
          <w:rtl/>
        </w:rPr>
        <w:t xml:space="preserve">صیانت کنید، برای اینکه </w:t>
      </w:r>
      <w:r w:rsidR="00563973" w:rsidRPr="00F44371">
        <w:rPr>
          <w:rFonts w:hint="cs"/>
          <w:rtl/>
        </w:rPr>
        <w:t xml:space="preserve">انسان </w:t>
      </w:r>
      <w:r w:rsidRPr="00F44371">
        <w:rPr>
          <w:rFonts w:hint="cs"/>
          <w:rtl/>
        </w:rPr>
        <w:t>با صیانت از ا</w:t>
      </w:r>
      <w:r w:rsidR="00563973" w:rsidRPr="00F44371">
        <w:rPr>
          <w:rFonts w:hint="cs"/>
          <w:rtl/>
        </w:rPr>
        <w:t xml:space="preserve">ین باب </w:t>
      </w:r>
      <w:r w:rsidR="005D0D01" w:rsidRPr="00F44371">
        <w:rPr>
          <w:rFonts w:hint="cs"/>
          <w:rtl/>
        </w:rPr>
        <w:t>می‌توان</w:t>
      </w:r>
      <w:r w:rsidR="00563973" w:rsidRPr="00F44371">
        <w:rPr>
          <w:rFonts w:hint="cs"/>
          <w:rtl/>
        </w:rPr>
        <w:t xml:space="preserve">د وارد علم </w:t>
      </w:r>
      <w:r w:rsidRPr="00F44371">
        <w:rPr>
          <w:rFonts w:hint="cs"/>
          <w:rtl/>
        </w:rPr>
        <w:t>شود. بعید نیست که دلالت بر مدلولش درست باشد</w:t>
      </w:r>
      <w:r w:rsidR="00563973" w:rsidRPr="00F44371">
        <w:rPr>
          <w:rFonts w:hint="cs"/>
          <w:rtl/>
        </w:rPr>
        <w:t>؛ چون اینجا امر دارد.</w:t>
      </w:r>
    </w:p>
    <w:p w:rsidR="00CD1AA8" w:rsidRPr="00F44371" w:rsidRDefault="00005D83" w:rsidP="00F44371">
      <w:pPr>
        <w:rPr>
          <w:rtl/>
        </w:rPr>
      </w:pPr>
      <w:r w:rsidRPr="00F44371">
        <w:rPr>
          <w:rFonts w:hint="cs"/>
          <w:rtl/>
        </w:rPr>
        <w:t xml:space="preserve">روایت بعدی از حضرت رسول </w:t>
      </w:r>
      <w:r w:rsidR="00563973" w:rsidRPr="00F44371">
        <w:rPr>
          <w:rFonts w:hint="cs"/>
          <w:rtl/>
        </w:rPr>
        <w:t>(</w:t>
      </w:r>
      <w:r w:rsidR="00B109EC" w:rsidRPr="00F44371">
        <w:rPr>
          <w:rFonts w:hint="cs"/>
          <w:rtl/>
        </w:rPr>
        <w:t>صلی‌الله</w:t>
      </w:r>
      <w:r w:rsidRPr="00F44371">
        <w:rPr>
          <w:rFonts w:hint="cs"/>
          <w:rtl/>
        </w:rPr>
        <w:t xml:space="preserve"> علیه</w:t>
      </w:r>
      <w:r w:rsidR="00563973" w:rsidRPr="00F44371">
        <w:rPr>
          <w:rFonts w:hint="cs"/>
          <w:rtl/>
        </w:rPr>
        <w:t xml:space="preserve"> و آله</w:t>
      </w:r>
      <w:r w:rsidR="00141D86" w:rsidRPr="00F44371">
        <w:rPr>
          <w:rFonts w:hint="cs"/>
          <w:rtl/>
        </w:rPr>
        <w:t xml:space="preserve"> و سلم</w:t>
      </w:r>
      <w:r w:rsidR="00563973" w:rsidRPr="00F44371">
        <w:rPr>
          <w:rFonts w:hint="cs"/>
          <w:rtl/>
        </w:rPr>
        <w:t>)</w:t>
      </w:r>
      <w:r w:rsidRPr="00F44371">
        <w:rPr>
          <w:rFonts w:hint="cs"/>
          <w:rtl/>
        </w:rPr>
        <w:t xml:space="preserve"> است که از </w:t>
      </w:r>
      <w:r w:rsidR="00141D86" w:rsidRPr="00F44371">
        <w:rPr>
          <w:rFonts w:hint="cs"/>
          <w:b/>
          <w:bCs/>
          <w:color w:val="000000"/>
          <w:rtl/>
        </w:rPr>
        <w:t xml:space="preserve">عوالي اللئالي </w:t>
      </w:r>
      <w:r w:rsidR="00141D86" w:rsidRPr="00F44371">
        <w:rPr>
          <w:rFonts w:hint="cs"/>
          <w:rtl/>
        </w:rPr>
        <w:t>است</w:t>
      </w:r>
      <w:r w:rsidRPr="00F44371">
        <w:rPr>
          <w:rFonts w:hint="cs"/>
          <w:rtl/>
        </w:rPr>
        <w:t xml:space="preserve"> </w:t>
      </w:r>
      <w:r w:rsidR="00141D86" w:rsidRPr="00F44371">
        <w:rPr>
          <w:rFonts w:hint="cs"/>
          <w:rtl/>
        </w:rPr>
        <w:t xml:space="preserve">و سند این‌ها مقطوعه است و چیزی ندارد: </w:t>
      </w:r>
      <w:r w:rsidR="00141D86" w:rsidRPr="00F44371">
        <w:rPr>
          <w:rFonts w:hint="cs"/>
          <w:b/>
          <w:bCs/>
          <w:rtl/>
        </w:rPr>
        <w:t>«مَنْ‏ لَمْ‏ يَصْبِرْ عَلَى ذُلِّ التَّعَلُّمِ سَاعَةً بَقِيَ فِي ذُلِّ الْجَهْلِ أَبَدا</w:t>
      </w:r>
      <w:r w:rsidR="00141D86" w:rsidRPr="00F44371">
        <w:rPr>
          <w:b/>
          <w:bCs/>
          <w:vertAlign w:val="superscript"/>
          <w:rtl/>
        </w:rPr>
        <w:footnoteReference w:id="2"/>
      </w:r>
      <w:r w:rsidR="00141D86" w:rsidRPr="00F44371">
        <w:rPr>
          <w:rFonts w:hint="cs"/>
          <w:b/>
          <w:bCs/>
          <w:rtl/>
        </w:rPr>
        <w:t xml:space="preserve">» </w:t>
      </w:r>
      <w:r w:rsidRPr="00F44371">
        <w:rPr>
          <w:rFonts w:hint="cs"/>
          <w:rtl/>
        </w:rPr>
        <w:t>ک</w:t>
      </w:r>
      <w:r w:rsidR="00141D86" w:rsidRPr="00F44371">
        <w:rPr>
          <w:rFonts w:hint="cs"/>
          <w:rtl/>
        </w:rPr>
        <w:t>سی که یک ساعت ذ</w:t>
      </w:r>
      <w:r w:rsidR="00B109EC" w:rsidRPr="00F44371">
        <w:rPr>
          <w:rFonts w:hint="cs"/>
          <w:rtl/>
        </w:rPr>
        <w:t>ل تعلم را تحمل نکند، ذ</w:t>
      </w:r>
      <w:r w:rsidRPr="00F44371">
        <w:rPr>
          <w:rFonts w:hint="cs"/>
          <w:rtl/>
        </w:rPr>
        <w:t>ل جهل را همیشگی باید تحمل کند. این روایت</w:t>
      </w:r>
      <w:r w:rsidR="00141D86" w:rsidRPr="00F44371">
        <w:rPr>
          <w:rFonts w:hint="cs"/>
          <w:rtl/>
        </w:rPr>
        <w:t xml:space="preserve"> هم</w:t>
      </w:r>
      <w:r w:rsidRPr="00F44371">
        <w:rPr>
          <w:rFonts w:hint="cs"/>
          <w:rtl/>
        </w:rPr>
        <w:t xml:space="preserve"> سند تامی ندارد. </w:t>
      </w:r>
      <w:r w:rsidR="005D0D01" w:rsidRPr="00F44371">
        <w:rPr>
          <w:rFonts w:hint="cs"/>
          <w:rtl/>
        </w:rPr>
        <w:t>ازنظر</w:t>
      </w:r>
      <w:r w:rsidRPr="00F44371">
        <w:rPr>
          <w:rFonts w:hint="cs"/>
          <w:rtl/>
        </w:rPr>
        <w:t xml:space="preserve"> دلالت هم </w:t>
      </w:r>
      <w:r w:rsidR="00B109EC" w:rsidRPr="00F44371">
        <w:rPr>
          <w:rFonts w:hint="cs"/>
          <w:rtl/>
        </w:rPr>
        <w:t>درواقع</w:t>
      </w:r>
      <w:r w:rsidR="00141D86" w:rsidRPr="00F44371">
        <w:rPr>
          <w:rFonts w:hint="cs"/>
          <w:rtl/>
        </w:rPr>
        <w:t xml:space="preserve"> یک ارشاد است و اگر </w:t>
      </w:r>
      <w:r w:rsidR="00B109EC" w:rsidRPr="00F44371">
        <w:rPr>
          <w:rFonts w:hint="cs"/>
          <w:rtl/>
        </w:rPr>
        <w:t>به‌تنهایی</w:t>
      </w:r>
      <w:r w:rsidR="00141D86" w:rsidRPr="00F44371">
        <w:rPr>
          <w:rFonts w:hint="cs"/>
          <w:rtl/>
        </w:rPr>
        <w:t xml:space="preserve"> نگاه کنیم</w:t>
      </w:r>
      <w:r w:rsidRPr="00F44371">
        <w:rPr>
          <w:rFonts w:hint="cs"/>
          <w:rtl/>
        </w:rPr>
        <w:t xml:space="preserve"> امر</w:t>
      </w:r>
      <w:r w:rsidR="00141D86" w:rsidRPr="00F44371">
        <w:rPr>
          <w:rFonts w:hint="cs"/>
          <w:rtl/>
        </w:rPr>
        <w:t>ی در آن</w:t>
      </w:r>
      <w:r w:rsidRPr="00F44371">
        <w:rPr>
          <w:rFonts w:hint="cs"/>
          <w:rtl/>
        </w:rPr>
        <w:t xml:space="preserve"> </w:t>
      </w:r>
      <w:r w:rsidR="00141D86" w:rsidRPr="00F44371">
        <w:rPr>
          <w:rFonts w:hint="cs"/>
          <w:rtl/>
        </w:rPr>
        <w:t>نیست.</w:t>
      </w:r>
      <w:r w:rsidRPr="00F44371">
        <w:rPr>
          <w:rFonts w:hint="cs"/>
          <w:rtl/>
        </w:rPr>
        <w:t xml:space="preserve"> بیان یک واقعیت</w:t>
      </w:r>
      <w:r w:rsidR="00141D86" w:rsidRPr="00F44371">
        <w:rPr>
          <w:rFonts w:hint="cs"/>
          <w:rtl/>
        </w:rPr>
        <w:t xml:space="preserve"> و</w:t>
      </w:r>
      <w:r w:rsidRPr="00F44371">
        <w:rPr>
          <w:rFonts w:hint="cs"/>
          <w:rtl/>
        </w:rPr>
        <w:t xml:space="preserve"> اثر دنیوی است</w:t>
      </w:r>
      <w:r w:rsidR="00141D86" w:rsidRPr="00F44371">
        <w:rPr>
          <w:rFonts w:hint="cs"/>
          <w:rtl/>
        </w:rPr>
        <w:t>.</w:t>
      </w:r>
      <w:r w:rsidRPr="00F44371">
        <w:rPr>
          <w:rFonts w:hint="cs"/>
          <w:rtl/>
        </w:rPr>
        <w:t xml:space="preserve"> این نوع روایت‌ها </w:t>
      </w:r>
      <w:r w:rsidR="00141D86" w:rsidRPr="00F44371">
        <w:rPr>
          <w:rFonts w:hint="cs"/>
          <w:rtl/>
        </w:rPr>
        <w:t>دلالت بر حکم نمی‌کند.</w:t>
      </w:r>
      <w:r w:rsidRPr="00F44371">
        <w:rPr>
          <w:rFonts w:hint="cs"/>
          <w:rtl/>
        </w:rPr>
        <w:t xml:space="preserve"> </w:t>
      </w:r>
      <w:r w:rsidR="00141D86" w:rsidRPr="00F44371">
        <w:rPr>
          <w:rFonts w:hint="cs"/>
          <w:rtl/>
        </w:rPr>
        <w:t xml:space="preserve">جاهایی که </w:t>
      </w:r>
      <w:r w:rsidRPr="00F44371">
        <w:rPr>
          <w:rFonts w:hint="cs"/>
          <w:rtl/>
        </w:rPr>
        <w:t xml:space="preserve">قدر متیقن </w:t>
      </w:r>
      <w:r w:rsidR="00141D86" w:rsidRPr="00F44371">
        <w:rPr>
          <w:rFonts w:hint="cs"/>
          <w:rtl/>
        </w:rPr>
        <w:t xml:space="preserve">می‌گفتیم: </w:t>
      </w:r>
      <w:r w:rsidRPr="00F44371">
        <w:rPr>
          <w:rFonts w:hint="cs"/>
          <w:rtl/>
        </w:rPr>
        <w:t xml:space="preserve">نمی‌شود دلالت بر حکمش را </w:t>
      </w:r>
      <w:r w:rsidR="00141D86" w:rsidRPr="00F44371">
        <w:rPr>
          <w:rFonts w:hint="cs"/>
          <w:rtl/>
        </w:rPr>
        <w:t>استفاده کرد</w:t>
      </w:r>
      <w:r w:rsidRPr="00F44371">
        <w:rPr>
          <w:rFonts w:hint="cs"/>
          <w:rtl/>
        </w:rPr>
        <w:t xml:space="preserve">، این رقم موارد است. </w:t>
      </w:r>
      <w:r w:rsidR="00141D86" w:rsidRPr="00F44371">
        <w:rPr>
          <w:rFonts w:hint="cs"/>
          <w:rtl/>
        </w:rPr>
        <w:t xml:space="preserve">می‌گوید: </w:t>
      </w:r>
      <w:r w:rsidRPr="00F44371">
        <w:rPr>
          <w:rFonts w:hint="cs"/>
          <w:rtl/>
        </w:rPr>
        <w:t>کسی که تحمل کند به علم می‌ر</w:t>
      </w:r>
      <w:r w:rsidR="00141D86" w:rsidRPr="00F44371">
        <w:rPr>
          <w:rFonts w:hint="cs"/>
          <w:rtl/>
        </w:rPr>
        <w:t xml:space="preserve">سد. </w:t>
      </w:r>
      <w:r w:rsidR="00B109EC" w:rsidRPr="00F44371">
        <w:rPr>
          <w:rFonts w:hint="cs"/>
          <w:rtl/>
        </w:rPr>
        <w:t>بی‌تحملی</w:t>
      </w:r>
      <w:r w:rsidR="00141D86" w:rsidRPr="00F44371">
        <w:rPr>
          <w:rFonts w:hint="cs"/>
          <w:rtl/>
        </w:rPr>
        <w:t xml:space="preserve"> هم موجب </w:t>
      </w:r>
      <w:r w:rsidR="005D0D01" w:rsidRPr="00F44371">
        <w:rPr>
          <w:rFonts w:hint="cs"/>
          <w:rtl/>
        </w:rPr>
        <w:t>می‌شود</w:t>
      </w:r>
      <w:r w:rsidR="00141D86" w:rsidRPr="00F44371">
        <w:rPr>
          <w:rFonts w:hint="cs"/>
          <w:rtl/>
        </w:rPr>
        <w:t xml:space="preserve"> در ذل جهل بماند و این</w:t>
      </w:r>
      <w:r w:rsidR="00CD1AA8" w:rsidRPr="00F44371">
        <w:rPr>
          <w:rFonts w:hint="cs"/>
          <w:rtl/>
        </w:rPr>
        <w:t xml:space="preserve"> یک اثر دنیوی است.</w:t>
      </w:r>
    </w:p>
    <w:p w:rsidR="00081481" w:rsidRPr="00F44371" w:rsidRDefault="00005D83" w:rsidP="00F44371">
      <w:pPr>
        <w:rPr>
          <w:rtl/>
        </w:rPr>
      </w:pPr>
      <w:r w:rsidRPr="00F44371">
        <w:rPr>
          <w:rFonts w:hint="cs"/>
          <w:rtl/>
        </w:rPr>
        <w:t xml:space="preserve">حدیث بعدی از حضرت امیر المومنین </w:t>
      </w:r>
      <w:r w:rsidR="00CD1AA8" w:rsidRPr="00F44371">
        <w:rPr>
          <w:rFonts w:hint="cs"/>
          <w:rtl/>
        </w:rPr>
        <w:t>(</w:t>
      </w:r>
      <w:r w:rsidR="005D0D01" w:rsidRPr="00F44371">
        <w:rPr>
          <w:rFonts w:hint="cs"/>
          <w:rtl/>
        </w:rPr>
        <w:t>علیه‌السلام</w:t>
      </w:r>
      <w:r w:rsidR="00CD1AA8" w:rsidRPr="00F44371">
        <w:rPr>
          <w:rFonts w:hint="cs"/>
          <w:rtl/>
        </w:rPr>
        <w:t>)</w:t>
      </w:r>
      <w:r w:rsidRPr="00F44371">
        <w:rPr>
          <w:rFonts w:hint="cs"/>
          <w:rtl/>
        </w:rPr>
        <w:t xml:space="preserve"> در غرر است. سند </w:t>
      </w:r>
      <w:r w:rsidR="00CD1AA8" w:rsidRPr="00F44371">
        <w:rPr>
          <w:rFonts w:hint="cs"/>
          <w:rtl/>
        </w:rPr>
        <w:t xml:space="preserve">این هم مقطوعه است: </w:t>
      </w:r>
      <w:r w:rsidR="00CD1AA8" w:rsidRPr="00F44371">
        <w:rPr>
          <w:rFonts w:hint="cs"/>
          <w:b/>
          <w:bCs/>
          <w:rtl/>
        </w:rPr>
        <w:t>«على‏ المتعلّم‏ أن يؤدّب نفسه فى طلب العلم و لا يملّ من تعلّمه و لا يستكثر ما علم‏</w:t>
      </w:r>
      <w:r w:rsidR="00CD1AA8" w:rsidRPr="00F44371">
        <w:rPr>
          <w:b/>
          <w:bCs/>
          <w:vertAlign w:val="superscript"/>
          <w:rtl/>
        </w:rPr>
        <w:footnoteReference w:id="3"/>
      </w:r>
      <w:r w:rsidR="00CD1AA8" w:rsidRPr="00F44371">
        <w:rPr>
          <w:rFonts w:hint="cs"/>
          <w:b/>
          <w:bCs/>
          <w:rtl/>
        </w:rPr>
        <w:t>»</w:t>
      </w:r>
      <w:r w:rsidR="00CD1AA8" w:rsidRPr="00F44371">
        <w:rPr>
          <w:rFonts w:hint="cs"/>
          <w:rtl/>
        </w:rPr>
        <w:t xml:space="preserve"> دأ</w:t>
      </w:r>
      <w:r w:rsidRPr="00F44371">
        <w:rPr>
          <w:rFonts w:hint="cs"/>
          <w:rtl/>
        </w:rPr>
        <w:t>وب بودن یعنی مصر</w:t>
      </w:r>
      <w:r w:rsidR="00CD1AA8" w:rsidRPr="00F44371">
        <w:rPr>
          <w:rFonts w:hint="cs"/>
          <w:rtl/>
        </w:rPr>
        <w:t xml:space="preserve">ّ و پیگیر بودن. متعلم باید خودش را دأوب </w:t>
      </w:r>
      <w:r w:rsidRPr="00F44371">
        <w:rPr>
          <w:rFonts w:hint="cs"/>
          <w:rtl/>
        </w:rPr>
        <w:t xml:space="preserve">کند در طلب علم </w:t>
      </w:r>
      <w:r w:rsidR="00B109EC" w:rsidRPr="00F44371">
        <w:rPr>
          <w:rFonts w:hint="cs"/>
          <w:rtl/>
        </w:rPr>
        <w:t>و خسته</w:t>
      </w:r>
      <w:r w:rsidRPr="00F44371">
        <w:rPr>
          <w:rFonts w:hint="cs"/>
          <w:rtl/>
        </w:rPr>
        <w:t xml:space="preserve"> نشود و زیاد نپندارد آنچه را </w:t>
      </w:r>
      <w:r w:rsidR="00B109EC" w:rsidRPr="00F44371">
        <w:rPr>
          <w:rFonts w:hint="cs"/>
          <w:rtl/>
        </w:rPr>
        <w:t>فراگرفته</w:t>
      </w:r>
      <w:r w:rsidRPr="00F44371">
        <w:rPr>
          <w:rFonts w:hint="cs"/>
          <w:rtl/>
        </w:rPr>
        <w:t xml:space="preserve"> است. هر چه </w:t>
      </w:r>
      <w:r w:rsidR="00B109EC" w:rsidRPr="00F44371">
        <w:rPr>
          <w:rFonts w:hint="cs"/>
          <w:rtl/>
        </w:rPr>
        <w:t>فراگرفته</w:t>
      </w:r>
      <w:r w:rsidRPr="00F44371">
        <w:rPr>
          <w:rFonts w:hint="cs"/>
          <w:rtl/>
        </w:rPr>
        <w:t xml:space="preserve"> </w:t>
      </w:r>
      <w:r w:rsidR="00B109EC" w:rsidRPr="00F44371">
        <w:rPr>
          <w:rFonts w:hint="cs"/>
          <w:rtl/>
        </w:rPr>
        <w:t>بازهم</w:t>
      </w:r>
      <w:r w:rsidRPr="00F44371">
        <w:rPr>
          <w:rFonts w:hint="cs"/>
          <w:rtl/>
        </w:rPr>
        <w:t xml:space="preserve"> کم بداند. این سه </w:t>
      </w:r>
      <w:r w:rsidR="00B109EC" w:rsidRPr="00F44371">
        <w:rPr>
          <w:rFonts w:hint="cs"/>
          <w:rtl/>
        </w:rPr>
        <w:t>نکته‌ای</w:t>
      </w:r>
      <w:r w:rsidRPr="00F44371">
        <w:rPr>
          <w:rFonts w:hint="cs"/>
          <w:rtl/>
        </w:rPr>
        <w:t xml:space="preserve"> است که اینجا ذکر می‌کند. </w:t>
      </w:r>
      <w:r w:rsidR="004D4271" w:rsidRPr="00F44371">
        <w:rPr>
          <w:rFonts w:hint="cs"/>
          <w:rtl/>
        </w:rPr>
        <w:t>دأوب</w:t>
      </w:r>
      <w:r w:rsidRPr="00F44371">
        <w:rPr>
          <w:rFonts w:hint="cs"/>
          <w:rtl/>
        </w:rPr>
        <w:t xml:space="preserve"> ک</w:t>
      </w:r>
      <w:r w:rsidR="004D4271" w:rsidRPr="00F44371">
        <w:rPr>
          <w:rFonts w:hint="cs"/>
          <w:rtl/>
        </w:rPr>
        <w:t>ه در این روایت و روایت بعدی است، صبر و مداومت است. «</w:t>
      </w:r>
      <w:r w:rsidR="004D4271" w:rsidRPr="00F44371">
        <w:rPr>
          <w:rFonts w:hint="cs"/>
          <w:b/>
          <w:bCs/>
          <w:rtl/>
        </w:rPr>
        <w:t xml:space="preserve">لا يملّ من تعلّمه» </w:t>
      </w:r>
      <w:r w:rsidRPr="00F44371">
        <w:rPr>
          <w:rFonts w:hint="cs"/>
          <w:rtl/>
        </w:rPr>
        <w:t xml:space="preserve">هم </w:t>
      </w:r>
      <w:r w:rsidR="00B109EC" w:rsidRPr="00F44371">
        <w:rPr>
          <w:rFonts w:hint="cs"/>
          <w:rtl/>
        </w:rPr>
        <w:t>درواقع</w:t>
      </w:r>
      <w:r w:rsidR="004D4271" w:rsidRPr="00F44371">
        <w:rPr>
          <w:rFonts w:hint="cs"/>
          <w:rtl/>
        </w:rPr>
        <w:t xml:space="preserve"> عبارت دیگری است از </w:t>
      </w:r>
      <w:r w:rsidR="005D0D01" w:rsidRPr="00F44371">
        <w:rPr>
          <w:rFonts w:hint="cs"/>
          <w:rtl/>
        </w:rPr>
        <w:t>این‌که</w:t>
      </w:r>
      <w:r w:rsidRPr="00F44371">
        <w:rPr>
          <w:rFonts w:hint="cs"/>
          <w:rtl/>
        </w:rPr>
        <w:t xml:space="preserve"> صبور باشد</w:t>
      </w:r>
      <w:r w:rsidR="004D4271" w:rsidRPr="00F44371">
        <w:rPr>
          <w:rFonts w:hint="cs"/>
          <w:rtl/>
        </w:rPr>
        <w:t>؛</w:t>
      </w:r>
      <w:r w:rsidRPr="00F44371">
        <w:rPr>
          <w:rFonts w:hint="cs"/>
          <w:rtl/>
        </w:rPr>
        <w:t xml:space="preserve"> یعنی </w:t>
      </w:r>
      <w:r w:rsidR="00B109EC" w:rsidRPr="00F44371">
        <w:rPr>
          <w:rFonts w:hint="cs"/>
          <w:rtl/>
        </w:rPr>
        <w:t>به‌گونه‌ای</w:t>
      </w:r>
      <w:r w:rsidRPr="00F44371">
        <w:rPr>
          <w:rFonts w:hint="cs"/>
          <w:rtl/>
        </w:rPr>
        <w:t xml:space="preserve"> خودش را بسازد</w:t>
      </w:r>
      <w:r w:rsidR="00B109EC" w:rsidRPr="00F44371">
        <w:rPr>
          <w:rtl/>
        </w:rPr>
        <w:t xml:space="preserve"> </w:t>
      </w:r>
      <w:r w:rsidR="004D4271" w:rsidRPr="00F44371">
        <w:rPr>
          <w:rFonts w:hint="cs"/>
          <w:rtl/>
        </w:rPr>
        <w:t xml:space="preserve">که </w:t>
      </w:r>
      <w:r w:rsidRPr="00F44371">
        <w:rPr>
          <w:rFonts w:hint="cs"/>
          <w:rtl/>
        </w:rPr>
        <w:t>به خستگی نرسد. خود ملال مستقیم اختیاری نیست</w:t>
      </w:r>
      <w:r w:rsidR="004D4271" w:rsidRPr="00F44371">
        <w:rPr>
          <w:rFonts w:hint="cs"/>
          <w:rtl/>
        </w:rPr>
        <w:t xml:space="preserve"> بلکه مقدماتش اختیاری است</w:t>
      </w:r>
      <w:r w:rsidRPr="00F44371">
        <w:rPr>
          <w:rFonts w:hint="cs"/>
          <w:rtl/>
        </w:rPr>
        <w:t xml:space="preserve"> یا معنایش این است که آثار خستگی </w:t>
      </w:r>
      <w:r w:rsidR="004D4271" w:rsidRPr="00F44371">
        <w:rPr>
          <w:rFonts w:hint="cs"/>
          <w:rtl/>
        </w:rPr>
        <w:t xml:space="preserve">را </w:t>
      </w:r>
      <w:r w:rsidR="00081481" w:rsidRPr="00F44371">
        <w:rPr>
          <w:rFonts w:hint="cs"/>
          <w:rtl/>
        </w:rPr>
        <w:t>از خود بروز ندهد.</w:t>
      </w:r>
    </w:p>
    <w:p w:rsidR="007144DC" w:rsidRPr="00F44371" w:rsidRDefault="007144DC" w:rsidP="005D0D01">
      <w:pPr>
        <w:pStyle w:val="Heading2"/>
        <w:rPr>
          <w:rtl/>
        </w:rPr>
      </w:pPr>
      <w:r w:rsidRPr="00F44371">
        <w:rPr>
          <w:rFonts w:hint="cs"/>
          <w:rtl/>
        </w:rPr>
        <w:t>معانی احساس خستگی نکردن</w:t>
      </w:r>
    </w:p>
    <w:p w:rsidR="00081481" w:rsidRPr="00F44371" w:rsidRDefault="00081481" w:rsidP="00F44371">
      <w:pPr>
        <w:rPr>
          <w:rtl/>
        </w:rPr>
      </w:pPr>
      <w:r w:rsidRPr="00F44371">
        <w:rPr>
          <w:rFonts w:hint="cs"/>
          <w:rtl/>
        </w:rPr>
        <w:t xml:space="preserve">پس </w:t>
      </w:r>
      <w:r w:rsidR="00B109EC" w:rsidRPr="00F44371">
        <w:rPr>
          <w:rFonts w:hint="cs"/>
          <w:rtl/>
        </w:rPr>
        <w:t>می‌توان</w:t>
      </w:r>
      <w:r w:rsidRPr="00F44371">
        <w:rPr>
          <w:rFonts w:hint="cs"/>
          <w:rtl/>
        </w:rPr>
        <w:t xml:space="preserve"> </w:t>
      </w:r>
      <w:r w:rsidR="00005D83" w:rsidRPr="00F44371">
        <w:rPr>
          <w:rFonts w:hint="cs"/>
          <w:rtl/>
        </w:rPr>
        <w:t>احساس خستگ</w:t>
      </w:r>
      <w:r w:rsidRPr="00F44371">
        <w:rPr>
          <w:rFonts w:hint="cs"/>
          <w:rtl/>
        </w:rPr>
        <w:t>ی نکردن را</w:t>
      </w:r>
      <w:r w:rsidR="00005D83" w:rsidRPr="00F44371">
        <w:rPr>
          <w:rFonts w:hint="cs"/>
          <w:rtl/>
        </w:rPr>
        <w:t xml:space="preserve"> دو </w:t>
      </w:r>
      <w:r w:rsidRPr="00F44371">
        <w:rPr>
          <w:rFonts w:hint="cs"/>
          <w:rtl/>
        </w:rPr>
        <w:t>نوع معنا کرد:</w:t>
      </w:r>
      <w:r w:rsidR="00005D83" w:rsidRPr="00F44371">
        <w:rPr>
          <w:rFonts w:hint="cs"/>
          <w:rtl/>
        </w:rPr>
        <w:t xml:space="preserve"> یکی اینکه </w:t>
      </w:r>
      <w:r w:rsidR="00B109EC" w:rsidRPr="00F44371">
        <w:rPr>
          <w:rFonts w:hint="cs"/>
          <w:rtl/>
        </w:rPr>
        <w:t>به‌گونه‌ای</w:t>
      </w:r>
      <w:r w:rsidRPr="00F44371">
        <w:rPr>
          <w:rFonts w:hint="cs"/>
          <w:rtl/>
        </w:rPr>
        <w:t xml:space="preserve"> بینش و نگرش خود را بازسازی کند و قوای ذهنی خودش را بسازد و ترتیب دهد که به خستگی منجر نشود. دیگری اینکه </w:t>
      </w:r>
      <w:r w:rsidR="00005D83" w:rsidRPr="00F44371">
        <w:rPr>
          <w:rFonts w:hint="cs"/>
          <w:rtl/>
        </w:rPr>
        <w:t xml:space="preserve">اظهار </w:t>
      </w:r>
      <w:r w:rsidRPr="00F44371">
        <w:rPr>
          <w:rFonts w:hint="cs"/>
          <w:rtl/>
        </w:rPr>
        <w:t xml:space="preserve">و ابراز </w:t>
      </w:r>
      <w:r w:rsidR="00005D83" w:rsidRPr="00F44371">
        <w:rPr>
          <w:rFonts w:hint="cs"/>
          <w:rtl/>
        </w:rPr>
        <w:t xml:space="preserve">خستگی </w:t>
      </w:r>
      <w:r w:rsidRPr="00F44371">
        <w:rPr>
          <w:rFonts w:hint="cs"/>
          <w:rtl/>
        </w:rPr>
        <w:lastRenderedPageBreak/>
        <w:t>نکند؛</w:t>
      </w:r>
      <w:r w:rsidR="00005D83" w:rsidRPr="00F44371">
        <w:rPr>
          <w:rFonts w:hint="cs"/>
          <w:rtl/>
        </w:rPr>
        <w:t xml:space="preserve"> ولی ظاهراً معنای اول منظور است</w:t>
      </w:r>
      <w:r w:rsidRPr="00F44371">
        <w:rPr>
          <w:rFonts w:hint="cs"/>
          <w:rtl/>
        </w:rPr>
        <w:t>؛ یعنی در طلب فلان امر خسته نشود.</w:t>
      </w:r>
      <w:r w:rsidR="00005D83" w:rsidRPr="00F44371">
        <w:rPr>
          <w:rFonts w:hint="cs"/>
          <w:rtl/>
        </w:rPr>
        <w:t xml:space="preserve"> شاید</w:t>
      </w:r>
      <w:r w:rsidRPr="00F44371">
        <w:rPr>
          <w:rFonts w:hint="cs"/>
          <w:rtl/>
        </w:rPr>
        <w:t xml:space="preserve"> هم</w:t>
      </w:r>
      <w:r w:rsidR="00005D83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>در عرف، معنای دوم مراد</w:t>
      </w:r>
      <w:r w:rsidR="00B109EC" w:rsidRPr="00F44371">
        <w:rPr>
          <w:rtl/>
        </w:rPr>
        <w:t xml:space="preserve"> </w:t>
      </w:r>
      <w:r w:rsidR="00005D83" w:rsidRPr="00F44371">
        <w:rPr>
          <w:rFonts w:hint="cs"/>
          <w:rtl/>
        </w:rPr>
        <w:t xml:space="preserve">باشد. گاهی </w:t>
      </w:r>
      <w:r w:rsidR="00B109EC" w:rsidRPr="00F44371">
        <w:rPr>
          <w:rFonts w:hint="cs"/>
          <w:rtl/>
        </w:rPr>
        <w:t>می‌گوییم</w:t>
      </w:r>
      <w:r w:rsidRPr="00F44371">
        <w:rPr>
          <w:rFonts w:hint="cs"/>
          <w:rtl/>
        </w:rPr>
        <w:t>:</w:t>
      </w:r>
      <w:r w:rsidR="00005D83" w:rsidRPr="00F44371">
        <w:rPr>
          <w:rFonts w:hint="cs"/>
          <w:rtl/>
        </w:rPr>
        <w:t xml:space="preserve"> خسته نشود</w:t>
      </w:r>
      <w:r w:rsidRPr="00F44371">
        <w:rPr>
          <w:rFonts w:hint="cs"/>
          <w:rtl/>
        </w:rPr>
        <w:t xml:space="preserve">؛ یعنی خسته هم هستی </w:t>
      </w:r>
      <w:r w:rsidR="00B109EC" w:rsidRPr="00F44371">
        <w:rPr>
          <w:rFonts w:hint="cs"/>
          <w:rtl/>
        </w:rPr>
        <w:t>بازهم</w:t>
      </w:r>
      <w:r w:rsidRPr="00F44371">
        <w:rPr>
          <w:rFonts w:hint="cs"/>
          <w:rtl/>
        </w:rPr>
        <w:t xml:space="preserve"> </w:t>
      </w:r>
      <w:r w:rsidR="00B109EC" w:rsidRPr="00F44371">
        <w:rPr>
          <w:rFonts w:hint="cs"/>
          <w:rtl/>
        </w:rPr>
        <w:t>کار کن</w:t>
      </w:r>
      <w:r w:rsidRPr="00F44371">
        <w:rPr>
          <w:rFonts w:hint="cs"/>
          <w:rtl/>
        </w:rPr>
        <w:t xml:space="preserve"> و</w:t>
      </w:r>
      <w:r w:rsidR="00005D83" w:rsidRPr="00F44371">
        <w:rPr>
          <w:rFonts w:hint="cs"/>
          <w:rtl/>
        </w:rPr>
        <w:t xml:space="preserve"> مداومت نشان بده</w:t>
      </w:r>
      <w:r w:rsidRPr="00F44371">
        <w:rPr>
          <w:rFonts w:hint="cs"/>
          <w:rtl/>
        </w:rPr>
        <w:t xml:space="preserve"> و تسلیم خستگی نشو</w:t>
      </w:r>
      <w:r w:rsidR="00005D83" w:rsidRPr="00F44371">
        <w:rPr>
          <w:rFonts w:hint="cs"/>
          <w:rtl/>
        </w:rPr>
        <w:t xml:space="preserve">. </w:t>
      </w:r>
      <w:r w:rsidR="005D0D01" w:rsidRPr="00F44371">
        <w:rPr>
          <w:rFonts w:hint="cs"/>
          <w:rtl/>
        </w:rPr>
        <w:t>به‌صورت</w:t>
      </w:r>
      <w:r w:rsidR="00005D83" w:rsidRPr="00F44371">
        <w:rPr>
          <w:rFonts w:hint="cs"/>
          <w:rtl/>
        </w:rPr>
        <w:t xml:space="preserve"> یک فرمول اولیه و عادی</w:t>
      </w:r>
      <w:r w:rsidRPr="00F44371">
        <w:rPr>
          <w:rFonts w:hint="cs"/>
          <w:rtl/>
        </w:rPr>
        <w:t>،</w:t>
      </w:r>
      <w:r w:rsidR="00005D83" w:rsidRPr="00F44371">
        <w:rPr>
          <w:rFonts w:hint="cs"/>
          <w:rtl/>
        </w:rPr>
        <w:t xml:space="preserve"> معنای اول را </w:t>
      </w:r>
      <w:r w:rsidRPr="00F44371">
        <w:rPr>
          <w:rFonts w:hint="cs"/>
          <w:rtl/>
        </w:rPr>
        <w:t>می‌گیریم؛</w:t>
      </w:r>
      <w:r w:rsidR="00005D83" w:rsidRPr="00F44371">
        <w:rPr>
          <w:rFonts w:hint="cs"/>
          <w:rtl/>
        </w:rPr>
        <w:t xml:space="preserve"> چون نهی </w:t>
      </w:r>
      <w:r w:rsidRPr="00F44371">
        <w:rPr>
          <w:rFonts w:hint="cs"/>
          <w:rtl/>
        </w:rPr>
        <w:t xml:space="preserve">روی ملال </w:t>
      </w:r>
      <w:r w:rsidR="00005D83" w:rsidRPr="00F44371">
        <w:rPr>
          <w:rFonts w:hint="cs"/>
          <w:rtl/>
        </w:rPr>
        <w:t xml:space="preserve">رفته </w:t>
      </w:r>
      <w:r w:rsidRPr="00F44371">
        <w:rPr>
          <w:rFonts w:hint="cs"/>
          <w:rtl/>
        </w:rPr>
        <w:t>و</w:t>
      </w:r>
      <w:r w:rsidR="00005D83" w:rsidRPr="00F44371">
        <w:rPr>
          <w:rFonts w:hint="cs"/>
          <w:rtl/>
        </w:rPr>
        <w:t xml:space="preserve"> می‌گوید</w:t>
      </w:r>
      <w:r w:rsidRPr="00F44371">
        <w:rPr>
          <w:rFonts w:hint="cs"/>
          <w:rtl/>
        </w:rPr>
        <w:t xml:space="preserve">: ملال را از خود دور </w:t>
      </w:r>
      <w:r w:rsidR="00005D83" w:rsidRPr="00F44371">
        <w:rPr>
          <w:rFonts w:hint="cs"/>
          <w:rtl/>
        </w:rPr>
        <w:t>کن. ملال را از خود دور کردن به این است ک</w:t>
      </w:r>
      <w:r w:rsidRPr="00F44371">
        <w:rPr>
          <w:rFonts w:hint="cs"/>
          <w:rtl/>
        </w:rPr>
        <w:t>ه مقدماتی بچیند که به ملال نرسد؛</w:t>
      </w:r>
      <w:r w:rsidR="00005D83" w:rsidRPr="00F44371">
        <w:rPr>
          <w:rFonts w:hint="cs"/>
          <w:rtl/>
        </w:rPr>
        <w:t xml:space="preserve"> ولی </w:t>
      </w:r>
      <w:r w:rsidR="00B109EC" w:rsidRPr="00F44371">
        <w:rPr>
          <w:rFonts w:hint="eastAsia"/>
          <w:rtl/>
        </w:rPr>
        <w:t>عرفا</w:t>
      </w:r>
      <w:r w:rsidR="00005D83" w:rsidRPr="00F44371">
        <w:rPr>
          <w:rFonts w:hint="cs"/>
          <w:rtl/>
        </w:rPr>
        <w:t xml:space="preserve"> معنای دوم هم در آن ملحوظ است. بعید نیست که هر د</w:t>
      </w:r>
      <w:r w:rsidRPr="00F44371">
        <w:rPr>
          <w:rFonts w:hint="cs"/>
          <w:rtl/>
        </w:rPr>
        <w:t>و را بگیرد؛ یعنی تسلیم ملال نشو</w:t>
      </w:r>
      <w:r w:rsidR="00005D83" w:rsidRPr="00F44371">
        <w:rPr>
          <w:rFonts w:hint="cs"/>
          <w:rtl/>
        </w:rPr>
        <w:t xml:space="preserve"> یا اینکه </w:t>
      </w:r>
      <w:r w:rsidRPr="00F44371">
        <w:rPr>
          <w:rFonts w:hint="cs"/>
          <w:rtl/>
        </w:rPr>
        <w:t xml:space="preserve">نگذار </w:t>
      </w:r>
      <w:r w:rsidR="00005D83" w:rsidRPr="00F44371">
        <w:rPr>
          <w:rFonts w:hint="cs"/>
          <w:rtl/>
        </w:rPr>
        <w:t xml:space="preserve">ملال </w:t>
      </w:r>
      <w:r w:rsidRPr="00F44371">
        <w:rPr>
          <w:rFonts w:hint="cs"/>
          <w:rtl/>
        </w:rPr>
        <w:t>بیاید.</w:t>
      </w:r>
    </w:p>
    <w:p w:rsidR="00FF3226" w:rsidRPr="00F44371" w:rsidRDefault="00FF3226" w:rsidP="00F44371">
      <w:pPr>
        <w:rPr>
          <w:rtl/>
        </w:rPr>
      </w:pPr>
      <w:r w:rsidRPr="00F44371">
        <w:rPr>
          <w:rFonts w:hint="cs"/>
          <w:rtl/>
        </w:rPr>
        <w:t>س:؟؟؟</w:t>
      </w:r>
    </w:p>
    <w:p w:rsidR="008802D5" w:rsidRPr="00F44371" w:rsidRDefault="00FF3226" w:rsidP="00F44371">
      <w:pPr>
        <w:rPr>
          <w:rtl/>
        </w:rPr>
      </w:pPr>
      <w:r w:rsidRPr="00F44371">
        <w:rPr>
          <w:rFonts w:hint="cs"/>
          <w:rtl/>
        </w:rPr>
        <w:t xml:space="preserve">ج: </w:t>
      </w:r>
      <w:r w:rsidR="00005D83" w:rsidRPr="00F44371">
        <w:rPr>
          <w:rFonts w:hint="cs"/>
          <w:rtl/>
        </w:rPr>
        <w:t>حتم</w:t>
      </w:r>
      <w:r w:rsidRPr="00F44371">
        <w:rPr>
          <w:rFonts w:hint="cs"/>
          <w:rtl/>
        </w:rPr>
        <w:t>اً این قسم را می‌گیرد. چون عرفی آن</w:t>
      </w:r>
      <w:r w:rsidR="00005D83" w:rsidRPr="00F44371">
        <w:rPr>
          <w:rFonts w:hint="cs"/>
          <w:rtl/>
        </w:rPr>
        <w:t xml:space="preserve"> همین است</w:t>
      </w:r>
      <w:r w:rsidRPr="00F44371">
        <w:rPr>
          <w:rFonts w:hint="cs"/>
          <w:rtl/>
        </w:rPr>
        <w:t>.</w:t>
      </w:r>
      <w:r w:rsidR="00005D83" w:rsidRPr="00F44371">
        <w:rPr>
          <w:rFonts w:hint="cs"/>
          <w:rtl/>
        </w:rPr>
        <w:t xml:space="preserve"> به لحاظ دلالت اولیه‌اش، </w:t>
      </w:r>
      <w:r w:rsidRPr="00F44371">
        <w:rPr>
          <w:rFonts w:hint="cs"/>
          <w:rtl/>
        </w:rPr>
        <w:t xml:space="preserve">معنای اول را شامل </w:t>
      </w:r>
      <w:r w:rsidR="005D0D01" w:rsidRPr="00F44371">
        <w:rPr>
          <w:rFonts w:hint="cs"/>
          <w:rtl/>
        </w:rPr>
        <w:t>می‌شود</w:t>
      </w:r>
      <w:r w:rsidR="00005D83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>اگرچه</w:t>
      </w:r>
      <w:r w:rsidR="00005D83" w:rsidRPr="00F44371">
        <w:rPr>
          <w:rFonts w:hint="cs"/>
          <w:rtl/>
        </w:rPr>
        <w:t xml:space="preserve"> </w:t>
      </w:r>
      <w:r w:rsidR="00B109EC" w:rsidRPr="00F44371">
        <w:rPr>
          <w:rFonts w:hint="cs"/>
          <w:rtl/>
        </w:rPr>
        <w:t>عرفا</w:t>
      </w:r>
      <w:r w:rsidR="00005D83" w:rsidRPr="00F44371">
        <w:rPr>
          <w:rFonts w:hint="cs"/>
          <w:rtl/>
        </w:rPr>
        <w:t xml:space="preserve"> بیشتر به همین مایل است. احساس خستگی به خودت راه نده، معنایش این است</w:t>
      </w:r>
      <w:r w:rsidRPr="00F44371">
        <w:rPr>
          <w:rFonts w:hint="cs"/>
          <w:rtl/>
        </w:rPr>
        <w:t xml:space="preserve"> که</w:t>
      </w:r>
      <w:r w:rsidR="00005D83" w:rsidRPr="00F44371">
        <w:rPr>
          <w:rFonts w:hint="cs"/>
          <w:rtl/>
        </w:rPr>
        <w:t xml:space="preserve"> هم کاری کن خستگی نیاید </w:t>
      </w:r>
      <w:r w:rsidRPr="00F44371">
        <w:rPr>
          <w:rFonts w:hint="cs"/>
          <w:rtl/>
        </w:rPr>
        <w:t xml:space="preserve">و اگر هم آمد مقاومت </w:t>
      </w:r>
      <w:r w:rsidR="00005D83" w:rsidRPr="00F44371">
        <w:rPr>
          <w:rFonts w:hint="cs"/>
          <w:rtl/>
        </w:rPr>
        <w:t xml:space="preserve">کن. </w:t>
      </w:r>
      <w:r w:rsidRPr="00F44371">
        <w:rPr>
          <w:rFonts w:hint="cs"/>
          <w:rtl/>
        </w:rPr>
        <w:t xml:space="preserve">ظاهراً </w:t>
      </w:r>
      <w:r w:rsidR="00005D83" w:rsidRPr="00F44371">
        <w:rPr>
          <w:rFonts w:hint="cs"/>
          <w:rtl/>
        </w:rPr>
        <w:t xml:space="preserve">هر دو در این ملحوظ است. </w:t>
      </w:r>
      <w:r w:rsidR="00F877DD" w:rsidRPr="00F44371">
        <w:rPr>
          <w:rFonts w:hint="cs"/>
          <w:rtl/>
        </w:rPr>
        <w:t xml:space="preserve">انسان </w:t>
      </w:r>
      <w:r w:rsidR="00EE7327" w:rsidRPr="00F44371">
        <w:rPr>
          <w:rFonts w:hint="cs"/>
          <w:rtl/>
        </w:rPr>
        <w:t xml:space="preserve">می‌تواند </w:t>
      </w:r>
      <w:r w:rsidR="00005D83" w:rsidRPr="00F44371">
        <w:rPr>
          <w:rFonts w:hint="cs"/>
          <w:rtl/>
        </w:rPr>
        <w:t>مقدمات</w:t>
      </w:r>
      <w:r w:rsidR="00EE7327" w:rsidRPr="00F44371">
        <w:rPr>
          <w:rFonts w:hint="cs"/>
          <w:rtl/>
        </w:rPr>
        <w:t xml:space="preserve"> زیادی</w:t>
      </w:r>
      <w:r w:rsidR="00005D83" w:rsidRPr="00F44371">
        <w:rPr>
          <w:rFonts w:hint="cs"/>
          <w:rtl/>
        </w:rPr>
        <w:t xml:space="preserve"> در ذهنش بچیند که دیگر احساس خستگی نکند</w:t>
      </w:r>
      <w:r w:rsidR="00EE7327" w:rsidRPr="00F44371">
        <w:rPr>
          <w:rFonts w:hint="cs"/>
          <w:rtl/>
        </w:rPr>
        <w:t xml:space="preserve">. </w:t>
      </w:r>
      <w:r w:rsidR="00005D83" w:rsidRPr="00F44371">
        <w:rPr>
          <w:rFonts w:hint="cs"/>
          <w:rtl/>
        </w:rPr>
        <w:t>مرحوم خواجه نصیر کتاب‌های مختلف</w:t>
      </w:r>
      <w:r w:rsidR="00EE7327" w:rsidRPr="00F44371">
        <w:rPr>
          <w:rFonts w:hint="cs"/>
          <w:rtl/>
        </w:rPr>
        <w:t>ی</w:t>
      </w:r>
      <w:r w:rsidR="00005D83" w:rsidRPr="00F44371">
        <w:rPr>
          <w:rFonts w:hint="cs"/>
          <w:rtl/>
        </w:rPr>
        <w:t xml:space="preserve"> </w:t>
      </w:r>
      <w:r w:rsidR="00EE7327" w:rsidRPr="00F44371">
        <w:rPr>
          <w:rFonts w:hint="cs"/>
          <w:rtl/>
        </w:rPr>
        <w:t xml:space="preserve">پیش خودشان </w:t>
      </w:r>
      <w:r w:rsidR="00005D83" w:rsidRPr="00F44371">
        <w:rPr>
          <w:rFonts w:hint="cs"/>
          <w:rtl/>
        </w:rPr>
        <w:t>می‌گذاشت</w:t>
      </w:r>
      <w:r w:rsidR="00EE7327" w:rsidRPr="00F44371">
        <w:rPr>
          <w:rFonts w:hint="cs"/>
          <w:rtl/>
        </w:rPr>
        <w:t>ند</w:t>
      </w:r>
      <w:r w:rsidR="00005D83" w:rsidRPr="00F44371">
        <w:rPr>
          <w:rFonts w:hint="cs"/>
          <w:rtl/>
        </w:rPr>
        <w:t xml:space="preserve"> </w:t>
      </w:r>
      <w:r w:rsidR="00EE7327" w:rsidRPr="00F44371">
        <w:rPr>
          <w:rFonts w:hint="cs"/>
          <w:rtl/>
        </w:rPr>
        <w:t>و موقعی که</w:t>
      </w:r>
      <w:r w:rsidR="00005D83" w:rsidRPr="00F44371">
        <w:rPr>
          <w:rFonts w:hint="cs"/>
          <w:rtl/>
        </w:rPr>
        <w:t xml:space="preserve"> </w:t>
      </w:r>
      <w:r w:rsidR="00EE7327" w:rsidRPr="00F44371">
        <w:rPr>
          <w:rFonts w:hint="cs"/>
          <w:rtl/>
        </w:rPr>
        <w:t xml:space="preserve">احساس </w:t>
      </w:r>
      <w:r w:rsidR="00005D83" w:rsidRPr="00F44371">
        <w:rPr>
          <w:rFonts w:hint="cs"/>
          <w:rtl/>
        </w:rPr>
        <w:t xml:space="preserve">خستگی </w:t>
      </w:r>
      <w:r w:rsidR="00B109EC" w:rsidRPr="00F44371">
        <w:rPr>
          <w:rFonts w:hint="cs"/>
          <w:rtl/>
        </w:rPr>
        <w:t>می‌کردند</w:t>
      </w:r>
      <w:r w:rsidR="00EE7327" w:rsidRPr="00F44371">
        <w:rPr>
          <w:rFonts w:hint="cs"/>
          <w:rtl/>
        </w:rPr>
        <w:t>،</w:t>
      </w:r>
      <w:r w:rsidR="00005D83" w:rsidRPr="00F44371">
        <w:rPr>
          <w:rFonts w:hint="cs"/>
          <w:rtl/>
        </w:rPr>
        <w:t xml:space="preserve"> </w:t>
      </w:r>
      <w:r w:rsidR="00EE7327" w:rsidRPr="00F44371">
        <w:rPr>
          <w:rFonts w:hint="cs"/>
          <w:rtl/>
        </w:rPr>
        <w:t>سراغ</w:t>
      </w:r>
      <w:r w:rsidR="00005D83" w:rsidRPr="00F44371">
        <w:rPr>
          <w:rFonts w:hint="cs"/>
          <w:rtl/>
        </w:rPr>
        <w:t xml:space="preserve"> علم و رشته دیگر </w:t>
      </w:r>
      <w:r w:rsidR="00B109EC" w:rsidRPr="00F44371">
        <w:rPr>
          <w:rFonts w:hint="cs"/>
          <w:rtl/>
        </w:rPr>
        <w:t>می‌رفتند</w:t>
      </w:r>
      <w:r w:rsidR="00EE7327" w:rsidRPr="00F44371">
        <w:rPr>
          <w:rFonts w:hint="cs"/>
          <w:rtl/>
        </w:rPr>
        <w:t xml:space="preserve"> تا </w:t>
      </w:r>
      <w:r w:rsidR="00FB1765" w:rsidRPr="00F44371">
        <w:rPr>
          <w:rFonts w:hint="cs"/>
          <w:rtl/>
        </w:rPr>
        <w:t xml:space="preserve">آن خستگی مرتفع </w:t>
      </w:r>
      <w:r w:rsidR="00005D83" w:rsidRPr="00F44371">
        <w:rPr>
          <w:rFonts w:hint="cs"/>
          <w:rtl/>
        </w:rPr>
        <w:t xml:space="preserve">شود. </w:t>
      </w:r>
      <w:r w:rsidR="00B109EC" w:rsidRPr="00F44371">
        <w:rPr>
          <w:rFonts w:hint="cs"/>
          <w:rtl/>
        </w:rPr>
        <w:t>درواقع</w:t>
      </w:r>
      <w:r w:rsidR="00FB1765" w:rsidRPr="00F44371">
        <w:rPr>
          <w:rFonts w:hint="cs"/>
          <w:rtl/>
        </w:rPr>
        <w:t xml:space="preserve"> با یک مقدماتی نمی‌گذاشتند که گرد ملال بر روح او بنشیند. ظاهراً هر دو را می‌گیرد و </w:t>
      </w:r>
      <w:r w:rsidR="00005D83" w:rsidRPr="00F44371">
        <w:rPr>
          <w:rFonts w:hint="cs"/>
          <w:rtl/>
        </w:rPr>
        <w:t>نمی‌شود این‌ها را تفکیک کرد.</w:t>
      </w:r>
      <w:r w:rsidR="008802D5" w:rsidRPr="00F44371">
        <w:rPr>
          <w:rFonts w:hint="cs"/>
          <w:rtl/>
        </w:rPr>
        <w:t xml:space="preserve"> </w:t>
      </w:r>
      <w:r w:rsidR="00356B5A" w:rsidRPr="00F44371">
        <w:rPr>
          <w:rFonts w:hint="cs"/>
          <w:b/>
          <w:bCs/>
          <w:rtl/>
        </w:rPr>
        <w:t xml:space="preserve">«أن يؤدّب نفسه فى طلب العلم» </w:t>
      </w:r>
      <w:r w:rsidR="00B109EC" w:rsidRPr="00F44371">
        <w:rPr>
          <w:rFonts w:hint="cs"/>
          <w:rtl/>
        </w:rPr>
        <w:t>درواقع</w:t>
      </w:r>
      <w:r w:rsidR="00356B5A" w:rsidRPr="00F44371">
        <w:rPr>
          <w:rFonts w:hint="cs"/>
          <w:rtl/>
        </w:rPr>
        <w:t xml:space="preserve"> به نحوی مداومت است</w:t>
      </w:r>
      <w:r w:rsidR="00005D83" w:rsidRPr="00F44371">
        <w:rPr>
          <w:rFonts w:hint="cs"/>
          <w:rtl/>
        </w:rPr>
        <w:t xml:space="preserve"> که بدون صبر نمی‌شود. این هم سندش مشکل دا</w:t>
      </w:r>
      <w:r w:rsidR="008802D5" w:rsidRPr="00F44371">
        <w:rPr>
          <w:rFonts w:hint="cs"/>
          <w:rtl/>
        </w:rPr>
        <w:t>رد.</w:t>
      </w:r>
    </w:p>
    <w:p w:rsidR="007144DC" w:rsidRPr="00F44371" w:rsidRDefault="008802D5" w:rsidP="00F44371">
      <w:pPr>
        <w:rPr>
          <w:rtl/>
        </w:rPr>
      </w:pPr>
      <w:r w:rsidRPr="00F44371">
        <w:rPr>
          <w:rFonts w:hint="cs"/>
          <w:rtl/>
        </w:rPr>
        <w:t xml:space="preserve">روایت بعدی این است: </w:t>
      </w:r>
      <w:r w:rsidRPr="00F44371">
        <w:rPr>
          <w:rFonts w:hint="cs"/>
          <w:b/>
          <w:bCs/>
          <w:rtl/>
        </w:rPr>
        <w:t>«مَنْ لَمْ يُذِبْ نَفْسَهُ فِي‏ اكْتِسَابِ‏ الْعِلْمِ‏ لَمْ يُحْرِزْ قَصَبَاتِ السَّبْقِ</w:t>
      </w:r>
      <w:r w:rsidRPr="00F44371">
        <w:rPr>
          <w:b/>
          <w:bCs/>
          <w:vertAlign w:val="superscript"/>
          <w:rtl/>
        </w:rPr>
        <w:footnoteReference w:id="4"/>
      </w:r>
      <w:r w:rsidRPr="00F44371">
        <w:rPr>
          <w:rFonts w:hint="cs"/>
          <w:b/>
          <w:bCs/>
          <w:rtl/>
        </w:rPr>
        <w:t>»</w:t>
      </w:r>
      <w:r w:rsidRPr="00F44371">
        <w:rPr>
          <w:rFonts w:hint="cs"/>
          <w:rtl/>
        </w:rPr>
        <w:t xml:space="preserve"> </w:t>
      </w:r>
      <w:r w:rsidR="004F143A" w:rsidRPr="00F44371">
        <w:rPr>
          <w:rFonts w:hint="cs"/>
          <w:rtl/>
        </w:rPr>
        <w:t>ای</w:t>
      </w:r>
      <w:r w:rsidR="00005D83" w:rsidRPr="00F44371">
        <w:rPr>
          <w:rFonts w:hint="cs"/>
          <w:rtl/>
        </w:rPr>
        <w:t>ن هم</w:t>
      </w:r>
      <w:r w:rsidRPr="00F44371">
        <w:rPr>
          <w:rFonts w:hint="cs"/>
          <w:rtl/>
        </w:rPr>
        <w:t xml:space="preserve"> </w:t>
      </w:r>
      <w:r w:rsidR="00005D83" w:rsidRPr="00F44371">
        <w:rPr>
          <w:rFonts w:hint="cs"/>
          <w:rtl/>
        </w:rPr>
        <w:t>یک بیان ارشادی است</w:t>
      </w:r>
      <w:r w:rsidRPr="00F44371">
        <w:rPr>
          <w:rFonts w:hint="cs"/>
          <w:rtl/>
        </w:rPr>
        <w:t>.</w:t>
      </w:r>
      <w:r w:rsidR="00005D83" w:rsidRPr="00F44371">
        <w:rPr>
          <w:rFonts w:hint="cs"/>
          <w:rtl/>
        </w:rPr>
        <w:t xml:space="preserve"> کسی که </w:t>
      </w:r>
      <w:r w:rsidRPr="00F44371">
        <w:rPr>
          <w:rFonts w:hint="cs"/>
          <w:rtl/>
        </w:rPr>
        <w:t>در تحصیل علم مداومت و صبوری و بردباری نورزد</w:t>
      </w:r>
      <w:r w:rsidR="00005D83" w:rsidRPr="00F44371">
        <w:rPr>
          <w:rFonts w:hint="cs"/>
          <w:rtl/>
        </w:rPr>
        <w:t>، آن چیزهای</w:t>
      </w:r>
      <w:r w:rsidR="007144DC" w:rsidRPr="00F44371">
        <w:rPr>
          <w:rFonts w:hint="cs"/>
          <w:rtl/>
        </w:rPr>
        <w:t xml:space="preserve"> پیشرفت را نمی‌تواند احراز کند.</w:t>
      </w:r>
    </w:p>
    <w:p w:rsidR="007144DC" w:rsidRPr="00F44371" w:rsidRDefault="00B109EC" w:rsidP="005D0D01">
      <w:pPr>
        <w:pStyle w:val="Heading1"/>
        <w:rPr>
          <w:rtl/>
        </w:rPr>
      </w:pPr>
      <w:r w:rsidRPr="00F44371">
        <w:rPr>
          <w:rFonts w:hint="cs"/>
          <w:rtl/>
        </w:rPr>
        <w:t>جمع‌بندی</w:t>
      </w:r>
      <w:r w:rsidR="007144DC" w:rsidRPr="00F44371">
        <w:rPr>
          <w:rFonts w:hint="cs"/>
          <w:rtl/>
        </w:rPr>
        <w:t xml:space="preserve"> روایات</w:t>
      </w:r>
    </w:p>
    <w:p w:rsidR="003A1E1F" w:rsidRPr="00F44371" w:rsidRDefault="004F143A" w:rsidP="00F44371">
      <w:pPr>
        <w:rPr>
          <w:rtl/>
        </w:rPr>
      </w:pPr>
      <w:r w:rsidRPr="00F44371">
        <w:rPr>
          <w:rFonts w:hint="cs"/>
          <w:rtl/>
        </w:rPr>
        <w:t xml:space="preserve">از بین </w:t>
      </w:r>
      <w:r w:rsidR="00005D83" w:rsidRPr="00F44371">
        <w:rPr>
          <w:rFonts w:hint="cs"/>
          <w:rtl/>
        </w:rPr>
        <w:t>این روای</w:t>
      </w:r>
      <w:r w:rsidRPr="00F44371">
        <w:rPr>
          <w:rFonts w:hint="cs"/>
          <w:rtl/>
        </w:rPr>
        <w:t>ا</w:t>
      </w:r>
      <w:r w:rsidR="00005D83" w:rsidRPr="00F44371">
        <w:rPr>
          <w:rFonts w:hint="cs"/>
          <w:rtl/>
        </w:rPr>
        <w:t>ت</w:t>
      </w:r>
      <w:r w:rsidR="007144DC" w:rsidRPr="00F44371">
        <w:rPr>
          <w:rFonts w:hint="cs"/>
          <w:rtl/>
        </w:rPr>
        <w:t>،</w:t>
      </w:r>
      <w:r w:rsidR="00005D83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>دلالت چند مورد</w:t>
      </w:r>
      <w:r w:rsidR="00005D83" w:rsidRPr="00F44371">
        <w:rPr>
          <w:rFonts w:hint="cs"/>
          <w:rtl/>
        </w:rPr>
        <w:t xml:space="preserve"> تام بود. از بعضی روایات دیگر هم </w:t>
      </w:r>
      <w:r w:rsidRPr="00F44371">
        <w:rPr>
          <w:rFonts w:hint="cs"/>
          <w:rtl/>
        </w:rPr>
        <w:t>تا حدودی</w:t>
      </w:r>
      <w:r w:rsidR="00005D83" w:rsidRPr="00F44371">
        <w:rPr>
          <w:rFonts w:hint="cs"/>
          <w:rtl/>
        </w:rPr>
        <w:t xml:space="preserve"> </w:t>
      </w:r>
      <w:r w:rsidR="005D0D01" w:rsidRPr="00F44371">
        <w:rPr>
          <w:rFonts w:hint="cs"/>
          <w:rtl/>
        </w:rPr>
        <w:t>می‌شود</w:t>
      </w:r>
      <w:r w:rsidR="00005D83" w:rsidRPr="00F44371">
        <w:rPr>
          <w:rFonts w:hint="cs"/>
          <w:rtl/>
        </w:rPr>
        <w:t xml:space="preserve"> استفاده کرد. </w:t>
      </w:r>
      <w:r w:rsidRPr="00F44371">
        <w:rPr>
          <w:rFonts w:hint="cs"/>
          <w:rtl/>
        </w:rPr>
        <w:t>ا</w:t>
      </w:r>
      <w:r w:rsidR="00005D83" w:rsidRPr="00F44371">
        <w:rPr>
          <w:rFonts w:hint="cs"/>
          <w:rtl/>
        </w:rPr>
        <w:t xml:space="preserve">گرچه بعضی روایات </w:t>
      </w:r>
      <w:r w:rsidRPr="00F44371">
        <w:rPr>
          <w:rFonts w:hint="cs"/>
          <w:rtl/>
        </w:rPr>
        <w:t xml:space="preserve">کاملاً </w:t>
      </w:r>
      <w:r w:rsidR="00005D83" w:rsidRPr="00F44371">
        <w:rPr>
          <w:rFonts w:hint="cs"/>
          <w:rtl/>
        </w:rPr>
        <w:t>جنبه ارشادی دار</w:t>
      </w:r>
      <w:r w:rsidRPr="00F44371">
        <w:rPr>
          <w:rFonts w:hint="cs"/>
          <w:rtl/>
        </w:rPr>
        <w:t xml:space="preserve">ند؛ </w:t>
      </w:r>
      <w:r w:rsidR="00005D83" w:rsidRPr="00F44371">
        <w:rPr>
          <w:rFonts w:hint="cs"/>
          <w:rtl/>
        </w:rPr>
        <w:t xml:space="preserve">ولی </w:t>
      </w:r>
      <w:r w:rsidRPr="00F44371">
        <w:rPr>
          <w:rFonts w:hint="cs"/>
          <w:rtl/>
        </w:rPr>
        <w:t>این چند روایت،</w:t>
      </w:r>
      <w:r w:rsidR="00005D83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 xml:space="preserve">دلالتشان </w:t>
      </w:r>
      <w:r w:rsidR="00005D83" w:rsidRPr="00F44371">
        <w:rPr>
          <w:rFonts w:hint="cs"/>
          <w:rtl/>
        </w:rPr>
        <w:t xml:space="preserve">تقریباً تام بود. کمابیش </w:t>
      </w:r>
      <w:r w:rsidR="005D0D01" w:rsidRPr="00F44371">
        <w:rPr>
          <w:rFonts w:hint="cs"/>
          <w:rtl/>
        </w:rPr>
        <w:t>می‌شود</w:t>
      </w:r>
      <w:r w:rsidR="00005D83" w:rsidRPr="00F44371">
        <w:rPr>
          <w:rFonts w:hint="cs"/>
          <w:rtl/>
        </w:rPr>
        <w:t xml:space="preserve"> از عنا</w:t>
      </w:r>
      <w:r w:rsidR="003A1E1F" w:rsidRPr="00F44371">
        <w:rPr>
          <w:rFonts w:hint="cs"/>
          <w:rtl/>
        </w:rPr>
        <w:t>وین دیگر هم بر این استفاده کرد.</w:t>
      </w:r>
    </w:p>
    <w:p w:rsidR="005B5866" w:rsidRPr="00F44371" w:rsidRDefault="003A1E1F" w:rsidP="00F44371">
      <w:pPr>
        <w:rPr>
          <w:rtl/>
        </w:rPr>
      </w:pPr>
      <w:r w:rsidRPr="00F44371">
        <w:rPr>
          <w:rFonts w:hint="cs"/>
          <w:rtl/>
        </w:rPr>
        <w:t xml:space="preserve">اگر </w:t>
      </w:r>
      <w:r w:rsidR="00005D83" w:rsidRPr="00F44371">
        <w:rPr>
          <w:rFonts w:hint="cs"/>
          <w:rtl/>
        </w:rPr>
        <w:t>تعددش به حدی است که انسان را مطمئن کند</w:t>
      </w:r>
      <w:r w:rsidRPr="00F44371">
        <w:rPr>
          <w:rFonts w:hint="cs"/>
          <w:rtl/>
        </w:rPr>
        <w:t xml:space="preserve"> و</w:t>
      </w:r>
      <w:r w:rsidR="00005D83" w:rsidRPr="00F44371">
        <w:rPr>
          <w:rFonts w:hint="cs"/>
          <w:rtl/>
        </w:rPr>
        <w:t xml:space="preserve"> شرایط </w:t>
      </w:r>
      <w:r w:rsidR="005D0D01" w:rsidRPr="00F44371">
        <w:rPr>
          <w:rFonts w:hint="cs"/>
          <w:rtl/>
        </w:rPr>
        <w:t>ویژه‌ای</w:t>
      </w:r>
      <w:r w:rsidR="00005D83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 xml:space="preserve">که چند شرط بود، اگر </w:t>
      </w:r>
      <w:r w:rsidR="00005D83" w:rsidRPr="00F44371">
        <w:rPr>
          <w:rFonts w:hint="cs"/>
          <w:rtl/>
        </w:rPr>
        <w:t xml:space="preserve">اینجا </w:t>
      </w:r>
      <w:r w:rsidRPr="00F44371">
        <w:rPr>
          <w:rFonts w:hint="cs"/>
          <w:rtl/>
        </w:rPr>
        <w:t xml:space="preserve">باشد، </w:t>
      </w:r>
      <w:r w:rsidR="00B109EC" w:rsidRPr="00F44371">
        <w:rPr>
          <w:rFonts w:hint="cs"/>
          <w:rtl/>
        </w:rPr>
        <w:t>می‌توان</w:t>
      </w:r>
      <w:r w:rsidRPr="00F44371">
        <w:rPr>
          <w:rFonts w:hint="cs"/>
          <w:rtl/>
        </w:rPr>
        <w:t xml:space="preserve"> </w:t>
      </w:r>
      <w:r w:rsidR="00005D83" w:rsidRPr="00F44371">
        <w:rPr>
          <w:rFonts w:hint="cs"/>
          <w:rtl/>
        </w:rPr>
        <w:t xml:space="preserve">جمع </w:t>
      </w:r>
      <w:r w:rsidRPr="00F44371">
        <w:rPr>
          <w:rFonts w:hint="cs"/>
          <w:rtl/>
        </w:rPr>
        <w:t>کرد</w:t>
      </w:r>
      <w:r w:rsidR="00005D83" w:rsidRPr="00F44371">
        <w:rPr>
          <w:rFonts w:hint="cs"/>
          <w:rtl/>
        </w:rPr>
        <w:t xml:space="preserve"> و سندش </w:t>
      </w:r>
      <w:r w:rsidR="005B5866" w:rsidRPr="00F44371">
        <w:rPr>
          <w:rFonts w:hint="cs"/>
          <w:rtl/>
        </w:rPr>
        <w:t xml:space="preserve">را </w:t>
      </w:r>
      <w:r w:rsidR="00005D83" w:rsidRPr="00F44371">
        <w:rPr>
          <w:rFonts w:hint="cs"/>
          <w:rtl/>
        </w:rPr>
        <w:t xml:space="preserve">هم </w:t>
      </w:r>
      <w:r w:rsidR="00B109EC" w:rsidRPr="00F44371">
        <w:rPr>
          <w:rFonts w:hint="cs"/>
          <w:rtl/>
        </w:rPr>
        <w:t>می‌توان</w:t>
      </w:r>
      <w:r w:rsidR="00005D83" w:rsidRPr="00F44371">
        <w:rPr>
          <w:rFonts w:hint="cs"/>
          <w:rtl/>
        </w:rPr>
        <w:t xml:space="preserve"> د</w:t>
      </w:r>
      <w:r w:rsidRPr="00F44371">
        <w:rPr>
          <w:rFonts w:hint="cs"/>
          <w:rtl/>
        </w:rPr>
        <w:t>رست کرد</w:t>
      </w:r>
      <w:r w:rsidR="00B109EC" w:rsidRPr="00F44371">
        <w:rPr>
          <w:rFonts w:hint="eastAsia"/>
          <w:rtl/>
        </w:rPr>
        <w:t>؛</w:t>
      </w:r>
      <w:r w:rsidR="00B109EC" w:rsidRPr="00F44371">
        <w:rPr>
          <w:rtl/>
        </w:rPr>
        <w:t xml:space="preserve"> </w:t>
      </w:r>
      <w:r w:rsidRPr="00F44371">
        <w:rPr>
          <w:rFonts w:hint="cs"/>
          <w:rtl/>
        </w:rPr>
        <w:t>بنابراین صبر در مقام تع</w:t>
      </w:r>
      <w:r w:rsidR="00005D83" w:rsidRPr="00F44371">
        <w:rPr>
          <w:rFonts w:hint="cs"/>
          <w:rtl/>
        </w:rPr>
        <w:t xml:space="preserve">لم هم تقریباً </w:t>
      </w:r>
      <w:r w:rsidR="00B109EC" w:rsidRPr="00F44371">
        <w:rPr>
          <w:rFonts w:hint="cs"/>
          <w:rtl/>
        </w:rPr>
        <w:t>قابل‌پذیرش</w:t>
      </w:r>
      <w:r w:rsidR="00005D83" w:rsidRPr="00F44371">
        <w:rPr>
          <w:rFonts w:hint="cs"/>
          <w:rtl/>
        </w:rPr>
        <w:t xml:space="preserve"> است. گرچه مثل </w:t>
      </w:r>
      <w:r w:rsidR="00005D83" w:rsidRPr="00F44371">
        <w:rPr>
          <w:rFonts w:hint="cs"/>
          <w:rtl/>
        </w:rPr>
        <w:lastRenderedPageBreak/>
        <w:t xml:space="preserve">مداومت </w:t>
      </w:r>
      <w:r w:rsidR="005D0D01" w:rsidRPr="00F44371">
        <w:rPr>
          <w:rFonts w:hint="cs"/>
          <w:rtl/>
        </w:rPr>
        <w:t>به‌عنوان</w:t>
      </w:r>
      <w:r w:rsidR="00005D83" w:rsidRPr="00F44371">
        <w:rPr>
          <w:rFonts w:hint="cs"/>
          <w:rtl/>
        </w:rPr>
        <w:t xml:space="preserve"> یک امر مولوی و یک ادب شرعی خاص در مقام تعلم</w:t>
      </w:r>
      <w:r w:rsidRPr="00F44371">
        <w:rPr>
          <w:rFonts w:hint="cs"/>
          <w:rtl/>
        </w:rPr>
        <w:t xml:space="preserve"> خیلی </w:t>
      </w:r>
      <w:r w:rsidR="00B109EC" w:rsidRPr="00F44371">
        <w:rPr>
          <w:rFonts w:hint="cs"/>
          <w:rtl/>
        </w:rPr>
        <w:t>قابل‌پذیرش</w:t>
      </w:r>
      <w:r w:rsidRPr="00F44371">
        <w:rPr>
          <w:rFonts w:hint="cs"/>
          <w:rtl/>
        </w:rPr>
        <w:t xml:space="preserve"> نبود</w:t>
      </w:r>
      <w:r w:rsidR="00005D83" w:rsidRPr="00F44371">
        <w:rPr>
          <w:rFonts w:hint="cs"/>
          <w:rtl/>
        </w:rPr>
        <w:t xml:space="preserve">. </w:t>
      </w:r>
      <w:r w:rsidR="005B5866" w:rsidRPr="00F44371">
        <w:rPr>
          <w:rFonts w:hint="cs"/>
          <w:rtl/>
        </w:rPr>
        <w:t>ممکن است</w:t>
      </w:r>
      <w:r w:rsidR="00005D83" w:rsidRPr="00F44371">
        <w:rPr>
          <w:rFonts w:hint="cs"/>
          <w:rtl/>
        </w:rPr>
        <w:t xml:space="preserve"> کسی </w:t>
      </w:r>
      <w:r w:rsidR="005B5866" w:rsidRPr="00F44371">
        <w:rPr>
          <w:rFonts w:hint="cs"/>
          <w:rtl/>
        </w:rPr>
        <w:t xml:space="preserve">بتواند از این چند روایت </w:t>
      </w:r>
      <w:r w:rsidR="00005D83" w:rsidRPr="00F44371">
        <w:rPr>
          <w:rFonts w:hint="cs"/>
          <w:rtl/>
        </w:rPr>
        <w:t xml:space="preserve">که فقط بیان اثر می‌کند </w:t>
      </w:r>
      <w:r w:rsidR="005B5866" w:rsidRPr="00F44371">
        <w:rPr>
          <w:rFonts w:hint="cs"/>
          <w:rtl/>
        </w:rPr>
        <w:t xml:space="preserve">تصحیح سندی کند </w:t>
      </w:r>
      <w:r w:rsidR="00005D83" w:rsidRPr="00F44371">
        <w:rPr>
          <w:rFonts w:hint="cs"/>
          <w:rtl/>
        </w:rPr>
        <w:t xml:space="preserve">یا </w:t>
      </w:r>
      <w:r w:rsidR="005B5866" w:rsidRPr="00F44371">
        <w:rPr>
          <w:rFonts w:hint="cs"/>
          <w:rtl/>
        </w:rPr>
        <w:t>روایات دیگر اضافه کند</w:t>
      </w:r>
      <w:r w:rsidR="00005D83" w:rsidRPr="00F44371">
        <w:rPr>
          <w:rFonts w:hint="cs"/>
          <w:rtl/>
        </w:rPr>
        <w:t xml:space="preserve"> </w:t>
      </w:r>
      <w:r w:rsidR="005B5866" w:rsidRPr="00F44371">
        <w:rPr>
          <w:rFonts w:hint="cs"/>
          <w:rtl/>
        </w:rPr>
        <w:t>و</w:t>
      </w:r>
      <w:r w:rsidR="00B109EC" w:rsidRPr="00F44371">
        <w:rPr>
          <w:rtl/>
        </w:rPr>
        <w:t xml:space="preserve"> </w:t>
      </w:r>
      <w:r w:rsidR="00005D83" w:rsidRPr="00F44371">
        <w:rPr>
          <w:rFonts w:hint="cs"/>
          <w:rtl/>
        </w:rPr>
        <w:t xml:space="preserve">تصحیح </w:t>
      </w:r>
      <w:r w:rsidR="005B5866" w:rsidRPr="00F44371">
        <w:rPr>
          <w:rFonts w:hint="cs"/>
          <w:rtl/>
        </w:rPr>
        <w:t xml:space="preserve">سند </w:t>
      </w:r>
      <w:r w:rsidR="00005D83" w:rsidRPr="00F44371">
        <w:rPr>
          <w:rFonts w:hint="cs"/>
          <w:rtl/>
        </w:rPr>
        <w:t xml:space="preserve">کند. </w:t>
      </w:r>
      <w:r w:rsidR="005B5866" w:rsidRPr="00F44371">
        <w:rPr>
          <w:rFonts w:hint="cs"/>
          <w:rtl/>
        </w:rPr>
        <w:t>بنده</w:t>
      </w:r>
      <w:r w:rsidR="00005D83" w:rsidRPr="00F44371">
        <w:rPr>
          <w:rFonts w:hint="cs"/>
          <w:rtl/>
        </w:rPr>
        <w:t xml:space="preserve"> خودم هم تردید دارم که آن </w:t>
      </w:r>
      <w:r w:rsidR="00B109EC" w:rsidRPr="00F44371">
        <w:rPr>
          <w:rFonts w:hint="cs"/>
          <w:rtl/>
        </w:rPr>
        <w:t>قاعده اینجا</w:t>
      </w:r>
      <w:r w:rsidR="00005D83" w:rsidRPr="00F44371">
        <w:rPr>
          <w:rFonts w:hint="cs"/>
          <w:rtl/>
        </w:rPr>
        <w:t xml:space="preserve"> بیاید. اگر </w:t>
      </w:r>
      <w:r w:rsidR="005B5866" w:rsidRPr="00F44371">
        <w:rPr>
          <w:rFonts w:hint="cs"/>
          <w:rtl/>
        </w:rPr>
        <w:t xml:space="preserve">کسی نتواند </w:t>
      </w:r>
      <w:r w:rsidR="00005D83" w:rsidRPr="00F44371">
        <w:rPr>
          <w:rFonts w:hint="cs"/>
          <w:rtl/>
        </w:rPr>
        <w:t xml:space="preserve">این تردید را </w:t>
      </w:r>
      <w:r w:rsidR="005B5866" w:rsidRPr="00F44371">
        <w:rPr>
          <w:rFonts w:hint="cs"/>
          <w:rtl/>
        </w:rPr>
        <w:t>مرتفع بکند،</w:t>
      </w:r>
      <w:r w:rsidR="00005D83" w:rsidRPr="00F44371">
        <w:rPr>
          <w:rFonts w:hint="cs"/>
          <w:rtl/>
        </w:rPr>
        <w:t xml:space="preserve"> این </w:t>
      </w:r>
      <w:r w:rsidR="005B5866" w:rsidRPr="00F44371">
        <w:rPr>
          <w:rFonts w:hint="cs"/>
          <w:rtl/>
        </w:rPr>
        <w:t xml:space="preserve">صبر هم </w:t>
      </w:r>
      <w:r w:rsidR="00005D83" w:rsidRPr="00F44371">
        <w:rPr>
          <w:rFonts w:hint="cs"/>
          <w:rtl/>
        </w:rPr>
        <w:t xml:space="preserve">مثل مداومت </w:t>
      </w:r>
      <w:r w:rsidR="005D0D01" w:rsidRPr="00F44371">
        <w:rPr>
          <w:rFonts w:hint="cs"/>
          <w:rtl/>
        </w:rPr>
        <w:t>می‌شود</w:t>
      </w:r>
      <w:r w:rsidR="00005D83" w:rsidRPr="00F44371">
        <w:rPr>
          <w:rFonts w:hint="cs"/>
          <w:rtl/>
        </w:rPr>
        <w:t xml:space="preserve">. </w:t>
      </w:r>
      <w:r w:rsidR="00B109EC" w:rsidRPr="00F44371">
        <w:rPr>
          <w:rFonts w:hint="cs"/>
          <w:rtl/>
        </w:rPr>
        <w:t>درواقع</w:t>
      </w:r>
      <w:r w:rsidR="00005D83" w:rsidRPr="00F44371">
        <w:rPr>
          <w:rFonts w:hint="cs"/>
          <w:rtl/>
        </w:rPr>
        <w:t xml:space="preserve"> هیچ اعمال مولویت خاص</w:t>
      </w:r>
      <w:r w:rsidR="005B5866" w:rsidRPr="00F44371">
        <w:rPr>
          <w:rFonts w:hint="cs"/>
          <w:rtl/>
        </w:rPr>
        <w:t>ی</w:t>
      </w:r>
      <w:r w:rsidR="00005D83" w:rsidRPr="00F44371">
        <w:rPr>
          <w:rFonts w:hint="cs"/>
          <w:rtl/>
        </w:rPr>
        <w:t xml:space="preserve"> اینجا احراز نشده است. همان بحث کلی مدا</w:t>
      </w:r>
      <w:r w:rsidR="005B5866" w:rsidRPr="00F44371">
        <w:rPr>
          <w:rFonts w:hint="cs"/>
          <w:rtl/>
        </w:rPr>
        <w:t>ومت بر امر خیر خوب است که یکی</w:t>
      </w:r>
      <w:r w:rsidR="00005D83" w:rsidRPr="00F44371">
        <w:rPr>
          <w:rFonts w:hint="cs"/>
          <w:rtl/>
        </w:rPr>
        <w:t xml:space="preserve"> هم تعلم است. صبر بر خوبی‌ها و نیکی‌ها شایسته است، در تعلم هم هست. </w:t>
      </w:r>
      <w:r w:rsidR="005D0D01" w:rsidRPr="00F44371">
        <w:rPr>
          <w:rFonts w:hint="cs"/>
          <w:rtl/>
        </w:rPr>
        <w:t>به‌خصوص</w:t>
      </w:r>
      <w:r w:rsidR="00005D83" w:rsidRPr="00F44371">
        <w:rPr>
          <w:rFonts w:hint="cs"/>
          <w:rtl/>
        </w:rPr>
        <w:t xml:space="preserve"> در باب تعلم احرازش دشوار است.</w:t>
      </w:r>
    </w:p>
    <w:p w:rsidR="005B5866" w:rsidRPr="00F44371" w:rsidRDefault="005B5866" w:rsidP="00F44371">
      <w:pPr>
        <w:rPr>
          <w:rtl/>
        </w:rPr>
      </w:pPr>
      <w:r w:rsidRPr="00F44371">
        <w:rPr>
          <w:rFonts w:hint="cs"/>
          <w:rtl/>
        </w:rPr>
        <w:t>س:؟؟؟</w:t>
      </w:r>
    </w:p>
    <w:p w:rsidR="005A2410" w:rsidRPr="00F44371" w:rsidRDefault="005B5866" w:rsidP="00F44371">
      <w:pPr>
        <w:rPr>
          <w:rtl/>
        </w:rPr>
      </w:pPr>
      <w:r w:rsidRPr="00F44371">
        <w:rPr>
          <w:rFonts w:hint="cs"/>
          <w:rtl/>
        </w:rPr>
        <w:t xml:space="preserve">ج: یا </w:t>
      </w:r>
      <w:r w:rsidR="00005D83" w:rsidRPr="00F44371">
        <w:rPr>
          <w:rFonts w:hint="cs"/>
          <w:rtl/>
        </w:rPr>
        <w:t xml:space="preserve">باید تعمیم </w:t>
      </w:r>
      <w:r w:rsidRPr="00F44371">
        <w:rPr>
          <w:rFonts w:hint="cs"/>
          <w:rtl/>
        </w:rPr>
        <w:t>داد</w:t>
      </w:r>
      <w:r w:rsidR="00005D83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>و در</w:t>
      </w:r>
      <w:r w:rsidR="00005D83" w:rsidRPr="00F44371">
        <w:rPr>
          <w:rFonts w:hint="cs"/>
          <w:rtl/>
        </w:rPr>
        <w:t xml:space="preserve">باره قاعده </w:t>
      </w:r>
      <w:r w:rsidRPr="00F44371">
        <w:rPr>
          <w:rFonts w:hint="cs"/>
          <w:rtl/>
        </w:rPr>
        <w:t>گفت که</w:t>
      </w:r>
      <w:r w:rsidR="00005D83" w:rsidRPr="00F44371">
        <w:rPr>
          <w:rFonts w:hint="cs"/>
          <w:rtl/>
        </w:rPr>
        <w:t xml:space="preserve"> سه </w:t>
      </w:r>
      <w:r w:rsidRPr="00F44371">
        <w:rPr>
          <w:rFonts w:hint="cs"/>
          <w:rtl/>
        </w:rPr>
        <w:t>الی چهار تا کافی است یا آن ارشادیات را بگوید: ارشاد محض نیست و</w:t>
      </w:r>
      <w:r w:rsidR="00005D83" w:rsidRPr="00F44371">
        <w:rPr>
          <w:rFonts w:hint="cs"/>
          <w:rtl/>
        </w:rPr>
        <w:t xml:space="preserve"> مولویت در آن است. این یک مقدار استظهارات </w:t>
      </w:r>
      <w:r w:rsidR="005D0D01" w:rsidRPr="00F44371">
        <w:rPr>
          <w:rFonts w:hint="cs"/>
          <w:rtl/>
        </w:rPr>
        <w:t>می‌شود</w:t>
      </w:r>
      <w:r w:rsidR="00005D83" w:rsidRPr="00F44371">
        <w:rPr>
          <w:rFonts w:hint="cs"/>
          <w:rtl/>
        </w:rPr>
        <w:t xml:space="preserve">. آن قاعده وقتی به ده </w:t>
      </w:r>
      <w:r w:rsidRPr="00F44371">
        <w:rPr>
          <w:rFonts w:hint="cs"/>
          <w:rtl/>
        </w:rPr>
        <w:t xml:space="preserve">الی </w:t>
      </w:r>
      <w:r w:rsidR="00005D83" w:rsidRPr="00F44371">
        <w:rPr>
          <w:rFonts w:hint="cs"/>
          <w:rtl/>
        </w:rPr>
        <w:t xml:space="preserve">پانزده روایت در یک </w:t>
      </w:r>
      <w:r w:rsidR="005A2410" w:rsidRPr="00F44371">
        <w:rPr>
          <w:rFonts w:hint="cs"/>
          <w:rtl/>
        </w:rPr>
        <w:t>باب برسد و شرایط هم جمع باشد،</w:t>
      </w:r>
      <w:r w:rsidR="00005D83" w:rsidRPr="00F44371">
        <w:rPr>
          <w:rFonts w:hint="cs"/>
          <w:rtl/>
        </w:rPr>
        <w:t xml:space="preserve"> </w:t>
      </w:r>
      <w:r w:rsidR="005D0D01" w:rsidRPr="00F44371">
        <w:rPr>
          <w:rFonts w:hint="cs"/>
          <w:rtl/>
        </w:rPr>
        <w:t>ازنظر</w:t>
      </w:r>
      <w:r w:rsidR="005A2410" w:rsidRPr="00F44371">
        <w:rPr>
          <w:rFonts w:hint="cs"/>
          <w:rtl/>
        </w:rPr>
        <w:t xml:space="preserve"> عقلایی و سیره عقلایی </w:t>
      </w:r>
      <w:r w:rsidR="00B109EC" w:rsidRPr="00F44371">
        <w:rPr>
          <w:rFonts w:hint="cs"/>
          <w:rtl/>
        </w:rPr>
        <w:t>هیچ‌چیزی</w:t>
      </w:r>
      <w:r w:rsidR="00005D83" w:rsidRPr="00F44371">
        <w:rPr>
          <w:rFonts w:hint="cs"/>
          <w:rtl/>
        </w:rPr>
        <w:t xml:space="preserve"> از حجیت یک خبر در یک امر مهم که سلسله رواتش ثقه هستند</w:t>
      </w:r>
      <w:r w:rsidR="005A2410" w:rsidRPr="00F44371">
        <w:rPr>
          <w:rFonts w:hint="cs"/>
          <w:rtl/>
        </w:rPr>
        <w:t xml:space="preserve"> کم ندارد؛ اما </w:t>
      </w:r>
      <w:r w:rsidR="00005D83" w:rsidRPr="00F44371">
        <w:rPr>
          <w:rFonts w:hint="cs"/>
          <w:rtl/>
        </w:rPr>
        <w:t xml:space="preserve">اینجا سه </w:t>
      </w:r>
      <w:r w:rsidR="005A2410" w:rsidRPr="00F44371">
        <w:rPr>
          <w:rFonts w:hint="cs"/>
          <w:rtl/>
        </w:rPr>
        <w:t xml:space="preserve">یا </w:t>
      </w:r>
      <w:r w:rsidR="00005D83" w:rsidRPr="00F44371">
        <w:rPr>
          <w:rFonts w:hint="cs"/>
          <w:rtl/>
        </w:rPr>
        <w:t xml:space="preserve">چهار تا که </w:t>
      </w:r>
      <w:r w:rsidR="005D0D01" w:rsidRPr="00F44371">
        <w:rPr>
          <w:rFonts w:hint="cs"/>
          <w:rtl/>
        </w:rPr>
        <w:t>می‌شود</w:t>
      </w:r>
      <w:r w:rsidR="005A2410" w:rsidRPr="00F44371">
        <w:rPr>
          <w:rFonts w:hint="cs"/>
          <w:rtl/>
        </w:rPr>
        <w:t xml:space="preserve">، </w:t>
      </w:r>
      <w:r w:rsidR="00005D83" w:rsidRPr="00F44371">
        <w:rPr>
          <w:rFonts w:hint="cs"/>
          <w:rtl/>
        </w:rPr>
        <w:t>احرازش</w:t>
      </w:r>
      <w:r w:rsidR="005A2410" w:rsidRPr="00F44371">
        <w:rPr>
          <w:rFonts w:hint="cs"/>
          <w:rtl/>
        </w:rPr>
        <w:t xml:space="preserve"> دشوار است؛</w:t>
      </w:r>
      <w:r w:rsidR="00005D83" w:rsidRPr="00F44371">
        <w:rPr>
          <w:rFonts w:hint="cs"/>
          <w:rtl/>
        </w:rPr>
        <w:t xml:space="preserve"> مگر به همین شکل‌هایی که گفت</w:t>
      </w:r>
      <w:r w:rsidR="005A2410" w:rsidRPr="00F44371">
        <w:rPr>
          <w:rFonts w:hint="cs"/>
          <w:rtl/>
        </w:rPr>
        <w:t>ی</w:t>
      </w:r>
      <w:r w:rsidR="00005D83" w:rsidRPr="00F44371">
        <w:rPr>
          <w:rFonts w:hint="cs"/>
          <w:rtl/>
        </w:rPr>
        <w:t xml:space="preserve">م کسی تمام بکند. </w:t>
      </w:r>
      <w:r w:rsidR="00B109EC" w:rsidRPr="00F44371">
        <w:rPr>
          <w:rFonts w:hint="cs"/>
          <w:rtl/>
        </w:rPr>
        <w:t>بازهم</w:t>
      </w:r>
      <w:r w:rsidR="005A2410" w:rsidRPr="00F44371">
        <w:rPr>
          <w:rFonts w:hint="cs"/>
          <w:rtl/>
        </w:rPr>
        <w:t xml:space="preserve"> اگر کسی</w:t>
      </w:r>
      <w:r w:rsidR="00005D83" w:rsidRPr="00F44371">
        <w:rPr>
          <w:rFonts w:hint="cs"/>
          <w:rtl/>
        </w:rPr>
        <w:t xml:space="preserve"> بخواهد دقیق حرکت کند خیلی</w:t>
      </w:r>
      <w:r w:rsidR="005A2410" w:rsidRPr="00F44371">
        <w:rPr>
          <w:rFonts w:hint="cs"/>
          <w:rtl/>
        </w:rPr>
        <w:t xml:space="preserve"> نمی‌تواند روی این قضیه بایستد.</w:t>
      </w:r>
    </w:p>
    <w:p w:rsidR="00AB1B18" w:rsidRPr="00F44371" w:rsidRDefault="00005D83" w:rsidP="00F44371">
      <w:pPr>
        <w:rPr>
          <w:rtl/>
        </w:rPr>
      </w:pPr>
      <w:r w:rsidRPr="00F44371">
        <w:rPr>
          <w:rFonts w:hint="cs"/>
          <w:rtl/>
        </w:rPr>
        <w:t xml:space="preserve">بنابراین این </w:t>
      </w:r>
      <w:r w:rsidR="005A2410" w:rsidRPr="00F44371">
        <w:rPr>
          <w:rFonts w:hint="cs"/>
          <w:rtl/>
        </w:rPr>
        <w:t>چند ادب اخیر همین شکل را پیدا می‌کند؛</w:t>
      </w:r>
      <w:r w:rsidR="007144DC" w:rsidRPr="00F44371">
        <w:rPr>
          <w:rFonts w:hint="cs"/>
          <w:rtl/>
        </w:rPr>
        <w:t xml:space="preserve"> یعنی در حد یک یا</w:t>
      </w:r>
      <w:r w:rsidRPr="00F44371">
        <w:rPr>
          <w:rFonts w:hint="cs"/>
          <w:rtl/>
        </w:rPr>
        <w:t xml:space="preserve"> دو روایت تمام</w:t>
      </w:r>
      <w:r w:rsidR="005A2410" w:rsidRPr="00F44371">
        <w:rPr>
          <w:rFonts w:hint="cs"/>
          <w:rtl/>
        </w:rPr>
        <w:t xml:space="preserve"> باقی </w:t>
      </w:r>
      <w:r w:rsidR="00B109EC" w:rsidRPr="00F44371">
        <w:rPr>
          <w:rFonts w:hint="cs"/>
          <w:rtl/>
        </w:rPr>
        <w:t>می‌ماند</w:t>
      </w:r>
      <w:r w:rsidR="005A2410" w:rsidRPr="00F44371">
        <w:rPr>
          <w:rFonts w:hint="cs"/>
          <w:rtl/>
        </w:rPr>
        <w:t xml:space="preserve"> که</w:t>
      </w:r>
      <w:r w:rsidRPr="00F44371">
        <w:rPr>
          <w:rFonts w:hint="cs"/>
          <w:rtl/>
        </w:rPr>
        <w:t xml:space="preserve"> بدون سند تمام </w:t>
      </w:r>
      <w:r w:rsidR="005A2410" w:rsidRPr="00F44371">
        <w:rPr>
          <w:rFonts w:hint="cs"/>
          <w:rtl/>
        </w:rPr>
        <w:t>هستند و</w:t>
      </w:r>
      <w:r w:rsidRPr="00F44371">
        <w:rPr>
          <w:rFonts w:hint="cs"/>
          <w:rtl/>
        </w:rPr>
        <w:t xml:space="preserve"> احراز مولویت در این سندش تام نیست و اجرای آن قاعده هم خیلی راحت </w:t>
      </w:r>
      <w:r w:rsidR="005A2410" w:rsidRPr="00F44371">
        <w:rPr>
          <w:rFonts w:hint="cs"/>
          <w:rtl/>
        </w:rPr>
        <w:t>نیست و</w:t>
      </w:r>
      <w:r w:rsidRPr="00F44371">
        <w:rPr>
          <w:rFonts w:hint="cs"/>
          <w:rtl/>
        </w:rPr>
        <w:t xml:space="preserve"> خیلی نمی‌ش</w:t>
      </w:r>
      <w:r w:rsidR="005A2410" w:rsidRPr="00F44371">
        <w:rPr>
          <w:rFonts w:hint="cs"/>
          <w:rtl/>
        </w:rPr>
        <w:t>و</w:t>
      </w:r>
      <w:r w:rsidRPr="00F44371">
        <w:rPr>
          <w:rFonts w:hint="cs"/>
          <w:rtl/>
        </w:rPr>
        <w:t xml:space="preserve">د عنوان خاصی </w:t>
      </w:r>
      <w:r w:rsidR="005A2410" w:rsidRPr="00F44371">
        <w:rPr>
          <w:rFonts w:hint="cs"/>
          <w:rtl/>
        </w:rPr>
        <w:t>داد</w:t>
      </w:r>
      <w:r w:rsidRPr="00F44371">
        <w:rPr>
          <w:rFonts w:hint="cs"/>
          <w:rtl/>
        </w:rPr>
        <w:t xml:space="preserve">. البته گفتیم </w:t>
      </w:r>
      <w:r w:rsidR="005A2410" w:rsidRPr="00F44371">
        <w:rPr>
          <w:rFonts w:hint="cs"/>
          <w:rtl/>
        </w:rPr>
        <w:t xml:space="preserve">قاعده کلی داریم که در هر فعل خیر </w:t>
      </w:r>
      <w:r w:rsidR="005D0D01" w:rsidRPr="00F44371">
        <w:rPr>
          <w:rFonts w:hint="cs"/>
          <w:rtl/>
        </w:rPr>
        <w:t>به‌طورکلی</w:t>
      </w:r>
      <w:r w:rsidR="005A2410" w:rsidRPr="00F44371">
        <w:rPr>
          <w:rFonts w:hint="cs"/>
          <w:rtl/>
        </w:rPr>
        <w:t xml:space="preserve"> صبر و</w:t>
      </w:r>
      <w:r w:rsidRPr="00F44371">
        <w:rPr>
          <w:rFonts w:hint="cs"/>
          <w:rtl/>
        </w:rPr>
        <w:t xml:space="preserve"> مداومت جاری </w:t>
      </w:r>
      <w:r w:rsidR="005D0D01" w:rsidRPr="00F44371">
        <w:rPr>
          <w:rFonts w:hint="cs"/>
          <w:rtl/>
        </w:rPr>
        <w:t>می‌شود</w:t>
      </w:r>
      <w:r w:rsidRPr="00F44371">
        <w:rPr>
          <w:rFonts w:hint="cs"/>
          <w:rtl/>
        </w:rPr>
        <w:t>. البته ما ع</w:t>
      </w:r>
      <w:r w:rsidR="00AB1B18" w:rsidRPr="00F44371">
        <w:rPr>
          <w:rFonts w:hint="cs"/>
          <w:rtl/>
        </w:rPr>
        <w:t xml:space="preserve">لی المبنا </w:t>
      </w:r>
      <w:r w:rsidR="005D0D01" w:rsidRPr="00F44371">
        <w:rPr>
          <w:rFonts w:hint="cs"/>
          <w:rtl/>
        </w:rPr>
        <w:t>می‌گوییم</w:t>
      </w:r>
      <w:r w:rsidR="00AB1B18" w:rsidRPr="00F44371">
        <w:rPr>
          <w:rFonts w:hint="cs"/>
          <w:rtl/>
        </w:rPr>
        <w:t xml:space="preserve"> قاعده کلی آن</w:t>
      </w:r>
      <w:r w:rsidRPr="00F44371">
        <w:rPr>
          <w:rFonts w:hint="cs"/>
          <w:rtl/>
        </w:rPr>
        <w:t xml:space="preserve"> </w:t>
      </w:r>
      <w:r w:rsidR="00AB1B18" w:rsidRPr="00F44371">
        <w:rPr>
          <w:rFonts w:hint="cs"/>
          <w:rtl/>
        </w:rPr>
        <w:t>است که روایتش آنجا آمده است؛</w:t>
      </w:r>
      <w:r w:rsidRPr="00F44371">
        <w:rPr>
          <w:rFonts w:hint="cs"/>
          <w:rtl/>
        </w:rPr>
        <w:t xml:space="preserve"> چون </w:t>
      </w:r>
      <w:r w:rsidR="00AB1B18" w:rsidRPr="00F44371">
        <w:rPr>
          <w:rFonts w:hint="cs"/>
          <w:rtl/>
        </w:rPr>
        <w:t xml:space="preserve">روی این‌ها </w:t>
      </w:r>
      <w:r w:rsidR="00B109EC" w:rsidRPr="00F44371">
        <w:rPr>
          <w:rFonts w:hint="cs"/>
          <w:rtl/>
        </w:rPr>
        <w:t>مستقلاً</w:t>
      </w:r>
      <w:r w:rsidR="00AB1B18" w:rsidRPr="00F44371">
        <w:rPr>
          <w:rFonts w:hint="cs"/>
          <w:rtl/>
        </w:rPr>
        <w:t xml:space="preserve"> بررسی تام</w:t>
      </w:r>
      <w:r w:rsidRPr="00F44371">
        <w:rPr>
          <w:rFonts w:hint="cs"/>
          <w:rtl/>
        </w:rPr>
        <w:t xml:space="preserve"> نکردیم. در اینجا هم </w:t>
      </w:r>
      <w:r w:rsidR="00AB1B18" w:rsidRPr="00F44371">
        <w:rPr>
          <w:rFonts w:hint="cs"/>
          <w:rtl/>
        </w:rPr>
        <w:t>آن قاعده جاری ا</w:t>
      </w:r>
      <w:r w:rsidRPr="00F44371">
        <w:rPr>
          <w:rFonts w:hint="cs"/>
          <w:rtl/>
        </w:rPr>
        <w:t>ست</w:t>
      </w:r>
      <w:r w:rsidR="00AB1B18" w:rsidRPr="00F44371">
        <w:rPr>
          <w:rFonts w:hint="cs"/>
          <w:rtl/>
        </w:rPr>
        <w:t>.</w:t>
      </w:r>
    </w:p>
    <w:p w:rsidR="002B1320" w:rsidRPr="00F44371" w:rsidRDefault="002B1320" w:rsidP="00F44371">
      <w:pPr>
        <w:rPr>
          <w:rtl/>
        </w:rPr>
      </w:pPr>
      <w:r w:rsidRPr="00F44371">
        <w:rPr>
          <w:rFonts w:hint="cs"/>
          <w:rtl/>
        </w:rPr>
        <w:t>ما</w:t>
      </w:r>
      <w:r w:rsidR="00005D83" w:rsidRPr="00F44371">
        <w:rPr>
          <w:rFonts w:hint="cs"/>
          <w:rtl/>
        </w:rPr>
        <w:t xml:space="preserve"> این هفت </w:t>
      </w:r>
      <w:r w:rsidRPr="00F44371">
        <w:rPr>
          <w:rFonts w:hint="cs"/>
          <w:rtl/>
        </w:rPr>
        <w:t xml:space="preserve">روایت را </w:t>
      </w:r>
      <w:r w:rsidR="00005D83" w:rsidRPr="00F44371">
        <w:rPr>
          <w:rFonts w:hint="cs"/>
          <w:rtl/>
        </w:rPr>
        <w:t xml:space="preserve">به دوازده </w:t>
      </w:r>
      <w:r w:rsidRPr="00F44371">
        <w:rPr>
          <w:rFonts w:hint="cs"/>
          <w:rtl/>
        </w:rPr>
        <w:t>روایت</w:t>
      </w:r>
      <w:r w:rsidR="00005D83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>رساندیم. بعضی‌ها حالت ابهام داشت. در بین این</w:t>
      </w:r>
      <w:r w:rsidR="00005D83" w:rsidRPr="00F44371">
        <w:rPr>
          <w:rFonts w:hint="cs"/>
          <w:rtl/>
        </w:rPr>
        <w:t xml:space="preserve"> دوازده تا سه </w:t>
      </w:r>
      <w:r w:rsidRPr="00F44371">
        <w:rPr>
          <w:rFonts w:hint="cs"/>
          <w:rtl/>
        </w:rPr>
        <w:t xml:space="preserve">الی </w:t>
      </w:r>
      <w:r w:rsidR="00005D83" w:rsidRPr="00F44371">
        <w:rPr>
          <w:rFonts w:hint="cs"/>
          <w:rtl/>
        </w:rPr>
        <w:t>چهار</w:t>
      </w:r>
      <w:r w:rsidRPr="00F44371">
        <w:rPr>
          <w:rFonts w:hint="cs"/>
          <w:rtl/>
        </w:rPr>
        <w:t xml:space="preserve"> روایت، سند دلالت تام داشت. یک روایت هم بحث تزاحمات بود که قاعده کلی بود و</w:t>
      </w:r>
      <w:r w:rsidR="00005D83" w:rsidRPr="00F44371">
        <w:rPr>
          <w:rFonts w:hint="cs"/>
          <w:rtl/>
        </w:rPr>
        <w:t xml:space="preserve"> چیز خاصی نبود.</w:t>
      </w:r>
      <w:r w:rsidRPr="00F44371">
        <w:rPr>
          <w:rFonts w:hint="cs"/>
          <w:rtl/>
        </w:rPr>
        <w:t xml:space="preserve"> چند موردش تزاحم بود و بعضی مواردش هم مصداقی بود</w:t>
      </w:r>
      <w:r w:rsidR="00005D83" w:rsidRPr="00F44371">
        <w:rPr>
          <w:rFonts w:hint="cs"/>
          <w:rtl/>
        </w:rPr>
        <w:t xml:space="preserve"> یا اینکه سند خاصی</w:t>
      </w:r>
      <w:r w:rsidRPr="00F44371">
        <w:rPr>
          <w:rFonts w:hint="cs"/>
          <w:rtl/>
        </w:rPr>
        <w:t xml:space="preserve"> نداشت. </w:t>
      </w:r>
      <w:r w:rsidR="00005D83" w:rsidRPr="00F44371">
        <w:rPr>
          <w:rFonts w:hint="cs"/>
          <w:rtl/>
        </w:rPr>
        <w:t>این خلاصه بحث گذشته</w:t>
      </w:r>
      <w:r w:rsidRPr="00F44371">
        <w:rPr>
          <w:rFonts w:hint="cs"/>
          <w:rtl/>
        </w:rPr>
        <w:t xml:space="preserve"> است.</w:t>
      </w:r>
    </w:p>
    <w:p w:rsidR="00757EB2" w:rsidRPr="00F44371" w:rsidRDefault="00757EB2" w:rsidP="00F44371">
      <w:pPr>
        <w:rPr>
          <w:rtl/>
        </w:rPr>
      </w:pPr>
      <w:r w:rsidRPr="00F44371">
        <w:rPr>
          <w:rFonts w:hint="cs"/>
          <w:rtl/>
        </w:rPr>
        <w:t>س:</w:t>
      </w:r>
      <w:r w:rsidR="00005D83" w:rsidRPr="00F44371">
        <w:rPr>
          <w:rFonts w:hint="cs"/>
          <w:rtl/>
        </w:rPr>
        <w:t>؟</w:t>
      </w:r>
      <w:r w:rsidRPr="00F44371">
        <w:rPr>
          <w:rFonts w:hint="cs"/>
          <w:rtl/>
        </w:rPr>
        <w:t>؟؟</w:t>
      </w:r>
    </w:p>
    <w:p w:rsidR="00390238" w:rsidRPr="00F44371" w:rsidRDefault="00757EB2" w:rsidP="00F44371">
      <w:pPr>
        <w:rPr>
          <w:rtl/>
        </w:rPr>
      </w:pPr>
      <w:r w:rsidRPr="00F44371">
        <w:rPr>
          <w:rFonts w:hint="cs"/>
          <w:rtl/>
        </w:rPr>
        <w:lastRenderedPageBreak/>
        <w:t>ج:</w:t>
      </w:r>
      <w:r w:rsidR="00005D83" w:rsidRPr="00F44371">
        <w:rPr>
          <w:rFonts w:hint="cs"/>
          <w:rtl/>
        </w:rPr>
        <w:t xml:space="preserve"> تمسک</w:t>
      </w:r>
      <w:r w:rsidRPr="00F44371">
        <w:rPr>
          <w:rFonts w:hint="cs"/>
          <w:rtl/>
        </w:rPr>
        <w:t xml:space="preserve"> ما</w:t>
      </w:r>
      <w:r w:rsidR="00005D83" w:rsidRPr="00F44371">
        <w:rPr>
          <w:rFonts w:hint="cs"/>
          <w:rtl/>
        </w:rPr>
        <w:t xml:space="preserve"> اینجا به لا یبعد نیس</w:t>
      </w:r>
      <w:r w:rsidR="00390238" w:rsidRPr="00F44371">
        <w:rPr>
          <w:rFonts w:hint="cs"/>
          <w:rtl/>
        </w:rPr>
        <w:t xml:space="preserve">ت. لا یبعد بحث دیگری است که باید </w:t>
      </w:r>
      <w:r w:rsidR="005D0D01" w:rsidRPr="00F44371">
        <w:rPr>
          <w:rFonts w:hint="cs"/>
          <w:rtl/>
        </w:rPr>
        <w:t>بعداً</w:t>
      </w:r>
      <w:r w:rsidR="00005D83" w:rsidRPr="00F44371">
        <w:rPr>
          <w:rFonts w:hint="cs"/>
          <w:rtl/>
        </w:rPr>
        <w:t xml:space="preserve"> </w:t>
      </w:r>
      <w:r w:rsidR="00390238" w:rsidRPr="00F44371">
        <w:rPr>
          <w:rFonts w:hint="cs"/>
          <w:rtl/>
        </w:rPr>
        <w:t>بحث</w:t>
      </w:r>
      <w:r w:rsidR="00005D83" w:rsidRPr="00F44371">
        <w:rPr>
          <w:rFonts w:hint="cs"/>
          <w:rtl/>
        </w:rPr>
        <w:t xml:space="preserve"> کنیم. ما در انتها</w:t>
      </w:r>
      <w:r w:rsidR="00390238" w:rsidRPr="00F44371">
        <w:rPr>
          <w:rFonts w:hint="cs"/>
          <w:rtl/>
        </w:rPr>
        <w:t xml:space="preserve"> مطالبی </w:t>
      </w:r>
      <w:r w:rsidR="00005D83" w:rsidRPr="00F44371">
        <w:rPr>
          <w:rFonts w:hint="cs"/>
          <w:rtl/>
        </w:rPr>
        <w:t>جمع کردیم که نه در شهید است</w:t>
      </w:r>
      <w:r w:rsidR="00390238" w:rsidRPr="00F44371">
        <w:rPr>
          <w:rFonts w:hint="cs"/>
          <w:rtl/>
        </w:rPr>
        <w:t xml:space="preserve"> و</w:t>
      </w:r>
      <w:r w:rsidR="00005D83" w:rsidRPr="00F44371">
        <w:rPr>
          <w:rFonts w:hint="cs"/>
          <w:rtl/>
        </w:rPr>
        <w:t xml:space="preserve"> نه</w:t>
      </w:r>
      <w:r w:rsidR="00390238" w:rsidRPr="00F44371">
        <w:rPr>
          <w:rFonts w:hint="cs"/>
          <w:rtl/>
        </w:rPr>
        <w:t xml:space="preserve"> در</w:t>
      </w:r>
      <w:r w:rsidR="00005D83" w:rsidRPr="00F44371">
        <w:rPr>
          <w:rFonts w:hint="cs"/>
          <w:rtl/>
        </w:rPr>
        <w:t xml:space="preserve"> اینجا</w:t>
      </w:r>
      <w:r w:rsidR="00390238" w:rsidRPr="00F44371">
        <w:rPr>
          <w:rFonts w:hint="cs"/>
          <w:rtl/>
        </w:rPr>
        <w:t xml:space="preserve"> و جدا بررسی می‌کنیم. یکی</w:t>
      </w:r>
      <w:r w:rsidR="00005D83" w:rsidRPr="00F44371">
        <w:rPr>
          <w:rFonts w:hint="cs"/>
          <w:rtl/>
        </w:rPr>
        <w:t xml:space="preserve"> همان ملال</w:t>
      </w:r>
      <w:r w:rsidR="00390238" w:rsidRPr="00F44371">
        <w:rPr>
          <w:rFonts w:hint="cs"/>
          <w:rtl/>
        </w:rPr>
        <w:t xml:space="preserve"> و</w:t>
      </w:r>
      <w:r w:rsidR="00005D83" w:rsidRPr="00F44371">
        <w:rPr>
          <w:rFonts w:hint="cs"/>
          <w:rtl/>
        </w:rPr>
        <w:t xml:space="preserve"> ادب؟؟؟ است.</w:t>
      </w:r>
      <w:r w:rsidR="00005D83" w:rsidRPr="00F44371">
        <w:rPr>
          <w:rtl/>
        </w:rPr>
        <w:t xml:space="preserve"> </w:t>
      </w:r>
      <w:r w:rsidR="00005D83" w:rsidRPr="00F44371">
        <w:rPr>
          <w:rFonts w:hint="cs"/>
          <w:rtl/>
        </w:rPr>
        <w:t xml:space="preserve">این‌ها را جدا بحث می‌کنیم. آن یک بعد خاص قضیه را دارد. تکیه بر همان </w:t>
      </w:r>
      <w:r w:rsidR="00390238" w:rsidRPr="00F44371">
        <w:rPr>
          <w:rFonts w:hint="cs"/>
          <w:b/>
          <w:bCs/>
          <w:rtl/>
        </w:rPr>
        <w:t>«أن يؤدّب نفسه فى طلب العلم»</w:t>
      </w:r>
      <w:r w:rsidR="00005D83" w:rsidRPr="00F44371">
        <w:rPr>
          <w:rFonts w:hint="cs"/>
          <w:rtl/>
        </w:rPr>
        <w:t xml:space="preserve"> است که عرض کردیم صبر با مداومت است.</w:t>
      </w:r>
    </w:p>
    <w:p w:rsidR="00390238" w:rsidRPr="00F44371" w:rsidRDefault="00390238" w:rsidP="00F44371">
      <w:pPr>
        <w:rPr>
          <w:rtl/>
        </w:rPr>
      </w:pPr>
      <w:r w:rsidRPr="00F44371">
        <w:rPr>
          <w:rFonts w:hint="cs"/>
          <w:rtl/>
        </w:rPr>
        <w:t>س:؟؟؟</w:t>
      </w:r>
    </w:p>
    <w:p w:rsidR="00C61875" w:rsidRPr="00F44371" w:rsidRDefault="00390238" w:rsidP="00F44371">
      <w:pPr>
        <w:rPr>
          <w:rtl/>
        </w:rPr>
      </w:pPr>
      <w:r w:rsidRPr="00F44371">
        <w:rPr>
          <w:rFonts w:hint="cs"/>
          <w:rtl/>
        </w:rPr>
        <w:t xml:space="preserve">ج: </w:t>
      </w:r>
      <w:r w:rsidR="00005D83" w:rsidRPr="00F44371">
        <w:rPr>
          <w:rFonts w:hint="cs"/>
          <w:rtl/>
        </w:rPr>
        <w:t>صبر دو معنا دارد</w:t>
      </w:r>
      <w:r w:rsidRPr="00F44371">
        <w:rPr>
          <w:rFonts w:hint="cs"/>
          <w:rtl/>
        </w:rPr>
        <w:t>:</w:t>
      </w:r>
      <w:r w:rsidR="00005D83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>گاهی صبر به معنای ویژگی روحی و نفسانی است و گاهی به معنای</w:t>
      </w:r>
      <w:r w:rsidR="00005D83" w:rsidRPr="00F44371">
        <w:rPr>
          <w:rFonts w:hint="cs"/>
          <w:rtl/>
        </w:rPr>
        <w:t xml:space="preserve"> رفتارهای صابرانه</w:t>
      </w:r>
      <w:r w:rsidRPr="00F44371">
        <w:rPr>
          <w:rFonts w:hint="cs"/>
          <w:rtl/>
        </w:rPr>
        <w:t xml:space="preserve"> است</w:t>
      </w:r>
      <w:r w:rsidR="00005D83" w:rsidRPr="00F44371">
        <w:rPr>
          <w:rFonts w:hint="cs"/>
          <w:rtl/>
        </w:rPr>
        <w:t xml:space="preserve"> ولو آن ویژگی در درون</w:t>
      </w:r>
      <w:r w:rsidRPr="00F44371">
        <w:rPr>
          <w:rFonts w:hint="cs"/>
          <w:rtl/>
        </w:rPr>
        <w:t xml:space="preserve"> او نباشد.</w:t>
      </w:r>
      <w:r w:rsidR="00005D83" w:rsidRPr="00F44371">
        <w:rPr>
          <w:rFonts w:hint="cs"/>
          <w:rtl/>
        </w:rPr>
        <w:t xml:space="preserve"> گفتیم که این </w:t>
      </w:r>
      <w:r w:rsidRPr="00F44371">
        <w:rPr>
          <w:rFonts w:hint="cs"/>
          <w:rtl/>
        </w:rPr>
        <w:t>بحث خیلی اساسی و کلی در کل اخلاق</w:t>
      </w:r>
      <w:r w:rsidR="00005D83" w:rsidRPr="00F44371">
        <w:rPr>
          <w:rFonts w:hint="cs"/>
          <w:rtl/>
        </w:rPr>
        <w:t xml:space="preserve"> است که بررسی جدی و عمیقی هم می‌خواهد. وقتی صبر </w:t>
      </w:r>
      <w:r w:rsidRPr="00F44371">
        <w:rPr>
          <w:rFonts w:hint="cs"/>
          <w:rtl/>
        </w:rPr>
        <w:t xml:space="preserve">یا تواضع </w:t>
      </w:r>
      <w:r w:rsidR="00005D83" w:rsidRPr="00F44371">
        <w:rPr>
          <w:rFonts w:hint="cs"/>
          <w:rtl/>
        </w:rPr>
        <w:t xml:space="preserve">در روایات </w:t>
      </w:r>
      <w:r w:rsidRPr="00F44371">
        <w:rPr>
          <w:rFonts w:hint="cs"/>
          <w:rtl/>
        </w:rPr>
        <w:t>مطرح</w:t>
      </w:r>
      <w:r w:rsidR="00005D83" w:rsidRPr="00F44371">
        <w:rPr>
          <w:rFonts w:hint="cs"/>
          <w:rtl/>
        </w:rPr>
        <w:t xml:space="preserve"> </w:t>
      </w:r>
      <w:r w:rsidR="005D0D01" w:rsidRPr="00F44371">
        <w:rPr>
          <w:rFonts w:hint="cs"/>
          <w:rtl/>
        </w:rPr>
        <w:t>می‌شود</w:t>
      </w:r>
      <w:r w:rsidR="00005D83" w:rsidRPr="00F44371">
        <w:rPr>
          <w:rFonts w:hint="cs"/>
          <w:rtl/>
        </w:rPr>
        <w:t xml:space="preserve"> </w:t>
      </w:r>
      <w:r w:rsidR="00C61875" w:rsidRPr="00F44371">
        <w:rPr>
          <w:rFonts w:hint="cs"/>
          <w:rtl/>
        </w:rPr>
        <w:t xml:space="preserve">آیا </w:t>
      </w:r>
      <w:r w:rsidR="00005D83" w:rsidRPr="00F44371">
        <w:rPr>
          <w:rFonts w:hint="cs"/>
          <w:rtl/>
        </w:rPr>
        <w:t>آن ویژگی نفسانی را می‌گوید یا اینکه</w:t>
      </w:r>
      <w:r w:rsidRPr="00F44371">
        <w:rPr>
          <w:rFonts w:hint="cs"/>
          <w:rtl/>
        </w:rPr>
        <w:t xml:space="preserve"> رفتارها را هم می‌گیرد؟</w:t>
      </w:r>
      <w:r w:rsidR="00005D83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 xml:space="preserve">اگر </w:t>
      </w:r>
      <w:r w:rsidR="00005D83" w:rsidRPr="00F44371">
        <w:rPr>
          <w:rFonts w:hint="cs"/>
          <w:rtl/>
        </w:rPr>
        <w:t xml:space="preserve">آن ویژگی </w:t>
      </w:r>
      <w:r w:rsidRPr="00F44371">
        <w:rPr>
          <w:rFonts w:hint="cs"/>
          <w:rtl/>
        </w:rPr>
        <w:t>را</w:t>
      </w:r>
      <w:r w:rsidR="00005D83" w:rsidRPr="00F44371">
        <w:rPr>
          <w:rFonts w:hint="cs"/>
          <w:rtl/>
        </w:rPr>
        <w:t xml:space="preserve"> می‌گوید، </w:t>
      </w:r>
      <w:r w:rsidRPr="00F44371">
        <w:rPr>
          <w:rFonts w:hint="cs"/>
          <w:rtl/>
        </w:rPr>
        <w:t xml:space="preserve">آیا </w:t>
      </w:r>
      <w:r w:rsidR="00005D83" w:rsidRPr="00F44371">
        <w:rPr>
          <w:rFonts w:hint="cs"/>
          <w:rtl/>
        </w:rPr>
        <w:t xml:space="preserve">فقط مدح آن ویژگی </w:t>
      </w:r>
      <w:r w:rsidRPr="00F44371">
        <w:rPr>
          <w:rFonts w:hint="cs"/>
          <w:rtl/>
        </w:rPr>
        <w:t>می‌کند و</w:t>
      </w:r>
      <w:r w:rsidR="00F15F77" w:rsidRPr="00F44371">
        <w:rPr>
          <w:rFonts w:hint="cs"/>
          <w:rtl/>
        </w:rPr>
        <w:t xml:space="preserve"> </w:t>
      </w:r>
      <w:r w:rsidR="005D0D01" w:rsidRPr="00F44371">
        <w:rPr>
          <w:rFonts w:hint="cs"/>
          <w:rtl/>
        </w:rPr>
        <w:t>به‌صورت</w:t>
      </w:r>
      <w:r w:rsidR="00F15F77" w:rsidRPr="00F44371">
        <w:rPr>
          <w:rFonts w:hint="cs"/>
          <w:rtl/>
        </w:rPr>
        <w:t xml:space="preserve"> امر عقلی و ارشاد است</w:t>
      </w:r>
      <w:r w:rsidR="00005D83" w:rsidRPr="00F44371">
        <w:rPr>
          <w:rFonts w:hint="cs"/>
          <w:rtl/>
        </w:rPr>
        <w:t xml:space="preserve"> یا اینکه نه تحصیل آن را هم </w:t>
      </w:r>
      <w:r w:rsidR="00C61875" w:rsidRPr="00F44371">
        <w:rPr>
          <w:rFonts w:hint="cs"/>
          <w:rtl/>
        </w:rPr>
        <w:t>مطرح می‌کند؟</w:t>
      </w:r>
      <w:r w:rsidR="00005D83" w:rsidRPr="00F44371">
        <w:rPr>
          <w:rFonts w:hint="cs"/>
          <w:rtl/>
        </w:rPr>
        <w:t xml:space="preserve"> این‌ها سؤالات مهمی است ک</w:t>
      </w:r>
      <w:r w:rsidR="00C61875" w:rsidRPr="00F44371">
        <w:rPr>
          <w:rFonts w:hint="cs"/>
          <w:rtl/>
        </w:rPr>
        <w:t xml:space="preserve">ه </w:t>
      </w:r>
      <w:r w:rsidR="005D0D01" w:rsidRPr="00F44371">
        <w:rPr>
          <w:rFonts w:hint="cs"/>
          <w:rtl/>
        </w:rPr>
        <w:t>به‌طورکلی</w:t>
      </w:r>
      <w:r w:rsidR="00C61875" w:rsidRPr="00F44371">
        <w:rPr>
          <w:rFonts w:hint="cs"/>
          <w:rtl/>
        </w:rPr>
        <w:t xml:space="preserve"> در بحث‌های اخلاقی ه</w:t>
      </w:r>
      <w:r w:rsidR="00005D83" w:rsidRPr="00F44371">
        <w:rPr>
          <w:rFonts w:hint="cs"/>
          <w:rtl/>
        </w:rPr>
        <w:t>ست</w:t>
      </w:r>
      <w:r w:rsidR="00C61875" w:rsidRPr="00F44371">
        <w:rPr>
          <w:rFonts w:hint="cs"/>
          <w:rtl/>
        </w:rPr>
        <w:t xml:space="preserve"> و</w:t>
      </w:r>
      <w:r w:rsidR="00005D83" w:rsidRPr="00F44371">
        <w:rPr>
          <w:rFonts w:hint="cs"/>
          <w:rtl/>
        </w:rPr>
        <w:t xml:space="preserve"> هر چه آنجا بگوییم اینجا هم می‌آید. ما این را حواله دادیم به آن بحثی </w:t>
      </w:r>
      <w:r w:rsidR="00C61875" w:rsidRPr="00F44371">
        <w:rPr>
          <w:rFonts w:hint="cs"/>
          <w:rtl/>
        </w:rPr>
        <w:t xml:space="preserve">که آنجا گفتیم. متأسفانه </w:t>
      </w:r>
      <w:r w:rsidR="00B109EC" w:rsidRPr="00F44371">
        <w:rPr>
          <w:rFonts w:hint="cs"/>
          <w:rtl/>
        </w:rPr>
        <w:t>این‌طور</w:t>
      </w:r>
      <w:r w:rsidR="00005D83" w:rsidRPr="00F44371">
        <w:rPr>
          <w:rFonts w:hint="cs"/>
          <w:rtl/>
        </w:rPr>
        <w:t xml:space="preserve"> بحث‌ها در اخلاق</w:t>
      </w:r>
      <w:r w:rsidR="00C61875" w:rsidRPr="00F44371">
        <w:rPr>
          <w:rFonts w:hint="cs"/>
          <w:rtl/>
        </w:rPr>
        <w:t xml:space="preserve"> با نگاه دقیق و عمیق مطرح</w:t>
      </w:r>
      <w:r w:rsidR="00005D83" w:rsidRPr="00F44371">
        <w:rPr>
          <w:rFonts w:hint="cs"/>
          <w:rtl/>
        </w:rPr>
        <w:t xml:space="preserve"> نشده است</w:t>
      </w:r>
      <w:r w:rsidR="00C61875" w:rsidRPr="00F44371">
        <w:rPr>
          <w:rFonts w:hint="cs"/>
          <w:rtl/>
        </w:rPr>
        <w:t>.</w:t>
      </w:r>
      <w:r w:rsidR="00005D83" w:rsidRPr="00F44371">
        <w:rPr>
          <w:rFonts w:hint="cs"/>
          <w:rtl/>
        </w:rPr>
        <w:t xml:space="preserve"> </w:t>
      </w:r>
      <w:r w:rsidR="00C61875" w:rsidRPr="00F44371">
        <w:rPr>
          <w:rFonts w:hint="cs"/>
          <w:rtl/>
        </w:rPr>
        <w:t xml:space="preserve">بنده فقط طرح مبحث کردم. </w:t>
      </w:r>
      <w:r w:rsidR="00005D83" w:rsidRPr="00F44371">
        <w:rPr>
          <w:rFonts w:hint="cs"/>
          <w:rtl/>
        </w:rPr>
        <w:t>جای این است که</w:t>
      </w:r>
      <w:r w:rsidR="00C61875" w:rsidRPr="00F44371">
        <w:rPr>
          <w:rFonts w:hint="cs"/>
          <w:rtl/>
        </w:rPr>
        <w:t xml:space="preserve"> واژه دأ</w:t>
      </w:r>
      <w:r w:rsidR="00005D83" w:rsidRPr="00F44371">
        <w:rPr>
          <w:rFonts w:hint="cs"/>
          <w:rtl/>
        </w:rPr>
        <w:t>ب بررسی</w:t>
      </w:r>
      <w:r w:rsidR="00C61875" w:rsidRPr="00F44371">
        <w:rPr>
          <w:rFonts w:hint="cs"/>
          <w:rtl/>
        </w:rPr>
        <w:t xml:space="preserve"> شود. نقطه خلأ این بحث، معنای این واژه</w:t>
      </w:r>
      <w:r w:rsidR="00005D83" w:rsidRPr="00F44371">
        <w:rPr>
          <w:rFonts w:hint="cs"/>
          <w:rtl/>
        </w:rPr>
        <w:t xml:space="preserve"> است</w:t>
      </w:r>
      <w:r w:rsidR="00C61875" w:rsidRPr="00F44371">
        <w:rPr>
          <w:rFonts w:hint="cs"/>
          <w:rtl/>
        </w:rPr>
        <w:t>.</w:t>
      </w:r>
      <w:r w:rsidR="00005D83" w:rsidRPr="00F44371">
        <w:rPr>
          <w:rFonts w:hint="cs"/>
          <w:rtl/>
        </w:rPr>
        <w:t xml:space="preserve"> این </w:t>
      </w:r>
      <w:r w:rsidR="00C61875" w:rsidRPr="00F44371">
        <w:rPr>
          <w:rFonts w:hint="cs"/>
          <w:rtl/>
        </w:rPr>
        <w:t>واژه به معنای صبر است یا صبر و مداومت؟</w:t>
      </w:r>
    </w:p>
    <w:p w:rsidR="00C61875" w:rsidRPr="00F44371" w:rsidRDefault="00C61875" w:rsidP="00F44371">
      <w:pPr>
        <w:rPr>
          <w:rtl/>
        </w:rPr>
      </w:pPr>
      <w:r w:rsidRPr="00F44371">
        <w:rPr>
          <w:rFonts w:hint="cs"/>
          <w:rtl/>
        </w:rPr>
        <w:t>س:؟؟؟</w:t>
      </w:r>
    </w:p>
    <w:p w:rsidR="00447CCE" w:rsidRPr="00F44371" w:rsidRDefault="00C61875" w:rsidP="00F44371">
      <w:pPr>
        <w:rPr>
          <w:rtl/>
        </w:rPr>
      </w:pPr>
      <w:r w:rsidRPr="00F44371">
        <w:rPr>
          <w:rFonts w:hint="cs"/>
          <w:rtl/>
        </w:rPr>
        <w:t xml:space="preserve">ج: </w:t>
      </w:r>
      <w:r w:rsidR="00005D83" w:rsidRPr="00F44371">
        <w:rPr>
          <w:rFonts w:hint="cs"/>
          <w:rtl/>
        </w:rPr>
        <w:t>بله وقتی می‌گوید</w:t>
      </w:r>
      <w:r w:rsidRPr="00F44371">
        <w:rPr>
          <w:rFonts w:hint="cs"/>
          <w:rtl/>
        </w:rPr>
        <w:t>: دأ</w:t>
      </w:r>
      <w:r w:rsidR="00005D83" w:rsidRPr="00F44371">
        <w:rPr>
          <w:rFonts w:hint="cs"/>
          <w:rtl/>
        </w:rPr>
        <w:t xml:space="preserve">ب او </w:t>
      </w:r>
      <w:r w:rsidRPr="00F44371">
        <w:rPr>
          <w:rFonts w:hint="cs"/>
          <w:rtl/>
        </w:rPr>
        <w:t xml:space="preserve">این است </w:t>
      </w:r>
      <w:r w:rsidR="00005D83" w:rsidRPr="00F44371">
        <w:rPr>
          <w:rFonts w:hint="cs"/>
          <w:rtl/>
        </w:rPr>
        <w:t>یعنی عادت او این است</w:t>
      </w:r>
      <w:r w:rsidRPr="00F44371">
        <w:rPr>
          <w:rFonts w:hint="cs"/>
          <w:rtl/>
        </w:rPr>
        <w:t xml:space="preserve">؛ اما اینجا </w:t>
      </w:r>
      <w:r w:rsidR="00B109EC" w:rsidRPr="00F44371">
        <w:rPr>
          <w:rFonts w:hint="cs"/>
          <w:rtl/>
        </w:rPr>
        <w:t>می‌گوید</w:t>
      </w:r>
      <w:r w:rsidRPr="00F44371">
        <w:rPr>
          <w:rFonts w:hint="cs"/>
          <w:rtl/>
        </w:rPr>
        <w:t xml:space="preserve">: </w:t>
      </w:r>
      <w:r w:rsidR="00005D83" w:rsidRPr="00F44371">
        <w:rPr>
          <w:rFonts w:hint="cs"/>
          <w:rtl/>
        </w:rPr>
        <w:t xml:space="preserve">طلب علم را عادت خودش قرار بدهد. </w:t>
      </w:r>
      <w:r w:rsidR="00447CCE" w:rsidRPr="00F44371">
        <w:rPr>
          <w:rFonts w:hint="cs"/>
          <w:rtl/>
        </w:rPr>
        <w:t>معنای</w:t>
      </w:r>
      <w:r w:rsidR="00447CCE" w:rsidRPr="00F44371">
        <w:rPr>
          <w:rFonts w:hint="cs"/>
          <w:b/>
          <w:bCs/>
          <w:rtl/>
        </w:rPr>
        <w:t xml:space="preserve"> يؤدّب</w:t>
      </w:r>
      <w:r w:rsidR="00005D83" w:rsidRPr="00F44371">
        <w:rPr>
          <w:rFonts w:hint="cs"/>
          <w:rtl/>
        </w:rPr>
        <w:t xml:space="preserve"> ظاه</w:t>
      </w:r>
      <w:r w:rsidR="00447CCE" w:rsidRPr="00F44371">
        <w:rPr>
          <w:rFonts w:hint="cs"/>
          <w:rtl/>
        </w:rPr>
        <w:t xml:space="preserve">راً </w:t>
      </w:r>
      <w:r w:rsidR="00005D83" w:rsidRPr="00F44371">
        <w:rPr>
          <w:rFonts w:hint="cs"/>
          <w:rtl/>
        </w:rPr>
        <w:t xml:space="preserve">صبر و بردباری و مقاومت در آن راه است. </w:t>
      </w:r>
      <w:r w:rsidR="00447CCE" w:rsidRPr="00F44371">
        <w:rPr>
          <w:rFonts w:hint="cs"/>
          <w:rtl/>
        </w:rPr>
        <w:t>اگر «</w:t>
      </w:r>
      <w:r w:rsidR="00005D83" w:rsidRPr="00F44371">
        <w:rPr>
          <w:rFonts w:hint="cs"/>
          <w:rtl/>
        </w:rPr>
        <w:t>فی</w:t>
      </w:r>
      <w:r w:rsidR="00447CCE" w:rsidRPr="00F44371">
        <w:rPr>
          <w:rFonts w:hint="cs"/>
          <w:rtl/>
        </w:rPr>
        <w:t xml:space="preserve">» بعدش بیاید </w:t>
      </w:r>
      <w:r w:rsidR="00B109EC" w:rsidRPr="00F44371">
        <w:rPr>
          <w:rFonts w:hint="cs"/>
          <w:rtl/>
        </w:rPr>
        <w:t>این‌طور</w:t>
      </w:r>
      <w:r w:rsidR="00447CCE" w:rsidRPr="00F44371">
        <w:rPr>
          <w:rFonts w:hint="cs"/>
          <w:rtl/>
        </w:rPr>
        <w:t xml:space="preserve"> معنا</w:t>
      </w:r>
      <w:r w:rsidR="00005D83" w:rsidRPr="00F44371">
        <w:rPr>
          <w:rFonts w:hint="cs"/>
          <w:rtl/>
        </w:rPr>
        <w:t xml:space="preserve"> </w:t>
      </w:r>
      <w:r w:rsidR="005D0D01" w:rsidRPr="00F44371">
        <w:rPr>
          <w:rFonts w:hint="cs"/>
          <w:rtl/>
        </w:rPr>
        <w:t>می‌شود</w:t>
      </w:r>
      <w:r w:rsidR="00005D83" w:rsidRPr="00F44371">
        <w:rPr>
          <w:rFonts w:hint="cs"/>
          <w:rtl/>
        </w:rPr>
        <w:t xml:space="preserve">. </w:t>
      </w:r>
      <w:r w:rsidR="00B109EC" w:rsidRPr="00F44371">
        <w:rPr>
          <w:rFonts w:hint="cs"/>
          <w:rtl/>
        </w:rPr>
        <w:t>بازهم</w:t>
      </w:r>
      <w:r w:rsidR="00005D83" w:rsidRPr="00F44371">
        <w:rPr>
          <w:rFonts w:hint="cs"/>
          <w:rtl/>
        </w:rPr>
        <w:t xml:space="preserve"> جای </w:t>
      </w:r>
      <w:r w:rsidR="00447CCE" w:rsidRPr="00F44371">
        <w:rPr>
          <w:rFonts w:hint="cs"/>
          <w:rtl/>
        </w:rPr>
        <w:t xml:space="preserve">تأمل و بررسی و </w:t>
      </w:r>
      <w:r w:rsidR="00B109EC" w:rsidRPr="00F44371">
        <w:rPr>
          <w:rFonts w:hint="cs"/>
          <w:rtl/>
        </w:rPr>
        <w:t>لغت‌شناسی</w:t>
      </w:r>
      <w:r w:rsidR="00447CCE" w:rsidRPr="00F44371">
        <w:rPr>
          <w:rFonts w:hint="cs"/>
          <w:rtl/>
        </w:rPr>
        <w:t xml:space="preserve"> اینجا هست.</w:t>
      </w:r>
    </w:p>
    <w:p w:rsidR="007144DC" w:rsidRPr="00F44371" w:rsidRDefault="007144DC" w:rsidP="005D0D01">
      <w:pPr>
        <w:pStyle w:val="Heading1"/>
        <w:rPr>
          <w:rtl/>
        </w:rPr>
      </w:pPr>
      <w:r w:rsidRPr="00F44371">
        <w:rPr>
          <w:rFonts w:hint="cs"/>
          <w:rtl/>
        </w:rPr>
        <w:t>ادب هشتم</w:t>
      </w:r>
    </w:p>
    <w:p w:rsidR="007144DC" w:rsidRPr="00F44371" w:rsidRDefault="007144DC" w:rsidP="005D0D01">
      <w:pPr>
        <w:pStyle w:val="Heading2"/>
        <w:rPr>
          <w:rtl/>
        </w:rPr>
      </w:pPr>
      <w:r w:rsidRPr="00F44371">
        <w:rPr>
          <w:rFonts w:hint="cs"/>
          <w:rtl/>
        </w:rPr>
        <w:t>1 و 2: رعایت اولویت و ترتیب در تحصیل علم</w:t>
      </w:r>
    </w:p>
    <w:p w:rsidR="00447CCE" w:rsidRPr="00F44371" w:rsidRDefault="00447CCE" w:rsidP="00F44371">
      <w:pPr>
        <w:rPr>
          <w:b/>
          <w:bCs/>
          <w:rtl/>
        </w:rPr>
      </w:pPr>
      <w:r w:rsidRPr="00F44371">
        <w:rPr>
          <w:rFonts w:hint="cs"/>
          <w:rtl/>
        </w:rPr>
        <w:t xml:space="preserve">ادب هشتمی که اینجا مرحوم شهید ذکر می‌کنند، </w:t>
      </w:r>
      <w:r w:rsidR="00B109EC" w:rsidRPr="00F44371">
        <w:rPr>
          <w:rFonts w:hint="cs"/>
          <w:rtl/>
        </w:rPr>
        <w:t>بازهم</w:t>
      </w:r>
      <w:r w:rsidRPr="00F44371">
        <w:rPr>
          <w:rFonts w:hint="cs"/>
          <w:rtl/>
        </w:rPr>
        <w:t xml:space="preserve"> ادبی است که در آن آدابی جمع شده است. عبارت به این شکل است و ملاحظه کنید که ایشان چند چیز را </w:t>
      </w:r>
      <w:r w:rsidR="005D0D01" w:rsidRPr="00F44371">
        <w:rPr>
          <w:rFonts w:hint="cs"/>
          <w:rtl/>
        </w:rPr>
        <w:t>باهم</w:t>
      </w:r>
      <w:r w:rsidRPr="00F44371">
        <w:rPr>
          <w:rFonts w:hint="cs"/>
          <w:rtl/>
        </w:rPr>
        <w:t xml:space="preserve"> آورده است: </w:t>
      </w:r>
      <w:r w:rsidRPr="00F44371">
        <w:rPr>
          <w:rFonts w:hint="cs"/>
          <w:b/>
          <w:bCs/>
          <w:rtl/>
        </w:rPr>
        <w:t xml:space="preserve">«أن يأخذ في ترتيب‏ التعلم‏ بما هو الأولى‏ و يبدأ </w:t>
      </w:r>
      <w:r w:rsidRPr="00F44371">
        <w:rPr>
          <w:rFonts w:hint="cs"/>
          <w:b/>
          <w:bCs/>
          <w:rtl/>
        </w:rPr>
        <w:lastRenderedPageBreak/>
        <w:t>فيه بالأهم فالأهم فلا يشتغل في النتائج قبل المقدمات و لا في اختلاف العلماء في العقليات و السمعيات قبل إتقان الاعتقاديات فإن ذلك يحير الذهن و يدهش العقل‏</w:t>
      </w:r>
      <w:r w:rsidRPr="00F44371">
        <w:rPr>
          <w:b/>
          <w:bCs/>
          <w:vertAlign w:val="superscript"/>
          <w:rtl/>
        </w:rPr>
        <w:footnoteReference w:id="5"/>
      </w:r>
      <w:r w:rsidRPr="00F44371">
        <w:rPr>
          <w:rFonts w:hint="cs"/>
          <w:b/>
          <w:bCs/>
          <w:rtl/>
        </w:rPr>
        <w:t>»</w:t>
      </w:r>
    </w:p>
    <w:p w:rsidR="00B80BDA" w:rsidRPr="00F44371" w:rsidRDefault="00005D83" w:rsidP="00F44371">
      <w:pPr>
        <w:rPr>
          <w:rtl/>
        </w:rPr>
      </w:pPr>
      <w:r w:rsidRPr="00F44371">
        <w:rPr>
          <w:rFonts w:hint="cs"/>
          <w:rtl/>
        </w:rPr>
        <w:t>در مقام تعلم</w:t>
      </w:r>
      <w:r w:rsidR="00447CCE" w:rsidRPr="00F44371">
        <w:rPr>
          <w:rFonts w:hint="cs"/>
          <w:rtl/>
        </w:rPr>
        <w:t xml:space="preserve">، اولی به تعلم را شروع </w:t>
      </w:r>
      <w:r w:rsidRPr="00F44371">
        <w:rPr>
          <w:rFonts w:hint="cs"/>
          <w:rtl/>
        </w:rPr>
        <w:t>کند</w:t>
      </w:r>
      <w:r w:rsidR="00447CCE" w:rsidRPr="00F44371">
        <w:rPr>
          <w:rFonts w:hint="cs"/>
          <w:rtl/>
        </w:rPr>
        <w:t xml:space="preserve">. ابتدا به ذهن </w:t>
      </w:r>
      <w:r w:rsidR="00B109EC" w:rsidRPr="00F44371">
        <w:rPr>
          <w:rFonts w:hint="cs"/>
          <w:rtl/>
        </w:rPr>
        <w:t>می‌آید</w:t>
      </w:r>
      <w:r w:rsidR="00447CCE" w:rsidRPr="00F44371">
        <w:rPr>
          <w:rFonts w:hint="cs"/>
          <w:rtl/>
        </w:rPr>
        <w:t xml:space="preserve"> که انسان سراغ اهم برود ولی</w:t>
      </w:r>
      <w:r w:rsidRPr="00F44371">
        <w:rPr>
          <w:rFonts w:hint="cs"/>
          <w:rtl/>
        </w:rPr>
        <w:t xml:space="preserve"> ایش</w:t>
      </w:r>
      <w:r w:rsidR="00447CCE" w:rsidRPr="00F44371">
        <w:rPr>
          <w:rFonts w:hint="cs"/>
          <w:rtl/>
        </w:rPr>
        <w:t>ان در مقام تطبیق یک مصداق</w:t>
      </w:r>
      <w:r w:rsidRPr="00F44371">
        <w:rPr>
          <w:rFonts w:hint="cs"/>
          <w:rtl/>
        </w:rPr>
        <w:t xml:space="preserve"> را</w:t>
      </w:r>
      <w:r w:rsidR="00683962" w:rsidRPr="00F44371">
        <w:rPr>
          <w:rFonts w:hint="cs"/>
          <w:rtl/>
        </w:rPr>
        <w:t xml:space="preserve"> هم بحث مقدمه و نتیجه گرفته است؛</w:t>
      </w:r>
      <w:r w:rsidRPr="00F44371">
        <w:rPr>
          <w:rFonts w:hint="cs"/>
          <w:rtl/>
        </w:rPr>
        <w:t xml:space="preserve"> یعنی </w:t>
      </w:r>
      <w:r w:rsidR="00683962" w:rsidRPr="00F44371">
        <w:rPr>
          <w:rFonts w:hint="cs"/>
          <w:rtl/>
        </w:rPr>
        <w:t xml:space="preserve">بر اساس یک سیر منطقی تحصیل علم </w:t>
      </w:r>
      <w:r w:rsidRPr="00F44371">
        <w:rPr>
          <w:rFonts w:hint="cs"/>
          <w:rtl/>
        </w:rPr>
        <w:t xml:space="preserve">کند. در </w:t>
      </w:r>
      <w:r w:rsidR="00683962" w:rsidRPr="00F44371">
        <w:rPr>
          <w:rFonts w:hint="cs"/>
          <w:rtl/>
        </w:rPr>
        <w:t>این</w:t>
      </w:r>
      <w:r w:rsidRPr="00F44371">
        <w:rPr>
          <w:rFonts w:hint="cs"/>
          <w:rtl/>
        </w:rPr>
        <w:t xml:space="preserve"> </w:t>
      </w:r>
      <w:r w:rsidR="00683962" w:rsidRPr="00F44371">
        <w:rPr>
          <w:rFonts w:hint="cs"/>
          <w:rtl/>
        </w:rPr>
        <w:t xml:space="preserve">بخش </w:t>
      </w:r>
      <w:r w:rsidR="00B109EC" w:rsidRPr="00F44371">
        <w:rPr>
          <w:rFonts w:hint="cs"/>
          <w:rtl/>
        </w:rPr>
        <w:t>درواقع</w:t>
      </w:r>
      <w:r w:rsidR="00683962" w:rsidRPr="00F44371">
        <w:rPr>
          <w:rFonts w:hint="cs"/>
          <w:rtl/>
        </w:rPr>
        <w:t xml:space="preserve"> دو نکته ه</w:t>
      </w:r>
      <w:r w:rsidRPr="00F44371">
        <w:rPr>
          <w:rFonts w:hint="cs"/>
          <w:rtl/>
        </w:rPr>
        <w:t xml:space="preserve">ست </w:t>
      </w:r>
      <w:r w:rsidR="00683962" w:rsidRPr="00F44371">
        <w:rPr>
          <w:rFonts w:hint="cs"/>
          <w:rtl/>
        </w:rPr>
        <w:t xml:space="preserve">که </w:t>
      </w:r>
      <w:r w:rsidR="005D0D01" w:rsidRPr="00F44371">
        <w:rPr>
          <w:rFonts w:hint="cs"/>
          <w:rtl/>
        </w:rPr>
        <w:t>می‌شود</w:t>
      </w:r>
      <w:r w:rsidRPr="00F44371">
        <w:rPr>
          <w:rFonts w:hint="cs"/>
          <w:rtl/>
        </w:rPr>
        <w:t xml:space="preserve"> </w:t>
      </w:r>
      <w:r w:rsidR="00B109EC" w:rsidRPr="00F44371">
        <w:rPr>
          <w:rFonts w:hint="cs"/>
          <w:rtl/>
        </w:rPr>
        <w:t>به‌گونه‌ای</w:t>
      </w:r>
      <w:r w:rsidRPr="00F44371">
        <w:rPr>
          <w:rFonts w:hint="cs"/>
          <w:rtl/>
        </w:rPr>
        <w:t xml:space="preserve"> این‌ها را </w:t>
      </w:r>
      <w:r w:rsidR="005D0D01" w:rsidRPr="00F44371">
        <w:rPr>
          <w:rFonts w:hint="cs"/>
          <w:rtl/>
        </w:rPr>
        <w:t>باهم</w:t>
      </w:r>
      <w:r w:rsidRPr="00F44371">
        <w:rPr>
          <w:rFonts w:hint="cs"/>
          <w:rtl/>
        </w:rPr>
        <w:t xml:space="preserve"> آمیخته و به هم ربط داد</w:t>
      </w:r>
      <w:r w:rsidR="00683962" w:rsidRPr="00F44371">
        <w:rPr>
          <w:rFonts w:hint="cs"/>
          <w:rtl/>
        </w:rPr>
        <w:t>:</w:t>
      </w:r>
      <w:r w:rsidRPr="00F44371">
        <w:rPr>
          <w:rFonts w:hint="cs"/>
          <w:rtl/>
        </w:rPr>
        <w:t xml:space="preserve"> یک</w:t>
      </w:r>
      <w:r w:rsidR="00683962" w:rsidRPr="00F44371">
        <w:rPr>
          <w:rFonts w:hint="cs"/>
          <w:rtl/>
        </w:rPr>
        <w:t>ی</w:t>
      </w:r>
      <w:r w:rsidRPr="00F44371">
        <w:rPr>
          <w:rFonts w:hint="cs"/>
          <w:rtl/>
        </w:rPr>
        <w:t xml:space="preserve"> بحث اهم </w:t>
      </w:r>
      <w:r w:rsidR="00B109EC" w:rsidRPr="00F44371">
        <w:rPr>
          <w:rFonts w:hint="cs"/>
          <w:rtl/>
        </w:rPr>
        <w:t>و مهم</w:t>
      </w:r>
      <w:r w:rsidRPr="00F44371">
        <w:rPr>
          <w:rFonts w:hint="cs"/>
          <w:rtl/>
        </w:rPr>
        <w:t xml:space="preserve"> </w:t>
      </w:r>
      <w:r w:rsidR="00683962" w:rsidRPr="00F44371">
        <w:rPr>
          <w:rFonts w:hint="cs"/>
          <w:rtl/>
        </w:rPr>
        <w:t>است؛</w:t>
      </w:r>
      <w:r w:rsidRPr="00F44371">
        <w:rPr>
          <w:rFonts w:hint="cs"/>
          <w:rtl/>
        </w:rPr>
        <w:t xml:space="preserve"> </w:t>
      </w:r>
      <w:r w:rsidR="00683962" w:rsidRPr="00F44371">
        <w:rPr>
          <w:rFonts w:hint="cs"/>
          <w:rtl/>
        </w:rPr>
        <w:t>یعنی چه چیزی برای من مهم‌تر است</w:t>
      </w:r>
      <w:r w:rsidRPr="00F44371">
        <w:rPr>
          <w:rFonts w:hint="cs"/>
          <w:rtl/>
        </w:rPr>
        <w:t xml:space="preserve"> که اهم و مهم در </w:t>
      </w:r>
      <w:r w:rsidR="00683962" w:rsidRPr="00F44371">
        <w:rPr>
          <w:rFonts w:hint="cs"/>
          <w:rtl/>
        </w:rPr>
        <w:t>امور</w:t>
      </w:r>
      <w:r w:rsidRPr="00F44371">
        <w:rPr>
          <w:rFonts w:hint="cs"/>
          <w:rtl/>
        </w:rPr>
        <w:t xml:space="preserve"> دینی و انجام تکالیف دینی است. یک</w:t>
      </w:r>
      <w:r w:rsidR="00683962" w:rsidRPr="00F44371">
        <w:rPr>
          <w:rFonts w:hint="cs"/>
          <w:rtl/>
        </w:rPr>
        <w:t>ی هم بحث رعایت ترتیب یادگیری است</w:t>
      </w:r>
      <w:r w:rsidRPr="00F44371">
        <w:rPr>
          <w:rFonts w:hint="cs"/>
          <w:rtl/>
        </w:rPr>
        <w:t xml:space="preserve"> که از اسهل به اصعب ح</w:t>
      </w:r>
      <w:r w:rsidR="00683962" w:rsidRPr="00F44371">
        <w:rPr>
          <w:rFonts w:hint="cs"/>
          <w:rtl/>
        </w:rPr>
        <w:t xml:space="preserve">رکت </w:t>
      </w:r>
      <w:r w:rsidRPr="00F44371">
        <w:rPr>
          <w:rFonts w:hint="cs"/>
          <w:rtl/>
        </w:rPr>
        <w:t>کن</w:t>
      </w:r>
      <w:r w:rsidR="00683962" w:rsidRPr="00F44371">
        <w:rPr>
          <w:rFonts w:hint="cs"/>
          <w:rtl/>
        </w:rPr>
        <w:t>د. از مقدمات به نتایج حرکت کند.</w:t>
      </w:r>
      <w:r w:rsidR="00B80BDA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>نمی‌شود گفت</w:t>
      </w:r>
      <w:r w:rsidR="00683962" w:rsidRPr="00F44371">
        <w:rPr>
          <w:rFonts w:hint="cs"/>
          <w:rtl/>
        </w:rPr>
        <w:t xml:space="preserve"> که</w:t>
      </w:r>
      <w:r w:rsidRPr="00F44371">
        <w:rPr>
          <w:rFonts w:hint="cs"/>
          <w:rtl/>
        </w:rPr>
        <w:t xml:space="preserve"> مقدمات اهم </w:t>
      </w:r>
      <w:r w:rsidR="00683962" w:rsidRPr="00F44371">
        <w:rPr>
          <w:rFonts w:hint="cs"/>
          <w:rtl/>
        </w:rPr>
        <w:t>و اولی است</w:t>
      </w:r>
      <w:r w:rsidRPr="00F44371">
        <w:rPr>
          <w:rFonts w:hint="cs"/>
          <w:rtl/>
        </w:rPr>
        <w:t xml:space="preserve"> و</w:t>
      </w:r>
      <w:r w:rsidR="00683962" w:rsidRPr="00F44371">
        <w:rPr>
          <w:rFonts w:hint="cs"/>
          <w:rtl/>
        </w:rPr>
        <w:t xml:space="preserve"> یا</w:t>
      </w:r>
      <w:r w:rsidRPr="00F44371">
        <w:rPr>
          <w:rFonts w:hint="cs"/>
          <w:rtl/>
        </w:rPr>
        <w:t xml:space="preserve"> اهم</w:t>
      </w:r>
      <w:r w:rsidR="00683962" w:rsidRPr="00F44371">
        <w:rPr>
          <w:rFonts w:hint="cs"/>
          <w:rtl/>
        </w:rPr>
        <w:t>،</w:t>
      </w:r>
      <w:r w:rsidRPr="00F44371">
        <w:rPr>
          <w:rFonts w:hint="cs"/>
          <w:rtl/>
        </w:rPr>
        <w:t xml:space="preserve"> </w:t>
      </w:r>
      <w:r w:rsidR="00B109EC" w:rsidRPr="00F44371">
        <w:rPr>
          <w:rFonts w:hint="cs"/>
          <w:rtl/>
        </w:rPr>
        <w:t>ذی‌المقدمه</w:t>
      </w:r>
      <w:r w:rsidRPr="00F44371">
        <w:rPr>
          <w:rFonts w:hint="cs"/>
          <w:rtl/>
        </w:rPr>
        <w:t xml:space="preserve"> است. </w:t>
      </w:r>
      <w:r w:rsidR="00683962" w:rsidRPr="00F44371">
        <w:rPr>
          <w:rFonts w:hint="cs"/>
          <w:rtl/>
        </w:rPr>
        <w:t xml:space="preserve">در مقام یادگیری، </w:t>
      </w:r>
      <w:r w:rsidRPr="00F44371">
        <w:rPr>
          <w:rFonts w:hint="cs"/>
          <w:rtl/>
        </w:rPr>
        <w:t xml:space="preserve">ترتیب منطقی و خارجی این است که </w:t>
      </w:r>
      <w:r w:rsidR="00683962" w:rsidRPr="00F44371">
        <w:rPr>
          <w:rFonts w:hint="cs"/>
          <w:rtl/>
        </w:rPr>
        <w:t xml:space="preserve">از </w:t>
      </w:r>
      <w:r w:rsidRPr="00F44371">
        <w:rPr>
          <w:rFonts w:hint="cs"/>
          <w:rtl/>
        </w:rPr>
        <w:t xml:space="preserve">سهل‌تر </w:t>
      </w:r>
      <w:r w:rsidR="00683962" w:rsidRPr="00F44371">
        <w:rPr>
          <w:rFonts w:hint="cs"/>
          <w:rtl/>
        </w:rPr>
        <w:t xml:space="preserve">جلو </w:t>
      </w:r>
      <w:r w:rsidRPr="00F44371">
        <w:rPr>
          <w:rFonts w:hint="cs"/>
          <w:rtl/>
        </w:rPr>
        <w:t>برود</w:t>
      </w:r>
      <w:r w:rsidR="00B80BDA" w:rsidRPr="00F44371">
        <w:rPr>
          <w:rFonts w:hint="cs"/>
          <w:rtl/>
        </w:rPr>
        <w:t>.</w:t>
      </w:r>
    </w:p>
    <w:p w:rsidR="007144DC" w:rsidRPr="00F44371" w:rsidRDefault="007144DC" w:rsidP="005D0D01">
      <w:pPr>
        <w:pStyle w:val="Heading2"/>
        <w:rPr>
          <w:rtl/>
        </w:rPr>
      </w:pPr>
      <w:r w:rsidRPr="00F44371">
        <w:rPr>
          <w:rFonts w:hint="cs"/>
          <w:rtl/>
        </w:rPr>
        <w:t xml:space="preserve">3: رسیدن به تخصص در علم </w:t>
      </w:r>
      <w:r w:rsidR="00B109EC" w:rsidRPr="00F44371">
        <w:rPr>
          <w:rFonts w:hint="cs"/>
          <w:rtl/>
        </w:rPr>
        <w:t>موردنظر</w:t>
      </w:r>
    </w:p>
    <w:p w:rsidR="00776BF3" w:rsidRPr="00F44371" w:rsidRDefault="00B80BDA" w:rsidP="00F44371">
      <w:pPr>
        <w:rPr>
          <w:rtl/>
        </w:rPr>
      </w:pPr>
      <w:r w:rsidRPr="00F44371">
        <w:rPr>
          <w:rFonts w:hint="cs"/>
          <w:b/>
          <w:bCs/>
          <w:rtl/>
        </w:rPr>
        <w:t>«و إذا اشتغل في فن فلا ينتقل عنه حتى يتقن فيه كتابا أو كتبا إن أمكن و هكذا القول في كل فن‏</w:t>
      </w:r>
      <w:r w:rsidRPr="00F44371">
        <w:rPr>
          <w:b/>
          <w:bCs/>
          <w:vertAlign w:val="superscript"/>
          <w:rtl/>
        </w:rPr>
        <w:footnoteReference w:id="6"/>
      </w:r>
      <w:r w:rsidRPr="00F44371">
        <w:rPr>
          <w:rFonts w:hint="cs"/>
          <w:b/>
          <w:bCs/>
          <w:rtl/>
        </w:rPr>
        <w:t xml:space="preserve">» </w:t>
      </w:r>
      <w:r w:rsidR="00005D83" w:rsidRPr="00F44371">
        <w:rPr>
          <w:rFonts w:hint="cs"/>
          <w:rtl/>
        </w:rPr>
        <w:t>اگر وارد فن</w:t>
      </w:r>
      <w:r w:rsidRPr="00F44371">
        <w:rPr>
          <w:rFonts w:hint="cs"/>
          <w:rtl/>
        </w:rPr>
        <w:t>ی شد، در آن فن به جای خوبی برسد</w:t>
      </w:r>
      <w:r w:rsidR="00005D83" w:rsidRPr="00F44371">
        <w:rPr>
          <w:rFonts w:hint="cs"/>
          <w:rtl/>
        </w:rPr>
        <w:t xml:space="preserve"> و بعد به فن دیگری </w:t>
      </w:r>
      <w:r w:rsidRPr="00F44371">
        <w:rPr>
          <w:rFonts w:hint="cs"/>
          <w:rtl/>
        </w:rPr>
        <w:t>برود</w:t>
      </w:r>
      <w:r w:rsidR="00005D83" w:rsidRPr="00F44371">
        <w:rPr>
          <w:rFonts w:hint="cs"/>
          <w:rtl/>
        </w:rPr>
        <w:t xml:space="preserve">. </w:t>
      </w:r>
      <w:r w:rsidRPr="00F44371">
        <w:rPr>
          <w:rFonts w:hint="cs"/>
          <w:rtl/>
        </w:rPr>
        <w:t xml:space="preserve">در هر فنی، </w:t>
      </w:r>
      <w:r w:rsidR="00005D83" w:rsidRPr="00F44371">
        <w:rPr>
          <w:rFonts w:hint="cs"/>
          <w:rtl/>
        </w:rPr>
        <w:t>حد نصاب لازم</w:t>
      </w:r>
      <w:r w:rsidRPr="00F44371">
        <w:rPr>
          <w:rFonts w:hint="cs"/>
          <w:rtl/>
        </w:rPr>
        <w:t xml:space="preserve"> را</w:t>
      </w:r>
      <w:r w:rsidR="00005D83" w:rsidRPr="00F44371">
        <w:rPr>
          <w:rFonts w:hint="cs"/>
          <w:rtl/>
        </w:rPr>
        <w:t xml:space="preserve"> به دست آورد</w:t>
      </w:r>
      <w:r w:rsidRPr="00F44371">
        <w:rPr>
          <w:rFonts w:hint="cs"/>
          <w:rtl/>
        </w:rPr>
        <w:t xml:space="preserve"> و سپس</w:t>
      </w:r>
      <w:r w:rsidR="00005D83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 xml:space="preserve">جای دیگر </w:t>
      </w:r>
      <w:r w:rsidR="00005D83" w:rsidRPr="00F44371">
        <w:rPr>
          <w:rFonts w:hint="cs"/>
          <w:rtl/>
        </w:rPr>
        <w:t>برود</w:t>
      </w:r>
      <w:r w:rsidRPr="00F44371">
        <w:rPr>
          <w:rFonts w:hint="cs"/>
          <w:rtl/>
        </w:rPr>
        <w:t>.</w:t>
      </w:r>
      <w:r w:rsidR="00005D83" w:rsidRPr="00F44371">
        <w:rPr>
          <w:rFonts w:hint="cs"/>
          <w:rtl/>
        </w:rPr>
        <w:t xml:space="preserve"> این هم نکته سوم است که در اینجا آمده است. پس اینجا یک اهم و مهم محتوایی </w:t>
      </w:r>
      <w:r w:rsidRPr="00F44371">
        <w:rPr>
          <w:rFonts w:hint="cs"/>
          <w:rtl/>
        </w:rPr>
        <w:t>داشتیم</w:t>
      </w:r>
      <w:r w:rsidR="00005D83" w:rsidRPr="00F44371">
        <w:rPr>
          <w:rFonts w:hint="cs"/>
          <w:rtl/>
        </w:rPr>
        <w:t xml:space="preserve">. </w:t>
      </w:r>
      <w:r w:rsidRPr="00F44371">
        <w:rPr>
          <w:rFonts w:hint="cs"/>
          <w:rtl/>
        </w:rPr>
        <w:t>نکته دیگر</w:t>
      </w:r>
      <w:r w:rsidR="00005D83" w:rsidRPr="00F44371">
        <w:rPr>
          <w:rFonts w:hint="cs"/>
          <w:rtl/>
        </w:rPr>
        <w:t xml:space="preserve"> رعایت ترتیب یادگیری و مقدمات و نتایج </w:t>
      </w:r>
      <w:r w:rsidRPr="00F44371">
        <w:rPr>
          <w:rFonts w:hint="cs"/>
          <w:rtl/>
        </w:rPr>
        <w:t>بود و نکته سوم</w:t>
      </w:r>
      <w:r w:rsidR="00005D83" w:rsidRPr="00F44371">
        <w:rPr>
          <w:rFonts w:hint="cs"/>
          <w:rtl/>
        </w:rPr>
        <w:t xml:space="preserve"> </w:t>
      </w:r>
      <w:r w:rsidRPr="00F44371">
        <w:rPr>
          <w:rFonts w:hint="cs"/>
          <w:rtl/>
        </w:rPr>
        <w:t>این است که</w:t>
      </w:r>
      <w:r w:rsidR="00005D83" w:rsidRPr="00F44371">
        <w:rPr>
          <w:rFonts w:hint="cs"/>
          <w:rtl/>
        </w:rPr>
        <w:t xml:space="preserve"> تخصص </w:t>
      </w:r>
      <w:r w:rsidRPr="00F44371">
        <w:rPr>
          <w:rFonts w:hint="cs"/>
          <w:rtl/>
        </w:rPr>
        <w:t>در آن فن به حد نصاب برسد</w:t>
      </w:r>
      <w:r w:rsidR="00005D83" w:rsidRPr="00F44371">
        <w:rPr>
          <w:rFonts w:hint="cs"/>
          <w:rtl/>
        </w:rPr>
        <w:t xml:space="preserve"> و بعد رها کن</w:t>
      </w:r>
      <w:r w:rsidRPr="00F44371">
        <w:rPr>
          <w:rFonts w:hint="cs"/>
          <w:rtl/>
        </w:rPr>
        <w:t>د. به هم آمیخته نکند.</w:t>
      </w:r>
    </w:p>
    <w:p w:rsidR="007144DC" w:rsidRPr="00F44371" w:rsidRDefault="007144DC" w:rsidP="005D0D01">
      <w:pPr>
        <w:pStyle w:val="Heading2"/>
        <w:rPr>
          <w:rtl/>
        </w:rPr>
      </w:pPr>
      <w:r w:rsidRPr="00F44371">
        <w:rPr>
          <w:rFonts w:hint="cs"/>
          <w:rtl/>
        </w:rPr>
        <w:t xml:space="preserve">4: </w:t>
      </w:r>
      <w:r w:rsidR="005D0D01" w:rsidRPr="00F44371">
        <w:rPr>
          <w:rFonts w:hint="cs"/>
          <w:rtl/>
        </w:rPr>
        <w:t>داشتن اطلاعات عمومی در علوم مربوطه</w:t>
      </w:r>
    </w:p>
    <w:p w:rsidR="00776BF3" w:rsidRPr="00F44371" w:rsidRDefault="00776BF3" w:rsidP="00F44371">
      <w:pPr>
        <w:rPr>
          <w:rtl/>
        </w:rPr>
      </w:pPr>
      <w:r w:rsidRPr="00F44371">
        <w:rPr>
          <w:rFonts w:hint="cs"/>
          <w:rtl/>
        </w:rPr>
        <w:t>«و ليحذر التنقل من كتاب إلى كتاب و من فن إلى غيره من غير موجب فإن ذلك علامة الضجر و عدم الفلاح فإذا تحققت أهليته و تأكدت معرفته فالأولى له أن لا يدع فنا من العلوم المحمودة و نوعا من أنواعها إلا و ينظر فيه نظرا يطلع به على مقاصده و غايته‏</w:t>
      </w:r>
      <w:r w:rsidRPr="00F44371">
        <w:rPr>
          <w:vertAlign w:val="superscript"/>
          <w:rtl/>
        </w:rPr>
        <w:footnoteReference w:id="7"/>
      </w:r>
      <w:r w:rsidRPr="00F44371">
        <w:rPr>
          <w:rFonts w:hint="cs"/>
          <w:rtl/>
        </w:rPr>
        <w:t>»</w:t>
      </w:r>
    </w:p>
    <w:p w:rsidR="00776BF3" w:rsidRPr="00F44371" w:rsidRDefault="00005D83" w:rsidP="00F44371">
      <w:pPr>
        <w:rPr>
          <w:rtl/>
        </w:rPr>
      </w:pPr>
      <w:r w:rsidRPr="00F44371">
        <w:rPr>
          <w:rFonts w:hint="cs"/>
          <w:rtl/>
        </w:rPr>
        <w:lastRenderedPageBreak/>
        <w:t xml:space="preserve">انتقال </w:t>
      </w:r>
      <w:r w:rsidR="00776BF3" w:rsidRPr="00F44371">
        <w:rPr>
          <w:rFonts w:hint="cs"/>
          <w:rtl/>
        </w:rPr>
        <w:t>از کتابی به کتاب دیگر</w:t>
      </w:r>
      <w:r w:rsidRPr="00F44371">
        <w:rPr>
          <w:rFonts w:hint="cs"/>
          <w:rtl/>
        </w:rPr>
        <w:t xml:space="preserve"> و از فنی به فن دیگر بدون موجب و ضرورت </w:t>
      </w:r>
      <w:r w:rsidR="00776BF3" w:rsidRPr="00F44371">
        <w:rPr>
          <w:rFonts w:hint="cs"/>
          <w:rtl/>
        </w:rPr>
        <w:t>نباید باشد</w:t>
      </w:r>
      <w:r w:rsidRPr="00F44371">
        <w:rPr>
          <w:rFonts w:hint="cs"/>
          <w:rtl/>
        </w:rPr>
        <w:t xml:space="preserve">. </w:t>
      </w:r>
      <w:r w:rsidR="00776BF3" w:rsidRPr="00F44371">
        <w:rPr>
          <w:rFonts w:hint="cs"/>
          <w:rtl/>
        </w:rPr>
        <w:t xml:space="preserve">این امر چهارم است </w:t>
      </w:r>
      <w:r w:rsidRPr="00F44371">
        <w:rPr>
          <w:rFonts w:hint="cs"/>
          <w:rtl/>
        </w:rPr>
        <w:t>که می‌گوید</w:t>
      </w:r>
      <w:r w:rsidR="00776BF3" w:rsidRPr="00F44371">
        <w:rPr>
          <w:rFonts w:hint="cs"/>
          <w:rtl/>
        </w:rPr>
        <w:t xml:space="preserve">. خوب است در همه این علوم و فنون، </w:t>
      </w:r>
      <w:r w:rsidRPr="00F44371">
        <w:rPr>
          <w:rFonts w:hint="cs"/>
          <w:rtl/>
        </w:rPr>
        <w:t xml:space="preserve">اطلاعات عمومی در محدوده مسائل علمی و دینی خودش </w:t>
      </w:r>
      <w:r w:rsidR="00B109EC" w:rsidRPr="00F44371">
        <w:rPr>
          <w:rFonts w:hint="cs"/>
          <w:rtl/>
        </w:rPr>
        <w:t>فرابگیرد</w:t>
      </w:r>
      <w:r w:rsidR="00776BF3" w:rsidRPr="00F44371">
        <w:rPr>
          <w:rFonts w:hint="cs"/>
          <w:rtl/>
        </w:rPr>
        <w:t>.</w:t>
      </w:r>
    </w:p>
    <w:p w:rsidR="00776BF3" w:rsidRPr="00F44371" w:rsidRDefault="00776BF3" w:rsidP="00F44371">
      <w:pPr>
        <w:rPr>
          <w:rtl/>
        </w:rPr>
      </w:pPr>
      <w:r w:rsidRPr="00F44371">
        <w:rPr>
          <w:rFonts w:hint="cs"/>
          <w:rtl/>
        </w:rPr>
        <w:t>«ثم إن ساعده العمر و أنهضه التوفيق طلب التبحر فيه و إلا اشتغل بالأهم فالأهم فإن العلوم م</w:t>
      </w:r>
      <w:r w:rsidR="00B109EC" w:rsidRPr="00F44371">
        <w:rPr>
          <w:rFonts w:hint="cs"/>
          <w:rtl/>
        </w:rPr>
        <w:t>تقاربة و بعضها مرتبط ببعض غالبا</w:t>
      </w:r>
      <w:r w:rsidRPr="00F44371">
        <w:rPr>
          <w:rFonts w:hint="cs"/>
          <w:rtl/>
        </w:rPr>
        <w:t xml:space="preserve"> و اعلم أن العمر لا يتسع لجميع العلوم فالحزم أن يأخذ من كل علم أحسنه</w:t>
      </w:r>
      <w:r w:rsidR="00E9357C" w:rsidRPr="00F44371">
        <w:rPr>
          <w:rFonts w:hint="cs"/>
          <w:rtl/>
        </w:rPr>
        <w:t xml:space="preserve"> و يصرف جمام قوته في العلم الذي هو أشرف العلوم و هو العلم النافع في الآخرة مما يوجب كمال النفس و تزكيتها بالأخلاق الفاضلة و الأعمال الصالحة و مرجعه إلى معرفة الكتاب و السنة و علم مكارم الأخلاق و ما ناسبه‏</w:t>
      </w:r>
      <w:r w:rsidRPr="00F44371">
        <w:rPr>
          <w:vertAlign w:val="superscript"/>
          <w:rtl/>
        </w:rPr>
        <w:footnoteReference w:id="8"/>
      </w:r>
      <w:r w:rsidRPr="00F44371">
        <w:rPr>
          <w:rFonts w:hint="cs"/>
          <w:rtl/>
        </w:rPr>
        <w:t>»</w:t>
      </w:r>
    </w:p>
    <w:p w:rsidR="00152670" w:rsidRPr="00F44371" w:rsidRDefault="00776BF3" w:rsidP="00F44371">
      <w:pPr>
        <w:rPr>
          <w:b/>
          <w:bCs/>
          <w:rtl/>
        </w:rPr>
      </w:pPr>
      <w:r w:rsidRPr="00F44371">
        <w:rPr>
          <w:rFonts w:hint="cs"/>
          <w:rtl/>
        </w:rPr>
        <w:t>اصل آن اهم باشد که</w:t>
      </w:r>
      <w:r w:rsidR="00005D83" w:rsidRPr="00F44371">
        <w:rPr>
          <w:rFonts w:hint="cs"/>
          <w:rtl/>
        </w:rPr>
        <w:t xml:space="preserve"> علم لازم برای او </w:t>
      </w:r>
      <w:r w:rsidRPr="00F44371">
        <w:rPr>
          <w:rFonts w:hint="cs"/>
          <w:rtl/>
        </w:rPr>
        <w:t>است</w:t>
      </w:r>
      <w:r w:rsidR="00005D83" w:rsidRPr="00F44371">
        <w:rPr>
          <w:rFonts w:hint="cs"/>
          <w:rtl/>
        </w:rPr>
        <w:t xml:space="preserve">. بقیه چیزها </w:t>
      </w:r>
      <w:r w:rsidR="00B109EC" w:rsidRPr="00F44371">
        <w:rPr>
          <w:rFonts w:hint="cs"/>
          <w:rtl/>
        </w:rPr>
        <w:t>در حد</w:t>
      </w:r>
      <w:r w:rsidR="00005D83" w:rsidRPr="00F44371">
        <w:rPr>
          <w:rFonts w:hint="cs"/>
          <w:rtl/>
        </w:rPr>
        <w:t xml:space="preserve"> اطلاعات عمومی </w:t>
      </w:r>
      <w:r w:rsidR="00B109EC" w:rsidRPr="00F44371">
        <w:rPr>
          <w:rFonts w:hint="cs"/>
          <w:rtl/>
        </w:rPr>
        <w:t>فرابگیرد</w:t>
      </w:r>
      <w:r w:rsidR="00005D83" w:rsidRPr="00F44371">
        <w:rPr>
          <w:rFonts w:hint="cs"/>
          <w:rtl/>
        </w:rPr>
        <w:t xml:space="preserve">. </w:t>
      </w:r>
      <w:r w:rsidR="00B109EC" w:rsidRPr="00F44371">
        <w:rPr>
          <w:rFonts w:hint="eastAsia"/>
          <w:rtl/>
        </w:rPr>
        <w:t>ا</w:t>
      </w:r>
      <w:r w:rsidR="00B109EC" w:rsidRPr="00F44371">
        <w:rPr>
          <w:rFonts w:hint="cs"/>
          <w:rtl/>
        </w:rPr>
        <w:t>ی</w:t>
      </w:r>
      <w:r w:rsidR="00B109EC" w:rsidRPr="00F44371">
        <w:rPr>
          <w:rFonts w:hint="eastAsia"/>
          <w:rtl/>
        </w:rPr>
        <w:t>ن‌ها</w:t>
      </w:r>
      <w:r w:rsidR="00E9357C" w:rsidRPr="00F44371">
        <w:rPr>
          <w:rFonts w:hint="cs"/>
          <w:rtl/>
        </w:rPr>
        <w:t xml:space="preserve"> اشاره به </w:t>
      </w:r>
      <w:r w:rsidR="00005D83" w:rsidRPr="00F44371">
        <w:rPr>
          <w:rFonts w:hint="cs"/>
          <w:rtl/>
        </w:rPr>
        <w:t>اهم و مهم محتوایی</w:t>
      </w:r>
      <w:r w:rsidR="00E9357C" w:rsidRPr="00F44371">
        <w:rPr>
          <w:rFonts w:hint="cs"/>
          <w:rtl/>
        </w:rPr>
        <w:t xml:space="preserve"> است که اول کلامشان بود</w:t>
      </w:r>
      <w:r w:rsidR="00005D83" w:rsidRPr="00F44371">
        <w:rPr>
          <w:rFonts w:hint="cs"/>
          <w:rtl/>
        </w:rPr>
        <w:t xml:space="preserve"> </w:t>
      </w:r>
      <w:r w:rsidR="00E9357C" w:rsidRPr="00F44371">
        <w:rPr>
          <w:rFonts w:hint="cs"/>
          <w:rtl/>
        </w:rPr>
        <w:t xml:space="preserve">و در آخر هم به </w:t>
      </w:r>
      <w:r w:rsidR="00B109EC" w:rsidRPr="00F44371">
        <w:rPr>
          <w:rFonts w:hint="eastAsia"/>
          <w:rtl/>
        </w:rPr>
        <w:t>آنجا</w:t>
      </w:r>
      <w:r w:rsidR="00E9357C" w:rsidRPr="00F44371">
        <w:rPr>
          <w:rFonts w:hint="cs"/>
          <w:rtl/>
        </w:rPr>
        <w:t xml:space="preserve"> </w:t>
      </w:r>
      <w:r w:rsidR="00B109EC" w:rsidRPr="00F44371">
        <w:rPr>
          <w:rFonts w:hint="cs"/>
          <w:rtl/>
        </w:rPr>
        <w:t>برمی‌گردد</w:t>
      </w:r>
      <w:r w:rsidR="00E9357C" w:rsidRPr="00F44371">
        <w:rPr>
          <w:rFonts w:hint="cs"/>
          <w:rtl/>
        </w:rPr>
        <w:t xml:space="preserve"> و در</w:t>
      </w:r>
      <w:r w:rsidR="00005D83" w:rsidRPr="00F44371">
        <w:rPr>
          <w:rFonts w:hint="cs"/>
          <w:rtl/>
        </w:rPr>
        <w:t xml:space="preserve"> ضمن </w:t>
      </w:r>
      <w:r w:rsidR="00E9357C" w:rsidRPr="00F44371">
        <w:rPr>
          <w:rFonts w:hint="cs"/>
          <w:rtl/>
        </w:rPr>
        <w:t>نکات</w:t>
      </w:r>
      <w:r w:rsidR="00005D83" w:rsidRPr="00F44371">
        <w:rPr>
          <w:rFonts w:hint="cs"/>
          <w:rtl/>
        </w:rPr>
        <w:t xml:space="preserve"> دیگر که</w:t>
      </w:r>
      <w:r w:rsidR="00E9357C" w:rsidRPr="00F44371">
        <w:rPr>
          <w:rFonts w:hint="cs"/>
          <w:rtl/>
        </w:rPr>
        <w:t xml:space="preserve"> کمی</w:t>
      </w:r>
      <w:r w:rsidR="00005D83" w:rsidRPr="00F44371">
        <w:rPr>
          <w:rFonts w:hint="cs"/>
          <w:rtl/>
        </w:rPr>
        <w:t xml:space="preserve"> تفاوت دارد و </w:t>
      </w:r>
      <w:r w:rsidR="00B109EC" w:rsidRPr="00F44371">
        <w:rPr>
          <w:rFonts w:hint="cs"/>
          <w:rtl/>
        </w:rPr>
        <w:t>بی‌ربط</w:t>
      </w:r>
      <w:r w:rsidR="00005D83" w:rsidRPr="00F44371">
        <w:rPr>
          <w:rFonts w:hint="cs"/>
          <w:rtl/>
        </w:rPr>
        <w:t xml:space="preserve"> هم نیست </w:t>
      </w:r>
      <w:r w:rsidR="00B109EC" w:rsidRPr="00F44371">
        <w:rPr>
          <w:rFonts w:hint="cs"/>
          <w:rtl/>
        </w:rPr>
        <w:t>اشاره‌کرده</w:t>
      </w:r>
      <w:r w:rsidR="00005D83" w:rsidRPr="00F44371">
        <w:rPr>
          <w:rFonts w:hint="cs"/>
          <w:rtl/>
        </w:rPr>
        <w:t xml:space="preserve"> است. این </w:t>
      </w:r>
      <w:r w:rsidR="00E9357C" w:rsidRPr="00F44371">
        <w:rPr>
          <w:rFonts w:hint="cs"/>
          <w:rtl/>
        </w:rPr>
        <w:t>جند</w:t>
      </w:r>
      <w:r w:rsidR="00005D83" w:rsidRPr="00F44371">
        <w:rPr>
          <w:rFonts w:hint="cs"/>
          <w:rtl/>
        </w:rPr>
        <w:t xml:space="preserve"> جمله </w:t>
      </w:r>
      <w:r w:rsidR="00E9357C" w:rsidRPr="00F44371">
        <w:rPr>
          <w:rFonts w:hint="cs"/>
          <w:rtl/>
        </w:rPr>
        <w:t xml:space="preserve">باید </w:t>
      </w:r>
      <w:r w:rsidR="00005D83" w:rsidRPr="00F44371">
        <w:rPr>
          <w:rFonts w:hint="cs"/>
          <w:rtl/>
        </w:rPr>
        <w:t>جدا</w:t>
      </w:r>
      <w:r w:rsidR="00E9357C" w:rsidRPr="00F44371">
        <w:rPr>
          <w:rFonts w:hint="cs"/>
          <w:rtl/>
        </w:rPr>
        <w:t>گانه بررسی</w:t>
      </w:r>
      <w:r w:rsidR="00005D83" w:rsidRPr="00F44371">
        <w:rPr>
          <w:rFonts w:hint="cs"/>
          <w:rtl/>
        </w:rPr>
        <w:t xml:space="preserve"> </w:t>
      </w:r>
      <w:r w:rsidR="00E9357C" w:rsidRPr="00F44371">
        <w:rPr>
          <w:rFonts w:hint="cs"/>
          <w:rtl/>
        </w:rPr>
        <w:t>شود که آیا</w:t>
      </w:r>
      <w:r w:rsidR="00005D83" w:rsidRPr="00F44371">
        <w:rPr>
          <w:rFonts w:hint="cs"/>
          <w:rtl/>
        </w:rPr>
        <w:t xml:space="preserve"> دلیل خاصی داریم </w:t>
      </w:r>
      <w:r w:rsidR="00E9357C" w:rsidRPr="00F44371">
        <w:rPr>
          <w:rFonts w:hint="cs"/>
          <w:rtl/>
        </w:rPr>
        <w:t>یا نه.</w:t>
      </w:r>
    </w:p>
    <w:sectPr w:rsidR="00152670" w:rsidRPr="00F44371" w:rsidSect="000D58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03" w:rsidRDefault="00CD3003" w:rsidP="000D5800">
      <w:pPr>
        <w:spacing w:after="0"/>
      </w:pPr>
      <w:r>
        <w:separator/>
      </w:r>
    </w:p>
  </w:endnote>
  <w:endnote w:type="continuationSeparator" w:id="0">
    <w:p w:rsidR="00CD3003" w:rsidRDefault="00CD300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or_Nazli">
    <w:altName w:val="Courier New"/>
    <w:charset w:val="00"/>
    <w:family w:val="auto"/>
    <w:pitch w:val="variable"/>
    <w:sig w:usb0="00000000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80508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6E7A" w:rsidRDefault="003E6E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371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3E6E7A" w:rsidRDefault="003E6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03" w:rsidRDefault="00CD3003" w:rsidP="000D5800">
      <w:pPr>
        <w:spacing w:after="0"/>
      </w:pPr>
      <w:r>
        <w:separator/>
      </w:r>
    </w:p>
  </w:footnote>
  <w:footnote w:type="continuationSeparator" w:id="0">
    <w:p w:rsidR="00CD3003" w:rsidRDefault="00CD3003" w:rsidP="000D5800">
      <w:pPr>
        <w:spacing w:after="0"/>
      </w:pPr>
      <w:r>
        <w:continuationSeparator/>
      </w:r>
    </w:p>
  </w:footnote>
  <w:footnote w:id="1">
    <w:p w:rsidR="00563973" w:rsidRPr="00F44371" w:rsidRDefault="00563973" w:rsidP="00563973">
      <w:pPr>
        <w:pStyle w:val="FootnoteText"/>
        <w:rPr>
          <w:rFonts w:ascii="Noor_Nazli" w:hAnsi="Noor_Nazli"/>
          <w:b/>
          <w:bCs/>
          <w:color w:val="000000"/>
          <w:rtl/>
        </w:rPr>
      </w:pPr>
      <w:r w:rsidRPr="00F44371">
        <w:rPr>
          <w:rStyle w:val="FootnoteReference"/>
          <w:rFonts w:eastAsia="2  Lotus"/>
          <w:b/>
          <w:bCs/>
          <w:color w:val="000000"/>
        </w:rPr>
        <w:footnoteRef/>
      </w:r>
      <w:r w:rsidRPr="00F44371">
        <w:rPr>
          <w:b/>
          <w:bCs/>
          <w:color w:val="000000"/>
          <w:rtl/>
        </w:rPr>
        <w:t xml:space="preserve"> </w:t>
      </w:r>
      <w:r w:rsidRPr="00F44371">
        <w:rPr>
          <w:rFonts w:hint="cs"/>
          <w:b/>
          <w:bCs/>
          <w:color w:val="000000"/>
          <w:rtl/>
        </w:rPr>
        <w:t xml:space="preserve">تحف العقول؛ </w:t>
      </w:r>
      <w:r w:rsidR="00B109EC" w:rsidRPr="00F44371">
        <w:rPr>
          <w:rFonts w:hint="eastAsia"/>
          <w:b/>
          <w:bCs/>
          <w:color w:val="000000"/>
          <w:rtl/>
        </w:rPr>
        <w:t>ص</w:t>
      </w:r>
      <w:r w:rsidR="00B109EC" w:rsidRPr="00F44371">
        <w:rPr>
          <w:b/>
          <w:bCs/>
          <w:color w:val="000000"/>
          <w:rtl/>
        </w:rPr>
        <w:t xml:space="preserve"> 394</w:t>
      </w:r>
    </w:p>
  </w:footnote>
  <w:footnote w:id="2">
    <w:p w:rsidR="00141D86" w:rsidRPr="00F44371" w:rsidRDefault="00141D86" w:rsidP="00141D86">
      <w:pPr>
        <w:pStyle w:val="FootnoteText"/>
        <w:rPr>
          <w:rFonts w:ascii="Noor_Nazli" w:hAnsi="Noor_Nazli"/>
          <w:b/>
          <w:bCs/>
          <w:color w:val="000000"/>
          <w:rtl/>
        </w:rPr>
      </w:pPr>
      <w:r w:rsidRPr="00F44371">
        <w:rPr>
          <w:rStyle w:val="FootnoteReference"/>
          <w:rFonts w:eastAsia="2  Lotus"/>
          <w:b/>
          <w:bCs/>
          <w:color w:val="000000"/>
        </w:rPr>
        <w:footnoteRef/>
      </w:r>
      <w:r w:rsidRPr="00F44371">
        <w:rPr>
          <w:b/>
          <w:bCs/>
          <w:color w:val="000000"/>
          <w:rtl/>
        </w:rPr>
        <w:t xml:space="preserve"> </w:t>
      </w:r>
      <w:r w:rsidRPr="00F44371">
        <w:rPr>
          <w:rFonts w:hint="cs"/>
          <w:b/>
          <w:bCs/>
          <w:color w:val="000000"/>
          <w:rtl/>
        </w:rPr>
        <w:t xml:space="preserve">عوالي اللئالي العزيزية في الأحاديث الدينية؛ ج‏1؛ </w:t>
      </w:r>
      <w:r w:rsidR="00B109EC" w:rsidRPr="00F44371">
        <w:rPr>
          <w:rFonts w:hint="eastAsia"/>
          <w:b/>
          <w:bCs/>
          <w:color w:val="000000"/>
          <w:rtl/>
        </w:rPr>
        <w:t>ص</w:t>
      </w:r>
      <w:r w:rsidR="00B109EC" w:rsidRPr="00F44371">
        <w:rPr>
          <w:b/>
          <w:bCs/>
          <w:color w:val="000000"/>
          <w:rtl/>
        </w:rPr>
        <w:t xml:space="preserve"> 285</w:t>
      </w:r>
    </w:p>
  </w:footnote>
  <w:footnote w:id="3">
    <w:p w:rsidR="00CD1AA8" w:rsidRPr="00F44371" w:rsidRDefault="00CD1AA8" w:rsidP="00CD1AA8">
      <w:pPr>
        <w:pStyle w:val="FootnoteText"/>
        <w:rPr>
          <w:b/>
          <w:bCs/>
          <w:rtl/>
        </w:rPr>
      </w:pPr>
      <w:r w:rsidRPr="00F44371">
        <w:rPr>
          <w:rStyle w:val="FootnoteReference"/>
          <w:rFonts w:eastAsia="2  Lotus"/>
          <w:b/>
          <w:bCs/>
        </w:rPr>
        <w:footnoteRef/>
      </w:r>
      <w:r w:rsidRPr="00F44371">
        <w:rPr>
          <w:b/>
          <w:bCs/>
          <w:rtl/>
        </w:rPr>
        <w:t xml:space="preserve"> </w:t>
      </w:r>
      <w:r w:rsidRPr="00F44371">
        <w:rPr>
          <w:rFonts w:hint="cs"/>
          <w:b/>
          <w:bCs/>
          <w:rtl/>
        </w:rPr>
        <w:t xml:space="preserve">غرر </w:t>
      </w:r>
      <w:r w:rsidRPr="00F44371">
        <w:rPr>
          <w:rFonts w:hint="cs"/>
          <w:b/>
          <w:bCs/>
          <w:rtl/>
        </w:rPr>
        <w:t xml:space="preserve">الحكم و درر الكلم؛ </w:t>
      </w:r>
      <w:r w:rsidR="00B109EC" w:rsidRPr="00F44371">
        <w:rPr>
          <w:rFonts w:hint="eastAsia"/>
          <w:b/>
          <w:bCs/>
          <w:rtl/>
        </w:rPr>
        <w:t>ص</w:t>
      </w:r>
      <w:r w:rsidR="00B109EC" w:rsidRPr="00F44371">
        <w:rPr>
          <w:b/>
          <w:bCs/>
          <w:rtl/>
        </w:rPr>
        <w:t xml:space="preserve"> 452</w:t>
      </w:r>
    </w:p>
  </w:footnote>
  <w:footnote w:id="4">
    <w:p w:rsidR="008802D5" w:rsidRPr="00F44371" w:rsidRDefault="008802D5" w:rsidP="008802D5">
      <w:pPr>
        <w:pStyle w:val="FootnoteText"/>
        <w:rPr>
          <w:b/>
          <w:bCs/>
          <w:rtl/>
        </w:rPr>
      </w:pPr>
      <w:r w:rsidRPr="00F44371">
        <w:rPr>
          <w:rStyle w:val="FootnoteReference"/>
          <w:rFonts w:eastAsia="2  Lotus"/>
          <w:b/>
          <w:bCs/>
        </w:rPr>
        <w:footnoteRef/>
      </w:r>
      <w:r w:rsidRPr="00F44371">
        <w:rPr>
          <w:b/>
          <w:bCs/>
          <w:rtl/>
        </w:rPr>
        <w:t xml:space="preserve"> </w:t>
      </w:r>
      <w:r w:rsidRPr="00F44371">
        <w:rPr>
          <w:rFonts w:hint="cs"/>
          <w:b/>
          <w:bCs/>
          <w:rtl/>
        </w:rPr>
        <w:t xml:space="preserve">عيون الحكم و المواعظ (لليثي)؛ </w:t>
      </w:r>
      <w:r w:rsidR="00B109EC" w:rsidRPr="00F44371">
        <w:rPr>
          <w:rFonts w:hint="eastAsia"/>
          <w:b/>
          <w:bCs/>
          <w:rtl/>
        </w:rPr>
        <w:t>ص</w:t>
      </w:r>
      <w:r w:rsidR="00B109EC" w:rsidRPr="00F44371">
        <w:rPr>
          <w:b/>
          <w:bCs/>
          <w:rtl/>
        </w:rPr>
        <w:t xml:space="preserve"> 458</w:t>
      </w:r>
    </w:p>
  </w:footnote>
  <w:footnote w:id="5">
    <w:p w:rsidR="00447CCE" w:rsidRPr="00F44371" w:rsidRDefault="00447CCE" w:rsidP="00447CCE">
      <w:pPr>
        <w:pStyle w:val="FootnoteText"/>
        <w:rPr>
          <w:b/>
          <w:bCs/>
          <w:rtl/>
        </w:rPr>
      </w:pPr>
      <w:r w:rsidRPr="00F44371">
        <w:rPr>
          <w:rStyle w:val="FootnoteReference"/>
          <w:rFonts w:eastAsia="2  Lotus"/>
          <w:b/>
          <w:bCs/>
        </w:rPr>
        <w:footnoteRef/>
      </w:r>
      <w:r w:rsidRPr="00F44371">
        <w:rPr>
          <w:b/>
          <w:bCs/>
          <w:rtl/>
        </w:rPr>
        <w:t xml:space="preserve"> </w:t>
      </w:r>
      <w:r w:rsidRPr="00F44371">
        <w:rPr>
          <w:b/>
          <w:bCs/>
          <w:rtl/>
        </w:rPr>
        <w:t>منية المريد</w:t>
      </w:r>
      <w:r w:rsidRPr="00F44371">
        <w:rPr>
          <w:rFonts w:hint="cs"/>
          <w:b/>
          <w:bCs/>
          <w:rtl/>
        </w:rPr>
        <w:t xml:space="preserve"> ص 232</w:t>
      </w:r>
    </w:p>
  </w:footnote>
  <w:footnote w:id="6">
    <w:p w:rsidR="00B80BDA" w:rsidRPr="00F44371" w:rsidRDefault="00B80BDA" w:rsidP="00B80BDA">
      <w:pPr>
        <w:pStyle w:val="FootnoteText"/>
        <w:rPr>
          <w:b/>
          <w:bCs/>
          <w:rtl/>
        </w:rPr>
      </w:pPr>
      <w:r w:rsidRPr="00F44371">
        <w:rPr>
          <w:rStyle w:val="FootnoteReference"/>
          <w:rFonts w:eastAsia="2  Lotus"/>
          <w:b/>
          <w:bCs/>
        </w:rPr>
        <w:footnoteRef/>
      </w:r>
      <w:r w:rsidRPr="00F44371">
        <w:rPr>
          <w:b/>
          <w:bCs/>
          <w:rtl/>
        </w:rPr>
        <w:t xml:space="preserve"> </w:t>
      </w:r>
      <w:r w:rsidRPr="00F44371">
        <w:rPr>
          <w:b/>
          <w:bCs/>
          <w:rtl/>
        </w:rPr>
        <w:t xml:space="preserve">منية </w:t>
      </w:r>
      <w:r w:rsidRPr="00F44371">
        <w:rPr>
          <w:b/>
          <w:bCs/>
          <w:rtl/>
        </w:rPr>
        <w:t>المريد</w:t>
      </w:r>
      <w:r w:rsidRPr="00F44371">
        <w:rPr>
          <w:rFonts w:hint="cs"/>
          <w:b/>
          <w:bCs/>
          <w:rtl/>
        </w:rPr>
        <w:t xml:space="preserve"> ص 232</w:t>
      </w:r>
    </w:p>
  </w:footnote>
  <w:footnote w:id="7">
    <w:p w:rsidR="00776BF3" w:rsidRPr="00F44371" w:rsidRDefault="00776BF3" w:rsidP="00776BF3">
      <w:pPr>
        <w:pStyle w:val="FootnoteText"/>
        <w:rPr>
          <w:b/>
          <w:bCs/>
          <w:rtl/>
        </w:rPr>
      </w:pPr>
      <w:r w:rsidRPr="00F44371">
        <w:rPr>
          <w:rStyle w:val="FootnoteReference"/>
          <w:rFonts w:eastAsia="2  Lotus"/>
          <w:b/>
          <w:bCs/>
        </w:rPr>
        <w:footnoteRef/>
      </w:r>
      <w:r w:rsidRPr="00F44371">
        <w:rPr>
          <w:b/>
          <w:bCs/>
          <w:rtl/>
        </w:rPr>
        <w:t xml:space="preserve"> </w:t>
      </w:r>
      <w:r w:rsidRPr="00F44371">
        <w:rPr>
          <w:b/>
          <w:bCs/>
          <w:rtl/>
        </w:rPr>
        <w:t xml:space="preserve">منية </w:t>
      </w:r>
      <w:r w:rsidRPr="00F44371">
        <w:rPr>
          <w:b/>
          <w:bCs/>
          <w:rtl/>
        </w:rPr>
        <w:t>المريد،</w:t>
      </w:r>
      <w:r w:rsidRPr="00F44371">
        <w:rPr>
          <w:rFonts w:hint="cs"/>
          <w:b/>
          <w:bCs/>
          <w:rtl/>
        </w:rPr>
        <w:t xml:space="preserve"> ص 232</w:t>
      </w:r>
    </w:p>
  </w:footnote>
  <w:footnote w:id="8">
    <w:p w:rsidR="00776BF3" w:rsidRPr="00F44371" w:rsidRDefault="00776BF3" w:rsidP="00E9357C">
      <w:pPr>
        <w:pStyle w:val="FootnoteText"/>
        <w:rPr>
          <w:b/>
          <w:bCs/>
          <w:rtl/>
        </w:rPr>
      </w:pPr>
      <w:r w:rsidRPr="00F44371">
        <w:rPr>
          <w:rStyle w:val="FootnoteReference"/>
          <w:rFonts w:eastAsia="2  Lotus"/>
          <w:b/>
          <w:bCs/>
        </w:rPr>
        <w:footnoteRef/>
      </w:r>
      <w:r w:rsidRPr="00F44371">
        <w:rPr>
          <w:b/>
          <w:bCs/>
          <w:rtl/>
        </w:rPr>
        <w:t xml:space="preserve"> </w:t>
      </w:r>
      <w:r w:rsidR="00E9357C" w:rsidRPr="00F44371">
        <w:rPr>
          <w:b/>
          <w:bCs/>
          <w:rtl/>
        </w:rPr>
        <w:t>منية المريد،</w:t>
      </w:r>
      <w:r w:rsidR="00E9357C" w:rsidRPr="00F44371">
        <w:rPr>
          <w:rFonts w:hint="cs"/>
          <w:b/>
          <w:bCs/>
          <w:rtl/>
        </w:rPr>
        <w:t xml:space="preserve"> ص 233</w:t>
      </w:r>
      <w:r w:rsidR="00F44371" w:rsidRPr="00F44371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1A024C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1A024C">
      <w:rPr>
        <w:rFonts w:ascii="IranNastaliq" w:hAnsi="IranNastaliq" w:cs="IranNastaliq" w:hint="cs"/>
        <w:sz w:val="40"/>
        <w:szCs w:val="40"/>
        <w:rtl/>
      </w:rPr>
      <w:t>1034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83"/>
    <w:rsid w:val="00002DBF"/>
    <w:rsid w:val="00005D83"/>
    <w:rsid w:val="00012EA3"/>
    <w:rsid w:val="00016B3C"/>
    <w:rsid w:val="000171B1"/>
    <w:rsid w:val="000175D4"/>
    <w:rsid w:val="00017839"/>
    <w:rsid w:val="00017EE2"/>
    <w:rsid w:val="000228A2"/>
    <w:rsid w:val="00030231"/>
    <w:rsid w:val="000324F1"/>
    <w:rsid w:val="0003689F"/>
    <w:rsid w:val="0003795B"/>
    <w:rsid w:val="00043887"/>
    <w:rsid w:val="000468D4"/>
    <w:rsid w:val="00052BA3"/>
    <w:rsid w:val="00056D96"/>
    <w:rsid w:val="00057E48"/>
    <w:rsid w:val="00062E70"/>
    <w:rsid w:val="0006363E"/>
    <w:rsid w:val="00067D9D"/>
    <w:rsid w:val="0007746D"/>
    <w:rsid w:val="00080DFF"/>
    <w:rsid w:val="00081481"/>
    <w:rsid w:val="000823D8"/>
    <w:rsid w:val="00085ED5"/>
    <w:rsid w:val="00094276"/>
    <w:rsid w:val="000A0405"/>
    <w:rsid w:val="000A1A51"/>
    <w:rsid w:val="000A240C"/>
    <w:rsid w:val="000A27E9"/>
    <w:rsid w:val="000A29F9"/>
    <w:rsid w:val="000B1297"/>
    <w:rsid w:val="000B5612"/>
    <w:rsid w:val="000B5D99"/>
    <w:rsid w:val="000C51FF"/>
    <w:rsid w:val="000C5B89"/>
    <w:rsid w:val="000D2D0D"/>
    <w:rsid w:val="000D38B4"/>
    <w:rsid w:val="000D5110"/>
    <w:rsid w:val="000D5800"/>
    <w:rsid w:val="000E6EF3"/>
    <w:rsid w:val="000E7361"/>
    <w:rsid w:val="000E76E9"/>
    <w:rsid w:val="000F1897"/>
    <w:rsid w:val="000F68B0"/>
    <w:rsid w:val="000F7E72"/>
    <w:rsid w:val="00101E2D"/>
    <w:rsid w:val="00102CEB"/>
    <w:rsid w:val="00104314"/>
    <w:rsid w:val="001050A2"/>
    <w:rsid w:val="001151A6"/>
    <w:rsid w:val="00116FAC"/>
    <w:rsid w:val="00117955"/>
    <w:rsid w:val="001213BE"/>
    <w:rsid w:val="00125789"/>
    <w:rsid w:val="00131994"/>
    <w:rsid w:val="00133A57"/>
    <w:rsid w:val="00133E1D"/>
    <w:rsid w:val="0013617D"/>
    <w:rsid w:val="00136442"/>
    <w:rsid w:val="00141D86"/>
    <w:rsid w:val="00150D4B"/>
    <w:rsid w:val="00152670"/>
    <w:rsid w:val="00166DD8"/>
    <w:rsid w:val="001712D6"/>
    <w:rsid w:val="0017285D"/>
    <w:rsid w:val="001757C8"/>
    <w:rsid w:val="00177934"/>
    <w:rsid w:val="00183F26"/>
    <w:rsid w:val="00192A6A"/>
    <w:rsid w:val="001947C4"/>
    <w:rsid w:val="00197CDD"/>
    <w:rsid w:val="001A024C"/>
    <w:rsid w:val="001A0519"/>
    <w:rsid w:val="001A081C"/>
    <w:rsid w:val="001A4DF3"/>
    <w:rsid w:val="001A63E3"/>
    <w:rsid w:val="001B6B1C"/>
    <w:rsid w:val="001B7F05"/>
    <w:rsid w:val="001C367D"/>
    <w:rsid w:val="001C3ECC"/>
    <w:rsid w:val="001C4414"/>
    <w:rsid w:val="001D248D"/>
    <w:rsid w:val="001D24F8"/>
    <w:rsid w:val="001D4926"/>
    <w:rsid w:val="001D7A48"/>
    <w:rsid w:val="001E306E"/>
    <w:rsid w:val="001E3FB0"/>
    <w:rsid w:val="001E4FFF"/>
    <w:rsid w:val="001F2E3E"/>
    <w:rsid w:val="0020418E"/>
    <w:rsid w:val="00205CA9"/>
    <w:rsid w:val="00216589"/>
    <w:rsid w:val="002204ED"/>
    <w:rsid w:val="00222E92"/>
    <w:rsid w:val="00224C0A"/>
    <w:rsid w:val="00231BC8"/>
    <w:rsid w:val="002376A5"/>
    <w:rsid w:val="002417C9"/>
    <w:rsid w:val="002454C5"/>
    <w:rsid w:val="002529C5"/>
    <w:rsid w:val="00261F97"/>
    <w:rsid w:val="00266FAD"/>
    <w:rsid w:val="00270294"/>
    <w:rsid w:val="00274486"/>
    <w:rsid w:val="00282718"/>
    <w:rsid w:val="00283BD7"/>
    <w:rsid w:val="002857C1"/>
    <w:rsid w:val="002914BD"/>
    <w:rsid w:val="00293CAA"/>
    <w:rsid w:val="00294B58"/>
    <w:rsid w:val="002963AE"/>
    <w:rsid w:val="00297263"/>
    <w:rsid w:val="002A76E1"/>
    <w:rsid w:val="002B1320"/>
    <w:rsid w:val="002B1910"/>
    <w:rsid w:val="002B663A"/>
    <w:rsid w:val="002C1365"/>
    <w:rsid w:val="002C279A"/>
    <w:rsid w:val="002C56FD"/>
    <w:rsid w:val="002D49E4"/>
    <w:rsid w:val="002E450B"/>
    <w:rsid w:val="002E73F9"/>
    <w:rsid w:val="002F05B9"/>
    <w:rsid w:val="002F3B43"/>
    <w:rsid w:val="003026C0"/>
    <w:rsid w:val="0030599E"/>
    <w:rsid w:val="00313080"/>
    <w:rsid w:val="003161E0"/>
    <w:rsid w:val="00323CEE"/>
    <w:rsid w:val="003247A5"/>
    <w:rsid w:val="00326A81"/>
    <w:rsid w:val="00336EA1"/>
    <w:rsid w:val="00340BA3"/>
    <w:rsid w:val="00340CA6"/>
    <w:rsid w:val="00342144"/>
    <w:rsid w:val="00344607"/>
    <w:rsid w:val="00352088"/>
    <w:rsid w:val="00356B5A"/>
    <w:rsid w:val="0036331B"/>
    <w:rsid w:val="003641B2"/>
    <w:rsid w:val="00366400"/>
    <w:rsid w:val="00377A2E"/>
    <w:rsid w:val="00377C85"/>
    <w:rsid w:val="0038661D"/>
    <w:rsid w:val="003867DE"/>
    <w:rsid w:val="00386A42"/>
    <w:rsid w:val="003901A7"/>
    <w:rsid w:val="00390238"/>
    <w:rsid w:val="0039138D"/>
    <w:rsid w:val="003963D7"/>
    <w:rsid w:val="00396F28"/>
    <w:rsid w:val="003A1A05"/>
    <w:rsid w:val="003A1E1F"/>
    <w:rsid w:val="003A2654"/>
    <w:rsid w:val="003A7B1E"/>
    <w:rsid w:val="003B00BB"/>
    <w:rsid w:val="003B0F5E"/>
    <w:rsid w:val="003B16DE"/>
    <w:rsid w:val="003B25D8"/>
    <w:rsid w:val="003B6397"/>
    <w:rsid w:val="003C06BF"/>
    <w:rsid w:val="003C518C"/>
    <w:rsid w:val="003C612A"/>
    <w:rsid w:val="003C7899"/>
    <w:rsid w:val="003D2F0A"/>
    <w:rsid w:val="003D563F"/>
    <w:rsid w:val="003D6073"/>
    <w:rsid w:val="003E1E58"/>
    <w:rsid w:val="003E226B"/>
    <w:rsid w:val="003E6E7A"/>
    <w:rsid w:val="003F1F16"/>
    <w:rsid w:val="00405199"/>
    <w:rsid w:val="00410699"/>
    <w:rsid w:val="00410BBA"/>
    <w:rsid w:val="004115F4"/>
    <w:rsid w:val="00415360"/>
    <w:rsid w:val="00416C43"/>
    <w:rsid w:val="00427B86"/>
    <w:rsid w:val="00445466"/>
    <w:rsid w:val="0044591E"/>
    <w:rsid w:val="00447BE1"/>
    <w:rsid w:val="00447CCE"/>
    <w:rsid w:val="004639A0"/>
    <w:rsid w:val="004651D2"/>
    <w:rsid w:val="00465D26"/>
    <w:rsid w:val="004664AE"/>
    <w:rsid w:val="004679F8"/>
    <w:rsid w:val="00470E21"/>
    <w:rsid w:val="00471A32"/>
    <w:rsid w:val="004770B8"/>
    <w:rsid w:val="004770FF"/>
    <w:rsid w:val="00481072"/>
    <w:rsid w:val="004869D2"/>
    <w:rsid w:val="004A0BD0"/>
    <w:rsid w:val="004A0CAC"/>
    <w:rsid w:val="004A1171"/>
    <w:rsid w:val="004B337F"/>
    <w:rsid w:val="004B395C"/>
    <w:rsid w:val="004B7EF9"/>
    <w:rsid w:val="004C0CF1"/>
    <w:rsid w:val="004D4271"/>
    <w:rsid w:val="004D5AF0"/>
    <w:rsid w:val="004E5505"/>
    <w:rsid w:val="004F143A"/>
    <w:rsid w:val="004F3596"/>
    <w:rsid w:val="004F4677"/>
    <w:rsid w:val="004F4EEA"/>
    <w:rsid w:val="005028F9"/>
    <w:rsid w:val="00505F2C"/>
    <w:rsid w:val="00511381"/>
    <w:rsid w:val="00531FD8"/>
    <w:rsid w:val="00534992"/>
    <w:rsid w:val="00537EAD"/>
    <w:rsid w:val="00546205"/>
    <w:rsid w:val="005471A1"/>
    <w:rsid w:val="00563973"/>
    <w:rsid w:val="00572E2D"/>
    <w:rsid w:val="005768BA"/>
    <w:rsid w:val="00583CF0"/>
    <w:rsid w:val="00590758"/>
    <w:rsid w:val="00592103"/>
    <w:rsid w:val="005A2410"/>
    <w:rsid w:val="005A545E"/>
    <w:rsid w:val="005A5862"/>
    <w:rsid w:val="005B0852"/>
    <w:rsid w:val="005B2208"/>
    <w:rsid w:val="005B2E82"/>
    <w:rsid w:val="005B5866"/>
    <w:rsid w:val="005B6212"/>
    <w:rsid w:val="005C03B0"/>
    <w:rsid w:val="005C06AE"/>
    <w:rsid w:val="005D0D01"/>
    <w:rsid w:val="005D1E86"/>
    <w:rsid w:val="005D2D54"/>
    <w:rsid w:val="005D70B1"/>
    <w:rsid w:val="005D7E53"/>
    <w:rsid w:val="005E317D"/>
    <w:rsid w:val="00600F58"/>
    <w:rsid w:val="00601E21"/>
    <w:rsid w:val="00601E55"/>
    <w:rsid w:val="00602DC9"/>
    <w:rsid w:val="00610C18"/>
    <w:rsid w:val="0061376C"/>
    <w:rsid w:val="0062465F"/>
    <w:rsid w:val="00631992"/>
    <w:rsid w:val="006327C5"/>
    <w:rsid w:val="00636EFA"/>
    <w:rsid w:val="00640276"/>
    <w:rsid w:val="00640F21"/>
    <w:rsid w:val="00641C69"/>
    <w:rsid w:val="006471BD"/>
    <w:rsid w:val="00647862"/>
    <w:rsid w:val="006478DF"/>
    <w:rsid w:val="00647CAD"/>
    <w:rsid w:val="0066229C"/>
    <w:rsid w:val="00663E14"/>
    <w:rsid w:val="00667285"/>
    <w:rsid w:val="006711B2"/>
    <w:rsid w:val="00671292"/>
    <w:rsid w:val="00673B37"/>
    <w:rsid w:val="006747B9"/>
    <w:rsid w:val="0067720C"/>
    <w:rsid w:val="00683962"/>
    <w:rsid w:val="00687AAC"/>
    <w:rsid w:val="0069696C"/>
    <w:rsid w:val="006A085A"/>
    <w:rsid w:val="006A0F8B"/>
    <w:rsid w:val="006A3A9F"/>
    <w:rsid w:val="006B7C64"/>
    <w:rsid w:val="006D3A87"/>
    <w:rsid w:val="006E2466"/>
    <w:rsid w:val="006E5153"/>
    <w:rsid w:val="006E6226"/>
    <w:rsid w:val="006E6F8E"/>
    <w:rsid w:val="006F01B4"/>
    <w:rsid w:val="006F6931"/>
    <w:rsid w:val="00705F59"/>
    <w:rsid w:val="00706822"/>
    <w:rsid w:val="007144DC"/>
    <w:rsid w:val="00717352"/>
    <w:rsid w:val="00721430"/>
    <w:rsid w:val="00731B58"/>
    <w:rsid w:val="00734D59"/>
    <w:rsid w:val="00735DF9"/>
    <w:rsid w:val="0073609B"/>
    <w:rsid w:val="00742DC9"/>
    <w:rsid w:val="00750002"/>
    <w:rsid w:val="00752745"/>
    <w:rsid w:val="00757EB2"/>
    <w:rsid w:val="007665C1"/>
    <w:rsid w:val="0076665E"/>
    <w:rsid w:val="007749BC"/>
    <w:rsid w:val="00775A51"/>
    <w:rsid w:val="00776BF3"/>
    <w:rsid w:val="007772B6"/>
    <w:rsid w:val="00780C88"/>
    <w:rsid w:val="00780E25"/>
    <w:rsid w:val="00780F8F"/>
    <w:rsid w:val="007818F0"/>
    <w:rsid w:val="007833EA"/>
    <w:rsid w:val="00783462"/>
    <w:rsid w:val="007843CE"/>
    <w:rsid w:val="00787B13"/>
    <w:rsid w:val="00792FAC"/>
    <w:rsid w:val="0079445A"/>
    <w:rsid w:val="007A5D2F"/>
    <w:rsid w:val="007B2DBF"/>
    <w:rsid w:val="007B4EA9"/>
    <w:rsid w:val="007B62FD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1F47"/>
    <w:rsid w:val="008050AE"/>
    <w:rsid w:val="0080799B"/>
    <w:rsid w:val="00807BE3"/>
    <w:rsid w:val="0082798F"/>
    <w:rsid w:val="00836C82"/>
    <w:rsid w:val="008407A4"/>
    <w:rsid w:val="00845CC4"/>
    <w:rsid w:val="008644F4"/>
    <w:rsid w:val="008747F3"/>
    <w:rsid w:val="00877E6A"/>
    <w:rsid w:val="00877F84"/>
    <w:rsid w:val="008802D5"/>
    <w:rsid w:val="00883733"/>
    <w:rsid w:val="0088469D"/>
    <w:rsid w:val="008935BB"/>
    <w:rsid w:val="008965D2"/>
    <w:rsid w:val="00896F92"/>
    <w:rsid w:val="008A236D"/>
    <w:rsid w:val="008B1E2B"/>
    <w:rsid w:val="008B565A"/>
    <w:rsid w:val="008B74DE"/>
    <w:rsid w:val="008C3414"/>
    <w:rsid w:val="008D2575"/>
    <w:rsid w:val="008D36D5"/>
    <w:rsid w:val="008E5204"/>
    <w:rsid w:val="008E6633"/>
    <w:rsid w:val="008F12B7"/>
    <w:rsid w:val="008F4139"/>
    <w:rsid w:val="008F63E3"/>
    <w:rsid w:val="00904F8F"/>
    <w:rsid w:val="00907031"/>
    <w:rsid w:val="00913C3B"/>
    <w:rsid w:val="009146D1"/>
    <w:rsid w:val="00915509"/>
    <w:rsid w:val="00922302"/>
    <w:rsid w:val="00926ED7"/>
    <w:rsid w:val="00927388"/>
    <w:rsid w:val="009274FE"/>
    <w:rsid w:val="009401AC"/>
    <w:rsid w:val="0094186E"/>
    <w:rsid w:val="0095263C"/>
    <w:rsid w:val="009613AC"/>
    <w:rsid w:val="00966954"/>
    <w:rsid w:val="00974DA8"/>
    <w:rsid w:val="0097516D"/>
    <w:rsid w:val="00975EC3"/>
    <w:rsid w:val="00980643"/>
    <w:rsid w:val="00981CEC"/>
    <w:rsid w:val="00983135"/>
    <w:rsid w:val="00991544"/>
    <w:rsid w:val="009939E8"/>
    <w:rsid w:val="009B339D"/>
    <w:rsid w:val="009B61C3"/>
    <w:rsid w:val="009B6A4D"/>
    <w:rsid w:val="009B6EB3"/>
    <w:rsid w:val="009C58EF"/>
    <w:rsid w:val="009C5E95"/>
    <w:rsid w:val="009C7B4F"/>
    <w:rsid w:val="009D6F87"/>
    <w:rsid w:val="009F4EB3"/>
    <w:rsid w:val="00A05874"/>
    <w:rsid w:val="00A06D48"/>
    <w:rsid w:val="00A07022"/>
    <w:rsid w:val="00A147DD"/>
    <w:rsid w:val="00A21834"/>
    <w:rsid w:val="00A31C17"/>
    <w:rsid w:val="00A31FDE"/>
    <w:rsid w:val="00A35AC2"/>
    <w:rsid w:val="00A37C77"/>
    <w:rsid w:val="00A5418D"/>
    <w:rsid w:val="00A67CAF"/>
    <w:rsid w:val="00A725C2"/>
    <w:rsid w:val="00A734D6"/>
    <w:rsid w:val="00A769EE"/>
    <w:rsid w:val="00A810A5"/>
    <w:rsid w:val="00A840A0"/>
    <w:rsid w:val="00A85FF7"/>
    <w:rsid w:val="00A95BA3"/>
    <w:rsid w:val="00A9616A"/>
    <w:rsid w:val="00A96F68"/>
    <w:rsid w:val="00AA2342"/>
    <w:rsid w:val="00AA6083"/>
    <w:rsid w:val="00AA759A"/>
    <w:rsid w:val="00AB0640"/>
    <w:rsid w:val="00AB1B18"/>
    <w:rsid w:val="00AC456F"/>
    <w:rsid w:val="00AC72AF"/>
    <w:rsid w:val="00AD0304"/>
    <w:rsid w:val="00AD27BE"/>
    <w:rsid w:val="00AD7540"/>
    <w:rsid w:val="00AE4E5F"/>
    <w:rsid w:val="00AE4F07"/>
    <w:rsid w:val="00AF0F1A"/>
    <w:rsid w:val="00AF4B78"/>
    <w:rsid w:val="00AF72AA"/>
    <w:rsid w:val="00B0099F"/>
    <w:rsid w:val="00B05B09"/>
    <w:rsid w:val="00B109EC"/>
    <w:rsid w:val="00B14602"/>
    <w:rsid w:val="00B15027"/>
    <w:rsid w:val="00B21CF4"/>
    <w:rsid w:val="00B24300"/>
    <w:rsid w:val="00B263F8"/>
    <w:rsid w:val="00B30D19"/>
    <w:rsid w:val="00B326EB"/>
    <w:rsid w:val="00B37B09"/>
    <w:rsid w:val="00B41526"/>
    <w:rsid w:val="00B4415F"/>
    <w:rsid w:val="00B5706E"/>
    <w:rsid w:val="00B63F15"/>
    <w:rsid w:val="00B647AB"/>
    <w:rsid w:val="00B71BA2"/>
    <w:rsid w:val="00B80BDA"/>
    <w:rsid w:val="00B8143F"/>
    <w:rsid w:val="00B855C4"/>
    <w:rsid w:val="00BA54F4"/>
    <w:rsid w:val="00BB54D4"/>
    <w:rsid w:val="00BB5B0E"/>
    <w:rsid w:val="00BB5F7E"/>
    <w:rsid w:val="00BC26F6"/>
    <w:rsid w:val="00BC3345"/>
    <w:rsid w:val="00BC4833"/>
    <w:rsid w:val="00BC6343"/>
    <w:rsid w:val="00BD2249"/>
    <w:rsid w:val="00BD3122"/>
    <w:rsid w:val="00BD3F23"/>
    <w:rsid w:val="00BD40DA"/>
    <w:rsid w:val="00BE24D3"/>
    <w:rsid w:val="00BE50CD"/>
    <w:rsid w:val="00BE681D"/>
    <w:rsid w:val="00BF0C7C"/>
    <w:rsid w:val="00BF2EA5"/>
    <w:rsid w:val="00BF2F79"/>
    <w:rsid w:val="00BF3380"/>
    <w:rsid w:val="00BF4FE0"/>
    <w:rsid w:val="00C10B22"/>
    <w:rsid w:val="00C160AF"/>
    <w:rsid w:val="00C22299"/>
    <w:rsid w:val="00C25609"/>
    <w:rsid w:val="00C26607"/>
    <w:rsid w:val="00C34FA9"/>
    <w:rsid w:val="00C407B5"/>
    <w:rsid w:val="00C41549"/>
    <w:rsid w:val="00C46859"/>
    <w:rsid w:val="00C51577"/>
    <w:rsid w:val="00C535DB"/>
    <w:rsid w:val="00C5447C"/>
    <w:rsid w:val="00C60D75"/>
    <w:rsid w:val="00C61875"/>
    <w:rsid w:val="00C61DD7"/>
    <w:rsid w:val="00C62B39"/>
    <w:rsid w:val="00C630F7"/>
    <w:rsid w:val="00C64CEA"/>
    <w:rsid w:val="00C72DF6"/>
    <w:rsid w:val="00C73012"/>
    <w:rsid w:val="00C763DD"/>
    <w:rsid w:val="00C80A5B"/>
    <w:rsid w:val="00C84FC0"/>
    <w:rsid w:val="00C9244A"/>
    <w:rsid w:val="00C94F0C"/>
    <w:rsid w:val="00CA2425"/>
    <w:rsid w:val="00CA4AD6"/>
    <w:rsid w:val="00CB068D"/>
    <w:rsid w:val="00CB1341"/>
    <w:rsid w:val="00CB3C14"/>
    <w:rsid w:val="00CB5DA3"/>
    <w:rsid w:val="00CC7593"/>
    <w:rsid w:val="00CC7AB4"/>
    <w:rsid w:val="00CD1AA8"/>
    <w:rsid w:val="00CD3003"/>
    <w:rsid w:val="00CD39DC"/>
    <w:rsid w:val="00CE31E6"/>
    <w:rsid w:val="00CE3B74"/>
    <w:rsid w:val="00CE5DA5"/>
    <w:rsid w:val="00CE66F2"/>
    <w:rsid w:val="00CE705C"/>
    <w:rsid w:val="00CF2256"/>
    <w:rsid w:val="00CF26B7"/>
    <w:rsid w:val="00CF3436"/>
    <w:rsid w:val="00CF42E2"/>
    <w:rsid w:val="00CF7916"/>
    <w:rsid w:val="00D06337"/>
    <w:rsid w:val="00D07388"/>
    <w:rsid w:val="00D12B0B"/>
    <w:rsid w:val="00D149DB"/>
    <w:rsid w:val="00D14EBA"/>
    <w:rsid w:val="00D158F3"/>
    <w:rsid w:val="00D22A8D"/>
    <w:rsid w:val="00D26741"/>
    <w:rsid w:val="00D3665C"/>
    <w:rsid w:val="00D4144D"/>
    <w:rsid w:val="00D448F2"/>
    <w:rsid w:val="00D508CC"/>
    <w:rsid w:val="00D50F4B"/>
    <w:rsid w:val="00D510DF"/>
    <w:rsid w:val="00D518D8"/>
    <w:rsid w:val="00D55F41"/>
    <w:rsid w:val="00D60547"/>
    <w:rsid w:val="00D66444"/>
    <w:rsid w:val="00D71D29"/>
    <w:rsid w:val="00D739DD"/>
    <w:rsid w:val="00D7511C"/>
    <w:rsid w:val="00D80314"/>
    <w:rsid w:val="00D806E9"/>
    <w:rsid w:val="00D8123C"/>
    <w:rsid w:val="00D9564A"/>
    <w:rsid w:val="00DA02C2"/>
    <w:rsid w:val="00DA15B5"/>
    <w:rsid w:val="00DB28BB"/>
    <w:rsid w:val="00DB5ADE"/>
    <w:rsid w:val="00DB78E4"/>
    <w:rsid w:val="00DB7925"/>
    <w:rsid w:val="00DC356F"/>
    <w:rsid w:val="00DC564D"/>
    <w:rsid w:val="00DC603F"/>
    <w:rsid w:val="00DD3C0D"/>
    <w:rsid w:val="00DD4864"/>
    <w:rsid w:val="00DD71A2"/>
    <w:rsid w:val="00DE1DC4"/>
    <w:rsid w:val="00DF3CCF"/>
    <w:rsid w:val="00E00873"/>
    <w:rsid w:val="00E02116"/>
    <w:rsid w:val="00E0639C"/>
    <w:rsid w:val="00E067E6"/>
    <w:rsid w:val="00E12531"/>
    <w:rsid w:val="00E143B0"/>
    <w:rsid w:val="00E21949"/>
    <w:rsid w:val="00E23EE4"/>
    <w:rsid w:val="00E26D40"/>
    <w:rsid w:val="00E30338"/>
    <w:rsid w:val="00E31A78"/>
    <w:rsid w:val="00E331C6"/>
    <w:rsid w:val="00E33B2B"/>
    <w:rsid w:val="00E373F3"/>
    <w:rsid w:val="00E44A3C"/>
    <w:rsid w:val="00E5297E"/>
    <w:rsid w:val="00E530E8"/>
    <w:rsid w:val="00E532ED"/>
    <w:rsid w:val="00E55891"/>
    <w:rsid w:val="00E56636"/>
    <w:rsid w:val="00E60B79"/>
    <w:rsid w:val="00E6283A"/>
    <w:rsid w:val="00E732A3"/>
    <w:rsid w:val="00E75FD5"/>
    <w:rsid w:val="00E77DD7"/>
    <w:rsid w:val="00E808A5"/>
    <w:rsid w:val="00E83A85"/>
    <w:rsid w:val="00E84C67"/>
    <w:rsid w:val="00E90FC4"/>
    <w:rsid w:val="00E9357C"/>
    <w:rsid w:val="00E9666C"/>
    <w:rsid w:val="00EA01EC"/>
    <w:rsid w:val="00EA15B0"/>
    <w:rsid w:val="00EA5D97"/>
    <w:rsid w:val="00EA6DD8"/>
    <w:rsid w:val="00EB002C"/>
    <w:rsid w:val="00EB22B8"/>
    <w:rsid w:val="00EB2ECA"/>
    <w:rsid w:val="00EB4B72"/>
    <w:rsid w:val="00EB5D6C"/>
    <w:rsid w:val="00EC4393"/>
    <w:rsid w:val="00EC4C78"/>
    <w:rsid w:val="00EC6E3C"/>
    <w:rsid w:val="00ED0991"/>
    <w:rsid w:val="00ED4333"/>
    <w:rsid w:val="00EE1C07"/>
    <w:rsid w:val="00EE1E42"/>
    <w:rsid w:val="00EE22DA"/>
    <w:rsid w:val="00EE2C91"/>
    <w:rsid w:val="00EE3979"/>
    <w:rsid w:val="00EE608F"/>
    <w:rsid w:val="00EE7327"/>
    <w:rsid w:val="00EF0DE6"/>
    <w:rsid w:val="00EF138C"/>
    <w:rsid w:val="00EF1896"/>
    <w:rsid w:val="00EF6F12"/>
    <w:rsid w:val="00EF7C50"/>
    <w:rsid w:val="00F034CE"/>
    <w:rsid w:val="00F10A0F"/>
    <w:rsid w:val="00F13736"/>
    <w:rsid w:val="00F14859"/>
    <w:rsid w:val="00F15F77"/>
    <w:rsid w:val="00F16FBF"/>
    <w:rsid w:val="00F40284"/>
    <w:rsid w:val="00F43B8C"/>
    <w:rsid w:val="00F44371"/>
    <w:rsid w:val="00F4467D"/>
    <w:rsid w:val="00F500E8"/>
    <w:rsid w:val="00F53013"/>
    <w:rsid w:val="00F5587A"/>
    <w:rsid w:val="00F631EA"/>
    <w:rsid w:val="00F67976"/>
    <w:rsid w:val="00F70BE1"/>
    <w:rsid w:val="00F730EA"/>
    <w:rsid w:val="00F733CB"/>
    <w:rsid w:val="00F811B2"/>
    <w:rsid w:val="00F877DD"/>
    <w:rsid w:val="00FA73BF"/>
    <w:rsid w:val="00FB1765"/>
    <w:rsid w:val="00FB1E3B"/>
    <w:rsid w:val="00FB71EC"/>
    <w:rsid w:val="00FB743F"/>
    <w:rsid w:val="00FC0862"/>
    <w:rsid w:val="00FC55B6"/>
    <w:rsid w:val="00FC70FB"/>
    <w:rsid w:val="00FD143D"/>
    <w:rsid w:val="00FD2047"/>
    <w:rsid w:val="00FD2C68"/>
    <w:rsid w:val="00FD71E6"/>
    <w:rsid w:val="00FE5740"/>
    <w:rsid w:val="00FE5D53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44371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44371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44371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44371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F44371"/>
    <w:pPr>
      <w:outlineLvl w:val="3"/>
    </w:pPr>
    <w:rPr>
      <w:b/>
      <w:bCs/>
      <w:sz w:val="36"/>
      <w:szCs w:val="36"/>
    </w:rPr>
  </w:style>
  <w:style w:type="paragraph" w:styleId="Heading5">
    <w:name w:val="heading 5"/>
    <w:aliases w:val="سرفصل5,سرفصل 5"/>
    <w:basedOn w:val="Normal"/>
    <w:next w:val="Normal"/>
    <w:link w:val="Heading5Char"/>
    <w:autoRedefine/>
    <w:uiPriority w:val="9"/>
    <w:unhideWhenUsed/>
    <w:qFormat/>
    <w:rsid w:val="00F4437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F4437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F44371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F4437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F44371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44371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44371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44371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44371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ل5 Char,سرفصل 5 Char"/>
    <w:link w:val="Heading5"/>
    <w:uiPriority w:val="9"/>
    <w:rsid w:val="00F44371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44371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4371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44371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4437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4437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44371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4437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44371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F44371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F44371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F4437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F44371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F44371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F44371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F44371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F44371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4371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4437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44371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44371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F44371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F44371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44371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44371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F44371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44371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4437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44371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4437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4437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44371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4607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6397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1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44371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44371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44371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44371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F44371"/>
    <w:pPr>
      <w:outlineLvl w:val="3"/>
    </w:pPr>
    <w:rPr>
      <w:b/>
      <w:bCs/>
      <w:sz w:val="36"/>
      <w:szCs w:val="36"/>
    </w:rPr>
  </w:style>
  <w:style w:type="paragraph" w:styleId="Heading5">
    <w:name w:val="heading 5"/>
    <w:aliases w:val="سرفصل5,سرفصل 5"/>
    <w:basedOn w:val="Normal"/>
    <w:next w:val="Normal"/>
    <w:link w:val="Heading5Char"/>
    <w:autoRedefine/>
    <w:uiPriority w:val="9"/>
    <w:unhideWhenUsed/>
    <w:qFormat/>
    <w:rsid w:val="00F4437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F4437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F44371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F4437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F44371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44371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44371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44371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44371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ل5 Char,سرفصل 5 Char"/>
    <w:link w:val="Heading5"/>
    <w:uiPriority w:val="9"/>
    <w:rsid w:val="00F44371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44371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4371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44371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4437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4437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44371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4437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44371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F44371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F44371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F4437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F44371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F44371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F44371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F44371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F44371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4371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4437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44371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44371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F44371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F44371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44371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44371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F44371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44371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4437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44371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4437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4437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44371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4607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6397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1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804F9-161A-4563-B2B4-241E5710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708</TotalTime>
  <Pages>12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Eshragh</cp:lastModifiedBy>
  <cp:revision>18</cp:revision>
  <dcterms:created xsi:type="dcterms:W3CDTF">2015-04-14T12:33:00Z</dcterms:created>
  <dcterms:modified xsi:type="dcterms:W3CDTF">2015-04-19T04:32:00Z</dcterms:modified>
</cp:coreProperties>
</file>