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022FC2" w:rsidRDefault="007B2D49" w:rsidP="004723D3">
      <w:pPr>
        <w:bidi/>
        <w:spacing w:after="0" w:line="240" w:lineRule="auto"/>
        <w:jc w:val="both"/>
        <w:rPr>
          <w:rFonts w:ascii="IRBadr" w:hAnsi="IRBadr" w:cs="IRBadr"/>
          <w:sz w:val="28"/>
          <w:szCs w:val="28"/>
          <w:rtl/>
          <w:lang w:bidi="fa-IR"/>
        </w:rPr>
      </w:pPr>
      <w:bookmarkStart w:id="0" w:name="_GoBack"/>
      <w:r w:rsidRPr="00022FC2">
        <w:rPr>
          <w:rFonts w:ascii="IRBadr" w:hAnsi="IRBadr" w:cs="IRBadr"/>
          <w:sz w:val="28"/>
          <w:szCs w:val="28"/>
          <w:rtl/>
          <w:lang w:bidi="fa-IR"/>
        </w:rPr>
        <w:t>بسم‌الله</w:t>
      </w:r>
      <w:r w:rsidR="008626BC" w:rsidRPr="00022FC2">
        <w:rPr>
          <w:rFonts w:ascii="IRBadr" w:hAnsi="IRBadr" w:cs="IRBadr"/>
          <w:sz w:val="28"/>
          <w:szCs w:val="28"/>
          <w:rtl/>
          <w:lang w:bidi="fa-IR"/>
        </w:rPr>
        <w:t xml:space="preserve"> </w:t>
      </w:r>
      <w:bookmarkEnd w:id="0"/>
      <w:r w:rsidR="008626BC" w:rsidRPr="00022FC2">
        <w:rPr>
          <w:rFonts w:ascii="IRBadr" w:hAnsi="IRBadr" w:cs="IRBadr"/>
          <w:sz w:val="28"/>
          <w:szCs w:val="28"/>
          <w:rtl/>
          <w:lang w:bidi="fa-IR"/>
        </w:rPr>
        <w:t>الرحمن الرحیم</w:t>
      </w:r>
    </w:p>
    <w:p w:rsidR="008626BC" w:rsidRPr="00022FC2" w:rsidRDefault="008626BC" w:rsidP="004723D3">
      <w:pPr>
        <w:bidi/>
        <w:spacing w:after="0" w:line="240" w:lineRule="auto"/>
        <w:jc w:val="both"/>
        <w:rPr>
          <w:rFonts w:ascii="IRBadr" w:hAnsi="IRBadr" w:cs="IRBadr"/>
          <w:b/>
          <w:bCs/>
          <w:sz w:val="28"/>
          <w:szCs w:val="28"/>
          <w:rtl/>
          <w:lang w:bidi="fa-IR"/>
        </w:rPr>
      </w:pPr>
      <w:r w:rsidRPr="00022FC2">
        <w:rPr>
          <w:rFonts w:ascii="IRBadr" w:hAnsi="IRBadr" w:cs="IRBadr"/>
          <w:b/>
          <w:bCs/>
          <w:sz w:val="28"/>
          <w:szCs w:val="28"/>
          <w:rtl/>
          <w:lang w:bidi="fa-IR"/>
        </w:rPr>
        <w:t>فهرست مطالب</w:t>
      </w:r>
    </w:p>
    <w:p w:rsidR="00B518C2" w:rsidRPr="00022FC2" w:rsidRDefault="000A7E9F" w:rsidP="00B518C2">
      <w:pPr>
        <w:pStyle w:val="TOC1"/>
        <w:tabs>
          <w:tab w:val="right" w:leader="dot" w:pos="9350"/>
        </w:tabs>
        <w:bidi/>
        <w:rPr>
          <w:rFonts w:ascii="IRBadr" w:hAnsi="IRBadr" w:cs="IRBadr"/>
          <w:noProof/>
          <w:szCs w:val="22"/>
        </w:rPr>
      </w:pPr>
      <w:r w:rsidRPr="00022FC2">
        <w:rPr>
          <w:rFonts w:ascii="IRBadr" w:hAnsi="IRBadr" w:cs="IRBadr"/>
          <w:sz w:val="28"/>
          <w:rtl/>
        </w:rPr>
        <w:fldChar w:fldCharType="begin"/>
      </w:r>
      <w:r w:rsidRPr="00022FC2">
        <w:rPr>
          <w:rFonts w:ascii="IRBadr" w:hAnsi="IRBadr" w:cs="IRBadr"/>
          <w:sz w:val="28"/>
          <w:rtl/>
        </w:rPr>
        <w:instrText xml:space="preserve"> </w:instrText>
      </w:r>
      <w:r w:rsidRPr="00022FC2">
        <w:rPr>
          <w:rFonts w:ascii="IRBadr" w:hAnsi="IRBadr" w:cs="IRBadr"/>
          <w:sz w:val="28"/>
        </w:rPr>
        <w:instrText>TOC</w:instrText>
      </w:r>
      <w:r w:rsidRPr="00022FC2">
        <w:rPr>
          <w:rFonts w:ascii="IRBadr" w:hAnsi="IRBadr" w:cs="IRBadr"/>
          <w:sz w:val="28"/>
          <w:rtl/>
        </w:rPr>
        <w:instrText xml:space="preserve"> \</w:instrText>
      </w:r>
      <w:r w:rsidRPr="00022FC2">
        <w:rPr>
          <w:rFonts w:ascii="IRBadr" w:hAnsi="IRBadr" w:cs="IRBadr"/>
          <w:sz w:val="28"/>
        </w:rPr>
        <w:instrText>o "</w:instrText>
      </w:r>
      <w:r w:rsidRPr="00022FC2">
        <w:rPr>
          <w:rFonts w:ascii="IRBadr" w:hAnsi="IRBadr" w:cs="IRBadr"/>
          <w:sz w:val="28"/>
          <w:rtl/>
        </w:rPr>
        <w:instrText>1-4</w:instrText>
      </w:r>
      <w:r w:rsidRPr="00022FC2">
        <w:rPr>
          <w:rFonts w:ascii="IRBadr" w:hAnsi="IRBadr" w:cs="IRBadr"/>
          <w:sz w:val="28"/>
        </w:rPr>
        <w:instrText>" \h \z \u</w:instrText>
      </w:r>
      <w:r w:rsidRPr="00022FC2">
        <w:rPr>
          <w:rFonts w:ascii="IRBadr" w:hAnsi="IRBadr" w:cs="IRBadr"/>
          <w:sz w:val="28"/>
          <w:rtl/>
        </w:rPr>
        <w:instrText xml:space="preserve"> </w:instrText>
      </w:r>
      <w:r w:rsidRPr="00022FC2">
        <w:rPr>
          <w:rFonts w:ascii="IRBadr" w:hAnsi="IRBadr" w:cs="IRBadr"/>
          <w:sz w:val="28"/>
          <w:rtl/>
        </w:rPr>
        <w:fldChar w:fldCharType="separate"/>
      </w:r>
      <w:hyperlink w:anchor="_Toc429912756" w:history="1">
        <w:r w:rsidR="00B518C2" w:rsidRPr="00022FC2">
          <w:rPr>
            <w:rStyle w:val="Hyperlink"/>
            <w:rFonts w:ascii="IRBadr" w:hAnsi="IRBadr" w:cs="IRBadr"/>
            <w:noProof/>
            <w:rtl/>
          </w:rPr>
          <w:t>تعلیم قرآن</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_Toc429912756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2</w:t>
        </w:r>
        <w:r w:rsidR="00B518C2" w:rsidRPr="00022FC2">
          <w:rPr>
            <w:rStyle w:val="Hyperlink"/>
            <w:rFonts w:ascii="IRBadr" w:hAnsi="IRBadr" w:cs="IRBadr"/>
            <w:noProof/>
            <w:rtl/>
          </w:rPr>
          <w:fldChar w:fldCharType="end"/>
        </w:r>
      </w:hyperlink>
    </w:p>
    <w:p w:rsidR="00B518C2" w:rsidRPr="00022FC2" w:rsidRDefault="004D4CA8" w:rsidP="00B518C2">
      <w:pPr>
        <w:pStyle w:val="TOC1"/>
        <w:tabs>
          <w:tab w:val="right" w:leader="dot" w:pos="9350"/>
        </w:tabs>
        <w:bidi/>
        <w:rPr>
          <w:rFonts w:ascii="IRBadr" w:hAnsi="IRBadr" w:cs="IRBadr"/>
          <w:noProof/>
          <w:szCs w:val="22"/>
        </w:rPr>
      </w:pPr>
      <w:hyperlink w:anchor="_Toc429912757" w:history="1">
        <w:r w:rsidR="00B518C2" w:rsidRPr="00022FC2">
          <w:rPr>
            <w:rStyle w:val="Hyperlink"/>
            <w:rFonts w:ascii="IRBadr" w:hAnsi="IRBadr" w:cs="IRBadr"/>
            <w:noProof/>
            <w:rtl/>
          </w:rPr>
          <w:t>مرور گذشته</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_Toc429912757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2</w:t>
        </w:r>
        <w:r w:rsidR="00B518C2" w:rsidRPr="00022FC2">
          <w:rPr>
            <w:rStyle w:val="Hyperlink"/>
            <w:rFonts w:ascii="IRBadr" w:hAnsi="IRBadr" w:cs="IRBadr"/>
            <w:noProof/>
            <w:rtl/>
          </w:rPr>
          <w:fldChar w:fldCharType="end"/>
        </w:r>
      </w:hyperlink>
    </w:p>
    <w:p w:rsidR="00B518C2" w:rsidRPr="00022FC2" w:rsidRDefault="004D4CA8" w:rsidP="00B518C2">
      <w:pPr>
        <w:pStyle w:val="TOC2"/>
        <w:tabs>
          <w:tab w:val="right" w:leader="dot" w:pos="9350"/>
        </w:tabs>
        <w:bidi/>
        <w:rPr>
          <w:rFonts w:ascii="IRBadr" w:hAnsi="IRBadr" w:cs="IRBadr"/>
          <w:noProof/>
          <w:szCs w:val="22"/>
        </w:rPr>
      </w:pPr>
      <w:hyperlink w:anchor="_Toc429912758" w:history="1">
        <w:r w:rsidR="00B518C2" w:rsidRPr="00022FC2">
          <w:rPr>
            <w:rStyle w:val="Hyperlink"/>
            <w:rFonts w:ascii="IRBadr" w:hAnsi="IRBadr" w:cs="IRBadr"/>
            <w:noProof/>
            <w:rtl/>
          </w:rPr>
          <w:t>فرع اول: استحباب مؤکد</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_Toc429912758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2</w:t>
        </w:r>
        <w:r w:rsidR="00B518C2" w:rsidRPr="00022FC2">
          <w:rPr>
            <w:rStyle w:val="Hyperlink"/>
            <w:rFonts w:ascii="IRBadr" w:hAnsi="IRBadr" w:cs="IRBadr"/>
            <w:noProof/>
            <w:rtl/>
          </w:rPr>
          <w:fldChar w:fldCharType="end"/>
        </w:r>
      </w:hyperlink>
    </w:p>
    <w:p w:rsidR="00B518C2" w:rsidRPr="00022FC2" w:rsidRDefault="004D4CA8" w:rsidP="00B518C2">
      <w:pPr>
        <w:pStyle w:val="TOC2"/>
        <w:tabs>
          <w:tab w:val="right" w:leader="dot" w:pos="9350"/>
        </w:tabs>
        <w:bidi/>
        <w:rPr>
          <w:rFonts w:ascii="IRBadr" w:hAnsi="IRBadr" w:cs="IRBadr"/>
          <w:noProof/>
          <w:szCs w:val="22"/>
        </w:rPr>
      </w:pPr>
      <w:hyperlink w:anchor="_Toc429912759" w:history="1">
        <w:r w:rsidR="00B518C2" w:rsidRPr="00022FC2">
          <w:rPr>
            <w:rStyle w:val="Hyperlink"/>
            <w:rFonts w:ascii="IRBadr" w:hAnsi="IRBadr" w:cs="IRBadr"/>
            <w:noProof/>
            <w:rtl/>
          </w:rPr>
          <w:t>فرع دوم: مخاطب تکلیف، پدر و مادر</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_Toc429912759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2</w:t>
        </w:r>
        <w:r w:rsidR="00B518C2" w:rsidRPr="00022FC2">
          <w:rPr>
            <w:rStyle w:val="Hyperlink"/>
            <w:rFonts w:ascii="IRBadr" w:hAnsi="IRBadr" w:cs="IRBadr"/>
            <w:noProof/>
            <w:rtl/>
          </w:rPr>
          <w:fldChar w:fldCharType="end"/>
        </w:r>
      </w:hyperlink>
    </w:p>
    <w:p w:rsidR="00B518C2" w:rsidRPr="00022FC2" w:rsidRDefault="004D4CA8" w:rsidP="00B518C2">
      <w:pPr>
        <w:pStyle w:val="TOC2"/>
        <w:tabs>
          <w:tab w:val="right" w:leader="dot" w:pos="9350"/>
        </w:tabs>
        <w:bidi/>
        <w:rPr>
          <w:rFonts w:ascii="IRBadr" w:hAnsi="IRBadr" w:cs="IRBadr"/>
          <w:noProof/>
          <w:szCs w:val="22"/>
        </w:rPr>
      </w:pPr>
      <w:hyperlink w:anchor="_Toc429912760" w:history="1">
        <w:r w:rsidR="00B518C2" w:rsidRPr="00022FC2">
          <w:rPr>
            <w:rStyle w:val="Hyperlink"/>
            <w:rFonts w:ascii="IRBadr" w:hAnsi="IRBadr" w:cs="IRBadr"/>
            <w:noProof/>
            <w:rtl/>
          </w:rPr>
          <w:t>فرع سوم:</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_Toc429912760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2</w:t>
        </w:r>
        <w:r w:rsidR="00B518C2" w:rsidRPr="00022FC2">
          <w:rPr>
            <w:rStyle w:val="Hyperlink"/>
            <w:rFonts w:ascii="IRBadr" w:hAnsi="IRBadr" w:cs="IRBadr"/>
            <w:noProof/>
            <w:rtl/>
          </w:rPr>
          <w:fldChar w:fldCharType="end"/>
        </w:r>
      </w:hyperlink>
    </w:p>
    <w:p w:rsidR="00B518C2" w:rsidRPr="00022FC2" w:rsidRDefault="004D4CA8" w:rsidP="00B518C2">
      <w:pPr>
        <w:pStyle w:val="TOC3"/>
        <w:tabs>
          <w:tab w:val="right" w:leader="dot" w:pos="9350"/>
        </w:tabs>
        <w:bidi/>
        <w:rPr>
          <w:rFonts w:ascii="IRBadr" w:eastAsiaTheme="minorEastAsia" w:hAnsi="IRBadr" w:cs="IRBadr"/>
          <w:noProof/>
          <w:szCs w:val="22"/>
        </w:rPr>
      </w:pPr>
      <w:hyperlink w:anchor="_Toc429912761" w:history="1">
        <w:r w:rsidR="00B518C2" w:rsidRPr="00022FC2">
          <w:rPr>
            <w:rStyle w:val="Hyperlink"/>
            <w:rFonts w:ascii="IRBadr" w:hAnsi="IRBadr" w:cs="IRBadr"/>
            <w:noProof/>
            <w:rtl/>
          </w:rPr>
          <w:t>زمان شروع آموزش</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_Toc429912761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2</w:t>
        </w:r>
        <w:r w:rsidR="00B518C2" w:rsidRPr="00022FC2">
          <w:rPr>
            <w:rStyle w:val="Hyperlink"/>
            <w:rFonts w:ascii="IRBadr" w:hAnsi="IRBadr" w:cs="IRBadr"/>
            <w:noProof/>
            <w:rtl/>
          </w:rPr>
          <w:fldChar w:fldCharType="end"/>
        </w:r>
      </w:hyperlink>
    </w:p>
    <w:p w:rsidR="00B518C2" w:rsidRPr="00022FC2" w:rsidRDefault="004D4CA8" w:rsidP="00B518C2">
      <w:pPr>
        <w:pStyle w:val="TOC2"/>
        <w:tabs>
          <w:tab w:val="right" w:leader="dot" w:pos="9350"/>
        </w:tabs>
        <w:bidi/>
        <w:rPr>
          <w:rFonts w:ascii="IRBadr" w:hAnsi="IRBadr" w:cs="IRBadr"/>
          <w:noProof/>
          <w:szCs w:val="22"/>
        </w:rPr>
      </w:pPr>
      <w:hyperlink w:anchor="_Toc429912762" w:history="1">
        <w:r w:rsidR="00B518C2" w:rsidRPr="00022FC2">
          <w:rPr>
            <w:rStyle w:val="Hyperlink"/>
            <w:rFonts w:ascii="IRBadr" w:hAnsi="IRBadr" w:cs="IRBadr"/>
            <w:noProof/>
            <w:rtl/>
          </w:rPr>
          <w:t>فرع چهارم:</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_Toc429912762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3</w:t>
        </w:r>
        <w:r w:rsidR="00B518C2" w:rsidRPr="00022FC2">
          <w:rPr>
            <w:rStyle w:val="Hyperlink"/>
            <w:rFonts w:ascii="IRBadr" w:hAnsi="IRBadr" w:cs="IRBadr"/>
            <w:noProof/>
            <w:rtl/>
          </w:rPr>
          <w:fldChar w:fldCharType="end"/>
        </w:r>
      </w:hyperlink>
    </w:p>
    <w:p w:rsidR="00B518C2" w:rsidRPr="00022FC2" w:rsidRDefault="004D4CA8" w:rsidP="00B518C2">
      <w:pPr>
        <w:pStyle w:val="TOC2"/>
        <w:tabs>
          <w:tab w:val="right" w:leader="dot" w:pos="9350"/>
        </w:tabs>
        <w:bidi/>
        <w:rPr>
          <w:rFonts w:ascii="IRBadr" w:hAnsi="IRBadr" w:cs="IRBadr"/>
          <w:noProof/>
          <w:szCs w:val="22"/>
        </w:rPr>
      </w:pPr>
      <w:hyperlink w:anchor="_Toc429912763" w:history="1">
        <w:r w:rsidR="00B518C2" w:rsidRPr="00022FC2">
          <w:rPr>
            <w:rStyle w:val="Hyperlink"/>
            <w:rFonts w:ascii="IRBadr" w:hAnsi="IRBadr" w:cs="IRBadr"/>
            <w:noProof/>
            <w:rtl/>
          </w:rPr>
          <w:t>فرع پنجم: آموزش خواندن قرآن و مضامین و تفسیر</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_Toc429912763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3</w:t>
        </w:r>
        <w:r w:rsidR="00B518C2" w:rsidRPr="00022FC2">
          <w:rPr>
            <w:rStyle w:val="Hyperlink"/>
            <w:rFonts w:ascii="IRBadr" w:hAnsi="IRBadr" w:cs="IRBadr"/>
            <w:noProof/>
            <w:rtl/>
          </w:rPr>
          <w:fldChar w:fldCharType="end"/>
        </w:r>
      </w:hyperlink>
    </w:p>
    <w:p w:rsidR="00B518C2" w:rsidRPr="00022FC2" w:rsidRDefault="004D4CA8" w:rsidP="00B518C2">
      <w:pPr>
        <w:pStyle w:val="TOC2"/>
        <w:tabs>
          <w:tab w:val="right" w:leader="dot" w:pos="9350"/>
        </w:tabs>
        <w:bidi/>
        <w:rPr>
          <w:rFonts w:ascii="IRBadr" w:hAnsi="IRBadr" w:cs="IRBadr"/>
          <w:noProof/>
          <w:szCs w:val="22"/>
        </w:rPr>
      </w:pPr>
      <w:hyperlink w:anchor="_Toc429912764" w:history="1">
        <w:r w:rsidR="00B518C2" w:rsidRPr="00022FC2">
          <w:rPr>
            <w:rStyle w:val="Hyperlink"/>
            <w:rFonts w:ascii="IRBadr" w:hAnsi="IRBadr" w:cs="IRBadr"/>
            <w:noProof/>
            <w:rtl/>
          </w:rPr>
          <w:t>فرع ششم:</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_Toc429912764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3</w:t>
        </w:r>
        <w:r w:rsidR="00B518C2" w:rsidRPr="00022FC2">
          <w:rPr>
            <w:rStyle w:val="Hyperlink"/>
            <w:rFonts w:ascii="IRBadr" w:hAnsi="IRBadr" w:cs="IRBadr"/>
            <w:noProof/>
            <w:rtl/>
          </w:rPr>
          <w:fldChar w:fldCharType="end"/>
        </w:r>
      </w:hyperlink>
    </w:p>
    <w:p w:rsidR="00B518C2" w:rsidRPr="00022FC2" w:rsidRDefault="004D4CA8" w:rsidP="00B518C2">
      <w:pPr>
        <w:pStyle w:val="TOC3"/>
        <w:tabs>
          <w:tab w:val="right" w:leader="dot" w:pos="9350"/>
        </w:tabs>
        <w:bidi/>
        <w:rPr>
          <w:rFonts w:ascii="IRBadr" w:eastAsiaTheme="minorEastAsia" w:hAnsi="IRBadr" w:cs="IRBadr"/>
          <w:noProof/>
          <w:szCs w:val="22"/>
        </w:rPr>
      </w:pPr>
      <w:hyperlink w:anchor="_Toc429912765" w:history="1">
        <w:r w:rsidR="00B518C2" w:rsidRPr="00022FC2">
          <w:rPr>
            <w:rStyle w:val="Hyperlink"/>
            <w:rFonts w:ascii="IRBadr" w:hAnsi="IRBadr" w:cs="IRBadr"/>
            <w:noProof/>
            <w:rtl/>
          </w:rPr>
          <w:t>مبنای حق در روایات نسبت به آموزش قرآن</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_Toc429912765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3</w:t>
        </w:r>
        <w:r w:rsidR="00B518C2" w:rsidRPr="00022FC2">
          <w:rPr>
            <w:rStyle w:val="Hyperlink"/>
            <w:rFonts w:ascii="IRBadr" w:hAnsi="IRBadr" w:cs="IRBadr"/>
            <w:noProof/>
            <w:rtl/>
          </w:rPr>
          <w:fldChar w:fldCharType="end"/>
        </w:r>
      </w:hyperlink>
    </w:p>
    <w:p w:rsidR="00B518C2" w:rsidRPr="00022FC2" w:rsidRDefault="004D4CA8" w:rsidP="00B518C2">
      <w:pPr>
        <w:pStyle w:val="TOC4"/>
        <w:tabs>
          <w:tab w:val="right" w:leader="dot" w:pos="9350"/>
        </w:tabs>
        <w:bidi/>
        <w:rPr>
          <w:rFonts w:ascii="IRBadr" w:eastAsiaTheme="minorEastAsia" w:hAnsi="IRBadr" w:cs="IRBadr"/>
          <w:noProof/>
          <w:szCs w:val="22"/>
          <w:lang w:bidi="fa-IR"/>
        </w:rPr>
      </w:pPr>
      <w:hyperlink w:anchor="_Toc429912766" w:history="1">
        <w:r w:rsidR="00B518C2" w:rsidRPr="00022FC2">
          <w:rPr>
            <w:rStyle w:val="Hyperlink"/>
            <w:rFonts w:ascii="IRBadr" w:hAnsi="IRBadr" w:cs="IRBadr"/>
            <w:noProof/>
            <w:rtl/>
          </w:rPr>
          <w:t>روایت اول:</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_Toc429912766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3</w:t>
        </w:r>
        <w:r w:rsidR="00B518C2" w:rsidRPr="00022FC2">
          <w:rPr>
            <w:rStyle w:val="Hyperlink"/>
            <w:rFonts w:ascii="IRBadr" w:hAnsi="IRBadr" w:cs="IRBadr"/>
            <w:noProof/>
            <w:rtl/>
          </w:rPr>
          <w:fldChar w:fldCharType="end"/>
        </w:r>
      </w:hyperlink>
    </w:p>
    <w:p w:rsidR="00B518C2" w:rsidRPr="00022FC2" w:rsidRDefault="004D4CA8" w:rsidP="00B518C2">
      <w:pPr>
        <w:pStyle w:val="TOC4"/>
        <w:tabs>
          <w:tab w:val="right" w:leader="dot" w:pos="9350"/>
        </w:tabs>
        <w:bidi/>
        <w:rPr>
          <w:rFonts w:ascii="IRBadr" w:eastAsiaTheme="minorEastAsia" w:hAnsi="IRBadr" w:cs="IRBadr"/>
          <w:noProof/>
          <w:szCs w:val="22"/>
          <w:lang w:bidi="fa-IR"/>
        </w:rPr>
      </w:pPr>
      <w:hyperlink w:anchor="_Toc429912767" w:history="1">
        <w:r w:rsidR="00B518C2" w:rsidRPr="00022FC2">
          <w:rPr>
            <w:rStyle w:val="Hyperlink"/>
            <w:rFonts w:ascii="IRBadr" w:hAnsi="IRBadr" w:cs="IRBadr"/>
            <w:noProof/>
            <w:rtl/>
          </w:rPr>
          <w:t>تفاوت حق با حکم</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_Toc429912767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4</w:t>
        </w:r>
        <w:r w:rsidR="00B518C2" w:rsidRPr="00022FC2">
          <w:rPr>
            <w:rStyle w:val="Hyperlink"/>
            <w:rFonts w:ascii="IRBadr" w:hAnsi="IRBadr" w:cs="IRBadr"/>
            <w:noProof/>
            <w:rtl/>
          </w:rPr>
          <w:fldChar w:fldCharType="end"/>
        </w:r>
      </w:hyperlink>
    </w:p>
    <w:p w:rsidR="00B518C2" w:rsidRPr="00022FC2" w:rsidRDefault="004D4CA8" w:rsidP="00B518C2">
      <w:pPr>
        <w:pStyle w:val="TOC4"/>
        <w:tabs>
          <w:tab w:val="right" w:leader="dot" w:pos="9350"/>
        </w:tabs>
        <w:bidi/>
        <w:rPr>
          <w:rFonts w:ascii="IRBadr" w:eastAsiaTheme="minorEastAsia" w:hAnsi="IRBadr" w:cs="IRBadr"/>
          <w:noProof/>
          <w:szCs w:val="22"/>
          <w:lang w:bidi="fa-IR"/>
        </w:rPr>
      </w:pPr>
      <w:hyperlink w:anchor="_Toc429912768" w:history="1">
        <w:r w:rsidR="00B518C2" w:rsidRPr="00022FC2">
          <w:rPr>
            <w:rStyle w:val="Hyperlink"/>
            <w:rFonts w:ascii="IRBadr" w:hAnsi="IRBadr" w:cs="IRBadr"/>
            <w:noProof/>
            <w:rtl/>
          </w:rPr>
          <w:t>حق تأکد تکلیف</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_Toc429912768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4</w:t>
        </w:r>
        <w:r w:rsidR="00B518C2" w:rsidRPr="00022FC2">
          <w:rPr>
            <w:rStyle w:val="Hyperlink"/>
            <w:rFonts w:ascii="IRBadr" w:hAnsi="IRBadr" w:cs="IRBadr"/>
            <w:noProof/>
            <w:rtl/>
          </w:rPr>
          <w:fldChar w:fldCharType="end"/>
        </w:r>
      </w:hyperlink>
    </w:p>
    <w:p w:rsidR="00B518C2" w:rsidRPr="00022FC2" w:rsidRDefault="004D4CA8" w:rsidP="00B518C2">
      <w:pPr>
        <w:pStyle w:val="TOC4"/>
        <w:tabs>
          <w:tab w:val="right" w:leader="dot" w:pos="9350"/>
        </w:tabs>
        <w:bidi/>
        <w:rPr>
          <w:rFonts w:ascii="IRBadr" w:eastAsiaTheme="minorEastAsia" w:hAnsi="IRBadr" w:cs="IRBadr"/>
          <w:noProof/>
          <w:szCs w:val="22"/>
          <w:lang w:bidi="fa-IR"/>
        </w:rPr>
      </w:pPr>
      <w:hyperlink w:anchor="_Toc429912769" w:history="1">
        <w:r w:rsidR="00B518C2" w:rsidRPr="00022FC2">
          <w:rPr>
            <w:rStyle w:val="Hyperlink"/>
            <w:rFonts w:ascii="IRBadr" w:hAnsi="IRBadr" w:cs="IRBadr"/>
            <w:noProof/>
            <w:rtl/>
          </w:rPr>
          <w:t>مقایسه حق فقهی با حق در این بحث</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_Toc429912769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5</w:t>
        </w:r>
        <w:r w:rsidR="00B518C2" w:rsidRPr="00022FC2">
          <w:rPr>
            <w:rStyle w:val="Hyperlink"/>
            <w:rFonts w:ascii="IRBadr" w:hAnsi="IRBadr" w:cs="IRBadr"/>
            <w:noProof/>
            <w:rtl/>
          </w:rPr>
          <w:fldChar w:fldCharType="end"/>
        </w:r>
      </w:hyperlink>
    </w:p>
    <w:p w:rsidR="00B518C2" w:rsidRPr="00022FC2" w:rsidRDefault="004D4CA8" w:rsidP="00B518C2">
      <w:pPr>
        <w:pStyle w:val="TOC3"/>
        <w:tabs>
          <w:tab w:val="right" w:leader="dot" w:pos="9350"/>
        </w:tabs>
        <w:bidi/>
        <w:rPr>
          <w:rFonts w:ascii="IRBadr" w:eastAsiaTheme="minorEastAsia" w:hAnsi="IRBadr" w:cs="IRBadr"/>
          <w:noProof/>
          <w:szCs w:val="22"/>
        </w:rPr>
      </w:pPr>
      <w:hyperlink w:anchor="_Toc429912770" w:history="1">
        <w:r w:rsidR="00B518C2" w:rsidRPr="00022FC2">
          <w:rPr>
            <w:rStyle w:val="Hyperlink"/>
            <w:rFonts w:ascii="IRBadr" w:hAnsi="IRBadr" w:cs="IRBadr"/>
            <w:noProof/>
            <w:rtl/>
          </w:rPr>
          <w:t>جمع‌بندی:</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_Toc429912770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5</w:t>
        </w:r>
        <w:r w:rsidR="00B518C2" w:rsidRPr="00022FC2">
          <w:rPr>
            <w:rStyle w:val="Hyperlink"/>
            <w:rFonts w:ascii="IRBadr" w:hAnsi="IRBadr" w:cs="IRBadr"/>
            <w:noProof/>
            <w:rtl/>
          </w:rPr>
          <w:fldChar w:fldCharType="end"/>
        </w:r>
      </w:hyperlink>
    </w:p>
    <w:p w:rsidR="00B518C2" w:rsidRPr="00022FC2" w:rsidRDefault="004D4CA8" w:rsidP="00B518C2">
      <w:pPr>
        <w:pStyle w:val="TOC4"/>
        <w:tabs>
          <w:tab w:val="right" w:leader="dot" w:pos="9350"/>
        </w:tabs>
        <w:bidi/>
        <w:rPr>
          <w:rFonts w:ascii="IRBadr" w:eastAsiaTheme="minorEastAsia" w:hAnsi="IRBadr" w:cs="IRBadr"/>
          <w:noProof/>
          <w:szCs w:val="22"/>
          <w:lang w:bidi="fa-IR"/>
        </w:rPr>
      </w:pPr>
      <w:hyperlink w:anchor="_Toc429912771" w:history="1">
        <w:r w:rsidR="00B518C2" w:rsidRPr="00022FC2">
          <w:rPr>
            <w:rStyle w:val="Hyperlink"/>
            <w:rFonts w:ascii="IRBadr" w:hAnsi="IRBadr" w:cs="IRBadr"/>
            <w:noProof/>
            <w:rtl/>
          </w:rPr>
          <w:t>نکته مهم</w:t>
        </w:r>
        <w:r w:rsidR="00B518C2" w:rsidRPr="00022FC2">
          <w:rPr>
            <w:rFonts w:ascii="IRBadr" w:hAnsi="IRBadr" w:cs="IRBadr"/>
            <w:noProof/>
            <w:webHidden/>
          </w:rPr>
          <w:tab/>
        </w:r>
        <w:r w:rsidR="00B518C2" w:rsidRPr="00022FC2">
          <w:rPr>
            <w:rStyle w:val="Hyperlink"/>
            <w:rFonts w:ascii="IRBadr" w:hAnsi="IRBadr" w:cs="IRBadr"/>
            <w:noProof/>
            <w:rtl/>
          </w:rPr>
          <w:fldChar w:fldCharType="begin"/>
        </w:r>
        <w:r w:rsidR="00B518C2" w:rsidRPr="00022FC2">
          <w:rPr>
            <w:rFonts w:ascii="IRBadr" w:hAnsi="IRBadr" w:cs="IRBadr"/>
            <w:noProof/>
            <w:webHidden/>
          </w:rPr>
          <w:instrText xml:space="preserve"> PAGEREF _Toc429912771 \h </w:instrText>
        </w:r>
        <w:r w:rsidR="00B518C2" w:rsidRPr="00022FC2">
          <w:rPr>
            <w:rStyle w:val="Hyperlink"/>
            <w:rFonts w:ascii="IRBadr" w:hAnsi="IRBadr" w:cs="IRBadr"/>
            <w:noProof/>
            <w:rtl/>
          </w:rPr>
        </w:r>
        <w:r w:rsidR="00B518C2" w:rsidRPr="00022FC2">
          <w:rPr>
            <w:rStyle w:val="Hyperlink"/>
            <w:rFonts w:ascii="IRBadr" w:hAnsi="IRBadr" w:cs="IRBadr"/>
            <w:noProof/>
            <w:rtl/>
          </w:rPr>
          <w:fldChar w:fldCharType="separate"/>
        </w:r>
        <w:r w:rsidR="00B518C2" w:rsidRPr="00022FC2">
          <w:rPr>
            <w:rFonts w:ascii="IRBadr" w:hAnsi="IRBadr" w:cs="IRBadr"/>
            <w:noProof/>
            <w:webHidden/>
          </w:rPr>
          <w:t>5</w:t>
        </w:r>
        <w:r w:rsidR="00B518C2" w:rsidRPr="00022FC2">
          <w:rPr>
            <w:rStyle w:val="Hyperlink"/>
            <w:rFonts w:ascii="IRBadr" w:hAnsi="IRBadr" w:cs="IRBadr"/>
            <w:noProof/>
            <w:rtl/>
          </w:rPr>
          <w:fldChar w:fldCharType="end"/>
        </w:r>
      </w:hyperlink>
    </w:p>
    <w:p w:rsidR="00200449" w:rsidRPr="00022FC2" w:rsidRDefault="000A7E9F" w:rsidP="00B518C2">
      <w:pPr>
        <w:bidi/>
        <w:spacing w:after="0" w:line="240" w:lineRule="auto"/>
        <w:jc w:val="both"/>
        <w:rPr>
          <w:rFonts w:ascii="IRBadr" w:hAnsi="IRBadr" w:cs="IRBadr"/>
          <w:sz w:val="28"/>
          <w:szCs w:val="28"/>
          <w:rtl/>
          <w:lang w:bidi="fa-IR"/>
        </w:rPr>
      </w:pPr>
      <w:r w:rsidRPr="00022FC2">
        <w:rPr>
          <w:rFonts w:ascii="IRBadr" w:eastAsiaTheme="minorEastAsia" w:hAnsi="IRBadr" w:cs="IRBadr"/>
          <w:sz w:val="28"/>
          <w:szCs w:val="28"/>
          <w:rtl/>
          <w:lang w:bidi="fa-IR"/>
        </w:rPr>
        <w:fldChar w:fldCharType="end"/>
      </w:r>
    </w:p>
    <w:p w:rsidR="008626BC" w:rsidRPr="00022FC2" w:rsidRDefault="008626BC" w:rsidP="00B518C2">
      <w:pPr>
        <w:bidi/>
        <w:spacing w:after="0" w:line="240" w:lineRule="auto"/>
        <w:jc w:val="both"/>
        <w:rPr>
          <w:rFonts w:ascii="IRBadr" w:hAnsi="IRBadr" w:cs="IRBadr"/>
        </w:rPr>
      </w:pPr>
    </w:p>
    <w:p w:rsidR="00A417EE" w:rsidRPr="00022FC2" w:rsidRDefault="00A417EE" w:rsidP="004723D3">
      <w:pPr>
        <w:spacing w:after="0" w:line="240" w:lineRule="auto"/>
        <w:jc w:val="both"/>
        <w:rPr>
          <w:rFonts w:ascii="IRBadr" w:eastAsia="2  Lotus" w:hAnsi="IRBadr" w:cs="IRBadr"/>
          <w:b/>
          <w:bCs/>
          <w:sz w:val="44"/>
          <w:szCs w:val="44"/>
          <w:rtl/>
          <w:lang w:bidi="fa-IR"/>
        </w:rPr>
      </w:pPr>
      <w:r w:rsidRPr="00022FC2">
        <w:rPr>
          <w:rFonts w:ascii="IRBadr" w:hAnsi="IRBadr" w:cs="IRBadr"/>
          <w:rtl/>
        </w:rPr>
        <w:br w:type="page"/>
      </w:r>
    </w:p>
    <w:p w:rsidR="000E5011" w:rsidRPr="00022FC2" w:rsidRDefault="00977C17" w:rsidP="004723D3">
      <w:pPr>
        <w:pStyle w:val="Heading1"/>
        <w:rPr>
          <w:rtl/>
        </w:rPr>
      </w:pPr>
      <w:bookmarkStart w:id="1" w:name="_Toc429912756"/>
      <w:r w:rsidRPr="00022FC2">
        <w:rPr>
          <w:rtl/>
        </w:rPr>
        <w:lastRenderedPageBreak/>
        <w:t>تعلیم قرآن</w:t>
      </w:r>
      <w:bookmarkEnd w:id="1"/>
    </w:p>
    <w:p w:rsidR="00977C17" w:rsidRPr="00022FC2" w:rsidRDefault="00977C17" w:rsidP="00CB72AD">
      <w:pPr>
        <w:pStyle w:val="Heading1"/>
      </w:pPr>
      <w:bookmarkStart w:id="2" w:name="_Toc429912757"/>
      <w:r w:rsidRPr="00022FC2">
        <w:rPr>
          <w:rtl/>
        </w:rPr>
        <w:t>مرور گذشته</w:t>
      </w:r>
      <w:bookmarkEnd w:id="2"/>
    </w:p>
    <w:p w:rsidR="000E5011" w:rsidRPr="00022FC2" w:rsidRDefault="00043D65" w:rsidP="004723D3">
      <w:pPr>
        <w:bidi/>
        <w:jc w:val="both"/>
        <w:rPr>
          <w:rFonts w:ascii="IRBadr" w:hAnsi="IRBadr" w:cs="IRBadr"/>
          <w:sz w:val="28"/>
          <w:szCs w:val="28"/>
          <w:rtl/>
          <w:lang w:bidi="fa-IR"/>
        </w:rPr>
      </w:pPr>
      <w:r w:rsidRPr="00022FC2">
        <w:rPr>
          <w:rFonts w:ascii="IRBadr" w:hAnsi="IRBadr" w:cs="IRBadr"/>
          <w:sz w:val="28"/>
          <w:szCs w:val="28"/>
          <w:rtl/>
          <w:lang w:bidi="fa-IR"/>
        </w:rPr>
        <w:t>علاوه بر تکلیف عمومی</w:t>
      </w:r>
      <w:r w:rsidR="00E22C61" w:rsidRPr="00022FC2">
        <w:rPr>
          <w:rFonts w:ascii="IRBadr" w:hAnsi="IRBadr" w:cs="IRBadr"/>
          <w:sz w:val="28"/>
          <w:szCs w:val="28"/>
          <w:rtl/>
          <w:lang w:bidi="fa-IR"/>
        </w:rPr>
        <w:t xml:space="preserve"> نسبت تعلیم قرآن که مفصل قبلاً مورد بحث قرار دادیم، مواردی نیز وجود دارد که افراد ملزم شده‌اند که قرآن</w:t>
      </w:r>
      <w:r w:rsidR="007B615E" w:rsidRPr="00022FC2">
        <w:rPr>
          <w:rFonts w:ascii="IRBadr" w:hAnsi="IRBadr" w:cs="IRBadr"/>
          <w:sz w:val="28"/>
          <w:szCs w:val="28"/>
          <w:rtl/>
          <w:lang w:bidi="fa-IR"/>
        </w:rPr>
        <w:t xml:space="preserve"> </w:t>
      </w:r>
      <w:r w:rsidR="00E22C61" w:rsidRPr="00022FC2">
        <w:rPr>
          <w:rFonts w:ascii="IRBadr" w:hAnsi="IRBadr" w:cs="IRBadr"/>
          <w:sz w:val="28"/>
          <w:szCs w:val="28"/>
          <w:rtl/>
          <w:lang w:bidi="fa-IR"/>
        </w:rPr>
        <w:t xml:space="preserve">را آموزش بدهند. یکی از آن‌ها تکلیف خانوادگی است. تکلیفی که پدر و مادر </w:t>
      </w:r>
      <w:r w:rsidR="00B518C2" w:rsidRPr="00022FC2">
        <w:rPr>
          <w:rFonts w:ascii="IRBadr" w:hAnsi="IRBadr" w:cs="IRBadr"/>
          <w:sz w:val="28"/>
          <w:szCs w:val="28"/>
          <w:rtl/>
          <w:lang w:bidi="fa-IR"/>
        </w:rPr>
        <w:t>بر آن</w:t>
      </w:r>
      <w:r w:rsidR="00E22C61" w:rsidRPr="00022FC2">
        <w:rPr>
          <w:rFonts w:ascii="IRBadr" w:hAnsi="IRBadr" w:cs="IRBadr"/>
          <w:sz w:val="28"/>
          <w:szCs w:val="28"/>
          <w:rtl/>
          <w:lang w:bidi="fa-IR"/>
        </w:rPr>
        <w:t xml:space="preserve"> </w:t>
      </w:r>
      <w:r w:rsidR="00022FC2">
        <w:rPr>
          <w:rFonts w:ascii="IRBadr" w:hAnsi="IRBadr" w:cs="IRBadr"/>
          <w:sz w:val="28"/>
          <w:szCs w:val="28"/>
          <w:rtl/>
          <w:lang w:bidi="fa-IR"/>
        </w:rPr>
        <w:t>موظف‌اند</w:t>
      </w:r>
      <w:r w:rsidR="00E22C61" w:rsidRPr="00022FC2">
        <w:rPr>
          <w:rFonts w:ascii="IRBadr" w:hAnsi="IRBadr" w:cs="IRBadr"/>
          <w:sz w:val="28"/>
          <w:szCs w:val="28"/>
          <w:rtl/>
          <w:lang w:bidi="fa-IR"/>
        </w:rPr>
        <w:t>.</w:t>
      </w:r>
    </w:p>
    <w:p w:rsidR="00E22C61" w:rsidRPr="00022FC2" w:rsidRDefault="00977C17" w:rsidP="004723D3">
      <w:pPr>
        <w:bidi/>
        <w:jc w:val="both"/>
        <w:rPr>
          <w:rFonts w:ascii="IRBadr" w:hAnsi="IRBadr" w:cs="IRBadr"/>
          <w:sz w:val="28"/>
          <w:szCs w:val="28"/>
          <w:rtl/>
          <w:lang w:bidi="fa-IR"/>
        </w:rPr>
      </w:pPr>
      <w:r w:rsidRPr="00022FC2">
        <w:rPr>
          <w:rFonts w:ascii="IRBadr" w:hAnsi="IRBadr" w:cs="IRBadr"/>
          <w:sz w:val="28"/>
          <w:szCs w:val="28"/>
          <w:rtl/>
          <w:lang w:bidi="fa-IR"/>
        </w:rPr>
        <w:t xml:space="preserve">در جلسات گذشته روایات خاصه و عامه را بیان کردیم. در بین این‌ها بعضی معتبر بود. جمع این‌ها انسان را به باور می‌رساند که تکلیفی برای </w:t>
      </w:r>
      <w:r w:rsidR="00022FC2">
        <w:rPr>
          <w:rFonts w:ascii="IRBadr" w:hAnsi="IRBadr" w:cs="IRBadr"/>
          <w:sz w:val="28"/>
          <w:szCs w:val="28"/>
          <w:rtl/>
          <w:lang w:bidi="fa-IR"/>
        </w:rPr>
        <w:t>یاددادن</w:t>
      </w:r>
      <w:r w:rsidRPr="00022FC2">
        <w:rPr>
          <w:rFonts w:ascii="IRBadr" w:hAnsi="IRBadr" w:cs="IRBadr"/>
          <w:sz w:val="28"/>
          <w:szCs w:val="28"/>
          <w:rtl/>
          <w:lang w:bidi="fa-IR"/>
        </w:rPr>
        <w:t xml:space="preserve"> قرآن وجود دارد.</w:t>
      </w:r>
    </w:p>
    <w:p w:rsidR="00977C17" w:rsidRPr="00022FC2" w:rsidRDefault="00977C17" w:rsidP="004723D3">
      <w:pPr>
        <w:bidi/>
        <w:jc w:val="both"/>
        <w:rPr>
          <w:rFonts w:ascii="IRBadr" w:hAnsi="IRBadr" w:cs="IRBadr"/>
          <w:sz w:val="28"/>
          <w:szCs w:val="28"/>
          <w:rtl/>
          <w:lang w:bidi="fa-IR"/>
        </w:rPr>
      </w:pPr>
      <w:r w:rsidRPr="00022FC2">
        <w:rPr>
          <w:rFonts w:ascii="IRBadr" w:hAnsi="IRBadr" w:cs="IRBadr"/>
          <w:sz w:val="28"/>
          <w:szCs w:val="28"/>
          <w:rtl/>
          <w:lang w:bidi="fa-IR"/>
        </w:rPr>
        <w:t>چند فرع در ذیل این بحث باید بیان کنیم.</w:t>
      </w:r>
    </w:p>
    <w:p w:rsidR="00977C17" w:rsidRPr="00022FC2" w:rsidRDefault="00977C17" w:rsidP="00CB72AD">
      <w:pPr>
        <w:pStyle w:val="Heading2"/>
        <w:rPr>
          <w:rFonts w:ascii="IRBadr" w:hAnsi="IRBadr" w:cs="IRBadr"/>
          <w:rtl/>
        </w:rPr>
      </w:pPr>
      <w:bookmarkStart w:id="3" w:name="_Toc429912758"/>
      <w:r w:rsidRPr="00022FC2">
        <w:rPr>
          <w:rFonts w:ascii="IRBadr" w:hAnsi="IRBadr" w:cs="IRBadr"/>
          <w:rtl/>
        </w:rPr>
        <w:t>فرع اول:</w:t>
      </w:r>
      <w:r w:rsidR="00677BBE" w:rsidRPr="00022FC2">
        <w:rPr>
          <w:rFonts w:ascii="IRBadr" w:hAnsi="IRBadr" w:cs="IRBadr"/>
          <w:rtl/>
        </w:rPr>
        <w:t xml:space="preserve"> استحباب مؤکد</w:t>
      </w:r>
      <w:bookmarkEnd w:id="3"/>
    </w:p>
    <w:p w:rsidR="00977C17" w:rsidRPr="00022FC2" w:rsidRDefault="00977C17" w:rsidP="004723D3">
      <w:pPr>
        <w:bidi/>
        <w:jc w:val="both"/>
        <w:rPr>
          <w:rFonts w:ascii="IRBadr" w:hAnsi="IRBadr" w:cs="IRBadr"/>
          <w:sz w:val="28"/>
          <w:szCs w:val="28"/>
          <w:rtl/>
          <w:lang w:bidi="fa-IR"/>
        </w:rPr>
      </w:pPr>
      <w:r w:rsidRPr="00022FC2">
        <w:rPr>
          <w:rFonts w:ascii="IRBadr" w:hAnsi="IRBadr" w:cs="IRBadr"/>
          <w:sz w:val="28"/>
          <w:szCs w:val="28"/>
          <w:rtl/>
          <w:lang w:bidi="fa-IR"/>
        </w:rPr>
        <w:t xml:space="preserve">از این روایات،‌استحباب مؤکد استفاده می‌شود. </w:t>
      </w:r>
      <w:r w:rsidR="00836572" w:rsidRPr="00022FC2">
        <w:rPr>
          <w:rFonts w:ascii="IRBadr" w:hAnsi="IRBadr" w:cs="IRBadr"/>
          <w:sz w:val="28"/>
          <w:szCs w:val="28"/>
          <w:rtl/>
          <w:lang w:bidi="fa-IR"/>
        </w:rPr>
        <w:t xml:space="preserve">در این روایات معمولاً وعده به ثواب داده شده است </w:t>
      </w:r>
      <w:r w:rsidR="00022FC2">
        <w:rPr>
          <w:rFonts w:ascii="IRBadr" w:hAnsi="IRBadr" w:cs="IRBadr"/>
          <w:sz w:val="28"/>
          <w:szCs w:val="28"/>
          <w:rtl/>
          <w:lang w:bidi="fa-IR"/>
        </w:rPr>
        <w:t>درنتیجه</w:t>
      </w:r>
      <w:r w:rsidR="00836572" w:rsidRPr="00022FC2">
        <w:rPr>
          <w:rFonts w:ascii="IRBadr" w:hAnsi="IRBadr" w:cs="IRBadr"/>
          <w:sz w:val="28"/>
          <w:szCs w:val="28"/>
          <w:rtl/>
          <w:lang w:bidi="fa-IR"/>
        </w:rPr>
        <w:t xml:space="preserve"> وجوب استفاده نمی‌شود.</w:t>
      </w:r>
    </w:p>
    <w:p w:rsidR="00836572" w:rsidRPr="00022FC2" w:rsidRDefault="00836572" w:rsidP="00CB72AD">
      <w:pPr>
        <w:pStyle w:val="Heading2"/>
        <w:rPr>
          <w:rFonts w:ascii="IRBadr" w:hAnsi="IRBadr" w:cs="IRBadr"/>
          <w:rtl/>
        </w:rPr>
      </w:pPr>
      <w:bookmarkStart w:id="4" w:name="_Toc429912759"/>
      <w:r w:rsidRPr="00022FC2">
        <w:rPr>
          <w:rFonts w:ascii="IRBadr" w:hAnsi="IRBadr" w:cs="IRBadr"/>
          <w:rtl/>
        </w:rPr>
        <w:t>فرع دوم:</w:t>
      </w:r>
      <w:r w:rsidR="00784A4F" w:rsidRPr="00022FC2">
        <w:rPr>
          <w:rFonts w:ascii="IRBadr" w:hAnsi="IRBadr" w:cs="IRBadr"/>
          <w:rtl/>
        </w:rPr>
        <w:t xml:space="preserve"> مخاطب تکلیف، پدر و مادر</w:t>
      </w:r>
      <w:bookmarkEnd w:id="4"/>
    </w:p>
    <w:p w:rsidR="00836572" w:rsidRPr="00022FC2" w:rsidRDefault="00836572" w:rsidP="004723D3">
      <w:pPr>
        <w:bidi/>
        <w:jc w:val="both"/>
        <w:rPr>
          <w:rFonts w:ascii="IRBadr" w:hAnsi="IRBadr" w:cs="IRBadr"/>
          <w:sz w:val="28"/>
          <w:szCs w:val="28"/>
          <w:rtl/>
          <w:lang w:bidi="fa-IR"/>
        </w:rPr>
      </w:pPr>
      <w:r w:rsidRPr="00022FC2">
        <w:rPr>
          <w:rFonts w:ascii="IRBadr" w:hAnsi="IRBadr" w:cs="IRBadr"/>
          <w:sz w:val="28"/>
          <w:szCs w:val="28"/>
          <w:rtl/>
          <w:lang w:bidi="fa-IR"/>
        </w:rPr>
        <w:t>مخاطب تکلیف پدر و مادر است. اگر در بعضی روایات</w:t>
      </w:r>
      <w:r w:rsidR="00310024" w:rsidRPr="00022FC2">
        <w:rPr>
          <w:rFonts w:ascii="IRBadr" w:hAnsi="IRBadr" w:cs="IRBadr"/>
          <w:sz w:val="28"/>
          <w:szCs w:val="28"/>
          <w:rtl/>
          <w:lang w:bidi="fa-IR"/>
        </w:rPr>
        <w:t xml:space="preserve"> پدر مخاطب بود، منافات با اطلاقات ندارد. زیرا این‌ها مثبتین هستند. یک دسته پدر و مادر را بیان می‌کند و دسته‌ی دیگر پدر را مخاطب قرار می‌دهد.</w:t>
      </w:r>
    </w:p>
    <w:p w:rsidR="00310024" w:rsidRPr="00022FC2" w:rsidRDefault="00310024" w:rsidP="00CB72AD">
      <w:pPr>
        <w:pStyle w:val="Heading2"/>
        <w:rPr>
          <w:rFonts w:ascii="IRBadr" w:hAnsi="IRBadr" w:cs="IRBadr"/>
          <w:rtl/>
        </w:rPr>
      </w:pPr>
      <w:bookmarkStart w:id="5" w:name="_Toc429912760"/>
      <w:r w:rsidRPr="00022FC2">
        <w:rPr>
          <w:rFonts w:ascii="IRBadr" w:hAnsi="IRBadr" w:cs="IRBadr"/>
          <w:rtl/>
        </w:rPr>
        <w:t>فرع سوم:</w:t>
      </w:r>
      <w:bookmarkEnd w:id="5"/>
    </w:p>
    <w:p w:rsidR="00310024" w:rsidRPr="00022FC2" w:rsidRDefault="00310024" w:rsidP="004723D3">
      <w:pPr>
        <w:bidi/>
        <w:jc w:val="both"/>
        <w:rPr>
          <w:rFonts w:ascii="IRBadr" w:hAnsi="IRBadr" w:cs="IRBadr"/>
          <w:sz w:val="28"/>
          <w:szCs w:val="28"/>
          <w:rtl/>
          <w:lang w:bidi="fa-IR"/>
        </w:rPr>
      </w:pPr>
      <w:r w:rsidRPr="00022FC2">
        <w:rPr>
          <w:rFonts w:ascii="IRBadr" w:hAnsi="IRBadr" w:cs="IRBadr"/>
          <w:sz w:val="28"/>
          <w:szCs w:val="28"/>
          <w:rtl/>
          <w:lang w:bidi="fa-IR"/>
        </w:rPr>
        <w:t>فرع سوم این است که از بعضی روایات استفاده می‌شود که این تکلیف جزء اولین تکالیف آموزشی پدر و مادر برای فرزند است.</w:t>
      </w:r>
      <w:r w:rsidR="007A6DFB" w:rsidRPr="00022FC2">
        <w:rPr>
          <w:rFonts w:ascii="IRBadr" w:hAnsi="IRBadr" w:cs="IRBadr"/>
          <w:sz w:val="28"/>
          <w:szCs w:val="28"/>
          <w:rtl/>
          <w:lang w:bidi="fa-IR"/>
        </w:rPr>
        <w:t xml:space="preserve"> این نکته از نامه 31 </w:t>
      </w:r>
      <w:r w:rsidR="00B518C2" w:rsidRPr="00022FC2">
        <w:rPr>
          <w:rFonts w:ascii="IRBadr" w:hAnsi="IRBadr" w:cs="IRBadr"/>
          <w:sz w:val="28"/>
          <w:szCs w:val="28"/>
          <w:rtl/>
          <w:lang w:bidi="fa-IR"/>
        </w:rPr>
        <w:t>نهج‌البلاغه</w:t>
      </w:r>
      <w:r w:rsidR="007A6DFB" w:rsidRPr="00022FC2">
        <w:rPr>
          <w:rFonts w:ascii="IRBadr" w:hAnsi="IRBadr" w:cs="IRBadr"/>
          <w:sz w:val="28"/>
          <w:szCs w:val="28"/>
          <w:rtl/>
          <w:lang w:bidi="fa-IR"/>
        </w:rPr>
        <w:t xml:space="preserve"> استفاده می‌شد. این روایت سند قابل تصحیحی دارد. </w:t>
      </w:r>
      <w:r w:rsidR="00AD5972" w:rsidRPr="00022FC2">
        <w:rPr>
          <w:rFonts w:ascii="IRBadr" w:hAnsi="IRBadr" w:cs="IRBadr"/>
          <w:sz w:val="28"/>
          <w:szCs w:val="28"/>
          <w:rtl/>
          <w:lang w:bidi="fa-IR"/>
        </w:rPr>
        <w:t>البته این وظایفی که ذکر شده است،‌استحبابی است.</w:t>
      </w:r>
    </w:p>
    <w:p w:rsidR="008D7B04" w:rsidRPr="00022FC2" w:rsidRDefault="008D7B04" w:rsidP="00B518C2">
      <w:pPr>
        <w:pStyle w:val="Heading3"/>
        <w:bidi/>
        <w:rPr>
          <w:rFonts w:ascii="IRBadr" w:hAnsi="IRBadr" w:cs="IRBadr"/>
          <w:rtl/>
        </w:rPr>
      </w:pPr>
      <w:bookmarkStart w:id="6" w:name="_Toc429912761"/>
      <w:r w:rsidRPr="00022FC2">
        <w:rPr>
          <w:rFonts w:ascii="IRBadr" w:hAnsi="IRBadr" w:cs="IRBadr"/>
          <w:rtl/>
        </w:rPr>
        <w:t>زمان شروع آموزش</w:t>
      </w:r>
      <w:bookmarkEnd w:id="6"/>
    </w:p>
    <w:p w:rsidR="00AD5972" w:rsidRPr="00022FC2" w:rsidRDefault="00AD5972" w:rsidP="004723D3">
      <w:pPr>
        <w:bidi/>
        <w:jc w:val="both"/>
        <w:rPr>
          <w:rFonts w:ascii="IRBadr" w:hAnsi="IRBadr" w:cs="IRBadr"/>
          <w:sz w:val="28"/>
          <w:szCs w:val="28"/>
          <w:rtl/>
          <w:lang w:bidi="fa-IR"/>
        </w:rPr>
      </w:pPr>
      <w:r w:rsidRPr="00022FC2">
        <w:rPr>
          <w:rFonts w:ascii="IRBadr" w:hAnsi="IRBadr" w:cs="IRBadr"/>
          <w:sz w:val="28"/>
          <w:szCs w:val="28"/>
          <w:rtl/>
          <w:lang w:bidi="fa-IR"/>
        </w:rPr>
        <w:t xml:space="preserve">در این روایت ابتدای به تعلیم بیان شده است، ابتدای به تعلیم منظور اول عمر نیست. اولین موقعیتی که فرد می‌تواند آن را </w:t>
      </w:r>
      <w:r w:rsidR="00022FC2">
        <w:rPr>
          <w:rFonts w:ascii="IRBadr" w:hAnsi="IRBadr" w:cs="IRBadr"/>
          <w:sz w:val="28"/>
          <w:szCs w:val="28"/>
          <w:rtl/>
          <w:lang w:bidi="fa-IR"/>
        </w:rPr>
        <w:t>فرابگیرد</w:t>
      </w:r>
      <w:r w:rsidRPr="00022FC2">
        <w:rPr>
          <w:rFonts w:ascii="IRBadr" w:hAnsi="IRBadr" w:cs="IRBadr"/>
          <w:sz w:val="28"/>
          <w:szCs w:val="28"/>
          <w:rtl/>
          <w:lang w:bidi="fa-IR"/>
        </w:rPr>
        <w:t xml:space="preserve">. روش نیز روش عقلایی </w:t>
      </w:r>
      <w:r w:rsidR="00D37C02" w:rsidRPr="00022FC2">
        <w:rPr>
          <w:rFonts w:ascii="IRBadr" w:hAnsi="IRBadr" w:cs="IRBadr"/>
          <w:sz w:val="28"/>
          <w:szCs w:val="28"/>
          <w:rtl/>
          <w:lang w:bidi="fa-IR"/>
        </w:rPr>
        <w:t xml:space="preserve">است. ممکن است روش‌ها متغیر باشد که باید بهترین روش را انتخاب کنیم. اگر ما ابتدای تعلیم را خواندن و نوشتن قرار ندهیم، سن آموزش پایین‌تر می‌آ‌ید. </w:t>
      </w:r>
      <w:r w:rsidR="00022FC2">
        <w:rPr>
          <w:rFonts w:ascii="IRBadr" w:hAnsi="IRBadr" w:cs="IRBadr"/>
          <w:sz w:val="28"/>
          <w:szCs w:val="28"/>
          <w:rtl/>
          <w:lang w:bidi="fa-IR"/>
        </w:rPr>
        <w:t>درنتیجه</w:t>
      </w:r>
      <w:r w:rsidR="00D37C02" w:rsidRPr="00022FC2">
        <w:rPr>
          <w:rFonts w:ascii="IRBadr" w:hAnsi="IRBadr" w:cs="IRBadr"/>
          <w:sz w:val="28"/>
          <w:szCs w:val="28"/>
          <w:rtl/>
          <w:lang w:bidi="fa-IR"/>
        </w:rPr>
        <w:t xml:space="preserve"> در اینجا دو احتمال وجود دارد:</w:t>
      </w:r>
    </w:p>
    <w:p w:rsidR="00D37C02" w:rsidRPr="00022FC2" w:rsidRDefault="00D37C02" w:rsidP="004723D3">
      <w:pPr>
        <w:bidi/>
        <w:jc w:val="both"/>
        <w:rPr>
          <w:rFonts w:ascii="IRBadr" w:hAnsi="IRBadr" w:cs="IRBadr"/>
          <w:sz w:val="28"/>
          <w:szCs w:val="28"/>
          <w:rtl/>
          <w:lang w:bidi="fa-IR"/>
        </w:rPr>
      </w:pPr>
      <w:r w:rsidRPr="00022FC2">
        <w:rPr>
          <w:rFonts w:ascii="IRBadr" w:hAnsi="IRBadr" w:cs="IRBadr"/>
          <w:sz w:val="28"/>
          <w:szCs w:val="28"/>
          <w:rtl/>
          <w:lang w:bidi="fa-IR"/>
        </w:rPr>
        <w:lastRenderedPageBreak/>
        <w:t>الف) آموزش از طریق خواندن و نوشتن</w:t>
      </w:r>
    </w:p>
    <w:p w:rsidR="00D37C02" w:rsidRPr="00022FC2" w:rsidRDefault="00D37C02" w:rsidP="004723D3">
      <w:pPr>
        <w:bidi/>
        <w:jc w:val="both"/>
        <w:rPr>
          <w:rFonts w:ascii="IRBadr" w:hAnsi="IRBadr" w:cs="IRBadr"/>
          <w:sz w:val="28"/>
          <w:szCs w:val="28"/>
          <w:rtl/>
          <w:lang w:bidi="fa-IR"/>
        </w:rPr>
      </w:pPr>
      <w:r w:rsidRPr="00022FC2">
        <w:rPr>
          <w:rFonts w:ascii="IRBadr" w:hAnsi="IRBadr" w:cs="IRBadr"/>
          <w:sz w:val="28"/>
          <w:szCs w:val="28"/>
          <w:rtl/>
          <w:lang w:bidi="fa-IR"/>
        </w:rPr>
        <w:t>ب) فراگرفتن ولو اینکه خواندن و نوشتنی بلد نباشد. این اطلاق دارد.</w:t>
      </w:r>
    </w:p>
    <w:p w:rsidR="00D37C02" w:rsidRPr="00022FC2" w:rsidRDefault="00D37C02" w:rsidP="004723D3">
      <w:pPr>
        <w:bidi/>
        <w:jc w:val="both"/>
        <w:rPr>
          <w:rFonts w:ascii="IRBadr" w:hAnsi="IRBadr" w:cs="IRBadr"/>
          <w:sz w:val="28"/>
          <w:szCs w:val="28"/>
          <w:rtl/>
          <w:lang w:bidi="fa-IR"/>
        </w:rPr>
      </w:pPr>
      <w:r w:rsidRPr="00022FC2">
        <w:rPr>
          <w:rFonts w:ascii="IRBadr" w:hAnsi="IRBadr" w:cs="IRBadr"/>
          <w:sz w:val="28"/>
          <w:szCs w:val="28"/>
          <w:rtl/>
          <w:lang w:bidi="fa-IR"/>
        </w:rPr>
        <w:t xml:space="preserve">به نظر می‌رسد احتمال دوم اظهر باشد. </w:t>
      </w:r>
      <w:r w:rsidR="008D7B04" w:rsidRPr="00022FC2">
        <w:rPr>
          <w:rFonts w:ascii="IRBadr" w:hAnsi="IRBadr" w:cs="IRBadr"/>
          <w:sz w:val="28"/>
          <w:szCs w:val="28"/>
          <w:rtl/>
          <w:lang w:bidi="fa-IR"/>
        </w:rPr>
        <w:t>حتی وقتی شروع به خواندن و نوشتن می‌کند، ابتدا مستحب است که خواندن قرآن را شروع کند. سر این مطلب نیز این است که اولین آموزه‌ها، تأثیر پایداری در شخصیت انسان دارد.</w:t>
      </w:r>
    </w:p>
    <w:p w:rsidR="009D5FC5" w:rsidRPr="00022FC2" w:rsidRDefault="009D5FC5" w:rsidP="00B518C2">
      <w:pPr>
        <w:pStyle w:val="Heading2"/>
        <w:rPr>
          <w:rFonts w:ascii="IRBadr" w:hAnsi="IRBadr" w:cs="IRBadr"/>
          <w:rtl/>
        </w:rPr>
      </w:pPr>
      <w:bookmarkStart w:id="7" w:name="_Toc429912762"/>
      <w:r w:rsidRPr="00022FC2">
        <w:rPr>
          <w:rFonts w:ascii="IRBadr" w:hAnsi="IRBadr" w:cs="IRBadr"/>
          <w:rtl/>
        </w:rPr>
        <w:t xml:space="preserve">فرع </w:t>
      </w:r>
      <w:r w:rsidR="00B518C2" w:rsidRPr="00022FC2">
        <w:rPr>
          <w:rStyle w:val="Heading2Char"/>
          <w:rFonts w:ascii="IRBadr" w:hAnsi="IRBadr" w:cs="IRBadr"/>
          <w:rtl/>
        </w:rPr>
        <w:t>چهارم</w:t>
      </w:r>
      <w:r w:rsidR="00784A4F" w:rsidRPr="00022FC2">
        <w:rPr>
          <w:rFonts w:ascii="IRBadr" w:hAnsi="IRBadr" w:cs="IRBadr"/>
          <w:rtl/>
        </w:rPr>
        <w:t>:</w:t>
      </w:r>
      <w:bookmarkEnd w:id="7"/>
    </w:p>
    <w:p w:rsidR="009D5FC5" w:rsidRPr="00022FC2" w:rsidRDefault="009D5FC5" w:rsidP="004723D3">
      <w:pPr>
        <w:bidi/>
        <w:jc w:val="both"/>
        <w:rPr>
          <w:rFonts w:ascii="IRBadr" w:hAnsi="IRBadr" w:cs="IRBadr"/>
          <w:sz w:val="28"/>
          <w:szCs w:val="28"/>
          <w:rtl/>
          <w:lang w:bidi="fa-IR"/>
        </w:rPr>
      </w:pPr>
      <w:r w:rsidRPr="00022FC2">
        <w:rPr>
          <w:rFonts w:ascii="IRBadr" w:hAnsi="IRBadr" w:cs="IRBadr"/>
          <w:sz w:val="28"/>
          <w:szCs w:val="28"/>
          <w:rtl/>
          <w:lang w:bidi="fa-IR"/>
        </w:rPr>
        <w:t>آیا مقصود از وظیفه پدر مادر بالمباشرة است، یا اینکه به تصویب کافی است. به قراینی گفتیم که اختصاص به مباشرة ندارد. ممکن است شرایطی فراهم کند، کودک را به آموزشگاه ببرد،‌ایرادی ندارد.</w:t>
      </w:r>
    </w:p>
    <w:p w:rsidR="009D5FC5" w:rsidRPr="00022FC2" w:rsidRDefault="009D5FC5" w:rsidP="00B518C2">
      <w:pPr>
        <w:pStyle w:val="Heading2"/>
        <w:rPr>
          <w:rFonts w:ascii="IRBadr" w:hAnsi="IRBadr" w:cs="IRBadr"/>
          <w:rtl/>
        </w:rPr>
      </w:pPr>
      <w:bookmarkStart w:id="8" w:name="_Toc429912763"/>
      <w:r w:rsidRPr="00022FC2">
        <w:rPr>
          <w:rFonts w:ascii="IRBadr" w:hAnsi="IRBadr" w:cs="IRBadr"/>
          <w:rtl/>
        </w:rPr>
        <w:t>فرع پنجم:</w:t>
      </w:r>
      <w:r w:rsidR="00784A4F" w:rsidRPr="00022FC2">
        <w:rPr>
          <w:rFonts w:ascii="IRBadr" w:hAnsi="IRBadr" w:cs="IRBadr"/>
          <w:rtl/>
        </w:rPr>
        <w:t xml:space="preserve"> آموزش خواندن قرآن و مضامین و تفسیر</w:t>
      </w:r>
      <w:bookmarkEnd w:id="8"/>
    </w:p>
    <w:p w:rsidR="009D5FC5" w:rsidRPr="00022FC2" w:rsidRDefault="00EE3B9A" w:rsidP="004723D3">
      <w:pPr>
        <w:bidi/>
        <w:jc w:val="both"/>
        <w:rPr>
          <w:rFonts w:ascii="IRBadr" w:hAnsi="IRBadr" w:cs="IRBadr"/>
          <w:sz w:val="28"/>
          <w:szCs w:val="28"/>
          <w:rtl/>
          <w:lang w:bidi="fa-IR"/>
        </w:rPr>
      </w:pPr>
      <w:r w:rsidRPr="00022FC2">
        <w:rPr>
          <w:rFonts w:ascii="IRBadr" w:hAnsi="IRBadr" w:cs="IRBadr"/>
          <w:sz w:val="28"/>
          <w:szCs w:val="28"/>
          <w:rtl/>
          <w:lang w:bidi="fa-IR"/>
        </w:rPr>
        <w:t>آموزش ابتدایی، همان خواندن کتاب است یا اینکه مضامین و تفسیر است؟</w:t>
      </w:r>
    </w:p>
    <w:p w:rsidR="00EE3B9A" w:rsidRPr="00022FC2" w:rsidRDefault="00EE3B9A" w:rsidP="004723D3">
      <w:pPr>
        <w:bidi/>
        <w:jc w:val="both"/>
        <w:rPr>
          <w:rFonts w:ascii="IRBadr" w:hAnsi="IRBadr" w:cs="IRBadr"/>
          <w:sz w:val="28"/>
          <w:szCs w:val="28"/>
          <w:rtl/>
          <w:lang w:bidi="fa-IR"/>
        </w:rPr>
      </w:pPr>
      <w:r w:rsidRPr="00022FC2">
        <w:rPr>
          <w:rFonts w:ascii="IRBadr" w:hAnsi="IRBadr" w:cs="IRBadr"/>
          <w:sz w:val="28"/>
          <w:szCs w:val="28"/>
          <w:rtl/>
          <w:lang w:bidi="fa-IR"/>
        </w:rPr>
        <w:t xml:space="preserve">چیزی که در روایات تأکید شده است، </w:t>
      </w:r>
      <w:r w:rsidR="00ED5D54" w:rsidRPr="00022FC2">
        <w:rPr>
          <w:rFonts w:ascii="IRBadr" w:hAnsi="IRBadr" w:cs="IRBadr"/>
          <w:sz w:val="28"/>
          <w:szCs w:val="28"/>
          <w:rtl/>
          <w:lang w:bidi="fa-IR"/>
        </w:rPr>
        <w:t>تعلیم</w:t>
      </w:r>
      <w:r w:rsidRPr="00022FC2">
        <w:rPr>
          <w:rFonts w:ascii="IRBadr" w:hAnsi="IRBadr" w:cs="IRBadr"/>
          <w:sz w:val="28"/>
          <w:szCs w:val="28"/>
          <w:rtl/>
          <w:lang w:bidi="fa-IR"/>
        </w:rPr>
        <w:t xml:space="preserve"> کتاب است. </w:t>
      </w:r>
      <w:r w:rsidR="00ED5D54" w:rsidRPr="00022FC2">
        <w:rPr>
          <w:rFonts w:ascii="IRBadr" w:hAnsi="IRBadr" w:cs="IRBadr"/>
          <w:sz w:val="28"/>
          <w:szCs w:val="28"/>
          <w:rtl/>
          <w:lang w:bidi="fa-IR"/>
        </w:rPr>
        <w:t xml:space="preserve">مثلاً در روایت سکونی نیز تعلیم کتاب الله آمده است. تعلیم کتاب الله اختصاص به ظاهر قرآن ندارد. این اطلاق دارد هم خواندن و هم مضامین و تفاسیر را </w:t>
      </w:r>
      <w:r w:rsidR="00B518C2" w:rsidRPr="00022FC2">
        <w:rPr>
          <w:rFonts w:ascii="IRBadr" w:hAnsi="IRBadr" w:cs="IRBadr"/>
          <w:sz w:val="28"/>
          <w:szCs w:val="28"/>
          <w:rtl/>
          <w:lang w:bidi="fa-IR"/>
        </w:rPr>
        <w:t>در برمی‌گیرد</w:t>
      </w:r>
      <w:r w:rsidR="00ED5D54" w:rsidRPr="00022FC2">
        <w:rPr>
          <w:rFonts w:ascii="IRBadr" w:hAnsi="IRBadr" w:cs="IRBadr"/>
          <w:sz w:val="28"/>
          <w:szCs w:val="28"/>
          <w:rtl/>
          <w:lang w:bidi="fa-IR"/>
        </w:rPr>
        <w:t xml:space="preserve">. </w:t>
      </w:r>
      <w:r w:rsidR="00B518C2" w:rsidRPr="00022FC2">
        <w:rPr>
          <w:rFonts w:ascii="IRBadr" w:hAnsi="IRBadr" w:cs="IRBadr"/>
          <w:sz w:val="28"/>
          <w:szCs w:val="28"/>
          <w:rtl/>
          <w:lang w:bidi="fa-IR"/>
        </w:rPr>
        <w:t>مؤید</w:t>
      </w:r>
      <w:r w:rsidR="00ED5D54" w:rsidRPr="00022FC2">
        <w:rPr>
          <w:rFonts w:ascii="IRBadr" w:hAnsi="IRBadr" w:cs="IRBadr"/>
          <w:sz w:val="28"/>
          <w:szCs w:val="28"/>
          <w:rtl/>
          <w:lang w:bidi="fa-IR"/>
        </w:rPr>
        <w:t xml:space="preserve"> این بحث نیز نامه 31 </w:t>
      </w:r>
      <w:r w:rsidR="00B518C2" w:rsidRPr="00022FC2">
        <w:rPr>
          <w:rFonts w:ascii="IRBadr" w:hAnsi="IRBadr" w:cs="IRBadr"/>
          <w:sz w:val="28"/>
          <w:szCs w:val="28"/>
          <w:rtl/>
          <w:lang w:bidi="fa-IR"/>
        </w:rPr>
        <w:t>نهج‌البلاغه</w:t>
      </w:r>
      <w:r w:rsidR="00ED5D54" w:rsidRPr="00022FC2">
        <w:rPr>
          <w:rFonts w:ascii="IRBadr" w:hAnsi="IRBadr" w:cs="IRBadr"/>
          <w:sz w:val="28"/>
          <w:szCs w:val="28"/>
          <w:rtl/>
          <w:lang w:bidi="fa-IR"/>
        </w:rPr>
        <w:t xml:space="preserve"> است.</w:t>
      </w:r>
      <w:r w:rsidR="00173DA8" w:rsidRPr="00022FC2">
        <w:rPr>
          <w:rFonts w:ascii="IRBadr" w:hAnsi="IRBadr" w:cs="IRBadr"/>
          <w:sz w:val="28"/>
          <w:szCs w:val="28"/>
          <w:rtl/>
          <w:lang w:bidi="fa-IR"/>
        </w:rPr>
        <w:t xml:space="preserve"> این روایت تأکید می‌کند که:</w:t>
      </w:r>
      <w:r w:rsidR="00ED5D54" w:rsidRPr="00022FC2">
        <w:rPr>
          <w:rFonts w:ascii="IRBadr" w:hAnsi="IRBadr" w:cs="IRBadr"/>
          <w:sz w:val="28"/>
          <w:szCs w:val="28"/>
          <w:rtl/>
          <w:lang w:bidi="fa-IR"/>
        </w:rPr>
        <w:t xml:space="preserve"> </w:t>
      </w:r>
      <w:r w:rsidR="00173DA8" w:rsidRPr="00022FC2">
        <w:rPr>
          <w:rFonts w:ascii="IRBadr" w:hAnsi="IRBadr" w:cs="IRBadr"/>
          <w:sz w:val="28"/>
          <w:szCs w:val="28"/>
          <w:rtl/>
          <w:lang w:bidi="fa-IR"/>
        </w:rPr>
        <w:t>اولین آموزه‌های شخص باید قرآن باشد.</w:t>
      </w:r>
    </w:p>
    <w:p w:rsidR="00677BBE" w:rsidRPr="00022FC2" w:rsidRDefault="00677BBE" w:rsidP="00B518C2">
      <w:pPr>
        <w:pStyle w:val="Heading2"/>
        <w:rPr>
          <w:rFonts w:ascii="IRBadr" w:hAnsi="IRBadr" w:cs="IRBadr"/>
          <w:rtl/>
        </w:rPr>
      </w:pPr>
      <w:bookmarkStart w:id="9" w:name="_Toc429912764"/>
      <w:r w:rsidRPr="00022FC2">
        <w:rPr>
          <w:rFonts w:ascii="IRBadr" w:hAnsi="IRBadr" w:cs="IRBadr"/>
          <w:rtl/>
        </w:rPr>
        <w:t>فرع ششم:</w:t>
      </w:r>
      <w:bookmarkEnd w:id="9"/>
    </w:p>
    <w:p w:rsidR="00677BBE" w:rsidRPr="00022FC2" w:rsidRDefault="00677BBE" w:rsidP="004723D3">
      <w:pPr>
        <w:bidi/>
        <w:jc w:val="both"/>
        <w:rPr>
          <w:rFonts w:ascii="IRBadr" w:hAnsi="IRBadr" w:cs="IRBadr"/>
          <w:sz w:val="28"/>
          <w:szCs w:val="28"/>
          <w:rtl/>
          <w:lang w:bidi="fa-IR"/>
        </w:rPr>
      </w:pPr>
      <w:r w:rsidRPr="00022FC2">
        <w:rPr>
          <w:rFonts w:ascii="IRBadr" w:hAnsi="IRBadr" w:cs="IRBadr"/>
          <w:sz w:val="28"/>
          <w:szCs w:val="28"/>
          <w:rtl/>
          <w:lang w:bidi="fa-IR"/>
        </w:rPr>
        <w:t>تعلم قرآن در شباب و سنین پایین استحباب دارد، عملاً تعلیم نیز استحباب ویژه‌ای در آن سنین دارد.</w:t>
      </w:r>
    </w:p>
    <w:p w:rsidR="00E61877" w:rsidRPr="00022FC2" w:rsidRDefault="00FD768C" w:rsidP="00B518C2">
      <w:pPr>
        <w:pStyle w:val="Heading3"/>
        <w:bidi/>
        <w:rPr>
          <w:rFonts w:ascii="IRBadr" w:hAnsi="IRBadr" w:cs="IRBadr"/>
          <w:rtl/>
        </w:rPr>
      </w:pPr>
      <w:bookmarkStart w:id="10" w:name="_Toc429912765"/>
      <w:r w:rsidRPr="00022FC2">
        <w:rPr>
          <w:rFonts w:ascii="IRBadr" w:hAnsi="IRBadr" w:cs="IRBadr"/>
          <w:rtl/>
        </w:rPr>
        <w:t>مبنای</w:t>
      </w:r>
      <w:r w:rsidR="000C488B" w:rsidRPr="00022FC2">
        <w:rPr>
          <w:rFonts w:ascii="IRBadr" w:hAnsi="IRBadr" w:cs="IRBadr"/>
          <w:rtl/>
        </w:rPr>
        <w:t xml:space="preserve"> حق در روایات نسبت به آموزش قرآن</w:t>
      </w:r>
      <w:bookmarkEnd w:id="10"/>
    </w:p>
    <w:p w:rsidR="001C7261" w:rsidRPr="00022FC2" w:rsidRDefault="001C7261" w:rsidP="004723D3">
      <w:pPr>
        <w:bidi/>
        <w:jc w:val="both"/>
        <w:rPr>
          <w:rFonts w:ascii="IRBadr" w:hAnsi="IRBadr" w:cs="IRBadr"/>
          <w:sz w:val="28"/>
          <w:szCs w:val="28"/>
          <w:rtl/>
          <w:lang w:bidi="fa-IR"/>
        </w:rPr>
      </w:pPr>
      <w:r w:rsidRPr="00022FC2">
        <w:rPr>
          <w:rFonts w:ascii="IRBadr" w:hAnsi="IRBadr" w:cs="IRBadr"/>
          <w:sz w:val="28"/>
          <w:szCs w:val="28"/>
          <w:rtl/>
          <w:lang w:bidi="fa-IR"/>
        </w:rPr>
        <w:t>روایاتی که بحث تعلیم قرآن به فرزندان اشاره کرده بود، غالباً به این شکل بود که اگر کسی این کار را انجام بدهد، ثواب‌هایی به او داده می‌شد. اما بعضی روایات لحن حق دارد. البته در رساله حقوق، به حق آموزش قرآن اشاره نشده بود. بلکه به یک حق عامی اشاره شده است که تعلیم قرآن را نیز دربر می‌گیرد.</w:t>
      </w:r>
    </w:p>
    <w:p w:rsidR="000C488B" w:rsidRPr="00022FC2" w:rsidRDefault="000C488B" w:rsidP="00B518C2">
      <w:pPr>
        <w:pStyle w:val="Heading4"/>
        <w:rPr>
          <w:rFonts w:ascii="IRBadr" w:hAnsi="IRBadr" w:cs="IRBadr"/>
          <w:rtl/>
        </w:rPr>
      </w:pPr>
      <w:bookmarkStart w:id="11" w:name="_Toc429912766"/>
      <w:r w:rsidRPr="00022FC2">
        <w:rPr>
          <w:rFonts w:ascii="IRBadr" w:hAnsi="IRBadr" w:cs="IRBadr"/>
          <w:rtl/>
        </w:rPr>
        <w:t>روایت اول:</w:t>
      </w:r>
      <w:bookmarkEnd w:id="11"/>
    </w:p>
    <w:p w:rsidR="000C488B" w:rsidRPr="00022FC2" w:rsidRDefault="007B615E" w:rsidP="004723D3">
      <w:pPr>
        <w:bidi/>
        <w:jc w:val="both"/>
        <w:rPr>
          <w:rFonts w:ascii="IRBadr" w:hAnsi="IRBadr" w:cs="IRBadr"/>
          <w:b/>
          <w:bCs/>
          <w:sz w:val="28"/>
          <w:szCs w:val="28"/>
          <w:rtl/>
          <w:lang w:bidi="fa-IR"/>
        </w:rPr>
      </w:pPr>
      <w:r w:rsidRPr="00022FC2">
        <w:rPr>
          <w:rFonts w:ascii="IRBadr" w:hAnsi="IRBadr" w:cs="IRBadr"/>
          <w:b/>
          <w:bCs/>
          <w:sz w:val="28"/>
          <w:szCs w:val="28"/>
          <w:rtl/>
          <w:lang w:bidi="fa-IR"/>
        </w:rPr>
        <w:t>«</w:t>
      </w:r>
      <w:r w:rsidR="000C488B" w:rsidRPr="00022FC2">
        <w:rPr>
          <w:rFonts w:ascii="IRBadr" w:hAnsi="IRBadr" w:cs="IRBadr"/>
          <w:b/>
          <w:bCs/>
          <w:sz w:val="28"/>
          <w:szCs w:val="28"/>
          <w:rtl/>
          <w:lang w:bidi="fa-IR"/>
        </w:rPr>
        <w:t xml:space="preserve">وَ عَنْ عَلِيِّ بْنِ مُحَمَّدٍ عَنِ ابْنِ جُمْهُورٍ عَنْ أَبِيهِ عَنْ فَضَالَةَ بْنِ أَيُّوبَ عَنِ السَّكُونِيِّ عَنْ أَبِي عَبْدِ اللَّهِ ع فِي حَدِيثٍ قَالَ: قَالَ رَسُولُ اللَّهِ ص حَقُّ الْوَلَدِ عَلَى وَالِدِهِ إِذَا كَانَ ذَكَراً أَنْ يَسْتَفْرِهَ أُمَّهُ وَ يَسْتَحْسِنَ اسْمَهُ وَ يُعَلِّمَهُ كِتَابَ اللَّهِ وَ يُطَهِّرَهُ وَ يُعَلِّمَهُ </w:t>
      </w:r>
      <w:r w:rsidR="000C488B" w:rsidRPr="00022FC2">
        <w:rPr>
          <w:rFonts w:ascii="IRBadr" w:hAnsi="IRBadr" w:cs="IRBadr"/>
          <w:b/>
          <w:bCs/>
          <w:sz w:val="28"/>
          <w:szCs w:val="28"/>
          <w:rtl/>
          <w:lang w:bidi="fa-IR"/>
        </w:rPr>
        <w:lastRenderedPageBreak/>
        <w:t>السِّبَاحَةَ وَ إِذَا كَانَتْ أُنْثَى أَنْ يَسْتَفْرِهَ أُمَّهَا وَ يَسْتَحْسِنَ اسْمَهَا وَ يُعَلِّمَهَا سُورَةَ النُّورِ- وَ لَا يُعَلِّمَهَا سُورَةَ يُوسُفَ وَ لَا يُنْزِلَهَا الْغُرَفَ وَ يُعَجِّلَ سَرَاحَهَا إِلَى بَيْتِ زَوْجِهَا.»</w:t>
      </w:r>
      <w:r w:rsidR="000C488B" w:rsidRPr="00022FC2">
        <w:rPr>
          <w:rStyle w:val="FootnoteReference"/>
          <w:rFonts w:ascii="IRBadr" w:hAnsi="IRBadr" w:cs="IRBadr"/>
          <w:b/>
          <w:bCs/>
          <w:sz w:val="28"/>
          <w:szCs w:val="28"/>
          <w:rtl/>
          <w:lang w:bidi="fa-IR"/>
        </w:rPr>
        <w:footnoteReference w:id="1"/>
      </w:r>
    </w:p>
    <w:p w:rsidR="004723D3" w:rsidRPr="00022FC2" w:rsidRDefault="00DD5EE9" w:rsidP="004723D3">
      <w:pPr>
        <w:bidi/>
        <w:jc w:val="both"/>
        <w:rPr>
          <w:rFonts w:ascii="IRBadr" w:hAnsi="IRBadr" w:cs="IRBadr"/>
          <w:sz w:val="28"/>
          <w:szCs w:val="28"/>
          <w:rtl/>
          <w:lang w:bidi="fa-IR"/>
        </w:rPr>
      </w:pPr>
      <w:r w:rsidRPr="00022FC2">
        <w:rPr>
          <w:rFonts w:ascii="IRBadr" w:hAnsi="IRBadr" w:cs="IRBadr"/>
          <w:sz w:val="28"/>
          <w:szCs w:val="28"/>
          <w:rtl/>
          <w:lang w:bidi="fa-IR"/>
        </w:rPr>
        <w:t>این روایت مضامین بلندی دارد. یکی احترام به مادر است.</w:t>
      </w:r>
    </w:p>
    <w:p w:rsidR="00DD5EE9" w:rsidRPr="00022FC2" w:rsidRDefault="00DD5EE9" w:rsidP="00DD5EE9">
      <w:pPr>
        <w:bidi/>
        <w:jc w:val="both"/>
        <w:rPr>
          <w:rFonts w:ascii="IRBadr" w:hAnsi="IRBadr" w:cs="IRBadr"/>
          <w:sz w:val="28"/>
          <w:szCs w:val="28"/>
          <w:rtl/>
          <w:lang w:bidi="fa-IR"/>
        </w:rPr>
      </w:pPr>
      <w:r w:rsidRPr="00022FC2">
        <w:rPr>
          <w:rFonts w:ascii="IRBadr" w:hAnsi="IRBadr" w:cs="IRBadr"/>
          <w:sz w:val="28"/>
          <w:szCs w:val="28"/>
          <w:rtl/>
          <w:lang w:bidi="fa-IR"/>
        </w:rPr>
        <w:t xml:space="preserve">در </w:t>
      </w:r>
      <w:r w:rsidR="00FD768C" w:rsidRPr="00022FC2">
        <w:rPr>
          <w:rFonts w:ascii="IRBadr" w:hAnsi="IRBadr" w:cs="IRBadr"/>
          <w:sz w:val="28"/>
          <w:szCs w:val="28"/>
          <w:rtl/>
          <w:lang w:bidi="fa-IR"/>
        </w:rPr>
        <w:t>این روایت فرزند حقی بر گردن پدر و مادر دارد.</w:t>
      </w:r>
    </w:p>
    <w:p w:rsidR="00FD768C" w:rsidRPr="00022FC2" w:rsidRDefault="00FD768C" w:rsidP="00FD768C">
      <w:pPr>
        <w:bidi/>
        <w:jc w:val="both"/>
        <w:rPr>
          <w:rFonts w:ascii="IRBadr" w:hAnsi="IRBadr" w:cs="IRBadr"/>
          <w:sz w:val="28"/>
          <w:szCs w:val="28"/>
          <w:rtl/>
          <w:lang w:bidi="fa-IR"/>
        </w:rPr>
      </w:pPr>
      <w:r w:rsidRPr="00022FC2">
        <w:rPr>
          <w:rFonts w:ascii="IRBadr" w:hAnsi="IRBadr" w:cs="IRBadr"/>
          <w:sz w:val="28"/>
          <w:szCs w:val="28"/>
          <w:rtl/>
          <w:lang w:bidi="fa-IR"/>
        </w:rPr>
        <w:t xml:space="preserve">در روایات قبلی وظیفه پدر و مادر را بیان می‌کند اما </w:t>
      </w:r>
      <w:r w:rsidR="00B518C2" w:rsidRPr="00022FC2">
        <w:rPr>
          <w:rFonts w:ascii="IRBadr" w:hAnsi="IRBadr" w:cs="IRBadr"/>
          <w:sz w:val="28"/>
          <w:szCs w:val="28"/>
          <w:rtl/>
          <w:lang w:bidi="fa-IR"/>
        </w:rPr>
        <w:t>در این</w:t>
      </w:r>
      <w:r w:rsidRPr="00022FC2">
        <w:rPr>
          <w:rFonts w:ascii="IRBadr" w:hAnsi="IRBadr" w:cs="IRBadr"/>
          <w:sz w:val="28"/>
          <w:szCs w:val="28"/>
          <w:rtl/>
          <w:lang w:bidi="fa-IR"/>
        </w:rPr>
        <w:t xml:space="preserve"> روایت آموزش قرآن را حق فرزند می‌داند.</w:t>
      </w:r>
    </w:p>
    <w:p w:rsidR="00850551" w:rsidRPr="00022FC2" w:rsidRDefault="00850551" w:rsidP="00B518C2">
      <w:pPr>
        <w:pStyle w:val="Heading4"/>
        <w:rPr>
          <w:rFonts w:ascii="IRBadr" w:hAnsi="IRBadr" w:cs="IRBadr"/>
          <w:rtl/>
        </w:rPr>
      </w:pPr>
      <w:bookmarkStart w:id="12" w:name="_Toc429912767"/>
      <w:r w:rsidRPr="00022FC2">
        <w:rPr>
          <w:rFonts w:ascii="IRBadr" w:hAnsi="IRBadr" w:cs="IRBadr"/>
          <w:rtl/>
        </w:rPr>
        <w:t>تفاوت حق با حکم</w:t>
      </w:r>
      <w:bookmarkEnd w:id="12"/>
    </w:p>
    <w:p w:rsidR="00A10276" w:rsidRPr="00022FC2" w:rsidRDefault="004608D4" w:rsidP="00850551">
      <w:pPr>
        <w:bidi/>
        <w:jc w:val="both"/>
        <w:rPr>
          <w:rFonts w:ascii="IRBadr" w:hAnsi="IRBadr" w:cs="IRBadr"/>
          <w:sz w:val="28"/>
          <w:szCs w:val="28"/>
          <w:rtl/>
          <w:lang w:bidi="fa-IR"/>
        </w:rPr>
      </w:pPr>
      <w:r w:rsidRPr="00022FC2">
        <w:rPr>
          <w:rFonts w:ascii="IRBadr" w:hAnsi="IRBadr" w:cs="IRBadr"/>
          <w:sz w:val="28"/>
          <w:szCs w:val="28"/>
          <w:rtl/>
          <w:lang w:bidi="fa-IR"/>
        </w:rPr>
        <w:t>حق چیزی است که قابل اسقاط و انتقال است. مثل خیارات می‌ماند.</w:t>
      </w:r>
      <w:r w:rsidR="007B615E" w:rsidRPr="00022FC2">
        <w:rPr>
          <w:rFonts w:ascii="IRBadr" w:hAnsi="IRBadr" w:cs="IRBadr"/>
          <w:sz w:val="28"/>
          <w:szCs w:val="28"/>
          <w:rtl/>
          <w:lang w:bidi="fa-IR"/>
        </w:rPr>
        <w:t xml:space="preserve"> حق</w:t>
      </w:r>
      <w:r w:rsidRPr="00022FC2">
        <w:rPr>
          <w:rFonts w:ascii="IRBadr" w:hAnsi="IRBadr" w:cs="IRBadr"/>
          <w:sz w:val="28"/>
          <w:szCs w:val="28"/>
          <w:rtl/>
          <w:lang w:bidi="fa-IR"/>
        </w:rPr>
        <w:t xml:space="preserve"> یک نوع مالیت دارد.</w:t>
      </w:r>
    </w:p>
    <w:p w:rsidR="004608D4" w:rsidRPr="00022FC2" w:rsidRDefault="004608D4" w:rsidP="004608D4">
      <w:pPr>
        <w:bidi/>
        <w:jc w:val="both"/>
        <w:rPr>
          <w:rFonts w:ascii="IRBadr" w:hAnsi="IRBadr" w:cs="IRBadr"/>
          <w:sz w:val="28"/>
          <w:szCs w:val="28"/>
          <w:rtl/>
          <w:lang w:bidi="fa-IR"/>
        </w:rPr>
      </w:pPr>
      <w:r w:rsidRPr="00022FC2">
        <w:rPr>
          <w:rFonts w:ascii="IRBadr" w:hAnsi="IRBadr" w:cs="IRBadr"/>
          <w:sz w:val="28"/>
          <w:szCs w:val="28"/>
          <w:rtl/>
          <w:lang w:bidi="fa-IR"/>
        </w:rPr>
        <w:t>حق نیز درجات و اقسامی دارد:</w:t>
      </w:r>
    </w:p>
    <w:p w:rsidR="004608D4" w:rsidRPr="00022FC2" w:rsidRDefault="004608D4" w:rsidP="004608D4">
      <w:pPr>
        <w:bidi/>
        <w:jc w:val="both"/>
        <w:rPr>
          <w:rFonts w:ascii="IRBadr" w:hAnsi="IRBadr" w:cs="IRBadr"/>
          <w:sz w:val="28"/>
          <w:szCs w:val="28"/>
          <w:rtl/>
          <w:lang w:bidi="fa-IR"/>
        </w:rPr>
      </w:pPr>
      <w:r w:rsidRPr="00022FC2">
        <w:rPr>
          <w:rFonts w:ascii="IRBadr" w:hAnsi="IRBadr" w:cs="IRBadr"/>
          <w:sz w:val="28"/>
          <w:szCs w:val="28"/>
          <w:rtl/>
          <w:lang w:bidi="fa-IR"/>
        </w:rPr>
        <w:t xml:space="preserve">الف) بعضی حق‌ها قابل </w:t>
      </w:r>
      <w:r w:rsidR="007B615E" w:rsidRPr="00022FC2">
        <w:rPr>
          <w:rFonts w:ascii="IRBadr" w:hAnsi="IRBadr" w:cs="IRBadr"/>
          <w:sz w:val="28"/>
          <w:szCs w:val="28"/>
          <w:rtl/>
          <w:lang w:bidi="fa-IR"/>
        </w:rPr>
        <w:t>اسقاط‌اند</w:t>
      </w:r>
      <w:r w:rsidRPr="00022FC2">
        <w:rPr>
          <w:rFonts w:ascii="IRBadr" w:hAnsi="IRBadr" w:cs="IRBadr"/>
          <w:sz w:val="28"/>
          <w:szCs w:val="28"/>
          <w:rtl/>
          <w:lang w:bidi="fa-IR"/>
        </w:rPr>
        <w:t xml:space="preserve"> ولی قابل معامله نیستند.</w:t>
      </w:r>
    </w:p>
    <w:p w:rsidR="004608D4" w:rsidRPr="00022FC2" w:rsidRDefault="004608D4" w:rsidP="004608D4">
      <w:pPr>
        <w:bidi/>
        <w:jc w:val="both"/>
        <w:rPr>
          <w:rFonts w:ascii="IRBadr" w:hAnsi="IRBadr" w:cs="IRBadr"/>
          <w:sz w:val="28"/>
          <w:szCs w:val="28"/>
          <w:rtl/>
          <w:lang w:bidi="fa-IR"/>
        </w:rPr>
      </w:pPr>
      <w:r w:rsidRPr="00022FC2">
        <w:rPr>
          <w:rFonts w:ascii="IRBadr" w:hAnsi="IRBadr" w:cs="IRBadr"/>
          <w:sz w:val="28"/>
          <w:szCs w:val="28"/>
          <w:rtl/>
          <w:lang w:bidi="fa-IR"/>
        </w:rPr>
        <w:t>ب) بعضی حق‌ها قابل اسقاط و قابل معامله‌اند.</w:t>
      </w:r>
    </w:p>
    <w:p w:rsidR="004608D4" w:rsidRPr="00022FC2" w:rsidRDefault="00850551" w:rsidP="004608D4">
      <w:pPr>
        <w:bidi/>
        <w:jc w:val="both"/>
        <w:rPr>
          <w:rFonts w:ascii="IRBadr" w:hAnsi="IRBadr" w:cs="IRBadr"/>
          <w:sz w:val="28"/>
          <w:szCs w:val="28"/>
          <w:rtl/>
          <w:lang w:bidi="fa-IR"/>
        </w:rPr>
      </w:pPr>
      <w:r w:rsidRPr="00022FC2">
        <w:rPr>
          <w:rFonts w:ascii="IRBadr" w:hAnsi="IRBadr" w:cs="IRBadr"/>
          <w:sz w:val="28"/>
          <w:szCs w:val="28"/>
          <w:rtl/>
          <w:lang w:bidi="fa-IR"/>
        </w:rPr>
        <w:t>حکم به معنای خاص، اعتبار و تکلیفی است</w:t>
      </w:r>
      <w:r w:rsidR="007B615E" w:rsidRPr="00022FC2">
        <w:rPr>
          <w:rFonts w:ascii="IRBadr" w:hAnsi="IRBadr" w:cs="IRBadr"/>
          <w:sz w:val="28"/>
          <w:szCs w:val="28"/>
          <w:rtl/>
          <w:lang w:bidi="fa-IR"/>
        </w:rPr>
        <w:t xml:space="preserve"> </w:t>
      </w:r>
      <w:r w:rsidRPr="00022FC2">
        <w:rPr>
          <w:rFonts w:ascii="IRBadr" w:hAnsi="IRBadr" w:cs="IRBadr"/>
          <w:sz w:val="28"/>
          <w:szCs w:val="28"/>
          <w:rtl/>
          <w:lang w:bidi="fa-IR"/>
        </w:rPr>
        <w:t>که قابل اسقاط و انتقال نیست. دست مکلف در حکم، باز نیست.</w:t>
      </w:r>
    </w:p>
    <w:p w:rsidR="00A735F2" w:rsidRPr="00022FC2" w:rsidRDefault="00A735F2" w:rsidP="00B518C2">
      <w:pPr>
        <w:pStyle w:val="Heading4"/>
        <w:rPr>
          <w:rFonts w:ascii="IRBadr" w:hAnsi="IRBadr" w:cs="IRBadr"/>
          <w:rtl/>
        </w:rPr>
      </w:pPr>
      <w:bookmarkStart w:id="13" w:name="_Toc429912768"/>
      <w:r w:rsidRPr="00022FC2">
        <w:rPr>
          <w:rFonts w:ascii="IRBadr" w:hAnsi="IRBadr" w:cs="IRBadr"/>
          <w:rtl/>
        </w:rPr>
        <w:t>حق تأکد تکلیف</w:t>
      </w:r>
      <w:bookmarkEnd w:id="13"/>
    </w:p>
    <w:p w:rsidR="00CB0098" w:rsidRPr="00022FC2" w:rsidRDefault="00CB0098" w:rsidP="00A735F2">
      <w:pPr>
        <w:bidi/>
        <w:jc w:val="both"/>
        <w:rPr>
          <w:rFonts w:ascii="IRBadr" w:hAnsi="IRBadr" w:cs="IRBadr"/>
          <w:sz w:val="28"/>
          <w:szCs w:val="28"/>
          <w:rtl/>
          <w:lang w:bidi="fa-IR"/>
        </w:rPr>
      </w:pPr>
      <w:r w:rsidRPr="00022FC2">
        <w:rPr>
          <w:rFonts w:ascii="IRBadr" w:hAnsi="IRBadr" w:cs="IRBadr"/>
          <w:sz w:val="28"/>
          <w:szCs w:val="28"/>
          <w:rtl/>
          <w:lang w:bidi="fa-IR"/>
        </w:rPr>
        <w:t>در مواردی که بحث حقوق است، حق این موارد با حق فقهی تفاوت‌هایی دارد. با تعبیر حق، چند نکته استفاده می‌شود:</w:t>
      </w:r>
    </w:p>
    <w:p w:rsidR="00CB0098" w:rsidRPr="00022FC2" w:rsidRDefault="00CB0098" w:rsidP="00CB0098">
      <w:pPr>
        <w:bidi/>
        <w:jc w:val="both"/>
        <w:rPr>
          <w:rFonts w:ascii="IRBadr" w:hAnsi="IRBadr" w:cs="IRBadr"/>
          <w:sz w:val="28"/>
          <w:szCs w:val="28"/>
          <w:rtl/>
          <w:lang w:bidi="fa-IR"/>
        </w:rPr>
      </w:pPr>
      <w:r w:rsidRPr="00022FC2">
        <w:rPr>
          <w:rFonts w:ascii="IRBadr" w:hAnsi="IRBadr" w:cs="IRBadr"/>
          <w:sz w:val="28"/>
          <w:szCs w:val="28"/>
          <w:rtl/>
          <w:lang w:bidi="fa-IR"/>
        </w:rPr>
        <w:t xml:space="preserve">الف) وقتی حق را بیان می‌کنیم، </w:t>
      </w:r>
      <w:r w:rsidR="00FB27B8" w:rsidRPr="00022FC2">
        <w:rPr>
          <w:rFonts w:ascii="IRBadr" w:hAnsi="IRBadr" w:cs="IRBadr"/>
          <w:sz w:val="28"/>
          <w:szCs w:val="28"/>
          <w:rtl/>
          <w:lang w:bidi="fa-IR"/>
        </w:rPr>
        <w:t xml:space="preserve">قطعاً تکلیفی بر گردن شخص گذاشته می‌شود ولی بار اضافه‌ای دارد. تأکیدی بر اهمیت وظیفه است، از طرفی حق الهی به </w:t>
      </w:r>
      <w:r w:rsidR="007B615E" w:rsidRPr="00022FC2">
        <w:rPr>
          <w:rFonts w:ascii="IRBadr" w:hAnsi="IRBadr" w:cs="IRBadr"/>
          <w:sz w:val="28"/>
          <w:szCs w:val="28"/>
          <w:rtl/>
          <w:lang w:bidi="fa-IR"/>
        </w:rPr>
        <w:t>حق‌الناس</w:t>
      </w:r>
      <w:r w:rsidR="00FB27B8" w:rsidRPr="00022FC2">
        <w:rPr>
          <w:rFonts w:ascii="IRBadr" w:hAnsi="IRBadr" w:cs="IRBadr"/>
          <w:sz w:val="28"/>
          <w:szCs w:val="28"/>
          <w:rtl/>
          <w:lang w:bidi="fa-IR"/>
        </w:rPr>
        <w:t xml:space="preserve"> تبدیل می‌شود. حدود </w:t>
      </w:r>
      <w:r w:rsidR="007B615E" w:rsidRPr="00022FC2">
        <w:rPr>
          <w:rFonts w:ascii="IRBadr" w:hAnsi="IRBadr" w:cs="IRBadr"/>
          <w:sz w:val="28"/>
          <w:szCs w:val="28"/>
          <w:rtl/>
          <w:lang w:bidi="fa-IR"/>
        </w:rPr>
        <w:t>حق‌الناس</w:t>
      </w:r>
      <w:r w:rsidR="00FB27B8" w:rsidRPr="00022FC2">
        <w:rPr>
          <w:rFonts w:ascii="IRBadr" w:hAnsi="IRBadr" w:cs="IRBadr"/>
          <w:sz w:val="28"/>
          <w:szCs w:val="28"/>
          <w:rtl/>
          <w:lang w:bidi="fa-IR"/>
        </w:rPr>
        <w:t>ی ایجاد می‌شود.</w:t>
      </w:r>
    </w:p>
    <w:p w:rsidR="00AB749E" w:rsidRPr="00022FC2" w:rsidRDefault="00AB749E" w:rsidP="00AB749E">
      <w:pPr>
        <w:bidi/>
        <w:jc w:val="both"/>
        <w:rPr>
          <w:rFonts w:ascii="IRBadr" w:hAnsi="IRBadr" w:cs="IRBadr"/>
          <w:sz w:val="28"/>
          <w:szCs w:val="28"/>
          <w:rtl/>
          <w:lang w:bidi="fa-IR"/>
        </w:rPr>
      </w:pPr>
      <w:r w:rsidRPr="00022FC2">
        <w:rPr>
          <w:rFonts w:ascii="IRBadr" w:hAnsi="IRBadr" w:cs="IRBadr"/>
          <w:sz w:val="28"/>
          <w:szCs w:val="28"/>
          <w:rtl/>
          <w:lang w:bidi="fa-IR"/>
        </w:rPr>
        <w:t xml:space="preserve">در حدود نیز چنین است، در تخلفات اجتماعی،‌گاهی انسان </w:t>
      </w:r>
      <w:r w:rsidR="007B615E" w:rsidRPr="00022FC2">
        <w:rPr>
          <w:rFonts w:ascii="IRBadr" w:hAnsi="IRBadr" w:cs="IRBadr"/>
          <w:sz w:val="28"/>
          <w:szCs w:val="28"/>
          <w:rtl/>
          <w:lang w:bidi="fa-IR"/>
        </w:rPr>
        <w:t>حق‌الله</w:t>
      </w:r>
      <w:r w:rsidRPr="00022FC2">
        <w:rPr>
          <w:rFonts w:ascii="IRBadr" w:hAnsi="IRBadr" w:cs="IRBadr"/>
          <w:sz w:val="28"/>
          <w:szCs w:val="28"/>
          <w:rtl/>
          <w:lang w:bidi="fa-IR"/>
        </w:rPr>
        <w:t xml:space="preserve"> را </w:t>
      </w:r>
      <w:r w:rsidR="007B615E" w:rsidRPr="00022FC2">
        <w:rPr>
          <w:rFonts w:ascii="IRBadr" w:hAnsi="IRBadr" w:cs="IRBadr"/>
          <w:sz w:val="28"/>
          <w:szCs w:val="28"/>
          <w:rtl/>
          <w:lang w:bidi="fa-IR"/>
        </w:rPr>
        <w:t>زیر پا</w:t>
      </w:r>
      <w:r w:rsidRPr="00022FC2">
        <w:rPr>
          <w:rFonts w:ascii="IRBadr" w:hAnsi="IRBadr" w:cs="IRBadr"/>
          <w:sz w:val="28"/>
          <w:szCs w:val="28"/>
          <w:rtl/>
          <w:lang w:bidi="fa-IR"/>
        </w:rPr>
        <w:t xml:space="preserve"> می‌گذارد. مثلاً شراب خورده است. خوردن مسکر، </w:t>
      </w:r>
      <w:r w:rsidR="007B615E" w:rsidRPr="00022FC2">
        <w:rPr>
          <w:rFonts w:ascii="IRBadr" w:hAnsi="IRBadr" w:cs="IRBadr"/>
          <w:sz w:val="28"/>
          <w:szCs w:val="28"/>
          <w:rtl/>
          <w:lang w:bidi="fa-IR"/>
        </w:rPr>
        <w:t>حق‌الناس</w:t>
      </w:r>
      <w:r w:rsidRPr="00022FC2">
        <w:rPr>
          <w:rFonts w:ascii="IRBadr" w:hAnsi="IRBadr" w:cs="IRBadr"/>
          <w:sz w:val="28"/>
          <w:szCs w:val="28"/>
          <w:rtl/>
          <w:lang w:bidi="fa-IR"/>
        </w:rPr>
        <w:t xml:space="preserve"> نیست. ولی بعضی از تخلفات، </w:t>
      </w:r>
      <w:r w:rsidR="007B615E" w:rsidRPr="00022FC2">
        <w:rPr>
          <w:rFonts w:ascii="IRBadr" w:hAnsi="IRBadr" w:cs="IRBadr"/>
          <w:sz w:val="28"/>
          <w:szCs w:val="28"/>
          <w:rtl/>
          <w:lang w:bidi="fa-IR"/>
        </w:rPr>
        <w:t>حق‌الله</w:t>
      </w:r>
      <w:r w:rsidRPr="00022FC2">
        <w:rPr>
          <w:rFonts w:ascii="IRBadr" w:hAnsi="IRBadr" w:cs="IRBadr"/>
          <w:sz w:val="28"/>
          <w:szCs w:val="28"/>
          <w:rtl/>
          <w:lang w:bidi="fa-IR"/>
        </w:rPr>
        <w:t xml:space="preserve"> و </w:t>
      </w:r>
      <w:r w:rsidR="007B615E" w:rsidRPr="00022FC2">
        <w:rPr>
          <w:rFonts w:ascii="IRBadr" w:hAnsi="IRBadr" w:cs="IRBadr"/>
          <w:sz w:val="28"/>
          <w:szCs w:val="28"/>
          <w:rtl/>
          <w:lang w:bidi="fa-IR"/>
        </w:rPr>
        <w:t>حق‌الناس</w:t>
      </w:r>
      <w:r w:rsidR="00E2249A" w:rsidRPr="00022FC2">
        <w:rPr>
          <w:rFonts w:ascii="IRBadr" w:hAnsi="IRBadr" w:cs="IRBadr"/>
          <w:sz w:val="28"/>
          <w:szCs w:val="28"/>
          <w:rtl/>
          <w:lang w:bidi="fa-IR"/>
        </w:rPr>
        <w:t xml:space="preserve"> با هم تلفیق دارد. مثل قذف.</w:t>
      </w:r>
    </w:p>
    <w:p w:rsidR="000D1C2B" w:rsidRPr="00022FC2" w:rsidRDefault="007B615E" w:rsidP="00A735F2">
      <w:pPr>
        <w:bidi/>
        <w:jc w:val="both"/>
        <w:rPr>
          <w:rFonts w:ascii="IRBadr" w:hAnsi="IRBadr" w:cs="IRBadr"/>
          <w:sz w:val="28"/>
          <w:szCs w:val="28"/>
          <w:rtl/>
          <w:lang w:bidi="fa-IR"/>
        </w:rPr>
      </w:pPr>
      <w:r w:rsidRPr="00022FC2">
        <w:rPr>
          <w:rFonts w:ascii="IRBadr" w:hAnsi="IRBadr" w:cs="IRBadr"/>
          <w:sz w:val="28"/>
          <w:szCs w:val="28"/>
          <w:rtl/>
          <w:lang w:bidi="fa-IR"/>
        </w:rPr>
        <w:t>وقتی‌که</w:t>
      </w:r>
      <w:r w:rsidR="00A60BFE" w:rsidRPr="00022FC2">
        <w:rPr>
          <w:rFonts w:ascii="IRBadr" w:hAnsi="IRBadr" w:cs="IRBadr"/>
          <w:sz w:val="28"/>
          <w:szCs w:val="28"/>
          <w:rtl/>
          <w:lang w:bidi="fa-IR"/>
        </w:rPr>
        <w:t xml:space="preserve"> تعبیر حق بیاید، علاوه بر </w:t>
      </w:r>
      <w:r w:rsidRPr="00022FC2">
        <w:rPr>
          <w:rFonts w:ascii="IRBadr" w:hAnsi="IRBadr" w:cs="IRBadr"/>
          <w:sz w:val="28"/>
          <w:szCs w:val="28"/>
          <w:rtl/>
          <w:lang w:bidi="fa-IR"/>
        </w:rPr>
        <w:t>حق‌الله</w:t>
      </w:r>
      <w:r w:rsidR="00A60BFE" w:rsidRPr="00022FC2">
        <w:rPr>
          <w:rFonts w:ascii="IRBadr" w:hAnsi="IRBadr" w:cs="IRBadr"/>
          <w:sz w:val="28"/>
          <w:szCs w:val="28"/>
          <w:rtl/>
          <w:lang w:bidi="fa-IR"/>
        </w:rPr>
        <w:t xml:space="preserve">ی، بعد </w:t>
      </w:r>
      <w:r w:rsidRPr="00022FC2">
        <w:rPr>
          <w:rFonts w:ascii="IRBadr" w:hAnsi="IRBadr" w:cs="IRBadr"/>
          <w:sz w:val="28"/>
          <w:szCs w:val="28"/>
          <w:rtl/>
          <w:lang w:bidi="fa-IR"/>
        </w:rPr>
        <w:t>حق‌الناس</w:t>
      </w:r>
      <w:r w:rsidR="00A60BFE" w:rsidRPr="00022FC2">
        <w:rPr>
          <w:rFonts w:ascii="IRBadr" w:hAnsi="IRBadr" w:cs="IRBadr"/>
          <w:sz w:val="28"/>
          <w:szCs w:val="28"/>
          <w:rtl/>
          <w:lang w:bidi="fa-IR"/>
        </w:rPr>
        <w:t>ی نیز وجود دارد. این طلبکاری ممکن است در قیامت باشد</w:t>
      </w:r>
      <w:r w:rsidR="00A735F2" w:rsidRPr="00022FC2">
        <w:rPr>
          <w:rFonts w:ascii="IRBadr" w:hAnsi="IRBadr" w:cs="IRBadr"/>
          <w:sz w:val="28"/>
          <w:szCs w:val="28"/>
          <w:rtl/>
          <w:lang w:bidi="fa-IR"/>
        </w:rPr>
        <w:t>. با بیان حق، نوعی طلبکاری برای شخص به وجود می‌آید.</w:t>
      </w:r>
    </w:p>
    <w:p w:rsidR="00A735F2" w:rsidRPr="00022FC2" w:rsidRDefault="00A735F2" w:rsidP="00B518C2">
      <w:pPr>
        <w:pStyle w:val="Heading4"/>
        <w:rPr>
          <w:rFonts w:ascii="IRBadr" w:hAnsi="IRBadr" w:cs="IRBadr"/>
          <w:rtl/>
        </w:rPr>
      </w:pPr>
      <w:bookmarkStart w:id="14" w:name="_Toc429912769"/>
      <w:r w:rsidRPr="00022FC2">
        <w:rPr>
          <w:rFonts w:ascii="IRBadr" w:hAnsi="IRBadr" w:cs="IRBadr"/>
          <w:rtl/>
        </w:rPr>
        <w:lastRenderedPageBreak/>
        <w:t xml:space="preserve">مقایسه حق فقهی با </w:t>
      </w:r>
      <w:r w:rsidR="00D40146" w:rsidRPr="00022FC2">
        <w:rPr>
          <w:rFonts w:ascii="IRBadr" w:hAnsi="IRBadr" w:cs="IRBadr"/>
          <w:rtl/>
        </w:rPr>
        <w:t>حق در این بحث</w:t>
      </w:r>
      <w:bookmarkEnd w:id="14"/>
    </w:p>
    <w:p w:rsidR="00D40146" w:rsidRPr="00022FC2" w:rsidRDefault="00D40146" w:rsidP="00D40146">
      <w:pPr>
        <w:bidi/>
        <w:jc w:val="both"/>
        <w:rPr>
          <w:rFonts w:ascii="IRBadr" w:hAnsi="IRBadr" w:cs="IRBadr"/>
          <w:sz w:val="28"/>
          <w:szCs w:val="28"/>
          <w:rtl/>
          <w:lang w:bidi="fa-IR"/>
        </w:rPr>
      </w:pPr>
      <w:r w:rsidRPr="00022FC2">
        <w:rPr>
          <w:rFonts w:ascii="IRBadr" w:hAnsi="IRBadr" w:cs="IRBadr"/>
          <w:sz w:val="28"/>
          <w:szCs w:val="28"/>
          <w:rtl/>
          <w:lang w:bidi="fa-IR"/>
        </w:rPr>
        <w:t xml:space="preserve">حقی که در فقه به کار می‌رود، قابل اسقاط و معامله و انتقال است. اما این حق </w:t>
      </w:r>
      <w:r w:rsidR="007B615E" w:rsidRPr="00022FC2">
        <w:rPr>
          <w:rFonts w:ascii="IRBadr" w:hAnsi="IRBadr" w:cs="IRBadr"/>
          <w:sz w:val="28"/>
          <w:szCs w:val="28"/>
          <w:rtl/>
          <w:lang w:bidi="fa-IR"/>
        </w:rPr>
        <w:t>قابل‌انتقال</w:t>
      </w:r>
      <w:r w:rsidRPr="00022FC2">
        <w:rPr>
          <w:rFonts w:ascii="IRBadr" w:hAnsi="IRBadr" w:cs="IRBadr"/>
          <w:sz w:val="28"/>
          <w:szCs w:val="28"/>
          <w:rtl/>
          <w:lang w:bidi="fa-IR"/>
        </w:rPr>
        <w:t xml:space="preserve"> و معامله نیست. قابل اسقاط نیست.</w:t>
      </w:r>
    </w:p>
    <w:p w:rsidR="00956C03" w:rsidRPr="00022FC2" w:rsidRDefault="00022FC2" w:rsidP="00956C03">
      <w:pPr>
        <w:bidi/>
        <w:jc w:val="both"/>
        <w:rPr>
          <w:rFonts w:ascii="IRBadr" w:hAnsi="IRBadr" w:cs="IRBadr"/>
          <w:sz w:val="28"/>
          <w:szCs w:val="28"/>
          <w:rtl/>
          <w:lang w:bidi="fa-IR"/>
        </w:rPr>
      </w:pPr>
      <w:r>
        <w:rPr>
          <w:rFonts w:ascii="IRBadr" w:hAnsi="IRBadr" w:cs="IRBadr"/>
          <w:sz w:val="28"/>
          <w:szCs w:val="28"/>
          <w:rtl/>
          <w:lang w:bidi="fa-IR"/>
        </w:rPr>
        <w:t>درنتیجه</w:t>
      </w:r>
      <w:r w:rsidR="00D7438A" w:rsidRPr="00022FC2">
        <w:rPr>
          <w:rFonts w:ascii="IRBadr" w:hAnsi="IRBadr" w:cs="IRBadr"/>
          <w:sz w:val="28"/>
          <w:szCs w:val="28"/>
          <w:rtl/>
          <w:lang w:bidi="fa-IR"/>
        </w:rPr>
        <w:t xml:space="preserve"> حق دارای دو معنا است.</w:t>
      </w:r>
    </w:p>
    <w:p w:rsidR="00D7438A" w:rsidRPr="00022FC2" w:rsidRDefault="00D7438A" w:rsidP="00D7438A">
      <w:pPr>
        <w:bidi/>
        <w:jc w:val="both"/>
        <w:rPr>
          <w:rFonts w:ascii="IRBadr" w:hAnsi="IRBadr" w:cs="IRBadr"/>
          <w:sz w:val="28"/>
          <w:szCs w:val="28"/>
          <w:rtl/>
          <w:lang w:bidi="fa-IR"/>
        </w:rPr>
      </w:pPr>
      <w:r w:rsidRPr="00022FC2">
        <w:rPr>
          <w:rFonts w:ascii="IRBadr" w:hAnsi="IRBadr" w:cs="IRBadr"/>
          <w:sz w:val="28"/>
          <w:szCs w:val="28"/>
          <w:rtl/>
          <w:lang w:bidi="fa-IR"/>
        </w:rPr>
        <w:t>الف) اعتبار شرعی که قابل اسقاط و انتقال است. یک نوع مالیت در اینجا وجود دارد.</w:t>
      </w:r>
    </w:p>
    <w:p w:rsidR="00D7438A" w:rsidRPr="00022FC2" w:rsidRDefault="00D7438A" w:rsidP="0086101D">
      <w:pPr>
        <w:bidi/>
        <w:jc w:val="both"/>
        <w:rPr>
          <w:rFonts w:ascii="IRBadr" w:hAnsi="IRBadr" w:cs="IRBadr"/>
          <w:sz w:val="28"/>
          <w:szCs w:val="28"/>
          <w:rtl/>
          <w:lang w:bidi="fa-IR"/>
        </w:rPr>
      </w:pPr>
      <w:r w:rsidRPr="00022FC2">
        <w:rPr>
          <w:rFonts w:ascii="IRBadr" w:hAnsi="IRBadr" w:cs="IRBadr"/>
          <w:sz w:val="28"/>
          <w:szCs w:val="28"/>
          <w:rtl/>
          <w:lang w:bidi="fa-IR"/>
        </w:rPr>
        <w:t xml:space="preserve">ب) حق به معنای تکلیفی است که شارع در قبال دیگران به انسان می‌دهد و بعد </w:t>
      </w:r>
      <w:r w:rsidR="007B615E" w:rsidRPr="00022FC2">
        <w:rPr>
          <w:rFonts w:ascii="IRBadr" w:hAnsi="IRBadr" w:cs="IRBadr"/>
          <w:sz w:val="28"/>
          <w:szCs w:val="28"/>
          <w:rtl/>
          <w:lang w:bidi="fa-IR"/>
        </w:rPr>
        <w:t>حق‌الناس</w:t>
      </w:r>
      <w:r w:rsidRPr="00022FC2">
        <w:rPr>
          <w:rFonts w:ascii="IRBadr" w:hAnsi="IRBadr" w:cs="IRBadr"/>
          <w:sz w:val="28"/>
          <w:szCs w:val="28"/>
          <w:rtl/>
          <w:lang w:bidi="fa-IR"/>
        </w:rPr>
        <w:t>ی در آن امر ایجاد می‌کند. یعنی حق مطالبه و تخفیف مجازات برای آن داده است. ا</w:t>
      </w:r>
      <w:r w:rsidR="00C71DA4" w:rsidRPr="00022FC2">
        <w:rPr>
          <w:rFonts w:ascii="IRBadr" w:hAnsi="IRBadr" w:cs="IRBadr"/>
          <w:sz w:val="28"/>
          <w:szCs w:val="28"/>
          <w:rtl/>
          <w:lang w:bidi="fa-IR"/>
        </w:rPr>
        <w:t xml:space="preserve">ین باعث مضاعف شدن تکلیف می‌شود و </w:t>
      </w:r>
      <w:r w:rsidR="00022FC2">
        <w:rPr>
          <w:rFonts w:ascii="IRBadr" w:hAnsi="IRBadr" w:cs="IRBadr"/>
          <w:sz w:val="28"/>
          <w:szCs w:val="28"/>
          <w:rtl/>
          <w:lang w:bidi="fa-IR"/>
        </w:rPr>
        <w:t>مجازاتی</w:t>
      </w:r>
      <w:r w:rsidR="00C71DA4" w:rsidRPr="00022FC2">
        <w:rPr>
          <w:rFonts w:ascii="IRBadr" w:hAnsi="IRBadr" w:cs="IRBadr"/>
          <w:sz w:val="28"/>
          <w:szCs w:val="28"/>
          <w:rtl/>
          <w:lang w:bidi="fa-IR"/>
        </w:rPr>
        <w:t xml:space="preserve"> که برای آن مترتب می‌شود، شخص می‌تواند با بخشیدن، باعث تخفیف مجازات بشود.</w:t>
      </w:r>
    </w:p>
    <w:p w:rsidR="0086101D" w:rsidRPr="00022FC2" w:rsidRDefault="0086101D" w:rsidP="00B518C2">
      <w:pPr>
        <w:pStyle w:val="Heading3"/>
        <w:bidi/>
        <w:rPr>
          <w:rFonts w:ascii="IRBadr" w:hAnsi="IRBadr" w:cs="IRBadr"/>
          <w:rtl/>
        </w:rPr>
      </w:pPr>
      <w:bookmarkStart w:id="15" w:name="_Toc429912770"/>
      <w:r w:rsidRPr="00022FC2">
        <w:rPr>
          <w:rFonts w:ascii="IRBadr" w:hAnsi="IRBadr" w:cs="IRBadr"/>
          <w:rtl/>
        </w:rPr>
        <w:t>جمع‌بندی:</w:t>
      </w:r>
      <w:bookmarkEnd w:id="15"/>
    </w:p>
    <w:p w:rsidR="0086101D" w:rsidRPr="00022FC2" w:rsidRDefault="0086101D" w:rsidP="0086101D">
      <w:pPr>
        <w:bidi/>
        <w:jc w:val="both"/>
        <w:rPr>
          <w:rFonts w:ascii="IRBadr" w:hAnsi="IRBadr" w:cs="IRBadr"/>
          <w:sz w:val="28"/>
          <w:szCs w:val="28"/>
          <w:rtl/>
          <w:lang w:bidi="fa-IR"/>
        </w:rPr>
      </w:pPr>
      <w:r w:rsidRPr="00022FC2">
        <w:rPr>
          <w:rFonts w:ascii="IRBadr" w:hAnsi="IRBadr" w:cs="IRBadr"/>
          <w:sz w:val="28"/>
          <w:szCs w:val="28"/>
          <w:rtl/>
          <w:lang w:bidi="fa-IR"/>
        </w:rPr>
        <w:t xml:space="preserve">حق تعلیم و تربیت، از معنای دوم است. </w:t>
      </w:r>
      <w:r w:rsidR="00022FC2">
        <w:rPr>
          <w:rFonts w:ascii="IRBadr" w:hAnsi="IRBadr" w:cs="IRBadr"/>
          <w:sz w:val="28"/>
          <w:szCs w:val="28"/>
          <w:rtl/>
          <w:lang w:bidi="fa-IR"/>
        </w:rPr>
        <w:t>درنتیجه</w:t>
      </w:r>
      <w:r w:rsidRPr="00022FC2">
        <w:rPr>
          <w:rFonts w:ascii="IRBadr" w:hAnsi="IRBadr" w:cs="IRBadr"/>
          <w:sz w:val="28"/>
          <w:szCs w:val="28"/>
          <w:rtl/>
          <w:lang w:bidi="fa-IR"/>
        </w:rPr>
        <w:t xml:space="preserve"> این حق اعتبار وضعی است که شارع قرار می‌دهد که یک حکم تکلیفی بر آن مترتب می‌شود. که نه قابل اسقاط، معامله،‌انتقال است.</w:t>
      </w:r>
      <w:r w:rsidRPr="00022FC2">
        <w:rPr>
          <w:rFonts w:ascii="IRBadr" w:hAnsi="IRBadr" w:cs="IRBadr"/>
          <w:b/>
          <w:bCs/>
          <w:sz w:val="28"/>
          <w:szCs w:val="28"/>
          <w:rtl/>
          <w:lang w:bidi="fa-IR"/>
        </w:rPr>
        <w:t xml:space="preserve"> </w:t>
      </w:r>
      <w:r w:rsidRPr="00022FC2">
        <w:rPr>
          <w:rFonts w:ascii="IRBadr" w:hAnsi="IRBadr" w:cs="IRBadr"/>
          <w:sz w:val="28"/>
          <w:szCs w:val="28"/>
          <w:rtl/>
          <w:lang w:bidi="fa-IR"/>
        </w:rPr>
        <w:t>این حق در هر جا بیاید دو مطلب را می‌رساند:</w:t>
      </w:r>
    </w:p>
    <w:p w:rsidR="0086101D" w:rsidRPr="00022FC2" w:rsidRDefault="0086101D" w:rsidP="0086101D">
      <w:pPr>
        <w:bidi/>
        <w:jc w:val="both"/>
        <w:rPr>
          <w:rFonts w:ascii="IRBadr" w:hAnsi="IRBadr" w:cs="IRBadr"/>
          <w:sz w:val="28"/>
          <w:szCs w:val="28"/>
          <w:rtl/>
          <w:lang w:bidi="fa-IR"/>
        </w:rPr>
      </w:pPr>
      <w:r w:rsidRPr="00022FC2">
        <w:rPr>
          <w:rFonts w:ascii="IRBadr" w:hAnsi="IRBadr" w:cs="IRBadr"/>
          <w:sz w:val="28"/>
          <w:szCs w:val="28"/>
          <w:rtl/>
          <w:lang w:bidi="fa-IR"/>
        </w:rPr>
        <w:t>الف) تأکید و مهم بودن</w:t>
      </w:r>
    </w:p>
    <w:p w:rsidR="0086101D" w:rsidRPr="00022FC2" w:rsidRDefault="0086101D" w:rsidP="0086101D">
      <w:pPr>
        <w:bidi/>
        <w:jc w:val="both"/>
        <w:rPr>
          <w:rFonts w:ascii="IRBadr" w:hAnsi="IRBadr" w:cs="IRBadr"/>
          <w:sz w:val="28"/>
          <w:szCs w:val="28"/>
          <w:rtl/>
          <w:lang w:bidi="fa-IR"/>
        </w:rPr>
      </w:pPr>
      <w:r w:rsidRPr="00022FC2">
        <w:rPr>
          <w:rFonts w:ascii="IRBadr" w:hAnsi="IRBadr" w:cs="IRBadr"/>
          <w:sz w:val="28"/>
          <w:szCs w:val="28"/>
          <w:rtl/>
          <w:lang w:bidi="fa-IR"/>
        </w:rPr>
        <w:t>ب) برای دیگری سهمی وجود دارد. از حیث وجود سهم، شخص دخالت دارد.</w:t>
      </w:r>
    </w:p>
    <w:p w:rsidR="00831E50" w:rsidRPr="00022FC2" w:rsidRDefault="00CB72AD" w:rsidP="00B518C2">
      <w:pPr>
        <w:pStyle w:val="Heading4"/>
        <w:rPr>
          <w:rFonts w:ascii="IRBadr" w:hAnsi="IRBadr" w:cs="IRBadr"/>
          <w:rtl/>
        </w:rPr>
      </w:pPr>
      <w:bookmarkStart w:id="16" w:name="_Toc429912771"/>
      <w:r w:rsidRPr="00022FC2">
        <w:rPr>
          <w:rFonts w:ascii="IRBadr" w:hAnsi="IRBadr" w:cs="IRBadr"/>
          <w:rtl/>
        </w:rPr>
        <w:t>نکته مهم</w:t>
      </w:r>
      <w:bookmarkEnd w:id="16"/>
    </w:p>
    <w:p w:rsidR="00CB72AD" w:rsidRPr="00022FC2" w:rsidRDefault="00CB72AD" w:rsidP="00CB72AD">
      <w:pPr>
        <w:bidi/>
        <w:jc w:val="both"/>
        <w:rPr>
          <w:rFonts w:ascii="IRBadr" w:hAnsi="IRBadr" w:cs="IRBadr"/>
          <w:sz w:val="28"/>
          <w:szCs w:val="28"/>
          <w:rtl/>
          <w:lang w:bidi="fa-IR"/>
        </w:rPr>
      </w:pPr>
      <w:r w:rsidRPr="00022FC2">
        <w:rPr>
          <w:rFonts w:ascii="IRBadr" w:hAnsi="IRBadr" w:cs="IRBadr"/>
          <w:sz w:val="28"/>
          <w:szCs w:val="28"/>
          <w:rtl/>
          <w:lang w:bidi="fa-IR"/>
        </w:rPr>
        <w:t xml:space="preserve">وقتی دلیل در روایت وجود داشته باشد که </w:t>
      </w:r>
      <w:r w:rsidR="007B615E" w:rsidRPr="00022FC2">
        <w:rPr>
          <w:rFonts w:ascii="IRBadr" w:hAnsi="IRBadr" w:cs="IRBadr"/>
          <w:sz w:val="28"/>
          <w:szCs w:val="28"/>
          <w:rtl/>
          <w:lang w:bidi="fa-IR"/>
        </w:rPr>
        <w:t>می‌تواند</w:t>
      </w:r>
      <w:r w:rsidRPr="00022FC2">
        <w:rPr>
          <w:rFonts w:ascii="IRBadr" w:hAnsi="IRBadr" w:cs="IRBadr"/>
          <w:sz w:val="28"/>
          <w:szCs w:val="28"/>
          <w:rtl/>
          <w:lang w:bidi="fa-IR"/>
        </w:rPr>
        <w:t xml:space="preserve"> اسقاط بکند یا اینکه انتقال بدهد، حق نوع اول </w:t>
      </w:r>
      <w:r w:rsidR="007B615E" w:rsidRPr="00022FC2">
        <w:rPr>
          <w:rFonts w:ascii="IRBadr" w:hAnsi="IRBadr" w:cs="IRBadr"/>
          <w:sz w:val="28"/>
          <w:szCs w:val="28"/>
          <w:rtl/>
          <w:lang w:bidi="fa-IR"/>
        </w:rPr>
        <w:t>می‌شود</w:t>
      </w:r>
      <w:r w:rsidRPr="00022FC2">
        <w:rPr>
          <w:rFonts w:ascii="IRBadr" w:hAnsi="IRBadr" w:cs="IRBadr"/>
          <w:sz w:val="28"/>
          <w:szCs w:val="28"/>
          <w:rtl/>
          <w:lang w:bidi="fa-IR"/>
        </w:rPr>
        <w:t xml:space="preserve"> اما اگر دلیلی نداشته باشیم، حق نوع دوم </w:t>
      </w:r>
      <w:r w:rsidR="007B615E" w:rsidRPr="00022FC2">
        <w:rPr>
          <w:rFonts w:ascii="IRBadr" w:hAnsi="IRBadr" w:cs="IRBadr"/>
          <w:sz w:val="28"/>
          <w:szCs w:val="28"/>
          <w:rtl/>
          <w:lang w:bidi="fa-IR"/>
        </w:rPr>
        <w:t>می‌شود</w:t>
      </w:r>
      <w:r w:rsidRPr="00022FC2">
        <w:rPr>
          <w:rFonts w:ascii="IRBadr" w:hAnsi="IRBadr" w:cs="IRBadr"/>
          <w:sz w:val="28"/>
          <w:szCs w:val="28"/>
          <w:rtl/>
          <w:lang w:bidi="fa-IR"/>
        </w:rPr>
        <w:t>.</w:t>
      </w:r>
    </w:p>
    <w:p w:rsidR="003770DB" w:rsidRPr="00022FC2" w:rsidRDefault="003770DB" w:rsidP="003770DB">
      <w:pPr>
        <w:bidi/>
        <w:jc w:val="both"/>
        <w:rPr>
          <w:rFonts w:ascii="IRBadr" w:hAnsi="IRBadr" w:cs="IRBadr"/>
          <w:sz w:val="28"/>
          <w:szCs w:val="28"/>
          <w:rtl/>
          <w:lang w:bidi="fa-IR"/>
        </w:rPr>
      </w:pPr>
    </w:p>
    <w:p w:rsidR="00836572" w:rsidRPr="00022FC2" w:rsidRDefault="00836572" w:rsidP="004723D3">
      <w:pPr>
        <w:bidi/>
        <w:jc w:val="both"/>
        <w:rPr>
          <w:rFonts w:ascii="IRBadr" w:hAnsi="IRBadr" w:cs="IRBadr"/>
          <w:b/>
          <w:bCs/>
          <w:sz w:val="28"/>
          <w:szCs w:val="28"/>
          <w:lang w:bidi="fa-IR"/>
        </w:rPr>
      </w:pPr>
    </w:p>
    <w:sectPr w:rsidR="00836572" w:rsidRPr="00022FC2"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A8" w:rsidRDefault="004D4CA8" w:rsidP="000D5800">
      <w:r>
        <w:separator/>
      </w:r>
    </w:p>
  </w:endnote>
  <w:endnote w:type="continuationSeparator" w:id="0">
    <w:p w:rsidR="004D4CA8" w:rsidRDefault="004D4CA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022FC2">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A8" w:rsidRDefault="004D4CA8" w:rsidP="00417158">
      <w:pPr>
        <w:bidi/>
      </w:pPr>
      <w:r>
        <w:separator/>
      </w:r>
    </w:p>
  </w:footnote>
  <w:footnote w:type="continuationSeparator" w:id="0">
    <w:p w:rsidR="004D4CA8" w:rsidRDefault="004D4CA8" w:rsidP="000D5800">
      <w:r>
        <w:continuationSeparator/>
      </w:r>
    </w:p>
  </w:footnote>
  <w:footnote w:id="1">
    <w:p w:rsidR="000C488B" w:rsidRPr="00D23223" w:rsidRDefault="000C488B" w:rsidP="00D23223">
      <w:pPr>
        <w:pStyle w:val="FootnoteText"/>
        <w:bidi/>
        <w:rPr>
          <w:b/>
          <w:bCs/>
          <w:rtl/>
        </w:rPr>
      </w:pPr>
      <w:r w:rsidRPr="00D23223">
        <w:rPr>
          <w:rStyle w:val="FootnoteReference"/>
          <w:b/>
          <w:bCs/>
          <w:vertAlign w:val="baseline"/>
        </w:rPr>
        <w:footnoteRef/>
      </w:r>
      <w:r w:rsidRPr="00D23223">
        <w:rPr>
          <w:b/>
          <w:bCs/>
        </w:rPr>
        <w:t xml:space="preserve"> </w:t>
      </w:r>
      <w:r w:rsidRPr="00D23223">
        <w:rPr>
          <w:rFonts w:hint="cs"/>
          <w:b/>
          <w:bCs/>
          <w:rtl/>
        </w:rPr>
        <w:t xml:space="preserve">وسائل الشیعه،‌ج </w:t>
      </w:r>
      <w:r w:rsidR="004723D3" w:rsidRPr="00D23223">
        <w:rPr>
          <w:rFonts w:hint="cs"/>
          <w:b/>
          <w:bCs/>
          <w:rtl/>
        </w:rPr>
        <w:t>21، ص 481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843AE0">
    <w:pPr>
      <w:tabs>
        <w:tab w:val="left" w:pos="1256"/>
        <w:tab w:val="left" w:pos="5696"/>
        <w:tab w:val="right" w:pos="9071"/>
      </w:tabs>
      <w:rPr>
        <w:b/>
        <w:bCs/>
        <w:sz w:val="32"/>
        <w:rtl/>
        <w:lang w:bidi="fa-IR"/>
      </w:rPr>
    </w:pPr>
    <w:bookmarkStart w:id="17" w:name="OLE_LINK1"/>
    <w:bookmarkStart w:id="18" w:name="OLE_LINK2"/>
    <w:r>
      <w:rPr>
        <w:noProof/>
        <w:lang w:bidi="fa-IR"/>
      </w:rPr>
      <w:drawing>
        <wp:anchor distT="0" distB="0" distL="114300" distR="114300" simplePos="0" relativeHeight="251660288" behindDoc="0" locked="0" layoutInCell="1" allowOverlap="1" wp14:anchorId="4E323ECF" wp14:editId="78A06602">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fa-IR"/>
      </w:rPr>
      <mc:AlternateContent>
        <mc:Choice Requires="wps">
          <w:drawing>
            <wp:anchor distT="4294967292" distB="4294967292" distL="114300" distR="114300" simplePos="0" relativeHeight="251659264" behindDoc="0" locked="0" layoutInCell="1" allowOverlap="1" wp14:anchorId="3C7660A0" wp14:editId="2465A46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843AE0">
      <w:rPr>
        <w:rFonts w:ascii="IranNastaliq" w:hAnsi="IranNastaliq" w:cs="IranNastaliq" w:hint="cs"/>
        <w:sz w:val="40"/>
        <w:szCs w:val="40"/>
        <w:rtl/>
      </w:rPr>
      <w:t>1276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BEA"/>
    <w:rsid w:val="00011E04"/>
    <w:rsid w:val="00011E19"/>
    <w:rsid w:val="0001244A"/>
    <w:rsid w:val="00012757"/>
    <w:rsid w:val="0001281A"/>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2FC2"/>
    <w:rsid w:val="0002304C"/>
    <w:rsid w:val="000236D8"/>
    <w:rsid w:val="00023D41"/>
    <w:rsid w:val="00024619"/>
    <w:rsid w:val="00024BB7"/>
    <w:rsid w:val="00024D14"/>
    <w:rsid w:val="00024EE6"/>
    <w:rsid w:val="00024F07"/>
    <w:rsid w:val="00025385"/>
    <w:rsid w:val="000258B4"/>
    <w:rsid w:val="00025C11"/>
    <w:rsid w:val="000266BE"/>
    <w:rsid w:val="0002684E"/>
    <w:rsid w:val="0002687E"/>
    <w:rsid w:val="000268A0"/>
    <w:rsid w:val="00026A70"/>
    <w:rsid w:val="00026B9D"/>
    <w:rsid w:val="00026CF5"/>
    <w:rsid w:val="00030270"/>
    <w:rsid w:val="000307D8"/>
    <w:rsid w:val="000308BC"/>
    <w:rsid w:val="00030BE1"/>
    <w:rsid w:val="00030E9D"/>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9A9"/>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3D65"/>
    <w:rsid w:val="00044468"/>
    <w:rsid w:val="00044A5D"/>
    <w:rsid w:val="00044E44"/>
    <w:rsid w:val="00044E8C"/>
    <w:rsid w:val="0004539A"/>
    <w:rsid w:val="00045A0F"/>
    <w:rsid w:val="00045B15"/>
    <w:rsid w:val="0004614A"/>
    <w:rsid w:val="0004638D"/>
    <w:rsid w:val="00046AFB"/>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0D3F"/>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900"/>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2D1"/>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3FB"/>
    <w:rsid w:val="000945D1"/>
    <w:rsid w:val="00094702"/>
    <w:rsid w:val="00094C5F"/>
    <w:rsid w:val="000958FA"/>
    <w:rsid w:val="00095DB4"/>
    <w:rsid w:val="00095DFA"/>
    <w:rsid w:val="00095ECA"/>
    <w:rsid w:val="00095F0C"/>
    <w:rsid w:val="00096370"/>
    <w:rsid w:val="000965A2"/>
    <w:rsid w:val="000968B6"/>
    <w:rsid w:val="00096DAB"/>
    <w:rsid w:val="00096E3D"/>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3599"/>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88B"/>
    <w:rsid w:val="000C4923"/>
    <w:rsid w:val="000C52D8"/>
    <w:rsid w:val="000C5332"/>
    <w:rsid w:val="000C5A8D"/>
    <w:rsid w:val="000C5AD2"/>
    <w:rsid w:val="000C5B97"/>
    <w:rsid w:val="000C5D67"/>
    <w:rsid w:val="000C5E98"/>
    <w:rsid w:val="000C6CF1"/>
    <w:rsid w:val="000C7029"/>
    <w:rsid w:val="000C75D6"/>
    <w:rsid w:val="000C765A"/>
    <w:rsid w:val="000C79C5"/>
    <w:rsid w:val="000C7E69"/>
    <w:rsid w:val="000D029C"/>
    <w:rsid w:val="000D0375"/>
    <w:rsid w:val="000D047C"/>
    <w:rsid w:val="000D0833"/>
    <w:rsid w:val="000D0DB2"/>
    <w:rsid w:val="000D0DBC"/>
    <w:rsid w:val="000D0FD8"/>
    <w:rsid w:val="000D16F1"/>
    <w:rsid w:val="000D1C2B"/>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AFD"/>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011"/>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38B"/>
    <w:rsid w:val="000F47B2"/>
    <w:rsid w:val="000F4C74"/>
    <w:rsid w:val="000F52AA"/>
    <w:rsid w:val="000F596E"/>
    <w:rsid w:val="000F5A64"/>
    <w:rsid w:val="000F6059"/>
    <w:rsid w:val="000F60CB"/>
    <w:rsid w:val="000F62FB"/>
    <w:rsid w:val="000F6565"/>
    <w:rsid w:val="000F699E"/>
    <w:rsid w:val="000F6FD5"/>
    <w:rsid w:val="000F70DE"/>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5E49"/>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532"/>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793"/>
    <w:rsid w:val="00146E0B"/>
    <w:rsid w:val="00147659"/>
    <w:rsid w:val="001503E4"/>
    <w:rsid w:val="00150884"/>
    <w:rsid w:val="00150A2B"/>
    <w:rsid w:val="00150D4B"/>
    <w:rsid w:val="00150D78"/>
    <w:rsid w:val="00151417"/>
    <w:rsid w:val="0015200C"/>
    <w:rsid w:val="0015256D"/>
    <w:rsid w:val="00152670"/>
    <w:rsid w:val="00152688"/>
    <w:rsid w:val="00152932"/>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3DA8"/>
    <w:rsid w:val="00174205"/>
    <w:rsid w:val="001743C3"/>
    <w:rsid w:val="0017518F"/>
    <w:rsid w:val="001751FA"/>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2DB2"/>
    <w:rsid w:val="001831ED"/>
    <w:rsid w:val="0018332C"/>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0F93"/>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A1"/>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1"/>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C09"/>
    <w:rsid w:val="001D3D66"/>
    <w:rsid w:val="001D407D"/>
    <w:rsid w:val="001D43DE"/>
    <w:rsid w:val="001D487F"/>
    <w:rsid w:val="001D48E1"/>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B4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1B3"/>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553"/>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48F"/>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503"/>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55"/>
    <w:rsid w:val="002839EA"/>
    <w:rsid w:val="00283C46"/>
    <w:rsid w:val="00284BBF"/>
    <w:rsid w:val="00284D82"/>
    <w:rsid w:val="002856FD"/>
    <w:rsid w:val="00285976"/>
    <w:rsid w:val="00285FD3"/>
    <w:rsid w:val="0028600A"/>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4E2"/>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2748"/>
    <w:rsid w:val="002C3352"/>
    <w:rsid w:val="002C4465"/>
    <w:rsid w:val="002C45FF"/>
    <w:rsid w:val="002C5201"/>
    <w:rsid w:val="002C5331"/>
    <w:rsid w:val="002C56BE"/>
    <w:rsid w:val="002C56FD"/>
    <w:rsid w:val="002C5909"/>
    <w:rsid w:val="002C61B8"/>
    <w:rsid w:val="002C621C"/>
    <w:rsid w:val="002C63CB"/>
    <w:rsid w:val="002C6499"/>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D7E21"/>
    <w:rsid w:val="002E03EB"/>
    <w:rsid w:val="002E0DF0"/>
    <w:rsid w:val="002E28F3"/>
    <w:rsid w:val="002E29C0"/>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713"/>
    <w:rsid w:val="002E7D1A"/>
    <w:rsid w:val="002E7FAC"/>
    <w:rsid w:val="002F0079"/>
    <w:rsid w:val="002F04C6"/>
    <w:rsid w:val="002F05B9"/>
    <w:rsid w:val="002F1E3A"/>
    <w:rsid w:val="002F1F11"/>
    <w:rsid w:val="002F26DE"/>
    <w:rsid w:val="002F290C"/>
    <w:rsid w:val="002F2EFA"/>
    <w:rsid w:val="002F3339"/>
    <w:rsid w:val="002F34AE"/>
    <w:rsid w:val="002F3DD4"/>
    <w:rsid w:val="002F4006"/>
    <w:rsid w:val="002F4FE7"/>
    <w:rsid w:val="002F576E"/>
    <w:rsid w:val="002F5C65"/>
    <w:rsid w:val="002F5E7D"/>
    <w:rsid w:val="002F60FF"/>
    <w:rsid w:val="002F7083"/>
    <w:rsid w:val="002F70BA"/>
    <w:rsid w:val="002F70DB"/>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024"/>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B3D"/>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0FC"/>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401"/>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263"/>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0DB"/>
    <w:rsid w:val="0037738D"/>
    <w:rsid w:val="0037773F"/>
    <w:rsid w:val="00377908"/>
    <w:rsid w:val="00380438"/>
    <w:rsid w:val="003805E8"/>
    <w:rsid w:val="0038084B"/>
    <w:rsid w:val="00380AA8"/>
    <w:rsid w:val="00380E2F"/>
    <w:rsid w:val="00380FA5"/>
    <w:rsid w:val="00381029"/>
    <w:rsid w:val="00381888"/>
    <w:rsid w:val="0038195E"/>
    <w:rsid w:val="00381AC6"/>
    <w:rsid w:val="00381F04"/>
    <w:rsid w:val="0038203E"/>
    <w:rsid w:val="00382589"/>
    <w:rsid w:val="00382FD2"/>
    <w:rsid w:val="003830EC"/>
    <w:rsid w:val="00383978"/>
    <w:rsid w:val="003839F2"/>
    <w:rsid w:val="00383B43"/>
    <w:rsid w:val="00383BD3"/>
    <w:rsid w:val="0038494F"/>
    <w:rsid w:val="00386015"/>
    <w:rsid w:val="00386325"/>
    <w:rsid w:val="00386821"/>
    <w:rsid w:val="00386B0B"/>
    <w:rsid w:val="0038724E"/>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328D"/>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30F"/>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A6C"/>
    <w:rsid w:val="00416B6D"/>
    <w:rsid w:val="00417158"/>
    <w:rsid w:val="0041765C"/>
    <w:rsid w:val="00417763"/>
    <w:rsid w:val="00420295"/>
    <w:rsid w:val="00420573"/>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751"/>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70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D4"/>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3D3"/>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B21"/>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662"/>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462"/>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3E82"/>
    <w:rsid w:val="004B408A"/>
    <w:rsid w:val="004B44B9"/>
    <w:rsid w:val="004B470C"/>
    <w:rsid w:val="004B474E"/>
    <w:rsid w:val="004B47E9"/>
    <w:rsid w:val="004B4992"/>
    <w:rsid w:val="004B4A23"/>
    <w:rsid w:val="004B4AAE"/>
    <w:rsid w:val="004B4BCA"/>
    <w:rsid w:val="004B4DD3"/>
    <w:rsid w:val="004B4EC0"/>
    <w:rsid w:val="004B5B49"/>
    <w:rsid w:val="004B60B7"/>
    <w:rsid w:val="004B61D8"/>
    <w:rsid w:val="004B6297"/>
    <w:rsid w:val="004B6FAC"/>
    <w:rsid w:val="004B703C"/>
    <w:rsid w:val="004B7895"/>
    <w:rsid w:val="004B7896"/>
    <w:rsid w:val="004B7CAC"/>
    <w:rsid w:val="004C042A"/>
    <w:rsid w:val="004C063F"/>
    <w:rsid w:val="004C08A6"/>
    <w:rsid w:val="004C0D80"/>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CA8"/>
    <w:rsid w:val="004D4EF5"/>
    <w:rsid w:val="004D587E"/>
    <w:rsid w:val="004D66A3"/>
    <w:rsid w:val="004D77EE"/>
    <w:rsid w:val="004E08A9"/>
    <w:rsid w:val="004E0DF7"/>
    <w:rsid w:val="004E0E41"/>
    <w:rsid w:val="004E115D"/>
    <w:rsid w:val="004E19B1"/>
    <w:rsid w:val="004E2A4B"/>
    <w:rsid w:val="004E2BE1"/>
    <w:rsid w:val="004E2FDD"/>
    <w:rsid w:val="004E3035"/>
    <w:rsid w:val="004E31DE"/>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099"/>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6F3A"/>
    <w:rsid w:val="004F734B"/>
    <w:rsid w:val="004F74C6"/>
    <w:rsid w:val="004F76F4"/>
    <w:rsid w:val="004F773C"/>
    <w:rsid w:val="004F7AF2"/>
    <w:rsid w:val="004F7B9F"/>
    <w:rsid w:val="004F7E68"/>
    <w:rsid w:val="0050023D"/>
    <w:rsid w:val="00500618"/>
    <w:rsid w:val="0050093A"/>
    <w:rsid w:val="00500EA6"/>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B8E"/>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5FC"/>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1B54"/>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8CB"/>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3CE"/>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035"/>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B3B"/>
    <w:rsid w:val="005B6FBE"/>
    <w:rsid w:val="005B7020"/>
    <w:rsid w:val="005B70A8"/>
    <w:rsid w:val="005B7248"/>
    <w:rsid w:val="005C0141"/>
    <w:rsid w:val="005C03AC"/>
    <w:rsid w:val="005C06AE"/>
    <w:rsid w:val="005C09F4"/>
    <w:rsid w:val="005C15F4"/>
    <w:rsid w:val="005C1CBF"/>
    <w:rsid w:val="005C1CDE"/>
    <w:rsid w:val="005C1DAB"/>
    <w:rsid w:val="005C1F7C"/>
    <w:rsid w:val="005C2089"/>
    <w:rsid w:val="005C2362"/>
    <w:rsid w:val="005C3100"/>
    <w:rsid w:val="005C3191"/>
    <w:rsid w:val="005C32E5"/>
    <w:rsid w:val="005C33C4"/>
    <w:rsid w:val="005C3A73"/>
    <w:rsid w:val="005C3DE8"/>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52"/>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0AAB"/>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0D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1A"/>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57D9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916"/>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2D29"/>
    <w:rsid w:val="0067322F"/>
    <w:rsid w:val="00673230"/>
    <w:rsid w:val="00674342"/>
    <w:rsid w:val="00674DFB"/>
    <w:rsid w:val="006756EE"/>
    <w:rsid w:val="00675F33"/>
    <w:rsid w:val="00676EFA"/>
    <w:rsid w:val="00677729"/>
    <w:rsid w:val="006778BE"/>
    <w:rsid w:val="006778E6"/>
    <w:rsid w:val="00677BBE"/>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57A"/>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1C10"/>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567"/>
    <w:rsid w:val="006E666A"/>
    <w:rsid w:val="006E6AF3"/>
    <w:rsid w:val="006E6FEA"/>
    <w:rsid w:val="006E70D0"/>
    <w:rsid w:val="006E7483"/>
    <w:rsid w:val="006E78E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5B4"/>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6DA2"/>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2B4"/>
    <w:rsid w:val="00730EDD"/>
    <w:rsid w:val="007318AD"/>
    <w:rsid w:val="007321E6"/>
    <w:rsid w:val="007325DF"/>
    <w:rsid w:val="007327D4"/>
    <w:rsid w:val="00732882"/>
    <w:rsid w:val="007329BD"/>
    <w:rsid w:val="00732A64"/>
    <w:rsid w:val="00733103"/>
    <w:rsid w:val="0073337E"/>
    <w:rsid w:val="00733520"/>
    <w:rsid w:val="007337B2"/>
    <w:rsid w:val="00734062"/>
    <w:rsid w:val="00734089"/>
    <w:rsid w:val="007341C6"/>
    <w:rsid w:val="00734733"/>
    <w:rsid w:val="00734D59"/>
    <w:rsid w:val="00734D8E"/>
    <w:rsid w:val="00735702"/>
    <w:rsid w:val="0073588F"/>
    <w:rsid w:val="0073609B"/>
    <w:rsid w:val="007360F3"/>
    <w:rsid w:val="00736321"/>
    <w:rsid w:val="0073657C"/>
    <w:rsid w:val="0073697A"/>
    <w:rsid w:val="0073789E"/>
    <w:rsid w:val="00737DED"/>
    <w:rsid w:val="00740736"/>
    <w:rsid w:val="00740D5A"/>
    <w:rsid w:val="00741204"/>
    <w:rsid w:val="007419A9"/>
    <w:rsid w:val="00741B6C"/>
    <w:rsid w:val="00741B97"/>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ADF"/>
    <w:rsid w:val="00764E19"/>
    <w:rsid w:val="0076510C"/>
    <w:rsid w:val="007651D8"/>
    <w:rsid w:val="0076522A"/>
    <w:rsid w:val="007653A9"/>
    <w:rsid w:val="00765643"/>
    <w:rsid w:val="007657AF"/>
    <w:rsid w:val="00765A4A"/>
    <w:rsid w:val="00765AFE"/>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534"/>
    <w:rsid w:val="007756B3"/>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A4F"/>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B7"/>
    <w:rsid w:val="007A1EE8"/>
    <w:rsid w:val="007A2596"/>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6DFB"/>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149"/>
    <w:rsid w:val="007B615E"/>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138"/>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38E6"/>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1BFD"/>
    <w:rsid w:val="007F2197"/>
    <w:rsid w:val="007F2A9D"/>
    <w:rsid w:val="007F2AC5"/>
    <w:rsid w:val="007F30A7"/>
    <w:rsid w:val="007F320C"/>
    <w:rsid w:val="007F325F"/>
    <w:rsid w:val="007F3919"/>
    <w:rsid w:val="007F40A5"/>
    <w:rsid w:val="007F4252"/>
    <w:rsid w:val="007F4291"/>
    <w:rsid w:val="007F452B"/>
    <w:rsid w:val="007F4532"/>
    <w:rsid w:val="007F469E"/>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7F73E4"/>
    <w:rsid w:val="0080007B"/>
    <w:rsid w:val="00800116"/>
    <w:rsid w:val="008002AB"/>
    <w:rsid w:val="00801A69"/>
    <w:rsid w:val="00801B93"/>
    <w:rsid w:val="0080259D"/>
    <w:rsid w:val="00802906"/>
    <w:rsid w:val="00802A35"/>
    <w:rsid w:val="008034A7"/>
    <w:rsid w:val="00803501"/>
    <w:rsid w:val="00804149"/>
    <w:rsid w:val="008044DE"/>
    <w:rsid w:val="0080489A"/>
    <w:rsid w:val="00804A3D"/>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173E0"/>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1E5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558"/>
    <w:rsid w:val="00835764"/>
    <w:rsid w:val="00835EC4"/>
    <w:rsid w:val="00836015"/>
    <w:rsid w:val="0083623E"/>
    <w:rsid w:val="008362D6"/>
    <w:rsid w:val="008363D1"/>
    <w:rsid w:val="00836572"/>
    <w:rsid w:val="00836812"/>
    <w:rsid w:val="0083691F"/>
    <w:rsid w:val="00836C90"/>
    <w:rsid w:val="00836E79"/>
    <w:rsid w:val="00837206"/>
    <w:rsid w:val="0083735D"/>
    <w:rsid w:val="0083761F"/>
    <w:rsid w:val="0083793D"/>
    <w:rsid w:val="0083797D"/>
    <w:rsid w:val="00837A1A"/>
    <w:rsid w:val="00840336"/>
    <w:rsid w:val="00840700"/>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3AE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51"/>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4BBC"/>
    <w:rsid w:val="0085571A"/>
    <w:rsid w:val="00855926"/>
    <w:rsid w:val="00855B18"/>
    <w:rsid w:val="00855E7C"/>
    <w:rsid w:val="00856363"/>
    <w:rsid w:val="00856B04"/>
    <w:rsid w:val="00856B81"/>
    <w:rsid w:val="00856C33"/>
    <w:rsid w:val="00856CF6"/>
    <w:rsid w:val="00856F5B"/>
    <w:rsid w:val="00857281"/>
    <w:rsid w:val="00857308"/>
    <w:rsid w:val="00857BC5"/>
    <w:rsid w:val="00857E81"/>
    <w:rsid w:val="00857FA5"/>
    <w:rsid w:val="008607AA"/>
    <w:rsid w:val="0086101D"/>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170"/>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3767"/>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4AE"/>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039"/>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B04"/>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24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385"/>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0EC2"/>
    <w:rsid w:val="009315E4"/>
    <w:rsid w:val="00931FD8"/>
    <w:rsid w:val="00932307"/>
    <w:rsid w:val="009323A9"/>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37361"/>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3D9"/>
    <w:rsid w:val="009467BB"/>
    <w:rsid w:val="00946827"/>
    <w:rsid w:val="009468B2"/>
    <w:rsid w:val="00946B8F"/>
    <w:rsid w:val="00946BBE"/>
    <w:rsid w:val="00946D2D"/>
    <w:rsid w:val="00946F53"/>
    <w:rsid w:val="00947255"/>
    <w:rsid w:val="00947398"/>
    <w:rsid w:val="0094747F"/>
    <w:rsid w:val="00947783"/>
    <w:rsid w:val="00947BF1"/>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6C03"/>
    <w:rsid w:val="00957C33"/>
    <w:rsid w:val="00957E65"/>
    <w:rsid w:val="00960C3E"/>
    <w:rsid w:val="009613AC"/>
    <w:rsid w:val="00961794"/>
    <w:rsid w:val="00961919"/>
    <w:rsid w:val="009624BD"/>
    <w:rsid w:val="00962521"/>
    <w:rsid w:val="0096274F"/>
    <w:rsid w:val="00962D96"/>
    <w:rsid w:val="00962F07"/>
    <w:rsid w:val="009632CA"/>
    <w:rsid w:val="00963934"/>
    <w:rsid w:val="00963D4E"/>
    <w:rsid w:val="009656FD"/>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671"/>
    <w:rsid w:val="00972801"/>
    <w:rsid w:val="00972885"/>
    <w:rsid w:val="00972B96"/>
    <w:rsid w:val="00972F14"/>
    <w:rsid w:val="009731FA"/>
    <w:rsid w:val="00973599"/>
    <w:rsid w:val="009741AF"/>
    <w:rsid w:val="00975006"/>
    <w:rsid w:val="00975D7C"/>
    <w:rsid w:val="00976F0B"/>
    <w:rsid w:val="0097743F"/>
    <w:rsid w:val="00977C17"/>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4FB8"/>
    <w:rsid w:val="009850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5C9"/>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A38"/>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5AB"/>
    <w:rsid w:val="009D4823"/>
    <w:rsid w:val="009D5C10"/>
    <w:rsid w:val="009D5F07"/>
    <w:rsid w:val="009D5FC5"/>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2EA3"/>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2FFD"/>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276"/>
    <w:rsid w:val="00A10436"/>
    <w:rsid w:val="00A10546"/>
    <w:rsid w:val="00A10E10"/>
    <w:rsid w:val="00A10F44"/>
    <w:rsid w:val="00A11139"/>
    <w:rsid w:val="00A1117F"/>
    <w:rsid w:val="00A11A74"/>
    <w:rsid w:val="00A11E5B"/>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32"/>
    <w:rsid w:val="00A37FF8"/>
    <w:rsid w:val="00A40508"/>
    <w:rsid w:val="00A40A08"/>
    <w:rsid w:val="00A417C8"/>
    <w:rsid w:val="00A417EE"/>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AA4"/>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5B"/>
    <w:rsid w:val="00A55BA1"/>
    <w:rsid w:val="00A55ED5"/>
    <w:rsid w:val="00A562AB"/>
    <w:rsid w:val="00A5734E"/>
    <w:rsid w:val="00A5789C"/>
    <w:rsid w:val="00A57B0A"/>
    <w:rsid w:val="00A57C6D"/>
    <w:rsid w:val="00A60B38"/>
    <w:rsid w:val="00A60BFE"/>
    <w:rsid w:val="00A61EEF"/>
    <w:rsid w:val="00A62256"/>
    <w:rsid w:val="00A6238E"/>
    <w:rsid w:val="00A62563"/>
    <w:rsid w:val="00A6299E"/>
    <w:rsid w:val="00A62A4B"/>
    <w:rsid w:val="00A6311A"/>
    <w:rsid w:val="00A63345"/>
    <w:rsid w:val="00A633A8"/>
    <w:rsid w:val="00A637FA"/>
    <w:rsid w:val="00A63AB8"/>
    <w:rsid w:val="00A63CCC"/>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6FE"/>
    <w:rsid w:val="00A7081C"/>
    <w:rsid w:val="00A70A62"/>
    <w:rsid w:val="00A70BB5"/>
    <w:rsid w:val="00A70BFE"/>
    <w:rsid w:val="00A711B4"/>
    <w:rsid w:val="00A7125A"/>
    <w:rsid w:val="00A716B8"/>
    <w:rsid w:val="00A7244B"/>
    <w:rsid w:val="00A725C2"/>
    <w:rsid w:val="00A72A06"/>
    <w:rsid w:val="00A732A9"/>
    <w:rsid w:val="00A735F2"/>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43A"/>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2F0C"/>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394"/>
    <w:rsid w:val="00AB746C"/>
    <w:rsid w:val="00AB749E"/>
    <w:rsid w:val="00AB7642"/>
    <w:rsid w:val="00AB778D"/>
    <w:rsid w:val="00AB7807"/>
    <w:rsid w:val="00AB7DBA"/>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8D5"/>
    <w:rsid w:val="00AD5972"/>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0FF"/>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AEA"/>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6769"/>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1F5"/>
    <w:rsid w:val="00B24220"/>
    <w:rsid w:val="00B24300"/>
    <w:rsid w:val="00B2445E"/>
    <w:rsid w:val="00B244D0"/>
    <w:rsid w:val="00B246E6"/>
    <w:rsid w:val="00B24CB1"/>
    <w:rsid w:val="00B25236"/>
    <w:rsid w:val="00B252BE"/>
    <w:rsid w:val="00B25810"/>
    <w:rsid w:val="00B259B2"/>
    <w:rsid w:val="00B25A61"/>
    <w:rsid w:val="00B25FC3"/>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2CD2"/>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8C2"/>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05"/>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2E4"/>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05"/>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AE9"/>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01"/>
    <w:rsid w:val="00BE3E48"/>
    <w:rsid w:val="00BE3FAF"/>
    <w:rsid w:val="00BE428E"/>
    <w:rsid w:val="00BE4327"/>
    <w:rsid w:val="00BE45C0"/>
    <w:rsid w:val="00BE509E"/>
    <w:rsid w:val="00BE50AD"/>
    <w:rsid w:val="00BE5CB1"/>
    <w:rsid w:val="00BE61C0"/>
    <w:rsid w:val="00BE63D1"/>
    <w:rsid w:val="00BE673F"/>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D6C"/>
    <w:rsid w:val="00BF6E45"/>
    <w:rsid w:val="00C000F5"/>
    <w:rsid w:val="00C0139F"/>
    <w:rsid w:val="00C01563"/>
    <w:rsid w:val="00C01578"/>
    <w:rsid w:val="00C026CB"/>
    <w:rsid w:val="00C02A47"/>
    <w:rsid w:val="00C02BA8"/>
    <w:rsid w:val="00C03419"/>
    <w:rsid w:val="00C037D8"/>
    <w:rsid w:val="00C03A4B"/>
    <w:rsid w:val="00C04565"/>
    <w:rsid w:val="00C052AB"/>
    <w:rsid w:val="00C057CA"/>
    <w:rsid w:val="00C0598A"/>
    <w:rsid w:val="00C05D60"/>
    <w:rsid w:val="00C064B5"/>
    <w:rsid w:val="00C06744"/>
    <w:rsid w:val="00C07054"/>
    <w:rsid w:val="00C0716C"/>
    <w:rsid w:val="00C075AD"/>
    <w:rsid w:val="00C07C31"/>
    <w:rsid w:val="00C10E98"/>
    <w:rsid w:val="00C1229F"/>
    <w:rsid w:val="00C123AE"/>
    <w:rsid w:val="00C12548"/>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195"/>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478"/>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CC9"/>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736"/>
    <w:rsid w:val="00C63799"/>
    <w:rsid w:val="00C63C5A"/>
    <w:rsid w:val="00C6412B"/>
    <w:rsid w:val="00C6482A"/>
    <w:rsid w:val="00C64CEA"/>
    <w:rsid w:val="00C6533F"/>
    <w:rsid w:val="00C654F6"/>
    <w:rsid w:val="00C656A7"/>
    <w:rsid w:val="00C656B2"/>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DA4"/>
    <w:rsid w:val="00C71F96"/>
    <w:rsid w:val="00C729B7"/>
    <w:rsid w:val="00C72C17"/>
    <w:rsid w:val="00C72C70"/>
    <w:rsid w:val="00C72DBE"/>
    <w:rsid w:val="00C72E66"/>
    <w:rsid w:val="00C73012"/>
    <w:rsid w:val="00C73106"/>
    <w:rsid w:val="00C738A2"/>
    <w:rsid w:val="00C73C04"/>
    <w:rsid w:val="00C743DB"/>
    <w:rsid w:val="00C74DA5"/>
    <w:rsid w:val="00C750A9"/>
    <w:rsid w:val="00C75D61"/>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A7D09"/>
    <w:rsid w:val="00CB0098"/>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AD"/>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6B"/>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02A"/>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5B28"/>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0C10"/>
    <w:rsid w:val="00D0100F"/>
    <w:rsid w:val="00D02535"/>
    <w:rsid w:val="00D027C0"/>
    <w:rsid w:val="00D027CF"/>
    <w:rsid w:val="00D02840"/>
    <w:rsid w:val="00D02DC4"/>
    <w:rsid w:val="00D0371D"/>
    <w:rsid w:val="00D03B56"/>
    <w:rsid w:val="00D03DA0"/>
    <w:rsid w:val="00D03F98"/>
    <w:rsid w:val="00D04117"/>
    <w:rsid w:val="00D04608"/>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223"/>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37C02"/>
    <w:rsid w:val="00D40146"/>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913"/>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438A"/>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4C6"/>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670"/>
    <w:rsid w:val="00D85DBE"/>
    <w:rsid w:val="00D869C9"/>
    <w:rsid w:val="00D86AE3"/>
    <w:rsid w:val="00D86D30"/>
    <w:rsid w:val="00D86DE6"/>
    <w:rsid w:val="00D86FA2"/>
    <w:rsid w:val="00D87893"/>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04F"/>
    <w:rsid w:val="00DA0149"/>
    <w:rsid w:val="00DA032A"/>
    <w:rsid w:val="00DA04E0"/>
    <w:rsid w:val="00DA0813"/>
    <w:rsid w:val="00DA0971"/>
    <w:rsid w:val="00DA0A04"/>
    <w:rsid w:val="00DA0AD0"/>
    <w:rsid w:val="00DA1F42"/>
    <w:rsid w:val="00DA280F"/>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8F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2AA"/>
    <w:rsid w:val="00DD59EE"/>
    <w:rsid w:val="00DD5A83"/>
    <w:rsid w:val="00DD5D3A"/>
    <w:rsid w:val="00DD5EE9"/>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49A"/>
    <w:rsid w:val="00E22614"/>
    <w:rsid w:val="00E2282F"/>
    <w:rsid w:val="00E22A42"/>
    <w:rsid w:val="00E22B2E"/>
    <w:rsid w:val="00E22BBD"/>
    <w:rsid w:val="00E22C61"/>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B78"/>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B5D"/>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7C2"/>
    <w:rsid w:val="00E5782E"/>
    <w:rsid w:val="00E578D0"/>
    <w:rsid w:val="00E601FD"/>
    <w:rsid w:val="00E60209"/>
    <w:rsid w:val="00E61203"/>
    <w:rsid w:val="00E61791"/>
    <w:rsid w:val="00E61877"/>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1E2B"/>
    <w:rsid w:val="00E9260D"/>
    <w:rsid w:val="00E92C8A"/>
    <w:rsid w:val="00E92DEB"/>
    <w:rsid w:val="00E931DD"/>
    <w:rsid w:val="00E935A3"/>
    <w:rsid w:val="00E935BA"/>
    <w:rsid w:val="00E93788"/>
    <w:rsid w:val="00E9398A"/>
    <w:rsid w:val="00E94107"/>
    <w:rsid w:val="00E9451F"/>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2B43"/>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2B20"/>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5D54"/>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3B9A"/>
    <w:rsid w:val="00EE4062"/>
    <w:rsid w:val="00EE4603"/>
    <w:rsid w:val="00EE463D"/>
    <w:rsid w:val="00EE545C"/>
    <w:rsid w:val="00EE5750"/>
    <w:rsid w:val="00EE5AB4"/>
    <w:rsid w:val="00EE5F03"/>
    <w:rsid w:val="00EE625C"/>
    <w:rsid w:val="00EE68B9"/>
    <w:rsid w:val="00EE6D7A"/>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49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8B7"/>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2AC1"/>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87E83"/>
    <w:rsid w:val="00F9065A"/>
    <w:rsid w:val="00F90B42"/>
    <w:rsid w:val="00F9121E"/>
    <w:rsid w:val="00F91D22"/>
    <w:rsid w:val="00F91D95"/>
    <w:rsid w:val="00F92046"/>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36"/>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194"/>
    <w:rsid w:val="00FB12E1"/>
    <w:rsid w:val="00FB12EF"/>
    <w:rsid w:val="00FB1BC7"/>
    <w:rsid w:val="00FB1DA1"/>
    <w:rsid w:val="00FB26BE"/>
    <w:rsid w:val="00FB2735"/>
    <w:rsid w:val="00FB27B8"/>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58C"/>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68C"/>
    <w:rsid w:val="00FD7A09"/>
    <w:rsid w:val="00FD7E5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DC6"/>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68762728">
      <w:bodyDiv w:val="1"/>
      <w:marLeft w:val="0"/>
      <w:marRight w:val="0"/>
      <w:marTop w:val="0"/>
      <w:marBottom w:val="0"/>
      <w:divBdr>
        <w:top w:val="none" w:sz="0" w:space="0" w:color="auto"/>
        <w:left w:val="none" w:sz="0" w:space="0" w:color="auto"/>
        <w:bottom w:val="none" w:sz="0" w:space="0" w:color="auto"/>
        <w:right w:val="none" w:sz="0" w:space="0" w:color="auto"/>
      </w:divBdr>
    </w:div>
    <w:div w:id="177893276">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0740039">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1582629">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7575543">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88123459">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697050658">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769676">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37978832">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180169">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66248994">
      <w:bodyDiv w:val="1"/>
      <w:marLeft w:val="0"/>
      <w:marRight w:val="0"/>
      <w:marTop w:val="0"/>
      <w:marBottom w:val="0"/>
      <w:divBdr>
        <w:top w:val="none" w:sz="0" w:space="0" w:color="auto"/>
        <w:left w:val="none" w:sz="0" w:space="0" w:color="auto"/>
        <w:bottom w:val="none" w:sz="0" w:space="0" w:color="auto"/>
        <w:right w:val="none" w:sz="0" w:space="0" w:color="auto"/>
      </w:divBdr>
    </w:div>
    <w:div w:id="1377047445">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3043286">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591694979">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34157059">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18759135">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219878">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29C9-C2CA-4FF7-94D7-667B4F0B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2015-09-13T08:25:00Z</dcterms:created>
  <dcterms:modified xsi:type="dcterms:W3CDTF">2015-09-14T04:23:00Z</dcterms:modified>
</cp:coreProperties>
</file>