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F" w:rsidRPr="0082475D" w:rsidRDefault="0082475D" w:rsidP="0082475D">
      <w:pPr>
        <w:pStyle w:val="Heading1"/>
        <w:rPr>
          <w:rtl/>
        </w:rPr>
      </w:pPr>
      <w:r w:rsidRPr="0082475D">
        <w:rPr>
          <w:rFonts w:hint="cs"/>
          <w:rtl/>
        </w:rPr>
        <w:t>اشاره</w:t>
      </w:r>
    </w:p>
    <w:p w:rsidR="0082475D" w:rsidRDefault="0082475D" w:rsidP="0082475D">
      <w:pPr>
        <w:pStyle w:val="001"/>
        <w:rPr>
          <w:rFonts w:cs="2  Badr" w:hint="cs"/>
          <w:rtl/>
        </w:rPr>
      </w:pPr>
      <w:r w:rsidRPr="0082475D">
        <w:rPr>
          <w:rFonts w:cs="2  Badr" w:hint="cs"/>
          <w:rtl/>
        </w:rPr>
        <w:t>آنچه</w:t>
      </w:r>
      <w:r w:rsidR="000751DF" w:rsidRPr="0082475D">
        <w:rPr>
          <w:rFonts w:cs="2  Badr" w:hint="cs"/>
          <w:rtl/>
        </w:rPr>
        <w:t xml:space="preserve"> تاکنون </w:t>
      </w:r>
      <w:r w:rsidRPr="0082475D">
        <w:rPr>
          <w:rFonts w:cs="2  Badr" w:hint="cs"/>
          <w:rtl/>
        </w:rPr>
        <w:t>موردبحث</w:t>
      </w:r>
      <w:r w:rsidR="000751DF" w:rsidRPr="0082475D">
        <w:rPr>
          <w:rFonts w:cs="2  Badr" w:hint="cs"/>
          <w:rtl/>
        </w:rPr>
        <w:t xml:space="preserve"> قرار دادیم تعلیم واجب و مستحب بود که طبق قواعد کلی </w:t>
      </w:r>
      <w:r w:rsidRPr="0082475D">
        <w:rPr>
          <w:rFonts w:cs="2  Badr" w:hint="cs"/>
          <w:rtl/>
        </w:rPr>
        <w:t>و عناوین</w:t>
      </w:r>
      <w:r w:rsidR="000751DF" w:rsidRPr="0082475D">
        <w:rPr>
          <w:rFonts w:cs="2  Badr" w:hint="cs"/>
          <w:rtl/>
        </w:rPr>
        <w:t xml:space="preserve"> کلی چون موارد خاص که </w:t>
      </w:r>
      <w:r w:rsidRPr="0082475D">
        <w:rPr>
          <w:rFonts w:cs="2  Badr" w:hint="cs"/>
          <w:rtl/>
        </w:rPr>
        <w:t>موردبحث</w:t>
      </w:r>
      <w:r w:rsidR="000751DF" w:rsidRPr="0082475D">
        <w:rPr>
          <w:rFonts w:cs="2  Badr" w:hint="cs"/>
          <w:rtl/>
        </w:rPr>
        <w:t xml:space="preserve"> قرار گرفت</w:t>
      </w:r>
      <w:r>
        <w:rPr>
          <w:rFonts w:cs="2  Badr" w:hint="cs"/>
          <w:rtl/>
        </w:rPr>
        <w:t>.</w:t>
      </w:r>
    </w:p>
    <w:p w:rsidR="0082475D" w:rsidRDefault="0082475D" w:rsidP="0082475D">
      <w:pPr>
        <w:pStyle w:val="Heading2"/>
        <w:rPr>
          <w:rFonts w:hint="cs"/>
          <w:rtl/>
        </w:rPr>
      </w:pPr>
      <w:r>
        <w:rPr>
          <w:rFonts w:hint="cs"/>
          <w:rtl/>
        </w:rPr>
        <w:t>تعلیم واجب بالعناوین ثانویه</w:t>
      </w:r>
    </w:p>
    <w:p w:rsidR="0082475D" w:rsidRDefault="0082475D" w:rsidP="0082475D">
      <w:pPr>
        <w:pStyle w:val="001"/>
        <w:rPr>
          <w:rFonts w:cs="2  Badr" w:hint="cs"/>
          <w:rtl/>
        </w:rPr>
      </w:pPr>
      <w:r w:rsidRPr="0082475D">
        <w:rPr>
          <w:rFonts w:cs="2  Badr" w:hint="cs"/>
          <w:rtl/>
        </w:rPr>
        <w:t>یک</w:t>
      </w:r>
      <w:r w:rsidR="000751DF" w:rsidRPr="0082475D">
        <w:rPr>
          <w:rFonts w:cs="2  Badr" w:hint="cs"/>
          <w:rtl/>
        </w:rPr>
        <w:t xml:space="preserve"> مطلب دیگری هم در ادامه </w:t>
      </w:r>
      <w:r w:rsidRPr="0082475D">
        <w:rPr>
          <w:rFonts w:cs="2  Badr" w:hint="cs"/>
          <w:rtl/>
        </w:rPr>
        <w:t>بحث‌ها</w:t>
      </w:r>
      <w:r w:rsidR="000751DF" w:rsidRPr="0082475D">
        <w:rPr>
          <w:rFonts w:cs="2  Badr" w:hint="cs"/>
          <w:rtl/>
        </w:rPr>
        <w:t xml:space="preserve"> باید </w:t>
      </w:r>
      <w:r w:rsidRPr="0082475D">
        <w:rPr>
          <w:rFonts w:cs="2  Badr" w:hint="cs"/>
          <w:rtl/>
        </w:rPr>
        <w:t>موردتوجه</w:t>
      </w:r>
      <w:r w:rsidR="000751DF" w:rsidRPr="0082475D">
        <w:rPr>
          <w:rFonts w:cs="2  Badr" w:hint="cs"/>
          <w:rtl/>
        </w:rPr>
        <w:t xml:space="preserve"> قرار بگیرد و </w:t>
      </w:r>
      <w:r w:rsidRPr="0082475D">
        <w:rPr>
          <w:rFonts w:cs="2  Badr" w:hint="cs"/>
          <w:rtl/>
        </w:rPr>
        <w:t>آن</w:t>
      </w:r>
      <w:r w:rsidR="000751DF" w:rsidRPr="0082475D">
        <w:rPr>
          <w:rFonts w:cs="2  Badr" w:hint="cs"/>
          <w:rtl/>
        </w:rPr>
        <w:t xml:space="preserve"> تعلیم واجب بالعناوین ثانویه و </w:t>
      </w:r>
      <w:r w:rsidRPr="0082475D">
        <w:rPr>
          <w:rFonts w:cs="2  Badr" w:hint="cs"/>
          <w:rtl/>
        </w:rPr>
        <w:t>این هم</w:t>
      </w:r>
      <w:r w:rsidR="000751DF" w:rsidRPr="0082475D">
        <w:rPr>
          <w:rFonts w:cs="2  Badr" w:hint="cs"/>
          <w:rtl/>
        </w:rPr>
        <w:t xml:space="preserve"> بحثی است که بد نیست به </w:t>
      </w:r>
      <w:r w:rsidRPr="0082475D">
        <w:rPr>
          <w:rFonts w:cs="2  Badr" w:hint="cs"/>
          <w:rtl/>
        </w:rPr>
        <w:t>آن</w:t>
      </w:r>
      <w:r w:rsidR="000751DF" w:rsidRPr="0082475D">
        <w:rPr>
          <w:rFonts w:cs="2  Badr" w:hint="cs"/>
          <w:rtl/>
        </w:rPr>
        <w:t xml:space="preserve"> </w:t>
      </w:r>
      <w:r w:rsidRPr="0082475D">
        <w:rPr>
          <w:rFonts w:cs="2  Badr" w:hint="cs"/>
          <w:rtl/>
        </w:rPr>
        <w:t>اشاره‌ای</w:t>
      </w:r>
      <w:r w:rsidR="000751DF" w:rsidRPr="0082475D">
        <w:rPr>
          <w:rFonts w:cs="2  Badr" w:hint="cs"/>
          <w:rtl/>
        </w:rPr>
        <w:t xml:space="preserve"> شود</w:t>
      </w:r>
      <w:r>
        <w:rPr>
          <w:rFonts w:cs="2  Badr" w:hint="cs"/>
          <w:rtl/>
        </w:rPr>
        <w:t>.</w:t>
      </w:r>
    </w:p>
    <w:p w:rsidR="000751DF" w:rsidRPr="0082475D" w:rsidRDefault="000751DF" w:rsidP="009A70BC">
      <w:pPr>
        <w:pStyle w:val="001"/>
        <w:rPr>
          <w:rFonts w:cs="2  Badr"/>
          <w:rtl/>
        </w:rPr>
      </w:pPr>
      <w:r w:rsidRPr="0082475D">
        <w:rPr>
          <w:rFonts w:cs="2  Badr" w:hint="cs"/>
          <w:rtl/>
        </w:rPr>
        <w:t xml:space="preserve">مواردی داریم که تعلیمی </w:t>
      </w:r>
      <w:r w:rsidR="009A70BC" w:rsidRPr="0082475D">
        <w:rPr>
          <w:rFonts w:cs="2  Badr" w:hint="cs"/>
          <w:rtl/>
        </w:rPr>
        <w:t xml:space="preserve">با عناوین ثانویه </w:t>
      </w:r>
      <w:r w:rsidRPr="0082475D">
        <w:rPr>
          <w:rFonts w:cs="2  Badr" w:hint="cs"/>
          <w:rtl/>
        </w:rPr>
        <w:t xml:space="preserve">واجب </w:t>
      </w:r>
      <w:r w:rsidR="0082475D" w:rsidRPr="0082475D">
        <w:rPr>
          <w:rFonts w:cs="2  Badr" w:hint="cs"/>
          <w:rtl/>
        </w:rPr>
        <w:t>می‌شود</w:t>
      </w:r>
      <w:r w:rsidR="009A70BC">
        <w:rPr>
          <w:rFonts w:cs="2  Badr" w:hint="cs"/>
          <w:rtl/>
        </w:rPr>
        <w:t>.</w:t>
      </w:r>
      <w:r w:rsidRPr="0082475D">
        <w:rPr>
          <w:rFonts w:cs="2  Badr" w:hint="cs"/>
          <w:rtl/>
        </w:rPr>
        <w:t xml:space="preserve"> </w:t>
      </w:r>
      <w:r w:rsidR="0082475D" w:rsidRPr="0082475D">
        <w:rPr>
          <w:rFonts w:cs="2  Badr" w:hint="cs"/>
          <w:rtl/>
        </w:rPr>
        <w:t>مثلاً</w:t>
      </w:r>
      <w:r w:rsidRPr="0082475D">
        <w:rPr>
          <w:rFonts w:cs="2  Badr" w:hint="cs"/>
          <w:rtl/>
        </w:rPr>
        <w:t xml:space="preserve"> کسی اجیر </w:t>
      </w:r>
      <w:r w:rsidR="0082475D">
        <w:rPr>
          <w:rFonts w:cs="2  Badr" w:hint="cs"/>
          <w:rtl/>
        </w:rPr>
        <w:t xml:space="preserve">بر </w:t>
      </w:r>
      <w:r w:rsidRPr="0082475D">
        <w:rPr>
          <w:rFonts w:cs="2  Badr" w:hint="cs"/>
          <w:rtl/>
        </w:rPr>
        <w:t>تعلیم علمی شود</w:t>
      </w:r>
      <w:r w:rsidR="009A70BC">
        <w:rPr>
          <w:rFonts w:cs="2  Badr" w:hint="cs"/>
          <w:rtl/>
        </w:rPr>
        <w:t>،</w:t>
      </w:r>
      <w:r w:rsidRPr="0082475D">
        <w:rPr>
          <w:rFonts w:cs="2  Badr" w:hint="cs"/>
          <w:rtl/>
        </w:rPr>
        <w:t xml:space="preserve"> وقتی کسی اجیر شد برای اینکه چیزی را به دیگران </w:t>
      </w:r>
      <w:r w:rsidR="0082475D">
        <w:rPr>
          <w:rFonts w:cs="2  Badr" w:hint="cs"/>
          <w:rtl/>
        </w:rPr>
        <w:t>آموزش دهد</w:t>
      </w:r>
      <w:r w:rsidR="009A70BC">
        <w:rPr>
          <w:rFonts w:cs="2  Badr" w:hint="cs"/>
          <w:rtl/>
        </w:rPr>
        <w:t>،</w:t>
      </w:r>
      <w:r w:rsidR="0082475D">
        <w:rPr>
          <w:rFonts w:cs="2  Badr" w:hint="cs"/>
          <w:rtl/>
        </w:rPr>
        <w:t xml:space="preserve"> تبعاً</w:t>
      </w:r>
      <w:r w:rsidRPr="0082475D">
        <w:rPr>
          <w:rFonts w:cs="2  Badr" w:hint="cs"/>
          <w:rtl/>
        </w:rPr>
        <w:t xml:space="preserve"> با عنوان اجاره واجب </w:t>
      </w:r>
      <w:r w:rsidR="0082475D" w:rsidRPr="0082475D">
        <w:rPr>
          <w:rFonts w:cs="2  Badr" w:hint="cs"/>
          <w:rtl/>
        </w:rPr>
        <w:t>می‌شود</w:t>
      </w:r>
      <w:r w:rsidR="009A70BC">
        <w:rPr>
          <w:rFonts w:cs="2  Badr" w:hint="cs"/>
          <w:rtl/>
        </w:rPr>
        <w:t>؛</w:t>
      </w:r>
      <w:r w:rsidRPr="0082475D">
        <w:rPr>
          <w:rFonts w:cs="2  Badr" w:hint="cs"/>
          <w:rtl/>
        </w:rPr>
        <w:t xml:space="preserve"> یعنی از باب اینکه وفای به عقد واجب است</w:t>
      </w:r>
      <w:r w:rsidR="009A70BC">
        <w:rPr>
          <w:rFonts w:cs="2  Badr" w:hint="cs"/>
          <w:rtl/>
        </w:rPr>
        <w:t>،</w:t>
      </w:r>
      <w:r w:rsidRPr="0082475D">
        <w:rPr>
          <w:rFonts w:cs="2  Badr" w:hint="cs"/>
          <w:rtl/>
        </w:rPr>
        <w:t xml:space="preserve"> </w:t>
      </w:r>
      <w:r w:rsidRPr="0082475D">
        <w:rPr>
          <w:rFonts w:cs="2  Badr" w:hint="cs"/>
          <w:b/>
          <w:bCs/>
          <w:rtl/>
        </w:rPr>
        <w:t>اوفوا بالعقود</w:t>
      </w:r>
      <w:r w:rsidR="009A70BC">
        <w:rPr>
          <w:rFonts w:cs="2  Badr" w:hint="cs"/>
          <w:b/>
          <w:bCs/>
          <w:rtl/>
        </w:rPr>
        <w:t>؛</w:t>
      </w:r>
      <w:r w:rsidRPr="0082475D">
        <w:rPr>
          <w:rFonts w:cs="2  Badr" w:hint="cs"/>
          <w:rtl/>
        </w:rPr>
        <w:t xml:space="preserve"> باید به </w:t>
      </w:r>
      <w:r w:rsidR="0082475D">
        <w:rPr>
          <w:rFonts w:cs="2  Badr" w:hint="cs"/>
          <w:rtl/>
        </w:rPr>
        <w:t>عقدهایتان</w:t>
      </w:r>
      <w:r w:rsidRPr="0082475D">
        <w:rPr>
          <w:rFonts w:cs="2  Badr" w:hint="cs"/>
          <w:rtl/>
        </w:rPr>
        <w:t xml:space="preserve"> عمل کنید واجب است و یکی از عقود هم این است که انسان اجیر کسی شود</w:t>
      </w:r>
      <w:r w:rsidR="009A70BC">
        <w:rPr>
          <w:rFonts w:cs="2  Badr" w:hint="cs"/>
          <w:rtl/>
        </w:rPr>
        <w:t>.</w:t>
      </w:r>
      <w:r w:rsidRPr="0082475D">
        <w:rPr>
          <w:rFonts w:cs="2  Badr" w:hint="cs"/>
          <w:rtl/>
        </w:rPr>
        <w:t xml:space="preserve"> </w:t>
      </w:r>
    </w:p>
    <w:p w:rsidR="000751DF" w:rsidRPr="0082475D" w:rsidRDefault="000751DF" w:rsidP="009A70BC">
      <w:pPr>
        <w:pStyle w:val="001"/>
        <w:rPr>
          <w:rFonts w:cs="2  Badr"/>
          <w:rtl/>
        </w:rPr>
      </w:pPr>
      <w:r w:rsidRPr="0082475D">
        <w:rPr>
          <w:rFonts w:cs="2  Badr" w:hint="cs"/>
          <w:rtl/>
        </w:rPr>
        <w:t xml:space="preserve">اگر </w:t>
      </w:r>
      <w:r w:rsidR="0082475D">
        <w:rPr>
          <w:rFonts w:cs="2  Badr" w:hint="cs"/>
          <w:rtl/>
        </w:rPr>
        <w:t>پیمان‌نامه‌ای</w:t>
      </w:r>
      <w:r w:rsidRPr="0082475D">
        <w:rPr>
          <w:rFonts w:cs="2  Badr" w:hint="cs"/>
          <w:rtl/>
        </w:rPr>
        <w:t xml:space="preserve"> نوشت و </w:t>
      </w:r>
      <w:r w:rsidR="0082475D">
        <w:rPr>
          <w:rFonts w:cs="2  Badr" w:hint="cs"/>
          <w:rtl/>
        </w:rPr>
        <w:t>عقدنامه</w:t>
      </w:r>
      <w:r w:rsidRPr="0082475D">
        <w:rPr>
          <w:rFonts w:cs="2  Badr" w:hint="cs"/>
          <w:rtl/>
        </w:rPr>
        <w:t xml:space="preserve"> و عهدی</w:t>
      </w:r>
      <w:r w:rsidR="009A70BC">
        <w:rPr>
          <w:rFonts w:cs="2  Badr" w:hint="cs"/>
          <w:rtl/>
        </w:rPr>
        <w:t xml:space="preserve"> انجام گرفت؛ </w:t>
      </w:r>
      <w:r w:rsidRPr="0082475D">
        <w:rPr>
          <w:rFonts w:cs="2  Badr" w:hint="cs"/>
          <w:rtl/>
        </w:rPr>
        <w:t xml:space="preserve">مثل </w:t>
      </w:r>
      <w:r w:rsidR="0082475D">
        <w:rPr>
          <w:rFonts w:cs="2  Badr" w:hint="cs"/>
          <w:rtl/>
        </w:rPr>
        <w:t>معلم‌ها</w:t>
      </w:r>
      <w:r w:rsidR="009A70BC">
        <w:rPr>
          <w:rFonts w:cs="2  Badr" w:hint="cs"/>
          <w:rtl/>
        </w:rPr>
        <w:t xml:space="preserve"> و اساتید و کسانی که تشکیلات</w:t>
      </w:r>
      <w:r w:rsidRPr="0082475D">
        <w:rPr>
          <w:rFonts w:cs="2  Badr" w:hint="cs"/>
          <w:rtl/>
        </w:rPr>
        <w:t xml:space="preserve"> و </w:t>
      </w:r>
      <w:r w:rsidR="009A70BC">
        <w:rPr>
          <w:rFonts w:cs="2  Badr" w:hint="cs"/>
          <w:rtl/>
        </w:rPr>
        <w:t>سازمان و یا  فرد</w:t>
      </w:r>
      <w:r w:rsidRPr="0082475D">
        <w:rPr>
          <w:rFonts w:cs="2  Badr" w:hint="cs"/>
          <w:rtl/>
        </w:rPr>
        <w:t xml:space="preserve"> و </w:t>
      </w:r>
      <w:r w:rsidR="0082475D">
        <w:rPr>
          <w:rFonts w:cs="2  Badr" w:hint="cs"/>
          <w:rtl/>
        </w:rPr>
        <w:t>خانواده‌ای</w:t>
      </w:r>
      <w:r w:rsidRPr="0082475D">
        <w:rPr>
          <w:rFonts w:cs="2  Badr" w:hint="cs"/>
          <w:rtl/>
        </w:rPr>
        <w:t xml:space="preserve"> او را اجیر </w:t>
      </w:r>
      <w:r w:rsidR="0082475D">
        <w:rPr>
          <w:rFonts w:cs="2  Badr" w:hint="cs"/>
          <w:rtl/>
        </w:rPr>
        <w:t>می‌کنند</w:t>
      </w:r>
      <w:r w:rsidR="009A70BC">
        <w:rPr>
          <w:rFonts w:cs="2  Badr" w:hint="cs"/>
          <w:rtl/>
        </w:rPr>
        <w:t>؛</w:t>
      </w:r>
      <w:r w:rsidRPr="0082475D">
        <w:rPr>
          <w:rFonts w:cs="2  Badr" w:hint="cs"/>
          <w:rtl/>
        </w:rPr>
        <w:t xml:space="preserve"> تا </w:t>
      </w:r>
      <w:r w:rsidR="0082475D">
        <w:rPr>
          <w:rFonts w:cs="2  Badr" w:hint="cs"/>
          <w:rtl/>
        </w:rPr>
        <w:t>آموزش</w:t>
      </w:r>
      <w:r w:rsidRPr="0082475D">
        <w:rPr>
          <w:rFonts w:cs="2  Badr" w:hint="cs"/>
          <w:rtl/>
        </w:rPr>
        <w:t xml:space="preserve"> دهند</w:t>
      </w:r>
      <w:r w:rsidR="009A70BC">
        <w:rPr>
          <w:rFonts w:cs="2  Badr" w:hint="cs"/>
          <w:rtl/>
        </w:rPr>
        <w:t>؛</w:t>
      </w:r>
      <w:r w:rsidRPr="0082475D">
        <w:rPr>
          <w:rFonts w:cs="2  Badr" w:hint="cs"/>
          <w:rtl/>
        </w:rPr>
        <w:t xml:space="preserve"> با این اجاره</w:t>
      </w:r>
      <w:r w:rsidR="009A70BC">
        <w:rPr>
          <w:rFonts w:cs="2  Badr" w:hint="cs"/>
          <w:rtl/>
        </w:rPr>
        <w:t>،</w:t>
      </w:r>
      <w:r w:rsidRPr="0082475D">
        <w:rPr>
          <w:rFonts w:cs="2  Badr" w:hint="cs"/>
          <w:rtl/>
        </w:rPr>
        <w:t xml:space="preserve"> چیزی که حرام نباشد</w:t>
      </w:r>
      <w:r w:rsidR="009A70BC">
        <w:rPr>
          <w:rFonts w:cs="2  Badr" w:hint="cs"/>
          <w:rtl/>
        </w:rPr>
        <w:t>،</w:t>
      </w:r>
      <w:r w:rsidRPr="0082475D">
        <w:rPr>
          <w:rFonts w:cs="2  Badr" w:hint="cs"/>
          <w:rtl/>
        </w:rPr>
        <w:t xml:space="preserve">  تعلیم غیر حرام </w:t>
      </w:r>
      <w:r w:rsidR="009A70BC">
        <w:rPr>
          <w:rFonts w:cs="2  Badr" w:hint="cs"/>
          <w:rtl/>
        </w:rPr>
        <w:t>ش</w:t>
      </w:r>
      <w:r w:rsidR="009A70BC" w:rsidRPr="0082475D">
        <w:rPr>
          <w:rFonts w:cs="2  Badr" w:hint="cs"/>
          <w:rtl/>
        </w:rPr>
        <w:t>د</w:t>
      </w:r>
      <w:r w:rsidR="009A70BC">
        <w:rPr>
          <w:rFonts w:cs="2  Badr" w:hint="cs"/>
          <w:rtl/>
        </w:rPr>
        <w:t>ه</w:t>
      </w:r>
      <w:r w:rsidR="009A70BC" w:rsidRPr="0082475D">
        <w:rPr>
          <w:rFonts w:cs="2  Badr" w:hint="cs"/>
          <w:rtl/>
        </w:rPr>
        <w:t xml:space="preserve"> </w:t>
      </w:r>
      <w:r w:rsidRPr="0082475D">
        <w:rPr>
          <w:rFonts w:cs="2  Badr" w:hint="cs"/>
          <w:rtl/>
        </w:rPr>
        <w:t>و واجب است و لازم نیست در باب اجاره حتی راجح هم باشد</w:t>
      </w:r>
      <w:r w:rsidR="009A70BC">
        <w:rPr>
          <w:rFonts w:cs="2  Badr" w:hint="cs"/>
          <w:rtl/>
        </w:rPr>
        <w:t>.</w:t>
      </w:r>
      <w:r w:rsidRPr="0082475D">
        <w:rPr>
          <w:rFonts w:cs="2  Badr" w:hint="cs"/>
          <w:rtl/>
        </w:rPr>
        <w:t xml:space="preserve"> ممکن است کسی را اجیر کنند </w:t>
      </w:r>
      <w:r w:rsidR="0082475D">
        <w:rPr>
          <w:rFonts w:cs="2  Badr" w:hint="cs"/>
          <w:rtl/>
        </w:rPr>
        <w:t>بر یک</w:t>
      </w:r>
      <w:r w:rsidRPr="0082475D">
        <w:rPr>
          <w:rFonts w:cs="2  Badr" w:hint="cs"/>
          <w:rtl/>
        </w:rPr>
        <w:t xml:space="preserve"> عمل مباحی یا عمل مستحبی یا </w:t>
      </w:r>
      <w:r w:rsidR="0082475D">
        <w:rPr>
          <w:rFonts w:cs="2  Badr" w:hint="cs"/>
          <w:rtl/>
        </w:rPr>
        <w:t>بر عمل</w:t>
      </w:r>
      <w:r w:rsidRPr="0082475D">
        <w:rPr>
          <w:rFonts w:cs="2  Badr" w:hint="cs"/>
          <w:rtl/>
        </w:rPr>
        <w:t xml:space="preserve"> واجبی</w:t>
      </w:r>
      <w:r w:rsidR="009A70BC">
        <w:rPr>
          <w:rFonts w:cs="2  Badr" w:hint="cs"/>
          <w:rtl/>
        </w:rPr>
        <w:t>.</w:t>
      </w:r>
      <w:r w:rsidRPr="0082475D">
        <w:rPr>
          <w:rFonts w:cs="2  Badr" w:hint="cs"/>
          <w:rtl/>
        </w:rPr>
        <w:t xml:space="preserve"> البته </w:t>
      </w:r>
      <w:r w:rsidR="0082475D">
        <w:rPr>
          <w:rFonts w:cs="2  Badr" w:hint="cs"/>
          <w:rtl/>
        </w:rPr>
        <w:t>این‌که</w:t>
      </w:r>
      <w:r w:rsidRPr="0082475D">
        <w:rPr>
          <w:rFonts w:cs="2  Badr" w:hint="cs"/>
          <w:rtl/>
        </w:rPr>
        <w:t xml:space="preserve"> اخذ وجوه در واجبات جایز است یا جایز نیست</w:t>
      </w:r>
      <w:r w:rsidR="009A70BC">
        <w:rPr>
          <w:rFonts w:cs="2  Badr" w:hint="cs"/>
          <w:rtl/>
        </w:rPr>
        <w:t>؛</w:t>
      </w:r>
      <w:r w:rsidRPr="0082475D">
        <w:rPr>
          <w:rFonts w:cs="2  Badr" w:hint="cs"/>
          <w:rtl/>
        </w:rPr>
        <w:t xml:space="preserve"> بحث خود را دارد</w:t>
      </w:r>
      <w:r w:rsidR="009A70BC">
        <w:rPr>
          <w:rFonts w:cs="2  Badr" w:hint="cs"/>
          <w:rtl/>
        </w:rPr>
        <w:t>.</w:t>
      </w:r>
      <w:r w:rsidRPr="0082475D">
        <w:rPr>
          <w:rFonts w:cs="2  Badr" w:hint="cs"/>
          <w:rtl/>
        </w:rPr>
        <w:t xml:space="preserve"> </w:t>
      </w:r>
    </w:p>
    <w:p w:rsidR="000751DF" w:rsidRPr="0082475D" w:rsidRDefault="000751DF" w:rsidP="009A70BC">
      <w:pPr>
        <w:pStyle w:val="Heading3"/>
        <w:rPr>
          <w:rtl/>
        </w:rPr>
      </w:pPr>
      <w:r w:rsidRPr="0082475D">
        <w:rPr>
          <w:rFonts w:hint="cs"/>
          <w:rtl/>
        </w:rPr>
        <w:t xml:space="preserve">وجوب وفای به عقد </w:t>
      </w:r>
      <w:r w:rsidR="009A70BC">
        <w:rPr>
          <w:rFonts w:hint="cs"/>
          <w:rtl/>
        </w:rPr>
        <w:t>«</w:t>
      </w:r>
      <w:r w:rsidRPr="009A70BC">
        <w:rPr>
          <w:rFonts w:hint="cs"/>
          <w:b/>
          <w:rtl/>
        </w:rPr>
        <w:t>اوفوا بالعقود</w:t>
      </w:r>
      <w:r w:rsidR="009A70BC">
        <w:rPr>
          <w:rFonts w:hint="cs"/>
          <w:rtl/>
        </w:rPr>
        <w:t>»</w:t>
      </w:r>
    </w:p>
    <w:p w:rsidR="000751DF" w:rsidRPr="0082475D" w:rsidRDefault="009A70BC" w:rsidP="009A70BC">
      <w:pPr>
        <w:pStyle w:val="001"/>
        <w:rPr>
          <w:rFonts w:cs="2  Badr"/>
          <w:rtl/>
        </w:rPr>
      </w:pPr>
      <w:r>
        <w:rPr>
          <w:rFonts w:cs="2  Badr" w:hint="cs"/>
          <w:rtl/>
        </w:rPr>
        <w:t xml:space="preserve">زمانی که شخص </w:t>
      </w:r>
      <w:r w:rsidR="000751DF" w:rsidRPr="0082475D">
        <w:rPr>
          <w:rFonts w:cs="2  Badr" w:hint="cs"/>
          <w:rtl/>
        </w:rPr>
        <w:t>اجیر بر تعلیم شد</w:t>
      </w:r>
      <w:r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از باب</w:t>
      </w:r>
      <w:r w:rsidRPr="0082475D">
        <w:rPr>
          <w:rFonts w:cs="2  Badr" w:hint="cs"/>
          <w:rtl/>
        </w:rPr>
        <w:t xml:space="preserve"> عنوان </w:t>
      </w:r>
      <w:r>
        <w:rPr>
          <w:rFonts w:cs="2  Badr" w:hint="cs"/>
          <w:rtl/>
        </w:rPr>
        <w:t>ثانویه،‌</w:t>
      </w:r>
      <w:r w:rsidRPr="0082475D">
        <w:rPr>
          <w:rFonts w:cs="2  Badr" w:hint="cs"/>
          <w:rtl/>
        </w:rPr>
        <w:t xml:space="preserve"> </w:t>
      </w:r>
      <w:r w:rsidR="000751DF" w:rsidRPr="0082475D">
        <w:rPr>
          <w:rFonts w:cs="2  Badr" w:hint="cs"/>
          <w:rtl/>
        </w:rPr>
        <w:t>تعلیمی که فی حد نفسه مباح بود یا راجح بود</w:t>
      </w:r>
      <w:r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واجب </w:t>
      </w:r>
      <w:r w:rsidR="0082475D" w:rsidRPr="0082475D">
        <w:rPr>
          <w:rFonts w:cs="2  Badr" w:hint="cs"/>
          <w:rtl/>
        </w:rPr>
        <w:t>می‌شود</w:t>
      </w:r>
      <w:r>
        <w:rPr>
          <w:rFonts w:cs="2  Badr" w:hint="cs"/>
          <w:rtl/>
        </w:rPr>
        <w:t>.</w:t>
      </w:r>
      <w:r w:rsidR="000751DF" w:rsidRPr="0082475D">
        <w:rPr>
          <w:rFonts w:cs="2  Badr" w:hint="cs"/>
          <w:rtl/>
        </w:rPr>
        <w:t xml:space="preserve"> تعلیمی </w:t>
      </w:r>
      <w:r w:rsidR="0082475D">
        <w:rPr>
          <w:rFonts w:cs="2  Badr" w:hint="cs"/>
          <w:rtl/>
        </w:rPr>
        <w:t>که</w:t>
      </w:r>
      <w:r w:rsidR="000751DF" w:rsidRPr="0082475D">
        <w:rPr>
          <w:rFonts w:cs="2  Badr" w:hint="cs"/>
          <w:rtl/>
        </w:rPr>
        <w:t xml:space="preserve"> </w:t>
      </w:r>
      <w:r w:rsidRPr="0082475D">
        <w:rPr>
          <w:rFonts w:cs="2  Badr" w:hint="cs"/>
          <w:rtl/>
        </w:rPr>
        <w:t>بر</w:t>
      </w:r>
      <w:r>
        <w:rPr>
          <w:rFonts w:cs="2  Badr" w:hint="cs"/>
          <w:rtl/>
        </w:rPr>
        <w:t xml:space="preserve"> آ</w:t>
      </w:r>
      <w:r w:rsidRPr="0082475D">
        <w:rPr>
          <w:rFonts w:cs="2  Badr" w:hint="cs"/>
          <w:rtl/>
        </w:rPr>
        <w:t xml:space="preserve">ن </w:t>
      </w:r>
      <w:r w:rsidR="000751DF" w:rsidRPr="0082475D">
        <w:rPr>
          <w:rFonts w:cs="2  Badr" w:hint="cs"/>
          <w:rtl/>
        </w:rPr>
        <w:t xml:space="preserve">اجرت </w:t>
      </w:r>
      <w:r w:rsidR="0082475D">
        <w:rPr>
          <w:rFonts w:cs="2  Badr" w:hint="cs"/>
          <w:rtl/>
        </w:rPr>
        <w:t>می‌گیرد</w:t>
      </w:r>
      <w:r w:rsidR="000751DF" w:rsidRPr="0082475D">
        <w:rPr>
          <w:rFonts w:cs="2  Badr" w:hint="cs"/>
          <w:rtl/>
        </w:rPr>
        <w:t xml:space="preserve"> اقسامی دارد که گاهی واجب است</w:t>
      </w:r>
      <w:r>
        <w:rPr>
          <w:rFonts w:cs="2  Badr" w:hint="cs"/>
          <w:rtl/>
        </w:rPr>
        <w:t>؛</w:t>
      </w:r>
      <w:r w:rsidR="000751DF" w:rsidRPr="0082475D">
        <w:rPr>
          <w:rFonts w:cs="2  Badr" w:hint="cs"/>
          <w:rtl/>
        </w:rPr>
        <w:t xml:space="preserve"> گاهی مستحب و گاهی مباح و گاهی مکروه و گاهی حرام است</w:t>
      </w:r>
      <w:r>
        <w:rPr>
          <w:rFonts w:cs="2  Badr" w:hint="cs"/>
          <w:rtl/>
        </w:rPr>
        <w:t>.</w:t>
      </w:r>
      <w:r w:rsidR="000751DF" w:rsidRPr="0082475D">
        <w:rPr>
          <w:rFonts w:cs="2  Badr" w:hint="cs"/>
          <w:rtl/>
        </w:rPr>
        <w:t xml:space="preserve"> </w:t>
      </w:r>
    </w:p>
    <w:p w:rsidR="004A20A3" w:rsidRDefault="004A20A3" w:rsidP="004A20A3">
      <w:pPr>
        <w:pStyle w:val="Heading2"/>
        <w:rPr>
          <w:rFonts w:hint="cs"/>
          <w:rtl/>
        </w:rPr>
      </w:pPr>
      <w:r>
        <w:rPr>
          <w:rFonts w:hint="cs"/>
          <w:rtl/>
        </w:rPr>
        <w:t>حکم اخذ اجرت</w:t>
      </w:r>
    </w:p>
    <w:p w:rsidR="004A20A3" w:rsidRDefault="000751DF" w:rsidP="004A20A3">
      <w:pPr>
        <w:pStyle w:val="001"/>
        <w:rPr>
          <w:rFonts w:cs="2  Badr" w:hint="cs"/>
          <w:rtl/>
        </w:rPr>
      </w:pPr>
      <w:r w:rsidRPr="0082475D">
        <w:rPr>
          <w:rFonts w:cs="2  Badr" w:hint="cs"/>
          <w:rtl/>
        </w:rPr>
        <w:t>اجرت بر محرمات حرام است</w:t>
      </w:r>
      <w:r w:rsidR="009A70BC">
        <w:rPr>
          <w:rFonts w:cs="2  Badr" w:hint="cs"/>
          <w:rtl/>
        </w:rPr>
        <w:t>؛</w:t>
      </w:r>
      <w:r w:rsidRPr="0082475D">
        <w:rPr>
          <w:rFonts w:cs="2  Badr" w:hint="cs"/>
          <w:rtl/>
        </w:rPr>
        <w:t xml:space="preserve"> </w:t>
      </w:r>
    </w:p>
    <w:p w:rsidR="000751DF" w:rsidRPr="0082475D" w:rsidRDefault="009A70BC" w:rsidP="004A20A3">
      <w:pPr>
        <w:pStyle w:val="001"/>
        <w:rPr>
          <w:rFonts w:cs="2  Badr"/>
          <w:rtl/>
        </w:rPr>
      </w:pPr>
      <w:r>
        <w:rPr>
          <w:rFonts w:cs="2  Badr" w:hint="cs"/>
          <w:rtl/>
        </w:rPr>
        <w:lastRenderedPageBreak/>
        <w:t xml:space="preserve">اما در مورد </w:t>
      </w:r>
      <w:r w:rsidR="000751DF" w:rsidRPr="0082475D">
        <w:rPr>
          <w:rFonts w:cs="2  Badr" w:hint="cs"/>
          <w:rtl/>
        </w:rPr>
        <w:t xml:space="preserve">اجرت بر مکروهات </w:t>
      </w:r>
      <w:r w:rsidR="0082475D">
        <w:rPr>
          <w:rFonts w:cs="2  Badr" w:hint="cs"/>
          <w:rtl/>
        </w:rPr>
        <w:t>احیاناً</w:t>
      </w:r>
      <w:r w:rsidR="000751DF" w:rsidRPr="0082475D">
        <w:rPr>
          <w:rFonts w:cs="2  Badr" w:hint="cs"/>
          <w:rtl/>
        </w:rPr>
        <w:t xml:space="preserve"> </w:t>
      </w:r>
      <w:r w:rsidRPr="0082475D">
        <w:rPr>
          <w:rFonts w:cs="2  Badr" w:hint="cs"/>
          <w:rtl/>
        </w:rPr>
        <w:t>می‌شود</w:t>
      </w:r>
      <w:r>
        <w:rPr>
          <w:rFonts w:cs="2  Badr" w:hint="cs"/>
          <w:rtl/>
        </w:rPr>
        <w:t xml:space="preserve"> </w:t>
      </w:r>
      <w:r w:rsidR="0082475D">
        <w:rPr>
          <w:rFonts w:cs="2  Badr" w:hint="cs"/>
          <w:rtl/>
        </w:rPr>
        <w:t>تأملی</w:t>
      </w:r>
      <w:r>
        <w:rPr>
          <w:rFonts w:cs="2  Badr" w:hint="cs"/>
          <w:rtl/>
        </w:rPr>
        <w:t xml:space="preserve"> </w:t>
      </w:r>
      <w:r w:rsidR="000751DF" w:rsidRPr="0082475D">
        <w:rPr>
          <w:rFonts w:cs="2  Badr" w:hint="cs"/>
          <w:rtl/>
        </w:rPr>
        <w:t>کرد</w:t>
      </w:r>
      <w:r>
        <w:rPr>
          <w:rFonts w:cs="2  Badr" w:hint="cs"/>
          <w:rtl/>
        </w:rPr>
        <w:t>؛</w:t>
      </w:r>
      <w:r w:rsidR="004A20A3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 xml:space="preserve">این‌که </w:t>
      </w:r>
      <w:r w:rsidR="000751DF" w:rsidRPr="0082475D">
        <w:rPr>
          <w:rFonts w:cs="2  Badr" w:hint="cs"/>
          <w:rtl/>
        </w:rPr>
        <w:t xml:space="preserve">اجیر شود برای </w:t>
      </w:r>
      <w:r>
        <w:rPr>
          <w:rFonts w:cs="2  Badr" w:hint="cs"/>
          <w:rtl/>
        </w:rPr>
        <w:t>انجام</w:t>
      </w:r>
      <w:r w:rsidRPr="0082475D">
        <w:rPr>
          <w:rFonts w:cs="2  Badr" w:hint="cs"/>
          <w:rtl/>
        </w:rPr>
        <w:t xml:space="preserve"> </w:t>
      </w:r>
      <w:r w:rsidR="000751DF" w:rsidRPr="0082475D">
        <w:rPr>
          <w:rFonts w:cs="2  Badr" w:hint="cs"/>
          <w:rtl/>
        </w:rPr>
        <w:t>یک کار مکروه</w:t>
      </w:r>
      <w:r>
        <w:rPr>
          <w:rFonts w:cs="2  Badr" w:hint="cs"/>
          <w:rtl/>
        </w:rPr>
        <w:t>؛</w:t>
      </w:r>
      <w:r w:rsidR="000751DF" w:rsidRPr="0082475D">
        <w:rPr>
          <w:rFonts w:cs="2  Badr" w:hint="cs"/>
          <w:rtl/>
        </w:rPr>
        <w:t xml:space="preserve"> بنا بر بعضی </w:t>
      </w:r>
      <w:r w:rsidR="0082475D">
        <w:rPr>
          <w:rFonts w:cs="2  Badr" w:hint="cs"/>
          <w:rtl/>
        </w:rPr>
        <w:t>نظرها</w:t>
      </w:r>
      <w:r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صحیح است</w:t>
      </w:r>
      <w:r>
        <w:rPr>
          <w:rFonts w:cs="2  Badr" w:hint="cs"/>
          <w:rtl/>
        </w:rPr>
        <w:t>.</w:t>
      </w:r>
      <w:r w:rsidR="000751DF" w:rsidRPr="0082475D">
        <w:rPr>
          <w:rFonts w:cs="2  Badr" w:hint="cs"/>
          <w:rtl/>
        </w:rPr>
        <w:t xml:space="preserve"> </w:t>
      </w:r>
    </w:p>
    <w:p w:rsidR="00093428" w:rsidRDefault="000751DF" w:rsidP="00093428">
      <w:pPr>
        <w:pStyle w:val="001"/>
        <w:rPr>
          <w:rFonts w:cs="2  Badr" w:hint="cs"/>
          <w:rtl/>
        </w:rPr>
      </w:pPr>
      <w:r w:rsidRPr="0082475D">
        <w:rPr>
          <w:rFonts w:cs="2  Badr" w:hint="cs"/>
          <w:rtl/>
        </w:rPr>
        <w:t xml:space="preserve"> اما </w:t>
      </w:r>
      <w:r w:rsidR="009A70BC">
        <w:rPr>
          <w:rFonts w:cs="2  Badr" w:hint="cs"/>
          <w:rtl/>
        </w:rPr>
        <w:t>اجرت</w:t>
      </w:r>
      <w:r w:rsidR="00093428">
        <w:rPr>
          <w:rFonts w:cs="2  Badr" w:hint="cs"/>
          <w:rtl/>
        </w:rPr>
        <w:t xml:space="preserve"> گرفتن</w:t>
      </w:r>
      <w:r w:rsidR="009A70BC">
        <w:rPr>
          <w:rFonts w:cs="2  Badr" w:hint="cs"/>
          <w:rtl/>
        </w:rPr>
        <w:t xml:space="preserve"> در مورد امور </w:t>
      </w:r>
      <w:r w:rsidRPr="0082475D">
        <w:rPr>
          <w:rFonts w:cs="2  Badr" w:hint="cs"/>
          <w:rtl/>
        </w:rPr>
        <w:t>مباح و مستحب</w:t>
      </w:r>
      <w:r w:rsidR="009A70BC">
        <w:rPr>
          <w:rFonts w:cs="2  Badr" w:hint="cs"/>
          <w:rtl/>
        </w:rPr>
        <w:t>،</w:t>
      </w:r>
      <w:r w:rsidRPr="0082475D">
        <w:rPr>
          <w:rFonts w:cs="2  Badr" w:hint="cs"/>
          <w:rtl/>
        </w:rPr>
        <w:t xml:space="preserve"> درست است</w:t>
      </w:r>
      <w:r w:rsidR="009A70BC">
        <w:rPr>
          <w:rFonts w:cs="2  Badr" w:hint="cs"/>
          <w:rtl/>
        </w:rPr>
        <w:t>.</w:t>
      </w:r>
      <w:r w:rsidRPr="0082475D">
        <w:rPr>
          <w:rFonts w:cs="2  Badr" w:hint="cs"/>
          <w:rtl/>
        </w:rPr>
        <w:t xml:space="preserve"> مستحب در عبادات</w:t>
      </w:r>
      <w:r w:rsidR="00093428">
        <w:rPr>
          <w:rFonts w:cs="2  Badr" w:hint="cs"/>
          <w:rtl/>
        </w:rPr>
        <w:t>،</w:t>
      </w:r>
      <w:r w:rsidRPr="0082475D">
        <w:rPr>
          <w:rFonts w:cs="2  Badr" w:hint="cs"/>
          <w:rtl/>
        </w:rPr>
        <w:t xml:space="preserve"> اگر </w:t>
      </w:r>
      <w:r w:rsidR="009A70BC">
        <w:rPr>
          <w:rFonts w:cs="2  Badr" w:hint="cs"/>
          <w:rtl/>
        </w:rPr>
        <w:t>تعلیم</w:t>
      </w:r>
      <w:r w:rsidRPr="0082475D">
        <w:rPr>
          <w:rFonts w:cs="2  Badr" w:hint="cs"/>
          <w:rtl/>
        </w:rPr>
        <w:t xml:space="preserve"> عبادت باشد</w:t>
      </w:r>
      <w:r w:rsidR="009A70BC">
        <w:rPr>
          <w:rFonts w:cs="2  Badr" w:hint="cs"/>
          <w:rtl/>
        </w:rPr>
        <w:t>،</w:t>
      </w:r>
      <w:r w:rsidR="00093428">
        <w:rPr>
          <w:rFonts w:cs="2  Badr" w:hint="cs"/>
          <w:rtl/>
        </w:rPr>
        <w:t xml:space="preserve"> بنابر</w:t>
      </w:r>
      <w:r w:rsidRPr="0082475D">
        <w:rPr>
          <w:rFonts w:cs="2  Badr" w:hint="cs"/>
          <w:rtl/>
        </w:rPr>
        <w:t xml:space="preserve"> اصل </w:t>
      </w:r>
      <w:r w:rsidRPr="00093428">
        <w:rPr>
          <w:rFonts w:cs="2  Badr" w:hint="cs"/>
          <w:b/>
          <w:bCs/>
          <w:rtl/>
        </w:rPr>
        <w:t>اوفوا بالعقود</w:t>
      </w:r>
      <w:r w:rsidR="00093428">
        <w:rPr>
          <w:rFonts w:cs="2  Badr" w:hint="cs"/>
          <w:rtl/>
        </w:rPr>
        <w:t>،</w:t>
      </w:r>
      <w:r w:rsidRPr="00093428">
        <w:rPr>
          <w:rFonts w:cs="2  Badr" w:hint="cs"/>
          <w:rtl/>
        </w:rPr>
        <w:t xml:space="preserve"> </w:t>
      </w:r>
      <w:r w:rsidRPr="0082475D">
        <w:rPr>
          <w:rFonts w:cs="2  Badr" w:hint="cs"/>
          <w:rtl/>
        </w:rPr>
        <w:t>وفای به عقد اجاره واجب است</w:t>
      </w:r>
      <w:r w:rsidR="00093428">
        <w:rPr>
          <w:rFonts w:cs="2  Badr" w:hint="cs"/>
          <w:rtl/>
        </w:rPr>
        <w:t>.</w:t>
      </w:r>
    </w:p>
    <w:p w:rsidR="004A20A3" w:rsidRDefault="0082475D" w:rsidP="00093428">
      <w:pPr>
        <w:pStyle w:val="001"/>
        <w:rPr>
          <w:rFonts w:cs="2  Badr" w:hint="cs"/>
          <w:rtl/>
        </w:rPr>
      </w:pPr>
      <w:r>
        <w:rPr>
          <w:rFonts w:cs="2  Badr" w:hint="cs"/>
          <w:rtl/>
        </w:rPr>
        <w:t>وقتی</w:t>
      </w:r>
      <w:r w:rsidR="000751DF" w:rsidRPr="0082475D">
        <w:rPr>
          <w:rFonts w:cs="2  Badr" w:hint="cs"/>
          <w:rtl/>
        </w:rPr>
        <w:t xml:space="preserve"> که </w:t>
      </w:r>
      <w:r w:rsidR="004A20A3">
        <w:rPr>
          <w:rFonts w:cs="2  Badr" w:hint="cs"/>
          <w:rtl/>
        </w:rPr>
        <w:t xml:space="preserve">شخص </w:t>
      </w:r>
      <w:r w:rsidR="00093428">
        <w:rPr>
          <w:rFonts w:cs="2  Badr" w:hint="cs"/>
          <w:rtl/>
        </w:rPr>
        <w:t>بر یک تعلیم</w:t>
      </w:r>
      <w:r w:rsidR="00093428" w:rsidRPr="0082475D">
        <w:rPr>
          <w:rFonts w:cs="2  Badr" w:hint="cs"/>
          <w:rtl/>
        </w:rPr>
        <w:t xml:space="preserve"> </w:t>
      </w:r>
      <w:r w:rsidR="000751DF" w:rsidRPr="0082475D">
        <w:rPr>
          <w:rFonts w:cs="2  Badr" w:hint="cs"/>
          <w:rtl/>
        </w:rPr>
        <w:t xml:space="preserve">اجیر </w:t>
      </w:r>
      <w:r w:rsidRPr="0082475D">
        <w:rPr>
          <w:rFonts w:cs="2  Badr" w:hint="cs"/>
          <w:rtl/>
        </w:rPr>
        <w:t>می‌شود</w:t>
      </w:r>
      <w:r w:rsidR="00093428">
        <w:rPr>
          <w:rFonts w:cs="2  Badr" w:hint="cs"/>
          <w:rtl/>
        </w:rPr>
        <w:t>؛</w:t>
      </w:r>
      <w:r w:rsidR="000751DF" w:rsidRPr="0082475D">
        <w:rPr>
          <w:rFonts w:cs="2  Badr" w:hint="cs"/>
          <w:rtl/>
        </w:rPr>
        <w:t xml:space="preserve"> اگر </w:t>
      </w:r>
      <w:r w:rsidRPr="0082475D">
        <w:rPr>
          <w:rFonts w:cs="2  Badr" w:hint="cs"/>
          <w:rtl/>
        </w:rPr>
        <w:t>آن</w:t>
      </w:r>
      <w:r w:rsidR="000751DF" w:rsidRPr="0082475D">
        <w:rPr>
          <w:rFonts w:cs="2  Badr" w:hint="cs"/>
          <w:rtl/>
        </w:rPr>
        <w:t xml:space="preserve"> تعلیم</w:t>
      </w:r>
      <w:r w:rsidR="00093428"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ت</w:t>
      </w:r>
      <w:r w:rsidR="00093428">
        <w:rPr>
          <w:rFonts w:cs="2  Badr" w:hint="cs"/>
          <w:rtl/>
        </w:rPr>
        <w:t>ع</w:t>
      </w:r>
      <w:r w:rsidR="000751DF" w:rsidRPr="0082475D">
        <w:rPr>
          <w:rFonts w:cs="2  Badr" w:hint="cs"/>
          <w:rtl/>
        </w:rPr>
        <w:t>لیم مباح باشد</w:t>
      </w:r>
      <w:r w:rsidR="00093428"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</w:t>
      </w:r>
      <w:r w:rsidR="00093428" w:rsidRPr="0082475D">
        <w:rPr>
          <w:rFonts w:cs="2  Badr" w:hint="cs"/>
          <w:rtl/>
        </w:rPr>
        <w:t>واجب</w:t>
      </w:r>
      <w:r w:rsidR="00093428" w:rsidRPr="0082475D">
        <w:rPr>
          <w:rFonts w:cs="2  Badr" w:hint="cs"/>
          <w:rtl/>
        </w:rPr>
        <w:t xml:space="preserve"> </w:t>
      </w:r>
      <w:r w:rsidRPr="0082475D">
        <w:rPr>
          <w:rFonts w:cs="2  Badr" w:hint="cs"/>
          <w:rtl/>
        </w:rPr>
        <w:t>می‌شود</w:t>
      </w:r>
      <w:r w:rsidR="00093428">
        <w:rPr>
          <w:rFonts w:cs="2  Badr" w:hint="cs"/>
          <w:rtl/>
        </w:rPr>
        <w:t xml:space="preserve"> و</w:t>
      </w:r>
      <w:r w:rsidR="000751DF" w:rsidRPr="0082475D">
        <w:rPr>
          <w:rFonts w:cs="2  Badr" w:hint="cs"/>
          <w:rtl/>
        </w:rPr>
        <w:t xml:space="preserve"> اگر تعلیم حرام باشد</w:t>
      </w:r>
      <w:r w:rsidR="00093428"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قطعاً</w:t>
      </w:r>
      <w:r w:rsidR="000751DF" w:rsidRPr="0082475D">
        <w:rPr>
          <w:rFonts w:cs="2  Badr" w:hint="cs"/>
          <w:rtl/>
        </w:rPr>
        <w:t xml:space="preserve"> جایز نیست</w:t>
      </w:r>
      <w:r w:rsidR="00093428">
        <w:rPr>
          <w:rFonts w:cs="2  Badr" w:hint="cs"/>
          <w:rtl/>
        </w:rPr>
        <w:t>.</w:t>
      </w:r>
      <w:r w:rsidR="000751DF" w:rsidRPr="0082475D">
        <w:rPr>
          <w:rFonts w:cs="2  Badr" w:hint="cs"/>
          <w:rtl/>
        </w:rPr>
        <w:t xml:space="preserve"> اما در تعلیم مکروه و مستحب و واجب</w:t>
      </w:r>
      <w:r w:rsidR="00093428">
        <w:rPr>
          <w:rFonts w:cs="2  Badr" w:hint="cs"/>
          <w:rtl/>
        </w:rPr>
        <w:t>،</w:t>
      </w:r>
      <w:r w:rsidR="000751DF" w:rsidRPr="0082475D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تأملاتی</w:t>
      </w:r>
      <w:r w:rsidR="000751DF" w:rsidRPr="0082475D">
        <w:rPr>
          <w:rFonts w:cs="2  Badr" w:hint="cs"/>
          <w:rtl/>
        </w:rPr>
        <w:t xml:space="preserve"> است</w:t>
      </w:r>
      <w:r w:rsidR="00093428">
        <w:rPr>
          <w:rFonts w:cs="2  Badr" w:hint="cs"/>
          <w:rtl/>
        </w:rPr>
        <w:t>.</w:t>
      </w:r>
      <w:r w:rsidR="000751DF" w:rsidRPr="0082475D">
        <w:rPr>
          <w:rFonts w:cs="2  Badr" w:hint="cs"/>
          <w:rtl/>
        </w:rPr>
        <w:t xml:space="preserve"> ولی </w:t>
      </w:r>
      <w:r>
        <w:rPr>
          <w:rFonts w:cs="2  Badr" w:hint="cs"/>
          <w:rtl/>
        </w:rPr>
        <w:t>به‌احتمال</w:t>
      </w:r>
      <w:r w:rsidR="000751DF" w:rsidRPr="0082475D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 xml:space="preserve">خیلی بالا </w:t>
      </w:r>
      <w:r w:rsidR="00093428">
        <w:rPr>
          <w:rFonts w:cs="2  Badr" w:hint="cs"/>
          <w:rtl/>
        </w:rPr>
        <w:t>در تو</w:t>
      </w:r>
      <w:r w:rsidR="00093428">
        <w:rPr>
          <w:rFonts w:cs="2  Badr" w:hint="cs"/>
          <w:rtl/>
        </w:rPr>
        <w:t>صلیات،</w:t>
      </w:r>
      <w:r>
        <w:rPr>
          <w:rFonts w:cs="2  Badr" w:hint="cs"/>
          <w:rtl/>
        </w:rPr>
        <w:t xml:space="preserve"> مستحب و واجب</w:t>
      </w:r>
      <w:r w:rsidR="00093428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اختلافی نیست</w:t>
      </w:r>
      <w:r w:rsidR="00093428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عمده فقه</w:t>
      </w:r>
      <w:r w:rsidR="000751DF" w:rsidRPr="0082475D">
        <w:rPr>
          <w:rFonts w:cs="2  Badr" w:hint="cs"/>
          <w:rtl/>
        </w:rPr>
        <w:t>ا می</w:t>
      </w:r>
      <w:r w:rsidR="00093428">
        <w:rPr>
          <w:rFonts w:cs="2  Badr" w:hint="cs"/>
          <w:rtl/>
        </w:rPr>
        <w:t>‌گویند مانعی ندارد ولی در عبادات،</w:t>
      </w:r>
      <w:r w:rsidR="000751DF" w:rsidRPr="0082475D">
        <w:rPr>
          <w:rFonts w:cs="2  Badr" w:hint="cs"/>
          <w:rtl/>
        </w:rPr>
        <w:t xml:space="preserve"> اختلافی است</w:t>
      </w:r>
      <w:r w:rsidR="00093428">
        <w:rPr>
          <w:rFonts w:cs="2  Badr" w:hint="cs"/>
          <w:rtl/>
        </w:rPr>
        <w:t>.</w:t>
      </w:r>
      <w:r w:rsidR="000751DF" w:rsidRPr="0082475D">
        <w:rPr>
          <w:rFonts w:cs="2  Badr" w:hint="cs"/>
          <w:rtl/>
        </w:rPr>
        <w:t xml:space="preserve"> </w:t>
      </w:r>
      <w:r w:rsidR="00093428">
        <w:rPr>
          <w:rFonts w:cs="2  Badr" w:hint="cs"/>
          <w:rtl/>
        </w:rPr>
        <w:t>ا</w:t>
      </w:r>
      <w:r w:rsidR="000751DF" w:rsidRPr="0082475D">
        <w:rPr>
          <w:rFonts w:cs="2  Badr" w:hint="cs"/>
          <w:rtl/>
        </w:rPr>
        <w:t xml:space="preserve">گرچه </w:t>
      </w:r>
      <w:r w:rsidR="00093428">
        <w:rPr>
          <w:rFonts w:cs="2  Badr" w:hint="cs"/>
          <w:rtl/>
        </w:rPr>
        <w:t xml:space="preserve">در </w:t>
      </w:r>
      <w:r>
        <w:rPr>
          <w:rFonts w:cs="2  Badr" w:hint="cs"/>
          <w:rtl/>
        </w:rPr>
        <w:t>آنجا هم</w:t>
      </w:r>
      <w:r w:rsidR="00093428">
        <w:rPr>
          <w:rFonts w:cs="2  Badr" w:hint="cs"/>
          <w:rtl/>
        </w:rPr>
        <w:t>، به نظر</w:t>
      </w:r>
      <w:r>
        <w:rPr>
          <w:rFonts w:cs="2  Badr" w:hint="cs"/>
          <w:rtl/>
        </w:rPr>
        <w:t xml:space="preserve"> خیلی‌</w:t>
      </w:r>
      <w:r w:rsidR="00093428">
        <w:rPr>
          <w:rFonts w:cs="2  Badr" w:hint="cs"/>
          <w:rtl/>
        </w:rPr>
        <w:t>ها</w:t>
      </w:r>
      <w:r w:rsidR="000751DF" w:rsidRPr="0082475D">
        <w:rPr>
          <w:rFonts w:cs="2  Badr" w:hint="cs"/>
          <w:rtl/>
        </w:rPr>
        <w:t xml:space="preserve"> درست است</w:t>
      </w:r>
      <w:r w:rsidR="00093428">
        <w:rPr>
          <w:rFonts w:cs="2  Badr" w:hint="cs"/>
          <w:rtl/>
        </w:rPr>
        <w:t>.</w:t>
      </w:r>
    </w:p>
    <w:p w:rsidR="000751DF" w:rsidRPr="0082475D" w:rsidRDefault="0082475D" w:rsidP="004A20A3">
      <w:pPr>
        <w:pStyle w:val="001"/>
        <w:rPr>
          <w:rFonts w:cs="2  Badr"/>
          <w:rtl/>
        </w:rPr>
      </w:pPr>
      <w:r>
        <w:rPr>
          <w:rFonts w:cs="2  Badr" w:hint="cs"/>
          <w:rtl/>
        </w:rPr>
        <w:t>فی‌الجمله</w:t>
      </w:r>
      <w:r w:rsidR="000751DF" w:rsidRPr="0082475D">
        <w:rPr>
          <w:rFonts w:cs="2  Badr" w:hint="cs"/>
          <w:rtl/>
        </w:rPr>
        <w:t xml:space="preserve"> با عنوان ثانوی </w:t>
      </w:r>
      <w:r w:rsidR="004A20A3">
        <w:rPr>
          <w:rFonts w:cs="2  Badr" w:hint="cs"/>
          <w:rtl/>
        </w:rPr>
        <w:t>«</w:t>
      </w:r>
      <w:r w:rsidR="000751DF" w:rsidRPr="0082475D">
        <w:rPr>
          <w:rFonts w:cs="2  Badr" w:hint="cs"/>
          <w:rtl/>
        </w:rPr>
        <w:t>وفای به عقد</w:t>
      </w:r>
      <w:r w:rsidR="004A20A3">
        <w:rPr>
          <w:rFonts w:cs="2  Badr" w:hint="cs"/>
          <w:rtl/>
        </w:rPr>
        <w:t>»،</w:t>
      </w:r>
      <w:r w:rsidR="000751DF" w:rsidRPr="0082475D">
        <w:rPr>
          <w:rFonts w:cs="2  Badr" w:hint="cs"/>
          <w:rtl/>
        </w:rPr>
        <w:t xml:space="preserve"> تعلیم</w:t>
      </w:r>
      <w:r w:rsidR="004A20A3">
        <w:rPr>
          <w:rFonts w:cs="2  Badr" w:hint="cs"/>
          <w:rtl/>
        </w:rPr>
        <w:t>،</w:t>
      </w:r>
      <w:bookmarkStart w:id="0" w:name="_GoBack"/>
      <w:bookmarkEnd w:id="0"/>
      <w:r w:rsidR="000751DF" w:rsidRPr="0082475D">
        <w:rPr>
          <w:rFonts w:cs="2  Badr" w:hint="cs"/>
          <w:rtl/>
        </w:rPr>
        <w:t xml:space="preserve"> واجب </w:t>
      </w:r>
      <w:r w:rsidRPr="0082475D">
        <w:rPr>
          <w:rFonts w:cs="2  Badr" w:hint="cs"/>
          <w:rtl/>
        </w:rPr>
        <w:t>می‌شود</w:t>
      </w:r>
      <w:r w:rsidR="004A20A3">
        <w:rPr>
          <w:rFonts w:cs="2  Badr" w:hint="cs"/>
          <w:rtl/>
        </w:rPr>
        <w:t xml:space="preserve">؛ البته </w:t>
      </w:r>
      <w:r w:rsidR="00093428">
        <w:rPr>
          <w:rFonts w:cs="2  Badr" w:hint="cs"/>
          <w:rtl/>
        </w:rPr>
        <w:t>وجوب بالعرض</w:t>
      </w:r>
      <w:r w:rsidR="004A20A3">
        <w:rPr>
          <w:rFonts w:cs="2  Badr" w:hint="cs"/>
          <w:rtl/>
        </w:rPr>
        <w:t xml:space="preserve">، </w:t>
      </w:r>
      <w:r w:rsidR="00093428">
        <w:rPr>
          <w:rFonts w:cs="2  Badr" w:hint="cs"/>
          <w:rtl/>
        </w:rPr>
        <w:t>ب</w:t>
      </w:r>
      <w:r w:rsidR="004A20A3">
        <w:rPr>
          <w:rFonts w:cs="2  Badr" w:hint="cs"/>
          <w:rtl/>
        </w:rPr>
        <w:t>ه خاطر عنوان ثانوی است.</w:t>
      </w:r>
    </w:p>
    <w:p w:rsidR="000751DF" w:rsidRPr="0082475D" w:rsidRDefault="000751DF" w:rsidP="000751DF">
      <w:pPr>
        <w:pStyle w:val="001"/>
        <w:rPr>
          <w:rFonts w:cs="2  Badr"/>
        </w:rPr>
      </w:pPr>
    </w:p>
    <w:p w:rsidR="000751DF" w:rsidRPr="0082475D" w:rsidRDefault="000751DF" w:rsidP="000751DF">
      <w:pPr>
        <w:pStyle w:val="001"/>
        <w:rPr>
          <w:rFonts w:cs="2  Badr"/>
          <w:rtl/>
        </w:rPr>
      </w:pPr>
    </w:p>
    <w:p w:rsidR="00152670" w:rsidRPr="0082475D" w:rsidRDefault="00152670" w:rsidP="00734D59">
      <w:pPr>
        <w:rPr>
          <w:rtl/>
        </w:rPr>
      </w:pPr>
    </w:p>
    <w:sectPr w:rsidR="00152670" w:rsidRPr="0082475D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BC" w:rsidRDefault="003150BC" w:rsidP="000D5800">
      <w:pPr>
        <w:spacing w:after="0"/>
      </w:pPr>
      <w:r>
        <w:separator/>
      </w:r>
    </w:p>
  </w:endnote>
  <w:endnote w:type="continuationSeparator" w:id="0">
    <w:p w:rsidR="003150BC" w:rsidRDefault="003150B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0A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BC" w:rsidRDefault="003150BC" w:rsidP="000D5800">
      <w:pPr>
        <w:spacing w:after="0"/>
      </w:pPr>
      <w:r>
        <w:separator/>
      </w:r>
    </w:p>
  </w:footnote>
  <w:footnote w:type="continuationSeparator" w:id="0">
    <w:p w:rsidR="003150BC" w:rsidRDefault="003150B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2475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2B44B5" wp14:editId="27F79B6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110F151" wp14:editId="62068DC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2475D">
      <w:rPr>
        <w:rFonts w:ascii="IranNastaliq" w:hAnsi="IranNastaliq" w:cs="IranNastaliq" w:hint="cs"/>
        <w:sz w:val="40"/>
        <w:szCs w:val="40"/>
        <w:rtl/>
      </w:rPr>
      <w:t>1282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DF"/>
    <w:rsid w:val="000228A2"/>
    <w:rsid w:val="000324F1"/>
    <w:rsid w:val="000326D9"/>
    <w:rsid w:val="00041FE0"/>
    <w:rsid w:val="00052BA3"/>
    <w:rsid w:val="0006363E"/>
    <w:rsid w:val="000719E0"/>
    <w:rsid w:val="000751DF"/>
    <w:rsid w:val="00080DFF"/>
    <w:rsid w:val="00085ED5"/>
    <w:rsid w:val="00093428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31BC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22DF"/>
    <w:rsid w:val="002E450B"/>
    <w:rsid w:val="002E73F9"/>
    <w:rsid w:val="002F05B9"/>
    <w:rsid w:val="0030597B"/>
    <w:rsid w:val="003150BC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0A3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0FC9"/>
    <w:rsid w:val="005D3D2E"/>
    <w:rsid w:val="005F3AF9"/>
    <w:rsid w:val="00610C18"/>
    <w:rsid w:val="00612385"/>
    <w:rsid w:val="0061376C"/>
    <w:rsid w:val="00633DB6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2475D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A70BC"/>
    <w:rsid w:val="009B46BC"/>
    <w:rsid w:val="009B61C3"/>
    <w:rsid w:val="009C4C70"/>
    <w:rsid w:val="009C7B4F"/>
    <w:rsid w:val="009E3CA2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3F86"/>
    <w:rsid w:val="00B9119B"/>
    <w:rsid w:val="00BA51A8"/>
    <w:rsid w:val="00BB5F7E"/>
    <w:rsid w:val="00BC26F6"/>
    <w:rsid w:val="00BC4833"/>
    <w:rsid w:val="00BD1E72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0D47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622D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BB7"/>
    <w:rsid w:val="00EF04FE"/>
    <w:rsid w:val="00EF138C"/>
    <w:rsid w:val="00F034CE"/>
    <w:rsid w:val="00F10A0F"/>
    <w:rsid w:val="00F40284"/>
    <w:rsid w:val="00F67976"/>
    <w:rsid w:val="00F70BE1"/>
    <w:rsid w:val="00FB018C"/>
    <w:rsid w:val="00FB2EE0"/>
    <w:rsid w:val="00FB413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2475D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82475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82475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A70BC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82475D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2475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247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2475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2475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2475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82475D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82475D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A70B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2475D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2475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2475D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475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475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2475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247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2475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2475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2475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2475D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82475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2475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2475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2475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2475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2475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2475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82475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475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2475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2475D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82475D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82475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2475D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2475D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82475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475D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2475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2475D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2475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2475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2475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82475D"/>
    <w:rPr>
      <w:rFonts w:eastAsiaTheme="minorEastAsia" w:cs="2  Badr"/>
      <w:sz w:val="22"/>
      <w:szCs w:val="28"/>
    </w:rPr>
  </w:style>
  <w:style w:type="paragraph" w:customStyle="1" w:styleId="001">
    <w:name w:val="001"/>
    <w:basedOn w:val="Normal"/>
    <w:autoRedefine/>
    <w:rsid w:val="000751DF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2475D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82475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82475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A70BC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82475D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2475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247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2475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2475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2475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82475D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82475D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A70B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2475D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2475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2475D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475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475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2475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247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2475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2475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2475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2475D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82475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2475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2475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2475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2475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2475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2475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82475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475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2475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2475D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82475D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82475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2475D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2475D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82475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475D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2475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2475D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2475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2475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2475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82475D"/>
    <w:rPr>
      <w:rFonts w:eastAsiaTheme="minorEastAsia" w:cs="2  Badr"/>
      <w:sz w:val="22"/>
      <w:szCs w:val="28"/>
    </w:rPr>
  </w:style>
  <w:style w:type="paragraph" w:customStyle="1" w:styleId="001">
    <w:name w:val="001"/>
    <w:basedOn w:val="Normal"/>
    <w:autoRedefine/>
    <w:rsid w:val="000751DF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3</cp:revision>
  <dcterms:created xsi:type="dcterms:W3CDTF">2015-08-31T05:21:00Z</dcterms:created>
  <dcterms:modified xsi:type="dcterms:W3CDTF">2015-08-31T05:52:00Z</dcterms:modified>
</cp:coreProperties>
</file>