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2" w:rsidRPr="00C32297" w:rsidRDefault="007362AE" w:rsidP="007362AE">
      <w:pPr>
        <w:jc w:val="center"/>
      </w:pPr>
      <w:r>
        <w:rPr>
          <w:rFonts w:hint="cs"/>
          <w:rtl/>
        </w:rPr>
        <w:t>بسم الله الرحمن</w:t>
      </w:r>
      <w:r w:rsidR="00D96DBC">
        <w:rPr>
          <w:rtl/>
        </w:rPr>
        <w:t xml:space="preserve"> </w:t>
      </w:r>
      <w:r>
        <w:rPr>
          <w:rFonts w:hint="cs"/>
          <w:rtl/>
        </w:rPr>
        <w:t>الرحیم</w:t>
      </w:r>
    </w:p>
    <w:p w:rsidR="007362AE" w:rsidRDefault="007362AE" w:rsidP="007362AE">
      <w:pPr>
        <w:pStyle w:val="1"/>
        <w:rPr>
          <w:rtl/>
        </w:rPr>
      </w:pPr>
      <w:r>
        <w:rPr>
          <w:rFonts w:hint="cs"/>
          <w:rtl/>
        </w:rPr>
        <w:t>خلاصه مباحث گذشته</w:t>
      </w:r>
    </w:p>
    <w:p w:rsidR="007362AE" w:rsidRDefault="007362AE" w:rsidP="007362AE">
      <w:pPr>
        <w:pStyle w:val="2"/>
        <w:rPr>
          <w:rtl/>
        </w:rPr>
      </w:pPr>
      <w:r w:rsidRPr="00C32297">
        <w:rPr>
          <w:rFonts w:hint="cs"/>
          <w:rtl/>
        </w:rPr>
        <w:t xml:space="preserve">اصل </w:t>
      </w:r>
      <w:r>
        <w:rPr>
          <w:rFonts w:hint="cs"/>
          <w:rtl/>
        </w:rPr>
        <w:t xml:space="preserve">اولیه در </w:t>
      </w:r>
      <w:r w:rsidRPr="00C32297">
        <w:rPr>
          <w:rFonts w:hint="cs"/>
          <w:rtl/>
        </w:rPr>
        <w:t>تعلیم محرم</w:t>
      </w:r>
    </w:p>
    <w:p w:rsidR="007362AE" w:rsidRDefault="003E3E62" w:rsidP="008B2992">
      <w:pPr>
        <w:pStyle w:val="001"/>
        <w:rPr>
          <w:rtl/>
        </w:rPr>
      </w:pPr>
      <w:r>
        <w:rPr>
          <w:rFonts w:hint="cs"/>
          <w:rtl/>
        </w:rPr>
        <w:t>جا</w:t>
      </w:r>
      <w:r w:rsidRPr="00C32297">
        <w:rPr>
          <w:rFonts w:hint="cs"/>
          <w:rtl/>
        </w:rPr>
        <w:t>یی که تعلیم محرم حرام است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اطلاق بر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حرمت وجود ندارد</w:t>
      </w:r>
      <w:r>
        <w:rPr>
          <w:rFonts w:hint="cs"/>
          <w:rtl/>
        </w:rPr>
        <w:t xml:space="preserve"> این</w:t>
      </w:r>
      <w:r w:rsidRPr="00C32297">
        <w:rPr>
          <w:rFonts w:hint="cs"/>
          <w:rtl/>
        </w:rPr>
        <w:t xml:space="preserve"> اصل </w:t>
      </w:r>
      <w:r>
        <w:rPr>
          <w:rFonts w:hint="cs"/>
          <w:rtl/>
        </w:rPr>
        <w:t>اولیه است</w:t>
      </w:r>
      <w:r w:rsidR="008B2992">
        <w:rPr>
          <w:rFonts w:hint="cs"/>
          <w:rtl/>
        </w:rPr>
        <w:t>.</w:t>
      </w:r>
      <w:r>
        <w:rPr>
          <w:rFonts w:hint="cs"/>
          <w:rtl/>
        </w:rPr>
        <w:t xml:space="preserve"> در جاهایی که تعلیم از</w:t>
      </w:r>
      <w:r w:rsidRPr="00C32297">
        <w:rPr>
          <w:rFonts w:hint="cs"/>
          <w:rtl/>
        </w:rPr>
        <w:t xml:space="preserve"> موارد استثنا است</w:t>
      </w:r>
      <w:r w:rsidR="001F2B5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مقدمه تولیدیه محرم باشد یکی ا</w:t>
      </w:r>
      <w:r>
        <w:rPr>
          <w:rFonts w:hint="cs"/>
          <w:rtl/>
        </w:rPr>
        <w:t>ز مواردی است که طبق قواعد تعلیم</w:t>
      </w:r>
      <w:r w:rsidRPr="00C32297">
        <w:rPr>
          <w:rFonts w:hint="cs"/>
          <w:rtl/>
        </w:rPr>
        <w:t xml:space="preserve"> حرام است</w:t>
      </w:r>
      <w:r w:rsidR="008B2992">
        <w:rPr>
          <w:rFonts w:hint="cs"/>
          <w:rtl/>
        </w:rPr>
        <w:t>،</w:t>
      </w:r>
      <w:r w:rsidRPr="00C32297">
        <w:rPr>
          <w:rFonts w:hint="cs"/>
          <w:rtl/>
        </w:rPr>
        <w:t xml:space="preserve"> عقل</w:t>
      </w:r>
      <w:r>
        <w:rPr>
          <w:rFonts w:hint="cs"/>
          <w:rtl/>
        </w:rPr>
        <w:t>اً یا عرفاً آ</w:t>
      </w:r>
      <w:r w:rsidRPr="00C32297">
        <w:rPr>
          <w:rFonts w:hint="cs"/>
          <w:rtl/>
        </w:rPr>
        <w:t xml:space="preserve">موزش او یعنی وقوع جامعه یا فردی در حرام </w:t>
      </w:r>
      <w:r>
        <w:rPr>
          <w:rFonts w:hint="cs"/>
          <w:rtl/>
        </w:rPr>
        <w:t>مقدمه تولید</w:t>
      </w:r>
      <w:bookmarkStart w:id="0" w:name="_GoBack"/>
      <w:bookmarkEnd w:id="0"/>
      <w:r w:rsidRPr="00C32297">
        <w:rPr>
          <w:rFonts w:hint="cs"/>
          <w:rtl/>
        </w:rPr>
        <w:t xml:space="preserve">یه باشد </w:t>
      </w:r>
      <w:r w:rsidR="008B2992">
        <w:rPr>
          <w:rFonts w:hint="cs"/>
          <w:rtl/>
        </w:rPr>
        <w:t>نه اینکه با</w:t>
      </w:r>
      <w:r>
        <w:rPr>
          <w:rFonts w:hint="cs"/>
          <w:rtl/>
        </w:rPr>
        <w:t xml:space="preserve"> </w:t>
      </w:r>
      <w:r w:rsidR="008E4D3E">
        <w:rPr>
          <w:rFonts w:hint="cs"/>
          <w:rtl/>
        </w:rPr>
        <w:t>یاددادن</w:t>
      </w:r>
      <w:r>
        <w:rPr>
          <w:rFonts w:hint="cs"/>
          <w:rtl/>
        </w:rPr>
        <w:t xml:space="preserve"> او </w:t>
      </w:r>
      <w:r w:rsidRPr="00C32297">
        <w:rPr>
          <w:rFonts w:hint="cs"/>
          <w:rtl/>
        </w:rPr>
        <w:t>ممکن است در راه حرا</w:t>
      </w:r>
      <w:r>
        <w:rPr>
          <w:rFonts w:hint="cs"/>
          <w:rtl/>
        </w:rPr>
        <w:t>م از آ</w:t>
      </w:r>
      <w:r w:rsidRPr="00C32297">
        <w:rPr>
          <w:rFonts w:hint="cs"/>
          <w:rtl/>
        </w:rPr>
        <w:t>ن استفاده شود</w:t>
      </w:r>
      <w:r w:rsidR="007362AE">
        <w:rPr>
          <w:rFonts w:hint="cs"/>
          <w:rtl/>
        </w:rPr>
        <w:t>.</w:t>
      </w:r>
    </w:p>
    <w:p w:rsidR="007362AE" w:rsidRDefault="007362AE" w:rsidP="007362AE">
      <w:pPr>
        <w:pStyle w:val="2"/>
        <w:rPr>
          <w:rtl/>
        </w:rPr>
      </w:pPr>
      <w:r>
        <w:rPr>
          <w:rFonts w:hint="cs"/>
          <w:rtl/>
        </w:rPr>
        <w:t>آماده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بودن شرایط کار حرام</w:t>
      </w:r>
    </w:p>
    <w:p w:rsidR="003E3E62" w:rsidRPr="00C32297" w:rsidRDefault="003E3E62" w:rsidP="00C82911">
      <w:pPr>
        <w:pStyle w:val="001"/>
        <w:rPr>
          <w:rtl/>
        </w:rPr>
      </w:pPr>
      <w:r w:rsidRPr="00C32297">
        <w:rPr>
          <w:rFonts w:hint="cs"/>
          <w:rtl/>
        </w:rPr>
        <w:t xml:space="preserve">این یک صورت نتیجه مباحث قبلی است و حرام است </w:t>
      </w:r>
      <w:r>
        <w:rPr>
          <w:rFonts w:hint="cs"/>
          <w:rtl/>
        </w:rPr>
        <w:t>و</w:t>
      </w:r>
      <w:r w:rsidRPr="00C32297">
        <w:rPr>
          <w:rFonts w:hint="cs"/>
          <w:rtl/>
        </w:rPr>
        <w:t xml:space="preserve"> همه عوامل و انگیز</w:t>
      </w:r>
      <w:r>
        <w:rPr>
          <w:rFonts w:hint="cs"/>
          <w:rtl/>
        </w:rPr>
        <w:t>ه‌ها</w:t>
      </w:r>
      <w:r w:rsidR="00D96DBC">
        <w:rPr>
          <w:rtl/>
        </w:rPr>
        <w:t xml:space="preserve"> </w:t>
      </w:r>
      <w:r>
        <w:rPr>
          <w:rFonts w:hint="cs"/>
          <w:rtl/>
        </w:rPr>
        <w:t>و شرایط برای کار حرام آماده است به حیثی که با آ</w:t>
      </w:r>
      <w:r w:rsidRPr="00C32297">
        <w:rPr>
          <w:rFonts w:hint="cs"/>
          <w:rtl/>
        </w:rPr>
        <w:t xml:space="preserve">موزش دادن </w:t>
      </w:r>
      <w:r>
        <w:rPr>
          <w:rFonts w:hint="cs"/>
          <w:rtl/>
        </w:rPr>
        <w:t>آن</w:t>
      </w:r>
      <w:r w:rsidRPr="00C32297">
        <w:rPr>
          <w:rFonts w:hint="cs"/>
          <w:rtl/>
        </w:rPr>
        <w:t xml:space="preserve"> </w:t>
      </w:r>
      <w:r w:rsidR="008B2992">
        <w:rPr>
          <w:rFonts w:hint="cs"/>
          <w:rtl/>
        </w:rPr>
        <w:t>کار</w:t>
      </w:r>
      <w:r w:rsidRPr="00C32297">
        <w:rPr>
          <w:rFonts w:hint="cs"/>
          <w:rtl/>
        </w:rPr>
        <w:t xml:space="preserve"> این موج قطعا</w:t>
      </w:r>
      <w:r>
        <w:rPr>
          <w:rFonts w:hint="cs"/>
          <w:rtl/>
        </w:rPr>
        <w:t>ً</w:t>
      </w:r>
      <w:r w:rsidRPr="00C32297">
        <w:rPr>
          <w:rFonts w:hint="cs"/>
          <w:rtl/>
        </w:rPr>
        <w:t xml:space="preserve"> </w:t>
      </w:r>
      <w:r>
        <w:rPr>
          <w:rtl/>
        </w:rPr>
        <w:t>دامن‌گ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C32297">
        <w:rPr>
          <w:rFonts w:hint="cs"/>
          <w:rtl/>
        </w:rPr>
        <w:t xml:space="preserve"> همه خواهد شد که گاهی در محرمات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C32297">
        <w:rPr>
          <w:rFonts w:hint="cs"/>
          <w:rtl/>
        </w:rPr>
        <w:t xml:space="preserve"> است</w:t>
      </w:r>
      <w:r w:rsidR="008B2992">
        <w:rPr>
          <w:rFonts w:hint="cs"/>
          <w:rtl/>
        </w:rPr>
        <w:t>،</w:t>
      </w:r>
      <w:r>
        <w:rPr>
          <w:rFonts w:hint="cs"/>
          <w:rtl/>
        </w:rPr>
        <w:t xml:space="preserve"> کارهای حرامی است که هم</w:t>
      </w:r>
      <w:r w:rsidRPr="00C32297">
        <w:rPr>
          <w:rFonts w:hint="cs"/>
          <w:rtl/>
        </w:rPr>
        <w:t>ه عوامل و انگیز</w:t>
      </w:r>
      <w:r>
        <w:rPr>
          <w:rFonts w:hint="cs"/>
          <w:rtl/>
        </w:rPr>
        <w:t>ه‌ها</w:t>
      </w:r>
      <w:r w:rsidR="00D96DBC">
        <w:rPr>
          <w:rtl/>
        </w:rPr>
        <w:t xml:space="preserve"> </w:t>
      </w:r>
      <w:r>
        <w:rPr>
          <w:rFonts w:hint="cs"/>
          <w:rtl/>
        </w:rPr>
        <w:t>بر تحقق آ</w:t>
      </w:r>
      <w:r w:rsidRPr="00C32297">
        <w:rPr>
          <w:rFonts w:hint="cs"/>
          <w:rtl/>
        </w:rPr>
        <w:t xml:space="preserve">ن موجود است </w:t>
      </w:r>
      <w:r>
        <w:rPr>
          <w:rFonts w:hint="cs"/>
          <w:rtl/>
        </w:rPr>
        <w:t>مثل</w:t>
      </w:r>
      <w:r w:rsidR="008B2992">
        <w:rPr>
          <w:rFonts w:hint="cs"/>
          <w:rtl/>
        </w:rPr>
        <w:t>اً</w:t>
      </w:r>
      <w:r w:rsidRPr="00C32297">
        <w:rPr>
          <w:rFonts w:hint="cs"/>
          <w:rtl/>
        </w:rPr>
        <w:t xml:space="preserve"> در بیع السلاح من اعدا</w:t>
      </w:r>
      <w:r w:rsidR="001F2B5A">
        <w:rPr>
          <w:rFonts w:hint="cs"/>
          <w:rtl/>
        </w:rPr>
        <w:t>ء</w:t>
      </w:r>
      <w:r w:rsidRPr="00C32297">
        <w:rPr>
          <w:rFonts w:hint="cs"/>
          <w:rtl/>
        </w:rPr>
        <w:t xml:space="preserve"> المسلمین گفته شده </w:t>
      </w:r>
      <w:r w:rsidR="008E4D3E">
        <w:rPr>
          <w:rFonts w:hint="cs"/>
          <w:rtl/>
        </w:rPr>
        <w:t>این‌که</w:t>
      </w:r>
      <w:r w:rsidRPr="00C32297">
        <w:rPr>
          <w:rFonts w:hint="cs"/>
          <w:rtl/>
        </w:rPr>
        <w:t xml:space="preserve"> سلاح را به دشمنان مسلمانان </w:t>
      </w:r>
      <w:r>
        <w:rPr>
          <w:rFonts w:hint="cs"/>
          <w:rtl/>
        </w:rPr>
        <w:t>بفروشند، می‌</w:t>
      </w:r>
      <w:r w:rsidRPr="00C32297">
        <w:rPr>
          <w:rFonts w:hint="cs"/>
          <w:rtl/>
        </w:rPr>
        <w:t xml:space="preserve">فرماید اگر در حال دشمنی و جنگ است به حیثی </w:t>
      </w:r>
      <w:r>
        <w:rPr>
          <w:rFonts w:hint="cs"/>
          <w:rtl/>
        </w:rPr>
        <w:t>که همه</w:t>
      </w:r>
      <w:r w:rsidRPr="00C32297">
        <w:rPr>
          <w:rFonts w:hint="cs"/>
          <w:rtl/>
        </w:rPr>
        <w:t xml:space="preserve"> عوامل را برای سرکوب </w:t>
      </w:r>
      <w:r>
        <w:rPr>
          <w:rtl/>
        </w:rPr>
        <w:t>مسلمان‌ها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C32297">
        <w:rPr>
          <w:rFonts w:hint="cs"/>
          <w:rtl/>
        </w:rPr>
        <w:t xml:space="preserve">برای غلبه بر </w:t>
      </w:r>
      <w:r>
        <w:rPr>
          <w:rtl/>
        </w:rPr>
        <w:t>مسلمان‌ها</w:t>
      </w:r>
      <w:r w:rsidRPr="00C32297">
        <w:rPr>
          <w:rFonts w:hint="cs"/>
          <w:rtl/>
        </w:rPr>
        <w:t xml:space="preserve"> استفاده کند</w:t>
      </w:r>
      <w:r w:rsidR="008B2992">
        <w:rPr>
          <w:rFonts w:hint="cs"/>
          <w:rtl/>
        </w:rPr>
        <w:t>.</w:t>
      </w:r>
      <w:r w:rsidRPr="00C32297">
        <w:rPr>
          <w:rFonts w:hint="cs"/>
          <w:rtl/>
        </w:rPr>
        <w:t xml:space="preserve"> همه انگیز</w:t>
      </w:r>
      <w:r>
        <w:rPr>
          <w:rFonts w:hint="cs"/>
          <w:rtl/>
        </w:rPr>
        <w:t>ه‌ها و عوامل موجود است ف</w:t>
      </w:r>
      <w:r w:rsidRPr="00C32297">
        <w:rPr>
          <w:rFonts w:hint="cs"/>
          <w:rtl/>
        </w:rPr>
        <w:t xml:space="preserve">قط </w:t>
      </w:r>
      <w:r>
        <w:rPr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 w:rsidRPr="00C32297">
        <w:rPr>
          <w:rFonts w:hint="cs"/>
          <w:rtl/>
        </w:rPr>
        <w:t xml:space="preserve"> به او یاد بدهد</w:t>
      </w:r>
      <w:r w:rsidR="008B2992">
        <w:rPr>
          <w:rFonts w:hint="cs"/>
          <w:rtl/>
        </w:rPr>
        <w:t>؛</w:t>
      </w:r>
      <w:r w:rsidRPr="00C32297">
        <w:rPr>
          <w:rFonts w:hint="cs"/>
          <w:rtl/>
        </w:rPr>
        <w:t xml:space="preserve"> اینجا مثل بیع</w:t>
      </w:r>
      <w:r w:rsidR="008B2992">
        <w:rPr>
          <w:rFonts w:hint="cs"/>
          <w:rtl/>
        </w:rPr>
        <w:t xml:space="preserve"> ممکن است </w:t>
      </w:r>
      <w:r>
        <w:rPr>
          <w:rFonts w:hint="cs"/>
          <w:rtl/>
        </w:rPr>
        <w:t>مطلق آن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 xml:space="preserve">حرام </w:t>
      </w:r>
      <w:r w:rsidR="008B2992">
        <w:rPr>
          <w:rFonts w:hint="cs"/>
          <w:rtl/>
        </w:rPr>
        <w:t>نباشد</w:t>
      </w:r>
      <w:r w:rsidRPr="00C32297">
        <w:rPr>
          <w:rFonts w:hint="cs"/>
          <w:rtl/>
        </w:rPr>
        <w:t xml:space="preserve"> ولی </w:t>
      </w:r>
      <w:r>
        <w:rPr>
          <w:rFonts w:hint="cs"/>
          <w:rtl/>
        </w:rPr>
        <w:t xml:space="preserve">جایی </w:t>
      </w:r>
      <w:r w:rsidRPr="00C32297">
        <w:rPr>
          <w:rFonts w:hint="cs"/>
          <w:rtl/>
        </w:rPr>
        <w:t>که جنبه تولیدی دارد حرام است</w:t>
      </w:r>
      <w:r>
        <w:rPr>
          <w:rFonts w:hint="cs"/>
          <w:rtl/>
        </w:rPr>
        <w:t xml:space="preserve">. در مکاسب محرمه </w:t>
      </w:r>
      <w:r>
        <w:rPr>
          <w:rtl/>
        </w:rPr>
        <w:t>ازجمله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 xml:space="preserve">بیع السلاح </w:t>
      </w:r>
      <w:r>
        <w:rPr>
          <w:rtl/>
        </w:rPr>
        <w:t>بحث‌ها</w:t>
      </w:r>
      <w:r>
        <w:rPr>
          <w:rFonts w:hint="cs"/>
          <w:rtl/>
        </w:rPr>
        <w:t>ی مفصل آ</w:t>
      </w:r>
      <w:r w:rsidRPr="00C32297">
        <w:rPr>
          <w:rFonts w:hint="cs"/>
          <w:rtl/>
        </w:rPr>
        <w:t>مده است</w:t>
      </w:r>
      <w:r>
        <w:rPr>
          <w:rFonts w:hint="cs"/>
          <w:rtl/>
        </w:rPr>
        <w:t>.</w:t>
      </w:r>
    </w:p>
    <w:p w:rsidR="007362AE" w:rsidRDefault="007362AE" w:rsidP="007362AE">
      <w:pPr>
        <w:pStyle w:val="2"/>
        <w:rPr>
          <w:rtl/>
        </w:rPr>
      </w:pPr>
      <w:r>
        <w:rPr>
          <w:rFonts w:hint="cs"/>
          <w:rtl/>
        </w:rPr>
        <w:t>تعلیم مشتمل بر فعل حرام</w:t>
      </w:r>
    </w:p>
    <w:p w:rsidR="003E3E62" w:rsidRDefault="003E3E62" w:rsidP="00C82911">
      <w:pPr>
        <w:pStyle w:val="001"/>
        <w:rPr>
          <w:rtl/>
        </w:rPr>
      </w:pPr>
      <w:r>
        <w:rPr>
          <w:rFonts w:hint="cs"/>
          <w:rtl/>
        </w:rPr>
        <w:t xml:space="preserve">یک مورد جایی است که </w:t>
      </w:r>
      <w:r w:rsidRPr="00C32297">
        <w:rPr>
          <w:rFonts w:hint="cs"/>
          <w:rtl/>
        </w:rPr>
        <w:t>تعلیم مشتمل بر فعل حرام باشد اگر بخواهد مثلا</w:t>
      </w:r>
      <w:r>
        <w:rPr>
          <w:rFonts w:hint="cs"/>
          <w:rtl/>
        </w:rPr>
        <w:t>ً سحر را یاد بدهد وقتی می‌تواند یاد بدهد که خود او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 xml:space="preserve">نیز بتواند سحر کند البته </w:t>
      </w:r>
      <w:r>
        <w:rPr>
          <w:rFonts w:hint="cs"/>
          <w:rtl/>
        </w:rPr>
        <w:t>می‌</w:t>
      </w:r>
      <w:r w:rsidRPr="00C32297">
        <w:rPr>
          <w:rFonts w:hint="cs"/>
          <w:rtl/>
        </w:rPr>
        <w:t>شود سحر را یاد داد بدون اینکه سحر کرد</w:t>
      </w:r>
      <w:r w:rsidR="001F2B5A">
        <w:rPr>
          <w:rFonts w:hint="cs"/>
          <w:rtl/>
        </w:rPr>
        <w:t>،</w:t>
      </w:r>
      <w:r w:rsidRPr="00C32297">
        <w:rPr>
          <w:rFonts w:hint="cs"/>
          <w:rtl/>
        </w:rPr>
        <w:t xml:space="preserve"> ولی اگر </w:t>
      </w:r>
      <w:r w:rsidR="00C82911">
        <w:rPr>
          <w:rFonts w:hint="cs"/>
          <w:rtl/>
        </w:rPr>
        <w:t>کار</w:t>
      </w:r>
      <w:r>
        <w:rPr>
          <w:rFonts w:hint="cs"/>
          <w:rtl/>
        </w:rPr>
        <w:t xml:space="preserve"> حرامی را آ</w:t>
      </w:r>
      <w:r w:rsidRPr="00C32297">
        <w:rPr>
          <w:rFonts w:hint="cs"/>
          <w:rtl/>
        </w:rPr>
        <w:t>موزش دهد که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خود</w:t>
      </w:r>
      <w:r>
        <w:rPr>
          <w:rFonts w:hint="cs"/>
          <w:rtl/>
        </w:rPr>
        <w:t xml:space="preserve"> آ</w:t>
      </w:r>
      <w:r w:rsidRPr="00C32297">
        <w:rPr>
          <w:rFonts w:hint="cs"/>
          <w:rtl/>
        </w:rPr>
        <w:t xml:space="preserve">موزش دادن ارتکاب </w:t>
      </w:r>
      <w:r>
        <w:rPr>
          <w:rFonts w:hint="cs"/>
          <w:rtl/>
        </w:rPr>
        <w:t>در</w:t>
      </w:r>
      <w:r w:rsidRPr="00C32297">
        <w:rPr>
          <w:rFonts w:hint="cs"/>
          <w:rtl/>
        </w:rPr>
        <w:t xml:space="preserve"> حرام است </w:t>
      </w:r>
      <w:r>
        <w:rPr>
          <w:rtl/>
        </w:rPr>
        <w:t>مثل‌ا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Fonts w:hint="cs"/>
          <w:rtl/>
        </w:rPr>
        <w:t xml:space="preserve"> بدن مسلمانی را تشریح کند که یاد</w:t>
      </w:r>
      <w:r w:rsidRPr="00C32297">
        <w:rPr>
          <w:rFonts w:hint="cs"/>
          <w:rtl/>
        </w:rPr>
        <w:t xml:space="preserve"> بدهد این یک نوع تعلیم و کارورزی عملی است که همراه</w:t>
      </w:r>
      <w:r>
        <w:rPr>
          <w:rFonts w:hint="cs"/>
          <w:rtl/>
        </w:rPr>
        <w:t xml:space="preserve"> با انجام حرام</w:t>
      </w:r>
      <w:r w:rsidRPr="00C32297">
        <w:rPr>
          <w:rFonts w:hint="cs"/>
          <w:rtl/>
        </w:rPr>
        <w:t xml:space="preserve"> </w:t>
      </w:r>
      <w:r w:rsidR="001F2B5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مشتمل بر حرام است</w:t>
      </w:r>
      <w:r>
        <w:rPr>
          <w:rFonts w:hint="cs"/>
          <w:rtl/>
        </w:rPr>
        <w:t>.</w:t>
      </w:r>
    </w:p>
    <w:p w:rsidR="007362AE" w:rsidRDefault="007362AE" w:rsidP="007362AE">
      <w:pPr>
        <w:pStyle w:val="2"/>
        <w:rPr>
          <w:rtl/>
        </w:rPr>
      </w:pPr>
      <w:r>
        <w:rPr>
          <w:rFonts w:hint="cs"/>
          <w:rtl/>
        </w:rPr>
        <w:lastRenderedPageBreak/>
        <w:t>اعانه بر ظلم</w:t>
      </w:r>
    </w:p>
    <w:p w:rsidR="003E3E62" w:rsidRPr="00C32297" w:rsidRDefault="003E3E62" w:rsidP="00C82911">
      <w:pPr>
        <w:pStyle w:val="001"/>
        <w:rPr>
          <w:rtl/>
        </w:rPr>
      </w:pPr>
      <w:r w:rsidRPr="00C32297">
        <w:rPr>
          <w:rFonts w:hint="cs"/>
          <w:rtl/>
        </w:rPr>
        <w:t xml:space="preserve">مورد دیگری </w:t>
      </w:r>
      <w:r w:rsidR="00C82911">
        <w:rPr>
          <w:rFonts w:hint="cs"/>
          <w:rtl/>
        </w:rPr>
        <w:t>-</w:t>
      </w:r>
      <w:r w:rsidRPr="00C32297">
        <w:rPr>
          <w:rFonts w:hint="cs"/>
          <w:rtl/>
        </w:rPr>
        <w:t xml:space="preserve">که مفصل بحث </w:t>
      </w:r>
      <w:r>
        <w:rPr>
          <w:rFonts w:hint="cs"/>
          <w:rtl/>
        </w:rPr>
        <w:t>کردیم</w:t>
      </w:r>
      <w:r w:rsidR="00C82911">
        <w:rPr>
          <w:rFonts w:hint="cs"/>
          <w:rtl/>
        </w:rPr>
        <w:t>-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اینکه د</w:t>
      </w:r>
      <w:r w:rsidRPr="00C32297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 xml:space="preserve">تعلیم یک علم یا امر محرمی </w:t>
      </w:r>
      <w:r>
        <w:rPr>
          <w:rFonts w:hint="cs"/>
          <w:rtl/>
        </w:rPr>
        <w:t>اعانه بر ظلم</w:t>
      </w:r>
      <w:r w:rsidRPr="00C32297">
        <w:rPr>
          <w:rFonts w:hint="cs"/>
          <w:rtl/>
        </w:rPr>
        <w:t xml:space="preserve"> یعنی حقوق الناس باشد نه اعانه بر مطلق معصیت</w:t>
      </w:r>
      <w:r w:rsidR="00C82911">
        <w:rPr>
          <w:rFonts w:hint="cs"/>
          <w:rtl/>
        </w:rPr>
        <w:t>؛</w:t>
      </w:r>
      <w:r w:rsidRPr="00C32297">
        <w:rPr>
          <w:rFonts w:hint="cs"/>
          <w:rtl/>
        </w:rPr>
        <w:t xml:space="preserve"> ظلم به معنای خاص</w:t>
      </w:r>
      <w:r>
        <w:rPr>
          <w:rFonts w:hint="cs"/>
          <w:rtl/>
        </w:rPr>
        <w:t xml:space="preserve"> یعنی</w:t>
      </w:r>
      <w:r w:rsidRPr="00C32297">
        <w:rPr>
          <w:rFonts w:hint="cs"/>
          <w:rtl/>
        </w:rPr>
        <w:t xml:space="preserve"> حقوق الناس باشد نه ظلم عام و الا همه معاصی به </w:t>
      </w:r>
      <w:r>
        <w:rPr>
          <w:rFonts w:hint="cs"/>
          <w:rtl/>
        </w:rPr>
        <w:t>معنای عام ظلم است</w:t>
      </w:r>
      <w:r w:rsidR="001F2B5A">
        <w:rPr>
          <w:rFonts w:hint="cs"/>
          <w:rtl/>
        </w:rPr>
        <w:t xml:space="preserve">. </w:t>
      </w:r>
      <w:r w:rsidRPr="00C32297">
        <w:rPr>
          <w:rFonts w:hint="cs"/>
          <w:rtl/>
        </w:rPr>
        <w:t xml:space="preserve">اعانه بر اثم </w:t>
      </w:r>
      <w:r>
        <w:rPr>
          <w:rtl/>
        </w:rPr>
        <w:t>به‌طور</w:t>
      </w:r>
      <w:r w:rsidRPr="00C32297">
        <w:rPr>
          <w:rFonts w:hint="cs"/>
          <w:rtl/>
        </w:rPr>
        <w:t xml:space="preserve"> مطلق حرام است</w:t>
      </w:r>
      <w:r>
        <w:rPr>
          <w:rFonts w:hint="cs"/>
          <w:rtl/>
        </w:rPr>
        <w:t xml:space="preserve"> و</w:t>
      </w:r>
      <w:r w:rsidRPr="00C32297">
        <w:rPr>
          <w:rFonts w:hint="cs"/>
          <w:rtl/>
        </w:rPr>
        <w:t xml:space="preserve"> کراهت دارد اما اعانه بر ظلم حرام است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طبق قولی </w:t>
      </w:r>
      <w:r>
        <w:rPr>
          <w:rFonts w:hint="cs"/>
          <w:rtl/>
        </w:rPr>
        <w:t>که آ</w:t>
      </w:r>
      <w:r w:rsidRPr="00C32297">
        <w:rPr>
          <w:rFonts w:hint="cs"/>
          <w:rtl/>
        </w:rPr>
        <w:t>قای تبریزی در مکاسب محرم</w:t>
      </w:r>
      <w:r>
        <w:rPr>
          <w:rFonts w:hint="cs"/>
          <w:rtl/>
        </w:rPr>
        <w:t>ه</w:t>
      </w:r>
      <w:r w:rsidRPr="00C32297">
        <w:rPr>
          <w:rFonts w:hint="cs"/>
          <w:rtl/>
        </w:rPr>
        <w:t xml:space="preserve"> گفتند ما هم همین را پذیرفتیم در ارشاد الطالب ج</w:t>
      </w:r>
      <w:r>
        <w:rPr>
          <w:rFonts w:hint="cs"/>
          <w:rtl/>
        </w:rPr>
        <w:t>لد</w:t>
      </w:r>
      <w:r w:rsidRPr="00C32297">
        <w:rPr>
          <w:rFonts w:hint="cs"/>
          <w:rtl/>
        </w:rPr>
        <w:t xml:space="preserve"> 1 ص 89 مکاسب محرمه</w:t>
      </w:r>
      <w:r>
        <w:rPr>
          <w:rFonts w:hint="cs"/>
          <w:rtl/>
        </w:rPr>
        <w:t xml:space="preserve"> ایشان دو جلد دارد ج 1 ارشاد الطالب آ</w:t>
      </w:r>
      <w:r w:rsidRPr="00C32297">
        <w:rPr>
          <w:rFonts w:hint="cs"/>
          <w:rtl/>
        </w:rPr>
        <w:t xml:space="preserve">قای تبریزی تغییرات مکاسب محرمه ج 1 ص 89 و در </w:t>
      </w:r>
      <w:r>
        <w:rPr>
          <w:rFonts w:hint="cs"/>
          <w:rtl/>
        </w:rPr>
        <w:t>جلد 2</w:t>
      </w:r>
      <w:r w:rsidRPr="00C32297">
        <w:rPr>
          <w:rFonts w:hint="cs"/>
          <w:rtl/>
        </w:rPr>
        <w:t xml:space="preserve"> مکاسب محرمه حضرت امام هم در ضمن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بحث اعانه بر اثم</w:t>
      </w:r>
      <w:r>
        <w:rPr>
          <w:rFonts w:hint="cs"/>
          <w:rtl/>
        </w:rPr>
        <w:t xml:space="preserve"> آ</w:t>
      </w:r>
      <w:r w:rsidRPr="00C32297">
        <w:rPr>
          <w:rFonts w:hint="cs"/>
          <w:rtl/>
        </w:rPr>
        <w:t>مده است</w:t>
      </w:r>
      <w:r>
        <w:rPr>
          <w:rFonts w:hint="cs"/>
          <w:rtl/>
        </w:rPr>
        <w:t>.</w:t>
      </w:r>
    </w:p>
    <w:p w:rsidR="003E3E62" w:rsidRDefault="003E3E62" w:rsidP="003E3E62">
      <w:pPr>
        <w:pStyle w:val="001"/>
        <w:rPr>
          <w:rtl/>
        </w:rPr>
      </w:pPr>
      <w:r>
        <w:rPr>
          <w:rFonts w:hint="cs"/>
          <w:rtl/>
        </w:rPr>
        <w:t xml:space="preserve">یکی </w:t>
      </w:r>
      <w:r w:rsidRPr="00C32297">
        <w:rPr>
          <w:rFonts w:hint="cs"/>
          <w:rtl/>
        </w:rPr>
        <w:t>اعانه بر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ظلم باشد</w:t>
      </w:r>
      <w:r>
        <w:rPr>
          <w:rFonts w:hint="cs"/>
          <w:rtl/>
        </w:rPr>
        <w:t>؛</w:t>
      </w:r>
    </w:p>
    <w:p w:rsidR="007362AE" w:rsidRDefault="003E3E62" w:rsidP="007362AE">
      <w:pPr>
        <w:pStyle w:val="2"/>
        <w:rPr>
          <w:rtl/>
        </w:rPr>
      </w:pPr>
      <w:r>
        <w:rPr>
          <w:rFonts w:hint="cs"/>
          <w:rtl/>
        </w:rPr>
        <w:t xml:space="preserve"> </w:t>
      </w:r>
      <w:r w:rsidR="007362AE" w:rsidRPr="00C32297">
        <w:rPr>
          <w:rFonts w:hint="cs"/>
          <w:rtl/>
        </w:rPr>
        <w:t>امور مهمه از نگاه شرع</w:t>
      </w:r>
    </w:p>
    <w:p w:rsidR="003E3E62" w:rsidRPr="00C32297" w:rsidRDefault="003E3E62" w:rsidP="00C82911">
      <w:pPr>
        <w:pStyle w:val="001"/>
        <w:rPr>
          <w:rtl/>
        </w:rPr>
      </w:pPr>
      <w:r>
        <w:rPr>
          <w:rFonts w:hint="cs"/>
          <w:rtl/>
        </w:rPr>
        <w:t>یکی هم</w:t>
      </w:r>
      <w:r w:rsidRPr="00C32297">
        <w:rPr>
          <w:rFonts w:hint="cs"/>
          <w:rtl/>
        </w:rPr>
        <w:t xml:space="preserve"> تعلیم در امور مهمه از نگاه شرع باشد </w:t>
      </w:r>
      <w:r>
        <w:rPr>
          <w:rFonts w:hint="cs"/>
          <w:rtl/>
        </w:rPr>
        <w:t xml:space="preserve">که </w:t>
      </w:r>
      <w:r w:rsidRPr="00C32297">
        <w:rPr>
          <w:rFonts w:hint="cs"/>
          <w:rtl/>
        </w:rPr>
        <w:t>مطمئن</w:t>
      </w:r>
      <w:r>
        <w:rPr>
          <w:rFonts w:hint="cs"/>
          <w:rtl/>
        </w:rPr>
        <w:t xml:space="preserve"> هستیم شرع در آ</w:t>
      </w:r>
      <w:r w:rsidRPr="00C32297">
        <w:rPr>
          <w:rFonts w:hint="cs"/>
          <w:rtl/>
        </w:rPr>
        <w:t xml:space="preserve">نجا یک نگاه خاص و دقتی دارد مثل </w:t>
      </w:r>
      <w:r>
        <w:rPr>
          <w:rFonts w:hint="cs"/>
          <w:rtl/>
        </w:rPr>
        <w:t xml:space="preserve">بحث </w:t>
      </w:r>
      <w:r w:rsidRPr="00C32297">
        <w:rPr>
          <w:rFonts w:hint="cs"/>
          <w:rtl/>
        </w:rPr>
        <w:t>دما</w:t>
      </w:r>
      <w:r>
        <w:rPr>
          <w:rFonts w:hint="cs"/>
          <w:rtl/>
        </w:rPr>
        <w:t>ء</w:t>
      </w:r>
      <w:r w:rsidRPr="00C32297">
        <w:rPr>
          <w:rFonts w:hint="cs"/>
          <w:rtl/>
        </w:rPr>
        <w:t xml:space="preserve"> و نفوس و اعراض و امثال </w:t>
      </w:r>
      <w:r w:rsidR="002F5835">
        <w:rPr>
          <w:rtl/>
        </w:rPr>
        <w:t>این‌ها</w:t>
      </w:r>
      <w:r w:rsidRPr="00C32297">
        <w:rPr>
          <w:rFonts w:hint="cs"/>
          <w:rtl/>
        </w:rPr>
        <w:t xml:space="preserve"> </w:t>
      </w:r>
      <w:r w:rsidR="00C82911">
        <w:rPr>
          <w:rFonts w:hint="cs"/>
          <w:rtl/>
        </w:rPr>
        <w:t>که</w:t>
      </w:r>
      <w:r w:rsidRPr="00C32297">
        <w:rPr>
          <w:rFonts w:hint="cs"/>
          <w:rtl/>
        </w:rPr>
        <w:t xml:space="preserve"> </w:t>
      </w:r>
      <w:r>
        <w:rPr>
          <w:rtl/>
        </w:rPr>
        <w:t>درواقع</w:t>
      </w:r>
      <w:r>
        <w:rPr>
          <w:rFonts w:hint="cs"/>
          <w:rtl/>
        </w:rPr>
        <w:t xml:space="preserve"> یا ظ</w:t>
      </w:r>
      <w:r w:rsidRPr="00C32297">
        <w:rPr>
          <w:rFonts w:hint="cs"/>
          <w:rtl/>
        </w:rPr>
        <w:t>لم باشد یا دما و نفوس و اعراض باشد که گاهی مصداق ظلم است و گاهی هم ممکن است مصداق ظلم نباشد ولی اصولا</w:t>
      </w:r>
      <w:r>
        <w:rPr>
          <w:rFonts w:hint="cs"/>
          <w:rtl/>
        </w:rPr>
        <w:t>ً در د</w:t>
      </w:r>
      <w:r w:rsidRPr="00C32297">
        <w:rPr>
          <w:rFonts w:hint="cs"/>
          <w:rtl/>
        </w:rPr>
        <w:t>ما</w:t>
      </w:r>
      <w:r>
        <w:rPr>
          <w:rFonts w:hint="cs"/>
          <w:rtl/>
        </w:rPr>
        <w:t>ء</w:t>
      </w:r>
      <w:r w:rsidRPr="00C32297">
        <w:rPr>
          <w:rFonts w:hint="cs"/>
          <w:rtl/>
        </w:rPr>
        <w:t xml:space="preserve"> و نفوس و اعراض اعانه </w:t>
      </w:r>
      <w:r>
        <w:rPr>
          <w:rFonts w:hint="cs"/>
          <w:rtl/>
        </w:rPr>
        <w:t>آن</w:t>
      </w:r>
      <w:r w:rsidR="00C82911">
        <w:rPr>
          <w:rFonts w:hint="cs"/>
          <w:rtl/>
        </w:rPr>
        <w:t xml:space="preserve"> حرام است.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3E3E62" w:rsidRPr="00C32297" w:rsidRDefault="003E3E62" w:rsidP="00C82911">
      <w:pPr>
        <w:pStyle w:val="001"/>
        <w:rPr>
          <w:rtl/>
        </w:rPr>
      </w:pPr>
      <w:r>
        <w:rPr>
          <w:rFonts w:hint="cs"/>
          <w:rtl/>
        </w:rPr>
        <w:t xml:space="preserve">جواب: </w:t>
      </w:r>
      <w:r w:rsidRPr="00C32297">
        <w:rPr>
          <w:rFonts w:hint="cs"/>
          <w:rtl/>
        </w:rPr>
        <w:t xml:space="preserve">ظلم نیست در اعراض و </w:t>
      </w:r>
      <w:r w:rsidR="002F5835">
        <w:rPr>
          <w:rtl/>
        </w:rPr>
        <w:t>این‌ها</w:t>
      </w:r>
      <w:r w:rsidRPr="00C32297">
        <w:rPr>
          <w:rFonts w:hint="cs"/>
          <w:rtl/>
        </w:rPr>
        <w:t xml:space="preserve"> که ممکن است زنایی شود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C32297">
        <w:rPr>
          <w:rFonts w:hint="cs"/>
          <w:rtl/>
        </w:rPr>
        <w:t xml:space="preserve"> نیست</w:t>
      </w:r>
      <w:r w:rsidR="001F2B5A">
        <w:rPr>
          <w:rFonts w:hint="cs"/>
          <w:rtl/>
        </w:rPr>
        <w:t xml:space="preserve"> که</w:t>
      </w:r>
      <w:r w:rsidRPr="00C32297">
        <w:rPr>
          <w:rFonts w:hint="cs"/>
          <w:rtl/>
        </w:rPr>
        <w:t xml:space="preserve"> همه حالت ظلم در </w:t>
      </w:r>
      <w:r>
        <w:rPr>
          <w:rtl/>
        </w:rPr>
        <w:t>حق‌الناس</w:t>
      </w:r>
      <w:r w:rsidRPr="00C32297">
        <w:rPr>
          <w:rFonts w:hint="cs"/>
          <w:rtl/>
        </w:rPr>
        <w:t xml:space="preserve"> نباشد ولی امر مهمی است که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دانیم شارع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خواهد که نباشد چون ثابت نشده که از لحاظ شرع ما موظف</w:t>
      </w:r>
      <w:r>
        <w:rPr>
          <w:rFonts w:hint="cs"/>
          <w:rtl/>
        </w:rPr>
        <w:t xml:space="preserve"> هست</w:t>
      </w:r>
      <w:r w:rsidRPr="00C32297">
        <w:rPr>
          <w:rFonts w:hint="cs"/>
          <w:rtl/>
        </w:rPr>
        <w:t xml:space="preserve">یم که همه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عدم معصیت و فقدان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معصیت را فراهم بکنیم و اگر چنین باشد زندگی خیلی مشکل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شود</w:t>
      </w:r>
      <w:r>
        <w:rPr>
          <w:rFonts w:hint="cs"/>
          <w:rtl/>
        </w:rPr>
        <w:t xml:space="preserve"> و </w:t>
      </w:r>
      <w:r w:rsidRPr="00C32297">
        <w:rPr>
          <w:rFonts w:hint="cs"/>
          <w:rtl/>
        </w:rPr>
        <w:t>کمتر فقیهی فتوا می</w:t>
      </w:r>
      <w:r>
        <w:rPr>
          <w:rFonts w:hint="cs"/>
          <w:rtl/>
        </w:rPr>
        <w:t>‌</w:t>
      </w:r>
      <w:r w:rsidRPr="00C32297">
        <w:rPr>
          <w:rFonts w:hint="cs"/>
          <w:rtl/>
        </w:rPr>
        <w:t>دهد که قلع ماده فساد از همه جهات باید انجام بگیرد</w:t>
      </w:r>
      <w:r w:rsidR="00C82911">
        <w:rPr>
          <w:rFonts w:hint="cs"/>
          <w:rtl/>
        </w:rPr>
        <w:t xml:space="preserve">. </w:t>
      </w:r>
      <w:r>
        <w:rPr>
          <w:rFonts w:hint="cs"/>
          <w:rtl/>
        </w:rPr>
        <w:t>آ</w:t>
      </w:r>
      <w:r w:rsidRPr="00C32297">
        <w:rPr>
          <w:rFonts w:hint="cs"/>
          <w:rtl/>
        </w:rPr>
        <w:t xml:space="preserve">قای تبریزی </w:t>
      </w:r>
      <w:r>
        <w:rPr>
          <w:rFonts w:hint="cs"/>
          <w:rtl/>
        </w:rPr>
        <w:t>می‌</w:t>
      </w:r>
      <w:r w:rsidRPr="00C32297">
        <w:rPr>
          <w:rFonts w:hint="cs"/>
          <w:rtl/>
        </w:rPr>
        <w:t xml:space="preserve">فرمایند این خلاف </w:t>
      </w:r>
      <w:r>
        <w:rPr>
          <w:rFonts w:hint="cs"/>
          <w:rtl/>
        </w:rPr>
        <w:t>چیزی</w:t>
      </w:r>
      <w:r w:rsidRPr="00C32297">
        <w:rPr>
          <w:rFonts w:hint="cs"/>
          <w:rtl/>
        </w:rPr>
        <w:t xml:space="preserve"> است که شرع</w:t>
      </w:r>
      <w:r>
        <w:rPr>
          <w:rFonts w:hint="cs"/>
          <w:rtl/>
        </w:rPr>
        <w:t xml:space="preserve"> می‌خواهد فضایی هم برای آ</w:t>
      </w:r>
      <w:r w:rsidRPr="00C32297">
        <w:rPr>
          <w:rFonts w:hint="cs"/>
          <w:rtl/>
        </w:rPr>
        <w:t>زمون و امتحان باشد</w:t>
      </w:r>
      <w:r w:rsidR="00C82911">
        <w:rPr>
          <w:rFonts w:hint="cs"/>
          <w:rtl/>
        </w:rPr>
        <w:t>،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استدلال ایشان صحیح است یا صحیح نیست </w:t>
      </w:r>
      <w:r w:rsidRPr="00C32297">
        <w:rPr>
          <w:rFonts w:hint="cs"/>
          <w:rtl/>
        </w:rPr>
        <w:t xml:space="preserve">ولی اصل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C32297">
        <w:rPr>
          <w:rFonts w:hint="cs"/>
          <w:rtl/>
        </w:rPr>
        <w:t xml:space="preserve"> است</w:t>
      </w:r>
      <w:r w:rsidR="00C82911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نمی‌شود به این فتوا داد به خاطر اینکه غالب </w:t>
      </w:r>
      <w:r w:rsidR="00C82911">
        <w:rPr>
          <w:rFonts w:hint="cs"/>
          <w:rtl/>
        </w:rPr>
        <w:t>امور</w:t>
      </w:r>
      <w:r>
        <w:rPr>
          <w:rFonts w:hint="cs"/>
          <w:rtl/>
        </w:rPr>
        <w:t xml:space="preserve"> </w:t>
      </w:r>
      <w:r>
        <w:rPr>
          <w:rtl/>
        </w:rPr>
        <w:t>ذووجه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است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و نمی‌</w:t>
      </w:r>
      <w:r w:rsidRPr="00C32297">
        <w:rPr>
          <w:rFonts w:hint="cs"/>
          <w:rtl/>
        </w:rPr>
        <w:t>شود بگوییم همه چیزها</w:t>
      </w:r>
      <w:r>
        <w:rPr>
          <w:rFonts w:hint="cs"/>
          <w:rtl/>
        </w:rPr>
        <w:t>یی که</w:t>
      </w:r>
      <w:r w:rsidRPr="00C32297">
        <w:rPr>
          <w:rFonts w:hint="cs"/>
          <w:rtl/>
        </w:rPr>
        <w:t xml:space="preserve"> ممکن است به گناه برسد باید از بین ببریم</w:t>
      </w:r>
      <w:r w:rsidR="00C82911">
        <w:rPr>
          <w:rFonts w:hint="cs"/>
          <w:rtl/>
        </w:rPr>
        <w:t>.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C32297">
        <w:rPr>
          <w:rFonts w:hint="cs"/>
          <w:rtl/>
        </w:rPr>
        <w:t xml:space="preserve">این نوع موارد یک </w:t>
      </w:r>
      <w:r>
        <w:rPr>
          <w:rFonts w:hint="cs"/>
          <w:rtl/>
        </w:rPr>
        <w:t xml:space="preserve">نوع پیشگیری لازم است که </w:t>
      </w:r>
      <w:r w:rsidRPr="00C32297">
        <w:rPr>
          <w:rFonts w:hint="cs"/>
          <w:rtl/>
        </w:rPr>
        <w:t>تعلیم انجام نگیرد</w:t>
      </w:r>
      <w:r w:rsidR="00C82911">
        <w:rPr>
          <w:rFonts w:hint="cs"/>
          <w:rtl/>
        </w:rPr>
        <w:t>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lastRenderedPageBreak/>
        <w:t xml:space="preserve">جواب: </w:t>
      </w:r>
      <w:r w:rsidRPr="00C32297">
        <w:rPr>
          <w:rFonts w:hint="cs"/>
          <w:rtl/>
        </w:rPr>
        <w:t>البته این را در بحث حرمت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گوییم و الا </w:t>
      </w:r>
      <w:r>
        <w:rPr>
          <w:rtl/>
        </w:rPr>
        <w:t>هرجائ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که اعا</w:t>
      </w:r>
      <w:r>
        <w:rPr>
          <w:rFonts w:hint="cs"/>
          <w:rtl/>
        </w:rPr>
        <w:t>نه و تعامل در اثم و گناه شود ولو</w:t>
      </w:r>
      <w:r w:rsidRPr="00C32297">
        <w:rPr>
          <w:rFonts w:hint="cs"/>
          <w:rtl/>
        </w:rPr>
        <w:t xml:space="preserve"> </w:t>
      </w:r>
      <w:r>
        <w:rPr>
          <w:rtl/>
        </w:rPr>
        <w:t>باواسطه</w:t>
      </w:r>
      <w:r w:rsidRPr="00C32297"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32297">
        <w:rPr>
          <w:rFonts w:hint="cs"/>
          <w:rtl/>
        </w:rPr>
        <w:t xml:space="preserve"> صد</w:t>
      </w:r>
      <w:r>
        <w:rPr>
          <w:rFonts w:hint="cs"/>
          <w:rtl/>
        </w:rPr>
        <w:t>ق اعانه و تعامل بکند کراهت دارد.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7362AE" w:rsidRDefault="003E3E62" w:rsidP="003E3E62">
      <w:pPr>
        <w:pStyle w:val="001"/>
        <w:rPr>
          <w:rtl/>
        </w:rPr>
      </w:pPr>
      <w:r>
        <w:rPr>
          <w:rFonts w:hint="cs"/>
          <w:rtl/>
        </w:rPr>
        <w:t xml:space="preserve">جواب: در </w:t>
      </w:r>
      <w:r w:rsidRPr="00C32297">
        <w:rPr>
          <w:rFonts w:hint="cs"/>
          <w:rtl/>
        </w:rPr>
        <w:t>تعامل بحثی نیست قطعا</w:t>
      </w:r>
      <w:r>
        <w:rPr>
          <w:rFonts w:hint="cs"/>
          <w:rtl/>
        </w:rPr>
        <w:t>ً</w:t>
      </w:r>
      <w:r w:rsidRPr="00C32297">
        <w:rPr>
          <w:rFonts w:hint="cs"/>
          <w:rtl/>
        </w:rPr>
        <w:t xml:space="preserve"> حرام است اعانه را بعض</w:t>
      </w:r>
      <w:r>
        <w:rPr>
          <w:rFonts w:hint="cs"/>
          <w:rtl/>
        </w:rPr>
        <w:t>ی گفته‌</w:t>
      </w:r>
      <w:r w:rsidRPr="00C32297">
        <w:rPr>
          <w:rFonts w:hint="cs"/>
          <w:rtl/>
        </w:rPr>
        <w:t>اند</w:t>
      </w:r>
      <w:r>
        <w:rPr>
          <w:rFonts w:hint="cs"/>
          <w:rtl/>
        </w:rPr>
        <w:t>.</w:t>
      </w:r>
    </w:p>
    <w:p w:rsidR="003E3E62" w:rsidRDefault="003E3E62" w:rsidP="00C82911">
      <w:pPr>
        <w:pStyle w:val="001"/>
        <w:rPr>
          <w:rtl/>
        </w:rPr>
      </w:pPr>
      <w:r w:rsidRPr="00C32297">
        <w:rPr>
          <w:rFonts w:hint="cs"/>
          <w:rtl/>
        </w:rPr>
        <w:t xml:space="preserve">اعانه بر اثم در مکاسب محرمه </w:t>
      </w:r>
      <w:r w:rsidR="00C82911">
        <w:rPr>
          <w:rFonts w:hint="cs"/>
          <w:rtl/>
        </w:rPr>
        <w:t>خیلی</w:t>
      </w:r>
      <w:r w:rsidRPr="00C32297">
        <w:rPr>
          <w:rFonts w:hint="cs"/>
          <w:rtl/>
        </w:rPr>
        <w:t xml:space="preserve"> بحث شده</w:t>
      </w:r>
      <w:r>
        <w:rPr>
          <w:rFonts w:hint="cs"/>
          <w:rtl/>
        </w:rPr>
        <w:t xml:space="preserve"> </w:t>
      </w:r>
      <w:r w:rsidR="00C82911">
        <w:rPr>
          <w:rFonts w:hint="cs"/>
          <w:rtl/>
        </w:rPr>
        <w:t>که</w:t>
      </w:r>
      <w:r w:rsidRPr="00C32297"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واسطه‌ها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زیاد اعانه صدق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کند به جایی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رسد که عرفا</w:t>
      </w:r>
      <w:r>
        <w:rPr>
          <w:rFonts w:hint="cs"/>
          <w:rtl/>
        </w:rPr>
        <w:t>ً می‌</w:t>
      </w:r>
      <w:r w:rsidRPr="00C32297">
        <w:rPr>
          <w:rFonts w:hint="cs"/>
          <w:rtl/>
        </w:rPr>
        <w:t xml:space="preserve">گویند </w:t>
      </w:r>
      <w:r>
        <w:rPr>
          <w:rFonts w:hint="cs"/>
          <w:rtl/>
        </w:rPr>
        <w:t>این کمک می‌کن</w:t>
      </w:r>
      <w:r w:rsidRPr="00C32297">
        <w:rPr>
          <w:rFonts w:hint="cs"/>
          <w:rtl/>
        </w:rPr>
        <w:t xml:space="preserve">د و الا ماشین را از </w:t>
      </w:r>
      <w:r>
        <w:rPr>
          <w:rFonts w:hint="cs"/>
          <w:rtl/>
        </w:rPr>
        <w:t>آ</w:t>
      </w:r>
      <w:r w:rsidRPr="00C32297">
        <w:rPr>
          <w:rFonts w:hint="cs"/>
          <w:rtl/>
        </w:rPr>
        <w:t xml:space="preserve">نجا بردارد </w:t>
      </w:r>
      <w:r w:rsidR="00C82911">
        <w:rPr>
          <w:rFonts w:hint="cs"/>
          <w:rtl/>
        </w:rPr>
        <w:t>و</w:t>
      </w:r>
      <w:r>
        <w:rPr>
          <w:rFonts w:hint="cs"/>
          <w:rtl/>
        </w:rPr>
        <w:t xml:space="preserve"> با سی </w:t>
      </w:r>
      <w:r w:rsidRPr="00C32297">
        <w:rPr>
          <w:rFonts w:hint="cs"/>
          <w:rtl/>
        </w:rPr>
        <w:t xml:space="preserve">چهل </w:t>
      </w:r>
      <w:r>
        <w:rPr>
          <w:rFonts w:hint="cs"/>
          <w:rtl/>
        </w:rPr>
        <w:t xml:space="preserve">واسطه بالاخره زنجیره </w:t>
      </w:r>
      <w:r>
        <w:rPr>
          <w:rtl/>
        </w:rPr>
        <w:t>آن‌ها</w:t>
      </w:r>
      <w:r>
        <w:rPr>
          <w:rFonts w:hint="cs"/>
          <w:rtl/>
        </w:rPr>
        <w:t xml:space="preserve"> به آ</w:t>
      </w:r>
      <w:r w:rsidRPr="00C32297">
        <w:rPr>
          <w:rFonts w:hint="cs"/>
          <w:rtl/>
        </w:rPr>
        <w:t xml:space="preserve">نجا بکشد و بارها بین اراده افراد در </w:t>
      </w:r>
      <w:r w:rsidR="008E4D3E">
        <w:rPr>
          <w:rFonts w:hint="cs"/>
          <w:rtl/>
        </w:rPr>
        <w:t>این‌که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راه</w:t>
      </w:r>
      <w:r w:rsidRPr="00C32297">
        <w:rPr>
          <w:rFonts w:hint="cs"/>
          <w:rtl/>
        </w:rPr>
        <w:t xml:space="preserve"> دیگر بروند واسطه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شو</w:t>
      </w:r>
      <w:r>
        <w:rPr>
          <w:rFonts w:hint="cs"/>
          <w:rtl/>
        </w:rPr>
        <w:t>ن</w:t>
      </w:r>
      <w:r w:rsidRPr="00C32297">
        <w:rPr>
          <w:rFonts w:hint="cs"/>
          <w:rtl/>
        </w:rPr>
        <w:t>د اعانه صدق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کند باید به یک حدی برسد که عرفا</w:t>
      </w:r>
      <w:r>
        <w:rPr>
          <w:rFonts w:hint="cs"/>
          <w:rtl/>
        </w:rPr>
        <w:t>ً</w:t>
      </w:r>
      <w:r w:rsidRPr="00C32297">
        <w:rPr>
          <w:rFonts w:hint="cs"/>
          <w:rtl/>
        </w:rPr>
        <w:t xml:space="preserve"> اعانه بگویند</w:t>
      </w:r>
      <w:r>
        <w:rPr>
          <w:rFonts w:hint="cs"/>
          <w:rtl/>
        </w:rPr>
        <w:t>. اگر به آ</w:t>
      </w:r>
      <w:r w:rsidRPr="00C32297">
        <w:rPr>
          <w:rFonts w:hint="cs"/>
          <w:rtl/>
        </w:rPr>
        <w:t xml:space="preserve">ن حد برسد کراهت دارد مگر </w:t>
      </w:r>
      <w:r>
        <w:rPr>
          <w:rFonts w:hint="cs"/>
          <w:rtl/>
        </w:rPr>
        <w:t>اینکه در این</w:t>
      </w:r>
      <w:r w:rsidRPr="00C32297">
        <w:rPr>
          <w:rFonts w:hint="cs"/>
          <w:rtl/>
        </w:rPr>
        <w:t xml:space="preserve"> </w:t>
      </w:r>
      <w:r>
        <w:rPr>
          <w:rtl/>
        </w:rPr>
        <w:t>چهارچوب‌ها</w:t>
      </w:r>
      <w:r w:rsidRPr="00C32297">
        <w:rPr>
          <w:rFonts w:hint="cs"/>
          <w:rtl/>
        </w:rPr>
        <w:t xml:space="preserve"> قرار بگیرد</w:t>
      </w:r>
      <w:r>
        <w:rPr>
          <w:rFonts w:hint="cs"/>
          <w:rtl/>
        </w:rPr>
        <w:t>.</w:t>
      </w:r>
    </w:p>
    <w:p w:rsidR="007362AE" w:rsidRDefault="003E3E62" w:rsidP="007362AE">
      <w:pPr>
        <w:pStyle w:val="2"/>
        <w:rPr>
          <w:rtl/>
        </w:rPr>
      </w:pPr>
      <w:r w:rsidRPr="00C32297">
        <w:rPr>
          <w:rFonts w:hint="cs"/>
          <w:rtl/>
        </w:rPr>
        <w:t xml:space="preserve"> </w:t>
      </w:r>
      <w:r w:rsidR="007362AE" w:rsidRPr="00C32297">
        <w:rPr>
          <w:rFonts w:hint="cs"/>
          <w:rtl/>
        </w:rPr>
        <w:t xml:space="preserve">تعلیم علوم و </w:t>
      </w:r>
      <w:r w:rsidR="007362AE">
        <w:rPr>
          <w:rFonts w:hint="cs"/>
          <w:rtl/>
        </w:rPr>
        <w:t>کتب ضلال</w:t>
      </w:r>
    </w:p>
    <w:p w:rsidR="003E3E62" w:rsidRPr="00C32297" w:rsidRDefault="003E3E62" w:rsidP="00A1187F">
      <w:pPr>
        <w:pStyle w:val="001"/>
        <w:rPr>
          <w:rtl/>
        </w:rPr>
      </w:pPr>
      <w:r w:rsidRPr="00C32297">
        <w:rPr>
          <w:rFonts w:hint="cs"/>
          <w:rtl/>
        </w:rPr>
        <w:t xml:space="preserve">موارد ریزتری </w:t>
      </w:r>
      <w:r>
        <w:rPr>
          <w:rFonts w:hint="cs"/>
          <w:rtl/>
        </w:rPr>
        <w:t xml:space="preserve">در تعلم بحث شد و بعضی از </w:t>
      </w:r>
      <w:r>
        <w:rPr>
          <w:rtl/>
        </w:rPr>
        <w:t>آن‌ها</w:t>
      </w:r>
      <w:r w:rsidRPr="00C32297">
        <w:rPr>
          <w:rFonts w:hint="cs"/>
          <w:rtl/>
        </w:rPr>
        <w:t xml:space="preserve"> را از نگاه تعلیم بحث</w:t>
      </w:r>
      <w:r>
        <w:rPr>
          <w:rFonts w:hint="cs"/>
          <w:rtl/>
        </w:rPr>
        <w:t xml:space="preserve"> می‌کنیم؛ یکی </w:t>
      </w:r>
      <w:r w:rsidRPr="00C32297">
        <w:rPr>
          <w:rFonts w:hint="cs"/>
          <w:rtl/>
        </w:rPr>
        <w:t xml:space="preserve">تعلیم علوم و </w:t>
      </w:r>
      <w:r>
        <w:rPr>
          <w:rFonts w:hint="cs"/>
          <w:rtl/>
        </w:rPr>
        <w:t>ک</w:t>
      </w:r>
      <w:r w:rsidRPr="00C32297">
        <w:rPr>
          <w:rFonts w:hint="cs"/>
          <w:rtl/>
        </w:rPr>
        <w:t>تب ضلال است دانش و علمی که گمراهی است</w:t>
      </w:r>
      <w:r>
        <w:rPr>
          <w:rFonts w:hint="cs"/>
          <w:rtl/>
        </w:rPr>
        <w:t>؛</w:t>
      </w:r>
      <w:r w:rsidRPr="00C32297">
        <w:rPr>
          <w:rFonts w:hint="cs"/>
          <w:rtl/>
        </w:rPr>
        <w:t xml:space="preserve"> مارکسیسم را تدریس بکند</w:t>
      </w:r>
      <w:r>
        <w:rPr>
          <w:rFonts w:hint="cs"/>
          <w:rtl/>
        </w:rPr>
        <w:t xml:space="preserve">، مکاتبی که با الحاد و کفر </w:t>
      </w:r>
      <w:r>
        <w:rPr>
          <w:rtl/>
        </w:rPr>
        <w:t>درآم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 w:rsidRPr="00C32297">
        <w:rPr>
          <w:rFonts w:hint="cs"/>
          <w:rtl/>
        </w:rPr>
        <w:t xml:space="preserve"> شده تدریس کند </w:t>
      </w:r>
      <w:r w:rsidR="00A1187F">
        <w:rPr>
          <w:rFonts w:hint="cs"/>
          <w:rtl/>
        </w:rPr>
        <w:t>که</w:t>
      </w:r>
      <w:r>
        <w:rPr>
          <w:rFonts w:hint="cs"/>
          <w:rtl/>
        </w:rPr>
        <w:t xml:space="preserve"> همان</w:t>
      </w:r>
      <w:r w:rsidRPr="00C32297">
        <w:rPr>
          <w:rFonts w:hint="cs"/>
          <w:rtl/>
        </w:rPr>
        <w:t xml:space="preserve"> بحث</w:t>
      </w:r>
      <w:r w:rsidR="00A1187F">
        <w:rPr>
          <w:rFonts w:hint="cs"/>
          <w:rtl/>
        </w:rPr>
        <w:t xml:space="preserve"> تعلم و تعلیم و</w:t>
      </w:r>
      <w:r>
        <w:rPr>
          <w:rFonts w:hint="cs"/>
          <w:rtl/>
        </w:rPr>
        <w:t xml:space="preserve"> حفظ کتب ض</w:t>
      </w:r>
      <w:r w:rsidRPr="00C32297">
        <w:rPr>
          <w:rFonts w:hint="cs"/>
          <w:rtl/>
        </w:rPr>
        <w:t>لال</w:t>
      </w:r>
      <w:r>
        <w:rPr>
          <w:rFonts w:hint="cs"/>
          <w:rtl/>
        </w:rPr>
        <w:t xml:space="preserve"> است</w:t>
      </w:r>
      <w:r w:rsidRPr="00C32297">
        <w:rPr>
          <w:rFonts w:hint="cs"/>
          <w:rtl/>
        </w:rPr>
        <w:t xml:space="preserve"> </w:t>
      </w:r>
      <w:r w:rsidR="00A1187F">
        <w:rPr>
          <w:rFonts w:hint="cs"/>
          <w:rtl/>
        </w:rPr>
        <w:t>و</w:t>
      </w:r>
      <w:r w:rsidRPr="00C32297">
        <w:rPr>
          <w:rFonts w:hint="cs"/>
          <w:rtl/>
        </w:rPr>
        <w:t xml:space="preserve"> در مکاسب محرم</w:t>
      </w:r>
      <w:r>
        <w:rPr>
          <w:rFonts w:hint="cs"/>
          <w:rtl/>
        </w:rPr>
        <w:t>ه بحث شده است البته آ</w:t>
      </w:r>
      <w:r w:rsidRPr="00C32297">
        <w:rPr>
          <w:rFonts w:hint="cs"/>
          <w:rtl/>
        </w:rPr>
        <w:t>نچه در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مکاسب بحث شده بیشتر در عنوان حفظ و ا</w:t>
      </w:r>
      <w:r>
        <w:rPr>
          <w:rFonts w:hint="cs"/>
          <w:rtl/>
        </w:rPr>
        <w:t>قناع و استنساخ و تعلم است و در آ</w:t>
      </w:r>
      <w:r w:rsidRPr="00C32297">
        <w:rPr>
          <w:rFonts w:hint="cs"/>
          <w:rtl/>
        </w:rPr>
        <w:t>ن تعلیم نیست ولی در حقیقت فرق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 xml:space="preserve">کند </w:t>
      </w:r>
      <w:r>
        <w:rPr>
          <w:rFonts w:hint="cs"/>
          <w:rtl/>
        </w:rPr>
        <w:t>در</w:t>
      </w:r>
      <w:r w:rsidRPr="00C32297">
        <w:rPr>
          <w:rFonts w:hint="cs"/>
          <w:rtl/>
        </w:rPr>
        <w:t xml:space="preserve"> روایت </w:t>
      </w:r>
      <w:r>
        <w:rPr>
          <w:rtl/>
        </w:rPr>
        <w:t>تحف‌العقول</w:t>
      </w:r>
      <w:r w:rsidRPr="00C32297">
        <w:rPr>
          <w:rFonts w:hint="cs"/>
          <w:rtl/>
        </w:rPr>
        <w:t xml:space="preserve"> هم کلمه تع</w:t>
      </w:r>
      <w:r>
        <w:rPr>
          <w:rFonts w:hint="cs"/>
          <w:rtl/>
        </w:rPr>
        <w:t>لیم و تعلم آمده است</w:t>
      </w:r>
      <w:r w:rsidR="00A1187F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هرگونه تعامل</w:t>
      </w:r>
      <w:r>
        <w:rPr>
          <w:rFonts w:hint="cs"/>
          <w:rtl/>
        </w:rPr>
        <w:t xml:space="preserve"> با آ</w:t>
      </w:r>
      <w:r w:rsidRPr="00C32297">
        <w:rPr>
          <w:rFonts w:hint="cs"/>
          <w:rtl/>
        </w:rPr>
        <w:t xml:space="preserve">نچه </w:t>
      </w:r>
      <w:r>
        <w:rPr>
          <w:rFonts w:hint="cs"/>
          <w:rtl/>
        </w:rPr>
        <w:t>در آ</w:t>
      </w:r>
      <w:r w:rsidRPr="00C32297">
        <w:rPr>
          <w:rFonts w:hint="cs"/>
          <w:rtl/>
        </w:rPr>
        <w:t>ن وجوه فساد باشد ممنوع است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حفظ و اقتناع و تعلی</w:t>
      </w:r>
      <w:r>
        <w:rPr>
          <w:rFonts w:hint="cs"/>
          <w:rtl/>
        </w:rPr>
        <w:t>م</w:t>
      </w:r>
      <w:r w:rsidRPr="00C3229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تعلم و غیره</w:t>
      </w:r>
      <w:r w:rsidR="00A1187F">
        <w:rPr>
          <w:rFonts w:hint="cs"/>
          <w:rtl/>
        </w:rPr>
        <w:t>؛</w:t>
      </w:r>
      <w:r w:rsidRPr="00C32297">
        <w:rPr>
          <w:rFonts w:hint="cs"/>
          <w:rtl/>
        </w:rPr>
        <w:t xml:space="preserve"> و لذا از یک باب است که </w:t>
      </w:r>
      <w:r>
        <w:rPr>
          <w:rtl/>
        </w:rPr>
        <w:t>به خاطر</w:t>
      </w:r>
      <w:r w:rsidRPr="00C32297">
        <w:rPr>
          <w:rFonts w:hint="cs"/>
          <w:rtl/>
        </w:rPr>
        <w:t xml:space="preserve"> همین باید مراجعه مجددی به ادله حرمت حفظ</w:t>
      </w:r>
      <w:r>
        <w:rPr>
          <w:rFonts w:hint="cs"/>
          <w:rtl/>
        </w:rPr>
        <w:t xml:space="preserve"> و تعلیم</w:t>
      </w:r>
      <w:r w:rsidRPr="00C32297">
        <w:rPr>
          <w:rFonts w:hint="cs"/>
          <w:rtl/>
        </w:rPr>
        <w:t xml:space="preserve"> کتب ضلال داشته باشیم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که تعلیم را هم شامل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شود یا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شود</w:t>
      </w:r>
      <w:r>
        <w:rPr>
          <w:rFonts w:hint="cs"/>
          <w:rtl/>
        </w:rPr>
        <w:t>. مقصود از کتب ض</w:t>
      </w:r>
      <w:r w:rsidRPr="00C32297">
        <w:rPr>
          <w:rFonts w:hint="cs"/>
          <w:rtl/>
        </w:rPr>
        <w:t>لال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کتاب موضوعیتی ندارد و</w:t>
      </w:r>
      <w:r w:rsidR="00A1187F">
        <w:rPr>
          <w:rFonts w:hint="cs"/>
          <w:rtl/>
        </w:rPr>
        <w:t xml:space="preserve"> مقصود</w:t>
      </w:r>
      <w:r w:rsidRPr="00C32297">
        <w:rPr>
          <w:rFonts w:hint="cs"/>
          <w:rtl/>
        </w:rPr>
        <w:t xml:space="preserve"> نظری</w:t>
      </w:r>
      <w:r>
        <w:rPr>
          <w:rFonts w:hint="cs"/>
          <w:rtl/>
        </w:rPr>
        <w:t>ه‌ای</w:t>
      </w:r>
      <w:r w:rsidR="00A1187F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در آ</w:t>
      </w:r>
      <w:r w:rsidRPr="00C32297">
        <w:rPr>
          <w:rFonts w:hint="cs"/>
          <w:rtl/>
        </w:rPr>
        <w:t xml:space="preserve">ن گمراهی و ضلالت و کفر و الحاد است </w:t>
      </w:r>
      <w:r>
        <w:rPr>
          <w:rFonts w:hint="cs"/>
          <w:rtl/>
        </w:rPr>
        <w:t>چه به صورت</w:t>
      </w:r>
      <w:r w:rsidRPr="00C32297">
        <w:rPr>
          <w:rFonts w:hint="cs"/>
          <w:rtl/>
        </w:rPr>
        <w:t xml:space="preserve"> کتاب </w:t>
      </w:r>
      <w:r>
        <w:rPr>
          <w:rFonts w:hint="cs"/>
          <w:rtl/>
        </w:rPr>
        <w:t xml:space="preserve">یا </w:t>
      </w:r>
      <w:r w:rsidRPr="00C32297">
        <w:rPr>
          <w:rFonts w:hint="cs"/>
          <w:rtl/>
        </w:rPr>
        <w:t>جزوه یا سی دی باشد</w:t>
      </w:r>
      <w:r>
        <w:rPr>
          <w:rFonts w:hint="cs"/>
          <w:rtl/>
        </w:rPr>
        <w:t>، طرح</w:t>
      </w:r>
      <w:r w:rsidRPr="00C32297">
        <w:rPr>
          <w:rFonts w:hint="cs"/>
          <w:rtl/>
        </w:rPr>
        <w:t xml:space="preserve"> یا نظری</w:t>
      </w:r>
      <w:r>
        <w:rPr>
          <w:rFonts w:hint="cs"/>
          <w:rtl/>
        </w:rPr>
        <w:t xml:space="preserve">ه‌ای </w:t>
      </w:r>
      <w:r w:rsidRPr="00C32297">
        <w:rPr>
          <w:rFonts w:hint="cs"/>
          <w:rtl/>
        </w:rPr>
        <w:t>باشد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فراگرفتن یک دیدگاه و مکتبی باشد که مکتب الحادی و کفری است همه یک حکم دارند</w:t>
      </w:r>
      <w:r w:rsidR="00A1187F">
        <w:rPr>
          <w:rFonts w:hint="cs"/>
          <w:rtl/>
        </w:rPr>
        <w:t xml:space="preserve">. </w:t>
      </w:r>
      <w:r>
        <w:rPr>
          <w:rFonts w:hint="cs"/>
          <w:rtl/>
        </w:rPr>
        <w:t>تعلیم و تعلم علم باطل و کتب ضلال</w:t>
      </w:r>
      <w:r w:rsidRPr="00C32297">
        <w:rPr>
          <w:rFonts w:hint="cs"/>
          <w:rtl/>
        </w:rPr>
        <w:t xml:space="preserve"> در مکاسب محرمه بحث شده است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و در کتاب ار</w:t>
      </w:r>
      <w:r>
        <w:rPr>
          <w:rFonts w:hint="cs"/>
          <w:rtl/>
        </w:rPr>
        <w:t>شاد الطالب آ</w:t>
      </w:r>
      <w:r w:rsidRPr="00C32297">
        <w:rPr>
          <w:rFonts w:hint="cs"/>
          <w:rtl/>
        </w:rPr>
        <w:t>قای تبریزی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ص 140 ج</w:t>
      </w:r>
      <w:r>
        <w:rPr>
          <w:rFonts w:hint="cs"/>
          <w:rtl/>
        </w:rPr>
        <w:t>لد</w:t>
      </w:r>
      <w:r w:rsidRPr="00C32297">
        <w:rPr>
          <w:rFonts w:hint="cs"/>
          <w:rtl/>
        </w:rPr>
        <w:t xml:space="preserve"> 1 و در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مکاسب محرمه ج</w:t>
      </w:r>
      <w:r>
        <w:rPr>
          <w:rFonts w:hint="cs"/>
          <w:rtl/>
        </w:rPr>
        <w:t>لد 2 در کتاب ضلال حضرت امام، مصباح الفقاهه آقای خوی</w:t>
      </w:r>
      <w:r w:rsidRPr="00C32297">
        <w:rPr>
          <w:rFonts w:hint="cs"/>
          <w:rtl/>
        </w:rPr>
        <w:t>ی هم هست</w:t>
      </w:r>
      <w:r w:rsidR="00A1187F">
        <w:rPr>
          <w:rFonts w:hint="cs"/>
          <w:rtl/>
        </w:rPr>
        <w:t>.</w:t>
      </w:r>
    </w:p>
    <w:p w:rsidR="007362AE" w:rsidRDefault="003E3E62" w:rsidP="003E3E62">
      <w:pPr>
        <w:pStyle w:val="001"/>
        <w:rPr>
          <w:rtl/>
        </w:rPr>
      </w:pPr>
      <w:r>
        <w:rPr>
          <w:rFonts w:hint="cs"/>
          <w:rtl/>
        </w:rPr>
        <w:t xml:space="preserve"> در باب تعلی</w:t>
      </w:r>
      <w:r w:rsidRPr="00C32297">
        <w:rPr>
          <w:rFonts w:hint="cs"/>
          <w:rtl/>
        </w:rPr>
        <w:t>م</w:t>
      </w:r>
      <w:r>
        <w:rPr>
          <w:rFonts w:hint="cs"/>
          <w:rtl/>
        </w:rPr>
        <w:t xml:space="preserve"> و تعلم</w:t>
      </w:r>
      <w:r w:rsidRPr="00C32297">
        <w:rPr>
          <w:rFonts w:hint="cs"/>
          <w:rtl/>
        </w:rPr>
        <w:t xml:space="preserve">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مفصلی کردیم و نتایج</w:t>
      </w:r>
      <w:r>
        <w:rPr>
          <w:rFonts w:hint="cs"/>
          <w:rtl/>
        </w:rPr>
        <w:t>ی گرفتیم تا آ</w:t>
      </w:r>
      <w:r w:rsidRPr="00C32297">
        <w:rPr>
          <w:rFonts w:hint="cs"/>
          <w:rtl/>
        </w:rPr>
        <w:t>ن اندازه که</w:t>
      </w:r>
      <w:r>
        <w:rPr>
          <w:rFonts w:hint="cs"/>
          <w:rtl/>
        </w:rPr>
        <w:t xml:space="preserve"> به بحث تعلیم مربوط است </w:t>
      </w:r>
      <w:r>
        <w:rPr>
          <w:rtl/>
        </w:rPr>
        <w:t>بحث‌ها</w:t>
      </w:r>
      <w:r>
        <w:rPr>
          <w:rFonts w:hint="cs"/>
          <w:rtl/>
        </w:rPr>
        <w:t>ی آن</w:t>
      </w:r>
      <w:r w:rsidRPr="00C3229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می‌آ</w:t>
      </w:r>
      <w:r w:rsidRPr="00C32297">
        <w:rPr>
          <w:rFonts w:hint="cs"/>
          <w:rtl/>
        </w:rPr>
        <w:t>وریم</w:t>
      </w:r>
      <w:r>
        <w:rPr>
          <w:rFonts w:hint="cs"/>
          <w:rtl/>
        </w:rPr>
        <w:t>.</w:t>
      </w:r>
    </w:p>
    <w:p w:rsidR="007362AE" w:rsidRDefault="007362AE" w:rsidP="007362AE">
      <w:pPr>
        <w:pStyle w:val="3"/>
        <w:rPr>
          <w:rtl/>
        </w:rPr>
      </w:pPr>
      <w:r>
        <w:rPr>
          <w:rFonts w:hint="cs"/>
          <w:rtl/>
        </w:rPr>
        <w:lastRenderedPageBreak/>
        <w:t xml:space="preserve">ادله </w:t>
      </w:r>
      <w:r w:rsidRPr="00C32297">
        <w:rPr>
          <w:rFonts w:hint="cs"/>
          <w:rtl/>
        </w:rPr>
        <w:t>حرمت</w:t>
      </w:r>
      <w:r>
        <w:rPr>
          <w:rFonts w:hint="cs"/>
          <w:rtl/>
        </w:rPr>
        <w:t xml:space="preserve"> تعاطی و تعامل با کتب ضلال</w:t>
      </w:r>
    </w:p>
    <w:p w:rsidR="007362AE" w:rsidRDefault="003E3E62" w:rsidP="00A1187F">
      <w:pPr>
        <w:pStyle w:val="001"/>
        <w:rPr>
          <w:rtl/>
        </w:rPr>
      </w:pPr>
      <w:r w:rsidRPr="00C32297">
        <w:rPr>
          <w:rFonts w:hint="cs"/>
          <w:rtl/>
        </w:rPr>
        <w:t>برای حرمت</w:t>
      </w:r>
      <w:r>
        <w:rPr>
          <w:rFonts w:hint="cs"/>
          <w:rtl/>
        </w:rPr>
        <w:t xml:space="preserve"> </w:t>
      </w:r>
      <w:r>
        <w:rPr>
          <w:rtl/>
        </w:rPr>
        <w:t>هرگونه</w:t>
      </w:r>
      <w:r w:rsidR="007362AE">
        <w:rPr>
          <w:rFonts w:hint="cs"/>
          <w:rtl/>
        </w:rPr>
        <w:t xml:space="preserve"> تعاطی و تعامل با کت</w:t>
      </w:r>
      <w:r>
        <w:rPr>
          <w:rFonts w:hint="cs"/>
          <w:rtl/>
        </w:rPr>
        <w:t>ب ض</w:t>
      </w:r>
      <w:r w:rsidR="001F2B5A">
        <w:rPr>
          <w:rFonts w:hint="cs"/>
          <w:rtl/>
        </w:rPr>
        <w:t xml:space="preserve">لال </w:t>
      </w:r>
      <w:r w:rsidRPr="00C32297">
        <w:rPr>
          <w:rFonts w:hint="cs"/>
          <w:rtl/>
        </w:rPr>
        <w:t>ادله</w:t>
      </w:r>
      <w:r>
        <w:rPr>
          <w:rFonts w:hint="cs"/>
          <w:rtl/>
        </w:rPr>
        <w:t>‌ای</w:t>
      </w:r>
      <w:r w:rsidRPr="00C32297">
        <w:rPr>
          <w:rFonts w:hint="cs"/>
          <w:rtl/>
        </w:rPr>
        <w:t xml:space="preserve"> ذکر شده</w:t>
      </w:r>
      <w:r w:rsidR="00A1187F">
        <w:rPr>
          <w:rFonts w:hint="cs"/>
          <w:rtl/>
        </w:rPr>
        <w:t xml:space="preserve"> است</w:t>
      </w:r>
      <w:r w:rsidRPr="00C32297">
        <w:rPr>
          <w:rFonts w:hint="cs"/>
          <w:rtl/>
        </w:rPr>
        <w:t xml:space="preserve"> تعامل</w:t>
      </w:r>
      <w:r w:rsidR="00A1187F">
        <w:rPr>
          <w:rFonts w:hint="cs"/>
          <w:rtl/>
        </w:rPr>
        <w:t>،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 xml:space="preserve">حفظ و نگهداری، استنساخ، نشر و توزیع، </w:t>
      </w:r>
      <w:r w:rsidR="002F5835">
        <w:rPr>
          <w:rFonts w:hint="cs"/>
          <w:rtl/>
        </w:rPr>
        <w:t>فراگرفتن</w:t>
      </w:r>
      <w:r>
        <w:rPr>
          <w:rFonts w:hint="cs"/>
          <w:rtl/>
        </w:rPr>
        <w:t xml:space="preserve"> یا آ</w:t>
      </w:r>
      <w:r w:rsidRPr="00C32297">
        <w:rPr>
          <w:rFonts w:hint="cs"/>
          <w:rtl/>
        </w:rPr>
        <w:t>موزش دادن</w:t>
      </w:r>
      <w:r>
        <w:rPr>
          <w:rFonts w:hint="cs"/>
          <w:rtl/>
        </w:rPr>
        <w:t xml:space="preserve"> را شامل می‌شود</w:t>
      </w:r>
      <w:r w:rsidRPr="00C32297">
        <w:rPr>
          <w:rFonts w:hint="cs"/>
          <w:rtl/>
        </w:rPr>
        <w:t xml:space="preserve"> و یکی </w:t>
      </w:r>
      <w:r>
        <w:rPr>
          <w:rFonts w:hint="cs"/>
          <w:rtl/>
        </w:rPr>
        <w:t>از انواع تعامل و تعاطی با کتاب ضلال تعلیم است که آموزش بدهد البته با تأ</w:t>
      </w:r>
      <w:r w:rsidRPr="00C32297">
        <w:rPr>
          <w:rFonts w:hint="cs"/>
          <w:rtl/>
        </w:rPr>
        <w:t>کی</w:t>
      </w:r>
      <w:r>
        <w:rPr>
          <w:rFonts w:hint="cs"/>
          <w:rtl/>
        </w:rPr>
        <w:t xml:space="preserve">د بر </w:t>
      </w:r>
      <w:r w:rsidR="00A1187F">
        <w:rPr>
          <w:rFonts w:hint="cs"/>
          <w:rtl/>
        </w:rPr>
        <w:t>این</w:t>
      </w:r>
      <w:r>
        <w:rPr>
          <w:rFonts w:hint="cs"/>
          <w:rtl/>
        </w:rPr>
        <w:t xml:space="preserve"> که کتاب ض</w:t>
      </w:r>
      <w:r w:rsidRPr="00C32297">
        <w:rPr>
          <w:rFonts w:hint="cs"/>
          <w:rtl/>
        </w:rPr>
        <w:t>لال موضوعیتی</w:t>
      </w:r>
      <w:r>
        <w:rPr>
          <w:rFonts w:hint="cs"/>
          <w:rtl/>
        </w:rPr>
        <w:t xml:space="preserve"> ندارد منظور اندیشه گمراهی است</w:t>
      </w:r>
      <w:r w:rsidR="00A1187F">
        <w:rPr>
          <w:rFonts w:hint="cs"/>
          <w:rtl/>
        </w:rPr>
        <w:t>؛</w:t>
      </w:r>
      <w:r>
        <w:rPr>
          <w:rFonts w:hint="cs"/>
          <w:rtl/>
        </w:rPr>
        <w:t xml:space="preserve"> آ</w:t>
      </w:r>
      <w:r w:rsidR="00A1187F">
        <w:rPr>
          <w:rFonts w:hint="cs"/>
          <w:rtl/>
        </w:rPr>
        <w:t>نک</w:t>
      </w:r>
      <w:r w:rsidRPr="00C32297">
        <w:rPr>
          <w:rFonts w:hint="cs"/>
          <w:rtl/>
        </w:rPr>
        <w:t>ه اندیشه باطل را نگه بدارد</w:t>
      </w:r>
      <w:r>
        <w:rPr>
          <w:rFonts w:hint="cs"/>
          <w:rtl/>
        </w:rPr>
        <w:t>، ترویج بکند، آموزش بدهد و تبلیغ</w:t>
      </w:r>
      <w:r w:rsidRPr="00C32297">
        <w:rPr>
          <w:rFonts w:hint="cs"/>
          <w:rtl/>
        </w:rPr>
        <w:t xml:space="preserve"> کند</w:t>
      </w:r>
      <w:r w:rsidR="00A1187F">
        <w:rPr>
          <w:rFonts w:hint="cs"/>
          <w:rtl/>
        </w:rPr>
        <w:t xml:space="preserve"> </w:t>
      </w:r>
      <w:r w:rsidRPr="00C32297">
        <w:rPr>
          <w:rFonts w:hint="cs"/>
          <w:rtl/>
        </w:rPr>
        <w:t>این امر حرام است و ادله فراوانی ذکر شده که</w:t>
      </w:r>
      <w:r>
        <w:rPr>
          <w:rFonts w:hint="cs"/>
          <w:rtl/>
        </w:rPr>
        <w:t xml:space="preserve"> مروری بر</w:t>
      </w:r>
      <w:r w:rsidRPr="00C32297">
        <w:rPr>
          <w:rFonts w:hint="cs"/>
          <w:rtl/>
        </w:rPr>
        <w:t xml:space="preserve"> ادله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کنیم تا ببینیم که تعلیم را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گیرد یا</w:t>
      </w:r>
      <w:r>
        <w:rPr>
          <w:rFonts w:hint="cs"/>
          <w:rtl/>
        </w:rPr>
        <w:t xml:space="preserve"> نمی‌گیرد و حکم آن چیست؟</w:t>
      </w:r>
    </w:p>
    <w:p w:rsidR="007362AE" w:rsidRDefault="007362AE" w:rsidP="007362AE">
      <w:pPr>
        <w:pStyle w:val="4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آیه 6 سوره لقمان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از ادله</w:t>
      </w:r>
      <w:r w:rsidRPr="00C32297">
        <w:rPr>
          <w:rFonts w:hint="cs"/>
          <w:rtl/>
        </w:rPr>
        <w:t xml:space="preserve"> نقلی شروع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کنیم تا به ادله عقلی برسیم در ادله نقلی یکی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>ش</w:t>
      </w:r>
      <w:r>
        <w:rPr>
          <w:rFonts w:hint="cs"/>
          <w:rtl/>
        </w:rPr>
        <w:t xml:space="preserve">ریفه 6 سوره لقمان است </w:t>
      </w:r>
      <w:r>
        <w:rPr>
          <w:rtl/>
        </w:rPr>
        <w:t>«</w:t>
      </w:r>
      <w:r w:rsidRPr="001D27BA">
        <w:rPr>
          <w:b/>
          <w:bCs/>
          <w:rtl/>
        </w:rPr>
        <w:t>وَ مِنَ النَّاسِ مَنْ يَشْتَرِي لَهْوَ الْحَدِيثِ لِيُضِلَّ عَنْ سَبِيلِ اللَّهِ بِغَيْرِ عِلْمٍ وَ يَتَّخِذَها هُزُوا</w:t>
      </w:r>
      <w:r>
        <w:rPr>
          <w:rtl/>
        </w:rPr>
        <w:t>»</w:t>
      </w:r>
    </w:p>
    <w:p w:rsidR="007362AE" w:rsidRDefault="003E3E62" w:rsidP="007362AE">
      <w:pPr>
        <w:pStyle w:val="001"/>
        <w:rPr>
          <w:rtl/>
        </w:rPr>
      </w:pPr>
      <w:r>
        <w:rPr>
          <w:rFonts w:hint="cs"/>
          <w:rtl/>
        </w:rPr>
        <w:t xml:space="preserve">این آیه </w:t>
      </w:r>
      <w:r w:rsidRPr="00C32297">
        <w:rPr>
          <w:rFonts w:hint="cs"/>
          <w:rtl/>
        </w:rPr>
        <w:t>شریفه که در مکاسب مطرح شده مورد استدلال قرار گرفته ب</w:t>
      </w:r>
      <w:r>
        <w:rPr>
          <w:rFonts w:hint="cs"/>
          <w:rtl/>
        </w:rPr>
        <w:t>رای اینکه هر نوع تعاطی با کتاب ض</w:t>
      </w:r>
      <w:r w:rsidRPr="00C32297">
        <w:rPr>
          <w:rFonts w:hint="cs"/>
          <w:rtl/>
        </w:rPr>
        <w:t>لا</w:t>
      </w:r>
      <w:r>
        <w:rPr>
          <w:rFonts w:hint="cs"/>
          <w:rtl/>
        </w:rPr>
        <w:t>ل و اندیشه گمراه حرام است و در آ</w:t>
      </w:r>
      <w:r w:rsidRPr="00C32297">
        <w:rPr>
          <w:rFonts w:hint="cs"/>
          <w:rtl/>
        </w:rPr>
        <w:t>خر</w:t>
      </w:r>
      <w:r>
        <w:rPr>
          <w:rFonts w:hint="cs"/>
          <w:rtl/>
        </w:rPr>
        <w:t xml:space="preserve"> آیه آ</w:t>
      </w:r>
      <w:r w:rsidRPr="00C32297">
        <w:rPr>
          <w:rFonts w:hint="cs"/>
          <w:rtl/>
        </w:rPr>
        <w:t xml:space="preserve">مده </w:t>
      </w:r>
      <w:r>
        <w:rPr>
          <w:rtl/>
        </w:rPr>
        <w:t>«</w:t>
      </w:r>
      <w:r w:rsidRPr="00F00133">
        <w:rPr>
          <w:b/>
          <w:bCs/>
          <w:rtl/>
        </w:rPr>
        <w:t>يَتَّخِذَها هُزُواً أُولئِكَ لَهُمْ عَذابٌ مُهِينٌ‏</w:t>
      </w:r>
      <w:r w:rsidRPr="00F00133">
        <w:rPr>
          <w:rFonts w:hint="cs"/>
          <w:b/>
          <w:bCs/>
          <w:rtl/>
        </w:rPr>
        <w:t>»</w:t>
      </w:r>
      <w:r w:rsidR="007362AE">
        <w:rPr>
          <w:rStyle w:val="aff4"/>
          <w:rtl/>
        </w:rPr>
        <w:footnoteReference w:id="1"/>
      </w:r>
      <w:r w:rsidRPr="00722DB4">
        <w:rPr>
          <w:rtl/>
        </w:rPr>
        <w:t xml:space="preserve"> </w:t>
      </w:r>
      <w:r w:rsidRPr="00C32297">
        <w:rPr>
          <w:rFonts w:hint="cs"/>
          <w:rtl/>
        </w:rPr>
        <w:t xml:space="preserve">و وعده عذاب داده </w:t>
      </w:r>
      <w:r>
        <w:rPr>
          <w:rFonts w:hint="cs"/>
          <w:rtl/>
        </w:rPr>
        <w:t xml:space="preserve">شده است و معلوم است که امر </w:t>
      </w:r>
      <w:r w:rsidRPr="00C32297">
        <w:rPr>
          <w:rFonts w:hint="cs"/>
          <w:rtl/>
        </w:rPr>
        <w:t>حرام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7362AE" w:rsidRDefault="007362AE" w:rsidP="007362AE">
      <w:pPr>
        <w:pStyle w:val="5"/>
        <w:rPr>
          <w:rtl/>
        </w:rPr>
      </w:pPr>
      <w:r>
        <w:rPr>
          <w:rFonts w:hint="cs"/>
          <w:rtl/>
        </w:rPr>
        <w:t>بررسی آیه</w:t>
      </w:r>
    </w:p>
    <w:p w:rsidR="007362AE" w:rsidRDefault="003E3E62" w:rsidP="007362AE">
      <w:pPr>
        <w:pStyle w:val="001"/>
        <w:rPr>
          <w:rtl/>
        </w:rPr>
      </w:pPr>
      <w:r w:rsidRPr="00C32297">
        <w:rPr>
          <w:rFonts w:hint="cs"/>
          <w:rtl/>
        </w:rPr>
        <w:t xml:space="preserve">فعلی که در اینجا مورد نکوهش قرار گرفته ولو نهی نیست اما </w:t>
      </w:r>
      <w:r w:rsidR="002F5835">
        <w:rPr>
          <w:rFonts w:hint="cs"/>
          <w:rtl/>
        </w:rPr>
        <w:t>به دلیل</w:t>
      </w:r>
      <w:r w:rsidRPr="00C32297">
        <w:rPr>
          <w:rFonts w:hint="cs"/>
          <w:rtl/>
        </w:rPr>
        <w:t xml:space="preserve"> اینکه وعده عذاب داده شده است گناه است و</w:t>
      </w:r>
      <w:r>
        <w:rPr>
          <w:rFonts w:hint="cs"/>
          <w:rtl/>
        </w:rPr>
        <w:t xml:space="preserve"> چون وعده عذاب در قرآن آ</w:t>
      </w:r>
      <w:r w:rsidRPr="00C32297">
        <w:rPr>
          <w:rFonts w:hint="cs"/>
          <w:rtl/>
        </w:rPr>
        <w:t>مده است جز</w:t>
      </w:r>
      <w:r>
        <w:rPr>
          <w:rFonts w:hint="cs"/>
          <w:rtl/>
        </w:rPr>
        <w:t>ء</w:t>
      </w:r>
      <w:r w:rsidRPr="00C32297">
        <w:rPr>
          <w:rFonts w:hint="cs"/>
          <w:rtl/>
        </w:rPr>
        <w:t xml:space="preserve"> کبائر است چون م</w:t>
      </w:r>
      <w:r>
        <w:rPr>
          <w:rFonts w:hint="cs"/>
          <w:rtl/>
        </w:rPr>
        <w:t>لاک کبیره بودن این است که در قرآ</w:t>
      </w:r>
      <w:r w:rsidRPr="00C32297">
        <w:rPr>
          <w:rFonts w:hint="cs"/>
          <w:rtl/>
        </w:rPr>
        <w:t xml:space="preserve">ن </w:t>
      </w:r>
      <w:r>
        <w:rPr>
          <w:rFonts w:hint="cs"/>
          <w:rtl/>
        </w:rPr>
        <w:t>وعده عذاب داده شود. حد</w:t>
      </w:r>
      <w:r w:rsidRPr="00C32297">
        <w:rPr>
          <w:rFonts w:hint="cs"/>
          <w:rtl/>
        </w:rPr>
        <w:t>اقل</w:t>
      </w:r>
      <w:r>
        <w:rPr>
          <w:rFonts w:hint="cs"/>
          <w:rtl/>
        </w:rPr>
        <w:t xml:space="preserve"> بنا بر</w:t>
      </w:r>
      <w:r w:rsidRPr="00C32297">
        <w:rPr>
          <w:rFonts w:hint="cs"/>
          <w:rtl/>
        </w:rPr>
        <w:t xml:space="preserve"> مشهور ملاک کبیره بودن این است</w:t>
      </w:r>
      <w:r>
        <w:rPr>
          <w:rFonts w:hint="cs"/>
          <w:rtl/>
        </w:rPr>
        <w:t>.</w:t>
      </w:r>
    </w:p>
    <w:p w:rsidR="007362AE" w:rsidRDefault="007362AE" w:rsidP="007362AE">
      <w:pPr>
        <w:pStyle w:val="6"/>
        <w:rPr>
          <w:rtl/>
        </w:rPr>
      </w:pPr>
      <w:r w:rsidRPr="00C32297">
        <w:rPr>
          <w:rFonts w:hint="cs"/>
          <w:rtl/>
        </w:rPr>
        <w:t>مق</w:t>
      </w:r>
      <w:r>
        <w:rPr>
          <w:rFonts w:hint="cs"/>
          <w:rtl/>
        </w:rPr>
        <w:t>صود از لهو الحدیث؟</w:t>
      </w:r>
    </w:p>
    <w:p w:rsidR="003E3E62" w:rsidRDefault="003E3E62" w:rsidP="0074398C">
      <w:pPr>
        <w:pStyle w:val="001"/>
        <w:rPr>
          <w:rtl/>
        </w:rPr>
      </w:pPr>
      <w:r w:rsidRPr="00C32297">
        <w:rPr>
          <w:rFonts w:hint="cs"/>
          <w:rtl/>
        </w:rPr>
        <w:t>منظور</w:t>
      </w:r>
      <w:r>
        <w:rPr>
          <w:rFonts w:hint="cs"/>
          <w:rtl/>
        </w:rPr>
        <w:t xml:space="preserve"> از</w:t>
      </w:r>
      <w:r w:rsidRPr="00C32297">
        <w:rPr>
          <w:rFonts w:hint="cs"/>
          <w:rtl/>
        </w:rPr>
        <w:t xml:space="preserve"> لهو الحدیث </w:t>
      </w:r>
      <w:r>
        <w:rPr>
          <w:rFonts w:hint="cs"/>
          <w:rtl/>
        </w:rPr>
        <w:t xml:space="preserve">از </w:t>
      </w:r>
      <w:r w:rsidRPr="00C32297">
        <w:rPr>
          <w:rFonts w:hint="cs"/>
          <w:rtl/>
        </w:rPr>
        <w:t>حیث لهو است و اضاف</w:t>
      </w:r>
      <w:r>
        <w:rPr>
          <w:rFonts w:hint="cs"/>
          <w:rtl/>
        </w:rPr>
        <w:t xml:space="preserve">ه‌ای </w:t>
      </w:r>
      <w:r w:rsidRPr="00C32297">
        <w:rPr>
          <w:rFonts w:hint="cs"/>
          <w:rtl/>
        </w:rPr>
        <w:t>که موصوف و صفت شده است لهو الحدیث یعنی حدیث لهو و لهو یعنی امر باطل و گفته شده یکی از</w:t>
      </w:r>
      <w:r>
        <w:rPr>
          <w:rFonts w:hint="cs"/>
          <w:rtl/>
        </w:rPr>
        <w:t xml:space="preserve"> مصادیق</w:t>
      </w:r>
      <w:r w:rsidRPr="00C32297">
        <w:rPr>
          <w:rFonts w:hint="cs"/>
          <w:rtl/>
        </w:rPr>
        <w:t xml:space="preserve"> </w:t>
      </w:r>
      <w:r w:rsidR="002F5835">
        <w:rPr>
          <w:rFonts w:hint="cs"/>
          <w:rtl/>
        </w:rPr>
        <w:t>حدیث‌های</w:t>
      </w:r>
      <w:r w:rsidRPr="00C32297">
        <w:rPr>
          <w:rFonts w:hint="cs"/>
          <w:rtl/>
        </w:rPr>
        <w:t xml:space="preserve"> باطل و سخن باطل </w:t>
      </w:r>
      <w:r>
        <w:rPr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ضلال و کتاب ضلال و </w:t>
      </w:r>
      <w:r w:rsidRPr="00C32297">
        <w:rPr>
          <w:rFonts w:hint="cs"/>
          <w:rtl/>
        </w:rPr>
        <w:lastRenderedPageBreak/>
        <w:t xml:space="preserve">امثال </w:t>
      </w:r>
      <w:r w:rsidR="002F5835">
        <w:rPr>
          <w:rFonts w:hint="cs"/>
          <w:rtl/>
        </w:rPr>
        <w:t>این‌ها</w:t>
      </w:r>
      <w:r w:rsidRPr="00C32297">
        <w:rPr>
          <w:rFonts w:hint="cs"/>
          <w:rtl/>
        </w:rPr>
        <w:t xml:space="preserve"> است</w:t>
      </w:r>
      <w:r>
        <w:rPr>
          <w:rFonts w:hint="cs"/>
          <w:rtl/>
        </w:rPr>
        <w:t>. معنای</w:t>
      </w:r>
      <w:r w:rsidRPr="00C32297">
        <w:rPr>
          <w:rFonts w:hint="cs"/>
          <w:rtl/>
        </w:rPr>
        <w:t xml:space="preserve"> یشتری </w:t>
      </w:r>
      <w:r w:rsidR="00A1187F">
        <w:rPr>
          <w:rFonts w:hint="cs"/>
          <w:rtl/>
        </w:rPr>
        <w:t>کنایه از تعاطی با این کت</w:t>
      </w:r>
      <w:r w:rsidRPr="00C32297">
        <w:rPr>
          <w:rFonts w:hint="cs"/>
          <w:rtl/>
        </w:rPr>
        <w:t xml:space="preserve">ب </w:t>
      </w:r>
      <w:r>
        <w:rPr>
          <w:rFonts w:hint="cs"/>
          <w:rtl/>
        </w:rPr>
        <w:t>و</w:t>
      </w:r>
      <w:r w:rsidRPr="00C32297">
        <w:rPr>
          <w:rFonts w:hint="cs"/>
          <w:rtl/>
        </w:rPr>
        <w:t xml:space="preserve"> حدیث لهو است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مشتری یعنی </w:t>
      </w:r>
      <w:r>
        <w:rPr>
          <w:rtl/>
        </w:rPr>
        <w:t>علاقه‌مند</w:t>
      </w:r>
      <w:r w:rsidRPr="00C32297">
        <w:rPr>
          <w:rFonts w:hint="cs"/>
          <w:rtl/>
        </w:rPr>
        <w:t xml:space="preserve"> باشد </w:t>
      </w:r>
      <w:r>
        <w:rPr>
          <w:rFonts w:hint="cs"/>
          <w:rtl/>
        </w:rPr>
        <w:t>و</w:t>
      </w:r>
      <w:r w:rsidRPr="00C32297">
        <w:rPr>
          <w:rFonts w:hint="cs"/>
          <w:rtl/>
        </w:rPr>
        <w:t xml:space="preserve"> در تعامل باشد و این استعاره است به قرینه</w:t>
      </w:r>
      <w:r>
        <w:rPr>
          <w:rFonts w:hint="cs"/>
          <w:rtl/>
        </w:rPr>
        <w:t xml:space="preserve"> </w:t>
      </w:r>
      <w:r>
        <w:rPr>
          <w:rtl/>
        </w:rPr>
        <w:t>«</w:t>
      </w:r>
      <w:r w:rsidRPr="00F00133">
        <w:rPr>
          <w:b/>
          <w:bCs/>
          <w:rtl/>
        </w:rPr>
        <w:t>لِيُضِلَّ عَنْ سَبِيلِ اللَّهِ بِغَيْرِ عِلْمٍ</w:t>
      </w:r>
      <w:r>
        <w:rPr>
          <w:rtl/>
        </w:rPr>
        <w:t>»</w:t>
      </w:r>
      <w:r>
        <w:rPr>
          <w:rFonts w:hint="cs"/>
          <w:rtl/>
        </w:rPr>
        <w:t xml:space="preserve"> یعنی </w:t>
      </w:r>
      <w:r>
        <w:rPr>
          <w:rtl/>
        </w:rPr>
        <w:t>درواقع</w:t>
      </w:r>
      <w:r>
        <w:rPr>
          <w:rFonts w:hint="cs"/>
          <w:rtl/>
        </w:rPr>
        <w:t xml:space="preserve"> از آن استفاده کند و تعاطی با </w:t>
      </w:r>
      <w:r>
        <w:rPr>
          <w:rtl/>
        </w:rPr>
        <w:t>آن</w:t>
      </w:r>
      <w:r>
        <w:rPr>
          <w:rFonts w:hint="cs"/>
          <w:rtl/>
        </w:rPr>
        <w:t xml:space="preserve"> داشته باشد که منشأ</w:t>
      </w:r>
      <w:r w:rsidRPr="00C32297">
        <w:rPr>
          <w:rFonts w:hint="cs"/>
          <w:rtl/>
        </w:rPr>
        <w:t xml:space="preserve"> گمراهی شود</w:t>
      </w:r>
      <w:r w:rsidR="0074398C">
        <w:rPr>
          <w:rFonts w:hint="cs"/>
          <w:rtl/>
        </w:rPr>
        <w:t>.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در آیه «</w:t>
      </w:r>
      <w:r w:rsidRPr="00F00133">
        <w:rPr>
          <w:b/>
          <w:bCs/>
          <w:rtl/>
        </w:rPr>
        <w:t>مَنْ يَشْتَرِي لَهْوَ الْحَدِيثِ</w:t>
      </w:r>
      <w:r>
        <w:rPr>
          <w:rFonts w:hint="cs"/>
          <w:rtl/>
        </w:rPr>
        <w:t>»</w:t>
      </w:r>
      <w:r w:rsidRPr="00C32297">
        <w:rPr>
          <w:rFonts w:hint="cs"/>
          <w:rtl/>
        </w:rPr>
        <w:t xml:space="preserve"> احتمال دارد که مقصود غنای محرم </w:t>
      </w:r>
      <w:r>
        <w:rPr>
          <w:rFonts w:hint="cs"/>
          <w:rtl/>
        </w:rPr>
        <w:t>یا</w:t>
      </w:r>
      <w:r w:rsidRPr="00C32297">
        <w:rPr>
          <w:rFonts w:hint="cs"/>
          <w:rtl/>
        </w:rPr>
        <w:t xml:space="preserve"> </w:t>
      </w:r>
      <w:r>
        <w:rPr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باطل باشد و یا هر دو احتمال باشد</w:t>
      </w:r>
      <w:r>
        <w:rPr>
          <w:rFonts w:hint="cs"/>
          <w:rtl/>
        </w:rPr>
        <w:t>؛</w:t>
      </w:r>
      <w:r w:rsidRPr="00C32297">
        <w:rPr>
          <w:rFonts w:hint="cs"/>
          <w:rtl/>
        </w:rPr>
        <w:t xml:space="preserve"> یعنی از غنای محرم استفاده کند برای اینکه دیگران را گمراه کند یا از اندیشه محرمی برای گمراهی دیگران استفاده کند و احتمال دارد که هر دو را بگیرد </w:t>
      </w:r>
      <w:r>
        <w:rPr>
          <w:rtl/>
        </w:rPr>
        <w:t>به‌گونه‌ا</w:t>
      </w:r>
      <w:r>
        <w:rPr>
          <w:rFonts w:hint="cs"/>
          <w:rtl/>
        </w:rPr>
        <w:t xml:space="preserve">ی که در ذیل </w:t>
      </w:r>
      <w:r w:rsidR="0074398C">
        <w:rPr>
          <w:rFonts w:hint="cs"/>
          <w:rtl/>
        </w:rPr>
        <w:t>روایات هست که این را با</w:t>
      </w:r>
      <w:r>
        <w:rPr>
          <w:rFonts w:hint="cs"/>
          <w:rtl/>
        </w:rPr>
        <w:t xml:space="preserve"> اندی</w:t>
      </w:r>
      <w:r w:rsidRPr="00C32297">
        <w:rPr>
          <w:rFonts w:hint="cs"/>
          <w:rtl/>
        </w:rPr>
        <w:t>شه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باطل و کتاب ضلال</w:t>
      </w:r>
      <w:r>
        <w:rPr>
          <w:rFonts w:hint="cs"/>
          <w:rtl/>
        </w:rPr>
        <w:t xml:space="preserve"> </w:t>
      </w:r>
      <w:r w:rsidR="0074398C">
        <w:rPr>
          <w:rFonts w:hint="cs"/>
          <w:rtl/>
        </w:rPr>
        <w:t xml:space="preserve">تطبیق </w:t>
      </w:r>
      <w:r>
        <w:rPr>
          <w:rFonts w:hint="cs"/>
          <w:rtl/>
        </w:rPr>
        <w:t>می‌</w:t>
      </w:r>
      <w:r w:rsidRPr="00C32297">
        <w:rPr>
          <w:rFonts w:hint="cs"/>
          <w:rtl/>
        </w:rPr>
        <w:t>دهد که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شود گفت فقط منظور لهو و لعب و غنا و موسیقی است</w:t>
      </w:r>
      <w:r>
        <w:rPr>
          <w:rFonts w:hint="cs"/>
          <w:rtl/>
        </w:rPr>
        <w:t>.</w:t>
      </w:r>
    </w:p>
    <w:p w:rsidR="007362AE" w:rsidRDefault="003E3E62" w:rsidP="00C219BA">
      <w:pPr>
        <w:pStyle w:val="001"/>
        <w:rPr>
          <w:rtl/>
        </w:rPr>
      </w:pPr>
      <w:r w:rsidRPr="00C32297">
        <w:rPr>
          <w:rFonts w:hint="cs"/>
          <w:rtl/>
        </w:rPr>
        <w:t xml:space="preserve"> استدلال به </w:t>
      </w:r>
      <w:r>
        <w:rPr>
          <w:rFonts w:hint="cs"/>
          <w:rtl/>
        </w:rPr>
        <w:t xml:space="preserve">آیه </w:t>
      </w:r>
      <w:r w:rsidRPr="00C32297">
        <w:rPr>
          <w:rFonts w:hint="cs"/>
          <w:rtl/>
        </w:rPr>
        <w:t>متوقف بر این است که مق</w:t>
      </w:r>
      <w:r>
        <w:rPr>
          <w:rFonts w:hint="cs"/>
          <w:rtl/>
        </w:rPr>
        <w:t xml:space="preserve">صود از </w:t>
      </w:r>
      <w:r w:rsidRPr="00C32297">
        <w:rPr>
          <w:rFonts w:hint="cs"/>
          <w:rtl/>
        </w:rPr>
        <w:t xml:space="preserve">لهو الحدیث </w:t>
      </w:r>
      <w:r>
        <w:rPr>
          <w:rFonts w:hint="cs"/>
          <w:rtl/>
        </w:rPr>
        <w:t>همان اندیشه و رأ</w:t>
      </w:r>
      <w:r w:rsidRPr="00C32297">
        <w:rPr>
          <w:rFonts w:hint="cs"/>
          <w:rtl/>
        </w:rPr>
        <w:t xml:space="preserve">ی باطل باشد یا معنای عامی باشد که </w:t>
      </w:r>
      <w:r w:rsidR="00C219BA">
        <w:rPr>
          <w:rFonts w:hint="cs"/>
          <w:rtl/>
        </w:rPr>
        <w:t>اندیشه باطل</w:t>
      </w:r>
      <w:r w:rsidRPr="00C3229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هم</w:t>
      </w:r>
      <w:r w:rsidRPr="00C32297">
        <w:rPr>
          <w:rFonts w:hint="cs"/>
          <w:rtl/>
        </w:rPr>
        <w:t xml:space="preserve"> در </w:t>
      </w:r>
      <w:r w:rsidR="002F5835">
        <w:rPr>
          <w:rFonts w:hint="cs"/>
          <w:rtl/>
        </w:rPr>
        <w:t>بربگیرد</w:t>
      </w:r>
      <w:r w:rsidRPr="00C32297">
        <w:rPr>
          <w:rFonts w:hint="cs"/>
          <w:rtl/>
        </w:rPr>
        <w:t xml:space="preserve"> مقصود از اشتری هم معنای عامی که هر نوع تعامل و تعاطی با اندیشه باطل باشد که </w:t>
      </w:r>
      <w:r>
        <w:rPr>
          <w:rFonts w:hint="cs"/>
          <w:rtl/>
        </w:rPr>
        <w:t xml:space="preserve">حفظ و نگهداری و فراگیری و </w:t>
      </w:r>
      <w:r w:rsidR="008E4D3E">
        <w:rPr>
          <w:rFonts w:hint="cs"/>
          <w:rtl/>
        </w:rPr>
        <w:t>یاددادن</w:t>
      </w:r>
      <w:r w:rsidRPr="00C32297">
        <w:rPr>
          <w:rFonts w:hint="cs"/>
          <w:rtl/>
        </w:rPr>
        <w:t xml:space="preserve"> را در </w:t>
      </w:r>
      <w:r w:rsidR="002F5835">
        <w:rPr>
          <w:rFonts w:hint="cs"/>
          <w:rtl/>
        </w:rPr>
        <w:t>بربگیرد</w:t>
      </w:r>
      <w:r w:rsidRPr="00C32297">
        <w:rPr>
          <w:rFonts w:hint="cs"/>
          <w:rtl/>
        </w:rPr>
        <w:t xml:space="preserve"> و وعده عذاب هم </w:t>
      </w:r>
      <w:r>
        <w:rPr>
          <w:rtl/>
        </w:rPr>
        <w:t>نشان‌دهنده</w:t>
      </w:r>
      <w:r w:rsidRPr="00C32297">
        <w:rPr>
          <w:rFonts w:hint="cs"/>
          <w:rtl/>
        </w:rPr>
        <w:t xml:space="preserve"> گناه است</w:t>
      </w:r>
      <w:r>
        <w:rPr>
          <w:rFonts w:hint="cs"/>
          <w:rtl/>
        </w:rPr>
        <w:t>.</w:t>
      </w:r>
      <w:r w:rsidR="00C219BA">
        <w:rPr>
          <w:rFonts w:hint="cs"/>
          <w:rtl/>
        </w:rPr>
        <w:t xml:space="preserve"> این استدلال</w:t>
      </w:r>
      <w:r w:rsidRPr="00C32297">
        <w:rPr>
          <w:rFonts w:hint="cs"/>
          <w:rtl/>
        </w:rPr>
        <w:t xml:space="preserve"> مقید به این است که </w:t>
      </w:r>
      <w:r>
        <w:rPr>
          <w:rFonts w:hint="cs"/>
          <w:rtl/>
        </w:rPr>
        <w:t>تعاطی با کتاب ض</w:t>
      </w:r>
      <w:r w:rsidRPr="00C32297">
        <w:rPr>
          <w:rFonts w:hint="cs"/>
          <w:rtl/>
        </w:rPr>
        <w:t xml:space="preserve">لال </w:t>
      </w:r>
      <w:r>
        <w:rPr>
          <w:rFonts w:hint="cs"/>
          <w:rtl/>
        </w:rPr>
        <w:t>یا</w:t>
      </w:r>
      <w:r w:rsidRPr="00C32297">
        <w:rPr>
          <w:rFonts w:hint="cs"/>
          <w:rtl/>
        </w:rPr>
        <w:t xml:space="preserve"> حدیث باطل به مقصود اضلال باشد</w:t>
      </w:r>
      <w:r>
        <w:rPr>
          <w:rFonts w:hint="cs"/>
          <w:rtl/>
        </w:rPr>
        <w:t>.</w:t>
      </w:r>
    </w:p>
    <w:p w:rsidR="007362AE" w:rsidRDefault="003E3E62" w:rsidP="003E3E62">
      <w:pPr>
        <w:pStyle w:val="001"/>
        <w:rPr>
          <w:rtl/>
        </w:rPr>
      </w:pPr>
      <w:r>
        <w:rPr>
          <w:rtl/>
        </w:rPr>
        <w:t>«</w:t>
      </w:r>
      <w:r w:rsidRPr="00F00133">
        <w:rPr>
          <w:b/>
          <w:bCs/>
          <w:rtl/>
        </w:rPr>
        <w:t>وَ مِنَ النَّاسِ مَنْ يَشْتَرِي لَهْوَ الْحَدِيثِ لِيُضِلَّ عَنْ سَبِيلِ اللَّهِ بِغَيْرِ عِلْمٍ وَ يَتَّخِذَها هُزُوا</w:t>
      </w:r>
      <w:r>
        <w:rPr>
          <w:rtl/>
        </w:rPr>
        <w:t>»</w:t>
      </w:r>
      <w:r w:rsidR="00D96DBC">
        <w:rPr>
          <w:rtl/>
        </w:rPr>
        <w:t xml:space="preserve"> </w:t>
      </w:r>
      <w:r>
        <w:rPr>
          <w:rFonts w:hint="cs"/>
          <w:rtl/>
        </w:rPr>
        <w:t>این آیه دلالت دارد منتهی مقید به این است که تعاطی با کتاب ضلال با حدیث باطل به مقصود اضلال باشد</w:t>
      </w:r>
      <w:r w:rsidR="00C219B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تردیدی در این نیست که</w:t>
      </w:r>
      <w:r>
        <w:rPr>
          <w:rFonts w:hint="cs"/>
          <w:rtl/>
        </w:rPr>
        <w:t xml:space="preserve"> آیه دلالت</w:t>
      </w:r>
      <w:r w:rsidRPr="00C32297">
        <w:rPr>
          <w:rFonts w:hint="cs"/>
          <w:rtl/>
        </w:rPr>
        <w:t xml:space="preserve"> بر این بکند</w:t>
      </w:r>
      <w:r>
        <w:rPr>
          <w:rFonts w:hint="cs"/>
          <w:rtl/>
        </w:rPr>
        <w:t>.</w:t>
      </w:r>
    </w:p>
    <w:p w:rsidR="007362AE" w:rsidRDefault="003E3E62" w:rsidP="00C219BA">
      <w:pPr>
        <w:pStyle w:val="001"/>
        <w:rPr>
          <w:rtl/>
        </w:rPr>
      </w:pPr>
      <w:r w:rsidRPr="00C32297">
        <w:rPr>
          <w:rFonts w:hint="cs"/>
          <w:rtl/>
        </w:rPr>
        <w:t xml:space="preserve">اگر تعاطی </w:t>
      </w:r>
      <w:r>
        <w:rPr>
          <w:rtl/>
        </w:rPr>
        <w:t>برقرار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کند برای اینکه گم</w:t>
      </w:r>
      <w:r>
        <w:rPr>
          <w:rFonts w:hint="cs"/>
          <w:rtl/>
        </w:rPr>
        <w:t xml:space="preserve">راه بکند که یکی از </w:t>
      </w:r>
      <w:r>
        <w:rPr>
          <w:rtl/>
        </w:rPr>
        <w:t>مصداق‌ها</w:t>
      </w:r>
      <w:r>
        <w:rPr>
          <w:rFonts w:hint="cs"/>
          <w:rtl/>
        </w:rPr>
        <w:t>ی مهم آن</w:t>
      </w:r>
      <w:r w:rsidRPr="00C32297">
        <w:rPr>
          <w:rFonts w:hint="cs"/>
          <w:rtl/>
        </w:rPr>
        <w:t xml:space="preserve"> تعلیم است</w:t>
      </w:r>
      <w:r w:rsidR="00C219BA">
        <w:rPr>
          <w:rFonts w:hint="cs"/>
          <w:rtl/>
        </w:rPr>
        <w:t>؛</w:t>
      </w:r>
      <w:r w:rsidRPr="00C32297">
        <w:rPr>
          <w:rFonts w:hint="cs"/>
          <w:rtl/>
        </w:rPr>
        <w:t xml:space="preserve"> لیضل وقتی صدق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کند که به دیگران نشر دهد و منتقل کند البته مطلق</w:t>
      </w:r>
      <w:r>
        <w:rPr>
          <w:rFonts w:hint="cs"/>
          <w:rtl/>
        </w:rPr>
        <w:t>اً حفظ کتاب ضلال یا آموزش دادن یا فراگیری آ</w:t>
      </w:r>
      <w:r w:rsidRPr="00C32297">
        <w:rPr>
          <w:rFonts w:hint="cs"/>
          <w:rtl/>
        </w:rPr>
        <w:t xml:space="preserve">ن حرام </w:t>
      </w:r>
      <w:r w:rsidR="00C219BA">
        <w:rPr>
          <w:rFonts w:hint="cs"/>
          <w:rtl/>
        </w:rPr>
        <w:t>نیست بلکه</w:t>
      </w:r>
      <w:r>
        <w:rPr>
          <w:rFonts w:hint="cs"/>
          <w:rtl/>
        </w:rPr>
        <w:t xml:space="preserve"> در صورتی حرام است که </w:t>
      </w:r>
      <w:r w:rsidR="00C219BA" w:rsidRPr="00C32297">
        <w:rPr>
          <w:rFonts w:hint="cs"/>
          <w:rtl/>
        </w:rPr>
        <w:t xml:space="preserve">قصد او اضلال باشد </w:t>
      </w:r>
      <w:r w:rsidR="00C219BA">
        <w:rPr>
          <w:rFonts w:hint="cs"/>
          <w:rtl/>
        </w:rPr>
        <w:t>و</w:t>
      </w:r>
      <w:r w:rsidR="00C219BA" w:rsidRPr="00C32297">
        <w:rPr>
          <w:rFonts w:hint="cs"/>
          <w:rtl/>
        </w:rPr>
        <w:t xml:space="preserve"> </w:t>
      </w:r>
      <w:r>
        <w:rPr>
          <w:rFonts w:hint="cs"/>
          <w:rtl/>
        </w:rPr>
        <w:t>اضلال بر آ</w:t>
      </w:r>
      <w:r w:rsidRPr="00C32297">
        <w:rPr>
          <w:rFonts w:hint="cs"/>
          <w:rtl/>
        </w:rPr>
        <w:t xml:space="preserve">ن مترتب شود </w:t>
      </w:r>
      <w:r>
        <w:rPr>
          <w:rtl/>
        </w:rPr>
        <w:t>«</w:t>
      </w:r>
      <w:r w:rsidRPr="00F00133">
        <w:rPr>
          <w:b/>
          <w:bCs/>
          <w:rtl/>
        </w:rPr>
        <w:t>يَشْتَرِي لَهْوَ الْحَدِيثِ لِيُضِلَّ عَنْ سَبِيلِ اللَّهِ</w:t>
      </w:r>
      <w:r>
        <w:rPr>
          <w:rtl/>
        </w:rPr>
        <w:t>»</w:t>
      </w:r>
      <w:r w:rsidRPr="00C32297">
        <w:rPr>
          <w:rFonts w:hint="cs"/>
          <w:rtl/>
        </w:rPr>
        <w:t xml:space="preserve"> برای اینکه گمراه کند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دو احتمال دارد</w:t>
      </w:r>
      <w:r w:rsidR="007362AE">
        <w:rPr>
          <w:rFonts w:hint="cs"/>
          <w:rtl/>
        </w:rPr>
        <w:t>:</w:t>
      </w:r>
    </w:p>
    <w:p w:rsidR="007362AE" w:rsidRDefault="003E3E62" w:rsidP="007362AE">
      <w:pPr>
        <w:pStyle w:val="001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اگر</w:t>
      </w:r>
      <w:r w:rsidRPr="00C32297">
        <w:rPr>
          <w:rFonts w:hint="cs"/>
          <w:rtl/>
        </w:rPr>
        <w:t xml:space="preserve"> بر</w:t>
      </w:r>
      <w:r>
        <w:rPr>
          <w:rFonts w:hint="cs"/>
          <w:rtl/>
        </w:rPr>
        <w:t xml:space="preserve"> آ</w:t>
      </w:r>
      <w:r w:rsidRPr="00C32297">
        <w:rPr>
          <w:rFonts w:hint="cs"/>
          <w:rtl/>
        </w:rPr>
        <w:t>ن اضلال مترتب شود حرام است</w:t>
      </w:r>
      <w:r w:rsidR="007362AE">
        <w:rPr>
          <w:rFonts w:hint="cs"/>
          <w:rtl/>
        </w:rPr>
        <w:t>؛</w:t>
      </w:r>
    </w:p>
    <w:p w:rsidR="007362AE" w:rsidRDefault="007362AE" w:rsidP="00C219BA">
      <w:pPr>
        <w:pStyle w:val="001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وقتی که قصد اضلال کند</w:t>
      </w:r>
      <w:r w:rsidR="00C219BA" w:rsidRPr="00C219BA">
        <w:rPr>
          <w:rFonts w:hint="cs"/>
          <w:rtl/>
        </w:rPr>
        <w:t xml:space="preserve"> </w:t>
      </w:r>
      <w:r w:rsidR="00C219BA" w:rsidRPr="00C32297">
        <w:rPr>
          <w:rFonts w:hint="cs"/>
          <w:rtl/>
        </w:rPr>
        <w:t>حر</w:t>
      </w:r>
      <w:r w:rsidR="00C219BA">
        <w:rPr>
          <w:rFonts w:hint="cs"/>
          <w:rtl/>
        </w:rPr>
        <w:t>ام است</w:t>
      </w:r>
      <w:r>
        <w:rPr>
          <w:rFonts w:hint="cs"/>
          <w:rtl/>
        </w:rPr>
        <w:t>.</w:t>
      </w:r>
    </w:p>
    <w:p w:rsidR="003E3E62" w:rsidRPr="00C32297" w:rsidRDefault="003E3E62" w:rsidP="00C219BA">
      <w:pPr>
        <w:pStyle w:val="001"/>
        <w:rPr>
          <w:rtl/>
        </w:rPr>
      </w:pPr>
      <w:r w:rsidRPr="00C32297">
        <w:rPr>
          <w:rFonts w:hint="cs"/>
          <w:rtl/>
        </w:rPr>
        <w:t>چون</w:t>
      </w:r>
      <w:r>
        <w:rPr>
          <w:rFonts w:hint="cs"/>
          <w:rtl/>
        </w:rPr>
        <w:t xml:space="preserve"> بین</w:t>
      </w:r>
      <w:r w:rsidRPr="00C32297">
        <w:rPr>
          <w:rFonts w:hint="cs"/>
          <w:rtl/>
        </w:rPr>
        <w:t xml:space="preserve"> ترتب اضلال با قصد اضلال من وجه است گاهی قصد</w:t>
      </w:r>
      <w:r>
        <w:rPr>
          <w:rFonts w:hint="cs"/>
          <w:rtl/>
        </w:rPr>
        <w:t xml:space="preserve"> می‌کند و اضلال هم دنبال او می‌آ</w:t>
      </w:r>
      <w:r w:rsidRPr="00C32297">
        <w:rPr>
          <w:rFonts w:hint="cs"/>
          <w:rtl/>
        </w:rPr>
        <w:t>ید ولی گاهی قصد</w:t>
      </w:r>
      <w:r>
        <w:rPr>
          <w:rFonts w:hint="cs"/>
          <w:rtl/>
        </w:rPr>
        <w:t xml:space="preserve"> می‌کند و اضلال نمی‌آ</w:t>
      </w:r>
      <w:r w:rsidRPr="00C32297">
        <w:rPr>
          <w:rFonts w:hint="cs"/>
          <w:rtl/>
        </w:rPr>
        <w:t xml:space="preserve">ید و </w:t>
      </w:r>
      <w:r>
        <w:rPr>
          <w:rFonts w:hint="cs"/>
          <w:rtl/>
        </w:rPr>
        <w:t>گاهی هم اضلال می‌آ</w:t>
      </w:r>
      <w:r w:rsidRPr="00C32297">
        <w:rPr>
          <w:rFonts w:hint="cs"/>
          <w:rtl/>
        </w:rPr>
        <w:t>ید بدون اینکه او قصد کرده باشد</w:t>
      </w:r>
      <w:r>
        <w:rPr>
          <w:rFonts w:hint="cs"/>
          <w:rtl/>
        </w:rPr>
        <w:t xml:space="preserve">. ظاهر آیه </w:t>
      </w:r>
      <w:r w:rsidRPr="00C32297">
        <w:rPr>
          <w:rFonts w:hint="cs"/>
          <w:rtl/>
        </w:rPr>
        <w:t xml:space="preserve">این است که تعاطی و تعامل اعم از تعلم و حفظ و نشر و توزیع و تعلیم فکر باطل اگر به مقصود اضلال باشد حرام است و عذاب مهین دارد و دلالت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 w:rsidRPr="00C32297">
        <w:rPr>
          <w:rFonts w:hint="cs"/>
          <w:rtl/>
        </w:rPr>
        <w:t xml:space="preserve"> این را معمولا</w:t>
      </w:r>
      <w:r>
        <w:rPr>
          <w:rFonts w:hint="cs"/>
          <w:rtl/>
        </w:rPr>
        <w:t>ً</w:t>
      </w:r>
      <w:r w:rsidRPr="00C32297">
        <w:rPr>
          <w:rFonts w:hint="cs"/>
          <w:rtl/>
        </w:rPr>
        <w:t xml:space="preserve"> قبول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کنند اما دلالت بالجمله ک</w:t>
      </w:r>
      <w:r>
        <w:rPr>
          <w:rFonts w:hint="cs"/>
          <w:rtl/>
        </w:rPr>
        <w:t>ه نفس آ</w:t>
      </w:r>
      <w:r w:rsidRPr="00C32297">
        <w:rPr>
          <w:rFonts w:hint="cs"/>
          <w:rtl/>
        </w:rPr>
        <w:t xml:space="preserve">موزش کتاب ضلال یا اندیشه باطل </w:t>
      </w:r>
      <w:r w:rsidRPr="00C32297">
        <w:rPr>
          <w:rFonts w:hint="cs"/>
          <w:rtl/>
        </w:rPr>
        <w:lastRenderedPageBreak/>
        <w:t>حرام باشد نه</w:t>
      </w:r>
      <w:r>
        <w:rPr>
          <w:rFonts w:hint="cs"/>
          <w:rtl/>
        </w:rPr>
        <w:t>.</w:t>
      </w:r>
      <w:r w:rsidR="00D96DBC">
        <w:rPr>
          <w:rtl/>
        </w:rPr>
        <w:t xml:space="preserve"> </w:t>
      </w:r>
      <w:r>
        <w:rPr>
          <w:rFonts w:hint="cs"/>
          <w:rtl/>
        </w:rPr>
        <w:t>اسلام اصل آ</w:t>
      </w:r>
      <w:r w:rsidRPr="00C32297">
        <w:rPr>
          <w:rFonts w:hint="cs"/>
          <w:rtl/>
        </w:rPr>
        <w:t>موزش را منع نکرده و</w:t>
      </w:r>
      <w:r>
        <w:rPr>
          <w:rFonts w:hint="cs"/>
          <w:rtl/>
        </w:rPr>
        <w:t xml:space="preserve"> می‌شود مارکسیسم را آ</w:t>
      </w:r>
      <w:r w:rsidRPr="00C32297">
        <w:rPr>
          <w:rFonts w:hint="cs"/>
          <w:rtl/>
        </w:rPr>
        <w:t xml:space="preserve">موزش داد ولی به شرط اینکه قصد </w:t>
      </w:r>
      <w:r>
        <w:rPr>
          <w:rFonts w:hint="cs"/>
          <w:rtl/>
        </w:rPr>
        <w:t xml:space="preserve">نداشته باشد </w:t>
      </w:r>
      <w:r w:rsidRPr="00C32297">
        <w:rPr>
          <w:rFonts w:hint="cs"/>
          <w:rtl/>
        </w:rPr>
        <w:t>که کسی را مارکسیسم بکند و به این راه بکشاند</w:t>
      </w:r>
      <w:r>
        <w:rPr>
          <w:rFonts w:hint="cs"/>
          <w:rtl/>
        </w:rPr>
        <w:t>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3E3E62" w:rsidRPr="00C32297" w:rsidRDefault="003E3E62" w:rsidP="00DE11B1">
      <w:pPr>
        <w:pStyle w:val="001"/>
        <w:rPr>
          <w:rtl/>
        </w:rPr>
      </w:pPr>
      <w:r>
        <w:rPr>
          <w:rFonts w:hint="cs"/>
          <w:rtl/>
        </w:rPr>
        <w:t xml:space="preserve">جواب: آیه </w:t>
      </w:r>
      <w:r w:rsidRPr="00C32297">
        <w:rPr>
          <w:rFonts w:hint="cs"/>
          <w:rtl/>
        </w:rPr>
        <w:t xml:space="preserve">لیضل دارد و اگر لیضل نبود </w:t>
      </w:r>
      <w:r>
        <w:rPr>
          <w:rFonts w:hint="cs"/>
          <w:rtl/>
        </w:rPr>
        <w:t>طور</w:t>
      </w:r>
      <w:r w:rsidRPr="00C32297">
        <w:rPr>
          <w:rFonts w:hint="cs"/>
          <w:rtl/>
        </w:rPr>
        <w:t xml:space="preserve"> دیگر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گفتیم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لیضل در ارتباط با دیگران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گوید که تعاطی </w:t>
      </w:r>
      <w:r>
        <w:rPr>
          <w:rtl/>
        </w:rPr>
        <w:t>برقرار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کند</w:t>
      </w:r>
      <w:r w:rsidR="00C219BA">
        <w:rPr>
          <w:rFonts w:hint="cs"/>
          <w:rtl/>
        </w:rPr>
        <w:t>، آن</w:t>
      </w:r>
      <w:r w:rsidRPr="00C3229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خرد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ارتباطی با او برقرار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کند برای اینکه دیگران را گمراه کند</w:t>
      </w:r>
      <w:r>
        <w:rPr>
          <w:rtl/>
        </w:rPr>
        <w:t>؛ و</w:t>
      </w:r>
      <w:r w:rsidRPr="00C32297">
        <w:rPr>
          <w:rFonts w:hint="cs"/>
          <w:rtl/>
        </w:rPr>
        <w:t xml:space="preserve"> لذا </w:t>
      </w:r>
      <w:r>
        <w:rPr>
          <w:rFonts w:hint="cs"/>
          <w:rtl/>
        </w:rPr>
        <w:t xml:space="preserve">این به نشر اندیشه باطل و تعلیم </w:t>
      </w:r>
      <w:r>
        <w:rPr>
          <w:rtl/>
        </w:rPr>
        <w:t>و ترو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 xml:space="preserve"> آ</w:t>
      </w:r>
      <w:r w:rsidRPr="00C32297">
        <w:rPr>
          <w:rFonts w:hint="cs"/>
          <w:rtl/>
        </w:rPr>
        <w:t>ن اختصاص پیدا</w:t>
      </w:r>
      <w:r>
        <w:rPr>
          <w:rFonts w:hint="cs"/>
          <w:rtl/>
        </w:rPr>
        <w:t xml:space="preserve"> می‌کند روایاتی هم ذیل آن</w:t>
      </w:r>
      <w:r w:rsidRPr="00C32297">
        <w:rPr>
          <w:rFonts w:hint="cs"/>
          <w:rtl/>
        </w:rPr>
        <w:t xml:space="preserve"> است اگر روایات هم نباشد</w:t>
      </w:r>
      <w:r>
        <w:rPr>
          <w:rFonts w:hint="cs"/>
          <w:rtl/>
        </w:rPr>
        <w:t xml:space="preserve"> آیه همین است. </w:t>
      </w:r>
      <w:r>
        <w:rPr>
          <w:rtl/>
        </w:rPr>
        <w:t>«</w:t>
      </w:r>
      <w:r w:rsidRPr="00F00133">
        <w:rPr>
          <w:b/>
          <w:bCs/>
          <w:rtl/>
        </w:rPr>
        <w:t>مَنْ يَشْتَرِي لَهْوَ الْحَدِيثِ لِيُضِلَّ عَنْ سَبِيلِ اللَّهِ بِغَيْرِ عِلْمٍ</w:t>
      </w:r>
      <w:r>
        <w:rPr>
          <w:rtl/>
        </w:rPr>
        <w:t>»</w:t>
      </w:r>
      <w:r w:rsidR="00D96DBC">
        <w:rPr>
          <w:rtl/>
        </w:rPr>
        <w:t xml:space="preserve"> </w:t>
      </w:r>
      <w:r w:rsidR="008E4D3E">
        <w:rPr>
          <w:rFonts w:hint="cs"/>
          <w:rtl/>
        </w:rPr>
        <w:t>این‌که</w:t>
      </w:r>
      <w:r>
        <w:rPr>
          <w:rFonts w:hint="cs"/>
          <w:rtl/>
        </w:rPr>
        <w:t xml:space="preserve"> می‌گوییم فقط غنا نیست حداقل فقط آ</w:t>
      </w:r>
      <w:r w:rsidRPr="00C32297">
        <w:rPr>
          <w:rFonts w:hint="cs"/>
          <w:rtl/>
        </w:rPr>
        <w:t>ن نیست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</w:t>
      </w:r>
      <w:r>
        <w:rPr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باطل </w:t>
      </w:r>
      <w:r>
        <w:rPr>
          <w:rFonts w:hint="cs"/>
          <w:rtl/>
        </w:rPr>
        <w:t>و</w:t>
      </w:r>
      <w:r w:rsidRPr="00C32297">
        <w:rPr>
          <w:rFonts w:hint="cs"/>
          <w:rtl/>
        </w:rPr>
        <w:t xml:space="preserve"> م</w:t>
      </w:r>
      <w:r>
        <w:rPr>
          <w:rFonts w:hint="cs"/>
          <w:rtl/>
        </w:rPr>
        <w:t>ک</w:t>
      </w:r>
      <w:r w:rsidRPr="00C32297">
        <w:rPr>
          <w:rFonts w:hint="cs"/>
          <w:rtl/>
        </w:rPr>
        <w:t xml:space="preserve">اتب انحرافی است فقط </w:t>
      </w:r>
      <w:r>
        <w:rPr>
          <w:rtl/>
        </w:rPr>
        <w:t>به خاطر</w:t>
      </w:r>
      <w:r w:rsidRPr="00C32297">
        <w:rPr>
          <w:rFonts w:hint="cs"/>
          <w:rtl/>
        </w:rPr>
        <w:t xml:space="preserve"> اینکه </w:t>
      </w:r>
      <w:r>
        <w:rPr>
          <w:rtl/>
        </w:rPr>
        <w:t>«</w:t>
      </w:r>
      <w:r w:rsidRPr="00F00133">
        <w:rPr>
          <w:b/>
          <w:bCs/>
          <w:rtl/>
        </w:rPr>
        <w:t>لِيُضِلَّ عَنْ سَبِيلِ اللَّهِ بِغَيْرِ عِلْمٍ وَ يَتَّخِذَها هُزُوا</w:t>
      </w:r>
      <w:r>
        <w:rPr>
          <w:rtl/>
        </w:rPr>
        <w:t>»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این با غنا کمتر سازگاری دارد</w:t>
      </w:r>
      <w:r>
        <w:rPr>
          <w:rFonts w:hint="cs"/>
          <w:rtl/>
        </w:rPr>
        <w:t xml:space="preserve"> و</w:t>
      </w:r>
      <w:r w:rsidRPr="00C32297">
        <w:rPr>
          <w:rFonts w:hint="cs"/>
          <w:rtl/>
        </w:rPr>
        <w:t xml:space="preserve"> بیشتر</w:t>
      </w:r>
      <w:r>
        <w:rPr>
          <w:rFonts w:hint="cs"/>
          <w:rtl/>
        </w:rPr>
        <w:t xml:space="preserve"> با</w:t>
      </w:r>
      <w:r w:rsidRPr="00C32297">
        <w:rPr>
          <w:rFonts w:hint="cs"/>
          <w:rtl/>
        </w:rPr>
        <w:t xml:space="preserve"> افکار و </w:t>
      </w:r>
      <w:r>
        <w:rPr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باطل سازگار است</w:t>
      </w:r>
      <w:r w:rsidR="00C219BA">
        <w:rPr>
          <w:rFonts w:hint="cs"/>
          <w:rtl/>
        </w:rPr>
        <w:t>؛</w:t>
      </w:r>
      <w:r w:rsidRPr="00C32297">
        <w:rPr>
          <w:rFonts w:hint="cs"/>
          <w:rtl/>
        </w:rPr>
        <w:t xml:space="preserve"> و لذا قدر متیقن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>است اگر</w:t>
      </w:r>
      <w:r>
        <w:rPr>
          <w:rFonts w:hint="cs"/>
          <w:rtl/>
        </w:rPr>
        <w:t xml:space="preserve"> آیه غنا را</w:t>
      </w:r>
      <w:r w:rsidR="00C219BA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بگیرد آ</w:t>
      </w:r>
      <w:r w:rsidRPr="00C32297">
        <w:rPr>
          <w:rFonts w:hint="cs"/>
          <w:rtl/>
        </w:rPr>
        <w:t>ن را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منع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کنیم ولی این طرف را حتما</w:t>
      </w:r>
      <w:r>
        <w:rPr>
          <w:rFonts w:hint="cs"/>
          <w:rtl/>
        </w:rPr>
        <w:t>ً</w:t>
      </w:r>
      <w:r w:rsidRPr="00C32297">
        <w:rPr>
          <w:rFonts w:hint="cs"/>
          <w:rtl/>
        </w:rPr>
        <w:t xml:space="preserve"> باید بگیرد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آیه می‌</w:t>
      </w:r>
      <w:r w:rsidRPr="00C32297">
        <w:rPr>
          <w:rFonts w:hint="cs"/>
          <w:rtl/>
        </w:rPr>
        <w:t>گوید</w:t>
      </w:r>
      <w:r>
        <w:rPr>
          <w:rFonts w:hint="cs"/>
          <w:rtl/>
        </w:rPr>
        <w:t xml:space="preserve"> اگر</w:t>
      </w:r>
      <w:r w:rsidRPr="00C32297">
        <w:rPr>
          <w:rFonts w:hint="cs"/>
          <w:rtl/>
        </w:rPr>
        <w:t xml:space="preserve"> اقدامی بکند که موجب انتشار حدیث لهو شود </w:t>
      </w:r>
      <w:r>
        <w:rPr>
          <w:rtl/>
        </w:rPr>
        <w:t>«</w:t>
      </w:r>
      <w:r w:rsidRPr="00F00133">
        <w:rPr>
          <w:b/>
          <w:bCs/>
          <w:rtl/>
        </w:rPr>
        <w:t>أُولئِكَ لَهُمْ عَذابٌ مُهِينٌ‏</w:t>
      </w:r>
      <w:r w:rsidRPr="00F00133">
        <w:rPr>
          <w:rFonts w:hint="cs"/>
          <w:b/>
          <w:bCs/>
          <w:rtl/>
        </w:rPr>
        <w:t>»</w:t>
      </w:r>
      <w:r w:rsidRPr="00C32297">
        <w:rPr>
          <w:rFonts w:hint="cs"/>
          <w:rtl/>
        </w:rPr>
        <w:t xml:space="preserve"> </w:t>
      </w:r>
      <w:r w:rsidR="00DE11B1" w:rsidRPr="00C32297">
        <w:rPr>
          <w:rFonts w:hint="cs"/>
          <w:rtl/>
        </w:rPr>
        <w:t xml:space="preserve">روز قیامت </w:t>
      </w:r>
      <w:r w:rsidRPr="00C32297">
        <w:rPr>
          <w:rFonts w:hint="cs"/>
          <w:rtl/>
        </w:rPr>
        <w:t xml:space="preserve">عذاب </w:t>
      </w:r>
      <w:r>
        <w:rPr>
          <w:rtl/>
        </w:rPr>
        <w:t>خوارکننده‌ا</w:t>
      </w:r>
      <w:r>
        <w:rPr>
          <w:rFonts w:hint="cs"/>
          <w:rtl/>
        </w:rPr>
        <w:t xml:space="preserve">ی </w:t>
      </w:r>
      <w:r w:rsidRPr="00C32297">
        <w:rPr>
          <w:rFonts w:hint="cs"/>
          <w:rtl/>
        </w:rPr>
        <w:t xml:space="preserve">در انتظار </w:t>
      </w:r>
      <w:r w:rsidR="002F5835">
        <w:rPr>
          <w:rFonts w:hint="cs"/>
          <w:rtl/>
        </w:rPr>
        <w:t>این‌ها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C32297">
        <w:rPr>
          <w:rFonts w:hint="cs"/>
          <w:rtl/>
        </w:rPr>
        <w:t>ست</w:t>
      </w:r>
      <w:r>
        <w:rPr>
          <w:rFonts w:hint="cs"/>
          <w:rtl/>
        </w:rPr>
        <w:t>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3E3E62" w:rsidRDefault="003E3E62" w:rsidP="00DE11B1">
      <w:pPr>
        <w:pStyle w:val="001"/>
        <w:rPr>
          <w:rtl/>
        </w:rPr>
      </w:pPr>
      <w:r>
        <w:rPr>
          <w:rFonts w:hint="cs"/>
          <w:rtl/>
        </w:rPr>
        <w:t xml:space="preserve">جواب: </w:t>
      </w:r>
      <w:r>
        <w:rPr>
          <w:rtl/>
        </w:rPr>
        <w:t>«</w:t>
      </w:r>
      <w:r w:rsidRPr="00F00133">
        <w:rPr>
          <w:b/>
          <w:bCs/>
          <w:rtl/>
        </w:rPr>
        <w:t>وَ مِنَ النَّاسِ مَنْ يَشْتَرِي لَهْوَ الْحَدِيثِ لِيُضِلَّ عَنْ سَبِيلِ اللَّهِ بِغَيْرِ عِلْمٍ وَ يَتَّخِذَها هُزُوا</w:t>
      </w:r>
      <w:r w:rsidRPr="00F00133">
        <w:rPr>
          <w:rFonts w:hint="cs"/>
          <w:b/>
          <w:bCs/>
          <w:rtl/>
        </w:rPr>
        <w:t xml:space="preserve"> </w:t>
      </w:r>
      <w:r w:rsidRPr="00F00133">
        <w:rPr>
          <w:b/>
          <w:bCs/>
          <w:rtl/>
        </w:rPr>
        <w:t>أُولئِكَ لَهُمْ عَذابٌ مُهِينٌ</w:t>
      </w:r>
      <w:r w:rsidRPr="00722DB4">
        <w:rPr>
          <w:rtl/>
        </w:rPr>
        <w:t>‏</w:t>
      </w:r>
      <w:r>
        <w:rPr>
          <w:rFonts w:hint="cs"/>
          <w:rtl/>
        </w:rPr>
        <w:t xml:space="preserve">» آیات الهی را به استهزاء می‌گیرند. </w:t>
      </w:r>
      <w:r>
        <w:rPr>
          <w:rtl/>
        </w:rPr>
        <w:t>ضم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 xml:space="preserve"> را در یتخذها به آ</w:t>
      </w:r>
      <w:r w:rsidRPr="00C32297">
        <w:rPr>
          <w:rFonts w:hint="cs"/>
          <w:rtl/>
        </w:rPr>
        <w:t>یات برگردانید که در سه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>قبل است</w:t>
      </w:r>
      <w:r>
        <w:rPr>
          <w:rFonts w:hint="cs"/>
          <w:rtl/>
        </w:rPr>
        <w:t xml:space="preserve">، </w:t>
      </w:r>
      <w:r w:rsidRPr="00C32297">
        <w:rPr>
          <w:rFonts w:hint="cs"/>
          <w:rtl/>
        </w:rPr>
        <w:t>منظور</w:t>
      </w:r>
      <w:r>
        <w:rPr>
          <w:rFonts w:hint="cs"/>
          <w:rtl/>
        </w:rPr>
        <w:t xml:space="preserve"> از آ</w:t>
      </w:r>
      <w:r w:rsidRPr="00C32297">
        <w:rPr>
          <w:rFonts w:hint="cs"/>
          <w:rtl/>
        </w:rPr>
        <w:t xml:space="preserve">یات هم </w:t>
      </w:r>
      <w:r>
        <w:rPr>
          <w:rFonts w:hint="cs"/>
          <w:rtl/>
        </w:rPr>
        <w:t>آیات قرآ</w:t>
      </w:r>
      <w:r w:rsidRPr="00C32297">
        <w:rPr>
          <w:rFonts w:hint="cs"/>
          <w:rtl/>
        </w:rPr>
        <w:t>ن است چون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فرماید</w:t>
      </w:r>
      <w:r>
        <w:rPr>
          <w:rFonts w:hint="cs"/>
          <w:rtl/>
        </w:rPr>
        <w:t>: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«آ</w:t>
      </w:r>
      <w:r w:rsidRPr="00C32297">
        <w:rPr>
          <w:rFonts w:hint="cs"/>
          <w:rtl/>
        </w:rPr>
        <w:t>یات کتاب الحکیم</w:t>
      </w:r>
      <w:r>
        <w:rPr>
          <w:rFonts w:hint="cs"/>
          <w:rtl/>
        </w:rPr>
        <w:t>»</w:t>
      </w:r>
      <w:r w:rsidRPr="00C32297">
        <w:rPr>
          <w:rFonts w:hint="cs"/>
          <w:rtl/>
        </w:rPr>
        <w:t xml:space="preserve"> </w:t>
      </w:r>
      <w:r>
        <w:rPr>
          <w:rtl/>
        </w:rPr>
        <w:t>درواقع</w:t>
      </w:r>
      <w:r w:rsidRPr="00C32297">
        <w:rPr>
          <w:rFonts w:hint="cs"/>
          <w:rtl/>
        </w:rPr>
        <w:t xml:space="preserve">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انحرافی</w:t>
      </w:r>
      <w:r w:rsidR="00D96DBC">
        <w:rPr>
          <w:rtl/>
        </w:rPr>
        <w:t xml:space="preserve"> </w:t>
      </w:r>
      <w:r>
        <w:rPr>
          <w:rFonts w:hint="cs"/>
          <w:rtl/>
        </w:rPr>
        <w:t>که</w:t>
      </w:r>
      <w:r w:rsidRPr="00C32297">
        <w:rPr>
          <w:rFonts w:hint="cs"/>
          <w:rtl/>
        </w:rPr>
        <w:t xml:space="preserve"> قص</w:t>
      </w:r>
      <w:r>
        <w:rPr>
          <w:rFonts w:hint="cs"/>
          <w:rtl/>
        </w:rPr>
        <w:t xml:space="preserve">ه‌ها </w:t>
      </w:r>
      <w:r w:rsidRPr="00C32297">
        <w:rPr>
          <w:rFonts w:hint="cs"/>
          <w:rtl/>
        </w:rPr>
        <w:t>و</w:t>
      </w:r>
      <w:r>
        <w:rPr>
          <w:rFonts w:hint="cs"/>
          <w:rtl/>
        </w:rPr>
        <w:t xml:space="preserve"> مطالب</w:t>
      </w:r>
      <w:r w:rsidRPr="00C32297">
        <w:rPr>
          <w:rFonts w:hint="cs"/>
          <w:rtl/>
        </w:rPr>
        <w:t xml:space="preserve"> لهو و لعب و باطل را ترویج</w:t>
      </w:r>
      <w:r>
        <w:rPr>
          <w:rFonts w:hint="cs"/>
          <w:rtl/>
        </w:rPr>
        <w:t xml:space="preserve"> می‌دادند برای اینکه آیات </w:t>
      </w:r>
      <w:r w:rsidRPr="00C32297">
        <w:rPr>
          <w:rFonts w:hint="cs"/>
          <w:rtl/>
        </w:rPr>
        <w:t xml:space="preserve">خدا </w:t>
      </w:r>
      <w:r>
        <w:rPr>
          <w:rFonts w:hint="cs"/>
          <w:rtl/>
        </w:rPr>
        <w:t xml:space="preserve">را اضلال کنند و </w:t>
      </w:r>
      <w:r w:rsidRPr="00C32297">
        <w:rPr>
          <w:rFonts w:hint="cs"/>
          <w:rtl/>
        </w:rPr>
        <w:t>به مسخره بگیرند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لهو الحدیث افکار باطل </w:t>
      </w:r>
      <w:r>
        <w:rPr>
          <w:rFonts w:hint="cs"/>
          <w:rtl/>
        </w:rPr>
        <w:t>و امور</w:t>
      </w:r>
      <w:r w:rsidRPr="00C32297">
        <w:rPr>
          <w:rFonts w:hint="cs"/>
          <w:rtl/>
        </w:rPr>
        <w:t xml:space="preserve"> بیهود</w:t>
      </w:r>
      <w:r>
        <w:rPr>
          <w:rFonts w:hint="cs"/>
          <w:rtl/>
        </w:rPr>
        <w:t xml:space="preserve">ه‌ای است </w:t>
      </w:r>
      <w:r w:rsidRPr="00C32297">
        <w:rPr>
          <w:rFonts w:hint="cs"/>
          <w:rtl/>
        </w:rPr>
        <w:t xml:space="preserve">که </w:t>
      </w:r>
      <w:r>
        <w:rPr>
          <w:rFonts w:hint="cs"/>
          <w:rtl/>
        </w:rPr>
        <w:t>آن را مانع از ترویج و پیشرفت قرآ</w:t>
      </w:r>
      <w:r w:rsidRPr="00C32297">
        <w:rPr>
          <w:rFonts w:hint="cs"/>
          <w:rtl/>
        </w:rPr>
        <w:t>ن قرار ده</w:t>
      </w:r>
      <w:r>
        <w:rPr>
          <w:rFonts w:hint="cs"/>
          <w:rtl/>
        </w:rPr>
        <w:t>ن</w:t>
      </w:r>
      <w:r w:rsidRPr="00C32297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</w:t>
      </w:r>
      <w:r>
        <w:rPr>
          <w:rtl/>
        </w:rPr>
        <w:t>سرگرم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C32297">
        <w:rPr>
          <w:rFonts w:hint="cs"/>
          <w:rtl/>
        </w:rPr>
        <w:t xml:space="preserve"> فی حد نفسه چیز باطلی نیست اما عملا</w:t>
      </w:r>
      <w:r>
        <w:rPr>
          <w:rFonts w:hint="cs"/>
          <w:rtl/>
        </w:rPr>
        <w:t>ً</w:t>
      </w:r>
      <w:r w:rsidRPr="00C32297">
        <w:rPr>
          <w:rFonts w:hint="cs"/>
          <w:rtl/>
        </w:rPr>
        <w:t xml:space="preserve"> چنان رواج</w:t>
      </w:r>
      <w:r>
        <w:rPr>
          <w:rFonts w:hint="cs"/>
          <w:rtl/>
        </w:rPr>
        <w:t xml:space="preserve"> می‌دهد که جایی برای آموزش قرآ</w:t>
      </w:r>
      <w:r w:rsidRPr="00C32297">
        <w:rPr>
          <w:rFonts w:hint="cs"/>
          <w:rtl/>
        </w:rPr>
        <w:t>ن و دین باقی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ماند که نکته مهمی است و</w:t>
      </w:r>
      <w:r>
        <w:rPr>
          <w:rFonts w:hint="cs"/>
          <w:rtl/>
        </w:rPr>
        <w:t xml:space="preserve"> در</w:t>
      </w:r>
      <w:r w:rsidRPr="00C32297">
        <w:rPr>
          <w:rFonts w:hint="cs"/>
          <w:rtl/>
        </w:rPr>
        <w:t xml:space="preserve"> </w:t>
      </w:r>
      <w:r>
        <w:rPr>
          <w:rtl/>
        </w:rPr>
        <w:t>قصه‌ها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تاریخی در صدر اسلام وجود دارد که </w:t>
      </w:r>
      <w:r>
        <w:rPr>
          <w:rFonts w:hint="cs"/>
          <w:rtl/>
        </w:rPr>
        <w:t>«</w:t>
      </w:r>
      <w:r w:rsidRPr="00C32297">
        <w:rPr>
          <w:rFonts w:hint="cs"/>
          <w:rtl/>
        </w:rPr>
        <w:t>لعن الله قصاصین</w:t>
      </w:r>
      <w:r>
        <w:rPr>
          <w:rFonts w:hint="cs"/>
          <w:rtl/>
        </w:rPr>
        <w:t>»</w:t>
      </w:r>
      <w:r w:rsidRPr="00C32297">
        <w:rPr>
          <w:rFonts w:hint="cs"/>
          <w:rtl/>
        </w:rPr>
        <w:t xml:space="preserve"> صرف قصه حرام نیست</w:t>
      </w:r>
      <w:r w:rsidR="00DE11B1">
        <w:rPr>
          <w:rFonts w:hint="cs"/>
          <w:rtl/>
        </w:rPr>
        <w:t xml:space="preserve"> بلکه</w:t>
      </w:r>
      <w:r w:rsidRPr="00C32297">
        <w:rPr>
          <w:rFonts w:hint="cs"/>
          <w:rtl/>
        </w:rPr>
        <w:t xml:space="preserve"> </w:t>
      </w:r>
      <w:r>
        <w:rPr>
          <w:rtl/>
        </w:rPr>
        <w:t>قصه‌گو</w:t>
      </w:r>
      <w:r>
        <w:rPr>
          <w:rFonts w:hint="cs"/>
          <w:rtl/>
        </w:rPr>
        <w:t>یی</w:t>
      </w:r>
      <w:r w:rsidRPr="00C32297">
        <w:rPr>
          <w:rFonts w:hint="cs"/>
          <w:rtl/>
        </w:rPr>
        <w:t xml:space="preserve"> که تمهید شده بود برای اینکه دیگران </w:t>
      </w:r>
      <w:r>
        <w:rPr>
          <w:rFonts w:hint="cs"/>
          <w:rtl/>
        </w:rPr>
        <w:t>قرآن را</w:t>
      </w:r>
      <w:r w:rsidRPr="00C32297">
        <w:rPr>
          <w:rFonts w:hint="cs"/>
          <w:rtl/>
        </w:rPr>
        <w:t xml:space="preserve"> </w:t>
      </w:r>
      <w:r>
        <w:rPr>
          <w:rtl/>
        </w:rPr>
        <w:t>فرانگ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این را هم در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C32297">
        <w:rPr>
          <w:rFonts w:hint="cs"/>
          <w:rtl/>
        </w:rPr>
        <w:t xml:space="preserve"> و قدر مسلم و </w:t>
      </w:r>
      <w:r>
        <w:rPr>
          <w:rtl/>
        </w:rPr>
        <w:t>به‌طر</w:t>
      </w:r>
      <w:r>
        <w:rPr>
          <w:rFonts w:hint="cs"/>
          <w:rtl/>
        </w:rPr>
        <w:t>ی</w:t>
      </w:r>
      <w:r>
        <w:rPr>
          <w:rFonts w:hint="eastAsia"/>
          <w:rtl/>
        </w:rPr>
        <w:t>ق‌اول</w:t>
      </w:r>
      <w:r>
        <w:rPr>
          <w:rFonts w:hint="cs"/>
          <w:rtl/>
        </w:rPr>
        <w:t>ی</w:t>
      </w:r>
      <w:r w:rsidR="00DE11B1">
        <w:rPr>
          <w:rFonts w:hint="cs"/>
          <w:rtl/>
        </w:rPr>
        <w:t xml:space="preserve"> </w:t>
      </w:r>
      <w:r w:rsidRPr="00C32297">
        <w:rPr>
          <w:rFonts w:hint="cs"/>
          <w:rtl/>
        </w:rPr>
        <w:t xml:space="preserve">افکار و </w:t>
      </w:r>
      <w:r>
        <w:rPr>
          <w:rtl/>
        </w:rPr>
        <w:t>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باطل</w:t>
      </w:r>
      <w:r w:rsidR="00DE11B1">
        <w:rPr>
          <w:rFonts w:hint="cs"/>
          <w:rtl/>
        </w:rPr>
        <w:t>ی که</w:t>
      </w:r>
      <w:r w:rsidRPr="00C32297">
        <w:rPr>
          <w:rFonts w:hint="cs"/>
          <w:rtl/>
        </w:rPr>
        <w:t xml:space="preserve"> حق را از دست انسان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گیرد یعنی اعتقاد مارکسیسم یا 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دگاه‌ها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باطلی که اگر بیاید جایی برای حق باقی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ماند</w:t>
      </w:r>
      <w:r>
        <w:rPr>
          <w:rFonts w:hint="cs"/>
          <w:rtl/>
        </w:rPr>
        <w:t>.</w:t>
      </w:r>
    </w:p>
    <w:p w:rsidR="007362AE" w:rsidRDefault="007362AE" w:rsidP="004A31F2">
      <w:pPr>
        <w:pStyle w:val="5"/>
        <w:rPr>
          <w:rtl/>
        </w:rPr>
      </w:pPr>
      <w:r>
        <w:rPr>
          <w:rFonts w:hint="cs"/>
          <w:rtl/>
        </w:rPr>
        <w:lastRenderedPageBreak/>
        <w:t>نتیجه بررسی آیه</w:t>
      </w:r>
    </w:p>
    <w:p w:rsidR="003E3E62" w:rsidRPr="00C32297" w:rsidRDefault="003E3E62" w:rsidP="00DE11B1">
      <w:pPr>
        <w:pStyle w:val="001"/>
        <w:rPr>
          <w:rtl/>
        </w:rPr>
      </w:pPr>
      <w:r>
        <w:rPr>
          <w:rFonts w:hint="cs"/>
          <w:rtl/>
        </w:rPr>
        <w:t>بنا</w:t>
      </w:r>
      <w:r w:rsidRPr="00C32297">
        <w:rPr>
          <w:rFonts w:hint="cs"/>
          <w:rtl/>
        </w:rPr>
        <w:t xml:space="preserve">براین </w:t>
      </w:r>
      <w:r w:rsidR="00DE11B1">
        <w:rPr>
          <w:rFonts w:hint="cs"/>
          <w:rtl/>
        </w:rPr>
        <w:t>آیه</w:t>
      </w:r>
      <w:r w:rsidR="00DE11B1" w:rsidRPr="00C32297">
        <w:rPr>
          <w:rFonts w:hint="cs"/>
          <w:rtl/>
        </w:rPr>
        <w:t xml:space="preserve"> </w:t>
      </w:r>
      <w:r w:rsidRPr="00C32297">
        <w:rPr>
          <w:rFonts w:hint="cs"/>
          <w:rtl/>
        </w:rPr>
        <w:t>سه مصداق کلی را می</w:t>
      </w:r>
      <w:r>
        <w:rPr>
          <w:rFonts w:hint="cs"/>
          <w:rtl/>
        </w:rPr>
        <w:t>‌تواند در بر داشته باشد</w:t>
      </w:r>
      <w:r w:rsidRPr="00C32297">
        <w:rPr>
          <w:rFonts w:hint="cs"/>
          <w:rtl/>
        </w:rPr>
        <w:t xml:space="preserve"> هم لهو حدیث مثل غنا و هم مباحی که فی حد نفسه از</w:t>
      </w:r>
      <w:r>
        <w:rPr>
          <w:rFonts w:hint="cs"/>
          <w:rtl/>
        </w:rPr>
        <w:t xml:space="preserve"> آ</w:t>
      </w:r>
      <w:r w:rsidRPr="00C32297">
        <w:rPr>
          <w:rFonts w:hint="cs"/>
          <w:rtl/>
        </w:rPr>
        <w:t xml:space="preserve">ن بهره باطلی برده شود </w:t>
      </w:r>
      <w:r>
        <w:rPr>
          <w:rtl/>
        </w:rPr>
        <w:t>قصه‌گو</w:t>
      </w:r>
      <w:r>
        <w:rPr>
          <w:rFonts w:hint="cs"/>
          <w:rtl/>
        </w:rPr>
        <w:t>یی،</w:t>
      </w:r>
      <w:r w:rsidRPr="00C32297">
        <w:rPr>
          <w:rFonts w:hint="cs"/>
          <w:rtl/>
        </w:rPr>
        <w:t xml:space="preserve"> فیلم نشان دادن و امثال </w:t>
      </w:r>
      <w:r w:rsidR="002F5835">
        <w:rPr>
          <w:rFonts w:hint="cs"/>
          <w:rtl/>
        </w:rPr>
        <w:t>این‌ها</w:t>
      </w:r>
      <w:r w:rsidRPr="00C32297">
        <w:rPr>
          <w:rFonts w:hint="cs"/>
          <w:rtl/>
        </w:rPr>
        <w:t xml:space="preserve"> اشکالی ندارد </w:t>
      </w:r>
      <w:r w:rsidR="00DE11B1">
        <w:rPr>
          <w:rFonts w:hint="cs"/>
          <w:rtl/>
        </w:rPr>
        <w:t>بلکه اگر</w:t>
      </w:r>
      <w:r>
        <w:rPr>
          <w:rFonts w:hint="cs"/>
          <w:rtl/>
        </w:rPr>
        <w:t xml:space="preserve"> مانع از رفتن به سمت قرآن شود </w:t>
      </w:r>
      <w:r w:rsidR="00DE11B1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به‌طورکل</w:t>
      </w:r>
      <w:r>
        <w:rPr>
          <w:rFonts w:hint="cs"/>
          <w:rtl/>
        </w:rPr>
        <w:t>ی مردم را از آ</w:t>
      </w:r>
      <w:r w:rsidRPr="00C32297">
        <w:rPr>
          <w:rFonts w:hint="cs"/>
          <w:rtl/>
        </w:rPr>
        <w:t>ن</w:t>
      </w:r>
      <w:r>
        <w:rPr>
          <w:rFonts w:hint="cs"/>
          <w:rtl/>
        </w:rPr>
        <w:t xml:space="preserve"> برگرداند و از همه بالاتر</w:t>
      </w:r>
      <w:r w:rsidRPr="00C32297">
        <w:rPr>
          <w:rFonts w:hint="cs"/>
          <w:rtl/>
        </w:rPr>
        <w:t xml:space="preserve"> شق سوم است یعنی اندیشه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باطل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کتاب </w:t>
      </w:r>
      <w:r>
        <w:rPr>
          <w:rtl/>
        </w:rPr>
        <w:t>گمراه‌کننده‌ا</w:t>
      </w:r>
      <w:r>
        <w:rPr>
          <w:rFonts w:hint="cs"/>
          <w:rtl/>
        </w:rPr>
        <w:t xml:space="preserve">ی </w:t>
      </w:r>
      <w:r w:rsidRPr="00C32297">
        <w:rPr>
          <w:rFonts w:hint="cs"/>
          <w:rtl/>
        </w:rPr>
        <w:t>را ترویج کند</w:t>
      </w:r>
      <w:r>
        <w:rPr>
          <w:rFonts w:hint="cs"/>
          <w:rtl/>
        </w:rPr>
        <w:t xml:space="preserve"> و</w:t>
      </w:r>
      <w:r w:rsidRPr="00C32297">
        <w:rPr>
          <w:rFonts w:hint="cs"/>
          <w:rtl/>
        </w:rPr>
        <w:t xml:space="preserve"> نشر بدهد برای اینکه دیگران از راه خدا جدا شوند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</w:t>
      </w:r>
      <w:r>
        <w:rPr>
          <w:rtl/>
        </w:rPr>
        <w:t>«</w:t>
      </w:r>
      <w:r w:rsidRPr="00F00133">
        <w:rPr>
          <w:b/>
          <w:bCs/>
          <w:rtl/>
        </w:rPr>
        <w:t>لِيُضِلَّ عَنْ سَبِيلِ اللَّهِ وَ يَتَّخِذَها هُزُوا</w:t>
      </w:r>
      <w:r>
        <w:rPr>
          <w:rtl/>
        </w:rPr>
        <w:t>»</w:t>
      </w:r>
      <w:r>
        <w:rPr>
          <w:rFonts w:hint="cs"/>
          <w:rtl/>
        </w:rPr>
        <w:t xml:space="preserve"> برای اینکه و آ</w:t>
      </w:r>
      <w:r w:rsidRPr="00C32297">
        <w:rPr>
          <w:rFonts w:hint="cs"/>
          <w:rtl/>
        </w:rPr>
        <w:t xml:space="preserve">یات خدا و معارف الهی را به استهزا بگیرد </w:t>
      </w:r>
      <w:r w:rsidR="00DE11B1">
        <w:rPr>
          <w:rFonts w:hint="cs"/>
          <w:rtl/>
        </w:rPr>
        <w:t>و دیگران را گمراه کند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 xml:space="preserve">به غیر علم هم </w:t>
      </w:r>
      <w:r w:rsidR="00DE11B1">
        <w:rPr>
          <w:rFonts w:hint="cs"/>
          <w:rtl/>
        </w:rPr>
        <w:t>یعنی</w:t>
      </w:r>
      <w:r w:rsidRPr="00C32297">
        <w:rPr>
          <w:rFonts w:hint="cs"/>
          <w:rtl/>
        </w:rPr>
        <w:t xml:space="preserve"> ممکن است قصه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داستان یا یک مکتب پیچیده فلسفی</w:t>
      </w:r>
      <w:r w:rsidR="00DE11B1">
        <w:rPr>
          <w:rFonts w:hint="cs"/>
          <w:rtl/>
        </w:rPr>
        <w:t xml:space="preserve"> باشد</w:t>
      </w:r>
      <w:r w:rsidRPr="00C32297">
        <w:rPr>
          <w:rFonts w:hint="cs"/>
          <w:rtl/>
        </w:rPr>
        <w:t xml:space="preserve"> که ب</w:t>
      </w:r>
      <w:r>
        <w:rPr>
          <w:rFonts w:hint="cs"/>
          <w:rtl/>
        </w:rPr>
        <w:t>ه‌</w:t>
      </w:r>
      <w:r w:rsidRPr="00C32297">
        <w:rPr>
          <w:rFonts w:hint="cs"/>
          <w:rtl/>
        </w:rPr>
        <w:t>ظاهر علم است ولی</w:t>
      </w:r>
      <w:r w:rsidR="00D96DBC">
        <w:rPr>
          <w:rtl/>
        </w:rPr>
        <w:t xml:space="preserve"> </w:t>
      </w:r>
      <w:r>
        <w:rPr>
          <w:rtl/>
        </w:rPr>
        <w:t>درواقع</w:t>
      </w:r>
      <w:r w:rsidRPr="00C32297">
        <w:rPr>
          <w:rFonts w:hint="cs"/>
          <w:rtl/>
        </w:rPr>
        <w:t xml:space="preserve"> بغیر علم است </w:t>
      </w:r>
      <w:r w:rsidR="00DE11B1">
        <w:rPr>
          <w:rFonts w:hint="cs"/>
          <w:rtl/>
        </w:rPr>
        <w:t>و</w:t>
      </w:r>
      <w:r w:rsidRPr="00C32297">
        <w:rPr>
          <w:rFonts w:hint="cs"/>
          <w:rtl/>
        </w:rPr>
        <w:t xml:space="preserve"> اشاره </w:t>
      </w:r>
      <w:r>
        <w:rPr>
          <w:rFonts w:hint="cs"/>
          <w:rtl/>
        </w:rPr>
        <w:t>به آ</w:t>
      </w:r>
      <w:r w:rsidRPr="00C32297">
        <w:rPr>
          <w:rFonts w:hint="cs"/>
          <w:rtl/>
        </w:rPr>
        <w:t>ن دارد که باطل می</w:t>
      </w:r>
      <w:r>
        <w:rPr>
          <w:rFonts w:hint="cs"/>
          <w:rtl/>
        </w:rPr>
        <w:t>‌</w:t>
      </w:r>
      <w:r w:rsidRPr="00C32297">
        <w:rPr>
          <w:rFonts w:hint="cs"/>
          <w:rtl/>
        </w:rPr>
        <w:t xml:space="preserve">تواند ظاهر علمی پیدا کند حتی اگر دانشمندی باشد و خیلی مهم باشد ولی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الواقع</w:t>
      </w:r>
      <w:r w:rsidRPr="00C32297">
        <w:rPr>
          <w:rFonts w:hint="cs"/>
          <w:rtl/>
        </w:rPr>
        <w:t xml:space="preserve"> به غیر علم است</w:t>
      </w:r>
      <w:r>
        <w:rPr>
          <w:rFonts w:hint="cs"/>
          <w:rtl/>
        </w:rPr>
        <w:t>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3E3E62" w:rsidRPr="00C32297" w:rsidRDefault="003E3E62" w:rsidP="00DE11B1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C32297">
        <w:rPr>
          <w:rFonts w:hint="cs"/>
          <w:rtl/>
        </w:rPr>
        <w:t xml:space="preserve"> بله فقها این را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گویند و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>شریفه روشن است این دلالت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کند بر اینکه در جایی که غرض او اضلال ناس نیست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حرام است</w:t>
      </w:r>
      <w:r>
        <w:rPr>
          <w:rFonts w:hint="cs"/>
          <w:rtl/>
        </w:rPr>
        <w:t xml:space="preserve"> بلکه</w:t>
      </w:r>
      <w:r w:rsidRPr="00C32297">
        <w:rPr>
          <w:rFonts w:hint="cs"/>
          <w:rtl/>
        </w:rPr>
        <w:t xml:space="preserve"> جایی را حرام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کند که نشر باطلی شود یا کار بیهود</w:t>
      </w:r>
      <w:r>
        <w:rPr>
          <w:rFonts w:hint="cs"/>
          <w:rtl/>
        </w:rPr>
        <w:t xml:space="preserve">ه‌ای </w:t>
      </w:r>
      <w:r w:rsidRPr="00C32297">
        <w:rPr>
          <w:rFonts w:hint="cs"/>
          <w:rtl/>
        </w:rPr>
        <w:t>را ترویج کند و با غرض و قصد اضلال است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اگر با این قصد و در این مقام باشد حرا</w:t>
      </w:r>
      <w:r>
        <w:rPr>
          <w:rFonts w:hint="cs"/>
          <w:rtl/>
        </w:rPr>
        <w:t>م است اما اگر در این مقام نیست آ</w:t>
      </w:r>
      <w:r w:rsidRPr="00C32297">
        <w:rPr>
          <w:rFonts w:hint="cs"/>
          <w:rtl/>
        </w:rPr>
        <w:t>قای تبریزی تعبیری دارد مثل اینکه کتابخانه مفصلی دارد و</w:t>
      </w:r>
      <w:r>
        <w:rPr>
          <w:rFonts w:hint="cs"/>
          <w:rtl/>
        </w:rPr>
        <w:t xml:space="preserve"> می‌خواهد این کتاب هم آ</w:t>
      </w:r>
      <w:r w:rsidRPr="00C32297">
        <w:rPr>
          <w:rFonts w:hint="cs"/>
          <w:rtl/>
        </w:rPr>
        <w:t xml:space="preserve">نجا باشد </w:t>
      </w:r>
      <w:r>
        <w:rPr>
          <w:rFonts w:hint="cs"/>
          <w:rtl/>
        </w:rPr>
        <w:t>یا آ</w:t>
      </w:r>
      <w:r w:rsidRPr="00C32297">
        <w:rPr>
          <w:rFonts w:hint="cs"/>
          <w:rtl/>
        </w:rPr>
        <w:t>موزش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دهد ولی </w:t>
      </w:r>
      <w:r>
        <w:rPr>
          <w:rFonts w:hint="cs"/>
          <w:rtl/>
        </w:rPr>
        <w:t>کسانی که</w:t>
      </w:r>
      <w:r w:rsidRPr="00C32297">
        <w:rPr>
          <w:rFonts w:hint="cs"/>
          <w:rtl/>
        </w:rPr>
        <w:t xml:space="preserve"> یاد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گیرند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دنبال</w:t>
      </w:r>
      <w:r w:rsidRPr="00C32297">
        <w:rPr>
          <w:rFonts w:hint="cs"/>
          <w:rtl/>
        </w:rPr>
        <w:t xml:space="preserve"> گمراه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نیستند بلکه نقد می‌کنند؛</w:t>
      </w:r>
      <w:r w:rsidRPr="00C32297">
        <w:rPr>
          <w:rFonts w:hint="cs"/>
          <w:rtl/>
        </w:rPr>
        <w:t xml:space="preserve"> مثل شهید مطهری گاهی چنان نظری</w:t>
      </w:r>
      <w:r>
        <w:rPr>
          <w:rFonts w:hint="cs"/>
          <w:rtl/>
        </w:rPr>
        <w:t xml:space="preserve">ه‌ای </w:t>
      </w:r>
      <w:r w:rsidRPr="00C32297">
        <w:rPr>
          <w:rFonts w:hint="cs"/>
          <w:rtl/>
        </w:rPr>
        <w:t xml:space="preserve">را </w:t>
      </w:r>
      <w:r>
        <w:rPr>
          <w:rFonts w:hint="cs"/>
          <w:rtl/>
        </w:rPr>
        <w:t>تصویر می‌کردن</w:t>
      </w:r>
      <w:r w:rsidRPr="00C32297">
        <w:rPr>
          <w:rFonts w:hint="cs"/>
          <w:rtl/>
        </w:rPr>
        <w:t xml:space="preserve">د که </w:t>
      </w:r>
      <w:r>
        <w:rPr>
          <w:rFonts w:hint="cs"/>
          <w:rtl/>
        </w:rPr>
        <w:t>خیلی جالب بود</w:t>
      </w:r>
      <w:r w:rsidRPr="00C32297">
        <w:rPr>
          <w:rFonts w:hint="cs"/>
          <w:rtl/>
        </w:rPr>
        <w:t xml:space="preserve"> ولی بعد از</w:t>
      </w:r>
      <w:r>
        <w:rPr>
          <w:rFonts w:hint="cs"/>
          <w:rtl/>
        </w:rPr>
        <w:t xml:space="preserve"> آ</w:t>
      </w:r>
      <w:r w:rsidRPr="00C32297">
        <w:rPr>
          <w:rFonts w:hint="cs"/>
          <w:rtl/>
        </w:rPr>
        <w:t>ن نقد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کرد</w:t>
      </w:r>
      <w:r w:rsidR="00DE11B1">
        <w:rPr>
          <w:rFonts w:hint="cs"/>
          <w:rtl/>
        </w:rPr>
        <w:t>،</w:t>
      </w:r>
      <w:r w:rsidRPr="00C32297">
        <w:rPr>
          <w:rFonts w:hint="cs"/>
          <w:rtl/>
        </w:rPr>
        <w:t xml:space="preserve"> این صور را قطعا</w:t>
      </w:r>
      <w:r>
        <w:rPr>
          <w:rFonts w:hint="cs"/>
          <w:rtl/>
        </w:rPr>
        <w:t>ً نمی‌گیرد جایی که قصد او</w:t>
      </w:r>
      <w:r w:rsidRPr="00C32297">
        <w:rPr>
          <w:rFonts w:hint="cs"/>
          <w:rtl/>
        </w:rPr>
        <w:t xml:space="preserve"> از تعلم و تعلیم و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نشر اضلال نیست</w:t>
      </w:r>
      <w:r w:rsidR="00DE11B1">
        <w:rPr>
          <w:rFonts w:hint="cs"/>
          <w:rtl/>
        </w:rPr>
        <w:t>.</w:t>
      </w:r>
      <w:r w:rsidRPr="00C32297">
        <w:rPr>
          <w:rFonts w:hint="cs"/>
          <w:rtl/>
        </w:rPr>
        <w:t xml:space="preserve"> اگر اضلال بر او مترتب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شود باید دلیل دیگری</w:t>
      </w:r>
      <w:r>
        <w:rPr>
          <w:rFonts w:hint="cs"/>
          <w:rtl/>
        </w:rPr>
        <w:t xml:space="preserve"> برای آن</w:t>
      </w:r>
      <w:r w:rsidRPr="00C32297">
        <w:rPr>
          <w:rFonts w:hint="cs"/>
          <w:rtl/>
        </w:rPr>
        <w:t xml:space="preserve"> پیدا کنیم </w:t>
      </w:r>
      <w:r>
        <w:rPr>
          <w:rFonts w:hint="cs"/>
          <w:rtl/>
        </w:rPr>
        <w:t>آیه می‌</w:t>
      </w:r>
      <w:r w:rsidRPr="00C32297">
        <w:rPr>
          <w:rFonts w:hint="cs"/>
          <w:rtl/>
        </w:rPr>
        <w:t>گوید</w:t>
      </w:r>
      <w:r>
        <w:rPr>
          <w:rFonts w:hint="cs"/>
          <w:rtl/>
        </w:rPr>
        <w:t xml:space="preserve"> </w:t>
      </w:r>
      <w:r w:rsidR="00DE11B1" w:rsidRPr="00C32297">
        <w:rPr>
          <w:rFonts w:hint="cs"/>
          <w:rtl/>
        </w:rPr>
        <w:t>فقط</w:t>
      </w:r>
      <w:r w:rsidR="00DE11B1">
        <w:rPr>
          <w:rFonts w:hint="cs"/>
          <w:rtl/>
        </w:rPr>
        <w:t xml:space="preserve"> </w:t>
      </w:r>
      <w:r>
        <w:rPr>
          <w:rFonts w:hint="cs"/>
          <w:rtl/>
        </w:rPr>
        <w:t>جایی</w:t>
      </w:r>
      <w:r w:rsidRPr="00C32297">
        <w:rPr>
          <w:rFonts w:hint="cs"/>
          <w:rtl/>
        </w:rPr>
        <w:t xml:space="preserve"> که قصد او اضلال است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حرام است</w:t>
      </w:r>
      <w:r>
        <w:rPr>
          <w:rFonts w:hint="cs"/>
          <w:rtl/>
        </w:rPr>
        <w:t>.</w:t>
      </w:r>
    </w:p>
    <w:p w:rsidR="003E3E62" w:rsidRPr="00C32297" w:rsidRDefault="003E3E62" w:rsidP="00BA3E36">
      <w:pPr>
        <w:pStyle w:val="001"/>
        <w:rPr>
          <w:rtl/>
        </w:rPr>
      </w:pPr>
      <w:r w:rsidRPr="00C32297">
        <w:rPr>
          <w:rFonts w:hint="cs"/>
          <w:rtl/>
        </w:rPr>
        <w:t xml:space="preserve">پس تعلیم ضلال و اندیشه باطل را </w:t>
      </w:r>
      <w:r w:rsidR="002F5835">
        <w:rPr>
          <w:rFonts w:hint="cs"/>
          <w:rtl/>
        </w:rPr>
        <w:t>به‌طور</w:t>
      </w:r>
      <w:r w:rsidRPr="00C32297">
        <w:rPr>
          <w:rFonts w:hint="cs"/>
          <w:rtl/>
        </w:rPr>
        <w:t xml:space="preserve"> مطلق حرام</w:t>
      </w:r>
      <w:r>
        <w:rPr>
          <w:rFonts w:hint="cs"/>
          <w:rtl/>
        </w:rPr>
        <w:t xml:space="preserve"> نمی‌</w:t>
      </w:r>
      <w:r w:rsidRPr="00C32297">
        <w:rPr>
          <w:rFonts w:hint="cs"/>
          <w:rtl/>
        </w:rPr>
        <w:t>کند بلکه تعلیم و ترویج اندیشه و کتاب باطل به منظور اضلال موجب حرمت است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علاوه بر این </w:t>
      </w:r>
      <w:r>
        <w:rPr>
          <w:rtl/>
        </w:rPr>
        <w:t>به‌احتمال‌ز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>هر نوع ترویج و هر نوع سرگرمی که موجب ضلالت افراد شود</w:t>
      </w:r>
      <w:r w:rsidR="00BA3E36">
        <w:rPr>
          <w:rFonts w:hint="cs"/>
          <w:rtl/>
        </w:rPr>
        <w:t xml:space="preserve"> را شامل می</w:t>
      </w:r>
      <w:r w:rsidR="00BA3E36">
        <w:rPr>
          <w:rFonts w:hint="cs"/>
        </w:rPr>
        <w:t>‎</w:t>
      </w:r>
      <w:r w:rsidR="00BA3E36">
        <w:rPr>
          <w:rFonts w:hint="cs"/>
          <w:rtl/>
        </w:rPr>
        <w:t>شود</w:t>
      </w:r>
      <w:r w:rsidRPr="00C32297">
        <w:rPr>
          <w:rFonts w:hint="cs"/>
          <w:rtl/>
        </w:rPr>
        <w:t xml:space="preserve"> یعنی موجب شود که راه حق را پیدا نکند</w:t>
      </w:r>
      <w:r w:rsidR="00BA3E3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دیگر دنبال قرآ</w:t>
      </w:r>
      <w:r w:rsidRPr="00C32297">
        <w:rPr>
          <w:rFonts w:hint="cs"/>
          <w:rtl/>
        </w:rPr>
        <w:t xml:space="preserve">ن </w:t>
      </w:r>
      <w:r>
        <w:rPr>
          <w:rFonts w:hint="cs"/>
          <w:rtl/>
        </w:rPr>
        <w:t>و</w:t>
      </w:r>
      <w:r w:rsidRPr="00C32297">
        <w:rPr>
          <w:rFonts w:hint="cs"/>
          <w:rtl/>
        </w:rPr>
        <w:t xml:space="preserve"> دین نرود</w:t>
      </w:r>
      <w:r>
        <w:rPr>
          <w:rFonts w:hint="cs"/>
          <w:rtl/>
        </w:rPr>
        <w:t>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سؤال:؟</w:t>
      </w:r>
    </w:p>
    <w:p w:rsidR="003E3E62" w:rsidRPr="00C32297" w:rsidRDefault="003E3E62" w:rsidP="00BA3E36">
      <w:pPr>
        <w:pStyle w:val="001"/>
        <w:rPr>
          <w:rtl/>
        </w:rPr>
      </w:pPr>
      <w:r>
        <w:rPr>
          <w:rFonts w:hint="cs"/>
          <w:rtl/>
        </w:rPr>
        <w:t xml:space="preserve">جواب: </w:t>
      </w:r>
      <w:r w:rsidRPr="00C32297">
        <w:rPr>
          <w:rFonts w:hint="cs"/>
          <w:rtl/>
        </w:rPr>
        <w:t>سرگرمی که او را از اعتق</w:t>
      </w:r>
      <w:r>
        <w:rPr>
          <w:rFonts w:hint="cs"/>
          <w:rtl/>
        </w:rPr>
        <w:t>اد به دین و اصل فراگ</w:t>
      </w:r>
      <w:r w:rsidRPr="00C32297">
        <w:rPr>
          <w:rFonts w:hint="cs"/>
          <w:rtl/>
        </w:rPr>
        <w:t>یری</w:t>
      </w:r>
      <w:r>
        <w:rPr>
          <w:rFonts w:hint="cs"/>
          <w:rtl/>
        </w:rPr>
        <w:t xml:space="preserve"> دین باز بدارد حرام است بیش از آن نمی‌</w:t>
      </w:r>
      <w:r w:rsidRPr="00C32297">
        <w:rPr>
          <w:rFonts w:hint="cs"/>
          <w:rtl/>
        </w:rPr>
        <w:t>گیرد</w:t>
      </w:r>
      <w:r>
        <w:rPr>
          <w:rFonts w:hint="cs"/>
          <w:rtl/>
        </w:rPr>
        <w:t>.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lastRenderedPageBreak/>
        <w:t>سؤال:؟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 xml:space="preserve">جواب: </w:t>
      </w:r>
      <w:r w:rsidRPr="00C32297">
        <w:rPr>
          <w:rFonts w:hint="cs"/>
          <w:rtl/>
        </w:rPr>
        <w:t xml:space="preserve">گاهی </w:t>
      </w:r>
      <w:r>
        <w:rPr>
          <w:rFonts w:hint="cs"/>
          <w:rtl/>
        </w:rPr>
        <w:t>یک چیزی مقابل قرآن بوده است و الا اگر آ</w:t>
      </w:r>
      <w:r w:rsidRPr="00C32297">
        <w:rPr>
          <w:rFonts w:hint="cs"/>
          <w:rtl/>
        </w:rPr>
        <w:t>ن باشد در روایات گفته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ش</w:t>
      </w:r>
      <w:r>
        <w:rPr>
          <w:rFonts w:hint="cs"/>
          <w:rtl/>
        </w:rPr>
        <w:t>ود و به اطلاق آن نمی‌</w:t>
      </w:r>
      <w:r w:rsidRPr="00C32297">
        <w:rPr>
          <w:rFonts w:hint="cs"/>
          <w:rtl/>
        </w:rPr>
        <w:t>شود عمل کرد چه عیبی دارد که سرگرمی ایجاد کند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قرینه عقلیه و </w:t>
      </w:r>
      <w:r>
        <w:rPr>
          <w:rFonts w:hint="cs"/>
          <w:rtl/>
        </w:rPr>
        <w:t>قطعیه داریم که به اطلاق آن نمی‌</w:t>
      </w:r>
      <w:r w:rsidRPr="00C32297">
        <w:rPr>
          <w:rFonts w:hint="cs"/>
          <w:rtl/>
        </w:rPr>
        <w:t xml:space="preserve">شود عمل کرد و لعن هم در چنین شرایطی بوده است و الا زندگی </w:t>
      </w:r>
      <w:r>
        <w:rPr>
          <w:rtl/>
        </w:rPr>
        <w:t>به هم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ریزد</w:t>
      </w:r>
      <w:r>
        <w:rPr>
          <w:rFonts w:hint="cs"/>
          <w:rtl/>
        </w:rPr>
        <w:t>.</w:t>
      </w:r>
    </w:p>
    <w:p w:rsidR="004A31F2" w:rsidRDefault="004A31F2" w:rsidP="004A31F2">
      <w:pPr>
        <w:pStyle w:val="4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آیه </w:t>
      </w:r>
      <w:r w:rsidRPr="00C32297">
        <w:rPr>
          <w:rFonts w:hint="cs"/>
          <w:rtl/>
        </w:rPr>
        <w:t>30 سوره حج</w:t>
      </w:r>
    </w:p>
    <w:p w:rsidR="003E3E62" w:rsidRPr="00C32297" w:rsidRDefault="003E3E62" w:rsidP="003E3E62">
      <w:pPr>
        <w:pStyle w:val="001"/>
        <w:rPr>
          <w:rtl/>
        </w:rPr>
      </w:pPr>
      <w:r>
        <w:rPr>
          <w:rFonts w:hint="cs"/>
          <w:rtl/>
        </w:rPr>
        <w:t>آ</w:t>
      </w:r>
      <w:r w:rsidRPr="00C32297">
        <w:rPr>
          <w:rFonts w:hint="cs"/>
          <w:rtl/>
        </w:rPr>
        <w:t>یه دیگری در سوره حج است که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 xml:space="preserve">30 سوره حج است </w:t>
      </w:r>
      <w:r>
        <w:rPr>
          <w:rFonts w:hint="cs"/>
          <w:rtl/>
        </w:rPr>
        <w:t>«</w:t>
      </w:r>
      <w:r w:rsidRPr="00F00133">
        <w:rPr>
          <w:b/>
          <w:bCs/>
          <w:rtl/>
        </w:rPr>
        <w:t>اجْتَنِبُوا قَوْلَ الزُّور</w:t>
      </w:r>
      <w:r>
        <w:rPr>
          <w:rFonts w:hint="cs"/>
          <w:rtl/>
        </w:rPr>
        <w:t>»</w:t>
      </w:r>
      <w:r w:rsidR="00D96DBC">
        <w:rPr>
          <w:rtl/>
        </w:rPr>
        <w:t xml:space="preserve"> </w:t>
      </w:r>
      <w:r>
        <w:rPr>
          <w:rFonts w:hint="cs"/>
          <w:rtl/>
        </w:rPr>
        <w:t>در ضمن آ</w:t>
      </w:r>
      <w:r w:rsidRPr="00C32297">
        <w:rPr>
          <w:rFonts w:hint="cs"/>
          <w:rtl/>
        </w:rPr>
        <w:t xml:space="preserve">یات حج است </w:t>
      </w:r>
      <w:r>
        <w:rPr>
          <w:rtl/>
        </w:rPr>
        <w:t>«</w:t>
      </w:r>
      <w:r w:rsidRPr="00F00133">
        <w:rPr>
          <w:b/>
          <w:bCs/>
          <w:rtl/>
        </w:rPr>
        <w:t>مَنْ يُعَظِّمْ حُرُماتِ اللَّهِ فَهُوَ خَيْرٌ لَهُ عِنْدَ رَبِّهِ وَ أُحِلَّتْ لَكُمُ الْأَنْعامُ إِلَّا ما يُتْلى‏ عَلَيْكُمْ فَاجْتَنِبُوا الرِّجْسَ مِنَ الْأَوْثانِ وَ اجْتَنِبُوا قَوْلَ الزُّورِ»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(حج/30)</w:t>
      </w:r>
    </w:p>
    <w:p w:rsidR="004A31F2" w:rsidRDefault="003E3E62" w:rsidP="004A31F2">
      <w:pPr>
        <w:pStyle w:val="5"/>
        <w:rPr>
          <w:rtl/>
        </w:rPr>
      </w:pPr>
      <w:r w:rsidRPr="00C32297">
        <w:rPr>
          <w:rFonts w:hint="cs"/>
          <w:rtl/>
        </w:rPr>
        <w:t xml:space="preserve"> </w:t>
      </w:r>
      <w:r w:rsidR="004A31F2">
        <w:rPr>
          <w:rFonts w:hint="cs"/>
          <w:rtl/>
        </w:rPr>
        <w:t>بررسی آیه</w:t>
      </w:r>
    </w:p>
    <w:p w:rsidR="004A31F2" w:rsidRDefault="003E3E62" w:rsidP="004A31F2">
      <w:pPr>
        <w:pStyle w:val="001"/>
        <w:rPr>
          <w:rtl/>
        </w:rPr>
      </w:pPr>
      <w:r w:rsidRPr="00C32297">
        <w:rPr>
          <w:rFonts w:hint="cs"/>
          <w:rtl/>
        </w:rPr>
        <w:t>دو دستور داریم</w:t>
      </w:r>
      <w:r w:rsidR="004A31F2">
        <w:rPr>
          <w:rFonts w:hint="cs"/>
          <w:rtl/>
        </w:rPr>
        <w:t>:</w:t>
      </w:r>
    </w:p>
    <w:p w:rsidR="004A31F2" w:rsidRPr="004A31F2" w:rsidRDefault="003E3E62" w:rsidP="00BA3E36">
      <w:pPr>
        <w:pStyle w:val="001"/>
        <w:numPr>
          <w:ilvl w:val="0"/>
          <w:numId w:val="15"/>
        </w:numPr>
      </w:pPr>
      <w:r w:rsidRPr="00C32297">
        <w:rPr>
          <w:rFonts w:hint="cs"/>
          <w:rtl/>
        </w:rPr>
        <w:t xml:space="preserve">اجتناب </w:t>
      </w:r>
      <w:r w:rsidRPr="00F00133">
        <w:rPr>
          <w:rFonts w:hint="cs"/>
          <w:b/>
          <w:bCs/>
          <w:rtl/>
        </w:rPr>
        <w:t xml:space="preserve">از </w:t>
      </w:r>
      <w:r>
        <w:rPr>
          <w:rFonts w:hint="cs"/>
          <w:b/>
          <w:bCs/>
          <w:rtl/>
        </w:rPr>
        <w:t>«</w:t>
      </w:r>
      <w:r w:rsidRPr="00F00133">
        <w:rPr>
          <w:b/>
          <w:bCs/>
          <w:rtl/>
        </w:rPr>
        <w:t>الرِّجْسَ مِنَ الْأَوْثانِ</w:t>
      </w:r>
      <w:r>
        <w:rPr>
          <w:rFonts w:hint="cs"/>
          <w:b/>
          <w:bCs/>
          <w:rtl/>
        </w:rPr>
        <w:t>»</w:t>
      </w:r>
    </w:p>
    <w:p w:rsidR="004A31F2" w:rsidRDefault="008E4D3E" w:rsidP="00BA3E36">
      <w:pPr>
        <w:pStyle w:val="001"/>
        <w:numPr>
          <w:ilvl w:val="0"/>
          <w:numId w:val="15"/>
        </w:numPr>
        <w:rPr>
          <w:rtl/>
        </w:rPr>
      </w:pPr>
      <w:r>
        <w:rPr>
          <w:b/>
          <w:bCs/>
          <w:rtl/>
        </w:rPr>
        <w:t>«</w:t>
      </w:r>
      <w:r w:rsidR="003E3E62" w:rsidRPr="00F00133">
        <w:rPr>
          <w:b/>
          <w:bCs/>
          <w:rtl/>
        </w:rPr>
        <w:t>اجْتَنِبُوا قَوْلَ الزُّورِ</w:t>
      </w:r>
      <w:r w:rsidR="003E3E62">
        <w:rPr>
          <w:rFonts w:hint="cs"/>
          <w:b/>
          <w:bCs/>
          <w:rtl/>
        </w:rPr>
        <w:t>»</w:t>
      </w:r>
      <w:r w:rsidR="003E3E62" w:rsidRPr="00F00133">
        <w:rPr>
          <w:b/>
          <w:bCs/>
          <w:rtl/>
        </w:rPr>
        <w:t xml:space="preserve"> </w:t>
      </w:r>
      <w:r w:rsidR="003E3E62" w:rsidRPr="00C32297">
        <w:rPr>
          <w:rFonts w:hint="cs"/>
          <w:rtl/>
        </w:rPr>
        <w:t xml:space="preserve">که مربوط به بت </w:t>
      </w:r>
      <w:r w:rsidR="003E3E62">
        <w:rPr>
          <w:rFonts w:hint="cs"/>
          <w:rtl/>
        </w:rPr>
        <w:t>و امثال آن</w:t>
      </w:r>
      <w:r w:rsidR="003E3E62" w:rsidRPr="00C32297">
        <w:rPr>
          <w:rFonts w:hint="cs"/>
          <w:rtl/>
        </w:rPr>
        <w:t xml:space="preserve"> </w:t>
      </w:r>
      <w:r w:rsidR="003E3E62">
        <w:rPr>
          <w:rFonts w:hint="cs"/>
          <w:rtl/>
        </w:rPr>
        <w:t>است و</w:t>
      </w:r>
      <w:r w:rsidR="003E3E62" w:rsidRPr="00C32297">
        <w:rPr>
          <w:rFonts w:hint="cs"/>
          <w:rtl/>
        </w:rPr>
        <w:t xml:space="preserve"> کاری به بحث ما ندارد</w:t>
      </w:r>
      <w:r w:rsidR="003E3E62">
        <w:rPr>
          <w:rFonts w:hint="cs"/>
          <w:rtl/>
        </w:rPr>
        <w:t>.</w:t>
      </w:r>
    </w:p>
    <w:p w:rsidR="004A31F2" w:rsidRDefault="003E3E62" w:rsidP="00BA3E36">
      <w:pPr>
        <w:pStyle w:val="001"/>
        <w:rPr>
          <w:rtl/>
        </w:rPr>
      </w:pPr>
      <w:r w:rsidRPr="00C32297">
        <w:rPr>
          <w:rFonts w:hint="cs"/>
          <w:rtl/>
        </w:rPr>
        <w:t>فراز بعد این</w:t>
      </w:r>
      <w:r>
        <w:rPr>
          <w:rFonts w:hint="cs"/>
          <w:rtl/>
        </w:rPr>
        <w:t xml:space="preserve"> آیه است</w:t>
      </w:r>
      <w:r w:rsidRPr="00C32297">
        <w:rPr>
          <w:rFonts w:hint="cs"/>
          <w:rtl/>
        </w:rPr>
        <w:t xml:space="preserve"> که </w:t>
      </w:r>
      <w:r>
        <w:rPr>
          <w:rtl/>
        </w:rPr>
        <w:t>«</w:t>
      </w:r>
      <w:r w:rsidRPr="00F00133">
        <w:rPr>
          <w:b/>
          <w:bCs/>
          <w:rtl/>
        </w:rPr>
        <w:t>اجْتَنِبُوا قَوْلَ الزُّورِ</w:t>
      </w:r>
      <w:r>
        <w:rPr>
          <w:rtl/>
        </w:rPr>
        <w:t>»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زور یعنی باطل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 xml:space="preserve">به این استدلال شده برای اینکه حفظ کتب ضلال و استنساخ و نشر </w:t>
      </w:r>
      <w:r>
        <w:rPr>
          <w:rFonts w:hint="cs"/>
          <w:rtl/>
        </w:rPr>
        <w:t>و تعلیم و تعلم آ</w:t>
      </w:r>
      <w:r w:rsidRPr="00C32297">
        <w:rPr>
          <w:rFonts w:hint="cs"/>
          <w:rtl/>
        </w:rPr>
        <w:t xml:space="preserve">ن حرام است به این بیان که اینجا امر است و </w:t>
      </w:r>
      <w:r w:rsidR="002F5835">
        <w:rPr>
          <w:rFonts w:hint="cs"/>
          <w:rtl/>
        </w:rPr>
        <w:t>درواقع</w:t>
      </w:r>
      <w:r w:rsidRPr="00C32297">
        <w:rPr>
          <w:rFonts w:hint="cs"/>
          <w:rtl/>
        </w:rPr>
        <w:t xml:space="preserve"> دوری و پرهیز از قول زور</w:t>
      </w:r>
      <w:r>
        <w:rPr>
          <w:rFonts w:hint="cs"/>
          <w:rtl/>
        </w:rPr>
        <w:t xml:space="preserve"> و کلام باطل را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واجب کرده است. </w:t>
      </w:r>
      <w:r w:rsidRPr="00C32297">
        <w:rPr>
          <w:rFonts w:hint="cs"/>
          <w:rtl/>
        </w:rPr>
        <w:t>مقصود از زور باطل است و مقصود</w:t>
      </w:r>
      <w:r>
        <w:rPr>
          <w:rFonts w:hint="cs"/>
          <w:rtl/>
        </w:rPr>
        <w:t xml:space="preserve"> از</w:t>
      </w:r>
      <w:r w:rsidRPr="00C32297">
        <w:rPr>
          <w:rFonts w:hint="cs"/>
          <w:rtl/>
        </w:rPr>
        <w:t xml:space="preserve"> قول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 xml:space="preserve">هم حرف زدن باطل نیست یعنی </w:t>
      </w:r>
      <w:r>
        <w:rPr>
          <w:rFonts w:hint="cs"/>
          <w:rtl/>
        </w:rPr>
        <w:t>باطلی که در قالب کتاب یا اندیشه</w:t>
      </w:r>
      <w:r>
        <w:rPr>
          <w:rFonts w:hint="cs"/>
          <w:rtl/>
          <w:cs/>
        </w:rPr>
        <w:t>‎</w:t>
      </w:r>
      <w:r>
        <w:rPr>
          <w:rFonts w:hint="cs"/>
          <w:rtl/>
        </w:rPr>
        <w:t>ای آ</w:t>
      </w:r>
      <w:r w:rsidRPr="00C32297">
        <w:rPr>
          <w:rFonts w:hint="cs"/>
          <w:rtl/>
        </w:rPr>
        <w:t xml:space="preserve">مده است </w:t>
      </w:r>
      <w:r>
        <w:rPr>
          <w:rFonts w:hint="cs"/>
          <w:rtl/>
        </w:rPr>
        <w:t>آ</w:t>
      </w:r>
      <w:r w:rsidRPr="00C32297">
        <w:rPr>
          <w:rFonts w:hint="cs"/>
          <w:rtl/>
        </w:rPr>
        <w:t xml:space="preserve">ن هم قول زور است </w:t>
      </w:r>
      <w:r w:rsidR="002F5835">
        <w:rPr>
          <w:rFonts w:hint="cs"/>
          <w:rtl/>
        </w:rPr>
        <w:t>به‌عبارت‌دیگر</w:t>
      </w:r>
      <w:r w:rsidRPr="00C32297">
        <w:rPr>
          <w:rFonts w:hint="cs"/>
          <w:rtl/>
        </w:rPr>
        <w:t xml:space="preserve"> </w:t>
      </w:r>
      <w:r w:rsidR="00BA3E36">
        <w:rPr>
          <w:rFonts w:hint="cs"/>
          <w:rtl/>
        </w:rPr>
        <w:t>گاهی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گوییم قول فلان شخص این است یعنی نظر فلان شخص چنین است</w:t>
      </w:r>
      <w:r>
        <w:rPr>
          <w:rFonts w:hint="cs"/>
          <w:rtl/>
        </w:rPr>
        <w:t>؛</w:t>
      </w:r>
      <w:r w:rsidRPr="00C32297">
        <w:rPr>
          <w:rFonts w:hint="cs"/>
          <w:rtl/>
        </w:rPr>
        <w:t xml:space="preserve"> قول زور یعنی </w:t>
      </w:r>
      <w:r>
        <w:rPr>
          <w:rFonts w:hint="cs"/>
          <w:rtl/>
        </w:rPr>
        <w:t xml:space="preserve">رأی </w:t>
      </w:r>
      <w:r w:rsidRPr="00C32297">
        <w:rPr>
          <w:rFonts w:hint="cs"/>
          <w:rtl/>
        </w:rPr>
        <w:t>و نظ</w:t>
      </w:r>
      <w:r>
        <w:rPr>
          <w:rFonts w:hint="cs"/>
          <w:rtl/>
        </w:rPr>
        <w:t>ر باطل، قول در اینجا رأ</w:t>
      </w:r>
      <w:r w:rsidRPr="00C32297">
        <w:rPr>
          <w:rFonts w:hint="cs"/>
          <w:rtl/>
        </w:rPr>
        <w:t>ی و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 xml:space="preserve">نظر باطل است و حالت مصدری دارد و اجتناب </w:t>
      </w:r>
      <w:r>
        <w:rPr>
          <w:rFonts w:hint="cs"/>
          <w:rtl/>
        </w:rPr>
        <w:t>از آن واجب</w:t>
      </w:r>
      <w:r w:rsidRPr="00C32297">
        <w:rPr>
          <w:rFonts w:hint="cs"/>
          <w:rtl/>
        </w:rPr>
        <w:t xml:space="preserve"> است </w:t>
      </w:r>
      <w:r w:rsidR="002F5835">
        <w:rPr>
          <w:rFonts w:hint="cs"/>
          <w:rtl/>
        </w:rPr>
        <w:t>به‌این‌ترتیب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باید از رأ</w:t>
      </w:r>
      <w:r w:rsidRPr="00C32297">
        <w:rPr>
          <w:rFonts w:hint="cs"/>
          <w:rtl/>
        </w:rPr>
        <w:t>ی و نظر باطل اجتناب کرد</w:t>
      </w:r>
      <w:r>
        <w:rPr>
          <w:rFonts w:hint="cs"/>
          <w:rtl/>
        </w:rPr>
        <w:t>.</w:t>
      </w:r>
      <w:r w:rsidRPr="00C32297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 xml:space="preserve">قیدی ندارد </w:t>
      </w:r>
      <w:r>
        <w:rPr>
          <w:rtl/>
        </w:rPr>
        <w:t>«</w:t>
      </w:r>
      <w:r w:rsidRPr="00F00133">
        <w:rPr>
          <w:b/>
          <w:bCs/>
          <w:rtl/>
        </w:rPr>
        <w:t>فَاجْتَنِبُوا الرِّجْسَ مِنَ الْأَوْثانِ وَ اجْتَنِبُوا قَوْلَ الزُّورِ</w:t>
      </w:r>
      <w:r>
        <w:rPr>
          <w:rtl/>
        </w:rPr>
        <w:t>»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اجتناب از قول زور انواع و اقسامی دارد یاد نگی</w:t>
      </w:r>
      <w:r>
        <w:rPr>
          <w:rFonts w:hint="cs"/>
          <w:rtl/>
        </w:rPr>
        <w:t>ر</w:t>
      </w:r>
      <w:r w:rsidRPr="00C32297">
        <w:rPr>
          <w:rFonts w:hint="cs"/>
          <w:rtl/>
        </w:rPr>
        <w:t>د</w:t>
      </w:r>
      <w:r>
        <w:rPr>
          <w:rFonts w:hint="cs"/>
          <w:rtl/>
        </w:rPr>
        <w:t>، کتاب</w:t>
      </w:r>
      <w:r w:rsidRPr="00C32297">
        <w:rPr>
          <w:rFonts w:hint="cs"/>
          <w:rtl/>
        </w:rPr>
        <w:t xml:space="preserve"> را نگه ندارد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نشر ندهد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استنس</w:t>
      </w:r>
      <w:r w:rsidR="004A31F2">
        <w:rPr>
          <w:rFonts w:hint="cs"/>
          <w:rtl/>
        </w:rPr>
        <w:t>اخ نکند و ترویج و تبلیغ هم نکند.</w:t>
      </w:r>
    </w:p>
    <w:p w:rsidR="004A31F2" w:rsidRDefault="004A31F2" w:rsidP="004A31F2">
      <w:pPr>
        <w:pStyle w:val="5"/>
        <w:rPr>
          <w:rtl/>
        </w:rPr>
      </w:pPr>
      <w:r>
        <w:rPr>
          <w:rFonts w:hint="cs"/>
          <w:rtl/>
        </w:rPr>
        <w:lastRenderedPageBreak/>
        <w:t>نتیجه بررسی آیه</w:t>
      </w:r>
    </w:p>
    <w:p w:rsidR="003E3E62" w:rsidRPr="00C32297" w:rsidRDefault="003E3E62" w:rsidP="00BA3E36">
      <w:pPr>
        <w:pStyle w:val="001"/>
        <w:rPr>
          <w:rtl/>
        </w:rPr>
      </w:pPr>
      <w:r w:rsidRPr="00C32297">
        <w:rPr>
          <w:rFonts w:hint="cs"/>
          <w:rtl/>
        </w:rPr>
        <w:t>پس استدلال به</w:t>
      </w:r>
      <w:r>
        <w:rPr>
          <w:rFonts w:hint="cs"/>
          <w:rtl/>
        </w:rPr>
        <w:t xml:space="preserve"> آیه </w:t>
      </w:r>
      <w:r w:rsidRPr="00C32297">
        <w:rPr>
          <w:rFonts w:hint="cs"/>
          <w:rtl/>
        </w:rPr>
        <w:t>متوقف بر این</w:t>
      </w:r>
      <w:r>
        <w:rPr>
          <w:rFonts w:hint="cs"/>
          <w:rtl/>
        </w:rPr>
        <w:t xml:space="preserve"> است که قول به معنای رأ</w:t>
      </w:r>
      <w:r w:rsidRPr="00C32297">
        <w:rPr>
          <w:rFonts w:hint="cs"/>
          <w:rtl/>
        </w:rPr>
        <w:t>ی و نظر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>و</w:t>
      </w:r>
      <w:r>
        <w:rPr>
          <w:rFonts w:hint="cs"/>
          <w:rtl/>
        </w:rPr>
        <w:t xml:space="preserve"> مصدر</w:t>
      </w:r>
      <w:r w:rsidR="00D96DBC">
        <w:rPr>
          <w:rtl/>
        </w:rPr>
        <w:t xml:space="preserve"> </w:t>
      </w:r>
      <w:r w:rsidRPr="00C32297">
        <w:rPr>
          <w:rFonts w:hint="cs"/>
          <w:rtl/>
        </w:rPr>
        <w:t xml:space="preserve">باشد </w:t>
      </w:r>
      <w:r>
        <w:rPr>
          <w:rFonts w:hint="cs"/>
          <w:rtl/>
        </w:rPr>
        <w:t>وقتی</w:t>
      </w:r>
      <w:r w:rsidRPr="00C32297">
        <w:rPr>
          <w:rFonts w:hint="cs"/>
          <w:rtl/>
        </w:rPr>
        <w:t xml:space="preserve"> قول به این معنا باشد اجتناب</w:t>
      </w:r>
      <w:r>
        <w:rPr>
          <w:rFonts w:hint="cs"/>
          <w:rtl/>
        </w:rPr>
        <w:t xml:space="preserve"> از آن هم واجب و هم مطلق است و مقید به آ</w:t>
      </w:r>
      <w:r w:rsidRPr="00C32297">
        <w:rPr>
          <w:rFonts w:hint="cs"/>
          <w:rtl/>
        </w:rPr>
        <w:t xml:space="preserve">ن هم نیست قیدی که </w:t>
      </w:r>
      <w:r>
        <w:rPr>
          <w:rFonts w:hint="cs"/>
          <w:rtl/>
        </w:rPr>
        <w:t>«</w:t>
      </w:r>
      <w:r w:rsidRPr="00C32297">
        <w:rPr>
          <w:rFonts w:hint="cs"/>
          <w:rtl/>
        </w:rPr>
        <w:t>لیضل عن سبیل الله</w:t>
      </w:r>
      <w:r>
        <w:rPr>
          <w:rFonts w:hint="cs"/>
          <w:rtl/>
        </w:rPr>
        <w:t>»</w:t>
      </w:r>
      <w:r w:rsidRPr="00C32297">
        <w:rPr>
          <w:rFonts w:hint="cs"/>
          <w:rtl/>
        </w:rPr>
        <w:t xml:space="preserve"> نبود و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گوید نباید </w:t>
      </w:r>
      <w:r>
        <w:rPr>
          <w:rtl/>
        </w:rPr>
        <w:t>دوروبر</w:t>
      </w:r>
      <w:r>
        <w:rPr>
          <w:rFonts w:hint="cs"/>
          <w:rtl/>
        </w:rPr>
        <w:t xml:space="preserve"> آن</w:t>
      </w:r>
      <w:r w:rsidRPr="00C32297">
        <w:rPr>
          <w:rFonts w:hint="cs"/>
          <w:rtl/>
        </w:rPr>
        <w:t xml:space="preserve"> رفت ولو انگیزه </w:t>
      </w:r>
      <w:r>
        <w:rPr>
          <w:rFonts w:hint="cs"/>
          <w:rtl/>
        </w:rPr>
        <w:t>آن</w:t>
      </w:r>
      <w:r w:rsidRPr="00C32297">
        <w:rPr>
          <w:rFonts w:hint="cs"/>
          <w:rtl/>
        </w:rPr>
        <w:t xml:space="preserve"> مطلق </w:t>
      </w:r>
      <w:r>
        <w:rPr>
          <w:rFonts w:hint="cs"/>
          <w:rtl/>
        </w:rPr>
        <w:t>باشد،</w:t>
      </w:r>
      <w:r w:rsidRPr="00C32297">
        <w:rPr>
          <w:rFonts w:hint="cs"/>
          <w:rtl/>
        </w:rPr>
        <w:t xml:space="preserve"> نقد هم باشد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گوید </w:t>
      </w:r>
      <w:r>
        <w:rPr>
          <w:rtl/>
        </w:rPr>
        <w:t>دوروبر</w:t>
      </w:r>
      <w:r>
        <w:rPr>
          <w:rFonts w:hint="cs"/>
          <w:rtl/>
        </w:rPr>
        <w:t xml:space="preserve"> آ</w:t>
      </w:r>
      <w:r w:rsidRPr="00C32297">
        <w:rPr>
          <w:rFonts w:hint="cs"/>
          <w:rtl/>
        </w:rPr>
        <w:t xml:space="preserve">ن نروید </w:t>
      </w:r>
      <w:r>
        <w:rPr>
          <w:rFonts w:hint="cs"/>
          <w:rtl/>
        </w:rPr>
        <w:t xml:space="preserve">و </w:t>
      </w:r>
      <w:r>
        <w:rPr>
          <w:rtl/>
        </w:rPr>
        <w:t>مطلقاً</w:t>
      </w:r>
      <w:r>
        <w:rPr>
          <w:rFonts w:hint="cs"/>
          <w:rtl/>
        </w:rPr>
        <w:t xml:space="preserve"> تعاطی با آ</w:t>
      </w:r>
      <w:r w:rsidRPr="00C32297">
        <w:rPr>
          <w:rFonts w:hint="cs"/>
          <w:rtl/>
        </w:rPr>
        <w:t>ن نداشته باشید</w:t>
      </w:r>
      <w:r>
        <w:rPr>
          <w:rFonts w:hint="cs"/>
          <w:rtl/>
        </w:rPr>
        <w:t>.</w:t>
      </w:r>
    </w:p>
    <w:p w:rsidR="003E3E62" w:rsidRPr="00C32297" w:rsidRDefault="003E3E62" w:rsidP="00BA3E36">
      <w:pPr>
        <w:pStyle w:val="001"/>
        <w:rPr>
          <w:rtl/>
        </w:rPr>
      </w:pPr>
      <w:r>
        <w:rPr>
          <w:rFonts w:hint="cs"/>
          <w:rtl/>
        </w:rPr>
        <w:t>جوابی که به آیه داده شده این است که</w:t>
      </w:r>
      <w:r w:rsidRPr="00C32297">
        <w:rPr>
          <w:rFonts w:hint="cs"/>
          <w:rtl/>
        </w:rPr>
        <w:t xml:space="preserve"> ظهور</w:t>
      </w:r>
      <w:r>
        <w:rPr>
          <w:rFonts w:hint="cs"/>
          <w:rtl/>
        </w:rPr>
        <w:t xml:space="preserve"> آیه در قول به معنای رأ</w:t>
      </w:r>
      <w:r w:rsidRPr="00C32297">
        <w:rPr>
          <w:rFonts w:hint="cs"/>
          <w:rtl/>
        </w:rPr>
        <w:t>ی و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نظر نیست معنایی است که قرینه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خواهد اولین معنایی که تبادر به ذهن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کند قول یعنی </w:t>
      </w:r>
      <w:r w:rsidR="008E4D3E">
        <w:rPr>
          <w:rFonts w:hint="cs"/>
          <w:rtl/>
        </w:rPr>
        <w:t>این‌که</w:t>
      </w:r>
      <w:r w:rsidRPr="00C32297">
        <w:rPr>
          <w:rFonts w:hint="cs"/>
          <w:rtl/>
        </w:rPr>
        <w:t xml:space="preserve"> حرف باطل</w:t>
      </w:r>
      <w:r>
        <w:rPr>
          <w:rFonts w:hint="cs"/>
          <w:rtl/>
        </w:rPr>
        <w:t xml:space="preserve"> نزنیم یعنی شما سخن باطل نگویید، </w:t>
      </w:r>
      <w:r w:rsidRPr="00C32297">
        <w:rPr>
          <w:rFonts w:hint="cs"/>
          <w:rtl/>
        </w:rPr>
        <w:t>مقصود گفتن و صدور</w:t>
      </w:r>
      <w:r>
        <w:rPr>
          <w:rFonts w:hint="cs"/>
          <w:rtl/>
        </w:rPr>
        <w:t xml:space="preserve"> لفظ و کلام از شخص مکلف، آ</w:t>
      </w:r>
      <w:r w:rsidRPr="00C32297">
        <w:rPr>
          <w:rFonts w:hint="cs"/>
          <w:rtl/>
        </w:rPr>
        <w:t>ن را منع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>کند نه به</w:t>
      </w:r>
      <w:r>
        <w:rPr>
          <w:rFonts w:hint="cs"/>
          <w:rtl/>
        </w:rPr>
        <w:t xml:space="preserve"> معنای رأ</w:t>
      </w:r>
      <w:r w:rsidRPr="00C32297">
        <w:rPr>
          <w:rFonts w:hint="cs"/>
          <w:rtl/>
        </w:rPr>
        <w:t>ی و نظر باطل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درست است که گاهی</w:t>
      </w:r>
      <w:r w:rsidR="00D96DBC">
        <w:rPr>
          <w:rtl/>
        </w:rPr>
        <w:t xml:space="preserve"> </w:t>
      </w:r>
      <w:r>
        <w:rPr>
          <w:rFonts w:hint="cs"/>
          <w:rtl/>
        </w:rPr>
        <w:t>قول به معنای رأ</w:t>
      </w:r>
      <w:r w:rsidRPr="00C32297">
        <w:rPr>
          <w:rFonts w:hint="cs"/>
          <w:rtl/>
        </w:rPr>
        <w:t>ی و</w:t>
      </w:r>
      <w:r>
        <w:rPr>
          <w:rFonts w:hint="cs"/>
          <w:rtl/>
        </w:rPr>
        <w:t xml:space="preserve"> </w:t>
      </w:r>
      <w:r w:rsidRPr="00C32297">
        <w:rPr>
          <w:rFonts w:hint="cs"/>
          <w:rtl/>
        </w:rPr>
        <w:t>نظر و اندیشه هم به کار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رود </w:t>
      </w:r>
      <w:r>
        <w:rPr>
          <w:rFonts w:hint="cs"/>
          <w:rtl/>
        </w:rPr>
        <w:t>و آن رأی و نظر و اندیشه در یک کتاب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 xml:space="preserve">یا </w:t>
      </w:r>
      <w:r w:rsidRPr="00C32297">
        <w:rPr>
          <w:rFonts w:hint="cs"/>
          <w:rtl/>
        </w:rPr>
        <w:t>جزو</w:t>
      </w:r>
      <w:r>
        <w:rPr>
          <w:rFonts w:hint="cs"/>
          <w:rtl/>
        </w:rPr>
        <w:t xml:space="preserve">ه‌ای </w:t>
      </w:r>
      <w:r w:rsidRPr="00C32297">
        <w:rPr>
          <w:rFonts w:hint="cs"/>
          <w:rtl/>
        </w:rPr>
        <w:t>جمع</w:t>
      </w:r>
      <w:r>
        <w:rPr>
          <w:rFonts w:hint="cs"/>
          <w:rtl/>
        </w:rPr>
        <w:t xml:space="preserve"> می‌شود </w:t>
      </w:r>
      <w:r w:rsidRPr="00C32297">
        <w:rPr>
          <w:rFonts w:hint="cs"/>
          <w:rtl/>
        </w:rPr>
        <w:t>اما معنای ثانوی است اولین معنایی که از قول زور تبادر به ذهن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کند </w:t>
      </w:r>
      <w:r>
        <w:rPr>
          <w:rFonts w:hint="cs"/>
          <w:rtl/>
        </w:rPr>
        <w:t xml:space="preserve">یعنی گفتن حرف باطل، صدور باطل از </w:t>
      </w:r>
      <w:r w:rsidRPr="00C32297">
        <w:rPr>
          <w:rFonts w:hint="cs"/>
          <w:rtl/>
        </w:rPr>
        <w:t>انسان</w:t>
      </w:r>
      <w:r w:rsidR="00BA3E36">
        <w:rPr>
          <w:rFonts w:hint="cs"/>
          <w:rtl/>
        </w:rPr>
        <w:t>،</w:t>
      </w:r>
      <w:r w:rsidR="00D96DBC">
        <w:rPr>
          <w:rtl/>
        </w:rPr>
        <w:t xml:space="preserve"> </w:t>
      </w:r>
      <w:r>
        <w:rPr>
          <w:rFonts w:hint="cs"/>
          <w:rtl/>
        </w:rPr>
        <w:t>می‌</w:t>
      </w:r>
      <w:r w:rsidRPr="00C32297">
        <w:rPr>
          <w:rFonts w:hint="cs"/>
          <w:rtl/>
        </w:rPr>
        <w:t xml:space="preserve">فرماید که باید اجتناب کرد </w:t>
      </w:r>
      <w:r>
        <w:rPr>
          <w:rFonts w:hint="cs"/>
          <w:rtl/>
        </w:rPr>
        <w:t>یعنی</w:t>
      </w:r>
      <w:r w:rsidRPr="00C32297">
        <w:rPr>
          <w:rFonts w:hint="cs"/>
          <w:rtl/>
        </w:rPr>
        <w:t xml:space="preserve"> حرف باطل از شما صادر نشود این یک نکته است و اجتنبوا قول الزور مثل این است که</w:t>
      </w:r>
      <w:r>
        <w:rPr>
          <w:rFonts w:hint="cs"/>
          <w:rtl/>
        </w:rPr>
        <w:t xml:space="preserve"> می‌</w:t>
      </w:r>
      <w:r w:rsidRPr="00C32297">
        <w:rPr>
          <w:rFonts w:hint="cs"/>
          <w:rtl/>
        </w:rPr>
        <w:t xml:space="preserve">گوید </w:t>
      </w:r>
      <w:r>
        <w:rPr>
          <w:rFonts w:hint="cs"/>
          <w:rtl/>
        </w:rPr>
        <w:t>«</w:t>
      </w:r>
      <w:r w:rsidRPr="00C32297">
        <w:rPr>
          <w:rFonts w:hint="cs"/>
          <w:rtl/>
        </w:rPr>
        <w:t>اجتنبوا قول الکذب</w:t>
      </w:r>
      <w:r>
        <w:rPr>
          <w:rFonts w:hint="cs"/>
          <w:rtl/>
        </w:rPr>
        <w:t>»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C32297">
        <w:rPr>
          <w:rFonts w:hint="cs"/>
          <w:rtl/>
        </w:rPr>
        <w:t>اجتنبوا الغیبه</w:t>
      </w:r>
      <w:r>
        <w:rPr>
          <w:rFonts w:hint="cs"/>
          <w:rtl/>
        </w:rPr>
        <w:t>»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C32297">
        <w:rPr>
          <w:rFonts w:hint="cs"/>
          <w:rtl/>
        </w:rPr>
        <w:t>اجتنبوا البهتان</w:t>
      </w:r>
      <w:r>
        <w:rPr>
          <w:rFonts w:hint="cs"/>
          <w:rtl/>
        </w:rPr>
        <w:t>»</w:t>
      </w:r>
      <w:r w:rsidRPr="00C32297">
        <w:rPr>
          <w:rFonts w:hint="cs"/>
          <w:rtl/>
        </w:rPr>
        <w:t xml:space="preserve"> بجای اینکه بگوید غیبت بهتان کذب افترا</w:t>
      </w:r>
      <w:r>
        <w:rPr>
          <w:rFonts w:hint="cs"/>
          <w:rtl/>
        </w:rPr>
        <w:t>،</w:t>
      </w:r>
      <w:r w:rsidRPr="00C32297">
        <w:rPr>
          <w:rFonts w:hint="cs"/>
          <w:rtl/>
        </w:rPr>
        <w:t xml:space="preserve"> قول زور گفته</w:t>
      </w:r>
      <w:r>
        <w:rPr>
          <w:rFonts w:hint="cs"/>
          <w:rtl/>
        </w:rPr>
        <w:t xml:space="preserve"> و</w:t>
      </w:r>
      <w:r w:rsidRPr="00C32297">
        <w:rPr>
          <w:rFonts w:hint="cs"/>
          <w:rtl/>
        </w:rPr>
        <w:t xml:space="preserve"> </w:t>
      </w:r>
      <w:r>
        <w:rPr>
          <w:rFonts w:hint="cs"/>
          <w:rtl/>
        </w:rPr>
        <w:t>یک مفهوم مطلقی آ</w:t>
      </w:r>
      <w:r w:rsidRPr="00C32297">
        <w:rPr>
          <w:rFonts w:hint="cs"/>
          <w:rtl/>
        </w:rPr>
        <w:t xml:space="preserve">ورده که همه گناهان زبانی را بگیرد </w:t>
      </w:r>
      <w:r>
        <w:rPr>
          <w:rtl/>
        </w:rPr>
        <w:t>گفتن‌ها</w:t>
      </w:r>
      <w:r>
        <w:rPr>
          <w:rFonts w:hint="cs"/>
          <w:rtl/>
        </w:rPr>
        <w:t>یی</w:t>
      </w:r>
      <w:r w:rsidRPr="00C32297">
        <w:rPr>
          <w:rFonts w:hint="cs"/>
          <w:rtl/>
        </w:rPr>
        <w:t xml:space="preserve"> که باطل است</w:t>
      </w:r>
      <w:r>
        <w:rPr>
          <w:rFonts w:hint="cs"/>
          <w:rtl/>
        </w:rPr>
        <w:t xml:space="preserve"> که اطلاق آن</w:t>
      </w:r>
      <w:r w:rsidRPr="00C32297">
        <w:rPr>
          <w:rFonts w:hint="cs"/>
          <w:rtl/>
        </w:rPr>
        <w:t xml:space="preserve"> شامل غ</w:t>
      </w:r>
      <w:r>
        <w:rPr>
          <w:rFonts w:hint="cs"/>
          <w:rtl/>
        </w:rPr>
        <w:t>ی</w:t>
      </w:r>
      <w:r w:rsidRPr="00C32297">
        <w:rPr>
          <w:rFonts w:hint="cs"/>
          <w:rtl/>
        </w:rPr>
        <w:t xml:space="preserve">بت و تهمت و افترا بر خدا و امثال </w:t>
      </w:r>
      <w:r w:rsidR="002F5835">
        <w:rPr>
          <w:rFonts w:hint="cs"/>
          <w:rtl/>
        </w:rPr>
        <w:t>این‌ها</w:t>
      </w:r>
      <w:r>
        <w:rPr>
          <w:rFonts w:hint="cs"/>
          <w:rtl/>
        </w:rPr>
        <w:t xml:space="preserve"> می‌شود این مطلب</w:t>
      </w:r>
      <w:r w:rsidRPr="00C32297">
        <w:rPr>
          <w:rFonts w:hint="cs"/>
          <w:rtl/>
        </w:rPr>
        <w:t>ی کار به کتاب و اندیشه باطل ندارد</w:t>
      </w:r>
      <w:r w:rsidR="001F2B5A">
        <w:rPr>
          <w:rFonts w:hint="cs"/>
          <w:rtl/>
        </w:rPr>
        <w:t>.</w:t>
      </w:r>
      <w:r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علی محمد و آله الاطهار</w:t>
      </w:r>
    </w:p>
    <w:p w:rsidR="003E3E62" w:rsidRPr="00C32297" w:rsidRDefault="003E3E62" w:rsidP="003E3E62">
      <w:pPr>
        <w:pStyle w:val="001"/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CC" w:rsidRDefault="00402FCC" w:rsidP="000D5800">
      <w:r>
        <w:separator/>
      </w:r>
    </w:p>
  </w:endnote>
  <w:endnote w:type="continuationSeparator" w:id="0">
    <w:p w:rsidR="00402FCC" w:rsidRDefault="00402FC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B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CC" w:rsidRDefault="00402FCC" w:rsidP="000D5800">
      <w:r>
        <w:separator/>
      </w:r>
    </w:p>
  </w:footnote>
  <w:footnote w:type="continuationSeparator" w:id="0">
    <w:p w:rsidR="00402FCC" w:rsidRDefault="00402FCC" w:rsidP="000D5800">
      <w:r>
        <w:continuationSeparator/>
      </w:r>
    </w:p>
  </w:footnote>
  <w:footnote w:id="1">
    <w:p w:rsidR="007362AE" w:rsidRDefault="007362AE">
      <w:pPr>
        <w:pStyle w:val="a0"/>
        <w:rPr>
          <w:rtl/>
        </w:rPr>
      </w:pPr>
      <w:r>
        <w:rPr>
          <w:rStyle w:val="aff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362AE">
        <w:rPr>
          <w:rtl/>
        </w:rPr>
        <w:t xml:space="preserve"> </w:t>
      </w:r>
      <w:r w:rsidRPr="00722DB4">
        <w:rPr>
          <w:rtl/>
        </w:rPr>
        <w:t>وسائل الشيعة، ج‏17، ص: 305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3E3E6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C9022C" wp14:editId="3265389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037B956" wp14:editId="24CE0DF5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D96DBC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E3E62">
      <w:rPr>
        <w:rFonts w:ascii="IranNastaliq" w:hAnsi="IranNastaliq" w:cs="IranNastaliq" w:hint="cs"/>
        <w:sz w:val="40"/>
        <w:szCs w:val="40"/>
        <w:rtl/>
      </w:rPr>
      <w:t>1286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02936C0"/>
    <w:multiLevelType w:val="hybridMultilevel"/>
    <w:tmpl w:val="C1E89064"/>
    <w:lvl w:ilvl="0" w:tplc="76C045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15C14"/>
    <w:multiLevelType w:val="hybridMultilevel"/>
    <w:tmpl w:val="0F360DB0"/>
    <w:lvl w:ilvl="0" w:tplc="5F083E2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2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B5A"/>
    <w:rsid w:val="001F2E3E"/>
    <w:rsid w:val="00224C0A"/>
    <w:rsid w:val="00233777"/>
    <w:rsid w:val="002376A5"/>
    <w:rsid w:val="002417C9"/>
    <w:rsid w:val="002529C5"/>
    <w:rsid w:val="00260486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2F5835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3E62"/>
    <w:rsid w:val="00402FC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31F2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5F3AF9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362AE"/>
    <w:rsid w:val="0074398C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2992"/>
    <w:rsid w:val="008B565A"/>
    <w:rsid w:val="008C3414"/>
    <w:rsid w:val="008C66FB"/>
    <w:rsid w:val="008D030F"/>
    <w:rsid w:val="008D36D5"/>
    <w:rsid w:val="008D7158"/>
    <w:rsid w:val="008E3903"/>
    <w:rsid w:val="008E4D3E"/>
    <w:rsid w:val="008F63E3"/>
    <w:rsid w:val="009041AB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1187F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51E4"/>
    <w:rsid w:val="00AD0304"/>
    <w:rsid w:val="00AD27BE"/>
    <w:rsid w:val="00AF0F1A"/>
    <w:rsid w:val="00B15027"/>
    <w:rsid w:val="00B21CF4"/>
    <w:rsid w:val="00B24300"/>
    <w:rsid w:val="00B63F15"/>
    <w:rsid w:val="00B9119B"/>
    <w:rsid w:val="00BA3E36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19BA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2911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DBC"/>
    <w:rsid w:val="00DB28BB"/>
    <w:rsid w:val="00DC603F"/>
    <w:rsid w:val="00DD3C0D"/>
    <w:rsid w:val="00DD4864"/>
    <w:rsid w:val="00DD71A2"/>
    <w:rsid w:val="00DE11B1"/>
    <w:rsid w:val="00DE1DC4"/>
    <w:rsid w:val="00E0639C"/>
    <w:rsid w:val="00E067E6"/>
    <w:rsid w:val="00E12531"/>
    <w:rsid w:val="00E143B0"/>
    <w:rsid w:val="00E55891"/>
    <w:rsid w:val="00E6283A"/>
    <w:rsid w:val="00E732A3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362A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7362A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7362A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362A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7362AE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7362A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7362A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7362A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7362A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7362AE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7362AE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7362AE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362AE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362AE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7362AE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7362AE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362AE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362AE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7362AE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7362A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7362AE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7362A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7362A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7362AE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7362AE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7362AE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7362AE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nhideWhenUsed/>
    <w:rsid w:val="008A236D"/>
    <w:rPr>
      <w:sz w:val="20"/>
      <w:szCs w:val="20"/>
    </w:rPr>
  </w:style>
  <w:style w:type="character" w:customStyle="1" w:styleId="aa">
    <w:name w:val="متن پاورقی نویسه"/>
    <w:basedOn w:val="a1"/>
    <w:link w:val="a0"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362AE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7362AE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7362AE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7362AE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7362AE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362A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362A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362AE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7362AE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7362AE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7362AE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362AE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362AE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362A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362AE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362A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362AE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362AE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362AE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7362AE"/>
    <w:rPr>
      <w:rFonts w:eastAsiaTheme="minorEastAsia" w:cs="2  Badr"/>
      <w:sz w:val="22"/>
      <w:szCs w:val="28"/>
    </w:rPr>
  </w:style>
  <w:style w:type="character" w:styleId="aff0">
    <w:name w:val="page number"/>
    <w:basedOn w:val="a1"/>
    <w:rsid w:val="003E3E62"/>
  </w:style>
  <w:style w:type="paragraph" w:customStyle="1" w:styleId="001">
    <w:name w:val="001"/>
    <w:basedOn w:val="a"/>
    <w:autoRedefine/>
    <w:rsid w:val="003E3E62"/>
  </w:style>
  <w:style w:type="paragraph" w:customStyle="1" w:styleId="Heading002">
    <w:name w:val="Heading 002"/>
    <w:basedOn w:val="a"/>
    <w:next w:val="a"/>
    <w:autoRedefine/>
    <w:rsid w:val="003E3E62"/>
    <w:pPr>
      <w:spacing w:line="360" w:lineRule="auto"/>
    </w:pPr>
    <w:rPr>
      <w:bCs/>
      <w:szCs w:val="32"/>
    </w:rPr>
  </w:style>
  <w:style w:type="paragraph" w:styleId="aff1">
    <w:name w:val="endnote text"/>
    <w:basedOn w:val="a"/>
    <w:link w:val="aff2"/>
    <w:rsid w:val="003E3E62"/>
    <w:rPr>
      <w:sz w:val="20"/>
      <w:szCs w:val="20"/>
    </w:rPr>
  </w:style>
  <w:style w:type="character" w:customStyle="1" w:styleId="aff2">
    <w:name w:val="متن یادداشت پایانی نویسه"/>
    <w:basedOn w:val="a1"/>
    <w:link w:val="aff1"/>
    <w:rsid w:val="003E3E62"/>
    <w:rPr>
      <w:rFonts w:ascii="Times New Roman" w:hAnsi="Times New Roman" w:cs="2  Lotus"/>
      <w:lang w:bidi="ar-SA"/>
    </w:rPr>
  </w:style>
  <w:style w:type="character" w:styleId="aff3">
    <w:name w:val="endnote reference"/>
    <w:rsid w:val="003E3E62"/>
    <w:rPr>
      <w:vertAlign w:val="superscript"/>
    </w:rPr>
  </w:style>
  <w:style w:type="character" w:styleId="aff4">
    <w:name w:val="footnote reference"/>
    <w:rsid w:val="003E3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362AE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7362A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7362A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362A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7362AE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7362A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7362A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7362A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7362A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7362AE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7362AE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7362AE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362AE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362AE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7362AE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7362AE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362AE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362AE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7362AE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7362A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7362AE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7362A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7362A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7362AE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7362AE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7362AE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7362AE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nhideWhenUsed/>
    <w:rsid w:val="008A236D"/>
    <w:rPr>
      <w:sz w:val="20"/>
      <w:szCs w:val="20"/>
    </w:rPr>
  </w:style>
  <w:style w:type="character" w:customStyle="1" w:styleId="aa">
    <w:name w:val="متن پاورقی نویسه"/>
    <w:basedOn w:val="a1"/>
    <w:link w:val="a0"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362AE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7362AE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7362AE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7362AE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7362AE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362A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362A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362AE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7362AE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7362AE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7362AE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362AE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362AE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362A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362AE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362A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362AE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362AE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362AE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nhideWhenUsed/>
    <w:rsid w:val="000D5800"/>
    <w:pPr>
      <w:tabs>
        <w:tab w:val="center" w:pos="4513"/>
        <w:tab w:val="right" w:pos="9026"/>
      </w:tabs>
    </w:p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nhideWhenUsed/>
    <w:rsid w:val="000D5800"/>
    <w:pPr>
      <w:tabs>
        <w:tab w:val="center" w:pos="4513"/>
        <w:tab w:val="right" w:pos="9026"/>
      </w:tabs>
    </w:p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7362AE"/>
    <w:rPr>
      <w:rFonts w:eastAsiaTheme="minorEastAsia" w:cs="2  Badr"/>
      <w:sz w:val="22"/>
      <w:szCs w:val="28"/>
    </w:rPr>
  </w:style>
  <w:style w:type="character" w:styleId="aff0">
    <w:name w:val="page number"/>
    <w:basedOn w:val="a1"/>
    <w:rsid w:val="003E3E62"/>
  </w:style>
  <w:style w:type="paragraph" w:customStyle="1" w:styleId="001">
    <w:name w:val="001"/>
    <w:basedOn w:val="a"/>
    <w:autoRedefine/>
    <w:rsid w:val="003E3E62"/>
  </w:style>
  <w:style w:type="paragraph" w:customStyle="1" w:styleId="Heading002">
    <w:name w:val="Heading 002"/>
    <w:basedOn w:val="a"/>
    <w:next w:val="a"/>
    <w:autoRedefine/>
    <w:rsid w:val="003E3E62"/>
    <w:pPr>
      <w:spacing w:line="360" w:lineRule="auto"/>
    </w:pPr>
    <w:rPr>
      <w:bCs/>
      <w:szCs w:val="32"/>
    </w:rPr>
  </w:style>
  <w:style w:type="paragraph" w:styleId="aff1">
    <w:name w:val="endnote text"/>
    <w:basedOn w:val="a"/>
    <w:link w:val="aff2"/>
    <w:rsid w:val="003E3E62"/>
    <w:rPr>
      <w:sz w:val="20"/>
      <w:szCs w:val="20"/>
    </w:rPr>
  </w:style>
  <w:style w:type="character" w:customStyle="1" w:styleId="aff2">
    <w:name w:val="متن یادداشت پایانی نویسه"/>
    <w:basedOn w:val="a1"/>
    <w:link w:val="aff1"/>
    <w:rsid w:val="003E3E62"/>
    <w:rPr>
      <w:rFonts w:ascii="Times New Roman" w:hAnsi="Times New Roman" w:cs="2  Lotus"/>
      <w:lang w:bidi="ar-SA"/>
    </w:rPr>
  </w:style>
  <w:style w:type="character" w:styleId="aff3">
    <w:name w:val="endnote reference"/>
    <w:rsid w:val="003E3E62"/>
    <w:rPr>
      <w:vertAlign w:val="superscript"/>
    </w:rPr>
  </w:style>
  <w:style w:type="character" w:styleId="aff4">
    <w:name w:val="footnote reference"/>
    <w:rsid w:val="003E3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0DB7-6540-4187-BCAC-521B9F36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1368</TotalTime>
  <Pages>9</Pages>
  <Words>2295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110</cp:lastModifiedBy>
  <cp:revision>7</cp:revision>
  <dcterms:created xsi:type="dcterms:W3CDTF">2015-04-30T06:24:00Z</dcterms:created>
  <dcterms:modified xsi:type="dcterms:W3CDTF">2015-07-14T11:45:00Z</dcterms:modified>
</cp:coreProperties>
</file>