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40" w:rsidRPr="00924893" w:rsidRDefault="00BF1B40" w:rsidP="00C8280D">
      <w:pPr>
        <w:jc w:val="center"/>
        <w:rPr>
          <w:rtl/>
        </w:rPr>
      </w:pPr>
      <w:r w:rsidRPr="00924893">
        <w:rPr>
          <w:rFonts w:hint="cs"/>
          <w:rtl/>
        </w:rPr>
        <w:t>بسم الله الرحمن الرحيم</w:t>
      </w:r>
    </w:p>
    <w:p w:rsidR="00C8280D" w:rsidRPr="00924893" w:rsidRDefault="00C8280D" w:rsidP="00C8280D">
      <w:pPr>
        <w:pStyle w:val="1"/>
        <w:rPr>
          <w:rtl/>
        </w:rPr>
      </w:pPr>
      <w:r w:rsidRPr="00924893">
        <w:rPr>
          <w:rFonts w:hint="cs"/>
          <w:rtl/>
        </w:rPr>
        <w:t>خلاصه مباحث گذشته</w:t>
      </w:r>
    </w:p>
    <w:p w:rsidR="00BF1B40" w:rsidRPr="00924893" w:rsidRDefault="00BF1B40" w:rsidP="00C26112">
      <w:pPr>
        <w:rPr>
          <w:rtl/>
        </w:rPr>
      </w:pPr>
      <w:r w:rsidRPr="00924893">
        <w:rPr>
          <w:rFonts w:hint="cs"/>
          <w:rtl/>
        </w:rPr>
        <w:t>بحث در تعليم کتاب بود سال قبل راجع به کل تعليم با عنوان قاعده کلي بحث کرديم که تعليم علوم واجب و مستحب، مستحب است الا در چند مورد.</w:t>
      </w:r>
    </w:p>
    <w:p w:rsidR="00BF1B40" w:rsidRPr="00924893" w:rsidRDefault="00BF1B40" w:rsidP="00C26112">
      <w:pPr>
        <w:rPr>
          <w:rtl/>
        </w:rPr>
      </w:pPr>
      <w:r w:rsidRPr="00924893">
        <w:rPr>
          <w:rFonts w:hint="cs"/>
          <w:rtl/>
        </w:rPr>
        <w:t xml:space="preserve">بعد از آن به موارد ويژه‌ای که در روايات و اخبار </w:t>
      </w:r>
      <w:r w:rsidRPr="00924893">
        <w:rPr>
          <w:rtl/>
        </w:rPr>
        <w:t>مورد</w:t>
      </w:r>
      <w:r w:rsidR="00C26112">
        <w:rPr>
          <w:rFonts w:hint="cs"/>
          <w:rtl/>
        </w:rPr>
        <w:t xml:space="preserve"> </w:t>
      </w:r>
      <w:r w:rsidRPr="00924893">
        <w:rPr>
          <w:rtl/>
        </w:rPr>
        <w:t>بحث</w:t>
      </w:r>
      <w:r w:rsidRPr="00924893">
        <w:rPr>
          <w:rFonts w:hint="cs"/>
          <w:rtl/>
        </w:rPr>
        <w:t xml:space="preserve"> قرار گرفته بود</w:t>
      </w:r>
      <w:r w:rsidR="00C26112">
        <w:rPr>
          <w:rFonts w:hint="cs"/>
          <w:rtl/>
        </w:rPr>
        <w:t>،</w:t>
      </w:r>
      <w:r w:rsidRPr="00924893">
        <w:rPr>
          <w:rFonts w:hint="cs"/>
          <w:rtl/>
        </w:rPr>
        <w:t xml:space="preserve"> پرداختیم که تعليم کتاب اولين مورد بود، سير بحث تاکنون </w:t>
      </w:r>
      <w:r w:rsidRPr="00924893">
        <w:rPr>
          <w:rtl/>
        </w:rPr>
        <w:t>ا</w:t>
      </w:r>
      <w:r w:rsidRPr="00924893">
        <w:rPr>
          <w:rFonts w:hint="cs"/>
          <w:rtl/>
        </w:rPr>
        <w:t>ی</w:t>
      </w:r>
      <w:r w:rsidRPr="00924893">
        <w:rPr>
          <w:rFonts w:hint="eastAsia"/>
          <w:rtl/>
        </w:rPr>
        <w:t>ن‌گونه</w:t>
      </w:r>
      <w:r w:rsidRPr="00924893">
        <w:rPr>
          <w:rFonts w:hint="cs"/>
          <w:rtl/>
        </w:rPr>
        <w:t xml:space="preserve"> است که ابتدا اخبار و احاديث تعلیم کتاب را نقل کرديم</w:t>
      </w:r>
      <w:r w:rsidR="00C26112">
        <w:rPr>
          <w:rFonts w:hint="cs"/>
          <w:rtl/>
        </w:rPr>
        <w:t>،</w:t>
      </w:r>
      <w:r w:rsidRPr="00924893">
        <w:rPr>
          <w:rFonts w:hint="cs"/>
          <w:rtl/>
        </w:rPr>
        <w:t xml:space="preserve"> در ادله عامه و ادله خاصه </w:t>
      </w:r>
      <w:r w:rsidRPr="00924893">
        <w:rPr>
          <w:rtl/>
        </w:rPr>
        <w:t>طبقه‌بند</w:t>
      </w:r>
      <w:r w:rsidRPr="00924893">
        <w:rPr>
          <w:rFonts w:hint="cs"/>
          <w:rtl/>
        </w:rPr>
        <w:t>ی</w:t>
      </w:r>
      <w:r w:rsidR="00C26112">
        <w:rPr>
          <w:rFonts w:hint="cs"/>
          <w:rtl/>
        </w:rPr>
        <w:t xml:space="preserve"> کرديم و بعد از بيان مستندات، مطالبی را تحت عناوین </w:t>
      </w:r>
      <w:r w:rsidRPr="00924893">
        <w:rPr>
          <w:rFonts w:hint="cs"/>
          <w:rtl/>
        </w:rPr>
        <w:t xml:space="preserve">ذيل بحث </w:t>
      </w:r>
      <w:r w:rsidR="00C26112">
        <w:rPr>
          <w:rFonts w:hint="cs"/>
          <w:rtl/>
        </w:rPr>
        <w:t>کردیم:</w:t>
      </w:r>
    </w:p>
    <w:p w:rsidR="00BF1B40" w:rsidRPr="00924893" w:rsidRDefault="00BF1B40" w:rsidP="00C26112">
      <w:pPr>
        <w:numPr>
          <w:ilvl w:val="0"/>
          <w:numId w:val="37"/>
        </w:numPr>
        <w:rPr>
          <w:rtl/>
        </w:rPr>
      </w:pPr>
      <w:r w:rsidRPr="00924893">
        <w:rPr>
          <w:rFonts w:hint="cs"/>
          <w:rtl/>
        </w:rPr>
        <w:t>تعليم کتاب واجب است يا مستحب؟ که بحث شد و به نتيجه رسيديم.</w:t>
      </w:r>
    </w:p>
    <w:p w:rsidR="00BF1B40" w:rsidRPr="00924893" w:rsidRDefault="00BF1B40" w:rsidP="00BF1B40">
      <w:pPr>
        <w:numPr>
          <w:ilvl w:val="0"/>
          <w:numId w:val="37"/>
        </w:numPr>
        <w:rPr>
          <w:rtl/>
        </w:rPr>
      </w:pPr>
      <w:r w:rsidRPr="00924893">
        <w:rPr>
          <w:rFonts w:hint="cs"/>
          <w:rtl/>
        </w:rPr>
        <w:t>آيا تعليم کتاب فقط قرائت و آموزش ظاهري کتاب را شامل می‌شود يا آموزش مفاهيم و معاني و مضمون قرآن را شامل می‌شود؟</w:t>
      </w:r>
    </w:p>
    <w:p w:rsidR="00BF1B40" w:rsidRPr="00924893" w:rsidRDefault="00BF1B40" w:rsidP="00BF1B40">
      <w:pPr>
        <w:numPr>
          <w:ilvl w:val="0"/>
          <w:numId w:val="37"/>
        </w:numPr>
        <w:rPr>
          <w:rtl/>
        </w:rPr>
      </w:pPr>
      <w:r w:rsidRPr="00924893">
        <w:rPr>
          <w:rFonts w:hint="cs"/>
          <w:rtl/>
        </w:rPr>
        <w:t xml:space="preserve">تعليمي که </w:t>
      </w:r>
      <w:r w:rsidRPr="00924893">
        <w:rPr>
          <w:rtl/>
        </w:rPr>
        <w:t>به‌طور</w:t>
      </w:r>
      <w:r w:rsidRPr="00924893">
        <w:rPr>
          <w:rFonts w:hint="cs"/>
          <w:rtl/>
        </w:rPr>
        <w:t xml:space="preserve"> مطلق راجح است و ربما يصير واجبا، آيا عيني است يا کفايي؟ بعد از بحث گفتيم کفايي است جز در مواردي که عيني است.</w:t>
      </w:r>
    </w:p>
    <w:p w:rsidR="00BF1B40" w:rsidRPr="00924893" w:rsidRDefault="00BF1B40" w:rsidP="00BF1B40">
      <w:pPr>
        <w:numPr>
          <w:ilvl w:val="0"/>
          <w:numId w:val="37"/>
        </w:numPr>
        <w:rPr>
          <w:rtl/>
        </w:rPr>
      </w:pPr>
      <w:r w:rsidRPr="00924893">
        <w:rPr>
          <w:rFonts w:hint="cs"/>
          <w:rtl/>
        </w:rPr>
        <w:t>وجوب يا رجحان، نفسي است يا غيري که گفتيم نفسي است.</w:t>
      </w:r>
    </w:p>
    <w:p w:rsidR="00BF1B40" w:rsidRPr="00924893" w:rsidRDefault="00BF1B40" w:rsidP="00BF1B40">
      <w:pPr>
        <w:numPr>
          <w:ilvl w:val="0"/>
          <w:numId w:val="37"/>
        </w:numPr>
        <w:rPr>
          <w:rtl/>
        </w:rPr>
      </w:pPr>
      <w:r w:rsidRPr="00924893">
        <w:rPr>
          <w:rFonts w:hint="cs"/>
          <w:rtl/>
        </w:rPr>
        <w:t xml:space="preserve">رجحان تعليم کتاب به عنوان رجحان کلي و مطلق آيا تعبدي است يا </w:t>
      </w:r>
      <w:r w:rsidR="00C26112">
        <w:rPr>
          <w:rFonts w:hint="cs"/>
          <w:rtl/>
        </w:rPr>
        <w:t>توصلی</w:t>
      </w:r>
      <w:r w:rsidRPr="00924893">
        <w:rPr>
          <w:rFonts w:hint="cs"/>
          <w:rtl/>
        </w:rPr>
        <w:t xml:space="preserve">؟ که مفصل راجع به </w:t>
      </w:r>
      <w:r w:rsidR="00C26112">
        <w:rPr>
          <w:rFonts w:hint="cs"/>
          <w:rtl/>
        </w:rPr>
        <w:t>توصلی</w:t>
      </w:r>
      <w:r w:rsidRPr="00924893">
        <w:rPr>
          <w:rFonts w:hint="cs"/>
          <w:rtl/>
        </w:rPr>
        <w:t xml:space="preserve"> و تعبدي بحث کرديم و گفتيم به خاطر روايات خاصي که داريم از نوع </w:t>
      </w:r>
      <w:r w:rsidR="00C26112">
        <w:rPr>
          <w:rFonts w:hint="cs"/>
          <w:rtl/>
        </w:rPr>
        <w:t>توصلی</w:t>
      </w:r>
      <w:r w:rsidRPr="00924893">
        <w:rPr>
          <w:rFonts w:hint="cs"/>
          <w:rtl/>
        </w:rPr>
        <w:t xml:space="preserve"> قسم دوم است.</w:t>
      </w:r>
    </w:p>
    <w:p w:rsidR="00BF1B40" w:rsidRPr="00924893" w:rsidRDefault="00BF1B40" w:rsidP="00BF1B40">
      <w:pPr>
        <w:rPr>
          <w:rtl/>
        </w:rPr>
      </w:pPr>
      <w:r w:rsidRPr="00924893">
        <w:rPr>
          <w:rFonts w:hint="cs"/>
          <w:rtl/>
        </w:rPr>
        <w:t>دو سه جهت بحث در ذيل بحث تعليم کتاب باقي است که عرض می‌کنم.</w:t>
      </w:r>
    </w:p>
    <w:p w:rsidR="00C8280D" w:rsidRPr="00924893" w:rsidRDefault="003F0A70" w:rsidP="00C8280D">
      <w:pPr>
        <w:pStyle w:val="1"/>
        <w:rPr>
          <w:rtl/>
        </w:rPr>
      </w:pPr>
      <w:r w:rsidRPr="00924893">
        <w:rPr>
          <w:rFonts w:hint="cs"/>
          <w:rtl/>
        </w:rPr>
        <w:t xml:space="preserve">جهت سادسه: </w:t>
      </w:r>
      <w:r w:rsidR="00C8280D" w:rsidRPr="00924893">
        <w:rPr>
          <w:rFonts w:hint="cs"/>
          <w:rtl/>
        </w:rPr>
        <w:t>مخاطب وجوب يا استحباب تعليم کتاب کیست؟</w:t>
      </w:r>
    </w:p>
    <w:p w:rsidR="00C8280D" w:rsidRPr="00924893" w:rsidRDefault="00BF1B40" w:rsidP="00C26112">
      <w:r w:rsidRPr="00924893">
        <w:rPr>
          <w:rFonts w:hint="cs"/>
          <w:rtl/>
        </w:rPr>
        <w:t xml:space="preserve"> مخاطب وجوب يا استحباب تعليم کتاب مکلفين هستند</w:t>
      </w:r>
      <w:r w:rsidR="00C26112">
        <w:rPr>
          <w:rFonts w:hint="cs"/>
          <w:rtl/>
        </w:rPr>
        <w:t>،</w:t>
      </w:r>
      <w:r w:rsidRPr="00924893">
        <w:rPr>
          <w:rFonts w:hint="cs"/>
          <w:rtl/>
        </w:rPr>
        <w:t xml:space="preserve"> چون همه </w:t>
      </w:r>
      <w:r w:rsidRPr="00924893">
        <w:rPr>
          <w:rtl/>
        </w:rPr>
        <w:t>خطاب‌ها</w:t>
      </w:r>
      <w:r w:rsidRPr="00924893">
        <w:rPr>
          <w:rFonts w:hint="cs"/>
          <w:rtl/>
        </w:rPr>
        <w:t xml:space="preserve"> به افراد مکلف است از اين طرف معلمان را شامل می‌شود، آشنايان به قرآن را شامل می‌شود که شرايط تکليف را داشته باشند</w:t>
      </w:r>
      <w:r w:rsidR="00C26112">
        <w:rPr>
          <w:rFonts w:hint="cs"/>
          <w:rtl/>
        </w:rPr>
        <w:t>،</w:t>
      </w:r>
      <w:r w:rsidRPr="00924893">
        <w:rPr>
          <w:rFonts w:hint="cs"/>
          <w:rtl/>
        </w:rPr>
        <w:t xml:space="preserve"> اما متعلق اين تعليم اطلاق دارد</w:t>
      </w:r>
      <w:r w:rsidR="00C8280D" w:rsidRPr="00924893">
        <w:rPr>
          <w:rFonts w:hint="cs"/>
          <w:rtl/>
        </w:rPr>
        <w:t>.</w:t>
      </w:r>
    </w:p>
    <w:p w:rsidR="00C8280D" w:rsidRPr="00924893" w:rsidRDefault="00C26112" w:rsidP="002B4913">
      <w:pPr>
        <w:pStyle w:val="1"/>
        <w:rPr>
          <w:rtl/>
        </w:rPr>
      </w:pPr>
      <w:r w:rsidRPr="00924893">
        <w:rPr>
          <w:rFonts w:hint="cs"/>
          <w:rtl/>
        </w:rPr>
        <w:lastRenderedPageBreak/>
        <w:t>شرط تکليف</w:t>
      </w:r>
      <w:r w:rsidR="002B4913">
        <w:rPr>
          <w:rFonts w:hint="cs"/>
          <w:rtl/>
        </w:rPr>
        <w:t>،</w:t>
      </w:r>
      <w:r w:rsidRPr="00924893">
        <w:rPr>
          <w:rFonts w:hint="cs"/>
          <w:rtl/>
        </w:rPr>
        <w:t xml:space="preserve"> </w:t>
      </w:r>
      <w:r>
        <w:rPr>
          <w:rFonts w:hint="cs"/>
          <w:rtl/>
        </w:rPr>
        <w:t>در</w:t>
      </w:r>
      <w:r w:rsidR="002B4913">
        <w:rPr>
          <w:rFonts w:hint="cs"/>
          <w:rtl/>
        </w:rPr>
        <w:t xml:space="preserve"> ا</w:t>
      </w:r>
      <w:r w:rsidR="00C8280D" w:rsidRPr="00924893">
        <w:rPr>
          <w:rFonts w:hint="cs"/>
          <w:rtl/>
        </w:rPr>
        <w:t xml:space="preserve">خبار </w:t>
      </w:r>
      <w:r w:rsidRPr="00924893">
        <w:rPr>
          <w:rFonts w:hint="cs"/>
          <w:rtl/>
        </w:rPr>
        <w:t>رجحان</w:t>
      </w:r>
      <w:r w:rsidRPr="00924893">
        <w:rPr>
          <w:rFonts w:hint="cs"/>
          <w:rtl/>
        </w:rPr>
        <w:t xml:space="preserve"> </w:t>
      </w:r>
      <w:r w:rsidR="00C8280D" w:rsidRPr="00924893">
        <w:rPr>
          <w:rFonts w:hint="cs"/>
          <w:rtl/>
        </w:rPr>
        <w:t>تعليم قرآن</w:t>
      </w:r>
    </w:p>
    <w:p w:rsidR="00C8280D" w:rsidRPr="00924893" w:rsidRDefault="00BF1B40" w:rsidP="00C26112">
      <w:pPr>
        <w:rPr>
          <w:rtl/>
        </w:rPr>
      </w:pPr>
      <w:r w:rsidRPr="00924893">
        <w:rPr>
          <w:rFonts w:hint="cs"/>
          <w:rtl/>
        </w:rPr>
        <w:t xml:space="preserve">ویژگی اخبار و مستندات </w:t>
      </w:r>
      <w:r w:rsidR="00C26112" w:rsidRPr="00924893">
        <w:rPr>
          <w:rFonts w:hint="cs"/>
          <w:rtl/>
        </w:rPr>
        <w:t>رجحان</w:t>
      </w:r>
      <w:r w:rsidR="00C26112" w:rsidRPr="00924893">
        <w:rPr>
          <w:rFonts w:hint="cs"/>
          <w:rtl/>
        </w:rPr>
        <w:t xml:space="preserve"> </w:t>
      </w:r>
      <w:r w:rsidRPr="00924893">
        <w:rPr>
          <w:rFonts w:hint="cs"/>
          <w:rtl/>
        </w:rPr>
        <w:t>تعليم قرآن اين است که رجحان خاص و مؤکد است</w:t>
      </w:r>
      <w:r w:rsidR="00C26112">
        <w:rPr>
          <w:rFonts w:hint="cs"/>
          <w:rtl/>
        </w:rPr>
        <w:t>،</w:t>
      </w:r>
      <w:r w:rsidRPr="00924893">
        <w:rPr>
          <w:rFonts w:hint="cs"/>
          <w:rtl/>
        </w:rPr>
        <w:t xml:space="preserve"> اخبار رجحان تعليم کتاب بالنسبة به معلم شرط تکليف دارد، شرايط تکليف بايد آنجا باشد براي </w:t>
      </w:r>
      <w:r w:rsidRPr="00924893">
        <w:rPr>
          <w:rtl/>
        </w:rPr>
        <w:t>ا</w:t>
      </w:r>
      <w:r w:rsidRPr="00924893">
        <w:rPr>
          <w:rFonts w:hint="cs"/>
          <w:rtl/>
        </w:rPr>
        <w:t>ی</w:t>
      </w:r>
      <w:r w:rsidRPr="00924893">
        <w:rPr>
          <w:rFonts w:hint="eastAsia"/>
          <w:rtl/>
        </w:rPr>
        <w:t>ن‌که</w:t>
      </w:r>
      <w:r w:rsidRPr="00924893">
        <w:rPr>
          <w:rFonts w:hint="cs"/>
          <w:rtl/>
        </w:rPr>
        <w:t xml:space="preserve"> همه تکاليفي که ارائه می‌شود مقيد به شرط تکليف است و ادله </w:t>
      </w:r>
      <w:r w:rsidRPr="00924893">
        <w:rPr>
          <w:rtl/>
        </w:rPr>
        <w:t>شرا</w:t>
      </w:r>
      <w:r w:rsidRPr="00924893">
        <w:rPr>
          <w:rFonts w:hint="cs"/>
          <w:rtl/>
        </w:rPr>
        <w:t>ی</w:t>
      </w:r>
      <w:r w:rsidRPr="00924893">
        <w:rPr>
          <w:rFonts w:hint="eastAsia"/>
          <w:rtl/>
        </w:rPr>
        <w:t>ط</w:t>
      </w:r>
      <w:r w:rsidRPr="00924893">
        <w:rPr>
          <w:rFonts w:hint="cs"/>
          <w:rtl/>
        </w:rPr>
        <w:t xml:space="preserve"> تکليف حاکم بر همه ادله هست اما از لحاظ متعلم اطلاق دارد و دليلي براي تقييد ندارد</w:t>
      </w:r>
      <w:r w:rsidR="002B4913">
        <w:rPr>
          <w:rFonts w:hint="cs"/>
          <w:rtl/>
        </w:rPr>
        <w:t>،</w:t>
      </w:r>
      <w:r w:rsidRPr="00924893">
        <w:rPr>
          <w:rFonts w:hint="cs"/>
          <w:rtl/>
        </w:rPr>
        <w:t xml:space="preserve"> </w:t>
      </w:r>
      <w:r w:rsidRPr="00924893">
        <w:rPr>
          <w:rtl/>
        </w:rPr>
        <w:t>به‌طور</w:t>
      </w:r>
      <w:r w:rsidRPr="00924893">
        <w:rPr>
          <w:rFonts w:hint="cs"/>
          <w:rtl/>
        </w:rPr>
        <w:t xml:space="preserve"> اصولی راجح است که گاهي واجب می‌شود، تعليم کتاب به چه کسي؟ قيدي ندارد، همه ادله‌ای که از عمومات و ادله خاصه گفتيم اطلاق دارد، مکلف یا غیر مکلف زن یا مرد بزرگ یا کوچک، فرقی ندارد شامل همه اشخاصي که قدرت دارند می‌شود، باید پایه اطلاق را بریزیم و یکی دو مورد که راجع به دختران قیدی وارد شده بعد بررسی بکنیم</w:t>
      </w:r>
      <w:r w:rsidRPr="00924893">
        <w:rPr>
          <w:rtl/>
        </w:rPr>
        <w:t>؛</w:t>
      </w:r>
    </w:p>
    <w:p w:rsidR="00BF1B40" w:rsidRPr="00924893" w:rsidRDefault="00BF1B40" w:rsidP="00472B2B">
      <w:pPr>
        <w:rPr>
          <w:rtl/>
        </w:rPr>
      </w:pPr>
      <w:r w:rsidRPr="00924893">
        <w:rPr>
          <w:rFonts w:hint="cs"/>
          <w:rtl/>
        </w:rPr>
        <w:t xml:space="preserve">بنابراین ادله‌ای که رجحان تعلیم کتاب را آورده از حیث معلم مقید به این می‌شود که </w:t>
      </w:r>
      <w:r w:rsidRPr="00924893">
        <w:rPr>
          <w:rtl/>
        </w:rPr>
        <w:t>شرا</w:t>
      </w:r>
      <w:r w:rsidRPr="00924893">
        <w:rPr>
          <w:rFonts w:hint="cs"/>
          <w:rtl/>
        </w:rPr>
        <w:t>ی</w:t>
      </w:r>
      <w:r w:rsidRPr="00924893">
        <w:rPr>
          <w:rFonts w:hint="eastAsia"/>
          <w:rtl/>
        </w:rPr>
        <w:t>ط</w:t>
      </w:r>
      <w:r w:rsidRPr="00924893">
        <w:rPr>
          <w:rFonts w:hint="cs"/>
          <w:rtl/>
        </w:rPr>
        <w:t xml:space="preserve"> تکلیف را داشته باشد و الا کسی که به خوبی قرآن را بلد است</w:t>
      </w:r>
      <w:r w:rsidR="00472B2B">
        <w:rPr>
          <w:rFonts w:hint="cs"/>
          <w:rtl/>
        </w:rPr>
        <w:t>،</w:t>
      </w:r>
      <w:r w:rsidRPr="00924893">
        <w:rPr>
          <w:rFonts w:hint="cs"/>
          <w:rtl/>
        </w:rPr>
        <w:t xml:space="preserve"> ولی </w:t>
      </w:r>
      <w:r w:rsidRPr="00924893">
        <w:rPr>
          <w:rtl/>
        </w:rPr>
        <w:t>شرا</w:t>
      </w:r>
      <w:r w:rsidRPr="00924893">
        <w:rPr>
          <w:rFonts w:hint="cs"/>
          <w:rtl/>
        </w:rPr>
        <w:t>ی</w:t>
      </w:r>
      <w:r w:rsidRPr="00924893">
        <w:rPr>
          <w:rFonts w:hint="eastAsia"/>
          <w:rtl/>
        </w:rPr>
        <w:t>ط</w:t>
      </w:r>
      <w:r w:rsidRPr="00924893">
        <w:rPr>
          <w:rFonts w:hint="cs"/>
          <w:rtl/>
        </w:rPr>
        <w:t xml:space="preserve"> تکلیف را ندارد</w:t>
      </w:r>
      <w:r w:rsidR="00472B2B">
        <w:rPr>
          <w:rFonts w:hint="cs"/>
          <w:rtl/>
        </w:rPr>
        <w:t>،</w:t>
      </w:r>
      <w:r w:rsidRPr="00924893">
        <w:rPr>
          <w:rFonts w:hint="cs"/>
          <w:rtl/>
        </w:rPr>
        <w:t xml:space="preserve"> مخاطب ادله قرا</w:t>
      </w:r>
      <w:r w:rsidR="00472B2B">
        <w:rPr>
          <w:rFonts w:hint="cs"/>
          <w:rtl/>
        </w:rPr>
        <w:t>ر</w:t>
      </w:r>
      <w:r w:rsidRPr="00924893">
        <w:rPr>
          <w:rFonts w:hint="cs"/>
          <w:rtl/>
        </w:rPr>
        <w:t xml:space="preserve"> نمی‌گیرد اما از لحاظ متعلم اطلاق دارد</w:t>
      </w:r>
      <w:r w:rsidR="00472B2B">
        <w:rPr>
          <w:rFonts w:hint="cs"/>
          <w:rtl/>
        </w:rPr>
        <w:t>،</w:t>
      </w:r>
      <w:r w:rsidRPr="00924893">
        <w:rPr>
          <w:rFonts w:hint="cs"/>
          <w:rtl/>
        </w:rPr>
        <w:t xml:space="preserve"> اگر یاد بدهد ثواب دارد به </w:t>
      </w:r>
      <w:r w:rsidRPr="00924893">
        <w:rPr>
          <w:rtl/>
        </w:rPr>
        <w:t>هرکس</w:t>
      </w:r>
      <w:r w:rsidRPr="00924893">
        <w:rPr>
          <w:rFonts w:hint="cs"/>
          <w:rtl/>
        </w:rPr>
        <w:t>ی کافر</w:t>
      </w:r>
      <w:r w:rsidR="00472B2B">
        <w:rPr>
          <w:rFonts w:hint="cs"/>
          <w:rtl/>
        </w:rPr>
        <w:t xml:space="preserve"> باشد یا</w:t>
      </w:r>
      <w:r w:rsidRPr="00924893">
        <w:rPr>
          <w:rFonts w:hint="cs"/>
          <w:rtl/>
        </w:rPr>
        <w:t xml:space="preserve"> مسلم</w:t>
      </w:r>
      <w:r w:rsidR="00472B2B">
        <w:rPr>
          <w:rFonts w:hint="cs"/>
          <w:rtl/>
        </w:rPr>
        <w:t>ان</w:t>
      </w:r>
      <w:r w:rsidRPr="00924893">
        <w:rPr>
          <w:rFonts w:hint="cs"/>
          <w:rtl/>
        </w:rPr>
        <w:t xml:space="preserve">، </w:t>
      </w:r>
      <w:r w:rsidR="00472B2B">
        <w:rPr>
          <w:rFonts w:hint="cs"/>
          <w:rtl/>
        </w:rPr>
        <w:t>مرد باشد یا زن</w:t>
      </w:r>
      <w:r w:rsidRPr="00924893">
        <w:rPr>
          <w:rFonts w:hint="cs"/>
          <w:rtl/>
        </w:rPr>
        <w:t>، آموزش قرآن به همه مستحب است که گاهی واجب می‌شود.</w:t>
      </w:r>
      <w:r w:rsidRPr="00924893">
        <w:rPr>
          <w:rtl/>
        </w:rPr>
        <w:t xml:space="preserve"> </w:t>
      </w:r>
      <w:r w:rsidRPr="00924893">
        <w:rPr>
          <w:rFonts w:hint="cs"/>
          <w:rtl/>
        </w:rPr>
        <w:t>اگر در جايي قيدي داشتيم</w:t>
      </w:r>
      <w:r w:rsidR="00472B2B">
        <w:rPr>
          <w:rFonts w:hint="cs"/>
          <w:rtl/>
        </w:rPr>
        <w:t>،</w:t>
      </w:r>
      <w:r w:rsidRPr="00924893">
        <w:rPr>
          <w:rFonts w:hint="cs"/>
          <w:rtl/>
        </w:rPr>
        <w:t xml:space="preserve"> مقيد اين اطلاق می‌شود و الا اطلاق </w:t>
      </w:r>
      <w:r w:rsidR="00472B2B">
        <w:rPr>
          <w:rFonts w:hint="cs"/>
          <w:rtl/>
        </w:rPr>
        <w:t>جاری است</w:t>
      </w:r>
      <w:r w:rsidRPr="00924893">
        <w:rPr>
          <w:rFonts w:hint="cs"/>
          <w:rtl/>
        </w:rPr>
        <w:t xml:space="preserve">. اين را بايد بحث بکنيم چون در جاهايي است که </w:t>
      </w:r>
      <w:r w:rsidR="00472B2B">
        <w:rPr>
          <w:rFonts w:hint="cs"/>
          <w:rtl/>
        </w:rPr>
        <w:t xml:space="preserve">گفته شده است </w:t>
      </w:r>
      <w:r w:rsidRPr="00924893">
        <w:rPr>
          <w:rFonts w:hint="cs"/>
          <w:rtl/>
        </w:rPr>
        <w:t xml:space="preserve">مثلاً به </w:t>
      </w:r>
      <w:r w:rsidRPr="00924893">
        <w:rPr>
          <w:rtl/>
        </w:rPr>
        <w:t>زن‌ها</w:t>
      </w:r>
      <w:r w:rsidRPr="00924893">
        <w:rPr>
          <w:rFonts w:hint="cs"/>
          <w:rtl/>
        </w:rPr>
        <w:t xml:space="preserve"> فلان سوره را ياد ندهيد</w:t>
      </w:r>
      <w:r w:rsidR="00472B2B">
        <w:rPr>
          <w:rFonts w:hint="cs"/>
          <w:rtl/>
        </w:rPr>
        <w:t>.</w:t>
      </w:r>
    </w:p>
    <w:p w:rsidR="00C8280D" w:rsidRPr="00924893" w:rsidRDefault="00C8280D" w:rsidP="00C8280D">
      <w:pPr>
        <w:pStyle w:val="1"/>
        <w:rPr>
          <w:rtl/>
        </w:rPr>
      </w:pPr>
      <w:r w:rsidRPr="00924893">
        <w:rPr>
          <w:rFonts w:hint="cs"/>
          <w:rtl/>
        </w:rPr>
        <w:t>ملاحظات</w:t>
      </w:r>
    </w:p>
    <w:p w:rsidR="00C8280D" w:rsidRPr="00924893" w:rsidRDefault="00BF1B40" w:rsidP="00C8280D">
      <w:pPr>
        <w:rPr>
          <w:rtl/>
        </w:rPr>
      </w:pPr>
      <w:r w:rsidRPr="00924893">
        <w:rPr>
          <w:rFonts w:hint="cs"/>
          <w:rtl/>
        </w:rPr>
        <w:t>دو ملاحظه اينجا وجود دارد که بايد بحث را تکميل بکند</w:t>
      </w:r>
      <w:r w:rsidR="00C8280D" w:rsidRPr="00924893">
        <w:rPr>
          <w:rFonts w:hint="cs"/>
          <w:rtl/>
        </w:rPr>
        <w:t>:</w:t>
      </w:r>
    </w:p>
    <w:p w:rsidR="001F3032" w:rsidRPr="00924893" w:rsidRDefault="001F3032" w:rsidP="001F3032">
      <w:pPr>
        <w:pStyle w:val="21"/>
        <w:rPr>
          <w:rtl/>
        </w:rPr>
      </w:pPr>
      <w:r w:rsidRPr="00924893">
        <w:rPr>
          <w:rFonts w:hint="cs"/>
          <w:rtl/>
        </w:rPr>
        <w:t xml:space="preserve">ملاحظه اول: در خصوص قيد اول </w:t>
      </w:r>
    </w:p>
    <w:p w:rsidR="00BF1B40" w:rsidRPr="00924893" w:rsidRDefault="00BF1B40" w:rsidP="00472B2B">
      <w:pPr>
        <w:rPr>
          <w:rtl/>
        </w:rPr>
      </w:pPr>
      <w:r w:rsidRPr="00924893">
        <w:rPr>
          <w:rFonts w:hint="cs"/>
          <w:rtl/>
        </w:rPr>
        <w:t>يک ملاحظه در خصوص قيد اول است که آيا مميّز را نمی‌گيرد؟ اطلاقاتي که می‌گويد کساني که آشنا هستند ياد بدهند و ثواب ببرند، جاهايي تعليم واجب می‌شد، مواردي راجح می‌شد در جايي که تکليف الزامي است که بايد قرآن را آموزش بدهيد که در دو سه مورد الزامی می‌شود</w:t>
      </w:r>
      <w:r w:rsidR="00472B2B">
        <w:rPr>
          <w:rFonts w:hint="cs"/>
          <w:rtl/>
        </w:rPr>
        <w:t>،</w:t>
      </w:r>
      <w:r w:rsidRPr="00924893">
        <w:rPr>
          <w:rFonts w:hint="cs"/>
          <w:rtl/>
        </w:rPr>
        <w:t xml:space="preserve"> </w:t>
      </w:r>
      <w:r w:rsidR="00472B2B">
        <w:rPr>
          <w:rFonts w:hint="cs"/>
          <w:rtl/>
        </w:rPr>
        <w:t xml:space="preserve">مثل </w:t>
      </w:r>
      <w:r w:rsidRPr="00924893">
        <w:rPr>
          <w:rFonts w:hint="cs"/>
          <w:rtl/>
        </w:rPr>
        <w:t>جايي که اگر ياد ندهد قرآن متروک و محجور می‌شود. جايي که الزامي است</w:t>
      </w:r>
      <w:r w:rsidR="00472B2B">
        <w:rPr>
          <w:rFonts w:hint="cs"/>
          <w:rtl/>
        </w:rPr>
        <w:t>،</w:t>
      </w:r>
      <w:r w:rsidRPr="00924893">
        <w:rPr>
          <w:rFonts w:hint="cs"/>
          <w:rtl/>
        </w:rPr>
        <w:t xml:space="preserve"> تکاليف الزامي مقيد به تکليف است</w:t>
      </w:r>
      <w:r w:rsidR="00472B2B">
        <w:rPr>
          <w:rFonts w:hint="cs"/>
          <w:rtl/>
        </w:rPr>
        <w:t>،</w:t>
      </w:r>
      <w:r w:rsidRPr="00924893">
        <w:rPr>
          <w:rFonts w:hint="cs"/>
          <w:rtl/>
        </w:rPr>
        <w:t xml:space="preserve"> اما در تکاليف استحبابي جاي بحث و مناقشه‌ای هست که ممکن است کسي بگويد تکاليف رجحاني هم مقيد به تکليف است</w:t>
      </w:r>
      <w:r w:rsidR="00472B2B">
        <w:rPr>
          <w:rFonts w:hint="cs"/>
          <w:rtl/>
        </w:rPr>
        <w:t>،</w:t>
      </w:r>
      <w:r w:rsidRPr="00924893">
        <w:rPr>
          <w:rFonts w:hint="cs"/>
          <w:rtl/>
        </w:rPr>
        <w:t xml:space="preserve"> ولي قولی وجود دارد که تکاليف </w:t>
      </w:r>
      <w:r w:rsidRPr="00924893">
        <w:rPr>
          <w:rFonts w:hint="cs"/>
          <w:rtl/>
        </w:rPr>
        <w:lastRenderedPageBreak/>
        <w:t xml:space="preserve">رجحاني و مستحبات که ثواب بر </w:t>
      </w:r>
      <w:r w:rsidRPr="00924893">
        <w:rPr>
          <w:rtl/>
        </w:rPr>
        <w:t>آن‌ها</w:t>
      </w:r>
      <w:r w:rsidRPr="00924893">
        <w:rPr>
          <w:rFonts w:hint="cs"/>
          <w:rtl/>
        </w:rPr>
        <w:t xml:space="preserve"> مترتب می‌شود</w:t>
      </w:r>
      <w:r w:rsidR="00472B2B">
        <w:rPr>
          <w:rFonts w:hint="cs"/>
          <w:rtl/>
        </w:rPr>
        <w:t>،</w:t>
      </w:r>
      <w:r w:rsidRPr="00924893">
        <w:rPr>
          <w:rFonts w:hint="cs"/>
          <w:rtl/>
        </w:rPr>
        <w:t xml:space="preserve"> مقيد به شرايط تکليف نيست</w:t>
      </w:r>
      <w:r w:rsidR="00472B2B">
        <w:rPr>
          <w:rFonts w:hint="cs"/>
          <w:rtl/>
        </w:rPr>
        <w:t>،</w:t>
      </w:r>
      <w:r w:rsidRPr="00924893">
        <w:rPr>
          <w:rFonts w:hint="cs"/>
          <w:rtl/>
        </w:rPr>
        <w:t xml:space="preserve"> </w:t>
      </w:r>
      <w:r w:rsidRPr="00924893">
        <w:rPr>
          <w:rtl/>
        </w:rPr>
        <w:t>همان‌که</w:t>
      </w:r>
      <w:r w:rsidRPr="00924893">
        <w:rPr>
          <w:rFonts w:hint="cs"/>
          <w:rtl/>
        </w:rPr>
        <w:t xml:space="preserve"> شخص مميز است </w:t>
      </w:r>
      <w:r w:rsidR="00BD5805">
        <w:rPr>
          <w:rFonts w:hint="cs"/>
          <w:rtl/>
        </w:rPr>
        <w:t>و</w:t>
      </w:r>
      <w:r w:rsidRPr="00924893">
        <w:rPr>
          <w:rFonts w:hint="cs"/>
          <w:rtl/>
        </w:rPr>
        <w:t xml:space="preserve"> می‌فهمد، می‌تواند مخاطب آن ادله و مشمول ثواب بشود که اين قول بعيد نيست.</w:t>
      </w:r>
    </w:p>
    <w:p w:rsidR="00C8280D" w:rsidRPr="00924893" w:rsidRDefault="00BF1B40" w:rsidP="00C8280D">
      <w:pPr>
        <w:rPr>
          <w:rtl/>
        </w:rPr>
      </w:pPr>
      <w:r w:rsidRPr="00924893">
        <w:rPr>
          <w:rFonts w:hint="cs"/>
          <w:rtl/>
        </w:rPr>
        <w:t>ادله‌ای که در باب تکليف آمده است از اين قرار است</w:t>
      </w:r>
      <w:r w:rsidR="00472B2B">
        <w:rPr>
          <w:rFonts w:hint="cs"/>
          <w:rtl/>
        </w:rPr>
        <w:t>؛</w:t>
      </w:r>
      <w:r w:rsidRPr="00924893">
        <w:rPr>
          <w:rFonts w:hint="cs"/>
          <w:rtl/>
        </w:rPr>
        <w:t xml:space="preserve"> اطلاقات ادله، اوامر و نواهي در ذات خود اطلاق دارد، می‌گويد وقتي امر به اين عمل شد يا نهي شد همه </w:t>
      </w:r>
      <w:r w:rsidRPr="00924893">
        <w:rPr>
          <w:rtl/>
        </w:rPr>
        <w:t>انسان‌ها</w:t>
      </w:r>
      <w:r w:rsidRPr="00924893">
        <w:rPr>
          <w:rFonts w:hint="cs"/>
          <w:rtl/>
        </w:rPr>
        <w:t xml:space="preserve"> را در </w:t>
      </w:r>
      <w:r w:rsidRPr="00924893">
        <w:rPr>
          <w:rtl/>
        </w:rPr>
        <w:t>برم</w:t>
      </w:r>
      <w:r w:rsidRPr="00924893">
        <w:rPr>
          <w:rFonts w:hint="cs"/>
          <w:rtl/>
        </w:rPr>
        <w:t>ی‌</w:t>
      </w:r>
      <w:r w:rsidRPr="00924893">
        <w:rPr>
          <w:rFonts w:hint="eastAsia"/>
          <w:rtl/>
        </w:rPr>
        <w:t>گ</w:t>
      </w:r>
      <w:r w:rsidRPr="00924893">
        <w:rPr>
          <w:rFonts w:hint="cs"/>
          <w:rtl/>
        </w:rPr>
        <w:t>ی</w:t>
      </w:r>
      <w:r w:rsidRPr="00924893">
        <w:rPr>
          <w:rFonts w:hint="eastAsia"/>
          <w:rtl/>
        </w:rPr>
        <w:t>رد</w:t>
      </w:r>
      <w:r w:rsidRPr="00924893">
        <w:rPr>
          <w:rFonts w:hint="cs"/>
          <w:rtl/>
        </w:rPr>
        <w:t xml:space="preserve">، حداقل نسبت به مميزين اطلاق دارد کسی که عقل نداشته باشد يا شرايط درک مناسبي نداشته باشد عقل می‌گويد که تکليف متوجه او نيست، اما </w:t>
      </w:r>
      <w:r w:rsidRPr="00924893">
        <w:rPr>
          <w:rtl/>
        </w:rPr>
        <w:t>ا</w:t>
      </w:r>
      <w:r w:rsidRPr="00924893">
        <w:rPr>
          <w:rFonts w:hint="cs"/>
          <w:rtl/>
        </w:rPr>
        <w:t>ی</w:t>
      </w:r>
      <w:r w:rsidRPr="00924893">
        <w:rPr>
          <w:rFonts w:hint="eastAsia"/>
          <w:rtl/>
        </w:rPr>
        <w:t>ن‌که</w:t>
      </w:r>
      <w:r w:rsidRPr="00924893">
        <w:rPr>
          <w:rFonts w:hint="cs"/>
          <w:rtl/>
        </w:rPr>
        <w:t xml:space="preserve"> در سن </w:t>
      </w:r>
      <w:r w:rsidRPr="00924893">
        <w:rPr>
          <w:rtl/>
        </w:rPr>
        <w:t>نه‌سالگ</w:t>
      </w:r>
      <w:r w:rsidRPr="00924893">
        <w:rPr>
          <w:rFonts w:hint="cs"/>
          <w:rtl/>
        </w:rPr>
        <w:t xml:space="preserve">ی يا </w:t>
      </w:r>
      <w:r w:rsidRPr="00924893">
        <w:rPr>
          <w:rtl/>
        </w:rPr>
        <w:t>چهارده‌سالگ</w:t>
      </w:r>
      <w:r w:rsidRPr="00924893">
        <w:rPr>
          <w:rFonts w:hint="cs"/>
          <w:rtl/>
        </w:rPr>
        <w:t>ی تکليف متوجه او هست و قبل از آن متوجه او نيست، اين دخالت شرع است نه عقل</w:t>
      </w:r>
      <w:r w:rsidR="00C8280D" w:rsidRPr="00924893">
        <w:rPr>
          <w:rFonts w:hint="cs"/>
          <w:rtl/>
        </w:rPr>
        <w:t>.</w:t>
      </w:r>
    </w:p>
    <w:p w:rsidR="00C8280D" w:rsidRPr="00924893" w:rsidRDefault="00C8280D" w:rsidP="001F3032">
      <w:pPr>
        <w:pStyle w:val="31"/>
        <w:rPr>
          <w:rtl/>
        </w:rPr>
      </w:pPr>
      <w:r w:rsidRPr="00924893">
        <w:rPr>
          <w:rFonts w:hint="cs"/>
          <w:rtl/>
        </w:rPr>
        <w:t>اقسام شرايط مکلف و تکليف</w:t>
      </w:r>
    </w:p>
    <w:p w:rsidR="00C8280D" w:rsidRPr="00924893" w:rsidRDefault="00BF1B40" w:rsidP="00C8280D">
      <w:pPr>
        <w:rPr>
          <w:rtl/>
        </w:rPr>
      </w:pPr>
      <w:r w:rsidRPr="00924893">
        <w:rPr>
          <w:rFonts w:hint="cs"/>
          <w:rtl/>
        </w:rPr>
        <w:t>شرايط مکلف و تکليف دو قسم است</w:t>
      </w:r>
      <w:r w:rsidR="00C8280D" w:rsidRPr="00924893">
        <w:rPr>
          <w:rFonts w:hint="cs"/>
          <w:rtl/>
        </w:rPr>
        <w:t xml:space="preserve">؛ </w:t>
      </w:r>
      <w:r w:rsidRPr="00924893">
        <w:rPr>
          <w:rFonts w:hint="cs"/>
          <w:rtl/>
        </w:rPr>
        <w:t>خطاباتي که از شارع صادر می‌شود اين خطابات در مخاطب و مکلف دو نوع شرط دارد</w:t>
      </w:r>
      <w:r w:rsidR="00C8280D" w:rsidRPr="00924893">
        <w:rPr>
          <w:rFonts w:hint="cs"/>
          <w:rtl/>
        </w:rPr>
        <w:t>:</w:t>
      </w:r>
      <w:r w:rsidRPr="00924893">
        <w:rPr>
          <w:rFonts w:hint="cs"/>
          <w:rtl/>
        </w:rPr>
        <w:t xml:space="preserve"> </w:t>
      </w:r>
    </w:p>
    <w:p w:rsidR="00BF1B40" w:rsidRPr="00924893" w:rsidRDefault="00BF1B40" w:rsidP="001641FF">
      <w:pPr>
        <w:pStyle w:val="af4"/>
        <w:numPr>
          <w:ilvl w:val="0"/>
          <w:numId w:val="40"/>
        </w:numPr>
        <w:rPr>
          <w:rFonts w:cs="2  Badr"/>
          <w:rtl/>
        </w:rPr>
      </w:pPr>
      <w:r w:rsidRPr="00924893">
        <w:rPr>
          <w:rFonts w:cs="2  Badr" w:hint="cs"/>
          <w:rtl/>
        </w:rPr>
        <w:t>بعضي شرايط را عقل می‌فهمد</w:t>
      </w:r>
      <w:r w:rsidR="00472B2B">
        <w:rPr>
          <w:rFonts w:cs="2  Badr" w:hint="cs"/>
          <w:rtl/>
        </w:rPr>
        <w:t>،</w:t>
      </w:r>
      <w:r w:rsidRPr="00924893">
        <w:rPr>
          <w:rFonts w:cs="2  Badr" w:hint="cs"/>
          <w:rtl/>
        </w:rPr>
        <w:t xml:space="preserve"> يعني اگر شرع هم چیزی نگويد خود عقل می‌فهمد، تکليف مقيد به اين است که بفهمد، وقتي نمی‌فهمد يا توانايي ندارد</w:t>
      </w:r>
      <w:r w:rsidR="001641FF">
        <w:rPr>
          <w:rFonts w:cs="2  Badr" w:hint="cs"/>
          <w:rtl/>
        </w:rPr>
        <w:t xml:space="preserve"> تکلیف از او ساقط است.</w:t>
      </w:r>
      <w:r w:rsidRPr="00924893">
        <w:rPr>
          <w:rFonts w:cs="2  Badr" w:hint="cs"/>
          <w:rtl/>
        </w:rPr>
        <w:t xml:space="preserve"> عقل و</w:t>
      </w:r>
      <w:r w:rsidR="00BD5805">
        <w:rPr>
          <w:rFonts w:cs="2  Badr" w:hint="cs"/>
          <w:rtl/>
        </w:rPr>
        <w:t xml:space="preserve"> قدرت نه به صورت مطلق</w:t>
      </w:r>
      <w:r w:rsidR="001641FF">
        <w:rPr>
          <w:rFonts w:cs="2  Badr" w:hint="cs"/>
          <w:rtl/>
        </w:rPr>
        <w:t>،</w:t>
      </w:r>
      <w:r w:rsidR="00BD5805">
        <w:rPr>
          <w:rFonts w:cs="2  Badr" w:hint="cs"/>
          <w:rtl/>
        </w:rPr>
        <w:t xml:space="preserve"> بلکه</w:t>
      </w:r>
      <w:r w:rsidR="00BD5805" w:rsidRPr="00924893">
        <w:rPr>
          <w:rFonts w:cs="2  Badr" w:hint="cs"/>
          <w:rtl/>
        </w:rPr>
        <w:t xml:space="preserve"> </w:t>
      </w:r>
      <w:r w:rsidR="00BD5805">
        <w:rPr>
          <w:rFonts w:cs="2  Badr" w:hint="cs"/>
          <w:rtl/>
        </w:rPr>
        <w:t xml:space="preserve">تا يک حدي </w:t>
      </w:r>
      <w:r w:rsidRPr="00924893">
        <w:rPr>
          <w:rFonts w:cs="2  Badr" w:hint="cs"/>
          <w:rtl/>
        </w:rPr>
        <w:t xml:space="preserve">از </w:t>
      </w:r>
      <w:r w:rsidRPr="00924893">
        <w:rPr>
          <w:rFonts w:cs="2  Badr"/>
          <w:rtl/>
        </w:rPr>
        <w:t>شرا</w:t>
      </w:r>
      <w:r w:rsidRPr="00924893">
        <w:rPr>
          <w:rFonts w:cs="2  Badr" w:hint="cs"/>
          <w:rtl/>
        </w:rPr>
        <w:t>ی</w:t>
      </w:r>
      <w:r w:rsidRPr="00924893">
        <w:rPr>
          <w:rFonts w:cs="2  Badr" w:hint="eastAsia"/>
          <w:rtl/>
        </w:rPr>
        <w:t>ط</w:t>
      </w:r>
      <w:r w:rsidRPr="00924893">
        <w:rPr>
          <w:rFonts w:cs="2  Badr" w:hint="cs"/>
          <w:rtl/>
        </w:rPr>
        <w:t xml:space="preserve"> عقلی تکليف است و لذا دلیل لفظی هم نباشد</w:t>
      </w:r>
      <w:r w:rsidR="001641FF">
        <w:rPr>
          <w:rFonts w:cs="2  Badr" w:hint="cs"/>
          <w:rtl/>
        </w:rPr>
        <w:t>،</w:t>
      </w:r>
      <w:r w:rsidRPr="00924893">
        <w:rPr>
          <w:rFonts w:cs="2  Badr" w:hint="cs"/>
          <w:rtl/>
        </w:rPr>
        <w:t xml:space="preserve"> خطاب مقید به آن است</w:t>
      </w:r>
      <w:r w:rsidR="001641FF">
        <w:rPr>
          <w:rFonts w:cs="2  Badr" w:hint="cs"/>
          <w:rtl/>
        </w:rPr>
        <w:t>؛</w:t>
      </w:r>
      <w:r w:rsidRPr="00924893">
        <w:rPr>
          <w:rFonts w:cs="2  Badr" w:hint="cs"/>
          <w:rtl/>
        </w:rPr>
        <w:t xml:space="preserve"> چون </w:t>
      </w:r>
      <w:r w:rsidR="001641FF">
        <w:rPr>
          <w:rFonts w:cs="2  Badr" w:hint="cs"/>
          <w:rtl/>
        </w:rPr>
        <w:t>شروط</w:t>
      </w:r>
      <w:r w:rsidRPr="00924893">
        <w:rPr>
          <w:rFonts w:cs="2  Badr" w:hint="eastAsia"/>
          <w:rtl/>
        </w:rPr>
        <w:t>‌</w:t>
      </w:r>
      <w:r w:rsidRPr="00924893">
        <w:rPr>
          <w:rFonts w:cs="2  Badr" w:hint="cs"/>
          <w:rtl/>
        </w:rPr>
        <w:t xml:space="preserve"> دليل </w:t>
      </w:r>
      <w:r w:rsidR="001641FF">
        <w:rPr>
          <w:rFonts w:cs="2  Badr" w:hint="cs"/>
          <w:rtl/>
        </w:rPr>
        <w:t xml:space="preserve">و </w:t>
      </w:r>
      <w:r w:rsidR="001641FF" w:rsidRPr="00924893">
        <w:rPr>
          <w:rFonts w:cs="2  Badr" w:hint="cs"/>
          <w:rtl/>
        </w:rPr>
        <w:t>مقيدات</w:t>
      </w:r>
      <w:r w:rsidR="001641FF" w:rsidRPr="00924893">
        <w:rPr>
          <w:rFonts w:cs="2  Badr" w:hint="cs"/>
          <w:rtl/>
        </w:rPr>
        <w:t xml:space="preserve"> </w:t>
      </w:r>
      <w:r w:rsidRPr="00924893">
        <w:rPr>
          <w:rFonts w:cs="2  Badr" w:hint="cs"/>
          <w:rtl/>
        </w:rPr>
        <w:t>لبي دارد</w:t>
      </w:r>
      <w:r w:rsidR="00BD5805">
        <w:rPr>
          <w:rFonts w:cs="2  Badr" w:hint="cs"/>
          <w:rtl/>
        </w:rPr>
        <w:t xml:space="preserve"> و</w:t>
      </w:r>
      <w:r w:rsidRPr="00924893">
        <w:rPr>
          <w:rFonts w:cs="2  Badr" w:hint="cs"/>
          <w:rtl/>
        </w:rPr>
        <w:t xml:space="preserve"> از اول اطلاق را مقيد کرده است</w:t>
      </w:r>
      <w:r w:rsidR="001641FF">
        <w:rPr>
          <w:rFonts w:cs="2  Badr" w:hint="cs"/>
          <w:rtl/>
        </w:rPr>
        <w:t>.</w:t>
      </w:r>
      <w:r w:rsidRPr="00924893">
        <w:rPr>
          <w:rFonts w:cs="2  Badr" w:hint="cs"/>
          <w:rtl/>
        </w:rPr>
        <w:t xml:space="preserve"> اطلاقي که می‌گويد نماز بخوان، روزه بگير، دفن بکن و</w:t>
      </w:r>
      <w:r w:rsidRPr="00924893">
        <w:rPr>
          <w:rFonts w:cs="2  Badr"/>
          <w:rtl/>
        </w:rPr>
        <w:t>...</w:t>
      </w:r>
      <w:r w:rsidRPr="00924893">
        <w:rPr>
          <w:rFonts w:cs="2  Badr" w:hint="cs"/>
          <w:rtl/>
        </w:rPr>
        <w:t xml:space="preserve"> خطابات الزامي و رجحاني همه این‌ها به لحاظ مخاطب دو نوع قيد پيدا می‌کند؛ يک نوع قيود عقلي است که مقيد آن لبي است، عقل می‌فهمد که خطاب مشروط به قدرت و فهم است، وقتي کسي چيزی نمی‌فهمد جنون مطلق </w:t>
      </w:r>
      <w:r w:rsidR="001641FF">
        <w:rPr>
          <w:rFonts w:cs="2  Badr" w:hint="cs"/>
          <w:rtl/>
        </w:rPr>
        <w:t>دارد</w:t>
      </w:r>
      <w:r w:rsidRPr="00924893">
        <w:rPr>
          <w:rFonts w:cs="2  Badr" w:hint="cs"/>
          <w:rtl/>
        </w:rPr>
        <w:t xml:space="preserve"> یا غیر ممیز است که چیزی نمی‌فهمد</w:t>
      </w:r>
      <w:r w:rsidR="001641FF">
        <w:rPr>
          <w:rFonts w:cs="2  Badr" w:hint="cs"/>
          <w:rtl/>
        </w:rPr>
        <w:t>،</w:t>
      </w:r>
      <w:r w:rsidRPr="00924893">
        <w:rPr>
          <w:rFonts w:cs="2  Badr" w:hint="cs"/>
          <w:rtl/>
        </w:rPr>
        <w:t xml:space="preserve"> عقل می‌گويد این‌ها از دايره تکليف خارج هستند، اين مقيد و قرينه لبي است که خطاب را مقيد به اين گروه می‌کند و گروه‌هایی که عقل می‌فهمد که توجيه خطاب به آن‌ها قبيح است</w:t>
      </w:r>
      <w:r w:rsidR="001641FF">
        <w:rPr>
          <w:rFonts w:cs="2  Badr" w:hint="cs"/>
          <w:rtl/>
        </w:rPr>
        <w:t>،</w:t>
      </w:r>
      <w:r w:rsidRPr="00924893">
        <w:rPr>
          <w:rFonts w:cs="2  Badr" w:hint="cs"/>
          <w:rtl/>
        </w:rPr>
        <w:t xml:space="preserve"> قبل از دليل لفظي از دايره اطلاقات بيرون می‌رود.</w:t>
      </w:r>
    </w:p>
    <w:p w:rsidR="001641FF" w:rsidRDefault="00BF1B40" w:rsidP="001641FF">
      <w:pPr>
        <w:pStyle w:val="af4"/>
        <w:numPr>
          <w:ilvl w:val="0"/>
          <w:numId w:val="40"/>
        </w:numPr>
        <w:rPr>
          <w:rFonts w:cs="2  Badr"/>
        </w:rPr>
      </w:pPr>
      <w:r w:rsidRPr="00924893">
        <w:rPr>
          <w:rFonts w:cs="2  Badr" w:hint="cs"/>
          <w:rtl/>
        </w:rPr>
        <w:t>بعضي از شرايط براي مکلف و تکليف و توجيه تکليف داريم که شرايط شرعي است</w:t>
      </w:r>
      <w:r w:rsidR="001641FF">
        <w:rPr>
          <w:rFonts w:cs="2  Badr" w:hint="cs"/>
          <w:rtl/>
        </w:rPr>
        <w:t>،</w:t>
      </w:r>
      <w:r w:rsidRPr="00924893">
        <w:rPr>
          <w:rFonts w:cs="2  Badr" w:hint="cs"/>
          <w:rtl/>
        </w:rPr>
        <w:t xml:space="preserve"> يعني لولا الزام شارع به آن، يعني اگر شارع مرز تکلیف را نگذاشته بود</w:t>
      </w:r>
      <w:r w:rsidR="001641FF">
        <w:rPr>
          <w:rFonts w:cs="2  Badr" w:hint="cs"/>
          <w:rtl/>
        </w:rPr>
        <w:t>،</w:t>
      </w:r>
      <w:r w:rsidRPr="00924893">
        <w:rPr>
          <w:rFonts w:cs="2  Badr" w:hint="cs"/>
          <w:rtl/>
        </w:rPr>
        <w:t xml:space="preserve"> می‌گفتيم هر وقت طرف می‌فهمد و می‌تواند، آنچه عقل</w:t>
      </w:r>
      <w:r w:rsidRPr="00924893">
        <w:rPr>
          <w:rFonts w:cs="2  Badr"/>
          <w:rtl/>
        </w:rPr>
        <w:t xml:space="preserve"> </w:t>
      </w:r>
      <w:r w:rsidRPr="00924893">
        <w:rPr>
          <w:rFonts w:cs="2  Badr" w:hint="cs"/>
          <w:rtl/>
        </w:rPr>
        <w:t>می‌فهمد این است که بفهمد و بتواند و</w:t>
      </w:r>
      <w:r w:rsidR="00BD5805">
        <w:rPr>
          <w:rFonts w:cs="2  Badr" w:hint="cs"/>
          <w:rtl/>
        </w:rPr>
        <w:t xml:space="preserve"> عسر و حرج هم نباشد</w:t>
      </w:r>
      <w:r w:rsidR="001641FF">
        <w:rPr>
          <w:rFonts w:cs="2  Badr" w:hint="cs"/>
          <w:rtl/>
        </w:rPr>
        <w:t>،</w:t>
      </w:r>
      <w:r w:rsidRPr="00924893">
        <w:rPr>
          <w:rFonts w:cs="2  Badr" w:hint="cs"/>
          <w:rtl/>
        </w:rPr>
        <w:t xml:space="preserve"> مکلف می‌شود. فهم و ت</w:t>
      </w:r>
      <w:r w:rsidR="001641FF">
        <w:rPr>
          <w:rFonts w:cs="2  Badr" w:hint="cs"/>
          <w:rtl/>
        </w:rPr>
        <w:t xml:space="preserve">وانايي متعارف و عرفی داشته باشد، </w:t>
      </w:r>
      <w:r w:rsidRPr="00924893">
        <w:rPr>
          <w:rFonts w:cs="2  Badr" w:hint="cs"/>
          <w:rtl/>
        </w:rPr>
        <w:t xml:space="preserve">بيش از این به عقل محدد نمی‌شود و بیش از این مکلف نيست. تحليلي که عقل در خطابات و </w:t>
      </w:r>
      <w:r w:rsidRPr="00924893">
        <w:rPr>
          <w:rFonts w:cs="2  Badr" w:hint="cs"/>
          <w:rtl/>
        </w:rPr>
        <w:lastRenderedPageBreak/>
        <w:t>توجيهات شرعي می‌کند</w:t>
      </w:r>
      <w:r w:rsidR="001641FF">
        <w:rPr>
          <w:rFonts w:cs="2  Badr" w:hint="cs"/>
          <w:rtl/>
        </w:rPr>
        <w:t>،</w:t>
      </w:r>
      <w:r w:rsidRPr="00924893">
        <w:rPr>
          <w:rFonts w:cs="2  Badr" w:hint="cs"/>
          <w:rtl/>
        </w:rPr>
        <w:t xml:space="preserve"> اين است که عقلاً و لباً به فهميدن و توانايي مت</w:t>
      </w:r>
      <w:r w:rsidR="001641FF">
        <w:rPr>
          <w:rFonts w:cs="2  Badr" w:hint="cs"/>
          <w:rtl/>
        </w:rPr>
        <w:t>عارف مقيد است، بيش از اين شرايط</w:t>
      </w:r>
      <w:r w:rsidRPr="00924893">
        <w:rPr>
          <w:rFonts w:cs="2  Badr" w:hint="cs"/>
          <w:rtl/>
        </w:rPr>
        <w:t xml:space="preserve"> باشد</w:t>
      </w:r>
      <w:r w:rsidR="001641FF">
        <w:rPr>
          <w:rFonts w:cs="2  Badr" w:hint="cs"/>
          <w:rtl/>
        </w:rPr>
        <w:t>،</w:t>
      </w:r>
      <w:r w:rsidRPr="00924893">
        <w:rPr>
          <w:rFonts w:cs="2  Badr" w:hint="cs"/>
          <w:rtl/>
        </w:rPr>
        <w:t xml:space="preserve"> دليل لفظي لازم است، بلوغ به معناي شرعي يکي از این‌ها</w:t>
      </w:r>
      <w:r w:rsidR="001641FF">
        <w:rPr>
          <w:rFonts w:cs="2  Badr" w:hint="cs"/>
          <w:rtl/>
        </w:rPr>
        <w:t xml:space="preserve"> ا</w:t>
      </w:r>
      <w:r w:rsidRPr="00924893">
        <w:rPr>
          <w:rFonts w:cs="2  Badr" w:hint="cs"/>
          <w:rtl/>
        </w:rPr>
        <w:t xml:space="preserve">ست که مرز گذاشته است که مثلاً نه سال و پانزده سال است که دليل لفظي می‌خواهد. </w:t>
      </w:r>
    </w:p>
    <w:p w:rsidR="001641FF" w:rsidRDefault="00BF1B40" w:rsidP="00BD5805">
      <w:pPr>
        <w:rPr>
          <w:rtl/>
        </w:rPr>
      </w:pPr>
      <w:r w:rsidRPr="00924893">
        <w:rPr>
          <w:rFonts w:hint="cs"/>
          <w:rtl/>
        </w:rPr>
        <w:t>قسم دوم شرايطي است که اگر شرع نگويد اطلاقات دليل آن شرط را نمی‌پذيرد، يعني دليل نسبت به کسي که می‌فهمد و می‌تواند اطلاق دارد</w:t>
      </w:r>
      <w:r w:rsidR="001641FF">
        <w:rPr>
          <w:rFonts w:hint="cs"/>
          <w:rtl/>
        </w:rPr>
        <w:t>،</w:t>
      </w:r>
      <w:r w:rsidRPr="00924893">
        <w:rPr>
          <w:rFonts w:hint="cs"/>
          <w:rtl/>
        </w:rPr>
        <w:t xml:space="preserve"> مگر </w:t>
      </w:r>
      <w:r w:rsidRPr="00924893">
        <w:rPr>
          <w:rtl/>
        </w:rPr>
        <w:t>ا</w:t>
      </w:r>
      <w:r w:rsidRPr="00924893">
        <w:rPr>
          <w:rFonts w:hint="cs"/>
          <w:rtl/>
        </w:rPr>
        <w:t>ی</w:t>
      </w:r>
      <w:r w:rsidRPr="00924893">
        <w:rPr>
          <w:rFonts w:hint="eastAsia"/>
          <w:rtl/>
        </w:rPr>
        <w:t>ن‌که</w:t>
      </w:r>
      <w:r w:rsidRPr="00924893">
        <w:rPr>
          <w:rFonts w:hint="cs"/>
          <w:rtl/>
        </w:rPr>
        <w:t xml:space="preserve"> در قسم دوم شارع بگويد مثلاً پانزده سال يا نه سال يا شرط ويژه‌ای بگذارد.</w:t>
      </w:r>
    </w:p>
    <w:p w:rsidR="001641FF" w:rsidRDefault="00BF1B40" w:rsidP="00BD5805">
      <w:pPr>
        <w:rPr>
          <w:rtl/>
        </w:rPr>
      </w:pPr>
      <w:r w:rsidRPr="00924893">
        <w:rPr>
          <w:rFonts w:hint="cs"/>
          <w:rtl/>
        </w:rPr>
        <w:t xml:space="preserve"> پس شرايطي که عقل می‌فهمد از اول</w:t>
      </w:r>
      <w:r w:rsidR="001641FF">
        <w:rPr>
          <w:rFonts w:hint="cs"/>
          <w:rtl/>
        </w:rPr>
        <w:t>،</w:t>
      </w:r>
      <w:r w:rsidRPr="00924893">
        <w:rPr>
          <w:rFonts w:hint="cs"/>
          <w:rtl/>
        </w:rPr>
        <w:t xml:space="preserve"> دليل مقيد به </w:t>
      </w:r>
      <w:r w:rsidRPr="00924893">
        <w:rPr>
          <w:rtl/>
        </w:rPr>
        <w:t>آن‌ها</w:t>
      </w:r>
      <w:r w:rsidR="001641FF">
        <w:rPr>
          <w:rFonts w:hint="cs"/>
          <w:rtl/>
        </w:rPr>
        <w:t xml:space="preserve"> ا</w:t>
      </w:r>
      <w:r w:rsidRPr="00924893">
        <w:rPr>
          <w:rtl/>
        </w:rPr>
        <w:t>ست</w:t>
      </w:r>
      <w:r w:rsidR="001641FF">
        <w:rPr>
          <w:rFonts w:hint="cs"/>
          <w:rtl/>
        </w:rPr>
        <w:t>؛</w:t>
      </w:r>
      <w:r w:rsidRPr="00924893">
        <w:rPr>
          <w:rFonts w:hint="cs"/>
          <w:rtl/>
        </w:rPr>
        <w:t xml:space="preserve"> چون قرينه لبيه است و قرينه لبيه در حکم قرينه متصله است</w:t>
      </w:r>
      <w:r w:rsidR="001641FF">
        <w:rPr>
          <w:rFonts w:hint="cs"/>
          <w:rtl/>
        </w:rPr>
        <w:t>،</w:t>
      </w:r>
      <w:r w:rsidRPr="00924893">
        <w:rPr>
          <w:rFonts w:hint="cs"/>
          <w:rtl/>
        </w:rPr>
        <w:t xml:space="preserve"> ولي شرايطي که عقل مستقلاً آن را نمی‌فهمد و خطاب را به آن تضييق نمی‌کند، دليل نسبت به آن شرايط اطلاق دارد و پايبندي به آن شرط نياز به دليل لفظي دارد که از ناحيه خود شارع بايد بيايد. </w:t>
      </w:r>
    </w:p>
    <w:p w:rsidR="001641FF" w:rsidRDefault="00BF1B40" w:rsidP="001641FF">
      <w:pPr>
        <w:rPr>
          <w:rtl/>
        </w:rPr>
      </w:pPr>
      <w:r w:rsidRPr="00924893">
        <w:rPr>
          <w:rFonts w:hint="cs"/>
          <w:rtl/>
        </w:rPr>
        <w:t>بر پايه اين بحث در تکاليف شرط بلوغ و فهم و عقل و تميز</w:t>
      </w:r>
      <w:r w:rsidR="001641FF">
        <w:rPr>
          <w:rFonts w:hint="cs"/>
          <w:rtl/>
        </w:rPr>
        <w:t>،</w:t>
      </w:r>
      <w:r w:rsidRPr="00924893">
        <w:rPr>
          <w:rFonts w:hint="cs"/>
          <w:rtl/>
        </w:rPr>
        <w:t xml:space="preserve"> </w:t>
      </w:r>
      <w:r w:rsidR="001641FF" w:rsidRPr="00924893">
        <w:rPr>
          <w:rFonts w:hint="cs"/>
          <w:rtl/>
        </w:rPr>
        <w:t xml:space="preserve">شرط </w:t>
      </w:r>
      <w:r w:rsidRPr="00924893">
        <w:rPr>
          <w:rFonts w:hint="cs"/>
          <w:rtl/>
        </w:rPr>
        <w:t>عقلي است</w:t>
      </w:r>
      <w:r w:rsidR="001641FF">
        <w:rPr>
          <w:rFonts w:hint="cs"/>
          <w:rtl/>
        </w:rPr>
        <w:t>؛</w:t>
      </w:r>
      <w:r w:rsidRPr="00924893">
        <w:rPr>
          <w:rFonts w:hint="cs"/>
          <w:rtl/>
        </w:rPr>
        <w:t xml:space="preserve"> يعني معلمي که می‌خواهد مخاطب اين خطاب قرار بگيرد که به مردم قرآن </w:t>
      </w:r>
      <w:r w:rsidR="00BD5805">
        <w:rPr>
          <w:rFonts w:hint="cs"/>
          <w:rtl/>
        </w:rPr>
        <w:t>(چه ظاهر و چه مفاهيم)</w:t>
      </w:r>
      <w:r w:rsidR="00BD5805" w:rsidRPr="00924893">
        <w:rPr>
          <w:rFonts w:hint="cs"/>
          <w:rtl/>
        </w:rPr>
        <w:t xml:space="preserve"> </w:t>
      </w:r>
      <w:r w:rsidRPr="00924893">
        <w:rPr>
          <w:rFonts w:hint="cs"/>
          <w:rtl/>
        </w:rPr>
        <w:t xml:space="preserve">را آموزش بدهيد اين معلمان مقيد به شرط عقلي می‌شوند که همان فهم و توانايي متعارف است که همان مميز می‌شود و شرط شرعي هم می‌خواهد که بلوغ و چيزهايي است که عقل نمی‌فهمد و شرع به صورت خاص بيان می‌کند. </w:t>
      </w:r>
    </w:p>
    <w:p w:rsidR="00BF1B40" w:rsidRPr="00924893" w:rsidRDefault="00BF1B40" w:rsidP="001641FF">
      <w:pPr>
        <w:rPr>
          <w:rtl/>
        </w:rPr>
      </w:pPr>
      <w:r w:rsidRPr="00924893">
        <w:rPr>
          <w:rFonts w:hint="cs"/>
          <w:rtl/>
        </w:rPr>
        <w:t>در مورد قسم اول</w:t>
      </w:r>
      <w:r w:rsidR="008A7F76">
        <w:rPr>
          <w:rFonts w:hint="cs"/>
          <w:rtl/>
        </w:rPr>
        <w:t>(فهم و توانایی)</w:t>
      </w:r>
      <w:r w:rsidRPr="00924893">
        <w:rPr>
          <w:rFonts w:hint="cs"/>
          <w:rtl/>
        </w:rPr>
        <w:t xml:space="preserve"> چون دلیل لبی داریم مقيد خاصي نمی‌خواهد</w:t>
      </w:r>
      <w:r w:rsidR="001641FF">
        <w:rPr>
          <w:rFonts w:hint="cs"/>
          <w:rtl/>
        </w:rPr>
        <w:t>،</w:t>
      </w:r>
      <w:r w:rsidRPr="00924893">
        <w:rPr>
          <w:rFonts w:hint="cs"/>
          <w:rtl/>
        </w:rPr>
        <w:t xml:space="preserve"> از اول خطاب به آن مقيد می‌شود از باب «</w:t>
      </w:r>
      <w:r w:rsidRPr="00924893">
        <w:rPr>
          <w:rFonts w:hint="cs"/>
          <w:b/>
          <w:bCs/>
          <w:rtl/>
        </w:rPr>
        <w:t>ضيّق فم الرکيه</w:t>
      </w:r>
      <w:r w:rsidRPr="00924893">
        <w:rPr>
          <w:rFonts w:hint="cs"/>
          <w:rtl/>
        </w:rPr>
        <w:t xml:space="preserve">» آدمي که </w:t>
      </w:r>
      <w:r w:rsidRPr="00924893">
        <w:rPr>
          <w:rtl/>
        </w:rPr>
        <w:t>به‌طور</w:t>
      </w:r>
      <w:r w:rsidRPr="00924893">
        <w:rPr>
          <w:rFonts w:hint="cs"/>
          <w:rtl/>
        </w:rPr>
        <w:t xml:space="preserve"> متعارف می‌فهمد و</w:t>
      </w:r>
      <w:r w:rsidRPr="00924893">
        <w:rPr>
          <w:rtl/>
        </w:rPr>
        <w:t xml:space="preserve"> </w:t>
      </w:r>
      <w:r w:rsidRPr="00924893">
        <w:rPr>
          <w:rFonts w:hint="cs"/>
          <w:rtl/>
        </w:rPr>
        <w:t xml:space="preserve">می‌تواند، اما بیش از آن باید بگوید که باید به </w:t>
      </w:r>
      <w:r w:rsidRPr="00924893">
        <w:rPr>
          <w:rtl/>
        </w:rPr>
        <w:t>پانزده‌سالگ</w:t>
      </w:r>
      <w:r w:rsidRPr="00924893">
        <w:rPr>
          <w:rFonts w:hint="cs"/>
          <w:rtl/>
        </w:rPr>
        <w:t>ی برسد</w:t>
      </w:r>
      <w:r w:rsidR="008A7F76">
        <w:rPr>
          <w:rFonts w:hint="cs"/>
          <w:rtl/>
        </w:rPr>
        <w:t>.</w:t>
      </w:r>
      <w:r w:rsidRPr="00924893">
        <w:rPr>
          <w:rFonts w:hint="cs"/>
          <w:rtl/>
        </w:rPr>
        <w:t xml:space="preserve"> در </w:t>
      </w:r>
      <w:r w:rsidRPr="00924893">
        <w:rPr>
          <w:rtl/>
        </w:rPr>
        <w:t>فاصله‌ها</w:t>
      </w:r>
      <w:r w:rsidRPr="00924893">
        <w:rPr>
          <w:rFonts w:hint="cs"/>
          <w:rtl/>
        </w:rPr>
        <w:t>ی قبلی فهم و توانایی عرفی را دارد</w:t>
      </w:r>
      <w:r w:rsidR="008A7F76">
        <w:rPr>
          <w:rFonts w:hint="cs"/>
          <w:rtl/>
        </w:rPr>
        <w:t>،</w:t>
      </w:r>
      <w:r w:rsidRPr="00924893">
        <w:rPr>
          <w:rFonts w:hint="cs"/>
          <w:rtl/>
        </w:rPr>
        <w:t xml:space="preserve"> منتهی دليل می‌خواهد که بگوید </w:t>
      </w:r>
      <w:r w:rsidRPr="00924893">
        <w:rPr>
          <w:rtl/>
        </w:rPr>
        <w:t>ا</w:t>
      </w:r>
      <w:r w:rsidRPr="00924893">
        <w:rPr>
          <w:rFonts w:hint="cs"/>
          <w:rtl/>
        </w:rPr>
        <w:t>ی</w:t>
      </w:r>
      <w:r w:rsidRPr="00924893">
        <w:rPr>
          <w:rFonts w:hint="eastAsia"/>
          <w:rtl/>
        </w:rPr>
        <w:t>ن‌ها</w:t>
      </w:r>
      <w:r w:rsidRPr="00924893">
        <w:rPr>
          <w:rFonts w:hint="cs"/>
          <w:rtl/>
        </w:rPr>
        <w:t xml:space="preserve"> </w:t>
      </w:r>
      <w:r w:rsidR="001F3032" w:rsidRPr="00924893">
        <w:rPr>
          <w:rFonts w:hint="cs"/>
          <w:rtl/>
        </w:rPr>
        <w:t>معفو</w:t>
      </w:r>
      <w:r w:rsidRPr="00924893">
        <w:rPr>
          <w:rFonts w:hint="cs"/>
          <w:rtl/>
        </w:rPr>
        <w:t xml:space="preserve"> هستند این نوع دوم قيودي است که عقل نمی‌فهمد و اضافه بر آن چيزي که عقل فی حد نفسه می‌فهمد</w:t>
      </w:r>
      <w:r w:rsidR="008A7F76">
        <w:rPr>
          <w:rFonts w:hint="cs"/>
          <w:rtl/>
        </w:rPr>
        <w:t>،</w:t>
      </w:r>
      <w:r w:rsidRPr="00924893">
        <w:rPr>
          <w:rFonts w:hint="cs"/>
          <w:rtl/>
        </w:rPr>
        <w:t xml:space="preserve"> قيود محض شرعي است «</w:t>
      </w:r>
      <w:r w:rsidRPr="00924893">
        <w:rPr>
          <w:rFonts w:hint="cs"/>
          <w:b/>
          <w:bCs/>
          <w:rtl/>
        </w:rPr>
        <w:t>و لولا الدليل الخاص لأخذنا بالاطلاق</w:t>
      </w:r>
      <w:r w:rsidRPr="00924893">
        <w:rPr>
          <w:rFonts w:hint="cs"/>
          <w:rtl/>
        </w:rPr>
        <w:t>» و می‌گوييم اين را هم شامل می‌شود.</w:t>
      </w:r>
    </w:p>
    <w:p w:rsidR="00C8280D" w:rsidRPr="00924893" w:rsidRDefault="00BF1B40" w:rsidP="00BF1B40">
      <w:pPr>
        <w:rPr>
          <w:rtl/>
        </w:rPr>
      </w:pPr>
      <w:r w:rsidRPr="00924893">
        <w:rPr>
          <w:rFonts w:hint="cs"/>
          <w:rtl/>
        </w:rPr>
        <w:t>در باب تکاليف الزامي يعني وجوب و حرمت گفته شده ادله‌ای که می‌گويد بايد شخص بالغ باشد مقيد به اين قيد شرعي کرده يعني چيزي فراتر از شرط عقلي، يعني ادله‌ای که گفته است بلوغ لازم است و صرف فهم عقلي و توانايي عرفی کافي نيست، ق</w:t>
      </w:r>
      <w:r w:rsidR="00BD5805">
        <w:rPr>
          <w:rFonts w:hint="cs"/>
          <w:rtl/>
        </w:rPr>
        <w:t>در متيقن اين ادله تکاليف الزامي</w:t>
      </w:r>
      <w:r w:rsidRPr="00924893">
        <w:rPr>
          <w:rFonts w:hint="cs"/>
          <w:rtl/>
        </w:rPr>
        <w:t xml:space="preserve"> وجوب و حرمت است و مثل حدود و ديات است</w:t>
      </w:r>
      <w:r w:rsidR="008A7F76">
        <w:rPr>
          <w:rFonts w:hint="cs"/>
          <w:rtl/>
        </w:rPr>
        <w:t>،</w:t>
      </w:r>
      <w:r w:rsidRPr="00924893">
        <w:rPr>
          <w:rFonts w:hint="cs"/>
          <w:rtl/>
        </w:rPr>
        <w:t xml:space="preserve"> آن تکاليف مقيد به اين محدوده می‌شود</w:t>
      </w:r>
      <w:r w:rsidR="00C8280D" w:rsidRPr="00924893">
        <w:rPr>
          <w:rFonts w:hint="cs"/>
          <w:rtl/>
        </w:rPr>
        <w:t>.</w:t>
      </w:r>
    </w:p>
    <w:p w:rsidR="00C8280D" w:rsidRPr="00924893" w:rsidRDefault="00C8280D" w:rsidP="001F3032">
      <w:pPr>
        <w:pStyle w:val="31"/>
        <w:rPr>
          <w:rtl/>
        </w:rPr>
      </w:pPr>
      <w:r w:rsidRPr="00924893">
        <w:rPr>
          <w:rFonts w:hint="cs"/>
          <w:rtl/>
        </w:rPr>
        <w:lastRenderedPageBreak/>
        <w:t>شمول ادله</w:t>
      </w:r>
    </w:p>
    <w:p w:rsidR="00BF1B40" w:rsidRPr="00924893" w:rsidRDefault="00BF1B40" w:rsidP="008A7F76">
      <w:pPr>
        <w:rPr>
          <w:rtl/>
        </w:rPr>
      </w:pPr>
      <w:r w:rsidRPr="00924893">
        <w:rPr>
          <w:rFonts w:hint="cs"/>
          <w:rtl/>
        </w:rPr>
        <w:t>بحث اين است که اين ادله شامل اطلاقات رجحاني و استحباب و کراهت می‌شود يا نه؟ دليلي که خطابات را به عنوان شرط جدید شرعی ب</w:t>
      </w:r>
      <w:r w:rsidR="00BD5805">
        <w:rPr>
          <w:rFonts w:hint="cs"/>
          <w:rtl/>
        </w:rPr>
        <w:t>ه بلوغ مقيد کرده است</w:t>
      </w:r>
      <w:r w:rsidR="008A7F76">
        <w:rPr>
          <w:rFonts w:hint="cs"/>
          <w:rtl/>
        </w:rPr>
        <w:t>،</w:t>
      </w:r>
      <w:r w:rsidR="00BD5805">
        <w:rPr>
          <w:rFonts w:hint="cs"/>
          <w:rtl/>
        </w:rPr>
        <w:t xml:space="preserve"> </w:t>
      </w:r>
      <w:r w:rsidRPr="00924893">
        <w:rPr>
          <w:rFonts w:hint="cs"/>
          <w:rtl/>
        </w:rPr>
        <w:t xml:space="preserve">فقط الزاميات را می‌گيرد يا رجحانيات را هم شامل می‌شود؟ شرايط قسم اول که عقل ما می‌فهمد و منتظر خطاب شرعي نيستيم عقل می‌فهمد و شارع هم آن را تأييد کرده است؛ مثل اين که بفهمد و توانايي حداقلي داشته باشد، اما شروطي که بالاتر از </w:t>
      </w:r>
      <w:r w:rsidR="00BD5805">
        <w:rPr>
          <w:rFonts w:hint="cs"/>
          <w:rtl/>
        </w:rPr>
        <w:t>اين حد است</w:t>
      </w:r>
      <w:r w:rsidRPr="00924893">
        <w:rPr>
          <w:rFonts w:hint="cs"/>
          <w:rtl/>
        </w:rPr>
        <w:t xml:space="preserve"> دليل عقلي ندارد بلکه دليل شرعي می‌خواهد. اطلاقات خطابات تکاليف همه </w:t>
      </w:r>
      <w:r w:rsidRPr="00924893">
        <w:rPr>
          <w:rtl/>
        </w:rPr>
        <w:t>انسان‌ها</w:t>
      </w:r>
      <w:r w:rsidRPr="00924893">
        <w:rPr>
          <w:rFonts w:hint="cs"/>
          <w:rtl/>
        </w:rPr>
        <w:t>یی که عقل و فهم متعارف دارند و لو پنج ساله باشند را می‌گيرد، اگر بخواهد شرط بيشتري و زائد بر شرط عقلي بياورد دليل می‌خواهد اگر اين دليل نباشد</w:t>
      </w:r>
      <w:r w:rsidR="008A7F76">
        <w:rPr>
          <w:rFonts w:hint="cs"/>
          <w:rtl/>
        </w:rPr>
        <w:t>،</w:t>
      </w:r>
      <w:r w:rsidRPr="00924893">
        <w:rPr>
          <w:rFonts w:hint="cs"/>
          <w:rtl/>
        </w:rPr>
        <w:t xml:space="preserve"> اطلاق اين را می‌گيرد</w:t>
      </w:r>
      <w:r w:rsidR="008A7F76">
        <w:rPr>
          <w:rFonts w:hint="cs"/>
          <w:rtl/>
        </w:rPr>
        <w:t xml:space="preserve"> و</w:t>
      </w:r>
      <w:r w:rsidRPr="00924893">
        <w:rPr>
          <w:rFonts w:hint="cs"/>
          <w:rtl/>
        </w:rPr>
        <w:t xml:space="preserve"> می‌گويد اين شرط نيست. در اينجا بايد ببينيم شرط زائدي مثل بلوغ که آورده آيا مطلق است يا مقيد است؟ حتي رجحانيات را می‌گيرد يا فقط الزاميات را می‌گيرد؟ بعيد نيست تقييدي که در دليل شرعي آمده الزامات را مقيد به اين شرط </w:t>
      </w:r>
      <w:r w:rsidR="008A7F76">
        <w:rPr>
          <w:rFonts w:hint="cs"/>
          <w:rtl/>
        </w:rPr>
        <w:t>ب</w:t>
      </w:r>
      <w:r w:rsidRPr="00924893">
        <w:rPr>
          <w:rFonts w:hint="cs"/>
          <w:rtl/>
        </w:rPr>
        <w:t>کند</w:t>
      </w:r>
      <w:r w:rsidR="008A7F76">
        <w:rPr>
          <w:rFonts w:hint="cs"/>
          <w:rtl/>
        </w:rPr>
        <w:t>،</w:t>
      </w:r>
      <w:r w:rsidRPr="00924893">
        <w:rPr>
          <w:rFonts w:hint="cs"/>
          <w:rtl/>
        </w:rPr>
        <w:t xml:space="preserve"> غير الزامات مقيد به اين شرط بلوغ نيست و فقط شرط عقلي را دارد</w:t>
      </w:r>
      <w:r w:rsidRPr="00924893">
        <w:rPr>
          <w:rtl/>
        </w:rPr>
        <w:t xml:space="preserve"> </w:t>
      </w:r>
      <w:r w:rsidRPr="00924893">
        <w:rPr>
          <w:rFonts w:hint="cs"/>
          <w:rtl/>
        </w:rPr>
        <w:t xml:space="preserve">که اگر </w:t>
      </w:r>
      <w:r w:rsidRPr="00924893">
        <w:rPr>
          <w:rtl/>
        </w:rPr>
        <w:t>ا</w:t>
      </w:r>
      <w:r w:rsidRPr="00924893">
        <w:rPr>
          <w:rFonts w:hint="cs"/>
          <w:rtl/>
        </w:rPr>
        <w:t>ی</w:t>
      </w:r>
      <w:r w:rsidRPr="00924893">
        <w:rPr>
          <w:rFonts w:hint="eastAsia"/>
          <w:rtl/>
        </w:rPr>
        <w:t>ن‌گونه</w:t>
      </w:r>
      <w:r w:rsidRPr="00924893">
        <w:rPr>
          <w:rFonts w:hint="cs"/>
          <w:rtl/>
        </w:rPr>
        <w:t xml:space="preserve"> باشد عبادات صبي که می‌گويند مشروعيت دارد مربوط </w:t>
      </w:r>
      <w:r w:rsidR="00BD5805">
        <w:rPr>
          <w:rFonts w:hint="cs"/>
          <w:rtl/>
        </w:rPr>
        <w:t>به همين است، اگر گفتيم شرط بلوغ</w:t>
      </w:r>
      <w:r w:rsidRPr="00924893">
        <w:rPr>
          <w:rFonts w:hint="cs"/>
          <w:rtl/>
        </w:rPr>
        <w:t xml:space="preserve"> شرط شرعي است که فقط براي الزامات است؛ اما جايي که الزام نباشد غير بالغ را هم می‌گيرد، چون در اين تکليفي نيست، قيد تکليف گذاشتن و بلوغ براي تسهيل است و در اين تکليفي نيست بلکه راه </w:t>
      </w:r>
      <w:r w:rsidR="008A7F76">
        <w:rPr>
          <w:rFonts w:hint="cs"/>
          <w:rtl/>
        </w:rPr>
        <w:t xml:space="preserve">را </w:t>
      </w:r>
      <w:r w:rsidRPr="00924893">
        <w:rPr>
          <w:rFonts w:hint="cs"/>
          <w:rtl/>
        </w:rPr>
        <w:t xml:space="preserve">براي </w:t>
      </w:r>
      <w:r w:rsidR="008A7F76">
        <w:rPr>
          <w:rFonts w:hint="cs"/>
          <w:rtl/>
        </w:rPr>
        <w:t xml:space="preserve">رشد و </w:t>
      </w:r>
      <w:r w:rsidRPr="00924893">
        <w:rPr>
          <w:rFonts w:hint="cs"/>
          <w:rtl/>
        </w:rPr>
        <w:t>ثواب بردن باز می‌کند، البته اين حکمت است و دليل را بايد يافت. در اينجا اختلافات جدي وجود دارد که یکی از ثمرات آن مشروعیت عبادات صبی است و به طور کلی ثمره زیادی دارد. اگر ما گفتيم ادله‌ای که شرايط شرعي را مانند بلوغ ذکر کردند</w:t>
      </w:r>
      <w:r w:rsidR="008A7F76">
        <w:rPr>
          <w:rFonts w:hint="cs"/>
          <w:rtl/>
        </w:rPr>
        <w:t>،</w:t>
      </w:r>
      <w:r w:rsidRPr="00924893">
        <w:rPr>
          <w:rFonts w:hint="cs"/>
          <w:rtl/>
        </w:rPr>
        <w:t xml:space="preserve"> فقط الزاميات را می‌گيرند</w:t>
      </w:r>
      <w:r w:rsidR="008A7F76">
        <w:rPr>
          <w:rFonts w:hint="cs"/>
          <w:rtl/>
        </w:rPr>
        <w:t>،</w:t>
      </w:r>
      <w:r w:rsidRPr="00924893">
        <w:rPr>
          <w:rFonts w:hint="cs"/>
          <w:rtl/>
        </w:rPr>
        <w:t xml:space="preserve"> </w:t>
      </w:r>
      <w:r w:rsidRPr="00924893">
        <w:rPr>
          <w:rtl/>
        </w:rPr>
        <w:t>آن‌وقت</w:t>
      </w:r>
      <w:r w:rsidRPr="00924893">
        <w:rPr>
          <w:rFonts w:hint="cs"/>
          <w:rtl/>
        </w:rPr>
        <w:t xml:space="preserve"> صبي مميز مشمول همه تکاليف استحبابي می‌شود، اگر هم مثل بعضي که معتقد هستند و می‌گويند ادله الزاميات و رجحانيات را هم شامل می‌شود</w:t>
      </w:r>
      <w:r w:rsidR="008A7F76">
        <w:rPr>
          <w:rFonts w:hint="cs"/>
          <w:rtl/>
        </w:rPr>
        <w:t>،</w:t>
      </w:r>
      <w:r w:rsidRPr="00924893">
        <w:rPr>
          <w:rFonts w:hint="cs"/>
          <w:rtl/>
        </w:rPr>
        <w:t xml:space="preserve"> در اين صورت صبي مميز این‌ها را شامل نمی‌شود.</w:t>
      </w:r>
    </w:p>
    <w:p w:rsidR="00C8280D" w:rsidRPr="00924893" w:rsidRDefault="00C8280D" w:rsidP="001F3032">
      <w:pPr>
        <w:pStyle w:val="21"/>
        <w:rPr>
          <w:rtl/>
        </w:rPr>
      </w:pPr>
      <w:r w:rsidRPr="00924893">
        <w:rPr>
          <w:rFonts w:hint="cs"/>
          <w:rtl/>
        </w:rPr>
        <w:t>جمع‌بندی بحث</w:t>
      </w:r>
    </w:p>
    <w:p w:rsidR="008A7F76" w:rsidRDefault="00BF1B40" w:rsidP="00BD5805">
      <w:pPr>
        <w:rPr>
          <w:rtl/>
        </w:rPr>
      </w:pPr>
      <w:r w:rsidRPr="00924893">
        <w:rPr>
          <w:rFonts w:hint="cs"/>
          <w:rtl/>
        </w:rPr>
        <w:t xml:space="preserve">بنابراين تکاليف و ادله‌ای که اينجا آمده است که به طور عام يا خاص می‌گويد قرآن را به ديگران بياموز </w:t>
      </w:r>
      <w:r w:rsidR="00BD5805">
        <w:rPr>
          <w:rFonts w:hint="cs"/>
          <w:rtl/>
        </w:rPr>
        <w:t>-که بحث کرديم-</w:t>
      </w:r>
      <w:r w:rsidRPr="00924893">
        <w:rPr>
          <w:rFonts w:hint="cs"/>
          <w:rtl/>
        </w:rPr>
        <w:t xml:space="preserve"> مخاطب اين ادله </w:t>
      </w:r>
      <w:r w:rsidRPr="00924893">
        <w:rPr>
          <w:rtl/>
        </w:rPr>
        <w:t>انسان‌ها</w:t>
      </w:r>
      <w:r w:rsidRPr="00924893">
        <w:rPr>
          <w:rFonts w:hint="cs"/>
          <w:rtl/>
        </w:rPr>
        <w:t xml:space="preserve"> هستند</w:t>
      </w:r>
      <w:r w:rsidR="008A7F76">
        <w:rPr>
          <w:rFonts w:hint="cs"/>
          <w:rtl/>
        </w:rPr>
        <w:t>،</w:t>
      </w:r>
      <w:r w:rsidRPr="00924893">
        <w:rPr>
          <w:rFonts w:hint="cs"/>
          <w:rtl/>
        </w:rPr>
        <w:t xml:space="preserve"> معلمان و کساني که می‌دانند در مواردي واجب و در مواردي راجح است که قرآن را به ديگران بياموزند؛ از نظر عقلي اين خطاب مقيد به عقل و توانايي می‌شود، اما تقييد آن به قيود شرعي مثل بلوغ که دلیل لفظی می‌خواهد تابع اين است که در بحث مبنايي چه بگوییم، اگر گفتيم اين مثل بلوغ </w:t>
      </w:r>
      <w:r w:rsidRPr="00924893">
        <w:rPr>
          <w:rFonts w:hint="cs"/>
          <w:rtl/>
        </w:rPr>
        <w:lastRenderedPageBreak/>
        <w:t>شرعي فقط براي الزاميات است در اين صورت خطابات مستحبي غير مميزاني که بلوغ شرعي ندارند را هم شامل می‌شود که اگر قصد قربت بکنند ثواب می‌برند، اما اگر گفتيم آن ادله اطلاق دارد، هم الزاميات را مقيد به بلوغ شرعي می‌کند و هم رجحانيات را، اين خطاب شامل آن‌ها نمی‌شود. به نظر ما ترجيح اين است که قيد بلوغ شرعي الزاميات را می‌گيرد.</w:t>
      </w:r>
    </w:p>
    <w:p w:rsidR="00BF1B40" w:rsidRPr="00924893" w:rsidRDefault="00BF1B40" w:rsidP="00BD5805">
      <w:pPr>
        <w:rPr>
          <w:rtl/>
        </w:rPr>
      </w:pPr>
      <w:r w:rsidRPr="00924893">
        <w:rPr>
          <w:rtl/>
        </w:rPr>
        <w:t xml:space="preserve"> </w:t>
      </w:r>
      <w:r w:rsidRPr="00924893">
        <w:rPr>
          <w:rFonts w:hint="cs"/>
          <w:rtl/>
        </w:rPr>
        <w:t>سؤال</w:t>
      </w:r>
      <w:r w:rsidRPr="00924893">
        <w:rPr>
          <w:rtl/>
        </w:rPr>
        <w:t>:</w:t>
      </w:r>
      <w:r w:rsidR="008A7F76">
        <w:rPr>
          <w:rFonts w:hint="cs"/>
          <w:rtl/>
        </w:rPr>
        <w:t xml:space="preserve"> ...؟</w:t>
      </w:r>
    </w:p>
    <w:p w:rsidR="00BF1B40" w:rsidRPr="00924893" w:rsidRDefault="00BF1B40" w:rsidP="00BF1B40">
      <w:pPr>
        <w:rPr>
          <w:rtl/>
        </w:rPr>
      </w:pPr>
      <w:r w:rsidRPr="00924893">
        <w:rPr>
          <w:rFonts w:hint="cs"/>
          <w:rtl/>
        </w:rPr>
        <w:t xml:space="preserve">جواب باید خود ادله را ببینیم، </w:t>
      </w:r>
      <w:r w:rsidRPr="00924893">
        <w:rPr>
          <w:rtl/>
        </w:rPr>
        <w:t>م</w:t>
      </w:r>
      <w:r w:rsidRPr="00924893">
        <w:rPr>
          <w:rFonts w:hint="cs"/>
          <w:rtl/>
        </w:rPr>
        <w:t>ی‌</w:t>
      </w:r>
      <w:r w:rsidRPr="00924893">
        <w:rPr>
          <w:rFonts w:hint="eastAsia"/>
          <w:rtl/>
        </w:rPr>
        <w:t>گو</w:t>
      </w:r>
      <w:r w:rsidRPr="00924893">
        <w:rPr>
          <w:rFonts w:hint="cs"/>
          <w:rtl/>
        </w:rPr>
        <w:t>ی</w:t>
      </w:r>
      <w:r w:rsidRPr="00924893">
        <w:rPr>
          <w:rFonts w:hint="eastAsia"/>
          <w:rtl/>
        </w:rPr>
        <w:t>م</w:t>
      </w:r>
      <w:r w:rsidRPr="00924893">
        <w:rPr>
          <w:rFonts w:hint="cs"/>
          <w:rtl/>
        </w:rPr>
        <w:t xml:space="preserve"> ادله‌ای که تقیید به بلوغ کرده اطلاق ندارد تا بگويد رجحانيات را می‌گيرد يا نه؟ </w:t>
      </w:r>
      <w:r w:rsidRPr="00924893">
        <w:rPr>
          <w:rtl/>
        </w:rPr>
        <w:t>هم</w:t>
      </w:r>
      <w:r w:rsidRPr="00924893">
        <w:rPr>
          <w:rFonts w:hint="cs"/>
          <w:rtl/>
        </w:rPr>
        <w:t>ی</w:t>
      </w:r>
      <w:r w:rsidRPr="00924893">
        <w:rPr>
          <w:rFonts w:hint="eastAsia"/>
          <w:rtl/>
        </w:rPr>
        <w:t>ن‌که</w:t>
      </w:r>
      <w:r w:rsidRPr="00924893">
        <w:rPr>
          <w:rFonts w:hint="cs"/>
          <w:rtl/>
        </w:rPr>
        <w:t xml:space="preserve"> دليل مقيد محدود به الزاميات بود در غير الزاميات ما به اطلاقات ادله تمسک می‌کنيم، اطلاقاتي که می‌گويد تکليف همه را شامل می‌شود. ما خطاباتي داريم که می‌گويد انفاق بکن، غريق را نجات بده، این‌ها اطلاق دارد</w:t>
      </w:r>
      <w:r w:rsidR="008A7F76">
        <w:rPr>
          <w:rFonts w:hint="cs"/>
          <w:rtl/>
        </w:rPr>
        <w:t>،</w:t>
      </w:r>
      <w:r w:rsidRPr="00924893">
        <w:rPr>
          <w:rFonts w:hint="cs"/>
          <w:rtl/>
        </w:rPr>
        <w:t xml:space="preserve"> همه را شامل می‌شود</w:t>
      </w:r>
      <w:r w:rsidR="008A7F76">
        <w:rPr>
          <w:rFonts w:hint="cs"/>
          <w:rtl/>
        </w:rPr>
        <w:t>.</w:t>
      </w:r>
      <w:r w:rsidRPr="00924893">
        <w:rPr>
          <w:rFonts w:hint="cs"/>
          <w:rtl/>
        </w:rPr>
        <w:t xml:space="preserve"> </w:t>
      </w:r>
      <w:r w:rsidRPr="00924893">
        <w:rPr>
          <w:rtl/>
        </w:rPr>
        <w:t>هم</w:t>
      </w:r>
      <w:r w:rsidRPr="00924893">
        <w:rPr>
          <w:rFonts w:hint="cs"/>
          <w:rtl/>
        </w:rPr>
        <w:t>ی</w:t>
      </w:r>
      <w:r w:rsidRPr="00924893">
        <w:rPr>
          <w:rFonts w:hint="eastAsia"/>
          <w:rtl/>
        </w:rPr>
        <w:t>ن‌که</w:t>
      </w:r>
      <w:r w:rsidRPr="00924893">
        <w:rPr>
          <w:rFonts w:hint="cs"/>
          <w:rtl/>
        </w:rPr>
        <w:t xml:space="preserve"> کسي مميز شد از نظر عقلي او را شامل می‌شود، وقتي شرع آمد و او را مقيد کرده است ما می‌گوييم مقيد شرعي فقط در الزاميات گفته است</w:t>
      </w:r>
      <w:r w:rsidR="008A7F76">
        <w:rPr>
          <w:rFonts w:hint="cs"/>
          <w:rtl/>
        </w:rPr>
        <w:t>،</w:t>
      </w:r>
      <w:r w:rsidRPr="00924893">
        <w:rPr>
          <w:rFonts w:hint="cs"/>
          <w:rtl/>
        </w:rPr>
        <w:t xml:space="preserve"> بلوغ شرط شرعي است اما در غير الزاميات می‌گوييم دليل مقيد او را نمی‌گيرد، </w:t>
      </w:r>
      <w:r w:rsidRPr="00924893">
        <w:rPr>
          <w:rtl/>
        </w:rPr>
        <w:t>هم</w:t>
      </w:r>
      <w:r w:rsidRPr="00924893">
        <w:rPr>
          <w:rFonts w:hint="cs"/>
          <w:rtl/>
        </w:rPr>
        <w:t>ی</w:t>
      </w:r>
      <w:r w:rsidRPr="00924893">
        <w:rPr>
          <w:rFonts w:hint="eastAsia"/>
          <w:rtl/>
        </w:rPr>
        <w:t>ن‌که</w:t>
      </w:r>
      <w:r w:rsidRPr="00924893">
        <w:rPr>
          <w:rFonts w:hint="cs"/>
          <w:rtl/>
        </w:rPr>
        <w:t xml:space="preserve"> دليل مقيد غير الزامي را نگرفت به اطلاق اصلي ادله تمسک می‌کنيم، اين قانون اصولي قضيه است.</w:t>
      </w:r>
    </w:p>
    <w:p w:rsidR="00BF1B40" w:rsidRPr="00924893" w:rsidRDefault="00BF1B40" w:rsidP="00BD5805">
      <w:pPr>
        <w:rPr>
          <w:rtl/>
        </w:rPr>
      </w:pPr>
      <w:r w:rsidRPr="00924893">
        <w:rPr>
          <w:rFonts w:hint="cs"/>
          <w:rtl/>
        </w:rPr>
        <w:t xml:space="preserve">بنابراين بايد بگوييم که خطاب تعليم کتاب در جايي که اين تعليم واجب باشد همه شروط عقلي و شرطي مأخوذ است اما تعليم کتاب در جايي که مستحب باشد </w:t>
      </w:r>
      <w:r w:rsidR="00BD5805">
        <w:rPr>
          <w:rFonts w:hint="cs"/>
          <w:rtl/>
        </w:rPr>
        <w:t>(</w:t>
      </w:r>
      <w:r w:rsidRPr="00924893">
        <w:rPr>
          <w:rFonts w:hint="cs"/>
          <w:rtl/>
        </w:rPr>
        <w:t>که اصل هم استحباب است</w:t>
      </w:r>
      <w:r w:rsidR="00BD5805">
        <w:rPr>
          <w:rFonts w:hint="cs"/>
          <w:rtl/>
        </w:rPr>
        <w:t>)</w:t>
      </w:r>
      <w:r w:rsidRPr="00924893">
        <w:rPr>
          <w:rFonts w:hint="cs"/>
          <w:rtl/>
        </w:rPr>
        <w:t xml:space="preserve"> شامل صبي مميز و کساني که فقط شرايط عقلي را دارند می‌شود،</w:t>
      </w:r>
      <w:r w:rsidRPr="00924893">
        <w:rPr>
          <w:rtl/>
        </w:rPr>
        <w:t xml:space="preserve"> </w:t>
      </w:r>
      <w:r w:rsidRPr="00924893">
        <w:rPr>
          <w:rFonts w:hint="cs"/>
          <w:rtl/>
        </w:rPr>
        <w:t>شرايط خاصي که براي الزاميات گفته شده اينجا نيست.</w:t>
      </w:r>
    </w:p>
    <w:p w:rsidR="001F3032" w:rsidRPr="00924893" w:rsidRDefault="001F3032" w:rsidP="001F3032">
      <w:pPr>
        <w:pStyle w:val="21"/>
        <w:rPr>
          <w:rtl/>
        </w:rPr>
      </w:pPr>
      <w:r w:rsidRPr="00924893">
        <w:rPr>
          <w:rFonts w:hint="cs"/>
          <w:rtl/>
        </w:rPr>
        <w:t>ملاحظه دوم: در خصوص متعلم</w:t>
      </w:r>
    </w:p>
    <w:p w:rsidR="001F3032" w:rsidRPr="00924893" w:rsidRDefault="00BF1B40" w:rsidP="008A7F76">
      <w:pPr>
        <w:rPr>
          <w:rtl/>
        </w:rPr>
      </w:pPr>
      <w:r w:rsidRPr="00924893">
        <w:rPr>
          <w:rFonts w:hint="cs"/>
          <w:rtl/>
        </w:rPr>
        <w:t>بالنسبه به متعلم مکلف به خطاب نيست و مخاطب به فعل و مورد تکليف است</w:t>
      </w:r>
      <w:r w:rsidR="008A7F76">
        <w:rPr>
          <w:rFonts w:hint="cs"/>
          <w:rtl/>
        </w:rPr>
        <w:t>.</w:t>
      </w:r>
      <w:r w:rsidRPr="00924893">
        <w:rPr>
          <w:rFonts w:hint="cs"/>
          <w:rtl/>
        </w:rPr>
        <w:t xml:space="preserve"> در آنجا تکاليف و ادله‌ای که قيود تکليف را چه شرعاً و چه عقلاً ذکر کرده است شرايط مخاطب و مکلف را بيان می‌کند، اما عقل درباره مورد تکليف چيزي نمی‌گويد وقتي بگويد آموزش بده به این معنا نيست که شمايي که مخاطب اين امر هستيد، بايد شرايط تکليف را داشته باشيد اما آن بچه که مورد آموزش قرار بگيرد شرطي ندارد، شرع در اينجا قيدي ندارد مگر جايي که چيزي را ذکر بکند، شرعاً در اينجا ادله تکليف شامل مکلف و مخاطب تکليف می‌شود نه مورد تکليف و متعلقات تکليف يک شخص. وقتی می‌گوید آموزش بده، سلام بکن، افعالی را به ما امر می‌کند که ذو اضافه است و در طرفش قیود شرعی ندارد که باید عاقل یا بالغ باشد، يک شرايطي در مورد تکليف است که عقل آن را می‌فهمد ‌شرعاً ما </w:t>
      </w:r>
      <w:r w:rsidRPr="00924893">
        <w:rPr>
          <w:rFonts w:hint="cs"/>
          <w:rtl/>
        </w:rPr>
        <w:lastRenderedPageBreak/>
        <w:t xml:space="preserve">چيزي نداريم مگر اين که دليل خاصي باشد و الا </w:t>
      </w:r>
      <w:r w:rsidRPr="00924893">
        <w:rPr>
          <w:rtl/>
        </w:rPr>
        <w:t>عل</w:t>
      </w:r>
      <w:r w:rsidRPr="00924893">
        <w:rPr>
          <w:rFonts w:hint="cs"/>
          <w:rtl/>
        </w:rPr>
        <w:t>ی‌</w:t>
      </w:r>
      <w:r w:rsidRPr="00924893">
        <w:rPr>
          <w:rFonts w:hint="eastAsia"/>
          <w:rtl/>
        </w:rPr>
        <w:t>القاعده</w:t>
      </w:r>
      <w:r w:rsidRPr="00924893">
        <w:rPr>
          <w:rFonts w:hint="cs"/>
          <w:rtl/>
        </w:rPr>
        <w:t xml:space="preserve"> اطلاق می‌گويد سلام بکن و احترام بگذار، همه افعالي که </w:t>
      </w:r>
      <w:r w:rsidRPr="00924893">
        <w:rPr>
          <w:rtl/>
        </w:rPr>
        <w:t>انسان‌ها</w:t>
      </w:r>
      <w:r w:rsidRPr="00924893">
        <w:rPr>
          <w:rFonts w:hint="cs"/>
          <w:rtl/>
        </w:rPr>
        <w:t xml:space="preserve">ی ديگر طرف آن هستند در اين موارد قيدي نيست و دليل اطلاق دارد مگر جايي که يک قيود عقلي داريم که بعضي از افعالي که به آن مأمور شديم آن طرف اگر عقل نداشته باشد آن فعل </w:t>
      </w:r>
      <w:r w:rsidRPr="00924893">
        <w:rPr>
          <w:rtl/>
        </w:rPr>
        <w:t>ب</w:t>
      </w:r>
      <w:r w:rsidRPr="00924893">
        <w:rPr>
          <w:rFonts w:hint="cs"/>
          <w:rtl/>
        </w:rPr>
        <w:t>ی‌</w:t>
      </w:r>
      <w:r w:rsidRPr="00924893">
        <w:rPr>
          <w:rFonts w:hint="eastAsia"/>
          <w:rtl/>
        </w:rPr>
        <w:t>حاصل</w:t>
      </w:r>
      <w:r w:rsidRPr="00924893">
        <w:rPr>
          <w:rFonts w:hint="cs"/>
          <w:rtl/>
        </w:rPr>
        <w:t xml:space="preserve"> می‌شود و عقل می‌فهمد که خطاب شامل اينجا نيست وقتي می‌گويد قرآن یا حدیث را آموزش بده، طرف بايد بفهمد و اثري داشته باشد اگر مطلقاً نمی‌فهمد و اثر نمی‌گذارد و از لحاظ عرفی می‌گويند مطلقاً اثر نمی‌گذارد، عقل می‌گويد خطاب شامل اينجا نيست</w:t>
      </w:r>
      <w:r w:rsidR="001F3032" w:rsidRPr="00924893">
        <w:rPr>
          <w:rFonts w:hint="cs"/>
          <w:rtl/>
        </w:rPr>
        <w:t>.</w:t>
      </w:r>
    </w:p>
    <w:p w:rsidR="001F3032" w:rsidRPr="00924893" w:rsidRDefault="00BF1B40" w:rsidP="00BF1B40">
      <w:pPr>
        <w:rPr>
          <w:rtl/>
        </w:rPr>
      </w:pPr>
      <w:r w:rsidRPr="00924893">
        <w:rPr>
          <w:rFonts w:hint="cs"/>
          <w:rtl/>
        </w:rPr>
        <w:t xml:space="preserve">پس در اينجا قيودي در مورد فعل و متعلق و طرف افعال مکلفين است که بايد اين فعل از نظر عرف </w:t>
      </w:r>
      <w:r w:rsidRPr="00924893">
        <w:rPr>
          <w:rtl/>
        </w:rPr>
        <w:t>ب</w:t>
      </w:r>
      <w:r w:rsidRPr="00924893">
        <w:rPr>
          <w:rFonts w:hint="cs"/>
          <w:rtl/>
        </w:rPr>
        <w:t>ی‌</w:t>
      </w:r>
      <w:r w:rsidRPr="00924893">
        <w:rPr>
          <w:rFonts w:hint="eastAsia"/>
          <w:rtl/>
        </w:rPr>
        <w:t>اثر</w:t>
      </w:r>
      <w:r w:rsidRPr="00924893">
        <w:rPr>
          <w:rFonts w:hint="cs"/>
          <w:rtl/>
        </w:rPr>
        <w:t xml:space="preserve"> نباشد و زمينه‌ای داشته باشد و اما بيش از اين از نظر شرعي ادله شامل مورد فعل نمی‌شود فقط شامل مخاطب تکاليف می‌شود و لذا در ناحيه متعلم به عنوان طرف اضافه تعليم و تکليف تعليم قيدي جز اين که اثري داشته باشد و بتواند بفهمد نيست و اطلاقات همه را شامل می‌شود می‌گويد آموزش بده، به چه کسي؟ اين کس مقيد به اين است که بفهمد و عرفاً اثري داشته باشد غیر از آن اطلاقی ندارد سواء کان مؤمناً أو کافراً یا کبیراً أو صغیراً و ... فقط باید ممیزی باشد در</w:t>
      </w:r>
      <w:r w:rsidRPr="00924893">
        <w:rPr>
          <w:rtl/>
        </w:rPr>
        <w:t xml:space="preserve"> </w:t>
      </w:r>
      <w:r w:rsidRPr="00924893">
        <w:rPr>
          <w:rFonts w:hint="cs"/>
          <w:rtl/>
        </w:rPr>
        <w:t xml:space="preserve">حدی که این را بفهمد و ممیز به معنای دقیق و خاص هم شرط نیست چون قبل از تمیز هم آموزش اثر دارد و تمیزهایی که در شش </w:t>
      </w:r>
      <w:r w:rsidRPr="00924893">
        <w:rPr>
          <w:rtl/>
        </w:rPr>
        <w:t>هفت‌سالگ</w:t>
      </w:r>
      <w:r w:rsidRPr="00924893">
        <w:rPr>
          <w:rFonts w:hint="cs"/>
          <w:rtl/>
        </w:rPr>
        <w:t>ی می‌گویند نوعی آموزش هست که اث</w:t>
      </w:r>
      <w:r w:rsidR="001F3032" w:rsidRPr="00924893">
        <w:rPr>
          <w:rFonts w:hint="cs"/>
          <w:rtl/>
        </w:rPr>
        <w:t>ر دارد و آن دوره را هم می‌گیرد.</w:t>
      </w:r>
    </w:p>
    <w:p w:rsidR="00BF1B40" w:rsidRPr="00924893" w:rsidRDefault="00BF1B40" w:rsidP="00BF1B40">
      <w:pPr>
        <w:rPr>
          <w:rtl/>
        </w:rPr>
      </w:pPr>
      <w:r w:rsidRPr="00924893">
        <w:rPr>
          <w:rFonts w:hint="cs"/>
          <w:rtl/>
        </w:rPr>
        <w:t xml:space="preserve">اینجا دلیل لفظی نداریم جز قرینه لبیه و عقلیه که فقط </w:t>
      </w:r>
      <w:r w:rsidRPr="00924893">
        <w:rPr>
          <w:rtl/>
        </w:rPr>
        <w:t>به‌اندازه‌ا</w:t>
      </w:r>
      <w:r w:rsidRPr="00924893">
        <w:rPr>
          <w:rFonts w:hint="cs"/>
          <w:rtl/>
        </w:rPr>
        <w:t xml:space="preserve">ی می‌گوید که اثری داشته باشد و گاهي از تميز هم </w:t>
      </w:r>
      <w:r w:rsidRPr="00924893">
        <w:rPr>
          <w:rtl/>
        </w:rPr>
        <w:t>آن‌طرف‌تر</w:t>
      </w:r>
      <w:r w:rsidRPr="00924893">
        <w:rPr>
          <w:rFonts w:hint="cs"/>
          <w:rtl/>
        </w:rPr>
        <w:t xml:space="preserve"> می‌رود چون گاهي </w:t>
      </w:r>
      <w:r w:rsidRPr="00924893">
        <w:rPr>
          <w:rtl/>
        </w:rPr>
        <w:t>آموزش‌ها</w:t>
      </w:r>
      <w:r w:rsidRPr="00924893">
        <w:rPr>
          <w:rFonts w:hint="cs"/>
          <w:rtl/>
        </w:rPr>
        <w:t xml:space="preserve">یی داده می‌شود که به حالت </w:t>
      </w:r>
      <w:r w:rsidRPr="00924893">
        <w:rPr>
          <w:rtl/>
        </w:rPr>
        <w:t>طوط</w:t>
      </w:r>
      <w:r w:rsidRPr="00924893">
        <w:rPr>
          <w:rFonts w:hint="cs"/>
          <w:rtl/>
        </w:rPr>
        <w:t>ی‌</w:t>
      </w:r>
      <w:r w:rsidRPr="00924893">
        <w:rPr>
          <w:rFonts w:hint="eastAsia"/>
          <w:rtl/>
        </w:rPr>
        <w:t>وار</w:t>
      </w:r>
      <w:r w:rsidRPr="00924893">
        <w:rPr>
          <w:rFonts w:hint="cs"/>
          <w:rtl/>
        </w:rPr>
        <w:t xml:space="preserve"> ياد می‌گيرد بدون اين که فهمي داشته باشد ولي بالاخره اثر دارد، اين اطلاقات آن را هم شامل می‌شود فقط قرينه لبيه‌ای که وجود دارد در جايي که نمی‌تواند ياد بگيرد يا بچه خيلي کوچکي است يا </w:t>
      </w:r>
      <w:r w:rsidRPr="00924893">
        <w:rPr>
          <w:rtl/>
        </w:rPr>
        <w:t>عقب‌مانده</w:t>
      </w:r>
      <w:r w:rsidRPr="00924893">
        <w:rPr>
          <w:rFonts w:hint="cs"/>
          <w:rtl/>
        </w:rPr>
        <w:t xml:space="preserve"> ذهني است آن‌ها را نمی‌گیرد چون عرفاً اثري ندارد. از این حد بیرون برود مشمول اطلاقات دلیل و خطاب می‌شود که قرآن را باید آموخت بخصوص با توجه به روایات و تأکیداتی که در تعلیم کتاب بود.</w:t>
      </w:r>
    </w:p>
    <w:p w:rsidR="00BF1B40" w:rsidRPr="00924893" w:rsidRDefault="00BF1B40" w:rsidP="00BF1B40">
      <w:pPr>
        <w:rPr>
          <w:rtl/>
        </w:rPr>
      </w:pPr>
      <w:r w:rsidRPr="00924893">
        <w:rPr>
          <w:rFonts w:hint="cs"/>
          <w:rtl/>
        </w:rPr>
        <w:t xml:space="preserve"> علاوه بر دلايل مذکور که می‌گفت آموزش همه </w:t>
      </w:r>
      <w:r w:rsidRPr="00924893">
        <w:rPr>
          <w:rtl/>
        </w:rPr>
        <w:t>ن</w:t>
      </w:r>
      <w:r w:rsidRPr="00924893">
        <w:rPr>
          <w:rFonts w:hint="cs"/>
          <w:rtl/>
        </w:rPr>
        <w:t>ی</w:t>
      </w:r>
      <w:r w:rsidRPr="00924893">
        <w:rPr>
          <w:rFonts w:hint="eastAsia"/>
          <w:rtl/>
        </w:rPr>
        <w:t>ک</w:t>
      </w:r>
      <w:r w:rsidRPr="00924893">
        <w:rPr>
          <w:rFonts w:hint="cs"/>
          <w:rtl/>
        </w:rPr>
        <w:t>ی‌</w:t>
      </w:r>
      <w:r w:rsidRPr="00924893">
        <w:rPr>
          <w:rFonts w:hint="eastAsia"/>
          <w:rtl/>
        </w:rPr>
        <w:t>ها</w:t>
      </w:r>
      <w:r w:rsidRPr="00924893">
        <w:rPr>
          <w:rFonts w:hint="cs"/>
          <w:rtl/>
        </w:rPr>
        <w:t xml:space="preserve"> و همه علوم خوب راجح است در قرآن روايت خاص داشتيم و کثرت </w:t>
      </w:r>
      <w:r w:rsidRPr="00924893">
        <w:rPr>
          <w:rtl/>
        </w:rPr>
        <w:t>آن‌هم</w:t>
      </w:r>
      <w:r w:rsidRPr="00924893">
        <w:rPr>
          <w:rFonts w:hint="cs"/>
          <w:rtl/>
        </w:rPr>
        <w:t xml:space="preserve"> طوري است که وقتي مقايسه با ساير امور بکنيم می‌توانيم از آن همان چيزي را استفاده بکنيم که در تاريخ اسلام بود که آموزش قرآن يک جنبه محوري در نظام آموزشي اسلام داشته است و اين الهام گرفته از فضا و فرهنگي بوده است که روايات آن را القاء می‌کرده است و اگر خوب دقت کنيم می‌بينيم اولويتي که به آن تأکيد شده است آموزش قرآن است.</w:t>
      </w:r>
    </w:p>
    <w:p w:rsidR="003F0A70" w:rsidRPr="00924893" w:rsidRDefault="003F0A70" w:rsidP="006A4752">
      <w:pPr>
        <w:pStyle w:val="1"/>
        <w:rPr>
          <w:rtl/>
        </w:rPr>
      </w:pPr>
      <w:r w:rsidRPr="00924893">
        <w:rPr>
          <w:rFonts w:hint="cs"/>
          <w:rtl/>
        </w:rPr>
        <w:lastRenderedPageBreak/>
        <w:t xml:space="preserve">جمع‌بندی جهت </w:t>
      </w:r>
      <w:r w:rsidR="006A4752" w:rsidRPr="00924893">
        <w:rPr>
          <w:rFonts w:hint="cs"/>
          <w:rtl/>
        </w:rPr>
        <w:t>سادسه</w:t>
      </w:r>
    </w:p>
    <w:p w:rsidR="00BF1B40" w:rsidRPr="00924893" w:rsidRDefault="00BF1B40" w:rsidP="00BF1B40">
      <w:pPr>
        <w:rPr>
          <w:rtl/>
        </w:rPr>
      </w:pPr>
      <w:r w:rsidRPr="00924893">
        <w:rPr>
          <w:rFonts w:hint="cs"/>
          <w:rtl/>
        </w:rPr>
        <w:t>فتحصل مما ذکرنا در جهت سادسه:</w:t>
      </w:r>
    </w:p>
    <w:p w:rsidR="00BF1B40" w:rsidRPr="00924893" w:rsidRDefault="00BF1B40" w:rsidP="008A7F76">
      <w:pPr>
        <w:numPr>
          <w:ilvl w:val="0"/>
          <w:numId w:val="38"/>
        </w:numPr>
        <w:rPr>
          <w:rtl/>
        </w:rPr>
      </w:pPr>
      <w:r w:rsidRPr="00924893">
        <w:rPr>
          <w:rFonts w:hint="cs"/>
          <w:rtl/>
        </w:rPr>
        <w:t xml:space="preserve">رجحان تعليم کتاب در جايي که الزامي باشد، معلماني </w:t>
      </w:r>
      <w:r w:rsidR="008A7F76" w:rsidRPr="00924893">
        <w:rPr>
          <w:rFonts w:hint="cs"/>
          <w:rtl/>
        </w:rPr>
        <w:t>فقط می‌توانند</w:t>
      </w:r>
      <w:r w:rsidR="008A7F76">
        <w:rPr>
          <w:rFonts w:hint="cs"/>
          <w:rtl/>
        </w:rPr>
        <w:t xml:space="preserve"> </w:t>
      </w:r>
      <w:r w:rsidRPr="00924893">
        <w:rPr>
          <w:rFonts w:hint="cs"/>
          <w:rtl/>
        </w:rPr>
        <w:t xml:space="preserve">که شرايط عقلي و شرعي تکليف داشته باشند </w:t>
      </w:r>
    </w:p>
    <w:p w:rsidR="00BF1B40" w:rsidRPr="00924893" w:rsidRDefault="00BF1B40" w:rsidP="00BF1B40">
      <w:pPr>
        <w:numPr>
          <w:ilvl w:val="0"/>
          <w:numId w:val="38"/>
        </w:numPr>
        <w:rPr>
          <w:rtl/>
        </w:rPr>
      </w:pPr>
      <w:r w:rsidRPr="00924893">
        <w:rPr>
          <w:rFonts w:hint="cs"/>
          <w:rtl/>
        </w:rPr>
        <w:t>دوم استحباب تعليم کتاب در جايي که مستحب است هر فرد آگاه به قرآني که شرايط عقلي تکليف را داشته باشد را می‌گيرد، شرايط شرعي در الزاميات است نه در رجحانيات.</w:t>
      </w:r>
    </w:p>
    <w:p w:rsidR="00BF1B40" w:rsidRPr="00924893" w:rsidRDefault="00BF1B40" w:rsidP="00BF1B40">
      <w:pPr>
        <w:numPr>
          <w:ilvl w:val="0"/>
          <w:numId w:val="38"/>
        </w:numPr>
        <w:rPr>
          <w:rtl/>
        </w:rPr>
      </w:pPr>
      <w:r w:rsidRPr="00924893">
        <w:rPr>
          <w:rFonts w:hint="cs"/>
          <w:rtl/>
        </w:rPr>
        <w:t xml:space="preserve">سوم بالنسبة به متعلم اين است که تعليم کتاب به همه متعلماني که شرايط اوليه فهم را داشته باشند می‌گيرد و اما آن شرايط بالاتر ديگر نيست و ادله از حيث احوال متعلم اطلاق دارد چه از حيث مسلم و کافر بودن و از حيث زن و مرد و </w:t>
      </w:r>
      <w:r w:rsidRPr="00924893">
        <w:rPr>
          <w:rtl/>
        </w:rPr>
        <w:t>...</w:t>
      </w:r>
      <w:r w:rsidRPr="00924893">
        <w:rPr>
          <w:rFonts w:hint="cs"/>
          <w:rtl/>
        </w:rPr>
        <w:t xml:space="preserve"> در اينجا تميز به معناي </w:t>
      </w:r>
      <w:r w:rsidRPr="00924893">
        <w:rPr>
          <w:rtl/>
        </w:rPr>
        <w:t>سخت‌گ</w:t>
      </w:r>
      <w:r w:rsidRPr="00924893">
        <w:rPr>
          <w:rFonts w:hint="cs"/>
          <w:rtl/>
        </w:rPr>
        <w:t>ی</w:t>
      </w:r>
      <w:r w:rsidRPr="00924893">
        <w:rPr>
          <w:rFonts w:hint="eastAsia"/>
          <w:rtl/>
        </w:rPr>
        <w:t>رانه</w:t>
      </w:r>
      <w:r w:rsidRPr="00924893">
        <w:rPr>
          <w:rFonts w:hint="cs"/>
          <w:rtl/>
        </w:rPr>
        <w:t xml:space="preserve"> فقهي نيست اين </w:t>
      </w:r>
      <w:r w:rsidRPr="00924893">
        <w:rPr>
          <w:rtl/>
        </w:rPr>
        <w:t>همان‌جا</w:t>
      </w:r>
      <w:r w:rsidRPr="00924893">
        <w:rPr>
          <w:rFonts w:hint="cs"/>
          <w:rtl/>
        </w:rPr>
        <w:t xml:space="preserve">یی است که اثر بگذارد و </w:t>
      </w:r>
      <w:r w:rsidRPr="00924893">
        <w:rPr>
          <w:rtl/>
        </w:rPr>
        <w:t>فرابگ</w:t>
      </w:r>
      <w:r w:rsidRPr="00924893">
        <w:rPr>
          <w:rFonts w:hint="cs"/>
          <w:rtl/>
        </w:rPr>
        <w:t>ی</w:t>
      </w:r>
      <w:r w:rsidRPr="00924893">
        <w:rPr>
          <w:rFonts w:hint="eastAsia"/>
          <w:rtl/>
        </w:rPr>
        <w:t>رد</w:t>
      </w:r>
      <w:r w:rsidRPr="00924893">
        <w:rPr>
          <w:rFonts w:hint="cs"/>
          <w:rtl/>
        </w:rPr>
        <w:t xml:space="preserve"> ولو </w:t>
      </w:r>
      <w:r w:rsidRPr="00924893">
        <w:rPr>
          <w:rtl/>
        </w:rPr>
        <w:t>طوط</w:t>
      </w:r>
      <w:r w:rsidRPr="00924893">
        <w:rPr>
          <w:rFonts w:hint="cs"/>
          <w:rtl/>
        </w:rPr>
        <w:t>ی‌</w:t>
      </w:r>
      <w:r w:rsidRPr="00924893">
        <w:rPr>
          <w:rFonts w:hint="eastAsia"/>
          <w:rtl/>
        </w:rPr>
        <w:t>وار</w:t>
      </w:r>
      <w:r w:rsidRPr="00924893">
        <w:rPr>
          <w:rFonts w:hint="cs"/>
          <w:rtl/>
        </w:rPr>
        <w:t xml:space="preserve"> که اطلاق اين را هم شامل می‌شود. اگر بخواهيم فراتر برويم ديگر تعليم نيست و اين ادله شامل آن نمی‌شود، وقتي </w:t>
      </w:r>
      <w:r w:rsidRPr="00924893">
        <w:rPr>
          <w:rtl/>
        </w:rPr>
        <w:t>طوط</w:t>
      </w:r>
      <w:r w:rsidRPr="00924893">
        <w:rPr>
          <w:rFonts w:hint="cs"/>
          <w:rtl/>
        </w:rPr>
        <w:t>ی‌</w:t>
      </w:r>
      <w:r w:rsidRPr="00924893">
        <w:rPr>
          <w:rFonts w:hint="eastAsia"/>
          <w:rtl/>
        </w:rPr>
        <w:t>وار</w:t>
      </w:r>
      <w:r w:rsidRPr="00924893">
        <w:rPr>
          <w:rFonts w:hint="cs"/>
          <w:rtl/>
        </w:rPr>
        <w:t xml:space="preserve"> هم ياد نمی‌گيرد تعليم نيست فلذا ادله تعليم شامل آن نمی‌شود و این را باید بحث بکنیم که تعلیم نیست ولی تربیت است و اثر تربیتی باقی می‌گذارد. پس ادله تعلیم در </w:t>
      </w:r>
      <w:r w:rsidRPr="00924893">
        <w:rPr>
          <w:rtl/>
        </w:rPr>
        <w:t>چهارچوب</w:t>
      </w:r>
      <w:r w:rsidRPr="00924893">
        <w:rPr>
          <w:rFonts w:hint="cs"/>
          <w:rtl/>
        </w:rPr>
        <w:t xml:space="preserve"> قیودی که در باب معلم و متعلم است قرار می‌گیرد و مازاد بر اين بايد سراغ </w:t>
      </w:r>
      <w:r w:rsidRPr="00924893">
        <w:rPr>
          <w:rtl/>
        </w:rPr>
        <w:t>بحث‌ها</w:t>
      </w:r>
      <w:r w:rsidRPr="00924893">
        <w:rPr>
          <w:rFonts w:hint="cs"/>
          <w:rtl/>
        </w:rPr>
        <w:t>ی بعدي برويم.</w:t>
      </w:r>
    </w:p>
    <w:p w:rsidR="00BF1B40" w:rsidRPr="00924893" w:rsidRDefault="00BF1B40" w:rsidP="00BF1B40">
      <w:pPr>
        <w:rPr>
          <w:rtl/>
        </w:rPr>
      </w:pPr>
      <w:r w:rsidRPr="00924893">
        <w:rPr>
          <w:rFonts w:hint="cs"/>
          <w:rtl/>
        </w:rPr>
        <w:t>سؤال: در جايي که ايجاد علاقه بکند ...؟</w:t>
      </w:r>
    </w:p>
    <w:p w:rsidR="00BF1B40" w:rsidRPr="00924893" w:rsidRDefault="00BF1B40" w:rsidP="00BF1B40">
      <w:pPr>
        <w:rPr>
          <w:rtl/>
        </w:rPr>
      </w:pPr>
      <w:r w:rsidRPr="00924893">
        <w:rPr>
          <w:rFonts w:hint="cs"/>
          <w:rtl/>
        </w:rPr>
        <w:t>جواب: آن را هم می‌گیرد منتهی انشاء الله</w:t>
      </w:r>
      <w:r w:rsidRPr="00924893">
        <w:rPr>
          <w:rtl/>
        </w:rPr>
        <w:t xml:space="preserve"> </w:t>
      </w:r>
      <w:r w:rsidRPr="00924893">
        <w:rPr>
          <w:rFonts w:hint="cs"/>
          <w:rtl/>
        </w:rPr>
        <w:t xml:space="preserve">خواهیم گفت که اسلام به استناد قاعده کلي می‌گويد بهترين روش را انتخاب بکن و يکي از </w:t>
      </w:r>
      <w:r w:rsidRPr="00924893">
        <w:rPr>
          <w:rtl/>
        </w:rPr>
        <w:t>بحث‌ها</w:t>
      </w:r>
      <w:r w:rsidRPr="00924893">
        <w:rPr>
          <w:rFonts w:hint="cs"/>
          <w:rtl/>
        </w:rPr>
        <w:t xml:space="preserve"> اين است که ايجاد علاقه بکن ولي اطلاق دليل آن را شامل می‌شود، ولي چه روشي به کار ببرد و بحث روش را در آینده بيان می‌کنيم.</w:t>
      </w:r>
    </w:p>
    <w:p w:rsidR="003F0A70" w:rsidRPr="00924893" w:rsidRDefault="003F0A70" w:rsidP="006A4752">
      <w:pPr>
        <w:pStyle w:val="1"/>
        <w:rPr>
          <w:rtl/>
        </w:rPr>
      </w:pPr>
      <w:r w:rsidRPr="00924893">
        <w:rPr>
          <w:rFonts w:hint="cs"/>
          <w:rtl/>
        </w:rPr>
        <w:t xml:space="preserve">جهت سابعه: ادله شامل </w:t>
      </w:r>
      <w:r w:rsidRPr="00924893">
        <w:rPr>
          <w:rtl/>
        </w:rPr>
        <w:t>س</w:t>
      </w:r>
      <w:r w:rsidRPr="00924893">
        <w:rPr>
          <w:rFonts w:hint="cs"/>
          <w:rtl/>
        </w:rPr>
        <w:t>ی</w:t>
      </w:r>
      <w:r w:rsidRPr="00924893">
        <w:rPr>
          <w:rFonts w:hint="eastAsia"/>
          <w:rtl/>
        </w:rPr>
        <w:t>است‌گذار</w:t>
      </w:r>
      <w:r w:rsidRPr="00924893">
        <w:rPr>
          <w:rFonts w:hint="cs"/>
          <w:rtl/>
        </w:rPr>
        <w:t xml:space="preserve">ی و </w:t>
      </w:r>
      <w:r w:rsidRPr="00924893">
        <w:rPr>
          <w:rtl/>
        </w:rPr>
        <w:t>برنامه‌ر</w:t>
      </w:r>
      <w:r w:rsidRPr="00924893">
        <w:rPr>
          <w:rFonts w:hint="cs"/>
          <w:rtl/>
        </w:rPr>
        <w:t>ی</w:t>
      </w:r>
      <w:r w:rsidRPr="00924893">
        <w:rPr>
          <w:rFonts w:hint="eastAsia"/>
          <w:rtl/>
        </w:rPr>
        <w:t>ز</w:t>
      </w:r>
      <w:r w:rsidRPr="00924893">
        <w:rPr>
          <w:rFonts w:hint="cs"/>
          <w:rtl/>
        </w:rPr>
        <w:t>ی آموزش قرآن هم می‌شود؟</w:t>
      </w:r>
    </w:p>
    <w:p w:rsidR="00BF1B40" w:rsidRPr="00924893" w:rsidRDefault="00BF1B40" w:rsidP="00BF1B40">
      <w:pPr>
        <w:rPr>
          <w:rtl/>
        </w:rPr>
      </w:pPr>
      <w:r w:rsidRPr="00924893">
        <w:rPr>
          <w:rFonts w:hint="cs"/>
          <w:rtl/>
        </w:rPr>
        <w:t xml:space="preserve">يک سؤال ديگر که در جهت سابعه اشاره‌ای به آن بکنيم اين است که آيا اين ادله شامل </w:t>
      </w:r>
      <w:r w:rsidRPr="00924893">
        <w:rPr>
          <w:rtl/>
        </w:rPr>
        <w:t>س</w:t>
      </w:r>
      <w:r w:rsidRPr="00924893">
        <w:rPr>
          <w:rFonts w:hint="cs"/>
          <w:rtl/>
        </w:rPr>
        <w:t>ی</w:t>
      </w:r>
      <w:r w:rsidRPr="00924893">
        <w:rPr>
          <w:rFonts w:hint="eastAsia"/>
          <w:rtl/>
        </w:rPr>
        <w:t>است‌گذار</w:t>
      </w:r>
      <w:r w:rsidRPr="00924893">
        <w:rPr>
          <w:rFonts w:hint="cs"/>
          <w:rtl/>
        </w:rPr>
        <w:t xml:space="preserve">ی و </w:t>
      </w:r>
      <w:r w:rsidRPr="00924893">
        <w:rPr>
          <w:rtl/>
        </w:rPr>
        <w:t>برنامه‌ر</w:t>
      </w:r>
      <w:r w:rsidRPr="00924893">
        <w:rPr>
          <w:rFonts w:hint="cs"/>
          <w:rtl/>
        </w:rPr>
        <w:t>ی</w:t>
      </w:r>
      <w:r w:rsidRPr="00924893">
        <w:rPr>
          <w:rFonts w:hint="eastAsia"/>
          <w:rtl/>
        </w:rPr>
        <w:t>ز</w:t>
      </w:r>
      <w:r w:rsidRPr="00924893">
        <w:rPr>
          <w:rFonts w:hint="cs"/>
          <w:rtl/>
        </w:rPr>
        <w:t>ی آموزش قرآن هم می‌شود؟</w:t>
      </w:r>
    </w:p>
    <w:p w:rsidR="006A4752" w:rsidRPr="00924893" w:rsidRDefault="00BF1B40" w:rsidP="00BF1B40">
      <w:pPr>
        <w:rPr>
          <w:rtl/>
        </w:rPr>
      </w:pPr>
      <w:r w:rsidRPr="00924893">
        <w:rPr>
          <w:rFonts w:hint="cs"/>
          <w:rtl/>
        </w:rPr>
        <w:lastRenderedPageBreak/>
        <w:t xml:space="preserve">در جاهايي که در خطابات ما کلمه تعليم يا معلم آمده است قديم </w:t>
      </w:r>
      <w:r w:rsidRPr="00924893">
        <w:rPr>
          <w:rtl/>
        </w:rPr>
        <w:t>ا</w:t>
      </w:r>
      <w:r w:rsidRPr="00924893">
        <w:rPr>
          <w:rFonts w:hint="cs"/>
          <w:rtl/>
        </w:rPr>
        <w:t>ی</w:t>
      </w:r>
      <w:r w:rsidRPr="00924893">
        <w:rPr>
          <w:rFonts w:hint="eastAsia"/>
          <w:rtl/>
        </w:rPr>
        <w:t>ن‌طور</w:t>
      </w:r>
      <w:r w:rsidRPr="00924893">
        <w:rPr>
          <w:rFonts w:hint="cs"/>
          <w:rtl/>
        </w:rPr>
        <w:t xml:space="preserve"> بوده است که معلم</w:t>
      </w:r>
      <w:r w:rsidRPr="00924893">
        <w:rPr>
          <w:rtl/>
        </w:rPr>
        <w:t xml:space="preserve"> </w:t>
      </w:r>
      <w:r w:rsidRPr="00924893">
        <w:rPr>
          <w:rFonts w:hint="cs"/>
          <w:rtl/>
        </w:rPr>
        <w:t xml:space="preserve">هم </w:t>
      </w:r>
      <w:r w:rsidRPr="00924893">
        <w:rPr>
          <w:rtl/>
        </w:rPr>
        <w:t>س</w:t>
      </w:r>
      <w:r w:rsidRPr="00924893">
        <w:rPr>
          <w:rFonts w:hint="cs"/>
          <w:rtl/>
        </w:rPr>
        <w:t>ی</w:t>
      </w:r>
      <w:r w:rsidRPr="00924893">
        <w:rPr>
          <w:rFonts w:hint="eastAsia"/>
          <w:rtl/>
        </w:rPr>
        <w:t>است‌گذار</w:t>
      </w:r>
      <w:r w:rsidRPr="00924893">
        <w:rPr>
          <w:rFonts w:hint="cs"/>
          <w:rtl/>
        </w:rPr>
        <w:t xml:space="preserve"> و هم </w:t>
      </w:r>
      <w:r w:rsidRPr="00924893">
        <w:rPr>
          <w:rtl/>
        </w:rPr>
        <w:t>برنامه‌ر</w:t>
      </w:r>
      <w:r w:rsidRPr="00924893">
        <w:rPr>
          <w:rFonts w:hint="cs"/>
          <w:rtl/>
        </w:rPr>
        <w:t>ی</w:t>
      </w:r>
      <w:r w:rsidRPr="00924893">
        <w:rPr>
          <w:rFonts w:hint="eastAsia"/>
          <w:rtl/>
        </w:rPr>
        <w:t>ز</w:t>
      </w:r>
      <w:r w:rsidRPr="00924893">
        <w:rPr>
          <w:rFonts w:hint="cs"/>
          <w:rtl/>
        </w:rPr>
        <w:t xml:space="preserve"> و هم مدير و هم معلم بوده است</w:t>
      </w:r>
      <w:r w:rsidR="009702EB">
        <w:rPr>
          <w:rFonts w:hint="cs"/>
          <w:rtl/>
        </w:rPr>
        <w:t>.</w:t>
      </w:r>
      <w:bookmarkStart w:id="0" w:name="_GoBack"/>
      <w:bookmarkEnd w:id="0"/>
      <w:r w:rsidRPr="00924893">
        <w:rPr>
          <w:rFonts w:hint="cs"/>
          <w:rtl/>
        </w:rPr>
        <w:t xml:space="preserve"> اين مراتبي که امروز در نظام آموزشي از هم جدا شده است، سابق جدا نبوده است يا جدايی به شکل امروزي نبوده است، امروز سیستم </w:t>
      </w:r>
      <w:r w:rsidRPr="00924893">
        <w:rPr>
          <w:rtl/>
        </w:rPr>
        <w:t>س</w:t>
      </w:r>
      <w:r w:rsidRPr="00924893">
        <w:rPr>
          <w:rFonts w:hint="cs"/>
          <w:rtl/>
        </w:rPr>
        <w:t>ی</w:t>
      </w:r>
      <w:r w:rsidRPr="00924893">
        <w:rPr>
          <w:rFonts w:hint="eastAsia"/>
          <w:rtl/>
        </w:rPr>
        <w:t>است‌گذار</w:t>
      </w:r>
      <w:r w:rsidRPr="00924893">
        <w:rPr>
          <w:rFonts w:hint="cs"/>
          <w:rtl/>
        </w:rPr>
        <w:t xml:space="preserve">ی کلان یا </w:t>
      </w:r>
      <w:r w:rsidRPr="00924893">
        <w:rPr>
          <w:rtl/>
        </w:rPr>
        <w:t>برنامه‌ر</w:t>
      </w:r>
      <w:r w:rsidRPr="00924893">
        <w:rPr>
          <w:rFonts w:hint="cs"/>
          <w:rtl/>
        </w:rPr>
        <w:t>ی</w:t>
      </w:r>
      <w:r w:rsidRPr="00924893">
        <w:rPr>
          <w:rFonts w:hint="eastAsia"/>
          <w:rtl/>
        </w:rPr>
        <w:t>ز</w:t>
      </w:r>
      <w:r w:rsidRPr="00924893">
        <w:rPr>
          <w:rFonts w:hint="cs"/>
          <w:rtl/>
        </w:rPr>
        <w:t>ی دارد يا يک بخش مديريتي و</w:t>
      </w:r>
      <w:r w:rsidRPr="00924893">
        <w:rPr>
          <w:rtl/>
        </w:rPr>
        <w:t xml:space="preserve"> </w:t>
      </w:r>
      <w:r w:rsidRPr="00924893">
        <w:rPr>
          <w:rFonts w:hint="cs"/>
          <w:rtl/>
        </w:rPr>
        <w:t>منبع و تدوين دارد و يکي در سطح پائين هست که در مواجهه با شاگردان تعليم می‌دهد، نقشي که ی</w:t>
      </w:r>
      <w:r w:rsidRPr="00924893">
        <w:rPr>
          <w:rFonts w:hint="eastAsia"/>
          <w:rtl/>
        </w:rPr>
        <w:t>ک‌زمان</w:t>
      </w:r>
      <w:r w:rsidRPr="00924893">
        <w:rPr>
          <w:rFonts w:hint="cs"/>
          <w:rtl/>
        </w:rPr>
        <w:t xml:space="preserve">ی جمع بوده است الآن خيلي پراکنده شده است مثلاً در باب </w:t>
      </w:r>
      <w:r w:rsidRPr="00924893">
        <w:rPr>
          <w:rtl/>
        </w:rPr>
        <w:t>قضا</w:t>
      </w:r>
      <w:r w:rsidRPr="00924893">
        <w:rPr>
          <w:rFonts w:hint="cs"/>
          <w:rtl/>
        </w:rPr>
        <w:t xml:space="preserve"> </w:t>
      </w:r>
      <w:r w:rsidRPr="00924893">
        <w:rPr>
          <w:rtl/>
        </w:rPr>
        <w:t>ا</w:t>
      </w:r>
      <w:r w:rsidRPr="00924893">
        <w:rPr>
          <w:rFonts w:hint="cs"/>
          <w:rtl/>
        </w:rPr>
        <w:t>ی</w:t>
      </w:r>
      <w:r w:rsidRPr="00924893">
        <w:rPr>
          <w:rFonts w:hint="eastAsia"/>
          <w:rtl/>
        </w:rPr>
        <w:t>ن‌گونه</w:t>
      </w:r>
      <w:r w:rsidRPr="00924893">
        <w:rPr>
          <w:rFonts w:hint="cs"/>
          <w:rtl/>
        </w:rPr>
        <w:t xml:space="preserve"> بوده است در آن زمان خود قاضي، بازپرس و داديار و دادستان بوده است ولي الآن اين </w:t>
      </w:r>
      <w:r w:rsidRPr="00924893">
        <w:rPr>
          <w:rtl/>
        </w:rPr>
        <w:t>نقش‌ها</w:t>
      </w:r>
      <w:r w:rsidRPr="00924893">
        <w:rPr>
          <w:rFonts w:hint="cs"/>
          <w:rtl/>
        </w:rPr>
        <w:t xml:space="preserve"> از هم جدا شده است و طبعاً این‌ها سؤال روياروي فقه قرار می‌دهد که در کتاب قضا گفتيم که شرايط قاضي آيا شامل دادستان و داديار می‌شود يا نه؟ حکم آن‌ها چيست</w:t>
      </w:r>
      <w:r w:rsidR="006A4752" w:rsidRPr="00924893">
        <w:rPr>
          <w:rFonts w:hint="cs"/>
          <w:rtl/>
        </w:rPr>
        <w:t>؟</w:t>
      </w:r>
    </w:p>
    <w:p w:rsidR="00BF1B40" w:rsidRPr="00924893" w:rsidRDefault="00BF1B40" w:rsidP="00BF1B40">
      <w:pPr>
        <w:rPr>
          <w:rtl/>
        </w:rPr>
      </w:pPr>
      <w:r w:rsidRPr="00924893">
        <w:rPr>
          <w:rFonts w:hint="cs"/>
          <w:rtl/>
        </w:rPr>
        <w:t xml:space="preserve">با توجه به تحولاتي که در زندگي ايجاد می‌شود و تخصصي شدن و تفکيک </w:t>
      </w:r>
      <w:r w:rsidRPr="00924893">
        <w:rPr>
          <w:rtl/>
        </w:rPr>
        <w:t>نقش‌ها</w:t>
      </w:r>
      <w:r w:rsidRPr="00924893">
        <w:rPr>
          <w:rFonts w:hint="cs"/>
          <w:rtl/>
        </w:rPr>
        <w:t xml:space="preserve">ی متمرکز، سؤالات فقهي و اخلاقي ايجاد می‌شود؛ نمونه قانون کلي که </w:t>
      </w:r>
      <w:r w:rsidRPr="00924893">
        <w:rPr>
          <w:rtl/>
        </w:rPr>
        <w:t>نقش‌ها</w:t>
      </w:r>
      <w:r w:rsidRPr="00924893">
        <w:rPr>
          <w:rFonts w:hint="cs"/>
          <w:rtl/>
        </w:rPr>
        <w:t>ی متمرکز و مجتمعي که در تحول زمان از هم جدا می‌شود و</w:t>
      </w:r>
      <w:r w:rsidRPr="00924893">
        <w:rPr>
          <w:rtl/>
        </w:rPr>
        <w:t xml:space="preserve"> </w:t>
      </w:r>
      <w:r w:rsidRPr="00924893">
        <w:rPr>
          <w:rFonts w:hint="cs"/>
          <w:rtl/>
        </w:rPr>
        <w:t xml:space="preserve">با ملاحظه اين واقعيت مطالب و سؤالاتي جديد مطرح می‌شود که به عنوان نمونه سابق </w:t>
      </w:r>
      <w:r w:rsidRPr="00924893">
        <w:rPr>
          <w:rtl/>
        </w:rPr>
        <w:t>ا</w:t>
      </w:r>
      <w:r w:rsidRPr="00924893">
        <w:rPr>
          <w:rFonts w:hint="cs"/>
          <w:rtl/>
        </w:rPr>
        <w:t>ی</w:t>
      </w:r>
      <w:r w:rsidRPr="00924893">
        <w:rPr>
          <w:rFonts w:hint="eastAsia"/>
          <w:rtl/>
        </w:rPr>
        <w:t>ن‌طور</w:t>
      </w:r>
      <w:r w:rsidRPr="00924893">
        <w:rPr>
          <w:rFonts w:hint="cs"/>
          <w:rtl/>
        </w:rPr>
        <w:t xml:space="preserve"> بود که طلبه‌ای که می‌خواسته درس بخواند استادي پيدا می‌کرده و استاد هم مرشد و هم معلم او بوده و به او برنامه می‌داده و کتابي براي او انتخاب می‌کرده است و به شکل متمرکز صورت می‌گرفته است و الآن خيلي جدا و تفکيک شده است. سؤال اين است که معنا و مفهوم معلم چيست؟</w:t>
      </w:r>
    </w:p>
    <w:p w:rsidR="00BF1B40" w:rsidRPr="00924893" w:rsidRDefault="00BF1B40" w:rsidP="00BF1B40">
      <w:pPr>
        <w:rPr>
          <w:rtl/>
        </w:rPr>
      </w:pPr>
      <w:r w:rsidRPr="00924893">
        <w:rPr>
          <w:rFonts w:hint="cs"/>
          <w:rtl/>
        </w:rPr>
        <w:t>سؤال: همه اين موارد را شامل می‌شود چون آن موقع این‌ها را شامل می‌شده است؟</w:t>
      </w:r>
    </w:p>
    <w:p w:rsidR="00BF1B40" w:rsidRPr="00924893" w:rsidRDefault="00BF1B40" w:rsidP="00BF1B40">
      <w:pPr>
        <w:rPr>
          <w:rtl/>
        </w:rPr>
      </w:pPr>
      <w:r w:rsidRPr="00924893">
        <w:rPr>
          <w:rFonts w:hint="cs"/>
          <w:rtl/>
        </w:rPr>
        <w:t>جواب: معلم کسي است که در يک جايگاه مشافهي قرار گرفته است،</w:t>
      </w:r>
    </w:p>
    <w:p w:rsidR="00BF1B40" w:rsidRPr="00924893" w:rsidRDefault="00BF1B40" w:rsidP="00BF1B40">
      <w:pPr>
        <w:rPr>
          <w:rtl/>
        </w:rPr>
      </w:pPr>
      <w:r w:rsidRPr="00924893">
        <w:rPr>
          <w:rFonts w:hint="cs"/>
          <w:rtl/>
        </w:rPr>
        <w:t>سؤال: آن‌ها تأثير دارند؟</w:t>
      </w:r>
    </w:p>
    <w:p w:rsidR="00BF1B40" w:rsidRPr="00924893" w:rsidRDefault="00BF1B40" w:rsidP="00BF1B40">
      <w:pPr>
        <w:rPr>
          <w:rtl/>
        </w:rPr>
      </w:pPr>
      <w:r w:rsidRPr="00924893">
        <w:rPr>
          <w:rFonts w:hint="cs"/>
          <w:rtl/>
        </w:rPr>
        <w:t>جواب: بله ولي آيا عنوان معلم صادق است؟</w:t>
      </w:r>
    </w:p>
    <w:p w:rsidR="00BF1B40" w:rsidRPr="00924893" w:rsidRDefault="00BF1B40" w:rsidP="00BF1B40">
      <w:pPr>
        <w:rPr>
          <w:rtl/>
        </w:rPr>
      </w:pPr>
      <w:r w:rsidRPr="00924893">
        <w:rPr>
          <w:rFonts w:hint="cs"/>
          <w:rtl/>
        </w:rPr>
        <w:t>سؤال</w:t>
      </w:r>
      <w:r w:rsidRPr="00924893">
        <w:rPr>
          <w:rtl/>
        </w:rPr>
        <w:t>:</w:t>
      </w:r>
    </w:p>
    <w:p w:rsidR="00BF1B40" w:rsidRPr="00924893" w:rsidRDefault="00BF1B40" w:rsidP="00BF1B40">
      <w:pPr>
        <w:rPr>
          <w:rtl/>
        </w:rPr>
      </w:pPr>
      <w:r w:rsidRPr="00924893">
        <w:rPr>
          <w:rFonts w:hint="cs"/>
          <w:rtl/>
        </w:rPr>
        <w:t xml:space="preserve">جواب: مقدمه واجب فعل يک شخص است اين که شما کمک بکنيد ديگري کاري انجام بدهد اعانه بر </w:t>
      </w:r>
      <w:r w:rsidRPr="00924893">
        <w:rPr>
          <w:rtl/>
        </w:rPr>
        <w:t>ن</w:t>
      </w:r>
      <w:r w:rsidRPr="00924893">
        <w:rPr>
          <w:rFonts w:hint="cs"/>
          <w:rtl/>
        </w:rPr>
        <w:t>ی</w:t>
      </w:r>
      <w:r w:rsidRPr="00924893">
        <w:rPr>
          <w:rFonts w:hint="eastAsia"/>
          <w:rtl/>
        </w:rPr>
        <w:t>ک</w:t>
      </w:r>
      <w:r w:rsidRPr="00924893">
        <w:rPr>
          <w:rFonts w:hint="cs"/>
          <w:rtl/>
        </w:rPr>
        <w:t>ی‌</w:t>
      </w:r>
      <w:r w:rsidRPr="00924893">
        <w:rPr>
          <w:rFonts w:hint="eastAsia"/>
          <w:rtl/>
        </w:rPr>
        <w:t>ها</w:t>
      </w:r>
      <w:r w:rsidRPr="00924893">
        <w:rPr>
          <w:rFonts w:hint="cs"/>
          <w:rtl/>
        </w:rPr>
        <w:t xml:space="preserve"> است، اعانة علي البر است. يک بحث مقدمه است جايي که من مکلف به حج شدم و مقدمات آن را بايد انجام بدهد و براي رفتن به بام نردبان بگذاريم اما يک بحث اعانه بر بر است که فعل دو نفر است کار، کار شما است ولي من هم کمک می‌کنم که بتوانيد اين کار را انجام بدهيد، اين اعانه علي البر است، منتهي اعانه علي البر هم اينجا مصداق پيدا می‌کند.</w:t>
      </w:r>
    </w:p>
    <w:p w:rsidR="006A4752" w:rsidRPr="00924893" w:rsidRDefault="006A4752" w:rsidP="006A4752">
      <w:pPr>
        <w:pStyle w:val="21"/>
        <w:rPr>
          <w:rtl/>
        </w:rPr>
      </w:pPr>
      <w:r w:rsidRPr="00924893">
        <w:rPr>
          <w:rFonts w:hint="cs"/>
          <w:rtl/>
        </w:rPr>
        <w:lastRenderedPageBreak/>
        <w:t>مباحث موجود</w:t>
      </w:r>
    </w:p>
    <w:p w:rsidR="006A4752" w:rsidRPr="00924893" w:rsidRDefault="00BF1B40" w:rsidP="00BF1B40">
      <w:pPr>
        <w:rPr>
          <w:rtl/>
        </w:rPr>
      </w:pPr>
      <w:r w:rsidRPr="00924893">
        <w:rPr>
          <w:rFonts w:hint="cs"/>
          <w:rtl/>
        </w:rPr>
        <w:t>در اينجا سه بحث است</w:t>
      </w:r>
      <w:r w:rsidR="006A4752" w:rsidRPr="00924893">
        <w:rPr>
          <w:rFonts w:hint="cs"/>
          <w:rtl/>
        </w:rPr>
        <w:t>:</w:t>
      </w:r>
    </w:p>
    <w:p w:rsidR="006A4752" w:rsidRPr="00924893" w:rsidRDefault="00BF1B40" w:rsidP="00D54D3F">
      <w:pPr>
        <w:pStyle w:val="af4"/>
        <w:numPr>
          <w:ilvl w:val="0"/>
          <w:numId w:val="41"/>
        </w:numPr>
        <w:rPr>
          <w:rFonts w:cs="2  Badr"/>
          <w:rtl/>
        </w:rPr>
      </w:pPr>
      <w:r w:rsidRPr="00924893">
        <w:rPr>
          <w:rFonts w:cs="2  Badr" w:hint="cs"/>
          <w:rtl/>
        </w:rPr>
        <w:t>بحث مفهوم شناسي</w:t>
      </w:r>
      <w:r w:rsidR="006A4752" w:rsidRPr="00924893">
        <w:rPr>
          <w:rFonts w:cs="2  Badr" w:hint="cs"/>
          <w:rtl/>
        </w:rPr>
        <w:t>؛</w:t>
      </w:r>
    </w:p>
    <w:p w:rsidR="00D54D3F" w:rsidRPr="00924893" w:rsidRDefault="00BF1B40" w:rsidP="00D54D3F">
      <w:pPr>
        <w:pStyle w:val="af4"/>
        <w:numPr>
          <w:ilvl w:val="0"/>
          <w:numId w:val="41"/>
        </w:numPr>
        <w:rPr>
          <w:rFonts w:cs="2  Badr"/>
          <w:rtl/>
        </w:rPr>
      </w:pPr>
      <w:r w:rsidRPr="00924893">
        <w:rPr>
          <w:rFonts w:cs="2  Badr" w:hint="cs"/>
          <w:rtl/>
        </w:rPr>
        <w:t>ب</w:t>
      </w:r>
      <w:r w:rsidR="006A4752" w:rsidRPr="00924893">
        <w:rPr>
          <w:rFonts w:cs="2  Badr" w:hint="cs"/>
          <w:rtl/>
        </w:rPr>
        <w:t>حث دستيابي به ملاک و تنقيح مناط</w:t>
      </w:r>
      <w:r w:rsidR="00D54D3F" w:rsidRPr="00924893">
        <w:rPr>
          <w:rFonts w:cs="2  Badr" w:hint="cs"/>
          <w:rtl/>
        </w:rPr>
        <w:t>؛</w:t>
      </w:r>
    </w:p>
    <w:p w:rsidR="00BF1B40" w:rsidRPr="00924893" w:rsidRDefault="00BF1B40" w:rsidP="00D54D3F">
      <w:pPr>
        <w:pStyle w:val="af4"/>
        <w:numPr>
          <w:ilvl w:val="0"/>
          <w:numId w:val="41"/>
        </w:numPr>
        <w:rPr>
          <w:rFonts w:cs="2  Badr"/>
          <w:rtl/>
        </w:rPr>
      </w:pPr>
      <w:r w:rsidRPr="00924893">
        <w:rPr>
          <w:rFonts w:cs="2  Badr" w:hint="cs"/>
          <w:rtl/>
        </w:rPr>
        <w:t>بحث عناوين ديگري مثل اعانه علي البر</w:t>
      </w:r>
      <w:r w:rsidR="00D54D3F" w:rsidRPr="00924893">
        <w:rPr>
          <w:rFonts w:cs="2  Badr" w:hint="cs"/>
          <w:rtl/>
        </w:rPr>
        <w:t>.</w:t>
      </w:r>
    </w:p>
    <w:p w:rsidR="00BF1B40" w:rsidRPr="00924893" w:rsidRDefault="00BF1B40" w:rsidP="00BF1B40">
      <w:pPr>
        <w:numPr>
          <w:ilvl w:val="0"/>
          <w:numId w:val="39"/>
        </w:numPr>
        <w:rPr>
          <w:rtl/>
        </w:rPr>
      </w:pPr>
      <w:r w:rsidRPr="00924893">
        <w:rPr>
          <w:rFonts w:hint="cs"/>
          <w:rtl/>
        </w:rPr>
        <w:t>يک وقت می‌گوييم مفهوم معلم در اين زمان توسعه پيدا کرده و شامل مدير و برنامه ريز هم می‌شود يا مفهوم قاضي توسعه پيدا کرده است و دادستان را هم شامل می‌شود، اين يک بحث مفهوم شناسي است که می‌گوييم مفهوم آن معنايي دارد که این‌ها را هم شامل می‌شود.</w:t>
      </w:r>
    </w:p>
    <w:p w:rsidR="00BF1B40" w:rsidRPr="00924893" w:rsidRDefault="00BF1B40" w:rsidP="00BF1B40">
      <w:pPr>
        <w:numPr>
          <w:ilvl w:val="0"/>
          <w:numId w:val="39"/>
        </w:numPr>
        <w:rPr>
          <w:rtl/>
        </w:rPr>
      </w:pPr>
      <w:r w:rsidRPr="00924893">
        <w:rPr>
          <w:rFonts w:hint="cs"/>
          <w:rtl/>
        </w:rPr>
        <w:t>دوم اين که بگوييم معلم ولو اين که مفهوماً اين را نمی‌گيرد اما ملاکي داشته که براي ما قطعي است و تنقيح مناط قطعي بايد بکنيم که آن ملاک شامل دادستان هم می‌شود و ملاک معلم اين را هم شامل می‌شود منتهي بايد تنقيح مناط قطعي باشد که قیاس و استحسان نباشد.</w:t>
      </w:r>
    </w:p>
    <w:p w:rsidR="00BF1B40" w:rsidRPr="00924893" w:rsidRDefault="00BF1B40" w:rsidP="00BF1B40">
      <w:pPr>
        <w:numPr>
          <w:ilvl w:val="0"/>
          <w:numId w:val="39"/>
        </w:numPr>
      </w:pPr>
      <w:r w:rsidRPr="00924893">
        <w:rPr>
          <w:rFonts w:hint="cs"/>
          <w:rtl/>
        </w:rPr>
        <w:t xml:space="preserve">سوم اگر </w:t>
      </w:r>
      <w:r w:rsidRPr="00924893">
        <w:rPr>
          <w:rtl/>
        </w:rPr>
        <w:t>ه</w:t>
      </w:r>
      <w:r w:rsidRPr="00924893">
        <w:rPr>
          <w:rFonts w:hint="cs"/>
          <w:rtl/>
        </w:rPr>
        <w:t>ی</w:t>
      </w:r>
      <w:r w:rsidRPr="00924893">
        <w:rPr>
          <w:rFonts w:hint="eastAsia"/>
          <w:rtl/>
        </w:rPr>
        <w:t>چ‌کدام</w:t>
      </w:r>
      <w:r w:rsidRPr="00924893">
        <w:rPr>
          <w:rFonts w:hint="cs"/>
          <w:rtl/>
        </w:rPr>
        <w:t xml:space="preserve"> از این‌ها هم نباشد از باب مقدمه نه به معناي مقدمه اصولي از باب اعانه علي البر و التقوي وقتي اين کار معلم نيک شد، مقدماتي که آماده بشود که اين کار نيک انجام بشود جزء مستحبات و </w:t>
      </w:r>
      <w:r w:rsidRPr="00924893">
        <w:rPr>
          <w:rtl/>
        </w:rPr>
        <w:t>ن</w:t>
      </w:r>
      <w:r w:rsidRPr="00924893">
        <w:rPr>
          <w:rFonts w:hint="cs"/>
          <w:rtl/>
        </w:rPr>
        <w:t>ی</w:t>
      </w:r>
      <w:r w:rsidRPr="00924893">
        <w:rPr>
          <w:rFonts w:hint="eastAsia"/>
          <w:rtl/>
        </w:rPr>
        <w:t>ک</w:t>
      </w:r>
      <w:r w:rsidRPr="00924893">
        <w:rPr>
          <w:rFonts w:hint="cs"/>
          <w:rtl/>
        </w:rPr>
        <w:t>ی‌</w:t>
      </w:r>
      <w:r w:rsidRPr="00924893">
        <w:rPr>
          <w:rFonts w:hint="eastAsia"/>
          <w:rtl/>
        </w:rPr>
        <w:t>ها</w:t>
      </w:r>
      <w:r w:rsidRPr="00924893">
        <w:rPr>
          <w:rFonts w:hint="cs"/>
          <w:rtl/>
        </w:rPr>
        <w:t xml:space="preserve"> می‌شود. اين </w:t>
      </w:r>
      <w:r w:rsidRPr="00924893">
        <w:rPr>
          <w:rtl/>
        </w:rPr>
        <w:t>سه‌راه</w:t>
      </w:r>
      <w:r w:rsidRPr="00924893">
        <w:rPr>
          <w:rFonts w:hint="cs"/>
          <w:rtl/>
        </w:rPr>
        <w:t xml:space="preserve"> وجود دارد که بگوييم کار آن‌ها هم شامل استحباب و رجحان و وجوب می‌شود.</w:t>
      </w:r>
    </w:p>
    <w:p w:rsidR="00152670" w:rsidRPr="00924893" w:rsidRDefault="00BF1B40" w:rsidP="00924893">
      <w:pPr>
        <w:ind w:left="360"/>
        <w:rPr>
          <w:rtl/>
        </w:rPr>
      </w:pPr>
      <w:r w:rsidRPr="00924893">
        <w:rPr>
          <w:rFonts w:hint="cs"/>
          <w:rtl/>
        </w:rPr>
        <w:t xml:space="preserve">والسلام و </w:t>
      </w:r>
      <w:r w:rsidRPr="00924893">
        <w:rPr>
          <w:rtl/>
        </w:rPr>
        <w:t>صل</w:t>
      </w:r>
      <w:r w:rsidRPr="00924893">
        <w:rPr>
          <w:rFonts w:hint="cs"/>
          <w:rtl/>
        </w:rPr>
        <w:t>ی‌</w:t>
      </w:r>
      <w:r w:rsidRPr="00924893">
        <w:rPr>
          <w:rFonts w:hint="eastAsia"/>
          <w:rtl/>
        </w:rPr>
        <w:t>الله</w:t>
      </w:r>
      <w:r w:rsidRPr="00924893">
        <w:rPr>
          <w:rFonts w:hint="cs"/>
          <w:rtl/>
        </w:rPr>
        <w:t xml:space="preserve"> علی محمد و آله الاطهار</w:t>
      </w:r>
    </w:p>
    <w:sectPr w:rsidR="00152670" w:rsidRPr="00924893"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45" w:rsidRDefault="00042145" w:rsidP="000D5800">
      <w:r>
        <w:separator/>
      </w:r>
    </w:p>
  </w:endnote>
  <w:endnote w:type="continuationSeparator" w:id="0">
    <w:p w:rsidR="00042145" w:rsidRDefault="0004214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3E" w:rsidRDefault="0075033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e"/>
          <w:jc w:val="center"/>
        </w:pPr>
        <w:r>
          <w:fldChar w:fldCharType="begin"/>
        </w:r>
        <w:r>
          <w:instrText xml:space="preserve"> PAGE   \* MERGEFORMAT </w:instrText>
        </w:r>
        <w:r>
          <w:fldChar w:fldCharType="separate"/>
        </w:r>
        <w:r w:rsidR="009702EB">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3E" w:rsidRDefault="0075033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45" w:rsidRDefault="00042145" w:rsidP="000D5800">
      <w:r>
        <w:separator/>
      </w:r>
    </w:p>
  </w:footnote>
  <w:footnote w:type="continuationSeparator" w:id="0">
    <w:p w:rsidR="00042145" w:rsidRDefault="00042145"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3E" w:rsidRDefault="0075033E">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BF1B40">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320F0996" wp14:editId="05EF8AE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F3B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51AF5C83" wp14:editId="4F7CDCB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F1B40">
      <w:rPr>
        <w:rFonts w:ascii="IranNastaliq" w:hAnsi="IranNastaliq" w:cs="IranNastaliq" w:hint="cs"/>
        <w:sz w:val="40"/>
        <w:szCs w:val="40"/>
        <w:rtl/>
      </w:rPr>
      <w:t>1269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3E" w:rsidRDefault="0075033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3A5A86"/>
    <w:lvl w:ilvl="0">
      <w:start w:val="1"/>
      <w:numFmt w:val="decimal"/>
      <w:pStyle w:val="5"/>
      <w:lvlText w:val="%1."/>
      <w:lvlJc w:val="left"/>
      <w:pPr>
        <w:tabs>
          <w:tab w:val="num" w:pos="1800"/>
        </w:tabs>
        <w:ind w:left="1800" w:hanging="360"/>
      </w:pPr>
    </w:lvl>
  </w:abstractNum>
  <w:abstractNum w:abstractNumId="1">
    <w:nsid w:val="FFFFFF7D"/>
    <w:multiLevelType w:val="singleLevel"/>
    <w:tmpl w:val="357C5C74"/>
    <w:lvl w:ilvl="0">
      <w:start w:val="1"/>
      <w:numFmt w:val="decimal"/>
      <w:pStyle w:val="4"/>
      <w:lvlText w:val="%1."/>
      <w:lvlJc w:val="left"/>
      <w:pPr>
        <w:tabs>
          <w:tab w:val="num" w:pos="1440"/>
        </w:tabs>
        <w:ind w:left="1440" w:hanging="360"/>
      </w:pPr>
    </w:lvl>
  </w:abstractNum>
  <w:abstractNum w:abstractNumId="2">
    <w:nsid w:val="FFFFFF7E"/>
    <w:multiLevelType w:val="singleLevel"/>
    <w:tmpl w:val="A014BC78"/>
    <w:lvl w:ilvl="0">
      <w:start w:val="1"/>
      <w:numFmt w:val="decimal"/>
      <w:pStyle w:val="3"/>
      <w:lvlText w:val="%1."/>
      <w:lvlJc w:val="left"/>
      <w:pPr>
        <w:tabs>
          <w:tab w:val="num" w:pos="1080"/>
        </w:tabs>
        <w:ind w:left="1080" w:hanging="360"/>
      </w:pPr>
    </w:lvl>
  </w:abstractNum>
  <w:abstractNum w:abstractNumId="3">
    <w:nsid w:val="FFFFFF7F"/>
    <w:multiLevelType w:val="singleLevel"/>
    <w:tmpl w:val="F13C2D94"/>
    <w:lvl w:ilvl="0">
      <w:start w:val="1"/>
      <w:numFmt w:val="decimal"/>
      <w:pStyle w:val="2"/>
      <w:lvlText w:val="%1."/>
      <w:lvlJc w:val="left"/>
      <w:pPr>
        <w:tabs>
          <w:tab w:val="num" w:pos="720"/>
        </w:tabs>
        <w:ind w:left="720" w:hanging="360"/>
      </w:pPr>
    </w:lvl>
  </w:abstractNum>
  <w:abstractNum w:abstractNumId="4">
    <w:nsid w:val="FFFFFF80"/>
    <w:multiLevelType w:val="singleLevel"/>
    <w:tmpl w:val="D6143E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a"/>
      <w:lvlText w:val="%1."/>
      <w:lvlJc w:val="left"/>
      <w:pPr>
        <w:tabs>
          <w:tab w:val="num" w:pos="360"/>
        </w:tabs>
        <w:ind w:left="360" w:hanging="360"/>
      </w:pPr>
    </w:lvl>
  </w:abstractNum>
  <w:abstractNum w:abstractNumId="9">
    <w:nsid w:val="FFFFFF89"/>
    <w:multiLevelType w:val="singleLevel"/>
    <w:tmpl w:val="1E7A89FC"/>
    <w:lvl w:ilvl="0">
      <w:start w:val="1"/>
      <w:numFmt w:val="bullet"/>
      <w:pStyle w:val="a0"/>
      <w:lvlText w:val=""/>
      <w:lvlJc w:val="left"/>
      <w:pPr>
        <w:tabs>
          <w:tab w:val="num" w:pos="360"/>
        </w:tabs>
        <w:ind w:left="360" w:hanging="360"/>
      </w:pPr>
      <w:rPr>
        <w:rFonts w:ascii="Symbol" w:hAnsi="Symbol" w:hint="default"/>
      </w:rPr>
    </w:lvl>
  </w:abstractNum>
  <w:abstractNum w:abstractNumId="10">
    <w:nsid w:val="021D371C"/>
    <w:multiLevelType w:val="hybridMultilevel"/>
    <w:tmpl w:val="89B0C2BE"/>
    <w:lvl w:ilvl="0" w:tplc="806876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22212E"/>
    <w:multiLevelType w:val="hybridMultilevel"/>
    <w:tmpl w:val="0D220FA2"/>
    <w:lvl w:ilvl="0" w:tplc="7A6877F2">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5F20B1"/>
    <w:multiLevelType w:val="hybridMultilevel"/>
    <w:tmpl w:val="F774CD70"/>
    <w:lvl w:ilvl="0" w:tplc="2C9A88D6">
      <w:start w:val="3"/>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292241F6"/>
    <w:multiLevelType w:val="hybridMultilevel"/>
    <w:tmpl w:val="B8BA6318"/>
    <w:lvl w:ilvl="0" w:tplc="1750C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8AE35E7"/>
    <w:multiLevelType w:val="hybridMultilevel"/>
    <w:tmpl w:val="87B0012E"/>
    <w:lvl w:ilvl="0" w:tplc="8786AA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BB481A"/>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61E2974"/>
    <w:multiLevelType w:val="hybridMultilevel"/>
    <w:tmpl w:val="431C090C"/>
    <w:lvl w:ilvl="0" w:tplc="7E368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6504A"/>
    <w:multiLevelType w:val="hybridMultilevel"/>
    <w:tmpl w:val="BA96ACBA"/>
    <w:lvl w:ilvl="0" w:tplc="41CEE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38"/>
  </w:num>
  <w:num w:numId="2">
    <w:abstractNumId w:val="15"/>
  </w:num>
  <w:num w:numId="3">
    <w:abstractNumId w:val="32"/>
  </w:num>
  <w:num w:numId="4">
    <w:abstractNumId w:val="28"/>
  </w:num>
  <w:num w:numId="5">
    <w:abstractNumId w:val="16"/>
  </w:num>
  <w:num w:numId="6">
    <w:abstractNumId w:val="14"/>
  </w:num>
  <w:num w:numId="7">
    <w:abstractNumId w:val="24"/>
  </w:num>
  <w:num w:numId="8">
    <w:abstractNumId w:val="22"/>
  </w:num>
  <w:num w:numId="9">
    <w:abstractNumId w:val="17"/>
  </w:num>
  <w:num w:numId="10">
    <w:abstractNumId w:val="40"/>
  </w:num>
  <w:num w:numId="11">
    <w:abstractNumId w:val="31"/>
  </w:num>
  <w:num w:numId="12">
    <w:abstractNumId w:val="23"/>
  </w:num>
  <w:num w:numId="13">
    <w:abstractNumId w:val="20"/>
  </w:num>
  <w:num w:numId="14">
    <w:abstractNumId w:val="11"/>
  </w:num>
  <w:num w:numId="15">
    <w:abstractNumId w:val="29"/>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9"/>
  </w:num>
  <w:num w:numId="28">
    <w:abstractNumId w:val="18"/>
  </w:num>
  <w:num w:numId="29">
    <w:abstractNumId w:val="12"/>
  </w:num>
  <w:num w:numId="30">
    <w:abstractNumId w:val="30"/>
  </w:num>
  <w:num w:numId="31">
    <w:abstractNumId w:val="34"/>
  </w:num>
  <w:num w:numId="32">
    <w:abstractNumId w:val="33"/>
  </w:num>
  <w:num w:numId="33">
    <w:abstractNumId w:val="26"/>
  </w:num>
  <w:num w:numId="34">
    <w:abstractNumId w:val="35"/>
  </w:num>
  <w:num w:numId="35">
    <w:abstractNumId w:val="13"/>
  </w:num>
  <w:num w:numId="36">
    <w:abstractNumId w:val="25"/>
  </w:num>
  <w:num w:numId="37">
    <w:abstractNumId w:val="36"/>
  </w:num>
  <w:num w:numId="38">
    <w:abstractNumId w:val="21"/>
  </w:num>
  <w:num w:numId="39">
    <w:abstractNumId w:val="19"/>
  </w:num>
  <w:num w:numId="40">
    <w:abstractNumId w:val="1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40"/>
    <w:rsid w:val="000228A2"/>
    <w:rsid w:val="000324F1"/>
    <w:rsid w:val="00032BE2"/>
    <w:rsid w:val="00041FE0"/>
    <w:rsid w:val="00042145"/>
    <w:rsid w:val="00052BA3"/>
    <w:rsid w:val="0006363E"/>
    <w:rsid w:val="000719E0"/>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41FF"/>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1F3032"/>
    <w:rsid w:val="00224C0A"/>
    <w:rsid w:val="00233777"/>
    <w:rsid w:val="002376A5"/>
    <w:rsid w:val="002417C9"/>
    <w:rsid w:val="002529C5"/>
    <w:rsid w:val="00270294"/>
    <w:rsid w:val="002914BD"/>
    <w:rsid w:val="00297263"/>
    <w:rsid w:val="002B491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3F0A70"/>
    <w:rsid w:val="00405199"/>
    <w:rsid w:val="00410699"/>
    <w:rsid w:val="00415360"/>
    <w:rsid w:val="00442636"/>
    <w:rsid w:val="0044591E"/>
    <w:rsid w:val="004476F0"/>
    <w:rsid w:val="00455B91"/>
    <w:rsid w:val="004651D2"/>
    <w:rsid w:val="00465D26"/>
    <w:rsid w:val="004679F8"/>
    <w:rsid w:val="00472B2B"/>
    <w:rsid w:val="00476555"/>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A4752"/>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0874"/>
    <w:rsid w:val="007E7FA7"/>
    <w:rsid w:val="007F0721"/>
    <w:rsid w:val="007F4A90"/>
    <w:rsid w:val="00803501"/>
    <w:rsid w:val="0080799B"/>
    <w:rsid w:val="00807BE3"/>
    <w:rsid w:val="00811F02"/>
    <w:rsid w:val="008407A4"/>
    <w:rsid w:val="00844860"/>
    <w:rsid w:val="00845CC4"/>
    <w:rsid w:val="008468D9"/>
    <w:rsid w:val="0086096C"/>
    <w:rsid w:val="008644F4"/>
    <w:rsid w:val="008748B8"/>
    <w:rsid w:val="00883733"/>
    <w:rsid w:val="008965D2"/>
    <w:rsid w:val="008A236D"/>
    <w:rsid w:val="008A7F76"/>
    <w:rsid w:val="008B565A"/>
    <w:rsid w:val="008C3414"/>
    <w:rsid w:val="008C66FB"/>
    <w:rsid w:val="008D030F"/>
    <w:rsid w:val="008D36D5"/>
    <w:rsid w:val="008E3903"/>
    <w:rsid w:val="008F63E3"/>
    <w:rsid w:val="00913C3B"/>
    <w:rsid w:val="00915509"/>
    <w:rsid w:val="00924893"/>
    <w:rsid w:val="00927388"/>
    <w:rsid w:val="009274FE"/>
    <w:rsid w:val="009401AC"/>
    <w:rsid w:val="009475B7"/>
    <w:rsid w:val="0095758E"/>
    <w:rsid w:val="009613AC"/>
    <w:rsid w:val="009702EB"/>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D5805"/>
    <w:rsid w:val="00BF1B40"/>
    <w:rsid w:val="00BF3D67"/>
    <w:rsid w:val="00C160AF"/>
    <w:rsid w:val="00C22299"/>
    <w:rsid w:val="00C2269D"/>
    <w:rsid w:val="00C25609"/>
    <w:rsid w:val="00C26112"/>
    <w:rsid w:val="00C262D7"/>
    <w:rsid w:val="00C26607"/>
    <w:rsid w:val="00C52606"/>
    <w:rsid w:val="00C60D75"/>
    <w:rsid w:val="00C64CEA"/>
    <w:rsid w:val="00C73012"/>
    <w:rsid w:val="00C763DD"/>
    <w:rsid w:val="00C8280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54D3F"/>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36A93-7D26-49C3-B482-673D6280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متن اصلي"/>
    <w:qFormat/>
    <w:rsid w:val="00C8280D"/>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2"/>
    <w:next w:val="a2"/>
    <w:link w:val="10"/>
    <w:autoRedefine/>
    <w:uiPriority w:val="9"/>
    <w:qFormat/>
    <w:rsid w:val="00C8280D"/>
    <w:pPr>
      <w:keepNext/>
      <w:keepLines/>
      <w:spacing w:after="0"/>
      <w:ind w:firstLine="0"/>
      <w:outlineLvl w:val="0"/>
    </w:pPr>
    <w:rPr>
      <w:rFonts w:ascii="Cambria" w:eastAsia="2  Lotus" w:hAnsi="Cambria"/>
      <w:bCs/>
      <w:sz w:val="44"/>
      <w:szCs w:val="44"/>
    </w:rPr>
  </w:style>
  <w:style w:type="paragraph" w:styleId="21">
    <w:name w:val="heading 2"/>
    <w:aliases w:val="21,سرفصل2,سرفصل 2"/>
    <w:basedOn w:val="a2"/>
    <w:next w:val="a2"/>
    <w:link w:val="22"/>
    <w:autoRedefine/>
    <w:uiPriority w:val="9"/>
    <w:unhideWhenUsed/>
    <w:qFormat/>
    <w:rsid w:val="00C8280D"/>
    <w:pPr>
      <w:keepNext/>
      <w:keepLines/>
      <w:spacing w:after="0"/>
      <w:ind w:firstLine="0"/>
      <w:outlineLvl w:val="1"/>
    </w:pPr>
    <w:rPr>
      <w:rFonts w:ascii="Cambria" w:eastAsia="2  Lotus" w:hAnsi="Cambria"/>
      <w:bCs/>
      <w:sz w:val="42"/>
      <w:szCs w:val="42"/>
    </w:rPr>
  </w:style>
  <w:style w:type="paragraph" w:styleId="31">
    <w:name w:val="heading 3"/>
    <w:aliases w:val="سرفصل3,سرفصل 3"/>
    <w:basedOn w:val="a2"/>
    <w:next w:val="a2"/>
    <w:link w:val="32"/>
    <w:autoRedefine/>
    <w:uiPriority w:val="9"/>
    <w:unhideWhenUsed/>
    <w:qFormat/>
    <w:rsid w:val="00C8280D"/>
    <w:pPr>
      <w:keepNext/>
      <w:keepLines/>
      <w:spacing w:after="0"/>
      <w:ind w:firstLine="0"/>
      <w:outlineLvl w:val="2"/>
    </w:pPr>
    <w:rPr>
      <w:rFonts w:ascii="Cambria" w:eastAsia="2  Lotus" w:hAnsi="Cambria"/>
      <w:bCs/>
      <w:sz w:val="40"/>
      <w:szCs w:val="40"/>
    </w:rPr>
  </w:style>
  <w:style w:type="paragraph" w:styleId="41">
    <w:name w:val="heading 4"/>
    <w:aliases w:val="سرفصل4,سرفصل 4"/>
    <w:basedOn w:val="a2"/>
    <w:next w:val="a2"/>
    <w:link w:val="42"/>
    <w:autoRedefine/>
    <w:uiPriority w:val="9"/>
    <w:unhideWhenUsed/>
    <w:qFormat/>
    <w:rsid w:val="00C8280D"/>
    <w:pPr>
      <w:outlineLvl w:val="3"/>
    </w:pPr>
    <w:rPr>
      <w:b/>
      <w:bCs/>
      <w:sz w:val="36"/>
      <w:szCs w:val="36"/>
    </w:rPr>
  </w:style>
  <w:style w:type="paragraph" w:styleId="51">
    <w:name w:val="heading 5"/>
    <w:aliases w:val="سرفص 5,سرفصل5,سرفصل 5"/>
    <w:basedOn w:val="a2"/>
    <w:next w:val="a2"/>
    <w:link w:val="52"/>
    <w:autoRedefine/>
    <w:uiPriority w:val="9"/>
    <w:unhideWhenUsed/>
    <w:qFormat/>
    <w:rsid w:val="00C8280D"/>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2"/>
    <w:next w:val="a2"/>
    <w:link w:val="60"/>
    <w:autoRedefine/>
    <w:uiPriority w:val="9"/>
    <w:unhideWhenUsed/>
    <w:qFormat/>
    <w:rsid w:val="00C8280D"/>
    <w:pPr>
      <w:keepNext/>
      <w:keepLines/>
      <w:spacing w:before="120" w:after="0"/>
      <w:ind w:firstLine="0"/>
      <w:outlineLvl w:val="5"/>
    </w:pPr>
    <w:rPr>
      <w:rFonts w:ascii="Cambria" w:eastAsia="2  Lotus" w:hAnsi="Cambria"/>
      <w:bCs/>
      <w:i/>
      <w:sz w:val="36"/>
      <w:szCs w:val="36"/>
    </w:rPr>
  </w:style>
  <w:style w:type="paragraph" w:styleId="7">
    <w:name w:val="heading 7"/>
    <w:basedOn w:val="a2"/>
    <w:next w:val="a2"/>
    <w:link w:val="70"/>
    <w:autoRedefine/>
    <w:uiPriority w:val="9"/>
    <w:unhideWhenUsed/>
    <w:qFormat/>
    <w:rsid w:val="00C8280D"/>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2"/>
    <w:next w:val="a2"/>
    <w:link w:val="80"/>
    <w:autoRedefine/>
    <w:uiPriority w:val="9"/>
    <w:unhideWhenUsed/>
    <w:qFormat/>
    <w:rsid w:val="00C8280D"/>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3"/>
    <w:next w:val="a3"/>
    <w:link w:val="90"/>
    <w:autoRedefine/>
    <w:uiPriority w:val="9"/>
    <w:unhideWhenUsed/>
    <w:qFormat/>
    <w:rsid w:val="00C8280D"/>
    <w:pPr>
      <w:keepNext/>
      <w:keepLines/>
      <w:spacing w:after="0" w:line="240" w:lineRule="atLeast"/>
      <w:ind w:firstLine="0"/>
      <w:outlineLvl w:val="8"/>
    </w:pPr>
    <w:rPr>
      <w:rFonts w:ascii="Cambria" w:eastAsia="2  Lotus"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C8280D"/>
    <w:rPr>
      <w:rFonts w:ascii="Cambria" w:eastAsia="2  Lotus" w:hAnsi="Cambria" w:cs="2  Badr"/>
      <w:bCs/>
      <w:sz w:val="44"/>
      <w:szCs w:val="44"/>
    </w:rPr>
  </w:style>
  <w:style w:type="character" w:customStyle="1" w:styleId="22">
    <w:name w:val="عنوان 2 نویسه"/>
    <w:aliases w:val="21 نویسه,سرفصل2 نویسه,سرفصل 2 نویسه"/>
    <w:link w:val="21"/>
    <w:uiPriority w:val="9"/>
    <w:rsid w:val="00C8280D"/>
    <w:rPr>
      <w:rFonts w:ascii="Cambria" w:eastAsia="2  Lotus" w:hAnsi="Cambria" w:cs="2  Badr"/>
      <w:bCs/>
      <w:sz w:val="42"/>
      <w:szCs w:val="42"/>
    </w:rPr>
  </w:style>
  <w:style w:type="character" w:customStyle="1" w:styleId="32">
    <w:name w:val="عنوان 3 نویسه"/>
    <w:aliases w:val="سرفصل3 نویسه,سرفصل 3 نویسه"/>
    <w:link w:val="31"/>
    <w:uiPriority w:val="9"/>
    <w:rsid w:val="00C8280D"/>
    <w:rPr>
      <w:rFonts w:ascii="Cambria" w:eastAsia="2  Lotus" w:hAnsi="Cambria" w:cs="2  Badr"/>
      <w:bCs/>
      <w:sz w:val="40"/>
      <w:szCs w:val="40"/>
    </w:rPr>
  </w:style>
  <w:style w:type="character" w:customStyle="1" w:styleId="42">
    <w:name w:val="عنوان 4 نویسه"/>
    <w:aliases w:val="سرفصل4 نویسه,سرفصل 4 نویسه"/>
    <w:link w:val="41"/>
    <w:uiPriority w:val="9"/>
    <w:rsid w:val="00C8280D"/>
    <w:rPr>
      <w:rFonts w:eastAsiaTheme="minorHAnsi" w:cs="2  Badr"/>
      <w:b/>
      <w:bCs/>
      <w:sz w:val="36"/>
      <w:szCs w:val="36"/>
    </w:rPr>
  </w:style>
  <w:style w:type="character" w:customStyle="1" w:styleId="52">
    <w:name w:val="سرصفحه 5 نویسه"/>
    <w:aliases w:val="سرفص 5 نویسه,سرفصل5 نویسه,سرفصل 5 نویسه"/>
    <w:link w:val="51"/>
    <w:uiPriority w:val="9"/>
    <w:rsid w:val="00C8280D"/>
    <w:rPr>
      <w:rFonts w:ascii="Cambria" w:eastAsia="2  Lotus" w:hAnsi="Cambria" w:cs="2  Badr"/>
      <w:bCs/>
      <w:szCs w:val="36"/>
    </w:rPr>
  </w:style>
  <w:style w:type="paragraph" w:styleId="11">
    <w:name w:val="toc 1"/>
    <w:basedOn w:val="a2"/>
    <w:next w:val="a2"/>
    <w:link w:val="12"/>
    <w:autoRedefine/>
    <w:uiPriority w:val="39"/>
    <w:unhideWhenUsed/>
    <w:qFormat/>
    <w:rsid w:val="00C8280D"/>
    <w:pPr>
      <w:spacing w:after="0"/>
      <w:ind w:firstLine="0"/>
    </w:pPr>
    <w:rPr>
      <w:rFonts w:eastAsiaTheme="minorEastAsia"/>
    </w:rPr>
  </w:style>
  <w:style w:type="paragraph" w:styleId="23">
    <w:name w:val="toc 2"/>
    <w:basedOn w:val="a2"/>
    <w:next w:val="a2"/>
    <w:autoRedefine/>
    <w:uiPriority w:val="39"/>
    <w:unhideWhenUsed/>
    <w:qFormat/>
    <w:rsid w:val="00C8280D"/>
    <w:pPr>
      <w:spacing w:after="0"/>
      <w:ind w:left="221"/>
    </w:pPr>
    <w:rPr>
      <w:rFonts w:eastAsiaTheme="minorEastAsia"/>
    </w:rPr>
  </w:style>
  <w:style w:type="paragraph" w:styleId="33">
    <w:name w:val="toc 3"/>
    <w:basedOn w:val="a2"/>
    <w:next w:val="a2"/>
    <w:autoRedefine/>
    <w:uiPriority w:val="39"/>
    <w:unhideWhenUsed/>
    <w:qFormat/>
    <w:rsid w:val="00C8280D"/>
    <w:pPr>
      <w:spacing w:after="0"/>
      <w:ind w:left="442"/>
    </w:pPr>
    <w:rPr>
      <w:rFonts w:eastAsia="2  Lotus"/>
    </w:rPr>
  </w:style>
  <w:style w:type="character" w:styleId="a7">
    <w:name w:val="Subtle Reference"/>
    <w:aliases w:val="مرجع"/>
    <w:uiPriority w:val="31"/>
    <w:qFormat/>
    <w:rsid w:val="00C8280D"/>
    <w:rPr>
      <w:rFonts w:cs="2  Lotus"/>
      <w:smallCaps/>
      <w:color w:val="auto"/>
      <w:szCs w:val="28"/>
      <w:u w:val="single"/>
    </w:rPr>
  </w:style>
  <w:style w:type="character" w:styleId="a8">
    <w:name w:val="Intense Reference"/>
    <w:uiPriority w:val="32"/>
    <w:qFormat/>
    <w:rsid w:val="00C8280D"/>
    <w:rPr>
      <w:rFonts w:cs="2  Lotus"/>
      <w:b/>
      <w:bCs/>
      <w:smallCaps/>
      <w:color w:val="auto"/>
      <w:spacing w:val="5"/>
      <w:szCs w:val="28"/>
      <w:u w:val="single"/>
    </w:rPr>
  </w:style>
  <w:style w:type="character" w:styleId="a9">
    <w:name w:val="Book Title"/>
    <w:uiPriority w:val="33"/>
    <w:qFormat/>
    <w:rsid w:val="00C8280D"/>
    <w:rPr>
      <w:rFonts w:cs="2  Titr"/>
      <w:b/>
      <w:bCs/>
      <w:smallCaps/>
      <w:spacing w:val="5"/>
      <w:szCs w:val="100"/>
    </w:rPr>
  </w:style>
  <w:style w:type="paragraph" w:styleId="aa">
    <w:name w:val="TOC Heading"/>
    <w:basedOn w:val="1"/>
    <w:next w:val="a2"/>
    <w:uiPriority w:val="39"/>
    <w:unhideWhenUsed/>
    <w:qFormat/>
    <w:rsid w:val="00C8280D"/>
    <w:pPr>
      <w:spacing w:before="480"/>
      <w:ind w:firstLine="284"/>
      <w:outlineLvl w:val="9"/>
    </w:pPr>
    <w:rPr>
      <w:rFonts w:cs="Times New Roman"/>
      <w:color w:val="365F91"/>
      <w:szCs w:val="28"/>
    </w:rPr>
  </w:style>
  <w:style w:type="paragraph" w:styleId="ab">
    <w:name w:val="No Spacing"/>
    <w:aliases w:val="متن عربي"/>
    <w:link w:val="ac"/>
    <w:autoRedefine/>
    <w:uiPriority w:val="1"/>
    <w:qFormat/>
    <w:rsid w:val="00C8280D"/>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C8280D"/>
    <w:rPr>
      <w:rFonts w:ascii="Cambria" w:eastAsia="2  Lotus" w:hAnsi="Cambria" w:cs="2  Badr"/>
      <w:bCs/>
      <w:i/>
      <w:sz w:val="36"/>
      <w:szCs w:val="36"/>
    </w:rPr>
  </w:style>
  <w:style w:type="character" w:customStyle="1" w:styleId="70">
    <w:name w:val="سرصفحه 7 نویسه"/>
    <w:link w:val="7"/>
    <w:uiPriority w:val="9"/>
    <w:rsid w:val="00C8280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C8280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C8280D"/>
    <w:rPr>
      <w:rFonts w:ascii="Cambria" w:eastAsia="2  Lotus" w:hAnsi="Cambria" w:cs="2  Lotus"/>
      <w:i/>
      <w:szCs w:val="28"/>
    </w:rPr>
  </w:style>
  <w:style w:type="paragraph" w:styleId="a3">
    <w:name w:val="footnote text"/>
    <w:basedOn w:val="a2"/>
    <w:link w:val="ad"/>
    <w:unhideWhenUsed/>
    <w:rsid w:val="008A236D"/>
    <w:rPr>
      <w:rFonts w:eastAsia="Times New Roman"/>
      <w:sz w:val="20"/>
      <w:szCs w:val="20"/>
    </w:rPr>
  </w:style>
  <w:style w:type="character" w:customStyle="1" w:styleId="ad">
    <w:name w:val="متن پاورقی نویسه"/>
    <w:basedOn w:val="a4"/>
    <w:link w:val="a3"/>
    <w:rsid w:val="008A236D"/>
    <w:rPr>
      <w:rFonts w:cs="2  Badr"/>
    </w:rPr>
  </w:style>
  <w:style w:type="paragraph" w:styleId="43">
    <w:name w:val="toc 4"/>
    <w:basedOn w:val="a2"/>
    <w:next w:val="a2"/>
    <w:autoRedefine/>
    <w:uiPriority w:val="39"/>
    <w:unhideWhenUsed/>
    <w:qFormat/>
    <w:rsid w:val="00C8280D"/>
    <w:pPr>
      <w:spacing w:after="0"/>
      <w:ind w:left="658"/>
    </w:pPr>
    <w:rPr>
      <w:rFonts w:eastAsia="Times New Roman"/>
    </w:rPr>
  </w:style>
  <w:style w:type="paragraph" w:styleId="53">
    <w:name w:val="toc 5"/>
    <w:basedOn w:val="a2"/>
    <w:next w:val="a2"/>
    <w:autoRedefine/>
    <w:uiPriority w:val="39"/>
    <w:unhideWhenUsed/>
    <w:qFormat/>
    <w:rsid w:val="00C8280D"/>
    <w:pPr>
      <w:spacing w:after="0"/>
      <w:ind w:left="879"/>
    </w:pPr>
    <w:rPr>
      <w:rFonts w:eastAsia="Times New Roman"/>
    </w:rPr>
  </w:style>
  <w:style w:type="paragraph" w:styleId="61">
    <w:name w:val="toc 6"/>
    <w:basedOn w:val="a2"/>
    <w:next w:val="a2"/>
    <w:autoRedefine/>
    <w:uiPriority w:val="39"/>
    <w:unhideWhenUsed/>
    <w:qFormat/>
    <w:rsid w:val="00C8280D"/>
    <w:pPr>
      <w:spacing w:after="0"/>
      <w:ind w:left="1100"/>
    </w:pPr>
    <w:rPr>
      <w:rFonts w:eastAsia="Times New Roman"/>
    </w:rPr>
  </w:style>
  <w:style w:type="paragraph" w:styleId="71">
    <w:name w:val="toc 7"/>
    <w:basedOn w:val="a2"/>
    <w:next w:val="a2"/>
    <w:autoRedefine/>
    <w:uiPriority w:val="39"/>
    <w:unhideWhenUsed/>
    <w:qFormat/>
    <w:rsid w:val="00C8280D"/>
    <w:pPr>
      <w:spacing w:after="0"/>
      <w:ind w:left="1321"/>
    </w:pPr>
    <w:rPr>
      <w:rFonts w:eastAsia="Times New Roman"/>
    </w:rPr>
  </w:style>
  <w:style w:type="paragraph" w:styleId="ae">
    <w:name w:val="caption"/>
    <w:basedOn w:val="a2"/>
    <w:next w:val="a2"/>
    <w:uiPriority w:val="35"/>
    <w:unhideWhenUsed/>
    <w:qFormat/>
    <w:rsid w:val="00C8280D"/>
    <w:rPr>
      <w:rFonts w:eastAsia="Times New Roman"/>
      <w:b/>
      <w:bCs/>
      <w:sz w:val="20"/>
      <w:szCs w:val="20"/>
    </w:rPr>
  </w:style>
  <w:style w:type="paragraph" w:styleId="af">
    <w:name w:val="Title"/>
    <w:basedOn w:val="a2"/>
    <w:next w:val="a2"/>
    <w:link w:val="af0"/>
    <w:autoRedefine/>
    <w:uiPriority w:val="10"/>
    <w:qFormat/>
    <w:rsid w:val="00C8280D"/>
    <w:pPr>
      <w:spacing w:after="400"/>
      <w:ind w:firstLine="0"/>
      <w:jc w:val="center"/>
    </w:pPr>
    <w:rPr>
      <w:rFonts w:ascii="Cambria" w:eastAsia="2  Baran" w:hAnsi="Cambria" w:cs="Karim"/>
      <w:spacing w:val="5"/>
      <w:kern w:val="28"/>
      <w:sz w:val="52"/>
      <w:szCs w:val="100"/>
    </w:rPr>
  </w:style>
  <w:style w:type="character" w:customStyle="1" w:styleId="af0">
    <w:name w:val="عنوان نویسه"/>
    <w:link w:val="af"/>
    <w:uiPriority w:val="10"/>
    <w:rsid w:val="00C8280D"/>
    <w:rPr>
      <w:rFonts w:ascii="Cambria" w:eastAsia="2  Baran" w:hAnsi="Cambria" w:cs="Karim"/>
      <w:spacing w:val="5"/>
      <w:kern w:val="28"/>
      <w:sz w:val="52"/>
      <w:szCs w:val="100"/>
    </w:rPr>
  </w:style>
  <w:style w:type="paragraph" w:styleId="af1">
    <w:name w:val="Subtitle"/>
    <w:aliases w:val="پاورقي"/>
    <w:basedOn w:val="a2"/>
    <w:next w:val="a2"/>
    <w:link w:val="af2"/>
    <w:autoRedefine/>
    <w:uiPriority w:val="11"/>
    <w:qFormat/>
    <w:rsid w:val="00C8280D"/>
    <w:pPr>
      <w:numPr>
        <w:ilvl w:val="1"/>
      </w:numPr>
      <w:spacing w:after="240"/>
      <w:ind w:firstLine="284"/>
      <w:jc w:val="left"/>
    </w:pPr>
    <w:rPr>
      <w:rFonts w:ascii="Cambria" w:eastAsia="2  Badr" w:hAnsi="Cambria"/>
      <w:bCs/>
      <w:i/>
      <w:spacing w:val="15"/>
      <w:sz w:val="24"/>
      <w:szCs w:val="20"/>
    </w:rPr>
  </w:style>
  <w:style w:type="character" w:customStyle="1" w:styleId="af2">
    <w:name w:val="زیر نویس نویسه"/>
    <w:aliases w:val="پاورقي نویسه"/>
    <w:link w:val="af1"/>
    <w:uiPriority w:val="11"/>
    <w:rsid w:val="00C8280D"/>
    <w:rPr>
      <w:rFonts w:ascii="Cambria" w:eastAsia="2  Badr" w:hAnsi="Cambria" w:cs="2  Badr"/>
      <w:bCs/>
      <w:i/>
      <w:spacing w:val="15"/>
      <w:sz w:val="24"/>
    </w:rPr>
  </w:style>
  <w:style w:type="character" w:styleId="af3">
    <w:name w:val="Emphasis"/>
    <w:uiPriority w:val="20"/>
    <w:qFormat/>
    <w:rsid w:val="00C8280D"/>
    <w:rPr>
      <w:rFonts w:cs="2  Lotus"/>
      <w:i/>
      <w:iCs/>
      <w:color w:val="808080"/>
      <w:szCs w:val="32"/>
    </w:rPr>
  </w:style>
  <w:style w:type="character" w:customStyle="1" w:styleId="ac">
    <w:name w:val="بی فاصله نویسه"/>
    <w:aliases w:val="متن عربي نویسه"/>
    <w:link w:val="ab"/>
    <w:uiPriority w:val="1"/>
    <w:rsid w:val="00C8280D"/>
    <w:rPr>
      <w:rFonts w:eastAsia="2  Lotus" w:cs="2  Badr"/>
      <w:bCs/>
      <w:sz w:val="72"/>
      <w:szCs w:val="28"/>
    </w:rPr>
  </w:style>
  <w:style w:type="paragraph" w:styleId="af4">
    <w:name w:val="List Paragraph"/>
    <w:basedOn w:val="a2"/>
    <w:link w:val="af5"/>
    <w:autoRedefine/>
    <w:uiPriority w:val="34"/>
    <w:qFormat/>
    <w:rsid w:val="00C8280D"/>
    <w:pPr>
      <w:ind w:left="1134" w:firstLine="0"/>
    </w:pPr>
    <w:rPr>
      <w:rFonts w:eastAsia="2  Lotus" w:cs="2  Lotus"/>
    </w:rPr>
  </w:style>
  <w:style w:type="character" w:customStyle="1" w:styleId="af5">
    <w:name w:val="لیست پاراگراف نویسه"/>
    <w:link w:val="af4"/>
    <w:uiPriority w:val="34"/>
    <w:rsid w:val="00C8280D"/>
    <w:rPr>
      <w:rFonts w:eastAsia="2  Lotus" w:cs="2  Lotus"/>
      <w:sz w:val="22"/>
      <w:szCs w:val="28"/>
    </w:rPr>
  </w:style>
  <w:style w:type="paragraph" w:styleId="af6">
    <w:name w:val="Quote"/>
    <w:basedOn w:val="a2"/>
    <w:next w:val="a2"/>
    <w:link w:val="af7"/>
    <w:autoRedefine/>
    <w:uiPriority w:val="29"/>
    <w:qFormat/>
    <w:rsid w:val="00C8280D"/>
    <w:pPr>
      <w:spacing w:before="120" w:after="240"/>
      <w:ind w:left="1134" w:firstLine="0"/>
    </w:pPr>
    <w:rPr>
      <w:rFonts w:eastAsia="Times New Roman" w:cs="B Lotus"/>
      <w:i/>
      <w:sz w:val="20"/>
      <w:szCs w:val="30"/>
    </w:rPr>
  </w:style>
  <w:style w:type="character" w:customStyle="1" w:styleId="af7">
    <w:name w:val="نقل قول نویسه"/>
    <w:link w:val="af6"/>
    <w:uiPriority w:val="29"/>
    <w:rsid w:val="00C8280D"/>
    <w:rPr>
      <w:rFonts w:cs="B Lotus"/>
      <w:i/>
      <w:szCs w:val="30"/>
    </w:rPr>
  </w:style>
  <w:style w:type="paragraph" w:styleId="af8">
    <w:name w:val="Intense Quote"/>
    <w:basedOn w:val="a2"/>
    <w:next w:val="a2"/>
    <w:link w:val="af9"/>
    <w:autoRedefine/>
    <w:uiPriority w:val="30"/>
    <w:qFormat/>
    <w:rsid w:val="00C8280D"/>
    <w:pPr>
      <w:spacing w:before="120" w:after="240"/>
      <w:ind w:left="1134" w:right="170" w:firstLine="0"/>
    </w:pPr>
    <w:rPr>
      <w:rFonts w:eastAsia="2  Lotus" w:cs="B Lotus"/>
      <w:b/>
      <w:bCs/>
      <w:i/>
      <w:sz w:val="20"/>
      <w:szCs w:val="30"/>
    </w:rPr>
  </w:style>
  <w:style w:type="character" w:customStyle="1" w:styleId="af9">
    <w:name w:val="نقل قول قوی نویسه"/>
    <w:link w:val="af8"/>
    <w:uiPriority w:val="30"/>
    <w:rsid w:val="00C8280D"/>
    <w:rPr>
      <w:rFonts w:eastAsia="2  Lotus" w:cs="B Lotus"/>
      <w:b/>
      <w:bCs/>
      <w:i/>
      <w:szCs w:val="30"/>
    </w:rPr>
  </w:style>
  <w:style w:type="character" w:styleId="afa">
    <w:name w:val="Subtle Emphasis"/>
    <w:uiPriority w:val="19"/>
    <w:qFormat/>
    <w:rsid w:val="00C8280D"/>
    <w:rPr>
      <w:rFonts w:cs="2  Lotus"/>
      <w:i/>
      <w:iCs/>
      <w:color w:val="4A442A"/>
      <w:szCs w:val="32"/>
      <w:u w:val="none"/>
    </w:rPr>
  </w:style>
  <w:style w:type="character" w:styleId="afb">
    <w:name w:val="Intense Emphasis"/>
    <w:uiPriority w:val="21"/>
    <w:qFormat/>
    <w:rsid w:val="00C8280D"/>
    <w:rPr>
      <w:rFonts w:cs="2  Lotus"/>
      <w:b/>
      <w:i/>
      <w:iCs/>
      <w:color w:val="auto"/>
      <w:szCs w:val="32"/>
    </w:rPr>
  </w:style>
  <w:style w:type="paragraph" w:styleId="afc">
    <w:name w:val="header"/>
    <w:basedOn w:val="a2"/>
    <w:link w:val="afd"/>
    <w:unhideWhenUsed/>
    <w:rsid w:val="000D5800"/>
    <w:pPr>
      <w:tabs>
        <w:tab w:val="center" w:pos="4513"/>
        <w:tab w:val="right" w:pos="9026"/>
      </w:tabs>
    </w:pPr>
    <w:rPr>
      <w:rFonts w:eastAsia="Times New Roman"/>
    </w:rPr>
  </w:style>
  <w:style w:type="character" w:customStyle="1" w:styleId="afd">
    <w:name w:val="سرصفحه نویسه"/>
    <w:basedOn w:val="a4"/>
    <w:link w:val="afc"/>
    <w:rsid w:val="000D5800"/>
    <w:rPr>
      <w:rFonts w:cs="2  Badr"/>
      <w:sz w:val="22"/>
      <w:szCs w:val="28"/>
    </w:rPr>
  </w:style>
  <w:style w:type="paragraph" w:styleId="afe">
    <w:name w:val="footer"/>
    <w:basedOn w:val="a2"/>
    <w:link w:val="aff"/>
    <w:uiPriority w:val="99"/>
    <w:unhideWhenUsed/>
    <w:rsid w:val="000D5800"/>
    <w:pPr>
      <w:tabs>
        <w:tab w:val="center" w:pos="4513"/>
        <w:tab w:val="right" w:pos="9026"/>
      </w:tabs>
    </w:pPr>
    <w:rPr>
      <w:rFonts w:eastAsia="Times New Roman"/>
    </w:rPr>
  </w:style>
  <w:style w:type="character" w:customStyle="1" w:styleId="aff">
    <w:name w:val="پانویس نویسه"/>
    <w:basedOn w:val="a4"/>
    <w:link w:val="afe"/>
    <w:uiPriority w:val="99"/>
    <w:rsid w:val="000D5800"/>
    <w:rPr>
      <w:rFonts w:cs="2  Badr"/>
      <w:sz w:val="22"/>
      <w:szCs w:val="28"/>
    </w:rPr>
  </w:style>
  <w:style w:type="paragraph" w:styleId="aff0">
    <w:name w:val="Balloon Text"/>
    <w:basedOn w:val="a2"/>
    <w:link w:val="aff1"/>
    <w:unhideWhenUsed/>
    <w:rsid w:val="000D5800"/>
    <w:rPr>
      <w:rFonts w:ascii="Tahoma" w:eastAsia="Times New Roman" w:hAnsi="Tahoma" w:cs="Tahoma"/>
      <w:sz w:val="16"/>
      <w:szCs w:val="16"/>
    </w:rPr>
  </w:style>
  <w:style w:type="character" w:customStyle="1" w:styleId="aff1">
    <w:name w:val="متن بادکنک نویسه"/>
    <w:basedOn w:val="a4"/>
    <w:link w:val="aff0"/>
    <w:rsid w:val="000D5800"/>
    <w:rPr>
      <w:rFonts w:ascii="Tahoma" w:hAnsi="Tahoma" w:cs="Tahoma"/>
      <w:sz w:val="16"/>
      <w:szCs w:val="16"/>
    </w:rPr>
  </w:style>
  <w:style w:type="table" w:styleId="aff2">
    <w:name w:val="Table Grid"/>
    <w:basedOn w:val="a5"/>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4"/>
    <w:link w:val="11"/>
    <w:uiPriority w:val="39"/>
    <w:rsid w:val="00FB018C"/>
    <w:rPr>
      <w:rFonts w:eastAsiaTheme="minorEastAsia" w:cs="2  Badr"/>
      <w:sz w:val="22"/>
      <w:szCs w:val="28"/>
    </w:rPr>
  </w:style>
  <w:style w:type="paragraph" w:customStyle="1" w:styleId="001">
    <w:name w:val="001"/>
    <w:basedOn w:val="a2"/>
    <w:autoRedefine/>
    <w:rsid w:val="00BF1B40"/>
  </w:style>
  <w:style w:type="paragraph" w:customStyle="1" w:styleId="Heading002">
    <w:name w:val="Heading 002"/>
    <w:basedOn w:val="a2"/>
    <w:next w:val="a2"/>
    <w:autoRedefine/>
    <w:rsid w:val="00BF1B40"/>
    <w:pPr>
      <w:spacing w:line="360" w:lineRule="auto"/>
    </w:pPr>
    <w:rPr>
      <w:bCs/>
      <w:szCs w:val="32"/>
    </w:rPr>
  </w:style>
  <w:style w:type="paragraph" w:customStyle="1" w:styleId="aff3">
    <w:name w:val="اصلى"/>
    <w:link w:val="Char"/>
    <w:semiHidden/>
    <w:rsid w:val="00BF1B40"/>
    <w:pPr>
      <w:autoSpaceDE w:val="0"/>
      <w:autoSpaceDN w:val="0"/>
      <w:bidi/>
      <w:spacing w:line="399" w:lineRule="atLeast"/>
      <w:ind w:firstLine="284"/>
      <w:jc w:val="both"/>
    </w:pPr>
    <w:rPr>
      <w:rFonts w:ascii="Times New Roman" w:hAnsi="Times New Roman" w:cs="Times New Roman"/>
      <w:szCs w:val="26"/>
      <w:lang w:bidi="ar-SA"/>
    </w:rPr>
  </w:style>
  <w:style w:type="paragraph" w:customStyle="1" w:styleId="13">
    <w:name w:val="تيتر1"/>
    <w:semiHidden/>
    <w:rsid w:val="00BF1B40"/>
    <w:pPr>
      <w:autoSpaceDE w:val="0"/>
      <w:autoSpaceDN w:val="0"/>
      <w:bidi/>
      <w:spacing w:line="399" w:lineRule="atLeast"/>
      <w:ind w:firstLine="284"/>
      <w:jc w:val="center"/>
    </w:pPr>
    <w:rPr>
      <w:rFonts w:ascii="Times New Roman" w:hAnsi="Times New Roman" w:cs="Times New Roman"/>
      <w:bCs/>
      <w:szCs w:val="32"/>
      <w:lang w:bidi="ar-SA"/>
    </w:rPr>
  </w:style>
  <w:style w:type="paragraph" w:customStyle="1" w:styleId="24">
    <w:name w:val="تيتر2"/>
    <w:semiHidden/>
    <w:rsid w:val="00BF1B40"/>
    <w:pPr>
      <w:autoSpaceDE w:val="0"/>
      <w:autoSpaceDN w:val="0"/>
      <w:bidi/>
      <w:spacing w:line="399" w:lineRule="atLeast"/>
      <w:ind w:right="-284" w:firstLine="284"/>
    </w:pPr>
    <w:rPr>
      <w:rFonts w:ascii="Times New Roman" w:hAnsi="Times New Roman" w:cs="Times New Roman"/>
      <w:bCs/>
      <w:sz w:val="32"/>
      <w:szCs w:val="32"/>
      <w:lang w:bidi="ar-SA"/>
    </w:rPr>
  </w:style>
  <w:style w:type="numbering" w:styleId="111111">
    <w:name w:val="Outline List 2"/>
    <w:basedOn w:val="a6"/>
    <w:rsid w:val="00BF1B40"/>
    <w:pPr>
      <w:numPr>
        <w:numId w:val="14"/>
      </w:numPr>
    </w:pPr>
  </w:style>
  <w:style w:type="numbering" w:styleId="1ai">
    <w:name w:val="Outline List 1"/>
    <w:basedOn w:val="a6"/>
    <w:rsid w:val="00BF1B40"/>
    <w:pPr>
      <w:numPr>
        <w:numId w:val="15"/>
      </w:numPr>
    </w:pPr>
  </w:style>
  <w:style w:type="numbering" w:styleId="a1">
    <w:name w:val="Outline List 3"/>
    <w:basedOn w:val="a6"/>
    <w:rsid w:val="00BF1B40"/>
    <w:pPr>
      <w:numPr>
        <w:numId w:val="16"/>
      </w:numPr>
    </w:pPr>
  </w:style>
  <w:style w:type="paragraph" w:styleId="aff4">
    <w:name w:val="Block Text"/>
    <w:basedOn w:val="a2"/>
    <w:rsid w:val="00BF1B40"/>
    <w:pPr>
      <w:autoSpaceDE w:val="0"/>
      <w:autoSpaceDN w:val="0"/>
      <w:ind w:left="1440" w:right="1440"/>
    </w:pPr>
    <w:rPr>
      <w:rFonts w:ascii="B Lotus" w:eastAsia="Times New Roman" w:hAnsi="B Lotus" w:cs="B Lotus"/>
      <w:sz w:val="24"/>
    </w:rPr>
  </w:style>
  <w:style w:type="paragraph" w:customStyle="1" w:styleId="aff5">
    <w:name w:val="پاصفحه"/>
    <w:semiHidden/>
    <w:rsid w:val="00BF1B40"/>
    <w:pPr>
      <w:autoSpaceDE w:val="0"/>
      <w:autoSpaceDN w:val="0"/>
      <w:bidi/>
      <w:spacing w:line="399" w:lineRule="atLeast"/>
      <w:ind w:firstLine="284"/>
      <w:jc w:val="both"/>
    </w:pPr>
    <w:rPr>
      <w:rFonts w:ascii="Times New Roman" w:hAnsi="Times New Roman" w:cs="Times New Roman"/>
      <w:bCs/>
      <w:szCs w:val="32"/>
      <w:lang w:bidi="ar-SA"/>
    </w:rPr>
  </w:style>
  <w:style w:type="paragraph" w:customStyle="1" w:styleId="14">
    <w:name w:val="سرصفحه1"/>
    <w:semiHidden/>
    <w:rsid w:val="00BF1B40"/>
    <w:pPr>
      <w:autoSpaceDE w:val="0"/>
      <w:autoSpaceDN w:val="0"/>
      <w:bidi/>
      <w:spacing w:line="399" w:lineRule="atLeast"/>
      <w:jc w:val="both"/>
    </w:pPr>
    <w:rPr>
      <w:rFonts w:ascii="Times New Roman" w:hAnsi="Times New Roman" w:cs="Times New Roman"/>
      <w:bCs/>
      <w:szCs w:val="32"/>
      <w:lang w:bidi="ar-SA"/>
    </w:rPr>
  </w:style>
  <w:style w:type="paragraph" w:customStyle="1" w:styleId="15">
    <w:name w:val="نقل قول1"/>
    <w:link w:val="Char0"/>
    <w:semiHidden/>
    <w:rsid w:val="00BF1B40"/>
    <w:pPr>
      <w:autoSpaceDE w:val="0"/>
      <w:autoSpaceDN w:val="0"/>
      <w:bidi/>
      <w:spacing w:line="370" w:lineRule="atLeast"/>
      <w:ind w:right="1134"/>
      <w:jc w:val="both"/>
    </w:pPr>
    <w:rPr>
      <w:rFonts w:ascii="Times New Roman" w:hAnsi="Times New Roman" w:cs="Times New Roman"/>
      <w:bCs/>
      <w:sz w:val="32"/>
      <w:szCs w:val="32"/>
      <w:lang w:bidi="ar-SA"/>
    </w:rPr>
  </w:style>
  <w:style w:type="paragraph" w:customStyle="1" w:styleId="aff6">
    <w:name w:val="نقل قول"/>
    <w:link w:val="Char1"/>
    <w:rsid w:val="00BF1B40"/>
    <w:pPr>
      <w:autoSpaceDE w:val="0"/>
      <w:autoSpaceDN w:val="0"/>
      <w:bidi/>
      <w:spacing w:line="370" w:lineRule="atLeast"/>
      <w:ind w:right="1134"/>
      <w:jc w:val="both"/>
    </w:pPr>
    <w:rPr>
      <w:rFonts w:ascii="Times New Roman" w:hAnsi="Times New Roman" w:cs="2  Badr"/>
      <w:bCs/>
      <w:szCs w:val="24"/>
      <w:lang w:bidi="ar-SA"/>
    </w:rPr>
  </w:style>
  <w:style w:type="character" w:styleId="aff7">
    <w:name w:val="footnote reference"/>
    <w:rsid w:val="00BF1B40"/>
    <w:rPr>
      <w:rFonts w:cs="Times New Roman"/>
      <w:vertAlign w:val="superscript"/>
    </w:rPr>
  </w:style>
  <w:style w:type="character" w:customStyle="1" w:styleId="Char1">
    <w:name w:val="نقل قول Char"/>
    <w:link w:val="aff6"/>
    <w:rsid w:val="00BF1B40"/>
    <w:rPr>
      <w:rFonts w:ascii="Times New Roman" w:hAnsi="Times New Roman" w:cs="2  Badr"/>
      <w:bCs/>
      <w:szCs w:val="24"/>
      <w:lang w:bidi="ar-SA"/>
    </w:rPr>
  </w:style>
  <w:style w:type="paragraph" w:styleId="aff8">
    <w:name w:val="Document Map"/>
    <w:basedOn w:val="a2"/>
    <w:link w:val="aff9"/>
    <w:rsid w:val="00BF1B40"/>
    <w:pPr>
      <w:shd w:val="clear" w:color="auto" w:fill="000080"/>
      <w:autoSpaceDE w:val="0"/>
      <w:autoSpaceDN w:val="0"/>
    </w:pPr>
    <w:rPr>
      <w:rFonts w:ascii="Tahoma" w:eastAsia="Times New Roman" w:hAnsi="Tahoma" w:cs="Tahoma"/>
      <w:sz w:val="24"/>
      <w:szCs w:val="20"/>
    </w:rPr>
  </w:style>
  <w:style w:type="character" w:customStyle="1" w:styleId="aff9">
    <w:name w:val="طرح سند نویسه"/>
    <w:basedOn w:val="a4"/>
    <w:link w:val="aff8"/>
    <w:rsid w:val="00BF1B40"/>
    <w:rPr>
      <w:rFonts w:ascii="Tahoma" w:hAnsi="Tahoma" w:cs="Tahoma"/>
      <w:sz w:val="24"/>
      <w:shd w:val="clear" w:color="auto" w:fill="000080"/>
      <w:lang w:bidi="ar-SA"/>
    </w:rPr>
  </w:style>
  <w:style w:type="paragraph" w:customStyle="1" w:styleId="affa">
    <w:name w:val="متن"/>
    <w:basedOn w:val="aff3"/>
    <w:semiHidden/>
    <w:rsid w:val="00BF1B40"/>
    <w:rPr>
      <w:rFonts w:cs="2  Lotus"/>
      <w:sz w:val="24"/>
    </w:rPr>
  </w:style>
  <w:style w:type="paragraph" w:styleId="affb">
    <w:name w:val="Body Text"/>
    <w:basedOn w:val="a2"/>
    <w:link w:val="affc"/>
    <w:rsid w:val="00BF1B40"/>
    <w:pPr>
      <w:autoSpaceDE w:val="0"/>
      <w:autoSpaceDN w:val="0"/>
    </w:pPr>
    <w:rPr>
      <w:rFonts w:ascii="B Lotus" w:eastAsia="Times New Roman" w:hAnsi="B Lotus" w:cs="B Lotus"/>
      <w:sz w:val="24"/>
    </w:rPr>
  </w:style>
  <w:style w:type="character" w:customStyle="1" w:styleId="affc">
    <w:name w:val="متن بدنه نویسه"/>
    <w:basedOn w:val="a4"/>
    <w:link w:val="affb"/>
    <w:rsid w:val="00BF1B40"/>
    <w:rPr>
      <w:rFonts w:ascii="B Lotus" w:hAnsi="B Lotus" w:cs="B Lotus"/>
      <w:sz w:val="24"/>
      <w:szCs w:val="28"/>
      <w:lang w:bidi="ar-SA"/>
    </w:rPr>
  </w:style>
  <w:style w:type="paragraph" w:styleId="25">
    <w:name w:val="Body Text 2"/>
    <w:basedOn w:val="a2"/>
    <w:link w:val="26"/>
    <w:rsid w:val="00BF1B40"/>
    <w:pPr>
      <w:autoSpaceDE w:val="0"/>
      <w:autoSpaceDN w:val="0"/>
      <w:spacing w:line="480" w:lineRule="auto"/>
    </w:pPr>
    <w:rPr>
      <w:rFonts w:ascii="B Lotus" w:eastAsia="Times New Roman" w:hAnsi="B Lotus" w:cs="B Lotus"/>
      <w:sz w:val="24"/>
    </w:rPr>
  </w:style>
  <w:style w:type="character" w:customStyle="1" w:styleId="26">
    <w:name w:val="متن بدنه 2 نویسه"/>
    <w:basedOn w:val="a4"/>
    <w:link w:val="25"/>
    <w:rsid w:val="00BF1B40"/>
    <w:rPr>
      <w:rFonts w:ascii="B Lotus" w:hAnsi="B Lotus" w:cs="B Lotus"/>
      <w:sz w:val="24"/>
      <w:szCs w:val="28"/>
      <w:lang w:bidi="ar-SA"/>
    </w:rPr>
  </w:style>
  <w:style w:type="paragraph" w:styleId="34">
    <w:name w:val="Body Text 3"/>
    <w:basedOn w:val="a2"/>
    <w:link w:val="35"/>
    <w:rsid w:val="00BF1B40"/>
    <w:pPr>
      <w:autoSpaceDE w:val="0"/>
      <w:autoSpaceDN w:val="0"/>
    </w:pPr>
    <w:rPr>
      <w:rFonts w:ascii="B Lotus" w:eastAsia="Times New Roman" w:hAnsi="B Lotus" w:cs="B Lotus"/>
      <w:sz w:val="16"/>
      <w:szCs w:val="16"/>
    </w:rPr>
  </w:style>
  <w:style w:type="character" w:customStyle="1" w:styleId="35">
    <w:name w:val="متن بدنه 3 نویسه"/>
    <w:basedOn w:val="a4"/>
    <w:link w:val="34"/>
    <w:rsid w:val="00BF1B40"/>
    <w:rPr>
      <w:rFonts w:ascii="B Lotus" w:hAnsi="B Lotus" w:cs="B Lotus"/>
      <w:sz w:val="16"/>
      <w:szCs w:val="16"/>
      <w:lang w:bidi="ar-SA"/>
    </w:rPr>
  </w:style>
  <w:style w:type="paragraph" w:styleId="affd">
    <w:name w:val="Body Text First Indent"/>
    <w:basedOn w:val="affb"/>
    <w:link w:val="affe"/>
    <w:rsid w:val="00BF1B40"/>
    <w:pPr>
      <w:ind w:firstLine="210"/>
    </w:pPr>
  </w:style>
  <w:style w:type="character" w:customStyle="1" w:styleId="affe">
    <w:name w:val="اولین تورفتگی متن بدنه نویسه"/>
    <w:basedOn w:val="affc"/>
    <w:link w:val="affd"/>
    <w:rsid w:val="00BF1B40"/>
    <w:rPr>
      <w:rFonts w:ascii="B Lotus" w:hAnsi="B Lotus" w:cs="B Lotus"/>
      <w:sz w:val="24"/>
      <w:szCs w:val="28"/>
      <w:lang w:bidi="ar-SA"/>
    </w:rPr>
  </w:style>
  <w:style w:type="paragraph" w:styleId="afff">
    <w:name w:val="Body Text Indent"/>
    <w:basedOn w:val="a2"/>
    <w:link w:val="afff0"/>
    <w:rsid w:val="00BF1B40"/>
    <w:pPr>
      <w:autoSpaceDE w:val="0"/>
      <w:autoSpaceDN w:val="0"/>
      <w:ind w:left="360"/>
    </w:pPr>
    <w:rPr>
      <w:rFonts w:ascii="B Lotus" w:eastAsia="Times New Roman" w:hAnsi="B Lotus" w:cs="B Lotus"/>
      <w:sz w:val="24"/>
    </w:rPr>
  </w:style>
  <w:style w:type="character" w:customStyle="1" w:styleId="afff0">
    <w:name w:val="تورفتگی متن بدنه نویسه"/>
    <w:basedOn w:val="a4"/>
    <w:link w:val="afff"/>
    <w:rsid w:val="00BF1B40"/>
    <w:rPr>
      <w:rFonts w:ascii="B Lotus" w:hAnsi="B Lotus" w:cs="B Lotus"/>
      <w:sz w:val="24"/>
      <w:szCs w:val="28"/>
      <w:lang w:bidi="ar-SA"/>
    </w:rPr>
  </w:style>
  <w:style w:type="paragraph" w:styleId="27">
    <w:name w:val="Body Text First Indent 2"/>
    <w:basedOn w:val="afff"/>
    <w:link w:val="28"/>
    <w:rsid w:val="00BF1B40"/>
    <w:pPr>
      <w:ind w:firstLine="210"/>
    </w:pPr>
  </w:style>
  <w:style w:type="character" w:customStyle="1" w:styleId="28">
    <w:name w:val="اولین تورفتگی متن بدنه 2 نویسه"/>
    <w:basedOn w:val="afff0"/>
    <w:link w:val="27"/>
    <w:rsid w:val="00BF1B40"/>
    <w:rPr>
      <w:rFonts w:ascii="B Lotus" w:hAnsi="B Lotus" w:cs="B Lotus"/>
      <w:sz w:val="24"/>
      <w:szCs w:val="28"/>
      <w:lang w:bidi="ar-SA"/>
    </w:rPr>
  </w:style>
  <w:style w:type="paragraph" w:styleId="29">
    <w:name w:val="Body Text Indent 2"/>
    <w:basedOn w:val="a2"/>
    <w:link w:val="2a"/>
    <w:rsid w:val="00BF1B40"/>
    <w:pPr>
      <w:autoSpaceDE w:val="0"/>
      <w:autoSpaceDN w:val="0"/>
      <w:spacing w:line="480" w:lineRule="auto"/>
      <w:ind w:left="360"/>
    </w:pPr>
    <w:rPr>
      <w:rFonts w:ascii="B Lotus" w:eastAsia="Times New Roman" w:hAnsi="B Lotus" w:cs="B Lotus"/>
      <w:sz w:val="24"/>
    </w:rPr>
  </w:style>
  <w:style w:type="character" w:customStyle="1" w:styleId="2a">
    <w:name w:val="تورفتگی متن بدنه 2 نویسه"/>
    <w:basedOn w:val="a4"/>
    <w:link w:val="29"/>
    <w:rsid w:val="00BF1B40"/>
    <w:rPr>
      <w:rFonts w:ascii="B Lotus" w:hAnsi="B Lotus" w:cs="B Lotus"/>
      <w:sz w:val="24"/>
      <w:szCs w:val="28"/>
      <w:lang w:bidi="ar-SA"/>
    </w:rPr>
  </w:style>
  <w:style w:type="paragraph" w:styleId="36">
    <w:name w:val="Body Text Indent 3"/>
    <w:basedOn w:val="a2"/>
    <w:link w:val="37"/>
    <w:rsid w:val="00BF1B40"/>
    <w:pPr>
      <w:autoSpaceDE w:val="0"/>
      <w:autoSpaceDN w:val="0"/>
      <w:ind w:left="360"/>
    </w:pPr>
    <w:rPr>
      <w:rFonts w:ascii="B Lotus" w:eastAsia="Times New Roman" w:hAnsi="B Lotus" w:cs="B Lotus"/>
      <w:sz w:val="16"/>
      <w:szCs w:val="16"/>
    </w:rPr>
  </w:style>
  <w:style w:type="character" w:customStyle="1" w:styleId="37">
    <w:name w:val="تورفتگی متن بدنه 3 نویسه"/>
    <w:basedOn w:val="a4"/>
    <w:link w:val="36"/>
    <w:rsid w:val="00BF1B40"/>
    <w:rPr>
      <w:rFonts w:ascii="B Lotus" w:hAnsi="B Lotus" w:cs="B Lotus"/>
      <w:sz w:val="16"/>
      <w:szCs w:val="16"/>
      <w:lang w:bidi="ar-SA"/>
    </w:rPr>
  </w:style>
  <w:style w:type="paragraph" w:styleId="afff1">
    <w:name w:val="Closing"/>
    <w:basedOn w:val="a2"/>
    <w:link w:val="afff2"/>
    <w:rsid w:val="00BF1B40"/>
    <w:pPr>
      <w:autoSpaceDE w:val="0"/>
      <w:autoSpaceDN w:val="0"/>
      <w:ind w:left="4320"/>
    </w:pPr>
    <w:rPr>
      <w:rFonts w:ascii="B Lotus" w:eastAsia="Times New Roman" w:hAnsi="B Lotus" w:cs="B Lotus"/>
      <w:sz w:val="24"/>
    </w:rPr>
  </w:style>
  <w:style w:type="character" w:customStyle="1" w:styleId="afff2">
    <w:name w:val="متن خاتمه نویسه"/>
    <w:basedOn w:val="a4"/>
    <w:link w:val="afff1"/>
    <w:rsid w:val="00BF1B40"/>
    <w:rPr>
      <w:rFonts w:ascii="B Lotus" w:hAnsi="B Lotus" w:cs="B Lotus"/>
      <w:sz w:val="24"/>
      <w:szCs w:val="28"/>
      <w:lang w:bidi="ar-SA"/>
    </w:rPr>
  </w:style>
  <w:style w:type="paragraph" w:styleId="afff3">
    <w:name w:val="Date"/>
    <w:basedOn w:val="a2"/>
    <w:next w:val="a2"/>
    <w:link w:val="afff4"/>
    <w:rsid w:val="00BF1B40"/>
    <w:pPr>
      <w:autoSpaceDE w:val="0"/>
      <w:autoSpaceDN w:val="0"/>
    </w:pPr>
    <w:rPr>
      <w:rFonts w:ascii="B Lotus" w:eastAsia="Times New Roman" w:hAnsi="B Lotus" w:cs="B Lotus"/>
      <w:sz w:val="24"/>
    </w:rPr>
  </w:style>
  <w:style w:type="character" w:customStyle="1" w:styleId="afff4">
    <w:name w:val="تاریخ نویسه"/>
    <w:basedOn w:val="a4"/>
    <w:link w:val="afff3"/>
    <w:rsid w:val="00BF1B40"/>
    <w:rPr>
      <w:rFonts w:ascii="B Lotus" w:hAnsi="B Lotus" w:cs="B Lotus"/>
      <w:sz w:val="24"/>
      <w:szCs w:val="28"/>
      <w:lang w:bidi="ar-SA"/>
    </w:rPr>
  </w:style>
  <w:style w:type="paragraph" w:styleId="afff5">
    <w:name w:val="E-mail Signature"/>
    <w:basedOn w:val="a2"/>
    <w:link w:val="afff6"/>
    <w:rsid w:val="00BF1B40"/>
    <w:pPr>
      <w:autoSpaceDE w:val="0"/>
      <w:autoSpaceDN w:val="0"/>
    </w:pPr>
    <w:rPr>
      <w:rFonts w:ascii="B Lotus" w:eastAsia="Times New Roman" w:hAnsi="B Lotus" w:cs="B Lotus"/>
      <w:sz w:val="24"/>
    </w:rPr>
  </w:style>
  <w:style w:type="character" w:customStyle="1" w:styleId="afff6">
    <w:name w:val="امضای پست الکترونیکی نویسه"/>
    <w:basedOn w:val="a4"/>
    <w:link w:val="afff5"/>
    <w:rsid w:val="00BF1B40"/>
    <w:rPr>
      <w:rFonts w:ascii="B Lotus" w:hAnsi="B Lotus" w:cs="B Lotus"/>
      <w:sz w:val="24"/>
      <w:szCs w:val="28"/>
      <w:lang w:bidi="ar-SA"/>
    </w:rPr>
  </w:style>
  <w:style w:type="paragraph" w:customStyle="1" w:styleId="afff7">
    <w:name w:val="آیه در متن"/>
    <w:basedOn w:val="aff3"/>
    <w:link w:val="Char2"/>
    <w:rsid w:val="00BF1B40"/>
    <w:rPr>
      <w:rFonts w:cs="Badr"/>
      <w:bCs/>
      <w:sz w:val="24"/>
      <w:szCs w:val="24"/>
    </w:rPr>
  </w:style>
  <w:style w:type="paragraph" w:styleId="afff8">
    <w:name w:val="envelope address"/>
    <w:basedOn w:val="a2"/>
    <w:rsid w:val="00BF1B40"/>
    <w:pPr>
      <w:framePr w:w="7920" w:h="1980" w:hRule="exact" w:hSpace="180" w:wrap="auto" w:hAnchor="page" w:xAlign="center" w:yAlign="bottom"/>
      <w:autoSpaceDE w:val="0"/>
      <w:autoSpaceDN w:val="0"/>
      <w:ind w:left="2880"/>
    </w:pPr>
    <w:rPr>
      <w:rFonts w:ascii="Arial" w:eastAsia="Times New Roman" w:hAnsi="Arial" w:cs="Arial"/>
      <w:sz w:val="24"/>
    </w:rPr>
  </w:style>
  <w:style w:type="paragraph" w:styleId="afff9">
    <w:name w:val="envelope return"/>
    <w:basedOn w:val="a2"/>
    <w:rsid w:val="00BF1B40"/>
    <w:pPr>
      <w:autoSpaceDE w:val="0"/>
      <w:autoSpaceDN w:val="0"/>
    </w:pPr>
    <w:rPr>
      <w:rFonts w:ascii="Arial" w:eastAsia="Times New Roman" w:hAnsi="Arial" w:cs="Arial"/>
      <w:sz w:val="24"/>
      <w:szCs w:val="20"/>
    </w:rPr>
  </w:style>
  <w:style w:type="character" w:styleId="afffa">
    <w:name w:val="FollowedHyperlink"/>
    <w:rsid w:val="00BF1B40"/>
    <w:rPr>
      <w:color w:val="800080"/>
      <w:u w:val="single"/>
    </w:rPr>
  </w:style>
  <w:style w:type="character" w:customStyle="1" w:styleId="Char">
    <w:name w:val="اصلى Char"/>
    <w:link w:val="aff3"/>
    <w:semiHidden/>
    <w:rsid w:val="00BF1B40"/>
    <w:rPr>
      <w:rFonts w:ascii="Times New Roman" w:hAnsi="Times New Roman" w:cs="Times New Roman"/>
      <w:szCs w:val="26"/>
      <w:lang w:bidi="ar-SA"/>
    </w:rPr>
  </w:style>
  <w:style w:type="character" w:styleId="HTML">
    <w:name w:val="HTML Acronym"/>
    <w:basedOn w:val="a4"/>
    <w:rsid w:val="00BF1B40"/>
  </w:style>
  <w:style w:type="paragraph" w:styleId="HTML0">
    <w:name w:val="HTML Address"/>
    <w:basedOn w:val="a2"/>
    <w:link w:val="HTML1"/>
    <w:rsid w:val="00BF1B40"/>
    <w:pPr>
      <w:autoSpaceDE w:val="0"/>
      <w:autoSpaceDN w:val="0"/>
    </w:pPr>
    <w:rPr>
      <w:rFonts w:ascii="B Lotus" w:eastAsia="Times New Roman" w:hAnsi="B Lotus" w:cs="B Lotus"/>
      <w:i/>
      <w:iCs/>
      <w:sz w:val="24"/>
    </w:rPr>
  </w:style>
  <w:style w:type="character" w:customStyle="1" w:styleId="HTML1">
    <w:name w:val="نشانی HTML نویسه"/>
    <w:basedOn w:val="a4"/>
    <w:link w:val="HTML0"/>
    <w:rsid w:val="00BF1B40"/>
    <w:rPr>
      <w:rFonts w:ascii="B Lotus" w:hAnsi="B Lotus" w:cs="B Lotus"/>
      <w:i/>
      <w:iCs/>
      <w:sz w:val="24"/>
      <w:szCs w:val="28"/>
      <w:lang w:bidi="ar-SA"/>
    </w:rPr>
  </w:style>
  <w:style w:type="character" w:styleId="HTML2">
    <w:name w:val="HTML Cite"/>
    <w:rsid w:val="00BF1B40"/>
    <w:rPr>
      <w:i/>
      <w:iCs/>
    </w:rPr>
  </w:style>
  <w:style w:type="character" w:styleId="HTML3">
    <w:name w:val="HTML Code"/>
    <w:rsid w:val="00BF1B40"/>
    <w:rPr>
      <w:rFonts w:ascii="Courier New" w:hAnsi="Courier New" w:cs="Courier New"/>
      <w:sz w:val="20"/>
      <w:szCs w:val="20"/>
    </w:rPr>
  </w:style>
  <w:style w:type="character" w:styleId="HTML4">
    <w:name w:val="HTML Definition"/>
    <w:rsid w:val="00BF1B40"/>
    <w:rPr>
      <w:i/>
      <w:iCs/>
    </w:rPr>
  </w:style>
  <w:style w:type="character" w:styleId="HTML5">
    <w:name w:val="HTML Keyboard"/>
    <w:rsid w:val="00BF1B40"/>
    <w:rPr>
      <w:rFonts w:ascii="Courier New" w:hAnsi="Courier New" w:cs="Courier New"/>
      <w:sz w:val="20"/>
      <w:szCs w:val="20"/>
    </w:rPr>
  </w:style>
  <w:style w:type="paragraph" w:styleId="HTML6">
    <w:name w:val="HTML Preformatted"/>
    <w:basedOn w:val="a2"/>
    <w:link w:val="HTML7"/>
    <w:rsid w:val="00BF1B40"/>
    <w:pPr>
      <w:autoSpaceDE w:val="0"/>
      <w:autoSpaceDN w:val="0"/>
    </w:pPr>
    <w:rPr>
      <w:rFonts w:ascii="Courier New" w:eastAsia="Times New Roman" w:hAnsi="Courier New" w:cs="Courier New"/>
      <w:sz w:val="24"/>
      <w:szCs w:val="20"/>
    </w:rPr>
  </w:style>
  <w:style w:type="character" w:customStyle="1" w:styleId="HTML7">
    <w:name w:val="از پیش قالب بندی شده HTML نویسه"/>
    <w:basedOn w:val="a4"/>
    <w:link w:val="HTML6"/>
    <w:rsid w:val="00BF1B40"/>
    <w:rPr>
      <w:rFonts w:ascii="Courier New" w:hAnsi="Courier New" w:cs="Courier New"/>
      <w:sz w:val="24"/>
      <w:lang w:bidi="ar-SA"/>
    </w:rPr>
  </w:style>
  <w:style w:type="character" w:styleId="HTML8">
    <w:name w:val="HTML Sample"/>
    <w:rsid w:val="00BF1B40"/>
    <w:rPr>
      <w:rFonts w:ascii="Courier New" w:hAnsi="Courier New" w:cs="Courier New"/>
    </w:rPr>
  </w:style>
  <w:style w:type="character" w:styleId="HTML9">
    <w:name w:val="HTML Typewriter"/>
    <w:rsid w:val="00BF1B40"/>
    <w:rPr>
      <w:rFonts w:ascii="Courier New" w:hAnsi="Courier New" w:cs="Courier New"/>
      <w:sz w:val="20"/>
      <w:szCs w:val="20"/>
    </w:rPr>
  </w:style>
  <w:style w:type="character" w:styleId="HTMLa">
    <w:name w:val="HTML Variable"/>
    <w:rsid w:val="00BF1B40"/>
    <w:rPr>
      <w:i/>
      <w:iCs/>
    </w:rPr>
  </w:style>
  <w:style w:type="character" w:customStyle="1" w:styleId="Char2">
    <w:name w:val="آیه در متن Char"/>
    <w:link w:val="afff7"/>
    <w:rsid w:val="00BF1B40"/>
    <w:rPr>
      <w:rFonts w:ascii="Times New Roman" w:hAnsi="Times New Roman" w:cs="Badr"/>
      <w:bCs/>
      <w:sz w:val="24"/>
      <w:szCs w:val="24"/>
      <w:lang w:bidi="ar-SA"/>
    </w:rPr>
  </w:style>
  <w:style w:type="character" w:styleId="afffb">
    <w:name w:val="line number"/>
    <w:basedOn w:val="a4"/>
    <w:rsid w:val="00BF1B40"/>
  </w:style>
  <w:style w:type="paragraph" w:styleId="afffc">
    <w:name w:val="List"/>
    <w:basedOn w:val="a2"/>
    <w:rsid w:val="00BF1B40"/>
    <w:pPr>
      <w:autoSpaceDE w:val="0"/>
      <w:autoSpaceDN w:val="0"/>
      <w:ind w:left="360" w:hanging="360"/>
    </w:pPr>
    <w:rPr>
      <w:rFonts w:ascii="B Lotus" w:eastAsia="Times New Roman" w:hAnsi="B Lotus" w:cs="B Lotus"/>
      <w:sz w:val="24"/>
    </w:rPr>
  </w:style>
  <w:style w:type="paragraph" w:styleId="2b">
    <w:name w:val="List 2"/>
    <w:basedOn w:val="a2"/>
    <w:rsid w:val="00BF1B40"/>
    <w:pPr>
      <w:autoSpaceDE w:val="0"/>
      <w:autoSpaceDN w:val="0"/>
      <w:ind w:left="720" w:hanging="360"/>
    </w:pPr>
    <w:rPr>
      <w:rFonts w:ascii="B Lotus" w:eastAsia="Times New Roman" w:hAnsi="B Lotus" w:cs="B Lotus"/>
      <w:sz w:val="24"/>
    </w:rPr>
  </w:style>
  <w:style w:type="paragraph" w:styleId="38">
    <w:name w:val="List 3"/>
    <w:basedOn w:val="a2"/>
    <w:rsid w:val="00BF1B40"/>
    <w:pPr>
      <w:autoSpaceDE w:val="0"/>
      <w:autoSpaceDN w:val="0"/>
      <w:ind w:left="1080" w:hanging="360"/>
    </w:pPr>
    <w:rPr>
      <w:rFonts w:ascii="B Lotus" w:eastAsia="Times New Roman" w:hAnsi="B Lotus" w:cs="B Lotus"/>
      <w:sz w:val="24"/>
    </w:rPr>
  </w:style>
  <w:style w:type="paragraph" w:styleId="44">
    <w:name w:val="List 4"/>
    <w:basedOn w:val="a2"/>
    <w:rsid w:val="00BF1B40"/>
    <w:pPr>
      <w:autoSpaceDE w:val="0"/>
      <w:autoSpaceDN w:val="0"/>
      <w:ind w:left="1440" w:hanging="360"/>
    </w:pPr>
    <w:rPr>
      <w:rFonts w:ascii="B Lotus" w:eastAsia="Times New Roman" w:hAnsi="B Lotus" w:cs="B Lotus"/>
      <w:sz w:val="24"/>
    </w:rPr>
  </w:style>
  <w:style w:type="paragraph" w:styleId="54">
    <w:name w:val="List 5"/>
    <w:basedOn w:val="a2"/>
    <w:rsid w:val="00BF1B40"/>
    <w:pPr>
      <w:autoSpaceDE w:val="0"/>
      <w:autoSpaceDN w:val="0"/>
      <w:ind w:left="1800" w:hanging="360"/>
    </w:pPr>
    <w:rPr>
      <w:rFonts w:ascii="B Lotus" w:eastAsia="Times New Roman" w:hAnsi="B Lotus" w:cs="B Lotus"/>
      <w:sz w:val="24"/>
    </w:rPr>
  </w:style>
  <w:style w:type="paragraph" w:styleId="a0">
    <w:name w:val="List Bullet"/>
    <w:basedOn w:val="a2"/>
    <w:rsid w:val="00BF1B40"/>
    <w:pPr>
      <w:numPr>
        <w:numId w:val="17"/>
      </w:numPr>
      <w:autoSpaceDE w:val="0"/>
      <w:autoSpaceDN w:val="0"/>
    </w:pPr>
    <w:rPr>
      <w:rFonts w:ascii="B Lotus" w:eastAsia="Times New Roman" w:hAnsi="B Lotus" w:cs="B Lotus"/>
      <w:sz w:val="24"/>
    </w:rPr>
  </w:style>
  <w:style w:type="paragraph" w:styleId="20">
    <w:name w:val="List Bullet 2"/>
    <w:basedOn w:val="a2"/>
    <w:rsid w:val="00BF1B40"/>
    <w:pPr>
      <w:numPr>
        <w:numId w:val="18"/>
      </w:numPr>
      <w:autoSpaceDE w:val="0"/>
      <w:autoSpaceDN w:val="0"/>
    </w:pPr>
    <w:rPr>
      <w:rFonts w:ascii="B Lotus" w:eastAsia="Times New Roman" w:hAnsi="B Lotus" w:cs="B Lotus"/>
      <w:sz w:val="24"/>
    </w:rPr>
  </w:style>
  <w:style w:type="paragraph" w:styleId="30">
    <w:name w:val="List Bullet 3"/>
    <w:basedOn w:val="a2"/>
    <w:rsid w:val="00BF1B40"/>
    <w:pPr>
      <w:numPr>
        <w:numId w:val="19"/>
      </w:numPr>
      <w:autoSpaceDE w:val="0"/>
      <w:autoSpaceDN w:val="0"/>
    </w:pPr>
    <w:rPr>
      <w:rFonts w:ascii="B Lotus" w:eastAsia="Times New Roman" w:hAnsi="B Lotus" w:cs="B Lotus"/>
      <w:sz w:val="24"/>
    </w:rPr>
  </w:style>
  <w:style w:type="paragraph" w:styleId="40">
    <w:name w:val="List Bullet 4"/>
    <w:basedOn w:val="a2"/>
    <w:rsid w:val="00BF1B40"/>
    <w:pPr>
      <w:numPr>
        <w:numId w:val="20"/>
      </w:numPr>
      <w:autoSpaceDE w:val="0"/>
      <w:autoSpaceDN w:val="0"/>
    </w:pPr>
    <w:rPr>
      <w:rFonts w:ascii="B Lotus" w:eastAsia="Times New Roman" w:hAnsi="B Lotus" w:cs="B Lotus"/>
      <w:sz w:val="24"/>
    </w:rPr>
  </w:style>
  <w:style w:type="paragraph" w:styleId="50">
    <w:name w:val="List Bullet 5"/>
    <w:basedOn w:val="a2"/>
    <w:rsid w:val="00BF1B40"/>
    <w:pPr>
      <w:numPr>
        <w:numId w:val="21"/>
      </w:numPr>
      <w:autoSpaceDE w:val="0"/>
      <w:autoSpaceDN w:val="0"/>
    </w:pPr>
    <w:rPr>
      <w:rFonts w:ascii="B Lotus" w:eastAsia="Times New Roman" w:hAnsi="B Lotus" w:cs="B Lotus"/>
      <w:sz w:val="24"/>
    </w:rPr>
  </w:style>
  <w:style w:type="paragraph" w:styleId="afffd">
    <w:name w:val="List Continue"/>
    <w:basedOn w:val="a2"/>
    <w:rsid w:val="00BF1B40"/>
    <w:pPr>
      <w:autoSpaceDE w:val="0"/>
      <w:autoSpaceDN w:val="0"/>
      <w:ind w:left="360"/>
    </w:pPr>
    <w:rPr>
      <w:rFonts w:ascii="B Lotus" w:eastAsia="Times New Roman" w:hAnsi="B Lotus" w:cs="B Lotus"/>
      <w:sz w:val="24"/>
    </w:rPr>
  </w:style>
  <w:style w:type="paragraph" w:styleId="2c">
    <w:name w:val="List Continue 2"/>
    <w:basedOn w:val="a2"/>
    <w:rsid w:val="00BF1B40"/>
    <w:pPr>
      <w:autoSpaceDE w:val="0"/>
      <w:autoSpaceDN w:val="0"/>
      <w:ind w:left="720"/>
    </w:pPr>
    <w:rPr>
      <w:rFonts w:ascii="B Lotus" w:eastAsia="Times New Roman" w:hAnsi="B Lotus" w:cs="B Lotus"/>
      <w:sz w:val="24"/>
    </w:rPr>
  </w:style>
  <w:style w:type="paragraph" w:styleId="39">
    <w:name w:val="List Continue 3"/>
    <w:basedOn w:val="a2"/>
    <w:rsid w:val="00BF1B40"/>
    <w:pPr>
      <w:autoSpaceDE w:val="0"/>
      <w:autoSpaceDN w:val="0"/>
      <w:ind w:left="1080"/>
    </w:pPr>
    <w:rPr>
      <w:rFonts w:ascii="B Lotus" w:eastAsia="Times New Roman" w:hAnsi="B Lotus" w:cs="B Lotus"/>
      <w:sz w:val="24"/>
    </w:rPr>
  </w:style>
  <w:style w:type="paragraph" w:styleId="45">
    <w:name w:val="List Continue 4"/>
    <w:basedOn w:val="a2"/>
    <w:rsid w:val="00BF1B40"/>
    <w:pPr>
      <w:autoSpaceDE w:val="0"/>
      <w:autoSpaceDN w:val="0"/>
      <w:ind w:left="1440"/>
    </w:pPr>
    <w:rPr>
      <w:rFonts w:ascii="B Lotus" w:eastAsia="Times New Roman" w:hAnsi="B Lotus" w:cs="B Lotus"/>
      <w:sz w:val="24"/>
    </w:rPr>
  </w:style>
  <w:style w:type="paragraph" w:styleId="55">
    <w:name w:val="List Continue 5"/>
    <w:basedOn w:val="a2"/>
    <w:rsid w:val="00BF1B40"/>
    <w:pPr>
      <w:autoSpaceDE w:val="0"/>
      <w:autoSpaceDN w:val="0"/>
      <w:ind w:left="1800"/>
    </w:pPr>
    <w:rPr>
      <w:rFonts w:ascii="B Lotus" w:eastAsia="Times New Roman" w:hAnsi="B Lotus" w:cs="B Lotus"/>
      <w:sz w:val="24"/>
    </w:rPr>
  </w:style>
  <w:style w:type="paragraph" w:styleId="a">
    <w:name w:val="List Number"/>
    <w:basedOn w:val="a2"/>
    <w:rsid w:val="00BF1B40"/>
    <w:pPr>
      <w:numPr>
        <w:numId w:val="22"/>
      </w:numPr>
      <w:autoSpaceDE w:val="0"/>
      <w:autoSpaceDN w:val="0"/>
    </w:pPr>
    <w:rPr>
      <w:rFonts w:ascii="B Lotus" w:eastAsia="Times New Roman" w:hAnsi="B Lotus" w:cs="B Lotus"/>
      <w:sz w:val="24"/>
    </w:rPr>
  </w:style>
  <w:style w:type="paragraph" w:styleId="2">
    <w:name w:val="List Number 2"/>
    <w:basedOn w:val="a2"/>
    <w:rsid w:val="00BF1B40"/>
    <w:pPr>
      <w:numPr>
        <w:numId w:val="23"/>
      </w:numPr>
      <w:autoSpaceDE w:val="0"/>
      <w:autoSpaceDN w:val="0"/>
    </w:pPr>
    <w:rPr>
      <w:rFonts w:ascii="B Lotus" w:eastAsia="Times New Roman" w:hAnsi="B Lotus" w:cs="B Lotus"/>
      <w:sz w:val="24"/>
    </w:rPr>
  </w:style>
  <w:style w:type="paragraph" w:styleId="3">
    <w:name w:val="List Number 3"/>
    <w:basedOn w:val="a2"/>
    <w:rsid w:val="00BF1B40"/>
    <w:pPr>
      <w:numPr>
        <w:numId w:val="24"/>
      </w:numPr>
      <w:autoSpaceDE w:val="0"/>
      <w:autoSpaceDN w:val="0"/>
    </w:pPr>
    <w:rPr>
      <w:rFonts w:ascii="B Lotus" w:eastAsia="Times New Roman" w:hAnsi="B Lotus" w:cs="B Lotus"/>
      <w:sz w:val="24"/>
    </w:rPr>
  </w:style>
  <w:style w:type="paragraph" w:styleId="4">
    <w:name w:val="List Number 4"/>
    <w:basedOn w:val="a2"/>
    <w:rsid w:val="00BF1B40"/>
    <w:pPr>
      <w:numPr>
        <w:numId w:val="25"/>
      </w:numPr>
      <w:autoSpaceDE w:val="0"/>
      <w:autoSpaceDN w:val="0"/>
    </w:pPr>
    <w:rPr>
      <w:rFonts w:ascii="B Lotus" w:eastAsia="Times New Roman" w:hAnsi="B Lotus" w:cs="B Lotus"/>
      <w:sz w:val="24"/>
    </w:rPr>
  </w:style>
  <w:style w:type="paragraph" w:styleId="5">
    <w:name w:val="List Number 5"/>
    <w:basedOn w:val="a2"/>
    <w:rsid w:val="00BF1B40"/>
    <w:pPr>
      <w:numPr>
        <w:numId w:val="26"/>
      </w:numPr>
      <w:autoSpaceDE w:val="0"/>
      <w:autoSpaceDN w:val="0"/>
    </w:pPr>
    <w:rPr>
      <w:rFonts w:ascii="B Lotus" w:eastAsia="Times New Roman" w:hAnsi="B Lotus" w:cs="B Lotus"/>
      <w:sz w:val="24"/>
    </w:rPr>
  </w:style>
  <w:style w:type="paragraph" w:styleId="afffe">
    <w:name w:val="Message Header"/>
    <w:basedOn w:val="a2"/>
    <w:link w:val="affff"/>
    <w:rsid w:val="00BF1B4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 w:val="24"/>
    </w:rPr>
  </w:style>
  <w:style w:type="character" w:customStyle="1" w:styleId="affff">
    <w:name w:val="سرصفحه پیام نویسه"/>
    <w:basedOn w:val="a4"/>
    <w:link w:val="afffe"/>
    <w:rsid w:val="00BF1B40"/>
    <w:rPr>
      <w:rFonts w:ascii="Arial" w:hAnsi="Arial"/>
      <w:sz w:val="24"/>
      <w:szCs w:val="28"/>
      <w:shd w:val="pct20" w:color="auto" w:fill="auto"/>
      <w:lang w:bidi="ar-SA"/>
    </w:rPr>
  </w:style>
  <w:style w:type="paragraph" w:styleId="affff0">
    <w:name w:val="Normal (Web)"/>
    <w:basedOn w:val="a2"/>
    <w:rsid w:val="00BF1B40"/>
    <w:pPr>
      <w:autoSpaceDE w:val="0"/>
      <w:autoSpaceDN w:val="0"/>
    </w:pPr>
    <w:rPr>
      <w:rFonts w:ascii="B Lotus" w:eastAsia="Times New Roman" w:hAnsi="B Lotus" w:cs="B Lotus"/>
      <w:sz w:val="24"/>
    </w:rPr>
  </w:style>
  <w:style w:type="paragraph" w:styleId="affff1">
    <w:name w:val="Normal Indent"/>
    <w:basedOn w:val="a2"/>
    <w:rsid w:val="00BF1B40"/>
    <w:pPr>
      <w:autoSpaceDE w:val="0"/>
      <w:autoSpaceDN w:val="0"/>
      <w:ind w:left="720"/>
    </w:pPr>
    <w:rPr>
      <w:rFonts w:ascii="B Lotus" w:eastAsia="Times New Roman" w:hAnsi="B Lotus" w:cs="B Lotus"/>
      <w:sz w:val="24"/>
    </w:rPr>
  </w:style>
  <w:style w:type="paragraph" w:styleId="affff2">
    <w:name w:val="Note Heading"/>
    <w:basedOn w:val="a2"/>
    <w:next w:val="a2"/>
    <w:link w:val="affff3"/>
    <w:rsid w:val="00BF1B40"/>
    <w:pPr>
      <w:autoSpaceDE w:val="0"/>
      <w:autoSpaceDN w:val="0"/>
    </w:pPr>
    <w:rPr>
      <w:rFonts w:ascii="B Lotus" w:eastAsia="Times New Roman" w:hAnsi="B Lotus" w:cs="B Lotus"/>
      <w:sz w:val="24"/>
    </w:rPr>
  </w:style>
  <w:style w:type="character" w:customStyle="1" w:styleId="affff3">
    <w:name w:val="سرفصل یادداشت نویسه"/>
    <w:basedOn w:val="a4"/>
    <w:link w:val="affff2"/>
    <w:rsid w:val="00BF1B40"/>
    <w:rPr>
      <w:rFonts w:ascii="B Lotus" w:hAnsi="B Lotus" w:cs="B Lotus"/>
      <w:sz w:val="24"/>
      <w:szCs w:val="28"/>
      <w:lang w:bidi="ar-SA"/>
    </w:rPr>
  </w:style>
  <w:style w:type="character" w:styleId="affff4">
    <w:name w:val="page number"/>
    <w:basedOn w:val="a4"/>
    <w:rsid w:val="00BF1B40"/>
  </w:style>
  <w:style w:type="paragraph" w:styleId="affff5">
    <w:name w:val="Plain Text"/>
    <w:basedOn w:val="a2"/>
    <w:link w:val="affff6"/>
    <w:rsid w:val="00BF1B40"/>
    <w:pPr>
      <w:autoSpaceDE w:val="0"/>
      <w:autoSpaceDN w:val="0"/>
    </w:pPr>
    <w:rPr>
      <w:rFonts w:ascii="Courier New" w:eastAsia="Times New Roman" w:hAnsi="Courier New" w:cs="Courier New"/>
      <w:sz w:val="24"/>
      <w:szCs w:val="20"/>
    </w:rPr>
  </w:style>
  <w:style w:type="character" w:customStyle="1" w:styleId="affff6">
    <w:name w:val="متن ساده نویسه"/>
    <w:basedOn w:val="a4"/>
    <w:link w:val="affff5"/>
    <w:rsid w:val="00BF1B40"/>
    <w:rPr>
      <w:rFonts w:ascii="Courier New" w:hAnsi="Courier New" w:cs="Courier New"/>
      <w:sz w:val="24"/>
      <w:lang w:bidi="ar-SA"/>
    </w:rPr>
  </w:style>
  <w:style w:type="paragraph" w:styleId="affff7">
    <w:name w:val="Salutation"/>
    <w:basedOn w:val="a2"/>
    <w:next w:val="a2"/>
    <w:link w:val="affff8"/>
    <w:rsid w:val="00BF1B40"/>
    <w:pPr>
      <w:autoSpaceDE w:val="0"/>
      <w:autoSpaceDN w:val="0"/>
    </w:pPr>
    <w:rPr>
      <w:rFonts w:ascii="B Lotus" w:eastAsia="Times New Roman" w:hAnsi="B Lotus" w:cs="B Lotus"/>
      <w:sz w:val="24"/>
    </w:rPr>
  </w:style>
  <w:style w:type="character" w:customStyle="1" w:styleId="affff8">
    <w:name w:val="متن سلام نویسه"/>
    <w:basedOn w:val="a4"/>
    <w:link w:val="affff7"/>
    <w:rsid w:val="00BF1B40"/>
    <w:rPr>
      <w:rFonts w:ascii="B Lotus" w:hAnsi="B Lotus" w:cs="B Lotus"/>
      <w:sz w:val="24"/>
      <w:szCs w:val="28"/>
      <w:lang w:bidi="ar-SA"/>
    </w:rPr>
  </w:style>
  <w:style w:type="paragraph" w:styleId="affff9">
    <w:name w:val="Signature"/>
    <w:basedOn w:val="a2"/>
    <w:link w:val="affffa"/>
    <w:rsid w:val="00BF1B40"/>
    <w:pPr>
      <w:autoSpaceDE w:val="0"/>
      <w:autoSpaceDN w:val="0"/>
      <w:ind w:left="4320"/>
    </w:pPr>
    <w:rPr>
      <w:rFonts w:ascii="B Lotus" w:eastAsia="Times New Roman" w:hAnsi="B Lotus" w:cs="B Lotus"/>
      <w:sz w:val="24"/>
    </w:rPr>
  </w:style>
  <w:style w:type="character" w:customStyle="1" w:styleId="affffa">
    <w:name w:val="امضا نویسه"/>
    <w:basedOn w:val="a4"/>
    <w:link w:val="affff9"/>
    <w:rsid w:val="00BF1B40"/>
    <w:rPr>
      <w:rFonts w:ascii="B Lotus" w:hAnsi="B Lotus" w:cs="B Lotus"/>
      <w:sz w:val="24"/>
      <w:szCs w:val="28"/>
      <w:lang w:bidi="ar-SA"/>
    </w:rPr>
  </w:style>
  <w:style w:type="paragraph" w:customStyle="1" w:styleId="affffb">
    <w:name w:val="اسم کتاب در متن"/>
    <w:basedOn w:val="aff3"/>
    <w:link w:val="Char3"/>
    <w:rsid w:val="00BF1B40"/>
    <w:rPr>
      <w:rFonts w:cs="Zar"/>
      <w:iCs/>
      <w:sz w:val="24"/>
      <w:szCs w:val="24"/>
    </w:rPr>
  </w:style>
  <w:style w:type="character" w:customStyle="1" w:styleId="affffc">
    <w:name w:val="سر متن"/>
    <w:rsid w:val="00BF1B40"/>
    <w:rPr>
      <w:rFonts w:cs="B Jadid"/>
      <w:bCs/>
      <w:szCs w:val="24"/>
    </w:rPr>
  </w:style>
  <w:style w:type="table" w:styleId="16">
    <w:name w:val="Table 3D effects 1"/>
    <w:basedOn w:val="a5"/>
    <w:rsid w:val="00BF1B40"/>
    <w:pPr>
      <w:autoSpaceDE w:val="0"/>
      <w:autoSpaceDN w:val="0"/>
      <w:bidi/>
    </w:pPr>
    <w:rPr>
      <w:rFonts w:ascii="Times New Roman" w:hAnsi="Times New Roman" w:cs="Times New Roman"/>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5"/>
    <w:rsid w:val="00BF1B40"/>
    <w:pPr>
      <w:autoSpaceDE w:val="0"/>
      <w:autoSpaceDN w:val="0"/>
      <w:bidi/>
    </w:pPr>
    <w:rPr>
      <w:rFonts w:ascii="Times New Roman" w:hAnsi="Times New Roman" w:cs="Times New Roman"/>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rsid w:val="00BF1B40"/>
    <w:pPr>
      <w:autoSpaceDE w:val="0"/>
      <w:autoSpaceDN w:val="0"/>
      <w:bidi/>
    </w:pPr>
    <w:rPr>
      <w:rFonts w:ascii="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5"/>
    <w:rsid w:val="00BF1B40"/>
    <w:pPr>
      <w:autoSpaceDE w:val="0"/>
      <w:autoSpaceDN w:val="0"/>
      <w:bidi/>
    </w:pPr>
    <w:rPr>
      <w:rFonts w:ascii="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rsid w:val="00BF1B40"/>
    <w:pPr>
      <w:autoSpaceDE w:val="0"/>
      <w:autoSpaceDN w:val="0"/>
      <w:bidi/>
    </w:pPr>
    <w:rPr>
      <w:rFonts w:ascii="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rsid w:val="00BF1B40"/>
    <w:pPr>
      <w:autoSpaceDE w:val="0"/>
      <w:autoSpaceDN w:val="0"/>
      <w:bidi/>
    </w:pPr>
    <w:rPr>
      <w:rFonts w:ascii="Times New Roman" w:hAnsi="Times New Roman" w:cs="Times New Roman"/>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BF1B40"/>
    <w:pPr>
      <w:autoSpaceDE w:val="0"/>
      <w:autoSpaceDN w:val="0"/>
      <w:bidi/>
    </w:pPr>
    <w:rPr>
      <w:rFonts w:ascii="Times New Roman" w:hAnsi="Times New Roman" w:cs="Times New Roman"/>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5"/>
    <w:rsid w:val="00BF1B40"/>
    <w:pPr>
      <w:autoSpaceDE w:val="0"/>
      <w:autoSpaceDN w:val="0"/>
      <w:bidi/>
    </w:pPr>
    <w:rPr>
      <w:rFonts w:ascii="Times New Roman" w:hAnsi="Times New Roman" w:cs="Times New Roman"/>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rsid w:val="00BF1B40"/>
    <w:pPr>
      <w:autoSpaceDE w:val="0"/>
      <w:autoSpaceDN w:val="0"/>
      <w:bidi/>
    </w:pPr>
    <w:rPr>
      <w:rFonts w:ascii="Times New Roman" w:hAnsi="Times New Roman" w:cs="Times New Roman"/>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5"/>
    <w:rsid w:val="00BF1B40"/>
    <w:pPr>
      <w:autoSpaceDE w:val="0"/>
      <w:autoSpaceDN w:val="0"/>
      <w:bidi/>
    </w:pPr>
    <w:rPr>
      <w:rFonts w:ascii="Times New Roman" w:hAnsi="Times New Roman" w:cs="Times New Roman"/>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rsid w:val="00BF1B40"/>
    <w:pPr>
      <w:autoSpaceDE w:val="0"/>
      <w:autoSpaceDN w:val="0"/>
      <w:bidi/>
    </w:pPr>
    <w:rPr>
      <w:rFonts w:ascii="Times New Roman" w:hAnsi="Times New Roman" w:cs="Times New Roman"/>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5"/>
    <w:rsid w:val="00BF1B40"/>
    <w:pPr>
      <w:autoSpaceDE w:val="0"/>
      <w:autoSpaceDN w:val="0"/>
      <w:bidi/>
    </w:pPr>
    <w:rPr>
      <w:rFonts w:ascii="Times New Roman" w:hAnsi="Times New Roman" w:cs="Times New Roman"/>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rsid w:val="00BF1B40"/>
    <w:pPr>
      <w:autoSpaceDE w:val="0"/>
      <w:autoSpaceDN w:val="0"/>
      <w:bidi/>
    </w:pPr>
    <w:rPr>
      <w:rFonts w:ascii="Times New Roman" w:hAnsi="Times New Roman" w:cs="Times New Roman"/>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BF1B40"/>
    <w:pPr>
      <w:autoSpaceDE w:val="0"/>
      <w:autoSpaceDN w:val="0"/>
      <w:bidi/>
    </w:pPr>
    <w:rPr>
      <w:rFonts w:ascii="Times New Roman" w:hAnsi="Times New Roman" w:cs="Times New Roman"/>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BF1B40"/>
    <w:pPr>
      <w:autoSpaceDE w:val="0"/>
      <w:autoSpaceDN w:val="0"/>
      <w:bidi/>
    </w:pPr>
    <w:rPr>
      <w:rFonts w:ascii="Times New Roman" w:hAnsi="Times New Roman" w:cs="Times New Roman"/>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5"/>
    <w:rsid w:val="00BF1B40"/>
    <w:pPr>
      <w:autoSpaceDE w:val="0"/>
      <w:autoSpaceDN w:val="0"/>
      <w:bidi/>
    </w:pPr>
    <w:rPr>
      <w:rFonts w:ascii="Times New Roman" w:hAnsi="Times New Roman" w:cs="Times New Roman"/>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5"/>
    <w:rsid w:val="00BF1B40"/>
    <w:pPr>
      <w:autoSpaceDE w:val="0"/>
      <w:autoSpaceDN w:val="0"/>
      <w:bidi/>
    </w:pPr>
    <w:rPr>
      <w:rFonts w:ascii="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fb"/>
    <w:rsid w:val="00BF1B40"/>
    <w:rPr>
      <w:rFonts w:ascii="Times New Roman" w:hAnsi="Times New Roman" w:cs="Zar"/>
      <w:iCs/>
      <w:sz w:val="24"/>
      <w:szCs w:val="24"/>
      <w:lang w:bidi="ar-SA"/>
    </w:rPr>
  </w:style>
  <w:style w:type="table" w:styleId="1a">
    <w:name w:val="Table Grid 1"/>
    <w:basedOn w:val="a5"/>
    <w:rsid w:val="00BF1B40"/>
    <w:pPr>
      <w:autoSpaceDE w:val="0"/>
      <w:autoSpaceDN w:val="0"/>
      <w:bidi/>
    </w:pPr>
    <w:rPr>
      <w:rFonts w:ascii="Times New Roman" w:hAnsi="Times New Roman" w:cs="Times New Roma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rsid w:val="00BF1B40"/>
    <w:pPr>
      <w:autoSpaceDE w:val="0"/>
      <w:autoSpaceDN w:val="0"/>
      <w:bidi/>
    </w:pPr>
    <w:rPr>
      <w:rFonts w:ascii="Times New Roman" w:hAnsi="Times New Roman" w:cs="Times New Roman"/>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rsid w:val="00BF1B40"/>
    <w:pPr>
      <w:autoSpaceDE w:val="0"/>
      <w:autoSpaceDN w:val="0"/>
      <w:bidi/>
    </w:pPr>
    <w:rPr>
      <w:rFonts w:ascii="Times New Roman" w:hAnsi="Times New Roman" w:cs="Times New Roman"/>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BF1B40"/>
    <w:pPr>
      <w:autoSpaceDE w:val="0"/>
      <w:autoSpaceDN w:val="0"/>
      <w:bidi/>
    </w:pPr>
    <w:rPr>
      <w:rFonts w:ascii="Times New Roman" w:hAnsi="Times New Roman" w:cs="Times New Roman"/>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rsid w:val="00BF1B40"/>
    <w:pPr>
      <w:autoSpaceDE w:val="0"/>
      <w:autoSpaceDN w:val="0"/>
      <w:bidi/>
    </w:pPr>
    <w:rPr>
      <w:rFonts w:ascii="Times New Roman" w:hAnsi="Times New Roman" w:cs="Times New Roman"/>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BF1B40"/>
    <w:pPr>
      <w:autoSpaceDE w:val="0"/>
      <w:autoSpaceDN w:val="0"/>
      <w:bidi/>
    </w:pPr>
    <w:rPr>
      <w:rFonts w:ascii="Times New Roman" w:hAnsi="Times New Roman" w:cs="Times New Roman"/>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BF1B40"/>
    <w:pPr>
      <w:autoSpaceDE w:val="0"/>
      <w:autoSpaceDN w:val="0"/>
      <w:bidi/>
    </w:pPr>
    <w:rPr>
      <w:rFonts w:ascii="Times New Roman" w:hAnsi="Times New Roman" w:cs="Times New Roman"/>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BF1B40"/>
    <w:pPr>
      <w:autoSpaceDE w:val="0"/>
      <w:autoSpaceDN w:val="0"/>
      <w:bidi/>
    </w:pPr>
    <w:rPr>
      <w:rFonts w:ascii="Times New Roman" w:hAnsi="Times New Roman" w:cs="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List 1"/>
    <w:basedOn w:val="a5"/>
    <w:rsid w:val="00BF1B40"/>
    <w:pPr>
      <w:autoSpaceDE w:val="0"/>
      <w:autoSpaceDN w:val="0"/>
      <w:bidi/>
    </w:pPr>
    <w:rPr>
      <w:rFonts w:ascii="Times New Roman" w:hAnsi="Times New Roman" w:cs="Times New Roman"/>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rsid w:val="00BF1B40"/>
    <w:pPr>
      <w:autoSpaceDE w:val="0"/>
      <w:autoSpaceDN w:val="0"/>
      <w:bidi/>
    </w:pPr>
    <w:rPr>
      <w:rFonts w:ascii="Times New Roman" w:hAnsi="Times New Roman" w:cs="Times New Roman"/>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rsid w:val="00BF1B40"/>
    <w:pPr>
      <w:autoSpaceDE w:val="0"/>
      <w:autoSpaceDN w:val="0"/>
      <w:bidi/>
    </w:pPr>
    <w:rPr>
      <w:rFonts w:ascii="Times New Roman" w:hAnsi="Times New Roman" w:cs="Times New Roman"/>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rsid w:val="00BF1B40"/>
    <w:pPr>
      <w:autoSpaceDE w:val="0"/>
      <w:autoSpaceDN w:val="0"/>
      <w:bidi/>
    </w:pPr>
    <w:rPr>
      <w:rFonts w:ascii="Times New Roman" w:hAnsi="Times New Roman" w:cs="Times New Roman"/>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rsid w:val="00BF1B40"/>
    <w:pPr>
      <w:autoSpaceDE w:val="0"/>
      <w:autoSpaceDN w:val="0"/>
      <w:bidi/>
    </w:pPr>
    <w:rPr>
      <w:rFonts w:ascii="Times New Roman" w:hAnsi="Times New Roman" w:cs="Times New Roma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rsid w:val="00BF1B40"/>
    <w:pPr>
      <w:autoSpaceDE w:val="0"/>
      <w:autoSpaceDN w:val="0"/>
      <w:bidi/>
    </w:pPr>
    <w:rPr>
      <w:rFonts w:ascii="Times New Roman" w:hAnsi="Times New Roman" w:cs="Times New Roman"/>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rsid w:val="00BF1B40"/>
    <w:pPr>
      <w:autoSpaceDE w:val="0"/>
      <w:autoSpaceDN w:val="0"/>
      <w:bidi/>
    </w:pPr>
    <w:rPr>
      <w:rFonts w:ascii="Times New Roman" w:hAnsi="Times New Roman" w:cs="Times New Roman"/>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BF1B40"/>
    <w:pPr>
      <w:autoSpaceDE w:val="0"/>
      <w:autoSpaceDN w:val="0"/>
      <w:bidi/>
    </w:pPr>
    <w:rPr>
      <w:rFonts w:ascii="Times New Roman" w:hAnsi="Times New Roman" w:cs="Times New Roman"/>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
    <w:name w:val="Table Professional"/>
    <w:basedOn w:val="a5"/>
    <w:rsid w:val="00BF1B40"/>
    <w:pPr>
      <w:autoSpaceDE w:val="0"/>
      <w:autoSpaceDN w:val="0"/>
      <w:bidi/>
    </w:pPr>
    <w:rPr>
      <w:rFonts w:ascii="Times New Roman" w:hAnsi="Times New Roman" w:cs="Times New Roma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5"/>
    <w:rsid w:val="00BF1B40"/>
    <w:pPr>
      <w:autoSpaceDE w:val="0"/>
      <w:autoSpaceDN w:val="0"/>
      <w:bidi/>
    </w:pPr>
    <w:rPr>
      <w:rFonts w:ascii="Times New Roman" w:hAnsi="Times New Roman" w:cs="Times New Roman"/>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rsid w:val="00BF1B40"/>
    <w:pPr>
      <w:autoSpaceDE w:val="0"/>
      <w:autoSpaceDN w:val="0"/>
      <w:bidi/>
    </w:pPr>
    <w:rPr>
      <w:rFonts w:ascii="Times New Roman" w:hAnsi="Times New Roman" w:cs="Times New Roman"/>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rsid w:val="00BF1B40"/>
    <w:pPr>
      <w:autoSpaceDE w:val="0"/>
      <w:autoSpaceDN w:val="0"/>
      <w:bidi/>
    </w:pPr>
    <w:rPr>
      <w:rFonts w:ascii="Times New Roman" w:hAnsi="Times New Roman" w:cs="Times New Roman"/>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5"/>
    <w:rsid w:val="00BF1B40"/>
    <w:pPr>
      <w:autoSpaceDE w:val="0"/>
      <w:autoSpaceDN w:val="0"/>
      <w:bidi/>
    </w:pPr>
    <w:rPr>
      <w:rFonts w:ascii="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5"/>
    <w:rsid w:val="00BF1B40"/>
    <w:pPr>
      <w:autoSpaceDE w:val="0"/>
      <w:autoSpaceDN w:val="0"/>
      <w:bidi/>
    </w:pPr>
    <w:rPr>
      <w:rFonts w:ascii="Times New Roman" w:hAnsi="Times New Roman" w:cs="Times New Roman"/>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5"/>
    <w:rsid w:val="00BF1B40"/>
    <w:pPr>
      <w:autoSpaceDE w:val="0"/>
      <w:autoSpaceDN w:val="0"/>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Web 1"/>
    <w:basedOn w:val="a5"/>
    <w:rsid w:val="00BF1B40"/>
    <w:pPr>
      <w:autoSpaceDE w:val="0"/>
      <w:autoSpaceDN w:val="0"/>
      <w:bidi/>
    </w:pPr>
    <w:rPr>
      <w:rFonts w:ascii="Times New Roman" w:hAnsi="Times New Roman" w:cs="Times New Roman"/>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5"/>
    <w:rsid w:val="00BF1B40"/>
    <w:pPr>
      <w:autoSpaceDE w:val="0"/>
      <w:autoSpaceDN w:val="0"/>
      <w:bidi/>
    </w:pPr>
    <w:rPr>
      <w:rFonts w:ascii="Times New Roman" w:hAnsi="Times New Roman" w:cs="Times New Roman"/>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5"/>
    <w:rsid w:val="00BF1B40"/>
    <w:pPr>
      <w:autoSpaceDE w:val="0"/>
      <w:autoSpaceDN w:val="0"/>
      <w:bidi/>
    </w:pPr>
    <w:rPr>
      <w:rFonts w:ascii="Times New Roman" w:hAnsi="Times New Roman" w:cs="Times New Roman"/>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1">
    <w:name w:val="تو رفتگی"/>
    <w:basedOn w:val="a2"/>
    <w:link w:val="Char4"/>
    <w:autoRedefine/>
    <w:rsid w:val="00BF1B40"/>
    <w:pPr>
      <w:ind w:left="1440"/>
    </w:pPr>
    <w:rPr>
      <w:rFonts w:ascii="Times New Roman" w:eastAsia="Times New Roman" w:hAnsi="Times New Roman" w:cs="B Lotus"/>
    </w:rPr>
  </w:style>
  <w:style w:type="character" w:customStyle="1" w:styleId="Char4">
    <w:name w:val="تو رفتگی Char"/>
    <w:link w:val="afffff1"/>
    <w:rsid w:val="00BF1B40"/>
    <w:rPr>
      <w:rFonts w:ascii="Times New Roman" w:hAnsi="Times New Roman" w:cs="B Lotus"/>
      <w:sz w:val="28"/>
      <w:szCs w:val="28"/>
      <w:lang w:bidi="ar-SA"/>
    </w:rPr>
  </w:style>
  <w:style w:type="paragraph" w:customStyle="1" w:styleId="afffff2">
    <w:name w:val="روایت و آیه"/>
    <w:basedOn w:val="a2"/>
    <w:link w:val="Char5"/>
    <w:autoRedefine/>
    <w:rsid w:val="00BF1B40"/>
    <w:pPr>
      <w:ind w:left="1440"/>
    </w:pPr>
    <w:rPr>
      <w:rFonts w:ascii="Times New Roman" w:eastAsia="Times New Roman" w:hAnsi="Times New Roman" w:cs="B Lotus"/>
      <w:b/>
    </w:rPr>
  </w:style>
  <w:style w:type="character" w:customStyle="1" w:styleId="Char5">
    <w:name w:val="روایت و آیه Char"/>
    <w:link w:val="afffff2"/>
    <w:rsid w:val="00BF1B40"/>
    <w:rPr>
      <w:rFonts w:ascii="Times New Roman" w:hAnsi="Times New Roman" w:cs="B Lotus"/>
      <w:b/>
      <w:sz w:val="28"/>
      <w:szCs w:val="28"/>
      <w:lang w:bidi="ar-SA"/>
    </w:rPr>
  </w:style>
  <w:style w:type="character" w:customStyle="1" w:styleId="Char0">
    <w:name w:val="نقل قول Char"/>
    <w:link w:val="15"/>
    <w:semiHidden/>
    <w:rsid w:val="00BF1B40"/>
    <w:rPr>
      <w:rFonts w:ascii="Times New Roman" w:hAnsi="Times New Roman" w:cs="Times New Roman"/>
      <w:bCs/>
      <w:sz w:val="32"/>
      <w:szCs w:val="32"/>
      <w:lang w:bidi="ar-SA"/>
    </w:rPr>
  </w:style>
  <w:style w:type="character" w:styleId="afffff3">
    <w:name w:val="Hyperlink"/>
    <w:uiPriority w:val="99"/>
    <w:rsid w:val="00BF1B40"/>
    <w:rPr>
      <w:color w:val="0000FF"/>
      <w:u w:val="single"/>
    </w:rPr>
  </w:style>
  <w:style w:type="paragraph" w:customStyle="1" w:styleId="afffff4">
    <w:name w:val="نقل قول مستقیم"/>
    <w:basedOn w:val="15"/>
    <w:link w:val="Char6"/>
    <w:rsid w:val="00BF1B40"/>
    <w:pPr>
      <w:adjustRightInd w:val="0"/>
      <w:ind w:left="720" w:right="0"/>
    </w:pPr>
    <w:rPr>
      <w:rFonts w:ascii="B Badr" w:hAnsi="B Badr" w:cs="B Lotus"/>
      <w:b/>
      <w:sz w:val="24"/>
      <w:szCs w:val="24"/>
    </w:rPr>
  </w:style>
  <w:style w:type="character" w:customStyle="1" w:styleId="Char6">
    <w:name w:val="نقل قول مستقیم Char"/>
    <w:link w:val="afffff4"/>
    <w:rsid w:val="00BF1B40"/>
    <w:rPr>
      <w:rFonts w:ascii="B Badr" w:hAnsi="B Badr" w:cs="B Lotus"/>
      <w:b/>
      <w:bCs/>
      <w:sz w:val="24"/>
      <w:szCs w:val="24"/>
      <w:lang w:bidi="ar-SA"/>
    </w:rPr>
  </w:style>
  <w:style w:type="character" w:styleId="afffff5">
    <w:name w:val="Strong"/>
    <w:rsid w:val="00BF1B40"/>
    <w:rPr>
      <w:b/>
      <w:bCs/>
    </w:rPr>
  </w:style>
  <w:style w:type="paragraph" w:customStyle="1" w:styleId="Footnotetext">
    <w:name w:val="Footnote  text"/>
    <w:basedOn w:val="a2"/>
    <w:link w:val="FootnotetextChar"/>
    <w:autoRedefine/>
    <w:rsid w:val="00BF1B40"/>
    <w:pPr>
      <w:ind w:left="26"/>
      <w:outlineLvl w:val="0"/>
    </w:pPr>
    <w:rPr>
      <w:rFonts w:ascii="B Lotus" w:eastAsia="Times New Roman" w:hAnsi="B Lotus" w:cs="B Lotus"/>
      <w:sz w:val="20"/>
      <w:szCs w:val="20"/>
    </w:rPr>
  </w:style>
  <w:style w:type="character" w:customStyle="1" w:styleId="FootnotetextChar">
    <w:name w:val="Footnote  text Char"/>
    <w:link w:val="Footnotetext"/>
    <w:rsid w:val="00BF1B40"/>
    <w:rPr>
      <w:rFonts w:ascii="B Lotus" w:hAnsi="B Lotus" w:cs="B Lotus"/>
      <w:lang w:bidi="ar-SA"/>
    </w:rPr>
  </w:style>
  <w:style w:type="paragraph" w:customStyle="1" w:styleId="afffff6">
    <w:name w:val="متن جدول"/>
    <w:basedOn w:val="a2"/>
    <w:rsid w:val="00BF1B40"/>
    <w:pPr>
      <w:bidi w:val="0"/>
      <w:jc w:val="center"/>
    </w:pPr>
    <w:rPr>
      <w:rFonts w:ascii="B Lotus" w:eastAsia="Times New Roman" w:hAnsi="B Lotus" w:cs="B Lotus"/>
      <w:b/>
      <w:bCs/>
      <w:sz w:val="20"/>
      <w:szCs w:val="20"/>
    </w:rPr>
  </w:style>
  <w:style w:type="paragraph" w:customStyle="1" w:styleId="1f">
    <w:name w:val="تورفتگی1"/>
    <w:basedOn w:val="afffff1"/>
    <w:link w:val="1Char"/>
    <w:rsid w:val="00BF1B40"/>
    <w:rPr>
      <w:rFonts w:ascii="B Lotus" w:hAnsi="B Lotus"/>
    </w:rPr>
  </w:style>
  <w:style w:type="character" w:customStyle="1" w:styleId="1Char">
    <w:name w:val="تورفتگی1 Char"/>
    <w:link w:val="1f"/>
    <w:rsid w:val="00BF1B40"/>
    <w:rPr>
      <w:rFonts w:ascii="B Lotus" w:hAnsi="B Lotus" w:cs="B Lotus"/>
      <w:sz w:val="28"/>
      <w:szCs w:val="28"/>
      <w:lang w:bidi="ar-SA"/>
    </w:rPr>
  </w:style>
  <w:style w:type="paragraph" w:customStyle="1" w:styleId="afffff7">
    <w:name w:val="علیه السلام در متن"/>
    <w:basedOn w:val="afffff2"/>
    <w:link w:val="Char7"/>
    <w:rsid w:val="00BF1B40"/>
    <w:rPr>
      <w:szCs w:val="22"/>
    </w:rPr>
  </w:style>
  <w:style w:type="character" w:customStyle="1" w:styleId="CharChar1">
    <w:name w:val="Char Char1"/>
    <w:rsid w:val="00BF1B40"/>
    <w:rPr>
      <w:rFonts w:ascii="B Lotus" w:hAnsi="B Lotus" w:cs="B Lotus"/>
      <w:lang w:val="en-US" w:eastAsia="en-US" w:bidi="ar-SA"/>
    </w:rPr>
  </w:style>
  <w:style w:type="character" w:customStyle="1" w:styleId="Char7">
    <w:name w:val="علیه السلام در متن Char"/>
    <w:link w:val="afffff7"/>
    <w:rsid w:val="00BF1B40"/>
    <w:rPr>
      <w:rFonts w:ascii="Times New Roman" w:hAnsi="Times New Roman" w:cs="B Lotus"/>
      <w:b/>
      <w:sz w:val="28"/>
      <w:szCs w:val="22"/>
      <w:lang w:bidi="ar-SA"/>
    </w:rPr>
  </w:style>
  <w:style w:type="paragraph" w:customStyle="1" w:styleId="afffff8">
    <w:name w:val="نام منبع درمتن"/>
    <w:basedOn w:val="aff3"/>
    <w:link w:val="CharChar"/>
    <w:rsid w:val="00BF1B40"/>
    <w:rPr>
      <w:rFonts w:cs="Zar"/>
      <w:iCs/>
      <w:sz w:val="24"/>
      <w:szCs w:val="24"/>
    </w:rPr>
  </w:style>
  <w:style w:type="character" w:customStyle="1" w:styleId="CharChar">
    <w:name w:val="نام منبع درمتن Char Char"/>
    <w:link w:val="afffff8"/>
    <w:rsid w:val="00BF1B40"/>
    <w:rPr>
      <w:rFonts w:ascii="Times New Roman" w:hAnsi="Times New Roman" w:cs="Zar"/>
      <w:iCs/>
      <w:sz w:val="24"/>
      <w:szCs w:val="24"/>
      <w:lang w:bidi="ar-SA"/>
    </w:rPr>
  </w:style>
  <w:style w:type="paragraph" w:customStyle="1" w:styleId="afffff9">
    <w:name w:val="قران و روایت در متن"/>
    <w:basedOn w:val="aff3"/>
    <w:link w:val="Char8"/>
    <w:rsid w:val="00BF1B40"/>
    <w:rPr>
      <w:rFonts w:cs="Badr"/>
      <w:bCs/>
      <w:sz w:val="24"/>
      <w:szCs w:val="24"/>
    </w:rPr>
  </w:style>
  <w:style w:type="character" w:customStyle="1" w:styleId="Char8">
    <w:name w:val="قران و روایت در متن Char"/>
    <w:link w:val="afffff9"/>
    <w:rsid w:val="00BF1B40"/>
    <w:rPr>
      <w:rFonts w:ascii="Times New Roman" w:hAnsi="Times New Roman" w:cs="Badr"/>
      <w:bCs/>
      <w:sz w:val="24"/>
      <w:szCs w:val="24"/>
      <w:lang w:bidi="ar-SA"/>
    </w:rPr>
  </w:style>
  <w:style w:type="character" w:customStyle="1" w:styleId="FootnotetextCharChar">
    <w:name w:val="Footnote  text Char Char"/>
    <w:rsid w:val="00BF1B40"/>
    <w:rPr>
      <w:rFonts w:cs="B Lotus"/>
      <w:lang w:val="en-US" w:eastAsia="en-US" w:bidi="ar-SA"/>
    </w:rPr>
  </w:style>
  <w:style w:type="paragraph" w:styleId="83">
    <w:name w:val="toc 8"/>
    <w:basedOn w:val="a2"/>
    <w:next w:val="a2"/>
    <w:autoRedefine/>
    <w:uiPriority w:val="39"/>
    <w:unhideWhenUsed/>
    <w:rsid w:val="00BF1B40"/>
    <w:pPr>
      <w:bidi w:val="0"/>
      <w:spacing w:after="100" w:line="276" w:lineRule="auto"/>
      <w:ind w:left="1540"/>
      <w:jc w:val="left"/>
    </w:pPr>
    <w:rPr>
      <w:rFonts w:eastAsia="Times New Roman" w:cs="Arial"/>
      <w:szCs w:val="22"/>
    </w:rPr>
  </w:style>
  <w:style w:type="paragraph" w:styleId="91">
    <w:name w:val="toc 9"/>
    <w:basedOn w:val="a2"/>
    <w:next w:val="a2"/>
    <w:autoRedefine/>
    <w:uiPriority w:val="39"/>
    <w:unhideWhenUsed/>
    <w:rsid w:val="00BF1B40"/>
    <w:pPr>
      <w:bidi w:val="0"/>
      <w:spacing w:after="100" w:line="276" w:lineRule="auto"/>
      <w:ind w:left="1760"/>
      <w:jc w:val="left"/>
    </w:pPr>
    <w:rPr>
      <w:rFonts w:eastAsia="Times New Roman" w:cs="Arial"/>
      <w:szCs w:val="22"/>
    </w:rPr>
  </w:style>
  <w:style w:type="paragraph" w:customStyle="1" w:styleId="normal1">
    <w:name w:val="normal1"/>
    <w:basedOn w:val="a2"/>
    <w:rsid w:val="00BF1B40"/>
    <w:pPr>
      <w:bidi w:val="0"/>
    </w:pPr>
    <w:rPr>
      <w:rFonts w:ascii="B Lotus" w:eastAsia="Times New Roman" w:hAnsi="B Lotus" w:cs="B Lotus"/>
    </w:rPr>
  </w:style>
  <w:style w:type="character" w:styleId="afffffa">
    <w:name w:val="annotation reference"/>
    <w:rsid w:val="00BF1B40"/>
    <w:rPr>
      <w:sz w:val="16"/>
      <w:szCs w:val="16"/>
    </w:rPr>
  </w:style>
  <w:style w:type="paragraph" w:styleId="afffffb">
    <w:name w:val="annotation text"/>
    <w:basedOn w:val="a2"/>
    <w:link w:val="afffffc"/>
    <w:rsid w:val="00BF1B40"/>
    <w:pPr>
      <w:autoSpaceDE w:val="0"/>
      <w:autoSpaceDN w:val="0"/>
    </w:pPr>
    <w:rPr>
      <w:rFonts w:ascii="B Lotus" w:eastAsia="Times New Roman" w:hAnsi="B Lotus" w:cs="B Lotus"/>
      <w:sz w:val="20"/>
      <w:szCs w:val="20"/>
    </w:rPr>
  </w:style>
  <w:style w:type="character" w:customStyle="1" w:styleId="afffffc">
    <w:name w:val="متن نظر نویسه"/>
    <w:basedOn w:val="a4"/>
    <w:link w:val="afffffb"/>
    <w:rsid w:val="00BF1B40"/>
    <w:rPr>
      <w:rFonts w:ascii="B Lotus" w:hAnsi="B Lotus" w:cs="B Lotus"/>
      <w:lang w:bidi="ar-SA"/>
    </w:rPr>
  </w:style>
  <w:style w:type="paragraph" w:styleId="afffffd">
    <w:name w:val="annotation subject"/>
    <w:basedOn w:val="afffffb"/>
    <w:next w:val="afffffb"/>
    <w:link w:val="afffffe"/>
    <w:rsid w:val="00BF1B40"/>
    <w:rPr>
      <w:b/>
      <w:bCs/>
    </w:rPr>
  </w:style>
  <w:style w:type="character" w:customStyle="1" w:styleId="afffffe">
    <w:name w:val="موضوع توضیح نویسه"/>
    <w:basedOn w:val="afffffc"/>
    <w:link w:val="afffffd"/>
    <w:rsid w:val="00BF1B40"/>
    <w:rPr>
      <w:rFonts w:ascii="B Lotus" w:hAnsi="B Lotus" w:cs="B Lotus"/>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1.dotx</Template>
  <TotalTime>193</TotalTime>
  <Pages>1</Pages>
  <Words>2602</Words>
  <Characters>14836</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Markaze Asnad</cp:lastModifiedBy>
  <cp:revision>6</cp:revision>
  <dcterms:created xsi:type="dcterms:W3CDTF">2015-04-14T06:59:00Z</dcterms:created>
  <dcterms:modified xsi:type="dcterms:W3CDTF">2015-06-15T09:33:00Z</dcterms:modified>
</cp:coreProperties>
</file>