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AAE" w:rsidRPr="007C447A" w:rsidRDefault="00DF2AAE" w:rsidP="003F6064">
      <w:pPr>
        <w:jc w:val="center"/>
        <w:rPr>
          <w:rtl/>
        </w:rPr>
      </w:pPr>
      <w:r w:rsidRPr="007C447A">
        <w:rPr>
          <w:rFonts w:hint="cs"/>
          <w:rtl/>
        </w:rPr>
        <w:t>بسم الله الرحمن الرحیم</w:t>
      </w:r>
    </w:p>
    <w:p w:rsidR="003F6064" w:rsidRPr="007C447A" w:rsidRDefault="003F6064" w:rsidP="003F6064">
      <w:pPr>
        <w:pStyle w:val="1"/>
        <w:rPr>
          <w:rtl/>
        </w:rPr>
      </w:pPr>
      <w:r w:rsidRPr="007C447A">
        <w:rPr>
          <w:rFonts w:hint="cs"/>
          <w:rtl/>
        </w:rPr>
        <w:t>خلاصه مباحث گذشته</w:t>
      </w:r>
    </w:p>
    <w:p w:rsidR="003F6064" w:rsidRPr="007C447A" w:rsidRDefault="004D7AB1" w:rsidP="004D7AB1">
      <w:pPr>
        <w:rPr>
          <w:rtl/>
        </w:rPr>
      </w:pPr>
      <w:r>
        <w:rPr>
          <w:rFonts w:hint="cs"/>
          <w:rtl/>
        </w:rPr>
        <w:t>هفتمين مبحث</w:t>
      </w:r>
      <w:r w:rsidR="00DF2AAE" w:rsidRPr="007C447A">
        <w:rPr>
          <w:rFonts w:hint="cs"/>
          <w:rtl/>
        </w:rPr>
        <w:t xml:space="preserve"> در تعليم کتاب اين بود که آيا عنوان و احکام تعليم کتاب شامل کساني که در مقدمات تعليم قرار دارند</w:t>
      </w:r>
      <w:r w:rsidR="00DE5EFA">
        <w:rPr>
          <w:rFonts w:hint="cs"/>
          <w:rtl/>
        </w:rPr>
        <w:t>،</w:t>
      </w:r>
      <w:r w:rsidR="00DF2AAE" w:rsidRPr="007C447A">
        <w:rPr>
          <w:rFonts w:hint="cs"/>
          <w:rtl/>
        </w:rPr>
        <w:t xml:space="preserve"> مثل سیاست‌گذار، مدير، برنامه‌ریز، تزئين کننده متن و</w:t>
      </w:r>
      <w:r w:rsidR="00500615" w:rsidRPr="007C447A">
        <w:rPr>
          <w:rFonts w:hint="cs"/>
          <w:rtl/>
        </w:rPr>
        <w:t xml:space="preserve"> ...،</w:t>
      </w:r>
      <w:r w:rsidR="00DF2AAE" w:rsidRPr="007C447A">
        <w:rPr>
          <w:rFonts w:hint="cs"/>
          <w:rtl/>
        </w:rPr>
        <w:t xml:space="preserve"> می‌شود يا نه؟ یا تعلیم به صورت مستقيم نيست بلکه از طريق </w:t>
      </w:r>
      <w:r w:rsidR="00DF2AAE" w:rsidRPr="007C447A">
        <w:rPr>
          <w:rtl/>
        </w:rPr>
        <w:t>ا</w:t>
      </w:r>
      <w:r w:rsidR="00DF2AAE" w:rsidRPr="007C447A">
        <w:rPr>
          <w:rFonts w:hint="cs"/>
          <w:rtl/>
        </w:rPr>
        <w:t>ی</w:t>
      </w:r>
      <w:r w:rsidR="00DF2AAE" w:rsidRPr="007C447A">
        <w:rPr>
          <w:rFonts w:hint="eastAsia"/>
          <w:rtl/>
        </w:rPr>
        <w:t>نترنت</w:t>
      </w:r>
      <w:r w:rsidR="00DF2AAE" w:rsidRPr="007C447A">
        <w:rPr>
          <w:rFonts w:hint="cs"/>
          <w:rtl/>
        </w:rPr>
        <w:t xml:space="preserve"> و تلويزيون مداربسته و از طريق راديو و نوار را شامل می‌شود يا نه؟ در معناي تعليم آنچه به لحاظ ادبي می‌توانيم اشاره کنيم اين است که تعليم از باب تفعيل است و تفعيل هم براي تعديه است و تعليم يعني تعديه علم، ی</w:t>
      </w:r>
      <w:r w:rsidR="00DF2AAE" w:rsidRPr="007C447A">
        <w:rPr>
          <w:rFonts w:hint="eastAsia"/>
          <w:rtl/>
        </w:rPr>
        <w:t>ک‌وقت</w:t>
      </w:r>
      <w:r w:rsidR="00DE5EFA">
        <w:rPr>
          <w:rFonts w:hint="cs"/>
          <w:rtl/>
        </w:rPr>
        <w:t xml:space="preserve"> می‌گوييم عَلِ</w:t>
      </w:r>
      <w:r w:rsidR="00DF2AAE" w:rsidRPr="007C447A">
        <w:rPr>
          <w:rFonts w:hint="cs"/>
          <w:rtl/>
        </w:rPr>
        <w:t xml:space="preserve">م يعني </w:t>
      </w:r>
      <w:r w:rsidR="00DF2AAE" w:rsidRPr="007C447A">
        <w:rPr>
          <w:rtl/>
        </w:rPr>
        <w:t>فرا</w:t>
      </w:r>
      <w:r w:rsidR="00DF2AAE" w:rsidRPr="007C447A">
        <w:rPr>
          <w:rFonts w:hint="cs"/>
          <w:rtl/>
        </w:rPr>
        <w:t xml:space="preserve"> </w:t>
      </w:r>
      <w:r w:rsidR="00DF2AAE" w:rsidRPr="007C447A">
        <w:rPr>
          <w:rtl/>
        </w:rPr>
        <w:t>گرفت</w:t>
      </w:r>
      <w:r w:rsidR="00DF2AAE" w:rsidRPr="007C447A">
        <w:rPr>
          <w:rFonts w:hint="cs"/>
          <w:rtl/>
        </w:rPr>
        <w:t xml:space="preserve">، علّم يعني علم را به او داد، جعله يا صيره عالماً، اين تعبير معمولاً </w:t>
      </w:r>
      <w:r w:rsidR="00DF2AAE" w:rsidRPr="007C447A">
        <w:rPr>
          <w:rtl/>
        </w:rPr>
        <w:t>ا</w:t>
      </w:r>
      <w:r w:rsidR="00DF2AAE" w:rsidRPr="007C447A">
        <w:rPr>
          <w:rFonts w:hint="cs"/>
          <w:rtl/>
        </w:rPr>
        <w:t>ی</w:t>
      </w:r>
      <w:r w:rsidR="00DF2AAE" w:rsidRPr="007C447A">
        <w:rPr>
          <w:rFonts w:hint="eastAsia"/>
          <w:rtl/>
        </w:rPr>
        <w:t>ن‌گونه</w:t>
      </w:r>
      <w:r w:rsidR="00DF2AAE" w:rsidRPr="007C447A">
        <w:rPr>
          <w:rFonts w:hint="cs"/>
          <w:rtl/>
        </w:rPr>
        <w:t xml:space="preserve"> آمده است. مثل اين که ی</w:t>
      </w:r>
      <w:r w:rsidR="00DF2AAE" w:rsidRPr="007C447A">
        <w:rPr>
          <w:rFonts w:hint="eastAsia"/>
          <w:rtl/>
        </w:rPr>
        <w:t>ک‌وقت</w:t>
      </w:r>
      <w:r w:rsidR="00DF2AAE" w:rsidRPr="007C447A">
        <w:rPr>
          <w:rFonts w:hint="cs"/>
          <w:rtl/>
        </w:rPr>
        <w:t xml:space="preserve"> می‌گويد فرح یعنی خوشحال شد، فرّح يعني جعله فرحاً، صيره فرحاً، علّم هم يعني جعله عالماً و در اين جعله عالماً، يک مفهوم کلي است که فراتر از </w:t>
      </w:r>
      <w:r w:rsidR="00DF2AAE" w:rsidRPr="007C447A">
        <w:rPr>
          <w:rtl/>
        </w:rPr>
        <w:t>بحث‌ها</w:t>
      </w:r>
      <w:r w:rsidR="00DF2AAE" w:rsidRPr="007C447A">
        <w:rPr>
          <w:rFonts w:hint="cs"/>
          <w:rtl/>
        </w:rPr>
        <w:t xml:space="preserve">ی ريزي است که امروز در </w:t>
      </w:r>
      <w:r w:rsidR="00DF2AAE" w:rsidRPr="007C447A">
        <w:rPr>
          <w:rtl/>
        </w:rPr>
        <w:t>روش‌ها</w:t>
      </w:r>
      <w:r w:rsidR="00DF2AAE" w:rsidRPr="007C447A">
        <w:rPr>
          <w:rFonts w:hint="cs"/>
          <w:rtl/>
        </w:rPr>
        <w:t>ی تدريس وجود دارد. براي اين که مفهوم معلم و تعليم براي ما روشن بشود چند نکته را بايد توجه بکنيم:</w:t>
      </w:r>
    </w:p>
    <w:p w:rsidR="003F6064" w:rsidRPr="007C447A" w:rsidRDefault="003F6064" w:rsidP="003F6064">
      <w:pPr>
        <w:pStyle w:val="1"/>
        <w:rPr>
          <w:rtl/>
        </w:rPr>
      </w:pPr>
      <w:r w:rsidRPr="007C447A">
        <w:rPr>
          <w:rFonts w:hint="cs"/>
          <w:rtl/>
        </w:rPr>
        <w:t>نکات در باب مفهوم معلم و تعليم</w:t>
      </w:r>
    </w:p>
    <w:p w:rsidR="003F6064" w:rsidRPr="007C447A" w:rsidRDefault="003F6064" w:rsidP="003F6064">
      <w:pPr>
        <w:pStyle w:val="21"/>
        <w:rPr>
          <w:rtl/>
        </w:rPr>
      </w:pPr>
      <w:r w:rsidRPr="007C447A">
        <w:rPr>
          <w:rFonts w:hint="cs"/>
          <w:rtl/>
        </w:rPr>
        <w:t>نکته اول</w:t>
      </w:r>
      <w:r w:rsidR="00B17EDD" w:rsidRPr="007C447A">
        <w:rPr>
          <w:rFonts w:hint="cs"/>
          <w:rtl/>
        </w:rPr>
        <w:t>: تعليم از باب تفعيل</w:t>
      </w:r>
    </w:p>
    <w:p w:rsidR="00DF2AAE" w:rsidRPr="007C447A" w:rsidRDefault="00DF2AAE" w:rsidP="00DE5EFA">
      <w:pPr>
        <w:rPr>
          <w:rtl/>
        </w:rPr>
      </w:pPr>
      <w:r w:rsidRPr="007C447A">
        <w:rPr>
          <w:rFonts w:hint="cs"/>
          <w:rtl/>
        </w:rPr>
        <w:t xml:space="preserve">تعليم از باب تفعيل و براي تعديه است </w:t>
      </w:r>
      <w:r w:rsidR="00DE5EFA">
        <w:rPr>
          <w:rFonts w:hint="cs"/>
          <w:rtl/>
        </w:rPr>
        <w:t>که</w:t>
      </w:r>
      <w:r w:rsidRPr="007C447A">
        <w:rPr>
          <w:rFonts w:hint="cs"/>
          <w:rtl/>
        </w:rPr>
        <w:t xml:space="preserve"> هم</w:t>
      </w:r>
      <w:r w:rsidR="00DE5EFA">
        <w:rPr>
          <w:rFonts w:hint="cs"/>
          <w:rtl/>
        </w:rPr>
        <w:t>ا</w:t>
      </w:r>
      <w:r w:rsidRPr="007C447A">
        <w:rPr>
          <w:rFonts w:hint="cs"/>
          <w:rtl/>
        </w:rPr>
        <w:t>ن معنای مشهور تفعيل است. علّم يعني صيره يا جعله عالماً، اين که جعله عالماً به شکل انتقال مفاهيم و به معنای خاص امروز نيست، مقصود ی</w:t>
      </w:r>
      <w:r w:rsidRPr="007C447A">
        <w:rPr>
          <w:rFonts w:hint="eastAsia"/>
          <w:rtl/>
        </w:rPr>
        <w:t>ادگرفتن</w:t>
      </w:r>
      <w:r w:rsidRPr="007C447A">
        <w:rPr>
          <w:rFonts w:hint="cs"/>
          <w:rtl/>
        </w:rPr>
        <w:t xml:space="preserve"> است که به شکل کلاسي، پرسش و پاسخ باشد همه را شامل می‌شود و به معناي تکريمي باشد</w:t>
      </w:r>
      <w:r w:rsidRPr="007C447A">
        <w:rPr>
          <w:rtl/>
        </w:rPr>
        <w:t xml:space="preserve"> </w:t>
      </w:r>
      <w:r w:rsidRPr="007C447A">
        <w:rPr>
          <w:rFonts w:hint="cs"/>
          <w:rtl/>
        </w:rPr>
        <w:t>که خدا «</w:t>
      </w:r>
      <w:r w:rsidRPr="007C447A">
        <w:rPr>
          <w:b/>
          <w:bCs/>
          <w:rtl/>
        </w:rPr>
        <w:t>عَلَّمَ الْإِنْسانَ ما لَمْ يَعْلَمْ</w:t>
      </w:r>
      <w:r w:rsidRPr="007C447A">
        <w:rPr>
          <w:rtl/>
        </w:rPr>
        <w:t>‏</w:t>
      </w:r>
      <w:r w:rsidRPr="007C447A">
        <w:rPr>
          <w:rFonts w:hint="cs"/>
          <w:rtl/>
        </w:rPr>
        <w:t>» (علق/5) يا هر معنايي باشد</w:t>
      </w:r>
      <w:r w:rsidR="00DE5EFA">
        <w:rPr>
          <w:rFonts w:hint="cs"/>
          <w:rtl/>
        </w:rPr>
        <w:t>،</w:t>
      </w:r>
      <w:r w:rsidRPr="007C447A">
        <w:rPr>
          <w:rFonts w:hint="cs"/>
          <w:rtl/>
        </w:rPr>
        <w:t xml:space="preserve"> </w:t>
      </w:r>
      <w:r w:rsidRPr="007C447A">
        <w:rPr>
          <w:rtl/>
        </w:rPr>
        <w:t>درواقع</w:t>
      </w:r>
      <w:r w:rsidRPr="007C447A">
        <w:rPr>
          <w:rFonts w:hint="cs"/>
          <w:rtl/>
        </w:rPr>
        <w:t xml:space="preserve"> جعله عالماً هم تکريمي و هم اعتباري و قرار دادي را می‌گيرد منتهي معلم وقتي درباره خدا به کار می‌رود ظهور در تکريم دارد در </w:t>
      </w:r>
      <w:r w:rsidRPr="007C447A">
        <w:rPr>
          <w:rtl/>
        </w:rPr>
        <w:t>حالت‌ها</w:t>
      </w:r>
      <w:r w:rsidRPr="007C447A">
        <w:rPr>
          <w:rFonts w:hint="cs"/>
          <w:rtl/>
        </w:rPr>
        <w:t>ی طبيعي معلم، انصراف به قسم اعتباري و قراردادي دارد يعني ضوابط ظاهري در آن هست. «</w:t>
      </w:r>
      <w:r w:rsidRPr="007C447A">
        <w:rPr>
          <w:b/>
          <w:bCs/>
          <w:rtl/>
        </w:rPr>
        <w:t>عَلَّمَ الْإِنْسانَ ما لَمْ يَعْلَمْ</w:t>
      </w:r>
      <w:r w:rsidRPr="007C447A">
        <w:rPr>
          <w:rtl/>
        </w:rPr>
        <w:t>‏</w:t>
      </w:r>
      <w:r w:rsidRPr="007C447A">
        <w:rPr>
          <w:rFonts w:hint="cs"/>
          <w:rtl/>
        </w:rPr>
        <w:t xml:space="preserve">» يعني به او علم می‌دهد در وجود او تصرف کرده يا در سرشت او قرار داده يا بعد افاضه </w:t>
      </w:r>
      <w:r w:rsidRPr="007C447A">
        <w:rPr>
          <w:rtl/>
        </w:rPr>
        <w:t>م</w:t>
      </w:r>
      <w:r w:rsidRPr="007C447A">
        <w:rPr>
          <w:rFonts w:hint="cs"/>
          <w:rtl/>
        </w:rPr>
        <w:t>ی‌</w:t>
      </w:r>
      <w:r w:rsidRPr="007C447A">
        <w:rPr>
          <w:rFonts w:hint="eastAsia"/>
          <w:rtl/>
        </w:rPr>
        <w:t>کند</w:t>
      </w:r>
      <w:r w:rsidRPr="007C447A">
        <w:rPr>
          <w:rFonts w:hint="cs"/>
          <w:rtl/>
        </w:rPr>
        <w:t xml:space="preserve">، همان بحث عليت است در حقيقت مواردي که </w:t>
      </w:r>
      <w:r w:rsidRPr="007C447A">
        <w:rPr>
          <w:rtl/>
        </w:rPr>
        <w:t>تعل</w:t>
      </w:r>
      <w:r w:rsidRPr="007C447A">
        <w:rPr>
          <w:rFonts w:hint="cs"/>
          <w:rtl/>
        </w:rPr>
        <w:t>ی</w:t>
      </w:r>
      <w:r w:rsidRPr="007C447A">
        <w:rPr>
          <w:rFonts w:hint="eastAsia"/>
          <w:rtl/>
        </w:rPr>
        <w:t>م‌ها</w:t>
      </w:r>
      <w:r w:rsidRPr="007C447A">
        <w:rPr>
          <w:rFonts w:hint="cs"/>
          <w:rtl/>
        </w:rPr>
        <w:t>ی ظاهري هست معلم واقعي هو الله است، از باب اين که «لامؤثر في الوجود إلا الله» در حقيقت «لامعلم واقعي إلا الله» معلم واقعي خداست.</w:t>
      </w:r>
    </w:p>
    <w:p w:rsidR="00DF2AAE" w:rsidRPr="007C447A" w:rsidRDefault="00DF2AAE" w:rsidP="00DF2AAE">
      <w:pPr>
        <w:rPr>
          <w:rtl/>
        </w:rPr>
      </w:pPr>
      <w:r w:rsidRPr="007C447A">
        <w:rPr>
          <w:rFonts w:hint="cs"/>
          <w:rtl/>
        </w:rPr>
        <w:lastRenderedPageBreak/>
        <w:t xml:space="preserve">سؤالي وجود دارد که </w:t>
      </w:r>
      <w:r w:rsidRPr="007C447A">
        <w:rPr>
          <w:rtl/>
        </w:rPr>
        <w:t>ا</w:t>
      </w:r>
      <w:r w:rsidRPr="007C447A">
        <w:rPr>
          <w:rFonts w:hint="cs"/>
          <w:rtl/>
        </w:rPr>
        <w:t>ی</w:t>
      </w:r>
      <w:r w:rsidRPr="007C447A">
        <w:rPr>
          <w:rFonts w:hint="eastAsia"/>
          <w:rtl/>
        </w:rPr>
        <w:t>ن‌ها</w:t>
      </w:r>
      <w:r w:rsidRPr="007C447A">
        <w:rPr>
          <w:rFonts w:hint="cs"/>
          <w:rtl/>
        </w:rPr>
        <w:t xml:space="preserve"> در </w:t>
      </w:r>
      <w:r w:rsidRPr="007C447A">
        <w:rPr>
          <w:rtl/>
        </w:rPr>
        <w:t>بحث‌ها</w:t>
      </w:r>
      <w:r w:rsidRPr="007C447A">
        <w:rPr>
          <w:rFonts w:hint="cs"/>
          <w:rtl/>
        </w:rPr>
        <w:t xml:space="preserve">ی مهندسي ژنتيک مطرح است که با يک تصرف در ژن شخص يا </w:t>
      </w:r>
      <w:r w:rsidRPr="007C447A">
        <w:rPr>
          <w:rtl/>
        </w:rPr>
        <w:t>دست‌کار</w:t>
      </w:r>
      <w:r w:rsidRPr="007C447A">
        <w:rPr>
          <w:rFonts w:hint="cs"/>
          <w:rtl/>
        </w:rPr>
        <w:t xml:space="preserve">ی در </w:t>
      </w:r>
      <w:r w:rsidRPr="007C447A">
        <w:rPr>
          <w:rtl/>
        </w:rPr>
        <w:t>سلول‌ها</w:t>
      </w:r>
      <w:r w:rsidRPr="007C447A">
        <w:rPr>
          <w:rFonts w:hint="cs"/>
          <w:rtl/>
        </w:rPr>
        <w:t xml:space="preserve"> يا </w:t>
      </w:r>
      <w:r w:rsidRPr="007C447A">
        <w:rPr>
          <w:rtl/>
        </w:rPr>
        <w:t>ژن‌ها</w:t>
      </w:r>
      <w:r w:rsidRPr="007C447A">
        <w:rPr>
          <w:rFonts w:hint="cs"/>
          <w:rtl/>
        </w:rPr>
        <w:t xml:space="preserve"> ممکن است شخص چيزي را ياد بگيرد و با يک برنامه و بدون کلاس و آموزش يک تصرفي در سلولي يا در ژني بکند که اين شخص نسبت به اين چيزها عالم باشد که اين آموزش ظاهري نيست و بعيد نيست که به اين </w:t>
      </w:r>
      <w:r w:rsidR="004D7AB1">
        <w:rPr>
          <w:rFonts w:hint="cs"/>
          <w:rtl/>
        </w:rPr>
        <w:t>هم تعليم صادق باشد به لحاظ لغوي</w:t>
      </w:r>
      <w:r w:rsidRPr="007C447A">
        <w:rPr>
          <w:rFonts w:hint="cs"/>
          <w:rtl/>
        </w:rPr>
        <w:t xml:space="preserve"> وقتي در تعليم می‌گويد علم، يعني صيره عالماً، صيره عالماً در شرايط عادي يک انصراف عادي به صورت فرايند کلاسي و انتقال مفاهيم دارد</w:t>
      </w:r>
      <w:r w:rsidR="00DE5EFA">
        <w:rPr>
          <w:rFonts w:hint="cs"/>
          <w:rtl/>
        </w:rPr>
        <w:t>،</w:t>
      </w:r>
      <w:r w:rsidRPr="007C447A">
        <w:rPr>
          <w:rFonts w:hint="cs"/>
          <w:rtl/>
        </w:rPr>
        <w:t xml:space="preserve"> اما در صلب معنا </w:t>
      </w:r>
      <w:r w:rsidRPr="007C447A">
        <w:rPr>
          <w:rtl/>
        </w:rPr>
        <w:t>ا</w:t>
      </w:r>
      <w:r w:rsidRPr="007C447A">
        <w:rPr>
          <w:rFonts w:hint="cs"/>
          <w:rtl/>
        </w:rPr>
        <w:t>ی</w:t>
      </w:r>
      <w:r w:rsidRPr="007C447A">
        <w:rPr>
          <w:rFonts w:hint="eastAsia"/>
          <w:rtl/>
        </w:rPr>
        <w:t>ن‌ها</w:t>
      </w:r>
      <w:r w:rsidRPr="007C447A">
        <w:rPr>
          <w:rFonts w:hint="cs"/>
          <w:rtl/>
        </w:rPr>
        <w:t xml:space="preserve"> نهفته نيست، علم یعنی در يک فرايند متداول مرسوم به او ياد بدهد و يا کاري بکند که با تصرف ژنتيکي او قرآن را بلد باشد و بعيد نيست اين موارد را هم شامل بشود</w:t>
      </w:r>
      <w:r w:rsidR="00DE5EFA">
        <w:rPr>
          <w:rFonts w:hint="cs"/>
          <w:rtl/>
        </w:rPr>
        <w:t>،</w:t>
      </w:r>
      <w:r w:rsidRPr="007C447A">
        <w:rPr>
          <w:rFonts w:hint="cs"/>
          <w:rtl/>
        </w:rPr>
        <w:t xml:space="preserve"> چون علم پیشرفت </w:t>
      </w:r>
      <w:r w:rsidRPr="007C447A">
        <w:rPr>
          <w:rtl/>
        </w:rPr>
        <w:t>م</w:t>
      </w:r>
      <w:r w:rsidRPr="007C447A">
        <w:rPr>
          <w:rFonts w:hint="cs"/>
          <w:rtl/>
        </w:rPr>
        <w:t>ی‌</w:t>
      </w:r>
      <w:r w:rsidRPr="007C447A">
        <w:rPr>
          <w:rFonts w:hint="eastAsia"/>
          <w:rtl/>
        </w:rPr>
        <w:t>کند</w:t>
      </w:r>
      <w:r w:rsidR="003F6064" w:rsidRPr="007C447A">
        <w:rPr>
          <w:rFonts w:hint="cs"/>
          <w:rtl/>
        </w:rPr>
        <w:t xml:space="preserve"> و با تصرف در ژن</w:t>
      </w:r>
      <w:r w:rsidRPr="007C447A">
        <w:rPr>
          <w:rFonts w:hint="cs"/>
          <w:rtl/>
        </w:rPr>
        <w:t xml:space="preserve"> سلول</w:t>
      </w:r>
      <w:r w:rsidR="003F6064" w:rsidRPr="007C447A">
        <w:rPr>
          <w:rFonts w:hint="cs"/>
          <w:rtl/>
        </w:rPr>
        <w:t>،</w:t>
      </w:r>
      <w:r w:rsidRPr="007C447A">
        <w:rPr>
          <w:rFonts w:hint="cs"/>
          <w:rtl/>
        </w:rPr>
        <w:t xml:space="preserve"> شخص یاد </w:t>
      </w:r>
      <w:r w:rsidRPr="007C447A">
        <w:rPr>
          <w:rtl/>
        </w:rPr>
        <w:t>م</w:t>
      </w:r>
      <w:r w:rsidRPr="007C447A">
        <w:rPr>
          <w:rFonts w:hint="cs"/>
          <w:rtl/>
        </w:rPr>
        <w:t>ی‌</w:t>
      </w:r>
      <w:r w:rsidRPr="007C447A">
        <w:rPr>
          <w:rFonts w:hint="eastAsia"/>
          <w:rtl/>
        </w:rPr>
        <w:t>گ</w:t>
      </w:r>
      <w:r w:rsidRPr="007C447A">
        <w:rPr>
          <w:rFonts w:hint="cs"/>
          <w:rtl/>
        </w:rPr>
        <w:t>ی</w:t>
      </w:r>
      <w:r w:rsidRPr="007C447A">
        <w:rPr>
          <w:rFonts w:hint="eastAsia"/>
          <w:rtl/>
        </w:rPr>
        <w:t>رد</w:t>
      </w:r>
      <w:r w:rsidRPr="007C447A">
        <w:rPr>
          <w:rFonts w:hint="cs"/>
          <w:rtl/>
        </w:rPr>
        <w:t xml:space="preserve"> مثل اين است که سي دي به او می‌دهيد که در ذهنش </w:t>
      </w:r>
      <w:r w:rsidRPr="007C447A">
        <w:rPr>
          <w:rtl/>
        </w:rPr>
        <w:t>م</w:t>
      </w:r>
      <w:r w:rsidRPr="007C447A">
        <w:rPr>
          <w:rFonts w:hint="cs"/>
          <w:rtl/>
        </w:rPr>
        <w:t>ی‌</w:t>
      </w:r>
      <w:r w:rsidRPr="007C447A">
        <w:rPr>
          <w:rFonts w:hint="eastAsia"/>
          <w:rtl/>
        </w:rPr>
        <w:t>آ</w:t>
      </w:r>
      <w:r w:rsidRPr="007C447A">
        <w:rPr>
          <w:rFonts w:hint="cs"/>
          <w:rtl/>
        </w:rPr>
        <w:t>ی</w:t>
      </w:r>
      <w:r w:rsidRPr="007C447A">
        <w:rPr>
          <w:rFonts w:hint="eastAsia"/>
          <w:rtl/>
        </w:rPr>
        <w:t>د</w:t>
      </w:r>
      <w:r w:rsidRPr="007C447A">
        <w:rPr>
          <w:rFonts w:hint="cs"/>
          <w:rtl/>
        </w:rPr>
        <w:t xml:space="preserve"> و با این تصرفات دنیا عوض </w:t>
      </w:r>
      <w:r w:rsidRPr="007C447A">
        <w:rPr>
          <w:rtl/>
        </w:rPr>
        <w:t>م</w:t>
      </w:r>
      <w:r w:rsidRPr="007C447A">
        <w:rPr>
          <w:rFonts w:hint="cs"/>
          <w:rtl/>
        </w:rPr>
        <w:t>ی‌</w:t>
      </w:r>
      <w:r w:rsidRPr="007C447A">
        <w:rPr>
          <w:rFonts w:hint="eastAsia"/>
          <w:rtl/>
        </w:rPr>
        <w:t>شود</w:t>
      </w:r>
      <w:r w:rsidRPr="007C447A">
        <w:rPr>
          <w:rFonts w:hint="cs"/>
          <w:rtl/>
        </w:rPr>
        <w:t>.</w:t>
      </w:r>
    </w:p>
    <w:p w:rsidR="00DF2AAE" w:rsidRPr="007C447A" w:rsidRDefault="00DF2AAE" w:rsidP="00DF2AAE">
      <w:pPr>
        <w:rPr>
          <w:rtl/>
        </w:rPr>
      </w:pPr>
      <w:r w:rsidRPr="007C447A">
        <w:rPr>
          <w:rFonts w:hint="cs"/>
          <w:rtl/>
        </w:rPr>
        <w:t xml:space="preserve">مطلب اول اين است که علّم و تعليم و </w:t>
      </w:r>
      <w:r w:rsidRPr="007C447A">
        <w:rPr>
          <w:rtl/>
        </w:rPr>
        <w:t>واژه‌ها</w:t>
      </w:r>
      <w:r w:rsidRPr="007C447A">
        <w:rPr>
          <w:rFonts w:hint="cs"/>
          <w:rtl/>
        </w:rPr>
        <w:t>یی که از اين مورد هست وقتي در لغت بيايد بیش از این نیست، علم يعني آگاهي و معناي عامي دارد</w:t>
      </w:r>
      <w:r w:rsidR="00DE5EFA">
        <w:rPr>
          <w:rFonts w:hint="cs"/>
          <w:rtl/>
        </w:rPr>
        <w:t>،</w:t>
      </w:r>
      <w:r w:rsidRPr="007C447A">
        <w:rPr>
          <w:rFonts w:hint="cs"/>
          <w:rtl/>
        </w:rPr>
        <w:t xml:space="preserve"> وقتي علّم می‌گويد يعني جعله يا صيره عالماً، همان معناي باب تفعيل که اينجا هم آمده است و اين معنا با همه </w:t>
      </w:r>
      <w:r w:rsidRPr="007C447A">
        <w:rPr>
          <w:rtl/>
        </w:rPr>
        <w:t>روش‌ها</w:t>
      </w:r>
      <w:r w:rsidRPr="007C447A">
        <w:rPr>
          <w:rFonts w:hint="cs"/>
          <w:rtl/>
        </w:rPr>
        <w:t xml:space="preserve">یی که دارد هم قسم </w:t>
      </w:r>
      <w:r w:rsidRPr="007C447A">
        <w:rPr>
          <w:rtl/>
        </w:rPr>
        <w:t>قرارداد</w:t>
      </w:r>
      <w:r w:rsidRPr="007C447A">
        <w:rPr>
          <w:rFonts w:hint="cs"/>
          <w:rtl/>
        </w:rPr>
        <w:t>ی‌</w:t>
      </w:r>
      <w:r w:rsidRPr="007C447A">
        <w:rPr>
          <w:rFonts w:hint="eastAsia"/>
          <w:rtl/>
        </w:rPr>
        <w:t>ها</w:t>
      </w:r>
      <w:r w:rsidRPr="007C447A">
        <w:rPr>
          <w:rFonts w:hint="cs"/>
          <w:rtl/>
        </w:rPr>
        <w:t xml:space="preserve"> را شامل می‌شود و هم تصرفات تکويني که کسي انجام بدهد تا شخص آگاه بشود. در نکته اول بايد بگوييم آنچه در معني به لحاظ لغوي </w:t>
      </w:r>
      <w:r w:rsidRPr="007C447A">
        <w:rPr>
          <w:rtl/>
        </w:rPr>
        <w:t>به دست</w:t>
      </w:r>
      <w:r w:rsidRPr="007C447A">
        <w:rPr>
          <w:rFonts w:hint="cs"/>
          <w:rtl/>
        </w:rPr>
        <w:t xml:space="preserve"> می‌آوريم جز اين چيز ديگري نيست و اين هم شامل تکويني و هم اعتباري می‌شود، تکويني هم يا همان تکوینی عليتي است که در مورد خدا هست يا تصرفات طبيعي که ممکن است در </w:t>
      </w:r>
      <w:r w:rsidRPr="007C447A">
        <w:rPr>
          <w:rtl/>
        </w:rPr>
        <w:t>سلول‌ها</w:t>
      </w:r>
      <w:r w:rsidRPr="007C447A">
        <w:rPr>
          <w:rFonts w:hint="cs"/>
          <w:rtl/>
        </w:rPr>
        <w:t xml:space="preserve"> يا </w:t>
      </w:r>
      <w:r w:rsidRPr="007C447A">
        <w:rPr>
          <w:rtl/>
        </w:rPr>
        <w:t>ژن‌ها</w:t>
      </w:r>
      <w:r w:rsidRPr="007C447A">
        <w:rPr>
          <w:rFonts w:hint="cs"/>
          <w:rtl/>
        </w:rPr>
        <w:t xml:space="preserve"> انجام بگيرد.</w:t>
      </w:r>
    </w:p>
    <w:p w:rsidR="00DF2AAE" w:rsidRPr="007C447A" w:rsidRDefault="00DF2AAE" w:rsidP="00DF2AAE">
      <w:pPr>
        <w:rPr>
          <w:rtl/>
        </w:rPr>
      </w:pPr>
      <w:r w:rsidRPr="007C447A">
        <w:rPr>
          <w:rFonts w:hint="cs"/>
          <w:rtl/>
        </w:rPr>
        <w:t>سؤال: جعل واحد باشد يا دو تا باشد؟</w:t>
      </w:r>
    </w:p>
    <w:p w:rsidR="00DF2AAE" w:rsidRPr="007C447A" w:rsidRDefault="00DF2AAE" w:rsidP="00DF2AAE">
      <w:pPr>
        <w:rPr>
          <w:rtl/>
        </w:rPr>
      </w:pPr>
      <w:r w:rsidRPr="007C447A">
        <w:rPr>
          <w:rFonts w:hint="cs"/>
          <w:rtl/>
        </w:rPr>
        <w:t xml:space="preserve">جواب: </w:t>
      </w:r>
      <w:r w:rsidRPr="007C447A">
        <w:rPr>
          <w:rtl/>
        </w:rPr>
        <w:t>بله</w:t>
      </w:r>
      <w:r w:rsidRPr="007C447A">
        <w:rPr>
          <w:rFonts w:hint="cs"/>
          <w:rtl/>
        </w:rPr>
        <w:t xml:space="preserve"> بسيط باشد يا مرکب، فرقي نمی‌کند.</w:t>
      </w:r>
    </w:p>
    <w:p w:rsidR="00DF2AAE" w:rsidRPr="007C447A" w:rsidRDefault="00DF2AAE" w:rsidP="00DF2AAE">
      <w:pPr>
        <w:rPr>
          <w:rtl/>
        </w:rPr>
      </w:pPr>
      <w:r w:rsidRPr="007C447A">
        <w:rPr>
          <w:rFonts w:hint="cs"/>
          <w:rtl/>
        </w:rPr>
        <w:t xml:space="preserve">تکويني هم تکويني حقیقی علمي باشد يا طبيعي باشد، قسم اول همان افاضه خداست و قسم دوم تصرفاتي است که بشر در </w:t>
      </w:r>
      <w:r w:rsidRPr="007C447A">
        <w:rPr>
          <w:rtl/>
        </w:rPr>
        <w:t>ژن‌ها</w:t>
      </w:r>
      <w:r w:rsidRPr="007C447A">
        <w:rPr>
          <w:rFonts w:hint="cs"/>
          <w:rtl/>
        </w:rPr>
        <w:t xml:space="preserve"> و </w:t>
      </w:r>
      <w:r w:rsidRPr="007C447A">
        <w:rPr>
          <w:rtl/>
        </w:rPr>
        <w:t>سلول‌ها</w:t>
      </w:r>
      <w:r w:rsidRPr="007C447A">
        <w:rPr>
          <w:rFonts w:hint="cs"/>
          <w:rtl/>
        </w:rPr>
        <w:t xml:space="preserve"> بکند و شخص به اموري آگاه بشود، هر دو را </w:t>
      </w:r>
      <w:r w:rsidRPr="007C447A">
        <w:rPr>
          <w:rtl/>
        </w:rPr>
        <w:t>م</w:t>
      </w:r>
      <w:r w:rsidRPr="007C447A">
        <w:rPr>
          <w:rFonts w:hint="cs"/>
          <w:rtl/>
        </w:rPr>
        <w:t>ی‌</w:t>
      </w:r>
      <w:r w:rsidRPr="007C447A">
        <w:rPr>
          <w:rFonts w:hint="eastAsia"/>
          <w:rtl/>
        </w:rPr>
        <w:t>گ</w:t>
      </w:r>
      <w:r w:rsidRPr="007C447A">
        <w:rPr>
          <w:rFonts w:hint="cs"/>
          <w:rtl/>
        </w:rPr>
        <w:t>ی</w:t>
      </w:r>
      <w:r w:rsidRPr="007C447A">
        <w:rPr>
          <w:rFonts w:hint="eastAsia"/>
          <w:rtl/>
        </w:rPr>
        <w:t>رد</w:t>
      </w:r>
      <w:r w:rsidRPr="007C447A">
        <w:rPr>
          <w:rFonts w:hint="cs"/>
          <w:rtl/>
        </w:rPr>
        <w:t>؛ کما اين که جهل بسيط باشد يا مرکب، هر دو را شامل می‌شود.</w:t>
      </w:r>
    </w:p>
    <w:p w:rsidR="003F6064" w:rsidRPr="007C447A" w:rsidRDefault="003F6064" w:rsidP="00B17EDD">
      <w:pPr>
        <w:pStyle w:val="31"/>
        <w:rPr>
          <w:rtl/>
        </w:rPr>
      </w:pPr>
      <w:r w:rsidRPr="007C447A">
        <w:rPr>
          <w:rFonts w:hint="cs"/>
          <w:rtl/>
        </w:rPr>
        <w:t>ثمره بحث</w:t>
      </w:r>
    </w:p>
    <w:p w:rsidR="00DF2AAE" w:rsidRPr="007C447A" w:rsidRDefault="00DF2AAE" w:rsidP="004D7AB1">
      <w:pPr>
        <w:rPr>
          <w:rtl/>
        </w:rPr>
      </w:pPr>
      <w:r w:rsidRPr="007C447A">
        <w:rPr>
          <w:rFonts w:hint="cs"/>
          <w:rtl/>
        </w:rPr>
        <w:t xml:space="preserve">ثمره بحث اين است که اگر تعليم حکمي پيدا کرد، استحباب و وجوب يا حقي يا وظيفه‌ای شد که بر دوش کسي هست اين هم تعليم به نحو تعليم اعتباري و فرآيندي را شامل می‌شود، فرآيندهاي اجتماعي که به صورت روابط بين افراد برقرار می‌شود هم </w:t>
      </w:r>
      <w:r w:rsidRPr="007C447A">
        <w:rPr>
          <w:rtl/>
        </w:rPr>
        <w:t>فعال</w:t>
      </w:r>
      <w:r w:rsidRPr="007C447A">
        <w:rPr>
          <w:rFonts w:hint="cs"/>
          <w:rtl/>
        </w:rPr>
        <w:t>ی</w:t>
      </w:r>
      <w:r w:rsidRPr="007C447A">
        <w:rPr>
          <w:rFonts w:hint="eastAsia"/>
          <w:rtl/>
        </w:rPr>
        <w:t>ت‌ها</w:t>
      </w:r>
      <w:r w:rsidRPr="007C447A">
        <w:rPr>
          <w:rFonts w:hint="cs"/>
          <w:rtl/>
        </w:rPr>
        <w:t xml:space="preserve">یی که ممکن است در يک زماني مصداق پيدا بکند يعني مثلاً پدر و مادر دستوري </w:t>
      </w:r>
      <w:r w:rsidRPr="007C447A">
        <w:rPr>
          <w:rFonts w:hint="cs"/>
          <w:rtl/>
        </w:rPr>
        <w:lastRenderedPageBreak/>
        <w:t xml:space="preserve">را عمل می‌کنند که با آن دستور ژن‌ها این‌طور تنظيم می‌شوند که به‌راحتی قرآن را ياد می‌گيرد يا زبان را سريع ياد می‌گيرد و </w:t>
      </w:r>
      <w:r w:rsidRPr="007C447A">
        <w:rPr>
          <w:rtl/>
        </w:rPr>
        <w:t>...</w:t>
      </w:r>
      <w:r w:rsidRPr="007C447A">
        <w:rPr>
          <w:rFonts w:hint="cs"/>
          <w:rtl/>
        </w:rPr>
        <w:t xml:space="preserve"> در فرآيند اعتباري که می‌گوييم روش‌ها و شیوه‌ها فرق نمی‌کند همه در این مفهوم وارد هستند، اين که آموزش می‌دهد «يجعله عالماً» به شکلي باشد که بنويسد یا حرف بزند يا اين که به صورت کنفرانسی و مباحثه باشد فقط چیزی که هست مفهوم «صيره عالما» اين است که خود اين دارد و ديگري ندارد؛ قوام آن به اين است که يکي چيزي دارد و ديگري ندارد و او واسطه و سببيتي است که دیگری بداند اما وساطت به اين است که او بداند يا مستقيم وارد می‌شود يا او را فعال می‌کند تا مثلاً </w:t>
      </w:r>
      <w:r w:rsidRPr="007C447A">
        <w:rPr>
          <w:rtl/>
        </w:rPr>
        <w:t>آرام‌آرام</w:t>
      </w:r>
      <w:r w:rsidRPr="007C447A">
        <w:rPr>
          <w:rFonts w:hint="cs"/>
          <w:rtl/>
        </w:rPr>
        <w:t xml:space="preserve"> مامائي بکند براي اين که ذهن او شکوفا بشود قوام آن به اين است که او سرمايه‌ای دارد که ديگري بالفعل ندارد و تلاش می‌کند که اين سرمايه را پيدا بکند بأي نحو کان، سواء کان به اين شکل، اگر يک زماني مصداق پيدا بکند يا به شکل همان فرآيند یا به روش‌ها و شیوه‌هايي که در تعليم و تربيت گفته شده است.</w:t>
      </w:r>
    </w:p>
    <w:p w:rsidR="00DF2AAE" w:rsidRPr="007C447A" w:rsidRDefault="00DF2AAE" w:rsidP="00DF2AAE">
      <w:pPr>
        <w:rPr>
          <w:rtl/>
        </w:rPr>
      </w:pPr>
      <w:r w:rsidRPr="007C447A">
        <w:rPr>
          <w:rFonts w:hint="cs"/>
          <w:rtl/>
        </w:rPr>
        <w:t>سؤال: معلم حتماً بايد ماده علم را داشته باشد، الان بر اساس آزمايشگاه</w:t>
      </w:r>
      <w:r w:rsidRPr="007C447A">
        <w:rPr>
          <w:rtl/>
        </w:rPr>
        <w:t>...</w:t>
      </w:r>
      <w:r w:rsidRPr="007C447A">
        <w:rPr>
          <w:rFonts w:hint="cs"/>
          <w:rtl/>
        </w:rPr>
        <w:t>؟</w:t>
      </w:r>
    </w:p>
    <w:p w:rsidR="00DF2AAE" w:rsidRPr="007C447A" w:rsidRDefault="00DF2AAE" w:rsidP="00DF2AAE">
      <w:pPr>
        <w:rPr>
          <w:rtl/>
        </w:rPr>
      </w:pPr>
      <w:r w:rsidRPr="007C447A">
        <w:rPr>
          <w:rFonts w:hint="cs"/>
          <w:rtl/>
        </w:rPr>
        <w:t>جواب: ظاهراً اين مورد را شامل نمی‌شود، مفهوم اين است که جعله عالماً ولي ظاهر اين است که يک انصراف دارد</w:t>
      </w:r>
      <w:r w:rsidR="00DE5EFA">
        <w:rPr>
          <w:rFonts w:hint="cs"/>
          <w:rtl/>
        </w:rPr>
        <w:t>؛</w:t>
      </w:r>
      <w:r w:rsidRPr="007C447A">
        <w:rPr>
          <w:rFonts w:hint="cs"/>
          <w:rtl/>
        </w:rPr>
        <w:t xml:space="preserve"> يعني خود او بايد داشته باشد و الا در مفهوم نيست.</w:t>
      </w:r>
    </w:p>
    <w:p w:rsidR="00DF2AAE" w:rsidRPr="007C447A" w:rsidRDefault="00DF2AAE" w:rsidP="00DF2AAE">
      <w:pPr>
        <w:rPr>
          <w:rtl/>
        </w:rPr>
      </w:pPr>
      <w:r w:rsidRPr="007C447A">
        <w:rPr>
          <w:rFonts w:hint="cs"/>
          <w:rtl/>
        </w:rPr>
        <w:t xml:space="preserve">البته </w:t>
      </w:r>
      <w:r w:rsidRPr="007C447A">
        <w:rPr>
          <w:rtl/>
        </w:rPr>
        <w:t>بحث‌ها</w:t>
      </w:r>
      <w:r w:rsidRPr="007C447A">
        <w:rPr>
          <w:rFonts w:hint="cs"/>
          <w:rtl/>
        </w:rPr>
        <w:t xml:space="preserve">ی مفهوم شناسی خیلی دشوار است و </w:t>
      </w:r>
      <w:r w:rsidRPr="007C447A">
        <w:rPr>
          <w:rtl/>
        </w:rPr>
        <w:t>لبه‌ها</w:t>
      </w:r>
      <w:r w:rsidRPr="007C447A">
        <w:rPr>
          <w:rFonts w:hint="cs"/>
          <w:rtl/>
        </w:rPr>
        <w:t xml:space="preserve">یی دارد که اطمینان به آن سخت است بخصوص اگر... طبیعی و </w:t>
      </w:r>
      <w:r w:rsidRPr="007C447A">
        <w:rPr>
          <w:rtl/>
        </w:rPr>
        <w:t>ا</w:t>
      </w:r>
      <w:r w:rsidRPr="007C447A">
        <w:rPr>
          <w:rFonts w:hint="cs"/>
          <w:rtl/>
        </w:rPr>
        <w:t>ی</w:t>
      </w:r>
      <w:r w:rsidRPr="007C447A">
        <w:rPr>
          <w:rFonts w:hint="eastAsia"/>
          <w:rtl/>
        </w:rPr>
        <w:t>ن‌ها</w:t>
      </w:r>
      <w:r w:rsidRPr="007C447A">
        <w:rPr>
          <w:rFonts w:hint="cs"/>
          <w:rtl/>
        </w:rPr>
        <w:t xml:space="preserve"> باشد ممکن است پزشکي يا جراحي عملي را انجام بدهد که شخص اين </w:t>
      </w:r>
      <w:r w:rsidRPr="007C447A">
        <w:rPr>
          <w:rtl/>
        </w:rPr>
        <w:t>آگاه</w:t>
      </w:r>
      <w:r w:rsidRPr="007C447A">
        <w:rPr>
          <w:rFonts w:hint="cs"/>
          <w:rtl/>
        </w:rPr>
        <w:t>ی‌</w:t>
      </w:r>
      <w:r w:rsidRPr="007C447A">
        <w:rPr>
          <w:rFonts w:hint="eastAsia"/>
          <w:rtl/>
        </w:rPr>
        <w:t>ها</w:t>
      </w:r>
      <w:r w:rsidRPr="007C447A">
        <w:rPr>
          <w:rFonts w:hint="cs"/>
          <w:rtl/>
        </w:rPr>
        <w:t xml:space="preserve"> را پيدا می‌کند </w:t>
      </w:r>
      <w:r w:rsidRPr="007C447A">
        <w:rPr>
          <w:rtl/>
        </w:rPr>
        <w:t>درحال</w:t>
      </w:r>
      <w:r w:rsidRPr="007C447A">
        <w:rPr>
          <w:rFonts w:hint="cs"/>
          <w:rtl/>
        </w:rPr>
        <w:t>ی‌</w:t>
      </w:r>
      <w:r w:rsidRPr="007C447A">
        <w:rPr>
          <w:rFonts w:hint="eastAsia"/>
          <w:rtl/>
        </w:rPr>
        <w:t>که</w:t>
      </w:r>
      <w:r w:rsidRPr="007C447A">
        <w:rPr>
          <w:rFonts w:hint="cs"/>
          <w:rtl/>
        </w:rPr>
        <w:t xml:space="preserve"> خود طبيب نسبت به آن آشنايي ندارد، آيا اين را هم تعليم می‌گويند؟ </w:t>
      </w:r>
      <w:r w:rsidRPr="007C447A">
        <w:rPr>
          <w:rtl/>
        </w:rPr>
        <w:t>هرچند</w:t>
      </w:r>
      <w:r w:rsidRPr="007C447A">
        <w:rPr>
          <w:rFonts w:hint="cs"/>
          <w:rtl/>
        </w:rPr>
        <w:t xml:space="preserve"> ممکن است بگويند ولي ما ترديد داريم و گاهي شما يک حرفي می‌زنيد که من </w:t>
      </w:r>
      <w:r w:rsidRPr="007C447A">
        <w:rPr>
          <w:rtl/>
        </w:rPr>
        <w:t>به خاطر</w:t>
      </w:r>
      <w:r w:rsidRPr="007C447A">
        <w:rPr>
          <w:rFonts w:hint="cs"/>
          <w:rtl/>
        </w:rPr>
        <w:t xml:space="preserve"> آن چيزهايي را می‌فهمم </w:t>
      </w:r>
      <w:r w:rsidRPr="007C447A">
        <w:rPr>
          <w:rtl/>
        </w:rPr>
        <w:t>درحال</w:t>
      </w:r>
      <w:r w:rsidRPr="007C447A">
        <w:rPr>
          <w:rFonts w:hint="cs"/>
          <w:rtl/>
        </w:rPr>
        <w:t>ی‌</w:t>
      </w:r>
      <w:r w:rsidRPr="007C447A">
        <w:rPr>
          <w:rFonts w:hint="eastAsia"/>
          <w:rtl/>
        </w:rPr>
        <w:t>که</w:t>
      </w:r>
      <w:r w:rsidRPr="007C447A">
        <w:rPr>
          <w:rFonts w:hint="cs"/>
          <w:rtl/>
        </w:rPr>
        <w:t xml:space="preserve"> خود من </w:t>
      </w:r>
      <w:r w:rsidRPr="007C447A">
        <w:rPr>
          <w:rtl/>
        </w:rPr>
        <w:t>آن‌ها</w:t>
      </w:r>
      <w:r w:rsidRPr="007C447A">
        <w:rPr>
          <w:rFonts w:hint="cs"/>
          <w:rtl/>
        </w:rPr>
        <w:t xml:space="preserve"> را </w:t>
      </w:r>
      <w:r w:rsidRPr="007C447A">
        <w:rPr>
          <w:rtl/>
        </w:rPr>
        <w:t>نم</w:t>
      </w:r>
      <w:r w:rsidRPr="007C447A">
        <w:rPr>
          <w:rFonts w:hint="cs"/>
          <w:rtl/>
        </w:rPr>
        <w:t>ی‌</w:t>
      </w:r>
      <w:r w:rsidRPr="007C447A">
        <w:rPr>
          <w:rFonts w:hint="eastAsia"/>
          <w:rtl/>
        </w:rPr>
        <w:t>دانم</w:t>
      </w:r>
      <w:r w:rsidRPr="007C447A">
        <w:rPr>
          <w:rFonts w:hint="cs"/>
          <w:rtl/>
        </w:rPr>
        <w:t xml:space="preserve"> يا «رب حامل فقه الي من هو افقه منه» کسي نمی‌داند ولي حديث را نقل کرده و به او داده است </w:t>
      </w:r>
      <w:r w:rsidRPr="007C447A">
        <w:rPr>
          <w:rtl/>
        </w:rPr>
        <w:t>درحال</w:t>
      </w:r>
      <w:r w:rsidRPr="007C447A">
        <w:rPr>
          <w:rFonts w:hint="cs"/>
          <w:rtl/>
        </w:rPr>
        <w:t>ی‌</w:t>
      </w:r>
      <w:r w:rsidRPr="007C447A">
        <w:rPr>
          <w:rFonts w:hint="eastAsia"/>
          <w:rtl/>
        </w:rPr>
        <w:t>که</w:t>
      </w:r>
      <w:r w:rsidRPr="007C447A">
        <w:rPr>
          <w:rFonts w:hint="cs"/>
          <w:rtl/>
        </w:rPr>
        <w:t xml:space="preserve"> خود او نمی‌فهمد، آيا به اين هم معلم می‌گويند؟ ترديد داريم ممکن است بگوییم </w:t>
      </w:r>
      <w:r w:rsidRPr="007C447A">
        <w:rPr>
          <w:rtl/>
        </w:rPr>
        <w:t>م</w:t>
      </w:r>
      <w:r w:rsidRPr="007C447A">
        <w:rPr>
          <w:rFonts w:hint="cs"/>
          <w:rtl/>
        </w:rPr>
        <w:t>ی‌</w:t>
      </w:r>
      <w:r w:rsidRPr="007C447A">
        <w:rPr>
          <w:rFonts w:hint="eastAsia"/>
          <w:rtl/>
        </w:rPr>
        <w:t>شود</w:t>
      </w:r>
      <w:r w:rsidRPr="007C447A">
        <w:rPr>
          <w:rFonts w:hint="cs"/>
          <w:rtl/>
        </w:rPr>
        <w:t>.</w:t>
      </w:r>
    </w:p>
    <w:p w:rsidR="00DF2AAE" w:rsidRPr="007C447A" w:rsidRDefault="00DF2AAE" w:rsidP="00DF2AAE">
      <w:pPr>
        <w:rPr>
          <w:rtl/>
        </w:rPr>
      </w:pPr>
      <w:r w:rsidRPr="007C447A">
        <w:rPr>
          <w:rFonts w:hint="cs"/>
          <w:rtl/>
        </w:rPr>
        <w:t xml:space="preserve">سؤال: خيلي از </w:t>
      </w:r>
      <w:r w:rsidRPr="007C447A">
        <w:rPr>
          <w:rtl/>
        </w:rPr>
        <w:t>آموزش‌ها</w:t>
      </w:r>
      <w:r w:rsidRPr="007C447A">
        <w:rPr>
          <w:rFonts w:hint="cs"/>
          <w:rtl/>
        </w:rPr>
        <w:t xml:space="preserve">ی غيرمستقيم </w:t>
      </w:r>
      <w:r w:rsidRPr="007C447A">
        <w:rPr>
          <w:rtl/>
        </w:rPr>
        <w:t>ا</w:t>
      </w:r>
      <w:r w:rsidRPr="007C447A">
        <w:rPr>
          <w:rFonts w:hint="cs"/>
          <w:rtl/>
        </w:rPr>
        <w:t>ی</w:t>
      </w:r>
      <w:r w:rsidRPr="007C447A">
        <w:rPr>
          <w:rFonts w:hint="eastAsia"/>
          <w:rtl/>
        </w:rPr>
        <w:t>ن‌گونه</w:t>
      </w:r>
      <w:r w:rsidRPr="007C447A">
        <w:rPr>
          <w:rFonts w:hint="cs"/>
          <w:rtl/>
        </w:rPr>
        <w:t xml:space="preserve"> است که</w:t>
      </w:r>
      <w:r w:rsidRPr="007C447A">
        <w:rPr>
          <w:rtl/>
        </w:rPr>
        <w:t>...</w:t>
      </w:r>
    </w:p>
    <w:p w:rsidR="00DF2AAE" w:rsidRPr="007C447A" w:rsidRDefault="00B17EDD" w:rsidP="004D7AB1">
      <w:pPr>
        <w:rPr>
          <w:rtl/>
        </w:rPr>
      </w:pPr>
      <w:r w:rsidRPr="007C447A">
        <w:rPr>
          <w:rFonts w:hint="cs"/>
          <w:rtl/>
        </w:rPr>
        <w:t>جواب</w:t>
      </w:r>
      <w:r w:rsidR="00DF2AAE" w:rsidRPr="007C447A">
        <w:rPr>
          <w:rFonts w:hint="cs"/>
          <w:rtl/>
        </w:rPr>
        <w:t xml:space="preserve">: آنچه به ذهن می‌آيد اين است که اين شخص بيشتر عامل است، مثل اين که </w:t>
      </w:r>
      <w:r w:rsidR="00DF2AAE" w:rsidRPr="007C447A">
        <w:rPr>
          <w:rtl/>
        </w:rPr>
        <w:t>تحول‌ها</w:t>
      </w:r>
      <w:r w:rsidR="00DF2AAE" w:rsidRPr="007C447A">
        <w:rPr>
          <w:rFonts w:hint="cs"/>
          <w:rtl/>
        </w:rPr>
        <w:t xml:space="preserve"> و </w:t>
      </w:r>
      <w:r w:rsidR="00DF2AAE" w:rsidRPr="007C447A">
        <w:rPr>
          <w:rtl/>
        </w:rPr>
        <w:t>پد</w:t>
      </w:r>
      <w:r w:rsidR="00DF2AAE" w:rsidRPr="007C447A">
        <w:rPr>
          <w:rFonts w:hint="cs"/>
          <w:rtl/>
        </w:rPr>
        <w:t>ی</w:t>
      </w:r>
      <w:r w:rsidR="00DF2AAE" w:rsidRPr="007C447A">
        <w:rPr>
          <w:rFonts w:hint="eastAsia"/>
          <w:rtl/>
        </w:rPr>
        <w:t>ده‌ها</w:t>
      </w:r>
      <w:r w:rsidR="00DF2AAE" w:rsidRPr="007C447A">
        <w:rPr>
          <w:rFonts w:hint="cs"/>
          <w:rtl/>
        </w:rPr>
        <w:t xml:space="preserve">ی عالم خيلي </w:t>
      </w:r>
      <w:r w:rsidR="00DF2AAE" w:rsidRPr="007C447A">
        <w:rPr>
          <w:rtl/>
        </w:rPr>
        <w:t>وقت‌ها</w:t>
      </w:r>
      <w:r w:rsidR="00DF2AAE" w:rsidRPr="007C447A">
        <w:rPr>
          <w:rFonts w:hint="cs"/>
          <w:rtl/>
        </w:rPr>
        <w:t xml:space="preserve"> به آدم چيزهايي را ياد می‌دهند عامل و حامل است اما اين که معلم است و </w:t>
      </w:r>
      <w:r w:rsidR="00DF2AAE" w:rsidRPr="007C447A">
        <w:rPr>
          <w:rtl/>
        </w:rPr>
        <w:t>به‌</w:t>
      </w:r>
      <w:r w:rsidR="00DF2AAE" w:rsidRPr="007C447A">
        <w:rPr>
          <w:rFonts w:hint="cs"/>
          <w:rtl/>
        </w:rPr>
        <w:t xml:space="preserve"> </w:t>
      </w:r>
      <w:r w:rsidR="00DF2AAE" w:rsidRPr="007C447A">
        <w:rPr>
          <w:rtl/>
        </w:rPr>
        <w:t>عنوان</w:t>
      </w:r>
      <w:r w:rsidR="00DF2AAE" w:rsidRPr="007C447A">
        <w:rPr>
          <w:rFonts w:hint="cs"/>
          <w:rtl/>
        </w:rPr>
        <w:t xml:space="preserve"> يک فرآيند انساني تعليم کرده در اين ترديد است. </w:t>
      </w:r>
      <w:r w:rsidR="00DF2AAE" w:rsidRPr="007C447A">
        <w:rPr>
          <w:rtl/>
        </w:rPr>
        <w:t>به نظر</w:t>
      </w:r>
      <w:r w:rsidR="00DF2AAE" w:rsidRPr="007C447A">
        <w:rPr>
          <w:rFonts w:hint="cs"/>
          <w:rtl/>
        </w:rPr>
        <w:t xml:space="preserve"> می‌آيد که تعليم انصراف به صورتی دارد که شخص معلم آگاه به آن ماده و موضوع باشد اما اگر او آگاه نيست اين معلم نيست يا نمی‌گويند تعليم داد</w:t>
      </w:r>
      <w:r w:rsidR="004D7AB1">
        <w:rPr>
          <w:rFonts w:hint="cs"/>
          <w:rtl/>
        </w:rPr>
        <w:t>،</w:t>
      </w:r>
      <w:r w:rsidR="00DF2AAE" w:rsidRPr="007C447A">
        <w:rPr>
          <w:rFonts w:hint="cs"/>
          <w:rtl/>
        </w:rPr>
        <w:t xml:space="preserve"> گرچه از نظر لغوي</w:t>
      </w:r>
      <w:r w:rsidR="004D7AB1">
        <w:rPr>
          <w:rFonts w:hint="cs"/>
          <w:rtl/>
        </w:rPr>
        <w:t xml:space="preserve"> و</w:t>
      </w:r>
      <w:r w:rsidR="004D7AB1" w:rsidRPr="007C447A">
        <w:rPr>
          <w:rFonts w:hint="cs"/>
          <w:rtl/>
        </w:rPr>
        <w:t xml:space="preserve"> به</w:t>
      </w:r>
      <w:r w:rsidR="004D7AB1">
        <w:rPr>
          <w:rFonts w:hint="cs"/>
          <w:rtl/>
        </w:rPr>
        <w:t xml:space="preserve"> لحاظ مفهوم لغوي و ذات لغت علمه</w:t>
      </w:r>
      <w:r w:rsidR="00DF2AAE" w:rsidRPr="007C447A">
        <w:rPr>
          <w:rFonts w:hint="cs"/>
          <w:rtl/>
        </w:rPr>
        <w:t xml:space="preserve"> می‌شود به اين اطلاق کرد</w:t>
      </w:r>
      <w:r w:rsidR="004D7AB1">
        <w:rPr>
          <w:rFonts w:hint="cs"/>
          <w:rtl/>
        </w:rPr>
        <w:t xml:space="preserve"> </w:t>
      </w:r>
      <w:r w:rsidR="00DF2AAE" w:rsidRPr="007C447A">
        <w:rPr>
          <w:rFonts w:hint="cs"/>
          <w:rtl/>
        </w:rPr>
        <w:t xml:space="preserve">اما به لحاظ اطلاقي آن را شامل نمی‌شود در </w:t>
      </w:r>
      <w:r w:rsidR="00DF2AAE" w:rsidRPr="007C447A">
        <w:rPr>
          <w:rtl/>
        </w:rPr>
        <w:t>ا</w:t>
      </w:r>
      <w:r w:rsidR="00DF2AAE" w:rsidRPr="007C447A">
        <w:rPr>
          <w:rFonts w:hint="cs"/>
          <w:rtl/>
        </w:rPr>
        <w:t>ی</w:t>
      </w:r>
      <w:r w:rsidR="00DF2AAE" w:rsidRPr="007C447A">
        <w:rPr>
          <w:rFonts w:hint="eastAsia"/>
          <w:rtl/>
        </w:rPr>
        <w:t>ن</w:t>
      </w:r>
      <w:r w:rsidR="00DF2AAE" w:rsidRPr="007C447A">
        <w:rPr>
          <w:rtl/>
        </w:rPr>
        <w:t xml:space="preserve"> صورت</w:t>
      </w:r>
      <w:r w:rsidR="00DF2AAE" w:rsidRPr="007C447A">
        <w:rPr>
          <w:rFonts w:hint="cs"/>
          <w:rtl/>
        </w:rPr>
        <w:t xml:space="preserve"> </w:t>
      </w:r>
      <w:r w:rsidR="00DF2AAE" w:rsidRPr="007C447A">
        <w:rPr>
          <w:rFonts w:hint="cs"/>
          <w:rtl/>
        </w:rPr>
        <w:lastRenderedPageBreak/>
        <w:t xml:space="preserve">اگر شخص آگاه به اين امر است و آن تصرف را انجام </w:t>
      </w:r>
      <w:r w:rsidR="00DF2AAE" w:rsidRPr="007C447A">
        <w:rPr>
          <w:rtl/>
        </w:rPr>
        <w:t>م</w:t>
      </w:r>
      <w:r w:rsidR="00DF2AAE" w:rsidRPr="007C447A">
        <w:rPr>
          <w:rFonts w:hint="cs"/>
          <w:rtl/>
        </w:rPr>
        <w:t>ی‌</w:t>
      </w:r>
      <w:r w:rsidR="00DF2AAE" w:rsidRPr="007C447A">
        <w:rPr>
          <w:rFonts w:hint="eastAsia"/>
          <w:rtl/>
        </w:rPr>
        <w:t>دهد</w:t>
      </w:r>
      <w:r w:rsidR="00DF2AAE" w:rsidRPr="007C447A">
        <w:rPr>
          <w:rFonts w:hint="cs"/>
          <w:rtl/>
        </w:rPr>
        <w:t xml:space="preserve"> و کاری </w:t>
      </w:r>
      <w:r w:rsidR="00DF2AAE" w:rsidRPr="007C447A">
        <w:rPr>
          <w:rtl/>
        </w:rPr>
        <w:t>م</w:t>
      </w:r>
      <w:r w:rsidR="00DF2AAE" w:rsidRPr="007C447A">
        <w:rPr>
          <w:rFonts w:hint="cs"/>
          <w:rtl/>
        </w:rPr>
        <w:t>ی‌</w:t>
      </w:r>
      <w:r w:rsidR="00DF2AAE" w:rsidRPr="007C447A">
        <w:rPr>
          <w:rFonts w:hint="eastAsia"/>
          <w:rtl/>
        </w:rPr>
        <w:t>کند</w:t>
      </w:r>
      <w:r w:rsidR="00DF2AAE" w:rsidRPr="007C447A">
        <w:rPr>
          <w:rFonts w:hint="cs"/>
          <w:rtl/>
        </w:rPr>
        <w:t xml:space="preserve"> که او یاد بگیرد تعليم و معلم صدق می‌کند ولي اگر آگاهي ندارد از اين انصراف دارد.</w:t>
      </w:r>
    </w:p>
    <w:p w:rsidR="00B17EDD" w:rsidRPr="007C447A" w:rsidRDefault="00B17EDD" w:rsidP="00B17EDD">
      <w:pPr>
        <w:pStyle w:val="21"/>
        <w:rPr>
          <w:rtl/>
        </w:rPr>
      </w:pPr>
      <w:r w:rsidRPr="007C447A">
        <w:rPr>
          <w:rFonts w:hint="cs"/>
          <w:rtl/>
        </w:rPr>
        <w:t>نکته دوم: عنوان قصدیه</w:t>
      </w:r>
    </w:p>
    <w:p w:rsidR="00DF2AAE" w:rsidRPr="007C447A" w:rsidRDefault="00DF2AAE" w:rsidP="00B17EDD">
      <w:pPr>
        <w:rPr>
          <w:rtl/>
        </w:rPr>
      </w:pPr>
      <w:r w:rsidRPr="007C447A">
        <w:rPr>
          <w:rFonts w:hint="cs"/>
          <w:rtl/>
        </w:rPr>
        <w:t>علم از عناوين قصديه است</w:t>
      </w:r>
      <w:r w:rsidR="00DE5EFA">
        <w:rPr>
          <w:rFonts w:hint="cs"/>
          <w:rtl/>
        </w:rPr>
        <w:t>،</w:t>
      </w:r>
      <w:r w:rsidRPr="007C447A">
        <w:rPr>
          <w:rFonts w:hint="cs"/>
          <w:rtl/>
        </w:rPr>
        <w:t xml:space="preserve"> يعني اگر قصد نباشد، تعليم نمی‌شود ولو تعلمي حاصل شده باشد، هميشه این‌طور نيست که تعلم از ناحيه تعليم به معناي قصدي باشد، ظاهراً از عناوين قصديه است.</w:t>
      </w:r>
    </w:p>
    <w:p w:rsidR="00DF2AAE" w:rsidRPr="007C447A" w:rsidRDefault="00DF2AAE" w:rsidP="00DF2AAE">
      <w:pPr>
        <w:rPr>
          <w:rtl/>
        </w:rPr>
      </w:pPr>
      <w:r w:rsidRPr="007C447A">
        <w:rPr>
          <w:rFonts w:hint="cs"/>
          <w:rtl/>
        </w:rPr>
        <w:t xml:space="preserve">در حقيقت می‌گوييم شخص بايد آگاه و قاصد اين عمل باشد، بنابراين بايد بگوييم از افعال قصديه است مثل بيع، وقتي می‌گوييم باع، يا اشتري، </w:t>
      </w:r>
      <w:r w:rsidRPr="007C447A">
        <w:rPr>
          <w:rtl/>
        </w:rPr>
        <w:t>ا</w:t>
      </w:r>
      <w:r w:rsidRPr="007C447A">
        <w:rPr>
          <w:rFonts w:hint="cs"/>
          <w:rtl/>
        </w:rPr>
        <w:t>ی</w:t>
      </w:r>
      <w:r w:rsidRPr="007C447A">
        <w:rPr>
          <w:rFonts w:hint="eastAsia"/>
          <w:rtl/>
        </w:rPr>
        <w:t>ن‌ها</w:t>
      </w:r>
      <w:r w:rsidRPr="007C447A">
        <w:rPr>
          <w:rFonts w:hint="cs"/>
          <w:rtl/>
        </w:rPr>
        <w:t xml:space="preserve"> يک نوع آگاهي می‌خواهد، مثل خوردن و راه رفتن نيست، باید آگاهي و قصد داشته باشد. بعضی از </w:t>
      </w:r>
      <w:r w:rsidRPr="007C447A">
        <w:rPr>
          <w:rtl/>
        </w:rPr>
        <w:t>ا</w:t>
      </w:r>
      <w:r w:rsidRPr="007C447A">
        <w:rPr>
          <w:rFonts w:hint="cs"/>
          <w:rtl/>
        </w:rPr>
        <w:t>ی</w:t>
      </w:r>
      <w:r w:rsidRPr="007C447A">
        <w:rPr>
          <w:rFonts w:hint="eastAsia"/>
          <w:rtl/>
        </w:rPr>
        <w:t>ن‌ها</w:t>
      </w:r>
      <w:r w:rsidRPr="007C447A">
        <w:rPr>
          <w:rFonts w:hint="cs"/>
          <w:rtl/>
        </w:rPr>
        <w:t xml:space="preserve"> </w:t>
      </w:r>
      <w:r w:rsidRPr="007C447A">
        <w:rPr>
          <w:rtl/>
        </w:rPr>
        <w:t>استظهار</w:t>
      </w:r>
      <w:r w:rsidRPr="007C447A">
        <w:rPr>
          <w:rFonts w:hint="cs"/>
          <w:rtl/>
        </w:rPr>
        <w:t>ا</w:t>
      </w:r>
      <w:r w:rsidRPr="007C447A">
        <w:rPr>
          <w:rtl/>
        </w:rPr>
        <w:t>ت</w:t>
      </w:r>
      <w:r w:rsidRPr="007C447A">
        <w:rPr>
          <w:rFonts w:hint="cs"/>
          <w:rtl/>
        </w:rPr>
        <w:t xml:space="preserve"> است و </w:t>
      </w:r>
      <w:r w:rsidRPr="007C447A">
        <w:rPr>
          <w:rtl/>
        </w:rPr>
        <w:t>نم</w:t>
      </w:r>
      <w:r w:rsidRPr="007C447A">
        <w:rPr>
          <w:rFonts w:hint="cs"/>
          <w:rtl/>
        </w:rPr>
        <w:t>ی‌</w:t>
      </w:r>
      <w:r w:rsidRPr="007C447A">
        <w:rPr>
          <w:rFonts w:hint="eastAsia"/>
          <w:rtl/>
        </w:rPr>
        <w:t>شود</w:t>
      </w:r>
      <w:r w:rsidRPr="007C447A">
        <w:rPr>
          <w:rFonts w:hint="cs"/>
          <w:rtl/>
        </w:rPr>
        <w:t xml:space="preserve"> گفت حتماً لا غیر است.</w:t>
      </w:r>
    </w:p>
    <w:p w:rsidR="00B17EDD" w:rsidRPr="007C447A" w:rsidRDefault="00B17EDD" w:rsidP="00B17EDD">
      <w:pPr>
        <w:pStyle w:val="21"/>
        <w:rPr>
          <w:rtl/>
        </w:rPr>
      </w:pPr>
      <w:r w:rsidRPr="007C447A">
        <w:rPr>
          <w:rFonts w:hint="cs"/>
          <w:rtl/>
        </w:rPr>
        <w:t>نکته سوم:</w:t>
      </w:r>
      <w:r w:rsidR="00D87A4A" w:rsidRPr="007C447A">
        <w:rPr>
          <w:rFonts w:hint="cs"/>
          <w:rtl/>
        </w:rPr>
        <w:t xml:space="preserve"> واسطه و عدم‌واسطه</w:t>
      </w:r>
    </w:p>
    <w:p w:rsidR="00DF2AAE" w:rsidRPr="007C447A" w:rsidRDefault="00DF2AAE" w:rsidP="00B17EDD">
      <w:r w:rsidRPr="007C447A">
        <w:rPr>
          <w:rFonts w:hint="cs"/>
          <w:rtl/>
        </w:rPr>
        <w:t>جايي که کسي در مبادي اين تعليم قرار می‌گيرد</w:t>
      </w:r>
      <w:r w:rsidR="00DE5EFA">
        <w:rPr>
          <w:rFonts w:hint="cs"/>
          <w:rtl/>
        </w:rPr>
        <w:t>،</w:t>
      </w:r>
      <w:r w:rsidRPr="007C447A">
        <w:rPr>
          <w:rFonts w:hint="cs"/>
          <w:rtl/>
        </w:rPr>
        <w:t xml:space="preserve"> مستقيم به اين امر نپرداخته است، سیاست‌گذار است، برنامه‌ریز است، مدير است، يا نويسنده يک کتاب متن است يا تهيه کننده يک سي دي است که ديگران از اين براي آموزش استفاده می‌کنند، ظاهراً به کساني که </w:t>
      </w:r>
      <w:r w:rsidRPr="007C447A">
        <w:rPr>
          <w:rtl/>
        </w:rPr>
        <w:t>باواسطه</w:t>
      </w:r>
      <w:r w:rsidRPr="007C447A">
        <w:rPr>
          <w:rFonts w:hint="cs"/>
          <w:rtl/>
        </w:rPr>
        <w:t xml:space="preserve"> می‌خورد معلم صدق نمی‌کند</w:t>
      </w:r>
      <w:r w:rsidR="00EE4890">
        <w:rPr>
          <w:rFonts w:hint="cs"/>
          <w:rtl/>
        </w:rPr>
        <w:t>.</w:t>
      </w:r>
      <w:r w:rsidRPr="007C447A">
        <w:rPr>
          <w:rFonts w:hint="cs"/>
          <w:rtl/>
        </w:rPr>
        <w:t xml:space="preserve"> </w:t>
      </w:r>
      <w:r w:rsidRPr="007C447A">
        <w:rPr>
          <w:rtl/>
        </w:rPr>
        <w:t>وقت</w:t>
      </w:r>
      <w:r w:rsidRPr="007C447A">
        <w:rPr>
          <w:rFonts w:hint="cs"/>
          <w:rtl/>
        </w:rPr>
        <w:t>ی ‌</w:t>
      </w:r>
      <w:r w:rsidRPr="007C447A">
        <w:rPr>
          <w:rFonts w:hint="eastAsia"/>
          <w:rtl/>
        </w:rPr>
        <w:t>که</w:t>
      </w:r>
      <w:r w:rsidRPr="007C447A">
        <w:rPr>
          <w:rFonts w:hint="cs"/>
          <w:rtl/>
        </w:rPr>
        <w:t xml:space="preserve"> ارتکازات را تحليل بکنيم به اينجا می‌رسيم که معلم يک نوع مباشرتي لازم دارد</w:t>
      </w:r>
      <w:r w:rsidR="00EE4890">
        <w:rPr>
          <w:rFonts w:hint="cs"/>
          <w:rtl/>
        </w:rPr>
        <w:t>،</w:t>
      </w:r>
      <w:r w:rsidRPr="007C447A">
        <w:rPr>
          <w:rFonts w:hint="cs"/>
          <w:rtl/>
        </w:rPr>
        <w:t xml:space="preserve"> ولو مباشرت به معناي عام است</w:t>
      </w:r>
      <w:r w:rsidR="00EE4890">
        <w:rPr>
          <w:rFonts w:hint="cs"/>
          <w:rtl/>
        </w:rPr>
        <w:t>،</w:t>
      </w:r>
      <w:r w:rsidRPr="007C447A">
        <w:rPr>
          <w:rFonts w:hint="cs"/>
          <w:rtl/>
        </w:rPr>
        <w:t xml:space="preserve"> ولي اگر </w:t>
      </w:r>
      <w:r w:rsidRPr="007C447A">
        <w:rPr>
          <w:rtl/>
        </w:rPr>
        <w:t>باواسطه</w:t>
      </w:r>
      <w:r w:rsidRPr="007C447A">
        <w:rPr>
          <w:rFonts w:hint="cs"/>
          <w:rtl/>
        </w:rPr>
        <w:t xml:space="preserve"> شخص دیگری در اين آگاهي دخالت داشته باشد به </w:t>
      </w:r>
      <w:r w:rsidRPr="007C447A">
        <w:rPr>
          <w:rtl/>
        </w:rPr>
        <w:t>ا</w:t>
      </w:r>
      <w:r w:rsidRPr="007C447A">
        <w:rPr>
          <w:rFonts w:hint="cs"/>
          <w:rtl/>
        </w:rPr>
        <w:t>ی</w:t>
      </w:r>
      <w:r w:rsidRPr="007C447A">
        <w:rPr>
          <w:rFonts w:hint="eastAsia"/>
          <w:rtl/>
        </w:rPr>
        <w:t>ن‌ها</w:t>
      </w:r>
      <w:r w:rsidRPr="007C447A">
        <w:rPr>
          <w:rFonts w:hint="cs"/>
          <w:rtl/>
        </w:rPr>
        <w:t xml:space="preserve"> معلم نمی‌گويند.</w:t>
      </w:r>
    </w:p>
    <w:p w:rsidR="00DF2AAE" w:rsidRPr="007C447A" w:rsidRDefault="00DF2AAE" w:rsidP="00EE4890">
      <w:r w:rsidRPr="007C447A">
        <w:rPr>
          <w:rFonts w:hint="cs"/>
          <w:rtl/>
        </w:rPr>
        <w:t xml:space="preserve"> بنابراين نوعي از مباشرت در تعليم شرط است و ارتکازات ما به سیاست‌گذار يا </w:t>
      </w:r>
      <w:r w:rsidRPr="007C447A">
        <w:rPr>
          <w:rtl/>
        </w:rPr>
        <w:t>برنامه‌ر</w:t>
      </w:r>
      <w:r w:rsidRPr="007C447A">
        <w:rPr>
          <w:rFonts w:hint="cs"/>
          <w:rtl/>
        </w:rPr>
        <w:t>ی</w:t>
      </w:r>
      <w:r w:rsidRPr="007C447A">
        <w:rPr>
          <w:rFonts w:hint="eastAsia"/>
          <w:rtl/>
        </w:rPr>
        <w:t>ز</w:t>
      </w:r>
      <w:r w:rsidRPr="007C447A">
        <w:rPr>
          <w:rFonts w:hint="cs"/>
          <w:rtl/>
        </w:rPr>
        <w:t xml:space="preserve"> یا نویسنده متن علمه يا معلم نمی‌گويند، اين صدق عرفي ندارد و کسي که اين کتاب را نوشته است</w:t>
      </w:r>
      <w:r w:rsidR="00EE4890">
        <w:rPr>
          <w:rFonts w:hint="cs"/>
          <w:rtl/>
        </w:rPr>
        <w:t>،</w:t>
      </w:r>
      <w:r w:rsidRPr="007C447A">
        <w:rPr>
          <w:rFonts w:hint="cs"/>
          <w:rtl/>
        </w:rPr>
        <w:t xml:space="preserve"> دخيل در اين جريان هست، عناوين ديگري دارد که بگوییم ثواب دارد</w:t>
      </w:r>
      <w:r w:rsidR="00EE4890">
        <w:rPr>
          <w:rFonts w:hint="cs"/>
          <w:rtl/>
        </w:rPr>
        <w:t>،</w:t>
      </w:r>
      <w:r w:rsidRPr="007C447A">
        <w:rPr>
          <w:rFonts w:hint="cs"/>
          <w:rtl/>
        </w:rPr>
        <w:t xml:space="preserve"> ولي صدق معلم يا عل</w:t>
      </w:r>
      <w:r w:rsidR="00EE4890">
        <w:rPr>
          <w:rFonts w:hint="cs"/>
          <w:rtl/>
        </w:rPr>
        <w:t>ّ</w:t>
      </w:r>
      <w:r w:rsidRPr="007C447A">
        <w:rPr>
          <w:rFonts w:hint="cs"/>
          <w:rtl/>
        </w:rPr>
        <w:t>م نمی‌کند. البته می‌توان با تسامح و مجاز تعميم داد مثل کلمه أب است</w:t>
      </w:r>
      <w:r w:rsidR="00EE4890">
        <w:rPr>
          <w:rFonts w:hint="cs"/>
          <w:rtl/>
        </w:rPr>
        <w:t>،</w:t>
      </w:r>
      <w:r w:rsidRPr="007C447A">
        <w:rPr>
          <w:rFonts w:hint="cs"/>
          <w:rtl/>
        </w:rPr>
        <w:t xml:space="preserve"> وقتی </w:t>
      </w:r>
      <w:r w:rsidRPr="007C447A">
        <w:rPr>
          <w:rtl/>
        </w:rPr>
        <w:t>م</w:t>
      </w:r>
      <w:r w:rsidRPr="007C447A">
        <w:rPr>
          <w:rFonts w:hint="cs"/>
          <w:rtl/>
        </w:rPr>
        <w:t>ی‌</w:t>
      </w:r>
      <w:r w:rsidRPr="007C447A">
        <w:rPr>
          <w:rFonts w:hint="eastAsia"/>
          <w:rtl/>
        </w:rPr>
        <w:t>گو</w:t>
      </w:r>
      <w:r w:rsidRPr="007C447A">
        <w:rPr>
          <w:rFonts w:hint="cs"/>
          <w:rtl/>
        </w:rPr>
        <w:t>یی</w:t>
      </w:r>
      <w:r w:rsidRPr="007C447A">
        <w:rPr>
          <w:rFonts w:hint="eastAsia"/>
          <w:rtl/>
        </w:rPr>
        <w:t>م</w:t>
      </w:r>
      <w:r w:rsidRPr="007C447A">
        <w:rPr>
          <w:rFonts w:hint="cs"/>
          <w:rtl/>
        </w:rPr>
        <w:t xml:space="preserve"> که «پيغمبر و اميرالمؤمنين أبوا هذه الأمة» به يک معناي تشريفي مسامحي است نه به معناي حقيقي أب</w:t>
      </w:r>
      <w:r w:rsidRPr="007C447A">
        <w:rPr>
          <w:rtl/>
        </w:rPr>
        <w:t xml:space="preserve"> </w:t>
      </w:r>
      <w:r w:rsidRPr="007C447A">
        <w:rPr>
          <w:rFonts w:hint="cs"/>
          <w:rtl/>
        </w:rPr>
        <w:t xml:space="preserve">و لذا در خطاب و دليل اگر حکمي براي أب يا براي معلم يا تعليم بيايد انصراف به جايي دارد که شخص مباشرتاً اين کار را انجام می‌دهد و اما کساني که </w:t>
      </w:r>
      <w:r w:rsidRPr="007C447A">
        <w:rPr>
          <w:rtl/>
        </w:rPr>
        <w:t>باواسطه</w:t>
      </w:r>
      <w:r w:rsidRPr="007C447A">
        <w:rPr>
          <w:rFonts w:hint="cs"/>
          <w:rtl/>
        </w:rPr>
        <w:t xml:space="preserve"> در اين فرآيند دخيل هستند آن را شامل نمی‌شود</w:t>
      </w:r>
      <w:r w:rsidR="004D7AB1">
        <w:rPr>
          <w:rFonts w:hint="cs"/>
          <w:rtl/>
        </w:rPr>
        <w:t>؛</w:t>
      </w:r>
      <w:r w:rsidRPr="007C447A">
        <w:rPr>
          <w:rFonts w:hint="cs"/>
          <w:rtl/>
        </w:rPr>
        <w:t xml:space="preserve"> بر اساس نکته دوم ج</w:t>
      </w:r>
      <w:r w:rsidR="004D7AB1">
        <w:rPr>
          <w:rFonts w:hint="cs"/>
          <w:rtl/>
        </w:rPr>
        <w:t>واب سؤالي که داشتيم روشن می‌شود،</w:t>
      </w:r>
      <w:r w:rsidRPr="007C447A">
        <w:rPr>
          <w:rFonts w:hint="cs"/>
          <w:rtl/>
        </w:rPr>
        <w:t xml:space="preserve"> سیاست‌گذار و برنامه‌ریز و مدير و مدون متن از مفهوم تعليم و معلم خارج است و اگر ما احکامي براي تعليم و معلم به خصوص داشته باشيم شامل </w:t>
      </w:r>
      <w:r w:rsidRPr="007C447A">
        <w:rPr>
          <w:rtl/>
        </w:rPr>
        <w:t>ا</w:t>
      </w:r>
      <w:r w:rsidRPr="007C447A">
        <w:rPr>
          <w:rFonts w:hint="cs"/>
          <w:rtl/>
        </w:rPr>
        <w:t>ی</w:t>
      </w:r>
      <w:r w:rsidRPr="007C447A">
        <w:rPr>
          <w:rFonts w:hint="eastAsia"/>
          <w:rtl/>
        </w:rPr>
        <w:t>ن‌ها</w:t>
      </w:r>
      <w:r w:rsidRPr="007C447A">
        <w:rPr>
          <w:rFonts w:hint="cs"/>
          <w:rtl/>
        </w:rPr>
        <w:t xml:space="preserve"> نمی‌شود.</w:t>
      </w:r>
    </w:p>
    <w:p w:rsidR="00B17EDD" w:rsidRPr="007C447A" w:rsidRDefault="00B17EDD" w:rsidP="00B17EDD">
      <w:pPr>
        <w:pStyle w:val="21"/>
        <w:rPr>
          <w:rtl/>
        </w:rPr>
      </w:pPr>
      <w:r w:rsidRPr="007C447A">
        <w:rPr>
          <w:rFonts w:hint="cs"/>
          <w:rtl/>
        </w:rPr>
        <w:lastRenderedPageBreak/>
        <w:t>نتیجه نکات</w:t>
      </w:r>
    </w:p>
    <w:p w:rsidR="00DF2AAE" w:rsidRPr="007C447A" w:rsidRDefault="00DF2AAE" w:rsidP="00B17EDD">
      <w:pPr>
        <w:rPr>
          <w:rtl/>
        </w:rPr>
      </w:pPr>
      <w:r w:rsidRPr="007C447A">
        <w:rPr>
          <w:rFonts w:hint="cs"/>
          <w:rtl/>
        </w:rPr>
        <w:t>پس گفتیم</w:t>
      </w:r>
      <w:r w:rsidR="00B17EDD" w:rsidRPr="007C447A">
        <w:rPr>
          <w:rFonts w:hint="cs"/>
          <w:rtl/>
        </w:rPr>
        <w:t xml:space="preserve"> که</w:t>
      </w:r>
      <w:r w:rsidRPr="007C447A">
        <w:rPr>
          <w:rFonts w:hint="cs"/>
          <w:rtl/>
        </w:rPr>
        <w:t>:</w:t>
      </w:r>
    </w:p>
    <w:p w:rsidR="00DF2AAE" w:rsidRPr="007C447A" w:rsidRDefault="00DF2AAE" w:rsidP="00DF2AAE">
      <w:pPr>
        <w:numPr>
          <w:ilvl w:val="0"/>
          <w:numId w:val="36"/>
        </w:numPr>
      </w:pPr>
      <w:r w:rsidRPr="007C447A">
        <w:rPr>
          <w:rFonts w:hint="cs"/>
          <w:rtl/>
        </w:rPr>
        <w:t xml:space="preserve"> مفهوم تعلیم به معنای تربیت و شامل اعتباری و تکوینی و همه </w:t>
      </w:r>
      <w:r w:rsidRPr="007C447A">
        <w:rPr>
          <w:rtl/>
        </w:rPr>
        <w:t>روش‌ها</w:t>
      </w:r>
      <w:r w:rsidRPr="007C447A">
        <w:rPr>
          <w:rFonts w:hint="cs"/>
          <w:rtl/>
        </w:rPr>
        <w:t xml:space="preserve">ی تعلیم و انواع </w:t>
      </w:r>
      <w:r w:rsidRPr="007C447A">
        <w:rPr>
          <w:rtl/>
        </w:rPr>
        <w:t>تعل</w:t>
      </w:r>
      <w:r w:rsidRPr="007C447A">
        <w:rPr>
          <w:rFonts w:hint="cs"/>
          <w:rtl/>
        </w:rPr>
        <w:t>ی</w:t>
      </w:r>
      <w:r w:rsidRPr="007C447A">
        <w:rPr>
          <w:rFonts w:hint="eastAsia"/>
          <w:rtl/>
        </w:rPr>
        <w:t>م‌ها</w:t>
      </w:r>
      <w:r w:rsidRPr="007C447A">
        <w:rPr>
          <w:rFonts w:hint="cs"/>
          <w:rtl/>
        </w:rPr>
        <w:t xml:space="preserve"> </w:t>
      </w:r>
      <w:r w:rsidRPr="007C447A">
        <w:rPr>
          <w:rtl/>
        </w:rPr>
        <w:t>م</w:t>
      </w:r>
      <w:r w:rsidRPr="007C447A">
        <w:rPr>
          <w:rFonts w:hint="cs"/>
          <w:rtl/>
        </w:rPr>
        <w:t>ی‌</w:t>
      </w:r>
      <w:r w:rsidRPr="007C447A">
        <w:rPr>
          <w:rFonts w:hint="eastAsia"/>
          <w:rtl/>
        </w:rPr>
        <w:t>شود</w:t>
      </w:r>
      <w:r w:rsidRPr="007C447A">
        <w:rPr>
          <w:rFonts w:hint="cs"/>
          <w:rtl/>
        </w:rPr>
        <w:t>؛</w:t>
      </w:r>
    </w:p>
    <w:p w:rsidR="00DF2AAE" w:rsidRPr="007C447A" w:rsidRDefault="00DF2AAE" w:rsidP="00EE4890">
      <w:pPr>
        <w:numPr>
          <w:ilvl w:val="0"/>
          <w:numId w:val="36"/>
        </w:numPr>
      </w:pPr>
      <w:r w:rsidRPr="007C447A">
        <w:rPr>
          <w:rFonts w:hint="cs"/>
          <w:rtl/>
        </w:rPr>
        <w:t xml:space="preserve"> اینکه انصراف به جایی دارد که آگاه به موضوع و قاصد موضوع باشد یعنی عنوان قصد؛</w:t>
      </w:r>
    </w:p>
    <w:p w:rsidR="00DF2AAE" w:rsidRPr="007C447A" w:rsidRDefault="00DF2AAE" w:rsidP="00EE4890">
      <w:pPr>
        <w:numPr>
          <w:ilvl w:val="0"/>
          <w:numId w:val="36"/>
        </w:numPr>
        <w:rPr>
          <w:rtl/>
        </w:rPr>
      </w:pPr>
      <w:r w:rsidRPr="007C447A">
        <w:rPr>
          <w:rFonts w:hint="cs"/>
          <w:rtl/>
        </w:rPr>
        <w:t xml:space="preserve"> اینکه نوعی مباشرت در آن شرط است و افرادی که در فراگیری او دخیل هستند و جزء علل و عوامل مقدماتی هستند تعلیم و علم یا معلم صادق بر </w:t>
      </w:r>
      <w:r w:rsidRPr="007C447A">
        <w:rPr>
          <w:rtl/>
        </w:rPr>
        <w:t>آن‌ها</w:t>
      </w:r>
      <w:r w:rsidRPr="007C447A">
        <w:rPr>
          <w:rFonts w:hint="cs"/>
          <w:rtl/>
        </w:rPr>
        <w:t xml:space="preserve"> نیست و لذا روایاتی که در مورد علم یا معلم آمده </w:t>
      </w:r>
      <w:r w:rsidRPr="007C447A">
        <w:rPr>
          <w:rtl/>
        </w:rPr>
        <w:t>نم</w:t>
      </w:r>
      <w:r w:rsidRPr="007C447A">
        <w:rPr>
          <w:rFonts w:hint="cs"/>
          <w:rtl/>
        </w:rPr>
        <w:t>ی‌</w:t>
      </w:r>
      <w:r w:rsidRPr="007C447A">
        <w:rPr>
          <w:rFonts w:hint="eastAsia"/>
          <w:rtl/>
        </w:rPr>
        <w:t>شود</w:t>
      </w:r>
      <w:r w:rsidRPr="007C447A">
        <w:rPr>
          <w:rFonts w:hint="cs"/>
          <w:rtl/>
        </w:rPr>
        <w:t xml:space="preserve"> بگوییم شامل </w:t>
      </w:r>
      <w:r w:rsidRPr="007C447A">
        <w:rPr>
          <w:rtl/>
        </w:rPr>
        <w:t>آن‌ها</w:t>
      </w:r>
      <w:r w:rsidRPr="007C447A">
        <w:rPr>
          <w:rFonts w:hint="cs"/>
          <w:rtl/>
        </w:rPr>
        <w:t xml:space="preserve"> </w:t>
      </w:r>
      <w:r w:rsidRPr="007C447A">
        <w:rPr>
          <w:rtl/>
        </w:rPr>
        <w:t>م</w:t>
      </w:r>
      <w:r w:rsidRPr="007C447A">
        <w:rPr>
          <w:rFonts w:hint="cs"/>
          <w:rtl/>
        </w:rPr>
        <w:t>ی‌</w:t>
      </w:r>
      <w:r w:rsidRPr="007C447A">
        <w:rPr>
          <w:rFonts w:hint="eastAsia"/>
          <w:rtl/>
        </w:rPr>
        <w:t>شود</w:t>
      </w:r>
      <w:r w:rsidRPr="007C447A">
        <w:rPr>
          <w:rFonts w:hint="cs"/>
          <w:rtl/>
        </w:rPr>
        <w:t>.</w:t>
      </w:r>
    </w:p>
    <w:p w:rsidR="00DF2AAE" w:rsidRPr="007C447A" w:rsidRDefault="00DF2AAE" w:rsidP="00DF2AAE">
      <w:pPr>
        <w:rPr>
          <w:rtl/>
        </w:rPr>
      </w:pPr>
      <w:r w:rsidRPr="007C447A">
        <w:rPr>
          <w:rFonts w:hint="cs"/>
          <w:rtl/>
        </w:rPr>
        <w:t xml:space="preserve">سؤال: اگر براي معلمي و تعليم يک هسته مرکزي قائل بشويم که انتقال است و </w:t>
      </w:r>
      <w:r w:rsidRPr="007C447A">
        <w:rPr>
          <w:rtl/>
        </w:rPr>
        <w:t>نقش‌ها</w:t>
      </w:r>
      <w:r w:rsidRPr="007C447A">
        <w:rPr>
          <w:rFonts w:hint="cs"/>
          <w:rtl/>
        </w:rPr>
        <w:t>ی ديگري قائل بشويم ...؟</w:t>
      </w:r>
    </w:p>
    <w:p w:rsidR="00DF2AAE" w:rsidRPr="007C447A" w:rsidRDefault="00DF2AAE" w:rsidP="00DF2AAE">
      <w:pPr>
        <w:rPr>
          <w:rtl/>
        </w:rPr>
      </w:pPr>
      <w:r w:rsidRPr="007C447A">
        <w:rPr>
          <w:rFonts w:hint="cs"/>
          <w:rtl/>
        </w:rPr>
        <w:t>استاد: بله ما هسته مرکزي براي معلم و علم پيدا کرديم و الا اگر کسي حرف ديگري بزند مطلب فرق می‌کند. ما روي اين مبنا حرف می‌زنيم و دفاع می‌کنيم.</w:t>
      </w:r>
    </w:p>
    <w:p w:rsidR="00DF2AAE" w:rsidRPr="007C447A" w:rsidRDefault="00DF2AAE" w:rsidP="00DF2AAE">
      <w:pPr>
        <w:rPr>
          <w:rtl/>
        </w:rPr>
      </w:pPr>
      <w:r w:rsidRPr="007C447A">
        <w:rPr>
          <w:rFonts w:hint="cs"/>
          <w:rtl/>
        </w:rPr>
        <w:t>سؤال: دستيار هم معلم نيست؟</w:t>
      </w:r>
    </w:p>
    <w:p w:rsidR="00DF2AAE" w:rsidRPr="007C447A" w:rsidRDefault="00DF2AAE" w:rsidP="00DF2AAE">
      <w:pPr>
        <w:rPr>
          <w:rtl/>
        </w:rPr>
      </w:pPr>
      <w:r w:rsidRPr="007C447A">
        <w:rPr>
          <w:rFonts w:hint="cs"/>
          <w:rtl/>
        </w:rPr>
        <w:t>استاد: دستيار دو قسم است؛ يک وقتي کتاب را می‌آورد و می‌برد</w:t>
      </w:r>
      <w:r w:rsidR="00EE4890">
        <w:rPr>
          <w:rFonts w:hint="cs"/>
          <w:rtl/>
        </w:rPr>
        <w:t>،</w:t>
      </w:r>
      <w:r w:rsidRPr="007C447A">
        <w:rPr>
          <w:rtl/>
        </w:rPr>
        <w:t xml:space="preserve"> </w:t>
      </w:r>
      <w:r w:rsidRPr="007C447A">
        <w:rPr>
          <w:rFonts w:hint="cs"/>
          <w:rtl/>
        </w:rPr>
        <w:t>ابزار است، معلمي شامل اين نيست</w:t>
      </w:r>
      <w:r w:rsidR="00EE4890">
        <w:rPr>
          <w:rFonts w:hint="cs"/>
          <w:rtl/>
        </w:rPr>
        <w:t>؛</w:t>
      </w:r>
      <w:r w:rsidRPr="007C447A">
        <w:rPr>
          <w:rFonts w:hint="cs"/>
          <w:rtl/>
        </w:rPr>
        <w:t xml:space="preserve"> ولي گاهي استادي است و دستیار دانشجوي دکتري است واقعاً مطلبي را ارائه می‌دهد، گاهي دستيار حکم معلم پيدا می‌کند و گاهي حکم معلم پيدا نمی‌کند.</w:t>
      </w:r>
    </w:p>
    <w:p w:rsidR="00DF2AAE" w:rsidRPr="007C447A" w:rsidRDefault="00DF2AAE" w:rsidP="00DF2AAE">
      <w:pPr>
        <w:rPr>
          <w:rtl/>
        </w:rPr>
      </w:pPr>
      <w:r w:rsidRPr="007C447A">
        <w:rPr>
          <w:rFonts w:hint="cs"/>
          <w:rtl/>
        </w:rPr>
        <w:t xml:space="preserve">سؤال: با توجه به وجود آمدن </w:t>
      </w:r>
      <w:r w:rsidRPr="007C447A">
        <w:rPr>
          <w:rtl/>
        </w:rPr>
        <w:t>دانشگاه‌ها</w:t>
      </w:r>
      <w:r w:rsidRPr="007C447A">
        <w:rPr>
          <w:rFonts w:hint="cs"/>
          <w:rtl/>
        </w:rPr>
        <w:t>ی مجازي، معناي معلم تغيير می‌کند؟</w:t>
      </w:r>
    </w:p>
    <w:p w:rsidR="00DF2AAE" w:rsidRPr="007C447A" w:rsidRDefault="00DF2AAE" w:rsidP="00DF2AAE">
      <w:pPr>
        <w:rPr>
          <w:rtl/>
        </w:rPr>
      </w:pPr>
      <w:r w:rsidRPr="007C447A">
        <w:rPr>
          <w:rFonts w:hint="cs"/>
          <w:rtl/>
        </w:rPr>
        <w:t xml:space="preserve">استاد: آن را هم </w:t>
      </w:r>
      <w:r w:rsidRPr="007C447A">
        <w:rPr>
          <w:rtl/>
        </w:rPr>
        <w:t>م</w:t>
      </w:r>
      <w:r w:rsidRPr="007C447A">
        <w:rPr>
          <w:rFonts w:hint="cs"/>
          <w:rtl/>
        </w:rPr>
        <w:t>ی‌</w:t>
      </w:r>
      <w:r w:rsidRPr="007C447A">
        <w:rPr>
          <w:rFonts w:hint="eastAsia"/>
          <w:rtl/>
        </w:rPr>
        <w:t>گ</w:t>
      </w:r>
      <w:r w:rsidRPr="007C447A">
        <w:rPr>
          <w:rFonts w:hint="cs"/>
          <w:rtl/>
        </w:rPr>
        <w:t>ی</w:t>
      </w:r>
      <w:r w:rsidRPr="007C447A">
        <w:rPr>
          <w:rFonts w:hint="eastAsia"/>
          <w:rtl/>
        </w:rPr>
        <w:t>رد</w:t>
      </w:r>
      <w:r w:rsidRPr="007C447A">
        <w:rPr>
          <w:rFonts w:hint="cs"/>
          <w:rtl/>
        </w:rPr>
        <w:t xml:space="preserve"> که بحث می‌کنيم.</w:t>
      </w:r>
    </w:p>
    <w:p w:rsidR="00B17EDD" w:rsidRPr="007C447A" w:rsidRDefault="00B17EDD" w:rsidP="001E230A">
      <w:pPr>
        <w:pStyle w:val="21"/>
        <w:rPr>
          <w:rtl/>
        </w:rPr>
      </w:pPr>
      <w:r w:rsidRPr="007C447A">
        <w:rPr>
          <w:rFonts w:hint="cs"/>
          <w:rtl/>
        </w:rPr>
        <w:t>نکته چهارم</w:t>
      </w:r>
      <w:r w:rsidR="00D87A4A" w:rsidRPr="007C447A">
        <w:rPr>
          <w:rFonts w:hint="cs"/>
          <w:rtl/>
        </w:rPr>
        <w:t>: ت</w:t>
      </w:r>
      <w:r w:rsidR="001E230A">
        <w:rPr>
          <w:rFonts w:hint="cs"/>
          <w:rtl/>
        </w:rPr>
        <w:t>وکیل</w:t>
      </w:r>
      <w:r w:rsidR="00D87A4A" w:rsidRPr="007C447A">
        <w:rPr>
          <w:rFonts w:hint="cs"/>
          <w:rtl/>
        </w:rPr>
        <w:t xml:space="preserve"> و تسبيب در تعلیم</w:t>
      </w:r>
    </w:p>
    <w:p w:rsidR="00DF2AAE" w:rsidRPr="007C447A" w:rsidRDefault="00DF2AAE" w:rsidP="00DF2AAE">
      <w:pPr>
        <w:rPr>
          <w:rtl/>
        </w:rPr>
      </w:pPr>
      <w:r w:rsidRPr="007C447A">
        <w:rPr>
          <w:rFonts w:hint="cs"/>
          <w:rtl/>
        </w:rPr>
        <w:t>نکته ديگر که بايد توجه بشود و</w:t>
      </w:r>
      <w:r w:rsidR="001E230A">
        <w:rPr>
          <w:rFonts w:hint="cs"/>
          <w:rtl/>
        </w:rPr>
        <w:t xml:space="preserve"> در فقه هم هست</w:t>
      </w:r>
      <w:r w:rsidR="00EE4890">
        <w:rPr>
          <w:rFonts w:hint="cs"/>
          <w:rtl/>
        </w:rPr>
        <w:t>،</w:t>
      </w:r>
      <w:r w:rsidR="001E230A">
        <w:rPr>
          <w:rFonts w:hint="cs"/>
          <w:rtl/>
        </w:rPr>
        <w:t xml:space="preserve"> توکیل</w:t>
      </w:r>
      <w:r w:rsidRPr="007C447A">
        <w:rPr>
          <w:rFonts w:hint="cs"/>
          <w:rtl/>
        </w:rPr>
        <w:t xml:space="preserve"> و تسبيب در تعلیم است.</w:t>
      </w:r>
    </w:p>
    <w:p w:rsidR="00DF2AAE" w:rsidRPr="007C447A" w:rsidRDefault="00DF2AAE" w:rsidP="004D7AB1">
      <w:pPr>
        <w:rPr>
          <w:rtl/>
        </w:rPr>
      </w:pPr>
      <w:r w:rsidRPr="007C447A">
        <w:rPr>
          <w:rFonts w:hint="cs"/>
          <w:rtl/>
        </w:rPr>
        <w:t xml:space="preserve">در بيع در کتاب الوکالة يک بحث بسيار پيچيده فقهي مطرح است که چه چيزهايي وکالت پذير است و چه اموری وکالت پذير نيست؟ مثلاً در عقود می‌گويد وکيل شد که براي او همسري را عقد بکند يا براي او </w:t>
      </w:r>
      <w:r w:rsidRPr="007C447A">
        <w:rPr>
          <w:rtl/>
        </w:rPr>
        <w:t>خانه‌ا</w:t>
      </w:r>
      <w:r w:rsidRPr="007C447A">
        <w:rPr>
          <w:rFonts w:hint="cs"/>
          <w:rtl/>
        </w:rPr>
        <w:t>ی را بخرد، اينجا وکالت صدق می‌کند، ولي وکيل شد که به وکالت از او چيزي بخورد، اين معنا ندارد علت و معيار آن در فقه آمده و در جواهر و کتاب الوکاله مفصل بحث شده است.</w:t>
      </w:r>
    </w:p>
    <w:p w:rsidR="00DF2AAE" w:rsidRPr="007C447A" w:rsidRDefault="00DF2AAE" w:rsidP="004D7AB1">
      <w:pPr>
        <w:rPr>
          <w:rtl/>
        </w:rPr>
      </w:pPr>
      <w:r w:rsidRPr="007C447A">
        <w:rPr>
          <w:rFonts w:hint="cs"/>
          <w:rtl/>
        </w:rPr>
        <w:lastRenderedPageBreak/>
        <w:t xml:space="preserve">نکته‌ای که هست افعال و عناويني که ما داريم گاهي مباشرت در آن‌ها شرط است و گاهي با توکيل هم اسناد داده می‌شود. اگر بخواهي به کسي وکالت بدهي معقول نيست که او بخورد و به ديگري نسبت بدهند، ولي اگر وکيل بکنيد که خانه را بخرد، می‌گويند خود شما خانه را خريديد، اگر آقاي الف، باء را وکيل کرد که خانه‌ای براي او بخرد، می‌گويند اشتري الف‌، خانه را خريد، ولي اگر وکيل بگيرد که </w:t>
      </w:r>
      <w:r w:rsidRPr="007C447A">
        <w:rPr>
          <w:rtl/>
        </w:rPr>
        <w:t>پا</w:t>
      </w:r>
      <w:r w:rsidRPr="007C447A">
        <w:rPr>
          <w:rFonts w:hint="cs"/>
          <w:rtl/>
        </w:rPr>
        <w:t>ی</w:t>
      </w:r>
      <w:r w:rsidRPr="007C447A">
        <w:rPr>
          <w:rFonts w:hint="eastAsia"/>
          <w:rtl/>
        </w:rPr>
        <w:t>ان‌نامه‌اش</w:t>
      </w:r>
      <w:r w:rsidRPr="007C447A">
        <w:rPr>
          <w:rFonts w:hint="cs"/>
          <w:rtl/>
        </w:rPr>
        <w:t xml:space="preserve"> را بنويسد</w:t>
      </w:r>
      <w:r w:rsidRPr="007C447A">
        <w:rPr>
          <w:rtl/>
        </w:rPr>
        <w:t xml:space="preserve"> </w:t>
      </w:r>
      <w:r w:rsidRPr="007C447A">
        <w:rPr>
          <w:rFonts w:hint="cs"/>
          <w:rtl/>
        </w:rPr>
        <w:t xml:space="preserve">و دفاع هم بکند، کسي نمی‌گويد آقاي الف از </w:t>
      </w:r>
      <w:r w:rsidRPr="007C447A">
        <w:rPr>
          <w:rtl/>
        </w:rPr>
        <w:t>پا</w:t>
      </w:r>
      <w:r w:rsidRPr="007C447A">
        <w:rPr>
          <w:rFonts w:hint="cs"/>
          <w:rtl/>
        </w:rPr>
        <w:t>ی</w:t>
      </w:r>
      <w:r w:rsidRPr="007C447A">
        <w:rPr>
          <w:rFonts w:hint="eastAsia"/>
          <w:rtl/>
        </w:rPr>
        <w:t>ان‌نامه</w:t>
      </w:r>
      <w:r w:rsidRPr="007C447A">
        <w:rPr>
          <w:rFonts w:hint="cs"/>
          <w:rtl/>
        </w:rPr>
        <w:t xml:space="preserve"> خود دفاع کرد، اين وکالت پذير نيست.</w:t>
      </w:r>
    </w:p>
    <w:p w:rsidR="00B17EDD" w:rsidRPr="007C447A" w:rsidRDefault="00B17EDD" w:rsidP="001E230A">
      <w:pPr>
        <w:pStyle w:val="21"/>
        <w:rPr>
          <w:rtl/>
        </w:rPr>
      </w:pPr>
      <w:r w:rsidRPr="007C447A">
        <w:rPr>
          <w:rFonts w:hint="cs"/>
          <w:rtl/>
        </w:rPr>
        <w:t>جمع‌بندی</w:t>
      </w:r>
      <w:r w:rsidR="00DF2AAE" w:rsidRPr="007C447A">
        <w:rPr>
          <w:rFonts w:hint="cs"/>
          <w:rtl/>
        </w:rPr>
        <w:t xml:space="preserve"> </w:t>
      </w:r>
    </w:p>
    <w:p w:rsidR="00B17EDD" w:rsidRPr="007C447A" w:rsidRDefault="00DF2AAE" w:rsidP="004D7AB1">
      <w:pPr>
        <w:rPr>
          <w:rtl/>
        </w:rPr>
      </w:pPr>
      <w:r w:rsidRPr="007C447A">
        <w:rPr>
          <w:rFonts w:hint="cs"/>
          <w:rtl/>
        </w:rPr>
        <w:t>بنابراين طبيعت افعال و عناويني که در عقود و ايقاعات</w:t>
      </w:r>
      <w:r w:rsidRPr="007C447A">
        <w:rPr>
          <w:rtl/>
        </w:rPr>
        <w:t xml:space="preserve"> </w:t>
      </w:r>
      <w:r w:rsidRPr="007C447A">
        <w:rPr>
          <w:rFonts w:hint="cs"/>
          <w:rtl/>
        </w:rPr>
        <w:t>داريم اين است که بعضي جاها وکالت پذيراست و بعضي جاها وکالت پذير نيست و جايي که وکالت پذير نيست فعل را به شخص موکل نسبت نمی‌دهند. اجمال اين است که گاهي افعالي که سبب آن ديگري بوده است علاوه بر مباشر به سبب نسبت می‌دهند</w:t>
      </w:r>
      <w:r w:rsidR="004D7AB1">
        <w:rPr>
          <w:rFonts w:hint="cs"/>
          <w:rtl/>
        </w:rPr>
        <w:t xml:space="preserve"> و</w:t>
      </w:r>
      <w:r w:rsidRPr="007C447A">
        <w:rPr>
          <w:rFonts w:hint="cs"/>
          <w:rtl/>
        </w:rPr>
        <w:t xml:space="preserve"> گاهي به سبب نسبت نمی‌دهند، </w:t>
      </w:r>
      <w:r w:rsidRPr="007C447A">
        <w:rPr>
          <w:rtl/>
        </w:rPr>
        <w:t>مثلاً</w:t>
      </w:r>
      <w:r w:rsidRPr="007C447A">
        <w:rPr>
          <w:rFonts w:hint="cs"/>
          <w:rtl/>
        </w:rPr>
        <w:t xml:space="preserve"> اگر کسي را </w:t>
      </w:r>
      <w:r w:rsidRPr="007C447A">
        <w:rPr>
          <w:rtl/>
        </w:rPr>
        <w:t>به‌زور</w:t>
      </w:r>
      <w:r w:rsidRPr="007C447A">
        <w:rPr>
          <w:rFonts w:hint="cs"/>
          <w:rtl/>
        </w:rPr>
        <w:t xml:space="preserve"> وادار بکنند که چيزي را بخورد چون سبب خوردن او دیگری بوده است نمی‌گويند خورد بلکه می‌گويند وادار به خوردن کرد ولي بعضي جاها به سبب هم نسبت داده می‌شود، اين يک بحثي است که در جاي خود در فقه باید بحث بشود در </w:t>
      </w:r>
      <w:r w:rsidRPr="007C447A">
        <w:rPr>
          <w:rtl/>
        </w:rPr>
        <w:t>ا</w:t>
      </w:r>
      <w:r w:rsidRPr="007C447A">
        <w:rPr>
          <w:rFonts w:hint="cs"/>
          <w:rtl/>
        </w:rPr>
        <w:t>ی</w:t>
      </w:r>
      <w:r w:rsidRPr="007C447A">
        <w:rPr>
          <w:rFonts w:hint="eastAsia"/>
          <w:rtl/>
        </w:rPr>
        <w:t>نجا</w:t>
      </w:r>
      <w:r w:rsidRPr="007C447A">
        <w:rPr>
          <w:rFonts w:hint="cs"/>
          <w:rtl/>
        </w:rPr>
        <w:t xml:space="preserve"> اين بحث هست که تعليم از کدام قسم است</w:t>
      </w:r>
      <w:r w:rsidR="00B17EDD" w:rsidRPr="007C447A">
        <w:rPr>
          <w:rFonts w:hint="cs"/>
          <w:rtl/>
        </w:rPr>
        <w:t>؟</w:t>
      </w:r>
    </w:p>
    <w:p w:rsidR="00DF2AAE" w:rsidRPr="007C447A" w:rsidRDefault="00DF2AAE" w:rsidP="00DF2AAE">
      <w:pPr>
        <w:rPr>
          <w:rtl/>
        </w:rPr>
      </w:pPr>
      <w:r w:rsidRPr="007C447A">
        <w:rPr>
          <w:rFonts w:hint="cs"/>
          <w:rtl/>
        </w:rPr>
        <w:t>پس عناويني که ما داريم بعضي از عناوين قيد بالمباشره در مقابل توکيل دارد که با تسبيب و توکيل به سبب و موکل نسبت داده نمی‌شود اما بعضي از عناوين داريم که اگر تسبيب و توکيل بود به شخص سبب هم نسبت داده می‌شود با معيار و ملاکي که در جاي خود بحث می‌شود.</w:t>
      </w:r>
    </w:p>
    <w:p w:rsidR="00DF2AAE" w:rsidRPr="007C447A" w:rsidRDefault="00DF2AAE" w:rsidP="00DF2AAE">
      <w:pPr>
        <w:rPr>
          <w:rtl/>
        </w:rPr>
      </w:pPr>
      <w:r w:rsidRPr="007C447A">
        <w:rPr>
          <w:rFonts w:hint="cs"/>
          <w:rtl/>
        </w:rPr>
        <w:t xml:space="preserve">سؤال اين است که تعليم از کدام قسم </w:t>
      </w:r>
      <w:r w:rsidRPr="007C447A">
        <w:rPr>
          <w:rtl/>
        </w:rPr>
        <w:t>ا</w:t>
      </w:r>
      <w:r w:rsidRPr="007C447A">
        <w:rPr>
          <w:rFonts w:hint="cs"/>
          <w:rtl/>
        </w:rPr>
        <w:t>ی</w:t>
      </w:r>
      <w:r w:rsidRPr="007C447A">
        <w:rPr>
          <w:rFonts w:hint="eastAsia"/>
          <w:rtl/>
        </w:rPr>
        <w:t>ن‌هاست</w:t>
      </w:r>
      <w:r w:rsidRPr="007C447A">
        <w:rPr>
          <w:rFonts w:hint="cs"/>
          <w:rtl/>
        </w:rPr>
        <w:t>؟</w:t>
      </w:r>
    </w:p>
    <w:p w:rsidR="00DF2AAE" w:rsidRPr="007C447A" w:rsidRDefault="00DF2AAE" w:rsidP="00DF2AAE">
      <w:pPr>
        <w:rPr>
          <w:rtl/>
        </w:rPr>
      </w:pPr>
      <w:r w:rsidRPr="007C447A">
        <w:rPr>
          <w:rFonts w:hint="cs"/>
          <w:rtl/>
        </w:rPr>
        <w:t xml:space="preserve">اگر پدري کسي را استخدام کرد که به بچه او قرآن بیاموزد، آيا تعليم به او نسبت داده می‌شود يا نه؟ جايي که حالت توکيلي و تسبيبي دارد در بحث قبلي که کتاب را فراهم کرده و برنامه ريخته بحث خود دارد ولي اينجا با قصد و </w:t>
      </w:r>
      <w:r w:rsidRPr="007C447A">
        <w:rPr>
          <w:rtl/>
        </w:rPr>
        <w:t>حساب‌وکتاب</w:t>
      </w:r>
      <w:r w:rsidRPr="007C447A">
        <w:rPr>
          <w:rFonts w:hint="cs"/>
          <w:rtl/>
        </w:rPr>
        <w:t xml:space="preserve"> می‌گويد من شما را با پول استخدام می‌کنم تا به بچه من قرآن بياموزي، آيا اين تعليم است يا نه؟ سبب است، آيا علمه در اينجا هم استفاده می‌شود؟</w:t>
      </w:r>
    </w:p>
    <w:p w:rsidR="00DF2AAE" w:rsidRPr="007C447A" w:rsidRDefault="00DF2AAE" w:rsidP="00DF2AAE">
      <w:pPr>
        <w:rPr>
          <w:rtl/>
        </w:rPr>
      </w:pPr>
      <w:r w:rsidRPr="007C447A">
        <w:rPr>
          <w:rFonts w:hint="cs"/>
          <w:rtl/>
        </w:rPr>
        <w:t xml:space="preserve">غير مباشر و واسطه گاهي آگاهانه و قاصدانه مورد را قصد کرده و براي آن برنامه‌ریزي کرده است و گاهي کتابي را نوشته و کسي هم استفاده می‌کند، </w:t>
      </w:r>
      <w:r w:rsidRPr="007C447A">
        <w:rPr>
          <w:rtl/>
        </w:rPr>
        <w:t>ا</w:t>
      </w:r>
      <w:r w:rsidRPr="007C447A">
        <w:rPr>
          <w:rFonts w:hint="cs"/>
          <w:rtl/>
        </w:rPr>
        <w:t>ی</w:t>
      </w:r>
      <w:r w:rsidRPr="007C447A">
        <w:rPr>
          <w:rFonts w:hint="eastAsia"/>
          <w:rtl/>
        </w:rPr>
        <w:t>ن‌ها</w:t>
      </w:r>
      <w:r w:rsidRPr="007C447A">
        <w:rPr>
          <w:rFonts w:hint="cs"/>
          <w:rtl/>
        </w:rPr>
        <w:t xml:space="preserve"> کمي </w:t>
      </w:r>
      <w:r w:rsidRPr="007C447A">
        <w:rPr>
          <w:rtl/>
        </w:rPr>
        <w:t>باهم</w:t>
      </w:r>
      <w:r w:rsidRPr="007C447A">
        <w:rPr>
          <w:rFonts w:hint="cs"/>
          <w:rtl/>
        </w:rPr>
        <w:t xml:space="preserve"> متفاوت است اينجا حالت توکيل و استيجار دارد.</w:t>
      </w:r>
    </w:p>
    <w:p w:rsidR="00DF2AAE" w:rsidRPr="007C447A" w:rsidRDefault="00DF2AAE" w:rsidP="00DF2AAE">
      <w:pPr>
        <w:rPr>
          <w:rtl/>
        </w:rPr>
      </w:pPr>
      <w:r w:rsidRPr="007C447A">
        <w:rPr>
          <w:rtl/>
        </w:rPr>
        <w:lastRenderedPageBreak/>
        <w:t>م</w:t>
      </w:r>
      <w:r w:rsidRPr="007C447A">
        <w:rPr>
          <w:rFonts w:hint="cs"/>
          <w:rtl/>
        </w:rPr>
        <w:t>ی‌</w:t>
      </w:r>
      <w:r w:rsidRPr="007C447A">
        <w:rPr>
          <w:rFonts w:hint="eastAsia"/>
          <w:rtl/>
        </w:rPr>
        <w:t>گو</w:t>
      </w:r>
      <w:r w:rsidRPr="007C447A">
        <w:rPr>
          <w:rFonts w:hint="cs"/>
          <w:rtl/>
        </w:rPr>
        <w:t>یی</w:t>
      </w:r>
      <w:r w:rsidRPr="007C447A">
        <w:rPr>
          <w:rFonts w:hint="eastAsia"/>
          <w:rtl/>
        </w:rPr>
        <w:t>م</w:t>
      </w:r>
      <w:r w:rsidRPr="007C447A">
        <w:rPr>
          <w:rFonts w:hint="cs"/>
          <w:rtl/>
        </w:rPr>
        <w:t xml:space="preserve"> وظيفه دولت تعليم است، خود دولت که تعليم نمی‌دهد بلکه دولت استخدام می‌کند. وقتي اميرالمؤمنين در </w:t>
      </w:r>
      <w:r w:rsidRPr="007C447A">
        <w:rPr>
          <w:rtl/>
        </w:rPr>
        <w:t>نهج‌البلاغه</w:t>
      </w:r>
      <w:r w:rsidRPr="007C447A">
        <w:rPr>
          <w:rFonts w:hint="cs"/>
          <w:rtl/>
        </w:rPr>
        <w:t xml:space="preserve"> می‌</w:t>
      </w:r>
      <w:r w:rsidRPr="007C447A">
        <w:rPr>
          <w:rtl/>
        </w:rPr>
        <w:t>فرمايد «</w:t>
      </w:r>
      <w:r w:rsidRPr="007C447A">
        <w:rPr>
          <w:rFonts w:hint="cs"/>
          <w:rtl/>
        </w:rPr>
        <w:t>أعلمکم کي لاتجهلوا»</w:t>
      </w:r>
      <w:r w:rsidRPr="007C447A">
        <w:rPr>
          <w:rtl/>
        </w:rPr>
        <w:t xml:space="preserve"> </w:t>
      </w:r>
      <w:r w:rsidRPr="007C447A">
        <w:rPr>
          <w:rFonts w:hint="cs"/>
          <w:rtl/>
        </w:rPr>
        <w:t>وظيفه من تعليم شما است، مقصود آن نيست که خود شخص تعليم بدهد.</w:t>
      </w:r>
    </w:p>
    <w:p w:rsidR="001E230A" w:rsidRDefault="001E230A" w:rsidP="001E230A">
      <w:pPr>
        <w:pStyle w:val="31"/>
        <w:rPr>
          <w:rtl/>
        </w:rPr>
      </w:pPr>
      <w:r>
        <w:rPr>
          <w:rFonts w:hint="cs"/>
          <w:rtl/>
        </w:rPr>
        <w:t>تفا</w:t>
      </w:r>
      <w:r w:rsidR="00EE4890">
        <w:rPr>
          <w:rFonts w:hint="cs"/>
          <w:rtl/>
        </w:rPr>
        <w:t>و</w:t>
      </w:r>
      <w:r>
        <w:rPr>
          <w:rFonts w:hint="cs"/>
          <w:rtl/>
        </w:rPr>
        <w:t xml:space="preserve">ت </w:t>
      </w:r>
      <w:r w:rsidRPr="007C447A">
        <w:rPr>
          <w:rFonts w:hint="cs"/>
          <w:rtl/>
        </w:rPr>
        <w:t xml:space="preserve">عنوان تعليم با عنوان معلم </w:t>
      </w:r>
    </w:p>
    <w:p w:rsidR="00DF2AAE" w:rsidRPr="007C447A" w:rsidRDefault="00DF2AAE" w:rsidP="00DF2AAE">
      <w:pPr>
        <w:rPr>
          <w:rtl/>
        </w:rPr>
      </w:pPr>
      <w:r w:rsidRPr="007C447A">
        <w:rPr>
          <w:rFonts w:hint="cs"/>
          <w:rtl/>
        </w:rPr>
        <w:t>آنچه مسلم است عنوان تعليم با عنوان معلم فرق می‌کند.</w:t>
      </w:r>
    </w:p>
    <w:p w:rsidR="00DF2AAE" w:rsidRPr="007C447A" w:rsidRDefault="00DF2AAE" w:rsidP="00DF2AAE">
      <w:pPr>
        <w:rPr>
          <w:rtl/>
        </w:rPr>
      </w:pPr>
      <w:r w:rsidRPr="007C447A">
        <w:rPr>
          <w:rFonts w:hint="cs"/>
          <w:rtl/>
        </w:rPr>
        <w:t xml:space="preserve">گاهي می‌گوييم علمه، ولي صدق معلم نمی‌کند چون معلمي حالت </w:t>
      </w:r>
      <w:r w:rsidRPr="007C447A">
        <w:rPr>
          <w:rtl/>
        </w:rPr>
        <w:t>حرفه‌وفن</w:t>
      </w:r>
      <w:r w:rsidRPr="007C447A">
        <w:rPr>
          <w:rFonts w:hint="cs"/>
          <w:rtl/>
        </w:rPr>
        <w:t xml:space="preserve"> پيدا کرده است.</w:t>
      </w:r>
    </w:p>
    <w:p w:rsidR="007C447A" w:rsidRPr="007C447A" w:rsidRDefault="00DF2AAE" w:rsidP="007C447A">
      <w:pPr>
        <w:rPr>
          <w:rtl/>
        </w:rPr>
      </w:pPr>
      <w:r w:rsidRPr="007C447A">
        <w:rPr>
          <w:rFonts w:hint="cs"/>
          <w:rtl/>
        </w:rPr>
        <w:t>معلم دو اصطلاح دارد: در اصول در بحث مشتق هست که</w:t>
      </w:r>
      <w:r w:rsidR="007C447A" w:rsidRPr="007C447A">
        <w:rPr>
          <w:rFonts w:hint="cs"/>
          <w:rtl/>
        </w:rPr>
        <w:t>:</w:t>
      </w:r>
    </w:p>
    <w:p w:rsidR="007C447A" w:rsidRPr="007C447A" w:rsidRDefault="00DF2AAE" w:rsidP="007C447A">
      <w:pPr>
        <w:pStyle w:val="af4"/>
        <w:numPr>
          <w:ilvl w:val="0"/>
          <w:numId w:val="37"/>
        </w:numPr>
        <w:rPr>
          <w:rFonts w:cs="2  Badr"/>
        </w:rPr>
      </w:pPr>
      <w:r w:rsidRPr="007C447A">
        <w:rPr>
          <w:rFonts w:cs="2  Badr" w:hint="cs"/>
          <w:rtl/>
        </w:rPr>
        <w:t>گاهي به معناي ما صدر عنه المبدأ هست</w:t>
      </w:r>
      <w:r w:rsidR="007C447A" w:rsidRPr="007C447A">
        <w:rPr>
          <w:rFonts w:cs="2  Badr" w:hint="cs"/>
          <w:rtl/>
        </w:rPr>
        <w:t>؛</w:t>
      </w:r>
    </w:p>
    <w:p w:rsidR="007C447A" w:rsidRPr="007C447A" w:rsidRDefault="00DF2AAE" w:rsidP="007C447A">
      <w:pPr>
        <w:pStyle w:val="af4"/>
        <w:numPr>
          <w:ilvl w:val="0"/>
          <w:numId w:val="37"/>
        </w:numPr>
        <w:rPr>
          <w:rFonts w:cs="2  Badr"/>
        </w:rPr>
      </w:pPr>
      <w:r w:rsidRPr="007C447A">
        <w:rPr>
          <w:rFonts w:cs="2  Badr" w:hint="cs"/>
          <w:rtl/>
        </w:rPr>
        <w:t>ولي گاهي به معناي حرفه و مهنت است</w:t>
      </w:r>
      <w:r w:rsidR="007C447A" w:rsidRPr="007C447A">
        <w:rPr>
          <w:rFonts w:cs="2  Badr" w:hint="cs"/>
          <w:rtl/>
        </w:rPr>
        <w:t>.</w:t>
      </w:r>
    </w:p>
    <w:p w:rsidR="007C447A" w:rsidRDefault="00DF2AAE" w:rsidP="004D7AB1">
      <w:pPr>
        <w:rPr>
          <w:rtl/>
        </w:rPr>
      </w:pPr>
      <w:r w:rsidRPr="007C447A">
        <w:rPr>
          <w:rFonts w:hint="cs"/>
          <w:rtl/>
        </w:rPr>
        <w:t>گاهي معلم به معناي من علمه است، ولي گاهي به معناي کسي که شغل و حرفه او تعليم است فلذا در روايات که معلم آمده است سؤال اين است که منظور هر کسي که يک کلمه ياد داد و يا اين که يک نوع ثبات داشته باشد و کسي که يک حرف ياد داد استاد با قطع نظر از «</w:t>
      </w:r>
      <w:r w:rsidRPr="007C447A">
        <w:rPr>
          <w:rtl/>
        </w:rPr>
        <w:t xml:space="preserve"> «</w:t>
      </w:r>
      <w:r w:rsidRPr="007C447A">
        <w:rPr>
          <w:b/>
          <w:bCs/>
          <w:rtl/>
        </w:rPr>
        <w:t>مَن عَلّمني حَرفاً، فقد صَيَّرني عبدا</w:t>
      </w:r>
      <w:r w:rsidRPr="007C447A">
        <w:rPr>
          <w:rFonts w:hint="cs"/>
          <w:b/>
          <w:bCs/>
          <w:rtl/>
        </w:rPr>
        <w:t>»</w:t>
      </w:r>
      <w:r w:rsidR="007C447A" w:rsidRPr="007C447A">
        <w:rPr>
          <w:rStyle w:val="aff7"/>
          <w:rFonts w:cs="2  Badr"/>
          <w:b/>
          <w:bCs/>
          <w:rtl/>
        </w:rPr>
        <w:footnoteReference w:id="1"/>
      </w:r>
      <w:r w:rsidRPr="007C447A">
        <w:rPr>
          <w:rtl/>
        </w:rPr>
        <w:t xml:space="preserve"> </w:t>
      </w:r>
      <w:r w:rsidRPr="007C447A">
        <w:rPr>
          <w:rFonts w:hint="cs"/>
          <w:rtl/>
        </w:rPr>
        <w:t>باید يک ثبات و استمراري داشته باشد</w:t>
      </w:r>
      <w:r w:rsidR="007C447A">
        <w:rPr>
          <w:rFonts w:hint="cs"/>
          <w:rtl/>
        </w:rPr>
        <w:t>.</w:t>
      </w:r>
    </w:p>
    <w:p w:rsidR="007C447A" w:rsidRDefault="00DF2AAE" w:rsidP="007C447A">
      <w:pPr>
        <w:rPr>
          <w:rtl/>
        </w:rPr>
      </w:pPr>
      <w:r w:rsidRPr="007C447A">
        <w:rPr>
          <w:rFonts w:hint="cs"/>
          <w:rtl/>
        </w:rPr>
        <w:t>معلم به معناي عام و لغوي همه را می‌گيرد ولي به معناي شغل و حرفه يک نوع ثبات و پايداري می‌خواهد</w:t>
      </w:r>
      <w:r w:rsidR="007C447A">
        <w:rPr>
          <w:rFonts w:hint="cs"/>
          <w:rtl/>
        </w:rPr>
        <w:t>.</w:t>
      </w:r>
    </w:p>
    <w:p w:rsidR="007C447A" w:rsidRDefault="00DF2AAE" w:rsidP="007C447A">
      <w:pPr>
        <w:rPr>
          <w:rtl/>
        </w:rPr>
      </w:pPr>
      <w:r w:rsidRPr="007C447A">
        <w:rPr>
          <w:rFonts w:hint="cs"/>
          <w:rtl/>
        </w:rPr>
        <w:t>اينجا که علم می‌گوييم اين مشکل را ندارد معناي عام هست يعني آموخت ولو اين که معلم صادق نباشد. آيا وقتي که وکيل می‌گيرد و اجير می‌کند و استخدام می‌کند علمه می‌گويند يا نه</w:t>
      </w:r>
      <w:r w:rsidR="007C447A">
        <w:rPr>
          <w:rFonts w:hint="cs"/>
          <w:rtl/>
        </w:rPr>
        <w:t>؟</w:t>
      </w:r>
    </w:p>
    <w:p w:rsidR="00DF2AAE" w:rsidRPr="007C447A" w:rsidRDefault="00DF2AAE" w:rsidP="007C447A">
      <w:pPr>
        <w:rPr>
          <w:rtl/>
        </w:rPr>
      </w:pPr>
      <w:r w:rsidRPr="007C447A">
        <w:rPr>
          <w:rFonts w:hint="cs"/>
          <w:rtl/>
        </w:rPr>
        <w:t xml:space="preserve">به نظر می‌آيد علمه نيست، باید خود او بلد باشد، ولي به نظر می‌آيد اين يک </w:t>
      </w:r>
      <w:r w:rsidRPr="007C447A">
        <w:rPr>
          <w:rtl/>
        </w:rPr>
        <w:t>استثناء</w:t>
      </w:r>
      <w:r w:rsidRPr="007C447A">
        <w:rPr>
          <w:rFonts w:hint="cs"/>
          <w:rtl/>
        </w:rPr>
        <w:t xml:space="preserve"> در </w:t>
      </w:r>
      <w:r w:rsidRPr="007C447A">
        <w:rPr>
          <w:rtl/>
        </w:rPr>
        <w:t>قاعده‌ا</w:t>
      </w:r>
      <w:r w:rsidRPr="007C447A">
        <w:rPr>
          <w:rFonts w:hint="cs"/>
          <w:rtl/>
        </w:rPr>
        <w:t xml:space="preserve">ی است که گفته شد که صدق علم در اينجا صدق مجازي نيست و رواياتي هم که می‌گويد «يعلمه الکتاب» </w:t>
      </w:r>
      <w:r w:rsidRPr="007C447A">
        <w:rPr>
          <w:rtl/>
        </w:rPr>
        <w:t>احتمالاً</w:t>
      </w:r>
      <w:r w:rsidRPr="007C447A">
        <w:rPr>
          <w:rFonts w:hint="cs"/>
          <w:rtl/>
        </w:rPr>
        <w:t xml:space="preserve"> يک قرينه در </w:t>
      </w:r>
      <w:r w:rsidRPr="007C447A">
        <w:rPr>
          <w:rtl/>
        </w:rPr>
        <w:t>ا</w:t>
      </w:r>
      <w:r w:rsidRPr="007C447A">
        <w:rPr>
          <w:rFonts w:hint="cs"/>
          <w:rtl/>
        </w:rPr>
        <w:t>ی</w:t>
      </w:r>
      <w:r w:rsidRPr="007C447A">
        <w:rPr>
          <w:rFonts w:hint="eastAsia"/>
          <w:rtl/>
        </w:rPr>
        <w:t>ن‌ها</w:t>
      </w:r>
      <w:r w:rsidRPr="007C447A">
        <w:rPr>
          <w:rFonts w:hint="cs"/>
          <w:rtl/>
        </w:rPr>
        <w:t xml:space="preserve"> هست که </w:t>
      </w:r>
      <w:r w:rsidRPr="007C447A">
        <w:rPr>
          <w:rtl/>
        </w:rPr>
        <w:t>ه</w:t>
      </w:r>
      <w:r w:rsidRPr="007C447A">
        <w:rPr>
          <w:rFonts w:hint="cs"/>
          <w:rtl/>
        </w:rPr>
        <w:t>ی</w:t>
      </w:r>
      <w:r w:rsidRPr="007C447A">
        <w:rPr>
          <w:rFonts w:hint="eastAsia"/>
          <w:rtl/>
        </w:rPr>
        <w:t>چ‌وقت</w:t>
      </w:r>
      <w:r w:rsidRPr="007C447A">
        <w:rPr>
          <w:rFonts w:hint="cs"/>
          <w:rtl/>
        </w:rPr>
        <w:t xml:space="preserve"> این‌طور نيست که خود پدران ياد بدهند، خيلي </w:t>
      </w:r>
      <w:r w:rsidRPr="007C447A">
        <w:rPr>
          <w:rtl/>
        </w:rPr>
        <w:t>وقت‌ها</w:t>
      </w:r>
      <w:r w:rsidRPr="007C447A">
        <w:rPr>
          <w:rFonts w:hint="cs"/>
          <w:rtl/>
        </w:rPr>
        <w:t xml:space="preserve"> </w:t>
      </w:r>
      <w:r w:rsidRPr="007C447A">
        <w:rPr>
          <w:rtl/>
        </w:rPr>
        <w:t>باواسطه</w:t>
      </w:r>
      <w:r w:rsidRPr="007C447A">
        <w:rPr>
          <w:rFonts w:hint="cs"/>
          <w:rtl/>
        </w:rPr>
        <w:t xml:space="preserve"> ياد می‌دهد و لذا در اين موارد گرچه نوعی مباشرت را شرط می‌دانيم و ابتدائا به ذهن می‌آيد که شخصي که اجير می‌گيرد و استخدام می‌کند نمی‌گويند يعلم يا تعليم کرد اما قرائني وجود دارد که اين را هم شامل می‌شود، يعني وقتي می‌گويد حق فرزند اين </w:t>
      </w:r>
      <w:r w:rsidRPr="007C447A">
        <w:rPr>
          <w:rFonts w:hint="cs"/>
          <w:rtl/>
        </w:rPr>
        <w:lastRenderedPageBreak/>
        <w:t>است که به او آموزش بدهد همه می‌دانند این‌طور نيست که خود شخص قرآن و خط را بالمباشره به او ياد بدهد نوعی قرائني در روايات دارد که در جایی که تسبيب باشد و اجير بکند و با واسطه کسي را مأمور بکند که به فرزند او ياد بدهد، اينجا تعليم صادق است.</w:t>
      </w:r>
    </w:p>
    <w:p w:rsidR="007C447A" w:rsidRDefault="00DF2AAE" w:rsidP="007C447A">
      <w:pPr>
        <w:rPr>
          <w:rtl/>
        </w:rPr>
      </w:pPr>
      <w:r w:rsidRPr="007C447A">
        <w:rPr>
          <w:rFonts w:hint="cs"/>
          <w:rtl/>
        </w:rPr>
        <w:t>امام به عنوان شخص آگاه به لغت يعلم به کار می‌برد، بايد بگوييم درست است</w:t>
      </w:r>
      <w:r w:rsidR="007C447A">
        <w:rPr>
          <w:rFonts w:hint="cs"/>
          <w:rtl/>
        </w:rPr>
        <w:t>.</w:t>
      </w:r>
    </w:p>
    <w:p w:rsidR="007C447A" w:rsidRDefault="00DF2AAE" w:rsidP="007C447A">
      <w:pPr>
        <w:rPr>
          <w:rtl/>
        </w:rPr>
      </w:pPr>
      <w:r w:rsidRPr="007C447A">
        <w:rPr>
          <w:rFonts w:hint="cs"/>
          <w:rtl/>
        </w:rPr>
        <w:t>در اين نوع روايات امر دائر بين اين دو مطلب است که</w:t>
      </w:r>
      <w:r w:rsidR="007C447A">
        <w:rPr>
          <w:rFonts w:hint="cs"/>
          <w:rtl/>
        </w:rPr>
        <w:t>:</w:t>
      </w:r>
    </w:p>
    <w:p w:rsidR="001E230A" w:rsidRDefault="00DF2AAE" w:rsidP="007C447A">
      <w:pPr>
        <w:rPr>
          <w:rtl/>
        </w:rPr>
      </w:pPr>
      <w:r w:rsidRPr="007C447A">
        <w:rPr>
          <w:rFonts w:hint="cs"/>
          <w:rtl/>
        </w:rPr>
        <w:t>بگوييم معناي حقيقي اين است که بالمباشره باشد و آدمي که استخدام می‌کند يعلمه صدق نمی‌کند و نمی‌گويند معلم است مع</w:t>
      </w:r>
      <w:r w:rsidR="001E230A">
        <w:rPr>
          <w:rFonts w:hint="cs"/>
          <w:rtl/>
        </w:rPr>
        <w:t>نای حقیقی آن است و اين مجاز است؛</w:t>
      </w:r>
    </w:p>
    <w:p w:rsidR="001E230A" w:rsidRDefault="00DF2AAE" w:rsidP="001E230A">
      <w:pPr>
        <w:rPr>
          <w:rtl/>
        </w:rPr>
      </w:pPr>
      <w:r w:rsidRPr="007C447A">
        <w:rPr>
          <w:rFonts w:hint="cs"/>
          <w:rtl/>
        </w:rPr>
        <w:t xml:space="preserve">يا اين که از جاهايي است که </w:t>
      </w:r>
      <w:r w:rsidR="004D7AB1">
        <w:rPr>
          <w:rFonts w:hint="cs"/>
          <w:rtl/>
        </w:rPr>
        <w:t>با توکيل می‌توان به او نسبت داد؛</w:t>
      </w:r>
      <w:r w:rsidRPr="007C447A">
        <w:rPr>
          <w:rFonts w:hint="cs"/>
          <w:rtl/>
        </w:rPr>
        <w:t xml:space="preserve"> امر دائر بين اين دو واقعيت اين است که در روايات علم به غير مباشر به اين نوع مواردي که توکيل و تسبيب است نسبت داده شده است و مسلم است که شامل </w:t>
      </w:r>
      <w:r w:rsidRPr="007C447A">
        <w:rPr>
          <w:rtl/>
        </w:rPr>
        <w:t>فعال</w:t>
      </w:r>
      <w:r w:rsidRPr="007C447A">
        <w:rPr>
          <w:rFonts w:hint="cs"/>
          <w:rtl/>
        </w:rPr>
        <w:t>ی</w:t>
      </w:r>
      <w:r w:rsidRPr="007C447A">
        <w:rPr>
          <w:rFonts w:hint="eastAsia"/>
          <w:rtl/>
        </w:rPr>
        <w:t>ت‌ها</w:t>
      </w:r>
      <w:r w:rsidRPr="007C447A">
        <w:rPr>
          <w:rFonts w:hint="cs"/>
          <w:rtl/>
        </w:rPr>
        <w:t>ی تسبيبي می‌شود</w:t>
      </w:r>
      <w:r w:rsidR="001E230A">
        <w:rPr>
          <w:rFonts w:hint="cs"/>
          <w:rtl/>
        </w:rPr>
        <w:t>؛</w:t>
      </w:r>
    </w:p>
    <w:p w:rsidR="001E230A" w:rsidRDefault="00DF2AAE" w:rsidP="001E230A">
      <w:pPr>
        <w:rPr>
          <w:rtl/>
        </w:rPr>
      </w:pPr>
      <w:r w:rsidRPr="007C447A">
        <w:rPr>
          <w:rFonts w:hint="cs"/>
          <w:rtl/>
        </w:rPr>
        <w:t>اما اي</w:t>
      </w:r>
      <w:r w:rsidR="001E230A">
        <w:rPr>
          <w:rFonts w:hint="cs"/>
          <w:rtl/>
        </w:rPr>
        <w:t>ن که استعمال حقيقت است يا مجاز؟</w:t>
      </w:r>
    </w:p>
    <w:p w:rsidR="00DF2AAE" w:rsidRPr="007C447A" w:rsidRDefault="00DF2AAE" w:rsidP="004D7AB1">
      <w:pPr>
        <w:rPr>
          <w:rtl/>
        </w:rPr>
      </w:pPr>
      <w:r w:rsidRPr="007C447A">
        <w:rPr>
          <w:rFonts w:hint="cs"/>
          <w:rtl/>
        </w:rPr>
        <w:t xml:space="preserve">احتمال دارد بگوييم اين نوعي حقيقت است ولي اگر کسي اين را نپذيرد حمل بر مجاز می‌کند. پس يعلم و تعليم در مواردي که با تسبيب و توکيل يا با استيجار انجام بشود </w:t>
      </w:r>
      <w:r w:rsidRPr="007C447A">
        <w:rPr>
          <w:rtl/>
        </w:rPr>
        <w:t>قطعاً</w:t>
      </w:r>
      <w:r w:rsidRPr="007C447A">
        <w:rPr>
          <w:rFonts w:hint="cs"/>
          <w:rtl/>
        </w:rPr>
        <w:t xml:space="preserve"> کاربرد دارد و اما</w:t>
      </w:r>
      <w:r w:rsidRPr="007C447A">
        <w:rPr>
          <w:rtl/>
        </w:rPr>
        <w:t xml:space="preserve"> </w:t>
      </w:r>
      <w:r w:rsidRPr="007C447A">
        <w:rPr>
          <w:rFonts w:hint="cs"/>
          <w:rtl/>
        </w:rPr>
        <w:t>در مجازي يا حقيقي بودن بحث دارد و می‌گوييم اينجا از جاهايي است که با تسبيب و استيجار می‌توان فعل را به او اسناد داد مثل جايي که اجير و وکيل می‌کند که چيزي را بخرد، او صيغه عقد را خوانده است و معامله را امضاء کرده است ولي به او هم نسبت می‌دهند؛ سبب بايد اقوي باشد و ارتکازات مختلفي در اين امر دخالت دارد و در جاي خود مقداری بحث شده است.</w:t>
      </w:r>
    </w:p>
    <w:p w:rsidR="00DF2AAE" w:rsidRPr="007C447A" w:rsidRDefault="00DF2AAE" w:rsidP="00DF2AAE">
      <w:pPr>
        <w:rPr>
          <w:rtl/>
        </w:rPr>
      </w:pPr>
      <w:r w:rsidRPr="007C447A">
        <w:rPr>
          <w:rFonts w:hint="cs"/>
          <w:rtl/>
        </w:rPr>
        <w:t>سؤال: در روايت است که در تعليم پدر،‌ سبب است ...؟</w:t>
      </w:r>
    </w:p>
    <w:p w:rsidR="00DF2AAE" w:rsidRPr="007C447A" w:rsidRDefault="00DF2AAE" w:rsidP="004D7AB1">
      <w:pPr>
        <w:rPr>
          <w:rtl/>
        </w:rPr>
      </w:pPr>
      <w:r w:rsidRPr="007C447A">
        <w:rPr>
          <w:rFonts w:hint="cs"/>
          <w:rtl/>
        </w:rPr>
        <w:t xml:space="preserve">جواب: در آنجا هم بحث اين است که وقتی می‌گويند أب زوجه، آيا حقيقتاً اين اصطلاح به کار می‌رود يا با نوعي مجاز است؟ جای تأملی وجود دارد که اگر بگوييم استناد داده می‌شود به همه مواردي که استخدام بکند و اجير بگیرد، می‌شود گفت علمه و در آن صورت می‌توان گفت حقوق معلم هم نسبت به او می‌آيد؟ ترديدي وجود دارد و حقيقت اين است که دو طرف قضيه وجه دارد و مردد بين اين دو هستيم. شواهدي هست که حقيقت است و در مقابل هم شواهدي است. شاهد مقابل اين است که خيلي بعيد است که بگوییم حقوق معلمي هم شامل شخصي که </w:t>
      </w:r>
      <w:r w:rsidRPr="007C447A">
        <w:rPr>
          <w:rFonts w:hint="cs"/>
          <w:rtl/>
        </w:rPr>
        <w:lastRenderedPageBreak/>
        <w:t>اجير کرده ثابت است، دولت که او را اجير کرده برای اینکه آموزش بدهد بگوييم او هم معلم است، اين که حقوق معلم براي ما ثابت بشود، جاي ترديد و ابهام و اجمالي هست.</w:t>
      </w:r>
    </w:p>
    <w:p w:rsidR="00DF2AAE" w:rsidRPr="007C447A" w:rsidRDefault="00DF2AAE" w:rsidP="00DF2AAE">
      <w:pPr>
        <w:rPr>
          <w:rtl/>
        </w:rPr>
      </w:pPr>
      <w:r w:rsidRPr="007C447A">
        <w:rPr>
          <w:rFonts w:hint="cs"/>
          <w:rtl/>
        </w:rPr>
        <w:t>سؤال: در اين مورد يک طرف به عنوان معلم بودن ثابت باشد و ديگري با عنوان ديگري</w:t>
      </w:r>
      <w:r w:rsidRPr="007C447A">
        <w:rPr>
          <w:rtl/>
        </w:rPr>
        <w:t>...</w:t>
      </w:r>
      <w:r w:rsidRPr="007C447A">
        <w:rPr>
          <w:rFonts w:hint="cs"/>
          <w:rtl/>
        </w:rPr>
        <w:t>؟</w:t>
      </w:r>
    </w:p>
    <w:p w:rsidR="00DF2AAE" w:rsidRPr="007C447A" w:rsidRDefault="00DF2AAE" w:rsidP="00DF2AAE">
      <w:pPr>
        <w:rPr>
          <w:rtl/>
        </w:rPr>
      </w:pPr>
      <w:r w:rsidRPr="007C447A">
        <w:rPr>
          <w:rFonts w:hint="cs"/>
          <w:rtl/>
        </w:rPr>
        <w:t xml:space="preserve">جواب: از اول گفتيم که به عناوين ديگر قبول داريم قطعاً شخص به خاطر اين که دخيل در امر خير دارد حق دارد، هر ولي نعمتي بر انسان حقي دارد، ولي معلم يا پدر متفاوت است می‌خواهيم بگوییم اينجا معلم است و آداب و وظائف و حقوق متعلم در اينجا هم می‌آيد، کسی که پدر او هم نيست، خيري هست که استخدام کرده است براي اين که به </w:t>
      </w:r>
      <w:r w:rsidRPr="007C447A">
        <w:rPr>
          <w:rtl/>
        </w:rPr>
        <w:t>بچه‌ها</w:t>
      </w:r>
      <w:r w:rsidRPr="007C447A">
        <w:rPr>
          <w:rFonts w:hint="cs"/>
          <w:rtl/>
        </w:rPr>
        <w:t xml:space="preserve"> چيزي ياد بدهد، گرچه وقتي </w:t>
      </w:r>
      <w:r w:rsidRPr="007C447A">
        <w:rPr>
          <w:rtl/>
        </w:rPr>
        <w:t>ا</w:t>
      </w:r>
      <w:r w:rsidRPr="007C447A">
        <w:rPr>
          <w:rFonts w:hint="cs"/>
          <w:rtl/>
        </w:rPr>
        <w:t>ی</w:t>
      </w:r>
      <w:r w:rsidRPr="007C447A">
        <w:rPr>
          <w:rFonts w:hint="eastAsia"/>
          <w:rtl/>
        </w:rPr>
        <w:t>ن‌طرف</w:t>
      </w:r>
      <w:r w:rsidRPr="007C447A">
        <w:rPr>
          <w:rFonts w:hint="cs"/>
          <w:rtl/>
        </w:rPr>
        <w:t xml:space="preserve"> قضيه را می‌بينیم کمي مردد می‌شویم، البته اگر ترديد خيلي جدي بشود و اجمال آن قطعي باشد ما قدر متيقن را می‌گيريم. در این قضیه نتوانستیم به نهایت برسیم گر چه در ذهنم این است که </w:t>
      </w:r>
      <w:r w:rsidRPr="007C447A">
        <w:rPr>
          <w:rtl/>
        </w:rPr>
        <w:t>به‌طور</w:t>
      </w:r>
      <w:r w:rsidRPr="007C447A">
        <w:rPr>
          <w:rFonts w:hint="cs"/>
          <w:rtl/>
        </w:rPr>
        <w:t xml:space="preserve"> حقیقی به موکل و مسبب تعلیم و معلم صادق نیست بلکه بالمجاز است چون باید بگوییم حقوق معلم و تعلیم هم بر این ثابت است.</w:t>
      </w:r>
    </w:p>
    <w:p w:rsidR="00DF2AAE" w:rsidRPr="007C447A" w:rsidRDefault="00DF2AAE" w:rsidP="00DF2AAE">
      <w:pPr>
        <w:rPr>
          <w:rtl/>
        </w:rPr>
      </w:pPr>
      <w:r w:rsidRPr="007C447A">
        <w:rPr>
          <w:rFonts w:hint="cs"/>
          <w:rtl/>
        </w:rPr>
        <w:t>سؤال: آيا نمی‌شود به هر دو عنوان معلم صدق دارد، براي يکي مستقيم و براي ديگري با قرينه؟</w:t>
      </w:r>
    </w:p>
    <w:p w:rsidR="00DF2AAE" w:rsidRPr="007C447A" w:rsidRDefault="00DF2AAE" w:rsidP="00DF2AAE">
      <w:pPr>
        <w:rPr>
          <w:rtl/>
        </w:rPr>
      </w:pPr>
      <w:r w:rsidRPr="007C447A">
        <w:rPr>
          <w:rFonts w:hint="cs"/>
          <w:rtl/>
        </w:rPr>
        <w:t>کسي که مستقيم در اينجا دخالت دارد هم شامل عنوان معلم است و همه حقوق معلم بر او ثابت است در جايي که قرينه می‌گويد بايد ببينيم که قرينه مجازاً می‌گويد يا حقيقتاً بيان می‌کند؟ اطمينان به اين مشکل است که واقعاً علمه و معلم است «بما له من المعني الحقيقي» با يک نوع ترديد مواجه هستم.</w:t>
      </w:r>
    </w:p>
    <w:p w:rsidR="00DF2AAE" w:rsidRPr="007C447A" w:rsidRDefault="00DF2AAE" w:rsidP="00DF2AAE">
      <w:pPr>
        <w:rPr>
          <w:rtl/>
        </w:rPr>
      </w:pPr>
      <w:r w:rsidRPr="007C447A">
        <w:rPr>
          <w:rFonts w:hint="cs"/>
          <w:rtl/>
        </w:rPr>
        <w:t xml:space="preserve">سؤال: در اينجا </w:t>
      </w:r>
      <w:r w:rsidRPr="007C447A">
        <w:rPr>
          <w:rtl/>
        </w:rPr>
        <w:t>ه</w:t>
      </w:r>
      <w:r w:rsidRPr="007C447A">
        <w:rPr>
          <w:rFonts w:hint="cs"/>
          <w:rtl/>
        </w:rPr>
        <w:t>ی</w:t>
      </w:r>
      <w:r w:rsidRPr="007C447A">
        <w:rPr>
          <w:rFonts w:hint="eastAsia"/>
          <w:rtl/>
        </w:rPr>
        <w:t>چ‌کدام</w:t>
      </w:r>
      <w:r w:rsidRPr="007C447A">
        <w:rPr>
          <w:rFonts w:hint="cs"/>
          <w:rtl/>
        </w:rPr>
        <w:t xml:space="preserve"> از قرائن حقيقت اينجا صدق نمی‌کند مثل تبادر و ...؟</w:t>
      </w:r>
    </w:p>
    <w:p w:rsidR="00DF2AAE" w:rsidRPr="007C447A" w:rsidRDefault="00DF2AAE" w:rsidP="00DF2AAE">
      <w:pPr>
        <w:rPr>
          <w:rtl/>
        </w:rPr>
      </w:pPr>
      <w:r w:rsidRPr="007C447A">
        <w:rPr>
          <w:rFonts w:hint="cs"/>
          <w:rtl/>
        </w:rPr>
        <w:t xml:space="preserve">جواب: همه </w:t>
      </w:r>
      <w:r w:rsidRPr="007C447A">
        <w:rPr>
          <w:rtl/>
        </w:rPr>
        <w:t>ا</w:t>
      </w:r>
      <w:r w:rsidRPr="007C447A">
        <w:rPr>
          <w:rFonts w:hint="cs"/>
          <w:rtl/>
        </w:rPr>
        <w:t>ی</w:t>
      </w:r>
      <w:r w:rsidRPr="007C447A">
        <w:rPr>
          <w:rFonts w:hint="eastAsia"/>
          <w:rtl/>
        </w:rPr>
        <w:t>ن‌ها</w:t>
      </w:r>
      <w:r w:rsidRPr="007C447A">
        <w:rPr>
          <w:rFonts w:hint="cs"/>
          <w:rtl/>
        </w:rPr>
        <w:t xml:space="preserve"> به خاطر اين است که بگوييم اين قرائن هست يا نيست؟ در هر صورت ما ترديد داريم.</w:t>
      </w:r>
    </w:p>
    <w:p w:rsidR="001E230A" w:rsidRDefault="001E230A" w:rsidP="001E230A">
      <w:pPr>
        <w:pStyle w:val="21"/>
        <w:rPr>
          <w:rtl/>
        </w:rPr>
      </w:pPr>
      <w:r>
        <w:rPr>
          <w:rFonts w:hint="cs"/>
          <w:rtl/>
        </w:rPr>
        <w:t>نتیجه نکته چهارم</w:t>
      </w:r>
    </w:p>
    <w:p w:rsidR="00DF2AAE" w:rsidRPr="007C447A" w:rsidRDefault="00DF2AAE" w:rsidP="00DF2AAE">
      <w:pPr>
        <w:rPr>
          <w:rtl/>
        </w:rPr>
      </w:pPr>
      <w:r w:rsidRPr="007C447A">
        <w:rPr>
          <w:rFonts w:hint="cs"/>
          <w:rtl/>
        </w:rPr>
        <w:t xml:space="preserve">بنابراين توکيل و تسبيب موجب صدق تعليم بر آن سبب نمی‌شود گرچه مجازاً می‌توان به او نسبت داد و حقوقي از باب عناوين ديگر دارد اما به عنوان تعليم و معلم احتمال </w:t>
      </w:r>
      <w:r w:rsidRPr="007C447A">
        <w:rPr>
          <w:rtl/>
        </w:rPr>
        <w:t>ضع</w:t>
      </w:r>
      <w:r w:rsidRPr="007C447A">
        <w:rPr>
          <w:rFonts w:hint="cs"/>
          <w:rtl/>
        </w:rPr>
        <w:t>ی</w:t>
      </w:r>
      <w:r w:rsidRPr="007C447A">
        <w:rPr>
          <w:rFonts w:hint="eastAsia"/>
          <w:rtl/>
        </w:rPr>
        <w:t>ف‌تر</w:t>
      </w:r>
      <w:r w:rsidRPr="007C447A">
        <w:rPr>
          <w:rFonts w:hint="cs"/>
          <w:rtl/>
        </w:rPr>
        <w:t xml:space="preserve"> است.</w:t>
      </w:r>
    </w:p>
    <w:p w:rsidR="00DF2AAE" w:rsidRPr="007C447A" w:rsidRDefault="00DF2AAE" w:rsidP="00DF2AAE">
      <w:pPr>
        <w:rPr>
          <w:rtl/>
        </w:rPr>
      </w:pPr>
      <w:r w:rsidRPr="007C447A">
        <w:rPr>
          <w:rFonts w:hint="cs"/>
          <w:rtl/>
        </w:rPr>
        <w:t>سؤال: جايي که جعل است و کسي که هدفش اين است که ياد بدهد و يا به صورت مستقيم ياد می‌دهد يا وسايل تعليم را فراهم می‌کند؟</w:t>
      </w:r>
    </w:p>
    <w:p w:rsidR="00DF2AAE" w:rsidRPr="007C447A" w:rsidRDefault="00DF2AAE" w:rsidP="00DF2AAE">
      <w:pPr>
        <w:rPr>
          <w:rtl/>
        </w:rPr>
      </w:pPr>
      <w:r w:rsidRPr="007C447A">
        <w:rPr>
          <w:rFonts w:hint="cs"/>
          <w:rtl/>
        </w:rPr>
        <w:lastRenderedPageBreak/>
        <w:t>اگر جعل با وسائط باشد قطعاً بالمباشره است. جايي که کتاب می‌نويسد و مديريت می‌کند معلم می‌گويند؟ نمی‌گويند، ما «صيره عالما» را از لغت گرفتيم ولي يک نوع انصراف از گفتمان تحاوری به جايي که مباشر باشد دارد و جايي که به قرائن نياز دارد از اين انصراف دارد.</w:t>
      </w:r>
    </w:p>
    <w:p w:rsidR="00DF2AAE" w:rsidRPr="007C447A" w:rsidRDefault="00DF2AAE" w:rsidP="00DF2AAE">
      <w:pPr>
        <w:rPr>
          <w:rtl/>
        </w:rPr>
      </w:pPr>
      <w:r w:rsidRPr="007C447A">
        <w:rPr>
          <w:rFonts w:hint="cs"/>
          <w:rtl/>
        </w:rPr>
        <w:t>سؤال: روايت که می‌گويد علمه، قرار نيست که معلم به حساب بيايد او ناظر به اين است که بچه باسواد بشود</w:t>
      </w:r>
      <w:r w:rsidRPr="007C447A">
        <w:rPr>
          <w:rtl/>
        </w:rPr>
        <w:t>...</w:t>
      </w:r>
      <w:r w:rsidRPr="007C447A">
        <w:rPr>
          <w:rFonts w:hint="cs"/>
          <w:rtl/>
        </w:rPr>
        <w:t xml:space="preserve"> نظر به آموزش دیدن بچه است نه آموزش دادن او؟</w:t>
      </w:r>
    </w:p>
    <w:p w:rsidR="00DF2AAE" w:rsidRPr="007C447A" w:rsidRDefault="00DF2AAE" w:rsidP="004D7AB1">
      <w:pPr>
        <w:rPr>
          <w:rtl/>
        </w:rPr>
      </w:pPr>
      <w:r w:rsidRPr="007C447A">
        <w:rPr>
          <w:rFonts w:hint="cs"/>
          <w:rtl/>
        </w:rPr>
        <w:t>جواب: قبول داريم، اين قرينه‌ای است که وقتي می‌گويد حق بچه ی</w:t>
      </w:r>
      <w:r w:rsidRPr="007C447A">
        <w:rPr>
          <w:rFonts w:hint="eastAsia"/>
          <w:rtl/>
        </w:rPr>
        <w:t>ادگرفتن</w:t>
      </w:r>
      <w:r w:rsidRPr="007C447A">
        <w:rPr>
          <w:rFonts w:hint="cs"/>
          <w:rtl/>
        </w:rPr>
        <w:t xml:space="preserve"> است يعلمه با واسطه يا بدون واسطه، صدق اين عنوان با واسطه مجازي است. کمی تردید داشتم ولی تردیم مایل به این سمت است که معلم صدق حقیقی ندارد. </w:t>
      </w:r>
      <w:r w:rsidRPr="007C447A">
        <w:rPr>
          <w:rtl/>
        </w:rPr>
        <w:t>قر</w:t>
      </w:r>
      <w:r w:rsidRPr="007C447A">
        <w:rPr>
          <w:rFonts w:hint="cs"/>
          <w:rtl/>
        </w:rPr>
        <w:t>ی</w:t>
      </w:r>
      <w:r w:rsidRPr="007C447A">
        <w:rPr>
          <w:rFonts w:hint="eastAsia"/>
          <w:rtl/>
        </w:rPr>
        <w:t>نه‌ا</w:t>
      </w:r>
      <w:r w:rsidRPr="007C447A">
        <w:rPr>
          <w:rFonts w:hint="cs"/>
          <w:rtl/>
        </w:rPr>
        <w:t xml:space="preserve">ی داریم که آن را </w:t>
      </w:r>
      <w:r w:rsidRPr="007C447A">
        <w:rPr>
          <w:rtl/>
        </w:rPr>
        <w:t>م</w:t>
      </w:r>
      <w:r w:rsidRPr="007C447A">
        <w:rPr>
          <w:rFonts w:hint="cs"/>
          <w:rtl/>
        </w:rPr>
        <w:t>ی‌</w:t>
      </w:r>
      <w:r w:rsidRPr="007C447A">
        <w:rPr>
          <w:rFonts w:hint="eastAsia"/>
          <w:rtl/>
        </w:rPr>
        <w:t>گ</w:t>
      </w:r>
      <w:r w:rsidRPr="007C447A">
        <w:rPr>
          <w:rFonts w:hint="cs"/>
          <w:rtl/>
        </w:rPr>
        <w:t>ی</w:t>
      </w:r>
      <w:r w:rsidRPr="007C447A">
        <w:rPr>
          <w:rFonts w:hint="eastAsia"/>
          <w:rtl/>
        </w:rPr>
        <w:t>رد</w:t>
      </w:r>
      <w:r w:rsidRPr="007C447A">
        <w:rPr>
          <w:rFonts w:hint="cs"/>
          <w:rtl/>
        </w:rPr>
        <w:t>.</w:t>
      </w:r>
    </w:p>
    <w:p w:rsidR="00DF2AAE" w:rsidRPr="007C447A" w:rsidRDefault="00DF2AAE" w:rsidP="004D7AB1">
      <w:pPr>
        <w:rPr>
          <w:rtl/>
        </w:rPr>
      </w:pPr>
      <w:r w:rsidRPr="007C447A">
        <w:rPr>
          <w:rFonts w:hint="cs"/>
          <w:rtl/>
        </w:rPr>
        <w:t xml:space="preserve">در بحث دولت که حکومت اسلامي وظيفه تعليم دارد يا بايد بگوييم قرينه‌ای داريم که مجاز است يا بگوييم کساني که عملاً در استخدام دولت قرار می‌گيرند اين عنوان حقوقي است نه حقيقي، خود آن‌ها دولت و حکومت است و </w:t>
      </w:r>
      <w:r w:rsidRPr="007C447A">
        <w:rPr>
          <w:rtl/>
        </w:rPr>
        <w:t>ا</w:t>
      </w:r>
      <w:r w:rsidRPr="007C447A">
        <w:rPr>
          <w:rFonts w:hint="cs"/>
          <w:rtl/>
        </w:rPr>
        <w:t>ی</w:t>
      </w:r>
      <w:r w:rsidRPr="007C447A">
        <w:rPr>
          <w:rFonts w:hint="eastAsia"/>
          <w:rtl/>
        </w:rPr>
        <w:t>ن‌گونه</w:t>
      </w:r>
      <w:r w:rsidRPr="007C447A">
        <w:rPr>
          <w:rFonts w:hint="cs"/>
          <w:rtl/>
        </w:rPr>
        <w:t xml:space="preserve"> نيست که صدق آن‌ها که با واسطه بخورد و بعد اين بخش را بحث می‌کنيم. این هم </w:t>
      </w:r>
      <w:r w:rsidRPr="007C447A">
        <w:rPr>
          <w:rtl/>
        </w:rPr>
        <w:t>نکته‌ا</w:t>
      </w:r>
      <w:r w:rsidRPr="007C447A">
        <w:rPr>
          <w:rFonts w:hint="cs"/>
          <w:rtl/>
        </w:rPr>
        <w:t xml:space="preserve">ی بود که ترجیح دادم که در </w:t>
      </w:r>
      <w:r w:rsidRPr="007C447A">
        <w:rPr>
          <w:rtl/>
        </w:rPr>
        <w:t>توج</w:t>
      </w:r>
      <w:r w:rsidRPr="007C447A">
        <w:rPr>
          <w:rFonts w:hint="cs"/>
          <w:rtl/>
        </w:rPr>
        <w:t>ی</w:t>
      </w:r>
      <w:r w:rsidRPr="007C447A">
        <w:rPr>
          <w:rFonts w:hint="eastAsia"/>
          <w:rtl/>
        </w:rPr>
        <w:t>ه</w:t>
      </w:r>
      <w:r w:rsidRPr="007C447A">
        <w:rPr>
          <w:rFonts w:hint="cs"/>
          <w:rtl/>
        </w:rPr>
        <w:t xml:space="preserve"> و تطبیق صدق مجازی است اگر جایی قرینه داریم صدق </w:t>
      </w:r>
      <w:r w:rsidRPr="007C447A">
        <w:rPr>
          <w:rtl/>
        </w:rPr>
        <w:t>م</w:t>
      </w:r>
      <w:r w:rsidRPr="007C447A">
        <w:rPr>
          <w:rFonts w:hint="cs"/>
          <w:rtl/>
        </w:rPr>
        <w:t>ی‌</w:t>
      </w:r>
      <w:r w:rsidRPr="007C447A">
        <w:rPr>
          <w:rFonts w:hint="eastAsia"/>
          <w:rtl/>
        </w:rPr>
        <w:t>کند</w:t>
      </w:r>
      <w:r w:rsidRPr="007C447A">
        <w:rPr>
          <w:rFonts w:hint="cs"/>
          <w:rtl/>
        </w:rPr>
        <w:t xml:space="preserve"> اما </w:t>
      </w:r>
      <w:r w:rsidRPr="007C447A">
        <w:rPr>
          <w:rtl/>
        </w:rPr>
        <w:t>ا</w:t>
      </w:r>
      <w:r w:rsidRPr="007C447A">
        <w:rPr>
          <w:rFonts w:hint="cs"/>
          <w:rtl/>
        </w:rPr>
        <w:t>ی</w:t>
      </w:r>
      <w:r w:rsidRPr="007C447A">
        <w:rPr>
          <w:rFonts w:hint="eastAsia"/>
          <w:rtl/>
        </w:rPr>
        <w:t>ن‌طور</w:t>
      </w:r>
      <w:r w:rsidRPr="007C447A">
        <w:rPr>
          <w:rFonts w:hint="cs"/>
          <w:rtl/>
        </w:rPr>
        <w:t xml:space="preserve"> نیست که همه احکام معلم نسبت به کسی که اجیر گرفته یا کسی را مأمور به تعلیم کرده شامل او بشود چون صدق آن حقیقی نیست و مجازی است.</w:t>
      </w:r>
    </w:p>
    <w:p w:rsidR="001E230A" w:rsidRDefault="001E230A" w:rsidP="00EE4890">
      <w:pPr>
        <w:pStyle w:val="21"/>
        <w:rPr>
          <w:rtl/>
        </w:rPr>
      </w:pPr>
      <w:r w:rsidRPr="007C447A">
        <w:rPr>
          <w:rFonts w:hint="cs"/>
          <w:rtl/>
        </w:rPr>
        <w:t>نکته</w:t>
      </w:r>
      <w:r>
        <w:rPr>
          <w:rFonts w:hint="cs"/>
          <w:rtl/>
        </w:rPr>
        <w:t xml:space="preserve"> </w:t>
      </w:r>
      <w:r w:rsidR="00EE4890">
        <w:rPr>
          <w:rFonts w:hint="cs"/>
          <w:rtl/>
        </w:rPr>
        <w:t>پنج</w:t>
      </w:r>
      <w:r>
        <w:rPr>
          <w:rFonts w:hint="cs"/>
          <w:rtl/>
        </w:rPr>
        <w:t xml:space="preserve">م: </w:t>
      </w:r>
      <w:r w:rsidRPr="007C447A">
        <w:rPr>
          <w:rtl/>
        </w:rPr>
        <w:t>آموزش‌ها</w:t>
      </w:r>
      <w:r w:rsidRPr="007C447A">
        <w:rPr>
          <w:rFonts w:hint="cs"/>
          <w:rtl/>
        </w:rPr>
        <w:t xml:space="preserve">ی مجازي </w:t>
      </w:r>
    </w:p>
    <w:p w:rsidR="00DF2AAE" w:rsidRPr="007C447A" w:rsidRDefault="00DF2AAE" w:rsidP="00EE4890">
      <w:pPr>
        <w:rPr>
          <w:rtl/>
        </w:rPr>
      </w:pPr>
      <w:r w:rsidRPr="007C447A">
        <w:rPr>
          <w:rFonts w:hint="cs"/>
          <w:rtl/>
        </w:rPr>
        <w:t xml:space="preserve">نکته بعدي در </w:t>
      </w:r>
      <w:r w:rsidRPr="007C447A">
        <w:rPr>
          <w:rtl/>
        </w:rPr>
        <w:t>آموزش‌ها</w:t>
      </w:r>
      <w:r w:rsidRPr="007C447A">
        <w:rPr>
          <w:rFonts w:hint="cs"/>
          <w:rtl/>
        </w:rPr>
        <w:t xml:space="preserve">ی مجازي است به نظر می‌آيد که در آموزش </w:t>
      </w:r>
      <w:r w:rsidRPr="007C447A">
        <w:rPr>
          <w:rtl/>
        </w:rPr>
        <w:t>غ</w:t>
      </w:r>
      <w:r w:rsidRPr="007C447A">
        <w:rPr>
          <w:rFonts w:hint="cs"/>
          <w:rtl/>
        </w:rPr>
        <w:t>ی</w:t>
      </w:r>
      <w:r w:rsidRPr="007C447A">
        <w:rPr>
          <w:rFonts w:hint="eastAsia"/>
          <w:rtl/>
        </w:rPr>
        <w:t>رحضور</w:t>
      </w:r>
      <w:r w:rsidRPr="007C447A">
        <w:rPr>
          <w:rFonts w:hint="cs"/>
          <w:rtl/>
        </w:rPr>
        <w:t>ی در يک قسم که حالت مجازی و مستقيم و باواسطه است و يا با وسايل جديد و ويدئوکنفرانس همزمان استفاده می‌کند</w:t>
      </w:r>
      <w:r w:rsidR="00EE4890">
        <w:rPr>
          <w:rFonts w:hint="cs"/>
          <w:rtl/>
        </w:rPr>
        <w:t>،</w:t>
      </w:r>
      <w:r w:rsidRPr="007C447A">
        <w:rPr>
          <w:rFonts w:hint="cs"/>
          <w:rtl/>
        </w:rPr>
        <w:t xml:space="preserve"> قاعدتاً اشکالي ندارد و صدق تعليم و معلم می‌کند</w:t>
      </w:r>
      <w:r w:rsidR="004D7AB1">
        <w:rPr>
          <w:rFonts w:hint="cs"/>
          <w:rtl/>
        </w:rPr>
        <w:t>؛</w:t>
      </w:r>
      <w:r w:rsidRPr="007C447A">
        <w:rPr>
          <w:rFonts w:hint="cs"/>
          <w:rtl/>
        </w:rPr>
        <w:t xml:space="preserve"> کسي که در يک فضايي ياد می‌گيرد يا تلويزيون مدار بسته نشان بدهد يا با ابزار و آلات هزار فرسخ آن طرف</w:t>
      </w:r>
      <w:r w:rsidR="00EE4890">
        <w:rPr>
          <w:rFonts w:hint="cs"/>
          <w:rtl/>
        </w:rPr>
        <w:t>‌</w:t>
      </w:r>
      <w:r w:rsidRPr="007C447A">
        <w:rPr>
          <w:rFonts w:hint="cs"/>
          <w:rtl/>
        </w:rPr>
        <w:t xml:space="preserve">تر از اينترنت منتقل می‌کند و او ياد می‌گيرد که در اينجا بدون شک صرف تعليم می‌کند و معلمان مجازي و غير حضوري به مباشريت و مستقيماً در ارتباط با متعلم هستند اينجا هم علم صادق است و او معلم است و </w:t>
      </w:r>
      <w:r w:rsidR="004D7AB1">
        <w:rPr>
          <w:rFonts w:hint="cs"/>
          <w:rtl/>
        </w:rPr>
        <w:t>طرف مقابل</w:t>
      </w:r>
      <w:r w:rsidRPr="007C447A">
        <w:rPr>
          <w:rFonts w:hint="cs"/>
          <w:rtl/>
        </w:rPr>
        <w:t xml:space="preserve"> متعلم است.</w:t>
      </w:r>
    </w:p>
    <w:p w:rsidR="00DF2AAE" w:rsidRPr="007C447A" w:rsidRDefault="00DF2AAE" w:rsidP="00DF2AAE">
      <w:pPr>
        <w:rPr>
          <w:rtl/>
        </w:rPr>
      </w:pPr>
      <w:r w:rsidRPr="007C447A">
        <w:rPr>
          <w:rFonts w:hint="cs"/>
          <w:rtl/>
        </w:rPr>
        <w:t xml:space="preserve">اما جايي که </w:t>
      </w:r>
      <w:r w:rsidRPr="007C447A">
        <w:rPr>
          <w:rtl/>
        </w:rPr>
        <w:t>غ</w:t>
      </w:r>
      <w:r w:rsidRPr="007C447A">
        <w:rPr>
          <w:rFonts w:hint="cs"/>
          <w:rtl/>
        </w:rPr>
        <w:t>ی</w:t>
      </w:r>
      <w:r w:rsidRPr="007C447A">
        <w:rPr>
          <w:rFonts w:hint="eastAsia"/>
          <w:rtl/>
        </w:rPr>
        <w:t>رمستق</w:t>
      </w:r>
      <w:r w:rsidRPr="007C447A">
        <w:rPr>
          <w:rFonts w:hint="cs"/>
          <w:rtl/>
        </w:rPr>
        <w:t>ی</w:t>
      </w:r>
      <w:r w:rsidRPr="007C447A">
        <w:rPr>
          <w:rFonts w:hint="eastAsia"/>
          <w:rtl/>
        </w:rPr>
        <w:t>م</w:t>
      </w:r>
      <w:r w:rsidRPr="007C447A">
        <w:rPr>
          <w:rFonts w:hint="cs"/>
          <w:rtl/>
        </w:rPr>
        <w:t xml:space="preserve"> باشد که به صورت فيلم و نوار فرستاده می‌شود و اين استاد کنترل می‌کند، آزمون می‌گيرد منتهي ارتباط غيرمستقيم است و همزمان نيست، يک وقتي همزمان است که منظور همزماني عرفي است، </w:t>
      </w:r>
      <w:r w:rsidRPr="007C447A">
        <w:rPr>
          <w:rFonts w:hint="cs"/>
          <w:rtl/>
        </w:rPr>
        <w:lastRenderedPageBreak/>
        <w:t>گاهی غيرمستقيم و غير همزمان است که دو قسم است: گاهي نوار پرکرده است و جزوه داده است و معلم به نحوي در تعامل با متعلم است و ارتباط طرفيني است و مطلع بر اين ارتباط هستند و ارزيابي می‌کنند، نوار می‌فرستد، امتحان می‌گيرد به نظر می‌آيد اين قسم هم صدق تعليم می‌کند و مشکلي در صدق معلم و متعلم بودن ندارد و از نظر عرفی تعليم صادق است.</w:t>
      </w:r>
    </w:p>
    <w:p w:rsidR="00DF2AAE" w:rsidRPr="007C447A" w:rsidRDefault="00DF2AAE" w:rsidP="00DF2AAE">
      <w:pPr>
        <w:rPr>
          <w:rtl/>
        </w:rPr>
      </w:pPr>
      <w:r w:rsidRPr="007C447A">
        <w:rPr>
          <w:rFonts w:hint="cs"/>
          <w:rtl/>
        </w:rPr>
        <w:t>جايي که مشکل است جايي است که در تعامل نيست</w:t>
      </w:r>
      <w:r w:rsidR="00EE4890">
        <w:rPr>
          <w:rFonts w:hint="cs"/>
          <w:rtl/>
        </w:rPr>
        <w:t>ند،</w:t>
      </w:r>
      <w:r w:rsidRPr="007C447A">
        <w:rPr>
          <w:rFonts w:hint="cs"/>
          <w:rtl/>
        </w:rPr>
        <w:t xml:space="preserve"> مثلاً نواري از شهيد مطهري می‌گذارد که بعد از </w:t>
      </w:r>
      <w:r w:rsidRPr="007C447A">
        <w:rPr>
          <w:rtl/>
        </w:rPr>
        <w:t>مهروموم‌ها</w:t>
      </w:r>
      <w:r w:rsidRPr="007C447A">
        <w:rPr>
          <w:rFonts w:hint="cs"/>
          <w:rtl/>
        </w:rPr>
        <w:t xml:space="preserve"> شما اين را می‌بينيد، آيا عل</w:t>
      </w:r>
      <w:r w:rsidR="00EE4890">
        <w:rPr>
          <w:rFonts w:hint="cs"/>
          <w:rtl/>
        </w:rPr>
        <w:t>ّ</w:t>
      </w:r>
      <w:r w:rsidRPr="007C447A">
        <w:rPr>
          <w:rFonts w:hint="cs"/>
          <w:rtl/>
        </w:rPr>
        <w:t>مه می‌شود گفت و اين معلم است و او متعلم؟ این مشکل دارد و احتمالاً مشکل به خاطر اين است که تعليم را عنوان قصدي گرفتيم و اينجا نواري پرکرده و تمام کرده است و ديگر به اين امر قصدي ندارد.</w:t>
      </w:r>
    </w:p>
    <w:p w:rsidR="00DF2AAE" w:rsidRPr="007C447A" w:rsidRDefault="00DF2AAE" w:rsidP="00DF2AAE">
      <w:pPr>
        <w:rPr>
          <w:rtl/>
        </w:rPr>
      </w:pPr>
      <w:r w:rsidRPr="007C447A">
        <w:rPr>
          <w:rFonts w:hint="cs"/>
          <w:rtl/>
        </w:rPr>
        <w:t>سؤال: قصدش تعليم بوده است حالا از طريق نوار ...؟</w:t>
      </w:r>
    </w:p>
    <w:p w:rsidR="00DF2AAE" w:rsidRPr="007C447A" w:rsidRDefault="00DF2AAE" w:rsidP="00DF2AAE">
      <w:pPr>
        <w:rPr>
          <w:rtl/>
        </w:rPr>
      </w:pPr>
      <w:r w:rsidRPr="007C447A">
        <w:rPr>
          <w:rFonts w:hint="cs"/>
          <w:rtl/>
        </w:rPr>
        <w:t>جواب: عناوين قصديه هم دو قسم است گاهي عناويني است که کلي است که قصد صدق می‌کند، گاهي قصد خاص و مورد می‌خواهد و تفاوت دارد در اينجا ابهام وجود دارد در جايي که در تعامل مستقيم نيست</w:t>
      </w:r>
      <w:r w:rsidR="00B03AED">
        <w:rPr>
          <w:rFonts w:hint="cs"/>
          <w:rtl/>
        </w:rPr>
        <w:t>،</w:t>
      </w:r>
      <w:r w:rsidRPr="007C447A">
        <w:rPr>
          <w:rFonts w:hint="cs"/>
          <w:rtl/>
        </w:rPr>
        <w:t xml:space="preserve"> جاي شک هست و ما به يک مطلب روشني نرسيديم.</w:t>
      </w:r>
    </w:p>
    <w:p w:rsidR="00DF2AAE" w:rsidRPr="007C447A" w:rsidRDefault="00DF2AAE" w:rsidP="00B03AED">
      <w:pPr>
        <w:rPr>
          <w:rtl/>
        </w:rPr>
      </w:pPr>
      <w:r w:rsidRPr="007C447A">
        <w:rPr>
          <w:rFonts w:hint="cs"/>
          <w:rtl/>
        </w:rPr>
        <w:t xml:space="preserve">سؤال: </w:t>
      </w:r>
      <w:r w:rsidR="00B03AED">
        <w:rPr>
          <w:rFonts w:hint="cs"/>
          <w:rtl/>
        </w:rPr>
        <w:t xml:space="preserve">موردی که </w:t>
      </w:r>
      <w:r w:rsidRPr="007C447A">
        <w:rPr>
          <w:rFonts w:hint="cs"/>
          <w:rtl/>
        </w:rPr>
        <w:t xml:space="preserve">آموزش </w:t>
      </w:r>
      <w:r w:rsidR="00B03AED">
        <w:rPr>
          <w:rFonts w:hint="cs"/>
          <w:rtl/>
        </w:rPr>
        <w:t>ا</w:t>
      </w:r>
      <w:r w:rsidRPr="007C447A">
        <w:rPr>
          <w:rFonts w:hint="cs"/>
          <w:rtl/>
        </w:rPr>
        <w:t>ست</w:t>
      </w:r>
      <w:r w:rsidR="00B03AED">
        <w:rPr>
          <w:rFonts w:hint="cs"/>
          <w:rtl/>
        </w:rPr>
        <w:t>،</w:t>
      </w:r>
      <w:r w:rsidRPr="007C447A">
        <w:rPr>
          <w:rFonts w:hint="cs"/>
          <w:rtl/>
        </w:rPr>
        <w:t xml:space="preserve"> ولي معلم نيست</w:t>
      </w:r>
      <w:r w:rsidR="00B03AED">
        <w:rPr>
          <w:rFonts w:hint="cs"/>
          <w:rtl/>
        </w:rPr>
        <w:t>،</w:t>
      </w:r>
      <w:r w:rsidRPr="007C447A">
        <w:rPr>
          <w:rFonts w:hint="cs"/>
          <w:rtl/>
        </w:rPr>
        <w:t xml:space="preserve"> صدق تعليم ن</w:t>
      </w:r>
      <w:r w:rsidR="004D7AB1">
        <w:rPr>
          <w:rFonts w:hint="cs"/>
          <w:rtl/>
        </w:rPr>
        <w:t>می‌کند</w:t>
      </w:r>
      <w:r w:rsidR="00B03AED">
        <w:rPr>
          <w:rFonts w:hint="cs"/>
          <w:rtl/>
        </w:rPr>
        <w:t>،</w:t>
      </w:r>
      <w:r w:rsidR="004D7AB1">
        <w:rPr>
          <w:rFonts w:hint="cs"/>
          <w:rtl/>
        </w:rPr>
        <w:t xml:space="preserve"> ولي چيزي را فراگرفته است؟</w:t>
      </w:r>
    </w:p>
    <w:p w:rsidR="00DF2AAE" w:rsidRPr="007C447A" w:rsidRDefault="00DF2AAE" w:rsidP="00DF2AAE">
      <w:pPr>
        <w:rPr>
          <w:rtl/>
        </w:rPr>
      </w:pPr>
      <w:r w:rsidRPr="007C447A">
        <w:rPr>
          <w:rFonts w:hint="cs"/>
          <w:rtl/>
        </w:rPr>
        <w:t>جواب: چيزي را فراگرفته است ولي معلم نيست. جاي ترديد است و احکامي که براي معلم و متعلم جاري می‌شود نسبت به کسي که نواري پر کرده است</w:t>
      </w:r>
      <w:r w:rsidR="00B03AED">
        <w:rPr>
          <w:rFonts w:hint="cs"/>
          <w:rtl/>
        </w:rPr>
        <w:t>،</w:t>
      </w:r>
      <w:bookmarkStart w:id="0" w:name="_GoBack"/>
      <w:bookmarkEnd w:id="0"/>
      <w:r w:rsidRPr="007C447A">
        <w:rPr>
          <w:rFonts w:hint="cs"/>
          <w:rtl/>
        </w:rPr>
        <w:t xml:space="preserve"> صادق نيست </w:t>
      </w:r>
      <w:r w:rsidRPr="007C447A">
        <w:rPr>
          <w:rtl/>
        </w:rPr>
        <w:t>و لذا</w:t>
      </w:r>
      <w:r w:rsidRPr="007C447A">
        <w:rPr>
          <w:rFonts w:hint="cs"/>
          <w:rtl/>
        </w:rPr>
        <w:t xml:space="preserve"> اگر نوار را گوش کرديد حق معلمي براي شما ثابت نمی‌شود. </w:t>
      </w:r>
      <w:r w:rsidRPr="007C447A">
        <w:rPr>
          <w:rtl/>
        </w:rPr>
        <w:t>م</w:t>
      </w:r>
      <w:r w:rsidRPr="007C447A">
        <w:rPr>
          <w:rFonts w:hint="cs"/>
          <w:rtl/>
        </w:rPr>
        <w:t>ی‌</w:t>
      </w:r>
      <w:r w:rsidRPr="007C447A">
        <w:rPr>
          <w:rFonts w:hint="eastAsia"/>
          <w:rtl/>
        </w:rPr>
        <w:t>گو</w:t>
      </w:r>
      <w:r w:rsidRPr="007C447A">
        <w:rPr>
          <w:rFonts w:hint="cs"/>
          <w:rtl/>
        </w:rPr>
        <w:t>یی</w:t>
      </w:r>
      <w:r w:rsidRPr="007C447A">
        <w:rPr>
          <w:rFonts w:hint="eastAsia"/>
          <w:rtl/>
        </w:rPr>
        <w:t>م</w:t>
      </w:r>
      <w:r w:rsidRPr="007C447A">
        <w:rPr>
          <w:rFonts w:hint="cs"/>
          <w:rtl/>
        </w:rPr>
        <w:t xml:space="preserve"> بدون قرینه این را شامل </w:t>
      </w:r>
      <w:r w:rsidRPr="007C447A">
        <w:rPr>
          <w:rtl/>
        </w:rPr>
        <w:t>نم</w:t>
      </w:r>
      <w:r w:rsidRPr="007C447A">
        <w:rPr>
          <w:rFonts w:hint="cs"/>
          <w:rtl/>
        </w:rPr>
        <w:t>ی‌</w:t>
      </w:r>
      <w:r w:rsidRPr="007C447A">
        <w:rPr>
          <w:rFonts w:hint="eastAsia"/>
          <w:rtl/>
        </w:rPr>
        <w:t>شود</w:t>
      </w:r>
      <w:r w:rsidRPr="007C447A">
        <w:rPr>
          <w:rFonts w:hint="cs"/>
          <w:rtl/>
        </w:rPr>
        <w:t>.</w:t>
      </w:r>
      <w:r w:rsidRPr="007C447A">
        <w:rPr>
          <w:rtl/>
        </w:rPr>
        <w:t xml:space="preserve"> و</w:t>
      </w:r>
      <w:r w:rsidRPr="007C447A">
        <w:rPr>
          <w:rFonts w:hint="cs"/>
          <w:rtl/>
        </w:rPr>
        <w:t xml:space="preserve"> </w:t>
      </w:r>
      <w:r w:rsidRPr="007C447A">
        <w:rPr>
          <w:rtl/>
        </w:rPr>
        <w:t>صل</w:t>
      </w:r>
      <w:r w:rsidRPr="007C447A">
        <w:rPr>
          <w:rFonts w:hint="cs"/>
          <w:rtl/>
        </w:rPr>
        <w:t>ی‌</w:t>
      </w:r>
      <w:r w:rsidRPr="007C447A">
        <w:rPr>
          <w:rFonts w:hint="eastAsia"/>
          <w:rtl/>
        </w:rPr>
        <w:t>الله</w:t>
      </w:r>
      <w:r w:rsidRPr="007C447A">
        <w:rPr>
          <w:rFonts w:hint="cs"/>
          <w:rtl/>
        </w:rPr>
        <w:t xml:space="preserve"> علی محمد و آله الاطهار</w:t>
      </w:r>
    </w:p>
    <w:p w:rsidR="00DF2AAE" w:rsidRPr="007C447A" w:rsidRDefault="00DF2AAE" w:rsidP="00DF2AAE">
      <w:pPr>
        <w:rPr>
          <w:rtl/>
        </w:rPr>
      </w:pPr>
    </w:p>
    <w:p w:rsidR="00DF2AAE" w:rsidRPr="007C447A" w:rsidRDefault="00DF2AAE" w:rsidP="00DF2AAE">
      <w:pPr>
        <w:rPr>
          <w:rtl/>
        </w:rPr>
      </w:pPr>
    </w:p>
    <w:p w:rsidR="00152670" w:rsidRPr="007C447A" w:rsidRDefault="00152670" w:rsidP="00734D59">
      <w:pPr>
        <w:rPr>
          <w:rtl/>
        </w:rPr>
      </w:pPr>
    </w:p>
    <w:sectPr w:rsidR="00152670" w:rsidRPr="007C447A"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75F" w:rsidRDefault="0047375F" w:rsidP="000D5800">
      <w:r>
        <w:separator/>
      </w:r>
    </w:p>
  </w:endnote>
  <w:endnote w:type="continuationSeparator" w:id="0">
    <w:p w:rsidR="0047375F" w:rsidRDefault="0047375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e"/>
          <w:jc w:val="center"/>
        </w:pPr>
        <w:r>
          <w:fldChar w:fldCharType="begin"/>
        </w:r>
        <w:r>
          <w:instrText xml:space="preserve"> PAGE   \* MERGEFORMAT </w:instrText>
        </w:r>
        <w:r>
          <w:fldChar w:fldCharType="separate"/>
        </w:r>
        <w:r w:rsidR="00B03AED">
          <w:rPr>
            <w:noProof/>
            <w:rtl/>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75F" w:rsidRDefault="0047375F" w:rsidP="000D5800">
      <w:r>
        <w:separator/>
      </w:r>
    </w:p>
  </w:footnote>
  <w:footnote w:type="continuationSeparator" w:id="0">
    <w:p w:rsidR="0047375F" w:rsidRDefault="0047375F" w:rsidP="000D5800">
      <w:r>
        <w:continuationSeparator/>
      </w:r>
    </w:p>
  </w:footnote>
  <w:footnote w:id="1">
    <w:p w:rsidR="007C447A" w:rsidRDefault="007C447A">
      <w:pPr>
        <w:pStyle w:val="a3"/>
      </w:pPr>
      <w:r>
        <w:rPr>
          <w:rStyle w:val="aff7"/>
        </w:rPr>
        <w:footnoteRef/>
      </w:r>
      <w:r>
        <w:rPr>
          <w:rtl/>
        </w:rPr>
        <w:t xml:space="preserve"> </w:t>
      </w:r>
      <w:r>
        <w:rPr>
          <w:rFonts w:hint="cs"/>
          <w:rtl/>
        </w:rPr>
        <w:t>-</w:t>
      </w:r>
      <w:r w:rsidRPr="007C447A">
        <w:rPr>
          <w:rtl/>
        </w:rPr>
        <w:t xml:space="preserve"> </w:t>
      </w:r>
      <w:r w:rsidRPr="00556DC9">
        <w:rPr>
          <w:rtl/>
        </w:rPr>
        <w:t>مجموعه رسائل در شرح احاديثى از كافى، ج‏1، ص: 321</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DF2AAE">
    <w:pPr>
      <w:tabs>
        <w:tab w:val="left" w:pos="1256"/>
        <w:tab w:val="left" w:pos="5696"/>
        <w:tab w:val="right" w:pos="9071"/>
      </w:tabs>
      <w:rPr>
        <w:b/>
        <w:bCs/>
        <w:sz w:val="32"/>
      </w:rPr>
    </w:pPr>
    <w:r>
      <w:rPr>
        <w:noProof/>
        <w:lang w:bidi="ar-SA"/>
      </w:rPr>
      <mc:AlternateContent>
        <mc:Choice Requires="wps">
          <w:drawing>
            <wp:anchor distT="4294967292" distB="4294967292" distL="114300" distR="114300" simplePos="0" relativeHeight="251659264" behindDoc="0" locked="0" layoutInCell="1" allowOverlap="1" wp14:anchorId="29B169C3" wp14:editId="1633350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27DB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lang w:bidi="ar-SA"/>
      </w:rPr>
      <w:drawing>
        <wp:inline distT="0" distB="0" distL="0" distR="0" wp14:anchorId="45874469" wp14:editId="71584051">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DF2AAE">
      <w:rPr>
        <w:rFonts w:ascii="IranNastaliq" w:hAnsi="IranNastaliq" w:cs="IranNastaliq" w:hint="cs"/>
        <w:sz w:val="40"/>
        <w:szCs w:val="40"/>
        <w:rtl/>
      </w:rPr>
      <w:t>1271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73A5A86"/>
    <w:lvl w:ilvl="0">
      <w:start w:val="1"/>
      <w:numFmt w:val="decimal"/>
      <w:pStyle w:val="5"/>
      <w:lvlText w:val="%1."/>
      <w:lvlJc w:val="left"/>
      <w:pPr>
        <w:tabs>
          <w:tab w:val="num" w:pos="1800"/>
        </w:tabs>
        <w:ind w:left="1800" w:hanging="360"/>
      </w:pPr>
    </w:lvl>
  </w:abstractNum>
  <w:abstractNum w:abstractNumId="1">
    <w:nsid w:val="FFFFFF7D"/>
    <w:multiLevelType w:val="singleLevel"/>
    <w:tmpl w:val="357C5C74"/>
    <w:lvl w:ilvl="0">
      <w:start w:val="1"/>
      <w:numFmt w:val="decimal"/>
      <w:pStyle w:val="4"/>
      <w:lvlText w:val="%1."/>
      <w:lvlJc w:val="left"/>
      <w:pPr>
        <w:tabs>
          <w:tab w:val="num" w:pos="1440"/>
        </w:tabs>
        <w:ind w:left="1440" w:hanging="360"/>
      </w:pPr>
    </w:lvl>
  </w:abstractNum>
  <w:abstractNum w:abstractNumId="2">
    <w:nsid w:val="FFFFFF7E"/>
    <w:multiLevelType w:val="singleLevel"/>
    <w:tmpl w:val="A014BC78"/>
    <w:lvl w:ilvl="0">
      <w:start w:val="1"/>
      <w:numFmt w:val="decimal"/>
      <w:pStyle w:val="3"/>
      <w:lvlText w:val="%1."/>
      <w:lvlJc w:val="left"/>
      <w:pPr>
        <w:tabs>
          <w:tab w:val="num" w:pos="1080"/>
        </w:tabs>
        <w:ind w:left="1080" w:hanging="360"/>
      </w:pPr>
    </w:lvl>
  </w:abstractNum>
  <w:abstractNum w:abstractNumId="3">
    <w:nsid w:val="FFFFFF7F"/>
    <w:multiLevelType w:val="singleLevel"/>
    <w:tmpl w:val="F13C2D94"/>
    <w:lvl w:ilvl="0">
      <w:start w:val="1"/>
      <w:numFmt w:val="decimal"/>
      <w:pStyle w:val="2"/>
      <w:lvlText w:val="%1."/>
      <w:lvlJc w:val="left"/>
      <w:pPr>
        <w:tabs>
          <w:tab w:val="num" w:pos="720"/>
        </w:tabs>
        <w:ind w:left="720" w:hanging="360"/>
      </w:pPr>
    </w:lvl>
  </w:abstractNum>
  <w:abstractNum w:abstractNumId="4">
    <w:nsid w:val="FFFFFF80"/>
    <w:multiLevelType w:val="singleLevel"/>
    <w:tmpl w:val="D6143EA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a"/>
      <w:lvlText w:val="%1."/>
      <w:lvlJc w:val="left"/>
      <w:pPr>
        <w:tabs>
          <w:tab w:val="num" w:pos="360"/>
        </w:tabs>
        <w:ind w:left="360" w:hanging="360"/>
      </w:pPr>
    </w:lvl>
  </w:abstractNum>
  <w:abstractNum w:abstractNumId="9">
    <w:nsid w:val="FFFFFF89"/>
    <w:multiLevelType w:val="singleLevel"/>
    <w:tmpl w:val="1E7A89FC"/>
    <w:lvl w:ilvl="0">
      <w:start w:val="1"/>
      <w:numFmt w:val="bullet"/>
      <w:pStyle w:val="a0"/>
      <w:lvlText w:val=""/>
      <w:lvlJc w:val="left"/>
      <w:pPr>
        <w:tabs>
          <w:tab w:val="num" w:pos="360"/>
        </w:tabs>
        <w:ind w:left="360" w:hanging="360"/>
      </w:pPr>
      <w:rPr>
        <w:rFonts w:ascii="Symbol" w:hAnsi="Symbol" w:hint="default"/>
      </w:rPr>
    </w:lvl>
  </w:abstractNum>
  <w:abstractNum w:abstractNumId="10">
    <w:nsid w:val="01C51BB1"/>
    <w:multiLevelType w:val="hybridMultilevel"/>
    <w:tmpl w:val="AFFE5138"/>
    <w:lvl w:ilvl="0" w:tplc="F648D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9">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1">
    <w:nsid w:val="337F554C"/>
    <w:multiLevelType w:val="hybridMultilevel"/>
    <w:tmpl w:val="322AD5DA"/>
    <w:lvl w:ilvl="0" w:tplc="E8745F30">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BB481A"/>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9">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173F21"/>
    <w:multiLevelType w:val="hybridMultilevel"/>
    <w:tmpl w:val="23D40094"/>
    <w:lvl w:ilvl="0" w:tplc="C7801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34"/>
  </w:num>
  <w:num w:numId="2">
    <w:abstractNumId w:val="14"/>
  </w:num>
  <w:num w:numId="3">
    <w:abstractNumId w:val="29"/>
  </w:num>
  <w:num w:numId="4">
    <w:abstractNumId w:val="25"/>
  </w:num>
  <w:num w:numId="5">
    <w:abstractNumId w:val="15"/>
  </w:num>
  <w:num w:numId="6">
    <w:abstractNumId w:val="13"/>
  </w:num>
  <w:num w:numId="7">
    <w:abstractNumId w:val="22"/>
  </w:num>
  <w:num w:numId="8">
    <w:abstractNumId w:val="19"/>
  </w:num>
  <w:num w:numId="9">
    <w:abstractNumId w:val="16"/>
  </w:num>
  <w:num w:numId="10">
    <w:abstractNumId w:val="36"/>
  </w:num>
  <w:num w:numId="11">
    <w:abstractNumId w:val="28"/>
  </w:num>
  <w:num w:numId="12">
    <w:abstractNumId w:val="20"/>
  </w:num>
  <w:num w:numId="13">
    <w:abstractNumId w:val="18"/>
  </w:num>
  <w:num w:numId="14">
    <w:abstractNumId w:val="11"/>
  </w:num>
  <w:num w:numId="15">
    <w:abstractNumId w:val="26"/>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35"/>
  </w:num>
  <w:num w:numId="28">
    <w:abstractNumId w:val="17"/>
  </w:num>
  <w:num w:numId="29">
    <w:abstractNumId w:val="12"/>
  </w:num>
  <w:num w:numId="30">
    <w:abstractNumId w:val="27"/>
  </w:num>
  <w:num w:numId="31">
    <w:abstractNumId w:val="31"/>
  </w:num>
  <w:num w:numId="32">
    <w:abstractNumId w:val="30"/>
  </w:num>
  <w:num w:numId="33">
    <w:abstractNumId w:val="23"/>
  </w:num>
  <w:num w:numId="34">
    <w:abstractNumId w:val="33"/>
  </w:num>
  <w:num w:numId="35">
    <w:abstractNumId w:val="32"/>
  </w:num>
  <w:num w:numId="36">
    <w:abstractNumId w:val="1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AE"/>
    <w:rsid w:val="000228A2"/>
    <w:rsid w:val="000324F1"/>
    <w:rsid w:val="00041FE0"/>
    <w:rsid w:val="00052BA3"/>
    <w:rsid w:val="0006363E"/>
    <w:rsid w:val="000719E0"/>
    <w:rsid w:val="00080DFF"/>
    <w:rsid w:val="00085ED5"/>
    <w:rsid w:val="000A1A51"/>
    <w:rsid w:val="000D2D0D"/>
    <w:rsid w:val="000D5800"/>
    <w:rsid w:val="000F1897"/>
    <w:rsid w:val="000F7E72"/>
    <w:rsid w:val="00101E2D"/>
    <w:rsid w:val="00102405"/>
    <w:rsid w:val="00102CEB"/>
    <w:rsid w:val="00117955"/>
    <w:rsid w:val="0012573F"/>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230A"/>
    <w:rsid w:val="001E306E"/>
    <w:rsid w:val="001E3FB0"/>
    <w:rsid w:val="001E4FFF"/>
    <w:rsid w:val="001F2E3E"/>
    <w:rsid w:val="00224C0A"/>
    <w:rsid w:val="00233777"/>
    <w:rsid w:val="002376A5"/>
    <w:rsid w:val="002417C9"/>
    <w:rsid w:val="0024434A"/>
    <w:rsid w:val="002529C5"/>
    <w:rsid w:val="00270294"/>
    <w:rsid w:val="002914BD"/>
    <w:rsid w:val="00297263"/>
    <w:rsid w:val="002B7AD5"/>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3F6064"/>
    <w:rsid w:val="00405199"/>
    <w:rsid w:val="00410699"/>
    <w:rsid w:val="00415360"/>
    <w:rsid w:val="00420F9D"/>
    <w:rsid w:val="00442636"/>
    <w:rsid w:val="0044591E"/>
    <w:rsid w:val="004476F0"/>
    <w:rsid w:val="00455B91"/>
    <w:rsid w:val="004651D2"/>
    <w:rsid w:val="00465D26"/>
    <w:rsid w:val="004679F8"/>
    <w:rsid w:val="0047375F"/>
    <w:rsid w:val="00476555"/>
    <w:rsid w:val="004B337F"/>
    <w:rsid w:val="004D7AB1"/>
    <w:rsid w:val="004E27F5"/>
    <w:rsid w:val="004F34A3"/>
    <w:rsid w:val="004F3596"/>
    <w:rsid w:val="00500615"/>
    <w:rsid w:val="00517312"/>
    <w:rsid w:val="00530FD7"/>
    <w:rsid w:val="00567B06"/>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447A"/>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644F4"/>
    <w:rsid w:val="008748B8"/>
    <w:rsid w:val="00883733"/>
    <w:rsid w:val="008965D2"/>
    <w:rsid w:val="008A236D"/>
    <w:rsid w:val="008B565A"/>
    <w:rsid w:val="008C3414"/>
    <w:rsid w:val="008C66FB"/>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3AED"/>
    <w:rsid w:val="00B15027"/>
    <w:rsid w:val="00B17EDD"/>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42E2"/>
    <w:rsid w:val="00CF7916"/>
    <w:rsid w:val="00D158F3"/>
    <w:rsid w:val="00D3665C"/>
    <w:rsid w:val="00D508CC"/>
    <w:rsid w:val="00D50F4B"/>
    <w:rsid w:val="00D60547"/>
    <w:rsid w:val="00D66444"/>
    <w:rsid w:val="00D76353"/>
    <w:rsid w:val="00D87A4A"/>
    <w:rsid w:val="00DB28BB"/>
    <w:rsid w:val="00DC603F"/>
    <w:rsid w:val="00DD3C0D"/>
    <w:rsid w:val="00DD4864"/>
    <w:rsid w:val="00DD71A2"/>
    <w:rsid w:val="00DE1DC4"/>
    <w:rsid w:val="00DE5EFA"/>
    <w:rsid w:val="00DF2AAE"/>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E4890"/>
    <w:rsid w:val="00EF138C"/>
    <w:rsid w:val="00F034CE"/>
    <w:rsid w:val="00F10A0F"/>
    <w:rsid w:val="00F40284"/>
    <w:rsid w:val="00F67976"/>
    <w:rsid w:val="00F70BE1"/>
    <w:rsid w:val="00FB018C"/>
    <w:rsid w:val="00FC0862"/>
    <w:rsid w:val="00FC63B6"/>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1C658F-02AC-4204-BD55-60A49074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aliases w:val="متن اصلي"/>
    <w:qFormat/>
    <w:rsid w:val="003F6064"/>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2"/>
    <w:next w:val="a2"/>
    <w:link w:val="10"/>
    <w:autoRedefine/>
    <w:uiPriority w:val="9"/>
    <w:qFormat/>
    <w:rsid w:val="003F6064"/>
    <w:pPr>
      <w:keepNext/>
      <w:keepLines/>
      <w:spacing w:after="0"/>
      <w:ind w:firstLine="0"/>
      <w:outlineLvl w:val="0"/>
    </w:pPr>
    <w:rPr>
      <w:rFonts w:ascii="Cambria" w:eastAsia="2  Lotus" w:hAnsi="Cambria"/>
      <w:bCs/>
      <w:sz w:val="44"/>
      <w:szCs w:val="44"/>
    </w:rPr>
  </w:style>
  <w:style w:type="paragraph" w:styleId="21">
    <w:name w:val="heading 2"/>
    <w:aliases w:val="21,سرفصل2,سرفصل 2"/>
    <w:basedOn w:val="a2"/>
    <w:next w:val="a2"/>
    <w:link w:val="22"/>
    <w:autoRedefine/>
    <w:uiPriority w:val="9"/>
    <w:unhideWhenUsed/>
    <w:qFormat/>
    <w:rsid w:val="003F6064"/>
    <w:pPr>
      <w:keepNext/>
      <w:keepLines/>
      <w:spacing w:after="0"/>
      <w:ind w:firstLine="0"/>
      <w:outlineLvl w:val="1"/>
    </w:pPr>
    <w:rPr>
      <w:rFonts w:ascii="Cambria" w:eastAsia="2  Lotus" w:hAnsi="Cambria"/>
      <w:bCs/>
      <w:sz w:val="42"/>
      <w:szCs w:val="42"/>
    </w:rPr>
  </w:style>
  <w:style w:type="paragraph" w:styleId="31">
    <w:name w:val="heading 3"/>
    <w:aliases w:val="سرفصل3,سرفصل 3"/>
    <w:basedOn w:val="a2"/>
    <w:next w:val="a2"/>
    <w:link w:val="32"/>
    <w:autoRedefine/>
    <w:uiPriority w:val="9"/>
    <w:unhideWhenUsed/>
    <w:qFormat/>
    <w:rsid w:val="003F6064"/>
    <w:pPr>
      <w:keepNext/>
      <w:keepLines/>
      <w:spacing w:after="0"/>
      <w:ind w:firstLine="0"/>
      <w:outlineLvl w:val="2"/>
    </w:pPr>
    <w:rPr>
      <w:rFonts w:ascii="Cambria" w:eastAsia="2  Lotus" w:hAnsi="Cambria"/>
      <w:bCs/>
      <w:sz w:val="40"/>
      <w:szCs w:val="40"/>
    </w:rPr>
  </w:style>
  <w:style w:type="paragraph" w:styleId="41">
    <w:name w:val="heading 4"/>
    <w:aliases w:val="سرفصل4,سرفصل 4"/>
    <w:basedOn w:val="a2"/>
    <w:next w:val="a2"/>
    <w:link w:val="42"/>
    <w:autoRedefine/>
    <w:uiPriority w:val="9"/>
    <w:unhideWhenUsed/>
    <w:qFormat/>
    <w:rsid w:val="003F6064"/>
    <w:pPr>
      <w:outlineLvl w:val="3"/>
    </w:pPr>
    <w:rPr>
      <w:b/>
      <w:bCs/>
      <w:sz w:val="36"/>
      <w:szCs w:val="36"/>
    </w:rPr>
  </w:style>
  <w:style w:type="paragraph" w:styleId="51">
    <w:name w:val="heading 5"/>
    <w:aliases w:val="سرفص 5,سرفصل5,سرفصل 5"/>
    <w:basedOn w:val="a2"/>
    <w:next w:val="a2"/>
    <w:link w:val="52"/>
    <w:autoRedefine/>
    <w:uiPriority w:val="9"/>
    <w:unhideWhenUsed/>
    <w:qFormat/>
    <w:rsid w:val="003F6064"/>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2"/>
    <w:next w:val="a2"/>
    <w:link w:val="60"/>
    <w:autoRedefine/>
    <w:uiPriority w:val="9"/>
    <w:unhideWhenUsed/>
    <w:qFormat/>
    <w:rsid w:val="003F6064"/>
    <w:pPr>
      <w:keepNext/>
      <w:keepLines/>
      <w:spacing w:before="120" w:after="0"/>
      <w:ind w:firstLine="0"/>
      <w:outlineLvl w:val="5"/>
    </w:pPr>
    <w:rPr>
      <w:rFonts w:ascii="Cambria" w:eastAsia="2  Lotus" w:hAnsi="Cambria"/>
      <w:bCs/>
      <w:i/>
      <w:sz w:val="36"/>
      <w:szCs w:val="36"/>
    </w:rPr>
  </w:style>
  <w:style w:type="paragraph" w:styleId="7">
    <w:name w:val="heading 7"/>
    <w:basedOn w:val="a2"/>
    <w:next w:val="a2"/>
    <w:link w:val="70"/>
    <w:autoRedefine/>
    <w:uiPriority w:val="9"/>
    <w:unhideWhenUsed/>
    <w:qFormat/>
    <w:rsid w:val="003F6064"/>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2"/>
    <w:next w:val="a2"/>
    <w:link w:val="80"/>
    <w:autoRedefine/>
    <w:uiPriority w:val="9"/>
    <w:unhideWhenUsed/>
    <w:qFormat/>
    <w:rsid w:val="003F6064"/>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3"/>
    <w:next w:val="a3"/>
    <w:link w:val="90"/>
    <w:autoRedefine/>
    <w:uiPriority w:val="9"/>
    <w:unhideWhenUsed/>
    <w:qFormat/>
    <w:rsid w:val="003F6064"/>
    <w:pPr>
      <w:keepNext/>
      <w:keepLines/>
      <w:spacing w:after="0" w:line="240" w:lineRule="atLeast"/>
      <w:ind w:firstLine="0"/>
      <w:outlineLvl w:val="8"/>
    </w:pPr>
    <w:rPr>
      <w:rFonts w:ascii="Cambria" w:eastAsia="2  Lotus" w:hAnsi="Cambria" w:cs="2  Lotus"/>
      <w:i/>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3F6064"/>
    <w:rPr>
      <w:rFonts w:ascii="Cambria" w:eastAsia="2  Lotus" w:hAnsi="Cambria" w:cs="2  Badr"/>
      <w:bCs/>
      <w:sz w:val="44"/>
      <w:szCs w:val="44"/>
    </w:rPr>
  </w:style>
  <w:style w:type="character" w:customStyle="1" w:styleId="22">
    <w:name w:val="عنوان 2 نویسه"/>
    <w:aliases w:val="21 نویسه,سرفصل2 نویسه,سرفصل 2 نویسه"/>
    <w:link w:val="21"/>
    <w:uiPriority w:val="9"/>
    <w:rsid w:val="003F6064"/>
    <w:rPr>
      <w:rFonts w:ascii="Cambria" w:eastAsia="2  Lotus" w:hAnsi="Cambria" w:cs="2  Badr"/>
      <w:bCs/>
      <w:sz w:val="42"/>
      <w:szCs w:val="42"/>
    </w:rPr>
  </w:style>
  <w:style w:type="character" w:customStyle="1" w:styleId="32">
    <w:name w:val="عنوان 3 نویسه"/>
    <w:aliases w:val="سرفصل3 نویسه,سرفصل 3 نویسه"/>
    <w:link w:val="31"/>
    <w:uiPriority w:val="9"/>
    <w:rsid w:val="003F6064"/>
    <w:rPr>
      <w:rFonts w:ascii="Cambria" w:eastAsia="2  Lotus" w:hAnsi="Cambria" w:cs="2  Badr"/>
      <w:bCs/>
      <w:sz w:val="40"/>
      <w:szCs w:val="40"/>
    </w:rPr>
  </w:style>
  <w:style w:type="character" w:customStyle="1" w:styleId="42">
    <w:name w:val="عنوان 4 نویسه"/>
    <w:aliases w:val="سرفصل4 نویسه,سرفصل 4 نویسه"/>
    <w:link w:val="41"/>
    <w:uiPriority w:val="9"/>
    <w:rsid w:val="003F6064"/>
    <w:rPr>
      <w:rFonts w:eastAsiaTheme="minorHAnsi" w:cs="2  Badr"/>
      <w:b/>
      <w:bCs/>
      <w:sz w:val="36"/>
      <w:szCs w:val="36"/>
    </w:rPr>
  </w:style>
  <w:style w:type="character" w:customStyle="1" w:styleId="52">
    <w:name w:val="سرصفحه 5 نویسه"/>
    <w:aliases w:val="سرفص 5 نویسه,سرفصل5 نویسه,سرفصل 5 نویسه"/>
    <w:link w:val="51"/>
    <w:uiPriority w:val="9"/>
    <w:rsid w:val="003F6064"/>
    <w:rPr>
      <w:rFonts w:ascii="Cambria" w:eastAsia="2  Lotus" w:hAnsi="Cambria" w:cs="2  Badr"/>
      <w:bCs/>
      <w:szCs w:val="36"/>
    </w:rPr>
  </w:style>
  <w:style w:type="paragraph" w:styleId="11">
    <w:name w:val="toc 1"/>
    <w:basedOn w:val="a2"/>
    <w:next w:val="a2"/>
    <w:link w:val="12"/>
    <w:autoRedefine/>
    <w:uiPriority w:val="39"/>
    <w:unhideWhenUsed/>
    <w:qFormat/>
    <w:rsid w:val="003F6064"/>
    <w:pPr>
      <w:spacing w:after="0"/>
      <w:ind w:firstLine="0"/>
    </w:pPr>
    <w:rPr>
      <w:rFonts w:eastAsiaTheme="minorEastAsia"/>
    </w:rPr>
  </w:style>
  <w:style w:type="paragraph" w:styleId="23">
    <w:name w:val="toc 2"/>
    <w:basedOn w:val="a2"/>
    <w:next w:val="a2"/>
    <w:autoRedefine/>
    <w:uiPriority w:val="39"/>
    <w:unhideWhenUsed/>
    <w:qFormat/>
    <w:rsid w:val="003F6064"/>
    <w:pPr>
      <w:spacing w:after="0"/>
      <w:ind w:left="221"/>
    </w:pPr>
    <w:rPr>
      <w:rFonts w:eastAsiaTheme="minorEastAsia"/>
    </w:rPr>
  </w:style>
  <w:style w:type="paragraph" w:styleId="33">
    <w:name w:val="toc 3"/>
    <w:basedOn w:val="a2"/>
    <w:next w:val="a2"/>
    <w:autoRedefine/>
    <w:uiPriority w:val="39"/>
    <w:unhideWhenUsed/>
    <w:qFormat/>
    <w:rsid w:val="003F6064"/>
    <w:pPr>
      <w:spacing w:after="0"/>
      <w:ind w:left="442"/>
    </w:pPr>
    <w:rPr>
      <w:rFonts w:eastAsia="2  Lotus"/>
    </w:rPr>
  </w:style>
  <w:style w:type="character" w:styleId="a7">
    <w:name w:val="Subtle Reference"/>
    <w:aliases w:val="مرجع"/>
    <w:uiPriority w:val="31"/>
    <w:qFormat/>
    <w:rsid w:val="003F6064"/>
    <w:rPr>
      <w:rFonts w:cs="2  Lotus"/>
      <w:smallCaps/>
      <w:color w:val="auto"/>
      <w:szCs w:val="28"/>
      <w:u w:val="single"/>
    </w:rPr>
  </w:style>
  <w:style w:type="character" w:styleId="a8">
    <w:name w:val="Intense Reference"/>
    <w:uiPriority w:val="32"/>
    <w:qFormat/>
    <w:rsid w:val="003F6064"/>
    <w:rPr>
      <w:rFonts w:cs="2  Lotus"/>
      <w:b/>
      <w:bCs/>
      <w:smallCaps/>
      <w:color w:val="auto"/>
      <w:spacing w:val="5"/>
      <w:szCs w:val="28"/>
      <w:u w:val="single"/>
    </w:rPr>
  </w:style>
  <w:style w:type="character" w:styleId="a9">
    <w:name w:val="Book Title"/>
    <w:uiPriority w:val="33"/>
    <w:qFormat/>
    <w:rsid w:val="003F6064"/>
    <w:rPr>
      <w:rFonts w:cs="2  Titr"/>
      <w:b/>
      <w:bCs/>
      <w:smallCaps/>
      <w:spacing w:val="5"/>
      <w:szCs w:val="100"/>
    </w:rPr>
  </w:style>
  <w:style w:type="paragraph" w:styleId="aa">
    <w:name w:val="TOC Heading"/>
    <w:basedOn w:val="1"/>
    <w:next w:val="a2"/>
    <w:uiPriority w:val="39"/>
    <w:unhideWhenUsed/>
    <w:qFormat/>
    <w:rsid w:val="003F6064"/>
    <w:pPr>
      <w:spacing w:before="480"/>
      <w:ind w:firstLine="284"/>
      <w:outlineLvl w:val="9"/>
    </w:pPr>
    <w:rPr>
      <w:rFonts w:cs="Times New Roman"/>
      <w:color w:val="365F91"/>
      <w:szCs w:val="28"/>
    </w:rPr>
  </w:style>
  <w:style w:type="paragraph" w:styleId="ab">
    <w:name w:val="No Spacing"/>
    <w:aliases w:val="متن عربي"/>
    <w:link w:val="ac"/>
    <w:autoRedefine/>
    <w:uiPriority w:val="1"/>
    <w:qFormat/>
    <w:rsid w:val="003F6064"/>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3F6064"/>
    <w:rPr>
      <w:rFonts w:ascii="Cambria" w:eastAsia="2  Lotus" w:hAnsi="Cambria" w:cs="2  Badr"/>
      <w:bCs/>
      <w:i/>
      <w:sz w:val="36"/>
      <w:szCs w:val="36"/>
    </w:rPr>
  </w:style>
  <w:style w:type="character" w:customStyle="1" w:styleId="70">
    <w:name w:val="سرصفحه 7 نویسه"/>
    <w:link w:val="7"/>
    <w:uiPriority w:val="9"/>
    <w:rsid w:val="003F6064"/>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3F6064"/>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3F6064"/>
    <w:rPr>
      <w:rFonts w:ascii="Cambria" w:eastAsia="2  Lotus" w:hAnsi="Cambria" w:cs="2  Lotus"/>
      <w:i/>
      <w:szCs w:val="28"/>
    </w:rPr>
  </w:style>
  <w:style w:type="paragraph" w:styleId="a3">
    <w:name w:val="footnote text"/>
    <w:basedOn w:val="a2"/>
    <w:link w:val="ad"/>
    <w:unhideWhenUsed/>
    <w:rsid w:val="008A236D"/>
    <w:rPr>
      <w:rFonts w:eastAsia="Times New Roman"/>
      <w:sz w:val="20"/>
      <w:szCs w:val="20"/>
    </w:rPr>
  </w:style>
  <w:style w:type="character" w:customStyle="1" w:styleId="ad">
    <w:name w:val="متن پاورقی نویسه"/>
    <w:basedOn w:val="a4"/>
    <w:link w:val="a3"/>
    <w:rsid w:val="008A236D"/>
    <w:rPr>
      <w:rFonts w:cs="2  Badr"/>
    </w:rPr>
  </w:style>
  <w:style w:type="paragraph" w:styleId="43">
    <w:name w:val="toc 4"/>
    <w:basedOn w:val="a2"/>
    <w:next w:val="a2"/>
    <w:autoRedefine/>
    <w:uiPriority w:val="39"/>
    <w:unhideWhenUsed/>
    <w:qFormat/>
    <w:rsid w:val="003F6064"/>
    <w:pPr>
      <w:spacing w:after="0"/>
      <w:ind w:left="658"/>
    </w:pPr>
    <w:rPr>
      <w:rFonts w:eastAsia="Times New Roman"/>
    </w:rPr>
  </w:style>
  <w:style w:type="paragraph" w:styleId="53">
    <w:name w:val="toc 5"/>
    <w:basedOn w:val="a2"/>
    <w:next w:val="a2"/>
    <w:autoRedefine/>
    <w:uiPriority w:val="39"/>
    <w:unhideWhenUsed/>
    <w:qFormat/>
    <w:rsid w:val="003F6064"/>
    <w:pPr>
      <w:spacing w:after="0"/>
      <w:ind w:left="879"/>
    </w:pPr>
    <w:rPr>
      <w:rFonts w:eastAsia="Times New Roman"/>
    </w:rPr>
  </w:style>
  <w:style w:type="paragraph" w:styleId="61">
    <w:name w:val="toc 6"/>
    <w:basedOn w:val="a2"/>
    <w:next w:val="a2"/>
    <w:autoRedefine/>
    <w:uiPriority w:val="39"/>
    <w:unhideWhenUsed/>
    <w:qFormat/>
    <w:rsid w:val="003F6064"/>
    <w:pPr>
      <w:spacing w:after="0"/>
      <w:ind w:left="1100"/>
    </w:pPr>
    <w:rPr>
      <w:rFonts w:eastAsia="Times New Roman"/>
    </w:rPr>
  </w:style>
  <w:style w:type="paragraph" w:styleId="71">
    <w:name w:val="toc 7"/>
    <w:basedOn w:val="a2"/>
    <w:next w:val="a2"/>
    <w:autoRedefine/>
    <w:uiPriority w:val="39"/>
    <w:unhideWhenUsed/>
    <w:qFormat/>
    <w:rsid w:val="003F6064"/>
    <w:pPr>
      <w:spacing w:after="0"/>
      <w:ind w:left="1321"/>
    </w:pPr>
    <w:rPr>
      <w:rFonts w:eastAsia="Times New Roman"/>
    </w:rPr>
  </w:style>
  <w:style w:type="paragraph" w:styleId="ae">
    <w:name w:val="caption"/>
    <w:basedOn w:val="a2"/>
    <w:next w:val="a2"/>
    <w:uiPriority w:val="35"/>
    <w:unhideWhenUsed/>
    <w:qFormat/>
    <w:rsid w:val="003F6064"/>
    <w:rPr>
      <w:rFonts w:eastAsia="Times New Roman"/>
      <w:b/>
      <w:bCs/>
      <w:sz w:val="20"/>
      <w:szCs w:val="20"/>
    </w:rPr>
  </w:style>
  <w:style w:type="paragraph" w:styleId="af">
    <w:name w:val="Title"/>
    <w:basedOn w:val="a2"/>
    <w:next w:val="a2"/>
    <w:link w:val="af0"/>
    <w:autoRedefine/>
    <w:uiPriority w:val="10"/>
    <w:qFormat/>
    <w:rsid w:val="003F6064"/>
    <w:pPr>
      <w:spacing w:after="400"/>
      <w:ind w:firstLine="0"/>
      <w:jc w:val="center"/>
    </w:pPr>
    <w:rPr>
      <w:rFonts w:ascii="Cambria" w:eastAsia="2  Baran" w:hAnsi="Cambria" w:cs="Karim"/>
      <w:spacing w:val="5"/>
      <w:kern w:val="28"/>
      <w:sz w:val="52"/>
      <w:szCs w:val="100"/>
    </w:rPr>
  </w:style>
  <w:style w:type="character" w:customStyle="1" w:styleId="af0">
    <w:name w:val="عنوان نویسه"/>
    <w:link w:val="af"/>
    <w:uiPriority w:val="10"/>
    <w:rsid w:val="003F6064"/>
    <w:rPr>
      <w:rFonts w:ascii="Cambria" w:eastAsia="2  Baran" w:hAnsi="Cambria" w:cs="Karim"/>
      <w:spacing w:val="5"/>
      <w:kern w:val="28"/>
      <w:sz w:val="52"/>
      <w:szCs w:val="100"/>
    </w:rPr>
  </w:style>
  <w:style w:type="paragraph" w:styleId="af1">
    <w:name w:val="Subtitle"/>
    <w:aliases w:val="پاورقي"/>
    <w:basedOn w:val="a2"/>
    <w:next w:val="a2"/>
    <w:link w:val="af2"/>
    <w:autoRedefine/>
    <w:uiPriority w:val="11"/>
    <w:qFormat/>
    <w:rsid w:val="003F6064"/>
    <w:pPr>
      <w:numPr>
        <w:ilvl w:val="1"/>
      </w:numPr>
      <w:spacing w:after="240"/>
      <w:ind w:firstLine="284"/>
      <w:jc w:val="left"/>
    </w:pPr>
    <w:rPr>
      <w:rFonts w:ascii="Cambria" w:eastAsia="2  Badr" w:hAnsi="Cambria"/>
      <w:bCs/>
      <w:i/>
      <w:spacing w:val="15"/>
      <w:sz w:val="24"/>
      <w:szCs w:val="20"/>
    </w:rPr>
  </w:style>
  <w:style w:type="character" w:customStyle="1" w:styleId="af2">
    <w:name w:val="زیر نویس نویسه"/>
    <w:aliases w:val="پاورقي نویسه"/>
    <w:link w:val="af1"/>
    <w:uiPriority w:val="11"/>
    <w:rsid w:val="003F6064"/>
    <w:rPr>
      <w:rFonts w:ascii="Cambria" w:eastAsia="2  Badr" w:hAnsi="Cambria" w:cs="2  Badr"/>
      <w:bCs/>
      <w:i/>
      <w:spacing w:val="15"/>
      <w:sz w:val="24"/>
    </w:rPr>
  </w:style>
  <w:style w:type="character" w:styleId="af3">
    <w:name w:val="Emphasis"/>
    <w:uiPriority w:val="20"/>
    <w:qFormat/>
    <w:rsid w:val="003F6064"/>
    <w:rPr>
      <w:rFonts w:cs="2  Lotus"/>
      <w:i/>
      <w:iCs/>
      <w:color w:val="808080"/>
      <w:szCs w:val="32"/>
    </w:rPr>
  </w:style>
  <w:style w:type="character" w:customStyle="1" w:styleId="ac">
    <w:name w:val="بی فاصله نویسه"/>
    <w:aliases w:val="متن عربي نویسه"/>
    <w:link w:val="ab"/>
    <w:uiPriority w:val="1"/>
    <w:rsid w:val="003F6064"/>
    <w:rPr>
      <w:rFonts w:eastAsia="2  Lotus" w:cs="2  Badr"/>
      <w:bCs/>
      <w:sz w:val="72"/>
      <w:szCs w:val="28"/>
    </w:rPr>
  </w:style>
  <w:style w:type="paragraph" w:styleId="af4">
    <w:name w:val="List Paragraph"/>
    <w:basedOn w:val="a2"/>
    <w:link w:val="af5"/>
    <w:autoRedefine/>
    <w:uiPriority w:val="34"/>
    <w:qFormat/>
    <w:rsid w:val="003F6064"/>
    <w:pPr>
      <w:ind w:left="1134" w:firstLine="0"/>
    </w:pPr>
    <w:rPr>
      <w:rFonts w:eastAsia="2  Lotus" w:cs="2  Lotus"/>
    </w:rPr>
  </w:style>
  <w:style w:type="character" w:customStyle="1" w:styleId="af5">
    <w:name w:val="لیست پاراگراف نویسه"/>
    <w:link w:val="af4"/>
    <w:uiPriority w:val="34"/>
    <w:rsid w:val="003F6064"/>
    <w:rPr>
      <w:rFonts w:eastAsia="2  Lotus" w:cs="2  Lotus"/>
      <w:sz w:val="22"/>
      <w:szCs w:val="28"/>
    </w:rPr>
  </w:style>
  <w:style w:type="paragraph" w:styleId="af6">
    <w:name w:val="Quote"/>
    <w:basedOn w:val="a2"/>
    <w:next w:val="a2"/>
    <w:link w:val="af7"/>
    <w:autoRedefine/>
    <w:uiPriority w:val="29"/>
    <w:qFormat/>
    <w:rsid w:val="003F6064"/>
    <w:pPr>
      <w:spacing w:before="120" w:after="240"/>
      <w:ind w:left="1134" w:firstLine="0"/>
    </w:pPr>
    <w:rPr>
      <w:rFonts w:eastAsia="Times New Roman" w:cs="B Lotus"/>
      <w:i/>
      <w:sz w:val="20"/>
      <w:szCs w:val="30"/>
    </w:rPr>
  </w:style>
  <w:style w:type="character" w:customStyle="1" w:styleId="af7">
    <w:name w:val="نقل قول نویسه"/>
    <w:link w:val="af6"/>
    <w:uiPriority w:val="29"/>
    <w:rsid w:val="003F6064"/>
    <w:rPr>
      <w:rFonts w:cs="B Lotus"/>
      <w:i/>
      <w:szCs w:val="30"/>
    </w:rPr>
  </w:style>
  <w:style w:type="paragraph" w:styleId="af8">
    <w:name w:val="Intense Quote"/>
    <w:basedOn w:val="a2"/>
    <w:next w:val="a2"/>
    <w:link w:val="af9"/>
    <w:autoRedefine/>
    <w:uiPriority w:val="30"/>
    <w:qFormat/>
    <w:rsid w:val="003F6064"/>
    <w:pPr>
      <w:spacing w:before="120" w:after="240"/>
      <w:ind w:left="1134" w:right="170" w:firstLine="0"/>
    </w:pPr>
    <w:rPr>
      <w:rFonts w:eastAsia="2  Lotus" w:cs="B Lotus"/>
      <w:b/>
      <w:bCs/>
      <w:i/>
      <w:sz w:val="20"/>
      <w:szCs w:val="30"/>
    </w:rPr>
  </w:style>
  <w:style w:type="character" w:customStyle="1" w:styleId="af9">
    <w:name w:val="نقل قول قوی نویسه"/>
    <w:link w:val="af8"/>
    <w:uiPriority w:val="30"/>
    <w:rsid w:val="003F6064"/>
    <w:rPr>
      <w:rFonts w:eastAsia="2  Lotus" w:cs="B Lotus"/>
      <w:b/>
      <w:bCs/>
      <w:i/>
      <w:szCs w:val="30"/>
    </w:rPr>
  </w:style>
  <w:style w:type="character" w:styleId="afa">
    <w:name w:val="Subtle Emphasis"/>
    <w:uiPriority w:val="19"/>
    <w:qFormat/>
    <w:rsid w:val="003F6064"/>
    <w:rPr>
      <w:rFonts w:cs="2  Lotus"/>
      <w:i/>
      <w:iCs/>
      <w:color w:val="4A442A"/>
      <w:szCs w:val="32"/>
      <w:u w:val="none"/>
    </w:rPr>
  </w:style>
  <w:style w:type="character" w:styleId="afb">
    <w:name w:val="Intense Emphasis"/>
    <w:uiPriority w:val="21"/>
    <w:qFormat/>
    <w:rsid w:val="003F6064"/>
    <w:rPr>
      <w:rFonts w:cs="2  Lotus"/>
      <w:b/>
      <w:i/>
      <w:iCs/>
      <w:color w:val="auto"/>
      <w:szCs w:val="32"/>
    </w:rPr>
  </w:style>
  <w:style w:type="paragraph" w:styleId="afc">
    <w:name w:val="header"/>
    <w:basedOn w:val="a2"/>
    <w:link w:val="afd"/>
    <w:unhideWhenUsed/>
    <w:rsid w:val="000D5800"/>
    <w:pPr>
      <w:tabs>
        <w:tab w:val="center" w:pos="4513"/>
        <w:tab w:val="right" w:pos="9026"/>
      </w:tabs>
    </w:pPr>
    <w:rPr>
      <w:rFonts w:eastAsia="Times New Roman"/>
    </w:rPr>
  </w:style>
  <w:style w:type="character" w:customStyle="1" w:styleId="afd">
    <w:name w:val="سرصفحه نویسه"/>
    <w:basedOn w:val="a4"/>
    <w:link w:val="afc"/>
    <w:rsid w:val="000D5800"/>
    <w:rPr>
      <w:rFonts w:cs="2  Badr"/>
      <w:sz w:val="22"/>
      <w:szCs w:val="28"/>
    </w:rPr>
  </w:style>
  <w:style w:type="paragraph" w:styleId="afe">
    <w:name w:val="footer"/>
    <w:basedOn w:val="a2"/>
    <w:link w:val="aff"/>
    <w:uiPriority w:val="99"/>
    <w:unhideWhenUsed/>
    <w:rsid w:val="000D5800"/>
    <w:pPr>
      <w:tabs>
        <w:tab w:val="center" w:pos="4513"/>
        <w:tab w:val="right" w:pos="9026"/>
      </w:tabs>
    </w:pPr>
    <w:rPr>
      <w:rFonts w:eastAsia="Times New Roman"/>
    </w:rPr>
  </w:style>
  <w:style w:type="character" w:customStyle="1" w:styleId="aff">
    <w:name w:val="پانویس نویسه"/>
    <w:basedOn w:val="a4"/>
    <w:link w:val="afe"/>
    <w:uiPriority w:val="99"/>
    <w:rsid w:val="000D5800"/>
    <w:rPr>
      <w:rFonts w:cs="2  Badr"/>
      <w:sz w:val="22"/>
      <w:szCs w:val="28"/>
    </w:rPr>
  </w:style>
  <w:style w:type="paragraph" w:styleId="aff0">
    <w:name w:val="Balloon Text"/>
    <w:basedOn w:val="a2"/>
    <w:link w:val="aff1"/>
    <w:unhideWhenUsed/>
    <w:rsid w:val="000D5800"/>
    <w:rPr>
      <w:rFonts w:ascii="Tahoma" w:eastAsia="Times New Roman" w:hAnsi="Tahoma" w:cs="Tahoma"/>
      <w:sz w:val="16"/>
      <w:szCs w:val="16"/>
    </w:rPr>
  </w:style>
  <w:style w:type="character" w:customStyle="1" w:styleId="aff1">
    <w:name w:val="متن بادکنک نویسه"/>
    <w:basedOn w:val="a4"/>
    <w:link w:val="aff0"/>
    <w:rsid w:val="000D5800"/>
    <w:rPr>
      <w:rFonts w:ascii="Tahoma" w:hAnsi="Tahoma" w:cs="Tahoma"/>
      <w:sz w:val="16"/>
      <w:szCs w:val="16"/>
    </w:rPr>
  </w:style>
  <w:style w:type="table" w:styleId="aff2">
    <w:name w:val="Table Grid"/>
    <w:basedOn w:val="a5"/>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4"/>
    <w:link w:val="11"/>
    <w:uiPriority w:val="39"/>
    <w:rsid w:val="00FB018C"/>
    <w:rPr>
      <w:rFonts w:eastAsiaTheme="minorEastAsia" w:cs="2  Badr"/>
      <w:sz w:val="22"/>
      <w:szCs w:val="28"/>
    </w:rPr>
  </w:style>
  <w:style w:type="paragraph" w:customStyle="1" w:styleId="001">
    <w:name w:val="001"/>
    <w:basedOn w:val="a2"/>
    <w:autoRedefine/>
    <w:rsid w:val="00DF2AAE"/>
  </w:style>
  <w:style w:type="paragraph" w:customStyle="1" w:styleId="Heading002">
    <w:name w:val="Heading 002"/>
    <w:basedOn w:val="a2"/>
    <w:next w:val="a2"/>
    <w:autoRedefine/>
    <w:rsid w:val="00DF2AAE"/>
    <w:pPr>
      <w:spacing w:line="360" w:lineRule="auto"/>
    </w:pPr>
    <w:rPr>
      <w:bCs/>
      <w:szCs w:val="32"/>
    </w:rPr>
  </w:style>
  <w:style w:type="paragraph" w:customStyle="1" w:styleId="aff3">
    <w:name w:val="اصلى"/>
    <w:link w:val="Char"/>
    <w:semiHidden/>
    <w:rsid w:val="00DF2AAE"/>
    <w:pPr>
      <w:autoSpaceDE w:val="0"/>
      <w:autoSpaceDN w:val="0"/>
      <w:bidi/>
      <w:spacing w:line="399" w:lineRule="atLeast"/>
      <w:ind w:firstLine="284"/>
      <w:jc w:val="both"/>
    </w:pPr>
    <w:rPr>
      <w:rFonts w:ascii="Times New Roman" w:hAnsi="Times New Roman" w:cs="Times New Roman"/>
      <w:szCs w:val="26"/>
      <w:lang w:bidi="ar-SA"/>
    </w:rPr>
  </w:style>
  <w:style w:type="paragraph" w:customStyle="1" w:styleId="13">
    <w:name w:val="تيتر1"/>
    <w:semiHidden/>
    <w:rsid w:val="00DF2AAE"/>
    <w:pPr>
      <w:autoSpaceDE w:val="0"/>
      <w:autoSpaceDN w:val="0"/>
      <w:bidi/>
      <w:spacing w:line="399" w:lineRule="atLeast"/>
      <w:ind w:firstLine="284"/>
      <w:jc w:val="center"/>
    </w:pPr>
    <w:rPr>
      <w:rFonts w:ascii="Times New Roman" w:hAnsi="Times New Roman" w:cs="Times New Roman"/>
      <w:bCs/>
      <w:szCs w:val="32"/>
      <w:lang w:bidi="ar-SA"/>
    </w:rPr>
  </w:style>
  <w:style w:type="paragraph" w:customStyle="1" w:styleId="24">
    <w:name w:val="تيتر2"/>
    <w:semiHidden/>
    <w:rsid w:val="00DF2AAE"/>
    <w:pPr>
      <w:autoSpaceDE w:val="0"/>
      <w:autoSpaceDN w:val="0"/>
      <w:bidi/>
      <w:spacing w:line="399" w:lineRule="atLeast"/>
      <w:ind w:right="-284" w:firstLine="284"/>
    </w:pPr>
    <w:rPr>
      <w:rFonts w:ascii="Times New Roman" w:hAnsi="Times New Roman" w:cs="Times New Roman"/>
      <w:bCs/>
      <w:sz w:val="32"/>
      <w:szCs w:val="32"/>
      <w:lang w:bidi="ar-SA"/>
    </w:rPr>
  </w:style>
  <w:style w:type="numbering" w:styleId="111111">
    <w:name w:val="Outline List 2"/>
    <w:basedOn w:val="a6"/>
    <w:rsid w:val="00DF2AAE"/>
    <w:pPr>
      <w:numPr>
        <w:numId w:val="14"/>
      </w:numPr>
    </w:pPr>
  </w:style>
  <w:style w:type="numbering" w:styleId="1ai">
    <w:name w:val="Outline List 1"/>
    <w:basedOn w:val="a6"/>
    <w:rsid w:val="00DF2AAE"/>
    <w:pPr>
      <w:numPr>
        <w:numId w:val="15"/>
      </w:numPr>
    </w:pPr>
  </w:style>
  <w:style w:type="numbering" w:styleId="a1">
    <w:name w:val="Outline List 3"/>
    <w:basedOn w:val="a6"/>
    <w:rsid w:val="00DF2AAE"/>
    <w:pPr>
      <w:numPr>
        <w:numId w:val="16"/>
      </w:numPr>
    </w:pPr>
  </w:style>
  <w:style w:type="paragraph" w:styleId="aff4">
    <w:name w:val="Block Text"/>
    <w:basedOn w:val="a2"/>
    <w:rsid w:val="00DF2AAE"/>
    <w:pPr>
      <w:autoSpaceDE w:val="0"/>
      <w:autoSpaceDN w:val="0"/>
      <w:ind w:left="1440" w:right="1440"/>
    </w:pPr>
    <w:rPr>
      <w:rFonts w:ascii="B Lotus" w:eastAsia="Times New Roman" w:hAnsi="B Lotus" w:cs="B Lotus"/>
      <w:sz w:val="24"/>
    </w:rPr>
  </w:style>
  <w:style w:type="paragraph" w:customStyle="1" w:styleId="aff5">
    <w:name w:val="پاصفحه"/>
    <w:semiHidden/>
    <w:rsid w:val="00DF2AAE"/>
    <w:pPr>
      <w:autoSpaceDE w:val="0"/>
      <w:autoSpaceDN w:val="0"/>
      <w:bidi/>
      <w:spacing w:line="399" w:lineRule="atLeast"/>
      <w:ind w:firstLine="284"/>
      <w:jc w:val="both"/>
    </w:pPr>
    <w:rPr>
      <w:rFonts w:ascii="Times New Roman" w:hAnsi="Times New Roman" w:cs="Times New Roman"/>
      <w:bCs/>
      <w:szCs w:val="32"/>
      <w:lang w:bidi="ar-SA"/>
    </w:rPr>
  </w:style>
  <w:style w:type="paragraph" w:customStyle="1" w:styleId="14">
    <w:name w:val="سرصفحه1"/>
    <w:semiHidden/>
    <w:rsid w:val="00DF2AAE"/>
    <w:pPr>
      <w:autoSpaceDE w:val="0"/>
      <w:autoSpaceDN w:val="0"/>
      <w:bidi/>
      <w:spacing w:line="399" w:lineRule="atLeast"/>
      <w:jc w:val="both"/>
    </w:pPr>
    <w:rPr>
      <w:rFonts w:ascii="Times New Roman" w:hAnsi="Times New Roman" w:cs="Times New Roman"/>
      <w:bCs/>
      <w:szCs w:val="32"/>
      <w:lang w:bidi="ar-SA"/>
    </w:rPr>
  </w:style>
  <w:style w:type="paragraph" w:customStyle="1" w:styleId="15">
    <w:name w:val="نقل قول1"/>
    <w:link w:val="Char0"/>
    <w:semiHidden/>
    <w:rsid w:val="00DF2AAE"/>
    <w:pPr>
      <w:autoSpaceDE w:val="0"/>
      <w:autoSpaceDN w:val="0"/>
      <w:bidi/>
      <w:spacing w:line="370" w:lineRule="atLeast"/>
      <w:ind w:right="1134"/>
      <w:jc w:val="both"/>
    </w:pPr>
    <w:rPr>
      <w:rFonts w:ascii="Times New Roman" w:hAnsi="Times New Roman" w:cs="Times New Roman"/>
      <w:bCs/>
      <w:sz w:val="32"/>
      <w:szCs w:val="32"/>
      <w:lang w:bidi="ar-SA"/>
    </w:rPr>
  </w:style>
  <w:style w:type="paragraph" w:customStyle="1" w:styleId="aff6">
    <w:name w:val="نقل قول"/>
    <w:link w:val="Char1"/>
    <w:rsid w:val="00DF2AAE"/>
    <w:pPr>
      <w:autoSpaceDE w:val="0"/>
      <w:autoSpaceDN w:val="0"/>
      <w:bidi/>
      <w:spacing w:line="370" w:lineRule="atLeast"/>
      <w:ind w:right="1134"/>
      <w:jc w:val="both"/>
    </w:pPr>
    <w:rPr>
      <w:rFonts w:ascii="Times New Roman" w:hAnsi="Times New Roman" w:cs="2  Badr"/>
      <w:bCs/>
      <w:szCs w:val="24"/>
      <w:lang w:bidi="ar-SA"/>
    </w:rPr>
  </w:style>
  <w:style w:type="character" w:styleId="aff7">
    <w:name w:val="footnote reference"/>
    <w:rsid w:val="00DF2AAE"/>
    <w:rPr>
      <w:rFonts w:cs="Times New Roman"/>
      <w:vertAlign w:val="superscript"/>
    </w:rPr>
  </w:style>
  <w:style w:type="character" w:customStyle="1" w:styleId="Char1">
    <w:name w:val="نقل قول Char"/>
    <w:link w:val="aff6"/>
    <w:rsid w:val="00DF2AAE"/>
    <w:rPr>
      <w:rFonts w:ascii="Times New Roman" w:hAnsi="Times New Roman" w:cs="2  Badr"/>
      <w:bCs/>
      <w:szCs w:val="24"/>
      <w:lang w:bidi="ar-SA"/>
    </w:rPr>
  </w:style>
  <w:style w:type="paragraph" w:styleId="aff8">
    <w:name w:val="Document Map"/>
    <w:basedOn w:val="a2"/>
    <w:link w:val="aff9"/>
    <w:rsid w:val="00DF2AAE"/>
    <w:pPr>
      <w:shd w:val="clear" w:color="auto" w:fill="000080"/>
      <w:autoSpaceDE w:val="0"/>
      <w:autoSpaceDN w:val="0"/>
    </w:pPr>
    <w:rPr>
      <w:rFonts w:ascii="Tahoma" w:eastAsia="Times New Roman" w:hAnsi="Tahoma" w:cs="Tahoma"/>
      <w:sz w:val="24"/>
      <w:szCs w:val="20"/>
    </w:rPr>
  </w:style>
  <w:style w:type="character" w:customStyle="1" w:styleId="aff9">
    <w:name w:val="طرح سند نویسه"/>
    <w:basedOn w:val="a4"/>
    <w:link w:val="aff8"/>
    <w:rsid w:val="00DF2AAE"/>
    <w:rPr>
      <w:rFonts w:ascii="Tahoma" w:hAnsi="Tahoma" w:cs="Tahoma"/>
      <w:sz w:val="24"/>
      <w:shd w:val="clear" w:color="auto" w:fill="000080"/>
      <w:lang w:bidi="ar-SA"/>
    </w:rPr>
  </w:style>
  <w:style w:type="paragraph" w:customStyle="1" w:styleId="affa">
    <w:name w:val="متن"/>
    <w:basedOn w:val="aff3"/>
    <w:semiHidden/>
    <w:rsid w:val="00DF2AAE"/>
    <w:rPr>
      <w:rFonts w:cs="2  Lotus"/>
      <w:sz w:val="24"/>
    </w:rPr>
  </w:style>
  <w:style w:type="paragraph" w:styleId="affb">
    <w:name w:val="Body Text"/>
    <w:basedOn w:val="a2"/>
    <w:link w:val="affc"/>
    <w:rsid w:val="00DF2AAE"/>
    <w:pPr>
      <w:autoSpaceDE w:val="0"/>
      <w:autoSpaceDN w:val="0"/>
    </w:pPr>
    <w:rPr>
      <w:rFonts w:ascii="B Lotus" w:eastAsia="Times New Roman" w:hAnsi="B Lotus" w:cs="B Lotus"/>
      <w:sz w:val="24"/>
    </w:rPr>
  </w:style>
  <w:style w:type="character" w:customStyle="1" w:styleId="affc">
    <w:name w:val="متن بدنه نویسه"/>
    <w:basedOn w:val="a4"/>
    <w:link w:val="affb"/>
    <w:rsid w:val="00DF2AAE"/>
    <w:rPr>
      <w:rFonts w:ascii="B Lotus" w:hAnsi="B Lotus" w:cs="B Lotus"/>
      <w:sz w:val="24"/>
      <w:szCs w:val="28"/>
      <w:lang w:bidi="ar-SA"/>
    </w:rPr>
  </w:style>
  <w:style w:type="paragraph" w:styleId="25">
    <w:name w:val="Body Text 2"/>
    <w:basedOn w:val="a2"/>
    <w:link w:val="26"/>
    <w:rsid w:val="00DF2AAE"/>
    <w:pPr>
      <w:autoSpaceDE w:val="0"/>
      <w:autoSpaceDN w:val="0"/>
      <w:spacing w:line="480" w:lineRule="auto"/>
    </w:pPr>
    <w:rPr>
      <w:rFonts w:ascii="B Lotus" w:eastAsia="Times New Roman" w:hAnsi="B Lotus" w:cs="B Lotus"/>
      <w:sz w:val="24"/>
    </w:rPr>
  </w:style>
  <w:style w:type="character" w:customStyle="1" w:styleId="26">
    <w:name w:val="متن بدنه 2 نویسه"/>
    <w:basedOn w:val="a4"/>
    <w:link w:val="25"/>
    <w:rsid w:val="00DF2AAE"/>
    <w:rPr>
      <w:rFonts w:ascii="B Lotus" w:hAnsi="B Lotus" w:cs="B Lotus"/>
      <w:sz w:val="24"/>
      <w:szCs w:val="28"/>
      <w:lang w:bidi="ar-SA"/>
    </w:rPr>
  </w:style>
  <w:style w:type="paragraph" w:styleId="34">
    <w:name w:val="Body Text 3"/>
    <w:basedOn w:val="a2"/>
    <w:link w:val="35"/>
    <w:rsid w:val="00DF2AAE"/>
    <w:pPr>
      <w:autoSpaceDE w:val="0"/>
      <w:autoSpaceDN w:val="0"/>
    </w:pPr>
    <w:rPr>
      <w:rFonts w:ascii="B Lotus" w:eastAsia="Times New Roman" w:hAnsi="B Lotus" w:cs="B Lotus"/>
      <w:sz w:val="16"/>
      <w:szCs w:val="16"/>
    </w:rPr>
  </w:style>
  <w:style w:type="character" w:customStyle="1" w:styleId="35">
    <w:name w:val="متن بدنه 3 نویسه"/>
    <w:basedOn w:val="a4"/>
    <w:link w:val="34"/>
    <w:rsid w:val="00DF2AAE"/>
    <w:rPr>
      <w:rFonts w:ascii="B Lotus" w:hAnsi="B Lotus" w:cs="B Lotus"/>
      <w:sz w:val="16"/>
      <w:szCs w:val="16"/>
      <w:lang w:bidi="ar-SA"/>
    </w:rPr>
  </w:style>
  <w:style w:type="paragraph" w:styleId="affd">
    <w:name w:val="Body Text First Indent"/>
    <w:basedOn w:val="affb"/>
    <w:link w:val="affe"/>
    <w:rsid w:val="00DF2AAE"/>
    <w:pPr>
      <w:ind w:firstLine="210"/>
    </w:pPr>
  </w:style>
  <w:style w:type="character" w:customStyle="1" w:styleId="affe">
    <w:name w:val="اولین تورفتگی متن بدنه نویسه"/>
    <w:basedOn w:val="affc"/>
    <w:link w:val="affd"/>
    <w:rsid w:val="00DF2AAE"/>
    <w:rPr>
      <w:rFonts w:ascii="B Lotus" w:hAnsi="B Lotus" w:cs="B Lotus"/>
      <w:sz w:val="24"/>
      <w:szCs w:val="28"/>
      <w:lang w:bidi="ar-SA"/>
    </w:rPr>
  </w:style>
  <w:style w:type="paragraph" w:styleId="afff">
    <w:name w:val="Body Text Indent"/>
    <w:basedOn w:val="a2"/>
    <w:link w:val="afff0"/>
    <w:rsid w:val="00DF2AAE"/>
    <w:pPr>
      <w:autoSpaceDE w:val="0"/>
      <w:autoSpaceDN w:val="0"/>
      <w:ind w:left="360"/>
    </w:pPr>
    <w:rPr>
      <w:rFonts w:ascii="B Lotus" w:eastAsia="Times New Roman" w:hAnsi="B Lotus" w:cs="B Lotus"/>
      <w:sz w:val="24"/>
    </w:rPr>
  </w:style>
  <w:style w:type="character" w:customStyle="1" w:styleId="afff0">
    <w:name w:val="تورفتگی متن بدنه نویسه"/>
    <w:basedOn w:val="a4"/>
    <w:link w:val="afff"/>
    <w:rsid w:val="00DF2AAE"/>
    <w:rPr>
      <w:rFonts w:ascii="B Lotus" w:hAnsi="B Lotus" w:cs="B Lotus"/>
      <w:sz w:val="24"/>
      <w:szCs w:val="28"/>
      <w:lang w:bidi="ar-SA"/>
    </w:rPr>
  </w:style>
  <w:style w:type="paragraph" w:styleId="27">
    <w:name w:val="Body Text First Indent 2"/>
    <w:basedOn w:val="afff"/>
    <w:link w:val="28"/>
    <w:rsid w:val="00DF2AAE"/>
    <w:pPr>
      <w:ind w:firstLine="210"/>
    </w:pPr>
  </w:style>
  <w:style w:type="character" w:customStyle="1" w:styleId="28">
    <w:name w:val="اولین تورفتگی متن بدنه 2 نویسه"/>
    <w:basedOn w:val="afff0"/>
    <w:link w:val="27"/>
    <w:rsid w:val="00DF2AAE"/>
    <w:rPr>
      <w:rFonts w:ascii="B Lotus" w:hAnsi="B Lotus" w:cs="B Lotus"/>
      <w:sz w:val="24"/>
      <w:szCs w:val="28"/>
      <w:lang w:bidi="ar-SA"/>
    </w:rPr>
  </w:style>
  <w:style w:type="paragraph" w:styleId="29">
    <w:name w:val="Body Text Indent 2"/>
    <w:basedOn w:val="a2"/>
    <w:link w:val="2a"/>
    <w:rsid w:val="00DF2AAE"/>
    <w:pPr>
      <w:autoSpaceDE w:val="0"/>
      <w:autoSpaceDN w:val="0"/>
      <w:spacing w:line="480" w:lineRule="auto"/>
      <w:ind w:left="360"/>
    </w:pPr>
    <w:rPr>
      <w:rFonts w:ascii="B Lotus" w:eastAsia="Times New Roman" w:hAnsi="B Lotus" w:cs="B Lotus"/>
      <w:sz w:val="24"/>
    </w:rPr>
  </w:style>
  <w:style w:type="character" w:customStyle="1" w:styleId="2a">
    <w:name w:val="تورفتگی متن بدنه 2 نویسه"/>
    <w:basedOn w:val="a4"/>
    <w:link w:val="29"/>
    <w:rsid w:val="00DF2AAE"/>
    <w:rPr>
      <w:rFonts w:ascii="B Lotus" w:hAnsi="B Lotus" w:cs="B Lotus"/>
      <w:sz w:val="24"/>
      <w:szCs w:val="28"/>
      <w:lang w:bidi="ar-SA"/>
    </w:rPr>
  </w:style>
  <w:style w:type="paragraph" w:styleId="36">
    <w:name w:val="Body Text Indent 3"/>
    <w:basedOn w:val="a2"/>
    <w:link w:val="37"/>
    <w:rsid w:val="00DF2AAE"/>
    <w:pPr>
      <w:autoSpaceDE w:val="0"/>
      <w:autoSpaceDN w:val="0"/>
      <w:ind w:left="360"/>
    </w:pPr>
    <w:rPr>
      <w:rFonts w:ascii="B Lotus" w:eastAsia="Times New Roman" w:hAnsi="B Lotus" w:cs="B Lotus"/>
      <w:sz w:val="16"/>
      <w:szCs w:val="16"/>
    </w:rPr>
  </w:style>
  <w:style w:type="character" w:customStyle="1" w:styleId="37">
    <w:name w:val="تورفتگی متن بدنه 3 نویسه"/>
    <w:basedOn w:val="a4"/>
    <w:link w:val="36"/>
    <w:rsid w:val="00DF2AAE"/>
    <w:rPr>
      <w:rFonts w:ascii="B Lotus" w:hAnsi="B Lotus" w:cs="B Lotus"/>
      <w:sz w:val="16"/>
      <w:szCs w:val="16"/>
      <w:lang w:bidi="ar-SA"/>
    </w:rPr>
  </w:style>
  <w:style w:type="paragraph" w:styleId="afff1">
    <w:name w:val="Closing"/>
    <w:basedOn w:val="a2"/>
    <w:link w:val="afff2"/>
    <w:rsid w:val="00DF2AAE"/>
    <w:pPr>
      <w:autoSpaceDE w:val="0"/>
      <w:autoSpaceDN w:val="0"/>
      <w:ind w:left="4320"/>
    </w:pPr>
    <w:rPr>
      <w:rFonts w:ascii="B Lotus" w:eastAsia="Times New Roman" w:hAnsi="B Lotus" w:cs="B Lotus"/>
      <w:sz w:val="24"/>
    </w:rPr>
  </w:style>
  <w:style w:type="character" w:customStyle="1" w:styleId="afff2">
    <w:name w:val="متن خاتمه نویسه"/>
    <w:basedOn w:val="a4"/>
    <w:link w:val="afff1"/>
    <w:rsid w:val="00DF2AAE"/>
    <w:rPr>
      <w:rFonts w:ascii="B Lotus" w:hAnsi="B Lotus" w:cs="B Lotus"/>
      <w:sz w:val="24"/>
      <w:szCs w:val="28"/>
      <w:lang w:bidi="ar-SA"/>
    </w:rPr>
  </w:style>
  <w:style w:type="paragraph" w:styleId="afff3">
    <w:name w:val="Date"/>
    <w:basedOn w:val="a2"/>
    <w:next w:val="a2"/>
    <w:link w:val="afff4"/>
    <w:rsid w:val="00DF2AAE"/>
    <w:pPr>
      <w:autoSpaceDE w:val="0"/>
      <w:autoSpaceDN w:val="0"/>
    </w:pPr>
    <w:rPr>
      <w:rFonts w:ascii="B Lotus" w:eastAsia="Times New Roman" w:hAnsi="B Lotus" w:cs="B Lotus"/>
      <w:sz w:val="24"/>
    </w:rPr>
  </w:style>
  <w:style w:type="character" w:customStyle="1" w:styleId="afff4">
    <w:name w:val="تاریخ نویسه"/>
    <w:basedOn w:val="a4"/>
    <w:link w:val="afff3"/>
    <w:rsid w:val="00DF2AAE"/>
    <w:rPr>
      <w:rFonts w:ascii="B Lotus" w:hAnsi="B Lotus" w:cs="B Lotus"/>
      <w:sz w:val="24"/>
      <w:szCs w:val="28"/>
      <w:lang w:bidi="ar-SA"/>
    </w:rPr>
  </w:style>
  <w:style w:type="paragraph" w:styleId="afff5">
    <w:name w:val="E-mail Signature"/>
    <w:basedOn w:val="a2"/>
    <w:link w:val="afff6"/>
    <w:rsid w:val="00DF2AAE"/>
    <w:pPr>
      <w:autoSpaceDE w:val="0"/>
      <w:autoSpaceDN w:val="0"/>
    </w:pPr>
    <w:rPr>
      <w:rFonts w:ascii="B Lotus" w:eastAsia="Times New Roman" w:hAnsi="B Lotus" w:cs="B Lotus"/>
      <w:sz w:val="24"/>
    </w:rPr>
  </w:style>
  <w:style w:type="character" w:customStyle="1" w:styleId="afff6">
    <w:name w:val="امضای پست الکترونیکی نویسه"/>
    <w:basedOn w:val="a4"/>
    <w:link w:val="afff5"/>
    <w:rsid w:val="00DF2AAE"/>
    <w:rPr>
      <w:rFonts w:ascii="B Lotus" w:hAnsi="B Lotus" w:cs="B Lotus"/>
      <w:sz w:val="24"/>
      <w:szCs w:val="28"/>
      <w:lang w:bidi="ar-SA"/>
    </w:rPr>
  </w:style>
  <w:style w:type="paragraph" w:customStyle="1" w:styleId="afff7">
    <w:name w:val="آیه در متن"/>
    <w:basedOn w:val="aff3"/>
    <w:link w:val="Char2"/>
    <w:rsid w:val="00DF2AAE"/>
    <w:rPr>
      <w:rFonts w:cs="Badr"/>
      <w:bCs/>
      <w:sz w:val="24"/>
      <w:szCs w:val="24"/>
    </w:rPr>
  </w:style>
  <w:style w:type="paragraph" w:styleId="afff8">
    <w:name w:val="envelope address"/>
    <w:basedOn w:val="a2"/>
    <w:rsid w:val="00DF2AAE"/>
    <w:pPr>
      <w:framePr w:w="7920" w:h="1980" w:hRule="exact" w:hSpace="180" w:wrap="auto" w:hAnchor="page" w:xAlign="center" w:yAlign="bottom"/>
      <w:autoSpaceDE w:val="0"/>
      <w:autoSpaceDN w:val="0"/>
      <w:ind w:left="2880"/>
    </w:pPr>
    <w:rPr>
      <w:rFonts w:ascii="Arial" w:eastAsia="Times New Roman" w:hAnsi="Arial" w:cs="Arial"/>
      <w:sz w:val="24"/>
    </w:rPr>
  </w:style>
  <w:style w:type="paragraph" w:styleId="afff9">
    <w:name w:val="envelope return"/>
    <w:basedOn w:val="a2"/>
    <w:rsid w:val="00DF2AAE"/>
    <w:pPr>
      <w:autoSpaceDE w:val="0"/>
      <w:autoSpaceDN w:val="0"/>
    </w:pPr>
    <w:rPr>
      <w:rFonts w:ascii="Arial" w:eastAsia="Times New Roman" w:hAnsi="Arial" w:cs="Arial"/>
      <w:sz w:val="24"/>
      <w:szCs w:val="20"/>
    </w:rPr>
  </w:style>
  <w:style w:type="character" w:styleId="afffa">
    <w:name w:val="FollowedHyperlink"/>
    <w:rsid w:val="00DF2AAE"/>
    <w:rPr>
      <w:color w:val="800080"/>
      <w:u w:val="single"/>
    </w:rPr>
  </w:style>
  <w:style w:type="character" w:customStyle="1" w:styleId="Char">
    <w:name w:val="اصلى Char"/>
    <w:link w:val="aff3"/>
    <w:semiHidden/>
    <w:rsid w:val="00DF2AAE"/>
    <w:rPr>
      <w:rFonts w:ascii="Times New Roman" w:hAnsi="Times New Roman" w:cs="Times New Roman"/>
      <w:szCs w:val="26"/>
      <w:lang w:bidi="ar-SA"/>
    </w:rPr>
  </w:style>
  <w:style w:type="character" w:styleId="HTML">
    <w:name w:val="HTML Acronym"/>
    <w:basedOn w:val="a4"/>
    <w:rsid w:val="00DF2AAE"/>
  </w:style>
  <w:style w:type="paragraph" w:styleId="HTML0">
    <w:name w:val="HTML Address"/>
    <w:basedOn w:val="a2"/>
    <w:link w:val="HTML1"/>
    <w:rsid w:val="00DF2AAE"/>
    <w:pPr>
      <w:autoSpaceDE w:val="0"/>
      <w:autoSpaceDN w:val="0"/>
    </w:pPr>
    <w:rPr>
      <w:rFonts w:ascii="B Lotus" w:eastAsia="Times New Roman" w:hAnsi="B Lotus" w:cs="B Lotus"/>
      <w:i/>
      <w:iCs/>
      <w:sz w:val="24"/>
    </w:rPr>
  </w:style>
  <w:style w:type="character" w:customStyle="1" w:styleId="HTML1">
    <w:name w:val="نشانی HTML نویسه"/>
    <w:basedOn w:val="a4"/>
    <w:link w:val="HTML0"/>
    <w:rsid w:val="00DF2AAE"/>
    <w:rPr>
      <w:rFonts w:ascii="B Lotus" w:hAnsi="B Lotus" w:cs="B Lotus"/>
      <w:i/>
      <w:iCs/>
      <w:sz w:val="24"/>
      <w:szCs w:val="28"/>
      <w:lang w:bidi="ar-SA"/>
    </w:rPr>
  </w:style>
  <w:style w:type="character" w:styleId="HTML2">
    <w:name w:val="HTML Cite"/>
    <w:rsid w:val="00DF2AAE"/>
    <w:rPr>
      <w:i/>
      <w:iCs/>
    </w:rPr>
  </w:style>
  <w:style w:type="character" w:styleId="HTML3">
    <w:name w:val="HTML Code"/>
    <w:rsid w:val="00DF2AAE"/>
    <w:rPr>
      <w:rFonts w:ascii="Courier New" w:hAnsi="Courier New" w:cs="Courier New"/>
      <w:sz w:val="20"/>
      <w:szCs w:val="20"/>
    </w:rPr>
  </w:style>
  <w:style w:type="character" w:styleId="HTML4">
    <w:name w:val="HTML Definition"/>
    <w:rsid w:val="00DF2AAE"/>
    <w:rPr>
      <w:i/>
      <w:iCs/>
    </w:rPr>
  </w:style>
  <w:style w:type="character" w:styleId="HTML5">
    <w:name w:val="HTML Keyboard"/>
    <w:rsid w:val="00DF2AAE"/>
    <w:rPr>
      <w:rFonts w:ascii="Courier New" w:hAnsi="Courier New" w:cs="Courier New"/>
      <w:sz w:val="20"/>
      <w:szCs w:val="20"/>
    </w:rPr>
  </w:style>
  <w:style w:type="paragraph" w:styleId="HTML6">
    <w:name w:val="HTML Preformatted"/>
    <w:basedOn w:val="a2"/>
    <w:link w:val="HTML7"/>
    <w:rsid w:val="00DF2AAE"/>
    <w:pPr>
      <w:autoSpaceDE w:val="0"/>
      <w:autoSpaceDN w:val="0"/>
    </w:pPr>
    <w:rPr>
      <w:rFonts w:ascii="Courier New" w:eastAsia="Times New Roman" w:hAnsi="Courier New" w:cs="Courier New"/>
      <w:sz w:val="24"/>
      <w:szCs w:val="20"/>
    </w:rPr>
  </w:style>
  <w:style w:type="character" w:customStyle="1" w:styleId="HTML7">
    <w:name w:val="از پیش قالب بندی شده HTML نویسه"/>
    <w:basedOn w:val="a4"/>
    <w:link w:val="HTML6"/>
    <w:rsid w:val="00DF2AAE"/>
    <w:rPr>
      <w:rFonts w:ascii="Courier New" w:hAnsi="Courier New" w:cs="Courier New"/>
      <w:sz w:val="24"/>
      <w:lang w:bidi="ar-SA"/>
    </w:rPr>
  </w:style>
  <w:style w:type="character" w:styleId="HTML8">
    <w:name w:val="HTML Sample"/>
    <w:rsid w:val="00DF2AAE"/>
    <w:rPr>
      <w:rFonts w:ascii="Courier New" w:hAnsi="Courier New" w:cs="Courier New"/>
    </w:rPr>
  </w:style>
  <w:style w:type="character" w:styleId="HTML9">
    <w:name w:val="HTML Typewriter"/>
    <w:rsid w:val="00DF2AAE"/>
    <w:rPr>
      <w:rFonts w:ascii="Courier New" w:hAnsi="Courier New" w:cs="Courier New"/>
      <w:sz w:val="20"/>
      <w:szCs w:val="20"/>
    </w:rPr>
  </w:style>
  <w:style w:type="character" w:styleId="HTMLa">
    <w:name w:val="HTML Variable"/>
    <w:rsid w:val="00DF2AAE"/>
    <w:rPr>
      <w:i/>
      <w:iCs/>
    </w:rPr>
  </w:style>
  <w:style w:type="character" w:customStyle="1" w:styleId="Char2">
    <w:name w:val="آیه در متن Char"/>
    <w:link w:val="afff7"/>
    <w:rsid w:val="00DF2AAE"/>
    <w:rPr>
      <w:rFonts w:ascii="Times New Roman" w:hAnsi="Times New Roman" w:cs="Badr"/>
      <w:bCs/>
      <w:sz w:val="24"/>
      <w:szCs w:val="24"/>
      <w:lang w:bidi="ar-SA"/>
    </w:rPr>
  </w:style>
  <w:style w:type="character" w:styleId="afffb">
    <w:name w:val="line number"/>
    <w:basedOn w:val="a4"/>
    <w:rsid w:val="00DF2AAE"/>
  </w:style>
  <w:style w:type="paragraph" w:styleId="afffc">
    <w:name w:val="List"/>
    <w:basedOn w:val="a2"/>
    <w:rsid w:val="00DF2AAE"/>
    <w:pPr>
      <w:autoSpaceDE w:val="0"/>
      <w:autoSpaceDN w:val="0"/>
      <w:ind w:left="360" w:hanging="360"/>
    </w:pPr>
    <w:rPr>
      <w:rFonts w:ascii="B Lotus" w:eastAsia="Times New Roman" w:hAnsi="B Lotus" w:cs="B Lotus"/>
      <w:sz w:val="24"/>
    </w:rPr>
  </w:style>
  <w:style w:type="paragraph" w:styleId="2b">
    <w:name w:val="List 2"/>
    <w:basedOn w:val="a2"/>
    <w:rsid w:val="00DF2AAE"/>
    <w:pPr>
      <w:autoSpaceDE w:val="0"/>
      <w:autoSpaceDN w:val="0"/>
      <w:ind w:left="720" w:hanging="360"/>
    </w:pPr>
    <w:rPr>
      <w:rFonts w:ascii="B Lotus" w:eastAsia="Times New Roman" w:hAnsi="B Lotus" w:cs="B Lotus"/>
      <w:sz w:val="24"/>
    </w:rPr>
  </w:style>
  <w:style w:type="paragraph" w:styleId="38">
    <w:name w:val="List 3"/>
    <w:basedOn w:val="a2"/>
    <w:rsid w:val="00DF2AAE"/>
    <w:pPr>
      <w:autoSpaceDE w:val="0"/>
      <w:autoSpaceDN w:val="0"/>
      <w:ind w:left="1080" w:hanging="360"/>
    </w:pPr>
    <w:rPr>
      <w:rFonts w:ascii="B Lotus" w:eastAsia="Times New Roman" w:hAnsi="B Lotus" w:cs="B Lotus"/>
      <w:sz w:val="24"/>
    </w:rPr>
  </w:style>
  <w:style w:type="paragraph" w:styleId="44">
    <w:name w:val="List 4"/>
    <w:basedOn w:val="a2"/>
    <w:rsid w:val="00DF2AAE"/>
    <w:pPr>
      <w:autoSpaceDE w:val="0"/>
      <w:autoSpaceDN w:val="0"/>
      <w:ind w:left="1440" w:hanging="360"/>
    </w:pPr>
    <w:rPr>
      <w:rFonts w:ascii="B Lotus" w:eastAsia="Times New Roman" w:hAnsi="B Lotus" w:cs="B Lotus"/>
      <w:sz w:val="24"/>
    </w:rPr>
  </w:style>
  <w:style w:type="paragraph" w:styleId="54">
    <w:name w:val="List 5"/>
    <w:basedOn w:val="a2"/>
    <w:rsid w:val="00DF2AAE"/>
    <w:pPr>
      <w:autoSpaceDE w:val="0"/>
      <w:autoSpaceDN w:val="0"/>
      <w:ind w:left="1800" w:hanging="360"/>
    </w:pPr>
    <w:rPr>
      <w:rFonts w:ascii="B Lotus" w:eastAsia="Times New Roman" w:hAnsi="B Lotus" w:cs="B Lotus"/>
      <w:sz w:val="24"/>
    </w:rPr>
  </w:style>
  <w:style w:type="paragraph" w:styleId="a0">
    <w:name w:val="List Bullet"/>
    <w:basedOn w:val="a2"/>
    <w:rsid w:val="00DF2AAE"/>
    <w:pPr>
      <w:numPr>
        <w:numId w:val="17"/>
      </w:numPr>
      <w:autoSpaceDE w:val="0"/>
      <w:autoSpaceDN w:val="0"/>
    </w:pPr>
    <w:rPr>
      <w:rFonts w:ascii="B Lotus" w:eastAsia="Times New Roman" w:hAnsi="B Lotus" w:cs="B Lotus"/>
      <w:sz w:val="24"/>
    </w:rPr>
  </w:style>
  <w:style w:type="paragraph" w:styleId="20">
    <w:name w:val="List Bullet 2"/>
    <w:basedOn w:val="a2"/>
    <w:rsid w:val="00DF2AAE"/>
    <w:pPr>
      <w:numPr>
        <w:numId w:val="18"/>
      </w:numPr>
      <w:autoSpaceDE w:val="0"/>
      <w:autoSpaceDN w:val="0"/>
    </w:pPr>
    <w:rPr>
      <w:rFonts w:ascii="B Lotus" w:eastAsia="Times New Roman" w:hAnsi="B Lotus" w:cs="B Lotus"/>
      <w:sz w:val="24"/>
    </w:rPr>
  </w:style>
  <w:style w:type="paragraph" w:styleId="30">
    <w:name w:val="List Bullet 3"/>
    <w:basedOn w:val="a2"/>
    <w:rsid w:val="00DF2AAE"/>
    <w:pPr>
      <w:numPr>
        <w:numId w:val="19"/>
      </w:numPr>
      <w:autoSpaceDE w:val="0"/>
      <w:autoSpaceDN w:val="0"/>
    </w:pPr>
    <w:rPr>
      <w:rFonts w:ascii="B Lotus" w:eastAsia="Times New Roman" w:hAnsi="B Lotus" w:cs="B Lotus"/>
      <w:sz w:val="24"/>
    </w:rPr>
  </w:style>
  <w:style w:type="paragraph" w:styleId="40">
    <w:name w:val="List Bullet 4"/>
    <w:basedOn w:val="a2"/>
    <w:rsid w:val="00DF2AAE"/>
    <w:pPr>
      <w:numPr>
        <w:numId w:val="20"/>
      </w:numPr>
      <w:autoSpaceDE w:val="0"/>
      <w:autoSpaceDN w:val="0"/>
    </w:pPr>
    <w:rPr>
      <w:rFonts w:ascii="B Lotus" w:eastAsia="Times New Roman" w:hAnsi="B Lotus" w:cs="B Lotus"/>
      <w:sz w:val="24"/>
    </w:rPr>
  </w:style>
  <w:style w:type="paragraph" w:styleId="50">
    <w:name w:val="List Bullet 5"/>
    <w:basedOn w:val="a2"/>
    <w:rsid w:val="00DF2AAE"/>
    <w:pPr>
      <w:numPr>
        <w:numId w:val="21"/>
      </w:numPr>
      <w:autoSpaceDE w:val="0"/>
      <w:autoSpaceDN w:val="0"/>
    </w:pPr>
    <w:rPr>
      <w:rFonts w:ascii="B Lotus" w:eastAsia="Times New Roman" w:hAnsi="B Lotus" w:cs="B Lotus"/>
      <w:sz w:val="24"/>
    </w:rPr>
  </w:style>
  <w:style w:type="paragraph" w:styleId="afffd">
    <w:name w:val="List Continue"/>
    <w:basedOn w:val="a2"/>
    <w:rsid w:val="00DF2AAE"/>
    <w:pPr>
      <w:autoSpaceDE w:val="0"/>
      <w:autoSpaceDN w:val="0"/>
      <w:ind w:left="360"/>
    </w:pPr>
    <w:rPr>
      <w:rFonts w:ascii="B Lotus" w:eastAsia="Times New Roman" w:hAnsi="B Lotus" w:cs="B Lotus"/>
      <w:sz w:val="24"/>
    </w:rPr>
  </w:style>
  <w:style w:type="paragraph" w:styleId="2c">
    <w:name w:val="List Continue 2"/>
    <w:basedOn w:val="a2"/>
    <w:rsid w:val="00DF2AAE"/>
    <w:pPr>
      <w:autoSpaceDE w:val="0"/>
      <w:autoSpaceDN w:val="0"/>
      <w:ind w:left="720"/>
    </w:pPr>
    <w:rPr>
      <w:rFonts w:ascii="B Lotus" w:eastAsia="Times New Roman" w:hAnsi="B Lotus" w:cs="B Lotus"/>
      <w:sz w:val="24"/>
    </w:rPr>
  </w:style>
  <w:style w:type="paragraph" w:styleId="39">
    <w:name w:val="List Continue 3"/>
    <w:basedOn w:val="a2"/>
    <w:rsid w:val="00DF2AAE"/>
    <w:pPr>
      <w:autoSpaceDE w:val="0"/>
      <w:autoSpaceDN w:val="0"/>
      <w:ind w:left="1080"/>
    </w:pPr>
    <w:rPr>
      <w:rFonts w:ascii="B Lotus" w:eastAsia="Times New Roman" w:hAnsi="B Lotus" w:cs="B Lotus"/>
      <w:sz w:val="24"/>
    </w:rPr>
  </w:style>
  <w:style w:type="paragraph" w:styleId="45">
    <w:name w:val="List Continue 4"/>
    <w:basedOn w:val="a2"/>
    <w:rsid w:val="00DF2AAE"/>
    <w:pPr>
      <w:autoSpaceDE w:val="0"/>
      <w:autoSpaceDN w:val="0"/>
      <w:ind w:left="1440"/>
    </w:pPr>
    <w:rPr>
      <w:rFonts w:ascii="B Lotus" w:eastAsia="Times New Roman" w:hAnsi="B Lotus" w:cs="B Lotus"/>
      <w:sz w:val="24"/>
    </w:rPr>
  </w:style>
  <w:style w:type="paragraph" w:styleId="55">
    <w:name w:val="List Continue 5"/>
    <w:basedOn w:val="a2"/>
    <w:rsid w:val="00DF2AAE"/>
    <w:pPr>
      <w:autoSpaceDE w:val="0"/>
      <w:autoSpaceDN w:val="0"/>
      <w:ind w:left="1800"/>
    </w:pPr>
    <w:rPr>
      <w:rFonts w:ascii="B Lotus" w:eastAsia="Times New Roman" w:hAnsi="B Lotus" w:cs="B Lotus"/>
      <w:sz w:val="24"/>
    </w:rPr>
  </w:style>
  <w:style w:type="paragraph" w:styleId="a">
    <w:name w:val="List Number"/>
    <w:basedOn w:val="a2"/>
    <w:rsid w:val="00DF2AAE"/>
    <w:pPr>
      <w:numPr>
        <w:numId w:val="22"/>
      </w:numPr>
      <w:autoSpaceDE w:val="0"/>
      <w:autoSpaceDN w:val="0"/>
    </w:pPr>
    <w:rPr>
      <w:rFonts w:ascii="B Lotus" w:eastAsia="Times New Roman" w:hAnsi="B Lotus" w:cs="B Lotus"/>
      <w:sz w:val="24"/>
    </w:rPr>
  </w:style>
  <w:style w:type="paragraph" w:styleId="2">
    <w:name w:val="List Number 2"/>
    <w:basedOn w:val="a2"/>
    <w:rsid w:val="00DF2AAE"/>
    <w:pPr>
      <w:numPr>
        <w:numId w:val="23"/>
      </w:numPr>
      <w:autoSpaceDE w:val="0"/>
      <w:autoSpaceDN w:val="0"/>
    </w:pPr>
    <w:rPr>
      <w:rFonts w:ascii="B Lotus" w:eastAsia="Times New Roman" w:hAnsi="B Lotus" w:cs="B Lotus"/>
      <w:sz w:val="24"/>
    </w:rPr>
  </w:style>
  <w:style w:type="paragraph" w:styleId="3">
    <w:name w:val="List Number 3"/>
    <w:basedOn w:val="a2"/>
    <w:rsid w:val="00DF2AAE"/>
    <w:pPr>
      <w:numPr>
        <w:numId w:val="24"/>
      </w:numPr>
      <w:autoSpaceDE w:val="0"/>
      <w:autoSpaceDN w:val="0"/>
    </w:pPr>
    <w:rPr>
      <w:rFonts w:ascii="B Lotus" w:eastAsia="Times New Roman" w:hAnsi="B Lotus" w:cs="B Lotus"/>
      <w:sz w:val="24"/>
    </w:rPr>
  </w:style>
  <w:style w:type="paragraph" w:styleId="4">
    <w:name w:val="List Number 4"/>
    <w:basedOn w:val="a2"/>
    <w:rsid w:val="00DF2AAE"/>
    <w:pPr>
      <w:numPr>
        <w:numId w:val="25"/>
      </w:numPr>
      <w:autoSpaceDE w:val="0"/>
      <w:autoSpaceDN w:val="0"/>
    </w:pPr>
    <w:rPr>
      <w:rFonts w:ascii="B Lotus" w:eastAsia="Times New Roman" w:hAnsi="B Lotus" w:cs="B Lotus"/>
      <w:sz w:val="24"/>
    </w:rPr>
  </w:style>
  <w:style w:type="paragraph" w:styleId="5">
    <w:name w:val="List Number 5"/>
    <w:basedOn w:val="a2"/>
    <w:rsid w:val="00DF2AAE"/>
    <w:pPr>
      <w:numPr>
        <w:numId w:val="26"/>
      </w:numPr>
      <w:autoSpaceDE w:val="0"/>
      <w:autoSpaceDN w:val="0"/>
    </w:pPr>
    <w:rPr>
      <w:rFonts w:ascii="B Lotus" w:eastAsia="Times New Roman" w:hAnsi="B Lotus" w:cs="B Lotus"/>
      <w:sz w:val="24"/>
    </w:rPr>
  </w:style>
  <w:style w:type="paragraph" w:styleId="afffe">
    <w:name w:val="Message Header"/>
    <w:basedOn w:val="a2"/>
    <w:link w:val="affff"/>
    <w:rsid w:val="00DF2AAE"/>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eastAsia="Times New Roman" w:hAnsi="Arial" w:cs="Arial"/>
      <w:sz w:val="24"/>
    </w:rPr>
  </w:style>
  <w:style w:type="character" w:customStyle="1" w:styleId="affff">
    <w:name w:val="سرصفحه پیام نویسه"/>
    <w:basedOn w:val="a4"/>
    <w:link w:val="afffe"/>
    <w:rsid w:val="00DF2AAE"/>
    <w:rPr>
      <w:rFonts w:ascii="Arial" w:hAnsi="Arial"/>
      <w:sz w:val="24"/>
      <w:szCs w:val="28"/>
      <w:shd w:val="pct20" w:color="auto" w:fill="auto"/>
      <w:lang w:bidi="ar-SA"/>
    </w:rPr>
  </w:style>
  <w:style w:type="paragraph" w:styleId="affff0">
    <w:name w:val="Normal (Web)"/>
    <w:basedOn w:val="a2"/>
    <w:rsid w:val="00DF2AAE"/>
    <w:pPr>
      <w:autoSpaceDE w:val="0"/>
      <w:autoSpaceDN w:val="0"/>
    </w:pPr>
    <w:rPr>
      <w:rFonts w:ascii="B Lotus" w:eastAsia="Times New Roman" w:hAnsi="B Lotus" w:cs="B Lotus"/>
      <w:sz w:val="24"/>
    </w:rPr>
  </w:style>
  <w:style w:type="paragraph" w:styleId="affff1">
    <w:name w:val="Normal Indent"/>
    <w:basedOn w:val="a2"/>
    <w:rsid w:val="00DF2AAE"/>
    <w:pPr>
      <w:autoSpaceDE w:val="0"/>
      <w:autoSpaceDN w:val="0"/>
      <w:ind w:left="720"/>
    </w:pPr>
    <w:rPr>
      <w:rFonts w:ascii="B Lotus" w:eastAsia="Times New Roman" w:hAnsi="B Lotus" w:cs="B Lotus"/>
      <w:sz w:val="24"/>
    </w:rPr>
  </w:style>
  <w:style w:type="paragraph" w:styleId="affff2">
    <w:name w:val="Note Heading"/>
    <w:basedOn w:val="a2"/>
    <w:next w:val="a2"/>
    <w:link w:val="affff3"/>
    <w:rsid w:val="00DF2AAE"/>
    <w:pPr>
      <w:autoSpaceDE w:val="0"/>
      <w:autoSpaceDN w:val="0"/>
    </w:pPr>
    <w:rPr>
      <w:rFonts w:ascii="B Lotus" w:eastAsia="Times New Roman" w:hAnsi="B Lotus" w:cs="B Lotus"/>
      <w:sz w:val="24"/>
    </w:rPr>
  </w:style>
  <w:style w:type="character" w:customStyle="1" w:styleId="affff3">
    <w:name w:val="سرفصل یادداشت نویسه"/>
    <w:basedOn w:val="a4"/>
    <w:link w:val="affff2"/>
    <w:rsid w:val="00DF2AAE"/>
    <w:rPr>
      <w:rFonts w:ascii="B Lotus" w:hAnsi="B Lotus" w:cs="B Lotus"/>
      <w:sz w:val="24"/>
      <w:szCs w:val="28"/>
      <w:lang w:bidi="ar-SA"/>
    </w:rPr>
  </w:style>
  <w:style w:type="character" w:styleId="affff4">
    <w:name w:val="page number"/>
    <w:basedOn w:val="a4"/>
    <w:rsid w:val="00DF2AAE"/>
  </w:style>
  <w:style w:type="paragraph" w:styleId="affff5">
    <w:name w:val="Plain Text"/>
    <w:basedOn w:val="a2"/>
    <w:link w:val="affff6"/>
    <w:rsid w:val="00DF2AAE"/>
    <w:pPr>
      <w:autoSpaceDE w:val="0"/>
      <w:autoSpaceDN w:val="0"/>
    </w:pPr>
    <w:rPr>
      <w:rFonts w:ascii="Courier New" w:eastAsia="Times New Roman" w:hAnsi="Courier New" w:cs="Courier New"/>
      <w:sz w:val="24"/>
      <w:szCs w:val="20"/>
    </w:rPr>
  </w:style>
  <w:style w:type="character" w:customStyle="1" w:styleId="affff6">
    <w:name w:val="متن ساده نویسه"/>
    <w:basedOn w:val="a4"/>
    <w:link w:val="affff5"/>
    <w:rsid w:val="00DF2AAE"/>
    <w:rPr>
      <w:rFonts w:ascii="Courier New" w:hAnsi="Courier New" w:cs="Courier New"/>
      <w:sz w:val="24"/>
      <w:lang w:bidi="ar-SA"/>
    </w:rPr>
  </w:style>
  <w:style w:type="paragraph" w:styleId="affff7">
    <w:name w:val="Salutation"/>
    <w:basedOn w:val="a2"/>
    <w:next w:val="a2"/>
    <w:link w:val="affff8"/>
    <w:rsid w:val="00DF2AAE"/>
    <w:pPr>
      <w:autoSpaceDE w:val="0"/>
      <w:autoSpaceDN w:val="0"/>
    </w:pPr>
    <w:rPr>
      <w:rFonts w:ascii="B Lotus" w:eastAsia="Times New Roman" w:hAnsi="B Lotus" w:cs="B Lotus"/>
      <w:sz w:val="24"/>
    </w:rPr>
  </w:style>
  <w:style w:type="character" w:customStyle="1" w:styleId="affff8">
    <w:name w:val="متن سلام نویسه"/>
    <w:basedOn w:val="a4"/>
    <w:link w:val="affff7"/>
    <w:rsid w:val="00DF2AAE"/>
    <w:rPr>
      <w:rFonts w:ascii="B Lotus" w:hAnsi="B Lotus" w:cs="B Lotus"/>
      <w:sz w:val="24"/>
      <w:szCs w:val="28"/>
      <w:lang w:bidi="ar-SA"/>
    </w:rPr>
  </w:style>
  <w:style w:type="paragraph" w:styleId="affff9">
    <w:name w:val="Signature"/>
    <w:basedOn w:val="a2"/>
    <w:link w:val="affffa"/>
    <w:rsid w:val="00DF2AAE"/>
    <w:pPr>
      <w:autoSpaceDE w:val="0"/>
      <w:autoSpaceDN w:val="0"/>
      <w:ind w:left="4320"/>
    </w:pPr>
    <w:rPr>
      <w:rFonts w:ascii="B Lotus" w:eastAsia="Times New Roman" w:hAnsi="B Lotus" w:cs="B Lotus"/>
      <w:sz w:val="24"/>
    </w:rPr>
  </w:style>
  <w:style w:type="character" w:customStyle="1" w:styleId="affffa">
    <w:name w:val="امضا نویسه"/>
    <w:basedOn w:val="a4"/>
    <w:link w:val="affff9"/>
    <w:rsid w:val="00DF2AAE"/>
    <w:rPr>
      <w:rFonts w:ascii="B Lotus" w:hAnsi="B Lotus" w:cs="B Lotus"/>
      <w:sz w:val="24"/>
      <w:szCs w:val="28"/>
      <w:lang w:bidi="ar-SA"/>
    </w:rPr>
  </w:style>
  <w:style w:type="paragraph" w:customStyle="1" w:styleId="affffb">
    <w:name w:val="اسم کتاب در متن"/>
    <w:basedOn w:val="aff3"/>
    <w:link w:val="Char3"/>
    <w:rsid w:val="00DF2AAE"/>
    <w:rPr>
      <w:rFonts w:cs="Zar"/>
      <w:iCs/>
      <w:sz w:val="24"/>
      <w:szCs w:val="24"/>
    </w:rPr>
  </w:style>
  <w:style w:type="character" w:customStyle="1" w:styleId="affffc">
    <w:name w:val="سر متن"/>
    <w:rsid w:val="00DF2AAE"/>
    <w:rPr>
      <w:rFonts w:cs="B Jadid"/>
      <w:bCs/>
      <w:szCs w:val="24"/>
    </w:rPr>
  </w:style>
  <w:style w:type="table" w:styleId="16">
    <w:name w:val="Table 3D effects 1"/>
    <w:basedOn w:val="a5"/>
    <w:rsid w:val="00DF2AAE"/>
    <w:pPr>
      <w:autoSpaceDE w:val="0"/>
      <w:autoSpaceDN w:val="0"/>
      <w:bidi/>
    </w:pPr>
    <w:rPr>
      <w:rFonts w:ascii="Times New Roman" w:hAnsi="Times New Roman" w:cs="Times New Roman"/>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5"/>
    <w:rsid w:val="00DF2AAE"/>
    <w:pPr>
      <w:autoSpaceDE w:val="0"/>
      <w:autoSpaceDN w:val="0"/>
      <w:bidi/>
    </w:pPr>
    <w:rPr>
      <w:rFonts w:ascii="Times New Roman" w:hAnsi="Times New Roman" w:cs="Times New Roman"/>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5"/>
    <w:rsid w:val="00DF2AAE"/>
    <w:pPr>
      <w:autoSpaceDE w:val="0"/>
      <w:autoSpaceDN w:val="0"/>
      <w:bidi/>
    </w:pPr>
    <w:rPr>
      <w:rFonts w:ascii="Times New Roman" w:hAnsi="Times New Roman" w:cs="Times New Roman"/>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5"/>
    <w:rsid w:val="00DF2AAE"/>
    <w:pPr>
      <w:autoSpaceDE w:val="0"/>
      <w:autoSpaceDN w:val="0"/>
      <w:bidi/>
    </w:pPr>
    <w:rPr>
      <w:rFonts w:ascii="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rsid w:val="00DF2AAE"/>
    <w:pPr>
      <w:autoSpaceDE w:val="0"/>
      <w:autoSpaceDN w:val="0"/>
      <w:bidi/>
    </w:pPr>
    <w:rPr>
      <w:rFonts w:ascii="Times New Roman" w:hAnsi="Times New Roman" w:cs="Times New Roman"/>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5"/>
    <w:rsid w:val="00DF2AAE"/>
    <w:pPr>
      <w:autoSpaceDE w:val="0"/>
      <w:autoSpaceDN w:val="0"/>
      <w:bidi/>
    </w:pPr>
    <w:rPr>
      <w:rFonts w:ascii="Times New Roman" w:hAnsi="Times New Roman" w:cs="Times New Roman"/>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5"/>
    <w:rsid w:val="00DF2AAE"/>
    <w:pPr>
      <w:autoSpaceDE w:val="0"/>
      <w:autoSpaceDN w:val="0"/>
      <w:bidi/>
    </w:pPr>
    <w:rPr>
      <w:rFonts w:ascii="Times New Roman" w:hAnsi="Times New Roman" w:cs="Times New Roman"/>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5"/>
    <w:rsid w:val="00DF2AAE"/>
    <w:pPr>
      <w:autoSpaceDE w:val="0"/>
      <w:autoSpaceDN w:val="0"/>
      <w:bidi/>
    </w:pPr>
    <w:rPr>
      <w:rFonts w:ascii="Times New Roman" w:hAnsi="Times New Roman" w:cs="Times New Roman"/>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rsid w:val="00DF2AAE"/>
    <w:pPr>
      <w:autoSpaceDE w:val="0"/>
      <w:autoSpaceDN w:val="0"/>
      <w:bidi/>
    </w:pPr>
    <w:rPr>
      <w:rFonts w:ascii="Times New Roman" w:hAnsi="Times New Roman" w:cs="Times New Roman"/>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5"/>
    <w:rsid w:val="00DF2AAE"/>
    <w:pPr>
      <w:autoSpaceDE w:val="0"/>
      <w:autoSpaceDN w:val="0"/>
      <w:bidi/>
    </w:pPr>
    <w:rPr>
      <w:rFonts w:ascii="Times New Roman" w:hAnsi="Times New Roman" w:cs="Times New Roman"/>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rsid w:val="00DF2AAE"/>
    <w:pPr>
      <w:autoSpaceDE w:val="0"/>
      <w:autoSpaceDN w:val="0"/>
      <w:bidi/>
    </w:pPr>
    <w:rPr>
      <w:rFonts w:ascii="Times New Roman" w:hAnsi="Times New Roman" w:cs="Times New Roman"/>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5"/>
    <w:rsid w:val="00DF2AAE"/>
    <w:pPr>
      <w:autoSpaceDE w:val="0"/>
      <w:autoSpaceDN w:val="0"/>
      <w:bidi/>
    </w:pPr>
    <w:rPr>
      <w:rFonts w:ascii="Times New Roman" w:hAnsi="Times New Roman" w:cs="Times New Roman"/>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5"/>
    <w:rsid w:val="00DF2AAE"/>
    <w:pPr>
      <w:autoSpaceDE w:val="0"/>
      <w:autoSpaceDN w:val="0"/>
      <w:bidi/>
    </w:pPr>
    <w:rPr>
      <w:rFonts w:ascii="Times New Roman" w:hAnsi="Times New Roman" w:cs="Times New Roman"/>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5"/>
    <w:rsid w:val="00DF2AAE"/>
    <w:pPr>
      <w:autoSpaceDE w:val="0"/>
      <w:autoSpaceDN w:val="0"/>
      <w:bidi/>
    </w:pPr>
    <w:rPr>
      <w:rFonts w:ascii="Times New Roman" w:hAnsi="Times New Roman" w:cs="Times New Roman"/>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5"/>
    <w:rsid w:val="00DF2AAE"/>
    <w:pPr>
      <w:autoSpaceDE w:val="0"/>
      <w:autoSpaceDN w:val="0"/>
      <w:bidi/>
    </w:pPr>
    <w:rPr>
      <w:rFonts w:ascii="Times New Roman" w:hAnsi="Times New Roman" w:cs="Times New Roman"/>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d">
    <w:name w:val="Table Contemporary"/>
    <w:basedOn w:val="a5"/>
    <w:rsid w:val="00DF2AAE"/>
    <w:pPr>
      <w:autoSpaceDE w:val="0"/>
      <w:autoSpaceDN w:val="0"/>
      <w:bidi/>
    </w:pPr>
    <w:rPr>
      <w:rFonts w:ascii="Times New Roman" w:hAnsi="Times New Roman" w:cs="Times New Roman"/>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e">
    <w:name w:val="Table Elegant"/>
    <w:basedOn w:val="a5"/>
    <w:rsid w:val="00DF2AAE"/>
    <w:pPr>
      <w:autoSpaceDE w:val="0"/>
      <w:autoSpaceDN w:val="0"/>
      <w:bidi/>
    </w:pPr>
    <w:rPr>
      <w:rFonts w:ascii="Times New Roman" w:hAnsi="Times New Roman" w:cs="Times New Roman"/>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ffffb"/>
    <w:rsid w:val="00DF2AAE"/>
    <w:rPr>
      <w:rFonts w:ascii="Times New Roman" w:hAnsi="Times New Roman" w:cs="Zar"/>
      <w:iCs/>
      <w:sz w:val="24"/>
      <w:szCs w:val="24"/>
      <w:lang w:bidi="ar-SA"/>
    </w:rPr>
  </w:style>
  <w:style w:type="table" w:styleId="1a">
    <w:name w:val="Table Grid 1"/>
    <w:basedOn w:val="a5"/>
    <w:rsid w:val="00DF2AAE"/>
    <w:pPr>
      <w:autoSpaceDE w:val="0"/>
      <w:autoSpaceDN w:val="0"/>
      <w:bidi/>
    </w:pPr>
    <w:rPr>
      <w:rFonts w:ascii="Times New Roman" w:hAnsi="Times New Roman" w:cs="Times New Roman"/>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5"/>
    <w:rsid w:val="00DF2AAE"/>
    <w:pPr>
      <w:autoSpaceDE w:val="0"/>
      <w:autoSpaceDN w:val="0"/>
      <w:bidi/>
    </w:pPr>
    <w:rPr>
      <w:rFonts w:ascii="Times New Roman" w:hAnsi="Times New Roman" w:cs="Times New Roman"/>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5"/>
    <w:rsid w:val="00DF2AAE"/>
    <w:pPr>
      <w:autoSpaceDE w:val="0"/>
      <w:autoSpaceDN w:val="0"/>
      <w:bidi/>
    </w:pPr>
    <w:rPr>
      <w:rFonts w:ascii="Times New Roman" w:hAnsi="Times New Roman" w:cs="Times New Roman"/>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rsid w:val="00DF2AAE"/>
    <w:pPr>
      <w:autoSpaceDE w:val="0"/>
      <w:autoSpaceDN w:val="0"/>
      <w:bidi/>
    </w:pPr>
    <w:rPr>
      <w:rFonts w:ascii="Times New Roman" w:hAnsi="Times New Roman" w:cs="Times New Roman"/>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5"/>
    <w:rsid w:val="00DF2AAE"/>
    <w:pPr>
      <w:autoSpaceDE w:val="0"/>
      <w:autoSpaceDN w:val="0"/>
      <w:bidi/>
    </w:pPr>
    <w:rPr>
      <w:rFonts w:ascii="Times New Roman" w:hAnsi="Times New Roman" w:cs="Times New Roman"/>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rsid w:val="00DF2AAE"/>
    <w:pPr>
      <w:autoSpaceDE w:val="0"/>
      <w:autoSpaceDN w:val="0"/>
      <w:bidi/>
    </w:pPr>
    <w:rPr>
      <w:rFonts w:ascii="Times New Roman" w:hAnsi="Times New Roman" w:cs="Times New Roman"/>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rsid w:val="00DF2AAE"/>
    <w:pPr>
      <w:autoSpaceDE w:val="0"/>
      <w:autoSpaceDN w:val="0"/>
      <w:bidi/>
    </w:pPr>
    <w:rPr>
      <w:rFonts w:ascii="Times New Roman" w:hAnsi="Times New Roman" w:cs="Times New Roman"/>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DF2AAE"/>
    <w:pPr>
      <w:autoSpaceDE w:val="0"/>
      <w:autoSpaceDN w:val="0"/>
      <w:bidi/>
    </w:pPr>
    <w:rPr>
      <w:rFonts w:ascii="Times New Roman" w:hAnsi="Times New Roman" w:cs="Times New Roman"/>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b">
    <w:name w:val="Table List 1"/>
    <w:basedOn w:val="a5"/>
    <w:rsid w:val="00DF2AAE"/>
    <w:pPr>
      <w:autoSpaceDE w:val="0"/>
      <w:autoSpaceDN w:val="0"/>
      <w:bidi/>
    </w:pPr>
    <w:rPr>
      <w:rFonts w:ascii="Times New Roman" w:hAnsi="Times New Roman" w:cs="Times New Roman"/>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rsid w:val="00DF2AAE"/>
    <w:pPr>
      <w:autoSpaceDE w:val="0"/>
      <w:autoSpaceDN w:val="0"/>
      <w:bidi/>
    </w:pPr>
    <w:rPr>
      <w:rFonts w:ascii="Times New Roman" w:hAnsi="Times New Roman" w:cs="Times New Roman"/>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List 3"/>
    <w:basedOn w:val="a5"/>
    <w:rsid w:val="00DF2AAE"/>
    <w:pPr>
      <w:autoSpaceDE w:val="0"/>
      <w:autoSpaceDN w:val="0"/>
      <w:bidi/>
    </w:pPr>
    <w:rPr>
      <w:rFonts w:ascii="Times New Roman" w:hAnsi="Times New Roman" w:cs="Times New Roman"/>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9">
    <w:name w:val="Table List 4"/>
    <w:basedOn w:val="a5"/>
    <w:rsid w:val="00DF2AAE"/>
    <w:pPr>
      <w:autoSpaceDE w:val="0"/>
      <w:autoSpaceDN w:val="0"/>
      <w:bidi/>
    </w:pPr>
    <w:rPr>
      <w:rFonts w:ascii="Times New Roman" w:hAnsi="Times New Roman" w:cs="Times New Roman"/>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8">
    <w:name w:val="Table List 5"/>
    <w:basedOn w:val="a5"/>
    <w:rsid w:val="00DF2AAE"/>
    <w:pPr>
      <w:autoSpaceDE w:val="0"/>
      <w:autoSpaceDN w:val="0"/>
      <w:bidi/>
    </w:pPr>
    <w:rPr>
      <w:rFonts w:ascii="Times New Roman" w:hAnsi="Times New Roman" w:cs="Times New Roman"/>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5"/>
    <w:rsid w:val="00DF2AAE"/>
    <w:pPr>
      <w:autoSpaceDE w:val="0"/>
      <w:autoSpaceDN w:val="0"/>
      <w:bidi/>
    </w:pPr>
    <w:rPr>
      <w:rFonts w:ascii="Times New Roman" w:hAnsi="Times New Roman" w:cs="Times New Roman"/>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5"/>
    <w:rsid w:val="00DF2AAE"/>
    <w:pPr>
      <w:autoSpaceDE w:val="0"/>
      <w:autoSpaceDN w:val="0"/>
      <w:bidi/>
    </w:pPr>
    <w:rPr>
      <w:rFonts w:ascii="Times New Roman" w:hAnsi="Times New Roman" w:cs="Times New Roman"/>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rsid w:val="00DF2AAE"/>
    <w:pPr>
      <w:autoSpaceDE w:val="0"/>
      <w:autoSpaceDN w:val="0"/>
      <w:bidi/>
    </w:pPr>
    <w:rPr>
      <w:rFonts w:ascii="Times New Roman" w:hAnsi="Times New Roman" w:cs="Times New Roman"/>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
    <w:name w:val="Table Professional"/>
    <w:basedOn w:val="a5"/>
    <w:rsid w:val="00DF2AAE"/>
    <w:pPr>
      <w:autoSpaceDE w:val="0"/>
      <w:autoSpaceDN w:val="0"/>
      <w:bidi/>
    </w:pPr>
    <w:rPr>
      <w:rFonts w:ascii="Times New Roman" w:hAnsi="Times New Roman" w:cs="Times New Roman"/>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5"/>
    <w:rsid w:val="00DF2AAE"/>
    <w:pPr>
      <w:autoSpaceDE w:val="0"/>
      <w:autoSpaceDN w:val="0"/>
      <w:bidi/>
    </w:pPr>
    <w:rPr>
      <w:rFonts w:ascii="Times New Roman" w:hAnsi="Times New Roman" w:cs="Times New Roman"/>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rsid w:val="00DF2AAE"/>
    <w:pPr>
      <w:autoSpaceDE w:val="0"/>
      <w:autoSpaceDN w:val="0"/>
      <w:bidi/>
    </w:pPr>
    <w:rPr>
      <w:rFonts w:ascii="Times New Roman" w:hAnsi="Times New Roman" w:cs="Times New Roman"/>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5"/>
    <w:rsid w:val="00DF2AAE"/>
    <w:pPr>
      <w:autoSpaceDE w:val="0"/>
      <w:autoSpaceDN w:val="0"/>
      <w:bidi/>
    </w:pPr>
    <w:rPr>
      <w:rFonts w:ascii="Times New Roman" w:hAnsi="Times New Roman" w:cs="Times New Roman"/>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5"/>
    <w:rsid w:val="00DF2AAE"/>
    <w:pPr>
      <w:autoSpaceDE w:val="0"/>
      <w:autoSpaceDN w:val="0"/>
      <w:bidi/>
    </w:pPr>
    <w:rPr>
      <w:rFonts w:ascii="Times New Roman" w:hAnsi="Times New Roman" w:cs="Times New Roman"/>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5"/>
    <w:rsid w:val="00DF2AAE"/>
    <w:pPr>
      <w:autoSpaceDE w:val="0"/>
      <w:autoSpaceDN w:val="0"/>
      <w:bidi/>
    </w:pPr>
    <w:rPr>
      <w:rFonts w:ascii="Times New Roman" w:hAnsi="Times New Roman" w:cs="Times New Roman"/>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0">
    <w:name w:val="Table Theme"/>
    <w:basedOn w:val="a5"/>
    <w:rsid w:val="00DF2AAE"/>
    <w:pPr>
      <w:autoSpaceDE w:val="0"/>
      <w:autoSpaceDN w:val="0"/>
      <w:bidi/>
    </w:pPr>
    <w:rPr>
      <w:rFonts w:ascii="Times New Roman" w:hAnsi="Times New Roman"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Web 1"/>
    <w:basedOn w:val="a5"/>
    <w:rsid w:val="00DF2AAE"/>
    <w:pPr>
      <w:autoSpaceDE w:val="0"/>
      <w:autoSpaceDN w:val="0"/>
      <w:bidi/>
    </w:pPr>
    <w:rPr>
      <w:rFonts w:ascii="Times New Roman" w:hAnsi="Times New Roman" w:cs="Times New Roman"/>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5"/>
    <w:rsid w:val="00DF2AAE"/>
    <w:pPr>
      <w:autoSpaceDE w:val="0"/>
      <w:autoSpaceDN w:val="0"/>
      <w:bidi/>
    </w:pPr>
    <w:rPr>
      <w:rFonts w:ascii="Times New Roman" w:hAnsi="Times New Roman" w:cs="Times New Roman"/>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1">
    <w:name w:val="Table Web 3"/>
    <w:basedOn w:val="a5"/>
    <w:rsid w:val="00DF2AAE"/>
    <w:pPr>
      <w:autoSpaceDE w:val="0"/>
      <w:autoSpaceDN w:val="0"/>
      <w:bidi/>
    </w:pPr>
    <w:rPr>
      <w:rFonts w:ascii="Times New Roman" w:hAnsi="Times New Roman" w:cs="Times New Roman"/>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1">
    <w:name w:val="تو رفتگی"/>
    <w:basedOn w:val="a2"/>
    <w:link w:val="Char4"/>
    <w:autoRedefine/>
    <w:rsid w:val="00DF2AAE"/>
    <w:pPr>
      <w:ind w:left="1440"/>
    </w:pPr>
    <w:rPr>
      <w:rFonts w:ascii="Times New Roman" w:eastAsia="Times New Roman" w:hAnsi="Times New Roman" w:cs="B Lotus"/>
    </w:rPr>
  </w:style>
  <w:style w:type="character" w:customStyle="1" w:styleId="Char4">
    <w:name w:val="تو رفتگی Char"/>
    <w:link w:val="afffff1"/>
    <w:rsid w:val="00DF2AAE"/>
    <w:rPr>
      <w:rFonts w:ascii="Times New Roman" w:hAnsi="Times New Roman" w:cs="B Lotus"/>
      <w:sz w:val="28"/>
      <w:szCs w:val="28"/>
      <w:lang w:bidi="ar-SA"/>
    </w:rPr>
  </w:style>
  <w:style w:type="paragraph" w:customStyle="1" w:styleId="afffff2">
    <w:name w:val="روایت و آیه"/>
    <w:basedOn w:val="a2"/>
    <w:link w:val="Char5"/>
    <w:autoRedefine/>
    <w:rsid w:val="00DF2AAE"/>
    <w:pPr>
      <w:ind w:left="1440"/>
    </w:pPr>
    <w:rPr>
      <w:rFonts w:ascii="Times New Roman" w:eastAsia="Times New Roman" w:hAnsi="Times New Roman" w:cs="B Lotus"/>
      <w:b/>
    </w:rPr>
  </w:style>
  <w:style w:type="character" w:customStyle="1" w:styleId="Char5">
    <w:name w:val="روایت و آیه Char"/>
    <w:link w:val="afffff2"/>
    <w:rsid w:val="00DF2AAE"/>
    <w:rPr>
      <w:rFonts w:ascii="Times New Roman" w:hAnsi="Times New Roman" w:cs="B Lotus"/>
      <w:b/>
      <w:sz w:val="28"/>
      <w:szCs w:val="28"/>
      <w:lang w:bidi="ar-SA"/>
    </w:rPr>
  </w:style>
  <w:style w:type="character" w:customStyle="1" w:styleId="Char0">
    <w:name w:val="نقل قول Char"/>
    <w:link w:val="15"/>
    <w:semiHidden/>
    <w:rsid w:val="00DF2AAE"/>
    <w:rPr>
      <w:rFonts w:ascii="Times New Roman" w:hAnsi="Times New Roman" w:cs="Times New Roman"/>
      <w:bCs/>
      <w:sz w:val="32"/>
      <w:szCs w:val="32"/>
      <w:lang w:bidi="ar-SA"/>
    </w:rPr>
  </w:style>
  <w:style w:type="character" w:styleId="afffff3">
    <w:name w:val="Hyperlink"/>
    <w:uiPriority w:val="99"/>
    <w:rsid w:val="00DF2AAE"/>
    <w:rPr>
      <w:color w:val="0000FF"/>
      <w:u w:val="single"/>
    </w:rPr>
  </w:style>
  <w:style w:type="paragraph" w:customStyle="1" w:styleId="afffff4">
    <w:name w:val="نقل قول مستقیم"/>
    <w:basedOn w:val="15"/>
    <w:link w:val="Char6"/>
    <w:rsid w:val="00DF2AAE"/>
    <w:pPr>
      <w:adjustRightInd w:val="0"/>
      <w:ind w:left="720" w:right="0"/>
    </w:pPr>
    <w:rPr>
      <w:rFonts w:ascii="B Badr" w:hAnsi="B Badr" w:cs="B Lotus"/>
      <w:b/>
      <w:sz w:val="24"/>
      <w:szCs w:val="24"/>
    </w:rPr>
  </w:style>
  <w:style w:type="character" w:customStyle="1" w:styleId="Char6">
    <w:name w:val="نقل قول مستقیم Char"/>
    <w:link w:val="afffff4"/>
    <w:rsid w:val="00DF2AAE"/>
    <w:rPr>
      <w:rFonts w:ascii="B Badr" w:hAnsi="B Badr" w:cs="B Lotus"/>
      <w:b/>
      <w:bCs/>
      <w:sz w:val="24"/>
      <w:szCs w:val="24"/>
      <w:lang w:bidi="ar-SA"/>
    </w:rPr>
  </w:style>
  <w:style w:type="character" w:styleId="afffff5">
    <w:name w:val="Strong"/>
    <w:rsid w:val="00DF2AAE"/>
    <w:rPr>
      <w:b/>
      <w:bCs/>
    </w:rPr>
  </w:style>
  <w:style w:type="paragraph" w:customStyle="1" w:styleId="Footnotetext">
    <w:name w:val="Footnote  text"/>
    <w:basedOn w:val="a2"/>
    <w:link w:val="FootnotetextChar"/>
    <w:autoRedefine/>
    <w:rsid w:val="00DF2AAE"/>
    <w:pPr>
      <w:ind w:left="26"/>
      <w:outlineLvl w:val="0"/>
    </w:pPr>
    <w:rPr>
      <w:rFonts w:ascii="B Lotus" w:eastAsia="Times New Roman" w:hAnsi="B Lotus" w:cs="B Lotus"/>
      <w:sz w:val="20"/>
      <w:szCs w:val="20"/>
    </w:rPr>
  </w:style>
  <w:style w:type="character" w:customStyle="1" w:styleId="FootnotetextChar">
    <w:name w:val="Footnote  text Char"/>
    <w:link w:val="Footnotetext"/>
    <w:rsid w:val="00DF2AAE"/>
    <w:rPr>
      <w:rFonts w:ascii="B Lotus" w:hAnsi="B Lotus" w:cs="B Lotus"/>
      <w:lang w:bidi="ar-SA"/>
    </w:rPr>
  </w:style>
  <w:style w:type="paragraph" w:customStyle="1" w:styleId="afffff6">
    <w:name w:val="متن جدول"/>
    <w:basedOn w:val="a2"/>
    <w:rsid w:val="00DF2AAE"/>
    <w:pPr>
      <w:bidi w:val="0"/>
      <w:jc w:val="center"/>
    </w:pPr>
    <w:rPr>
      <w:rFonts w:ascii="B Lotus" w:eastAsia="Times New Roman" w:hAnsi="B Lotus" w:cs="B Lotus"/>
      <w:b/>
      <w:bCs/>
      <w:sz w:val="20"/>
      <w:szCs w:val="20"/>
    </w:rPr>
  </w:style>
  <w:style w:type="paragraph" w:customStyle="1" w:styleId="1f">
    <w:name w:val="تورفتگی1"/>
    <w:basedOn w:val="afffff1"/>
    <w:link w:val="1Char"/>
    <w:rsid w:val="00DF2AAE"/>
    <w:rPr>
      <w:rFonts w:ascii="B Lotus" w:hAnsi="B Lotus"/>
    </w:rPr>
  </w:style>
  <w:style w:type="character" w:customStyle="1" w:styleId="1Char">
    <w:name w:val="تورفتگی1 Char"/>
    <w:link w:val="1f"/>
    <w:rsid w:val="00DF2AAE"/>
    <w:rPr>
      <w:rFonts w:ascii="B Lotus" w:hAnsi="B Lotus" w:cs="B Lotus"/>
      <w:sz w:val="28"/>
      <w:szCs w:val="28"/>
      <w:lang w:bidi="ar-SA"/>
    </w:rPr>
  </w:style>
  <w:style w:type="paragraph" w:customStyle="1" w:styleId="afffff7">
    <w:name w:val="علیه السلام در متن"/>
    <w:basedOn w:val="afffff2"/>
    <w:link w:val="Char7"/>
    <w:rsid w:val="00DF2AAE"/>
    <w:rPr>
      <w:szCs w:val="22"/>
    </w:rPr>
  </w:style>
  <w:style w:type="character" w:customStyle="1" w:styleId="CharChar1">
    <w:name w:val="Char Char1"/>
    <w:rsid w:val="00DF2AAE"/>
    <w:rPr>
      <w:rFonts w:ascii="B Lotus" w:hAnsi="B Lotus" w:cs="B Lotus"/>
      <w:lang w:val="en-US" w:eastAsia="en-US" w:bidi="ar-SA"/>
    </w:rPr>
  </w:style>
  <w:style w:type="character" w:customStyle="1" w:styleId="Char7">
    <w:name w:val="علیه السلام در متن Char"/>
    <w:link w:val="afffff7"/>
    <w:rsid w:val="00DF2AAE"/>
    <w:rPr>
      <w:rFonts w:ascii="Times New Roman" w:hAnsi="Times New Roman" w:cs="B Lotus"/>
      <w:b/>
      <w:sz w:val="28"/>
      <w:szCs w:val="22"/>
      <w:lang w:bidi="ar-SA"/>
    </w:rPr>
  </w:style>
  <w:style w:type="paragraph" w:customStyle="1" w:styleId="afffff8">
    <w:name w:val="نام منبع درمتن"/>
    <w:basedOn w:val="aff3"/>
    <w:link w:val="CharChar"/>
    <w:rsid w:val="00DF2AAE"/>
    <w:rPr>
      <w:rFonts w:cs="Zar"/>
      <w:iCs/>
      <w:sz w:val="24"/>
      <w:szCs w:val="24"/>
    </w:rPr>
  </w:style>
  <w:style w:type="character" w:customStyle="1" w:styleId="CharChar">
    <w:name w:val="نام منبع درمتن Char Char"/>
    <w:link w:val="afffff8"/>
    <w:rsid w:val="00DF2AAE"/>
    <w:rPr>
      <w:rFonts w:ascii="Times New Roman" w:hAnsi="Times New Roman" w:cs="Zar"/>
      <w:iCs/>
      <w:sz w:val="24"/>
      <w:szCs w:val="24"/>
      <w:lang w:bidi="ar-SA"/>
    </w:rPr>
  </w:style>
  <w:style w:type="paragraph" w:customStyle="1" w:styleId="afffff9">
    <w:name w:val="قران و روایت در متن"/>
    <w:basedOn w:val="aff3"/>
    <w:link w:val="Char8"/>
    <w:rsid w:val="00DF2AAE"/>
    <w:rPr>
      <w:rFonts w:cs="Badr"/>
      <w:bCs/>
      <w:sz w:val="24"/>
      <w:szCs w:val="24"/>
    </w:rPr>
  </w:style>
  <w:style w:type="character" w:customStyle="1" w:styleId="Char8">
    <w:name w:val="قران و روایت در متن Char"/>
    <w:link w:val="afffff9"/>
    <w:rsid w:val="00DF2AAE"/>
    <w:rPr>
      <w:rFonts w:ascii="Times New Roman" w:hAnsi="Times New Roman" w:cs="Badr"/>
      <w:bCs/>
      <w:sz w:val="24"/>
      <w:szCs w:val="24"/>
      <w:lang w:bidi="ar-SA"/>
    </w:rPr>
  </w:style>
  <w:style w:type="character" w:customStyle="1" w:styleId="FootnotetextCharChar">
    <w:name w:val="Footnote  text Char Char"/>
    <w:rsid w:val="00DF2AAE"/>
    <w:rPr>
      <w:rFonts w:cs="B Lotus"/>
      <w:lang w:val="en-US" w:eastAsia="en-US" w:bidi="ar-SA"/>
    </w:rPr>
  </w:style>
  <w:style w:type="paragraph" w:styleId="83">
    <w:name w:val="toc 8"/>
    <w:basedOn w:val="a2"/>
    <w:next w:val="a2"/>
    <w:autoRedefine/>
    <w:uiPriority w:val="39"/>
    <w:unhideWhenUsed/>
    <w:rsid w:val="00DF2AAE"/>
    <w:pPr>
      <w:bidi w:val="0"/>
      <w:spacing w:after="100" w:line="276" w:lineRule="auto"/>
      <w:ind w:left="1540"/>
      <w:jc w:val="left"/>
    </w:pPr>
    <w:rPr>
      <w:rFonts w:eastAsia="Times New Roman" w:cs="Arial"/>
      <w:szCs w:val="22"/>
    </w:rPr>
  </w:style>
  <w:style w:type="paragraph" w:styleId="91">
    <w:name w:val="toc 9"/>
    <w:basedOn w:val="a2"/>
    <w:next w:val="a2"/>
    <w:autoRedefine/>
    <w:uiPriority w:val="39"/>
    <w:unhideWhenUsed/>
    <w:rsid w:val="00DF2AAE"/>
    <w:pPr>
      <w:bidi w:val="0"/>
      <w:spacing w:after="100" w:line="276" w:lineRule="auto"/>
      <w:ind w:left="1760"/>
      <w:jc w:val="left"/>
    </w:pPr>
    <w:rPr>
      <w:rFonts w:eastAsia="Times New Roman" w:cs="Arial"/>
      <w:szCs w:val="22"/>
    </w:rPr>
  </w:style>
  <w:style w:type="paragraph" w:customStyle="1" w:styleId="normal1">
    <w:name w:val="normal1"/>
    <w:basedOn w:val="a2"/>
    <w:rsid w:val="00DF2AAE"/>
    <w:pPr>
      <w:bidi w:val="0"/>
    </w:pPr>
    <w:rPr>
      <w:rFonts w:ascii="B Lotus" w:eastAsia="Times New Roman" w:hAnsi="B Lotus" w:cs="B Lotus"/>
    </w:rPr>
  </w:style>
  <w:style w:type="character" w:styleId="afffffa">
    <w:name w:val="annotation reference"/>
    <w:rsid w:val="00DF2AAE"/>
    <w:rPr>
      <w:sz w:val="16"/>
      <w:szCs w:val="16"/>
    </w:rPr>
  </w:style>
  <w:style w:type="paragraph" w:styleId="afffffb">
    <w:name w:val="annotation text"/>
    <w:basedOn w:val="a2"/>
    <w:link w:val="afffffc"/>
    <w:rsid w:val="00DF2AAE"/>
    <w:pPr>
      <w:autoSpaceDE w:val="0"/>
      <w:autoSpaceDN w:val="0"/>
    </w:pPr>
    <w:rPr>
      <w:rFonts w:ascii="B Lotus" w:eastAsia="Times New Roman" w:hAnsi="B Lotus" w:cs="B Lotus"/>
      <w:sz w:val="20"/>
      <w:szCs w:val="20"/>
    </w:rPr>
  </w:style>
  <w:style w:type="character" w:customStyle="1" w:styleId="afffffc">
    <w:name w:val="متن نظر نویسه"/>
    <w:basedOn w:val="a4"/>
    <w:link w:val="afffffb"/>
    <w:rsid w:val="00DF2AAE"/>
    <w:rPr>
      <w:rFonts w:ascii="B Lotus" w:hAnsi="B Lotus" w:cs="B Lotus"/>
      <w:lang w:bidi="ar-SA"/>
    </w:rPr>
  </w:style>
  <w:style w:type="paragraph" w:styleId="afffffd">
    <w:name w:val="annotation subject"/>
    <w:basedOn w:val="afffffb"/>
    <w:next w:val="afffffb"/>
    <w:link w:val="afffffe"/>
    <w:rsid w:val="00DF2AAE"/>
    <w:rPr>
      <w:b/>
      <w:bCs/>
    </w:rPr>
  </w:style>
  <w:style w:type="character" w:customStyle="1" w:styleId="afffffe">
    <w:name w:val="موضوع توضیح نویسه"/>
    <w:basedOn w:val="afffffc"/>
    <w:link w:val="afffffd"/>
    <w:rsid w:val="00DF2AAE"/>
    <w:rPr>
      <w:rFonts w:ascii="B Lotus" w:hAnsi="B Lotus" w:cs="B Lotus"/>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C3760-DD37-4134-A54F-BA6FB911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126</TotalTime>
  <Pages>1</Pages>
  <Words>2936</Words>
  <Characters>16738</Characters>
  <Application>Microsoft Office Word</Application>
  <DocSecurity>0</DocSecurity>
  <Lines>139</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Markaze Asnad</cp:lastModifiedBy>
  <cp:revision>26</cp:revision>
  <dcterms:created xsi:type="dcterms:W3CDTF">2015-04-18T06:05:00Z</dcterms:created>
  <dcterms:modified xsi:type="dcterms:W3CDTF">2015-06-16T07:40:00Z</dcterms:modified>
</cp:coreProperties>
</file>