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1F" w:rsidRPr="00D94778" w:rsidRDefault="0048441F" w:rsidP="003C0420">
      <w:pPr>
        <w:pStyle w:val="001"/>
        <w:jc w:val="center"/>
        <w:rPr>
          <w:rtl/>
        </w:rPr>
      </w:pPr>
      <w:r w:rsidRPr="00D94778">
        <w:rPr>
          <w:rFonts w:hint="cs"/>
          <w:rtl/>
        </w:rPr>
        <w:t>بسم الله الرحمن الرحيم</w:t>
      </w:r>
    </w:p>
    <w:p w:rsidR="0084378E" w:rsidRDefault="0084378E" w:rsidP="0084378E">
      <w:pPr>
        <w:pStyle w:val="13"/>
      </w:pPr>
      <w:r>
        <w:rPr>
          <w:rFonts w:hint="cs"/>
          <w:rtl/>
        </w:rPr>
        <w:t>اشاره</w:t>
      </w:r>
    </w:p>
    <w:p w:rsidR="00012AC0" w:rsidRPr="00012AC0" w:rsidRDefault="00012AC0" w:rsidP="00012AC0">
      <w:pPr>
        <w:rPr>
          <w:rtl/>
        </w:rPr>
      </w:pPr>
      <w:r>
        <w:rPr>
          <w:rFonts w:hint="cs"/>
          <w:rtl/>
        </w:rPr>
        <w:t xml:space="preserve">روایت حسان معلم مطرح گردید و دو احتمال در مورد آن داده شد که در زیر روایت را آورده و در مورد احتمالات داده شده بحث خواهیم کرد. </w:t>
      </w:r>
    </w:p>
    <w:p w:rsidR="005760EE" w:rsidRDefault="00F61564" w:rsidP="005760EE">
      <w:pPr>
        <w:pStyle w:val="22"/>
        <w:rPr>
          <w:rtl/>
        </w:rPr>
      </w:pPr>
      <w:r w:rsidRPr="00F61564">
        <w:rPr>
          <w:rFonts w:hint="cs"/>
          <w:rtl/>
        </w:rPr>
        <w:t>روایت اول</w:t>
      </w:r>
      <w:r>
        <w:rPr>
          <w:rFonts w:hint="cs"/>
          <w:rtl/>
        </w:rPr>
        <w:t>:</w:t>
      </w:r>
      <w:r w:rsidR="005760EE">
        <w:rPr>
          <w:rFonts w:hint="cs"/>
          <w:rtl/>
        </w:rPr>
        <w:t xml:space="preserve"> روایت حسان المعلّم</w:t>
      </w:r>
    </w:p>
    <w:p w:rsidR="00F61564" w:rsidRDefault="00F61564" w:rsidP="00F61564">
      <w:pPr>
        <w:rPr>
          <w:color w:val="auto"/>
          <w:rtl/>
        </w:rPr>
      </w:pPr>
      <w:r>
        <w:rPr>
          <w:rFonts w:ascii="Cambria" w:hAnsi="Cambria" w:hint="cs"/>
          <w:color w:val="auto"/>
          <w:rtl/>
        </w:rPr>
        <w:t xml:space="preserve"> «</w:t>
      </w:r>
      <w:r w:rsidRPr="00F61564">
        <w:rPr>
          <w:rFonts w:hint="cs"/>
          <w:color w:val="auto"/>
          <w:rtl/>
        </w:rPr>
        <w:t>مُحَمَّدُ بْنُ يَعْقُوبَ عَنْ عِدَّةٍ مِنْ أَصْحَابِنَا عَنْ أَحْمَدَ بْنِ مُحَمَّدٍ عَنْ مُحَمَّدِ بْنِ إِسْمَاعِيلَ بْنِ بَزِيعٍ عَنِ الْفَضْلِ بْنِ كَثِيرٍ عَنْ حَسَّانَ الْمُعَلِّمِ قَالَ: سَأَلْتُ أَبَا عَبْدِ اللَّهِ ع عَنِ التَّعْلِيمِ فَقَالَ لَا تَأْخُذْ عَلَى التَّعْلِيمِ أَجْراً قُلْتُ فَالشِّعْرُ وَ الرَّسَائِلُ‏ وَ مَا أَشْبَهَ‏ ذَلِكَ‏ أُشَارِطُ عَلَيْهِ قَالَ نَعَمْ بَعْدَ أَنْ يَكُونَ الصِّبْيَانُ عِنْدَكَ سَوَاءً فِي التَّعْلِيمِ لَا تُفَضِّلُ بَعْضَهُمْ عَلَى بَعْضٍ</w:t>
      </w:r>
      <w:r>
        <w:rPr>
          <w:rFonts w:hint="cs"/>
          <w:color w:val="auto"/>
          <w:rtl/>
        </w:rPr>
        <w:t>»</w:t>
      </w:r>
      <w:r w:rsidRPr="00F61564">
        <w:rPr>
          <w:rFonts w:hint="cs"/>
          <w:color w:val="auto"/>
          <w:rtl/>
        </w:rPr>
        <w:t>.</w:t>
      </w:r>
    </w:p>
    <w:p w:rsidR="00F61564" w:rsidRPr="00F61564" w:rsidRDefault="00F61564" w:rsidP="00F61564">
      <w:pPr>
        <w:rPr>
          <w:rFonts w:ascii="Times New Roman" w:hAnsi="Times New Roman" w:cs="Times New Roman"/>
          <w:color w:val="auto"/>
        </w:rPr>
      </w:pPr>
      <w:r>
        <w:rPr>
          <w:rFonts w:hint="cs"/>
          <w:color w:val="auto"/>
          <w:rtl/>
        </w:rPr>
        <w:t xml:space="preserve">احتمال اول </w:t>
      </w:r>
      <w:r w:rsidR="00012AC0">
        <w:rPr>
          <w:rFonts w:hint="cs"/>
          <w:color w:val="auto"/>
          <w:rtl/>
        </w:rPr>
        <w:t xml:space="preserve">در </w:t>
      </w:r>
      <w:r>
        <w:rPr>
          <w:rFonts w:hint="cs"/>
          <w:color w:val="auto"/>
          <w:rtl/>
        </w:rPr>
        <w:t>منع از اخذ اجرت</w:t>
      </w:r>
      <w:r w:rsidR="00012AC0">
        <w:rPr>
          <w:rFonts w:hint="cs"/>
          <w:color w:val="auto"/>
          <w:rtl/>
        </w:rPr>
        <w:t>، منع</w:t>
      </w:r>
      <w:r>
        <w:rPr>
          <w:rFonts w:hint="cs"/>
          <w:color w:val="auto"/>
          <w:rtl/>
        </w:rPr>
        <w:t xml:space="preserve"> برای مطلق تعلیم است. </w:t>
      </w:r>
    </w:p>
    <w:p w:rsidR="0048441F" w:rsidRDefault="0048441F" w:rsidP="00012AC0">
      <w:pPr>
        <w:pStyle w:val="001"/>
        <w:rPr>
          <w:rtl/>
        </w:rPr>
      </w:pPr>
      <w:r w:rsidRPr="00D94778">
        <w:rPr>
          <w:rFonts w:hint="cs"/>
          <w:rtl/>
        </w:rPr>
        <w:t xml:space="preserve">احتمال دوم </w:t>
      </w:r>
      <w:r w:rsidR="00F61564">
        <w:rPr>
          <w:rFonts w:hint="cs"/>
          <w:rtl/>
        </w:rPr>
        <w:t>در منع از اخذ اجرت این</w:t>
      </w:r>
      <w:r w:rsidRPr="00D94778">
        <w:rPr>
          <w:rFonts w:hint="cs"/>
          <w:rtl/>
        </w:rPr>
        <w:t xml:space="preserve"> است كه منظور</w:t>
      </w:r>
      <w:r>
        <w:rPr>
          <w:rFonts w:hint="cs"/>
          <w:rtl/>
        </w:rPr>
        <w:t xml:space="preserve"> </w:t>
      </w:r>
      <w:r w:rsidRPr="00D94778">
        <w:rPr>
          <w:rFonts w:hint="cs"/>
          <w:rtl/>
        </w:rPr>
        <w:t>تعليم قرآن باشد</w:t>
      </w:r>
      <w:r w:rsidR="00F61564">
        <w:rPr>
          <w:rFonts w:hint="cs"/>
          <w:rtl/>
        </w:rPr>
        <w:t>،</w:t>
      </w:r>
      <w:r w:rsidRPr="00D94778">
        <w:rPr>
          <w:rFonts w:hint="cs"/>
          <w:rtl/>
        </w:rPr>
        <w:t xml:space="preserve"> </w:t>
      </w:r>
      <w:r>
        <w:rPr>
          <w:rFonts w:hint="cs"/>
          <w:rtl/>
        </w:rPr>
        <w:t xml:space="preserve">چون با ملاحظه روايات </w:t>
      </w:r>
      <w:r w:rsidRPr="00D94778">
        <w:rPr>
          <w:rFonts w:hint="cs"/>
          <w:rtl/>
        </w:rPr>
        <w:t>خواهيد ديد</w:t>
      </w:r>
      <w:r>
        <w:rPr>
          <w:rFonts w:hint="cs"/>
          <w:rtl/>
        </w:rPr>
        <w:t xml:space="preserve"> </w:t>
      </w:r>
      <w:r w:rsidRPr="00D94778">
        <w:rPr>
          <w:rFonts w:hint="cs"/>
          <w:rtl/>
        </w:rPr>
        <w:t>آموزش قرآن محل بحث بوده كه آيا</w:t>
      </w:r>
      <w:r>
        <w:rPr>
          <w:rFonts w:hint="cs"/>
          <w:rtl/>
        </w:rPr>
        <w:t xml:space="preserve"> می‌ش</w:t>
      </w:r>
      <w:r w:rsidRPr="00D94778">
        <w:rPr>
          <w:rFonts w:hint="cs"/>
          <w:rtl/>
        </w:rPr>
        <w:t xml:space="preserve">ود اجري گرفت يا نمي‌شود و احتمال دارد </w:t>
      </w:r>
      <w:r>
        <w:rPr>
          <w:rFonts w:hint="cs"/>
          <w:rtl/>
        </w:rPr>
        <w:t>بگوییم</w:t>
      </w:r>
      <w:r w:rsidRPr="00D94778">
        <w:rPr>
          <w:rFonts w:hint="cs"/>
          <w:rtl/>
        </w:rPr>
        <w:t xml:space="preserve"> يك نوع</w:t>
      </w:r>
      <w:r>
        <w:rPr>
          <w:rFonts w:hint="cs"/>
          <w:rtl/>
        </w:rPr>
        <w:t xml:space="preserve"> حالت</w:t>
      </w:r>
      <w:r w:rsidRPr="00D94778">
        <w:rPr>
          <w:rFonts w:hint="cs"/>
          <w:rtl/>
        </w:rPr>
        <w:t xml:space="preserve"> ا</w:t>
      </w:r>
      <w:r>
        <w:rPr>
          <w:rFonts w:hint="cs"/>
          <w:rtl/>
        </w:rPr>
        <w:t>نص</w:t>
      </w:r>
      <w:r w:rsidRPr="00D94778">
        <w:rPr>
          <w:rFonts w:hint="cs"/>
          <w:rtl/>
        </w:rPr>
        <w:t xml:space="preserve">رافي در </w:t>
      </w:r>
      <w:r>
        <w:rPr>
          <w:rFonts w:hint="cs"/>
          <w:rtl/>
        </w:rPr>
        <w:t>سؤال</w:t>
      </w:r>
      <w:r w:rsidRPr="00D94778">
        <w:rPr>
          <w:rFonts w:hint="cs"/>
          <w:rtl/>
        </w:rPr>
        <w:t xml:space="preserve"> بوده</w:t>
      </w:r>
      <w:r w:rsidR="00012AC0">
        <w:rPr>
          <w:rFonts w:hint="cs"/>
          <w:rtl/>
        </w:rPr>
        <w:t>،</w:t>
      </w:r>
      <w:r w:rsidRPr="00D94778">
        <w:rPr>
          <w:rFonts w:hint="cs"/>
          <w:rtl/>
        </w:rPr>
        <w:t xml:space="preserve"> وقتي </w:t>
      </w:r>
      <w:r>
        <w:rPr>
          <w:rFonts w:hint="cs"/>
          <w:rtl/>
        </w:rPr>
        <w:t>سؤال مي‌شد</w:t>
      </w:r>
      <w:r w:rsidRPr="00D94778">
        <w:rPr>
          <w:rFonts w:hint="cs"/>
          <w:rtl/>
        </w:rPr>
        <w:t xml:space="preserve"> آيا</w:t>
      </w:r>
      <w:r>
        <w:rPr>
          <w:rFonts w:hint="cs"/>
          <w:rtl/>
        </w:rPr>
        <w:t xml:space="preserve"> می‌</w:t>
      </w:r>
      <w:r w:rsidRPr="00D94778">
        <w:rPr>
          <w:rFonts w:hint="cs"/>
          <w:rtl/>
        </w:rPr>
        <w:t>شود براي تعليم اج</w:t>
      </w:r>
      <w:r w:rsidR="00012AC0">
        <w:rPr>
          <w:rFonts w:hint="cs"/>
          <w:rtl/>
        </w:rPr>
        <w:t>رت</w:t>
      </w:r>
      <w:r w:rsidRPr="00D94778">
        <w:rPr>
          <w:rFonts w:hint="cs"/>
          <w:rtl/>
        </w:rPr>
        <w:t xml:space="preserve"> گرفت يا نه‌؟ اذهان به</w:t>
      </w:r>
      <w:r>
        <w:rPr>
          <w:rFonts w:hint="cs"/>
          <w:rtl/>
        </w:rPr>
        <w:t xml:space="preserve"> تعلیم</w:t>
      </w:r>
      <w:r w:rsidRPr="00D94778">
        <w:rPr>
          <w:rFonts w:hint="cs"/>
          <w:rtl/>
        </w:rPr>
        <w:t xml:space="preserve"> قرآن </w:t>
      </w:r>
      <w:r>
        <w:rPr>
          <w:rFonts w:hint="cs"/>
          <w:rtl/>
        </w:rPr>
        <w:t>منصرف مي‌شد.</w:t>
      </w:r>
      <w:r w:rsidRPr="00D94778">
        <w:rPr>
          <w:rFonts w:hint="cs"/>
          <w:rtl/>
        </w:rPr>
        <w:t xml:space="preserve"> اين احتمال در اينجا هست</w:t>
      </w:r>
      <w:r>
        <w:rPr>
          <w:rFonts w:hint="cs"/>
          <w:rtl/>
        </w:rPr>
        <w:t>.</w:t>
      </w:r>
      <w:r w:rsidRPr="00D94778">
        <w:rPr>
          <w:rFonts w:hint="cs"/>
          <w:rtl/>
        </w:rPr>
        <w:t xml:space="preserve"> </w:t>
      </w:r>
      <w:r>
        <w:rPr>
          <w:rFonts w:hint="cs"/>
          <w:rtl/>
        </w:rPr>
        <w:t xml:space="preserve">بعد مي‌گويد: </w:t>
      </w:r>
      <w:r>
        <w:rPr>
          <w:rtl/>
        </w:rPr>
        <w:t>«</w:t>
      </w:r>
      <w:r w:rsidRPr="0048441F">
        <w:rPr>
          <w:b/>
          <w:bCs/>
          <w:rtl/>
        </w:rPr>
        <w:t>فَالشِّعْرُ وَ الرَّسَائِلُ وَ مَا أَشْبَهَ ذَلِك</w:t>
      </w:r>
      <w:r w:rsidRPr="001B774D">
        <w:rPr>
          <w:rtl/>
        </w:rPr>
        <w:t>‏</w:t>
      </w:r>
      <w:r>
        <w:rPr>
          <w:rFonts w:hint="cs"/>
          <w:rtl/>
        </w:rPr>
        <w:t>»</w:t>
      </w:r>
      <w:r>
        <w:rPr>
          <w:rStyle w:val="aff0"/>
          <w:rtl/>
        </w:rPr>
        <w:footnoteReference w:id="1"/>
      </w:r>
      <w:r w:rsidRPr="001B774D">
        <w:rPr>
          <w:rtl/>
        </w:rPr>
        <w:t xml:space="preserve"> </w:t>
      </w:r>
      <w:r>
        <w:rPr>
          <w:rFonts w:hint="cs"/>
          <w:rtl/>
        </w:rPr>
        <w:t xml:space="preserve">برای </w:t>
      </w:r>
      <w:r w:rsidRPr="00D94778">
        <w:rPr>
          <w:rFonts w:hint="cs"/>
          <w:rtl/>
        </w:rPr>
        <w:t>قرآن نمي‌شود اجر گرفت</w:t>
      </w:r>
      <w:r>
        <w:rPr>
          <w:rFonts w:hint="cs"/>
          <w:rtl/>
        </w:rPr>
        <w:t>،</w:t>
      </w:r>
      <w:r w:rsidRPr="00D94778">
        <w:rPr>
          <w:rFonts w:hint="cs"/>
          <w:rtl/>
        </w:rPr>
        <w:t xml:space="preserve"> </w:t>
      </w:r>
      <w:r w:rsidR="00012AC0">
        <w:rPr>
          <w:rFonts w:hint="cs"/>
          <w:rtl/>
        </w:rPr>
        <w:t xml:space="preserve">آیا برای </w:t>
      </w:r>
      <w:r w:rsidRPr="00D94778">
        <w:rPr>
          <w:rFonts w:hint="cs"/>
          <w:rtl/>
        </w:rPr>
        <w:t>ساير امور</w:t>
      </w:r>
      <w:r>
        <w:rPr>
          <w:rFonts w:hint="cs"/>
          <w:rtl/>
        </w:rPr>
        <w:t xml:space="preserve"> می‌شود</w:t>
      </w:r>
      <w:r w:rsidRPr="00D94778">
        <w:rPr>
          <w:rFonts w:hint="cs"/>
          <w:rtl/>
        </w:rPr>
        <w:t>؟ مثل شعر و رسائل و ما اشبه ذلك</w:t>
      </w:r>
      <w:r>
        <w:rPr>
          <w:rFonts w:hint="cs"/>
          <w:rtl/>
        </w:rPr>
        <w:t>،</w:t>
      </w:r>
      <w:r>
        <w:rPr>
          <w:rtl/>
        </w:rPr>
        <w:t xml:space="preserve"> </w:t>
      </w:r>
      <w:r w:rsidRPr="00D94778">
        <w:rPr>
          <w:rFonts w:hint="cs"/>
          <w:rtl/>
        </w:rPr>
        <w:t>امور ديگري كه قرآن نيست</w:t>
      </w:r>
      <w:r>
        <w:rPr>
          <w:rFonts w:hint="cs"/>
          <w:rtl/>
        </w:rPr>
        <w:t xml:space="preserve">، </w:t>
      </w:r>
      <w:r w:rsidRPr="00D94778">
        <w:rPr>
          <w:rFonts w:hint="cs"/>
          <w:rtl/>
        </w:rPr>
        <w:t>امام مي‌فرمايد</w:t>
      </w:r>
      <w:r>
        <w:rPr>
          <w:rFonts w:hint="cs"/>
          <w:rtl/>
        </w:rPr>
        <w:t>:</w:t>
      </w:r>
      <w:r w:rsidRPr="00D94778">
        <w:rPr>
          <w:rFonts w:hint="cs"/>
          <w:rtl/>
        </w:rPr>
        <w:t xml:space="preserve"> مانعي ندارد</w:t>
      </w:r>
      <w:r w:rsidR="00012AC0">
        <w:rPr>
          <w:rFonts w:hint="cs"/>
          <w:rtl/>
        </w:rPr>
        <w:t>،</w:t>
      </w:r>
      <w:r w:rsidRPr="00D94778">
        <w:rPr>
          <w:rFonts w:hint="cs"/>
          <w:rtl/>
        </w:rPr>
        <w:t xml:space="preserve"> بع</w:t>
      </w:r>
      <w:r>
        <w:rPr>
          <w:rFonts w:hint="cs"/>
          <w:rtl/>
        </w:rPr>
        <w:t>ی</w:t>
      </w:r>
      <w:r w:rsidRPr="00D94778">
        <w:rPr>
          <w:rFonts w:hint="cs"/>
          <w:rtl/>
        </w:rPr>
        <w:t xml:space="preserve">د نيست به خاطر اين تقابل و اينكه </w:t>
      </w:r>
      <w:r>
        <w:rPr>
          <w:rFonts w:hint="cs"/>
          <w:rtl/>
        </w:rPr>
        <w:t>آن زمان</w:t>
      </w:r>
      <w:r w:rsidRPr="00D94778">
        <w:rPr>
          <w:rFonts w:hint="cs"/>
          <w:rtl/>
        </w:rPr>
        <w:t xml:space="preserve"> اصطلاحي در تعليم بوده كه منظور تعليم قرآن بوده اگر اي</w:t>
      </w:r>
      <w:r>
        <w:rPr>
          <w:rFonts w:hint="cs"/>
          <w:rtl/>
        </w:rPr>
        <w:t>ن دو قرينه را بپذيريم</w:t>
      </w:r>
      <w:r w:rsidR="00012AC0">
        <w:rPr>
          <w:rFonts w:hint="cs"/>
          <w:rtl/>
        </w:rPr>
        <w:t>،</w:t>
      </w:r>
      <w:r>
        <w:rPr>
          <w:rFonts w:hint="cs"/>
          <w:rtl/>
        </w:rPr>
        <w:t xml:space="preserve"> </w:t>
      </w:r>
      <w:r>
        <w:rPr>
          <w:rtl/>
        </w:rPr>
        <w:t>آن‌وقت</w:t>
      </w:r>
      <w:r>
        <w:rPr>
          <w:rFonts w:hint="cs"/>
          <w:rtl/>
        </w:rPr>
        <w:t xml:space="preserve"> </w:t>
      </w:r>
      <w:r w:rsidR="00012AC0">
        <w:rPr>
          <w:rFonts w:hint="cs"/>
          <w:rtl/>
        </w:rPr>
        <w:t>می‌توان گفت:</w:t>
      </w:r>
      <w:r w:rsidRPr="00D94778">
        <w:rPr>
          <w:rFonts w:hint="cs"/>
          <w:rtl/>
        </w:rPr>
        <w:t xml:space="preserve"> </w:t>
      </w:r>
      <w:r>
        <w:rPr>
          <w:rFonts w:hint="cs"/>
          <w:rtl/>
        </w:rPr>
        <w:t>مفاد روایت</w:t>
      </w:r>
      <w:r w:rsidRPr="00D94778">
        <w:rPr>
          <w:rFonts w:hint="cs"/>
          <w:rtl/>
        </w:rPr>
        <w:t xml:space="preserve"> اين است كه</w:t>
      </w:r>
      <w:r>
        <w:rPr>
          <w:rFonts w:hint="cs"/>
          <w:rtl/>
        </w:rPr>
        <w:t xml:space="preserve"> صدر روایت</w:t>
      </w:r>
      <w:r w:rsidRPr="00D94778">
        <w:rPr>
          <w:rFonts w:hint="cs"/>
          <w:rtl/>
        </w:rPr>
        <w:t xml:space="preserve"> از</w:t>
      </w:r>
      <w:r>
        <w:rPr>
          <w:rFonts w:hint="cs"/>
          <w:rtl/>
        </w:rPr>
        <w:t xml:space="preserve"> تعليم القرآن و الكتاب سؤال</w:t>
      </w:r>
      <w:r w:rsidRPr="00D94778">
        <w:rPr>
          <w:rFonts w:hint="cs"/>
          <w:rtl/>
        </w:rPr>
        <w:t xml:space="preserve"> مي‌شود</w:t>
      </w:r>
      <w:r>
        <w:rPr>
          <w:rFonts w:hint="cs"/>
          <w:rtl/>
        </w:rPr>
        <w:t>؛</w:t>
      </w:r>
      <w:r w:rsidRPr="00D94778">
        <w:rPr>
          <w:rFonts w:hint="cs"/>
          <w:rtl/>
        </w:rPr>
        <w:t xml:space="preserve"> </w:t>
      </w:r>
      <w:r>
        <w:rPr>
          <w:rFonts w:hint="cs"/>
          <w:rtl/>
        </w:rPr>
        <w:t>امام مي‌فرمايند: نه. ذيل روایت می‌</w:t>
      </w:r>
      <w:r w:rsidRPr="00D94778">
        <w:rPr>
          <w:rFonts w:hint="cs"/>
          <w:rtl/>
        </w:rPr>
        <w:t>پرسد چيزهاي ديگر</w:t>
      </w:r>
      <w:r>
        <w:rPr>
          <w:rFonts w:hint="cs"/>
          <w:rtl/>
        </w:rPr>
        <w:t>؟</w:t>
      </w:r>
      <w:r w:rsidRPr="00D94778">
        <w:rPr>
          <w:rFonts w:hint="cs"/>
          <w:rtl/>
        </w:rPr>
        <w:t xml:space="preserve"> امام مي‌فرمايد</w:t>
      </w:r>
      <w:r>
        <w:rPr>
          <w:rFonts w:hint="cs"/>
          <w:rtl/>
        </w:rPr>
        <w:t>:</w:t>
      </w:r>
      <w:r w:rsidRPr="00D94778">
        <w:rPr>
          <w:rFonts w:hint="cs"/>
          <w:rtl/>
        </w:rPr>
        <w:t xml:space="preserve"> مانعي ندارد</w:t>
      </w:r>
      <w:r>
        <w:rPr>
          <w:rFonts w:hint="cs"/>
          <w:rtl/>
        </w:rPr>
        <w:t>.</w:t>
      </w:r>
    </w:p>
    <w:p w:rsidR="003C0420" w:rsidRDefault="003C0420" w:rsidP="003C0420">
      <w:pPr>
        <w:pStyle w:val="2"/>
        <w:rPr>
          <w:rtl/>
        </w:rPr>
      </w:pPr>
      <w:r>
        <w:rPr>
          <w:rFonts w:hint="cs"/>
          <w:rtl/>
        </w:rPr>
        <w:t>احتمالات موجود در روایت اول</w:t>
      </w:r>
    </w:p>
    <w:p w:rsidR="0048441F" w:rsidRDefault="0048441F" w:rsidP="0048441F">
      <w:pPr>
        <w:pStyle w:val="001"/>
        <w:rPr>
          <w:rtl/>
        </w:rPr>
      </w:pPr>
      <w:r>
        <w:rPr>
          <w:rFonts w:hint="cs"/>
          <w:rtl/>
        </w:rPr>
        <w:t>پس</w:t>
      </w:r>
      <w:r w:rsidRPr="00D94778">
        <w:rPr>
          <w:rFonts w:hint="cs"/>
          <w:rtl/>
        </w:rPr>
        <w:t xml:space="preserve"> در اين روايت دو احتمال وجود دارد</w:t>
      </w:r>
      <w:r>
        <w:rPr>
          <w:rFonts w:hint="cs"/>
          <w:rtl/>
        </w:rPr>
        <w:t>:</w:t>
      </w:r>
    </w:p>
    <w:p w:rsidR="0048441F" w:rsidRDefault="00F61564" w:rsidP="00F61564">
      <w:pPr>
        <w:pStyle w:val="001"/>
        <w:ind w:left="720" w:firstLine="0"/>
      </w:pPr>
      <w:r>
        <w:rPr>
          <w:rFonts w:hint="cs"/>
          <w:rtl/>
        </w:rPr>
        <w:lastRenderedPageBreak/>
        <w:t xml:space="preserve">1. نهی از </w:t>
      </w:r>
      <w:r w:rsidR="0048441F">
        <w:rPr>
          <w:rFonts w:hint="cs"/>
          <w:rtl/>
        </w:rPr>
        <w:t>اخذ اجرت بر مطلق تعليم</w:t>
      </w:r>
      <w:r w:rsidR="0048441F" w:rsidRPr="00D94778">
        <w:rPr>
          <w:rFonts w:hint="cs"/>
          <w:rtl/>
        </w:rPr>
        <w:t xml:space="preserve"> كه وظيفه شخص هست</w:t>
      </w:r>
      <w:r>
        <w:rPr>
          <w:rFonts w:hint="cs"/>
          <w:rtl/>
        </w:rPr>
        <w:t>،</w:t>
      </w:r>
      <w:r w:rsidR="0048441F" w:rsidRPr="00D94778">
        <w:rPr>
          <w:rFonts w:hint="cs"/>
          <w:rtl/>
        </w:rPr>
        <w:t xml:space="preserve"> صدق مي‌كند و مي‌گويد </w:t>
      </w:r>
      <w:r>
        <w:rPr>
          <w:rFonts w:hint="cs"/>
          <w:rtl/>
        </w:rPr>
        <w:t>در آموزش</w:t>
      </w:r>
      <w:r w:rsidR="0048441F" w:rsidRPr="00D94778">
        <w:rPr>
          <w:rFonts w:hint="cs"/>
          <w:rtl/>
        </w:rPr>
        <w:t xml:space="preserve"> واجب يا مستحب</w:t>
      </w:r>
      <w:r>
        <w:rPr>
          <w:rFonts w:hint="cs"/>
          <w:rtl/>
        </w:rPr>
        <w:t>،</w:t>
      </w:r>
      <w:r w:rsidR="0048441F" w:rsidRPr="00D94778">
        <w:rPr>
          <w:rFonts w:hint="cs"/>
          <w:rtl/>
        </w:rPr>
        <w:t xml:space="preserve"> اخذ اجرت نكن و بعد شعر و رسائل و اين امور را</w:t>
      </w:r>
      <w:r w:rsidR="0017258E" w:rsidRPr="0017258E">
        <w:rPr>
          <w:rFonts w:hint="cs"/>
          <w:rtl/>
        </w:rPr>
        <w:t xml:space="preserve"> </w:t>
      </w:r>
      <w:r w:rsidR="0017258E" w:rsidRPr="00D94778">
        <w:rPr>
          <w:rFonts w:hint="cs"/>
          <w:rtl/>
        </w:rPr>
        <w:t>استثناء‌</w:t>
      </w:r>
      <w:r w:rsidR="0017258E">
        <w:rPr>
          <w:rFonts w:hint="cs"/>
          <w:rtl/>
        </w:rPr>
        <w:t xml:space="preserve"> مي‌كند</w:t>
      </w:r>
      <w:r w:rsidR="0048441F" w:rsidRPr="00D94778">
        <w:rPr>
          <w:rFonts w:hint="cs"/>
          <w:rtl/>
        </w:rPr>
        <w:t>؛</w:t>
      </w:r>
    </w:p>
    <w:p w:rsidR="0048441F" w:rsidRPr="00D94778" w:rsidRDefault="00F61564" w:rsidP="00F61564">
      <w:pPr>
        <w:pStyle w:val="001"/>
        <w:ind w:left="720" w:firstLine="0"/>
        <w:rPr>
          <w:rtl/>
        </w:rPr>
      </w:pPr>
      <w:r>
        <w:rPr>
          <w:rFonts w:hint="cs"/>
          <w:rtl/>
        </w:rPr>
        <w:t xml:space="preserve">2. نهی از اخذ اجرت برای تعلیم، </w:t>
      </w:r>
      <w:r w:rsidR="0048441F" w:rsidRPr="00D94778">
        <w:rPr>
          <w:rFonts w:hint="cs"/>
          <w:rtl/>
        </w:rPr>
        <w:t>مطلق نيست</w:t>
      </w:r>
      <w:r>
        <w:rPr>
          <w:rFonts w:hint="cs"/>
          <w:rtl/>
        </w:rPr>
        <w:t>.</w:t>
      </w:r>
      <w:r w:rsidR="00C51108">
        <w:rPr>
          <w:rFonts w:hint="cs"/>
          <w:rtl/>
        </w:rPr>
        <w:t xml:space="preserve"> </w:t>
      </w:r>
      <w:r w:rsidR="0048441F">
        <w:rPr>
          <w:rFonts w:hint="cs"/>
          <w:rtl/>
        </w:rPr>
        <w:t xml:space="preserve">در </w:t>
      </w:r>
      <w:r w:rsidR="0048441F" w:rsidRPr="00D94778">
        <w:rPr>
          <w:rFonts w:hint="cs"/>
          <w:rtl/>
        </w:rPr>
        <w:t>تعليم قرآن</w:t>
      </w:r>
      <w:r w:rsidR="0048441F">
        <w:rPr>
          <w:rtl/>
        </w:rPr>
        <w:t xml:space="preserve"> </w:t>
      </w:r>
      <w:r w:rsidR="0048441F" w:rsidRPr="00D94778">
        <w:rPr>
          <w:rFonts w:hint="cs"/>
          <w:rtl/>
        </w:rPr>
        <w:t xml:space="preserve">اخذ اجرت جايز نيست </w:t>
      </w:r>
      <w:r w:rsidR="0017258E">
        <w:rPr>
          <w:rFonts w:hint="cs"/>
          <w:rtl/>
        </w:rPr>
        <w:t>و در سایر علوم جايز ا</w:t>
      </w:r>
      <w:r w:rsidR="0048441F" w:rsidRPr="00D94778">
        <w:rPr>
          <w:rFonts w:hint="cs"/>
          <w:rtl/>
        </w:rPr>
        <w:t>ست كه احتمال دوم اقوي هست</w:t>
      </w:r>
      <w:r w:rsidR="0017258E">
        <w:rPr>
          <w:rFonts w:hint="cs"/>
          <w:rtl/>
        </w:rPr>
        <w:t>،</w:t>
      </w:r>
      <w:r w:rsidR="0048441F" w:rsidRPr="00D94778">
        <w:rPr>
          <w:rFonts w:hint="cs"/>
          <w:rtl/>
        </w:rPr>
        <w:t xml:space="preserve"> براي اينكه تعليم اصطلاح بود و منحصر به قرآن</w:t>
      </w:r>
      <w:r w:rsidR="0048441F">
        <w:rPr>
          <w:rFonts w:hint="cs"/>
          <w:rtl/>
        </w:rPr>
        <w:t xml:space="preserve"> است</w:t>
      </w:r>
      <w:r w:rsidR="0048441F" w:rsidRPr="00D94778">
        <w:rPr>
          <w:rFonts w:hint="cs"/>
          <w:rtl/>
        </w:rPr>
        <w:t xml:space="preserve"> و </w:t>
      </w:r>
      <w:r w:rsidR="0048441F">
        <w:rPr>
          <w:rFonts w:hint="cs"/>
          <w:rtl/>
        </w:rPr>
        <w:t>سؤال</w:t>
      </w:r>
      <w:r w:rsidR="0048441F" w:rsidRPr="00D94778">
        <w:rPr>
          <w:rFonts w:hint="cs"/>
          <w:rtl/>
        </w:rPr>
        <w:t xml:space="preserve"> دوم هم شعر و رسائل و ما اشبه ذلك</w:t>
      </w:r>
      <w:r w:rsidR="000270F2">
        <w:rPr>
          <w:rFonts w:hint="cs"/>
          <w:rtl/>
        </w:rPr>
        <w:t>،</w:t>
      </w:r>
      <w:r w:rsidR="0017258E">
        <w:rPr>
          <w:rFonts w:hint="cs"/>
          <w:rtl/>
        </w:rPr>
        <w:t xml:space="preserve"> يعني چيزهاي ديگر جايز ا</w:t>
      </w:r>
      <w:r w:rsidR="0048441F" w:rsidRPr="00D94778">
        <w:rPr>
          <w:rFonts w:hint="cs"/>
          <w:rtl/>
        </w:rPr>
        <w:t>ست.</w:t>
      </w:r>
    </w:p>
    <w:p w:rsidR="0048441F" w:rsidRPr="00D94778" w:rsidRDefault="0048441F" w:rsidP="0048441F">
      <w:pPr>
        <w:pStyle w:val="001"/>
        <w:rPr>
          <w:rtl/>
        </w:rPr>
      </w:pPr>
      <w:r>
        <w:rPr>
          <w:rFonts w:hint="cs"/>
          <w:rtl/>
        </w:rPr>
        <w:t>سؤال</w:t>
      </w:r>
      <w:r>
        <w:rPr>
          <w:rtl/>
        </w:rPr>
        <w:t>:</w:t>
      </w:r>
      <w:r w:rsidR="00B86BBD">
        <w:rPr>
          <w:rFonts w:hint="cs"/>
          <w:rtl/>
        </w:rPr>
        <w:t xml:space="preserve"> ال</w:t>
      </w:r>
      <w:r w:rsidR="00F61564">
        <w:rPr>
          <w:rFonts w:hint="cs"/>
          <w:rtl/>
        </w:rPr>
        <w:t>ف لام،</w:t>
      </w:r>
      <w:r w:rsidR="00B86BBD">
        <w:rPr>
          <w:rFonts w:hint="cs"/>
          <w:rtl/>
        </w:rPr>
        <w:t xml:space="preserve"> در التعلیم ذهنی است یا جنس؟</w:t>
      </w:r>
    </w:p>
    <w:p w:rsidR="0048441F" w:rsidRPr="00D94778" w:rsidRDefault="0048441F" w:rsidP="00F61564">
      <w:pPr>
        <w:pStyle w:val="001"/>
        <w:rPr>
          <w:rtl/>
        </w:rPr>
      </w:pPr>
      <w:r>
        <w:rPr>
          <w:rFonts w:hint="cs"/>
          <w:rtl/>
        </w:rPr>
        <w:t xml:space="preserve">جواب: </w:t>
      </w:r>
      <w:r w:rsidRPr="00D94778">
        <w:rPr>
          <w:rFonts w:hint="cs"/>
          <w:rtl/>
        </w:rPr>
        <w:t xml:space="preserve">مي‌خواهيم </w:t>
      </w:r>
      <w:r>
        <w:rPr>
          <w:rFonts w:hint="cs"/>
          <w:rtl/>
        </w:rPr>
        <w:t>بگوییم</w:t>
      </w:r>
      <w:r w:rsidRPr="00D94778">
        <w:rPr>
          <w:rFonts w:hint="cs"/>
          <w:rtl/>
        </w:rPr>
        <w:t xml:space="preserve"> عهد هست</w:t>
      </w:r>
      <w:r>
        <w:rPr>
          <w:rFonts w:hint="cs"/>
          <w:rtl/>
        </w:rPr>
        <w:t xml:space="preserve">، </w:t>
      </w:r>
      <w:r w:rsidRPr="00D94778">
        <w:rPr>
          <w:rFonts w:hint="cs"/>
          <w:rtl/>
        </w:rPr>
        <w:t>‌يعني</w:t>
      </w:r>
      <w:r>
        <w:rPr>
          <w:rFonts w:hint="cs"/>
          <w:rtl/>
        </w:rPr>
        <w:t xml:space="preserve"> در</w:t>
      </w:r>
      <w:r w:rsidRPr="00D94778">
        <w:rPr>
          <w:rFonts w:hint="cs"/>
          <w:rtl/>
        </w:rPr>
        <w:t xml:space="preserve"> فضاي متعارف ذهني</w:t>
      </w:r>
      <w:r w:rsidR="00F61564">
        <w:rPr>
          <w:rFonts w:hint="cs"/>
          <w:rtl/>
        </w:rPr>
        <w:t>،</w:t>
      </w:r>
      <w:r w:rsidRPr="00D94778">
        <w:rPr>
          <w:rFonts w:hint="cs"/>
          <w:rtl/>
        </w:rPr>
        <w:t xml:space="preserve"> تعليم</w:t>
      </w:r>
      <w:r w:rsidR="00F61564">
        <w:rPr>
          <w:rFonts w:hint="cs"/>
          <w:rtl/>
        </w:rPr>
        <w:t>‌</w:t>
      </w:r>
      <w:r w:rsidRPr="00D94778">
        <w:rPr>
          <w:rFonts w:hint="cs"/>
          <w:rtl/>
        </w:rPr>
        <w:t xml:space="preserve">كتاب منظور </w:t>
      </w:r>
      <w:r>
        <w:rPr>
          <w:rFonts w:hint="cs"/>
          <w:rtl/>
        </w:rPr>
        <w:t>بود</w:t>
      </w:r>
      <w:r w:rsidRPr="00D94778">
        <w:rPr>
          <w:rFonts w:hint="cs"/>
          <w:rtl/>
        </w:rPr>
        <w:t xml:space="preserve"> </w:t>
      </w:r>
      <w:r>
        <w:rPr>
          <w:rFonts w:hint="cs"/>
          <w:rtl/>
        </w:rPr>
        <w:t>و</w:t>
      </w:r>
      <w:r w:rsidRPr="00D94778">
        <w:rPr>
          <w:rFonts w:hint="cs"/>
          <w:rtl/>
        </w:rPr>
        <w:t xml:space="preserve"> بيشتر </w:t>
      </w:r>
      <w:r>
        <w:rPr>
          <w:rFonts w:hint="cs"/>
          <w:rtl/>
        </w:rPr>
        <w:t>سؤال مي‌كردند كه آيا می‌ش</w:t>
      </w:r>
      <w:r w:rsidRPr="00D94778">
        <w:rPr>
          <w:rFonts w:hint="cs"/>
          <w:rtl/>
        </w:rPr>
        <w:t>ود در تعليم قرآن هم پول گرف</w:t>
      </w:r>
      <w:r>
        <w:rPr>
          <w:rFonts w:hint="cs"/>
          <w:rtl/>
        </w:rPr>
        <w:t>ت</w:t>
      </w:r>
      <w:r w:rsidRPr="00D94778">
        <w:rPr>
          <w:rFonts w:hint="cs"/>
          <w:rtl/>
        </w:rPr>
        <w:t>؟ پس اگر التعليم را جنس بگيريم</w:t>
      </w:r>
      <w:r>
        <w:rPr>
          <w:rFonts w:hint="cs"/>
          <w:rtl/>
        </w:rPr>
        <w:t xml:space="preserve"> ‌</w:t>
      </w:r>
      <w:r w:rsidRPr="00D94778">
        <w:rPr>
          <w:rFonts w:hint="cs"/>
          <w:rtl/>
        </w:rPr>
        <w:t>قاعده كلي مي‌شود و شعر و رسائل استثناء‌</w:t>
      </w:r>
      <w:r>
        <w:rPr>
          <w:rFonts w:hint="cs"/>
          <w:rtl/>
        </w:rPr>
        <w:t xml:space="preserve"> </w:t>
      </w:r>
      <w:r w:rsidRPr="00D94778">
        <w:rPr>
          <w:rFonts w:hint="cs"/>
          <w:rtl/>
        </w:rPr>
        <w:t>مي‌شود اگر تعليم را قرآن بگيريم تقريبا</w:t>
      </w:r>
      <w:r>
        <w:rPr>
          <w:rFonts w:hint="cs"/>
          <w:rtl/>
        </w:rPr>
        <w:t>ً</w:t>
      </w:r>
      <w:r w:rsidRPr="00D94778">
        <w:rPr>
          <w:rFonts w:hint="cs"/>
          <w:rtl/>
        </w:rPr>
        <w:t xml:space="preserve"> </w:t>
      </w:r>
      <w:r>
        <w:rPr>
          <w:rtl/>
        </w:rPr>
        <w:t>برعکس</w:t>
      </w:r>
      <w:r w:rsidRPr="00D94778">
        <w:rPr>
          <w:rFonts w:hint="cs"/>
          <w:rtl/>
        </w:rPr>
        <w:t xml:space="preserve"> مي‌شود</w:t>
      </w:r>
      <w:r>
        <w:rPr>
          <w:rFonts w:hint="cs"/>
          <w:rtl/>
        </w:rPr>
        <w:t>،</w:t>
      </w:r>
      <w:r>
        <w:rPr>
          <w:rtl/>
        </w:rPr>
        <w:t xml:space="preserve"> </w:t>
      </w:r>
      <w:r w:rsidRPr="00D94778">
        <w:rPr>
          <w:rFonts w:hint="cs"/>
          <w:rtl/>
        </w:rPr>
        <w:t xml:space="preserve">يعني در تعليم قرآن اخذ اجرت </w:t>
      </w:r>
      <w:r w:rsidR="0017258E" w:rsidRPr="00D94778">
        <w:rPr>
          <w:rFonts w:hint="cs"/>
          <w:rtl/>
        </w:rPr>
        <w:t xml:space="preserve">جايز </w:t>
      </w:r>
      <w:r w:rsidR="0017258E">
        <w:rPr>
          <w:rFonts w:hint="cs"/>
          <w:rtl/>
        </w:rPr>
        <w:t xml:space="preserve">نیست </w:t>
      </w:r>
      <w:r w:rsidRPr="00D94778">
        <w:rPr>
          <w:rFonts w:hint="cs"/>
          <w:rtl/>
        </w:rPr>
        <w:t>اما در شع</w:t>
      </w:r>
      <w:r w:rsidR="0017258E">
        <w:rPr>
          <w:rFonts w:hint="cs"/>
          <w:rtl/>
        </w:rPr>
        <w:t>ر و رسائل و ساير امور جايز ا</w:t>
      </w:r>
      <w:r w:rsidRPr="00D94778">
        <w:rPr>
          <w:rFonts w:hint="cs"/>
          <w:rtl/>
        </w:rPr>
        <w:t>ست</w:t>
      </w:r>
      <w:r>
        <w:rPr>
          <w:rFonts w:hint="cs"/>
          <w:rtl/>
        </w:rPr>
        <w:t>،</w:t>
      </w:r>
      <w:r w:rsidRPr="00D94778">
        <w:rPr>
          <w:rFonts w:hint="cs"/>
          <w:rtl/>
        </w:rPr>
        <w:t xml:space="preserve"> بعيد نيست كه </w:t>
      </w:r>
      <w:r>
        <w:rPr>
          <w:rFonts w:hint="cs"/>
          <w:rtl/>
        </w:rPr>
        <w:t>احتمال</w:t>
      </w:r>
      <w:r w:rsidRPr="00D94778">
        <w:rPr>
          <w:rFonts w:hint="cs"/>
          <w:rtl/>
        </w:rPr>
        <w:t xml:space="preserve"> دوم </w:t>
      </w:r>
      <w:r>
        <w:rPr>
          <w:rtl/>
        </w:rPr>
        <w:t>قو</w:t>
      </w:r>
      <w:r>
        <w:rPr>
          <w:rFonts w:hint="cs"/>
          <w:rtl/>
        </w:rPr>
        <w:t>ی‌</w:t>
      </w:r>
      <w:r>
        <w:rPr>
          <w:rFonts w:hint="eastAsia"/>
          <w:rtl/>
        </w:rPr>
        <w:t>تر</w:t>
      </w:r>
      <w:r w:rsidRPr="00D94778">
        <w:rPr>
          <w:rFonts w:hint="cs"/>
          <w:rtl/>
        </w:rPr>
        <w:t xml:space="preserve"> باشد به هر حال قدر متيقن هر دو</w:t>
      </w:r>
      <w:r>
        <w:rPr>
          <w:rFonts w:hint="cs"/>
          <w:rtl/>
        </w:rPr>
        <w:t xml:space="preserve"> تعلیم کتاب است</w:t>
      </w:r>
      <w:r w:rsidRPr="00D94778">
        <w:rPr>
          <w:rFonts w:hint="cs"/>
          <w:rtl/>
        </w:rPr>
        <w:t xml:space="preserve"> </w:t>
      </w:r>
      <w:r>
        <w:rPr>
          <w:rFonts w:hint="cs"/>
          <w:rtl/>
        </w:rPr>
        <w:t>و در</w:t>
      </w:r>
      <w:r w:rsidRPr="00D94778">
        <w:rPr>
          <w:rFonts w:hint="cs"/>
          <w:rtl/>
        </w:rPr>
        <w:t xml:space="preserve"> تعليم الكتاب اخذ اجرت ج</w:t>
      </w:r>
      <w:r>
        <w:rPr>
          <w:rFonts w:hint="cs"/>
          <w:rtl/>
        </w:rPr>
        <w:t>ايز نيست</w:t>
      </w:r>
      <w:r w:rsidR="0017258E">
        <w:rPr>
          <w:rFonts w:hint="cs"/>
          <w:rtl/>
        </w:rPr>
        <w:t>،</w:t>
      </w:r>
      <w:r>
        <w:rPr>
          <w:rFonts w:hint="cs"/>
          <w:rtl/>
        </w:rPr>
        <w:t xml:space="preserve"> منتهي روایت سند معتبري ندارد</w:t>
      </w:r>
      <w:r w:rsidR="0017258E">
        <w:rPr>
          <w:rFonts w:hint="cs"/>
          <w:rtl/>
        </w:rPr>
        <w:t>.</w:t>
      </w:r>
      <w:r w:rsidRPr="00D94778">
        <w:rPr>
          <w:rFonts w:hint="cs"/>
          <w:rtl/>
        </w:rPr>
        <w:t xml:space="preserve"> منظور از تعليم در اينجا فقط قرآن نيست</w:t>
      </w:r>
      <w:r>
        <w:rPr>
          <w:rFonts w:hint="cs"/>
          <w:rtl/>
        </w:rPr>
        <w:t xml:space="preserve">، </w:t>
      </w:r>
      <w:r w:rsidRPr="00D94778">
        <w:rPr>
          <w:rFonts w:hint="cs"/>
          <w:rtl/>
        </w:rPr>
        <w:t>‌قرآن و آنچه جزء</w:t>
      </w:r>
      <w:r>
        <w:rPr>
          <w:rFonts w:hint="cs"/>
          <w:rtl/>
        </w:rPr>
        <w:t xml:space="preserve"> </w:t>
      </w:r>
      <w:r w:rsidRPr="00D94778">
        <w:rPr>
          <w:rFonts w:hint="cs"/>
          <w:rtl/>
        </w:rPr>
        <w:t xml:space="preserve">‌امور ديني به حساب مي‌آيد </w:t>
      </w:r>
      <w:r>
        <w:rPr>
          <w:rFonts w:hint="cs"/>
          <w:rtl/>
        </w:rPr>
        <w:t>و</w:t>
      </w:r>
      <w:r w:rsidRPr="00D94778">
        <w:rPr>
          <w:rFonts w:hint="cs"/>
          <w:rtl/>
        </w:rPr>
        <w:t xml:space="preserve"> قدر متيقن هر دو احتمال قرآن و منع از گرفتن اجرت در آموزش قرآن </w:t>
      </w:r>
      <w:r w:rsidR="0017258E" w:rsidRPr="00D94778">
        <w:rPr>
          <w:rFonts w:hint="cs"/>
          <w:rtl/>
        </w:rPr>
        <w:t xml:space="preserve">هست </w:t>
      </w:r>
      <w:r w:rsidRPr="00D94778">
        <w:rPr>
          <w:rFonts w:hint="cs"/>
          <w:rtl/>
        </w:rPr>
        <w:t>كه اگر سند درست بود به استناد همين روايت مي‌گفتيم كه در تعليم قرآن نمي‌شود اجرت گرفت.</w:t>
      </w:r>
    </w:p>
    <w:p w:rsidR="003C0420" w:rsidRDefault="003C0420" w:rsidP="005760EE">
      <w:pPr>
        <w:pStyle w:val="22"/>
        <w:rPr>
          <w:rtl/>
        </w:rPr>
      </w:pPr>
      <w:r>
        <w:rPr>
          <w:rFonts w:hint="cs"/>
          <w:rtl/>
        </w:rPr>
        <w:t>روايت دوم: روایت</w:t>
      </w:r>
      <w:r w:rsidRPr="003C0420">
        <w:rPr>
          <w:rtl/>
        </w:rPr>
        <w:t xml:space="preserve"> </w:t>
      </w:r>
      <w:r>
        <w:rPr>
          <w:rFonts w:hint="cs"/>
          <w:rtl/>
        </w:rPr>
        <w:t>ا</w:t>
      </w:r>
      <w:r w:rsidRPr="00CE57C4">
        <w:rPr>
          <w:rtl/>
        </w:rPr>
        <w:t>بْنِ أَبِي قُرَّةَ</w:t>
      </w:r>
    </w:p>
    <w:p w:rsidR="00012AC0" w:rsidRDefault="0048441F" w:rsidP="00012AC0">
      <w:pPr>
        <w:pStyle w:val="001"/>
        <w:rPr>
          <w:b/>
          <w:bCs/>
          <w:rtl/>
        </w:rPr>
      </w:pPr>
      <w:r w:rsidRPr="00CE57C4">
        <w:rPr>
          <w:b/>
          <w:bCs/>
          <w:rtl/>
        </w:rPr>
        <w:t xml:space="preserve">وَ عَنْ عَلِيِّ بْنِ مُحَمَّدِ بْنِ بُنْدَارَ عَنْ أَحْمَدَ بْنِ أَبِي عَبْدِ اللَّهِ عَنْ شَرِيفِ بْنِ سَابِقٍ عَنِ الْفَضْلِ بْنِ أَبِي قُرَّةَ قَالَ: قُلْتُ لِأَبِي عَبْدِ اللَّهِ </w:t>
      </w:r>
      <w:r w:rsidR="00012AC0">
        <w:rPr>
          <w:rFonts w:hint="cs"/>
          <w:b/>
          <w:bCs/>
          <w:rtl/>
        </w:rPr>
        <w:t>(</w:t>
      </w:r>
      <w:r w:rsidRPr="00CE57C4">
        <w:rPr>
          <w:b/>
          <w:bCs/>
          <w:rtl/>
        </w:rPr>
        <w:t>ع</w:t>
      </w:r>
      <w:r w:rsidR="00012AC0">
        <w:rPr>
          <w:rFonts w:hint="cs"/>
          <w:b/>
          <w:bCs/>
          <w:rtl/>
        </w:rPr>
        <w:t>)</w:t>
      </w:r>
      <w:r w:rsidR="00012AC0" w:rsidRPr="00012AC0">
        <w:rPr>
          <w:b/>
          <w:bCs/>
          <w:rtl/>
        </w:rPr>
        <w:t xml:space="preserve"> </w:t>
      </w:r>
      <w:r w:rsidR="00012AC0" w:rsidRPr="00CE57C4">
        <w:rPr>
          <w:b/>
          <w:bCs/>
          <w:rtl/>
        </w:rPr>
        <w:t>هَؤُلَاءِ يَقُولُونَ إِنَّ كَسْبَ الْمُعَلِّمِ سُحْتٌ</w:t>
      </w:r>
      <w:r w:rsidR="00012AC0">
        <w:rPr>
          <w:rFonts w:hint="cs"/>
          <w:b/>
          <w:bCs/>
          <w:rtl/>
        </w:rPr>
        <w:t>،</w:t>
      </w:r>
      <w:r w:rsidR="00012AC0" w:rsidRPr="00CE57C4">
        <w:rPr>
          <w:b/>
          <w:bCs/>
          <w:rtl/>
        </w:rPr>
        <w:t xml:space="preserve"> </w:t>
      </w:r>
      <w:r w:rsidR="00012AC0" w:rsidRPr="00CE57C4">
        <w:rPr>
          <w:b/>
          <w:bCs/>
          <w:rtl/>
        </w:rPr>
        <w:t>فَقَالَ</w:t>
      </w:r>
      <w:r w:rsidR="00012AC0">
        <w:rPr>
          <w:rFonts w:hint="cs"/>
          <w:b/>
          <w:bCs/>
          <w:rtl/>
        </w:rPr>
        <w:t>:</w:t>
      </w:r>
      <w:r w:rsidR="00012AC0" w:rsidRPr="00CE57C4">
        <w:rPr>
          <w:b/>
          <w:bCs/>
          <w:rtl/>
        </w:rPr>
        <w:t xml:space="preserve"> </w:t>
      </w:r>
      <w:r w:rsidR="00012AC0">
        <w:rPr>
          <w:rFonts w:hint="cs"/>
          <w:b/>
          <w:bCs/>
          <w:rtl/>
        </w:rPr>
        <w:t>«</w:t>
      </w:r>
      <w:r w:rsidR="00012AC0" w:rsidRPr="00CE57C4">
        <w:rPr>
          <w:b/>
          <w:bCs/>
          <w:rtl/>
        </w:rPr>
        <w:t>كَذَبَ أَعْدَاءُ اللَّهِ إِنَّمَا أَرَادُوا أَنْ لَا يُعَلِّمُوا أَوْلَادَهُمُ الْقُرْآن</w:t>
      </w:r>
      <w:r w:rsidR="00012AC0">
        <w:rPr>
          <w:rFonts w:hint="cs"/>
          <w:b/>
          <w:bCs/>
          <w:rtl/>
        </w:rPr>
        <w:t>،</w:t>
      </w:r>
      <w:r w:rsidR="00012AC0" w:rsidRPr="00CE57C4">
        <w:rPr>
          <w:b/>
          <w:bCs/>
          <w:rtl/>
        </w:rPr>
        <w:t xml:space="preserve"> </w:t>
      </w:r>
      <w:r w:rsidR="00012AC0" w:rsidRPr="00CE57C4">
        <w:rPr>
          <w:b/>
          <w:bCs/>
          <w:rtl/>
        </w:rPr>
        <w:t>لَوْ أَنَّ الْمُعَلِّمَ أَعْطَاهُ رَجُلٌ دِيَةَ وَلَدِهِ لَكَانَ لِلْمُعَلِّمِ مُبَاحاً</w:t>
      </w:r>
      <w:r w:rsidR="00012AC0">
        <w:rPr>
          <w:rFonts w:hint="cs"/>
          <w:rtl/>
        </w:rPr>
        <w:t>»</w:t>
      </w:r>
      <w:r w:rsidR="00012AC0">
        <w:rPr>
          <w:rStyle w:val="aff0"/>
          <w:rtl/>
        </w:rPr>
        <w:footnoteReference w:id="2"/>
      </w:r>
      <w:r w:rsidR="00012AC0">
        <w:rPr>
          <w:rFonts w:hint="cs"/>
          <w:rtl/>
        </w:rPr>
        <w:t>؛</w:t>
      </w:r>
      <w:r w:rsidR="00012AC0" w:rsidRPr="00D94778">
        <w:rPr>
          <w:rtl/>
        </w:rPr>
        <w:t xml:space="preserve"> </w:t>
      </w:r>
      <w:r w:rsidRPr="00CE57C4">
        <w:rPr>
          <w:b/>
          <w:bCs/>
          <w:rtl/>
        </w:rPr>
        <w:t>‏</w:t>
      </w:r>
    </w:p>
    <w:p w:rsidR="0028025A" w:rsidRDefault="0028025A" w:rsidP="0028025A">
      <w:pPr>
        <w:pStyle w:val="3"/>
        <w:rPr>
          <w:rtl/>
        </w:rPr>
      </w:pPr>
      <w:r>
        <w:rPr>
          <w:rFonts w:hint="cs"/>
          <w:rtl/>
        </w:rPr>
        <w:lastRenderedPageBreak/>
        <w:t>بررسی سندی و دلالی روایت</w:t>
      </w:r>
    </w:p>
    <w:p w:rsidR="00012AC0" w:rsidRDefault="0048441F" w:rsidP="00012AC0">
      <w:pPr>
        <w:pStyle w:val="001"/>
        <w:rPr>
          <w:rtl/>
        </w:rPr>
      </w:pPr>
      <w:r w:rsidRPr="00D94778">
        <w:rPr>
          <w:rFonts w:hint="cs"/>
          <w:rtl/>
        </w:rPr>
        <w:t xml:space="preserve"> اين روايت هم اعتبار ندارد</w:t>
      </w:r>
      <w:r>
        <w:rPr>
          <w:rFonts w:hint="cs"/>
          <w:rtl/>
        </w:rPr>
        <w:t>،</w:t>
      </w:r>
      <w:r>
        <w:rPr>
          <w:rtl/>
        </w:rPr>
        <w:t xml:space="preserve"> </w:t>
      </w:r>
      <w:r w:rsidRPr="00D94778">
        <w:rPr>
          <w:rFonts w:hint="cs"/>
          <w:rtl/>
        </w:rPr>
        <w:t>‌</w:t>
      </w:r>
      <w:r>
        <w:rPr>
          <w:rFonts w:hint="cs"/>
          <w:rtl/>
        </w:rPr>
        <w:t>شر</w:t>
      </w:r>
      <w:r w:rsidRPr="00D94778">
        <w:rPr>
          <w:rFonts w:hint="cs"/>
          <w:rtl/>
        </w:rPr>
        <w:t>يف بن سابق</w:t>
      </w:r>
      <w:r>
        <w:rPr>
          <w:rFonts w:hint="cs"/>
          <w:rtl/>
        </w:rPr>
        <w:t xml:space="preserve"> و احتمالا فضل بن ابي ق</w:t>
      </w:r>
      <w:r w:rsidRPr="00D94778">
        <w:rPr>
          <w:rFonts w:hint="cs"/>
          <w:rtl/>
        </w:rPr>
        <w:t>روه توثيق ندا</w:t>
      </w:r>
      <w:r w:rsidR="00012AC0">
        <w:rPr>
          <w:rFonts w:hint="cs"/>
          <w:rtl/>
        </w:rPr>
        <w:t>رند نه توثيق عام و نه توثيق خاص</w:t>
      </w:r>
    </w:p>
    <w:p w:rsidR="0048441F" w:rsidRPr="00D94778" w:rsidRDefault="0048441F" w:rsidP="0028025A">
      <w:pPr>
        <w:pStyle w:val="001"/>
        <w:rPr>
          <w:rtl/>
        </w:rPr>
      </w:pPr>
      <w:r w:rsidRPr="00D94778">
        <w:rPr>
          <w:rFonts w:hint="cs"/>
          <w:rtl/>
        </w:rPr>
        <w:t>‌ منظور از هولاء</w:t>
      </w:r>
      <w:r w:rsidR="00012AC0">
        <w:rPr>
          <w:rFonts w:hint="cs"/>
          <w:rtl/>
        </w:rPr>
        <w:t>،</w:t>
      </w:r>
      <w:r w:rsidRPr="00D94778">
        <w:rPr>
          <w:rFonts w:hint="cs"/>
          <w:rtl/>
        </w:rPr>
        <w:t xml:space="preserve"> </w:t>
      </w:r>
      <w:r>
        <w:rPr>
          <w:rFonts w:hint="cs"/>
          <w:rtl/>
        </w:rPr>
        <w:t>فقهاء</w:t>
      </w:r>
      <w:r w:rsidRPr="00D94778">
        <w:rPr>
          <w:rFonts w:hint="cs"/>
          <w:rtl/>
        </w:rPr>
        <w:t xml:space="preserve"> عامه هست</w:t>
      </w:r>
      <w:r>
        <w:rPr>
          <w:rFonts w:hint="cs"/>
          <w:rtl/>
        </w:rPr>
        <w:t>،</w:t>
      </w:r>
      <w:r>
        <w:rPr>
          <w:rtl/>
        </w:rPr>
        <w:t xml:space="preserve"> </w:t>
      </w:r>
      <w:r>
        <w:rPr>
          <w:rFonts w:hint="cs"/>
          <w:rtl/>
        </w:rPr>
        <w:t>فضل</w:t>
      </w:r>
      <w:r w:rsidR="005760EE">
        <w:rPr>
          <w:rFonts w:hint="cs"/>
          <w:rtl/>
        </w:rPr>
        <w:t xml:space="preserve"> بن</w:t>
      </w:r>
      <w:r>
        <w:rPr>
          <w:rFonts w:hint="cs"/>
          <w:rtl/>
        </w:rPr>
        <w:t xml:space="preserve"> ابي ق</w:t>
      </w:r>
      <w:r w:rsidRPr="00D94778">
        <w:rPr>
          <w:rFonts w:hint="cs"/>
          <w:rtl/>
        </w:rPr>
        <w:t>ره مي‌گويد كه به حضرت عرض كردم كه كسب معلم حرام هست</w:t>
      </w:r>
      <w:r>
        <w:rPr>
          <w:rFonts w:hint="cs"/>
          <w:rtl/>
        </w:rPr>
        <w:t>؟</w:t>
      </w:r>
      <w:r w:rsidRPr="00D94778">
        <w:rPr>
          <w:rFonts w:hint="cs"/>
          <w:rtl/>
        </w:rPr>
        <w:t xml:space="preserve"> حضرت مي‌فرمايد اين افراد دروغ گفتند و مي‌خواهند اين را وسيله‌اي </w:t>
      </w:r>
      <w:r>
        <w:rPr>
          <w:rFonts w:hint="cs"/>
          <w:rtl/>
        </w:rPr>
        <w:t xml:space="preserve">قرار بدهند براي اينكه </w:t>
      </w:r>
      <w:r w:rsidRPr="00D94778">
        <w:rPr>
          <w:rFonts w:hint="cs"/>
          <w:rtl/>
        </w:rPr>
        <w:t>قرآن</w:t>
      </w:r>
      <w:r>
        <w:rPr>
          <w:rFonts w:hint="cs"/>
          <w:rtl/>
        </w:rPr>
        <w:t xml:space="preserve"> را به فرزندان خود</w:t>
      </w:r>
      <w:r w:rsidRPr="00D94778">
        <w:rPr>
          <w:rFonts w:hint="cs"/>
          <w:rtl/>
        </w:rPr>
        <w:t xml:space="preserve"> آموزش ندهند</w:t>
      </w:r>
      <w:r>
        <w:rPr>
          <w:rFonts w:hint="cs"/>
          <w:rtl/>
        </w:rPr>
        <w:t xml:space="preserve">، </w:t>
      </w:r>
      <w:r w:rsidRPr="00D94778">
        <w:rPr>
          <w:rFonts w:hint="cs"/>
          <w:rtl/>
        </w:rPr>
        <w:t xml:space="preserve">كسب معلم كه مي‌گفتند يا منظور معلم قرآن بود يا </w:t>
      </w:r>
      <w:r>
        <w:rPr>
          <w:rFonts w:hint="cs"/>
          <w:rtl/>
        </w:rPr>
        <w:t xml:space="preserve"> </w:t>
      </w:r>
      <w:r w:rsidRPr="00D94778">
        <w:rPr>
          <w:rFonts w:hint="cs"/>
          <w:rtl/>
        </w:rPr>
        <w:t>يك امر كلي گفتند براي اينكه تعليم قرآن داده نشود</w:t>
      </w:r>
      <w:r w:rsidR="000270F2">
        <w:rPr>
          <w:rFonts w:hint="cs"/>
          <w:rtl/>
        </w:rPr>
        <w:t>،</w:t>
      </w:r>
      <w:r w:rsidRPr="00D94778">
        <w:rPr>
          <w:rFonts w:hint="cs"/>
          <w:rtl/>
        </w:rPr>
        <w:t xml:space="preserve"> حضرت مي‌فرمايد مانعي ندارد</w:t>
      </w:r>
      <w:r w:rsidR="0028025A">
        <w:rPr>
          <w:rFonts w:hint="cs"/>
          <w:rtl/>
        </w:rPr>
        <w:t xml:space="preserve"> و حتی</w:t>
      </w:r>
      <w:r w:rsidRPr="00D94778">
        <w:rPr>
          <w:rtl/>
        </w:rPr>
        <w:t xml:space="preserve"> </w:t>
      </w:r>
      <w:r w:rsidRPr="00D94778">
        <w:rPr>
          <w:rFonts w:hint="cs"/>
          <w:rtl/>
        </w:rPr>
        <w:t xml:space="preserve">اگر كسي </w:t>
      </w:r>
      <w:r>
        <w:rPr>
          <w:rFonts w:hint="cs"/>
          <w:rtl/>
        </w:rPr>
        <w:t>به اندازه ديه فرزندان خود</w:t>
      </w:r>
      <w:r w:rsidRPr="00D94778">
        <w:rPr>
          <w:rFonts w:hint="cs"/>
          <w:rtl/>
        </w:rPr>
        <w:t xml:space="preserve"> مال</w:t>
      </w:r>
      <w:r>
        <w:rPr>
          <w:rFonts w:hint="cs"/>
          <w:rtl/>
        </w:rPr>
        <w:t>ی</w:t>
      </w:r>
      <w:r w:rsidRPr="00D94778">
        <w:rPr>
          <w:rFonts w:hint="cs"/>
          <w:rtl/>
        </w:rPr>
        <w:t xml:space="preserve"> به معلم بدهد براي معلم مباح هست</w:t>
      </w:r>
      <w:r>
        <w:rPr>
          <w:rFonts w:hint="cs"/>
          <w:rtl/>
        </w:rPr>
        <w:t>،</w:t>
      </w:r>
      <w:r>
        <w:rPr>
          <w:rtl/>
        </w:rPr>
        <w:t xml:space="preserve"> </w:t>
      </w:r>
      <w:r>
        <w:rPr>
          <w:rFonts w:hint="cs"/>
          <w:rtl/>
        </w:rPr>
        <w:t>اگر سند</w:t>
      </w:r>
      <w:r w:rsidRPr="00D94778">
        <w:rPr>
          <w:rFonts w:hint="cs"/>
          <w:rtl/>
        </w:rPr>
        <w:t xml:space="preserve"> اين روايت درست بود</w:t>
      </w:r>
      <w:r w:rsidR="005760EE">
        <w:rPr>
          <w:rFonts w:hint="cs"/>
          <w:rtl/>
        </w:rPr>
        <w:t>،</w:t>
      </w:r>
      <w:r w:rsidRPr="00D94778">
        <w:rPr>
          <w:rFonts w:hint="cs"/>
          <w:rtl/>
        </w:rPr>
        <w:t xml:space="preserve"> مع</w:t>
      </w:r>
      <w:r>
        <w:rPr>
          <w:rFonts w:hint="cs"/>
          <w:rtl/>
        </w:rPr>
        <w:t>ا</w:t>
      </w:r>
      <w:r w:rsidRPr="00D94778">
        <w:rPr>
          <w:rFonts w:hint="cs"/>
          <w:rtl/>
        </w:rPr>
        <w:t>رض</w:t>
      </w:r>
      <w:r>
        <w:rPr>
          <w:rFonts w:hint="cs"/>
          <w:rtl/>
        </w:rPr>
        <w:t xml:space="preserve"> آن روايت مي‌شد براي اينكه مورد </w:t>
      </w:r>
      <w:r w:rsidRPr="00D94778">
        <w:rPr>
          <w:rFonts w:hint="cs"/>
          <w:rtl/>
        </w:rPr>
        <w:t xml:space="preserve">قرآن هست </w:t>
      </w:r>
      <w:r>
        <w:rPr>
          <w:rFonts w:hint="cs"/>
          <w:rtl/>
        </w:rPr>
        <w:t>و أخذ اجرت</w:t>
      </w:r>
      <w:r w:rsidRPr="00D94778">
        <w:rPr>
          <w:rFonts w:hint="cs"/>
          <w:rtl/>
        </w:rPr>
        <w:t xml:space="preserve"> براي معلم </w:t>
      </w:r>
      <w:r>
        <w:rPr>
          <w:rFonts w:hint="cs"/>
          <w:rtl/>
        </w:rPr>
        <w:t>جايز هست،</w:t>
      </w:r>
      <w:r>
        <w:rPr>
          <w:rtl/>
        </w:rPr>
        <w:t xml:space="preserve"> </w:t>
      </w:r>
      <w:r w:rsidRPr="00D94778">
        <w:rPr>
          <w:rFonts w:hint="cs"/>
          <w:rtl/>
        </w:rPr>
        <w:t>هديه هم نيست براي اينكه دارد كسب المعلم</w:t>
      </w:r>
      <w:r>
        <w:rPr>
          <w:rFonts w:hint="cs"/>
          <w:rtl/>
        </w:rPr>
        <w:t>،</w:t>
      </w:r>
      <w:r>
        <w:rPr>
          <w:rtl/>
        </w:rPr>
        <w:t xml:space="preserve"> </w:t>
      </w:r>
      <w:r>
        <w:rPr>
          <w:rFonts w:hint="cs"/>
          <w:rtl/>
        </w:rPr>
        <w:t>كسب</w:t>
      </w:r>
      <w:r>
        <w:rPr>
          <w:rtl/>
        </w:rPr>
        <w:t xml:space="preserve"> </w:t>
      </w:r>
      <w:r>
        <w:rPr>
          <w:rFonts w:hint="cs"/>
          <w:rtl/>
        </w:rPr>
        <w:t>در جای</w:t>
      </w:r>
      <w:r w:rsidR="000270F2">
        <w:rPr>
          <w:rFonts w:hint="cs"/>
          <w:rtl/>
        </w:rPr>
        <w:t>ي هست كه در معامله‌</w:t>
      </w:r>
      <w:r w:rsidRPr="00D94778">
        <w:rPr>
          <w:rFonts w:hint="cs"/>
          <w:rtl/>
        </w:rPr>
        <w:t xml:space="preserve"> </w:t>
      </w:r>
      <w:r>
        <w:rPr>
          <w:rFonts w:hint="cs"/>
          <w:rtl/>
        </w:rPr>
        <w:t>یا</w:t>
      </w:r>
      <w:r w:rsidRPr="00D94778">
        <w:rPr>
          <w:rFonts w:hint="cs"/>
          <w:rtl/>
        </w:rPr>
        <w:t xml:space="preserve"> قراردادي چيزي را بگيرد و لذا اين نقطه مقابل روايت قبلي هست</w:t>
      </w:r>
      <w:r w:rsidR="000270F2">
        <w:rPr>
          <w:rFonts w:hint="cs"/>
          <w:rtl/>
        </w:rPr>
        <w:t>.</w:t>
      </w:r>
      <w:r w:rsidRPr="00D94778">
        <w:rPr>
          <w:rFonts w:hint="cs"/>
          <w:rtl/>
        </w:rPr>
        <w:t xml:space="preserve"> اگر سندها </w:t>
      </w:r>
      <w:r>
        <w:rPr>
          <w:rFonts w:hint="cs"/>
          <w:rtl/>
        </w:rPr>
        <w:t>درست بود در دلالت و تعارض و ج</w:t>
      </w:r>
      <w:r w:rsidRPr="00D94778">
        <w:rPr>
          <w:rFonts w:hint="cs"/>
          <w:rtl/>
        </w:rPr>
        <w:t>مع روايات نكات دقيق‌تري بيان مي‌كرديم</w:t>
      </w:r>
      <w:r w:rsidR="0028025A">
        <w:rPr>
          <w:rFonts w:hint="cs"/>
          <w:rtl/>
        </w:rPr>
        <w:t>،</w:t>
      </w:r>
      <w:r w:rsidRPr="00D94778">
        <w:rPr>
          <w:rFonts w:hint="cs"/>
          <w:rtl/>
        </w:rPr>
        <w:t xml:space="preserve"> اما چون سند درست نيست ضرورتي ندارد.</w:t>
      </w:r>
    </w:p>
    <w:p w:rsidR="003C0420" w:rsidRDefault="003C0420" w:rsidP="003C0420">
      <w:pPr>
        <w:pStyle w:val="2"/>
        <w:rPr>
          <w:rtl/>
        </w:rPr>
      </w:pPr>
      <w:r>
        <w:rPr>
          <w:rFonts w:hint="cs"/>
          <w:rtl/>
        </w:rPr>
        <w:t>جمع‌بندی روایت اول و دوم</w:t>
      </w:r>
    </w:p>
    <w:p w:rsidR="0048441F" w:rsidRPr="00D94778" w:rsidRDefault="0048441F" w:rsidP="0048441F">
      <w:pPr>
        <w:pStyle w:val="001"/>
        <w:rPr>
          <w:rtl/>
        </w:rPr>
      </w:pPr>
      <w:r w:rsidRPr="00D94778">
        <w:rPr>
          <w:rFonts w:hint="cs"/>
          <w:rtl/>
        </w:rPr>
        <w:t xml:space="preserve">پس روايت اول </w:t>
      </w:r>
      <w:r>
        <w:rPr>
          <w:rFonts w:hint="cs"/>
          <w:rtl/>
        </w:rPr>
        <w:t xml:space="preserve">جزء طایفه اول است و </w:t>
      </w:r>
      <w:r w:rsidRPr="00D94778">
        <w:rPr>
          <w:rFonts w:hint="cs"/>
          <w:rtl/>
        </w:rPr>
        <w:t>ظهور در اين دارد كه در تعليم قرآن نمي‌شود پاداش گرفت</w:t>
      </w:r>
      <w:r>
        <w:rPr>
          <w:rFonts w:hint="cs"/>
          <w:rtl/>
        </w:rPr>
        <w:t>.</w:t>
      </w:r>
      <w:r w:rsidRPr="00D94778">
        <w:rPr>
          <w:rFonts w:hint="cs"/>
          <w:rtl/>
        </w:rPr>
        <w:t xml:space="preserve"> روايت دوم</w:t>
      </w:r>
      <w:r>
        <w:rPr>
          <w:rFonts w:hint="cs"/>
          <w:rtl/>
        </w:rPr>
        <w:t xml:space="preserve">، </w:t>
      </w:r>
      <w:r w:rsidRPr="00D94778">
        <w:rPr>
          <w:rFonts w:hint="cs"/>
          <w:rtl/>
        </w:rPr>
        <w:t>‌جزء طايفه دوم هست كه مي‌گويد مي‌شود پاداش گرفت</w:t>
      </w:r>
      <w:r w:rsidR="000270F2">
        <w:rPr>
          <w:rFonts w:hint="cs"/>
          <w:rtl/>
        </w:rPr>
        <w:t>،</w:t>
      </w:r>
      <w:r w:rsidRPr="00D94778">
        <w:rPr>
          <w:rFonts w:hint="cs"/>
          <w:rtl/>
        </w:rPr>
        <w:t xml:space="preserve"> ولي </w:t>
      </w:r>
      <w:r>
        <w:rPr>
          <w:rtl/>
        </w:rPr>
        <w:t>ه</w:t>
      </w:r>
      <w:r>
        <w:rPr>
          <w:rFonts w:hint="cs"/>
          <w:rtl/>
        </w:rPr>
        <w:t>ی</w:t>
      </w:r>
      <w:r>
        <w:rPr>
          <w:rFonts w:hint="eastAsia"/>
          <w:rtl/>
        </w:rPr>
        <w:t>چ‌کدام</w:t>
      </w:r>
      <w:r w:rsidRPr="00D94778">
        <w:rPr>
          <w:rFonts w:hint="cs"/>
          <w:rtl/>
        </w:rPr>
        <w:t xml:space="preserve"> اعتباري ندارد.</w:t>
      </w:r>
    </w:p>
    <w:p w:rsidR="003C0420" w:rsidRDefault="003C0420" w:rsidP="005760EE">
      <w:pPr>
        <w:pStyle w:val="22"/>
        <w:rPr>
          <w:rtl/>
        </w:rPr>
      </w:pPr>
      <w:r>
        <w:rPr>
          <w:rFonts w:hint="cs"/>
          <w:rtl/>
        </w:rPr>
        <w:t>روايت سوم: روایت</w:t>
      </w:r>
      <w:r w:rsidRPr="003C0420">
        <w:rPr>
          <w:rtl/>
        </w:rPr>
        <w:t xml:space="preserve"> </w:t>
      </w:r>
      <w:r w:rsidRPr="00CE57C4">
        <w:rPr>
          <w:rtl/>
        </w:rPr>
        <w:t>إِسْحَاقَ بْنِ عَمَّارٍ</w:t>
      </w:r>
    </w:p>
    <w:p w:rsidR="003C0420" w:rsidRDefault="0048441F" w:rsidP="0028025A">
      <w:pPr>
        <w:pStyle w:val="001"/>
        <w:rPr>
          <w:rtl/>
        </w:rPr>
      </w:pPr>
      <w:r w:rsidRPr="00CE57C4">
        <w:rPr>
          <w:b/>
          <w:bCs/>
          <w:rtl/>
        </w:rPr>
        <w:t xml:space="preserve">وَ بِإِسْنَادِهِ عَنْ مُحَمَّدِ بْنِ أَحْمَدَ بْنِ يَحْيَى عَنْ أَبِي عَبْدِ اللَّهِ الرَّازِيِّ عَنِ الْحَسَنِ بْنِ عَلِيٍّ عَنْ سَيْفِ بْنِ عَمِيرَةَ عَنْ إِسْحَاقَ بْنِ عَمَّارٍ عَنِ الْعَبْدِ الصَّالِحِ </w:t>
      </w:r>
      <w:r w:rsidR="0028025A">
        <w:rPr>
          <w:rFonts w:hint="cs"/>
          <w:b/>
          <w:bCs/>
          <w:rtl/>
        </w:rPr>
        <w:t>(</w:t>
      </w:r>
      <w:r w:rsidRPr="00CE57C4">
        <w:rPr>
          <w:b/>
          <w:bCs/>
          <w:rtl/>
        </w:rPr>
        <w:t>ع</w:t>
      </w:r>
      <w:r w:rsidR="0028025A">
        <w:rPr>
          <w:rFonts w:hint="cs"/>
          <w:b/>
          <w:bCs/>
          <w:rtl/>
        </w:rPr>
        <w:t>)</w:t>
      </w:r>
      <w:r w:rsidRPr="008061BF">
        <w:rPr>
          <w:rtl/>
        </w:rPr>
        <w:t xml:space="preserve"> </w:t>
      </w:r>
      <w:r w:rsidRPr="00CE57C4">
        <w:rPr>
          <w:b/>
          <w:bCs/>
          <w:rtl/>
        </w:rPr>
        <w:t xml:space="preserve">قَالَ: </w:t>
      </w:r>
      <w:r w:rsidR="0028025A">
        <w:rPr>
          <w:rFonts w:hint="cs"/>
          <w:rtl/>
        </w:rPr>
        <w:t>«</w:t>
      </w:r>
      <w:r w:rsidRPr="00CE57C4">
        <w:rPr>
          <w:b/>
          <w:bCs/>
          <w:rtl/>
        </w:rPr>
        <w:t>قُلْتُ لَهُ إِنَّ لَنَا جَاراً يُكَتِّبُ وَ قَدْ سَأَلَنِي أَنْ أَسْأَلَكَ عَنْ عَمَلِهِ قَالَ مُرْهُ إِذَا دُفِعَ إِلَيْهِ الْغُلَامُ أَنْ يَقُولَ لِأَهْلِهِ إِنِّي إِنَّمَا أُعَلِّمُهُ الْكِتَابَ وَ الْحِسَابَ وَ أَتَّجِرُ عَلَيْهِ بِتَعْلِيمِ الْقُرْآنِ حَتَّى يَطِيبَ لَهُ كَسْبُهُ.</w:t>
      </w:r>
      <w:r>
        <w:rPr>
          <w:rFonts w:hint="cs"/>
          <w:rtl/>
        </w:rPr>
        <w:t>»</w:t>
      </w:r>
      <w:r w:rsidR="0028025A">
        <w:rPr>
          <w:rStyle w:val="aff0"/>
          <w:rtl/>
        </w:rPr>
        <w:footnoteReference w:id="3"/>
      </w:r>
      <w:r w:rsidRPr="008061BF">
        <w:rPr>
          <w:rFonts w:hint="cs"/>
          <w:rtl/>
        </w:rPr>
        <w:t xml:space="preserve"> </w:t>
      </w:r>
      <w:r w:rsidRPr="00D94778">
        <w:rPr>
          <w:rFonts w:hint="cs"/>
          <w:rtl/>
        </w:rPr>
        <w:t xml:space="preserve">مي‌گويد به امام عرض كردم كه ما همسايه‌اي داريم كه مكتبي دارد از من </w:t>
      </w:r>
      <w:r>
        <w:rPr>
          <w:rFonts w:hint="cs"/>
          <w:rtl/>
        </w:rPr>
        <w:t>سؤال كرده كه راجع به كار او</w:t>
      </w:r>
      <w:r w:rsidRPr="00D94778">
        <w:rPr>
          <w:rFonts w:hint="cs"/>
          <w:rtl/>
        </w:rPr>
        <w:t xml:space="preserve"> </w:t>
      </w:r>
      <w:r>
        <w:rPr>
          <w:rFonts w:hint="cs"/>
          <w:rtl/>
        </w:rPr>
        <w:t>سؤال</w:t>
      </w:r>
      <w:r w:rsidRPr="00D94778">
        <w:rPr>
          <w:rFonts w:hint="cs"/>
          <w:rtl/>
        </w:rPr>
        <w:t xml:space="preserve"> بكنم كه من مكتب خانه‌اي دارم و بچه‌ها را آنجا مي‌آورند و من اجرتي مي‌گيرم</w:t>
      </w:r>
      <w:r>
        <w:rPr>
          <w:rFonts w:hint="cs"/>
          <w:rtl/>
        </w:rPr>
        <w:t>،</w:t>
      </w:r>
      <w:r w:rsidRPr="00D94778">
        <w:rPr>
          <w:rFonts w:hint="cs"/>
          <w:rtl/>
        </w:rPr>
        <w:t xml:space="preserve"> حكم اين چيست؟ حضرت فرمود كه به </w:t>
      </w:r>
      <w:r w:rsidRPr="00D94778">
        <w:rPr>
          <w:rFonts w:hint="cs"/>
          <w:rtl/>
        </w:rPr>
        <w:lastRenderedPageBreak/>
        <w:t xml:space="preserve">او بگو كه وقتي بچه را در </w:t>
      </w:r>
      <w:r>
        <w:rPr>
          <w:rtl/>
        </w:rPr>
        <w:t>مکتب‌خانه</w:t>
      </w:r>
      <w:r w:rsidRPr="00D94778">
        <w:rPr>
          <w:rFonts w:hint="cs"/>
          <w:rtl/>
        </w:rPr>
        <w:t xml:space="preserve"> به او تحويل مي‌دهند بگويد</w:t>
      </w:r>
      <w:r>
        <w:rPr>
          <w:rFonts w:hint="cs"/>
          <w:rtl/>
        </w:rPr>
        <w:t xml:space="preserve"> من به او كتاب و حساب ياد مي‌دهم</w:t>
      </w:r>
      <w:r w:rsidRPr="00D94778">
        <w:rPr>
          <w:rFonts w:hint="cs"/>
          <w:rtl/>
        </w:rPr>
        <w:t xml:space="preserve"> البته </w:t>
      </w:r>
      <w:r>
        <w:rPr>
          <w:rFonts w:hint="cs"/>
          <w:rtl/>
        </w:rPr>
        <w:t>عبارت</w:t>
      </w:r>
      <w:r w:rsidRPr="00D94778">
        <w:rPr>
          <w:rFonts w:hint="cs"/>
          <w:rtl/>
        </w:rPr>
        <w:t xml:space="preserve"> يك اجمالي دارد</w:t>
      </w:r>
      <w:r w:rsidR="0028025A">
        <w:rPr>
          <w:rFonts w:hint="cs"/>
          <w:rtl/>
        </w:rPr>
        <w:t>،</w:t>
      </w:r>
      <w:r>
        <w:rPr>
          <w:rFonts w:hint="cs"/>
          <w:rtl/>
        </w:rPr>
        <w:t xml:space="preserve"> ولی حتماً منظور این است</w:t>
      </w:r>
      <w:r w:rsidRPr="00D94778">
        <w:rPr>
          <w:rFonts w:hint="cs"/>
          <w:rtl/>
        </w:rPr>
        <w:t xml:space="preserve"> مي‌</w:t>
      </w:r>
      <w:r>
        <w:rPr>
          <w:rtl/>
        </w:rPr>
        <w:t>گويد</w:t>
      </w:r>
      <w:r w:rsidR="000270F2">
        <w:rPr>
          <w:rFonts w:hint="cs"/>
          <w:rtl/>
        </w:rPr>
        <w:t>:</w:t>
      </w:r>
      <w:r>
        <w:rPr>
          <w:rtl/>
        </w:rPr>
        <w:t xml:space="preserve"> «</w:t>
      </w:r>
      <w:r w:rsidRPr="00CE57C4">
        <w:rPr>
          <w:b/>
          <w:bCs/>
          <w:rtl/>
        </w:rPr>
        <w:t>إِنَّمَا أُعَلِّمُهُ الْكِتَابَ وَ الْحِسَابَ وَ أَتَّجِرُ عَلَيْهِ بِتَعْلِيمِ الْقُرْآنِ</w:t>
      </w:r>
      <w:r>
        <w:rPr>
          <w:rFonts w:hint="cs"/>
          <w:rtl/>
        </w:rPr>
        <w:t>»</w:t>
      </w:r>
      <w:r>
        <w:rPr>
          <w:rtl/>
        </w:rPr>
        <w:t xml:space="preserve"> </w:t>
      </w:r>
      <w:r w:rsidRPr="00D94778">
        <w:rPr>
          <w:rFonts w:hint="cs"/>
          <w:rtl/>
        </w:rPr>
        <w:t xml:space="preserve"> من به او كتاب و حساب ياد مي‌دهم كه جزء امور </w:t>
      </w:r>
      <w:r>
        <w:rPr>
          <w:rtl/>
        </w:rPr>
        <w:t>غ</w:t>
      </w:r>
      <w:r>
        <w:rPr>
          <w:rFonts w:hint="cs"/>
          <w:rtl/>
        </w:rPr>
        <w:t>ی</w:t>
      </w:r>
      <w:r>
        <w:rPr>
          <w:rFonts w:hint="eastAsia"/>
          <w:rtl/>
        </w:rPr>
        <w:t>رد</w:t>
      </w:r>
      <w:r>
        <w:rPr>
          <w:rFonts w:hint="cs"/>
          <w:rtl/>
        </w:rPr>
        <w:t>ی</w:t>
      </w:r>
      <w:r>
        <w:rPr>
          <w:rFonts w:hint="eastAsia"/>
          <w:rtl/>
        </w:rPr>
        <w:t>ن</w:t>
      </w:r>
      <w:r>
        <w:rPr>
          <w:rFonts w:hint="cs"/>
          <w:rtl/>
        </w:rPr>
        <w:t>ی هست و در كنار آن</w:t>
      </w:r>
      <w:r w:rsidRPr="00D94778">
        <w:rPr>
          <w:rFonts w:hint="cs"/>
          <w:rtl/>
        </w:rPr>
        <w:t xml:space="preserve"> قرآن را هم به او ياد مي‌دهم كه اخذ اجرت را روي كتاب و حساب ببرد</w:t>
      </w:r>
      <w:r>
        <w:rPr>
          <w:rFonts w:hint="cs"/>
          <w:rtl/>
        </w:rPr>
        <w:t xml:space="preserve"> و تعليم قرآن را در كنار آن</w:t>
      </w:r>
      <w:r w:rsidRPr="00D94778">
        <w:rPr>
          <w:rFonts w:hint="cs"/>
          <w:rtl/>
        </w:rPr>
        <w:t xml:space="preserve"> به عنوان يك عمل استحبابي انجام مي‌دهد </w:t>
      </w:r>
      <w:r>
        <w:rPr>
          <w:rFonts w:hint="cs"/>
          <w:b/>
          <w:bCs/>
          <w:rtl/>
        </w:rPr>
        <w:t>«</w:t>
      </w:r>
      <w:r w:rsidRPr="00CE57C4">
        <w:rPr>
          <w:b/>
          <w:bCs/>
          <w:rtl/>
        </w:rPr>
        <w:t>حَتَّى يَطِيبَ لَهُ كَسْبُهُ.</w:t>
      </w:r>
      <w:r>
        <w:rPr>
          <w:rFonts w:hint="cs"/>
          <w:rtl/>
        </w:rPr>
        <w:t>»</w:t>
      </w:r>
      <w:r w:rsidRPr="008061BF">
        <w:rPr>
          <w:rFonts w:hint="cs"/>
          <w:rtl/>
        </w:rPr>
        <w:t xml:space="preserve"> </w:t>
      </w:r>
      <w:r>
        <w:rPr>
          <w:rtl/>
        </w:rPr>
        <w:t>ا</w:t>
      </w:r>
      <w:r>
        <w:rPr>
          <w:rFonts w:hint="cs"/>
          <w:rtl/>
        </w:rPr>
        <w:t>ی</w:t>
      </w:r>
      <w:r>
        <w:rPr>
          <w:rFonts w:hint="eastAsia"/>
          <w:rtl/>
        </w:rPr>
        <w:t>ن</w:t>
      </w:r>
      <w:r>
        <w:rPr>
          <w:rtl/>
        </w:rPr>
        <w:t xml:space="preserve"> کار</w:t>
      </w:r>
      <w:r w:rsidRPr="00D94778">
        <w:rPr>
          <w:rFonts w:hint="cs"/>
          <w:rtl/>
        </w:rPr>
        <w:t xml:space="preserve"> ر</w:t>
      </w:r>
      <w:r>
        <w:rPr>
          <w:rFonts w:hint="cs"/>
          <w:rtl/>
        </w:rPr>
        <w:t xml:space="preserve">ا انجام دهد تا كسب او حلال شود. </w:t>
      </w:r>
    </w:p>
    <w:p w:rsidR="003C0420" w:rsidRDefault="003C0420" w:rsidP="003C0420">
      <w:pPr>
        <w:pStyle w:val="3"/>
        <w:rPr>
          <w:rtl/>
        </w:rPr>
      </w:pPr>
      <w:r>
        <w:rPr>
          <w:rFonts w:hint="cs"/>
          <w:rtl/>
        </w:rPr>
        <w:t>بررسی سندی و دلالی روایت</w:t>
      </w:r>
    </w:p>
    <w:p w:rsidR="0048441F" w:rsidRPr="00D94778" w:rsidRDefault="0048441F" w:rsidP="000270F2">
      <w:pPr>
        <w:pStyle w:val="001"/>
        <w:rPr>
          <w:rtl/>
        </w:rPr>
      </w:pPr>
      <w:r w:rsidRPr="00D94778">
        <w:rPr>
          <w:rFonts w:hint="cs"/>
          <w:rtl/>
        </w:rPr>
        <w:t>اين روايت ج</w:t>
      </w:r>
      <w:r>
        <w:rPr>
          <w:rFonts w:hint="cs"/>
          <w:rtl/>
        </w:rPr>
        <w:t xml:space="preserve">زء دسته اول </w:t>
      </w:r>
      <w:r w:rsidR="000270F2">
        <w:rPr>
          <w:rFonts w:hint="cs"/>
          <w:rtl/>
        </w:rPr>
        <w:t>بود</w:t>
      </w:r>
      <w:r>
        <w:rPr>
          <w:rFonts w:hint="cs"/>
          <w:rtl/>
        </w:rPr>
        <w:t xml:space="preserve"> كه </w:t>
      </w:r>
      <w:r w:rsidR="000270F2">
        <w:rPr>
          <w:rFonts w:hint="cs"/>
          <w:rtl/>
        </w:rPr>
        <w:t>در ظاهر</w:t>
      </w:r>
      <w:r w:rsidRPr="00D94778">
        <w:rPr>
          <w:rFonts w:hint="cs"/>
          <w:rtl/>
        </w:rPr>
        <w:t xml:space="preserve"> با قرآن نمي‌شود معامله اجر كرد و اجري كه معلم در </w:t>
      </w:r>
      <w:r>
        <w:rPr>
          <w:rtl/>
        </w:rPr>
        <w:t>مکتب‌خانه</w:t>
      </w:r>
      <w:r w:rsidRPr="00D94778">
        <w:rPr>
          <w:rFonts w:hint="cs"/>
          <w:rtl/>
        </w:rPr>
        <w:t xml:space="preserve"> مي‌گيرد</w:t>
      </w:r>
      <w:r w:rsidR="005760EE">
        <w:rPr>
          <w:rFonts w:hint="cs"/>
          <w:rtl/>
        </w:rPr>
        <w:t>،</w:t>
      </w:r>
      <w:r w:rsidRPr="00D94778">
        <w:rPr>
          <w:rFonts w:hint="cs"/>
          <w:rtl/>
        </w:rPr>
        <w:t xml:space="preserve"> بايد براي كتاب و حساب و </w:t>
      </w:r>
      <w:r>
        <w:rPr>
          <w:rtl/>
        </w:rPr>
        <w:t>آموزش‌ها</w:t>
      </w:r>
      <w:r>
        <w:rPr>
          <w:rFonts w:hint="cs"/>
          <w:rtl/>
        </w:rPr>
        <w:t>ی</w:t>
      </w:r>
      <w:r w:rsidRPr="00D94778">
        <w:rPr>
          <w:rFonts w:hint="cs"/>
          <w:rtl/>
        </w:rPr>
        <w:t xml:space="preserve"> ديگر باشد و آموزش قرآن بايد </w:t>
      </w:r>
      <w:r>
        <w:rPr>
          <w:rFonts w:hint="cs"/>
          <w:rtl/>
        </w:rPr>
        <w:t>به عنوان يك كار حاشيه‌اي و ثواب</w:t>
      </w:r>
      <w:r w:rsidRPr="00D94778">
        <w:rPr>
          <w:rFonts w:hint="cs"/>
          <w:rtl/>
        </w:rPr>
        <w:t xml:space="preserve"> انجام دهد</w:t>
      </w:r>
      <w:r w:rsidR="0028025A">
        <w:rPr>
          <w:rFonts w:hint="cs"/>
          <w:rtl/>
        </w:rPr>
        <w:t>،</w:t>
      </w:r>
      <w:r w:rsidRPr="00D94778">
        <w:rPr>
          <w:rFonts w:hint="cs"/>
          <w:rtl/>
        </w:rPr>
        <w:t xml:space="preserve"> نه به عنوان موضوع تجارت و اجر و امثال </w:t>
      </w:r>
      <w:r>
        <w:rPr>
          <w:rtl/>
        </w:rPr>
        <w:t>ا</w:t>
      </w:r>
      <w:r>
        <w:rPr>
          <w:rFonts w:hint="cs"/>
          <w:rtl/>
        </w:rPr>
        <w:t>ی</w:t>
      </w:r>
      <w:r>
        <w:rPr>
          <w:rFonts w:hint="eastAsia"/>
          <w:rtl/>
        </w:rPr>
        <w:t>ن‌ها</w:t>
      </w:r>
      <w:r>
        <w:rPr>
          <w:rFonts w:hint="cs"/>
          <w:rtl/>
        </w:rPr>
        <w:t>،</w:t>
      </w:r>
      <w:r>
        <w:rPr>
          <w:rtl/>
        </w:rPr>
        <w:t xml:space="preserve"> </w:t>
      </w:r>
      <w:r w:rsidRPr="00D94778">
        <w:rPr>
          <w:rFonts w:hint="cs"/>
          <w:rtl/>
        </w:rPr>
        <w:t xml:space="preserve">اين روايت از لحاظ </w:t>
      </w:r>
      <w:r>
        <w:rPr>
          <w:rFonts w:hint="cs"/>
          <w:rtl/>
        </w:rPr>
        <w:t>سند</w:t>
      </w:r>
      <w:r w:rsidR="0028025A">
        <w:rPr>
          <w:rFonts w:hint="cs"/>
          <w:rtl/>
        </w:rPr>
        <w:t>،</w:t>
      </w:r>
      <w:r>
        <w:rPr>
          <w:rFonts w:hint="cs"/>
          <w:rtl/>
        </w:rPr>
        <w:t xml:space="preserve"> </w:t>
      </w:r>
      <w:r>
        <w:rPr>
          <w:rtl/>
        </w:rPr>
        <w:t>قابل‌مطالعه</w:t>
      </w:r>
      <w:r>
        <w:rPr>
          <w:rFonts w:hint="cs"/>
          <w:rtl/>
        </w:rPr>
        <w:t xml:space="preserve"> است</w:t>
      </w:r>
      <w:r w:rsidR="0028025A">
        <w:rPr>
          <w:rFonts w:hint="cs"/>
          <w:rtl/>
        </w:rPr>
        <w:t>؛</w:t>
      </w:r>
      <w:r>
        <w:rPr>
          <w:rFonts w:hint="cs"/>
          <w:rtl/>
        </w:rPr>
        <w:t xml:space="preserve"> چون همه‌</w:t>
      </w:r>
      <w:r w:rsidRPr="00D94778">
        <w:rPr>
          <w:rFonts w:hint="cs"/>
          <w:rtl/>
        </w:rPr>
        <w:t xml:space="preserve"> درست است</w:t>
      </w:r>
      <w:r w:rsidR="0028025A">
        <w:rPr>
          <w:rFonts w:hint="cs"/>
          <w:rtl/>
        </w:rPr>
        <w:t>،</w:t>
      </w:r>
      <w:r w:rsidRPr="00D94778">
        <w:rPr>
          <w:rFonts w:hint="cs"/>
          <w:rtl/>
        </w:rPr>
        <w:t xml:space="preserve"> فقط </w:t>
      </w:r>
      <w:r>
        <w:rPr>
          <w:rFonts w:hint="cs"/>
          <w:rtl/>
        </w:rPr>
        <w:t xml:space="preserve">حسن </w:t>
      </w:r>
      <w:r w:rsidRPr="00D94778">
        <w:rPr>
          <w:rFonts w:hint="cs"/>
          <w:rtl/>
        </w:rPr>
        <w:t>بن علي مشترك هست</w:t>
      </w:r>
      <w:r>
        <w:rPr>
          <w:rFonts w:hint="cs"/>
          <w:rtl/>
        </w:rPr>
        <w:t xml:space="preserve">، </w:t>
      </w:r>
      <w:r w:rsidR="000270F2">
        <w:rPr>
          <w:rFonts w:hint="cs"/>
          <w:rtl/>
        </w:rPr>
        <w:t>-</w:t>
      </w:r>
      <w:r w:rsidRPr="00D94778">
        <w:rPr>
          <w:rFonts w:hint="cs"/>
          <w:rtl/>
        </w:rPr>
        <w:t xml:space="preserve">من غفلت كردم ببينم </w:t>
      </w:r>
      <w:r>
        <w:rPr>
          <w:rFonts w:hint="cs"/>
          <w:rtl/>
        </w:rPr>
        <w:t>آيا مي‌شود اين مشترك را با راو</w:t>
      </w:r>
      <w:r w:rsidRPr="00D94778">
        <w:rPr>
          <w:rFonts w:hint="cs"/>
          <w:rtl/>
        </w:rPr>
        <w:t xml:space="preserve">ي و مروي مشخص كرد </w:t>
      </w:r>
      <w:r>
        <w:rPr>
          <w:rFonts w:hint="cs"/>
          <w:rtl/>
        </w:rPr>
        <w:t>تا ببينيم كه ثقه است يا نه؟</w:t>
      </w:r>
      <w:r w:rsidR="000270F2">
        <w:rPr>
          <w:rFonts w:hint="cs"/>
          <w:rtl/>
        </w:rPr>
        <w:t>-</w:t>
      </w:r>
      <w:r>
        <w:rPr>
          <w:rFonts w:hint="cs"/>
          <w:rtl/>
        </w:rPr>
        <w:t xml:space="preserve"> حسن </w:t>
      </w:r>
      <w:r w:rsidRPr="00D94778">
        <w:rPr>
          <w:rFonts w:hint="cs"/>
          <w:rtl/>
        </w:rPr>
        <w:t>بن علي</w:t>
      </w:r>
      <w:r>
        <w:rPr>
          <w:rFonts w:hint="cs"/>
          <w:rtl/>
        </w:rPr>
        <w:t xml:space="preserve"> مشترک بین 4-5</w:t>
      </w:r>
      <w:r w:rsidRPr="00D94778">
        <w:rPr>
          <w:rFonts w:hint="cs"/>
          <w:rtl/>
        </w:rPr>
        <w:t xml:space="preserve"> تا </w:t>
      </w:r>
      <w:r>
        <w:rPr>
          <w:rFonts w:hint="cs"/>
          <w:rtl/>
        </w:rPr>
        <w:t>است</w:t>
      </w:r>
      <w:r w:rsidRPr="00D94778">
        <w:rPr>
          <w:rFonts w:hint="cs"/>
          <w:rtl/>
        </w:rPr>
        <w:t xml:space="preserve"> كه برخي از </w:t>
      </w:r>
      <w:r>
        <w:rPr>
          <w:rtl/>
        </w:rPr>
        <w:t>آن‌ها</w:t>
      </w:r>
      <w:r w:rsidRPr="00D94778">
        <w:rPr>
          <w:rFonts w:hint="cs"/>
          <w:rtl/>
        </w:rPr>
        <w:t xml:space="preserve"> ثقه هست</w:t>
      </w:r>
      <w:r>
        <w:rPr>
          <w:rFonts w:hint="cs"/>
          <w:rtl/>
        </w:rPr>
        <w:t xml:space="preserve">ند و برخی توثیقی ندارند </w:t>
      </w:r>
      <w:r w:rsidR="000270F2">
        <w:rPr>
          <w:rFonts w:hint="cs"/>
          <w:rtl/>
        </w:rPr>
        <w:t>-</w:t>
      </w:r>
      <w:r>
        <w:rPr>
          <w:rFonts w:hint="cs"/>
          <w:rtl/>
        </w:rPr>
        <w:t>براي تمييز</w:t>
      </w:r>
      <w:r w:rsidRPr="00D94778">
        <w:rPr>
          <w:rFonts w:hint="cs"/>
          <w:rtl/>
        </w:rPr>
        <w:t xml:space="preserve"> بايد </w:t>
      </w:r>
      <w:r>
        <w:rPr>
          <w:rFonts w:hint="cs"/>
          <w:rtl/>
        </w:rPr>
        <w:t>دقت جديدي بكنيم</w:t>
      </w:r>
      <w:r w:rsidR="000270F2">
        <w:rPr>
          <w:rFonts w:hint="cs"/>
          <w:rtl/>
        </w:rPr>
        <w:t>-</w:t>
      </w:r>
      <w:r>
        <w:rPr>
          <w:rFonts w:hint="cs"/>
          <w:rtl/>
        </w:rPr>
        <w:t xml:space="preserve">. </w:t>
      </w:r>
      <w:r w:rsidRPr="00D94778">
        <w:rPr>
          <w:rFonts w:hint="cs"/>
          <w:rtl/>
        </w:rPr>
        <w:t>در برخي جاها مي‌شود با رواي و مروي تمييز داد كه اين ثقه است يا نه اما در برخي جاها تمييز امكان ندارد</w:t>
      </w:r>
      <w:r>
        <w:rPr>
          <w:rFonts w:hint="cs"/>
          <w:rtl/>
        </w:rPr>
        <w:t xml:space="preserve"> که آنجا مشترک و غیر معتبر می‌شود.</w:t>
      </w:r>
      <w:r w:rsidRPr="00D94778">
        <w:rPr>
          <w:rFonts w:hint="cs"/>
          <w:rtl/>
        </w:rPr>
        <w:t xml:space="preserve"> براي مطالع</w:t>
      </w:r>
      <w:r>
        <w:rPr>
          <w:rFonts w:hint="cs"/>
          <w:rtl/>
        </w:rPr>
        <w:t>ه</w:t>
      </w:r>
      <w:r w:rsidRPr="00D94778">
        <w:rPr>
          <w:rFonts w:hint="cs"/>
          <w:rtl/>
        </w:rPr>
        <w:t xml:space="preserve"> بيشتر به معجم رجال مراجعه كنيد د</w:t>
      </w:r>
      <w:r>
        <w:rPr>
          <w:rFonts w:hint="cs"/>
          <w:rtl/>
        </w:rPr>
        <w:t>ر آنجا بابي به عنوان تمييز هست.</w:t>
      </w:r>
    </w:p>
    <w:p w:rsidR="003C0420" w:rsidRDefault="003C0420" w:rsidP="003C0420">
      <w:pPr>
        <w:pStyle w:val="2"/>
        <w:rPr>
          <w:rtl/>
        </w:rPr>
      </w:pPr>
      <w:r>
        <w:rPr>
          <w:rFonts w:hint="cs"/>
          <w:rtl/>
        </w:rPr>
        <w:t>روايت چهارم: روایت</w:t>
      </w:r>
      <w:r w:rsidRPr="003C0420">
        <w:rPr>
          <w:rtl/>
        </w:rPr>
        <w:t xml:space="preserve"> </w:t>
      </w:r>
      <w:r w:rsidRPr="008061BF">
        <w:rPr>
          <w:rtl/>
        </w:rPr>
        <w:t>قُتَيْبَةَ بْنِ الْأَعْشَى</w:t>
      </w:r>
    </w:p>
    <w:p w:rsidR="00951616" w:rsidRDefault="00951616" w:rsidP="00951616">
      <w:pPr>
        <w:pStyle w:val="001"/>
      </w:pPr>
      <w:r w:rsidRPr="003C0420">
        <w:rPr>
          <w:b/>
          <w:bCs/>
          <w:rtl/>
        </w:rPr>
        <w:t xml:space="preserve">رَوَى الْحَكَمُ بْنُ مِسْكِينٍ عَنْ قُتَيْبَةَ بْنِ الْأَعْشَى </w:t>
      </w:r>
      <w:r w:rsidRPr="003C0420">
        <w:rPr>
          <w:rFonts w:hint="cs"/>
          <w:b/>
          <w:bCs/>
          <w:rtl/>
        </w:rPr>
        <w:t>«</w:t>
      </w:r>
      <w:r w:rsidRPr="00B92710">
        <w:rPr>
          <w:b/>
          <w:bCs/>
          <w:rtl/>
        </w:rPr>
        <w:t>قَالَ قُلْتُ لِأَبِي عَبْدِ اللَّهِ ع إِنِّي أَقْرَأُ الْقُرْآنَ فَتُهْدَى إِلَيَّ الْهَدِيَّةُ فَأَقْبَلُهَا قَالَ لَا قُلْتُ إِنْ لَمْ أُشَارِطْهُ قَالَ أَ رَأَيْتَ إِنْ لَمْ تَقْرَأْهُ أَ كَانَ يُهْدِي لَكَ قَالَ قُلْتُ لَا قَالَ فَلَا تَقْبَلْه</w:t>
      </w:r>
      <w:r w:rsidRPr="008061BF">
        <w:rPr>
          <w:rtl/>
        </w:rPr>
        <w:t>‏</w:t>
      </w:r>
      <w:r>
        <w:rPr>
          <w:rFonts w:hint="cs"/>
          <w:rtl/>
        </w:rPr>
        <w:t>»</w:t>
      </w:r>
      <w:r>
        <w:rPr>
          <w:rStyle w:val="aff0"/>
          <w:rtl/>
        </w:rPr>
        <w:footnoteReference w:id="4"/>
      </w:r>
    </w:p>
    <w:p w:rsidR="00951616" w:rsidRPr="00951616" w:rsidRDefault="00951616" w:rsidP="00951616">
      <w:pPr>
        <w:pStyle w:val="32"/>
        <w:rPr>
          <w:rtl/>
        </w:rPr>
      </w:pPr>
      <w:r>
        <w:rPr>
          <w:rFonts w:hint="cs"/>
          <w:rtl/>
        </w:rPr>
        <w:t>بررسی سندی و دلالی</w:t>
      </w:r>
    </w:p>
    <w:p w:rsidR="00A74B85" w:rsidRDefault="00D41E2C" w:rsidP="00BD1C5B">
      <w:pPr>
        <w:pStyle w:val="001"/>
        <w:rPr>
          <w:rtl/>
        </w:rPr>
      </w:pPr>
      <w:r w:rsidRPr="00D94778">
        <w:rPr>
          <w:rFonts w:hint="cs"/>
          <w:rtl/>
        </w:rPr>
        <w:t>قطيبعه توثيق ندارد</w:t>
      </w:r>
      <w:r w:rsidR="00BD1C5B">
        <w:rPr>
          <w:rFonts w:hint="cs"/>
          <w:rtl/>
        </w:rPr>
        <w:t>،</w:t>
      </w:r>
      <w:r w:rsidRPr="00D94778">
        <w:rPr>
          <w:rFonts w:hint="cs"/>
          <w:rtl/>
        </w:rPr>
        <w:t xml:space="preserve"> </w:t>
      </w:r>
      <w:r w:rsidR="00FF3C34">
        <w:rPr>
          <w:rFonts w:hint="cs"/>
          <w:rtl/>
        </w:rPr>
        <w:t>لذا</w:t>
      </w:r>
      <w:r>
        <w:rPr>
          <w:rFonts w:hint="cs"/>
          <w:rtl/>
        </w:rPr>
        <w:t xml:space="preserve"> </w:t>
      </w:r>
      <w:r w:rsidR="0048441F" w:rsidRPr="00D94778">
        <w:rPr>
          <w:rFonts w:hint="cs"/>
          <w:rtl/>
        </w:rPr>
        <w:t xml:space="preserve">روايت چهارم </w:t>
      </w:r>
      <w:r w:rsidR="000270F2">
        <w:rPr>
          <w:rFonts w:hint="cs"/>
          <w:rtl/>
        </w:rPr>
        <w:t>سند</w:t>
      </w:r>
      <w:r w:rsidR="000270F2" w:rsidRPr="00D94778">
        <w:rPr>
          <w:rFonts w:hint="cs"/>
          <w:rtl/>
        </w:rPr>
        <w:t xml:space="preserve"> معتبر </w:t>
      </w:r>
      <w:r w:rsidR="000270F2">
        <w:rPr>
          <w:rFonts w:hint="cs"/>
          <w:rtl/>
        </w:rPr>
        <w:t>ندا</w:t>
      </w:r>
      <w:r>
        <w:rPr>
          <w:rFonts w:hint="cs"/>
          <w:rtl/>
        </w:rPr>
        <w:t>شته</w:t>
      </w:r>
      <w:r w:rsidR="000270F2" w:rsidRPr="00D94778">
        <w:rPr>
          <w:rFonts w:hint="cs"/>
          <w:rtl/>
        </w:rPr>
        <w:t xml:space="preserve"> </w:t>
      </w:r>
      <w:r w:rsidR="000270F2">
        <w:rPr>
          <w:rFonts w:hint="cs"/>
          <w:rtl/>
        </w:rPr>
        <w:t xml:space="preserve">و </w:t>
      </w:r>
      <w:r w:rsidR="0048441F">
        <w:rPr>
          <w:rFonts w:hint="cs"/>
          <w:rtl/>
        </w:rPr>
        <w:t>ربطي به تعليم ندارد</w:t>
      </w:r>
      <w:r w:rsidR="000270F2">
        <w:rPr>
          <w:rFonts w:hint="cs"/>
          <w:rtl/>
        </w:rPr>
        <w:t>.</w:t>
      </w:r>
      <w:r w:rsidR="0048441F" w:rsidRPr="00D94778">
        <w:rPr>
          <w:rFonts w:hint="cs"/>
          <w:rtl/>
        </w:rPr>
        <w:t xml:space="preserve"> اين </w:t>
      </w:r>
      <w:r w:rsidR="000270F2">
        <w:rPr>
          <w:rFonts w:hint="cs"/>
          <w:rtl/>
        </w:rPr>
        <w:t>روايت مدلول</w:t>
      </w:r>
      <w:r w:rsidR="00FF3C34">
        <w:rPr>
          <w:rFonts w:hint="cs"/>
          <w:rtl/>
        </w:rPr>
        <w:t>ش</w:t>
      </w:r>
      <w:r w:rsidR="000270F2">
        <w:rPr>
          <w:rFonts w:hint="cs"/>
          <w:rtl/>
        </w:rPr>
        <w:t xml:space="preserve"> قرائت ا</w:t>
      </w:r>
      <w:r w:rsidR="0048441F">
        <w:rPr>
          <w:rFonts w:hint="cs"/>
          <w:rtl/>
        </w:rPr>
        <w:t>ست اما مضمون آن</w:t>
      </w:r>
      <w:r w:rsidR="0048441F" w:rsidRPr="00D94778">
        <w:rPr>
          <w:rFonts w:hint="cs"/>
          <w:rtl/>
        </w:rPr>
        <w:t xml:space="preserve"> يك چيز خيلي </w:t>
      </w:r>
      <w:r w:rsidR="0048441F">
        <w:rPr>
          <w:rtl/>
        </w:rPr>
        <w:t>سنگ</w:t>
      </w:r>
      <w:r w:rsidR="0048441F">
        <w:rPr>
          <w:rFonts w:hint="cs"/>
          <w:rtl/>
        </w:rPr>
        <w:t>ی</w:t>
      </w:r>
      <w:r w:rsidR="0048441F">
        <w:rPr>
          <w:rFonts w:hint="eastAsia"/>
          <w:rtl/>
        </w:rPr>
        <w:t>ن‌تر</w:t>
      </w:r>
      <w:r w:rsidR="0048441F">
        <w:rPr>
          <w:rFonts w:hint="cs"/>
          <w:rtl/>
        </w:rPr>
        <w:t>ی</w:t>
      </w:r>
      <w:r w:rsidR="0048441F" w:rsidRPr="00D94778">
        <w:rPr>
          <w:rFonts w:hint="cs"/>
          <w:rtl/>
        </w:rPr>
        <w:t xml:space="preserve"> هست</w:t>
      </w:r>
      <w:r w:rsidR="000270F2">
        <w:rPr>
          <w:rFonts w:hint="cs"/>
          <w:rtl/>
        </w:rPr>
        <w:t>.</w:t>
      </w:r>
      <w:r w:rsidR="0048441F" w:rsidRPr="00D94778">
        <w:rPr>
          <w:rFonts w:hint="cs"/>
          <w:rtl/>
        </w:rPr>
        <w:t xml:space="preserve"> مي‌گويد من قرآن مي‌خوانم و به خاطر قرائتي كه انجام دادم </w:t>
      </w:r>
      <w:r w:rsidR="0048441F" w:rsidRPr="00D94778">
        <w:rPr>
          <w:rFonts w:hint="cs"/>
          <w:rtl/>
        </w:rPr>
        <w:lastRenderedPageBreak/>
        <w:t>هديه‌اي به من داده مي‌شود</w:t>
      </w:r>
      <w:r w:rsidR="00FF3C34">
        <w:rPr>
          <w:rFonts w:hint="cs"/>
          <w:rtl/>
        </w:rPr>
        <w:t>،</w:t>
      </w:r>
      <w:r w:rsidR="0048441F" w:rsidRPr="00D94778">
        <w:rPr>
          <w:rFonts w:hint="cs"/>
          <w:rtl/>
        </w:rPr>
        <w:t xml:space="preserve"> بپذيرم</w:t>
      </w:r>
      <w:r w:rsidR="0048441F">
        <w:rPr>
          <w:rFonts w:hint="cs"/>
          <w:rtl/>
        </w:rPr>
        <w:t>؟ حضرت می‌فرمایند نه</w:t>
      </w:r>
      <w:r w:rsidR="00BD1C5B">
        <w:rPr>
          <w:rFonts w:hint="cs"/>
          <w:rtl/>
        </w:rPr>
        <w:t>. می‌گوید</w:t>
      </w:r>
      <w:r w:rsidR="0048441F" w:rsidRPr="00D94778">
        <w:rPr>
          <w:rFonts w:hint="cs"/>
          <w:rtl/>
        </w:rPr>
        <w:t xml:space="preserve"> عرض كردم كه من شرط نكردم </w:t>
      </w:r>
      <w:r w:rsidR="0048441F">
        <w:rPr>
          <w:rFonts w:hint="cs"/>
          <w:rtl/>
        </w:rPr>
        <w:t>و قرارداد نبستم</w:t>
      </w:r>
      <w:r w:rsidR="0048441F" w:rsidRPr="00D94778">
        <w:rPr>
          <w:rFonts w:hint="cs"/>
          <w:rtl/>
        </w:rPr>
        <w:t xml:space="preserve"> </w:t>
      </w:r>
      <w:r w:rsidR="0048441F">
        <w:rPr>
          <w:rFonts w:hint="cs"/>
          <w:rtl/>
        </w:rPr>
        <w:t>که</w:t>
      </w:r>
      <w:r w:rsidR="0048441F" w:rsidRPr="00D94778">
        <w:rPr>
          <w:rFonts w:hint="cs"/>
          <w:rtl/>
        </w:rPr>
        <w:t xml:space="preserve"> اين كار </w:t>
      </w:r>
      <w:r w:rsidR="0048441F">
        <w:rPr>
          <w:rFonts w:hint="cs"/>
          <w:rtl/>
        </w:rPr>
        <w:t>را انجام بدهم</w:t>
      </w:r>
      <w:r w:rsidR="00FF3C34">
        <w:rPr>
          <w:rFonts w:hint="cs"/>
          <w:rtl/>
        </w:rPr>
        <w:t>،</w:t>
      </w:r>
      <w:r w:rsidR="0048441F">
        <w:rPr>
          <w:rFonts w:hint="cs"/>
          <w:rtl/>
        </w:rPr>
        <w:t xml:space="preserve"> حضرت مي‌فرمايند:</w:t>
      </w:r>
      <w:r w:rsidR="0048441F" w:rsidRPr="00D94778">
        <w:rPr>
          <w:rFonts w:hint="cs"/>
          <w:rtl/>
        </w:rPr>
        <w:t xml:space="preserve"> جايز نيست</w:t>
      </w:r>
      <w:r w:rsidR="00BD1C5B">
        <w:rPr>
          <w:rFonts w:hint="cs"/>
          <w:rtl/>
        </w:rPr>
        <w:t>،</w:t>
      </w:r>
      <w:r w:rsidR="0048441F" w:rsidRPr="00D94778">
        <w:rPr>
          <w:rFonts w:hint="cs"/>
          <w:rtl/>
        </w:rPr>
        <w:t xml:space="preserve"> اگر نخوانده بودي چيزي به تو مي‌داد</w:t>
      </w:r>
      <w:r w:rsidR="00A74B85">
        <w:rPr>
          <w:rFonts w:hint="cs"/>
          <w:rtl/>
        </w:rPr>
        <w:t>؟</w:t>
      </w:r>
      <w:r w:rsidR="0048441F" w:rsidRPr="00D94778">
        <w:rPr>
          <w:rFonts w:hint="cs"/>
          <w:rtl/>
        </w:rPr>
        <w:t xml:space="preserve"> مي‌گويد: نه</w:t>
      </w:r>
      <w:r w:rsidR="00BD1C5B">
        <w:rPr>
          <w:rFonts w:hint="cs"/>
          <w:rtl/>
        </w:rPr>
        <w:t>.</w:t>
      </w:r>
      <w:r w:rsidR="0048441F" w:rsidRPr="00D94778">
        <w:rPr>
          <w:rFonts w:hint="cs"/>
          <w:rtl/>
        </w:rPr>
        <w:t xml:space="preserve"> مي‌فرمايد</w:t>
      </w:r>
      <w:r w:rsidR="0048441F">
        <w:rPr>
          <w:rFonts w:hint="cs"/>
          <w:rtl/>
        </w:rPr>
        <w:t xml:space="preserve">، </w:t>
      </w:r>
      <w:r w:rsidR="0048441F" w:rsidRPr="00D94778">
        <w:rPr>
          <w:rFonts w:hint="cs"/>
          <w:rtl/>
        </w:rPr>
        <w:t>قبول نكن</w:t>
      </w:r>
      <w:r w:rsidR="00A74B85">
        <w:rPr>
          <w:rFonts w:hint="cs"/>
          <w:rtl/>
        </w:rPr>
        <w:t>.</w:t>
      </w:r>
      <w:r w:rsidR="0048441F" w:rsidRPr="00D94778">
        <w:rPr>
          <w:rFonts w:hint="cs"/>
          <w:rtl/>
        </w:rPr>
        <w:t xml:space="preserve"> </w:t>
      </w:r>
      <w:r w:rsidR="0048441F">
        <w:rPr>
          <w:rFonts w:hint="cs"/>
          <w:rtl/>
        </w:rPr>
        <w:t xml:space="preserve">ظهور در این دارد </w:t>
      </w:r>
      <w:r w:rsidR="0048441F" w:rsidRPr="00D94778">
        <w:rPr>
          <w:rFonts w:hint="cs"/>
          <w:rtl/>
        </w:rPr>
        <w:t>كه حتي هديه گرفتن در قرائت قرآن هم مانع دارد</w:t>
      </w:r>
      <w:r w:rsidR="00FF3C34">
        <w:rPr>
          <w:rFonts w:hint="cs"/>
          <w:rtl/>
        </w:rPr>
        <w:t>،</w:t>
      </w:r>
      <w:r w:rsidR="0048441F" w:rsidRPr="00D94778">
        <w:rPr>
          <w:rFonts w:hint="cs"/>
          <w:rtl/>
        </w:rPr>
        <w:t xml:space="preserve"> ممكن است </w:t>
      </w:r>
      <w:r w:rsidR="0048441F">
        <w:rPr>
          <w:rFonts w:hint="cs"/>
          <w:rtl/>
        </w:rPr>
        <w:t>بگوییم</w:t>
      </w:r>
      <w:r w:rsidR="0048441F" w:rsidRPr="00D94778">
        <w:rPr>
          <w:rFonts w:hint="cs"/>
          <w:rtl/>
        </w:rPr>
        <w:t xml:space="preserve"> </w:t>
      </w:r>
      <w:r w:rsidR="0048441F">
        <w:rPr>
          <w:rFonts w:hint="cs"/>
          <w:rtl/>
        </w:rPr>
        <w:t xml:space="preserve">الغاء </w:t>
      </w:r>
      <w:r w:rsidR="0048441F" w:rsidRPr="00D94778">
        <w:rPr>
          <w:rFonts w:hint="cs"/>
          <w:rtl/>
        </w:rPr>
        <w:t>خصوصيت مي‌شود (اگر كسي معتقد به</w:t>
      </w:r>
      <w:r w:rsidR="0048441F">
        <w:rPr>
          <w:rFonts w:hint="cs"/>
          <w:rtl/>
        </w:rPr>
        <w:t xml:space="preserve"> الغاء </w:t>
      </w:r>
      <w:r w:rsidR="0048441F" w:rsidRPr="00D94778">
        <w:rPr>
          <w:rFonts w:hint="cs"/>
          <w:rtl/>
        </w:rPr>
        <w:t>خصوصيت باشد.) و تعليم قرآن هم همين حكم را دارد اگر اين</w:t>
      </w:r>
      <w:r w:rsidR="0048441F">
        <w:rPr>
          <w:rFonts w:hint="cs"/>
          <w:rtl/>
        </w:rPr>
        <w:t>‌</w:t>
      </w:r>
      <w:r w:rsidR="0048441F" w:rsidRPr="00D94778">
        <w:rPr>
          <w:rFonts w:hint="cs"/>
          <w:rtl/>
        </w:rPr>
        <w:t>طور باشد يك طايفه جديدي مي‌شود</w:t>
      </w:r>
      <w:r w:rsidR="00FF3C34">
        <w:rPr>
          <w:rFonts w:hint="cs"/>
          <w:rtl/>
        </w:rPr>
        <w:t>،</w:t>
      </w:r>
      <w:r w:rsidR="0048441F">
        <w:rPr>
          <w:rFonts w:hint="cs"/>
          <w:rtl/>
        </w:rPr>
        <w:t xml:space="preserve"> منتهي كسي به اين</w:t>
      </w:r>
      <w:r w:rsidR="00FF3C34">
        <w:rPr>
          <w:rFonts w:hint="cs"/>
          <w:rtl/>
        </w:rPr>
        <w:t>،</w:t>
      </w:r>
      <w:r w:rsidR="0048441F">
        <w:rPr>
          <w:rFonts w:hint="cs"/>
          <w:rtl/>
        </w:rPr>
        <w:t xml:space="preserve"> فتوا</w:t>
      </w:r>
      <w:r w:rsidR="0048441F" w:rsidRPr="00D94778">
        <w:rPr>
          <w:rFonts w:hint="cs"/>
          <w:rtl/>
        </w:rPr>
        <w:t xml:space="preserve"> نداده</w:t>
      </w:r>
      <w:r w:rsidR="00FF3C34">
        <w:rPr>
          <w:rFonts w:hint="cs"/>
          <w:rtl/>
        </w:rPr>
        <w:t>؛</w:t>
      </w:r>
      <w:r w:rsidR="0048441F" w:rsidRPr="00D94778">
        <w:rPr>
          <w:rFonts w:hint="cs"/>
          <w:rtl/>
        </w:rPr>
        <w:t xml:space="preserve"> </w:t>
      </w:r>
      <w:r w:rsidR="00FF3C34">
        <w:rPr>
          <w:rFonts w:hint="cs"/>
          <w:rtl/>
        </w:rPr>
        <w:t>چراکه:</w:t>
      </w:r>
    </w:p>
    <w:p w:rsidR="00FF3C34" w:rsidRDefault="0048441F" w:rsidP="00A74B85">
      <w:pPr>
        <w:pStyle w:val="001"/>
        <w:rPr>
          <w:rtl/>
        </w:rPr>
      </w:pPr>
      <w:r w:rsidRPr="00D94778">
        <w:rPr>
          <w:rFonts w:hint="cs"/>
          <w:rtl/>
        </w:rPr>
        <w:t xml:space="preserve"> اولا</w:t>
      </w:r>
      <w:r>
        <w:rPr>
          <w:rFonts w:hint="cs"/>
          <w:rtl/>
        </w:rPr>
        <w:t>ً</w:t>
      </w:r>
      <w:r w:rsidR="00FF3C34">
        <w:rPr>
          <w:rFonts w:hint="cs"/>
          <w:rtl/>
        </w:rPr>
        <w:t>:</w:t>
      </w:r>
      <w:r>
        <w:rPr>
          <w:rFonts w:hint="cs"/>
          <w:rtl/>
        </w:rPr>
        <w:t xml:space="preserve"> روایت</w:t>
      </w:r>
      <w:r w:rsidRPr="00D94778">
        <w:rPr>
          <w:rFonts w:hint="cs"/>
          <w:rtl/>
        </w:rPr>
        <w:t xml:space="preserve"> معتبر نيست</w:t>
      </w:r>
      <w:r w:rsidR="00FF3C34">
        <w:rPr>
          <w:rFonts w:hint="cs"/>
          <w:rtl/>
        </w:rPr>
        <w:t>،</w:t>
      </w:r>
    </w:p>
    <w:p w:rsidR="0048441F" w:rsidRPr="00D94778" w:rsidRDefault="00FF3C34" w:rsidP="00A74B85">
      <w:pPr>
        <w:pStyle w:val="001"/>
        <w:rPr>
          <w:rtl/>
        </w:rPr>
      </w:pPr>
      <w:r>
        <w:rPr>
          <w:rFonts w:hint="cs"/>
          <w:rtl/>
        </w:rPr>
        <w:t>ثانیاً:</w:t>
      </w:r>
      <w:r w:rsidR="0048441F" w:rsidRPr="00D94778">
        <w:rPr>
          <w:rFonts w:hint="cs"/>
          <w:rtl/>
        </w:rPr>
        <w:t xml:space="preserve"> </w:t>
      </w:r>
      <w:r w:rsidR="0048441F">
        <w:rPr>
          <w:rFonts w:hint="cs"/>
          <w:rtl/>
        </w:rPr>
        <w:t>اگر سند</w:t>
      </w:r>
      <w:r w:rsidR="0048441F" w:rsidRPr="00D94778">
        <w:rPr>
          <w:rFonts w:hint="cs"/>
          <w:rtl/>
        </w:rPr>
        <w:t xml:space="preserve"> هم معتبر بود </w:t>
      </w:r>
      <w:r w:rsidR="0048441F">
        <w:rPr>
          <w:rFonts w:hint="cs"/>
          <w:rtl/>
        </w:rPr>
        <w:t>با ملاحظه روايت ديگر</w:t>
      </w:r>
      <w:r w:rsidR="0048441F" w:rsidRPr="00D94778">
        <w:rPr>
          <w:rFonts w:hint="cs"/>
          <w:rtl/>
        </w:rPr>
        <w:t xml:space="preserve"> حمل بر كرا</w:t>
      </w:r>
      <w:r w:rsidR="0048441F">
        <w:rPr>
          <w:rFonts w:hint="cs"/>
          <w:rtl/>
        </w:rPr>
        <w:t>هت مي‌شود</w:t>
      </w:r>
      <w:r>
        <w:rPr>
          <w:rFonts w:hint="cs"/>
          <w:rtl/>
        </w:rPr>
        <w:t>،</w:t>
      </w:r>
      <w:r w:rsidR="0048441F">
        <w:rPr>
          <w:rFonts w:hint="cs"/>
          <w:rtl/>
        </w:rPr>
        <w:t xml:space="preserve"> چون در آنجا</w:t>
      </w:r>
      <w:r w:rsidR="0048441F" w:rsidRPr="00D94778">
        <w:rPr>
          <w:rFonts w:hint="cs"/>
          <w:rtl/>
        </w:rPr>
        <w:t xml:space="preserve"> </w:t>
      </w:r>
      <w:r w:rsidR="0048441F">
        <w:rPr>
          <w:rtl/>
        </w:rPr>
        <w:t>به‌صراحت</w:t>
      </w:r>
      <w:r w:rsidR="0048441F">
        <w:rPr>
          <w:rFonts w:hint="cs"/>
          <w:rtl/>
        </w:rPr>
        <w:t xml:space="preserve"> </w:t>
      </w:r>
      <w:r w:rsidR="0048441F" w:rsidRPr="00D94778">
        <w:rPr>
          <w:rFonts w:hint="cs"/>
          <w:rtl/>
        </w:rPr>
        <w:t xml:space="preserve">مي‌گويد معلم مي‌تواند هديه </w:t>
      </w:r>
      <w:r w:rsidR="0048441F">
        <w:rPr>
          <w:rFonts w:hint="cs"/>
          <w:rtl/>
        </w:rPr>
        <w:t>ر</w:t>
      </w:r>
      <w:r w:rsidR="0048441F" w:rsidRPr="00D94778">
        <w:rPr>
          <w:rFonts w:hint="cs"/>
          <w:rtl/>
        </w:rPr>
        <w:t>ا قبول بكند</w:t>
      </w:r>
      <w:r>
        <w:rPr>
          <w:rFonts w:hint="cs"/>
          <w:rtl/>
        </w:rPr>
        <w:t>،</w:t>
      </w:r>
      <w:r w:rsidR="0048441F" w:rsidRPr="00D94778">
        <w:rPr>
          <w:rFonts w:hint="cs"/>
          <w:rtl/>
        </w:rPr>
        <w:t xml:space="preserve"> البته در صورتي كه </w:t>
      </w:r>
      <w:r w:rsidR="0048441F">
        <w:rPr>
          <w:rFonts w:hint="cs"/>
          <w:rtl/>
        </w:rPr>
        <w:t>بگوییم</w:t>
      </w:r>
      <w:r w:rsidR="0048441F" w:rsidRPr="00D94778">
        <w:rPr>
          <w:rFonts w:hint="cs"/>
          <w:rtl/>
        </w:rPr>
        <w:t xml:space="preserve"> قرائت و تعليم حكم واحد دارد و جدا نيست</w:t>
      </w:r>
      <w:r>
        <w:rPr>
          <w:rFonts w:hint="cs"/>
          <w:rtl/>
        </w:rPr>
        <w:t>،</w:t>
      </w:r>
      <w:r w:rsidR="0048441F" w:rsidRPr="00D94778">
        <w:rPr>
          <w:rFonts w:hint="cs"/>
          <w:rtl/>
        </w:rPr>
        <w:t xml:space="preserve"> ولي </w:t>
      </w:r>
      <w:r w:rsidR="0048441F">
        <w:rPr>
          <w:rtl/>
        </w:rPr>
        <w:t>در</w:t>
      </w:r>
      <w:r w:rsidR="00A74B85">
        <w:rPr>
          <w:rFonts w:hint="cs"/>
          <w:rtl/>
        </w:rPr>
        <w:t xml:space="preserve"> </w:t>
      </w:r>
      <w:r w:rsidR="0048441F">
        <w:rPr>
          <w:rtl/>
        </w:rPr>
        <w:t>هر</w:t>
      </w:r>
      <w:r w:rsidR="00A74B85">
        <w:rPr>
          <w:rFonts w:hint="cs"/>
          <w:rtl/>
        </w:rPr>
        <w:t xml:space="preserve"> </w:t>
      </w:r>
      <w:r w:rsidR="0048441F">
        <w:rPr>
          <w:rtl/>
        </w:rPr>
        <w:t>حال</w:t>
      </w:r>
      <w:r w:rsidR="0048441F" w:rsidRPr="00D94778">
        <w:rPr>
          <w:rFonts w:hint="cs"/>
          <w:rtl/>
        </w:rPr>
        <w:t xml:space="preserve"> اعتباري ندارد.</w:t>
      </w:r>
    </w:p>
    <w:p w:rsidR="003C0420" w:rsidRDefault="003C0420" w:rsidP="00E11D81">
      <w:pPr>
        <w:pStyle w:val="3"/>
      </w:pPr>
      <w:r>
        <w:rPr>
          <w:rFonts w:hint="cs"/>
          <w:rtl/>
        </w:rPr>
        <w:t>روايت پنجم</w:t>
      </w:r>
    </w:p>
    <w:p w:rsidR="00BD1C5B" w:rsidRDefault="00BD1C5B" w:rsidP="00BD1C5B">
      <w:pPr>
        <w:rPr>
          <w:color w:val="auto"/>
          <w:rtl/>
        </w:rPr>
      </w:pPr>
      <w:r w:rsidRPr="00BD1C5B">
        <w:rPr>
          <w:rFonts w:hint="cs"/>
          <w:color w:val="auto"/>
          <w:rtl/>
        </w:rPr>
        <w:t xml:space="preserve">وَ بِإِسْنَادِهِ عَنِ الْحُسَيْنِ بْنِ سَعِيدٍ عَنِ النَّضْرِ عَنِ الْقَاسِمِ بْنِ سُلَيْمَانَ عَنْ جَرَّاحٍ الْمَدَائِنِيِّ عَنْ أَبِي عَبْدِ اللَّهِ ع قَالَ: </w:t>
      </w:r>
      <w:r>
        <w:rPr>
          <w:rFonts w:ascii="Cambria" w:hAnsi="Cambria" w:hint="cs"/>
          <w:color w:val="auto"/>
          <w:rtl/>
        </w:rPr>
        <w:t>«</w:t>
      </w:r>
      <w:r w:rsidRPr="00BD1C5B">
        <w:rPr>
          <w:rFonts w:hint="cs"/>
          <w:color w:val="auto"/>
          <w:rtl/>
        </w:rPr>
        <w:t>الْمُعَلِّمُ لَا يُعَلِّمُ بِالْأَجْرِ وَ يَقْبَلُ الْهَدِيَّةَ إِذَا أُهْدِيَ إِلَيْهِ.</w:t>
      </w:r>
      <w:r>
        <w:rPr>
          <w:rFonts w:hint="cs"/>
          <w:color w:val="auto"/>
          <w:rtl/>
        </w:rPr>
        <w:t>»</w:t>
      </w:r>
      <w:r>
        <w:rPr>
          <w:rStyle w:val="aff0"/>
          <w:color w:val="auto"/>
          <w:rtl/>
        </w:rPr>
        <w:footnoteReference w:id="5"/>
      </w:r>
    </w:p>
    <w:p w:rsidR="00573748" w:rsidRDefault="00573748" w:rsidP="00BD1C5B">
      <w:pPr>
        <w:ind w:firstLine="0"/>
        <w:rPr>
          <w:rFonts w:hint="cs"/>
          <w:rtl/>
        </w:rPr>
      </w:pPr>
      <w:r>
        <w:rPr>
          <w:rFonts w:hint="cs"/>
          <w:rtl/>
        </w:rPr>
        <w:t xml:space="preserve">حضرت می‎فرماید: </w:t>
      </w:r>
      <w:r w:rsidR="00BD1C5B">
        <w:rPr>
          <w:rFonts w:hint="cs"/>
          <w:rtl/>
        </w:rPr>
        <w:t>معلم،</w:t>
      </w:r>
      <w:r w:rsidR="00BD1C5B" w:rsidRPr="00D94778">
        <w:rPr>
          <w:rFonts w:hint="cs"/>
          <w:rtl/>
        </w:rPr>
        <w:t xml:space="preserve"> نمي‌تواند اجر و پاداش بگيرد</w:t>
      </w:r>
      <w:r w:rsidR="00BD1C5B">
        <w:rPr>
          <w:rFonts w:hint="cs"/>
          <w:rtl/>
        </w:rPr>
        <w:t>،</w:t>
      </w:r>
      <w:r w:rsidR="00BD1C5B" w:rsidRPr="00D94778">
        <w:rPr>
          <w:rFonts w:hint="cs"/>
          <w:rtl/>
        </w:rPr>
        <w:t xml:space="preserve"> ولي مي‌تواند هديه را قبول كند</w:t>
      </w:r>
      <w:r>
        <w:rPr>
          <w:rFonts w:hint="cs"/>
          <w:rtl/>
        </w:rPr>
        <w:t>.</w:t>
      </w:r>
    </w:p>
    <w:p w:rsidR="00573748" w:rsidRDefault="00573748" w:rsidP="00573748">
      <w:pPr>
        <w:pStyle w:val="32"/>
        <w:rPr>
          <w:rtl/>
        </w:rPr>
      </w:pPr>
      <w:r>
        <w:rPr>
          <w:rFonts w:hint="cs"/>
          <w:rtl/>
        </w:rPr>
        <w:t>احتمالات در مصداق معلم</w:t>
      </w:r>
    </w:p>
    <w:p w:rsidR="00573748" w:rsidRDefault="00BD1C5B" w:rsidP="00BD1C5B">
      <w:pPr>
        <w:ind w:firstLine="0"/>
        <w:rPr>
          <w:rtl/>
        </w:rPr>
      </w:pPr>
      <w:r w:rsidRPr="00D94778">
        <w:rPr>
          <w:rFonts w:hint="cs"/>
          <w:rtl/>
        </w:rPr>
        <w:t>سه احتمال هست</w:t>
      </w:r>
      <w:r>
        <w:rPr>
          <w:rFonts w:hint="cs"/>
          <w:rtl/>
        </w:rPr>
        <w:t>:</w:t>
      </w:r>
      <w:r w:rsidRPr="00D94778">
        <w:rPr>
          <w:rFonts w:hint="cs"/>
          <w:rtl/>
        </w:rPr>
        <w:t xml:space="preserve"> </w:t>
      </w:r>
    </w:p>
    <w:p w:rsidR="00573748" w:rsidRDefault="00573748" w:rsidP="00BD1C5B">
      <w:pPr>
        <w:ind w:firstLine="0"/>
        <w:rPr>
          <w:rtl/>
        </w:rPr>
      </w:pPr>
      <w:r>
        <w:rPr>
          <w:rFonts w:hint="cs"/>
          <w:rtl/>
        </w:rPr>
        <w:t>1.</w:t>
      </w:r>
      <w:r w:rsidR="00BD1C5B">
        <w:rPr>
          <w:rFonts w:hint="cs"/>
          <w:rtl/>
        </w:rPr>
        <w:t xml:space="preserve"> منظور</w:t>
      </w:r>
      <w:r w:rsidR="00BD1C5B" w:rsidRPr="00D94778">
        <w:rPr>
          <w:rFonts w:hint="cs"/>
          <w:rtl/>
        </w:rPr>
        <w:t xml:space="preserve"> همه معلمان</w:t>
      </w:r>
      <w:r w:rsidR="00BD1C5B">
        <w:rPr>
          <w:rtl/>
        </w:rPr>
        <w:t xml:space="preserve"> </w:t>
      </w:r>
      <w:r w:rsidR="00BD1C5B" w:rsidRPr="00D94778">
        <w:rPr>
          <w:rFonts w:hint="cs"/>
          <w:rtl/>
        </w:rPr>
        <w:t>است</w:t>
      </w:r>
      <w:r w:rsidR="00BD1C5B">
        <w:rPr>
          <w:rFonts w:hint="cs"/>
          <w:rtl/>
        </w:rPr>
        <w:t>؛</w:t>
      </w:r>
      <w:r w:rsidR="00BD1C5B" w:rsidRPr="00D94778">
        <w:rPr>
          <w:rFonts w:hint="cs"/>
          <w:rtl/>
        </w:rPr>
        <w:t xml:space="preserve"> </w:t>
      </w:r>
    </w:p>
    <w:p w:rsidR="00573748" w:rsidRDefault="00573748" w:rsidP="00573748">
      <w:pPr>
        <w:ind w:firstLine="0"/>
        <w:rPr>
          <w:rtl/>
        </w:rPr>
      </w:pPr>
      <w:r>
        <w:rPr>
          <w:rFonts w:hint="cs"/>
          <w:rtl/>
        </w:rPr>
        <w:t>2.</w:t>
      </w:r>
      <w:r w:rsidR="00BD1C5B" w:rsidRPr="00D94778">
        <w:rPr>
          <w:rFonts w:hint="cs"/>
          <w:rtl/>
        </w:rPr>
        <w:t xml:space="preserve"> منظور معلمان مسائل ديني باشد </w:t>
      </w:r>
    </w:p>
    <w:p w:rsidR="00573748" w:rsidRDefault="00573748" w:rsidP="00573748">
      <w:pPr>
        <w:ind w:firstLine="0"/>
        <w:rPr>
          <w:rFonts w:hint="cs"/>
          <w:rtl/>
        </w:rPr>
      </w:pPr>
      <w:r>
        <w:rPr>
          <w:rFonts w:hint="cs"/>
          <w:rtl/>
        </w:rPr>
        <w:t>3.</w:t>
      </w:r>
      <w:r w:rsidR="00BD1C5B" w:rsidRPr="00D94778">
        <w:rPr>
          <w:rFonts w:hint="cs"/>
          <w:rtl/>
        </w:rPr>
        <w:t xml:space="preserve"> احتمال سوم </w:t>
      </w:r>
      <w:r w:rsidR="00BD1C5B">
        <w:rPr>
          <w:rtl/>
        </w:rPr>
        <w:t>ا</w:t>
      </w:r>
      <w:r w:rsidR="00BD1C5B">
        <w:rPr>
          <w:rFonts w:hint="cs"/>
          <w:rtl/>
        </w:rPr>
        <w:t>ی</w:t>
      </w:r>
      <w:r w:rsidR="00BD1C5B">
        <w:rPr>
          <w:rFonts w:hint="eastAsia"/>
          <w:rtl/>
        </w:rPr>
        <w:t>ن‌که</w:t>
      </w:r>
      <w:r w:rsidR="00BD1C5B" w:rsidRPr="00D94778">
        <w:rPr>
          <w:rFonts w:hint="cs"/>
          <w:rtl/>
        </w:rPr>
        <w:t xml:space="preserve"> معلمان قرآن </w:t>
      </w:r>
      <w:r w:rsidR="00BD1C5B">
        <w:rPr>
          <w:rtl/>
        </w:rPr>
        <w:t>مدنظر</w:t>
      </w:r>
      <w:r w:rsidR="00BD1C5B" w:rsidRPr="00D94778">
        <w:rPr>
          <w:rFonts w:hint="cs"/>
          <w:rtl/>
        </w:rPr>
        <w:t xml:space="preserve"> باشند</w:t>
      </w:r>
      <w:r>
        <w:rPr>
          <w:rFonts w:hint="cs"/>
          <w:rtl/>
        </w:rPr>
        <w:t>.</w:t>
      </w:r>
    </w:p>
    <w:p w:rsidR="00BD1C5B" w:rsidRPr="00BD1C5B" w:rsidRDefault="00BD1C5B" w:rsidP="00573748">
      <w:pPr>
        <w:ind w:firstLine="0"/>
        <w:rPr>
          <w:rFonts w:ascii="Times New Roman" w:hAnsi="Times New Roman" w:cs="Times New Roman"/>
          <w:color w:val="auto"/>
          <w:sz w:val="24"/>
          <w:szCs w:val="24"/>
        </w:rPr>
      </w:pPr>
      <w:r w:rsidRPr="00D94778">
        <w:rPr>
          <w:rFonts w:hint="cs"/>
          <w:rtl/>
        </w:rPr>
        <w:t xml:space="preserve"> </w:t>
      </w:r>
      <w:r>
        <w:rPr>
          <w:rtl/>
        </w:rPr>
        <w:t>درهرحال</w:t>
      </w:r>
      <w:r w:rsidRPr="00D94778">
        <w:rPr>
          <w:rFonts w:hint="cs"/>
          <w:rtl/>
        </w:rPr>
        <w:t xml:space="preserve"> قرآن قدر متيقن</w:t>
      </w:r>
      <w:r>
        <w:rPr>
          <w:rFonts w:hint="cs"/>
          <w:rtl/>
        </w:rPr>
        <w:t xml:space="preserve"> روایت</w:t>
      </w:r>
      <w:r w:rsidR="00573748">
        <w:rPr>
          <w:rFonts w:hint="cs"/>
          <w:rtl/>
        </w:rPr>
        <w:t>،</w:t>
      </w:r>
      <w:r w:rsidRPr="00D94778">
        <w:rPr>
          <w:rFonts w:hint="cs"/>
          <w:rtl/>
        </w:rPr>
        <w:t xml:space="preserve"> </w:t>
      </w:r>
      <w:r w:rsidR="00573748">
        <w:rPr>
          <w:rFonts w:hint="cs"/>
          <w:rtl/>
        </w:rPr>
        <w:t xml:space="preserve">این </w:t>
      </w:r>
      <w:r w:rsidRPr="00D94778">
        <w:rPr>
          <w:rFonts w:hint="cs"/>
          <w:rtl/>
        </w:rPr>
        <w:t>هست كه معلم قرآن نمي‌تواند اجر بگيرد</w:t>
      </w:r>
      <w:r>
        <w:rPr>
          <w:rFonts w:hint="cs"/>
          <w:rtl/>
        </w:rPr>
        <w:t>.</w:t>
      </w:r>
      <w:r w:rsidRPr="00D94778">
        <w:rPr>
          <w:rFonts w:hint="cs"/>
          <w:rtl/>
        </w:rPr>
        <w:t xml:space="preserve"> اين هم جزء طايفه اول به حساب مي‌آيد</w:t>
      </w:r>
      <w:r>
        <w:rPr>
          <w:rFonts w:hint="cs"/>
          <w:rtl/>
        </w:rPr>
        <w:t>.</w:t>
      </w:r>
      <w:r w:rsidRPr="00D94778">
        <w:rPr>
          <w:rFonts w:hint="cs"/>
          <w:rtl/>
        </w:rPr>
        <w:t xml:space="preserve"> تا اينجا سه طايف</w:t>
      </w:r>
      <w:r>
        <w:rPr>
          <w:rFonts w:hint="cs"/>
          <w:rtl/>
        </w:rPr>
        <w:t>ه</w:t>
      </w:r>
      <w:r w:rsidRPr="00D94778">
        <w:rPr>
          <w:rFonts w:hint="cs"/>
          <w:rtl/>
        </w:rPr>
        <w:t xml:space="preserve"> روايت داشتيم كه طايف</w:t>
      </w:r>
      <w:r>
        <w:rPr>
          <w:rFonts w:hint="cs"/>
          <w:rtl/>
        </w:rPr>
        <w:t>ه</w:t>
      </w:r>
      <w:r w:rsidRPr="00D94778">
        <w:rPr>
          <w:rFonts w:hint="cs"/>
          <w:rtl/>
        </w:rPr>
        <w:t xml:space="preserve"> اول مي‌گفت نمي‌تواند اجر بگير</w:t>
      </w:r>
      <w:r>
        <w:rPr>
          <w:rFonts w:hint="cs"/>
          <w:rtl/>
        </w:rPr>
        <w:t>د</w:t>
      </w:r>
      <w:r w:rsidRPr="00D94778">
        <w:rPr>
          <w:rFonts w:hint="cs"/>
          <w:rtl/>
        </w:rPr>
        <w:t xml:space="preserve"> كه روايت اول</w:t>
      </w:r>
      <w:r>
        <w:rPr>
          <w:rFonts w:hint="cs"/>
          <w:rtl/>
        </w:rPr>
        <w:t>،</w:t>
      </w:r>
      <w:r w:rsidRPr="00D94778">
        <w:rPr>
          <w:rFonts w:hint="cs"/>
          <w:rtl/>
        </w:rPr>
        <w:t xml:space="preserve"> سوم و اين </w:t>
      </w:r>
      <w:r w:rsidRPr="00D94778">
        <w:rPr>
          <w:rFonts w:hint="cs"/>
          <w:rtl/>
        </w:rPr>
        <w:lastRenderedPageBreak/>
        <w:t>روايت جزء‌</w:t>
      </w:r>
      <w:r>
        <w:rPr>
          <w:rFonts w:hint="cs"/>
          <w:rtl/>
        </w:rPr>
        <w:t xml:space="preserve"> </w:t>
      </w:r>
      <w:r w:rsidRPr="00D94778">
        <w:rPr>
          <w:rFonts w:hint="cs"/>
          <w:rtl/>
        </w:rPr>
        <w:t>اين طايفه هستند</w:t>
      </w:r>
      <w:r>
        <w:rPr>
          <w:rFonts w:hint="cs"/>
          <w:rtl/>
        </w:rPr>
        <w:t>؛</w:t>
      </w:r>
      <w:r w:rsidRPr="00D94778">
        <w:rPr>
          <w:rFonts w:hint="cs"/>
          <w:rtl/>
        </w:rPr>
        <w:t xml:space="preserve"> يك طايفه</w:t>
      </w:r>
      <w:r>
        <w:rPr>
          <w:rFonts w:hint="cs"/>
          <w:rtl/>
        </w:rPr>
        <w:t xml:space="preserve"> هم دلالت مي‌كرد بر اينكه‌ مي‌ش</w:t>
      </w:r>
      <w:r w:rsidRPr="00D94778">
        <w:rPr>
          <w:rFonts w:hint="cs"/>
          <w:rtl/>
        </w:rPr>
        <w:t>ود اجر گرفت كه روايت دوم بود يك طايفه هم داريم كه</w:t>
      </w:r>
      <w:r>
        <w:rPr>
          <w:rFonts w:hint="cs"/>
          <w:rtl/>
        </w:rPr>
        <w:t xml:space="preserve"> نمی‌شو</w:t>
      </w:r>
      <w:r w:rsidRPr="00D94778">
        <w:rPr>
          <w:rFonts w:hint="cs"/>
          <w:rtl/>
        </w:rPr>
        <w:t>د هديه گرفت كه روايت چهارم بود.</w:t>
      </w:r>
    </w:p>
    <w:p w:rsidR="00BD1C5B" w:rsidRPr="00BD1C5B" w:rsidRDefault="00573748" w:rsidP="00573748">
      <w:pPr>
        <w:pStyle w:val="32"/>
        <w:rPr>
          <w:rtl/>
        </w:rPr>
      </w:pPr>
      <w:r>
        <w:rPr>
          <w:rFonts w:hint="cs"/>
          <w:rtl/>
        </w:rPr>
        <w:t>بررسی سندی روایت</w:t>
      </w:r>
    </w:p>
    <w:p w:rsidR="00E11D81" w:rsidRDefault="0048441F" w:rsidP="00FF3C34">
      <w:pPr>
        <w:pStyle w:val="001"/>
        <w:rPr>
          <w:rtl/>
        </w:rPr>
      </w:pPr>
      <w:r>
        <w:rPr>
          <w:rFonts w:hint="cs"/>
          <w:rtl/>
        </w:rPr>
        <w:t xml:space="preserve">حسين </w:t>
      </w:r>
      <w:r w:rsidRPr="00D94778">
        <w:rPr>
          <w:rFonts w:hint="cs"/>
          <w:rtl/>
        </w:rPr>
        <w:t>بن سعيد و نظ</w:t>
      </w:r>
      <w:r>
        <w:rPr>
          <w:rFonts w:hint="cs"/>
          <w:rtl/>
        </w:rPr>
        <w:t>ر بن ثويد معتبر هستند</w:t>
      </w:r>
      <w:r w:rsidR="00573748">
        <w:rPr>
          <w:rFonts w:hint="cs"/>
          <w:rtl/>
        </w:rPr>
        <w:t>،</w:t>
      </w:r>
      <w:r>
        <w:rPr>
          <w:rFonts w:hint="cs"/>
          <w:rtl/>
        </w:rPr>
        <w:t xml:space="preserve"> اما قاسم </w:t>
      </w:r>
      <w:r w:rsidRPr="00D94778">
        <w:rPr>
          <w:rFonts w:hint="cs"/>
          <w:rtl/>
        </w:rPr>
        <w:t>بن سليمان و جراح مدائني توثيق خاص ندارند</w:t>
      </w:r>
      <w:r>
        <w:rPr>
          <w:rFonts w:hint="cs"/>
          <w:rtl/>
        </w:rPr>
        <w:t>،</w:t>
      </w:r>
      <w:r>
        <w:rPr>
          <w:rtl/>
        </w:rPr>
        <w:t xml:space="preserve"> </w:t>
      </w:r>
      <w:r w:rsidRPr="00D94778">
        <w:rPr>
          <w:rFonts w:hint="cs"/>
          <w:rtl/>
        </w:rPr>
        <w:t>اگر كسي رجال كامل الزيارات را بپذيرد</w:t>
      </w:r>
      <w:r w:rsidR="00573748">
        <w:rPr>
          <w:rFonts w:hint="cs"/>
          <w:rtl/>
        </w:rPr>
        <w:t>،</w:t>
      </w:r>
      <w:r>
        <w:rPr>
          <w:rFonts w:hint="cs"/>
          <w:rtl/>
        </w:rPr>
        <w:t xml:space="preserve"> این‌ها </w:t>
      </w:r>
      <w:r w:rsidR="00E11D81">
        <w:rPr>
          <w:rFonts w:hint="cs"/>
          <w:rtl/>
        </w:rPr>
        <w:t>معتبر مي‌شوند.</w:t>
      </w:r>
      <w:r w:rsidR="00A74B85">
        <w:rPr>
          <w:rFonts w:hint="cs"/>
          <w:rtl/>
        </w:rPr>
        <w:t xml:space="preserve"> </w:t>
      </w:r>
      <w:r w:rsidRPr="00D94778">
        <w:rPr>
          <w:rFonts w:hint="cs"/>
          <w:rtl/>
        </w:rPr>
        <w:t>هر فردي بايد توثيق بشود و توثيق عام و توثيق خاص</w:t>
      </w:r>
      <w:r>
        <w:rPr>
          <w:rFonts w:hint="cs"/>
          <w:rtl/>
        </w:rPr>
        <w:t xml:space="preserve"> داريم</w:t>
      </w:r>
      <w:r w:rsidR="00E11D81">
        <w:rPr>
          <w:rFonts w:hint="cs"/>
          <w:rtl/>
        </w:rPr>
        <w:t>؛</w:t>
      </w:r>
    </w:p>
    <w:p w:rsidR="00E11D81" w:rsidRDefault="0048441F" w:rsidP="00A75266">
      <w:pPr>
        <w:pStyle w:val="001"/>
        <w:rPr>
          <w:rtl/>
        </w:rPr>
      </w:pPr>
      <w:r w:rsidRPr="00D94778">
        <w:rPr>
          <w:rFonts w:hint="cs"/>
          <w:rtl/>
        </w:rPr>
        <w:t xml:space="preserve">توثيق خاص اين است كه در يكي از منابع </w:t>
      </w:r>
      <w:r w:rsidR="00A75266" w:rsidRPr="00D94778">
        <w:rPr>
          <w:rFonts w:hint="cs"/>
          <w:rtl/>
        </w:rPr>
        <w:t xml:space="preserve">تشيع </w:t>
      </w:r>
      <w:r w:rsidRPr="00D94778">
        <w:rPr>
          <w:rFonts w:hint="cs"/>
          <w:rtl/>
        </w:rPr>
        <w:t xml:space="preserve">مانند </w:t>
      </w:r>
      <w:r w:rsidR="00A75266">
        <w:rPr>
          <w:rFonts w:ascii="Cambria" w:hAnsi="Cambria" w:hint="cs"/>
          <w:rtl/>
        </w:rPr>
        <w:t>ن</w:t>
      </w:r>
      <w:r w:rsidRPr="00D94778">
        <w:rPr>
          <w:rFonts w:hint="cs"/>
          <w:rtl/>
        </w:rPr>
        <w:t>جاشي</w:t>
      </w:r>
      <w:r w:rsidR="00A75266">
        <w:rPr>
          <w:rFonts w:hint="cs"/>
          <w:rtl/>
        </w:rPr>
        <w:t xml:space="preserve"> و یا</w:t>
      </w:r>
      <w:r w:rsidRPr="00D94778">
        <w:rPr>
          <w:rFonts w:hint="cs"/>
          <w:rtl/>
        </w:rPr>
        <w:t xml:space="preserve"> يكي از منابع قديم كه عن حسٍ باشد نه استدلالات </w:t>
      </w:r>
      <w:r>
        <w:rPr>
          <w:rtl/>
        </w:rPr>
        <w:t>متأخر</w:t>
      </w:r>
      <w:r>
        <w:rPr>
          <w:rFonts w:hint="cs"/>
          <w:rtl/>
        </w:rPr>
        <w:t>ی</w:t>
      </w:r>
      <w:r>
        <w:rPr>
          <w:rFonts w:hint="eastAsia"/>
          <w:rtl/>
        </w:rPr>
        <w:t>ن</w:t>
      </w:r>
      <w:r>
        <w:rPr>
          <w:rFonts w:hint="cs"/>
          <w:rtl/>
        </w:rPr>
        <w:t>،</w:t>
      </w:r>
      <w:r>
        <w:rPr>
          <w:rtl/>
        </w:rPr>
        <w:t xml:space="preserve"> </w:t>
      </w:r>
      <w:r w:rsidRPr="00D94778">
        <w:rPr>
          <w:rFonts w:hint="cs"/>
          <w:rtl/>
        </w:rPr>
        <w:t>متقدمين بگويند كه فردي توثيق دارد</w:t>
      </w:r>
      <w:r>
        <w:rPr>
          <w:rFonts w:hint="cs"/>
          <w:rtl/>
        </w:rPr>
        <w:t>؛</w:t>
      </w:r>
    </w:p>
    <w:p w:rsidR="00E11D81" w:rsidRDefault="0048441F" w:rsidP="00E11D81">
      <w:pPr>
        <w:pStyle w:val="001"/>
        <w:rPr>
          <w:rtl/>
        </w:rPr>
      </w:pPr>
      <w:r w:rsidRPr="00D94778">
        <w:rPr>
          <w:rFonts w:hint="cs"/>
          <w:rtl/>
        </w:rPr>
        <w:t>توثيق عام اين است كه با يك قاعده كلي توثيق را به دست آوريم</w:t>
      </w:r>
      <w:r w:rsidR="00E11D81">
        <w:rPr>
          <w:rFonts w:hint="cs"/>
          <w:rtl/>
        </w:rPr>
        <w:t>.</w:t>
      </w:r>
    </w:p>
    <w:p w:rsidR="00E11D81" w:rsidRDefault="00573748" w:rsidP="00573748">
      <w:pPr>
        <w:pStyle w:val="001"/>
        <w:rPr>
          <w:rtl/>
        </w:rPr>
      </w:pPr>
      <w:r>
        <w:rPr>
          <w:rFonts w:hint="cs"/>
          <w:rtl/>
        </w:rPr>
        <w:t xml:space="preserve">همانند اینکه راوی از </w:t>
      </w:r>
      <w:r w:rsidR="0048441F" w:rsidRPr="00D94778">
        <w:rPr>
          <w:rFonts w:hint="cs"/>
          <w:rtl/>
        </w:rPr>
        <w:t>رجال ابن ابي عمير و صفار</w:t>
      </w:r>
      <w:r w:rsidR="0048441F">
        <w:rPr>
          <w:rFonts w:hint="cs"/>
          <w:rtl/>
        </w:rPr>
        <w:t xml:space="preserve"> و یونس</w:t>
      </w:r>
      <w:r w:rsidR="00E11D81">
        <w:rPr>
          <w:rFonts w:hint="cs"/>
          <w:rtl/>
        </w:rPr>
        <w:t>،</w:t>
      </w:r>
      <w:r w:rsidR="0048441F" w:rsidRPr="00D94778">
        <w:rPr>
          <w:rFonts w:hint="cs"/>
          <w:rtl/>
        </w:rPr>
        <w:t xml:space="preserve"> اصحاب اجماع</w:t>
      </w:r>
      <w:r w:rsidR="0048441F">
        <w:rPr>
          <w:rFonts w:hint="cs"/>
          <w:rtl/>
        </w:rPr>
        <w:t xml:space="preserve">، </w:t>
      </w:r>
      <w:r w:rsidR="0048441F" w:rsidRPr="00D94778">
        <w:rPr>
          <w:rFonts w:hint="cs"/>
          <w:rtl/>
        </w:rPr>
        <w:t>رجال كامل الزيارات</w:t>
      </w:r>
      <w:r w:rsidR="0048441F">
        <w:rPr>
          <w:rFonts w:hint="cs"/>
          <w:rtl/>
        </w:rPr>
        <w:t>،</w:t>
      </w:r>
      <w:r w:rsidR="0048441F">
        <w:rPr>
          <w:rtl/>
        </w:rPr>
        <w:t xml:space="preserve"> </w:t>
      </w:r>
      <w:r w:rsidR="0048441F">
        <w:rPr>
          <w:rFonts w:hint="cs"/>
          <w:rtl/>
        </w:rPr>
        <w:t xml:space="preserve">رجال علي </w:t>
      </w:r>
      <w:r w:rsidR="0048441F" w:rsidRPr="00D94778">
        <w:rPr>
          <w:rFonts w:hint="cs"/>
          <w:rtl/>
        </w:rPr>
        <w:t>بن ابراهيم</w:t>
      </w:r>
      <w:r>
        <w:rPr>
          <w:rFonts w:hint="cs"/>
          <w:rtl/>
        </w:rPr>
        <w:t xml:space="preserve"> باشد،</w:t>
      </w:r>
      <w:r w:rsidR="0048441F" w:rsidRPr="00D94778">
        <w:rPr>
          <w:rFonts w:hint="cs"/>
          <w:rtl/>
        </w:rPr>
        <w:t xml:space="preserve">‌ </w:t>
      </w:r>
      <w:r>
        <w:rPr>
          <w:rFonts w:hint="cs"/>
          <w:rtl/>
        </w:rPr>
        <w:t xml:space="preserve">همچنین </w:t>
      </w:r>
      <w:r w:rsidR="0048441F" w:rsidRPr="00D94778">
        <w:rPr>
          <w:rFonts w:hint="cs"/>
          <w:rtl/>
        </w:rPr>
        <w:t>قاعده</w:t>
      </w:r>
      <w:r w:rsidR="0048441F">
        <w:rPr>
          <w:rFonts w:hint="cs"/>
          <w:rtl/>
        </w:rPr>
        <w:t xml:space="preserve"> تعويض سند و ‌كتب اربعه و من لایحضر</w:t>
      </w:r>
      <w:r w:rsidR="0048441F" w:rsidRPr="00D94778">
        <w:rPr>
          <w:rFonts w:hint="cs"/>
          <w:rtl/>
        </w:rPr>
        <w:t xml:space="preserve"> </w:t>
      </w:r>
      <w:r w:rsidR="00A75266">
        <w:rPr>
          <w:rFonts w:hint="cs"/>
          <w:rtl/>
        </w:rPr>
        <w:t>نیز</w:t>
      </w:r>
      <w:r w:rsidR="0048441F" w:rsidRPr="00D94778">
        <w:rPr>
          <w:rFonts w:hint="cs"/>
          <w:rtl/>
        </w:rPr>
        <w:t xml:space="preserve"> بخشي از قواعد عامه توثيق است</w:t>
      </w:r>
      <w:r w:rsidR="00E11D81">
        <w:rPr>
          <w:rFonts w:hint="cs"/>
          <w:rtl/>
        </w:rPr>
        <w:t>.</w:t>
      </w:r>
      <w:r w:rsidR="0048441F" w:rsidRPr="00D94778">
        <w:rPr>
          <w:rFonts w:hint="cs"/>
          <w:rtl/>
        </w:rPr>
        <w:t xml:space="preserve"> </w:t>
      </w:r>
    </w:p>
    <w:p w:rsidR="00E11D81" w:rsidRDefault="00E11D81" w:rsidP="00E11D81">
      <w:pPr>
        <w:pStyle w:val="4"/>
        <w:rPr>
          <w:rtl/>
        </w:rPr>
      </w:pPr>
      <w:r>
        <w:rPr>
          <w:rFonts w:hint="cs"/>
          <w:rtl/>
        </w:rPr>
        <w:t>نظریات در مورد توثیق راویان</w:t>
      </w:r>
      <w:r w:rsidR="00F83E3C">
        <w:rPr>
          <w:rFonts w:hint="cs"/>
          <w:rtl/>
        </w:rPr>
        <w:t xml:space="preserve"> کتب اربعه</w:t>
      </w:r>
    </w:p>
    <w:p w:rsidR="00573748" w:rsidRDefault="00573748" w:rsidP="00573748">
      <w:pPr>
        <w:pStyle w:val="42"/>
        <w:rPr>
          <w:rFonts w:hint="cs"/>
          <w:rtl/>
        </w:rPr>
      </w:pPr>
      <w:r>
        <w:rPr>
          <w:rFonts w:hint="cs"/>
          <w:rtl/>
        </w:rPr>
        <w:t xml:space="preserve">1. توثیق مطلق روات کتب اربعه </w:t>
      </w:r>
    </w:p>
    <w:p w:rsidR="00E11D81" w:rsidRDefault="0048441F" w:rsidP="00573748">
      <w:pPr>
        <w:pStyle w:val="001"/>
        <w:rPr>
          <w:rtl/>
        </w:rPr>
      </w:pPr>
      <w:r w:rsidRPr="00D94778">
        <w:rPr>
          <w:rFonts w:hint="cs"/>
          <w:rtl/>
        </w:rPr>
        <w:t xml:space="preserve">برخي از </w:t>
      </w:r>
      <w:r>
        <w:rPr>
          <w:rtl/>
        </w:rPr>
        <w:t>اخبار</w:t>
      </w:r>
      <w:r>
        <w:rPr>
          <w:rFonts w:hint="cs"/>
          <w:rtl/>
        </w:rPr>
        <w:t>ی‌</w:t>
      </w:r>
      <w:r>
        <w:rPr>
          <w:rFonts w:hint="eastAsia"/>
          <w:rtl/>
        </w:rPr>
        <w:t>ها</w:t>
      </w:r>
      <w:r w:rsidRPr="00D94778">
        <w:rPr>
          <w:rFonts w:hint="cs"/>
          <w:rtl/>
        </w:rPr>
        <w:t xml:space="preserve"> معتقد </w:t>
      </w:r>
      <w:r>
        <w:rPr>
          <w:rFonts w:hint="cs"/>
          <w:rtl/>
        </w:rPr>
        <w:t>به اين</w:t>
      </w:r>
      <w:r w:rsidRPr="00D94778">
        <w:rPr>
          <w:rFonts w:hint="cs"/>
          <w:rtl/>
        </w:rPr>
        <w:t xml:space="preserve"> بودند</w:t>
      </w:r>
      <w:r>
        <w:rPr>
          <w:rFonts w:hint="cs"/>
          <w:rtl/>
        </w:rPr>
        <w:t xml:space="preserve"> که</w:t>
      </w:r>
      <w:r w:rsidRPr="00D94778">
        <w:rPr>
          <w:rFonts w:hint="cs"/>
          <w:rtl/>
        </w:rPr>
        <w:t xml:space="preserve"> هر روايتي در كتب اربعه بيايد</w:t>
      </w:r>
      <w:r w:rsidR="00573748">
        <w:rPr>
          <w:rFonts w:hint="cs"/>
          <w:rtl/>
        </w:rPr>
        <w:t>،</w:t>
      </w:r>
      <w:r>
        <w:rPr>
          <w:rtl/>
        </w:rPr>
        <w:t xml:space="preserve"> قابل‌قبول</w:t>
      </w:r>
      <w:r w:rsidRPr="00D94778">
        <w:rPr>
          <w:rFonts w:hint="cs"/>
          <w:rtl/>
        </w:rPr>
        <w:t xml:space="preserve"> و موثق است اين يك اعتقاد تند</w:t>
      </w:r>
      <w:r>
        <w:rPr>
          <w:rFonts w:hint="cs"/>
          <w:rtl/>
        </w:rPr>
        <w:t xml:space="preserve"> افراطی بود که بعضی از اخباریون داشتند</w:t>
      </w:r>
      <w:r w:rsidR="00573748">
        <w:rPr>
          <w:rFonts w:hint="cs"/>
          <w:rtl/>
        </w:rPr>
        <w:t>،</w:t>
      </w:r>
      <w:r w:rsidRPr="00D94778">
        <w:rPr>
          <w:rFonts w:hint="cs"/>
          <w:rtl/>
        </w:rPr>
        <w:t xml:space="preserve"> در حقيقت</w:t>
      </w:r>
      <w:r>
        <w:rPr>
          <w:rFonts w:hint="cs"/>
          <w:rtl/>
        </w:rPr>
        <w:t xml:space="preserve"> چيزي مثل صحاح ست</w:t>
      </w:r>
      <w:r w:rsidR="00573748">
        <w:rPr>
          <w:rFonts w:hint="cs"/>
          <w:rtl/>
        </w:rPr>
        <w:t>ّ</w:t>
      </w:r>
      <w:r w:rsidRPr="00D94778">
        <w:rPr>
          <w:rFonts w:hint="cs"/>
          <w:rtl/>
        </w:rPr>
        <w:t xml:space="preserve"> اهل سنت هست البته </w:t>
      </w:r>
      <w:r>
        <w:rPr>
          <w:rFonts w:hint="cs"/>
          <w:rtl/>
        </w:rPr>
        <w:t>آن‌ها</w:t>
      </w:r>
      <w:r w:rsidRPr="00D94778">
        <w:rPr>
          <w:rFonts w:hint="cs"/>
          <w:rtl/>
        </w:rPr>
        <w:t xml:space="preserve"> هم اختلافاتي </w:t>
      </w:r>
      <w:r>
        <w:rPr>
          <w:rFonts w:hint="cs"/>
          <w:rtl/>
        </w:rPr>
        <w:t>دارند</w:t>
      </w:r>
      <w:r w:rsidR="00E11D81">
        <w:rPr>
          <w:rFonts w:hint="cs"/>
          <w:rtl/>
        </w:rPr>
        <w:t xml:space="preserve">؛ </w:t>
      </w:r>
      <w:r>
        <w:rPr>
          <w:rFonts w:hint="cs"/>
          <w:rtl/>
        </w:rPr>
        <w:t>ولي مشهور</w:t>
      </w:r>
      <w:r w:rsidRPr="00D94778">
        <w:rPr>
          <w:rFonts w:hint="cs"/>
          <w:rtl/>
        </w:rPr>
        <w:t xml:space="preserve"> اين است</w:t>
      </w:r>
      <w:r w:rsidR="00400EFB">
        <w:rPr>
          <w:rFonts w:hint="cs"/>
          <w:rtl/>
        </w:rPr>
        <w:t xml:space="preserve"> که</w:t>
      </w:r>
      <w:r>
        <w:rPr>
          <w:rFonts w:hint="cs"/>
          <w:rtl/>
        </w:rPr>
        <w:t xml:space="preserve"> رواياتي كه در صحاح ست</w:t>
      </w:r>
      <w:r w:rsidR="00573748">
        <w:rPr>
          <w:rFonts w:hint="cs"/>
          <w:rtl/>
        </w:rPr>
        <w:t>ّ</w:t>
      </w:r>
      <w:r>
        <w:rPr>
          <w:rFonts w:hint="cs"/>
          <w:rtl/>
        </w:rPr>
        <w:t xml:space="preserve"> بيايد معتبر هست، </w:t>
      </w:r>
      <w:r w:rsidRPr="00D94778">
        <w:rPr>
          <w:rFonts w:hint="cs"/>
          <w:rtl/>
        </w:rPr>
        <w:t>اينجا هم برخي مي‌گويند رواياتي كه در كتب اربعه بيايد معتبر هست</w:t>
      </w:r>
      <w:r w:rsidR="00E11D81">
        <w:rPr>
          <w:rFonts w:hint="cs"/>
          <w:rtl/>
        </w:rPr>
        <w:t>؛</w:t>
      </w:r>
    </w:p>
    <w:p w:rsidR="00573748" w:rsidRDefault="00573748" w:rsidP="00573748">
      <w:pPr>
        <w:pStyle w:val="42"/>
        <w:rPr>
          <w:rFonts w:hint="cs"/>
          <w:rtl/>
        </w:rPr>
      </w:pPr>
      <w:r>
        <w:rPr>
          <w:rFonts w:hint="cs"/>
          <w:rtl/>
        </w:rPr>
        <w:t xml:space="preserve">2. اصل بر توثیق روات کتب اربعه مگر با وجود دلیل بر ضعف راوی </w:t>
      </w:r>
    </w:p>
    <w:p w:rsidR="00E11D81" w:rsidRDefault="0048441F" w:rsidP="00573748">
      <w:pPr>
        <w:pStyle w:val="001"/>
        <w:rPr>
          <w:rtl/>
        </w:rPr>
      </w:pPr>
      <w:r w:rsidRPr="00D94778">
        <w:rPr>
          <w:rFonts w:hint="cs"/>
          <w:rtl/>
        </w:rPr>
        <w:t>البته خود اين</w:t>
      </w:r>
      <w:r>
        <w:rPr>
          <w:rFonts w:hint="cs"/>
          <w:rtl/>
        </w:rPr>
        <w:t xml:space="preserve"> </w:t>
      </w:r>
      <w:r w:rsidRPr="00D94778">
        <w:rPr>
          <w:rFonts w:hint="cs"/>
          <w:rtl/>
        </w:rPr>
        <w:t>هم طي</w:t>
      </w:r>
      <w:r>
        <w:rPr>
          <w:rFonts w:hint="cs"/>
          <w:rtl/>
        </w:rPr>
        <w:t>في دارد برخي مي‌گويند كه روايات</w:t>
      </w:r>
      <w:r w:rsidRPr="00D94778">
        <w:rPr>
          <w:rFonts w:hint="cs"/>
          <w:rtl/>
        </w:rPr>
        <w:t xml:space="preserve"> معتبر هست حتي اگر روات ضعيفي در سند باشد</w:t>
      </w:r>
      <w:r>
        <w:rPr>
          <w:rFonts w:hint="cs"/>
          <w:rtl/>
        </w:rPr>
        <w:t>،</w:t>
      </w:r>
      <w:r w:rsidRPr="00D94778">
        <w:rPr>
          <w:rFonts w:hint="cs"/>
          <w:rtl/>
        </w:rPr>
        <w:t xml:space="preserve"> برخي مي‌گويند اصل بر اعتبار هست مگر اينكه در جائي بگويند كه اين راوي ضعيف است و الا اگر راوي توثيق خاص نداشته باشد</w:t>
      </w:r>
      <w:r w:rsidR="00573748">
        <w:rPr>
          <w:rFonts w:hint="cs"/>
          <w:rtl/>
        </w:rPr>
        <w:t>،</w:t>
      </w:r>
      <w:r w:rsidRPr="00D94778">
        <w:rPr>
          <w:rFonts w:hint="cs"/>
          <w:rtl/>
        </w:rPr>
        <w:t xml:space="preserve"> آن معتبر هست</w:t>
      </w:r>
      <w:r>
        <w:rPr>
          <w:rFonts w:hint="cs"/>
          <w:rtl/>
        </w:rPr>
        <w:t>.</w:t>
      </w:r>
      <w:r w:rsidRPr="00D94778">
        <w:rPr>
          <w:rFonts w:hint="cs"/>
          <w:rtl/>
        </w:rPr>
        <w:t xml:space="preserve"> </w:t>
      </w:r>
    </w:p>
    <w:p w:rsidR="0048441F" w:rsidRDefault="0048441F" w:rsidP="0048441F">
      <w:pPr>
        <w:pStyle w:val="001"/>
        <w:rPr>
          <w:rtl/>
        </w:rPr>
      </w:pPr>
      <w:r w:rsidRPr="00D94778">
        <w:rPr>
          <w:rFonts w:hint="cs"/>
          <w:rtl/>
        </w:rPr>
        <w:t xml:space="preserve">اين دو نظر درباره كتب اربعه هست كه غالب محققين اين را قبول ندارند و قابل نقد سندي </w:t>
      </w:r>
      <w:r>
        <w:rPr>
          <w:rFonts w:hint="cs"/>
          <w:rtl/>
        </w:rPr>
        <w:t>است.</w:t>
      </w:r>
    </w:p>
    <w:p w:rsidR="00573748" w:rsidRDefault="00573748" w:rsidP="00573748">
      <w:pPr>
        <w:pStyle w:val="001"/>
        <w:rPr>
          <w:rtl/>
        </w:rPr>
      </w:pPr>
      <w:r>
        <w:rPr>
          <w:rFonts w:hint="cs"/>
          <w:rtl/>
        </w:rPr>
        <w:lastRenderedPageBreak/>
        <w:t xml:space="preserve">3. </w:t>
      </w:r>
      <w:r w:rsidR="00F83E3C">
        <w:rPr>
          <w:rFonts w:hint="cs"/>
          <w:rtl/>
        </w:rPr>
        <w:t>توثیق روات من لایحضره الفقیه و کافی</w:t>
      </w:r>
    </w:p>
    <w:p w:rsidR="00F83E3C" w:rsidRDefault="0048441F" w:rsidP="00573748">
      <w:pPr>
        <w:pStyle w:val="001"/>
        <w:rPr>
          <w:rtl/>
        </w:rPr>
      </w:pPr>
      <w:r w:rsidRPr="00D94778">
        <w:rPr>
          <w:rFonts w:hint="cs"/>
          <w:rtl/>
        </w:rPr>
        <w:t xml:space="preserve">يك نظر اين </w:t>
      </w:r>
      <w:r>
        <w:rPr>
          <w:rFonts w:hint="cs"/>
          <w:rtl/>
        </w:rPr>
        <w:t>است</w:t>
      </w:r>
      <w:r w:rsidRPr="00D94778">
        <w:rPr>
          <w:rFonts w:hint="cs"/>
          <w:rtl/>
        </w:rPr>
        <w:t xml:space="preserve"> كه</w:t>
      </w:r>
      <w:r>
        <w:rPr>
          <w:rFonts w:hint="cs"/>
          <w:rtl/>
        </w:rPr>
        <w:t xml:space="preserve"> بعضی آن را قبول ندارند</w:t>
      </w:r>
      <w:r w:rsidR="00573748">
        <w:rPr>
          <w:rFonts w:hint="cs"/>
          <w:rtl/>
        </w:rPr>
        <w:t>،</w:t>
      </w:r>
      <w:r>
        <w:rPr>
          <w:rFonts w:hint="cs"/>
          <w:rtl/>
        </w:rPr>
        <w:t xml:space="preserve"> ولي در من لا يحضر</w:t>
      </w:r>
      <w:r w:rsidRPr="00D94778">
        <w:rPr>
          <w:rFonts w:hint="cs"/>
          <w:rtl/>
        </w:rPr>
        <w:t xml:space="preserve"> الفقيه كه يكي از كتاب اربعه </w:t>
      </w:r>
      <w:r>
        <w:rPr>
          <w:rFonts w:hint="cs"/>
          <w:rtl/>
        </w:rPr>
        <w:t>و</w:t>
      </w:r>
      <w:r w:rsidRPr="00D94778">
        <w:rPr>
          <w:rFonts w:hint="cs"/>
          <w:rtl/>
        </w:rPr>
        <w:t xml:space="preserve"> </w:t>
      </w:r>
      <w:r>
        <w:rPr>
          <w:rFonts w:hint="cs"/>
          <w:rtl/>
        </w:rPr>
        <w:t>کتاب</w:t>
      </w:r>
      <w:r w:rsidRPr="00D94778">
        <w:rPr>
          <w:rFonts w:hint="cs"/>
          <w:rtl/>
        </w:rPr>
        <w:t xml:space="preserve"> مرحوم صدوق هست و برخي كافي را هم اين</w:t>
      </w:r>
      <w:r>
        <w:rPr>
          <w:rFonts w:hint="cs"/>
          <w:rtl/>
        </w:rPr>
        <w:t>‌</w:t>
      </w:r>
      <w:r w:rsidRPr="00D94778">
        <w:rPr>
          <w:rFonts w:hint="cs"/>
          <w:rtl/>
        </w:rPr>
        <w:t>طور مي‌گيرند</w:t>
      </w:r>
      <w:r>
        <w:rPr>
          <w:rFonts w:hint="cs"/>
          <w:rtl/>
        </w:rPr>
        <w:t xml:space="preserve"> و </w:t>
      </w:r>
      <w:r w:rsidRPr="00D94778">
        <w:rPr>
          <w:rFonts w:hint="cs"/>
          <w:rtl/>
        </w:rPr>
        <w:t>قبول دارند</w:t>
      </w:r>
      <w:r w:rsidR="00E11D81">
        <w:rPr>
          <w:rFonts w:hint="cs"/>
          <w:rtl/>
        </w:rPr>
        <w:t>. تهذيب</w:t>
      </w:r>
      <w:r>
        <w:rPr>
          <w:rFonts w:hint="cs"/>
          <w:rtl/>
        </w:rPr>
        <w:t xml:space="preserve"> و استبصار</w:t>
      </w:r>
      <w:r w:rsidRPr="00D94778">
        <w:rPr>
          <w:rFonts w:hint="cs"/>
          <w:rtl/>
        </w:rPr>
        <w:t xml:space="preserve"> حالت </w:t>
      </w:r>
      <w:r>
        <w:rPr>
          <w:rtl/>
        </w:rPr>
        <w:t>دا</w:t>
      </w:r>
      <w:r>
        <w:rPr>
          <w:rFonts w:hint="cs"/>
          <w:rtl/>
        </w:rPr>
        <w:t>ی</w:t>
      </w:r>
      <w:r>
        <w:rPr>
          <w:rFonts w:hint="eastAsia"/>
          <w:rtl/>
        </w:rPr>
        <w:t>رة‌المعارف</w:t>
      </w:r>
      <w:r>
        <w:rPr>
          <w:rFonts w:hint="cs"/>
          <w:rtl/>
        </w:rPr>
        <w:t xml:space="preserve">ی </w:t>
      </w:r>
      <w:r>
        <w:rPr>
          <w:rtl/>
        </w:rPr>
        <w:t>مفصل‌تر</w:t>
      </w:r>
      <w:r>
        <w:rPr>
          <w:rFonts w:hint="cs"/>
          <w:rtl/>
        </w:rPr>
        <w:t xml:space="preserve">ی دارد </w:t>
      </w:r>
      <w:r w:rsidRPr="00D94778">
        <w:rPr>
          <w:rFonts w:hint="cs"/>
          <w:rtl/>
        </w:rPr>
        <w:t xml:space="preserve">ولو اينكه عظمت شيخ خيلي بالا است </w:t>
      </w:r>
      <w:r>
        <w:rPr>
          <w:rFonts w:hint="cs"/>
          <w:rtl/>
        </w:rPr>
        <w:t>(</w:t>
      </w:r>
      <w:r w:rsidRPr="00D94778">
        <w:rPr>
          <w:rFonts w:hint="cs"/>
          <w:rtl/>
        </w:rPr>
        <w:t xml:space="preserve">دايره كار و فعاليت و </w:t>
      </w:r>
      <w:r>
        <w:rPr>
          <w:rtl/>
        </w:rPr>
        <w:t>اثرگذار</w:t>
      </w:r>
      <w:r>
        <w:rPr>
          <w:rFonts w:hint="cs"/>
          <w:rtl/>
        </w:rPr>
        <w:t>ی</w:t>
      </w:r>
      <w:r w:rsidRPr="00D94778">
        <w:rPr>
          <w:rFonts w:hint="cs"/>
          <w:rtl/>
        </w:rPr>
        <w:t xml:space="preserve"> مرحوم شيخ از مرحوم كليني </w:t>
      </w:r>
      <w:r>
        <w:rPr>
          <w:rFonts w:hint="cs"/>
          <w:rtl/>
        </w:rPr>
        <w:t>و ... بالاتر است</w:t>
      </w:r>
      <w:r w:rsidR="00F83E3C">
        <w:rPr>
          <w:rFonts w:hint="cs"/>
          <w:rtl/>
        </w:rPr>
        <w:t>،</w:t>
      </w:r>
      <w:r>
        <w:rPr>
          <w:rFonts w:hint="cs"/>
          <w:rtl/>
        </w:rPr>
        <w:t xml:space="preserve"> مرحوم شيخ يك مؤ</w:t>
      </w:r>
      <w:r w:rsidRPr="00D94778">
        <w:rPr>
          <w:rFonts w:hint="cs"/>
          <w:rtl/>
        </w:rPr>
        <w:t>سس بوده</w:t>
      </w:r>
      <w:r>
        <w:rPr>
          <w:rFonts w:hint="cs"/>
          <w:rtl/>
        </w:rPr>
        <w:t xml:space="preserve"> و</w:t>
      </w:r>
      <w:r w:rsidRPr="00D94778">
        <w:rPr>
          <w:rFonts w:hint="cs"/>
          <w:rtl/>
        </w:rPr>
        <w:t xml:space="preserve"> نقطه عطف در تاريخ شيعه است</w:t>
      </w:r>
      <w:r>
        <w:rPr>
          <w:rFonts w:hint="cs"/>
          <w:rtl/>
        </w:rPr>
        <w:t>)</w:t>
      </w:r>
      <w:r w:rsidRPr="00D94778">
        <w:rPr>
          <w:rFonts w:hint="cs"/>
          <w:rtl/>
        </w:rPr>
        <w:t xml:space="preserve"> اما </w:t>
      </w:r>
      <w:r>
        <w:rPr>
          <w:rFonts w:hint="cs"/>
          <w:rtl/>
        </w:rPr>
        <w:t>به دليل كثرت اشتغال او</w:t>
      </w:r>
      <w:r w:rsidRPr="00D94778">
        <w:rPr>
          <w:rFonts w:hint="cs"/>
          <w:rtl/>
        </w:rPr>
        <w:t xml:space="preserve"> كتاب تهذيب و است</w:t>
      </w:r>
      <w:r>
        <w:rPr>
          <w:rFonts w:hint="cs"/>
          <w:rtl/>
        </w:rPr>
        <w:t>بصار ايشان با آن دو فرق دارد يعني براي آن دو</w:t>
      </w:r>
      <w:r w:rsidRPr="00D94778">
        <w:rPr>
          <w:rFonts w:hint="cs"/>
          <w:rtl/>
        </w:rPr>
        <w:t xml:space="preserve"> كتاب به لحاظ اتقان حساب ويژه‌اي باز مي‌كنند از اين جهت برخي‌ها كلي را قبول ندارند اما به خصوص درباره من لا </w:t>
      </w:r>
      <w:r>
        <w:rPr>
          <w:rFonts w:hint="cs"/>
          <w:rtl/>
        </w:rPr>
        <w:t>یحضر،</w:t>
      </w:r>
      <w:r>
        <w:rPr>
          <w:rtl/>
        </w:rPr>
        <w:t xml:space="preserve"> </w:t>
      </w:r>
      <w:r>
        <w:rPr>
          <w:rFonts w:hint="cs"/>
          <w:rtl/>
        </w:rPr>
        <w:t>چون در اول</w:t>
      </w:r>
      <w:r w:rsidRPr="00D94778">
        <w:rPr>
          <w:rFonts w:hint="cs"/>
          <w:rtl/>
        </w:rPr>
        <w:t xml:space="preserve"> شهادتي دارد</w:t>
      </w:r>
      <w:r>
        <w:rPr>
          <w:rtl/>
        </w:rPr>
        <w:t xml:space="preserve"> </w:t>
      </w:r>
      <w:r w:rsidRPr="00D94778">
        <w:rPr>
          <w:rFonts w:hint="cs"/>
          <w:rtl/>
        </w:rPr>
        <w:t xml:space="preserve">كه آن را معنا مي‌كنند به اينكه همه روايات اين كتاب </w:t>
      </w:r>
      <w:r>
        <w:rPr>
          <w:rtl/>
        </w:rPr>
        <w:t>موردقبول</w:t>
      </w:r>
      <w:r w:rsidRPr="00D94778">
        <w:rPr>
          <w:rFonts w:hint="cs"/>
          <w:rtl/>
        </w:rPr>
        <w:t xml:space="preserve"> من است و كافي هم </w:t>
      </w:r>
      <w:r>
        <w:rPr>
          <w:rtl/>
        </w:rPr>
        <w:t>هم</w:t>
      </w:r>
      <w:r>
        <w:rPr>
          <w:rFonts w:hint="cs"/>
          <w:rtl/>
        </w:rPr>
        <w:t>ی</w:t>
      </w:r>
      <w:r>
        <w:rPr>
          <w:rFonts w:hint="eastAsia"/>
          <w:rtl/>
        </w:rPr>
        <w:t>ن‌طور</w:t>
      </w:r>
      <w:r w:rsidRPr="00D94778">
        <w:rPr>
          <w:rFonts w:hint="cs"/>
          <w:rtl/>
        </w:rPr>
        <w:t xml:space="preserve"> است</w:t>
      </w:r>
      <w:r>
        <w:rPr>
          <w:rFonts w:hint="cs"/>
          <w:rtl/>
        </w:rPr>
        <w:t>،</w:t>
      </w:r>
      <w:r w:rsidRPr="00D94778">
        <w:rPr>
          <w:rFonts w:hint="cs"/>
          <w:rtl/>
        </w:rPr>
        <w:t xml:space="preserve"> </w:t>
      </w:r>
    </w:p>
    <w:p w:rsidR="0048441F" w:rsidRDefault="00F83E3C" w:rsidP="00F83E3C">
      <w:pPr>
        <w:pStyle w:val="001"/>
        <w:rPr>
          <w:rtl/>
        </w:rPr>
      </w:pPr>
      <w:r w:rsidRPr="00F83E3C">
        <w:rPr>
          <w:rFonts w:hint="cs"/>
          <w:b/>
          <w:bCs/>
          <w:rtl/>
        </w:rPr>
        <w:t>نظر استاد:</w:t>
      </w:r>
      <w:r>
        <w:rPr>
          <w:rFonts w:hint="cs"/>
          <w:rtl/>
        </w:rPr>
        <w:t xml:space="preserve"> این نظر نیز </w:t>
      </w:r>
      <w:r w:rsidR="0048441F">
        <w:rPr>
          <w:rtl/>
        </w:rPr>
        <w:t>قابل‌قبول</w:t>
      </w:r>
      <w:r w:rsidR="0048441F" w:rsidRPr="00D94778">
        <w:rPr>
          <w:rFonts w:hint="cs"/>
          <w:rtl/>
        </w:rPr>
        <w:t xml:space="preserve"> نيست </w:t>
      </w:r>
      <w:r w:rsidR="0048441F">
        <w:rPr>
          <w:rFonts w:hint="cs"/>
          <w:rtl/>
        </w:rPr>
        <w:t>و چيزي كه در اول من لا يحض</w:t>
      </w:r>
      <w:r w:rsidR="0048441F" w:rsidRPr="00D94778">
        <w:rPr>
          <w:rFonts w:hint="cs"/>
          <w:rtl/>
        </w:rPr>
        <w:t xml:space="preserve">ر </w:t>
      </w:r>
      <w:r w:rsidR="0048441F">
        <w:rPr>
          <w:rFonts w:hint="cs"/>
          <w:rtl/>
        </w:rPr>
        <w:t>آمده جواب دارد.</w:t>
      </w:r>
    </w:p>
    <w:p w:rsidR="00E11D81" w:rsidRDefault="00E11D81" w:rsidP="00E11D81">
      <w:pPr>
        <w:pStyle w:val="3"/>
        <w:rPr>
          <w:rtl/>
        </w:rPr>
      </w:pPr>
      <w:r>
        <w:rPr>
          <w:rFonts w:hint="cs"/>
          <w:rtl/>
        </w:rPr>
        <w:t>نتیجه بررسی</w:t>
      </w:r>
    </w:p>
    <w:p w:rsidR="0048441F" w:rsidRDefault="00F83E3C" w:rsidP="0048441F">
      <w:pPr>
        <w:pStyle w:val="001"/>
        <w:rPr>
          <w:rtl/>
        </w:rPr>
      </w:pPr>
      <w:r>
        <w:rPr>
          <w:rFonts w:hint="cs"/>
          <w:rtl/>
        </w:rPr>
        <w:t>آنچه ذکر شد،</w:t>
      </w:r>
      <w:r w:rsidR="0048441F" w:rsidRPr="00D94778">
        <w:rPr>
          <w:rFonts w:hint="cs"/>
          <w:rtl/>
        </w:rPr>
        <w:t xml:space="preserve"> توثيق‌هاي عامي هست</w:t>
      </w:r>
      <w:r>
        <w:rPr>
          <w:rFonts w:hint="cs"/>
          <w:rtl/>
        </w:rPr>
        <w:t>ند</w:t>
      </w:r>
      <w:r w:rsidR="0048441F" w:rsidRPr="00D94778">
        <w:rPr>
          <w:rFonts w:hint="cs"/>
          <w:rtl/>
        </w:rPr>
        <w:t xml:space="preserve"> كه </w:t>
      </w:r>
      <w:r w:rsidR="0048441F">
        <w:rPr>
          <w:rFonts w:hint="cs"/>
          <w:rtl/>
        </w:rPr>
        <w:t>قابل‌قبول</w:t>
      </w:r>
      <w:r w:rsidR="0048441F" w:rsidRPr="00D94778">
        <w:rPr>
          <w:rFonts w:hint="cs"/>
          <w:rtl/>
        </w:rPr>
        <w:t xml:space="preserve"> نيست</w:t>
      </w:r>
      <w:r>
        <w:rPr>
          <w:rFonts w:hint="cs"/>
          <w:rtl/>
        </w:rPr>
        <w:t>،</w:t>
      </w:r>
      <w:r w:rsidR="0048441F" w:rsidRPr="00D94778">
        <w:rPr>
          <w:rFonts w:hint="cs"/>
          <w:rtl/>
        </w:rPr>
        <w:t xml:space="preserve"> اما توثيق‌هاي</w:t>
      </w:r>
      <w:r w:rsidR="0048441F">
        <w:rPr>
          <w:rFonts w:hint="cs"/>
          <w:rtl/>
        </w:rPr>
        <w:t xml:space="preserve"> بعدی محل بحث است كه در جاي خود</w:t>
      </w:r>
      <w:r w:rsidR="0048441F" w:rsidRPr="00D94778">
        <w:rPr>
          <w:rFonts w:hint="cs"/>
          <w:rtl/>
        </w:rPr>
        <w:t xml:space="preserve"> مطر</w:t>
      </w:r>
      <w:r w:rsidR="0048441F">
        <w:rPr>
          <w:rFonts w:hint="cs"/>
          <w:rtl/>
        </w:rPr>
        <w:t>ح مي‌كنيم. اصحاب اجماع كه مي‌گوی</w:t>
      </w:r>
      <w:r w:rsidR="0048441F" w:rsidRPr="00D94778">
        <w:rPr>
          <w:rFonts w:hint="cs"/>
          <w:rtl/>
        </w:rPr>
        <w:t>يم حدود هيجده نفر هستند و برخي گفته‌اند كه اصحاب اجماع از هر كسي نقل بكنند آن فرد توثيق دارد و اگر آن شخص توثيق خاص نداشته باشد</w:t>
      </w:r>
      <w:r>
        <w:rPr>
          <w:rFonts w:hint="cs"/>
          <w:rtl/>
        </w:rPr>
        <w:t>،</w:t>
      </w:r>
      <w:r w:rsidR="0048441F" w:rsidRPr="00D94778">
        <w:rPr>
          <w:rFonts w:hint="cs"/>
          <w:rtl/>
        </w:rPr>
        <w:t xml:space="preserve"> اشكالي ندارد و </w:t>
      </w:r>
      <w:r w:rsidR="0048441F">
        <w:rPr>
          <w:rtl/>
        </w:rPr>
        <w:t>هم</w:t>
      </w:r>
      <w:r w:rsidR="0048441F">
        <w:rPr>
          <w:rFonts w:hint="cs"/>
          <w:rtl/>
        </w:rPr>
        <w:t>ی</w:t>
      </w:r>
      <w:r w:rsidR="0048441F">
        <w:rPr>
          <w:rFonts w:hint="eastAsia"/>
          <w:rtl/>
        </w:rPr>
        <w:t>ن‌که</w:t>
      </w:r>
      <w:r w:rsidR="0048441F">
        <w:rPr>
          <w:rFonts w:hint="cs"/>
          <w:rtl/>
        </w:rPr>
        <w:t xml:space="preserve"> این‌ها </w:t>
      </w:r>
      <w:r w:rsidR="0048441F" w:rsidRPr="00D94778">
        <w:rPr>
          <w:rFonts w:hint="cs"/>
          <w:rtl/>
        </w:rPr>
        <w:t>از او نقل كردند او ثقه به حساب مي‌آيد</w:t>
      </w:r>
      <w:r>
        <w:rPr>
          <w:rFonts w:hint="cs"/>
          <w:rtl/>
        </w:rPr>
        <w:t>،</w:t>
      </w:r>
      <w:r w:rsidR="0048441F" w:rsidRPr="00D94778">
        <w:rPr>
          <w:rFonts w:hint="cs"/>
          <w:rtl/>
        </w:rPr>
        <w:t xml:space="preserve"> مگر اين</w:t>
      </w:r>
      <w:r w:rsidR="0048441F">
        <w:rPr>
          <w:rFonts w:hint="cs"/>
          <w:rtl/>
        </w:rPr>
        <w:t>ک</w:t>
      </w:r>
      <w:r w:rsidR="0048441F" w:rsidRPr="00D94778">
        <w:rPr>
          <w:rFonts w:hint="cs"/>
          <w:rtl/>
        </w:rPr>
        <w:t xml:space="preserve">ه ضعيف باشد كه تعارض پيدا مي‌كند و ساقط مي‌شود. بعضي مي‌گويند رجال ابن ابي عمير و صفار و يونس </w:t>
      </w:r>
      <w:r w:rsidR="0048441F">
        <w:rPr>
          <w:rFonts w:hint="cs"/>
          <w:rtl/>
        </w:rPr>
        <w:t>موردقبول</w:t>
      </w:r>
      <w:r w:rsidR="0048441F" w:rsidRPr="00D94778">
        <w:rPr>
          <w:rFonts w:hint="cs"/>
          <w:rtl/>
        </w:rPr>
        <w:t xml:space="preserve"> هست كه ما اين را با يك تفصيلي قبول داريم</w:t>
      </w:r>
      <w:r w:rsidR="0048441F">
        <w:rPr>
          <w:rFonts w:hint="cs"/>
          <w:rtl/>
        </w:rPr>
        <w:t>،</w:t>
      </w:r>
      <w:r w:rsidR="0048441F" w:rsidRPr="00D94778">
        <w:rPr>
          <w:rFonts w:hint="cs"/>
          <w:rtl/>
        </w:rPr>
        <w:t xml:space="preserve"> مرسلات ابن ابي عمير و</w:t>
      </w:r>
      <w:r w:rsidR="0048441F">
        <w:rPr>
          <w:rFonts w:hint="cs"/>
          <w:rtl/>
        </w:rPr>
        <w:t xml:space="preserve"> این‌ها </w:t>
      </w:r>
      <w:r w:rsidR="0048441F" w:rsidRPr="00D94778">
        <w:rPr>
          <w:rFonts w:hint="cs"/>
          <w:rtl/>
        </w:rPr>
        <w:t>را قبول نداريم</w:t>
      </w:r>
      <w:r>
        <w:rPr>
          <w:rFonts w:hint="cs"/>
          <w:rtl/>
        </w:rPr>
        <w:t>،</w:t>
      </w:r>
      <w:r w:rsidR="0048441F" w:rsidRPr="00D94778">
        <w:rPr>
          <w:rFonts w:hint="cs"/>
          <w:rtl/>
        </w:rPr>
        <w:t xml:space="preserve"> ولي رواي</w:t>
      </w:r>
      <w:r w:rsidR="0048441F">
        <w:rPr>
          <w:rFonts w:hint="cs"/>
          <w:rtl/>
        </w:rPr>
        <w:t>ی</w:t>
      </w:r>
      <w:r w:rsidR="0048441F" w:rsidRPr="00D94778">
        <w:rPr>
          <w:rFonts w:hint="cs"/>
          <w:rtl/>
        </w:rPr>
        <w:t xml:space="preserve"> كه </w:t>
      </w:r>
      <w:r>
        <w:rPr>
          <w:rFonts w:hint="cs"/>
          <w:rtl/>
        </w:rPr>
        <w:t xml:space="preserve">این </w:t>
      </w:r>
      <w:r w:rsidR="0048441F" w:rsidRPr="00D94778">
        <w:rPr>
          <w:rFonts w:hint="cs"/>
          <w:rtl/>
        </w:rPr>
        <w:t xml:space="preserve">ابي عمير و صفار از او نقل بكنند آن شخص اگر توثيق خاص هم نداشته </w:t>
      </w:r>
      <w:r w:rsidR="0048441F">
        <w:rPr>
          <w:rFonts w:hint="cs"/>
          <w:rtl/>
        </w:rPr>
        <w:t>باشد</w:t>
      </w:r>
      <w:r>
        <w:rPr>
          <w:rFonts w:hint="cs"/>
          <w:rtl/>
        </w:rPr>
        <w:t>،</w:t>
      </w:r>
      <w:r w:rsidR="0048441F">
        <w:rPr>
          <w:rFonts w:hint="cs"/>
          <w:rtl/>
        </w:rPr>
        <w:t xml:space="preserve"> نقل او كافي هست</w:t>
      </w:r>
      <w:r>
        <w:rPr>
          <w:rFonts w:hint="cs"/>
          <w:rtl/>
        </w:rPr>
        <w:t>،</w:t>
      </w:r>
      <w:r w:rsidR="0048441F">
        <w:rPr>
          <w:rFonts w:hint="cs"/>
          <w:rtl/>
        </w:rPr>
        <w:t xml:space="preserve"> ولي مرسلات قابل‌قبول</w:t>
      </w:r>
      <w:r w:rsidR="0048441F" w:rsidRPr="00D94778">
        <w:rPr>
          <w:rFonts w:hint="cs"/>
          <w:rtl/>
        </w:rPr>
        <w:t xml:space="preserve"> نيست</w:t>
      </w:r>
      <w:r w:rsidR="0048441F">
        <w:rPr>
          <w:rFonts w:hint="cs"/>
          <w:rtl/>
        </w:rPr>
        <w:t>، يك تفصيلي در آنجا مي‌گوی</w:t>
      </w:r>
      <w:r w:rsidR="0048441F" w:rsidRPr="00D94778">
        <w:rPr>
          <w:rFonts w:hint="cs"/>
          <w:rtl/>
        </w:rPr>
        <w:t>يم.</w:t>
      </w:r>
    </w:p>
    <w:p w:rsidR="00F83E3C" w:rsidRDefault="00F83E3C" w:rsidP="00F83E3C">
      <w:pPr>
        <w:pStyle w:val="32"/>
        <w:rPr>
          <w:rtl/>
        </w:rPr>
      </w:pPr>
      <w:r>
        <w:rPr>
          <w:rFonts w:hint="cs"/>
          <w:rtl/>
        </w:rPr>
        <w:t>نظریات در مورد توثیق رجال کامل الزیارات</w:t>
      </w:r>
    </w:p>
    <w:p w:rsidR="00F83E3C" w:rsidRDefault="0048441F" w:rsidP="006F060F">
      <w:pPr>
        <w:pStyle w:val="001"/>
        <w:rPr>
          <w:rtl/>
        </w:rPr>
      </w:pPr>
      <w:r w:rsidRPr="00D94778">
        <w:rPr>
          <w:rFonts w:hint="cs"/>
          <w:rtl/>
        </w:rPr>
        <w:t>در كتاب كامل ا</w:t>
      </w:r>
      <w:r>
        <w:rPr>
          <w:rFonts w:hint="cs"/>
          <w:rtl/>
        </w:rPr>
        <w:t>ل</w:t>
      </w:r>
      <w:r w:rsidRPr="00D94778">
        <w:rPr>
          <w:rFonts w:hint="cs"/>
          <w:rtl/>
        </w:rPr>
        <w:t xml:space="preserve">زيارات كه نويسنده آن ابن </w:t>
      </w:r>
      <w:r>
        <w:rPr>
          <w:rFonts w:hint="cs"/>
          <w:rtl/>
        </w:rPr>
        <w:t>قولوی</w:t>
      </w:r>
      <w:r w:rsidR="00F83E3C">
        <w:rPr>
          <w:rFonts w:hint="cs"/>
          <w:rtl/>
        </w:rPr>
        <w:t>ه</w:t>
      </w:r>
      <w:r w:rsidRPr="00D94778">
        <w:rPr>
          <w:rFonts w:hint="cs"/>
          <w:rtl/>
        </w:rPr>
        <w:t xml:space="preserve"> هست</w:t>
      </w:r>
      <w:r>
        <w:rPr>
          <w:rFonts w:hint="cs"/>
          <w:rtl/>
        </w:rPr>
        <w:t xml:space="preserve"> و بیشتر </w:t>
      </w:r>
      <w:r>
        <w:rPr>
          <w:rtl/>
        </w:rPr>
        <w:t>ز</w:t>
      </w:r>
      <w:r>
        <w:rPr>
          <w:rFonts w:hint="cs"/>
          <w:rtl/>
        </w:rPr>
        <w:t>ی</w:t>
      </w:r>
      <w:r>
        <w:rPr>
          <w:rFonts w:hint="eastAsia"/>
          <w:rtl/>
        </w:rPr>
        <w:t>ارت‌ها</w:t>
      </w:r>
      <w:r>
        <w:rPr>
          <w:rFonts w:hint="cs"/>
          <w:rtl/>
        </w:rPr>
        <w:t xml:space="preserve"> آنجا آمده در رجال کامل الزیارات </w:t>
      </w:r>
      <w:r w:rsidRPr="00D94778">
        <w:rPr>
          <w:rFonts w:hint="cs"/>
          <w:rtl/>
        </w:rPr>
        <w:t>چند نظريه وجود دارد</w:t>
      </w:r>
      <w:r>
        <w:rPr>
          <w:rFonts w:hint="cs"/>
          <w:rtl/>
        </w:rPr>
        <w:t xml:space="preserve"> و فقط مبنا را عرض می‌کنم</w:t>
      </w:r>
      <w:r w:rsidR="006F060F">
        <w:rPr>
          <w:rFonts w:hint="cs"/>
          <w:rtl/>
        </w:rPr>
        <w:t>؛</w:t>
      </w:r>
      <w:r>
        <w:rPr>
          <w:rFonts w:hint="cs"/>
          <w:rtl/>
        </w:rPr>
        <w:t xml:space="preserve"> </w:t>
      </w:r>
    </w:p>
    <w:p w:rsidR="00E11D81" w:rsidRDefault="0048441F" w:rsidP="00F83E3C">
      <w:pPr>
        <w:pStyle w:val="001"/>
        <w:rPr>
          <w:rtl/>
        </w:rPr>
      </w:pPr>
      <w:r>
        <w:rPr>
          <w:rFonts w:hint="cs"/>
          <w:rtl/>
        </w:rPr>
        <w:t>نظر</w:t>
      </w:r>
      <w:r w:rsidR="00F83E3C">
        <w:rPr>
          <w:rFonts w:hint="cs"/>
          <w:rtl/>
        </w:rPr>
        <w:t>ی</w:t>
      </w:r>
      <w:r>
        <w:rPr>
          <w:rFonts w:hint="cs"/>
          <w:rtl/>
        </w:rPr>
        <w:t xml:space="preserve"> كه قدما</w:t>
      </w:r>
      <w:r w:rsidRPr="00D94778">
        <w:rPr>
          <w:rFonts w:hint="cs"/>
          <w:rtl/>
        </w:rPr>
        <w:t xml:space="preserve"> به </w:t>
      </w:r>
      <w:r w:rsidR="00F83E3C">
        <w:rPr>
          <w:rFonts w:hint="cs"/>
          <w:rtl/>
        </w:rPr>
        <w:t>آن</w:t>
      </w:r>
      <w:r w:rsidRPr="00D94778">
        <w:rPr>
          <w:rFonts w:hint="cs"/>
          <w:rtl/>
        </w:rPr>
        <w:t xml:space="preserve"> معتقد بودند و آقاي خوئي هم تا اواخر عم</w:t>
      </w:r>
      <w:r>
        <w:rPr>
          <w:rFonts w:hint="cs"/>
          <w:rtl/>
        </w:rPr>
        <w:t>ر</w:t>
      </w:r>
      <w:r w:rsidRPr="00D94778">
        <w:rPr>
          <w:rFonts w:hint="cs"/>
          <w:rtl/>
        </w:rPr>
        <w:t xml:space="preserve"> به </w:t>
      </w:r>
      <w:r w:rsidR="00F83E3C">
        <w:rPr>
          <w:rFonts w:hint="cs"/>
          <w:rtl/>
        </w:rPr>
        <w:t>آن</w:t>
      </w:r>
      <w:r w:rsidRPr="00D94778">
        <w:rPr>
          <w:rFonts w:hint="cs"/>
          <w:rtl/>
        </w:rPr>
        <w:t xml:space="preserve"> معتقد بودند</w:t>
      </w:r>
      <w:r w:rsidR="00F83E3C">
        <w:rPr>
          <w:rFonts w:hint="cs"/>
          <w:rtl/>
        </w:rPr>
        <w:t>،</w:t>
      </w:r>
      <w:r w:rsidRPr="00D94778">
        <w:rPr>
          <w:rFonts w:hint="cs"/>
          <w:rtl/>
        </w:rPr>
        <w:t xml:space="preserve"> اين بود كه رواتي كه نامشان در سلسله سندهاي كامل الزيارات و تفسير علي ابن ابراهيم بيايد</w:t>
      </w:r>
      <w:r>
        <w:rPr>
          <w:rtl/>
        </w:rPr>
        <w:t xml:space="preserve"> </w:t>
      </w:r>
      <w:r w:rsidRPr="00D94778">
        <w:rPr>
          <w:rFonts w:hint="cs"/>
          <w:rtl/>
        </w:rPr>
        <w:t xml:space="preserve">توثيق </w:t>
      </w:r>
      <w:r>
        <w:rPr>
          <w:rFonts w:hint="cs"/>
          <w:rtl/>
        </w:rPr>
        <w:t>عام</w:t>
      </w:r>
      <w:r w:rsidRPr="00D94778">
        <w:rPr>
          <w:rFonts w:hint="cs"/>
          <w:rtl/>
        </w:rPr>
        <w:t xml:space="preserve"> دارند</w:t>
      </w:r>
      <w:r w:rsidR="006F060F">
        <w:rPr>
          <w:rFonts w:hint="cs"/>
          <w:rtl/>
        </w:rPr>
        <w:t>،</w:t>
      </w:r>
      <w:r w:rsidRPr="00D94778">
        <w:rPr>
          <w:rFonts w:hint="cs"/>
          <w:rtl/>
        </w:rPr>
        <w:t xml:space="preserve"> </w:t>
      </w:r>
      <w:r>
        <w:rPr>
          <w:rFonts w:hint="cs"/>
          <w:rtl/>
        </w:rPr>
        <w:t>دليل آن</w:t>
      </w:r>
      <w:r w:rsidRPr="00D94778">
        <w:rPr>
          <w:rFonts w:hint="cs"/>
          <w:rtl/>
        </w:rPr>
        <w:t xml:space="preserve"> خطبه اول كتاب كامل </w:t>
      </w:r>
      <w:r w:rsidRPr="00D94778">
        <w:rPr>
          <w:rFonts w:hint="cs"/>
          <w:rtl/>
        </w:rPr>
        <w:lastRenderedPageBreak/>
        <w:t xml:space="preserve">الزيارات و تفسير علي ابن ابراهيم هست </w:t>
      </w:r>
      <w:r>
        <w:rPr>
          <w:rFonts w:hint="cs"/>
          <w:rtl/>
        </w:rPr>
        <w:t>و</w:t>
      </w:r>
      <w:r w:rsidRPr="00D94778">
        <w:rPr>
          <w:rFonts w:hint="cs"/>
          <w:rtl/>
        </w:rPr>
        <w:t xml:space="preserve"> چنين تعبيري دارد كه هر چه در اين </w:t>
      </w:r>
      <w:r>
        <w:rPr>
          <w:rtl/>
        </w:rPr>
        <w:t>باب‌ها</w:t>
      </w:r>
      <w:r w:rsidRPr="00D94778">
        <w:rPr>
          <w:rFonts w:hint="cs"/>
          <w:rtl/>
        </w:rPr>
        <w:t xml:space="preserve"> و ابواب آمده من به </w:t>
      </w:r>
      <w:r>
        <w:rPr>
          <w:rFonts w:hint="cs"/>
          <w:rtl/>
        </w:rPr>
        <w:t>آن‌ها</w:t>
      </w:r>
      <w:r w:rsidRPr="00D94778">
        <w:rPr>
          <w:rFonts w:hint="cs"/>
          <w:rtl/>
        </w:rPr>
        <w:t xml:space="preserve"> اعتقاد دارم و آن را از ثقات نقل مي‌كنم</w:t>
      </w:r>
      <w:r w:rsidR="00E11D81">
        <w:rPr>
          <w:rFonts w:hint="cs"/>
          <w:rtl/>
        </w:rPr>
        <w:t>؛</w:t>
      </w:r>
    </w:p>
    <w:p w:rsidR="00E11D81" w:rsidRDefault="00E11D81" w:rsidP="00E11D81">
      <w:pPr>
        <w:pStyle w:val="5"/>
        <w:rPr>
          <w:rtl/>
        </w:rPr>
      </w:pPr>
      <w:r>
        <w:rPr>
          <w:rFonts w:hint="cs"/>
          <w:rtl/>
        </w:rPr>
        <w:t>نظر اول</w:t>
      </w:r>
      <w:r w:rsidR="00F83E3C">
        <w:rPr>
          <w:rFonts w:hint="cs"/>
          <w:rtl/>
        </w:rPr>
        <w:t>: توثیق عام به طور مطلق</w:t>
      </w:r>
    </w:p>
    <w:p w:rsidR="0048441F" w:rsidRDefault="0048441F" w:rsidP="007C7D92">
      <w:pPr>
        <w:pStyle w:val="001"/>
        <w:rPr>
          <w:rtl/>
        </w:rPr>
      </w:pPr>
      <w:r w:rsidRPr="00D94778">
        <w:rPr>
          <w:rFonts w:hint="cs"/>
          <w:rtl/>
        </w:rPr>
        <w:t xml:space="preserve">به استناد اين مقدمه نظر داده‌اند كه رواتي كه در </w:t>
      </w:r>
      <w:r>
        <w:rPr>
          <w:rFonts w:hint="cs"/>
          <w:rtl/>
        </w:rPr>
        <w:t xml:space="preserve">كتاب كامل الزيارات و تفسير علي </w:t>
      </w:r>
      <w:r w:rsidRPr="00D94778">
        <w:rPr>
          <w:rFonts w:hint="cs"/>
          <w:rtl/>
        </w:rPr>
        <w:t>بن ابراهيم آمده همه موثق هستند</w:t>
      </w:r>
      <w:r>
        <w:rPr>
          <w:rFonts w:hint="cs"/>
          <w:rtl/>
        </w:rPr>
        <w:t>؛</w:t>
      </w:r>
      <w:r w:rsidRPr="00D94778">
        <w:rPr>
          <w:rFonts w:hint="cs"/>
          <w:rtl/>
        </w:rPr>
        <w:t xml:space="preserve"> البته </w:t>
      </w:r>
      <w:r>
        <w:rPr>
          <w:rFonts w:hint="cs"/>
          <w:rtl/>
        </w:rPr>
        <w:t>به این معنا</w:t>
      </w:r>
      <w:r w:rsidRPr="00D94778">
        <w:rPr>
          <w:rFonts w:hint="cs"/>
          <w:rtl/>
        </w:rPr>
        <w:t xml:space="preserve"> نيست كه اگر تض</w:t>
      </w:r>
      <w:r>
        <w:rPr>
          <w:rFonts w:hint="cs"/>
          <w:rtl/>
        </w:rPr>
        <w:t>ع</w:t>
      </w:r>
      <w:r w:rsidRPr="00D94778">
        <w:rPr>
          <w:rFonts w:hint="cs"/>
          <w:rtl/>
        </w:rPr>
        <w:t>يف هم شده باشد باز هم موثق هست</w:t>
      </w:r>
      <w:r>
        <w:rPr>
          <w:rFonts w:hint="cs"/>
          <w:rtl/>
        </w:rPr>
        <w:t>،</w:t>
      </w:r>
      <w:r>
        <w:rPr>
          <w:rtl/>
        </w:rPr>
        <w:t xml:space="preserve"> </w:t>
      </w:r>
      <w:r w:rsidRPr="00D94778">
        <w:rPr>
          <w:rFonts w:hint="cs"/>
          <w:rtl/>
        </w:rPr>
        <w:t>چون تضعيف خاص كه شده باشند توثيق و تض</w:t>
      </w:r>
      <w:r>
        <w:rPr>
          <w:rFonts w:hint="cs"/>
          <w:rtl/>
        </w:rPr>
        <w:t>ع</w:t>
      </w:r>
      <w:r w:rsidRPr="00D94778">
        <w:rPr>
          <w:rFonts w:hint="cs"/>
          <w:rtl/>
        </w:rPr>
        <w:t>يف تعارض پيدا مي‌كنند اما كساني كه توثيق خاص ندارند</w:t>
      </w:r>
      <w:r>
        <w:rPr>
          <w:rFonts w:hint="cs"/>
          <w:rtl/>
        </w:rPr>
        <w:t>،</w:t>
      </w:r>
      <w:r>
        <w:rPr>
          <w:rtl/>
        </w:rPr>
        <w:t xml:space="preserve"> </w:t>
      </w:r>
      <w:r w:rsidRPr="00D94778">
        <w:rPr>
          <w:rFonts w:hint="cs"/>
          <w:rtl/>
        </w:rPr>
        <w:t xml:space="preserve"> بدون اينكه تض</w:t>
      </w:r>
      <w:r>
        <w:rPr>
          <w:rFonts w:hint="cs"/>
          <w:rtl/>
        </w:rPr>
        <w:t>ع</w:t>
      </w:r>
      <w:r w:rsidRPr="00D94778">
        <w:rPr>
          <w:rFonts w:hint="cs"/>
          <w:rtl/>
        </w:rPr>
        <w:t xml:space="preserve">يف بشوند </w:t>
      </w:r>
      <w:r w:rsidR="007C7D92">
        <w:rPr>
          <w:rtl/>
        </w:rPr>
        <w:t>اسمشان</w:t>
      </w:r>
      <w:r w:rsidR="007C7D92" w:rsidRPr="00D94778">
        <w:rPr>
          <w:rFonts w:hint="cs"/>
          <w:rtl/>
        </w:rPr>
        <w:t xml:space="preserve"> آمده </w:t>
      </w:r>
      <w:r w:rsidRPr="00D94778">
        <w:rPr>
          <w:rFonts w:hint="cs"/>
          <w:rtl/>
        </w:rPr>
        <w:t>ولي در نجاشي و كتاب شيخ هم توثيق نشده‌اند</w:t>
      </w:r>
      <w:r w:rsidR="00F83E3C">
        <w:rPr>
          <w:rFonts w:hint="cs"/>
          <w:rtl/>
        </w:rPr>
        <w:t>،</w:t>
      </w:r>
      <w:r>
        <w:rPr>
          <w:rFonts w:hint="cs"/>
          <w:rtl/>
        </w:rPr>
        <w:t xml:space="preserve"> این‌ها </w:t>
      </w:r>
      <w:r w:rsidRPr="00D94778">
        <w:rPr>
          <w:rFonts w:hint="cs"/>
          <w:rtl/>
        </w:rPr>
        <w:t>معتبر به حساب مي‌آيند چون يك قاعده كلي و شهادت كلي در تفسير علي ابن ابراهيم و كامل الزيارات آمده كه اين شهادت عامه همه را توثيق مي‌كند الا ما خرج.</w:t>
      </w:r>
      <w:r>
        <w:rPr>
          <w:rFonts w:hint="cs"/>
          <w:rtl/>
        </w:rPr>
        <w:t xml:space="preserve"> پس نظر اول توثیق عام </w:t>
      </w:r>
      <w:r>
        <w:rPr>
          <w:rtl/>
        </w:rPr>
        <w:t>به‌طور</w:t>
      </w:r>
      <w:r>
        <w:rPr>
          <w:rFonts w:hint="cs"/>
          <w:rtl/>
        </w:rPr>
        <w:t xml:space="preserve"> مطلق است.</w:t>
      </w:r>
    </w:p>
    <w:p w:rsidR="00E11D81" w:rsidRDefault="00E11D81" w:rsidP="00E11D81">
      <w:pPr>
        <w:pStyle w:val="5"/>
        <w:rPr>
          <w:rtl/>
        </w:rPr>
      </w:pPr>
      <w:r>
        <w:rPr>
          <w:rFonts w:hint="cs"/>
          <w:rtl/>
        </w:rPr>
        <w:t>نظر دوم</w:t>
      </w:r>
      <w:r w:rsidR="00F83E3C">
        <w:rPr>
          <w:rFonts w:hint="cs"/>
          <w:rtl/>
        </w:rPr>
        <w:t>: توثیق روات بلاواسطه</w:t>
      </w:r>
    </w:p>
    <w:p w:rsidR="0048441F" w:rsidRDefault="0048441F" w:rsidP="00F83E3C">
      <w:pPr>
        <w:pStyle w:val="001"/>
        <w:rPr>
          <w:rtl/>
        </w:rPr>
      </w:pPr>
      <w:r>
        <w:rPr>
          <w:rFonts w:hint="cs"/>
          <w:rtl/>
        </w:rPr>
        <w:t xml:space="preserve">نظر دوم اين است كه روات </w:t>
      </w:r>
      <w:r>
        <w:rPr>
          <w:rtl/>
        </w:rPr>
        <w:t>بلا واسطه</w:t>
      </w:r>
      <w:r w:rsidRPr="00D94778">
        <w:rPr>
          <w:rFonts w:hint="cs"/>
          <w:rtl/>
        </w:rPr>
        <w:t xml:space="preserve"> ايشان توثيق مي‌شوند نه </w:t>
      </w:r>
      <w:r>
        <w:rPr>
          <w:rFonts w:hint="cs"/>
          <w:rtl/>
        </w:rPr>
        <w:t>سلسله سند</w:t>
      </w:r>
      <w:r w:rsidR="00F83E3C">
        <w:rPr>
          <w:rFonts w:hint="cs"/>
          <w:rtl/>
        </w:rPr>
        <w:t>.</w:t>
      </w:r>
      <w:r>
        <w:rPr>
          <w:rFonts w:hint="cs"/>
          <w:rtl/>
        </w:rPr>
        <w:t xml:space="preserve"> </w:t>
      </w:r>
      <w:r>
        <w:rPr>
          <w:rtl/>
        </w:rPr>
        <w:t>وقت</w:t>
      </w:r>
      <w:r>
        <w:rPr>
          <w:rFonts w:hint="cs"/>
          <w:rtl/>
        </w:rPr>
        <w:t>ی‌</w:t>
      </w:r>
      <w:r>
        <w:rPr>
          <w:rFonts w:hint="eastAsia"/>
          <w:rtl/>
        </w:rPr>
        <w:t>که</w:t>
      </w:r>
      <w:r>
        <w:rPr>
          <w:rFonts w:hint="cs"/>
          <w:rtl/>
        </w:rPr>
        <w:t xml:space="preserve"> ابن قولویه يا علي </w:t>
      </w:r>
      <w:r w:rsidRPr="00D94778">
        <w:rPr>
          <w:rFonts w:hint="cs"/>
          <w:rtl/>
        </w:rPr>
        <w:t xml:space="preserve">بن ابراهيم شروع مي‌كند به يك سند مي‌گويد من نقل مي‌كنم از اين و </w:t>
      </w:r>
      <w:r>
        <w:rPr>
          <w:rFonts w:hint="cs"/>
          <w:rtl/>
        </w:rPr>
        <w:t>این</w:t>
      </w:r>
      <w:r w:rsidRPr="00D94778">
        <w:rPr>
          <w:rFonts w:hint="cs"/>
          <w:rtl/>
        </w:rPr>
        <w:t xml:space="preserve"> </w:t>
      </w:r>
      <w:r>
        <w:rPr>
          <w:rFonts w:hint="cs"/>
          <w:rtl/>
        </w:rPr>
        <w:t>و</w:t>
      </w:r>
      <w:r w:rsidRPr="00D94778">
        <w:rPr>
          <w:rFonts w:hint="cs"/>
          <w:rtl/>
        </w:rPr>
        <w:t xml:space="preserve"> اين تا برسد به امام</w:t>
      </w:r>
      <w:r w:rsidR="007C7D92">
        <w:rPr>
          <w:rFonts w:hint="cs"/>
          <w:rtl/>
        </w:rPr>
        <w:t>،</w:t>
      </w:r>
      <w:r w:rsidRPr="00D94778">
        <w:rPr>
          <w:rFonts w:hint="cs"/>
          <w:rtl/>
        </w:rPr>
        <w:t xml:space="preserve"> با شهادت اول كتاب فقط </w:t>
      </w:r>
      <w:r>
        <w:rPr>
          <w:rFonts w:hint="cs"/>
          <w:rtl/>
        </w:rPr>
        <w:t>اولین راویانی</w:t>
      </w:r>
      <w:r w:rsidRPr="00D94778">
        <w:rPr>
          <w:rFonts w:hint="cs"/>
          <w:rtl/>
        </w:rPr>
        <w:t xml:space="preserve"> كه روايت را از</w:t>
      </w:r>
      <w:r>
        <w:rPr>
          <w:rtl/>
        </w:rPr>
        <w:t xml:space="preserve"> </w:t>
      </w:r>
      <w:r w:rsidRPr="00D94778">
        <w:rPr>
          <w:rFonts w:hint="cs"/>
          <w:rtl/>
        </w:rPr>
        <w:t>او نقل مي‌كند</w:t>
      </w:r>
      <w:r w:rsidR="00F83E3C">
        <w:rPr>
          <w:rFonts w:hint="cs"/>
          <w:rtl/>
        </w:rPr>
        <w:t>،</w:t>
      </w:r>
      <w:r w:rsidRPr="00D94778">
        <w:rPr>
          <w:rFonts w:hint="cs"/>
          <w:rtl/>
        </w:rPr>
        <w:t xml:space="preserve"> </w:t>
      </w:r>
      <w:r>
        <w:rPr>
          <w:rFonts w:hint="cs"/>
          <w:rtl/>
        </w:rPr>
        <w:t>آن‌ها</w:t>
      </w:r>
      <w:r w:rsidRPr="00D94778">
        <w:rPr>
          <w:rFonts w:hint="cs"/>
          <w:rtl/>
        </w:rPr>
        <w:t xml:space="preserve"> را </w:t>
      </w:r>
      <w:r>
        <w:rPr>
          <w:rFonts w:hint="cs"/>
          <w:rtl/>
        </w:rPr>
        <w:t>توثيق مي‌كند</w:t>
      </w:r>
      <w:r w:rsidR="00F83E3C">
        <w:rPr>
          <w:rFonts w:hint="cs"/>
          <w:rtl/>
        </w:rPr>
        <w:t>.</w:t>
      </w:r>
      <w:r>
        <w:rPr>
          <w:rFonts w:hint="cs"/>
          <w:rtl/>
        </w:rPr>
        <w:t xml:space="preserve"> </w:t>
      </w:r>
      <w:r>
        <w:rPr>
          <w:rtl/>
        </w:rPr>
        <w:t>به‌اصطلاح</w:t>
      </w:r>
      <w:r>
        <w:rPr>
          <w:rFonts w:hint="cs"/>
          <w:rtl/>
        </w:rPr>
        <w:t xml:space="preserve"> روات </w:t>
      </w:r>
      <w:r>
        <w:rPr>
          <w:rtl/>
        </w:rPr>
        <w:t>بلا واسطه</w:t>
      </w:r>
      <w:r>
        <w:rPr>
          <w:rFonts w:hint="cs"/>
          <w:rtl/>
        </w:rPr>
        <w:t>، مروي‌</w:t>
      </w:r>
      <w:r w:rsidRPr="00D94778">
        <w:rPr>
          <w:rFonts w:hint="cs"/>
          <w:rtl/>
        </w:rPr>
        <w:t>عن</w:t>
      </w:r>
      <w:r w:rsidR="00F83E3C">
        <w:rPr>
          <w:rFonts w:hint="cs"/>
          <w:rtl/>
        </w:rPr>
        <w:t>ه‌</w:t>
      </w:r>
      <w:r w:rsidRPr="00D94778">
        <w:rPr>
          <w:rFonts w:hint="cs"/>
          <w:rtl/>
        </w:rPr>
        <w:t>ها</w:t>
      </w:r>
      <w:r>
        <w:rPr>
          <w:rFonts w:hint="cs"/>
          <w:rtl/>
        </w:rPr>
        <w:t>ی</w:t>
      </w:r>
      <w:r w:rsidRPr="00D94778">
        <w:rPr>
          <w:rFonts w:hint="cs"/>
          <w:rtl/>
        </w:rPr>
        <w:t xml:space="preserve"> خود نويسنده كتاب را توثيق مي‌كند</w:t>
      </w:r>
      <w:r w:rsidR="00F83E3C">
        <w:rPr>
          <w:rFonts w:hint="cs"/>
          <w:rtl/>
        </w:rPr>
        <w:t>،</w:t>
      </w:r>
      <w:r w:rsidRPr="00D94778">
        <w:rPr>
          <w:rFonts w:hint="cs"/>
          <w:rtl/>
        </w:rPr>
        <w:t xml:space="preserve"> اما </w:t>
      </w:r>
      <w:r>
        <w:rPr>
          <w:rtl/>
        </w:rPr>
        <w:t>آن‌ها</w:t>
      </w:r>
      <w:r>
        <w:rPr>
          <w:rFonts w:hint="cs"/>
          <w:rtl/>
        </w:rPr>
        <w:t>یی</w:t>
      </w:r>
      <w:r w:rsidRPr="00D94778">
        <w:rPr>
          <w:rFonts w:hint="cs"/>
          <w:rtl/>
        </w:rPr>
        <w:t xml:space="preserve"> كه واسطه مي‌خورند</w:t>
      </w:r>
      <w:r w:rsidR="00F83E3C">
        <w:rPr>
          <w:rFonts w:hint="cs"/>
          <w:rtl/>
        </w:rPr>
        <w:t>،</w:t>
      </w:r>
      <w:r w:rsidRPr="00D94778">
        <w:rPr>
          <w:rFonts w:hint="cs"/>
          <w:rtl/>
        </w:rPr>
        <w:t xml:space="preserve"> توثيقي ندارند</w:t>
      </w:r>
      <w:r>
        <w:rPr>
          <w:rFonts w:hint="cs"/>
          <w:rtl/>
        </w:rPr>
        <w:t>.</w:t>
      </w:r>
    </w:p>
    <w:p w:rsidR="00E11D81" w:rsidRDefault="00E11D81" w:rsidP="00E11D81">
      <w:pPr>
        <w:pStyle w:val="5"/>
        <w:rPr>
          <w:rtl/>
        </w:rPr>
      </w:pPr>
      <w:r>
        <w:rPr>
          <w:rFonts w:hint="cs"/>
          <w:rtl/>
        </w:rPr>
        <w:t>نظر سوم</w:t>
      </w:r>
      <w:r w:rsidR="001C0642">
        <w:rPr>
          <w:rFonts w:hint="cs"/>
          <w:rtl/>
        </w:rPr>
        <w:t xml:space="preserve">: اطمینان به مفاد ابواب روایت </w:t>
      </w:r>
    </w:p>
    <w:p w:rsidR="0048441F" w:rsidRDefault="0048441F" w:rsidP="0048441F">
      <w:pPr>
        <w:pStyle w:val="001"/>
        <w:rPr>
          <w:rtl/>
        </w:rPr>
      </w:pPr>
      <w:r w:rsidRPr="00D94778">
        <w:rPr>
          <w:rFonts w:hint="cs"/>
          <w:rtl/>
        </w:rPr>
        <w:t>نظر سوم اين است كه</w:t>
      </w:r>
      <w:r>
        <w:rPr>
          <w:rFonts w:hint="cs"/>
          <w:rtl/>
        </w:rPr>
        <w:t xml:space="preserve"> از شهادت ایشان استفاده می‌کنیم </w:t>
      </w:r>
      <w:r w:rsidRPr="00D94778">
        <w:rPr>
          <w:rFonts w:hint="cs"/>
          <w:rtl/>
        </w:rPr>
        <w:t>در هر باب حداقل يك حديث معتبر هست</w:t>
      </w:r>
      <w:r>
        <w:rPr>
          <w:rFonts w:hint="cs"/>
          <w:rtl/>
        </w:rPr>
        <w:t>،</w:t>
      </w:r>
      <w:r>
        <w:rPr>
          <w:rtl/>
        </w:rPr>
        <w:t xml:space="preserve"> </w:t>
      </w:r>
      <w:r>
        <w:rPr>
          <w:rFonts w:hint="cs"/>
          <w:rtl/>
        </w:rPr>
        <w:t>رجال</w:t>
      </w:r>
      <w:r w:rsidRPr="00D94778">
        <w:rPr>
          <w:rFonts w:hint="cs"/>
          <w:rtl/>
        </w:rPr>
        <w:t xml:space="preserve"> كامل الزيارات ابواب مختلفي دارد</w:t>
      </w:r>
      <w:r>
        <w:rPr>
          <w:rFonts w:hint="cs"/>
          <w:rtl/>
        </w:rPr>
        <w:t>؛</w:t>
      </w:r>
      <w:r w:rsidRPr="00D94778">
        <w:rPr>
          <w:rFonts w:hint="cs"/>
          <w:rtl/>
        </w:rPr>
        <w:t xml:space="preserve"> مثلا</w:t>
      </w:r>
      <w:r>
        <w:rPr>
          <w:rFonts w:hint="cs"/>
          <w:rtl/>
        </w:rPr>
        <w:t>ً</w:t>
      </w:r>
      <w:r w:rsidRPr="00D94778">
        <w:rPr>
          <w:rFonts w:hint="cs"/>
          <w:rtl/>
        </w:rPr>
        <w:t xml:space="preserve"> زيارت امام حسين عليه السلام يا ز</w:t>
      </w:r>
      <w:r>
        <w:rPr>
          <w:rFonts w:hint="cs"/>
          <w:rtl/>
        </w:rPr>
        <w:t>يارت امام رضا عليه السلام و... این ابواب متفاوت است و</w:t>
      </w:r>
      <w:r w:rsidRPr="00D94778">
        <w:rPr>
          <w:rFonts w:hint="cs"/>
          <w:rtl/>
        </w:rPr>
        <w:t xml:space="preserve"> در هر باب احاديث مختلفي هست مثلا</w:t>
      </w:r>
      <w:r>
        <w:rPr>
          <w:rFonts w:hint="cs"/>
          <w:rtl/>
        </w:rPr>
        <w:t>ً</w:t>
      </w:r>
      <w:r w:rsidRPr="00D94778">
        <w:rPr>
          <w:rFonts w:hint="cs"/>
          <w:rtl/>
        </w:rPr>
        <w:t xml:space="preserve"> با ده سند ده روايت نقل شده گاهي در باب دو</w:t>
      </w:r>
      <w:r>
        <w:rPr>
          <w:rFonts w:hint="cs"/>
          <w:rtl/>
        </w:rPr>
        <w:t xml:space="preserve"> </w:t>
      </w:r>
      <w:r w:rsidRPr="00D94778">
        <w:rPr>
          <w:rFonts w:hint="cs"/>
          <w:rtl/>
        </w:rPr>
        <w:t>تا است و گاهي يكي</w:t>
      </w:r>
      <w:r>
        <w:rPr>
          <w:rFonts w:hint="cs"/>
          <w:rtl/>
        </w:rPr>
        <w:t>،</w:t>
      </w:r>
      <w:r>
        <w:rPr>
          <w:rtl/>
        </w:rPr>
        <w:t xml:space="preserve"> </w:t>
      </w:r>
      <w:r w:rsidRPr="00D94778">
        <w:rPr>
          <w:rFonts w:hint="cs"/>
          <w:rtl/>
        </w:rPr>
        <w:t>شهادت اول كتاب را به اين معنا مي‌گيرند كه</w:t>
      </w:r>
      <w:r>
        <w:rPr>
          <w:rFonts w:hint="cs"/>
          <w:rtl/>
        </w:rPr>
        <w:t xml:space="preserve"> در هر باب</w:t>
      </w:r>
      <w:r w:rsidRPr="00D94778">
        <w:rPr>
          <w:rFonts w:hint="cs"/>
          <w:rtl/>
        </w:rPr>
        <w:t xml:space="preserve"> مي‌گويد من اعتماد به مفادي دارم كه در اين باب آمده</w:t>
      </w:r>
      <w:r>
        <w:rPr>
          <w:rFonts w:hint="cs"/>
          <w:rtl/>
        </w:rPr>
        <w:t xml:space="preserve"> و حداقل باید یکی از </w:t>
      </w:r>
      <w:r>
        <w:rPr>
          <w:rtl/>
        </w:rPr>
        <w:t>روا</w:t>
      </w:r>
      <w:r>
        <w:rPr>
          <w:rFonts w:hint="cs"/>
          <w:rtl/>
        </w:rPr>
        <w:t>ی</w:t>
      </w:r>
      <w:r>
        <w:rPr>
          <w:rFonts w:hint="eastAsia"/>
          <w:rtl/>
        </w:rPr>
        <w:t>ت‌ها</w:t>
      </w:r>
      <w:r>
        <w:rPr>
          <w:rFonts w:hint="cs"/>
          <w:rtl/>
        </w:rPr>
        <w:t xml:space="preserve"> معتبر باشد</w:t>
      </w:r>
      <w:r w:rsidRPr="00D94778">
        <w:rPr>
          <w:rFonts w:hint="cs"/>
          <w:rtl/>
        </w:rPr>
        <w:t xml:space="preserve"> اگر اين نظريه</w:t>
      </w:r>
      <w:r>
        <w:rPr>
          <w:rFonts w:hint="cs"/>
          <w:rtl/>
        </w:rPr>
        <w:t xml:space="preserve"> را </w:t>
      </w:r>
      <w:r>
        <w:rPr>
          <w:rtl/>
        </w:rPr>
        <w:t>بپذ</w:t>
      </w:r>
      <w:r>
        <w:rPr>
          <w:rFonts w:hint="cs"/>
          <w:rtl/>
        </w:rPr>
        <w:t>ی</w:t>
      </w:r>
      <w:r>
        <w:rPr>
          <w:rFonts w:hint="eastAsia"/>
          <w:rtl/>
        </w:rPr>
        <w:t>ر</w:t>
      </w:r>
      <w:r>
        <w:rPr>
          <w:rFonts w:hint="cs"/>
          <w:rtl/>
        </w:rPr>
        <w:t>ی</w:t>
      </w:r>
      <w:r>
        <w:rPr>
          <w:rFonts w:hint="eastAsia"/>
          <w:rtl/>
        </w:rPr>
        <w:t>م</w:t>
      </w:r>
      <w:r>
        <w:rPr>
          <w:rFonts w:hint="cs"/>
          <w:rtl/>
        </w:rPr>
        <w:t xml:space="preserve"> </w:t>
      </w:r>
      <w:r>
        <w:rPr>
          <w:rtl/>
        </w:rPr>
        <w:t>آن‌وقت</w:t>
      </w:r>
      <w:r>
        <w:rPr>
          <w:rFonts w:hint="cs"/>
          <w:rtl/>
        </w:rPr>
        <w:t xml:space="preserve"> در هر بابي يك</w:t>
      </w:r>
      <w:r w:rsidRPr="00D94778">
        <w:rPr>
          <w:rFonts w:hint="cs"/>
          <w:rtl/>
        </w:rPr>
        <w:t xml:space="preserve"> روايت را ايشان قبول دارد و ما نمي‌دانيم كدام است و لذا اعتباري ندارد</w:t>
      </w:r>
      <w:r>
        <w:rPr>
          <w:rFonts w:hint="cs"/>
          <w:rtl/>
        </w:rPr>
        <w:t xml:space="preserve">، نمی‌خواهد بگوید همه روایاتی که در هر جای کتاب </w:t>
      </w:r>
      <w:r>
        <w:rPr>
          <w:rtl/>
        </w:rPr>
        <w:t>آورده‌اند</w:t>
      </w:r>
      <w:r>
        <w:rPr>
          <w:rFonts w:hint="cs"/>
          <w:rtl/>
        </w:rPr>
        <w:t xml:space="preserve"> موردقبول است بلکه می‌گوید در هر باب من مفاد باب را قبول دارم اگر این تفسیر بشود </w:t>
      </w:r>
      <w:r>
        <w:rPr>
          <w:rtl/>
        </w:rPr>
        <w:t>آن‌وقت</w:t>
      </w:r>
      <w:r>
        <w:rPr>
          <w:rFonts w:hint="cs"/>
          <w:rtl/>
        </w:rPr>
        <w:t xml:space="preserve"> در بابی </w:t>
      </w:r>
      <w:r>
        <w:rPr>
          <w:rFonts w:hint="cs"/>
          <w:rtl/>
        </w:rPr>
        <w:lastRenderedPageBreak/>
        <w:t>که ده روایت دارد یکی موردقبول او هست و ما نمی‌دانیم کدام است و اعتباری ندارد</w:t>
      </w:r>
      <w:r w:rsidRPr="00D94778">
        <w:rPr>
          <w:rFonts w:hint="cs"/>
          <w:rtl/>
        </w:rPr>
        <w:t xml:space="preserve"> اما در دو جا اثر دارد</w:t>
      </w:r>
      <w:r>
        <w:rPr>
          <w:rFonts w:hint="cs"/>
          <w:rtl/>
        </w:rPr>
        <w:t>؛</w:t>
      </w:r>
      <w:r w:rsidRPr="00D94778">
        <w:rPr>
          <w:rFonts w:hint="cs"/>
          <w:rtl/>
        </w:rPr>
        <w:t xml:space="preserve"> يكي در بابي</w:t>
      </w:r>
      <w:r>
        <w:rPr>
          <w:rtl/>
        </w:rPr>
        <w:t xml:space="preserve"> </w:t>
      </w:r>
      <w:r>
        <w:rPr>
          <w:rFonts w:hint="cs"/>
          <w:rtl/>
        </w:rPr>
        <w:t xml:space="preserve">باشد که </w:t>
      </w:r>
      <w:r w:rsidRPr="00D94778">
        <w:rPr>
          <w:rFonts w:hint="cs"/>
          <w:rtl/>
        </w:rPr>
        <w:t xml:space="preserve">يك روايت </w:t>
      </w:r>
      <w:r>
        <w:rPr>
          <w:rFonts w:hint="cs"/>
          <w:rtl/>
        </w:rPr>
        <w:t xml:space="preserve">دارد روات آن حدیث معتبر می‌شوند چون اعتماد به آن دارد و باید روات </w:t>
      </w:r>
      <w:r>
        <w:rPr>
          <w:rtl/>
        </w:rPr>
        <w:t>آن</w:t>
      </w:r>
      <w:r>
        <w:rPr>
          <w:rFonts w:hint="cs"/>
          <w:rtl/>
        </w:rPr>
        <w:t xml:space="preserve"> را توثیق بکند جایی که ده سند دارد یکی موردقبول او هست و برای ما مشتبه است و نمی‌توانیم تعیین بکنیم اما وقتی باب یک حدیث و یک سلسله سند دارد معتبر می‌شود</w:t>
      </w:r>
      <w:r w:rsidRPr="00D94778">
        <w:rPr>
          <w:rFonts w:hint="cs"/>
          <w:rtl/>
        </w:rPr>
        <w:t xml:space="preserve"> يا اينكه بابي </w:t>
      </w:r>
      <w:r>
        <w:rPr>
          <w:rFonts w:hint="cs"/>
          <w:rtl/>
        </w:rPr>
        <w:t>2-3</w:t>
      </w:r>
      <w:r w:rsidRPr="00D94778">
        <w:rPr>
          <w:rFonts w:hint="cs"/>
          <w:rtl/>
        </w:rPr>
        <w:t xml:space="preserve"> روايت دارد اما يك نفر در اين اسناد هست كه در همه اسناد هست معلوم مي‌شود كه اين روايت داراي توثيق </w:t>
      </w:r>
      <w:r>
        <w:rPr>
          <w:rFonts w:hint="cs"/>
          <w:rtl/>
        </w:rPr>
        <w:t>است</w:t>
      </w:r>
      <w:r w:rsidRPr="00D94778">
        <w:rPr>
          <w:rFonts w:hint="cs"/>
          <w:rtl/>
        </w:rPr>
        <w:t xml:space="preserve"> و لذا نظر سوم اين هست</w:t>
      </w:r>
      <w:r>
        <w:rPr>
          <w:rFonts w:hint="cs"/>
          <w:rtl/>
        </w:rPr>
        <w:t>؛</w:t>
      </w:r>
      <w:r w:rsidRPr="00D94778">
        <w:rPr>
          <w:rFonts w:hint="cs"/>
          <w:rtl/>
        </w:rPr>
        <w:t xml:space="preserve"> </w:t>
      </w:r>
      <w:r>
        <w:rPr>
          <w:rFonts w:hint="cs"/>
          <w:rtl/>
        </w:rPr>
        <w:t>روایاتی که در ابوابی قرار بگیرند که یک</w:t>
      </w:r>
      <w:r>
        <w:rPr>
          <w:rtl/>
        </w:rPr>
        <w:t xml:space="preserve"> </w:t>
      </w:r>
      <w:r w:rsidRPr="00D94778">
        <w:rPr>
          <w:rFonts w:hint="cs"/>
          <w:rtl/>
        </w:rPr>
        <w:t xml:space="preserve">حديث </w:t>
      </w:r>
      <w:r>
        <w:rPr>
          <w:rFonts w:hint="cs"/>
          <w:rtl/>
        </w:rPr>
        <w:t>دارد</w:t>
      </w:r>
      <w:r w:rsidRPr="00D94778">
        <w:rPr>
          <w:rFonts w:hint="cs"/>
          <w:rtl/>
        </w:rPr>
        <w:t xml:space="preserve"> يا راوي قدر متيقن ميان چند سند در يك باب باشد</w:t>
      </w:r>
      <w:r>
        <w:rPr>
          <w:rFonts w:hint="cs"/>
          <w:rtl/>
        </w:rPr>
        <w:t xml:space="preserve">، این‌ها </w:t>
      </w:r>
      <w:r w:rsidRPr="00D94778">
        <w:rPr>
          <w:rFonts w:hint="cs"/>
          <w:rtl/>
        </w:rPr>
        <w:t xml:space="preserve">توثيق دارند اما </w:t>
      </w:r>
      <w:r>
        <w:rPr>
          <w:rFonts w:hint="cs"/>
          <w:rtl/>
        </w:rPr>
        <w:t>از</w:t>
      </w:r>
      <w:r w:rsidRPr="00D94778">
        <w:rPr>
          <w:rFonts w:hint="cs"/>
          <w:rtl/>
        </w:rPr>
        <w:t xml:space="preserve"> ساير موارد توثيق بيرون نمي‌آيد</w:t>
      </w:r>
      <w:r>
        <w:rPr>
          <w:rFonts w:hint="cs"/>
          <w:rtl/>
        </w:rPr>
        <w:t>.</w:t>
      </w:r>
    </w:p>
    <w:p w:rsidR="00E11D81" w:rsidRDefault="0048441F" w:rsidP="00E11D81">
      <w:pPr>
        <w:pStyle w:val="5"/>
        <w:rPr>
          <w:rtl/>
        </w:rPr>
      </w:pPr>
      <w:r w:rsidRPr="00D94778">
        <w:rPr>
          <w:rFonts w:hint="cs"/>
          <w:rtl/>
        </w:rPr>
        <w:t xml:space="preserve"> </w:t>
      </w:r>
      <w:r w:rsidR="00E11D81">
        <w:rPr>
          <w:rFonts w:hint="cs"/>
          <w:rtl/>
        </w:rPr>
        <w:t>نظر چهارم</w:t>
      </w:r>
    </w:p>
    <w:p w:rsidR="001C0642" w:rsidRDefault="0048441F" w:rsidP="00BD1C5B">
      <w:pPr>
        <w:pStyle w:val="001"/>
        <w:rPr>
          <w:rtl/>
        </w:rPr>
      </w:pPr>
      <w:r w:rsidRPr="00D94778">
        <w:rPr>
          <w:rFonts w:hint="cs"/>
          <w:rtl/>
        </w:rPr>
        <w:t>قول چهارم</w:t>
      </w:r>
      <w:r>
        <w:rPr>
          <w:rFonts w:hint="cs"/>
          <w:rtl/>
        </w:rPr>
        <w:t>ی</w:t>
      </w:r>
      <w:r w:rsidRPr="00D94778">
        <w:rPr>
          <w:rFonts w:hint="cs"/>
          <w:rtl/>
        </w:rPr>
        <w:t xml:space="preserve"> هست كه مطلقا</w:t>
      </w:r>
      <w:r>
        <w:rPr>
          <w:rFonts w:hint="cs"/>
          <w:rtl/>
        </w:rPr>
        <w:t>ً</w:t>
      </w:r>
      <w:r w:rsidRPr="00D94778">
        <w:rPr>
          <w:rFonts w:hint="cs"/>
          <w:rtl/>
        </w:rPr>
        <w:t xml:space="preserve"> </w:t>
      </w:r>
      <w:r>
        <w:rPr>
          <w:rFonts w:hint="cs"/>
          <w:rtl/>
        </w:rPr>
        <w:t>موردقبول</w:t>
      </w:r>
      <w:r w:rsidRPr="00D94778">
        <w:rPr>
          <w:rFonts w:hint="cs"/>
          <w:rtl/>
        </w:rPr>
        <w:t xml:space="preserve"> ن</w:t>
      </w:r>
      <w:r>
        <w:rPr>
          <w:rFonts w:hint="cs"/>
          <w:rtl/>
        </w:rPr>
        <w:t xml:space="preserve">يست كه آقاي خوئي </w:t>
      </w:r>
      <w:r w:rsidRPr="00D94778">
        <w:rPr>
          <w:rFonts w:hint="cs"/>
          <w:rtl/>
        </w:rPr>
        <w:t>در او</w:t>
      </w:r>
      <w:r>
        <w:rPr>
          <w:rFonts w:hint="cs"/>
          <w:rtl/>
        </w:rPr>
        <w:t>ای</w:t>
      </w:r>
      <w:r w:rsidRPr="00D94778">
        <w:rPr>
          <w:rFonts w:hint="cs"/>
          <w:rtl/>
        </w:rPr>
        <w:t>ل</w:t>
      </w:r>
      <w:r w:rsidR="001C0642">
        <w:rPr>
          <w:rFonts w:hint="cs"/>
          <w:rtl/>
        </w:rPr>
        <w:t>،</w:t>
      </w:r>
      <w:r w:rsidRPr="00D94778">
        <w:rPr>
          <w:rFonts w:hint="cs"/>
          <w:rtl/>
        </w:rPr>
        <w:t xml:space="preserve"> قول اول را قبول داشتند و د</w:t>
      </w:r>
      <w:r>
        <w:rPr>
          <w:rFonts w:hint="cs"/>
          <w:rtl/>
        </w:rPr>
        <w:t xml:space="preserve">ر اواخر قول چهارم را پذیرفتند. </w:t>
      </w:r>
    </w:p>
    <w:p w:rsidR="0048441F" w:rsidRPr="00D94778" w:rsidRDefault="0048441F" w:rsidP="00BD1C5B">
      <w:pPr>
        <w:pStyle w:val="001"/>
        <w:rPr>
          <w:rtl/>
        </w:rPr>
      </w:pPr>
      <w:r>
        <w:rPr>
          <w:rFonts w:hint="cs"/>
          <w:rtl/>
        </w:rPr>
        <w:t xml:space="preserve">در اينجا قاسم </w:t>
      </w:r>
      <w:r w:rsidRPr="00D94778">
        <w:rPr>
          <w:rFonts w:hint="cs"/>
          <w:rtl/>
        </w:rPr>
        <w:t xml:space="preserve">بن سليمان و جراح مدائني </w:t>
      </w:r>
      <w:r>
        <w:rPr>
          <w:rFonts w:hint="cs"/>
          <w:rtl/>
        </w:rPr>
        <w:t xml:space="preserve">در روایت پنجم باب 29 ابواب ما یکتسب به </w:t>
      </w:r>
      <w:r w:rsidRPr="00D94778">
        <w:rPr>
          <w:rFonts w:hint="cs"/>
          <w:rtl/>
        </w:rPr>
        <w:t>از كتاب كامل الزيارات هستند و توثيق خاص ندارند</w:t>
      </w:r>
      <w:r>
        <w:rPr>
          <w:rFonts w:hint="cs"/>
          <w:rtl/>
        </w:rPr>
        <w:t>.</w:t>
      </w:r>
      <w:r w:rsidRPr="00D94778">
        <w:rPr>
          <w:rFonts w:hint="cs"/>
          <w:rtl/>
        </w:rPr>
        <w:t xml:space="preserve"> البته ما خواستيم قول سوم را تقويت بكنيم كه اگر </w:t>
      </w:r>
      <w:r>
        <w:rPr>
          <w:rtl/>
        </w:rPr>
        <w:t>آن‌هم</w:t>
      </w:r>
      <w:r w:rsidRPr="00D94778">
        <w:rPr>
          <w:rFonts w:hint="cs"/>
          <w:rtl/>
        </w:rPr>
        <w:t xml:space="preserve"> باشد </w:t>
      </w:r>
      <w:r>
        <w:rPr>
          <w:rFonts w:hint="cs"/>
          <w:rtl/>
        </w:rPr>
        <w:t>خيلي تأ</w:t>
      </w:r>
      <w:r w:rsidRPr="00D94778">
        <w:rPr>
          <w:rFonts w:hint="cs"/>
          <w:rtl/>
        </w:rPr>
        <w:t>ثيري ندارد</w:t>
      </w:r>
      <w:r>
        <w:rPr>
          <w:rFonts w:hint="cs"/>
          <w:rtl/>
        </w:rPr>
        <w:t xml:space="preserve">. قاعده تعویض سند را در فرصتی عرض خواهم کرد که آقای خوئی دارند ولی مرحوم شهید صدر در عروة الوثقی این قاعده را بحث </w:t>
      </w:r>
      <w:r>
        <w:rPr>
          <w:rtl/>
        </w:rPr>
        <w:t>کرده‌اند</w:t>
      </w:r>
      <w:r>
        <w:rPr>
          <w:rFonts w:hint="cs"/>
          <w:rtl/>
        </w:rPr>
        <w:t>. پس روایت پنجم معتبر نیست</w:t>
      </w:r>
      <w:r w:rsidR="001C0642">
        <w:rPr>
          <w:rFonts w:hint="cs"/>
          <w:rtl/>
        </w:rPr>
        <w:t>.</w:t>
      </w:r>
    </w:p>
    <w:p w:rsidR="00E11D81" w:rsidRDefault="00E11D81" w:rsidP="00E11D81">
      <w:pPr>
        <w:pStyle w:val="2"/>
        <w:rPr>
          <w:rtl/>
        </w:rPr>
      </w:pPr>
      <w:r>
        <w:rPr>
          <w:rFonts w:hint="cs"/>
          <w:rtl/>
        </w:rPr>
        <w:t>روايت ششم: روایت</w:t>
      </w:r>
      <w:r w:rsidRPr="00E11D81">
        <w:rPr>
          <w:rtl/>
        </w:rPr>
        <w:t xml:space="preserve"> </w:t>
      </w:r>
      <w:r w:rsidRPr="005424EA">
        <w:rPr>
          <w:rtl/>
        </w:rPr>
        <w:t>جَرَّاحٍ الْمَدَائِنِيِّ</w:t>
      </w:r>
    </w:p>
    <w:p w:rsidR="0048441F" w:rsidRPr="00D94778" w:rsidRDefault="0048441F" w:rsidP="001C0642">
      <w:pPr>
        <w:pStyle w:val="001"/>
        <w:rPr>
          <w:rtl/>
        </w:rPr>
      </w:pPr>
      <w:r w:rsidRPr="00D94778">
        <w:rPr>
          <w:rFonts w:hint="cs"/>
          <w:rtl/>
        </w:rPr>
        <w:t>روايت ششم مثل روايت بالا سند معتبر</w:t>
      </w:r>
      <w:r>
        <w:rPr>
          <w:rFonts w:hint="cs"/>
          <w:rtl/>
        </w:rPr>
        <w:t xml:space="preserve"> ندارد</w:t>
      </w:r>
      <w:r w:rsidRPr="00D94778">
        <w:rPr>
          <w:rFonts w:hint="cs"/>
          <w:rtl/>
        </w:rPr>
        <w:t xml:space="preserve"> </w:t>
      </w:r>
      <w:r>
        <w:rPr>
          <w:rFonts w:hint="cs"/>
          <w:rtl/>
        </w:rPr>
        <w:t>«</w:t>
      </w:r>
      <w:r w:rsidRPr="005424EA">
        <w:rPr>
          <w:b/>
          <w:bCs/>
          <w:rtl/>
        </w:rPr>
        <w:t>وَ عَنْهُ عَنِ النَّضْرِ عَنِ الْقَاسِمِ عَنْ جَرَّاحٍ الْمَدَائِنِيِّ قَالَ: نَهَى أَبُو عَبْدِ اللَّهِ ع عَنْ أَجْرِ الْقَارِئِ الَّذِي لَا يَقْرَأُ إِلَّا بِأَجْرٍ مَشْرُوطٍ</w:t>
      </w:r>
      <w:r>
        <w:rPr>
          <w:rFonts w:hint="cs"/>
          <w:rtl/>
        </w:rPr>
        <w:t>»</w:t>
      </w:r>
      <w:r w:rsidR="001C0642">
        <w:rPr>
          <w:rStyle w:val="aff0"/>
          <w:rtl/>
        </w:rPr>
        <w:footnoteReference w:id="6"/>
      </w:r>
      <w:r>
        <w:rPr>
          <w:rtl/>
        </w:rPr>
        <w:t xml:space="preserve"> </w:t>
      </w:r>
      <w:r w:rsidRPr="00D94778">
        <w:rPr>
          <w:rFonts w:hint="cs"/>
          <w:rtl/>
        </w:rPr>
        <w:t>اين روايت مربوط به قاري هست و نبايد آن را بياوريم مگر اينكه جدا بگيريم و</w:t>
      </w:r>
      <w:r>
        <w:rPr>
          <w:rFonts w:hint="cs"/>
          <w:rtl/>
        </w:rPr>
        <w:t xml:space="preserve"> الغاء </w:t>
      </w:r>
      <w:r w:rsidRPr="00D94778">
        <w:rPr>
          <w:rFonts w:hint="cs"/>
          <w:rtl/>
        </w:rPr>
        <w:t>خصوصيت بكنيم.</w:t>
      </w:r>
    </w:p>
    <w:p w:rsidR="00E11D81" w:rsidRDefault="00E11D81" w:rsidP="00E11D81">
      <w:pPr>
        <w:pStyle w:val="2"/>
        <w:rPr>
          <w:rtl/>
        </w:rPr>
      </w:pPr>
      <w:r>
        <w:rPr>
          <w:rFonts w:hint="cs"/>
          <w:rtl/>
        </w:rPr>
        <w:t>روايت هفتم</w:t>
      </w:r>
      <w:r w:rsidR="00222CE7">
        <w:rPr>
          <w:rFonts w:hint="cs"/>
          <w:rtl/>
        </w:rPr>
        <w:t>:</w:t>
      </w:r>
      <w:r w:rsidR="00222CE7" w:rsidRPr="00222CE7">
        <w:rPr>
          <w:rFonts w:hint="cs"/>
          <w:rtl/>
        </w:rPr>
        <w:t xml:space="preserve"> </w:t>
      </w:r>
      <w:r w:rsidR="00222CE7">
        <w:rPr>
          <w:rFonts w:hint="cs"/>
          <w:rtl/>
        </w:rPr>
        <w:t>روایت</w:t>
      </w:r>
      <w:r w:rsidR="00222CE7" w:rsidRPr="00E11D81">
        <w:rPr>
          <w:rtl/>
        </w:rPr>
        <w:t xml:space="preserve"> </w:t>
      </w:r>
      <w:r w:rsidR="00222CE7">
        <w:rPr>
          <w:rFonts w:hint="cs"/>
          <w:rtl/>
        </w:rPr>
        <w:t xml:space="preserve">اول </w:t>
      </w:r>
      <w:r w:rsidR="00222CE7" w:rsidRPr="00D94778">
        <w:rPr>
          <w:rFonts w:hint="cs"/>
          <w:rtl/>
        </w:rPr>
        <w:t>مرحوم صدوق</w:t>
      </w:r>
    </w:p>
    <w:p w:rsidR="0048441F" w:rsidRPr="00D94778" w:rsidRDefault="0048441F" w:rsidP="0048441F">
      <w:pPr>
        <w:pStyle w:val="001"/>
        <w:rPr>
          <w:rtl/>
        </w:rPr>
      </w:pPr>
      <w:r w:rsidRPr="00D94778">
        <w:rPr>
          <w:rFonts w:hint="cs"/>
          <w:rtl/>
        </w:rPr>
        <w:t>روايت هفتم مربوط به قاري و بدون سند</w:t>
      </w:r>
      <w:r>
        <w:rPr>
          <w:rFonts w:hint="cs"/>
          <w:rtl/>
        </w:rPr>
        <w:t xml:space="preserve"> </w:t>
      </w:r>
      <w:r w:rsidRPr="00D94778">
        <w:rPr>
          <w:rFonts w:hint="cs"/>
          <w:rtl/>
        </w:rPr>
        <w:t>است</w:t>
      </w:r>
      <w:r>
        <w:rPr>
          <w:rFonts w:hint="cs"/>
          <w:rtl/>
        </w:rPr>
        <w:t xml:space="preserve"> و</w:t>
      </w:r>
      <w:r w:rsidRPr="00D94778">
        <w:rPr>
          <w:rFonts w:hint="cs"/>
          <w:rtl/>
        </w:rPr>
        <w:t xml:space="preserve"> كاري با آن نداريم.</w:t>
      </w:r>
    </w:p>
    <w:p w:rsidR="00E11D81" w:rsidRDefault="00E11D81" w:rsidP="00E11D81">
      <w:pPr>
        <w:pStyle w:val="2"/>
        <w:rPr>
          <w:rtl/>
        </w:rPr>
      </w:pPr>
      <w:r>
        <w:rPr>
          <w:rFonts w:hint="cs"/>
          <w:rtl/>
        </w:rPr>
        <w:lastRenderedPageBreak/>
        <w:t>روايت هشتم: روایت</w:t>
      </w:r>
      <w:r w:rsidRPr="00E11D81">
        <w:rPr>
          <w:rtl/>
        </w:rPr>
        <w:t xml:space="preserve"> </w:t>
      </w:r>
      <w:r w:rsidR="00222CE7">
        <w:rPr>
          <w:rFonts w:hint="cs"/>
          <w:rtl/>
        </w:rPr>
        <w:t xml:space="preserve">دوم </w:t>
      </w:r>
      <w:r w:rsidRPr="00D94778">
        <w:rPr>
          <w:rFonts w:hint="cs"/>
          <w:rtl/>
        </w:rPr>
        <w:t>مرحوم صدوق</w:t>
      </w:r>
    </w:p>
    <w:p w:rsidR="00222CE7" w:rsidRDefault="0048441F" w:rsidP="00E11D81">
      <w:pPr>
        <w:pStyle w:val="001"/>
        <w:rPr>
          <w:rtl/>
        </w:rPr>
      </w:pPr>
      <w:r w:rsidRPr="00D94778">
        <w:rPr>
          <w:rFonts w:hint="cs"/>
          <w:rtl/>
        </w:rPr>
        <w:t xml:space="preserve">روايت هفتم و هشتم را مرحوم صدوق در من لا </w:t>
      </w:r>
      <w:r>
        <w:rPr>
          <w:rFonts w:hint="cs"/>
          <w:rtl/>
        </w:rPr>
        <w:t>یحضر</w:t>
      </w:r>
      <w:r w:rsidRPr="00D94778">
        <w:rPr>
          <w:rFonts w:hint="cs"/>
          <w:rtl/>
        </w:rPr>
        <w:t xml:space="preserve"> بدون سند</w:t>
      </w:r>
      <w:r>
        <w:rPr>
          <w:rtl/>
        </w:rPr>
        <w:t xml:space="preserve"> </w:t>
      </w:r>
      <w:r w:rsidRPr="00D94778">
        <w:rPr>
          <w:rFonts w:hint="cs"/>
          <w:rtl/>
        </w:rPr>
        <w:t xml:space="preserve">نقل كرده توضيحي كوتاه </w:t>
      </w:r>
      <w:r>
        <w:rPr>
          <w:rFonts w:hint="cs"/>
          <w:rtl/>
        </w:rPr>
        <w:t>و اجمالی عرض می‌کنم -</w:t>
      </w:r>
      <w:r w:rsidRPr="00D94778">
        <w:rPr>
          <w:rFonts w:hint="cs"/>
          <w:rtl/>
        </w:rPr>
        <w:t xml:space="preserve"> البته ديگران هم همين طور هستند اما در من لا </w:t>
      </w:r>
      <w:r>
        <w:rPr>
          <w:rFonts w:hint="cs"/>
          <w:rtl/>
        </w:rPr>
        <w:t>یحضر</w:t>
      </w:r>
      <w:r w:rsidR="00222CE7">
        <w:rPr>
          <w:rFonts w:hint="cs"/>
          <w:rtl/>
        </w:rPr>
        <w:t xml:space="preserve"> زيادتر است ـ.</w:t>
      </w:r>
    </w:p>
    <w:p w:rsidR="00222CE7" w:rsidRDefault="00222CE7" w:rsidP="00222CE7">
      <w:pPr>
        <w:pStyle w:val="3"/>
        <w:rPr>
          <w:rtl/>
        </w:rPr>
      </w:pPr>
      <w:r>
        <w:rPr>
          <w:rFonts w:hint="cs"/>
          <w:rtl/>
        </w:rPr>
        <w:t>انواع سند در روایات</w:t>
      </w:r>
      <w:r w:rsidRPr="00222CE7">
        <w:rPr>
          <w:rFonts w:hint="cs"/>
          <w:rtl/>
        </w:rPr>
        <w:t xml:space="preserve"> </w:t>
      </w:r>
      <w:r w:rsidRPr="00D94778">
        <w:rPr>
          <w:rFonts w:hint="cs"/>
          <w:rtl/>
        </w:rPr>
        <w:t xml:space="preserve">من لا </w:t>
      </w:r>
      <w:r>
        <w:rPr>
          <w:rFonts w:hint="cs"/>
          <w:rtl/>
        </w:rPr>
        <w:t>یحضر</w:t>
      </w:r>
    </w:p>
    <w:p w:rsidR="00222CE7" w:rsidRDefault="0048441F" w:rsidP="00222CE7">
      <w:pPr>
        <w:pStyle w:val="001"/>
        <w:rPr>
          <w:rtl/>
        </w:rPr>
      </w:pPr>
      <w:r w:rsidRPr="00D94778">
        <w:rPr>
          <w:rFonts w:hint="cs"/>
          <w:rtl/>
        </w:rPr>
        <w:t xml:space="preserve">سه نوع سند در من لا </w:t>
      </w:r>
      <w:r>
        <w:rPr>
          <w:rFonts w:hint="cs"/>
          <w:rtl/>
        </w:rPr>
        <w:t>یحضر</w:t>
      </w:r>
      <w:r w:rsidRPr="00D94778">
        <w:rPr>
          <w:rFonts w:hint="cs"/>
          <w:rtl/>
        </w:rPr>
        <w:t xml:space="preserve"> مي‌بينيم</w:t>
      </w:r>
      <w:r w:rsidR="00222CE7">
        <w:rPr>
          <w:rFonts w:hint="cs"/>
          <w:rtl/>
        </w:rPr>
        <w:t>:</w:t>
      </w:r>
    </w:p>
    <w:p w:rsidR="00E11D81" w:rsidRDefault="0048441F" w:rsidP="00222CE7">
      <w:pPr>
        <w:pStyle w:val="001"/>
        <w:numPr>
          <w:ilvl w:val="0"/>
          <w:numId w:val="3"/>
        </w:numPr>
        <w:rPr>
          <w:rtl/>
        </w:rPr>
      </w:pPr>
      <w:r w:rsidRPr="00D94778">
        <w:rPr>
          <w:rFonts w:hint="cs"/>
          <w:rtl/>
        </w:rPr>
        <w:t>يك نوع اسنادي است كه از اول تا آخر نقل مي‌كند تا به امام</w:t>
      </w:r>
      <w:r w:rsidRPr="005424EA">
        <w:rPr>
          <w:rFonts w:hint="cs"/>
          <w:rtl/>
        </w:rPr>
        <w:t xml:space="preserve"> </w:t>
      </w:r>
      <w:r>
        <w:rPr>
          <w:rFonts w:hint="cs"/>
          <w:rtl/>
        </w:rPr>
        <w:t>برسد</w:t>
      </w:r>
      <w:r w:rsidR="00E11D81">
        <w:rPr>
          <w:rFonts w:hint="cs"/>
          <w:rtl/>
        </w:rPr>
        <w:t>.</w:t>
      </w:r>
    </w:p>
    <w:p w:rsidR="0048441F" w:rsidRDefault="0048441F" w:rsidP="002823D0">
      <w:pPr>
        <w:pStyle w:val="001"/>
        <w:numPr>
          <w:ilvl w:val="0"/>
          <w:numId w:val="3"/>
        </w:numPr>
        <w:rPr>
          <w:rtl/>
        </w:rPr>
      </w:pPr>
      <w:r w:rsidRPr="00D94778">
        <w:rPr>
          <w:rFonts w:hint="cs"/>
          <w:rtl/>
        </w:rPr>
        <w:t>يك نوع رواياتي است كه بخشي</w:t>
      </w:r>
      <w:r>
        <w:rPr>
          <w:rFonts w:hint="cs"/>
          <w:rtl/>
        </w:rPr>
        <w:t xml:space="preserve"> از سند را ساقط کرده </w:t>
      </w:r>
      <w:r w:rsidRPr="00D94778">
        <w:rPr>
          <w:rFonts w:hint="cs"/>
          <w:rtl/>
        </w:rPr>
        <w:t>ولي در پايان كتاب مي‌گويد كه مثلا</w:t>
      </w:r>
      <w:r>
        <w:rPr>
          <w:rFonts w:hint="cs"/>
          <w:rtl/>
        </w:rPr>
        <w:t>ً</w:t>
      </w:r>
      <w:r w:rsidRPr="00D94778">
        <w:rPr>
          <w:rFonts w:hint="cs"/>
          <w:rtl/>
        </w:rPr>
        <w:t xml:space="preserve"> من هر چه از ابن ابي عمير نقل مي‌كنم به اين سند نقل مي‌كنم و ... اين را هم مي‌گويند كه رجال</w:t>
      </w:r>
      <w:r>
        <w:rPr>
          <w:rFonts w:hint="cs"/>
          <w:rtl/>
        </w:rPr>
        <w:t>ی که</w:t>
      </w:r>
      <w:r w:rsidRPr="00D94778">
        <w:rPr>
          <w:rFonts w:hint="cs"/>
          <w:rtl/>
        </w:rPr>
        <w:t xml:space="preserve"> در مشيخه</w:t>
      </w:r>
      <w:r>
        <w:rPr>
          <w:rFonts w:hint="cs"/>
          <w:rtl/>
        </w:rPr>
        <w:t xml:space="preserve"> قرار داده</w:t>
      </w:r>
      <w:r w:rsidRPr="00D94778">
        <w:rPr>
          <w:rFonts w:hint="cs"/>
          <w:rtl/>
        </w:rPr>
        <w:t xml:space="preserve"> ـ‌ يعني شيوخ و روات واسطه‌اي كه در سنده اسقاط شده و يك كاسه در آخر به </w:t>
      </w:r>
      <w:r>
        <w:rPr>
          <w:rFonts w:hint="cs"/>
          <w:rtl/>
        </w:rPr>
        <w:t>آن‌ها اشاره شده‌‌ ـ و علت آن</w:t>
      </w:r>
      <w:r w:rsidRPr="00D94778">
        <w:rPr>
          <w:rFonts w:hint="cs"/>
          <w:rtl/>
        </w:rPr>
        <w:t xml:space="preserve"> </w:t>
      </w:r>
      <w:r>
        <w:rPr>
          <w:rtl/>
        </w:rPr>
        <w:t>خلاصه‌ساز</w:t>
      </w:r>
      <w:r>
        <w:rPr>
          <w:rFonts w:hint="cs"/>
          <w:rtl/>
        </w:rPr>
        <w:t>ی</w:t>
      </w:r>
      <w:r w:rsidRPr="00D94778">
        <w:rPr>
          <w:rFonts w:hint="cs"/>
          <w:rtl/>
        </w:rPr>
        <w:t xml:space="preserve"> بوده چون مي‌ديده كه پ</w:t>
      </w:r>
      <w:r>
        <w:rPr>
          <w:rFonts w:hint="cs"/>
          <w:rtl/>
        </w:rPr>
        <w:t>ا</w:t>
      </w:r>
      <w:r w:rsidRPr="00D94778">
        <w:rPr>
          <w:rFonts w:hint="cs"/>
          <w:rtl/>
        </w:rPr>
        <w:t>نصد</w:t>
      </w:r>
      <w:r>
        <w:rPr>
          <w:rFonts w:hint="cs"/>
          <w:rtl/>
        </w:rPr>
        <w:t xml:space="preserve"> روایت در نصف</w:t>
      </w:r>
      <w:r w:rsidRPr="00D94778">
        <w:rPr>
          <w:rFonts w:hint="cs"/>
          <w:rtl/>
        </w:rPr>
        <w:t xml:space="preserve"> سند</w:t>
      </w:r>
      <w:r>
        <w:rPr>
          <w:rtl/>
        </w:rPr>
        <w:t xml:space="preserve"> </w:t>
      </w:r>
      <w:r w:rsidR="002823D0">
        <w:rPr>
          <w:rFonts w:hint="cs"/>
          <w:rtl/>
        </w:rPr>
        <w:t>مشترك هستند در همه نمي‌گفت</w:t>
      </w:r>
      <w:r w:rsidRPr="00D94778">
        <w:rPr>
          <w:rFonts w:hint="cs"/>
          <w:rtl/>
        </w:rPr>
        <w:t xml:space="preserve"> كه من از</w:t>
      </w:r>
      <w:r>
        <w:rPr>
          <w:rFonts w:hint="cs"/>
          <w:rtl/>
        </w:rPr>
        <w:t xml:space="preserve"> او</w:t>
      </w:r>
      <w:r w:rsidRPr="00D94778">
        <w:rPr>
          <w:rFonts w:hint="cs"/>
          <w:rtl/>
        </w:rPr>
        <w:t xml:space="preserve"> از او نقل مي‌كنم مي‌گويد</w:t>
      </w:r>
      <w:r>
        <w:rPr>
          <w:rFonts w:hint="cs"/>
          <w:rtl/>
        </w:rPr>
        <w:t>:</w:t>
      </w:r>
      <w:r w:rsidRPr="00D94778">
        <w:rPr>
          <w:rFonts w:hint="cs"/>
          <w:rtl/>
        </w:rPr>
        <w:t xml:space="preserve"> اين پانصد حديث كه من نقل مي‌كنم تا اين شخص</w:t>
      </w:r>
      <w:r>
        <w:rPr>
          <w:rFonts w:hint="cs"/>
          <w:rtl/>
        </w:rPr>
        <w:t>،</w:t>
      </w:r>
      <w:r w:rsidRPr="00D94778">
        <w:rPr>
          <w:rFonts w:hint="cs"/>
          <w:rtl/>
        </w:rPr>
        <w:t xml:space="preserve"> راوي و واسطه‌هاي من</w:t>
      </w:r>
      <w:r>
        <w:rPr>
          <w:rFonts w:hint="cs"/>
          <w:rtl/>
        </w:rPr>
        <w:t xml:space="preserve"> </w:t>
      </w:r>
      <w:r w:rsidRPr="00D94778">
        <w:rPr>
          <w:rFonts w:hint="cs"/>
          <w:rtl/>
        </w:rPr>
        <w:t>هستند</w:t>
      </w:r>
      <w:r>
        <w:rPr>
          <w:rFonts w:hint="cs"/>
          <w:rtl/>
        </w:rPr>
        <w:t xml:space="preserve"> بخشی از سند مشترک روایات را اسقاط می‌کند و سند را به شخص واسطه میانه سند وصل می‌کند و در پایان قاعده کلی می‌دهد می‌گوید</w:t>
      </w:r>
      <w:r w:rsidR="002823D0">
        <w:rPr>
          <w:rFonts w:hint="cs"/>
          <w:rtl/>
        </w:rPr>
        <w:t>:</w:t>
      </w:r>
      <w:r>
        <w:rPr>
          <w:rFonts w:hint="cs"/>
          <w:rtl/>
        </w:rPr>
        <w:t xml:space="preserve"> «کلما رویته فی هذا الباب مثلاً از حسن بن محبوب فبهذا السند» این هم </w:t>
      </w:r>
      <w:r>
        <w:rPr>
          <w:rtl/>
        </w:rPr>
        <w:t>خلاصه‌ساز</w:t>
      </w:r>
      <w:r>
        <w:rPr>
          <w:rFonts w:hint="cs"/>
          <w:rtl/>
        </w:rPr>
        <w:t xml:space="preserve">ی است که در تهذیب و استبصار و من لایحضر هست و لذا همه </w:t>
      </w:r>
      <w:r>
        <w:rPr>
          <w:rtl/>
        </w:rPr>
        <w:t>ا</w:t>
      </w:r>
      <w:r>
        <w:rPr>
          <w:rFonts w:hint="cs"/>
          <w:rtl/>
        </w:rPr>
        <w:t>ی</w:t>
      </w:r>
      <w:r>
        <w:rPr>
          <w:rFonts w:hint="eastAsia"/>
          <w:rtl/>
        </w:rPr>
        <w:t>ن‌ها</w:t>
      </w:r>
      <w:r>
        <w:rPr>
          <w:rFonts w:hint="cs"/>
          <w:rtl/>
        </w:rPr>
        <w:t xml:space="preserve"> آخر کتاب چیزی دارد و اسم آن مشیخه هست مشیخه تهذیب مشیخه استبصار... مشیخه یعنی شیوخ و روات واسطه‌ای که سندها اسقاط شده و در آخر به آن اشاره شده است.</w:t>
      </w:r>
    </w:p>
    <w:p w:rsidR="000A6A96" w:rsidRDefault="0048441F" w:rsidP="00222CE7">
      <w:pPr>
        <w:pStyle w:val="001"/>
        <w:numPr>
          <w:ilvl w:val="0"/>
          <w:numId w:val="3"/>
        </w:numPr>
      </w:pPr>
      <w:r w:rsidRPr="00D94778">
        <w:rPr>
          <w:rFonts w:hint="cs"/>
          <w:rtl/>
        </w:rPr>
        <w:t xml:space="preserve">يك نوع هم رواياتي است كه </w:t>
      </w:r>
      <w:r>
        <w:rPr>
          <w:rFonts w:hint="cs"/>
          <w:rtl/>
        </w:rPr>
        <w:t>مرفوعه</w:t>
      </w:r>
      <w:r w:rsidRPr="00D94778">
        <w:rPr>
          <w:rFonts w:hint="cs"/>
          <w:rtl/>
        </w:rPr>
        <w:t xml:space="preserve"> است و اي</w:t>
      </w:r>
      <w:r>
        <w:rPr>
          <w:rFonts w:hint="cs"/>
          <w:rtl/>
        </w:rPr>
        <w:t>شان سند را نقل نمي‌كند و مستقيم</w:t>
      </w:r>
      <w:r w:rsidRPr="00D94778">
        <w:rPr>
          <w:rFonts w:hint="cs"/>
          <w:rtl/>
        </w:rPr>
        <w:t xml:space="preserve"> از امام نقل مي‌كند</w:t>
      </w:r>
      <w:r>
        <w:rPr>
          <w:rFonts w:hint="cs"/>
          <w:rtl/>
        </w:rPr>
        <w:t xml:space="preserve"> روی عن الصادق و قال الصادق و ... نه در خود روایت و نه در آخر برای آن حدیث سندی نقل نکرده است</w:t>
      </w:r>
      <w:r w:rsidR="000A6A96">
        <w:rPr>
          <w:rFonts w:hint="cs"/>
          <w:rtl/>
        </w:rPr>
        <w:t>.</w:t>
      </w:r>
    </w:p>
    <w:p w:rsidR="000A6A96" w:rsidRDefault="000A6A96" w:rsidP="000A6A96">
      <w:pPr>
        <w:pStyle w:val="3"/>
        <w:rPr>
          <w:rtl/>
        </w:rPr>
      </w:pPr>
      <w:r>
        <w:rPr>
          <w:rFonts w:hint="cs"/>
          <w:rtl/>
        </w:rPr>
        <w:t>نظرات در مورد</w:t>
      </w:r>
      <w:r w:rsidRPr="00D94778">
        <w:rPr>
          <w:rFonts w:hint="cs"/>
          <w:rtl/>
        </w:rPr>
        <w:t xml:space="preserve"> مرفوعه‌هاي مرحوم صدوق</w:t>
      </w:r>
    </w:p>
    <w:p w:rsidR="0048441F" w:rsidRDefault="0048441F" w:rsidP="000A6A96">
      <w:pPr>
        <w:pStyle w:val="001"/>
        <w:ind w:left="284" w:firstLine="0"/>
        <w:rPr>
          <w:rtl/>
        </w:rPr>
      </w:pPr>
      <w:r w:rsidRPr="00D94778">
        <w:rPr>
          <w:rFonts w:hint="cs"/>
          <w:rtl/>
        </w:rPr>
        <w:t>در مرفوعه‌هاي مرحوم صدوق سه نظر وجود دارد</w:t>
      </w:r>
      <w:r>
        <w:rPr>
          <w:rFonts w:hint="cs"/>
          <w:rtl/>
        </w:rPr>
        <w:t>:</w:t>
      </w:r>
    </w:p>
    <w:p w:rsidR="0048441F" w:rsidRDefault="0048441F" w:rsidP="000A6A96">
      <w:pPr>
        <w:pStyle w:val="001"/>
        <w:numPr>
          <w:ilvl w:val="0"/>
          <w:numId w:val="4"/>
        </w:numPr>
      </w:pPr>
      <w:r w:rsidRPr="00D94778">
        <w:rPr>
          <w:rFonts w:hint="cs"/>
          <w:rtl/>
        </w:rPr>
        <w:t>يك نظر اين است كه مطلق مرفوعه‌هاي مرحوم صدوق معتبر است</w:t>
      </w:r>
      <w:r w:rsidR="001C0642">
        <w:rPr>
          <w:rFonts w:hint="cs"/>
          <w:rtl/>
        </w:rPr>
        <w:t>،</w:t>
      </w:r>
      <w:r w:rsidRPr="00D94778">
        <w:rPr>
          <w:rFonts w:hint="cs"/>
          <w:rtl/>
        </w:rPr>
        <w:t xml:space="preserve"> بر </w:t>
      </w:r>
      <w:r>
        <w:rPr>
          <w:rFonts w:hint="cs"/>
          <w:rtl/>
        </w:rPr>
        <w:t xml:space="preserve">این </w:t>
      </w:r>
      <w:r w:rsidRPr="00D94778">
        <w:rPr>
          <w:rFonts w:hint="cs"/>
          <w:rtl/>
        </w:rPr>
        <w:t xml:space="preserve">اساس ما روايات من لا </w:t>
      </w:r>
      <w:r>
        <w:rPr>
          <w:rFonts w:hint="cs"/>
          <w:rtl/>
        </w:rPr>
        <w:t>یحضر</w:t>
      </w:r>
      <w:r w:rsidRPr="00D94778">
        <w:rPr>
          <w:rFonts w:hint="cs"/>
          <w:rtl/>
        </w:rPr>
        <w:t xml:space="preserve"> را </w:t>
      </w:r>
      <w:r>
        <w:rPr>
          <w:rFonts w:hint="cs"/>
          <w:rtl/>
        </w:rPr>
        <w:t xml:space="preserve">بايد </w:t>
      </w:r>
      <w:r>
        <w:rPr>
          <w:rtl/>
        </w:rPr>
        <w:t>به‌طورکل</w:t>
      </w:r>
      <w:r>
        <w:rPr>
          <w:rFonts w:hint="cs"/>
          <w:rtl/>
        </w:rPr>
        <w:t>ی قبول بكنيم؛</w:t>
      </w:r>
    </w:p>
    <w:p w:rsidR="0048441F" w:rsidRDefault="0048441F" w:rsidP="002823D0">
      <w:pPr>
        <w:pStyle w:val="001"/>
        <w:numPr>
          <w:ilvl w:val="0"/>
          <w:numId w:val="4"/>
        </w:numPr>
      </w:pPr>
      <w:r>
        <w:rPr>
          <w:rFonts w:hint="cs"/>
          <w:rtl/>
        </w:rPr>
        <w:lastRenderedPageBreak/>
        <w:t>يك نظ</w:t>
      </w:r>
      <w:r w:rsidRPr="00D94778">
        <w:rPr>
          <w:rFonts w:hint="cs"/>
          <w:rtl/>
        </w:rPr>
        <w:t xml:space="preserve">ر تفصيل بين دو نوع نقل مرحوم صدوق </w:t>
      </w:r>
      <w:r>
        <w:rPr>
          <w:rFonts w:hint="cs"/>
          <w:rtl/>
        </w:rPr>
        <w:t>است</w:t>
      </w:r>
      <w:r w:rsidR="001C0642">
        <w:rPr>
          <w:rFonts w:hint="cs"/>
          <w:rtl/>
        </w:rPr>
        <w:t>.</w:t>
      </w:r>
      <w:r>
        <w:rPr>
          <w:rFonts w:hint="cs"/>
          <w:rtl/>
        </w:rPr>
        <w:t xml:space="preserve"> این</w:t>
      </w:r>
      <w:r w:rsidRPr="00D94778">
        <w:rPr>
          <w:rFonts w:hint="cs"/>
          <w:rtl/>
        </w:rPr>
        <w:t xml:space="preserve"> نظر را مرحوم آقاي بروجردي در جامع روايات </w:t>
      </w:r>
      <w:r w:rsidR="002823D0" w:rsidRPr="00D94778">
        <w:rPr>
          <w:rFonts w:hint="cs"/>
          <w:rtl/>
        </w:rPr>
        <w:t xml:space="preserve">داشتند </w:t>
      </w:r>
      <w:r>
        <w:rPr>
          <w:rFonts w:hint="cs"/>
          <w:rtl/>
        </w:rPr>
        <w:t>و برخي شاگردان</w:t>
      </w:r>
      <w:r w:rsidRPr="00D94778">
        <w:rPr>
          <w:rFonts w:hint="cs"/>
          <w:rtl/>
        </w:rPr>
        <w:t xml:space="preserve"> ايشان </w:t>
      </w:r>
      <w:r>
        <w:rPr>
          <w:rFonts w:hint="cs"/>
          <w:rtl/>
        </w:rPr>
        <w:t>مثل</w:t>
      </w:r>
      <w:r w:rsidRPr="00D94778">
        <w:rPr>
          <w:rFonts w:hint="cs"/>
          <w:rtl/>
        </w:rPr>
        <w:t xml:space="preserve"> آقاي فاضل هم در فقه به اين اعتقاد دارد</w:t>
      </w:r>
      <w:r w:rsidR="001C0642">
        <w:rPr>
          <w:rFonts w:hint="cs"/>
          <w:rtl/>
        </w:rPr>
        <w:t>.</w:t>
      </w:r>
      <w:r w:rsidRPr="00D94778">
        <w:rPr>
          <w:rFonts w:hint="cs"/>
          <w:rtl/>
        </w:rPr>
        <w:t xml:space="preserve"> تفصيل اين است كه </w:t>
      </w:r>
      <w:r>
        <w:rPr>
          <w:rtl/>
        </w:rPr>
        <w:t>وقت</w:t>
      </w:r>
      <w:r>
        <w:rPr>
          <w:rFonts w:hint="cs"/>
          <w:rtl/>
        </w:rPr>
        <w:t>ی‌</w:t>
      </w:r>
      <w:r w:rsidRPr="00D94778">
        <w:rPr>
          <w:rFonts w:hint="cs"/>
          <w:rtl/>
        </w:rPr>
        <w:t xml:space="preserve"> از پيغمبر يا امام نقل مي‌كند دو گونه تعبير دارد</w:t>
      </w:r>
      <w:r w:rsidR="002823D0">
        <w:rPr>
          <w:rFonts w:hint="cs"/>
          <w:rtl/>
        </w:rPr>
        <w:t>؛</w:t>
      </w:r>
      <w:r w:rsidRPr="00D94778">
        <w:rPr>
          <w:rFonts w:hint="cs"/>
          <w:rtl/>
        </w:rPr>
        <w:t xml:space="preserve"> گاهي مي‌گويد روي عن الصادق </w:t>
      </w:r>
      <w:r>
        <w:rPr>
          <w:rFonts w:hint="cs"/>
          <w:rtl/>
        </w:rPr>
        <w:t>(</w:t>
      </w:r>
      <w:r w:rsidRPr="001C2218">
        <w:rPr>
          <w:rFonts w:hint="cs"/>
          <w:sz w:val="20"/>
          <w:szCs w:val="20"/>
          <w:rtl/>
        </w:rPr>
        <w:t>عليه السلام</w:t>
      </w:r>
      <w:r>
        <w:rPr>
          <w:rFonts w:hint="cs"/>
          <w:rtl/>
        </w:rPr>
        <w:t>)</w:t>
      </w:r>
      <w:r w:rsidRPr="00D94778">
        <w:rPr>
          <w:rFonts w:hint="cs"/>
          <w:rtl/>
        </w:rPr>
        <w:t xml:space="preserve"> يا روي عن </w:t>
      </w:r>
      <w:r>
        <w:rPr>
          <w:rtl/>
        </w:rPr>
        <w:t>رسول‌الله</w:t>
      </w:r>
      <w:r w:rsidRPr="00D94778">
        <w:rPr>
          <w:rFonts w:hint="cs"/>
          <w:rtl/>
        </w:rPr>
        <w:t xml:space="preserve"> </w:t>
      </w:r>
      <w:r w:rsidRPr="001C2218">
        <w:rPr>
          <w:rFonts w:hint="cs"/>
          <w:b/>
          <w:bCs/>
          <w:sz w:val="20"/>
          <w:szCs w:val="20"/>
          <w:rtl/>
        </w:rPr>
        <w:t>(</w:t>
      </w:r>
      <w:r>
        <w:rPr>
          <w:b/>
          <w:bCs/>
          <w:sz w:val="20"/>
          <w:szCs w:val="20"/>
          <w:rtl/>
        </w:rPr>
        <w:t>صل</w:t>
      </w:r>
      <w:r>
        <w:rPr>
          <w:rFonts w:hint="cs"/>
          <w:b/>
          <w:bCs/>
          <w:sz w:val="20"/>
          <w:szCs w:val="20"/>
          <w:rtl/>
        </w:rPr>
        <w:t>ی‌</w:t>
      </w:r>
      <w:r>
        <w:rPr>
          <w:rFonts w:hint="eastAsia"/>
          <w:b/>
          <w:bCs/>
          <w:sz w:val="20"/>
          <w:szCs w:val="20"/>
          <w:rtl/>
        </w:rPr>
        <w:t>الله</w:t>
      </w:r>
      <w:r w:rsidRPr="001C2218">
        <w:rPr>
          <w:rFonts w:hint="cs"/>
          <w:b/>
          <w:bCs/>
          <w:sz w:val="20"/>
          <w:szCs w:val="20"/>
          <w:rtl/>
        </w:rPr>
        <w:t xml:space="preserve"> عليه و آله و سلم)</w:t>
      </w:r>
      <w:r w:rsidRPr="00D94778">
        <w:rPr>
          <w:rFonts w:hint="cs"/>
          <w:rtl/>
        </w:rPr>
        <w:t xml:space="preserve"> به صورت يك صيغه مجهول</w:t>
      </w:r>
      <w:r>
        <w:rPr>
          <w:rFonts w:hint="cs"/>
          <w:rtl/>
        </w:rPr>
        <w:t xml:space="preserve"> و</w:t>
      </w:r>
      <w:r w:rsidRPr="00D94778">
        <w:rPr>
          <w:rFonts w:hint="cs"/>
          <w:rtl/>
        </w:rPr>
        <w:t xml:space="preserve"> گاهي مي‌گويد قال الصادق </w:t>
      </w:r>
      <w:r>
        <w:rPr>
          <w:rFonts w:hint="cs"/>
          <w:rtl/>
        </w:rPr>
        <w:t>(</w:t>
      </w:r>
      <w:r w:rsidRPr="001C2218">
        <w:rPr>
          <w:rFonts w:hint="cs"/>
          <w:sz w:val="20"/>
          <w:szCs w:val="20"/>
          <w:rtl/>
        </w:rPr>
        <w:t>عليه السلام</w:t>
      </w:r>
      <w:r>
        <w:rPr>
          <w:rFonts w:hint="cs"/>
          <w:rtl/>
        </w:rPr>
        <w:t>)</w:t>
      </w:r>
      <w:r w:rsidRPr="00D94778">
        <w:rPr>
          <w:rFonts w:hint="cs"/>
          <w:rtl/>
        </w:rPr>
        <w:t xml:space="preserve"> و يا قال </w:t>
      </w:r>
      <w:r>
        <w:rPr>
          <w:rtl/>
        </w:rPr>
        <w:t>رسول‌الله</w:t>
      </w:r>
      <w:r w:rsidRPr="00D94778">
        <w:rPr>
          <w:rFonts w:hint="cs"/>
          <w:rtl/>
        </w:rPr>
        <w:t xml:space="preserve"> </w:t>
      </w:r>
      <w:r w:rsidRPr="001C2218">
        <w:rPr>
          <w:rFonts w:hint="cs"/>
          <w:b/>
          <w:bCs/>
          <w:sz w:val="20"/>
          <w:szCs w:val="20"/>
          <w:rtl/>
        </w:rPr>
        <w:t>(</w:t>
      </w:r>
      <w:r>
        <w:rPr>
          <w:b/>
          <w:bCs/>
          <w:sz w:val="20"/>
          <w:szCs w:val="20"/>
          <w:rtl/>
        </w:rPr>
        <w:t>صل</w:t>
      </w:r>
      <w:r>
        <w:rPr>
          <w:rFonts w:hint="cs"/>
          <w:b/>
          <w:bCs/>
          <w:sz w:val="20"/>
          <w:szCs w:val="20"/>
          <w:rtl/>
        </w:rPr>
        <w:t>ی‌</w:t>
      </w:r>
      <w:r>
        <w:rPr>
          <w:rFonts w:hint="eastAsia"/>
          <w:b/>
          <w:bCs/>
          <w:sz w:val="20"/>
          <w:szCs w:val="20"/>
          <w:rtl/>
        </w:rPr>
        <w:t>الله</w:t>
      </w:r>
      <w:r w:rsidRPr="001C2218">
        <w:rPr>
          <w:rFonts w:hint="cs"/>
          <w:b/>
          <w:bCs/>
          <w:sz w:val="20"/>
          <w:szCs w:val="20"/>
          <w:rtl/>
        </w:rPr>
        <w:t xml:space="preserve"> عليه و آله و سلم)</w:t>
      </w:r>
      <w:r>
        <w:rPr>
          <w:rFonts w:hint="cs"/>
          <w:rtl/>
        </w:rPr>
        <w:t xml:space="preserve"> </w:t>
      </w:r>
      <w:r w:rsidRPr="00D94778">
        <w:rPr>
          <w:rFonts w:hint="cs"/>
          <w:rtl/>
        </w:rPr>
        <w:t xml:space="preserve">جائي كه </w:t>
      </w:r>
      <w:r>
        <w:rPr>
          <w:rtl/>
        </w:rPr>
        <w:t>به‌صورت</w:t>
      </w:r>
      <w:r w:rsidRPr="00D94778">
        <w:rPr>
          <w:rFonts w:hint="cs"/>
          <w:rtl/>
        </w:rPr>
        <w:t xml:space="preserve"> مجهول ذكر مي‌كنند اعتباري ندارد</w:t>
      </w:r>
      <w:r w:rsidR="001C0642">
        <w:rPr>
          <w:rFonts w:hint="cs"/>
          <w:rtl/>
        </w:rPr>
        <w:t>،</w:t>
      </w:r>
      <w:r w:rsidRPr="00D94778">
        <w:rPr>
          <w:rFonts w:hint="cs"/>
          <w:rtl/>
        </w:rPr>
        <w:t xml:space="preserve"> اما در جائي كه </w:t>
      </w:r>
      <w:r>
        <w:rPr>
          <w:rtl/>
        </w:rPr>
        <w:t>به‌صورت</w:t>
      </w:r>
      <w:r w:rsidRPr="00D94778">
        <w:rPr>
          <w:rFonts w:hint="cs"/>
          <w:rtl/>
        </w:rPr>
        <w:t xml:space="preserve"> جازم قال مي‌گويد </w:t>
      </w:r>
      <w:r>
        <w:rPr>
          <w:rFonts w:hint="cs"/>
          <w:rtl/>
        </w:rPr>
        <w:t>اعتبار دارد كه اگر اين</w:t>
      </w:r>
      <w:r w:rsidRPr="00D94778">
        <w:rPr>
          <w:rFonts w:hint="cs"/>
          <w:rtl/>
        </w:rPr>
        <w:t xml:space="preserve"> باشد هر دو روايت</w:t>
      </w:r>
      <w:r>
        <w:rPr>
          <w:rFonts w:hint="cs"/>
          <w:rtl/>
        </w:rPr>
        <w:t xml:space="preserve"> هفت و هشت</w:t>
      </w:r>
      <w:r w:rsidRPr="00D94778">
        <w:rPr>
          <w:rFonts w:hint="cs"/>
          <w:rtl/>
        </w:rPr>
        <w:t xml:space="preserve"> </w:t>
      </w:r>
      <w:r>
        <w:rPr>
          <w:rtl/>
        </w:rPr>
        <w:t>اعتبار</w:t>
      </w:r>
      <w:r>
        <w:rPr>
          <w:rFonts w:hint="cs"/>
          <w:rtl/>
        </w:rPr>
        <w:t xml:space="preserve"> </w:t>
      </w:r>
      <w:r>
        <w:rPr>
          <w:rtl/>
        </w:rPr>
        <w:t>دارند</w:t>
      </w:r>
      <w:r w:rsidR="001C0642">
        <w:rPr>
          <w:rFonts w:hint="cs"/>
          <w:rtl/>
        </w:rPr>
        <w:t>،</w:t>
      </w:r>
      <w:r w:rsidRPr="00D94778">
        <w:rPr>
          <w:rFonts w:hint="cs"/>
          <w:rtl/>
        </w:rPr>
        <w:t xml:space="preserve"> چون در آنجا مي‌گويد </w:t>
      </w:r>
      <w:r>
        <w:rPr>
          <w:rtl/>
        </w:rPr>
        <w:t>كه «</w:t>
      </w:r>
      <w:r w:rsidRPr="00AA45C2">
        <w:rPr>
          <w:b/>
          <w:bCs/>
          <w:rtl/>
        </w:rPr>
        <w:t>نَهَى رَسُولُ اللَّهِ ص عَنْ أُجْرَةِ الْقَارِئ</w:t>
      </w:r>
      <w:r w:rsidRPr="008A4B5D">
        <w:rPr>
          <w:rtl/>
        </w:rPr>
        <w:t>‏</w:t>
      </w:r>
      <w:r>
        <w:rPr>
          <w:rtl/>
        </w:rPr>
        <w:t>»</w:t>
      </w:r>
      <w:r w:rsidR="00AA45C2">
        <w:rPr>
          <w:rStyle w:val="aff0"/>
          <w:rtl/>
        </w:rPr>
        <w:footnoteReference w:id="7"/>
      </w:r>
      <w:r>
        <w:rPr>
          <w:rFonts w:hint="cs"/>
          <w:rtl/>
        </w:rPr>
        <w:t xml:space="preserve"> </w:t>
      </w:r>
      <w:r w:rsidRPr="00D94778">
        <w:rPr>
          <w:rFonts w:hint="cs"/>
          <w:rtl/>
        </w:rPr>
        <w:t xml:space="preserve">و در روايت هشتم مي‌گويد كه قال علي </w:t>
      </w:r>
      <w:r>
        <w:rPr>
          <w:rFonts w:hint="cs"/>
          <w:rtl/>
        </w:rPr>
        <w:t>(</w:t>
      </w:r>
      <w:r w:rsidRPr="001C2218">
        <w:rPr>
          <w:rFonts w:hint="cs"/>
          <w:sz w:val="20"/>
          <w:szCs w:val="20"/>
          <w:rtl/>
        </w:rPr>
        <w:t>عليه السلام</w:t>
      </w:r>
      <w:r>
        <w:rPr>
          <w:rFonts w:hint="cs"/>
          <w:rtl/>
        </w:rPr>
        <w:t>)</w:t>
      </w:r>
      <w:r w:rsidRPr="00D94778">
        <w:rPr>
          <w:rFonts w:hint="cs"/>
          <w:rtl/>
        </w:rPr>
        <w:t xml:space="preserve"> </w:t>
      </w:r>
      <w:r>
        <w:rPr>
          <w:rFonts w:hint="cs"/>
          <w:rtl/>
        </w:rPr>
        <w:t>«</w:t>
      </w:r>
      <w:r w:rsidRPr="00AA45C2">
        <w:rPr>
          <w:b/>
          <w:bCs/>
          <w:rtl/>
        </w:rPr>
        <w:t>قَالَ وَ قَالَ عَلِيٌّ ع مَنْ أَخَذَ عَلَى تَعْلِيمِ الْقُرْآنِ أَجْراً كَانَ حَظَّهُ يَوْمَ الْقِيَامَةِ</w:t>
      </w:r>
      <w:r>
        <w:rPr>
          <w:rFonts w:hint="cs"/>
          <w:rtl/>
        </w:rPr>
        <w:t>»</w:t>
      </w:r>
      <w:r w:rsidR="00AA45C2">
        <w:rPr>
          <w:rStyle w:val="aff0"/>
          <w:rtl/>
        </w:rPr>
        <w:footnoteReference w:id="8"/>
      </w:r>
      <w:r>
        <w:rPr>
          <w:rFonts w:hint="cs"/>
          <w:rtl/>
        </w:rPr>
        <w:t xml:space="preserve"> </w:t>
      </w:r>
      <w:r w:rsidRPr="00D94778">
        <w:rPr>
          <w:rFonts w:hint="cs"/>
          <w:rtl/>
        </w:rPr>
        <w:t>نسبت جازم مي‌دهد</w:t>
      </w:r>
      <w:r>
        <w:rPr>
          <w:rFonts w:hint="cs"/>
          <w:rtl/>
        </w:rPr>
        <w:t>؛</w:t>
      </w:r>
    </w:p>
    <w:p w:rsidR="0048441F" w:rsidRPr="00D94778" w:rsidRDefault="0048441F" w:rsidP="002823D0">
      <w:pPr>
        <w:pStyle w:val="001"/>
        <w:numPr>
          <w:ilvl w:val="0"/>
          <w:numId w:val="4"/>
        </w:numPr>
        <w:rPr>
          <w:rtl/>
        </w:rPr>
      </w:pPr>
      <w:r w:rsidRPr="00D94778">
        <w:rPr>
          <w:rFonts w:hint="cs"/>
          <w:rtl/>
        </w:rPr>
        <w:t>‌قول سوم كه در</w:t>
      </w:r>
      <w:r>
        <w:rPr>
          <w:rFonts w:hint="cs"/>
          <w:rtl/>
        </w:rPr>
        <w:t>ست است اين كه هيچ‌</w:t>
      </w:r>
      <w:r w:rsidRPr="00D94778">
        <w:rPr>
          <w:rFonts w:hint="cs"/>
          <w:rtl/>
        </w:rPr>
        <w:t>كدام اعتباري ندارد و لذا روايت هفت</w:t>
      </w:r>
      <w:r>
        <w:rPr>
          <w:rFonts w:hint="cs"/>
          <w:rtl/>
        </w:rPr>
        <w:t xml:space="preserve"> نهی</w:t>
      </w:r>
      <w:r w:rsidR="002823D0">
        <w:rPr>
          <w:rFonts w:hint="cs"/>
          <w:rtl/>
        </w:rPr>
        <w:t xml:space="preserve"> دارد و مربوط به قاري ا</w:t>
      </w:r>
      <w:r w:rsidRPr="00D94778">
        <w:rPr>
          <w:rFonts w:hint="cs"/>
          <w:rtl/>
        </w:rPr>
        <w:t>ست</w:t>
      </w:r>
      <w:r>
        <w:rPr>
          <w:rFonts w:hint="cs"/>
          <w:rtl/>
        </w:rPr>
        <w:t xml:space="preserve"> و</w:t>
      </w:r>
      <w:r w:rsidRPr="00D94778">
        <w:rPr>
          <w:rFonts w:hint="cs"/>
          <w:rtl/>
        </w:rPr>
        <w:t xml:space="preserve"> اعتباري ندارد</w:t>
      </w:r>
      <w:r w:rsidR="002823D0">
        <w:rPr>
          <w:rFonts w:hint="cs"/>
          <w:rtl/>
        </w:rPr>
        <w:t>،</w:t>
      </w:r>
      <w:r w:rsidRPr="00D94778">
        <w:rPr>
          <w:rFonts w:hint="cs"/>
          <w:rtl/>
        </w:rPr>
        <w:t xml:space="preserve"> روايت هشت ولو اينكه اعتباري ندارد اما دلالت بر اين مي‌كند كه اگر كسي اجري بگيرد </w:t>
      </w:r>
      <w:r>
        <w:rPr>
          <w:rFonts w:hint="cs"/>
          <w:rtl/>
        </w:rPr>
        <w:t>بهره اخروي نمي‌ب</w:t>
      </w:r>
      <w:r w:rsidRPr="00D94778">
        <w:rPr>
          <w:rFonts w:hint="cs"/>
          <w:rtl/>
        </w:rPr>
        <w:t xml:space="preserve">رد و </w:t>
      </w:r>
      <w:r w:rsidR="002823D0">
        <w:rPr>
          <w:rFonts w:hint="cs"/>
          <w:rtl/>
        </w:rPr>
        <w:t>فقط</w:t>
      </w:r>
      <w:r w:rsidRPr="00D94778">
        <w:rPr>
          <w:rFonts w:hint="cs"/>
          <w:rtl/>
        </w:rPr>
        <w:t xml:space="preserve"> بهره مادي است كه از آن چيزي نمي‌ماند البته اين روايت دلالت بر حرمت </w:t>
      </w:r>
      <w:r>
        <w:rPr>
          <w:rtl/>
        </w:rPr>
        <w:t>نم</w:t>
      </w:r>
      <w:r>
        <w:rPr>
          <w:rFonts w:hint="cs"/>
          <w:rtl/>
        </w:rPr>
        <w:t>ی‌</w:t>
      </w:r>
      <w:r>
        <w:rPr>
          <w:rFonts w:hint="eastAsia"/>
          <w:rtl/>
        </w:rPr>
        <w:t>کند</w:t>
      </w:r>
      <w:r w:rsidRPr="00D94778">
        <w:rPr>
          <w:rFonts w:hint="cs"/>
          <w:rtl/>
        </w:rPr>
        <w:t xml:space="preserve"> </w:t>
      </w:r>
      <w:r>
        <w:rPr>
          <w:rFonts w:hint="cs"/>
          <w:rtl/>
        </w:rPr>
        <w:t>حتی معلوم نیست</w:t>
      </w:r>
      <w:r w:rsidRPr="00D94778">
        <w:rPr>
          <w:rFonts w:hint="cs"/>
          <w:rtl/>
        </w:rPr>
        <w:t xml:space="preserve"> كه كراهت را هم برساند</w:t>
      </w:r>
      <w:r w:rsidR="002823D0" w:rsidRPr="002823D0">
        <w:rPr>
          <w:rFonts w:hint="cs"/>
          <w:rtl/>
        </w:rPr>
        <w:t xml:space="preserve"> </w:t>
      </w:r>
      <w:r w:rsidR="002823D0" w:rsidRPr="00D94778">
        <w:rPr>
          <w:rFonts w:hint="cs"/>
          <w:rtl/>
        </w:rPr>
        <w:t>و اين را مي‌رساند كه ثوابي نمي‌برد</w:t>
      </w:r>
      <w:r w:rsidRPr="00D94778">
        <w:rPr>
          <w:rFonts w:hint="cs"/>
          <w:rtl/>
        </w:rPr>
        <w:t>.</w:t>
      </w:r>
    </w:p>
    <w:p w:rsidR="000A6A96" w:rsidRDefault="000A6A96" w:rsidP="000A6A96">
      <w:pPr>
        <w:pStyle w:val="1"/>
        <w:rPr>
          <w:rtl/>
        </w:rPr>
      </w:pPr>
      <w:r>
        <w:rPr>
          <w:rFonts w:hint="cs"/>
          <w:rtl/>
        </w:rPr>
        <w:t>جمع‌بندی بحث</w:t>
      </w:r>
    </w:p>
    <w:p w:rsidR="000A6A96" w:rsidRDefault="0048441F" w:rsidP="0048441F">
      <w:pPr>
        <w:pStyle w:val="001"/>
        <w:rPr>
          <w:rtl/>
        </w:rPr>
      </w:pPr>
      <w:r w:rsidRPr="00D94778">
        <w:rPr>
          <w:rFonts w:hint="cs"/>
          <w:rtl/>
        </w:rPr>
        <w:t>اين مجموعه رواياتي است كه در اين باب بود با توجه به اينكه روايت متعددي در اين باب آمد</w:t>
      </w:r>
      <w:r>
        <w:rPr>
          <w:rFonts w:hint="cs"/>
          <w:rtl/>
        </w:rPr>
        <w:t xml:space="preserve"> </w:t>
      </w:r>
      <w:r w:rsidRPr="00D94778">
        <w:rPr>
          <w:rFonts w:hint="cs"/>
          <w:rtl/>
        </w:rPr>
        <w:t xml:space="preserve">اما چيزي </w:t>
      </w:r>
      <w:r w:rsidR="000A6A96">
        <w:rPr>
          <w:rFonts w:hint="cs"/>
          <w:rtl/>
        </w:rPr>
        <w:t>معتبري در اينجا دستگير نمي‌شود.</w:t>
      </w:r>
    </w:p>
    <w:p w:rsidR="0048441F" w:rsidRDefault="0048441F" w:rsidP="0048441F">
      <w:pPr>
        <w:pStyle w:val="001"/>
        <w:rPr>
          <w:rtl/>
        </w:rPr>
      </w:pPr>
      <w:r>
        <w:rPr>
          <w:rFonts w:hint="cs"/>
          <w:rtl/>
        </w:rPr>
        <w:t>الطائفة الاولی الروایات الداله</w:t>
      </w:r>
      <w:r w:rsidRPr="00D94778">
        <w:rPr>
          <w:rFonts w:hint="cs"/>
          <w:rtl/>
        </w:rPr>
        <w:t xml:space="preserve"> </w:t>
      </w:r>
      <w:r>
        <w:rPr>
          <w:rFonts w:hint="cs"/>
          <w:rtl/>
        </w:rPr>
        <w:t>علی منع أخذ الاجره علی مطلق التعلیم أو علی تعلیم الکتاب. طایفه اول می‌گوید اخذ اجرت جایز نیست</w:t>
      </w:r>
      <w:r w:rsidR="00156E91">
        <w:rPr>
          <w:rFonts w:hint="cs"/>
          <w:rtl/>
        </w:rPr>
        <w:t>،</w:t>
      </w:r>
      <w:r>
        <w:rPr>
          <w:rFonts w:hint="cs"/>
          <w:rtl/>
        </w:rPr>
        <w:t xml:space="preserve"> ولی هدیه جایز است و طائفه دوم می‌گوید اخذ اجرت و هدیه جایز است و طایفه سوم می‌گوید هیچ کدام جایز نیست</w:t>
      </w:r>
      <w:r>
        <w:rPr>
          <w:rtl/>
        </w:rPr>
        <w:t xml:space="preserve">؛ </w:t>
      </w:r>
      <w:r>
        <w:rPr>
          <w:rFonts w:hint="cs"/>
          <w:rtl/>
        </w:rPr>
        <w:t>اما هیچ کدام اعتباری نداشت جز روایت سوم که محل تردید است و حدس قوی من این است که آن هم معتبر نمی‌شود</w:t>
      </w:r>
      <w:r>
        <w:rPr>
          <w:rtl/>
        </w:rPr>
        <w:t>؛ و</w:t>
      </w:r>
      <w:r>
        <w:rPr>
          <w:rFonts w:hint="cs"/>
          <w:rtl/>
        </w:rPr>
        <w:t xml:space="preserve"> لذا </w:t>
      </w:r>
      <w:r>
        <w:rPr>
          <w:rtl/>
        </w:rPr>
        <w:t>عل</w:t>
      </w:r>
      <w:r>
        <w:rPr>
          <w:rFonts w:hint="cs"/>
          <w:rtl/>
        </w:rPr>
        <w:t>ی‌</w:t>
      </w:r>
      <w:r>
        <w:rPr>
          <w:rFonts w:hint="eastAsia"/>
          <w:rtl/>
        </w:rPr>
        <w:t>رغم</w:t>
      </w:r>
      <w:r>
        <w:rPr>
          <w:rFonts w:hint="cs"/>
          <w:rtl/>
        </w:rPr>
        <w:t xml:space="preserve"> اینکه روایت متعددی در بحث اجرت و </w:t>
      </w:r>
      <w:r>
        <w:rPr>
          <w:rtl/>
        </w:rPr>
        <w:t>ا</w:t>
      </w:r>
      <w:r>
        <w:rPr>
          <w:rFonts w:hint="cs"/>
          <w:rtl/>
        </w:rPr>
        <w:t>ی</w:t>
      </w:r>
      <w:r>
        <w:rPr>
          <w:rFonts w:hint="eastAsia"/>
          <w:rtl/>
        </w:rPr>
        <w:t>ن‌ها</w:t>
      </w:r>
      <w:r>
        <w:rPr>
          <w:rFonts w:hint="cs"/>
          <w:rtl/>
        </w:rPr>
        <w:t xml:space="preserve"> آمد اما معتبر نبودند.</w:t>
      </w:r>
    </w:p>
    <w:p w:rsidR="000A6A96" w:rsidRPr="000A6A96" w:rsidRDefault="0048441F" w:rsidP="000A6A96">
      <w:pPr>
        <w:pStyle w:val="2"/>
        <w:rPr>
          <w:rtl/>
        </w:rPr>
      </w:pPr>
      <w:r w:rsidRPr="000A6A96">
        <w:rPr>
          <w:rFonts w:hint="cs"/>
          <w:rtl/>
        </w:rPr>
        <w:lastRenderedPageBreak/>
        <w:t xml:space="preserve"> </w:t>
      </w:r>
      <w:r w:rsidR="000A6A96" w:rsidRPr="000A6A96">
        <w:rPr>
          <w:rFonts w:hint="cs"/>
          <w:rtl/>
        </w:rPr>
        <w:t>روايت نهم: روایت</w:t>
      </w:r>
      <w:r w:rsidR="000A6A96" w:rsidRPr="000A6A96">
        <w:rPr>
          <w:rtl/>
        </w:rPr>
        <w:t xml:space="preserve"> خَالِدٍ عَنْ زَيْدِ</w:t>
      </w:r>
    </w:p>
    <w:p w:rsidR="000A6A96" w:rsidRDefault="0048441F" w:rsidP="00156E91">
      <w:pPr>
        <w:pStyle w:val="001"/>
        <w:rPr>
          <w:rtl/>
        </w:rPr>
      </w:pPr>
      <w:r w:rsidRPr="000A6A96">
        <w:rPr>
          <w:b/>
          <w:bCs/>
          <w:rtl/>
        </w:rPr>
        <w:t>مُحَمَّدُ بْنُ الْحَسَنِ بِإِسْنَادِهِ عَنْ مُحَمَّدِ بْنِ الْحَسَنِ الصَّفَّارِ عَنْ عَبْدِ اللَّهِ بْنِ الْمُنَبِّهِ عَنِ الْحُسَيْنِ بْنِ عُلْوَانَ عَنْ عَمْرِو بْنِ خَالِدٍ عَنْ زَيْدِ بْنِ عَلِيٍّ عَنْ أَبِيهِ عَنْ آبَائِهِ عَنْ عَلِيٍّ ع أَنَّهُ أَتَاهُ رَجُلٌ فَقَالَ</w:t>
      </w:r>
      <w:r w:rsidRPr="000A6A96">
        <w:rPr>
          <w:rFonts w:hint="cs"/>
          <w:b/>
          <w:bCs/>
          <w:rtl/>
        </w:rPr>
        <w:t>:</w:t>
      </w:r>
      <w:r w:rsidRPr="000A6A96">
        <w:rPr>
          <w:b/>
          <w:bCs/>
          <w:rtl/>
        </w:rPr>
        <w:t xml:space="preserve"> </w:t>
      </w:r>
      <w:r w:rsidRPr="000A6A96">
        <w:rPr>
          <w:rFonts w:hint="cs"/>
          <w:b/>
          <w:bCs/>
          <w:rtl/>
        </w:rPr>
        <w:t>«</w:t>
      </w:r>
      <w:r w:rsidRPr="000A6A96">
        <w:rPr>
          <w:b/>
          <w:bCs/>
          <w:rtl/>
        </w:rPr>
        <w:t>يَا أَمِيرَ الْمُؤْمِنِينَ وَ اللَّهِ إِنِّي أُحِبُّكَ لِلَّه</w:t>
      </w:r>
      <w:r w:rsidRPr="00A673E7">
        <w:rPr>
          <w:b/>
          <w:bCs/>
          <w:rtl/>
        </w:rPr>
        <w:t>ِ</w:t>
      </w:r>
      <w:r w:rsidRPr="00AA69CA">
        <w:rPr>
          <w:rtl/>
        </w:rPr>
        <w:t xml:space="preserve"> ِ</w:t>
      </w:r>
      <w:r w:rsidR="00156E91" w:rsidRPr="00156E91">
        <w:rPr>
          <w:b/>
          <w:bCs/>
          <w:rtl/>
        </w:rPr>
        <w:t xml:space="preserve"> </w:t>
      </w:r>
      <w:r w:rsidR="00156E91" w:rsidRPr="00A673E7">
        <w:rPr>
          <w:b/>
          <w:bCs/>
          <w:rtl/>
        </w:rPr>
        <w:t>فَقَالَ لَهُ لَكِنِّي أُبْغِضُكَ لِلَّه</w:t>
      </w:r>
      <w:r w:rsidR="00156E91">
        <w:rPr>
          <w:rFonts w:hint="cs"/>
          <w:rtl/>
        </w:rPr>
        <w:t xml:space="preserve"> </w:t>
      </w:r>
      <w:r w:rsidR="00156E91" w:rsidRPr="00A673E7">
        <w:rPr>
          <w:b/>
          <w:bCs/>
          <w:rtl/>
        </w:rPr>
        <w:t>قَالَ وَ لِمَ قَالَ لِأَنَّكَ تَبْغِي</w:t>
      </w:r>
      <w:r w:rsidR="00156E91">
        <w:rPr>
          <w:rFonts w:hint="cs"/>
          <w:rtl/>
        </w:rPr>
        <w:t xml:space="preserve"> </w:t>
      </w:r>
      <w:r w:rsidR="00156E91" w:rsidRPr="00A673E7">
        <w:rPr>
          <w:b/>
          <w:bCs/>
          <w:rtl/>
        </w:rPr>
        <w:t>فِي الْأَذَانِ وَ تَأْخُذُ عَلَى تَعْلِيمِ الْقُرْآنِ أَجْراً وَ سَمِعْتُ رَسُولَ اللَّهِ ص يَقُولُ مَنْ أَخَذَ عَلَى تَعْلِيمِ الْقُرْآنِ أَجْراً كَانَ حَظَّهُ يَوْمَ الْقِيَامَةِ</w:t>
      </w:r>
      <w:r w:rsidR="00156E91">
        <w:rPr>
          <w:rFonts w:hint="cs"/>
          <w:rtl/>
        </w:rPr>
        <w:t>»</w:t>
      </w:r>
      <w:r w:rsidR="00156E91">
        <w:rPr>
          <w:rStyle w:val="aff0"/>
          <w:rtl/>
        </w:rPr>
        <w:footnoteReference w:id="9"/>
      </w:r>
      <w:r w:rsidR="00156E91">
        <w:rPr>
          <w:rtl/>
        </w:rPr>
        <w:t xml:space="preserve"> </w:t>
      </w:r>
    </w:p>
    <w:p w:rsidR="000A6A96" w:rsidRDefault="000A6A96" w:rsidP="000A6A96">
      <w:pPr>
        <w:pStyle w:val="3"/>
        <w:rPr>
          <w:rtl/>
        </w:rPr>
      </w:pPr>
      <w:r>
        <w:rPr>
          <w:rFonts w:hint="cs"/>
          <w:rtl/>
        </w:rPr>
        <w:t>بررسی روایت</w:t>
      </w:r>
    </w:p>
    <w:p w:rsidR="00156E91" w:rsidRDefault="0048441F" w:rsidP="00156E91">
      <w:pPr>
        <w:pStyle w:val="001"/>
        <w:rPr>
          <w:rtl/>
        </w:rPr>
      </w:pPr>
      <w:r w:rsidRPr="00D94778">
        <w:rPr>
          <w:rFonts w:hint="cs"/>
          <w:rtl/>
        </w:rPr>
        <w:t>اين روا</w:t>
      </w:r>
      <w:r>
        <w:rPr>
          <w:rFonts w:hint="cs"/>
          <w:rtl/>
        </w:rPr>
        <w:t>يت هم معتبر نيست</w:t>
      </w:r>
      <w:r w:rsidR="00156E91">
        <w:rPr>
          <w:rFonts w:ascii="Cambria" w:hAnsi="Cambria" w:hint="cs"/>
          <w:rtl/>
        </w:rPr>
        <w:t>،</w:t>
      </w:r>
      <w:r>
        <w:rPr>
          <w:rFonts w:hint="cs"/>
          <w:rtl/>
        </w:rPr>
        <w:t xml:space="preserve"> براي اينكه عبد</w:t>
      </w:r>
      <w:r w:rsidRPr="00D94778">
        <w:rPr>
          <w:rFonts w:hint="cs"/>
          <w:rtl/>
        </w:rPr>
        <w:t>الله منبه در سند واقع شده كه نه توثيق عام دارد و نه توثيق خاص</w:t>
      </w:r>
      <w:r>
        <w:rPr>
          <w:rFonts w:hint="cs"/>
          <w:rtl/>
        </w:rPr>
        <w:t>.</w:t>
      </w:r>
      <w:r w:rsidRPr="00D94778">
        <w:rPr>
          <w:rFonts w:hint="cs"/>
          <w:rtl/>
        </w:rPr>
        <w:t xml:space="preserve"> </w:t>
      </w:r>
    </w:p>
    <w:p w:rsidR="00156E91" w:rsidRDefault="0048441F" w:rsidP="00156E91">
      <w:pPr>
        <w:pStyle w:val="001"/>
        <w:rPr>
          <w:rtl/>
        </w:rPr>
      </w:pPr>
      <w:r w:rsidRPr="00D94778">
        <w:rPr>
          <w:rFonts w:hint="cs"/>
          <w:rtl/>
        </w:rPr>
        <w:t>به خاطر اينكه ابغضك دار</w:t>
      </w:r>
      <w:r w:rsidR="002823D0">
        <w:rPr>
          <w:rFonts w:hint="cs"/>
          <w:rtl/>
        </w:rPr>
        <w:t>د و با اين عتاب و خطاب است</w:t>
      </w:r>
      <w:r w:rsidR="00156E91">
        <w:rPr>
          <w:rFonts w:hint="cs"/>
          <w:rtl/>
        </w:rPr>
        <w:t>،</w:t>
      </w:r>
      <w:r w:rsidR="002823D0">
        <w:rPr>
          <w:rFonts w:hint="cs"/>
          <w:rtl/>
        </w:rPr>
        <w:t xml:space="preserve"> نهي است</w:t>
      </w:r>
      <w:r w:rsidR="00156E91">
        <w:rPr>
          <w:rFonts w:hint="cs"/>
          <w:rtl/>
        </w:rPr>
        <w:t>؛</w:t>
      </w:r>
      <w:r w:rsidR="002823D0">
        <w:rPr>
          <w:rFonts w:hint="cs"/>
          <w:rtl/>
        </w:rPr>
        <w:t xml:space="preserve"> ولي سند آن</w:t>
      </w:r>
      <w:r w:rsidRPr="00D94778">
        <w:rPr>
          <w:rFonts w:hint="cs"/>
          <w:rtl/>
        </w:rPr>
        <w:t xml:space="preserve"> ضعيف هست</w:t>
      </w:r>
      <w:r>
        <w:rPr>
          <w:rFonts w:hint="cs"/>
          <w:rtl/>
        </w:rPr>
        <w:t>.</w:t>
      </w:r>
      <w:r w:rsidRPr="00D94778">
        <w:rPr>
          <w:rFonts w:hint="cs"/>
          <w:rtl/>
        </w:rPr>
        <w:t xml:space="preserve"> </w:t>
      </w:r>
    </w:p>
    <w:p w:rsidR="0048441F" w:rsidRPr="00D94778" w:rsidRDefault="0048441F" w:rsidP="001B32E4">
      <w:pPr>
        <w:pStyle w:val="001"/>
        <w:rPr>
          <w:rtl/>
        </w:rPr>
      </w:pPr>
      <w:r w:rsidRPr="00D94778">
        <w:rPr>
          <w:rFonts w:hint="cs"/>
          <w:rtl/>
        </w:rPr>
        <w:t>در اين باب با اينكه دو سه طايفه روايت وجود دارد</w:t>
      </w:r>
      <w:r w:rsidR="00156E91">
        <w:rPr>
          <w:rFonts w:hint="cs"/>
          <w:rtl/>
        </w:rPr>
        <w:t>،</w:t>
      </w:r>
      <w:r w:rsidRPr="00D94778">
        <w:rPr>
          <w:rFonts w:hint="cs"/>
          <w:rtl/>
        </w:rPr>
        <w:t xml:space="preserve"> اما سندها ضعيف است</w:t>
      </w:r>
      <w:r>
        <w:rPr>
          <w:rFonts w:hint="cs"/>
          <w:rtl/>
        </w:rPr>
        <w:t>؛</w:t>
      </w:r>
      <w:r w:rsidRPr="00D94778">
        <w:rPr>
          <w:rFonts w:hint="cs"/>
          <w:rtl/>
        </w:rPr>
        <w:t xml:space="preserve"> البته اگر سندها درست ب</w:t>
      </w:r>
      <w:r>
        <w:rPr>
          <w:rFonts w:hint="cs"/>
          <w:rtl/>
        </w:rPr>
        <w:t xml:space="preserve">ود تعارض واقع مي‌شد </w:t>
      </w:r>
      <w:r w:rsidR="002823D0">
        <w:rPr>
          <w:rFonts w:hint="cs"/>
          <w:rtl/>
        </w:rPr>
        <w:t>و اینکه</w:t>
      </w:r>
      <w:r>
        <w:rPr>
          <w:rFonts w:hint="cs"/>
          <w:rtl/>
        </w:rPr>
        <w:t xml:space="preserve"> تعارض</w:t>
      </w:r>
      <w:r w:rsidRPr="00D94778">
        <w:rPr>
          <w:rFonts w:hint="cs"/>
          <w:rtl/>
        </w:rPr>
        <w:t xml:space="preserve"> چگونه </w:t>
      </w:r>
      <w:r>
        <w:rPr>
          <w:rtl/>
        </w:rPr>
        <w:t>قابل</w:t>
      </w:r>
      <w:r w:rsidR="002823D0">
        <w:rPr>
          <w:rFonts w:hint="cs"/>
          <w:rtl/>
        </w:rPr>
        <w:t xml:space="preserve"> </w:t>
      </w:r>
      <w:r>
        <w:rPr>
          <w:rtl/>
        </w:rPr>
        <w:t>‌جمع</w:t>
      </w:r>
      <w:r w:rsidRPr="00D94778">
        <w:rPr>
          <w:rFonts w:hint="cs"/>
          <w:rtl/>
        </w:rPr>
        <w:t xml:space="preserve"> است</w:t>
      </w:r>
      <w:r w:rsidR="00156E91">
        <w:rPr>
          <w:rFonts w:hint="cs"/>
          <w:rtl/>
        </w:rPr>
        <w:t>،</w:t>
      </w:r>
      <w:r w:rsidRPr="00D94778">
        <w:rPr>
          <w:rFonts w:hint="cs"/>
          <w:rtl/>
        </w:rPr>
        <w:t xml:space="preserve"> </w:t>
      </w:r>
      <w:r w:rsidR="002823D0">
        <w:rPr>
          <w:rFonts w:hint="cs"/>
          <w:rtl/>
        </w:rPr>
        <w:t>محل بحث</w:t>
      </w:r>
      <w:r w:rsidRPr="00D94778">
        <w:rPr>
          <w:rFonts w:hint="cs"/>
          <w:rtl/>
        </w:rPr>
        <w:t xml:space="preserve"> است</w:t>
      </w:r>
      <w:r w:rsidR="00156E91">
        <w:rPr>
          <w:rFonts w:hint="cs"/>
          <w:rtl/>
        </w:rPr>
        <w:t>.</w:t>
      </w:r>
      <w:bookmarkStart w:id="0" w:name="_GoBack"/>
      <w:bookmarkEnd w:id="0"/>
      <w:r w:rsidRPr="00D94778">
        <w:rPr>
          <w:rFonts w:hint="cs"/>
          <w:rtl/>
        </w:rPr>
        <w:t xml:space="preserve"> شايد تعارض كه مي‌كرد تساقط مي‌كرد ام</w:t>
      </w:r>
      <w:r>
        <w:rPr>
          <w:rFonts w:hint="cs"/>
          <w:rtl/>
        </w:rPr>
        <w:t>ا چون سندها درست نيست در جمع</w:t>
      </w:r>
      <w:r w:rsidRPr="00D94778">
        <w:rPr>
          <w:rFonts w:hint="cs"/>
          <w:rtl/>
        </w:rPr>
        <w:t xml:space="preserve"> </w:t>
      </w:r>
      <w:r>
        <w:rPr>
          <w:rFonts w:hint="cs"/>
          <w:rtl/>
        </w:rPr>
        <w:t xml:space="preserve">آن </w:t>
      </w:r>
      <w:r w:rsidRPr="00D94778">
        <w:rPr>
          <w:rFonts w:hint="cs"/>
          <w:rtl/>
        </w:rPr>
        <w:t>بحث زايد</w:t>
      </w:r>
      <w:r>
        <w:rPr>
          <w:rFonts w:hint="cs"/>
          <w:rtl/>
        </w:rPr>
        <w:t>ی</w:t>
      </w:r>
      <w:r w:rsidRPr="00D94778">
        <w:rPr>
          <w:rFonts w:hint="cs"/>
          <w:rtl/>
        </w:rPr>
        <w:t xml:space="preserve"> نمي‌كنيم</w:t>
      </w:r>
      <w:r w:rsidR="002823D0">
        <w:rPr>
          <w:rFonts w:hint="cs"/>
          <w:rtl/>
        </w:rPr>
        <w:t>.</w:t>
      </w:r>
      <w:r w:rsidRPr="00D94778">
        <w:rPr>
          <w:rFonts w:hint="cs"/>
          <w:rtl/>
        </w:rPr>
        <w:t xml:space="preserve"> و لذا در اخذ اجرت </w:t>
      </w:r>
      <w:r>
        <w:rPr>
          <w:rFonts w:hint="cs"/>
          <w:rtl/>
        </w:rPr>
        <w:t>بر</w:t>
      </w:r>
      <w:r w:rsidRPr="00D94778">
        <w:rPr>
          <w:rFonts w:hint="cs"/>
          <w:rtl/>
        </w:rPr>
        <w:t xml:space="preserve"> تعليم قرآن يا</w:t>
      </w:r>
      <w:r>
        <w:rPr>
          <w:rFonts w:hint="cs"/>
          <w:rtl/>
        </w:rPr>
        <w:t xml:space="preserve"> ساير موارد دليل خاصي كه تام</w:t>
      </w:r>
      <w:r w:rsidRPr="00D94778">
        <w:rPr>
          <w:rFonts w:hint="cs"/>
          <w:rtl/>
        </w:rPr>
        <w:t xml:space="preserve"> يا </w:t>
      </w:r>
      <w:r>
        <w:rPr>
          <w:rtl/>
        </w:rPr>
        <w:t>ب</w:t>
      </w:r>
      <w:r>
        <w:rPr>
          <w:rFonts w:hint="cs"/>
          <w:rtl/>
        </w:rPr>
        <w:t>ی‌</w:t>
      </w:r>
      <w:r>
        <w:rPr>
          <w:rFonts w:hint="eastAsia"/>
          <w:rtl/>
        </w:rPr>
        <w:t>معارض</w:t>
      </w:r>
      <w:r w:rsidRPr="00D94778">
        <w:rPr>
          <w:rFonts w:hint="cs"/>
          <w:rtl/>
        </w:rPr>
        <w:t xml:space="preserve"> باشد</w:t>
      </w:r>
      <w:r>
        <w:rPr>
          <w:rFonts w:hint="cs"/>
          <w:rtl/>
        </w:rPr>
        <w:t>،</w:t>
      </w:r>
      <w:r w:rsidRPr="00D94778">
        <w:rPr>
          <w:rFonts w:hint="cs"/>
          <w:rtl/>
        </w:rPr>
        <w:t xml:space="preserve"> نداريم</w:t>
      </w:r>
      <w:r>
        <w:rPr>
          <w:rFonts w:hint="cs"/>
          <w:rtl/>
        </w:rPr>
        <w:t xml:space="preserve">. </w:t>
      </w:r>
      <w:r w:rsidRPr="00D94778">
        <w:rPr>
          <w:rFonts w:hint="cs"/>
          <w:rtl/>
        </w:rPr>
        <w:t>بايد</w:t>
      </w:r>
      <w:r>
        <w:rPr>
          <w:rFonts w:hint="cs"/>
          <w:rtl/>
        </w:rPr>
        <w:t xml:space="preserve"> به قواعد كلي</w:t>
      </w:r>
      <w:r w:rsidRPr="00D94778">
        <w:rPr>
          <w:rFonts w:hint="cs"/>
          <w:rtl/>
        </w:rPr>
        <w:t xml:space="preserve"> برگرديم كه </w:t>
      </w:r>
      <w:r>
        <w:rPr>
          <w:rtl/>
        </w:rPr>
        <w:t>به‌اختصار</w:t>
      </w:r>
      <w:r w:rsidRPr="00D94778">
        <w:rPr>
          <w:rFonts w:hint="cs"/>
          <w:rtl/>
        </w:rPr>
        <w:t xml:space="preserve"> راجع به آن صحبت مي‌كنيم</w:t>
      </w:r>
      <w:r w:rsidR="001B32E4">
        <w:rPr>
          <w:rFonts w:hint="cs"/>
          <w:rtl/>
        </w:rPr>
        <w:t>.</w:t>
      </w:r>
      <w:r>
        <w:rPr>
          <w:rFonts w:hint="cs"/>
          <w:rtl/>
        </w:rPr>
        <w:t xml:space="preserve"> </w:t>
      </w:r>
      <w:r w:rsidRPr="00D94778">
        <w:rPr>
          <w:rFonts w:hint="cs"/>
          <w:rtl/>
        </w:rPr>
        <w:t>قبلا</w:t>
      </w:r>
      <w:r>
        <w:rPr>
          <w:rFonts w:hint="cs"/>
          <w:rtl/>
        </w:rPr>
        <w:t>ً</w:t>
      </w:r>
      <w:r w:rsidRPr="00D94778">
        <w:rPr>
          <w:rFonts w:hint="cs"/>
          <w:rtl/>
        </w:rPr>
        <w:t xml:space="preserve"> </w:t>
      </w:r>
      <w:r>
        <w:rPr>
          <w:rFonts w:hint="cs"/>
          <w:rtl/>
        </w:rPr>
        <w:t xml:space="preserve">قواعد </w:t>
      </w:r>
      <w:r>
        <w:rPr>
          <w:rtl/>
        </w:rPr>
        <w:t>فق</w:t>
      </w:r>
      <w:r>
        <w:rPr>
          <w:rFonts w:hint="cs"/>
          <w:rtl/>
        </w:rPr>
        <w:t>هیه</w:t>
      </w:r>
      <w:r w:rsidRPr="00D94778">
        <w:rPr>
          <w:rFonts w:hint="cs"/>
          <w:rtl/>
        </w:rPr>
        <w:t xml:space="preserve"> را عرض كردم و در</w:t>
      </w:r>
      <w:r>
        <w:rPr>
          <w:rFonts w:hint="cs"/>
          <w:rtl/>
        </w:rPr>
        <w:t xml:space="preserve"> </w:t>
      </w:r>
      <w:r w:rsidRPr="00D94778">
        <w:rPr>
          <w:rFonts w:hint="cs"/>
          <w:rtl/>
        </w:rPr>
        <w:t xml:space="preserve">همه </w:t>
      </w:r>
      <w:r>
        <w:rPr>
          <w:rtl/>
        </w:rPr>
        <w:t>کتاب‌ها</w:t>
      </w:r>
      <w:r>
        <w:rPr>
          <w:rFonts w:hint="cs"/>
          <w:rtl/>
        </w:rPr>
        <w:t>یی</w:t>
      </w:r>
      <w:r w:rsidRPr="00D94778">
        <w:rPr>
          <w:rFonts w:hint="cs"/>
          <w:rtl/>
        </w:rPr>
        <w:t xml:space="preserve"> كه مكاسب محرمه د</w:t>
      </w:r>
      <w:r>
        <w:rPr>
          <w:rFonts w:hint="cs"/>
          <w:rtl/>
        </w:rPr>
        <w:t>ارد اخذ اجرت بر واجبات بحث شده است.</w:t>
      </w:r>
    </w:p>
    <w:p w:rsidR="0048441F" w:rsidRPr="00D94778" w:rsidRDefault="0048441F" w:rsidP="0048441F">
      <w:pPr>
        <w:pStyle w:val="001"/>
        <w:rPr>
          <w:rtl/>
        </w:rPr>
      </w:pPr>
      <w:r w:rsidRPr="00D94778">
        <w:rPr>
          <w:rFonts w:hint="cs"/>
          <w:rtl/>
        </w:rPr>
        <w:t xml:space="preserve">و </w:t>
      </w:r>
      <w:r>
        <w:rPr>
          <w:rtl/>
        </w:rPr>
        <w:t>صل</w:t>
      </w:r>
      <w:r>
        <w:rPr>
          <w:rFonts w:hint="cs"/>
          <w:rtl/>
        </w:rPr>
        <w:t>ی‌</w:t>
      </w:r>
      <w:r>
        <w:rPr>
          <w:rFonts w:hint="eastAsia"/>
          <w:rtl/>
        </w:rPr>
        <w:t>الله</w:t>
      </w:r>
      <w:r>
        <w:rPr>
          <w:rFonts w:hint="cs"/>
          <w:rtl/>
        </w:rPr>
        <w:t xml:space="preserve"> علي محمد و آله الاطهار</w:t>
      </w:r>
    </w:p>
    <w:p w:rsidR="0048441F" w:rsidRPr="00D94778" w:rsidRDefault="0048441F" w:rsidP="0048441F">
      <w:pPr>
        <w:pStyle w:val="001"/>
        <w:rPr>
          <w:rtl/>
        </w:rPr>
      </w:pPr>
    </w:p>
    <w:p w:rsidR="0048441F" w:rsidRPr="00D94778" w:rsidRDefault="0048441F" w:rsidP="0048441F">
      <w:pPr>
        <w:pStyle w:val="001"/>
      </w:pPr>
    </w:p>
    <w:p w:rsidR="0048441F" w:rsidRPr="00D94778" w:rsidRDefault="0048441F" w:rsidP="0048441F">
      <w:pPr>
        <w:pStyle w:val="001"/>
        <w:rPr>
          <w:rtl/>
        </w:rPr>
      </w:pPr>
    </w:p>
    <w:p w:rsidR="00152670" w:rsidRPr="0048441F" w:rsidRDefault="00152670" w:rsidP="0048441F">
      <w:pPr>
        <w:rPr>
          <w:szCs w:val="22"/>
          <w:rtl/>
        </w:rPr>
      </w:pPr>
    </w:p>
    <w:sectPr w:rsidR="00152670" w:rsidRPr="0048441F"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3DE" w:rsidRDefault="004173DE" w:rsidP="000D5800">
      <w:pPr>
        <w:spacing w:after="0"/>
      </w:pPr>
      <w:r>
        <w:separator/>
      </w:r>
    </w:p>
  </w:endnote>
  <w:endnote w:type="continuationSeparator" w:id="0">
    <w:p w:rsidR="004173DE" w:rsidRDefault="004173D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156E91">
          <w:rPr>
            <w:noProof/>
            <w:rtl/>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3DE" w:rsidRDefault="004173DE" w:rsidP="000D5800">
      <w:pPr>
        <w:spacing w:after="0"/>
      </w:pPr>
      <w:r>
        <w:separator/>
      </w:r>
    </w:p>
  </w:footnote>
  <w:footnote w:type="continuationSeparator" w:id="0">
    <w:p w:rsidR="004173DE" w:rsidRDefault="004173DE" w:rsidP="000D5800">
      <w:pPr>
        <w:spacing w:after="0"/>
      </w:pPr>
      <w:r>
        <w:continuationSeparator/>
      </w:r>
    </w:p>
  </w:footnote>
  <w:footnote w:id="1">
    <w:p w:rsidR="0048441F" w:rsidRPr="00AA45C2" w:rsidRDefault="0048441F">
      <w:pPr>
        <w:pStyle w:val="a9"/>
        <w:rPr>
          <w:b/>
          <w:bCs/>
          <w:rtl/>
        </w:rPr>
      </w:pPr>
      <w:r w:rsidRPr="00AA45C2">
        <w:rPr>
          <w:rStyle w:val="aff0"/>
          <w:b/>
          <w:bCs/>
        </w:rPr>
        <w:footnoteRef/>
      </w:r>
      <w:r w:rsidRPr="00AA45C2">
        <w:rPr>
          <w:b/>
          <w:bCs/>
          <w:rtl/>
        </w:rPr>
        <w:t xml:space="preserve"> </w:t>
      </w:r>
      <w:r w:rsidRPr="00AA45C2">
        <w:rPr>
          <w:rFonts w:hint="cs"/>
          <w:b/>
          <w:bCs/>
          <w:rtl/>
        </w:rPr>
        <w:t>-</w:t>
      </w:r>
      <w:r w:rsidRPr="00AA45C2">
        <w:rPr>
          <w:b/>
          <w:bCs/>
          <w:rtl/>
        </w:rPr>
        <w:t xml:space="preserve"> وسائل الشيعة، ج‏17، ص: 154</w:t>
      </w:r>
      <w:r w:rsidRPr="00AA45C2">
        <w:rPr>
          <w:rFonts w:hint="cs"/>
          <w:b/>
          <w:bCs/>
          <w:rtl/>
        </w:rPr>
        <w:t>.</w:t>
      </w:r>
    </w:p>
  </w:footnote>
  <w:footnote w:id="2">
    <w:p w:rsidR="00012AC0" w:rsidRPr="00AA45C2" w:rsidRDefault="00012AC0" w:rsidP="00012AC0">
      <w:pPr>
        <w:pStyle w:val="a9"/>
        <w:rPr>
          <w:b/>
          <w:bCs/>
          <w:rtl/>
        </w:rPr>
      </w:pPr>
      <w:r w:rsidRPr="00AA45C2">
        <w:rPr>
          <w:rStyle w:val="aff0"/>
          <w:b/>
          <w:bCs/>
        </w:rPr>
        <w:footnoteRef/>
      </w:r>
      <w:r w:rsidRPr="00AA45C2">
        <w:rPr>
          <w:b/>
          <w:bCs/>
          <w:rtl/>
        </w:rPr>
        <w:t xml:space="preserve"> </w:t>
      </w:r>
      <w:r w:rsidRPr="00AA45C2">
        <w:rPr>
          <w:rFonts w:hint="cs"/>
          <w:b/>
          <w:bCs/>
          <w:rtl/>
        </w:rPr>
        <w:t>-</w:t>
      </w:r>
      <w:r w:rsidRPr="00AA45C2">
        <w:rPr>
          <w:b/>
          <w:bCs/>
          <w:rtl/>
        </w:rPr>
        <w:t xml:space="preserve"> الكافي (ط - الإسلامية)، ج‏5، ص: 121</w:t>
      </w:r>
      <w:r w:rsidRPr="00AA45C2">
        <w:rPr>
          <w:rFonts w:hint="cs"/>
          <w:b/>
          <w:bCs/>
          <w:rtl/>
        </w:rPr>
        <w:t>.</w:t>
      </w:r>
    </w:p>
  </w:footnote>
  <w:footnote w:id="3">
    <w:p w:rsidR="0028025A" w:rsidRPr="0028025A" w:rsidRDefault="0028025A">
      <w:pPr>
        <w:pStyle w:val="a9"/>
        <w:rPr>
          <w:rFonts w:asciiTheme="minorHAnsi" w:hAnsiTheme="minorHAnsi" w:hint="cs"/>
          <w:rtl/>
        </w:rPr>
      </w:pPr>
      <w:r>
        <w:rPr>
          <w:rStyle w:val="aff0"/>
        </w:rPr>
        <w:footnoteRef/>
      </w:r>
      <w:r>
        <w:rPr>
          <w:rtl/>
        </w:rPr>
        <w:t xml:space="preserve"> </w:t>
      </w:r>
      <w:r>
        <w:rPr>
          <w:rFonts w:asciiTheme="minorHAnsi" w:hAnsiTheme="minorHAnsi"/>
        </w:rPr>
        <w:t xml:space="preserve">. </w:t>
      </w:r>
      <w:r>
        <w:rPr>
          <w:rFonts w:asciiTheme="minorHAnsi" w:hAnsiTheme="minorHAnsi" w:hint="cs"/>
          <w:rtl/>
        </w:rPr>
        <w:t xml:space="preserve"> وسائل الشیعه، ج 17 ، ص 155</w:t>
      </w:r>
    </w:p>
  </w:footnote>
  <w:footnote w:id="4">
    <w:p w:rsidR="00951616" w:rsidRPr="00AA45C2" w:rsidRDefault="00951616" w:rsidP="00BD1C5B">
      <w:pPr>
        <w:pStyle w:val="a9"/>
        <w:rPr>
          <w:b/>
          <w:bCs/>
        </w:rPr>
      </w:pPr>
      <w:r w:rsidRPr="00AA45C2">
        <w:rPr>
          <w:rStyle w:val="aff0"/>
          <w:b/>
          <w:bCs/>
        </w:rPr>
        <w:footnoteRef/>
      </w:r>
      <w:r w:rsidRPr="00AA45C2">
        <w:rPr>
          <w:b/>
          <w:bCs/>
          <w:rtl/>
        </w:rPr>
        <w:t xml:space="preserve"> </w:t>
      </w:r>
      <w:r w:rsidRPr="00AA45C2">
        <w:rPr>
          <w:rFonts w:hint="cs"/>
          <w:b/>
          <w:bCs/>
          <w:rtl/>
        </w:rPr>
        <w:t>-</w:t>
      </w:r>
      <w:r w:rsidRPr="00AA45C2">
        <w:rPr>
          <w:b/>
          <w:bCs/>
          <w:rtl/>
        </w:rPr>
        <w:t xml:space="preserve"> من لا يحضره الفقيه </w:t>
      </w:r>
      <w:r w:rsidR="00BD1C5B">
        <w:rPr>
          <w:rFonts w:ascii="Cambria" w:hAnsi="Cambria" w:hint="cs"/>
          <w:b/>
          <w:bCs/>
          <w:rtl/>
        </w:rPr>
        <w:t>،</w:t>
      </w:r>
      <w:r w:rsidRPr="00AA45C2">
        <w:rPr>
          <w:b/>
          <w:bCs/>
          <w:rtl/>
        </w:rPr>
        <w:t xml:space="preserve"> ج‏</w:t>
      </w:r>
      <w:r w:rsidR="00BD1C5B">
        <w:rPr>
          <w:rFonts w:hint="cs"/>
          <w:b/>
          <w:bCs/>
          <w:rtl/>
        </w:rPr>
        <w:t>3</w:t>
      </w:r>
      <w:r w:rsidRPr="00AA45C2">
        <w:rPr>
          <w:b/>
          <w:bCs/>
          <w:rtl/>
        </w:rPr>
        <w:t xml:space="preserve">، ص: </w:t>
      </w:r>
      <w:r w:rsidR="00BD1C5B">
        <w:rPr>
          <w:rFonts w:hint="cs"/>
          <w:b/>
          <w:bCs/>
          <w:rtl/>
        </w:rPr>
        <w:t>179</w:t>
      </w:r>
      <w:r w:rsidRPr="00AA45C2">
        <w:rPr>
          <w:rFonts w:hint="cs"/>
          <w:b/>
          <w:bCs/>
          <w:rtl/>
        </w:rPr>
        <w:t>.</w:t>
      </w:r>
    </w:p>
  </w:footnote>
  <w:footnote w:id="5">
    <w:p w:rsidR="00BD1C5B" w:rsidRDefault="00BD1C5B">
      <w:pPr>
        <w:pStyle w:val="a9"/>
        <w:rPr>
          <w:rFonts w:hint="cs"/>
        </w:rPr>
      </w:pPr>
      <w:r>
        <w:rPr>
          <w:rStyle w:val="aff0"/>
        </w:rPr>
        <w:footnoteRef/>
      </w:r>
      <w:r>
        <w:rPr>
          <w:rtl/>
        </w:rPr>
        <w:t xml:space="preserve"> </w:t>
      </w:r>
      <w:r>
        <w:rPr>
          <w:rFonts w:hint="cs"/>
          <w:rtl/>
        </w:rPr>
        <w:t>. وسائل الشیعه؛ ج 17، ص 156</w:t>
      </w:r>
    </w:p>
  </w:footnote>
  <w:footnote w:id="6">
    <w:p w:rsidR="001C0642" w:rsidRDefault="001C0642">
      <w:pPr>
        <w:pStyle w:val="a9"/>
        <w:rPr>
          <w:rFonts w:hint="cs"/>
        </w:rPr>
      </w:pPr>
      <w:r>
        <w:rPr>
          <w:rStyle w:val="aff0"/>
        </w:rPr>
        <w:footnoteRef/>
      </w:r>
      <w:r>
        <w:rPr>
          <w:rtl/>
        </w:rPr>
        <w:t xml:space="preserve"> </w:t>
      </w:r>
      <w:r>
        <w:rPr>
          <w:rFonts w:hint="cs"/>
          <w:rtl/>
        </w:rPr>
        <w:t xml:space="preserve">. </w:t>
      </w:r>
      <w:r w:rsidRPr="009D1EEE">
        <w:rPr>
          <w:rtl/>
        </w:rPr>
        <w:t>وسائل الشيعة، ج‏17، ص: 156</w:t>
      </w:r>
    </w:p>
  </w:footnote>
  <w:footnote w:id="7">
    <w:p w:rsidR="00AA45C2" w:rsidRPr="00AA45C2" w:rsidRDefault="00AA45C2">
      <w:pPr>
        <w:pStyle w:val="a9"/>
        <w:rPr>
          <w:b/>
          <w:bCs/>
        </w:rPr>
      </w:pPr>
      <w:r w:rsidRPr="00AA45C2">
        <w:rPr>
          <w:rStyle w:val="aff0"/>
          <w:b/>
          <w:bCs/>
        </w:rPr>
        <w:footnoteRef/>
      </w:r>
      <w:r w:rsidRPr="00AA45C2">
        <w:rPr>
          <w:b/>
          <w:bCs/>
          <w:rtl/>
        </w:rPr>
        <w:t xml:space="preserve"> </w:t>
      </w:r>
      <w:r w:rsidRPr="00AA45C2">
        <w:rPr>
          <w:rFonts w:hint="cs"/>
          <w:b/>
          <w:bCs/>
          <w:rtl/>
        </w:rPr>
        <w:t>-</w:t>
      </w:r>
      <w:r w:rsidRPr="00AA45C2">
        <w:rPr>
          <w:b/>
          <w:bCs/>
          <w:rtl/>
        </w:rPr>
        <w:t xml:space="preserve"> وسائل الشيعة، ج‏17، ص: 156</w:t>
      </w:r>
      <w:r w:rsidRPr="00AA45C2">
        <w:rPr>
          <w:rFonts w:hint="cs"/>
          <w:b/>
          <w:bCs/>
          <w:rtl/>
        </w:rPr>
        <w:t>.</w:t>
      </w:r>
    </w:p>
  </w:footnote>
  <w:footnote w:id="8">
    <w:p w:rsidR="00AA45C2" w:rsidRPr="00AA45C2" w:rsidRDefault="00AA45C2" w:rsidP="00AA45C2">
      <w:pPr>
        <w:pStyle w:val="a9"/>
        <w:rPr>
          <w:b/>
          <w:bCs/>
          <w:rtl/>
        </w:rPr>
      </w:pPr>
      <w:r w:rsidRPr="00AA45C2">
        <w:rPr>
          <w:rStyle w:val="aff0"/>
          <w:b/>
          <w:bCs/>
        </w:rPr>
        <w:footnoteRef/>
      </w:r>
      <w:r w:rsidRPr="00AA45C2">
        <w:rPr>
          <w:b/>
          <w:bCs/>
          <w:rtl/>
        </w:rPr>
        <w:t xml:space="preserve"> </w:t>
      </w:r>
      <w:r w:rsidRPr="00AA45C2">
        <w:rPr>
          <w:rFonts w:hint="cs"/>
          <w:b/>
          <w:bCs/>
          <w:rtl/>
        </w:rPr>
        <w:t>-</w:t>
      </w:r>
      <w:r w:rsidRPr="00AA45C2">
        <w:rPr>
          <w:b/>
          <w:bCs/>
          <w:rtl/>
        </w:rPr>
        <w:t xml:space="preserve"> </w:t>
      </w:r>
      <w:r w:rsidRPr="00AA45C2">
        <w:rPr>
          <w:rFonts w:hint="cs"/>
          <w:b/>
          <w:bCs/>
          <w:rtl/>
        </w:rPr>
        <w:t>همان.</w:t>
      </w:r>
    </w:p>
  </w:footnote>
  <w:footnote w:id="9">
    <w:p w:rsidR="00156E91" w:rsidRPr="00AA45C2" w:rsidRDefault="00156E91" w:rsidP="00156E91">
      <w:pPr>
        <w:pStyle w:val="a9"/>
        <w:rPr>
          <w:b/>
          <w:bCs/>
        </w:rPr>
      </w:pPr>
      <w:r w:rsidRPr="00AA45C2">
        <w:rPr>
          <w:rStyle w:val="aff0"/>
          <w:b/>
          <w:bCs/>
        </w:rPr>
        <w:footnoteRef/>
      </w:r>
      <w:r w:rsidRPr="00AA45C2">
        <w:rPr>
          <w:b/>
          <w:bCs/>
          <w:rtl/>
        </w:rPr>
        <w:t xml:space="preserve"> </w:t>
      </w:r>
      <w:r w:rsidRPr="00AA45C2">
        <w:rPr>
          <w:rFonts w:hint="cs"/>
          <w:b/>
          <w:bCs/>
          <w:rtl/>
        </w:rPr>
        <w:t>-</w:t>
      </w:r>
      <w:r w:rsidRPr="00AA45C2">
        <w:rPr>
          <w:b/>
          <w:bCs/>
          <w:rtl/>
        </w:rPr>
        <w:t xml:space="preserve"> وسائل الشيعة، ج‏17، ص: 157</w:t>
      </w:r>
      <w:r w:rsidRPr="00AA45C2">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48441F">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1C9725C9" wp14:editId="6D914BF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92B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7A1C0231" wp14:editId="1F8D0C5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8441F">
      <w:rPr>
        <w:rFonts w:ascii="IranNastaliq" w:hAnsi="IranNastaliq" w:cs="IranNastaliq" w:hint="cs"/>
        <w:sz w:val="40"/>
        <w:szCs w:val="40"/>
        <w:rtl/>
      </w:rPr>
      <w:t>1273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51856"/>
    <w:multiLevelType w:val="hybridMultilevel"/>
    <w:tmpl w:val="AD34216C"/>
    <w:lvl w:ilvl="0" w:tplc="C4CA116C">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F0B6CE9"/>
    <w:multiLevelType w:val="hybridMultilevel"/>
    <w:tmpl w:val="98BCC9B6"/>
    <w:lvl w:ilvl="0" w:tplc="F51E1F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7C7126B"/>
    <w:multiLevelType w:val="hybridMultilevel"/>
    <w:tmpl w:val="A6245F1E"/>
    <w:lvl w:ilvl="0" w:tplc="F7CE507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1F"/>
    <w:rsid w:val="00012AC0"/>
    <w:rsid w:val="000228A2"/>
    <w:rsid w:val="000270F2"/>
    <w:rsid w:val="000324F1"/>
    <w:rsid w:val="000326D9"/>
    <w:rsid w:val="00041FE0"/>
    <w:rsid w:val="00052BA3"/>
    <w:rsid w:val="0006363E"/>
    <w:rsid w:val="000719E0"/>
    <w:rsid w:val="00080DFF"/>
    <w:rsid w:val="00085ED5"/>
    <w:rsid w:val="000A1A51"/>
    <w:rsid w:val="000A6A96"/>
    <w:rsid w:val="000D2D0D"/>
    <w:rsid w:val="000D5800"/>
    <w:rsid w:val="000F1897"/>
    <w:rsid w:val="000F7E72"/>
    <w:rsid w:val="00101E2D"/>
    <w:rsid w:val="00102405"/>
    <w:rsid w:val="00102CEB"/>
    <w:rsid w:val="00117955"/>
    <w:rsid w:val="00133E1D"/>
    <w:rsid w:val="0013617D"/>
    <w:rsid w:val="00136442"/>
    <w:rsid w:val="00150D4B"/>
    <w:rsid w:val="00152670"/>
    <w:rsid w:val="00156E91"/>
    <w:rsid w:val="00166DD8"/>
    <w:rsid w:val="001712D6"/>
    <w:rsid w:val="0017258E"/>
    <w:rsid w:val="001757C8"/>
    <w:rsid w:val="00177934"/>
    <w:rsid w:val="00192A6A"/>
    <w:rsid w:val="00197CDD"/>
    <w:rsid w:val="001A435B"/>
    <w:rsid w:val="001B32E4"/>
    <w:rsid w:val="001C0642"/>
    <w:rsid w:val="001C367D"/>
    <w:rsid w:val="001C3CCA"/>
    <w:rsid w:val="001D24F8"/>
    <w:rsid w:val="001D542D"/>
    <w:rsid w:val="001D6605"/>
    <w:rsid w:val="001E306E"/>
    <w:rsid w:val="001E3FB0"/>
    <w:rsid w:val="001E4FFF"/>
    <w:rsid w:val="001F2E3E"/>
    <w:rsid w:val="00222CE7"/>
    <w:rsid w:val="00224C0A"/>
    <w:rsid w:val="00233777"/>
    <w:rsid w:val="002376A5"/>
    <w:rsid w:val="002417C9"/>
    <w:rsid w:val="002529C5"/>
    <w:rsid w:val="00270294"/>
    <w:rsid w:val="0028025A"/>
    <w:rsid w:val="002823D0"/>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420"/>
    <w:rsid w:val="003C06BF"/>
    <w:rsid w:val="003C7899"/>
    <w:rsid w:val="003D2F0A"/>
    <w:rsid w:val="003D563F"/>
    <w:rsid w:val="003E1E58"/>
    <w:rsid w:val="003E2BAB"/>
    <w:rsid w:val="00400EFB"/>
    <w:rsid w:val="00405199"/>
    <w:rsid w:val="00410699"/>
    <w:rsid w:val="00415360"/>
    <w:rsid w:val="004173DE"/>
    <w:rsid w:val="00442636"/>
    <w:rsid w:val="0044591E"/>
    <w:rsid w:val="004476F0"/>
    <w:rsid w:val="00455B91"/>
    <w:rsid w:val="004651D2"/>
    <w:rsid w:val="00465D26"/>
    <w:rsid w:val="004679F8"/>
    <w:rsid w:val="00476555"/>
    <w:rsid w:val="0048441F"/>
    <w:rsid w:val="004B337F"/>
    <w:rsid w:val="004F3596"/>
    <w:rsid w:val="004F7534"/>
    <w:rsid w:val="00517312"/>
    <w:rsid w:val="00530FD7"/>
    <w:rsid w:val="00572E2D"/>
    <w:rsid w:val="00573748"/>
    <w:rsid w:val="005760EE"/>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6F060F"/>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C7D92"/>
    <w:rsid w:val="007D0B88"/>
    <w:rsid w:val="007D1549"/>
    <w:rsid w:val="007E03E9"/>
    <w:rsid w:val="007E04EE"/>
    <w:rsid w:val="007E7FA7"/>
    <w:rsid w:val="007F0721"/>
    <w:rsid w:val="007F4A90"/>
    <w:rsid w:val="00803501"/>
    <w:rsid w:val="0080799B"/>
    <w:rsid w:val="00807BE3"/>
    <w:rsid w:val="00811F02"/>
    <w:rsid w:val="008407A4"/>
    <w:rsid w:val="0084378E"/>
    <w:rsid w:val="00844860"/>
    <w:rsid w:val="00845CC4"/>
    <w:rsid w:val="008468D9"/>
    <w:rsid w:val="008644F4"/>
    <w:rsid w:val="008748B8"/>
    <w:rsid w:val="00883733"/>
    <w:rsid w:val="008965D2"/>
    <w:rsid w:val="008A236D"/>
    <w:rsid w:val="008A3B76"/>
    <w:rsid w:val="008B565A"/>
    <w:rsid w:val="008C3414"/>
    <w:rsid w:val="008C3C82"/>
    <w:rsid w:val="008C66FB"/>
    <w:rsid w:val="008D030F"/>
    <w:rsid w:val="008D36D5"/>
    <w:rsid w:val="008E3903"/>
    <w:rsid w:val="008F63E3"/>
    <w:rsid w:val="00913C3B"/>
    <w:rsid w:val="00915509"/>
    <w:rsid w:val="00927388"/>
    <w:rsid w:val="009274FE"/>
    <w:rsid w:val="009401AC"/>
    <w:rsid w:val="009475B7"/>
    <w:rsid w:val="00951616"/>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4B85"/>
    <w:rsid w:val="00A75266"/>
    <w:rsid w:val="00A769EE"/>
    <w:rsid w:val="00A810A5"/>
    <w:rsid w:val="00A9616A"/>
    <w:rsid w:val="00A96F68"/>
    <w:rsid w:val="00AA2342"/>
    <w:rsid w:val="00AA45C2"/>
    <w:rsid w:val="00AD0304"/>
    <w:rsid w:val="00AD27BE"/>
    <w:rsid w:val="00AF0F1A"/>
    <w:rsid w:val="00B15027"/>
    <w:rsid w:val="00B21CF4"/>
    <w:rsid w:val="00B24300"/>
    <w:rsid w:val="00B63F15"/>
    <w:rsid w:val="00B86BBD"/>
    <w:rsid w:val="00B9119B"/>
    <w:rsid w:val="00BA51A8"/>
    <w:rsid w:val="00BB45DD"/>
    <w:rsid w:val="00BB5F7E"/>
    <w:rsid w:val="00BC26F6"/>
    <w:rsid w:val="00BC4833"/>
    <w:rsid w:val="00BD1C5B"/>
    <w:rsid w:val="00BD3122"/>
    <w:rsid w:val="00BD40DA"/>
    <w:rsid w:val="00BF3D67"/>
    <w:rsid w:val="00C160AF"/>
    <w:rsid w:val="00C22299"/>
    <w:rsid w:val="00C2269D"/>
    <w:rsid w:val="00C25609"/>
    <w:rsid w:val="00C262D7"/>
    <w:rsid w:val="00C26607"/>
    <w:rsid w:val="00C51108"/>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41E2C"/>
    <w:rsid w:val="00D508CC"/>
    <w:rsid w:val="00D50F4B"/>
    <w:rsid w:val="00D60547"/>
    <w:rsid w:val="00D66444"/>
    <w:rsid w:val="00D76353"/>
    <w:rsid w:val="00DB28BB"/>
    <w:rsid w:val="00DC603F"/>
    <w:rsid w:val="00DD1598"/>
    <w:rsid w:val="00DD3C0D"/>
    <w:rsid w:val="00DD4864"/>
    <w:rsid w:val="00DD71A2"/>
    <w:rsid w:val="00DE1DC4"/>
    <w:rsid w:val="00E0639C"/>
    <w:rsid w:val="00E067E6"/>
    <w:rsid w:val="00E11D81"/>
    <w:rsid w:val="00E12531"/>
    <w:rsid w:val="00E143B0"/>
    <w:rsid w:val="00E55891"/>
    <w:rsid w:val="00E6283A"/>
    <w:rsid w:val="00E732A3"/>
    <w:rsid w:val="00E776F4"/>
    <w:rsid w:val="00E83A85"/>
    <w:rsid w:val="00E90FC4"/>
    <w:rsid w:val="00EA01EC"/>
    <w:rsid w:val="00EA15B0"/>
    <w:rsid w:val="00EA5D97"/>
    <w:rsid w:val="00EC4393"/>
    <w:rsid w:val="00EE1C07"/>
    <w:rsid w:val="00EE2C91"/>
    <w:rsid w:val="00EE3979"/>
    <w:rsid w:val="00EE7C85"/>
    <w:rsid w:val="00EF138C"/>
    <w:rsid w:val="00F034CE"/>
    <w:rsid w:val="00F10A0F"/>
    <w:rsid w:val="00F40284"/>
    <w:rsid w:val="00F61564"/>
    <w:rsid w:val="00F67976"/>
    <w:rsid w:val="00F70BE1"/>
    <w:rsid w:val="00F83E3C"/>
    <w:rsid w:val="00FB018C"/>
    <w:rsid w:val="00FC0862"/>
    <w:rsid w:val="00FC70FB"/>
    <w:rsid w:val="00FD143D"/>
    <w:rsid w:val="00FF3C3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D5EF6-86FF-4164-A1D8-A660985F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84378E"/>
    <w:pPr>
      <w:bidi/>
      <w:spacing w:after="120" w:line="240" w:lineRule="auto"/>
      <w:ind w:firstLine="284"/>
      <w:contextualSpacing/>
      <w:jc w:val="both"/>
    </w:pPr>
    <w:rPr>
      <w:rFonts w:ascii="2  Badr" w:hAnsi="2  Badr" w:cs="2  Badr"/>
      <w:color w:val="000000" w:themeColor="text1"/>
    </w:rPr>
  </w:style>
  <w:style w:type="paragraph" w:styleId="1">
    <w:name w:val="heading 1"/>
    <w:aliases w:val="سرفصل1,سرفصل 1,تیتر اول"/>
    <w:basedOn w:val="a"/>
    <w:next w:val="a"/>
    <w:link w:val="10"/>
    <w:autoRedefine/>
    <w:uiPriority w:val="9"/>
    <w:rsid w:val="003C0420"/>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rsid w:val="000A6A96"/>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rsid w:val="003C0420"/>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rsid w:val="003C0420"/>
    <w:pPr>
      <w:outlineLvl w:val="3"/>
    </w:pPr>
    <w:rPr>
      <w:b/>
      <w:bCs/>
      <w:sz w:val="36"/>
      <w:szCs w:val="36"/>
    </w:rPr>
  </w:style>
  <w:style w:type="paragraph" w:styleId="5">
    <w:name w:val="heading 5"/>
    <w:aliases w:val="سرفص 5,سرفصل5,سرفصل 5"/>
    <w:basedOn w:val="a"/>
    <w:next w:val="a"/>
    <w:link w:val="50"/>
    <w:autoRedefine/>
    <w:uiPriority w:val="9"/>
    <w:unhideWhenUsed/>
    <w:rsid w:val="003C0420"/>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rsid w:val="003C0420"/>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uiPriority w:val="9"/>
    <w:unhideWhenUsed/>
    <w:qFormat/>
    <w:rsid w:val="0084378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aliases w:val="سرمتن,احادیث و آیات پاورقی"/>
    <w:basedOn w:val="a"/>
    <w:next w:val="a"/>
    <w:link w:val="80"/>
    <w:uiPriority w:val="9"/>
    <w:unhideWhenUsed/>
    <w:qFormat/>
    <w:rsid w:val="0084378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متن پاورقي,احادیث و آیات,زيرعنوان"/>
    <w:basedOn w:val="a"/>
    <w:next w:val="a"/>
    <w:link w:val="90"/>
    <w:uiPriority w:val="9"/>
    <w:unhideWhenUsed/>
    <w:qFormat/>
    <w:rsid w:val="008437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3C0420"/>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0A6A96"/>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3C0420"/>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3C0420"/>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3C0420"/>
    <w:rPr>
      <w:rFonts w:ascii="Cambria" w:eastAsia="2  Lotus" w:hAnsi="Cambria" w:cs="2  Badr"/>
      <w:bCs/>
      <w:szCs w:val="36"/>
    </w:rPr>
  </w:style>
  <w:style w:type="paragraph" w:styleId="11">
    <w:name w:val="toc 1"/>
    <w:basedOn w:val="a"/>
    <w:next w:val="a"/>
    <w:link w:val="12"/>
    <w:autoRedefine/>
    <w:uiPriority w:val="39"/>
    <w:unhideWhenUsed/>
    <w:rsid w:val="003C0420"/>
    <w:pPr>
      <w:spacing w:after="0"/>
      <w:ind w:firstLine="0"/>
    </w:pPr>
    <w:rPr>
      <w:rFonts w:eastAsiaTheme="minorEastAsia"/>
    </w:rPr>
  </w:style>
  <w:style w:type="paragraph" w:styleId="21">
    <w:name w:val="toc 2"/>
    <w:basedOn w:val="a"/>
    <w:next w:val="a"/>
    <w:autoRedefine/>
    <w:uiPriority w:val="39"/>
    <w:unhideWhenUsed/>
    <w:rsid w:val="003C0420"/>
    <w:pPr>
      <w:spacing w:after="0"/>
      <w:ind w:left="221"/>
    </w:pPr>
    <w:rPr>
      <w:rFonts w:eastAsiaTheme="minorEastAsia"/>
    </w:rPr>
  </w:style>
  <w:style w:type="paragraph" w:styleId="31">
    <w:name w:val="toc 3"/>
    <w:basedOn w:val="a"/>
    <w:next w:val="a"/>
    <w:autoRedefine/>
    <w:uiPriority w:val="39"/>
    <w:unhideWhenUsed/>
    <w:rsid w:val="003C0420"/>
    <w:pPr>
      <w:spacing w:after="0"/>
      <w:ind w:left="442"/>
    </w:pPr>
    <w:rPr>
      <w:rFonts w:eastAsia="2  Lotus"/>
    </w:rPr>
  </w:style>
  <w:style w:type="character" w:styleId="a3">
    <w:name w:val="Subtle Reference"/>
    <w:aliases w:val="مرجع"/>
    <w:uiPriority w:val="31"/>
    <w:rsid w:val="003C0420"/>
    <w:rPr>
      <w:rFonts w:cs="2  Lotus"/>
      <w:smallCaps/>
      <w:color w:val="auto"/>
      <w:szCs w:val="28"/>
      <w:u w:val="single"/>
    </w:rPr>
  </w:style>
  <w:style w:type="character" w:styleId="a4">
    <w:name w:val="Intense Reference"/>
    <w:uiPriority w:val="32"/>
    <w:rsid w:val="003C0420"/>
    <w:rPr>
      <w:rFonts w:cs="2  Lotus"/>
      <w:b/>
      <w:bCs/>
      <w:smallCaps/>
      <w:color w:val="auto"/>
      <w:spacing w:val="5"/>
      <w:szCs w:val="28"/>
      <w:u w:val="single"/>
    </w:rPr>
  </w:style>
  <w:style w:type="character" w:styleId="a5">
    <w:name w:val="Book Title"/>
    <w:uiPriority w:val="33"/>
    <w:rsid w:val="003C0420"/>
    <w:rPr>
      <w:rFonts w:cs="2  Titr"/>
      <w:b/>
      <w:bCs/>
      <w:smallCaps/>
      <w:spacing w:val="5"/>
      <w:szCs w:val="100"/>
    </w:rPr>
  </w:style>
  <w:style w:type="paragraph" w:styleId="a6">
    <w:name w:val="TOC Heading"/>
    <w:aliases w:val="پاورقی"/>
    <w:basedOn w:val="a"/>
    <w:next w:val="a"/>
    <w:uiPriority w:val="39"/>
    <w:unhideWhenUsed/>
    <w:qFormat/>
    <w:rsid w:val="0084378E"/>
    <w:pPr>
      <w:keepLines/>
      <w:spacing w:after="0"/>
      <w:ind w:firstLine="0"/>
      <w:contextualSpacing w:val="0"/>
      <w:jc w:val="left"/>
    </w:pPr>
    <w:rPr>
      <w:rFonts w:eastAsiaTheme="majorEastAsia"/>
      <w:sz w:val="18"/>
      <w:szCs w:val="18"/>
    </w:rPr>
  </w:style>
  <w:style w:type="paragraph" w:styleId="a7">
    <w:name w:val="No Spacing"/>
    <w:aliases w:val="متن عربي"/>
    <w:link w:val="a8"/>
    <w:autoRedefine/>
    <w:uiPriority w:val="1"/>
    <w:rsid w:val="003C0420"/>
    <w:pPr>
      <w:bidi/>
      <w:ind w:firstLine="284"/>
      <w:contextualSpacing/>
      <w:jc w:val="both"/>
    </w:pPr>
    <w:rPr>
      <w:rFonts w:eastAsia="2  Lotus" w:cs="2  Badr"/>
      <w:bCs/>
      <w:sz w:val="72"/>
    </w:rPr>
  </w:style>
  <w:style w:type="character" w:customStyle="1" w:styleId="60">
    <w:name w:val="سرصفحه 6 نویسه"/>
    <w:aliases w:val="سرفصل6 نویسه,سرفصل 6 نویسه"/>
    <w:link w:val="6"/>
    <w:uiPriority w:val="9"/>
    <w:rsid w:val="003C0420"/>
    <w:rPr>
      <w:rFonts w:ascii="Cambria" w:eastAsia="2  Lotus" w:hAnsi="Cambria" w:cs="2  Badr"/>
      <w:bCs/>
      <w:i/>
      <w:sz w:val="36"/>
      <w:szCs w:val="36"/>
    </w:rPr>
  </w:style>
  <w:style w:type="character" w:customStyle="1" w:styleId="70">
    <w:name w:val="سرصفحه 7 نویسه"/>
    <w:basedOn w:val="a0"/>
    <w:link w:val="7"/>
    <w:uiPriority w:val="9"/>
    <w:rsid w:val="0084378E"/>
    <w:rPr>
      <w:rFonts w:asciiTheme="majorHAnsi" w:eastAsiaTheme="majorEastAsia" w:hAnsiTheme="majorHAnsi" w:cstheme="majorBidi"/>
      <w:i/>
      <w:iCs/>
      <w:color w:val="243F60" w:themeColor="accent1" w:themeShade="7F"/>
    </w:rPr>
  </w:style>
  <w:style w:type="character" w:customStyle="1" w:styleId="80">
    <w:name w:val="سرصفحه 8 نویسه"/>
    <w:aliases w:val="سرمتن نویسه,احادیث و آیات پاورقی نویسه"/>
    <w:basedOn w:val="a0"/>
    <w:link w:val="8"/>
    <w:uiPriority w:val="9"/>
    <w:rsid w:val="0084378E"/>
    <w:rPr>
      <w:rFonts w:asciiTheme="majorHAnsi" w:eastAsiaTheme="majorEastAsia" w:hAnsiTheme="majorHAnsi" w:cstheme="majorBidi"/>
      <w:color w:val="272727" w:themeColor="text1" w:themeTint="D8"/>
      <w:sz w:val="21"/>
      <w:szCs w:val="21"/>
    </w:rPr>
  </w:style>
  <w:style w:type="character" w:customStyle="1" w:styleId="90">
    <w:name w:val="سرصفحه 9 نویسه"/>
    <w:aliases w:val="متن پاورقي نویسه,احادیث و آیات نویسه,زيرعنوان نویسه"/>
    <w:basedOn w:val="a0"/>
    <w:link w:val="9"/>
    <w:uiPriority w:val="9"/>
    <w:rsid w:val="0084378E"/>
    <w:rPr>
      <w:rFonts w:asciiTheme="majorHAnsi" w:eastAsiaTheme="majorEastAsia" w:hAnsiTheme="majorHAnsi" w:cstheme="majorBidi"/>
      <w:i/>
      <w:iCs/>
      <w:color w:val="272727" w:themeColor="text1" w:themeTint="D8"/>
      <w:sz w:val="21"/>
      <w:szCs w:val="21"/>
    </w:rPr>
  </w:style>
  <w:style w:type="paragraph" w:styleId="a9">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0"/>
    <w:link w:val="a9"/>
    <w:uiPriority w:val="99"/>
    <w:semiHidden/>
    <w:rsid w:val="008A236D"/>
    <w:rPr>
      <w:rFonts w:cs="2  Badr"/>
    </w:rPr>
  </w:style>
  <w:style w:type="paragraph" w:styleId="41">
    <w:name w:val="toc 4"/>
    <w:basedOn w:val="a"/>
    <w:next w:val="a"/>
    <w:autoRedefine/>
    <w:uiPriority w:val="39"/>
    <w:unhideWhenUsed/>
    <w:rsid w:val="003C0420"/>
    <w:pPr>
      <w:spacing w:after="0"/>
      <w:ind w:left="658"/>
    </w:pPr>
    <w:rPr>
      <w:rFonts w:eastAsia="Times New Roman"/>
    </w:rPr>
  </w:style>
  <w:style w:type="paragraph" w:styleId="51">
    <w:name w:val="toc 5"/>
    <w:basedOn w:val="a"/>
    <w:next w:val="a"/>
    <w:autoRedefine/>
    <w:uiPriority w:val="39"/>
    <w:unhideWhenUsed/>
    <w:rsid w:val="003C0420"/>
    <w:pPr>
      <w:spacing w:after="0"/>
      <w:ind w:left="879"/>
    </w:pPr>
    <w:rPr>
      <w:rFonts w:eastAsia="Times New Roman"/>
    </w:rPr>
  </w:style>
  <w:style w:type="paragraph" w:styleId="61">
    <w:name w:val="toc 6"/>
    <w:basedOn w:val="a"/>
    <w:next w:val="a"/>
    <w:autoRedefine/>
    <w:uiPriority w:val="39"/>
    <w:unhideWhenUsed/>
    <w:rsid w:val="003C0420"/>
    <w:pPr>
      <w:spacing w:after="0"/>
      <w:ind w:left="1100"/>
    </w:pPr>
    <w:rPr>
      <w:rFonts w:eastAsia="Times New Roman"/>
    </w:rPr>
  </w:style>
  <w:style w:type="paragraph" w:styleId="71">
    <w:name w:val="toc 7"/>
    <w:basedOn w:val="a"/>
    <w:next w:val="a"/>
    <w:autoRedefine/>
    <w:uiPriority w:val="39"/>
    <w:unhideWhenUsed/>
    <w:rsid w:val="003C0420"/>
    <w:pPr>
      <w:spacing w:after="0"/>
      <w:ind w:left="1321"/>
    </w:pPr>
    <w:rPr>
      <w:rFonts w:eastAsia="Times New Roman"/>
    </w:rPr>
  </w:style>
  <w:style w:type="paragraph" w:styleId="ab">
    <w:name w:val="caption"/>
    <w:basedOn w:val="a"/>
    <w:next w:val="a"/>
    <w:uiPriority w:val="35"/>
    <w:semiHidden/>
    <w:unhideWhenUsed/>
    <w:qFormat/>
    <w:rsid w:val="003C0420"/>
    <w:pPr>
      <w:spacing w:after="200"/>
    </w:pPr>
    <w:rPr>
      <w:b/>
      <w:bCs/>
      <w:color w:val="4F81BD" w:themeColor="accent1"/>
      <w:sz w:val="18"/>
      <w:szCs w:val="18"/>
    </w:rPr>
  </w:style>
  <w:style w:type="paragraph" w:styleId="ac">
    <w:name w:val="Title"/>
    <w:basedOn w:val="a"/>
    <w:next w:val="a"/>
    <w:link w:val="ad"/>
    <w:autoRedefine/>
    <w:uiPriority w:val="10"/>
    <w:rsid w:val="003C0420"/>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C0420"/>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rsid w:val="003C0420"/>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3C0420"/>
    <w:rPr>
      <w:rFonts w:ascii="Cambria" w:eastAsia="2  Badr" w:hAnsi="Cambria" w:cs="2  Badr"/>
      <w:bCs/>
      <w:i/>
      <w:spacing w:val="15"/>
      <w:sz w:val="24"/>
    </w:rPr>
  </w:style>
  <w:style w:type="character" w:styleId="af0">
    <w:name w:val="Emphasis"/>
    <w:uiPriority w:val="20"/>
    <w:rsid w:val="003C0420"/>
    <w:rPr>
      <w:rFonts w:cs="2  Lotus"/>
      <w:i/>
      <w:iCs/>
      <w:color w:val="808080"/>
      <w:szCs w:val="32"/>
    </w:rPr>
  </w:style>
  <w:style w:type="character" w:customStyle="1" w:styleId="a8">
    <w:name w:val="بی فاصله نویسه"/>
    <w:aliases w:val="متن عربي نویسه"/>
    <w:link w:val="a7"/>
    <w:uiPriority w:val="1"/>
    <w:rsid w:val="003C0420"/>
    <w:rPr>
      <w:rFonts w:eastAsia="2  Lotus" w:cs="2  Badr"/>
      <w:bCs/>
      <w:sz w:val="72"/>
      <w:szCs w:val="28"/>
    </w:rPr>
  </w:style>
  <w:style w:type="paragraph" w:styleId="af1">
    <w:name w:val="List Paragraph"/>
    <w:basedOn w:val="a"/>
    <w:link w:val="af2"/>
    <w:autoRedefine/>
    <w:uiPriority w:val="34"/>
    <w:rsid w:val="003C0420"/>
    <w:pPr>
      <w:ind w:left="1134" w:firstLine="0"/>
    </w:pPr>
    <w:rPr>
      <w:rFonts w:eastAsia="2  Lotus" w:cs="2  Lotus"/>
    </w:rPr>
  </w:style>
  <w:style w:type="character" w:customStyle="1" w:styleId="af2">
    <w:name w:val="لیست پاراگراف نویسه"/>
    <w:link w:val="af1"/>
    <w:uiPriority w:val="34"/>
    <w:rsid w:val="003C0420"/>
    <w:rPr>
      <w:rFonts w:eastAsia="2  Lotus" w:cs="2  Lotus"/>
      <w:sz w:val="22"/>
      <w:szCs w:val="28"/>
    </w:rPr>
  </w:style>
  <w:style w:type="paragraph" w:styleId="af3">
    <w:name w:val="Quote"/>
    <w:basedOn w:val="a"/>
    <w:next w:val="a"/>
    <w:link w:val="af4"/>
    <w:autoRedefine/>
    <w:uiPriority w:val="29"/>
    <w:rsid w:val="003C0420"/>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C0420"/>
    <w:rPr>
      <w:rFonts w:cs="B Lotus"/>
      <w:i/>
      <w:szCs w:val="30"/>
    </w:rPr>
  </w:style>
  <w:style w:type="paragraph" w:styleId="af5">
    <w:name w:val="Intense Quote"/>
    <w:basedOn w:val="a"/>
    <w:next w:val="a"/>
    <w:link w:val="af6"/>
    <w:autoRedefine/>
    <w:uiPriority w:val="30"/>
    <w:rsid w:val="003C0420"/>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3C0420"/>
    <w:rPr>
      <w:rFonts w:eastAsia="2  Lotus" w:cs="B Lotus"/>
      <w:b/>
      <w:bCs/>
      <w:i/>
      <w:szCs w:val="30"/>
    </w:rPr>
  </w:style>
  <w:style w:type="character" w:styleId="af7">
    <w:name w:val="Subtle Emphasis"/>
    <w:uiPriority w:val="19"/>
    <w:rsid w:val="003C0420"/>
    <w:rPr>
      <w:rFonts w:cs="2  Lotus"/>
      <w:i/>
      <w:iCs/>
      <w:color w:val="4A442A"/>
      <w:szCs w:val="32"/>
      <w:u w:val="none"/>
    </w:rPr>
  </w:style>
  <w:style w:type="character" w:styleId="af8">
    <w:name w:val="Intense Emphasis"/>
    <w:uiPriority w:val="21"/>
    <w:rsid w:val="003C0420"/>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0"/>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0"/>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0"/>
    <w:link w:val="afd"/>
    <w:uiPriority w:val="99"/>
    <w:semiHidden/>
    <w:rsid w:val="000D5800"/>
    <w:rPr>
      <w:rFonts w:ascii="Tahoma" w:hAnsi="Tahoma" w:cs="Tahoma"/>
      <w:sz w:val="16"/>
      <w:szCs w:val="16"/>
    </w:rPr>
  </w:style>
  <w:style w:type="table" w:styleId="aff">
    <w:name w:val="Table Grid"/>
    <w:basedOn w:val="a1"/>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0"/>
    <w:link w:val="11"/>
    <w:uiPriority w:val="39"/>
    <w:rsid w:val="00FB018C"/>
    <w:rPr>
      <w:rFonts w:eastAsiaTheme="minorEastAsia" w:cs="2  Badr"/>
      <w:sz w:val="22"/>
      <w:szCs w:val="28"/>
    </w:rPr>
  </w:style>
  <w:style w:type="paragraph" w:customStyle="1" w:styleId="001">
    <w:name w:val="001"/>
    <w:basedOn w:val="a"/>
    <w:autoRedefine/>
    <w:rsid w:val="0048441F"/>
  </w:style>
  <w:style w:type="character" w:styleId="aff0">
    <w:name w:val="footnote reference"/>
    <w:basedOn w:val="a0"/>
    <w:uiPriority w:val="99"/>
    <w:semiHidden/>
    <w:unhideWhenUsed/>
    <w:rsid w:val="0048441F"/>
    <w:rPr>
      <w:vertAlign w:val="superscript"/>
    </w:rPr>
  </w:style>
  <w:style w:type="paragraph" w:customStyle="1" w:styleId="aff1">
    <w:name w:val="علیه السلام در متن"/>
    <w:basedOn w:val="a"/>
    <w:link w:val="Char"/>
    <w:uiPriority w:val="1"/>
    <w:qFormat/>
    <w:rsid w:val="0084378E"/>
    <w:pPr>
      <w:ind w:left="1440"/>
    </w:pPr>
    <w:rPr>
      <w:rFonts w:ascii="IranNastaliq" w:hAnsi="IranNastaliq" w:cs="IranNastaliq"/>
      <w:color w:val="auto"/>
      <w:sz w:val="24"/>
      <w:szCs w:val="24"/>
    </w:rPr>
  </w:style>
  <w:style w:type="character" w:customStyle="1" w:styleId="Char">
    <w:name w:val="علیه السلام در متن Char"/>
    <w:link w:val="aff1"/>
    <w:uiPriority w:val="1"/>
    <w:rsid w:val="0084378E"/>
    <w:rPr>
      <w:rFonts w:ascii="IranNastaliq" w:hAnsi="IranNastaliq" w:cs="IranNastaliq"/>
      <w:sz w:val="24"/>
      <w:szCs w:val="24"/>
    </w:rPr>
  </w:style>
  <w:style w:type="paragraph" w:customStyle="1" w:styleId="13">
    <w:name w:val="عنوان1"/>
    <w:basedOn w:val="1"/>
    <w:next w:val="1"/>
    <w:link w:val="1Char"/>
    <w:qFormat/>
    <w:rsid w:val="0084378E"/>
    <w:pPr>
      <w:keepLines w:val="0"/>
      <w:ind w:left="284"/>
    </w:pPr>
    <w:rPr>
      <w:rFonts w:ascii="2  Badr" w:eastAsia="Calibri" w:hAnsi="2  Badr"/>
      <w:b/>
      <w:kern w:val="32"/>
      <w:lang w:bidi="ar-SA"/>
    </w:rPr>
  </w:style>
  <w:style w:type="character" w:customStyle="1" w:styleId="1Char">
    <w:name w:val="عنوان1 Char"/>
    <w:basedOn w:val="a0"/>
    <w:link w:val="13"/>
    <w:rsid w:val="0084378E"/>
    <w:rPr>
      <w:rFonts w:ascii="2  Badr" w:hAnsi="2  Badr" w:cs="2  Badr"/>
      <w:b/>
      <w:bCs/>
      <w:color w:val="000000" w:themeColor="text1"/>
      <w:kern w:val="32"/>
      <w:sz w:val="44"/>
      <w:szCs w:val="44"/>
      <w:lang w:bidi="ar-SA"/>
    </w:rPr>
  </w:style>
  <w:style w:type="paragraph" w:customStyle="1" w:styleId="22">
    <w:name w:val="عنوان2"/>
    <w:basedOn w:val="2"/>
    <w:next w:val="2"/>
    <w:link w:val="2Char"/>
    <w:qFormat/>
    <w:rsid w:val="0084378E"/>
    <w:pPr>
      <w:spacing w:before="200" w:after="120"/>
      <w:ind w:firstLine="284"/>
    </w:pPr>
    <w:rPr>
      <w:rFonts w:ascii="2  Badr" w:eastAsiaTheme="majorEastAsia" w:hAnsi="2  Badr"/>
      <w:b/>
      <w:sz w:val="40"/>
      <w:szCs w:val="40"/>
      <w:lang w:bidi="ar-SA"/>
    </w:rPr>
  </w:style>
  <w:style w:type="character" w:customStyle="1" w:styleId="2Char">
    <w:name w:val="عنوان2 Char"/>
    <w:basedOn w:val="a0"/>
    <w:link w:val="22"/>
    <w:rsid w:val="0084378E"/>
    <w:rPr>
      <w:rFonts w:ascii="2  Badr" w:eastAsiaTheme="majorEastAsia" w:hAnsi="2  Badr" w:cs="2  Badr"/>
      <w:b/>
      <w:bCs/>
      <w:color w:val="000000" w:themeColor="text1"/>
      <w:sz w:val="40"/>
      <w:szCs w:val="40"/>
      <w:lang w:bidi="ar-SA"/>
    </w:rPr>
  </w:style>
  <w:style w:type="paragraph" w:customStyle="1" w:styleId="32">
    <w:name w:val="عنوان3"/>
    <w:basedOn w:val="3"/>
    <w:next w:val="3"/>
    <w:link w:val="3Char"/>
    <w:qFormat/>
    <w:rsid w:val="0084378E"/>
    <w:pPr>
      <w:spacing w:before="200" w:after="120"/>
      <w:ind w:firstLine="284"/>
      <w:jc w:val="left"/>
    </w:pPr>
    <w:rPr>
      <w:rFonts w:ascii="2  Badr" w:eastAsiaTheme="majorEastAsia" w:hAnsi="2  Badr"/>
      <w:b/>
      <w:sz w:val="36"/>
      <w:szCs w:val="36"/>
    </w:rPr>
  </w:style>
  <w:style w:type="character" w:customStyle="1" w:styleId="3Char">
    <w:name w:val="عنوان3 Char"/>
    <w:basedOn w:val="a0"/>
    <w:link w:val="32"/>
    <w:rsid w:val="0084378E"/>
    <w:rPr>
      <w:rFonts w:ascii="2  Badr" w:eastAsiaTheme="majorEastAsia" w:hAnsi="2  Badr" w:cs="2  Badr"/>
      <w:b/>
      <w:bCs/>
      <w:color w:val="000000" w:themeColor="text1"/>
      <w:sz w:val="36"/>
      <w:szCs w:val="36"/>
    </w:rPr>
  </w:style>
  <w:style w:type="paragraph" w:customStyle="1" w:styleId="42">
    <w:name w:val="عنوان4"/>
    <w:basedOn w:val="4"/>
    <w:next w:val="4"/>
    <w:link w:val="4Char"/>
    <w:qFormat/>
    <w:rsid w:val="0084378E"/>
    <w:pPr>
      <w:keepNext/>
      <w:keepLines/>
      <w:spacing w:before="200"/>
    </w:pPr>
    <w:rPr>
      <w:rFonts w:eastAsiaTheme="majorEastAsia"/>
      <w:sz w:val="32"/>
      <w:szCs w:val="32"/>
    </w:rPr>
  </w:style>
  <w:style w:type="character" w:customStyle="1" w:styleId="4Char">
    <w:name w:val="عنوان4 Char"/>
    <w:basedOn w:val="a0"/>
    <w:link w:val="42"/>
    <w:rsid w:val="0084378E"/>
    <w:rPr>
      <w:rFonts w:ascii="2  Badr" w:eastAsiaTheme="majorEastAsia" w:hAnsi="2  Badr" w:cs="2  Badr"/>
      <w:b/>
      <w:bCs/>
      <w:color w:val="000000" w:themeColor="text1"/>
      <w:sz w:val="32"/>
      <w:szCs w:val="32"/>
    </w:rPr>
  </w:style>
  <w:style w:type="paragraph" w:styleId="aff2">
    <w:name w:val="Normal (Web)"/>
    <w:basedOn w:val="a"/>
    <w:uiPriority w:val="99"/>
    <w:semiHidden/>
    <w:unhideWhenUsed/>
    <w:rsid w:val="00F61564"/>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0022">
      <w:bodyDiv w:val="1"/>
      <w:marLeft w:val="0"/>
      <w:marRight w:val="0"/>
      <w:marTop w:val="0"/>
      <w:marBottom w:val="0"/>
      <w:divBdr>
        <w:top w:val="none" w:sz="0" w:space="0" w:color="auto"/>
        <w:left w:val="none" w:sz="0" w:space="0" w:color="auto"/>
        <w:bottom w:val="none" w:sz="0" w:space="0" w:color="auto"/>
        <w:right w:val="none" w:sz="0" w:space="0" w:color="auto"/>
      </w:divBdr>
    </w:div>
    <w:div w:id="124233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8AFC-7F04-4D72-9C29-0942B234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306</TotalTime>
  <Pages>1</Pages>
  <Words>3000</Words>
  <Characters>17104</Characters>
  <Application>Microsoft Office Word</Application>
  <DocSecurity>0</DocSecurity>
  <Lines>142</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Markaze Asnad</cp:lastModifiedBy>
  <cp:revision>16</cp:revision>
  <dcterms:created xsi:type="dcterms:W3CDTF">2015-04-19T06:35:00Z</dcterms:created>
  <dcterms:modified xsi:type="dcterms:W3CDTF">2015-06-18T05:58:00Z</dcterms:modified>
</cp:coreProperties>
</file>