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46A4D" w14:textId="77777777" w:rsidR="00F840B6" w:rsidRPr="00C60140" w:rsidRDefault="00F840B6" w:rsidP="004B1B4E">
      <w:pPr>
        <w:pStyle w:val="001"/>
        <w:rPr>
          <w:b w:val="0"/>
          <w:bCs w:val="0"/>
          <w:rtl/>
        </w:rPr>
      </w:pPr>
      <w:r w:rsidRPr="00C60140">
        <w:rPr>
          <w:rFonts w:hint="cs"/>
          <w:b w:val="0"/>
          <w:bCs w:val="0"/>
          <w:rtl/>
        </w:rPr>
        <w:t>بسم الله الرحمن الرحیم</w:t>
      </w:r>
    </w:p>
    <w:p w14:paraId="056ED5C8" w14:textId="77777777" w:rsidR="00CD6508" w:rsidRPr="00C60140" w:rsidRDefault="00CD6508" w:rsidP="00CD6508">
      <w:pPr>
        <w:pStyle w:val="1"/>
        <w:rPr>
          <w:bCs w:val="0"/>
          <w:rtl/>
        </w:rPr>
      </w:pPr>
      <w:r w:rsidRPr="00C60140">
        <w:rPr>
          <w:rFonts w:hint="cs"/>
          <w:bCs w:val="0"/>
          <w:rtl/>
        </w:rPr>
        <w:t>خلاصه مباحث گذشته</w:t>
      </w:r>
    </w:p>
    <w:p w14:paraId="080C09EA" w14:textId="12E7A8A8" w:rsidR="00CD6508" w:rsidRPr="00C60140" w:rsidRDefault="00F840B6" w:rsidP="004B1B4E">
      <w:pPr>
        <w:pStyle w:val="001"/>
        <w:rPr>
          <w:b w:val="0"/>
          <w:bCs w:val="0"/>
          <w:rtl/>
        </w:rPr>
      </w:pPr>
      <w:r w:rsidRPr="00C60140">
        <w:rPr>
          <w:rFonts w:hint="cs"/>
          <w:b w:val="0"/>
          <w:bCs w:val="0"/>
          <w:rtl/>
        </w:rPr>
        <w:t>بحث در رابطه با تعلیم کتاب و قرآن بود</w:t>
      </w:r>
      <w:r w:rsidR="000C1E83" w:rsidRPr="00C60140">
        <w:rPr>
          <w:rFonts w:hint="cs"/>
          <w:b w:val="0"/>
          <w:bCs w:val="0"/>
          <w:rtl/>
        </w:rPr>
        <w:t xml:space="preserve"> و</w:t>
      </w:r>
      <w:r w:rsidRPr="00C60140">
        <w:rPr>
          <w:rFonts w:hint="cs"/>
          <w:b w:val="0"/>
          <w:bCs w:val="0"/>
          <w:rtl/>
        </w:rPr>
        <w:t xml:space="preserve"> بعد از </w:t>
      </w:r>
      <w:r w:rsidR="000C1E83" w:rsidRPr="00C60140">
        <w:rPr>
          <w:rFonts w:hint="cs"/>
          <w:b w:val="0"/>
          <w:bCs w:val="0"/>
          <w:rtl/>
        </w:rPr>
        <w:t>بحث</w:t>
      </w:r>
      <w:r w:rsidRPr="00C60140">
        <w:rPr>
          <w:rFonts w:hint="cs"/>
          <w:b w:val="0"/>
          <w:bCs w:val="0"/>
          <w:rtl/>
        </w:rPr>
        <w:t xml:space="preserve"> تعلم وارد تعلیم شدیم</w:t>
      </w:r>
      <w:r w:rsidR="00EC12D8" w:rsidRPr="00C60140">
        <w:rPr>
          <w:rFonts w:hint="cs"/>
          <w:b w:val="0"/>
          <w:bCs w:val="0"/>
          <w:rtl/>
        </w:rPr>
        <w:t>.</w:t>
      </w:r>
      <w:r w:rsidRPr="00C60140">
        <w:rPr>
          <w:rFonts w:hint="cs"/>
          <w:b w:val="0"/>
          <w:bCs w:val="0"/>
          <w:rtl/>
        </w:rPr>
        <w:t xml:space="preserve"> مباحث کلی </w:t>
      </w:r>
      <w:r w:rsidR="000C1E83" w:rsidRPr="00C60140">
        <w:rPr>
          <w:rFonts w:hint="cs"/>
          <w:b w:val="0"/>
          <w:bCs w:val="0"/>
          <w:rtl/>
        </w:rPr>
        <w:t>تعلیم،</w:t>
      </w:r>
      <w:r w:rsidRPr="00C60140">
        <w:rPr>
          <w:rFonts w:hint="cs"/>
          <w:b w:val="0"/>
          <w:bCs w:val="0"/>
          <w:rtl/>
        </w:rPr>
        <w:t xml:space="preserve"> </w:t>
      </w:r>
      <w:r w:rsidRPr="00C60140">
        <w:rPr>
          <w:b w:val="0"/>
          <w:bCs w:val="0"/>
          <w:rtl/>
        </w:rPr>
        <w:t>تعل</w:t>
      </w:r>
      <w:r w:rsidRPr="00C60140">
        <w:rPr>
          <w:rFonts w:hint="cs"/>
          <w:b w:val="0"/>
          <w:bCs w:val="0"/>
          <w:rtl/>
        </w:rPr>
        <w:t>ی</w:t>
      </w:r>
      <w:r w:rsidRPr="00C60140">
        <w:rPr>
          <w:rFonts w:hint="eastAsia"/>
          <w:b w:val="0"/>
          <w:bCs w:val="0"/>
          <w:rtl/>
        </w:rPr>
        <w:t>م‌ها</w:t>
      </w:r>
      <w:r w:rsidR="000C1E83" w:rsidRPr="00C60140">
        <w:rPr>
          <w:rFonts w:hint="cs"/>
          <w:b w:val="0"/>
          <w:bCs w:val="0"/>
          <w:rtl/>
        </w:rPr>
        <w:t>ی</w:t>
      </w:r>
      <w:r w:rsidRPr="00C60140">
        <w:rPr>
          <w:rFonts w:hint="cs"/>
          <w:b w:val="0"/>
          <w:bCs w:val="0"/>
          <w:rtl/>
        </w:rPr>
        <w:t xml:space="preserve"> واجب یا مستحب </w:t>
      </w:r>
      <w:r w:rsidR="0096155A" w:rsidRPr="00C60140">
        <w:rPr>
          <w:rFonts w:hint="cs"/>
          <w:b w:val="0"/>
          <w:bCs w:val="0"/>
          <w:rtl/>
        </w:rPr>
        <w:t>بود</w:t>
      </w:r>
      <w:r w:rsidR="004A7EB1" w:rsidRPr="00C60140">
        <w:rPr>
          <w:rFonts w:hint="cs"/>
          <w:b w:val="0"/>
          <w:bCs w:val="0"/>
          <w:rtl/>
        </w:rPr>
        <w:t xml:space="preserve"> که</w:t>
      </w:r>
      <w:r w:rsidRPr="00C60140">
        <w:rPr>
          <w:rFonts w:hint="cs"/>
          <w:b w:val="0"/>
          <w:bCs w:val="0"/>
          <w:rtl/>
        </w:rPr>
        <w:t xml:space="preserve"> در مواردی </w:t>
      </w:r>
      <w:r w:rsidRPr="00C60140">
        <w:rPr>
          <w:b w:val="0"/>
          <w:bCs w:val="0"/>
          <w:rtl/>
        </w:rPr>
        <w:t>به‌طور</w:t>
      </w:r>
      <w:r w:rsidRPr="00C60140">
        <w:rPr>
          <w:rFonts w:hint="cs"/>
          <w:b w:val="0"/>
          <w:bCs w:val="0"/>
          <w:rtl/>
        </w:rPr>
        <w:t xml:space="preserve"> خاص به تعلیم </w:t>
      </w:r>
      <w:r w:rsidRPr="00C60140">
        <w:rPr>
          <w:b w:val="0"/>
          <w:bCs w:val="0"/>
          <w:rtl/>
        </w:rPr>
        <w:t>آن‌ها</w:t>
      </w:r>
      <w:r w:rsidRPr="00C60140">
        <w:rPr>
          <w:rFonts w:hint="cs"/>
          <w:b w:val="0"/>
          <w:bCs w:val="0"/>
          <w:rtl/>
        </w:rPr>
        <w:t xml:space="preserve"> توصیه شدیم</w:t>
      </w:r>
      <w:r w:rsidR="004A7EB1" w:rsidRPr="00C60140">
        <w:rPr>
          <w:rFonts w:hint="cs"/>
          <w:b w:val="0"/>
          <w:bCs w:val="0"/>
          <w:rtl/>
        </w:rPr>
        <w:t>.</w:t>
      </w:r>
      <w:r w:rsidRPr="00C60140">
        <w:rPr>
          <w:rFonts w:hint="cs"/>
          <w:b w:val="0"/>
          <w:bCs w:val="0"/>
          <w:rtl/>
        </w:rPr>
        <w:t xml:space="preserve"> مورد اول تعلیم کتاب یا تعلیم قرآن بود در تعلیم کتاب، 10-20 بحث مبسوط داشتیم</w:t>
      </w:r>
      <w:r w:rsidR="004A7EB1" w:rsidRPr="00C60140">
        <w:rPr>
          <w:rFonts w:hint="cs"/>
          <w:b w:val="0"/>
          <w:bCs w:val="0"/>
          <w:rtl/>
        </w:rPr>
        <w:t xml:space="preserve"> که آیا </w:t>
      </w:r>
      <w:r w:rsidRPr="00C60140">
        <w:rPr>
          <w:rFonts w:hint="cs"/>
          <w:b w:val="0"/>
          <w:bCs w:val="0"/>
          <w:rtl/>
        </w:rPr>
        <w:t xml:space="preserve">واجب است یا مستحب؟ نوع وجوب و استحباب آن چیست؟ اجرت گرفتن در </w:t>
      </w:r>
      <w:r w:rsidRPr="00C60140">
        <w:rPr>
          <w:b w:val="0"/>
          <w:bCs w:val="0"/>
          <w:rtl/>
        </w:rPr>
        <w:t>آن</w:t>
      </w:r>
      <w:r w:rsidR="0096155A" w:rsidRPr="00C60140">
        <w:rPr>
          <w:rFonts w:hint="cs"/>
          <w:b w:val="0"/>
          <w:bCs w:val="0"/>
          <w:rtl/>
        </w:rPr>
        <w:t xml:space="preserve"> </w:t>
      </w:r>
      <w:r w:rsidRPr="00C60140">
        <w:rPr>
          <w:b w:val="0"/>
          <w:bCs w:val="0"/>
          <w:rtl/>
        </w:rPr>
        <w:t>چه</w:t>
      </w:r>
      <w:r w:rsidRPr="00C60140">
        <w:rPr>
          <w:rFonts w:hint="cs"/>
          <w:b w:val="0"/>
          <w:bCs w:val="0"/>
          <w:rtl/>
        </w:rPr>
        <w:t xml:space="preserve"> حکمی دارد؟</w:t>
      </w:r>
    </w:p>
    <w:p w14:paraId="50E50895" w14:textId="5254740B" w:rsidR="00F840B6" w:rsidRPr="00C60140" w:rsidRDefault="004A7EB1" w:rsidP="004B1B4E">
      <w:pPr>
        <w:pStyle w:val="001"/>
        <w:rPr>
          <w:b w:val="0"/>
          <w:bCs w:val="0"/>
          <w:rtl/>
        </w:rPr>
      </w:pPr>
      <w:r w:rsidRPr="00C60140">
        <w:rPr>
          <w:rFonts w:hint="cs"/>
          <w:b w:val="0"/>
          <w:bCs w:val="0"/>
          <w:rtl/>
        </w:rPr>
        <w:t>حاصل بحث این بود که</w:t>
      </w:r>
      <w:r w:rsidR="00F840B6" w:rsidRPr="00C60140">
        <w:rPr>
          <w:rFonts w:hint="cs"/>
          <w:b w:val="0"/>
          <w:bCs w:val="0"/>
          <w:rtl/>
        </w:rPr>
        <w:t xml:space="preserve"> تعلیم کتاب در چند مورد واجب و در بقیه موارد مستحب است و نوع وجوب و استحباب به لحاظ تعبدی و توسلی و تعیینی و تخییری </w:t>
      </w:r>
      <w:r w:rsidRPr="00C60140">
        <w:rPr>
          <w:rFonts w:hint="cs"/>
          <w:b w:val="0"/>
          <w:bCs w:val="0"/>
          <w:rtl/>
        </w:rPr>
        <w:t>بحث شد.</w:t>
      </w:r>
      <w:r w:rsidR="00F840B6" w:rsidRPr="00C60140">
        <w:rPr>
          <w:rFonts w:hint="cs"/>
          <w:b w:val="0"/>
          <w:bCs w:val="0"/>
          <w:rtl/>
        </w:rPr>
        <w:t xml:space="preserve"> بعد از بحث کلی</w:t>
      </w:r>
      <w:r w:rsidRPr="00C60140">
        <w:rPr>
          <w:rFonts w:hint="cs"/>
          <w:b w:val="0"/>
          <w:bCs w:val="0"/>
          <w:rtl/>
        </w:rPr>
        <w:t xml:space="preserve"> بحث در</w:t>
      </w:r>
      <w:r w:rsidR="00F840B6" w:rsidRPr="00C60140">
        <w:rPr>
          <w:rFonts w:hint="cs"/>
          <w:b w:val="0"/>
          <w:bCs w:val="0"/>
          <w:rtl/>
        </w:rPr>
        <w:t xml:space="preserve"> موارد خاصی است که تکلیف ویژه‌ای در تعلیم کتاب بر دوش افراد یا اشخاص خاص قرار داده شده است.</w:t>
      </w:r>
    </w:p>
    <w:p w14:paraId="7D872D44" w14:textId="077572E9" w:rsidR="00CD6508" w:rsidRPr="00C60140" w:rsidRDefault="00F840B6" w:rsidP="004B1B4E">
      <w:pPr>
        <w:pStyle w:val="001"/>
        <w:rPr>
          <w:b w:val="0"/>
          <w:bCs w:val="0"/>
          <w:rtl/>
        </w:rPr>
      </w:pPr>
      <w:r w:rsidRPr="00C60140">
        <w:rPr>
          <w:rFonts w:hint="cs"/>
          <w:b w:val="0"/>
          <w:bCs w:val="0"/>
          <w:rtl/>
        </w:rPr>
        <w:t xml:space="preserve"> بنابراین به عنوان واجب کفایی کلی یا مستحب کلی </w:t>
      </w:r>
      <w:r w:rsidR="004A7EB1" w:rsidRPr="00C60140">
        <w:rPr>
          <w:rFonts w:hint="cs"/>
          <w:b w:val="0"/>
          <w:bCs w:val="0"/>
          <w:rtl/>
        </w:rPr>
        <w:t xml:space="preserve">یک بحثی بود </w:t>
      </w:r>
      <w:r w:rsidRPr="00C60140">
        <w:rPr>
          <w:rFonts w:hint="cs"/>
          <w:b w:val="0"/>
          <w:bCs w:val="0"/>
          <w:rtl/>
        </w:rPr>
        <w:t xml:space="preserve">که تعلیم قرآن در مواردی برای همه واجب است و در مواردی مستحب؛ اما اشخاص حقیقی یا حقوقی خاصی </w:t>
      </w:r>
      <w:r w:rsidR="004A7EB1" w:rsidRPr="00C60140">
        <w:rPr>
          <w:rFonts w:hint="cs"/>
          <w:b w:val="0"/>
          <w:bCs w:val="0"/>
          <w:rtl/>
        </w:rPr>
        <w:t xml:space="preserve">از جمله پدر و مادر </w:t>
      </w:r>
      <w:r w:rsidRPr="00C60140">
        <w:rPr>
          <w:rFonts w:hint="cs"/>
          <w:b w:val="0"/>
          <w:bCs w:val="0"/>
          <w:rtl/>
        </w:rPr>
        <w:t>هستند که به صورت خاص تکلیف متوجه آن‌ها است</w:t>
      </w:r>
      <w:r w:rsidR="004A7EB1" w:rsidRPr="00C60140">
        <w:rPr>
          <w:rFonts w:hint="cs"/>
          <w:b w:val="0"/>
          <w:bCs w:val="0"/>
          <w:rtl/>
        </w:rPr>
        <w:t>.</w:t>
      </w:r>
    </w:p>
    <w:p w14:paraId="45E0948C" w14:textId="026842F0" w:rsidR="00CD6508" w:rsidRPr="00C60140" w:rsidRDefault="00F840B6" w:rsidP="004B1B4E">
      <w:pPr>
        <w:pStyle w:val="001"/>
        <w:rPr>
          <w:b w:val="0"/>
          <w:bCs w:val="0"/>
          <w:rtl/>
        </w:rPr>
      </w:pPr>
      <w:r w:rsidRPr="00C60140">
        <w:rPr>
          <w:rFonts w:hint="cs"/>
          <w:b w:val="0"/>
          <w:bCs w:val="0"/>
          <w:rtl/>
        </w:rPr>
        <w:t xml:space="preserve">پس درباره تعلیم کتاب </w:t>
      </w:r>
      <w:r w:rsidR="004A7EB1" w:rsidRPr="00C60140">
        <w:rPr>
          <w:rFonts w:hint="cs"/>
          <w:b w:val="0"/>
          <w:bCs w:val="0"/>
          <w:rtl/>
        </w:rPr>
        <w:t>ابتدا</w:t>
      </w:r>
      <w:r w:rsidRPr="00C60140">
        <w:rPr>
          <w:rFonts w:hint="cs"/>
          <w:b w:val="0"/>
          <w:bCs w:val="0"/>
          <w:rtl/>
        </w:rPr>
        <w:t xml:space="preserve"> به نحو </w:t>
      </w:r>
      <w:r w:rsidR="0096155A" w:rsidRPr="00C60140">
        <w:rPr>
          <w:rFonts w:hint="cs"/>
          <w:b w:val="0"/>
          <w:bCs w:val="0"/>
          <w:rtl/>
        </w:rPr>
        <w:t xml:space="preserve">عموم بحث شد </w:t>
      </w:r>
      <w:r w:rsidR="004A7EB1" w:rsidRPr="00C60140">
        <w:rPr>
          <w:rFonts w:hint="cs"/>
          <w:b w:val="0"/>
          <w:bCs w:val="0"/>
          <w:rtl/>
        </w:rPr>
        <w:t>گاهی</w:t>
      </w:r>
      <w:r w:rsidR="0096155A" w:rsidRPr="00C60140">
        <w:rPr>
          <w:rFonts w:hint="cs"/>
          <w:b w:val="0"/>
          <w:bCs w:val="0"/>
          <w:rtl/>
        </w:rPr>
        <w:t xml:space="preserve"> به نحو </w:t>
      </w:r>
      <w:r w:rsidRPr="00C60140">
        <w:rPr>
          <w:rFonts w:hint="cs"/>
          <w:b w:val="0"/>
          <w:bCs w:val="0"/>
          <w:rtl/>
        </w:rPr>
        <w:t>خاص بحث شده و افرادی به نحو خاص مکلف شده‌اند</w:t>
      </w:r>
      <w:r w:rsidR="00CD6508" w:rsidRPr="00C60140">
        <w:rPr>
          <w:rFonts w:hint="cs"/>
          <w:b w:val="0"/>
          <w:bCs w:val="0"/>
          <w:rtl/>
        </w:rPr>
        <w:t>.</w:t>
      </w:r>
    </w:p>
    <w:p w14:paraId="53AF88AA" w14:textId="251F0520" w:rsidR="00F840B6" w:rsidRPr="00C60140" w:rsidRDefault="00F840B6" w:rsidP="004B1B4E">
      <w:pPr>
        <w:pStyle w:val="001"/>
        <w:rPr>
          <w:b w:val="0"/>
          <w:bCs w:val="0"/>
          <w:rtl/>
        </w:rPr>
      </w:pPr>
      <w:r w:rsidRPr="00C60140">
        <w:rPr>
          <w:rFonts w:hint="cs"/>
          <w:b w:val="0"/>
          <w:bCs w:val="0"/>
          <w:rtl/>
        </w:rPr>
        <w:t xml:space="preserve">یکی از </w:t>
      </w:r>
      <w:r w:rsidR="004A7EB1" w:rsidRPr="00C60140">
        <w:rPr>
          <w:rFonts w:hint="cs"/>
          <w:b w:val="0"/>
          <w:bCs w:val="0"/>
          <w:rtl/>
        </w:rPr>
        <w:t xml:space="preserve">مباحث </w:t>
      </w:r>
      <w:r w:rsidRPr="00C60140">
        <w:rPr>
          <w:rFonts w:hint="cs"/>
          <w:b w:val="0"/>
          <w:bCs w:val="0"/>
          <w:rtl/>
        </w:rPr>
        <w:t xml:space="preserve">تکالیف والدین </w:t>
      </w:r>
      <w:r w:rsidR="004A7EB1" w:rsidRPr="00C60140">
        <w:rPr>
          <w:rFonts w:hint="cs"/>
          <w:b w:val="0"/>
          <w:bCs w:val="0"/>
          <w:rtl/>
        </w:rPr>
        <w:t>است</w:t>
      </w:r>
      <w:r w:rsidRPr="00C60140">
        <w:rPr>
          <w:rFonts w:hint="cs"/>
          <w:b w:val="0"/>
          <w:bCs w:val="0"/>
          <w:rtl/>
        </w:rPr>
        <w:t xml:space="preserve"> </w:t>
      </w:r>
      <w:r w:rsidR="004A7EB1" w:rsidRPr="00C60140">
        <w:rPr>
          <w:rFonts w:hint="cs"/>
          <w:b w:val="0"/>
          <w:bCs w:val="0"/>
          <w:rtl/>
        </w:rPr>
        <w:t>که</w:t>
      </w:r>
      <w:r w:rsidRPr="00C60140">
        <w:rPr>
          <w:rFonts w:hint="cs"/>
          <w:b w:val="0"/>
          <w:bCs w:val="0"/>
          <w:rtl/>
        </w:rPr>
        <w:t xml:space="preserve"> به لحاظ آموزشی یا تربیتی </w:t>
      </w:r>
      <w:r w:rsidR="004A7EB1" w:rsidRPr="00C60140">
        <w:rPr>
          <w:rFonts w:hint="cs"/>
          <w:b w:val="0"/>
          <w:bCs w:val="0"/>
          <w:rtl/>
        </w:rPr>
        <w:t>در مباحث تعلیم و تربیت</w:t>
      </w:r>
      <w:r w:rsidRPr="00C60140">
        <w:rPr>
          <w:rFonts w:hint="cs"/>
          <w:b w:val="0"/>
          <w:bCs w:val="0"/>
          <w:rtl/>
        </w:rPr>
        <w:t xml:space="preserve"> </w:t>
      </w:r>
      <w:r w:rsidR="009B05C9">
        <w:rPr>
          <w:rFonts w:hint="cs"/>
          <w:b w:val="0"/>
          <w:bCs w:val="0"/>
          <w:rtl/>
        </w:rPr>
        <w:t>به آن می‌</w:t>
      </w:r>
      <w:r w:rsidR="004A7EB1" w:rsidRPr="00C60140">
        <w:rPr>
          <w:rFonts w:hint="cs"/>
          <w:b w:val="0"/>
          <w:bCs w:val="0"/>
          <w:rtl/>
        </w:rPr>
        <w:t>پردازیم</w:t>
      </w:r>
      <w:r w:rsidRPr="00C60140">
        <w:rPr>
          <w:rFonts w:hint="cs"/>
          <w:b w:val="0"/>
          <w:bCs w:val="0"/>
          <w:rtl/>
        </w:rPr>
        <w:t xml:space="preserve"> </w:t>
      </w:r>
      <w:r w:rsidR="004A7EB1" w:rsidRPr="00C60140">
        <w:rPr>
          <w:rFonts w:hint="cs"/>
          <w:b w:val="0"/>
          <w:bCs w:val="0"/>
          <w:rtl/>
        </w:rPr>
        <w:t>و</w:t>
      </w:r>
      <w:r w:rsidRPr="00C60140">
        <w:rPr>
          <w:rFonts w:hint="cs"/>
          <w:b w:val="0"/>
          <w:bCs w:val="0"/>
          <w:rtl/>
        </w:rPr>
        <w:t xml:space="preserve"> به لحاظ تناسبی که با موضوع دارد بحث خواهیم کرد</w:t>
      </w:r>
      <w:r w:rsidR="004A7EB1" w:rsidRPr="00C60140">
        <w:rPr>
          <w:rFonts w:hint="cs"/>
          <w:b w:val="0"/>
          <w:bCs w:val="0"/>
          <w:rtl/>
        </w:rPr>
        <w:t xml:space="preserve"> و</w:t>
      </w:r>
      <w:r w:rsidRPr="00C60140">
        <w:rPr>
          <w:rFonts w:hint="cs"/>
          <w:b w:val="0"/>
          <w:bCs w:val="0"/>
          <w:rtl/>
        </w:rPr>
        <w:t xml:space="preserve"> </w:t>
      </w:r>
      <w:r w:rsidR="004A7EB1" w:rsidRPr="00C60140">
        <w:rPr>
          <w:rFonts w:hint="cs"/>
          <w:b w:val="0"/>
          <w:bCs w:val="0"/>
          <w:rtl/>
        </w:rPr>
        <w:t>در</w:t>
      </w:r>
      <w:r w:rsidRPr="00C60140">
        <w:rPr>
          <w:rFonts w:hint="cs"/>
          <w:b w:val="0"/>
          <w:bCs w:val="0"/>
          <w:rtl/>
        </w:rPr>
        <w:t xml:space="preserve"> مباحث نهاد خانواده و مباحث تعلیمی و آموزشی و تربیتی والدین به </w:t>
      </w:r>
      <w:r w:rsidRPr="00C60140">
        <w:rPr>
          <w:b w:val="0"/>
          <w:bCs w:val="0"/>
          <w:rtl/>
        </w:rPr>
        <w:t>هم</w:t>
      </w:r>
      <w:r w:rsidRPr="00C60140">
        <w:rPr>
          <w:rFonts w:hint="cs"/>
          <w:b w:val="0"/>
          <w:bCs w:val="0"/>
          <w:rtl/>
        </w:rPr>
        <w:t>ی</w:t>
      </w:r>
      <w:r w:rsidRPr="00C60140">
        <w:rPr>
          <w:rFonts w:hint="eastAsia"/>
          <w:b w:val="0"/>
          <w:bCs w:val="0"/>
          <w:rtl/>
        </w:rPr>
        <w:t>ن‌جا</w:t>
      </w:r>
      <w:r w:rsidRPr="00C60140">
        <w:rPr>
          <w:rFonts w:hint="cs"/>
          <w:b w:val="0"/>
          <w:bCs w:val="0"/>
          <w:rtl/>
        </w:rPr>
        <w:t xml:space="preserve"> ارجاع خواهیم داد.</w:t>
      </w:r>
    </w:p>
    <w:p w14:paraId="101AB861" w14:textId="77777777" w:rsidR="00CD6508" w:rsidRPr="00C60140" w:rsidRDefault="00CD6508" w:rsidP="00CD6508">
      <w:pPr>
        <w:pStyle w:val="1"/>
        <w:rPr>
          <w:bCs w:val="0"/>
          <w:rtl/>
        </w:rPr>
      </w:pPr>
      <w:r w:rsidRPr="00C60140">
        <w:rPr>
          <w:rFonts w:hint="cs"/>
          <w:bCs w:val="0"/>
          <w:rtl/>
        </w:rPr>
        <w:t>استحباب تعلیم القرآن للاولاد</w:t>
      </w:r>
    </w:p>
    <w:p w14:paraId="6C2013D0" w14:textId="5C3DFED6" w:rsidR="00CD6508" w:rsidRPr="00C60140" w:rsidRDefault="00F840B6" w:rsidP="004B1B4E">
      <w:pPr>
        <w:pStyle w:val="001"/>
        <w:rPr>
          <w:b w:val="0"/>
          <w:bCs w:val="0"/>
          <w:rtl/>
        </w:rPr>
      </w:pPr>
      <w:r w:rsidRPr="00C60140">
        <w:rPr>
          <w:b w:val="0"/>
          <w:bCs w:val="0"/>
          <w:rtl/>
        </w:rPr>
        <w:t>برحسب</w:t>
      </w:r>
      <w:r w:rsidRPr="00C60140">
        <w:rPr>
          <w:rFonts w:hint="cs"/>
          <w:b w:val="0"/>
          <w:bCs w:val="0"/>
          <w:rtl/>
        </w:rPr>
        <w:t xml:space="preserve"> عناوین فقهی </w:t>
      </w:r>
      <w:r w:rsidR="004A7EB1" w:rsidRPr="00C60140">
        <w:rPr>
          <w:rFonts w:hint="cs"/>
          <w:b w:val="0"/>
          <w:bCs w:val="0"/>
          <w:rtl/>
        </w:rPr>
        <w:t>که</w:t>
      </w:r>
      <w:r w:rsidRPr="00C60140">
        <w:rPr>
          <w:rFonts w:hint="cs"/>
          <w:b w:val="0"/>
          <w:bCs w:val="0"/>
          <w:rtl/>
        </w:rPr>
        <w:t xml:space="preserve"> تقریباً مورد اتفاق است «استحباب تعلیم ال</w:t>
      </w:r>
      <w:r w:rsidR="00EC12D8" w:rsidRPr="00C60140">
        <w:rPr>
          <w:rFonts w:hint="cs"/>
          <w:b w:val="0"/>
          <w:bCs w:val="0"/>
          <w:rtl/>
        </w:rPr>
        <w:t>صبی</w:t>
      </w:r>
      <w:r w:rsidRPr="00C60140">
        <w:rPr>
          <w:rFonts w:hint="cs"/>
          <w:b w:val="0"/>
          <w:bCs w:val="0"/>
          <w:rtl/>
        </w:rPr>
        <w:t xml:space="preserve"> الکتاب و القرآن یا استحباب </w:t>
      </w:r>
      <w:r w:rsidR="0096155A" w:rsidRPr="00C60140">
        <w:rPr>
          <w:rFonts w:hint="cs"/>
          <w:b w:val="0"/>
          <w:bCs w:val="0"/>
          <w:rtl/>
        </w:rPr>
        <w:t xml:space="preserve">تعلیم </w:t>
      </w:r>
      <w:r w:rsidRPr="00C60140">
        <w:rPr>
          <w:rFonts w:hint="cs"/>
          <w:b w:val="0"/>
          <w:bCs w:val="0"/>
          <w:rtl/>
        </w:rPr>
        <w:t xml:space="preserve">الولد القرآن» اصل این امر در </w:t>
      </w:r>
      <w:r w:rsidRPr="00C60140">
        <w:rPr>
          <w:b w:val="0"/>
          <w:bCs w:val="0"/>
          <w:rtl/>
        </w:rPr>
        <w:t>فتاوا</w:t>
      </w:r>
      <w:r w:rsidRPr="00C60140">
        <w:rPr>
          <w:rFonts w:hint="cs"/>
          <w:b w:val="0"/>
          <w:bCs w:val="0"/>
          <w:rtl/>
        </w:rPr>
        <w:t xml:space="preserve"> ثابت شده </w:t>
      </w:r>
      <w:r w:rsidR="004A7EB1" w:rsidRPr="00C60140">
        <w:rPr>
          <w:rFonts w:hint="cs"/>
          <w:b w:val="0"/>
          <w:bCs w:val="0"/>
          <w:rtl/>
        </w:rPr>
        <w:t>که مستحب است قرآن را به</w:t>
      </w:r>
      <w:r w:rsidRPr="00C60140">
        <w:rPr>
          <w:rFonts w:hint="cs"/>
          <w:b w:val="0"/>
          <w:bCs w:val="0"/>
          <w:rtl/>
        </w:rPr>
        <w:t xml:space="preserve"> فرزند آموخت</w:t>
      </w:r>
      <w:r w:rsidR="0096155A" w:rsidRPr="00C60140">
        <w:rPr>
          <w:rFonts w:hint="cs"/>
          <w:b w:val="0"/>
          <w:bCs w:val="0"/>
          <w:rtl/>
        </w:rPr>
        <w:t>.</w:t>
      </w:r>
    </w:p>
    <w:p w14:paraId="25A503B5" w14:textId="77777777" w:rsidR="00CD6508" w:rsidRPr="00C60140" w:rsidRDefault="00CD6508" w:rsidP="00CD6508">
      <w:pPr>
        <w:pStyle w:val="2"/>
        <w:rPr>
          <w:bCs w:val="0"/>
          <w:rtl/>
        </w:rPr>
      </w:pPr>
      <w:r w:rsidRPr="00C60140">
        <w:rPr>
          <w:rFonts w:hint="cs"/>
          <w:bCs w:val="0"/>
          <w:rtl/>
        </w:rPr>
        <w:lastRenderedPageBreak/>
        <w:t>ادله روایی</w:t>
      </w:r>
    </w:p>
    <w:p w14:paraId="468BF505" w14:textId="3FF71394" w:rsidR="00F840B6" w:rsidRPr="00C60140" w:rsidRDefault="004A7EB1" w:rsidP="004B1B4E">
      <w:pPr>
        <w:pStyle w:val="001"/>
        <w:rPr>
          <w:b w:val="0"/>
          <w:bCs w:val="0"/>
          <w:rtl/>
        </w:rPr>
      </w:pPr>
      <w:r w:rsidRPr="00C60140">
        <w:rPr>
          <w:rFonts w:hint="cs"/>
          <w:b w:val="0"/>
          <w:bCs w:val="0"/>
          <w:rtl/>
        </w:rPr>
        <w:t>روایات</w:t>
      </w:r>
      <w:r w:rsidR="00F840B6" w:rsidRPr="00C60140">
        <w:rPr>
          <w:rFonts w:hint="cs"/>
          <w:b w:val="0"/>
          <w:bCs w:val="0"/>
          <w:rtl/>
        </w:rPr>
        <w:t xml:space="preserve"> مربوط به این مسئله در دو جا از </w:t>
      </w:r>
      <w:r w:rsidR="00F840B6" w:rsidRPr="00C60140">
        <w:rPr>
          <w:b w:val="0"/>
          <w:bCs w:val="0"/>
          <w:rtl/>
        </w:rPr>
        <w:t>وسا</w:t>
      </w:r>
      <w:r w:rsidR="00F840B6" w:rsidRPr="00C60140">
        <w:rPr>
          <w:rFonts w:hint="cs"/>
          <w:b w:val="0"/>
          <w:bCs w:val="0"/>
          <w:rtl/>
        </w:rPr>
        <w:t>ی</w:t>
      </w:r>
      <w:r w:rsidR="00F840B6" w:rsidRPr="00C60140">
        <w:rPr>
          <w:rFonts w:hint="eastAsia"/>
          <w:b w:val="0"/>
          <w:bCs w:val="0"/>
          <w:rtl/>
        </w:rPr>
        <w:t>ل</w:t>
      </w:r>
      <w:r w:rsidR="00F840B6" w:rsidRPr="00C60140">
        <w:rPr>
          <w:rFonts w:hint="cs"/>
          <w:b w:val="0"/>
          <w:bCs w:val="0"/>
          <w:rtl/>
        </w:rPr>
        <w:t xml:space="preserve"> الشیعه آمده یکی در جلد چهارم </w:t>
      </w:r>
      <w:r w:rsidR="00F840B6" w:rsidRPr="00C60140">
        <w:rPr>
          <w:b w:val="0"/>
          <w:bCs w:val="0"/>
          <w:rtl/>
        </w:rPr>
        <w:t>وسائل</w:t>
      </w:r>
      <w:r w:rsidR="00F840B6" w:rsidRPr="00C60140">
        <w:rPr>
          <w:rFonts w:hint="cs"/>
          <w:b w:val="0"/>
          <w:bCs w:val="0"/>
          <w:rtl/>
        </w:rPr>
        <w:t xml:space="preserve">های </w:t>
      </w:r>
      <w:r w:rsidR="00F840B6" w:rsidRPr="00C60140">
        <w:rPr>
          <w:b w:val="0"/>
          <w:bCs w:val="0"/>
          <w:rtl/>
        </w:rPr>
        <w:t>ب</w:t>
      </w:r>
      <w:r w:rsidR="00F840B6" w:rsidRPr="00C60140">
        <w:rPr>
          <w:rFonts w:hint="cs"/>
          <w:b w:val="0"/>
          <w:bCs w:val="0"/>
          <w:rtl/>
        </w:rPr>
        <w:t>ی</w:t>
      </w:r>
      <w:r w:rsidR="00F840B6" w:rsidRPr="00C60140">
        <w:rPr>
          <w:rFonts w:hint="eastAsia"/>
          <w:b w:val="0"/>
          <w:bCs w:val="0"/>
          <w:rtl/>
        </w:rPr>
        <w:t>ست‌جلد</w:t>
      </w:r>
      <w:r w:rsidR="00F840B6" w:rsidRPr="00C60140">
        <w:rPr>
          <w:rFonts w:hint="cs"/>
          <w:b w:val="0"/>
          <w:bCs w:val="0"/>
          <w:rtl/>
        </w:rPr>
        <w:t>ی کتاب الصلاه ابواب قرائت القرآن باب 7 و روایات دیگر در جلد پانزده کتاب نکاح ابواب احکام الاولاد باب 83 که عنوان باب استحباب التعلیم ال</w:t>
      </w:r>
      <w:r w:rsidR="0096155A" w:rsidRPr="00C60140">
        <w:rPr>
          <w:rFonts w:hint="cs"/>
          <w:b w:val="0"/>
          <w:bCs w:val="0"/>
          <w:rtl/>
        </w:rPr>
        <w:t>ص</w:t>
      </w:r>
      <w:r w:rsidR="00F840B6" w:rsidRPr="00C60140">
        <w:rPr>
          <w:rFonts w:hint="cs"/>
          <w:b w:val="0"/>
          <w:bCs w:val="0"/>
          <w:rtl/>
        </w:rPr>
        <w:t xml:space="preserve">بی الکتاب و القرآن سبع السنین و الحلال و الحرام سبع السنین </w:t>
      </w:r>
      <w:r w:rsidR="0096155A" w:rsidRPr="00C60140">
        <w:rPr>
          <w:rFonts w:hint="cs"/>
          <w:b w:val="0"/>
          <w:bCs w:val="0"/>
          <w:rtl/>
        </w:rPr>
        <w:t>که</w:t>
      </w:r>
      <w:r w:rsidR="00F840B6" w:rsidRPr="00C60140">
        <w:rPr>
          <w:rFonts w:hint="cs"/>
          <w:b w:val="0"/>
          <w:bCs w:val="0"/>
          <w:rtl/>
        </w:rPr>
        <w:t xml:space="preserve"> به تعلیم ال</w:t>
      </w:r>
      <w:r w:rsidR="0096155A" w:rsidRPr="00C60140">
        <w:rPr>
          <w:rFonts w:hint="cs"/>
          <w:b w:val="0"/>
          <w:bCs w:val="0"/>
          <w:rtl/>
        </w:rPr>
        <w:t>ص</w:t>
      </w:r>
      <w:r w:rsidR="00F840B6" w:rsidRPr="00C60140">
        <w:rPr>
          <w:rFonts w:hint="cs"/>
          <w:b w:val="0"/>
          <w:bCs w:val="0"/>
          <w:rtl/>
        </w:rPr>
        <w:t>بی</w:t>
      </w:r>
      <w:r w:rsidR="0096155A" w:rsidRPr="00C60140">
        <w:rPr>
          <w:rFonts w:hint="cs"/>
          <w:b w:val="0"/>
          <w:bCs w:val="0"/>
          <w:rtl/>
        </w:rPr>
        <w:t>ی</w:t>
      </w:r>
      <w:r w:rsidR="00F840B6" w:rsidRPr="00C60140">
        <w:rPr>
          <w:rFonts w:hint="cs"/>
          <w:b w:val="0"/>
          <w:bCs w:val="0"/>
          <w:rtl/>
        </w:rPr>
        <w:t xml:space="preserve"> الکتاب و القرآن می‌پردازیم.</w:t>
      </w:r>
      <w:bookmarkStart w:id="0" w:name="_GoBack"/>
      <w:bookmarkEnd w:id="0"/>
    </w:p>
    <w:p w14:paraId="0243987D" w14:textId="77777777" w:rsidR="00CD6508" w:rsidRPr="00C60140" w:rsidRDefault="00CD6508" w:rsidP="00CD6508">
      <w:pPr>
        <w:pStyle w:val="3"/>
        <w:rPr>
          <w:bCs w:val="0"/>
          <w:rtl/>
        </w:rPr>
      </w:pPr>
      <w:r w:rsidRPr="00C60140">
        <w:rPr>
          <w:rFonts w:hint="cs"/>
          <w:bCs w:val="0"/>
          <w:rtl/>
        </w:rPr>
        <w:t>روایت اول: روایت</w:t>
      </w:r>
      <w:r w:rsidR="00284DC9" w:rsidRPr="00C60140">
        <w:rPr>
          <w:rFonts w:hint="cs"/>
          <w:bCs w:val="0"/>
          <w:rtl/>
        </w:rPr>
        <w:t xml:space="preserve"> اول</w:t>
      </w:r>
      <w:r w:rsidRPr="00C60140">
        <w:rPr>
          <w:bCs w:val="0"/>
          <w:rtl/>
        </w:rPr>
        <w:t xml:space="preserve"> فُضَيْلِ بْنِ يَسَارٍ</w:t>
      </w:r>
    </w:p>
    <w:p w14:paraId="337503F4" w14:textId="51662E5C" w:rsidR="00CD6508" w:rsidRPr="00EC3D27" w:rsidRDefault="00F840B6" w:rsidP="004B1B4E">
      <w:pPr>
        <w:pStyle w:val="001"/>
        <w:rPr>
          <w:rtl/>
        </w:rPr>
      </w:pPr>
      <w:r w:rsidRPr="00C60140">
        <w:rPr>
          <w:rFonts w:hint="cs"/>
          <w:b w:val="0"/>
          <w:bCs w:val="0"/>
          <w:rtl/>
        </w:rPr>
        <w:t xml:space="preserve">اولین روایت </w:t>
      </w:r>
      <w:r w:rsidR="00EC12D8" w:rsidRPr="00C60140">
        <w:rPr>
          <w:rFonts w:hint="cs"/>
          <w:b w:val="0"/>
          <w:bCs w:val="0"/>
          <w:rtl/>
        </w:rPr>
        <w:t xml:space="preserve">را </w:t>
      </w:r>
      <w:r w:rsidRPr="00C60140">
        <w:rPr>
          <w:rFonts w:hint="cs"/>
          <w:b w:val="0"/>
          <w:bCs w:val="0"/>
          <w:rtl/>
        </w:rPr>
        <w:t>از جلد چهار ابواب قرائت قرآن باب 7 شروع می‌کنیم</w:t>
      </w:r>
      <w:r w:rsidR="0096155A" w:rsidRPr="00C60140">
        <w:rPr>
          <w:rFonts w:hint="cs"/>
          <w:b w:val="0"/>
          <w:bCs w:val="0"/>
          <w:rtl/>
        </w:rPr>
        <w:t>،</w:t>
      </w:r>
      <w:r w:rsidRPr="00C60140">
        <w:rPr>
          <w:rFonts w:hint="cs"/>
          <w:b w:val="0"/>
          <w:bCs w:val="0"/>
          <w:rtl/>
        </w:rPr>
        <w:t xml:space="preserve"> حدیث اول </w:t>
      </w:r>
      <w:r w:rsidRPr="00EC3D27">
        <w:rPr>
          <w:rtl/>
        </w:rPr>
        <w:t>مُحَمَّدُ بْنُ يَعْقُوبَ عَنْ عِدَّةٍ مِنْ أَصْحَابِنَا عَنْ أَحْمَدَ بْنِ مُحَمَّدٍ وَ سَهْلِ بْنِ زِيَادٍ عَنِ ابْنِ مَحْبُوبٍ عَنْ جَمِيلِ بْنِ صَالِحٍ عَنِ الْفُضَيْلِ بْنِ يَسَارٍ عَنْ أَبِي عَبْدِ اللَّهِ</w:t>
      </w:r>
      <w:r w:rsidR="00CD6508" w:rsidRPr="00EC3D27">
        <w:rPr>
          <w:rFonts w:hint="cs"/>
          <w:rtl/>
        </w:rPr>
        <w:t>.</w:t>
      </w:r>
      <w:r w:rsidRPr="00EC3D27">
        <w:rPr>
          <w:rFonts w:hint="cs"/>
          <w:rtl/>
        </w:rPr>
        <w:t xml:space="preserve">: </w:t>
      </w:r>
      <w:r w:rsidRPr="00EC3D27">
        <w:rPr>
          <w:rtl/>
        </w:rPr>
        <w:t>قَالَ: قَالَ رَسُولُ اللَّهِ ص تَعَلَّمُوا الْقُرْآنَ فَإِنَّهُ يَأْتِي يَوْمَ الْقِيَامَةِ صَاحِبَهُ فِي صُورَةِ شَابٍّ جَمِيلٍ شَاحِبِ اللَّوْنِ فَيَقُولُ لَهُ أَنَا الْقُرْآنُ الَّذِي كُنْتُ أَسْهَرْتُ لَيْلَك‏</w:t>
      </w:r>
      <w:r w:rsidRPr="00EC3D27">
        <w:rPr>
          <w:rFonts w:hint="cs"/>
          <w:rtl/>
        </w:rPr>
        <w:t>»</w:t>
      </w:r>
      <w:r w:rsidR="00CD6508" w:rsidRPr="00EC3D27">
        <w:rPr>
          <w:rStyle w:val="aff0"/>
          <w:rtl/>
        </w:rPr>
        <w:footnoteReference w:id="1"/>
      </w:r>
    </w:p>
    <w:p w14:paraId="2B258215" w14:textId="77777777" w:rsidR="00CD6508" w:rsidRPr="00C60140" w:rsidRDefault="00CD6508" w:rsidP="00CD6508">
      <w:pPr>
        <w:pStyle w:val="4"/>
        <w:rPr>
          <w:b w:val="0"/>
          <w:bCs w:val="0"/>
          <w:rtl/>
        </w:rPr>
      </w:pPr>
      <w:r w:rsidRPr="00C60140">
        <w:rPr>
          <w:rFonts w:hint="cs"/>
          <w:b w:val="0"/>
          <w:bCs w:val="0"/>
          <w:rtl/>
        </w:rPr>
        <w:t>بررسی روایت</w:t>
      </w:r>
    </w:p>
    <w:p w14:paraId="58FC1C52" w14:textId="47C5DA5B" w:rsidR="008D4F83" w:rsidRPr="00C60140" w:rsidRDefault="004A7EB1" w:rsidP="004B1B4E">
      <w:pPr>
        <w:pStyle w:val="001"/>
        <w:rPr>
          <w:b w:val="0"/>
          <w:bCs w:val="0"/>
          <w:rtl/>
        </w:rPr>
      </w:pPr>
      <w:r w:rsidRPr="00C60140">
        <w:rPr>
          <w:rFonts w:hint="cs"/>
          <w:b w:val="0"/>
          <w:bCs w:val="0"/>
          <w:rtl/>
        </w:rPr>
        <w:t xml:space="preserve">سند روایت -تا اینجا اطمینان دارم معتبر است ولی اگر ملاحظه مجدد بکنید خوب است- در این حدیث موثق و معتبر است </w:t>
      </w:r>
      <w:r w:rsidR="00F840B6" w:rsidRPr="00C60140">
        <w:rPr>
          <w:rFonts w:hint="cs"/>
          <w:b w:val="0"/>
          <w:bCs w:val="0"/>
          <w:rtl/>
        </w:rPr>
        <w:t xml:space="preserve">در روایات متعدد می‌گوید قرآن به صورت یک جوان </w:t>
      </w:r>
      <w:r w:rsidR="009B05C9">
        <w:rPr>
          <w:rFonts w:hint="cs"/>
          <w:b w:val="0"/>
          <w:bCs w:val="0"/>
          <w:rtl/>
        </w:rPr>
        <w:t>خوش‌منظری</w:t>
      </w:r>
      <w:r w:rsidR="00F840B6" w:rsidRPr="00C60140">
        <w:rPr>
          <w:rFonts w:hint="cs"/>
          <w:b w:val="0"/>
          <w:bCs w:val="0"/>
          <w:rtl/>
        </w:rPr>
        <w:t xml:space="preserve"> در روز قیامت می‌آید و به کسی که در این دنیا با قرآن مأنوس بوده بشارت می‌دهد و می‌گوید من همان رفیق تو هستم که </w:t>
      </w:r>
      <w:r w:rsidR="00F840B6" w:rsidRPr="00C60140">
        <w:rPr>
          <w:b w:val="0"/>
          <w:bCs w:val="0"/>
          <w:rtl/>
        </w:rPr>
        <w:t>شب‌ها</w:t>
      </w:r>
      <w:r w:rsidR="00F840B6" w:rsidRPr="00C60140">
        <w:rPr>
          <w:rFonts w:hint="cs"/>
          <w:b w:val="0"/>
          <w:bCs w:val="0"/>
          <w:rtl/>
        </w:rPr>
        <w:t xml:space="preserve"> را زنده می‌داشتی و گرسنگی تحمل می‌</w:t>
      </w:r>
      <w:r w:rsidR="009B05C9">
        <w:rPr>
          <w:rFonts w:hint="cs"/>
          <w:b w:val="0"/>
          <w:bCs w:val="0"/>
          <w:rtl/>
        </w:rPr>
        <w:t>کردی و هنگام مؤ</w:t>
      </w:r>
      <w:r w:rsidR="00F840B6" w:rsidRPr="00C60140">
        <w:rPr>
          <w:rFonts w:hint="cs"/>
          <w:b w:val="0"/>
          <w:bCs w:val="0"/>
          <w:rtl/>
        </w:rPr>
        <w:t>انست با من اشک می‌ریختی.</w:t>
      </w:r>
    </w:p>
    <w:p w14:paraId="5AD75492" w14:textId="77777777" w:rsidR="008D4F83" w:rsidRPr="00C60140" w:rsidRDefault="008D4F83" w:rsidP="008D4F83">
      <w:pPr>
        <w:pStyle w:val="3"/>
        <w:rPr>
          <w:bCs w:val="0"/>
          <w:rtl/>
        </w:rPr>
      </w:pPr>
      <w:r w:rsidRPr="00C60140">
        <w:rPr>
          <w:rFonts w:hint="cs"/>
          <w:bCs w:val="0"/>
          <w:rtl/>
        </w:rPr>
        <w:t>روایت دوم: روایت دوم</w:t>
      </w:r>
      <w:r w:rsidRPr="00C60140">
        <w:rPr>
          <w:bCs w:val="0"/>
          <w:rtl/>
        </w:rPr>
        <w:t xml:space="preserve"> فُضَيْلِ بْنِ يَسَارٍ</w:t>
      </w:r>
    </w:p>
    <w:p w14:paraId="11D45CA1" w14:textId="7EF11CC9" w:rsidR="00CD6508" w:rsidRPr="00C60140" w:rsidRDefault="00F840B6" w:rsidP="004B1B4E">
      <w:pPr>
        <w:pStyle w:val="001"/>
        <w:rPr>
          <w:b w:val="0"/>
          <w:bCs w:val="0"/>
          <w:rtl/>
        </w:rPr>
      </w:pPr>
      <w:r w:rsidRPr="00C60140">
        <w:rPr>
          <w:rFonts w:hint="cs"/>
          <w:b w:val="0"/>
          <w:bCs w:val="0"/>
          <w:rtl/>
        </w:rPr>
        <w:t xml:space="preserve">حدیث </w:t>
      </w:r>
      <w:r w:rsidR="00BC182A" w:rsidRPr="00C60140">
        <w:rPr>
          <w:rFonts w:hint="cs"/>
          <w:b w:val="0"/>
          <w:bCs w:val="0"/>
          <w:rtl/>
        </w:rPr>
        <w:t>دیگری</w:t>
      </w:r>
      <w:r w:rsidRPr="00C60140">
        <w:rPr>
          <w:rFonts w:hint="cs"/>
          <w:b w:val="0"/>
          <w:bCs w:val="0"/>
          <w:rtl/>
        </w:rPr>
        <w:t xml:space="preserve"> که </w:t>
      </w:r>
      <w:r w:rsidR="00BC182A" w:rsidRPr="00C60140">
        <w:rPr>
          <w:rFonts w:hint="cs"/>
          <w:b w:val="0"/>
          <w:bCs w:val="0"/>
          <w:rtl/>
        </w:rPr>
        <w:t>از</w:t>
      </w:r>
      <w:r w:rsidRPr="00C60140">
        <w:rPr>
          <w:rFonts w:hint="cs"/>
          <w:b w:val="0"/>
          <w:bCs w:val="0"/>
          <w:rtl/>
        </w:rPr>
        <w:t xml:space="preserve"> اصول کافی نقل شده</w:t>
      </w:r>
      <w:r w:rsidR="009B05C9">
        <w:rPr>
          <w:rFonts w:hint="cs"/>
          <w:b w:val="0"/>
          <w:bCs w:val="0"/>
          <w:rtl/>
        </w:rPr>
        <w:t xml:space="preserve"> که می‌</w:t>
      </w:r>
      <w:r w:rsidR="00BC182A" w:rsidRPr="00C60140">
        <w:rPr>
          <w:rFonts w:hint="cs"/>
          <w:b w:val="0"/>
          <w:bCs w:val="0"/>
          <w:rtl/>
        </w:rPr>
        <w:t>فرماید:</w:t>
      </w:r>
      <w:r w:rsidRPr="00C60140">
        <w:rPr>
          <w:rFonts w:hint="cs"/>
          <w:b w:val="0"/>
          <w:bCs w:val="0"/>
          <w:rtl/>
        </w:rPr>
        <w:t xml:space="preserve"> </w:t>
      </w:r>
      <w:r w:rsidRPr="00C60140">
        <w:rPr>
          <w:b w:val="0"/>
          <w:bCs w:val="0"/>
          <w:rtl/>
        </w:rPr>
        <w:t>«</w:t>
      </w:r>
      <w:r w:rsidRPr="00EC3D27">
        <w:rPr>
          <w:rtl/>
        </w:rPr>
        <w:t>وَ كُلُّ تَاجِرٍ مِنْ وَرَاءِ تِجَارَتِهِ وَ أَنَا الْيَوْمَ لَكَ مِنْ وَرَاءِ تِجَارَةِ كُلِّ تَاجِرٍ وَ سَيَأْتِيكَ كَرَامَةٌ مِنَ اللَّهِ عَزَّ وَ جَلَّ فَأَبْشِرْ فَيُوضَعُ عَلَى رَأْسِهِ وَ يُعْطَى الْأَمَانَ بِيَمِينِهِ وَ الْخُلْدَ فِي الْجِنَانِ بِيَسَارِهِ وَ يُكْسَى حُلَّتَيْنِ‏</w:t>
      </w:r>
      <w:r w:rsidR="00BC182A" w:rsidRPr="00EC3D27">
        <w:rPr>
          <w:rtl/>
        </w:rPr>
        <w:t xml:space="preserve"> ثُمَّ </w:t>
      </w:r>
      <w:r w:rsidR="00EC3D27">
        <w:rPr>
          <w:rtl/>
        </w:rPr>
        <w:t>يُقَالُ لَهُ اقْرَأْ وَ ارْقَهْ</w:t>
      </w:r>
      <w:r w:rsidRPr="00EC3D27">
        <w:rPr>
          <w:rtl/>
        </w:rPr>
        <w:t>»</w:t>
      </w:r>
      <w:r w:rsidRPr="00C60140">
        <w:rPr>
          <w:rFonts w:hint="cs"/>
          <w:b w:val="0"/>
          <w:bCs w:val="0"/>
          <w:rtl/>
        </w:rPr>
        <w:t xml:space="preserve"> تاجی بر سر او می‌گذارند و امان را به دست راست می‌دهند </w:t>
      </w:r>
      <w:r w:rsidRPr="00C60140">
        <w:rPr>
          <w:rFonts w:hint="cs"/>
          <w:b w:val="0"/>
          <w:bCs w:val="0"/>
          <w:rtl/>
        </w:rPr>
        <w:lastRenderedPageBreak/>
        <w:t xml:space="preserve">و خلد در جنان را به دست چپ می‌سپارند و دو جامه زیبا و حریر بر او پوشانده می‌شود </w:t>
      </w:r>
      <w:r w:rsidRPr="00EC3D27">
        <w:rPr>
          <w:rtl/>
        </w:rPr>
        <w:t>«ثُمَّ يُقَالُ لَهُ اقْرَأْ وَ ارْقَهْ»</w:t>
      </w:r>
      <w:r w:rsidRPr="00C60140">
        <w:rPr>
          <w:rFonts w:hint="cs"/>
          <w:b w:val="0"/>
          <w:bCs w:val="0"/>
          <w:rtl/>
        </w:rPr>
        <w:t xml:space="preserve"> بخوان و ترقی بکن.</w:t>
      </w:r>
    </w:p>
    <w:p w14:paraId="1AF23C12" w14:textId="51C3FC71" w:rsidR="00CD6508" w:rsidRPr="00C60140" w:rsidRDefault="00F840B6" w:rsidP="004B1B4E">
      <w:pPr>
        <w:pStyle w:val="001"/>
        <w:rPr>
          <w:b w:val="0"/>
          <w:bCs w:val="0"/>
          <w:rtl/>
        </w:rPr>
      </w:pPr>
      <w:r w:rsidRPr="00C60140">
        <w:rPr>
          <w:rFonts w:hint="cs"/>
          <w:b w:val="0"/>
          <w:bCs w:val="0"/>
          <w:rtl/>
        </w:rPr>
        <w:t xml:space="preserve">در حقیقت </w:t>
      </w:r>
      <w:r w:rsidR="00BC182A" w:rsidRPr="00C60140">
        <w:rPr>
          <w:rFonts w:hint="cs"/>
          <w:b w:val="0"/>
          <w:bCs w:val="0"/>
          <w:rtl/>
        </w:rPr>
        <w:t>قرائت قرآن در دنیا در آخرت</w:t>
      </w:r>
      <w:r w:rsidRPr="00C60140">
        <w:rPr>
          <w:rFonts w:hint="cs"/>
          <w:b w:val="0"/>
          <w:bCs w:val="0"/>
          <w:rtl/>
        </w:rPr>
        <w:t xml:space="preserve"> تجسم پیدا می‌کند و با </w:t>
      </w:r>
      <w:r w:rsidRPr="00C60140">
        <w:rPr>
          <w:b w:val="0"/>
          <w:bCs w:val="0"/>
          <w:rtl/>
        </w:rPr>
        <w:t>خواندن‌ها</w:t>
      </w:r>
      <w:r w:rsidRPr="00C60140">
        <w:rPr>
          <w:rFonts w:hint="cs"/>
          <w:b w:val="0"/>
          <w:bCs w:val="0"/>
          <w:rtl/>
        </w:rPr>
        <w:t>ی</w:t>
      </w:r>
      <w:r w:rsidR="00CD6508" w:rsidRPr="00C60140">
        <w:rPr>
          <w:rFonts w:hint="cs"/>
          <w:b w:val="0"/>
          <w:bCs w:val="0"/>
          <w:rtl/>
        </w:rPr>
        <w:t xml:space="preserve"> متوالی بر درجات رضوان خدا ص</w:t>
      </w:r>
      <w:r w:rsidRPr="00C60140">
        <w:rPr>
          <w:rFonts w:hint="cs"/>
          <w:b w:val="0"/>
          <w:bCs w:val="0"/>
          <w:rtl/>
        </w:rPr>
        <w:t xml:space="preserve">عود پیدا می‌کند این کلمه در روایات متعدد آمده </w:t>
      </w:r>
      <w:r w:rsidRPr="00C60140">
        <w:rPr>
          <w:b w:val="0"/>
          <w:bCs w:val="0"/>
          <w:rtl/>
        </w:rPr>
        <w:t>«</w:t>
      </w:r>
      <w:r w:rsidRPr="00EC3D27">
        <w:rPr>
          <w:rtl/>
        </w:rPr>
        <w:t>اقْرَأْ وَ ارْقَهْ</w:t>
      </w:r>
      <w:r w:rsidRPr="00C60140">
        <w:rPr>
          <w:rFonts w:hint="cs"/>
          <w:b w:val="0"/>
          <w:bCs w:val="0"/>
          <w:rtl/>
        </w:rPr>
        <w:t>»</w:t>
      </w:r>
      <w:r w:rsidRPr="00C60140">
        <w:rPr>
          <w:b w:val="0"/>
          <w:bCs w:val="0"/>
          <w:rtl/>
        </w:rPr>
        <w:t xml:space="preserve"> </w:t>
      </w:r>
      <w:r w:rsidRPr="00C60140">
        <w:rPr>
          <w:rFonts w:hint="cs"/>
          <w:b w:val="0"/>
          <w:bCs w:val="0"/>
          <w:rtl/>
        </w:rPr>
        <w:t>«</w:t>
      </w:r>
      <w:r w:rsidRPr="00EC3D27">
        <w:rPr>
          <w:rtl/>
        </w:rPr>
        <w:t>فَكُلَّمَا قَرَأَ آيَةً صَعِدَ دَرَجَة</w:t>
      </w:r>
      <w:r w:rsidRPr="00C60140">
        <w:rPr>
          <w:rFonts w:hint="cs"/>
          <w:b w:val="0"/>
          <w:bCs w:val="0"/>
          <w:rtl/>
        </w:rPr>
        <w:t>»</w:t>
      </w:r>
      <w:r w:rsidR="008D4F83" w:rsidRPr="00C60140">
        <w:rPr>
          <w:rStyle w:val="aff0"/>
          <w:b w:val="0"/>
          <w:bCs w:val="0"/>
          <w:rtl/>
        </w:rPr>
        <w:footnoteReference w:id="2"/>
      </w:r>
      <w:r w:rsidRPr="00C60140">
        <w:rPr>
          <w:rFonts w:hint="cs"/>
          <w:b w:val="0"/>
          <w:bCs w:val="0"/>
          <w:rtl/>
        </w:rPr>
        <w:t xml:space="preserve"> آیه‌ای می‌خواند و یک درجه پیش می‌رود</w:t>
      </w:r>
      <w:r w:rsidR="00BC182A" w:rsidRPr="00C60140">
        <w:rPr>
          <w:rFonts w:hint="cs"/>
          <w:b w:val="0"/>
          <w:bCs w:val="0"/>
          <w:rtl/>
        </w:rPr>
        <w:t>.</w:t>
      </w:r>
      <w:r w:rsidRPr="00C60140">
        <w:rPr>
          <w:rFonts w:hint="cs"/>
          <w:b w:val="0"/>
          <w:bCs w:val="0"/>
          <w:rtl/>
        </w:rPr>
        <w:t xml:space="preserve"> تا اینجا یک حقیقت کلی است که بحث مهمی است و در روایات دیگر همین مضامین آمده است.</w:t>
      </w:r>
    </w:p>
    <w:p w14:paraId="59F73F20" w14:textId="17AD51DA" w:rsidR="007B4E27" w:rsidRPr="00C60140" w:rsidRDefault="00BC182A" w:rsidP="004B1B4E">
      <w:pPr>
        <w:pStyle w:val="001"/>
        <w:rPr>
          <w:b w:val="0"/>
          <w:bCs w:val="0"/>
          <w:rtl/>
        </w:rPr>
      </w:pPr>
      <w:r w:rsidRPr="00C60140">
        <w:rPr>
          <w:rFonts w:hint="cs"/>
          <w:b w:val="0"/>
          <w:bCs w:val="0"/>
          <w:rtl/>
        </w:rPr>
        <w:t>روایت دوم،</w:t>
      </w:r>
      <w:r w:rsidR="00F840B6" w:rsidRPr="00C60140">
        <w:rPr>
          <w:rFonts w:hint="cs"/>
          <w:b w:val="0"/>
          <w:bCs w:val="0"/>
          <w:rtl/>
        </w:rPr>
        <w:t xml:space="preserve"> روایت معتبری است که تجسم قرائت در آنجا و هم به تجسم خود قرآن در صورت یک شاب جمیل اشاره شده، حقیقت قرآن یک موجود آگاه و </w:t>
      </w:r>
      <w:r w:rsidR="00F840B6" w:rsidRPr="00C60140">
        <w:rPr>
          <w:b w:val="0"/>
          <w:bCs w:val="0"/>
          <w:rtl/>
        </w:rPr>
        <w:t>ذ</w:t>
      </w:r>
      <w:r w:rsidR="00F840B6" w:rsidRPr="00C60140">
        <w:rPr>
          <w:rFonts w:hint="cs"/>
          <w:b w:val="0"/>
          <w:bCs w:val="0"/>
          <w:rtl/>
        </w:rPr>
        <w:t>ی‌</w:t>
      </w:r>
      <w:r w:rsidR="00F840B6" w:rsidRPr="00C60140">
        <w:rPr>
          <w:rFonts w:hint="eastAsia"/>
          <w:b w:val="0"/>
          <w:bCs w:val="0"/>
          <w:rtl/>
        </w:rPr>
        <w:t>شعور</w:t>
      </w:r>
      <w:r w:rsidR="00F840B6" w:rsidRPr="00C60140">
        <w:rPr>
          <w:rFonts w:hint="cs"/>
          <w:b w:val="0"/>
          <w:bCs w:val="0"/>
          <w:rtl/>
        </w:rPr>
        <w:t>ی است که این قرآن مکتوب و نازل توصیفی از آن موجود ملکوتی است.</w:t>
      </w:r>
    </w:p>
    <w:p w14:paraId="7D3D9E7D" w14:textId="1303B291" w:rsidR="00F840B6" w:rsidRPr="00C60140" w:rsidRDefault="00F840B6" w:rsidP="004B1B4E">
      <w:pPr>
        <w:pStyle w:val="001"/>
        <w:rPr>
          <w:b w:val="0"/>
          <w:bCs w:val="0"/>
          <w:rtl/>
        </w:rPr>
      </w:pPr>
      <w:r w:rsidRPr="00C60140">
        <w:rPr>
          <w:rFonts w:hint="cs"/>
          <w:b w:val="0"/>
          <w:bCs w:val="0"/>
          <w:rtl/>
        </w:rPr>
        <w:t xml:space="preserve">بنا بر آنچه از </w:t>
      </w:r>
      <w:r w:rsidR="00BC182A" w:rsidRPr="00C60140">
        <w:rPr>
          <w:rFonts w:hint="cs"/>
          <w:b w:val="0"/>
          <w:bCs w:val="0"/>
          <w:rtl/>
        </w:rPr>
        <w:t>روایات</w:t>
      </w:r>
      <w:r w:rsidRPr="00C60140">
        <w:rPr>
          <w:rFonts w:hint="cs"/>
          <w:b w:val="0"/>
          <w:bCs w:val="0"/>
          <w:rtl/>
        </w:rPr>
        <w:t xml:space="preserve"> </w:t>
      </w:r>
      <w:r w:rsidRPr="00C60140">
        <w:rPr>
          <w:b w:val="0"/>
          <w:bCs w:val="0"/>
          <w:rtl/>
        </w:rPr>
        <w:t>برم</w:t>
      </w:r>
      <w:r w:rsidRPr="00C60140">
        <w:rPr>
          <w:rFonts w:hint="cs"/>
          <w:b w:val="0"/>
          <w:bCs w:val="0"/>
          <w:rtl/>
        </w:rPr>
        <w:t>ی‌</w:t>
      </w:r>
      <w:r w:rsidRPr="00C60140">
        <w:rPr>
          <w:rFonts w:hint="eastAsia"/>
          <w:b w:val="0"/>
          <w:bCs w:val="0"/>
          <w:rtl/>
        </w:rPr>
        <w:t>آ</w:t>
      </w:r>
      <w:r w:rsidRPr="00C60140">
        <w:rPr>
          <w:rFonts w:hint="cs"/>
          <w:b w:val="0"/>
          <w:bCs w:val="0"/>
          <w:rtl/>
        </w:rPr>
        <w:t>ی</w:t>
      </w:r>
      <w:r w:rsidRPr="00C60140">
        <w:rPr>
          <w:rFonts w:hint="eastAsia"/>
          <w:b w:val="0"/>
          <w:bCs w:val="0"/>
          <w:rtl/>
        </w:rPr>
        <w:t>د</w:t>
      </w:r>
      <w:r w:rsidRPr="00C60140">
        <w:rPr>
          <w:rFonts w:hint="cs"/>
          <w:b w:val="0"/>
          <w:bCs w:val="0"/>
          <w:rtl/>
        </w:rPr>
        <w:t xml:space="preserve"> -البته از لحاظ فلسفی و تحلیلات جای بحث بیشتری دارد که به بحث ما ارتباطی ندارد- علی الاجمال اگر ظواهر </w:t>
      </w:r>
      <w:r w:rsidR="00BC182A" w:rsidRPr="00C60140">
        <w:rPr>
          <w:rFonts w:hint="cs"/>
          <w:b w:val="0"/>
          <w:bCs w:val="0"/>
          <w:rtl/>
        </w:rPr>
        <w:t>روایات</w:t>
      </w:r>
      <w:r w:rsidRPr="00C60140">
        <w:rPr>
          <w:rFonts w:hint="cs"/>
          <w:b w:val="0"/>
          <w:bCs w:val="0"/>
          <w:rtl/>
        </w:rPr>
        <w:t xml:space="preserve"> را بگیریم حقیقت قرآن توصیف یک موجود ملکوتی در </w:t>
      </w:r>
      <w:r w:rsidR="00BC182A" w:rsidRPr="00C60140">
        <w:rPr>
          <w:rFonts w:hint="cs"/>
          <w:b w:val="0"/>
          <w:bCs w:val="0"/>
          <w:rtl/>
        </w:rPr>
        <w:t>آخرت</w:t>
      </w:r>
      <w:r w:rsidRPr="00C60140">
        <w:rPr>
          <w:rFonts w:hint="cs"/>
          <w:b w:val="0"/>
          <w:bCs w:val="0"/>
          <w:rtl/>
        </w:rPr>
        <w:t xml:space="preserve"> است که </w:t>
      </w:r>
      <w:r w:rsidR="00BC182A" w:rsidRPr="00C60140">
        <w:rPr>
          <w:rFonts w:hint="cs"/>
          <w:b w:val="0"/>
          <w:bCs w:val="0"/>
          <w:rtl/>
        </w:rPr>
        <w:t xml:space="preserve">با </w:t>
      </w:r>
      <w:r w:rsidR="00BC182A" w:rsidRPr="00C60140">
        <w:rPr>
          <w:b w:val="0"/>
          <w:bCs w:val="0"/>
          <w:rtl/>
        </w:rPr>
        <w:t>انسان‌ها</w:t>
      </w:r>
      <w:r w:rsidR="00BC182A" w:rsidRPr="00C60140">
        <w:rPr>
          <w:rFonts w:hint="cs"/>
          <w:b w:val="0"/>
          <w:bCs w:val="0"/>
          <w:rtl/>
        </w:rPr>
        <w:t xml:space="preserve"> همراهی می‌کند </w:t>
      </w:r>
      <w:r w:rsidR="00080D50" w:rsidRPr="00C60140">
        <w:rPr>
          <w:rFonts w:hint="cs"/>
          <w:b w:val="0"/>
          <w:bCs w:val="0"/>
          <w:rtl/>
        </w:rPr>
        <w:t>و</w:t>
      </w:r>
      <w:r w:rsidRPr="00C60140">
        <w:rPr>
          <w:rFonts w:hint="cs"/>
          <w:b w:val="0"/>
          <w:bCs w:val="0"/>
          <w:rtl/>
        </w:rPr>
        <w:t xml:space="preserve"> شفاعت می‌</w:t>
      </w:r>
      <w:r w:rsidR="00080D50" w:rsidRPr="00C60140">
        <w:rPr>
          <w:rFonts w:hint="cs"/>
          <w:b w:val="0"/>
          <w:bCs w:val="0"/>
          <w:rtl/>
        </w:rPr>
        <w:t>کند</w:t>
      </w:r>
      <w:r w:rsidRPr="00C60140">
        <w:rPr>
          <w:rFonts w:hint="cs"/>
          <w:b w:val="0"/>
          <w:bCs w:val="0"/>
          <w:rtl/>
        </w:rPr>
        <w:t xml:space="preserve"> در حقیقت خواندن قرآن یک نوع اتصال با موجود ملکوتی است.</w:t>
      </w:r>
    </w:p>
    <w:p w14:paraId="3FF628E1" w14:textId="2794DD7E" w:rsidR="007B4E27" w:rsidRPr="00C60140" w:rsidRDefault="00F840B6" w:rsidP="004B1B4E">
      <w:pPr>
        <w:pStyle w:val="001"/>
        <w:rPr>
          <w:b w:val="0"/>
          <w:bCs w:val="0"/>
          <w:rtl/>
        </w:rPr>
      </w:pPr>
      <w:r w:rsidRPr="00C60140">
        <w:rPr>
          <w:rFonts w:hint="cs"/>
          <w:b w:val="0"/>
          <w:bCs w:val="0"/>
          <w:rtl/>
        </w:rPr>
        <w:t xml:space="preserve">شاهد سخن این است </w:t>
      </w:r>
      <w:r w:rsidRPr="00C60140">
        <w:rPr>
          <w:b w:val="0"/>
          <w:bCs w:val="0"/>
          <w:rtl/>
        </w:rPr>
        <w:t>«</w:t>
      </w:r>
      <w:r w:rsidRPr="00EC3D27">
        <w:rPr>
          <w:rtl/>
        </w:rPr>
        <w:t>وَ يُكْسَى أَبَوَاهُ حُلَّتَيْنِ إِنْ كَانَا مُؤْمِنَيْن</w:t>
      </w:r>
      <w:r w:rsidRPr="00C60140">
        <w:rPr>
          <w:b w:val="0"/>
          <w:bCs w:val="0"/>
          <w:rtl/>
        </w:rPr>
        <w:t>‏</w:t>
      </w:r>
      <w:r w:rsidRPr="00C60140">
        <w:rPr>
          <w:rFonts w:hint="cs"/>
          <w:b w:val="0"/>
          <w:bCs w:val="0"/>
          <w:rtl/>
        </w:rPr>
        <w:t xml:space="preserve">» علاوه بر اینکه خود شخص در ناز و نعمت قرار می‌گیرد و به خاطر انس با قرآن نعم الهی شامل حال او می‌شود، پدر و مادر او هم مشمول این حلتین می‌شوند و در صورتی که پدر و مادر او </w:t>
      </w:r>
      <w:r w:rsidRPr="00C60140">
        <w:rPr>
          <w:b w:val="0"/>
          <w:bCs w:val="0"/>
          <w:rtl/>
        </w:rPr>
        <w:t>مؤمن</w:t>
      </w:r>
      <w:r w:rsidRPr="00C60140">
        <w:rPr>
          <w:rFonts w:hint="cs"/>
          <w:b w:val="0"/>
          <w:bCs w:val="0"/>
          <w:rtl/>
        </w:rPr>
        <w:t>ی</w:t>
      </w:r>
      <w:r w:rsidRPr="00C60140">
        <w:rPr>
          <w:rFonts w:hint="eastAsia"/>
          <w:b w:val="0"/>
          <w:bCs w:val="0"/>
          <w:rtl/>
        </w:rPr>
        <w:t>ن</w:t>
      </w:r>
      <w:r w:rsidRPr="00C60140">
        <w:rPr>
          <w:rFonts w:hint="cs"/>
          <w:b w:val="0"/>
          <w:bCs w:val="0"/>
          <w:rtl/>
        </w:rPr>
        <w:t xml:space="preserve"> باشند بخشی از تنعمات شامل آن‌ها هم می‌شود</w:t>
      </w:r>
      <w:r w:rsidR="00080D50" w:rsidRPr="00C60140">
        <w:rPr>
          <w:rFonts w:hint="cs"/>
          <w:b w:val="0"/>
          <w:bCs w:val="0"/>
          <w:rtl/>
        </w:rPr>
        <w:t>،</w:t>
      </w:r>
      <w:r w:rsidRPr="00C60140">
        <w:rPr>
          <w:rFonts w:hint="cs"/>
          <w:b w:val="0"/>
          <w:bCs w:val="0"/>
          <w:rtl/>
        </w:rPr>
        <w:t xml:space="preserve"> </w:t>
      </w:r>
      <w:r w:rsidRPr="00C60140">
        <w:rPr>
          <w:b w:val="0"/>
          <w:bCs w:val="0"/>
          <w:rtl/>
        </w:rPr>
        <w:t>«</w:t>
      </w:r>
      <w:r w:rsidRPr="00EC3D27">
        <w:rPr>
          <w:rtl/>
        </w:rPr>
        <w:t>ثُمَّ يُقَالُ لَهُمَا هَذَا لِمَا عَلَّمْتُمَاهُ الْقُرْآنَ.»</w:t>
      </w:r>
      <w:r w:rsidR="007B4E27" w:rsidRPr="00EC3D27">
        <w:rPr>
          <w:rStyle w:val="aff0"/>
          <w:rtl/>
        </w:rPr>
        <w:footnoteReference w:id="3"/>
      </w:r>
      <w:r w:rsidRPr="00EC3D27">
        <w:rPr>
          <w:rtl/>
        </w:rPr>
        <w:t xml:space="preserve"> </w:t>
      </w:r>
      <w:r w:rsidRPr="00C60140">
        <w:rPr>
          <w:rFonts w:hint="cs"/>
          <w:b w:val="0"/>
          <w:bCs w:val="0"/>
          <w:rtl/>
        </w:rPr>
        <w:t xml:space="preserve">گفته می‌شود این به خاطر </w:t>
      </w:r>
      <w:r w:rsidR="00080D50" w:rsidRPr="00C60140">
        <w:rPr>
          <w:rFonts w:hint="cs"/>
          <w:b w:val="0"/>
          <w:bCs w:val="0"/>
          <w:rtl/>
        </w:rPr>
        <w:t>آموزش قرآن به فرزندانتان است.</w:t>
      </w:r>
    </w:p>
    <w:p w14:paraId="618B2929" w14:textId="77777777" w:rsidR="007B4E27" w:rsidRPr="00C60140" w:rsidRDefault="007B4E27" w:rsidP="007B4E27">
      <w:pPr>
        <w:pStyle w:val="4"/>
        <w:rPr>
          <w:b w:val="0"/>
          <w:bCs w:val="0"/>
          <w:rtl/>
        </w:rPr>
      </w:pPr>
      <w:r w:rsidRPr="00C60140">
        <w:rPr>
          <w:rFonts w:hint="cs"/>
          <w:b w:val="0"/>
          <w:bCs w:val="0"/>
          <w:rtl/>
        </w:rPr>
        <w:t>نتیجه بررسی</w:t>
      </w:r>
    </w:p>
    <w:p w14:paraId="32B6F98A" w14:textId="5D0F7832" w:rsidR="007B4E27" w:rsidRPr="00C60140" w:rsidRDefault="00080D50" w:rsidP="004B1B4E">
      <w:pPr>
        <w:pStyle w:val="001"/>
        <w:rPr>
          <w:b w:val="0"/>
          <w:bCs w:val="0"/>
          <w:rtl/>
        </w:rPr>
      </w:pPr>
      <w:r w:rsidRPr="00C60140">
        <w:rPr>
          <w:rFonts w:hint="cs"/>
          <w:b w:val="0"/>
          <w:bCs w:val="0"/>
          <w:rtl/>
        </w:rPr>
        <w:t>روایت</w:t>
      </w:r>
      <w:r w:rsidR="009B05C9">
        <w:rPr>
          <w:rFonts w:hint="cs"/>
          <w:b w:val="0"/>
          <w:bCs w:val="0"/>
          <w:rtl/>
        </w:rPr>
        <w:t xml:space="preserve"> </w:t>
      </w:r>
      <w:r w:rsidR="00F840B6" w:rsidRPr="00C60140">
        <w:rPr>
          <w:rFonts w:hint="cs"/>
          <w:b w:val="0"/>
          <w:bCs w:val="0"/>
          <w:rtl/>
        </w:rPr>
        <w:t xml:space="preserve">سند معتبر دارد و دلالت آن بر استحباب آموزش قرآن برای پدر و مادر واضح است و علت آن را بحث کردیم </w:t>
      </w:r>
      <w:r w:rsidRPr="00C60140">
        <w:rPr>
          <w:rFonts w:hint="cs"/>
          <w:b w:val="0"/>
          <w:bCs w:val="0"/>
          <w:rtl/>
        </w:rPr>
        <w:t>که</w:t>
      </w:r>
      <w:r w:rsidR="00F840B6" w:rsidRPr="00C60140">
        <w:rPr>
          <w:rFonts w:hint="cs"/>
          <w:b w:val="0"/>
          <w:bCs w:val="0"/>
          <w:rtl/>
        </w:rPr>
        <w:t xml:space="preserve"> وعده‌ای که بر یک عملی داده می‌شود آیا دلالت بر یک حکمی می‌کند یا نمی‌</w:t>
      </w:r>
      <w:r w:rsidR="007B4E27" w:rsidRPr="00C60140">
        <w:rPr>
          <w:rFonts w:hint="cs"/>
          <w:b w:val="0"/>
          <w:bCs w:val="0"/>
          <w:rtl/>
        </w:rPr>
        <w:t>کند؟</w:t>
      </w:r>
    </w:p>
    <w:p w14:paraId="308FEF56" w14:textId="7AA5CEE3" w:rsidR="007B4E27" w:rsidRPr="00C60140" w:rsidRDefault="00F840B6" w:rsidP="004B1B4E">
      <w:pPr>
        <w:pStyle w:val="001"/>
        <w:rPr>
          <w:b w:val="0"/>
          <w:bCs w:val="0"/>
          <w:rtl/>
        </w:rPr>
      </w:pPr>
      <w:r w:rsidRPr="00C60140">
        <w:rPr>
          <w:rFonts w:hint="cs"/>
          <w:b w:val="0"/>
          <w:bCs w:val="0"/>
          <w:rtl/>
        </w:rPr>
        <w:lastRenderedPageBreak/>
        <w:t xml:space="preserve">اگر بر یک عملی وعده ثواب اخروی داده بشود حداکثر دلالت </w:t>
      </w:r>
      <w:r w:rsidR="00080D50" w:rsidRPr="00C60140">
        <w:rPr>
          <w:rFonts w:hint="cs"/>
          <w:b w:val="0"/>
          <w:bCs w:val="0"/>
          <w:rtl/>
        </w:rPr>
        <w:t>آن</w:t>
      </w:r>
      <w:r w:rsidRPr="00C60140">
        <w:rPr>
          <w:rFonts w:hint="cs"/>
          <w:b w:val="0"/>
          <w:bCs w:val="0"/>
          <w:rtl/>
        </w:rPr>
        <w:t xml:space="preserve"> مستحب است، اگر وعده عقاب بر عملی داده شود، </w:t>
      </w:r>
      <w:r w:rsidR="00080D50" w:rsidRPr="00C60140">
        <w:rPr>
          <w:rFonts w:hint="cs"/>
          <w:b w:val="0"/>
          <w:bCs w:val="0"/>
          <w:rtl/>
        </w:rPr>
        <w:t xml:space="preserve">حرمت آن کار را </w:t>
      </w:r>
      <w:r w:rsidR="009B05C9">
        <w:rPr>
          <w:rFonts w:hint="cs"/>
          <w:b w:val="0"/>
          <w:bCs w:val="0"/>
          <w:rtl/>
        </w:rPr>
        <w:t>می‌رساند</w:t>
      </w:r>
      <w:r w:rsidR="00080D50" w:rsidRPr="00C60140">
        <w:rPr>
          <w:rFonts w:hint="cs"/>
          <w:b w:val="0"/>
          <w:bCs w:val="0"/>
          <w:rtl/>
        </w:rPr>
        <w:t>.</w:t>
      </w:r>
    </w:p>
    <w:p w14:paraId="1CDD85AB" w14:textId="2719ACEF" w:rsidR="00F840B6" w:rsidRPr="00C60140" w:rsidRDefault="00080D50" w:rsidP="004B1B4E">
      <w:pPr>
        <w:pStyle w:val="001"/>
        <w:rPr>
          <w:b w:val="0"/>
          <w:bCs w:val="0"/>
          <w:rtl/>
        </w:rPr>
      </w:pPr>
      <w:r w:rsidRPr="00C60140">
        <w:rPr>
          <w:rFonts w:hint="cs"/>
          <w:b w:val="0"/>
          <w:bCs w:val="0"/>
          <w:rtl/>
        </w:rPr>
        <w:t>با این تفاوت</w:t>
      </w:r>
      <w:r w:rsidR="00F840B6" w:rsidRPr="00C60140">
        <w:rPr>
          <w:rFonts w:hint="cs"/>
          <w:b w:val="0"/>
          <w:bCs w:val="0"/>
          <w:rtl/>
        </w:rPr>
        <w:t xml:space="preserve"> که وعده ثواب اخروی لا یفید اکثر من الاستحباب</w:t>
      </w:r>
      <w:r w:rsidRPr="00C60140">
        <w:rPr>
          <w:rFonts w:hint="cs"/>
          <w:b w:val="0"/>
          <w:bCs w:val="0"/>
          <w:rtl/>
        </w:rPr>
        <w:t>،</w:t>
      </w:r>
      <w:r w:rsidR="00F840B6" w:rsidRPr="00C60140">
        <w:rPr>
          <w:rFonts w:hint="cs"/>
          <w:b w:val="0"/>
          <w:bCs w:val="0"/>
          <w:rtl/>
        </w:rPr>
        <w:t xml:space="preserve"> ولی استحباب را می‌رساند چون روح احکام خمسه همان استحقاق ثواب و عقاب است، واجب و مستحب موجب ثواب</w:t>
      </w:r>
      <w:r w:rsidR="00F840B6" w:rsidRPr="00C60140">
        <w:rPr>
          <w:b w:val="0"/>
          <w:bCs w:val="0"/>
          <w:rtl/>
        </w:rPr>
        <w:t xml:space="preserve"> </w:t>
      </w:r>
      <w:r w:rsidR="00F840B6" w:rsidRPr="00C60140">
        <w:rPr>
          <w:rFonts w:hint="cs"/>
          <w:b w:val="0"/>
          <w:bCs w:val="0"/>
          <w:rtl/>
        </w:rPr>
        <w:t>است و حرام و مکروه موجب عقاب است و مباح هم لا یستوجبهما</w:t>
      </w:r>
      <w:r w:rsidR="00F840B6" w:rsidRPr="00C60140">
        <w:rPr>
          <w:b w:val="0"/>
          <w:bCs w:val="0"/>
          <w:rtl/>
        </w:rPr>
        <w:t xml:space="preserve"> </w:t>
      </w:r>
      <w:r w:rsidR="00F840B6" w:rsidRPr="00C60140">
        <w:rPr>
          <w:rFonts w:hint="cs"/>
          <w:b w:val="0"/>
          <w:bCs w:val="0"/>
          <w:rtl/>
        </w:rPr>
        <w:t>و لذا اگر در قالب امر نگوید این کار را بکن، ولی بگوید که اگر این کار را کنی فلان ثواب را دارد همان روح امر را دارد؛ منتهی چون وجه مشترک واجب و مستحب همان ثواب است بیش از رجحان کلی را نمی‌رساند و در آن طرف اگر وعده عقاب بدهد چون عقاب فقط بر حرام است مشخص می‌شود که این کار حرام هست</w:t>
      </w:r>
      <w:r w:rsidRPr="00C60140">
        <w:rPr>
          <w:rFonts w:hint="cs"/>
          <w:b w:val="0"/>
          <w:bCs w:val="0"/>
          <w:rtl/>
        </w:rPr>
        <w:t>؛</w:t>
      </w:r>
      <w:r w:rsidR="00F840B6" w:rsidRPr="00C60140">
        <w:rPr>
          <w:rFonts w:hint="cs"/>
          <w:b w:val="0"/>
          <w:bCs w:val="0"/>
          <w:rtl/>
        </w:rPr>
        <w:t xml:space="preserve"> و لذا وعده ثواب اخروی دلالت تام بر رجحان شرعی دارد</w:t>
      </w:r>
      <w:r w:rsidR="00F840B6" w:rsidRPr="00C60140">
        <w:rPr>
          <w:b w:val="0"/>
          <w:bCs w:val="0"/>
          <w:rtl/>
        </w:rPr>
        <w:t xml:space="preserve"> </w:t>
      </w:r>
      <w:r w:rsidR="00F840B6" w:rsidRPr="00C60140">
        <w:rPr>
          <w:rFonts w:hint="cs"/>
          <w:b w:val="0"/>
          <w:bCs w:val="0"/>
          <w:rtl/>
        </w:rPr>
        <w:t xml:space="preserve">که قدر متیقن آن استحباب است. </w:t>
      </w:r>
      <w:r w:rsidRPr="00C60140">
        <w:rPr>
          <w:rFonts w:hint="cs"/>
          <w:b w:val="0"/>
          <w:bCs w:val="0"/>
          <w:rtl/>
        </w:rPr>
        <w:t xml:space="preserve">نه اینکه </w:t>
      </w:r>
      <w:r w:rsidR="00F840B6" w:rsidRPr="00C60140">
        <w:rPr>
          <w:rFonts w:hint="cs"/>
          <w:b w:val="0"/>
          <w:bCs w:val="0"/>
          <w:rtl/>
        </w:rPr>
        <w:t>دلالت آن بر استحب</w:t>
      </w:r>
      <w:r w:rsidR="00AE1C62" w:rsidRPr="00C60140">
        <w:rPr>
          <w:rFonts w:hint="cs"/>
          <w:b w:val="0"/>
          <w:bCs w:val="0"/>
          <w:rtl/>
        </w:rPr>
        <w:t>اب هست بلکه</w:t>
      </w:r>
      <w:r w:rsidR="00F840B6" w:rsidRPr="00C60140">
        <w:rPr>
          <w:rFonts w:hint="cs"/>
          <w:b w:val="0"/>
          <w:bCs w:val="0"/>
          <w:rtl/>
        </w:rPr>
        <w:t xml:space="preserve"> دلالت بر رجحانی است که مشترک بین واجب و مستحب هست اما قدر متیقن همان استحباب هست</w:t>
      </w:r>
      <w:r w:rsidRPr="00C60140">
        <w:rPr>
          <w:rFonts w:hint="cs"/>
          <w:b w:val="0"/>
          <w:bCs w:val="0"/>
          <w:rtl/>
        </w:rPr>
        <w:t>.</w:t>
      </w:r>
    </w:p>
    <w:p w14:paraId="795DB946" w14:textId="0FE622CB" w:rsidR="007B4E27" w:rsidRPr="00C60140" w:rsidRDefault="007B4E27" w:rsidP="007B4E27">
      <w:pPr>
        <w:pStyle w:val="4"/>
        <w:rPr>
          <w:b w:val="0"/>
          <w:bCs w:val="0"/>
          <w:rtl/>
        </w:rPr>
      </w:pPr>
      <w:r w:rsidRPr="00C60140">
        <w:rPr>
          <w:rFonts w:hint="cs"/>
          <w:b w:val="0"/>
          <w:bCs w:val="0"/>
          <w:rtl/>
        </w:rPr>
        <w:t>انواع وعده عقاب</w:t>
      </w:r>
    </w:p>
    <w:p w14:paraId="1B99AF90" w14:textId="381E0FF5" w:rsidR="007B4E27" w:rsidRPr="00C60140" w:rsidRDefault="009B05C9" w:rsidP="004B1B4E">
      <w:pPr>
        <w:pStyle w:val="001"/>
        <w:rPr>
          <w:b w:val="0"/>
          <w:bCs w:val="0"/>
          <w:rtl/>
        </w:rPr>
      </w:pPr>
      <w:r>
        <w:rPr>
          <w:rFonts w:hint="cs"/>
          <w:b w:val="0"/>
          <w:bCs w:val="0"/>
          <w:rtl/>
        </w:rPr>
        <w:t>وعده‌</w:t>
      </w:r>
      <w:r w:rsidR="00080D50" w:rsidRPr="00C60140">
        <w:rPr>
          <w:rFonts w:hint="cs"/>
          <w:b w:val="0"/>
          <w:bCs w:val="0"/>
          <w:rtl/>
        </w:rPr>
        <w:t>های عقاب دو نوع هست؛</w:t>
      </w:r>
    </w:p>
    <w:p w14:paraId="71F0E7F9" w14:textId="77777777" w:rsidR="007B4E27" w:rsidRPr="00C60140" w:rsidRDefault="007B4E27" w:rsidP="007B4E27">
      <w:pPr>
        <w:pStyle w:val="5"/>
        <w:rPr>
          <w:bCs w:val="0"/>
          <w:rtl/>
        </w:rPr>
      </w:pPr>
      <w:r w:rsidRPr="00C60140">
        <w:rPr>
          <w:rFonts w:hint="cs"/>
          <w:bCs w:val="0"/>
          <w:rtl/>
        </w:rPr>
        <w:t>وعده‌های اخروی</w:t>
      </w:r>
    </w:p>
    <w:p w14:paraId="4200324B" w14:textId="77777777" w:rsidR="007B4E27" w:rsidRPr="00C60140" w:rsidRDefault="007B4E27" w:rsidP="007B4E27">
      <w:pPr>
        <w:pStyle w:val="6"/>
        <w:numPr>
          <w:ilvl w:val="0"/>
          <w:numId w:val="3"/>
        </w:numPr>
        <w:rPr>
          <w:bCs w:val="0"/>
          <w:rtl/>
        </w:rPr>
      </w:pPr>
      <w:r w:rsidRPr="00C60140">
        <w:rPr>
          <w:rFonts w:hint="cs"/>
          <w:bCs w:val="0"/>
          <w:rtl/>
        </w:rPr>
        <w:t>وعده‌های مقدماتی</w:t>
      </w:r>
    </w:p>
    <w:p w14:paraId="1C964462" w14:textId="36A56928" w:rsidR="007B4E27" w:rsidRPr="00C60140" w:rsidRDefault="001F1DCA" w:rsidP="004B1B4E">
      <w:pPr>
        <w:pStyle w:val="001"/>
        <w:rPr>
          <w:b w:val="0"/>
          <w:bCs w:val="0"/>
          <w:rtl/>
        </w:rPr>
      </w:pPr>
      <w:r w:rsidRPr="00C60140">
        <w:rPr>
          <w:rFonts w:hint="cs"/>
          <w:b w:val="0"/>
          <w:bCs w:val="0"/>
          <w:rtl/>
        </w:rPr>
        <w:t>گاهی</w:t>
      </w:r>
      <w:r w:rsidR="00F840B6" w:rsidRPr="00C60140">
        <w:rPr>
          <w:rFonts w:hint="cs"/>
          <w:b w:val="0"/>
          <w:bCs w:val="0"/>
          <w:rtl/>
        </w:rPr>
        <w:t xml:space="preserve"> </w:t>
      </w:r>
      <w:r w:rsidR="00F840B6" w:rsidRPr="00C60140">
        <w:rPr>
          <w:b w:val="0"/>
          <w:bCs w:val="0"/>
          <w:rtl/>
        </w:rPr>
        <w:t>عقاب‌ها</w:t>
      </w:r>
      <w:r w:rsidR="00F840B6" w:rsidRPr="00C60140">
        <w:rPr>
          <w:rFonts w:hint="cs"/>
          <w:b w:val="0"/>
          <w:bCs w:val="0"/>
          <w:rtl/>
        </w:rPr>
        <w:t xml:space="preserve">ی مقدماتی است مثلاً می‌گوید فشار قبر می‌بیند یا در قیامت یک مقداری </w:t>
      </w:r>
      <w:r w:rsidR="00F840B6" w:rsidRPr="00C60140">
        <w:rPr>
          <w:b w:val="0"/>
          <w:bCs w:val="0"/>
          <w:rtl/>
        </w:rPr>
        <w:t>معطل</w:t>
      </w:r>
      <w:r w:rsidR="00F840B6" w:rsidRPr="00C60140">
        <w:rPr>
          <w:rFonts w:hint="cs"/>
          <w:b w:val="0"/>
          <w:bCs w:val="0"/>
          <w:rtl/>
        </w:rPr>
        <w:t xml:space="preserve"> می‌شود </w:t>
      </w:r>
      <w:r w:rsidRPr="00C60140">
        <w:rPr>
          <w:rFonts w:hint="cs"/>
          <w:b w:val="0"/>
          <w:bCs w:val="0"/>
          <w:rtl/>
        </w:rPr>
        <w:t>که</w:t>
      </w:r>
      <w:r w:rsidR="00F840B6" w:rsidRPr="00C60140">
        <w:rPr>
          <w:rFonts w:hint="cs"/>
          <w:b w:val="0"/>
          <w:bCs w:val="0"/>
          <w:rtl/>
        </w:rPr>
        <w:t xml:space="preserve"> درجات خفیفه‌ای از عقاب هست و عقاب مقدماتی است </w:t>
      </w:r>
      <w:r w:rsidRPr="00C60140">
        <w:rPr>
          <w:rFonts w:hint="cs"/>
          <w:b w:val="0"/>
          <w:bCs w:val="0"/>
          <w:rtl/>
        </w:rPr>
        <w:t>که</w:t>
      </w:r>
      <w:r w:rsidR="00F840B6" w:rsidRPr="00C60140">
        <w:rPr>
          <w:rFonts w:hint="cs"/>
          <w:b w:val="0"/>
          <w:bCs w:val="0"/>
          <w:rtl/>
        </w:rPr>
        <w:t xml:space="preserve"> مشترک بین مکروه و حرام می‌شود</w:t>
      </w:r>
      <w:r w:rsidR="007B4E27" w:rsidRPr="00C60140">
        <w:rPr>
          <w:rFonts w:hint="cs"/>
          <w:b w:val="0"/>
          <w:bCs w:val="0"/>
          <w:rtl/>
        </w:rPr>
        <w:t>؛</w:t>
      </w:r>
    </w:p>
    <w:p w14:paraId="4BCA34F9" w14:textId="0AD18F7B" w:rsidR="007B4E27" w:rsidRPr="00C60140" w:rsidRDefault="007B4E27" w:rsidP="007B4E27">
      <w:pPr>
        <w:pStyle w:val="6"/>
        <w:numPr>
          <w:ilvl w:val="0"/>
          <w:numId w:val="3"/>
        </w:numPr>
        <w:rPr>
          <w:bCs w:val="0"/>
          <w:rtl/>
        </w:rPr>
      </w:pPr>
      <w:r w:rsidRPr="00C60140">
        <w:rPr>
          <w:rFonts w:hint="cs"/>
          <w:bCs w:val="0"/>
          <w:rtl/>
        </w:rPr>
        <w:t>وعده‌ عقاب به معنای عذاب در جهنم</w:t>
      </w:r>
    </w:p>
    <w:p w14:paraId="275F1857" w14:textId="247A0AF9" w:rsidR="00F840B6" w:rsidRPr="00C60140" w:rsidRDefault="00F840B6" w:rsidP="004B1B4E">
      <w:pPr>
        <w:pStyle w:val="001"/>
        <w:rPr>
          <w:b w:val="0"/>
          <w:bCs w:val="0"/>
          <w:rtl/>
        </w:rPr>
      </w:pPr>
      <w:r w:rsidRPr="00C60140">
        <w:rPr>
          <w:rFonts w:hint="cs"/>
          <w:b w:val="0"/>
          <w:bCs w:val="0"/>
          <w:rtl/>
        </w:rPr>
        <w:t xml:space="preserve">اما اگر عقاب به معنای عذاب </w:t>
      </w:r>
      <w:r w:rsidR="001F1DCA" w:rsidRPr="00C60140">
        <w:rPr>
          <w:rFonts w:hint="cs"/>
          <w:b w:val="0"/>
          <w:bCs w:val="0"/>
          <w:rtl/>
        </w:rPr>
        <w:t>در جهنم باشد،</w:t>
      </w:r>
      <w:r w:rsidRPr="00C60140">
        <w:rPr>
          <w:rFonts w:hint="cs"/>
          <w:b w:val="0"/>
          <w:bCs w:val="0"/>
          <w:rtl/>
        </w:rPr>
        <w:t xml:space="preserve"> دلالت بر حرمت می‌کند</w:t>
      </w:r>
      <w:r w:rsidR="001F1DCA" w:rsidRPr="00C60140">
        <w:rPr>
          <w:rFonts w:hint="cs"/>
          <w:b w:val="0"/>
          <w:bCs w:val="0"/>
          <w:rtl/>
        </w:rPr>
        <w:t>.</w:t>
      </w:r>
      <w:r w:rsidRPr="00C60140">
        <w:rPr>
          <w:rFonts w:hint="cs"/>
          <w:b w:val="0"/>
          <w:bCs w:val="0"/>
          <w:rtl/>
        </w:rPr>
        <w:t xml:space="preserve"> پس اگر قرینه‌ای در کار نباشد وعده ثواب رجحان را افاده می‌کند که قدر متیقن آن استحباب است مگر اینکه قرینه‌ای در کار باشد که بتوانیم وجوب را استفاده بکنیم، وعده عقاب دو قسم است</w:t>
      </w:r>
      <w:r w:rsidR="001F1DCA" w:rsidRPr="00C60140">
        <w:rPr>
          <w:rFonts w:hint="cs"/>
          <w:b w:val="0"/>
          <w:bCs w:val="0"/>
          <w:rtl/>
        </w:rPr>
        <w:t>؛</w:t>
      </w:r>
      <w:r w:rsidRPr="00C60140">
        <w:rPr>
          <w:rFonts w:hint="cs"/>
          <w:b w:val="0"/>
          <w:bCs w:val="0"/>
          <w:rtl/>
        </w:rPr>
        <w:t xml:space="preserve"> اگر از </w:t>
      </w:r>
      <w:r w:rsidRPr="00C60140">
        <w:rPr>
          <w:b w:val="0"/>
          <w:bCs w:val="0"/>
          <w:rtl/>
        </w:rPr>
        <w:t>عقاب‌ها</w:t>
      </w:r>
      <w:r w:rsidRPr="00C60140">
        <w:rPr>
          <w:rFonts w:hint="cs"/>
          <w:b w:val="0"/>
          <w:bCs w:val="0"/>
          <w:rtl/>
        </w:rPr>
        <w:t xml:space="preserve">ی مقدماتی مانند فشار قبر و مانند آن باشد دلالت بر اصل مرجوحیت می‌کند که حداقل کراهت هست اما نوع دوم دلالت بر عذاب جهنم کند که نشانه حرام بودن هست پس </w:t>
      </w:r>
      <w:r w:rsidRPr="00C60140">
        <w:rPr>
          <w:rFonts w:hint="cs"/>
          <w:b w:val="0"/>
          <w:bCs w:val="0"/>
          <w:rtl/>
        </w:rPr>
        <w:lastRenderedPageBreak/>
        <w:t xml:space="preserve">اگر وعده ثواب و عقاب بدون قراین خاصه بیاید وعده ثواب لا یفید الا رجحان که منطبق بر قدر متیقن استحباب می‌شود و وعده عقاب اگر </w:t>
      </w:r>
      <w:r w:rsidRPr="00C60140">
        <w:rPr>
          <w:b w:val="0"/>
          <w:bCs w:val="0"/>
          <w:rtl/>
        </w:rPr>
        <w:t>عقاب‌ها</w:t>
      </w:r>
      <w:r w:rsidRPr="00C60140">
        <w:rPr>
          <w:rFonts w:hint="cs"/>
          <w:b w:val="0"/>
          <w:bCs w:val="0"/>
          <w:rtl/>
        </w:rPr>
        <w:t>ی مقدماتی و جانبی باشد حداکثر</w:t>
      </w:r>
      <w:r w:rsidRPr="00C60140">
        <w:rPr>
          <w:b w:val="0"/>
          <w:bCs w:val="0"/>
          <w:rtl/>
        </w:rPr>
        <w:t xml:space="preserve"> </w:t>
      </w:r>
      <w:r w:rsidRPr="00C60140">
        <w:rPr>
          <w:rFonts w:hint="cs"/>
          <w:b w:val="0"/>
          <w:bCs w:val="0"/>
          <w:rtl/>
        </w:rPr>
        <w:t xml:space="preserve">کراهت را می‌رساند ولی اگر </w:t>
      </w:r>
      <w:r w:rsidRPr="00C60140">
        <w:rPr>
          <w:b w:val="0"/>
          <w:bCs w:val="0"/>
          <w:rtl/>
        </w:rPr>
        <w:t>عقاب‌ها</w:t>
      </w:r>
      <w:r w:rsidRPr="00C60140">
        <w:rPr>
          <w:rFonts w:hint="cs"/>
          <w:b w:val="0"/>
          <w:bCs w:val="0"/>
          <w:rtl/>
        </w:rPr>
        <w:t>ی جهنمی باشد «یفید الحرمه» البته این‌ها فی حد نفسه است و اگر قراینی ضمیمه این‌ها باشد می‌تواند تغییر کنند.</w:t>
      </w:r>
    </w:p>
    <w:p w14:paraId="063579F5" w14:textId="77777777" w:rsidR="007B4E27" w:rsidRPr="00C60140" w:rsidRDefault="007B4E27" w:rsidP="007B4E27">
      <w:pPr>
        <w:pStyle w:val="5"/>
        <w:rPr>
          <w:bCs w:val="0"/>
          <w:rtl/>
        </w:rPr>
      </w:pPr>
      <w:r w:rsidRPr="00C60140">
        <w:rPr>
          <w:rFonts w:hint="cs"/>
          <w:bCs w:val="0"/>
          <w:rtl/>
        </w:rPr>
        <w:t>وعده‌های دنیوی</w:t>
      </w:r>
    </w:p>
    <w:p w14:paraId="4C944FE5" w14:textId="7640101B" w:rsidR="00F840B6" w:rsidRPr="00C60140" w:rsidRDefault="00F840B6" w:rsidP="004B1B4E">
      <w:pPr>
        <w:pStyle w:val="001"/>
        <w:rPr>
          <w:b w:val="0"/>
          <w:bCs w:val="0"/>
          <w:rtl/>
        </w:rPr>
      </w:pPr>
      <w:r w:rsidRPr="00C60140">
        <w:rPr>
          <w:rFonts w:hint="cs"/>
          <w:b w:val="0"/>
          <w:bCs w:val="0"/>
          <w:rtl/>
        </w:rPr>
        <w:t xml:space="preserve">وعده‌های دنیوی </w:t>
      </w:r>
      <w:r w:rsidR="001F1DCA" w:rsidRPr="00C60140">
        <w:rPr>
          <w:rFonts w:hint="cs"/>
          <w:b w:val="0"/>
          <w:bCs w:val="0"/>
          <w:rtl/>
        </w:rPr>
        <w:t>را</w:t>
      </w:r>
      <w:r w:rsidRPr="00C60140">
        <w:rPr>
          <w:rFonts w:hint="cs"/>
          <w:b w:val="0"/>
          <w:bCs w:val="0"/>
          <w:rtl/>
        </w:rPr>
        <w:t xml:space="preserve"> گفتیم و نکات تکمیلی دارد که عرض می‌کنیم. </w:t>
      </w:r>
      <w:r w:rsidR="001F1DCA" w:rsidRPr="00C60140">
        <w:rPr>
          <w:rFonts w:hint="cs"/>
          <w:b w:val="0"/>
          <w:bCs w:val="0"/>
          <w:rtl/>
        </w:rPr>
        <w:t xml:space="preserve">در </w:t>
      </w:r>
      <w:r w:rsidRPr="00C60140">
        <w:rPr>
          <w:rFonts w:hint="cs"/>
          <w:b w:val="0"/>
          <w:bCs w:val="0"/>
          <w:rtl/>
        </w:rPr>
        <w:t xml:space="preserve">وعده‌های دنیوی مثلاً می‌گوید </w:t>
      </w:r>
      <w:r w:rsidRPr="00C60140">
        <w:rPr>
          <w:b w:val="0"/>
          <w:bCs w:val="0"/>
          <w:rtl/>
        </w:rPr>
        <w:t>«قِلَّةُ الْعِيَالِ أَحَدُ الْيَسَارَيْن‏»</w:t>
      </w:r>
      <w:r w:rsidR="007B4E27" w:rsidRPr="00C60140">
        <w:rPr>
          <w:rStyle w:val="aff0"/>
          <w:b w:val="0"/>
          <w:bCs w:val="0"/>
          <w:rtl/>
        </w:rPr>
        <w:footnoteReference w:id="4"/>
      </w:r>
      <w:r w:rsidRPr="00C60140">
        <w:rPr>
          <w:b w:val="0"/>
          <w:bCs w:val="0"/>
          <w:rtl/>
        </w:rPr>
        <w:t xml:space="preserve"> </w:t>
      </w:r>
      <w:r w:rsidRPr="00C60140">
        <w:rPr>
          <w:rFonts w:hint="cs"/>
          <w:b w:val="0"/>
          <w:bCs w:val="0"/>
          <w:rtl/>
        </w:rPr>
        <w:t xml:space="preserve">یا آثار دنیوی مثل </w:t>
      </w:r>
      <w:r w:rsidRPr="00C60140">
        <w:rPr>
          <w:b w:val="0"/>
          <w:bCs w:val="0"/>
          <w:rtl/>
        </w:rPr>
        <w:t>«الحسد يذيب الجسد</w:t>
      </w:r>
      <w:r w:rsidRPr="00C60140">
        <w:rPr>
          <w:rFonts w:hint="cs"/>
          <w:b w:val="0"/>
          <w:bCs w:val="0"/>
          <w:rtl/>
        </w:rPr>
        <w:t>»</w:t>
      </w:r>
      <w:r w:rsidR="007B4E27" w:rsidRPr="00C60140">
        <w:rPr>
          <w:rStyle w:val="aff0"/>
          <w:b w:val="0"/>
          <w:bCs w:val="0"/>
          <w:rtl/>
        </w:rPr>
        <w:footnoteReference w:id="5"/>
      </w:r>
      <w:r w:rsidRPr="00C60140">
        <w:rPr>
          <w:b w:val="0"/>
          <w:bCs w:val="0"/>
          <w:rtl/>
        </w:rPr>
        <w:t xml:space="preserve"> </w:t>
      </w:r>
      <w:r w:rsidRPr="00C60140">
        <w:rPr>
          <w:rFonts w:hint="cs"/>
          <w:b w:val="0"/>
          <w:bCs w:val="0"/>
          <w:rtl/>
        </w:rPr>
        <w:t xml:space="preserve">یا ارشاداتی که به مصالح و مفاسد دنیوی می‌شود، آنچه دلالت دارد بحث کردیم و اگر مناسبتی در روایات پیدا شد </w:t>
      </w:r>
      <w:r w:rsidRPr="00C60140">
        <w:rPr>
          <w:b w:val="0"/>
          <w:bCs w:val="0"/>
          <w:rtl/>
        </w:rPr>
        <w:t>بحث‌ها</w:t>
      </w:r>
      <w:r w:rsidRPr="00C60140">
        <w:rPr>
          <w:rFonts w:hint="cs"/>
          <w:b w:val="0"/>
          <w:bCs w:val="0"/>
          <w:rtl/>
        </w:rPr>
        <w:t xml:space="preserve">ی بیشتری انجام خواهیم داد. </w:t>
      </w:r>
    </w:p>
    <w:p w14:paraId="70C9DE41" w14:textId="44FF5F90" w:rsidR="00F840B6" w:rsidRPr="00C60140" w:rsidRDefault="00F840B6" w:rsidP="004B1B4E">
      <w:pPr>
        <w:pStyle w:val="001"/>
        <w:rPr>
          <w:b w:val="0"/>
          <w:bCs w:val="0"/>
          <w:rtl/>
        </w:rPr>
      </w:pPr>
      <w:r w:rsidRPr="00C60140">
        <w:rPr>
          <w:rFonts w:hint="cs"/>
          <w:b w:val="0"/>
          <w:bCs w:val="0"/>
          <w:rtl/>
        </w:rPr>
        <w:t xml:space="preserve">قاعده و کبرای کلی بیایید نتیجه روشن است در اول اشاره به تعلم قرآن و انس با قرآن می‌کند که </w:t>
      </w:r>
      <w:r w:rsidRPr="00C60140">
        <w:rPr>
          <w:b w:val="0"/>
          <w:bCs w:val="0"/>
          <w:rtl/>
        </w:rPr>
        <w:t>ثواب‌ها</w:t>
      </w:r>
      <w:r w:rsidR="001F1DCA" w:rsidRPr="00C60140">
        <w:rPr>
          <w:rFonts w:hint="cs"/>
          <w:b w:val="0"/>
          <w:bCs w:val="0"/>
          <w:rtl/>
        </w:rPr>
        <w:t>یی که</w:t>
      </w:r>
      <w:r w:rsidRPr="00C60140">
        <w:rPr>
          <w:rFonts w:hint="cs"/>
          <w:b w:val="0"/>
          <w:bCs w:val="0"/>
          <w:rtl/>
        </w:rPr>
        <w:t xml:space="preserve"> ذکر کرده استحباب مؤکد فراگیری و انس با قرآن را افاده می‌کند هر چه </w:t>
      </w:r>
      <w:r w:rsidRPr="00C60140">
        <w:rPr>
          <w:b w:val="0"/>
          <w:bCs w:val="0"/>
          <w:rtl/>
        </w:rPr>
        <w:t>وعده‌ها</w:t>
      </w:r>
      <w:r w:rsidRPr="00C60140">
        <w:rPr>
          <w:rFonts w:hint="cs"/>
          <w:b w:val="0"/>
          <w:bCs w:val="0"/>
          <w:rtl/>
        </w:rPr>
        <w:t xml:space="preserve"> بیشتر باشد، استحباب مؤکدتر می‌شود. -که از تعلم ظواهر تا مفاهیم قرآن این </w:t>
      </w:r>
      <w:r w:rsidRPr="00C60140">
        <w:rPr>
          <w:b w:val="0"/>
          <w:bCs w:val="0"/>
          <w:rtl/>
        </w:rPr>
        <w:t>ثواب‌ها</w:t>
      </w:r>
      <w:r w:rsidRPr="00C60140">
        <w:rPr>
          <w:rFonts w:hint="cs"/>
          <w:b w:val="0"/>
          <w:bCs w:val="0"/>
          <w:rtl/>
        </w:rPr>
        <w:t xml:space="preserve"> را دارد- ذیل</w:t>
      </w:r>
      <w:r w:rsidR="001F1DCA" w:rsidRPr="00C60140">
        <w:rPr>
          <w:rFonts w:hint="cs"/>
          <w:b w:val="0"/>
          <w:bCs w:val="0"/>
          <w:rtl/>
        </w:rPr>
        <w:t xml:space="preserve"> روایت</w:t>
      </w:r>
      <w:r w:rsidRPr="00C60140">
        <w:rPr>
          <w:rFonts w:hint="cs"/>
          <w:b w:val="0"/>
          <w:bCs w:val="0"/>
          <w:rtl/>
        </w:rPr>
        <w:t xml:space="preserve"> می‌گوید بخشی از </w:t>
      </w:r>
      <w:r w:rsidRPr="00C60140">
        <w:rPr>
          <w:b w:val="0"/>
          <w:bCs w:val="0"/>
          <w:rtl/>
        </w:rPr>
        <w:t>ثواب‌ها</w:t>
      </w:r>
      <w:r w:rsidRPr="00C60140">
        <w:rPr>
          <w:rFonts w:hint="cs"/>
          <w:b w:val="0"/>
          <w:bCs w:val="0"/>
          <w:rtl/>
        </w:rPr>
        <w:t xml:space="preserve"> به پدر و مادر شخصی ک</w:t>
      </w:r>
      <w:r w:rsidR="009B05C9">
        <w:rPr>
          <w:rFonts w:hint="cs"/>
          <w:b w:val="0"/>
          <w:bCs w:val="0"/>
          <w:rtl/>
        </w:rPr>
        <w:t>ه قرآن را یاد گرفته و با قرآن مأ</w:t>
      </w:r>
      <w:r w:rsidRPr="00C60140">
        <w:rPr>
          <w:rFonts w:hint="cs"/>
          <w:b w:val="0"/>
          <w:bCs w:val="0"/>
          <w:rtl/>
        </w:rPr>
        <w:t xml:space="preserve">نوس بوده داده می‌شود </w:t>
      </w:r>
      <w:r w:rsidR="001F1DCA" w:rsidRPr="00C60140">
        <w:rPr>
          <w:rFonts w:hint="cs"/>
          <w:b w:val="0"/>
          <w:bCs w:val="0"/>
          <w:rtl/>
        </w:rPr>
        <w:t>با این عنوان که</w:t>
      </w:r>
      <w:r w:rsidRPr="00C60140">
        <w:rPr>
          <w:rFonts w:hint="cs"/>
          <w:b w:val="0"/>
          <w:bCs w:val="0"/>
          <w:rtl/>
        </w:rPr>
        <w:t xml:space="preserve"> </w:t>
      </w:r>
      <w:r w:rsidRPr="00C60140">
        <w:rPr>
          <w:b w:val="0"/>
          <w:bCs w:val="0"/>
          <w:rtl/>
        </w:rPr>
        <w:t>«لِمَا عَلَّمْتُمَاهُ الْقُرْآنَ</w:t>
      </w:r>
      <w:r w:rsidRPr="00C60140">
        <w:rPr>
          <w:rFonts w:hint="cs"/>
          <w:b w:val="0"/>
          <w:bCs w:val="0"/>
          <w:rtl/>
        </w:rPr>
        <w:t xml:space="preserve">» پس معلوم می‌شود که تعلیم قرآن بر پدر و مادر به عنوان ابواه استحباب دارد و این استحباب روی عنوان پدر و مادر آمده و غیر از عنوان کلی است که برای همه است. این یک روایت که اصل آن روشن است البته 7-8 فرع و </w:t>
      </w:r>
      <w:r w:rsidRPr="00C60140">
        <w:rPr>
          <w:b w:val="0"/>
          <w:bCs w:val="0"/>
          <w:rtl/>
        </w:rPr>
        <w:t>ر</w:t>
      </w:r>
      <w:r w:rsidRPr="00C60140">
        <w:rPr>
          <w:rFonts w:hint="cs"/>
          <w:b w:val="0"/>
          <w:bCs w:val="0"/>
          <w:rtl/>
        </w:rPr>
        <w:t>ی</w:t>
      </w:r>
      <w:r w:rsidRPr="00C60140">
        <w:rPr>
          <w:rFonts w:hint="eastAsia"/>
          <w:b w:val="0"/>
          <w:bCs w:val="0"/>
          <w:rtl/>
        </w:rPr>
        <w:t>زه‌کار</w:t>
      </w:r>
      <w:r w:rsidRPr="00C60140">
        <w:rPr>
          <w:rFonts w:hint="cs"/>
          <w:b w:val="0"/>
          <w:bCs w:val="0"/>
          <w:rtl/>
        </w:rPr>
        <w:t>ی دارد که در مورد آن صحبت خواهیم کرد.</w:t>
      </w:r>
    </w:p>
    <w:p w14:paraId="0B604A32" w14:textId="77777777" w:rsidR="007B4E27" w:rsidRPr="00C60140" w:rsidRDefault="007B4E27" w:rsidP="00BA7A32">
      <w:pPr>
        <w:pStyle w:val="3"/>
        <w:rPr>
          <w:bCs w:val="0"/>
          <w:rtl/>
        </w:rPr>
      </w:pPr>
      <w:r w:rsidRPr="00C60140">
        <w:rPr>
          <w:rFonts w:hint="cs"/>
          <w:bCs w:val="0"/>
          <w:rtl/>
        </w:rPr>
        <w:t>روایت سوم</w:t>
      </w:r>
      <w:r w:rsidR="00BA7A32" w:rsidRPr="00C60140">
        <w:rPr>
          <w:rFonts w:hint="cs"/>
          <w:bCs w:val="0"/>
          <w:rtl/>
        </w:rPr>
        <w:t xml:space="preserve">: روایت </w:t>
      </w:r>
      <w:r w:rsidR="00BA7A32" w:rsidRPr="00C60140">
        <w:rPr>
          <w:bCs w:val="0"/>
          <w:rtl/>
        </w:rPr>
        <w:t>الْفَضْلِ بْنِ أَبِي قُرَّةَ</w:t>
      </w:r>
    </w:p>
    <w:p w14:paraId="080B06E8" w14:textId="77777777" w:rsidR="00BA7A32" w:rsidRPr="00EC3D27" w:rsidRDefault="00F840B6" w:rsidP="004B1B4E">
      <w:pPr>
        <w:pStyle w:val="001"/>
        <w:rPr>
          <w:rtl/>
        </w:rPr>
      </w:pPr>
      <w:r w:rsidRPr="00C60140">
        <w:rPr>
          <w:rFonts w:hint="cs"/>
          <w:b w:val="0"/>
          <w:bCs w:val="0"/>
          <w:rtl/>
        </w:rPr>
        <w:t xml:space="preserve">روایت سوم در باب </w:t>
      </w:r>
      <w:r w:rsidRPr="00C60140">
        <w:rPr>
          <w:b w:val="0"/>
          <w:bCs w:val="0"/>
          <w:rtl/>
        </w:rPr>
        <w:t>هشتادوسه</w:t>
      </w:r>
      <w:r w:rsidRPr="00C60140">
        <w:rPr>
          <w:rFonts w:hint="cs"/>
          <w:b w:val="0"/>
          <w:bCs w:val="0"/>
          <w:rtl/>
        </w:rPr>
        <w:t xml:space="preserve"> از جلد پانزده آمده </w:t>
      </w:r>
      <w:r w:rsidRPr="00EC3D27">
        <w:rPr>
          <w:rtl/>
        </w:rPr>
        <w:t>وَ عَنْ عِدَّةٍ مِنْ أَصْحَابِنَا عَنْ أَحْمَدَ بْنِ مُحَمَّدِ بْنِ خَالِدٍ عَنْ شَرِيفِ بْنِ سَابِقٍ عَنِ الْفَضْلِ بْنِ أَبِي قُرَّةَ عَنْ أَبِي عَبْدِ اللَّهِ ع قَالَ: قَالَ رَسُولُ اللَّهِ ص «مَنْ قَبَّلَ وَلَدَهُ كَتَبَ اللَّهُ لَهُ حَسَنَةً وَ مَنْ فَرَّحَهُ فَرَّحَهُ اللَّهُ يَوْمَ الْقِيَامَةِ- وَ مَنْ عَلَّمَهُ الْقُرْآنَ دُعِيَ بِالْأَبَوَيْنِ فَكُسِيَا حُلَّتَيْنِ تُضِي‏ءُ مِنْ نُورِهِمَا وُجُوهُ أَهْلِ الْجَنَّةِ.»</w:t>
      </w:r>
      <w:r w:rsidR="00BA7A32" w:rsidRPr="00EC3D27">
        <w:rPr>
          <w:rStyle w:val="aff0"/>
          <w:rtl/>
        </w:rPr>
        <w:footnoteReference w:id="6"/>
      </w:r>
      <w:r w:rsidRPr="00EC3D27">
        <w:rPr>
          <w:rtl/>
        </w:rPr>
        <w:t xml:space="preserve"> </w:t>
      </w:r>
    </w:p>
    <w:p w14:paraId="2A14A23D" w14:textId="77777777" w:rsidR="00BA7A32" w:rsidRPr="00C60140" w:rsidRDefault="00BA7A32" w:rsidP="00BA7A32">
      <w:pPr>
        <w:pStyle w:val="4"/>
        <w:rPr>
          <w:b w:val="0"/>
          <w:bCs w:val="0"/>
          <w:rtl/>
        </w:rPr>
      </w:pPr>
      <w:r w:rsidRPr="00C60140">
        <w:rPr>
          <w:rFonts w:hint="cs"/>
          <w:b w:val="0"/>
          <w:bCs w:val="0"/>
          <w:rtl/>
        </w:rPr>
        <w:lastRenderedPageBreak/>
        <w:t>بررسی روایت</w:t>
      </w:r>
    </w:p>
    <w:p w14:paraId="74A0BB39" w14:textId="77777777" w:rsidR="00BA7A32" w:rsidRPr="00C60140" w:rsidRDefault="00F840B6" w:rsidP="004B1B4E">
      <w:pPr>
        <w:pStyle w:val="001"/>
        <w:rPr>
          <w:b w:val="0"/>
          <w:bCs w:val="0"/>
          <w:rtl/>
        </w:rPr>
      </w:pPr>
      <w:r w:rsidRPr="00C60140">
        <w:rPr>
          <w:rFonts w:hint="cs"/>
          <w:b w:val="0"/>
          <w:bCs w:val="0"/>
          <w:rtl/>
        </w:rPr>
        <w:t>همان مضمون است منتهی به این شکل که کسی که قرآن را به فرزند خود بیاموزد پدر و مادر را می‌خواهند و دو جامه حریر به آن‌ها پوشانده می‌شود که این دو جامه چهره همه اهل بهشت را روشن می‌کند.</w:t>
      </w:r>
    </w:p>
    <w:p w14:paraId="553B7B55" w14:textId="5BB158C4" w:rsidR="00BA7A32" w:rsidRPr="00C60140" w:rsidRDefault="00C92F19" w:rsidP="004B1B4E">
      <w:pPr>
        <w:pStyle w:val="001"/>
        <w:rPr>
          <w:b w:val="0"/>
          <w:bCs w:val="0"/>
          <w:rtl/>
        </w:rPr>
      </w:pPr>
      <w:r w:rsidRPr="00C60140">
        <w:rPr>
          <w:rFonts w:hint="cs"/>
          <w:b w:val="0"/>
          <w:bCs w:val="0"/>
          <w:rtl/>
        </w:rPr>
        <w:t>احتمالاً</w:t>
      </w:r>
      <w:r w:rsidR="00F840B6" w:rsidRPr="00C60140">
        <w:rPr>
          <w:rFonts w:hint="cs"/>
          <w:b w:val="0"/>
          <w:bCs w:val="0"/>
          <w:rtl/>
        </w:rPr>
        <w:t xml:space="preserve"> این روایت در شریف بن سابق توثیق نداشته باشد - باز هم ببینید- فکر می‌کنم سند تام نباشد. اما در دلالت مثل </w:t>
      </w:r>
      <w:r w:rsidRPr="00C60140">
        <w:rPr>
          <w:rFonts w:hint="cs"/>
          <w:b w:val="0"/>
          <w:bCs w:val="0"/>
          <w:rtl/>
        </w:rPr>
        <w:t>روایت قبل</w:t>
      </w:r>
      <w:r w:rsidR="00F840B6" w:rsidRPr="00C60140">
        <w:rPr>
          <w:rFonts w:hint="cs"/>
          <w:b w:val="0"/>
          <w:bCs w:val="0"/>
          <w:rtl/>
        </w:rPr>
        <w:t xml:space="preserve"> است -با همان توضیحاتی که دادم - روایات عمده‌ای که دلالت بر این امر می‌کند همین دو روایت است که تعلیم قرآن را به صورت یک وظیفه‌ که مستحب مؤکد است اشاره کرده است. البته بیش از استحباب برداشت نمی‌شود علاوه بر این دو حدیث ممکن است در مستدرک و این‌ها یکی دو روایت باشد که سند تامی ندارد ولی اصل همین دو حدیث است و </w:t>
      </w:r>
      <w:r w:rsidRPr="00C60140">
        <w:rPr>
          <w:rFonts w:hint="cs"/>
          <w:b w:val="0"/>
          <w:bCs w:val="0"/>
          <w:rtl/>
        </w:rPr>
        <w:t>در</w:t>
      </w:r>
      <w:r w:rsidR="00F840B6" w:rsidRPr="00C60140">
        <w:rPr>
          <w:rFonts w:hint="cs"/>
          <w:b w:val="0"/>
          <w:bCs w:val="0"/>
          <w:rtl/>
        </w:rPr>
        <w:t xml:space="preserve"> منابع عامه مانند کنز العمال و این‌ها </w:t>
      </w:r>
      <w:r w:rsidR="004011B2" w:rsidRPr="00C60140">
        <w:rPr>
          <w:rFonts w:hint="cs"/>
          <w:b w:val="0"/>
          <w:bCs w:val="0"/>
          <w:rtl/>
        </w:rPr>
        <w:t>شاید</w:t>
      </w:r>
      <w:r w:rsidR="00F840B6" w:rsidRPr="00C60140">
        <w:rPr>
          <w:rFonts w:hint="cs"/>
          <w:b w:val="0"/>
          <w:bCs w:val="0"/>
          <w:rtl/>
        </w:rPr>
        <w:t xml:space="preserve"> چند روایت </w:t>
      </w:r>
      <w:r w:rsidR="004011B2" w:rsidRPr="00C60140">
        <w:rPr>
          <w:rFonts w:hint="cs"/>
          <w:b w:val="0"/>
          <w:bCs w:val="0"/>
          <w:rtl/>
        </w:rPr>
        <w:t>باشد.</w:t>
      </w:r>
      <w:r w:rsidR="00F840B6" w:rsidRPr="00C60140">
        <w:rPr>
          <w:rFonts w:hint="cs"/>
          <w:b w:val="0"/>
          <w:bCs w:val="0"/>
          <w:rtl/>
        </w:rPr>
        <w:t xml:space="preserve"> </w:t>
      </w:r>
    </w:p>
    <w:p w14:paraId="65F74F02" w14:textId="2AD7C7F8" w:rsidR="00F840B6" w:rsidRPr="00C60140" w:rsidRDefault="00F840B6" w:rsidP="004B1B4E">
      <w:pPr>
        <w:pStyle w:val="001"/>
        <w:rPr>
          <w:b w:val="0"/>
          <w:bCs w:val="0"/>
          <w:rtl/>
        </w:rPr>
      </w:pPr>
      <w:r w:rsidRPr="00C60140">
        <w:rPr>
          <w:rFonts w:hint="cs"/>
          <w:b w:val="0"/>
          <w:bCs w:val="0"/>
          <w:rtl/>
        </w:rPr>
        <w:t>علاوه بر روایات خاص روایات دیگری که وظایف پدر و مادر را ذکر می‌کند که تأدیب اولاد و تربیت آن‌ها است ممکن است شامل تعلیم قرآن بشود یا روایاتی که می‌گویند به فرزندانتان احادیث را یاد بدهید به طریق اولی این را نشان می‌دهد که قرآن را باید آموزش داد</w:t>
      </w:r>
      <w:r w:rsidRPr="00C60140">
        <w:rPr>
          <w:b w:val="0"/>
          <w:bCs w:val="0"/>
          <w:rtl/>
        </w:rPr>
        <w:t xml:space="preserve">؛ </w:t>
      </w:r>
      <w:r w:rsidRPr="00C60140">
        <w:rPr>
          <w:rFonts w:hint="cs"/>
          <w:b w:val="0"/>
          <w:bCs w:val="0"/>
          <w:rtl/>
        </w:rPr>
        <w:t xml:space="preserve">بنابراین علاوه بر روایاتی که خواندیم تعدادی روایت در </w:t>
      </w:r>
      <w:r w:rsidRPr="00C60140">
        <w:rPr>
          <w:b w:val="0"/>
          <w:bCs w:val="0"/>
          <w:rtl/>
        </w:rPr>
        <w:t>منابع</w:t>
      </w:r>
      <w:r w:rsidRPr="00C60140">
        <w:rPr>
          <w:rFonts w:hint="cs"/>
          <w:b w:val="0"/>
          <w:bCs w:val="0"/>
          <w:rtl/>
        </w:rPr>
        <w:t xml:space="preserve"> عامه و منابع ضعیف دیگر هست </w:t>
      </w:r>
      <w:r w:rsidR="004011B2" w:rsidRPr="00C60140">
        <w:rPr>
          <w:rFonts w:hint="cs"/>
          <w:b w:val="0"/>
          <w:bCs w:val="0"/>
          <w:rtl/>
        </w:rPr>
        <w:t>که</w:t>
      </w:r>
      <w:r w:rsidRPr="00C60140">
        <w:rPr>
          <w:rFonts w:hint="cs"/>
          <w:b w:val="0"/>
          <w:bCs w:val="0"/>
          <w:rtl/>
        </w:rPr>
        <w:t xml:space="preserve"> تأیید می‌کند</w:t>
      </w:r>
      <w:r w:rsidR="00AE1C62" w:rsidRPr="00C60140">
        <w:rPr>
          <w:rFonts w:hint="cs"/>
          <w:b w:val="0"/>
          <w:bCs w:val="0"/>
          <w:rtl/>
        </w:rPr>
        <w:t>.</w:t>
      </w:r>
      <w:r w:rsidRPr="00C60140">
        <w:rPr>
          <w:rFonts w:hint="cs"/>
          <w:b w:val="0"/>
          <w:bCs w:val="0"/>
          <w:rtl/>
        </w:rPr>
        <w:t xml:space="preserve"> می‌شود به عناوین کلی که </w:t>
      </w:r>
      <w:r w:rsidRPr="00C60140">
        <w:rPr>
          <w:b w:val="0"/>
          <w:bCs w:val="0"/>
          <w:rtl/>
        </w:rPr>
        <w:t>ادب‌آموز</w:t>
      </w:r>
      <w:r w:rsidRPr="00C60140">
        <w:rPr>
          <w:rFonts w:hint="cs"/>
          <w:b w:val="0"/>
          <w:bCs w:val="0"/>
          <w:rtl/>
        </w:rPr>
        <w:t>ی به فرزند یا تربیت فرزند را می‌گوید یا به طریق اولی که در آموزش حدیث وج</w:t>
      </w:r>
      <w:r w:rsidR="004011B2" w:rsidRPr="00C60140">
        <w:rPr>
          <w:rFonts w:hint="cs"/>
          <w:b w:val="0"/>
          <w:bCs w:val="0"/>
          <w:rtl/>
        </w:rPr>
        <w:t>ود دارد تمسک کرد</w:t>
      </w:r>
      <w:r w:rsidRPr="00C60140">
        <w:rPr>
          <w:rFonts w:hint="cs"/>
          <w:b w:val="0"/>
          <w:bCs w:val="0"/>
          <w:rtl/>
        </w:rPr>
        <w:t xml:space="preserve"> </w:t>
      </w:r>
      <w:r w:rsidR="004011B2" w:rsidRPr="00C60140">
        <w:rPr>
          <w:rFonts w:hint="cs"/>
          <w:b w:val="0"/>
          <w:bCs w:val="0"/>
          <w:rtl/>
        </w:rPr>
        <w:t xml:space="preserve">که </w:t>
      </w:r>
      <w:r w:rsidR="00BA7A32" w:rsidRPr="00C60140">
        <w:rPr>
          <w:rFonts w:hint="cs"/>
          <w:b w:val="0"/>
          <w:bCs w:val="0"/>
          <w:rtl/>
        </w:rPr>
        <w:t>بالاولویه یا با تنقیح مناط</w:t>
      </w:r>
      <w:r w:rsidRPr="00C60140">
        <w:rPr>
          <w:rFonts w:hint="cs"/>
          <w:b w:val="0"/>
          <w:bCs w:val="0"/>
          <w:rtl/>
        </w:rPr>
        <w:t xml:space="preserve"> یا با عنوان عام شامل تعلیم قرآن هم می‌شود و بنابراین در اصل تعلیم قرآن نسبت به فرزند علاوه بر قاعده کلی استحباب </w:t>
      </w:r>
      <w:r w:rsidR="00AE1C62" w:rsidRPr="00C60140">
        <w:rPr>
          <w:rFonts w:hint="cs"/>
          <w:b w:val="0"/>
          <w:bCs w:val="0"/>
          <w:rtl/>
        </w:rPr>
        <w:t>که</w:t>
      </w:r>
      <w:r w:rsidRPr="00C60140">
        <w:rPr>
          <w:rFonts w:hint="cs"/>
          <w:b w:val="0"/>
          <w:bCs w:val="0"/>
          <w:rtl/>
        </w:rPr>
        <w:t xml:space="preserve"> لکل مکلف هو قادر علی تعلیم الکتاب عن یعلم الکتاب للآخرین فرق نمی‌کند آخرین کودک باشد یا بزرگ اما علاوه بر قاعده عمومی یک قاعده خاصه داریم که تعلیم قرآن به ولد بر پدر و مادر مستحب است، طبعا</w:t>
      </w:r>
      <w:r w:rsidR="00AE1C62" w:rsidRPr="00C60140">
        <w:rPr>
          <w:rFonts w:hint="cs"/>
          <w:b w:val="0"/>
          <w:bCs w:val="0"/>
          <w:rtl/>
        </w:rPr>
        <w:t>ً</w:t>
      </w:r>
      <w:r w:rsidRPr="00C60140">
        <w:rPr>
          <w:rFonts w:hint="cs"/>
          <w:b w:val="0"/>
          <w:bCs w:val="0"/>
          <w:rtl/>
        </w:rPr>
        <w:t xml:space="preserve"> این مستحب مضاعف می‌شود </w:t>
      </w:r>
      <w:r w:rsidR="009B05C9">
        <w:rPr>
          <w:rFonts w:hint="cs"/>
          <w:b w:val="0"/>
          <w:bCs w:val="0"/>
          <w:rtl/>
        </w:rPr>
        <w:t>استحباب عام یک قاعده کلی هست هر</w:t>
      </w:r>
      <w:r w:rsidRPr="00C60140">
        <w:rPr>
          <w:rFonts w:hint="cs"/>
          <w:b w:val="0"/>
          <w:bCs w:val="0"/>
          <w:rtl/>
        </w:rPr>
        <w:t xml:space="preserve">گاه علاوه بر استحباب عام بر عنوان خاصی تأکید شود با </w:t>
      </w:r>
      <w:r w:rsidRPr="00C60140">
        <w:rPr>
          <w:b w:val="0"/>
          <w:bCs w:val="0"/>
          <w:rtl/>
        </w:rPr>
        <w:t>تفاوت‌ها</w:t>
      </w:r>
      <w:r w:rsidRPr="00C60140">
        <w:rPr>
          <w:rFonts w:hint="cs"/>
          <w:b w:val="0"/>
          <w:bCs w:val="0"/>
          <w:rtl/>
        </w:rPr>
        <w:t>یی که دارد یک استحباب مؤکد و مضاعف می‌شود</w:t>
      </w:r>
      <w:r w:rsidR="004011B2" w:rsidRPr="00C60140">
        <w:rPr>
          <w:rFonts w:hint="cs"/>
          <w:b w:val="0"/>
          <w:bCs w:val="0"/>
          <w:rtl/>
        </w:rPr>
        <w:t>؛</w:t>
      </w:r>
      <w:r w:rsidRPr="00C60140">
        <w:rPr>
          <w:rFonts w:hint="cs"/>
          <w:b w:val="0"/>
          <w:bCs w:val="0"/>
          <w:rtl/>
        </w:rPr>
        <w:t xml:space="preserve"> مثلاً استحبابی که بر پدر و مادر هست اولاً یک مستحب مؤکد هست و ثانیاً </w:t>
      </w:r>
      <w:r w:rsidRPr="00C60140">
        <w:rPr>
          <w:b w:val="0"/>
          <w:bCs w:val="0"/>
          <w:rtl/>
        </w:rPr>
        <w:t>تفاوت‌ها</w:t>
      </w:r>
      <w:r w:rsidRPr="00C60140">
        <w:rPr>
          <w:rFonts w:hint="cs"/>
          <w:b w:val="0"/>
          <w:bCs w:val="0"/>
          <w:rtl/>
        </w:rPr>
        <w:t xml:space="preserve"> دیگری دارد و اینکه استحباب عینی هست به خلاف آن استحباب که استحباب کفایی هست</w:t>
      </w:r>
      <w:r w:rsidR="004011B2" w:rsidRPr="00C60140">
        <w:rPr>
          <w:rFonts w:hint="cs"/>
          <w:b w:val="0"/>
          <w:bCs w:val="0"/>
          <w:rtl/>
        </w:rPr>
        <w:t xml:space="preserve">. </w:t>
      </w:r>
    </w:p>
    <w:p w14:paraId="5B9EE57A" w14:textId="77777777" w:rsidR="00BA7A32" w:rsidRPr="00C60140" w:rsidRDefault="00BA7A32" w:rsidP="00BA7A32">
      <w:pPr>
        <w:pStyle w:val="3"/>
        <w:rPr>
          <w:bCs w:val="0"/>
          <w:rtl/>
        </w:rPr>
      </w:pPr>
      <w:r w:rsidRPr="00C60140">
        <w:rPr>
          <w:rFonts w:hint="cs"/>
          <w:bCs w:val="0"/>
          <w:rtl/>
        </w:rPr>
        <w:lastRenderedPageBreak/>
        <w:t>نتیجه بررسی روایات</w:t>
      </w:r>
    </w:p>
    <w:p w14:paraId="79D66CC8" w14:textId="26EBCEBE" w:rsidR="00BA7A32" w:rsidRPr="00C60140" w:rsidRDefault="00F840B6" w:rsidP="004B1B4E">
      <w:pPr>
        <w:pStyle w:val="001"/>
        <w:rPr>
          <w:b w:val="0"/>
          <w:bCs w:val="0"/>
          <w:rtl/>
        </w:rPr>
      </w:pPr>
      <w:r w:rsidRPr="00C60140">
        <w:rPr>
          <w:rFonts w:hint="cs"/>
          <w:b w:val="0"/>
          <w:bCs w:val="0"/>
          <w:rtl/>
        </w:rPr>
        <w:t xml:space="preserve">پس ما به استناد دو روایت که یکی معتبر است و به استناد روایات دیگری که در منابع عامه و شاید خاصه آمده </w:t>
      </w:r>
      <w:r w:rsidR="004011B2" w:rsidRPr="00C60140">
        <w:rPr>
          <w:rFonts w:hint="cs"/>
          <w:b w:val="0"/>
          <w:bCs w:val="0"/>
          <w:rtl/>
        </w:rPr>
        <w:t>که</w:t>
      </w:r>
      <w:r w:rsidRPr="00C60140">
        <w:rPr>
          <w:rFonts w:hint="cs"/>
          <w:b w:val="0"/>
          <w:bCs w:val="0"/>
          <w:rtl/>
        </w:rPr>
        <w:t xml:space="preserve"> معتبر نیست اما مؤید هست و به استناد اولویتی که در تعلیم حدیث آمده و به استناد عناوین کلی دیگری که برای پدر و مادر آمده که ادب</w:t>
      </w:r>
      <w:r w:rsidRPr="00C60140">
        <w:rPr>
          <w:b w:val="0"/>
          <w:bCs w:val="0"/>
          <w:rtl/>
        </w:rPr>
        <w:t xml:space="preserve"> </w:t>
      </w:r>
      <w:r w:rsidRPr="00C60140">
        <w:rPr>
          <w:rFonts w:hint="cs"/>
          <w:b w:val="0"/>
          <w:bCs w:val="0"/>
          <w:rtl/>
        </w:rPr>
        <w:t>یا معارف دین را به آن‌ها بیاموزید و عناوین کلی دیگری که می‌تواند شامل قرآن هم</w:t>
      </w:r>
      <w:r w:rsidR="004011B2" w:rsidRPr="00C60140">
        <w:rPr>
          <w:rFonts w:hint="cs"/>
          <w:b w:val="0"/>
          <w:bCs w:val="0"/>
          <w:rtl/>
        </w:rPr>
        <w:t xml:space="preserve"> </w:t>
      </w:r>
      <w:r w:rsidRPr="00C60140">
        <w:rPr>
          <w:rFonts w:hint="cs"/>
          <w:b w:val="0"/>
          <w:bCs w:val="0"/>
          <w:rtl/>
        </w:rPr>
        <w:t>‌شود</w:t>
      </w:r>
      <w:r w:rsidR="004011B2" w:rsidRPr="00C60140">
        <w:rPr>
          <w:rFonts w:hint="cs"/>
          <w:b w:val="0"/>
          <w:bCs w:val="0"/>
          <w:rtl/>
        </w:rPr>
        <w:t>،</w:t>
      </w:r>
      <w:r w:rsidRPr="00C60140">
        <w:rPr>
          <w:rFonts w:hint="cs"/>
          <w:b w:val="0"/>
          <w:bCs w:val="0"/>
          <w:rtl/>
        </w:rPr>
        <w:t xml:space="preserve"> </w:t>
      </w:r>
      <w:r w:rsidRPr="00C60140">
        <w:rPr>
          <w:b w:val="0"/>
          <w:bCs w:val="0"/>
          <w:rtl/>
        </w:rPr>
        <w:t>م</w:t>
      </w:r>
      <w:r w:rsidRPr="00C60140">
        <w:rPr>
          <w:rFonts w:hint="cs"/>
          <w:b w:val="0"/>
          <w:bCs w:val="0"/>
          <w:rtl/>
        </w:rPr>
        <w:t>ی‌</w:t>
      </w:r>
      <w:r w:rsidRPr="00C60140">
        <w:rPr>
          <w:rFonts w:hint="eastAsia"/>
          <w:b w:val="0"/>
          <w:bCs w:val="0"/>
          <w:rtl/>
        </w:rPr>
        <w:t>گو</w:t>
      </w:r>
      <w:r w:rsidRPr="00C60140">
        <w:rPr>
          <w:rFonts w:hint="cs"/>
          <w:b w:val="0"/>
          <w:bCs w:val="0"/>
          <w:rtl/>
        </w:rPr>
        <w:t>یی</w:t>
      </w:r>
      <w:r w:rsidRPr="00C60140">
        <w:rPr>
          <w:rFonts w:hint="eastAsia"/>
          <w:b w:val="0"/>
          <w:bCs w:val="0"/>
          <w:rtl/>
        </w:rPr>
        <w:t>م</w:t>
      </w:r>
      <w:r w:rsidRPr="00C60140">
        <w:rPr>
          <w:rFonts w:hint="cs"/>
          <w:b w:val="0"/>
          <w:bCs w:val="0"/>
          <w:rtl/>
        </w:rPr>
        <w:t xml:space="preserve"> علاوه بر استحباب عمومی که برای همه هست که قرآن را به دیگران بیاموزند و پدر و مادر هم شامل آن‌ها می‌شود</w:t>
      </w:r>
      <w:r w:rsidR="004011B2" w:rsidRPr="00C60140">
        <w:rPr>
          <w:rFonts w:hint="cs"/>
          <w:b w:val="0"/>
          <w:bCs w:val="0"/>
          <w:rtl/>
        </w:rPr>
        <w:t>،</w:t>
      </w:r>
      <w:r w:rsidR="00AE1C62" w:rsidRPr="00C60140">
        <w:rPr>
          <w:rFonts w:hint="cs"/>
          <w:b w:val="0"/>
          <w:bCs w:val="0"/>
          <w:rtl/>
        </w:rPr>
        <w:t xml:space="preserve"> </w:t>
      </w:r>
      <w:r w:rsidRPr="00C60140">
        <w:rPr>
          <w:rFonts w:hint="cs"/>
          <w:b w:val="0"/>
          <w:bCs w:val="0"/>
          <w:rtl/>
        </w:rPr>
        <w:t xml:space="preserve">پدر و مادر به عنوان یک مستحب مؤکد و مضاعف مسئولیت ویژه‌ای دارند که قرآن را به فرزندان بیاموزند البته آن استحباب بنا بر شرایط و قواعدی گاه واجب می‌شد. این یک قاعده کلی هست که یک استحباب ویژه و مؤکد و مضاعف برای پدر و مادر ثابت شد. </w:t>
      </w:r>
    </w:p>
    <w:p w14:paraId="32183157" w14:textId="77777777" w:rsidR="00BA7A32" w:rsidRPr="00C60140" w:rsidRDefault="00BA7A32" w:rsidP="00BA7A32">
      <w:pPr>
        <w:pStyle w:val="3"/>
        <w:rPr>
          <w:bCs w:val="0"/>
          <w:rtl/>
        </w:rPr>
      </w:pPr>
      <w:r w:rsidRPr="00C60140">
        <w:rPr>
          <w:rFonts w:hint="cs"/>
          <w:bCs w:val="0"/>
          <w:rtl/>
        </w:rPr>
        <w:t>نکات</w:t>
      </w:r>
    </w:p>
    <w:p w14:paraId="652993AC" w14:textId="185646CB" w:rsidR="00F840B6" w:rsidRPr="00C60140" w:rsidRDefault="00F840B6" w:rsidP="004B1B4E">
      <w:pPr>
        <w:pStyle w:val="001"/>
        <w:rPr>
          <w:b w:val="0"/>
          <w:bCs w:val="0"/>
        </w:rPr>
      </w:pPr>
      <w:r w:rsidRPr="00C60140">
        <w:rPr>
          <w:rFonts w:hint="cs"/>
          <w:b w:val="0"/>
          <w:bCs w:val="0"/>
          <w:rtl/>
        </w:rPr>
        <w:t xml:space="preserve">ذیل این </w:t>
      </w:r>
      <w:r w:rsidRPr="00C60140">
        <w:rPr>
          <w:b w:val="0"/>
          <w:bCs w:val="0"/>
          <w:rtl/>
        </w:rPr>
        <w:t>بحث‌ها</w:t>
      </w:r>
      <w:r w:rsidRPr="00C60140">
        <w:rPr>
          <w:rFonts w:hint="cs"/>
          <w:b w:val="0"/>
          <w:bCs w:val="0"/>
          <w:rtl/>
        </w:rPr>
        <w:t xml:space="preserve"> باید به </w:t>
      </w:r>
      <w:r w:rsidR="004011B2" w:rsidRPr="00C60140">
        <w:rPr>
          <w:rFonts w:hint="cs"/>
          <w:b w:val="0"/>
          <w:bCs w:val="0"/>
          <w:rtl/>
        </w:rPr>
        <w:t xml:space="preserve">چند نکته </w:t>
      </w:r>
      <w:r w:rsidRPr="00C60140">
        <w:rPr>
          <w:rFonts w:hint="cs"/>
          <w:b w:val="0"/>
          <w:bCs w:val="0"/>
          <w:rtl/>
        </w:rPr>
        <w:t xml:space="preserve"> اشاره بکنیم</w:t>
      </w:r>
      <w:r w:rsidR="004011B2" w:rsidRPr="00C60140">
        <w:rPr>
          <w:rFonts w:hint="cs"/>
          <w:b w:val="0"/>
          <w:bCs w:val="0"/>
          <w:rtl/>
        </w:rPr>
        <w:t>؛</w:t>
      </w:r>
    </w:p>
    <w:p w14:paraId="071308C0" w14:textId="77777777" w:rsidR="00BA7A32" w:rsidRPr="00C60140" w:rsidRDefault="00BA7A32" w:rsidP="00BA7A32">
      <w:pPr>
        <w:pStyle w:val="4"/>
        <w:rPr>
          <w:b w:val="0"/>
          <w:bCs w:val="0"/>
          <w:rtl/>
        </w:rPr>
      </w:pPr>
      <w:r w:rsidRPr="00C60140">
        <w:rPr>
          <w:rFonts w:hint="cs"/>
          <w:b w:val="0"/>
          <w:bCs w:val="0"/>
          <w:rtl/>
        </w:rPr>
        <w:t>نکته اول</w:t>
      </w:r>
    </w:p>
    <w:p w14:paraId="00436A5F" w14:textId="2ABE4272" w:rsidR="00F840B6" w:rsidRPr="00C60140" w:rsidRDefault="004011B2" w:rsidP="004B1B4E">
      <w:pPr>
        <w:pStyle w:val="001"/>
        <w:rPr>
          <w:b w:val="0"/>
          <w:bCs w:val="0"/>
          <w:rtl/>
        </w:rPr>
      </w:pPr>
      <w:r w:rsidRPr="00C60140">
        <w:rPr>
          <w:rFonts w:hint="cs"/>
          <w:b w:val="0"/>
          <w:bCs w:val="0"/>
          <w:rtl/>
        </w:rPr>
        <w:t>اولاً</w:t>
      </w:r>
      <w:r w:rsidR="00F840B6" w:rsidRPr="00C60140">
        <w:rPr>
          <w:rFonts w:hint="cs"/>
          <w:b w:val="0"/>
          <w:bCs w:val="0"/>
          <w:rtl/>
        </w:rPr>
        <w:t xml:space="preserve"> حکم وجوب نیست و استحباب مؤکد هست.</w:t>
      </w:r>
    </w:p>
    <w:p w14:paraId="35546FF7" w14:textId="77777777" w:rsidR="00BA7A32" w:rsidRPr="00C60140" w:rsidRDefault="00BA7A32" w:rsidP="00BA7A32">
      <w:pPr>
        <w:pStyle w:val="4"/>
        <w:rPr>
          <w:b w:val="0"/>
          <w:bCs w:val="0"/>
          <w:rtl/>
        </w:rPr>
      </w:pPr>
      <w:r w:rsidRPr="00C60140">
        <w:rPr>
          <w:rFonts w:hint="cs"/>
          <w:b w:val="0"/>
          <w:bCs w:val="0"/>
          <w:rtl/>
        </w:rPr>
        <w:t>نکته دوم</w:t>
      </w:r>
    </w:p>
    <w:p w14:paraId="03582C14" w14:textId="220EACC4" w:rsidR="00F840B6" w:rsidRPr="00C60140" w:rsidRDefault="004011B2" w:rsidP="004B1B4E">
      <w:pPr>
        <w:pStyle w:val="001"/>
        <w:rPr>
          <w:b w:val="0"/>
          <w:bCs w:val="0"/>
          <w:rtl/>
        </w:rPr>
      </w:pPr>
      <w:r w:rsidRPr="00C60140">
        <w:rPr>
          <w:rFonts w:hint="cs"/>
          <w:b w:val="0"/>
          <w:bCs w:val="0"/>
          <w:rtl/>
        </w:rPr>
        <w:t>ثانیاً</w:t>
      </w:r>
      <w:r w:rsidR="00F840B6" w:rsidRPr="00C60140">
        <w:rPr>
          <w:rFonts w:hint="cs"/>
          <w:b w:val="0"/>
          <w:bCs w:val="0"/>
          <w:rtl/>
        </w:rPr>
        <w:t xml:space="preserve"> ممکن است در اینجا سؤال شود که این وظیفه پدر هست یا پدر و مادر هست؟ -</w:t>
      </w:r>
      <w:r w:rsidR="00F840B6" w:rsidRPr="00C60140">
        <w:rPr>
          <w:b w:val="0"/>
          <w:bCs w:val="0"/>
          <w:rtl/>
        </w:rPr>
        <w:t>همان‌طور</w:t>
      </w:r>
      <w:r w:rsidR="00F840B6" w:rsidRPr="00C60140">
        <w:rPr>
          <w:rFonts w:hint="cs"/>
          <w:b w:val="0"/>
          <w:bCs w:val="0"/>
          <w:rtl/>
        </w:rPr>
        <w:t xml:space="preserve"> که ملاحظه کردید- اینجا ابواه داشت بنابراین وظیفه پدر و مادر است نه وظیفه پدر، به نظر می‌آید که حالت جمعی ندارد بلکه برای </w:t>
      </w:r>
      <w:r w:rsidR="009B05C9">
        <w:rPr>
          <w:rFonts w:hint="cs"/>
          <w:b w:val="0"/>
          <w:bCs w:val="0"/>
          <w:rtl/>
        </w:rPr>
        <w:t>هرکدام</w:t>
      </w:r>
      <w:r w:rsidR="00F840B6" w:rsidRPr="00C60140">
        <w:rPr>
          <w:rFonts w:hint="cs"/>
          <w:b w:val="0"/>
          <w:bCs w:val="0"/>
          <w:rtl/>
        </w:rPr>
        <w:t xml:space="preserve"> این استحباب هست؛ متفاهم عرفی نیست که یک تکلیف بر هر دو آن‌ها هست من حیث </w:t>
      </w:r>
      <w:r w:rsidR="00F840B6" w:rsidRPr="00C60140">
        <w:rPr>
          <w:b w:val="0"/>
          <w:bCs w:val="0"/>
          <w:rtl/>
        </w:rPr>
        <w:t>عن هما</w:t>
      </w:r>
      <w:r w:rsidR="00F840B6" w:rsidRPr="00C60140">
        <w:rPr>
          <w:rFonts w:hint="cs"/>
          <w:b w:val="0"/>
          <w:bCs w:val="0"/>
          <w:rtl/>
        </w:rPr>
        <w:t xml:space="preserve"> والدین، بلکه </w:t>
      </w:r>
      <w:r w:rsidR="009B05C9">
        <w:rPr>
          <w:rFonts w:hint="cs"/>
          <w:b w:val="0"/>
          <w:bCs w:val="0"/>
          <w:rtl/>
        </w:rPr>
        <w:t>هرکدام</w:t>
      </w:r>
      <w:r w:rsidR="00F840B6" w:rsidRPr="00C60140">
        <w:rPr>
          <w:rFonts w:hint="cs"/>
          <w:b w:val="0"/>
          <w:bCs w:val="0"/>
          <w:rtl/>
        </w:rPr>
        <w:t xml:space="preserve"> مشمول این امر هستند یعنی ثواب شامل این هم می‌</w:t>
      </w:r>
      <w:r w:rsidRPr="00C60140">
        <w:rPr>
          <w:rFonts w:hint="cs"/>
          <w:b w:val="0"/>
          <w:bCs w:val="0"/>
          <w:rtl/>
        </w:rPr>
        <w:t>شود که یکی</w:t>
      </w:r>
      <w:r w:rsidR="00F840B6" w:rsidRPr="00C60140">
        <w:rPr>
          <w:rFonts w:hint="cs"/>
          <w:b w:val="0"/>
          <w:bCs w:val="0"/>
          <w:rtl/>
        </w:rPr>
        <w:t xml:space="preserve"> این کار را انجام داده و متفاهم عرفی این است که </w:t>
      </w:r>
      <w:r w:rsidR="009B05C9">
        <w:rPr>
          <w:rFonts w:hint="cs"/>
          <w:b w:val="0"/>
          <w:bCs w:val="0"/>
          <w:rtl/>
        </w:rPr>
        <w:t>هرکدام</w:t>
      </w:r>
      <w:r w:rsidR="00F840B6" w:rsidRPr="00C60140">
        <w:rPr>
          <w:rFonts w:hint="cs"/>
          <w:b w:val="0"/>
          <w:bCs w:val="0"/>
          <w:rtl/>
        </w:rPr>
        <w:t xml:space="preserve"> تکلیف و وظیفه مستقلی دارند. این نکته مهمی هست چون در بعضی احکام و تکالیف و آداب فقط پدر آمده مثلاً</w:t>
      </w:r>
      <w:r w:rsidRPr="00C60140">
        <w:rPr>
          <w:rFonts w:hint="cs"/>
          <w:b w:val="0"/>
          <w:bCs w:val="0"/>
          <w:rtl/>
        </w:rPr>
        <w:t xml:space="preserve"> هم</w:t>
      </w:r>
      <w:r w:rsidR="00F840B6" w:rsidRPr="00C60140">
        <w:rPr>
          <w:rFonts w:hint="cs"/>
          <w:b w:val="0"/>
          <w:bCs w:val="0"/>
          <w:rtl/>
        </w:rPr>
        <w:t xml:space="preserve"> درباره نفقه و این‌ها ترتیبی وجود دارد و هم در مسائل آموزشی و تربیتی جاهایی پدر و مادر از هم جدا شده است</w:t>
      </w:r>
      <w:r w:rsidR="00DA7ADF" w:rsidRPr="00C60140">
        <w:rPr>
          <w:rFonts w:hint="cs"/>
          <w:b w:val="0"/>
          <w:bCs w:val="0"/>
          <w:rtl/>
        </w:rPr>
        <w:t xml:space="preserve"> ولی</w:t>
      </w:r>
      <w:r w:rsidR="00F840B6" w:rsidRPr="00C60140">
        <w:rPr>
          <w:rFonts w:hint="cs"/>
          <w:b w:val="0"/>
          <w:bCs w:val="0"/>
          <w:rtl/>
        </w:rPr>
        <w:t xml:space="preserve"> در تعلیم قرآن این‌طور نیست.</w:t>
      </w:r>
    </w:p>
    <w:p w14:paraId="689FB8DB" w14:textId="77777777" w:rsidR="00BA7A32" w:rsidRPr="00C60140" w:rsidRDefault="00BA7A32" w:rsidP="00BA7A32">
      <w:pPr>
        <w:pStyle w:val="4"/>
        <w:rPr>
          <w:b w:val="0"/>
          <w:bCs w:val="0"/>
          <w:rtl/>
        </w:rPr>
      </w:pPr>
      <w:r w:rsidRPr="00C60140">
        <w:rPr>
          <w:rFonts w:hint="cs"/>
          <w:b w:val="0"/>
          <w:bCs w:val="0"/>
          <w:rtl/>
        </w:rPr>
        <w:lastRenderedPageBreak/>
        <w:t>نکته سوم</w:t>
      </w:r>
    </w:p>
    <w:p w14:paraId="52838F3C" w14:textId="3386BEDA" w:rsidR="00835048" w:rsidRPr="00C60140" w:rsidRDefault="00DA7ADF" w:rsidP="004B1B4E">
      <w:pPr>
        <w:pStyle w:val="001"/>
        <w:rPr>
          <w:b w:val="0"/>
          <w:bCs w:val="0"/>
          <w:rtl/>
        </w:rPr>
      </w:pPr>
      <w:r w:rsidRPr="00C60140">
        <w:rPr>
          <w:rFonts w:hint="cs"/>
          <w:b w:val="0"/>
          <w:bCs w:val="0"/>
          <w:rtl/>
        </w:rPr>
        <w:t>ثالثاً</w:t>
      </w:r>
      <w:r w:rsidR="00F840B6" w:rsidRPr="00C60140">
        <w:rPr>
          <w:rFonts w:hint="cs"/>
          <w:b w:val="0"/>
          <w:bCs w:val="0"/>
          <w:rtl/>
        </w:rPr>
        <w:t xml:space="preserve"> مقصود از تعلیم، تعلیم مباشری است یا تعلیم بالواسطه هم شامل می‌شود چون اینجا اقسامی داشت</w:t>
      </w:r>
      <w:r w:rsidR="00AE1C62" w:rsidRPr="00C60140">
        <w:rPr>
          <w:rFonts w:hint="cs"/>
          <w:b w:val="0"/>
          <w:bCs w:val="0"/>
          <w:rtl/>
        </w:rPr>
        <w:t>؛</w:t>
      </w:r>
      <w:r w:rsidR="00F840B6" w:rsidRPr="00C60140">
        <w:rPr>
          <w:rFonts w:hint="cs"/>
          <w:b w:val="0"/>
          <w:bCs w:val="0"/>
          <w:rtl/>
        </w:rPr>
        <w:t xml:space="preserve"> یک وقتی کتاب و لوحی هست و این دو به صورت مباشری به فرزندشان آموزش می‌دهند</w:t>
      </w:r>
      <w:r w:rsidRPr="00C60140">
        <w:rPr>
          <w:rFonts w:hint="cs"/>
          <w:b w:val="0"/>
          <w:bCs w:val="0"/>
          <w:rtl/>
        </w:rPr>
        <w:t>،</w:t>
      </w:r>
      <w:r w:rsidR="00F840B6" w:rsidRPr="00C60140">
        <w:rPr>
          <w:rFonts w:hint="cs"/>
          <w:b w:val="0"/>
          <w:bCs w:val="0"/>
          <w:rtl/>
        </w:rPr>
        <w:t xml:space="preserve"> ولی گاهی معلم مباشر نیست بلکه او را به مکتب یا مدرسه می‌برد یا اجیر می‌گیرد </w:t>
      </w:r>
      <w:r w:rsidRPr="00C60140">
        <w:rPr>
          <w:rFonts w:hint="cs"/>
          <w:b w:val="0"/>
          <w:bCs w:val="0"/>
          <w:rtl/>
        </w:rPr>
        <w:t>تا قرآن را به فرزندش یاد بدهد،</w:t>
      </w:r>
      <w:r w:rsidR="00F840B6" w:rsidRPr="00C60140">
        <w:rPr>
          <w:rFonts w:hint="cs"/>
          <w:b w:val="0"/>
          <w:bCs w:val="0"/>
          <w:rtl/>
        </w:rPr>
        <w:t xml:space="preserve"> این تعلیم بالمباشره نیست بلکه بالواسطه هست و بالاتر اینکه همراهی می‌کند برای اینکه او یاد بگیرد نه مستقیم اقدام کرده و نه تسبیب کرده بلکه معاونت بر این امر داشته است</w:t>
      </w:r>
      <w:r w:rsidR="00835048" w:rsidRPr="00C60140">
        <w:rPr>
          <w:rFonts w:hint="cs"/>
          <w:b w:val="0"/>
          <w:bCs w:val="0"/>
          <w:rtl/>
        </w:rPr>
        <w:t>.</w:t>
      </w:r>
    </w:p>
    <w:p w14:paraId="1C1ADD4C" w14:textId="77777777" w:rsidR="00835048" w:rsidRPr="00C60140" w:rsidRDefault="00835048" w:rsidP="004B1B4E">
      <w:pPr>
        <w:pStyle w:val="001"/>
        <w:rPr>
          <w:b w:val="0"/>
          <w:bCs w:val="0"/>
          <w:rtl/>
        </w:rPr>
      </w:pPr>
      <w:r w:rsidRPr="00C60140">
        <w:rPr>
          <w:rFonts w:hint="cs"/>
          <w:b w:val="0"/>
          <w:bCs w:val="0"/>
          <w:rtl/>
        </w:rPr>
        <w:t>پس سه فرض وجود دارد:</w:t>
      </w:r>
    </w:p>
    <w:p w14:paraId="4DA860AF" w14:textId="53546F76" w:rsidR="00835048" w:rsidRPr="00C60140" w:rsidRDefault="00835048" w:rsidP="004B1B4E">
      <w:pPr>
        <w:pStyle w:val="001"/>
        <w:numPr>
          <w:ilvl w:val="0"/>
          <w:numId w:val="4"/>
        </w:numPr>
        <w:rPr>
          <w:b w:val="0"/>
          <w:bCs w:val="0"/>
        </w:rPr>
      </w:pPr>
      <w:r w:rsidRPr="00C60140">
        <w:rPr>
          <w:rFonts w:hint="cs"/>
          <w:b w:val="0"/>
          <w:bCs w:val="0"/>
          <w:rtl/>
        </w:rPr>
        <w:t>تعلیم بالمباشره؛</w:t>
      </w:r>
    </w:p>
    <w:p w14:paraId="4F91FCA1" w14:textId="6944D988" w:rsidR="00835048" w:rsidRPr="00C60140" w:rsidRDefault="00835048" w:rsidP="004B1B4E">
      <w:pPr>
        <w:pStyle w:val="001"/>
        <w:numPr>
          <w:ilvl w:val="0"/>
          <w:numId w:val="4"/>
        </w:numPr>
        <w:rPr>
          <w:b w:val="0"/>
          <w:bCs w:val="0"/>
        </w:rPr>
      </w:pPr>
      <w:r w:rsidRPr="00C60140">
        <w:rPr>
          <w:rFonts w:hint="cs"/>
          <w:b w:val="0"/>
          <w:bCs w:val="0"/>
          <w:rtl/>
        </w:rPr>
        <w:t>تعلیم بالواسطه و بالتسبیب؛</w:t>
      </w:r>
    </w:p>
    <w:p w14:paraId="2E958B46" w14:textId="4ED91AC4" w:rsidR="00835048" w:rsidRPr="00C60140" w:rsidRDefault="00DA7ADF" w:rsidP="004B1B4E">
      <w:pPr>
        <w:pStyle w:val="001"/>
        <w:numPr>
          <w:ilvl w:val="0"/>
          <w:numId w:val="4"/>
        </w:numPr>
        <w:rPr>
          <w:b w:val="0"/>
          <w:bCs w:val="0"/>
        </w:rPr>
      </w:pPr>
      <w:r w:rsidRPr="00C60140">
        <w:rPr>
          <w:rFonts w:hint="cs"/>
          <w:b w:val="0"/>
          <w:bCs w:val="0"/>
          <w:rtl/>
        </w:rPr>
        <w:t>تعلیم</w:t>
      </w:r>
      <w:r w:rsidR="00F840B6" w:rsidRPr="00C60140">
        <w:rPr>
          <w:rFonts w:hint="cs"/>
          <w:b w:val="0"/>
          <w:bCs w:val="0"/>
          <w:rtl/>
        </w:rPr>
        <w:t xml:space="preserve"> بالمعاونه یعنی در امر فراگیری او کمک کرده است</w:t>
      </w:r>
      <w:r w:rsidR="00835048" w:rsidRPr="00C60140">
        <w:rPr>
          <w:rFonts w:hint="cs"/>
          <w:b w:val="0"/>
          <w:bCs w:val="0"/>
          <w:rtl/>
        </w:rPr>
        <w:t>.</w:t>
      </w:r>
    </w:p>
    <w:p w14:paraId="3A0CCDA7" w14:textId="51909001" w:rsidR="00835048" w:rsidRPr="00C60140" w:rsidRDefault="00DA7ADF" w:rsidP="004B1B4E">
      <w:pPr>
        <w:pStyle w:val="001"/>
        <w:rPr>
          <w:b w:val="0"/>
          <w:bCs w:val="0"/>
          <w:rtl/>
        </w:rPr>
      </w:pPr>
      <w:r w:rsidRPr="00C60140">
        <w:rPr>
          <w:rFonts w:hint="cs"/>
          <w:b w:val="0"/>
          <w:bCs w:val="0"/>
          <w:rtl/>
        </w:rPr>
        <w:t>این روایت</w:t>
      </w:r>
      <w:r w:rsidR="00F840B6" w:rsidRPr="00C60140">
        <w:rPr>
          <w:rFonts w:hint="cs"/>
          <w:b w:val="0"/>
          <w:bCs w:val="0"/>
          <w:rtl/>
        </w:rPr>
        <w:t xml:space="preserve"> که </w:t>
      </w:r>
      <w:r w:rsidR="00F840B6" w:rsidRPr="00C60140">
        <w:rPr>
          <w:b w:val="0"/>
          <w:bCs w:val="0"/>
          <w:rtl/>
        </w:rPr>
        <w:t>به‌طور</w:t>
      </w:r>
      <w:r w:rsidR="00F840B6" w:rsidRPr="00C60140">
        <w:rPr>
          <w:rFonts w:hint="cs"/>
          <w:b w:val="0"/>
          <w:bCs w:val="0"/>
          <w:rtl/>
        </w:rPr>
        <w:t xml:space="preserve"> خاص تکلیف خانوادگی بر دوش پدر و مادر گذاشته که آموزش قرآن بدهند، قدر متیقن به نظر می‌آید که مشمول عنوان تعلیم هست یعنی قسم اول تعلیم، آنجایی که بالمعاونه هست اینکه ببرند تا او یاد بگیرد </w:t>
      </w:r>
      <w:r w:rsidRPr="00C60140">
        <w:rPr>
          <w:rFonts w:hint="cs"/>
          <w:b w:val="0"/>
          <w:bCs w:val="0"/>
          <w:rtl/>
        </w:rPr>
        <w:t>یا</w:t>
      </w:r>
      <w:r w:rsidR="00AE1C62" w:rsidRPr="00C60140">
        <w:rPr>
          <w:rFonts w:hint="cs"/>
          <w:b w:val="0"/>
          <w:bCs w:val="0"/>
          <w:rtl/>
        </w:rPr>
        <w:t xml:space="preserve"> </w:t>
      </w:r>
      <w:r w:rsidR="00F840B6" w:rsidRPr="00C60140">
        <w:rPr>
          <w:b w:val="0"/>
          <w:bCs w:val="0"/>
          <w:rtl/>
        </w:rPr>
        <w:t>زم</w:t>
      </w:r>
      <w:r w:rsidR="00F840B6" w:rsidRPr="00C60140">
        <w:rPr>
          <w:rFonts w:hint="cs"/>
          <w:b w:val="0"/>
          <w:bCs w:val="0"/>
          <w:rtl/>
        </w:rPr>
        <w:t>ی</w:t>
      </w:r>
      <w:r w:rsidR="00F840B6" w:rsidRPr="00C60140">
        <w:rPr>
          <w:rFonts w:hint="eastAsia"/>
          <w:b w:val="0"/>
          <w:bCs w:val="0"/>
          <w:rtl/>
        </w:rPr>
        <w:t>نه‌ساز</w:t>
      </w:r>
      <w:r w:rsidR="00F840B6" w:rsidRPr="00C60140">
        <w:rPr>
          <w:rFonts w:hint="cs"/>
          <w:b w:val="0"/>
          <w:bCs w:val="0"/>
          <w:rtl/>
        </w:rPr>
        <w:t>ی کرده مثل اینکه مادر غذا پخته</w:t>
      </w:r>
      <w:r w:rsidR="00AE1C62" w:rsidRPr="00C60140">
        <w:rPr>
          <w:rFonts w:hint="cs"/>
          <w:b w:val="0"/>
          <w:bCs w:val="0"/>
          <w:rtl/>
        </w:rPr>
        <w:t xml:space="preserve"> یا</w:t>
      </w:r>
      <w:r w:rsidR="00F840B6" w:rsidRPr="00C60140">
        <w:rPr>
          <w:rFonts w:hint="cs"/>
          <w:b w:val="0"/>
          <w:bCs w:val="0"/>
          <w:rtl/>
        </w:rPr>
        <w:t xml:space="preserve"> خانه را آماده کرده</w:t>
      </w:r>
      <w:r w:rsidRPr="00C60140">
        <w:rPr>
          <w:rFonts w:hint="cs"/>
          <w:b w:val="0"/>
          <w:bCs w:val="0"/>
          <w:rtl/>
        </w:rPr>
        <w:t xml:space="preserve"> که</w:t>
      </w:r>
      <w:r w:rsidR="00F840B6" w:rsidRPr="00C60140">
        <w:rPr>
          <w:rFonts w:hint="cs"/>
          <w:b w:val="0"/>
          <w:bCs w:val="0"/>
          <w:rtl/>
        </w:rPr>
        <w:t xml:space="preserve"> مشمول عنوان تعلیم نیست</w:t>
      </w:r>
      <w:r w:rsidRPr="00C60140">
        <w:rPr>
          <w:rFonts w:hint="cs"/>
          <w:b w:val="0"/>
          <w:bCs w:val="0"/>
          <w:rtl/>
        </w:rPr>
        <w:t>.</w:t>
      </w:r>
      <w:r w:rsidR="00F840B6" w:rsidRPr="00C60140">
        <w:rPr>
          <w:rFonts w:hint="cs"/>
          <w:b w:val="0"/>
          <w:bCs w:val="0"/>
          <w:rtl/>
        </w:rPr>
        <w:t xml:space="preserve"> البته این روایت </w:t>
      </w:r>
      <w:r w:rsidR="00F840B6" w:rsidRPr="00C60140">
        <w:rPr>
          <w:b w:val="0"/>
          <w:bCs w:val="0"/>
          <w:rtl/>
        </w:rPr>
        <w:t>به‌طور</w:t>
      </w:r>
      <w:r w:rsidR="00F840B6" w:rsidRPr="00C60140">
        <w:rPr>
          <w:rFonts w:hint="cs"/>
          <w:b w:val="0"/>
          <w:bCs w:val="0"/>
          <w:rtl/>
        </w:rPr>
        <w:t xml:space="preserve"> خاص نیست گر چه از حیث </w:t>
      </w:r>
      <w:r w:rsidRPr="00C60140">
        <w:rPr>
          <w:rFonts w:hint="cs"/>
          <w:b w:val="0"/>
          <w:bCs w:val="0"/>
          <w:rtl/>
        </w:rPr>
        <w:t>«</w:t>
      </w:r>
      <w:r w:rsidR="00F840B6" w:rsidRPr="00C60140">
        <w:rPr>
          <w:rFonts w:hint="cs"/>
          <w:b w:val="0"/>
          <w:bCs w:val="0"/>
          <w:rtl/>
        </w:rPr>
        <w:t>تعاونوا علی البر</w:t>
      </w:r>
      <w:r w:rsidRPr="00C60140">
        <w:rPr>
          <w:rFonts w:hint="cs"/>
          <w:b w:val="0"/>
          <w:bCs w:val="0"/>
          <w:rtl/>
        </w:rPr>
        <w:t>»</w:t>
      </w:r>
      <w:r w:rsidR="00F840B6" w:rsidRPr="00C60140">
        <w:rPr>
          <w:rFonts w:hint="cs"/>
          <w:b w:val="0"/>
          <w:bCs w:val="0"/>
          <w:rtl/>
        </w:rPr>
        <w:t xml:space="preserve"> ثواب برده اما خیلی بعید است که صدق بکند او معلم قرآن فرزند خود هست گر چه عناوین اعانه بر بر و تقوی شامل او می‌شود</w:t>
      </w:r>
      <w:r w:rsidR="00F840B6" w:rsidRPr="00C60140">
        <w:rPr>
          <w:b w:val="0"/>
          <w:bCs w:val="0"/>
          <w:rtl/>
        </w:rPr>
        <w:t xml:space="preserve">؛ </w:t>
      </w:r>
      <w:r w:rsidR="00F840B6" w:rsidRPr="00C60140">
        <w:rPr>
          <w:rFonts w:hint="cs"/>
          <w:b w:val="0"/>
          <w:bCs w:val="0"/>
          <w:rtl/>
        </w:rPr>
        <w:t xml:space="preserve">اما اینکه بالواسطه و تسبیب باشد جای بحث دارد </w:t>
      </w:r>
      <w:r w:rsidRPr="00C60140">
        <w:rPr>
          <w:rFonts w:hint="cs"/>
          <w:b w:val="0"/>
          <w:bCs w:val="0"/>
          <w:rtl/>
        </w:rPr>
        <w:t>و گفتیم</w:t>
      </w:r>
      <w:r w:rsidR="00F840B6" w:rsidRPr="00C60140">
        <w:rPr>
          <w:rFonts w:hint="cs"/>
          <w:b w:val="0"/>
          <w:bCs w:val="0"/>
          <w:rtl/>
        </w:rPr>
        <w:t xml:space="preserve"> در عناوین دو قسم داریم در برخی عناوین مباشرت شرط است؛ مثل خوردن و آشامیدن که اگر تسبیب بکند که او بخورد، دیگر نمی‌</w:t>
      </w:r>
      <w:r w:rsidR="00AE1C62" w:rsidRPr="00C60140">
        <w:rPr>
          <w:rFonts w:hint="cs"/>
          <w:b w:val="0"/>
          <w:bCs w:val="0"/>
          <w:rtl/>
        </w:rPr>
        <w:t>گویند او خورد</w:t>
      </w:r>
      <w:r w:rsidR="00F840B6" w:rsidRPr="00C60140">
        <w:rPr>
          <w:rFonts w:hint="cs"/>
          <w:b w:val="0"/>
          <w:bCs w:val="0"/>
          <w:rtl/>
        </w:rPr>
        <w:t xml:space="preserve"> ولی در بعضی از عناوین اگر تسبیب بکند به او نسبت داده می‌ش</w:t>
      </w:r>
      <w:r w:rsidRPr="00C60140">
        <w:rPr>
          <w:rFonts w:hint="cs"/>
          <w:b w:val="0"/>
          <w:bCs w:val="0"/>
          <w:rtl/>
        </w:rPr>
        <w:t>و</w:t>
      </w:r>
      <w:r w:rsidR="00F840B6" w:rsidRPr="00C60140">
        <w:rPr>
          <w:rFonts w:hint="cs"/>
          <w:b w:val="0"/>
          <w:bCs w:val="0"/>
          <w:rtl/>
        </w:rPr>
        <w:t>د مثلاً اگر وکیل صیغه عقد را بخواند می‌گویند که او عقد کرد، اگر بخواهیم تعلیم را بالتسبیب به کسی نسبت بدهیم باید این را احراز بکنیم و این هم خیلی محرز نیست</w:t>
      </w:r>
      <w:r w:rsidRPr="00C60140">
        <w:rPr>
          <w:rFonts w:hint="cs"/>
          <w:b w:val="0"/>
          <w:bCs w:val="0"/>
          <w:rtl/>
        </w:rPr>
        <w:t>.</w:t>
      </w:r>
      <w:r w:rsidR="00F840B6" w:rsidRPr="00C60140">
        <w:rPr>
          <w:rFonts w:hint="cs"/>
          <w:b w:val="0"/>
          <w:bCs w:val="0"/>
          <w:rtl/>
        </w:rPr>
        <w:t xml:space="preserve"> گرچه در اینجا نامعقول نیست که </w:t>
      </w:r>
      <w:r w:rsidR="00F840B6" w:rsidRPr="00C60140">
        <w:rPr>
          <w:b w:val="0"/>
          <w:bCs w:val="0"/>
          <w:rtl/>
        </w:rPr>
        <w:t>بگو</w:t>
      </w:r>
      <w:r w:rsidR="00F840B6" w:rsidRPr="00C60140">
        <w:rPr>
          <w:rFonts w:hint="cs"/>
          <w:b w:val="0"/>
          <w:bCs w:val="0"/>
          <w:rtl/>
        </w:rPr>
        <w:t>یی</w:t>
      </w:r>
      <w:r w:rsidR="00F840B6" w:rsidRPr="00C60140">
        <w:rPr>
          <w:rFonts w:hint="eastAsia"/>
          <w:b w:val="0"/>
          <w:bCs w:val="0"/>
          <w:rtl/>
        </w:rPr>
        <w:t>م</w:t>
      </w:r>
      <w:r w:rsidR="00F840B6" w:rsidRPr="00C60140">
        <w:rPr>
          <w:rFonts w:hint="cs"/>
          <w:b w:val="0"/>
          <w:bCs w:val="0"/>
          <w:rtl/>
        </w:rPr>
        <w:t xml:space="preserve"> صدق می‌کند ولی باید احراز کرد</w:t>
      </w:r>
      <w:r w:rsidRPr="00C60140">
        <w:rPr>
          <w:rFonts w:hint="cs"/>
          <w:b w:val="0"/>
          <w:bCs w:val="0"/>
          <w:rtl/>
        </w:rPr>
        <w:t xml:space="preserve"> که</w:t>
      </w:r>
      <w:r w:rsidR="00F840B6" w:rsidRPr="00C60140">
        <w:rPr>
          <w:rFonts w:hint="cs"/>
          <w:b w:val="0"/>
          <w:bCs w:val="0"/>
          <w:rtl/>
        </w:rPr>
        <w:t xml:space="preserve"> کسی </w:t>
      </w:r>
      <w:r w:rsidR="00F840B6" w:rsidRPr="00C60140">
        <w:rPr>
          <w:b w:val="0"/>
          <w:bCs w:val="0"/>
          <w:rtl/>
        </w:rPr>
        <w:t>باواسطه</w:t>
      </w:r>
      <w:r w:rsidRPr="00C60140">
        <w:rPr>
          <w:rFonts w:hint="cs"/>
          <w:b w:val="0"/>
          <w:bCs w:val="0"/>
          <w:rtl/>
        </w:rPr>
        <w:t xml:space="preserve"> اجیر می‌گیرد یا می‌برد</w:t>
      </w:r>
      <w:r w:rsidR="00F840B6" w:rsidRPr="00C60140">
        <w:rPr>
          <w:rFonts w:hint="cs"/>
          <w:b w:val="0"/>
          <w:bCs w:val="0"/>
          <w:rtl/>
        </w:rPr>
        <w:t xml:space="preserve"> صدق تعلیم می‌کند.</w:t>
      </w:r>
    </w:p>
    <w:p w14:paraId="183A559D" w14:textId="1EEA1765" w:rsidR="00F840B6" w:rsidRPr="00C60140" w:rsidRDefault="00F840B6" w:rsidP="004B1B4E">
      <w:pPr>
        <w:pStyle w:val="001"/>
        <w:rPr>
          <w:b w:val="0"/>
          <w:bCs w:val="0"/>
          <w:rtl/>
        </w:rPr>
      </w:pPr>
      <w:r w:rsidRPr="00C60140">
        <w:rPr>
          <w:rFonts w:hint="cs"/>
          <w:b w:val="0"/>
          <w:bCs w:val="0"/>
          <w:rtl/>
        </w:rPr>
        <w:t xml:space="preserve">این یک امر عرفی </w:t>
      </w:r>
      <w:r w:rsidR="00DA7ADF" w:rsidRPr="00C60140">
        <w:rPr>
          <w:rFonts w:hint="cs"/>
          <w:b w:val="0"/>
          <w:bCs w:val="0"/>
          <w:rtl/>
        </w:rPr>
        <w:t xml:space="preserve">است </w:t>
      </w:r>
      <w:r w:rsidRPr="00C60140">
        <w:rPr>
          <w:rFonts w:hint="cs"/>
          <w:b w:val="0"/>
          <w:bCs w:val="0"/>
          <w:rtl/>
        </w:rPr>
        <w:t xml:space="preserve">آنجا می‌گفتیم باید احراز شود اما در اینجا از استظهارات عرفی و شخصی است </w:t>
      </w:r>
      <w:r w:rsidR="00DA7ADF" w:rsidRPr="00C60140">
        <w:rPr>
          <w:rFonts w:hint="cs"/>
          <w:b w:val="0"/>
          <w:bCs w:val="0"/>
          <w:rtl/>
        </w:rPr>
        <w:t>و</w:t>
      </w:r>
      <w:r w:rsidRPr="00C60140">
        <w:rPr>
          <w:rFonts w:hint="cs"/>
          <w:b w:val="0"/>
          <w:bCs w:val="0"/>
          <w:rtl/>
        </w:rPr>
        <w:t xml:space="preserve"> بعید نیست شامل بشود یعنی پدر و مادری که اجیر می‌گیرند تا به فرزند آن‌ها یاد بدهد، حالت خاصی دارد </w:t>
      </w:r>
      <w:r w:rsidR="00DA7ADF" w:rsidRPr="00C60140">
        <w:rPr>
          <w:rFonts w:hint="cs"/>
          <w:b w:val="0"/>
          <w:bCs w:val="0"/>
          <w:rtl/>
        </w:rPr>
        <w:t xml:space="preserve">در </w:t>
      </w:r>
      <w:r w:rsidRPr="00C60140">
        <w:rPr>
          <w:rFonts w:hint="cs"/>
          <w:b w:val="0"/>
          <w:bCs w:val="0"/>
          <w:rtl/>
        </w:rPr>
        <w:t>اصل</w:t>
      </w:r>
      <w:r w:rsidR="00DA7ADF" w:rsidRPr="00C60140">
        <w:rPr>
          <w:rFonts w:hint="cs"/>
          <w:b w:val="0"/>
          <w:bCs w:val="0"/>
          <w:rtl/>
        </w:rPr>
        <w:t xml:space="preserve"> قاعده</w:t>
      </w:r>
      <w:r w:rsidRPr="00C60140">
        <w:rPr>
          <w:rFonts w:hint="cs"/>
          <w:b w:val="0"/>
          <w:bCs w:val="0"/>
          <w:rtl/>
        </w:rPr>
        <w:t xml:space="preserve"> معلم نیست ولی با توجه به روایت </w:t>
      </w:r>
      <w:r w:rsidR="004B1B4E" w:rsidRPr="00C60140">
        <w:rPr>
          <w:rFonts w:hint="cs"/>
          <w:b w:val="0"/>
          <w:bCs w:val="0"/>
          <w:rtl/>
        </w:rPr>
        <w:t xml:space="preserve">تصور </w:t>
      </w:r>
      <w:r w:rsidR="009B05C9">
        <w:rPr>
          <w:rFonts w:hint="cs"/>
          <w:b w:val="0"/>
          <w:bCs w:val="0"/>
          <w:rtl/>
        </w:rPr>
        <w:t>می‌شود</w:t>
      </w:r>
      <w:r w:rsidRPr="00C60140">
        <w:rPr>
          <w:rFonts w:hint="cs"/>
          <w:b w:val="0"/>
          <w:bCs w:val="0"/>
          <w:rtl/>
        </w:rPr>
        <w:t xml:space="preserve"> که می‌خواهد این وظیفه را بر عهده پدر و مادر بگذارد که </w:t>
      </w:r>
      <w:r w:rsidRPr="00C60140">
        <w:rPr>
          <w:rFonts w:hint="cs"/>
          <w:b w:val="0"/>
          <w:bCs w:val="0"/>
          <w:rtl/>
        </w:rPr>
        <w:lastRenderedPageBreak/>
        <w:t xml:space="preserve">فرزند قرآن را یاد بگیرد و </w:t>
      </w:r>
      <w:r w:rsidRPr="00C60140">
        <w:rPr>
          <w:b w:val="0"/>
          <w:bCs w:val="0"/>
          <w:rtl/>
        </w:rPr>
        <w:t>هم</w:t>
      </w:r>
      <w:r w:rsidRPr="00C60140">
        <w:rPr>
          <w:rFonts w:hint="cs"/>
          <w:b w:val="0"/>
          <w:bCs w:val="0"/>
          <w:rtl/>
        </w:rPr>
        <w:t>ی</w:t>
      </w:r>
      <w:r w:rsidRPr="00C60140">
        <w:rPr>
          <w:rFonts w:hint="eastAsia"/>
          <w:b w:val="0"/>
          <w:bCs w:val="0"/>
          <w:rtl/>
        </w:rPr>
        <w:t>ن‌که</w:t>
      </w:r>
      <w:r w:rsidRPr="00C60140">
        <w:rPr>
          <w:rFonts w:hint="cs"/>
          <w:b w:val="0"/>
          <w:bCs w:val="0"/>
          <w:rtl/>
        </w:rPr>
        <w:t xml:space="preserve"> تمهید می‌کند و او را مدرسه می‌برد، یعنی روحی که این روایت می‌گوید غیر از جایی است که می‌گوید به معلم احترام بگذار یا اینکه معلم بر تو این حقوق را دارد و کسی را که کمکی کرده یا او را برده در </w:t>
      </w:r>
      <w:r w:rsidRPr="00C60140">
        <w:rPr>
          <w:b w:val="0"/>
          <w:bCs w:val="0"/>
          <w:rtl/>
        </w:rPr>
        <w:t>برنم</w:t>
      </w:r>
      <w:r w:rsidRPr="00C60140">
        <w:rPr>
          <w:rFonts w:hint="cs"/>
          <w:b w:val="0"/>
          <w:bCs w:val="0"/>
          <w:rtl/>
        </w:rPr>
        <w:t>ی‌</w:t>
      </w:r>
      <w:r w:rsidRPr="00C60140">
        <w:rPr>
          <w:rFonts w:hint="eastAsia"/>
          <w:b w:val="0"/>
          <w:bCs w:val="0"/>
          <w:rtl/>
        </w:rPr>
        <w:t>گ</w:t>
      </w:r>
      <w:r w:rsidRPr="00C60140">
        <w:rPr>
          <w:rFonts w:hint="cs"/>
          <w:b w:val="0"/>
          <w:bCs w:val="0"/>
          <w:rtl/>
        </w:rPr>
        <w:t>ی</w:t>
      </w:r>
      <w:r w:rsidRPr="00C60140">
        <w:rPr>
          <w:rFonts w:hint="eastAsia"/>
          <w:b w:val="0"/>
          <w:bCs w:val="0"/>
          <w:rtl/>
        </w:rPr>
        <w:t>رد</w:t>
      </w:r>
      <w:r w:rsidR="004B1B4E" w:rsidRPr="00C60140">
        <w:rPr>
          <w:rFonts w:hint="cs"/>
          <w:b w:val="0"/>
          <w:bCs w:val="0"/>
          <w:rtl/>
        </w:rPr>
        <w:t>،</w:t>
      </w:r>
      <w:r w:rsidRPr="00C60140">
        <w:rPr>
          <w:rFonts w:hint="cs"/>
          <w:b w:val="0"/>
          <w:bCs w:val="0"/>
          <w:rtl/>
        </w:rPr>
        <w:t xml:space="preserve"> ولی در اینجا که یک وظیفه خانوادگی را بر دوش پدر و مادر می‌گذارد تا فرزند خود را با قرآن آشنا کنند گویا مناسبات حکم و موضوع می‌گوید: </w:t>
      </w:r>
      <w:r w:rsidRPr="00C60140">
        <w:rPr>
          <w:b w:val="0"/>
          <w:bCs w:val="0"/>
          <w:rtl/>
        </w:rPr>
        <w:t>«</w:t>
      </w:r>
      <w:r w:rsidRPr="00C60140">
        <w:rPr>
          <w:rFonts w:hint="cs"/>
          <w:b w:val="0"/>
          <w:bCs w:val="0"/>
          <w:rtl/>
        </w:rPr>
        <w:t xml:space="preserve">علماه القرآن» علاوه بر اینکه عنوان معلم با عنوان علم فرق دارد اگر </w:t>
      </w:r>
      <w:r w:rsidRPr="00C60140">
        <w:rPr>
          <w:b w:val="0"/>
          <w:bCs w:val="0"/>
          <w:rtl/>
        </w:rPr>
        <w:t>بگو</w:t>
      </w:r>
      <w:r w:rsidRPr="00C60140">
        <w:rPr>
          <w:rFonts w:hint="cs"/>
          <w:b w:val="0"/>
          <w:bCs w:val="0"/>
          <w:rtl/>
        </w:rPr>
        <w:t>یی</w:t>
      </w:r>
      <w:r w:rsidRPr="00C60140">
        <w:rPr>
          <w:rFonts w:hint="eastAsia"/>
          <w:b w:val="0"/>
          <w:bCs w:val="0"/>
          <w:rtl/>
        </w:rPr>
        <w:t>م</w:t>
      </w:r>
      <w:r w:rsidRPr="00C60140">
        <w:rPr>
          <w:rFonts w:hint="cs"/>
          <w:b w:val="0"/>
          <w:bCs w:val="0"/>
          <w:rtl/>
        </w:rPr>
        <w:t xml:space="preserve"> معلم این حقوق و آداب را دارد شامل پدر و مادر نمی‌شود ولی اگر بگوید آیا پدر علمه القرآن؟ می‌گوید بله پدر علمه القرآن</w:t>
      </w:r>
      <w:r w:rsidRPr="00C60140">
        <w:rPr>
          <w:b w:val="0"/>
          <w:bCs w:val="0"/>
          <w:rtl/>
        </w:rPr>
        <w:t xml:space="preserve"> و</w:t>
      </w:r>
      <w:r w:rsidRPr="00C60140">
        <w:rPr>
          <w:rFonts w:hint="cs"/>
          <w:b w:val="0"/>
          <w:bCs w:val="0"/>
          <w:rtl/>
        </w:rPr>
        <w:t xml:space="preserve"> با توجه به اینکه عنوان وصفی با عنوان فعلی فرق می‌کند در اینکه بالمباشره باشد یا بالواسطه را بگیرد در اینجا عنوان فعلی و حدثی هست نه عنوان وصفی و با توجه به مناسبات حکم و موضوع بعید نیست </w:t>
      </w:r>
      <w:r w:rsidRPr="00C60140">
        <w:rPr>
          <w:b w:val="0"/>
          <w:bCs w:val="0"/>
          <w:rtl/>
        </w:rPr>
        <w:t>بگو</w:t>
      </w:r>
      <w:r w:rsidRPr="00C60140">
        <w:rPr>
          <w:rFonts w:hint="cs"/>
          <w:b w:val="0"/>
          <w:bCs w:val="0"/>
          <w:rtl/>
        </w:rPr>
        <w:t>یی</w:t>
      </w:r>
      <w:r w:rsidRPr="00C60140">
        <w:rPr>
          <w:rFonts w:hint="eastAsia"/>
          <w:b w:val="0"/>
          <w:bCs w:val="0"/>
          <w:rtl/>
        </w:rPr>
        <w:t>م</w:t>
      </w:r>
      <w:r w:rsidRPr="00C60140">
        <w:rPr>
          <w:rFonts w:hint="cs"/>
          <w:b w:val="0"/>
          <w:bCs w:val="0"/>
          <w:rtl/>
        </w:rPr>
        <w:t xml:space="preserve"> که قسم دوم را شامل می‌شود یعنی پدر که علم ولده القرآن هم شامل آنجائی می‌شود که خود او آموزش می‌دهد و هم شامل آنجائی که او را به مکتب می‌برد، اشراف و نظارت دارد که او گوش بدهد و یاد بگیرد بعید نیست که این علم به او صدق بکند یا اینکه لااقل</w:t>
      </w:r>
      <w:r w:rsidR="00BA7A32" w:rsidRPr="00C60140">
        <w:rPr>
          <w:rFonts w:hint="cs"/>
          <w:b w:val="0"/>
          <w:bCs w:val="0"/>
          <w:rtl/>
        </w:rPr>
        <w:t xml:space="preserve"> تنقیح مناط</w:t>
      </w:r>
      <w:r w:rsidRPr="00C60140">
        <w:rPr>
          <w:rFonts w:hint="cs"/>
          <w:b w:val="0"/>
          <w:bCs w:val="0"/>
          <w:rtl/>
        </w:rPr>
        <w:t xml:space="preserve"> در آنجا وجود دارد.</w:t>
      </w:r>
    </w:p>
    <w:p w14:paraId="10F328A0" w14:textId="77777777" w:rsidR="00F840B6" w:rsidRPr="00C60140" w:rsidRDefault="00F840B6" w:rsidP="004B1B4E">
      <w:pPr>
        <w:pStyle w:val="001"/>
        <w:rPr>
          <w:b w:val="0"/>
          <w:bCs w:val="0"/>
          <w:rtl/>
        </w:rPr>
      </w:pPr>
      <w:r w:rsidRPr="00C60140">
        <w:rPr>
          <w:rFonts w:hint="cs"/>
          <w:b w:val="0"/>
          <w:bCs w:val="0"/>
          <w:rtl/>
        </w:rPr>
        <w:t xml:space="preserve">سؤال: در عرف هم می‌گویند که پدرش او را </w:t>
      </w:r>
      <w:r w:rsidRPr="00C60140">
        <w:rPr>
          <w:b w:val="0"/>
          <w:bCs w:val="0"/>
          <w:rtl/>
        </w:rPr>
        <w:t>باسواد</w:t>
      </w:r>
      <w:r w:rsidRPr="00C60140">
        <w:rPr>
          <w:rFonts w:hint="cs"/>
          <w:b w:val="0"/>
          <w:bCs w:val="0"/>
          <w:rtl/>
        </w:rPr>
        <w:t xml:space="preserve"> کرد؟</w:t>
      </w:r>
    </w:p>
    <w:p w14:paraId="5B6A4BA1" w14:textId="2E4C319E" w:rsidR="00F840B6" w:rsidRPr="00C60140" w:rsidRDefault="00F840B6" w:rsidP="004B1B4E">
      <w:pPr>
        <w:pStyle w:val="001"/>
        <w:rPr>
          <w:b w:val="0"/>
          <w:bCs w:val="0"/>
          <w:rtl/>
        </w:rPr>
      </w:pPr>
      <w:r w:rsidRPr="00C60140">
        <w:rPr>
          <w:rFonts w:hint="cs"/>
          <w:b w:val="0"/>
          <w:bCs w:val="0"/>
          <w:rtl/>
        </w:rPr>
        <w:t>جواب: بله عرفیت دارد چون اینجا عنوان علم داریم نه معلم، نمی‌</w:t>
      </w:r>
      <w:r w:rsidRPr="00C60140">
        <w:rPr>
          <w:b w:val="0"/>
          <w:bCs w:val="0"/>
          <w:rtl/>
        </w:rPr>
        <w:t>گو</w:t>
      </w:r>
      <w:r w:rsidRPr="00C60140">
        <w:rPr>
          <w:rFonts w:hint="cs"/>
          <w:b w:val="0"/>
          <w:bCs w:val="0"/>
          <w:rtl/>
        </w:rPr>
        <w:t>یی</w:t>
      </w:r>
      <w:r w:rsidRPr="00C60140">
        <w:rPr>
          <w:rFonts w:hint="eastAsia"/>
          <w:b w:val="0"/>
          <w:bCs w:val="0"/>
          <w:rtl/>
        </w:rPr>
        <w:t>م</w:t>
      </w:r>
      <w:r w:rsidRPr="00C60140">
        <w:rPr>
          <w:rFonts w:hint="cs"/>
          <w:b w:val="0"/>
          <w:bCs w:val="0"/>
          <w:rtl/>
        </w:rPr>
        <w:t xml:space="preserve"> که پدر معلم هست عنوان وصفی بیشتر ظهور در بالمباشره دارد، عنوان حدثی است نه وصفی از جهت دیگر مناسبات حکم و موضوع که می‌خواهد وظیفه‌ای برای این خانواده ذکر بکند و هدف این هست که او یاد بگیرد به این جهات استحباب و </w:t>
      </w:r>
      <w:r w:rsidRPr="00C60140">
        <w:rPr>
          <w:b w:val="0"/>
          <w:bCs w:val="0"/>
          <w:rtl/>
        </w:rPr>
        <w:t>ثواب‌ها</w:t>
      </w:r>
      <w:r w:rsidRPr="00C60140">
        <w:rPr>
          <w:rFonts w:hint="cs"/>
          <w:b w:val="0"/>
          <w:bCs w:val="0"/>
          <w:rtl/>
        </w:rPr>
        <w:t xml:space="preserve"> شامل بالتسبیب و بالواسطه هم می‌شود و اگر این‌ها را هم </w:t>
      </w:r>
      <w:r w:rsidR="00AE1C62" w:rsidRPr="00C60140">
        <w:rPr>
          <w:b w:val="0"/>
          <w:bCs w:val="0"/>
          <w:rtl/>
        </w:rPr>
        <w:t>نگو</w:t>
      </w:r>
      <w:r w:rsidR="00AE1C62" w:rsidRPr="00C60140">
        <w:rPr>
          <w:rFonts w:hint="cs"/>
          <w:b w:val="0"/>
          <w:bCs w:val="0"/>
          <w:rtl/>
        </w:rPr>
        <w:t>ی</w:t>
      </w:r>
      <w:r w:rsidRPr="00C60140">
        <w:rPr>
          <w:rFonts w:hint="cs"/>
          <w:b w:val="0"/>
          <w:bCs w:val="0"/>
          <w:rtl/>
        </w:rPr>
        <w:t>ی</w:t>
      </w:r>
      <w:r w:rsidRPr="00C60140">
        <w:rPr>
          <w:rFonts w:hint="eastAsia"/>
          <w:b w:val="0"/>
          <w:bCs w:val="0"/>
          <w:rtl/>
        </w:rPr>
        <w:t>م</w:t>
      </w:r>
      <w:r w:rsidRPr="00C60140">
        <w:rPr>
          <w:rFonts w:hint="cs"/>
          <w:b w:val="0"/>
          <w:bCs w:val="0"/>
          <w:rtl/>
        </w:rPr>
        <w:t xml:space="preserve"> می‌</w:t>
      </w:r>
      <w:r w:rsidR="00BA7A32" w:rsidRPr="00C60140">
        <w:rPr>
          <w:rFonts w:hint="cs"/>
          <w:b w:val="0"/>
          <w:bCs w:val="0"/>
          <w:rtl/>
        </w:rPr>
        <w:t>شود تنقیح مناط</w:t>
      </w:r>
      <w:r w:rsidRPr="00C60140">
        <w:rPr>
          <w:rFonts w:hint="cs"/>
          <w:b w:val="0"/>
          <w:bCs w:val="0"/>
          <w:rtl/>
        </w:rPr>
        <w:t xml:space="preserve"> کرد. </w:t>
      </w:r>
      <w:r w:rsidRPr="00C60140">
        <w:rPr>
          <w:b w:val="0"/>
          <w:bCs w:val="0"/>
          <w:rtl/>
        </w:rPr>
        <w:t>باملاحظه</w:t>
      </w:r>
      <w:r w:rsidRPr="00C60140">
        <w:rPr>
          <w:rFonts w:hint="cs"/>
          <w:b w:val="0"/>
          <w:bCs w:val="0"/>
          <w:rtl/>
        </w:rPr>
        <w:t xml:space="preserve"> این سه جهت</w:t>
      </w:r>
      <w:r w:rsidR="004B1B4E" w:rsidRPr="00C60140">
        <w:rPr>
          <w:rFonts w:hint="cs"/>
          <w:b w:val="0"/>
          <w:bCs w:val="0"/>
          <w:rtl/>
        </w:rPr>
        <w:t xml:space="preserve"> امر سوم این است که تعلیم قرآن </w:t>
      </w:r>
      <w:r w:rsidRPr="00C60140">
        <w:rPr>
          <w:rFonts w:hint="cs"/>
          <w:b w:val="0"/>
          <w:bCs w:val="0"/>
          <w:rtl/>
        </w:rPr>
        <w:t>شامل بالمباشره و بالواسطه و تسبیب هم می‌شود از وظایف استحبابی مؤکد پدر و مادر هست که بالمباشره یا بال</w:t>
      </w:r>
      <w:r w:rsidR="004B1B4E" w:rsidRPr="00C60140">
        <w:rPr>
          <w:rFonts w:hint="cs"/>
          <w:b w:val="0"/>
          <w:bCs w:val="0"/>
          <w:rtl/>
        </w:rPr>
        <w:t>تسبیب به فرزندشان قرآن بیاموزند و</w:t>
      </w:r>
      <w:r w:rsidRPr="00C60140">
        <w:rPr>
          <w:rFonts w:hint="cs"/>
          <w:b w:val="0"/>
          <w:bCs w:val="0"/>
          <w:rtl/>
        </w:rPr>
        <w:t xml:space="preserve"> اعانه‌هایی که</w:t>
      </w:r>
      <w:r w:rsidRPr="00C60140">
        <w:rPr>
          <w:b w:val="0"/>
          <w:bCs w:val="0"/>
          <w:rtl/>
        </w:rPr>
        <w:t xml:space="preserve"> </w:t>
      </w:r>
      <w:r w:rsidRPr="00C60140">
        <w:rPr>
          <w:rFonts w:hint="cs"/>
          <w:b w:val="0"/>
          <w:bCs w:val="0"/>
          <w:rtl/>
        </w:rPr>
        <w:t>انجام می‌شود برای اینکه او بیاموزد از باب اعانه بر بر و تقوی ثواب دارد نه از باب</w:t>
      </w:r>
      <w:r w:rsidRPr="00C60140">
        <w:rPr>
          <w:b w:val="0"/>
          <w:bCs w:val="0"/>
          <w:rtl/>
        </w:rPr>
        <w:t xml:space="preserve"> </w:t>
      </w:r>
      <w:r w:rsidRPr="00C60140">
        <w:rPr>
          <w:rFonts w:hint="cs"/>
          <w:b w:val="0"/>
          <w:bCs w:val="0"/>
          <w:rtl/>
        </w:rPr>
        <w:t>علمه.</w:t>
      </w:r>
    </w:p>
    <w:p w14:paraId="17E44099" w14:textId="77777777" w:rsidR="00F840B6" w:rsidRPr="00C60140" w:rsidRDefault="00F840B6" w:rsidP="004B1B4E">
      <w:pPr>
        <w:pStyle w:val="001"/>
        <w:rPr>
          <w:b w:val="0"/>
          <w:bCs w:val="0"/>
          <w:rtl/>
        </w:rPr>
      </w:pPr>
      <w:r w:rsidRPr="00C60140">
        <w:rPr>
          <w:rFonts w:hint="cs"/>
          <w:b w:val="0"/>
          <w:bCs w:val="0"/>
          <w:rtl/>
        </w:rPr>
        <w:t>سؤال</w:t>
      </w:r>
      <w:r w:rsidRPr="00C60140">
        <w:rPr>
          <w:b w:val="0"/>
          <w:bCs w:val="0"/>
          <w:rtl/>
        </w:rPr>
        <w:t>:</w:t>
      </w:r>
    </w:p>
    <w:p w14:paraId="2A8EF0A5" w14:textId="79A1A71E" w:rsidR="00F840B6" w:rsidRPr="00C60140" w:rsidRDefault="00F840B6" w:rsidP="004B1B4E">
      <w:pPr>
        <w:pStyle w:val="001"/>
        <w:rPr>
          <w:b w:val="0"/>
          <w:bCs w:val="0"/>
          <w:rtl/>
        </w:rPr>
      </w:pPr>
      <w:r w:rsidRPr="00C60140">
        <w:rPr>
          <w:rFonts w:hint="cs"/>
          <w:b w:val="0"/>
          <w:bCs w:val="0"/>
          <w:rtl/>
        </w:rPr>
        <w:t>جواب: همان</w:t>
      </w:r>
      <w:r w:rsidR="00BA7A32" w:rsidRPr="00C60140">
        <w:rPr>
          <w:rFonts w:hint="cs"/>
          <w:b w:val="0"/>
          <w:bCs w:val="0"/>
          <w:rtl/>
        </w:rPr>
        <w:t xml:space="preserve"> تنقیح مناط</w:t>
      </w:r>
      <w:r w:rsidRPr="00C60140">
        <w:rPr>
          <w:rFonts w:hint="cs"/>
          <w:b w:val="0"/>
          <w:bCs w:val="0"/>
          <w:rtl/>
        </w:rPr>
        <w:t xml:space="preserve"> است. در همه تکالیف می‌توانیم بگوییم که شامل اعانه می‌شود با این وجوه می‌خواهیم </w:t>
      </w:r>
      <w:r w:rsidRPr="00C60140">
        <w:rPr>
          <w:b w:val="0"/>
          <w:bCs w:val="0"/>
          <w:rtl/>
        </w:rPr>
        <w:t>بگو</w:t>
      </w:r>
      <w:r w:rsidRPr="00C60140">
        <w:rPr>
          <w:rFonts w:hint="cs"/>
          <w:b w:val="0"/>
          <w:bCs w:val="0"/>
          <w:rtl/>
        </w:rPr>
        <w:t>یی</w:t>
      </w:r>
      <w:r w:rsidRPr="00C60140">
        <w:rPr>
          <w:rFonts w:hint="eastAsia"/>
          <w:b w:val="0"/>
          <w:bCs w:val="0"/>
          <w:rtl/>
        </w:rPr>
        <w:t>م</w:t>
      </w:r>
      <w:r w:rsidRPr="00C60140">
        <w:rPr>
          <w:rFonts w:hint="cs"/>
          <w:b w:val="0"/>
          <w:bCs w:val="0"/>
          <w:rtl/>
        </w:rPr>
        <w:t xml:space="preserve"> که خود عنوان علمه شامل کار او می‌شود اگر خود عنوان نیاید از باب </w:t>
      </w:r>
      <w:r w:rsidRPr="00C60140">
        <w:rPr>
          <w:b w:val="0"/>
          <w:bCs w:val="0"/>
          <w:rtl/>
        </w:rPr>
        <w:t>اعانه</w:t>
      </w:r>
      <w:r w:rsidRPr="00C60140">
        <w:rPr>
          <w:rFonts w:hint="cs"/>
          <w:b w:val="0"/>
          <w:bCs w:val="0"/>
          <w:rtl/>
        </w:rPr>
        <w:t xml:space="preserve"> ثواب می‌برد ثواب اعانه بر بر هم در رتبه بعد است</w:t>
      </w:r>
      <w:r w:rsidR="004B1B4E" w:rsidRPr="00C60140">
        <w:rPr>
          <w:rFonts w:hint="cs"/>
          <w:b w:val="0"/>
          <w:bCs w:val="0"/>
          <w:rtl/>
        </w:rPr>
        <w:t>.</w:t>
      </w:r>
      <w:r w:rsidRPr="00C60140">
        <w:rPr>
          <w:rFonts w:hint="cs"/>
          <w:b w:val="0"/>
          <w:bCs w:val="0"/>
          <w:rtl/>
        </w:rPr>
        <w:t xml:space="preserve"> اگر خود عنوان واجب یا مستحب بر یک عملی صدق بکند در رتبه خود هست، اگ</w:t>
      </w:r>
      <w:r w:rsidR="004B1B4E" w:rsidRPr="00C60140">
        <w:rPr>
          <w:rFonts w:hint="cs"/>
          <w:b w:val="0"/>
          <w:bCs w:val="0"/>
          <w:rtl/>
        </w:rPr>
        <w:t>ر</w:t>
      </w:r>
      <w:r w:rsidRPr="00C60140">
        <w:rPr>
          <w:rFonts w:hint="cs"/>
          <w:b w:val="0"/>
          <w:bCs w:val="0"/>
          <w:rtl/>
        </w:rPr>
        <w:t xml:space="preserve"> تعاون و اعانه باشد یک رتبه پائین تر می‌</w:t>
      </w:r>
      <w:r w:rsidR="004B1B4E" w:rsidRPr="00C60140">
        <w:rPr>
          <w:rFonts w:hint="cs"/>
          <w:b w:val="0"/>
          <w:bCs w:val="0"/>
          <w:rtl/>
        </w:rPr>
        <w:t>آید با آن وجوه</w:t>
      </w:r>
      <w:r w:rsidRPr="00C60140">
        <w:rPr>
          <w:rFonts w:hint="cs"/>
          <w:b w:val="0"/>
          <w:bCs w:val="0"/>
          <w:rtl/>
        </w:rPr>
        <w:t xml:space="preserve"> صرف تسبیب هم ع</w:t>
      </w:r>
      <w:r w:rsidR="004B1B4E" w:rsidRPr="00C60140">
        <w:rPr>
          <w:rFonts w:hint="cs"/>
          <w:b w:val="0"/>
          <w:bCs w:val="0"/>
          <w:rtl/>
        </w:rPr>
        <w:t>ین آن هست و</w:t>
      </w:r>
      <w:r w:rsidRPr="00C60140">
        <w:rPr>
          <w:rFonts w:hint="cs"/>
          <w:b w:val="0"/>
          <w:bCs w:val="0"/>
          <w:rtl/>
        </w:rPr>
        <w:t xml:space="preserve"> نمی‌شود گفت که بر عنوان اعانه </w:t>
      </w:r>
      <w:r w:rsidRPr="00C60140">
        <w:rPr>
          <w:rFonts w:hint="cs"/>
          <w:b w:val="0"/>
          <w:bCs w:val="0"/>
          <w:rtl/>
        </w:rPr>
        <w:lastRenderedPageBreak/>
        <w:t>علَم صدق می‌کند</w:t>
      </w:r>
      <w:r w:rsidR="004B1B4E" w:rsidRPr="00C60140">
        <w:rPr>
          <w:rFonts w:hint="cs"/>
          <w:b w:val="0"/>
          <w:bCs w:val="0"/>
          <w:rtl/>
        </w:rPr>
        <w:t>.</w:t>
      </w:r>
      <w:r w:rsidRPr="00C60140">
        <w:rPr>
          <w:rFonts w:hint="cs"/>
          <w:b w:val="0"/>
          <w:bCs w:val="0"/>
          <w:rtl/>
        </w:rPr>
        <w:t xml:space="preserve"> آن وجوه را می‌گوییم برای اینکه علم بر این صادق است البته اگر کسی نتواند مطمئن به این تأییدات بشود  در رتبه بعد از باب اعانه می‌شود نه از باب علم.</w:t>
      </w:r>
    </w:p>
    <w:p w14:paraId="48B2B339" w14:textId="77777777" w:rsidR="00765390" w:rsidRPr="00C60140" w:rsidRDefault="00765390" w:rsidP="00765390">
      <w:pPr>
        <w:pStyle w:val="3"/>
        <w:rPr>
          <w:bCs w:val="0"/>
          <w:rtl/>
        </w:rPr>
      </w:pPr>
      <w:r w:rsidRPr="00C60140">
        <w:rPr>
          <w:rFonts w:hint="cs"/>
          <w:bCs w:val="0"/>
          <w:rtl/>
        </w:rPr>
        <w:t>روایت چهارم: روایت سکونی</w:t>
      </w:r>
    </w:p>
    <w:p w14:paraId="0A925DEA" w14:textId="2BA689FC" w:rsidR="00F840B6" w:rsidRPr="00EC3D27" w:rsidRDefault="00F840B6" w:rsidP="004B1B4E">
      <w:pPr>
        <w:pStyle w:val="001"/>
        <w:rPr>
          <w:rtl/>
        </w:rPr>
      </w:pPr>
      <w:r w:rsidRPr="00C60140">
        <w:rPr>
          <w:rFonts w:hint="cs"/>
          <w:b w:val="0"/>
          <w:bCs w:val="0"/>
          <w:rtl/>
        </w:rPr>
        <w:t xml:space="preserve">در رساله حقوق روایتی فقط پدر را مورد خطاب قرار داده ولی با این منافاتی ندارد و </w:t>
      </w:r>
      <w:r w:rsidRPr="00C60140">
        <w:rPr>
          <w:b w:val="0"/>
          <w:bCs w:val="0"/>
          <w:rtl/>
        </w:rPr>
        <w:t>درواقع</w:t>
      </w:r>
      <w:r w:rsidRPr="00C60140">
        <w:rPr>
          <w:rFonts w:hint="cs"/>
          <w:b w:val="0"/>
          <w:bCs w:val="0"/>
          <w:rtl/>
        </w:rPr>
        <w:t xml:space="preserve"> مثبتین هست مطلق بر مقید حمل نمی‌شود در آنجا می‌گوید که فقط وظیفه پدر هست اما اینجا می‌گوید که فقط وظیفه پدر</w:t>
      </w:r>
      <w:r w:rsidR="00AE1C62" w:rsidRPr="00C60140">
        <w:rPr>
          <w:rFonts w:hint="cs"/>
          <w:b w:val="0"/>
          <w:bCs w:val="0"/>
          <w:rtl/>
        </w:rPr>
        <w:t xml:space="preserve"> و مادر</w:t>
      </w:r>
      <w:r w:rsidRPr="00C60140">
        <w:rPr>
          <w:rFonts w:hint="cs"/>
          <w:b w:val="0"/>
          <w:bCs w:val="0"/>
          <w:rtl/>
        </w:rPr>
        <w:t xml:space="preserve"> هست. باید ببینیم استحباب که می‌گوید حق است یا نه در باب 86 هست که از پیامبر سؤال کرد</w:t>
      </w:r>
      <w:r w:rsidR="004B1B4E" w:rsidRPr="00C60140">
        <w:rPr>
          <w:rFonts w:hint="cs"/>
          <w:b w:val="0"/>
          <w:bCs w:val="0"/>
          <w:rtl/>
        </w:rPr>
        <w:t>:</w:t>
      </w:r>
      <w:r w:rsidRPr="00C60140">
        <w:rPr>
          <w:rFonts w:hint="cs"/>
          <w:b w:val="0"/>
          <w:bCs w:val="0"/>
          <w:rtl/>
        </w:rPr>
        <w:t xml:space="preserve"> </w:t>
      </w:r>
      <w:r w:rsidRPr="00C60140">
        <w:rPr>
          <w:b w:val="0"/>
          <w:bCs w:val="0"/>
          <w:rtl/>
        </w:rPr>
        <w:t>«مَا حَقُّ ابْنِي هَذَا</w:t>
      </w:r>
      <w:r w:rsidR="004B1B4E" w:rsidRPr="00C60140">
        <w:rPr>
          <w:rFonts w:hint="cs"/>
          <w:b w:val="0"/>
          <w:bCs w:val="0"/>
          <w:rtl/>
        </w:rPr>
        <w:t xml:space="preserve">»؟ </w:t>
      </w:r>
      <w:r w:rsidR="004B1B4E" w:rsidRPr="00C60140">
        <w:rPr>
          <w:b w:val="0"/>
          <w:bCs w:val="0"/>
          <w:rtl/>
        </w:rPr>
        <w:t>بچه‌اش</w:t>
      </w:r>
      <w:r w:rsidR="004B1B4E" w:rsidRPr="00C60140">
        <w:rPr>
          <w:rFonts w:hint="cs"/>
          <w:b w:val="0"/>
          <w:bCs w:val="0"/>
          <w:rtl/>
        </w:rPr>
        <w:t xml:space="preserve"> دستش بود و پرسید حق این چیست؟ فرمود: </w:t>
      </w:r>
      <w:r w:rsidR="004B1B4E" w:rsidRPr="00EC3D27">
        <w:rPr>
          <w:rtl/>
        </w:rPr>
        <w:t>قَالَ تُحَسِّنُ اسْمَهُ وَ أَدَبَهُ وَ تَضَعُهُ مَوْضِعاً حَسَناً</w:t>
      </w:r>
      <w:r w:rsidR="004B1B4E" w:rsidRPr="00C60140">
        <w:rPr>
          <w:b w:val="0"/>
          <w:bCs w:val="0"/>
          <w:rtl/>
        </w:rPr>
        <w:t>.»</w:t>
      </w:r>
      <w:r w:rsidR="004B1B4E" w:rsidRPr="00C60140">
        <w:rPr>
          <w:rStyle w:val="aff0"/>
          <w:b w:val="0"/>
          <w:bCs w:val="0"/>
          <w:rtl/>
        </w:rPr>
        <w:footnoteReference w:id="7"/>
      </w:r>
      <w:r w:rsidR="004B1B4E" w:rsidRPr="00C60140">
        <w:rPr>
          <w:b w:val="0"/>
          <w:bCs w:val="0"/>
          <w:rtl/>
        </w:rPr>
        <w:t xml:space="preserve"> </w:t>
      </w:r>
      <w:r w:rsidRPr="00C60140">
        <w:rPr>
          <w:rFonts w:hint="cs"/>
          <w:b w:val="0"/>
          <w:bCs w:val="0"/>
          <w:rtl/>
        </w:rPr>
        <w:t>اینجا قرآن ندارد. در روایت دیگر که شاید معتبر هم باشد</w:t>
      </w:r>
      <w:r w:rsidR="004B1B4E" w:rsidRPr="00C60140">
        <w:rPr>
          <w:rFonts w:hint="cs"/>
          <w:b w:val="0"/>
          <w:bCs w:val="0"/>
          <w:rtl/>
        </w:rPr>
        <w:t xml:space="preserve"> می فرماید:</w:t>
      </w:r>
      <w:r w:rsidRPr="00C60140">
        <w:rPr>
          <w:rFonts w:hint="cs"/>
          <w:b w:val="0"/>
          <w:bCs w:val="0"/>
          <w:rtl/>
        </w:rPr>
        <w:t xml:space="preserve"> </w:t>
      </w:r>
      <w:r w:rsidRPr="00C60140">
        <w:rPr>
          <w:b w:val="0"/>
          <w:bCs w:val="0"/>
          <w:rtl/>
        </w:rPr>
        <w:t>«</w:t>
      </w:r>
      <w:r w:rsidRPr="00EC3D27">
        <w:rPr>
          <w:rtl/>
        </w:rPr>
        <w:t>حَقُّ الْوَلَدِ عَلَى وَالِدِهِ إِذَا كَانَ ذَكَراً أَنْ يَسْتَفْرِهَ أُمَّهُ وَ يَسْتَحْسِنَ اسْمَهُ وَ يُعَلِّمَهُ كِتَابَ اللَّه‏</w:t>
      </w:r>
      <w:r w:rsidRPr="00EC3D27">
        <w:rPr>
          <w:rFonts w:hint="cs"/>
          <w:rtl/>
        </w:rPr>
        <w:t>»</w:t>
      </w:r>
      <w:r w:rsidR="00BA7A32" w:rsidRPr="00EC3D27">
        <w:rPr>
          <w:rStyle w:val="aff0"/>
          <w:rtl/>
        </w:rPr>
        <w:footnoteReference w:id="8"/>
      </w:r>
      <w:r w:rsidRPr="00EC3D27">
        <w:rPr>
          <w:rtl/>
        </w:rPr>
        <w:t xml:space="preserve"> </w:t>
      </w:r>
    </w:p>
    <w:p w14:paraId="2C298312" w14:textId="2F54930C" w:rsidR="00F840B6" w:rsidRPr="00C60140" w:rsidRDefault="00F840B6" w:rsidP="004B1B4E">
      <w:pPr>
        <w:pStyle w:val="001"/>
        <w:rPr>
          <w:b w:val="0"/>
          <w:bCs w:val="0"/>
          <w:rtl/>
        </w:rPr>
      </w:pPr>
      <w:r w:rsidRPr="00C60140">
        <w:rPr>
          <w:rFonts w:hint="cs"/>
          <w:b w:val="0"/>
          <w:bCs w:val="0"/>
          <w:rtl/>
        </w:rPr>
        <w:t>این نکته که می‌گوی</w:t>
      </w:r>
      <w:r w:rsidR="004B1B4E" w:rsidRPr="00C60140">
        <w:rPr>
          <w:rFonts w:hint="cs"/>
          <w:b w:val="0"/>
          <w:bCs w:val="0"/>
          <w:rtl/>
        </w:rPr>
        <w:t>یم وظیفه هست ی</w:t>
      </w:r>
      <w:r w:rsidRPr="00C60140">
        <w:rPr>
          <w:rFonts w:hint="cs"/>
          <w:b w:val="0"/>
          <w:bCs w:val="0"/>
          <w:rtl/>
        </w:rPr>
        <w:t>ا حق هست چه نسبتی دارد که انشاء الله جلسه آینده.</w:t>
      </w:r>
    </w:p>
    <w:p w14:paraId="4F9611B2" w14:textId="77777777" w:rsidR="00152670" w:rsidRPr="00C60140" w:rsidRDefault="00F840B6" w:rsidP="004B1B4E">
      <w:pPr>
        <w:pStyle w:val="001"/>
        <w:rPr>
          <w:b w:val="0"/>
          <w:bCs w:val="0"/>
          <w:rtl/>
        </w:rPr>
      </w:pPr>
      <w:r w:rsidRPr="00C60140">
        <w:rPr>
          <w:rFonts w:hint="cs"/>
          <w:b w:val="0"/>
          <w:bCs w:val="0"/>
          <w:rtl/>
        </w:rPr>
        <w:t xml:space="preserve">و </w:t>
      </w:r>
      <w:r w:rsidRPr="00C60140">
        <w:rPr>
          <w:b w:val="0"/>
          <w:bCs w:val="0"/>
          <w:rtl/>
        </w:rPr>
        <w:t>صل</w:t>
      </w:r>
      <w:r w:rsidRPr="00C60140">
        <w:rPr>
          <w:rFonts w:hint="cs"/>
          <w:b w:val="0"/>
          <w:bCs w:val="0"/>
          <w:rtl/>
        </w:rPr>
        <w:t>ی‌</w:t>
      </w:r>
      <w:r w:rsidRPr="00C60140">
        <w:rPr>
          <w:rFonts w:hint="eastAsia"/>
          <w:b w:val="0"/>
          <w:bCs w:val="0"/>
          <w:rtl/>
        </w:rPr>
        <w:t>الله</w:t>
      </w:r>
      <w:r w:rsidRPr="00C60140">
        <w:rPr>
          <w:rFonts w:hint="cs"/>
          <w:b w:val="0"/>
          <w:bCs w:val="0"/>
          <w:rtl/>
        </w:rPr>
        <w:t xml:space="preserve"> علی محمد و آل الاطهار</w:t>
      </w:r>
    </w:p>
    <w:sectPr w:rsidR="00152670" w:rsidRPr="00C60140"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0E948" w14:textId="77777777" w:rsidR="00CD280D" w:rsidRDefault="00CD280D" w:rsidP="000D5800">
      <w:r>
        <w:separator/>
      </w:r>
    </w:p>
  </w:endnote>
  <w:endnote w:type="continuationSeparator" w:id="0">
    <w:p w14:paraId="0DEEBA4F" w14:textId="77777777" w:rsidR="00CD280D" w:rsidRDefault="00CD280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1CF365E0" w14:textId="77777777" w:rsidR="007B0062" w:rsidRDefault="007B0062" w:rsidP="007B0062">
        <w:pPr>
          <w:pStyle w:val="afb"/>
          <w:jc w:val="center"/>
        </w:pPr>
        <w:r>
          <w:fldChar w:fldCharType="begin"/>
        </w:r>
        <w:r>
          <w:instrText xml:space="preserve"> PAGE   \* MERGEFORMAT </w:instrText>
        </w:r>
        <w:r>
          <w:fldChar w:fldCharType="separate"/>
        </w:r>
        <w:r w:rsidR="00A20565">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03D4F" w14:textId="77777777" w:rsidR="00CD280D" w:rsidRDefault="00CD280D" w:rsidP="000D5800">
      <w:r>
        <w:separator/>
      </w:r>
    </w:p>
  </w:footnote>
  <w:footnote w:type="continuationSeparator" w:id="0">
    <w:p w14:paraId="0F58ABE2" w14:textId="77777777" w:rsidR="00CD280D" w:rsidRDefault="00CD280D" w:rsidP="000D5800">
      <w:r>
        <w:continuationSeparator/>
      </w:r>
    </w:p>
  </w:footnote>
  <w:footnote w:id="1">
    <w:p w14:paraId="336407EF" w14:textId="77777777" w:rsidR="00CD6508" w:rsidRPr="00BA7A32" w:rsidRDefault="00CD6508" w:rsidP="00BA7A32">
      <w:pPr>
        <w:pStyle w:val="a0"/>
        <w:spacing w:after="0"/>
        <w:rPr>
          <w:b/>
          <w:bCs/>
          <w:rtl/>
        </w:rPr>
      </w:pPr>
      <w:r w:rsidRPr="00BA7A32">
        <w:rPr>
          <w:rStyle w:val="aff0"/>
          <w:b/>
          <w:bCs/>
        </w:rPr>
        <w:footnoteRef/>
      </w:r>
      <w:r w:rsidRPr="00BA7A32">
        <w:rPr>
          <w:b/>
          <w:bCs/>
          <w:rtl/>
        </w:rPr>
        <w:t xml:space="preserve"> </w:t>
      </w:r>
      <w:r w:rsidRPr="00BA7A32">
        <w:rPr>
          <w:rFonts w:hint="cs"/>
          <w:b/>
          <w:bCs/>
          <w:rtl/>
        </w:rPr>
        <w:t>-</w:t>
      </w:r>
      <w:r w:rsidRPr="00BA7A32">
        <w:rPr>
          <w:b/>
          <w:bCs/>
          <w:rtl/>
        </w:rPr>
        <w:t xml:space="preserve"> وسائل الشيعة، ج‏6، ص: 179</w:t>
      </w:r>
      <w:r w:rsidRPr="00BA7A32">
        <w:rPr>
          <w:rFonts w:hint="cs"/>
          <w:b/>
          <w:bCs/>
          <w:rtl/>
        </w:rPr>
        <w:t>.</w:t>
      </w:r>
    </w:p>
  </w:footnote>
  <w:footnote w:id="2">
    <w:p w14:paraId="1F913969" w14:textId="77777777" w:rsidR="008D4F83" w:rsidRPr="00BA7A32" w:rsidRDefault="008D4F83" w:rsidP="00BA7A32">
      <w:pPr>
        <w:pStyle w:val="a0"/>
        <w:spacing w:after="0"/>
        <w:rPr>
          <w:b/>
          <w:bCs/>
          <w:rtl/>
        </w:rPr>
      </w:pPr>
      <w:r w:rsidRPr="00BA7A32">
        <w:rPr>
          <w:rStyle w:val="aff0"/>
          <w:b/>
          <w:bCs/>
        </w:rPr>
        <w:footnoteRef/>
      </w:r>
      <w:r w:rsidRPr="00BA7A32">
        <w:rPr>
          <w:b/>
          <w:bCs/>
          <w:rtl/>
        </w:rPr>
        <w:t xml:space="preserve"> </w:t>
      </w:r>
      <w:r w:rsidRPr="00BA7A32">
        <w:rPr>
          <w:rFonts w:hint="cs"/>
          <w:b/>
          <w:bCs/>
          <w:rtl/>
        </w:rPr>
        <w:t>-</w:t>
      </w:r>
      <w:r w:rsidRPr="00BA7A32">
        <w:rPr>
          <w:b/>
          <w:bCs/>
          <w:rtl/>
        </w:rPr>
        <w:t xml:space="preserve"> </w:t>
      </w:r>
      <w:r w:rsidRPr="00BA7A32">
        <w:rPr>
          <w:rFonts w:hint="cs"/>
          <w:b/>
          <w:bCs/>
          <w:rtl/>
        </w:rPr>
        <w:t>الكافي</w:t>
      </w:r>
      <w:r w:rsidRPr="00BA7A32">
        <w:rPr>
          <w:b/>
          <w:bCs/>
          <w:rtl/>
        </w:rPr>
        <w:t xml:space="preserve"> (</w:t>
      </w:r>
      <w:r w:rsidRPr="00BA7A32">
        <w:rPr>
          <w:rFonts w:hint="cs"/>
          <w:b/>
          <w:bCs/>
          <w:rtl/>
        </w:rPr>
        <w:t>ط</w:t>
      </w:r>
      <w:r w:rsidRPr="00BA7A32">
        <w:rPr>
          <w:b/>
          <w:bCs/>
          <w:rtl/>
        </w:rPr>
        <w:t xml:space="preserve"> - </w:t>
      </w:r>
      <w:r w:rsidRPr="00BA7A32">
        <w:rPr>
          <w:rFonts w:hint="cs"/>
          <w:b/>
          <w:bCs/>
          <w:rtl/>
        </w:rPr>
        <w:t>دارالحديث</w:t>
      </w:r>
      <w:r w:rsidRPr="00BA7A32">
        <w:rPr>
          <w:b/>
          <w:bCs/>
          <w:rtl/>
        </w:rPr>
        <w:t>)</w:t>
      </w:r>
      <w:r w:rsidRPr="00BA7A32">
        <w:rPr>
          <w:rFonts w:hint="cs"/>
          <w:b/>
          <w:bCs/>
          <w:rtl/>
        </w:rPr>
        <w:t>،</w:t>
      </w:r>
      <w:r w:rsidRPr="00BA7A32">
        <w:rPr>
          <w:b/>
          <w:bCs/>
          <w:rtl/>
        </w:rPr>
        <w:t xml:space="preserve"> </w:t>
      </w:r>
      <w:r w:rsidRPr="00BA7A32">
        <w:rPr>
          <w:rFonts w:hint="cs"/>
          <w:b/>
          <w:bCs/>
          <w:rtl/>
        </w:rPr>
        <w:t>ج‏</w:t>
      </w:r>
      <w:r w:rsidRPr="00BA7A32">
        <w:rPr>
          <w:b/>
          <w:bCs/>
          <w:rtl/>
        </w:rPr>
        <w:t>4</w:t>
      </w:r>
      <w:r w:rsidRPr="00BA7A32">
        <w:rPr>
          <w:rFonts w:hint="cs"/>
          <w:b/>
          <w:bCs/>
          <w:rtl/>
        </w:rPr>
        <w:t>،</w:t>
      </w:r>
      <w:r w:rsidRPr="00BA7A32">
        <w:rPr>
          <w:b/>
          <w:bCs/>
          <w:rtl/>
        </w:rPr>
        <w:t xml:space="preserve"> </w:t>
      </w:r>
      <w:r w:rsidRPr="00BA7A32">
        <w:rPr>
          <w:rFonts w:hint="cs"/>
          <w:b/>
          <w:bCs/>
          <w:rtl/>
        </w:rPr>
        <w:t>ص</w:t>
      </w:r>
      <w:r w:rsidRPr="00BA7A32">
        <w:rPr>
          <w:b/>
          <w:bCs/>
          <w:rtl/>
        </w:rPr>
        <w:t>: 606</w:t>
      </w:r>
      <w:r w:rsidRPr="00BA7A32">
        <w:rPr>
          <w:rFonts w:hint="cs"/>
          <w:b/>
          <w:bCs/>
          <w:rtl/>
        </w:rPr>
        <w:t>.</w:t>
      </w:r>
    </w:p>
  </w:footnote>
  <w:footnote w:id="3">
    <w:p w14:paraId="215445F7" w14:textId="77777777" w:rsidR="007B4E27" w:rsidRPr="00BA7A32" w:rsidRDefault="007B4E27" w:rsidP="00BA7A32">
      <w:pPr>
        <w:pStyle w:val="a0"/>
        <w:spacing w:after="0"/>
        <w:rPr>
          <w:b/>
          <w:bCs/>
        </w:rPr>
      </w:pPr>
      <w:r w:rsidRPr="00BA7A32">
        <w:rPr>
          <w:rStyle w:val="aff0"/>
          <w:b/>
          <w:bCs/>
        </w:rPr>
        <w:footnoteRef/>
      </w:r>
      <w:r w:rsidRPr="00BA7A32">
        <w:rPr>
          <w:b/>
          <w:bCs/>
          <w:rtl/>
        </w:rPr>
        <w:t xml:space="preserve"> </w:t>
      </w:r>
      <w:r w:rsidRPr="00BA7A32">
        <w:rPr>
          <w:rFonts w:hint="cs"/>
          <w:b/>
          <w:bCs/>
          <w:rtl/>
        </w:rPr>
        <w:t>-</w:t>
      </w:r>
      <w:r w:rsidRPr="00BA7A32">
        <w:rPr>
          <w:b/>
          <w:bCs/>
          <w:rtl/>
        </w:rPr>
        <w:t xml:space="preserve"> الكافي (ط - الإسلامية)، ج‏2، ص: 603</w:t>
      </w:r>
      <w:r w:rsidRPr="00BA7A32">
        <w:rPr>
          <w:rFonts w:hint="cs"/>
          <w:b/>
          <w:bCs/>
          <w:rtl/>
        </w:rPr>
        <w:t>.</w:t>
      </w:r>
    </w:p>
  </w:footnote>
  <w:footnote w:id="4">
    <w:p w14:paraId="390CDFE2" w14:textId="77777777" w:rsidR="007B4E27" w:rsidRPr="00BA7A32" w:rsidRDefault="007B4E27" w:rsidP="00BA7A32">
      <w:pPr>
        <w:pStyle w:val="a0"/>
        <w:spacing w:after="0"/>
        <w:rPr>
          <w:b/>
          <w:bCs/>
        </w:rPr>
      </w:pPr>
      <w:r w:rsidRPr="00BA7A32">
        <w:rPr>
          <w:rStyle w:val="aff0"/>
          <w:b/>
          <w:bCs/>
        </w:rPr>
        <w:footnoteRef/>
      </w:r>
      <w:r w:rsidRPr="00BA7A32">
        <w:rPr>
          <w:b/>
          <w:bCs/>
          <w:rtl/>
        </w:rPr>
        <w:t xml:space="preserve"> </w:t>
      </w:r>
      <w:r w:rsidRPr="00BA7A32">
        <w:rPr>
          <w:rFonts w:hint="cs"/>
          <w:b/>
          <w:bCs/>
          <w:rtl/>
        </w:rPr>
        <w:t>-</w:t>
      </w:r>
      <w:r w:rsidRPr="00BA7A32">
        <w:rPr>
          <w:b/>
          <w:bCs/>
          <w:rtl/>
        </w:rPr>
        <w:t xml:space="preserve"> تحف العقول، النص، ص: 214</w:t>
      </w:r>
      <w:r w:rsidRPr="00BA7A32">
        <w:rPr>
          <w:rFonts w:hint="cs"/>
          <w:b/>
          <w:bCs/>
          <w:rtl/>
        </w:rPr>
        <w:t>.</w:t>
      </w:r>
    </w:p>
  </w:footnote>
  <w:footnote w:id="5">
    <w:p w14:paraId="3DF5C20F" w14:textId="77777777" w:rsidR="007B4E27" w:rsidRPr="00BA7A32" w:rsidRDefault="007B4E27" w:rsidP="00BA7A32">
      <w:pPr>
        <w:pStyle w:val="a0"/>
        <w:spacing w:after="0"/>
        <w:rPr>
          <w:b/>
          <w:bCs/>
        </w:rPr>
      </w:pPr>
      <w:r w:rsidRPr="00BA7A32">
        <w:rPr>
          <w:rStyle w:val="aff0"/>
          <w:b/>
          <w:bCs/>
        </w:rPr>
        <w:footnoteRef/>
      </w:r>
      <w:r w:rsidRPr="00BA7A32">
        <w:rPr>
          <w:b/>
          <w:bCs/>
          <w:rtl/>
        </w:rPr>
        <w:t xml:space="preserve"> </w:t>
      </w:r>
      <w:r w:rsidRPr="00BA7A32">
        <w:rPr>
          <w:rFonts w:hint="cs"/>
          <w:b/>
          <w:bCs/>
          <w:rtl/>
        </w:rPr>
        <w:t>-</w:t>
      </w:r>
      <w:r w:rsidRPr="00BA7A32">
        <w:rPr>
          <w:b/>
          <w:bCs/>
          <w:rtl/>
        </w:rPr>
        <w:t xml:space="preserve"> شرح آقا جمال خوانسارى بر غرر الحكم و درر الكلم، ج‏1، ص: 241</w:t>
      </w:r>
      <w:r w:rsidRPr="00BA7A32">
        <w:rPr>
          <w:rFonts w:hint="cs"/>
          <w:b/>
          <w:bCs/>
          <w:rtl/>
        </w:rPr>
        <w:t>.</w:t>
      </w:r>
    </w:p>
  </w:footnote>
  <w:footnote w:id="6">
    <w:p w14:paraId="182294F0" w14:textId="77777777" w:rsidR="00BA7A32" w:rsidRPr="00BA7A32" w:rsidRDefault="00BA7A32" w:rsidP="00BA7A32">
      <w:pPr>
        <w:pStyle w:val="a0"/>
        <w:spacing w:after="0"/>
        <w:rPr>
          <w:b/>
          <w:bCs/>
          <w:rtl/>
        </w:rPr>
      </w:pPr>
      <w:r w:rsidRPr="00BA7A32">
        <w:rPr>
          <w:rStyle w:val="aff0"/>
          <w:b/>
          <w:bCs/>
        </w:rPr>
        <w:footnoteRef/>
      </w:r>
      <w:r w:rsidRPr="00BA7A32">
        <w:rPr>
          <w:b/>
          <w:bCs/>
          <w:rtl/>
        </w:rPr>
        <w:t xml:space="preserve"> </w:t>
      </w:r>
      <w:r w:rsidRPr="00BA7A32">
        <w:rPr>
          <w:rFonts w:hint="cs"/>
          <w:b/>
          <w:bCs/>
          <w:rtl/>
        </w:rPr>
        <w:t>-</w:t>
      </w:r>
      <w:r w:rsidRPr="00BA7A32">
        <w:rPr>
          <w:b/>
          <w:bCs/>
          <w:rtl/>
        </w:rPr>
        <w:t xml:space="preserve"> وسائل الشيعة، ج‏21، ص: 475</w:t>
      </w:r>
      <w:r w:rsidRPr="00BA7A32">
        <w:rPr>
          <w:rFonts w:hint="cs"/>
          <w:b/>
          <w:bCs/>
          <w:rtl/>
        </w:rPr>
        <w:t>.</w:t>
      </w:r>
    </w:p>
  </w:footnote>
  <w:footnote w:id="7">
    <w:p w14:paraId="329C9DD7" w14:textId="77777777" w:rsidR="004B1B4E" w:rsidRPr="00BA7A32" w:rsidRDefault="004B1B4E" w:rsidP="004B1B4E">
      <w:pPr>
        <w:pStyle w:val="a0"/>
        <w:spacing w:after="0"/>
        <w:rPr>
          <w:b/>
          <w:bCs/>
          <w:rtl/>
        </w:rPr>
      </w:pPr>
      <w:r w:rsidRPr="00BA7A32">
        <w:rPr>
          <w:rStyle w:val="aff0"/>
          <w:b/>
          <w:bCs/>
        </w:rPr>
        <w:footnoteRef/>
      </w:r>
      <w:r w:rsidRPr="00BA7A32">
        <w:rPr>
          <w:b/>
          <w:bCs/>
          <w:rtl/>
        </w:rPr>
        <w:t xml:space="preserve"> </w:t>
      </w:r>
      <w:r w:rsidRPr="00BA7A32">
        <w:rPr>
          <w:rFonts w:hint="cs"/>
          <w:b/>
          <w:bCs/>
          <w:rtl/>
        </w:rPr>
        <w:t>-</w:t>
      </w:r>
      <w:r w:rsidRPr="00BA7A32">
        <w:rPr>
          <w:b/>
          <w:bCs/>
          <w:rtl/>
        </w:rPr>
        <w:t xml:space="preserve"> وسائل الشيعة، ج‏21، ص: 390</w:t>
      </w:r>
      <w:r w:rsidRPr="00BA7A32">
        <w:rPr>
          <w:rFonts w:hint="cs"/>
          <w:b/>
          <w:bCs/>
          <w:rtl/>
        </w:rPr>
        <w:t>.</w:t>
      </w:r>
    </w:p>
  </w:footnote>
  <w:footnote w:id="8">
    <w:p w14:paraId="1FFAED92" w14:textId="77777777" w:rsidR="00BA7A32" w:rsidRPr="00BA7A32" w:rsidRDefault="00BA7A32" w:rsidP="004B1B4E">
      <w:pPr>
        <w:pStyle w:val="001"/>
        <w:rPr>
          <w:rtl/>
        </w:rPr>
      </w:pPr>
      <w:r w:rsidRPr="00BA7A32">
        <w:rPr>
          <w:rStyle w:val="aff0"/>
          <w:sz w:val="20"/>
          <w:szCs w:val="20"/>
        </w:rPr>
        <w:footnoteRef/>
      </w:r>
      <w:r w:rsidRPr="00BA7A32">
        <w:rPr>
          <w:rtl/>
        </w:rPr>
        <w:t xml:space="preserve"> </w:t>
      </w:r>
      <w:r w:rsidRPr="00BA7A32">
        <w:rPr>
          <w:rFonts w:hint="cs"/>
          <w:rtl/>
        </w:rPr>
        <w:t>-</w:t>
      </w:r>
      <w:r w:rsidRPr="00BA7A32">
        <w:rPr>
          <w:rtl/>
        </w:rPr>
        <w:t xml:space="preserve"> وسائل الشيعة، ج‏21، ص: 481</w:t>
      </w:r>
      <w:r w:rsidRPr="00BA7A3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73BA" w14:textId="77777777" w:rsidR="000D5800" w:rsidRPr="000D5800" w:rsidRDefault="000D5800" w:rsidP="00F840B6">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08E5E8CA" wp14:editId="7720559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2DAD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2E8145C6" wp14:editId="305E796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840B6">
      <w:rPr>
        <w:rFonts w:ascii="IranNastaliq" w:hAnsi="IranNastaliq" w:cs="IranNastaliq" w:hint="cs"/>
        <w:sz w:val="40"/>
        <w:szCs w:val="40"/>
        <w:rtl/>
      </w:rPr>
      <w:t>1274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D3CB5"/>
    <w:multiLevelType w:val="hybridMultilevel"/>
    <w:tmpl w:val="C33EADAC"/>
    <w:lvl w:ilvl="0" w:tplc="E7FAE794">
      <w:start w:val="2"/>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391D4A9A"/>
    <w:multiLevelType w:val="hybridMultilevel"/>
    <w:tmpl w:val="9C4C80E4"/>
    <w:lvl w:ilvl="0" w:tplc="44E458F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F5417"/>
    <w:multiLevelType w:val="hybridMultilevel"/>
    <w:tmpl w:val="4448F3DC"/>
    <w:lvl w:ilvl="0" w:tplc="8C36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B6"/>
    <w:rsid w:val="00017C4B"/>
    <w:rsid w:val="000228A2"/>
    <w:rsid w:val="000324F1"/>
    <w:rsid w:val="000326D9"/>
    <w:rsid w:val="00041FE0"/>
    <w:rsid w:val="00052BA3"/>
    <w:rsid w:val="0006363E"/>
    <w:rsid w:val="000719E0"/>
    <w:rsid w:val="00080D50"/>
    <w:rsid w:val="00080DFF"/>
    <w:rsid w:val="00085ED5"/>
    <w:rsid w:val="000A1A51"/>
    <w:rsid w:val="000C1E83"/>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1DCA"/>
    <w:rsid w:val="001F2E3E"/>
    <w:rsid w:val="00224BCA"/>
    <w:rsid w:val="00224C0A"/>
    <w:rsid w:val="00233777"/>
    <w:rsid w:val="00233FEB"/>
    <w:rsid w:val="002376A5"/>
    <w:rsid w:val="002417C9"/>
    <w:rsid w:val="002529C5"/>
    <w:rsid w:val="00267C81"/>
    <w:rsid w:val="00270294"/>
    <w:rsid w:val="00284DC9"/>
    <w:rsid w:val="002914BD"/>
    <w:rsid w:val="00297263"/>
    <w:rsid w:val="002B7AD5"/>
    <w:rsid w:val="002C56FD"/>
    <w:rsid w:val="002D49E4"/>
    <w:rsid w:val="002E450B"/>
    <w:rsid w:val="002E73F9"/>
    <w:rsid w:val="002F05B9"/>
    <w:rsid w:val="00305F21"/>
    <w:rsid w:val="00340BA3"/>
    <w:rsid w:val="00366400"/>
    <w:rsid w:val="003963D7"/>
    <w:rsid w:val="00396F28"/>
    <w:rsid w:val="003A1A05"/>
    <w:rsid w:val="003A2654"/>
    <w:rsid w:val="003B33C7"/>
    <w:rsid w:val="003C06BF"/>
    <w:rsid w:val="003C7899"/>
    <w:rsid w:val="003D15FD"/>
    <w:rsid w:val="003D2F0A"/>
    <w:rsid w:val="003D563F"/>
    <w:rsid w:val="003E1E58"/>
    <w:rsid w:val="003E2BAB"/>
    <w:rsid w:val="004011B2"/>
    <w:rsid w:val="00405199"/>
    <w:rsid w:val="00410699"/>
    <w:rsid w:val="00415360"/>
    <w:rsid w:val="00442636"/>
    <w:rsid w:val="0044591E"/>
    <w:rsid w:val="004476F0"/>
    <w:rsid w:val="00455B91"/>
    <w:rsid w:val="004651D2"/>
    <w:rsid w:val="00465D26"/>
    <w:rsid w:val="004679F8"/>
    <w:rsid w:val="00476555"/>
    <w:rsid w:val="004A7EB1"/>
    <w:rsid w:val="004B1B4E"/>
    <w:rsid w:val="004B337F"/>
    <w:rsid w:val="004F3596"/>
    <w:rsid w:val="004F43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12765"/>
    <w:rsid w:val="00734D59"/>
    <w:rsid w:val="0073609B"/>
    <w:rsid w:val="0074497D"/>
    <w:rsid w:val="0075033E"/>
    <w:rsid w:val="00752745"/>
    <w:rsid w:val="0075336C"/>
    <w:rsid w:val="00765390"/>
    <w:rsid w:val="0076665E"/>
    <w:rsid w:val="00772185"/>
    <w:rsid w:val="007749BC"/>
    <w:rsid w:val="00780C88"/>
    <w:rsid w:val="00780E25"/>
    <w:rsid w:val="007818F0"/>
    <w:rsid w:val="00783462"/>
    <w:rsid w:val="00787B13"/>
    <w:rsid w:val="00792FAC"/>
    <w:rsid w:val="007A4023"/>
    <w:rsid w:val="007A5D2F"/>
    <w:rsid w:val="007B0062"/>
    <w:rsid w:val="007B4E27"/>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5048"/>
    <w:rsid w:val="008407A4"/>
    <w:rsid w:val="00844860"/>
    <w:rsid w:val="00845CC4"/>
    <w:rsid w:val="008468D9"/>
    <w:rsid w:val="008644F4"/>
    <w:rsid w:val="008748B8"/>
    <w:rsid w:val="00883733"/>
    <w:rsid w:val="008965D2"/>
    <w:rsid w:val="008A236D"/>
    <w:rsid w:val="008B565A"/>
    <w:rsid w:val="008C2CEE"/>
    <w:rsid w:val="008C3414"/>
    <w:rsid w:val="008C66FB"/>
    <w:rsid w:val="008D030F"/>
    <w:rsid w:val="008D36D5"/>
    <w:rsid w:val="008D4F83"/>
    <w:rsid w:val="008E3903"/>
    <w:rsid w:val="008F63E3"/>
    <w:rsid w:val="00913C3B"/>
    <w:rsid w:val="00915509"/>
    <w:rsid w:val="00927388"/>
    <w:rsid w:val="009274FE"/>
    <w:rsid w:val="009401AC"/>
    <w:rsid w:val="009475B7"/>
    <w:rsid w:val="0095758E"/>
    <w:rsid w:val="009613AC"/>
    <w:rsid w:val="0096155A"/>
    <w:rsid w:val="00980643"/>
    <w:rsid w:val="009A42EF"/>
    <w:rsid w:val="009B05C9"/>
    <w:rsid w:val="009B46BC"/>
    <w:rsid w:val="009B61C3"/>
    <w:rsid w:val="009C7B4F"/>
    <w:rsid w:val="009F4EB3"/>
    <w:rsid w:val="00A06D48"/>
    <w:rsid w:val="00A13121"/>
    <w:rsid w:val="00A20565"/>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E1C62"/>
    <w:rsid w:val="00AF0F1A"/>
    <w:rsid w:val="00B15027"/>
    <w:rsid w:val="00B21CF4"/>
    <w:rsid w:val="00B24300"/>
    <w:rsid w:val="00B63F15"/>
    <w:rsid w:val="00B9119B"/>
    <w:rsid w:val="00BA51A8"/>
    <w:rsid w:val="00BA7A32"/>
    <w:rsid w:val="00BB5F7E"/>
    <w:rsid w:val="00BC182A"/>
    <w:rsid w:val="00BC26F6"/>
    <w:rsid w:val="00BC4833"/>
    <w:rsid w:val="00BD3122"/>
    <w:rsid w:val="00BD40DA"/>
    <w:rsid w:val="00BF3D67"/>
    <w:rsid w:val="00C160AF"/>
    <w:rsid w:val="00C22299"/>
    <w:rsid w:val="00C2269D"/>
    <w:rsid w:val="00C25609"/>
    <w:rsid w:val="00C262D7"/>
    <w:rsid w:val="00C26607"/>
    <w:rsid w:val="00C52606"/>
    <w:rsid w:val="00C60140"/>
    <w:rsid w:val="00C60D75"/>
    <w:rsid w:val="00C64CEA"/>
    <w:rsid w:val="00C73012"/>
    <w:rsid w:val="00C763DD"/>
    <w:rsid w:val="00C84FC0"/>
    <w:rsid w:val="00C9244A"/>
    <w:rsid w:val="00C92F19"/>
    <w:rsid w:val="00CB0E5D"/>
    <w:rsid w:val="00CB5DA3"/>
    <w:rsid w:val="00CC3976"/>
    <w:rsid w:val="00CD280D"/>
    <w:rsid w:val="00CD6508"/>
    <w:rsid w:val="00CD6E59"/>
    <w:rsid w:val="00CE09B7"/>
    <w:rsid w:val="00CE31E6"/>
    <w:rsid w:val="00CE3B74"/>
    <w:rsid w:val="00CF42E2"/>
    <w:rsid w:val="00CF7916"/>
    <w:rsid w:val="00D158F3"/>
    <w:rsid w:val="00D3665C"/>
    <w:rsid w:val="00D508CC"/>
    <w:rsid w:val="00D50F4B"/>
    <w:rsid w:val="00D60547"/>
    <w:rsid w:val="00D66444"/>
    <w:rsid w:val="00D76353"/>
    <w:rsid w:val="00DA7ADF"/>
    <w:rsid w:val="00DB28BB"/>
    <w:rsid w:val="00DC2C31"/>
    <w:rsid w:val="00DC603F"/>
    <w:rsid w:val="00DD3C0D"/>
    <w:rsid w:val="00DD4864"/>
    <w:rsid w:val="00DD71A2"/>
    <w:rsid w:val="00DE1DC4"/>
    <w:rsid w:val="00E05F24"/>
    <w:rsid w:val="00E0639C"/>
    <w:rsid w:val="00E067E6"/>
    <w:rsid w:val="00E12531"/>
    <w:rsid w:val="00E143B0"/>
    <w:rsid w:val="00E55891"/>
    <w:rsid w:val="00E6283A"/>
    <w:rsid w:val="00E732A3"/>
    <w:rsid w:val="00E776F4"/>
    <w:rsid w:val="00E83A85"/>
    <w:rsid w:val="00E90FC4"/>
    <w:rsid w:val="00EA01EC"/>
    <w:rsid w:val="00EA15B0"/>
    <w:rsid w:val="00EA5D97"/>
    <w:rsid w:val="00EC12D8"/>
    <w:rsid w:val="00EC3D27"/>
    <w:rsid w:val="00EC4393"/>
    <w:rsid w:val="00EE1C07"/>
    <w:rsid w:val="00EE2C91"/>
    <w:rsid w:val="00EE3979"/>
    <w:rsid w:val="00EF138C"/>
    <w:rsid w:val="00F034CE"/>
    <w:rsid w:val="00F10A0F"/>
    <w:rsid w:val="00F40284"/>
    <w:rsid w:val="00F67976"/>
    <w:rsid w:val="00F70BE1"/>
    <w:rsid w:val="00F840B6"/>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0E0C0"/>
  <w15:docId w15:val="{96FE2301-3FB7-408F-BBE6-583AE7AA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CD6508"/>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CD6508"/>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CD6508"/>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CD6508"/>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CD6508"/>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CD6508"/>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CD6508"/>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unhideWhenUsed/>
    <w:qFormat/>
    <w:rsid w:val="00CD6508"/>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CD6508"/>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CD6508"/>
    <w:pPr>
      <w:keepNext/>
      <w:keepLines/>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CD6508"/>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CD6508"/>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CD6508"/>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CD6508"/>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CD6508"/>
    <w:rPr>
      <w:rFonts w:ascii="Cambria" w:eastAsia="2  Lotus" w:hAnsi="Cambria" w:cs="2  Badr"/>
      <w:bCs/>
      <w:szCs w:val="36"/>
    </w:rPr>
  </w:style>
  <w:style w:type="paragraph" w:styleId="11">
    <w:name w:val="toc 1"/>
    <w:basedOn w:val="a"/>
    <w:next w:val="a"/>
    <w:link w:val="12"/>
    <w:autoRedefine/>
    <w:uiPriority w:val="39"/>
    <w:unhideWhenUsed/>
    <w:qFormat/>
    <w:rsid w:val="00CD6508"/>
    <w:pPr>
      <w:spacing w:after="0"/>
      <w:ind w:firstLine="0"/>
    </w:pPr>
    <w:rPr>
      <w:rFonts w:eastAsiaTheme="minorEastAsia"/>
    </w:rPr>
  </w:style>
  <w:style w:type="paragraph" w:styleId="21">
    <w:name w:val="toc 2"/>
    <w:basedOn w:val="a"/>
    <w:next w:val="a"/>
    <w:autoRedefine/>
    <w:uiPriority w:val="39"/>
    <w:unhideWhenUsed/>
    <w:qFormat/>
    <w:rsid w:val="00CD6508"/>
    <w:pPr>
      <w:spacing w:after="0"/>
      <w:ind w:left="221"/>
    </w:pPr>
    <w:rPr>
      <w:rFonts w:eastAsiaTheme="minorEastAsia"/>
    </w:rPr>
  </w:style>
  <w:style w:type="paragraph" w:styleId="31">
    <w:name w:val="toc 3"/>
    <w:basedOn w:val="a"/>
    <w:next w:val="a"/>
    <w:autoRedefine/>
    <w:uiPriority w:val="39"/>
    <w:unhideWhenUsed/>
    <w:qFormat/>
    <w:rsid w:val="00CD6508"/>
    <w:pPr>
      <w:spacing w:after="0"/>
      <w:ind w:left="442"/>
    </w:pPr>
    <w:rPr>
      <w:rFonts w:eastAsia="2  Lotus"/>
    </w:rPr>
  </w:style>
  <w:style w:type="character" w:styleId="a4">
    <w:name w:val="Subtle Reference"/>
    <w:aliases w:val="مرجع"/>
    <w:uiPriority w:val="31"/>
    <w:qFormat/>
    <w:rsid w:val="00CD6508"/>
    <w:rPr>
      <w:rFonts w:cs="2  Lotus"/>
      <w:smallCaps/>
      <w:color w:val="auto"/>
      <w:szCs w:val="28"/>
      <w:u w:val="single"/>
    </w:rPr>
  </w:style>
  <w:style w:type="character" w:styleId="a5">
    <w:name w:val="Intense Reference"/>
    <w:uiPriority w:val="32"/>
    <w:qFormat/>
    <w:rsid w:val="00CD6508"/>
    <w:rPr>
      <w:rFonts w:cs="2  Lotus"/>
      <w:b/>
      <w:bCs/>
      <w:smallCaps/>
      <w:color w:val="auto"/>
      <w:spacing w:val="5"/>
      <w:szCs w:val="28"/>
      <w:u w:val="single"/>
    </w:rPr>
  </w:style>
  <w:style w:type="character" w:styleId="a6">
    <w:name w:val="Book Title"/>
    <w:uiPriority w:val="33"/>
    <w:qFormat/>
    <w:rsid w:val="00CD6508"/>
    <w:rPr>
      <w:rFonts w:cs="2  Titr"/>
      <w:b/>
      <w:bCs/>
      <w:smallCaps/>
      <w:spacing w:val="5"/>
      <w:szCs w:val="100"/>
    </w:rPr>
  </w:style>
  <w:style w:type="paragraph" w:styleId="a7">
    <w:name w:val="TOC Heading"/>
    <w:basedOn w:val="1"/>
    <w:next w:val="a"/>
    <w:uiPriority w:val="39"/>
    <w:unhideWhenUsed/>
    <w:qFormat/>
    <w:rsid w:val="00CD6508"/>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CD6508"/>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CD6508"/>
    <w:rPr>
      <w:rFonts w:ascii="Cambria" w:eastAsia="2  Lotus" w:hAnsi="Cambria" w:cs="2  Badr"/>
      <w:bCs/>
      <w:i/>
      <w:sz w:val="36"/>
      <w:szCs w:val="36"/>
    </w:rPr>
  </w:style>
  <w:style w:type="character" w:customStyle="1" w:styleId="70">
    <w:name w:val="سرصفحه 7 نویسه"/>
    <w:link w:val="7"/>
    <w:uiPriority w:val="9"/>
    <w:rsid w:val="00CD6508"/>
    <w:rPr>
      <w:rFonts w:ascii="Cambria" w:eastAsiaTheme="minorHAnsi" w:hAnsi="Cambria" w:cs="2  Badr"/>
      <w:bCs/>
      <w:i/>
      <w:szCs w:val="32"/>
    </w:rPr>
  </w:style>
  <w:style w:type="character" w:customStyle="1" w:styleId="80">
    <w:name w:val="سرصفحه 8 نویسه"/>
    <w:aliases w:val="سرمتن نویسه,احادیث و آیات پاورقی نویسه"/>
    <w:link w:val="8"/>
    <w:uiPriority w:val="9"/>
    <w:rsid w:val="00CD6508"/>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CD6508"/>
    <w:rPr>
      <w:rFonts w:ascii="Cambria" w:eastAsia="2  Lotus" w:hAnsi="Cambria" w:cs="2  Lotus"/>
      <w:i/>
      <w:szCs w:val="28"/>
    </w:rPr>
  </w:style>
  <w:style w:type="paragraph" w:styleId="a0">
    <w:name w:val="footnote text"/>
    <w:basedOn w:val="a"/>
    <w:link w:val="aa"/>
    <w:uiPriority w:val="99"/>
    <w:semiHidden/>
    <w:unhideWhenUsed/>
    <w:rsid w:val="008A236D"/>
    <w:rPr>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CD6508"/>
    <w:pPr>
      <w:spacing w:after="0"/>
      <w:ind w:left="658"/>
    </w:pPr>
  </w:style>
  <w:style w:type="paragraph" w:styleId="51">
    <w:name w:val="toc 5"/>
    <w:basedOn w:val="a"/>
    <w:next w:val="a"/>
    <w:autoRedefine/>
    <w:uiPriority w:val="39"/>
    <w:unhideWhenUsed/>
    <w:qFormat/>
    <w:rsid w:val="00CD6508"/>
    <w:pPr>
      <w:spacing w:after="0"/>
      <w:ind w:left="879"/>
    </w:pPr>
  </w:style>
  <w:style w:type="paragraph" w:styleId="61">
    <w:name w:val="toc 6"/>
    <w:basedOn w:val="a"/>
    <w:next w:val="a"/>
    <w:autoRedefine/>
    <w:uiPriority w:val="39"/>
    <w:unhideWhenUsed/>
    <w:qFormat/>
    <w:rsid w:val="00CD6508"/>
    <w:pPr>
      <w:spacing w:after="0"/>
      <w:ind w:left="1100"/>
    </w:pPr>
  </w:style>
  <w:style w:type="paragraph" w:styleId="71">
    <w:name w:val="toc 7"/>
    <w:basedOn w:val="a"/>
    <w:next w:val="a"/>
    <w:autoRedefine/>
    <w:uiPriority w:val="39"/>
    <w:unhideWhenUsed/>
    <w:qFormat/>
    <w:rsid w:val="00CD6508"/>
    <w:pPr>
      <w:spacing w:after="0"/>
      <w:ind w:left="1321"/>
    </w:pPr>
  </w:style>
  <w:style w:type="paragraph" w:styleId="ab">
    <w:name w:val="caption"/>
    <w:basedOn w:val="a"/>
    <w:next w:val="a"/>
    <w:uiPriority w:val="35"/>
    <w:unhideWhenUsed/>
    <w:qFormat/>
    <w:rsid w:val="00CD6508"/>
    <w:rPr>
      <w:b/>
      <w:bCs/>
      <w:sz w:val="20"/>
      <w:szCs w:val="20"/>
    </w:rPr>
  </w:style>
  <w:style w:type="paragraph" w:styleId="ac">
    <w:name w:val="Title"/>
    <w:basedOn w:val="a"/>
    <w:next w:val="a"/>
    <w:link w:val="ad"/>
    <w:autoRedefine/>
    <w:uiPriority w:val="10"/>
    <w:qFormat/>
    <w:rsid w:val="00CD6508"/>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CD6508"/>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CD6508"/>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CD6508"/>
    <w:rPr>
      <w:rFonts w:ascii="Cambria" w:eastAsia="2  Badr" w:hAnsi="Cambria" w:cs="2  Badr"/>
      <w:bCs/>
      <w:i/>
      <w:spacing w:val="15"/>
      <w:sz w:val="24"/>
    </w:rPr>
  </w:style>
  <w:style w:type="character" w:styleId="af0">
    <w:name w:val="Emphasis"/>
    <w:uiPriority w:val="20"/>
    <w:qFormat/>
    <w:rsid w:val="00CD6508"/>
    <w:rPr>
      <w:rFonts w:cs="2  Lotus"/>
      <w:i/>
      <w:iCs/>
      <w:color w:val="808080"/>
      <w:szCs w:val="32"/>
    </w:rPr>
  </w:style>
  <w:style w:type="character" w:customStyle="1" w:styleId="a9">
    <w:name w:val="بی فاصله نویسه"/>
    <w:aliases w:val="متن عربي نویسه"/>
    <w:link w:val="a8"/>
    <w:uiPriority w:val="1"/>
    <w:rsid w:val="00CD6508"/>
    <w:rPr>
      <w:rFonts w:eastAsia="2  Lotus" w:cs="2  Badr"/>
      <w:bCs/>
      <w:sz w:val="72"/>
      <w:szCs w:val="28"/>
    </w:rPr>
  </w:style>
  <w:style w:type="paragraph" w:styleId="af1">
    <w:name w:val="List Paragraph"/>
    <w:basedOn w:val="a"/>
    <w:link w:val="af2"/>
    <w:autoRedefine/>
    <w:uiPriority w:val="34"/>
    <w:qFormat/>
    <w:rsid w:val="00CD6508"/>
    <w:pPr>
      <w:ind w:left="1134" w:firstLine="0"/>
    </w:pPr>
    <w:rPr>
      <w:rFonts w:eastAsia="2  Lotus" w:cs="2  Lotus"/>
    </w:rPr>
  </w:style>
  <w:style w:type="character" w:customStyle="1" w:styleId="af2">
    <w:name w:val="لیست پاراگراف نویسه"/>
    <w:link w:val="af1"/>
    <w:uiPriority w:val="34"/>
    <w:rsid w:val="00CD6508"/>
    <w:rPr>
      <w:rFonts w:eastAsia="2  Lotus" w:cs="2  Lotus"/>
      <w:sz w:val="22"/>
      <w:szCs w:val="28"/>
    </w:rPr>
  </w:style>
  <w:style w:type="paragraph" w:styleId="af3">
    <w:name w:val="Quote"/>
    <w:basedOn w:val="a"/>
    <w:next w:val="a"/>
    <w:link w:val="af4"/>
    <w:autoRedefine/>
    <w:uiPriority w:val="29"/>
    <w:qFormat/>
    <w:rsid w:val="00CD6508"/>
    <w:pPr>
      <w:spacing w:before="120" w:after="240"/>
      <w:ind w:left="1134" w:firstLine="0"/>
    </w:pPr>
    <w:rPr>
      <w:rFonts w:cs="B Lotus"/>
      <w:i/>
      <w:sz w:val="20"/>
      <w:szCs w:val="30"/>
    </w:rPr>
  </w:style>
  <w:style w:type="character" w:customStyle="1" w:styleId="af4">
    <w:name w:val="نقل قول نویسه"/>
    <w:link w:val="af3"/>
    <w:uiPriority w:val="29"/>
    <w:rsid w:val="00CD6508"/>
    <w:rPr>
      <w:rFonts w:eastAsiaTheme="minorHAnsi" w:cs="B Lotus"/>
      <w:i/>
      <w:szCs w:val="30"/>
    </w:rPr>
  </w:style>
  <w:style w:type="paragraph" w:styleId="af5">
    <w:name w:val="Intense Quote"/>
    <w:basedOn w:val="a"/>
    <w:next w:val="a"/>
    <w:link w:val="af6"/>
    <w:autoRedefine/>
    <w:uiPriority w:val="30"/>
    <w:qFormat/>
    <w:rsid w:val="00CD6508"/>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CD6508"/>
    <w:rPr>
      <w:rFonts w:eastAsia="2  Lotus" w:cs="B Lotus"/>
      <w:b/>
      <w:bCs/>
      <w:i/>
      <w:szCs w:val="30"/>
    </w:rPr>
  </w:style>
  <w:style w:type="character" w:styleId="af7">
    <w:name w:val="Subtle Emphasis"/>
    <w:uiPriority w:val="19"/>
    <w:qFormat/>
    <w:rsid w:val="00CD6508"/>
    <w:rPr>
      <w:rFonts w:cs="2  Lotus"/>
      <w:i/>
      <w:iCs/>
      <w:color w:val="4A442A"/>
      <w:szCs w:val="32"/>
      <w:u w:val="none"/>
    </w:rPr>
  </w:style>
  <w:style w:type="character" w:styleId="af8">
    <w:name w:val="Intense Emphasis"/>
    <w:uiPriority w:val="21"/>
    <w:qFormat/>
    <w:rsid w:val="00CD6508"/>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FB018C"/>
    <w:rPr>
      <w:rFonts w:eastAsiaTheme="minorEastAsia" w:cs="2  Badr"/>
      <w:sz w:val="22"/>
      <w:szCs w:val="28"/>
    </w:rPr>
  </w:style>
  <w:style w:type="paragraph" w:customStyle="1" w:styleId="001">
    <w:name w:val="001"/>
    <w:basedOn w:val="a"/>
    <w:autoRedefine/>
    <w:rsid w:val="004B1B4E"/>
    <w:rPr>
      <w:b/>
      <w:bCs/>
    </w:rPr>
  </w:style>
  <w:style w:type="character" w:styleId="aff0">
    <w:name w:val="footnote reference"/>
    <w:basedOn w:val="a1"/>
    <w:uiPriority w:val="99"/>
    <w:semiHidden/>
    <w:unhideWhenUsed/>
    <w:rsid w:val="00CD6508"/>
    <w:rPr>
      <w:vertAlign w:val="superscript"/>
    </w:rPr>
  </w:style>
  <w:style w:type="character" w:styleId="aff1">
    <w:name w:val="annotation reference"/>
    <w:basedOn w:val="a1"/>
    <w:uiPriority w:val="99"/>
    <w:semiHidden/>
    <w:unhideWhenUsed/>
    <w:rsid w:val="00EC12D8"/>
    <w:rPr>
      <w:sz w:val="16"/>
      <w:szCs w:val="16"/>
    </w:rPr>
  </w:style>
  <w:style w:type="paragraph" w:styleId="aff2">
    <w:name w:val="annotation text"/>
    <w:basedOn w:val="a"/>
    <w:link w:val="aff3"/>
    <w:uiPriority w:val="99"/>
    <w:semiHidden/>
    <w:unhideWhenUsed/>
    <w:rsid w:val="00EC12D8"/>
    <w:rPr>
      <w:sz w:val="20"/>
      <w:szCs w:val="20"/>
    </w:rPr>
  </w:style>
  <w:style w:type="character" w:customStyle="1" w:styleId="aff3">
    <w:name w:val="متن نظر نویسه"/>
    <w:basedOn w:val="a1"/>
    <w:link w:val="aff2"/>
    <w:uiPriority w:val="99"/>
    <w:semiHidden/>
    <w:rsid w:val="00EC12D8"/>
    <w:rPr>
      <w:rFonts w:eastAsiaTheme="minorHAnsi" w:cs="2  Badr"/>
    </w:rPr>
  </w:style>
  <w:style w:type="paragraph" w:styleId="aff4">
    <w:name w:val="annotation subject"/>
    <w:basedOn w:val="aff2"/>
    <w:next w:val="aff2"/>
    <w:link w:val="aff5"/>
    <w:uiPriority w:val="99"/>
    <w:semiHidden/>
    <w:unhideWhenUsed/>
    <w:rsid w:val="00EC12D8"/>
    <w:rPr>
      <w:b/>
      <w:bCs/>
    </w:rPr>
  </w:style>
  <w:style w:type="character" w:customStyle="1" w:styleId="aff5">
    <w:name w:val="موضوع توضیح نویسه"/>
    <w:basedOn w:val="aff3"/>
    <w:link w:val="aff4"/>
    <w:uiPriority w:val="99"/>
    <w:semiHidden/>
    <w:rsid w:val="00EC12D8"/>
    <w:rPr>
      <w:rFonts w:eastAsiaTheme="minorHAnsi" w:cs="2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99BA-A469-4BB4-B627-CB01867A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423</TotalTime>
  <Pages>1</Pages>
  <Words>2416</Words>
  <Characters>13774</Characters>
  <Application>Microsoft Office Word</Application>
  <DocSecurity>0</DocSecurity>
  <Lines>114</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Markaze Asnad</cp:lastModifiedBy>
  <cp:revision>20</cp:revision>
  <dcterms:created xsi:type="dcterms:W3CDTF">2015-04-19T08:03:00Z</dcterms:created>
  <dcterms:modified xsi:type="dcterms:W3CDTF">2015-09-05T07:24:00Z</dcterms:modified>
</cp:coreProperties>
</file>