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F0" w:rsidRPr="00361972" w:rsidRDefault="00361972" w:rsidP="00361972">
      <w:pPr>
        <w:jc w:val="center"/>
        <w:rPr>
          <w:rtl/>
        </w:rPr>
      </w:pPr>
      <w:bookmarkStart w:id="0" w:name="_GoBack"/>
      <w:r>
        <w:rPr>
          <w:rFonts w:hint="cs"/>
          <w:rtl/>
        </w:rPr>
        <w:t xml:space="preserve">بسم </w:t>
      </w:r>
      <w:bookmarkEnd w:id="0"/>
      <w:r>
        <w:rPr>
          <w:rFonts w:hint="cs"/>
          <w:rtl/>
        </w:rPr>
        <w:t>الله الرحمن الرحیم</w:t>
      </w:r>
    </w:p>
    <w:p w:rsidR="003873F0" w:rsidRPr="00361972" w:rsidRDefault="003873F0" w:rsidP="003873F0">
      <w:pPr>
        <w:pStyle w:val="Heading1"/>
        <w:rPr>
          <w:rtl/>
        </w:rPr>
      </w:pPr>
      <w:bookmarkStart w:id="1" w:name="_Toc377306228"/>
      <w:r w:rsidRPr="00361972">
        <w:rPr>
          <w:rFonts w:hint="cs"/>
          <w:rtl/>
        </w:rPr>
        <w:t>مقدمه</w:t>
      </w:r>
      <w:bookmarkEnd w:id="1"/>
    </w:p>
    <w:p w:rsidR="003873F0" w:rsidRPr="00361972" w:rsidRDefault="003873F0" w:rsidP="00B920D8">
      <w:pPr>
        <w:rPr>
          <w:rtl/>
        </w:rPr>
      </w:pPr>
      <w:r w:rsidRPr="00361972">
        <w:rPr>
          <w:rFonts w:hint="cs"/>
          <w:rtl/>
        </w:rPr>
        <w:t xml:space="preserve">در بحث وظایف آموزشی خانواده و پدر و مادر ابتدا به روایاتی اشاره کردیم، ولی بعد عرض کردیم که ابتدا مناسب است که آیات را بحث کرده و بعد مجموعه روایات </w:t>
      </w:r>
      <w:r w:rsidR="007D6557">
        <w:rPr>
          <w:rFonts w:hint="cs"/>
          <w:rtl/>
        </w:rPr>
        <w:t>باقی‌مانده</w:t>
      </w:r>
      <w:r w:rsidRPr="00361972">
        <w:rPr>
          <w:rFonts w:hint="cs"/>
          <w:rtl/>
        </w:rPr>
        <w:t xml:space="preserve"> را در ادامه بحث خواهیم</w:t>
      </w:r>
      <w:r w:rsidR="00B920D8">
        <w:rPr>
          <w:rFonts w:hint="cs"/>
          <w:rtl/>
        </w:rPr>
        <w:t xml:space="preserve"> کرد. در مورد آیات؛ آیه شریفه </w:t>
      </w:r>
      <w:r w:rsidR="00800B0F">
        <w:rPr>
          <w:rtl/>
        </w:rPr>
        <w:t>«</w:t>
      </w:r>
      <w:r w:rsidR="00B920D8" w:rsidRPr="00F36F3C">
        <w:rPr>
          <w:rFonts w:hint="cs"/>
          <w:b/>
          <w:bCs/>
          <w:rtl/>
        </w:rPr>
        <w:t>قُوا</w:t>
      </w:r>
      <w:r w:rsidR="00B920D8" w:rsidRPr="00F36F3C">
        <w:rPr>
          <w:b/>
          <w:bCs/>
          <w:rtl/>
        </w:rPr>
        <w:t xml:space="preserve"> </w:t>
      </w:r>
      <w:r w:rsidR="00B920D8" w:rsidRPr="00F36F3C">
        <w:rPr>
          <w:rFonts w:hint="cs"/>
          <w:b/>
          <w:bCs/>
          <w:rtl/>
        </w:rPr>
        <w:t>أَنْفُسَكُمْ</w:t>
      </w:r>
      <w:r w:rsidR="00B920D8" w:rsidRPr="00F36F3C">
        <w:rPr>
          <w:b/>
          <w:bCs/>
          <w:rtl/>
        </w:rPr>
        <w:t xml:space="preserve"> </w:t>
      </w:r>
      <w:r w:rsidR="00B920D8" w:rsidRPr="00F36F3C">
        <w:rPr>
          <w:rFonts w:hint="cs"/>
          <w:b/>
          <w:bCs/>
          <w:rtl/>
        </w:rPr>
        <w:t>وَ</w:t>
      </w:r>
      <w:r w:rsidR="00B920D8" w:rsidRPr="00F36F3C">
        <w:rPr>
          <w:b/>
          <w:bCs/>
          <w:rtl/>
        </w:rPr>
        <w:t xml:space="preserve"> </w:t>
      </w:r>
      <w:r w:rsidR="00B920D8" w:rsidRPr="00F36F3C">
        <w:rPr>
          <w:rFonts w:hint="cs"/>
          <w:b/>
          <w:bCs/>
          <w:rtl/>
        </w:rPr>
        <w:t>أَهْلِيكُمْ</w:t>
      </w:r>
      <w:r w:rsidR="00B920D8" w:rsidRPr="00F36F3C">
        <w:rPr>
          <w:b/>
          <w:bCs/>
          <w:rtl/>
        </w:rPr>
        <w:t xml:space="preserve"> </w:t>
      </w:r>
      <w:r w:rsidR="00B920D8" w:rsidRPr="00F36F3C">
        <w:rPr>
          <w:rFonts w:hint="cs"/>
          <w:b/>
          <w:bCs/>
          <w:rtl/>
        </w:rPr>
        <w:t>ناراً</w:t>
      </w:r>
      <w:r w:rsidRPr="00F36F3C">
        <w:rPr>
          <w:rFonts w:hint="cs"/>
          <w:b/>
          <w:bCs/>
          <w:rtl/>
        </w:rPr>
        <w:t>»</w:t>
      </w:r>
      <w:r w:rsidRPr="00361972">
        <w:rPr>
          <w:rFonts w:hint="cs"/>
          <w:rtl/>
        </w:rPr>
        <w:t xml:space="preserve"> </w:t>
      </w:r>
      <w:r w:rsidR="007D6557">
        <w:rPr>
          <w:rFonts w:hint="cs"/>
          <w:rtl/>
        </w:rPr>
        <w:t>موردبحث</w:t>
      </w:r>
      <w:r w:rsidRPr="00361972">
        <w:rPr>
          <w:rFonts w:hint="cs"/>
          <w:rtl/>
        </w:rPr>
        <w:t xml:space="preserve"> قرار گرفت و دومین آیه </w:t>
      </w:r>
      <w:r w:rsidR="00800B0F">
        <w:rPr>
          <w:rFonts w:hint="cs"/>
          <w:rtl/>
        </w:rPr>
        <w:t>هم</w:t>
      </w:r>
      <w:r w:rsidRPr="00361972">
        <w:rPr>
          <w:rFonts w:hint="cs"/>
          <w:rtl/>
        </w:rPr>
        <w:t xml:space="preserve"> آیه شریفه </w:t>
      </w:r>
      <w:r w:rsidR="00800B0F">
        <w:rPr>
          <w:rtl/>
        </w:rPr>
        <w:t>«</w:t>
      </w:r>
      <w:r w:rsidRPr="00F36F3C">
        <w:rPr>
          <w:rFonts w:hint="cs"/>
          <w:b/>
          <w:bCs/>
          <w:rtl/>
        </w:rPr>
        <w:t>وَ أتمرُوا بینَکم بمعروفٍ</w:t>
      </w:r>
      <w:r w:rsidR="00800B0F">
        <w:rPr>
          <w:b/>
          <w:bCs/>
          <w:rtl/>
        </w:rPr>
        <w:t>»</w:t>
      </w:r>
      <w:r w:rsidRPr="00361972">
        <w:rPr>
          <w:rFonts w:hint="cs"/>
          <w:rtl/>
        </w:rPr>
        <w:t xml:space="preserve"> </w:t>
      </w:r>
      <w:r w:rsidR="00B920D8">
        <w:rPr>
          <w:rFonts w:hint="cs"/>
          <w:rtl/>
        </w:rPr>
        <w:t>(طلاق/6)</w:t>
      </w:r>
      <w:r w:rsidRPr="00361972">
        <w:rPr>
          <w:rFonts w:hint="cs"/>
          <w:rtl/>
        </w:rPr>
        <w:t xml:space="preserve"> در خطاب به زن و مرد بود كه اين آیه، آیه شش سوره طلاق بود و در آن جهاتی از بحث وجود داشت</w:t>
      </w:r>
      <w:r w:rsidR="00800B0F">
        <w:rPr>
          <w:rtl/>
        </w:rPr>
        <w:t xml:space="preserve"> </w:t>
      </w:r>
      <w:r w:rsidRPr="00361972">
        <w:rPr>
          <w:rFonts w:hint="cs"/>
          <w:rtl/>
        </w:rPr>
        <w:t>تا مفاد آیه و ابعاد و حدود دلالت آیه در وظایف پدر و مادر روشن بشود. جهت اول در مفهوم ائتمار بود، جهت دوم در مفهوم معروف و</w:t>
      </w:r>
      <w:r w:rsidR="00800B0F">
        <w:rPr>
          <w:rtl/>
        </w:rPr>
        <w:t xml:space="preserve"> </w:t>
      </w:r>
      <w:r w:rsidRPr="00361972">
        <w:rPr>
          <w:rFonts w:hint="cs"/>
          <w:rtl/>
        </w:rPr>
        <w:t>جهت سوم در باء در بمعروف و جهت چهارم بینکم بود، البته جهت سوم و جهت چهارم هم بینکم بود. این سه مطلبی بود که در جهت اولی بود.</w:t>
      </w:r>
    </w:p>
    <w:p w:rsidR="003873F0" w:rsidRPr="00361972" w:rsidRDefault="003873F0" w:rsidP="00361972">
      <w:pPr>
        <w:rPr>
          <w:rtl/>
        </w:rPr>
      </w:pPr>
      <w:r w:rsidRPr="00361972">
        <w:rPr>
          <w:rFonts w:hint="cs"/>
          <w:rtl/>
        </w:rPr>
        <w:t>گفتیم که جهاتی از بحث در آیه هست، مثلاً جهت اول مفردات و مفاهیم آیه بود كه در این جهت اول، چهار بحث بود: ائتمار، معروف و باء در بمعروف و نيز بینکم. این</w:t>
      </w:r>
      <w:r w:rsidRPr="00361972">
        <w:rPr>
          <w:rtl/>
        </w:rPr>
        <w:softHyphen/>
      </w:r>
      <w:r w:rsidRPr="00361972">
        <w:rPr>
          <w:rFonts w:hint="cs"/>
          <w:rtl/>
        </w:rPr>
        <w:t>ها جهاتی بودند که چهار نکته و بحث در جهت مفردات آیه بود. جهت دوم این بود که ائتمار آیا موضوعیت دارد، یا طریقیت دارد که گفتیم تشاور دو وجه دارد: یا اینکه اصل آن تعامل است که این هم دو وجه برایش ذکر کردیم و جهت سوم این بود که آیا مراد در تشاور و تعامل بین این زن و شوهر، اختصاص به رضاع دارد، یا اینکه مطلق است؟</w:t>
      </w:r>
    </w:p>
    <w:p w:rsidR="003873F0" w:rsidRPr="00361972" w:rsidRDefault="003873F0" w:rsidP="00361972">
      <w:pPr>
        <w:rPr>
          <w:rtl/>
        </w:rPr>
      </w:pPr>
      <w:r w:rsidRPr="00361972">
        <w:rPr>
          <w:rFonts w:hint="cs"/>
          <w:rtl/>
        </w:rPr>
        <w:t>گفتیم بحث آیه قبل و بعد این جمله شریفه بحث رضاع هست:</w:t>
      </w:r>
    </w:p>
    <w:p w:rsidR="003873F0" w:rsidRPr="00361972" w:rsidRDefault="00800B0F" w:rsidP="00B920D8">
      <w:pPr>
        <w:rPr>
          <w:rtl/>
        </w:rPr>
      </w:pPr>
      <w:r>
        <w:rPr>
          <w:rtl/>
        </w:rPr>
        <w:t>«</w:t>
      </w:r>
      <w:r w:rsidR="00B920D8" w:rsidRPr="00F36F3C">
        <w:rPr>
          <w:rFonts w:hint="cs"/>
          <w:b/>
          <w:bCs/>
          <w:rtl/>
        </w:rPr>
        <w:t>وَ</w:t>
      </w:r>
      <w:r w:rsidR="00B920D8" w:rsidRPr="00F36F3C">
        <w:rPr>
          <w:b/>
          <w:bCs/>
          <w:rtl/>
        </w:rPr>
        <w:t xml:space="preserve"> </w:t>
      </w:r>
      <w:r w:rsidR="00B920D8" w:rsidRPr="00F36F3C">
        <w:rPr>
          <w:rFonts w:hint="cs"/>
          <w:b/>
          <w:bCs/>
          <w:rtl/>
        </w:rPr>
        <w:t>إِنْ</w:t>
      </w:r>
      <w:r w:rsidR="00B920D8" w:rsidRPr="00F36F3C">
        <w:rPr>
          <w:b/>
          <w:bCs/>
          <w:rtl/>
        </w:rPr>
        <w:t xml:space="preserve"> </w:t>
      </w:r>
      <w:r w:rsidR="00B920D8" w:rsidRPr="00F36F3C">
        <w:rPr>
          <w:rFonts w:hint="cs"/>
          <w:b/>
          <w:bCs/>
          <w:rtl/>
        </w:rPr>
        <w:t>كُنَّ</w:t>
      </w:r>
      <w:r w:rsidR="00B920D8" w:rsidRPr="00F36F3C">
        <w:rPr>
          <w:b/>
          <w:bCs/>
          <w:rtl/>
        </w:rPr>
        <w:t xml:space="preserve"> </w:t>
      </w:r>
      <w:r w:rsidR="00B920D8" w:rsidRPr="00F36F3C">
        <w:rPr>
          <w:rFonts w:hint="cs"/>
          <w:b/>
          <w:bCs/>
          <w:rtl/>
        </w:rPr>
        <w:t>أُولاتِ</w:t>
      </w:r>
      <w:r w:rsidR="00B920D8" w:rsidRPr="00F36F3C">
        <w:rPr>
          <w:b/>
          <w:bCs/>
          <w:rtl/>
        </w:rPr>
        <w:t xml:space="preserve"> </w:t>
      </w:r>
      <w:r w:rsidR="00B920D8" w:rsidRPr="00F36F3C">
        <w:rPr>
          <w:rFonts w:hint="cs"/>
          <w:b/>
          <w:bCs/>
          <w:rtl/>
        </w:rPr>
        <w:t>حَمْلٍ</w:t>
      </w:r>
      <w:r w:rsidR="00B920D8" w:rsidRPr="00F36F3C">
        <w:rPr>
          <w:b/>
          <w:bCs/>
          <w:rtl/>
        </w:rPr>
        <w:t xml:space="preserve"> </w:t>
      </w:r>
      <w:r w:rsidR="00B920D8" w:rsidRPr="00F36F3C">
        <w:rPr>
          <w:rFonts w:hint="cs"/>
          <w:b/>
          <w:bCs/>
          <w:rtl/>
        </w:rPr>
        <w:t>فَأَنْفِقُوا</w:t>
      </w:r>
      <w:r w:rsidR="00B920D8" w:rsidRPr="00F36F3C">
        <w:rPr>
          <w:b/>
          <w:bCs/>
          <w:rtl/>
        </w:rPr>
        <w:t xml:space="preserve"> </w:t>
      </w:r>
      <w:r w:rsidR="00B920D8" w:rsidRPr="00F36F3C">
        <w:rPr>
          <w:rFonts w:hint="cs"/>
          <w:b/>
          <w:bCs/>
          <w:rtl/>
        </w:rPr>
        <w:t>عَلَيْهِنَّ</w:t>
      </w:r>
      <w:r w:rsidR="00B920D8" w:rsidRPr="00F36F3C">
        <w:rPr>
          <w:b/>
          <w:bCs/>
          <w:rtl/>
        </w:rPr>
        <w:t xml:space="preserve"> </w:t>
      </w:r>
      <w:r w:rsidR="00B920D8" w:rsidRPr="00F36F3C">
        <w:rPr>
          <w:rFonts w:hint="cs"/>
          <w:b/>
          <w:bCs/>
          <w:rtl/>
        </w:rPr>
        <w:t>حَتَّى</w:t>
      </w:r>
      <w:r w:rsidR="00B920D8" w:rsidRPr="00F36F3C">
        <w:rPr>
          <w:b/>
          <w:bCs/>
          <w:rtl/>
        </w:rPr>
        <w:t xml:space="preserve"> </w:t>
      </w:r>
      <w:r w:rsidR="00B920D8" w:rsidRPr="00F36F3C">
        <w:rPr>
          <w:rFonts w:hint="cs"/>
          <w:b/>
          <w:bCs/>
          <w:rtl/>
        </w:rPr>
        <w:t>يَضَعْنَ</w:t>
      </w:r>
      <w:r w:rsidR="00B920D8" w:rsidRPr="00F36F3C">
        <w:rPr>
          <w:b/>
          <w:bCs/>
          <w:rtl/>
        </w:rPr>
        <w:t xml:space="preserve"> </w:t>
      </w:r>
      <w:r w:rsidR="00B920D8" w:rsidRPr="00F36F3C">
        <w:rPr>
          <w:rFonts w:hint="cs"/>
          <w:b/>
          <w:bCs/>
          <w:rtl/>
        </w:rPr>
        <w:t>حَمْلَهُنَّ</w:t>
      </w:r>
      <w:r w:rsidR="00B920D8" w:rsidRPr="00F36F3C">
        <w:rPr>
          <w:b/>
          <w:bCs/>
          <w:rtl/>
        </w:rPr>
        <w:t xml:space="preserve"> </w:t>
      </w:r>
      <w:r w:rsidR="00B920D8" w:rsidRPr="00F36F3C">
        <w:rPr>
          <w:rFonts w:hint="cs"/>
          <w:b/>
          <w:bCs/>
          <w:rtl/>
        </w:rPr>
        <w:t>فَإِنْ</w:t>
      </w:r>
      <w:r w:rsidR="00B920D8" w:rsidRPr="00F36F3C">
        <w:rPr>
          <w:b/>
          <w:bCs/>
          <w:rtl/>
        </w:rPr>
        <w:t xml:space="preserve"> </w:t>
      </w:r>
      <w:r w:rsidR="00B920D8" w:rsidRPr="00F36F3C">
        <w:rPr>
          <w:rFonts w:hint="cs"/>
          <w:b/>
          <w:bCs/>
          <w:rtl/>
        </w:rPr>
        <w:t>أَرْضَعْنَ</w:t>
      </w:r>
      <w:r w:rsidR="00B920D8" w:rsidRPr="00F36F3C">
        <w:rPr>
          <w:b/>
          <w:bCs/>
          <w:rtl/>
        </w:rPr>
        <w:t xml:space="preserve"> </w:t>
      </w:r>
      <w:r w:rsidR="00B920D8" w:rsidRPr="00F36F3C">
        <w:rPr>
          <w:rFonts w:hint="cs"/>
          <w:b/>
          <w:bCs/>
          <w:rtl/>
        </w:rPr>
        <w:t>لَكُمْ</w:t>
      </w:r>
      <w:r w:rsidR="00B920D8" w:rsidRPr="00F36F3C">
        <w:rPr>
          <w:b/>
          <w:bCs/>
          <w:rtl/>
        </w:rPr>
        <w:t xml:space="preserve"> </w:t>
      </w:r>
      <w:r w:rsidR="00B920D8" w:rsidRPr="00F36F3C">
        <w:rPr>
          <w:rFonts w:hint="cs"/>
          <w:b/>
          <w:bCs/>
          <w:rtl/>
        </w:rPr>
        <w:t>فَآتُوهُنَّ</w:t>
      </w:r>
      <w:r w:rsidR="00B920D8" w:rsidRPr="00F36F3C">
        <w:rPr>
          <w:b/>
          <w:bCs/>
          <w:rtl/>
        </w:rPr>
        <w:t xml:space="preserve"> </w:t>
      </w:r>
      <w:r w:rsidR="00B920D8" w:rsidRPr="00F36F3C">
        <w:rPr>
          <w:rFonts w:hint="cs"/>
          <w:b/>
          <w:bCs/>
          <w:rtl/>
        </w:rPr>
        <w:t>أُجُورَهُنَّ</w:t>
      </w:r>
      <w:r w:rsidR="00B920D8" w:rsidRPr="00F36F3C">
        <w:rPr>
          <w:b/>
          <w:bCs/>
          <w:rtl/>
        </w:rPr>
        <w:t xml:space="preserve"> </w:t>
      </w:r>
      <w:r w:rsidR="00B920D8" w:rsidRPr="00F36F3C">
        <w:rPr>
          <w:rFonts w:hint="cs"/>
          <w:b/>
          <w:bCs/>
          <w:rtl/>
        </w:rPr>
        <w:t>وَ</w:t>
      </w:r>
      <w:r w:rsidR="00B920D8" w:rsidRPr="00F36F3C">
        <w:rPr>
          <w:b/>
          <w:bCs/>
          <w:rtl/>
        </w:rPr>
        <w:t xml:space="preserve"> </w:t>
      </w:r>
      <w:r w:rsidR="00B920D8" w:rsidRPr="00F36F3C">
        <w:rPr>
          <w:rFonts w:hint="cs"/>
          <w:b/>
          <w:bCs/>
          <w:rtl/>
        </w:rPr>
        <w:t>أْتَمِرُوا</w:t>
      </w:r>
      <w:r w:rsidR="00B920D8" w:rsidRPr="00F36F3C">
        <w:rPr>
          <w:b/>
          <w:bCs/>
          <w:rtl/>
        </w:rPr>
        <w:t xml:space="preserve"> </w:t>
      </w:r>
      <w:r w:rsidR="00B920D8" w:rsidRPr="00F36F3C">
        <w:rPr>
          <w:rFonts w:hint="cs"/>
          <w:b/>
          <w:bCs/>
          <w:rtl/>
        </w:rPr>
        <w:t>بَيْنَكُمْ</w:t>
      </w:r>
      <w:r w:rsidR="00B920D8" w:rsidRPr="00F36F3C">
        <w:rPr>
          <w:b/>
          <w:bCs/>
          <w:rtl/>
        </w:rPr>
        <w:t xml:space="preserve"> </w:t>
      </w:r>
      <w:r w:rsidR="00B920D8" w:rsidRPr="00F36F3C">
        <w:rPr>
          <w:rFonts w:hint="cs"/>
          <w:b/>
          <w:bCs/>
          <w:rtl/>
        </w:rPr>
        <w:t>بِمَعْرُوفٍ</w:t>
      </w:r>
      <w:r w:rsidR="00B920D8" w:rsidRPr="00F36F3C">
        <w:rPr>
          <w:b/>
          <w:bCs/>
          <w:rtl/>
        </w:rPr>
        <w:t xml:space="preserve"> </w:t>
      </w:r>
      <w:r w:rsidR="00B920D8" w:rsidRPr="00F36F3C">
        <w:rPr>
          <w:rFonts w:hint="cs"/>
          <w:b/>
          <w:bCs/>
          <w:rtl/>
        </w:rPr>
        <w:t>وَ</w:t>
      </w:r>
      <w:r w:rsidR="00B920D8" w:rsidRPr="00F36F3C">
        <w:rPr>
          <w:b/>
          <w:bCs/>
          <w:rtl/>
        </w:rPr>
        <w:t xml:space="preserve"> </w:t>
      </w:r>
      <w:r w:rsidR="00B920D8" w:rsidRPr="00F36F3C">
        <w:rPr>
          <w:rFonts w:hint="cs"/>
          <w:b/>
          <w:bCs/>
          <w:rtl/>
        </w:rPr>
        <w:t>إِنْ</w:t>
      </w:r>
      <w:r w:rsidR="00B920D8" w:rsidRPr="00F36F3C">
        <w:rPr>
          <w:b/>
          <w:bCs/>
          <w:rtl/>
        </w:rPr>
        <w:t xml:space="preserve"> </w:t>
      </w:r>
      <w:r w:rsidR="00B920D8" w:rsidRPr="00F36F3C">
        <w:rPr>
          <w:rFonts w:hint="cs"/>
          <w:b/>
          <w:bCs/>
          <w:rtl/>
        </w:rPr>
        <w:t>تَعاسَرْتُمْ</w:t>
      </w:r>
      <w:r w:rsidR="00B920D8" w:rsidRPr="00F36F3C">
        <w:rPr>
          <w:b/>
          <w:bCs/>
          <w:rtl/>
        </w:rPr>
        <w:t xml:space="preserve"> </w:t>
      </w:r>
      <w:r w:rsidR="00B920D8" w:rsidRPr="00F36F3C">
        <w:rPr>
          <w:rFonts w:hint="cs"/>
          <w:b/>
          <w:bCs/>
          <w:rtl/>
        </w:rPr>
        <w:t>فَسَتُرْضِعُ</w:t>
      </w:r>
      <w:r w:rsidR="00B920D8" w:rsidRPr="00F36F3C">
        <w:rPr>
          <w:b/>
          <w:bCs/>
          <w:rtl/>
        </w:rPr>
        <w:t xml:space="preserve"> </w:t>
      </w:r>
      <w:r w:rsidR="00B920D8" w:rsidRPr="00F36F3C">
        <w:rPr>
          <w:rFonts w:hint="cs"/>
          <w:b/>
          <w:bCs/>
          <w:rtl/>
        </w:rPr>
        <w:t>لَهُ</w:t>
      </w:r>
      <w:r w:rsidR="00B920D8" w:rsidRPr="00F36F3C">
        <w:rPr>
          <w:b/>
          <w:bCs/>
          <w:rtl/>
        </w:rPr>
        <w:t xml:space="preserve"> </w:t>
      </w:r>
      <w:r w:rsidR="00B920D8" w:rsidRPr="00F36F3C">
        <w:rPr>
          <w:rFonts w:hint="cs"/>
          <w:b/>
          <w:bCs/>
          <w:rtl/>
        </w:rPr>
        <w:t>أُخْرى‏</w:t>
      </w:r>
      <w:r w:rsidR="003873F0" w:rsidRPr="00F36F3C">
        <w:rPr>
          <w:rFonts w:hint="cs"/>
          <w:b/>
          <w:bCs/>
          <w:rtl/>
        </w:rPr>
        <w:t>»</w:t>
      </w:r>
      <w:r>
        <w:rPr>
          <w:b/>
          <w:bCs/>
          <w:rtl/>
        </w:rPr>
        <w:t>.</w:t>
      </w:r>
      <w:r w:rsidR="007D6557">
        <w:rPr>
          <w:b/>
          <w:bCs/>
          <w:rtl/>
        </w:rPr>
        <w:t xml:space="preserve"> (</w:t>
      </w:r>
      <w:r>
        <w:rPr>
          <w:rFonts w:hint="cs"/>
          <w:b/>
          <w:bCs/>
          <w:rtl/>
        </w:rPr>
        <w:t>طلاق</w:t>
      </w:r>
      <w:r w:rsidR="00B920D8">
        <w:rPr>
          <w:rFonts w:hint="cs"/>
          <w:rtl/>
        </w:rPr>
        <w:t>/6)</w:t>
      </w:r>
      <w:r w:rsidR="003873F0" w:rsidRPr="00361972">
        <w:rPr>
          <w:rFonts w:hint="cs"/>
          <w:rtl/>
        </w:rPr>
        <w:t xml:space="preserve"> گفتيم این آیه دو احتمال دارد:</w:t>
      </w:r>
    </w:p>
    <w:p w:rsidR="003873F0" w:rsidRPr="00361972" w:rsidRDefault="003873F0" w:rsidP="00361972">
      <w:pPr>
        <w:rPr>
          <w:rtl/>
        </w:rPr>
      </w:pPr>
      <w:r w:rsidRPr="00361972">
        <w:rPr>
          <w:rFonts w:hint="cs"/>
          <w:rtl/>
        </w:rPr>
        <w:t>یک احتمال این بود که اين امر اختصاص دارد به تشاور در باب بچه و یا در شئون تربیت بچه و در محدوده و متعلق این امر به تعامل و تشاور هم چند احتمال وجود دارد، از جمله این احتمالات این است كه اين تشاور</w:t>
      </w:r>
      <w:r w:rsidR="00800B0F">
        <w:rPr>
          <w:rtl/>
        </w:rPr>
        <w:t xml:space="preserve"> </w:t>
      </w:r>
      <w:r w:rsidRPr="00361972">
        <w:rPr>
          <w:rFonts w:hint="cs"/>
          <w:rtl/>
        </w:rPr>
        <w:t>تنها در خصوص رضاع باشد و احتمال دوم هم این بود كه در همه شئون تربیتی و جسمی و آموزشی فرزند باشد.</w:t>
      </w:r>
    </w:p>
    <w:p w:rsidR="003873F0" w:rsidRPr="00361972" w:rsidRDefault="003873F0" w:rsidP="003873F0">
      <w:pPr>
        <w:pStyle w:val="Heading1"/>
        <w:rPr>
          <w:rtl/>
        </w:rPr>
      </w:pPr>
      <w:bookmarkStart w:id="2" w:name="_Toc377306229"/>
      <w:r w:rsidRPr="00361972">
        <w:rPr>
          <w:rFonts w:hint="cs"/>
          <w:rtl/>
        </w:rPr>
        <w:t>احتمال سوم</w:t>
      </w:r>
      <w:bookmarkEnd w:id="2"/>
    </w:p>
    <w:p w:rsidR="003873F0" w:rsidRPr="00361972" w:rsidRDefault="003873F0" w:rsidP="00361972">
      <w:pPr>
        <w:rPr>
          <w:rtl/>
        </w:rPr>
      </w:pPr>
      <w:r w:rsidRPr="00361972">
        <w:rPr>
          <w:rFonts w:hint="cs"/>
          <w:rtl/>
        </w:rPr>
        <w:t>اینکه از این هم بالاتر و در همه روابط میان زن و مرد باشد.</w:t>
      </w:r>
    </w:p>
    <w:p w:rsidR="003873F0" w:rsidRPr="00361972" w:rsidRDefault="003873F0" w:rsidP="00F36F3C">
      <w:pPr>
        <w:rPr>
          <w:rtl/>
        </w:rPr>
      </w:pPr>
      <w:r w:rsidRPr="00361972">
        <w:rPr>
          <w:rFonts w:hint="cs"/>
          <w:rtl/>
        </w:rPr>
        <w:lastRenderedPageBreak/>
        <w:t xml:space="preserve"> </w:t>
      </w:r>
      <w:r w:rsidR="007D6557">
        <w:rPr>
          <w:rFonts w:hint="cs"/>
          <w:rtl/>
        </w:rPr>
        <w:t>ابتدائاً</w:t>
      </w:r>
      <w:r w:rsidRPr="00361972">
        <w:rPr>
          <w:rFonts w:hint="cs"/>
          <w:rtl/>
        </w:rPr>
        <w:t xml:space="preserve"> هر سه احتمال هست </w:t>
      </w:r>
      <w:r w:rsidR="00800B0F">
        <w:rPr>
          <w:rtl/>
        </w:rPr>
        <w:t>«</w:t>
      </w:r>
      <w:r w:rsidR="00F36F3C" w:rsidRPr="00F36F3C">
        <w:rPr>
          <w:rFonts w:hint="cs"/>
          <w:b/>
          <w:bCs/>
          <w:rtl/>
        </w:rPr>
        <w:t>وَ أتمرُوا بینَکم بمعروفٍ</w:t>
      </w:r>
      <w:r w:rsidR="00800B0F">
        <w:rPr>
          <w:rtl/>
        </w:rPr>
        <w:t>»</w:t>
      </w:r>
      <w:r w:rsidRPr="00361972">
        <w:rPr>
          <w:rFonts w:hint="cs"/>
          <w:rtl/>
        </w:rPr>
        <w:t>؛ یعنی در خصوص رضاع شما مشورت بکنید و به نیکی با یکدیگر همکاری بکنید که این بچه از مادر شیر بخورد و به خوبی از نظر جسمی و رضاع رشد بکند.</w:t>
      </w:r>
      <w:r w:rsidR="00800B0F">
        <w:rPr>
          <w:rtl/>
        </w:rPr>
        <w:t xml:space="preserve"> </w:t>
      </w:r>
      <w:r w:rsidR="00800B0F">
        <w:rPr>
          <w:rFonts w:hint="cs"/>
          <w:rtl/>
        </w:rPr>
        <w:t>این</w:t>
      </w:r>
      <w:r w:rsidRPr="00361972">
        <w:rPr>
          <w:rFonts w:hint="cs"/>
          <w:rtl/>
        </w:rPr>
        <w:t xml:space="preserve"> احتمال اول است.</w:t>
      </w:r>
    </w:p>
    <w:p w:rsidR="003873F0" w:rsidRPr="00361972" w:rsidRDefault="003873F0" w:rsidP="00361972">
      <w:pPr>
        <w:rPr>
          <w:rtl/>
        </w:rPr>
      </w:pPr>
      <w:r w:rsidRPr="00361972">
        <w:rPr>
          <w:rFonts w:hint="cs"/>
          <w:rtl/>
        </w:rPr>
        <w:t xml:space="preserve">احتمال دوم این است که در مطلق شئون فرزند است؛ یعنی در آنچه که باید به او برسد؛ </w:t>
      </w:r>
      <w:r w:rsidR="007D6557">
        <w:rPr>
          <w:rFonts w:hint="cs"/>
          <w:rtl/>
        </w:rPr>
        <w:t>ازلحاظ</w:t>
      </w:r>
      <w:r w:rsidRPr="00361972">
        <w:rPr>
          <w:rFonts w:hint="cs"/>
          <w:rtl/>
        </w:rPr>
        <w:t xml:space="preserve"> تربیتی و ادب و خوبی</w:t>
      </w:r>
      <w:r w:rsidRPr="00361972">
        <w:rPr>
          <w:rtl/>
        </w:rPr>
        <w:softHyphen/>
      </w:r>
      <w:r w:rsidRPr="00361972">
        <w:rPr>
          <w:rFonts w:hint="cs"/>
          <w:rtl/>
        </w:rPr>
        <w:t>ها و نیکی</w:t>
      </w:r>
      <w:r w:rsidRPr="00361972">
        <w:rPr>
          <w:rtl/>
        </w:rPr>
        <w:softHyphen/>
      </w:r>
      <w:r w:rsidRPr="00361972">
        <w:rPr>
          <w:rFonts w:hint="cs"/>
          <w:rtl/>
        </w:rPr>
        <w:t>ها، در آن تعامل و همکاری بکنید و در آنچه که برای او معروف و نیک و پسندیده است و مایه رشد و سعادت اوست توافق كنيد.</w:t>
      </w:r>
    </w:p>
    <w:p w:rsidR="003873F0" w:rsidRPr="00361972" w:rsidRDefault="003873F0" w:rsidP="00361972">
      <w:pPr>
        <w:rPr>
          <w:rtl/>
        </w:rPr>
      </w:pPr>
      <w:r w:rsidRPr="00361972">
        <w:rPr>
          <w:rFonts w:hint="cs"/>
          <w:rtl/>
        </w:rPr>
        <w:t xml:space="preserve">احتمال سوم را هم كه گفتيم فراتر از بحث فرزند باشد؛ یعنی خودتان با هم در سایر شئونی که بین شما و زنتان هست، خوب تعامل بکنید. زن مطلقه است و شئون دیگر هم دارد، </w:t>
      </w:r>
      <w:r w:rsidR="007D6557">
        <w:rPr>
          <w:rFonts w:hint="cs"/>
          <w:rtl/>
        </w:rPr>
        <w:t>مثلاً</w:t>
      </w:r>
      <w:r w:rsidRPr="00361972">
        <w:rPr>
          <w:rFonts w:hint="cs"/>
          <w:rtl/>
        </w:rPr>
        <w:t xml:space="preserve"> صداقش را درست بدهد و ...</w:t>
      </w:r>
    </w:p>
    <w:p w:rsidR="003873F0" w:rsidRPr="00361972" w:rsidRDefault="003873F0" w:rsidP="00361972">
      <w:pPr>
        <w:rPr>
          <w:rtl/>
        </w:rPr>
      </w:pPr>
      <w:r w:rsidRPr="00361972">
        <w:rPr>
          <w:rFonts w:hint="cs"/>
          <w:rtl/>
        </w:rPr>
        <w:t>این سه احتمالی است که در اینجا وجود دارد. گفتیم تنها وجهی که برای اختصاص این جمله به احتمال اول وجود دارد، همان قرینیت سیاق است که در قبل و بعد آیه، بحث رضاع مطرح است و هیچ وجه دیگری ندارد؛ زیرا</w:t>
      </w:r>
      <w:r w:rsidR="00800B0F">
        <w:rPr>
          <w:rtl/>
        </w:rPr>
        <w:t xml:space="preserve"> </w:t>
      </w:r>
      <w:r w:rsidRPr="00361972">
        <w:rPr>
          <w:rFonts w:hint="cs"/>
          <w:rtl/>
        </w:rPr>
        <w:t xml:space="preserve">آیه دارد </w:t>
      </w:r>
      <w:r w:rsidR="00800B0F">
        <w:rPr>
          <w:rtl/>
        </w:rPr>
        <w:t>«</w:t>
      </w:r>
      <w:r w:rsidRPr="00F36F3C">
        <w:rPr>
          <w:rFonts w:hint="cs"/>
          <w:b/>
          <w:bCs/>
          <w:rtl/>
        </w:rPr>
        <w:t>وَ أتَمرُوا بینَکم بِمعروفٍ</w:t>
      </w:r>
      <w:r w:rsidR="00800B0F">
        <w:rPr>
          <w:rtl/>
        </w:rPr>
        <w:t>»</w:t>
      </w:r>
      <w:r w:rsidRPr="00361972">
        <w:rPr>
          <w:rFonts w:hint="cs"/>
          <w:rtl/>
        </w:rPr>
        <w:t xml:space="preserve"> که خطاب بینشان واقع شده و می</w:t>
      </w:r>
      <w:r w:rsidRPr="00361972">
        <w:rPr>
          <w:rtl/>
        </w:rPr>
        <w:softHyphen/>
      </w:r>
      <w:r w:rsidRPr="00361972">
        <w:rPr>
          <w:rFonts w:hint="cs"/>
          <w:rtl/>
        </w:rPr>
        <w:t>گوید که در خوبی</w:t>
      </w:r>
      <w:r w:rsidRPr="00361972">
        <w:rPr>
          <w:rtl/>
        </w:rPr>
        <w:softHyphen/>
      </w:r>
      <w:r w:rsidRPr="00361972">
        <w:rPr>
          <w:rFonts w:hint="cs"/>
          <w:rtl/>
        </w:rPr>
        <w:t xml:space="preserve">ها تشاور و تعامل بکنید و یا به نحو خوب با هم تعامل و تشاور بکنید و اما متعلق در اینجا ذکر نشده و اطلاق دارد، هم در شأن رضاع است و هم در شئون دیگری است که </w:t>
      </w:r>
      <w:r w:rsidR="00C43982">
        <w:rPr>
          <w:rFonts w:hint="cs"/>
          <w:rtl/>
        </w:rPr>
        <w:t>به‌هرحال</w:t>
      </w:r>
      <w:r w:rsidRPr="00361972">
        <w:rPr>
          <w:rFonts w:hint="cs"/>
          <w:rtl/>
        </w:rPr>
        <w:t xml:space="preserve"> پدر و مادر به بچه از جهت مختلفی برسند و هم روابط خودشان اینکه مثلاً مرد نفقه زن را بدهد و امثال این</w:t>
      </w:r>
      <w:r w:rsidRPr="00361972">
        <w:rPr>
          <w:rtl/>
        </w:rPr>
        <w:softHyphen/>
      </w:r>
      <w:r w:rsidRPr="00361972">
        <w:rPr>
          <w:rFonts w:hint="cs"/>
          <w:rtl/>
        </w:rPr>
        <w:t xml:space="preserve">ها، پس آیه </w:t>
      </w:r>
      <w:r w:rsidR="00800B0F">
        <w:rPr>
          <w:rtl/>
        </w:rPr>
        <w:t>«</w:t>
      </w:r>
      <w:r w:rsidRPr="00F36F3C">
        <w:rPr>
          <w:rFonts w:hint="cs"/>
          <w:b/>
          <w:bCs/>
          <w:rtl/>
        </w:rPr>
        <w:t>وَ أتَمرُوا بینَکم بِمعروفٍ</w:t>
      </w:r>
      <w:r w:rsidR="00800B0F">
        <w:rPr>
          <w:b/>
          <w:bCs/>
          <w:rtl/>
        </w:rPr>
        <w:t>»</w:t>
      </w:r>
      <w:r w:rsidRPr="00361972">
        <w:rPr>
          <w:rFonts w:hint="cs"/>
          <w:rtl/>
        </w:rPr>
        <w:t xml:space="preserve"> اطلاق دارد و هر معروفی را در رضاع بچه و در شئون دیگر بچه و یا در روابط خود زن و مرد شامل مي</w:t>
      </w:r>
      <w:r w:rsidRPr="00361972">
        <w:rPr>
          <w:rFonts w:hint="cs"/>
          <w:rtl/>
        </w:rPr>
        <w:softHyphen/>
        <w:t>شود.</w:t>
      </w:r>
    </w:p>
    <w:p w:rsidR="003873F0" w:rsidRPr="00361972" w:rsidRDefault="003873F0" w:rsidP="003873F0">
      <w:pPr>
        <w:pStyle w:val="Heading1"/>
        <w:rPr>
          <w:rtl/>
        </w:rPr>
      </w:pPr>
      <w:bookmarkStart w:id="3" w:name="_Toc377306230"/>
      <w:r w:rsidRPr="00361972">
        <w:rPr>
          <w:rFonts w:hint="cs"/>
          <w:rtl/>
        </w:rPr>
        <w:t xml:space="preserve">نظر استاد </w:t>
      </w:r>
      <w:r w:rsidR="007D6557">
        <w:rPr>
          <w:rtl/>
        </w:rPr>
        <w:t>(</w:t>
      </w:r>
      <w:r w:rsidRPr="00361972">
        <w:rPr>
          <w:rFonts w:hint="cs"/>
          <w:rtl/>
        </w:rPr>
        <w:t>حفظه الله</w:t>
      </w:r>
      <w:bookmarkEnd w:id="3"/>
      <w:r w:rsidR="00800B0F">
        <w:rPr>
          <w:rtl/>
        </w:rPr>
        <w:t>)</w:t>
      </w:r>
    </w:p>
    <w:p w:rsidR="003873F0" w:rsidRPr="00361972" w:rsidRDefault="003873F0" w:rsidP="00361972">
      <w:pPr>
        <w:rPr>
          <w:rtl/>
        </w:rPr>
      </w:pPr>
      <w:r w:rsidRPr="00361972">
        <w:rPr>
          <w:rFonts w:hint="cs"/>
          <w:rtl/>
        </w:rPr>
        <w:t>ما قرینیت سیاق را خیلی قبول نداریم، البته بحث مبسوط آن در اصول وجود دارد، ولی فعلاً این را اصل می</w:t>
      </w:r>
      <w:r w:rsidRPr="00361972">
        <w:rPr>
          <w:rtl/>
        </w:rPr>
        <w:softHyphen/>
      </w:r>
      <w:r w:rsidRPr="00361972">
        <w:rPr>
          <w:rFonts w:hint="cs"/>
          <w:rtl/>
        </w:rPr>
        <w:t>گیریم که خیلی این قرینیت سیاق برای تخصیص و این</w:t>
      </w:r>
      <w:r w:rsidRPr="00361972">
        <w:rPr>
          <w:rtl/>
        </w:rPr>
        <w:softHyphen/>
      </w:r>
      <w:r w:rsidRPr="00361972">
        <w:rPr>
          <w:rFonts w:hint="cs"/>
          <w:rtl/>
        </w:rPr>
        <w:t xml:space="preserve">ها </w:t>
      </w:r>
      <w:r w:rsidR="00C43982">
        <w:rPr>
          <w:rFonts w:hint="cs"/>
          <w:rtl/>
        </w:rPr>
        <w:t>قابل‌قبول</w:t>
      </w:r>
      <w:r w:rsidRPr="00361972">
        <w:rPr>
          <w:rFonts w:hint="cs"/>
          <w:rtl/>
        </w:rPr>
        <w:t xml:space="preserve"> نیست و مورد مخصص نیست و آیه </w:t>
      </w:r>
      <w:r w:rsidR="00800B0F">
        <w:rPr>
          <w:b/>
          <w:bCs/>
          <w:rtl/>
        </w:rPr>
        <w:t>«</w:t>
      </w:r>
      <w:r w:rsidRPr="00F36F3C">
        <w:rPr>
          <w:rFonts w:hint="cs"/>
          <w:b/>
          <w:bCs/>
          <w:rtl/>
        </w:rPr>
        <w:t>وَ أتَمرُوا بینَکم بِمعروفٍ</w:t>
      </w:r>
      <w:r w:rsidR="00800B0F">
        <w:rPr>
          <w:rtl/>
        </w:rPr>
        <w:t>»</w:t>
      </w:r>
      <w:r w:rsidRPr="00361972">
        <w:rPr>
          <w:rFonts w:hint="cs"/>
          <w:rtl/>
        </w:rPr>
        <w:t xml:space="preserve"> یک قاعده کلی است كه به زن و مرد خطاب می</w:t>
      </w:r>
      <w:r w:rsidRPr="00361972">
        <w:rPr>
          <w:rtl/>
        </w:rPr>
        <w:softHyphen/>
      </w:r>
      <w:r w:rsidRPr="00361972">
        <w:rPr>
          <w:rFonts w:hint="cs"/>
          <w:rtl/>
        </w:rPr>
        <w:t>کند، منتهی موضوعش زن و مردی هستند که طلاق بینشان اجرا شده است.</w:t>
      </w:r>
    </w:p>
    <w:p w:rsidR="003873F0" w:rsidRPr="00361972" w:rsidRDefault="003873F0" w:rsidP="00665139">
      <w:pPr>
        <w:pStyle w:val="Heading2"/>
        <w:rPr>
          <w:rtl/>
        </w:rPr>
      </w:pPr>
      <w:bookmarkStart w:id="4" w:name="_Toc377306231"/>
      <w:r w:rsidRPr="00361972">
        <w:rPr>
          <w:rFonts w:hint="cs"/>
          <w:rtl/>
        </w:rPr>
        <w:lastRenderedPageBreak/>
        <w:t>قيود معروف</w:t>
      </w:r>
      <w:bookmarkEnd w:id="4"/>
    </w:p>
    <w:p w:rsidR="003873F0" w:rsidRPr="00361972" w:rsidRDefault="003873F0" w:rsidP="00B920D8">
      <w:pPr>
        <w:rPr>
          <w:rtl/>
        </w:rPr>
      </w:pPr>
      <w:r w:rsidRPr="00361972">
        <w:rPr>
          <w:rFonts w:hint="cs"/>
          <w:rtl/>
        </w:rPr>
        <w:t>آنچه که معروف است، دو قید دارد: یکی زن و مردی که طلاق دادند و زن و مردی که در دوره طلاق یک موضوعاتی مطرح است و این دو قید وجود دارد. موضوعاتی که مطرح است، رضاع بچه و شئون دیگر او است و نفقه خود زن است که باید بدهد و وقتی که می</w:t>
      </w:r>
      <w:r w:rsidRPr="00361972">
        <w:rPr>
          <w:rtl/>
        </w:rPr>
        <w:softHyphen/>
      </w:r>
      <w:r w:rsidRPr="00361972">
        <w:rPr>
          <w:rFonts w:hint="cs"/>
          <w:rtl/>
        </w:rPr>
        <w:t>خواهند راجع به بچه مشورت بکنند، بايد اخلاق را در این امر رعایت بکنند و لذا قیدی که دارد همین اندازه است؛ یعنی در محدوده</w:t>
      </w:r>
      <w:r w:rsidRPr="00361972">
        <w:rPr>
          <w:rtl/>
        </w:rPr>
        <w:softHyphen/>
      </w:r>
      <w:r w:rsidRPr="00361972">
        <w:rPr>
          <w:rFonts w:hint="cs"/>
          <w:rtl/>
        </w:rPr>
        <w:t>ای که بین زن و مرد مطلقه و مطلق زن و مردی که طلاق بینشان واقع شده، یک روابطی بینشان متصور است، هم</w:t>
      </w:r>
      <w:r w:rsidR="00800B0F">
        <w:rPr>
          <w:rtl/>
        </w:rPr>
        <w:t xml:space="preserve"> </w:t>
      </w:r>
      <w:r w:rsidRPr="00361972">
        <w:rPr>
          <w:rFonts w:hint="cs"/>
          <w:rtl/>
        </w:rPr>
        <w:t xml:space="preserve">در ارتباط میان خودشان و هم در ارتباط با فرزندشان در </w:t>
      </w:r>
      <w:r w:rsidR="00C43982">
        <w:rPr>
          <w:rFonts w:hint="cs"/>
          <w:rtl/>
        </w:rPr>
        <w:t>چهارچوب</w:t>
      </w:r>
      <w:r w:rsidRPr="00361972">
        <w:rPr>
          <w:rFonts w:hint="cs"/>
          <w:rtl/>
        </w:rPr>
        <w:t xml:space="preserve"> مشروع و تا وقتی که بچه</w:t>
      </w:r>
      <w:r w:rsidRPr="00361972">
        <w:rPr>
          <w:rtl/>
        </w:rPr>
        <w:softHyphen/>
      </w:r>
      <w:r w:rsidRPr="00361972">
        <w:rPr>
          <w:rFonts w:hint="cs"/>
          <w:rtl/>
        </w:rPr>
        <w:t>ای در کار است، اختصاص به رضاع هم ندارد؛</w:t>
      </w:r>
      <w:r w:rsidR="00800B0F">
        <w:rPr>
          <w:rtl/>
        </w:rPr>
        <w:t xml:space="preserve"> </w:t>
      </w:r>
      <w:r w:rsidRPr="00361972">
        <w:rPr>
          <w:rFonts w:hint="cs"/>
          <w:rtl/>
        </w:rPr>
        <w:t>یعنی می</w:t>
      </w:r>
      <w:r w:rsidRPr="00361972">
        <w:rPr>
          <w:rtl/>
        </w:rPr>
        <w:softHyphen/>
      </w:r>
      <w:r w:rsidRPr="00361972">
        <w:rPr>
          <w:rFonts w:hint="cs"/>
          <w:rtl/>
        </w:rPr>
        <w:t>خواهیم بگوییم بعد از اینکه بچه شیر هم خورد، در دوره بالاتر هم یک چیزهایی برای این</w:t>
      </w:r>
      <w:r w:rsidRPr="00361972">
        <w:rPr>
          <w:rtl/>
        </w:rPr>
        <w:softHyphen/>
      </w:r>
      <w:r w:rsidRPr="00361972">
        <w:rPr>
          <w:rFonts w:hint="cs"/>
          <w:rtl/>
        </w:rPr>
        <w:t>ها اتفاق می</w:t>
      </w:r>
      <w:r w:rsidRPr="00361972">
        <w:rPr>
          <w:rtl/>
        </w:rPr>
        <w:softHyphen/>
      </w:r>
      <w:r w:rsidRPr="00361972">
        <w:rPr>
          <w:rFonts w:hint="cs"/>
          <w:rtl/>
        </w:rPr>
        <w:t>افتد که این</w:t>
      </w:r>
      <w:r w:rsidRPr="00361972">
        <w:rPr>
          <w:rtl/>
        </w:rPr>
        <w:softHyphen/>
      </w:r>
      <w:r w:rsidRPr="00361972">
        <w:rPr>
          <w:rFonts w:hint="cs"/>
          <w:rtl/>
        </w:rPr>
        <w:t>ها باید با هم تعامل بکنند. این بچه می</w:t>
      </w:r>
      <w:r w:rsidRPr="00361972">
        <w:rPr>
          <w:rtl/>
        </w:rPr>
        <w:softHyphen/>
      </w:r>
      <w:r w:rsidRPr="00361972">
        <w:rPr>
          <w:rFonts w:hint="cs"/>
          <w:rtl/>
        </w:rPr>
        <w:t>خواهد پدر و مادرش را ببیند و می</w:t>
      </w:r>
      <w:r w:rsidRPr="00361972">
        <w:rPr>
          <w:rtl/>
        </w:rPr>
        <w:softHyphen/>
      </w:r>
      <w:r w:rsidRPr="00361972">
        <w:rPr>
          <w:rFonts w:hint="cs"/>
          <w:rtl/>
        </w:rPr>
        <w:t>خواهد ازدواج بکند و خیلی چیزهای دیگر انجام بدهد که در خیلی جاها این دو نفری که از هم جدا شده</w:t>
      </w:r>
      <w:r w:rsidRPr="00361972">
        <w:rPr>
          <w:rtl/>
        </w:rPr>
        <w:softHyphen/>
      </w:r>
      <w:r w:rsidRPr="00361972">
        <w:rPr>
          <w:rFonts w:hint="cs"/>
          <w:rtl/>
        </w:rPr>
        <w:t>اند، بايد با هم یک تفاهمی داشته باشند. ما می</w:t>
      </w:r>
      <w:r w:rsidRPr="00361972">
        <w:rPr>
          <w:rtl/>
        </w:rPr>
        <w:softHyphen/>
      </w:r>
      <w:r w:rsidRPr="00361972">
        <w:rPr>
          <w:rFonts w:hint="cs"/>
          <w:rtl/>
        </w:rPr>
        <w:t>گوییم این احتمال سوم است و فقط در همان محدوده</w:t>
      </w:r>
      <w:r w:rsidRPr="00361972">
        <w:rPr>
          <w:rtl/>
        </w:rPr>
        <w:softHyphen/>
      </w:r>
      <w:r w:rsidRPr="00361972">
        <w:rPr>
          <w:rFonts w:hint="cs"/>
          <w:rtl/>
        </w:rPr>
        <w:t>ای است که شما می</w:t>
      </w:r>
      <w:r w:rsidRPr="00361972">
        <w:rPr>
          <w:rtl/>
        </w:rPr>
        <w:softHyphen/>
      </w:r>
      <w:r w:rsidRPr="00361972">
        <w:rPr>
          <w:rFonts w:hint="cs"/>
          <w:rtl/>
        </w:rPr>
        <w:t>گویید و نمی</w:t>
      </w:r>
      <w:r w:rsidRPr="00361972">
        <w:rPr>
          <w:rtl/>
        </w:rPr>
        <w:softHyphen/>
      </w:r>
      <w:r w:rsidRPr="00361972">
        <w:rPr>
          <w:rFonts w:hint="cs"/>
          <w:rtl/>
        </w:rPr>
        <w:t xml:space="preserve">گوید که با خوبی رفتار بکنید. مثل </w:t>
      </w:r>
      <w:r w:rsidR="00800B0F">
        <w:rPr>
          <w:rtl/>
        </w:rPr>
        <w:t>«</w:t>
      </w:r>
      <w:r w:rsidR="00B920D8" w:rsidRPr="00361972">
        <w:rPr>
          <w:rFonts w:hint="cs"/>
          <w:rtl/>
        </w:rPr>
        <w:t>عاشِروهُنَّ بمعروفٍ</w:t>
      </w:r>
      <w:r w:rsidR="00800B0F">
        <w:rPr>
          <w:rtl/>
        </w:rPr>
        <w:t>»</w:t>
      </w:r>
      <w:r w:rsidRPr="00361972">
        <w:rPr>
          <w:rFonts w:hint="cs"/>
          <w:rtl/>
        </w:rPr>
        <w:t xml:space="preserve"> که در خانواده دارد که آن خوبی خیلی با این متفاوت است، بنابراین اگر ما سیاق را قرینیت خاصه ندانیم و مورد را مخصص ندانیم ـ کما اینکه نظر درست هم همین است و بحث </w:t>
      </w:r>
      <w:r w:rsidR="00C43982">
        <w:rPr>
          <w:rFonts w:hint="cs"/>
          <w:rtl/>
        </w:rPr>
        <w:t>کبروی‌اش</w:t>
      </w:r>
      <w:r w:rsidRPr="00361972">
        <w:rPr>
          <w:rFonts w:hint="cs"/>
          <w:rtl/>
        </w:rPr>
        <w:t xml:space="preserve"> در اصول است كه وارد آن نمی</w:t>
      </w:r>
      <w:r w:rsidRPr="00361972">
        <w:rPr>
          <w:rtl/>
        </w:rPr>
        <w:softHyphen/>
      </w:r>
      <w:r w:rsidRPr="00361972">
        <w:rPr>
          <w:rFonts w:hint="cs"/>
          <w:rtl/>
        </w:rPr>
        <w:t>خواهیم بشویم ـ آن وقت این آیه را تعمیم می</w:t>
      </w:r>
      <w:r w:rsidRPr="00361972">
        <w:rPr>
          <w:rtl/>
        </w:rPr>
        <w:softHyphen/>
      </w:r>
      <w:r w:rsidRPr="00361972">
        <w:rPr>
          <w:rFonts w:hint="cs"/>
          <w:rtl/>
        </w:rPr>
        <w:t xml:space="preserve">دهیم و اين همان احتمال سوم است، منتهی در </w:t>
      </w:r>
      <w:r w:rsidR="00C43982">
        <w:rPr>
          <w:rFonts w:hint="cs"/>
          <w:rtl/>
        </w:rPr>
        <w:t>چهارچوب</w:t>
      </w:r>
      <w:r w:rsidRPr="00361972">
        <w:rPr>
          <w:rFonts w:hint="cs"/>
          <w:rtl/>
        </w:rPr>
        <w:t xml:space="preserve"> آنچه که متصور است و بین زن و مردی است که از هم جدا شده</w:t>
      </w:r>
      <w:r w:rsidRPr="00361972">
        <w:rPr>
          <w:rtl/>
        </w:rPr>
        <w:softHyphen/>
      </w:r>
      <w:r w:rsidRPr="00361972">
        <w:rPr>
          <w:rFonts w:hint="cs"/>
          <w:rtl/>
        </w:rPr>
        <w:t xml:space="preserve">اند، منتهی فرزند مشترک یک علایقی بین </w:t>
      </w:r>
      <w:r w:rsidR="00C43982">
        <w:rPr>
          <w:rFonts w:hint="cs"/>
          <w:rtl/>
        </w:rPr>
        <w:t>آن‌ها</w:t>
      </w:r>
      <w:r w:rsidRPr="00361972">
        <w:rPr>
          <w:rFonts w:hint="cs"/>
          <w:rtl/>
        </w:rPr>
        <w:t xml:space="preserve"> ایجاد می</w:t>
      </w:r>
      <w:r w:rsidRPr="00361972">
        <w:rPr>
          <w:rtl/>
        </w:rPr>
        <w:softHyphen/>
      </w:r>
      <w:r w:rsidRPr="00361972">
        <w:rPr>
          <w:rFonts w:hint="cs"/>
          <w:rtl/>
        </w:rPr>
        <w:t xml:space="preserve">کند و این لازمه اطلاق </w:t>
      </w:r>
      <w:r w:rsidR="00800B0F">
        <w:rPr>
          <w:rtl/>
        </w:rPr>
        <w:t>«</w:t>
      </w:r>
      <w:r w:rsidR="00B920D8" w:rsidRPr="00F36F3C">
        <w:rPr>
          <w:rFonts w:hint="cs"/>
          <w:b/>
          <w:bCs/>
          <w:rtl/>
        </w:rPr>
        <w:t>وَ أتَمرُوا بینَکم بِمعروفٍ</w:t>
      </w:r>
      <w:r w:rsidR="00800B0F">
        <w:rPr>
          <w:rtl/>
        </w:rPr>
        <w:t>»</w:t>
      </w:r>
      <w:r w:rsidRPr="00361972">
        <w:rPr>
          <w:rFonts w:hint="cs"/>
          <w:rtl/>
        </w:rPr>
        <w:t xml:space="preserve"> است و آیه درست است و قبل و بعدش هم رضاع است، ولی قبل و بعد احکام دیگر، با یک کمی فاصله است، مثلاً در دوره حمل نفقه زن را بايد بدهد و او را آزار ندهد.</w:t>
      </w:r>
    </w:p>
    <w:p w:rsidR="003873F0" w:rsidRPr="00361972" w:rsidRDefault="003873F0" w:rsidP="003873F0">
      <w:pPr>
        <w:pStyle w:val="Heading1"/>
        <w:rPr>
          <w:rtl/>
        </w:rPr>
      </w:pPr>
      <w:bookmarkStart w:id="5" w:name="_Toc377306232"/>
      <w:r w:rsidRPr="00361972">
        <w:rPr>
          <w:rFonts w:hint="cs"/>
          <w:rtl/>
        </w:rPr>
        <w:t>نتيجه</w:t>
      </w:r>
      <w:bookmarkEnd w:id="5"/>
    </w:p>
    <w:p w:rsidR="003873F0" w:rsidRPr="00361972" w:rsidRDefault="00800B0F" w:rsidP="00665139">
      <w:pPr>
        <w:rPr>
          <w:sz w:val="28"/>
          <w:rtl/>
        </w:rPr>
      </w:pPr>
      <w:r>
        <w:rPr>
          <w:rtl/>
        </w:rPr>
        <w:t>«</w:t>
      </w:r>
      <w:r w:rsidR="003873F0" w:rsidRPr="00F36F3C">
        <w:rPr>
          <w:rFonts w:hint="cs"/>
          <w:b/>
          <w:bCs/>
          <w:rtl/>
        </w:rPr>
        <w:t>وَ أتَمرُوا بینَکم بِمعروفٍ</w:t>
      </w:r>
      <w:r>
        <w:rPr>
          <w:rtl/>
        </w:rPr>
        <w:t>»</w:t>
      </w:r>
      <w:r w:rsidR="003873F0" w:rsidRPr="00361972">
        <w:rPr>
          <w:rFonts w:hint="cs"/>
          <w:rtl/>
        </w:rPr>
        <w:t>؛ یعنی اگر بخواهیم تحلیل تربیتی نظامی به این بدهیم، باید بگوییم که آیه</w:t>
      </w:r>
      <w:r w:rsidR="003873F0" w:rsidRPr="00361972">
        <w:rPr>
          <w:rtl/>
        </w:rPr>
        <w:softHyphen/>
      </w:r>
      <w:r w:rsidR="00B920D8">
        <w:rPr>
          <w:rFonts w:hint="cs"/>
          <w:rtl/>
        </w:rPr>
        <w:t>ای داریم مثل</w:t>
      </w:r>
      <w:r w:rsidR="003873F0" w:rsidRPr="00361972">
        <w:rPr>
          <w:rFonts w:hint="cs"/>
          <w:rtl/>
        </w:rPr>
        <w:t xml:space="preserve"> </w:t>
      </w:r>
      <w:r>
        <w:rPr>
          <w:rtl/>
        </w:rPr>
        <w:t>«</w:t>
      </w:r>
      <w:r w:rsidR="003873F0" w:rsidRPr="00F36F3C">
        <w:rPr>
          <w:rFonts w:hint="cs"/>
          <w:b/>
          <w:bCs/>
          <w:rtl/>
        </w:rPr>
        <w:t>عاشِروهُنَّ بمعروفٍ</w:t>
      </w:r>
      <w:r>
        <w:rPr>
          <w:rtl/>
        </w:rPr>
        <w:t>»</w:t>
      </w:r>
      <w:r w:rsidR="003873F0" w:rsidRPr="00361972">
        <w:rPr>
          <w:rFonts w:hint="cs"/>
          <w:rtl/>
        </w:rPr>
        <w:t xml:space="preserve"> که معاشرت بمعروف در چند جای قرآن آمده است و این تعابیر براي زن و مردی است که با هم هستند و در یک خانه زندگی می</w:t>
      </w:r>
      <w:r w:rsidR="003873F0" w:rsidRPr="00361972">
        <w:rPr>
          <w:rtl/>
        </w:rPr>
        <w:softHyphen/>
      </w:r>
      <w:r w:rsidR="003873F0" w:rsidRPr="00361972">
        <w:rPr>
          <w:rFonts w:hint="cs"/>
          <w:rtl/>
        </w:rPr>
        <w:t>کنند. در آنجا می</w:t>
      </w:r>
      <w:r w:rsidR="003873F0" w:rsidRPr="00361972">
        <w:rPr>
          <w:rtl/>
        </w:rPr>
        <w:softHyphen/>
      </w:r>
      <w:r w:rsidR="003873F0" w:rsidRPr="00361972">
        <w:rPr>
          <w:rFonts w:hint="cs"/>
          <w:rtl/>
        </w:rPr>
        <w:t>گوید مبنای شما باید معاشرت بمعروف</w:t>
      </w:r>
      <w:r w:rsidR="003873F0" w:rsidRPr="00361972">
        <w:rPr>
          <w:rFonts w:hint="cs"/>
          <w:sz w:val="28"/>
          <w:rtl/>
        </w:rPr>
        <w:t xml:space="preserve"> </w:t>
      </w:r>
      <w:r w:rsidR="003873F0" w:rsidRPr="00361972">
        <w:rPr>
          <w:rFonts w:hint="cs"/>
          <w:rtl/>
        </w:rPr>
        <w:t xml:space="preserve">باشد. یک اصل هم داریم كه بعد از طلاق است برای </w:t>
      </w:r>
      <w:r w:rsidR="00C43982">
        <w:rPr>
          <w:rFonts w:hint="cs"/>
          <w:rtl/>
        </w:rPr>
        <w:t>آن‌هایی</w:t>
      </w:r>
      <w:r w:rsidR="003873F0" w:rsidRPr="00361972">
        <w:rPr>
          <w:rFonts w:hint="cs"/>
          <w:rtl/>
        </w:rPr>
        <w:t xml:space="preserve"> که بچه دارند، مانند </w:t>
      </w:r>
      <w:r>
        <w:rPr>
          <w:b/>
          <w:bCs/>
          <w:rtl/>
        </w:rPr>
        <w:t>«</w:t>
      </w:r>
      <w:r w:rsidR="003873F0" w:rsidRPr="00F36F3C">
        <w:rPr>
          <w:rFonts w:hint="cs"/>
          <w:b/>
          <w:bCs/>
          <w:rtl/>
        </w:rPr>
        <w:t>وَ أتَمرُوا بینَکم بِمعروفٍ</w:t>
      </w:r>
      <w:r>
        <w:rPr>
          <w:rtl/>
        </w:rPr>
        <w:t>»</w:t>
      </w:r>
      <w:r w:rsidR="003873F0" w:rsidRPr="00361972">
        <w:rPr>
          <w:rFonts w:hint="cs"/>
          <w:rtl/>
        </w:rPr>
        <w:t xml:space="preserve"> که مدلول مطابقی اين </w:t>
      </w:r>
      <w:r w:rsidR="003873F0" w:rsidRPr="00361972">
        <w:rPr>
          <w:rFonts w:hint="cs"/>
          <w:rtl/>
        </w:rPr>
        <w:lastRenderedPageBreak/>
        <w:t>آیه مربوط به خطاب به زن و مردی است که در مقام طلاق هستند، اگر این را بگوییم، همه شئون فرزند و حتی چیزهای دیگری که مستقیماً مربوط به فرزند نیست، ولی عملاً تأثیر در آن دارد، مطرح می</w:t>
      </w:r>
      <w:r w:rsidR="003873F0" w:rsidRPr="00361972">
        <w:rPr>
          <w:rFonts w:hint="cs"/>
          <w:rtl/>
        </w:rPr>
        <w:softHyphen/>
        <w:t>شود؛ یعنی ما همه روابط میان زن و مرد که به نحوی به روابط فرزندشان هم ارتباط دارد، می</w:t>
      </w:r>
      <w:r w:rsidR="003873F0" w:rsidRPr="00361972">
        <w:rPr>
          <w:rtl/>
        </w:rPr>
        <w:softHyphen/>
      </w:r>
      <w:r w:rsidR="003873F0" w:rsidRPr="00361972">
        <w:rPr>
          <w:rFonts w:hint="cs"/>
          <w:rtl/>
        </w:rPr>
        <w:t>گویم شامل می</w:t>
      </w:r>
      <w:r w:rsidR="003873F0" w:rsidRPr="00361972">
        <w:rPr>
          <w:rtl/>
        </w:rPr>
        <w:softHyphen/>
      </w:r>
      <w:r w:rsidR="003873F0" w:rsidRPr="00361972">
        <w:rPr>
          <w:rFonts w:hint="cs"/>
          <w:rtl/>
        </w:rPr>
        <w:t>شود.</w:t>
      </w:r>
    </w:p>
    <w:p w:rsidR="003873F0" w:rsidRPr="00361972" w:rsidRDefault="003873F0" w:rsidP="00665139">
      <w:pPr>
        <w:pStyle w:val="Heading2"/>
        <w:rPr>
          <w:rtl/>
        </w:rPr>
      </w:pPr>
      <w:bookmarkStart w:id="6" w:name="_Toc377306233"/>
      <w:r w:rsidRPr="00361972">
        <w:rPr>
          <w:rFonts w:hint="cs"/>
          <w:rtl/>
        </w:rPr>
        <w:t>جهت چهارم</w:t>
      </w:r>
      <w:bookmarkEnd w:id="6"/>
    </w:p>
    <w:p w:rsidR="003873F0" w:rsidRPr="00361972" w:rsidRDefault="003873F0" w:rsidP="00361972">
      <w:pPr>
        <w:rPr>
          <w:rtl/>
        </w:rPr>
      </w:pPr>
      <w:r w:rsidRPr="00361972">
        <w:rPr>
          <w:rFonts w:hint="cs"/>
          <w:rtl/>
        </w:rPr>
        <w:t>جهت چهارم این است که آیا این اختصاص به دوره و زمان رضاع دارد؟ و یا اینکه بعد از شیردهی هم بحث</w:t>
      </w:r>
      <w:r w:rsidRPr="00361972">
        <w:rPr>
          <w:rtl/>
        </w:rPr>
        <w:softHyphen/>
      </w:r>
      <w:r w:rsidRPr="00361972">
        <w:rPr>
          <w:rFonts w:hint="cs"/>
          <w:rtl/>
        </w:rPr>
        <w:t>های دیگری مطرح مي</w:t>
      </w:r>
      <w:r w:rsidRPr="00361972">
        <w:rPr>
          <w:rFonts w:hint="cs"/>
          <w:rtl/>
        </w:rPr>
        <w:softHyphen/>
        <w:t>شود که به نحوی با این</w:t>
      </w:r>
      <w:r w:rsidRPr="00361972">
        <w:rPr>
          <w:rtl/>
        </w:rPr>
        <w:softHyphen/>
      </w:r>
      <w:r w:rsidRPr="00361972">
        <w:rPr>
          <w:rFonts w:hint="cs"/>
          <w:rtl/>
        </w:rPr>
        <w:t>ها ارتباط پیدا می</w:t>
      </w:r>
      <w:r w:rsidRPr="00361972">
        <w:rPr>
          <w:rtl/>
        </w:rPr>
        <w:softHyphen/>
      </w:r>
      <w:r w:rsidRPr="00361972">
        <w:rPr>
          <w:rFonts w:hint="cs"/>
          <w:rtl/>
        </w:rPr>
        <w:t>کند؟</w:t>
      </w:r>
    </w:p>
    <w:p w:rsidR="003873F0" w:rsidRPr="00361972" w:rsidRDefault="003873F0" w:rsidP="00665139">
      <w:pPr>
        <w:pStyle w:val="Heading2"/>
        <w:rPr>
          <w:rtl/>
        </w:rPr>
      </w:pPr>
      <w:bookmarkStart w:id="7" w:name="_Toc377306234"/>
      <w:r w:rsidRPr="00361972">
        <w:rPr>
          <w:rFonts w:hint="cs"/>
          <w:rtl/>
        </w:rPr>
        <w:t>جواب</w:t>
      </w:r>
      <w:bookmarkEnd w:id="7"/>
    </w:p>
    <w:p w:rsidR="003873F0" w:rsidRPr="00361972" w:rsidRDefault="003873F0" w:rsidP="00B920D8">
      <w:pPr>
        <w:rPr>
          <w:rtl/>
        </w:rPr>
      </w:pPr>
      <w:r w:rsidRPr="00361972">
        <w:rPr>
          <w:rFonts w:hint="cs"/>
          <w:rtl/>
        </w:rPr>
        <w:t>به نظر می</w:t>
      </w:r>
      <w:r w:rsidRPr="00361972">
        <w:rPr>
          <w:rtl/>
        </w:rPr>
        <w:softHyphen/>
      </w:r>
      <w:r w:rsidRPr="00361972">
        <w:rPr>
          <w:rFonts w:hint="cs"/>
          <w:rtl/>
        </w:rPr>
        <w:t>آید که اینجا هم می</w:t>
      </w:r>
      <w:r w:rsidRPr="00361972">
        <w:rPr>
          <w:rtl/>
        </w:rPr>
        <w:softHyphen/>
      </w:r>
      <w:r w:rsidRPr="00361972">
        <w:rPr>
          <w:rFonts w:hint="cs"/>
          <w:rtl/>
        </w:rPr>
        <w:t xml:space="preserve">شود به اطلاق قائل شد و لذا </w:t>
      </w:r>
      <w:r w:rsidR="00800B0F">
        <w:rPr>
          <w:rtl/>
        </w:rPr>
        <w:t>«</w:t>
      </w:r>
      <w:r w:rsidR="00B920D8" w:rsidRPr="00F36F3C">
        <w:rPr>
          <w:rFonts w:hint="cs"/>
          <w:b/>
          <w:bCs/>
          <w:rtl/>
        </w:rPr>
        <w:t>وَ أتَمرُوا بینَکم بِمعروفٍ</w:t>
      </w:r>
      <w:r w:rsidR="00800B0F">
        <w:rPr>
          <w:b/>
          <w:bCs/>
          <w:rtl/>
        </w:rPr>
        <w:t>»</w:t>
      </w:r>
      <w:r w:rsidRPr="00F36F3C">
        <w:rPr>
          <w:rFonts w:hint="cs"/>
          <w:b/>
          <w:bCs/>
          <w:rtl/>
        </w:rPr>
        <w:t xml:space="preserve"> </w:t>
      </w:r>
      <w:r w:rsidRPr="00361972">
        <w:rPr>
          <w:rFonts w:hint="cs"/>
          <w:rtl/>
        </w:rPr>
        <w:t>شامل آن دوره بعد هم می</w:t>
      </w:r>
      <w:r w:rsidRPr="00361972">
        <w:rPr>
          <w:rtl/>
        </w:rPr>
        <w:softHyphen/>
      </w:r>
      <w:r w:rsidRPr="00361972">
        <w:rPr>
          <w:rFonts w:hint="cs"/>
          <w:rtl/>
        </w:rPr>
        <w:t>شود، البته با ملاحظه احکام دیگري مثل حضانت.</w:t>
      </w:r>
    </w:p>
    <w:p w:rsidR="003873F0" w:rsidRPr="00361972" w:rsidRDefault="003873F0" w:rsidP="00361972">
      <w:pPr>
        <w:rPr>
          <w:rtl/>
        </w:rPr>
      </w:pPr>
      <w:r w:rsidRPr="00361972">
        <w:rPr>
          <w:rFonts w:hint="cs"/>
          <w:rtl/>
        </w:rPr>
        <w:t>حق حضانت می</w:t>
      </w:r>
      <w:r w:rsidRPr="00361972">
        <w:rPr>
          <w:rtl/>
        </w:rPr>
        <w:softHyphen/>
      </w:r>
      <w:r w:rsidRPr="00361972">
        <w:rPr>
          <w:rFonts w:hint="cs"/>
          <w:rtl/>
        </w:rPr>
        <w:t xml:space="preserve">گوید برای دختر بعد از هفت سالگی و يا نه سالگی ادامه دارد و یا چند قول در اينجا وجود دارد که مشهور همان هفت سال است که مسائل حکومتی و ولایی است و برای پسر هم دو سال و کمتر است و در همان </w:t>
      </w:r>
      <w:r w:rsidR="00C43982">
        <w:rPr>
          <w:rFonts w:hint="cs"/>
          <w:rtl/>
        </w:rPr>
        <w:t>چهارچوب</w:t>
      </w:r>
      <w:r w:rsidRPr="00361972">
        <w:rPr>
          <w:rFonts w:hint="cs"/>
          <w:rtl/>
        </w:rPr>
        <w:t xml:space="preserve"> حقانت و حق نفقه و این آیه اين </w:t>
      </w:r>
      <w:r w:rsidR="00C43982">
        <w:rPr>
          <w:rFonts w:hint="cs"/>
          <w:rtl/>
        </w:rPr>
        <w:t>چهارچوب</w:t>
      </w:r>
      <w:r w:rsidRPr="00361972">
        <w:rPr>
          <w:rtl/>
        </w:rPr>
        <w:softHyphen/>
      </w:r>
      <w:r w:rsidRPr="00361972">
        <w:rPr>
          <w:rFonts w:hint="cs"/>
          <w:rtl/>
        </w:rPr>
        <w:t>ها را نفی نمی</w:t>
      </w:r>
      <w:r w:rsidRPr="00361972">
        <w:rPr>
          <w:rtl/>
        </w:rPr>
        <w:softHyphen/>
      </w:r>
      <w:r w:rsidRPr="00361972">
        <w:rPr>
          <w:rFonts w:hint="cs"/>
          <w:rtl/>
        </w:rPr>
        <w:t>کند.</w:t>
      </w:r>
    </w:p>
    <w:p w:rsidR="003873F0" w:rsidRPr="00361972" w:rsidRDefault="003873F0" w:rsidP="00665139">
      <w:pPr>
        <w:pStyle w:val="Heading2"/>
        <w:rPr>
          <w:rtl/>
        </w:rPr>
      </w:pPr>
      <w:bookmarkStart w:id="8" w:name="_Toc377306235"/>
      <w:r w:rsidRPr="00361972">
        <w:rPr>
          <w:rFonts w:hint="cs"/>
          <w:rtl/>
        </w:rPr>
        <w:t>شموليت آیه بر دوره</w:t>
      </w:r>
      <w:r w:rsidRPr="00361972">
        <w:rPr>
          <w:rFonts w:hint="cs"/>
          <w:rtl/>
        </w:rPr>
        <w:softHyphen/>
        <w:t xml:space="preserve"> بعد از رضاع</w:t>
      </w:r>
      <w:bookmarkEnd w:id="8"/>
    </w:p>
    <w:p w:rsidR="003873F0" w:rsidRPr="00361972" w:rsidRDefault="003873F0" w:rsidP="00361972">
      <w:pPr>
        <w:rPr>
          <w:rtl/>
        </w:rPr>
      </w:pPr>
      <w:r w:rsidRPr="00361972">
        <w:rPr>
          <w:rFonts w:hint="cs"/>
          <w:rtl/>
        </w:rPr>
        <w:t xml:space="preserve">آیه </w:t>
      </w:r>
      <w:r w:rsidR="00800B0F">
        <w:rPr>
          <w:rtl/>
        </w:rPr>
        <w:t>«</w:t>
      </w:r>
      <w:r w:rsidRPr="00800B0F">
        <w:rPr>
          <w:rFonts w:hint="cs"/>
          <w:b/>
          <w:bCs/>
          <w:rtl/>
        </w:rPr>
        <w:t>وَ أتَمرُوا بینَکم بِمعروفٍ</w:t>
      </w:r>
      <w:r w:rsidR="00800B0F">
        <w:rPr>
          <w:rtl/>
        </w:rPr>
        <w:t>»</w:t>
      </w:r>
      <w:r w:rsidRPr="00361972">
        <w:rPr>
          <w:rFonts w:hint="cs"/>
          <w:rtl/>
        </w:rPr>
        <w:t>، علاوه بر دوره رضاع، شاید شامل دوره</w:t>
      </w:r>
      <w:r w:rsidRPr="00361972">
        <w:rPr>
          <w:rtl/>
        </w:rPr>
        <w:softHyphen/>
      </w:r>
      <w:r w:rsidRPr="00361972">
        <w:rPr>
          <w:rFonts w:hint="cs"/>
          <w:rtl/>
        </w:rPr>
        <w:t>های بعد ـ در آنچه که به سرنوشت طفل مؤثر است ـ هم بشود و عرفاً نیاز به تعامل این زن و مرد است كه اگر جزء حق خود پدر و یا مادر باشد خوب معلوم است ولی چیزهایی است که نیاز به تعامل این</w:t>
      </w:r>
      <w:r w:rsidRPr="00361972">
        <w:rPr>
          <w:rtl/>
        </w:rPr>
        <w:softHyphen/>
      </w:r>
      <w:r w:rsidRPr="00361972">
        <w:rPr>
          <w:rFonts w:hint="cs"/>
          <w:rtl/>
        </w:rPr>
        <w:t xml:space="preserve"> دو است و این تابع این است كه عرف بگوید که نیاز به این تعامل و همکاری در این امر هست یا نیست، اگر نیاز هست </w:t>
      </w:r>
      <w:r w:rsidR="00800B0F">
        <w:rPr>
          <w:b/>
          <w:bCs/>
          <w:rtl/>
        </w:rPr>
        <w:t>«</w:t>
      </w:r>
      <w:r w:rsidRPr="00F36F3C">
        <w:rPr>
          <w:rFonts w:hint="cs"/>
          <w:b/>
          <w:bCs/>
          <w:rtl/>
        </w:rPr>
        <w:t>وَ أتَمرُوا بینَکم بِمعروفٍ</w:t>
      </w:r>
      <w:r w:rsidR="00800B0F">
        <w:rPr>
          <w:rtl/>
        </w:rPr>
        <w:t>»</w:t>
      </w:r>
      <w:r w:rsidRPr="00361972">
        <w:rPr>
          <w:rFonts w:hint="cs"/>
          <w:rtl/>
        </w:rPr>
        <w:t>، آن را هم می</w:t>
      </w:r>
      <w:r w:rsidRPr="00361972">
        <w:rPr>
          <w:rtl/>
        </w:rPr>
        <w:softHyphen/>
      </w:r>
      <w:r w:rsidRPr="00361972">
        <w:rPr>
          <w:rFonts w:hint="cs"/>
          <w:rtl/>
        </w:rPr>
        <w:t xml:space="preserve">گیرد و بعید هم نیست كه آن را بگیرد. </w:t>
      </w:r>
      <w:r w:rsidR="00C43982">
        <w:rPr>
          <w:rFonts w:hint="cs"/>
          <w:rtl/>
        </w:rPr>
        <w:t>اگرچه</w:t>
      </w:r>
      <w:r w:rsidRPr="00361972">
        <w:rPr>
          <w:rFonts w:hint="cs"/>
          <w:rtl/>
        </w:rPr>
        <w:t xml:space="preserve"> اين احتمال هم چندان </w:t>
      </w:r>
      <w:r w:rsidR="00C43982">
        <w:rPr>
          <w:rFonts w:hint="cs"/>
          <w:rtl/>
        </w:rPr>
        <w:t>غیرموجه</w:t>
      </w:r>
      <w:r w:rsidRPr="00361972">
        <w:rPr>
          <w:rFonts w:hint="cs"/>
          <w:rtl/>
        </w:rPr>
        <w:t xml:space="preserve"> نیست که بگوییم فقط دوره رضاع را در برمی</w:t>
      </w:r>
      <w:r w:rsidRPr="00361972">
        <w:rPr>
          <w:rtl/>
        </w:rPr>
        <w:softHyphen/>
      </w:r>
      <w:r w:rsidRPr="00361972">
        <w:rPr>
          <w:rFonts w:hint="cs"/>
          <w:rtl/>
        </w:rPr>
        <w:t xml:space="preserve">گیرد، ولی </w:t>
      </w:r>
      <w:r w:rsidR="00C43982">
        <w:rPr>
          <w:rFonts w:hint="cs"/>
          <w:rtl/>
        </w:rPr>
        <w:t>به‌هرحال</w:t>
      </w:r>
      <w:r w:rsidRPr="00361972">
        <w:rPr>
          <w:rFonts w:hint="cs"/>
          <w:rtl/>
        </w:rPr>
        <w:t xml:space="preserve"> بعید نیست آن را بگیرد.</w:t>
      </w:r>
    </w:p>
    <w:p w:rsidR="003873F0" w:rsidRPr="00361972" w:rsidRDefault="003873F0" w:rsidP="00361972">
      <w:pPr>
        <w:rPr>
          <w:rtl/>
        </w:rPr>
      </w:pPr>
      <w:r w:rsidRPr="00361972">
        <w:rPr>
          <w:rFonts w:hint="cs"/>
          <w:rtl/>
        </w:rPr>
        <w:t xml:space="preserve"> این دو جهت است که یک طیفی از نظریات را در اين آیه می</w:t>
      </w:r>
      <w:r w:rsidRPr="00361972">
        <w:rPr>
          <w:rtl/>
        </w:rPr>
        <w:softHyphen/>
      </w:r>
      <w:r w:rsidRPr="00361972">
        <w:rPr>
          <w:rFonts w:hint="cs"/>
          <w:rtl/>
        </w:rPr>
        <w:t>آورد كه اگر این دو را با هم ببینید، از نظریه</w:t>
      </w:r>
      <w:r w:rsidRPr="00361972">
        <w:rPr>
          <w:rtl/>
        </w:rPr>
        <w:softHyphen/>
      </w:r>
      <w:r w:rsidRPr="00361972">
        <w:rPr>
          <w:rFonts w:hint="cs"/>
          <w:rtl/>
        </w:rPr>
        <w:t xml:space="preserve">ای که بگوید </w:t>
      </w:r>
      <w:r w:rsidR="00800B0F">
        <w:rPr>
          <w:rtl/>
        </w:rPr>
        <w:t>«</w:t>
      </w:r>
      <w:r w:rsidRPr="00F36F3C">
        <w:rPr>
          <w:rFonts w:hint="cs"/>
          <w:b/>
          <w:bCs/>
          <w:rtl/>
        </w:rPr>
        <w:t>وَ أتَمرُوا بینَکم بِمعروفٍ</w:t>
      </w:r>
      <w:r w:rsidR="00800B0F">
        <w:rPr>
          <w:rtl/>
        </w:rPr>
        <w:t>»</w:t>
      </w:r>
      <w:r w:rsidRPr="00361972">
        <w:rPr>
          <w:rFonts w:hint="cs"/>
          <w:rtl/>
        </w:rPr>
        <w:t>، فقط دوره شیردهی و امر شیردهی را می</w:t>
      </w:r>
      <w:r w:rsidRPr="00361972">
        <w:rPr>
          <w:rtl/>
        </w:rPr>
        <w:softHyphen/>
      </w:r>
      <w:r w:rsidRPr="00361972">
        <w:rPr>
          <w:rFonts w:hint="cs"/>
          <w:rtl/>
        </w:rPr>
        <w:t>گوید</w:t>
      </w:r>
      <w:r w:rsidR="00800B0F">
        <w:rPr>
          <w:rtl/>
        </w:rPr>
        <w:t xml:space="preserve"> </w:t>
      </w:r>
      <w:r w:rsidRPr="00361972">
        <w:rPr>
          <w:rFonts w:hint="cs"/>
          <w:rtl/>
        </w:rPr>
        <w:t>تا آن نظریه</w:t>
      </w:r>
      <w:r w:rsidRPr="00361972">
        <w:rPr>
          <w:rtl/>
        </w:rPr>
        <w:softHyphen/>
      </w:r>
      <w:r w:rsidRPr="00361972">
        <w:rPr>
          <w:rFonts w:hint="cs"/>
          <w:rtl/>
        </w:rPr>
        <w:t>ای که می</w:t>
      </w:r>
      <w:r w:rsidRPr="00361972">
        <w:rPr>
          <w:rtl/>
        </w:rPr>
        <w:softHyphen/>
      </w:r>
      <w:r w:rsidRPr="00361972">
        <w:rPr>
          <w:rFonts w:hint="cs"/>
          <w:rtl/>
        </w:rPr>
        <w:t xml:space="preserve">گوید همه </w:t>
      </w:r>
      <w:r w:rsidRPr="00361972">
        <w:rPr>
          <w:rFonts w:hint="cs"/>
          <w:rtl/>
        </w:rPr>
        <w:lastRenderedPageBreak/>
        <w:t>امور بچه را می</w:t>
      </w:r>
      <w:r w:rsidRPr="00361972">
        <w:rPr>
          <w:rtl/>
        </w:rPr>
        <w:softHyphen/>
      </w:r>
      <w:r w:rsidRPr="00361972">
        <w:rPr>
          <w:rFonts w:hint="cs"/>
          <w:rtl/>
        </w:rPr>
        <w:t>گیرد تا وقتی که نیاز به این همکاری و هماهنگی هست و بعد از دوره رضاع را هم می</w:t>
      </w:r>
      <w:r w:rsidRPr="00361972">
        <w:rPr>
          <w:rtl/>
        </w:rPr>
        <w:softHyphen/>
      </w:r>
      <w:r w:rsidRPr="00361972">
        <w:rPr>
          <w:rFonts w:hint="cs"/>
          <w:rtl/>
        </w:rPr>
        <w:t>گیرد که بعید نیست که ما این اطلاق را در آیه بپذیریم.</w:t>
      </w:r>
    </w:p>
    <w:p w:rsidR="003873F0" w:rsidRPr="00361972" w:rsidRDefault="003873F0" w:rsidP="00665139">
      <w:pPr>
        <w:pStyle w:val="Heading2"/>
        <w:rPr>
          <w:rtl/>
        </w:rPr>
      </w:pPr>
      <w:bookmarkStart w:id="9" w:name="_Toc377306236"/>
      <w:r w:rsidRPr="00361972">
        <w:rPr>
          <w:rFonts w:hint="cs"/>
          <w:rtl/>
        </w:rPr>
        <w:t>جهت پنجم</w:t>
      </w:r>
      <w:bookmarkEnd w:id="9"/>
    </w:p>
    <w:p w:rsidR="003873F0" w:rsidRPr="00361972" w:rsidRDefault="003873F0" w:rsidP="00361972">
      <w:pPr>
        <w:rPr>
          <w:rtl/>
        </w:rPr>
      </w:pPr>
      <w:r w:rsidRPr="00361972">
        <w:rPr>
          <w:rFonts w:hint="cs"/>
          <w:rtl/>
        </w:rPr>
        <w:t>جهت پنجم این است که آیا این حکم اختصاص به حال طلاق دارد؟ چون موضوع این آیات سوره طلاق و جایی است که نظام خانوادگی از هم پاشیده و خانواده</w:t>
      </w:r>
      <w:r w:rsidRPr="00361972">
        <w:rPr>
          <w:rtl/>
        </w:rPr>
        <w:softHyphen/>
      </w:r>
      <w:r w:rsidRPr="00361972">
        <w:rPr>
          <w:rFonts w:hint="cs"/>
          <w:rtl/>
        </w:rPr>
        <w:t>ای مبتلا به طلاق شده است و لذا آیا اين حکم مختص به زنان و مردان از هم جدا شده است و یا اينكه شمول دارد و دوره خانواده و ازدواج را هم می</w:t>
      </w:r>
      <w:r w:rsidRPr="00361972">
        <w:rPr>
          <w:rtl/>
        </w:rPr>
        <w:softHyphen/>
      </w:r>
      <w:r w:rsidRPr="00361972">
        <w:rPr>
          <w:rFonts w:hint="cs"/>
          <w:rtl/>
        </w:rPr>
        <w:t>گیرد؟</w:t>
      </w:r>
    </w:p>
    <w:p w:rsidR="003873F0" w:rsidRPr="00361972" w:rsidRDefault="003873F0" w:rsidP="00665139">
      <w:pPr>
        <w:pStyle w:val="Heading3"/>
        <w:rPr>
          <w:rtl/>
        </w:rPr>
      </w:pPr>
      <w:bookmarkStart w:id="10" w:name="_Toc377306238"/>
      <w:r w:rsidRPr="00361972">
        <w:rPr>
          <w:rFonts w:hint="cs"/>
          <w:rtl/>
        </w:rPr>
        <w:t>الف: به لحاظ منطوق</w:t>
      </w:r>
      <w:bookmarkEnd w:id="10"/>
    </w:p>
    <w:p w:rsidR="003873F0" w:rsidRPr="00361972" w:rsidRDefault="003873F0" w:rsidP="00361972">
      <w:pPr>
        <w:rPr>
          <w:rtl/>
        </w:rPr>
      </w:pPr>
      <w:r w:rsidRPr="00361972">
        <w:rPr>
          <w:rFonts w:hint="cs"/>
          <w:rtl/>
        </w:rPr>
        <w:t>به نظر می</w:t>
      </w:r>
      <w:r w:rsidRPr="00361972">
        <w:rPr>
          <w:rtl/>
        </w:rPr>
        <w:softHyphen/>
      </w:r>
      <w:r w:rsidRPr="00361972">
        <w:rPr>
          <w:rFonts w:hint="cs"/>
          <w:rtl/>
        </w:rPr>
        <w:t>آید که از نظر مدلول مطابقی آیه نمی</w:t>
      </w:r>
      <w:r w:rsidRPr="00361972">
        <w:rPr>
          <w:rtl/>
        </w:rPr>
        <w:softHyphen/>
      </w:r>
      <w:r w:rsidRPr="00361972">
        <w:rPr>
          <w:rFonts w:hint="cs"/>
          <w:rtl/>
        </w:rPr>
        <w:t>توانیم تعمیم بدهیم و منطوق آیه را نمی</w:t>
      </w:r>
      <w:r w:rsidRPr="00361972">
        <w:rPr>
          <w:rtl/>
        </w:rPr>
        <w:softHyphen/>
      </w:r>
      <w:r w:rsidRPr="00361972">
        <w:rPr>
          <w:rFonts w:hint="cs"/>
          <w:rtl/>
        </w:rPr>
        <w:t>شود تعمیم داد، بلکه منطوق آیه با احتمال اول مساعد و موافق است که احتمال اول این است که این آیه خطاب به زن و مردی است که از همدیگر جدا شده</w:t>
      </w:r>
      <w:r w:rsidRPr="00361972">
        <w:rPr>
          <w:rtl/>
        </w:rPr>
        <w:softHyphen/>
      </w:r>
      <w:r w:rsidRPr="00361972">
        <w:rPr>
          <w:rFonts w:hint="cs"/>
          <w:rtl/>
        </w:rPr>
        <w:t xml:space="preserve">اند. این ضمیر </w:t>
      </w:r>
      <w:r w:rsidR="00800B0F">
        <w:rPr>
          <w:rtl/>
        </w:rPr>
        <w:t>«</w:t>
      </w:r>
      <w:r w:rsidRPr="00361972">
        <w:rPr>
          <w:rFonts w:hint="cs"/>
          <w:rtl/>
        </w:rPr>
        <w:t>کم</w:t>
      </w:r>
      <w:r w:rsidR="00800B0F">
        <w:rPr>
          <w:rtl/>
        </w:rPr>
        <w:t>»</w:t>
      </w:r>
      <w:r w:rsidRPr="00361972">
        <w:rPr>
          <w:rFonts w:hint="cs"/>
          <w:rtl/>
        </w:rPr>
        <w:t xml:space="preserve"> در </w:t>
      </w:r>
      <w:r w:rsidR="00800B0F">
        <w:rPr>
          <w:rtl/>
        </w:rPr>
        <w:t>«</w:t>
      </w:r>
      <w:r w:rsidRPr="00F36F3C">
        <w:rPr>
          <w:rFonts w:hint="cs"/>
          <w:b/>
          <w:bCs/>
          <w:rtl/>
        </w:rPr>
        <w:t>وَ أتَمرُوا بینَکم بِمعروفٍ</w:t>
      </w:r>
      <w:r w:rsidR="00800B0F">
        <w:rPr>
          <w:rtl/>
        </w:rPr>
        <w:t>»</w:t>
      </w:r>
      <w:r w:rsidRPr="00361972">
        <w:rPr>
          <w:rFonts w:hint="cs"/>
          <w:rtl/>
        </w:rPr>
        <w:t xml:space="preserve"> و نیز همه قبل و بعد این ضمائر و خطاب</w:t>
      </w:r>
      <w:r w:rsidRPr="00361972">
        <w:rPr>
          <w:rFonts w:hint="cs"/>
          <w:rtl/>
        </w:rPr>
        <w:softHyphen/>
        <w:t xml:space="preserve">ها، به مردی است که زن را طلاق داده و لذا اطلاقی در ذات </w:t>
      </w:r>
      <w:r w:rsidR="00800B0F">
        <w:rPr>
          <w:rtl/>
        </w:rPr>
        <w:t>«</w:t>
      </w:r>
      <w:r w:rsidRPr="00361972">
        <w:rPr>
          <w:rFonts w:hint="cs"/>
          <w:rtl/>
        </w:rPr>
        <w:t>کم</w:t>
      </w:r>
      <w:r w:rsidR="00800B0F">
        <w:rPr>
          <w:rtl/>
        </w:rPr>
        <w:t>»</w:t>
      </w:r>
      <w:r w:rsidRPr="00361972">
        <w:rPr>
          <w:rFonts w:hint="cs"/>
          <w:rtl/>
        </w:rPr>
        <w:t xml:space="preserve"> نیست و این تابع این است که ببینیم اين ضمير به چه کسی خطاب شده و مخاطب آن کیست؟</w:t>
      </w:r>
    </w:p>
    <w:p w:rsidR="003873F0" w:rsidRPr="00361972" w:rsidRDefault="003873F0" w:rsidP="00361972">
      <w:pPr>
        <w:rPr>
          <w:rtl/>
        </w:rPr>
      </w:pPr>
      <w:r w:rsidRPr="00361972">
        <w:rPr>
          <w:rFonts w:hint="cs"/>
          <w:rtl/>
        </w:rPr>
        <w:t xml:space="preserve">در این نوع موارد سیاق قرینیت دارد؛ زیرا ذات ضمیر خطاب و ضمیر غیاب همان مرجعی است که در آیه مشخص شده و لذا خطاب و منطوق آیه </w:t>
      </w:r>
      <w:r w:rsidR="00800B0F">
        <w:rPr>
          <w:rtl/>
        </w:rPr>
        <w:t>«</w:t>
      </w:r>
      <w:r w:rsidRPr="00F36F3C">
        <w:rPr>
          <w:rFonts w:hint="cs"/>
          <w:b/>
          <w:bCs/>
          <w:rtl/>
        </w:rPr>
        <w:t>وَ أتَمرُوا بینَکم بِمعروفٍ</w:t>
      </w:r>
      <w:r w:rsidR="00800B0F">
        <w:rPr>
          <w:b/>
          <w:bCs/>
          <w:rtl/>
        </w:rPr>
        <w:t>»</w:t>
      </w:r>
      <w:r w:rsidRPr="00361972">
        <w:rPr>
          <w:rFonts w:hint="cs"/>
          <w:rtl/>
        </w:rPr>
        <w:t xml:space="preserve"> متوجه زن و مردي است كه از هم جدا شده</w:t>
      </w:r>
      <w:r w:rsidRPr="00361972">
        <w:rPr>
          <w:rtl/>
        </w:rPr>
        <w:softHyphen/>
      </w:r>
      <w:r w:rsidRPr="00361972">
        <w:rPr>
          <w:rFonts w:hint="cs"/>
          <w:rtl/>
        </w:rPr>
        <w:t xml:space="preserve">اند و همه ضمایر قبل و بعد هم </w:t>
      </w:r>
      <w:r w:rsidR="00C43982">
        <w:rPr>
          <w:rFonts w:hint="cs"/>
          <w:rtl/>
        </w:rPr>
        <w:t>همین‌طور</w:t>
      </w:r>
      <w:r w:rsidRPr="00361972">
        <w:rPr>
          <w:rFonts w:hint="cs"/>
          <w:rtl/>
        </w:rPr>
        <w:t xml:space="preserve"> است. ضمیر فی حد نفسه هیچ مفهوم معینی ندارد که بگوییم اطلاق دارد و لذا مفهوم آن تابع همان خطابات قبل و بعدش است. اینجا سیاق کاملاً قرینیت دارد و به خاطر ویژگی که در ضمایر هست، </w:t>
      </w:r>
      <w:r w:rsidR="00C43982">
        <w:rPr>
          <w:rFonts w:hint="cs"/>
          <w:rtl/>
        </w:rPr>
        <w:t>مشارٌالیه</w:t>
      </w:r>
      <w:r w:rsidRPr="00361972">
        <w:rPr>
          <w:rFonts w:hint="cs"/>
          <w:rtl/>
        </w:rPr>
        <w:t xml:space="preserve"> و مخاطب را مشخص می</w:t>
      </w:r>
      <w:r w:rsidRPr="00361972">
        <w:rPr>
          <w:rtl/>
        </w:rPr>
        <w:softHyphen/>
      </w:r>
      <w:r w:rsidRPr="00361972">
        <w:rPr>
          <w:rFonts w:hint="cs"/>
          <w:rtl/>
        </w:rPr>
        <w:t>کند و لذا خطاب به زن و مرد از هم جدا شده است. این به لحاظ منطوق بود.</w:t>
      </w:r>
    </w:p>
    <w:p w:rsidR="003873F0" w:rsidRPr="00361972" w:rsidRDefault="003873F0" w:rsidP="00665139">
      <w:pPr>
        <w:pStyle w:val="Heading3"/>
        <w:rPr>
          <w:rtl/>
        </w:rPr>
      </w:pPr>
      <w:bookmarkStart w:id="11" w:name="_Toc377306239"/>
      <w:r w:rsidRPr="00361972">
        <w:rPr>
          <w:rFonts w:hint="cs"/>
          <w:rtl/>
        </w:rPr>
        <w:t>ب: به لحاظ فحوا</w:t>
      </w:r>
      <w:bookmarkEnd w:id="11"/>
    </w:p>
    <w:p w:rsidR="003873F0" w:rsidRPr="00361972" w:rsidRDefault="003873F0" w:rsidP="00361972">
      <w:pPr>
        <w:rPr>
          <w:rtl/>
        </w:rPr>
      </w:pPr>
      <w:r w:rsidRPr="00361972">
        <w:rPr>
          <w:rFonts w:hint="cs"/>
          <w:rtl/>
        </w:rPr>
        <w:t>ممکن است که اینجا فحوا</w:t>
      </w:r>
      <w:r w:rsidR="00800B0F">
        <w:rPr>
          <w:rtl/>
        </w:rPr>
        <w:t xml:space="preserve"> </w:t>
      </w:r>
      <w:r w:rsidRPr="00361972">
        <w:rPr>
          <w:rFonts w:hint="cs"/>
          <w:rtl/>
        </w:rPr>
        <w:t xml:space="preserve">و اولویتی را قائل بشویم و ادعا کنیم که اولویتی دارد. به این بیان که وقتی خطاب به زن و مرد از هم جدا شده است، این تأکیدي است بر حسن تعامل و مشورت در مقام اداره فرزند و شئون تربیتی </w:t>
      </w:r>
      <w:r w:rsidRPr="00361972">
        <w:rPr>
          <w:rFonts w:hint="cs"/>
          <w:rtl/>
        </w:rPr>
        <w:lastRenderedPageBreak/>
        <w:t>فرزند و اگر اولویتی هم نباشد و یا حتي آنجایی هم که از هم جدا نشده</w:t>
      </w:r>
      <w:r w:rsidRPr="00361972">
        <w:rPr>
          <w:rtl/>
        </w:rPr>
        <w:softHyphen/>
      </w:r>
      <w:r w:rsidRPr="00361972">
        <w:rPr>
          <w:rFonts w:hint="cs"/>
          <w:rtl/>
        </w:rPr>
        <w:t>اند، باز هم باید در مسائل بچه تفاهم داشته باشند و با هم همکاری بکنند تا بچه خوب رشد بکند و خوب تربیت بشود و فرقی در اینجا ندارد و تأکید آیه در اینجا به خاطر حساسیت و آسیب</w:t>
      </w:r>
      <w:r w:rsidRPr="00361972">
        <w:rPr>
          <w:rtl/>
        </w:rPr>
        <w:softHyphen/>
      </w:r>
      <w:r w:rsidRPr="00361972">
        <w:rPr>
          <w:rFonts w:hint="cs"/>
          <w:rtl/>
        </w:rPr>
        <w:t>های ویژه</w:t>
      </w:r>
      <w:r w:rsidRPr="00361972">
        <w:rPr>
          <w:rtl/>
        </w:rPr>
        <w:softHyphen/>
      </w:r>
      <w:r w:rsidRPr="00361972">
        <w:rPr>
          <w:rFonts w:hint="cs"/>
          <w:rtl/>
        </w:rPr>
        <w:t>ای است که در آیه آمده است و الا اگر این حساسیت</w:t>
      </w:r>
      <w:r w:rsidRPr="00361972">
        <w:rPr>
          <w:rtl/>
        </w:rPr>
        <w:softHyphen/>
      </w:r>
      <w:r w:rsidRPr="00361972">
        <w:rPr>
          <w:rFonts w:hint="cs"/>
          <w:rtl/>
        </w:rPr>
        <w:t xml:space="preserve">ها نباشد، باز </w:t>
      </w:r>
      <w:r w:rsidR="00800B0F">
        <w:rPr>
          <w:rtl/>
        </w:rPr>
        <w:t>«</w:t>
      </w:r>
      <w:r w:rsidRPr="00361972">
        <w:rPr>
          <w:rFonts w:hint="cs"/>
          <w:rtl/>
        </w:rPr>
        <w:t xml:space="preserve">وَ </w:t>
      </w:r>
      <w:r w:rsidRPr="00F36F3C">
        <w:rPr>
          <w:rFonts w:hint="cs"/>
          <w:b/>
          <w:bCs/>
          <w:rtl/>
        </w:rPr>
        <w:t>أتَمرُوا بینَکم بِمعروفٍ</w:t>
      </w:r>
      <w:r w:rsidR="00800B0F">
        <w:rPr>
          <w:b/>
          <w:bCs/>
          <w:rtl/>
        </w:rPr>
        <w:t>»</w:t>
      </w:r>
      <w:r w:rsidRPr="00361972">
        <w:rPr>
          <w:rFonts w:ascii="(normal text)" w:hAnsi="(normal text)"/>
          <w:rtl/>
        </w:rPr>
        <w:t xml:space="preserve"> </w:t>
      </w:r>
      <w:r w:rsidRPr="00361972">
        <w:rPr>
          <w:rFonts w:ascii="(normal text)" w:hAnsi="(normal text)" w:hint="cs"/>
          <w:rtl/>
        </w:rPr>
        <w:t>بر خوبي برخور</w:t>
      </w:r>
      <w:r w:rsidRPr="00361972">
        <w:rPr>
          <w:rFonts w:hint="cs"/>
          <w:rtl/>
        </w:rPr>
        <w:t>د با فرزند دلالت می</w:t>
      </w:r>
      <w:r w:rsidRPr="00361972">
        <w:rPr>
          <w:rFonts w:hint="cs"/>
          <w:rtl/>
        </w:rPr>
        <w:softHyphen/>
        <w:t>کند.</w:t>
      </w:r>
    </w:p>
    <w:p w:rsidR="003873F0" w:rsidRPr="00361972" w:rsidRDefault="003873F0" w:rsidP="00361972">
      <w:pPr>
        <w:rPr>
          <w:rtl/>
        </w:rPr>
      </w:pPr>
      <w:r w:rsidRPr="00361972">
        <w:rPr>
          <w:rFonts w:hint="cs"/>
          <w:rtl/>
        </w:rPr>
        <w:t xml:space="preserve"> ممکن است بگوییم با القاء خصوص منطوق آیه این را نمی</w:t>
      </w:r>
      <w:r w:rsidRPr="00361972">
        <w:rPr>
          <w:rtl/>
        </w:rPr>
        <w:softHyphen/>
      </w:r>
      <w:r w:rsidRPr="00361972">
        <w:rPr>
          <w:rFonts w:hint="cs"/>
          <w:rtl/>
        </w:rPr>
        <w:t>گیرد، ولی با القاء خصوصیت و تنقیح مناط قطعی می</w:t>
      </w:r>
      <w:r w:rsidRPr="00361972">
        <w:rPr>
          <w:rtl/>
        </w:rPr>
        <w:softHyphen/>
      </w:r>
      <w:r w:rsidRPr="00361972">
        <w:rPr>
          <w:rFonts w:hint="cs"/>
          <w:rtl/>
        </w:rPr>
        <w:t>شود گفت كه نسبت به کل خانواده این را می</w:t>
      </w:r>
      <w:r w:rsidRPr="00361972">
        <w:rPr>
          <w:rtl/>
        </w:rPr>
        <w:softHyphen/>
      </w:r>
      <w:r w:rsidRPr="00361972">
        <w:rPr>
          <w:rFonts w:hint="cs"/>
          <w:rtl/>
        </w:rPr>
        <w:t xml:space="preserve">گیرد. اگر ما این تنقیح مناط و القاء خصوصیت را بپذیریم، آن وقت اين آیه به آيه </w:t>
      </w:r>
      <w:r w:rsidR="00800B0F">
        <w:rPr>
          <w:rtl/>
        </w:rPr>
        <w:t>«</w:t>
      </w:r>
      <w:r w:rsidRPr="00F36F3C">
        <w:rPr>
          <w:rFonts w:hint="cs"/>
          <w:b/>
          <w:bCs/>
          <w:rtl/>
        </w:rPr>
        <w:t>قُوا انفسَکُم و اهلیکُم ناراً</w:t>
      </w:r>
      <w:r w:rsidR="00800B0F">
        <w:rPr>
          <w:b/>
          <w:bCs/>
          <w:rtl/>
        </w:rPr>
        <w:t>»</w:t>
      </w:r>
      <w:r w:rsidRPr="00361972">
        <w:rPr>
          <w:rFonts w:hint="cs"/>
          <w:rtl/>
        </w:rPr>
        <w:t xml:space="preserve"> خیلی نزدیک می</w:t>
      </w:r>
      <w:r w:rsidRPr="00361972">
        <w:rPr>
          <w:rtl/>
        </w:rPr>
        <w:softHyphen/>
      </w:r>
      <w:r w:rsidRPr="00361972">
        <w:rPr>
          <w:rFonts w:hint="cs"/>
          <w:rtl/>
        </w:rPr>
        <w:t>شود، به علاوه اینکه بعد از طلاق را هم یک مقداری می</w:t>
      </w:r>
      <w:r w:rsidRPr="00361972">
        <w:rPr>
          <w:rtl/>
        </w:rPr>
        <w:softHyphen/>
      </w:r>
      <w:r w:rsidRPr="00361972">
        <w:rPr>
          <w:rFonts w:hint="cs"/>
          <w:rtl/>
        </w:rPr>
        <w:t xml:space="preserve">گیرد. </w:t>
      </w:r>
      <w:r w:rsidR="00C43982">
        <w:rPr>
          <w:rFonts w:hint="cs"/>
          <w:rtl/>
        </w:rPr>
        <w:t>درواقع</w:t>
      </w:r>
      <w:r w:rsidRPr="00361972">
        <w:rPr>
          <w:rFonts w:hint="cs"/>
          <w:rtl/>
        </w:rPr>
        <w:t xml:space="preserve"> می</w:t>
      </w:r>
      <w:r w:rsidRPr="00361972">
        <w:rPr>
          <w:rtl/>
        </w:rPr>
        <w:softHyphen/>
      </w:r>
      <w:r w:rsidRPr="00361972">
        <w:rPr>
          <w:rFonts w:hint="cs"/>
          <w:rtl/>
        </w:rPr>
        <w:t xml:space="preserve">گوید زن و مرد برای رشد فرزندشان در شیر و سایر اموری که به </w:t>
      </w:r>
      <w:r w:rsidR="00C43982">
        <w:rPr>
          <w:rFonts w:hint="cs"/>
          <w:rtl/>
        </w:rPr>
        <w:t>آن‌ها</w:t>
      </w:r>
      <w:r w:rsidRPr="00361972">
        <w:rPr>
          <w:rFonts w:hint="cs"/>
          <w:rtl/>
        </w:rPr>
        <w:t xml:space="preserve"> مربوط است، خوب است همکاری و مشورت کنند و حتی بعد از طلاق و قبل از طلاق هم </w:t>
      </w:r>
      <w:r w:rsidR="00C43982">
        <w:rPr>
          <w:rFonts w:hint="cs"/>
          <w:rtl/>
        </w:rPr>
        <w:t>طبعاً</w:t>
      </w:r>
      <w:r w:rsidRPr="00361972">
        <w:rPr>
          <w:rFonts w:hint="cs"/>
          <w:rtl/>
        </w:rPr>
        <w:t xml:space="preserve"> باید </w:t>
      </w:r>
      <w:r w:rsidR="00C43982">
        <w:rPr>
          <w:rFonts w:hint="cs"/>
          <w:rtl/>
        </w:rPr>
        <w:t>این‌طور</w:t>
      </w:r>
      <w:r w:rsidRPr="00361972">
        <w:rPr>
          <w:rFonts w:hint="cs"/>
          <w:rtl/>
        </w:rPr>
        <w:t xml:space="preserve"> چیزی باشد، البته من اول تعبیر به فحوا کردم،</w:t>
      </w:r>
      <w:r w:rsidR="00800B0F">
        <w:rPr>
          <w:rtl/>
        </w:rPr>
        <w:t xml:space="preserve"> </w:t>
      </w:r>
      <w:r w:rsidRPr="00361972">
        <w:rPr>
          <w:rFonts w:hint="cs"/>
          <w:rtl/>
        </w:rPr>
        <w:t>ولی بعد دیدم که می</w:t>
      </w:r>
      <w:r w:rsidRPr="00361972">
        <w:rPr>
          <w:rtl/>
        </w:rPr>
        <w:softHyphen/>
      </w:r>
      <w:r w:rsidRPr="00361972">
        <w:rPr>
          <w:rFonts w:hint="cs"/>
          <w:rtl/>
        </w:rPr>
        <w:t>شود مناقشه</w:t>
      </w:r>
      <w:r w:rsidRPr="00361972">
        <w:rPr>
          <w:rtl/>
        </w:rPr>
        <w:softHyphen/>
      </w:r>
      <w:r w:rsidRPr="00361972">
        <w:rPr>
          <w:rFonts w:hint="cs"/>
          <w:rtl/>
        </w:rPr>
        <w:t xml:space="preserve">ای در آن کرد، ولی القاء خصوصیتش خیلی قوی است؛ یعنی ارتکازات عرفی قطعاً با این </w:t>
      </w:r>
      <w:r w:rsidR="00C43982">
        <w:rPr>
          <w:rFonts w:hint="cs"/>
          <w:rtl/>
        </w:rPr>
        <w:t>مسئله</w:t>
      </w:r>
      <w:r w:rsidRPr="00361972">
        <w:rPr>
          <w:rFonts w:hint="cs"/>
          <w:rtl/>
        </w:rPr>
        <w:t xml:space="preserve"> مساعد است که بگوید حتي اگر طلاق ندادند هم باز اين مأموریت را دارند، منتهی چون کمی به صورت طبیعی حاصل می</w:t>
      </w:r>
      <w:r w:rsidRPr="00361972">
        <w:rPr>
          <w:rtl/>
        </w:rPr>
        <w:softHyphen/>
      </w:r>
      <w:r w:rsidRPr="00361972">
        <w:rPr>
          <w:rFonts w:hint="cs"/>
          <w:rtl/>
        </w:rPr>
        <w:t>شود، تأکید نشده است و به آن بخشی که آسیب دارد و یک مقدار زمینه</w:t>
      </w:r>
      <w:r w:rsidRPr="00361972">
        <w:rPr>
          <w:rtl/>
        </w:rPr>
        <w:softHyphen/>
      </w:r>
      <w:r w:rsidRPr="00361972">
        <w:rPr>
          <w:rFonts w:hint="cs"/>
          <w:rtl/>
        </w:rPr>
        <w:t>های عدم تعامل وجود دارد، تأکید شده است و الا نمی</w:t>
      </w:r>
      <w:r w:rsidRPr="00361972">
        <w:rPr>
          <w:rtl/>
        </w:rPr>
        <w:softHyphen/>
      </w:r>
      <w:r w:rsidRPr="00361972">
        <w:rPr>
          <w:rFonts w:hint="cs"/>
          <w:rtl/>
        </w:rPr>
        <w:t xml:space="preserve">خواهد قبلش را نفی بکند، بلکه هیچ فرقی ندارد و با القاء خصوصیت این حق و وظیفه و ولایت تربیتی برای پدر و مادر ثابت است و هر دو باید با تفاهم این کار را انجام بدهند و نکته مهم هم آن تفاهم و تشاور و تعامل است که این آیه حتی بعد از طلاق روی آن تأکید دارد. احتمال دارد کسی بگوید که احتمال ضعیفی دارد که آیه </w:t>
      </w:r>
      <w:r w:rsidR="00800B0F">
        <w:rPr>
          <w:rFonts w:ascii="(normal text)" w:hAnsi="(normal text)"/>
          <w:rtl/>
        </w:rPr>
        <w:t>«</w:t>
      </w:r>
      <w:r w:rsidRPr="00F36F3C">
        <w:rPr>
          <w:rFonts w:hint="cs"/>
          <w:b/>
          <w:bCs/>
          <w:rtl/>
        </w:rPr>
        <w:t>وَ أتَمرُوا بینَکم بِمعروفٍ</w:t>
      </w:r>
      <w:r w:rsidR="00800B0F">
        <w:rPr>
          <w:rtl/>
        </w:rPr>
        <w:t>»</w:t>
      </w:r>
      <w:r w:rsidRPr="00361972">
        <w:rPr>
          <w:rFonts w:ascii="(normal text)" w:hAnsi="(normal text)" w:hint="cs"/>
          <w:rtl/>
        </w:rPr>
        <w:t xml:space="preserve">، </w:t>
      </w:r>
      <w:r w:rsidRPr="00361972">
        <w:rPr>
          <w:rFonts w:hint="cs"/>
          <w:rtl/>
        </w:rPr>
        <w:t>خطاب به زن و مرد جدا شده نیست، بلکه به زوجین است، چه جدا شده باشند و چه جدا نشده باشند که البته اين احتمال ضعیف است.</w:t>
      </w:r>
    </w:p>
    <w:p w:rsidR="003873F0" w:rsidRPr="00361972" w:rsidRDefault="003873F0" w:rsidP="00361972">
      <w:pPr>
        <w:rPr>
          <w:rtl/>
        </w:rPr>
      </w:pPr>
      <w:r w:rsidRPr="00361972">
        <w:rPr>
          <w:rFonts w:hint="cs"/>
          <w:rtl/>
        </w:rPr>
        <w:t>من تا قبل از اینکه اولویت را بگويم در ذهنم فحوا بود و القاء خصوصیت</w:t>
      </w:r>
      <w:r w:rsidR="00800B0F">
        <w:rPr>
          <w:rtl/>
        </w:rPr>
        <w:t xml:space="preserve"> </w:t>
      </w:r>
      <w:r w:rsidRPr="00361972">
        <w:rPr>
          <w:rFonts w:hint="cs"/>
          <w:rtl/>
        </w:rPr>
        <w:t>آن بعید نیست، ولی حالا اولویت آن با شماست.</w:t>
      </w:r>
    </w:p>
    <w:p w:rsidR="003873F0" w:rsidRPr="00361972" w:rsidRDefault="003873F0" w:rsidP="003873F0">
      <w:pPr>
        <w:pStyle w:val="Heading1"/>
        <w:rPr>
          <w:rtl/>
        </w:rPr>
      </w:pPr>
      <w:bookmarkStart w:id="12" w:name="_Toc377306240"/>
      <w:r w:rsidRPr="00361972">
        <w:rPr>
          <w:rFonts w:hint="cs"/>
          <w:rtl/>
        </w:rPr>
        <w:t>نتيجه</w:t>
      </w:r>
      <w:bookmarkEnd w:id="12"/>
    </w:p>
    <w:p w:rsidR="003873F0" w:rsidRPr="00361972" w:rsidRDefault="003873F0" w:rsidP="00361972">
      <w:pPr>
        <w:rPr>
          <w:rtl/>
        </w:rPr>
      </w:pPr>
      <w:r w:rsidRPr="00361972">
        <w:rPr>
          <w:rFonts w:hint="cs"/>
          <w:rtl/>
        </w:rPr>
        <w:t>با بيان اين جهات تا اينجا به اين نتيجه مي</w:t>
      </w:r>
      <w:r w:rsidRPr="00361972">
        <w:rPr>
          <w:rFonts w:hint="cs"/>
          <w:rtl/>
        </w:rPr>
        <w:softHyphen/>
        <w:t xml:space="preserve">رسيم كه </w:t>
      </w:r>
      <w:r w:rsidR="007D6557">
        <w:rPr>
          <w:rFonts w:hint="cs"/>
          <w:rtl/>
        </w:rPr>
        <w:t>ازلحاظ</w:t>
      </w:r>
      <w:r w:rsidRPr="00361972">
        <w:rPr>
          <w:rFonts w:hint="cs"/>
          <w:rtl/>
        </w:rPr>
        <w:t xml:space="preserve"> موضوعی و محدوده دلالت آیه این است که آیه می</w:t>
      </w:r>
      <w:r w:rsidRPr="00361972">
        <w:rPr>
          <w:rtl/>
        </w:rPr>
        <w:softHyphen/>
      </w:r>
      <w:r w:rsidRPr="00361972">
        <w:rPr>
          <w:rFonts w:hint="cs"/>
          <w:rtl/>
        </w:rPr>
        <w:t>فرماید که مشاوره و هماهنگی و همکاری زن و مردي که از هم جدا شده</w:t>
      </w:r>
      <w:r w:rsidRPr="00361972">
        <w:rPr>
          <w:rtl/>
        </w:rPr>
        <w:softHyphen/>
      </w:r>
      <w:r w:rsidRPr="00361972">
        <w:rPr>
          <w:rFonts w:hint="cs"/>
          <w:rtl/>
        </w:rPr>
        <w:t xml:space="preserve">اند، به منظور سرپرستی بچه در شئون مختلف ـ تا وقتی که به این سرپرستی و تعامل نیاز است ـ ضروري است و </w:t>
      </w:r>
      <w:r w:rsidR="00C43982">
        <w:rPr>
          <w:rFonts w:hint="cs"/>
          <w:rtl/>
        </w:rPr>
        <w:t>هم‌چنین</w:t>
      </w:r>
      <w:r w:rsidRPr="00361972">
        <w:rPr>
          <w:rFonts w:hint="cs"/>
          <w:rtl/>
        </w:rPr>
        <w:t xml:space="preserve"> گفتیم که این وظیفه نسبت به </w:t>
      </w:r>
      <w:r w:rsidRPr="00361972">
        <w:rPr>
          <w:rFonts w:hint="cs"/>
          <w:rtl/>
        </w:rPr>
        <w:lastRenderedPageBreak/>
        <w:t>پدر و مادری هم که از هم جدا نشده</w:t>
      </w:r>
      <w:r w:rsidRPr="00361972">
        <w:rPr>
          <w:rtl/>
        </w:rPr>
        <w:softHyphen/>
      </w:r>
      <w:r w:rsidRPr="00361972">
        <w:rPr>
          <w:rFonts w:hint="cs"/>
          <w:rtl/>
        </w:rPr>
        <w:t>اند، با القاء خصوصیت ثابت می</w:t>
      </w:r>
      <w:r w:rsidRPr="00361972">
        <w:rPr>
          <w:rtl/>
        </w:rPr>
        <w:softHyphen/>
      </w:r>
      <w:r w:rsidRPr="00361972">
        <w:rPr>
          <w:rFonts w:hint="cs"/>
          <w:rtl/>
        </w:rPr>
        <w:t>شود و شمول پیدا می</w:t>
      </w:r>
      <w:r w:rsidRPr="00361972">
        <w:rPr>
          <w:rtl/>
        </w:rPr>
        <w:softHyphen/>
      </w:r>
      <w:r w:rsidRPr="00361972">
        <w:rPr>
          <w:rFonts w:hint="cs"/>
          <w:rtl/>
        </w:rPr>
        <w:t>کند و حاصل اين قصه ـ اگر از این عقبات و وجوه مختلف عبور بکنیم ـ یک اصل بسیار مهم می</w:t>
      </w:r>
      <w:r w:rsidRPr="00361972">
        <w:rPr>
          <w:rtl/>
        </w:rPr>
        <w:softHyphen/>
      </w:r>
      <w:r w:rsidRPr="00361972">
        <w:rPr>
          <w:rFonts w:hint="cs"/>
          <w:rtl/>
        </w:rPr>
        <w:t>شود و آن اصل کلی خانوادگی، همان تعامل در معروف و رشد و پرورش فرزند است. گاهی کسانی بعد طلاق هم خیلی احترام همدیگر را نگه می</w:t>
      </w:r>
      <w:r w:rsidRPr="00361972">
        <w:rPr>
          <w:rtl/>
        </w:rPr>
        <w:softHyphen/>
      </w:r>
      <w:r w:rsidRPr="00361972">
        <w:rPr>
          <w:rFonts w:hint="cs"/>
          <w:rtl/>
        </w:rPr>
        <w:t>دارند و حقوق بچه را هم رعايت مي</w:t>
      </w:r>
      <w:r w:rsidRPr="00361972">
        <w:rPr>
          <w:rFonts w:hint="cs"/>
          <w:rtl/>
        </w:rPr>
        <w:softHyphen/>
        <w:t>كنند.</w:t>
      </w:r>
    </w:p>
    <w:p w:rsidR="003873F0" w:rsidRPr="00361972" w:rsidRDefault="003873F0" w:rsidP="00361972">
      <w:pPr>
        <w:rPr>
          <w:rtl/>
        </w:rPr>
      </w:pPr>
      <w:r w:rsidRPr="00361972">
        <w:rPr>
          <w:rFonts w:hint="cs"/>
          <w:rtl/>
        </w:rPr>
        <w:t>اين حقوق گفتیم در زمانی که جدا شده</w:t>
      </w:r>
      <w:r w:rsidRPr="00361972">
        <w:rPr>
          <w:rFonts w:hint="cs"/>
          <w:rtl/>
        </w:rPr>
        <w:softHyphen/>
        <w:t xml:space="preserve">اند، </w:t>
      </w:r>
      <w:r w:rsidR="00C43982">
        <w:rPr>
          <w:rFonts w:hint="cs"/>
          <w:rtl/>
        </w:rPr>
        <w:t>به‌طریق‌اولی</w:t>
      </w:r>
      <w:r w:rsidRPr="00361972">
        <w:rPr>
          <w:rFonts w:hint="cs"/>
          <w:rtl/>
        </w:rPr>
        <w:t xml:space="preserve"> ثابت می</w:t>
      </w:r>
      <w:r w:rsidRPr="00361972">
        <w:rPr>
          <w:rFonts w:hint="cs"/>
          <w:rtl/>
        </w:rPr>
        <w:softHyphen/>
        <w:t>شود، البته ما گفتیم که همه روابط زن و مرد را می</w:t>
      </w:r>
      <w:r w:rsidRPr="00361972">
        <w:rPr>
          <w:rtl/>
        </w:rPr>
        <w:softHyphen/>
      </w:r>
      <w:r w:rsidRPr="00361972">
        <w:rPr>
          <w:rFonts w:hint="cs"/>
          <w:rtl/>
        </w:rPr>
        <w:t>گوید، ولی بیشتر آن نکاتی است که روی تربیت فرزند تأثیر دارد و تکیه هم روی آن جهت شئون فرزند است و همه شئون او را هم می</w:t>
      </w:r>
      <w:r w:rsidRPr="00361972">
        <w:rPr>
          <w:rtl/>
        </w:rPr>
        <w:softHyphen/>
      </w:r>
      <w:r w:rsidRPr="00361972">
        <w:rPr>
          <w:rFonts w:hint="cs"/>
          <w:rtl/>
        </w:rPr>
        <w:t>گیرد. آیه می</w:t>
      </w:r>
      <w:r w:rsidRPr="00361972">
        <w:rPr>
          <w:rFonts w:hint="cs"/>
          <w:rtl/>
        </w:rPr>
        <w:softHyphen/>
        <w:t xml:space="preserve">گوید اگر در مورد رضاع سختی پیدا شد، فرد دیگری بچه را شیر دهد، ولی </w:t>
      </w:r>
      <w:r w:rsidR="00800B0F">
        <w:rPr>
          <w:rtl/>
        </w:rPr>
        <w:t>«</w:t>
      </w:r>
      <w:r w:rsidRPr="00F36F3C">
        <w:rPr>
          <w:rFonts w:hint="cs"/>
          <w:b/>
          <w:bCs/>
          <w:rtl/>
        </w:rPr>
        <w:t>وَ أتَمرُوا</w:t>
      </w:r>
      <w:r w:rsidR="00800B0F">
        <w:rPr>
          <w:rtl/>
        </w:rPr>
        <w:t>»</w:t>
      </w:r>
      <w:r w:rsidRPr="00361972">
        <w:rPr>
          <w:rFonts w:hint="cs"/>
          <w:rtl/>
        </w:rPr>
        <w:t xml:space="preserve"> فقط می</w:t>
      </w:r>
      <w:r w:rsidRPr="00361972">
        <w:rPr>
          <w:rFonts w:hint="cs"/>
          <w:rtl/>
        </w:rPr>
        <w:softHyphen/>
        <w:t xml:space="preserve">خواهد بگوید که رضاع مورد است، نه مورد مخصص. بله اگر به جای واو در </w:t>
      </w:r>
      <w:r w:rsidR="00800B0F">
        <w:rPr>
          <w:rtl/>
        </w:rPr>
        <w:t>«</w:t>
      </w:r>
      <w:r w:rsidRPr="00F36F3C">
        <w:rPr>
          <w:rFonts w:hint="cs"/>
          <w:b/>
          <w:bCs/>
          <w:rtl/>
        </w:rPr>
        <w:t>و إن تَعاسَرتُم فَسَترضَعُ له أخری</w:t>
      </w:r>
      <w:r w:rsidR="00800B0F">
        <w:rPr>
          <w:rtl/>
        </w:rPr>
        <w:t>»</w:t>
      </w:r>
      <w:r w:rsidRPr="00361972">
        <w:rPr>
          <w:rFonts w:hint="cs"/>
          <w:rtl/>
        </w:rPr>
        <w:t xml:space="preserve">، </w:t>
      </w:r>
      <w:r w:rsidR="00800B0F">
        <w:rPr>
          <w:rtl/>
        </w:rPr>
        <w:t>«</w:t>
      </w:r>
      <w:r w:rsidRPr="00361972">
        <w:rPr>
          <w:rFonts w:hint="cs"/>
          <w:rtl/>
        </w:rPr>
        <w:t>فاء</w:t>
      </w:r>
      <w:r w:rsidR="00800B0F">
        <w:rPr>
          <w:rtl/>
        </w:rPr>
        <w:t>»</w:t>
      </w:r>
      <w:r w:rsidRPr="00361972">
        <w:rPr>
          <w:rFonts w:hint="cs"/>
          <w:rtl/>
        </w:rPr>
        <w:t xml:space="preserve"> بود، مورد مخصص بود، ولی واو است، پس مورد هم مخصص نیست.</w:t>
      </w:r>
    </w:p>
    <w:p w:rsidR="003873F0" w:rsidRPr="00361972" w:rsidRDefault="003873F0" w:rsidP="00665139">
      <w:pPr>
        <w:pStyle w:val="Heading2"/>
        <w:rPr>
          <w:rtl/>
        </w:rPr>
      </w:pPr>
      <w:bookmarkStart w:id="13" w:name="_Toc377306241"/>
      <w:r w:rsidRPr="00361972">
        <w:rPr>
          <w:rFonts w:hint="cs"/>
          <w:rtl/>
        </w:rPr>
        <w:t>جهت ششم</w:t>
      </w:r>
      <w:bookmarkEnd w:id="13"/>
    </w:p>
    <w:p w:rsidR="003873F0" w:rsidRPr="00361972" w:rsidRDefault="003873F0" w:rsidP="00361972">
      <w:pPr>
        <w:rPr>
          <w:rtl/>
        </w:rPr>
      </w:pPr>
      <w:r w:rsidRPr="00361972">
        <w:rPr>
          <w:rFonts w:hint="cs"/>
          <w:rtl/>
        </w:rPr>
        <w:t>جهت ششم این است که شمول آیه نسبت به شئون آموزشی است.</w:t>
      </w:r>
    </w:p>
    <w:p w:rsidR="003873F0" w:rsidRPr="00361972" w:rsidRDefault="003873F0" w:rsidP="00B920D8">
      <w:pPr>
        <w:rPr>
          <w:rtl/>
        </w:rPr>
      </w:pPr>
      <w:r w:rsidRPr="00361972">
        <w:rPr>
          <w:rFonts w:hint="cs"/>
          <w:rtl/>
        </w:rPr>
        <w:t>این را من جدا کردم تا به بحث خودمان ربط پیدا بکند و الا در بحث</w:t>
      </w:r>
      <w:r w:rsidRPr="00361972">
        <w:rPr>
          <w:rtl/>
        </w:rPr>
        <w:softHyphen/>
      </w:r>
      <w:r w:rsidRPr="00361972">
        <w:rPr>
          <w:rFonts w:hint="cs"/>
          <w:rtl/>
        </w:rPr>
        <w:t xml:space="preserve">های قبلی بوده است؛ زیرا با بحث ما ارتباط دارد. بحث ما فعلاً در نقش و وظائف آموزشی خانواده است که در </w:t>
      </w:r>
      <w:r w:rsidR="00800B0F">
        <w:rPr>
          <w:rtl/>
        </w:rPr>
        <w:t>«</w:t>
      </w:r>
      <w:r w:rsidR="00B920D8" w:rsidRPr="00F36F3C">
        <w:rPr>
          <w:rFonts w:hint="cs"/>
          <w:b/>
          <w:bCs/>
          <w:rtl/>
        </w:rPr>
        <w:t>قُوا</w:t>
      </w:r>
      <w:r w:rsidR="00B920D8" w:rsidRPr="00F36F3C">
        <w:rPr>
          <w:b/>
          <w:bCs/>
          <w:rtl/>
        </w:rPr>
        <w:t xml:space="preserve"> </w:t>
      </w:r>
      <w:r w:rsidR="00B920D8" w:rsidRPr="00F36F3C">
        <w:rPr>
          <w:rFonts w:hint="cs"/>
          <w:b/>
          <w:bCs/>
          <w:rtl/>
        </w:rPr>
        <w:t>أَنْفُسَكُمْ</w:t>
      </w:r>
      <w:r w:rsidR="00B920D8" w:rsidRPr="00F36F3C">
        <w:rPr>
          <w:b/>
          <w:bCs/>
          <w:rtl/>
        </w:rPr>
        <w:t xml:space="preserve"> </w:t>
      </w:r>
      <w:r w:rsidR="00B920D8" w:rsidRPr="00F36F3C">
        <w:rPr>
          <w:rFonts w:hint="cs"/>
          <w:b/>
          <w:bCs/>
          <w:rtl/>
        </w:rPr>
        <w:t>وَ</w:t>
      </w:r>
      <w:r w:rsidR="00B920D8" w:rsidRPr="00F36F3C">
        <w:rPr>
          <w:b/>
          <w:bCs/>
          <w:rtl/>
        </w:rPr>
        <w:t xml:space="preserve"> </w:t>
      </w:r>
      <w:r w:rsidR="00B920D8" w:rsidRPr="00F36F3C">
        <w:rPr>
          <w:rFonts w:hint="cs"/>
          <w:b/>
          <w:bCs/>
          <w:rtl/>
        </w:rPr>
        <w:t>أَهْلِيكُمْ</w:t>
      </w:r>
      <w:r w:rsidR="00B920D8" w:rsidRPr="00F36F3C">
        <w:rPr>
          <w:b/>
          <w:bCs/>
          <w:rtl/>
        </w:rPr>
        <w:t xml:space="preserve"> </w:t>
      </w:r>
      <w:r w:rsidR="00B920D8" w:rsidRPr="00F36F3C">
        <w:rPr>
          <w:rFonts w:hint="cs"/>
          <w:b/>
          <w:bCs/>
          <w:rtl/>
        </w:rPr>
        <w:t>نارا</w:t>
      </w:r>
      <w:r w:rsidR="00800B0F">
        <w:rPr>
          <w:rtl/>
        </w:rPr>
        <w:t>»</w:t>
      </w:r>
      <w:r w:rsidR="00B920D8">
        <w:rPr>
          <w:rFonts w:hint="cs"/>
          <w:rtl/>
        </w:rPr>
        <w:t>(تحریم/6)</w:t>
      </w:r>
      <w:r w:rsidRPr="00361972">
        <w:rPr>
          <w:rFonts w:hint="cs"/>
          <w:rtl/>
        </w:rPr>
        <w:t xml:space="preserve"> گفتیم شأن کلی تربیتی است، ولی شئون آموزشی را هم توجه دارد. در اینجا هم </w:t>
      </w:r>
      <w:r w:rsidR="00C43982">
        <w:rPr>
          <w:rFonts w:hint="cs"/>
          <w:rtl/>
        </w:rPr>
        <w:t>ازآنجاکه</w:t>
      </w:r>
      <w:r w:rsidRPr="00361972">
        <w:rPr>
          <w:rFonts w:hint="cs"/>
          <w:rtl/>
        </w:rPr>
        <w:t xml:space="preserve"> ما به اطلاق در آیه </w:t>
      </w:r>
      <w:r w:rsidR="00800B0F">
        <w:rPr>
          <w:rtl/>
        </w:rPr>
        <w:t>«</w:t>
      </w:r>
      <w:r w:rsidR="00F36F3C">
        <w:rPr>
          <w:rFonts w:hint="cs"/>
          <w:rtl/>
        </w:rPr>
        <w:t>و ا</w:t>
      </w:r>
      <w:r w:rsidRPr="00361972">
        <w:rPr>
          <w:rFonts w:hint="cs"/>
          <w:rtl/>
        </w:rPr>
        <w:t>تَمرُوا</w:t>
      </w:r>
      <w:r w:rsidR="00800B0F">
        <w:rPr>
          <w:rtl/>
        </w:rPr>
        <w:t>»</w:t>
      </w:r>
      <w:r w:rsidRPr="00361972">
        <w:rPr>
          <w:rFonts w:hint="cs"/>
          <w:rtl/>
        </w:rPr>
        <w:t xml:space="preserve"> قائل شدیم و آن را به رضاع اختصاص ندادیم، </w:t>
      </w:r>
      <w:r w:rsidR="00C43982">
        <w:rPr>
          <w:rFonts w:hint="cs"/>
          <w:rtl/>
        </w:rPr>
        <w:t>طبعاً</w:t>
      </w:r>
      <w:r w:rsidRPr="00361972">
        <w:rPr>
          <w:rFonts w:hint="cs"/>
          <w:rtl/>
        </w:rPr>
        <w:t xml:space="preserve"> شئون آموزشی و شئون تربیتی را هم شامل می</w:t>
      </w:r>
      <w:r w:rsidRPr="00361972">
        <w:rPr>
          <w:rtl/>
        </w:rPr>
        <w:softHyphen/>
      </w:r>
      <w:r w:rsidRPr="00361972">
        <w:rPr>
          <w:rFonts w:hint="cs"/>
          <w:rtl/>
        </w:rPr>
        <w:t>شود. آن آموزش</w:t>
      </w:r>
      <w:r w:rsidRPr="00361972">
        <w:rPr>
          <w:rtl/>
        </w:rPr>
        <w:softHyphen/>
      </w:r>
      <w:r w:rsidRPr="00361972">
        <w:rPr>
          <w:rFonts w:hint="cs"/>
          <w:rtl/>
        </w:rPr>
        <w:t>هایی که باید به بچه داده شود که گفتیم اين آموزش</w:t>
      </w:r>
      <w:r w:rsidRPr="00361972">
        <w:rPr>
          <w:rFonts w:hint="cs"/>
          <w:rtl/>
        </w:rPr>
        <w:softHyphen/>
        <w:t>ها اختصاص به رضاع ندارد و لذا وقتی شمول پیدا کرد، شامل دوره</w:t>
      </w:r>
      <w:r w:rsidRPr="00361972">
        <w:rPr>
          <w:rtl/>
        </w:rPr>
        <w:softHyphen/>
      </w:r>
      <w:r w:rsidRPr="00361972">
        <w:rPr>
          <w:rFonts w:hint="cs"/>
          <w:rtl/>
        </w:rPr>
        <w:t>اي هم مي</w:t>
      </w:r>
      <w:r w:rsidRPr="00361972">
        <w:rPr>
          <w:rFonts w:hint="cs"/>
          <w:rtl/>
        </w:rPr>
        <w:softHyphen/>
        <w:t xml:space="preserve">شود كه بچه به بلوغ برسد و </w:t>
      </w:r>
      <w:r w:rsidR="00C43982">
        <w:rPr>
          <w:rFonts w:hint="cs"/>
          <w:rtl/>
        </w:rPr>
        <w:t>شرایط</w:t>
      </w:r>
      <w:r w:rsidRPr="00361972">
        <w:rPr>
          <w:rFonts w:hint="cs"/>
          <w:rtl/>
        </w:rPr>
        <w:t xml:space="preserve"> زندگی</w:t>
      </w:r>
      <w:r w:rsidRPr="00361972">
        <w:rPr>
          <w:rtl/>
        </w:rPr>
        <w:softHyphen/>
      </w:r>
      <w:r w:rsidRPr="00361972">
        <w:rPr>
          <w:rFonts w:hint="cs"/>
          <w:rtl/>
        </w:rPr>
        <w:t>اش سامان پیدا کند و مستقل بشود و شئون آموزشی او را هم می</w:t>
      </w:r>
      <w:r w:rsidRPr="00361972">
        <w:rPr>
          <w:rtl/>
        </w:rPr>
        <w:softHyphen/>
      </w:r>
      <w:r w:rsidRPr="00361972">
        <w:rPr>
          <w:rFonts w:hint="cs"/>
          <w:rtl/>
        </w:rPr>
        <w:t>گیرد؛ یعنی اینکه حمد و سوره یادش بدهند و آداب و سنن اجتماعی و ساير آموزش</w:t>
      </w:r>
      <w:r w:rsidRPr="00361972">
        <w:rPr>
          <w:rtl/>
        </w:rPr>
        <w:softHyphen/>
      </w:r>
      <w:r w:rsidRPr="00361972">
        <w:rPr>
          <w:rFonts w:hint="cs"/>
          <w:rtl/>
        </w:rPr>
        <w:t xml:space="preserve">های لازم را كه بالطبع در آیه </w:t>
      </w:r>
      <w:r w:rsidR="00800B0F">
        <w:rPr>
          <w:rtl/>
        </w:rPr>
        <w:t>«</w:t>
      </w:r>
      <w:r w:rsidRPr="00F36F3C">
        <w:rPr>
          <w:rFonts w:hint="cs"/>
          <w:b/>
          <w:bCs/>
          <w:rtl/>
        </w:rPr>
        <w:t>وَ أتَمرُوا بینَکم بِمعروفٍ</w:t>
      </w:r>
      <w:r w:rsidR="00800B0F">
        <w:rPr>
          <w:rtl/>
        </w:rPr>
        <w:t>»</w:t>
      </w:r>
      <w:r w:rsidRPr="00361972">
        <w:rPr>
          <w:rFonts w:hint="cs"/>
          <w:rtl/>
        </w:rPr>
        <w:t xml:space="preserve"> وجود دارد، به او آموزش دهند تا بچه در شئون آموزشی هم رشد پیدا بکند و لذا با اطلاقی که در آیه قائل شدیم و القاء خصوصیتی که کردیم و اولویتی که گفتیم و محدوده کلی را بيان نمودیم.</w:t>
      </w:r>
    </w:p>
    <w:p w:rsidR="003873F0" w:rsidRPr="00361972" w:rsidRDefault="003873F0" w:rsidP="00665139">
      <w:pPr>
        <w:pStyle w:val="Heading2"/>
        <w:rPr>
          <w:rtl/>
        </w:rPr>
      </w:pPr>
      <w:bookmarkStart w:id="14" w:name="_Toc377306242"/>
      <w:r w:rsidRPr="00361972">
        <w:rPr>
          <w:rFonts w:hint="cs"/>
          <w:rtl/>
        </w:rPr>
        <w:lastRenderedPageBreak/>
        <w:t>جهت هفتم</w:t>
      </w:r>
      <w:bookmarkEnd w:id="14"/>
    </w:p>
    <w:p w:rsidR="003873F0" w:rsidRPr="00361972" w:rsidRDefault="003873F0" w:rsidP="00361972">
      <w:pPr>
        <w:rPr>
          <w:rtl/>
        </w:rPr>
      </w:pPr>
      <w:r w:rsidRPr="00361972">
        <w:rPr>
          <w:rFonts w:hint="cs"/>
          <w:rtl/>
        </w:rPr>
        <w:t>جهت هفتم، بحث حکم است</w:t>
      </w:r>
      <w:r w:rsidR="00800B0F">
        <w:rPr>
          <w:rtl/>
        </w:rPr>
        <w:t xml:space="preserve"> </w:t>
      </w:r>
      <w:r w:rsidRPr="00361972">
        <w:rPr>
          <w:rFonts w:hint="cs"/>
          <w:rtl/>
        </w:rPr>
        <w:t>تا اینجا بحث</w:t>
      </w:r>
      <w:r w:rsidRPr="00361972">
        <w:rPr>
          <w:rtl/>
        </w:rPr>
        <w:softHyphen/>
      </w:r>
      <w:r w:rsidRPr="00361972">
        <w:rPr>
          <w:rFonts w:hint="cs"/>
          <w:rtl/>
        </w:rPr>
        <w:t xml:space="preserve">ها موضوعی بود و از این به بعد دیگر راجع به حکم است. جهت هفتم این است که این </w:t>
      </w:r>
      <w:r w:rsidR="00800B0F">
        <w:rPr>
          <w:rtl/>
        </w:rPr>
        <w:t>«</w:t>
      </w:r>
      <w:r w:rsidRPr="00F36F3C">
        <w:rPr>
          <w:rFonts w:hint="cs"/>
          <w:b/>
          <w:bCs/>
          <w:rtl/>
        </w:rPr>
        <w:t>وَ أتَمرُوا</w:t>
      </w:r>
      <w:r w:rsidR="00800B0F">
        <w:rPr>
          <w:rtl/>
        </w:rPr>
        <w:t>»</w:t>
      </w:r>
      <w:r w:rsidRPr="00361972">
        <w:rPr>
          <w:rFonts w:hint="cs"/>
          <w:rtl/>
        </w:rPr>
        <w:t xml:space="preserve"> واجب است، یا مستحب؟</w:t>
      </w:r>
    </w:p>
    <w:p w:rsidR="003873F0" w:rsidRPr="00361972" w:rsidRDefault="003873F0" w:rsidP="00361972">
      <w:pPr>
        <w:rPr>
          <w:rtl/>
        </w:rPr>
      </w:pPr>
      <w:r w:rsidRPr="00361972">
        <w:rPr>
          <w:rFonts w:hint="cs"/>
          <w:rtl/>
        </w:rPr>
        <w:t>با القاء خصوصیت و با اولویت براي آیه یک معنای عامی قائل شدیم و همکاری و مشورت پدر و مادر را، چه قبل از طلاق و چه بعد از طلاق، در پرورش جامع فرزند ضروري دانستيم و اين اصل نتيجه</w:t>
      </w:r>
      <w:r w:rsidRPr="00361972">
        <w:rPr>
          <w:rFonts w:hint="cs"/>
          <w:rtl/>
        </w:rPr>
        <w:softHyphen/>
        <w:t>اي است كه گرفتیم.</w:t>
      </w:r>
    </w:p>
    <w:p w:rsidR="003873F0" w:rsidRPr="00361972" w:rsidRDefault="003873F0" w:rsidP="003873F0">
      <w:pPr>
        <w:pStyle w:val="Heading1"/>
        <w:rPr>
          <w:rtl/>
        </w:rPr>
      </w:pPr>
      <w:bookmarkStart w:id="15" w:name="_Toc377306243"/>
      <w:r w:rsidRPr="00361972">
        <w:rPr>
          <w:rFonts w:hint="cs"/>
          <w:rtl/>
        </w:rPr>
        <w:t>تفاوت اين آیه با دیگر آیات و روایات</w:t>
      </w:r>
      <w:bookmarkEnd w:id="15"/>
    </w:p>
    <w:p w:rsidR="003873F0" w:rsidRPr="00361972" w:rsidRDefault="003873F0" w:rsidP="00C43982">
      <w:pPr>
        <w:rPr>
          <w:rtl/>
        </w:rPr>
      </w:pPr>
      <w:r w:rsidRPr="00361972">
        <w:rPr>
          <w:rFonts w:hint="cs"/>
          <w:rtl/>
        </w:rPr>
        <w:t>نکته مهمی که می</w:t>
      </w:r>
      <w:r w:rsidRPr="00361972">
        <w:rPr>
          <w:rtl/>
        </w:rPr>
        <w:softHyphen/>
      </w:r>
      <w:r w:rsidRPr="00361972">
        <w:rPr>
          <w:rFonts w:hint="cs"/>
          <w:rtl/>
        </w:rPr>
        <w:t xml:space="preserve">شود روی آن تأکید کرد، این است که فرق این آیه با آیه </w:t>
      </w:r>
      <w:r w:rsidR="00800B0F">
        <w:rPr>
          <w:rtl/>
        </w:rPr>
        <w:t>«</w:t>
      </w:r>
      <w:r w:rsidRPr="00F36F3C">
        <w:rPr>
          <w:rFonts w:hint="cs"/>
          <w:b/>
          <w:bCs/>
          <w:rtl/>
        </w:rPr>
        <w:t>قُوا أَنفسَکُم و اهلیکُم ناراً</w:t>
      </w:r>
      <w:r w:rsidR="00800B0F">
        <w:rPr>
          <w:rtl/>
        </w:rPr>
        <w:t>»</w:t>
      </w:r>
      <w:r w:rsidRPr="00361972">
        <w:rPr>
          <w:rFonts w:hint="cs"/>
          <w:rtl/>
        </w:rPr>
        <w:t xml:space="preserve"> و یا با رواياتي مثل </w:t>
      </w:r>
      <w:r w:rsidR="00800B0F">
        <w:rPr>
          <w:rtl/>
        </w:rPr>
        <w:t>«</w:t>
      </w:r>
      <w:r w:rsidR="00B920D8" w:rsidRPr="00F36F3C">
        <w:rPr>
          <w:rFonts w:hint="cs"/>
          <w:b/>
          <w:bCs/>
          <w:rtl/>
        </w:rPr>
        <w:t>أَدِّبُوا</w:t>
      </w:r>
      <w:r w:rsidR="00B920D8" w:rsidRPr="00F36F3C">
        <w:rPr>
          <w:b/>
          <w:bCs/>
          <w:rtl/>
        </w:rPr>
        <w:t xml:space="preserve"> </w:t>
      </w:r>
      <w:r w:rsidR="00B920D8" w:rsidRPr="00F36F3C">
        <w:rPr>
          <w:rFonts w:hint="cs"/>
          <w:b/>
          <w:bCs/>
          <w:rtl/>
        </w:rPr>
        <w:t>أَوْلَادَكُم‏</w:t>
      </w:r>
      <w:r w:rsidR="00800B0F">
        <w:rPr>
          <w:rtl/>
        </w:rPr>
        <w:t>»</w:t>
      </w:r>
      <w:r w:rsidR="00C43982">
        <w:rPr>
          <w:rStyle w:val="FootnoteReference"/>
          <w:rtl/>
        </w:rPr>
        <w:footnoteReference w:id="1"/>
      </w:r>
      <w:r w:rsidR="00B920D8" w:rsidRPr="00B920D8">
        <w:rPr>
          <w:rtl/>
        </w:rPr>
        <w:t xml:space="preserve"> </w:t>
      </w:r>
      <w:r w:rsidRPr="00361972">
        <w:rPr>
          <w:rFonts w:hint="cs"/>
          <w:rtl/>
        </w:rPr>
        <w:t xml:space="preserve">و </w:t>
      </w:r>
      <w:r w:rsidR="00800B0F">
        <w:rPr>
          <w:b/>
          <w:bCs/>
          <w:rtl/>
        </w:rPr>
        <w:t>«</w:t>
      </w:r>
      <w:r w:rsidRPr="00F36F3C">
        <w:rPr>
          <w:rFonts w:hint="cs"/>
          <w:b/>
          <w:bCs/>
          <w:rtl/>
        </w:rPr>
        <w:t>علِّمُوا اولادَکم القرآنَ</w:t>
      </w:r>
      <w:r w:rsidR="00800B0F">
        <w:rPr>
          <w:rtl/>
        </w:rPr>
        <w:t>»</w:t>
      </w:r>
      <w:r w:rsidRPr="00361972">
        <w:rPr>
          <w:rFonts w:hint="cs"/>
          <w:rtl/>
        </w:rPr>
        <w:t xml:space="preserve"> و همه آن آیات و روایاتی که وظایف تربیتی و آموزشی را به شانه پدر و مادر گذاشته است، این است که این آیه تعامل و همکاری و همفکری و هماهنگی در تربیت را تأکید می</w:t>
      </w:r>
      <w:r w:rsidRPr="00361972">
        <w:rPr>
          <w:rtl/>
        </w:rPr>
        <w:softHyphen/>
      </w:r>
      <w:r w:rsidRPr="00361972">
        <w:rPr>
          <w:rFonts w:hint="cs"/>
          <w:rtl/>
        </w:rPr>
        <w:t xml:space="preserve">کند و این غیر از اصل وظائف تربیتی است و این </w:t>
      </w:r>
      <w:r w:rsidR="00C43982">
        <w:rPr>
          <w:rFonts w:hint="cs"/>
          <w:rtl/>
        </w:rPr>
        <w:t>مسئله</w:t>
      </w:r>
      <w:r w:rsidRPr="00361972">
        <w:rPr>
          <w:rFonts w:hint="cs"/>
          <w:rtl/>
        </w:rPr>
        <w:t xml:space="preserve"> را در جهت هفتم و قبل از بیان حکم باید توجه كنيم و بدانیم که تفاوت این آیه و اصل این آیه با آیه قبل و سایر آیات و روایات در باب تربیت خانوادگی چیست. تفاوتش این است که ما دو اصل در اینجا داریم:</w:t>
      </w:r>
    </w:p>
    <w:p w:rsidR="003873F0" w:rsidRPr="00361972" w:rsidRDefault="003873F0" w:rsidP="00665139">
      <w:pPr>
        <w:pStyle w:val="Heading2"/>
        <w:rPr>
          <w:rtl/>
        </w:rPr>
      </w:pPr>
      <w:bookmarkStart w:id="16" w:name="_Toc377306244"/>
      <w:r w:rsidRPr="00361972">
        <w:rPr>
          <w:rFonts w:hint="cs"/>
          <w:rtl/>
        </w:rPr>
        <w:t>اصل اول: اصل وظائف تربیتی و آموزشی پدر و مادر</w:t>
      </w:r>
      <w:bookmarkEnd w:id="16"/>
    </w:p>
    <w:p w:rsidR="003873F0" w:rsidRPr="00361972" w:rsidRDefault="003873F0" w:rsidP="00361972">
      <w:pPr>
        <w:rPr>
          <w:rtl/>
        </w:rPr>
      </w:pPr>
      <w:r w:rsidRPr="00361972">
        <w:rPr>
          <w:rFonts w:hint="cs"/>
          <w:rtl/>
        </w:rPr>
        <w:t>به اين اصل در خیلی جاها اشاره شده است.</w:t>
      </w:r>
    </w:p>
    <w:p w:rsidR="003873F0" w:rsidRPr="00361972" w:rsidRDefault="003873F0" w:rsidP="00665139">
      <w:pPr>
        <w:pStyle w:val="Heading2"/>
        <w:rPr>
          <w:rtl/>
        </w:rPr>
      </w:pPr>
      <w:bookmarkStart w:id="17" w:name="_Toc377306245"/>
      <w:r w:rsidRPr="00361972">
        <w:rPr>
          <w:rFonts w:hint="cs"/>
          <w:rtl/>
        </w:rPr>
        <w:t>اصل دوم: اصل لزوم همفکری و هماهنگی</w:t>
      </w:r>
      <w:bookmarkEnd w:id="17"/>
    </w:p>
    <w:p w:rsidR="003873F0" w:rsidRPr="00361972" w:rsidRDefault="003873F0" w:rsidP="00361972">
      <w:pPr>
        <w:rPr>
          <w:rtl/>
        </w:rPr>
      </w:pPr>
      <w:r w:rsidRPr="00361972">
        <w:rPr>
          <w:rFonts w:hint="cs"/>
          <w:rtl/>
        </w:rPr>
        <w:t>آنجایی که آیه می</w:t>
      </w:r>
      <w:r w:rsidRPr="00361972">
        <w:rPr>
          <w:rtl/>
        </w:rPr>
        <w:softHyphen/>
      </w:r>
      <w:r w:rsidRPr="00361972">
        <w:rPr>
          <w:rFonts w:hint="cs"/>
          <w:rtl/>
        </w:rPr>
        <w:t xml:space="preserve">فرماید </w:t>
      </w:r>
      <w:r w:rsidR="00800B0F">
        <w:rPr>
          <w:rtl/>
        </w:rPr>
        <w:t>«</w:t>
      </w:r>
      <w:r w:rsidRPr="00F36F3C">
        <w:rPr>
          <w:rFonts w:hint="cs"/>
          <w:b/>
          <w:bCs/>
          <w:rtl/>
        </w:rPr>
        <w:t>قُوا أَنفسَکُم و اهلیکُم ناراً</w:t>
      </w:r>
      <w:r w:rsidR="00800B0F">
        <w:rPr>
          <w:rtl/>
        </w:rPr>
        <w:t>»</w:t>
      </w:r>
      <w:r w:rsidRPr="00361972">
        <w:rPr>
          <w:rFonts w:hint="cs"/>
          <w:rtl/>
        </w:rPr>
        <w:t>، گفتیم خطاب هم به مرد است و هم به زن. به او می</w:t>
      </w:r>
      <w:r w:rsidRPr="00361972">
        <w:rPr>
          <w:rtl/>
        </w:rPr>
        <w:softHyphen/>
      </w:r>
      <w:r w:rsidR="00B920D8">
        <w:rPr>
          <w:rFonts w:hint="cs"/>
          <w:rtl/>
        </w:rPr>
        <w:t xml:space="preserve">گوید: </w:t>
      </w:r>
      <w:r w:rsidR="00800B0F">
        <w:rPr>
          <w:rtl/>
        </w:rPr>
        <w:t>«</w:t>
      </w:r>
      <w:r w:rsidRPr="00F36F3C">
        <w:rPr>
          <w:rFonts w:hint="cs"/>
          <w:b/>
          <w:bCs/>
          <w:rtl/>
        </w:rPr>
        <w:t>قُوا وَلدُکُم عنِ النّار</w:t>
      </w:r>
      <w:r w:rsidR="00800B0F">
        <w:rPr>
          <w:rtl/>
        </w:rPr>
        <w:t>»</w:t>
      </w:r>
      <w:r w:rsidRPr="00361972">
        <w:rPr>
          <w:rFonts w:hint="cs"/>
          <w:rtl/>
        </w:rPr>
        <w:t xml:space="preserve">؛ یعنی </w:t>
      </w:r>
      <w:r w:rsidR="00800B0F">
        <w:rPr>
          <w:rtl/>
        </w:rPr>
        <w:t>«</w:t>
      </w:r>
      <w:r w:rsidRPr="00F36F3C">
        <w:rPr>
          <w:rFonts w:hint="cs"/>
          <w:b/>
          <w:bCs/>
          <w:rtl/>
        </w:rPr>
        <w:t>علِّمُوهُ القرآن، علِّمُوهُ الصّلوة، أدّبُوهُ به آدابَ الحسنه</w:t>
      </w:r>
      <w:r w:rsidR="00800B0F">
        <w:rPr>
          <w:b/>
          <w:bCs/>
          <w:rtl/>
        </w:rPr>
        <w:t>»</w:t>
      </w:r>
      <w:r w:rsidRPr="00361972">
        <w:rPr>
          <w:rFonts w:hint="cs"/>
          <w:rtl/>
        </w:rPr>
        <w:t>.</w:t>
      </w:r>
    </w:p>
    <w:p w:rsidR="003873F0" w:rsidRPr="00361972" w:rsidRDefault="003873F0" w:rsidP="00361972">
      <w:pPr>
        <w:rPr>
          <w:rtl/>
        </w:rPr>
      </w:pPr>
      <w:r w:rsidRPr="00361972">
        <w:rPr>
          <w:rFonts w:hint="cs"/>
          <w:rtl/>
        </w:rPr>
        <w:t>همان</w:t>
      </w:r>
      <w:r w:rsidR="00C43982">
        <w:rPr>
          <w:rFonts w:hint="cs"/>
          <w:rtl/>
        </w:rPr>
        <w:t>‌</w:t>
      </w:r>
      <w:r w:rsidRPr="00361972">
        <w:rPr>
          <w:rFonts w:hint="cs"/>
          <w:rtl/>
        </w:rPr>
        <w:t>طور که بیان شد به مادر هم همین را خطاب می</w:t>
      </w:r>
      <w:r w:rsidRPr="00361972">
        <w:rPr>
          <w:rtl/>
        </w:rPr>
        <w:softHyphen/>
      </w:r>
      <w:r w:rsidRPr="00361972">
        <w:rPr>
          <w:rFonts w:hint="cs"/>
          <w:rtl/>
        </w:rPr>
        <w:t>کند، اما این آیه شریفه به زن و مرد چه طلاق گرفته باشند و چه با هم زندگی کنند، تأکید می</w:t>
      </w:r>
      <w:r w:rsidRPr="00361972">
        <w:rPr>
          <w:rtl/>
        </w:rPr>
        <w:softHyphen/>
      </w:r>
      <w:r w:rsidRPr="00361972">
        <w:rPr>
          <w:rFonts w:hint="cs"/>
          <w:rtl/>
        </w:rPr>
        <w:t xml:space="preserve">کند که در رابطه با آنچه که بر دوشتان گذاشته شده است، همکاری بکنید؛ زیرا که </w:t>
      </w:r>
      <w:r w:rsidRPr="00361972">
        <w:rPr>
          <w:rFonts w:hint="cs"/>
          <w:rtl/>
        </w:rPr>
        <w:lastRenderedPageBreak/>
        <w:t>این وظائف نیاز به همکاری شما دارد و چقدر هم جالب و قشنگ است،</w:t>
      </w:r>
      <w:r w:rsidR="00800B0F">
        <w:rPr>
          <w:rtl/>
        </w:rPr>
        <w:t xml:space="preserve"> </w:t>
      </w:r>
      <w:r w:rsidRPr="00361972">
        <w:rPr>
          <w:rFonts w:hint="cs"/>
          <w:rtl/>
        </w:rPr>
        <w:t>دو اصل هستند که به هم پیوسته و مکمل هم مي</w:t>
      </w:r>
      <w:r w:rsidRPr="00361972">
        <w:rPr>
          <w:rFonts w:hint="cs"/>
          <w:rtl/>
        </w:rPr>
        <w:softHyphen/>
        <w:t>باشند.</w:t>
      </w:r>
    </w:p>
    <w:p w:rsidR="003873F0" w:rsidRPr="00361972" w:rsidRDefault="003873F0" w:rsidP="00665139">
      <w:pPr>
        <w:pStyle w:val="Heading2"/>
        <w:rPr>
          <w:rtl/>
        </w:rPr>
      </w:pPr>
      <w:bookmarkStart w:id="18" w:name="_Toc377306246"/>
      <w:r w:rsidRPr="00361972">
        <w:rPr>
          <w:rFonts w:hint="cs"/>
          <w:rtl/>
        </w:rPr>
        <w:t>ثمرات دو اصل</w:t>
      </w:r>
      <w:bookmarkEnd w:id="18"/>
    </w:p>
    <w:p w:rsidR="003873F0" w:rsidRPr="00361972" w:rsidRDefault="003873F0" w:rsidP="00361972">
      <w:pPr>
        <w:rPr>
          <w:rtl/>
        </w:rPr>
      </w:pPr>
      <w:r w:rsidRPr="00361972">
        <w:rPr>
          <w:rFonts w:hint="cs"/>
          <w:rtl/>
        </w:rPr>
        <w:t>بنابر اين دو اصل، معروف هم همان دو احتمالي كه دادیم مي</w:t>
      </w:r>
      <w:r w:rsidRPr="00361972">
        <w:rPr>
          <w:rFonts w:hint="cs"/>
          <w:rtl/>
        </w:rPr>
        <w:softHyphen/>
        <w:t>شود:</w:t>
      </w:r>
    </w:p>
    <w:p w:rsidR="003873F0" w:rsidRPr="00361972" w:rsidRDefault="003873F0" w:rsidP="00361972">
      <w:pPr>
        <w:rPr>
          <w:sz w:val="28"/>
          <w:rtl/>
        </w:rPr>
      </w:pPr>
      <w:r w:rsidRPr="00361972">
        <w:rPr>
          <w:rFonts w:hint="cs"/>
          <w:sz w:val="28"/>
          <w:rtl/>
        </w:rPr>
        <w:t>یکی اینکه شیوه تعاملتان خوب باشد؛ یعنی خوب تعامل بکنید.</w:t>
      </w:r>
    </w:p>
    <w:p w:rsidR="003873F0" w:rsidRPr="00361972" w:rsidRDefault="003873F0" w:rsidP="00361972">
      <w:pPr>
        <w:rPr>
          <w:sz w:val="28"/>
          <w:rtl/>
        </w:rPr>
      </w:pPr>
      <w:r w:rsidRPr="00361972">
        <w:rPr>
          <w:rFonts w:hint="cs"/>
          <w:sz w:val="28"/>
          <w:rtl/>
        </w:rPr>
        <w:t>دیگري متعلق تعاملتان است كه اگر احتمال متعلق بگیریم، در این صورت</w:t>
      </w:r>
      <w:r w:rsidR="00800B0F">
        <w:rPr>
          <w:sz w:val="28"/>
          <w:rtl/>
        </w:rPr>
        <w:t xml:space="preserve"> </w:t>
      </w:r>
      <w:r w:rsidRPr="00361972">
        <w:rPr>
          <w:rFonts w:hint="cs"/>
          <w:sz w:val="28"/>
          <w:rtl/>
        </w:rPr>
        <w:t>معروف همان وظائفی مي</w:t>
      </w:r>
      <w:r w:rsidRPr="00361972">
        <w:rPr>
          <w:rFonts w:hint="cs"/>
          <w:sz w:val="28"/>
          <w:rtl/>
        </w:rPr>
        <w:softHyphen/>
        <w:t>شود که در قرآن و حدیث هم گفته شده است؛ یعنی در آن معروف و وظائفی که به دوشتان هست، همکار بکنید. اگر هم بگوییم که به خود مشورت برمی</w:t>
      </w:r>
      <w:r w:rsidRPr="00361972">
        <w:rPr>
          <w:sz w:val="28"/>
          <w:rtl/>
        </w:rPr>
        <w:softHyphen/>
      </w:r>
      <w:r w:rsidRPr="00361972">
        <w:rPr>
          <w:rFonts w:hint="cs"/>
          <w:sz w:val="28"/>
          <w:rtl/>
        </w:rPr>
        <w:t>گردد؛ یعنی همکاری خوبی انجام بدهید.</w:t>
      </w:r>
    </w:p>
    <w:p w:rsidR="003873F0" w:rsidRPr="00361972" w:rsidRDefault="003873F0" w:rsidP="00665139">
      <w:pPr>
        <w:pStyle w:val="Heading2"/>
        <w:rPr>
          <w:rtl/>
        </w:rPr>
      </w:pPr>
      <w:bookmarkStart w:id="19" w:name="_Toc377306247"/>
      <w:r w:rsidRPr="00361972">
        <w:rPr>
          <w:rFonts w:hint="cs"/>
          <w:rtl/>
        </w:rPr>
        <w:t>نتيجه</w:t>
      </w:r>
      <w:bookmarkEnd w:id="19"/>
    </w:p>
    <w:p w:rsidR="003873F0" w:rsidRPr="00361972" w:rsidRDefault="003873F0" w:rsidP="00361972">
      <w:pPr>
        <w:rPr>
          <w:rtl/>
        </w:rPr>
      </w:pPr>
      <w:r w:rsidRPr="00361972">
        <w:rPr>
          <w:rFonts w:hint="cs"/>
          <w:rtl/>
        </w:rPr>
        <w:t>نتیجه اين بحث، حکمی است كه جهت هفتم بحث ماست و آن این است که یک سلسله وظائف آموزشی و تربیتی به عنوان اصل اول بر دوش خانواده و والدین نهاده شده است كه یک بخش آن واجب است و بخش دیگرش مستحب است</w:t>
      </w:r>
      <w:r w:rsidR="00800B0F">
        <w:rPr>
          <w:rFonts w:hint="cs"/>
          <w:rtl/>
        </w:rPr>
        <w:t>؛</w:t>
      </w:r>
      <w:r w:rsidR="00800B0F">
        <w:rPr>
          <w:rtl/>
        </w:rPr>
        <w:t xml:space="preserve"> </w:t>
      </w:r>
      <w:r w:rsidR="00800B0F">
        <w:rPr>
          <w:rFonts w:hint="cs"/>
          <w:rtl/>
        </w:rPr>
        <w:t>و</w:t>
      </w:r>
      <w:r w:rsidR="00B4089B">
        <w:rPr>
          <w:rFonts w:hint="cs"/>
          <w:rtl/>
        </w:rPr>
        <w:t xml:space="preserve"> صلی الله علی محمد و آله الاطهار</w:t>
      </w:r>
    </w:p>
    <w:p w:rsidR="003873F0" w:rsidRPr="00361972" w:rsidRDefault="003873F0" w:rsidP="00361972">
      <w:pPr>
        <w:pStyle w:val="001"/>
        <w:rPr>
          <w:rtl/>
        </w:rPr>
      </w:pPr>
    </w:p>
    <w:p w:rsidR="00152670" w:rsidRPr="00361972" w:rsidRDefault="00152670" w:rsidP="00734D59">
      <w:pPr>
        <w:rPr>
          <w:rtl/>
        </w:rPr>
      </w:pPr>
    </w:p>
    <w:sectPr w:rsidR="00152670" w:rsidRPr="00361972" w:rsidSect="007B00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4AD" w:rsidRDefault="009124AD" w:rsidP="000D5800">
      <w:pPr>
        <w:spacing w:after="0"/>
      </w:pPr>
      <w:r>
        <w:separator/>
      </w:r>
    </w:p>
  </w:endnote>
  <w:endnote w:type="continuationSeparator" w:id="0">
    <w:p w:rsidR="009124AD" w:rsidRDefault="009124AD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B0F" w:rsidRDefault="00800B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DC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B0F" w:rsidRDefault="00800B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4AD" w:rsidRDefault="009124AD" w:rsidP="000D5800">
      <w:pPr>
        <w:spacing w:after="0"/>
      </w:pPr>
      <w:r>
        <w:separator/>
      </w:r>
    </w:p>
  </w:footnote>
  <w:footnote w:type="continuationSeparator" w:id="0">
    <w:p w:rsidR="009124AD" w:rsidRDefault="009124AD" w:rsidP="000D5800">
      <w:pPr>
        <w:spacing w:after="0"/>
      </w:pPr>
      <w:r>
        <w:continuationSeparator/>
      </w:r>
    </w:p>
  </w:footnote>
  <w:footnote w:id="1">
    <w:p w:rsidR="00C43982" w:rsidRDefault="00C43982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C43982">
        <w:rPr>
          <w:rFonts w:hint="cs"/>
          <w:rtl/>
        </w:rPr>
        <w:t xml:space="preserve"> </w:t>
      </w:r>
      <w:r w:rsidRPr="00B920D8">
        <w:rPr>
          <w:rFonts w:hint="cs"/>
          <w:rtl/>
        </w:rPr>
        <w:t>من</w:t>
      </w:r>
      <w:r w:rsidRPr="00B920D8">
        <w:rPr>
          <w:rtl/>
        </w:rPr>
        <w:t xml:space="preserve"> </w:t>
      </w:r>
      <w:r w:rsidRPr="00B920D8">
        <w:rPr>
          <w:rFonts w:hint="cs"/>
          <w:rtl/>
        </w:rPr>
        <w:t>لا</w:t>
      </w:r>
      <w:r w:rsidRPr="00B920D8">
        <w:rPr>
          <w:rtl/>
        </w:rPr>
        <w:t xml:space="preserve"> </w:t>
      </w:r>
      <w:r w:rsidRPr="00B920D8">
        <w:rPr>
          <w:rFonts w:hint="cs"/>
          <w:rtl/>
        </w:rPr>
        <w:t>يحضره</w:t>
      </w:r>
      <w:r w:rsidRPr="00B920D8">
        <w:rPr>
          <w:rtl/>
        </w:rPr>
        <w:t xml:space="preserve"> </w:t>
      </w:r>
      <w:r w:rsidRPr="00B920D8">
        <w:rPr>
          <w:rFonts w:hint="cs"/>
          <w:rtl/>
        </w:rPr>
        <w:t>الفقيه،</w:t>
      </w:r>
      <w:r w:rsidRPr="00B920D8">
        <w:rPr>
          <w:rtl/>
        </w:rPr>
        <w:t xml:space="preserve"> </w:t>
      </w:r>
      <w:r w:rsidRPr="00B920D8">
        <w:rPr>
          <w:rFonts w:hint="cs"/>
          <w:rtl/>
        </w:rPr>
        <w:t>ج‏</w:t>
      </w:r>
      <w:r w:rsidRPr="00B920D8">
        <w:rPr>
          <w:rtl/>
        </w:rPr>
        <w:t>3</w:t>
      </w:r>
      <w:r w:rsidRPr="00B920D8">
        <w:rPr>
          <w:rFonts w:hint="cs"/>
          <w:rtl/>
        </w:rPr>
        <w:t>،</w:t>
      </w:r>
      <w:r w:rsidRPr="00B920D8">
        <w:rPr>
          <w:rtl/>
        </w:rPr>
        <w:t xml:space="preserve"> </w:t>
      </w:r>
      <w:r w:rsidRPr="00B920D8">
        <w:rPr>
          <w:rFonts w:hint="cs"/>
          <w:rtl/>
        </w:rPr>
        <w:t>ص</w:t>
      </w:r>
      <w:r w:rsidRPr="00B920D8">
        <w:rPr>
          <w:rtl/>
        </w:rPr>
        <w:t>: 493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B0F" w:rsidRDefault="00800B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361972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E56A014" wp14:editId="6C4805FD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20" w:name="OLE_LINK1"/>
    <w:bookmarkStart w:id="21" w:name="OLE_LINK2"/>
    <w:r>
      <w:rPr>
        <w:noProof/>
      </w:rPr>
      <w:drawing>
        <wp:inline distT="0" distB="0" distL="0" distR="0" wp14:anchorId="221ABC3D" wp14:editId="76B43744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0"/>
    <w:bookmarkEnd w:id="21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</w:t>
    </w:r>
    <w:r w:rsidR="00361972">
      <w:rPr>
        <w:rFonts w:ascii="IranNastaliq" w:hAnsi="IranNastaliq" w:cs="IranNastaliq" w:hint="cs"/>
        <w:sz w:val="40"/>
        <w:szCs w:val="40"/>
        <w:rtl/>
      </w:rPr>
      <w:t xml:space="preserve">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361972">
      <w:rPr>
        <w:rFonts w:ascii="IranNastaliq" w:hAnsi="IranNastaliq" w:cs="IranNastaliq" w:hint="cs"/>
        <w:sz w:val="40"/>
        <w:szCs w:val="40"/>
        <w:rtl/>
      </w:rPr>
      <w:t>1685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B0F" w:rsidRDefault="00800B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B416F8"/>
    <w:multiLevelType w:val="hybridMultilevel"/>
    <w:tmpl w:val="E2464F62"/>
    <w:lvl w:ilvl="0" w:tplc="C4161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12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F0"/>
    <w:rsid w:val="000228A2"/>
    <w:rsid w:val="000324F1"/>
    <w:rsid w:val="00041FE0"/>
    <w:rsid w:val="00052BA3"/>
    <w:rsid w:val="00054E3A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A435B"/>
    <w:rsid w:val="001C367D"/>
    <w:rsid w:val="001C3CCA"/>
    <w:rsid w:val="001D24F8"/>
    <w:rsid w:val="001D542D"/>
    <w:rsid w:val="001D6605"/>
    <w:rsid w:val="001E306E"/>
    <w:rsid w:val="001E3FB0"/>
    <w:rsid w:val="001E4FFF"/>
    <w:rsid w:val="001F2E3E"/>
    <w:rsid w:val="00224C0A"/>
    <w:rsid w:val="00233777"/>
    <w:rsid w:val="002376A5"/>
    <w:rsid w:val="002417C9"/>
    <w:rsid w:val="002529C5"/>
    <w:rsid w:val="00270294"/>
    <w:rsid w:val="002914BD"/>
    <w:rsid w:val="00297263"/>
    <w:rsid w:val="002B7AD5"/>
    <w:rsid w:val="002C56FD"/>
    <w:rsid w:val="002D49E4"/>
    <w:rsid w:val="002E450B"/>
    <w:rsid w:val="002E73F9"/>
    <w:rsid w:val="002F05B9"/>
    <w:rsid w:val="00340BA3"/>
    <w:rsid w:val="00361972"/>
    <w:rsid w:val="00366400"/>
    <w:rsid w:val="003873F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476F0"/>
    <w:rsid w:val="00455B91"/>
    <w:rsid w:val="004651D2"/>
    <w:rsid w:val="00465D26"/>
    <w:rsid w:val="004679F8"/>
    <w:rsid w:val="004B337F"/>
    <w:rsid w:val="004F3596"/>
    <w:rsid w:val="00517312"/>
    <w:rsid w:val="00530FD7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6229C"/>
    <w:rsid w:val="006634DB"/>
    <w:rsid w:val="00665139"/>
    <w:rsid w:val="0069696C"/>
    <w:rsid w:val="00696C84"/>
    <w:rsid w:val="006A085A"/>
    <w:rsid w:val="006D3A87"/>
    <w:rsid w:val="006F01B4"/>
    <w:rsid w:val="006F3C40"/>
    <w:rsid w:val="00734D59"/>
    <w:rsid w:val="0073609B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1916"/>
    <w:rsid w:val="00792FAC"/>
    <w:rsid w:val="007A5D2F"/>
    <w:rsid w:val="007B0062"/>
    <w:rsid w:val="007B6FEB"/>
    <w:rsid w:val="007C1EF7"/>
    <w:rsid w:val="007C710E"/>
    <w:rsid w:val="007D0B88"/>
    <w:rsid w:val="007D1549"/>
    <w:rsid w:val="007D6557"/>
    <w:rsid w:val="007E03E9"/>
    <w:rsid w:val="007E04EE"/>
    <w:rsid w:val="007E7FA7"/>
    <w:rsid w:val="007F0721"/>
    <w:rsid w:val="007F4A90"/>
    <w:rsid w:val="00800B0F"/>
    <w:rsid w:val="00803501"/>
    <w:rsid w:val="0080799B"/>
    <w:rsid w:val="00807BE3"/>
    <w:rsid w:val="00811F02"/>
    <w:rsid w:val="008407A4"/>
    <w:rsid w:val="00844860"/>
    <w:rsid w:val="00845CC4"/>
    <w:rsid w:val="008468D9"/>
    <w:rsid w:val="008644F4"/>
    <w:rsid w:val="008748B8"/>
    <w:rsid w:val="00883733"/>
    <w:rsid w:val="008965D2"/>
    <w:rsid w:val="008A236D"/>
    <w:rsid w:val="008B565A"/>
    <w:rsid w:val="008C3414"/>
    <w:rsid w:val="008D030F"/>
    <w:rsid w:val="008D36D5"/>
    <w:rsid w:val="008E3903"/>
    <w:rsid w:val="008F63E3"/>
    <w:rsid w:val="009124AD"/>
    <w:rsid w:val="00913C3B"/>
    <w:rsid w:val="00915509"/>
    <w:rsid w:val="00927388"/>
    <w:rsid w:val="009274FE"/>
    <w:rsid w:val="009401AC"/>
    <w:rsid w:val="009475B7"/>
    <w:rsid w:val="0095758E"/>
    <w:rsid w:val="009613AC"/>
    <w:rsid w:val="00980643"/>
    <w:rsid w:val="009A42EF"/>
    <w:rsid w:val="009B46BC"/>
    <w:rsid w:val="009B61C3"/>
    <w:rsid w:val="009C7B4F"/>
    <w:rsid w:val="009D05B2"/>
    <w:rsid w:val="009F4EB3"/>
    <w:rsid w:val="00A06D48"/>
    <w:rsid w:val="00A21834"/>
    <w:rsid w:val="00A3199D"/>
    <w:rsid w:val="00A31C17"/>
    <w:rsid w:val="00A31FDE"/>
    <w:rsid w:val="00A35AC2"/>
    <w:rsid w:val="00A37C77"/>
    <w:rsid w:val="00A46B0B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D5DC8"/>
    <w:rsid w:val="00AF0F1A"/>
    <w:rsid w:val="00B15027"/>
    <w:rsid w:val="00B21CF4"/>
    <w:rsid w:val="00B24300"/>
    <w:rsid w:val="00B4089B"/>
    <w:rsid w:val="00B63F15"/>
    <w:rsid w:val="00B9119B"/>
    <w:rsid w:val="00B920D8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269D"/>
    <w:rsid w:val="00C25609"/>
    <w:rsid w:val="00C262D7"/>
    <w:rsid w:val="00C26607"/>
    <w:rsid w:val="00C43982"/>
    <w:rsid w:val="00C52606"/>
    <w:rsid w:val="00C60D75"/>
    <w:rsid w:val="00C64CEA"/>
    <w:rsid w:val="00C73012"/>
    <w:rsid w:val="00C763DD"/>
    <w:rsid w:val="00C84FC0"/>
    <w:rsid w:val="00C9244A"/>
    <w:rsid w:val="00CB0E5D"/>
    <w:rsid w:val="00CB5DA3"/>
    <w:rsid w:val="00CC3976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36F3C"/>
    <w:rsid w:val="00F40284"/>
    <w:rsid w:val="00F67976"/>
    <w:rsid w:val="00F70BE1"/>
    <w:rsid w:val="00FB018C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46B0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A46B0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21,سرفصل2,سرفصل 2"/>
    <w:basedOn w:val="Normal"/>
    <w:next w:val="Normal"/>
    <w:link w:val="Heading2Char"/>
    <w:autoRedefine/>
    <w:uiPriority w:val="9"/>
    <w:unhideWhenUsed/>
    <w:qFormat/>
    <w:rsid w:val="00A46B0B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A46B0B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46B0B"/>
    <w:pPr>
      <w:outlineLvl w:val="3"/>
    </w:pPr>
    <w:rPr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A46B0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A46B0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A46B0B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A46B0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A46B0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A46B0B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21 Char,سرفصل2 Char,سرفصل 2 Char"/>
    <w:link w:val="Heading2"/>
    <w:uiPriority w:val="9"/>
    <w:rsid w:val="00A46B0B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46B0B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46B0B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A46B0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A46B0B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46B0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46B0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46B0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46B0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46B0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46B0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46B0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A46B0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A46B0B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A46B0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A46B0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46B0B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46B0B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A46B0B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46B0B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A46B0B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46B0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46B0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46B0B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46B0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46B0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46B0B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46B0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A46B0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46B0B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46B0B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46B0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46B0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46B0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46B0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uiPriority w:val="39"/>
    <w:rsid w:val="00FB018C"/>
    <w:rPr>
      <w:rFonts w:eastAsiaTheme="minorEastAsia" w:cs="2  Badr"/>
      <w:sz w:val="22"/>
      <w:szCs w:val="28"/>
    </w:rPr>
  </w:style>
  <w:style w:type="character" w:styleId="PageNumber">
    <w:name w:val="page number"/>
    <w:basedOn w:val="DefaultParagraphFont"/>
    <w:rsid w:val="003873F0"/>
  </w:style>
  <w:style w:type="paragraph" w:customStyle="1" w:styleId="001">
    <w:name w:val="001"/>
    <w:basedOn w:val="Normal"/>
    <w:autoRedefine/>
    <w:rsid w:val="00361972"/>
    <w:pPr>
      <w:jc w:val="center"/>
    </w:pPr>
    <w:rPr>
      <w:rFonts w:cs="B Badr"/>
      <w:b/>
      <w:bCs/>
      <w:sz w:val="44"/>
      <w:szCs w:val="44"/>
    </w:rPr>
  </w:style>
  <w:style w:type="paragraph" w:customStyle="1" w:styleId="Heading002">
    <w:name w:val="Heading 002"/>
    <w:basedOn w:val="Normal"/>
    <w:next w:val="Normal"/>
    <w:autoRedefine/>
    <w:rsid w:val="003873F0"/>
    <w:pPr>
      <w:spacing w:line="360" w:lineRule="auto"/>
    </w:pPr>
    <w:rPr>
      <w:bCs/>
      <w:szCs w:val="32"/>
    </w:rPr>
  </w:style>
  <w:style w:type="character" w:styleId="Hyperlink">
    <w:name w:val="Hyperlink"/>
    <w:basedOn w:val="DefaultParagraphFont"/>
    <w:uiPriority w:val="99"/>
    <w:unhideWhenUsed/>
    <w:rsid w:val="003873F0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439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46B0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A46B0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21,سرفصل2,سرفصل 2"/>
    <w:basedOn w:val="Normal"/>
    <w:next w:val="Normal"/>
    <w:link w:val="Heading2Char"/>
    <w:autoRedefine/>
    <w:uiPriority w:val="9"/>
    <w:unhideWhenUsed/>
    <w:qFormat/>
    <w:rsid w:val="00A46B0B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A46B0B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46B0B"/>
    <w:pPr>
      <w:outlineLvl w:val="3"/>
    </w:pPr>
    <w:rPr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A46B0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A46B0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A46B0B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A46B0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A46B0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A46B0B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21 Char,سرفصل2 Char,سرفصل 2 Char"/>
    <w:link w:val="Heading2"/>
    <w:uiPriority w:val="9"/>
    <w:rsid w:val="00A46B0B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46B0B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46B0B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A46B0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A46B0B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46B0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46B0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46B0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46B0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46B0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46B0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46B0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A46B0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A46B0B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A46B0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A46B0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46B0B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46B0B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A46B0B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46B0B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A46B0B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46B0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46B0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46B0B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46B0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46B0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46B0B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46B0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A46B0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46B0B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46B0B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46B0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46B0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46B0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46B0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uiPriority w:val="39"/>
    <w:rsid w:val="00FB018C"/>
    <w:rPr>
      <w:rFonts w:eastAsiaTheme="minorEastAsia" w:cs="2  Badr"/>
      <w:sz w:val="22"/>
      <w:szCs w:val="28"/>
    </w:rPr>
  </w:style>
  <w:style w:type="character" w:styleId="PageNumber">
    <w:name w:val="page number"/>
    <w:basedOn w:val="DefaultParagraphFont"/>
    <w:rsid w:val="003873F0"/>
  </w:style>
  <w:style w:type="paragraph" w:customStyle="1" w:styleId="001">
    <w:name w:val="001"/>
    <w:basedOn w:val="Normal"/>
    <w:autoRedefine/>
    <w:rsid w:val="00361972"/>
    <w:pPr>
      <w:jc w:val="center"/>
    </w:pPr>
    <w:rPr>
      <w:rFonts w:cs="B Badr"/>
      <w:b/>
      <w:bCs/>
      <w:sz w:val="44"/>
      <w:szCs w:val="44"/>
    </w:rPr>
  </w:style>
  <w:style w:type="paragraph" w:customStyle="1" w:styleId="Heading002">
    <w:name w:val="Heading 002"/>
    <w:basedOn w:val="Normal"/>
    <w:next w:val="Normal"/>
    <w:autoRedefine/>
    <w:rsid w:val="003873F0"/>
    <w:pPr>
      <w:spacing w:line="360" w:lineRule="auto"/>
    </w:pPr>
    <w:rPr>
      <w:bCs/>
      <w:szCs w:val="32"/>
    </w:rPr>
  </w:style>
  <w:style w:type="character" w:styleId="Hyperlink">
    <w:name w:val="Hyperlink"/>
    <w:basedOn w:val="DefaultParagraphFont"/>
    <w:uiPriority w:val="99"/>
    <w:unhideWhenUsed/>
    <w:rsid w:val="003873F0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439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78CB-F5B4-4DB9-8D52-82EE51B9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43</TotalTime>
  <Pages>9</Pages>
  <Words>2233</Words>
  <Characters>12734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Eshragh</cp:lastModifiedBy>
  <cp:revision>8</cp:revision>
  <dcterms:created xsi:type="dcterms:W3CDTF">2015-03-09T10:13:00Z</dcterms:created>
  <dcterms:modified xsi:type="dcterms:W3CDTF">2015-04-06T05:18:00Z</dcterms:modified>
</cp:coreProperties>
</file>