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6C" w:rsidRPr="008E176C" w:rsidRDefault="008E176C" w:rsidP="008E176C">
      <w:pPr>
        <w:pStyle w:val="TOC1"/>
        <w:tabs>
          <w:tab w:val="right" w:leader="dot" w:pos="9628"/>
        </w:tabs>
      </w:pPr>
      <w:bookmarkStart w:id="0" w:name="_GoBack"/>
    </w:p>
    <w:p w:rsidR="001A721E" w:rsidRPr="001E3A6F" w:rsidRDefault="001A721E" w:rsidP="001A721E">
      <w:pPr>
        <w:jc w:val="center"/>
        <w:rPr>
          <w:rtl/>
        </w:rPr>
      </w:pPr>
      <w:bookmarkStart w:id="1" w:name="_Toc377304874"/>
      <w:bookmarkEnd w:id="0"/>
      <w:r>
        <w:rPr>
          <w:rFonts w:hint="cs"/>
          <w:rtl/>
        </w:rPr>
        <w:t>بسم الله الرحمن الرحیم</w:t>
      </w:r>
    </w:p>
    <w:p w:rsidR="008E176C" w:rsidRPr="008E176C" w:rsidRDefault="008E176C" w:rsidP="008E176C">
      <w:pPr>
        <w:pStyle w:val="Heading1"/>
        <w:rPr>
          <w:rtl/>
        </w:rPr>
      </w:pPr>
      <w:r w:rsidRPr="008E176C">
        <w:rPr>
          <w:rFonts w:hint="cs"/>
          <w:rtl/>
        </w:rPr>
        <w:t>مقدمه</w:t>
      </w:r>
      <w:bookmarkEnd w:id="1"/>
    </w:p>
    <w:p w:rsidR="008E176C" w:rsidRPr="008E176C" w:rsidRDefault="008E176C" w:rsidP="008E176C">
      <w:pPr>
        <w:rPr>
          <w:b/>
          <w:bCs/>
          <w:rtl/>
        </w:rPr>
      </w:pPr>
      <w:r w:rsidRPr="008E176C">
        <w:rPr>
          <w:rFonts w:hint="cs"/>
          <w:rtl/>
        </w:rPr>
        <w:t xml:space="preserve">قبل از اینکه وارد ادامه بحث بشوم، لازم است مطلبی را عرض کنم و آن مطلب این است که فقه و کلام ما برای </w:t>
      </w:r>
      <w:r w:rsidR="006C74C0">
        <w:rPr>
          <w:rFonts w:hint="cs"/>
          <w:rtl/>
        </w:rPr>
        <w:t>پاسخ‌گویی</w:t>
      </w:r>
      <w:r w:rsidRPr="008E176C">
        <w:rPr>
          <w:rFonts w:hint="cs"/>
          <w:rtl/>
        </w:rPr>
        <w:t xml:space="preserve"> به نیازهای امروز، نیازمند تحولاتی است که ریشه در فقه سنتی دارد، اما با نگاه و پردازش</w:t>
      </w:r>
      <w:r w:rsidRPr="008E176C">
        <w:rPr>
          <w:rtl/>
        </w:rPr>
        <w:softHyphen/>
      </w:r>
      <w:r w:rsidRPr="008E176C">
        <w:rPr>
          <w:rFonts w:hint="cs"/>
          <w:rtl/>
        </w:rPr>
        <w:t xml:space="preserve">های جدید و ورود به قلمروهای جدید. به بحث کلامی آن در حال حاضر کاری ندارم، درباره فقه </w:t>
      </w:r>
      <w:r w:rsidR="006C74C0">
        <w:rPr>
          <w:rFonts w:hint="cs"/>
          <w:rtl/>
        </w:rPr>
        <w:t>آنچه</w:t>
      </w:r>
      <w:r w:rsidRPr="008E176C">
        <w:rPr>
          <w:rFonts w:hint="cs"/>
          <w:rtl/>
        </w:rPr>
        <w:t xml:space="preserve"> از ورود دوستان در عرصه</w:t>
      </w:r>
      <w:r w:rsidRPr="008E176C">
        <w:rPr>
          <w:rtl/>
        </w:rPr>
        <w:softHyphen/>
      </w:r>
      <w:r w:rsidRPr="008E176C">
        <w:rPr>
          <w:rFonts w:hint="cs"/>
          <w:rtl/>
        </w:rPr>
        <w:t>های جدید فقهی انتظار می</w:t>
      </w:r>
      <w:r w:rsidRPr="008E176C">
        <w:rPr>
          <w:rtl/>
        </w:rPr>
        <w:softHyphen/>
      </w:r>
      <w:r w:rsidRPr="008E176C">
        <w:rPr>
          <w:rFonts w:hint="cs"/>
          <w:rtl/>
        </w:rPr>
        <w:t xml:space="preserve">رود این است که </w:t>
      </w:r>
      <w:r w:rsidR="006C74C0">
        <w:rPr>
          <w:rFonts w:hint="cs"/>
          <w:rtl/>
        </w:rPr>
        <w:t>استخوان‌بندی</w:t>
      </w:r>
      <w:r w:rsidRPr="008E176C">
        <w:rPr>
          <w:rFonts w:hint="cs"/>
          <w:rtl/>
        </w:rPr>
        <w:t xml:space="preserve"> اصولی و فقهی ایشان، به همان مفهوم سنتی واقعاً درست و قوی باشد و بعد بر اساس آن و همراه با آن در این بحث</w:t>
      </w:r>
      <w:r w:rsidRPr="008E176C">
        <w:rPr>
          <w:rtl/>
        </w:rPr>
        <w:softHyphen/>
      </w:r>
      <w:r w:rsidRPr="008E176C">
        <w:rPr>
          <w:rFonts w:hint="cs"/>
          <w:rtl/>
        </w:rPr>
        <w:t xml:space="preserve">ها وارد بشوند و لذا آنچه از فقه و تربیت که ما از سابق بحث کردیم، در حقیقت </w:t>
      </w:r>
      <w:r w:rsidR="006C74C0">
        <w:rPr>
          <w:rFonts w:hint="cs"/>
          <w:rtl/>
        </w:rPr>
        <w:t>موردعلاقه</w:t>
      </w:r>
      <w:r w:rsidRPr="008E176C">
        <w:rPr>
          <w:rFonts w:hint="cs"/>
          <w:rtl/>
        </w:rPr>
        <w:t xml:space="preserve"> من نیست و صحیح هم نیست که به صورت سطحی به این بحث</w:t>
      </w:r>
      <w:r w:rsidRPr="008E176C">
        <w:rPr>
          <w:rtl/>
        </w:rPr>
        <w:softHyphen/>
      </w:r>
      <w:r w:rsidRPr="008E176C">
        <w:rPr>
          <w:rFonts w:hint="cs"/>
          <w:rtl/>
        </w:rPr>
        <w:t xml:space="preserve">ها پرداخته شود. </w:t>
      </w:r>
      <w:r w:rsidR="006C74C0">
        <w:rPr>
          <w:rFonts w:hint="cs"/>
          <w:rtl/>
        </w:rPr>
        <w:t>آنچه</w:t>
      </w:r>
      <w:r w:rsidRPr="008E176C">
        <w:rPr>
          <w:rFonts w:hint="cs"/>
          <w:rtl/>
        </w:rPr>
        <w:t xml:space="preserve"> امروزه حوزه به آن نیاز دارد، این است که به این بحث</w:t>
      </w:r>
      <w:r w:rsidRPr="008E176C">
        <w:rPr>
          <w:rFonts w:hint="cs"/>
          <w:rtl/>
        </w:rPr>
        <w:softHyphen/>
        <w:t xml:space="preserve">ها، با همین عمق مرحوم صاحب جواهر، مرحوم شیخ انصاری و دیگر بزرگان، برخورد شود، البته </w:t>
      </w:r>
      <w:r w:rsidR="006C74C0">
        <w:rPr>
          <w:rFonts w:hint="cs"/>
          <w:rtl/>
        </w:rPr>
        <w:t>آنچه</w:t>
      </w:r>
      <w:r w:rsidRPr="008E176C">
        <w:rPr>
          <w:rFonts w:hint="cs"/>
          <w:rtl/>
        </w:rPr>
        <w:t xml:space="preserve"> ما می</w:t>
      </w:r>
      <w:r w:rsidRPr="008E176C">
        <w:rPr>
          <w:rtl/>
        </w:rPr>
        <w:softHyphen/>
      </w:r>
      <w:r w:rsidRPr="008E176C">
        <w:rPr>
          <w:rFonts w:hint="cs"/>
          <w:rtl/>
        </w:rPr>
        <w:t>گویم عین آن نیست و ما کوچک</w:t>
      </w:r>
      <w:r w:rsidRPr="008E176C">
        <w:rPr>
          <w:rtl/>
        </w:rPr>
        <w:softHyphen/>
      </w:r>
      <w:r w:rsidRPr="008E176C">
        <w:rPr>
          <w:rFonts w:hint="cs"/>
          <w:rtl/>
        </w:rPr>
        <w:t xml:space="preserve">تر از آن هستیم، ولی ضرورت است که افراد با عمق بالا وارد قلمروهای جدید بشوند. </w:t>
      </w:r>
      <w:r w:rsidR="006C74C0">
        <w:rPr>
          <w:rFonts w:hint="cs"/>
          <w:rtl/>
        </w:rPr>
        <w:t>ازاین‌رو</w:t>
      </w:r>
      <w:r w:rsidRPr="008E176C">
        <w:rPr>
          <w:rFonts w:hint="cs"/>
          <w:rtl/>
        </w:rPr>
        <w:t xml:space="preserve"> خواهش بنده این است که افرادی که آمادگی جدی دارند، به صورت اجتهادی در این بحث</w:t>
      </w:r>
      <w:r w:rsidRPr="008E176C">
        <w:rPr>
          <w:rFonts w:hint="cs"/>
          <w:rtl/>
        </w:rPr>
        <w:softHyphen/>
        <w:t xml:space="preserve">ها ورود یابند. این چیزی است که مقصود است و ارزش دارد. </w:t>
      </w:r>
      <w:r w:rsidR="006C74C0">
        <w:rPr>
          <w:rFonts w:hint="cs"/>
          <w:rtl/>
        </w:rPr>
        <w:t>آنچه</w:t>
      </w:r>
      <w:r w:rsidRPr="008E176C">
        <w:rPr>
          <w:rFonts w:hint="cs"/>
          <w:rtl/>
        </w:rPr>
        <w:t xml:space="preserve"> اخیراً در چند قلمرو دیگر با دوستان طراحی کردیم، همه مشمول همین حکم است که به </w:t>
      </w:r>
      <w:r w:rsidR="006C74C0">
        <w:rPr>
          <w:rFonts w:hint="cs"/>
          <w:rtl/>
        </w:rPr>
        <w:t>آن‌ها</w:t>
      </w:r>
      <w:r w:rsidRPr="008E176C">
        <w:rPr>
          <w:rFonts w:hint="cs"/>
          <w:rtl/>
        </w:rPr>
        <w:t xml:space="preserve"> اشاره می</w:t>
      </w:r>
      <w:r w:rsidRPr="008E176C">
        <w:rPr>
          <w:rFonts w:hint="cs"/>
          <w:rtl/>
        </w:rPr>
        <w:softHyphen/>
        <w:t>کنم:</w:t>
      </w:r>
    </w:p>
    <w:p w:rsidR="008E176C" w:rsidRPr="008E176C" w:rsidRDefault="008E176C" w:rsidP="008E176C">
      <w:pPr>
        <w:pStyle w:val="Heading1"/>
        <w:rPr>
          <w:rtl/>
        </w:rPr>
      </w:pPr>
      <w:bookmarkStart w:id="2" w:name="_Toc377304875"/>
      <w:r w:rsidRPr="008E176C">
        <w:rPr>
          <w:rFonts w:hint="cs"/>
          <w:rtl/>
        </w:rPr>
        <w:t>حوزه</w:t>
      </w:r>
      <w:r w:rsidRPr="008E176C">
        <w:rPr>
          <w:rFonts w:hint="cs"/>
          <w:rtl/>
        </w:rPr>
        <w:softHyphen/>
        <w:t>های جدید فقهی</w:t>
      </w:r>
      <w:bookmarkEnd w:id="2"/>
    </w:p>
    <w:p w:rsidR="008E176C" w:rsidRPr="008E176C" w:rsidRDefault="008E176C" w:rsidP="0099661A">
      <w:pPr>
        <w:pStyle w:val="Heading2"/>
        <w:rPr>
          <w:rtl/>
        </w:rPr>
      </w:pPr>
      <w:bookmarkStart w:id="3" w:name="_Toc377304876"/>
      <w:r w:rsidRPr="008E176C">
        <w:rPr>
          <w:rFonts w:hint="cs"/>
          <w:rtl/>
        </w:rPr>
        <w:t>1 ـ فقه العقیده</w:t>
      </w:r>
      <w:bookmarkEnd w:id="3"/>
    </w:p>
    <w:p w:rsidR="008E176C" w:rsidRPr="008E176C" w:rsidRDefault="008E176C" w:rsidP="008E176C">
      <w:pPr>
        <w:rPr>
          <w:b/>
          <w:bCs/>
          <w:rtl/>
        </w:rPr>
      </w:pPr>
      <w:r w:rsidRPr="008E176C">
        <w:rPr>
          <w:rFonts w:hint="cs"/>
          <w:rtl/>
        </w:rPr>
        <w:t xml:space="preserve">مثلاً فقه العقیده کار جدیدی است که باید در حوزه </w:t>
      </w:r>
      <w:r w:rsidR="006C74C0">
        <w:rPr>
          <w:rFonts w:hint="cs"/>
          <w:rtl/>
        </w:rPr>
        <w:t>پایه‌ریزی</w:t>
      </w:r>
      <w:r w:rsidRPr="008E176C">
        <w:rPr>
          <w:rFonts w:hint="cs"/>
          <w:rtl/>
        </w:rPr>
        <w:t xml:space="preserve"> بشود.</w:t>
      </w:r>
    </w:p>
    <w:p w:rsidR="008E176C" w:rsidRPr="008E176C" w:rsidRDefault="008E176C" w:rsidP="0099661A">
      <w:pPr>
        <w:pStyle w:val="Heading3"/>
        <w:rPr>
          <w:rtl/>
        </w:rPr>
      </w:pPr>
      <w:bookmarkStart w:id="4" w:name="_Toc377304877"/>
      <w:r w:rsidRPr="008E176C">
        <w:rPr>
          <w:rFonts w:hint="cs"/>
          <w:rtl/>
        </w:rPr>
        <w:t>مفهوم فقه العقیده</w:t>
      </w:r>
      <w:bookmarkEnd w:id="4"/>
    </w:p>
    <w:p w:rsidR="008E176C" w:rsidRPr="008E176C" w:rsidRDefault="008E176C" w:rsidP="0099661A">
      <w:pPr>
        <w:rPr>
          <w:b/>
          <w:bCs/>
          <w:rtl/>
        </w:rPr>
      </w:pPr>
      <w:r w:rsidRPr="008E176C">
        <w:rPr>
          <w:rFonts w:hint="cs"/>
          <w:rtl/>
        </w:rPr>
        <w:t>مفهوم فقه العقیده این است که کلام به لحاظ ثبوت یا نفی، از یک سلسله عقایدی بحث می</w:t>
      </w:r>
      <w:r w:rsidRPr="008E176C">
        <w:rPr>
          <w:rtl/>
        </w:rPr>
        <w:softHyphen/>
      </w:r>
      <w:r w:rsidRPr="008E176C">
        <w:rPr>
          <w:rFonts w:hint="cs"/>
          <w:rtl/>
        </w:rPr>
        <w:t xml:space="preserve">کند، اما به همه </w:t>
      </w:r>
      <w:r w:rsidR="006C74C0">
        <w:rPr>
          <w:rFonts w:hint="cs"/>
          <w:rtl/>
        </w:rPr>
        <w:t>آن‌ها</w:t>
      </w:r>
      <w:r w:rsidRPr="008E176C">
        <w:rPr>
          <w:rFonts w:hint="cs"/>
          <w:rtl/>
        </w:rPr>
        <w:t xml:space="preserve"> از نظر فقهی باید ملتزم بود و نسبت به همه </w:t>
      </w:r>
      <w:r w:rsidR="006C74C0">
        <w:rPr>
          <w:rFonts w:hint="cs"/>
          <w:rtl/>
        </w:rPr>
        <w:t>آن‌ها</w:t>
      </w:r>
      <w:r w:rsidRPr="008E176C">
        <w:rPr>
          <w:rFonts w:hint="cs"/>
          <w:rtl/>
        </w:rPr>
        <w:t xml:space="preserve"> باید شناخت و اطلاعات پیدا کرد و این اعتقادات که آدمی از منظر </w:t>
      </w:r>
      <w:r w:rsidRPr="008E176C">
        <w:rPr>
          <w:rFonts w:hint="cs"/>
          <w:rtl/>
        </w:rPr>
        <w:lastRenderedPageBreak/>
        <w:t>فقهی و یا محمول فقهی، مواجه با این اعتقادات می</w:t>
      </w:r>
      <w:r w:rsidRPr="008E176C">
        <w:rPr>
          <w:rFonts w:hint="cs"/>
          <w:rtl/>
        </w:rPr>
        <w:softHyphen/>
        <w:t xml:space="preserve">شود، یا مستحب هستند، یا وجوب دارند و یا استحباب و یا جایز هستند. البته </w:t>
      </w:r>
      <w:r w:rsidR="006C74C0">
        <w:rPr>
          <w:rFonts w:hint="cs"/>
          <w:rtl/>
        </w:rPr>
        <w:t>تاکنون</w:t>
      </w:r>
      <w:r w:rsidRPr="008E176C">
        <w:rPr>
          <w:rFonts w:hint="cs"/>
          <w:rtl/>
        </w:rPr>
        <w:t xml:space="preserve"> این کار به این شکل انجام نشده است.</w:t>
      </w:r>
    </w:p>
    <w:p w:rsidR="008E176C" w:rsidRPr="008E176C" w:rsidRDefault="008E176C" w:rsidP="0099661A">
      <w:pPr>
        <w:pStyle w:val="Heading2"/>
        <w:rPr>
          <w:rtl/>
        </w:rPr>
      </w:pPr>
      <w:bookmarkStart w:id="5" w:name="_Toc377304878"/>
      <w:r w:rsidRPr="008E176C">
        <w:rPr>
          <w:rFonts w:hint="cs"/>
          <w:rtl/>
        </w:rPr>
        <w:t>2 ـ فقه الاخلاق</w:t>
      </w:r>
      <w:bookmarkEnd w:id="5"/>
    </w:p>
    <w:p w:rsidR="008E176C" w:rsidRPr="008E176C" w:rsidRDefault="008E176C" w:rsidP="008E176C">
      <w:pPr>
        <w:rPr>
          <w:b/>
          <w:bCs/>
          <w:rtl/>
        </w:rPr>
      </w:pPr>
      <w:r w:rsidRPr="008E176C">
        <w:rPr>
          <w:rFonts w:hint="cs"/>
          <w:rtl/>
        </w:rPr>
        <w:t>در فقه الاخلاق بحث این است که فضائل و رذائلی که در اخلاق با عنوان خوبی و بدی مطرح شده و آثار و مضرات و منافعش بحث می</w:t>
      </w:r>
      <w:r w:rsidRPr="008E176C">
        <w:rPr>
          <w:rtl/>
        </w:rPr>
        <w:softHyphen/>
      </w:r>
      <w:r w:rsidRPr="008E176C">
        <w:rPr>
          <w:rFonts w:hint="cs"/>
          <w:rtl/>
        </w:rPr>
        <w:t xml:space="preserve">شوند، کدام یک واجب است که انسان کسب کند و کدام مستحب است و کدام حرام است. این کار نیز </w:t>
      </w:r>
      <w:r w:rsidR="006C74C0">
        <w:rPr>
          <w:rtl/>
        </w:rPr>
        <w:t>(</w:t>
      </w:r>
      <w:r w:rsidRPr="008E176C">
        <w:rPr>
          <w:rFonts w:hint="cs"/>
          <w:rtl/>
        </w:rPr>
        <w:t>صفات و رفتارهای فقهی</w:t>
      </w:r>
      <w:r w:rsidR="006C74C0">
        <w:rPr>
          <w:rtl/>
        </w:rPr>
        <w:t>)</w:t>
      </w:r>
      <w:r w:rsidRPr="008E176C">
        <w:rPr>
          <w:rFonts w:hint="cs"/>
          <w:rtl/>
        </w:rPr>
        <w:t xml:space="preserve"> </w:t>
      </w:r>
      <w:r w:rsidR="006C74C0">
        <w:rPr>
          <w:rFonts w:hint="cs"/>
          <w:rtl/>
        </w:rPr>
        <w:t>به‌طور</w:t>
      </w:r>
      <w:r w:rsidRPr="008E176C">
        <w:rPr>
          <w:rFonts w:hint="cs"/>
          <w:rtl/>
        </w:rPr>
        <w:t xml:space="preserve"> منظم انجام نشده و در فقه پراکنده است و نیاز به بحث دارد.</w:t>
      </w:r>
    </w:p>
    <w:p w:rsidR="008E176C" w:rsidRPr="008E176C" w:rsidRDefault="008E176C" w:rsidP="0099661A">
      <w:pPr>
        <w:pStyle w:val="Heading2"/>
        <w:rPr>
          <w:rtl/>
        </w:rPr>
      </w:pPr>
      <w:bookmarkStart w:id="6" w:name="_Toc377304879"/>
      <w:r w:rsidRPr="008E176C">
        <w:rPr>
          <w:rFonts w:hint="cs"/>
          <w:rtl/>
        </w:rPr>
        <w:t>3 ـ بحث</w:t>
      </w:r>
      <w:r w:rsidRPr="008E176C">
        <w:rPr>
          <w:rFonts w:hint="cs"/>
          <w:rtl/>
        </w:rPr>
        <w:softHyphen/>
        <w:t>های تربیت</w:t>
      </w:r>
      <w:bookmarkEnd w:id="6"/>
    </w:p>
    <w:p w:rsidR="008E176C" w:rsidRPr="008E176C" w:rsidRDefault="008E176C" w:rsidP="008E176C">
      <w:pPr>
        <w:rPr>
          <w:b/>
          <w:bCs/>
          <w:rtl/>
        </w:rPr>
      </w:pPr>
      <w:r w:rsidRPr="008E176C">
        <w:rPr>
          <w:rFonts w:hint="cs"/>
          <w:rtl/>
        </w:rPr>
        <w:t>بحث</w:t>
      </w:r>
      <w:r w:rsidRPr="008E176C">
        <w:rPr>
          <w:rtl/>
        </w:rPr>
        <w:softHyphen/>
      </w:r>
      <w:r w:rsidRPr="008E176C">
        <w:rPr>
          <w:rFonts w:hint="cs"/>
          <w:rtl/>
        </w:rPr>
        <w:t xml:space="preserve">های تربیتی، بحث فعلی ما هم </w:t>
      </w:r>
      <w:r w:rsidR="006C74C0">
        <w:rPr>
          <w:rFonts w:hint="cs"/>
          <w:rtl/>
        </w:rPr>
        <w:t>هست</w:t>
      </w:r>
      <w:r w:rsidRPr="008E176C">
        <w:rPr>
          <w:rFonts w:hint="cs"/>
          <w:rtl/>
        </w:rPr>
        <w:t>.</w:t>
      </w:r>
    </w:p>
    <w:p w:rsidR="008E176C" w:rsidRPr="008E176C" w:rsidRDefault="008E176C" w:rsidP="0099661A">
      <w:pPr>
        <w:pStyle w:val="Heading2"/>
        <w:rPr>
          <w:rtl/>
        </w:rPr>
      </w:pPr>
      <w:bookmarkStart w:id="7" w:name="_Toc377304880"/>
      <w:r w:rsidRPr="008E176C">
        <w:rPr>
          <w:rFonts w:hint="cs"/>
          <w:rtl/>
        </w:rPr>
        <w:t>4 ـ فقه الاداره</w:t>
      </w:r>
      <w:bookmarkEnd w:id="7"/>
    </w:p>
    <w:p w:rsidR="008E176C" w:rsidRPr="008E176C" w:rsidRDefault="008E176C" w:rsidP="008E176C">
      <w:pPr>
        <w:rPr>
          <w:b/>
          <w:bCs/>
          <w:rtl/>
        </w:rPr>
      </w:pPr>
      <w:r w:rsidRPr="008E176C">
        <w:rPr>
          <w:rFonts w:hint="cs"/>
          <w:rtl/>
        </w:rPr>
        <w:t>بحث</w:t>
      </w:r>
      <w:r w:rsidRPr="008E176C">
        <w:rPr>
          <w:rtl/>
        </w:rPr>
        <w:softHyphen/>
      </w:r>
      <w:r w:rsidRPr="008E176C">
        <w:rPr>
          <w:rFonts w:hint="cs"/>
          <w:rtl/>
        </w:rPr>
        <w:t>های اداری و سازمانی و مدیریت</w:t>
      </w:r>
    </w:p>
    <w:p w:rsidR="008E176C" w:rsidRPr="008E176C" w:rsidRDefault="006C74C0" w:rsidP="0099661A">
      <w:pPr>
        <w:pStyle w:val="Heading2"/>
        <w:rPr>
          <w:rtl/>
        </w:rPr>
      </w:pPr>
      <w:bookmarkStart w:id="8" w:name="_Toc377304881"/>
      <w:r>
        <w:rPr>
          <w:rFonts w:hint="cs"/>
          <w:rtl/>
        </w:rPr>
        <w:t>5 ـ فقه ال</w:t>
      </w:r>
      <w:r w:rsidR="008E176C" w:rsidRPr="008E176C">
        <w:rPr>
          <w:rFonts w:hint="cs"/>
          <w:rtl/>
        </w:rPr>
        <w:t>علاقات شخصیه</w:t>
      </w:r>
      <w:bookmarkEnd w:id="8"/>
    </w:p>
    <w:p w:rsidR="008E176C" w:rsidRPr="008E176C" w:rsidRDefault="008E176C" w:rsidP="008E176C">
      <w:pPr>
        <w:rPr>
          <w:b/>
          <w:bCs/>
          <w:rtl/>
        </w:rPr>
      </w:pPr>
      <w:r w:rsidRPr="008E176C">
        <w:rPr>
          <w:rFonts w:hint="cs"/>
          <w:rtl/>
        </w:rPr>
        <w:t xml:space="preserve"> همان بحث</w:t>
      </w:r>
      <w:r w:rsidRPr="008E176C">
        <w:rPr>
          <w:rFonts w:hint="cs"/>
          <w:rtl/>
        </w:rPr>
        <w:softHyphen/>
        <w:t>های روابط میان فردی، یا روابط شخصی در جامعه.</w:t>
      </w:r>
    </w:p>
    <w:p w:rsidR="008E176C" w:rsidRPr="008E176C" w:rsidRDefault="008E176C" w:rsidP="008E176C">
      <w:pPr>
        <w:rPr>
          <w:b/>
          <w:bCs/>
          <w:rtl/>
        </w:rPr>
      </w:pPr>
      <w:r w:rsidRPr="008E176C">
        <w:rPr>
          <w:rFonts w:hint="cs"/>
          <w:rtl/>
        </w:rPr>
        <w:t xml:space="preserve"> این پنج حوزه جدید فقهی نیاز امروز بوده و باید به </w:t>
      </w:r>
      <w:r w:rsidR="006C74C0">
        <w:rPr>
          <w:rFonts w:hint="cs"/>
          <w:rtl/>
        </w:rPr>
        <w:t>آن‌ها</w:t>
      </w:r>
      <w:r w:rsidRPr="008E176C">
        <w:rPr>
          <w:rFonts w:hint="cs"/>
          <w:rtl/>
        </w:rPr>
        <w:t xml:space="preserve"> پرداخت.</w:t>
      </w:r>
    </w:p>
    <w:p w:rsidR="008E176C" w:rsidRPr="008E176C" w:rsidRDefault="008E176C" w:rsidP="008E176C">
      <w:pPr>
        <w:rPr>
          <w:b/>
          <w:bCs/>
          <w:rtl/>
        </w:rPr>
      </w:pPr>
      <w:r w:rsidRPr="008E176C">
        <w:rPr>
          <w:rFonts w:hint="cs"/>
          <w:rtl/>
        </w:rPr>
        <w:t xml:space="preserve">در مورد فقه قضایی و فقه سیاسی </w:t>
      </w:r>
      <w:r w:rsidR="006C74C0">
        <w:rPr>
          <w:rFonts w:hint="cs"/>
          <w:rtl/>
        </w:rPr>
        <w:t>کم‌وبیش</w:t>
      </w:r>
      <w:r w:rsidRPr="008E176C">
        <w:rPr>
          <w:rFonts w:hint="cs"/>
          <w:rtl/>
        </w:rPr>
        <w:t xml:space="preserve"> بحث شده، ولی این پنج قلمرو جدید است، البته در حوزه</w:t>
      </w:r>
      <w:r w:rsidRPr="008E176C">
        <w:rPr>
          <w:rtl/>
        </w:rPr>
        <w:softHyphen/>
      </w:r>
      <w:r w:rsidRPr="008E176C">
        <w:rPr>
          <w:rFonts w:hint="cs"/>
          <w:rtl/>
        </w:rPr>
        <w:t>های طبیعی و امثال آن، مثل فقه پزشکی کارهایی انجام شده، ولی هنوز هم جای کار دارد. فقه محیط زیست هم در دنیای امروز جای کار بسیاری دارد، اما پرداختن به این امور نیاز به آدم</w:t>
      </w:r>
      <w:r w:rsidRPr="008E176C">
        <w:rPr>
          <w:rtl/>
        </w:rPr>
        <w:softHyphen/>
      </w:r>
      <w:r w:rsidRPr="008E176C">
        <w:rPr>
          <w:rFonts w:hint="cs"/>
          <w:rtl/>
        </w:rPr>
        <w:t>هایی دارد که واقعاً اهل فقه و اصول باشند و لذا به این امر توجه داشته باشید که کار در این حوزه</w:t>
      </w:r>
      <w:r w:rsidRPr="008E176C">
        <w:rPr>
          <w:rFonts w:hint="cs"/>
          <w:rtl/>
        </w:rPr>
        <w:softHyphen/>
        <w:t xml:space="preserve">ها باید عمیق و درست باشد. </w:t>
      </w:r>
      <w:r w:rsidR="006C74C0">
        <w:rPr>
          <w:rFonts w:hint="cs"/>
          <w:rtl/>
        </w:rPr>
        <w:t>به‌هرحال</w:t>
      </w:r>
      <w:r w:rsidRPr="008E176C">
        <w:rPr>
          <w:rFonts w:hint="cs"/>
          <w:rtl/>
        </w:rPr>
        <w:t xml:space="preserve"> این امور پایه</w:t>
      </w:r>
      <w:r w:rsidRPr="008E176C">
        <w:rPr>
          <w:rtl/>
        </w:rPr>
        <w:softHyphen/>
      </w:r>
      <w:r w:rsidRPr="008E176C">
        <w:rPr>
          <w:rFonts w:hint="cs"/>
          <w:rtl/>
        </w:rPr>
        <w:t xml:space="preserve">های </w:t>
      </w:r>
      <w:r w:rsidR="006C74C0">
        <w:rPr>
          <w:rFonts w:hint="cs"/>
          <w:rtl/>
        </w:rPr>
        <w:t>نویی</w:t>
      </w:r>
      <w:r w:rsidRPr="008E176C">
        <w:rPr>
          <w:rFonts w:hint="cs"/>
          <w:rtl/>
        </w:rPr>
        <w:t xml:space="preserve"> است که ریخته می</w:t>
      </w:r>
      <w:r w:rsidRPr="008E176C">
        <w:rPr>
          <w:rtl/>
        </w:rPr>
        <w:softHyphen/>
      </w:r>
      <w:r w:rsidRPr="008E176C">
        <w:rPr>
          <w:rFonts w:hint="cs"/>
          <w:rtl/>
        </w:rPr>
        <w:t>شود و در آینده می</w:t>
      </w:r>
      <w:r w:rsidRPr="008E176C">
        <w:rPr>
          <w:rtl/>
        </w:rPr>
        <w:softHyphen/>
      </w:r>
      <w:r w:rsidRPr="008E176C">
        <w:rPr>
          <w:rFonts w:hint="cs"/>
          <w:rtl/>
        </w:rPr>
        <w:t xml:space="preserve">تواند بسیار </w:t>
      </w:r>
      <w:r w:rsidR="006C74C0">
        <w:rPr>
          <w:rFonts w:hint="cs"/>
          <w:rtl/>
        </w:rPr>
        <w:t>اثرگذار</w:t>
      </w:r>
      <w:r w:rsidRPr="008E176C">
        <w:rPr>
          <w:rFonts w:hint="cs"/>
          <w:rtl/>
        </w:rPr>
        <w:t xml:space="preserve"> باشد.</w:t>
      </w:r>
    </w:p>
    <w:p w:rsidR="008E176C" w:rsidRPr="008E176C" w:rsidRDefault="008E176C" w:rsidP="008E176C">
      <w:pPr>
        <w:pStyle w:val="Heading1"/>
        <w:rPr>
          <w:rtl/>
        </w:rPr>
      </w:pPr>
      <w:bookmarkStart w:id="9" w:name="_Toc377304882"/>
      <w:r w:rsidRPr="008E176C">
        <w:rPr>
          <w:rFonts w:hint="cs"/>
          <w:rtl/>
        </w:rPr>
        <w:lastRenderedPageBreak/>
        <w:t>خلاصه بحث سابق</w:t>
      </w:r>
      <w:bookmarkEnd w:id="9"/>
    </w:p>
    <w:p w:rsidR="008E176C" w:rsidRPr="008E176C" w:rsidRDefault="008E176C" w:rsidP="00016810">
      <w:pPr>
        <w:rPr>
          <w:b/>
          <w:bCs/>
          <w:rtl/>
        </w:rPr>
      </w:pPr>
      <w:r w:rsidRPr="008E176C">
        <w:rPr>
          <w:rFonts w:hint="cs"/>
          <w:rtl/>
        </w:rPr>
        <w:t>سومین آیه</w:t>
      </w:r>
      <w:r w:rsidRPr="008E176C">
        <w:rPr>
          <w:rtl/>
        </w:rPr>
        <w:softHyphen/>
      </w:r>
      <w:r w:rsidRPr="008E176C">
        <w:rPr>
          <w:rFonts w:hint="cs"/>
          <w:rtl/>
        </w:rPr>
        <w:t xml:space="preserve">ای که در وظائف آموزشی تربیتی خانواده </w:t>
      </w:r>
      <w:r w:rsidR="006C74C0">
        <w:rPr>
          <w:rFonts w:hint="cs"/>
          <w:rtl/>
        </w:rPr>
        <w:t>موردبحث</w:t>
      </w:r>
      <w:r w:rsidRPr="008E176C">
        <w:rPr>
          <w:rFonts w:hint="cs"/>
          <w:rtl/>
        </w:rPr>
        <w:t xml:space="preserve"> است و ما این آیات را در بحث</w:t>
      </w:r>
      <w:r w:rsidRPr="008E176C">
        <w:rPr>
          <w:rtl/>
        </w:rPr>
        <w:softHyphen/>
      </w:r>
      <w:r w:rsidRPr="008E176C">
        <w:rPr>
          <w:rFonts w:hint="cs"/>
          <w:rtl/>
        </w:rPr>
        <w:t>های تربیتی به معنای خاص تکرار نمی</w:t>
      </w:r>
      <w:r w:rsidRPr="008E176C">
        <w:rPr>
          <w:rtl/>
        </w:rPr>
        <w:softHyphen/>
      </w:r>
      <w:r w:rsidRPr="008E176C">
        <w:rPr>
          <w:rFonts w:hint="cs"/>
          <w:rtl/>
        </w:rPr>
        <w:t xml:space="preserve">کنیم و به </w:t>
      </w:r>
      <w:r w:rsidR="006C74C0">
        <w:rPr>
          <w:rFonts w:hint="cs"/>
          <w:rtl/>
        </w:rPr>
        <w:t>همین‌جا</w:t>
      </w:r>
      <w:r w:rsidRPr="008E176C">
        <w:rPr>
          <w:rFonts w:hint="cs"/>
          <w:rtl/>
        </w:rPr>
        <w:t xml:space="preserve"> ارجاع می</w:t>
      </w:r>
      <w:r w:rsidRPr="008E176C">
        <w:rPr>
          <w:rtl/>
        </w:rPr>
        <w:softHyphen/>
      </w:r>
      <w:r w:rsidRPr="008E176C">
        <w:rPr>
          <w:rFonts w:hint="cs"/>
          <w:rtl/>
        </w:rPr>
        <w:t xml:space="preserve">دهیم، آیه دویست و </w:t>
      </w:r>
      <w:r w:rsidR="006C74C0">
        <w:rPr>
          <w:rFonts w:hint="cs"/>
          <w:rtl/>
        </w:rPr>
        <w:t>سی‌وسه</w:t>
      </w:r>
      <w:r w:rsidRPr="008E176C">
        <w:rPr>
          <w:rFonts w:hint="cs"/>
          <w:rtl/>
        </w:rPr>
        <w:t xml:space="preserve"> بقره می</w:t>
      </w:r>
      <w:r w:rsidRPr="008E176C">
        <w:rPr>
          <w:rFonts w:hint="cs"/>
          <w:rtl/>
        </w:rPr>
        <w:softHyphen/>
        <w:t xml:space="preserve">باشد: </w:t>
      </w:r>
      <w:r w:rsidR="006C74C0">
        <w:rPr>
          <w:rtl/>
        </w:rPr>
        <w:t>«</w:t>
      </w:r>
      <w:r w:rsidR="00016810" w:rsidRPr="00016810">
        <w:rPr>
          <w:rFonts w:hint="cs"/>
          <w:b/>
          <w:bCs/>
          <w:rtl/>
        </w:rPr>
        <w:t>وَ</w:t>
      </w:r>
      <w:r w:rsidR="00016810" w:rsidRPr="00016810">
        <w:rPr>
          <w:b/>
          <w:bCs/>
          <w:rtl/>
        </w:rPr>
        <w:t xml:space="preserve"> </w:t>
      </w:r>
      <w:r w:rsidR="00016810" w:rsidRPr="00016810">
        <w:rPr>
          <w:rFonts w:hint="cs"/>
          <w:b/>
          <w:bCs/>
          <w:rtl/>
        </w:rPr>
        <w:t>الْوالِداتُ</w:t>
      </w:r>
      <w:r w:rsidR="00016810" w:rsidRPr="00016810">
        <w:rPr>
          <w:b/>
          <w:bCs/>
          <w:rtl/>
        </w:rPr>
        <w:t xml:space="preserve"> </w:t>
      </w:r>
      <w:r w:rsidR="00016810" w:rsidRPr="00016810">
        <w:rPr>
          <w:rFonts w:hint="cs"/>
          <w:b/>
          <w:bCs/>
          <w:rtl/>
        </w:rPr>
        <w:t>يُرْضِعْنَ</w:t>
      </w:r>
      <w:r w:rsidR="00016810" w:rsidRPr="00016810">
        <w:rPr>
          <w:b/>
          <w:bCs/>
          <w:rtl/>
        </w:rPr>
        <w:t xml:space="preserve"> </w:t>
      </w:r>
      <w:r w:rsidR="00016810" w:rsidRPr="00016810">
        <w:rPr>
          <w:rFonts w:hint="cs"/>
          <w:b/>
          <w:bCs/>
          <w:rtl/>
        </w:rPr>
        <w:t>أَوْلادَهُنَّ</w:t>
      </w:r>
      <w:r w:rsidR="00016810" w:rsidRPr="00016810">
        <w:rPr>
          <w:b/>
          <w:bCs/>
          <w:rtl/>
        </w:rPr>
        <w:t xml:space="preserve"> </w:t>
      </w:r>
      <w:r w:rsidR="00016810" w:rsidRPr="00016810">
        <w:rPr>
          <w:rFonts w:hint="cs"/>
          <w:b/>
          <w:bCs/>
          <w:rtl/>
        </w:rPr>
        <w:t>حَوْلَيْنِ</w:t>
      </w:r>
      <w:r w:rsidR="00016810" w:rsidRPr="00016810">
        <w:rPr>
          <w:b/>
          <w:bCs/>
          <w:rtl/>
        </w:rPr>
        <w:t xml:space="preserve"> </w:t>
      </w:r>
      <w:r w:rsidR="00016810" w:rsidRPr="00016810">
        <w:rPr>
          <w:rFonts w:hint="cs"/>
          <w:b/>
          <w:bCs/>
          <w:rtl/>
        </w:rPr>
        <w:t>كامِلَيْنِ</w:t>
      </w:r>
      <w:r w:rsidR="00016810" w:rsidRPr="00016810">
        <w:rPr>
          <w:b/>
          <w:bCs/>
          <w:rtl/>
        </w:rPr>
        <w:t xml:space="preserve">- </w:t>
      </w:r>
      <w:r w:rsidR="00016810" w:rsidRPr="00016810">
        <w:rPr>
          <w:rFonts w:hint="cs"/>
          <w:b/>
          <w:bCs/>
          <w:rtl/>
        </w:rPr>
        <w:t>لِمَنْ</w:t>
      </w:r>
      <w:r w:rsidR="00016810" w:rsidRPr="00016810">
        <w:rPr>
          <w:b/>
          <w:bCs/>
          <w:rtl/>
        </w:rPr>
        <w:t xml:space="preserve"> </w:t>
      </w:r>
      <w:r w:rsidR="00016810" w:rsidRPr="00016810">
        <w:rPr>
          <w:rFonts w:hint="cs"/>
          <w:b/>
          <w:bCs/>
          <w:rtl/>
        </w:rPr>
        <w:t>أَرادَ</w:t>
      </w:r>
      <w:r w:rsidR="00016810" w:rsidRPr="00016810">
        <w:rPr>
          <w:b/>
          <w:bCs/>
          <w:rtl/>
        </w:rPr>
        <w:t xml:space="preserve"> </w:t>
      </w:r>
      <w:r w:rsidR="00016810" w:rsidRPr="00016810">
        <w:rPr>
          <w:rFonts w:hint="cs"/>
          <w:b/>
          <w:bCs/>
          <w:rtl/>
        </w:rPr>
        <w:t>أَنْ</w:t>
      </w:r>
      <w:r w:rsidR="00016810" w:rsidRPr="00016810">
        <w:rPr>
          <w:b/>
          <w:bCs/>
          <w:rtl/>
        </w:rPr>
        <w:t xml:space="preserve"> </w:t>
      </w:r>
      <w:r w:rsidR="00016810" w:rsidRPr="00016810">
        <w:rPr>
          <w:rFonts w:hint="cs"/>
          <w:b/>
          <w:bCs/>
          <w:rtl/>
        </w:rPr>
        <w:t>يُتِمَّ</w:t>
      </w:r>
      <w:r w:rsidR="00016810" w:rsidRPr="00016810">
        <w:rPr>
          <w:b/>
          <w:bCs/>
          <w:rtl/>
        </w:rPr>
        <w:t xml:space="preserve"> </w:t>
      </w:r>
      <w:r w:rsidR="00016810" w:rsidRPr="00016810">
        <w:rPr>
          <w:rFonts w:hint="cs"/>
          <w:b/>
          <w:bCs/>
          <w:rtl/>
        </w:rPr>
        <w:t>الرَّضاعَة</w:t>
      </w:r>
      <w:r w:rsidR="006C74C0">
        <w:rPr>
          <w:rtl/>
        </w:rPr>
        <w:t xml:space="preserve">».) </w:t>
      </w:r>
      <w:r w:rsidR="006C74C0">
        <w:rPr>
          <w:rFonts w:hint="cs"/>
          <w:rtl/>
        </w:rPr>
        <w:t>بقره</w:t>
      </w:r>
      <w:r w:rsidR="00016810">
        <w:rPr>
          <w:rFonts w:hint="cs"/>
          <w:b/>
          <w:bCs/>
          <w:rtl/>
        </w:rPr>
        <w:t>/233</w:t>
      </w:r>
    </w:p>
    <w:p w:rsidR="008E176C" w:rsidRPr="008E176C" w:rsidRDefault="008E176C" w:rsidP="008E176C">
      <w:pPr>
        <w:pStyle w:val="Heading1"/>
        <w:rPr>
          <w:rtl/>
        </w:rPr>
      </w:pPr>
      <w:bookmarkStart w:id="10" w:name="_Toc377304883"/>
      <w:r w:rsidRPr="008E176C">
        <w:rPr>
          <w:rFonts w:hint="cs"/>
          <w:rtl/>
        </w:rPr>
        <w:t>فراز اول آیه</w:t>
      </w:r>
      <w:bookmarkEnd w:id="10"/>
    </w:p>
    <w:p w:rsidR="008E176C" w:rsidRPr="008E176C" w:rsidRDefault="008E176C" w:rsidP="00016810">
      <w:pPr>
        <w:rPr>
          <w:b/>
          <w:bCs/>
          <w:rtl/>
        </w:rPr>
      </w:pPr>
      <w:r w:rsidRPr="008E176C">
        <w:rPr>
          <w:rFonts w:hint="cs"/>
          <w:rtl/>
        </w:rPr>
        <w:t xml:space="preserve">در این آیه جمله خبریه </w:t>
      </w:r>
      <w:r w:rsidR="006C74C0">
        <w:rPr>
          <w:rtl/>
        </w:rPr>
        <w:t>«</w:t>
      </w:r>
      <w:r w:rsidR="00016810" w:rsidRPr="00016810">
        <w:rPr>
          <w:rFonts w:hint="cs"/>
          <w:b/>
          <w:bCs/>
          <w:rtl/>
        </w:rPr>
        <w:t>الْوالِداتُ</w:t>
      </w:r>
      <w:r w:rsidR="00016810" w:rsidRPr="00016810">
        <w:rPr>
          <w:b/>
          <w:bCs/>
          <w:rtl/>
        </w:rPr>
        <w:t xml:space="preserve"> </w:t>
      </w:r>
      <w:r w:rsidR="00016810" w:rsidRPr="00016810">
        <w:rPr>
          <w:rFonts w:hint="cs"/>
          <w:b/>
          <w:bCs/>
          <w:rtl/>
        </w:rPr>
        <w:t>يُرْضِعْنَ</w:t>
      </w:r>
      <w:r w:rsidR="00016810" w:rsidRPr="00016810">
        <w:rPr>
          <w:b/>
          <w:bCs/>
          <w:rtl/>
        </w:rPr>
        <w:t xml:space="preserve"> </w:t>
      </w:r>
      <w:r w:rsidR="00016810" w:rsidRPr="00016810">
        <w:rPr>
          <w:rFonts w:hint="cs"/>
          <w:b/>
          <w:bCs/>
          <w:rtl/>
        </w:rPr>
        <w:t>أَوْلادَهُنَّ</w:t>
      </w:r>
      <w:r w:rsidR="00016810" w:rsidRPr="00016810">
        <w:rPr>
          <w:b/>
          <w:bCs/>
          <w:rtl/>
        </w:rPr>
        <w:t xml:space="preserve"> </w:t>
      </w:r>
      <w:r w:rsidR="00016810" w:rsidRPr="00016810">
        <w:rPr>
          <w:rFonts w:hint="cs"/>
          <w:b/>
          <w:bCs/>
          <w:rtl/>
        </w:rPr>
        <w:t>حَوْلَيْنِ</w:t>
      </w:r>
      <w:r w:rsidR="00016810" w:rsidRPr="00016810">
        <w:rPr>
          <w:b/>
          <w:bCs/>
          <w:rtl/>
        </w:rPr>
        <w:t xml:space="preserve"> </w:t>
      </w:r>
      <w:r w:rsidR="00016810" w:rsidRPr="00016810">
        <w:rPr>
          <w:rFonts w:hint="cs"/>
          <w:b/>
          <w:bCs/>
          <w:rtl/>
        </w:rPr>
        <w:t>كامِلَيْنِ</w:t>
      </w:r>
      <w:r w:rsidR="006C74C0">
        <w:rPr>
          <w:rtl/>
        </w:rPr>
        <w:t>»</w:t>
      </w:r>
      <w:r w:rsidRPr="008E176C">
        <w:rPr>
          <w:rFonts w:hint="cs"/>
          <w:rtl/>
        </w:rPr>
        <w:t xml:space="preserve"> در مقام انشاء به کار رفته است. مقصود از عبارت مادران دو سال کامل به فرزندانشان شیر می</w:t>
      </w:r>
      <w:r w:rsidRPr="008E176C">
        <w:rPr>
          <w:rtl/>
        </w:rPr>
        <w:softHyphen/>
      </w:r>
      <w:r w:rsidRPr="008E176C">
        <w:rPr>
          <w:rFonts w:hint="cs"/>
          <w:rtl/>
        </w:rPr>
        <w:t>دهند، این است که باید شیر بدهند و این جمله خبریه</w:t>
      </w:r>
      <w:r w:rsidRPr="008E176C">
        <w:rPr>
          <w:rtl/>
        </w:rPr>
        <w:softHyphen/>
      </w:r>
      <w:r w:rsidRPr="008E176C">
        <w:rPr>
          <w:rFonts w:hint="cs"/>
          <w:rtl/>
        </w:rPr>
        <w:t>ای است که در مقام بعث به کار رفته است. ظاهر اولیه این آیه وجوب است،</w:t>
      </w:r>
      <w:r w:rsidR="006C74C0">
        <w:rPr>
          <w:rtl/>
        </w:rPr>
        <w:t xml:space="preserve"> </w:t>
      </w:r>
      <w:r w:rsidRPr="008E176C">
        <w:rPr>
          <w:rFonts w:hint="cs"/>
          <w:rtl/>
        </w:rPr>
        <w:t>اما به قرائن مختلفی حمل بر استحباب شده است که مهم</w:t>
      </w:r>
      <w:r w:rsidRPr="008E176C">
        <w:rPr>
          <w:rtl/>
        </w:rPr>
        <w:softHyphen/>
      </w:r>
      <w:r w:rsidRPr="008E176C">
        <w:rPr>
          <w:rFonts w:hint="cs"/>
          <w:rtl/>
        </w:rPr>
        <w:t>ترینش این است که خود آیه می</w:t>
      </w:r>
      <w:r w:rsidRPr="008E176C">
        <w:rPr>
          <w:rtl/>
        </w:rPr>
        <w:softHyphen/>
      </w:r>
      <w:r w:rsidRPr="008E176C">
        <w:rPr>
          <w:rFonts w:hint="cs"/>
          <w:rtl/>
        </w:rPr>
        <w:t xml:space="preserve">فرماید: </w:t>
      </w:r>
      <w:r w:rsidR="006C74C0">
        <w:rPr>
          <w:rtl/>
        </w:rPr>
        <w:t>«</w:t>
      </w:r>
      <w:r w:rsidR="00016810" w:rsidRPr="00016810">
        <w:rPr>
          <w:rFonts w:hint="cs"/>
          <w:b/>
          <w:bCs/>
          <w:rtl/>
        </w:rPr>
        <w:t>لِمَنْ</w:t>
      </w:r>
      <w:r w:rsidR="00016810" w:rsidRPr="00016810">
        <w:rPr>
          <w:b/>
          <w:bCs/>
          <w:rtl/>
        </w:rPr>
        <w:t xml:space="preserve"> </w:t>
      </w:r>
      <w:r w:rsidR="00016810" w:rsidRPr="00016810">
        <w:rPr>
          <w:rFonts w:hint="cs"/>
          <w:b/>
          <w:bCs/>
          <w:rtl/>
        </w:rPr>
        <w:t>أَرادَ</w:t>
      </w:r>
      <w:r w:rsidR="00016810" w:rsidRPr="00016810">
        <w:rPr>
          <w:b/>
          <w:bCs/>
          <w:rtl/>
        </w:rPr>
        <w:t xml:space="preserve"> </w:t>
      </w:r>
      <w:r w:rsidR="00016810" w:rsidRPr="00016810">
        <w:rPr>
          <w:rFonts w:hint="cs"/>
          <w:b/>
          <w:bCs/>
          <w:rtl/>
        </w:rPr>
        <w:t>أَنْ</w:t>
      </w:r>
      <w:r w:rsidR="00016810" w:rsidRPr="00016810">
        <w:rPr>
          <w:b/>
          <w:bCs/>
          <w:rtl/>
        </w:rPr>
        <w:t xml:space="preserve"> </w:t>
      </w:r>
      <w:r w:rsidR="00016810" w:rsidRPr="00016810">
        <w:rPr>
          <w:rFonts w:hint="cs"/>
          <w:b/>
          <w:bCs/>
          <w:rtl/>
        </w:rPr>
        <w:t>يُتِمَّ</w:t>
      </w:r>
      <w:r w:rsidR="00016810" w:rsidRPr="00016810">
        <w:rPr>
          <w:b/>
          <w:bCs/>
          <w:rtl/>
        </w:rPr>
        <w:t xml:space="preserve"> </w:t>
      </w:r>
      <w:r w:rsidR="00016810" w:rsidRPr="00016810">
        <w:rPr>
          <w:rFonts w:hint="cs"/>
          <w:b/>
          <w:bCs/>
          <w:rtl/>
        </w:rPr>
        <w:t>الرَّضاعَة</w:t>
      </w:r>
      <w:r w:rsidR="006C74C0">
        <w:rPr>
          <w:rtl/>
        </w:rPr>
        <w:t>»</w:t>
      </w:r>
      <w:r w:rsidRPr="008E176C">
        <w:rPr>
          <w:rFonts w:hint="cs"/>
          <w:rtl/>
        </w:rPr>
        <w:t>، این جمله افاده می</w:t>
      </w:r>
      <w:r w:rsidRPr="008E176C">
        <w:rPr>
          <w:rtl/>
        </w:rPr>
        <w:softHyphen/>
      </w:r>
      <w:r w:rsidRPr="008E176C">
        <w:rPr>
          <w:rFonts w:hint="cs"/>
          <w:rtl/>
        </w:rPr>
        <w:t>کند که الزامی نیست دو سال کامل طول بکشد، ولی اگر کسی بخواهد حق شیردهی را خوب ادا بکند، باید دو سال تمام شیر بدهد و لذا این جمله خبریه است که در مقام انشاء به کار رفته و به معنای بعث الزامی نیست.</w:t>
      </w:r>
    </w:p>
    <w:p w:rsidR="008E176C" w:rsidRPr="008E176C" w:rsidRDefault="008E176C" w:rsidP="008E176C">
      <w:pPr>
        <w:rPr>
          <w:b/>
          <w:bCs/>
          <w:rtl/>
        </w:rPr>
      </w:pPr>
      <w:r w:rsidRPr="008E176C">
        <w:rPr>
          <w:rFonts w:hint="cs"/>
          <w:rtl/>
        </w:rPr>
        <w:t>گفتیم جمله خبریه در اصول وقتی که در مقام بعث به کار برود، ظهور اولیه</w:t>
      </w:r>
      <w:r w:rsidRPr="008E176C">
        <w:rPr>
          <w:rtl/>
        </w:rPr>
        <w:softHyphen/>
      </w:r>
      <w:r w:rsidRPr="008E176C">
        <w:rPr>
          <w:rFonts w:hint="cs"/>
          <w:rtl/>
        </w:rPr>
        <w:t>اش در وجوب است، بلکه آکد در وجوب هم است که ما در متون روایات به این ابلغیت آن خدشه کردیم، ولی در قرآن ممکن است باشد. قرآن یک اشاراتی بیش از آن دارد. گاهی هم هست که جمله خبریه با قرائن خاص در بعث ندبی به کار می</w:t>
      </w:r>
      <w:r w:rsidRPr="008E176C">
        <w:rPr>
          <w:rtl/>
        </w:rPr>
        <w:softHyphen/>
      </w:r>
      <w:r w:rsidRPr="008E176C">
        <w:rPr>
          <w:rFonts w:hint="cs"/>
          <w:rtl/>
        </w:rPr>
        <w:t>رود و این آیه هم مصداق جایی است که جمله خبریه در وجوب به کار نرفته و در بعث ندبی به کار رفته است.</w:t>
      </w:r>
    </w:p>
    <w:p w:rsidR="008E176C" w:rsidRPr="008E176C" w:rsidRDefault="008E176C" w:rsidP="0099661A">
      <w:pPr>
        <w:pStyle w:val="Heading2"/>
        <w:rPr>
          <w:rtl/>
        </w:rPr>
      </w:pPr>
      <w:bookmarkStart w:id="11" w:name="_Toc377304884"/>
      <w:r w:rsidRPr="008E176C">
        <w:rPr>
          <w:rFonts w:hint="cs"/>
          <w:rtl/>
        </w:rPr>
        <w:t>قرینه بر بعث ندبی</w:t>
      </w:r>
      <w:bookmarkEnd w:id="11"/>
    </w:p>
    <w:p w:rsidR="008E176C" w:rsidRPr="008E176C" w:rsidRDefault="008E176C" w:rsidP="008E176C">
      <w:pPr>
        <w:rPr>
          <w:b/>
          <w:bCs/>
          <w:rtl/>
        </w:rPr>
      </w:pPr>
      <w:r w:rsidRPr="008E176C">
        <w:rPr>
          <w:rFonts w:hint="cs"/>
          <w:rtl/>
        </w:rPr>
        <w:t>قرینه خارجی و داخلی بر حمل این جمله خبریه بر بعث ندبی نه بر بعث وجوبی وجود دارد.</w:t>
      </w:r>
    </w:p>
    <w:p w:rsidR="008E176C" w:rsidRPr="008E176C" w:rsidRDefault="008E176C" w:rsidP="00016810">
      <w:pPr>
        <w:rPr>
          <w:b/>
          <w:bCs/>
          <w:rtl/>
        </w:rPr>
      </w:pPr>
      <w:r w:rsidRPr="008E176C">
        <w:rPr>
          <w:rFonts w:hint="cs"/>
          <w:rtl/>
        </w:rPr>
        <w:t xml:space="preserve">قرینه داخلی خود آیه شریفه است؛ یعنی </w:t>
      </w:r>
      <w:r w:rsidR="006C74C0">
        <w:rPr>
          <w:rtl/>
        </w:rPr>
        <w:t>«</w:t>
      </w:r>
      <w:r w:rsidR="00016810" w:rsidRPr="00016810">
        <w:rPr>
          <w:rFonts w:hint="cs"/>
          <w:b/>
          <w:bCs/>
          <w:rtl/>
        </w:rPr>
        <w:t>لِمَنْ</w:t>
      </w:r>
      <w:r w:rsidR="00016810" w:rsidRPr="00016810">
        <w:rPr>
          <w:b/>
          <w:bCs/>
          <w:rtl/>
        </w:rPr>
        <w:t xml:space="preserve"> </w:t>
      </w:r>
      <w:r w:rsidR="00016810" w:rsidRPr="00016810">
        <w:rPr>
          <w:rFonts w:hint="cs"/>
          <w:b/>
          <w:bCs/>
          <w:rtl/>
        </w:rPr>
        <w:t>أَرادَ</w:t>
      </w:r>
      <w:r w:rsidR="00016810" w:rsidRPr="00016810">
        <w:rPr>
          <w:b/>
          <w:bCs/>
          <w:rtl/>
        </w:rPr>
        <w:t xml:space="preserve"> </w:t>
      </w:r>
      <w:r w:rsidR="00016810" w:rsidRPr="00016810">
        <w:rPr>
          <w:rFonts w:hint="cs"/>
          <w:b/>
          <w:bCs/>
          <w:rtl/>
        </w:rPr>
        <w:t>أَنْ</w:t>
      </w:r>
      <w:r w:rsidR="00016810" w:rsidRPr="00016810">
        <w:rPr>
          <w:b/>
          <w:bCs/>
          <w:rtl/>
        </w:rPr>
        <w:t xml:space="preserve"> </w:t>
      </w:r>
      <w:r w:rsidR="00016810" w:rsidRPr="00016810">
        <w:rPr>
          <w:rFonts w:hint="cs"/>
          <w:b/>
          <w:bCs/>
          <w:rtl/>
        </w:rPr>
        <w:t>يُتِمَّ</w:t>
      </w:r>
      <w:r w:rsidR="00016810" w:rsidRPr="00016810">
        <w:rPr>
          <w:b/>
          <w:bCs/>
          <w:rtl/>
        </w:rPr>
        <w:t xml:space="preserve"> </w:t>
      </w:r>
      <w:r w:rsidR="00016810" w:rsidRPr="00016810">
        <w:rPr>
          <w:rFonts w:hint="cs"/>
          <w:b/>
          <w:bCs/>
          <w:rtl/>
        </w:rPr>
        <w:t>الرَّضاعَة</w:t>
      </w:r>
      <w:r w:rsidR="006C74C0">
        <w:rPr>
          <w:rtl/>
        </w:rPr>
        <w:t>»</w:t>
      </w:r>
      <w:r w:rsidRPr="008E176C">
        <w:rPr>
          <w:rFonts w:hint="cs"/>
          <w:rtl/>
        </w:rPr>
        <w:t xml:space="preserve"> که</w:t>
      </w:r>
      <w:r w:rsidR="006C74C0">
        <w:rPr>
          <w:rtl/>
        </w:rPr>
        <w:t xml:space="preserve"> </w:t>
      </w:r>
      <w:r w:rsidRPr="008E176C">
        <w:rPr>
          <w:rFonts w:hint="cs"/>
          <w:rtl/>
        </w:rPr>
        <w:t>حکم الزامی آن به اراده طرف معلق نمی</w:t>
      </w:r>
      <w:r w:rsidRPr="008E176C">
        <w:rPr>
          <w:rtl/>
        </w:rPr>
        <w:softHyphen/>
      </w:r>
      <w:r w:rsidRPr="008E176C">
        <w:rPr>
          <w:rFonts w:hint="cs"/>
          <w:rtl/>
        </w:rPr>
        <w:t>شود. اینکه در این آیه می</w:t>
      </w:r>
      <w:r w:rsidRPr="008E176C">
        <w:rPr>
          <w:rtl/>
        </w:rPr>
        <w:softHyphen/>
      </w:r>
      <w:r w:rsidRPr="008E176C">
        <w:rPr>
          <w:rFonts w:hint="cs"/>
          <w:rtl/>
        </w:rPr>
        <w:t>گوید هر کسی می</w:t>
      </w:r>
      <w:r w:rsidRPr="008E176C">
        <w:rPr>
          <w:rtl/>
        </w:rPr>
        <w:softHyphen/>
      </w:r>
      <w:r w:rsidRPr="008E176C">
        <w:rPr>
          <w:rFonts w:hint="cs"/>
          <w:rtl/>
        </w:rPr>
        <w:t>خواهد کامل شیر بدهد، این کار را انجام بدهد.</w:t>
      </w:r>
    </w:p>
    <w:p w:rsidR="008E176C" w:rsidRPr="008E176C" w:rsidRDefault="008E176C" w:rsidP="008E176C">
      <w:pPr>
        <w:rPr>
          <w:b/>
          <w:bCs/>
          <w:rtl/>
        </w:rPr>
      </w:pPr>
      <w:r w:rsidRPr="008E176C">
        <w:rPr>
          <w:rFonts w:hint="cs"/>
          <w:rtl/>
        </w:rPr>
        <w:t>ادله خارجی هم داریم که ارضاع حولین کاملین واجب نیست، ولی ترغیب مؤکد به آن هم شده است.</w:t>
      </w:r>
    </w:p>
    <w:p w:rsidR="008E176C" w:rsidRPr="008E176C" w:rsidRDefault="008E176C" w:rsidP="0099661A">
      <w:pPr>
        <w:pStyle w:val="Heading2"/>
        <w:rPr>
          <w:rtl/>
        </w:rPr>
      </w:pPr>
      <w:bookmarkStart w:id="12" w:name="_Toc377304885"/>
      <w:r w:rsidRPr="008E176C">
        <w:rPr>
          <w:rFonts w:hint="cs"/>
          <w:rtl/>
        </w:rPr>
        <w:lastRenderedPageBreak/>
        <w:t>آثار شیردهی در قرآن</w:t>
      </w:r>
      <w:bookmarkEnd w:id="12"/>
    </w:p>
    <w:p w:rsidR="008E176C" w:rsidRPr="008E176C" w:rsidRDefault="008E176C" w:rsidP="008E176C">
      <w:pPr>
        <w:rPr>
          <w:b/>
          <w:bCs/>
          <w:rtl/>
        </w:rPr>
      </w:pPr>
      <w:r w:rsidRPr="008E176C">
        <w:rPr>
          <w:rFonts w:hint="cs"/>
          <w:rtl/>
        </w:rPr>
        <w:t xml:space="preserve"> البته شیردهی </w:t>
      </w:r>
      <w:r w:rsidR="007E2FF6">
        <w:rPr>
          <w:rFonts w:hint="cs"/>
          <w:rtl/>
        </w:rPr>
        <w:t>تأکید</w:t>
      </w:r>
      <w:r w:rsidRPr="008E176C">
        <w:rPr>
          <w:rFonts w:hint="cs"/>
          <w:rtl/>
        </w:rPr>
        <w:t xml:space="preserve"> شده است، به خصوص بُعد تغذیه</w:t>
      </w:r>
      <w:r w:rsidRPr="008E176C">
        <w:rPr>
          <w:rtl/>
        </w:rPr>
        <w:softHyphen/>
      </w:r>
      <w:r w:rsidRPr="008E176C">
        <w:rPr>
          <w:rFonts w:hint="cs"/>
          <w:rtl/>
        </w:rPr>
        <w:t>ای آن مهم است که امروز هم بعد از یک دوره</w:t>
      </w:r>
      <w:r w:rsidRPr="008E176C">
        <w:rPr>
          <w:rtl/>
        </w:rPr>
        <w:softHyphen/>
      </w:r>
      <w:r w:rsidRPr="008E176C">
        <w:rPr>
          <w:rFonts w:hint="cs"/>
          <w:rtl/>
        </w:rPr>
        <w:t>ای که علم پزشکی به این امر خیلی توجه نمی</w:t>
      </w:r>
      <w:r w:rsidRPr="008E176C">
        <w:rPr>
          <w:rtl/>
        </w:rPr>
        <w:softHyphen/>
      </w:r>
      <w:r w:rsidRPr="008E176C">
        <w:rPr>
          <w:rFonts w:hint="cs"/>
          <w:rtl/>
        </w:rPr>
        <w:t xml:space="preserve">کرد، در حال حاضر بازگشت جدی به آن آثار </w:t>
      </w:r>
      <w:r w:rsidR="006C74C0">
        <w:rPr>
          <w:rFonts w:hint="cs"/>
          <w:rtl/>
        </w:rPr>
        <w:t>فوق‌العاده</w:t>
      </w:r>
      <w:r w:rsidRPr="008E176C">
        <w:rPr>
          <w:rFonts w:hint="cs"/>
          <w:rtl/>
        </w:rPr>
        <w:t xml:space="preserve"> مهم شیردهی دارند که از مهم</w:t>
      </w:r>
      <w:r w:rsidRPr="008E176C">
        <w:rPr>
          <w:rFonts w:hint="cs"/>
          <w:rtl/>
        </w:rPr>
        <w:softHyphen/>
        <w:t>ترین آثار، تقویت علقه</w:t>
      </w:r>
      <w:r w:rsidRPr="008E176C">
        <w:rPr>
          <w:rtl/>
        </w:rPr>
        <w:softHyphen/>
      </w:r>
      <w:r w:rsidRPr="008E176C">
        <w:rPr>
          <w:rFonts w:hint="cs"/>
          <w:rtl/>
        </w:rPr>
        <w:t xml:space="preserve">های عاطفی و روحی است که در اینجا مقصود بوده و قرآن هم به آن </w:t>
      </w:r>
      <w:r w:rsidR="007E2FF6">
        <w:rPr>
          <w:rFonts w:hint="cs"/>
          <w:rtl/>
        </w:rPr>
        <w:t>تأکید</w:t>
      </w:r>
      <w:r w:rsidRPr="008E176C">
        <w:rPr>
          <w:rFonts w:hint="cs"/>
          <w:rtl/>
        </w:rPr>
        <w:t xml:space="preserve"> دارد.</w:t>
      </w:r>
    </w:p>
    <w:p w:rsidR="008E176C" w:rsidRPr="008E176C" w:rsidRDefault="008E176C" w:rsidP="0099661A">
      <w:pPr>
        <w:pStyle w:val="Heading2"/>
        <w:rPr>
          <w:rtl/>
        </w:rPr>
      </w:pPr>
      <w:bookmarkStart w:id="13" w:name="_Toc377304886"/>
      <w:r w:rsidRPr="008E176C">
        <w:rPr>
          <w:rFonts w:hint="cs"/>
          <w:rtl/>
        </w:rPr>
        <w:t>حکم شیردهی</w:t>
      </w:r>
      <w:bookmarkEnd w:id="13"/>
    </w:p>
    <w:p w:rsidR="008E176C" w:rsidRPr="008E176C" w:rsidRDefault="008E176C" w:rsidP="00016810">
      <w:pPr>
        <w:rPr>
          <w:b/>
          <w:bCs/>
          <w:rtl/>
        </w:rPr>
      </w:pPr>
      <w:r w:rsidRPr="008E176C">
        <w:rPr>
          <w:rFonts w:hint="cs"/>
          <w:rtl/>
        </w:rPr>
        <w:t>گفتیم شیردهی مستحب است، ولی استحباب آن، مؤکد است. قرآن اول می</w:t>
      </w:r>
      <w:r w:rsidRPr="008E176C">
        <w:rPr>
          <w:rtl/>
        </w:rPr>
        <w:softHyphen/>
      </w:r>
      <w:r w:rsidRPr="008E176C">
        <w:rPr>
          <w:rFonts w:hint="cs"/>
          <w:rtl/>
        </w:rPr>
        <w:t xml:space="preserve">فرماید: </w:t>
      </w:r>
      <w:r w:rsidR="006C74C0">
        <w:rPr>
          <w:rtl/>
        </w:rPr>
        <w:t>«</w:t>
      </w:r>
      <w:r w:rsidR="00016810" w:rsidRPr="00016810">
        <w:rPr>
          <w:rFonts w:hint="cs"/>
          <w:b/>
          <w:bCs/>
          <w:rtl/>
        </w:rPr>
        <w:t>يُرْضِعْنَ</w:t>
      </w:r>
      <w:r w:rsidR="00016810" w:rsidRPr="00016810">
        <w:rPr>
          <w:b/>
          <w:bCs/>
          <w:rtl/>
        </w:rPr>
        <w:t xml:space="preserve"> </w:t>
      </w:r>
      <w:r w:rsidR="00016810" w:rsidRPr="00016810">
        <w:rPr>
          <w:rFonts w:hint="cs"/>
          <w:b/>
          <w:bCs/>
          <w:rtl/>
        </w:rPr>
        <w:t>أَوْلادَهُنَّ</w:t>
      </w:r>
      <w:r w:rsidR="00016810" w:rsidRPr="00016810">
        <w:rPr>
          <w:b/>
          <w:bCs/>
          <w:rtl/>
        </w:rPr>
        <w:t xml:space="preserve"> </w:t>
      </w:r>
      <w:r w:rsidR="00016810" w:rsidRPr="00016810">
        <w:rPr>
          <w:rFonts w:hint="cs"/>
          <w:b/>
          <w:bCs/>
          <w:rtl/>
        </w:rPr>
        <w:t>حَوْلَيْنِ</w:t>
      </w:r>
      <w:r w:rsidR="00016810" w:rsidRPr="00016810">
        <w:rPr>
          <w:b/>
          <w:bCs/>
          <w:rtl/>
        </w:rPr>
        <w:t xml:space="preserve"> </w:t>
      </w:r>
      <w:r w:rsidR="00016810" w:rsidRPr="00016810">
        <w:rPr>
          <w:rFonts w:hint="cs"/>
          <w:b/>
          <w:bCs/>
          <w:rtl/>
        </w:rPr>
        <w:t>كامِلَيْنِ</w:t>
      </w:r>
      <w:r w:rsidR="006C74C0">
        <w:rPr>
          <w:rtl/>
        </w:rPr>
        <w:t>»</w:t>
      </w:r>
      <w:r w:rsidRPr="008E176C">
        <w:rPr>
          <w:rFonts w:hint="cs"/>
          <w:rtl/>
        </w:rPr>
        <w:t xml:space="preserve"> و در ظاهر گویا واجب است. بعد تخفیف داده و می</w:t>
      </w:r>
      <w:r w:rsidRPr="008E176C">
        <w:rPr>
          <w:rFonts w:hint="cs"/>
          <w:rtl/>
        </w:rPr>
        <w:softHyphen/>
        <w:t xml:space="preserve">فرماید: </w:t>
      </w:r>
      <w:r w:rsidR="006C74C0">
        <w:rPr>
          <w:rtl/>
        </w:rPr>
        <w:t>«</w:t>
      </w:r>
      <w:r w:rsidR="00016810" w:rsidRPr="00016810">
        <w:rPr>
          <w:rFonts w:hint="cs"/>
          <w:b/>
          <w:bCs/>
          <w:rtl/>
        </w:rPr>
        <w:t>لِمَنْ</w:t>
      </w:r>
      <w:r w:rsidR="00016810" w:rsidRPr="00016810">
        <w:rPr>
          <w:b/>
          <w:bCs/>
          <w:rtl/>
        </w:rPr>
        <w:t xml:space="preserve"> </w:t>
      </w:r>
      <w:r w:rsidR="00016810" w:rsidRPr="00016810">
        <w:rPr>
          <w:rFonts w:hint="cs"/>
          <w:b/>
          <w:bCs/>
          <w:rtl/>
        </w:rPr>
        <w:t>أَرادَ</w:t>
      </w:r>
      <w:r w:rsidR="00016810" w:rsidRPr="00016810">
        <w:rPr>
          <w:b/>
          <w:bCs/>
          <w:rtl/>
        </w:rPr>
        <w:t xml:space="preserve"> </w:t>
      </w:r>
      <w:r w:rsidR="00016810" w:rsidRPr="00016810">
        <w:rPr>
          <w:rFonts w:hint="cs"/>
          <w:b/>
          <w:bCs/>
          <w:rtl/>
        </w:rPr>
        <w:t>أَنْ</w:t>
      </w:r>
      <w:r w:rsidR="00016810" w:rsidRPr="00016810">
        <w:rPr>
          <w:b/>
          <w:bCs/>
          <w:rtl/>
        </w:rPr>
        <w:t xml:space="preserve"> </w:t>
      </w:r>
      <w:r w:rsidR="00016810" w:rsidRPr="00016810">
        <w:rPr>
          <w:rFonts w:hint="cs"/>
          <w:b/>
          <w:bCs/>
          <w:rtl/>
        </w:rPr>
        <w:t>يُتِمَّ</w:t>
      </w:r>
      <w:r w:rsidR="00016810" w:rsidRPr="00016810">
        <w:rPr>
          <w:b/>
          <w:bCs/>
          <w:rtl/>
        </w:rPr>
        <w:t xml:space="preserve"> </w:t>
      </w:r>
      <w:r w:rsidR="00016810" w:rsidRPr="00016810">
        <w:rPr>
          <w:rFonts w:hint="cs"/>
          <w:b/>
          <w:bCs/>
          <w:rtl/>
        </w:rPr>
        <w:t>الرَّضاعَة</w:t>
      </w:r>
      <w:r w:rsidR="006C74C0">
        <w:rPr>
          <w:rtl/>
        </w:rPr>
        <w:t>»</w:t>
      </w:r>
      <w:r w:rsidRPr="008E176C">
        <w:rPr>
          <w:rFonts w:hint="cs"/>
          <w:rtl/>
        </w:rPr>
        <w:t xml:space="preserve"> و این بر بعث ندبی مؤکد دلالت می</w:t>
      </w:r>
      <w:r w:rsidRPr="008E176C">
        <w:rPr>
          <w:rtl/>
        </w:rPr>
        <w:softHyphen/>
      </w:r>
      <w:r w:rsidRPr="008E176C">
        <w:rPr>
          <w:rFonts w:hint="cs"/>
          <w:rtl/>
        </w:rPr>
        <w:t>کند. از روایات هم این را می</w:t>
      </w:r>
      <w:r w:rsidRPr="008E176C">
        <w:rPr>
          <w:rFonts w:hint="cs"/>
          <w:rtl/>
        </w:rPr>
        <w:softHyphen/>
        <w:t>توان فهمید، پس شیردهی امر ممدوحی است و حکم اول آیه استحباب مؤکد شیردهی در دو سال کامل است که این را به مناسبات حکم و موضوع و با اولویت یا الغاء خصوصیت استحباب اصل شیردهی متوجه می</w:t>
      </w:r>
      <w:r w:rsidRPr="008E176C">
        <w:rPr>
          <w:rFonts w:hint="cs"/>
          <w:rtl/>
        </w:rPr>
        <w:softHyphen/>
        <w:t>شویم، ولو اینکه شیردهی به حد کامل نباشد. این هم حکم دوم است که مدلول التزامی آیه است، پس شیردهی کامل مستحب مؤکد است و طبعاً معلوم می</w:t>
      </w:r>
      <w:r w:rsidRPr="008E176C">
        <w:rPr>
          <w:rtl/>
        </w:rPr>
        <w:softHyphen/>
      </w:r>
      <w:r w:rsidRPr="008E176C">
        <w:rPr>
          <w:rFonts w:hint="cs"/>
          <w:rtl/>
        </w:rPr>
        <w:t>شود که اصل شیردهی هم یک امر ممدوح است، البته این</w:t>
      </w:r>
      <w:r w:rsidRPr="008E176C">
        <w:rPr>
          <w:rtl/>
        </w:rPr>
        <w:softHyphen/>
      </w:r>
      <w:r w:rsidRPr="008E176C">
        <w:rPr>
          <w:rFonts w:hint="cs"/>
          <w:rtl/>
        </w:rPr>
        <w:t>ها از خود آیه استفاده می</w:t>
      </w:r>
      <w:r w:rsidRPr="008E176C">
        <w:rPr>
          <w:rtl/>
        </w:rPr>
        <w:softHyphen/>
      </w:r>
      <w:r w:rsidRPr="008E176C">
        <w:rPr>
          <w:rFonts w:hint="cs"/>
          <w:rtl/>
        </w:rPr>
        <w:t xml:space="preserve">شود و بر این </w:t>
      </w:r>
      <w:r w:rsidR="006C74C0">
        <w:rPr>
          <w:rFonts w:hint="cs"/>
          <w:rtl/>
        </w:rPr>
        <w:t>مسئله</w:t>
      </w:r>
      <w:r w:rsidRPr="008E176C">
        <w:rPr>
          <w:rFonts w:hint="cs"/>
          <w:rtl/>
        </w:rPr>
        <w:t xml:space="preserve"> دلیل روایی هم دلالت دارد که در کتاب نکاح در بحث رضاع آمده است. این دو حکمی است که در آغاز از آیه استفاده می</w:t>
      </w:r>
      <w:r w:rsidRPr="008E176C">
        <w:rPr>
          <w:rtl/>
        </w:rPr>
        <w:softHyphen/>
      </w:r>
      <w:r w:rsidRPr="008E176C">
        <w:rPr>
          <w:rFonts w:hint="cs"/>
          <w:rtl/>
        </w:rPr>
        <w:t>شود.</w:t>
      </w:r>
    </w:p>
    <w:p w:rsidR="008E176C" w:rsidRPr="008E176C" w:rsidRDefault="008E176C" w:rsidP="008E176C">
      <w:pPr>
        <w:pStyle w:val="Heading1"/>
        <w:rPr>
          <w:rtl/>
        </w:rPr>
      </w:pPr>
      <w:bookmarkStart w:id="14" w:name="_Toc377304887"/>
      <w:r w:rsidRPr="008E176C">
        <w:rPr>
          <w:rFonts w:hint="cs"/>
          <w:rtl/>
        </w:rPr>
        <w:t>فراز دوم آیه</w:t>
      </w:r>
      <w:bookmarkEnd w:id="14"/>
    </w:p>
    <w:p w:rsidR="008E176C" w:rsidRPr="008E176C" w:rsidRDefault="008E176C" w:rsidP="00016810">
      <w:pPr>
        <w:rPr>
          <w:b/>
          <w:bCs/>
          <w:rtl/>
        </w:rPr>
      </w:pPr>
      <w:r w:rsidRPr="008E176C">
        <w:rPr>
          <w:rFonts w:hint="cs"/>
          <w:rtl/>
        </w:rPr>
        <w:t>فراز بعدی آیه، حکم دیگری را می</w:t>
      </w:r>
      <w:r w:rsidRPr="008E176C">
        <w:rPr>
          <w:rtl/>
        </w:rPr>
        <w:softHyphen/>
      </w:r>
      <w:r w:rsidRPr="008E176C">
        <w:rPr>
          <w:rFonts w:hint="cs"/>
          <w:rtl/>
        </w:rPr>
        <w:t xml:space="preserve">رساند و آن این است: </w:t>
      </w:r>
      <w:r w:rsidR="006C74C0">
        <w:rPr>
          <w:rtl/>
        </w:rPr>
        <w:t>«</w:t>
      </w:r>
      <w:r w:rsidR="00016810" w:rsidRPr="00016810">
        <w:rPr>
          <w:rFonts w:hint="cs"/>
          <w:b/>
          <w:bCs/>
          <w:rtl/>
        </w:rPr>
        <w:t>وَ</w:t>
      </w:r>
      <w:r w:rsidR="00016810" w:rsidRPr="00016810">
        <w:rPr>
          <w:b/>
          <w:bCs/>
          <w:rtl/>
        </w:rPr>
        <w:t xml:space="preserve"> </w:t>
      </w:r>
      <w:r w:rsidR="00016810" w:rsidRPr="00016810">
        <w:rPr>
          <w:rFonts w:hint="cs"/>
          <w:b/>
          <w:bCs/>
          <w:rtl/>
        </w:rPr>
        <w:t>عَلَى</w:t>
      </w:r>
      <w:r w:rsidR="00016810" w:rsidRPr="00016810">
        <w:rPr>
          <w:b/>
          <w:bCs/>
          <w:rtl/>
        </w:rPr>
        <w:t xml:space="preserve"> </w:t>
      </w:r>
      <w:r w:rsidR="00016810" w:rsidRPr="00016810">
        <w:rPr>
          <w:rFonts w:hint="cs"/>
          <w:b/>
          <w:bCs/>
          <w:rtl/>
        </w:rPr>
        <w:t>الْمَوْلُودِ</w:t>
      </w:r>
      <w:r w:rsidR="00016810" w:rsidRPr="00016810">
        <w:rPr>
          <w:b/>
          <w:bCs/>
          <w:rtl/>
        </w:rPr>
        <w:t xml:space="preserve"> </w:t>
      </w:r>
      <w:r w:rsidR="00016810" w:rsidRPr="00016810">
        <w:rPr>
          <w:rFonts w:hint="cs"/>
          <w:b/>
          <w:bCs/>
          <w:rtl/>
        </w:rPr>
        <w:t>لَهُ</w:t>
      </w:r>
      <w:r w:rsidR="00016810" w:rsidRPr="00016810">
        <w:rPr>
          <w:b/>
          <w:bCs/>
          <w:rtl/>
        </w:rPr>
        <w:t xml:space="preserve"> </w:t>
      </w:r>
      <w:r w:rsidR="00016810" w:rsidRPr="00016810">
        <w:rPr>
          <w:rFonts w:hint="cs"/>
          <w:b/>
          <w:bCs/>
          <w:rtl/>
        </w:rPr>
        <w:t>رِزْقُهُنَّ</w:t>
      </w:r>
      <w:r w:rsidR="00016810" w:rsidRPr="00016810">
        <w:rPr>
          <w:b/>
          <w:bCs/>
          <w:rtl/>
        </w:rPr>
        <w:t xml:space="preserve"> </w:t>
      </w:r>
      <w:r w:rsidR="00016810" w:rsidRPr="00016810">
        <w:rPr>
          <w:rFonts w:hint="cs"/>
          <w:b/>
          <w:bCs/>
          <w:rtl/>
        </w:rPr>
        <w:t>وَ</w:t>
      </w:r>
      <w:r w:rsidR="00016810" w:rsidRPr="00016810">
        <w:rPr>
          <w:b/>
          <w:bCs/>
          <w:rtl/>
        </w:rPr>
        <w:t xml:space="preserve"> </w:t>
      </w:r>
      <w:r w:rsidR="00016810" w:rsidRPr="00016810">
        <w:rPr>
          <w:rFonts w:hint="cs"/>
          <w:b/>
          <w:bCs/>
          <w:rtl/>
        </w:rPr>
        <w:t>كِسْوَتُهُنَّ</w:t>
      </w:r>
      <w:r w:rsidR="00016810" w:rsidRPr="00016810">
        <w:rPr>
          <w:b/>
          <w:bCs/>
          <w:rtl/>
        </w:rPr>
        <w:t xml:space="preserve"> </w:t>
      </w:r>
      <w:r w:rsidR="00016810" w:rsidRPr="00016810">
        <w:rPr>
          <w:rFonts w:hint="cs"/>
          <w:b/>
          <w:bCs/>
          <w:rtl/>
        </w:rPr>
        <w:t>بِالْمَعْرُوف‏</w:t>
      </w:r>
      <w:r w:rsidR="006C74C0">
        <w:rPr>
          <w:rtl/>
        </w:rPr>
        <w:t>»</w:t>
      </w:r>
      <w:r w:rsidRPr="008E176C">
        <w:rPr>
          <w:rFonts w:hint="cs"/>
          <w:rtl/>
        </w:rPr>
        <w:t>.</w:t>
      </w:r>
    </w:p>
    <w:p w:rsidR="008E176C" w:rsidRPr="008E176C" w:rsidRDefault="006C74C0" w:rsidP="00016810">
      <w:pPr>
        <w:rPr>
          <w:b/>
          <w:bCs/>
          <w:rtl/>
        </w:rPr>
      </w:pPr>
      <w:r>
        <w:rPr>
          <w:rtl/>
        </w:rPr>
        <w:t>«</w:t>
      </w:r>
      <w:r w:rsidR="008E176C" w:rsidRPr="008E176C">
        <w:rPr>
          <w:rFonts w:hint="cs"/>
          <w:rtl/>
        </w:rPr>
        <w:t>مولود له</w:t>
      </w:r>
      <w:r>
        <w:rPr>
          <w:rtl/>
        </w:rPr>
        <w:t>»</w:t>
      </w:r>
      <w:r w:rsidR="008E176C" w:rsidRPr="008E176C">
        <w:rPr>
          <w:rFonts w:hint="cs"/>
          <w:rtl/>
        </w:rPr>
        <w:t>؛ یعنی زوج و آن کسی که بچه برای او متولد شده است. بر زوج و مرد واجب است که نفقه بدهد؛ یعنی برای زن شیرده به نحو مناسبی خوراک و پوشاک فراهم بکند. وظیفه مرد است که در حد شناخته شده و متعارف عرفی و عقلایی، نفقه زنانی را که به بچه او شیر می</w:t>
      </w:r>
      <w:r w:rsidR="008E176C" w:rsidRPr="008E176C">
        <w:rPr>
          <w:rtl/>
        </w:rPr>
        <w:softHyphen/>
      </w:r>
      <w:r w:rsidR="008E176C" w:rsidRPr="008E176C">
        <w:rPr>
          <w:rFonts w:hint="cs"/>
          <w:rtl/>
        </w:rPr>
        <w:t xml:space="preserve">دهند، بدهد. این هم تکلیف دوم است که الزامی و در قالب </w:t>
      </w:r>
      <w:r>
        <w:rPr>
          <w:rtl/>
        </w:rPr>
        <w:t>«</w:t>
      </w:r>
      <w:r w:rsidR="00016810" w:rsidRPr="00016810">
        <w:rPr>
          <w:rFonts w:hint="cs"/>
          <w:b/>
          <w:bCs/>
          <w:rtl/>
        </w:rPr>
        <w:t>وَ</w:t>
      </w:r>
      <w:r w:rsidR="00016810" w:rsidRPr="00016810">
        <w:rPr>
          <w:b/>
          <w:bCs/>
          <w:rtl/>
        </w:rPr>
        <w:t xml:space="preserve"> </w:t>
      </w:r>
      <w:r w:rsidR="00016810" w:rsidRPr="00016810">
        <w:rPr>
          <w:rFonts w:hint="cs"/>
          <w:b/>
          <w:bCs/>
          <w:rtl/>
        </w:rPr>
        <w:t>لِلَّهِ</w:t>
      </w:r>
      <w:r w:rsidR="00016810" w:rsidRPr="00016810">
        <w:rPr>
          <w:b/>
          <w:bCs/>
          <w:rtl/>
        </w:rPr>
        <w:t xml:space="preserve"> </w:t>
      </w:r>
      <w:r w:rsidR="00016810" w:rsidRPr="00016810">
        <w:rPr>
          <w:rFonts w:hint="cs"/>
          <w:b/>
          <w:bCs/>
          <w:rtl/>
        </w:rPr>
        <w:t>عَلَى</w:t>
      </w:r>
      <w:r w:rsidR="00016810" w:rsidRPr="00016810">
        <w:rPr>
          <w:b/>
          <w:bCs/>
          <w:rtl/>
        </w:rPr>
        <w:t xml:space="preserve"> </w:t>
      </w:r>
      <w:r w:rsidR="00016810" w:rsidRPr="00016810">
        <w:rPr>
          <w:rFonts w:hint="cs"/>
          <w:b/>
          <w:bCs/>
          <w:rtl/>
        </w:rPr>
        <w:t>النَّاسِ</w:t>
      </w:r>
      <w:r w:rsidR="00016810" w:rsidRPr="00016810">
        <w:rPr>
          <w:b/>
          <w:bCs/>
          <w:rtl/>
        </w:rPr>
        <w:t xml:space="preserve"> </w:t>
      </w:r>
      <w:r w:rsidR="00016810" w:rsidRPr="00016810">
        <w:rPr>
          <w:rFonts w:hint="cs"/>
          <w:b/>
          <w:bCs/>
          <w:rtl/>
        </w:rPr>
        <w:t>حِجُّ</w:t>
      </w:r>
      <w:r w:rsidR="00016810" w:rsidRPr="00016810">
        <w:rPr>
          <w:b/>
          <w:bCs/>
          <w:rtl/>
        </w:rPr>
        <w:t xml:space="preserve"> </w:t>
      </w:r>
      <w:r w:rsidR="00016810" w:rsidRPr="00016810">
        <w:rPr>
          <w:rFonts w:hint="cs"/>
          <w:b/>
          <w:bCs/>
          <w:rtl/>
        </w:rPr>
        <w:t>الْبَيْتِ</w:t>
      </w:r>
      <w:r>
        <w:rPr>
          <w:rtl/>
        </w:rPr>
        <w:t>»</w:t>
      </w:r>
      <w:r w:rsidR="00016810">
        <w:rPr>
          <w:rFonts w:hint="cs"/>
          <w:rtl/>
        </w:rPr>
        <w:t>(آل عمران/97)</w:t>
      </w:r>
      <w:r w:rsidR="008E176C" w:rsidRPr="008E176C">
        <w:rPr>
          <w:rFonts w:hint="cs"/>
          <w:rtl/>
        </w:rPr>
        <w:t xml:space="preserve"> است.</w:t>
      </w:r>
    </w:p>
    <w:p w:rsidR="008E176C" w:rsidRPr="008E176C" w:rsidRDefault="008E176C" w:rsidP="0099661A">
      <w:pPr>
        <w:pStyle w:val="Heading2"/>
        <w:rPr>
          <w:rtl/>
        </w:rPr>
      </w:pPr>
      <w:bookmarkStart w:id="15" w:name="_Toc377304888"/>
      <w:r w:rsidRPr="008E176C">
        <w:rPr>
          <w:rFonts w:hint="cs"/>
          <w:rtl/>
        </w:rPr>
        <w:lastRenderedPageBreak/>
        <w:t>بحث اصولی</w:t>
      </w:r>
      <w:bookmarkEnd w:id="15"/>
    </w:p>
    <w:p w:rsidR="008E176C" w:rsidRPr="008E176C" w:rsidRDefault="008E176C" w:rsidP="00016810">
      <w:pPr>
        <w:rPr>
          <w:b/>
          <w:bCs/>
          <w:rtl/>
        </w:rPr>
      </w:pPr>
      <w:r w:rsidRPr="008E176C">
        <w:rPr>
          <w:rFonts w:hint="cs"/>
          <w:rtl/>
        </w:rPr>
        <w:t>لازم به ذکر است که یکی از آن هشت ترکیب جدیدی که در اصول بحث کردیم که در برخی موارد افاده وجوب می</w:t>
      </w:r>
      <w:r w:rsidRPr="008E176C">
        <w:rPr>
          <w:rtl/>
        </w:rPr>
        <w:softHyphen/>
      </w:r>
      <w:r w:rsidRPr="008E176C">
        <w:rPr>
          <w:rFonts w:hint="cs"/>
          <w:rtl/>
        </w:rPr>
        <w:t xml:space="preserve">شود، ولو امر نیست، همین جاست که </w:t>
      </w:r>
      <w:r w:rsidR="006C74C0">
        <w:rPr>
          <w:rtl/>
        </w:rPr>
        <w:t>«</w:t>
      </w:r>
      <w:r w:rsidRPr="008E176C">
        <w:rPr>
          <w:rFonts w:hint="cs"/>
          <w:rtl/>
        </w:rPr>
        <w:t>علی المولود</w:t>
      </w:r>
      <w:r w:rsidR="006C74C0">
        <w:rPr>
          <w:rtl/>
        </w:rPr>
        <w:t>»</w:t>
      </w:r>
      <w:r w:rsidRPr="008E176C">
        <w:rPr>
          <w:rFonts w:hint="cs"/>
          <w:rtl/>
        </w:rPr>
        <w:t xml:space="preserve">، با </w:t>
      </w:r>
      <w:r w:rsidR="006C74C0">
        <w:rPr>
          <w:rtl/>
        </w:rPr>
        <w:t>«</w:t>
      </w:r>
      <w:r w:rsidRPr="008E176C">
        <w:rPr>
          <w:rFonts w:hint="cs"/>
          <w:rtl/>
        </w:rPr>
        <w:t>علی</w:t>
      </w:r>
      <w:r w:rsidR="006C74C0">
        <w:rPr>
          <w:rtl/>
        </w:rPr>
        <w:t>»</w:t>
      </w:r>
      <w:r w:rsidRPr="008E176C">
        <w:rPr>
          <w:rFonts w:hint="cs"/>
          <w:rtl/>
        </w:rPr>
        <w:t xml:space="preserve"> که می</w:t>
      </w:r>
      <w:r w:rsidRPr="008E176C">
        <w:rPr>
          <w:rtl/>
        </w:rPr>
        <w:softHyphen/>
      </w:r>
      <w:r w:rsidRPr="008E176C">
        <w:rPr>
          <w:rFonts w:hint="cs"/>
          <w:rtl/>
        </w:rPr>
        <w:t xml:space="preserve">آید؛ یعنی در ذمه او قرار گرفته است. عبارت </w:t>
      </w:r>
      <w:r w:rsidR="006C74C0">
        <w:rPr>
          <w:rtl/>
        </w:rPr>
        <w:t>«</w:t>
      </w:r>
      <w:r w:rsidR="00016810" w:rsidRPr="00016810">
        <w:rPr>
          <w:rFonts w:hint="cs"/>
          <w:b/>
          <w:bCs/>
          <w:rtl/>
        </w:rPr>
        <w:t>وَ</w:t>
      </w:r>
      <w:r w:rsidR="00016810" w:rsidRPr="00016810">
        <w:rPr>
          <w:b/>
          <w:bCs/>
          <w:rtl/>
        </w:rPr>
        <w:t xml:space="preserve"> </w:t>
      </w:r>
      <w:r w:rsidR="00016810" w:rsidRPr="00016810">
        <w:rPr>
          <w:rFonts w:hint="cs"/>
          <w:b/>
          <w:bCs/>
          <w:rtl/>
        </w:rPr>
        <w:t>عَلَى</w:t>
      </w:r>
      <w:r w:rsidR="00016810" w:rsidRPr="00016810">
        <w:rPr>
          <w:b/>
          <w:bCs/>
          <w:rtl/>
        </w:rPr>
        <w:t xml:space="preserve"> </w:t>
      </w:r>
      <w:r w:rsidR="00016810" w:rsidRPr="00016810">
        <w:rPr>
          <w:rFonts w:hint="cs"/>
          <w:b/>
          <w:bCs/>
          <w:rtl/>
        </w:rPr>
        <w:t>الْمَوْلُودِ</w:t>
      </w:r>
      <w:r w:rsidR="00016810" w:rsidRPr="00016810">
        <w:rPr>
          <w:b/>
          <w:bCs/>
          <w:rtl/>
        </w:rPr>
        <w:t xml:space="preserve"> </w:t>
      </w:r>
      <w:r w:rsidR="00016810" w:rsidRPr="00016810">
        <w:rPr>
          <w:rFonts w:hint="cs"/>
          <w:b/>
          <w:bCs/>
          <w:rtl/>
        </w:rPr>
        <w:t>لَهُ</w:t>
      </w:r>
      <w:r w:rsidR="00016810" w:rsidRPr="00016810">
        <w:rPr>
          <w:b/>
          <w:bCs/>
          <w:rtl/>
        </w:rPr>
        <w:t xml:space="preserve"> </w:t>
      </w:r>
      <w:r w:rsidR="00016810" w:rsidRPr="00016810">
        <w:rPr>
          <w:rFonts w:hint="cs"/>
          <w:b/>
          <w:bCs/>
          <w:rtl/>
        </w:rPr>
        <w:t>رِزْقُهُنَّ</w:t>
      </w:r>
      <w:r w:rsidR="00016810" w:rsidRPr="00016810">
        <w:rPr>
          <w:b/>
          <w:bCs/>
          <w:rtl/>
        </w:rPr>
        <w:t xml:space="preserve"> </w:t>
      </w:r>
      <w:r w:rsidR="00016810" w:rsidRPr="00016810">
        <w:rPr>
          <w:rFonts w:hint="cs"/>
          <w:b/>
          <w:bCs/>
          <w:rtl/>
        </w:rPr>
        <w:t>وَ</w:t>
      </w:r>
      <w:r w:rsidR="00016810" w:rsidRPr="00016810">
        <w:rPr>
          <w:b/>
          <w:bCs/>
          <w:rtl/>
        </w:rPr>
        <w:t xml:space="preserve"> </w:t>
      </w:r>
      <w:r w:rsidR="00016810" w:rsidRPr="00016810">
        <w:rPr>
          <w:rFonts w:hint="cs"/>
          <w:b/>
          <w:bCs/>
          <w:rtl/>
        </w:rPr>
        <w:t>كِسْوَتُهُنَّ</w:t>
      </w:r>
      <w:r w:rsidR="00016810" w:rsidRPr="00016810">
        <w:rPr>
          <w:b/>
          <w:bCs/>
          <w:rtl/>
        </w:rPr>
        <w:t xml:space="preserve"> </w:t>
      </w:r>
      <w:r w:rsidR="00016810" w:rsidRPr="00016810">
        <w:rPr>
          <w:rFonts w:hint="cs"/>
          <w:b/>
          <w:bCs/>
          <w:rtl/>
        </w:rPr>
        <w:t>بِالْمَعْرُوف‏</w:t>
      </w:r>
      <w:r w:rsidR="006C74C0">
        <w:rPr>
          <w:rtl/>
        </w:rPr>
        <w:t>»</w:t>
      </w:r>
      <w:r w:rsidRPr="008E176C">
        <w:rPr>
          <w:rFonts w:hint="cs"/>
          <w:rtl/>
        </w:rPr>
        <w:t>، مثل این است که بگوید:</w:t>
      </w:r>
      <w:r w:rsidR="006C74C0">
        <w:rPr>
          <w:rtl/>
        </w:rPr>
        <w:t xml:space="preserve"> «</w:t>
      </w:r>
      <w:r w:rsidR="00016810" w:rsidRPr="00016810">
        <w:rPr>
          <w:rFonts w:hint="cs"/>
          <w:b/>
          <w:bCs/>
          <w:rtl/>
        </w:rPr>
        <w:t>وَ</w:t>
      </w:r>
      <w:r w:rsidR="00016810" w:rsidRPr="00016810">
        <w:rPr>
          <w:b/>
          <w:bCs/>
          <w:rtl/>
        </w:rPr>
        <w:t xml:space="preserve"> </w:t>
      </w:r>
      <w:r w:rsidR="00016810" w:rsidRPr="00016810">
        <w:rPr>
          <w:rFonts w:hint="cs"/>
          <w:b/>
          <w:bCs/>
          <w:rtl/>
        </w:rPr>
        <w:t>لِلَّهِ</w:t>
      </w:r>
      <w:r w:rsidR="00016810" w:rsidRPr="00016810">
        <w:rPr>
          <w:b/>
          <w:bCs/>
          <w:rtl/>
        </w:rPr>
        <w:t xml:space="preserve"> </w:t>
      </w:r>
      <w:r w:rsidR="00016810" w:rsidRPr="00016810">
        <w:rPr>
          <w:rFonts w:hint="cs"/>
          <w:b/>
          <w:bCs/>
          <w:rtl/>
        </w:rPr>
        <w:t>عَلَى</w:t>
      </w:r>
      <w:r w:rsidR="00016810" w:rsidRPr="00016810">
        <w:rPr>
          <w:b/>
          <w:bCs/>
          <w:rtl/>
        </w:rPr>
        <w:t xml:space="preserve"> </w:t>
      </w:r>
      <w:r w:rsidR="00016810" w:rsidRPr="00016810">
        <w:rPr>
          <w:rFonts w:hint="cs"/>
          <w:b/>
          <w:bCs/>
          <w:rtl/>
        </w:rPr>
        <w:t>النَّاسِ</w:t>
      </w:r>
      <w:r w:rsidR="006C74C0">
        <w:rPr>
          <w:b/>
          <w:bCs/>
          <w:rtl/>
        </w:rPr>
        <w:t>»</w:t>
      </w:r>
      <w:r w:rsidRPr="008E176C">
        <w:rPr>
          <w:rFonts w:hint="cs"/>
          <w:rtl/>
        </w:rPr>
        <w:t xml:space="preserve"> و یا </w:t>
      </w:r>
      <w:r w:rsidR="006C74C0">
        <w:rPr>
          <w:rtl/>
        </w:rPr>
        <w:t>«</w:t>
      </w:r>
      <w:r w:rsidR="00016810" w:rsidRPr="00016810">
        <w:rPr>
          <w:rFonts w:hint="cs"/>
          <w:b/>
          <w:bCs/>
          <w:rtl/>
        </w:rPr>
        <w:t>وَ</w:t>
      </w:r>
      <w:r w:rsidR="00016810" w:rsidRPr="00016810">
        <w:rPr>
          <w:b/>
          <w:bCs/>
          <w:rtl/>
        </w:rPr>
        <w:t xml:space="preserve"> </w:t>
      </w:r>
      <w:r w:rsidR="00016810" w:rsidRPr="00016810">
        <w:rPr>
          <w:rFonts w:hint="cs"/>
          <w:b/>
          <w:bCs/>
          <w:rtl/>
        </w:rPr>
        <w:t>فِي</w:t>
      </w:r>
      <w:r w:rsidR="00016810" w:rsidRPr="00016810">
        <w:rPr>
          <w:b/>
          <w:bCs/>
          <w:rtl/>
        </w:rPr>
        <w:t xml:space="preserve"> </w:t>
      </w:r>
      <w:r w:rsidR="00016810" w:rsidRPr="00016810">
        <w:rPr>
          <w:rFonts w:hint="cs"/>
          <w:b/>
          <w:bCs/>
          <w:rtl/>
        </w:rPr>
        <w:t>أَمْوالِهِمْ</w:t>
      </w:r>
      <w:r w:rsidR="00016810" w:rsidRPr="00016810">
        <w:rPr>
          <w:b/>
          <w:bCs/>
          <w:rtl/>
        </w:rPr>
        <w:t xml:space="preserve"> </w:t>
      </w:r>
      <w:r w:rsidR="00016810" w:rsidRPr="00016810">
        <w:rPr>
          <w:rFonts w:hint="cs"/>
          <w:b/>
          <w:bCs/>
          <w:rtl/>
        </w:rPr>
        <w:t>حَقٌّ</w:t>
      </w:r>
      <w:r w:rsidR="00016810" w:rsidRPr="00016810">
        <w:rPr>
          <w:b/>
          <w:bCs/>
          <w:rtl/>
        </w:rPr>
        <w:t xml:space="preserve"> </w:t>
      </w:r>
      <w:r w:rsidR="00016810" w:rsidRPr="00016810">
        <w:rPr>
          <w:rFonts w:hint="cs"/>
          <w:b/>
          <w:bCs/>
          <w:rtl/>
        </w:rPr>
        <w:t>لِلسَّائِلِ</w:t>
      </w:r>
      <w:r w:rsidR="00016810" w:rsidRPr="00016810">
        <w:rPr>
          <w:b/>
          <w:bCs/>
          <w:rtl/>
        </w:rPr>
        <w:t xml:space="preserve"> </w:t>
      </w:r>
      <w:r w:rsidR="00016810" w:rsidRPr="00016810">
        <w:rPr>
          <w:rFonts w:hint="cs"/>
          <w:b/>
          <w:bCs/>
          <w:rtl/>
        </w:rPr>
        <w:t>وَ</w:t>
      </w:r>
      <w:r w:rsidR="00016810" w:rsidRPr="00016810">
        <w:rPr>
          <w:b/>
          <w:bCs/>
          <w:rtl/>
        </w:rPr>
        <w:t xml:space="preserve"> </w:t>
      </w:r>
      <w:r w:rsidR="00016810" w:rsidRPr="00016810">
        <w:rPr>
          <w:rFonts w:hint="cs"/>
          <w:b/>
          <w:bCs/>
          <w:rtl/>
        </w:rPr>
        <w:t>الْمَحْرُوم‏</w:t>
      </w:r>
      <w:r w:rsidR="006C74C0">
        <w:rPr>
          <w:rtl/>
        </w:rPr>
        <w:t>»</w:t>
      </w:r>
      <w:r w:rsidRPr="008E176C">
        <w:rPr>
          <w:rFonts w:hint="cs"/>
          <w:rtl/>
        </w:rPr>
        <w:t>،</w:t>
      </w:r>
      <w:r w:rsidR="006C74C0">
        <w:rPr>
          <w:rtl/>
        </w:rPr>
        <w:t xml:space="preserve"> (</w:t>
      </w:r>
      <w:r w:rsidR="00016810">
        <w:rPr>
          <w:rFonts w:hint="cs"/>
          <w:rtl/>
        </w:rPr>
        <w:t>ذاریات/19)</w:t>
      </w:r>
      <w:r w:rsidRPr="008E176C">
        <w:rPr>
          <w:rFonts w:hint="cs"/>
          <w:rtl/>
        </w:rPr>
        <w:t xml:space="preserve"> یا </w:t>
      </w:r>
      <w:r w:rsidR="006C74C0">
        <w:rPr>
          <w:rtl/>
        </w:rPr>
        <w:t>«</w:t>
      </w:r>
      <w:r w:rsidR="00016810" w:rsidRPr="00016810">
        <w:rPr>
          <w:rFonts w:hint="cs"/>
          <w:b/>
          <w:bCs/>
          <w:rtl/>
        </w:rPr>
        <w:t>كُتِبَ</w:t>
      </w:r>
      <w:r w:rsidR="00016810" w:rsidRPr="00016810">
        <w:rPr>
          <w:b/>
          <w:bCs/>
          <w:rtl/>
        </w:rPr>
        <w:t xml:space="preserve"> </w:t>
      </w:r>
      <w:r w:rsidR="00016810" w:rsidRPr="00016810">
        <w:rPr>
          <w:rFonts w:hint="cs"/>
          <w:b/>
          <w:bCs/>
          <w:rtl/>
        </w:rPr>
        <w:t>عَلَيْكُمُ</w:t>
      </w:r>
      <w:r w:rsidR="00016810" w:rsidRPr="00016810">
        <w:rPr>
          <w:b/>
          <w:bCs/>
          <w:rtl/>
        </w:rPr>
        <w:t xml:space="preserve"> </w:t>
      </w:r>
      <w:r w:rsidR="00016810" w:rsidRPr="00016810">
        <w:rPr>
          <w:rFonts w:hint="cs"/>
          <w:b/>
          <w:bCs/>
          <w:rtl/>
        </w:rPr>
        <w:t>الصِّيام‏</w:t>
      </w:r>
      <w:r w:rsidR="006C74C0">
        <w:rPr>
          <w:rtl/>
        </w:rPr>
        <w:t>». (</w:t>
      </w:r>
      <w:r w:rsidR="006C74C0">
        <w:rPr>
          <w:rFonts w:hint="cs"/>
          <w:rtl/>
        </w:rPr>
        <w:t>بقره</w:t>
      </w:r>
      <w:r w:rsidR="00016810">
        <w:rPr>
          <w:rFonts w:hint="cs"/>
          <w:b/>
          <w:bCs/>
          <w:rtl/>
        </w:rPr>
        <w:t>/183)</w:t>
      </w:r>
    </w:p>
    <w:p w:rsidR="008E176C" w:rsidRPr="008E176C" w:rsidRDefault="008E176C" w:rsidP="0099661A">
      <w:pPr>
        <w:pStyle w:val="Heading2"/>
        <w:rPr>
          <w:rtl/>
        </w:rPr>
      </w:pPr>
      <w:bookmarkStart w:id="16" w:name="_Toc377304889"/>
      <w:r w:rsidRPr="008E176C">
        <w:rPr>
          <w:rFonts w:hint="cs"/>
          <w:rtl/>
        </w:rPr>
        <w:t xml:space="preserve">وجوب نفقه زن شیرده </w:t>
      </w:r>
      <w:bookmarkEnd w:id="16"/>
      <w:r w:rsidR="006C74C0">
        <w:rPr>
          <w:rFonts w:hint="eastAsia"/>
          <w:rtl/>
        </w:rPr>
        <w:t>عل</w:t>
      </w:r>
      <w:r w:rsidR="006C74C0">
        <w:rPr>
          <w:rFonts w:hint="cs"/>
          <w:rtl/>
        </w:rPr>
        <w:t>ی‌</w:t>
      </w:r>
      <w:r w:rsidR="006C74C0">
        <w:rPr>
          <w:rFonts w:hint="eastAsia"/>
          <w:rtl/>
        </w:rPr>
        <w:t>الاطلاق</w:t>
      </w:r>
    </w:p>
    <w:p w:rsidR="008E176C" w:rsidRPr="008E176C" w:rsidRDefault="008E176C" w:rsidP="00016810">
      <w:pPr>
        <w:rPr>
          <w:b/>
          <w:bCs/>
          <w:rtl/>
        </w:rPr>
      </w:pPr>
      <w:r w:rsidRPr="008E176C">
        <w:rPr>
          <w:rFonts w:hint="cs"/>
          <w:rtl/>
        </w:rPr>
        <w:t xml:space="preserve">گفتیم عبارت </w:t>
      </w:r>
      <w:r w:rsidR="006C74C0">
        <w:rPr>
          <w:rtl/>
        </w:rPr>
        <w:t>«</w:t>
      </w:r>
      <w:r w:rsidR="00016810" w:rsidRPr="00016810">
        <w:rPr>
          <w:rFonts w:hint="cs"/>
          <w:b/>
          <w:bCs/>
          <w:rtl/>
        </w:rPr>
        <w:t>وَ</w:t>
      </w:r>
      <w:r w:rsidR="00016810" w:rsidRPr="00016810">
        <w:rPr>
          <w:b/>
          <w:bCs/>
          <w:rtl/>
        </w:rPr>
        <w:t xml:space="preserve"> </w:t>
      </w:r>
      <w:r w:rsidR="00016810" w:rsidRPr="00016810">
        <w:rPr>
          <w:rFonts w:hint="cs"/>
          <w:b/>
          <w:bCs/>
          <w:rtl/>
        </w:rPr>
        <w:t>عَلَى</w:t>
      </w:r>
      <w:r w:rsidR="00016810" w:rsidRPr="00016810">
        <w:rPr>
          <w:b/>
          <w:bCs/>
          <w:rtl/>
        </w:rPr>
        <w:t xml:space="preserve"> </w:t>
      </w:r>
      <w:r w:rsidR="00016810" w:rsidRPr="00016810">
        <w:rPr>
          <w:rFonts w:hint="cs"/>
          <w:b/>
          <w:bCs/>
          <w:rtl/>
        </w:rPr>
        <w:t>الْمَوْلُودِ</w:t>
      </w:r>
      <w:r w:rsidR="00016810" w:rsidRPr="00016810">
        <w:rPr>
          <w:b/>
          <w:bCs/>
          <w:rtl/>
        </w:rPr>
        <w:t xml:space="preserve"> </w:t>
      </w:r>
      <w:r w:rsidR="00016810" w:rsidRPr="00016810">
        <w:rPr>
          <w:rFonts w:hint="cs"/>
          <w:b/>
          <w:bCs/>
          <w:rtl/>
        </w:rPr>
        <w:t>لَهُ</w:t>
      </w:r>
      <w:r w:rsidR="00016810" w:rsidRPr="00016810">
        <w:rPr>
          <w:b/>
          <w:bCs/>
          <w:rtl/>
        </w:rPr>
        <w:t xml:space="preserve"> </w:t>
      </w:r>
      <w:r w:rsidR="00016810" w:rsidRPr="00016810">
        <w:rPr>
          <w:rFonts w:hint="cs"/>
          <w:b/>
          <w:bCs/>
          <w:rtl/>
        </w:rPr>
        <w:t>رِزْقُهُنَّ</w:t>
      </w:r>
      <w:r w:rsidR="00016810" w:rsidRPr="00016810">
        <w:rPr>
          <w:b/>
          <w:bCs/>
          <w:rtl/>
        </w:rPr>
        <w:t xml:space="preserve"> </w:t>
      </w:r>
      <w:r w:rsidR="00016810" w:rsidRPr="00016810">
        <w:rPr>
          <w:rFonts w:hint="cs"/>
          <w:b/>
          <w:bCs/>
          <w:rtl/>
        </w:rPr>
        <w:t>وَ</w:t>
      </w:r>
      <w:r w:rsidR="00016810" w:rsidRPr="00016810">
        <w:rPr>
          <w:b/>
          <w:bCs/>
          <w:rtl/>
        </w:rPr>
        <w:t xml:space="preserve"> </w:t>
      </w:r>
      <w:r w:rsidR="00016810" w:rsidRPr="00016810">
        <w:rPr>
          <w:rFonts w:hint="cs"/>
          <w:b/>
          <w:bCs/>
          <w:rtl/>
        </w:rPr>
        <w:t>كِسْوَتُهُنَّ</w:t>
      </w:r>
      <w:r w:rsidR="00016810" w:rsidRPr="00016810">
        <w:rPr>
          <w:b/>
          <w:bCs/>
          <w:rtl/>
        </w:rPr>
        <w:t xml:space="preserve"> </w:t>
      </w:r>
      <w:r w:rsidR="00016810" w:rsidRPr="00016810">
        <w:rPr>
          <w:rFonts w:hint="cs"/>
          <w:b/>
          <w:bCs/>
          <w:rtl/>
        </w:rPr>
        <w:t>بِالْمَعْرُوف‏</w:t>
      </w:r>
      <w:r w:rsidR="006C74C0">
        <w:rPr>
          <w:rtl/>
        </w:rPr>
        <w:t>»</w:t>
      </w:r>
      <w:r w:rsidRPr="008E176C">
        <w:rPr>
          <w:rFonts w:hint="cs"/>
          <w:rtl/>
        </w:rPr>
        <w:t xml:space="preserve">؛ یعنی وظیفه مرد این است که در حد متعارف و پسندیده و مناسب، نفقه زن شیرده را بپردازد. این عبارت اطلاق هم دارد ـ هم جمله فراز اول و هم فراز دوم ـ و این؛ یعنی پرداخت نفقه این زن </w:t>
      </w:r>
      <w:r w:rsidR="007E2FF6">
        <w:rPr>
          <w:rFonts w:hint="cs"/>
          <w:rtl/>
        </w:rPr>
        <w:t>درهرحال</w:t>
      </w:r>
      <w:r w:rsidRPr="008E176C">
        <w:rPr>
          <w:rFonts w:hint="cs"/>
          <w:rtl/>
        </w:rPr>
        <w:t xml:space="preserve"> واجب است، چه در حال زوجیت باشد، یا بعد از طلاق و تا وقتی که شیر می</w:t>
      </w:r>
      <w:r w:rsidRPr="008E176C">
        <w:rPr>
          <w:rtl/>
        </w:rPr>
        <w:softHyphen/>
      </w:r>
      <w:r w:rsidRPr="008E176C">
        <w:rPr>
          <w:rFonts w:hint="cs"/>
          <w:rtl/>
        </w:rPr>
        <w:t>دهد، این نفقه هم هست.</w:t>
      </w:r>
    </w:p>
    <w:p w:rsidR="008E176C" w:rsidRPr="008E176C" w:rsidRDefault="008E176C" w:rsidP="008E176C">
      <w:pPr>
        <w:pStyle w:val="Heading1"/>
        <w:rPr>
          <w:rtl/>
        </w:rPr>
      </w:pPr>
      <w:bookmarkStart w:id="17" w:name="_Toc377304890"/>
      <w:r w:rsidRPr="008E176C">
        <w:rPr>
          <w:rFonts w:hint="cs"/>
          <w:rtl/>
        </w:rPr>
        <w:t>فراز سوم آیه قاعده</w:t>
      </w:r>
      <w:bookmarkEnd w:id="17"/>
    </w:p>
    <w:p w:rsidR="008E176C" w:rsidRPr="00016810" w:rsidRDefault="008E176C" w:rsidP="007E2FF6">
      <w:pPr>
        <w:rPr>
          <w:rtl/>
        </w:rPr>
      </w:pPr>
      <w:r w:rsidRPr="008E176C">
        <w:rPr>
          <w:rFonts w:hint="cs"/>
          <w:rtl/>
        </w:rPr>
        <w:t xml:space="preserve">فراز بعدی آیه </w:t>
      </w:r>
      <w:r w:rsidR="006C74C0">
        <w:rPr>
          <w:rtl/>
        </w:rPr>
        <w:t>«</w:t>
      </w:r>
      <w:r w:rsidR="00016810" w:rsidRPr="00016810">
        <w:rPr>
          <w:rFonts w:hint="cs"/>
          <w:b/>
          <w:bCs/>
          <w:rtl/>
        </w:rPr>
        <w:t>لا</w:t>
      </w:r>
      <w:r w:rsidR="00016810" w:rsidRPr="00016810">
        <w:rPr>
          <w:b/>
          <w:bCs/>
          <w:rtl/>
        </w:rPr>
        <w:t xml:space="preserve"> </w:t>
      </w:r>
      <w:r w:rsidR="00016810" w:rsidRPr="00016810">
        <w:rPr>
          <w:rFonts w:hint="cs"/>
          <w:b/>
          <w:bCs/>
          <w:rtl/>
        </w:rPr>
        <w:t>تُكَلَّفُ</w:t>
      </w:r>
      <w:r w:rsidR="00016810" w:rsidRPr="00016810">
        <w:rPr>
          <w:b/>
          <w:bCs/>
          <w:rtl/>
        </w:rPr>
        <w:t xml:space="preserve"> </w:t>
      </w:r>
      <w:r w:rsidR="00016810" w:rsidRPr="00016810">
        <w:rPr>
          <w:rFonts w:hint="cs"/>
          <w:b/>
          <w:bCs/>
          <w:rtl/>
        </w:rPr>
        <w:t>نَفْسٌ</w:t>
      </w:r>
      <w:r w:rsidR="00016810" w:rsidRPr="00016810">
        <w:rPr>
          <w:b/>
          <w:bCs/>
          <w:rtl/>
        </w:rPr>
        <w:t xml:space="preserve"> </w:t>
      </w:r>
      <w:r w:rsidR="00016810" w:rsidRPr="00016810">
        <w:rPr>
          <w:rFonts w:hint="cs"/>
          <w:b/>
          <w:bCs/>
          <w:rtl/>
        </w:rPr>
        <w:t>إِلَّا</w:t>
      </w:r>
      <w:r w:rsidR="00016810" w:rsidRPr="00016810">
        <w:rPr>
          <w:b/>
          <w:bCs/>
          <w:rtl/>
        </w:rPr>
        <w:t xml:space="preserve"> </w:t>
      </w:r>
      <w:r w:rsidR="00016810" w:rsidRPr="00016810">
        <w:rPr>
          <w:rFonts w:hint="cs"/>
          <w:b/>
          <w:bCs/>
          <w:rtl/>
        </w:rPr>
        <w:t>وُسْعَها</w:t>
      </w:r>
      <w:r w:rsidR="006C74C0">
        <w:rPr>
          <w:rtl/>
        </w:rPr>
        <w:t>»</w:t>
      </w:r>
      <w:r w:rsidRPr="008E176C">
        <w:rPr>
          <w:rFonts w:hint="cs"/>
          <w:rtl/>
        </w:rPr>
        <w:t xml:space="preserve"> </w:t>
      </w:r>
      <w:r w:rsidR="00016810">
        <w:rPr>
          <w:rFonts w:hint="cs"/>
          <w:rtl/>
        </w:rPr>
        <w:t>(بقره/233</w:t>
      </w:r>
      <w:r w:rsidR="006C74C0">
        <w:rPr>
          <w:rtl/>
        </w:rPr>
        <w:t xml:space="preserve">) </w:t>
      </w:r>
      <w:r w:rsidR="006C74C0">
        <w:rPr>
          <w:rFonts w:hint="cs"/>
          <w:rtl/>
        </w:rPr>
        <w:t>است</w:t>
      </w:r>
      <w:r w:rsidRPr="008E176C">
        <w:rPr>
          <w:rFonts w:hint="cs"/>
          <w:rtl/>
        </w:rPr>
        <w:t xml:space="preserve"> که این فراز در مقام بیان</w:t>
      </w:r>
      <w:r w:rsidR="006C74C0">
        <w:rPr>
          <w:rtl/>
        </w:rPr>
        <w:t xml:space="preserve"> </w:t>
      </w:r>
      <w:r w:rsidRPr="008E176C">
        <w:rPr>
          <w:rFonts w:hint="cs"/>
          <w:rtl/>
        </w:rPr>
        <w:t xml:space="preserve">یک قاعده کلی است و این قاعده این است که تکلیف به قدر طاقت است و اگر چیزی خارج از توان آدمی و حرجی و </w:t>
      </w:r>
      <w:r w:rsidR="006C74C0">
        <w:rPr>
          <w:rFonts w:hint="cs"/>
          <w:rtl/>
        </w:rPr>
        <w:t>مشقت‌بار</w:t>
      </w:r>
      <w:r w:rsidRPr="008E176C">
        <w:rPr>
          <w:rFonts w:hint="cs"/>
          <w:rtl/>
        </w:rPr>
        <w:t xml:space="preserve"> باشد، خداوند آن را قرار نمی</w:t>
      </w:r>
      <w:r w:rsidRPr="008E176C">
        <w:rPr>
          <w:rtl/>
        </w:rPr>
        <w:softHyphen/>
      </w:r>
      <w:r w:rsidRPr="008E176C">
        <w:rPr>
          <w:rFonts w:hint="cs"/>
          <w:rtl/>
        </w:rPr>
        <w:t>دهد. این هم قاعده نفی حرج است و نفی تکلیف فوق طاقت است، البته</w:t>
      </w:r>
      <w:r w:rsidR="006C74C0">
        <w:rPr>
          <w:rtl/>
        </w:rPr>
        <w:t xml:space="preserve"> </w:t>
      </w:r>
      <w:r w:rsidRPr="008E176C">
        <w:rPr>
          <w:rFonts w:hint="cs"/>
          <w:rtl/>
        </w:rPr>
        <w:t xml:space="preserve">ما دو قاعده داریم: یکی قاعده </w:t>
      </w:r>
      <w:r w:rsidR="006C74C0">
        <w:rPr>
          <w:rtl/>
        </w:rPr>
        <w:t>«</w:t>
      </w:r>
      <w:r w:rsidRPr="008E176C">
        <w:rPr>
          <w:rFonts w:hint="cs"/>
          <w:rtl/>
        </w:rPr>
        <w:t>تکلیف بما لایطاق</w:t>
      </w:r>
      <w:r w:rsidR="006C74C0">
        <w:rPr>
          <w:rtl/>
        </w:rPr>
        <w:t>»</w:t>
      </w:r>
      <w:r w:rsidRPr="008E176C">
        <w:rPr>
          <w:rFonts w:hint="cs"/>
          <w:rtl/>
        </w:rPr>
        <w:t xml:space="preserve"> است و یکی هم </w:t>
      </w:r>
      <w:r w:rsidR="006C74C0">
        <w:rPr>
          <w:rtl/>
        </w:rPr>
        <w:t>«</w:t>
      </w:r>
      <w:r w:rsidRPr="008E176C">
        <w:rPr>
          <w:rFonts w:hint="cs"/>
          <w:rtl/>
        </w:rPr>
        <w:t>نفی حرج</w:t>
      </w:r>
      <w:r w:rsidR="006C74C0">
        <w:rPr>
          <w:rtl/>
        </w:rPr>
        <w:t>»</w:t>
      </w:r>
      <w:r w:rsidRPr="008E176C">
        <w:rPr>
          <w:rFonts w:hint="cs"/>
          <w:rtl/>
        </w:rPr>
        <w:t>. معمولاً تکلیف ما لا یطاق را حمل بر لایطاق عقلاً</w:t>
      </w:r>
      <w:r w:rsidR="006C74C0">
        <w:rPr>
          <w:rtl/>
        </w:rPr>
        <w:t xml:space="preserve"> </w:t>
      </w:r>
      <w:r w:rsidRPr="008E176C">
        <w:rPr>
          <w:rFonts w:hint="cs"/>
          <w:rtl/>
        </w:rPr>
        <w:t>می</w:t>
      </w:r>
      <w:r w:rsidRPr="008E176C">
        <w:rPr>
          <w:rtl/>
        </w:rPr>
        <w:softHyphen/>
      </w:r>
      <w:r w:rsidRPr="008E176C">
        <w:rPr>
          <w:rFonts w:hint="cs"/>
          <w:rtl/>
        </w:rPr>
        <w:t xml:space="preserve">کنند؛ یعنی </w:t>
      </w:r>
      <w:r w:rsidR="006C74C0">
        <w:rPr>
          <w:rFonts w:hint="cs"/>
          <w:rtl/>
        </w:rPr>
        <w:t>آنچه</w:t>
      </w:r>
      <w:r w:rsidRPr="008E176C">
        <w:rPr>
          <w:rFonts w:hint="cs"/>
          <w:rtl/>
        </w:rPr>
        <w:t xml:space="preserve"> عقلاً کسی توانش را ندارد. نفی حرج نسبت به چیزهایی است که سختی دارد؛ یعنی توان عقلی هست ولی توان عرفی متعارف وجود ندارد این دو تا قاعده است که </w:t>
      </w:r>
      <w:r w:rsidR="006C74C0">
        <w:rPr>
          <w:rtl/>
        </w:rPr>
        <w:t>«</w:t>
      </w:r>
      <w:r w:rsidR="00016810" w:rsidRPr="00016810">
        <w:rPr>
          <w:rFonts w:hint="cs"/>
          <w:b/>
          <w:bCs/>
          <w:rtl/>
        </w:rPr>
        <w:t>لا</w:t>
      </w:r>
      <w:r w:rsidR="00016810" w:rsidRPr="00016810">
        <w:rPr>
          <w:b/>
          <w:bCs/>
          <w:rtl/>
        </w:rPr>
        <w:t xml:space="preserve"> </w:t>
      </w:r>
      <w:r w:rsidR="00016810" w:rsidRPr="00016810">
        <w:rPr>
          <w:rFonts w:hint="cs"/>
          <w:b/>
          <w:bCs/>
          <w:rtl/>
        </w:rPr>
        <w:t>تُكَلَّفُ</w:t>
      </w:r>
      <w:r w:rsidR="00016810" w:rsidRPr="00016810">
        <w:rPr>
          <w:b/>
          <w:bCs/>
          <w:rtl/>
        </w:rPr>
        <w:t xml:space="preserve"> </w:t>
      </w:r>
      <w:r w:rsidR="00016810" w:rsidRPr="00016810">
        <w:rPr>
          <w:rFonts w:hint="cs"/>
          <w:b/>
          <w:bCs/>
          <w:rtl/>
        </w:rPr>
        <w:t>نَفْسٌ</w:t>
      </w:r>
      <w:r w:rsidR="00016810" w:rsidRPr="00016810">
        <w:rPr>
          <w:b/>
          <w:bCs/>
          <w:rtl/>
        </w:rPr>
        <w:t xml:space="preserve"> </w:t>
      </w:r>
      <w:r w:rsidR="00016810" w:rsidRPr="00016810">
        <w:rPr>
          <w:rFonts w:hint="cs"/>
          <w:b/>
          <w:bCs/>
          <w:rtl/>
        </w:rPr>
        <w:t>إِلَّا</w:t>
      </w:r>
      <w:r w:rsidR="00016810" w:rsidRPr="00016810">
        <w:rPr>
          <w:b/>
          <w:bCs/>
          <w:rtl/>
        </w:rPr>
        <w:t xml:space="preserve"> </w:t>
      </w:r>
      <w:r w:rsidR="00016810" w:rsidRPr="00016810">
        <w:rPr>
          <w:rFonts w:hint="cs"/>
          <w:b/>
          <w:bCs/>
          <w:rtl/>
        </w:rPr>
        <w:t>وُسْعَها</w:t>
      </w:r>
      <w:r w:rsidR="006C74C0">
        <w:rPr>
          <w:rtl/>
        </w:rPr>
        <w:t>»</w:t>
      </w:r>
      <w:r w:rsidRPr="008E176C">
        <w:rPr>
          <w:rFonts w:hint="cs"/>
          <w:rtl/>
        </w:rPr>
        <w:t xml:space="preserve"> هر دو را می</w:t>
      </w:r>
      <w:r w:rsidRPr="008E176C">
        <w:rPr>
          <w:rtl/>
        </w:rPr>
        <w:softHyphen/>
      </w:r>
      <w:r w:rsidRPr="008E176C">
        <w:rPr>
          <w:rFonts w:hint="cs"/>
          <w:rtl/>
        </w:rPr>
        <w:t xml:space="preserve">گیرد. در مورد </w:t>
      </w:r>
      <w:r w:rsidR="006C74C0">
        <w:rPr>
          <w:rtl/>
        </w:rPr>
        <w:t>«</w:t>
      </w:r>
      <w:r w:rsidR="00016810" w:rsidRPr="00016810">
        <w:rPr>
          <w:rFonts w:hint="cs"/>
          <w:b/>
          <w:bCs/>
          <w:rtl/>
        </w:rPr>
        <w:t>ما</w:t>
      </w:r>
      <w:r w:rsidR="00016810" w:rsidRPr="00016810">
        <w:rPr>
          <w:b/>
          <w:bCs/>
          <w:rtl/>
        </w:rPr>
        <w:t xml:space="preserve"> </w:t>
      </w:r>
      <w:r w:rsidR="00016810" w:rsidRPr="00016810">
        <w:rPr>
          <w:rFonts w:hint="cs"/>
          <w:b/>
          <w:bCs/>
          <w:rtl/>
        </w:rPr>
        <w:t>جَعَلَ</w:t>
      </w:r>
      <w:r w:rsidR="00016810" w:rsidRPr="00016810">
        <w:rPr>
          <w:b/>
          <w:bCs/>
          <w:rtl/>
        </w:rPr>
        <w:t xml:space="preserve"> </w:t>
      </w:r>
      <w:r w:rsidR="00016810" w:rsidRPr="00016810">
        <w:rPr>
          <w:rFonts w:hint="cs"/>
          <w:b/>
          <w:bCs/>
          <w:rtl/>
        </w:rPr>
        <w:t>عَلَيْكُمْ</w:t>
      </w:r>
      <w:r w:rsidR="00016810" w:rsidRPr="00016810">
        <w:rPr>
          <w:b/>
          <w:bCs/>
          <w:rtl/>
        </w:rPr>
        <w:t xml:space="preserve"> </w:t>
      </w:r>
      <w:r w:rsidR="00016810" w:rsidRPr="00016810">
        <w:rPr>
          <w:rFonts w:hint="cs"/>
          <w:b/>
          <w:bCs/>
          <w:rtl/>
        </w:rPr>
        <w:t>فِي</w:t>
      </w:r>
      <w:r w:rsidR="00016810" w:rsidRPr="00016810">
        <w:rPr>
          <w:b/>
          <w:bCs/>
          <w:rtl/>
        </w:rPr>
        <w:t xml:space="preserve"> </w:t>
      </w:r>
      <w:r w:rsidR="00016810" w:rsidRPr="00016810">
        <w:rPr>
          <w:rFonts w:hint="cs"/>
          <w:b/>
          <w:bCs/>
          <w:rtl/>
        </w:rPr>
        <w:t>الدِّينِ</w:t>
      </w:r>
      <w:r w:rsidR="00016810" w:rsidRPr="00016810">
        <w:rPr>
          <w:b/>
          <w:bCs/>
          <w:rtl/>
        </w:rPr>
        <w:t xml:space="preserve"> </w:t>
      </w:r>
      <w:r w:rsidR="00016810" w:rsidRPr="00016810">
        <w:rPr>
          <w:rFonts w:hint="cs"/>
          <w:b/>
          <w:bCs/>
          <w:rtl/>
        </w:rPr>
        <w:t>مِنْ</w:t>
      </w:r>
      <w:r w:rsidR="00016810" w:rsidRPr="00016810">
        <w:rPr>
          <w:b/>
          <w:bCs/>
          <w:rtl/>
        </w:rPr>
        <w:t xml:space="preserve"> </w:t>
      </w:r>
      <w:r w:rsidR="00016810" w:rsidRPr="00016810">
        <w:rPr>
          <w:rFonts w:hint="cs"/>
          <w:b/>
          <w:bCs/>
          <w:rtl/>
        </w:rPr>
        <w:t>حَرَجٍ</w:t>
      </w:r>
      <w:r w:rsidR="00016810">
        <w:rPr>
          <w:rFonts w:hint="cs"/>
          <w:rtl/>
        </w:rPr>
        <w:t>‏</w:t>
      </w:r>
      <w:r w:rsidRPr="008E176C">
        <w:rPr>
          <w:rFonts w:hint="cs"/>
          <w:rtl/>
        </w:rPr>
        <w:t>»</w:t>
      </w:r>
      <w:r w:rsidR="007E2FF6">
        <w:rPr>
          <w:rStyle w:val="FootnoteReference"/>
          <w:rtl/>
        </w:rPr>
        <w:footnoteReference w:id="1"/>
      </w:r>
      <w:r w:rsidR="00016810" w:rsidRPr="00016810">
        <w:rPr>
          <w:rtl/>
        </w:rPr>
        <w:t xml:space="preserve"> </w:t>
      </w:r>
      <w:r w:rsidRPr="008E176C">
        <w:rPr>
          <w:rFonts w:hint="cs"/>
          <w:rtl/>
        </w:rPr>
        <w:t>ممکن است بگوییم که حرج فقط دومی را می</w:t>
      </w:r>
      <w:r w:rsidRPr="008E176C">
        <w:rPr>
          <w:rtl/>
        </w:rPr>
        <w:softHyphen/>
      </w:r>
      <w:r w:rsidRPr="008E176C">
        <w:rPr>
          <w:rFonts w:hint="cs"/>
          <w:rtl/>
        </w:rPr>
        <w:t xml:space="preserve">گیرد، ولی این بعید نیست که هر دو را بگیرد، پس از قواعد فقهی دو قاعده داریم: یکی قبح تکلیف بما لا یطاق که این هم قاعده فقهی است و البته به نحوی کلامی هم هست و چیزی است که قدرت عقلی در آن وجود ندارد، مثل پریدن کسی که بال </w:t>
      </w:r>
      <w:r w:rsidRPr="008E176C">
        <w:rPr>
          <w:rFonts w:hint="cs"/>
          <w:rtl/>
        </w:rPr>
        <w:lastRenderedPageBreak/>
        <w:t>ندارد. قاعده دوم قاعده نفی حرج است؛ یعنی</w:t>
      </w:r>
      <w:r w:rsidR="006C74C0">
        <w:rPr>
          <w:rtl/>
        </w:rPr>
        <w:t xml:space="preserve"> </w:t>
      </w:r>
      <w:r w:rsidRPr="008E176C">
        <w:rPr>
          <w:rFonts w:hint="cs"/>
          <w:rtl/>
        </w:rPr>
        <w:t>خدا تکالیف حرجی و دشوار را قرار نداده است. شریعت شما شریعت سهله است، مثلاً در مورد فردی که نمی</w:t>
      </w:r>
      <w:r w:rsidRPr="008E176C">
        <w:rPr>
          <w:rtl/>
        </w:rPr>
        <w:softHyphen/>
      </w:r>
      <w:r w:rsidRPr="008E176C">
        <w:rPr>
          <w:rFonts w:hint="cs"/>
          <w:rtl/>
        </w:rPr>
        <w:t>تواند ایستاده نماز بخواند، گفته می</w:t>
      </w:r>
      <w:r w:rsidRPr="008E176C">
        <w:rPr>
          <w:rFonts w:hint="cs"/>
          <w:rtl/>
        </w:rPr>
        <w:softHyphen/>
        <w:t>شود نشسته بخواند.</w:t>
      </w:r>
    </w:p>
    <w:p w:rsidR="008E176C" w:rsidRPr="008E176C" w:rsidRDefault="008E176C" w:rsidP="00016810">
      <w:pPr>
        <w:rPr>
          <w:b/>
          <w:bCs/>
          <w:rtl/>
        </w:rPr>
      </w:pPr>
      <w:r w:rsidRPr="008E176C">
        <w:rPr>
          <w:rFonts w:hint="cs"/>
          <w:rtl/>
        </w:rPr>
        <w:t xml:space="preserve">این دو قاعده بود که این آیه </w:t>
      </w:r>
      <w:r w:rsidR="006C74C0">
        <w:rPr>
          <w:rtl/>
        </w:rPr>
        <w:t>«</w:t>
      </w:r>
      <w:r w:rsidR="00016810" w:rsidRPr="00016810">
        <w:rPr>
          <w:rFonts w:hint="cs"/>
          <w:b/>
          <w:bCs/>
          <w:rtl/>
        </w:rPr>
        <w:t>لا</w:t>
      </w:r>
      <w:r w:rsidR="00016810" w:rsidRPr="00016810">
        <w:rPr>
          <w:b/>
          <w:bCs/>
          <w:rtl/>
        </w:rPr>
        <w:t xml:space="preserve"> </w:t>
      </w:r>
      <w:r w:rsidR="00016810" w:rsidRPr="00016810">
        <w:rPr>
          <w:rFonts w:hint="cs"/>
          <w:b/>
          <w:bCs/>
          <w:rtl/>
        </w:rPr>
        <w:t>تُكَلَّفُ</w:t>
      </w:r>
      <w:r w:rsidR="00016810" w:rsidRPr="00016810">
        <w:rPr>
          <w:b/>
          <w:bCs/>
          <w:rtl/>
        </w:rPr>
        <w:t xml:space="preserve"> </w:t>
      </w:r>
      <w:r w:rsidR="00016810" w:rsidRPr="00016810">
        <w:rPr>
          <w:rFonts w:hint="cs"/>
          <w:b/>
          <w:bCs/>
          <w:rtl/>
        </w:rPr>
        <w:t>نَفْسٌ</w:t>
      </w:r>
      <w:r w:rsidR="00016810" w:rsidRPr="00016810">
        <w:rPr>
          <w:b/>
          <w:bCs/>
          <w:rtl/>
        </w:rPr>
        <w:t xml:space="preserve"> </w:t>
      </w:r>
      <w:r w:rsidR="00016810" w:rsidRPr="00016810">
        <w:rPr>
          <w:rFonts w:hint="cs"/>
          <w:b/>
          <w:bCs/>
          <w:rtl/>
        </w:rPr>
        <w:t>إِلَّا</w:t>
      </w:r>
      <w:r w:rsidR="00016810" w:rsidRPr="00016810">
        <w:rPr>
          <w:b/>
          <w:bCs/>
          <w:rtl/>
        </w:rPr>
        <w:t xml:space="preserve"> </w:t>
      </w:r>
      <w:r w:rsidR="00016810" w:rsidRPr="00016810">
        <w:rPr>
          <w:rFonts w:hint="cs"/>
          <w:b/>
          <w:bCs/>
          <w:rtl/>
        </w:rPr>
        <w:t>وُسْعَها</w:t>
      </w:r>
      <w:r w:rsidR="006C74C0">
        <w:rPr>
          <w:rtl/>
        </w:rPr>
        <w:t>»</w:t>
      </w:r>
      <w:r w:rsidRPr="008E176C">
        <w:rPr>
          <w:rFonts w:hint="cs"/>
          <w:rtl/>
        </w:rPr>
        <w:t xml:space="preserve"> و آیات مشابه آن، هر دو قاعده را می</w:t>
      </w:r>
      <w:r w:rsidRPr="008E176C">
        <w:rPr>
          <w:rtl/>
        </w:rPr>
        <w:softHyphen/>
      </w:r>
      <w:r w:rsidRPr="008E176C">
        <w:rPr>
          <w:rFonts w:hint="cs"/>
          <w:rtl/>
        </w:rPr>
        <w:t>گیرد.</w:t>
      </w:r>
    </w:p>
    <w:p w:rsidR="008E176C" w:rsidRPr="008E176C" w:rsidRDefault="006C74C0" w:rsidP="008E176C">
      <w:pPr>
        <w:pStyle w:val="Heading1"/>
        <w:rPr>
          <w:rtl/>
        </w:rPr>
      </w:pPr>
      <w:r>
        <w:rPr>
          <w:rFonts w:hint="eastAsia"/>
          <w:rtl/>
        </w:rPr>
        <w:t>جمع‌بند</w:t>
      </w:r>
      <w:r>
        <w:rPr>
          <w:rFonts w:hint="cs"/>
          <w:rtl/>
        </w:rPr>
        <w:t>ی</w:t>
      </w:r>
    </w:p>
    <w:p w:rsidR="008E176C" w:rsidRPr="008E176C" w:rsidRDefault="008E176C" w:rsidP="008E176C">
      <w:pPr>
        <w:rPr>
          <w:b/>
          <w:bCs/>
          <w:rtl/>
        </w:rPr>
      </w:pPr>
      <w:r w:rsidRPr="008E176C">
        <w:rPr>
          <w:rFonts w:hint="cs"/>
          <w:rtl/>
        </w:rPr>
        <w:t>انسان بیش از وسع خود مورد تکلیف قرار نمی</w:t>
      </w:r>
      <w:r w:rsidRPr="008E176C">
        <w:rPr>
          <w:rtl/>
        </w:rPr>
        <w:softHyphen/>
      </w:r>
      <w:r w:rsidRPr="008E176C">
        <w:rPr>
          <w:rFonts w:hint="cs"/>
          <w:rtl/>
        </w:rPr>
        <w:t>گیرد و این یعنی مبنای تکلیف، وسع عادی است، پس وسع خارج از متعارف، چه عدم وسع عرفی باشد و چه عدم وسع عقلی، هر دو در این آیه می</w:t>
      </w:r>
      <w:r w:rsidRPr="008E176C">
        <w:rPr>
          <w:rtl/>
        </w:rPr>
        <w:softHyphen/>
      </w:r>
      <w:r w:rsidRPr="008E176C">
        <w:rPr>
          <w:rFonts w:hint="cs"/>
          <w:rtl/>
        </w:rPr>
        <w:t xml:space="preserve">گنجند، منتهی بیشتر ناظر به همان وسع عرفی و مانند آن است، بنابراین این هم بعید نیست که اطلاق داشته باشد، اگر هم اطلاقی نباشد، ممکن است کسی هم بگوید که این ناظر به همان قاعده نفی حرج است و بعید نیست که عام باشد. </w:t>
      </w:r>
      <w:r w:rsidR="007E2FF6">
        <w:rPr>
          <w:rFonts w:hint="cs"/>
          <w:rtl/>
        </w:rPr>
        <w:t>درهرحال</w:t>
      </w:r>
      <w:r w:rsidRPr="008E176C">
        <w:rPr>
          <w:rFonts w:hint="cs"/>
          <w:rtl/>
        </w:rPr>
        <w:t xml:space="preserve"> قدر مسلم این است که این همان </w:t>
      </w:r>
      <w:r w:rsidR="006C74C0">
        <w:rPr>
          <w:rtl/>
        </w:rPr>
        <w:t>«</w:t>
      </w:r>
      <w:r w:rsidRPr="007E2FF6">
        <w:rPr>
          <w:rFonts w:hint="cs"/>
          <w:b/>
          <w:bCs/>
          <w:rtl/>
        </w:rPr>
        <w:t>لَن یَجعلَ اللهُ فِی الدّینِ مِن حَرج</w:t>
      </w:r>
      <w:r w:rsidR="006C74C0">
        <w:rPr>
          <w:rtl/>
        </w:rPr>
        <w:t>»</w:t>
      </w:r>
      <w:r w:rsidRPr="008E176C">
        <w:rPr>
          <w:rFonts w:hint="cs"/>
          <w:rtl/>
        </w:rPr>
        <w:t xml:space="preserve"> را می</w:t>
      </w:r>
      <w:r w:rsidRPr="008E176C">
        <w:rPr>
          <w:rtl/>
        </w:rPr>
        <w:softHyphen/>
      </w:r>
      <w:r w:rsidRPr="008E176C">
        <w:rPr>
          <w:rFonts w:hint="cs"/>
          <w:rtl/>
        </w:rPr>
        <w:t>گوید. اینجا هم از مواردی است که سیاق تخصیص نمی</w:t>
      </w:r>
      <w:r w:rsidRPr="008E176C">
        <w:rPr>
          <w:rtl/>
        </w:rPr>
        <w:softHyphen/>
      </w:r>
      <w:r w:rsidRPr="008E176C">
        <w:rPr>
          <w:rFonts w:hint="cs"/>
          <w:rtl/>
        </w:rPr>
        <w:t xml:space="preserve">زند، پس </w:t>
      </w:r>
      <w:r w:rsidR="006C74C0">
        <w:rPr>
          <w:rtl/>
        </w:rPr>
        <w:t>«</w:t>
      </w:r>
      <w:r w:rsidRPr="007E2FF6">
        <w:rPr>
          <w:rFonts w:hint="cs"/>
          <w:b/>
          <w:bCs/>
          <w:rtl/>
        </w:rPr>
        <w:t>لا تکلّفُ نفسٌ إلّا وسعَها</w:t>
      </w:r>
      <w:r w:rsidR="006C74C0">
        <w:rPr>
          <w:rtl/>
        </w:rPr>
        <w:t>»</w:t>
      </w:r>
      <w:r w:rsidRPr="008E176C">
        <w:rPr>
          <w:rFonts w:hint="cs"/>
          <w:rtl/>
        </w:rPr>
        <w:t xml:space="preserve">، یک قاعده کلی است. در همه احکام هم </w:t>
      </w:r>
      <w:r w:rsidR="007E2FF6">
        <w:rPr>
          <w:rFonts w:hint="cs"/>
          <w:rtl/>
        </w:rPr>
        <w:t>این‌طور</w:t>
      </w:r>
      <w:r w:rsidRPr="008E176C">
        <w:rPr>
          <w:rFonts w:hint="cs"/>
          <w:rtl/>
        </w:rPr>
        <w:t xml:space="preserve"> است، منتهی در </w:t>
      </w:r>
      <w:r w:rsidR="007E2FF6">
        <w:rPr>
          <w:rFonts w:hint="cs"/>
          <w:rtl/>
        </w:rPr>
        <w:t>اینجا</w:t>
      </w:r>
      <w:r w:rsidRPr="008E176C">
        <w:rPr>
          <w:rFonts w:hint="cs"/>
          <w:rtl/>
        </w:rPr>
        <w:t xml:space="preserve"> قاعده کلی را بر مصداق تطبیق دادیم. مصداق آن هم نفقه زن شیرده است.</w:t>
      </w:r>
    </w:p>
    <w:p w:rsidR="008E176C" w:rsidRPr="008E176C" w:rsidRDefault="008E176C" w:rsidP="008E176C">
      <w:pPr>
        <w:pStyle w:val="Heading1"/>
        <w:rPr>
          <w:rtl/>
        </w:rPr>
      </w:pPr>
      <w:bookmarkStart w:id="18" w:name="_Toc377304892"/>
      <w:r w:rsidRPr="008E176C">
        <w:rPr>
          <w:rFonts w:hint="cs"/>
          <w:rtl/>
        </w:rPr>
        <w:t>نتیجه</w:t>
      </w:r>
      <w:bookmarkEnd w:id="18"/>
    </w:p>
    <w:p w:rsidR="008E176C" w:rsidRPr="008E176C" w:rsidRDefault="008E176C" w:rsidP="008E176C">
      <w:pPr>
        <w:rPr>
          <w:b/>
          <w:bCs/>
          <w:rtl/>
        </w:rPr>
      </w:pPr>
      <w:r w:rsidRPr="008E176C">
        <w:rPr>
          <w:rFonts w:hint="cs"/>
          <w:rtl/>
        </w:rPr>
        <w:t>آیه می</w:t>
      </w:r>
      <w:r w:rsidRPr="008E176C">
        <w:rPr>
          <w:rtl/>
        </w:rPr>
        <w:softHyphen/>
      </w:r>
      <w:r w:rsidRPr="008E176C">
        <w:rPr>
          <w:rFonts w:hint="cs"/>
          <w:rtl/>
        </w:rPr>
        <w:t>گوید مرد باید به مادری که به بچه او شیر می</w:t>
      </w:r>
      <w:r w:rsidRPr="008E176C">
        <w:rPr>
          <w:rFonts w:hint="cs"/>
          <w:rtl/>
        </w:rPr>
        <w:softHyphen/>
        <w:t xml:space="preserve">دهد، نفقه بدهد، ولو اینکه او را طلاق داده باشد، ولی </w:t>
      </w:r>
      <w:r w:rsidR="006C74C0">
        <w:rPr>
          <w:rtl/>
        </w:rPr>
        <w:t>«</w:t>
      </w:r>
      <w:r w:rsidRPr="008E176C">
        <w:rPr>
          <w:rFonts w:hint="cs"/>
          <w:rtl/>
        </w:rPr>
        <w:t>لا تکلّفُ نفسٌ إلّا وسعَها</w:t>
      </w:r>
      <w:r w:rsidR="006C74C0">
        <w:rPr>
          <w:rtl/>
        </w:rPr>
        <w:t>»</w:t>
      </w:r>
      <w:r w:rsidRPr="008E176C">
        <w:rPr>
          <w:rFonts w:hint="cs"/>
          <w:rtl/>
        </w:rPr>
        <w:t>؛ یعنی تا اندازه</w:t>
      </w:r>
      <w:r w:rsidRPr="008E176C">
        <w:rPr>
          <w:rtl/>
        </w:rPr>
        <w:softHyphen/>
      </w:r>
      <w:r w:rsidRPr="008E176C">
        <w:rPr>
          <w:rFonts w:hint="cs"/>
          <w:rtl/>
        </w:rPr>
        <w:t>ای که مرد بتواند و در حد توان او باشد. این فراز سوم آیه است که یک یا دو قاعده مهم فقهی را بیان می</w:t>
      </w:r>
      <w:r w:rsidRPr="008E176C">
        <w:rPr>
          <w:rtl/>
        </w:rPr>
        <w:softHyphen/>
      </w:r>
      <w:r w:rsidRPr="008E176C">
        <w:rPr>
          <w:rFonts w:hint="cs"/>
          <w:rtl/>
        </w:rPr>
        <w:t>کند.</w:t>
      </w:r>
    </w:p>
    <w:p w:rsidR="008E176C" w:rsidRPr="008E176C" w:rsidRDefault="008E176C" w:rsidP="008E176C">
      <w:pPr>
        <w:pStyle w:val="Heading1"/>
        <w:rPr>
          <w:rtl/>
        </w:rPr>
      </w:pPr>
      <w:bookmarkStart w:id="19" w:name="_Toc377304893"/>
      <w:r w:rsidRPr="008E176C">
        <w:rPr>
          <w:rFonts w:hint="cs"/>
          <w:rtl/>
        </w:rPr>
        <w:t>خلاصه</w:t>
      </w:r>
      <w:bookmarkEnd w:id="19"/>
    </w:p>
    <w:p w:rsidR="008E176C" w:rsidRPr="008E176C" w:rsidRDefault="008E176C" w:rsidP="008E176C">
      <w:pPr>
        <w:rPr>
          <w:b/>
          <w:bCs/>
          <w:rtl/>
        </w:rPr>
      </w:pPr>
      <w:r w:rsidRPr="008E176C">
        <w:rPr>
          <w:rFonts w:hint="cs"/>
          <w:rtl/>
        </w:rPr>
        <w:t xml:space="preserve">فراز اول آیه دویست و </w:t>
      </w:r>
      <w:r w:rsidR="007E2FF6">
        <w:rPr>
          <w:rFonts w:hint="cs"/>
          <w:rtl/>
        </w:rPr>
        <w:t>سی‌وسه</w:t>
      </w:r>
      <w:r w:rsidRPr="008E176C">
        <w:rPr>
          <w:rFonts w:hint="cs"/>
          <w:rtl/>
        </w:rPr>
        <w:t xml:space="preserve"> سوره بقره در باب شیردهی و حکم استحباب مؤکد شیردهی کامل بود. فراز دوم آیه در مورد وجوب نفقه، به عنوان یک حکم الزامی در دوره شیردهی بود که البته در روایات هم اشاره شده است، ولی خود آیه هم این را افاده می</w:t>
      </w:r>
      <w:r w:rsidRPr="008E176C">
        <w:rPr>
          <w:rtl/>
        </w:rPr>
        <w:softHyphen/>
      </w:r>
      <w:r w:rsidRPr="008E176C">
        <w:rPr>
          <w:rFonts w:hint="cs"/>
          <w:rtl/>
        </w:rPr>
        <w:t>کند. فراز سوم، در مورد قاعده نفی حرج، یا قاعده عامی که نفی فوق طاقت عرفیه ـ چه عدم طاقت عقلی و چه عدم طاقت عرفی ـ</w:t>
      </w:r>
      <w:r w:rsidR="006C74C0">
        <w:rPr>
          <w:rtl/>
        </w:rPr>
        <w:t xml:space="preserve"> </w:t>
      </w:r>
      <w:r w:rsidRPr="008E176C">
        <w:rPr>
          <w:rFonts w:hint="cs"/>
          <w:rtl/>
        </w:rPr>
        <w:t>بوده که قدر متیقن آن همان قاعده نفی حرج است.</w:t>
      </w:r>
    </w:p>
    <w:p w:rsidR="008E176C" w:rsidRPr="008E176C" w:rsidRDefault="008E176C" w:rsidP="008E176C">
      <w:pPr>
        <w:pStyle w:val="Heading1"/>
        <w:rPr>
          <w:rtl/>
        </w:rPr>
      </w:pPr>
      <w:bookmarkStart w:id="20" w:name="_Toc377304894"/>
      <w:r w:rsidRPr="008E176C">
        <w:rPr>
          <w:rFonts w:hint="cs"/>
          <w:rtl/>
        </w:rPr>
        <w:lastRenderedPageBreak/>
        <w:t>فراز چهارم آیه</w:t>
      </w:r>
      <w:bookmarkEnd w:id="20"/>
    </w:p>
    <w:p w:rsidR="008E176C" w:rsidRPr="008E176C" w:rsidRDefault="008E176C" w:rsidP="008E176C">
      <w:pPr>
        <w:rPr>
          <w:b/>
          <w:bCs/>
          <w:rtl/>
        </w:rPr>
      </w:pPr>
      <w:r w:rsidRPr="008E176C">
        <w:rPr>
          <w:rFonts w:hint="cs"/>
          <w:rtl/>
        </w:rPr>
        <w:t>اما فراز چهارم که به بحث ما مرتبط می</w:t>
      </w:r>
      <w:r w:rsidRPr="008E176C">
        <w:rPr>
          <w:rtl/>
        </w:rPr>
        <w:softHyphen/>
      </w:r>
      <w:r w:rsidRPr="008E176C">
        <w:rPr>
          <w:rFonts w:hint="cs"/>
          <w:rtl/>
        </w:rPr>
        <w:t xml:space="preserve">شود، این است: </w:t>
      </w:r>
      <w:r w:rsidR="006C74C0">
        <w:rPr>
          <w:rtl/>
        </w:rPr>
        <w:t>«</w:t>
      </w:r>
      <w:r w:rsidRPr="00133735">
        <w:rPr>
          <w:rFonts w:hint="cs"/>
          <w:b/>
          <w:bCs/>
          <w:rtl/>
        </w:rPr>
        <w:t>لا تُضارَّ والدةٌ بولدِها و لا مولودٌ له بولده</w:t>
      </w:r>
      <w:r w:rsidR="006C74C0">
        <w:rPr>
          <w:b/>
          <w:bCs/>
          <w:rtl/>
        </w:rPr>
        <w:t>»</w:t>
      </w:r>
      <w:r w:rsidRPr="008E176C">
        <w:rPr>
          <w:rFonts w:hint="cs"/>
          <w:rtl/>
        </w:rPr>
        <w:t>.</w:t>
      </w:r>
    </w:p>
    <w:p w:rsidR="008E176C" w:rsidRPr="008E176C" w:rsidRDefault="008E176C" w:rsidP="008E176C">
      <w:pPr>
        <w:rPr>
          <w:b/>
          <w:bCs/>
          <w:rtl/>
        </w:rPr>
      </w:pPr>
      <w:r w:rsidRPr="008E176C">
        <w:rPr>
          <w:rFonts w:hint="cs"/>
          <w:rtl/>
        </w:rPr>
        <w:t>گاهی به این آیه شریفه از جهت وظائف آموزشی تربیتی فرزند تمسک می</w:t>
      </w:r>
      <w:r w:rsidRPr="008E176C">
        <w:rPr>
          <w:rFonts w:hint="cs"/>
          <w:rtl/>
        </w:rPr>
        <w:softHyphen/>
        <w:t xml:space="preserve">شود، مثل آیه </w:t>
      </w:r>
      <w:r w:rsidR="006C74C0">
        <w:rPr>
          <w:rtl/>
        </w:rPr>
        <w:t>«</w:t>
      </w:r>
      <w:r w:rsidRPr="00133735">
        <w:rPr>
          <w:rFonts w:hint="cs"/>
          <w:b/>
          <w:bCs/>
          <w:rtl/>
        </w:rPr>
        <w:t>قُوا أنفسَکُم و أهلیکم ناراً</w:t>
      </w:r>
      <w:r w:rsidR="006C74C0">
        <w:rPr>
          <w:rtl/>
        </w:rPr>
        <w:t>»</w:t>
      </w:r>
      <w:r w:rsidRPr="008E176C">
        <w:rPr>
          <w:rFonts w:hint="cs"/>
          <w:rtl/>
        </w:rPr>
        <w:t xml:space="preserve"> و نیز مانند آن.</w:t>
      </w:r>
    </w:p>
    <w:p w:rsidR="008E176C" w:rsidRPr="008E176C" w:rsidRDefault="008E176C" w:rsidP="0099661A">
      <w:pPr>
        <w:pStyle w:val="Heading2"/>
        <w:rPr>
          <w:rtl/>
        </w:rPr>
      </w:pPr>
      <w:bookmarkStart w:id="21" w:name="_Toc377304895"/>
      <w:r w:rsidRPr="008E176C">
        <w:rPr>
          <w:rFonts w:hint="cs"/>
          <w:rtl/>
        </w:rPr>
        <w:t>جهات بحث در فراز چهارم</w:t>
      </w:r>
      <w:bookmarkEnd w:id="21"/>
    </w:p>
    <w:p w:rsidR="008E176C" w:rsidRPr="008E176C" w:rsidRDefault="008E176C" w:rsidP="008E176C">
      <w:pPr>
        <w:rPr>
          <w:b/>
          <w:bCs/>
          <w:rtl/>
        </w:rPr>
      </w:pPr>
      <w:r w:rsidRPr="008E176C">
        <w:rPr>
          <w:rFonts w:hint="cs"/>
          <w:rtl/>
        </w:rPr>
        <w:t>در این فراز آیه شریفه جهاتی از بحث وجود دارد.</w:t>
      </w:r>
    </w:p>
    <w:p w:rsidR="008E176C" w:rsidRPr="008E176C" w:rsidRDefault="008E176C" w:rsidP="008E176C">
      <w:pPr>
        <w:rPr>
          <w:b/>
          <w:bCs/>
          <w:rtl/>
        </w:rPr>
      </w:pPr>
      <w:r w:rsidRPr="008E176C">
        <w:rPr>
          <w:rFonts w:hint="cs"/>
          <w:rtl/>
        </w:rPr>
        <w:t xml:space="preserve">جهت اول: عبارت </w:t>
      </w:r>
      <w:r w:rsidR="006C74C0">
        <w:rPr>
          <w:rtl/>
        </w:rPr>
        <w:t>«</w:t>
      </w:r>
      <w:r w:rsidRPr="008E176C">
        <w:rPr>
          <w:rFonts w:hint="cs"/>
          <w:rtl/>
        </w:rPr>
        <w:t>لا تُضارّ</w:t>
      </w:r>
      <w:r w:rsidR="006C74C0">
        <w:rPr>
          <w:rtl/>
        </w:rPr>
        <w:t>»</w:t>
      </w:r>
      <w:r w:rsidRPr="008E176C">
        <w:rPr>
          <w:rFonts w:hint="cs"/>
          <w:rtl/>
        </w:rPr>
        <w:t xml:space="preserve"> دو گونه خوانده شده است:</w:t>
      </w:r>
    </w:p>
    <w:p w:rsidR="008E176C" w:rsidRPr="008E176C" w:rsidRDefault="008E176C" w:rsidP="008E176C">
      <w:pPr>
        <w:rPr>
          <w:b/>
          <w:bCs/>
          <w:rtl/>
        </w:rPr>
      </w:pPr>
      <w:r w:rsidRPr="008E176C">
        <w:rPr>
          <w:rFonts w:hint="cs"/>
          <w:rtl/>
        </w:rPr>
        <w:t xml:space="preserve">1 ـ </w:t>
      </w:r>
      <w:r w:rsidR="006C74C0">
        <w:rPr>
          <w:rtl/>
        </w:rPr>
        <w:t>«</w:t>
      </w:r>
      <w:r w:rsidRPr="008E176C">
        <w:rPr>
          <w:rFonts w:hint="cs"/>
          <w:rtl/>
        </w:rPr>
        <w:t>لا تُضارُّ</w:t>
      </w:r>
      <w:r w:rsidR="006C74C0">
        <w:rPr>
          <w:rtl/>
        </w:rPr>
        <w:t>»</w:t>
      </w:r>
      <w:r w:rsidRPr="008E176C">
        <w:rPr>
          <w:rFonts w:hint="cs"/>
          <w:rtl/>
        </w:rPr>
        <w:t>، در این صورت صیغه نفی و از باب مفاعله است.</w:t>
      </w:r>
    </w:p>
    <w:p w:rsidR="008E176C" w:rsidRPr="008E176C" w:rsidRDefault="008E176C" w:rsidP="008E176C">
      <w:pPr>
        <w:rPr>
          <w:b/>
          <w:bCs/>
          <w:rtl/>
        </w:rPr>
      </w:pPr>
      <w:r w:rsidRPr="008E176C">
        <w:rPr>
          <w:rFonts w:hint="cs"/>
          <w:rtl/>
        </w:rPr>
        <w:t xml:space="preserve">2 ـ </w:t>
      </w:r>
      <w:r w:rsidR="006C74C0">
        <w:rPr>
          <w:rtl/>
        </w:rPr>
        <w:t>«</w:t>
      </w:r>
      <w:r w:rsidRPr="008E176C">
        <w:rPr>
          <w:rFonts w:hint="cs"/>
          <w:rtl/>
        </w:rPr>
        <w:t>لا تُضارَّ</w:t>
      </w:r>
      <w:r w:rsidR="006C74C0">
        <w:rPr>
          <w:rtl/>
        </w:rPr>
        <w:t>»</w:t>
      </w:r>
      <w:r w:rsidRPr="008E176C">
        <w:rPr>
          <w:rFonts w:hint="cs"/>
          <w:rtl/>
        </w:rPr>
        <w:t>، در این صورت نهی است.</w:t>
      </w:r>
    </w:p>
    <w:p w:rsidR="008E176C" w:rsidRPr="008E176C" w:rsidRDefault="008E176C" w:rsidP="00133735">
      <w:pPr>
        <w:rPr>
          <w:b/>
          <w:bCs/>
          <w:rtl/>
        </w:rPr>
      </w:pPr>
      <w:r w:rsidRPr="008E176C">
        <w:rPr>
          <w:rFonts w:hint="cs"/>
          <w:rtl/>
        </w:rPr>
        <w:t>اگر نهی باشد، اصل در نهی تحریمی است و مفید یک حکم تحریمی می</w:t>
      </w:r>
      <w:r w:rsidRPr="008E176C">
        <w:rPr>
          <w:rFonts w:hint="cs"/>
          <w:rtl/>
        </w:rPr>
        <w:softHyphen/>
        <w:t>باشد و اگر نفی باشد، باز در اینجا جمله خبریه نافیه</w:t>
      </w:r>
      <w:r w:rsidRPr="008E176C">
        <w:rPr>
          <w:rtl/>
        </w:rPr>
        <w:softHyphen/>
      </w:r>
      <w:r w:rsidRPr="008E176C">
        <w:rPr>
          <w:rFonts w:hint="cs"/>
          <w:rtl/>
        </w:rPr>
        <w:t>ای است که در مقام زجر است، شاهد آن هم این است که نمی</w:t>
      </w:r>
      <w:r w:rsidRPr="008E176C">
        <w:rPr>
          <w:rtl/>
        </w:rPr>
        <w:softHyphen/>
      </w:r>
      <w:r w:rsidRPr="008E176C">
        <w:rPr>
          <w:rFonts w:hint="cs"/>
          <w:rtl/>
        </w:rPr>
        <w:t>شود خبر دادن از اینکه در عالم خارج کسی ضرر نمی</w:t>
      </w:r>
      <w:r w:rsidRPr="008E176C">
        <w:rPr>
          <w:rtl/>
        </w:rPr>
        <w:softHyphen/>
      </w:r>
      <w:r w:rsidRPr="008E176C">
        <w:rPr>
          <w:rFonts w:hint="cs"/>
          <w:rtl/>
        </w:rPr>
        <w:t>زند خبر کذب است، برای اینکه در بیشتر اوقات ضرر می</w:t>
      </w:r>
      <w:r w:rsidRPr="008E176C">
        <w:rPr>
          <w:rtl/>
        </w:rPr>
        <w:softHyphen/>
      </w:r>
      <w:r w:rsidRPr="008E176C">
        <w:rPr>
          <w:rFonts w:hint="cs"/>
          <w:rtl/>
        </w:rPr>
        <w:t>زنند و خبر هم نمی</w:t>
      </w:r>
      <w:r w:rsidRPr="008E176C">
        <w:rPr>
          <w:rtl/>
        </w:rPr>
        <w:softHyphen/>
      </w:r>
      <w:r w:rsidRPr="008E176C">
        <w:rPr>
          <w:rFonts w:hint="cs"/>
          <w:rtl/>
        </w:rPr>
        <w:t>دهد. می</w:t>
      </w:r>
      <w:r w:rsidRPr="008E176C">
        <w:rPr>
          <w:rtl/>
        </w:rPr>
        <w:softHyphen/>
      </w:r>
      <w:r w:rsidRPr="008E176C">
        <w:rPr>
          <w:rFonts w:hint="cs"/>
          <w:rtl/>
        </w:rPr>
        <w:t xml:space="preserve">خواهد بگوید نباید این کار بشود. مثل آنچه که دیروز در بحث فقه گفتیم که آیه شریفه </w:t>
      </w:r>
      <w:r w:rsidR="006C74C0">
        <w:rPr>
          <w:rtl/>
        </w:rPr>
        <w:t>«</w:t>
      </w:r>
      <w:r w:rsidR="00133735" w:rsidRPr="00133735">
        <w:rPr>
          <w:rFonts w:hint="cs"/>
          <w:b/>
          <w:bCs/>
          <w:rtl/>
        </w:rPr>
        <w:t>َ</w:t>
      </w:r>
      <w:r w:rsidR="00133735" w:rsidRPr="00133735">
        <w:rPr>
          <w:b/>
          <w:bCs/>
          <w:rtl/>
        </w:rPr>
        <w:t xml:space="preserve"> </w:t>
      </w:r>
      <w:r w:rsidR="00133735" w:rsidRPr="00133735">
        <w:rPr>
          <w:rFonts w:hint="cs"/>
          <w:b/>
          <w:bCs/>
          <w:rtl/>
        </w:rPr>
        <w:t>لَنْ</w:t>
      </w:r>
      <w:r w:rsidR="00133735" w:rsidRPr="00133735">
        <w:rPr>
          <w:b/>
          <w:bCs/>
          <w:rtl/>
        </w:rPr>
        <w:t xml:space="preserve"> </w:t>
      </w:r>
      <w:r w:rsidR="00133735" w:rsidRPr="00133735">
        <w:rPr>
          <w:rFonts w:hint="cs"/>
          <w:b/>
          <w:bCs/>
          <w:rtl/>
        </w:rPr>
        <w:t>يَجْعَلَ</w:t>
      </w:r>
      <w:r w:rsidR="00133735" w:rsidRPr="00133735">
        <w:rPr>
          <w:b/>
          <w:bCs/>
          <w:rtl/>
        </w:rPr>
        <w:t xml:space="preserve"> </w:t>
      </w:r>
      <w:r w:rsidR="00133735" w:rsidRPr="00133735">
        <w:rPr>
          <w:rFonts w:hint="cs"/>
          <w:b/>
          <w:bCs/>
          <w:rtl/>
        </w:rPr>
        <w:t>اللَّهُ</w:t>
      </w:r>
      <w:r w:rsidR="00133735" w:rsidRPr="00133735">
        <w:rPr>
          <w:b/>
          <w:bCs/>
          <w:rtl/>
        </w:rPr>
        <w:t xml:space="preserve"> </w:t>
      </w:r>
      <w:r w:rsidR="00133735" w:rsidRPr="00133735">
        <w:rPr>
          <w:rFonts w:hint="cs"/>
          <w:b/>
          <w:bCs/>
          <w:rtl/>
        </w:rPr>
        <w:t>لِلْكافِرِينَ</w:t>
      </w:r>
      <w:r w:rsidR="00133735" w:rsidRPr="00133735">
        <w:rPr>
          <w:b/>
          <w:bCs/>
          <w:rtl/>
        </w:rPr>
        <w:t xml:space="preserve"> </w:t>
      </w:r>
      <w:r w:rsidR="00133735" w:rsidRPr="00133735">
        <w:rPr>
          <w:rFonts w:hint="cs"/>
          <w:b/>
          <w:bCs/>
          <w:rtl/>
        </w:rPr>
        <w:t>عَلَى</w:t>
      </w:r>
      <w:r w:rsidR="00133735" w:rsidRPr="00133735">
        <w:rPr>
          <w:b/>
          <w:bCs/>
          <w:rtl/>
        </w:rPr>
        <w:t xml:space="preserve"> </w:t>
      </w:r>
      <w:r w:rsidR="00133735" w:rsidRPr="00133735">
        <w:rPr>
          <w:rFonts w:hint="cs"/>
          <w:b/>
          <w:bCs/>
          <w:rtl/>
        </w:rPr>
        <w:t>الْمُؤْمِنِينَ</w:t>
      </w:r>
      <w:r w:rsidR="00133735" w:rsidRPr="00133735">
        <w:rPr>
          <w:b/>
          <w:bCs/>
          <w:rtl/>
        </w:rPr>
        <w:t xml:space="preserve"> </w:t>
      </w:r>
      <w:r w:rsidR="00133735" w:rsidRPr="00133735">
        <w:rPr>
          <w:rFonts w:hint="cs"/>
          <w:b/>
          <w:bCs/>
          <w:rtl/>
        </w:rPr>
        <w:t>سَبِيلا</w:t>
      </w:r>
      <w:r w:rsidR="006C74C0">
        <w:rPr>
          <w:rtl/>
        </w:rPr>
        <w:t>»</w:t>
      </w:r>
      <w:r w:rsidRPr="008E176C">
        <w:rPr>
          <w:rFonts w:hint="cs"/>
          <w:rtl/>
        </w:rPr>
        <w:t xml:space="preserve">، </w:t>
      </w:r>
      <w:r w:rsidR="00133735">
        <w:rPr>
          <w:rFonts w:hint="cs"/>
          <w:rtl/>
        </w:rPr>
        <w:t>(نساء/141</w:t>
      </w:r>
      <w:r w:rsidR="006C74C0">
        <w:rPr>
          <w:rtl/>
        </w:rPr>
        <w:t xml:space="preserve">) </w:t>
      </w:r>
      <w:r w:rsidR="006C74C0">
        <w:rPr>
          <w:rFonts w:hint="cs"/>
          <w:rtl/>
        </w:rPr>
        <w:t>جمله</w:t>
      </w:r>
      <w:r w:rsidRPr="008E176C">
        <w:rPr>
          <w:rFonts w:hint="cs"/>
          <w:rtl/>
        </w:rPr>
        <w:t xml:space="preserve"> نافیه است و نهی، ولی نمی</w:t>
      </w:r>
      <w:r w:rsidRPr="008E176C">
        <w:rPr>
          <w:rFonts w:hint="cs"/>
          <w:rtl/>
        </w:rPr>
        <w:softHyphen/>
        <w:t>توانیم بگوییم این جمله نافیه خبر می</w:t>
      </w:r>
      <w:r w:rsidRPr="008E176C">
        <w:rPr>
          <w:rtl/>
        </w:rPr>
        <w:softHyphen/>
      </w:r>
      <w:r w:rsidRPr="008E176C">
        <w:rPr>
          <w:rFonts w:hint="cs"/>
          <w:rtl/>
        </w:rPr>
        <w:t>دهد؛ زیرا در عالم خارج که این همه کفار بر مسلمان</w:t>
      </w:r>
      <w:r w:rsidRPr="008E176C">
        <w:rPr>
          <w:rtl/>
        </w:rPr>
        <w:softHyphen/>
      </w:r>
      <w:r w:rsidRPr="008E176C">
        <w:rPr>
          <w:rFonts w:hint="cs"/>
          <w:rtl/>
        </w:rPr>
        <w:t>ها مسلط هستند، پس معلوم می</w:t>
      </w:r>
      <w:r w:rsidRPr="008E176C">
        <w:rPr>
          <w:rtl/>
        </w:rPr>
        <w:softHyphen/>
      </w:r>
      <w:r w:rsidRPr="008E176C">
        <w:rPr>
          <w:rFonts w:hint="cs"/>
          <w:rtl/>
        </w:rPr>
        <w:t>شود که نمی</w:t>
      </w:r>
      <w:r w:rsidRPr="008E176C">
        <w:rPr>
          <w:rtl/>
        </w:rPr>
        <w:softHyphen/>
      </w:r>
      <w:r w:rsidRPr="008E176C">
        <w:rPr>
          <w:rFonts w:hint="cs"/>
          <w:rtl/>
        </w:rPr>
        <w:t xml:space="preserve">خواهد خبر بدهد که در عالم </w:t>
      </w:r>
      <w:r w:rsidR="007E2FF6">
        <w:rPr>
          <w:rFonts w:hint="cs"/>
          <w:rtl/>
        </w:rPr>
        <w:t>این‌طور</w:t>
      </w:r>
      <w:r w:rsidRPr="008E176C">
        <w:rPr>
          <w:rFonts w:hint="cs"/>
          <w:rtl/>
        </w:rPr>
        <w:t xml:space="preserve"> نیست. در اینجا هم همین طور است، اگر </w:t>
      </w:r>
      <w:r w:rsidR="006C74C0">
        <w:rPr>
          <w:rtl/>
        </w:rPr>
        <w:t>«</w:t>
      </w:r>
      <w:r w:rsidRPr="008E176C">
        <w:rPr>
          <w:rFonts w:hint="cs"/>
          <w:rtl/>
        </w:rPr>
        <w:t xml:space="preserve">لا تضارُّ» هم باشد، باز نفی در مقام نهی است و جمله خبریه مفید زجر است، بنابراین چه </w:t>
      </w:r>
      <w:r w:rsidR="006C74C0">
        <w:rPr>
          <w:rtl/>
        </w:rPr>
        <w:t>«</w:t>
      </w:r>
      <w:r w:rsidRPr="008E176C">
        <w:rPr>
          <w:rFonts w:hint="cs"/>
          <w:rtl/>
        </w:rPr>
        <w:t>لا تضارُّ</w:t>
      </w:r>
      <w:r w:rsidR="006C74C0">
        <w:rPr>
          <w:rtl/>
        </w:rPr>
        <w:t>»</w:t>
      </w:r>
      <w:r w:rsidRPr="008E176C">
        <w:rPr>
          <w:rFonts w:hint="cs"/>
          <w:rtl/>
        </w:rPr>
        <w:t xml:space="preserve"> باشد و چه </w:t>
      </w:r>
      <w:r w:rsidR="006C74C0">
        <w:rPr>
          <w:rtl/>
        </w:rPr>
        <w:t>«</w:t>
      </w:r>
      <w:r w:rsidRPr="008E176C">
        <w:rPr>
          <w:rFonts w:hint="cs"/>
          <w:rtl/>
        </w:rPr>
        <w:t>لا تضارَّ</w:t>
      </w:r>
      <w:r w:rsidR="006C74C0">
        <w:rPr>
          <w:rtl/>
        </w:rPr>
        <w:t>»</w:t>
      </w:r>
      <w:r w:rsidRPr="008E176C">
        <w:rPr>
          <w:rFonts w:hint="cs"/>
          <w:rtl/>
        </w:rPr>
        <w:t>، در هر دو صورت، نفی و نهی مفید حکم تحریمی است.</w:t>
      </w:r>
    </w:p>
    <w:p w:rsidR="008E176C" w:rsidRPr="008E176C" w:rsidRDefault="008E176C" w:rsidP="0099661A">
      <w:pPr>
        <w:pStyle w:val="Heading2"/>
        <w:rPr>
          <w:rtl/>
        </w:rPr>
      </w:pPr>
      <w:bookmarkStart w:id="22" w:name="_Toc377304896"/>
      <w:r w:rsidRPr="008E176C">
        <w:rPr>
          <w:rFonts w:hint="cs"/>
          <w:rtl/>
        </w:rPr>
        <w:t>بیان چند نکته</w:t>
      </w:r>
      <w:bookmarkEnd w:id="22"/>
    </w:p>
    <w:p w:rsidR="008E176C" w:rsidRPr="008E176C" w:rsidRDefault="008E176C" w:rsidP="0099661A">
      <w:pPr>
        <w:pStyle w:val="Heading3"/>
        <w:rPr>
          <w:rtl/>
        </w:rPr>
      </w:pPr>
      <w:bookmarkStart w:id="23" w:name="_Toc377304897"/>
      <w:r w:rsidRPr="008E176C">
        <w:rPr>
          <w:rFonts w:hint="cs"/>
          <w:rtl/>
        </w:rPr>
        <w:t>نکته اول</w:t>
      </w:r>
      <w:bookmarkEnd w:id="23"/>
    </w:p>
    <w:p w:rsidR="008E176C" w:rsidRPr="008E176C" w:rsidRDefault="007E2FF6" w:rsidP="008E176C">
      <w:pPr>
        <w:rPr>
          <w:b/>
          <w:bCs/>
          <w:rtl/>
        </w:rPr>
      </w:pPr>
      <w:r>
        <w:rPr>
          <w:rFonts w:hint="cs"/>
          <w:rtl/>
        </w:rPr>
        <w:t>درهرحال</w:t>
      </w:r>
      <w:r w:rsidR="008E176C" w:rsidRPr="008E176C">
        <w:rPr>
          <w:rFonts w:hint="cs"/>
          <w:rtl/>
        </w:rPr>
        <w:t xml:space="preserve"> در آیه نهی هست و یک حکم تحریمی را در آیه در اینجا می</w:t>
      </w:r>
      <w:r w:rsidR="008E176C" w:rsidRPr="008E176C">
        <w:rPr>
          <w:rFonts w:hint="cs"/>
          <w:rtl/>
        </w:rPr>
        <w:softHyphen/>
        <w:t>آورد.</w:t>
      </w:r>
    </w:p>
    <w:p w:rsidR="008E176C" w:rsidRPr="008E176C" w:rsidRDefault="008E176C" w:rsidP="0099661A">
      <w:pPr>
        <w:pStyle w:val="Heading3"/>
        <w:rPr>
          <w:rtl/>
        </w:rPr>
      </w:pPr>
      <w:bookmarkStart w:id="24" w:name="_Toc377304898"/>
      <w:r w:rsidRPr="008E176C">
        <w:rPr>
          <w:rFonts w:hint="cs"/>
          <w:rtl/>
        </w:rPr>
        <w:lastRenderedPageBreak/>
        <w:t>نکته دوم</w:t>
      </w:r>
      <w:bookmarkEnd w:id="24"/>
    </w:p>
    <w:p w:rsidR="008E176C" w:rsidRPr="008E176C" w:rsidRDefault="008E176C" w:rsidP="008E176C">
      <w:pPr>
        <w:rPr>
          <w:b/>
          <w:bCs/>
          <w:rtl/>
        </w:rPr>
      </w:pPr>
      <w:r w:rsidRPr="008E176C">
        <w:rPr>
          <w:rFonts w:hint="cs"/>
          <w:rtl/>
        </w:rPr>
        <w:t xml:space="preserve">کاربرد صیغه مفاعله در اینجا قطعاً به معنای آن حالت تبادل ضرر نیست. در </w:t>
      </w:r>
      <w:r w:rsidR="007E2FF6">
        <w:rPr>
          <w:rFonts w:hint="cs"/>
          <w:rtl/>
        </w:rPr>
        <w:t>اینجا</w:t>
      </w:r>
      <w:r w:rsidRPr="008E176C">
        <w:rPr>
          <w:rFonts w:hint="cs"/>
          <w:rtl/>
        </w:rPr>
        <w:t xml:space="preserve"> نگفته است </w:t>
      </w:r>
      <w:r w:rsidR="006C74C0">
        <w:rPr>
          <w:rtl/>
        </w:rPr>
        <w:t>«</w:t>
      </w:r>
      <w:r w:rsidRPr="00133735">
        <w:rPr>
          <w:rFonts w:hint="cs"/>
          <w:b/>
          <w:bCs/>
          <w:rtl/>
        </w:rPr>
        <w:t>لا تُضرُّ بولدِک</w:t>
      </w:r>
      <w:r w:rsidR="006C74C0">
        <w:rPr>
          <w:b/>
          <w:bCs/>
          <w:rtl/>
        </w:rPr>
        <w:t>»</w:t>
      </w:r>
      <w:r w:rsidRPr="008E176C">
        <w:rPr>
          <w:rFonts w:hint="cs"/>
          <w:rtl/>
        </w:rPr>
        <w:t xml:space="preserve">، یا </w:t>
      </w:r>
      <w:r w:rsidR="006C74C0">
        <w:rPr>
          <w:rtl/>
        </w:rPr>
        <w:t>«</w:t>
      </w:r>
      <w:r w:rsidRPr="00133735">
        <w:rPr>
          <w:rFonts w:hint="cs"/>
          <w:b/>
          <w:bCs/>
          <w:rtl/>
        </w:rPr>
        <w:t>لا تُضرُّ بزوجتِک</w:t>
      </w:r>
      <w:r w:rsidR="006C74C0">
        <w:rPr>
          <w:rtl/>
        </w:rPr>
        <w:t>»</w:t>
      </w:r>
      <w:r w:rsidRPr="008E176C">
        <w:rPr>
          <w:rFonts w:hint="cs"/>
          <w:rtl/>
        </w:rPr>
        <w:t xml:space="preserve">، بلکه گفته است </w:t>
      </w:r>
      <w:r w:rsidR="006C74C0">
        <w:rPr>
          <w:rtl/>
        </w:rPr>
        <w:t>«</w:t>
      </w:r>
      <w:r w:rsidRPr="00133735">
        <w:rPr>
          <w:rFonts w:hint="cs"/>
          <w:b/>
          <w:bCs/>
          <w:rtl/>
        </w:rPr>
        <w:t>لا تُضارَّ بزوجتِک، یا بولدِک</w:t>
      </w:r>
      <w:r w:rsidR="006C74C0">
        <w:rPr>
          <w:rtl/>
        </w:rPr>
        <w:t>»</w:t>
      </w:r>
      <w:r w:rsidRPr="008E176C">
        <w:rPr>
          <w:rFonts w:hint="cs"/>
          <w:rtl/>
        </w:rPr>
        <w:t>.</w:t>
      </w:r>
    </w:p>
    <w:p w:rsidR="008E176C" w:rsidRPr="008E176C" w:rsidRDefault="008E176C" w:rsidP="0099661A">
      <w:pPr>
        <w:pStyle w:val="Heading4"/>
        <w:rPr>
          <w:rtl/>
        </w:rPr>
      </w:pPr>
      <w:bookmarkStart w:id="25" w:name="_Toc377304899"/>
      <w:r w:rsidRPr="008E176C">
        <w:rPr>
          <w:rFonts w:hint="cs"/>
          <w:rtl/>
        </w:rPr>
        <w:t>وجوه کاربرد صیغه مبالغه</w:t>
      </w:r>
      <w:bookmarkEnd w:id="25"/>
    </w:p>
    <w:p w:rsidR="008E176C" w:rsidRPr="008E176C" w:rsidRDefault="008E176C" w:rsidP="0099661A">
      <w:pPr>
        <w:pStyle w:val="Heading5"/>
        <w:rPr>
          <w:rtl/>
        </w:rPr>
      </w:pPr>
      <w:bookmarkStart w:id="26" w:name="_Toc377304900"/>
      <w:r w:rsidRPr="008E176C">
        <w:rPr>
          <w:rFonts w:hint="cs"/>
          <w:rtl/>
        </w:rPr>
        <w:t>1 ـ نظر مفسرین</w:t>
      </w:r>
      <w:bookmarkEnd w:id="26"/>
    </w:p>
    <w:p w:rsidR="008E176C" w:rsidRPr="008E176C" w:rsidRDefault="008E176C" w:rsidP="008E176C">
      <w:pPr>
        <w:rPr>
          <w:b/>
          <w:bCs/>
          <w:rtl/>
        </w:rPr>
      </w:pPr>
      <w:r w:rsidRPr="008E176C">
        <w:rPr>
          <w:rFonts w:hint="cs"/>
          <w:rtl/>
        </w:rPr>
        <w:t>مفسرین در مورد کاربرد صیغه مفاعله در اینجا فرموده</w:t>
      </w:r>
      <w:r w:rsidRPr="008E176C">
        <w:rPr>
          <w:rtl/>
        </w:rPr>
        <w:softHyphen/>
      </w:r>
      <w:r w:rsidRPr="008E176C">
        <w:rPr>
          <w:rFonts w:hint="cs"/>
          <w:rtl/>
        </w:rPr>
        <w:t xml:space="preserve">اند که صیغه مفاعله در این آیه، به جهت </w:t>
      </w:r>
      <w:r w:rsidR="007E2FF6">
        <w:rPr>
          <w:rFonts w:hint="cs"/>
          <w:rtl/>
        </w:rPr>
        <w:t>تأکید</w:t>
      </w:r>
      <w:r w:rsidRPr="008E176C">
        <w:rPr>
          <w:rFonts w:hint="cs"/>
          <w:rtl/>
        </w:rPr>
        <w:t xml:space="preserve"> است؛ یعنی </w:t>
      </w:r>
      <w:r w:rsidR="006C74C0">
        <w:rPr>
          <w:rFonts w:hint="cs"/>
          <w:rtl/>
        </w:rPr>
        <w:t>درواقع</w:t>
      </w:r>
      <w:r w:rsidRPr="008E176C">
        <w:rPr>
          <w:rFonts w:hint="cs"/>
          <w:rtl/>
        </w:rPr>
        <w:t xml:space="preserve"> صیغه مبالغه می</w:t>
      </w:r>
      <w:r w:rsidRPr="008E176C">
        <w:rPr>
          <w:rtl/>
        </w:rPr>
        <w:softHyphen/>
      </w:r>
      <w:r w:rsidRPr="008E176C">
        <w:rPr>
          <w:rFonts w:hint="cs"/>
          <w:rtl/>
        </w:rPr>
        <w:t>خواهد بگوید که اینجا به معنی مشارکت و فعل تقابلی و مشارکتی و اجتماع و این</w:t>
      </w:r>
      <w:r w:rsidRPr="008E176C">
        <w:rPr>
          <w:rtl/>
        </w:rPr>
        <w:softHyphen/>
      </w:r>
      <w:r w:rsidRPr="008E176C">
        <w:rPr>
          <w:rFonts w:hint="cs"/>
          <w:rtl/>
        </w:rPr>
        <w:t xml:space="preserve">ها نیست، بلکه برای </w:t>
      </w:r>
      <w:r w:rsidR="007E2FF6">
        <w:rPr>
          <w:rFonts w:hint="cs"/>
          <w:rtl/>
        </w:rPr>
        <w:t>تأکید</w:t>
      </w:r>
      <w:r w:rsidRPr="008E176C">
        <w:rPr>
          <w:rFonts w:hint="cs"/>
          <w:rtl/>
        </w:rPr>
        <w:t xml:space="preserve"> است.</w:t>
      </w:r>
    </w:p>
    <w:p w:rsidR="008E176C" w:rsidRPr="008E176C" w:rsidRDefault="008E176C" w:rsidP="0099661A">
      <w:pPr>
        <w:pStyle w:val="Heading5"/>
        <w:rPr>
          <w:rtl/>
        </w:rPr>
      </w:pPr>
      <w:bookmarkStart w:id="27" w:name="_Toc377304901"/>
      <w:r w:rsidRPr="008E176C">
        <w:rPr>
          <w:rFonts w:hint="cs"/>
          <w:rtl/>
        </w:rPr>
        <w:t xml:space="preserve">2 ـ بیان ضرر </w:t>
      </w:r>
      <w:bookmarkEnd w:id="27"/>
      <w:r w:rsidR="006C74C0">
        <w:rPr>
          <w:rFonts w:hint="eastAsia"/>
          <w:rtl/>
        </w:rPr>
        <w:t>دوجانبه</w:t>
      </w:r>
    </w:p>
    <w:p w:rsidR="008E176C" w:rsidRPr="008E176C" w:rsidRDefault="008E176C" w:rsidP="008E176C">
      <w:pPr>
        <w:rPr>
          <w:b/>
          <w:bCs/>
          <w:rtl/>
        </w:rPr>
      </w:pPr>
      <w:r w:rsidRPr="008E176C">
        <w:rPr>
          <w:rFonts w:hint="cs"/>
          <w:rtl/>
        </w:rPr>
        <w:t xml:space="preserve"> وجه دیگری هم که می</w:t>
      </w:r>
      <w:r w:rsidRPr="008E176C">
        <w:rPr>
          <w:rtl/>
        </w:rPr>
        <w:softHyphen/>
      </w:r>
      <w:r w:rsidRPr="008E176C">
        <w:rPr>
          <w:rFonts w:hint="cs"/>
          <w:rtl/>
        </w:rPr>
        <w:t>شود بر آن ذکر کرد، این است که درست است که هر یک از این دو جمله نفی ضرر از دیگری است؛ به این معنا که جمله</w:t>
      </w:r>
      <w:r w:rsidR="006C74C0">
        <w:rPr>
          <w:rtl/>
        </w:rPr>
        <w:t xml:space="preserve"> </w:t>
      </w:r>
      <w:r w:rsidRPr="008E176C">
        <w:rPr>
          <w:rFonts w:hint="cs"/>
          <w:rtl/>
        </w:rPr>
        <w:t>اول می</w:t>
      </w:r>
      <w:r w:rsidRPr="008E176C">
        <w:rPr>
          <w:rtl/>
        </w:rPr>
        <w:softHyphen/>
      </w:r>
      <w:r w:rsidRPr="008E176C">
        <w:rPr>
          <w:rFonts w:hint="cs"/>
          <w:rtl/>
        </w:rPr>
        <w:t>گوید تو به او ضرر نزن و جمله دوم هم می</w:t>
      </w:r>
      <w:r w:rsidRPr="008E176C">
        <w:rPr>
          <w:rtl/>
        </w:rPr>
        <w:softHyphen/>
      </w:r>
      <w:r w:rsidRPr="008E176C">
        <w:rPr>
          <w:rFonts w:hint="cs"/>
          <w:rtl/>
        </w:rPr>
        <w:t xml:space="preserve">گوید تو به او ضرر نزن، ولی </w:t>
      </w:r>
      <w:r w:rsidR="006C74C0">
        <w:rPr>
          <w:rFonts w:hint="cs"/>
          <w:rtl/>
        </w:rPr>
        <w:t>به‌هرحال</w:t>
      </w:r>
      <w:r w:rsidRPr="008E176C">
        <w:rPr>
          <w:rFonts w:hint="cs"/>
          <w:rtl/>
        </w:rPr>
        <w:t xml:space="preserve"> چون در اینجا زن و شوهر به هر نحوی مقابل هم هستند، به ملاحظه در مقابل هم بودن آن دو، تعبیر مضاره را به کار برده است، نه ضرر یک طرفی، لذا این دو جمله را که با هم ببینید، </w:t>
      </w:r>
      <w:r w:rsidR="007E2FF6">
        <w:rPr>
          <w:rFonts w:hint="cs"/>
          <w:rtl/>
        </w:rPr>
        <w:t>ازآنجاکه</w:t>
      </w:r>
      <w:r w:rsidRPr="008E176C">
        <w:rPr>
          <w:rFonts w:hint="cs"/>
          <w:rtl/>
        </w:rPr>
        <w:t xml:space="preserve"> هر دو طرف را مورد خطاب قرار داده است، </w:t>
      </w:r>
      <w:r w:rsidR="007E2FF6">
        <w:rPr>
          <w:rFonts w:hint="cs"/>
          <w:rtl/>
        </w:rPr>
        <w:t>درواقع</w:t>
      </w:r>
      <w:r w:rsidRPr="008E176C">
        <w:rPr>
          <w:rFonts w:hint="cs"/>
          <w:rtl/>
        </w:rPr>
        <w:t xml:space="preserve"> به این معناست که به همدیگر ضرر نزنید و همین برای به کار بردن فعل مفاعله کافی است.</w:t>
      </w:r>
    </w:p>
    <w:p w:rsidR="008E176C" w:rsidRPr="008E176C" w:rsidRDefault="008E176C" w:rsidP="0099661A">
      <w:pPr>
        <w:pStyle w:val="Heading3"/>
        <w:rPr>
          <w:rtl/>
        </w:rPr>
      </w:pPr>
      <w:bookmarkStart w:id="28" w:name="_Toc377304902"/>
      <w:r w:rsidRPr="008E176C">
        <w:rPr>
          <w:rFonts w:hint="cs"/>
          <w:rtl/>
        </w:rPr>
        <w:t>نکته سوم</w:t>
      </w:r>
      <w:bookmarkEnd w:id="28"/>
    </w:p>
    <w:p w:rsidR="008E176C" w:rsidRPr="008E176C" w:rsidRDefault="006C74C0" w:rsidP="008E176C">
      <w:pPr>
        <w:rPr>
          <w:b/>
          <w:bCs/>
          <w:rtl/>
        </w:rPr>
      </w:pPr>
      <w:r>
        <w:rPr>
          <w:rtl/>
        </w:rPr>
        <w:t>«</w:t>
      </w:r>
      <w:r w:rsidR="008E176C" w:rsidRPr="00133735">
        <w:rPr>
          <w:rFonts w:hint="cs"/>
          <w:b/>
          <w:bCs/>
          <w:rtl/>
        </w:rPr>
        <w:t>لا تُضارّ</w:t>
      </w:r>
      <w:r>
        <w:rPr>
          <w:rtl/>
        </w:rPr>
        <w:t>»</w:t>
      </w:r>
      <w:r w:rsidR="008E176C" w:rsidRPr="008E176C">
        <w:rPr>
          <w:rFonts w:hint="cs"/>
          <w:rtl/>
        </w:rPr>
        <w:t xml:space="preserve">، چه </w:t>
      </w:r>
      <w:r>
        <w:rPr>
          <w:rtl/>
        </w:rPr>
        <w:t>«</w:t>
      </w:r>
      <w:r w:rsidR="008E176C" w:rsidRPr="00133735">
        <w:rPr>
          <w:rFonts w:hint="cs"/>
          <w:b/>
          <w:bCs/>
          <w:rtl/>
        </w:rPr>
        <w:t>لا تُضارَّ</w:t>
      </w:r>
      <w:r>
        <w:rPr>
          <w:b/>
          <w:bCs/>
          <w:rtl/>
        </w:rPr>
        <w:t>»</w:t>
      </w:r>
      <w:r w:rsidR="008E176C" w:rsidRPr="008E176C">
        <w:rPr>
          <w:rFonts w:hint="cs"/>
          <w:rtl/>
        </w:rPr>
        <w:t xml:space="preserve"> باشد و چه </w:t>
      </w:r>
      <w:r>
        <w:rPr>
          <w:b/>
          <w:bCs/>
          <w:rtl/>
        </w:rPr>
        <w:t>«</w:t>
      </w:r>
      <w:r w:rsidR="008E176C" w:rsidRPr="00133735">
        <w:rPr>
          <w:rFonts w:hint="cs"/>
          <w:b/>
          <w:bCs/>
          <w:rtl/>
        </w:rPr>
        <w:t>لا تُضارُّ</w:t>
      </w:r>
      <w:r>
        <w:rPr>
          <w:rtl/>
        </w:rPr>
        <w:t>»</w:t>
      </w:r>
      <w:r w:rsidR="008E176C" w:rsidRPr="008E176C">
        <w:rPr>
          <w:rFonts w:hint="cs"/>
          <w:rtl/>
        </w:rPr>
        <w:t xml:space="preserve"> و چه نهی باشد و چه نفی، معلوم است یا مجهول؟ باید گفت که مشترک بین معلوم و مجهول است. وقتی که لفیف مقرون باشد؛ یعنی </w:t>
      </w:r>
      <w:r>
        <w:rPr>
          <w:rtl/>
        </w:rPr>
        <w:t>«</w:t>
      </w:r>
      <w:r w:rsidR="008E176C" w:rsidRPr="008E176C">
        <w:rPr>
          <w:rFonts w:hint="cs"/>
          <w:rtl/>
        </w:rPr>
        <w:t>ضرر</w:t>
      </w:r>
      <w:r>
        <w:rPr>
          <w:rtl/>
        </w:rPr>
        <w:t>»</w:t>
      </w:r>
      <w:r w:rsidR="008E176C" w:rsidRPr="008E176C">
        <w:rPr>
          <w:rFonts w:hint="cs"/>
          <w:rtl/>
        </w:rPr>
        <w:t>، عین الفعل و لام الفعل</w:t>
      </w:r>
      <w:r>
        <w:rPr>
          <w:rtl/>
        </w:rPr>
        <w:t xml:space="preserve"> </w:t>
      </w:r>
      <w:r w:rsidR="008E176C" w:rsidRPr="008E176C">
        <w:rPr>
          <w:rFonts w:hint="cs"/>
          <w:rtl/>
        </w:rPr>
        <w:t xml:space="preserve">یکی است و به باب مفاعله برود، این از مواردی است که مشترک است، مثل </w:t>
      </w:r>
      <w:r>
        <w:rPr>
          <w:rtl/>
        </w:rPr>
        <w:t>«</w:t>
      </w:r>
      <w:r w:rsidR="008E176C" w:rsidRPr="00133735">
        <w:rPr>
          <w:rFonts w:hint="cs"/>
          <w:b/>
          <w:bCs/>
          <w:rtl/>
        </w:rPr>
        <w:t>لا تُقاتَل</w:t>
      </w:r>
      <w:r>
        <w:rPr>
          <w:rtl/>
        </w:rPr>
        <w:t>»</w:t>
      </w:r>
      <w:r w:rsidR="008E176C" w:rsidRPr="008E176C">
        <w:rPr>
          <w:rFonts w:hint="cs"/>
          <w:rtl/>
        </w:rPr>
        <w:t xml:space="preserve"> و </w:t>
      </w:r>
      <w:r>
        <w:rPr>
          <w:rtl/>
        </w:rPr>
        <w:t>«</w:t>
      </w:r>
      <w:r w:rsidR="008E176C" w:rsidRPr="00133735">
        <w:rPr>
          <w:rFonts w:hint="cs"/>
          <w:b/>
          <w:bCs/>
          <w:rtl/>
        </w:rPr>
        <w:t>لا تُقاتِل</w:t>
      </w:r>
      <w:r>
        <w:rPr>
          <w:rtl/>
        </w:rPr>
        <w:t>»</w:t>
      </w:r>
      <w:r w:rsidR="008E176C" w:rsidRPr="008E176C">
        <w:rPr>
          <w:rFonts w:hint="cs"/>
          <w:rtl/>
        </w:rPr>
        <w:t xml:space="preserve"> نیست؛ چرا که معلوم است </w:t>
      </w:r>
      <w:r>
        <w:rPr>
          <w:rtl/>
        </w:rPr>
        <w:t>«</w:t>
      </w:r>
      <w:r w:rsidR="008E176C" w:rsidRPr="00133735">
        <w:rPr>
          <w:rFonts w:hint="cs"/>
          <w:b/>
          <w:bCs/>
          <w:rtl/>
        </w:rPr>
        <w:t>لا تُقاتَل</w:t>
      </w:r>
      <w:r>
        <w:rPr>
          <w:rtl/>
        </w:rPr>
        <w:t>»</w:t>
      </w:r>
      <w:r w:rsidR="008E176C" w:rsidRPr="008E176C">
        <w:rPr>
          <w:rFonts w:hint="cs"/>
          <w:rtl/>
        </w:rPr>
        <w:t xml:space="preserve"> مجهول است و </w:t>
      </w:r>
      <w:r>
        <w:rPr>
          <w:rtl/>
        </w:rPr>
        <w:t>«</w:t>
      </w:r>
      <w:r w:rsidR="008E176C" w:rsidRPr="00133735">
        <w:rPr>
          <w:rFonts w:hint="cs"/>
          <w:b/>
          <w:bCs/>
          <w:rtl/>
        </w:rPr>
        <w:t>لا تُقاتِل</w:t>
      </w:r>
      <w:r>
        <w:rPr>
          <w:rtl/>
        </w:rPr>
        <w:t>»</w:t>
      </w:r>
      <w:r w:rsidR="008E176C" w:rsidRPr="008E176C">
        <w:rPr>
          <w:rFonts w:hint="cs"/>
          <w:rtl/>
        </w:rPr>
        <w:t xml:space="preserve"> معلوم است. </w:t>
      </w:r>
      <w:r>
        <w:rPr>
          <w:rtl/>
        </w:rPr>
        <w:t>«</w:t>
      </w:r>
      <w:r w:rsidR="008E176C" w:rsidRPr="00133735">
        <w:rPr>
          <w:rFonts w:hint="cs"/>
          <w:b/>
          <w:bCs/>
          <w:rtl/>
        </w:rPr>
        <w:t>لا تُضارّ</w:t>
      </w:r>
      <w:r>
        <w:rPr>
          <w:b/>
          <w:bCs/>
          <w:rtl/>
        </w:rPr>
        <w:t>»</w:t>
      </w:r>
      <w:r w:rsidR="008E176C" w:rsidRPr="008E176C">
        <w:rPr>
          <w:rFonts w:hint="cs"/>
          <w:rtl/>
        </w:rPr>
        <w:t>، مشترک بین معلوم و مجهول است</w:t>
      </w:r>
      <w:r>
        <w:rPr>
          <w:rFonts w:hint="cs"/>
          <w:rtl/>
        </w:rPr>
        <w:t>؛</w:t>
      </w:r>
      <w:r>
        <w:rPr>
          <w:rtl/>
        </w:rPr>
        <w:t xml:space="preserve"> </w:t>
      </w:r>
      <w:r>
        <w:rPr>
          <w:rFonts w:hint="cs"/>
          <w:rtl/>
        </w:rPr>
        <w:t>و</w:t>
      </w:r>
      <w:r w:rsidR="008E176C" w:rsidRPr="008E176C">
        <w:rPr>
          <w:rFonts w:hint="cs"/>
          <w:rtl/>
        </w:rPr>
        <w:t xml:space="preserve"> همین منشأ </w:t>
      </w:r>
      <w:r w:rsidR="008E176C" w:rsidRPr="008E176C">
        <w:rPr>
          <w:rFonts w:hint="cs"/>
          <w:rtl/>
        </w:rPr>
        <w:lastRenderedPageBreak/>
        <w:t>پیدایش دو احتمال در اینجا شده است؛ چون مشترک است و ما قطعاً نمی</w:t>
      </w:r>
      <w:r w:rsidR="008E176C" w:rsidRPr="008E176C">
        <w:rPr>
          <w:rtl/>
        </w:rPr>
        <w:softHyphen/>
      </w:r>
      <w:r w:rsidR="008E176C" w:rsidRPr="008E176C">
        <w:rPr>
          <w:rFonts w:hint="cs"/>
          <w:rtl/>
        </w:rPr>
        <w:t>توانیم بگوییم کدام است و هم می</w:t>
      </w:r>
      <w:r w:rsidR="008E176C" w:rsidRPr="008E176C">
        <w:rPr>
          <w:rtl/>
        </w:rPr>
        <w:softHyphen/>
      </w:r>
      <w:r w:rsidR="008E176C" w:rsidRPr="008E176C">
        <w:rPr>
          <w:rFonts w:hint="cs"/>
          <w:rtl/>
        </w:rPr>
        <w:t>توانیم این را معلوم بگیریم و هم مجهول. اگر معلوم بگیریم دو احتمال اینجا هست:</w:t>
      </w:r>
    </w:p>
    <w:p w:rsidR="008E176C" w:rsidRPr="008E176C" w:rsidRDefault="008E176C" w:rsidP="0099661A">
      <w:pPr>
        <w:pStyle w:val="Heading4"/>
        <w:rPr>
          <w:rtl/>
        </w:rPr>
      </w:pPr>
      <w:bookmarkStart w:id="29" w:name="_Toc377304903"/>
      <w:r w:rsidRPr="008E176C">
        <w:rPr>
          <w:rFonts w:hint="cs"/>
          <w:rtl/>
        </w:rPr>
        <w:t>احتمال اول</w:t>
      </w:r>
      <w:bookmarkEnd w:id="29"/>
    </w:p>
    <w:p w:rsidR="008E176C" w:rsidRPr="008E176C" w:rsidRDefault="008E176C" w:rsidP="0099661A">
      <w:pPr>
        <w:rPr>
          <w:b/>
          <w:bCs/>
          <w:rtl/>
        </w:rPr>
      </w:pPr>
      <w:r w:rsidRPr="008E176C">
        <w:rPr>
          <w:rFonts w:hint="cs"/>
          <w:rtl/>
        </w:rPr>
        <w:t>احتمال اول معلوم بودن فعل است که نتیجه معلوم بودن این فعل این می</w:t>
      </w:r>
      <w:r w:rsidRPr="008E176C">
        <w:rPr>
          <w:rtl/>
        </w:rPr>
        <w:softHyphen/>
      </w:r>
      <w:r w:rsidRPr="008E176C">
        <w:rPr>
          <w:rFonts w:hint="cs"/>
          <w:rtl/>
        </w:rPr>
        <w:t xml:space="preserve">شود که فاعل آن </w:t>
      </w:r>
      <w:r w:rsidR="006C74C0">
        <w:rPr>
          <w:rtl/>
        </w:rPr>
        <w:t>«</w:t>
      </w:r>
      <w:r w:rsidRPr="008E176C">
        <w:rPr>
          <w:rFonts w:hint="cs"/>
          <w:rtl/>
        </w:rPr>
        <w:t>والده</w:t>
      </w:r>
      <w:r w:rsidR="006C74C0">
        <w:rPr>
          <w:rtl/>
        </w:rPr>
        <w:t>»</w:t>
      </w:r>
      <w:r w:rsidRPr="008E176C">
        <w:rPr>
          <w:rFonts w:hint="cs"/>
          <w:rtl/>
        </w:rPr>
        <w:t xml:space="preserve"> است و مفعول آن هم می</w:t>
      </w:r>
      <w:r w:rsidRPr="008E176C">
        <w:rPr>
          <w:rtl/>
        </w:rPr>
        <w:softHyphen/>
      </w:r>
      <w:r w:rsidRPr="008E176C">
        <w:rPr>
          <w:rFonts w:hint="cs"/>
          <w:rtl/>
        </w:rPr>
        <w:t xml:space="preserve">شود </w:t>
      </w:r>
      <w:r w:rsidR="006C74C0">
        <w:rPr>
          <w:rtl/>
        </w:rPr>
        <w:t>«</w:t>
      </w:r>
      <w:r w:rsidRPr="008E176C">
        <w:rPr>
          <w:rFonts w:hint="cs"/>
          <w:rtl/>
        </w:rPr>
        <w:t>ولدها</w:t>
      </w:r>
      <w:r w:rsidR="006C74C0">
        <w:rPr>
          <w:rtl/>
        </w:rPr>
        <w:t>»</w:t>
      </w:r>
      <w:r w:rsidRPr="008E176C">
        <w:rPr>
          <w:rFonts w:hint="cs"/>
          <w:rtl/>
        </w:rPr>
        <w:t>، باء هم باء زائده است.</w:t>
      </w:r>
    </w:p>
    <w:p w:rsidR="008E176C" w:rsidRPr="008E176C" w:rsidRDefault="008E176C" w:rsidP="0099661A">
      <w:pPr>
        <w:pStyle w:val="Heading5"/>
        <w:rPr>
          <w:rtl/>
        </w:rPr>
      </w:pPr>
      <w:bookmarkStart w:id="30" w:name="_Toc377304904"/>
      <w:r w:rsidRPr="008E176C">
        <w:rPr>
          <w:rFonts w:hint="cs"/>
          <w:rtl/>
        </w:rPr>
        <w:t>ثمره احتمال اول</w:t>
      </w:r>
      <w:bookmarkEnd w:id="30"/>
    </w:p>
    <w:p w:rsidR="008E176C" w:rsidRPr="008E176C" w:rsidRDefault="008E176C" w:rsidP="00133735">
      <w:pPr>
        <w:rPr>
          <w:b/>
          <w:bCs/>
          <w:rtl/>
        </w:rPr>
      </w:pPr>
      <w:r w:rsidRPr="008E176C">
        <w:rPr>
          <w:rFonts w:hint="cs"/>
          <w:rtl/>
        </w:rPr>
        <w:t xml:space="preserve">اگر این احتمال را اول بگیریم، معنای اول آیه </w:t>
      </w:r>
      <w:r w:rsidR="006C74C0">
        <w:rPr>
          <w:rtl/>
        </w:rPr>
        <w:t>«</w:t>
      </w:r>
      <w:r w:rsidRPr="00133735">
        <w:rPr>
          <w:rFonts w:hint="cs"/>
          <w:b/>
          <w:bCs/>
          <w:rtl/>
        </w:rPr>
        <w:t>لا تُضارّ والدةٌ بولدِها</w:t>
      </w:r>
      <w:r w:rsidR="006C74C0">
        <w:rPr>
          <w:rtl/>
        </w:rPr>
        <w:t>»</w:t>
      </w:r>
      <w:r w:rsidRPr="008E176C">
        <w:rPr>
          <w:rFonts w:hint="cs"/>
          <w:rtl/>
        </w:rPr>
        <w:t xml:space="preserve"> این می</w:t>
      </w:r>
      <w:r w:rsidRPr="008E176C">
        <w:rPr>
          <w:rFonts w:hint="cs"/>
          <w:rtl/>
        </w:rPr>
        <w:softHyphen/>
        <w:t>شود که زن و مادر نباید به بچه</w:t>
      </w:r>
      <w:r w:rsidRPr="008E176C">
        <w:rPr>
          <w:rtl/>
        </w:rPr>
        <w:softHyphen/>
      </w:r>
      <w:r w:rsidRPr="008E176C">
        <w:rPr>
          <w:rFonts w:hint="cs"/>
          <w:rtl/>
        </w:rPr>
        <w:t>اش ضرر بزند؛ یعنی باید به لحاظ شیر دادن و توجه و آن نکاتی که مربوط است و احیاناً مسائل تربیتی ـ اگر بگوییم شمول و اطلاق دارد ـ این را توجه داشته و ضرری به بچه</w:t>
      </w:r>
      <w:r w:rsidRPr="008E176C">
        <w:rPr>
          <w:rtl/>
        </w:rPr>
        <w:softHyphen/>
      </w:r>
      <w:r w:rsidRPr="008E176C">
        <w:rPr>
          <w:rFonts w:hint="cs"/>
          <w:rtl/>
        </w:rPr>
        <w:t>اش نزند. اینجا مضِرّ، یا ضار می</w:t>
      </w:r>
      <w:r w:rsidRPr="008E176C">
        <w:rPr>
          <w:rtl/>
        </w:rPr>
        <w:softHyphen/>
      </w:r>
      <w:r w:rsidRPr="008E176C">
        <w:rPr>
          <w:rFonts w:hint="cs"/>
          <w:rtl/>
        </w:rPr>
        <w:t>شود مادر و متضَرّر یا مضرور هم آن بچه می</w:t>
      </w:r>
      <w:r w:rsidRPr="008E176C">
        <w:rPr>
          <w:rtl/>
        </w:rPr>
        <w:softHyphen/>
      </w:r>
      <w:r w:rsidRPr="008E176C">
        <w:rPr>
          <w:rFonts w:hint="cs"/>
          <w:rtl/>
        </w:rPr>
        <w:t>شود. در این صورت معنای آیه این می</w:t>
      </w:r>
      <w:r w:rsidRPr="008E176C">
        <w:rPr>
          <w:rFonts w:hint="cs"/>
          <w:rtl/>
        </w:rPr>
        <w:softHyphen/>
        <w:t>شود که زن نباید به این بچه ضرر بزند. کاری که به او آسیب می</w:t>
      </w:r>
      <w:r w:rsidRPr="008E176C">
        <w:rPr>
          <w:rtl/>
        </w:rPr>
        <w:softHyphen/>
      </w:r>
      <w:r w:rsidRPr="008E176C">
        <w:rPr>
          <w:rFonts w:hint="cs"/>
          <w:rtl/>
        </w:rPr>
        <w:t xml:space="preserve">زند نباید انجام بدهد، اینکه مثلاً شیرش ندهد و توجه به او نکند. </w:t>
      </w:r>
      <w:r w:rsidR="006C74C0">
        <w:rPr>
          <w:rFonts w:hint="cs"/>
          <w:rtl/>
        </w:rPr>
        <w:t>به‌هرحال</w:t>
      </w:r>
      <w:r w:rsidRPr="008E176C">
        <w:rPr>
          <w:rFonts w:hint="cs"/>
          <w:rtl/>
        </w:rPr>
        <w:t xml:space="preserve"> نباید به او ضرر بزند. جمله بعد هم به همین سیاق است؛ یعنی حاصل آیه این می</w:t>
      </w:r>
      <w:r w:rsidRPr="008E176C">
        <w:rPr>
          <w:rtl/>
        </w:rPr>
        <w:softHyphen/>
      </w:r>
      <w:r w:rsidRPr="008E176C">
        <w:rPr>
          <w:rFonts w:hint="cs"/>
          <w:rtl/>
        </w:rPr>
        <w:t xml:space="preserve">شود که مرد به فرزند آسیب نرساند زن هم به فرزند آسیب نرساند. </w:t>
      </w:r>
      <w:r w:rsidR="006C74C0">
        <w:rPr>
          <w:rtl/>
        </w:rPr>
        <w:t>«</w:t>
      </w:r>
      <w:r w:rsidR="00133735" w:rsidRPr="006C74C0">
        <w:rPr>
          <w:rFonts w:hint="cs"/>
          <w:b/>
          <w:bCs/>
          <w:rtl/>
        </w:rPr>
        <w:t>لا</w:t>
      </w:r>
      <w:r w:rsidR="00133735" w:rsidRPr="006C74C0">
        <w:rPr>
          <w:b/>
          <w:bCs/>
          <w:rtl/>
        </w:rPr>
        <w:t xml:space="preserve"> </w:t>
      </w:r>
      <w:r w:rsidR="00133735" w:rsidRPr="006C74C0">
        <w:rPr>
          <w:rFonts w:hint="cs"/>
          <w:b/>
          <w:bCs/>
          <w:rtl/>
        </w:rPr>
        <w:t>تُضَارَّ</w:t>
      </w:r>
      <w:r w:rsidR="00133735" w:rsidRPr="006C74C0">
        <w:rPr>
          <w:b/>
          <w:bCs/>
          <w:rtl/>
        </w:rPr>
        <w:t xml:space="preserve"> </w:t>
      </w:r>
      <w:r w:rsidR="00133735" w:rsidRPr="006C74C0">
        <w:rPr>
          <w:rFonts w:hint="cs"/>
          <w:b/>
          <w:bCs/>
          <w:rtl/>
        </w:rPr>
        <w:t>والِدَةٌ</w:t>
      </w:r>
      <w:r w:rsidR="00133735" w:rsidRPr="006C74C0">
        <w:rPr>
          <w:b/>
          <w:bCs/>
          <w:rtl/>
        </w:rPr>
        <w:t xml:space="preserve"> </w:t>
      </w:r>
      <w:r w:rsidR="00133735" w:rsidRPr="006C74C0">
        <w:rPr>
          <w:rFonts w:hint="cs"/>
          <w:b/>
          <w:bCs/>
          <w:rtl/>
        </w:rPr>
        <w:t>بِوَلَدِها</w:t>
      </w:r>
      <w:r w:rsidR="00133735" w:rsidRPr="006C74C0">
        <w:rPr>
          <w:b/>
          <w:bCs/>
          <w:rtl/>
        </w:rPr>
        <w:t xml:space="preserve"> </w:t>
      </w:r>
      <w:r w:rsidR="00133735" w:rsidRPr="006C74C0">
        <w:rPr>
          <w:rFonts w:hint="cs"/>
          <w:b/>
          <w:bCs/>
          <w:rtl/>
        </w:rPr>
        <w:t>وَ</w:t>
      </w:r>
      <w:r w:rsidR="00133735" w:rsidRPr="006C74C0">
        <w:rPr>
          <w:b/>
          <w:bCs/>
          <w:rtl/>
        </w:rPr>
        <w:t xml:space="preserve"> </w:t>
      </w:r>
      <w:r w:rsidR="00133735" w:rsidRPr="006C74C0">
        <w:rPr>
          <w:rFonts w:hint="cs"/>
          <w:b/>
          <w:bCs/>
          <w:rtl/>
        </w:rPr>
        <w:t>لا</w:t>
      </w:r>
      <w:r w:rsidR="00133735" w:rsidRPr="006C74C0">
        <w:rPr>
          <w:b/>
          <w:bCs/>
          <w:rtl/>
        </w:rPr>
        <w:t xml:space="preserve"> </w:t>
      </w:r>
      <w:r w:rsidR="00133735" w:rsidRPr="006C74C0">
        <w:rPr>
          <w:rFonts w:hint="cs"/>
          <w:b/>
          <w:bCs/>
          <w:rtl/>
        </w:rPr>
        <w:t>مَوْلُودٌ</w:t>
      </w:r>
      <w:r w:rsidR="00133735" w:rsidRPr="006C74C0">
        <w:rPr>
          <w:b/>
          <w:bCs/>
          <w:rtl/>
        </w:rPr>
        <w:t xml:space="preserve"> </w:t>
      </w:r>
      <w:r w:rsidR="00133735" w:rsidRPr="006C74C0">
        <w:rPr>
          <w:rFonts w:hint="cs"/>
          <w:b/>
          <w:bCs/>
          <w:rtl/>
        </w:rPr>
        <w:t>لَهُ</w:t>
      </w:r>
      <w:r w:rsidR="00133735" w:rsidRPr="006C74C0">
        <w:rPr>
          <w:b/>
          <w:bCs/>
          <w:rtl/>
        </w:rPr>
        <w:t xml:space="preserve"> </w:t>
      </w:r>
      <w:r w:rsidR="00133735" w:rsidRPr="006C74C0">
        <w:rPr>
          <w:rFonts w:hint="cs"/>
          <w:b/>
          <w:bCs/>
          <w:rtl/>
        </w:rPr>
        <w:t>بِوَلَدِه‏</w:t>
      </w:r>
      <w:r w:rsidR="006C74C0">
        <w:rPr>
          <w:b/>
          <w:bCs/>
          <w:rtl/>
        </w:rPr>
        <w:t>»</w:t>
      </w:r>
      <w:r w:rsidRPr="008E176C">
        <w:rPr>
          <w:rFonts w:hint="cs"/>
          <w:rtl/>
        </w:rPr>
        <w:t>،</w:t>
      </w:r>
      <w:r w:rsidR="006C74C0">
        <w:rPr>
          <w:rtl/>
        </w:rPr>
        <w:t xml:space="preserve"> (</w:t>
      </w:r>
      <w:r w:rsidR="00133735">
        <w:rPr>
          <w:rFonts w:hint="cs"/>
          <w:rtl/>
        </w:rPr>
        <w:t>بقره/233)</w:t>
      </w:r>
      <w:r w:rsidRPr="008E176C">
        <w:rPr>
          <w:rFonts w:hint="cs"/>
          <w:rtl/>
        </w:rPr>
        <w:t xml:space="preserve"> این بچه خودشان است و به هر دو سفارش می</w:t>
      </w:r>
      <w:r w:rsidRPr="008E176C">
        <w:rPr>
          <w:rtl/>
        </w:rPr>
        <w:softHyphen/>
      </w:r>
      <w:r w:rsidRPr="008E176C">
        <w:rPr>
          <w:rFonts w:hint="cs"/>
          <w:rtl/>
        </w:rPr>
        <w:t>کند که تو به او ضرر نزن و او هم به تو ضرر نزند</w:t>
      </w:r>
      <w:r w:rsidR="006C74C0">
        <w:rPr>
          <w:rFonts w:hint="cs"/>
          <w:rtl/>
        </w:rPr>
        <w:t>؛</w:t>
      </w:r>
      <w:r w:rsidR="006C74C0">
        <w:rPr>
          <w:rtl/>
        </w:rPr>
        <w:t xml:space="preserve"> </w:t>
      </w:r>
      <w:r w:rsidR="006C74C0">
        <w:rPr>
          <w:rFonts w:hint="cs"/>
          <w:rtl/>
        </w:rPr>
        <w:t>که</w:t>
      </w:r>
      <w:r w:rsidRPr="008E176C">
        <w:rPr>
          <w:rFonts w:hint="cs"/>
          <w:rtl/>
        </w:rPr>
        <w:t xml:space="preserve"> در تفسیر این را کمتر می</w:t>
      </w:r>
      <w:r w:rsidRPr="008E176C">
        <w:rPr>
          <w:rtl/>
        </w:rPr>
        <w:softHyphen/>
      </w:r>
      <w:r w:rsidRPr="008E176C">
        <w:rPr>
          <w:rFonts w:hint="cs"/>
          <w:rtl/>
        </w:rPr>
        <w:t>گویند.</w:t>
      </w:r>
    </w:p>
    <w:p w:rsidR="008E176C" w:rsidRPr="008E176C" w:rsidRDefault="008E176C" w:rsidP="008E176C">
      <w:pPr>
        <w:rPr>
          <w:b/>
          <w:bCs/>
          <w:rtl/>
        </w:rPr>
      </w:pPr>
      <w:r w:rsidRPr="008E176C">
        <w:rPr>
          <w:rFonts w:hint="cs"/>
          <w:rtl/>
        </w:rPr>
        <w:t>اگر احتمال اول باشد، با بحث ما مستقیم ربط پیدا می</w:t>
      </w:r>
      <w:r w:rsidRPr="008E176C">
        <w:rPr>
          <w:rFonts w:hint="cs"/>
          <w:rtl/>
        </w:rPr>
        <w:softHyphen/>
        <w:t>کند. شما به بچه</w:t>
      </w:r>
      <w:r w:rsidRPr="008E176C">
        <w:rPr>
          <w:rtl/>
        </w:rPr>
        <w:softHyphen/>
      </w:r>
      <w:r w:rsidRPr="008E176C">
        <w:rPr>
          <w:rFonts w:hint="cs"/>
          <w:rtl/>
        </w:rPr>
        <w:t>ات ضرر نزن، تو هم به بچه</w:t>
      </w:r>
      <w:r w:rsidRPr="008E176C">
        <w:rPr>
          <w:rtl/>
        </w:rPr>
        <w:softHyphen/>
      </w:r>
      <w:r w:rsidRPr="008E176C">
        <w:rPr>
          <w:rFonts w:hint="cs"/>
          <w:rtl/>
        </w:rPr>
        <w:t>ات ضرر نزن، از لحاظ شیر دادن یا سایر امور، مرد ضرر نزند؛ یعنی وقتی که زن بچه را شیر می</w:t>
      </w:r>
      <w:r w:rsidRPr="008E176C">
        <w:rPr>
          <w:rtl/>
        </w:rPr>
        <w:softHyphen/>
      </w:r>
      <w:r w:rsidRPr="008E176C">
        <w:rPr>
          <w:rFonts w:hint="cs"/>
          <w:rtl/>
        </w:rPr>
        <w:t>دهد، نفقه</w:t>
      </w:r>
      <w:r w:rsidRPr="008E176C">
        <w:rPr>
          <w:rtl/>
        </w:rPr>
        <w:softHyphen/>
      </w:r>
      <w:r w:rsidRPr="008E176C">
        <w:rPr>
          <w:rFonts w:hint="cs"/>
          <w:rtl/>
        </w:rPr>
        <w:t>اش را بدهد، توجه بکند و آزار به او ندهد و بالعکس زن هم نسبت به بچه ضرر نزند، پس آن متضرَّر و متعلق این دو حکم، بچه است.</w:t>
      </w:r>
    </w:p>
    <w:p w:rsidR="008E176C" w:rsidRPr="008E176C" w:rsidRDefault="008E176C" w:rsidP="0099661A">
      <w:pPr>
        <w:pStyle w:val="Heading4"/>
        <w:rPr>
          <w:rtl/>
        </w:rPr>
      </w:pPr>
      <w:bookmarkStart w:id="31" w:name="_Toc377304905"/>
      <w:r w:rsidRPr="008E176C">
        <w:rPr>
          <w:rFonts w:hint="cs"/>
          <w:rtl/>
        </w:rPr>
        <w:t>احتمال دوم</w:t>
      </w:r>
      <w:bookmarkEnd w:id="31"/>
    </w:p>
    <w:p w:rsidR="008E176C" w:rsidRPr="008E176C" w:rsidRDefault="008E176C" w:rsidP="00133735">
      <w:pPr>
        <w:rPr>
          <w:b/>
          <w:bCs/>
          <w:rtl/>
        </w:rPr>
      </w:pPr>
      <w:r w:rsidRPr="008E176C">
        <w:rPr>
          <w:rFonts w:hint="cs"/>
          <w:rtl/>
        </w:rPr>
        <w:t xml:space="preserve">احتمال دوم این است که فعل مجهول باشد که در این صورت </w:t>
      </w:r>
      <w:r w:rsidR="006C74C0">
        <w:rPr>
          <w:rtl/>
        </w:rPr>
        <w:t>«</w:t>
      </w:r>
      <w:r w:rsidRPr="008E176C">
        <w:rPr>
          <w:rFonts w:hint="cs"/>
          <w:rtl/>
        </w:rPr>
        <w:t>والده</w:t>
      </w:r>
      <w:r w:rsidR="006C74C0">
        <w:rPr>
          <w:rtl/>
        </w:rPr>
        <w:t>»</w:t>
      </w:r>
      <w:r w:rsidRPr="008E176C">
        <w:rPr>
          <w:rFonts w:hint="cs"/>
          <w:rtl/>
        </w:rPr>
        <w:t xml:space="preserve"> نائب فاعل می</w:t>
      </w:r>
      <w:r w:rsidRPr="008E176C">
        <w:rPr>
          <w:rtl/>
        </w:rPr>
        <w:softHyphen/>
      </w:r>
      <w:r w:rsidRPr="008E176C">
        <w:rPr>
          <w:rFonts w:hint="cs"/>
          <w:rtl/>
        </w:rPr>
        <w:t xml:space="preserve">شود؛ یعنی </w:t>
      </w:r>
      <w:r w:rsidR="007E2FF6">
        <w:rPr>
          <w:rFonts w:hint="cs"/>
          <w:rtl/>
        </w:rPr>
        <w:t>درواقع</w:t>
      </w:r>
      <w:r w:rsidRPr="008E176C">
        <w:rPr>
          <w:rFonts w:hint="cs"/>
          <w:rtl/>
        </w:rPr>
        <w:t xml:space="preserve"> مفعول است و فاعل ضرر، محذوف است که همان زوج است. در این صورت می</w:t>
      </w:r>
      <w:r w:rsidRPr="008E176C">
        <w:rPr>
          <w:rFonts w:hint="cs"/>
          <w:rtl/>
        </w:rPr>
        <w:softHyphen/>
        <w:t xml:space="preserve">شود: </w:t>
      </w:r>
      <w:r w:rsidR="006C74C0">
        <w:rPr>
          <w:rtl/>
        </w:rPr>
        <w:t>«</w:t>
      </w:r>
      <w:r w:rsidR="00133735" w:rsidRPr="00133735">
        <w:rPr>
          <w:rFonts w:hint="cs"/>
          <w:rtl/>
        </w:rPr>
        <w:t>لا</w:t>
      </w:r>
      <w:r w:rsidR="00133735" w:rsidRPr="00133735">
        <w:rPr>
          <w:rtl/>
        </w:rPr>
        <w:t xml:space="preserve"> </w:t>
      </w:r>
      <w:r w:rsidR="00133735" w:rsidRPr="00133735">
        <w:rPr>
          <w:rFonts w:hint="cs"/>
          <w:rtl/>
        </w:rPr>
        <w:t>تُضَارَّ</w:t>
      </w:r>
      <w:r w:rsidR="00133735" w:rsidRPr="00133735">
        <w:rPr>
          <w:rtl/>
        </w:rPr>
        <w:t xml:space="preserve"> </w:t>
      </w:r>
      <w:r w:rsidR="00133735" w:rsidRPr="00133735">
        <w:rPr>
          <w:rFonts w:hint="cs"/>
          <w:rtl/>
        </w:rPr>
        <w:t>والِدَةٌ</w:t>
      </w:r>
      <w:r w:rsidR="006C74C0">
        <w:rPr>
          <w:rtl/>
        </w:rPr>
        <w:t>»</w:t>
      </w:r>
      <w:r w:rsidRPr="008E176C">
        <w:rPr>
          <w:rFonts w:hint="cs"/>
          <w:rtl/>
        </w:rPr>
        <w:t xml:space="preserve">، باء هم باء سببیت است. به زن نباید ضرر زده بشود؛ یعنی مرد به زن شیرده خودش چه در دوره زوجیت، چه بعد از زوجیت، ضرر نزند. دلیل آن هم وجود فرزند است و به خاطر بچه به زن ضرر نزند و به او سخت نگیرد و آزار و اذیت نکند؛ زیرا </w:t>
      </w:r>
      <w:r w:rsidRPr="008E176C">
        <w:rPr>
          <w:rFonts w:hint="cs"/>
          <w:rtl/>
        </w:rPr>
        <w:lastRenderedPageBreak/>
        <w:t>بچه علی</w:t>
      </w:r>
      <w:r w:rsidRPr="008E176C">
        <w:rPr>
          <w:rtl/>
        </w:rPr>
        <w:softHyphen/>
      </w:r>
      <w:r w:rsidRPr="008E176C">
        <w:rPr>
          <w:rFonts w:hint="cs"/>
          <w:rtl/>
        </w:rPr>
        <w:t xml:space="preserve">الاصول </w:t>
      </w:r>
      <w:r w:rsidR="006C74C0">
        <w:rPr>
          <w:rFonts w:hint="cs"/>
          <w:rtl/>
        </w:rPr>
        <w:t>موردعلاقه</w:t>
      </w:r>
      <w:r w:rsidRPr="008E176C">
        <w:rPr>
          <w:rFonts w:hint="cs"/>
          <w:rtl/>
        </w:rPr>
        <w:t xml:space="preserve"> پدر و مادر است. وقتی که والدین دعوا می</w:t>
      </w:r>
      <w:r w:rsidRPr="008E176C">
        <w:rPr>
          <w:rFonts w:hint="cs"/>
          <w:rtl/>
        </w:rPr>
        <w:softHyphen/>
        <w:t>کنند، بچه را وجه المصالحه قرار می</w:t>
      </w:r>
      <w:r w:rsidRPr="008E176C">
        <w:rPr>
          <w:rtl/>
        </w:rPr>
        <w:softHyphen/>
      </w:r>
      <w:r w:rsidRPr="008E176C">
        <w:rPr>
          <w:rFonts w:hint="cs"/>
          <w:rtl/>
        </w:rPr>
        <w:t>دهند. برای اینکه همدیگر را آزار بدهند، آیه می</w:t>
      </w:r>
      <w:r w:rsidRPr="008E176C">
        <w:rPr>
          <w:rtl/>
        </w:rPr>
        <w:softHyphen/>
      </w:r>
      <w:r w:rsidRPr="008E176C">
        <w:rPr>
          <w:rFonts w:hint="cs"/>
          <w:rtl/>
        </w:rPr>
        <w:t>گوید این بچه را وسیله</w:t>
      </w:r>
      <w:r w:rsidRPr="008E176C">
        <w:rPr>
          <w:rtl/>
        </w:rPr>
        <w:softHyphen/>
      </w:r>
      <w:r w:rsidRPr="008E176C">
        <w:rPr>
          <w:rFonts w:hint="cs"/>
          <w:rtl/>
        </w:rPr>
        <w:t>ای برای آزار یکدیگر قرار ندهید، پس اگر فعل مجهول باشد، احتمال این است که مرد به زن آسیب نرساند و زن هم به مرد آسیب نرساند</w:t>
      </w:r>
      <w:r w:rsidR="006C74C0">
        <w:rPr>
          <w:rFonts w:hint="cs"/>
          <w:rtl/>
        </w:rPr>
        <w:t>؛</w:t>
      </w:r>
      <w:r w:rsidR="006C74C0">
        <w:rPr>
          <w:rtl/>
        </w:rPr>
        <w:t xml:space="preserve"> </w:t>
      </w:r>
      <w:r w:rsidR="006C74C0">
        <w:rPr>
          <w:rFonts w:hint="cs"/>
          <w:rtl/>
        </w:rPr>
        <w:t>و</w:t>
      </w:r>
      <w:r w:rsidR="00133735">
        <w:rPr>
          <w:rFonts w:hint="cs"/>
          <w:b/>
          <w:bCs/>
          <w:rtl/>
        </w:rPr>
        <w:t xml:space="preserve"> </w:t>
      </w:r>
      <w:r w:rsidR="006C74C0">
        <w:rPr>
          <w:rFonts w:hint="cs"/>
          <w:b/>
          <w:bCs/>
          <w:rtl/>
        </w:rPr>
        <w:t>صلی‌الله</w:t>
      </w:r>
      <w:r w:rsidR="00133735">
        <w:rPr>
          <w:rFonts w:hint="cs"/>
          <w:b/>
          <w:bCs/>
          <w:rtl/>
        </w:rPr>
        <w:t xml:space="preserve"> علی محمد و آله الاطهار</w:t>
      </w:r>
    </w:p>
    <w:p w:rsidR="00152670" w:rsidRPr="008E176C" w:rsidRDefault="00152670" w:rsidP="00734D59">
      <w:pPr>
        <w:rPr>
          <w:rtl/>
        </w:rPr>
      </w:pPr>
    </w:p>
    <w:sectPr w:rsidR="00152670" w:rsidRPr="008E176C"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6D" w:rsidRDefault="0020646D" w:rsidP="000D5800">
      <w:r>
        <w:separator/>
      </w:r>
    </w:p>
  </w:endnote>
  <w:endnote w:type="continuationSeparator" w:id="0">
    <w:p w:rsidR="0020646D" w:rsidRDefault="0020646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C0" w:rsidRDefault="006C7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E2FF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C0" w:rsidRDefault="006C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6D" w:rsidRDefault="0020646D" w:rsidP="000D5800">
      <w:r>
        <w:separator/>
      </w:r>
    </w:p>
  </w:footnote>
  <w:footnote w:type="continuationSeparator" w:id="0">
    <w:p w:rsidR="0020646D" w:rsidRDefault="0020646D" w:rsidP="000D5800">
      <w:r>
        <w:continuationSeparator/>
      </w:r>
    </w:p>
  </w:footnote>
  <w:footnote w:id="1">
    <w:p w:rsidR="007E2FF6" w:rsidRDefault="007E2FF6">
      <w:pPr>
        <w:pStyle w:val="FootnoteText"/>
        <w:rPr>
          <w:rFonts w:hint="cs"/>
          <w:rtl/>
        </w:rPr>
      </w:pPr>
      <w:r>
        <w:rPr>
          <w:rStyle w:val="FootnoteReference"/>
        </w:rPr>
        <w:footnoteRef/>
      </w:r>
      <w:r>
        <w:rPr>
          <w:rtl/>
        </w:rPr>
        <w:t xml:space="preserve"> </w:t>
      </w:r>
      <w:r>
        <w:rPr>
          <w:rFonts w:hint="cs"/>
          <w:rtl/>
        </w:rPr>
        <w:t xml:space="preserve">- </w:t>
      </w:r>
      <w:r w:rsidRPr="00016810">
        <w:rPr>
          <w:rFonts w:hint="cs"/>
          <w:rtl/>
        </w:rPr>
        <w:t>وسائل</w:t>
      </w:r>
      <w:r w:rsidRPr="00016810">
        <w:rPr>
          <w:rtl/>
        </w:rPr>
        <w:t xml:space="preserve"> </w:t>
      </w:r>
      <w:r w:rsidRPr="00016810">
        <w:rPr>
          <w:rFonts w:hint="cs"/>
          <w:rtl/>
        </w:rPr>
        <w:t>الشيعة،</w:t>
      </w:r>
      <w:r w:rsidRPr="00016810">
        <w:rPr>
          <w:rtl/>
        </w:rPr>
        <w:t xml:space="preserve"> </w:t>
      </w:r>
      <w:r w:rsidRPr="00016810">
        <w:rPr>
          <w:rFonts w:hint="cs"/>
          <w:rtl/>
        </w:rPr>
        <w:t>ج‏</w:t>
      </w:r>
      <w:r w:rsidRPr="00016810">
        <w:rPr>
          <w:rtl/>
        </w:rPr>
        <w:t>1</w:t>
      </w:r>
      <w:r w:rsidRPr="00016810">
        <w:rPr>
          <w:rFonts w:hint="cs"/>
          <w:rtl/>
        </w:rPr>
        <w:t>،</w:t>
      </w:r>
      <w:r w:rsidRPr="00016810">
        <w:rPr>
          <w:rtl/>
        </w:rPr>
        <w:t xml:space="preserve"> </w:t>
      </w:r>
      <w:r w:rsidRPr="00016810">
        <w:rPr>
          <w:rFonts w:hint="cs"/>
          <w:rtl/>
        </w:rPr>
        <w:t>ص</w:t>
      </w:r>
      <w:r w:rsidRPr="00016810">
        <w:rPr>
          <w:rtl/>
        </w:rPr>
        <w:t>: 154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C0" w:rsidRDefault="006C7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0391D">
    <w:pPr>
      <w:tabs>
        <w:tab w:val="left" w:pos="1256"/>
        <w:tab w:val="left" w:pos="5696"/>
        <w:tab w:val="right" w:pos="9071"/>
      </w:tabs>
      <w:rPr>
        <w:b/>
        <w:bCs/>
      </w:rPr>
    </w:pPr>
    <w:r>
      <w:rPr>
        <w:noProof/>
      </w:rPr>
      <mc:AlternateContent>
        <mc:Choice Requires="wps">
          <w:drawing>
            <wp:anchor distT="4294967292" distB="4294967292" distL="114300" distR="114300" simplePos="0" relativeHeight="251659264" behindDoc="0" locked="0" layoutInCell="1" allowOverlap="1" wp14:anchorId="3BC99A33" wp14:editId="402D7BA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2" w:name="OLE_LINK1"/>
    <w:bookmarkStart w:id="33" w:name="OLE_LINK2"/>
    <w:r w:rsidR="0070391D">
      <w:rPr>
        <w:rFonts w:ascii="IranNastaliq" w:hAnsi="IranNastaliq" w:cs="IranNastaliq"/>
        <w:sz w:val="40"/>
        <w:szCs w:val="40"/>
      </w:rPr>
      <w:t xml:space="preserve">   </w:t>
    </w:r>
    <w:r w:rsidR="0070391D">
      <w:rPr>
        <w:rFonts w:ascii="IranNastaliq" w:hAnsi="IranNastaliq" w:cs="IranNastaliq"/>
        <w:sz w:val="40"/>
        <w:szCs w:val="40"/>
      </w:rPr>
      <w:t xml:space="preserve">                                                                                                                                                                                                          </w:t>
    </w:r>
    <w:r w:rsidR="0070391D">
      <w:rPr>
        <w:rFonts w:ascii="IranNastaliq" w:hAnsi="IranNastaliq" w:cs="IranNastaliq"/>
        <w:sz w:val="40"/>
        <w:szCs w:val="40"/>
      </w:rPr>
      <w:t xml:space="preserve">                                        </w:t>
    </w:r>
    <w:r>
      <w:rPr>
        <w:noProof/>
      </w:rPr>
      <w:drawing>
        <wp:inline distT="0" distB="0" distL="0" distR="0" wp14:anchorId="2BEEA44B" wp14:editId="7D21A22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2"/>
    <w:bookmarkEnd w:id="33"/>
    <w:r w:rsidR="006C74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A721E">
      <w:rPr>
        <w:rFonts w:ascii="IranNastaliq" w:hAnsi="IranNastaliq" w:cs="IranNastaliq" w:hint="cs"/>
        <w:sz w:val="40"/>
        <w:szCs w:val="40"/>
        <w:rtl/>
      </w:rPr>
      <w:t>1687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C0" w:rsidRDefault="006C7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1"/>
  </w:num>
  <w:num w:numId="2">
    <w:abstractNumId w:val="1"/>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6C"/>
    <w:rsid w:val="00016810"/>
    <w:rsid w:val="000228A2"/>
    <w:rsid w:val="000324F1"/>
    <w:rsid w:val="00041FE0"/>
    <w:rsid w:val="00052BA3"/>
    <w:rsid w:val="0006363E"/>
    <w:rsid w:val="00080DFF"/>
    <w:rsid w:val="00085ED5"/>
    <w:rsid w:val="00097463"/>
    <w:rsid w:val="000A1A51"/>
    <w:rsid w:val="000D2D0D"/>
    <w:rsid w:val="000D5800"/>
    <w:rsid w:val="000F1897"/>
    <w:rsid w:val="000F7E72"/>
    <w:rsid w:val="00101E2D"/>
    <w:rsid w:val="00102405"/>
    <w:rsid w:val="00102CEB"/>
    <w:rsid w:val="00117955"/>
    <w:rsid w:val="00133735"/>
    <w:rsid w:val="00133E1D"/>
    <w:rsid w:val="0013617D"/>
    <w:rsid w:val="00136442"/>
    <w:rsid w:val="00150D4B"/>
    <w:rsid w:val="00152670"/>
    <w:rsid w:val="00166DD8"/>
    <w:rsid w:val="001712D6"/>
    <w:rsid w:val="001757C8"/>
    <w:rsid w:val="00177934"/>
    <w:rsid w:val="00192A6A"/>
    <w:rsid w:val="00197CDD"/>
    <w:rsid w:val="001A435B"/>
    <w:rsid w:val="001A721E"/>
    <w:rsid w:val="001C367D"/>
    <w:rsid w:val="001C3CCA"/>
    <w:rsid w:val="001D24F8"/>
    <w:rsid w:val="001D542D"/>
    <w:rsid w:val="001D6605"/>
    <w:rsid w:val="001E306E"/>
    <w:rsid w:val="001E3FB0"/>
    <w:rsid w:val="001E4FFF"/>
    <w:rsid w:val="001F2E3E"/>
    <w:rsid w:val="0020646D"/>
    <w:rsid w:val="00224C0A"/>
    <w:rsid w:val="00233777"/>
    <w:rsid w:val="002376A5"/>
    <w:rsid w:val="002417C9"/>
    <w:rsid w:val="002529C5"/>
    <w:rsid w:val="00270294"/>
    <w:rsid w:val="002914BD"/>
    <w:rsid w:val="00297263"/>
    <w:rsid w:val="002B28FF"/>
    <w:rsid w:val="002B7AD5"/>
    <w:rsid w:val="002C56FD"/>
    <w:rsid w:val="002D49E4"/>
    <w:rsid w:val="002E450B"/>
    <w:rsid w:val="002E58CF"/>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C74C0"/>
    <w:rsid w:val="006D3A87"/>
    <w:rsid w:val="006F01B4"/>
    <w:rsid w:val="0070391D"/>
    <w:rsid w:val="00734D59"/>
    <w:rsid w:val="0073609B"/>
    <w:rsid w:val="0075033E"/>
    <w:rsid w:val="00752745"/>
    <w:rsid w:val="0075336C"/>
    <w:rsid w:val="0076665E"/>
    <w:rsid w:val="00772185"/>
    <w:rsid w:val="00773B3A"/>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2FF6"/>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176C"/>
    <w:rsid w:val="008E3903"/>
    <w:rsid w:val="008F63E3"/>
    <w:rsid w:val="00913C3B"/>
    <w:rsid w:val="00915509"/>
    <w:rsid w:val="00927388"/>
    <w:rsid w:val="009274FE"/>
    <w:rsid w:val="009401AC"/>
    <w:rsid w:val="009475B7"/>
    <w:rsid w:val="0095758E"/>
    <w:rsid w:val="009613AC"/>
    <w:rsid w:val="00980643"/>
    <w:rsid w:val="0099661A"/>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C4D41"/>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A721E"/>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A721E"/>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1A721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A721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A721E"/>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1A721E"/>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A721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A721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A721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A721E"/>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A721E"/>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1A721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A721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A721E"/>
    <w:rPr>
      <w:rFonts w:eastAsia="2  Lotus" w:cs="2  Badr"/>
      <w:bCs/>
      <w:sz w:val="36"/>
      <w:szCs w:val="36"/>
    </w:rPr>
  </w:style>
  <w:style w:type="character" w:customStyle="1" w:styleId="Heading5Char">
    <w:name w:val="Heading 5 Char"/>
    <w:aliases w:val="سرفص 5 Char,سرفصل5 Char,سرفصل 5 Char"/>
    <w:link w:val="Heading5"/>
    <w:uiPriority w:val="9"/>
    <w:rsid w:val="001A721E"/>
    <w:rPr>
      <w:rFonts w:ascii="Cambria" w:eastAsia="2  Lotus" w:hAnsi="Cambria" w:cs="2  Badr"/>
      <w:bCs/>
      <w:szCs w:val="36"/>
    </w:rPr>
  </w:style>
  <w:style w:type="paragraph" w:styleId="TOC1">
    <w:name w:val="toc 1"/>
    <w:basedOn w:val="Normal"/>
    <w:next w:val="Normal"/>
    <w:link w:val="TOC1Char"/>
    <w:autoRedefine/>
    <w:uiPriority w:val="39"/>
    <w:unhideWhenUsed/>
    <w:qFormat/>
    <w:rsid w:val="001A721E"/>
    <w:pPr>
      <w:spacing w:after="0"/>
      <w:ind w:firstLine="0"/>
    </w:pPr>
    <w:rPr>
      <w:rFonts w:eastAsiaTheme="minorEastAsia"/>
    </w:rPr>
  </w:style>
  <w:style w:type="paragraph" w:styleId="TOC2">
    <w:name w:val="toc 2"/>
    <w:basedOn w:val="Normal"/>
    <w:next w:val="Normal"/>
    <w:autoRedefine/>
    <w:uiPriority w:val="39"/>
    <w:unhideWhenUsed/>
    <w:qFormat/>
    <w:rsid w:val="001A721E"/>
    <w:pPr>
      <w:spacing w:after="0"/>
      <w:ind w:left="221"/>
    </w:pPr>
    <w:rPr>
      <w:rFonts w:eastAsiaTheme="minorEastAsia"/>
    </w:rPr>
  </w:style>
  <w:style w:type="paragraph" w:styleId="TOC3">
    <w:name w:val="toc 3"/>
    <w:basedOn w:val="Normal"/>
    <w:next w:val="Normal"/>
    <w:autoRedefine/>
    <w:uiPriority w:val="39"/>
    <w:unhideWhenUsed/>
    <w:qFormat/>
    <w:rsid w:val="001A721E"/>
    <w:pPr>
      <w:spacing w:after="0"/>
      <w:ind w:left="442"/>
    </w:pPr>
    <w:rPr>
      <w:rFonts w:eastAsia="2  Lotus"/>
    </w:rPr>
  </w:style>
  <w:style w:type="character" w:styleId="SubtleReference">
    <w:name w:val="Subtle Reference"/>
    <w:aliases w:val="مرجع"/>
    <w:uiPriority w:val="31"/>
    <w:qFormat/>
    <w:rsid w:val="001A721E"/>
    <w:rPr>
      <w:rFonts w:cs="2  Lotus"/>
      <w:smallCaps/>
      <w:color w:val="auto"/>
      <w:szCs w:val="28"/>
      <w:u w:val="single"/>
    </w:rPr>
  </w:style>
  <w:style w:type="character" w:styleId="IntenseReference">
    <w:name w:val="Intense Reference"/>
    <w:uiPriority w:val="32"/>
    <w:qFormat/>
    <w:rsid w:val="001A721E"/>
    <w:rPr>
      <w:rFonts w:cs="2  Lotus"/>
      <w:b/>
      <w:bCs/>
      <w:smallCaps/>
      <w:color w:val="auto"/>
      <w:spacing w:val="5"/>
      <w:szCs w:val="28"/>
      <w:u w:val="single"/>
    </w:rPr>
  </w:style>
  <w:style w:type="character" w:styleId="BookTitle">
    <w:name w:val="Book Title"/>
    <w:uiPriority w:val="33"/>
    <w:qFormat/>
    <w:rsid w:val="001A721E"/>
    <w:rPr>
      <w:rFonts w:cs="2  Titr"/>
      <w:b/>
      <w:bCs/>
      <w:smallCaps/>
      <w:spacing w:val="5"/>
      <w:szCs w:val="100"/>
    </w:rPr>
  </w:style>
  <w:style w:type="paragraph" w:styleId="TOCHeading">
    <w:name w:val="TOC Heading"/>
    <w:basedOn w:val="Heading1"/>
    <w:next w:val="Normal"/>
    <w:uiPriority w:val="39"/>
    <w:unhideWhenUsed/>
    <w:qFormat/>
    <w:rsid w:val="001A721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A721E"/>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A721E"/>
    <w:rPr>
      <w:rFonts w:ascii="Cambria" w:eastAsia="2  Lotus" w:hAnsi="Cambria" w:cs="2  Badr"/>
      <w:bCs/>
      <w:i/>
      <w:szCs w:val="34"/>
    </w:rPr>
  </w:style>
  <w:style w:type="character" w:customStyle="1" w:styleId="Heading7Char">
    <w:name w:val="Heading 7 Char"/>
    <w:link w:val="Heading7"/>
    <w:uiPriority w:val="9"/>
    <w:rsid w:val="001A721E"/>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1A721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A721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A721E"/>
    <w:pPr>
      <w:spacing w:after="0"/>
      <w:ind w:left="658"/>
    </w:pPr>
  </w:style>
  <w:style w:type="paragraph" w:styleId="TOC5">
    <w:name w:val="toc 5"/>
    <w:basedOn w:val="Normal"/>
    <w:next w:val="Normal"/>
    <w:autoRedefine/>
    <w:uiPriority w:val="39"/>
    <w:unhideWhenUsed/>
    <w:qFormat/>
    <w:rsid w:val="001A721E"/>
    <w:pPr>
      <w:spacing w:after="0"/>
      <w:ind w:left="879"/>
    </w:pPr>
  </w:style>
  <w:style w:type="paragraph" w:styleId="TOC6">
    <w:name w:val="toc 6"/>
    <w:basedOn w:val="Normal"/>
    <w:next w:val="Normal"/>
    <w:autoRedefine/>
    <w:uiPriority w:val="39"/>
    <w:unhideWhenUsed/>
    <w:qFormat/>
    <w:rsid w:val="001A721E"/>
    <w:pPr>
      <w:spacing w:after="0"/>
      <w:ind w:left="1100"/>
    </w:pPr>
  </w:style>
  <w:style w:type="paragraph" w:styleId="TOC7">
    <w:name w:val="toc 7"/>
    <w:basedOn w:val="Normal"/>
    <w:next w:val="Normal"/>
    <w:autoRedefine/>
    <w:uiPriority w:val="39"/>
    <w:unhideWhenUsed/>
    <w:qFormat/>
    <w:rsid w:val="001A721E"/>
    <w:pPr>
      <w:spacing w:after="0"/>
      <w:ind w:left="1321"/>
    </w:pPr>
  </w:style>
  <w:style w:type="paragraph" w:styleId="Caption">
    <w:name w:val="caption"/>
    <w:basedOn w:val="Normal"/>
    <w:next w:val="Normal"/>
    <w:uiPriority w:val="35"/>
    <w:unhideWhenUsed/>
    <w:qFormat/>
    <w:rsid w:val="001A721E"/>
    <w:rPr>
      <w:b/>
      <w:bCs/>
      <w:sz w:val="20"/>
      <w:szCs w:val="20"/>
    </w:rPr>
  </w:style>
  <w:style w:type="paragraph" w:styleId="Title">
    <w:name w:val="Title"/>
    <w:basedOn w:val="Normal"/>
    <w:next w:val="Normal"/>
    <w:link w:val="TitleChar"/>
    <w:autoRedefine/>
    <w:uiPriority w:val="10"/>
    <w:qFormat/>
    <w:rsid w:val="001A721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A721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A721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A721E"/>
    <w:rPr>
      <w:rFonts w:ascii="Cambria" w:eastAsia="2  Badr" w:hAnsi="Cambria" w:cs="Karim"/>
      <w:i/>
      <w:spacing w:val="15"/>
      <w:sz w:val="24"/>
      <w:szCs w:val="60"/>
    </w:rPr>
  </w:style>
  <w:style w:type="character" w:styleId="Emphasis">
    <w:name w:val="Emphasis"/>
    <w:uiPriority w:val="20"/>
    <w:qFormat/>
    <w:rsid w:val="001A721E"/>
    <w:rPr>
      <w:rFonts w:cs="2  Lotus"/>
      <w:i/>
      <w:iCs/>
      <w:color w:val="808080"/>
      <w:szCs w:val="32"/>
    </w:rPr>
  </w:style>
  <w:style w:type="character" w:customStyle="1" w:styleId="NoSpacingChar">
    <w:name w:val="No Spacing Char"/>
    <w:aliases w:val="متن عربي Char"/>
    <w:link w:val="NoSpacing"/>
    <w:uiPriority w:val="1"/>
    <w:rsid w:val="001A721E"/>
    <w:rPr>
      <w:rFonts w:eastAsia="2  Lotus" w:cs="2  Badr"/>
      <w:bCs/>
      <w:sz w:val="72"/>
      <w:szCs w:val="28"/>
    </w:rPr>
  </w:style>
  <w:style w:type="paragraph" w:styleId="ListParagraph">
    <w:name w:val="List Paragraph"/>
    <w:basedOn w:val="Normal"/>
    <w:link w:val="ListParagraphChar"/>
    <w:autoRedefine/>
    <w:uiPriority w:val="34"/>
    <w:qFormat/>
    <w:rsid w:val="001A721E"/>
    <w:pPr>
      <w:ind w:left="1134" w:firstLine="0"/>
    </w:pPr>
    <w:rPr>
      <w:rFonts w:eastAsia="2  Lotus" w:cs="2  Lotus"/>
    </w:rPr>
  </w:style>
  <w:style w:type="character" w:customStyle="1" w:styleId="ListParagraphChar">
    <w:name w:val="List Paragraph Char"/>
    <w:link w:val="ListParagraph"/>
    <w:uiPriority w:val="34"/>
    <w:rsid w:val="001A721E"/>
    <w:rPr>
      <w:rFonts w:eastAsia="2  Lotus" w:cs="2  Lotus"/>
      <w:sz w:val="22"/>
      <w:szCs w:val="28"/>
    </w:rPr>
  </w:style>
  <w:style w:type="paragraph" w:styleId="Quote">
    <w:name w:val="Quote"/>
    <w:basedOn w:val="Normal"/>
    <w:next w:val="Normal"/>
    <w:link w:val="QuoteChar"/>
    <w:autoRedefine/>
    <w:uiPriority w:val="29"/>
    <w:qFormat/>
    <w:rsid w:val="001A721E"/>
    <w:pPr>
      <w:spacing w:before="120" w:after="240"/>
      <w:ind w:left="1134" w:firstLine="0"/>
    </w:pPr>
    <w:rPr>
      <w:rFonts w:cs="B Lotus"/>
      <w:i/>
      <w:sz w:val="20"/>
      <w:szCs w:val="30"/>
    </w:rPr>
  </w:style>
  <w:style w:type="character" w:customStyle="1" w:styleId="QuoteChar">
    <w:name w:val="Quote Char"/>
    <w:link w:val="Quote"/>
    <w:uiPriority w:val="29"/>
    <w:rsid w:val="001A721E"/>
    <w:rPr>
      <w:rFonts w:eastAsiaTheme="minorHAnsi" w:cs="B Lotus"/>
      <w:i/>
      <w:szCs w:val="30"/>
    </w:rPr>
  </w:style>
  <w:style w:type="paragraph" w:styleId="IntenseQuote">
    <w:name w:val="Intense Quote"/>
    <w:basedOn w:val="Normal"/>
    <w:next w:val="Normal"/>
    <w:link w:val="IntenseQuoteChar"/>
    <w:autoRedefine/>
    <w:uiPriority w:val="30"/>
    <w:qFormat/>
    <w:rsid w:val="001A721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A721E"/>
    <w:rPr>
      <w:rFonts w:eastAsia="2  Lotus" w:cs="B Lotus"/>
      <w:b/>
      <w:bCs/>
      <w:i/>
      <w:szCs w:val="30"/>
    </w:rPr>
  </w:style>
  <w:style w:type="character" w:styleId="SubtleEmphasis">
    <w:name w:val="Subtle Emphasis"/>
    <w:uiPriority w:val="19"/>
    <w:qFormat/>
    <w:rsid w:val="001A721E"/>
    <w:rPr>
      <w:rFonts w:cs="2  Lotus"/>
      <w:i/>
      <w:iCs/>
      <w:color w:val="4A442A"/>
      <w:szCs w:val="32"/>
      <w:u w:val="none"/>
    </w:rPr>
  </w:style>
  <w:style w:type="character" w:styleId="IntenseEmphasis">
    <w:name w:val="Intense Emphasis"/>
    <w:uiPriority w:val="21"/>
    <w:qFormat/>
    <w:rsid w:val="001A721E"/>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8E176C"/>
  </w:style>
  <w:style w:type="character" w:styleId="Hyperlink">
    <w:name w:val="Hyperlink"/>
    <w:basedOn w:val="DefaultParagraphFont"/>
    <w:uiPriority w:val="99"/>
    <w:unhideWhenUsed/>
    <w:rsid w:val="008E176C"/>
    <w:rPr>
      <w:color w:val="0000FF"/>
      <w:u w:val="single"/>
    </w:rPr>
  </w:style>
  <w:style w:type="character" w:styleId="FootnoteReference">
    <w:name w:val="footnote reference"/>
    <w:basedOn w:val="DefaultParagraphFont"/>
    <w:uiPriority w:val="99"/>
    <w:semiHidden/>
    <w:unhideWhenUsed/>
    <w:rsid w:val="007E2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A721E"/>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A721E"/>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1A721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A721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A721E"/>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1A721E"/>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A721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A721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A721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A721E"/>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A721E"/>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1A721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A721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A721E"/>
    <w:rPr>
      <w:rFonts w:eastAsia="2  Lotus" w:cs="2  Badr"/>
      <w:bCs/>
      <w:sz w:val="36"/>
      <w:szCs w:val="36"/>
    </w:rPr>
  </w:style>
  <w:style w:type="character" w:customStyle="1" w:styleId="Heading5Char">
    <w:name w:val="Heading 5 Char"/>
    <w:aliases w:val="سرفص 5 Char,سرفصل5 Char,سرفصل 5 Char"/>
    <w:link w:val="Heading5"/>
    <w:uiPriority w:val="9"/>
    <w:rsid w:val="001A721E"/>
    <w:rPr>
      <w:rFonts w:ascii="Cambria" w:eastAsia="2  Lotus" w:hAnsi="Cambria" w:cs="2  Badr"/>
      <w:bCs/>
      <w:szCs w:val="36"/>
    </w:rPr>
  </w:style>
  <w:style w:type="paragraph" w:styleId="TOC1">
    <w:name w:val="toc 1"/>
    <w:basedOn w:val="Normal"/>
    <w:next w:val="Normal"/>
    <w:link w:val="TOC1Char"/>
    <w:autoRedefine/>
    <w:uiPriority w:val="39"/>
    <w:unhideWhenUsed/>
    <w:qFormat/>
    <w:rsid w:val="001A721E"/>
    <w:pPr>
      <w:spacing w:after="0"/>
      <w:ind w:firstLine="0"/>
    </w:pPr>
    <w:rPr>
      <w:rFonts w:eastAsiaTheme="minorEastAsia"/>
    </w:rPr>
  </w:style>
  <w:style w:type="paragraph" w:styleId="TOC2">
    <w:name w:val="toc 2"/>
    <w:basedOn w:val="Normal"/>
    <w:next w:val="Normal"/>
    <w:autoRedefine/>
    <w:uiPriority w:val="39"/>
    <w:unhideWhenUsed/>
    <w:qFormat/>
    <w:rsid w:val="001A721E"/>
    <w:pPr>
      <w:spacing w:after="0"/>
      <w:ind w:left="221"/>
    </w:pPr>
    <w:rPr>
      <w:rFonts w:eastAsiaTheme="minorEastAsia"/>
    </w:rPr>
  </w:style>
  <w:style w:type="paragraph" w:styleId="TOC3">
    <w:name w:val="toc 3"/>
    <w:basedOn w:val="Normal"/>
    <w:next w:val="Normal"/>
    <w:autoRedefine/>
    <w:uiPriority w:val="39"/>
    <w:unhideWhenUsed/>
    <w:qFormat/>
    <w:rsid w:val="001A721E"/>
    <w:pPr>
      <w:spacing w:after="0"/>
      <w:ind w:left="442"/>
    </w:pPr>
    <w:rPr>
      <w:rFonts w:eastAsia="2  Lotus"/>
    </w:rPr>
  </w:style>
  <w:style w:type="character" w:styleId="SubtleReference">
    <w:name w:val="Subtle Reference"/>
    <w:aliases w:val="مرجع"/>
    <w:uiPriority w:val="31"/>
    <w:qFormat/>
    <w:rsid w:val="001A721E"/>
    <w:rPr>
      <w:rFonts w:cs="2  Lotus"/>
      <w:smallCaps/>
      <w:color w:val="auto"/>
      <w:szCs w:val="28"/>
      <w:u w:val="single"/>
    </w:rPr>
  </w:style>
  <w:style w:type="character" w:styleId="IntenseReference">
    <w:name w:val="Intense Reference"/>
    <w:uiPriority w:val="32"/>
    <w:qFormat/>
    <w:rsid w:val="001A721E"/>
    <w:rPr>
      <w:rFonts w:cs="2  Lotus"/>
      <w:b/>
      <w:bCs/>
      <w:smallCaps/>
      <w:color w:val="auto"/>
      <w:spacing w:val="5"/>
      <w:szCs w:val="28"/>
      <w:u w:val="single"/>
    </w:rPr>
  </w:style>
  <w:style w:type="character" w:styleId="BookTitle">
    <w:name w:val="Book Title"/>
    <w:uiPriority w:val="33"/>
    <w:qFormat/>
    <w:rsid w:val="001A721E"/>
    <w:rPr>
      <w:rFonts w:cs="2  Titr"/>
      <w:b/>
      <w:bCs/>
      <w:smallCaps/>
      <w:spacing w:val="5"/>
      <w:szCs w:val="100"/>
    </w:rPr>
  </w:style>
  <w:style w:type="paragraph" w:styleId="TOCHeading">
    <w:name w:val="TOC Heading"/>
    <w:basedOn w:val="Heading1"/>
    <w:next w:val="Normal"/>
    <w:uiPriority w:val="39"/>
    <w:unhideWhenUsed/>
    <w:qFormat/>
    <w:rsid w:val="001A721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A721E"/>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A721E"/>
    <w:rPr>
      <w:rFonts w:ascii="Cambria" w:eastAsia="2  Lotus" w:hAnsi="Cambria" w:cs="2  Badr"/>
      <w:bCs/>
      <w:i/>
      <w:szCs w:val="34"/>
    </w:rPr>
  </w:style>
  <w:style w:type="character" w:customStyle="1" w:styleId="Heading7Char">
    <w:name w:val="Heading 7 Char"/>
    <w:link w:val="Heading7"/>
    <w:uiPriority w:val="9"/>
    <w:rsid w:val="001A721E"/>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1A721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A721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A721E"/>
    <w:pPr>
      <w:spacing w:after="0"/>
      <w:ind w:left="658"/>
    </w:pPr>
  </w:style>
  <w:style w:type="paragraph" w:styleId="TOC5">
    <w:name w:val="toc 5"/>
    <w:basedOn w:val="Normal"/>
    <w:next w:val="Normal"/>
    <w:autoRedefine/>
    <w:uiPriority w:val="39"/>
    <w:unhideWhenUsed/>
    <w:qFormat/>
    <w:rsid w:val="001A721E"/>
    <w:pPr>
      <w:spacing w:after="0"/>
      <w:ind w:left="879"/>
    </w:pPr>
  </w:style>
  <w:style w:type="paragraph" w:styleId="TOC6">
    <w:name w:val="toc 6"/>
    <w:basedOn w:val="Normal"/>
    <w:next w:val="Normal"/>
    <w:autoRedefine/>
    <w:uiPriority w:val="39"/>
    <w:unhideWhenUsed/>
    <w:qFormat/>
    <w:rsid w:val="001A721E"/>
    <w:pPr>
      <w:spacing w:after="0"/>
      <w:ind w:left="1100"/>
    </w:pPr>
  </w:style>
  <w:style w:type="paragraph" w:styleId="TOC7">
    <w:name w:val="toc 7"/>
    <w:basedOn w:val="Normal"/>
    <w:next w:val="Normal"/>
    <w:autoRedefine/>
    <w:uiPriority w:val="39"/>
    <w:unhideWhenUsed/>
    <w:qFormat/>
    <w:rsid w:val="001A721E"/>
    <w:pPr>
      <w:spacing w:after="0"/>
      <w:ind w:left="1321"/>
    </w:pPr>
  </w:style>
  <w:style w:type="paragraph" w:styleId="Caption">
    <w:name w:val="caption"/>
    <w:basedOn w:val="Normal"/>
    <w:next w:val="Normal"/>
    <w:uiPriority w:val="35"/>
    <w:unhideWhenUsed/>
    <w:qFormat/>
    <w:rsid w:val="001A721E"/>
    <w:rPr>
      <w:b/>
      <w:bCs/>
      <w:sz w:val="20"/>
      <w:szCs w:val="20"/>
    </w:rPr>
  </w:style>
  <w:style w:type="paragraph" w:styleId="Title">
    <w:name w:val="Title"/>
    <w:basedOn w:val="Normal"/>
    <w:next w:val="Normal"/>
    <w:link w:val="TitleChar"/>
    <w:autoRedefine/>
    <w:uiPriority w:val="10"/>
    <w:qFormat/>
    <w:rsid w:val="001A721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A721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A721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A721E"/>
    <w:rPr>
      <w:rFonts w:ascii="Cambria" w:eastAsia="2  Badr" w:hAnsi="Cambria" w:cs="Karim"/>
      <w:i/>
      <w:spacing w:val="15"/>
      <w:sz w:val="24"/>
      <w:szCs w:val="60"/>
    </w:rPr>
  </w:style>
  <w:style w:type="character" w:styleId="Emphasis">
    <w:name w:val="Emphasis"/>
    <w:uiPriority w:val="20"/>
    <w:qFormat/>
    <w:rsid w:val="001A721E"/>
    <w:rPr>
      <w:rFonts w:cs="2  Lotus"/>
      <w:i/>
      <w:iCs/>
      <w:color w:val="808080"/>
      <w:szCs w:val="32"/>
    </w:rPr>
  </w:style>
  <w:style w:type="character" w:customStyle="1" w:styleId="NoSpacingChar">
    <w:name w:val="No Spacing Char"/>
    <w:aliases w:val="متن عربي Char"/>
    <w:link w:val="NoSpacing"/>
    <w:uiPriority w:val="1"/>
    <w:rsid w:val="001A721E"/>
    <w:rPr>
      <w:rFonts w:eastAsia="2  Lotus" w:cs="2  Badr"/>
      <w:bCs/>
      <w:sz w:val="72"/>
      <w:szCs w:val="28"/>
    </w:rPr>
  </w:style>
  <w:style w:type="paragraph" w:styleId="ListParagraph">
    <w:name w:val="List Paragraph"/>
    <w:basedOn w:val="Normal"/>
    <w:link w:val="ListParagraphChar"/>
    <w:autoRedefine/>
    <w:uiPriority w:val="34"/>
    <w:qFormat/>
    <w:rsid w:val="001A721E"/>
    <w:pPr>
      <w:ind w:left="1134" w:firstLine="0"/>
    </w:pPr>
    <w:rPr>
      <w:rFonts w:eastAsia="2  Lotus" w:cs="2  Lotus"/>
    </w:rPr>
  </w:style>
  <w:style w:type="character" w:customStyle="1" w:styleId="ListParagraphChar">
    <w:name w:val="List Paragraph Char"/>
    <w:link w:val="ListParagraph"/>
    <w:uiPriority w:val="34"/>
    <w:rsid w:val="001A721E"/>
    <w:rPr>
      <w:rFonts w:eastAsia="2  Lotus" w:cs="2  Lotus"/>
      <w:sz w:val="22"/>
      <w:szCs w:val="28"/>
    </w:rPr>
  </w:style>
  <w:style w:type="paragraph" w:styleId="Quote">
    <w:name w:val="Quote"/>
    <w:basedOn w:val="Normal"/>
    <w:next w:val="Normal"/>
    <w:link w:val="QuoteChar"/>
    <w:autoRedefine/>
    <w:uiPriority w:val="29"/>
    <w:qFormat/>
    <w:rsid w:val="001A721E"/>
    <w:pPr>
      <w:spacing w:before="120" w:after="240"/>
      <w:ind w:left="1134" w:firstLine="0"/>
    </w:pPr>
    <w:rPr>
      <w:rFonts w:cs="B Lotus"/>
      <w:i/>
      <w:sz w:val="20"/>
      <w:szCs w:val="30"/>
    </w:rPr>
  </w:style>
  <w:style w:type="character" w:customStyle="1" w:styleId="QuoteChar">
    <w:name w:val="Quote Char"/>
    <w:link w:val="Quote"/>
    <w:uiPriority w:val="29"/>
    <w:rsid w:val="001A721E"/>
    <w:rPr>
      <w:rFonts w:eastAsiaTheme="minorHAnsi" w:cs="B Lotus"/>
      <w:i/>
      <w:szCs w:val="30"/>
    </w:rPr>
  </w:style>
  <w:style w:type="paragraph" w:styleId="IntenseQuote">
    <w:name w:val="Intense Quote"/>
    <w:basedOn w:val="Normal"/>
    <w:next w:val="Normal"/>
    <w:link w:val="IntenseQuoteChar"/>
    <w:autoRedefine/>
    <w:uiPriority w:val="30"/>
    <w:qFormat/>
    <w:rsid w:val="001A721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A721E"/>
    <w:rPr>
      <w:rFonts w:eastAsia="2  Lotus" w:cs="B Lotus"/>
      <w:b/>
      <w:bCs/>
      <w:i/>
      <w:szCs w:val="30"/>
    </w:rPr>
  </w:style>
  <w:style w:type="character" w:styleId="SubtleEmphasis">
    <w:name w:val="Subtle Emphasis"/>
    <w:uiPriority w:val="19"/>
    <w:qFormat/>
    <w:rsid w:val="001A721E"/>
    <w:rPr>
      <w:rFonts w:cs="2  Lotus"/>
      <w:i/>
      <w:iCs/>
      <w:color w:val="4A442A"/>
      <w:szCs w:val="32"/>
      <w:u w:val="none"/>
    </w:rPr>
  </w:style>
  <w:style w:type="character" w:styleId="IntenseEmphasis">
    <w:name w:val="Intense Emphasis"/>
    <w:uiPriority w:val="21"/>
    <w:qFormat/>
    <w:rsid w:val="001A721E"/>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8E176C"/>
  </w:style>
  <w:style w:type="character" w:styleId="Hyperlink">
    <w:name w:val="Hyperlink"/>
    <w:basedOn w:val="DefaultParagraphFont"/>
    <w:uiPriority w:val="99"/>
    <w:unhideWhenUsed/>
    <w:rsid w:val="008E176C"/>
    <w:rPr>
      <w:color w:val="0000FF"/>
      <w:u w:val="single"/>
    </w:rPr>
  </w:style>
  <w:style w:type="character" w:styleId="FootnoteReference">
    <w:name w:val="footnote reference"/>
    <w:basedOn w:val="DefaultParagraphFont"/>
    <w:uiPriority w:val="99"/>
    <w:semiHidden/>
    <w:unhideWhenUsed/>
    <w:rsid w:val="007E2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8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F445-4B7F-4343-9EEF-B6A8A3AE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39</TotalTime>
  <Pages>10</Pages>
  <Words>2154</Words>
  <Characters>12283</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7</cp:revision>
  <dcterms:created xsi:type="dcterms:W3CDTF">2015-03-09T10:37:00Z</dcterms:created>
  <dcterms:modified xsi:type="dcterms:W3CDTF">2015-04-06T06:47:00Z</dcterms:modified>
</cp:coreProperties>
</file>