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F0" w:rsidRPr="001E3A6F" w:rsidRDefault="003C68F0" w:rsidP="003C68F0">
      <w:pPr>
        <w:jc w:val="center"/>
        <w:rPr>
          <w:rtl/>
        </w:rPr>
      </w:pPr>
      <w:bookmarkStart w:id="0" w:name="_Toc377299904"/>
      <w:r>
        <w:rPr>
          <w:rFonts w:hint="cs"/>
          <w:rtl/>
        </w:rPr>
        <w:t>بسم الله الرحمن الرحیم</w:t>
      </w:r>
    </w:p>
    <w:p w:rsidR="001A502D" w:rsidRPr="001A502D" w:rsidRDefault="001A502D" w:rsidP="001A502D">
      <w:pPr>
        <w:pStyle w:val="Heading1"/>
        <w:rPr>
          <w:rtl/>
        </w:rPr>
      </w:pPr>
      <w:r w:rsidRPr="001A502D">
        <w:rPr>
          <w:rFonts w:hint="cs"/>
          <w:rtl/>
        </w:rPr>
        <w:t>مقدمه</w:t>
      </w:r>
      <w:bookmarkEnd w:id="0"/>
    </w:p>
    <w:p w:rsidR="001A502D" w:rsidRPr="001A502D" w:rsidRDefault="001A502D" w:rsidP="001A502D">
      <w:pPr>
        <w:rPr>
          <w:rtl/>
        </w:rPr>
      </w:pPr>
      <w:r w:rsidRPr="001A502D">
        <w:rPr>
          <w:rFonts w:hint="cs"/>
          <w:rtl/>
        </w:rPr>
        <w:t>عرض کردیم در آیاتی که به وظائف آموزشی و تربیتی خانواده اشاره می</w:t>
      </w:r>
      <w:r w:rsidRPr="001A502D">
        <w:rPr>
          <w:rtl/>
        </w:rPr>
        <w:softHyphen/>
      </w:r>
      <w:r w:rsidRPr="001A502D">
        <w:rPr>
          <w:rFonts w:hint="cs"/>
          <w:rtl/>
        </w:rPr>
        <w:t xml:space="preserve">کنند، سه آیه مطلق داریم: </w:t>
      </w:r>
      <w:r w:rsidR="00CB5697">
        <w:rPr>
          <w:rtl/>
        </w:rPr>
        <w:t>«</w:t>
      </w:r>
      <w:r w:rsidRPr="001A502D">
        <w:rPr>
          <w:rFonts w:hint="cs"/>
          <w:rtl/>
        </w:rPr>
        <w:t>وقایه</w:t>
      </w:r>
      <w:r w:rsidR="00CB5697">
        <w:rPr>
          <w:rtl/>
        </w:rPr>
        <w:t>»</w:t>
      </w:r>
      <w:r w:rsidRPr="001A502D">
        <w:rPr>
          <w:rFonts w:hint="cs"/>
          <w:rtl/>
        </w:rPr>
        <w:t xml:space="preserve">، </w:t>
      </w:r>
      <w:r w:rsidR="00CB5697">
        <w:rPr>
          <w:rtl/>
        </w:rPr>
        <w:t>«</w:t>
      </w:r>
      <w:r w:rsidRPr="001A502D">
        <w:rPr>
          <w:rFonts w:hint="cs"/>
          <w:rtl/>
        </w:rPr>
        <w:t>ائتمار</w:t>
      </w:r>
      <w:r w:rsidR="00CB5697">
        <w:rPr>
          <w:rtl/>
        </w:rPr>
        <w:t>»</w:t>
      </w:r>
      <w:r w:rsidRPr="001A502D">
        <w:rPr>
          <w:rFonts w:hint="cs"/>
          <w:rtl/>
        </w:rPr>
        <w:t xml:space="preserve"> و </w:t>
      </w:r>
      <w:r w:rsidR="00CB5697">
        <w:rPr>
          <w:rtl/>
        </w:rPr>
        <w:t>«</w:t>
      </w:r>
      <w:r w:rsidRPr="001A502D">
        <w:rPr>
          <w:rFonts w:hint="cs"/>
          <w:rtl/>
        </w:rPr>
        <w:t>مضاره</w:t>
      </w:r>
      <w:r w:rsidR="00CB5697">
        <w:rPr>
          <w:rtl/>
        </w:rPr>
        <w:t>»</w:t>
      </w:r>
      <w:r w:rsidRPr="001A502D">
        <w:rPr>
          <w:rFonts w:hint="cs"/>
          <w:rtl/>
        </w:rPr>
        <w:t xml:space="preserve"> و نيز آیات خاصه داریم که یکی آیه </w:t>
      </w:r>
      <w:r w:rsidR="00CB5697">
        <w:rPr>
          <w:rtl/>
        </w:rPr>
        <w:t>«</w:t>
      </w:r>
      <w:r w:rsidRPr="001A502D">
        <w:rPr>
          <w:rFonts w:hint="cs"/>
          <w:b/>
          <w:bCs/>
          <w:rtl/>
        </w:rPr>
        <w:t>و أمُر أهلَک بالصّلوة</w:t>
      </w:r>
      <w:r w:rsidR="00CB5697">
        <w:rPr>
          <w:rtl/>
        </w:rPr>
        <w:t>»</w:t>
      </w:r>
      <w:r w:rsidRPr="001A502D">
        <w:rPr>
          <w:rFonts w:hint="cs"/>
          <w:rtl/>
        </w:rPr>
        <w:t xml:space="preserve"> بود.</w:t>
      </w:r>
    </w:p>
    <w:p w:rsidR="001A502D" w:rsidRPr="001A502D" w:rsidRDefault="001A502D" w:rsidP="001A502D">
      <w:pPr>
        <w:pStyle w:val="Heading1"/>
        <w:rPr>
          <w:rtl/>
        </w:rPr>
      </w:pPr>
      <w:bookmarkStart w:id="1" w:name="_Toc377299905"/>
      <w:r w:rsidRPr="001A502D">
        <w:rPr>
          <w:rFonts w:hint="cs"/>
          <w:rtl/>
        </w:rPr>
        <w:t xml:space="preserve">آیه خاصه دوم: آیه </w:t>
      </w:r>
      <w:r w:rsidR="003D7B3B">
        <w:rPr>
          <w:rFonts w:hint="cs"/>
          <w:rtl/>
        </w:rPr>
        <w:t>پنجاه‌وپنج</w:t>
      </w:r>
      <w:r w:rsidRPr="001A502D">
        <w:rPr>
          <w:rFonts w:hint="cs"/>
          <w:rtl/>
        </w:rPr>
        <w:t xml:space="preserve"> سوره مریم</w:t>
      </w:r>
      <w:bookmarkEnd w:id="1"/>
    </w:p>
    <w:p w:rsidR="001A502D" w:rsidRPr="001A502D" w:rsidRDefault="001A502D" w:rsidP="001A502D">
      <w:pPr>
        <w:rPr>
          <w:rtl/>
        </w:rPr>
      </w:pPr>
      <w:r w:rsidRPr="001A502D">
        <w:rPr>
          <w:rFonts w:hint="cs"/>
          <w:rtl/>
        </w:rPr>
        <w:t>دومين آیه</w:t>
      </w:r>
      <w:r w:rsidRPr="001A502D">
        <w:rPr>
          <w:rtl/>
        </w:rPr>
        <w:softHyphen/>
      </w:r>
      <w:r w:rsidRPr="001A502D">
        <w:rPr>
          <w:rFonts w:hint="cs"/>
          <w:rtl/>
        </w:rPr>
        <w:t xml:space="preserve">اي كه </w:t>
      </w:r>
      <w:r w:rsidR="0076736A">
        <w:rPr>
          <w:rFonts w:hint="cs"/>
          <w:rtl/>
        </w:rPr>
        <w:t>به‌طور</w:t>
      </w:r>
      <w:r w:rsidRPr="001A502D">
        <w:rPr>
          <w:rFonts w:hint="cs"/>
          <w:rtl/>
        </w:rPr>
        <w:t xml:space="preserve"> خاص به آموزش وظائف تربیتی می</w:t>
      </w:r>
      <w:r w:rsidRPr="001A502D">
        <w:rPr>
          <w:rFonts w:hint="cs"/>
          <w:rtl/>
        </w:rPr>
        <w:softHyphen/>
        <w:t xml:space="preserve">پردازد، آیه </w:t>
      </w:r>
      <w:r w:rsidR="003D7B3B">
        <w:rPr>
          <w:rFonts w:hint="cs"/>
          <w:rtl/>
        </w:rPr>
        <w:t>پنجاه‌وپنج</w:t>
      </w:r>
      <w:r w:rsidRPr="001A502D">
        <w:rPr>
          <w:rFonts w:hint="cs"/>
          <w:rtl/>
        </w:rPr>
        <w:t xml:space="preserve"> سوره مریم است، در این آیه آمده است:</w:t>
      </w:r>
    </w:p>
    <w:p w:rsidR="001A502D" w:rsidRPr="000D33C2" w:rsidRDefault="001A502D" w:rsidP="000D33C2">
      <w:pPr>
        <w:rPr>
          <w:b/>
          <w:bCs/>
          <w:rtl/>
        </w:rPr>
      </w:pPr>
      <w:r w:rsidRPr="001A502D">
        <w:rPr>
          <w:rFonts w:hint="cs"/>
          <w:rtl/>
        </w:rPr>
        <w:t xml:space="preserve"> </w:t>
      </w:r>
      <w:r w:rsidR="00F85DCE">
        <w:rPr>
          <w:rtl/>
        </w:rPr>
        <w:t>«</w:t>
      </w:r>
      <w:r w:rsidR="000D33C2" w:rsidRPr="000D33C2">
        <w:rPr>
          <w:rFonts w:hint="cs"/>
          <w:b/>
          <w:bCs/>
          <w:rtl/>
        </w:rPr>
        <w:t>وَ</w:t>
      </w:r>
      <w:r w:rsidR="000D33C2" w:rsidRPr="000D33C2">
        <w:rPr>
          <w:b/>
          <w:bCs/>
          <w:rtl/>
        </w:rPr>
        <w:t xml:space="preserve"> </w:t>
      </w:r>
      <w:r w:rsidR="000D33C2" w:rsidRPr="000D33C2">
        <w:rPr>
          <w:rFonts w:hint="cs"/>
          <w:b/>
          <w:bCs/>
          <w:rtl/>
        </w:rPr>
        <w:t>اذْكُرْفِي</w:t>
      </w:r>
      <w:r w:rsidR="000D33C2" w:rsidRPr="000D33C2">
        <w:rPr>
          <w:b/>
          <w:bCs/>
          <w:rtl/>
        </w:rPr>
        <w:t xml:space="preserve"> </w:t>
      </w:r>
      <w:r w:rsidR="000D33C2" w:rsidRPr="000D33C2">
        <w:rPr>
          <w:rFonts w:hint="cs"/>
          <w:b/>
          <w:bCs/>
          <w:rtl/>
        </w:rPr>
        <w:t>الْكِتابِ</w:t>
      </w:r>
      <w:r w:rsidR="000D33C2" w:rsidRPr="000D33C2">
        <w:rPr>
          <w:b/>
          <w:bCs/>
          <w:rtl/>
        </w:rPr>
        <w:t xml:space="preserve"> </w:t>
      </w:r>
      <w:r w:rsidR="000D33C2" w:rsidRPr="000D33C2">
        <w:rPr>
          <w:rFonts w:hint="cs"/>
          <w:b/>
          <w:bCs/>
          <w:rtl/>
        </w:rPr>
        <w:t>إِسْماعِيلَ</w:t>
      </w:r>
      <w:r w:rsidR="000D33C2" w:rsidRPr="000D33C2">
        <w:rPr>
          <w:b/>
          <w:bCs/>
          <w:rtl/>
        </w:rPr>
        <w:t xml:space="preserve"> </w:t>
      </w:r>
      <w:r w:rsidR="000D33C2" w:rsidRPr="000D33C2">
        <w:rPr>
          <w:rFonts w:hint="cs"/>
          <w:b/>
          <w:bCs/>
          <w:rtl/>
        </w:rPr>
        <w:t>إِنَّهُ</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صادِقَ</w:t>
      </w:r>
      <w:r w:rsidR="000D33C2" w:rsidRPr="000D33C2">
        <w:rPr>
          <w:b/>
          <w:bCs/>
          <w:rtl/>
        </w:rPr>
        <w:t xml:space="preserve"> </w:t>
      </w:r>
      <w:r w:rsidR="000D33C2" w:rsidRPr="000D33C2">
        <w:rPr>
          <w:rFonts w:hint="cs"/>
          <w:b/>
          <w:bCs/>
          <w:rtl/>
        </w:rPr>
        <w:t>الْوَعْدِ</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رَسُولًا</w:t>
      </w:r>
      <w:r w:rsidR="000D33C2" w:rsidRPr="000D33C2">
        <w:rPr>
          <w:b/>
          <w:bCs/>
          <w:rtl/>
        </w:rPr>
        <w:t xml:space="preserve"> </w:t>
      </w:r>
      <w:r w:rsidR="000D33C2" w:rsidRPr="000D33C2">
        <w:rPr>
          <w:rFonts w:hint="cs"/>
          <w:b/>
          <w:bCs/>
          <w:rtl/>
        </w:rPr>
        <w:t>نَبِيًّا</w:t>
      </w:r>
      <w:r w:rsidR="000D33C2">
        <w:rPr>
          <w:rFonts w:hint="cs"/>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يَأْمُرُ</w:t>
      </w:r>
      <w:r w:rsidR="000D33C2" w:rsidRPr="000D33C2">
        <w:rPr>
          <w:b/>
          <w:bCs/>
          <w:rtl/>
        </w:rPr>
        <w:t xml:space="preserve"> </w:t>
      </w:r>
      <w:r w:rsidR="000D33C2" w:rsidRPr="000D33C2">
        <w:rPr>
          <w:rFonts w:hint="cs"/>
          <w:b/>
          <w:bCs/>
          <w:rtl/>
        </w:rPr>
        <w:t>أَهْلَهُ</w:t>
      </w:r>
      <w:r w:rsidR="000D33C2" w:rsidRPr="000D33C2">
        <w:rPr>
          <w:b/>
          <w:bCs/>
          <w:rtl/>
        </w:rPr>
        <w:t xml:space="preserve"> </w:t>
      </w:r>
      <w:r w:rsidR="000D33C2" w:rsidRPr="000D33C2">
        <w:rPr>
          <w:rFonts w:hint="cs"/>
          <w:b/>
          <w:bCs/>
          <w:rtl/>
        </w:rPr>
        <w:t>بِالصَّلاةِ</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الزَّكاةِ</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عِنْدَ</w:t>
      </w:r>
      <w:r w:rsidR="000D33C2" w:rsidRPr="000D33C2">
        <w:rPr>
          <w:b/>
          <w:bCs/>
          <w:rtl/>
        </w:rPr>
        <w:t xml:space="preserve"> </w:t>
      </w:r>
      <w:r w:rsidR="000D33C2" w:rsidRPr="000D33C2">
        <w:rPr>
          <w:rFonts w:hint="cs"/>
          <w:b/>
          <w:bCs/>
          <w:rtl/>
        </w:rPr>
        <w:t>رَبِّهِ</w:t>
      </w:r>
      <w:r w:rsidR="000D33C2" w:rsidRPr="000D33C2">
        <w:rPr>
          <w:b/>
          <w:bCs/>
          <w:rtl/>
        </w:rPr>
        <w:t xml:space="preserve"> </w:t>
      </w:r>
      <w:r w:rsidR="000D33C2" w:rsidRPr="000D33C2">
        <w:rPr>
          <w:rFonts w:hint="cs"/>
          <w:b/>
          <w:bCs/>
          <w:rtl/>
        </w:rPr>
        <w:t>مَرْضِيًّا</w:t>
      </w:r>
      <w:r w:rsidR="00CB5697">
        <w:rPr>
          <w:b/>
          <w:bCs/>
          <w:rtl/>
        </w:rPr>
        <w:t>»</w:t>
      </w:r>
      <w:r w:rsidR="00F85DCE">
        <w:rPr>
          <w:rtl/>
        </w:rPr>
        <w:t xml:space="preserve">.) </w:t>
      </w:r>
      <w:r w:rsidR="00F85DCE">
        <w:rPr>
          <w:rFonts w:hint="cs"/>
          <w:rtl/>
        </w:rPr>
        <w:t>مریم</w:t>
      </w:r>
      <w:r w:rsidR="000D33C2">
        <w:rPr>
          <w:rFonts w:hint="cs"/>
          <w:b/>
          <w:bCs/>
          <w:rtl/>
        </w:rPr>
        <w:t>/54-55)</w:t>
      </w:r>
    </w:p>
    <w:p w:rsidR="001A502D" w:rsidRPr="001A502D" w:rsidRDefault="001A502D" w:rsidP="00473EA0">
      <w:pPr>
        <w:pStyle w:val="Heading2"/>
        <w:rPr>
          <w:rtl/>
        </w:rPr>
      </w:pPr>
      <w:bookmarkStart w:id="2" w:name="_Toc377299906"/>
      <w:r w:rsidRPr="001A502D">
        <w:rPr>
          <w:rFonts w:hint="cs"/>
          <w:rtl/>
        </w:rPr>
        <w:t>مقدمه</w:t>
      </w:r>
      <w:r w:rsidRPr="001A502D">
        <w:rPr>
          <w:rFonts w:hint="cs"/>
          <w:rtl/>
        </w:rPr>
        <w:softHyphen/>
        <w:t>اي بر سوره مريم</w:t>
      </w:r>
      <w:bookmarkEnd w:id="2"/>
    </w:p>
    <w:p w:rsidR="001A502D" w:rsidRPr="001A502D" w:rsidRDefault="001A502D" w:rsidP="000D33C2">
      <w:pPr>
        <w:rPr>
          <w:rtl/>
        </w:rPr>
      </w:pPr>
      <w:r w:rsidRPr="001A502D">
        <w:rPr>
          <w:rFonts w:hint="cs"/>
          <w:rtl/>
        </w:rPr>
        <w:t>در سوره مریم عده</w:t>
      </w:r>
      <w:r w:rsidRPr="001A502D">
        <w:rPr>
          <w:rtl/>
        </w:rPr>
        <w:softHyphen/>
      </w:r>
      <w:r w:rsidRPr="001A502D">
        <w:rPr>
          <w:rFonts w:hint="cs"/>
          <w:rtl/>
        </w:rPr>
        <w:t xml:space="preserve">ای از انبیاء و اولیای الهی مطرح هستند و به نحوی خداوند در این سوره تاریخ و سیره </w:t>
      </w:r>
      <w:r w:rsidR="003D7B3B">
        <w:rPr>
          <w:rFonts w:hint="cs"/>
          <w:rtl/>
        </w:rPr>
        <w:t>آن‌ها</w:t>
      </w:r>
      <w:r w:rsidRPr="001A502D">
        <w:rPr>
          <w:rFonts w:hint="cs"/>
          <w:rtl/>
        </w:rPr>
        <w:t xml:space="preserve"> را </w:t>
      </w:r>
      <w:r w:rsidR="0076736A">
        <w:rPr>
          <w:rFonts w:hint="cs"/>
          <w:rtl/>
        </w:rPr>
        <w:t>یادآوری</w:t>
      </w:r>
      <w:r w:rsidRPr="001A502D">
        <w:rPr>
          <w:rFonts w:hint="cs"/>
          <w:rtl/>
        </w:rPr>
        <w:t xml:space="preserve"> می</w:t>
      </w:r>
      <w:r w:rsidRPr="001A502D">
        <w:rPr>
          <w:rtl/>
        </w:rPr>
        <w:softHyphen/>
      </w:r>
      <w:r w:rsidRPr="001A502D">
        <w:rPr>
          <w:rFonts w:hint="cs"/>
          <w:rtl/>
        </w:rPr>
        <w:t xml:space="preserve">کند: </w:t>
      </w:r>
      <w:r w:rsidR="00F85DCE">
        <w:rPr>
          <w:rtl/>
        </w:rPr>
        <w:t>«</w:t>
      </w:r>
      <w:r w:rsidR="000D33C2" w:rsidRPr="000D33C2">
        <w:rPr>
          <w:rFonts w:hint="cs"/>
          <w:b/>
          <w:bCs/>
          <w:rtl/>
        </w:rPr>
        <w:t>وَ</w:t>
      </w:r>
      <w:r w:rsidR="000D33C2" w:rsidRPr="000D33C2">
        <w:rPr>
          <w:b/>
          <w:bCs/>
          <w:rtl/>
        </w:rPr>
        <w:t xml:space="preserve"> </w:t>
      </w:r>
      <w:r w:rsidR="000D33C2" w:rsidRPr="000D33C2">
        <w:rPr>
          <w:rFonts w:hint="cs"/>
          <w:b/>
          <w:bCs/>
          <w:rtl/>
        </w:rPr>
        <w:t>اذْكُرْفِي</w:t>
      </w:r>
      <w:r w:rsidR="000D33C2" w:rsidRPr="000D33C2">
        <w:rPr>
          <w:b/>
          <w:bCs/>
          <w:rtl/>
        </w:rPr>
        <w:t xml:space="preserve"> </w:t>
      </w:r>
      <w:r w:rsidR="000D33C2" w:rsidRPr="000D33C2">
        <w:rPr>
          <w:rFonts w:hint="cs"/>
          <w:b/>
          <w:bCs/>
          <w:rtl/>
        </w:rPr>
        <w:t>الْكِتابِ</w:t>
      </w:r>
      <w:r w:rsidR="00F85DCE">
        <w:rPr>
          <w:b/>
          <w:bCs/>
          <w:rtl/>
        </w:rPr>
        <w:t>»</w:t>
      </w:r>
      <w:r w:rsidRPr="001A502D">
        <w:rPr>
          <w:rFonts w:hint="cs"/>
          <w:b/>
          <w:bCs/>
          <w:rtl/>
        </w:rPr>
        <w:t>.</w:t>
      </w:r>
      <w:r w:rsidRPr="001A502D">
        <w:rPr>
          <w:rFonts w:hint="cs"/>
          <w:rtl/>
        </w:rPr>
        <w:t xml:space="preserve"> از قصه حضرت زکریا شروع می</w:t>
      </w:r>
      <w:r w:rsidRPr="001A502D">
        <w:rPr>
          <w:rtl/>
        </w:rPr>
        <w:softHyphen/>
      </w:r>
      <w:r w:rsidRPr="001A502D">
        <w:rPr>
          <w:rFonts w:hint="cs"/>
          <w:rtl/>
        </w:rPr>
        <w:t>شود و بعد یحیی بن زکریا و بعد حضرت مریم و حضرت عیسی را بيان مي</w:t>
      </w:r>
      <w:r w:rsidRPr="001A502D">
        <w:rPr>
          <w:rFonts w:hint="cs"/>
          <w:rtl/>
        </w:rPr>
        <w:softHyphen/>
        <w:t>كند.</w:t>
      </w:r>
    </w:p>
    <w:p w:rsidR="001A502D" w:rsidRPr="001A502D" w:rsidRDefault="001A502D" w:rsidP="001A502D">
      <w:pPr>
        <w:rPr>
          <w:rtl/>
        </w:rPr>
      </w:pPr>
      <w:r w:rsidRPr="001A502D">
        <w:rPr>
          <w:rFonts w:hint="cs"/>
          <w:rtl/>
        </w:rPr>
        <w:t>راجع به حضرت عیسی و مریم آیات مفصلی اینجا آمده و بعد می</w:t>
      </w:r>
      <w:r w:rsidRPr="001A502D">
        <w:rPr>
          <w:rtl/>
        </w:rPr>
        <w:softHyphen/>
      </w:r>
      <w:r w:rsidRPr="001A502D">
        <w:rPr>
          <w:rFonts w:hint="cs"/>
          <w:rtl/>
        </w:rPr>
        <w:t>رسد به حضرت ابراهیم و اسحاق و یعقوب و حضرت موسی و اين سیری است از چند انبیاء الهی که در این سوره به این ترتیب مطرح شده است. از حضرت زکریا شروع می</w:t>
      </w:r>
      <w:r w:rsidRPr="001A502D">
        <w:rPr>
          <w:rtl/>
        </w:rPr>
        <w:softHyphen/>
      </w:r>
      <w:r w:rsidRPr="001A502D">
        <w:rPr>
          <w:rFonts w:hint="cs"/>
          <w:rtl/>
        </w:rPr>
        <w:t>شود و یحیی و مریم و عیسی و ابراهیم و فرزندان او و حضرت موسی و اسماعیل و آخری هم ادریس است. بعد هم می</w:t>
      </w:r>
      <w:r w:rsidRPr="001A502D">
        <w:rPr>
          <w:rtl/>
        </w:rPr>
        <w:softHyphen/>
      </w:r>
      <w:r w:rsidRPr="001A502D">
        <w:rPr>
          <w:rFonts w:hint="cs"/>
          <w:rtl/>
        </w:rPr>
        <w:t>رسد به آیه سجده:</w:t>
      </w:r>
    </w:p>
    <w:p w:rsidR="001A502D" w:rsidRPr="001A502D" w:rsidRDefault="00F85DCE" w:rsidP="000D33C2">
      <w:pPr>
        <w:rPr>
          <w:rtl/>
        </w:rPr>
      </w:pPr>
      <w:r>
        <w:rPr>
          <w:rtl/>
        </w:rPr>
        <w:t>«</w:t>
      </w:r>
      <w:r w:rsidR="000D33C2" w:rsidRPr="000D33C2">
        <w:rPr>
          <w:rFonts w:hint="cs"/>
          <w:b/>
          <w:bCs/>
          <w:rtl/>
        </w:rPr>
        <w:t>َ</w:t>
      </w:r>
      <w:r w:rsidR="000D33C2" w:rsidRPr="000D33C2">
        <w:rPr>
          <w:b/>
          <w:bCs/>
          <w:rtl/>
        </w:rPr>
        <w:t xml:space="preserve"> </w:t>
      </w:r>
      <w:r w:rsidR="000D33C2" w:rsidRPr="000D33C2">
        <w:rPr>
          <w:rFonts w:hint="cs"/>
          <w:b/>
          <w:bCs/>
          <w:rtl/>
        </w:rPr>
        <w:t>فَأُولئِكَ</w:t>
      </w:r>
      <w:r w:rsidR="000D33C2" w:rsidRPr="000D33C2">
        <w:rPr>
          <w:b/>
          <w:bCs/>
          <w:rtl/>
        </w:rPr>
        <w:t xml:space="preserve"> </w:t>
      </w:r>
      <w:r w:rsidR="000D33C2" w:rsidRPr="000D33C2">
        <w:rPr>
          <w:rFonts w:hint="cs"/>
          <w:b/>
          <w:bCs/>
          <w:rtl/>
        </w:rPr>
        <w:t>مَعَ</w:t>
      </w:r>
      <w:r w:rsidR="000D33C2" w:rsidRPr="000D33C2">
        <w:rPr>
          <w:b/>
          <w:bCs/>
          <w:rtl/>
        </w:rPr>
        <w:t xml:space="preserve"> </w:t>
      </w:r>
      <w:r w:rsidR="000D33C2" w:rsidRPr="000D33C2">
        <w:rPr>
          <w:rFonts w:hint="cs"/>
          <w:b/>
          <w:bCs/>
          <w:rtl/>
        </w:rPr>
        <w:t>الَّذِينَ</w:t>
      </w:r>
      <w:r w:rsidR="000D33C2" w:rsidRPr="000D33C2">
        <w:rPr>
          <w:b/>
          <w:bCs/>
          <w:rtl/>
        </w:rPr>
        <w:t xml:space="preserve"> </w:t>
      </w:r>
      <w:r w:rsidR="000D33C2" w:rsidRPr="000D33C2">
        <w:rPr>
          <w:rFonts w:hint="cs"/>
          <w:b/>
          <w:bCs/>
          <w:rtl/>
        </w:rPr>
        <w:t>أَنْعَمَ</w:t>
      </w:r>
      <w:r w:rsidR="000D33C2" w:rsidRPr="000D33C2">
        <w:rPr>
          <w:b/>
          <w:bCs/>
          <w:rtl/>
        </w:rPr>
        <w:t xml:space="preserve"> </w:t>
      </w:r>
      <w:r w:rsidR="000D33C2" w:rsidRPr="000D33C2">
        <w:rPr>
          <w:rFonts w:hint="cs"/>
          <w:b/>
          <w:bCs/>
          <w:rtl/>
        </w:rPr>
        <w:t>اللَّهُ</w:t>
      </w:r>
      <w:r w:rsidR="000D33C2" w:rsidRPr="000D33C2">
        <w:rPr>
          <w:b/>
          <w:bCs/>
          <w:rtl/>
        </w:rPr>
        <w:t xml:space="preserve"> </w:t>
      </w:r>
      <w:r w:rsidR="000D33C2" w:rsidRPr="000D33C2">
        <w:rPr>
          <w:rFonts w:hint="cs"/>
          <w:b/>
          <w:bCs/>
          <w:rtl/>
        </w:rPr>
        <w:t>عَلَيْهِمْ</w:t>
      </w:r>
      <w:r w:rsidR="000D33C2" w:rsidRPr="000D33C2">
        <w:rPr>
          <w:b/>
          <w:bCs/>
          <w:rtl/>
        </w:rPr>
        <w:t xml:space="preserve"> </w:t>
      </w:r>
      <w:r w:rsidR="000D33C2" w:rsidRPr="000D33C2">
        <w:rPr>
          <w:rFonts w:hint="cs"/>
          <w:b/>
          <w:bCs/>
          <w:rtl/>
        </w:rPr>
        <w:t>مِنَ</w:t>
      </w:r>
      <w:r w:rsidR="000D33C2" w:rsidRPr="000D33C2">
        <w:rPr>
          <w:b/>
          <w:bCs/>
          <w:rtl/>
        </w:rPr>
        <w:t xml:space="preserve"> </w:t>
      </w:r>
      <w:r w:rsidR="000D33C2" w:rsidRPr="000D33C2">
        <w:rPr>
          <w:rFonts w:hint="cs"/>
          <w:b/>
          <w:bCs/>
          <w:rtl/>
        </w:rPr>
        <w:t>النَّبِيِّين‏</w:t>
      </w:r>
      <w:r w:rsidR="00CB5697">
        <w:rPr>
          <w:b/>
          <w:bCs/>
          <w:rtl/>
        </w:rPr>
        <w:t>»</w:t>
      </w:r>
      <w:r w:rsidR="000D33C2">
        <w:rPr>
          <w:rFonts w:hint="cs"/>
          <w:b/>
          <w:bCs/>
          <w:rtl/>
        </w:rPr>
        <w:t>(نساء/69)</w:t>
      </w:r>
      <w:r w:rsidR="001A502D" w:rsidRPr="001A502D">
        <w:rPr>
          <w:rFonts w:hint="cs"/>
          <w:b/>
          <w:bCs/>
          <w:rtl/>
        </w:rPr>
        <w:t xml:space="preserve"> </w:t>
      </w:r>
      <w:r w:rsidR="001A502D" w:rsidRPr="001A502D">
        <w:rPr>
          <w:rFonts w:hint="cs"/>
          <w:rtl/>
        </w:rPr>
        <w:t>و آیه بعدی</w:t>
      </w:r>
      <w:r w:rsidR="001A502D" w:rsidRPr="001A502D">
        <w:rPr>
          <w:rFonts w:hint="cs"/>
          <w:b/>
          <w:bCs/>
          <w:rtl/>
        </w:rPr>
        <w:t xml:space="preserve"> </w:t>
      </w:r>
      <w:r>
        <w:rPr>
          <w:b/>
          <w:bCs/>
          <w:rtl/>
        </w:rPr>
        <w:t>«</w:t>
      </w:r>
      <w:r w:rsidR="000D33C2" w:rsidRPr="000D33C2">
        <w:rPr>
          <w:rFonts w:hint="cs"/>
          <w:b/>
          <w:bCs/>
          <w:rtl/>
        </w:rPr>
        <w:t>فَخَلَفَ</w:t>
      </w:r>
      <w:r w:rsidR="000D33C2" w:rsidRPr="000D33C2">
        <w:rPr>
          <w:b/>
          <w:bCs/>
          <w:rtl/>
        </w:rPr>
        <w:t xml:space="preserve"> </w:t>
      </w:r>
      <w:r w:rsidR="000D33C2" w:rsidRPr="000D33C2">
        <w:rPr>
          <w:rFonts w:hint="cs"/>
          <w:b/>
          <w:bCs/>
          <w:rtl/>
        </w:rPr>
        <w:t>مِنْ</w:t>
      </w:r>
      <w:r w:rsidR="000D33C2" w:rsidRPr="000D33C2">
        <w:rPr>
          <w:b/>
          <w:bCs/>
          <w:rtl/>
        </w:rPr>
        <w:t xml:space="preserve"> </w:t>
      </w:r>
      <w:r w:rsidR="000D33C2" w:rsidRPr="000D33C2">
        <w:rPr>
          <w:rFonts w:hint="cs"/>
          <w:b/>
          <w:bCs/>
          <w:rtl/>
        </w:rPr>
        <w:t>بَعْدِهِمْ</w:t>
      </w:r>
      <w:r w:rsidR="000D33C2" w:rsidRPr="000D33C2">
        <w:rPr>
          <w:b/>
          <w:bCs/>
          <w:rtl/>
        </w:rPr>
        <w:t xml:space="preserve"> </w:t>
      </w:r>
      <w:r w:rsidR="000D33C2" w:rsidRPr="000D33C2">
        <w:rPr>
          <w:rFonts w:hint="cs"/>
          <w:b/>
          <w:bCs/>
          <w:rtl/>
        </w:rPr>
        <w:t>خَلْف‏</w:t>
      </w:r>
      <w:r w:rsidR="000D33C2" w:rsidRPr="000D33C2">
        <w:rPr>
          <w:b/>
          <w:bCs/>
          <w:rtl/>
        </w:rPr>
        <w:t xml:space="preserve"> </w:t>
      </w:r>
      <w:r w:rsidR="000D33C2" w:rsidRPr="000D33C2">
        <w:rPr>
          <w:rFonts w:hint="cs"/>
          <w:b/>
          <w:bCs/>
          <w:rtl/>
        </w:rPr>
        <w:t>أَضاعُوا</w:t>
      </w:r>
      <w:r w:rsidR="000D33C2" w:rsidRPr="000D33C2">
        <w:rPr>
          <w:b/>
          <w:bCs/>
          <w:rtl/>
        </w:rPr>
        <w:t xml:space="preserve"> </w:t>
      </w:r>
      <w:r w:rsidR="000D33C2" w:rsidRPr="000D33C2">
        <w:rPr>
          <w:rFonts w:hint="cs"/>
          <w:b/>
          <w:bCs/>
          <w:rtl/>
        </w:rPr>
        <w:t>الصَّلاةَ</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اتَّبَعُوا</w:t>
      </w:r>
      <w:r w:rsidR="000D33C2" w:rsidRPr="000D33C2">
        <w:rPr>
          <w:b/>
          <w:bCs/>
          <w:rtl/>
        </w:rPr>
        <w:t xml:space="preserve"> </w:t>
      </w:r>
      <w:r w:rsidR="000D33C2" w:rsidRPr="000D33C2">
        <w:rPr>
          <w:rFonts w:hint="cs"/>
          <w:b/>
          <w:bCs/>
          <w:rtl/>
        </w:rPr>
        <w:t>الشَّهَواتِ</w:t>
      </w:r>
      <w:r w:rsidR="00CB5697">
        <w:rPr>
          <w:rtl/>
        </w:rPr>
        <w:t>»</w:t>
      </w:r>
      <w:r w:rsidR="000D33C2">
        <w:rPr>
          <w:rFonts w:hint="cs"/>
          <w:rtl/>
        </w:rPr>
        <w:t>(مریم/59)</w:t>
      </w:r>
      <w:r w:rsidR="001A502D" w:rsidRPr="001A502D">
        <w:rPr>
          <w:rFonts w:hint="cs"/>
          <w:rtl/>
        </w:rPr>
        <w:t xml:space="preserve"> که آیه مشهوری است.</w:t>
      </w:r>
    </w:p>
    <w:p w:rsidR="001A502D" w:rsidRPr="001A502D" w:rsidRDefault="001A502D" w:rsidP="001A502D">
      <w:pPr>
        <w:rPr>
          <w:rtl/>
        </w:rPr>
      </w:pPr>
      <w:r w:rsidRPr="001A502D">
        <w:rPr>
          <w:rFonts w:hint="cs"/>
          <w:rtl/>
        </w:rPr>
        <w:t xml:space="preserve">سیاق اين آیه توصیف انبیاء گذشته و بیان احوال </w:t>
      </w:r>
      <w:r w:rsidR="003D7B3B">
        <w:rPr>
          <w:rFonts w:hint="cs"/>
          <w:rtl/>
        </w:rPr>
        <w:t>آن‌ها</w:t>
      </w:r>
      <w:r w:rsidRPr="001A502D">
        <w:rPr>
          <w:rFonts w:hint="cs"/>
          <w:rtl/>
        </w:rPr>
        <w:t xml:space="preserve"> است و نوعی سیره پیامبران در این سوره مطرح است. ما در قرآن کریم بحثی داریم و آن این است که در بخش زیادی از آیات قرآن سیره انبیا مطرح شده است، مثلا</w:t>
      </w:r>
      <w:r w:rsidR="000D33C2">
        <w:rPr>
          <w:rFonts w:hint="cs"/>
          <w:rtl/>
        </w:rPr>
        <w:t>ً</w:t>
      </w:r>
      <w:r w:rsidRPr="001A502D">
        <w:rPr>
          <w:rFonts w:hint="cs"/>
          <w:rtl/>
        </w:rPr>
        <w:t xml:space="preserve"> در كل </w:t>
      </w:r>
      <w:r w:rsidRPr="001A502D">
        <w:rPr>
          <w:rFonts w:hint="cs"/>
          <w:rtl/>
        </w:rPr>
        <w:lastRenderedPageBreak/>
        <w:t>سوره هود، سیر تاریخی انبیاء را مطرح می</w:t>
      </w:r>
      <w:r w:rsidRPr="001A502D">
        <w:rPr>
          <w:rtl/>
        </w:rPr>
        <w:softHyphen/>
      </w:r>
      <w:r w:rsidRPr="001A502D">
        <w:rPr>
          <w:rFonts w:hint="cs"/>
          <w:rtl/>
        </w:rPr>
        <w:t xml:space="preserve">کند و سوره مریم هم تا حدی </w:t>
      </w:r>
      <w:r w:rsidR="0076736A">
        <w:rPr>
          <w:rFonts w:hint="cs"/>
          <w:rtl/>
        </w:rPr>
        <w:t>این‌طور</w:t>
      </w:r>
      <w:r w:rsidRPr="001A502D">
        <w:rPr>
          <w:rFonts w:hint="cs"/>
          <w:rtl/>
        </w:rPr>
        <w:t xml:space="preserve"> است. بافت بعضی از سوره</w:t>
      </w:r>
      <w:r w:rsidRPr="001A502D">
        <w:rPr>
          <w:rtl/>
        </w:rPr>
        <w:softHyphen/>
      </w:r>
      <w:r w:rsidRPr="001A502D">
        <w:rPr>
          <w:rFonts w:hint="cs"/>
          <w:rtl/>
        </w:rPr>
        <w:t xml:space="preserve">ها از اول تا آخر یک نوع سیر </w:t>
      </w:r>
      <w:r w:rsidR="0076736A">
        <w:rPr>
          <w:rFonts w:hint="cs"/>
          <w:rtl/>
        </w:rPr>
        <w:t>تقریباً</w:t>
      </w:r>
      <w:r w:rsidRPr="001A502D">
        <w:rPr>
          <w:rFonts w:hint="cs"/>
          <w:rtl/>
        </w:rPr>
        <w:t xml:space="preserve"> تاریخی انبیاء و بیان شخصیت </w:t>
      </w:r>
      <w:r w:rsidR="003D7B3B">
        <w:rPr>
          <w:rFonts w:hint="cs"/>
          <w:rtl/>
        </w:rPr>
        <w:t>آن‌ها</w:t>
      </w:r>
      <w:r w:rsidRPr="001A502D">
        <w:rPr>
          <w:rFonts w:hint="cs"/>
          <w:rtl/>
        </w:rPr>
        <w:t xml:space="preserve"> و اوصاف و احوال </w:t>
      </w:r>
      <w:r w:rsidR="003D7B3B">
        <w:rPr>
          <w:rFonts w:hint="cs"/>
          <w:rtl/>
        </w:rPr>
        <w:t>آن‌ها</w:t>
      </w:r>
      <w:r w:rsidRPr="001A502D">
        <w:rPr>
          <w:rFonts w:hint="cs"/>
          <w:rtl/>
        </w:rPr>
        <w:t xml:space="preserve"> است. سوره مریم هم حداقل بخش عمده</w:t>
      </w:r>
      <w:r w:rsidRPr="001A502D">
        <w:rPr>
          <w:rtl/>
        </w:rPr>
        <w:softHyphen/>
      </w:r>
      <w:r w:rsidRPr="001A502D">
        <w:rPr>
          <w:rFonts w:hint="cs"/>
          <w:rtl/>
        </w:rPr>
        <w:t>اش به این روال نازل شده و سامان یافته است. این مقدمه</w:t>
      </w:r>
      <w:r w:rsidRPr="001A502D">
        <w:rPr>
          <w:rtl/>
        </w:rPr>
        <w:softHyphen/>
      </w:r>
      <w:r w:rsidRPr="001A502D">
        <w:rPr>
          <w:rFonts w:hint="cs"/>
          <w:rtl/>
        </w:rPr>
        <w:t>ای است که مربوط به سوره مریم است.</w:t>
      </w:r>
    </w:p>
    <w:p w:rsidR="001A502D" w:rsidRPr="001A502D" w:rsidRDefault="001A502D" w:rsidP="00473EA0">
      <w:pPr>
        <w:pStyle w:val="Heading2"/>
        <w:rPr>
          <w:rtl/>
        </w:rPr>
      </w:pPr>
      <w:bookmarkStart w:id="3" w:name="_Toc377299907"/>
      <w:r w:rsidRPr="001A502D">
        <w:rPr>
          <w:rFonts w:hint="cs"/>
          <w:rtl/>
        </w:rPr>
        <w:t xml:space="preserve">ديدگاه مفسرین در مورد آیه </w:t>
      </w:r>
      <w:r w:rsidR="003D7B3B">
        <w:rPr>
          <w:rFonts w:hint="cs"/>
          <w:rtl/>
        </w:rPr>
        <w:t>پنجاه‌وپنج</w:t>
      </w:r>
      <w:r w:rsidRPr="001A502D">
        <w:rPr>
          <w:rFonts w:hint="cs"/>
          <w:rtl/>
        </w:rPr>
        <w:t xml:space="preserve"> سوره مریم</w:t>
      </w:r>
      <w:bookmarkEnd w:id="3"/>
    </w:p>
    <w:p w:rsidR="001A502D" w:rsidRPr="001A502D" w:rsidRDefault="0076736A" w:rsidP="001A502D">
      <w:pPr>
        <w:rPr>
          <w:rtl/>
        </w:rPr>
      </w:pPr>
      <w:r>
        <w:rPr>
          <w:rFonts w:hint="cs"/>
          <w:rtl/>
        </w:rPr>
        <w:t>آنچه</w:t>
      </w:r>
      <w:r w:rsidR="001A502D" w:rsidRPr="001A502D">
        <w:rPr>
          <w:rFonts w:hint="cs"/>
          <w:rtl/>
        </w:rPr>
        <w:t xml:space="preserve"> به بحث ما ربط دارد، این قسمت از آیه است: </w:t>
      </w:r>
      <w:r w:rsidR="00CB5697">
        <w:rPr>
          <w:rtl/>
        </w:rPr>
        <w:t>«</w:t>
      </w:r>
      <w:r w:rsidR="001A502D" w:rsidRPr="001A502D">
        <w:rPr>
          <w:b/>
          <w:bCs/>
          <w:rtl/>
        </w:rPr>
        <w:t>و</w:t>
      </w:r>
      <w:r w:rsidR="001A502D" w:rsidRPr="001A502D">
        <w:rPr>
          <w:rFonts w:hint="cs"/>
          <w:b/>
          <w:bCs/>
          <w:rtl/>
        </w:rPr>
        <w:t xml:space="preserve"> </w:t>
      </w:r>
      <w:r w:rsidR="001A502D" w:rsidRPr="001A502D">
        <w:rPr>
          <w:b/>
          <w:bCs/>
          <w:rtl/>
        </w:rPr>
        <w:t>اذكُر فِي ال</w:t>
      </w:r>
      <w:r w:rsidR="001A502D" w:rsidRPr="001A502D">
        <w:rPr>
          <w:rFonts w:hint="cs"/>
          <w:b/>
          <w:bCs/>
          <w:rtl/>
        </w:rPr>
        <w:t>كت</w:t>
      </w:r>
      <w:r w:rsidR="001A502D" w:rsidRPr="001A502D">
        <w:rPr>
          <w:b/>
          <w:bCs/>
          <w:rtl/>
        </w:rPr>
        <w:t>ابِ إِسماعيلَ إ</w:t>
      </w:r>
      <w:r w:rsidR="001A502D" w:rsidRPr="001A502D">
        <w:rPr>
          <w:rFonts w:hint="cs"/>
          <w:b/>
          <w:bCs/>
          <w:rtl/>
        </w:rPr>
        <w:t>ن</w:t>
      </w:r>
      <w:r w:rsidR="001A502D" w:rsidRPr="001A502D">
        <w:rPr>
          <w:b/>
          <w:bCs/>
          <w:rtl/>
        </w:rPr>
        <w:t>َّه كان صادقَ الوعدِ و</w:t>
      </w:r>
      <w:r w:rsidR="001A502D" w:rsidRPr="001A502D">
        <w:rPr>
          <w:rFonts w:hint="cs"/>
          <w:b/>
          <w:bCs/>
          <w:rtl/>
        </w:rPr>
        <w:t xml:space="preserve"> </w:t>
      </w:r>
      <w:r w:rsidR="001A502D" w:rsidRPr="001A502D">
        <w:rPr>
          <w:b/>
          <w:bCs/>
          <w:rtl/>
        </w:rPr>
        <w:t>كانَ رسُولًا نَّب</w:t>
      </w:r>
      <w:r w:rsidR="001A502D" w:rsidRPr="001A502D">
        <w:rPr>
          <w:rFonts w:hint="cs"/>
          <w:b/>
          <w:bCs/>
          <w:rtl/>
        </w:rPr>
        <w:t>ي</w:t>
      </w:r>
      <w:r w:rsidR="001A502D" w:rsidRPr="001A502D">
        <w:rPr>
          <w:b/>
          <w:bCs/>
          <w:rtl/>
        </w:rPr>
        <w:t>ًّا</w:t>
      </w:r>
      <w:r w:rsidR="00CB5697">
        <w:rPr>
          <w:rtl/>
        </w:rPr>
        <w:t>»</w:t>
      </w:r>
      <w:r w:rsidR="001A502D" w:rsidRPr="001A502D">
        <w:rPr>
          <w:rFonts w:hint="cs"/>
          <w:rtl/>
        </w:rPr>
        <w:t>.</w:t>
      </w:r>
    </w:p>
    <w:p w:rsidR="001A502D" w:rsidRPr="001A502D" w:rsidRDefault="001A502D" w:rsidP="000D33C2">
      <w:pPr>
        <w:rPr>
          <w:rtl/>
        </w:rPr>
      </w:pPr>
      <w:r w:rsidRPr="001A502D">
        <w:rPr>
          <w:rFonts w:hint="cs"/>
          <w:rtl/>
        </w:rPr>
        <w:t>بسياری از مفسرین بحث کرده</w:t>
      </w:r>
      <w:r w:rsidRPr="001A502D">
        <w:rPr>
          <w:rtl/>
        </w:rPr>
        <w:softHyphen/>
      </w:r>
      <w:r w:rsidRPr="001A502D">
        <w:rPr>
          <w:rFonts w:hint="cs"/>
          <w:rtl/>
        </w:rPr>
        <w:t xml:space="preserve">اند که منظور از این اسماعیل کدام اسماعیل است؟ ما دو تا اسماعیل در انبیاء داريم: یکي اسماعیل فرزند ابراهیم است که در قرآن در چند جا اسم او آمده و با تجلیل هم از او یاد شده است. از همان کودکی که تن داد </w:t>
      </w:r>
      <w:r w:rsidR="00F85DCE">
        <w:rPr>
          <w:rtl/>
        </w:rPr>
        <w:t>«</w:t>
      </w:r>
      <w:r w:rsidR="000D33C2" w:rsidRPr="000D33C2">
        <w:rPr>
          <w:rFonts w:hint="cs"/>
          <w:b/>
          <w:bCs/>
          <w:rtl/>
        </w:rPr>
        <w:t>قالَ</w:t>
      </w:r>
      <w:r w:rsidR="000D33C2" w:rsidRPr="000D33C2">
        <w:rPr>
          <w:b/>
          <w:bCs/>
          <w:rtl/>
        </w:rPr>
        <w:t xml:space="preserve"> </w:t>
      </w:r>
      <w:r w:rsidR="000D33C2" w:rsidRPr="000D33C2">
        <w:rPr>
          <w:rFonts w:hint="cs"/>
          <w:b/>
          <w:bCs/>
          <w:rtl/>
        </w:rPr>
        <w:t>يا</w:t>
      </w:r>
      <w:r w:rsidR="000D33C2" w:rsidRPr="000D33C2">
        <w:rPr>
          <w:b/>
          <w:bCs/>
          <w:rtl/>
        </w:rPr>
        <w:t xml:space="preserve"> </w:t>
      </w:r>
      <w:r w:rsidR="000D33C2" w:rsidRPr="000D33C2">
        <w:rPr>
          <w:rFonts w:hint="cs"/>
          <w:b/>
          <w:bCs/>
          <w:rtl/>
        </w:rPr>
        <w:t>أَبَتِ</w:t>
      </w:r>
      <w:r w:rsidR="000D33C2" w:rsidRPr="000D33C2">
        <w:rPr>
          <w:b/>
          <w:bCs/>
          <w:rtl/>
        </w:rPr>
        <w:t xml:space="preserve"> </w:t>
      </w:r>
      <w:r w:rsidR="000D33C2" w:rsidRPr="000D33C2">
        <w:rPr>
          <w:rFonts w:hint="cs"/>
          <w:b/>
          <w:bCs/>
          <w:rtl/>
        </w:rPr>
        <w:t>افْعَلْ</w:t>
      </w:r>
      <w:r w:rsidR="000D33C2" w:rsidRPr="000D33C2">
        <w:rPr>
          <w:b/>
          <w:bCs/>
          <w:rtl/>
        </w:rPr>
        <w:t xml:space="preserve"> </w:t>
      </w:r>
      <w:r w:rsidR="000D33C2" w:rsidRPr="000D33C2">
        <w:rPr>
          <w:rFonts w:hint="cs"/>
          <w:b/>
          <w:bCs/>
          <w:rtl/>
        </w:rPr>
        <w:t>ما</w:t>
      </w:r>
      <w:r w:rsidR="000D33C2" w:rsidRPr="000D33C2">
        <w:rPr>
          <w:b/>
          <w:bCs/>
          <w:rtl/>
        </w:rPr>
        <w:t xml:space="preserve"> </w:t>
      </w:r>
      <w:r w:rsidR="000D33C2" w:rsidRPr="000D33C2">
        <w:rPr>
          <w:rFonts w:hint="cs"/>
          <w:b/>
          <w:bCs/>
          <w:rtl/>
        </w:rPr>
        <w:t>تُؤْمَرُ</w:t>
      </w:r>
      <w:r w:rsidR="000D33C2" w:rsidRPr="000D33C2">
        <w:rPr>
          <w:b/>
          <w:bCs/>
          <w:rtl/>
        </w:rPr>
        <w:t xml:space="preserve">- </w:t>
      </w:r>
      <w:r w:rsidR="000D33C2" w:rsidRPr="000D33C2">
        <w:rPr>
          <w:rFonts w:hint="cs"/>
          <w:b/>
          <w:bCs/>
          <w:rtl/>
        </w:rPr>
        <w:t>سَتَجِدُنِي</w:t>
      </w:r>
      <w:r w:rsidR="000D33C2" w:rsidRPr="000D33C2">
        <w:rPr>
          <w:b/>
          <w:bCs/>
          <w:rtl/>
        </w:rPr>
        <w:t xml:space="preserve"> </w:t>
      </w:r>
      <w:r w:rsidR="000D33C2" w:rsidRPr="000D33C2">
        <w:rPr>
          <w:rFonts w:hint="cs"/>
          <w:b/>
          <w:bCs/>
          <w:rtl/>
        </w:rPr>
        <w:t>إِنْ</w:t>
      </w:r>
      <w:r w:rsidR="000D33C2" w:rsidRPr="000D33C2">
        <w:rPr>
          <w:b/>
          <w:bCs/>
          <w:rtl/>
        </w:rPr>
        <w:t xml:space="preserve"> </w:t>
      </w:r>
      <w:r w:rsidR="000D33C2" w:rsidRPr="000D33C2">
        <w:rPr>
          <w:rFonts w:hint="cs"/>
          <w:b/>
          <w:bCs/>
          <w:rtl/>
        </w:rPr>
        <w:t>شاءَ</w:t>
      </w:r>
      <w:r w:rsidR="000D33C2" w:rsidRPr="000D33C2">
        <w:rPr>
          <w:b/>
          <w:bCs/>
          <w:rtl/>
        </w:rPr>
        <w:t xml:space="preserve"> </w:t>
      </w:r>
      <w:r w:rsidR="000D33C2" w:rsidRPr="000D33C2">
        <w:rPr>
          <w:rFonts w:hint="cs"/>
          <w:b/>
          <w:bCs/>
          <w:rtl/>
        </w:rPr>
        <w:t>اللَّهُ</w:t>
      </w:r>
      <w:r w:rsidR="000D33C2" w:rsidRPr="000D33C2">
        <w:rPr>
          <w:b/>
          <w:bCs/>
          <w:rtl/>
        </w:rPr>
        <w:t xml:space="preserve"> </w:t>
      </w:r>
      <w:r w:rsidR="000D33C2" w:rsidRPr="000D33C2">
        <w:rPr>
          <w:rFonts w:hint="cs"/>
          <w:b/>
          <w:bCs/>
          <w:rtl/>
        </w:rPr>
        <w:t>مِنَ</w:t>
      </w:r>
      <w:r w:rsidR="000D33C2" w:rsidRPr="000D33C2">
        <w:rPr>
          <w:b/>
          <w:bCs/>
          <w:rtl/>
        </w:rPr>
        <w:t xml:space="preserve"> </w:t>
      </w:r>
      <w:r w:rsidR="000D33C2" w:rsidRPr="000D33C2">
        <w:rPr>
          <w:rFonts w:hint="cs"/>
          <w:b/>
          <w:bCs/>
          <w:rtl/>
        </w:rPr>
        <w:t>الصَّابِرِين‏</w:t>
      </w:r>
      <w:r w:rsidR="00F85DCE">
        <w:rPr>
          <w:b/>
          <w:bCs/>
          <w:rtl/>
        </w:rPr>
        <w:t>»</w:t>
      </w:r>
      <w:r w:rsidR="000D33C2">
        <w:rPr>
          <w:rFonts w:hint="cs"/>
          <w:rtl/>
        </w:rPr>
        <w:t>(صافات/102)</w:t>
      </w:r>
      <w:r w:rsidRPr="001A502D">
        <w:rPr>
          <w:rFonts w:hint="cs"/>
          <w:rtl/>
        </w:rPr>
        <w:t xml:space="preserve"> که اين كلام اوج تسلیم در برابر امر خدا را در همان نوجوانی</w:t>
      </w:r>
      <w:r w:rsidR="00CB5697">
        <w:rPr>
          <w:rtl/>
        </w:rPr>
        <w:t xml:space="preserve"> </w:t>
      </w:r>
      <w:r w:rsidRPr="001A502D">
        <w:rPr>
          <w:rFonts w:hint="cs"/>
          <w:rtl/>
        </w:rPr>
        <w:t>نشان مي</w:t>
      </w:r>
      <w:r w:rsidRPr="001A502D">
        <w:rPr>
          <w:rFonts w:hint="cs"/>
          <w:rtl/>
        </w:rPr>
        <w:softHyphen/>
        <w:t>دهد و بعد هم همکاری او با حضرت ابراهیم در بنای کعبه و داستان</w:t>
      </w:r>
      <w:r w:rsidRPr="001A502D">
        <w:rPr>
          <w:rtl/>
        </w:rPr>
        <w:softHyphen/>
      </w:r>
      <w:r w:rsidRPr="001A502D">
        <w:rPr>
          <w:rFonts w:hint="cs"/>
          <w:rtl/>
        </w:rPr>
        <w:t>های دیگری که در قرآن از او نقل شده است. یکی هم اسماعیل بن حزقیل یا حرقیل است که غیر از اسماعیل فرزند ابراهیم است، ولی جزء انبیاء بوده است. بحث جدی در بین مفسرین مطرح است که اسماعیلی که در اینجا مطرح شده کدام یک از این دو اسماعیل نبی است؟ به ظاهر اگر کسی آیات قرآن را ببیند، ذهنش به اسماعیل بن ابراهیم منصرف می</w:t>
      </w:r>
      <w:r w:rsidRPr="001A502D">
        <w:rPr>
          <w:rtl/>
        </w:rPr>
        <w:softHyphen/>
      </w:r>
      <w:r w:rsidRPr="001A502D">
        <w:rPr>
          <w:rFonts w:hint="cs"/>
          <w:rtl/>
        </w:rPr>
        <w:t>شود. دلیلش این است که هم در قرآن اسم او زیاد آمده و قصه</w:t>
      </w:r>
      <w:r w:rsidRPr="001A502D">
        <w:rPr>
          <w:rtl/>
        </w:rPr>
        <w:softHyphen/>
      </w:r>
      <w:r w:rsidRPr="001A502D">
        <w:rPr>
          <w:rFonts w:hint="cs"/>
          <w:rtl/>
        </w:rPr>
        <w:t>هایی از او نقل شده است و اینجا هم به نحوی اسحاق و یعقوب آمده که از حضرت ابراهیم است و از این قبیل قرائن که ابتدا به ذهن ما می</w:t>
      </w:r>
      <w:r w:rsidRPr="001A502D">
        <w:rPr>
          <w:rtl/>
        </w:rPr>
        <w:softHyphen/>
      </w:r>
      <w:r w:rsidRPr="001A502D">
        <w:rPr>
          <w:rFonts w:hint="cs"/>
          <w:rtl/>
        </w:rPr>
        <w:t>آید که مقصود اسماعیل فرزند ابراهیم است، اما در روایات آمده که آن اسماعیل، اسماعیل دیگری است، البته در روایاتش دقت نکرده</w:t>
      </w:r>
      <w:r w:rsidRPr="001A502D">
        <w:rPr>
          <w:rtl/>
        </w:rPr>
        <w:softHyphen/>
      </w:r>
      <w:r w:rsidRPr="001A502D">
        <w:rPr>
          <w:rFonts w:hint="cs"/>
          <w:rtl/>
        </w:rPr>
        <w:t>ام که چقدر اعتبار دارد یا ندارد. بعضي هم در اينجا شواهدی در اینجا ذکر کرده و گفته</w:t>
      </w:r>
      <w:r w:rsidRPr="001A502D">
        <w:rPr>
          <w:rtl/>
        </w:rPr>
        <w:softHyphen/>
      </w:r>
      <w:r w:rsidRPr="001A502D">
        <w:rPr>
          <w:rFonts w:hint="cs"/>
          <w:rtl/>
        </w:rPr>
        <w:t>اند که شاهد بر این که این اسماعیل آن اسماعیل نیست، این است که بحث حضرت ابراهیم مفصل مطرح شده است و بعد اسحاق و یعقوب هم آمده و رفته در قصه حضرت موسی و هارون و یک دفعه اسماعیل را مطرح کرده است و این ترتب تاریخی ندارد. اگر اسماعیل همان اسماعیل فرزند ابراهیم بود، در جایی که از اسحاق و یعقوب</w:t>
      </w:r>
      <w:r w:rsidR="00CB5697">
        <w:rPr>
          <w:rtl/>
        </w:rPr>
        <w:t xml:space="preserve"> </w:t>
      </w:r>
      <w:r w:rsidRPr="001A502D">
        <w:rPr>
          <w:rFonts w:hint="cs"/>
          <w:rtl/>
        </w:rPr>
        <w:t>ياد مي</w:t>
      </w:r>
      <w:r w:rsidRPr="001A502D">
        <w:rPr>
          <w:rFonts w:hint="cs"/>
          <w:rtl/>
        </w:rPr>
        <w:softHyphen/>
        <w:t>كند هم باید اسماعيل را می</w:t>
      </w:r>
      <w:r w:rsidRPr="001A502D">
        <w:rPr>
          <w:rtl/>
        </w:rPr>
        <w:softHyphen/>
      </w:r>
      <w:r w:rsidRPr="001A502D">
        <w:rPr>
          <w:rFonts w:hint="cs"/>
          <w:rtl/>
        </w:rPr>
        <w:t xml:space="preserve">فرمود و لذا ترتب تاریخی ندارد. این هم شاهدی است بر اینکه اسماعیل آن اسماعیل دیگر است، نه فرزند ابراهیم، البته این قرینه به تنهایی تمام نیست؛ چون در قرآن هم این طور نیست که </w:t>
      </w:r>
      <w:r w:rsidR="0076736A">
        <w:rPr>
          <w:rFonts w:hint="cs"/>
          <w:rtl/>
        </w:rPr>
        <w:t>همه‌جا</w:t>
      </w:r>
      <w:r w:rsidRPr="001A502D">
        <w:rPr>
          <w:rFonts w:hint="cs"/>
          <w:rtl/>
        </w:rPr>
        <w:t xml:space="preserve"> تسلسل تاریخی رعایت بشود، ولی روایتی آمده که مقصود آن اسماعیل است، اگر آن روایات معتبر باشد که من در اعتبار آن </w:t>
      </w:r>
      <w:r w:rsidRPr="001A502D">
        <w:rPr>
          <w:rFonts w:hint="cs"/>
          <w:rtl/>
        </w:rPr>
        <w:lastRenderedPageBreak/>
        <w:t>دقت نکرده</w:t>
      </w:r>
      <w:r w:rsidRPr="001A502D">
        <w:rPr>
          <w:rtl/>
        </w:rPr>
        <w:softHyphen/>
      </w:r>
      <w:r w:rsidRPr="001A502D">
        <w:rPr>
          <w:rFonts w:hint="cs"/>
          <w:rtl/>
        </w:rPr>
        <w:t xml:space="preserve">ام، قصه حل است و ظاهراً روایات متعدد است و شاید </w:t>
      </w:r>
      <w:r w:rsidR="0076736A">
        <w:rPr>
          <w:rFonts w:hint="cs"/>
          <w:rtl/>
        </w:rPr>
        <w:t>دراین‌بین</w:t>
      </w:r>
      <w:r w:rsidR="00CB5697">
        <w:rPr>
          <w:rtl/>
        </w:rPr>
        <w:t xml:space="preserve"> </w:t>
      </w:r>
      <w:r w:rsidRPr="001A502D">
        <w:rPr>
          <w:rFonts w:hint="cs"/>
          <w:rtl/>
        </w:rPr>
        <w:t>معتبر هم باشد. این یک بحث است که به لحاظ تفسیری مهم است، ولی به لحاظ نتیجه بحث خیلی مهم نیست. بعد هم پنج صفت براي اسماعیل ـ هر یک از این دو اسماعیل كه باشند ـ ذکر کرده است</w:t>
      </w:r>
      <w:r w:rsidR="00CB5697">
        <w:rPr>
          <w:rtl/>
        </w:rPr>
        <w:t xml:space="preserve"> </w:t>
      </w:r>
      <w:r w:rsidRPr="001A502D">
        <w:rPr>
          <w:rFonts w:hint="cs"/>
          <w:rtl/>
        </w:rPr>
        <w:t xml:space="preserve">که به </w:t>
      </w:r>
      <w:r w:rsidR="003D7B3B">
        <w:rPr>
          <w:rFonts w:hint="cs"/>
          <w:rtl/>
        </w:rPr>
        <w:t>آن‌ها</w:t>
      </w:r>
      <w:r w:rsidRPr="001A502D">
        <w:rPr>
          <w:rFonts w:hint="cs"/>
          <w:rtl/>
        </w:rPr>
        <w:t xml:space="preserve"> اشاره می</w:t>
      </w:r>
      <w:r w:rsidRPr="001A502D">
        <w:rPr>
          <w:rFonts w:hint="cs"/>
          <w:rtl/>
        </w:rPr>
        <w:softHyphen/>
        <w:t>کنیم.</w:t>
      </w:r>
    </w:p>
    <w:p w:rsidR="001A502D" w:rsidRPr="001A502D" w:rsidRDefault="001A502D" w:rsidP="00473EA0">
      <w:pPr>
        <w:pStyle w:val="Heading3"/>
        <w:rPr>
          <w:rtl/>
        </w:rPr>
      </w:pPr>
      <w:bookmarkStart w:id="4" w:name="_Toc377299908"/>
      <w:r w:rsidRPr="001A502D">
        <w:rPr>
          <w:rFonts w:hint="cs"/>
          <w:rtl/>
        </w:rPr>
        <w:t>صفات اسماعیل در قرآن</w:t>
      </w:r>
      <w:bookmarkEnd w:id="4"/>
    </w:p>
    <w:p w:rsidR="001A502D" w:rsidRPr="001A502D" w:rsidRDefault="001A502D" w:rsidP="00473EA0">
      <w:pPr>
        <w:pStyle w:val="Heading4"/>
        <w:rPr>
          <w:rtl/>
        </w:rPr>
      </w:pPr>
      <w:bookmarkStart w:id="5" w:name="_Toc377299909"/>
      <w:r w:rsidRPr="001A502D">
        <w:rPr>
          <w:rFonts w:hint="cs"/>
          <w:rtl/>
        </w:rPr>
        <w:t>صفت اول</w:t>
      </w:r>
      <w:bookmarkEnd w:id="5"/>
    </w:p>
    <w:p w:rsidR="001A502D" w:rsidRPr="001A502D" w:rsidRDefault="001A502D" w:rsidP="001A502D">
      <w:pPr>
        <w:rPr>
          <w:rtl/>
        </w:rPr>
      </w:pPr>
      <w:r w:rsidRPr="001A502D">
        <w:rPr>
          <w:rFonts w:hint="cs"/>
          <w:rtl/>
        </w:rPr>
        <w:t xml:space="preserve">یکی اینکه </w:t>
      </w:r>
      <w:r w:rsidR="00CB5697">
        <w:rPr>
          <w:rtl/>
        </w:rPr>
        <w:t>«</w:t>
      </w:r>
      <w:r w:rsidRPr="003D7B3B">
        <w:rPr>
          <w:rFonts w:hint="cs"/>
          <w:b/>
          <w:bCs/>
          <w:rtl/>
        </w:rPr>
        <w:t>إنه کانَ صادقُ الوُعد</w:t>
      </w:r>
      <w:r w:rsidR="00CB5697">
        <w:rPr>
          <w:rtl/>
        </w:rPr>
        <w:t>»</w:t>
      </w:r>
      <w:r w:rsidRPr="001A502D">
        <w:rPr>
          <w:rFonts w:hint="cs"/>
          <w:rtl/>
        </w:rPr>
        <w:t>؛ وفای به وعده می</w:t>
      </w:r>
      <w:r w:rsidRPr="001A502D">
        <w:rPr>
          <w:rtl/>
        </w:rPr>
        <w:softHyphen/>
      </w:r>
      <w:r w:rsidRPr="001A502D">
        <w:rPr>
          <w:rFonts w:hint="cs"/>
          <w:rtl/>
        </w:rPr>
        <w:t>کرد.</w:t>
      </w:r>
    </w:p>
    <w:p w:rsidR="001A502D" w:rsidRPr="001A502D" w:rsidRDefault="001A502D" w:rsidP="001A502D">
      <w:pPr>
        <w:rPr>
          <w:rtl/>
        </w:rPr>
      </w:pPr>
      <w:r w:rsidRPr="001A502D">
        <w:rPr>
          <w:rFonts w:hint="cs"/>
          <w:rtl/>
        </w:rPr>
        <w:t>راجع به این اسماعیل گفته</w:t>
      </w:r>
      <w:r w:rsidRPr="001A502D">
        <w:rPr>
          <w:rFonts w:hint="cs"/>
          <w:rtl/>
        </w:rPr>
        <w:softHyphen/>
        <w:t xml:space="preserve">اند كه </w:t>
      </w:r>
      <w:r w:rsidR="0076736A">
        <w:rPr>
          <w:rFonts w:hint="cs"/>
          <w:rtl/>
        </w:rPr>
        <w:t>یک</w:t>
      </w:r>
      <w:r w:rsidR="0076736A">
        <w:rPr>
          <w:rtl/>
        </w:rPr>
        <w:t xml:space="preserve"> </w:t>
      </w:r>
      <w:r w:rsidR="0076736A">
        <w:rPr>
          <w:rFonts w:hint="cs"/>
          <w:rtl/>
        </w:rPr>
        <w:t>سال</w:t>
      </w:r>
      <w:r w:rsidRPr="001A502D">
        <w:rPr>
          <w:rFonts w:hint="cs"/>
          <w:rtl/>
        </w:rPr>
        <w:t xml:space="preserve"> در یک جایی ماند تا کسی که قرار گذاشته بود بیاید.</w:t>
      </w:r>
    </w:p>
    <w:p w:rsidR="001A502D" w:rsidRPr="001A502D" w:rsidRDefault="001A502D" w:rsidP="00473EA0">
      <w:pPr>
        <w:pStyle w:val="Heading4"/>
        <w:rPr>
          <w:rtl/>
        </w:rPr>
      </w:pPr>
      <w:bookmarkStart w:id="6" w:name="_Toc377299910"/>
      <w:r w:rsidRPr="001A502D">
        <w:rPr>
          <w:rFonts w:hint="cs"/>
          <w:rtl/>
        </w:rPr>
        <w:t>صفت دوم و سوم</w:t>
      </w:r>
      <w:bookmarkEnd w:id="6"/>
    </w:p>
    <w:p w:rsidR="001A502D" w:rsidRPr="001A502D" w:rsidRDefault="001A502D" w:rsidP="001A502D">
      <w:pPr>
        <w:rPr>
          <w:rtl/>
        </w:rPr>
      </w:pPr>
      <w:r w:rsidRPr="001A502D">
        <w:rPr>
          <w:rFonts w:hint="cs"/>
          <w:rtl/>
        </w:rPr>
        <w:t xml:space="preserve">بعد هم دارد که </w:t>
      </w:r>
      <w:r w:rsidR="00CB5697">
        <w:rPr>
          <w:rtl/>
        </w:rPr>
        <w:t>«</w:t>
      </w:r>
      <w:r w:rsidRPr="001A502D">
        <w:rPr>
          <w:rFonts w:hint="cs"/>
          <w:b/>
          <w:bCs/>
          <w:rtl/>
        </w:rPr>
        <w:t>رسولاً نبیاً</w:t>
      </w:r>
      <w:r w:rsidR="00CB5697">
        <w:rPr>
          <w:rtl/>
        </w:rPr>
        <w:t>»</w:t>
      </w:r>
      <w:r w:rsidRPr="001A502D">
        <w:rPr>
          <w:rFonts w:hint="cs"/>
          <w:rtl/>
        </w:rPr>
        <w:t>؛ او هم نبوت و هم رسالت داشت. با تفاوتی که در جای خودش دارد. این سه صفتی است که برای او ذکر شده است.</w:t>
      </w:r>
    </w:p>
    <w:p w:rsidR="001A502D" w:rsidRPr="001A502D" w:rsidRDefault="001A502D" w:rsidP="00473EA0">
      <w:pPr>
        <w:pStyle w:val="Heading4"/>
        <w:rPr>
          <w:rtl/>
        </w:rPr>
      </w:pPr>
      <w:bookmarkStart w:id="7" w:name="_Toc377299911"/>
      <w:r w:rsidRPr="001A502D">
        <w:rPr>
          <w:rFonts w:hint="cs"/>
          <w:rtl/>
        </w:rPr>
        <w:t>صفت چهارم</w:t>
      </w:r>
      <w:bookmarkEnd w:id="7"/>
    </w:p>
    <w:p w:rsidR="001A502D" w:rsidRPr="000D33C2" w:rsidRDefault="001A502D" w:rsidP="003D7B3B">
      <w:pPr>
        <w:rPr>
          <w:b/>
          <w:bCs/>
          <w:rtl/>
        </w:rPr>
      </w:pPr>
      <w:r w:rsidRPr="001A502D">
        <w:rPr>
          <w:rFonts w:hint="cs"/>
          <w:rtl/>
        </w:rPr>
        <w:t xml:space="preserve">آخر آیه دوم هم این است که </w:t>
      </w:r>
      <w:r w:rsidR="00F85DCE">
        <w:rPr>
          <w:rtl/>
        </w:rPr>
        <w:t>«</w:t>
      </w:r>
      <w:r w:rsidR="000D33C2" w:rsidRPr="000D33C2">
        <w:rPr>
          <w:rFonts w:hint="cs"/>
          <w:b/>
          <w:bCs/>
          <w:rtl/>
        </w:rPr>
        <w:t>ِ</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عِنْدَ</w:t>
      </w:r>
      <w:r w:rsidR="000D33C2" w:rsidRPr="000D33C2">
        <w:rPr>
          <w:b/>
          <w:bCs/>
          <w:rtl/>
        </w:rPr>
        <w:t xml:space="preserve"> </w:t>
      </w:r>
      <w:r w:rsidR="000D33C2" w:rsidRPr="000D33C2">
        <w:rPr>
          <w:rFonts w:hint="cs"/>
          <w:b/>
          <w:bCs/>
          <w:rtl/>
        </w:rPr>
        <w:t>رَبِّهِ</w:t>
      </w:r>
      <w:r w:rsidR="000D33C2" w:rsidRPr="000D33C2">
        <w:rPr>
          <w:b/>
          <w:bCs/>
          <w:rtl/>
        </w:rPr>
        <w:t xml:space="preserve"> </w:t>
      </w:r>
      <w:r w:rsidR="000D33C2" w:rsidRPr="000D33C2">
        <w:rPr>
          <w:rFonts w:hint="cs"/>
          <w:b/>
          <w:bCs/>
          <w:rtl/>
        </w:rPr>
        <w:t>مَرْضِيًّا</w:t>
      </w:r>
      <w:r w:rsidR="00CB5697">
        <w:rPr>
          <w:rtl/>
        </w:rPr>
        <w:t>»</w:t>
      </w:r>
      <w:r w:rsidRPr="001A502D">
        <w:rPr>
          <w:rFonts w:hint="cs"/>
          <w:rtl/>
        </w:rPr>
        <w:t xml:space="preserve">؛ مرضی خدا بود </w:t>
      </w:r>
    </w:p>
    <w:p w:rsidR="003D7B3B" w:rsidRDefault="003D7B3B" w:rsidP="003D7B3B">
      <w:pPr>
        <w:pStyle w:val="Heading4"/>
        <w:rPr>
          <w:rFonts w:hint="cs"/>
          <w:rtl/>
        </w:rPr>
      </w:pPr>
      <w:r w:rsidRPr="001A502D">
        <w:rPr>
          <w:rFonts w:hint="cs"/>
          <w:rtl/>
        </w:rPr>
        <w:t>صفت پنجم</w:t>
      </w:r>
      <w:r w:rsidRPr="001A502D">
        <w:rPr>
          <w:rFonts w:hint="cs"/>
          <w:rtl/>
        </w:rPr>
        <w:t xml:space="preserve"> </w:t>
      </w:r>
    </w:p>
    <w:p w:rsidR="001A502D" w:rsidRPr="001A502D" w:rsidRDefault="001A502D" w:rsidP="000D33C2">
      <w:pPr>
        <w:rPr>
          <w:rtl/>
        </w:rPr>
      </w:pPr>
      <w:r w:rsidRPr="001A502D">
        <w:rPr>
          <w:rFonts w:hint="cs"/>
          <w:rtl/>
        </w:rPr>
        <w:t xml:space="preserve">در اعمال او به این اشاره شده است که </w:t>
      </w:r>
      <w:r w:rsidR="00F85DCE">
        <w:rPr>
          <w:rtl/>
        </w:rPr>
        <w:t>«</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يَأْمُرُ</w:t>
      </w:r>
      <w:r w:rsidR="000D33C2" w:rsidRPr="000D33C2">
        <w:rPr>
          <w:b/>
          <w:bCs/>
          <w:rtl/>
        </w:rPr>
        <w:t xml:space="preserve"> </w:t>
      </w:r>
      <w:r w:rsidR="000D33C2" w:rsidRPr="000D33C2">
        <w:rPr>
          <w:rFonts w:hint="cs"/>
          <w:b/>
          <w:bCs/>
          <w:rtl/>
        </w:rPr>
        <w:t>أَهْلَهُ</w:t>
      </w:r>
      <w:r w:rsidR="000D33C2" w:rsidRPr="000D33C2">
        <w:rPr>
          <w:b/>
          <w:bCs/>
          <w:rtl/>
        </w:rPr>
        <w:t xml:space="preserve"> </w:t>
      </w:r>
      <w:r w:rsidR="000D33C2" w:rsidRPr="000D33C2">
        <w:rPr>
          <w:rFonts w:hint="cs"/>
          <w:b/>
          <w:bCs/>
          <w:rtl/>
        </w:rPr>
        <w:t>بِالصَّلاةِ</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الزَّكاة</w:t>
      </w:r>
      <w:r w:rsidR="00F85DCE">
        <w:rPr>
          <w:b/>
          <w:bCs/>
          <w:rtl/>
        </w:rPr>
        <w:t>»</w:t>
      </w:r>
      <w:r w:rsidR="00F85DCE">
        <w:rPr>
          <w:rtl/>
        </w:rPr>
        <w:t xml:space="preserve">.) </w:t>
      </w:r>
      <w:r w:rsidR="00F85DCE">
        <w:rPr>
          <w:rFonts w:hint="cs"/>
          <w:rtl/>
        </w:rPr>
        <w:t>مریم</w:t>
      </w:r>
      <w:r w:rsidR="000D33C2">
        <w:rPr>
          <w:rFonts w:hint="cs"/>
          <w:rtl/>
        </w:rPr>
        <w:t>/55)</w:t>
      </w:r>
    </w:p>
    <w:p w:rsidR="001A502D" w:rsidRPr="001A502D" w:rsidRDefault="001A502D" w:rsidP="001A502D">
      <w:pPr>
        <w:pStyle w:val="Heading1"/>
        <w:rPr>
          <w:rtl/>
        </w:rPr>
      </w:pPr>
      <w:bookmarkStart w:id="8" w:name="_Toc377299912"/>
      <w:r w:rsidRPr="001A502D">
        <w:rPr>
          <w:rFonts w:hint="cs"/>
          <w:rtl/>
        </w:rPr>
        <w:t xml:space="preserve">نكات آیه </w:t>
      </w:r>
      <w:r w:rsidR="00CB5697">
        <w:rPr>
          <w:rtl/>
        </w:rPr>
        <w:t>«</w:t>
      </w:r>
      <w:r w:rsidRPr="001A502D">
        <w:rPr>
          <w:rFonts w:hint="cs"/>
          <w:rtl/>
        </w:rPr>
        <w:t>و کان یأمُر اهلَه بالصّلوةِ و الزَّکوة</w:t>
      </w:r>
      <w:r w:rsidR="00CB5697">
        <w:rPr>
          <w:rtl/>
        </w:rPr>
        <w:t>»</w:t>
      </w:r>
      <w:r w:rsidRPr="001A502D">
        <w:rPr>
          <w:rFonts w:hint="cs"/>
          <w:rtl/>
        </w:rPr>
        <w:t>.</w:t>
      </w:r>
      <w:bookmarkEnd w:id="8"/>
    </w:p>
    <w:p w:rsidR="001A502D" w:rsidRPr="001A502D" w:rsidRDefault="001A502D" w:rsidP="001A502D">
      <w:pPr>
        <w:rPr>
          <w:rtl/>
        </w:rPr>
      </w:pPr>
      <w:r w:rsidRPr="001A502D">
        <w:rPr>
          <w:rFonts w:hint="cs"/>
          <w:rtl/>
        </w:rPr>
        <w:t>در این آیه شریفه چند نکته وجود دارد که من آن نکات را به ترتیب به فشردگی عرض می</w:t>
      </w:r>
      <w:r w:rsidRPr="001A502D">
        <w:rPr>
          <w:rtl/>
        </w:rPr>
        <w:softHyphen/>
      </w:r>
      <w:r w:rsidRPr="001A502D">
        <w:rPr>
          <w:rFonts w:hint="cs"/>
          <w:rtl/>
        </w:rPr>
        <w:t>کنم:</w:t>
      </w:r>
    </w:p>
    <w:p w:rsidR="001A502D" w:rsidRPr="001A502D" w:rsidRDefault="001A502D" w:rsidP="00473EA0">
      <w:pPr>
        <w:pStyle w:val="Heading2"/>
        <w:rPr>
          <w:rtl/>
        </w:rPr>
      </w:pPr>
      <w:bookmarkStart w:id="9" w:name="_Toc377299913"/>
      <w:r w:rsidRPr="001A502D">
        <w:rPr>
          <w:rFonts w:hint="cs"/>
          <w:rtl/>
        </w:rPr>
        <w:t>نكته اول</w:t>
      </w:r>
      <w:bookmarkEnd w:id="9"/>
    </w:p>
    <w:p w:rsidR="001A502D" w:rsidRPr="001A502D" w:rsidRDefault="001A502D" w:rsidP="001A502D">
      <w:pPr>
        <w:rPr>
          <w:rtl/>
        </w:rPr>
      </w:pPr>
      <w:r w:rsidRPr="001A502D">
        <w:rPr>
          <w:rFonts w:hint="cs"/>
          <w:rtl/>
        </w:rPr>
        <w:t xml:space="preserve">یک نکته تعبیر </w:t>
      </w:r>
      <w:r w:rsidR="00CB5697">
        <w:rPr>
          <w:rtl/>
        </w:rPr>
        <w:t>«</w:t>
      </w:r>
      <w:r w:rsidRPr="001A502D">
        <w:rPr>
          <w:rFonts w:hint="cs"/>
          <w:b/>
          <w:bCs/>
          <w:rtl/>
        </w:rPr>
        <w:t>و کان یأمُر</w:t>
      </w:r>
      <w:r w:rsidR="00CB5697">
        <w:rPr>
          <w:rtl/>
        </w:rPr>
        <w:t>»</w:t>
      </w:r>
      <w:r w:rsidRPr="001A502D">
        <w:rPr>
          <w:rFonts w:hint="cs"/>
          <w:rtl/>
        </w:rPr>
        <w:t xml:space="preserve"> است که این مفید استمرار است. این طور نبود که یک بار این کار را انجام بدهد، بلکه این سیره مستمره او بود.</w:t>
      </w:r>
    </w:p>
    <w:p w:rsidR="001A502D" w:rsidRPr="001A502D" w:rsidRDefault="001A502D" w:rsidP="00473EA0">
      <w:pPr>
        <w:pStyle w:val="Heading2"/>
        <w:rPr>
          <w:rtl/>
        </w:rPr>
      </w:pPr>
      <w:bookmarkStart w:id="10" w:name="_Toc377299914"/>
      <w:r w:rsidRPr="001A502D">
        <w:rPr>
          <w:rFonts w:hint="cs"/>
          <w:rtl/>
        </w:rPr>
        <w:lastRenderedPageBreak/>
        <w:t>نکته دوم</w:t>
      </w:r>
      <w:bookmarkEnd w:id="10"/>
    </w:p>
    <w:p w:rsidR="001A502D" w:rsidRPr="001A502D" w:rsidRDefault="001A502D" w:rsidP="001A502D">
      <w:pPr>
        <w:rPr>
          <w:rtl/>
        </w:rPr>
      </w:pPr>
      <w:r w:rsidRPr="001A502D">
        <w:rPr>
          <w:rFonts w:hint="cs"/>
          <w:rtl/>
        </w:rPr>
        <w:t xml:space="preserve">نکته دوم این است که </w:t>
      </w:r>
      <w:r w:rsidR="00CB5697">
        <w:rPr>
          <w:rtl/>
        </w:rPr>
        <w:t>«</w:t>
      </w:r>
      <w:r w:rsidRPr="001A502D">
        <w:rPr>
          <w:rFonts w:hint="cs"/>
          <w:b/>
          <w:bCs/>
          <w:rtl/>
        </w:rPr>
        <w:t>و کان یأمُر</w:t>
      </w:r>
      <w:r w:rsidR="00CB5697">
        <w:rPr>
          <w:rtl/>
        </w:rPr>
        <w:t>»</w:t>
      </w:r>
      <w:r w:rsidRPr="001A502D">
        <w:rPr>
          <w:rFonts w:hint="cs"/>
          <w:rtl/>
        </w:rPr>
        <w:t xml:space="preserve"> آیا مفید وجوب است، یا نه؟</w:t>
      </w:r>
    </w:p>
    <w:p w:rsidR="001A502D" w:rsidRPr="001A502D" w:rsidRDefault="001A502D" w:rsidP="001A502D">
      <w:pPr>
        <w:rPr>
          <w:rtl/>
        </w:rPr>
      </w:pPr>
      <w:r w:rsidRPr="001A502D">
        <w:rPr>
          <w:rFonts w:hint="cs"/>
          <w:rtl/>
        </w:rPr>
        <w:t xml:space="preserve">در بحث اصول به عنوان مقدمه عرض کرده و گفتیم که بحث سیره در اصول در تضاعیف مباحث اصولی، گاهی اجمالاً به آن پرداخته شده است، </w:t>
      </w:r>
      <w:r w:rsidR="003D7B3B">
        <w:rPr>
          <w:rFonts w:hint="cs"/>
          <w:rtl/>
        </w:rPr>
        <w:t>درحالی‌که</w:t>
      </w:r>
      <w:r w:rsidRPr="001A502D">
        <w:rPr>
          <w:rFonts w:hint="cs"/>
          <w:rtl/>
        </w:rPr>
        <w:t xml:space="preserve"> بحث نسبتاً مهم است و توجه به ابعاد و زو</w:t>
      </w:r>
      <w:r w:rsidR="0076736A">
        <w:rPr>
          <w:rFonts w:hint="cs"/>
          <w:rtl/>
        </w:rPr>
        <w:t>ایای آن باید تکمیل بشود. آنچه</w:t>
      </w:r>
      <w:r w:rsidRPr="001A502D">
        <w:rPr>
          <w:rFonts w:hint="cs"/>
          <w:rtl/>
        </w:rPr>
        <w:t xml:space="preserve"> در اصول مطرح هست و ما حاصل آن بحث را اینجا عرض می</w:t>
      </w:r>
      <w:r w:rsidRPr="001A502D">
        <w:rPr>
          <w:rtl/>
        </w:rPr>
        <w:softHyphen/>
      </w:r>
      <w:r w:rsidRPr="001A502D">
        <w:rPr>
          <w:rFonts w:hint="cs"/>
          <w:rtl/>
        </w:rPr>
        <w:t>کنیم این بود که می</w:t>
      </w:r>
      <w:r w:rsidRPr="001A502D">
        <w:rPr>
          <w:rtl/>
        </w:rPr>
        <w:softHyphen/>
      </w:r>
      <w:r w:rsidRPr="001A502D">
        <w:rPr>
          <w:rFonts w:hint="cs"/>
          <w:rtl/>
        </w:rPr>
        <w:t xml:space="preserve">گفتیم که حد اعتبار سیره قولی انبیاء و ائمه </w:t>
      </w:r>
      <w:r w:rsidR="00CB5697">
        <w:rPr>
          <w:rtl/>
        </w:rPr>
        <w:t>(</w:t>
      </w:r>
      <w:r w:rsidR="0076736A">
        <w:rPr>
          <w:rFonts w:hint="cs"/>
          <w:rtl/>
        </w:rPr>
        <w:t>علیهم‌السلام</w:t>
      </w:r>
      <w:r w:rsidR="00CB5697">
        <w:rPr>
          <w:rtl/>
        </w:rPr>
        <w:t>)</w:t>
      </w:r>
      <w:r w:rsidRPr="001A502D">
        <w:rPr>
          <w:rFonts w:hint="cs"/>
          <w:rtl/>
        </w:rPr>
        <w:t xml:space="preserve"> تابعی است از دیدگاه ما در باب عصمت که در باب عصمت انبیاء و ائمه چند دیدگاه وجود دارد و آن دیدگاه</w:t>
      </w:r>
      <w:r w:rsidRPr="001A502D">
        <w:rPr>
          <w:rtl/>
        </w:rPr>
        <w:softHyphen/>
      </w:r>
      <w:r w:rsidRPr="001A502D">
        <w:rPr>
          <w:rFonts w:hint="cs"/>
          <w:rtl/>
        </w:rPr>
        <w:t>ها در میزان دلالت و حدود دلالت سیره خیلی تأثیر دارد. چهار پنج نظریه در باب عصمت است که ما جزئیات</w:t>
      </w:r>
      <w:r w:rsidR="00CB5697">
        <w:rPr>
          <w:rtl/>
        </w:rPr>
        <w:t xml:space="preserve"> </w:t>
      </w:r>
      <w:r w:rsidRPr="001A502D">
        <w:rPr>
          <w:rFonts w:hint="cs"/>
          <w:rtl/>
        </w:rPr>
        <w:t>را صغرویاً بحث نکردیم، بلکه فقط نوع روابط آن دیدگاه</w:t>
      </w:r>
      <w:r w:rsidRPr="001A502D">
        <w:rPr>
          <w:rtl/>
        </w:rPr>
        <w:softHyphen/>
      </w:r>
      <w:r w:rsidR="003D7B3B">
        <w:rPr>
          <w:rFonts w:hint="cs"/>
          <w:rtl/>
        </w:rPr>
        <w:t>ها و نتایج تولید</w:t>
      </w:r>
      <w:r w:rsidRPr="001A502D">
        <w:rPr>
          <w:rFonts w:hint="cs"/>
          <w:rtl/>
        </w:rPr>
        <w:t xml:space="preserve">شده از </w:t>
      </w:r>
      <w:r w:rsidR="003D7B3B">
        <w:rPr>
          <w:rFonts w:hint="cs"/>
          <w:rtl/>
        </w:rPr>
        <w:t>آن‌ها</w:t>
      </w:r>
      <w:r w:rsidRPr="001A502D">
        <w:rPr>
          <w:rFonts w:hint="cs"/>
          <w:rtl/>
        </w:rPr>
        <w:t xml:space="preserve"> را بحث کردیم، اما اصل اینکه این دیدگاه</w:t>
      </w:r>
      <w:r w:rsidRPr="001A502D">
        <w:rPr>
          <w:rtl/>
        </w:rPr>
        <w:softHyphen/>
      </w:r>
      <w:r w:rsidRPr="001A502D">
        <w:rPr>
          <w:rFonts w:hint="cs"/>
          <w:rtl/>
        </w:rPr>
        <w:t xml:space="preserve">ها چیست، این را در کلام احاله دادیم، اما آنچه که مشهور است این است که در مبانی عصمت در باب سیره عملی چیزی بیش از اباحه بالمعنی العام </w:t>
      </w:r>
      <w:r w:rsidR="0076736A">
        <w:rPr>
          <w:rFonts w:hint="cs"/>
          <w:rtl/>
        </w:rPr>
        <w:t>درنمی‌آید</w:t>
      </w:r>
      <w:r w:rsidRPr="001A502D">
        <w:rPr>
          <w:rFonts w:hint="cs"/>
          <w:rtl/>
        </w:rPr>
        <w:t xml:space="preserve"> و این اساس آن قاعده اولیه است که </w:t>
      </w:r>
      <w:r w:rsidR="0076736A">
        <w:rPr>
          <w:rFonts w:hint="cs"/>
          <w:rtl/>
        </w:rPr>
        <w:t>بنا</w:t>
      </w:r>
      <w:r w:rsidR="0076736A">
        <w:rPr>
          <w:rtl/>
        </w:rPr>
        <w:t xml:space="preserve"> </w:t>
      </w:r>
      <w:r w:rsidR="0076736A">
        <w:rPr>
          <w:rFonts w:hint="cs"/>
          <w:rtl/>
        </w:rPr>
        <w:t>بر</w:t>
      </w:r>
      <w:r w:rsidRPr="001A502D">
        <w:rPr>
          <w:rFonts w:hint="cs"/>
          <w:rtl/>
        </w:rPr>
        <w:t xml:space="preserve"> آنچه که در باب عصمت داریم، فعل معصوم ـ که انبیاء هم معصوم هستند ـ </w:t>
      </w:r>
      <w:r w:rsidRPr="001A502D">
        <w:rPr>
          <w:rFonts w:hint="cs"/>
          <w:b/>
          <w:bCs/>
          <w:rtl/>
        </w:rPr>
        <w:t>لا یُفیدُ اکثرَ من الاباحةِ بالمَعنیَ العام</w:t>
      </w:r>
      <w:r w:rsidRPr="001A502D">
        <w:rPr>
          <w:rFonts w:hint="cs"/>
          <w:rtl/>
        </w:rPr>
        <w:t xml:space="preserve"> است و این یعنی که این کار جایز است، هم با اباحه بمعنی الخاص جمع می</w:t>
      </w:r>
      <w:r w:rsidRPr="001A502D">
        <w:rPr>
          <w:rtl/>
        </w:rPr>
        <w:softHyphen/>
      </w:r>
      <w:r w:rsidRPr="001A502D">
        <w:rPr>
          <w:rFonts w:hint="cs"/>
          <w:rtl/>
        </w:rPr>
        <w:t>شود و هم با استحباب و هم با وجوب جمع می</w:t>
      </w:r>
      <w:r w:rsidRPr="001A502D">
        <w:rPr>
          <w:rtl/>
        </w:rPr>
        <w:softHyphen/>
      </w:r>
      <w:r w:rsidRPr="001A502D">
        <w:rPr>
          <w:rFonts w:hint="cs"/>
          <w:rtl/>
        </w:rPr>
        <w:t>شود. حد متیقن و قدر مسلمش همان اباحه به معنای خاص است. آنچه که می</w:t>
      </w:r>
      <w:r w:rsidRPr="001A502D">
        <w:rPr>
          <w:rtl/>
        </w:rPr>
        <w:softHyphen/>
      </w:r>
      <w:r w:rsidRPr="001A502D">
        <w:rPr>
          <w:rFonts w:hint="cs"/>
          <w:rtl/>
        </w:rPr>
        <w:t xml:space="preserve">شود دفع کرد ـ </w:t>
      </w:r>
      <w:r w:rsidR="0076736A">
        <w:rPr>
          <w:rFonts w:hint="cs"/>
          <w:rtl/>
        </w:rPr>
        <w:t>بنا</w:t>
      </w:r>
      <w:r w:rsidR="0076736A">
        <w:rPr>
          <w:rtl/>
        </w:rPr>
        <w:t xml:space="preserve"> </w:t>
      </w:r>
      <w:r w:rsidR="0076736A">
        <w:rPr>
          <w:rFonts w:hint="cs"/>
          <w:rtl/>
        </w:rPr>
        <w:t>بر</w:t>
      </w:r>
      <w:r w:rsidRPr="001A502D">
        <w:rPr>
          <w:rFonts w:hint="cs"/>
          <w:rtl/>
        </w:rPr>
        <w:t xml:space="preserve"> نظریاتي که </w:t>
      </w:r>
      <w:r w:rsidR="0076736A">
        <w:rPr>
          <w:rFonts w:hint="cs"/>
          <w:rtl/>
        </w:rPr>
        <w:t>قابل‌قبول</w:t>
      </w:r>
      <w:r w:rsidRPr="001A502D">
        <w:rPr>
          <w:rFonts w:hint="cs"/>
          <w:rtl/>
        </w:rPr>
        <w:t xml:space="preserve"> است ـ حرمت و کراهت است. این قاعده اولیه در باب سیره است که در جلسات اخیر اصولمان این را اشاره کردیم و بعد در </w:t>
      </w:r>
      <w:r w:rsidR="0076736A">
        <w:rPr>
          <w:rFonts w:hint="cs"/>
          <w:rtl/>
        </w:rPr>
        <w:t>همان‌جا</w:t>
      </w:r>
      <w:r w:rsidRPr="001A502D">
        <w:rPr>
          <w:rFonts w:hint="cs"/>
          <w:rtl/>
        </w:rPr>
        <w:t xml:space="preserve"> گفتیم که قرائن و شواهد و قواعدی وجود دارد که سیره را از دلالت بر اباحه بالمعنی العام فراتر می</w:t>
      </w:r>
      <w:r w:rsidRPr="001A502D">
        <w:rPr>
          <w:rtl/>
        </w:rPr>
        <w:softHyphen/>
      </w:r>
      <w:r w:rsidRPr="001A502D">
        <w:rPr>
          <w:rFonts w:hint="cs"/>
          <w:rtl/>
        </w:rPr>
        <w:t>برد و آن را مفید رجحان می</w:t>
      </w:r>
      <w:r w:rsidRPr="001A502D">
        <w:rPr>
          <w:rtl/>
        </w:rPr>
        <w:softHyphen/>
      </w:r>
      <w:r w:rsidRPr="001A502D">
        <w:rPr>
          <w:rFonts w:hint="cs"/>
          <w:rtl/>
        </w:rPr>
        <w:t>کند كه این را در جلسه اصول عرض کردیم.</w:t>
      </w:r>
    </w:p>
    <w:p w:rsidR="001A502D" w:rsidRPr="001A502D" w:rsidRDefault="001A502D" w:rsidP="00473EA0">
      <w:pPr>
        <w:pStyle w:val="Heading3"/>
        <w:rPr>
          <w:rtl/>
        </w:rPr>
      </w:pPr>
      <w:bookmarkStart w:id="11" w:name="_Toc377299915"/>
      <w:r w:rsidRPr="001A502D">
        <w:rPr>
          <w:rFonts w:hint="cs"/>
          <w:rtl/>
        </w:rPr>
        <w:t>قرائن دال بر دلالت سيره بر رجحان</w:t>
      </w:r>
      <w:bookmarkEnd w:id="11"/>
    </w:p>
    <w:p w:rsidR="001A502D" w:rsidRPr="001A502D" w:rsidRDefault="001A502D" w:rsidP="001A502D">
      <w:pPr>
        <w:rPr>
          <w:rtl/>
        </w:rPr>
      </w:pPr>
      <w:r w:rsidRPr="001A502D">
        <w:rPr>
          <w:rFonts w:hint="cs"/>
          <w:rtl/>
        </w:rPr>
        <w:t>در اينجا چند قرینه وجود دارد كه می</w:t>
      </w:r>
      <w:r w:rsidRPr="001A502D">
        <w:rPr>
          <w:rtl/>
        </w:rPr>
        <w:softHyphen/>
      </w:r>
      <w:r w:rsidRPr="001A502D">
        <w:rPr>
          <w:rFonts w:hint="cs"/>
          <w:rtl/>
        </w:rPr>
        <w:t>تواند شاهد بر این باشد که سیره فقط اباحه را نمی</w:t>
      </w:r>
      <w:r w:rsidRPr="001A502D">
        <w:rPr>
          <w:rtl/>
        </w:rPr>
        <w:softHyphen/>
      </w:r>
      <w:r w:rsidRPr="001A502D">
        <w:rPr>
          <w:rFonts w:hint="cs"/>
          <w:rtl/>
        </w:rPr>
        <w:t>خواهد بگوید، بلکه حداقل رجحان را می</w:t>
      </w:r>
      <w:r w:rsidRPr="001A502D">
        <w:rPr>
          <w:rtl/>
        </w:rPr>
        <w:softHyphen/>
      </w:r>
      <w:r w:rsidRPr="001A502D">
        <w:rPr>
          <w:rFonts w:hint="cs"/>
          <w:rtl/>
        </w:rPr>
        <w:t>خواهد بگوید كه به اين قرائن اشاره می</w:t>
      </w:r>
      <w:r w:rsidRPr="001A502D">
        <w:rPr>
          <w:rFonts w:hint="cs"/>
          <w:rtl/>
        </w:rPr>
        <w:softHyphen/>
        <w:t>کنیم:</w:t>
      </w:r>
    </w:p>
    <w:p w:rsidR="001A502D" w:rsidRPr="001A502D" w:rsidRDefault="001A502D" w:rsidP="00473EA0">
      <w:pPr>
        <w:pStyle w:val="Heading4"/>
        <w:rPr>
          <w:rtl/>
        </w:rPr>
      </w:pPr>
      <w:bookmarkStart w:id="12" w:name="_Toc377299916"/>
      <w:r w:rsidRPr="001A502D">
        <w:rPr>
          <w:rFonts w:hint="cs"/>
          <w:rtl/>
        </w:rPr>
        <w:t>قرينه اول</w:t>
      </w:r>
      <w:bookmarkEnd w:id="12"/>
    </w:p>
    <w:p w:rsidR="001A502D" w:rsidRPr="001A502D" w:rsidRDefault="001A502D" w:rsidP="000D33C2">
      <w:pPr>
        <w:rPr>
          <w:rtl/>
        </w:rPr>
      </w:pPr>
      <w:r w:rsidRPr="001A502D">
        <w:rPr>
          <w:rFonts w:hint="cs"/>
          <w:rtl/>
        </w:rPr>
        <w:lastRenderedPageBreak/>
        <w:t xml:space="preserve">یکی از قرائنی این بود که الفاظ مفید استمرار باشند و این یعنی بگوید که </w:t>
      </w:r>
      <w:r w:rsidR="00F85DCE">
        <w:rPr>
          <w:rtl/>
        </w:rPr>
        <w:t>«</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يَأْمُرُ</w:t>
      </w:r>
      <w:r w:rsidR="000D33C2" w:rsidRPr="000D33C2">
        <w:rPr>
          <w:b/>
          <w:bCs/>
          <w:rtl/>
        </w:rPr>
        <w:t xml:space="preserve"> </w:t>
      </w:r>
      <w:r w:rsidR="000D33C2" w:rsidRPr="000D33C2">
        <w:rPr>
          <w:rFonts w:hint="cs"/>
          <w:b/>
          <w:bCs/>
          <w:rtl/>
        </w:rPr>
        <w:t>أَهْلَهُ</w:t>
      </w:r>
      <w:r w:rsidR="000D33C2" w:rsidRPr="000D33C2">
        <w:rPr>
          <w:b/>
          <w:bCs/>
          <w:rtl/>
        </w:rPr>
        <w:t xml:space="preserve"> </w:t>
      </w:r>
      <w:r w:rsidR="000D33C2" w:rsidRPr="000D33C2">
        <w:rPr>
          <w:rFonts w:hint="cs"/>
          <w:b/>
          <w:bCs/>
          <w:rtl/>
        </w:rPr>
        <w:t>بِالصَّلاةِ</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الزَّكاة</w:t>
      </w:r>
      <w:r w:rsidR="00F85DCE">
        <w:rPr>
          <w:b/>
          <w:bCs/>
          <w:rtl/>
        </w:rPr>
        <w:t>»</w:t>
      </w:r>
      <w:r w:rsidRPr="001A502D">
        <w:rPr>
          <w:rFonts w:hint="cs"/>
          <w:rtl/>
        </w:rPr>
        <w:t xml:space="preserve">؛ یعنی </w:t>
      </w:r>
      <w:r w:rsidR="0076736A">
        <w:rPr>
          <w:rFonts w:hint="cs"/>
          <w:rtl/>
        </w:rPr>
        <w:t>دائماً</w:t>
      </w:r>
      <w:r w:rsidRPr="001A502D">
        <w:rPr>
          <w:rFonts w:hint="cs"/>
          <w:rtl/>
        </w:rPr>
        <w:t xml:space="preserve"> این کار را انجام می</w:t>
      </w:r>
      <w:r w:rsidRPr="001A502D">
        <w:rPr>
          <w:rtl/>
        </w:rPr>
        <w:softHyphen/>
      </w:r>
      <w:r w:rsidRPr="001A502D">
        <w:rPr>
          <w:rFonts w:hint="cs"/>
          <w:rtl/>
        </w:rPr>
        <w:t>داد و کان یفعل کذا. این استمرار معصوم بر یک عملی عرفاَ به نوعی مفید رجحان آن کار است.</w:t>
      </w:r>
    </w:p>
    <w:p w:rsidR="001A502D" w:rsidRPr="001A502D" w:rsidRDefault="001A502D" w:rsidP="00473EA0">
      <w:pPr>
        <w:pStyle w:val="Heading4"/>
        <w:rPr>
          <w:rtl/>
        </w:rPr>
      </w:pPr>
      <w:bookmarkStart w:id="13" w:name="_Toc377299917"/>
      <w:r w:rsidRPr="001A502D">
        <w:rPr>
          <w:rFonts w:hint="cs"/>
          <w:rtl/>
        </w:rPr>
        <w:t>قرينه دوم</w:t>
      </w:r>
      <w:bookmarkEnd w:id="13"/>
    </w:p>
    <w:p w:rsidR="001A502D" w:rsidRPr="001A502D" w:rsidRDefault="001A502D" w:rsidP="001A502D">
      <w:pPr>
        <w:rPr>
          <w:rtl/>
        </w:rPr>
      </w:pPr>
      <w:r w:rsidRPr="001A502D">
        <w:rPr>
          <w:rFonts w:hint="cs"/>
          <w:rtl/>
        </w:rPr>
        <w:t>قرینه دیگر هم این بود که نقل سیره در کلام معصوم بخصوص در قرآن باشد؛ یعنی قرآن سیره یک پیامبری را نقل بکند و یا معصومی سیره یک معصومی را نقل بکند. این نقل معصوم معنایش این است که به این عنایتی است و این نکته مهمی است که نقل می</w:t>
      </w:r>
      <w:r w:rsidRPr="001A502D">
        <w:rPr>
          <w:rtl/>
        </w:rPr>
        <w:softHyphen/>
      </w:r>
      <w:r w:rsidRPr="001A502D">
        <w:rPr>
          <w:rFonts w:hint="cs"/>
          <w:rtl/>
        </w:rPr>
        <w:t>کند.</w:t>
      </w:r>
    </w:p>
    <w:p w:rsidR="001A502D" w:rsidRPr="001A502D" w:rsidRDefault="001A502D" w:rsidP="00473EA0">
      <w:pPr>
        <w:pStyle w:val="Heading4"/>
        <w:rPr>
          <w:rtl/>
        </w:rPr>
      </w:pPr>
      <w:bookmarkStart w:id="14" w:name="_Toc377299918"/>
      <w:r w:rsidRPr="001A502D">
        <w:rPr>
          <w:rFonts w:hint="cs"/>
          <w:rtl/>
        </w:rPr>
        <w:t>قرينه سوم</w:t>
      </w:r>
      <w:bookmarkEnd w:id="14"/>
    </w:p>
    <w:p w:rsidR="001A502D" w:rsidRPr="001A502D" w:rsidRDefault="001A502D" w:rsidP="001A502D">
      <w:pPr>
        <w:rPr>
          <w:rtl/>
        </w:rPr>
      </w:pPr>
      <w:r w:rsidRPr="001A502D">
        <w:rPr>
          <w:rFonts w:hint="cs"/>
          <w:rtl/>
        </w:rPr>
        <w:t>قرينه سوم این است كه سیره در یک ارتباطی با امر عبادی چیزی باشد که خود آن مفید رجحان می</w:t>
      </w:r>
      <w:r w:rsidRPr="001A502D">
        <w:rPr>
          <w:rtl/>
        </w:rPr>
        <w:softHyphen/>
      </w:r>
      <w:r w:rsidRPr="001A502D">
        <w:rPr>
          <w:rFonts w:hint="cs"/>
          <w:rtl/>
        </w:rPr>
        <w:t>شود که عبادت باشد و یا مرتبط با عبادت باشد که</w:t>
      </w:r>
      <w:r w:rsidR="00CB5697">
        <w:rPr>
          <w:rtl/>
        </w:rPr>
        <w:t xml:space="preserve"> </w:t>
      </w:r>
      <w:r w:rsidRPr="001A502D">
        <w:rPr>
          <w:rFonts w:hint="cs"/>
          <w:rtl/>
        </w:rPr>
        <w:t>این هم در اینجا مرتبط با عبادت است؛ چون بالصلوة و الزکوة است. سیره امر است و امر خودش عبادت نیست، ولی</w:t>
      </w:r>
      <w:r w:rsidR="00CB5697">
        <w:rPr>
          <w:rtl/>
        </w:rPr>
        <w:t xml:space="preserve"> </w:t>
      </w:r>
      <w:r w:rsidRPr="001A502D">
        <w:rPr>
          <w:rFonts w:hint="cs"/>
          <w:rtl/>
        </w:rPr>
        <w:t>امر به عبادت است؛ چون انتسابی با عبادت دارد. این یک نوع قرینه عرفیه است. یک قاعده کلی در قرآن و یا اخبار دارد و سیره یک پیامبر یا یک معصومی را نقل می</w:t>
      </w:r>
      <w:r w:rsidRPr="001A502D">
        <w:rPr>
          <w:rtl/>
        </w:rPr>
        <w:softHyphen/>
      </w:r>
      <w:r w:rsidRPr="001A502D">
        <w:rPr>
          <w:rFonts w:hint="cs"/>
          <w:rtl/>
        </w:rPr>
        <w:t>کند و اصل در سیره فعلی این است که لا یفید اکثر من الاباحه، فقط مفید اباحه بالمعنی العام است و لکن از این قاعده اولی با یک شواهد و قرائن ویژه</w:t>
      </w:r>
      <w:r w:rsidRPr="001A502D">
        <w:rPr>
          <w:rtl/>
        </w:rPr>
        <w:softHyphen/>
      </w:r>
      <w:r w:rsidRPr="001A502D">
        <w:rPr>
          <w:rFonts w:hint="cs"/>
          <w:rtl/>
        </w:rPr>
        <w:t>ای که می</w:t>
      </w:r>
      <w:r w:rsidRPr="001A502D">
        <w:rPr>
          <w:rtl/>
        </w:rPr>
        <w:softHyphen/>
      </w:r>
      <w:r w:rsidRPr="001A502D">
        <w:rPr>
          <w:rFonts w:hint="cs"/>
          <w:rtl/>
        </w:rPr>
        <w:t xml:space="preserve">گوید این فعل مفید رجحان است و یک عمل نیکو است، نه اینکه جایز بوده و </w:t>
      </w:r>
      <w:r w:rsidR="0076736A">
        <w:rPr>
          <w:rFonts w:hint="cs"/>
          <w:rtl/>
        </w:rPr>
        <w:t>همین‌طوری</w:t>
      </w:r>
      <w:r w:rsidRPr="001A502D">
        <w:rPr>
          <w:rFonts w:hint="cs"/>
          <w:rtl/>
        </w:rPr>
        <w:t xml:space="preserve"> انجام داده است، خارج می</w:t>
      </w:r>
      <w:r w:rsidRPr="001A502D">
        <w:rPr>
          <w:rtl/>
        </w:rPr>
        <w:softHyphen/>
      </w:r>
      <w:r w:rsidRPr="001A502D">
        <w:rPr>
          <w:rFonts w:hint="cs"/>
          <w:rtl/>
        </w:rPr>
        <w:t>شویم.</w:t>
      </w:r>
    </w:p>
    <w:p w:rsidR="001A502D" w:rsidRPr="001A502D" w:rsidRDefault="001A502D" w:rsidP="001A502D">
      <w:pPr>
        <w:rPr>
          <w:rtl/>
        </w:rPr>
      </w:pPr>
      <w:r w:rsidRPr="001A502D">
        <w:rPr>
          <w:rFonts w:hint="cs"/>
          <w:rtl/>
        </w:rPr>
        <w:t>این قرائن حدود پنج يا شش تا است كه سه تا از اين قرائن در این آیه جمع است. در اینجا هم خدا سیره یک پیامبری را نقل می</w:t>
      </w:r>
      <w:r w:rsidRPr="001A502D">
        <w:rPr>
          <w:rtl/>
        </w:rPr>
        <w:softHyphen/>
      </w:r>
      <w:r w:rsidRPr="001A502D">
        <w:rPr>
          <w:rFonts w:hint="cs"/>
          <w:rtl/>
        </w:rPr>
        <w:t>کند معلوم می</w:t>
      </w:r>
      <w:r w:rsidRPr="001A502D">
        <w:rPr>
          <w:rtl/>
        </w:rPr>
        <w:softHyphen/>
      </w:r>
      <w:r w:rsidRPr="001A502D">
        <w:rPr>
          <w:rFonts w:hint="cs"/>
          <w:rtl/>
        </w:rPr>
        <w:t xml:space="preserve">شود که روی یک </w:t>
      </w:r>
      <w:r w:rsidR="0076736A">
        <w:rPr>
          <w:rFonts w:hint="cs"/>
          <w:rtl/>
        </w:rPr>
        <w:t>حساب‌وکتابی</w:t>
      </w:r>
      <w:r w:rsidRPr="001A502D">
        <w:rPr>
          <w:rFonts w:hint="cs"/>
          <w:rtl/>
        </w:rPr>
        <w:t xml:space="preserve"> نقل می</w:t>
      </w:r>
      <w:r w:rsidRPr="001A502D">
        <w:rPr>
          <w:rtl/>
        </w:rPr>
        <w:softHyphen/>
      </w:r>
      <w:r w:rsidRPr="001A502D">
        <w:rPr>
          <w:rFonts w:hint="cs"/>
          <w:rtl/>
        </w:rPr>
        <w:t xml:space="preserve">کند و چیز مهمی است و هم اینکه ارتباطی با نماز و زکات و امثال </w:t>
      </w:r>
      <w:r w:rsidR="0076736A">
        <w:rPr>
          <w:rFonts w:hint="cs"/>
          <w:rtl/>
        </w:rPr>
        <w:t>این‌ها</w:t>
      </w:r>
      <w:r w:rsidRPr="001A502D">
        <w:rPr>
          <w:rFonts w:hint="cs"/>
          <w:rtl/>
        </w:rPr>
        <w:t xml:space="preserve"> دارد و استمرار هم دارد.</w:t>
      </w:r>
    </w:p>
    <w:p w:rsidR="001A502D" w:rsidRPr="001A502D" w:rsidRDefault="001A502D" w:rsidP="001A502D">
      <w:pPr>
        <w:rPr>
          <w:rtl/>
        </w:rPr>
      </w:pPr>
      <w:r w:rsidRPr="001A502D">
        <w:rPr>
          <w:rFonts w:hint="cs"/>
          <w:rtl/>
        </w:rPr>
        <w:t>مفسرين بايد به این سه قرینه در این آیه توجه بکنند. ما می</w:t>
      </w:r>
      <w:r w:rsidRPr="001A502D">
        <w:rPr>
          <w:rtl/>
        </w:rPr>
        <w:softHyphen/>
      </w:r>
      <w:r w:rsidRPr="001A502D">
        <w:rPr>
          <w:rFonts w:hint="cs"/>
          <w:rtl/>
        </w:rPr>
        <w:t xml:space="preserve">گفتیم </w:t>
      </w:r>
      <w:r w:rsidR="0076736A">
        <w:rPr>
          <w:rFonts w:hint="cs"/>
          <w:rtl/>
        </w:rPr>
        <w:t>وقتی‌که</w:t>
      </w:r>
      <w:r w:rsidRPr="001A502D">
        <w:rPr>
          <w:rFonts w:hint="cs"/>
          <w:rtl/>
        </w:rPr>
        <w:t xml:space="preserve"> نقل می</w:t>
      </w:r>
      <w:r w:rsidRPr="001A502D">
        <w:rPr>
          <w:rtl/>
        </w:rPr>
        <w:softHyphen/>
      </w:r>
      <w:r w:rsidRPr="001A502D">
        <w:rPr>
          <w:rFonts w:hint="cs"/>
          <w:rtl/>
        </w:rPr>
        <w:t>کند؛ یعنی کار مهمی را می</w:t>
      </w:r>
      <w:r w:rsidRPr="001A502D">
        <w:rPr>
          <w:rtl/>
        </w:rPr>
        <w:softHyphen/>
      </w:r>
      <w:r w:rsidRPr="001A502D">
        <w:rPr>
          <w:rFonts w:hint="cs"/>
          <w:rtl/>
        </w:rPr>
        <w:t>شمرد، حتی اگر این را به عنوان قرینه چهارمی بیاورید مانعی ندارد؛ یعنی علاوه بر اینکه یک کار خوب را نقل می</w:t>
      </w:r>
      <w:r w:rsidRPr="001A502D">
        <w:rPr>
          <w:rtl/>
        </w:rPr>
        <w:softHyphen/>
      </w:r>
      <w:r w:rsidRPr="001A502D">
        <w:rPr>
          <w:rFonts w:hint="cs"/>
          <w:rtl/>
        </w:rPr>
        <w:t xml:space="preserve">کند، در مقام توصیف شخصیت </w:t>
      </w:r>
      <w:r w:rsidR="0076736A">
        <w:rPr>
          <w:rFonts w:hint="cs"/>
          <w:rtl/>
        </w:rPr>
        <w:t>برجسته‌ای</w:t>
      </w:r>
      <w:r w:rsidRPr="001A502D">
        <w:rPr>
          <w:rFonts w:hint="cs"/>
          <w:rtl/>
        </w:rPr>
        <w:t xml:space="preserve"> هم هست و این یا قرینه جدیدی می</w:t>
      </w:r>
      <w:r w:rsidRPr="001A502D">
        <w:rPr>
          <w:rtl/>
        </w:rPr>
        <w:softHyphen/>
      </w:r>
      <w:r w:rsidRPr="001A502D">
        <w:rPr>
          <w:rFonts w:hint="cs"/>
          <w:rtl/>
        </w:rPr>
        <w:t>شود و یا اينكه ضمن قرینه قبلی این هم قرینتی دارد.</w:t>
      </w:r>
    </w:p>
    <w:p w:rsidR="001A502D" w:rsidRPr="001A502D" w:rsidRDefault="001A502D" w:rsidP="00473EA0">
      <w:pPr>
        <w:pStyle w:val="Heading4"/>
        <w:rPr>
          <w:rtl/>
        </w:rPr>
      </w:pPr>
      <w:bookmarkStart w:id="15" w:name="_Toc377299919"/>
      <w:r w:rsidRPr="001A502D">
        <w:rPr>
          <w:rFonts w:hint="cs"/>
          <w:rtl/>
        </w:rPr>
        <w:lastRenderedPageBreak/>
        <w:t>نتیجه</w:t>
      </w:r>
      <w:bookmarkEnd w:id="15"/>
    </w:p>
    <w:p w:rsidR="001A502D" w:rsidRPr="001A502D" w:rsidRDefault="001A502D" w:rsidP="000D33C2">
      <w:pPr>
        <w:rPr>
          <w:rtl/>
        </w:rPr>
      </w:pPr>
      <w:r w:rsidRPr="001A502D">
        <w:rPr>
          <w:rFonts w:hint="cs"/>
          <w:rtl/>
        </w:rPr>
        <w:t>به خاطر این سه چهار قرینه كه در آیه است، خدا سیره پیامبری را نقل می</w:t>
      </w:r>
      <w:r w:rsidRPr="001A502D">
        <w:rPr>
          <w:rtl/>
        </w:rPr>
        <w:softHyphen/>
      </w:r>
      <w:r w:rsidRPr="001A502D">
        <w:rPr>
          <w:rFonts w:hint="cs"/>
          <w:rtl/>
        </w:rPr>
        <w:t>کند و در مقام مدح است و استمرار را می</w:t>
      </w:r>
      <w:r w:rsidRPr="001A502D">
        <w:rPr>
          <w:rtl/>
        </w:rPr>
        <w:softHyphen/>
      </w:r>
      <w:r w:rsidRPr="001A502D">
        <w:rPr>
          <w:rFonts w:hint="cs"/>
          <w:rtl/>
        </w:rPr>
        <w:t>رساند و ارتباطش به نماز و روزه هست که اعمال عبادی هستند و این مجموعه سه چهار قرینه می</w:t>
      </w:r>
      <w:r w:rsidRPr="001A502D">
        <w:rPr>
          <w:rtl/>
        </w:rPr>
        <w:softHyphen/>
      </w:r>
      <w:r w:rsidRPr="001A502D">
        <w:rPr>
          <w:rFonts w:hint="cs"/>
          <w:rtl/>
        </w:rPr>
        <w:t>گوید اینجا فعل، فعلی نیست که فقط جواز را برساند، بلکه این فعل، فعل راجح است، بنابراين سیره</w:t>
      </w:r>
      <w:r w:rsidRPr="001A502D">
        <w:rPr>
          <w:rtl/>
        </w:rPr>
        <w:softHyphen/>
      </w:r>
      <w:r w:rsidRPr="001A502D">
        <w:rPr>
          <w:rFonts w:hint="cs"/>
          <w:rtl/>
        </w:rPr>
        <w:t>ای که ما در اصول می</w:t>
      </w:r>
      <w:r w:rsidRPr="001A502D">
        <w:rPr>
          <w:rtl/>
        </w:rPr>
        <w:softHyphen/>
      </w:r>
      <w:r w:rsidRPr="001A502D">
        <w:rPr>
          <w:rFonts w:hint="cs"/>
          <w:rtl/>
        </w:rPr>
        <w:t xml:space="preserve">گوییم؛ یعنی فعل و ترک معصوم، خود آن عمل یا کیفیت عمل ولو مره واحده، این سیره است، </w:t>
      </w:r>
      <w:r w:rsidR="0076736A">
        <w:rPr>
          <w:rFonts w:hint="cs"/>
          <w:rtl/>
        </w:rPr>
        <w:t>ازاین‌رو</w:t>
      </w:r>
      <w:r w:rsidRPr="001A502D">
        <w:rPr>
          <w:rFonts w:hint="cs"/>
          <w:rtl/>
        </w:rPr>
        <w:t xml:space="preserve"> این سیره مسلم به دلايلی که عرض کردیم مفید رجحان هست، نه اينكه فقط مفيد اباحه بالمعنی العام رجحان باشد، پس </w:t>
      </w:r>
      <w:r w:rsidR="00CB5697">
        <w:rPr>
          <w:rtl/>
        </w:rPr>
        <w:t>«</w:t>
      </w:r>
      <w:r w:rsidRPr="001A502D">
        <w:rPr>
          <w:rFonts w:hint="cs"/>
          <w:b/>
          <w:bCs/>
          <w:rtl/>
        </w:rPr>
        <w:t>و کان یأمُر</w:t>
      </w:r>
      <w:r w:rsidR="00CB5697">
        <w:rPr>
          <w:rtl/>
        </w:rPr>
        <w:t>»</w:t>
      </w:r>
      <w:r w:rsidRPr="001A502D">
        <w:rPr>
          <w:rFonts w:hint="cs"/>
          <w:rtl/>
        </w:rPr>
        <w:t xml:space="preserve"> به دلایل </w:t>
      </w:r>
      <w:r w:rsidR="0076736A">
        <w:rPr>
          <w:rFonts w:hint="cs"/>
          <w:rtl/>
        </w:rPr>
        <w:t>چهارگانه</w:t>
      </w:r>
      <w:r w:rsidRPr="001A502D">
        <w:rPr>
          <w:rFonts w:hint="cs"/>
          <w:rtl/>
        </w:rPr>
        <w:t xml:space="preserve"> مفید رجحان است، نه اباحه بمعنی العام، البته بعيد نيست كه بگوییم رجحانی که با وجوب هم جمع می</w:t>
      </w:r>
      <w:r w:rsidRPr="001A502D">
        <w:rPr>
          <w:rtl/>
        </w:rPr>
        <w:softHyphen/>
      </w:r>
      <w:r w:rsidRPr="001A502D">
        <w:rPr>
          <w:rFonts w:hint="cs"/>
          <w:rtl/>
        </w:rPr>
        <w:t xml:space="preserve">شود و لذا در </w:t>
      </w:r>
      <w:r w:rsidR="00F85DCE">
        <w:rPr>
          <w:rtl/>
        </w:rPr>
        <w:t>«</w:t>
      </w:r>
      <w:r w:rsidR="000D33C2" w:rsidRPr="000D33C2">
        <w:rPr>
          <w:rFonts w:hint="cs"/>
          <w:b/>
          <w:bCs/>
          <w:rtl/>
        </w:rPr>
        <w:t>وَ</w:t>
      </w:r>
      <w:r w:rsidR="000D33C2" w:rsidRPr="000D33C2">
        <w:rPr>
          <w:b/>
          <w:bCs/>
          <w:rtl/>
        </w:rPr>
        <w:t xml:space="preserve"> </w:t>
      </w:r>
      <w:r w:rsidR="000D33C2" w:rsidRPr="000D33C2">
        <w:rPr>
          <w:rFonts w:hint="cs"/>
          <w:b/>
          <w:bCs/>
          <w:rtl/>
        </w:rPr>
        <w:t>كانَ</w:t>
      </w:r>
      <w:r w:rsidR="000D33C2" w:rsidRPr="000D33C2">
        <w:rPr>
          <w:b/>
          <w:bCs/>
          <w:rtl/>
        </w:rPr>
        <w:t xml:space="preserve"> </w:t>
      </w:r>
      <w:r w:rsidR="000D33C2" w:rsidRPr="000D33C2">
        <w:rPr>
          <w:rFonts w:hint="cs"/>
          <w:b/>
          <w:bCs/>
          <w:rtl/>
        </w:rPr>
        <w:t>يَأْمُرُ</w:t>
      </w:r>
      <w:r w:rsidR="000D33C2" w:rsidRPr="000D33C2">
        <w:rPr>
          <w:b/>
          <w:bCs/>
          <w:rtl/>
        </w:rPr>
        <w:t xml:space="preserve"> </w:t>
      </w:r>
      <w:r w:rsidR="000D33C2" w:rsidRPr="000D33C2">
        <w:rPr>
          <w:rFonts w:hint="cs"/>
          <w:b/>
          <w:bCs/>
          <w:rtl/>
        </w:rPr>
        <w:t>أَهْلَهُ</w:t>
      </w:r>
      <w:r w:rsidR="000D33C2" w:rsidRPr="000D33C2">
        <w:rPr>
          <w:b/>
          <w:bCs/>
          <w:rtl/>
        </w:rPr>
        <w:t xml:space="preserve"> </w:t>
      </w:r>
      <w:r w:rsidR="000D33C2" w:rsidRPr="000D33C2">
        <w:rPr>
          <w:rFonts w:hint="cs"/>
          <w:b/>
          <w:bCs/>
          <w:rtl/>
        </w:rPr>
        <w:t>بِالصَّلاةِ</w:t>
      </w:r>
      <w:r w:rsidR="000D33C2" w:rsidRPr="000D33C2">
        <w:rPr>
          <w:b/>
          <w:bCs/>
          <w:rtl/>
        </w:rPr>
        <w:t xml:space="preserve"> </w:t>
      </w:r>
      <w:r w:rsidR="000D33C2" w:rsidRPr="000D33C2">
        <w:rPr>
          <w:rFonts w:hint="cs"/>
          <w:b/>
          <w:bCs/>
          <w:rtl/>
        </w:rPr>
        <w:t>وَ</w:t>
      </w:r>
      <w:r w:rsidR="000D33C2" w:rsidRPr="000D33C2">
        <w:rPr>
          <w:b/>
          <w:bCs/>
          <w:rtl/>
        </w:rPr>
        <w:t xml:space="preserve"> </w:t>
      </w:r>
      <w:r w:rsidR="000D33C2" w:rsidRPr="000D33C2">
        <w:rPr>
          <w:rFonts w:hint="cs"/>
          <w:b/>
          <w:bCs/>
          <w:rtl/>
        </w:rPr>
        <w:t>الزَّكاة</w:t>
      </w:r>
      <w:r w:rsidR="00F85DCE">
        <w:rPr>
          <w:b/>
          <w:bCs/>
          <w:rtl/>
        </w:rPr>
        <w:t>»</w:t>
      </w:r>
      <w:r w:rsidRPr="001A502D">
        <w:rPr>
          <w:rFonts w:hint="cs"/>
          <w:rtl/>
        </w:rPr>
        <w:t>، بعید نیست که بگوییم مفید وجوب است، به همان قرائن و مناسبات حکم و موضوع که وجود دارد که در توصیف پیامبری است و ارتباطي كه ممكن است با بحث نماز و قرائنی که گفتیم داشته باشد.</w:t>
      </w:r>
    </w:p>
    <w:p w:rsidR="001A502D" w:rsidRPr="001A502D" w:rsidRDefault="001A502D" w:rsidP="00473EA0">
      <w:pPr>
        <w:pStyle w:val="Heading4"/>
        <w:rPr>
          <w:rtl/>
        </w:rPr>
      </w:pPr>
      <w:bookmarkStart w:id="16" w:name="_Toc377299920"/>
      <w:r w:rsidRPr="001A502D">
        <w:rPr>
          <w:rFonts w:hint="cs"/>
          <w:rtl/>
        </w:rPr>
        <w:t xml:space="preserve">قرينه </w:t>
      </w:r>
      <w:r w:rsidR="00473EA0">
        <w:rPr>
          <w:rFonts w:hint="cs"/>
          <w:rtl/>
        </w:rPr>
        <w:t>چهار</w:t>
      </w:r>
      <w:r w:rsidRPr="001A502D">
        <w:rPr>
          <w:rFonts w:hint="cs"/>
          <w:rtl/>
        </w:rPr>
        <w:t>م</w:t>
      </w:r>
      <w:bookmarkEnd w:id="16"/>
    </w:p>
    <w:p w:rsidR="001A502D" w:rsidRPr="001A502D" w:rsidRDefault="001A502D" w:rsidP="001A502D">
      <w:pPr>
        <w:rPr>
          <w:rtl/>
        </w:rPr>
      </w:pPr>
      <w:r w:rsidRPr="001A502D">
        <w:rPr>
          <w:rFonts w:hint="cs"/>
          <w:rtl/>
        </w:rPr>
        <w:t xml:space="preserve">ممکن است بگوییم </w:t>
      </w:r>
      <w:r w:rsidR="0076736A">
        <w:rPr>
          <w:rFonts w:hint="cs"/>
          <w:rtl/>
        </w:rPr>
        <w:t>این‌ها</w:t>
      </w:r>
      <w:r w:rsidRPr="001A502D">
        <w:rPr>
          <w:rFonts w:hint="cs"/>
          <w:rtl/>
        </w:rPr>
        <w:t xml:space="preserve"> مفید وجوب است، </w:t>
      </w:r>
      <w:r w:rsidR="0076736A">
        <w:rPr>
          <w:rFonts w:hint="cs"/>
          <w:rtl/>
        </w:rPr>
        <w:t>اگرچه</w:t>
      </w:r>
      <w:r w:rsidRPr="001A502D">
        <w:rPr>
          <w:rFonts w:hint="cs"/>
          <w:rtl/>
        </w:rPr>
        <w:t xml:space="preserve"> به وجوب آن خیلی نمی</w:t>
      </w:r>
      <w:r w:rsidRPr="001A502D">
        <w:rPr>
          <w:rtl/>
        </w:rPr>
        <w:softHyphen/>
      </w:r>
      <w:r w:rsidRPr="001A502D">
        <w:rPr>
          <w:rFonts w:hint="cs"/>
          <w:rtl/>
        </w:rPr>
        <w:t>توانیم مطمئن باشیم، بلکه آنچه مطمئن هستیم، مفید رجحان هست، البته سیاق آیه هم صادق الوعد است.</w:t>
      </w:r>
      <w:r w:rsidR="00CB5697">
        <w:rPr>
          <w:rtl/>
        </w:rPr>
        <w:t xml:space="preserve"> </w:t>
      </w:r>
      <w:r w:rsidRPr="001A502D">
        <w:rPr>
          <w:rFonts w:hint="cs"/>
          <w:rtl/>
        </w:rPr>
        <w:t>این هم قرینه</w:t>
      </w:r>
      <w:r w:rsidRPr="001A502D">
        <w:rPr>
          <w:rtl/>
        </w:rPr>
        <w:softHyphen/>
      </w:r>
      <w:r w:rsidRPr="001A502D">
        <w:rPr>
          <w:rFonts w:hint="cs"/>
          <w:rtl/>
        </w:rPr>
        <w:t>اي اضافه بر قرائن قبلی می</w:t>
      </w:r>
      <w:r w:rsidRPr="001A502D">
        <w:rPr>
          <w:rtl/>
        </w:rPr>
        <w:softHyphen/>
      </w:r>
      <w:r w:rsidRPr="001A502D">
        <w:rPr>
          <w:rFonts w:hint="cs"/>
          <w:rtl/>
        </w:rPr>
        <w:t xml:space="preserve">شود که اگر بگوییم صلوه و زکوه واجب بوده که </w:t>
      </w:r>
      <w:r w:rsidR="0076736A">
        <w:rPr>
          <w:rFonts w:hint="cs"/>
          <w:rtl/>
        </w:rPr>
        <w:t>فی‌الجمله</w:t>
      </w:r>
      <w:r w:rsidRPr="001A502D">
        <w:rPr>
          <w:rFonts w:hint="cs"/>
          <w:rtl/>
        </w:rPr>
        <w:t xml:space="preserve"> هم واجب بوده است، </w:t>
      </w:r>
      <w:r w:rsidR="0076736A">
        <w:rPr>
          <w:rFonts w:hint="cs"/>
          <w:rtl/>
        </w:rPr>
        <w:t>آن‌وقت</w:t>
      </w:r>
      <w:r w:rsidRPr="001A502D">
        <w:rPr>
          <w:rFonts w:hint="cs"/>
          <w:rtl/>
        </w:rPr>
        <w:t xml:space="preserve"> امر به </w:t>
      </w:r>
      <w:r w:rsidR="0076736A">
        <w:rPr>
          <w:rFonts w:hint="cs"/>
          <w:rtl/>
        </w:rPr>
        <w:t>آن‌هم</w:t>
      </w:r>
      <w:r w:rsidRPr="001A502D">
        <w:rPr>
          <w:rFonts w:hint="cs"/>
          <w:rtl/>
        </w:rPr>
        <w:t xml:space="preserve"> امر به واجب </w:t>
      </w:r>
      <w:r w:rsidR="0076736A">
        <w:rPr>
          <w:rFonts w:hint="cs"/>
          <w:rtl/>
        </w:rPr>
        <w:t>می‌شده</w:t>
      </w:r>
      <w:r w:rsidRPr="001A502D">
        <w:rPr>
          <w:rFonts w:hint="cs"/>
          <w:rtl/>
        </w:rPr>
        <w:t xml:space="preserve"> که مناسبت دارد که بگوییم این هم واجب است و اين نکته خوبی است؛ چون امر به امر واجبی است و می</w:t>
      </w:r>
      <w:r w:rsidRPr="001A502D">
        <w:rPr>
          <w:rtl/>
        </w:rPr>
        <w:softHyphen/>
      </w:r>
      <w:r w:rsidRPr="001A502D">
        <w:rPr>
          <w:rFonts w:hint="cs"/>
          <w:rtl/>
        </w:rPr>
        <w:t>دانیم امر به واجب هم واجب است و این هم قرینه</w:t>
      </w:r>
      <w:r w:rsidRPr="001A502D">
        <w:rPr>
          <w:rtl/>
        </w:rPr>
        <w:softHyphen/>
      </w:r>
      <w:r w:rsidRPr="001A502D">
        <w:rPr>
          <w:rFonts w:hint="cs"/>
          <w:rtl/>
        </w:rPr>
        <w:t>ای است اضافه بر آن قرائن قبلی بر اینکه این رجحان در حد وجوب هم هست، پس اگر این قرائن را کنار هم بگذاریم، بعید نیست که بگوییم در حد وجوب است و البته ادله داریم که نماز در همه ادیان بوده و واجب هم بوده و به لحاظ کمیت سنگین</w:t>
      </w:r>
      <w:r w:rsidRPr="001A502D">
        <w:rPr>
          <w:rtl/>
        </w:rPr>
        <w:softHyphen/>
      </w:r>
      <w:r w:rsidRPr="001A502D">
        <w:rPr>
          <w:rFonts w:hint="cs"/>
          <w:rtl/>
        </w:rPr>
        <w:t>تر هم بوده است و بعد در امت اسلامی تخفیف پیدا کرده است. اين نكته دوم بود که خلاصه آن این است که بعید نیست که بگوییم قطعاً این سیره رجحان را می</w:t>
      </w:r>
      <w:r w:rsidRPr="001A502D">
        <w:rPr>
          <w:rtl/>
        </w:rPr>
        <w:softHyphen/>
      </w:r>
      <w:r w:rsidRPr="001A502D">
        <w:rPr>
          <w:rFonts w:hint="cs"/>
          <w:rtl/>
        </w:rPr>
        <w:t>رساند، نه اباحه به معنای عام را و بعيد هم نيست كه بگوییم وجوب را می</w:t>
      </w:r>
      <w:r w:rsidRPr="001A502D">
        <w:rPr>
          <w:rtl/>
        </w:rPr>
        <w:softHyphen/>
      </w:r>
      <w:r w:rsidRPr="001A502D">
        <w:rPr>
          <w:rFonts w:hint="cs"/>
          <w:rtl/>
        </w:rPr>
        <w:t xml:space="preserve">رساند با ضم این قرائن و مناسبات حکم و موضوع و تأییدی که با ادله دیگر، مثل آیه </w:t>
      </w:r>
      <w:r w:rsidR="00CB5697">
        <w:rPr>
          <w:rtl/>
        </w:rPr>
        <w:t>«</w:t>
      </w:r>
      <w:r w:rsidRPr="001A502D">
        <w:rPr>
          <w:rFonts w:hint="cs"/>
          <w:b/>
          <w:bCs/>
          <w:rtl/>
        </w:rPr>
        <w:t>و أمُر أهلَک بالصَّلوة</w:t>
      </w:r>
      <w:r w:rsidR="00CB5697">
        <w:rPr>
          <w:rtl/>
        </w:rPr>
        <w:t>»</w:t>
      </w:r>
      <w:r w:rsidRPr="001A502D">
        <w:rPr>
          <w:rFonts w:hint="cs"/>
          <w:rtl/>
        </w:rPr>
        <w:t xml:space="preserve"> می</w:t>
      </w:r>
      <w:r w:rsidRPr="001A502D">
        <w:rPr>
          <w:rtl/>
        </w:rPr>
        <w:softHyphen/>
      </w:r>
      <w:r w:rsidRPr="001A502D">
        <w:rPr>
          <w:rFonts w:hint="cs"/>
          <w:rtl/>
        </w:rPr>
        <w:t>شود.</w:t>
      </w:r>
    </w:p>
    <w:p w:rsidR="001A502D" w:rsidRPr="001A502D" w:rsidRDefault="001A502D" w:rsidP="00473EA0">
      <w:pPr>
        <w:pStyle w:val="Heading2"/>
        <w:rPr>
          <w:rtl/>
        </w:rPr>
      </w:pPr>
      <w:bookmarkStart w:id="17" w:name="_Toc377299921"/>
      <w:r w:rsidRPr="001A502D">
        <w:rPr>
          <w:rFonts w:hint="cs"/>
          <w:rtl/>
        </w:rPr>
        <w:lastRenderedPageBreak/>
        <w:t>نكته سوم</w:t>
      </w:r>
      <w:bookmarkEnd w:id="17"/>
    </w:p>
    <w:p w:rsidR="001A502D" w:rsidRPr="001A502D" w:rsidRDefault="001A502D" w:rsidP="001A502D">
      <w:pPr>
        <w:rPr>
          <w:rtl/>
        </w:rPr>
      </w:pPr>
      <w:r w:rsidRPr="001A502D">
        <w:rPr>
          <w:rFonts w:hint="cs"/>
          <w:rtl/>
        </w:rPr>
        <w:t>اين نكته، نکته واضحی است و آن این است که آیا این حکم به امت اسلامی هم تسری پیدا می</w:t>
      </w:r>
      <w:r w:rsidRPr="001A502D">
        <w:rPr>
          <w:rtl/>
        </w:rPr>
        <w:softHyphen/>
      </w:r>
      <w:r w:rsidRPr="001A502D">
        <w:rPr>
          <w:rFonts w:hint="cs"/>
          <w:rtl/>
        </w:rPr>
        <w:t>کند؟</w:t>
      </w:r>
    </w:p>
    <w:p w:rsidR="001A502D" w:rsidRPr="001A502D" w:rsidRDefault="001A502D" w:rsidP="001A502D">
      <w:pPr>
        <w:rPr>
          <w:rtl/>
        </w:rPr>
      </w:pPr>
      <w:r w:rsidRPr="001A502D">
        <w:rPr>
          <w:rFonts w:hint="cs"/>
          <w:rtl/>
        </w:rPr>
        <w:t>این سؤالي است که اینجا مطرح است. بحثی در رسائل در استصحاب داریم که استصحاب احکام شرایع سابقه است و مفصل هم آنجا بحث شده که اگر چیزی در شریعت سابقه داشته باشد، موضوع عوض شده و یا عوض نشده است و ما دلیلی نداشته باشیم، می</w:t>
      </w:r>
      <w:r w:rsidRPr="001A502D">
        <w:rPr>
          <w:rtl/>
        </w:rPr>
        <w:softHyphen/>
      </w:r>
      <w:r w:rsidRPr="001A502D">
        <w:rPr>
          <w:rFonts w:hint="cs"/>
          <w:rtl/>
        </w:rPr>
        <w:t>شود آن را استصحاب بکنیم یا نه؟</w:t>
      </w:r>
    </w:p>
    <w:p w:rsidR="001A502D" w:rsidRPr="001A502D" w:rsidRDefault="001A502D" w:rsidP="00473EA0">
      <w:pPr>
        <w:pStyle w:val="Heading3"/>
        <w:rPr>
          <w:rtl/>
        </w:rPr>
      </w:pPr>
      <w:bookmarkStart w:id="18" w:name="_Toc377299922"/>
      <w:r w:rsidRPr="001A502D">
        <w:rPr>
          <w:rFonts w:hint="cs"/>
          <w:rtl/>
        </w:rPr>
        <w:t xml:space="preserve">اقوال در </w:t>
      </w:r>
      <w:r w:rsidR="003D7B3B">
        <w:rPr>
          <w:rFonts w:hint="cs"/>
          <w:rtl/>
        </w:rPr>
        <w:t>مسئله</w:t>
      </w:r>
      <w:bookmarkEnd w:id="18"/>
    </w:p>
    <w:p w:rsidR="001A502D" w:rsidRPr="001A502D" w:rsidRDefault="001A502D" w:rsidP="00473EA0">
      <w:pPr>
        <w:pStyle w:val="Heading4"/>
        <w:rPr>
          <w:rtl/>
        </w:rPr>
      </w:pPr>
      <w:bookmarkStart w:id="19" w:name="_Toc377299923"/>
      <w:r w:rsidRPr="001A502D">
        <w:rPr>
          <w:rFonts w:hint="cs"/>
          <w:rtl/>
        </w:rPr>
        <w:t>قول اول</w:t>
      </w:r>
      <w:bookmarkEnd w:id="19"/>
    </w:p>
    <w:p w:rsidR="001A502D" w:rsidRPr="001A502D" w:rsidRDefault="001A502D" w:rsidP="001A502D">
      <w:pPr>
        <w:rPr>
          <w:rtl/>
        </w:rPr>
      </w:pPr>
      <w:r w:rsidRPr="001A502D">
        <w:rPr>
          <w:rFonts w:hint="cs"/>
          <w:rtl/>
        </w:rPr>
        <w:t>بعضی گفته</w:t>
      </w:r>
      <w:r w:rsidRPr="001A502D">
        <w:rPr>
          <w:rtl/>
        </w:rPr>
        <w:softHyphen/>
      </w:r>
      <w:r w:rsidRPr="001A502D">
        <w:rPr>
          <w:rFonts w:hint="cs"/>
          <w:rtl/>
        </w:rPr>
        <w:t xml:space="preserve">اند كه ممكن نيست؛ چون نسخ شده و دین پیامبر خاتم </w:t>
      </w:r>
      <w:r w:rsidR="00CB5697">
        <w:rPr>
          <w:rtl/>
        </w:rPr>
        <w:t>(</w:t>
      </w:r>
      <w:r w:rsidR="0076736A">
        <w:rPr>
          <w:rFonts w:hint="cs"/>
          <w:rtl/>
        </w:rPr>
        <w:t>صلی‌الله</w:t>
      </w:r>
      <w:r w:rsidRPr="001A502D">
        <w:rPr>
          <w:rFonts w:hint="cs"/>
          <w:rtl/>
        </w:rPr>
        <w:t xml:space="preserve"> عليه و </w:t>
      </w:r>
      <w:r w:rsidR="0076736A">
        <w:rPr>
          <w:rFonts w:hint="cs"/>
          <w:rtl/>
        </w:rPr>
        <w:t>اله</w:t>
      </w:r>
      <w:r w:rsidR="00CB5697">
        <w:rPr>
          <w:rtl/>
        </w:rPr>
        <w:t>)</w:t>
      </w:r>
      <w:r w:rsidRPr="001A502D">
        <w:rPr>
          <w:rFonts w:hint="cs"/>
          <w:rtl/>
        </w:rPr>
        <w:t xml:space="preserve"> ناسخ ادیان قبلی است و لذا موضوع عوض شده و نمی</w:t>
      </w:r>
      <w:r w:rsidRPr="001A502D">
        <w:rPr>
          <w:rtl/>
        </w:rPr>
        <w:softHyphen/>
      </w:r>
      <w:r w:rsidRPr="001A502D">
        <w:rPr>
          <w:rFonts w:hint="cs"/>
          <w:rtl/>
        </w:rPr>
        <w:t>شود چیزی را از آنجا به اینجا تسری داد.</w:t>
      </w:r>
    </w:p>
    <w:p w:rsidR="001A502D" w:rsidRPr="001A502D" w:rsidRDefault="001A502D" w:rsidP="00473EA0">
      <w:pPr>
        <w:pStyle w:val="Heading4"/>
        <w:rPr>
          <w:rtl/>
        </w:rPr>
      </w:pPr>
      <w:bookmarkStart w:id="20" w:name="_Toc377299924"/>
      <w:r w:rsidRPr="001A502D">
        <w:rPr>
          <w:rFonts w:hint="cs"/>
          <w:rtl/>
        </w:rPr>
        <w:t>قول دوم</w:t>
      </w:r>
      <w:bookmarkEnd w:id="20"/>
    </w:p>
    <w:p w:rsidR="001A502D" w:rsidRPr="001A502D" w:rsidRDefault="001A502D" w:rsidP="001A502D">
      <w:pPr>
        <w:rPr>
          <w:rtl/>
        </w:rPr>
      </w:pPr>
      <w:r w:rsidRPr="001A502D">
        <w:rPr>
          <w:rFonts w:hint="cs"/>
          <w:rtl/>
        </w:rPr>
        <w:t>بعضی هم پاسخ داده</w:t>
      </w:r>
      <w:r w:rsidRPr="001A502D">
        <w:rPr>
          <w:rtl/>
        </w:rPr>
        <w:softHyphen/>
      </w:r>
      <w:r w:rsidRPr="001A502D">
        <w:rPr>
          <w:rFonts w:hint="cs"/>
          <w:rtl/>
        </w:rPr>
        <w:t xml:space="preserve">اند که این نسخ در کلیت دین است، نه در </w:t>
      </w:r>
      <w:r w:rsidR="003D7B3B">
        <w:rPr>
          <w:rFonts w:hint="cs"/>
          <w:rtl/>
        </w:rPr>
        <w:t>تک‌تک</w:t>
      </w:r>
      <w:r w:rsidRPr="001A502D">
        <w:rPr>
          <w:rFonts w:hint="cs"/>
          <w:rtl/>
        </w:rPr>
        <w:t xml:space="preserve"> احکام، اما اینکه </w:t>
      </w:r>
      <w:r w:rsidR="003D7B3B">
        <w:rPr>
          <w:rFonts w:hint="cs"/>
          <w:rtl/>
        </w:rPr>
        <w:t>تک‌تک</w:t>
      </w:r>
      <w:r w:rsidRPr="001A502D">
        <w:rPr>
          <w:rFonts w:hint="cs"/>
          <w:rtl/>
        </w:rPr>
        <w:t xml:space="preserve"> احکام را بگوییم عوض شده و نسخ شده، این طور نیست و می</w:t>
      </w:r>
      <w:r w:rsidRPr="001A502D">
        <w:rPr>
          <w:rtl/>
        </w:rPr>
        <w:softHyphen/>
      </w:r>
      <w:r w:rsidRPr="001A502D">
        <w:rPr>
          <w:rFonts w:hint="cs"/>
          <w:rtl/>
        </w:rPr>
        <w:t>دانیم که خیلی از چیزها نسخ نشده و خط رسالت و نبوت، یک خط مستمری است که حلقه</w:t>
      </w:r>
      <w:r w:rsidRPr="001A502D">
        <w:rPr>
          <w:rtl/>
        </w:rPr>
        <w:softHyphen/>
      </w:r>
      <w:r w:rsidRPr="001A502D">
        <w:rPr>
          <w:rFonts w:hint="cs"/>
          <w:rtl/>
        </w:rPr>
        <w:t>های مشترک دارد و استمرار پیدا کرده است و لذا می</w:t>
      </w:r>
      <w:r w:rsidRPr="001A502D">
        <w:rPr>
          <w:rtl/>
        </w:rPr>
        <w:softHyphen/>
      </w:r>
      <w:r w:rsidRPr="001A502D">
        <w:rPr>
          <w:rFonts w:hint="cs"/>
          <w:rtl/>
        </w:rPr>
        <w:t>شود آن احکام قبلی را استصحاب کرد.</w:t>
      </w:r>
    </w:p>
    <w:p w:rsidR="001A502D" w:rsidRPr="001A502D" w:rsidRDefault="001A502D" w:rsidP="001A502D">
      <w:pPr>
        <w:rPr>
          <w:rtl/>
        </w:rPr>
      </w:pPr>
      <w:r w:rsidRPr="001A502D">
        <w:rPr>
          <w:rFonts w:hint="cs"/>
          <w:rtl/>
        </w:rPr>
        <w:t xml:space="preserve">این بحثی است که </w:t>
      </w:r>
      <w:r w:rsidR="0076736A">
        <w:rPr>
          <w:rFonts w:hint="cs"/>
          <w:rtl/>
        </w:rPr>
        <w:t>یادآوری</w:t>
      </w:r>
      <w:r w:rsidRPr="001A502D">
        <w:rPr>
          <w:rFonts w:hint="cs"/>
          <w:rtl/>
        </w:rPr>
        <w:t xml:space="preserve"> کردم و در تنبیهات استصحاب تحت عنوان استصحاب و احکام شرایع سابقه آمده است.</w:t>
      </w:r>
    </w:p>
    <w:p w:rsidR="001A502D" w:rsidRPr="001A502D" w:rsidRDefault="001A502D" w:rsidP="00473EA0">
      <w:pPr>
        <w:pStyle w:val="Heading3"/>
        <w:rPr>
          <w:rtl/>
        </w:rPr>
      </w:pPr>
      <w:bookmarkStart w:id="21" w:name="_Toc377299925"/>
      <w:r w:rsidRPr="001A502D">
        <w:rPr>
          <w:rFonts w:hint="cs"/>
          <w:rtl/>
        </w:rPr>
        <w:t xml:space="preserve">نظر استاد </w:t>
      </w:r>
      <w:r w:rsidR="00CB5697">
        <w:rPr>
          <w:rtl/>
        </w:rPr>
        <w:t>(</w:t>
      </w:r>
      <w:r w:rsidRPr="001A502D">
        <w:rPr>
          <w:rFonts w:hint="cs"/>
          <w:rtl/>
        </w:rPr>
        <w:t>حفظه الله</w:t>
      </w:r>
      <w:bookmarkEnd w:id="21"/>
      <w:r w:rsidR="00CB5697">
        <w:rPr>
          <w:rtl/>
        </w:rPr>
        <w:t>)</w:t>
      </w:r>
    </w:p>
    <w:p w:rsidR="001A502D" w:rsidRPr="001A502D" w:rsidRDefault="001A502D" w:rsidP="001A502D">
      <w:pPr>
        <w:rPr>
          <w:rtl/>
        </w:rPr>
      </w:pPr>
      <w:r w:rsidRPr="001A502D">
        <w:rPr>
          <w:rFonts w:hint="cs"/>
          <w:rtl/>
        </w:rPr>
        <w:t>این بحث در آنجا در جای خودش درست است، اما وقتی که در قرآن کریم چیزی از انبیاء گذشته نقل بشود این می</w:t>
      </w:r>
      <w:r w:rsidRPr="001A502D">
        <w:rPr>
          <w:rtl/>
        </w:rPr>
        <w:softHyphen/>
      </w:r>
      <w:r w:rsidRPr="001A502D">
        <w:rPr>
          <w:rFonts w:hint="cs"/>
          <w:rtl/>
        </w:rPr>
        <w:t>شود جز این دین و نقل آن و تأکید بر آن در قرآن که سند اصلی این دین جدید و دین خاتم است و این به مناسبات حکم و موضوع دلیل بر این است که من به عنوان شریعت شما به شما الگو می</w:t>
      </w:r>
      <w:r w:rsidRPr="001A502D">
        <w:rPr>
          <w:rtl/>
        </w:rPr>
        <w:softHyphen/>
      </w:r>
      <w:r w:rsidRPr="001A502D">
        <w:rPr>
          <w:rFonts w:hint="cs"/>
          <w:rtl/>
        </w:rPr>
        <w:t>دهم و عرضه می</w:t>
      </w:r>
      <w:r w:rsidRPr="001A502D">
        <w:rPr>
          <w:rtl/>
        </w:rPr>
        <w:softHyphen/>
      </w:r>
      <w:r w:rsidRPr="001A502D">
        <w:rPr>
          <w:rFonts w:hint="cs"/>
          <w:rtl/>
        </w:rPr>
        <w:t>کنم و لذا آن بحث با این ربطی ندارد که اگر چیزی در ادیان سابق بود برای ما هم حجیت دارد، یا ندارد. آن بحث مربوط به جایی است که در متون دینی جدی نیامده باشد. اگر چیزی از سیره</w:t>
      </w:r>
      <w:r w:rsidRPr="001A502D">
        <w:rPr>
          <w:rtl/>
        </w:rPr>
        <w:softHyphen/>
      </w:r>
      <w:r w:rsidRPr="001A502D">
        <w:rPr>
          <w:rFonts w:hint="cs"/>
          <w:rtl/>
        </w:rPr>
        <w:t xml:space="preserve">ها و یا اقوال ادیان قبلی در متون دین جدید </w:t>
      </w:r>
      <w:r w:rsidRPr="001A502D">
        <w:rPr>
          <w:rFonts w:hint="cs"/>
          <w:rtl/>
        </w:rPr>
        <w:lastRenderedPageBreak/>
        <w:t>بیايد و بر آن تأکید بشود، ظاهرش این است که یعنی جزء همین دین است و این دین آن را تأیید می</w:t>
      </w:r>
      <w:r w:rsidRPr="001A502D">
        <w:rPr>
          <w:rtl/>
        </w:rPr>
        <w:softHyphen/>
      </w:r>
      <w:r w:rsidRPr="001A502D">
        <w:rPr>
          <w:rFonts w:hint="cs"/>
          <w:rtl/>
        </w:rPr>
        <w:t>کند و لذا ما اگر یک سیره</w:t>
      </w:r>
      <w:r w:rsidRPr="001A502D">
        <w:rPr>
          <w:rtl/>
        </w:rPr>
        <w:softHyphen/>
      </w:r>
      <w:r w:rsidRPr="001A502D">
        <w:rPr>
          <w:rFonts w:hint="cs"/>
          <w:rtl/>
        </w:rPr>
        <w:t>ای از انبیاء گذشته در کتب تاریخ، غیر از قرآن و روایات ما باشد، آنجا جای بحث است که آيا برای ما حجت است یا حجت نیست و جای بحث است که باید استصحاب کرد يا نه. آن بحث مال آنجایی است که سیره</w:t>
      </w:r>
      <w:r w:rsidRPr="001A502D">
        <w:rPr>
          <w:rtl/>
        </w:rPr>
        <w:softHyphen/>
      </w:r>
      <w:r w:rsidRPr="001A502D">
        <w:rPr>
          <w:rFonts w:hint="cs"/>
          <w:rtl/>
        </w:rPr>
        <w:t>ای قولی از منابع تاریخی غیر قرآن و سنت اسلامی برای ما نقل می</w:t>
      </w:r>
      <w:r w:rsidRPr="001A502D">
        <w:rPr>
          <w:rtl/>
        </w:rPr>
        <w:softHyphen/>
      </w:r>
      <w:r w:rsidRPr="001A502D">
        <w:rPr>
          <w:rFonts w:hint="cs"/>
          <w:rtl/>
        </w:rPr>
        <w:t>شود، اما اگر سیره و قولی در منابع اسلامی یعنی قرآن و حدیث نقل شده است، ظاهر این فضا این است که ما هم قبول داریم و به عنوان امر مقبول و جزئی از اجزای این دین داریم برای شما عرضه می</w:t>
      </w:r>
      <w:r w:rsidRPr="001A502D">
        <w:rPr>
          <w:rtl/>
        </w:rPr>
        <w:softHyphen/>
      </w:r>
      <w:r w:rsidRPr="001A502D">
        <w:rPr>
          <w:rFonts w:hint="cs"/>
          <w:rtl/>
        </w:rPr>
        <w:t>کنیم.</w:t>
      </w:r>
    </w:p>
    <w:p w:rsidR="001A502D" w:rsidRPr="001A502D" w:rsidRDefault="001A502D" w:rsidP="00F85DCE">
      <w:pPr>
        <w:rPr>
          <w:rtl/>
        </w:rPr>
      </w:pPr>
      <w:r w:rsidRPr="001A502D">
        <w:rPr>
          <w:rFonts w:hint="cs"/>
          <w:rtl/>
        </w:rPr>
        <w:t>این دو سه نکته</w:t>
      </w:r>
      <w:r w:rsidRPr="001A502D">
        <w:rPr>
          <w:rtl/>
        </w:rPr>
        <w:softHyphen/>
      </w:r>
      <w:r w:rsidRPr="001A502D">
        <w:rPr>
          <w:rFonts w:hint="cs"/>
          <w:rtl/>
        </w:rPr>
        <w:t>ای که می</w:t>
      </w:r>
      <w:r w:rsidRPr="001A502D">
        <w:rPr>
          <w:rtl/>
        </w:rPr>
        <w:softHyphen/>
      </w:r>
      <w:r w:rsidRPr="001A502D">
        <w:rPr>
          <w:rFonts w:hint="cs"/>
          <w:rtl/>
        </w:rPr>
        <w:t xml:space="preserve">گوییم مربوط به اینجا نیست و </w:t>
      </w:r>
      <w:r w:rsidR="0076736A">
        <w:rPr>
          <w:rFonts w:hint="cs"/>
          <w:rtl/>
        </w:rPr>
        <w:t>درواقع</w:t>
      </w:r>
      <w:r w:rsidRPr="001A502D">
        <w:rPr>
          <w:rFonts w:hint="cs"/>
          <w:rtl/>
        </w:rPr>
        <w:t xml:space="preserve"> مربوط به قواعد تفسیری است</w:t>
      </w:r>
      <w:r w:rsidR="00CB5697">
        <w:rPr>
          <w:rtl/>
        </w:rPr>
        <w:t xml:space="preserve"> </w:t>
      </w:r>
      <w:r w:rsidRPr="001A502D">
        <w:rPr>
          <w:rFonts w:hint="cs"/>
          <w:rtl/>
        </w:rPr>
        <w:t>و خیلی جاها تسری پیدا می</w:t>
      </w:r>
      <w:r w:rsidRPr="001A502D">
        <w:rPr>
          <w:rtl/>
        </w:rPr>
        <w:softHyphen/>
      </w:r>
      <w:r w:rsidRPr="001A502D">
        <w:rPr>
          <w:rFonts w:hint="cs"/>
          <w:rtl/>
        </w:rPr>
        <w:t>کند و ما اینجا تطبیق می</w:t>
      </w:r>
      <w:r w:rsidRPr="001A502D">
        <w:rPr>
          <w:rtl/>
        </w:rPr>
        <w:softHyphen/>
      </w:r>
      <w:r w:rsidRPr="001A502D">
        <w:rPr>
          <w:rFonts w:hint="cs"/>
          <w:rtl/>
        </w:rPr>
        <w:t xml:space="preserve">دهیم؛ یعنی هر سه نکته در اینجا نکات کلی است، بخصوص نكته دوم و سوم که اینجا مصداقی دارد، بنابراین اینجا نیازی به استصحاب نداريم تا بگوییم این </w:t>
      </w:r>
      <w:r w:rsidR="00F85DCE">
        <w:rPr>
          <w:rtl/>
        </w:rPr>
        <w:t>«</w:t>
      </w:r>
      <w:r w:rsidR="00F85DCE" w:rsidRPr="000D33C2">
        <w:rPr>
          <w:rFonts w:hint="cs"/>
          <w:b/>
          <w:bCs/>
          <w:rtl/>
        </w:rPr>
        <w:t>وَ</w:t>
      </w:r>
      <w:r w:rsidR="00F85DCE" w:rsidRPr="000D33C2">
        <w:rPr>
          <w:b/>
          <w:bCs/>
          <w:rtl/>
        </w:rPr>
        <w:t xml:space="preserve"> </w:t>
      </w:r>
      <w:r w:rsidR="00F85DCE" w:rsidRPr="000D33C2">
        <w:rPr>
          <w:rFonts w:hint="cs"/>
          <w:b/>
          <w:bCs/>
          <w:rtl/>
        </w:rPr>
        <w:t>كانَ</w:t>
      </w:r>
      <w:r w:rsidR="00F85DCE" w:rsidRPr="000D33C2">
        <w:rPr>
          <w:b/>
          <w:bCs/>
          <w:rtl/>
        </w:rPr>
        <w:t xml:space="preserve"> </w:t>
      </w:r>
      <w:r w:rsidR="00F85DCE" w:rsidRPr="000D33C2">
        <w:rPr>
          <w:rFonts w:hint="cs"/>
          <w:b/>
          <w:bCs/>
          <w:rtl/>
        </w:rPr>
        <w:t>يَأْمُرُ</w:t>
      </w:r>
      <w:r w:rsidR="00F85DCE" w:rsidRPr="000D33C2">
        <w:rPr>
          <w:b/>
          <w:bCs/>
          <w:rtl/>
        </w:rPr>
        <w:t xml:space="preserve"> </w:t>
      </w:r>
      <w:r w:rsidR="00F85DCE" w:rsidRPr="000D33C2">
        <w:rPr>
          <w:rFonts w:hint="cs"/>
          <w:b/>
          <w:bCs/>
          <w:rtl/>
        </w:rPr>
        <w:t>أَهْلَهُ</w:t>
      </w:r>
      <w:r w:rsidR="00F85DCE" w:rsidRPr="000D33C2">
        <w:rPr>
          <w:b/>
          <w:bCs/>
          <w:rtl/>
        </w:rPr>
        <w:t xml:space="preserve"> </w:t>
      </w:r>
      <w:r w:rsidR="00F85DCE" w:rsidRPr="000D33C2">
        <w:rPr>
          <w:rFonts w:hint="cs"/>
          <w:b/>
          <w:bCs/>
          <w:rtl/>
        </w:rPr>
        <w:t>بِالصَّلاةِ</w:t>
      </w:r>
      <w:r w:rsidR="00CB5697">
        <w:rPr>
          <w:b/>
          <w:bCs/>
          <w:rtl/>
        </w:rPr>
        <w:t>»</w:t>
      </w:r>
      <w:r w:rsidRPr="001A502D">
        <w:rPr>
          <w:rFonts w:hint="cs"/>
          <w:rtl/>
        </w:rPr>
        <w:t xml:space="preserve"> مال آن پیامبر بوده است.</w:t>
      </w:r>
    </w:p>
    <w:p w:rsidR="001A502D" w:rsidRPr="001A502D" w:rsidRDefault="001A502D" w:rsidP="00473EA0">
      <w:pPr>
        <w:pStyle w:val="Heading2"/>
        <w:rPr>
          <w:rtl/>
        </w:rPr>
      </w:pPr>
      <w:bookmarkStart w:id="22" w:name="_Toc377299926"/>
      <w:r w:rsidRPr="001A502D">
        <w:rPr>
          <w:rFonts w:hint="cs"/>
          <w:rtl/>
        </w:rPr>
        <w:t>نکته چهارم</w:t>
      </w:r>
      <w:bookmarkEnd w:id="22"/>
    </w:p>
    <w:p w:rsidR="001A502D" w:rsidRPr="001A502D" w:rsidRDefault="001A502D" w:rsidP="001A502D">
      <w:pPr>
        <w:rPr>
          <w:rtl/>
        </w:rPr>
      </w:pPr>
      <w:r w:rsidRPr="001A502D">
        <w:rPr>
          <w:rFonts w:hint="cs"/>
          <w:rtl/>
        </w:rPr>
        <w:t xml:space="preserve">خصوصیت هر پیامبری </w:t>
      </w:r>
      <w:r w:rsidR="003D7B3B">
        <w:rPr>
          <w:rFonts w:hint="cs"/>
          <w:rtl/>
        </w:rPr>
        <w:t>الغاء</w:t>
      </w:r>
      <w:r w:rsidRPr="001A502D">
        <w:rPr>
          <w:rFonts w:hint="cs"/>
          <w:rtl/>
        </w:rPr>
        <w:t xml:space="preserve"> می</w:t>
      </w:r>
      <w:r w:rsidRPr="001A502D">
        <w:rPr>
          <w:rtl/>
        </w:rPr>
        <w:softHyphen/>
      </w:r>
      <w:r w:rsidRPr="001A502D">
        <w:rPr>
          <w:rFonts w:hint="cs"/>
          <w:rtl/>
        </w:rPr>
        <w:t>شود و مال دیگران هم هست و همه مکلفین در احکام مشترک هستند و برای تسری آن از امت قبلی به امت جدید نیاز به استصحاب و آن بحث</w:t>
      </w:r>
      <w:r w:rsidRPr="001A502D">
        <w:rPr>
          <w:rtl/>
        </w:rPr>
        <w:softHyphen/>
      </w:r>
      <w:r w:rsidRPr="001A502D">
        <w:rPr>
          <w:rFonts w:hint="cs"/>
          <w:rtl/>
        </w:rPr>
        <w:t xml:space="preserve">ها نداریم و </w:t>
      </w:r>
      <w:r w:rsidR="0076736A">
        <w:rPr>
          <w:rFonts w:hint="cs"/>
          <w:rtl/>
        </w:rPr>
        <w:t>همین‌که</w:t>
      </w:r>
      <w:r w:rsidRPr="001A502D">
        <w:rPr>
          <w:rFonts w:hint="cs"/>
          <w:rtl/>
        </w:rPr>
        <w:t xml:space="preserve"> در خود دین برای آن تأکید می</w:t>
      </w:r>
      <w:r w:rsidRPr="001A502D">
        <w:rPr>
          <w:rtl/>
        </w:rPr>
        <w:softHyphen/>
      </w:r>
      <w:r w:rsidRPr="001A502D">
        <w:rPr>
          <w:rFonts w:hint="cs"/>
          <w:rtl/>
        </w:rPr>
        <w:t>شود، این معنایش این است که مقبول ما است، پس خطابات متوجه به پیامبر یا هر پیامبر دیگر یا اوصاف و</w:t>
      </w:r>
      <w:r w:rsidR="00CB5697">
        <w:rPr>
          <w:rtl/>
        </w:rPr>
        <w:t xml:space="preserve"> </w:t>
      </w:r>
      <w:r w:rsidRPr="001A502D">
        <w:rPr>
          <w:rFonts w:hint="cs"/>
          <w:rtl/>
        </w:rPr>
        <w:t xml:space="preserve">احوالی که از </w:t>
      </w:r>
      <w:r w:rsidR="003D7B3B">
        <w:rPr>
          <w:rFonts w:hint="cs"/>
          <w:rtl/>
        </w:rPr>
        <w:t>آن‌ها</w:t>
      </w:r>
      <w:r w:rsidRPr="001A502D">
        <w:rPr>
          <w:rFonts w:hint="cs"/>
          <w:rtl/>
        </w:rPr>
        <w:t xml:space="preserve"> نقل می</w:t>
      </w:r>
      <w:r w:rsidRPr="001A502D">
        <w:rPr>
          <w:rtl/>
        </w:rPr>
        <w:softHyphen/>
      </w:r>
      <w:r w:rsidRPr="001A502D">
        <w:rPr>
          <w:rFonts w:hint="cs"/>
          <w:rtl/>
        </w:rPr>
        <w:t>شود، اصل این است که مشترک بین همه آدم</w:t>
      </w:r>
      <w:r w:rsidRPr="001A502D">
        <w:rPr>
          <w:rtl/>
        </w:rPr>
        <w:softHyphen/>
      </w:r>
      <w:r w:rsidRPr="001A502D">
        <w:rPr>
          <w:rFonts w:hint="cs"/>
          <w:rtl/>
        </w:rPr>
        <w:t xml:space="preserve">ها است و از شخص به همه امت بعد از آن امت </w:t>
      </w:r>
      <w:r w:rsidR="003D7B3B">
        <w:rPr>
          <w:rFonts w:hint="cs"/>
          <w:rtl/>
        </w:rPr>
        <w:t>الغاء</w:t>
      </w:r>
      <w:r w:rsidRPr="001A502D">
        <w:rPr>
          <w:rFonts w:hint="cs"/>
          <w:rtl/>
        </w:rPr>
        <w:t xml:space="preserve"> خصوصیت می</w:t>
      </w:r>
      <w:r w:rsidRPr="001A502D">
        <w:rPr>
          <w:rtl/>
        </w:rPr>
        <w:softHyphen/>
      </w:r>
      <w:r w:rsidRPr="001A502D">
        <w:rPr>
          <w:rFonts w:hint="cs"/>
          <w:rtl/>
        </w:rPr>
        <w:t>شود و نیاز به استصحاب نداریم. ظاهر حال و شواهد کلامی و قرائن مطمئن می</w:t>
      </w:r>
      <w:r w:rsidRPr="001A502D">
        <w:rPr>
          <w:rtl/>
        </w:rPr>
        <w:softHyphen/>
      </w:r>
      <w:r w:rsidRPr="001A502D">
        <w:rPr>
          <w:rFonts w:hint="cs"/>
          <w:rtl/>
        </w:rPr>
        <w:t>کند که ما این وضع را داریم، اگر کسی هم شک بکند البته جای استصحاب احکام شرایع سابقه است و ما هم استصحاب احکام شرایع سابقه را تقریباً قبول داریم و فکر می</w:t>
      </w:r>
      <w:r w:rsidRPr="001A502D">
        <w:rPr>
          <w:rtl/>
        </w:rPr>
        <w:softHyphen/>
      </w:r>
      <w:r w:rsidRPr="001A502D">
        <w:rPr>
          <w:rFonts w:hint="cs"/>
          <w:rtl/>
        </w:rPr>
        <w:t>کنم مشکلی ندارد و جای استصحاب است و هم استصحاب احکام را قبول داریم و هم احکام شرایع سابقه و اشکالات استصحاب را در جای خود رفع کردیم. در چیزهایی که از انبیای گذشته نقل می</w:t>
      </w:r>
      <w:r w:rsidRPr="001A502D">
        <w:rPr>
          <w:rtl/>
        </w:rPr>
        <w:softHyphen/>
      </w:r>
      <w:r w:rsidRPr="001A502D">
        <w:rPr>
          <w:rFonts w:hint="cs"/>
          <w:rtl/>
        </w:rPr>
        <w:t>کند، می</w:t>
      </w:r>
      <w:r w:rsidRPr="001A502D">
        <w:rPr>
          <w:rtl/>
        </w:rPr>
        <w:softHyphen/>
      </w:r>
      <w:r w:rsidRPr="001A502D">
        <w:rPr>
          <w:rFonts w:hint="cs"/>
          <w:rtl/>
        </w:rPr>
        <w:t xml:space="preserve">شود دو </w:t>
      </w:r>
      <w:r w:rsidR="003D7B3B">
        <w:rPr>
          <w:rFonts w:hint="cs"/>
          <w:rtl/>
        </w:rPr>
        <w:t>الغاء</w:t>
      </w:r>
      <w:r w:rsidRPr="001A502D">
        <w:rPr>
          <w:rFonts w:hint="cs"/>
          <w:rtl/>
        </w:rPr>
        <w:t xml:space="preserve"> خصوصیت کرد: یکی شخص نبی به امت و دوم از آن امت به این امت. این دو </w:t>
      </w:r>
      <w:r w:rsidR="003D7B3B">
        <w:rPr>
          <w:rFonts w:hint="cs"/>
          <w:rtl/>
        </w:rPr>
        <w:t>الغاء</w:t>
      </w:r>
      <w:r w:rsidRPr="001A502D">
        <w:rPr>
          <w:rFonts w:hint="cs"/>
          <w:rtl/>
        </w:rPr>
        <w:t xml:space="preserve"> خصوصیت هم چیزی است که در این نکته باید به آن توجه داشت.</w:t>
      </w:r>
    </w:p>
    <w:p w:rsidR="001A502D" w:rsidRPr="001A502D" w:rsidRDefault="001A502D" w:rsidP="00473EA0">
      <w:pPr>
        <w:pStyle w:val="Heading3"/>
        <w:rPr>
          <w:rtl/>
        </w:rPr>
      </w:pPr>
      <w:bookmarkStart w:id="23" w:name="_Toc377299927"/>
      <w:r w:rsidRPr="001A502D">
        <w:rPr>
          <w:rFonts w:hint="cs"/>
          <w:rtl/>
        </w:rPr>
        <w:lastRenderedPageBreak/>
        <w:t>نتیجه</w:t>
      </w:r>
      <w:bookmarkEnd w:id="23"/>
    </w:p>
    <w:p w:rsidR="001A502D" w:rsidRPr="001A502D" w:rsidRDefault="001A502D" w:rsidP="001A502D">
      <w:pPr>
        <w:rPr>
          <w:rtl/>
        </w:rPr>
      </w:pPr>
      <w:r w:rsidRPr="001A502D">
        <w:rPr>
          <w:rFonts w:hint="cs"/>
          <w:rtl/>
        </w:rPr>
        <w:t>جواب این سؤال هم این مي</w:t>
      </w:r>
      <w:r w:rsidRPr="001A502D">
        <w:rPr>
          <w:rFonts w:hint="cs"/>
          <w:rtl/>
        </w:rPr>
        <w:softHyphen/>
        <w:t>شود که از نبی به امت و از امت قبلی به امت جدی تسری پیدا می</w:t>
      </w:r>
      <w:r w:rsidRPr="001A502D">
        <w:rPr>
          <w:rtl/>
        </w:rPr>
        <w:softHyphen/>
      </w:r>
      <w:r w:rsidRPr="001A502D">
        <w:rPr>
          <w:rFonts w:hint="cs"/>
          <w:rtl/>
        </w:rPr>
        <w:t>کند لشاهد الحال و لقرائن الخاصه</w:t>
      </w:r>
      <w:r w:rsidRPr="001A502D">
        <w:rPr>
          <w:rtl/>
        </w:rPr>
        <w:softHyphen/>
      </w:r>
      <w:r w:rsidRPr="001A502D">
        <w:rPr>
          <w:rFonts w:hint="cs"/>
          <w:rtl/>
        </w:rPr>
        <w:t>ای که اشاره کردیم و اگر هم نباشد بعید نیست که استصحابش هم درست باشد.</w:t>
      </w:r>
    </w:p>
    <w:p w:rsidR="001A502D" w:rsidRPr="001A502D" w:rsidRDefault="001A502D" w:rsidP="00473EA0">
      <w:pPr>
        <w:pStyle w:val="Heading2"/>
        <w:rPr>
          <w:rtl/>
        </w:rPr>
      </w:pPr>
      <w:bookmarkStart w:id="24" w:name="_Toc377299928"/>
      <w:r w:rsidRPr="001A502D">
        <w:rPr>
          <w:rFonts w:hint="cs"/>
          <w:rtl/>
        </w:rPr>
        <w:t>نكته پنجم</w:t>
      </w:r>
      <w:bookmarkEnd w:id="24"/>
    </w:p>
    <w:p w:rsidR="001A502D" w:rsidRPr="001A502D" w:rsidRDefault="001A502D" w:rsidP="001A502D">
      <w:pPr>
        <w:rPr>
          <w:rtl/>
        </w:rPr>
      </w:pPr>
      <w:r w:rsidRPr="001A502D">
        <w:rPr>
          <w:rFonts w:hint="cs"/>
          <w:rtl/>
        </w:rPr>
        <w:t xml:space="preserve">این وجوب امری که اینجا آمده است، در جایی که با امر به معروف به معنای عام انطباق پیدا بکند، این به عنوان وظیفه خانوادگی و به عنوان تأکد وجوب است، پس امر اهل به واجبات امر مؤکد است؛ زیرا امر به معروف </w:t>
      </w:r>
      <w:r w:rsidR="0076736A">
        <w:rPr>
          <w:rFonts w:hint="cs"/>
          <w:rtl/>
        </w:rPr>
        <w:t>به‌طورکلی</w:t>
      </w:r>
      <w:r w:rsidRPr="001A502D">
        <w:rPr>
          <w:rFonts w:hint="cs"/>
          <w:rtl/>
        </w:rPr>
        <w:t xml:space="preserve"> وجود دارد. اینجا امر مؤکد است و </w:t>
      </w:r>
      <w:r w:rsidR="0076736A">
        <w:rPr>
          <w:rFonts w:hint="cs"/>
          <w:rtl/>
        </w:rPr>
        <w:t>هرجایی</w:t>
      </w:r>
      <w:r w:rsidRPr="001A502D">
        <w:rPr>
          <w:rFonts w:hint="cs"/>
          <w:rtl/>
        </w:rPr>
        <w:t xml:space="preserve"> که به هم منطبق بشود، یک </w:t>
      </w:r>
      <w:r w:rsidR="0076736A">
        <w:rPr>
          <w:rFonts w:hint="cs"/>
          <w:rtl/>
        </w:rPr>
        <w:t>ریزه‌کاری‌هایی</w:t>
      </w:r>
      <w:r w:rsidRPr="001A502D">
        <w:rPr>
          <w:rFonts w:hint="cs"/>
          <w:rtl/>
        </w:rPr>
        <w:t xml:space="preserve"> راجع به این نکته در آیه </w:t>
      </w:r>
      <w:r w:rsidR="00CB5697">
        <w:rPr>
          <w:rtl/>
        </w:rPr>
        <w:t>«</w:t>
      </w:r>
      <w:r w:rsidRPr="001A502D">
        <w:rPr>
          <w:rFonts w:hint="cs"/>
          <w:rtl/>
        </w:rPr>
        <w:t>قوا أنفسکم</w:t>
      </w:r>
      <w:r w:rsidR="00CB5697">
        <w:rPr>
          <w:rtl/>
        </w:rPr>
        <w:t>»</w:t>
      </w:r>
      <w:r w:rsidRPr="001A502D">
        <w:rPr>
          <w:rFonts w:hint="cs"/>
          <w:rtl/>
        </w:rPr>
        <w:t xml:space="preserve"> گفته بودم که آن </w:t>
      </w:r>
      <w:r w:rsidR="0076736A">
        <w:rPr>
          <w:rFonts w:hint="cs"/>
          <w:rtl/>
        </w:rPr>
        <w:t>ریزه‌کاری‌ها</w:t>
      </w:r>
      <w:r w:rsidRPr="001A502D">
        <w:rPr>
          <w:rFonts w:hint="cs"/>
          <w:rtl/>
        </w:rPr>
        <w:t xml:space="preserve"> اینجا می</w:t>
      </w:r>
      <w:r w:rsidRPr="001A502D">
        <w:rPr>
          <w:rtl/>
        </w:rPr>
        <w:softHyphen/>
      </w:r>
      <w:r w:rsidRPr="001A502D">
        <w:rPr>
          <w:rFonts w:hint="cs"/>
          <w:rtl/>
        </w:rPr>
        <w:t>آید.</w:t>
      </w:r>
    </w:p>
    <w:p w:rsidR="001A502D" w:rsidRPr="001A502D" w:rsidRDefault="0076736A" w:rsidP="00473EA0">
      <w:pPr>
        <w:pStyle w:val="Heading2"/>
        <w:rPr>
          <w:rtl/>
        </w:rPr>
      </w:pPr>
      <w:r>
        <w:rPr>
          <w:rFonts w:hint="eastAsia"/>
          <w:rtl/>
        </w:rPr>
        <w:t>جمع‌بند</w:t>
      </w:r>
      <w:r>
        <w:rPr>
          <w:rFonts w:hint="cs"/>
          <w:rtl/>
        </w:rPr>
        <w:t>ی</w:t>
      </w:r>
    </w:p>
    <w:p w:rsidR="001A502D" w:rsidRPr="00F85DCE" w:rsidRDefault="001A502D" w:rsidP="0076736A">
      <w:pPr>
        <w:rPr>
          <w:b/>
          <w:bCs/>
          <w:rtl/>
        </w:rPr>
      </w:pPr>
      <w:r w:rsidRPr="001A502D">
        <w:rPr>
          <w:rFonts w:hint="cs"/>
          <w:rtl/>
        </w:rPr>
        <w:t>اين</w:t>
      </w:r>
      <w:r w:rsidRPr="001A502D">
        <w:rPr>
          <w:rFonts w:hint="cs"/>
          <w:rtl/>
        </w:rPr>
        <w:softHyphen/>
        <w:t>ها نكاتي بود که مطرح کردیم، البته بعضی از نکاتی هم که در آیه قبل گفتیم اینجا می</w:t>
      </w:r>
      <w:r w:rsidRPr="001A502D">
        <w:rPr>
          <w:rtl/>
        </w:rPr>
        <w:softHyphen/>
      </w:r>
      <w:r w:rsidRPr="001A502D">
        <w:rPr>
          <w:rFonts w:hint="cs"/>
          <w:rtl/>
        </w:rPr>
        <w:t xml:space="preserve">آید: یکی بحث </w:t>
      </w:r>
      <w:r w:rsidR="00CB5697">
        <w:rPr>
          <w:rtl/>
        </w:rPr>
        <w:t>«</w:t>
      </w:r>
      <w:r w:rsidRPr="001A502D">
        <w:rPr>
          <w:rFonts w:hint="cs"/>
          <w:b/>
          <w:bCs/>
          <w:rtl/>
        </w:rPr>
        <w:t>اهل</w:t>
      </w:r>
      <w:r w:rsidR="00CB5697">
        <w:rPr>
          <w:rtl/>
        </w:rPr>
        <w:t>»</w:t>
      </w:r>
      <w:r w:rsidRPr="001A502D">
        <w:rPr>
          <w:rFonts w:hint="cs"/>
          <w:rtl/>
        </w:rPr>
        <w:t xml:space="preserve"> است که گفتیم اهل، ممیز به بالا را می</w:t>
      </w:r>
      <w:r w:rsidRPr="001A502D">
        <w:rPr>
          <w:rtl/>
        </w:rPr>
        <w:softHyphen/>
      </w:r>
      <w:r w:rsidRPr="001A502D">
        <w:rPr>
          <w:rFonts w:hint="cs"/>
          <w:rtl/>
        </w:rPr>
        <w:t>گیرد و نسبت به قبل از تکلیف یک ویژگی را دارد و چندین نکته دیگری که راجع به بحث امر و نوع وجوبش اینجا می</w:t>
      </w:r>
      <w:r w:rsidRPr="001A502D">
        <w:rPr>
          <w:rtl/>
        </w:rPr>
        <w:softHyphen/>
      </w:r>
      <w:r w:rsidRPr="001A502D">
        <w:rPr>
          <w:rFonts w:hint="cs"/>
          <w:rtl/>
        </w:rPr>
        <w:t>آید و تکرار نمی</w:t>
      </w:r>
      <w:r w:rsidRPr="001A502D">
        <w:rPr>
          <w:rtl/>
        </w:rPr>
        <w:softHyphen/>
      </w:r>
      <w:r w:rsidRPr="001A502D">
        <w:rPr>
          <w:rFonts w:hint="cs"/>
          <w:rtl/>
        </w:rPr>
        <w:t xml:space="preserve">کنم و نکته بعدي </w:t>
      </w:r>
      <w:r w:rsidR="00CB5697">
        <w:rPr>
          <w:rtl/>
        </w:rPr>
        <w:t>«</w:t>
      </w:r>
      <w:r w:rsidRPr="001A502D">
        <w:rPr>
          <w:rFonts w:hint="cs"/>
          <w:b/>
          <w:bCs/>
          <w:rtl/>
        </w:rPr>
        <w:t>بالصَّلوة و الزَّکوة</w:t>
      </w:r>
      <w:r w:rsidR="00CB5697">
        <w:rPr>
          <w:rtl/>
        </w:rPr>
        <w:t>»</w:t>
      </w:r>
      <w:r w:rsidRPr="001A502D">
        <w:rPr>
          <w:rFonts w:hint="cs"/>
          <w:rtl/>
        </w:rPr>
        <w:t xml:space="preserve"> است که اینجا علاوه بر نماز زکوه هم آمده است. نکته بعدي هم این است که بعید نیست که </w:t>
      </w:r>
      <w:r w:rsidR="00CB5697">
        <w:rPr>
          <w:rtl/>
        </w:rPr>
        <w:t>«</w:t>
      </w:r>
      <w:r w:rsidRPr="001A502D">
        <w:rPr>
          <w:rFonts w:hint="cs"/>
          <w:b/>
          <w:bCs/>
          <w:rtl/>
        </w:rPr>
        <w:t>بالصّلوة و الزکوة</w:t>
      </w:r>
      <w:r w:rsidR="00CB5697">
        <w:rPr>
          <w:rtl/>
        </w:rPr>
        <w:t>»</w:t>
      </w:r>
      <w:r w:rsidRPr="001A502D">
        <w:rPr>
          <w:rFonts w:hint="cs"/>
          <w:rtl/>
        </w:rPr>
        <w:t xml:space="preserve"> را که موضوع آیه است، تعمیم بدهيم و </w:t>
      </w:r>
      <w:r w:rsidR="003D7B3B">
        <w:rPr>
          <w:rFonts w:hint="cs"/>
          <w:rtl/>
        </w:rPr>
        <w:t>الغاء</w:t>
      </w:r>
      <w:r w:rsidRPr="001A502D">
        <w:rPr>
          <w:rFonts w:hint="cs"/>
          <w:rtl/>
        </w:rPr>
        <w:t xml:space="preserve"> خصوصیت بکنیم؛ یعنی در حقیقت به عنوان یک مصداق بارز و مهم در سیره به آن تأکید شده که </w:t>
      </w:r>
      <w:r w:rsidR="00F85DCE">
        <w:rPr>
          <w:b/>
          <w:bCs/>
          <w:rtl/>
        </w:rPr>
        <w:t>«</w:t>
      </w:r>
      <w:r w:rsidR="00F85DCE" w:rsidRPr="000D33C2">
        <w:rPr>
          <w:rFonts w:hint="cs"/>
          <w:b/>
          <w:bCs/>
          <w:rtl/>
        </w:rPr>
        <w:t>وَ</w:t>
      </w:r>
      <w:r w:rsidR="00F85DCE" w:rsidRPr="000D33C2">
        <w:rPr>
          <w:b/>
          <w:bCs/>
          <w:rtl/>
        </w:rPr>
        <w:t xml:space="preserve"> </w:t>
      </w:r>
      <w:r w:rsidR="00F85DCE" w:rsidRPr="000D33C2">
        <w:rPr>
          <w:rFonts w:hint="cs"/>
          <w:b/>
          <w:bCs/>
          <w:rtl/>
        </w:rPr>
        <w:t>كانَ</w:t>
      </w:r>
      <w:r w:rsidR="00F85DCE" w:rsidRPr="000D33C2">
        <w:rPr>
          <w:b/>
          <w:bCs/>
          <w:rtl/>
        </w:rPr>
        <w:t xml:space="preserve"> </w:t>
      </w:r>
      <w:r w:rsidR="00F85DCE" w:rsidRPr="000D33C2">
        <w:rPr>
          <w:rFonts w:hint="cs"/>
          <w:b/>
          <w:bCs/>
          <w:rtl/>
        </w:rPr>
        <w:t>يَأْمُرُ</w:t>
      </w:r>
      <w:r w:rsidR="00F85DCE" w:rsidRPr="000D33C2">
        <w:rPr>
          <w:b/>
          <w:bCs/>
          <w:rtl/>
        </w:rPr>
        <w:t xml:space="preserve"> </w:t>
      </w:r>
      <w:r w:rsidR="00F85DCE" w:rsidRPr="000D33C2">
        <w:rPr>
          <w:rFonts w:hint="cs"/>
          <w:b/>
          <w:bCs/>
          <w:rtl/>
        </w:rPr>
        <w:t>أَهْلَهُ</w:t>
      </w:r>
      <w:r w:rsidR="00F85DCE" w:rsidRPr="000D33C2">
        <w:rPr>
          <w:b/>
          <w:bCs/>
          <w:rtl/>
        </w:rPr>
        <w:t xml:space="preserve"> </w:t>
      </w:r>
      <w:r w:rsidR="00F85DCE" w:rsidRPr="000D33C2">
        <w:rPr>
          <w:rFonts w:hint="cs"/>
          <w:b/>
          <w:bCs/>
          <w:rtl/>
        </w:rPr>
        <w:t>بِالصَّلاةِ</w:t>
      </w:r>
      <w:r w:rsidR="00F85DCE" w:rsidRPr="000D33C2">
        <w:rPr>
          <w:b/>
          <w:bCs/>
          <w:rtl/>
        </w:rPr>
        <w:t xml:space="preserve"> </w:t>
      </w:r>
      <w:r w:rsidR="00F85DCE" w:rsidRPr="000D33C2">
        <w:rPr>
          <w:rFonts w:hint="cs"/>
          <w:b/>
          <w:bCs/>
          <w:rtl/>
        </w:rPr>
        <w:t>وَ</w:t>
      </w:r>
      <w:r w:rsidR="00F85DCE" w:rsidRPr="000D33C2">
        <w:rPr>
          <w:b/>
          <w:bCs/>
          <w:rtl/>
        </w:rPr>
        <w:t xml:space="preserve"> </w:t>
      </w:r>
      <w:r w:rsidR="00F85DCE" w:rsidRPr="000D33C2">
        <w:rPr>
          <w:rFonts w:hint="cs"/>
          <w:b/>
          <w:bCs/>
          <w:rtl/>
        </w:rPr>
        <w:t>الزَّكاة</w:t>
      </w:r>
      <w:r w:rsidR="00F85DCE">
        <w:rPr>
          <w:b/>
          <w:bCs/>
          <w:rtl/>
        </w:rPr>
        <w:t>»</w:t>
      </w:r>
      <w:r w:rsidRPr="001A502D">
        <w:rPr>
          <w:rFonts w:hint="cs"/>
          <w:b/>
          <w:bCs/>
          <w:rtl/>
        </w:rPr>
        <w:t xml:space="preserve">، </w:t>
      </w:r>
      <w:r w:rsidRPr="001A502D">
        <w:rPr>
          <w:rFonts w:hint="cs"/>
          <w:rtl/>
        </w:rPr>
        <w:t xml:space="preserve">اما اگر فرزند و اهل او </w:t>
      </w:r>
      <w:r w:rsidR="0076736A" w:rsidRPr="001A502D">
        <w:rPr>
          <w:rFonts w:hint="cs"/>
          <w:rtl/>
        </w:rPr>
        <w:t xml:space="preserve">نوعی واجبات و تکالیف دیگری </w:t>
      </w:r>
      <w:r w:rsidRPr="001A502D">
        <w:rPr>
          <w:rFonts w:hint="cs"/>
          <w:rtl/>
        </w:rPr>
        <w:t xml:space="preserve">داشته باشند، </w:t>
      </w:r>
      <w:r w:rsidR="0076736A">
        <w:rPr>
          <w:rFonts w:hint="cs"/>
          <w:rtl/>
        </w:rPr>
        <w:t>علی‌القاعده آن را باید انجام داد</w:t>
      </w:r>
      <w:r w:rsidRPr="001A502D">
        <w:rPr>
          <w:rFonts w:hint="cs"/>
          <w:rtl/>
        </w:rPr>
        <w:t xml:space="preserve"> بنابراین نکته بعدي این است که این آیه و آیه قبل که </w:t>
      </w:r>
      <w:r w:rsidR="00CB5697">
        <w:rPr>
          <w:rtl/>
        </w:rPr>
        <w:t>«</w:t>
      </w:r>
      <w:r w:rsidRPr="001A502D">
        <w:rPr>
          <w:rFonts w:hint="cs"/>
          <w:b/>
          <w:bCs/>
          <w:rtl/>
        </w:rPr>
        <w:t>و أمُر أهلَک بالصّلوةِ و اصطَبَر علیها</w:t>
      </w:r>
      <w:r w:rsidR="00CB5697">
        <w:rPr>
          <w:b/>
          <w:bCs/>
          <w:rtl/>
        </w:rPr>
        <w:t>»</w:t>
      </w:r>
      <w:r w:rsidRPr="001A502D">
        <w:rPr>
          <w:rFonts w:hint="cs"/>
          <w:b/>
          <w:bCs/>
          <w:rtl/>
        </w:rPr>
        <w:t xml:space="preserve"> </w:t>
      </w:r>
      <w:r w:rsidRPr="001A502D">
        <w:rPr>
          <w:rFonts w:hint="cs"/>
          <w:rtl/>
        </w:rPr>
        <w:t>بود، ولو اینکه در باب نماز و یکی هم نماز و زکوه است، ولی</w:t>
      </w:r>
      <w:r w:rsidRPr="001A502D">
        <w:rPr>
          <w:rFonts w:hint="cs"/>
          <w:b/>
          <w:bCs/>
          <w:rtl/>
        </w:rPr>
        <w:t xml:space="preserve"> </w:t>
      </w:r>
      <w:r w:rsidRPr="001A502D">
        <w:rPr>
          <w:rFonts w:hint="cs"/>
          <w:rtl/>
        </w:rPr>
        <w:t xml:space="preserve">در هر دو آیه </w:t>
      </w:r>
      <w:r w:rsidR="003D7B3B">
        <w:rPr>
          <w:rFonts w:hint="cs"/>
          <w:rtl/>
        </w:rPr>
        <w:t>الغاء</w:t>
      </w:r>
      <w:r w:rsidRPr="001A502D">
        <w:rPr>
          <w:rFonts w:hint="cs"/>
          <w:rtl/>
        </w:rPr>
        <w:t xml:space="preserve"> خصوصیت بعید نیست؛</w:t>
      </w:r>
      <w:r w:rsidRPr="001A502D">
        <w:rPr>
          <w:rFonts w:hint="cs"/>
          <w:b/>
          <w:bCs/>
          <w:rtl/>
        </w:rPr>
        <w:t xml:space="preserve"> </w:t>
      </w:r>
      <w:r w:rsidRPr="001A502D">
        <w:rPr>
          <w:rFonts w:hint="cs"/>
          <w:rtl/>
        </w:rPr>
        <w:t xml:space="preserve">یعنی در متفاهم عرف این است که بحث نماز به عنوان واجب مهم روی آن تأکید شده و الا </w:t>
      </w:r>
      <w:r w:rsidR="0076736A">
        <w:rPr>
          <w:rFonts w:hint="cs"/>
          <w:rtl/>
        </w:rPr>
        <w:t>علی‌القاعده</w:t>
      </w:r>
      <w:r w:rsidRPr="001A502D">
        <w:rPr>
          <w:rFonts w:hint="cs"/>
          <w:rtl/>
        </w:rPr>
        <w:t xml:space="preserve"> پدر و مادر وظیفه دارند در قبال أهل خودشان، واجبات را به او امر بکنند. اگر این را بگوییم آن وقت این </w:t>
      </w:r>
      <w:r w:rsidR="00CB5697">
        <w:rPr>
          <w:rtl/>
        </w:rPr>
        <w:t>«</w:t>
      </w:r>
      <w:r w:rsidRPr="001A502D">
        <w:rPr>
          <w:rFonts w:hint="cs"/>
          <w:b/>
          <w:bCs/>
          <w:rtl/>
        </w:rPr>
        <w:t>کان یَأمُر أهلَه بالصّلوة</w:t>
      </w:r>
      <w:r w:rsidR="00CB5697">
        <w:rPr>
          <w:rtl/>
        </w:rPr>
        <w:t>»</w:t>
      </w:r>
      <w:r w:rsidRPr="001A502D">
        <w:rPr>
          <w:rFonts w:hint="cs"/>
          <w:rtl/>
        </w:rPr>
        <w:t xml:space="preserve"> و آنجا </w:t>
      </w:r>
      <w:r w:rsidR="00CB5697">
        <w:rPr>
          <w:rtl/>
        </w:rPr>
        <w:t>«</w:t>
      </w:r>
      <w:r w:rsidRPr="001A502D">
        <w:rPr>
          <w:rFonts w:hint="cs"/>
          <w:b/>
          <w:bCs/>
          <w:rtl/>
        </w:rPr>
        <w:t>و أمُر أهلَک بالصّلوة</w:t>
      </w:r>
      <w:r w:rsidR="00CB5697">
        <w:rPr>
          <w:rtl/>
        </w:rPr>
        <w:t>»</w:t>
      </w:r>
      <w:r w:rsidRPr="001A502D">
        <w:rPr>
          <w:rFonts w:hint="cs"/>
          <w:rtl/>
        </w:rPr>
        <w:t>،</w:t>
      </w:r>
      <w:r w:rsidR="00CB5697">
        <w:rPr>
          <w:rtl/>
        </w:rPr>
        <w:t xml:space="preserve"> </w:t>
      </w:r>
      <w:r w:rsidRPr="001A502D">
        <w:rPr>
          <w:rFonts w:hint="cs"/>
          <w:rtl/>
        </w:rPr>
        <w:t xml:space="preserve">خودشان آیات خاصه نیستند، بلکه با </w:t>
      </w:r>
      <w:r w:rsidR="003D7B3B">
        <w:rPr>
          <w:rFonts w:hint="cs"/>
          <w:rtl/>
        </w:rPr>
        <w:t>الغاء</w:t>
      </w:r>
      <w:r w:rsidRPr="001A502D">
        <w:rPr>
          <w:rFonts w:hint="cs"/>
          <w:rtl/>
        </w:rPr>
        <w:t xml:space="preserve"> خصوصیت این</w:t>
      </w:r>
      <w:r w:rsidRPr="001A502D">
        <w:rPr>
          <w:rtl/>
        </w:rPr>
        <w:softHyphen/>
      </w:r>
      <w:r w:rsidRPr="001A502D">
        <w:rPr>
          <w:rFonts w:hint="cs"/>
          <w:rtl/>
        </w:rPr>
        <w:t>ها هم جزء آیات مطلقه می</w:t>
      </w:r>
      <w:r w:rsidRPr="001A502D">
        <w:rPr>
          <w:rtl/>
        </w:rPr>
        <w:softHyphen/>
      </w:r>
      <w:r w:rsidRPr="001A502D">
        <w:rPr>
          <w:rFonts w:hint="cs"/>
          <w:rtl/>
        </w:rPr>
        <w:t xml:space="preserve">شود. شاهد این </w:t>
      </w:r>
      <w:r w:rsidR="003D7B3B">
        <w:rPr>
          <w:rFonts w:hint="cs"/>
          <w:rtl/>
        </w:rPr>
        <w:t>الغاء</w:t>
      </w:r>
      <w:r w:rsidRPr="001A502D">
        <w:rPr>
          <w:rFonts w:hint="cs"/>
          <w:rtl/>
        </w:rPr>
        <w:t xml:space="preserve"> خصوصیت علاوه بر این تفاهم عرفی و ارتکازات عرفی، چیزی است که در آن آیه می</w:t>
      </w:r>
      <w:r w:rsidRPr="001A502D">
        <w:rPr>
          <w:rtl/>
        </w:rPr>
        <w:softHyphen/>
      </w:r>
      <w:r w:rsidRPr="001A502D">
        <w:rPr>
          <w:rFonts w:hint="cs"/>
          <w:rtl/>
        </w:rPr>
        <w:t xml:space="preserve">گوید </w:t>
      </w:r>
      <w:r w:rsidR="00CB5697">
        <w:rPr>
          <w:rtl/>
        </w:rPr>
        <w:t>«</w:t>
      </w:r>
      <w:r w:rsidRPr="001A502D">
        <w:rPr>
          <w:rFonts w:hint="cs"/>
          <w:b/>
          <w:bCs/>
          <w:rtl/>
        </w:rPr>
        <w:t>و أمُر أهلَک بالصّلوة</w:t>
      </w:r>
      <w:r w:rsidR="00CB5697">
        <w:rPr>
          <w:rtl/>
        </w:rPr>
        <w:t>»</w:t>
      </w:r>
      <w:r w:rsidRPr="001A502D">
        <w:rPr>
          <w:rFonts w:hint="cs"/>
          <w:rtl/>
        </w:rPr>
        <w:t xml:space="preserve"> و اینجا می</w:t>
      </w:r>
      <w:r w:rsidRPr="001A502D">
        <w:rPr>
          <w:rtl/>
        </w:rPr>
        <w:softHyphen/>
      </w:r>
      <w:r w:rsidRPr="001A502D">
        <w:rPr>
          <w:rFonts w:hint="cs"/>
          <w:rtl/>
        </w:rPr>
        <w:t xml:space="preserve">گوید </w:t>
      </w:r>
      <w:r w:rsidR="00CB5697">
        <w:rPr>
          <w:rtl/>
        </w:rPr>
        <w:t>«</w:t>
      </w:r>
      <w:r w:rsidRPr="001A502D">
        <w:rPr>
          <w:rFonts w:hint="cs"/>
          <w:b/>
          <w:bCs/>
          <w:rtl/>
        </w:rPr>
        <w:t>بالصّلوة و الزَّکوة</w:t>
      </w:r>
      <w:r w:rsidR="00CB5697">
        <w:rPr>
          <w:b/>
          <w:bCs/>
          <w:rtl/>
        </w:rPr>
        <w:t>»</w:t>
      </w:r>
      <w:r w:rsidRPr="001A502D">
        <w:rPr>
          <w:rFonts w:hint="cs"/>
          <w:b/>
          <w:bCs/>
          <w:rtl/>
        </w:rPr>
        <w:t xml:space="preserve"> </w:t>
      </w:r>
      <w:r w:rsidRPr="001A502D">
        <w:rPr>
          <w:rFonts w:hint="cs"/>
          <w:rtl/>
        </w:rPr>
        <w:t>و آن آیه فرموده</w:t>
      </w:r>
      <w:r w:rsidRPr="001A502D">
        <w:rPr>
          <w:rFonts w:hint="cs"/>
          <w:b/>
          <w:bCs/>
          <w:rtl/>
        </w:rPr>
        <w:t xml:space="preserve"> </w:t>
      </w:r>
      <w:r w:rsidR="00F85DCE">
        <w:rPr>
          <w:b/>
          <w:bCs/>
          <w:rtl/>
        </w:rPr>
        <w:t>«</w:t>
      </w:r>
      <w:r w:rsidR="00F85DCE" w:rsidRPr="00F85DCE">
        <w:rPr>
          <w:rFonts w:hint="cs"/>
          <w:b/>
          <w:bCs/>
          <w:rtl/>
        </w:rPr>
        <w:t>قُوا</w:t>
      </w:r>
      <w:r w:rsidR="00F85DCE" w:rsidRPr="00F85DCE">
        <w:rPr>
          <w:b/>
          <w:bCs/>
          <w:rtl/>
        </w:rPr>
        <w:t xml:space="preserve"> </w:t>
      </w:r>
      <w:r w:rsidR="00F85DCE" w:rsidRPr="00F85DCE">
        <w:rPr>
          <w:rFonts w:hint="cs"/>
          <w:b/>
          <w:bCs/>
          <w:rtl/>
        </w:rPr>
        <w:t>أَنْفُسَكُمْ</w:t>
      </w:r>
      <w:r w:rsidR="00F85DCE" w:rsidRPr="00F85DCE">
        <w:rPr>
          <w:b/>
          <w:bCs/>
          <w:rtl/>
        </w:rPr>
        <w:t xml:space="preserve"> </w:t>
      </w:r>
      <w:r w:rsidR="00F85DCE" w:rsidRPr="00F85DCE">
        <w:rPr>
          <w:rFonts w:hint="cs"/>
          <w:b/>
          <w:bCs/>
          <w:rtl/>
        </w:rPr>
        <w:t>وَ</w:t>
      </w:r>
      <w:r w:rsidR="00F85DCE" w:rsidRPr="00F85DCE">
        <w:rPr>
          <w:b/>
          <w:bCs/>
          <w:rtl/>
        </w:rPr>
        <w:t xml:space="preserve"> </w:t>
      </w:r>
      <w:r w:rsidR="00F85DCE" w:rsidRPr="00F85DCE">
        <w:rPr>
          <w:rFonts w:hint="cs"/>
          <w:b/>
          <w:bCs/>
          <w:rtl/>
        </w:rPr>
        <w:t>أَهْلِيكُمْ</w:t>
      </w:r>
      <w:r w:rsidR="00F85DCE" w:rsidRPr="00F85DCE">
        <w:rPr>
          <w:b/>
          <w:bCs/>
          <w:rtl/>
        </w:rPr>
        <w:t xml:space="preserve"> </w:t>
      </w:r>
      <w:r w:rsidR="00F85DCE" w:rsidRPr="00F85DCE">
        <w:rPr>
          <w:rFonts w:hint="cs"/>
          <w:b/>
          <w:bCs/>
          <w:rtl/>
        </w:rPr>
        <w:lastRenderedPageBreak/>
        <w:t>ناراً</w:t>
      </w:r>
      <w:r w:rsidR="00CB5697">
        <w:rPr>
          <w:b/>
          <w:bCs/>
          <w:rtl/>
        </w:rPr>
        <w:t>»</w:t>
      </w:r>
      <w:r w:rsidR="00F85DCE">
        <w:rPr>
          <w:rtl/>
        </w:rPr>
        <w:t xml:space="preserve">.) </w:t>
      </w:r>
      <w:r w:rsidR="00F85DCE">
        <w:rPr>
          <w:rFonts w:hint="cs"/>
          <w:rtl/>
        </w:rPr>
        <w:t>تحریم/6)</w:t>
      </w:r>
      <w:r w:rsidRPr="001A502D">
        <w:rPr>
          <w:rFonts w:hint="cs"/>
          <w:rtl/>
        </w:rPr>
        <w:t xml:space="preserve"> این یک سیری دارد که اینجا خواسته روی نماز تأکید بکند و کنار نماز، زکوة آورده است و در آنجا </w:t>
      </w:r>
      <w:r w:rsidR="00F85DCE">
        <w:rPr>
          <w:rtl/>
        </w:rPr>
        <w:t>«</w:t>
      </w:r>
      <w:r w:rsidR="00F85DCE" w:rsidRPr="00F85DCE">
        <w:rPr>
          <w:b/>
          <w:bCs/>
          <w:rtl/>
        </w:rPr>
        <w:t xml:space="preserve"> </w:t>
      </w:r>
      <w:r w:rsidR="00F85DCE" w:rsidRPr="00F85DCE">
        <w:rPr>
          <w:rFonts w:hint="cs"/>
          <w:b/>
          <w:bCs/>
          <w:rtl/>
        </w:rPr>
        <w:t>قُوا</w:t>
      </w:r>
      <w:r w:rsidR="00F85DCE" w:rsidRPr="00F85DCE">
        <w:rPr>
          <w:b/>
          <w:bCs/>
          <w:rtl/>
        </w:rPr>
        <w:t xml:space="preserve"> </w:t>
      </w:r>
      <w:r w:rsidR="00F85DCE" w:rsidRPr="00F85DCE">
        <w:rPr>
          <w:rFonts w:hint="cs"/>
          <w:b/>
          <w:bCs/>
          <w:rtl/>
        </w:rPr>
        <w:t>أَنْفُسَكُمْ</w:t>
      </w:r>
      <w:r w:rsidR="00F85DCE" w:rsidRPr="00F85DCE">
        <w:rPr>
          <w:b/>
          <w:bCs/>
          <w:rtl/>
        </w:rPr>
        <w:t xml:space="preserve"> </w:t>
      </w:r>
      <w:r w:rsidR="00F85DCE" w:rsidRPr="00F85DCE">
        <w:rPr>
          <w:rFonts w:hint="cs"/>
          <w:b/>
          <w:bCs/>
          <w:rtl/>
        </w:rPr>
        <w:t>وَ</w:t>
      </w:r>
      <w:r w:rsidR="00F85DCE" w:rsidRPr="00F85DCE">
        <w:rPr>
          <w:b/>
          <w:bCs/>
          <w:rtl/>
        </w:rPr>
        <w:t xml:space="preserve"> </w:t>
      </w:r>
      <w:r w:rsidR="00F85DCE" w:rsidRPr="00F85DCE">
        <w:rPr>
          <w:rFonts w:hint="cs"/>
          <w:b/>
          <w:bCs/>
          <w:rtl/>
        </w:rPr>
        <w:t>أَهْلِيكُمْ</w:t>
      </w:r>
      <w:r w:rsidR="00F85DCE" w:rsidRPr="00F85DCE">
        <w:rPr>
          <w:b/>
          <w:bCs/>
          <w:rtl/>
        </w:rPr>
        <w:t xml:space="preserve"> </w:t>
      </w:r>
      <w:r w:rsidR="00F85DCE" w:rsidRPr="00F85DCE">
        <w:rPr>
          <w:rFonts w:hint="cs"/>
          <w:b/>
          <w:bCs/>
          <w:rtl/>
        </w:rPr>
        <w:t>ناراً</w:t>
      </w:r>
      <w:r w:rsidR="00CB5697">
        <w:rPr>
          <w:b/>
          <w:bCs/>
          <w:rtl/>
        </w:rPr>
        <w:t>»</w:t>
      </w:r>
      <w:r w:rsidRPr="001A502D">
        <w:rPr>
          <w:rFonts w:hint="cs"/>
          <w:rtl/>
        </w:rPr>
        <w:t xml:space="preserve"> مطلق آورده و همه واجبات و محرمات را آورده است. این نشان می</w:t>
      </w:r>
      <w:r w:rsidRPr="001A502D">
        <w:rPr>
          <w:rtl/>
        </w:rPr>
        <w:softHyphen/>
      </w:r>
      <w:r w:rsidRPr="001A502D">
        <w:rPr>
          <w:rFonts w:hint="cs"/>
          <w:rtl/>
        </w:rPr>
        <w:t xml:space="preserve">دهد که اینجا هم عنایت تأکید روی نماز و زکوه هست. این تأکید را قبول داریم، ولی روح حکم </w:t>
      </w:r>
      <w:r w:rsidR="003D7B3B">
        <w:rPr>
          <w:rFonts w:hint="cs"/>
          <w:rtl/>
        </w:rPr>
        <w:t>الغاء</w:t>
      </w:r>
      <w:r w:rsidRPr="001A502D">
        <w:rPr>
          <w:rFonts w:hint="cs"/>
          <w:rtl/>
        </w:rPr>
        <w:t xml:space="preserve"> خصوصیت می</w:t>
      </w:r>
      <w:r w:rsidRPr="001A502D">
        <w:rPr>
          <w:rtl/>
        </w:rPr>
        <w:softHyphen/>
      </w:r>
      <w:r w:rsidRPr="001A502D">
        <w:rPr>
          <w:rFonts w:hint="cs"/>
          <w:rtl/>
        </w:rPr>
        <w:t xml:space="preserve">شود، بنابراین ضمن قبول تأکید علی الصلوة و الزکوة لا یبعد </w:t>
      </w:r>
      <w:r w:rsidR="003D7B3B">
        <w:rPr>
          <w:rFonts w:hint="cs"/>
          <w:rtl/>
        </w:rPr>
        <w:t>الغاء</w:t>
      </w:r>
      <w:r w:rsidRPr="001A502D">
        <w:rPr>
          <w:rFonts w:hint="cs"/>
          <w:rtl/>
        </w:rPr>
        <w:t xml:space="preserve"> خصوصیت و تعمیم الحکم علی کل واجب، بلکه نهی از محرمات که در آیه </w:t>
      </w:r>
      <w:r w:rsidR="00F85DCE">
        <w:rPr>
          <w:rtl/>
        </w:rPr>
        <w:t>«</w:t>
      </w:r>
      <w:r w:rsidR="00F85DCE" w:rsidRPr="00F85DCE">
        <w:rPr>
          <w:rFonts w:hint="cs"/>
          <w:b/>
          <w:bCs/>
          <w:rtl/>
        </w:rPr>
        <w:t>قُوا</w:t>
      </w:r>
      <w:r w:rsidR="00F85DCE" w:rsidRPr="00F85DCE">
        <w:rPr>
          <w:b/>
          <w:bCs/>
          <w:rtl/>
        </w:rPr>
        <w:t xml:space="preserve"> </w:t>
      </w:r>
      <w:r w:rsidR="00F85DCE" w:rsidRPr="00F85DCE">
        <w:rPr>
          <w:rFonts w:hint="cs"/>
          <w:b/>
          <w:bCs/>
          <w:rtl/>
        </w:rPr>
        <w:t>أَنْفُسَكُمْ</w:t>
      </w:r>
      <w:r w:rsidR="00F85DCE" w:rsidRPr="00F85DCE">
        <w:rPr>
          <w:b/>
          <w:bCs/>
          <w:rtl/>
        </w:rPr>
        <w:t xml:space="preserve"> </w:t>
      </w:r>
      <w:r w:rsidR="00F85DCE" w:rsidRPr="00F85DCE">
        <w:rPr>
          <w:rFonts w:hint="cs"/>
          <w:b/>
          <w:bCs/>
          <w:rtl/>
        </w:rPr>
        <w:t>وَ</w:t>
      </w:r>
      <w:r w:rsidR="00F85DCE" w:rsidRPr="00F85DCE">
        <w:rPr>
          <w:b/>
          <w:bCs/>
          <w:rtl/>
        </w:rPr>
        <w:t xml:space="preserve"> </w:t>
      </w:r>
      <w:r w:rsidR="00F85DCE" w:rsidRPr="00F85DCE">
        <w:rPr>
          <w:rFonts w:hint="cs"/>
          <w:b/>
          <w:bCs/>
          <w:rtl/>
        </w:rPr>
        <w:t>أَهْلِيكُمْ</w:t>
      </w:r>
      <w:r w:rsidR="00F85DCE" w:rsidRPr="00F85DCE">
        <w:rPr>
          <w:b/>
          <w:bCs/>
          <w:rtl/>
        </w:rPr>
        <w:t xml:space="preserve"> </w:t>
      </w:r>
      <w:r w:rsidR="00F85DCE" w:rsidRPr="00F85DCE">
        <w:rPr>
          <w:rFonts w:hint="cs"/>
          <w:b/>
          <w:bCs/>
          <w:rtl/>
        </w:rPr>
        <w:t>ناراً</w:t>
      </w:r>
      <w:r w:rsidR="00CB5697">
        <w:rPr>
          <w:rtl/>
        </w:rPr>
        <w:t>»</w:t>
      </w:r>
      <w:r w:rsidRPr="001A502D">
        <w:rPr>
          <w:rFonts w:hint="cs"/>
          <w:rtl/>
        </w:rPr>
        <w:t xml:space="preserve"> بود. اگر این </w:t>
      </w:r>
      <w:r w:rsidR="003D7B3B">
        <w:rPr>
          <w:rFonts w:hint="cs"/>
          <w:rtl/>
        </w:rPr>
        <w:t>الغاء</w:t>
      </w:r>
      <w:r w:rsidRPr="001A502D">
        <w:rPr>
          <w:rFonts w:hint="cs"/>
          <w:rtl/>
        </w:rPr>
        <w:t xml:space="preserve"> خصوصیت اول را از نماز به سایر واجبات انجام بدهیم و با کمی درجه پایین بگوییم محرمات را هم در </w:t>
      </w:r>
      <w:r w:rsidR="003D7B3B">
        <w:rPr>
          <w:rFonts w:hint="cs"/>
          <w:rtl/>
        </w:rPr>
        <w:t>برمی‌گیرد</w:t>
      </w:r>
      <w:r w:rsidRPr="001A502D">
        <w:rPr>
          <w:rFonts w:hint="cs"/>
          <w:rtl/>
        </w:rPr>
        <w:t xml:space="preserve">، آن وقت در حقیقت </w:t>
      </w:r>
      <w:r w:rsidR="00F85DCE">
        <w:rPr>
          <w:rtl/>
        </w:rPr>
        <w:t>«</w:t>
      </w:r>
      <w:r w:rsidR="00F85DCE" w:rsidRPr="00F85DCE">
        <w:rPr>
          <w:rFonts w:hint="cs"/>
          <w:b/>
          <w:bCs/>
          <w:rtl/>
        </w:rPr>
        <w:t>قُوا</w:t>
      </w:r>
      <w:r w:rsidR="00F85DCE" w:rsidRPr="00F85DCE">
        <w:rPr>
          <w:b/>
          <w:bCs/>
          <w:rtl/>
        </w:rPr>
        <w:t xml:space="preserve"> </w:t>
      </w:r>
      <w:r w:rsidR="00F85DCE" w:rsidRPr="00F85DCE">
        <w:rPr>
          <w:rFonts w:hint="cs"/>
          <w:b/>
          <w:bCs/>
          <w:rtl/>
        </w:rPr>
        <w:t>أَنْفُسَكُمْ</w:t>
      </w:r>
      <w:r w:rsidR="00F85DCE" w:rsidRPr="00F85DCE">
        <w:rPr>
          <w:b/>
          <w:bCs/>
          <w:rtl/>
        </w:rPr>
        <w:t xml:space="preserve"> </w:t>
      </w:r>
      <w:r w:rsidR="00F85DCE" w:rsidRPr="00F85DCE">
        <w:rPr>
          <w:rFonts w:hint="cs"/>
          <w:b/>
          <w:bCs/>
          <w:rtl/>
        </w:rPr>
        <w:t>وَ</w:t>
      </w:r>
      <w:r w:rsidR="00F85DCE" w:rsidRPr="00F85DCE">
        <w:rPr>
          <w:b/>
          <w:bCs/>
          <w:rtl/>
        </w:rPr>
        <w:t xml:space="preserve"> </w:t>
      </w:r>
      <w:r w:rsidR="00F85DCE" w:rsidRPr="00F85DCE">
        <w:rPr>
          <w:rFonts w:hint="cs"/>
          <w:b/>
          <w:bCs/>
          <w:rtl/>
        </w:rPr>
        <w:t>أَهْلِيكُمْ</w:t>
      </w:r>
      <w:r w:rsidR="00F85DCE" w:rsidRPr="00F85DCE">
        <w:rPr>
          <w:b/>
          <w:bCs/>
          <w:rtl/>
        </w:rPr>
        <w:t xml:space="preserve"> </w:t>
      </w:r>
      <w:r w:rsidR="00F85DCE" w:rsidRPr="00F85DCE">
        <w:rPr>
          <w:rFonts w:hint="cs"/>
          <w:b/>
          <w:bCs/>
          <w:rtl/>
        </w:rPr>
        <w:t>ناراً</w:t>
      </w:r>
      <w:r w:rsidR="00CB5697">
        <w:rPr>
          <w:rtl/>
        </w:rPr>
        <w:t>»</w:t>
      </w:r>
      <w:r w:rsidRPr="001A502D">
        <w:rPr>
          <w:rFonts w:hint="cs"/>
          <w:rtl/>
        </w:rPr>
        <w:t xml:space="preserve"> می</w:t>
      </w:r>
      <w:r w:rsidRPr="001A502D">
        <w:rPr>
          <w:rtl/>
        </w:rPr>
        <w:softHyphen/>
      </w:r>
      <w:r w:rsidRPr="001A502D">
        <w:rPr>
          <w:rFonts w:hint="cs"/>
          <w:rtl/>
        </w:rPr>
        <w:t>شد؛ یعنی می</w:t>
      </w:r>
      <w:r w:rsidRPr="001A502D">
        <w:rPr>
          <w:rtl/>
        </w:rPr>
        <w:softHyphen/>
      </w:r>
      <w:r w:rsidRPr="001A502D">
        <w:rPr>
          <w:rFonts w:hint="cs"/>
          <w:rtl/>
        </w:rPr>
        <w:t>گوید این وظیفه امر و هدایت کلی که بر عموم جامعه واجب است، در فضای خانواده یک وظیفه ویژه و تأکیدی است. این هم نکته دیگری که اینجا</w:t>
      </w:r>
      <w:r w:rsidR="0076736A">
        <w:rPr>
          <w:rFonts w:hint="cs"/>
          <w:rtl/>
        </w:rPr>
        <w:t xml:space="preserve"> </w:t>
      </w:r>
      <w:r w:rsidRPr="001A502D">
        <w:rPr>
          <w:rFonts w:hint="cs"/>
          <w:rtl/>
        </w:rPr>
        <w:t xml:space="preserve">هست. نکته دیگری را هم که </w:t>
      </w:r>
      <w:r w:rsidR="008327CC">
        <w:rPr>
          <w:rFonts w:hint="cs"/>
          <w:rtl/>
        </w:rPr>
        <w:t>قبلاً</w:t>
      </w:r>
      <w:r w:rsidRPr="001A502D">
        <w:rPr>
          <w:rFonts w:hint="cs"/>
          <w:rtl/>
        </w:rPr>
        <w:t xml:space="preserve"> گفتیم و </w:t>
      </w:r>
      <w:r w:rsidR="008327CC">
        <w:rPr>
          <w:rFonts w:hint="cs"/>
          <w:rtl/>
        </w:rPr>
        <w:t>بازهم</w:t>
      </w:r>
      <w:r w:rsidRPr="001A502D">
        <w:rPr>
          <w:rFonts w:hint="cs"/>
          <w:rtl/>
        </w:rPr>
        <w:t xml:space="preserve"> تکرار می</w:t>
      </w:r>
      <w:r w:rsidRPr="001A502D">
        <w:rPr>
          <w:rtl/>
        </w:rPr>
        <w:softHyphen/>
      </w:r>
      <w:r w:rsidRPr="001A502D">
        <w:rPr>
          <w:rFonts w:hint="cs"/>
          <w:rtl/>
        </w:rPr>
        <w:t xml:space="preserve">کنیم اين است که اینجا امر دارد. </w:t>
      </w:r>
      <w:r w:rsidR="008327CC">
        <w:rPr>
          <w:rFonts w:hint="cs"/>
          <w:rtl/>
        </w:rPr>
        <w:t>طبعاً</w:t>
      </w:r>
      <w:r w:rsidRPr="001A502D">
        <w:rPr>
          <w:rFonts w:hint="cs"/>
          <w:rtl/>
        </w:rPr>
        <w:t xml:space="preserve"> تعلیم و تمهیدات آموزشی و تربیتی و این</w:t>
      </w:r>
      <w:r w:rsidRPr="001A502D">
        <w:rPr>
          <w:rtl/>
        </w:rPr>
        <w:softHyphen/>
      </w:r>
      <w:r w:rsidRPr="001A502D">
        <w:rPr>
          <w:rFonts w:hint="cs"/>
          <w:rtl/>
        </w:rPr>
        <w:t xml:space="preserve">ها هم از باب اینکه مشمول آیه هست، به یکی از دو دلیل دیروز، یکی </w:t>
      </w:r>
      <w:r w:rsidR="003D7B3B">
        <w:rPr>
          <w:rFonts w:hint="cs"/>
          <w:rtl/>
        </w:rPr>
        <w:t>الغاء</w:t>
      </w:r>
      <w:r w:rsidRPr="001A502D">
        <w:rPr>
          <w:rFonts w:hint="cs"/>
          <w:rtl/>
        </w:rPr>
        <w:t xml:space="preserve"> خصوصیت از امر و امثال این</w:t>
      </w:r>
      <w:r w:rsidRPr="001A502D">
        <w:rPr>
          <w:rtl/>
        </w:rPr>
        <w:softHyphen/>
      </w:r>
      <w:r w:rsidRPr="001A502D">
        <w:rPr>
          <w:rFonts w:hint="cs"/>
          <w:rtl/>
        </w:rPr>
        <w:t xml:space="preserve">ها است و یکی هم </w:t>
      </w:r>
      <w:r w:rsidR="003D7B3B">
        <w:rPr>
          <w:rFonts w:hint="cs"/>
          <w:rtl/>
        </w:rPr>
        <w:t>الغاء</w:t>
      </w:r>
      <w:r w:rsidRPr="001A502D">
        <w:rPr>
          <w:rFonts w:hint="cs"/>
          <w:rtl/>
        </w:rPr>
        <w:t xml:space="preserve"> خصوصیت هم نشود، مقدمه امر این است؛ یعنی اگر کسی نمی</w:t>
      </w:r>
      <w:r w:rsidRPr="001A502D">
        <w:rPr>
          <w:rtl/>
        </w:rPr>
        <w:softHyphen/>
      </w:r>
      <w:r w:rsidRPr="001A502D">
        <w:rPr>
          <w:rFonts w:hint="cs"/>
          <w:rtl/>
        </w:rPr>
        <w:t>داند و می</w:t>
      </w:r>
      <w:r w:rsidRPr="001A502D">
        <w:rPr>
          <w:rtl/>
        </w:rPr>
        <w:softHyphen/>
      </w:r>
      <w:r w:rsidRPr="001A502D">
        <w:rPr>
          <w:rFonts w:hint="cs"/>
          <w:rtl/>
        </w:rPr>
        <w:t>خواهی امرش بکنی، مرتبه اول این است که به او آموزش بدهی تا این را بفهمد. اين</w:t>
      </w:r>
      <w:r w:rsidRPr="001A502D">
        <w:rPr>
          <w:rFonts w:hint="cs"/>
          <w:rtl/>
        </w:rPr>
        <w:softHyphen/>
        <w:t xml:space="preserve">ها نكاتي بود كه </w:t>
      </w:r>
      <w:r w:rsidR="008327CC">
        <w:rPr>
          <w:rFonts w:hint="cs"/>
          <w:rtl/>
        </w:rPr>
        <w:t>قبلاً</w:t>
      </w:r>
      <w:r w:rsidRPr="001A502D">
        <w:rPr>
          <w:rFonts w:hint="cs"/>
          <w:rtl/>
        </w:rPr>
        <w:t xml:space="preserve"> مطرح كرديم. اوج این آیات هم </w:t>
      </w:r>
      <w:r w:rsidR="00F85DCE">
        <w:rPr>
          <w:rtl/>
        </w:rPr>
        <w:t>«</w:t>
      </w:r>
      <w:r w:rsidR="00F85DCE" w:rsidRPr="00F85DCE">
        <w:rPr>
          <w:rFonts w:hint="cs"/>
          <w:b/>
          <w:bCs/>
          <w:rtl/>
        </w:rPr>
        <w:t>قُوا</w:t>
      </w:r>
      <w:r w:rsidR="00F85DCE" w:rsidRPr="00F85DCE">
        <w:rPr>
          <w:b/>
          <w:bCs/>
          <w:rtl/>
        </w:rPr>
        <w:t xml:space="preserve"> </w:t>
      </w:r>
      <w:r w:rsidR="00F85DCE" w:rsidRPr="00F85DCE">
        <w:rPr>
          <w:rFonts w:hint="cs"/>
          <w:b/>
          <w:bCs/>
          <w:rtl/>
        </w:rPr>
        <w:t>أَنْفُسَكُمْ</w:t>
      </w:r>
      <w:r w:rsidR="00F85DCE" w:rsidRPr="00F85DCE">
        <w:rPr>
          <w:b/>
          <w:bCs/>
          <w:rtl/>
        </w:rPr>
        <w:t xml:space="preserve"> </w:t>
      </w:r>
      <w:r w:rsidR="00F85DCE" w:rsidRPr="00F85DCE">
        <w:rPr>
          <w:rFonts w:hint="cs"/>
          <w:b/>
          <w:bCs/>
          <w:rtl/>
        </w:rPr>
        <w:t>وَ</w:t>
      </w:r>
      <w:r w:rsidR="00F85DCE" w:rsidRPr="00F85DCE">
        <w:rPr>
          <w:b/>
          <w:bCs/>
          <w:rtl/>
        </w:rPr>
        <w:t xml:space="preserve"> </w:t>
      </w:r>
      <w:r w:rsidR="00F85DCE" w:rsidRPr="00F85DCE">
        <w:rPr>
          <w:rFonts w:hint="cs"/>
          <w:b/>
          <w:bCs/>
          <w:rtl/>
        </w:rPr>
        <w:t>أَهْلِيكُمْ</w:t>
      </w:r>
      <w:r w:rsidR="00F85DCE" w:rsidRPr="00F85DCE">
        <w:rPr>
          <w:b/>
          <w:bCs/>
          <w:rtl/>
        </w:rPr>
        <w:t xml:space="preserve"> </w:t>
      </w:r>
      <w:r w:rsidR="00F85DCE" w:rsidRPr="00F85DCE">
        <w:rPr>
          <w:rFonts w:hint="cs"/>
          <w:b/>
          <w:bCs/>
          <w:rtl/>
        </w:rPr>
        <w:t>ناراً</w:t>
      </w:r>
      <w:r w:rsidR="00CB5697">
        <w:rPr>
          <w:b/>
          <w:bCs/>
          <w:rtl/>
        </w:rPr>
        <w:t>»</w:t>
      </w:r>
      <w:r w:rsidRPr="001A502D">
        <w:rPr>
          <w:rFonts w:hint="cs"/>
          <w:rtl/>
        </w:rPr>
        <w:t xml:space="preserve"> است که طرف وقتی این آیه را شنید، گریه کرد که من چطور می</w:t>
      </w:r>
      <w:r w:rsidRPr="001A502D">
        <w:rPr>
          <w:rtl/>
        </w:rPr>
        <w:softHyphen/>
      </w:r>
      <w:r w:rsidRPr="001A502D">
        <w:rPr>
          <w:rFonts w:hint="cs"/>
          <w:rtl/>
        </w:rPr>
        <w:t>توانم این</w:t>
      </w:r>
      <w:r w:rsidRPr="001A502D">
        <w:rPr>
          <w:rtl/>
        </w:rPr>
        <w:softHyphen/>
      </w:r>
      <w:r w:rsidRPr="001A502D">
        <w:rPr>
          <w:rFonts w:hint="cs"/>
          <w:rtl/>
        </w:rPr>
        <w:t xml:space="preserve">ها را حفظ بکنم. آیه او را سبک کرد که معنایش این است که امرش بکنی و مقدمات را فراهم بکنی و تأکید نهایی وظیفه خانوادگی است. این استظهارات فقهی و اجتهادی است. ولی این </w:t>
      </w:r>
      <w:r w:rsidR="003D7B3B">
        <w:rPr>
          <w:rFonts w:hint="cs"/>
          <w:rtl/>
        </w:rPr>
        <w:t>الغاء</w:t>
      </w:r>
      <w:r w:rsidRPr="001A502D">
        <w:rPr>
          <w:rFonts w:hint="cs"/>
          <w:rtl/>
        </w:rPr>
        <w:t xml:space="preserve"> خصوصیت اگر ما آیات دیگر و روایات و ارتکازات قوی نداشتیم همین را می</w:t>
      </w:r>
      <w:r w:rsidRPr="001A502D">
        <w:rPr>
          <w:rtl/>
        </w:rPr>
        <w:softHyphen/>
      </w:r>
      <w:r w:rsidRPr="001A502D">
        <w:rPr>
          <w:rFonts w:hint="cs"/>
          <w:rtl/>
        </w:rPr>
        <w:t>گفتیم</w:t>
      </w:r>
      <w:r w:rsidR="00CB5697">
        <w:rPr>
          <w:rFonts w:hint="cs"/>
          <w:rtl/>
        </w:rPr>
        <w:t>؛</w:t>
      </w:r>
      <w:r w:rsidR="00CB5697">
        <w:rPr>
          <w:rtl/>
        </w:rPr>
        <w:t xml:space="preserve"> </w:t>
      </w:r>
      <w:r w:rsidR="00CB5697">
        <w:rPr>
          <w:rFonts w:hint="cs"/>
          <w:rtl/>
        </w:rPr>
        <w:t>و</w:t>
      </w:r>
      <w:r w:rsidRPr="001A502D">
        <w:rPr>
          <w:rFonts w:hint="cs"/>
          <w:rtl/>
        </w:rPr>
        <w:t xml:space="preserve"> لکن وجود آیات دیگر موجب می</w:t>
      </w:r>
      <w:r w:rsidRPr="001A502D">
        <w:rPr>
          <w:rtl/>
        </w:rPr>
        <w:softHyphen/>
      </w:r>
      <w:r w:rsidRPr="001A502D">
        <w:rPr>
          <w:rFonts w:hint="cs"/>
          <w:rtl/>
        </w:rPr>
        <w:t xml:space="preserve">شود که ما </w:t>
      </w:r>
      <w:r w:rsidR="003D7B3B">
        <w:rPr>
          <w:rFonts w:hint="cs"/>
          <w:rtl/>
        </w:rPr>
        <w:t>الغاء</w:t>
      </w:r>
      <w:r w:rsidRPr="001A502D">
        <w:rPr>
          <w:rFonts w:hint="cs"/>
          <w:rtl/>
        </w:rPr>
        <w:t xml:space="preserve"> خصوصیت را راحت انجام بدهیم و لذا به کمک </w:t>
      </w:r>
      <w:r w:rsidR="003D7B3B">
        <w:rPr>
          <w:rFonts w:hint="cs"/>
          <w:rtl/>
        </w:rPr>
        <w:t>آن‌ها</w:t>
      </w:r>
      <w:r w:rsidRPr="001A502D">
        <w:rPr>
          <w:rFonts w:hint="cs"/>
          <w:rtl/>
        </w:rPr>
        <w:t xml:space="preserve"> این </w:t>
      </w:r>
      <w:r w:rsidR="003D7B3B">
        <w:rPr>
          <w:rFonts w:hint="cs"/>
          <w:rtl/>
        </w:rPr>
        <w:t>الغاء</w:t>
      </w:r>
      <w:r w:rsidRPr="001A502D">
        <w:rPr>
          <w:rFonts w:hint="cs"/>
          <w:rtl/>
        </w:rPr>
        <w:t xml:space="preserve"> خصوصیت را می</w:t>
      </w:r>
      <w:r w:rsidRPr="001A502D">
        <w:rPr>
          <w:rtl/>
        </w:rPr>
        <w:softHyphen/>
      </w:r>
      <w:r w:rsidRPr="001A502D">
        <w:rPr>
          <w:rFonts w:hint="cs"/>
          <w:rtl/>
        </w:rPr>
        <w:t>کنیم كه اگر تنها اين بود، بعید مي</w:t>
      </w:r>
      <w:r w:rsidRPr="001A502D">
        <w:rPr>
          <w:rFonts w:hint="cs"/>
          <w:rtl/>
        </w:rPr>
        <w:softHyphen/>
        <w:t>نمود.</w:t>
      </w:r>
      <w:r w:rsidR="00F85DCE">
        <w:rPr>
          <w:rFonts w:hint="cs"/>
          <w:b/>
          <w:bCs/>
          <w:rtl/>
        </w:rPr>
        <w:t xml:space="preserve">و </w:t>
      </w:r>
      <w:r w:rsidR="008327CC">
        <w:rPr>
          <w:rFonts w:hint="cs"/>
          <w:b/>
          <w:bCs/>
          <w:rtl/>
        </w:rPr>
        <w:t>صلی‌الله</w:t>
      </w:r>
      <w:r w:rsidR="00F85DCE">
        <w:rPr>
          <w:rFonts w:hint="cs"/>
          <w:b/>
          <w:bCs/>
          <w:rtl/>
        </w:rPr>
        <w:t xml:space="preserve"> عل</w:t>
      </w:r>
      <w:r w:rsidR="00736292">
        <w:rPr>
          <w:rFonts w:hint="cs"/>
          <w:b/>
          <w:bCs/>
          <w:rtl/>
        </w:rPr>
        <w:t>ی</w:t>
      </w:r>
      <w:r w:rsidR="00F85DCE" w:rsidRPr="00F85DCE">
        <w:rPr>
          <w:rFonts w:hint="cs"/>
          <w:b/>
          <w:bCs/>
          <w:rtl/>
        </w:rPr>
        <w:t xml:space="preserve"> </w:t>
      </w:r>
      <w:r w:rsidR="00F85DCE">
        <w:rPr>
          <w:rFonts w:hint="cs"/>
          <w:b/>
          <w:bCs/>
          <w:rtl/>
        </w:rPr>
        <w:t>محمد و آله الاطهار</w:t>
      </w:r>
    </w:p>
    <w:p w:rsidR="00152670" w:rsidRPr="001A502D" w:rsidRDefault="00152670" w:rsidP="00734D59">
      <w:pPr>
        <w:rPr>
          <w:rtl/>
        </w:rPr>
      </w:pPr>
    </w:p>
    <w:sectPr w:rsidR="00152670" w:rsidRPr="001A502D"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A8" w:rsidRDefault="00507DA8" w:rsidP="000D5800">
      <w:r>
        <w:separator/>
      </w:r>
    </w:p>
  </w:endnote>
  <w:endnote w:type="continuationSeparator" w:id="0">
    <w:p w:rsidR="00507DA8" w:rsidRDefault="00507DA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7" w:rsidRDefault="00CB5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05DCA">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7" w:rsidRDefault="00CB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A8" w:rsidRDefault="00507DA8" w:rsidP="000D5800">
      <w:r>
        <w:separator/>
      </w:r>
    </w:p>
  </w:footnote>
  <w:footnote w:type="continuationSeparator" w:id="0">
    <w:p w:rsidR="00507DA8" w:rsidRDefault="00507DA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7" w:rsidRDefault="00CB5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05DC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83FFBF5" wp14:editId="39B19E0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rPr>
        <w:noProof/>
      </w:rPr>
      <w:drawing>
        <wp:inline distT="0" distB="0" distL="0" distR="0" wp14:anchorId="6E094478" wp14:editId="7494911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sidR="00CB5697">
      <w:rPr>
        <w:rFonts w:ascii="IranNastaliq" w:hAnsi="IranNastaliq" w:cs="IranNastaliq"/>
        <w:sz w:val="40"/>
        <w:szCs w:val="40"/>
        <w:rtl/>
      </w:rPr>
      <w:t xml:space="preserve"> </w:t>
    </w:r>
    <w:r w:rsidR="00605DCA">
      <w:rPr>
        <w:rFonts w:ascii="IranNastaliq" w:hAnsi="IranNastaliq" w:cs="IranNastaliq" w:hint="cs"/>
        <w:sz w:val="40"/>
        <w:szCs w:val="40"/>
        <w:rtl/>
      </w:rPr>
      <w:t xml:space="preserve">                                                                                                                                                                                                                                                                        </w:t>
    </w:r>
    <w:bookmarkStart w:id="27" w:name="_GoBack"/>
    <w:bookmarkEnd w:id="27"/>
    <w:r w:rsidRPr="008F2DF1">
      <w:rPr>
        <w:rFonts w:ascii="IranNastaliq" w:hAnsi="IranNastaliq" w:cs="IranNastaliq"/>
        <w:sz w:val="40"/>
        <w:szCs w:val="40"/>
        <w:rtl/>
      </w:rPr>
      <w:t>شماره ثبت:</w:t>
    </w:r>
    <w:r w:rsidRPr="000E141B">
      <w:rPr>
        <w:rtl/>
      </w:rPr>
      <w:t xml:space="preserve"> </w:t>
    </w:r>
    <w:r w:rsidR="001A502D">
      <w:rPr>
        <w:rFonts w:ascii="IranNastaliq" w:hAnsi="IranNastaliq" w:cs="IranNastaliq" w:hint="cs"/>
        <w:sz w:val="40"/>
        <w:szCs w:val="40"/>
        <w:rtl/>
      </w:rPr>
      <w:t>1690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97" w:rsidRDefault="00CB5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D"/>
    <w:rsid w:val="000228A2"/>
    <w:rsid w:val="000324F1"/>
    <w:rsid w:val="00041FE0"/>
    <w:rsid w:val="00052BA3"/>
    <w:rsid w:val="0006363E"/>
    <w:rsid w:val="00080DFF"/>
    <w:rsid w:val="00085ED5"/>
    <w:rsid w:val="000A1A51"/>
    <w:rsid w:val="000D2D0D"/>
    <w:rsid w:val="000D33C2"/>
    <w:rsid w:val="000D5800"/>
    <w:rsid w:val="000F1897"/>
    <w:rsid w:val="000F7E72"/>
    <w:rsid w:val="00101E2D"/>
    <w:rsid w:val="00102405"/>
    <w:rsid w:val="00102CEB"/>
    <w:rsid w:val="00117955"/>
    <w:rsid w:val="00133E1D"/>
    <w:rsid w:val="0013617D"/>
    <w:rsid w:val="00136442"/>
    <w:rsid w:val="00141EA3"/>
    <w:rsid w:val="00150D4B"/>
    <w:rsid w:val="00152670"/>
    <w:rsid w:val="00166DD8"/>
    <w:rsid w:val="001712D6"/>
    <w:rsid w:val="001757C8"/>
    <w:rsid w:val="00177934"/>
    <w:rsid w:val="00192A6A"/>
    <w:rsid w:val="00197CDD"/>
    <w:rsid w:val="001A435B"/>
    <w:rsid w:val="001A502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0979"/>
    <w:rsid w:val="00366400"/>
    <w:rsid w:val="003963D7"/>
    <w:rsid w:val="00396F28"/>
    <w:rsid w:val="003A1A05"/>
    <w:rsid w:val="003A2654"/>
    <w:rsid w:val="003C06BF"/>
    <w:rsid w:val="003C68F0"/>
    <w:rsid w:val="003C7899"/>
    <w:rsid w:val="003D2F0A"/>
    <w:rsid w:val="003D563F"/>
    <w:rsid w:val="003D7B3B"/>
    <w:rsid w:val="003E1E58"/>
    <w:rsid w:val="003E2BAB"/>
    <w:rsid w:val="00405199"/>
    <w:rsid w:val="00410699"/>
    <w:rsid w:val="00415360"/>
    <w:rsid w:val="0044591E"/>
    <w:rsid w:val="004476F0"/>
    <w:rsid w:val="00455B91"/>
    <w:rsid w:val="004651D2"/>
    <w:rsid w:val="00465D26"/>
    <w:rsid w:val="004679F8"/>
    <w:rsid w:val="00473EA0"/>
    <w:rsid w:val="004B337F"/>
    <w:rsid w:val="004F3596"/>
    <w:rsid w:val="00507DA8"/>
    <w:rsid w:val="00517312"/>
    <w:rsid w:val="00530FD7"/>
    <w:rsid w:val="00572E2D"/>
    <w:rsid w:val="00592103"/>
    <w:rsid w:val="005941DD"/>
    <w:rsid w:val="005A545E"/>
    <w:rsid w:val="005A5862"/>
    <w:rsid w:val="005B0852"/>
    <w:rsid w:val="005C06AE"/>
    <w:rsid w:val="00605DCA"/>
    <w:rsid w:val="00610C18"/>
    <w:rsid w:val="00612385"/>
    <w:rsid w:val="0061376C"/>
    <w:rsid w:val="00636EFA"/>
    <w:rsid w:val="0066229C"/>
    <w:rsid w:val="0069696C"/>
    <w:rsid w:val="00696C84"/>
    <w:rsid w:val="006A085A"/>
    <w:rsid w:val="006D3A87"/>
    <w:rsid w:val="006F01B4"/>
    <w:rsid w:val="00734D59"/>
    <w:rsid w:val="0073609B"/>
    <w:rsid w:val="00736292"/>
    <w:rsid w:val="0075033E"/>
    <w:rsid w:val="00752745"/>
    <w:rsid w:val="0075336C"/>
    <w:rsid w:val="0076665E"/>
    <w:rsid w:val="0076736A"/>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2D36"/>
    <w:rsid w:val="007F4A90"/>
    <w:rsid w:val="00803501"/>
    <w:rsid w:val="0080799B"/>
    <w:rsid w:val="00807BE3"/>
    <w:rsid w:val="00811F02"/>
    <w:rsid w:val="008327CC"/>
    <w:rsid w:val="008407A4"/>
    <w:rsid w:val="00844860"/>
    <w:rsid w:val="00845CC4"/>
    <w:rsid w:val="008468D9"/>
    <w:rsid w:val="0086134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697"/>
    <w:rsid w:val="00CB5DA3"/>
    <w:rsid w:val="00CC3976"/>
    <w:rsid w:val="00CE09B7"/>
    <w:rsid w:val="00CE31E6"/>
    <w:rsid w:val="00CE3B74"/>
    <w:rsid w:val="00CF42E2"/>
    <w:rsid w:val="00CF7916"/>
    <w:rsid w:val="00D10431"/>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DCE"/>
    <w:rsid w:val="00FB018C"/>
    <w:rsid w:val="00FC0862"/>
    <w:rsid w:val="00FC70FB"/>
    <w:rsid w:val="00FD143D"/>
    <w:rsid w:val="00FE53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68F0"/>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3C68F0"/>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3C68F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C68F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C68F0"/>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3C68F0"/>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C68F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C68F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C68F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C68F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C68F0"/>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3C68F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C68F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C68F0"/>
    <w:rPr>
      <w:rFonts w:eastAsia="2  Lotus" w:cs="2  Badr"/>
      <w:bCs/>
      <w:sz w:val="36"/>
      <w:szCs w:val="36"/>
    </w:rPr>
  </w:style>
  <w:style w:type="character" w:customStyle="1" w:styleId="Heading5Char">
    <w:name w:val="Heading 5 Char"/>
    <w:aliases w:val="سرفص 5 Char,سرفصل5 Char,سرفصل 5 Char"/>
    <w:link w:val="Heading5"/>
    <w:uiPriority w:val="9"/>
    <w:rsid w:val="003C68F0"/>
    <w:rPr>
      <w:rFonts w:ascii="Cambria" w:eastAsia="2  Lotus" w:hAnsi="Cambria" w:cs="2  Badr"/>
      <w:bCs/>
      <w:szCs w:val="36"/>
    </w:rPr>
  </w:style>
  <w:style w:type="paragraph" w:styleId="TOC1">
    <w:name w:val="toc 1"/>
    <w:basedOn w:val="Normal"/>
    <w:next w:val="Normal"/>
    <w:link w:val="TOC1Char"/>
    <w:autoRedefine/>
    <w:uiPriority w:val="39"/>
    <w:unhideWhenUsed/>
    <w:qFormat/>
    <w:rsid w:val="003C68F0"/>
    <w:pPr>
      <w:spacing w:after="0"/>
      <w:ind w:firstLine="0"/>
    </w:pPr>
    <w:rPr>
      <w:rFonts w:eastAsiaTheme="minorEastAsia"/>
    </w:rPr>
  </w:style>
  <w:style w:type="paragraph" w:styleId="TOC2">
    <w:name w:val="toc 2"/>
    <w:basedOn w:val="Normal"/>
    <w:next w:val="Normal"/>
    <w:autoRedefine/>
    <w:uiPriority w:val="39"/>
    <w:unhideWhenUsed/>
    <w:qFormat/>
    <w:rsid w:val="003C68F0"/>
    <w:pPr>
      <w:spacing w:after="0"/>
      <w:ind w:left="221"/>
    </w:pPr>
    <w:rPr>
      <w:rFonts w:eastAsiaTheme="minorEastAsia"/>
    </w:rPr>
  </w:style>
  <w:style w:type="paragraph" w:styleId="TOC3">
    <w:name w:val="toc 3"/>
    <w:basedOn w:val="Normal"/>
    <w:next w:val="Normal"/>
    <w:autoRedefine/>
    <w:uiPriority w:val="39"/>
    <w:unhideWhenUsed/>
    <w:qFormat/>
    <w:rsid w:val="003C68F0"/>
    <w:pPr>
      <w:spacing w:after="0"/>
      <w:ind w:left="442"/>
    </w:pPr>
    <w:rPr>
      <w:rFonts w:eastAsia="2  Lotus"/>
    </w:rPr>
  </w:style>
  <w:style w:type="character" w:styleId="SubtleReference">
    <w:name w:val="Subtle Reference"/>
    <w:aliases w:val="مرجع"/>
    <w:uiPriority w:val="31"/>
    <w:qFormat/>
    <w:rsid w:val="003C68F0"/>
    <w:rPr>
      <w:rFonts w:cs="2  Lotus"/>
      <w:smallCaps/>
      <w:color w:val="auto"/>
      <w:szCs w:val="28"/>
      <w:u w:val="single"/>
    </w:rPr>
  </w:style>
  <w:style w:type="character" w:styleId="IntenseReference">
    <w:name w:val="Intense Reference"/>
    <w:uiPriority w:val="32"/>
    <w:qFormat/>
    <w:rsid w:val="003C68F0"/>
    <w:rPr>
      <w:rFonts w:cs="2  Lotus"/>
      <w:b/>
      <w:bCs/>
      <w:smallCaps/>
      <w:color w:val="auto"/>
      <w:spacing w:val="5"/>
      <w:szCs w:val="28"/>
      <w:u w:val="single"/>
    </w:rPr>
  </w:style>
  <w:style w:type="character" w:styleId="BookTitle">
    <w:name w:val="Book Title"/>
    <w:uiPriority w:val="33"/>
    <w:qFormat/>
    <w:rsid w:val="003C68F0"/>
    <w:rPr>
      <w:rFonts w:cs="2  Titr"/>
      <w:b/>
      <w:bCs/>
      <w:smallCaps/>
      <w:spacing w:val="5"/>
      <w:szCs w:val="100"/>
    </w:rPr>
  </w:style>
  <w:style w:type="paragraph" w:styleId="TOCHeading">
    <w:name w:val="TOC Heading"/>
    <w:basedOn w:val="Heading1"/>
    <w:next w:val="Normal"/>
    <w:uiPriority w:val="39"/>
    <w:unhideWhenUsed/>
    <w:qFormat/>
    <w:rsid w:val="003C68F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C68F0"/>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C68F0"/>
    <w:rPr>
      <w:rFonts w:ascii="Cambria" w:eastAsia="2  Lotus" w:hAnsi="Cambria" w:cs="2  Badr"/>
      <w:bCs/>
      <w:i/>
      <w:szCs w:val="34"/>
    </w:rPr>
  </w:style>
  <w:style w:type="character" w:customStyle="1" w:styleId="Heading7Char">
    <w:name w:val="Heading 7 Char"/>
    <w:link w:val="Heading7"/>
    <w:uiPriority w:val="9"/>
    <w:rsid w:val="003C68F0"/>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3C68F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C68F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C68F0"/>
    <w:pPr>
      <w:spacing w:after="0"/>
      <w:ind w:left="658"/>
    </w:pPr>
  </w:style>
  <w:style w:type="paragraph" w:styleId="TOC5">
    <w:name w:val="toc 5"/>
    <w:basedOn w:val="Normal"/>
    <w:next w:val="Normal"/>
    <w:autoRedefine/>
    <w:uiPriority w:val="39"/>
    <w:unhideWhenUsed/>
    <w:qFormat/>
    <w:rsid w:val="003C68F0"/>
    <w:pPr>
      <w:spacing w:after="0"/>
      <w:ind w:left="879"/>
    </w:pPr>
  </w:style>
  <w:style w:type="paragraph" w:styleId="TOC6">
    <w:name w:val="toc 6"/>
    <w:basedOn w:val="Normal"/>
    <w:next w:val="Normal"/>
    <w:autoRedefine/>
    <w:uiPriority w:val="39"/>
    <w:unhideWhenUsed/>
    <w:qFormat/>
    <w:rsid w:val="003C68F0"/>
    <w:pPr>
      <w:spacing w:after="0"/>
      <w:ind w:left="1100"/>
    </w:pPr>
  </w:style>
  <w:style w:type="paragraph" w:styleId="TOC7">
    <w:name w:val="toc 7"/>
    <w:basedOn w:val="Normal"/>
    <w:next w:val="Normal"/>
    <w:autoRedefine/>
    <w:uiPriority w:val="39"/>
    <w:unhideWhenUsed/>
    <w:qFormat/>
    <w:rsid w:val="003C68F0"/>
    <w:pPr>
      <w:spacing w:after="0"/>
      <w:ind w:left="1321"/>
    </w:pPr>
  </w:style>
  <w:style w:type="paragraph" w:styleId="Caption">
    <w:name w:val="caption"/>
    <w:basedOn w:val="Normal"/>
    <w:next w:val="Normal"/>
    <w:uiPriority w:val="35"/>
    <w:unhideWhenUsed/>
    <w:qFormat/>
    <w:rsid w:val="003C68F0"/>
    <w:rPr>
      <w:b/>
      <w:bCs/>
      <w:sz w:val="20"/>
      <w:szCs w:val="20"/>
    </w:rPr>
  </w:style>
  <w:style w:type="paragraph" w:styleId="Title">
    <w:name w:val="Title"/>
    <w:basedOn w:val="Normal"/>
    <w:next w:val="Normal"/>
    <w:link w:val="TitleChar"/>
    <w:autoRedefine/>
    <w:uiPriority w:val="10"/>
    <w:qFormat/>
    <w:rsid w:val="003C68F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C68F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68F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C68F0"/>
    <w:rPr>
      <w:rFonts w:ascii="Cambria" w:eastAsia="2  Badr" w:hAnsi="Cambria" w:cs="Karim"/>
      <w:i/>
      <w:spacing w:val="15"/>
      <w:sz w:val="24"/>
      <w:szCs w:val="60"/>
    </w:rPr>
  </w:style>
  <w:style w:type="character" w:styleId="Emphasis">
    <w:name w:val="Emphasis"/>
    <w:uiPriority w:val="20"/>
    <w:qFormat/>
    <w:rsid w:val="003C68F0"/>
    <w:rPr>
      <w:rFonts w:cs="2  Lotus"/>
      <w:i/>
      <w:iCs/>
      <w:color w:val="808080"/>
      <w:szCs w:val="32"/>
    </w:rPr>
  </w:style>
  <w:style w:type="character" w:customStyle="1" w:styleId="NoSpacingChar">
    <w:name w:val="No Spacing Char"/>
    <w:aliases w:val="متن عربي Char"/>
    <w:link w:val="NoSpacing"/>
    <w:uiPriority w:val="1"/>
    <w:rsid w:val="003C68F0"/>
    <w:rPr>
      <w:rFonts w:eastAsia="2  Lotus" w:cs="2  Badr"/>
      <w:bCs/>
      <w:sz w:val="72"/>
      <w:szCs w:val="28"/>
    </w:rPr>
  </w:style>
  <w:style w:type="paragraph" w:styleId="ListParagraph">
    <w:name w:val="List Paragraph"/>
    <w:basedOn w:val="Normal"/>
    <w:link w:val="ListParagraphChar"/>
    <w:autoRedefine/>
    <w:uiPriority w:val="34"/>
    <w:qFormat/>
    <w:rsid w:val="003C68F0"/>
    <w:pPr>
      <w:ind w:left="1134" w:firstLine="0"/>
    </w:pPr>
    <w:rPr>
      <w:rFonts w:eastAsia="2  Lotus" w:cs="2  Lotus"/>
    </w:rPr>
  </w:style>
  <w:style w:type="character" w:customStyle="1" w:styleId="ListParagraphChar">
    <w:name w:val="List Paragraph Char"/>
    <w:link w:val="ListParagraph"/>
    <w:uiPriority w:val="34"/>
    <w:rsid w:val="003C68F0"/>
    <w:rPr>
      <w:rFonts w:eastAsia="2  Lotus" w:cs="2  Lotus"/>
      <w:sz w:val="22"/>
      <w:szCs w:val="28"/>
    </w:rPr>
  </w:style>
  <w:style w:type="paragraph" w:styleId="Quote">
    <w:name w:val="Quote"/>
    <w:basedOn w:val="Normal"/>
    <w:next w:val="Normal"/>
    <w:link w:val="QuoteChar"/>
    <w:autoRedefine/>
    <w:uiPriority w:val="29"/>
    <w:qFormat/>
    <w:rsid w:val="003C68F0"/>
    <w:pPr>
      <w:spacing w:before="120" w:after="240"/>
      <w:ind w:left="1134" w:firstLine="0"/>
    </w:pPr>
    <w:rPr>
      <w:rFonts w:cs="B Lotus"/>
      <w:i/>
      <w:sz w:val="20"/>
      <w:szCs w:val="30"/>
    </w:rPr>
  </w:style>
  <w:style w:type="character" w:customStyle="1" w:styleId="QuoteChar">
    <w:name w:val="Quote Char"/>
    <w:link w:val="Quote"/>
    <w:uiPriority w:val="29"/>
    <w:rsid w:val="003C68F0"/>
    <w:rPr>
      <w:rFonts w:eastAsiaTheme="minorHAnsi" w:cs="B Lotus"/>
      <w:i/>
      <w:szCs w:val="30"/>
    </w:rPr>
  </w:style>
  <w:style w:type="paragraph" w:styleId="IntenseQuote">
    <w:name w:val="Intense Quote"/>
    <w:basedOn w:val="Normal"/>
    <w:next w:val="Normal"/>
    <w:link w:val="IntenseQuoteChar"/>
    <w:autoRedefine/>
    <w:uiPriority w:val="30"/>
    <w:qFormat/>
    <w:rsid w:val="003C68F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C68F0"/>
    <w:rPr>
      <w:rFonts w:eastAsia="2  Lotus" w:cs="B Lotus"/>
      <w:b/>
      <w:bCs/>
      <w:i/>
      <w:szCs w:val="30"/>
    </w:rPr>
  </w:style>
  <w:style w:type="character" w:styleId="SubtleEmphasis">
    <w:name w:val="Subtle Emphasis"/>
    <w:uiPriority w:val="19"/>
    <w:qFormat/>
    <w:rsid w:val="003C68F0"/>
    <w:rPr>
      <w:rFonts w:cs="2  Lotus"/>
      <w:i/>
      <w:iCs/>
      <w:color w:val="4A442A"/>
      <w:szCs w:val="32"/>
      <w:u w:val="none"/>
    </w:rPr>
  </w:style>
  <w:style w:type="character" w:styleId="IntenseEmphasis">
    <w:name w:val="Intense Emphasis"/>
    <w:uiPriority w:val="21"/>
    <w:qFormat/>
    <w:rsid w:val="003C68F0"/>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1A502D"/>
  </w:style>
  <w:style w:type="character" w:styleId="Hyperlink">
    <w:name w:val="Hyperlink"/>
    <w:basedOn w:val="DefaultParagraphFont"/>
    <w:uiPriority w:val="99"/>
    <w:unhideWhenUsed/>
    <w:rsid w:val="001A5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68F0"/>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3C68F0"/>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3C68F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C68F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C68F0"/>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3C68F0"/>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C68F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C68F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C68F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C68F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C68F0"/>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3C68F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C68F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C68F0"/>
    <w:rPr>
      <w:rFonts w:eastAsia="2  Lotus" w:cs="2  Badr"/>
      <w:bCs/>
      <w:sz w:val="36"/>
      <w:szCs w:val="36"/>
    </w:rPr>
  </w:style>
  <w:style w:type="character" w:customStyle="1" w:styleId="Heading5Char">
    <w:name w:val="Heading 5 Char"/>
    <w:aliases w:val="سرفص 5 Char,سرفصل5 Char,سرفصل 5 Char"/>
    <w:link w:val="Heading5"/>
    <w:uiPriority w:val="9"/>
    <w:rsid w:val="003C68F0"/>
    <w:rPr>
      <w:rFonts w:ascii="Cambria" w:eastAsia="2  Lotus" w:hAnsi="Cambria" w:cs="2  Badr"/>
      <w:bCs/>
      <w:szCs w:val="36"/>
    </w:rPr>
  </w:style>
  <w:style w:type="paragraph" w:styleId="TOC1">
    <w:name w:val="toc 1"/>
    <w:basedOn w:val="Normal"/>
    <w:next w:val="Normal"/>
    <w:link w:val="TOC1Char"/>
    <w:autoRedefine/>
    <w:uiPriority w:val="39"/>
    <w:unhideWhenUsed/>
    <w:qFormat/>
    <w:rsid w:val="003C68F0"/>
    <w:pPr>
      <w:spacing w:after="0"/>
      <w:ind w:firstLine="0"/>
    </w:pPr>
    <w:rPr>
      <w:rFonts w:eastAsiaTheme="minorEastAsia"/>
    </w:rPr>
  </w:style>
  <w:style w:type="paragraph" w:styleId="TOC2">
    <w:name w:val="toc 2"/>
    <w:basedOn w:val="Normal"/>
    <w:next w:val="Normal"/>
    <w:autoRedefine/>
    <w:uiPriority w:val="39"/>
    <w:unhideWhenUsed/>
    <w:qFormat/>
    <w:rsid w:val="003C68F0"/>
    <w:pPr>
      <w:spacing w:after="0"/>
      <w:ind w:left="221"/>
    </w:pPr>
    <w:rPr>
      <w:rFonts w:eastAsiaTheme="minorEastAsia"/>
    </w:rPr>
  </w:style>
  <w:style w:type="paragraph" w:styleId="TOC3">
    <w:name w:val="toc 3"/>
    <w:basedOn w:val="Normal"/>
    <w:next w:val="Normal"/>
    <w:autoRedefine/>
    <w:uiPriority w:val="39"/>
    <w:unhideWhenUsed/>
    <w:qFormat/>
    <w:rsid w:val="003C68F0"/>
    <w:pPr>
      <w:spacing w:after="0"/>
      <w:ind w:left="442"/>
    </w:pPr>
    <w:rPr>
      <w:rFonts w:eastAsia="2  Lotus"/>
    </w:rPr>
  </w:style>
  <w:style w:type="character" w:styleId="SubtleReference">
    <w:name w:val="Subtle Reference"/>
    <w:aliases w:val="مرجع"/>
    <w:uiPriority w:val="31"/>
    <w:qFormat/>
    <w:rsid w:val="003C68F0"/>
    <w:rPr>
      <w:rFonts w:cs="2  Lotus"/>
      <w:smallCaps/>
      <w:color w:val="auto"/>
      <w:szCs w:val="28"/>
      <w:u w:val="single"/>
    </w:rPr>
  </w:style>
  <w:style w:type="character" w:styleId="IntenseReference">
    <w:name w:val="Intense Reference"/>
    <w:uiPriority w:val="32"/>
    <w:qFormat/>
    <w:rsid w:val="003C68F0"/>
    <w:rPr>
      <w:rFonts w:cs="2  Lotus"/>
      <w:b/>
      <w:bCs/>
      <w:smallCaps/>
      <w:color w:val="auto"/>
      <w:spacing w:val="5"/>
      <w:szCs w:val="28"/>
      <w:u w:val="single"/>
    </w:rPr>
  </w:style>
  <w:style w:type="character" w:styleId="BookTitle">
    <w:name w:val="Book Title"/>
    <w:uiPriority w:val="33"/>
    <w:qFormat/>
    <w:rsid w:val="003C68F0"/>
    <w:rPr>
      <w:rFonts w:cs="2  Titr"/>
      <w:b/>
      <w:bCs/>
      <w:smallCaps/>
      <w:spacing w:val="5"/>
      <w:szCs w:val="100"/>
    </w:rPr>
  </w:style>
  <w:style w:type="paragraph" w:styleId="TOCHeading">
    <w:name w:val="TOC Heading"/>
    <w:basedOn w:val="Heading1"/>
    <w:next w:val="Normal"/>
    <w:uiPriority w:val="39"/>
    <w:unhideWhenUsed/>
    <w:qFormat/>
    <w:rsid w:val="003C68F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C68F0"/>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C68F0"/>
    <w:rPr>
      <w:rFonts w:ascii="Cambria" w:eastAsia="2  Lotus" w:hAnsi="Cambria" w:cs="2  Badr"/>
      <w:bCs/>
      <w:i/>
      <w:szCs w:val="34"/>
    </w:rPr>
  </w:style>
  <w:style w:type="character" w:customStyle="1" w:styleId="Heading7Char">
    <w:name w:val="Heading 7 Char"/>
    <w:link w:val="Heading7"/>
    <w:uiPriority w:val="9"/>
    <w:rsid w:val="003C68F0"/>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3C68F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C68F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C68F0"/>
    <w:pPr>
      <w:spacing w:after="0"/>
      <w:ind w:left="658"/>
    </w:pPr>
  </w:style>
  <w:style w:type="paragraph" w:styleId="TOC5">
    <w:name w:val="toc 5"/>
    <w:basedOn w:val="Normal"/>
    <w:next w:val="Normal"/>
    <w:autoRedefine/>
    <w:uiPriority w:val="39"/>
    <w:unhideWhenUsed/>
    <w:qFormat/>
    <w:rsid w:val="003C68F0"/>
    <w:pPr>
      <w:spacing w:after="0"/>
      <w:ind w:left="879"/>
    </w:pPr>
  </w:style>
  <w:style w:type="paragraph" w:styleId="TOC6">
    <w:name w:val="toc 6"/>
    <w:basedOn w:val="Normal"/>
    <w:next w:val="Normal"/>
    <w:autoRedefine/>
    <w:uiPriority w:val="39"/>
    <w:unhideWhenUsed/>
    <w:qFormat/>
    <w:rsid w:val="003C68F0"/>
    <w:pPr>
      <w:spacing w:after="0"/>
      <w:ind w:left="1100"/>
    </w:pPr>
  </w:style>
  <w:style w:type="paragraph" w:styleId="TOC7">
    <w:name w:val="toc 7"/>
    <w:basedOn w:val="Normal"/>
    <w:next w:val="Normal"/>
    <w:autoRedefine/>
    <w:uiPriority w:val="39"/>
    <w:unhideWhenUsed/>
    <w:qFormat/>
    <w:rsid w:val="003C68F0"/>
    <w:pPr>
      <w:spacing w:after="0"/>
      <w:ind w:left="1321"/>
    </w:pPr>
  </w:style>
  <w:style w:type="paragraph" w:styleId="Caption">
    <w:name w:val="caption"/>
    <w:basedOn w:val="Normal"/>
    <w:next w:val="Normal"/>
    <w:uiPriority w:val="35"/>
    <w:unhideWhenUsed/>
    <w:qFormat/>
    <w:rsid w:val="003C68F0"/>
    <w:rPr>
      <w:b/>
      <w:bCs/>
      <w:sz w:val="20"/>
      <w:szCs w:val="20"/>
    </w:rPr>
  </w:style>
  <w:style w:type="paragraph" w:styleId="Title">
    <w:name w:val="Title"/>
    <w:basedOn w:val="Normal"/>
    <w:next w:val="Normal"/>
    <w:link w:val="TitleChar"/>
    <w:autoRedefine/>
    <w:uiPriority w:val="10"/>
    <w:qFormat/>
    <w:rsid w:val="003C68F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C68F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68F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C68F0"/>
    <w:rPr>
      <w:rFonts w:ascii="Cambria" w:eastAsia="2  Badr" w:hAnsi="Cambria" w:cs="Karim"/>
      <w:i/>
      <w:spacing w:val="15"/>
      <w:sz w:val="24"/>
      <w:szCs w:val="60"/>
    </w:rPr>
  </w:style>
  <w:style w:type="character" w:styleId="Emphasis">
    <w:name w:val="Emphasis"/>
    <w:uiPriority w:val="20"/>
    <w:qFormat/>
    <w:rsid w:val="003C68F0"/>
    <w:rPr>
      <w:rFonts w:cs="2  Lotus"/>
      <w:i/>
      <w:iCs/>
      <w:color w:val="808080"/>
      <w:szCs w:val="32"/>
    </w:rPr>
  </w:style>
  <w:style w:type="character" w:customStyle="1" w:styleId="NoSpacingChar">
    <w:name w:val="No Spacing Char"/>
    <w:aliases w:val="متن عربي Char"/>
    <w:link w:val="NoSpacing"/>
    <w:uiPriority w:val="1"/>
    <w:rsid w:val="003C68F0"/>
    <w:rPr>
      <w:rFonts w:eastAsia="2  Lotus" w:cs="2  Badr"/>
      <w:bCs/>
      <w:sz w:val="72"/>
      <w:szCs w:val="28"/>
    </w:rPr>
  </w:style>
  <w:style w:type="paragraph" w:styleId="ListParagraph">
    <w:name w:val="List Paragraph"/>
    <w:basedOn w:val="Normal"/>
    <w:link w:val="ListParagraphChar"/>
    <w:autoRedefine/>
    <w:uiPriority w:val="34"/>
    <w:qFormat/>
    <w:rsid w:val="003C68F0"/>
    <w:pPr>
      <w:ind w:left="1134" w:firstLine="0"/>
    </w:pPr>
    <w:rPr>
      <w:rFonts w:eastAsia="2  Lotus" w:cs="2  Lotus"/>
    </w:rPr>
  </w:style>
  <w:style w:type="character" w:customStyle="1" w:styleId="ListParagraphChar">
    <w:name w:val="List Paragraph Char"/>
    <w:link w:val="ListParagraph"/>
    <w:uiPriority w:val="34"/>
    <w:rsid w:val="003C68F0"/>
    <w:rPr>
      <w:rFonts w:eastAsia="2  Lotus" w:cs="2  Lotus"/>
      <w:sz w:val="22"/>
      <w:szCs w:val="28"/>
    </w:rPr>
  </w:style>
  <w:style w:type="paragraph" w:styleId="Quote">
    <w:name w:val="Quote"/>
    <w:basedOn w:val="Normal"/>
    <w:next w:val="Normal"/>
    <w:link w:val="QuoteChar"/>
    <w:autoRedefine/>
    <w:uiPriority w:val="29"/>
    <w:qFormat/>
    <w:rsid w:val="003C68F0"/>
    <w:pPr>
      <w:spacing w:before="120" w:after="240"/>
      <w:ind w:left="1134" w:firstLine="0"/>
    </w:pPr>
    <w:rPr>
      <w:rFonts w:cs="B Lotus"/>
      <w:i/>
      <w:sz w:val="20"/>
      <w:szCs w:val="30"/>
    </w:rPr>
  </w:style>
  <w:style w:type="character" w:customStyle="1" w:styleId="QuoteChar">
    <w:name w:val="Quote Char"/>
    <w:link w:val="Quote"/>
    <w:uiPriority w:val="29"/>
    <w:rsid w:val="003C68F0"/>
    <w:rPr>
      <w:rFonts w:eastAsiaTheme="minorHAnsi" w:cs="B Lotus"/>
      <w:i/>
      <w:szCs w:val="30"/>
    </w:rPr>
  </w:style>
  <w:style w:type="paragraph" w:styleId="IntenseQuote">
    <w:name w:val="Intense Quote"/>
    <w:basedOn w:val="Normal"/>
    <w:next w:val="Normal"/>
    <w:link w:val="IntenseQuoteChar"/>
    <w:autoRedefine/>
    <w:uiPriority w:val="30"/>
    <w:qFormat/>
    <w:rsid w:val="003C68F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C68F0"/>
    <w:rPr>
      <w:rFonts w:eastAsia="2  Lotus" w:cs="B Lotus"/>
      <w:b/>
      <w:bCs/>
      <w:i/>
      <w:szCs w:val="30"/>
    </w:rPr>
  </w:style>
  <w:style w:type="character" w:styleId="SubtleEmphasis">
    <w:name w:val="Subtle Emphasis"/>
    <w:uiPriority w:val="19"/>
    <w:qFormat/>
    <w:rsid w:val="003C68F0"/>
    <w:rPr>
      <w:rFonts w:cs="2  Lotus"/>
      <w:i/>
      <w:iCs/>
      <w:color w:val="4A442A"/>
      <w:szCs w:val="32"/>
      <w:u w:val="none"/>
    </w:rPr>
  </w:style>
  <w:style w:type="character" w:styleId="IntenseEmphasis">
    <w:name w:val="Intense Emphasis"/>
    <w:uiPriority w:val="21"/>
    <w:qFormat/>
    <w:rsid w:val="003C68F0"/>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1A502D"/>
  </w:style>
  <w:style w:type="character" w:styleId="Hyperlink">
    <w:name w:val="Hyperlink"/>
    <w:basedOn w:val="DefaultParagraphFont"/>
    <w:uiPriority w:val="99"/>
    <w:unhideWhenUsed/>
    <w:rsid w:val="001A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87</TotalTime>
  <Pages>10</Pages>
  <Words>2563</Words>
  <Characters>14613</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11</cp:revision>
  <dcterms:created xsi:type="dcterms:W3CDTF">2015-03-09T10:40:00Z</dcterms:created>
  <dcterms:modified xsi:type="dcterms:W3CDTF">2015-04-06T08:32:00Z</dcterms:modified>
</cp:coreProperties>
</file>