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36E" w:rsidRDefault="0075036E" w:rsidP="0075036E">
      <w:pPr>
        <w:jc w:val="center"/>
        <w:rPr>
          <w:rtl/>
        </w:rPr>
      </w:pPr>
      <w:r>
        <w:rPr>
          <w:rFonts w:hint="cs"/>
          <w:rtl/>
        </w:rPr>
        <w:t>بسم‌الله</w:t>
      </w:r>
      <w:r w:rsidRPr="004B4E29">
        <w:rPr>
          <w:rFonts w:hint="cs"/>
          <w:rtl/>
        </w:rPr>
        <w:t xml:space="preserve"> الرحمن الرحیم</w:t>
      </w:r>
    </w:p>
    <w:p w:rsidR="0075036E" w:rsidRDefault="0075036E" w:rsidP="0075036E">
      <w:pPr>
        <w:pStyle w:val="1"/>
        <w:rPr>
          <w:rtl/>
          <w:lang w:bidi="fa-IR"/>
        </w:rPr>
      </w:pPr>
      <w:bookmarkStart w:id="0" w:name="_Toc412640829"/>
      <w:r>
        <w:rPr>
          <w:rFonts w:hint="cs"/>
          <w:rtl/>
        </w:rPr>
        <w:t>وظائف آموزشی والدین</w:t>
      </w:r>
      <w:bookmarkEnd w:id="0"/>
    </w:p>
    <w:p w:rsidR="0075036E" w:rsidRDefault="0075036E" w:rsidP="0075036E">
      <w:pPr>
        <w:pStyle w:val="1"/>
        <w:rPr>
          <w:rtl/>
        </w:rPr>
      </w:pPr>
      <w:bookmarkStart w:id="1" w:name="_Toc412640830"/>
      <w:r>
        <w:rPr>
          <w:rFonts w:hint="cs"/>
          <w:rtl/>
        </w:rPr>
        <w:t>مقدمه</w:t>
      </w:r>
      <w:bookmarkEnd w:id="1"/>
    </w:p>
    <w:p w:rsidR="0075036E" w:rsidRDefault="0075036E" w:rsidP="0075036E">
      <w:pPr>
        <w:rPr>
          <w:sz w:val="32"/>
          <w:rtl/>
        </w:rPr>
      </w:pPr>
      <w:r>
        <w:rPr>
          <w:rFonts w:hint="cs"/>
          <w:sz w:val="32"/>
          <w:rtl/>
        </w:rPr>
        <w:t xml:space="preserve">بحث ما در مباحث تعلیم و آموزش بود. تعلیمات محرم و تعلیمات واجب را بررسی کردیم. در باب سوم از مباحث تعلیم به </w:t>
      </w:r>
      <w:r w:rsidRPr="008C5D45">
        <w:rPr>
          <w:rFonts w:hint="cs"/>
          <w:b/>
          <w:bCs/>
          <w:sz w:val="32"/>
          <w:rtl/>
        </w:rPr>
        <w:t xml:space="preserve">من یجب </w:t>
      </w:r>
      <w:r>
        <w:rPr>
          <w:rFonts w:hint="cs"/>
          <w:b/>
          <w:bCs/>
          <w:sz w:val="32"/>
          <w:rtl/>
        </w:rPr>
        <w:t>ع</w:t>
      </w:r>
      <w:r w:rsidRPr="008C5D45">
        <w:rPr>
          <w:rFonts w:hint="cs"/>
          <w:b/>
          <w:bCs/>
          <w:sz w:val="32"/>
          <w:rtl/>
        </w:rPr>
        <w:t>لیه تعلیم و</w:t>
      </w:r>
      <w:r>
        <w:rPr>
          <w:rFonts w:hint="cs"/>
          <w:b/>
          <w:bCs/>
          <w:sz w:val="32"/>
          <w:rtl/>
        </w:rPr>
        <w:t xml:space="preserve"> </w:t>
      </w:r>
      <w:r w:rsidRPr="008C5D45">
        <w:rPr>
          <w:rFonts w:hint="cs"/>
          <w:b/>
          <w:bCs/>
          <w:sz w:val="32"/>
          <w:rtl/>
        </w:rPr>
        <w:t>من له ولایۀ التعلیم</w:t>
      </w:r>
      <w:r>
        <w:rPr>
          <w:rFonts w:hint="cs"/>
          <w:sz w:val="32"/>
          <w:rtl/>
        </w:rPr>
        <w:t xml:space="preserve"> اولین بحث مربوط به وظایف تعلیمی خانواده بود. گفتیم که ادله‌ای وجود دارد که وظایف تعلیمی فی‌الجمله بر دوش خانواده یعنی پدر و مادر قرار داده شده است. این ادله دودسته است: آیات </w:t>
      </w:r>
      <w:r>
        <w:rPr>
          <w:sz w:val="32"/>
          <w:rtl/>
        </w:rPr>
        <w:t>و روا</w:t>
      </w:r>
      <w:r>
        <w:rPr>
          <w:rFonts w:hint="cs"/>
          <w:sz w:val="32"/>
          <w:rtl/>
        </w:rPr>
        <w:t xml:space="preserve">یات که </w:t>
      </w:r>
      <w:r>
        <w:rPr>
          <w:sz w:val="32"/>
          <w:rtl/>
        </w:rPr>
        <w:t>برحسب</w:t>
      </w:r>
      <w:r>
        <w:rPr>
          <w:rFonts w:hint="cs"/>
          <w:sz w:val="32"/>
          <w:rtl/>
        </w:rPr>
        <w:t xml:space="preserve"> </w:t>
      </w:r>
      <w:r>
        <w:rPr>
          <w:sz w:val="32"/>
          <w:rtl/>
        </w:rPr>
        <w:t>آمادگ</w:t>
      </w:r>
      <w:r>
        <w:rPr>
          <w:rFonts w:hint="cs"/>
          <w:sz w:val="32"/>
          <w:rtl/>
        </w:rPr>
        <w:t xml:space="preserve">ی‌ در بحث روایات، بخش از روایات </w:t>
      </w:r>
      <w:r>
        <w:rPr>
          <w:sz w:val="32"/>
          <w:rtl/>
        </w:rPr>
        <w:t>تأد</w:t>
      </w:r>
      <w:r>
        <w:rPr>
          <w:rFonts w:hint="cs"/>
          <w:sz w:val="32"/>
          <w:rtl/>
        </w:rPr>
        <w:t xml:space="preserve">یب را بررسی کردیم </w:t>
      </w:r>
      <w:r>
        <w:rPr>
          <w:sz w:val="32"/>
          <w:rtl/>
        </w:rPr>
        <w:t xml:space="preserve">و </w:t>
      </w:r>
      <w:r>
        <w:rPr>
          <w:rFonts w:hint="cs"/>
          <w:sz w:val="32"/>
          <w:rtl/>
        </w:rPr>
        <w:t xml:space="preserve">ادله روایی دیگر را </w:t>
      </w:r>
      <w:r>
        <w:rPr>
          <w:sz w:val="32"/>
          <w:rtl/>
        </w:rPr>
        <w:t>بعداً</w:t>
      </w:r>
      <w:r>
        <w:rPr>
          <w:rFonts w:hint="cs"/>
          <w:sz w:val="32"/>
          <w:rtl/>
        </w:rPr>
        <w:t xml:space="preserve"> به آن </w:t>
      </w:r>
      <w:r>
        <w:rPr>
          <w:sz w:val="32"/>
          <w:rtl/>
        </w:rPr>
        <w:t>م</w:t>
      </w:r>
      <w:r>
        <w:rPr>
          <w:rFonts w:hint="cs"/>
          <w:sz w:val="32"/>
          <w:rtl/>
        </w:rPr>
        <w:t xml:space="preserve">ی‌پردازیم. آیات شریفه در این بحث آیاتی است که ممکن است از </w:t>
      </w:r>
      <w:r>
        <w:rPr>
          <w:sz w:val="32"/>
          <w:rtl/>
        </w:rPr>
        <w:t>آن‌ها</w:t>
      </w:r>
      <w:r>
        <w:rPr>
          <w:rFonts w:hint="cs"/>
          <w:sz w:val="32"/>
          <w:rtl/>
        </w:rPr>
        <w:t xml:space="preserve"> وظایف تعلیمی و تربیتی ولو با دلالت التزامی استفاده شود.</w:t>
      </w:r>
    </w:p>
    <w:p w:rsidR="0075036E" w:rsidRDefault="0075036E" w:rsidP="0075036E">
      <w:pPr>
        <w:pStyle w:val="1"/>
        <w:rPr>
          <w:rtl/>
        </w:rPr>
      </w:pPr>
      <w:bookmarkStart w:id="2" w:name="_Toc412640831"/>
      <w:r>
        <w:rPr>
          <w:rFonts w:hint="cs"/>
          <w:rtl/>
        </w:rPr>
        <w:t>آیات</w:t>
      </w:r>
      <w:bookmarkEnd w:id="2"/>
    </w:p>
    <w:p w:rsidR="0075036E" w:rsidRPr="00DB585C" w:rsidRDefault="0075036E" w:rsidP="0075036E">
      <w:pPr>
        <w:pStyle w:val="2"/>
        <w:rPr>
          <w:rtl/>
        </w:rPr>
      </w:pPr>
      <w:bookmarkStart w:id="3" w:name="_Toc412640832"/>
      <w:r>
        <w:rPr>
          <w:rFonts w:hint="cs"/>
          <w:rtl/>
        </w:rPr>
        <w:t>آیه اول</w:t>
      </w:r>
      <w:bookmarkEnd w:id="3"/>
    </w:p>
    <w:p w:rsidR="0075036E" w:rsidRDefault="0075036E" w:rsidP="0075036E">
      <w:pPr>
        <w:rPr>
          <w:sz w:val="32"/>
          <w:rtl/>
        </w:rPr>
      </w:pPr>
      <w:r>
        <w:rPr>
          <w:rFonts w:hint="cs"/>
          <w:sz w:val="32"/>
          <w:rtl/>
        </w:rPr>
        <w:t xml:space="preserve">اولین آیه در وظایف تعلیمی خانواده و پدر و مادر </w:t>
      </w:r>
      <w:r>
        <w:rPr>
          <w:sz w:val="32"/>
          <w:rtl/>
        </w:rPr>
        <w:t>آ</w:t>
      </w:r>
      <w:r>
        <w:rPr>
          <w:rFonts w:hint="cs"/>
          <w:sz w:val="32"/>
          <w:rtl/>
        </w:rPr>
        <w:t>یه</w:t>
      </w:r>
      <w:r>
        <w:rPr>
          <w:sz w:val="32"/>
          <w:rtl/>
        </w:rPr>
        <w:t xml:space="preserve"> 6</w:t>
      </w:r>
      <w:r>
        <w:rPr>
          <w:rFonts w:hint="cs"/>
          <w:sz w:val="32"/>
          <w:rtl/>
        </w:rPr>
        <w:t xml:space="preserve"> سوره شریفه تحریم است: </w:t>
      </w:r>
      <w:r w:rsidR="00AB127B">
        <w:rPr>
          <w:rFonts w:hint="cs"/>
          <w:b/>
          <w:bCs/>
          <w:rtl/>
        </w:rPr>
        <w:t>«</w:t>
      </w:r>
      <w:r w:rsidRPr="001318F1">
        <w:rPr>
          <w:b/>
          <w:bCs/>
          <w:rtl/>
        </w:rPr>
        <w:t>يا أَيُّهَا الَّذينَ آمَنُوا قُوا أَنْفُسَكُمْ وَ أَهْليكُمْ ناراً وَقُودُهَا النَّاسُ وَ الْحِجارَةُ عَلَيْها مَلائِكَةٌ غِلاظٌ شِدادٌ لا يَعْصُونَ اللَّهَ ما أَمَرَهُمْ وَ يَفْعَلُونَ ما يُؤْمَرُون</w:t>
      </w:r>
      <w:r w:rsidR="00AB127B">
        <w:rPr>
          <w:rFonts w:hint="cs"/>
          <w:b/>
          <w:bCs/>
          <w:rtl/>
        </w:rPr>
        <w:t>»</w:t>
      </w:r>
      <w:r>
        <w:rPr>
          <w:rFonts w:hint="cs"/>
          <w:sz w:val="32"/>
          <w:rtl/>
        </w:rPr>
        <w:t xml:space="preserve"> (تحریم/6). آیه 6 سوره تحریم سه یا چهار پیام و بخش مهم دارد و عمدتاً مشتمل بر مباحث خانوادگی است. صدر و ذیل آن مباحث خانوادگی مربوط به پیامبر</w:t>
      </w:r>
      <w:r>
        <w:rPr>
          <w:rFonts w:hint="cs"/>
          <w:b/>
          <w:bCs/>
          <w:sz w:val="32"/>
          <w:vertAlign w:val="superscript"/>
          <w:rtl/>
        </w:rPr>
        <w:t xml:space="preserve"> صلی</w:t>
      </w:r>
      <w:r>
        <w:rPr>
          <w:b/>
          <w:bCs/>
          <w:sz w:val="32"/>
          <w:vertAlign w:val="superscript"/>
          <w:rtl/>
        </w:rPr>
        <w:softHyphen/>
      </w:r>
      <w:r>
        <w:rPr>
          <w:rFonts w:hint="cs"/>
          <w:b/>
          <w:bCs/>
          <w:sz w:val="32"/>
          <w:vertAlign w:val="superscript"/>
          <w:rtl/>
        </w:rPr>
        <w:t>الله</w:t>
      </w:r>
      <w:r>
        <w:rPr>
          <w:b/>
          <w:bCs/>
          <w:sz w:val="32"/>
          <w:vertAlign w:val="superscript"/>
          <w:rtl/>
        </w:rPr>
        <w:softHyphen/>
      </w:r>
      <w:r>
        <w:rPr>
          <w:rFonts w:hint="cs"/>
          <w:b/>
          <w:bCs/>
          <w:sz w:val="32"/>
          <w:vertAlign w:val="superscript"/>
          <w:rtl/>
        </w:rPr>
        <w:t>علیه</w:t>
      </w:r>
      <w:r>
        <w:rPr>
          <w:b/>
          <w:bCs/>
          <w:sz w:val="32"/>
          <w:vertAlign w:val="superscript"/>
          <w:rtl/>
        </w:rPr>
        <w:softHyphen/>
      </w:r>
      <w:r>
        <w:rPr>
          <w:rFonts w:hint="cs"/>
          <w:b/>
          <w:bCs/>
          <w:sz w:val="32"/>
          <w:vertAlign w:val="superscript"/>
          <w:rtl/>
        </w:rPr>
        <w:t>آله</w:t>
      </w:r>
      <w:r>
        <w:rPr>
          <w:b/>
          <w:bCs/>
          <w:sz w:val="32"/>
          <w:vertAlign w:val="superscript"/>
          <w:rtl/>
        </w:rPr>
        <w:softHyphen/>
      </w:r>
      <w:r>
        <w:rPr>
          <w:rFonts w:hint="cs"/>
          <w:b/>
          <w:bCs/>
          <w:sz w:val="32"/>
          <w:vertAlign w:val="superscript"/>
          <w:rtl/>
        </w:rPr>
        <w:t>و</w:t>
      </w:r>
      <w:r w:rsidRPr="00766C6A">
        <w:rPr>
          <w:rFonts w:hint="cs"/>
          <w:b/>
          <w:bCs/>
          <w:sz w:val="32"/>
          <w:vertAlign w:val="superscript"/>
          <w:rtl/>
        </w:rPr>
        <w:t>سلّم</w:t>
      </w:r>
      <w:r>
        <w:rPr>
          <w:rFonts w:hint="cs"/>
          <w:sz w:val="32"/>
          <w:rtl/>
        </w:rPr>
        <w:t xml:space="preserve"> اسلام است. در ابتدا بحثی بین پیامبر</w:t>
      </w:r>
      <w:r w:rsidRPr="00766C6A">
        <w:rPr>
          <w:rFonts w:hint="cs"/>
          <w:b/>
          <w:bCs/>
          <w:sz w:val="32"/>
          <w:vertAlign w:val="superscript"/>
          <w:rtl/>
        </w:rPr>
        <w:t xml:space="preserve"> </w:t>
      </w:r>
      <w:r>
        <w:rPr>
          <w:rFonts w:hint="cs"/>
          <w:b/>
          <w:bCs/>
          <w:sz w:val="32"/>
          <w:vertAlign w:val="superscript"/>
          <w:rtl/>
        </w:rPr>
        <w:t>صلی</w:t>
      </w:r>
      <w:r>
        <w:rPr>
          <w:b/>
          <w:bCs/>
          <w:sz w:val="32"/>
          <w:vertAlign w:val="superscript"/>
          <w:rtl/>
        </w:rPr>
        <w:softHyphen/>
      </w:r>
      <w:r>
        <w:rPr>
          <w:rFonts w:hint="cs"/>
          <w:b/>
          <w:bCs/>
          <w:sz w:val="32"/>
          <w:vertAlign w:val="superscript"/>
          <w:rtl/>
        </w:rPr>
        <w:t>الله</w:t>
      </w:r>
      <w:r>
        <w:rPr>
          <w:b/>
          <w:bCs/>
          <w:sz w:val="32"/>
          <w:vertAlign w:val="superscript"/>
          <w:rtl/>
        </w:rPr>
        <w:softHyphen/>
      </w:r>
      <w:r>
        <w:rPr>
          <w:rFonts w:hint="cs"/>
          <w:b/>
          <w:bCs/>
          <w:sz w:val="32"/>
          <w:vertAlign w:val="superscript"/>
          <w:rtl/>
        </w:rPr>
        <w:t>علیه</w:t>
      </w:r>
      <w:r>
        <w:rPr>
          <w:b/>
          <w:bCs/>
          <w:sz w:val="32"/>
          <w:vertAlign w:val="superscript"/>
          <w:rtl/>
        </w:rPr>
        <w:softHyphen/>
      </w:r>
      <w:r>
        <w:rPr>
          <w:rFonts w:hint="cs"/>
          <w:b/>
          <w:bCs/>
          <w:sz w:val="32"/>
          <w:vertAlign w:val="superscript"/>
          <w:rtl/>
        </w:rPr>
        <w:t>آله</w:t>
      </w:r>
      <w:r>
        <w:rPr>
          <w:b/>
          <w:bCs/>
          <w:sz w:val="32"/>
          <w:vertAlign w:val="superscript"/>
          <w:rtl/>
        </w:rPr>
        <w:softHyphen/>
      </w:r>
      <w:r>
        <w:rPr>
          <w:rFonts w:hint="cs"/>
          <w:b/>
          <w:bCs/>
          <w:sz w:val="32"/>
          <w:vertAlign w:val="superscript"/>
          <w:rtl/>
        </w:rPr>
        <w:t>و</w:t>
      </w:r>
      <w:r w:rsidRPr="00766C6A">
        <w:rPr>
          <w:rFonts w:hint="cs"/>
          <w:b/>
          <w:bCs/>
          <w:sz w:val="32"/>
          <w:vertAlign w:val="superscript"/>
          <w:rtl/>
        </w:rPr>
        <w:t>سلّم</w:t>
      </w:r>
      <w:r>
        <w:rPr>
          <w:rFonts w:hint="cs"/>
          <w:sz w:val="32"/>
          <w:rtl/>
        </w:rPr>
        <w:t xml:space="preserve"> گرامی اسلام و زنانش اتفاق افتاده است که حفصه و عایشه سرّ پیامبر</w:t>
      </w:r>
      <w:r w:rsidRPr="00766C6A">
        <w:rPr>
          <w:rFonts w:hint="cs"/>
          <w:b/>
          <w:bCs/>
          <w:sz w:val="32"/>
          <w:vertAlign w:val="superscript"/>
          <w:rtl/>
        </w:rPr>
        <w:t xml:space="preserve"> </w:t>
      </w:r>
      <w:r>
        <w:rPr>
          <w:rFonts w:hint="cs"/>
          <w:b/>
          <w:bCs/>
          <w:sz w:val="32"/>
          <w:vertAlign w:val="superscript"/>
          <w:rtl/>
        </w:rPr>
        <w:t>صلی</w:t>
      </w:r>
      <w:r>
        <w:rPr>
          <w:b/>
          <w:bCs/>
          <w:sz w:val="32"/>
          <w:vertAlign w:val="superscript"/>
          <w:rtl/>
        </w:rPr>
        <w:softHyphen/>
      </w:r>
      <w:r>
        <w:rPr>
          <w:rFonts w:hint="cs"/>
          <w:b/>
          <w:bCs/>
          <w:sz w:val="32"/>
          <w:vertAlign w:val="superscript"/>
          <w:rtl/>
        </w:rPr>
        <w:t>الله</w:t>
      </w:r>
      <w:r>
        <w:rPr>
          <w:b/>
          <w:bCs/>
          <w:sz w:val="32"/>
          <w:vertAlign w:val="superscript"/>
          <w:rtl/>
        </w:rPr>
        <w:softHyphen/>
      </w:r>
      <w:r>
        <w:rPr>
          <w:rFonts w:hint="cs"/>
          <w:b/>
          <w:bCs/>
          <w:sz w:val="32"/>
          <w:vertAlign w:val="superscript"/>
          <w:rtl/>
        </w:rPr>
        <w:t>علیه</w:t>
      </w:r>
      <w:r>
        <w:rPr>
          <w:b/>
          <w:bCs/>
          <w:sz w:val="32"/>
          <w:vertAlign w:val="superscript"/>
          <w:rtl/>
        </w:rPr>
        <w:softHyphen/>
      </w:r>
      <w:r>
        <w:rPr>
          <w:rFonts w:hint="cs"/>
          <w:b/>
          <w:bCs/>
          <w:sz w:val="32"/>
          <w:vertAlign w:val="superscript"/>
          <w:rtl/>
        </w:rPr>
        <w:t>آله</w:t>
      </w:r>
      <w:r>
        <w:rPr>
          <w:b/>
          <w:bCs/>
          <w:sz w:val="32"/>
          <w:vertAlign w:val="superscript"/>
          <w:rtl/>
        </w:rPr>
        <w:softHyphen/>
      </w:r>
      <w:r>
        <w:rPr>
          <w:rFonts w:hint="cs"/>
          <w:b/>
          <w:bCs/>
          <w:sz w:val="32"/>
          <w:vertAlign w:val="superscript"/>
          <w:rtl/>
        </w:rPr>
        <w:t>و</w:t>
      </w:r>
      <w:r w:rsidRPr="00766C6A">
        <w:rPr>
          <w:rFonts w:hint="cs"/>
          <w:b/>
          <w:bCs/>
          <w:sz w:val="32"/>
          <w:vertAlign w:val="superscript"/>
          <w:rtl/>
        </w:rPr>
        <w:t>سلّم</w:t>
      </w:r>
      <w:r>
        <w:rPr>
          <w:rFonts w:hint="cs"/>
          <w:sz w:val="32"/>
          <w:rtl/>
        </w:rPr>
        <w:t xml:space="preserve"> اسلام را فاش کردند. چند آیه اول مربوط به قصه پیامبر</w:t>
      </w:r>
      <w:r w:rsidRPr="00766C6A">
        <w:rPr>
          <w:rFonts w:hint="cs"/>
          <w:b/>
          <w:bCs/>
          <w:sz w:val="32"/>
          <w:vertAlign w:val="superscript"/>
          <w:rtl/>
        </w:rPr>
        <w:t xml:space="preserve"> </w:t>
      </w:r>
      <w:r>
        <w:rPr>
          <w:rFonts w:hint="cs"/>
          <w:b/>
          <w:bCs/>
          <w:sz w:val="32"/>
          <w:vertAlign w:val="superscript"/>
          <w:rtl/>
        </w:rPr>
        <w:t>صلی</w:t>
      </w:r>
      <w:r>
        <w:rPr>
          <w:b/>
          <w:bCs/>
          <w:sz w:val="32"/>
          <w:vertAlign w:val="superscript"/>
          <w:rtl/>
        </w:rPr>
        <w:softHyphen/>
      </w:r>
      <w:r>
        <w:rPr>
          <w:rFonts w:hint="cs"/>
          <w:b/>
          <w:bCs/>
          <w:sz w:val="32"/>
          <w:vertAlign w:val="superscript"/>
          <w:rtl/>
        </w:rPr>
        <w:t>الله</w:t>
      </w:r>
      <w:r>
        <w:rPr>
          <w:b/>
          <w:bCs/>
          <w:sz w:val="32"/>
          <w:vertAlign w:val="superscript"/>
          <w:rtl/>
        </w:rPr>
        <w:softHyphen/>
      </w:r>
      <w:r>
        <w:rPr>
          <w:rFonts w:hint="cs"/>
          <w:b/>
          <w:bCs/>
          <w:sz w:val="32"/>
          <w:vertAlign w:val="superscript"/>
          <w:rtl/>
        </w:rPr>
        <w:t>علیه</w:t>
      </w:r>
      <w:r>
        <w:rPr>
          <w:b/>
          <w:bCs/>
          <w:sz w:val="32"/>
          <w:vertAlign w:val="superscript"/>
          <w:rtl/>
        </w:rPr>
        <w:softHyphen/>
      </w:r>
      <w:r>
        <w:rPr>
          <w:rFonts w:hint="cs"/>
          <w:b/>
          <w:bCs/>
          <w:sz w:val="32"/>
          <w:vertAlign w:val="superscript"/>
          <w:rtl/>
        </w:rPr>
        <w:t>آله</w:t>
      </w:r>
      <w:r>
        <w:rPr>
          <w:b/>
          <w:bCs/>
          <w:sz w:val="32"/>
          <w:vertAlign w:val="superscript"/>
          <w:rtl/>
        </w:rPr>
        <w:softHyphen/>
      </w:r>
      <w:r>
        <w:rPr>
          <w:rFonts w:hint="cs"/>
          <w:b/>
          <w:bCs/>
          <w:sz w:val="32"/>
          <w:vertAlign w:val="superscript"/>
          <w:rtl/>
        </w:rPr>
        <w:t>و</w:t>
      </w:r>
      <w:r w:rsidRPr="00766C6A">
        <w:rPr>
          <w:rFonts w:hint="cs"/>
          <w:b/>
          <w:bCs/>
          <w:sz w:val="32"/>
          <w:vertAlign w:val="superscript"/>
          <w:rtl/>
        </w:rPr>
        <w:t>سلّم</w:t>
      </w:r>
      <w:r>
        <w:rPr>
          <w:rFonts w:hint="cs"/>
          <w:sz w:val="32"/>
          <w:rtl/>
        </w:rPr>
        <w:t xml:space="preserve"> و زنانش است که الهامات و درس‌های تربیتی مهمی در بحث‌های خانوادگی دارد.</w:t>
      </w:r>
      <w:r>
        <w:rPr>
          <w:sz w:val="32"/>
          <w:rtl/>
        </w:rPr>
        <w:t xml:space="preserve"> بعد</w:t>
      </w:r>
      <w:r>
        <w:rPr>
          <w:rFonts w:hint="cs"/>
          <w:sz w:val="32"/>
          <w:rtl/>
        </w:rPr>
        <w:t xml:space="preserve"> هم می‌پردازد به چند دستور معنوی ازجمله این بُعد خانوادگی</w:t>
      </w:r>
      <w:r>
        <w:rPr>
          <w:sz w:val="32"/>
          <w:rtl/>
        </w:rPr>
        <w:t xml:space="preserve"> </w:t>
      </w:r>
      <w:r>
        <w:rPr>
          <w:rFonts w:hint="cs"/>
          <w:sz w:val="32"/>
          <w:rtl/>
        </w:rPr>
        <w:t>و در آخر هم دو الگوی، زن لوط را آورده که آخر این سوره است. این سوره‌ عمدتاً پیام‌های تربیتی در حوضه مسائل خانوادگی دارد. سوره</w:t>
      </w:r>
      <w:r>
        <w:rPr>
          <w:sz w:val="32"/>
          <w:rtl/>
        </w:rPr>
        <w:softHyphen/>
      </w:r>
      <w:r>
        <w:rPr>
          <w:rFonts w:hint="cs"/>
          <w:sz w:val="32"/>
          <w:rtl/>
        </w:rPr>
        <w:t>ای است مدنی که سیاق آن از بدو علی الختم تقریباً رگه</w:t>
      </w:r>
      <w:r>
        <w:rPr>
          <w:sz w:val="32"/>
          <w:rtl/>
        </w:rPr>
        <w:softHyphen/>
      </w:r>
      <w:r>
        <w:rPr>
          <w:rFonts w:hint="cs"/>
          <w:sz w:val="32"/>
          <w:rtl/>
        </w:rPr>
        <w:t xml:space="preserve">ای از مباحث تربیت خانواده دارد با الهامات و درس‌های متعددی که </w:t>
      </w:r>
      <w:r>
        <w:rPr>
          <w:rFonts w:hint="cs"/>
          <w:sz w:val="32"/>
          <w:rtl/>
        </w:rPr>
        <w:lastRenderedPageBreak/>
        <w:t>ازلحاظ تربیتی در این سوره است. جایگاه</w:t>
      </w:r>
      <w:r w:rsidRPr="00766C6A">
        <w:rPr>
          <w:rFonts w:hint="cs"/>
          <w:sz w:val="32"/>
          <w:rtl/>
        </w:rPr>
        <w:t xml:space="preserve"> </w:t>
      </w:r>
      <w:r>
        <w:rPr>
          <w:rFonts w:hint="cs"/>
          <w:sz w:val="32"/>
          <w:rtl/>
        </w:rPr>
        <w:t xml:space="preserve">این آیه در چنین وضیعتی است که در مدینه نازل شده و به مباحث گوناگون و مختلف تربیتی و خانوادگی پرداخته است. این تعلیم و دستور در اواسط این سوره به این شکل آمده و خطاب این‌طور است که: </w:t>
      </w:r>
      <w:r w:rsidR="00AB127B">
        <w:rPr>
          <w:rFonts w:hint="cs"/>
          <w:sz w:val="32"/>
          <w:rtl/>
        </w:rPr>
        <w:t>«</w:t>
      </w:r>
      <w:r w:rsidRPr="001318F1">
        <w:rPr>
          <w:b/>
          <w:bCs/>
          <w:rtl/>
        </w:rPr>
        <w:t>يا أَيُّهَا الَّذينَ آمَنُوا قُوا أَنْفُسَكُمْ وَ أَهْليكُمْ ناراً وَقُودُهَا النَّاسُ وَ الْحِجارَةُ عَلَيْها مَلائِكَةٌ غِلاظٌ شِدادٌ لا يَعْصُونَ اللَّهَ ما أَمَرَهُمْ وَ يَفْعَلُونَ ما يُؤْمَرُون</w:t>
      </w:r>
      <w:r w:rsidR="00AB127B">
        <w:rPr>
          <w:rFonts w:hint="cs"/>
          <w:b/>
          <w:bCs/>
          <w:rtl/>
        </w:rPr>
        <w:t>»</w:t>
      </w:r>
      <w:r>
        <w:rPr>
          <w:rFonts w:hint="cs"/>
          <w:sz w:val="32"/>
          <w:rtl/>
        </w:rPr>
        <w:t>.</w:t>
      </w:r>
    </w:p>
    <w:p w:rsidR="0075036E" w:rsidRDefault="0075036E" w:rsidP="0075036E">
      <w:pPr>
        <w:pStyle w:val="4"/>
        <w:rPr>
          <w:rtl/>
        </w:rPr>
      </w:pPr>
      <w:bookmarkStart w:id="4" w:name="_Toc412640833"/>
      <w:r>
        <w:rPr>
          <w:rFonts w:hint="cs"/>
          <w:rtl/>
        </w:rPr>
        <w:t>تجسم اعمال</w:t>
      </w:r>
      <w:bookmarkEnd w:id="4"/>
    </w:p>
    <w:p w:rsidR="0075036E" w:rsidRDefault="00AB127B" w:rsidP="00AB127B">
      <w:pPr>
        <w:rPr>
          <w:sz w:val="32"/>
          <w:rtl/>
        </w:rPr>
      </w:pPr>
      <w:r>
        <w:rPr>
          <w:rFonts w:hint="cs"/>
          <w:b/>
          <w:bCs/>
          <w:rtl/>
        </w:rPr>
        <w:t>«</w:t>
      </w:r>
      <w:r w:rsidR="0075036E" w:rsidRPr="001318F1">
        <w:rPr>
          <w:b/>
          <w:bCs/>
          <w:rtl/>
        </w:rPr>
        <w:t>وَقُودُهَا النَّاسُ وَ الْحِجارَةُ</w:t>
      </w:r>
      <w:r>
        <w:rPr>
          <w:rFonts w:hint="cs"/>
          <w:b/>
          <w:bCs/>
          <w:rtl/>
        </w:rPr>
        <w:t>»</w:t>
      </w:r>
      <w:r w:rsidR="0075036E" w:rsidRPr="001318F1">
        <w:rPr>
          <w:b/>
          <w:bCs/>
          <w:rtl/>
        </w:rPr>
        <w:t xml:space="preserve"> </w:t>
      </w:r>
      <w:r w:rsidR="0075036E">
        <w:rPr>
          <w:rFonts w:hint="cs"/>
          <w:sz w:val="32"/>
          <w:rtl/>
        </w:rPr>
        <w:t xml:space="preserve">شواهد تجسم اعمال است یعنی آتشی که هیزم آن مردم و سنگ‌های آتش‌زا خود مردم و ذات و عمل آن‌هاست. درواقع </w:t>
      </w:r>
      <w:r w:rsidR="0075036E">
        <w:rPr>
          <w:b/>
          <w:bCs/>
          <w:rtl/>
        </w:rPr>
        <w:t>وَقُودُ</w:t>
      </w:r>
      <w:r w:rsidR="0075036E">
        <w:rPr>
          <w:rFonts w:hint="cs"/>
          <w:sz w:val="32"/>
          <w:rtl/>
        </w:rPr>
        <w:t xml:space="preserve"> آنجاست ذاتی که آن‌جور شکل گرفته </w:t>
      </w:r>
      <w:r w:rsidR="0075036E">
        <w:rPr>
          <w:b/>
          <w:bCs/>
          <w:rtl/>
        </w:rPr>
        <w:t>وَقُودُ</w:t>
      </w:r>
      <w:r w:rsidR="0075036E">
        <w:rPr>
          <w:rFonts w:hint="cs"/>
          <w:sz w:val="32"/>
          <w:rtl/>
        </w:rPr>
        <w:t xml:space="preserve"> است یعنی خودش آتش‌زاست. نباید تصور باشد که در آتش جهنم همیشه یک آتش بیرونی است. حداقل این است که یک آتش درونی دارد که در خود انسان‌ها می‌جوشد. در این بحث که آتش قیامت آتش بیرونی است یا درونی و تفاوت این‌ها برخی نوعی گرایش‌ ظاهری حدیثی و کلامی دارند. گرایش به اینکه رابط ما و آتش مثل آتش این دنیا است؛ آتشی است که فرد می‌رود داخلش و می‌سوزد. عرفاً می‌گویند آتش همان عالم درون خودش است که آیه هم همین را می‌گوید </w:t>
      </w:r>
      <w:r>
        <w:rPr>
          <w:rFonts w:hint="cs"/>
          <w:b/>
          <w:bCs/>
          <w:rtl/>
        </w:rPr>
        <w:t>«</w:t>
      </w:r>
      <w:r w:rsidR="0075036E" w:rsidRPr="001318F1">
        <w:rPr>
          <w:b/>
          <w:bCs/>
          <w:rtl/>
        </w:rPr>
        <w:t>وَقُودُهَا النَّاسُ وَ الْحِجارَةُ</w:t>
      </w:r>
      <w:r>
        <w:rPr>
          <w:rFonts w:hint="cs"/>
          <w:b/>
          <w:bCs/>
          <w:rtl/>
        </w:rPr>
        <w:t>»</w:t>
      </w:r>
      <w:r w:rsidR="0075036E" w:rsidRPr="001318F1">
        <w:rPr>
          <w:b/>
          <w:bCs/>
          <w:rtl/>
        </w:rPr>
        <w:t xml:space="preserve"> </w:t>
      </w:r>
      <w:r w:rsidR="0075036E">
        <w:rPr>
          <w:rFonts w:hint="cs"/>
          <w:sz w:val="32"/>
          <w:rtl/>
        </w:rPr>
        <w:t>یعنی این‌جور نیست که بگویم آتش‌ از درون می‌آید.</w:t>
      </w:r>
      <w:r w:rsidR="0075036E">
        <w:rPr>
          <w:sz w:val="32"/>
          <w:rtl/>
        </w:rPr>
        <w:t xml:space="preserve"> </w:t>
      </w:r>
      <w:r w:rsidR="0075036E">
        <w:rPr>
          <w:rFonts w:hint="cs"/>
          <w:sz w:val="32"/>
          <w:rtl/>
        </w:rPr>
        <w:t>شاید نظریه‌ای بینابین در اینجا وجود داشته باشد که بعداً اشاره می‌کنیم. پس</w:t>
      </w:r>
      <w:r w:rsidR="0075036E" w:rsidRPr="00F95639">
        <w:rPr>
          <w:sz w:val="32"/>
          <w:rtl/>
        </w:rPr>
        <w:t xml:space="preserve"> </w:t>
      </w:r>
      <w:r w:rsidR="0075036E">
        <w:rPr>
          <w:sz w:val="32"/>
          <w:rtl/>
        </w:rPr>
        <w:t>سنگ‌های</w:t>
      </w:r>
      <w:r w:rsidR="0075036E">
        <w:rPr>
          <w:rFonts w:hint="cs"/>
          <w:sz w:val="32"/>
          <w:rtl/>
        </w:rPr>
        <w:t xml:space="preserve"> آتش‌زا یعنی در جهنم آتش نیست که همین‌جور بسوزد، درواقع مثل آتش‌فشان است. آتش‌فشان با سنگ‌ها می‌جوشد و فواره می</w:t>
      </w:r>
      <w:r w:rsidR="0075036E">
        <w:rPr>
          <w:sz w:val="32"/>
          <w:rtl/>
        </w:rPr>
        <w:softHyphen/>
      </w:r>
      <w:r w:rsidR="0075036E">
        <w:rPr>
          <w:rFonts w:hint="cs"/>
          <w:sz w:val="32"/>
          <w:rtl/>
        </w:rPr>
        <w:t>زند و اگر کسی در آتش‌فشان بیفتد هم داغی را می‌چشد وهم ضربات سنگ‌ها را. درواقع اینجا می‌خواهد بگوید هم از درون شما آتش شعله‌ور است و هم این آتش حجاره</w:t>
      </w:r>
      <w:r w:rsidR="0075036E">
        <w:rPr>
          <w:sz w:val="32"/>
          <w:rtl/>
        </w:rPr>
        <w:softHyphen/>
      </w:r>
      <w:r w:rsidR="0075036E">
        <w:rPr>
          <w:rFonts w:hint="cs"/>
          <w:sz w:val="32"/>
          <w:rtl/>
        </w:rPr>
        <w:t>هایی دارد که علاوه بر سوزندگی، ضربات محکمی دارد.</w:t>
      </w:r>
    </w:p>
    <w:p w:rsidR="0075036E" w:rsidRDefault="0075036E" w:rsidP="0075036E">
      <w:pPr>
        <w:pStyle w:val="4"/>
        <w:rPr>
          <w:rtl/>
        </w:rPr>
      </w:pPr>
      <w:bookmarkStart w:id="5" w:name="_Toc412640834"/>
      <w:r>
        <w:rPr>
          <w:rFonts w:hint="cs"/>
          <w:rtl/>
        </w:rPr>
        <w:t>نکات مقدماتی</w:t>
      </w:r>
      <w:bookmarkEnd w:id="5"/>
    </w:p>
    <w:p w:rsidR="0075036E" w:rsidRDefault="0075036E" w:rsidP="00AB127B">
      <w:pPr>
        <w:rPr>
          <w:sz w:val="32"/>
          <w:rtl/>
        </w:rPr>
      </w:pPr>
      <w:r>
        <w:rPr>
          <w:rFonts w:hint="cs"/>
          <w:sz w:val="32"/>
          <w:rtl/>
        </w:rPr>
        <w:t xml:space="preserve">بنا بر نکات مقدماتی مطروحه؛ این آیه در سوره‌ای قرار گرفته است که بافت آن مباحث تربیت خانواده است. آغازش با روابط خانوادگی است که پیامبر با زنانش داشت و مباحثی که آنجا وجود دارد و پایانش هم دو زنی که از اسوه‌های زنان هستند قرار داده شده است. نکته دیگر اینکه این </w:t>
      </w:r>
      <w:r w:rsidR="00AB127B">
        <w:rPr>
          <w:rFonts w:hint="cs"/>
          <w:sz w:val="32"/>
          <w:rtl/>
        </w:rPr>
        <w:t>«</w:t>
      </w:r>
      <w:r w:rsidRPr="001318F1">
        <w:rPr>
          <w:b/>
          <w:bCs/>
          <w:rtl/>
        </w:rPr>
        <w:t>وَقُودُهَا النَّاسُ وَ الْحِجارَةُ</w:t>
      </w:r>
      <w:r w:rsidR="00AB127B">
        <w:rPr>
          <w:rFonts w:hint="cs"/>
          <w:sz w:val="32"/>
          <w:rtl/>
        </w:rPr>
        <w:t>»</w:t>
      </w:r>
      <w:r w:rsidRPr="001318F1">
        <w:rPr>
          <w:b/>
          <w:bCs/>
          <w:rtl/>
        </w:rPr>
        <w:t xml:space="preserve"> </w:t>
      </w:r>
      <w:r>
        <w:rPr>
          <w:rFonts w:hint="cs"/>
          <w:sz w:val="32"/>
          <w:rtl/>
        </w:rPr>
        <w:t xml:space="preserve">این را می‌رساند که در جهنم؛ عذاب هم از بیرون و هم از درون است. به‌نوعی تجسم اعمال و حقیقت نفس و عملی که بد باشد حقیقت ناریه است و دیگر اینکه در بخش </w:t>
      </w:r>
      <w:r w:rsidR="00AB127B">
        <w:rPr>
          <w:rFonts w:hint="cs"/>
          <w:sz w:val="32"/>
          <w:rtl/>
        </w:rPr>
        <w:t>«</w:t>
      </w:r>
      <w:r w:rsidRPr="001318F1">
        <w:rPr>
          <w:b/>
          <w:bCs/>
          <w:rtl/>
        </w:rPr>
        <w:t>مَلائِكَةٌ غِلاظٌ شِدادٌ لا يَعْصُونَ اللَّهَ ما أَمَرَهُمْ وَ يَفْعَلُونَ ما يُؤْمَرُون</w:t>
      </w:r>
      <w:r w:rsidR="00AB127B">
        <w:rPr>
          <w:rFonts w:hint="cs"/>
          <w:sz w:val="32"/>
          <w:rtl/>
        </w:rPr>
        <w:t>»</w:t>
      </w:r>
      <w:r>
        <w:rPr>
          <w:rFonts w:hint="cs"/>
          <w:b/>
          <w:bCs/>
          <w:rtl/>
        </w:rPr>
        <w:t>،</w:t>
      </w:r>
      <w:r>
        <w:rPr>
          <w:rFonts w:hint="cs"/>
          <w:sz w:val="32"/>
          <w:rtl/>
        </w:rPr>
        <w:t xml:space="preserve"> ملائکه </w:t>
      </w:r>
      <w:r>
        <w:rPr>
          <w:rFonts w:hint="cs"/>
          <w:sz w:val="32"/>
          <w:rtl/>
        </w:rPr>
        <w:lastRenderedPageBreak/>
        <w:t>موکل بر جهنم اوصاف چهارگانه دارند و آنجا جایی نیست که کسی بخواهد نجات پیدا کند و هیچ تکلفی از اراده الهی در آنجا نیست که ملائکه الهی مجری آن اراده الهی هستند. سوره در مدینه نازل شده است</w:t>
      </w:r>
      <w:r>
        <w:rPr>
          <w:sz w:val="32"/>
          <w:rtl/>
        </w:rPr>
        <w:t xml:space="preserve">؛ </w:t>
      </w:r>
      <w:r>
        <w:rPr>
          <w:rFonts w:hint="cs"/>
          <w:sz w:val="32"/>
          <w:rtl/>
        </w:rPr>
        <w:t>اما از نگاه تفسیری و فقهی نکاتی را متعرض می‌شویم که مربوط به مفاهیم موضوعی آیه است و بخشی هم مربوط به نوع حکمی است که در آیه وجود دارد.</w:t>
      </w:r>
    </w:p>
    <w:p w:rsidR="0075036E" w:rsidRDefault="0075036E" w:rsidP="0075036E">
      <w:pPr>
        <w:pStyle w:val="3"/>
        <w:rPr>
          <w:rtl/>
        </w:rPr>
      </w:pPr>
      <w:bookmarkStart w:id="6" w:name="_Toc412640835"/>
      <w:r>
        <w:rPr>
          <w:rFonts w:hint="cs"/>
          <w:rtl/>
        </w:rPr>
        <w:t>نکته اول</w:t>
      </w:r>
      <w:bookmarkEnd w:id="6"/>
    </w:p>
    <w:p w:rsidR="0075036E" w:rsidRDefault="0075036E" w:rsidP="00AB127B">
      <w:pPr>
        <w:rPr>
          <w:sz w:val="32"/>
          <w:rtl/>
        </w:rPr>
      </w:pPr>
      <w:r>
        <w:rPr>
          <w:rFonts w:hint="cs"/>
          <w:sz w:val="32"/>
          <w:rtl/>
        </w:rPr>
        <w:t xml:space="preserve">نکته اول در وقایه است که امر به آن تعلق گرفته است. در </w:t>
      </w:r>
      <w:r w:rsidR="00AB127B">
        <w:rPr>
          <w:rFonts w:hint="cs"/>
          <w:b/>
          <w:bCs/>
          <w:rtl/>
        </w:rPr>
        <w:t>«</w:t>
      </w:r>
      <w:r w:rsidRPr="001318F1">
        <w:rPr>
          <w:b/>
          <w:bCs/>
          <w:rtl/>
        </w:rPr>
        <w:t>قُوا أَنْفُسَكُمْ</w:t>
      </w:r>
      <w:r w:rsidR="00AB127B">
        <w:rPr>
          <w:rFonts w:hint="cs"/>
          <w:b/>
          <w:bCs/>
          <w:rtl/>
        </w:rPr>
        <w:t>»</w:t>
      </w:r>
      <w:r>
        <w:rPr>
          <w:rFonts w:hint="cs"/>
          <w:b/>
          <w:bCs/>
          <w:rtl/>
        </w:rPr>
        <w:t>،</w:t>
      </w:r>
      <w:r w:rsidRPr="001318F1">
        <w:rPr>
          <w:b/>
          <w:bCs/>
          <w:rtl/>
        </w:rPr>
        <w:t xml:space="preserve"> </w:t>
      </w:r>
      <w:r>
        <w:rPr>
          <w:rFonts w:hint="cs"/>
          <w:sz w:val="32"/>
          <w:rtl/>
        </w:rPr>
        <w:t>وقاه به معنی حفظ چیزی از چیزی و منع شی‌ء از چیزی</w:t>
      </w:r>
      <w:r>
        <w:rPr>
          <w:sz w:val="32"/>
          <w:rtl/>
        </w:rPr>
        <w:t xml:space="preserve"> </w:t>
      </w:r>
      <w:r>
        <w:rPr>
          <w:rFonts w:hint="cs"/>
          <w:sz w:val="32"/>
          <w:rtl/>
        </w:rPr>
        <w:t>می‌آید. وقاه النار یعنی جلوی اینکه در آتش بیفتد را گرفت. وقاه السم یعنی جلوی آنکه او سم را بیاشامد گرفت. مفهوم وقاه در این حد روشن است که در اینجا به معنای حفظ و منع از یک خطر و آسیب است. نکته‌ای که در اینجا که می‌خواهم عرض کنم این است که وقایه در اینجا امر به وقایه از نار و حفظ از آتش است و درواقع امر به مقدمات است نه به خود حفظ از آتش. وقایه متعددی به دو مفعول می‌شود منتهی در فارسی با از متعدی‌اش می‌کنیم و می‌گوییم او را از آن چیز حفظ کرد ولی در عربی بدون آن می‌آید. حال ممکن است گاهی هم با آن به کار رود یا حداقل امروز این را به کار می‌برند ولی بدون آن و به‌صورت مفعول الی ماشاالله در قرآن و روایات به کار رفته است. این وقایه در اینجا تعلق به نار گرفته است. چگونه می‌شود شما خودتان و دیگران را از آتش حفظ کنید و این تعلق چه نوع تعلقی است؟</w:t>
      </w:r>
      <w:r>
        <w:rPr>
          <w:sz w:val="32"/>
          <w:rtl/>
        </w:rPr>
        <w:t xml:space="preserve"> وقا</w:t>
      </w:r>
      <w:r>
        <w:rPr>
          <w:rFonts w:hint="cs"/>
          <w:sz w:val="32"/>
          <w:rtl/>
        </w:rPr>
        <w:t>یه به آتش یعنی حفظ شخص از آتش. این سؤال وجود دارد که این چه نوع تعلقی است.</w:t>
      </w:r>
    </w:p>
    <w:p w:rsidR="0075036E" w:rsidRDefault="0075036E" w:rsidP="0075036E">
      <w:pPr>
        <w:pStyle w:val="4"/>
        <w:rPr>
          <w:rtl/>
        </w:rPr>
      </w:pPr>
      <w:bookmarkStart w:id="7" w:name="_Toc412640836"/>
      <w:r>
        <w:rPr>
          <w:rFonts w:hint="cs"/>
          <w:rtl/>
        </w:rPr>
        <w:t>حفظ از خطر</w:t>
      </w:r>
      <w:bookmarkEnd w:id="7"/>
    </w:p>
    <w:p w:rsidR="0075036E" w:rsidRDefault="0075036E" w:rsidP="00AB127B">
      <w:pPr>
        <w:rPr>
          <w:sz w:val="32"/>
          <w:rtl/>
        </w:rPr>
      </w:pPr>
      <w:r>
        <w:rPr>
          <w:rFonts w:hint="cs"/>
          <w:sz w:val="32"/>
          <w:rtl/>
        </w:rPr>
        <w:t xml:space="preserve">برای اینکه بحث اول و سؤال اول روشن شود نکته‌ای را عرض می‌کنم. گاهی همین وقایه یعنی حفظ از خطر به‌طور مستقیم در اختیار شخص است مثلاً بچه‌ای می‌رود در آتش بیفتد که جلویش را می‌گیرد. می‌گوید وقاه النار که اینجا مستقیم او را از افتادن در آتش حفظ کرد ولی گاهی که این‌جور نیست مثل همین‌جا یعنی آتش که در اینجاست و اصلاً کسی اختیاری ندارد. جهنمی در قیامت و کسی بی‌مقدمه اختیار ندارد و آن دست خداست که جهنم برود یا نرود. نمی‌تواند بایستد و جلویش را بگیرد که در آتش نیفتد. لذا درجایی که امر به ذی المقدمه مورد اختیار نیست، این امر می‌رود روی مقدمات. ‌وقتی‌که می‌گوید او را از آتش جهنم حفظ کن معلوم است که حفظ از آتش </w:t>
      </w:r>
      <w:r>
        <w:rPr>
          <w:rFonts w:hint="cs"/>
          <w:sz w:val="32"/>
          <w:rtl/>
        </w:rPr>
        <w:lastRenderedPageBreak/>
        <w:t>جهنم به‌طور مستیم در اختیار کسی نیست لذا امر می‌آید روی مقدماتش. این یک قاعده کلی است و خیلی جاها این‌طور است که امر می‌آید روی چیزی که خود آن در حوزه اختیار من نیست. خوب اینجا می‌گوید امر درواقع رفته روی مقدماتش و این نوعی کنایه از مقدمات است. وقتی می‌گوید</w:t>
      </w:r>
      <w:r w:rsidRPr="00A96690">
        <w:rPr>
          <w:b/>
          <w:bCs/>
          <w:rtl/>
        </w:rPr>
        <w:t xml:space="preserve"> </w:t>
      </w:r>
      <w:r w:rsidR="00AB127B">
        <w:rPr>
          <w:rFonts w:hint="cs"/>
          <w:b/>
          <w:bCs/>
          <w:rtl/>
        </w:rPr>
        <w:t>«</w:t>
      </w:r>
      <w:r w:rsidRPr="001318F1">
        <w:rPr>
          <w:b/>
          <w:bCs/>
          <w:rtl/>
        </w:rPr>
        <w:t>قُوا أَنْفُسَكُمْ وَ أَهْليكُمْ ناراً</w:t>
      </w:r>
      <w:r w:rsidR="00AB127B">
        <w:rPr>
          <w:rFonts w:hint="cs"/>
          <w:b/>
          <w:bCs/>
          <w:rtl/>
        </w:rPr>
        <w:t>»</w:t>
      </w:r>
      <w:r>
        <w:rPr>
          <w:rFonts w:hint="cs"/>
          <w:sz w:val="32"/>
          <w:rtl/>
        </w:rPr>
        <w:t xml:space="preserve"> خودت را از آتش جهنم حفظ کن یعنی آنی که تو را مستحق آتش می‌کند انجام نده و خودت را از آن حفظ کن لذا خارج مستقیم در اختیار او نیست و اگر این مقدمات را انجام دهد دیگر خارج از اختیار نیست؛ پس همه مواردی که امر به آن</w:t>
      </w:r>
      <w:r>
        <w:rPr>
          <w:sz w:val="32"/>
          <w:rtl/>
        </w:rPr>
        <w:softHyphen/>
      </w:r>
      <w:r>
        <w:rPr>
          <w:rFonts w:hint="cs"/>
          <w:sz w:val="32"/>
          <w:rtl/>
        </w:rPr>
        <w:t>ها تعلق می‌گیرد مستقیماً جزء مقدورات و اختیارات انسان نیست.</w:t>
      </w:r>
    </w:p>
    <w:p w:rsidR="0075036E" w:rsidRDefault="0075036E" w:rsidP="0075036E">
      <w:pPr>
        <w:pStyle w:val="4"/>
        <w:rPr>
          <w:rtl/>
        </w:rPr>
      </w:pPr>
      <w:bookmarkStart w:id="8" w:name="_Toc412640837"/>
      <w:r>
        <w:rPr>
          <w:rFonts w:hint="cs"/>
          <w:rtl/>
        </w:rPr>
        <w:t>تطبیق</w:t>
      </w:r>
      <w:bookmarkEnd w:id="8"/>
    </w:p>
    <w:p w:rsidR="0075036E" w:rsidRDefault="0075036E" w:rsidP="00AB127B">
      <w:pPr>
        <w:rPr>
          <w:sz w:val="32"/>
          <w:rtl/>
        </w:rPr>
      </w:pPr>
      <w:r>
        <w:rPr>
          <w:rFonts w:hint="cs"/>
          <w:sz w:val="32"/>
          <w:rtl/>
        </w:rPr>
        <w:t xml:space="preserve">در اینجا قهراً ذهن عرفی می‌گوید که امر روی مقدماتش رفته است یعنی مستقیم به آن‌ها نهی می‌کند پس درواقع طبق قاعده وقایه به نار تعلق گرفته است لکن روح این وقایه از نار یعنی مقدمات آن و آنچه موجب وقود در آتش است را انجام نده و خودت را از آن حفظ بکن. پس وقایه تعلق به نار جهنم دارد که از آن خودت را حفظ بکن و در حقیقت یعنی حفظ از مقدمات و </w:t>
      </w:r>
      <w:r w:rsidRPr="0029116D">
        <w:rPr>
          <w:rFonts w:hint="cs"/>
          <w:b/>
          <w:bCs/>
          <w:sz w:val="32"/>
          <w:rtl/>
        </w:rPr>
        <w:t>ما یوجب النار</w:t>
      </w:r>
      <w:r>
        <w:rPr>
          <w:rFonts w:hint="cs"/>
          <w:sz w:val="32"/>
          <w:rtl/>
        </w:rPr>
        <w:t xml:space="preserve"> که این </w:t>
      </w:r>
      <w:r w:rsidRPr="0029116D">
        <w:rPr>
          <w:rFonts w:hint="cs"/>
          <w:b/>
          <w:bCs/>
          <w:sz w:val="32"/>
          <w:rtl/>
        </w:rPr>
        <w:t>ما یوجب النار</w:t>
      </w:r>
      <w:r>
        <w:rPr>
          <w:rFonts w:hint="cs"/>
          <w:sz w:val="32"/>
          <w:rtl/>
        </w:rPr>
        <w:t xml:space="preserve"> فعل معصیت و ترک طاعت است.</w:t>
      </w:r>
      <w:r>
        <w:rPr>
          <w:sz w:val="32"/>
          <w:rtl/>
        </w:rPr>
        <w:t xml:space="preserve"> ا</w:t>
      </w:r>
      <w:r>
        <w:rPr>
          <w:rFonts w:hint="cs"/>
          <w:sz w:val="32"/>
          <w:rtl/>
        </w:rPr>
        <w:t xml:space="preserve">ین تحلیلی است که روح بیان به آن برمی‌گردد و الا بازهم </w:t>
      </w:r>
      <w:r w:rsidRPr="001318F1">
        <w:rPr>
          <w:b/>
          <w:bCs/>
          <w:rtl/>
        </w:rPr>
        <w:t xml:space="preserve">قُوا أَنْفُسَكُمْ </w:t>
      </w:r>
      <w:r>
        <w:rPr>
          <w:rFonts w:hint="cs"/>
          <w:sz w:val="32"/>
          <w:rtl/>
        </w:rPr>
        <w:t xml:space="preserve">است منتهی داعی اینکه می‌گوید </w:t>
      </w:r>
      <w:r w:rsidR="00AB127B">
        <w:rPr>
          <w:rFonts w:hint="cs"/>
          <w:sz w:val="32"/>
          <w:rtl/>
        </w:rPr>
        <w:t>«</w:t>
      </w:r>
      <w:r w:rsidRPr="001318F1">
        <w:rPr>
          <w:b/>
          <w:bCs/>
          <w:rtl/>
        </w:rPr>
        <w:t>قُوا أَنْفُسَكُمْ وَ أَهْليكُمْ ناراً</w:t>
      </w:r>
      <w:r w:rsidR="00AB127B">
        <w:rPr>
          <w:rFonts w:hint="cs"/>
          <w:sz w:val="32"/>
          <w:rtl/>
        </w:rPr>
        <w:t>»</w:t>
      </w:r>
      <w:r>
        <w:rPr>
          <w:rFonts w:hint="cs"/>
          <w:sz w:val="32"/>
          <w:rtl/>
        </w:rPr>
        <w:t xml:space="preserve"> این است که با توجه به تکلیف که باید اختیاری باشد یعنی آن </w:t>
      </w:r>
      <w:r w:rsidRPr="00FC4EA8">
        <w:rPr>
          <w:rFonts w:hint="cs"/>
          <w:b/>
          <w:bCs/>
          <w:sz w:val="32"/>
          <w:rtl/>
        </w:rPr>
        <w:t>ما یوجب النار</w:t>
      </w:r>
      <w:r>
        <w:rPr>
          <w:rFonts w:hint="cs"/>
          <w:sz w:val="32"/>
          <w:rtl/>
        </w:rPr>
        <w:t xml:space="preserve"> تحریم می‌شود. فلذا خودت را از هرچه موجب نار می‌شود حفظ بکن مثلاً صفات مضموم، اعتقادات باطل، اعمال فاسد و ترک طاعت پس امر به وقایه از النار </w:t>
      </w:r>
      <w:bookmarkStart w:id="9" w:name="_GoBack"/>
      <w:r>
        <w:rPr>
          <w:rFonts w:hint="cs"/>
          <w:sz w:val="32"/>
          <w:rtl/>
        </w:rPr>
        <w:t>بالتزام</w:t>
      </w:r>
      <w:bookmarkEnd w:id="9"/>
      <w:r>
        <w:rPr>
          <w:rFonts w:hint="cs"/>
          <w:sz w:val="32"/>
          <w:rtl/>
        </w:rPr>
        <w:t xml:space="preserve"> یعنی وقایه از آن مقدمات که ما یوجب النار است و آن مدلول التزامی است که تکلیف اصلی و امر اختیاری است.</w:t>
      </w:r>
      <w:r>
        <w:rPr>
          <w:sz w:val="32"/>
          <w:rtl/>
        </w:rPr>
        <w:t xml:space="preserve"> ا</w:t>
      </w:r>
      <w:r>
        <w:rPr>
          <w:rFonts w:hint="cs"/>
          <w:sz w:val="32"/>
          <w:rtl/>
        </w:rPr>
        <w:t xml:space="preserve">ین مدلول مطابقی درواقع بدون مدلول التزامی اصلاً معنا ندارد یعنی درواقع </w:t>
      </w:r>
      <w:r>
        <w:rPr>
          <w:sz w:val="32"/>
          <w:rtl/>
        </w:rPr>
        <w:t>جهت‌گ</w:t>
      </w:r>
      <w:r>
        <w:rPr>
          <w:rFonts w:hint="cs"/>
          <w:sz w:val="32"/>
          <w:rtl/>
        </w:rPr>
        <w:t xml:space="preserve">یری اصلی آیه، مدلول التزامی آن است منتهی برای </w:t>
      </w:r>
      <w:r>
        <w:rPr>
          <w:sz w:val="32"/>
          <w:rtl/>
        </w:rPr>
        <w:t>تحر</w:t>
      </w:r>
      <w:r>
        <w:rPr>
          <w:rFonts w:hint="cs"/>
          <w:sz w:val="32"/>
          <w:rtl/>
        </w:rPr>
        <w:t>یر و ترغیب روی نار آمده است.</w:t>
      </w:r>
    </w:p>
    <w:p w:rsidR="0075036E" w:rsidRDefault="0075036E" w:rsidP="0075036E">
      <w:pPr>
        <w:pStyle w:val="4"/>
        <w:rPr>
          <w:rtl/>
        </w:rPr>
      </w:pPr>
      <w:bookmarkStart w:id="10" w:name="_Toc412640838"/>
      <w:r>
        <w:rPr>
          <w:rFonts w:hint="cs"/>
          <w:rtl/>
        </w:rPr>
        <w:t>پیام وقایه</w:t>
      </w:r>
      <w:bookmarkEnd w:id="10"/>
    </w:p>
    <w:p w:rsidR="0075036E" w:rsidRDefault="0075036E" w:rsidP="00AB127B">
      <w:pPr>
        <w:rPr>
          <w:sz w:val="32"/>
          <w:rtl/>
        </w:rPr>
      </w:pPr>
      <w:r>
        <w:rPr>
          <w:rFonts w:hint="cs"/>
          <w:sz w:val="32"/>
          <w:rtl/>
        </w:rPr>
        <w:t xml:space="preserve">این‌چنین پیامی یک شیوه تربیتی است که شما به بچه می‌گویید که خودت را از مردود شدن در آخر سال </w:t>
      </w:r>
      <w:r>
        <w:rPr>
          <w:sz w:val="32"/>
          <w:rtl/>
        </w:rPr>
        <w:t>و صفر</w:t>
      </w:r>
      <w:r>
        <w:rPr>
          <w:rFonts w:hint="cs"/>
          <w:sz w:val="32"/>
          <w:rtl/>
        </w:rPr>
        <w:t xml:space="preserve"> آوردن حفظ کن یعنی از اینکه در جلسه بشینی و نتوانی </w:t>
      </w:r>
      <w:r>
        <w:rPr>
          <w:sz w:val="32"/>
          <w:rtl/>
        </w:rPr>
        <w:t>سؤالات</w:t>
      </w:r>
      <w:r>
        <w:rPr>
          <w:rFonts w:hint="cs"/>
          <w:sz w:val="32"/>
          <w:rtl/>
        </w:rPr>
        <w:t xml:space="preserve"> را جواب بدهی حفظ کن. درواقع منظورش این است که درس بخوان ولی برای اینکه این درس خواندن </w:t>
      </w:r>
      <w:r>
        <w:rPr>
          <w:sz w:val="32"/>
          <w:rtl/>
        </w:rPr>
        <w:t>درون‌ما</w:t>
      </w:r>
      <w:r>
        <w:rPr>
          <w:rFonts w:hint="cs"/>
          <w:sz w:val="32"/>
          <w:rtl/>
        </w:rPr>
        <w:t xml:space="preserve">یه تربیتی قوی داشته باشد، </w:t>
      </w:r>
      <w:r>
        <w:rPr>
          <w:sz w:val="32"/>
          <w:rtl/>
        </w:rPr>
        <w:t>ش</w:t>
      </w:r>
      <w:r>
        <w:rPr>
          <w:rFonts w:hint="cs"/>
          <w:sz w:val="32"/>
          <w:rtl/>
        </w:rPr>
        <w:t xml:space="preserve">یوه‌ای به کار </w:t>
      </w:r>
      <w:r>
        <w:rPr>
          <w:sz w:val="32"/>
          <w:rtl/>
        </w:rPr>
        <w:t>م</w:t>
      </w:r>
      <w:r>
        <w:rPr>
          <w:rFonts w:hint="cs"/>
          <w:sz w:val="32"/>
          <w:rtl/>
        </w:rPr>
        <w:t xml:space="preserve">ی‌برد که امر را </w:t>
      </w:r>
      <w:r>
        <w:rPr>
          <w:sz w:val="32"/>
          <w:rtl/>
        </w:rPr>
        <w:t>م</w:t>
      </w:r>
      <w:r>
        <w:rPr>
          <w:rFonts w:hint="cs"/>
          <w:sz w:val="32"/>
          <w:rtl/>
        </w:rPr>
        <w:t xml:space="preserve">ی‌برد به ذی المقدمه </w:t>
      </w:r>
      <w:r>
        <w:rPr>
          <w:sz w:val="32"/>
          <w:rtl/>
        </w:rPr>
        <w:t>درحال</w:t>
      </w:r>
      <w:r>
        <w:rPr>
          <w:rFonts w:hint="cs"/>
          <w:sz w:val="32"/>
          <w:rtl/>
        </w:rPr>
        <w:t xml:space="preserve">ی‌که همه </w:t>
      </w:r>
      <w:r>
        <w:rPr>
          <w:sz w:val="32"/>
          <w:rtl/>
        </w:rPr>
        <w:t>م</w:t>
      </w:r>
      <w:r>
        <w:rPr>
          <w:rFonts w:hint="cs"/>
          <w:sz w:val="32"/>
          <w:rtl/>
        </w:rPr>
        <w:t xml:space="preserve">ی‌دانند آن ذی المقدمه اختیاری نیست و تکلیف به آن تعلق نمی‌گیرد </w:t>
      </w:r>
      <w:r>
        <w:rPr>
          <w:rFonts w:hint="cs"/>
          <w:sz w:val="32"/>
          <w:rtl/>
        </w:rPr>
        <w:lastRenderedPageBreak/>
        <w:t>بلکه تکلیف تعلق به مقدمات می‌گیرد.</w:t>
      </w:r>
      <w:r>
        <w:rPr>
          <w:sz w:val="32"/>
          <w:rtl/>
        </w:rPr>
        <w:t xml:space="preserve"> حال</w:t>
      </w:r>
      <w:r>
        <w:rPr>
          <w:rFonts w:hint="cs"/>
          <w:sz w:val="32"/>
          <w:rtl/>
        </w:rPr>
        <w:t xml:space="preserve"> این بیان را می‌شود دو جور تحلیل کرد: یکی اینکه </w:t>
      </w:r>
      <w:r w:rsidRPr="001318F1">
        <w:rPr>
          <w:b/>
          <w:bCs/>
          <w:rtl/>
        </w:rPr>
        <w:t>قُوا أَنْفُسَكُمْ وَ أَهْليكُمْ ناراً</w:t>
      </w:r>
      <w:r>
        <w:rPr>
          <w:rFonts w:hint="cs"/>
          <w:sz w:val="32"/>
          <w:rtl/>
        </w:rPr>
        <w:t xml:space="preserve"> </w:t>
      </w:r>
      <w:r>
        <w:rPr>
          <w:sz w:val="32"/>
          <w:rtl/>
        </w:rPr>
        <w:t>کاملاً</w:t>
      </w:r>
      <w:r>
        <w:rPr>
          <w:rFonts w:hint="cs"/>
          <w:sz w:val="32"/>
          <w:rtl/>
        </w:rPr>
        <w:t xml:space="preserve"> مجاز است و دیگر اینکه گفته </w:t>
      </w:r>
      <w:r w:rsidRPr="001318F1">
        <w:rPr>
          <w:b/>
          <w:bCs/>
          <w:rtl/>
        </w:rPr>
        <w:t>قُوا ناراً</w:t>
      </w:r>
      <w:r>
        <w:rPr>
          <w:rFonts w:hint="cs"/>
          <w:sz w:val="32"/>
          <w:rtl/>
        </w:rPr>
        <w:t xml:space="preserve"> منتهی داعی آن </w:t>
      </w:r>
      <w:r>
        <w:rPr>
          <w:sz w:val="32"/>
          <w:rtl/>
        </w:rPr>
        <w:t>مسئله</w:t>
      </w:r>
      <w:r>
        <w:rPr>
          <w:rFonts w:hint="cs"/>
          <w:sz w:val="32"/>
          <w:rtl/>
        </w:rPr>
        <w:t xml:space="preserve"> دیگری است مثل‌اینکه امر می‌کند به داعی دیگری.</w:t>
      </w:r>
      <w:r>
        <w:rPr>
          <w:sz w:val="32"/>
          <w:rtl/>
        </w:rPr>
        <w:t xml:space="preserve"> </w:t>
      </w:r>
      <w:r>
        <w:rPr>
          <w:rFonts w:hint="cs"/>
          <w:sz w:val="32"/>
          <w:rtl/>
        </w:rPr>
        <w:t xml:space="preserve">اینجا امر به آن کرده است منتهی حالا چون آن حالت اختیاری ندارد می‌گوییم </w:t>
      </w:r>
      <w:r>
        <w:rPr>
          <w:sz w:val="32"/>
          <w:rtl/>
        </w:rPr>
        <w:t>داع</w:t>
      </w:r>
      <w:r>
        <w:rPr>
          <w:rFonts w:hint="cs"/>
          <w:sz w:val="32"/>
          <w:rtl/>
        </w:rPr>
        <w:t xml:space="preserve">ی‌اش مقدمات است. </w:t>
      </w:r>
      <w:r>
        <w:rPr>
          <w:sz w:val="32"/>
          <w:rtl/>
        </w:rPr>
        <w:t>به‌هرحال</w:t>
      </w:r>
      <w:r>
        <w:rPr>
          <w:rFonts w:hint="cs"/>
          <w:sz w:val="32"/>
          <w:rtl/>
        </w:rPr>
        <w:t xml:space="preserve"> این نکته را توجه داشته باشید این یک امر عرفی است. ناری که در </w:t>
      </w:r>
      <w:r w:rsidR="00AB127B">
        <w:rPr>
          <w:rFonts w:hint="cs"/>
          <w:b/>
          <w:bCs/>
          <w:rtl/>
        </w:rPr>
        <w:t>«</w:t>
      </w:r>
      <w:r w:rsidRPr="001318F1">
        <w:rPr>
          <w:b/>
          <w:bCs/>
          <w:rtl/>
        </w:rPr>
        <w:t>وَقُودُهَا النَّاسُ وَ الْحِجارَةُ</w:t>
      </w:r>
      <w:r w:rsidR="00AB127B">
        <w:rPr>
          <w:rFonts w:hint="cs"/>
          <w:b/>
          <w:bCs/>
          <w:rtl/>
        </w:rPr>
        <w:t>»</w:t>
      </w:r>
      <w:r w:rsidRPr="001318F1">
        <w:rPr>
          <w:b/>
          <w:bCs/>
          <w:rtl/>
        </w:rPr>
        <w:t xml:space="preserve"> </w:t>
      </w:r>
      <w:r>
        <w:rPr>
          <w:rFonts w:hint="cs"/>
          <w:sz w:val="32"/>
          <w:rtl/>
        </w:rPr>
        <w:t xml:space="preserve">است، نار بُعدی مقصود است و دیگر اینکه حتی اگر نار متداول در دنیا مقصود باشد، آن نار هم مستقیم در اختیار ما نیست بلکه در همان افعال ماست. در دنیا هم ‌چیزهایی است که امر به آن تعلق می‌گیرد </w:t>
      </w:r>
      <w:r>
        <w:rPr>
          <w:sz w:val="32"/>
          <w:rtl/>
        </w:rPr>
        <w:t>و مستق</w:t>
      </w:r>
      <w:r>
        <w:rPr>
          <w:rFonts w:hint="cs"/>
          <w:sz w:val="32"/>
          <w:rtl/>
        </w:rPr>
        <w:t>یم مورد اختیار ما نیست بلکه مقدماتش اختیاری است لذا امر روی مقدمات می‌آید.</w:t>
      </w:r>
    </w:p>
    <w:p w:rsidR="0075036E" w:rsidRDefault="0075036E" w:rsidP="0075036E">
      <w:pPr>
        <w:pStyle w:val="4"/>
        <w:rPr>
          <w:rtl/>
        </w:rPr>
      </w:pPr>
      <w:bookmarkStart w:id="11" w:name="_Toc412640839"/>
      <w:r>
        <w:rPr>
          <w:rFonts w:hint="cs"/>
          <w:rtl/>
        </w:rPr>
        <w:t>شیوه تربیتی</w:t>
      </w:r>
      <w:bookmarkEnd w:id="11"/>
    </w:p>
    <w:p w:rsidR="0075036E" w:rsidRDefault="0075036E" w:rsidP="0075036E">
      <w:pPr>
        <w:rPr>
          <w:sz w:val="32"/>
          <w:rtl/>
        </w:rPr>
      </w:pPr>
      <w:r>
        <w:rPr>
          <w:rFonts w:hint="cs"/>
          <w:sz w:val="32"/>
          <w:rtl/>
        </w:rPr>
        <w:t>یک نکته بسیار مهم که مقصود از وقایه اختیاری درواقع همان اعمال اختیاری و مقدمات وقایه است یعنی فعل الطاعة و ترک المعصیة. آخر خط هیچ‌چیز اختیاری نیست. حال چرا این‌جور گفته است؟</w:t>
      </w:r>
      <w:r>
        <w:rPr>
          <w:sz w:val="32"/>
          <w:rtl/>
        </w:rPr>
        <w:t xml:space="preserve"> </w:t>
      </w:r>
      <w:r>
        <w:rPr>
          <w:rFonts w:hint="cs"/>
          <w:sz w:val="32"/>
          <w:rtl/>
        </w:rPr>
        <w:t xml:space="preserve">نکته تربیتی‌اش این است که اصلاً شیوه </w:t>
      </w:r>
      <w:r>
        <w:rPr>
          <w:sz w:val="32"/>
          <w:rtl/>
        </w:rPr>
        <w:t>ترغ</w:t>
      </w:r>
      <w:r>
        <w:rPr>
          <w:rFonts w:hint="cs"/>
          <w:sz w:val="32"/>
          <w:rtl/>
        </w:rPr>
        <w:t xml:space="preserve">یب و تحریر برای اینکه دیگران را تزکیه کند این‌جور است. قرآن کتاب تربیت و هدایت است؛ رساله نیست و شاید حق در این باشد که ساخت </w:t>
      </w:r>
      <w:r>
        <w:rPr>
          <w:sz w:val="32"/>
          <w:rtl/>
        </w:rPr>
        <w:t>رساله‌ها</w:t>
      </w:r>
      <w:r>
        <w:rPr>
          <w:rFonts w:hint="cs"/>
          <w:sz w:val="32"/>
          <w:rtl/>
        </w:rPr>
        <w:t xml:space="preserve">ی ما هم تغییر کند و با </w:t>
      </w:r>
      <w:r>
        <w:rPr>
          <w:sz w:val="32"/>
          <w:rtl/>
        </w:rPr>
        <w:t>ش</w:t>
      </w:r>
      <w:r>
        <w:rPr>
          <w:rFonts w:hint="cs"/>
          <w:sz w:val="32"/>
          <w:rtl/>
        </w:rPr>
        <w:t>یوه‌های تربیتی همراه باشد. شاید اصلاً درست همین باشد و قدیم هم اخلاق مقدمه احکام بوده است. گاهی در بیان یک مسئله از نمک اخلاقی استفاده می</w:t>
      </w:r>
      <w:r>
        <w:rPr>
          <w:sz w:val="32"/>
          <w:rtl/>
        </w:rPr>
        <w:softHyphen/>
      </w:r>
      <w:r>
        <w:rPr>
          <w:rFonts w:hint="cs"/>
          <w:sz w:val="32"/>
          <w:rtl/>
        </w:rPr>
        <w:t>شد. بیان مسائل قرآن و شیوه‌ تربیتی آن نیز این‌چنین است. می‌گوید خودت را از آن آتش حفظ کن و فرد را متوجه می‌کند که این کارهایت با پایان کار پیوند خورده است. پس به‌جای اینکه بگوید اطاعت کن و این کار را بکن و آن کار را نکن، با بیان کامل می‌گوید که پایان کار را مواظب باش. یک روش غیرمستقیم برای بیان احکام تأکید بر هدف و پایان کار است.</w:t>
      </w:r>
    </w:p>
    <w:p w:rsidR="0075036E" w:rsidRDefault="0075036E" w:rsidP="0075036E">
      <w:pPr>
        <w:pStyle w:val="3"/>
        <w:rPr>
          <w:rtl/>
        </w:rPr>
      </w:pPr>
      <w:bookmarkStart w:id="12" w:name="_Toc412640840"/>
      <w:r>
        <w:rPr>
          <w:rFonts w:hint="cs"/>
          <w:rtl/>
        </w:rPr>
        <w:t>نکته دوم</w:t>
      </w:r>
      <w:bookmarkEnd w:id="12"/>
    </w:p>
    <w:p w:rsidR="0075036E" w:rsidRDefault="0075036E" w:rsidP="0075036E">
      <w:pPr>
        <w:rPr>
          <w:sz w:val="32"/>
          <w:rtl/>
        </w:rPr>
      </w:pPr>
      <w:r>
        <w:rPr>
          <w:rFonts w:hint="cs"/>
          <w:sz w:val="32"/>
          <w:rtl/>
        </w:rPr>
        <w:t>وقایه به‌نحوی‌که گفتیم به خاطر اهمیت مشتمل بر فعل الطاعة و ترک المعصیة است. ممکن است کسی احتمال دهد که وقایه یعنی گناه نکن و ابتدا به ذهن می‌آید که یعنی ترک معصیت کن؛ نه این‌طور نیست آیه می</w:t>
      </w:r>
      <w:r>
        <w:rPr>
          <w:sz w:val="32"/>
          <w:rtl/>
        </w:rPr>
        <w:softHyphen/>
      </w:r>
      <w:r>
        <w:rPr>
          <w:rFonts w:hint="cs"/>
          <w:sz w:val="32"/>
          <w:rtl/>
        </w:rPr>
        <w:t xml:space="preserve">فرماید خودت را از آتش حفظ کن و با توجه به نکته قبلی یعنی آنچه موجب وقود به نار می‌شود و این مقصود از وقایه است؛ آن‌وقت این مقصود شامل ترک معصیت و انجام طاعت می‌شود. پس درواقع </w:t>
      </w:r>
      <w:r w:rsidRPr="00FE34BB">
        <w:rPr>
          <w:rFonts w:hint="cs"/>
          <w:b/>
          <w:bCs/>
          <w:sz w:val="32"/>
          <w:rtl/>
        </w:rPr>
        <w:t xml:space="preserve">ما </w:t>
      </w:r>
      <w:r>
        <w:rPr>
          <w:rFonts w:hint="cs"/>
          <w:b/>
          <w:bCs/>
          <w:sz w:val="32"/>
          <w:rtl/>
        </w:rPr>
        <w:t>یوجب الوقایة</w:t>
      </w:r>
      <w:r w:rsidRPr="00FE34BB">
        <w:rPr>
          <w:rFonts w:hint="cs"/>
          <w:b/>
          <w:bCs/>
          <w:sz w:val="32"/>
          <w:rtl/>
        </w:rPr>
        <w:t xml:space="preserve"> عن النار</w:t>
      </w:r>
      <w:r>
        <w:rPr>
          <w:rFonts w:hint="cs"/>
          <w:sz w:val="32"/>
          <w:rtl/>
        </w:rPr>
        <w:t xml:space="preserve"> مقصود </w:t>
      </w:r>
      <w:r>
        <w:rPr>
          <w:rFonts w:hint="cs"/>
          <w:sz w:val="32"/>
          <w:rtl/>
        </w:rPr>
        <w:lastRenderedPageBreak/>
        <w:t>است که مشتمل بر طاعات الله و ترک معاصی است یعنی</w:t>
      </w:r>
      <w:r>
        <w:rPr>
          <w:sz w:val="32"/>
          <w:rtl/>
        </w:rPr>
        <w:t xml:space="preserve"> </w:t>
      </w:r>
      <w:r>
        <w:rPr>
          <w:rFonts w:hint="cs"/>
          <w:sz w:val="32"/>
          <w:rtl/>
        </w:rPr>
        <w:t>فعل الطاعة و ترک المعصیة را شامل می‌شود؛ اما مستحبات و مکروهات</w:t>
      </w:r>
      <w:r>
        <w:rPr>
          <w:sz w:val="32"/>
          <w:rtl/>
        </w:rPr>
        <w:t xml:space="preserve"> </w:t>
      </w:r>
      <w:r>
        <w:rPr>
          <w:rFonts w:hint="cs"/>
          <w:sz w:val="32"/>
          <w:rtl/>
        </w:rPr>
        <w:t>را شامل</w:t>
      </w:r>
      <w:r>
        <w:rPr>
          <w:sz w:val="32"/>
          <w:rtl/>
        </w:rPr>
        <w:t xml:space="preserve"> </w:t>
      </w:r>
      <w:r>
        <w:rPr>
          <w:rFonts w:hint="cs"/>
          <w:sz w:val="32"/>
          <w:rtl/>
        </w:rPr>
        <w:t>نمی‌شود چون به مناسبات حکم و موضوع خود آیه می</w:t>
      </w:r>
      <w:r>
        <w:rPr>
          <w:sz w:val="32"/>
          <w:rtl/>
        </w:rPr>
        <w:softHyphen/>
      </w:r>
      <w:r>
        <w:rPr>
          <w:rFonts w:hint="cs"/>
          <w:sz w:val="32"/>
          <w:rtl/>
        </w:rPr>
        <w:t xml:space="preserve">فرماید: </w:t>
      </w:r>
      <w:r w:rsidR="00AB127B">
        <w:rPr>
          <w:rFonts w:hint="cs"/>
          <w:sz w:val="32"/>
          <w:rtl/>
        </w:rPr>
        <w:t>«</w:t>
      </w:r>
      <w:r w:rsidRPr="001318F1">
        <w:rPr>
          <w:b/>
          <w:bCs/>
          <w:rtl/>
        </w:rPr>
        <w:t>وَقُودُهَا النَّاسُ وَ الْحِجارَةُ عَلَيْها مَلائِكَةٌ غِلاظٌ شِدادٌ</w:t>
      </w:r>
      <w:r w:rsidR="00AB127B">
        <w:rPr>
          <w:rFonts w:hint="cs"/>
          <w:b/>
          <w:bCs/>
          <w:rtl/>
        </w:rPr>
        <w:t>»</w:t>
      </w:r>
      <w:r w:rsidRPr="001318F1">
        <w:rPr>
          <w:b/>
          <w:bCs/>
          <w:rtl/>
        </w:rPr>
        <w:t xml:space="preserve"> </w:t>
      </w:r>
      <w:r>
        <w:rPr>
          <w:rFonts w:hint="cs"/>
          <w:sz w:val="32"/>
          <w:rtl/>
        </w:rPr>
        <w:t>و ترک مستحب هم موجب جهنم نمی‌شود گرچه موجب حزازت من قصت می‌شود و رتبه شخص را در بهشت پایین می‌آورد ولی موجب عقاب نمی‌شود کما اینکه فعل مکروه هم موجب عقاب نمی‌شود.</w:t>
      </w:r>
      <w:r>
        <w:rPr>
          <w:sz w:val="32"/>
          <w:rtl/>
        </w:rPr>
        <w:t xml:space="preserve"> اگر</w:t>
      </w:r>
      <w:r>
        <w:rPr>
          <w:rFonts w:hint="cs"/>
          <w:sz w:val="32"/>
          <w:rtl/>
        </w:rPr>
        <w:t xml:space="preserve"> گفتیم مقدمه حرام است آن‌وقت باید ببییم عنوان مقدمه را حرام می</w:t>
      </w:r>
      <w:r>
        <w:rPr>
          <w:sz w:val="32"/>
          <w:rtl/>
        </w:rPr>
        <w:softHyphen/>
      </w:r>
      <w:r>
        <w:rPr>
          <w:rFonts w:hint="cs"/>
          <w:sz w:val="32"/>
          <w:rtl/>
        </w:rPr>
        <w:t>دانیم یا نمی</w:t>
      </w:r>
      <w:r>
        <w:rPr>
          <w:sz w:val="32"/>
          <w:rtl/>
        </w:rPr>
        <w:softHyphen/>
      </w:r>
      <w:r>
        <w:rPr>
          <w:rFonts w:hint="cs"/>
          <w:sz w:val="32"/>
          <w:rtl/>
        </w:rPr>
        <w:t>دانیم. پس محدوده دلالت آیه از حیث شمولش نسبت به احکام این است که واجبات و محرمات را می‌گیرد ولی مستحبات و مکروهات را نمی‌گیرد.</w:t>
      </w:r>
    </w:p>
    <w:p w:rsidR="0075036E" w:rsidRDefault="0075036E" w:rsidP="0075036E">
      <w:pPr>
        <w:pStyle w:val="3"/>
        <w:rPr>
          <w:rtl/>
        </w:rPr>
      </w:pPr>
      <w:bookmarkStart w:id="13" w:name="_Toc412640841"/>
      <w:r>
        <w:rPr>
          <w:rFonts w:hint="cs"/>
          <w:rtl/>
        </w:rPr>
        <w:t>نکته سوم</w:t>
      </w:r>
      <w:bookmarkEnd w:id="13"/>
    </w:p>
    <w:p w:rsidR="0075036E" w:rsidRDefault="0075036E" w:rsidP="0075036E">
      <w:pPr>
        <w:rPr>
          <w:sz w:val="32"/>
          <w:rtl/>
        </w:rPr>
      </w:pPr>
      <w:r>
        <w:rPr>
          <w:rFonts w:hint="cs"/>
          <w:sz w:val="32"/>
          <w:rtl/>
        </w:rPr>
        <w:t>بحث بعدی این است که واجبات و محرماتی که در اینجا مقصود است که مشتمل بر واجبات و محرمات اعتقادی و اخلاقی و عملی است. همان</w:t>
      </w:r>
      <w:r>
        <w:rPr>
          <w:sz w:val="32"/>
          <w:rtl/>
        </w:rPr>
        <w:softHyphen/>
      </w:r>
      <w:r>
        <w:rPr>
          <w:rFonts w:hint="cs"/>
          <w:sz w:val="32"/>
          <w:rtl/>
        </w:rPr>
        <w:t>طور که بارها گفتیم و متأسفانه این کار کمتر انجام شده است ما به فقه العقاید و فقه الاخلاق هم نیاز داریم که متفرق بحث می‌شود. فقه امروز ما بیشتر ناظر به افعال است و حتی فقه التربیه ناظر به افعال است حال‌آنکه ما نیاز به فعل اعتقادی و اخلاقی هم داریم. فقه الاخلاق دو نوع است که شامل اعمال و اوصاف می</w:t>
      </w:r>
      <w:r>
        <w:rPr>
          <w:sz w:val="32"/>
          <w:rtl/>
        </w:rPr>
        <w:softHyphen/>
      </w:r>
      <w:r>
        <w:rPr>
          <w:rFonts w:hint="cs"/>
          <w:sz w:val="32"/>
          <w:rtl/>
        </w:rPr>
        <w:t>شود کما اینکه فقه العقاید نیز همین</w:t>
      </w:r>
      <w:r>
        <w:rPr>
          <w:sz w:val="32"/>
          <w:rtl/>
        </w:rPr>
        <w:softHyphen/>
      </w:r>
      <w:r>
        <w:rPr>
          <w:rFonts w:hint="cs"/>
          <w:sz w:val="32"/>
          <w:rtl/>
        </w:rPr>
        <w:t>طور است و شامل اعمال جوانحی است. اینکه چه اعتقاداتی واجب و چه اعتقاداتی مستحب است جزء دعائم و ارکان دین است که اگر نباشد از جرگه اسلام خارج می‌شویم. این‌ها در کلام بحث شده است ولی نه با نگاهی فنی. در کلام بحث می</w:t>
      </w:r>
      <w:r>
        <w:rPr>
          <w:sz w:val="32"/>
          <w:rtl/>
        </w:rPr>
        <w:softHyphen/>
      </w:r>
      <w:r>
        <w:rPr>
          <w:rFonts w:hint="cs"/>
          <w:sz w:val="32"/>
          <w:rtl/>
        </w:rPr>
        <w:t>شود که چه اعتقاداتی هست یا نیست و چه طور است یک ولی نگاه فقهی که کدام واجب و کدام مستحب است و اگر واجب است به چه شکلی از وجوب است، وجود ندارد. در اخلاقیات هم همین‌طور است. اینکه اکتساب کدام‌یک از فضایل واجب است و کدام‌یک مستحب و در واجبات هم ‌رتبه‌هایی وجود دارد، چیزهایی است که با نگاه فقهی به آن پرداخته نشده است. البته یک مقداری در مباحث تعلیم در جلد دوم و سوم به این‌ها پرداختیم.</w:t>
      </w:r>
    </w:p>
    <w:p w:rsidR="0075036E" w:rsidRDefault="0075036E" w:rsidP="0075036E">
      <w:pPr>
        <w:pStyle w:val="4"/>
        <w:rPr>
          <w:rtl/>
        </w:rPr>
      </w:pPr>
      <w:bookmarkStart w:id="14" w:name="_Toc412640842"/>
      <w:r>
        <w:rPr>
          <w:rFonts w:hint="cs"/>
          <w:rtl/>
        </w:rPr>
        <w:t>جمع</w:t>
      </w:r>
      <w:r>
        <w:rPr>
          <w:rtl/>
        </w:rPr>
        <w:softHyphen/>
      </w:r>
      <w:r>
        <w:rPr>
          <w:rFonts w:hint="cs"/>
          <w:rtl/>
        </w:rPr>
        <w:t>بندی</w:t>
      </w:r>
      <w:bookmarkEnd w:id="14"/>
    </w:p>
    <w:p w:rsidR="0075036E" w:rsidRDefault="0075036E" w:rsidP="0075036E">
      <w:pPr>
        <w:rPr>
          <w:sz w:val="32"/>
          <w:rtl/>
        </w:rPr>
      </w:pPr>
      <w:r>
        <w:rPr>
          <w:rFonts w:hint="cs"/>
          <w:sz w:val="32"/>
          <w:rtl/>
        </w:rPr>
        <w:t>گفتیم اعتقادات و اخلاقیات واجب و محرم داریم. البته آنجا که می‌گوییم واجب و محرم یعنی از حیث اکتساب</w:t>
      </w:r>
      <w:r>
        <w:rPr>
          <w:sz w:val="32"/>
          <w:rtl/>
        </w:rPr>
        <w:t xml:space="preserve"> </w:t>
      </w:r>
      <w:r>
        <w:rPr>
          <w:rFonts w:hint="cs"/>
          <w:sz w:val="32"/>
          <w:rtl/>
        </w:rPr>
        <w:t xml:space="preserve">چون باید یک عمل متعلق وجوب شود. پیدا کردن این عقیده و این صفت واجب می‌شود چون وجوب و احکام تکلیفی به عمل تعلق می‌گیرد منتهی عمل در اینجا عمل جوانحی یا عمل مقدماتی خارجی است که ما را به آن </w:t>
      </w:r>
      <w:r>
        <w:rPr>
          <w:rFonts w:hint="cs"/>
          <w:sz w:val="32"/>
          <w:rtl/>
        </w:rPr>
        <w:lastRenderedPageBreak/>
        <w:t>می‌رساند. می‌گوید تمرین کن که فلان صفت را پیدا کنی. مستقیم نمی‌شود آن صفت را پیدا کرد یعنی مقدمات را بیاور که به آنجا برسی</w:t>
      </w:r>
      <w:r>
        <w:rPr>
          <w:sz w:val="32"/>
          <w:rtl/>
        </w:rPr>
        <w:t xml:space="preserve">؛ </w:t>
      </w:r>
      <w:r>
        <w:rPr>
          <w:rFonts w:hint="cs"/>
          <w:sz w:val="32"/>
          <w:rtl/>
        </w:rPr>
        <w:t xml:space="preserve">بنابراین چون اعتقادات و اخلاقیات در همه عرصه‌ها با یک ملاحظه‌ای ذیل وجوب و حرمت قرار می‌گیرند، در مسیر وقود در نار یا اجتناب قرار خواهد ‌گرفت. اطلاق آیه این موارد را می‌گیرد. </w:t>
      </w:r>
      <w:r w:rsidRPr="001318F1">
        <w:rPr>
          <w:b/>
          <w:bCs/>
          <w:rtl/>
        </w:rPr>
        <w:t>قُوا ناراً</w:t>
      </w:r>
      <w:r>
        <w:rPr>
          <w:rFonts w:hint="cs"/>
          <w:sz w:val="32"/>
          <w:rtl/>
        </w:rPr>
        <w:t xml:space="preserve"> یعنی ما یوجب النار یعنی آن افعال اختیاری است که حکم دارد. فعل اختیاری دارای حکم که یوجب النار است پس علاوه بر حوزه اعمال و رفتار شامل حوزه اخلاق و اعتقادات هم می‌شود.</w:t>
      </w:r>
    </w:p>
    <w:p w:rsidR="0075036E" w:rsidRDefault="0075036E" w:rsidP="0075036E">
      <w:pPr>
        <w:pStyle w:val="3"/>
        <w:rPr>
          <w:rtl/>
        </w:rPr>
      </w:pPr>
      <w:bookmarkStart w:id="15" w:name="_Toc412640843"/>
      <w:r>
        <w:rPr>
          <w:rFonts w:hint="cs"/>
          <w:rtl/>
        </w:rPr>
        <w:t>نکته چهارم</w:t>
      </w:r>
      <w:bookmarkEnd w:id="15"/>
    </w:p>
    <w:p w:rsidR="0075036E" w:rsidRDefault="0075036E" w:rsidP="00AB127B">
      <w:pPr>
        <w:rPr>
          <w:sz w:val="32"/>
          <w:rtl/>
        </w:rPr>
      </w:pPr>
      <w:r>
        <w:rPr>
          <w:rFonts w:hint="cs"/>
          <w:sz w:val="32"/>
          <w:rtl/>
        </w:rPr>
        <w:t xml:space="preserve">در این آیه شریفه که می‌فرماید </w:t>
      </w:r>
      <w:r w:rsidR="00AB127B">
        <w:rPr>
          <w:rFonts w:hint="cs"/>
          <w:sz w:val="32"/>
          <w:rtl/>
        </w:rPr>
        <w:t>«</w:t>
      </w:r>
      <w:r w:rsidRPr="001318F1">
        <w:rPr>
          <w:b/>
          <w:bCs/>
          <w:rtl/>
        </w:rPr>
        <w:t>قُوا أَنْفُسَكُمْ وَ أَهْليكُمْ ناراً</w:t>
      </w:r>
      <w:r w:rsidR="00AB127B">
        <w:rPr>
          <w:rFonts w:hint="cs"/>
          <w:sz w:val="32"/>
          <w:rtl/>
        </w:rPr>
        <w:t>»</w:t>
      </w:r>
      <w:r>
        <w:rPr>
          <w:rFonts w:hint="cs"/>
          <w:sz w:val="32"/>
          <w:rtl/>
        </w:rPr>
        <w:t xml:space="preserve">، وقایه نسبت به انفس و اهل تفاوت دارد. مراد از وقایه به نسبت نفس درواقع همان چیزی است که تابه‌حال می‌گفتیم یعنی فعل طاعة و ترک المعصیة که در نطاق وسیعی است و شامل اعتقادات و اخلاق نیز می‌شود. در وقایه به نسبت اهل و به دیگران تبعاً دیگر بحث فعل الطاعة و ترک المعصیة نیست؛ یعنی به نسبت به دیگران کاری کند که آن‌ها طاعات را انجام دهند و معصیت را انجام ندهند. پس وقایه به نسبت نفس یعنی افعل الخیرات و ترک المعاصی به آن بیانات قبلی که روشن است اما این وقایه وقتی به اهل تعلق می‌گیرد دیگر این معنای مستقیم را ندارد که افعل الخیرات و ترک المعاصی بلکه معنایش این است افعل ما یوجب یعمل الخیرات و یترک المعاصی. به این نکته هم توجه دارید که وقایه به نسبت نفس با آن مقدماتی که قبلاً گفتیم یرجع الی الامر بفعل الطاعة و ترک المعصیة اما وقایه به نسبت اهل یعنی افعل ما یوجب عملهم بالطاعات و ترکهم المعاصی یعنی برای دیگران کارهایی انجام دهید که آن‌ها خوبی‌ها را انجام بدهند و بدی‌ها را انجام ندهند. قدم‌به‌قدم می‌آییم جلو و می‌بینیم آیه چقدر مفاهیم باز و عجب و وسیعی پیدا می‌کند. ‌وقتی می‌گویید </w:t>
      </w:r>
      <w:r w:rsidRPr="001318F1">
        <w:rPr>
          <w:b/>
          <w:bCs/>
          <w:rtl/>
        </w:rPr>
        <w:t>قُوا ناراً</w:t>
      </w:r>
      <w:r>
        <w:rPr>
          <w:rFonts w:hint="cs"/>
          <w:sz w:val="32"/>
          <w:rtl/>
        </w:rPr>
        <w:t xml:space="preserve"> یعنی همان کارهای خوب را انجام دهید و کارهای بد را انجام </w:t>
      </w:r>
      <w:r>
        <w:rPr>
          <w:sz w:val="32"/>
          <w:rtl/>
        </w:rPr>
        <w:t>نده</w:t>
      </w:r>
      <w:r>
        <w:rPr>
          <w:rFonts w:hint="cs"/>
          <w:sz w:val="32"/>
          <w:rtl/>
        </w:rPr>
        <w:t>ید</w:t>
      </w:r>
      <w:r>
        <w:rPr>
          <w:sz w:val="32"/>
          <w:rtl/>
        </w:rPr>
        <w:t xml:space="preserve"> (</w:t>
      </w:r>
      <w:r>
        <w:rPr>
          <w:rFonts w:hint="cs"/>
          <w:sz w:val="32"/>
          <w:rtl/>
        </w:rPr>
        <w:t xml:space="preserve">واجبات و محرمات) اما برای غیر یعنی مقدماتی که آن‌ها را به سمت خیرات ببرند و مقدماتی که آن‌ها را از معاصی دور بدارند را انجام دهید. با همین تحلیل‌ها و ارتکازات عرفی، امر دوم یعنی که آمده </w:t>
      </w:r>
      <w:r w:rsidR="00AB127B">
        <w:rPr>
          <w:rFonts w:hint="cs"/>
          <w:sz w:val="32"/>
          <w:rtl/>
        </w:rPr>
        <w:t>«</w:t>
      </w:r>
      <w:r w:rsidRPr="001318F1">
        <w:rPr>
          <w:b/>
          <w:bCs/>
          <w:rtl/>
        </w:rPr>
        <w:t>قُوا أَهْليكُمْ ناراً</w:t>
      </w:r>
      <w:r w:rsidR="00AB127B">
        <w:rPr>
          <w:rFonts w:hint="cs"/>
          <w:sz w:val="32"/>
          <w:rtl/>
        </w:rPr>
        <w:t>»</w:t>
      </w:r>
      <w:r>
        <w:rPr>
          <w:rFonts w:hint="cs"/>
          <w:sz w:val="32"/>
          <w:rtl/>
        </w:rPr>
        <w:t xml:space="preserve"> آمده روی مقدماتی که آنچه او را اهل طاعت و ترک معاصی می‌کند انجام بده.</w:t>
      </w:r>
    </w:p>
    <w:p w:rsidR="0075036E" w:rsidRPr="00FF13A9" w:rsidRDefault="0075036E" w:rsidP="0075036E">
      <w:pPr>
        <w:pStyle w:val="4"/>
        <w:rPr>
          <w:rtl/>
        </w:rPr>
      </w:pPr>
      <w:bookmarkStart w:id="16" w:name="_Toc412640844"/>
      <w:r w:rsidRPr="00FF13A9">
        <w:rPr>
          <w:rFonts w:hint="cs"/>
          <w:rtl/>
        </w:rPr>
        <w:lastRenderedPageBreak/>
        <w:t>متعلق</w:t>
      </w:r>
      <w:r w:rsidRPr="00FF13A9">
        <w:rPr>
          <w:rtl/>
        </w:rPr>
        <w:t xml:space="preserve"> قُوا</w:t>
      </w:r>
      <w:bookmarkEnd w:id="16"/>
    </w:p>
    <w:p w:rsidR="0075036E" w:rsidRPr="00FF13A9" w:rsidRDefault="0075036E" w:rsidP="00AB127B">
      <w:pPr>
        <w:rPr>
          <w:sz w:val="32"/>
          <w:rtl/>
        </w:rPr>
      </w:pPr>
      <w:r>
        <w:rPr>
          <w:rFonts w:hint="cs"/>
          <w:sz w:val="32"/>
          <w:rtl/>
        </w:rPr>
        <w:t xml:space="preserve">متعلق دوم </w:t>
      </w:r>
      <w:r w:rsidRPr="001318F1">
        <w:rPr>
          <w:b/>
          <w:bCs/>
          <w:rtl/>
        </w:rPr>
        <w:t>قُوا</w:t>
      </w:r>
      <w:r>
        <w:rPr>
          <w:rFonts w:hint="cs"/>
          <w:sz w:val="32"/>
          <w:rtl/>
        </w:rPr>
        <w:t xml:space="preserve"> با متعلق اول </w:t>
      </w:r>
      <w:r w:rsidRPr="001318F1">
        <w:rPr>
          <w:b/>
          <w:bCs/>
          <w:rtl/>
        </w:rPr>
        <w:t>قُوا</w:t>
      </w:r>
      <w:r>
        <w:rPr>
          <w:rFonts w:hint="cs"/>
          <w:sz w:val="32"/>
          <w:rtl/>
        </w:rPr>
        <w:t xml:space="preserve"> در موضوع اول یعنی فعل الطاعات و ترک المعاصی فرق می</w:t>
      </w:r>
      <w:r>
        <w:rPr>
          <w:sz w:val="32"/>
          <w:rtl/>
        </w:rPr>
        <w:softHyphen/>
      </w:r>
      <w:r>
        <w:rPr>
          <w:rFonts w:hint="cs"/>
          <w:sz w:val="32"/>
          <w:rtl/>
        </w:rPr>
        <w:t xml:space="preserve">کند. متعلق </w:t>
      </w:r>
      <w:r w:rsidR="00AB127B">
        <w:rPr>
          <w:rFonts w:hint="cs"/>
          <w:b/>
          <w:bCs/>
          <w:rtl/>
        </w:rPr>
        <w:t>«</w:t>
      </w:r>
      <w:r w:rsidRPr="001318F1">
        <w:rPr>
          <w:b/>
          <w:bCs/>
          <w:rtl/>
        </w:rPr>
        <w:t>قُوا أَهْليكُمْ ناراً</w:t>
      </w:r>
      <w:r w:rsidR="00AB127B">
        <w:rPr>
          <w:rFonts w:hint="cs"/>
          <w:b/>
          <w:bCs/>
          <w:rtl/>
        </w:rPr>
        <w:t>»</w:t>
      </w:r>
      <w:r>
        <w:rPr>
          <w:rFonts w:hint="cs"/>
          <w:sz w:val="32"/>
          <w:rtl/>
        </w:rPr>
        <w:t xml:space="preserve"> فعل ما یوجب الواجبات و یترک المعاصی است یعنی کارهایی انجام دهید که موجب می‌شود آن‌ها خوبی‌ها را انجام بدهند و معصیت‌ها را ترک کنند. البته استعمال لفظ در اکثر از معنا نیست.</w:t>
      </w:r>
      <w:r>
        <w:rPr>
          <w:sz w:val="32"/>
          <w:rtl/>
        </w:rPr>
        <w:t xml:space="preserve"> </w:t>
      </w:r>
      <w:r>
        <w:rPr>
          <w:rFonts w:hint="cs"/>
          <w:sz w:val="32"/>
          <w:rtl/>
        </w:rPr>
        <w:t>اکثر از معنا این است که یعنی حفظ کنید آنچه موجب از آتش می‌شود. یکی مستقیم می‌آید روی خود فعل طاعات و یکی غیرمستقیم می‌آید روی دیگری. معنا و مستعمل فیه یکی است ولی تحلیل که کنید آن ما یوجب النار در مورد انفس است ولی مصداقش فرق می‌کند. ما یوجب النار در اهل مصداقش چیز دیگری است.</w:t>
      </w:r>
      <w:r>
        <w:rPr>
          <w:sz w:val="32"/>
          <w:rtl/>
        </w:rPr>
        <w:t xml:space="preserve"> </w:t>
      </w:r>
      <w:r>
        <w:rPr>
          <w:rFonts w:hint="cs"/>
          <w:sz w:val="32"/>
          <w:rtl/>
        </w:rPr>
        <w:t>چون آیه گفته شما وظیفه‌ای در قبال دیگران دارید مثل امربه‌معروف و نهی از منکر آن وظیفه خودت می‌شود و باید آن وظیفه را خودت انجام دهی. درواقع هم شمول</w:t>
      </w:r>
      <w:r w:rsidRPr="00F90771">
        <w:rPr>
          <w:b/>
          <w:bCs/>
          <w:rtl/>
        </w:rPr>
        <w:t xml:space="preserve"> </w:t>
      </w:r>
      <w:r w:rsidRPr="001318F1">
        <w:rPr>
          <w:b/>
          <w:bCs/>
          <w:rtl/>
        </w:rPr>
        <w:t>قُوا أَنْفُسَكُمْ</w:t>
      </w:r>
      <w:r>
        <w:rPr>
          <w:rFonts w:hint="cs"/>
          <w:sz w:val="32"/>
          <w:rtl/>
        </w:rPr>
        <w:t xml:space="preserve"> است و هم شمول </w:t>
      </w:r>
      <w:r w:rsidRPr="001318F1">
        <w:rPr>
          <w:b/>
          <w:bCs/>
          <w:rtl/>
        </w:rPr>
        <w:t>قُوا أَهْليكُمْ</w:t>
      </w:r>
      <w:r>
        <w:rPr>
          <w:rFonts w:hint="cs"/>
          <w:b/>
          <w:bCs/>
          <w:rtl/>
        </w:rPr>
        <w:t>.</w:t>
      </w:r>
      <w:r w:rsidRPr="001318F1">
        <w:rPr>
          <w:b/>
          <w:bCs/>
          <w:rtl/>
        </w:rPr>
        <w:t xml:space="preserve"> </w:t>
      </w:r>
      <w:r>
        <w:rPr>
          <w:rFonts w:hint="cs"/>
          <w:sz w:val="32"/>
          <w:rtl/>
        </w:rPr>
        <w:t>همین‌که در قبال دیگران وظیفه پیدا کردی، این وظیفه در قبال خودت هم هست و مصداق هر دو می‌تواند بشود. الوقایه استعملت فی معنا الواحد الوقایة اما یوجب النار ولکن عندما ندق و نحلل المعنا یسئل هذا البحث یعنی التفاوت بین الموضوعین</w:t>
      </w:r>
      <w:r>
        <w:rPr>
          <w:sz w:val="32"/>
          <w:rtl/>
        </w:rPr>
        <w:t xml:space="preserve"> </w:t>
      </w:r>
      <w:r>
        <w:rPr>
          <w:rFonts w:hint="cs"/>
          <w:sz w:val="32"/>
          <w:rtl/>
        </w:rPr>
        <w:t>فی المصداق و تطبیق فی التفصیل. این استعمال لفظ در دو معنا نیست.</w:t>
      </w:r>
    </w:p>
    <w:p w:rsidR="00152670" w:rsidRPr="00734D59" w:rsidRDefault="00152670" w:rsidP="0075036E">
      <w:pPr>
        <w:rPr>
          <w:rtl/>
        </w:rPr>
      </w:pPr>
    </w:p>
    <w:sectPr w:rsidR="00152670" w:rsidRPr="00734D59" w:rsidSect="007B006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720"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262" w:rsidRDefault="00D52262" w:rsidP="000D5800">
      <w:pPr>
        <w:spacing w:after="0"/>
      </w:pPr>
      <w:r>
        <w:separator/>
      </w:r>
    </w:p>
  </w:endnote>
  <w:endnote w:type="continuationSeparator" w:id="0">
    <w:p w:rsidR="00D52262" w:rsidRDefault="00D52262"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2  Lotus">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Noor_Nazli">
    <w:altName w:val="Courier New"/>
    <w:charset w:val="00"/>
    <w:family w:val="auto"/>
    <w:pitch w:val="variable"/>
    <w:sig w:usb0="80002007" w:usb1="80002000" w:usb2="00000008" w:usb3="00000000" w:csb0="00000043" w:csb1="00000000"/>
  </w:font>
  <w:font w:name="B Bad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2  Davat">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33E" w:rsidRDefault="007503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AB127B">
          <w:rPr>
            <w:noProof/>
            <w:rtl/>
          </w:rPr>
          <w:t>8</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33E" w:rsidRDefault="007503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262" w:rsidRDefault="00D52262" w:rsidP="000D5800">
      <w:pPr>
        <w:spacing w:after="0"/>
      </w:pPr>
      <w:r>
        <w:separator/>
      </w:r>
    </w:p>
  </w:footnote>
  <w:footnote w:type="continuationSeparator" w:id="0">
    <w:p w:rsidR="00D52262" w:rsidRDefault="00D52262"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33E" w:rsidRDefault="007503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0D5800" w:rsidRDefault="000D5800" w:rsidP="0080200D">
    <w:pPr>
      <w:tabs>
        <w:tab w:val="left" w:pos="1256"/>
        <w:tab w:val="left" w:pos="5696"/>
        <w:tab w:val="right" w:pos="9071"/>
      </w:tabs>
      <w:rPr>
        <w:b/>
        <w:bCs/>
        <w:sz w:val="32"/>
      </w:rPr>
    </w:pPr>
    <w:r>
      <w:rPr>
        <w:noProof/>
      </w:rPr>
      <mc:AlternateContent>
        <mc:Choice Requires="wps">
          <w:drawing>
            <wp:anchor distT="4294967292" distB="4294967292" distL="114300" distR="114300" simplePos="0" relativeHeight="251659264" behindDoc="0" locked="0" layoutInCell="1" allowOverlap="1" wp14:anchorId="2207A776" wp14:editId="1AB01716">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7" w:name="OLE_LINK1"/>
    <w:bookmarkStart w:id="18" w:name="OLE_LINK2"/>
    <w:r>
      <w:rPr>
        <w:noProof/>
      </w:rPr>
      <w:drawing>
        <wp:inline distT="0" distB="0" distL="0" distR="0" wp14:anchorId="707269D3" wp14:editId="7052C4C0">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7"/>
    <w:bookmarkEnd w:id="18"/>
    <w:r>
      <w:rPr>
        <w:rFonts w:ascii="IranNastaliq" w:hAnsi="IranNastaliq" w:cs="IranNastaliq"/>
        <w:sz w:val="40"/>
        <w:szCs w:val="40"/>
        <w:rtl/>
      </w:rPr>
      <w:t xml:space="preserve"> </w:t>
    </w:r>
    <w:r>
      <w:rPr>
        <w:rFonts w:ascii="IranNastaliq" w:hAnsi="IranNastaliq" w:cs="IranNastaliq" w:hint="cs"/>
        <w:sz w:val="40"/>
        <w:szCs w:val="40"/>
        <w:rtl/>
      </w:rPr>
      <w:t xml:space="preserve">                                                                                                     </w:t>
    </w:r>
    <w:r w:rsidR="007B0062">
      <w:rPr>
        <w:rFonts w:ascii="IranNastaliq" w:hAnsi="IranNastaliq" w:cs="IranNastaliq" w:hint="cs"/>
        <w:sz w:val="40"/>
        <w:szCs w:val="40"/>
        <w:rtl/>
      </w:rPr>
      <w:t xml:space="preserve">                                                                                                                                                </w:t>
    </w:r>
    <w:r>
      <w:rPr>
        <w:rFonts w:ascii="IranNastaliq" w:hAnsi="IranNastaliq" w:cs="IranNastaliq" w:hint="cs"/>
        <w:sz w:val="40"/>
        <w:szCs w:val="40"/>
        <w:rtl/>
      </w:rPr>
      <w:t xml:space="preserve">              </w:t>
    </w:r>
    <w:r w:rsidRPr="008F2DF1">
      <w:rPr>
        <w:rFonts w:ascii="IranNastaliq" w:hAnsi="IranNastaliq" w:cs="IranNastaliq"/>
        <w:sz w:val="40"/>
        <w:szCs w:val="40"/>
        <w:rtl/>
      </w:rPr>
      <w:t>شماره ثبت:</w:t>
    </w:r>
    <w:r w:rsidRPr="000E141B">
      <w:rPr>
        <w:rtl/>
      </w:rPr>
      <w:t xml:space="preserve"> </w:t>
    </w:r>
    <w:r w:rsidR="0080200D">
      <w:rPr>
        <w:rFonts w:ascii="IranNastaliq" w:hAnsi="IranNastaliq" w:cs="IranNastaliq" w:hint="cs"/>
        <w:sz w:val="40"/>
        <w:szCs w:val="40"/>
        <w:rtl/>
      </w:rPr>
      <w:t>1677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33E" w:rsidRDefault="007503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4BFC"/>
    <w:multiLevelType w:val="hybridMultilevel"/>
    <w:tmpl w:val="6C383486"/>
    <w:lvl w:ilvl="0" w:tplc="5058CCF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6B56AF2"/>
    <w:multiLevelType w:val="hybridMultilevel"/>
    <w:tmpl w:val="49C69BBE"/>
    <w:lvl w:ilvl="0" w:tplc="C150BD8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89F5E4C"/>
    <w:multiLevelType w:val="hybridMultilevel"/>
    <w:tmpl w:val="544A2072"/>
    <w:lvl w:ilvl="0" w:tplc="82F0A40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9290B8E"/>
    <w:multiLevelType w:val="hybridMultilevel"/>
    <w:tmpl w:val="0340FCF8"/>
    <w:lvl w:ilvl="0" w:tplc="F9BA0674">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nsid w:val="0CA1332E"/>
    <w:multiLevelType w:val="hybridMultilevel"/>
    <w:tmpl w:val="67ACA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1F0048"/>
    <w:multiLevelType w:val="hybridMultilevel"/>
    <w:tmpl w:val="0EFAC924"/>
    <w:lvl w:ilvl="0" w:tplc="AA4A895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0E156E2F"/>
    <w:multiLevelType w:val="hybridMultilevel"/>
    <w:tmpl w:val="391E9F38"/>
    <w:lvl w:ilvl="0" w:tplc="EB6C343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100A138F"/>
    <w:multiLevelType w:val="hybridMultilevel"/>
    <w:tmpl w:val="B62AF934"/>
    <w:lvl w:ilvl="0" w:tplc="6FCA1B90">
      <w:start w:val="1"/>
      <w:numFmt w:val="decimal"/>
      <w:lvlText w:val="%1."/>
      <w:lvlJc w:val="left"/>
      <w:pPr>
        <w:ind w:left="644" w:hanging="360"/>
      </w:pPr>
      <w:rPr>
        <w:rFonts w:ascii="2  Lotus" w:hAnsi="2  Lotus" w:hint="default"/>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10B94B00"/>
    <w:multiLevelType w:val="hybridMultilevel"/>
    <w:tmpl w:val="0764D242"/>
    <w:lvl w:ilvl="0" w:tplc="DAB851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111D4BF7"/>
    <w:multiLevelType w:val="hybridMultilevel"/>
    <w:tmpl w:val="8730D1C8"/>
    <w:lvl w:ilvl="0" w:tplc="6E34496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12C836A1"/>
    <w:multiLevelType w:val="hybridMultilevel"/>
    <w:tmpl w:val="CD966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9F7DE4"/>
    <w:multiLevelType w:val="hybridMultilevel"/>
    <w:tmpl w:val="747047DA"/>
    <w:lvl w:ilvl="0" w:tplc="84B81866">
      <w:start w:val="1"/>
      <w:numFmt w:val="decimal"/>
      <w:lvlText w:val="%1."/>
      <w:lvlJc w:val="left"/>
      <w:pPr>
        <w:ind w:left="644" w:hanging="360"/>
      </w:pPr>
      <w:rPr>
        <w:rFonts w:cs="IranNastaliq"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21C246DF"/>
    <w:multiLevelType w:val="hybridMultilevel"/>
    <w:tmpl w:val="767873E4"/>
    <w:lvl w:ilvl="0" w:tplc="8FE82F1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22FC4434"/>
    <w:multiLevelType w:val="hybridMultilevel"/>
    <w:tmpl w:val="A1D2A4CC"/>
    <w:lvl w:ilvl="0" w:tplc="0D9EA810">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nsid w:val="23F22814"/>
    <w:multiLevelType w:val="hybridMultilevel"/>
    <w:tmpl w:val="A8C07F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6AD73C7"/>
    <w:multiLevelType w:val="hybridMultilevel"/>
    <w:tmpl w:val="6F7430F0"/>
    <w:lvl w:ilvl="0" w:tplc="78A6D29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2CB54ACF"/>
    <w:multiLevelType w:val="hybridMultilevel"/>
    <w:tmpl w:val="C2FA9AE8"/>
    <w:lvl w:ilvl="0" w:tplc="81AAC882">
      <w:start w:val="1"/>
      <w:numFmt w:val="decimal"/>
      <w:lvlText w:val="%1."/>
      <w:lvlJc w:val="left"/>
      <w:pPr>
        <w:ind w:left="824" w:hanging="54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36593738"/>
    <w:multiLevelType w:val="hybridMultilevel"/>
    <w:tmpl w:val="F53E001C"/>
    <w:lvl w:ilvl="0" w:tplc="9F54C88A">
      <w:start w:val="1"/>
      <w:numFmt w:val="decimal"/>
      <w:lvlText w:val="%1."/>
      <w:lvlJc w:val="left"/>
      <w:pPr>
        <w:ind w:left="839" w:hanging="55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37E1618F"/>
    <w:multiLevelType w:val="hybridMultilevel"/>
    <w:tmpl w:val="80B06476"/>
    <w:lvl w:ilvl="0" w:tplc="E59640E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411C164E"/>
    <w:multiLevelType w:val="hybridMultilevel"/>
    <w:tmpl w:val="A65ECD54"/>
    <w:lvl w:ilvl="0" w:tplc="173EE30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432055F8"/>
    <w:multiLevelType w:val="hybridMultilevel"/>
    <w:tmpl w:val="A864A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B1775E"/>
    <w:multiLevelType w:val="hybridMultilevel"/>
    <w:tmpl w:val="A67A1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4C7234"/>
    <w:multiLevelType w:val="hybridMultilevel"/>
    <w:tmpl w:val="CEFAD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113A5C"/>
    <w:multiLevelType w:val="hybridMultilevel"/>
    <w:tmpl w:val="396407B0"/>
    <w:lvl w:ilvl="0" w:tplc="9B44F6A8">
      <w:start w:val="1"/>
      <w:numFmt w:val="decimal"/>
      <w:lvlText w:val="%1."/>
      <w:lvlJc w:val="left"/>
      <w:pPr>
        <w:ind w:left="720" w:hanging="360"/>
      </w:pPr>
      <w:rPr>
        <w:rFonts w:ascii="Noor_Nazli" w:hAnsi="Noor_Nazli" w:cs="B Badr" w:hint="default"/>
        <w:b/>
        <w:color w:val="78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EA40AF"/>
    <w:multiLevelType w:val="hybridMultilevel"/>
    <w:tmpl w:val="874A87FE"/>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5">
    <w:nsid w:val="52A42990"/>
    <w:multiLevelType w:val="hybridMultilevel"/>
    <w:tmpl w:val="491E53E0"/>
    <w:lvl w:ilvl="0" w:tplc="EAAA320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549C3B4E"/>
    <w:multiLevelType w:val="hybridMultilevel"/>
    <w:tmpl w:val="B6600608"/>
    <w:lvl w:ilvl="0" w:tplc="0D9EA810">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7">
    <w:nsid w:val="59D50BBC"/>
    <w:multiLevelType w:val="hybridMultilevel"/>
    <w:tmpl w:val="8EE0AFC6"/>
    <w:lvl w:ilvl="0" w:tplc="8B8CDF0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5AD602AD"/>
    <w:multiLevelType w:val="hybridMultilevel"/>
    <w:tmpl w:val="CDC21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336B07"/>
    <w:multiLevelType w:val="hybridMultilevel"/>
    <w:tmpl w:val="11DA4354"/>
    <w:lvl w:ilvl="0" w:tplc="FD288C70">
      <w:start w:val="1"/>
      <w:numFmt w:val="decimal"/>
      <w:lvlText w:val="%1."/>
      <w:lvlJc w:val="left"/>
      <w:pPr>
        <w:ind w:left="854" w:hanging="57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61595C4F"/>
    <w:multiLevelType w:val="hybridMultilevel"/>
    <w:tmpl w:val="B44EC4D6"/>
    <w:lvl w:ilvl="0" w:tplc="0D9EA81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64957654"/>
    <w:multiLevelType w:val="hybridMultilevel"/>
    <w:tmpl w:val="6A76B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C752CC"/>
    <w:multiLevelType w:val="hybridMultilevel"/>
    <w:tmpl w:val="2E84F3C8"/>
    <w:lvl w:ilvl="0" w:tplc="FAA2AAE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694C50C2"/>
    <w:multiLevelType w:val="hybridMultilevel"/>
    <w:tmpl w:val="690EB4C6"/>
    <w:lvl w:ilvl="0" w:tplc="0D9EA81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6C1E7C19"/>
    <w:multiLevelType w:val="hybridMultilevel"/>
    <w:tmpl w:val="ED706A82"/>
    <w:lvl w:ilvl="0" w:tplc="0892170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nsid w:val="6C2810B7"/>
    <w:multiLevelType w:val="hybridMultilevel"/>
    <w:tmpl w:val="F940C04C"/>
    <w:lvl w:ilvl="0" w:tplc="135AAA4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nsid w:val="6CA00791"/>
    <w:multiLevelType w:val="hybridMultilevel"/>
    <w:tmpl w:val="A0A44F26"/>
    <w:lvl w:ilvl="0" w:tplc="2B26A62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nsid w:val="6D3E4464"/>
    <w:multiLevelType w:val="hybridMultilevel"/>
    <w:tmpl w:val="8238314E"/>
    <w:lvl w:ilvl="0" w:tplc="2F3C916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nsid w:val="6DDE2672"/>
    <w:multiLevelType w:val="hybridMultilevel"/>
    <w:tmpl w:val="4ABC926A"/>
    <w:lvl w:ilvl="0" w:tplc="BB961C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nsid w:val="6E0D3CAE"/>
    <w:multiLevelType w:val="hybridMultilevel"/>
    <w:tmpl w:val="22C074F4"/>
    <w:lvl w:ilvl="0" w:tplc="214EED9C">
      <w:start w:val="1"/>
      <w:numFmt w:val="decimal"/>
      <w:lvlText w:val="%1."/>
      <w:lvlJc w:val="left"/>
      <w:pPr>
        <w:ind w:left="854" w:hanging="57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nsid w:val="6E4E6F0D"/>
    <w:multiLevelType w:val="hybridMultilevel"/>
    <w:tmpl w:val="9B325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1132AAB"/>
    <w:multiLevelType w:val="hybridMultilevel"/>
    <w:tmpl w:val="17DCBC74"/>
    <w:lvl w:ilvl="0" w:tplc="0D9EA810">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2">
    <w:nsid w:val="7AB416F8"/>
    <w:multiLevelType w:val="hybridMultilevel"/>
    <w:tmpl w:val="E2464F62"/>
    <w:lvl w:ilvl="0" w:tplc="C4161F1E">
      <w:start w:val="1"/>
      <w:numFmt w:val="decimal"/>
      <w:lvlText w:val="%1."/>
      <w:lvlJc w:val="left"/>
      <w:pPr>
        <w:ind w:left="106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3">
    <w:nsid w:val="7F7C7F55"/>
    <w:multiLevelType w:val="hybridMultilevel"/>
    <w:tmpl w:val="47D63FB0"/>
    <w:lvl w:ilvl="0" w:tplc="9A3EB3F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42"/>
  </w:num>
  <w:num w:numId="2">
    <w:abstractNumId w:val="20"/>
  </w:num>
  <w:num w:numId="3">
    <w:abstractNumId w:val="11"/>
  </w:num>
  <w:num w:numId="4">
    <w:abstractNumId w:val="8"/>
  </w:num>
  <w:num w:numId="5">
    <w:abstractNumId w:val="36"/>
  </w:num>
  <w:num w:numId="6">
    <w:abstractNumId w:val="12"/>
  </w:num>
  <w:num w:numId="7">
    <w:abstractNumId w:val="3"/>
  </w:num>
  <w:num w:numId="8">
    <w:abstractNumId w:val="7"/>
  </w:num>
  <w:num w:numId="9">
    <w:abstractNumId w:val="35"/>
  </w:num>
  <w:num w:numId="10">
    <w:abstractNumId w:val="0"/>
  </w:num>
  <w:num w:numId="11">
    <w:abstractNumId w:val="25"/>
  </w:num>
  <w:num w:numId="12">
    <w:abstractNumId w:val="1"/>
  </w:num>
  <w:num w:numId="13">
    <w:abstractNumId w:val="16"/>
  </w:num>
  <w:num w:numId="14">
    <w:abstractNumId w:val="39"/>
  </w:num>
  <w:num w:numId="15">
    <w:abstractNumId w:val="15"/>
  </w:num>
  <w:num w:numId="16">
    <w:abstractNumId w:val="19"/>
  </w:num>
  <w:num w:numId="17">
    <w:abstractNumId w:val="17"/>
  </w:num>
  <w:num w:numId="18">
    <w:abstractNumId w:val="38"/>
  </w:num>
  <w:num w:numId="19">
    <w:abstractNumId w:val="40"/>
  </w:num>
  <w:num w:numId="20">
    <w:abstractNumId w:val="21"/>
  </w:num>
  <w:num w:numId="21">
    <w:abstractNumId w:val="34"/>
  </w:num>
  <w:num w:numId="22">
    <w:abstractNumId w:val="18"/>
  </w:num>
  <w:num w:numId="23">
    <w:abstractNumId w:val="22"/>
  </w:num>
  <w:num w:numId="24">
    <w:abstractNumId w:val="4"/>
  </w:num>
  <w:num w:numId="25">
    <w:abstractNumId w:val="28"/>
  </w:num>
  <w:num w:numId="26">
    <w:abstractNumId w:val="31"/>
  </w:num>
  <w:num w:numId="27">
    <w:abstractNumId w:val="10"/>
  </w:num>
  <w:num w:numId="28">
    <w:abstractNumId w:val="14"/>
  </w:num>
  <w:num w:numId="29">
    <w:abstractNumId w:val="9"/>
  </w:num>
  <w:num w:numId="30">
    <w:abstractNumId w:val="24"/>
  </w:num>
  <w:num w:numId="31">
    <w:abstractNumId w:val="30"/>
  </w:num>
  <w:num w:numId="32">
    <w:abstractNumId w:val="26"/>
  </w:num>
  <w:num w:numId="33">
    <w:abstractNumId w:val="33"/>
  </w:num>
  <w:num w:numId="34">
    <w:abstractNumId w:val="41"/>
  </w:num>
  <w:num w:numId="35">
    <w:abstractNumId w:val="13"/>
  </w:num>
  <w:num w:numId="36">
    <w:abstractNumId w:val="29"/>
  </w:num>
  <w:num w:numId="37">
    <w:abstractNumId w:val="43"/>
  </w:num>
  <w:num w:numId="38">
    <w:abstractNumId w:val="2"/>
  </w:num>
  <w:num w:numId="39">
    <w:abstractNumId w:val="32"/>
  </w:num>
  <w:num w:numId="40">
    <w:abstractNumId w:val="37"/>
  </w:num>
  <w:num w:numId="41">
    <w:abstractNumId w:val="23"/>
  </w:num>
  <w:num w:numId="42">
    <w:abstractNumId w:val="6"/>
  </w:num>
  <w:num w:numId="43">
    <w:abstractNumId w:val="5"/>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36E"/>
    <w:rsid w:val="000228A2"/>
    <w:rsid w:val="000324F1"/>
    <w:rsid w:val="00041FE0"/>
    <w:rsid w:val="00052BA3"/>
    <w:rsid w:val="0006363E"/>
    <w:rsid w:val="00080DFF"/>
    <w:rsid w:val="00085ED5"/>
    <w:rsid w:val="000A1A51"/>
    <w:rsid w:val="000D2D0D"/>
    <w:rsid w:val="000D5800"/>
    <w:rsid w:val="000F1897"/>
    <w:rsid w:val="000F7E72"/>
    <w:rsid w:val="00101E2D"/>
    <w:rsid w:val="00102405"/>
    <w:rsid w:val="00102CEB"/>
    <w:rsid w:val="00117955"/>
    <w:rsid w:val="00133E1D"/>
    <w:rsid w:val="0013617D"/>
    <w:rsid w:val="00136442"/>
    <w:rsid w:val="00150D4B"/>
    <w:rsid w:val="00152670"/>
    <w:rsid w:val="00166DD8"/>
    <w:rsid w:val="001712D6"/>
    <w:rsid w:val="001757C8"/>
    <w:rsid w:val="00177934"/>
    <w:rsid w:val="00192A6A"/>
    <w:rsid w:val="00197CDD"/>
    <w:rsid w:val="001A435B"/>
    <w:rsid w:val="001C367D"/>
    <w:rsid w:val="001C3CCA"/>
    <w:rsid w:val="001D24F8"/>
    <w:rsid w:val="001D542D"/>
    <w:rsid w:val="001D6605"/>
    <w:rsid w:val="001D782B"/>
    <w:rsid w:val="001E306E"/>
    <w:rsid w:val="001E3FB0"/>
    <w:rsid w:val="001E4FFF"/>
    <w:rsid w:val="001F2E3E"/>
    <w:rsid w:val="00224C0A"/>
    <w:rsid w:val="00233777"/>
    <w:rsid w:val="002376A5"/>
    <w:rsid w:val="002417C9"/>
    <w:rsid w:val="002529C5"/>
    <w:rsid w:val="00270294"/>
    <w:rsid w:val="002914BD"/>
    <w:rsid w:val="00297263"/>
    <w:rsid w:val="002B7AD5"/>
    <w:rsid w:val="002C56FD"/>
    <w:rsid w:val="002D49E4"/>
    <w:rsid w:val="002E450B"/>
    <w:rsid w:val="002E73F9"/>
    <w:rsid w:val="002F05B9"/>
    <w:rsid w:val="00340BA3"/>
    <w:rsid w:val="00366400"/>
    <w:rsid w:val="003963D7"/>
    <w:rsid w:val="00396F28"/>
    <w:rsid w:val="003A1A05"/>
    <w:rsid w:val="003A2654"/>
    <w:rsid w:val="003C06BF"/>
    <w:rsid w:val="003C7899"/>
    <w:rsid w:val="003D2F0A"/>
    <w:rsid w:val="003D563F"/>
    <w:rsid w:val="003E1E58"/>
    <w:rsid w:val="003E2BAB"/>
    <w:rsid w:val="00405199"/>
    <w:rsid w:val="00410699"/>
    <w:rsid w:val="00415360"/>
    <w:rsid w:val="0044591E"/>
    <w:rsid w:val="004476F0"/>
    <w:rsid w:val="00455B91"/>
    <w:rsid w:val="004651D2"/>
    <w:rsid w:val="00465D26"/>
    <w:rsid w:val="004679F8"/>
    <w:rsid w:val="004B337F"/>
    <w:rsid w:val="004F3596"/>
    <w:rsid w:val="00517312"/>
    <w:rsid w:val="00530FD7"/>
    <w:rsid w:val="00572E2D"/>
    <w:rsid w:val="00592103"/>
    <w:rsid w:val="005941DD"/>
    <w:rsid w:val="005A545E"/>
    <w:rsid w:val="005A5862"/>
    <w:rsid w:val="005B0852"/>
    <w:rsid w:val="005C06AE"/>
    <w:rsid w:val="00610C18"/>
    <w:rsid w:val="00612385"/>
    <w:rsid w:val="0061376C"/>
    <w:rsid w:val="00636EFA"/>
    <w:rsid w:val="0066229C"/>
    <w:rsid w:val="0069696C"/>
    <w:rsid w:val="00696C84"/>
    <w:rsid w:val="006A085A"/>
    <w:rsid w:val="006D3A87"/>
    <w:rsid w:val="006F01B4"/>
    <w:rsid w:val="00734D59"/>
    <w:rsid w:val="0073609B"/>
    <w:rsid w:val="0075033E"/>
    <w:rsid w:val="0075036E"/>
    <w:rsid w:val="00752745"/>
    <w:rsid w:val="0075336C"/>
    <w:rsid w:val="0076665E"/>
    <w:rsid w:val="00772185"/>
    <w:rsid w:val="007749BC"/>
    <w:rsid w:val="00780C88"/>
    <w:rsid w:val="00780E25"/>
    <w:rsid w:val="007818F0"/>
    <w:rsid w:val="00783462"/>
    <w:rsid w:val="00787B13"/>
    <w:rsid w:val="00792FAC"/>
    <w:rsid w:val="007A5D2F"/>
    <w:rsid w:val="007B0062"/>
    <w:rsid w:val="007B6FEB"/>
    <w:rsid w:val="007C1EF7"/>
    <w:rsid w:val="007C710E"/>
    <w:rsid w:val="007D0B88"/>
    <w:rsid w:val="007D1549"/>
    <w:rsid w:val="007E03E9"/>
    <w:rsid w:val="007E04EE"/>
    <w:rsid w:val="007E7FA7"/>
    <w:rsid w:val="007F0721"/>
    <w:rsid w:val="007F4A90"/>
    <w:rsid w:val="0080200D"/>
    <w:rsid w:val="00803501"/>
    <w:rsid w:val="0080799B"/>
    <w:rsid w:val="00807BE3"/>
    <w:rsid w:val="00811F02"/>
    <w:rsid w:val="008407A4"/>
    <w:rsid w:val="00844860"/>
    <w:rsid w:val="00845CC4"/>
    <w:rsid w:val="008468D9"/>
    <w:rsid w:val="008644F4"/>
    <w:rsid w:val="008748B8"/>
    <w:rsid w:val="00883733"/>
    <w:rsid w:val="008965D2"/>
    <w:rsid w:val="008A236D"/>
    <w:rsid w:val="008B565A"/>
    <w:rsid w:val="008C3414"/>
    <w:rsid w:val="008D030F"/>
    <w:rsid w:val="008D36D5"/>
    <w:rsid w:val="008E3903"/>
    <w:rsid w:val="008F63E3"/>
    <w:rsid w:val="00913C3B"/>
    <w:rsid w:val="00915509"/>
    <w:rsid w:val="00927388"/>
    <w:rsid w:val="009274FE"/>
    <w:rsid w:val="009401AC"/>
    <w:rsid w:val="009475B7"/>
    <w:rsid w:val="0095758E"/>
    <w:rsid w:val="009613AC"/>
    <w:rsid w:val="00980643"/>
    <w:rsid w:val="009A42EF"/>
    <w:rsid w:val="009B46BC"/>
    <w:rsid w:val="009B61C3"/>
    <w:rsid w:val="009C7B4F"/>
    <w:rsid w:val="009F4EB3"/>
    <w:rsid w:val="00A06D48"/>
    <w:rsid w:val="00A21834"/>
    <w:rsid w:val="00A3199D"/>
    <w:rsid w:val="00A31C17"/>
    <w:rsid w:val="00A31FDE"/>
    <w:rsid w:val="00A35AC2"/>
    <w:rsid w:val="00A37C77"/>
    <w:rsid w:val="00A5418D"/>
    <w:rsid w:val="00A725C2"/>
    <w:rsid w:val="00A769EE"/>
    <w:rsid w:val="00A810A5"/>
    <w:rsid w:val="00A9616A"/>
    <w:rsid w:val="00A96F68"/>
    <w:rsid w:val="00AA2342"/>
    <w:rsid w:val="00AB127B"/>
    <w:rsid w:val="00AD0304"/>
    <w:rsid w:val="00AD27BE"/>
    <w:rsid w:val="00AF0F1A"/>
    <w:rsid w:val="00B15027"/>
    <w:rsid w:val="00B21CF4"/>
    <w:rsid w:val="00B24300"/>
    <w:rsid w:val="00B63F15"/>
    <w:rsid w:val="00B9119B"/>
    <w:rsid w:val="00BA51A8"/>
    <w:rsid w:val="00BB5F7E"/>
    <w:rsid w:val="00BC26F6"/>
    <w:rsid w:val="00BC4833"/>
    <w:rsid w:val="00BD3122"/>
    <w:rsid w:val="00BD40DA"/>
    <w:rsid w:val="00BF3D67"/>
    <w:rsid w:val="00C160AF"/>
    <w:rsid w:val="00C22299"/>
    <w:rsid w:val="00C2269D"/>
    <w:rsid w:val="00C25609"/>
    <w:rsid w:val="00C262D7"/>
    <w:rsid w:val="00C26607"/>
    <w:rsid w:val="00C52606"/>
    <w:rsid w:val="00C60D75"/>
    <w:rsid w:val="00C64CEA"/>
    <w:rsid w:val="00C73012"/>
    <w:rsid w:val="00C763DD"/>
    <w:rsid w:val="00C84FC0"/>
    <w:rsid w:val="00C9244A"/>
    <w:rsid w:val="00CB0E5D"/>
    <w:rsid w:val="00CB5DA3"/>
    <w:rsid w:val="00CC3976"/>
    <w:rsid w:val="00CE09B7"/>
    <w:rsid w:val="00CE31E6"/>
    <w:rsid w:val="00CE3B74"/>
    <w:rsid w:val="00CF42E2"/>
    <w:rsid w:val="00CF7916"/>
    <w:rsid w:val="00D158F3"/>
    <w:rsid w:val="00D3665C"/>
    <w:rsid w:val="00D508CC"/>
    <w:rsid w:val="00D50F4B"/>
    <w:rsid w:val="00D52262"/>
    <w:rsid w:val="00D60547"/>
    <w:rsid w:val="00D66444"/>
    <w:rsid w:val="00D76353"/>
    <w:rsid w:val="00DB28BB"/>
    <w:rsid w:val="00DC603F"/>
    <w:rsid w:val="00DD3C0D"/>
    <w:rsid w:val="00DD4864"/>
    <w:rsid w:val="00DD71A2"/>
    <w:rsid w:val="00DE1DC4"/>
    <w:rsid w:val="00E0639C"/>
    <w:rsid w:val="00E067E6"/>
    <w:rsid w:val="00E12531"/>
    <w:rsid w:val="00E143B0"/>
    <w:rsid w:val="00E55891"/>
    <w:rsid w:val="00E6283A"/>
    <w:rsid w:val="00E732A3"/>
    <w:rsid w:val="00E83A85"/>
    <w:rsid w:val="00E90FC4"/>
    <w:rsid w:val="00EA01EC"/>
    <w:rsid w:val="00EA15B0"/>
    <w:rsid w:val="00EA5D97"/>
    <w:rsid w:val="00EC4393"/>
    <w:rsid w:val="00EE1C07"/>
    <w:rsid w:val="00EE2C91"/>
    <w:rsid w:val="00EE3979"/>
    <w:rsid w:val="00EF138C"/>
    <w:rsid w:val="00F034CE"/>
    <w:rsid w:val="00F10A0F"/>
    <w:rsid w:val="00F40284"/>
    <w:rsid w:val="00F67976"/>
    <w:rsid w:val="00F70BE1"/>
    <w:rsid w:val="00FB018C"/>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متن"/>
    <w:qFormat/>
    <w:rsid w:val="0075036E"/>
    <w:pPr>
      <w:bidi/>
      <w:spacing w:after="120"/>
      <w:ind w:firstLine="284"/>
      <w:contextualSpacing/>
      <w:jc w:val="both"/>
    </w:pPr>
    <w:rPr>
      <w:rFonts w:ascii="2  Badr" w:eastAsia="Calibri" w:hAnsi="2  Badr" w:cs="2  Badr"/>
      <w:color w:val="000000" w:themeColor="text1"/>
      <w:sz w:val="28"/>
      <w:szCs w:val="28"/>
    </w:rPr>
  </w:style>
  <w:style w:type="paragraph" w:styleId="Heading1">
    <w:name w:val="heading 1"/>
    <w:aliases w:val="سرفصل1,سرفصل 1,تیتر اول"/>
    <w:basedOn w:val="Normal"/>
    <w:next w:val="Normal"/>
    <w:link w:val="Heading1Char"/>
    <w:autoRedefine/>
    <w:qFormat/>
    <w:rsid w:val="00FB018C"/>
    <w:pPr>
      <w:keepNext/>
      <w:keepLines/>
      <w:spacing w:after="0"/>
      <w:ind w:firstLine="0"/>
      <w:outlineLvl w:val="0"/>
    </w:pPr>
    <w:rPr>
      <w:rFonts w:ascii="Cambria" w:eastAsia="2  Lotus" w:hAnsi="Cambria"/>
      <w:bCs/>
      <w:sz w:val="56"/>
      <w:szCs w:val="42"/>
    </w:rPr>
  </w:style>
  <w:style w:type="paragraph" w:styleId="Heading2">
    <w:name w:val="heading 2"/>
    <w:aliases w:val="21,سرفصل2,سرفصل 2"/>
    <w:basedOn w:val="Normal"/>
    <w:next w:val="Normal"/>
    <w:link w:val="Heading2Char"/>
    <w:autoRedefine/>
    <w:unhideWhenUsed/>
    <w:qFormat/>
    <w:rsid w:val="00FB018C"/>
    <w:pPr>
      <w:keepNext/>
      <w:keepLines/>
      <w:spacing w:after="0"/>
      <w:ind w:firstLine="0"/>
      <w:outlineLvl w:val="1"/>
    </w:pPr>
    <w:rPr>
      <w:rFonts w:ascii="Cambria" w:eastAsia="2  Lotus" w:hAnsi="Cambria"/>
      <w:bCs/>
      <w:sz w:val="56"/>
      <w:szCs w:val="56"/>
    </w:rPr>
  </w:style>
  <w:style w:type="paragraph" w:styleId="Heading3">
    <w:name w:val="heading 3"/>
    <w:aliases w:val="سرفصل3,سرفصل 3"/>
    <w:basedOn w:val="Normal"/>
    <w:next w:val="Normal"/>
    <w:link w:val="Heading3Char"/>
    <w:autoRedefine/>
    <w:unhideWhenUsed/>
    <w:qFormat/>
    <w:rsid w:val="00FB018C"/>
    <w:pPr>
      <w:keepNext/>
      <w:keepLines/>
      <w:tabs>
        <w:tab w:val="left" w:pos="2222"/>
      </w:tabs>
      <w:spacing w:before="100" w:beforeAutospacing="1" w:after="100" w:afterAutospacing="1"/>
      <w:ind w:left="1068" w:hanging="360"/>
      <w:contextualSpacing w:val="0"/>
      <w:jc w:val="left"/>
      <w:outlineLvl w:val="2"/>
    </w:pPr>
    <w:rPr>
      <w:rFonts w:ascii="Cambria" w:eastAsia="2  Lotus" w:hAnsi="Cambria"/>
      <w:bCs/>
      <w:sz w:val="40"/>
      <w:szCs w:val="40"/>
    </w:rPr>
  </w:style>
  <w:style w:type="paragraph" w:styleId="Heading4">
    <w:name w:val="heading 4"/>
    <w:aliases w:val="سرفصل4,سرفصل 4"/>
    <w:basedOn w:val="Normal"/>
    <w:next w:val="Normal"/>
    <w:link w:val="Heading4Char"/>
    <w:autoRedefine/>
    <w:unhideWhenUsed/>
    <w:qFormat/>
    <w:rsid w:val="00FB018C"/>
    <w:pPr>
      <w:outlineLvl w:val="3"/>
    </w:pPr>
    <w:rPr>
      <w:rFonts w:ascii="Calibri" w:eastAsiaTheme="minorHAnsi" w:hAnsi="Calibri"/>
      <w:b/>
      <w:bCs/>
      <w:sz w:val="36"/>
      <w:szCs w:val="36"/>
    </w:rPr>
  </w:style>
  <w:style w:type="paragraph" w:styleId="Heading5">
    <w:name w:val="heading 5"/>
    <w:aliases w:val="سرفص 5,سرفصل5,سرفصل 5"/>
    <w:basedOn w:val="Normal"/>
    <w:next w:val="Normal"/>
    <w:link w:val="Heading5Char"/>
    <w:autoRedefine/>
    <w:uiPriority w:val="9"/>
    <w:unhideWhenUsed/>
    <w:qFormat/>
    <w:rsid w:val="00FB018C"/>
    <w:pPr>
      <w:keepNext/>
      <w:keepLines/>
      <w:spacing w:before="180" w:after="0"/>
      <w:ind w:firstLine="0"/>
      <w:outlineLvl w:val="4"/>
    </w:pPr>
    <w:rPr>
      <w:rFonts w:ascii="Cambria" w:eastAsia="2  Lotus" w:hAnsi="Cambria"/>
      <w:bCs/>
      <w:sz w:val="20"/>
      <w:szCs w:val="36"/>
    </w:rPr>
  </w:style>
  <w:style w:type="paragraph" w:styleId="Heading6">
    <w:name w:val="heading 6"/>
    <w:aliases w:val="سرفصل6,سرفصل 6"/>
    <w:basedOn w:val="Normal"/>
    <w:next w:val="Normal"/>
    <w:link w:val="Heading6Char"/>
    <w:autoRedefine/>
    <w:uiPriority w:val="9"/>
    <w:unhideWhenUsed/>
    <w:qFormat/>
    <w:rsid w:val="00FB018C"/>
    <w:pPr>
      <w:keepNext/>
      <w:keepLines/>
      <w:spacing w:before="120" w:after="0"/>
      <w:ind w:firstLine="0"/>
      <w:outlineLvl w:val="5"/>
    </w:pPr>
    <w:rPr>
      <w:rFonts w:ascii="Cambria" w:eastAsia="2  Lotus" w:hAnsi="Cambria"/>
      <w:bCs/>
      <w:i/>
      <w:sz w:val="36"/>
      <w:szCs w:val="36"/>
    </w:rPr>
  </w:style>
  <w:style w:type="paragraph" w:styleId="Heading7">
    <w:name w:val="heading 7"/>
    <w:basedOn w:val="Normal"/>
    <w:next w:val="Normal"/>
    <w:link w:val="Heading7Char"/>
    <w:autoRedefine/>
    <w:uiPriority w:val="9"/>
    <w:unhideWhenUsed/>
    <w:qFormat/>
    <w:rsid w:val="00FB018C"/>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unhideWhenUsed/>
    <w:qFormat/>
    <w:rsid w:val="00FB018C"/>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unhideWhenUsed/>
    <w:qFormat/>
    <w:rsid w:val="00FB018C"/>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تیتر اول Char"/>
    <w:link w:val="Heading1"/>
    <w:rsid w:val="00FB018C"/>
    <w:rPr>
      <w:rFonts w:ascii="Cambria" w:eastAsia="2  Lotus" w:hAnsi="Cambria" w:cs="2  Badr"/>
      <w:bCs/>
      <w:sz w:val="56"/>
      <w:szCs w:val="42"/>
    </w:rPr>
  </w:style>
  <w:style w:type="character" w:customStyle="1" w:styleId="Heading2Char">
    <w:name w:val="Heading 2 Char"/>
    <w:aliases w:val="21 Char,سرفصل2 Char,سرفصل 2 Char"/>
    <w:link w:val="Heading2"/>
    <w:rsid w:val="00FB018C"/>
    <w:rPr>
      <w:rFonts w:ascii="Cambria" w:eastAsia="2  Lotus" w:hAnsi="Cambria" w:cs="2  Badr"/>
      <w:bCs/>
      <w:sz w:val="56"/>
      <w:szCs w:val="56"/>
    </w:rPr>
  </w:style>
  <w:style w:type="character" w:customStyle="1" w:styleId="Heading3Char">
    <w:name w:val="Heading 3 Char"/>
    <w:aliases w:val="سرفصل3 Char,سرفصل 3 Char"/>
    <w:link w:val="Heading3"/>
    <w:rsid w:val="00FB018C"/>
    <w:rPr>
      <w:rFonts w:ascii="Cambria" w:eastAsia="2  Lotus" w:hAnsi="Cambria" w:cs="2  Badr"/>
      <w:bCs/>
      <w:sz w:val="40"/>
      <w:szCs w:val="40"/>
    </w:rPr>
  </w:style>
  <w:style w:type="character" w:customStyle="1" w:styleId="Heading4Char">
    <w:name w:val="Heading 4 Char"/>
    <w:aliases w:val="سرفصل4 Char,سرفصل 4 Char"/>
    <w:link w:val="Heading4"/>
    <w:rsid w:val="00FB018C"/>
    <w:rPr>
      <w:rFonts w:eastAsiaTheme="minorHAnsi" w:cs="2  Badr"/>
      <w:b/>
      <w:bCs/>
      <w:sz w:val="36"/>
      <w:szCs w:val="36"/>
    </w:rPr>
  </w:style>
  <w:style w:type="character" w:customStyle="1" w:styleId="Heading5Char">
    <w:name w:val="Heading 5 Char"/>
    <w:aliases w:val="سرفص 5 Char,سرفصل5 Char,سرفصل 5 Char"/>
    <w:link w:val="Heading5"/>
    <w:uiPriority w:val="9"/>
    <w:rsid w:val="00FB018C"/>
    <w:rPr>
      <w:rFonts w:ascii="Cambria" w:eastAsia="2  Lotus" w:hAnsi="Cambria" w:cs="2  Badr"/>
      <w:bCs/>
      <w:szCs w:val="36"/>
    </w:rPr>
  </w:style>
  <w:style w:type="paragraph" w:styleId="TOC1">
    <w:name w:val="toc 1"/>
    <w:basedOn w:val="Normal"/>
    <w:next w:val="Normal"/>
    <w:link w:val="TOC1Char"/>
    <w:autoRedefine/>
    <w:uiPriority w:val="39"/>
    <w:unhideWhenUsed/>
    <w:qFormat/>
    <w:rsid w:val="00FB018C"/>
    <w:pPr>
      <w:spacing w:after="0"/>
      <w:ind w:firstLine="0"/>
    </w:pPr>
    <w:rPr>
      <w:rFonts w:ascii="Calibri" w:eastAsiaTheme="minorEastAsia" w:hAnsi="Calibri"/>
      <w:sz w:val="22"/>
    </w:rPr>
  </w:style>
  <w:style w:type="paragraph" w:styleId="TOC2">
    <w:name w:val="toc 2"/>
    <w:basedOn w:val="Normal"/>
    <w:next w:val="Normal"/>
    <w:autoRedefine/>
    <w:uiPriority w:val="39"/>
    <w:unhideWhenUsed/>
    <w:qFormat/>
    <w:rsid w:val="00FB018C"/>
    <w:pPr>
      <w:spacing w:after="0"/>
      <w:ind w:left="221"/>
    </w:pPr>
    <w:rPr>
      <w:rFonts w:eastAsiaTheme="minorEastAsia"/>
    </w:rPr>
  </w:style>
  <w:style w:type="paragraph" w:styleId="TOC3">
    <w:name w:val="toc 3"/>
    <w:basedOn w:val="Normal"/>
    <w:next w:val="Normal"/>
    <w:autoRedefine/>
    <w:uiPriority w:val="39"/>
    <w:unhideWhenUsed/>
    <w:qFormat/>
    <w:rsid w:val="00FB018C"/>
    <w:pPr>
      <w:spacing w:after="0"/>
      <w:ind w:left="442"/>
    </w:pPr>
    <w:rPr>
      <w:rFonts w:eastAsia="2  Lotus"/>
    </w:rPr>
  </w:style>
  <w:style w:type="character" w:styleId="SubtleReference">
    <w:name w:val="Subtle Reference"/>
    <w:aliases w:val="مرجع"/>
    <w:uiPriority w:val="31"/>
    <w:qFormat/>
    <w:rsid w:val="00FB018C"/>
    <w:rPr>
      <w:rFonts w:cs="2  Lotus"/>
      <w:smallCaps/>
      <w:color w:val="auto"/>
      <w:szCs w:val="28"/>
      <w:u w:val="single"/>
    </w:rPr>
  </w:style>
  <w:style w:type="character" w:styleId="IntenseReference">
    <w:name w:val="Intense Reference"/>
    <w:uiPriority w:val="32"/>
    <w:qFormat/>
    <w:rsid w:val="00FB018C"/>
    <w:rPr>
      <w:rFonts w:cs="2  Lotus"/>
      <w:b/>
      <w:bCs/>
      <w:smallCaps/>
      <w:color w:val="auto"/>
      <w:spacing w:val="5"/>
      <w:szCs w:val="28"/>
      <w:u w:val="single"/>
    </w:rPr>
  </w:style>
  <w:style w:type="character" w:styleId="BookTitle">
    <w:name w:val="Book Title"/>
    <w:uiPriority w:val="33"/>
    <w:qFormat/>
    <w:rsid w:val="00FB018C"/>
    <w:rPr>
      <w:rFonts w:cs="2  Titr"/>
      <w:b/>
      <w:bCs/>
      <w:smallCaps/>
      <w:spacing w:val="5"/>
      <w:szCs w:val="100"/>
    </w:rPr>
  </w:style>
  <w:style w:type="paragraph" w:styleId="TOCHeading">
    <w:name w:val="TOC Heading"/>
    <w:aliases w:val="پاورقی"/>
    <w:basedOn w:val="Heading1"/>
    <w:next w:val="Normal"/>
    <w:uiPriority w:val="39"/>
    <w:unhideWhenUsed/>
    <w:qFormat/>
    <w:rsid w:val="00FB018C"/>
    <w:pPr>
      <w:spacing w:before="480"/>
      <w:ind w:firstLine="284"/>
      <w:outlineLvl w:val="9"/>
    </w:pPr>
    <w:rPr>
      <w:rFonts w:cs="Times New Roman"/>
      <w:color w:val="365F91"/>
      <w:szCs w:val="28"/>
    </w:rPr>
  </w:style>
  <w:style w:type="paragraph" w:styleId="NoSpacing">
    <w:name w:val="No Spacing"/>
    <w:aliases w:val="متن عربي,متن اصلی"/>
    <w:link w:val="NoSpacingChar"/>
    <w:autoRedefine/>
    <w:uiPriority w:val="1"/>
    <w:qFormat/>
    <w:rsid w:val="00FB018C"/>
    <w:pPr>
      <w:bidi/>
      <w:ind w:firstLine="284"/>
      <w:contextualSpacing/>
      <w:jc w:val="both"/>
    </w:pPr>
    <w:rPr>
      <w:rFonts w:eastAsia="2  Lotus" w:cs="2  Badr"/>
      <w:bCs/>
      <w:sz w:val="72"/>
      <w:szCs w:val="28"/>
    </w:rPr>
  </w:style>
  <w:style w:type="character" w:customStyle="1" w:styleId="Heading6Char">
    <w:name w:val="Heading 6 Char"/>
    <w:aliases w:val="سرفصل6 Char,سرفصل 6 Char"/>
    <w:link w:val="Heading6"/>
    <w:uiPriority w:val="9"/>
    <w:rsid w:val="00FB018C"/>
    <w:rPr>
      <w:rFonts w:ascii="Cambria" w:eastAsia="2  Lotus" w:hAnsi="Cambria" w:cs="2  Badr"/>
      <w:bCs/>
      <w:i/>
      <w:sz w:val="36"/>
      <w:szCs w:val="36"/>
    </w:rPr>
  </w:style>
  <w:style w:type="character" w:customStyle="1" w:styleId="Heading7Char">
    <w:name w:val="Heading 7 Char"/>
    <w:link w:val="Heading7"/>
    <w:uiPriority w:val="9"/>
    <w:rsid w:val="00FB018C"/>
    <w:rPr>
      <w:rFonts w:ascii="Cambria" w:hAnsi="Cambria" w:cs="2  Badr"/>
      <w:bCs/>
      <w:i/>
      <w:szCs w:val="32"/>
    </w:rPr>
  </w:style>
  <w:style w:type="character" w:customStyle="1" w:styleId="Heading8Char">
    <w:name w:val="Heading 8 Char"/>
    <w:aliases w:val="سرمتن Char,احادیث و آیات پاورقی Char"/>
    <w:link w:val="Heading8"/>
    <w:uiPriority w:val="9"/>
    <w:rsid w:val="00FB018C"/>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rsid w:val="00FB018C"/>
    <w:rPr>
      <w:rFonts w:ascii="Cambria" w:eastAsia="2  Lotus" w:hAnsi="Cambria" w:cs="2  Lotus"/>
      <w:i/>
      <w:szCs w:val="28"/>
    </w:rPr>
  </w:style>
  <w:style w:type="paragraph" w:styleId="FootnoteText">
    <w:name w:val="footnote text"/>
    <w:basedOn w:val="Normal"/>
    <w:link w:val="FootnoteTextChar"/>
    <w:uiPriority w:val="99"/>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rsid w:val="008A236D"/>
    <w:rPr>
      <w:rFonts w:cs="2  Badr"/>
    </w:rPr>
  </w:style>
  <w:style w:type="paragraph" w:styleId="TOC4">
    <w:name w:val="toc 4"/>
    <w:basedOn w:val="Normal"/>
    <w:next w:val="Normal"/>
    <w:autoRedefine/>
    <w:uiPriority w:val="39"/>
    <w:unhideWhenUsed/>
    <w:qFormat/>
    <w:rsid w:val="00FB018C"/>
    <w:pPr>
      <w:spacing w:after="0"/>
      <w:ind w:left="658"/>
    </w:pPr>
    <w:rPr>
      <w:rFonts w:eastAsia="Times New Roman"/>
    </w:rPr>
  </w:style>
  <w:style w:type="paragraph" w:styleId="TOC5">
    <w:name w:val="toc 5"/>
    <w:basedOn w:val="Normal"/>
    <w:next w:val="Normal"/>
    <w:autoRedefine/>
    <w:uiPriority w:val="39"/>
    <w:unhideWhenUsed/>
    <w:qFormat/>
    <w:rsid w:val="00FB018C"/>
    <w:pPr>
      <w:spacing w:after="0"/>
      <w:ind w:left="879"/>
    </w:pPr>
    <w:rPr>
      <w:rFonts w:eastAsia="Times New Roman"/>
    </w:rPr>
  </w:style>
  <w:style w:type="paragraph" w:styleId="TOC6">
    <w:name w:val="toc 6"/>
    <w:basedOn w:val="Normal"/>
    <w:next w:val="Normal"/>
    <w:autoRedefine/>
    <w:uiPriority w:val="39"/>
    <w:unhideWhenUsed/>
    <w:qFormat/>
    <w:rsid w:val="00FB018C"/>
    <w:pPr>
      <w:spacing w:after="0"/>
      <w:ind w:left="1100"/>
    </w:pPr>
    <w:rPr>
      <w:rFonts w:eastAsia="Times New Roman"/>
    </w:rPr>
  </w:style>
  <w:style w:type="paragraph" w:styleId="TOC7">
    <w:name w:val="toc 7"/>
    <w:basedOn w:val="Normal"/>
    <w:next w:val="Normal"/>
    <w:autoRedefine/>
    <w:uiPriority w:val="39"/>
    <w:unhideWhenUsed/>
    <w:qFormat/>
    <w:rsid w:val="00FB018C"/>
    <w:pPr>
      <w:spacing w:after="0"/>
      <w:ind w:left="1321"/>
    </w:pPr>
    <w:rPr>
      <w:rFonts w:eastAsia="Times New Roman"/>
    </w:rPr>
  </w:style>
  <w:style w:type="paragraph" w:styleId="Caption">
    <w:name w:val="caption"/>
    <w:basedOn w:val="Normal"/>
    <w:next w:val="Normal"/>
    <w:uiPriority w:val="35"/>
    <w:unhideWhenUsed/>
    <w:qFormat/>
    <w:rsid w:val="00FB018C"/>
    <w:rPr>
      <w:rFonts w:eastAsia="Times New Roman"/>
      <w:b/>
      <w:bCs/>
      <w:sz w:val="20"/>
      <w:szCs w:val="20"/>
    </w:rPr>
  </w:style>
  <w:style w:type="paragraph" w:styleId="Title">
    <w:name w:val="Title"/>
    <w:basedOn w:val="Normal"/>
    <w:next w:val="Normal"/>
    <w:link w:val="TitleChar"/>
    <w:autoRedefine/>
    <w:uiPriority w:val="10"/>
    <w:qFormat/>
    <w:rsid w:val="00FB018C"/>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FB018C"/>
    <w:rPr>
      <w:rFonts w:ascii="Cambria" w:eastAsia="2  Baran" w:hAnsi="Cambria" w:cs="Karim"/>
      <w:spacing w:val="5"/>
      <w:kern w:val="28"/>
      <w:sz w:val="52"/>
      <w:szCs w:val="100"/>
    </w:rPr>
  </w:style>
  <w:style w:type="paragraph" w:styleId="Subtitle">
    <w:name w:val="Subtitle"/>
    <w:aliases w:val="پاورقي,ع ص"/>
    <w:basedOn w:val="Normal"/>
    <w:next w:val="Normal"/>
    <w:link w:val="SubtitleChar"/>
    <w:autoRedefine/>
    <w:uiPriority w:val="11"/>
    <w:qFormat/>
    <w:rsid w:val="00FB018C"/>
    <w:pPr>
      <w:numPr>
        <w:ilvl w:val="1"/>
      </w:numPr>
      <w:spacing w:after="240"/>
      <w:ind w:firstLine="284"/>
      <w:jc w:val="left"/>
    </w:pPr>
    <w:rPr>
      <w:rFonts w:ascii="Cambria" w:hAnsi="Cambria"/>
      <w:bCs/>
      <w:i/>
      <w:spacing w:val="15"/>
      <w:sz w:val="24"/>
      <w:szCs w:val="20"/>
    </w:rPr>
  </w:style>
  <w:style w:type="character" w:customStyle="1" w:styleId="SubtitleChar">
    <w:name w:val="Subtitle Char"/>
    <w:aliases w:val="پاورقي Char,ع ص Char"/>
    <w:link w:val="Subtitle"/>
    <w:uiPriority w:val="11"/>
    <w:rsid w:val="00FB018C"/>
    <w:rPr>
      <w:rFonts w:ascii="Cambria" w:eastAsia="2  Badr" w:hAnsi="Cambria" w:cs="2  Badr"/>
      <w:bCs/>
      <w:i/>
      <w:spacing w:val="15"/>
      <w:sz w:val="24"/>
    </w:rPr>
  </w:style>
  <w:style w:type="character" w:styleId="Emphasis">
    <w:name w:val="Emphasis"/>
    <w:uiPriority w:val="20"/>
    <w:qFormat/>
    <w:rsid w:val="00FB018C"/>
    <w:rPr>
      <w:rFonts w:cs="2  Lotus"/>
      <w:i/>
      <w:iCs/>
      <w:color w:val="808080"/>
      <w:szCs w:val="32"/>
    </w:rPr>
  </w:style>
  <w:style w:type="character" w:customStyle="1" w:styleId="NoSpacingChar">
    <w:name w:val="No Spacing Char"/>
    <w:aliases w:val="متن عربي Char,متن اصلی Char"/>
    <w:link w:val="NoSpacing"/>
    <w:uiPriority w:val="1"/>
    <w:rsid w:val="00FB018C"/>
    <w:rPr>
      <w:rFonts w:eastAsia="2  Lotus" w:cs="2  Badr"/>
      <w:bCs/>
      <w:sz w:val="72"/>
      <w:szCs w:val="28"/>
    </w:rPr>
  </w:style>
  <w:style w:type="paragraph" w:styleId="ListParagraph">
    <w:name w:val="List Paragraph"/>
    <w:basedOn w:val="Normal"/>
    <w:link w:val="ListParagraphChar"/>
    <w:autoRedefine/>
    <w:uiPriority w:val="34"/>
    <w:qFormat/>
    <w:rsid w:val="00FB018C"/>
    <w:pPr>
      <w:ind w:left="1134" w:firstLine="0"/>
    </w:pPr>
    <w:rPr>
      <w:rFonts w:ascii="Calibri" w:eastAsia="2  Lotus" w:hAnsi="Calibri" w:cs="2  Lotus"/>
      <w:sz w:val="22"/>
    </w:rPr>
  </w:style>
  <w:style w:type="character" w:customStyle="1" w:styleId="ListParagraphChar">
    <w:name w:val="List Paragraph Char"/>
    <w:link w:val="ListParagraph"/>
    <w:uiPriority w:val="34"/>
    <w:rsid w:val="00FB018C"/>
    <w:rPr>
      <w:rFonts w:eastAsia="2  Lotus" w:cs="2  Lotus"/>
      <w:sz w:val="22"/>
      <w:szCs w:val="28"/>
    </w:rPr>
  </w:style>
  <w:style w:type="paragraph" w:styleId="Quote">
    <w:name w:val="Quote"/>
    <w:basedOn w:val="Normal"/>
    <w:next w:val="Normal"/>
    <w:link w:val="QuoteChar"/>
    <w:autoRedefine/>
    <w:uiPriority w:val="29"/>
    <w:qFormat/>
    <w:rsid w:val="00FB018C"/>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FB018C"/>
    <w:rPr>
      <w:rFonts w:cs="B Lotus"/>
      <w:i/>
      <w:szCs w:val="30"/>
    </w:rPr>
  </w:style>
  <w:style w:type="paragraph" w:styleId="IntenseQuote">
    <w:name w:val="Intense Quote"/>
    <w:basedOn w:val="Normal"/>
    <w:next w:val="Normal"/>
    <w:link w:val="IntenseQuoteChar"/>
    <w:autoRedefine/>
    <w:uiPriority w:val="30"/>
    <w:qFormat/>
    <w:rsid w:val="00FB018C"/>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FB018C"/>
    <w:rPr>
      <w:rFonts w:eastAsia="2  Lotus" w:cs="B Lotus"/>
      <w:b/>
      <w:bCs/>
      <w:i/>
      <w:szCs w:val="30"/>
    </w:rPr>
  </w:style>
  <w:style w:type="character" w:styleId="SubtleEmphasis">
    <w:name w:val="Subtle Emphasis"/>
    <w:uiPriority w:val="19"/>
    <w:qFormat/>
    <w:rsid w:val="00FB018C"/>
    <w:rPr>
      <w:rFonts w:cs="2  Lotus"/>
      <w:i/>
      <w:iCs/>
      <w:color w:val="4A442A"/>
      <w:szCs w:val="32"/>
      <w:u w:val="none"/>
    </w:rPr>
  </w:style>
  <w:style w:type="character" w:styleId="IntenseEmphasis">
    <w:name w:val="Intense Emphasis"/>
    <w:uiPriority w:val="21"/>
    <w:qFormat/>
    <w:rsid w:val="00FB018C"/>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OC1Char">
    <w:name w:val="TOC 1 Char"/>
    <w:basedOn w:val="DefaultParagraphFont"/>
    <w:link w:val="TOC1"/>
    <w:uiPriority w:val="39"/>
    <w:rsid w:val="00FB018C"/>
    <w:rPr>
      <w:rFonts w:eastAsiaTheme="minorEastAsia" w:cs="2  Badr"/>
      <w:sz w:val="22"/>
      <w:szCs w:val="28"/>
    </w:rPr>
  </w:style>
  <w:style w:type="paragraph" w:customStyle="1" w:styleId="a">
    <w:name w:val="علیه السلام در متن"/>
    <w:basedOn w:val="Normal"/>
    <w:link w:val="Char"/>
    <w:uiPriority w:val="1"/>
    <w:rsid w:val="0075036E"/>
    <w:pPr>
      <w:ind w:left="1440"/>
    </w:pPr>
    <w:rPr>
      <w:rFonts w:ascii="IranNastaliq" w:hAnsi="IranNastaliq" w:cs="IranNastaliq"/>
      <w:sz w:val="24"/>
      <w:szCs w:val="24"/>
    </w:rPr>
  </w:style>
  <w:style w:type="character" w:customStyle="1" w:styleId="Char">
    <w:name w:val="علیه السلام در متن Char"/>
    <w:link w:val="a"/>
    <w:uiPriority w:val="1"/>
    <w:rsid w:val="0075036E"/>
    <w:rPr>
      <w:rFonts w:ascii="IranNastaliq" w:eastAsia="Calibri" w:hAnsi="IranNastaliq" w:cs="IranNastaliq"/>
      <w:color w:val="000000" w:themeColor="text1"/>
      <w:sz w:val="24"/>
      <w:szCs w:val="24"/>
    </w:rPr>
  </w:style>
  <w:style w:type="character" w:styleId="Hyperlink">
    <w:name w:val="Hyperlink"/>
    <w:basedOn w:val="DefaultParagraphFont"/>
    <w:uiPriority w:val="99"/>
    <w:unhideWhenUsed/>
    <w:rsid w:val="0075036E"/>
    <w:rPr>
      <w:color w:val="0000FF" w:themeColor="hyperlink"/>
      <w:u w:val="single"/>
    </w:rPr>
  </w:style>
  <w:style w:type="character" w:styleId="FootnoteReference">
    <w:name w:val="footnote reference"/>
    <w:basedOn w:val="DefaultParagraphFont"/>
    <w:uiPriority w:val="99"/>
    <w:unhideWhenUsed/>
    <w:rsid w:val="0075036E"/>
    <w:rPr>
      <w:vertAlign w:val="superscript"/>
    </w:rPr>
  </w:style>
  <w:style w:type="paragraph" w:customStyle="1" w:styleId="5">
    <w:name w:val="عنوان5"/>
    <w:basedOn w:val="Normal"/>
    <w:next w:val="Normal"/>
    <w:rsid w:val="0075036E"/>
    <w:rPr>
      <w:rFonts w:ascii="2  Titr" w:hAnsi="2  Titr" w:cs="2  Titr"/>
      <w:b/>
      <w:bCs/>
      <w:sz w:val="30"/>
      <w:szCs w:val="30"/>
    </w:rPr>
  </w:style>
  <w:style w:type="paragraph" w:customStyle="1" w:styleId="6">
    <w:name w:val="عنوان6"/>
    <w:basedOn w:val="Normal"/>
    <w:next w:val="Normal"/>
    <w:rsid w:val="0075036E"/>
    <w:rPr>
      <w:rFonts w:ascii="2  Titr" w:hAnsi="2  Titr" w:cs="2  Titr"/>
      <w:bCs/>
      <w:sz w:val="26"/>
      <w:szCs w:val="26"/>
    </w:rPr>
  </w:style>
  <w:style w:type="paragraph" w:customStyle="1" w:styleId="7">
    <w:name w:val="عنوان7"/>
    <w:basedOn w:val="Heading7"/>
    <w:next w:val="Heading7"/>
    <w:autoRedefine/>
    <w:rsid w:val="0075036E"/>
    <w:pPr>
      <w:spacing w:before="40"/>
      <w:ind w:firstLine="284"/>
    </w:pPr>
    <w:rPr>
      <w:rFonts w:ascii="2  Davat" w:eastAsiaTheme="majorEastAsia" w:hAnsi="2  Davat" w:cs="2  Davat"/>
      <w:bCs w:val="0"/>
      <w:sz w:val="30"/>
      <w:szCs w:val="26"/>
    </w:rPr>
  </w:style>
  <w:style w:type="paragraph" w:customStyle="1" w:styleId="8">
    <w:name w:val="عنوان 8"/>
    <w:basedOn w:val="Heading8"/>
    <w:next w:val="Heading8"/>
    <w:autoRedefine/>
    <w:uiPriority w:val="1"/>
    <w:rsid w:val="0075036E"/>
    <w:pPr>
      <w:spacing w:before="40"/>
      <w:ind w:firstLine="284"/>
    </w:pPr>
    <w:rPr>
      <w:rFonts w:ascii="B Titr" w:eastAsiaTheme="majorEastAsia" w:hAnsi="B Titr" w:cs="B Titr"/>
      <w:i/>
      <w:iCs/>
      <w:szCs w:val="20"/>
      <w:lang w:bidi="ar-SA"/>
    </w:rPr>
  </w:style>
  <w:style w:type="paragraph" w:customStyle="1" w:styleId="9">
    <w:name w:val="عنوان9"/>
    <w:basedOn w:val="Heading9"/>
    <w:next w:val="Heading9"/>
    <w:autoRedefine/>
    <w:uiPriority w:val="1"/>
    <w:rsid w:val="0075036E"/>
    <w:pPr>
      <w:spacing w:before="40" w:line="240" w:lineRule="auto"/>
      <w:ind w:firstLine="284"/>
    </w:pPr>
    <w:rPr>
      <w:rFonts w:ascii="2  Titr" w:eastAsiaTheme="majorEastAsia" w:hAnsi="2  Titr" w:cs="2  Titr"/>
      <w:bCs/>
      <w:iCs/>
      <w:color w:val="250E0D"/>
      <w:sz w:val="16"/>
      <w:szCs w:val="16"/>
    </w:rPr>
  </w:style>
  <w:style w:type="paragraph" w:customStyle="1" w:styleId="a0">
    <w:name w:val="آیات و روایات"/>
    <w:basedOn w:val="9"/>
    <w:autoRedefine/>
    <w:uiPriority w:val="2"/>
    <w:rsid w:val="0075036E"/>
    <w:rPr>
      <w:rFonts w:ascii="2  Badr" w:hAnsi="2  Badr" w:cs="2  Badr"/>
      <w:i w:val="0"/>
      <w:iCs w:val="0"/>
      <w:color w:val="0F0E09"/>
      <w:sz w:val="28"/>
      <w:szCs w:val="28"/>
    </w:rPr>
  </w:style>
  <w:style w:type="paragraph" w:styleId="NormalWeb">
    <w:name w:val="Normal (Web)"/>
    <w:basedOn w:val="Normal"/>
    <w:uiPriority w:val="99"/>
    <w:rsid w:val="0075036E"/>
    <w:pPr>
      <w:spacing w:after="0" w:line="360" w:lineRule="auto"/>
      <w:ind w:firstLine="0"/>
      <w:contextualSpacing w:val="0"/>
      <w:jc w:val="lowKashida"/>
    </w:pPr>
    <w:rPr>
      <w:rFonts w:ascii="Times New Roman" w:eastAsia="2  Lotus" w:hAnsi="Times New Roman" w:cs="Times New Roman"/>
      <w:color w:val="000000"/>
      <w:sz w:val="24"/>
      <w:szCs w:val="24"/>
    </w:rPr>
  </w:style>
  <w:style w:type="character" w:styleId="CommentReference">
    <w:name w:val="annotation reference"/>
    <w:basedOn w:val="DefaultParagraphFont"/>
    <w:uiPriority w:val="99"/>
    <w:semiHidden/>
    <w:unhideWhenUsed/>
    <w:rsid w:val="0075036E"/>
    <w:rPr>
      <w:sz w:val="16"/>
      <w:szCs w:val="16"/>
    </w:rPr>
  </w:style>
  <w:style w:type="paragraph" w:styleId="CommentText">
    <w:name w:val="annotation text"/>
    <w:basedOn w:val="Normal"/>
    <w:link w:val="CommentTextChar"/>
    <w:uiPriority w:val="99"/>
    <w:semiHidden/>
    <w:unhideWhenUsed/>
    <w:rsid w:val="0075036E"/>
    <w:rPr>
      <w:sz w:val="20"/>
      <w:szCs w:val="20"/>
    </w:rPr>
  </w:style>
  <w:style w:type="character" w:customStyle="1" w:styleId="CommentTextChar">
    <w:name w:val="Comment Text Char"/>
    <w:basedOn w:val="DefaultParagraphFont"/>
    <w:link w:val="CommentText"/>
    <w:uiPriority w:val="99"/>
    <w:semiHidden/>
    <w:rsid w:val="0075036E"/>
    <w:rPr>
      <w:rFonts w:ascii="2  Badr" w:eastAsia="Calibri" w:hAnsi="2  Badr" w:cs="2  Badr"/>
      <w:color w:val="000000" w:themeColor="text1"/>
    </w:rPr>
  </w:style>
  <w:style w:type="paragraph" w:styleId="CommentSubject">
    <w:name w:val="annotation subject"/>
    <w:basedOn w:val="CommentText"/>
    <w:next w:val="CommentText"/>
    <w:link w:val="CommentSubjectChar"/>
    <w:uiPriority w:val="99"/>
    <w:semiHidden/>
    <w:unhideWhenUsed/>
    <w:rsid w:val="0075036E"/>
    <w:rPr>
      <w:b/>
      <w:bCs/>
    </w:rPr>
  </w:style>
  <w:style w:type="character" w:customStyle="1" w:styleId="CommentSubjectChar">
    <w:name w:val="Comment Subject Char"/>
    <w:basedOn w:val="CommentTextChar"/>
    <w:link w:val="CommentSubject"/>
    <w:uiPriority w:val="99"/>
    <w:semiHidden/>
    <w:rsid w:val="0075036E"/>
    <w:rPr>
      <w:rFonts w:ascii="2  Badr" w:eastAsia="Calibri" w:hAnsi="2  Badr" w:cs="2  Badr"/>
      <w:b/>
      <w:bCs/>
      <w:color w:val="000000" w:themeColor="text1"/>
    </w:rPr>
  </w:style>
  <w:style w:type="paragraph" w:customStyle="1" w:styleId="1">
    <w:name w:val="عنوان1"/>
    <w:basedOn w:val="Heading1"/>
    <w:next w:val="Heading1"/>
    <w:link w:val="1Char"/>
    <w:qFormat/>
    <w:rsid w:val="0075036E"/>
    <w:pPr>
      <w:keepLines w:val="0"/>
      <w:ind w:left="284"/>
    </w:pPr>
    <w:rPr>
      <w:rFonts w:ascii="2  Badr" w:eastAsia="Calibri" w:hAnsi="2  Badr"/>
      <w:b/>
      <w:kern w:val="32"/>
      <w:sz w:val="44"/>
      <w:szCs w:val="44"/>
      <w:lang w:bidi="ar-SA"/>
    </w:rPr>
  </w:style>
  <w:style w:type="paragraph" w:customStyle="1" w:styleId="2">
    <w:name w:val="عنوان2"/>
    <w:basedOn w:val="Heading2"/>
    <w:next w:val="Heading2"/>
    <w:link w:val="2Char"/>
    <w:qFormat/>
    <w:rsid w:val="0075036E"/>
    <w:pPr>
      <w:spacing w:before="200" w:after="120"/>
      <w:ind w:firstLine="284"/>
    </w:pPr>
    <w:rPr>
      <w:rFonts w:ascii="2  Badr" w:eastAsiaTheme="majorEastAsia" w:hAnsi="2  Badr"/>
      <w:b/>
      <w:sz w:val="40"/>
      <w:szCs w:val="40"/>
      <w:lang w:bidi="ar-SA"/>
    </w:rPr>
  </w:style>
  <w:style w:type="character" w:customStyle="1" w:styleId="1Char">
    <w:name w:val="عنوان1 Char"/>
    <w:basedOn w:val="DefaultParagraphFont"/>
    <w:link w:val="1"/>
    <w:rsid w:val="0075036E"/>
    <w:rPr>
      <w:rFonts w:ascii="2  Badr" w:eastAsia="Calibri" w:hAnsi="2  Badr" w:cs="2  Badr"/>
      <w:b/>
      <w:bCs/>
      <w:color w:val="000000" w:themeColor="text1"/>
      <w:kern w:val="32"/>
      <w:sz w:val="44"/>
      <w:szCs w:val="44"/>
      <w:lang w:bidi="ar-SA"/>
    </w:rPr>
  </w:style>
  <w:style w:type="paragraph" w:customStyle="1" w:styleId="3">
    <w:name w:val="عنوان3"/>
    <w:basedOn w:val="Heading3"/>
    <w:next w:val="Heading3"/>
    <w:link w:val="3Char"/>
    <w:qFormat/>
    <w:rsid w:val="0075036E"/>
    <w:pPr>
      <w:tabs>
        <w:tab w:val="clear" w:pos="2222"/>
      </w:tabs>
      <w:spacing w:before="200" w:beforeAutospacing="0" w:after="120" w:afterAutospacing="0"/>
      <w:ind w:left="0" w:firstLine="284"/>
      <w:contextualSpacing/>
    </w:pPr>
    <w:rPr>
      <w:rFonts w:ascii="2  Badr" w:eastAsiaTheme="majorEastAsia" w:hAnsi="2  Badr"/>
      <w:b/>
      <w:sz w:val="36"/>
      <w:szCs w:val="36"/>
    </w:rPr>
  </w:style>
  <w:style w:type="character" w:customStyle="1" w:styleId="2Char">
    <w:name w:val="عنوان2 Char"/>
    <w:basedOn w:val="DefaultParagraphFont"/>
    <w:link w:val="2"/>
    <w:rsid w:val="0075036E"/>
    <w:rPr>
      <w:rFonts w:ascii="2  Badr" w:eastAsiaTheme="majorEastAsia" w:hAnsi="2  Badr" w:cs="2  Badr"/>
      <w:b/>
      <w:bCs/>
      <w:color w:val="000000" w:themeColor="text1"/>
      <w:sz w:val="40"/>
      <w:szCs w:val="40"/>
      <w:lang w:bidi="ar-SA"/>
    </w:rPr>
  </w:style>
  <w:style w:type="paragraph" w:customStyle="1" w:styleId="4">
    <w:name w:val="عنوان4"/>
    <w:basedOn w:val="Heading4"/>
    <w:next w:val="Heading4"/>
    <w:link w:val="4Char"/>
    <w:qFormat/>
    <w:rsid w:val="0075036E"/>
    <w:pPr>
      <w:keepNext/>
      <w:keepLines/>
      <w:spacing w:before="200"/>
    </w:pPr>
    <w:rPr>
      <w:rFonts w:ascii="2  Badr" w:eastAsiaTheme="majorEastAsia" w:hAnsi="2  Badr"/>
      <w:sz w:val="32"/>
      <w:szCs w:val="32"/>
    </w:rPr>
  </w:style>
  <w:style w:type="character" w:customStyle="1" w:styleId="3Char">
    <w:name w:val="عنوان3 Char"/>
    <w:basedOn w:val="DefaultParagraphFont"/>
    <w:link w:val="3"/>
    <w:rsid w:val="0075036E"/>
    <w:rPr>
      <w:rFonts w:ascii="2  Badr" w:eastAsiaTheme="majorEastAsia" w:hAnsi="2  Badr" w:cs="2  Badr"/>
      <w:b/>
      <w:bCs/>
      <w:color w:val="000000" w:themeColor="text1"/>
      <w:sz w:val="36"/>
      <w:szCs w:val="36"/>
    </w:rPr>
  </w:style>
  <w:style w:type="character" w:customStyle="1" w:styleId="4Char">
    <w:name w:val="عنوان4 Char"/>
    <w:basedOn w:val="DefaultParagraphFont"/>
    <w:link w:val="4"/>
    <w:rsid w:val="0075036E"/>
    <w:rPr>
      <w:rFonts w:ascii="2  Badr" w:eastAsiaTheme="majorEastAsia" w:hAnsi="2  Badr" w:cs="2  Badr"/>
      <w:b/>
      <w:bCs/>
      <w:color w:val="000000" w:themeColor="text1"/>
      <w:sz w:val="32"/>
      <w:szCs w:val="32"/>
    </w:rPr>
  </w:style>
  <w:style w:type="paragraph" w:styleId="TOC8">
    <w:name w:val="toc 8"/>
    <w:basedOn w:val="Normal"/>
    <w:next w:val="Normal"/>
    <w:autoRedefine/>
    <w:uiPriority w:val="39"/>
    <w:unhideWhenUsed/>
    <w:rsid w:val="0075036E"/>
    <w:pPr>
      <w:spacing w:after="0"/>
      <w:ind w:firstLine="0"/>
      <w:jc w:val="left"/>
    </w:pPr>
    <w:rPr>
      <w:rFonts w:asciiTheme="minorHAnsi" w:hAnsiTheme="minorHAnsi" w:cs="Times New Roman"/>
      <w:sz w:val="22"/>
      <w:szCs w:val="26"/>
    </w:rPr>
  </w:style>
  <w:style w:type="paragraph" w:styleId="TOC9">
    <w:name w:val="toc 9"/>
    <w:basedOn w:val="Normal"/>
    <w:next w:val="Normal"/>
    <w:autoRedefine/>
    <w:uiPriority w:val="39"/>
    <w:unhideWhenUsed/>
    <w:rsid w:val="0075036E"/>
    <w:pPr>
      <w:spacing w:after="0"/>
      <w:ind w:firstLine="0"/>
      <w:jc w:val="left"/>
    </w:pPr>
    <w:rPr>
      <w:rFonts w:asciiTheme="minorHAnsi" w:hAnsiTheme="minorHAnsi" w:cs="Times New Roman"/>
      <w:sz w:val="22"/>
      <w:szCs w:val="26"/>
    </w:rPr>
  </w:style>
  <w:style w:type="paragraph" w:customStyle="1" w:styleId="001">
    <w:name w:val="001"/>
    <w:basedOn w:val="Normal"/>
    <w:autoRedefine/>
    <w:rsid w:val="0075036E"/>
    <w:pPr>
      <w:spacing w:after="0"/>
      <w:ind w:firstLine="0"/>
      <w:contextualSpacing w:val="0"/>
      <w:jc w:val="lowKashida"/>
    </w:pPr>
    <w:rPr>
      <w:rFonts w:ascii="Times New Roman" w:eastAsia="Times New Roman" w:hAnsi="Times New Roman" w:cs="2  Lotus"/>
      <w:color w:val="auto"/>
      <w:sz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متن"/>
    <w:qFormat/>
    <w:rsid w:val="0075036E"/>
    <w:pPr>
      <w:bidi/>
      <w:spacing w:after="120"/>
      <w:ind w:firstLine="284"/>
      <w:contextualSpacing/>
      <w:jc w:val="both"/>
    </w:pPr>
    <w:rPr>
      <w:rFonts w:ascii="2  Badr" w:eastAsia="Calibri" w:hAnsi="2  Badr" w:cs="2  Badr"/>
      <w:color w:val="000000" w:themeColor="text1"/>
      <w:sz w:val="28"/>
      <w:szCs w:val="28"/>
    </w:rPr>
  </w:style>
  <w:style w:type="paragraph" w:styleId="Heading1">
    <w:name w:val="heading 1"/>
    <w:aliases w:val="سرفصل1,سرفصل 1,تیتر اول"/>
    <w:basedOn w:val="Normal"/>
    <w:next w:val="Normal"/>
    <w:link w:val="Heading1Char"/>
    <w:autoRedefine/>
    <w:qFormat/>
    <w:rsid w:val="00FB018C"/>
    <w:pPr>
      <w:keepNext/>
      <w:keepLines/>
      <w:spacing w:after="0"/>
      <w:ind w:firstLine="0"/>
      <w:outlineLvl w:val="0"/>
    </w:pPr>
    <w:rPr>
      <w:rFonts w:ascii="Cambria" w:eastAsia="2  Lotus" w:hAnsi="Cambria"/>
      <w:bCs/>
      <w:sz w:val="56"/>
      <w:szCs w:val="42"/>
    </w:rPr>
  </w:style>
  <w:style w:type="paragraph" w:styleId="Heading2">
    <w:name w:val="heading 2"/>
    <w:aliases w:val="21,سرفصل2,سرفصل 2"/>
    <w:basedOn w:val="Normal"/>
    <w:next w:val="Normal"/>
    <w:link w:val="Heading2Char"/>
    <w:autoRedefine/>
    <w:unhideWhenUsed/>
    <w:qFormat/>
    <w:rsid w:val="00FB018C"/>
    <w:pPr>
      <w:keepNext/>
      <w:keepLines/>
      <w:spacing w:after="0"/>
      <w:ind w:firstLine="0"/>
      <w:outlineLvl w:val="1"/>
    </w:pPr>
    <w:rPr>
      <w:rFonts w:ascii="Cambria" w:eastAsia="2  Lotus" w:hAnsi="Cambria"/>
      <w:bCs/>
      <w:sz w:val="56"/>
      <w:szCs w:val="56"/>
    </w:rPr>
  </w:style>
  <w:style w:type="paragraph" w:styleId="Heading3">
    <w:name w:val="heading 3"/>
    <w:aliases w:val="سرفصل3,سرفصل 3"/>
    <w:basedOn w:val="Normal"/>
    <w:next w:val="Normal"/>
    <w:link w:val="Heading3Char"/>
    <w:autoRedefine/>
    <w:unhideWhenUsed/>
    <w:qFormat/>
    <w:rsid w:val="00FB018C"/>
    <w:pPr>
      <w:keepNext/>
      <w:keepLines/>
      <w:tabs>
        <w:tab w:val="left" w:pos="2222"/>
      </w:tabs>
      <w:spacing w:before="100" w:beforeAutospacing="1" w:after="100" w:afterAutospacing="1"/>
      <w:ind w:left="1068" w:hanging="360"/>
      <w:contextualSpacing w:val="0"/>
      <w:jc w:val="left"/>
      <w:outlineLvl w:val="2"/>
    </w:pPr>
    <w:rPr>
      <w:rFonts w:ascii="Cambria" w:eastAsia="2  Lotus" w:hAnsi="Cambria"/>
      <w:bCs/>
      <w:sz w:val="40"/>
      <w:szCs w:val="40"/>
    </w:rPr>
  </w:style>
  <w:style w:type="paragraph" w:styleId="Heading4">
    <w:name w:val="heading 4"/>
    <w:aliases w:val="سرفصل4,سرفصل 4"/>
    <w:basedOn w:val="Normal"/>
    <w:next w:val="Normal"/>
    <w:link w:val="Heading4Char"/>
    <w:autoRedefine/>
    <w:unhideWhenUsed/>
    <w:qFormat/>
    <w:rsid w:val="00FB018C"/>
    <w:pPr>
      <w:outlineLvl w:val="3"/>
    </w:pPr>
    <w:rPr>
      <w:rFonts w:ascii="Calibri" w:eastAsiaTheme="minorHAnsi" w:hAnsi="Calibri"/>
      <w:b/>
      <w:bCs/>
      <w:sz w:val="36"/>
      <w:szCs w:val="36"/>
    </w:rPr>
  </w:style>
  <w:style w:type="paragraph" w:styleId="Heading5">
    <w:name w:val="heading 5"/>
    <w:aliases w:val="سرفص 5,سرفصل5,سرفصل 5"/>
    <w:basedOn w:val="Normal"/>
    <w:next w:val="Normal"/>
    <w:link w:val="Heading5Char"/>
    <w:autoRedefine/>
    <w:uiPriority w:val="9"/>
    <w:unhideWhenUsed/>
    <w:qFormat/>
    <w:rsid w:val="00FB018C"/>
    <w:pPr>
      <w:keepNext/>
      <w:keepLines/>
      <w:spacing w:before="180" w:after="0"/>
      <w:ind w:firstLine="0"/>
      <w:outlineLvl w:val="4"/>
    </w:pPr>
    <w:rPr>
      <w:rFonts w:ascii="Cambria" w:eastAsia="2  Lotus" w:hAnsi="Cambria"/>
      <w:bCs/>
      <w:sz w:val="20"/>
      <w:szCs w:val="36"/>
    </w:rPr>
  </w:style>
  <w:style w:type="paragraph" w:styleId="Heading6">
    <w:name w:val="heading 6"/>
    <w:aliases w:val="سرفصل6,سرفصل 6"/>
    <w:basedOn w:val="Normal"/>
    <w:next w:val="Normal"/>
    <w:link w:val="Heading6Char"/>
    <w:autoRedefine/>
    <w:uiPriority w:val="9"/>
    <w:unhideWhenUsed/>
    <w:qFormat/>
    <w:rsid w:val="00FB018C"/>
    <w:pPr>
      <w:keepNext/>
      <w:keepLines/>
      <w:spacing w:before="120" w:after="0"/>
      <w:ind w:firstLine="0"/>
      <w:outlineLvl w:val="5"/>
    </w:pPr>
    <w:rPr>
      <w:rFonts w:ascii="Cambria" w:eastAsia="2  Lotus" w:hAnsi="Cambria"/>
      <w:bCs/>
      <w:i/>
      <w:sz w:val="36"/>
      <w:szCs w:val="36"/>
    </w:rPr>
  </w:style>
  <w:style w:type="paragraph" w:styleId="Heading7">
    <w:name w:val="heading 7"/>
    <w:basedOn w:val="Normal"/>
    <w:next w:val="Normal"/>
    <w:link w:val="Heading7Char"/>
    <w:autoRedefine/>
    <w:uiPriority w:val="9"/>
    <w:unhideWhenUsed/>
    <w:qFormat/>
    <w:rsid w:val="00FB018C"/>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unhideWhenUsed/>
    <w:qFormat/>
    <w:rsid w:val="00FB018C"/>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unhideWhenUsed/>
    <w:qFormat/>
    <w:rsid w:val="00FB018C"/>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تیتر اول Char"/>
    <w:link w:val="Heading1"/>
    <w:rsid w:val="00FB018C"/>
    <w:rPr>
      <w:rFonts w:ascii="Cambria" w:eastAsia="2  Lotus" w:hAnsi="Cambria" w:cs="2  Badr"/>
      <w:bCs/>
      <w:sz w:val="56"/>
      <w:szCs w:val="42"/>
    </w:rPr>
  </w:style>
  <w:style w:type="character" w:customStyle="1" w:styleId="Heading2Char">
    <w:name w:val="Heading 2 Char"/>
    <w:aliases w:val="21 Char,سرفصل2 Char,سرفصل 2 Char"/>
    <w:link w:val="Heading2"/>
    <w:rsid w:val="00FB018C"/>
    <w:rPr>
      <w:rFonts w:ascii="Cambria" w:eastAsia="2  Lotus" w:hAnsi="Cambria" w:cs="2  Badr"/>
      <w:bCs/>
      <w:sz w:val="56"/>
      <w:szCs w:val="56"/>
    </w:rPr>
  </w:style>
  <w:style w:type="character" w:customStyle="1" w:styleId="Heading3Char">
    <w:name w:val="Heading 3 Char"/>
    <w:aliases w:val="سرفصل3 Char,سرفصل 3 Char"/>
    <w:link w:val="Heading3"/>
    <w:rsid w:val="00FB018C"/>
    <w:rPr>
      <w:rFonts w:ascii="Cambria" w:eastAsia="2  Lotus" w:hAnsi="Cambria" w:cs="2  Badr"/>
      <w:bCs/>
      <w:sz w:val="40"/>
      <w:szCs w:val="40"/>
    </w:rPr>
  </w:style>
  <w:style w:type="character" w:customStyle="1" w:styleId="Heading4Char">
    <w:name w:val="Heading 4 Char"/>
    <w:aliases w:val="سرفصل4 Char,سرفصل 4 Char"/>
    <w:link w:val="Heading4"/>
    <w:rsid w:val="00FB018C"/>
    <w:rPr>
      <w:rFonts w:eastAsiaTheme="minorHAnsi" w:cs="2  Badr"/>
      <w:b/>
      <w:bCs/>
      <w:sz w:val="36"/>
      <w:szCs w:val="36"/>
    </w:rPr>
  </w:style>
  <w:style w:type="character" w:customStyle="1" w:styleId="Heading5Char">
    <w:name w:val="Heading 5 Char"/>
    <w:aliases w:val="سرفص 5 Char,سرفصل5 Char,سرفصل 5 Char"/>
    <w:link w:val="Heading5"/>
    <w:uiPriority w:val="9"/>
    <w:rsid w:val="00FB018C"/>
    <w:rPr>
      <w:rFonts w:ascii="Cambria" w:eastAsia="2  Lotus" w:hAnsi="Cambria" w:cs="2  Badr"/>
      <w:bCs/>
      <w:szCs w:val="36"/>
    </w:rPr>
  </w:style>
  <w:style w:type="paragraph" w:styleId="TOC1">
    <w:name w:val="toc 1"/>
    <w:basedOn w:val="Normal"/>
    <w:next w:val="Normal"/>
    <w:link w:val="TOC1Char"/>
    <w:autoRedefine/>
    <w:uiPriority w:val="39"/>
    <w:unhideWhenUsed/>
    <w:qFormat/>
    <w:rsid w:val="00FB018C"/>
    <w:pPr>
      <w:spacing w:after="0"/>
      <w:ind w:firstLine="0"/>
    </w:pPr>
    <w:rPr>
      <w:rFonts w:ascii="Calibri" w:eastAsiaTheme="minorEastAsia" w:hAnsi="Calibri"/>
      <w:sz w:val="22"/>
    </w:rPr>
  </w:style>
  <w:style w:type="paragraph" w:styleId="TOC2">
    <w:name w:val="toc 2"/>
    <w:basedOn w:val="Normal"/>
    <w:next w:val="Normal"/>
    <w:autoRedefine/>
    <w:uiPriority w:val="39"/>
    <w:unhideWhenUsed/>
    <w:qFormat/>
    <w:rsid w:val="00FB018C"/>
    <w:pPr>
      <w:spacing w:after="0"/>
      <w:ind w:left="221"/>
    </w:pPr>
    <w:rPr>
      <w:rFonts w:eastAsiaTheme="minorEastAsia"/>
    </w:rPr>
  </w:style>
  <w:style w:type="paragraph" w:styleId="TOC3">
    <w:name w:val="toc 3"/>
    <w:basedOn w:val="Normal"/>
    <w:next w:val="Normal"/>
    <w:autoRedefine/>
    <w:uiPriority w:val="39"/>
    <w:unhideWhenUsed/>
    <w:qFormat/>
    <w:rsid w:val="00FB018C"/>
    <w:pPr>
      <w:spacing w:after="0"/>
      <w:ind w:left="442"/>
    </w:pPr>
    <w:rPr>
      <w:rFonts w:eastAsia="2  Lotus"/>
    </w:rPr>
  </w:style>
  <w:style w:type="character" w:styleId="SubtleReference">
    <w:name w:val="Subtle Reference"/>
    <w:aliases w:val="مرجع"/>
    <w:uiPriority w:val="31"/>
    <w:qFormat/>
    <w:rsid w:val="00FB018C"/>
    <w:rPr>
      <w:rFonts w:cs="2  Lotus"/>
      <w:smallCaps/>
      <w:color w:val="auto"/>
      <w:szCs w:val="28"/>
      <w:u w:val="single"/>
    </w:rPr>
  </w:style>
  <w:style w:type="character" w:styleId="IntenseReference">
    <w:name w:val="Intense Reference"/>
    <w:uiPriority w:val="32"/>
    <w:qFormat/>
    <w:rsid w:val="00FB018C"/>
    <w:rPr>
      <w:rFonts w:cs="2  Lotus"/>
      <w:b/>
      <w:bCs/>
      <w:smallCaps/>
      <w:color w:val="auto"/>
      <w:spacing w:val="5"/>
      <w:szCs w:val="28"/>
      <w:u w:val="single"/>
    </w:rPr>
  </w:style>
  <w:style w:type="character" w:styleId="BookTitle">
    <w:name w:val="Book Title"/>
    <w:uiPriority w:val="33"/>
    <w:qFormat/>
    <w:rsid w:val="00FB018C"/>
    <w:rPr>
      <w:rFonts w:cs="2  Titr"/>
      <w:b/>
      <w:bCs/>
      <w:smallCaps/>
      <w:spacing w:val="5"/>
      <w:szCs w:val="100"/>
    </w:rPr>
  </w:style>
  <w:style w:type="paragraph" w:styleId="TOCHeading">
    <w:name w:val="TOC Heading"/>
    <w:aliases w:val="پاورقی"/>
    <w:basedOn w:val="Heading1"/>
    <w:next w:val="Normal"/>
    <w:uiPriority w:val="39"/>
    <w:unhideWhenUsed/>
    <w:qFormat/>
    <w:rsid w:val="00FB018C"/>
    <w:pPr>
      <w:spacing w:before="480"/>
      <w:ind w:firstLine="284"/>
      <w:outlineLvl w:val="9"/>
    </w:pPr>
    <w:rPr>
      <w:rFonts w:cs="Times New Roman"/>
      <w:color w:val="365F91"/>
      <w:szCs w:val="28"/>
    </w:rPr>
  </w:style>
  <w:style w:type="paragraph" w:styleId="NoSpacing">
    <w:name w:val="No Spacing"/>
    <w:aliases w:val="متن عربي,متن اصلی"/>
    <w:link w:val="NoSpacingChar"/>
    <w:autoRedefine/>
    <w:uiPriority w:val="1"/>
    <w:qFormat/>
    <w:rsid w:val="00FB018C"/>
    <w:pPr>
      <w:bidi/>
      <w:ind w:firstLine="284"/>
      <w:contextualSpacing/>
      <w:jc w:val="both"/>
    </w:pPr>
    <w:rPr>
      <w:rFonts w:eastAsia="2  Lotus" w:cs="2  Badr"/>
      <w:bCs/>
      <w:sz w:val="72"/>
      <w:szCs w:val="28"/>
    </w:rPr>
  </w:style>
  <w:style w:type="character" w:customStyle="1" w:styleId="Heading6Char">
    <w:name w:val="Heading 6 Char"/>
    <w:aliases w:val="سرفصل6 Char,سرفصل 6 Char"/>
    <w:link w:val="Heading6"/>
    <w:uiPriority w:val="9"/>
    <w:rsid w:val="00FB018C"/>
    <w:rPr>
      <w:rFonts w:ascii="Cambria" w:eastAsia="2  Lotus" w:hAnsi="Cambria" w:cs="2  Badr"/>
      <w:bCs/>
      <w:i/>
      <w:sz w:val="36"/>
      <w:szCs w:val="36"/>
    </w:rPr>
  </w:style>
  <w:style w:type="character" w:customStyle="1" w:styleId="Heading7Char">
    <w:name w:val="Heading 7 Char"/>
    <w:link w:val="Heading7"/>
    <w:uiPriority w:val="9"/>
    <w:rsid w:val="00FB018C"/>
    <w:rPr>
      <w:rFonts w:ascii="Cambria" w:hAnsi="Cambria" w:cs="2  Badr"/>
      <w:bCs/>
      <w:i/>
      <w:szCs w:val="32"/>
    </w:rPr>
  </w:style>
  <w:style w:type="character" w:customStyle="1" w:styleId="Heading8Char">
    <w:name w:val="Heading 8 Char"/>
    <w:aliases w:val="سرمتن Char,احادیث و آیات پاورقی Char"/>
    <w:link w:val="Heading8"/>
    <w:uiPriority w:val="9"/>
    <w:rsid w:val="00FB018C"/>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rsid w:val="00FB018C"/>
    <w:rPr>
      <w:rFonts w:ascii="Cambria" w:eastAsia="2  Lotus" w:hAnsi="Cambria" w:cs="2  Lotus"/>
      <w:i/>
      <w:szCs w:val="28"/>
    </w:rPr>
  </w:style>
  <w:style w:type="paragraph" w:styleId="FootnoteText">
    <w:name w:val="footnote text"/>
    <w:basedOn w:val="Normal"/>
    <w:link w:val="FootnoteTextChar"/>
    <w:uiPriority w:val="99"/>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rsid w:val="008A236D"/>
    <w:rPr>
      <w:rFonts w:cs="2  Badr"/>
    </w:rPr>
  </w:style>
  <w:style w:type="paragraph" w:styleId="TOC4">
    <w:name w:val="toc 4"/>
    <w:basedOn w:val="Normal"/>
    <w:next w:val="Normal"/>
    <w:autoRedefine/>
    <w:uiPriority w:val="39"/>
    <w:unhideWhenUsed/>
    <w:qFormat/>
    <w:rsid w:val="00FB018C"/>
    <w:pPr>
      <w:spacing w:after="0"/>
      <w:ind w:left="658"/>
    </w:pPr>
    <w:rPr>
      <w:rFonts w:eastAsia="Times New Roman"/>
    </w:rPr>
  </w:style>
  <w:style w:type="paragraph" w:styleId="TOC5">
    <w:name w:val="toc 5"/>
    <w:basedOn w:val="Normal"/>
    <w:next w:val="Normal"/>
    <w:autoRedefine/>
    <w:uiPriority w:val="39"/>
    <w:unhideWhenUsed/>
    <w:qFormat/>
    <w:rsid w:val="00FB018C"/>
    <w:pPr>
      <w:spacing w:after="0"/>
      <w:ind w:left="879"/>
    </w:pPr>
    <w:rPr>
      <w:rFonts w:eastAsia="Times New Roman"/>
    </w:rPr>
  </w:style>
  <w:style w:type="paragraph" w:styleId="TOC6">
    <w:name w:val="toc 6"/>
    <w:basedOn w:val="Normal"/>
    <w:next w:val="Normal"/>
    <w:autoRedefine/>
    <w:uiPriority w:val="39"/>
    <w:unhideWhenUsed/>
    <w:qFormat/>
    <w:rsid w:val="00FB018C"/>
    <w:pPr>
      <w:spacing w:after="0"/>
      <w:ind w:left="1100"/>
    </w:pPr>
    <w:rPr>
      <w:rFonts w:eastAsia="Times New Roman"/>
    </w:rPr>
  </w:style>
  <w:style w:type="paragraph" w:styleId="TOC7">
    <w:name w:val="toc 7"/>
    <w:basedOn w:val="Normal"/>
    <w:next w:val="Normal"/>
    <w:autoRedefine/>
    <w:uiPriority w:val="39"/>
    <w:unhideWhenUsed/>
    <w:qFormat/>
    <w:rsid w:val="00FB018C"/>
    <w:pPr>
      <w:spacing w:after="0"/>
      <w:ind w:left="1321"/>
    </w:pPr>
    <w:rPr>
      <w:rFonts w:eastAsia="Times New Roman"/>
    </w:rPr>
  </w:style>
  <w:style w:type="paragraph" w:styleId="Caption">
    <w:name w:val="caption"/>
    <w:basedOn w:val="Normal"/>
    <w:next w:val="Normal"/>
    <w:uiPriority w:val="35"/>
    <w:unhideWhenUsed/>
    <w:qFormat/>
    <w:rsid w:val="00FB018C"/>
    <w:rPr>
      <w:rFonts w:eastAsia="Times New Roman"/>
      <w:b/>
      <w:bCs/>
      <w:sz w:val="20"/>
      <w:szCs w:val="20"/>
    </w:rPr>
  </w:style>
  <w:style w:type="paragraph" w:styleId="Title">
    <w:name w:val="Title"/>
    <w:basedOn w:val="Normal"/>
    <w:next w:val="Normal"/>
    <w:link w:val="TitleChar"/>
    <w:autoRedefine/>
    <w:uiPriority w:val="10"/>
    <w:qFormat/>
    <w:rsid w:val="00FB018C"/>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FB018C"/>
    <w:rPr>
      <w:rFonts w:ascii="Cambria" w:eastAsia="2  Baran" w:hAnsi="Cambria" w:cs="Karim"/>
      <w:spacing w:val="5"/>
      <w:kern w:val="28"/>
      <w:sz w:val="52"/>
      <w:szCs w:val="100"/>
    </w:rPr>
  </w:style>
  <w:style w:type="paragraph" w:styleId="Subtitle">
    <w:name w:val="Subtitle"/>
    <w:aliases w:val="پاورقي,ع ص"/>
    <w:basedOn w:val="Normal"/>
    <w:next w:val="Normal"/>
    <w:link w:val="SubtitleChar"/>
    <w:autoRedefine/>
    <w:uiPriority w:val="11"/>
    <w:qFormat/>
    <w:rsid w:val="00FB018C"/>
    <w:pPr>
      <w:numPr>
        <w:ilvl w:val="1"/>
      </w:numPr>
      <w:spacing w:after="240"/>
      <w:ind w:firstLine="284"/>
      <w:jc w:val="left"/>
    </w:pPr>
    <w:rPr>
      <w:rFonts w:ascii="Cambria" w:hAnsi="Cambria"/>
      <w:bCs/>
      <w:i/>
      <w:spacing w:val="15"/>
      <w:sz w:val="24"/>
      <w:szCs w:val="20"/>
    </w:rPr>
  </w:style>
  <w:style w:type="character" w:customStyle="1" w:styleId="SubtitleChar">
    <w:name w:val="Subtitle Char"/>
    <w:aliases w:val="پاورقي Char,ع ص Char"/>
    <w:link w:val="Subtitle"/>
    <w:uiPriority w:val="11"/>
    <w:rsid w:val="00FB018C"/>
    <w:rPr>
      <w:rFonts w:ascii="Cambria" w:eastAsia="2  Badr" w:hAnsi="Cambria" w:cs="2  Badr"/>
      <w:bCs/>
      <w:i/>
      <w:spacing w:val="15"/>
      <w:sz w:val="24"/>
    </w:rPr>
  </w:style>
  <w:style w:type="character" w:styleId="Emphasis">
    <w:name w:val="Emphasis"/>
    <w:uiPriority w:val="20"/>
    <w:qFormat/>
    <w:rsid w:val="00FB018C"/>
    <w:rPr>
      <w:rFonts w:cs="2  Lotus"/>
      <w:i/>
      <w:iCs/>
      <w:color w:val="808080"/>
      <w:szCs w:val="32"/>
    </w:rPr>
  </w:style>
  <w:style w:type="character" w:customStyle="1" w:styleId="NoSpacingChar">
    <w:name w:val="No Spacing Char"/>
    <w:aliases w:val="متن عربي Char,متن اصلی Char"/>
    <w:link w:val="NoSpacing"/>
    <w:uiPriority w:val="1"/>
    <w:rsid w:val="00FB018C"/>
    <w:rPr>
      <w:rFonts w:eastAsia="2  Lotus" w:cs="2  Badr"/>
      <w:bCs/>
      <w:sz w:val="72"/>
      <w:szCs w:val="28"/>
    </w:rPr>
  </w:style>
  <w:style w:type="paragraph" w:styleId="ListParagraph">
    <w:name w:val="List Paragraph"/>
    <w:basedOn w:val="Normal"/>
    <w:link w:val="ListParagraphChar"/>
    <w:autoRedefine/>
    <w:uiPriority w:val="34"/>
    <w:qFormat/>
    <w:rsid w:val="00FB018C"/>
    <w:pPr>
      <w:ind w:left="1134" w:firstLine="0"/>
    </w:pPr>
    <w:rPr>
      <w:rFonts w:ascii="Calibri" w:eastAsia="2  Lotus" w:hAnsi="Calibri" w:cs="2  Lotus"/>
      <w:sz w:val="22"/>
    </w:rPr>
  </w:style>
  <w:style w:type="character" w:customStyle="1" w:styleId="ListParagraphChar">
    <w:name w:val="List Paragraph Char"/>
    <w:link w:val="ListParagraph"/>
    <w:uiPriority w:val="34"/>
    <w:rsid w:val="00FB018C"/>
    <w:rPr>
      <w:rFonts w:eastAsia="2  Lotus" w:cs="2  Lotus"/>
      <w:sz w:val="22"/>
      <w:szCs w:val="28"/>
    </w:rPr>
  </w:style>
  <w:style w:type="paragraph" w:styleId="Quote">
    <w:name w:val="Quote"/>
    <w:basedOn w:val="Normal"/>
    <w:next w:val="Normal"/>
    <w:link w:val="QuoteChar"/>
    <w:autoRedefine/>
    <w:uiPriority w:val="29"/>
    <w:qFormat/>
    <w:rsid w:val="00FB018C"/>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FB018C"/>
    <w:rPr>
      <w:rFonts w:cs="B Lotus"/>
      <w:i/>
      <w:szCs w:val="30"/>
    </w:rPr>
  </w:style>
  <w:style w:type="paragraph" w:styleId="IntenseQuote">
    <w:name w:val="Intense Quote"/>
    <w:basedOn w:val="Normal"/>
    <w:next w:val="Normal"/>
    <w:link w:val="IntenseQuoteChar"/>
    <w:autoRedefine/>
    <w:uiPriority w:val="30"/>
    <w:qFormat/>
    <w:rsid w:val="00FB018C"/>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FB018C"/>
    <w:rPr>
      <w:rFonts w:eastAsia="2  Lotus" w:cs="B Lotus"/>
      <w:b/>
      <w:bCs/>
      <w:i/>
      <w:szCs w:val="30"/>
    </w:rPr>
  </w:style>
  <w:style w:type="character" w:styleId="SubtleEmphasis">
    <w:name w:val="Subtle Emphasis"/>
    <w:uiPriority w:val="19"/>
    <w:qFormat/>
    <w:rsid w:val="00FB018C"/>
    <w:rPr>
      <w:rFonts w:cs="2  Lotus"/>
      <w:i/>
      <w:iCs/>
      <w:color w:val="4A442A"/>
      <w:szCs w:val="32"/>
      <w:u w:val="none"/>
    </w:rPr>
  </w:style>
  <w:style w:type="character" w:styleId="IntenseEmphasis">
    <w:name w:val="Intense Emphasis"/>
    <w:uiPriority w:val="21"/>
    <w:qFormat/>
    <w:rsid w:val="00FB018C"/>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OC1Char">
    <w:name w:val="TOC 1 Char"/>
    <w:basedOn w:val="DefaultParagraphFont"/>
    <w:link w:val="TOC1"/>
    <w:uiPriority w:val="39"/>
    <w:rsid w:val="00FB018C"/>
    <w:rPr>
      <w:rFonts w:eastAsiaTheme="minorEastAsia" w:cs="2  Badr"/>
      <w:sz w:val="22"/>
      <w:szCs w:val="28"/>
    </w:rPr>
  </w:style>
  <w:style w:type="paragraph" w:customStyle="1" w:styleId="a">
    <w:name w:val="علیه السلام در متن"/>
    <w:basedOn w:val="Normal"/>
    <w:link w:val="Char"/>
    <w:uiPriority w:val="1"/>
    <w:rsid w:val="0075036E"/>
    <w:pPr>
      <w:ind w:left="1440"/>
    </w:pPr>
    <w:rPr>
      <w:rFonts w:ascii="IranNastaliq" w:hAnsi="IranNastaliq" w:cs="IranNastaliq"/>
      <w:sz w:val="24"/>
      <w:szCs w:val="24"/>
    </w:rPr>
  </w:style>
  <w:style w:type="character" w:customStyle="1" w:styleId="Char">
    <w:name w:val="علیه السلام در متن Char"/>
    <w:link w:val="a"/>
    <w:uiPriority w:val="1"/>
    <w:rsid w:val="0075036E"/>
    <w:rPr>
      <w:rFonts w:ascii="IranNastaliq" w:eastAsia="Calibri" w:hAnsi="IranNastaliq" w:cs="IranNastaliq"/>
      <w:color w:val="000000" w:themeColor="text1"/>
      <w:sz w:val="24"/>
      <w:szCs w:val="24"/>
    </w:rPr>
  </w:style>
  <w:style w:type="character" w:styleId="Hyperlink">
    <w:name w:val="Hyperlink"/>
    <w:basedOn w:val="DefaultParagraphFont"/>
    <w:uiPriority w:val="99"/>
    <w:unhideWhenUsed/>
    <w:rsid w:val="0075036E"/>
    <w:rPr>
      <w:color w:val="0000FF" w:themeColor="hyperlink"/>
      <w:u w:val="single"/>
    </w:rPr>
  </w:style>
  <w:style w:type="character" w:styleId="FootnoteReference">
    <w:name w:val="footnote reference"/>
    <w:basedOn w:val="DefaultParagraphFont"/>
    <w:uiPriority w:val="99"/>
    <w:unhideWhenUsed/>
    <w:rsid w:val="0075036E"/>
    <w:rPr>
      <w:vertAlign w:val="superscript"/>
    </w:rPr>
  </w:style>
  <w:style w:type="paragraph" w:customStyle="1" w:styleId="5">
    <w:name w:val="عنوان5"/>
    <w:basedOn w:val="Normal"/>
    <w:next w:val="Normal"/>
    <w:rsid w:val="0075036E"/>
    <w:rPr>
      <w:rFonts w:ascii="2  Titr" w:hAnsi="2  Titr" w:cs="2  Titr"/>
      <w:b/>
      <w:bCs/>
      <w:sz w:val="30"/>
      <w:szCs w:val="30"/>
    </w:rPr>
  </w:style>
  <w:style w:type="paragraph" w:customStyle="1" w:styleId="6">
    <w:name w:val="عنوان6"/>
    <w:basedOn w:val="Normal"/>
    <w:next w:val="Normal"/>
    <w:rsid w:val="0075036E"/>
    <w:rPr>
      <w:rFonts w:ascii="2  Titr" w:hAnsi="2  Titr" w:cs="2  Titr"/>
      <w:bCs/>
      <w:sz w:val="26"/>
      <w:szCs w:val="26"/>
    </w:rPr>
  </w:style>
  <w:style w:type="paragraph" w:customStyle="1" w:styleId="7">
    <w:name w:val="عنوان7"/>
    <w:basedOn w:val="Heading7"/>
    <w:next w:val="Heading7"/>
    <w:autoRedefine/>
    <w:rsid w:val="0075036E"/>
    <w:pPr>
      <w:spacing w:before="40"/>
      <w:ind w:firstLine="284"/>
    </w:pPr>
    <w:rPr>
      <w:rFonts w:ascii="2  Davat" w:eastAsiaTheme="majorEastAsia" w:hAnsi="2  Davat" w:cs="2  Davat"/>
      <w:bCs w:val="0"/>
      <w:sz w:val="30"/>
      <w:szCs w:val="26"/>
    </w:rPr>
  </w:style>
  <w:style w:type="paragraph" w:customStyle="1" w:styleId="8">
    <w:name w:val="عنوان 8"/>
    <w:basedOn w:val="Heading8"/>
    <w:next w:val="Heading8"/>
    <w:autoRedefine/>
    <w:uiPriority w:val="1"/>
    <w:rsid w:val="0075036E"/>
    <w:pPr>
      <w:spacing w:before="40"/>
      <w:ind w:firstLine="284"/>
    </w:pPr>
    <w:rPr>
      <w:rFonts w:ascii="B Titr" w:eastAsiaTheme="majorEastAsia" w:hAnsi="B Titr" w:cs="B Titr"/>
      <w:i/>
      <w:iCs/>
      <w:szCs w:val="20"/>
      <w:lang w:bidi="ar-SA"/>
    </w:rPr>
  </w:style>
  <w:style w:type="paragraph" w:customStyle="1" w:styleId="9">
    <w:name w:val="عنوان9"/>
    <w:basedOn w:val="Heading9"/>
    <w:next w:val="Heading9"/>
    <w:autoRedefine/>
    <w:uiPriority w:val="1"/>
    <w:rsid w:val="0075036E"/>
    <w:pPr>
      <w:spacing w:before="40" w:line="240" w:lineRule="auto"/>
      <w:ind w:firstLine="284"/>
    </w:pPr>
    <w:rPr>
      <w:rFonts w:ascii="2  Titr" w:eastAsiaTheme="majorEastAsia" w:hAnsi="2  Titr" w:cs="2  Titr"/>
      <w:bCs/>
      <w:iCs/>
      <w:color w:val="250E0D"/>
      <w:sz w:val="16"/>
      <w:szCs w:val="16"/>
    </w:rPr>
  </w:style>
  <w:style w:type="paragraph" w:customStyle="1" w:styleId="a0">
    <w:name w:val="آیات و روایات"/>
    <w:basedOn w:val="9"/>
    <w:autoRedefine/>
    <w:uiPriority w:val="2"/>
    <w:rsid w:val="0075036E"/>
    <w:rPr>
      <w:rFonts w:ascii="2  Badr" w:hAnsi="2  Badr" w:cs="2  Badr"/>
      <w:i w:val="0"/>
      <w:iCs w:val="0"/>
      <w:color w:val="0F0E09"/>
      <w:sz w:val="28"/>
      <w:szCs w:val="28"/>
    </w:rPr>
  </w:style>
  <w:style w:type="paragraph" w:styleId="NormalWeb">
    <w:name w:val="Normal (Web)"/>
    <w:basedOn w:val="Normal"/>
    <w:uiPriority w:val="99"/>
    <w:rsid w:val="0075036E"/>
    <w:pPr>
      <w:spacing w:after="0" w:line="360" w:lineRule="auto"/>
      <w:ind w:firstLine="0"/>
      <w:contextualSpacing w:val="0"/>
      <w:jc w:val="lowKashida"/>
    </w:pPr>
    <w:rPr>
      <w:rFonts w:ascii="Times New Roman" w:eastAsia="2  Lotus" w:hAnsi="Times New Roman" w:cs="Times New Roman"/>
      <w:color w:val="000000"/>
      <w:sz w:val="24"/>
      <w:szCs w:val="24"/>
    </w:rPr>
  </w:style>
  <w:style w:type="character" w:styleId="CommentReference">
    <w:name w:val="annotation reference"/>
    <w:basedOn w:val="DefaultParagraphFont"/>
    <w:uiPriority w:val="99"/>
    <w:semiHidden/>
    <w:unhideWhenUsed/>
    <w:rsid w:val="0075036E"/>
    <w:rPr>
      <w:sz w:val="16"/>
      <w:szCs w:val="16"/>
    </w:rPr>
  </w:style>
  <w:style w:type="paragraph" w:styleId="CommentText">
    <w:name w:val="annotation text"/>
    <w:basedOn w:val="Normal"/>
    <w:link w:val="CommentTextChar"/>
    <w:uiPriority w:val="99"/>
    <w:semiHidden/>
    <w:unhideWhenUsed/>
    <w:rsid w:val="0075036E"/>
    <w:rPr>
      <w:sz w:val="20"/>
      <w:szCs w:val="20"/>
    </w:rPr>
  </w:style>
  <w:style w:type="character" w:customStyle="1" w:styleId="CommentTextChar">
    <w:name w:val="Comment Text Char"/>
    <w:basedOn w:val="DefaultParagraphFont"/>
    <w:link w:val="CommentText"/>
    <w:uiPriority w:val="99"/>
    <w:semiHidden/>
    <w:rsid w:val="0075036E"/>
    <w:rPr>
      <w:rFonts w:ascii="2  Badr" w:eastAsia="Calibri" w:hAnsi="2  Badr" w:cs="2  Badr"/>
      <w:color w:val="000000" w:themeColor="text1"/>
    </w:rPr>
  </w:style>
  <w:style w:type="paragraph" w:styleId="CommentSubject">
    <w:name w:val="annotation subject"/>
    <w:basedOn w:val="CommentText"/>
    <w:next w:val="CommentText"/>
    <w:link w:val="CommentSubjectChar"/>
    <w:uiPriority w:val="99"/>
    <w:semiHidden/>
    <w:unhideWhenUsed/>
    <w:rsid w:val="0075036E"/>
    <w:rPr>
      <w:b/>
      <w:bCs/>
    </w:rPr>
  </w:style>
  <w:style w:type="character" w:customStyle="1" w:styleId="CommentSubjectChar">
    <w:name w:val="Comment Subject Char"/>
    <w:basedOn w:val="CommentTextChar"/>
    <w:link w:val="CommentSubject"/>
    <w:uiPriority w:val="99"/>
    <w:semiHidden/>
    <w:rsid w:val="0075036E"/>
    <w:rPr>
      <w:rFonts w:ascii="2  Badr" w:eastAsia="Calibri" w:hAnsi="2  Badr" w:cs="2  Badr"/>
      <w:b/>
      <w:bCs/>
      <w:color w:val="000000" w:themeColor="text1"/>
    </w:rPr>
  </w:style>
  <w:style w:type="paragraph" w:customStyle="1" w:styleId="1">
    <w:name w:val="عنوان1"/>
    <w:basedOn w:val="Heading1"/>
    <w:next w:val="Heading1"/>
    <w:link w:val="1Char"/>
    <w:qFormat/>
    <w:rsid w:val="0075036E"/>
    <w:pPr>
      <w:keepLines w:val="0"/>
      <w:ind w:left="284"/>
    </w:pPr>
    <w:rPr>
      <w:rFonts w:ascii="2  Badr" w:eastAsia="Calibri" w:hAnsi="2  Badr"/>
      <w:b/>
      <w:kern w:val="32"/>
      <w:sz w:val="44"/>
      <w:szCs w:val="44"/>
      <w:lang w:bidi="ar-SA"/>
    </w:rPr>
  </w:style>
  <w:style w:type="paragraph" w:customStyle="1" w:styleId="2">
    <w:name w:val="عنوان2"/>
    <w:basedOn w:val="Heading2"/>
    <w:next w:val="Heading2"/>
    <w:link w:val="2Char"/>
    <w:qFormat/>
    <w:rsid w:val="0075036E"/>
    <w:pPr>
      <w:spacing w:before="200" w:after="120"/>
      <w:ind w:firstLine="284"/>
    </w:pPr>
    <w:rPr>
      <w:rFonts w:ascii="2  Badr" w:eastAsiaTheme="majorEastAsia" w:hAnsi="2  Badr"/>
      <w:b/>
      <w:sz w:val="40"/>
      <w:szCs w:val="40"/>
      <w:lang w:bidi="ar-SA"/>
    </w:rPr>
  </w:style>
  <w:style w:type="character" w:customStyle="1" w:styleId="1Char">
    <w:name w:val="عنوان1 Char"/>
    <w:basedOn w:val="DefaultParagraphFont"/>
    <w:link w:val="1"/>
    <w:rsid w:val="0075036E"/>
    <w:rPr>
      <w:rFonts w:ascii="2  Badr" w:eastAsia="Calibri" w:hAnsi="2  Badr" w:cs="2  Badr"/>
      <w:b/>
      <w:bCs/>
      <w:color w:val="000000" w:themeColor="text1"/>
      <w:kern w:val="32"/>
      <w:sz w:val="44"/>
      <w:szCs w:val="44"/>
      <w:lang w:bidi="ar-SA"/>
    </w:rPr>
  </w:style>
  <w:style w:type="paragraph" w:customStyle="1" w:styleId="3">
    <w:name w:val="عنوان3"/>
    <w:basedOn w:val="Heading3"/>
    <w:next w:val="Heading3"/>
    <w:link w:val="3Char"/>
    <w:qFormat/>
    <w:rsid w:val="0075036E"/>
    <w:pPr>
      <w:tabs>
        <w:tab w:val="clear" w:pos="2222"/>
      </w:tabs>
      <w:spacing w:before="200" w:beforeAutospacing="0" w:after="120" w:afterAutospacing="0"/>
      <w:ind w:left="0" w:firstLine="284"/>
      <w:contextualSpacing/>
    </w:pPr>
    <w:rPr>
      <w:rFonts w:ascii="2  Badr" w:eastAsiaTheme="majorEastAsia" w:hAnsi="2  Badr"/>
      <w:b/>
      <w:sz w:val="36"/>
      <w:szCs w:val="36"/>
    </w:rPr>
  </w:style>
  <w:style w:type="character" w:customStyle="1" w:styleId="2Char">
    <w:name w:val="عنوان2 Char"/>
    <w:basedOn w:val="DefaultParagraphFont"/>
    <w:link w:val="2"/>
    <w:rsid w:val="0075036E"/>
    <w:rPr>
      <w:rFonts w:ascii="2  Badr" w:eastAsiaTheme="majorEastAsia" w:hAnsi="2  Badr" w:cs="2  Badr"/>
      <w:b/>
      <w:bCs/>
      <w:color w:val="000000" w:themeColor="text1"/>
      <w:sz w:val="40"/>
      <w:szCs w:val="40"/>
      <w:lang w:bidi="ar-SA"/>
    </w:rPr>
  </w:style>
  <w:style w:type="paragraph" w:customStyle="1" w:styleId="4">
    <w:name w:val="عنوان4"/>
    <w:basedOn w:val="Heading4"/>
    <w:next w:val="Heading4"/>
    <w:link w:val="4Char"/>
    <w:qFormat/>
    <w:rsid w:val="0075036E"/>
    <w:pPr>
      <w:keepNext/>
      <w:keepLines/>
      <w:spacing w:before="200"/>
    </w:pPr>
    <w:rPr>
      <w:rFonts w:ascii="2  Badr" w:eastAsiaTheme="majorEastAsia" w:hAnsi="2  Badr"/>
      <w:sz w:val="32"/>
      <w:szCs w:val="32"/>
    </w:rPr>
  </w:style>
  <w:style w:type="character" w:customStyle="1" w:styleId="3Char">
    <w:name w:val="عنوان3 Char"/>
    <w:basedOn w:val="DefaultParagraphFont"/>
    <w:link w:val="3"/>
    <w:rsid w:val="0075036E"/>
    <w:rPr>
      <w:rFonts w:ascii="2  Badr" w:eastAsiaTheme="majorEastAsia" w:hAnsi="2  Badr" w:cs="2  Badr"/>
      <w:b/>
      <w:bCs/>
      <w:color w:val="000000" w:themeColor="text1"/>
      <w:sz w:val="36"/>
      <w:szCs w:val="36"/>
    </w:rPr>
  </w:style>
  <w:style w:type="character" w:customStyle="1" w:styleId="4Char">
    <w:name w:val="عنوان4 Char"/>
    <w:basedOn w:val="DefaultParagraphFont"/>
    <w:link w:val="4"/>
    <w:rsid w:val="0075036E"/>
    <w:rPr>
      <w:rFonts w:ascii="2  Badr" w:eastAsiaTheme="majorEastAsia" w:hAnsi="2  Badr" w:cs="2  Badr"/>
      <w:b/>
      <w:bCs/>
      <w:color w:val="000000" w:themeColor="text1"/>
      <w:sz w:val="32"/>
      <w:szCs w:val="32"/>
    </w:rPr>
  </w:style>
  <w:style w:type="paragraph" w:styleId="TOC8">
    <w:name w:val="toc 8"/>
    <w:basedOn w:val="Normal"/>
    <w:next w:val="Normal"/>
    <w:autoRedefine/>
    <w:uiPriority w:val="39"/>
    <w:unhideWhenUsed/>
    <w:rsid w:val="0075036E"/>
    <w:pPr>
      <w:spacing w:after="0"/>
      <w:ind w:firstLine="0"/>
      <w:jc w:val="left"/>
    </w:pPr>
    <w:rPr>
      <w:rFonts w:asciiTheme="minorHAnsi" w:hAnsiTheme="minorHAnsi" w:cs="Times New Roman"/>
      <w:sz w:val="22"/>
      <w:szCs w:val="26"/>
    </w:rPr>
  </w:style>
  <w:style w:type="paragraph" w:styleId="TOC9">
    <w:name w:val="toc 9"/>
    <w:basedOn w:val="Normal"/>
    <w:next w:val="Normal"/>
    <w:autoRedefine/>
    <w:uiPriority w:val="39"/>
    <w:unhideWhenUsed/>
    <w:rsid w:val="0075036E"/>
    <w:pPr>
      <w:spacing w:after="0"/>
      <w:ind w:firstLine="0"/>
      <w:jc w:val="left"/>
    </w:pPr>
    <w:rPr>
      <w:rFonts w:asciiTheme="minorHAnsi" w:hAnsiTheme="minorHAnsi" w:cs="Times New Roman"/>
      <w:sz w:val="22"/>
      <w:szCs w:val="26"/>
    </w:rPr>
  </w:style>
  <w:style w:type="paragraph" w:customStyle="1" w:styleId="001">
    <w:name w:val="001"/>
    <w:basedOn w:val="Normal"/>
    <w:autoRedefine/>
    <w:rsid w:val="0075036E"/>
    <w:pPr>
      <w:spacing w:after="0"/>
      <w:ind w:firstLine="0"/>
      <w:contextualSpacing w:val="0"/>
      <w:jc w:val="lowKashida"/>
    </w:pPr>
    <w:rPr>
      <w:rFonts w:ascii="Times New Roman" w:eastAsia="Times New Roman" w:hAnsi="Times New Roman" w:cs="2  Lotus"/>
      <w:color w:val="auto"/>
      <w:sz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hragh\Desktop\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 1</Template>
  <TotalTime>7</TotalTime>
  <Pages>8</Pages>
  <Words>2163</Words>
  <Characters>12333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Eshragh</dc:creator>
  <cp:lastModifiedBy>Eshragh</cp:lastModifiedBy>
  <cp:revision>3</cp:revision>
  <dcterms:created xsi:type="dcterms:W3CDTF">2015-03-04T04:31:00Z</dcterms:created>
  <dcterms:modified xsi:type="dcterms:W3CDTF">2015-03-04T04:46:00Z</dcterms:modified>
</cp:coreProperties>
</file>