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BB" w:rsidRPr="004268AB" w:rsidRDefault="00B96DBB" w:rsidP="00B96DBB">
      <w:pPr>
        <w:jc w:val="center"/>
        <w:rPr>
          <w:rtl/>
        </w:rPr>
      </w:pPr>
      <w:r w:rsidRPr="004268AB">
        <w:rPr>
          <w:rFonts w:hint="cs"/>
          <w:rtl/>
        </w:rPr>
        <w:t>بسم الله الرحمن الرحيم</w:t>
      </w:r>
    </w:p>
    <w:p w:rsidR="00B96DBB" w:rsidRPr="004268AB" w:rsidRDefault="00B96DBB" w:rsidP="00C05675">
      <w:pPr>
        <w:pStyle w:val="Heading1"/>
        <w:rPr>
          <w:rtl/>
        </w:rPr>
      </w:pPr>
      <w:r w:rsidRPr="004268AB">
        <w:rPr>
          <w:rFonts w:hint="cs"/>
          <w:rtl/>
        </w:rPr>
        <w:t>مقدمه</w:t>
      </w:r>
    </w:p>
    <w:p w:rsidR="00B96DBB" w:rsidRDefault="00B96DBB" w:rsidP="00C05675">
      <w:pPr>
        <w:rPr>
          <w:rtl/>
        </w:rPr>
      </w:pPr>
      <w:r>
        <w:rPr>
          <w:rFonts w:hint="cs"/>
          <w:rtl/>
        </w:rPr>
        <w:t xml:space="preserve">ما در بحث تربيت طبيعي و جسماني به سه مقوله رضاع و حضانت و انفاق اشاره كرديم و در فقه نيز موجود است اما اكنون به بحثي </w:t>
      </w:r>
      <w:r w:rsidR="0004377F">
        <w:rPr>
          <w:rFonts w:hint="cs"/>
          <w:rtl/>
        </w:rPr>
        <w:t>برمی‌گردیم</w:t>
      </w:r>
      <w:r>
        <w:rPr>
          <w:rFonts w:hint="cs"/>
          <w:rtl/>
        </w:rPr>
        <w:t xml:space="preserve"> كه بيرون از بحث تربيت جسمي و ... است و </w:t>
      </w:r>
      <w:r w:rsidR="0004377F">
        <w:rPr>
          <w:rFonts w:hint="cs"/>
          <w:rtl/>
        </w:rPr>
        <w:t>برمی‌گردیم</w:t>
      </w:r>
      <w:r>
        <w:rPr>
          <w:rFonts w:hint="cs"/>
          <w:rtl/>
        </w:rPr>
        <w:t xml:space="preserve"> به بحثي كه در آن جا به تربيت خانوادگي اشاره كرديم</w:t>
      </w:r>
      <w:r w:rsidR="00C05675">
        <w:rPr>
          <w:rFonts w:hint="cs"/>
          <w:rtl/>
        </w:rPr>
        <w:t>.</w:t>
      </w:r>
    </w:p>
    <w:p w:rsidR="00B96DBB" w:rsidRDefault="00B96DBB" w:rsidP="00B96DBB">
      <w:pPr>
        <w:rPr>
          <w:rtl/>
        </w:rPr>
      </w:pPr>
      <w:r>
        <w:rPr>
          <w:rFonts w:hint="cs"/>
          <w:rtl/>
        </w:rPr>
        <w:t xml:space="preserve">پدر در قبال فرزندان هم وظائفي دارد و هم ولايتي دارد يعني در قبال زندگي </w:t>
      </w:r>
      <w:r w:rsidR="0004377F">
        <w:rPr>
          <w:rFonts w:hint="cs"/>
          <w:rtl/>
        </w:rPr>
        <w:t>آن‌ها</w:t>
      </w:r>
      <w:r>
        <w:rPr>
          <w:rFonts w:hint="cs"/>
          <w:rtl/>
        </w:rPr>
        <w:t xml:space="preserve"> و رسيدگي به امور </w:t>
      </w:r>
      <w:r w:rsidR="0004377F">
        <w:rPr>
          <w:rFonts w:hint="cs"/>
          <w:rtl/>
        </w:rPr>
        <w:t>آن‌ها</w:t>
      </w:r>
      <w:r>
        <w:rPr>
          <w:rFonts w:hint="cs"/>
          <w:rtl/>
        </w:rPr>
        <w:t xml:space="preserve"> و </w:t>
      </w:r>
      <w:r w:rsidR="0004377F">
        <w:rPr>
          <w:rFonts w:hint="eastAsia"/>
          <w:rtl/>
        </w:rPr>
        <w:t>هز</w:t>
      </w:r>
      <w:r w:rsidR="0004377F">
        <w:rPr>
          <w:rFonts w:hint="cs"/>
          <w:rtl/>
        </w:rPr>
        <w:t>ی</w:t>
      </w:r>
      <w:r w:rsidR="0004377F">
        <w:rPr>
          <w:rFonts w:hint="eastAsia"/>
          <w:rtl/>
        </w:rPr>
        <w:t>نه‌ها</w:t>
      </w:r>
      <w:r w:rsidR="0004377F">
        <w:rPr>
          <w:rFonts w:hint="cs"/>
          <w:rtl/>
        </w:rPr>
        <w:t>ی</w:t>
      </w:r>
      <w:r>
        <w:rPr>
          <w:rFonts w:hint="cs"/>
          <w:rtl/>
        </w:rPr>
        <w:t xml:space="preserve"> زندگي </w:t>
      </w:r>
      <w:r w:rsidR="0004377F">
        <w:rPr>
          <w:rFonts w:hint="cs"/>
          <w:rtl/>
        </w:rPr>
        <w:t>آن‌ها</w:t>
      </w:r>
      <w:r>
        <w:rPr>
          <w:rFonts w:hint="cs"/>
          <w:rtl/>
        </w:rPr>
        <w:t xml:space="preserve"> وظائفي دارد كه ما تا حدودي در بحث رضاع و حضانت و انفاق به </w:t>
      </w:r>
      <w:r w:rsidR="0004377F">
        <w:rPr>
          <w:rFonts w:hint="cs"/>
          <w:rtl/>
        </w:rPr>
        <w:t>آن‌ها</w:t>
      </w:r>
      <w:r>
        <w:rPr>
          <w:rFonts w:hint="cs"/>
          <w:rtl/>
        </w:rPr>
        <w:t xml:space="preserve"> اشاره كرديم و از طرف ديگر پدر ولايتي دارد كه اين ولايت </w:t>
      </w:r>
      <w:r w:rsidR="0004377F">
        <w:rPr>
          <w:rFonts w:hint="cs"/>
          <w:rtl/>
        </w:rPr>
        <w:t>فی‌الجمله</w:t>
      </w:r>
      <w:r>
        <w:rPr>
          <w:rFonts w:hint="cs"/>
          <w:rtl/>
        </w:rPr>
        <w:t xml:space="preserve"> مسلم است. مثلاً ولايت بر ازدواج امري است كه در كتاب نكاح هم آمده است يعني پدر و جد پدري ولايت بر نكاح دارند و اگر بر فرزندان كوچك خود عقد و ازدواجي جاري كنند در روايات آمده است كه نافذ است بنابراين </w:t>
      </w:r>
      <w:r w:rsidR="0004377F">
        <w:rPr>
          <w:rFonts w:hint="cs"/>
          <w:rtl/>
        </w:rPr>
        <w:t>فی‌الجمله</w:t>
      </w:r>
      <w:r>
        <w:rPr>
          <w:rFonts w:hint="cs"/>
          <w:rtl/>
        </w:rPr>
        <w:t xml:space="preserve"> از آيات و روايات </w:t>
      </w:r>
      <w:r w:rsidR="003E6630">
        <w:rPr>
          <w:rFonts w:hint="cs"/>
          <w:rtl/>
        </w:rPr>
        <w:t>برمی‌آید</w:t>
      </w:r>
      <w:r>
        <w:rPr>
          <w:rFonts w:hint="cs"/>
          <w:rtl/>
        </w:rPr>
        <w:t xml:space="preserve"> كه پدر و احياناً مادر در قبال خانواده و فرزندان يك وظائفي دارند و </w:t>
      </w:r>
      <w:r w:rsidR="003E6630">
        <w:rPr>
          <w:rFonts w:hint="cs"/>
          <w:rtl/>
        </w:rPr>
        <w:t>درعین‌حال</w:t>
      </w:r>
      <w:r>
        <w:rPr>
          <w:rFonts w:hint="cs"/>
          <w:rtl/>
        </w:rPr>
        <w:t xml:space="preserve"> ولايتي هم دارند و ولايت هم به اين معناست كه حق تصرف دارند و </w:t>
      </w:r>
      <w:r w:rsidR="0004377F">
        <w:rPr>
          <w:rFonts w:hint="eastAsia"/>
          <w:rtl/>
        </w:rPr>
        <w:t>م</w:t>
      </w:r>
      <w:r w:rsidR="0004377F">
        <w:rPr>
          <w:rFonts w:hint="cs"/>
          <w:rtl/>
        </w:rPr>
        <w:t>ی‌</w:t>
      </w:r>
      <w:r w:rsidR="0004377F">
        <w:rPr>
          <w:rFonts w:hint="eastAsia"/>
          <w:rtl/>
        </w:rPr>
        <w:t>توانند</w:t>
      </w:r>
      <w:r>
        <w:rPr>
          <w:rFonts w:hint="cs"/>
          <w:rtl/>
        </w:rPr>
        <w:t xml:space="preserve"> تصرفاتي در حوزه زندگي فرزندانشان كنند و </w:t>
      </w:r>
      <w:r w:rsidR="0004377F">
        <w:rPr>
          <w:rFonts w:hint="eastAsia"/>
          <w:rtl/>
        </w:rPr>
        <w:t>م</w:t>
      </w:r>
      <w:r w:rsidR="0004377F">
        <w:rPr>
          <w:rFonts w:hint="cs"/>
          <w:rtl/>
        </w:rPr>
        <w:t>ی‌</w:t>
      </w:r>
      <w:r w:rsidR="0004377F">
        <w:rPr>
          <w:rFonts w:hint="eastAsia"/>
          <w:rtl/>
        </w:rPr>
        <w:t>توانند</w:t>
      </w:r>
      <w:r>
        <w:rPr>
          <w:rFonts w:hint="cs"/>
          <w:rtl/>
        </w:rPr>
        <w:t xml:space="preserve"> مانع از تصرف ديگران شوند مثلاً در پرورش و اموال و ازدواج او نوعي ولايت و حق تصرف دارد و به همين دليل يكي از كساني كه نوعي ولايت دارد و از اوليا به حساب </w:t>
      </w:r>
      <w:r w:rsidR="0004377F">
        <w:rPr>
          <w:rFonts w:hint="eastAsia"/>
          <w:rtl/>
        </w:rPr>
        <w:t>م</w:t>
      </w:r>
      <w:r w:rsidR="0004377F">
        <w:rPr>
          <w:rFonts w:hint="cs"/>
          <w:rtl/>
        </w:rPr>
        <w:t>ی‌</w:t>
      </w:r>
      <w:r w:rsidR="0004377F">
        <w:rPr>
          <w:rFonts w:hint="eastAsia"/>
          <w:rtl/>
        </w:rPr>
        <w:t>آ</w:t>
      </w:r>
      <w:r w:rsidR="0004377F">
        <w:rPr>
          <w:rFonts w:hint="cs"/>
          <w:rtl/>
        </w:rPr>
        <w:t>ی</w:t>
      </w:r>
      <w:r w:rsidR="0004377F">
        <w:rPr>
          <w:rFonts w:hint="eastAsia"/>
          <w:rtl/>
        </w:rPr>
        <w:t>د</w:t>
      </w:r>
      <w:r>
        <w:rPr>
          <w:rFonts w:hint="cs"/>
          <w:rtl/>
        </w:rPr>
        <w:t xml:space="preserve"> پدر است. اين بحثي است كه </w:t>
      </w:r>
      <w:r w:rsidR="0004377F">
        <w:rPr>
          <w:rFonts w:hint="cs"/>
          <w:rtl/>
        </w:rPr>
        <w:t>فی‌الجمله</w:t>
      </w:r>
      <w:r>
        <w:rPr>
          <w:rFonts w:hint="cs"/>
          <w:rtl/>
        </w:rPr>
        <w:t xml:space="preserve"> در آن سخني نيست كه پدر هم يك نوع وظايف الزامي و رجحاني در قبال خانواده بر دوش دارد و </w:t>
      </w:r>
      <w:r w:rsidR="003E6630">
        <w:rPr>
          <w:rFonts w:hint="cs"/>
          <w:rtl/>
        </w:rPr>
        <w:t>درعین‌حال</w:t>
      </w:r>
      <w:r>
        <w:rPr>
          <w:rFonts w:hint="cs"/>
          <w:rtl/>
        </w:rPr>
        <w:t xml:space="preserve"> يك نوع ولايت و حق تصرف و تدخلي در شئون زندگي فرزندان دارد اما اين كه تا چه سالي و در چه حدي </w:t>
      </w:r>
      <w:r w:rsidR="003E6630">
        <w:rPr>
          <w:rFonts w:hint="cs"/>
          <w:rtl/>
        </w:rPr>
        <w:t>این‌ها</w:t>
      </w:r>
      <w:r>
        <w:rPr>
          <w:rFonts w:hint="cs"/>
          <w:rtl/>
        </w:rPr>
        <w:t xml:space="preserve"> محل بحث است كه بايد به </w:t>
      </w:r>
      <w:r w:rsidR="0004377F">
        <w:rPr>
          <w:rFonts w:hint="cs"/>
          <w:rtl/>
        </w:rPr>
        <w:t>آن‌ها</w:t>
      </w:r>
      <w:r>
        <w:rPr>
          <w:rFonts w:hint="cs"/>
          <w:rtl/>
        </w:rPr>
        <w:t xml:space="preserve"> توجه كنيم. </w:t>
      </w:r>
    </w:p>
    <w:p w:rsidR="00B96DBB" w:rsidRDefault="00B96DBB" w:rsidP="00B96DBB">
      <w:pPr>
        <w:rPr>
          <w:rtl/>
        </w:rPr>
      </w:pPr>
      <w:r>
        <w:rPr>
          <w:rFonts w:hint="cs"/>
          <w:rtl/>
        </w:rPr>
        <w:t xml:space="preserve">در </w:t>
      </w:r>
      <w:r w:rsidR="003E6630">
        <w:rPr>
          <w:rFonts w:hint="cs"/>
          <w:rtl/>
        </w:rPr>
        <w:t>اینجا</w:t>
      </w:r>
      <w:r>
        <w:rPr>
          <w:rFonts w:hint="cs"/>
          <w:rtl/>
        </w:rPr>
        <w:t xml:space="preserve"> </w:t>
      </w:r>
      <w:r w:rsidR="0004377F">
        <w:rPr>
          <w:rFonts w:hint="eastAsia"/>
          <w:rtl/>
        </w:rPr>
        <w:t>م</w:t>
      </w:r>
      <w:r w:rsidR="0004377F">
        <w:rPr>
          <w:rFonts w:hint="cs"/>
          <w:rtl/>
        </w:rPr>
        <w:t>ی‌</w:t>
      </w:r>
      <w:r w:rsidR="0004377F">
        <w:rPr>
          <w:rFonts w:hint="eastAsia"/>
          <w:rtl/>
        </w:rPr>
        <w:t>خواه</w:t>
      </w:r>
      <w:r w:rsidR="0004377F">
        <w:rPr>
          <w:rFonts w:hint="cs"/>
          <w:rtl/>
        </w:rPr>
        <w:t>ی</w:t>
      </w:r>
      <w:r w:rsidR="0004377F">
        <w:rPr>
          <w:rFonts w:hint="eastAsia"/>
          <w:rtl/>
        </w:rPr>
        <w:t>م</w:t>
      </w:r>
      <w:r>
        <w:rPr>
          <w:rFonts w:hint="cs"/>
          <w:rtl/>
        </w:rPr>
        <w:t xml:space="preserve"> بدانيم وظايف و ولايت پدر و خانواده چه دليلي دارد و حدود آن چيست؟</w:t>
      </w:r>
    </w:p>
    <w:p w:rsidR="00B96DBB" w:rsidRDefault="00B96DBB" w:rsidP="00B96DBB">
      <w:pPr>
        <w:rPr>
          <w:rtl/>
        </w:rPr>
      </w:pPr>
      <w:r>
        <w:rPr>
          <w:rFonts w:hint="cs"/>
          <w:rtl/>
        </w:rPr>
        <w:t xml:space="preserve">در باب وظائفي كه پدر و خانواده دارد ما اندكي بحث كرديم و در مورد ولايت هم بحث زيادي نكرديم و در اينجا </w:t>
      </w:r>
      <w:r w:rsidR="0004377F">
        <w:rPr>
          <w:rFonts w:hint="eastAsia"/>
          <w:rtl/>
        </w:rPr>
        <w:t>م</w:t>
      </w:r>
      <w:r w:rsidR="0004377F">
        <w:rPr>
          <w:rFonts w:hint="cs"/>
          <w:rtl/>
        </w:rPr>
        <w:t>ی‌</w:t>
      </w:r>
      <w:r w:rsidR="0004377F">
        <w:rPr>
          <w:rFonts w:hint="eastAsia"/>
          <w:rtl/>
        </w:rPr>
        <w:t>خواه</w:t>
      </w:r>
      <w:r w:rsidR="0004377F">
        <w:rPr>
          <w:rFonts w:hint="cs"/>
          <w:rtl/>
        </w:rPr>
        <w:t>ی</w:t>
      </w:r>
      <w:r w:rsidR="0004377F">
        <w:rPr>
          <w:rFonts w:hint="eastAsia"/>
          <w:rtl/>
        </w:rPr>
        <w:t>م</w:t>
      </w:r>
      <w:r>
        <w:rPr>
          <w:rFonts w:hint="cs"/>
          <w:rtl/>
        </w:rPr>
        <w:t xml:space="preserve"> ببينيم اين ولايت چه دليل و </w:t>
      </w:r>
      <w:r w:rsidR="003E6630">
        <w:rPr>
          <w:rFonts w:hint="cs"/>
          <w:rtl/>
        </w:rPr>
        <w:t>دامنه‌ای</w:t>
      </w:r>
      <w:r>
        <w:rPr>
          <w:rFonts w:hint="cs"/>
          <w:rtl/>
        </w:rPr>
        <w:t xml:space="preserve"> دارد؟</w:t>
      </w:r>
    </w:p>
    <w:p w:rsidR="00B96DBB" w:rsidRPr="00C05675" w:rsidRDefault="003E6630" w:rsidP="00C05675">
      <w:pPr>
        <w:pStyle w:val="Heading1"/>
        <w:rPr>
          <w:rtl/>
        </w:rPr>
      </w:pPr>
      <w:r>
        <w:rPr>
          <w:rFonts w:hint="cs"/>
          <w:rtl/>
        </w:rPr>
        <w:t>محدوده</w:t>
      </w:r>
      <w:r w:rsidR="00B96DBB" w:rsidRPr="00C05675">
        <w:rPr>
          <w:rFonts w:hint="cs"/>
          <w:rtl/>
        </w:rPr>
        <w:t xml:space="preserve"> ولايت پدر</w:t>
      </w:r>
    </w:p>
    <w:p w:rsidR="00B96DBB" w:rsidRDefault="00B96DBB" w:rsidP="00B96DBB">
      <w:pPr>
        <w:rPr>
          <w:rtl/>
        </w:rPr>
      </w:pPr>
      <w:r>
        <w:rPr>
          <w:rFonts w:hint="cs"/>
          <w:rtl/>
        </w:rPr>
        <w:t xml:space="preserve"> به نظر </w:t>
      </w:r>
      <w:r w:rsidR="0004377F">
        <w:rPr>
          <w:rFonts w:hint="eastAsia"/>
          <w:rtl/>
        </w:rPr>
        <w:t>م</w:t>
      </w:r>
      <w:r w:rsidR="0004377F">
        <w:rPr>
          <w:rFonts w:hint="cs"/>
          <w:rtl/>
        </w:rPr>
        <w:t>ی‌</w:t>
      </w:r>
      <w:r w:rsidR="0004377F">
        <w:rPr>
          <w:rFonts w:hint="eastAsia"/>
          <w:rtl/>
        </w:rPr>
        <w:t>آ</w:t>
      </w:r>
      <w:r w:rsidR="0004377F">
        <w:rPr>
          <w:rFonts w:hint="cs"/>
          <w:rtl/>
        </w:rPr>
        <w:t>ی</w:t>
      </w:r>
      <w:r w:rsidR="0004377F">
        <w:rPr>
          <w:rFonts w:hint="eastAsia"/>
          <w:rtl/>
        </w:rPr>
        <w:t>د</w:t>
      </w:r>
      <w:r>
        <w:rPr>
          <w:rFonts w:hint="cs"/>
          <w:rtl/>
        </w:rPr>
        <w:t xml:space="preserve"> كه در مورد اصل ولايت پدر به عنوان سرپرست خانواده  </w:t>
      </w:r>
      <w:r w:rsidR="0004377F">
        <w:rPr>
          <w:rFonts w:hint="eastAsia"/>
          <w:rtl/>
        </w:rPr>
        <w:t>م</w:t>
      </w:r>
      <w:r w:rsidR="0004377F">
        <w:rPr>
          <w:rFonts w:hint="cs"/>
          <w:rtl/>
        </w:rPr>
        <w:t>ی‌</w:t>
      </w:r>
      <w:r w:rsidR="0004377F">
        <w:rPr>
          <w:rFonts w:hint="eastAsia"/>
          <w:rtl/>
        </w:rPr>
        <w:t>توان</w:t>
      </w:r>
      <w:r w:rsidR="0004377F">
        <w:rPr>
          <w:rFonts w:hint="cs"/>
          <w:rtl/>
        </w:rPr>
        <w:t>ی</w:t>
      </w:r>
      <w:r w:rsidR="0004377F">
        <w:rPr>
          <w:rFonts w:hint="eastAsia"/>
          <w:rtl/>
        </w:rPr>
        <w:t>م</w:t>
      </w:r>
      <w:r>
        <w:rPr>
          <w:rFonts w:hint="cs"/>
          <w:rtl/>
        </w:rPr>
        <w:t xml:space="preserve"> تا قبل از بلوغ و رشد بر پدر ولايتي قائل شويم يعني ولايت در همه شئوني كه اين كودك دارد مثلاً اين ولايت مطلق در مقابل ولايت بر نكاح است كه پدر ولايتي بر نكاح فرزند دارد كه در روايات هم آمده است كه اگر پدر فرزند خود را در حال صغر به عقد ديگري </w:t>
      </w:r>
      <w:r w:rsidR="003E6630">
        <w:rPr>
          <w:rFonts w:hint="cs"/>
          <w:rtl/>
        </w:rPr>
        <w:lastRenderedPageBreak/>
        <w:t>درآورد</w:t>
      </w:r>
      <w:r>
        <w:rPr>
          <w:rFonts w:hint="cs"/>
          <w:rtl/>
        </w:rPr>
        <w:t xml:space="preserve"> نافذ است و بعد از بلوغ او هم اين نافذ است منتها اين كه حق فسق و طلاق دارد محل بحث است يا مثلاً </w:t>
      </w:r>
      <w:r w:rsidR="0004377F">
        <w:rPr>
          <w:rFonts w:hint="eastAsia"/>
          <w:rtl/>
        </w:rPr>
        <w:t>م</w:t>
      </w:r>
      <w:r w:rsidR="0004377F">
        <w:rPr>
          <w:rFonts w:hint="cs"/>
          <w:rtl/>
        </w:rPr>
        <w:t>ی‌</w:t>
      </w:r>
      <w:r w:rsidR="0004377F">
        <w:rPr>
          <w:rFonts w:hint="eastAsia"/>
          <w:rtl/>
        </w:rPr>
        <w:t>تواند</w:t>
      </w:r>
      <w:r>
        <w:rPr>
          <w:rFonts w:hint="cs"/>
          <w:rtl/>
        </w:rPr>
        <w:t xml:space="preserve"> در اموال او تصرفي كند. منتها با قيودي كه دارد مثلاً </w:t>
      </w:r>
      <w:r w:rsidR="0004377F">
        <w:rPr>
          <w:rFonts w:hint="eastAsia"/>
          <w:rtl/>
        </w:rPr>
        <w:t>م</w:t>
      </w:r>
      <w:r w:rsidR="0004377F">
        <w:rPr>
          <w:rFonts w:hint="cs"/>
          <w:rtl/>
        </w:rPr>
        <w:t>ی‌</w:t>
      </w:r>
      <w:r w:rsidR="0004377F">
        <w:rPr>
          <w:rFonts w:hint="eastAsia"/>
          <w:rtl/>
        </w:rPr>
        <w:t>تواند</w:t>
      </w:r>
      <w:r>
        <w:rPr>
          <w:rFonts w:hint="cs"/>
          <w:rtl/>
        </w:rPr>
        <w:t xml:space="preserve"> اموال او را بخرد و بفروشد و تصرف كند، ولايت </w:t>
      </w:r>
      <w:r w:rsidR="0004377F">
        <w:rPr>
          <w:rFonts w:hint="cs"/>
          <w:rtl/>
        </w:rPr>
        <w:t>فی‌الجمله</w:t>
      </w:r>
      <w:r>
        <w:rPr>
          <w:rFonts w:hint="cs"/>
          <w:rtl/>
        </w:rPr>
        <w:t xml:space="preserve"> پدر بر فرزند، در فقه امر محرزي است كه ما در اينجا موارد ريز را بحث </w:t>
      </w:r>
      <w:r w:rsidR="0004377F">
        <w:rPr>
          <w:rFonts w:hint="eastAsia"/>
          <w:rtl/>
        </w:rPr>
        <w:t>نم</w:t>
      </w:r>
      <w:r w:rsidR="0004377F">
        <w:rPr>
          <w:rFonts w:hint="cs"/>
          <w:rtl/>
        </w:rPr>
        <w:t>ی‌</w:t>
      </w:r>
      <w:r w:rsidR="0004377F">
        <w:rPr>
          <w:rFonts w:hint="eastAsia"/>
          <w:rtl/>
        </w:rPr>
        <w:t>کن</w:t>
      </w:r>
      <w:r w:rsidR="0004377F">
        <w:rPr>
          <w:rFonts w:hint="cs"/>
          <w:rtl/>
        </w:rPr>
        <w:t>ی</w:t>
      </w:r>
      <w:r w:rsidR="0004377F">
        <w:rPr>
          <w:rFonts w:hint="eastAsia"/>
          <w:rtl/>
        </w:rPr>
        <w:t>م</w:t>
      </w:r>
      <w:r>
        <w:rPr>
          <w:rFonts w:hint="cs"/>
          <w:rtl/>
        </w:rPr>
        <w:t xml:space="preserve"> چون يكي از اولياي عقد در نكاح پدر است و اين بحث در آنجا آمده است و روايات معتبري دارد و تفاصيل آن محل بحث است ولي </w:t>
      </w:r>
      <w:r w:rsidR="0004377F">
        <w:rPr>
          <w:rFonts w:hint="cs"/>
          <w:rtl/>
        </w:rPr>
        <w:t>فی‌الجمله</w:t>
      </w:r>
      <w:r>
        <w:rPr>
          <w:rFonts w:hint="cs"/>
          <w:rtl/>
        </w:rPr>
        <w:t xml:space="preserve"> مُتَّفَقُ عليه بينَ العامَّهُ وَ الخاصه و همه فقها اين است كه يكي از اولياي عقد پدر است همان طور كه </w:t>
      </w:r>
      <w:r w:rsidR="0004377F">
        <w:rPr>
          <w:rFonts w:hint="cs"/>
          <w:rtl/>
        </w:rPr>
        <w:t>فی‌الجمله</w:t>
      </w:r>
      <w:r>
        <w:rPr>
          <w:rFonts w:hint="cs"/>
          <w:rtl/>
        </w:rPr>
        <w:t xml:space="preserve"> مُتَّفقُ عليه است كه در اموال او هم </w:t>
      </w:r>
      <w:r w:rsidR="0004377F">
        <w:rPr>
          <w:rFonts w:hint="eastAsia"/>
          <w:rtl/>
        </w:rPr>
        <w:t>م</w:t>
      </w:r>
      <w:r w:rsidR="0004377F">
        <w:rPr>
          <w:rFonts w:hint="cs"/>
          <w:rtl/>
        </w:rPr>
        <w:t>ی‌</w:t>
      </w:r>
      <w:r w:rsidR="0004377F">
        <w:rPr>
          <w:rFonts w:hint="eastAsia"/>
          <w:rtl/>
        </w:rPr>
        <w:t>تواند</w:t>
      </w:r>
      <w:r>
        <w:rPr>
          <w:rFonts w:hint="cs"/>
          <w:rtl/>
        </w:rPr>
        <w:t xml:space="preserve"> تصرف كند مثلاً اموال اين كودك تا قبل از بلوغ و رشد مال اوست و او </w:t>
      </w:r>
      <w:r w:rsidR="0004377F">
        <w:rPr>
          <w:rFonts w:hint="eastAsia"/>
          <w:rtl/>
        </w:rPr>
        <w:t>م</w:t>
      </w:r>
      <w:r w:rsidR="0004377F">
        <w:rPr>
          <w:rFonts w:hint="cs"/>
          <w:rtl/>
        </w:rPr>
        <w:t>ی‌</w:t>
      </w:r>
      <w:r w:rsidR="0004377F">
        <w:rPr>
          <w:rFonts w:hint="eastAsia"/>
          <w:rtl/>
        </w:rPr>
        <w:t>تواند</w:t>
      </w:r>
      <w:r>
        <w:rPr>
          <w:rFonts w:hint="cs"/>
          <w:rtl/>
        </w:rPr>
        <w:t xml:space="preserve"> در آن دخل و تصرف كند البته با حدود و قيودي كه در روايات معتبر داريم.</w:t>
      </w:r>
    </w:p>
    <w:p w:rsidR="00B96DBB" w:rsidRPr="00610721" w:rsidRDefault="00B96DBB" w:rsidP="00C05675">
      <w:pPr>
        <w:pStyle w:val="Heading1"/>
        <w:rPr>
          <w:rtl/>
        </w:rPr>
      </w:pPr>
      <w:r w:rsidRPr="00610721">
        <w:rPr>
          <w:rFonts w:hint="cs"/>
          <w:rtl/>
        </w:rPr>
        <w:t>مفهوم ولايت در خانواده</w:t>
      </w:r>
    </w:p>
    <w:p w:rsidR="00B96DBB" w:rsidRDefault="00B96DBB" w:rsidP="00B96DBB">
      <w:pPr>
        <w:rPr>
          <w:rtl/>
        </w:rPr>
      </w:pPr>
      <w:r>
        <w:rPr>
          <w:rFonts w:hint="cs"/>
          <w:rtl/>
        </w:rPr>
        <w:t xml:space="preserve">در </w:t>
      </w:r>
      <w:r w:rsidR="003E6630">
        <w:rPr>
          <w:rFonts w:hint="cs"/>
          <w:rtl/>
        </w:rPr>
        <w:t>اینجا</w:t>
      </w:r>
      <w:r>
        <w:rPr>
          <w:rFonts w:hint="cs"/>
          <w:rtl/>
        </w:rPr>
        <w:t xml:space="preserve"> گويا ما در اول بحث تربيت خانوادگي هستيم، اولين </w:t>
      </w:r>
      <w:r w:rsidR="0004377F">
        <w:rPr>
          <w:rFonts w:hint="eastAsia"/>
          <w:rtl/>
        </w:rPr>
        <w:t>بحث‌ها</w:t>
      </w:r>
      <w:r w:rsidR="0004377F">
        <w:rPr>
          <w:rFonts w:hint="cs"/>
          <w:rtl/>
        </w:rPr>
        <w:t>یی</w:t>
      </w:r>
      <w:r>
        <w:rPr>
          <w:rFonts w:hint="cs"/>
          <w:rtl/>
        </w:rPr>
        <w:t xml:space="preserve"> كه مطرح </w:t>
      </w:r>
      <w:r w:rsidR="0004377F">
        <w:rPr>
          <w:rFonts w:hint="eastAsia"/>
          <w:rtl/>
        </w:rPr>
        <w:t>م</w:t>
      </w:r>
      <w:r w:rsidR="0004377F">
        <w:rPr>
          <w:rFonts w:hint="cs"/>
          <w:rtl/>
        </w:rPr>
        <w:t>ی‌</w:t>
      </w:r>
      <w:r w:rsidR="0004377F">
        <w:rPr>
          <w:rFonts w:hint="eastAsia"/>
          <w:rtl/>
        </w:rPr>
        <w:t>شود</w:t>
      </w:r>
      <w:r>
        <w:rPr>
          <w:rFonts w:hint="cs"/>
          <w:rtl/>
        </w:rPr>
        <w:t xml:space="preserve"> اين است كه آيا در فضاي خانواده ولايتي وجود دارد؟ و معناي ولايت يعني حق تصرف و حق سرپرستي و حق دخالت ولو اين كه او اذن ندهد يعني مشروط به اذن او نيست يعني نوعي قيموميت دارد و </w:t>
      </w:r>
      <w:r w:rsidR="0004377F">
        <w:rPr>
          <w:rFonts w:hint="eastAsia"/>
          <w:rtl/>
        </w:rPr>
        <w:t>م</w:t>
      </w:r>
      <w:r w:rsidR="0004377F">
        <w:rPr>
          <w:rFonts w:hint="cs"/>
          <w:rtl/>
        </w:rPr>
        <w:t>ی‌</w:t>
      </w:r>
      <w:r w:rsidR="0004377F">
        <w:rPr>
          <w:rFonts w:hint="eastAsia"/>
          <w:rtl/>
        </w:rPr>
        <w:t>تواند</w:t>
      </w:r>
      <w:r>
        <w:rPr>
          <w:rFonts w:hint="cs"/>
          <w:rtl/>
        </w:rPr>
        <w:t xml:space="preserve"> تصرف و دخالت كند و امر و نهي و اقدام كند و مواردي از آن مثل اولياي عقد در نكاح داريم يا در اموال او در جاهاي ديگر فقه داريم و اينكه در كتاب حجر </w:t>
      </w:r>
      <w:r w:rsidR="00780A05">
        <w:rPr>
          <w:rFonts w:hint="cs"/>
          <w:rtl/>
        </w:rPr>
        <w:t>می‌گویند</w:t>
      </w:r>
      <w:r>
        <w:rPr>
          <w:rFonts w:hint="cs"/>
          <w:rtl/>
        </w:rPr>
        <w:t xml:space="preserve"> كودك محجور است. در آنجا </w:t>
      </w:r>
      <w:r w:rsidR="0004377F">
        <w:rPr>
          <w:rFonts w:hint="eastAsia"/>
          <w:rtl/>
        </w:rPr>
        <w:t>م</w:t>
      </w:r>
      <w:r w:rsidR="0004377F">
        <w:rPr>
          <w:rFonts w:hint="cs"/>
          <w:rtl/>
        </w:rPr>
        <w:t>ی‌</w:t>
      </w:r>
      <w:r w:rsidR="0004377F">
        <w:rPr>
          <w:rFonts w:hint="eastAsia"/>
          <w:rtl/>
        </w:rPr>
        <w:t>گو</w:t>
      </w:r>
      <w:r w:rsidR="0004377F">
        <w:rPr>
          <w:rFonts w:hint="cs"/>
          <w:rtl/>
        </w:rPr>
        <w:t>ی</w:t>
      </w:r>
      <w:r w:rsidR="0004377F">
        <w:rPr>
          <w:rFonts w:hint="eastAsia"/>
          <w:rtl/>
        </w:rPr>
        <w:t>د</w:t>
      </w:r>
      <w:r>
        <w:rPr>
          <w:rFonts w:hint="cs"/>
          <w:rtl/>
        </w:rPr>
        <w:t xml:space="preserve"> كه پدر ولي او است بنابراين اين بحث هم با اولياي عقد ارتباط دارد هم با كتاب الحجر ارتباط دارد و هم ممكن است با بعضي از جاهاي فقه ارتباط داشته باشد.</w:t>
      </w:r>
    </w:p>
    <w:p w:rsidR="00B96DBB" w:rsidRPr="00C05675" w:rsidRDefault="00B96DBB" w:rsidP="00C05675">
      <w:pPr>
        <w:pStyle w:val="Heading2"/>
        <w:rPr>
          <w:rtl/>
        </w:rPr>
      </w:pPr>
      <w:r w:rsidRPr="00C05675">
        <w:rPr>
          <w:rFonts w:hint="cs"/>
          <w:rtl/>
        </w:rPr>
        <w:t xml:space="preserve">ولايت </w:t>
      </w:r>
      <w:r w:rsidR="00780A05">
        <w:rPr>
          <w:rFonts w:hint="cs"/>
          <w:rtl/>
        </w:rPr>
        <w:t>مطلقه</w:t>
      </w:r>
      <w:r w:rsidRPr="00C05675">
        <w:rPr>
          <w:rFonts w:hint="cs"/>
          <w:rtl/>
        </w:rPr>
        <w:t xml:space="preserve"> پدر</w:t>
      </w:r>
    </w:p>
    <w:p w:rsidR="00B96DBB" w:rsidRDefault="00B96DBB" w:rsidP="00B96DBB">
      <w:pPr>
        <w:rPr>
          <w:rtl/>
        </w:rPr>
      </w:pPr>
      <w:r>
        <w:rPr>
          <w:rFonts w:hint="cs"/>
          <w:rtl/>
        </w:rPr>
        <w:t xml:space="preserve">در </w:t>
      </w:r>
      <w:r w:rsidR="003E6630">
        <w:rPr>
          <w:rFonts w:hint="cs"/>
          <w:rtl/>
        </w:rPr>
        <w:t>اینجا</w:t>
      </w:r>
      <w:r>
        <w:rPr>
          <w:rFonts w:hint="cs"/>
          <w:rtl/>
        </w:rPr>
        <w:t xml:space="preserve"> </w:t>
      </w:r>
      <w:r w:rsidR="00780A05">
        <w:rPr>
          <w:rFonts w:hint="cs"/>
          <w:rtl/>
        </w:rPr>
        <w:t>سؤال</w:t>
      </w:r>
      <w:r>
        <w:rPr>
          <w:rFonts w:hint="cs"/>
          <w:rtl/>
        </w:rPr>
        <w:t xml:space="preserve"> ما اين است كه آيا </w:t>
      </w:r>
      <w:r w:rsidR="0004377F">
        <w:rPr>
          <w:rFonts w:hint="eastAsia"/>
          <w:rtl/>
        </w:rPr>
        <w:t>م</w:t>
      </w:r>
      <w:r w:rsidR="0004377F">
        <w:rPr>
          <w:rFonts w:hint="cs"/>
          <w:rtl/>
        </w:rPr>
        <w:t>ی‌</w:t>
      </w:r>
      <w:r w:rsidR="0004377F">
        <w:rPr>
          <w:rFonts w:hint="eastAsia"/>
          <w:rtl/>
        </w:rPr>
        <w:t>شود</w:t>
      </w:r>
      <w:r>
        <w:rPr>
          <w:rFonts w:hint="cs"/>
          <w:rtl/>
        </w:rPr>
        <w:t xml:space="preserve"> يك ولايت كلي و مطلقي براي پدر در امور فرزند اعم از امور آموزشي و تربيتي و اقتصادي و اجتماعي و ازدواج در نظر گرفت يا اين كه بايد مقيد باشيم در محدوده جاهايي كه دليل خاص داريم؟</w:t>
      </w:r>
      <w:r w:rsidR="0004377F">
        <w:rPr>
          <w:rtl/>
        </w:rPr>
        <w:t xml:space="preserve"> </w:t>
      </w:r>
      <w:r w:rsidR="0004377F">
        <w:rPr>
          <w:rFonts w:hint="eastAsia"/>
          <w:rtl/>
        </w:rPr>
        <w:t>ما</w:t>
      </w:r>
      <w:r>
        <w:rPr>
          <w:rFonts w:hint="cs"/>
          <w:rtl/>
        </w:rPr>
        <w:t xml:space="preserve"> در اينجا </w:t>
      </w:r>
      <w:r w:rsidR="00780A05">
        <w:rPr>
          <w:rFonts w:hint="cs"/>
          <w:rtl/>
        </w:rPr>
        <w:t>می‌خواهیم</w:t>
      </w:r>
      <w:r>
        <w:rPr>
          <w:rFonts w:hint="cs"/>
          <w:rtl/>
        </w:rPr>
        <w:t xml:space="preserve"> با دو طريق يك نوع ولايت </w:t>
      </w:r>
      <w:r w:rsidR="00780A05">
        <w:rPr>
          <w:rFonts w:hint="cs"/>
          <w:rtl/>
        </w:rPr>
        <w:t>مطلقه‌ای</w:t>
      </w:r>
      <w:r>
        <w:rPr>
          <w:rFonts w:hint="cs"/>
          <w:rtl/>
        </w:rPr>
        <w:t xml:space="preserve"> را براي پدر اثبات كنيم و اين نظير مطلبي است كه حضرت امام در </w:t>
      </w:r>
      <w:r w:rsidR="00780A05">
        <w:rPr>
          <w:rFonts w:hint="cs"/>
          <w:rtl/>
        </w:rPr>
        <w:t>ولایت‌فقیه</w:t>
      </w:r>
      <w:r>
        <w:rPr>
          <w:rFonts w:hint="cs"/>
          <w:rtl/>
        </w:rPr>
        <w:t xml:space="preserve"> طي كردند و استدلال اول ما از همان قبيل است و مدعاي ما اين است كه پدر يك نوع ولايت </w:t>
      </w:r>
      <w:r w:rsidR="00780A05">
        <w:rPr>
          <w:rFonts w:hint="cs"/>
          <w:rtl/>
        </w:rPr>
        <w:t>مطلقه‌ای</w:t>
      </w:r>
      <w:r>
        <w:rPr>
          <w:rFonts w:hint="cs"/>
          <w:rtl/>
        </w:rPr>
        <w:t xml:space="preserve"> بر فرزندانش دارد البته مادام كه به مرحله بلوغ و رشد </w:t>
      </w:r>
      <w:r w:rsidR="00780A05">
        <w:rPr>
          <w:rFonts w:hint="cs"/>
          <w:rtl/>
        </w:rPr>
        <w:t>نرسیده‌اند</w:t>
      </w:r>
      <w:r>
        <w:rPr>
          <w:rFonts w:hint="cs"/>
          <w:rtl/>
        </w:rPr>
        <w:t xml:space="preserve"> و ولايت </w:t>
      </w:r>
      <w:r w:rsidR="00780A05">
        <w:rPr>
          <w:rFonts w:hint="cs"/>
          <w:rtl/>
        </w:rPr>
        <w:t>مطلقه‌ای</w:t>
      </w:r>
      <w:r>
        <w:rPr>
          <w:rFonts w:hint="cs"/>
          <w:rtl/>
        </w:rPr>
        <w:t xml:space="preserve"> دارد كه در شئون مختلف او </w:t>
      </w:r>
      <w:r w:rsidR="00780A05">
        <w:rPr>
          <w:rFonts w:hint="cs"/>
          <w:rtl/>
        </w:rPr>
        <w:t>می‌تواند</w:t>
      </w:r>
      <w:r>
        <w:rPr>
          <w:rFonts w:hint="cs"/>
          <w:rtl/>
        </w:rPr>
        <w:t xml:space="preserve"> تصرف كند و اعمال مديريت كند و ديگران حقي ندارند.</w:t>
      </w:r>
    </w:p>
    <w:p w:rsidR="00B96DBB" w:rsidRPr="004C40E0" w:rsidRDefault="00780A05" w:rsidP="00CD10C4">
      <w:pPr>
        <w:pStyle w:val="Heading3"/>
        <w:rPr>
          <w:rtl/>
        </w:rPr>
      </w:pPr>
      <w:r>
        <w:rPr>
          <w:rFonts w:hint="cs"/>
          <w:rtl/>
        </w:rPr>
        <w:lastRenderedPageBreak/>
        <w:t>ادله</w:t>
      </w:r>
      <w:r w:rsidR="00B96DBB">
        <w:rPr>
          <w:rFonts w:hint="cs"/>
          <w:rtl/>
        </w:rPr>
        <w:t xml:space="preserve"> وجود ولايت پدر</w:t>
      </w:r>
    </w:p>
    <w:p w:rsidR="00B96DBB" w:rsidRDefault="00B96DBB" w:rsidP="00B96DBB">
      <w:pPr>
        <w:rPr>
          <w:rtl/>
        </w:rPr>
      </w:pPr>
      <w:r>
        <w:rPr>
          <w:rFonts w:hint="cs"/>
          <w:rtl/>
        </w:rPr>
        <w:t xml:space="preserve"> </w:t>
      </w:r>
      <w:r w:rsidR="00780A05">
        <w:rPr>
          <w:rFonts w:hint="cs"/>
          <w:rtl/>
        </w:rPr>
        <w:t>می‌دانیم</w:t>
      </w:r>
      <w:r>
        <w:rPr>
          <w:rFonts w:hint="cs"/>
          <w:rtl/>
        </w:rPr>
        <w:t xml:space="preserve"> كه در فقه اصل عدم ولايت شخصي بر شخص ديگر است و اين را همه قبول دارند و هر جا در ولايت كسي بر كس ديگري شك كنيم، اصل عدم ولايت است و اثبات ولايت دليل روشني </w:t>
      </w:r>
      <w:r w:rsidR="00780A05">
        <w:rPr>
          <w:rFonts w:hint="cs"/>
          <w:rtl/>
        </w:rPr>
        <w:t>می‌خواهد</w:t>
      </w:r>
      <w:r>
        <w:rPr>
          <w:rFonts w:hint="cs"/>
          <w:rtl/>
        </w:rPr>
        <w:t xml:space="preserve"> و در اينجا بايد ببينيم مطلقات و قاعده عامه و كلي داريم يا </w:t>
      </w:r>
      <w:r w:rsidR="0004377F">
        <w:rPr>
          <w:rFonts w:hint="eastAsia"/>
          <w:rtl/>
        </w:rPr>
        <w:t>نه</w:t>
      </w:r>
      <w:r>
        <w:rPr>
          <w:rFonts w:hint="cs"/>
          <w:rtl/>
        </w:rPr>
        <w:t xml:space="preserve"> اگر نداشته باشيم دايره ولايت پدر در محدوده جاهايي قرار </w:t>
      </w:r>
      <w:r w:rsidR="00815012">
        <w:rPr>
          <w:rFonts w:hint="eastAsia"/>
          <w:rtl/>
        </w:rPr>
        <w:t>م</w:t>
      </w:r>
      <w:r w:rsidR="00815012">
        <w:rPr>
          <w:rFonts w:hint="cs"/>
          <w:rtl/>
        </w:rPr>
        <w:t>ی‌</w:t>
      </w:r>
      <w:r w:rsidR="00815012">
        <w:rPr>
          <w:rFonts w:hint="eastAsia"/>
          <w:rtl/>
        </w:rPr>
        <w:t>گ</w:t>
      </w:r>
      <w:r w:rsidR="00815012">
        <w:rPr>
          <w:rFonts w:hint="cs"/>
          <w:rtl/>
        </w:rPr>
        <w:t>ی</w:t>
      </w:r>
      <w:r w:rsidR="00815012">
        <w:rPr>
          <w:rFonts w:hint="eastAsia"/>
          <w:rtl/>
        </w:rPr>
        <w:t>رد</w:t>
      </w:r>
      <w:r>
        <w:rPr>
          <w:rFonts w:hint="cs"/>
          <w:rtl/>
        </w:rPr>
        <w:t xml:space="preserve"> كه دليل داريم و در جاهايي مثل اموال و ازدواج و... دليل داريم ولي اگر قاعده كلي شد خيلي فرق </w:t>
      </w:r>
      <w:r w:rsidR="00815012">
        <w:rPr>
          <w:rFonts w:hint="eastAsia"/>
          <w:rtl/>
        </w:rPr>
        <w:t>م</w:t>
      </w:r>
      <w:r w:rsidR="00815012">
        <w:rPr>
          <w:rFonts w:hint="cs"/>
          <w:rtl/>
        </w:rPr>
        <w:t>ی‌</w:t>
      </w:r>
      <w:r w:rsidR="00815012">
        <w:rPr>
          <w:rFonts w:hint="eastAsia"/>
          <w:rtl/>
        </w:rPr>
        <w:t>کند</w:t>
      </w:r>
      <w:r>
        <w:rPr>
          <w:rFonts w:hint="cs"/>
          <w:rtl/>
        </w:rPr>
        <w:t xml:space="preserve"> در </w:t>
      </w:r>
      <w:r w:rsidR="00815012">
        <w:rPr>
          <w:rFonts w:hint="eastAsia"/>
          <w:rtl/>
        </w:rPr>
        <w:t>کنوانس</w:t>
      </w:r>
      <w:r w:rsidR="00815012">
        <w:rPr>
          <w:rFonts w:hint="cs"/>
          <w:rtl/>
        </w:rPr>
        <w:t>ی</w:t>
      </w:r>
      <w:r w:rsidR="00815012">
        <w:rPr>
          <w:rFonts w:hint="eastAsia"/>
          <w:rtl/>
        </w:rPr>
        <w:t>ون‌ها</w:t>
      </w:r>
      <w:r w:rsidR="00815012">
        <w:rPr>
          <w:rFonts w:hint="cs"/>
          <w:rtl/>
        </w:rPr>
        <w:t>ی</w:t>
      </w:r>
      <w:r>
        <w:rPr>
          <w:rFonts w:hint="cs"/>
          <w:rtl/>
        </w:rPr>
        <w:t xml:space="preserve"> حقوق كودك آمده است كه در دوران كودكي نوع تعليم و آموزش كودك حق پدر و در اختيار او است و او هر طور </w:t>
      </w:r>
      <w:r w:rsidR="00780A05">
        <w:rPr>
          <w:rFonts w:hint="cs"/>
          <w:rtl/>
        </w:rPr>
        <w:t>می‌خواهد</w:t>
      </w:r>
      <w:r>
        <w:rPr>
          <w:rFonts w:hint="cs"/>
          <w:rtl/>
        </w:rPr>
        <w:t xml:space="preserve"> </w:t>
      </w:r>
      <w:r w:rsidR="00780A05">
        <w:rPr>
          <w:rFonts w:hint="cs"/>
          <w:rtl/>
        </w:rPr>
        <w:t>می‌تواند</w:t>
      </w:r>
      <w:r>
        <w:rPr>
          <w:rFonts w:hint="cs"/>
          <w:rtl/>
        </w:rPr>
        <w:t xml:space="preserve"> اقدام كند البته شرايط و حدودي دارد و در ولايت مطلقه فقيه هم ولايت مطلقه حتماً قيد و شرطي دارد ولي اصل بر اين است كه يك نوع سيانت و حاكميت و حق نفوذ و حق تصرف و مديريت اين شخص را دارد و اصل عدم ولايت است مگر اين كه ثابت شود.</w:t>
      </w:r>
    </w:p>
    <w:p w:rsidR="00B96DBB" w:rsidRPr="00D0776A" w:rsidRDefault="00815012" w:rsidP="00CD10C4">
      <w:pPr>
        <w:pStyle w:val="Heading3"/>
        <w:rPr>
          <w:rtl/>
        </w:rPr>
      </w:pPr>
      <w:r>
        <w:rPr>
          <w:rFonts w:hint="eastAsia"/>
          <w:b w:val="0"/>
          <w:bCs/>
          <w:rtl/>
        </w:rPr>
        <w:t>روش‌ها</w:t>
      </w:r>
      <w:r>
        <w:rPr>
          <w:rFonts w:hint="cs"/>
          <w:b w:val="0"/>
          <w:bCs/>
          <w:rtl/>
        </w:rPr>
        <w:t>ی</w:t>
      </w:r>
      <w:r w:rsidR="00B96DBB">
        <w:rPr>
          <w:rFonts w:hint="cs"/>
          <w:rtl/>
        </w:rPr>
        <w:t xml:space="preserve"> اثبات ولايت </w:t>
      </w:r>
      <w:r w:rsidR="00780A05">
        <w:rPr>
          <w:rFonts w:hint="cs"/>
          <w:rtl/>
        </w:rPr>
        <w:t>مطلقه</w:t>
      </w:r>
      <w:r w:rsidR="00B96DBB">
        <w:rPr>
          <w:rFonts w:hint="cs"/>
          <w:rtl/>
        </w:rPr>
        <w:t xml:space="preserve"> پدر </w:t>
      </w:r>
    </w:p>
    <w:p w:rsidR="00B96DBB" w:rsidRPr="00CD10C4" w:rsidRDefault="00B96DBB" w:rsidP="00CD10C4">
      <w:pPr>
        <w:pStyle w:val="Heading4"/>
        <w:rPr>
          <w:rtl/>
        </w:rPr>
      </w:pPr>
      <w:r w:rsidRPr="00CD10C4">
        <w:rPr>
          <w:rFonts w:hint="cs"/>
          <w:rtl/>
        </w:rPr>
        <w:t xml:space="preserve">الف. </w:t>
      </w:r>
      <w:r w:rsidR="005D6797">
        <w:rPr>
          <w:rFonts w:hint="cs"/>
          <w:rtl/>
        </w:rPr>
        <w:t>الغا</w:t>
      </w:r>
      <w:r w:rsidRPr="00CD10C4">
        <w:rPr>
          <w:rFonts w:hint="cs"/>
          <w:rtl/>
        </w:rPr>
        <w:t>ي خصوصيت از ساير موارد</w:t>
      </w:r>
    </w:p>
    <w:p w:rsidR="00B96DBB" w:rsidRPr="00C461E2" w:rsidRDefault="00B96DBB" w:rsidP="00B96DBB">
      <w:pPr>
        <w:rPr>
          <w:b/>
          <w:bCs/>
          <w:rtl/>
        </w:rPr>
      </w:pPr>
      <w:r>
        <w:rPr>
          <w:rFonts w:hint="cs"/>
          <w:rtl/>
        </w:rPr>
        <w:t xml:space="preserve">ما در اينجا </w:t>
      </w:r>
      <w:r w:rsidR="00815012">
        <w:rPr>
          <w:rFonts w:hint="eastAsia"/>
          <w:rtl/>
        </w:rPr>
        <w:t>م</w:t>
      </w:r>
      <w:r w:rsidR="00815012">
        <w:rPr>
          <w:rFonts w:hint="cs"/>
          <w:rtl/>
        </w:rPr>
        <w:t>ی‌</w:t>
      </w:r>
      <w:r w:rsidR="00815012">
        <w:rPr>
          <w:rFonts w:hint="eastAsia"/>
          <w:rtl/>
        </w:rPr>
        <w:t>توان</w:t>
      </w:r>
      <w:r w:rsidR="00815012">
        <w:rPr>
          <w:rFonts w:hint="cs"/>
          <w:rtl/>
        </w:rPr>
        <w:t>ی</w:t>
      </w:r>
      <w:r w:rsidR="00815012">
        <w:rPr>
          <w:rFonts w:hint="eastAsia"/>
          <w:rtl/>
        </w:rPr>
        <w:t>م</w:t>
      </w:r>
      <w:r>
        <w:rPr>
          <w:rFonts w:hint="cs"/>
          <w:rtl/>
        </w:rPr>
        <w:t xml:space="preserve"> چند راه را براي اثبات يك نوع ولايت كلي براي پدر ذكر كنيم: راه اول شبيه راهي است كه حضرت امام و بزرگان در </w:t>
      </w:r>
      <w:r w:rsidR="00780A05">
        <w:rPr>
          <w:rFonts w:hint="cs"/>
          <w:rtl/>
        </w:rPr>
        <w:t>ولایت‌فقیه</w:t>
      </w:r>
      <w:r>
        <w:rPr>
          <w:rFonts w:hint="cs"/>
          <w:rtl/>
        </w:rPr>
        <w:t xml:space="preserve"> طي كردند و آن </w:t>
      </w:r>
      <w:r w:rsidR="005D6797">
        <w:rPr>
          <w:rFonts w:hint="cs"/>
          <w:rtl/>
        </w:rPr>
        <w:t>الغا</w:t>
      </w:r>
      <w:r>
        <w:rPr>
          <w:rFonts w:hint="cs"/>
          <w:rtl/>
        </w:rPr>
        <w:t xml:space="preserve">ي خصوصيت از موارد است يعني يكي از </w:t>
      </w:r>
      <w:r w:rsidR="00815012">
        <w:rPr>
          <w:rFonts w:hint="eastAsia"/>
          <w:rtl/>
        </w:rPr>
        <w:t>راه‌ها</w:t>
      </w:r>
      <w:r w:rsidR="00815012">
        <w:rPr>
          <w:rFonts w:hint="cs"/>
          <w:rtl/>
        </w:rPr>
        <w:t>یی</w:t>
      </w:r>
      <w:r>
        <w:rPr>
          <w:rFonts w:hint="cs"/>
          <w:rtl/>
        </w:rPr>
        <w:t xml:space="preserve"> كه حضرت امام طي كردند اين است كه </w:t>
      </w:r>
      <w:r w:rsidR="00780A05">
        <w:rPr>
          <w:rFonts w:hint="cs"/>
          <w:rtl/>
        </w:rPr>
        <w:t>می‌گویند</w:t>
      </w:r>
      <w:r>
        <w:rPr>
          <w:rFonts w:hint="cs"/>
          <w:rtl/>
        </w:rPr>
        <w:t xml:space="preserve"> ما از اول تا آخر فقه كه مراجعه كنيم، مواضع و موارد زيادي را شاهديم كه در آنجا حق تصرف و دخالتي به فقيه به عنوان نائب امام زمان داده شده است كه اين راهي كه در آن جا طي شده است و چون مطلقاتي كه در مسئله است غالباً خيلي معتبر نيست و براي اثبات </w:t>
      </w:r>
      <w:r w:rsidR="00780A05">
        <w:rPr>
          <w:rFonts w:hint="cs"/>
          <w:rtl/>
        </w:rPr>
        <w:t>ولایت‌فقیه</w:t>
      </w:r>
      <w:r>
        <w:rPr>
          <w:rFonts w:hint="cs"/>
          <w:rtl/>
        </w:rPr>
        <w:t xml:space="preserve"> يك راه اين است كه </w:t>
      </w:r>
      <w:r w:rsidR="00815012">
        <w:rPr>
          <w:rFonts w:hint="eastAsia"/>
          <w:rtl/>
        </w:rPr>
        <w:t>م</w:t>
      </w:r>
      <w:r w:rsidR="00815012">
        <w:rPr>
          <w:rFonts w:hint="cs"/>
          <w:rtl/>
        </w:rPr>
        <w:t>ی‌</w:t>
      </w:r>
      <w:r w:rsidR="00815012">
        <w:rPr>
          <w:rFonts w:hint="eastAsia"/>
          <w:rtl/>
        </w:rPr>
        <w:t>گو</w:t>
      </w:r>
      <w:r w:rsidR="00815012">
        <w:rPr>
          <w:rFonts w:hint="cs"/>
          <w:rtl/>
        </w:rPr>
        <w:t>ی</w:t>
      </w:r>
      <w:r w:rsidR="00815012">
        <w:rPr>
          <w:rFonts w:hint="eastAsia"/>
          <w:rtl/>
        </w:rPr>
        <w:t>د</w:t>
      </w:r>
      <w:r>
        <w:rPr>
          <w:rFonts w:hint="cs"/>
          <w:rtl/>
        </w:rPr>
        <w:t xml:space="preserve"> ما اگر به طور موردي </w:t>
      </w:r>
      <w:r w:rsidR="003E6630">
        <w:rPr>
          <w:rFonts w:hint="cs"/>
          <w:rtl/>
        </w:rPr>
        <w:t>این‌ها</w:t>
      </w:r>
      <w:r>
        <w:rPr>
          <w:rFonts w:hint="cs"/>
          <w:rtl/>
        </w:rPr>
        <w:t xml:space="preserve"> را در كنار هم قرار دهيم مساعد با اين است كه همه </w:t>
      </w:r>
      <w:r w:rsidR="003E6630">
        <w:rPr>
          <w:rFonts w:hint="cs"/>
          <w:rtl/>
        </w:rPr>
        <w:t>این‌ها</w:t>
      </w:r>
      <w:r>
        <w:rPr>
          <w:rFonts w:hint="cs"/>
          <w:rtl/>
        </w:rPr>
        <w:t xml:space="preserve"> مبتني بر يك قاعده كلي است كه موارد به آن ارجاع </w:t>
      </w:r>
      <w:r w:rsidR="00815012">
        <w:rPr>
          <w:rFonts w:hint="eastAsia"/>
          <w:rtl/>
        </w:rPr>
        <w:t>م</w:t>
      </w:r>
      <w:r w:rsidR="00815012">
        <w:rPr>
          <w:rFonts w:hint="cs"/>
          <w:rtl/>
        </w:rPr>
        <w:t>ی‌</w:t>
      </w:r>
      <w:r w:rsidR="00815012">
        <w:rPr>
          <w:rFonts w:hint="eastAsia"/>
          <w:rtl/>
        </w:rPr>
        <w:t>شود</w:t>
      </w:r>
      <w:r>
        <w:rPr>
          <w:rFonts w:hint="cs"/>
          <w:rtl/>
        </w:rPr>
        <w:t xml:space="preserve"> و نظير اين در باب قرعه هم وجود دارد </w:t>
      </w:r>
      <w:r w:rsidRPr="00BC476D">
        <w:rPr>
          <w:rFonts w:hint="cs"/>
          <w:b/>
          <w:bCs/>
          <w:rtl/>
        </w:rPr>
        <w:t xml:space="preserve">القُرعَهُ بِكُلِّ أَمرِ المُشكل </w:t>
      </w:r>
      <w:r>
        <w:rPr>
          <w:rFonts w:hint="cs"/>
          <w:rtl/>
        </w:rPr>
        <w:t xml:space="preserve">اين دليل سند معتبري ندارد ولي در فقه موارد زيادي </w:t>
      </w:r>
      <w:r w:rsidR="00815012">
        <w:rPr>
          <w:rFonts w:hint="eastAsia"/>
          <w:rtl/>
        </w:rPr>
        <w:t>م</w:t>
      </w:r>
      <w:r w:rsidR="00815012">
        <w:rPr>
          <w:rFonts w:hint="cs"/>
          <w:rtl/>
        </w:rPr>
        <w:t>ی‌</w:t>
      </w:r>
      <w:r w:rsidR="00815012">
        <w:rPr>
          <w:rFonts w:hint="eastAsia"/>
          <w:rtl/>
        </w:rPr>
        <w:t>توان</w:t>
      </w:r>
      <w:r w:rsidR="00815012">
        <w:rPr>
          <w:rFonts w:hint="cs"/>
          <w:rtl/>
        </w:rPr>
        <w:t>ی</w:t>
      </w:r>
      <w:r w:rsidR="00815012">
        <w:rPr>
          <w:rFonts w:hint="eastAsia"/>
          <w:rtl/>
        </w:rPr>
        <w:t>م</w:t>
      </w:r>
      <w:r>
        <w:rPr>
          <w:rFonts w:hint="cs"/>
          <w:rtl/>
        </w:rPr>
        <w:t xml:space="preserve"> پيدا كنيم كه در هر جا به مشكلي </w:t>
      </w:r>
      <w:r w:rsidR="00037DF9">
        <w:rPr>
          <w:rFonts w:hint="cs"/>
          <w:rtl/>
        </w:rPr>
        <w:t>برخورد</w:t>
      </w:r>
      <w:r>
        <w:rPr>
          <w:rFonts w:hint="cs"/>
          <w:rtl/>
        </w:rPr>
        <w:t xml:space="preserve"> كردند امام </w:t>
      </w:r>
      <w:r w:rsidR="00815012">
        <w:rPr>
          <w:rFonts w:hint="eastAsia"/>
          <w:rtl/>
        </w:rPr>
        <w:t>م</w:t>
      </w:r>
      <w:r w:rsidR="00815012">
        <w:rPr>
          <w:rFonts w:hint="cs"/>
          <w:rtl/>
        </w:rPr>
        <w:t>ی‌</w:t>
      </w:r>
      <w:r w:rsidR="00815012">
        <w:rPr>
          <w:rFonts w:hint="eastAsia"/>
          <w:rtl/>
        </w:rPr>
        <w:t>گو</w:t>
      </w:r>
      <w:r w:rsidR="00815012">
        <w:rPr>
          <w:rFonts w:hint="cs"/>
          <w:rtl/>
        </w:rPr>
        <w:t>ی</w:t>
      </w:r>
      <w:r w:rsidR="00815012">
        <w:rPr>
          <w:rFonts w:hint="eastAsia"/>
          <w:rtl/>
        </w:rPr>
        <w:t>د</w:t>
      </w:r>
      <w:r>
        <w:rPr>
          <w:rFonts w:hint="cs"/>
          <w:rtl/>
        </w:rPr>
        <w:t xml:space="preserve"> قرعه بزنيد و لذا ما </w:t>
      </w:r>
      <w:r w:rsidR="00815012">
        <w:rPr>
          <w:rFonts w:hint="eastAsia"/>
          <w:rtl/>
        </w:rPr>
        <w:t>م</w:t>
      </w:r>
      <w:r w:rsidR="00815012">
        <w:rPr>
          <w:rFonts w:hint="cs"/>
          <w:rtl/>
        </w:rPr>
        <w:t>ی‌</w:t>
      </w:r>
      <w:r w:rsidR="00815012">
        <w:rPr>
          <w:rFonts w:hint="eastAsia"/>
          <w:rtl/>
        </w:rPr>
        <w:t>توان</w:t>
      </w:r>
      <w:r w:rsidR="00815012">
        <w:rPr>
          <w:rFonts w:hint="cs"/>
          <w:rtl/>
        </w:rPr>
        <w:t>ی</w:t>
      </w:r>
      <w:r w:rsidR="00815012">
        <w:rPr>
          <w:rFonts w:hint="eastAsia"/>
          <w:rtl/>
        </w:rPr>
        <w:t>م</w:t>
      </w:r>
      <w:r>
        <w:rPr>
          <w:rFonts w:hint="cs"/>
          <w:rtl/>
        </w:rPr>
        <w:t xml:space="preserve"> از اين موارد </w:t>
      </w:r>
      <w:r w:rsidR="005D6797">
        <w:rPr>
          <w:rFonts w:hint="cs"/>
          <w:rtl/>
        </w:rPr>
        <w:t>الغا</w:t>
      </w:r>
      <w:r>
        <w:rPr>
          <w:rFonts w:hint="cs"/>
          <w:rtl/>
        </w:rPr>
        <w:t xml:space="preserve">ي خصوصيت كنيم و بگوييم جمع </w:t>
      </w:r>
      <w:r w:rsidR="003E6630">
        <w:rPr>
          <w:rFonts w:hint="cs"/>
          <w:rtl/>
        </w:rPr>
        <w:t>این‌ها</w:t>
      </w:r>
      <w:r>
        <w:rPr>
          <w:rFonts w:hint="cs"/>
          <w:rtl/>
        </w:rPr>
        <w:t xml:space="preserve"> اشاره به قاعده كلي دارد.</w:t>
      </w:r>
      <w:r w:rsidRPr="00D32F7A">
        <w:rPr>
          <w:rFonts w:hint="cs"/>
          <w:rtl/>
        </w:rPr>
        <w:t xml:space="preserve"> </w:t>
      </w:r>
      <w:r w:rsidR="005D6797">
        <w:rPr>
          <w:rFonts w:hint="cs"/>
          <w:rtl/>
        </w:rPr>
        <w:t>الغا</w:t>
      </w:r>
      <w:r>
        <w:rPr>
          <w:rFonts w:hint="cs"/>
          <w:rtl/>
        </w:rPr>
        <w:t xml:space="preserve">ي خصوصيت و تنقيح </w:t>
      </w:r>
      <w:r w:rsidR="00037DF9">
        <w:rPr>
          <w:rFonts w:hint="cs"/>
          <w:rtl/>
        </w:rPr>
        <w:t>مناط</w:t>
      </w:r>
      <w:r>
        <w:rPr>
          <w:rFonts w:hint="cs"/>
          <w:rtl/>
        </w:rPr>
        <w:t xml:space="preserve"> دليل </w:t>
      </w:r>
      <w:r w:rsidR="00815012">
        <w:rPr>
          <w:rFonts w:hint="eastAsia"/>
          <w:rtl/>
        </w:rPr>
        <w:t>م</w:t>
      </w:r>
      <w:r w:rsidR="00815012">
        <w:rPr>
          <w:rFonts w:hint="cs"/>
          <w:rtl/>
        </w:rPr>
        <w:t>ی‌</w:t>
      </w:r>
      <w:r w:rsidR="00815012">
        <w:rPr>
          <w:rFonts w:hint="eastAsia"/>
          <w:rtl/>
        </w:rPr>
        <w:t>خواهند</w:t>
      </w:r>
      <w:r>
        <w:rPr>
          <w:rFonts w:hint="cs"/>
          <w:rtl/>
        </w:rPr>
        <w:t xml:space="preserve"> و اصل عدم </w:t>
      </w:r>
      <w:r w:rsidR="003E6630">
        <w:rPr>
          <w:rFonts w:hint="cs"/>
          <w:rtl/>
        </w:rPr>
        <w:t>این‌ها</w:t>
      </w:r>
      <w:r>
        <w:rPr>
          <w:rFonts w:hint="cs"/>
          <w:rtl/>
        </w:rPr>
        <w:t xml:space="preserve"> است وگرنه قياس است ولي ما </w:t>
      </w:r>
      <w:r w:rsidR="00037DF9">
        <w:rPr>
          <w:rFonts w:hint="cs"/>
          <w:rtl/>
        </w:rPr>
        <w:t>می‌گوییم</w:t>
      </w:r>
      <w:r>
        <w:rPr>
          <w:rFonts w:hint="cs"/>
          <w:rtl/>
        </w:rPr>
        <w:t xml:space="preserve"> وقتي كه اين مجموعه را كنار هم قرار دهيم عرف </w:t>
      </w:r>
      <w:r w:rsidR="00780A05">
        <w:rPr>
          <w:rFonts w:hint="cs"/>
          <w:rtl/>
        </w:rPr>
        <w:t>می‌تواند</w:t>
      </w:r>
      <w:r>
        <w:rPr>
          <w:rFonts w:hint="cs"/>
          <w:rtl/>
        </w:rPr>
        <w:t xml:space="preserve"> اطميناني پيدا كند كه شئون اين كودك دست اوست اين يك دليل است كه البته به اطمينان شخص فقيه است و قاعده اصولي ندارد و بيشتر يك نوع اطمينان است و در </w:t>
      </w:r>
      <w:r w:rsidR="00780A05">
        <w:rPr>
          <w:rFonts w:hint="cs"/>
          <w:rtl/>
        </w:rPr>
        <w:t>ولایت‌فقیه</w:t>
      </w:r>
      <w:r>
        <w:rPr>
          <w:rFonts w:hint="cs"/>
          <w:rtl/>
        </w:rPr>
        <w:t xml:space="preserve"> هم همين طور است و اين استدلال در واقع تجميع موارد و </w:t>
      </w:r>
      <w:r w:rsidR="005D6797">
        <w:rPr>
          <w:rFonts w:hint="cs"/>
          <w:rtl/>
        </w:rPr>
        <w:t>الغا</w:t>
      </w:r>
      <w:r>
        <w:rPr>
          <w:rFonts w:hint="cs"/>
          <w:rtl/>
        </w:rPr>
        <w:t xml:space="preserve">ي خصوصيت و تنقيح </w:t>
      </w:r>
      <w:r w:rsidR="00037DF9">
        <w:rPr>
          <w:rFonts w:hint="cs"/>
          <w:rtl/>
        </w:rPr>
        <w:t>مناط</w:t>
      </w:r>
      <w:r>
        <w:rPr>
          <w:rFonts w:hint="cs"/>
          <w:rtl/>
        </w:rPr>
        <w:t xml:space="preserve"> و استنباط قاعده كلي است مثلاً در قاعده قرعه هم همين طور است </w:t>
      </w:r>
      <w:r>
        <w:rPr>
          <w:rFonts w:hint="cs"/>
          <w:rtl/>
        </w:rPr>
        <w:lastRenderedPageBreak/>
        <w:t xml:space="preserve">البته بايد تنقيح </w:t>
      </w:r>
      <w:r w:rsidR="00037DF9">
        <w:rPr>
          <w:rFonts w:hint="cs"/>
          <w:rtl/>
        </w:rPr>
        <w:t>مناط</w:t>
      </w:r>
      <w:r>
        <w:rPr>
          <w:rFonts w:hint="cs"/>
          <w:rtl/>
        </w:rPr>
        <w:t xml:space="preserve"> و </w:t>
      </w:r>
      <w:r w:rsidR="005D6797">
        <w:rPr>
          <w:rFonts w:hint="cs"/>
          <w:rtl/>
        </w:rPr>
        <w:t>الغا</w:t>
      </w:r>
      <w:r>
        <w:rPr>
          <w:rFonts w:hint="cs"/>
          <w:rtl/>
        </w:rPr>
        <w:t xml:space="preserve">ي خصوصيت را بايد مطمئن شد اين يك راه است كه البته به تنقيح </w:t>
      </w:r>
      <w:r w:rsidR="00037DF9">
        <w:rPr>
          <w:rFonts w:hint="cs"/>
          <w:rtl/>
        </w:rPr>
        <w:t>مناط</w:t>
      </w:r>
      <w:r>
        <w:rPr>
          <w:rFonts w:hint="cs"/>
          <w:rtl/>
        </w:rPr>
        <w:t xml:space="preserve"> و </w:t>
      </w:r>
      <w:r w:rsidR="005D6797">
        <w:rPr>
          <w:rFonts w:hint="cs"/>
          <w:rtl/>
        </w:rPr>
        <w:t>الغا</w:t>
      </w:r>
      <w:r>
        <w:rPr>
          <w:rFonts w:hint="cs"/>
          <w:rtl/>
        </w:rPr>
        <w:t xml:space="preserve">ي خصوصيت </w:t>
      </w:r>
      <w:r w:rsidR="00E257EE">
        <w:rPr>
          <w:rFonts w:hint="cs"/>
          <w:rtl/>
        </w:rPr>
        <w:t>برمی‌گردد</w:t>
      </w:r>
      <w:r>
        <w:rPr>
          <w:rFonts w:hint="cs"/>
          <w:rtl/>
        </w:rPr>
        <w:t xml:space="preserve"> و بعضي از موارد آن هم قطعاً اولويت دارد مثلاً در ازدواج ولايت دارد و </w:t>
      </w:r>
      <w:r w:rsidR="00780A05">
        <w:rPr>
          <w:rFonts w:hint="cs"/>
          <w:rtl/>
        </w:rPr>
        <w:t>می‌تواند</w:t>
      </w:r>
      <w:r>
        <w:rPr>
          <w:rFonts w:hint="cs"/>
          <w:rtl/>
        </w:rPr>
        <w:t xml:space="preserve"> كودك را به ديگري عقد كند و در صورتي كه تا اين حد نفوذ دارد كه </w:t>
      </w:r>
      <w:r w:rsidR="00780A05">
        <w:rPr>
          <w:rFonts w:hint="cs"/>
          <w:rtl/>
        </w:rPr>
        <w:t>می‌تواند</w:t>
      </w:r>
      <w:r>
        <w:rPr>
          <w:rFonts w:hint="cs"/>
          <w:rtl/>
        </w:rPr>
        <w:t xml:space="preserve"> او را به عقد ديگري </w:t>
      </w:r>
      <w:r w:rsidR="003E6630">
        <w:rPr>
          <w:rFonts w:hint="cs"/>
          <w:rtl/>
        </w:rPr>
        <w:t>درآورد</w:t>
      </w:r>
      <w:r>
        <w:rPr>
          <w:rFonts w:hint="cs"/>
          <w:rtl/>
        </w:rPr>
        <w:t xml:space="preserve"> پس </w:t>
      </w:r>
      <w:r w:rsidR="00780A05">
        <w:rPr>
          <w:rFonts w:hint="cs"/>
          <w:rtl/>
        </w:rPr>
        <w:t>می‌تواند</w:t>
      </w:r>
      <w:r>
        <w:rPr>
          <w:rFonts w:hint="cs"/>
          <w:rtl/>
        </w:rPr>
        <w:t xml:space="preserve"> براي او </w:t>
      </w:r>
      <w:r w:rsidR="00E257EE">
        <w:rPr>
          <w:rFonts w:hint="cs"/>
          <w:rtl/>
        </w:rPr>
        <w:t>معامله‌ای</w:t>
      </w:r>
      <w:r>
        <w:rPr>
          <w:rFonts w:hint="cs"/>
          <w:rtl/>
        </w:rPr>
        <w:t xml:space="preserve"> انجام دهد البته در معامله دليل هم داريم ولي اگر دليل هم نبود باز به طريق اولي </w:t>
      </w:r>
      <w:r w:rsidR="00815012">
        <w:rPr>
          <w:rFonts w:hint="eastAsia"/>
          <w:rtl/>
        </w:rPr>
        <w:t>م</w:t>
      </w:r>
      <w:r w:rsidR="00815012">
        <w:rPr>
          <w:rFonts w:hint="cs"/>
          <w:rtl/>
        </w:rPr>
        <w:t>ی‌</w:t>
      </w:r>
      <w:r w:rsidR="00815012">
        <w:rPr>
          <w:rFonts w:hint="eastAsia"/>
          <w:rtl/>
        </w:rPr>
        <w:t>توانست</w:t>
      </w:r>
      <w:r>
        <w:rPr>
          <w:rFonts w:hint="cs"/>
          <w:rtl/>
        </w:rPr>
        <w:t xml:space="preserve"> اين كار را كند يا </w:t>
      </w:r>
      <w:r w:rsidR="00780A05">
        <w:rPr>
          <w:rFonts w:hint="cs"/>
          <w:rtl/>
        </w:rPr>
        <w:t>می‌تواند</w:t>
      </w:r>
      <w:r>
        <w:rPr>
          <w:rFonts w:hint="cs"/>
          <w:rtl/>
        </w:rPr>
        <w:t xml:space="preserve"> او را به رشته فيزيك و يا رياضي ببرد. </w:t>
      </w:r>
    </w:p>
    <w:p w:rsidR="00B96DBB" w:rsidRDefault="00B96DBB" w:rsidP="00B96DBB">
      <w:pPr>
        <w:rPr>
          <w:rtl/>
        </w:rPr>
      </w:pPr>
      <w:r>
        <w:rPr>
          <w:rFonts w:hint="cs"/>
          <w:rtl/>
        </w:rPr>
        <w:t xml:space="preserve"> </w:t>
      </w:r>
    </w:p>
    <w:p w:rsidR="00B96DBB" w:rsidRDefault="00B96DBB" w:rsidP="00B96DBB">
      <w:pPr>
        <w:rPr>
          <w:rtl/>
        </w:rPr>
      </w:pPr>
      <w:r>
        <w:rPr>
          <w:rFonts w:hint="cs"/>
          <w:rtl/>
        </w:rPr>
        <w:t xml:space="preserve">يك راه ديگر مجموع رواياتي است كه شايد </w:t>
      </w:r>
      <w:r w:rsidR="00E257EE">
        <w:rPr>
          <w:rFonts w:hint="cs"/>
          <w:rtl/>
        </w:rPr>
        <w:t>تک‌تک</w:t>
      </w:r>
      <w:r>
        <w:rPr>
          <w:rFonts w:hint="cs"/>
          <w:rtl/>
        </w:rPr>
        <w:t xml:space="preserve"> </w:t>
      </w:r>
      <w:r w:rsidR="0004377F">
        <w:rPr>
          <w:rFonts w:hint="cs"/>
          <w:rtl/>
        </w:rPr>
        <w:t>آن‌ها</w:t>
      </w:r>
      <w:r>
        <w:rPr>
          <w:rFonts w:hint="cs"/>
          <w:rtl/>
        </w:rPr>
        <w:t xml:space="preserve"> معتبر نباشد ولي مجموعه </w:t>
      </w:r>
      <w:r w:rsidR="0004377F">
        <w:rPr>
          <w:rFonts w:hint="cs"/>
          <w:rtl/>
        </w:rPr>
        <w:t>آن‌ها</w:t>
      </w:r>
      <w:r>
        <w:rPr>
          <w:rFonts w:hint="cs"/>
          <w:rtl/>
        </w:rPr>
        <w:t xml:space="preserve"> </w:t>
      </w:r>
      <w:r w:rsidR="00E257EE">
        <w:rPr>
          <w:rFonts w:hint="cs"/>
          <w:rtl/>
        </w:rPr>
        <w:t>مجموعه</w:t>
      </w:r>
      <w:r>
        <w:rPr>
          <w:rFonts w:hint="cs"/>
          <w:rtl/>
        </w:rPr>
        <w:t xml:space="preserve"> خيلي محكمي است و اين دو راه است كه در </w:t>
      </w:r>
      <w:r w:rsidR="00780A05">
        <w:rPr>
          <w:rFonts w:hint="cs"/>
          <w:rtl/>
        </w:rPr>
        <w:t>ولایت‌فقیه</w:t>
      </w:r>
      <w:r>
        <w:rPr>
          <w:rFonts w:hint="cs"/>
          <w:rtl/>
        </w:rPr>
        <w:t xml:space="preserve"> طي </w:t>
      </w:r>
      <w:r w:rsidR="00815012">
        <w:rPr>
          <w:rFonts w:hint="eastAsia"/>
          <w:rtl/>
        </w:rPr>
        <w:t>م</w:t>
      </w:r>
      <w:r w:rsidR="00815012">
        <w:rPr>
          <w:rFonts w:hint="cs"/>
          <w:rtl/>
        </w:rPr>
        <w:t>ی‌</w:t>
      </w:r>
      <w:r w:rsidR="00815012">
        <w:rPr>
          <w:rFonts w:hint="eastAsia"/>
          <w:rtl/>
        </w:rPr>
        <w:t>شود</w:t>
      </w:r>
      <w:r>
        <w:rPr>
          <w:rFonts w:hint="cs"/>
          <w:rtl/>
        </w:rPr>
        <w:t xml:space="preserve"> و بعيد نيست كه ما در باب پدر چنين چيزي را بتوانيم بگوييم يعني حق تصرف امور </w:t>
      </w:r>
      <w:r w:rsidR="00E257EE">
        <w:rPr>
          <w:rFonts w:hint="cs"/>
          <w:rtl/>
        </w:rPr>
        <w:t>و شئون</w:t>
      </w:r>
      <w:r>
        <w:rPr>
          <w:rFonts w:hint="cs"/>
          <w:rtl/>
        </w:rPr>
        <w:t xml:space="preserve"> گوناگون كودك دست پدر است، اين يك راه است كه هم </w:t>
      </w:r>
      <w:r w:rsidR="00815012">
        <w:rPr>
          <w:rFonts w:hint="eastAsia"/>
          <w:rtl/>
        </w:rPr>
        <w:t>م</w:t>
      </w:r>
      <w:r w:rsidR="00815012">
        <w:rPr>
          <w:rFonts w:hint="cs"/>
          <w:rtl/>
        </w:rPr>
        <w:t>ی‌</w:t>
      </w:r>
      <w:r w:rsidR="00815012">
        <w:rPr>
          <w:rFonts w:hint="eastAsia"/>
          <w:rtl/>
        </w:rPr>
        <w:t>شود</w:t>
      </w:r>
      <w:r>
        <w:rPr>
          <w:rFonts w:hint="cs"/>
          <w:rtl/>
        </w:rPr>
        <w:t xml:space="preserve"> </w:t>
      </w:r>
      <w:r w:rsidR="005D6797">
        <w:rPr>
          <w:rFonts w:hint="cs"/>
          <w:rtl/>
        </w:rPr>
        <w:t>الغا</w:t>
      </w:r>
      <w:r>
        <w:rPr>
          <w:rFonts w:hint="cs"/>
          <w:rtl/>
        </w:rPr>
        <w:t xml:space="preserve">ي خصوصيت از موارد كرد و حتي تنقيح </w:t>
      </w:r>
      <w:r w:rsidR="00037DF9">
        <w:rPr>
          <w:rFonts w:hint="cs"/>
          <w:rtl/>
        </w:rPr>
        <w:t>مناط</w:t>
      </w:r>
      <w:r>
        <w:rPr>
          <w:rFonts w:hint="cs"/>
          <w:rtl/>
        </w:rPr>
        <w:t xml:space="preserve"> كرد و احياناً به فهمي و اولويت بگوييم يعني وقتي </w:t>
      </w:r>
      <w:r w:rsidR="00037DF9">
        <w:rPr>
          <w:rFonts w:hint="cs"/>
          <w:rtl/>
        </w:rPr>
        <w:t>می‌گوییم</w:t>
      </w:r>
      <w:r>
        <w:rPr>
          <w:rFonts w:hint="cs"/>
          <w:rtl/>
        </w:rPr>
        <w:t xml:space="preserve"> در ازدواج آينده او </w:t>
      </w:r>
      <w:r w:rsidR="00780A05">
        <w:rPr>
          <w:rFonts w:hint="cs"/>
          <w:rtl/>
        </w:rPr>
        <w:t>می‌تواند</w:t>
      </w:r>
      <w:r>
        <w:rPr>
          <w:rFonts w:hint="cs"/>
          <w:rtl/>
        </w:rPr>
        <w:t xml:space="preserve"> دخالت كند و در اموال او </w:t>
      </w:r>
      <w:r w:rsidR="00780A05">
        <w:rPr>
          <w:rFonts w:hint="cs"/>
          <w:rtl/>
        </w:rPr>
        <w:t>می‌تواند</w:t>
      </w:r>
      <w:r>
        <w:rPr>
          <w:rFonts w:hint="cs"/>
          <w:rtl/>
        </w:rPr>
        <w:t xml:space="preserve"> دخالت كند و... قاعدتاً ولايتي دارد كه </w:t>
      </w:r>
      <w:r w:rsidR="00780A05">
        <w:rPr>
          <w:rFonts w:hint="cs"/>
          <w:rtl/>
        </w:rPr>
        <w:t>می‌تواند</w:t>
      </w:r>
      <w:r>
        <w:rPr>
          <w:rFonts w:hint="cs"/>
          <w:rtl/>
        </w:rPr>
        <w:t xml:space="preserve"> در همه امور تدبير كند و حق شرعي اوست و </w:t>
      </w:r>
      <w:r w:rsidR="00780A05">
        <w:rPr>
          <w:rFonts w:hint="cs"/>
          <w:rtl/>
        </w:rPr>
        <w:t>می‌تواند</w:t>
      </w:r>
      <w:r>
        <w:rPr>
          <w:rFonts w:hint="cs"/>
          <w:rtl/>
        </w:rPr>
        <w:t xml:space="preserve"> دخالت كند و اين راه واقعاً راه بعيدي نيست براي اينكه ما مواردي كه </w:t>
      </w:r>
      <w:r w:rsidR="00037DF9">
        <w:rPr>
          <w:rFonts w:hint="cs"/>
          <w:rtl/>
        </w:rPr>
        <w:t>می‌گوییم</w:t>
      </w:r>
      <w:r>
        <w:rPr>
          <w:rFonts w:hint="cs"/>
          <w:rtl/>
        </w:rPr>
        <w:t xml:space="preserve"> حق تصرف به پدر داده شده است و تصرف او جايز و نافذ شمرده شده است و حق مزاحمت ديگران در آن نيست و حتي تصرفاتي مثل عقد كه به آينده هم تسري پيدا </w:t>
      </w:r>
      <w:r w:rsidR="00815012">
        <w:rPr>
          <w:rFonts w:hint="eastAsia"/>
          <w:rtl/>
        </w:rPr>
        <w:t>م</w:t>
      </w:r>
      <w:r w:rsidR="00815012">
        <w:rPr>
          <w:rFonts w:hint="cs"/>
          <w:rtl/>
        </w:rPr>
        <w:t>ی‌</w:t>
      </w:r>
      <w:r w:rsidR="00815012">
        <w:rPr>
          <w:rFonts w:hint="eastAsia"/>
          <w:rtl/>
        </w:rPr>
        <w:t>کند</w:t>
      </w:r>
      <w:r>
        <w:rPr>
          <w:rFonts w:hint="cs"/>
          <w:rtl/>
        </w:rPr>
        <w:t xml:space="preserve"> به او داده شده است اين موارد خصوصيتي ندارد يعني در همه شئون او حق تصرف دارد بلكه مثل عقد و مال و ... ممكن است نوعي اولويت براي بعضي موارد ديگر درست كرد.</w:t>
      </w:r>
    </w:p>
    <w:p w:rsidR="00B96DBB" w:rsidRPr="00CD10C4" w:rsidRDefault="00B96DBB" w:rsidP="00E257EE">
      <w:pPr>
        <w:pStyle w:val="Heading4"/>
        <w:rPr>
          <w:rtl/>
        </w:rPr>
      </w:pPr>
      <w:r w:rsidRPr="00CD10C4">
        <w:rPr>
          <w:rFonts w:hint="cs"/>
          <w:rtl/>
        </w:rPr>
        <w:t>ب.حكم و سير</w:t>
      </w:r>
      <w:r w:rsidR="00E257EE">
        <w:rPr>
          <w:rFonts w:hint="cs"/>
          <w:rtl/>
        </w:rPr>
        <w:t>ه</w:t>
      </w:r>
      <w:r w:rsidRPr="00CD10C4">
        <w:rPr>
          <w:rFonts w:hint="cs"/>
          <w:rtl/>
        </w:rPr>
        <w:t>‌ عقلا</w:t>
      </w:r>
    </w:p>
    <w:p w:rsidR="00B96DBB" w:rsidRDefault="00B96DBB" w:rsidP="00B96DBB">
      <w:pPr>
        <w:rPr>
          <w:rtl/>
        </w:rPr>
      </w:pPr>
      <w:r>
        <w:rPr>
          <w:rFonts w:hint="cs"/>
          <w:rtl/>
        </w:rPr>
        <w:t xml:space="preserve">استدلال دوم </w:t>
      </w:r>
      <w:r w:rsidR="00E257EE">
        <w:rPr>
          <w:rFonts w:hint="cs"/>
          <w:rtl/>
        </w:rPr>
        <w:t>ارتکاز</w:t>
      </w:r>
      <w:r>
        <w:rPr>
          <w:rFonts w:hint="cs"/>
          <w:rtl/>
        </w:rPr>
        <w:t xml:space="preserve"> و حكم عقلايي است كه اين يك امر بسيار </w:t>
      </w:r>
      <w:r w:rsidR="00E257EE">
        <w:rPr>
          <w:rFonts w:hint="cs"/>
          <w:rtl/>
        </w:rPr>
        <w:t>جاافتاده</w:t>
      </w:r>
      <w:r>
        <w:rPr>
          <w:rFonts w:hint="cs"/>
          <w:rtl/>
        </w:rPr>
        <w:t xml:space="preserve"> است كه در اذهان و احكام عقلايي شئون مختلف فرزند دست پدر است يعني اين كه</w:t>
      </w:r>
      <w:r w:rsidR="00E257EE">
        <w:rPr>
          <w:rFonts w:hint="cs"/>
          <w:rtl/>
        </w:rPr>
        <w:t xml:space="preserve"> </w:t>
      </w:r>
      <w:r>
        <w:rPr>
          <w:rFonts w:hint="cs"/>
          <w:rtl/>
        </w:rPr>
        <w:t xml:space="preserve">كجا ساكن شود و چه بخواند و چطور رشد كند و... و اينكه در مسئله عقد دليل آمده است به خاطر اين است كه به ذهن </w:t>
      </w:r>
      <w:r w:rsidR="00815012">
        <w:rPr>
          <w:rFonts w:hint="eastAsia"/>
          <w:rtl/>
        </w:rPr>
        <w:t>م</w:t>
      </w:r>
      <w:r w:rsidR="00815012">
        <w:rPr>
          <w:rFonts w:hint="cs"/>
          <w:rtl/>
        </w:rPr>
        <w:t>ی‌</w:t>
      </w:r>
      <w:r w:rsidR="00815012">
        <w:rPr>
          <w:rFonts w:hint="eastAsia"/>
          <w:rtl/>
        </w:rPr>
        <w:t>آ</w:t>
      </w:r>
      <w:r w:rsidR="00815012">
        <w:rPr>
          <w:rFonts w:hint="cs"/>
          <w:rtl/>
        </w:rPr>
        <w:t>ی</w:t>
      </w:r>
      <w:r w:rsidR="00815012">
        <w:rPr>
          <w:rFonts w:hint="eastAsia"/>
          <w:rtl/>
        </w:rPr>
        <w:t>د</w:t>
      </w:r>
      <w:r>
        <w:rPr>
          <w:rFonts w:hint="cs"/>
          <w:rtl/>
        </w:rPr>
        <w:t xml:space="preserve"> شايد حق اين كار را نداشته باشد و شايد كمي خلاف برداشت عقلايي ما است كه از الآن كودك را به عقد ديگري درآورد و آن استدلالات به خاطر </w:t>
      </w:r>
      <w:r w:rsidR="00E257EE">
        <w:rPr>
          <w:rFonts w:hint="cs"/>
          <w:rtl/>
        </w:rPr>
        <w:t>مسئله</w:t>
      </w:r>
      <w:r>
        <w:rPr>
          <w:rFonts w:hint="cs"/>
          <w:rtl/>
        </w:rPr>
        <w:t xml:space="preserve"> خاص است و </w:t>
      </w:r>
      <w:r w:rsidR="00780A05">
        <w:rPr>
          <w:rFonts w:hint="cs"/>
          <w:rtl/>
        </w:rPr>
        <w:t>می‌خواهد</w:t>
      </w:r>
      <w:r>
        <w:rPr>
          <w:rFonts w:hint="cs"/>
          <w:rtl/>
        </w:rPr>
        <w:t xml:space="preserve"> بگويد همان فهم و </w:t>
      </w:r>
      <w:r w:rsidR="00E257EE">
        <w:rPr>
          <w:rFonts w:hint="cs"/>
          <w:rtl/>
        </w:rPr>
        <w:t>ارتکاز</w:t>
      </w:r>
      <w:r>
        <w:rPr>
          <w:rFonts w:hint="cs"/>
          <w:rtl/>
        </w:rPr>
        <w:t xml:space="preserve"> عقلايي را از همه شئون تعميم بده و چنين شأن ازدواجي در بادي نظر خيلي بعيد است و به نظر </w:t>
      </w:r>
      <w:r w:rsidR="00815012">
        <w:rPr>
          <w:rFonts w:hint="eastAsia"/>
          <w:rtl/>
        </w:rPr>
        <w:t>م</w:t>
      </w:r>
      <w:r w:rsidR="00815012">
        <w:rPr>
          <w:rFonts w:hint="cs"/>
          <w:rtl/>
        </w:rPr>
        <w:t>ی‌</w:t>
      </w:r>
      <w:r w:rsidR="00815012">
        <w:rPr>
          <w:rFonts w:hint="eastAsia"/>
          <w:rtl/>
        </w:rPr>
        <w:t>آ</w:t>
      </w:r>
      <w:r w:rsidR="00815012">
        <w:rPr>
          <w:rFonts w:hint="cs"/>
          <w:rtl/>
        </w:rPr>
        <w:t>ی</w:t>
      </w:r>
      <w:r w:rsidR="00815012">
        <w:rPr>
          <w:rFonts w:hint="eastAsia"/>
          <w:rtl/>
        </w:rPr>
        <w:t>د</w:t>
      </w:r>
      <w:r>
        <w:rPr>
          <w:rFonts w:hint="cs"/>
          <w:rtl/>
        </w:rPr>
        <w:t xml:space="preserve"> اين </w:t>
      </w:r>
      <w:r w:rsidR="00E257EE">
        <w:rPr>
          <w:rFonts w:hint="cs"/>
          <w:rtl/>
        </w:rPr>
        <w:t>ارتکاز</w:t>
      </w:r>
      <w:r>
        <w:rPr>
          <w:rFonts w:hint="cs"/>
          <w:rtl/>
        </w:rPr>
        <w:t xml:space="preserve"> و حكم عقلايي در زمان شارع نيز وجود داشته است و اين خيلي </w:t>
      </w:r>
      <w:r w:rsidR="00E257EE">
        <w:rPr>
          <w:rFonts w:hint="cs"/>
          <w:rtl/>
        </w:rPr>
        <w:t>جاافتاده‌تر</w:t>
      </w:r>
      <w:r>
        <w:rPr>
          <w:rFonts w:hint="cs"/>
          <w:rtl/>
        </w:rPr>
        <w:t xml:space="preserve"> از </w:t>
      </w:r>
      <w:r w:rsidR="00815012">
        <w:rPr>
          <w:rFonts w:hint="eastAsia"/>
          <w:rtl/>
        </w:rPr>
        <w:t>س</w:t>
      </w:r>
      <w:r w:rsidR="00815012">
        <w:rPr>
          <w:rFonts w:hint="cs"/>
          <w:rtl/>
        </w:rPr>
        <w:t>ی</w:t>
      </w:r>
      <w:r w:rsidR="00815012">
        <w:rPr>
          <w:rFonts w:hint="eastAsia"/>
          <w:rtl/>
        </w:rPr>
        <w:t>ره‌ها</w:t>
      </w:r>
      <w:r w:rsidR="00815012">
        <w:rPr>
          <w:rFonts w:hint="cs"/>
          <w:rtl/>
        </w:rPr>
        <w:t>یی</w:t>
      </w:r>
      <w:r>
        <w:rPr>
          <w:rFonts w:hint="cs"/>
          <w:rtl/>
        </w:rPr>
        <w:t xml:space="preserve"> است كه در آن زمان بوده است و با عدم ردع </w:t>
      </w:r>
      <w:r w:rsidR="00037DF9">
        <w:rPr>
          <w:rFonts w:hint="cs"/>
          <w:rtl/>
        </w:rPr>
        <w:t>می‌گوییم</w:t>
      </w:r>
      <w:r>
        <w:rPr>
          <w:rFonts w:hint="cs"/>
          <w:rtl/>
        </w:rPr>
        <w:t xml:space="preserve"> شارع آن را قبول داشته است و اين هم سيره بوده است و هم سيره عقلاست و سيره عقلا اين بوده است كه امور كودك دست پدر بوده است و حكم عقلايي نيز در اينجا وجود دارد و </w:t>
      </w:r>
      <w:r w:rsidR="00815012">
        <w:rPr>
          <w:rFonts w:hint="eastAsia"/>
          <w:rtl/>
        </w:rPr>
        <w:lastRenderedPageBreak/>
        <w:t>م</w:t>
      </w:r>
      <w:r w:rsidR="00815012">
        <w:rPr>
          <w:rFonts w:hint="cs"/>
          <w:rtl/>
        </w:rPr>
        <w:t>ی‌</w:t>
      </w:r>
      <w:r w:rsidR="00815012">
        <w:rPr>
          <w:rFonts w:hint="eastAsia"/>
          <w:rtl/>
        </w:rPr>
        <w:t>گو</w:t>
      </w:r>
      <w:r w:rsidR="00815012">
        <w:rPr>
          <w:rFonts w:hint="cs"/>
          <w:rtl/>
        </w:rPr>
        <w:t>ی</w:t>
      </w:r>
      <w:r w:rsidR="00815012">
        <w:rPr>
          <w:rFonts w:hint="eastAsia"/>
          <w:rtl/>
        </w:rPr>
        <w:t>د</w:t>
      </w:r>
      <w:r>
        <w:rPr>
          <w:rFonts w:hint="cs"/>
          <w:rtl/>
        </w:rPr>
        <w:t xml:space="preserve"> پدر است كه قائم به امر او است و حكم عقل است كه بالاتر از حكم عقلايي است و عقل </w:t>
      </w:r>
      <w:r w:rsidR="00815012">
        <w:rPr>
          <w:rFonts w:hint="eastAsia"/>
          <w:rtl/>
        </w:rPr>
        <w:t>م</w:t>
      </w:r>
      <w:r w:rsidR="00815012">
        <w:rPr>
          <w:rFonts w:hint="cs"/>
          <w:rtl/>
        </w:rPr>
        <w:t>ی‌</w:t>
      </w:r>
      <w:r w:rsidR="00815012">
        <w:rPr>
          <w:rFonts w:hint="eastAsia"/>
          <w:rtl/>
        </w:rPr>
        <w:t>گو</w:t>
      </w:r>
      <w:r w:rsidR="00815012">
        <w:rPr>
          <w:rFonts w:hint="cs"/>
          <w:rtl/>
        </w:rPr>
        <w:t>ی</w:t>
      </w:r>
      <w:r w:rsidR="00815012">
        <w:rPr>
          <w:rFonts w:hint="eastAsia"/>
          <w:rtl/>
        </w:rPr>
        <w:t>د</w:t>
      </w:r>
      <w:r>
        <w:rPr>
          <w:rFonts w:hint="cs"/>
          <w:rtl/>
        </w:rPr>
        <w:t xml:space="preserve"> او كه ن</w:t>
      </w:r>
      <w:r w:rsidR="00780A05">
        <w:rPr>
          <w:rFonts w:hint="cs"/>
          <w:rtl/>
        </w:rPr>
        <w:t>می‌تواند</w:t>
      </w:r>
      <w:r>
        <w:rPr>
          <w:rFonts w:hint="cs"/>
          <w:rtl/>
        </w:rPr>
        <w:t xml:space="preserve"> خود تدبير كند، بايد كسي متكفل باشد و اين متكفل كسي غير از پدر نيست.</w:t>
      </w:r>
    </w:p>
    <w:p w:rsidR="00B96DBB" w:rsidRDefault="00B96DBB" w:rsidP="00B96DBB">
      <w:pPr>
        <w:rPr>
          <w:rtl/>
        </w:rPr>
      </w:pPr>
      <w:r>
        <w:rPr>
          <w:rFonts w:hint="cs"/>
          <w:rtl/>
        </w:rPr>
        <w:t xml:space="preserve"> بنابراين هم سيره، هم </w:t>
      </w:r>
      <w:r w:rsidR="00E257EE">
        <w:rPr>
          <w:rFonts w:hint="cs"/>
          <w:rtl/>
        </w:rPr>
        <w:t>ارتکاز</w:t>
      </w:r>
      <w:r>
        <w:rPr>
          <w:rFonts w:hint="cs"/>
          <w:rtl/>
        </w:rPr>
        <w:t xml:space="preserve"> عقلا و هم حكم عقل اين را بيان </w:t>
      </w:r>
      <w:r w:rsidR="00815012">
        <w:rPr>
          <w:rFonts w:hint="eastAsia"/>
          <w:rtl/>
        </w:rPr>
        <w:t>م</w:t>
      </w:r>
      <w:r w:rsidR="00815012">
        <w:rPr>
          <w:rFonts w:hint="cs"/>
          <w:rtl/>
        </w:rPr>
        <w:t>ی‌</w:t>
      </w:r>
      <w:r w:rsidR="00815012">
        <w:rPr>
          <w:rFonts w:hint="eastAsia"/>
          <w:rtl/>
        </w:rPr>
        <w:t>کنند</w:t>
      </w:r>
      <w:r>
        <w:rPr>
          <w:rFonts w:hint="cs"/>
          <w:rtl/>
        </w:rPr>
        <w:t xml:space="preserve"> كه شئون كودك دست پدر است و ديگران </w:t>
      </w:r>
      <w:r w:rsidR="00815012">
        <w:rPr>
          <w:rFonts w:hint="eastAsia"/>
          <w:rtl/>
        </w:rPr>
        <w:t>نم</w:t>
      </w:r>
      <w:r w:rsidR="00815012">
        <w:rPr>
          <w:rFonts w:hint="cs"/>
          <w:rtl/>
        </w:rPr>
        <w:t>ی‌</w:t>
      </w:r>
      <w:r w:rsidR="00815012">
        <w:rPr>
          <w:rFonts w:hint="eastAsia"/>
          <w:rtl/>
        </w:rPr>
        <w:t>توانند</w:t>
      </w:r>
      <w:r>
        <w:rPr>
          <w:rFonts w:hint="cs"/>
          <w:rtl/>
        </w:rPr>
        <w:t xml:space="preserve"> مزاحمت ايجاد كنند. به نظر </w:t>
      </w:r>
      <w:r w:rsidR="00815012">
        <w:rPr>
          <w:rFonts w:hint="eastAsia"/>
          <w:rtl/>
        </w:rPr>
        <w:t>م</w:t>
      </w:r>
      <w:r w:rsidR="00815012">
        <w:rPr>
          <w:rFonts w:hint="cs"/>
          <w:rtl/>
        </w:rPr>
        <w:t>ی‌</w:t>
      </w:r>
      <w:r w:rsidR="00815012">
        <w:rPr>
          <w:rFonts w:hint="eastAsia"/>
          <w:rtl/>
        </w:rPr>
        <w:t>آ</w:t>
      </w:r>
      <w:r w:rsidR="00815012">
        <w:rPr>
          <w:rFonts w:hint="cs"/>
          <w:rtl/>
        </w:rPr>
        <w:t>ی</w:t>
      </w:r>
      <w:r w:rsidR="00815012">
        <w:rPr>
          <w:rFonts w:hint="eastAsia"/>
          <w:rtl/>
        </w:rPr>
        <w:t>د</w:t>
      </w:r>
      <w:r>
        <w:rPr>
          <w:rFonts w:hint="cs"/>
          <w:rtl/>
        </w:rPr>
        <w:t xml:space="preserve"> اين دو استدلال همديگر را تكميل </w:t>
      </w:r>
      <w:r w:rsidR="00815012">
        <w:rPr>
          <w:rFonts w:hint="eastAsia"/>
          <w:rtl/>
        </w:rPr>
        <w:t>م</w:t>
      </w:r>
      <w:r w:rsidR="00815012">
        <w:rPr>
          <w:rFonts w:hint="cs"/>
          <w:rtl/>
        </w:rPr>
        <w:t>ی‌</w:t>
      </w:r>
      <w:r w:rsidR="00815012">
        <w:rPr>
          <w:rFonts w:hint="eastAsia"/>
          <w:rtl/>
        </w:rPr>
        <w:t>کنند</w:t>
      </w:r>
      <w:r>
        <w:rPr>
          <w:rFonts w:hint="cs"/>
          <w:rtl/>
        </w:rPr>
        <w:t xml:space="preserve">: يكي اين كه ما </w:t>
      </w:r>
      <w:r w:rsidR="00815012">
        <w:rPr>
          <w:rFonts w:hint="eastAsia"/>
          <w:rtl/>
        </w:rPr>
        <w:t>م</w:t>
      </w:r>
      <w:r w:rsidR="00815012">
        <w:rPr>
          <w:rFonts w:hint="cs"/>
          <w:rtl/>
        </w:rPr>
        <w:t>ی‌</w:t>
      </w:r>
      <w:r w:rsidR="00815012">
        <w:rPr>
          <w:rFonts w:hint="eastAsia"/>
          <w:rtl/>
        </w:rPr>
        <w:t>توان</w:t>
      </w:r>
      <w:r w:rsidR="00815012">
        <w:rPr>
          <w:rFonts w:hint="cs"/>
          <w:rtl/>
        </w:rPr>
        <w:t>ی</w:t>
      </w:r>
      <w:r w:rsidR="00815012">
        <w:rPr>
          <w:rFonts w:hint="eastAsia"/>
          <w:rtl/>
        </w:rPr>
        <w:t>م</w:t>
      </w:r>
      <w:r>
        <w:rPr>
          <w:rFonts w:hint="cs"/>
          <w:rtl/>
        </w:rPr>
        <w:t xml:space="preserve"> از مواردي كه در روايات، ولايتي به پدر داده شده است </w:t>
      </w:r>
      <w:r w:rsidR="005D6797">
        <w:rPr>
          <w:rFonts w:hint="cs"/>
          <w:rtl/>
        </w:rPr>
        <w:t>الغا</w:t>
      </w:r>
      <w:r>
        <w:rPr>
          <w:rFonts w:hint="cs"/>
          <w:rtl/>
        </w:rPr>
        <w:t xml:space="preserve">ي خصوصيت كنيم و ديگر اين كه حكم عقل و عقلا هم در اينجا وجود دارد و اين دو همديگر را تكميل </w:t>
      </w:r>
      <w:r w:rsidR="00815012">
        <w:rPr>
          <w:rFonts w:hint="eastAsia"/>
          <w:rtl/>
        </w:rPr>
        <w:t>م</w:t>
      </w:r>
      <w:r w:rsidR="00815012">
        <w:rPr>
          <w:rFonts w:hint="cs"/>
          <w:rtl/>
        </w:rPr>
        <w:t>ی‌</w:t>
      </w:r>
      <w:r w:rsidR="00815012">
        <w:rPr>
          <w:rFonts w:hint="eastAsia"/>
          <w:rtl/>
        </w:rPr>
        <w:t>کنند</w:t>
      </w:r>
      <w:r>
        <w:rPr>
          <w:rFonts w:hint="cs"/>
          <w:rtl/>
        </w:rPr>
        <w:t xml:space="preserve"> و وقتي كنار هم قرار گيرند دليل محكمي بيرون </w:t>
      </w:r>
      <w:r w:rsidR="00815012">
        <w:rPr>
          <w:rFonts w:hint="eastAsia"/>
          <w:rtl/>
        </w:rPr>
        <w:t>م</w:t>
      </w:r>
      <w:r w:rsidR="00815012">
        <w:rPr>
          <w:rFonts w:hint="cs"/>
          <w:rtl/>
        </w:rPr>
        <w:t>ی‌</w:t>
      </w:r>
      <w:r w:rsidR="00815012">
        <w:rPr>
          <w:rFonts w:hint="eastAsia"/>
          <w:rtl/>
        </w:rPr>
        <w:t>آ</w:t>
      </w:r>
      <w:r w:rsidR="00815012">
        <w:rPr>
          <w:rFonts w:hint="cs"/>
          <w:rtl/>
        </w:rPr>
        <w:t>ی</w:t>
      </w:r>
      <w:r w:rsidR="00815012">
        <w:rPr>
          <w:rFonts w:hint="eastAsia"/>
          <w:rtl/>
        </w:rPr>
        <w:t>د</w:t>
      </w:r>
      <w:r>
        <w:rPr>
          <w:rFonts w:hint="cs"/>
          <w:rtl/>
        </w:rPr>
        <w:t xml:space="preserve"> يعني سيره عقلا و </w:t>
      </w:r>
      <w:r w:rsidR="00E257EE">
        <w:rPr>
          <w:rFonts w:hint="cs"/>
          <w:rtl/>
        </w:rPr>
        <w:t>ارتکاز</w:t>
      </w:r>
      <w:r>
        <w:rPr>
          <w:rFonts w:hint="cs"/>
          <w:rtl/>
        </w:rPr>
        <w:t xml:space="preserve"> عقلا و حكم عقلا و عقل به اضافه مواردي كه به طور خاص بر </w:t>
      </w:r>
      <w:r w:rsidR="0004377F">
        <w:rPr>
          <w:rFonts w:hint="cs"/>
          <w:rtl/>
        </w:rPr>
        <w:t>آن‌ها</w:t>
      </w:r>
      <w:r>
        <w:rPr>
          <w:rFonts w:hint="cs"/>
          <w:rtl/>
        </w:rPr>
        <w:t xml:space="preserve"> دليل وارد شده است و در آن </w:t>
      </w:r>
      <w:r w:rsidR="00E257EE">
        <w:rPr>
          <w:rFonts w:hint="cs"/>
          <w:rtl/>
        </w:rPr>
        <w:t>دلیل‌ها</w:t>
      </w:r>
      <w:r>
        <w:rPr>
          <w:rFonts w:hint="cs"/>
          <w:rtl/>
        </w:rPr>
        <w:t xml:space="preserve"> حصري وجود ندارد بلكه در آن جايي كه دليل وارد شده است مواردي است كه ممكن بود در سيره عقلا بعيد باشد.</w:t>
      </w:r>
    </w:p>
    <w:p w:rsidR="00B96DBB" w:rsidRPr="002B7F97" w:rsidRDefault="00780A05" w:rsidP="00CD10C4">
      <w:pPr>
        <w:pStyle w:val="Heading1"/>
        <w:rPr>
          <w:rtl/>
        </w:rPr>
      </w:pPr>
      <w:r>
        <w:rPr>
          <w:rFonts w:hint="cs"/>
          <w:rtl/>
        </w:rPr>
        <w:t>ولایت‌فقیه</w:t>
      </w:r>
    </w:p>
    <w:p w:rsidR="00B96DBB" w:rsidRDefault="00B96DBB" w:rsidP="00B96DBB">
      <w:pPr>
        <w:rPr>
          <w:rtl/>
        </w:rPr>
      </w:pPr>
      <w:r>
        <w:rPr>
          <w:rFonts w:hint="cs"/>
          <w:rtl/>
        </w:rPr>
        <w:t xml:space="preserve"> در واقع اين سيره را تعميم داده است و البته در باب </w:t>
      </w:r>
      <w:r w:rsidR="00780A05">
        <w:rPr>
          <w:rFonts w:hint="cs"/>
          <w:rtl/>
        </w:rPr>
        <w:t>ولایت‌فقیه</w:t>
      </w:r>
      <w:r>
        <w:rPr>
          <w:rFonts w:hint="cs"/>
          <w:rtl/>
        </w:rPr>
        <w:t xml:space="preserve"> غير از اين دو بياني كه در اينجا گفته شد سه بيان كلي وجود دارد: يكي تجميع موارد است و </w:t>
      </w:r>
      <w:r w:rsidR="005D6797">
        <w:rPr>
          <w:rFonts w:hint="cs"/>
          <w:rtl/>
        </w:rPr>
        <w:t>الغا</w:t>
      </w:r>
      <w:r>
        <w:rPr>
          <w:rFonts w:hint="cs"/>
          <w:rtl/>
        </w:rPr>
        <w:t xml:space="preserve">ي خصوصيت در جايي است كه حقي به حاكم و ولي داده شده است و دومي حكم عقلا و حكم عقلي است براي اينكه جامعه حاكم </w:t>
      </w:r>
      <w:r w:rsidR="00780A05">
        <w:rPr>
          <w:rFonts w:hint="cs"/>
          <w:rtl/>
        </w:rPr>
        <w:t>می‌خواهد</w:t>
      </w:r>
      <w:r>
        <w:rPr>
          <w:rFonts w:hint="cs"/>
          <w:rtl/>
        </w:rPr>
        <w:t xml:space="preserve"> و اين حاكم بايد حاكم شرعي باشد و البته در آنجا رواياتي هم داريم كه در اينجا به شكل عام و مطلق نداريم منتها سند و دلالت هر كدام بحثي دارد ولي جمع </w:t>
      </w:r>
      <w:r w:rsidR="0004377F">
        <w:rPr>
          <w:rFonts w:hint="cs"/>
          <w:rtl/>
        </w:rPr>
        <w:t>آن‌ها</w:t>
      </w:r>
      <w:r>
        <w:rPr>
          <w:rFonts w:hint="cs"/>
          <w:rtl/>
        </w:rPr>
        <w:t xml:space="preserve"> نوعي اطمينان حاصل </w:t>
      </w:r>
      <w:r w:rsidR="00815012">
        <w:rPr>
          <w:rFonts w:hint="eastAsia"/>
          <w:rtl/>
        </w:rPr>
        <w:t>م</w:t>
      </w:r>
      <w:r w:rsidR="00815012">
        <w:rPr>
          <w:rFonts w:hint="cs"/>
          <w:rtl/>
        </w:rPr>
        <w:t>ی‌</w:t>
      </w:r>
      <w:r w:rsidR="00815012">
        <w:rPr>
          <w:rFonts w:hint="eastAsia"/>
          <w:rtl/>
        </w:rPr>
        <w:t>کند</w:t>
      </w:r>
      <w:r w:rsidR="0004377F">
        <w:rPr>
          <w:rFonts w:hint="eastAsia"/>
          <w:rtl/>
        </w:rPr>
        <w:t>؛</w:t>
      </w:r>
      <w:r w:rsidR="0004377F">
        <w:rPr>
          <w:rtl/>
        </w:rPr>
        <w:t xml:space="preserve"> </w:t>
      </w:r>
      <w:r>
        <w:rPr>
          <w:rFonts w:hint="cs"/>
          <w:rtl/>
        </w:rPr>
        <w:t xml:space="preserve">اما يك برتري كه در اينجا نسبت به آنجا وجود دارد اين است كه در اينجا اين </w:t>
      </w:r>
      <w:r w:rsidR="00E257EE">
        <w:rPr>
          <w:rFonts w:hint="cs"/>
          <w:rtl/>
        </w:rPr>
        <w:t>ارتکاز</w:t>
      </w:r>
      <w:r>
        <w:rPr>
          <w:rFonts w:hint="cs"/>
          <w:rtl/>
        </w:rPr>
        <w:t xml:space="preserve"> و سيره خيلي جاافتاده است و اين كه شرعي و عقلايي باشد نيست و اين قاعده در همه جوامع و اديان و مذاهب و </w:t>
      </w:r>
      <w:r w:rsidR="00E257EE">
        <w:rPr>
          <w:rFonts w:hint="cs"/>
          <w:rtl/>
        </w:rPr>
        <w:t>عرف‌ها</w:t>
      </w:r>
      <w:r>
        <w:rPr>
          <w:rFonts w:hint="cs"/>
          <w:rtl/>
        </w:rPr>
        <w:t xml:space="preserve"> وجود دارد بنابراين در </w:t>
      </w:r>
      <w:r w:rsidR="00780A05">
        <w:rPr>
          <w:rFonts w:hint="cs"/>
          <w:rtl/>
        </w:rPr>
        <w:t>ولایت‌فقیه</w:t>
      </w:r>
      <w:r>
        <w:rPr>
          <w:rFonts w:hint="cs"/>
          <w:rtl/>
        </w:rPr>
        <w:t xml:space="preserve"> ما از سه زاويه وارد </w:t>
      </w:r>
      <w:r w:rsidR="00815012">
        <w:rPr>
          <w:rFonts w:hint="eastAsia"/>
          <w:rtl/>
        </w:rPr>
        <w:t>م</w:t>
      </w:r>
      <w:r w:rsidR="00815012">
        <w:rPr>
          <w:rFonts w:hint="cs"/>
          <w:rtl/>
        </w:rPr>
        <w:t>ی‌</w:t>
      </w:r>
      <w:r w:rsidR="00815012">
        <w:rPr>
          <w:rFonts w:hint="eastAsia"/>
          <w:rtl/>
        </w:rPr>
        <w:t>شو</w:t>
      </w:r>
      <w:r w:rsidR="00815012">
        <w:rPr>
          <w:rFonts w:hint="cs"/>
          <w:rtl/>
        </w:rPr>
        <w:t>ی</w:t>
      </w:r>
      <w:r w:rsidR="00815012">
        <w:rPr>
          <w:rFonts w:hint="eastAsia"/>
          <w:rtl/>
        </w:rPr>
        <w:t>م</w:t>
      </w:r>
      <w:r>
        <w:rPr>
          <w:rFonts w:hint="cs"/>
          <w:rtl/>
        </w:rPr>
        <w:t xml:space="preserve">: يكي تجميع مواردي است كه ولايت به آن داده شده است و </w:t>
      </w:r>
      <w:r w:rsidR="005D6797">
        <w:rPr>
          <w:rFonts w:hint="cs"/>
          <w:rtl/>
        </w:rPr>
        <w:t>الغا</w:t>
      </w:r>
      <w:r>
        <w:rPr>
          <w:rFonts w:hint="cs"/>
          <w:rtl/>
        </w:rPr>
        <w:t xml:space="preserve">ي خصوصيت است و يكي مجموع رواياتي است كه ضعف سندي و دلالي دارد ولي مجموع </w:t>
      </w:r>
      <w:r w:rsidR="0004377F">
        <w:rPr>
          <w:rFonts w:hint="cs"/>
          <w:rtl/>
        </w:rPr>
        <w:t>آن‌ها</w:t>
      </w:r>
      <w:r>
        <w:rPr>
          <w:rFonts w:hint="cs"/>
          <w:rtl/>
        </w:rPr>
        <w:t xml:space="preserve"> نوعي اطمينان حاصل </w:t>
      </w:r>
      <w:r w:rsidR="00815012">
        <w:rPr>
          <w:rFonts w:hint="eastAsia"/>
          <w:rtl/>
        </w:rPr>
        <w:t>م</w:t>
      </w:r>
      <w:r w:rsidR="00815012">
        <w:rPr>
          <w:rFonts w:hint="cs"/>
          <w:rtl/>
        </w:rPr>
        <w:t>ی‌</w:t>
      </w:r>
      <w:r w:rsidR="00815012">
        <w:rPr>
          <w:rFonts w:hint="eastAsia"/>
          <w:rtl/>
        </w:rPr>
        <w:t>کند</w:t>
      </w:r>
      <w:r>
        <w:rPr>
          <w:rFonts w:hint="cs"/>
          <w:rtl/>
        </w:rPr>
        <w:t xml:space="preserve"> و ديگري حكم عقلي است.</w:t>
      </w:r>
    </w:p>
    <w:p w:rsidR="00B96DBB" w:rsidRDefault="00B96DBB" w:rsidP="00CD10C4">
      <w:pPr>
        <w:pStyle w:val="Heading2"/>
        <w:rPr>
          <w:rtl/>
        </w:rPr>
      </w:pPr>
      <w:r w:rsidRPr="00A200D6">
        <w:rPr>
          <w:rFonts w:hint="cs"/>
          <w:rtl/>
        </w:rPr>
        <w:t>ولايت پدر</w:t>
      </w:r>
      <w:r w:rsidRPr="001077EE">
        <w:rPr>
          <w:rFonts w:hint="cs"/>
          <w:rtl/>
        </w:rPr>
        <w:t xml:space="preserve"> بر فرزند</w:t>
      </w:r>
    </w:p>
    <w:p w:rsidR="00B96DBB" w:rsidRDefault="00B96DBB" w:rsidP="00B96DBB">
      <w:pPr>
        <w:rPr>
          <w:rtl/>
        </w:rPr>
      </w:pPr>
      <w:r>
        <w:rPr>
          <w:rFonts w:hint="cs"/>
          <w:rtl/>
        </w:rPr>
        <w:t xml:space="preserve"> در اينجا ما مجموع روايات به آن صورت نداريم ولي دو زاويه ديگر را داريم به اضافه اين كه حكم سيره و حكم عقلايي در اينجا خيلي قوي بوده است چون خالص اين كه در عقلا وجود دارد كه پدر در شئون فرزند حق تصرف دارد، شرعاً قبول داريم ولي در آن جا عقلا </w:t>
      </w:r>
      <w:r w:rsidR="00815012">
        <w:rPr>
          <w:rFonts w:hint="eastAsia"/>
          <w:rtl/>
        </w:rPr>
        <w:t>م</w:t>
      </w:r>
      <w:r w:rsidR="00815012">
        <w:rPr>
          <w:rFonts w:hint="cs"/>
          <w:rtl/>
        </w:rPr>
        <w:t>ی‌</w:t>
      </w:r>
      <w:r w:rsidR="00815012">
        <w:rPr>
          <w:rFonts w:hint="eastAsia"/>
          <w:rtl/>
        </w:rPr>
        <w:t>گو</w:t>
      </w:r>
      <w:r w:rsidR="00815012">
        <w:rPr>
          <w:rFonts w:hint="cs"/>
          <w:rtl/>
        </w:rPr>
        <w:t>ی</w:t>
      </w:r>
      <w:r w:rsidR="00815012">
        <w:rPr>
          <w:rFonts w:hint="eastAsia"/>
          <w:rtl/>
        </w:rPr>
        <w:t>د</w:t>
      </w:r>
      <w:r>
        <w:rPr>
          <w:rFonts w:hint="cs"/>
          <w:rtl/>
        </w:rPr>
        <w:t xml:space="preserve"> حاكمي </w:t>
      </w:r>
      <w:r w:rsidR="00780A05">
        <w:rPr>
          <w:rFonts w:hint="cs"/>
          <w:rtl/>
        </w:rPr>
        <w:t>می‌خواهد</w:t>
      </w:r>
      <w:r>
        <w:rPr>
          <w:rFonts w:hint="cs"/>
          <w:rtl/>
        </w:rPr>
        <w:t xml:space="preserve"> و حكومت لازم است و اگر ما اين را بپذيريم </w:t>
      </w:r>
      <w:r>
        <w:rPr>
          <w:rFonts w:hint="cs"/>
          <w:rtl/>
        </w:rPr>
        <w:lastRenderedPageBreak/>
        <w:t xml:space="preserve">يك نوع ولايت مطلقه و حق تصرف در شئون گوناگون فرزند براي پدر </w:t>
      </w:r>
      <w:r w:rsidR="00815012">
        <w:rPr>
          <w:rFonts w:hint="eastAsia"/>
          <w:rtl/>
        </w:rPr>
        <w:t>م</w:t>
      </w:r>
      <w:r w:rsidR="00815012">
        <w:rPr>
          <w:rFonts w:hint="cs"/>
          <w:rtl/>
        </w:rPr>
        <w:t>ی‌</w:t>
      </w:r>
      <w:r w:rsidR="00815012">
        <w:rPr>
          <w:rFonts w:hint="eastAsia"/>
          <w:rtl/>
        </w:rPr>
        <w:t>توان</w:t>
      </w:r>
      <w:r w:rsidR="00815012">
        <w:rPr>
          <w:rFonts w:hint="cs"/>
          <w:rtl/>
        </w:rPr>
        <w:t>ی</w:t>
      </w:r>
      <w:r w:rsidR="00815012">
        <w:rPr>
          <w:rFonts w:hint="eastAsia"/>
          <w:rtl/>
        </w:rPr>
        <w:t>م</w:t>
      </w:r>
      <w:r>
        <w:rPr>
          <w:rFonts w:hint="cs"/>
          <w:rtl/>
        </w:rPr>
        <w:t xml:space="preserve"> اثبات كنيم و اين در چارچوب حدودي است كه شرع تعيين كرده است، اين در باب ولايت پدر است البته اين كه حدود اين ولايت چيست يا دامنه آن تا چه سني است </w:t>
      </w:r>
      <w:r w:rsidR="00815012">
        <w:rPr>
          <w:rFonts w:hint="eastAsia"/>
          <w:rtl/>
        </w:rPr>
        <w:t>بحث‌ها</w:t>
      </w:r>
      <w:r w:rsidR="00815012">
        <w:rPr>
          <w:rFonts w:hint="cs"/>
          <w:rtl/>
        </w:rPr>
        <w:t>یی</w:t>
      </w:r>
      <w:r>
        <w:rPr>
          <w:rFonts w:hint="cs"/>
          <w:rtl/>
        </w:rPr>
        <w:t xml:space="preserve"> دارد كه بعداً به ترتيب بحث </w:t>
      </w:r>
      <w:r w:rsidR="00815012">
        <w:rPr>
          <w:rFonts w:hint="eastAsia"/>
          <w:rtl/>
        </w:rPr>
        <w:t>م</w:t>
      </w:r>
      <w:r w:rsidR="00815012">
        <w:rPr>
          <w:rFonts w:hint="cs"/>
          <w:rtl/>
        </w:rPr>
        <w:t>ی‌</w:t>
      </w:r>
      <w:r w:rsidR="00815012">
        <w:rPr>
          <w:rFonts w:hint="eastAsia"/>
          <w:rtl/>
        </w:rPr>
        <w:t>کن</w:t>
      </w:r>
      <w:r w:rsidR="00815012">
        <w:rPr>
          <w:rFonts w:hint="cs"/>
          <w:rtl/>
        </w:rPr>
        <w:t>ی</w:t>
      </w:r>
      <w:r w:rsidR="00815012">
        <w:rPr>
          <w:rFonts w:hint="eastAsia"/>
          <w:rtl/>
        </w:rPr>
        <w:t>م</w:t>
      </w:r>
      <w:r>
        <w:rPr>
          <w:rFonts w:hint="cs"/>
          <w:rtl/>
        </w:rPr>
        <w:t>.</w:t>
      </w:r>
    </w:p>
    <w:p w:rsidR="00B96DBB" w:rsidRPr="00B65732" w:rsidRDefault="00B96DBB" w:rsidP="00CD10C4">
      <w:pPr>
        <w:pStyle w:val="Heading2"/>
        <w:rPr>
          <w:rtl/>
        </w:rPr>
      </w:pPr>
      <w:r>
        <w:rPr>
          <w:rFonts w:hint="cs"/>
          <w:rtl/>
        </w:rPr>
        <w:t>وجوب رعايت ولايت پدر</w:t>
      </w:r>
    </w:p>
    <w:p w:rsidR="00B96DBB" w:rsidRDefault="00B96DBB" w:rsidP="00B96DBB">
      <w:pPr>
        <w:rPr>
          <w:rtl/>
        </w:rPr>
      </w:pPr>
      <w:r>
        <w:rPr>
          <w:rFonts w:hint="cs"/>
          <w:rtl/>
        </w:rPr>
        <w:t xml:space="preserve">اين ولايت كه حق تصرف است و نفوذ تصرفات اوست و عدم جواز مزاحمت ديگران است، پايگاه محكمي دارد كه در فقه بايد به آن توجه كرد و تفاصيل آن را بعداً بيان </w:t>
      </w:r>
      <w:r w:rsidR="00815012">
        <w:rPr>
          <w:rFonts w:hint="eastAsia"/>
          <w:rtl/>
        </w:rPr>
        <w:t>م</w:t>
      </w:r>
      <w:r w:rsidR="00815012">
        <w:rPr>
          <w:rFonts w:hint="cs"/>
          <w:rtl/>
        </w:rPr>
        <w:t>ی‌</w:t>
      </w:r>
      <w:r w:rsidR="00815012">
        <w:rPr>
          <w:rFonts w:hint="eastAsia"/>
          <w:rtl/>
        </w:rPr>
        <w:t>کن</w:t>
      </w:r>
      <w:r w:rsidR="00815012">
        <w:rPr>
          <w:rFonts w:hint="cs"/>
          <w:rtl/>
        </w:rPr>
        <w:t>ی</w:t>
      </w:r>
      <w:r w:rsidR="00815012">
        <w:rPr>
          <w:rFonts w:hint="eastAsia"/>
          <w:rtl/>
        </w:rPr>
        <w:t>م</w:t>
      </w:r>
      <w:r>
        <w:rPr>
          <w:rFonts w:hint="cs"/>
          <w:rtl/>
        </w:rPr>
        <w:t>.</w:t>
      </w:r>
      <w:r w:rsidR="0004377F">
        <w:rPr>
          <w:rtl/>
        </w:rPr>
        <w:t xml:space="preserve"> </w:t>
      </w:r>
      <w:r w:rsidR="0004377F">
        <w:rPr>
          <w:rFonts w:hint="eastAsia"/>
          <w:rtl/>
        </w:rPr>
        <w:t>در</w:t>
      </w:r>
      <w:r>
        <w:rPr>
          <w:rFonts w:hint="cs"/>
          <w:rtl/>
        </w:rPr>
        <w:t xml:space="preserve"> اينجا او يك ولايت و نفوذ تصرف و جواز تصرف دارد كه همه بايد آن را رعايت كنند و چون خود كودك تكليف ندارد </w:t>
      </w:r>
      <w:r w:rsidR="00815012">
        <w:rPr>
          <w:rFonts w:hint="eastAsia"/>
          <w:rtl/>
        </w:rPr>
        <w:t>نم</w:t>
      </w:r>
      <w:r w:rsidR="00815012">
        <w:rPr>
          <w:rFonts w:hint="cs"/>
          <w:rtl/>
        </w:rPr>
        <w:t>ی‌</w:t>
      </w:r>
      <w:r w:rsidR="00815012">
        <w:rPr>
          <w:rFonts w:hint="eastAsia"/>
          <w:rtl/>
        </w:rPr>
        <w:t>توان</w:t>
      </w:r>
      <w:r w:rsidR="00815012">
        <w:rPr>
          <w:rFonts w:hint="cs"/>
          <w:rtl/>
        </w:rPr>
        <w:t>ی</w:t>
      </w:r>
      <w:r w:rsidR="00815012">
        <w:rPr>
          <w:rFonts w:hint="eastAsia"/>
          <w:rtl/>
        </w:rPr>
        <w:t>م</w:t>
      </w:r>
      <w:r>
        <w:rPr>
          <w:rFonts w:hint="cs"/>
          <w:rtl/>
        </w:rPr>
        <w:t xml:space="preserve"> بگوييم بر او واجب است و اگر تكليف داشت بر او واجب بود و ديگران هم بايد اين حريم را حفظ كنند كه اين معناي ولايت است.</w:t>
      </w:r>
    </w:p>
    <w:p w:rsidR="00B96DBB" w:rsidRPr="00773D42" w:rsidRDefault="00B96DBB" w:rsidP="00CD10C4">
      <w:pPr>
        <w:pStyle w:val="Heading2"/>
        <w:rPr>
          <w:rtl/>
        </w:rPr>
      </w:pPr>
      <w:r>
        <w:rPr>
          <w:rFonts w:hint="cs"/>
          <w:rtl/>
        </w:rPr>
        <w:t>قواعد فقه التربيه</w:t>
      </w:r>
    </w:p>
    <w:p w:rsidR="00B96DBB" w:rsidRPr="00F96A0F" w:rsidRDefault="00B96DBB" w:rsidP="00D25361">
      <w:pPr>
        <w:rPr>
          <w:rtl/>
        </w:rPr>
      </w:pPr>
      <w:r>
        <w:rPr>
          <w:rFonts w:hint="cs"/>
          <w:rtl/>
        </w:rPr>
        <w:t xml:space="preserve">مسئله ديگري كه قبلاً بحث كرديم اين است كه گفتيم وظيفه او حضانت و انفاق است و چيزي كه در روايات آمده است مبتني بر نگاه عقلايي و عرفي است يعني اگر روايتي هم نداشتيم باز هم </w:t>
      </w:r>
      <w:r w:rsidR="00037DF9">
        <w:rPr>
          <w:rFonts w:hint="cs"/>
          <w:rtl/>
        </w:rPr>
        <w:t>می‌گوییم</w:t>
      </w:r>
      <w:r>
        <w:rPr>
          <w:rFonts w:hint="cs"/>
          <w:rtl/>
        </w:rPr>
        <w:t xml:space="preserve"> انفاق به كودك واجب است يعني عقل و عقلا </w:t>
      </w:r>
      <w:r w:rsidR="00815012">
        <w:rPr>
          <w:rFonts w:hint="eastAsia"/>
          <w:rtl/>
        </w:rPr>
        <w:t>م</w:t>
      </w:r>
      <w:r w:rsidR="00815012">
        <w:rPr>
          <w:rFonts w:hint="cs"/>
          <w:rtl/>
        </w:rPr>
        <w:t>ی‌</w:t>
      </w:r>
      <w:r w:rsidR="00815012">
        <w:rPr>
          <w:rFonts w:hint="eastAsia"/>
          <w:rtl/>
        </w:rPr>
        <w:t>گو</w:t>
      </w:r>
      <w:r w:rsidR="00815012">
        <w:rPr>
          <w:rFonts w:hint="cs"/>
          <w:rtl/>
        </w:rPr>
        <w:t>ی</w:t>
      </w:r>
      <w:r w:rsidR="00815012">
        <w:rPr>
          <w:rFonts w:hint="eastAsia"/>
          <w:rtl/>
        </w:rPr>
        <w:t>د</w:t>
      </w:r>
      <w:r>
        <w:rPr>
          <w:rFonts w:hint="cs"/>
          <w:rtl/>
        </w:rPr>
        <w:t xml:space="preserve"> بايد اين كودك اداره شود و همان طور كه نفوذ تصرف و ولايت دارد، يك وظيفه عام و جدي هم دارد و آن اين است كه به شئون كودك متناسب با عرف قيام كند و اين دو قاعده به عنوان قواعد مهم فقه التربيه است كه در اين صورت ولايت پدر و خانواده و اين كه در قبال تربيت او وظيفه دارد </w:t>
      </w:r>
      <w:r w:rsidRPr="00773D42">
        <w:rPr>
          <w:rFonts w:hint="cs"/>
          <w:b/>
          <w:bCs/>
          <w:rtl/>
        </w:rPr>
        <w:t xml:space="preserve">و </w:t>
      </w:r>
      <w:r w:rsidR="00D25361">
        <w:rPr>
          <w:rFonts w:hint="cs"/>
          <w:b/>
          <w:bCs/>
          <w:rtl/>
        </w:rPr>
        <w:t>«</w:t>
      </w:r>
      <w:r w:rsidR="00D25361" w:rsidRPr="00D25361">
        <w:rPr>
          <w:rFonts w:hint="eastAsia"/>
          <w:b/>
          <w:bCs/>
          <w:rtl/>
        </w:rPr>
        <w:t>قُوا</w:t>
      </w:r>
      <w:r w:rsidR="00D25361" w:rsidRPr="00D25361">
        <w:rPr>
          <w:b/>
          <w:bCs/>
          <w:rtl/>
        </w:rPr>
        <w:t xml:space="preserve"> </w:t>
      </w:r>
      <w:r w:rsidR="00D25361" w:rsidRPr="00D25361">
        <w:rPr>
          <w:rFonts w:hint="eastAsia"/>
          <w:b/>
          <w:bCs/>
          <w:rtl/>
        </w:rPr>
        <w:t>أَنْفُسَكُمْ</w:t>
      </w:r>
      <w:r w:rsidR="00D25361" w:rsidRPr="00D25361">
        <w:rPr>
          <w:b/>
          <w:bCs/>
          <w:rtl/>
        </w:rPr>
        <w:t xml:space="preserve"> </w:t>
      </w:r>
      <w:r w:rsidR="00D25361" w:rsidRPr="00D25361">
        <w:rPr>
          <w:rFonts w:hint="eastAsia"/>
          <w:b/>
          <w:bCs/>
          <w:rtl/>
        </w:rPr>
        <w:t>وَ</w:t>
      </w:r>
      <w:r w:rsidR="00D25361" w:rsidRPr="00D25361">
        <w:rPr>
          <w:b/>
          <w:bCs/>
          <w:rtl/>
        </w:rPr>
        <w:t xml:space="preserve"> </w:t>
      </w:r>
      <w:r w:rsidR="00D25361" w:rsidRPr="00D25361">
        <w:rPr>
          <w:rFonts w:hint="eastAsia"/>
          <w:b/>
          <w:bCs/>
          <w:rtl/>
        </w:rPr>
        <w:t>أَهْليكُمْ</w:t>
      </w:r>
      <w:r w:rsidR="00D25361" w:rsidRPr="00D25361">
        <w:rPr>
          <w:b/>
          <w:bCs/>
          <w:rtl/>
        </w:rPr>
        <w:t xml:space="preserve"> </w:t>
      </w:r>
      <w:r w:rsidR="00D25361" w:rsidRPr="00D25361">
        <w:rPr>
          <w:rFonts w:hint="eastAsia"/>
          <w:b/>
          <w:bCs/>
          <w:rtl/>
        </w:rPr>
        <w:t>ناراً</w:t>
      </w:r>
      <w:r w:rsidR="00D25361">
        <w:rPr>
          <w:rFonts w:hint="cs"/>
          <w:b/>
          <w:bCs/>
          <w:rtl/>
        </w:rPr>
        <w:t xml:space="preserve">» </w:t>
      </w:r>
      <w:r w:rsidR="00D25361" w:rsidRPr="00D25361">
        <w:rPr>
          <w:rFonts w:hint="cs"/>
          <w:rtl/>
        </w:rPr>
        <w:t>تحریم/6</w:t>
      </w:r>
      <w:r w:rsidR="00D25361" w:rsidRPr="00D25361">
        <w:rPr>
          <w:b/>
          <w:bCs/>
          <w:rtl/>
        </w:rPr>
        <w:t xml:space="preserve"> </w:t>
      </w:r>
      <w:r w:rsidRPr="00773D42">
        <w:rPr>
          <w:rFonts w:hint="cs"/>
          <w:b/>
          <w:bCs/>
          <w:rtl/>
        </w:rPr>
        <w:t xml:space="preserve">و </w:t>
      </w:r>
      <w:r w:rsidR="00D25361">
        <w:rPr>
          <w:rFonts w:hint="cs"/>
          <w:b/>
          <w:bCs/>
          <w:rtl/>
        </w:rPr>
        <w:t>«</w:t>
      </w:r>
      <w:r w:rsidR="00D25361" w:rsidRPr="00D25361">
        <w:rPr>
          <w:rFonts w:hint="eastAsia"/>
          <w:b/>
          <w:bCs/>
          <w:rtl/>
        </w:rPr>
        <w:t>لا</w:t>
      </w:r>
      <w:r w:rsidR="00D25361" w:rsidRPr="00D25361">
        <w:rPr>
          <w:b/>
          <w:bCs/>
          <w:rtl/>
        </w:rPr>
        <w:t xml:space="preserve"> </w:t>
      </w:r>
      <w:r w:rsidR="00D25361" w:rsidRPr="00D25361">
        <w:rPr>
          <w:rFonts w:hint="eastAsia"/>
          <w:b/>
          <w:bCs/>
          <w:rtl/>
        </w:rPr>
        <w:t>تُضَارَّ</w:t>
      </w:r>
      <w:r w:rsidR="00D25361" w:rsidRPr="00D25361">
        <w:rPr>
          <w:b/>
          <w:bCs/>
          <w:rtl/>
        </w:rPr>
        <w:t xml:space="preserve"> </w:t>
      </w:r>
      <w:r w:rsidR="00D25361" w:rsidRPr="00D25361">
        <w:rPr>
          <w:rFonts w:hint="eastAsia"/>
          <w:b/>
          <w:bCs/>
          <w:rtl/>
        </w:rPr>
        <w:t>والِدَةٌ</w:t>
      </w:r>
      <w:r w:rsidR="00D25361" w:rsidRPr="00D25361">
        <w:rPr>
          <w:b/>
          <w:bCs/>
          <w:rtl/>
        </w:rPr>
        <w:t xml:space="preserve"> </w:t>
      </w:r>
      <w:r w:rsidR="00D25361" w:rsidRPr="00D25361">
        <w:rPr>
          <w:rFonts w:hint="eastAsia"/>
          <w:b/>
          <w:bCs/>
          <w:rtl/>
        </w:rPr>
        <w:t>بِوَلَدِها</w:t>
      </w:r>
      <w:r w:rsidR="00D25361" w:rsidRPr="00D25361">
        <w:rPr>
          <w:b/>
          <w:bCs/>
          <w:rtl/>
        </w:rPr>
        <w:t xml:space="preserve"> </w:t>
      </w:r>
      <w:r w:rsidR="00D25361" w:rsidRPr="00D25361">
        <w:rPr>
          <w:rFonts w:hint="eastAsia"/>
          <w:b/>
          <w:bCs/>
          <w:rtl/>
        </w:rPr>
        <w:t>وَ</w:t>
      </w:r>
      <w:r w:rsidR="00D25361" w:rsidRPr="00D25361">
        <w:rPr>
          <w:b/>
          <w:bCs/>
          <w:rtl/>
        </w:rPr>
        <w:t xml:space="preserve"> </w:t>
      </w:r>
      <w:r w:rsidR="00D25361" w:rsidRPr="00D25361">
        <w:rPr>
          <w:rFonts w:hint="eastAsia"/>
          <w:b/>
          <w:bCs/>
          <w:rtl/>
        </w:rPr>
        <w:t>لا</w:t>
      </w:r>
      <w:r w:rsidR="00D25361" w:rsidRPr="00D25361">
        <w:rPr>
          <w:b/>
          <w:bCs/>
          <w:rtl/>
        </w:rPr>
        <w:t xml:space="preserve"> </w:t>
      </w:r>
      <w:r w:rsidR="00D25361" w:rsidRPr="00D25361">
        <w:rPr>
          <w:rFonts w:hint="eastAsia"/>
          <w:b/>
          <w:bCs/>
          <w:rtl/>
        </w:rPr>
        <w:t>مَوْلُودٌ</w:t>
      </w:r>
      <w:r w:rsidR="00D25361" w:rsidRPr="00D25361">
        <w:rPr>
          <w:b/>
          <w:bCs/>
          <w:rtl/>
        </w:rPr>
        <w:t xml:space="preserve"> </w:t>
      </w:r>
      <w:r w:rsidR="00D25361" w:rsidRPr="00D25361">
        <w:rPr>
          <w:rFonts w:hint="eastAsia"/>
          <w:b/>
          <w:bCs/>
          <w:rtl/>
        </w:rPr>
        <w:t>لَهُ</w:t>
      </w:r>
      <w:r w:rsidR="00D25361" w:rsidRPr="00D25361">
        <w:rPr>
          <w:b/>
          <w:bCs/>
          <w:rtl/>
        </w:rPr>
        <w:t xml:space="preserve"> </w:t>
      </w:r>
      <w:r w:rsidR="00D25361" w:rsidRPr="00D25361">
        <w:rPr>
          <w:rFonts w:hint="eastAsia"/>
          <w:b/>
          <w:bCs/>
          <w:rtl/>
        </w:rPr>
        <w:t>بِوَلَدِهِ</w:t>
      </w:r>
      <w:r w:rsidR="00D25361">
        <w:rPr>
          <w:rFonts w:hint="cs"/>
          <w:b/>
          <w:bCs/>
          <w:rtl/>
        </w:rPr>
        <w:t xml:space="preserve">» </w:t>
      </w:r>
      <w:r w:rsidR="00D25361" w:rsidRPr="00D25361">
        <w:rPr>
          <w:rFonts w:hint="cs"/>
          <w:rtl/>
        </w:rPr>
        <w:t>بقره/233</w:t>
      </w:r>
      <w:r w:rsidR="00D25361" w:rsidRPr="00D25361">
        <w:rPr>
          <w:b/>
          <w:bCs/>
          <w:rtl/>
        </w:rPr>
        <w:t xml:space="preserve"> </w:t>
      </w:r>
      <w:r w:rsidRPr="00773D42">
        <w:rPr>
          <w:rFonts w:hint="cs"/>
          <w:b/>
          <w:bCs/>
          <w:rtl/>
        </w:rPr>
        <w:t>و</w:t>
      </w:r>
      <w:r w:rsidR="008C3365">
        <w:rPr>
          <w:rFonts w:hint="cs"/>
          <w:b/>
          <w:bCs/>
          <w:rtl/>
        </w:rPr>
        <w:t xml:space="preserve"> </w:t>
      </w:r>
      <w:bookmarkStart w:id="0" w:name="_GoBack"/>
      <w:bookmarkEnd w:id="0"/>
      <w:r w:rsidRPr="00D25361">
        <w:rPr>
          <w:rFonts w:hint="cs"/>
          <w:rtl/>
        </w:rPr>
        <w:t>...</w:t>
      </w:r>
      <w:r w:rsidRPr="00773D42">
        <w:rPr>
          <w:rFonts w:hint="cs"/>
          <w:b/>
          <w:bCs/>
          <w:rtl/>
        </w:rPr>
        <w:t xml:space="preserve"> </w:t>
      </w:r>
      <w:r>
        <w:rPr>
          <w:rFonts w:hint="cs"/>
          <w:rtl/>
        </w:rPr>
        <w:t xml:space="preserve">همه بخشي از اين قاعده عقلي و عقلايي </w:t>
      </w:r>
      <w:r w:rsidR="00815012">
        <w:rPr>
          <w:rFonts w:hint="eastAsia"/>
          <w:rtl/>
        </w:rPr>
        <w:t>م</w:t>
      </w:r>
      <w:r w:rsidR="00815012">
        <w:rPr>
          <w:rFonts w:hint="cs"/>
          <w:rtl/>
        </w:rPr>
        <w:t>ی‌</w:t>
      </w:r>
      <w:r w:rsidR="00815012">
        <w:rPr>
          <w:rFonts w:hint="eastAsia"/>
          <w:rtl/>
        </w:rPr>
        <w:t>شوند</w:t>
      </w:r>
      <w:r>
        <w:rPr>
          <w:rFonts w:hint="cs"/>
          <w:rtl/>
        </w:rPr>
        <w:t xml:space="preserve"> كه شرع هم آن را تأييد كرده است. اين دو بحث يعني ولايت عامه و تكليف عامه چيزي است كه ما بايد در اول تربيت خانوادگي به آن بپردازيم و فروعاتي در ذيل اين دو قاعده عامه داريم كه جلسه آينده عرض خواهيم كرد.</w:t>
      </w:r>
    </w:p>
    <w:p w:rsidR="00B96DBB" w:rsidRPr="000D2061" w:rsidRDefault="00B96DBB" w:rsidP="00B96DBB">
      <w:pPr>
        <w:rPr>
          <w:b/>
          <w:bCs/>
          <w:rtl/>
        </w:rPr>
      </w:pPr>
    </w:p>
    <w:p w:rsidR="00152670" w:rsidRDefault="00152670"/>
    <w:sectPr w:rsidR="00152670" w:rsidSect="00E83A0B">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80" w:rsidRDefault="00DF4E80" w:rsidP="00B96DBB">
      <w:pPr>
        <w:spacing w:after="0"/>
      </w:pPr>
      <w:r>
        <w:separator/>
      </w:r>
    </w:p>
  </w:endnote>
  <w:endnote w:type="continuationSeparator" w:id="0">
    <w:p w:rsidR="00DF4E80" w:rsidRDefault="00DF4E80" w:rsidP="00B96D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7C2F76" w:rsidP="00CE61DD">
    <w:pPr>
      <w:framePr w:wrap="around" w:vAnchor="text" w:hAnchor="text" w:xAlign="center" w:y="1"/>
    </w:pPr>
    <w:r>
      <w:rPr>
        <w:rtl/>
      </w:rPr>
      <w:fldChar w:fldCharType="begin"/>
    </w:r>
    <w:r>
      <w:instrText xml:space="preserve">PAGE  </w:instrText>
    </w:r>
    <w:r>
      <w:rPr>
        <w:rtl/>
      </w:rPr>
      <w:fldChar w:fldCharType="end"/>
    </w:r>
  </w:p>
  <w:p w:rsidR="001532AF" w:rsidRDefault="00DF4E80" w:rsidP="00E2365C">
    <w:pPr>
      <w:ind w:right="360"/>
    </w:pPr>
  </w:p>
  <w:p w:rsidR="001532AF" w:rsidRDefault="00DF4E80"/>
  <w:p w:rsidR="001532AF" w:rsidRDefault="00DF4E80" w:rsidP="00CE61DD"/>
  <w:p w:rsidR="001532AF" w:rsidRDefault="00DF4E80" w:rsidP="00CE61DD"/>
  <w:p w:rsidR="001532AF" w:rsidRDefault="00DF4E80" w:rsidP="00CE61DD"/>
  <w:p w:rsidR="001532AF" w:rsidRDefault="00DF4E80" w:rsidP="00CE61DD"/>
  <w:p w:rsidR="001532AF" w:rsidRDefault="00DF4E80" w:rsidP="00CE61DD"/>
  <w:p w:rsidR="001532AF" w:rsidRDefault="00DF4E80" w:rsidP="00CE61DD"/>
  <w:p w:rsidR="001532AF" w:rsidRDefault="00DF4E80" w:rsidP="0024343B"/>
  <w:p w:rsidR="001532AF" w:rsidRDefault="00DF4E80" w:rsidP="0024343B"/>
  <w:p w:rsidR="001532AF" w:rsidRDefault="00DF4E80" w:rsidP="0024343B"/>
  <w:p w:rsidR="001532AF" w:rsidRDefault="00DF4E80" w:rsidP="003339DE"/>
  <w:p w:rsidR="001532AF" w:rsidRDefault="00DF4E80" w:rsidP="003339DE"/>
  <w:p w:rsidR="001532AF" w:rsidRDefault="00DF4E80" w:rsidP="003339DE"/>
  <w:p w:rsidR="001532AF" w:rsidRDefault="00DF4E80" w:rsidP="003339DE"/>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F77F5F"/>
  <w:p w:rsidR="001532AF" w:rsidRDefault="00DF4E80" w:rsidP="00F77F5F"/>
  <w:p w:rsidR="001532AF" w:rsidRDefault="00DF4E80" w:rsidP="00F77F5F"/>
  <w:p w:rsidR="001532AF" w:rsidRDefault="00DF4E80" w:rsidP="00053028"/>
  <w:p w:rsidR="001532AF" w:rsidRDefault="00DF4E80" w:rsidP="00053028"/>
  <w:p w:rsidR="001532AF" w:rsidRDefault="00DF4E80" w:rsidP="00354817"/>
  <w:p w:rsidR="001532AF" w:rsidRDefault="00DF4E80" w:rsidP="004268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7C2F76" w:rsidP="00CE61DD">
    <w:pPr>
      <w:framePr w:wrap="around" w:vAnchor="text" w:hAnchor="text" w:xAlign="center" w:y="1"/>
    </w:pPr>
    <w:r>
      <w:rPr>
        <w:rtl/>
      </w:rPr>
      <w:fldChar w:fldCharType="begin"/>
    </w:r>
    <w:r>
      <w:instrText xml:space="preserve">PAGE  </w:instrText>
    </w:r>
    <w:r>
      <w:rPr>
        <w:rtl/>
      </w:rPr>
      <w:fldChar w:fldCharType="separate"/>
    </w:r>
    <w:r w:rsidR="008C3365">
      <w:rPr>
        <w:noProof/>
        <w:rtl/>
      </w:rPr>
      <w:t>6</w:t>
    </w:r>
    <w:r>
      <w:rPr>
        <w:rtl/>
      </w:rPr>
      <w:fldChar w:fldCharType="end"/>
    </w:r>
  </w:p>
  <w:p w:rsidR="001532AF" w:rsidRDefault="00DF4E80" w:rsidP="005D6797">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12" w:rsidRDefault="00815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80" w:rsidRDefault="00DF4E80" w:rsidP="00B96DBB">
      <w:pPr>
        <w:spacing w:after="0"/>
      </w:pPr>
      <w:r>
        <w:separator/>
      </w:r>
    </w:p>
  </w:footnote>
  <w:footnote w:type="continuationSeparator" w:id="0">
    <w:p w:rsidR="00DF4E80" w:rsidRDefault="00DF4E80" w:rsidP="00B96D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DF4E80"/>
  <w:p w:rsidR="001532AF" w:rsidRDefault="00DF4E80"/>
  <w:p w:rsidR="001532AF" w:rsidRDefault="00DF4E80" w:rsidP="00CE61DD"/>
  <w:p w:rsidR="001532AF" w:rsidRDefault="00DF4E80" w:rsidP="00CE61DD"/>
  <w:p w:rsidR="001532AF" w:rsidRDefault="00DF4E80" w:rsidP="00CE61DD"/>
  <w:p w:rsidR="001532AF" w:rsidRDefault="00DF4E80" w:rsidP="00CE61DD"/>
  <w:p w:rsidR="001532AF" w:rsidRDefault="00DF4E80" w:rsidP="00CE61DD"/>
  <w:p w:rsidR="001532AF" w:rsidRDefault="00DF4E80" w:rsidP="0024343B"/>
  <w:p w:rsidR="001532AF" w:rsidRDefault="00DF4E80" w:rsidP="0024343B"/>
  <w:p w:rsidR="001532AF" w:rsidRDefault="00DF4E80" w:rsidP="0024343B"/>
  <w:p w:rsidR="001532AF" w:rsidRDefault="00DF4E80" w:rsidP="003339DE"/>
  <w:p w:rsidR="001532AF" w:rsidRDefault="00DF4E80" w:rsidP="003339DE"/>
  <w:p w:rsidR="001532AF" w:rsidRDefault="00DF4E80" w:rsidP="003339DE"/>
  <w:p w:rsidR="001532AF" w:rsidRDefault="00DF4E80" w:rsidP="003339DE"/>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493648"/>
  <w:p w:rsidR="001532AF" w:rsidRDefault="00DF4E80" w:rsidP="00F77F5F"/>
  <w:p w:rsidR="001532AF" w:rsidRDefault="00DF4E80" w:rsidP="00F77F5F"/>
  <w:p w:rsidR="001532AF" w:rsidRDefault="00DF4E80" w:rsidP="00F77F5F"/>
  <w:p w:rsidR="001532AF" w:rsidRDefault="00DF4E80" w:rsidP="00053028"/>
  <w:p w:rsidR="001532AF" w:rsidRDefault="00DF4E80" w:rsidP="00053028"/>
  <w:p w:rsidR="001532AF" w:rsidRDefault="00DF4E80" w:rsidP="00354817"/>
  <w:p w:rsidR="001532AF" w:rsidRDefault="00DF4E80" w:rsidP="004268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4268AB" w:rsidRDefault="00B96DBB" w:rsidP="004268AB">
    <w:pPr>
      <w:rPr>
        <w:b/>
        <w:bCs/>
        <w:szCs w:val="22"/>
      </w:rPr>
    </w:pPr>
    <w:r>
      <w:rPr>
        <w:noProof/>
      </w:rPr>
      <mc:AlternateContent>
        <mc:Choice Requires="wps">
          <w:drawing>
            <wp:anchor distT="4294967292" distB="4294967292" distL="114300" distR="114300" simplePos="0" relativeHeight="251658240" behindDoc="0" locked="0" layoutInCell="1" allowOverlap="1" wp14:anchorId="2BF3BE22" wp14:editId="40D1DA7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7C2F76">
      <w:rPr>
        <w:rFonts w:hint="cs"/>
        <w:rtl/>
      </w:rPr>
      <w:t xml:space="preserve"> </w:t>
    </w:r>
    <w:r>
      <w:rPr>
        <w:noProof/>
      </w:rPr>
      <w:drawing>
        <wp:inline distT="0" distB="0" distL="0" distR="0" wp14:anchorId="4DB614D1" wp14:editId="5D4961C0">
          <wp:extent cx="702310" cy="7169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6915"/>
                  </a:xfrm>
                  <a:prstGeom prst="rect">
                    <a:avLst/>
                  </a:prstGeom>
                  <a:noFill/>
                  <a:ln>
                    <a:noFill/>
                  </a:ln>
                </pic:spPr>
              </pic:pic>
            </a:graphicData>
          </a:graphic>
        </wp:inline>
      </w:drawing>
    </w:r>
    <w:r w:rsidR="007C2F76">
      <w:rPr>
        <w:rtl/>
      </w:rPr>
      <w:t xml:space="preserve"> </w:t>
    </w:r>
    <w:r w:rsidR="007C2F76">
      <w:rPr>
        <w:rFonts w:hint="cs"/>
        <w:b/>
        <w:bCs/>
        <w:rtl/>
      </w:rPr>
      <w:t xml:space="preserve">                             </w:t>
    </w:r>
    <w:r w:rsidR="00C05675">
      <w:rPr>
        <w:rFonts w:hint="cs"/>
        <w:b/>
        <w:bCs/>
        <w:rtl/>
      </w:rPr>
      <w:t xml:space="preserve">    </w:t>
    </w:r>
    <w:r w:rsidR="007C2F76">
      <w:rPr>
        <w:rFonts w:hint="cs"/>
        <w:b/>
        <w:bCs/>
        <w:rtl/>
      </w:rPr>
      <w:t xml:space="preserve">  </w:t>
    </w:r>
    <w:r w:rsidR="007C2F76" w:rsidRPr="00FB0B64">
      <w:rPr>
        <w:rFonts w:hint="cs"/>
        <w:b/>
        <w:bCs/>
        <w:rtl/>
      </w:rPr>
      <w:t>فقه تربيتي</w:t>
    </w:r>
    <w:r w:rsidR="007C2F76" w:rsidRPr="00E8098E">
      <w:rPr>
        <w:rFonts w:hint="cs"/>
        <w:rtl/>
      </w:rPr>
      <w:t xml:space="preserve">/ </w:t>
    </w:r>
    <w:r w:rsidR="007C2F76" w:rsidRPr="00425C7F">
      <w:rPr>
        <w:rFonts w:hint="cs"/>
        <w:b/>
        <w:bCs/>
        <w:rtl/>
      </w:rPr>
      <w:t>تربيت خانوادگي</w:t>
    </w:r>
    <w:r w:rsidR="007C2F76">
      <w:rPr>
        <w:rFonts w:hint="cs"/>
        <w:b/>
        <w:bCs/>
        <w:rtl/>
      </w:rPr>
      <w:t xml:space="preserve">                       </w:t>
    </w:r>
    <w:r w:rsidR="007C2F76">
      <w:rPr>
        <w:b/>
        <w:bCs/>
        <w:rtl/>
      </w:rPr>
      <w:t xml:space="preserve"> </w:t>
    </w:r>
    <w:r w:rsidR="007C2F76" w:rsidRPr="0025275D">
      <w:rPr>
        <w:rFonts w:ascii="IranNastaliq" w:hAnsi="IranNastaliq" w:cs="IranNastaliq"/>
        <w:sz w:val="36"/>
        <w:szCs w:val="36"/>
        <w:rtl/>
      </w:rPr>
      <w:t>شماره ثبت:</w:t>
    </w:r>
    <w:r w:rsidR="007C2F76">
      <w:rPr>
        <w:rFonts w:ascii="IranNastaliq" w:hAnsi="IranNastaliq" w:cs="IranNastaliq" w:hint="cs"/>
        <w:sz w:val="36"/>
        <w:szCs w:val="36"/>
        <w:rtl/>
      </w:rPr>
      <w:t>2192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12" w:rsidRDefault="00815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37DF9"/>
    <w:rsid w:val="0004377F"/>
    <w:rsid w:val="00085ED5"/>
    <w:rsid w:val="000A1A51"/>
    <w:rsid w:val="00102CEB"/>
    <w:rsid w:val="00133E1D"/>
    <w:rsid w:val="00152670"/>
    <w:rsid w:val="001757C8"/>
    <w:rsid w:val="00177934"/>
    <w:rsid w:val="00197CDD"/>
    <w:rsid w:val="001C367D"/>
    <w:rsid w:val="001D24F8"/>
    <w:rsid w:val="002417C9"/>
    <w:rsid w:val="002914BD"/>
    <w:rsid w:val="00297263"/>
    <w:rsid w:val="002C56FD"/>
    <w:rsid w:val="003A1A05"/>
    <w:rsid w:val="003A2654"/>
    <w:rsid w:val="003E6630"/>
    <w:rsid w:val="004651D2"/>
    <w:rsid w:val="004F3596"/>
    <w:rsid w:val="00560753"/>
    <w:rsid w:val="005B0852"/>
    <w:rsid w:val="005D6797"/>
    <w:rsid w:val="00636EFA"/>
    <w:rsid w:val="0069696C"/>
    <w:rsid w:val="00780A05"/>
    <w:rsid w:val="007A5D2F"/>
    <w:rsid w:val="007C2F76"/>
    <w:rsid w:val="007E7FA7"/>
    <w:rsid w:val="007F0721"/>
    <w:rsid w:val="00807BE3"/>
    <w:rsid w:val="00815012"/>
    <w:rsid w:val="008407A4"/>
    <w:rsid w:val="00845CC4"/>
    <w:rsid w:val="008C3365"/>
    <w:rsid w:val="008C3414"/>
    <w:rsid w:val="009274FE"/>
    <w:rsid w:val="009C7B4F"/>
    <w:rsid w:val="00A06D48"/>
    <w:rsid w:val="00A31FDE"/>
    <w:rsid w:val="00A37C77"/>
    <w:rsid w:val="00A810A5"/>
    <w:rsid w:val="00A96F68"/>
    <w:rsid w:val="00AF0F1A"/>
    <w:rsid w:val="00B24300"/>
    <w:rsid w:val="00B96DBB"/>
    <w:rsid w:val="00BD40DA"/>
    <w:rsid w:val="00C05675"/>
    <w:rsid w:val="00C26607"/>
    <w:rsid w:val="00C64CEA"/>
    <w:rsid w:val="00C73012"/>
    <w:rsid w:val="00CD10C4"/>
    <w:rsid w:val="00CE31E6"/>
    <w:rsid w:val="00CF42E2"/>
    <w:rsid w:val="00CF7916"/>
    <w:rsid w:val="00D25361"/>
    <w:rsid w:val="00D3665C"/>
    <w:rsid w:val="00D50BC8"/>
    <w:rsid w:val="00D60547"/>
    <w:rsid w:val="00D66444"/>
    <w:rsid w:val="00DB28BB"/>
    <w:rsid w:val="00DF4E80"/>
    <w:rsid w:val="00E257EE"/>
    <w:rsid w:val="00E55891"/>
    <w:rsid w:val="00EA01EC"/>
    <w:rsid w:val="00EC4393"/>
    <w:rsid w:val="00EF138C"/>
    <w:rsid w:val="00F10A0F"/>
    <w:rsid w:val="00F40284"/>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05675"/>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C05675"/>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05675"/>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05675"/>
    <w:pPr>
      <w:keepNext/>
      <w:keepLines/>
      <w:spacing w:before="280" w:after="0"/>
      <w:ind w:firstLine="0"/>
      <w:outlineLvl w:val="2"/>
    </w:pPr>
    <w:rPr>
      <w:rFonts w:ascii="Cambria"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CD10C4"/>
    <w:pPr>
      <w:outlineLvl w:val="3"/>
    </w:pPr>
    <w:rPr>
      <w:b/>
      <w:bCs/>
    </w:rPr>
  </w:style>
  <w:style w:type="paragraph" w:styleId="Heading5">
    <w:name w:val="heading 5"/>
    <w:basedOn w:val="Normal"/>
    <w:next w:val="Normal"/>
    <w:link w:val="Heading5Char"/>
    <w:autoRedefine/>
    <w:uiPriority w:val="9"/>
    <w:semiHidden/>
    <w:unhideWhenUsed/>
    <w:qFormat/>
    <w:rsid w:val="00C05675"/>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C05675"/>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C05675"/>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05675"/>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05675"/>
    <w:pPr>
      <w:keepNext/>
      <w:keepLines/>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05675"/>
    <w:rPr>
      <w:rFonts w:ascii="Cambria" w:eastAsia="2  Lotus" w:hAnsi="Cambria" w:cs="2  Badr"/>
      <w:bCs/>
      <w:sz w:val="28"/>
      <w:szCs w:val="44"/>
    </w:rPr>
  </w:style>
  <w:style w:type="paragraph" w:styleId="FootnoteText">
    <w:name w:val="footnote text"/>
    <w:basedOn w:val="Normal"/>
    <w:link w:val="FootnoteTextChar"/>
    <w:rsid w:val="00B96DBB"/>
    <w:rPr>
      <w:sz w:val="20"/>
      <w:szCs w:val="20"/>
    </w:rPr>
  </w:style>
  <w:style w:type="character" w:customStyle="1" w:styleId="FootnoteTextChar">
    <w:name w:val="Footnote Text Char"/>
    <w:basedOn w:val="DefaultParagraphFont"/>
    <w:link w:val="FootnoteText"/>
    <w:rsid w:val="00B96DBB"/>
    <w:rPr>
      <w:rFonts w:ascii="Calibri" w:eastAsia="2  Lotus" w:hAnsi="Calibri" w:cs="2  Badr"/>
      <w:sz w:val="20"/>
      <w:szCs w:val="20"/>
      <w:lang w:bidi="fa-IR"/>
    </w:rPr>
  </w:style>
  <w:style w:type="character" w:styleId="FootnoteReference">
    <w:name w:val="footnote reference"/>
    <w:basedOn w:val="DefaultParagraphFont"/>
    <w:rsid w:val="00B96DBB"/>
    <w:rPr>
      <w:vertAlign w:val="superscript"/>
    </w:rPr>
  </w:style>
  <w:style w:type="paragraph" w:styleId="BalloonText">
    <w:name w:val="Balloon Text"/>
    <w:basedOn w:val="Normal"/>
    <w:link w:val="BalloonTextChar"/>
    <w:uiPriority w:val="99"/>
    <w:semiHidden/>
    <w:unhideWhenUsed/>
    <w:rsid w:val="00B96D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BB"/>
    <w:rPr>
      <w:rFonts w:ascii="Tahoma" w:eastAsia="2  Lotus" w:hAnsi="Tahoma" w:cs="Tahoma"/>
      <w:sz w:val="16"/>
      <w:szCs w:val="16"/>
      <w:lang w:bidi="fa-IR"/>
    </w:rPr>
  </w:style>
  <w:style w:type="paragraph" w:styleId="Header">
    <w:name w:val="header"/>
    <w:basedOn w:val="Normal"/>
    <w:link w:val="HeaderChar"/>
    <w:uiPriority w:val="99"/>
    <w:unhideWhenUsed/>
    <w:rsid w:val="00C05675"/>
    <w:pPr>
      <w:tabs>
        <w:tab w:val="center" w:pos="4513"/>
        <w:tab w:val="right" w:pos="9026"/>
      </w:tabs>
      <w:spacing w:after="0"/>
    </w:pPr>
  </w:style>
  <w:style w:type="character" w:customStyle="1" w:styleId="HeaderChar">
    <w:name w:val="Header Char"/>
    <w:basedOn w:val="DefaultParagraphFont"/>
    <w:link w:val="Header"/>
    <w:uiPriority w:val="99"/>
    <w:rsid w:val="00C05675"/>
    <w:rPr>
      <w:rFonts w:ascii="Calibri" w:eastAsia="2  Lotus" w:hAnsi="Calibri" w:cs="2  Badr"/>
      <w:szCs w:val="28"/>
      <w:lang w:bidi="fa-IR"/>
    </w:rPr>
  </w:style>
  <w:style w:type="paragraph" w:styleId="Footer">
    <w:name w:val="footer"/>
    <w:basedOn w:val="Normal"/>
    <w:link w:val="FooterChar"/>
    <w:uiPriority w:val="99"/>
    <w:unhideWhenUsed/>
    <w:rsid w:val="00C05675"/>
    <w:pPr>
      <w:tabs>
        <w:tab w:val="center" w:pos="4513"/>
        <w:tab w:val="right" w:pos="9026"/>
      </w:tabs>
      <w:spacing w:after="0"/>
    </w:pPr>
  </w:style>
  <w:style w:type="character" w:customStyle="1" w:styleId="FooterChar">
    <w:name w:val="Footer Char"/>
    <w:basedOn w:val="DefaultParagraphFont"/>
    <w:link w:val="Footer"/>
    <w:uiPriority w:val="99"/>
    <w:rsid w:val="00C05675"/>
    <w:rPr>
      <w:rFonts w:ascii="Calibri" w:eastAsia="2  Lotus" w:hAnsi="Calibri" w:cs="2  Badr"/>
      <w:szCs w:val="28"/>
      <w:lang w:bidi="fa-IR"/>
    </w:rPr>
  </w:style>
  <w:style w:type="character" w:customStyle="1" w:styleId="Heading2Char">
    <w:name w:val="Heading 2 Char"/>
    <w:aliases w:val="سرفصل2 Char,سرفصل 2 Char"/>
    <w:link w:val="Heading2"/>
    <w:uiPriority w:val="9"/>
    <w:rsid w:val="00C0567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05675"/>
    <w:rPr>
      <w:rFonts w:ascii="Cambria" w:eastAsia="2  Lotus" w:hAnsi="Cambria" w:cs="2  Badr"/>
      <w:b/>
      <w:szCs w:val="40"/>
    </w:rPr>
  </w:style>
  <w:style w:type="character" w:customStyle="1" w:styleId="Heading4Char">
    <w:name w:val="Heading 4 Char"/>
    <w:aliases w:val="سرفصل4 Char,سرفصل 4 Char"/>
    <w:link w:val="Heading4"/>
    <w:uiPriority w:val="9"/>
    <w:rsid w:val="00CD10C4"/>
    <w:rPr>
      <w:rFonts w:eastAsia="2  Lotus" w:cs="2  Badr"/>
      <w:b/>
      <w:bCs/>
      <w:sz w:val="72"/>
      <w:szCs w:val="32"/>
    </w:rPr>
  </w:style>
  <w:style w:type="paragraph" w:styleId="NoSpacing">
    <w:name w:val="No Spacing"/>
    <w:aliases w:val="متن عربي"/>
    <w:link w:val="NoSpacingChar"/>
    <w:autoRedefine/>
    <w:uiPriority w:val="1"/>
    <w:qFormat/>
    <w:rsid w:val="00C05675"/>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C05675"/>
    <w:rPr>
      <w:rFonts w:ascii="Cambria" w:eastAsia="2  Lotus" w:hAnsi="Cambria" w:cs="2  Badr"/>
      <w:bCs/>
      <w:szCs w:val="36"/>
    </w:rPr>
  </w:style>
  <w:style w:type="character" w:customStyle="1" w:styleId="Heading6Char">
    <w:name w:val="Heading 6 Char"/>
    <w:link w:val="Heading6"/>
    <w:uiPriority w:val="9"/>
    <w:semiHidden/>
    <w:rsid w:val="00C05675"/>
    <w:rPr>
      <w:rFonts w:ascii="Cambria" w:eastAsia="2  Lotus" w:hAnsi="Cambria" w:cs="2  Badr"/>
      <w:bCs/>
      <w:i/>
      <w:szCs w:val="34"/>
    </w:rPr>
  </w:style>
  <w:style w:type="character" w:customStyle="1" w:styleId="Heading7Char">
    <w:name w:val="Heading 7 Char"/>
    <w:link w:val="Heading7"/>
    <w:uiPriority w:val="9"/>
    <w:semiHidden/>
    <w:rsid w:val="00C0567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0567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05675"/>
    <w:rPr>
      <w:rFonts w:ascii="Cambria" w:eastAsia="2  Lotus" w:hAnsi="Cambria" w:cs="2  Lotus"/>
      <w:i/>
      <w:szCs w:val="28"/>
    </w:rPr>
  </w:style>
  <w:style w:type="paragraph" w:styleId="TOC1">
    <w:name w:val="toc 1"/>
    <w:basedOn w:val="Normal"/>
    <w:next w:val="Normal"/>
    <w:autoRedefine/>
    <w:uiPriority w:val="39"/>
    <w:semiHidden/>
    <w:unhideWhenUsed/>
    <w:qFormat/>
    <w:rsid w:val="00C05675"/>
    <w:pPr>
      <w:spacing w:after="0"/>
      <w:ind w:firstLine="0"/>
    </w:pPr>
    <w:rPr>
      <w:rFonts w:eastAsia="Times New Roman"/>
    </w:rPr>
  </w:style>
  <w:style w:type="paragraph" w:styleId="TOC2">
    <w:name w:val="toc 2"/>
    <w:basedOn w:val="Normal"/>
    <w:next w:val="Normal"/>
    <w:autoRedefine/>
    <w:uiPriority w:val="39"/>
    <w:semiHidden/>
    <w:unhideWhenUsed/>
    <w:qFormat/>
    <w:rsid w:val="00C05675"/>
    <w:pPr>
      <w:spacing w:after="0"/>
      <w:ind w:left="221"/>
    </w:pPr>
    <w:rPr>
      <w:rFonts w:eastAsia="Times New Roman"/>
    </w:rPr>
  </w:style>
  <w:style w:type="paragraph" w:styleId="TOC3">
    <w:name w:val="toc 3"/>
    <w:basedOn w:val="Normal"/>
    <w:next w:val="Normal"/>
    <w:autoRedefine/>
    <w:uiPriority w:val="39"/>
    <w:semiHidden/>
    <w:unhideWhenUsed/>
    <w:qFormat/>
    <w:rsid w:val="00C05675"/>
    <w:pPr>
      <w:spacing w:after="0"/>
      <w:ind w:left="442"/>
    </w:pPr>
  </w:style>
  <w:style w:type="paragraph" w:styleId="TOC4">
    <w:name w:val="toc 4"/>
    <w:basedOn w:val="Normal"/>
    <w:next w:val="Normal"/>
    <w:autoRedefine/>
    <w:uiPriority w:val="39"/>
    <w:semiHidden/>
    <w:unhideWhenUsed/>
    <w:qFormat/>
    <w:rsid w:val="00C05675"/>
    <w:pPr>
      <w:spacing w:after="0"/>
      <w:ind w:left="658"/>
    </w:pPr>
    <w:rPr>
      <w:rFonts w:eastAsia="Times New Roman"/>
    </w:rPr>
  </w:style>
  <w:style w:type="paragraph" w:styleId="TOC5">
    <w:name w:val="toc 5"/>
    <w:basedOn w:val="Normal"/>
    <w:next w:val="Normal"/>
    <w:autoRedefine/>
    <w:uiPriority w:val="39"/>
    <w:semiHidden/>
    <w:unhideWhenUsed/>
    <w:qFormat/>
    <w:rsid w:val="00C05675"/>
    <w:pPr>
      <w:spacing w:after="0"/>
      <w:ind w:left="879"/>
    </w:pPr>
    <w:rPr>
      <w:rFonts w:eastAsia="Times New Roman"/>
    </w:rPr>
  </w:style>
  <w:style w:type="paragraph" w:styleId="TOC6">
    <w:name w:val="toc 6"/>
    <w:basedOn w:val="Normal"/>
    <w:next w:val="Normal"/>
    <w:autoRedefine/>
    <w:uiPriority w:val="39"/>
    <w:semiHidden/>
    <w:unhideWhenUsed/>
    <w:qFormat/>
    <w:rsid w:val="00C05675"/>
    <w:pPr>
      <w:spacing w:after="0"/>
      <w:ind w:left="1100"/>
    </w:pPr>
    <w:rPr>
      <w:rFonts w:eastAsia="Times New Roman"/>
    </w:rPr>
  </w:style>
  <w:style w:type="paragraph" w:styleId="TOC7">
    <w:name w:val="toc 7"/>
    <w:basedOn w:val="Normal"/>
    <w:next w:val="Normal"/>
    <w:autoRedefine/>
    <w:uiPriority w:val="39"/>
    <w:semiHidden/>
    <w:unhideWhenUsed/>
    <w:qFormat/>
    <w:rsid w:val="00C05675"/>
    <w:pPr>
      <w:spacing w:after="0"/>
      <w:ind w:left="1321"/>
    </w:pPr>
    <w:rPr>
      <w:rFonts w:eastAsia="Times New Roman"/>
    </w:rPr>
  </w:style>
  <w:style w:type="paragraph" w:styleId="Caption">
    <w:name w:val="caption"/>
    <w:basedOn w:val="Normal"/>
    <w:next w:val="Normal"/>
    <w:uiPriority w:val="35"/>
    <w:semiHidden/>
    <w:unhideWhenUsed/>
    <w:qFormat/>
    <w:rsid w:val="00C05675"/>
    <w:rPr>
      <w:rFonts w:eastAsia="Times New Roman"/>
      <w:b/>
      <w:bCs/>
      <w:sz w:val="20"/>
      <w:szCs w:val="20"/>
    </w:rPr>
  </w:style>
  <w:style w:type="paragraph" w:styleId="Title">
    <w:name w:val="Title"/>
    <w:basedOn w:val="Normal"/>
    <w:next w:val="Normal"/>
    <w:link w:val="TitleChar"/>
    <w:autoRedefine/>
    <w:uiPriority w:val="10"/>
    <w:qFormat/>
    <w:rsid w:val="00C0567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0567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0567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05675"/>
    <w:rPr>
      <w:rFonts w:ascii="Cambria" w:eastAsia="2  Badr" w:hAnsi="Cambria" w:cs="Karim"/>
      <w:i/>
      <w:spacing w:val="15"/>
      <w:sz w:val="24"/>
      <w:szCs w:val="60"/>
    </w:rPr>
  </w:style>
  <w:style w:type="character" w:styleId="Emphasis">
    <w:name w:val="Emphasis"/>
    <w:uiPriority w:val="20"/>
    <w:qFormat/>
    <w:rsid w:val="00C05675"/>
    <w:rPr>
      <w:rFonts w:cs="2  Lotus"/>
      <w:i/>
      <w:iCs/>
      <w:color w:val="808080"/>
      <w:szCs w:val="32"/>
    </w:rPr>
  </w:style>
  <w:style w:type="character" w:customStyle="1" w:styleId="NoSpacingChar">
    <w:name w:val="No Spacing Char"/>
    <w:aliases w:val="متن عربي Char"/>
    <w:link w:val="NoSpacing"/>
    <w:uiPriority w:val="1"/>
    <w:rsid w:val="00C05675"/>
    <w:rPr>
      <w:rFonts w:eastAsia="2  Lotus" w:cs="2  Badr"/>
      <w:sz w:val="72"/>
      <w:szCs w:val="32"/>
    </w:rPr>
  </w:style>
  <w:style w:type="paragraph" w:styleId="ListParagraph">
    <w:name w:val="List Paragraph"/>
    <w:basedOn w:val="Normal"/>
    <w:link w:val="ListParagraphChar"/>
    <w:autoRedefine/>
    <w:uiPriority w:val="34"/>
    <w:qFormat/>
    <w:rsid w:val="00C05675"/>
    <w:pPr>
      <w:ind w:left="1134" w:firstLine="0"/>
    </w:pPr>
    <w:rPr>
      <w:rFonts w:cs="2  Lotus"/>
    </w:rPr>
  </w:style>
  <w:style w:type="character" w:customStyle="1" w:styleId="ListParagraphChar">
    <w:name w:val="List Paragraph Char"/>
    <w:link w:val="ListParagraph"/>
    <w:uiPriority w:val="34"/>
    <w:rsid w:val="00C05675"/>
    <w:rPr>
      <w:rFonts w:eastAsia="2  Lotus" w:cs="2  Lotus"/>
      <w:sz w:val="22"/>
      <w:szCs w:val="28"/>
    </w:rPr>
  </w:style>
  <w:style w:type="paragraph" w:styleId="Quote">
    <w:name w:val="Quote"/>
    <w:basedOn w:val="Normal"/>
    <w:next w:val="Normal"/>
    <w:link w:val="QuoteChar"/>
    <w:autoRedefine/>
    <w:uiPriority w:val="29"/>
    <w:qFormat/>
    <w:rsid w:val="00C05675"/>
    <w:pPr>
      <w:spacing w:before="120" w:after="240"/>
      <w:ind w:left="1134" w:firstLine="0"/>
    </w:pPr>
    <w:rPr>
      <w:rFonts w:eastAsia="Times New Roman" w:cs="B Lotus"/>
      <w:i/>
      <w:sz w:val="20"/>
      <w:szCs w:val="30"/>
    </w:rPr>
  </w:style>
  <w:style w:type="character" w:customStyle="1" w:styleId="QuoteChar">
    <w:name w:val="Quote Char"/>
    <w:link w:val="Quote"/>
    <w:uiPriority w:val="29"/>
    <w:rsid w:val="00C05675"/>
    <w:rPr>
      <w:rFonts w:cs="B Lotus"/>
      <w:i/>
      <w:szCs w:val="30"/>
    </w:rPr>
  </w:style>
  <w:style w:type="paragraph" w:styleId="IntenseQuote">
    <w:name w:val="Intense Quote"/>
    <w:basedOn w:val="Normal"/>
    <w:next w:val="Normal"/>
    <w:link w:val="IntenseQuoteChar"/>
    <w:autoRedefine/>
    <w:uiPriority w:val="30"/>
    <w:qFormat/>
    <w:rsid w:val="00C05675"/>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C05675"/>
    <w:rPr>
      <w:rFonts w:eastAsia="2  Lotus" w:cs="B Lotus"/>
      <w:b/>
      <w:bCs/>
      <w:i/>
      <w:szCs w:val="30"/>
    </w:rPr>
  </w:style>
  <w:style w:type="character" w:styleId="SubtleEmphasis">
    <w:name w:val="Subtle Emphasis"/>
    <w:uiPriority w:val="19"/>
    <w:qFormat/>
    <w:rsid w:val="00C05675"/>
    <w:rPr>
      <w:rFonts w:cs="2  Lotus"/>
      <w:i/>
      <w:iCs/>
      <w:color w:val="4A442A"/>
      <w:szCs w:val="32"/>
      <w:u w:val="none"/>
    </w:rPr>
  </w:style>
  <w:style w:type="character" w:styleId="IntenseEmphasis">
    <w:name w:val="Intense Emphasis"/>
    <w:uiPriority w:val="21"/>
    <w:qFormat/>
    <w:rsid w:val="00C05675"/>
    <w:rPr>
      <w:rFonts w:cs="2  Lotus"/>
      <w:b/>
      <w:i/>
      <w:iCs/>
      <w:color w:val="auto"/>
      <w:szCs w:val="32"/>
    </w:rPr>
  </w:style>
  <w:style w:type="character" w:styleId="SubtleReference">
    <w:name w:val="Subtle Reference"/>
    <w:aliases w:val="مرجع"/>
    <w:uiPriority w:val="31"/>
    <w:qFormat/>
    <w:rsid w:val="00C05675"/>
    <w:rPr>
      <w:rFonts w:cs="2  Lotus"/>
      <w:smallCaps/>
      <w:color w:val="auto"/>
      <w:szCs w:val="28"/>
      <w:u w:val="single"/>
    </w:rPr>
  </w:style>
  <w:style w:type="character" w:styleId="IntenseReference">
    <w:name w:val="Intense Reference"/>
    <w:uiPriority w:val="32"/>
    <w:qFormat/>
    <w:rsid w:val="00C05675"/>
    <w:rPr>
      <w:rFonts w:cs="2  Lotus"/>
      <w:b/>
      <w:bCs/>
      <w:smallCaps/>
      <w:color w:val="auto"/>
      <w:spacing w:val="5"/>
      <w:szCs w:val="28"/>
      <w:u w:val="single"/>
    </w:rPr>
  </w:style>
  <w:style w:type="character" w:styleId="BookTitle">
    <w:name w:val="Book Title"/>
    <w:uiPriority w:val="33"/>
    <w:qFormat/>
    <w:rsid w:val="00C05675"/>
    <w:rPr>
      <w:rFonts w:cs="2  Titr"/>
      <w:b/>
      <w:bCs/>
      <w:smallCaps/>
      <w:spacing w:val="5"/>
      <w:szCs w:val="100"/>
    </w:rPr>
  </w:style>
  <w:style w:type="paragraph" w:styleId="TOCHeading">
    <w:name w:val="TOC Heading"/>
    <w:basedOn w:val="Heading1"/>
    <w:next w:val="Normal"/>
    <w:uiPriority w:val="39"/>
    <w:semiHidden/>
    <w:unhideWhenUsed/>
    <w:qFormat/>
    <w:rsid w:val="00C05675"/>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05675"/>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C05675"/>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05675"/>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05675"/>
    <w:pPr>
      <w:keepNext/>
      <w:keepLines/>
      <w:spacing w:before="280" w:after="0"/>
      <w:ind w:firstLine="0"/>
      <w:outlineLvl w:val="2"/>
    </w:pPr>
    <w:rPr>
      <w:rFonts w:ascii="Cambria"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CD10C4"/>
    <w:pPr>
      <w:outlineLvl w:val="3"/>
    </w:pPr>
    <w:rPr>
      <w:b/>
      <w:bCs/>
    </w:rPr>
  </w:style>
  <w:style w:type="paragraph" w:styleId="Heading5">
    <w:name w:val="heading 5"/>
    <w:basedOn w:val="Normal"/>
    <w:next w:val="Normal"/>
    <w:link w:val="Heading5Char"/>
    <w:autoRedefine/>
    <w:uiPriority w:val="9"/>
    <w:semiHidden/>
    <w:unhideWhenUsed/>
    <w:qFormat/>
    <w:rsid w:val="00C05675"/>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C05675"/>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C05675"/>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05675"/>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05675"/>
    <w:pPr>
      <w:keepNext/>
      <w:keepLines/>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05675"/>
    <w:rPr>
      <w:rFonts w:ascii="Cambria" w:eastAsia="2  Lotus" w:hAnsi="Cambria" w:cs="2  Badr"/>
      <w:bCs/>
      <w:sz w:val="28"/>
      <w:szCs w:val="44"/>
    </w:rPr>
  </w:style>
  <w:style w:type="paragraph" w:styleId="FootnoteText">
    <w:name w:val="footnote text"/>
    <w:basedOn w:val="Normal"/>
    <w:link w:val="FootnoteTextChar"/>
    <w:rsid w:val="00B96DBB"/>
    <w:rPr>
      <w:sz w:val="20"/>
      <w:szCs w:val="20"/>
    </w:rPr>
  </w:style>
  <w:style w:type="character" w:customStyle="1" w:styleId="FootnoteTextChar">
    <w:name w:val="Footnote Text Char"/>
    <w:basedOn w:val="DefaultParagraphFont"/>
    <w:link w:val="FootnoteText"/>
    <w:rsid w:val="00B96DBB"/>
    <w:rPr>
      <w:rFonts w:ascii="Calibri" w:eastAsia="2  Lotus" w:hAnsi="Calibri" w:cs="2  Badr"/>
      <w:sz w:val="20"/>
      <w:szCs w:val="20"/>
      <w:lang w:bidi="fa-IR"/>
    </w:rPr>
  </w:style>
  <w:style w:type="character" w:styleId="FootnoteReference">
    <w:name w:val="footnote reference"/>
    <w:basedOn w:val="DefaultParagraphFont"/>
    <w:rsid w:val="00B96DBB"/>
    <w:rPr>
      <w:vertAlign w:val="superscript"/>
    </w:rPr>
  </w:style>
  <w:style w:type="paragraph" w:styleId="BalloonText">
    <w:name w:val="Balloon Text"/>
    <w:basedOn w:val="Normal"/>
    <w:link w:val="BalloonTextChar"/>
    <w:uiPriority w:val="99"/>
    <w:semiHidden/>
    <w:unhideWhenUsed/>
    <w:rsid w:val="00B96D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BB"/>
    <w:rPr>
      <w:rFonts w:ascii="Tahoma" w:eastAsia="2  Lotus" w:hAnsi="Tahoma" w:cs="Tahoma"/>
      <w:sz w:val="16"/>
      <w:szCs w:val="16"/>
      <w:lang w:bidi="fa-IR"/>
    </w:rPr>
  </w:style>
  <w:style w:type="paragraph" w:styleId="Header">
    <w:name w:val="header"/>
    <w:basedOn w:val="Normal"/>
    <w:link w:val="HeaderChar"/>
    <w:uiPriority w:val="99"/>
    <w:unhideWhenUsed/>
    <w:rsid w:val="00C05675"/>
    <w:pPr>
      <w:tabs>
        <w:tab w:val="center" w:pos="4513"/>
        <w:tab w:val="right" w:pos="9026"/>
      </w:tabs>
      <w:spacing w:after="0"/>
    </w:pPr>
  </w:style>
  <w:style w:type="character" w:customStyle="1" w:styleId="HeaderChar">
    <w:name w:val="Header Char"/>
    <w:basedOn w:val="DefaultParagraphFont"/>
    <w:link w:val="Header"/>
    <w:uiPriority w:val="99"/>
    <w:rsid w:val="00C05675"/>
    <w:rPr>
      <w:rFonts w:ascii="Calibri" w:eastAsia="2  Lotus" w:hAnsi="Calibri" w:cs="2  Badr"/>
      <w:szCs w:val="28"/>
      <w:lang w:bidi="fa-IR"/>
    </w:rPr>
  </w:style>
  <w:style w:type="paragraph" w:styleId="Footer">
    <w:name w:val="footer"/>
    <w:basedOn w:val="Normal"/>
    <w:link w:val="FooterChar"/>
    <w:uiPriority w:val="99"/>
    <w:unhideWhenUsed/>
    <w:rsid w:val="00C05675"/>
    <w:pPr>
      <w:tabs>
        <w:tab w:val="center" w:pos="4513"/>
        <w:tab w:val="right" w:pos="9026"/>
      </w:tabs>
      <w:spacing w:after="0"/>
    </w:pPr>
  </w:style>
  <w:style w:type="character" w:customStyle="1" w:styleId="FooterChar">
    <w:name w:val="Footer Char"/>
    <w:basedOn w:val="DefaultParagraphFont"/>
    <w:link w:val="Footer"/>
    <w:uiPriority w:val="99"/>
    <w:rsid w:val="00C05675"/>
    <w:rPr>
      <w:rFonts w:ascii="Calibri" w:eastAsia="2  Lotus" w:hAnsi="Calibri" w:cs="2  Badr"/>
      <w:szCs w:val="28"/>
      <w:lang w:bidi="fa-IR"/>
    </w:rPr>
  </w:style>
  <w:style w:type="character" w:customStyle="1" w:styleId="Heading2Char">
    <w:name w:val="Heading 2 Char"/>
    <w:aliases w:val="سرفصل2 Char,سرفصل 2 Char"/>
    <w:link w:val="Heading2"/>
    <w:uiPriority w:val="9"/>
    <w:rsid w:val="00C0567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05675"/>
    <w:rPr>
      <w:rFonts w:ascii="Cambria" w:eastAsia="2  Lotus" w:hAnsi="Cambria" w:cs="2  Badr"/>
      <w:b/>
      <w:szCs w:val="40"/>
    </w:rPr>
  </w:style>
  <w:style w:type="character" w:customStyle="1" w:styleId="Heading4Char">
    <w:name w:val="Heading 4 Char"/>
    <w:aliases w:val="سرفصل4 Char,سرفصل 4 Char"/>
    <w:link w:val="Heading4"/>
    <w:uiPriority w:val="9"/>
    <w:rsid w:val="00CD10C4"/>
    <w:rPr>
      <w:rFonts w:eastAsia="2  Lotus" w:cs="2  Badr"/>
      <w:b/>
      <w:bCs/>
      <w:sz w:val="72"/>
      <w:szCs w:val="32"/>
    </w:rPr>
  </w:style>
  <w:style w:type="paragraph" w:styleId="NoSpacing">
    <w:name w:val="No Spacing"/>
    <w:aliases w:val="متن عربي"/>
    <w:link w:val="NoSpacingChar"/>
    <w:autoRedefine/>
    <w:uiPriority w:val="1"/>
    <w:qFormat/>
    <w:rsid w:val="00C05675"/>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C05675"/>
    <w:rPr>
      <w:rFonts w:ascii="Cambria" w:eastAsia="2  Lotus" w:hAnsi="Cambria" w:cs="2  Badr"/>
      <w:bCs/>
      <w:szCs w:val="36"/>
    </w:rPr>
  </w:style>
  <w:style w:type="character" w:customStyle="1" w:styleId="Heading6Char">
    <w:name w:val="Heading 6 Char"/>
    <w:link w:val="Heading6"/>
    <w:uiPriority w:val="9"/>
    <w:semiHidden/>
    <w:rsid w:val="00C05675"/>
    <w:rPr>
      <w:rFonts w:ascii="Cambria" w:eastAsia="2  Lotus" w:hAnsi="Cambria" w:cs="2  Badr"/>
      <w:bCs/>
      <w:i/>
      <w:szCs w:val="34"/>
    </w:rPr>
  </w:style>
  <w:style w:type="character" w:customStyle="1" w:styleId="Heading7Char">
    <w:name w:val="Heading 7 Char"/>
    <w:link w:val="Heading7"/>
    <w:uiPriority w:val="9"/>
    <w:semiHidden/>
    <w:rsid w:val="00C0567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0567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05675"/>
    <w:rPr>
      <w:rFonts w:ascii="Cambria" w:eastAsia="2  Lotus" w:hAnsi="Cambria" w:cs="2  Lotus"/>
      <w:i/>
      <w:szCs w:val="28"/>
    </w:rPr>
  </w:style>
  <w:style w:type="paragraph" w:styleId="TOC1">
    <w:name w:val="toc 1"/>
    <w:basedOn w:val="Normal"/>
    <w:next w:val="Normal"/>
    <w:autoRedefine/>
    <w:uiPriority w:val="39"/>
    <w:semiHidden/>
    <w:unhideWhenUsed/>
    <w:qFormat/>
    <w:rsid w:val="00C05675"/>
    <w:pPr>
      <w:spacing w:after="0"/>
      <w:ind w:firstLine="0"/>
    </w:pPr>
    <w:rPr>
      <w:rFonts w:eastAsia="Times New Roman"/>
    </w:rPr>
  </w:style>
  <w:style w:type="paragraph" w:styleId="TOC2">
    <w:name w:val="toc 2"/>
    <w:basedOn w:val="Normal"/>
    <w:next w:val="Normal"/>
    <w:autoRedefine/>
    <w:uiPriority w:val="39"/>
    <w:semiHidden/>
    <w:unhideWhenUsed/>
    <w:qFormat/>
    <w:rsid w:val="00C05675"/>
    <w:pPr>
      <w:spacing w:after="0"/>
      <w:ind w:left="221"/>
    </w:pPr>
    <w:rPr>
      <w:rFonts w:eastAsia="Times New Roman"/>
    </w:rPr>
  </w:style>
  <w:style w:type="paragraph" w:styleId="TOC3">
    <w:name w:val="toc 3"/>
    <w:basedOn w:val="Normal"/>
    <w:next w:val="Normal"/>
    <w:autoRedefine/>
    <w:uiPriority w:val="39"/>
    <w:semiHidden/>
    <w:unhideWhenUsed/>
    <w:qFormat/>
    <w:rsid w:val="00C05675"/>
    <w:pPr>
      <w:spacing w:after="0"/>
      <w:ind w:left="442"/>
    </w:pPr>
  </w:style>
  <w:style w:type="paragraph" w:styleId="TOC4">
    <w:name w:val="toc 4"/>
    <w:basedOn w:val="Normal"/>
    <w:next w:val="Normal"/>
    <w:autoRedefine/>
    <w:uiPriority w:val="39"/>
    <w:semiHidden/>
    <w:unhideWhenUsed/>
    <w:qFormat/>
    <w:rsid w:val="00C05675"/>
    <w:pPr>
      <w:spacing w:after="0"/>
      <w:ind w:left="658"/>
    </w:pPr>
    <w:rPr>
      <w:rFonts w:eastAsia="Times New Roman"/>
    </w:rPr>
  </w:style>
  <w:style w:type="paragraph" w:styleId="TOC5">
    <w:name w:val="toc 5"/>
    <w:basedOn w:val="Normal"/>
    <w:next w:val="Normal"/>
    <w:autoRedefine/>
    <w:uiPriority w:val="39"/>
    <w:semiHidden/>
    <w:unhideWhenUsed/>
    <w:qFormat/>
    <w:rsid w:val="00C05675"/>
    <w:pPr>
      <w:spacing w:after="0"/>
      <w:ind w:left="879"/>
    </w:pPr>
    <w:rPr>
      <w:rFonts w:eastAsia="Times New Roman"/>
    </w:rPr>
  </w:style>
  <w:style w:type="paragraph" w:styleId="TOC6">
    <w:name w:val="toc 6"/>
    <w:basedOn w:val="Normal"/>
    <w:next w:val="Normal"/>
    <w:autoRedefine/>
    <w:uiPriority w:val="39"/>
    <w:semiHidden/>
    <w:unhideWhenUsed/>
    <w:qFormat/>
    <w:rsid w:val="00C05675"/>
    <w:pPr>
      <w:spacing w:after="0"/>
      <w:ind w:left="1100"/>
    </w:pPr>
    <w:rPr>
      <w:rFonts w:eastAsia="Times New Roman"/>
    </w:rPr>
  </w:style>
  <w:style w:type="paragraph" w:styleId="TOC7">
    <w:name w:val="toc 7"/>
    <w:basedOn w:val="Normal"/>
    <w:next w:val="Normal"/>
    <w:autoRedefine/>
    <w:uiPriority w:val="39"/>
    <w:semiHidden/>
    <w:unhideWhenUsed/>
    <w:qFormat/>
    <w:rsid w:val="00C05675"/>
    <w:pPr>
      <w:spacing w:after="0"/>
      <w:ind w:left="1321"/>
    </w:pPr>
    <w:rPr>
      <w:rFonts w:eastAsia="Times New Roman"/>
    </w:rPr>
  </w:style>
  <w:style w:type="paragraph" w:styleId="Caption">
    <w:name w:val="caption"/>
    <w:basedOn w:val="Normal"/>
    <w:next w:val="Normal"/>
    <w:uiPriority w:val="35"/>
    <w:semiHidden/>
    <w:unhideWhenUsed/>
    <w:qFormat/>
    <w:rsid w:val="00C05675"/>
    <w:rPr>
      <w:rFonts w:eastAsia="Times New Roman"/>
      <w:b/>
      <w:bCs/>
      <w:sz w:val="20"/>
      <w:szCs w:val="20"/>
    </w:rPr>
  </w:style>
  <w:style w:type="paragraph" w:styleId="Title">
    <w:name w:val="Title"/>
    <w:basedOn w:val="Normal"/>
    <w:next w:val="Normal"/>
    <w:link w:val="TitleChar"/>
    <w:autoRedefine/>
    <w:uiPriority w:val="10"/>
    <w:qFormat/>
    <w:rsid w:val="00C0567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0567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0567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05675"/>
    <w:rPr>
      <w:rFonts w:ascii="Cambria" w:eastAsia="2  Badr" w:hAnsi="Cambria" w:cs="Karim"/>
      <w:i/>
      <w:spacing w:val="15"/>
      <w:sz w:val="24"/>
      <w:szCs w:val="60"/>
    </w:rPr>
  </w:style>
  <w:style w:type="character" w:styleId="Emphasis">
    <w:name w:val="Emphasis"/>
    <w:uiPriority w:val="20"/>
    <w:qFormat/>
    <w:rsid w:val="00C05675"/>
    <w:rPr>
      <w:rFonts w:cs="2  Lotus"/>
      <w:i/>
      <w:iCs/>
      <w:color w:val="808080"/>
      <w:szCs w:val="32"/>
    </w:rPr>
  </w:style>
  <w:style w:type="character" w:customStyle="1" w:styleId="NoSpacingChar">
    <w:name w:val="No Spacing Char"/>
    <w:aliases w:val="متن عربي Char"/>
    <w:link w:val="NoSpacing"/>
    <w:uiPriority w:val="1"/>
    <w:rsid w:val="00C05675"/>
    <w:rPr>
      <w:rFonts w:eastAsia="2  Lotus" w:cs="2  Badr"/>
      <w:sz w:val="72"/>
      <w:szCs w:val="32"/>
    </w:rPr>
  </w:style>
  <w:style w:type="paragraph" w:styleId="ListParagraph">
    <w:name w:val="List Paragraph"/>
    <w:basedOn w:val="Normal"/>
    <w:link w:val="ListParagraphChar"/>
    <w:autoRedefine/>
    <w:uiPriority w:val="34"/>
    <w:qFormat/>
    <w:rsid w:val="00C05675"/>
    <w:pPr>
      <w:ind w:left="1134" w:firstLine="0"/>
    </w:pPr>
    <w:rPr>
      <w:rFonts w:cs="2  Lotus"/>
    </w:rPr>
  </w:style>
  <w:style w:type="character" w:customStyle="1" w:styleId="ListParagraphChar">
    <w:name w:val="List Paragraph Char"/>
    <w:link w:val="ListParagraph"/>
    <w:uiPriority w:val="34"/>
    <w:rsid w:val="00C05675"/>
    <w:rPr>
      <w:rFonts w:eastAsia="2  Lotus" w:cs="2  Lotus"/>
      <w:sz w:val="22"/>
      <w:szCs w:val="28"/>
    </w:rPr>
  </w:style>
  <w:style w:type="paragraph" w:styleId="Quote">
    <w:name w:val="Quote"/>
    <w:basedOn w:val="Normal"/>
    <w:next w:val="Normal"/>
    <w:link w:val="QuoteChar"/>
    <w:autoRedefine/>
    <w:uiPriority w:val="29"/>
    <w:qFormat/>
    <w:rsid w:val="00C05675"/>
    <w:pPr>
      <w:spacing w:before="120" w:after="240"/>
      <w:ind w:left="1134" w:firstLine="0"/>
    </w:pPr>
    <w:rPr>
      <w:rFonts w:eastAsia="Times New Roman" w:cs="B Lotus"/>
      <w:i/>
      <w:sz w:val="20"/>
      <w:szCs w:val="30"/>
    </w:rPr>
  </w:style>
  <w:style w:type="character" w:customStyle="1" w:styleId="QuoteChar">
    <w:name w:val="Quote Char"/>
    <w:link w:val="Quote"/>
    <w:uiPriority w:val="29"/>
    <w:rsid w:val="00C05675"/>
    <w:rPr>
      <w:rFonts w:cs="B Lotus"/>
      <w:i/>
      <w:szCs w:val="30"/>
    </w:rPr>
  </w:style>
  <w:style w:type="paragraph" w:styleId="IntenseQuote">
    <w:name w:val="Intense Quote"/>
    <w:basedOn w:val="Normal"/>
    <w:next w:val="Normal"/>
    <w:link w:val="IntenseQuoteChar"/>
    <w:autoRedefine/>
    <w:uiPriority w:val="30"/>
    <w:qFormat/>
    <w:rsid w:val="00C05675"/>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C05675"/>
    <w:rPr>
      <w:rFonts w:eastAsia="2  Lotus" w:cs="B Lotus"/>
      <w:b/>
      <w:bCs/>
      <w:i/>
      <w:szCs w:val="30"/>
    </w:rPr>
  </w:style>
  <w:style w:type="character" w:styleId="SubtleEmphasis">
    <w:name w:val="Subtle Emphasis"/>
    <w:uiPriority w:val="19"/>
    <w:qFormat/>
    <w:rsid w:val="00C05675"/>
    <w:rPr>
      <w:rFonts w:cs="2  Lotus"/>
      <w:i/>
      <w:iCs/>
      <w:color w:val="4A442A"/>
      <w:szCs w:val="32"/>
      <w:u w:val="none"/>
    </w:rPr>
  </w:style>
  <w:style w:type="character" w:styleId="IntenseEmphasis">
    <w:name w:val="Intense Emphasis"/>
    <w:uiPriority w:val="21"/>
    <w:qFormat/>
    <w:rsid w:val="00C05675"/>
    <w:rPr>
      <w:rFonts w:cs="2  Lotus"/>
      <w:b/>
      <w:i/>
      <w:iCs/>
      <w:color w:val="auto"/>
      <w:szCs w:val="32"/>
    </w:rPr>
  </w:style>
  <w:style w:type="character" w:styleId="SubtleReference">
    <w:name w:val="Subtle Reference"/>
    <w:aliases w:val="مرجع"/>
    <w:uiPriority w:val="31"/>
    <w:qFormat/>
    <w:rsid w:val="00C05675"/>
    <w:rPr>
      <w:rFonts w:cs="2  Lotus"/>
      <w:smallCaps/>
      <w:color w:val="auto"/>
      <w:szCs w:val="28"/>
      <w:u w:val="single"/>
    </w:rPr>
  </w:style>
  <w:style w:type="character" w:styleId="IntenseReference">
    <w:name w:val="Intense Reference"/>
    <w:uiPriority w:val="32"/>
    <w:qFormat/>
    <w:rsid w:val="00C05675"/>
    <w:rPr>
      <w:rFonts w:cs="2  Lotus"/>
      <w:b/>
      <w:bCs/>
      <w:smallCaps/>
      <w:color w:val="auto"/>
      <w:spacing w:val="5"/>
      <w:szCs w:val="28"/>
      <w:u w:val="single"/>
    </w:rPr>
  </w:style>
  <w:style w:type="character" w:styleId="BookTitle">
    <w:name w:val="Book Title"/>
    <w:uiPriority w:val="33"/>
    <w:qFormat/>
    <w:rsid w:val="00C05675"/>
    <w:rPr>
      <w:rFonts w:cs="2  Titr"/>
      <w:b/>
      <w:bCs/>
      <w:smallCaps/>
      <w:spacing w:val="5"/>
      <w:szCs w:val="100"/>
    </w:rPr>
  </w:style>
  <w:style w:type="paragraph" w:styleId="TOCHeading">
    <w:name w:val="TOC Heading"/>
    <w:basedOn w:val="Heading1"/>
    <w:next w:val="Normal"/>
    <w:uiPriority w:val="39"/>
    <w:semiHidden/>
    <w:unhideWhenUsed/>
    <w:qFormat/>
    <w:rsid w:val="00C05675"/>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961E8-0080-473B-AAE0-71CB7AD4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7</cp:revision>
  <dcterms:created xsi:type="dcterms:W3CDTF">2014-05-10T07:08:00Z</dcterms:created>
  <dcterms:modified xsi:type="dcterms:W3CDTF">2014-05-10T07:46:00Z</dcterms:modified>
</cp:coreProperties>
</file>