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E2" w:rsidRPr="00EC7142" w:rsidRDefault="00BA71E2" w:rsidP="00BA71E2">
      <w:pPr>
        <w:pStyle w:val="TOC1"/>
        <w:tabs>
          <w:tab w:val="right" w:leader="dot" w:pos="9650"/>
        </w:tabs>
        <w:rPr>
          <w:rFonts w:eastAsia="Times New Roman"/>
          <w:bCs/>
          <w:caps/>
          <w:noProof/>
          <w:szCs w:val="22"/>
          <w:rtl/>
        </w:rPr>
      </w:pPr>
      <w:r w:rsidRPr="00EC7142">
        <w:rPr>
          <w:rFonts w:ascii="2  Lotus" w:hAnsi="2  Lotus"/>
          <w:sz w:val="36"/>
          <w:rtl/>
        </w:rPr>
        <w:fldChar w:fldCharType="begin"/>
      </w:r>
      <w:r w:rsidRPr="00EC7142">
        <w:rPr>
          <w:rtl/>
        </w:rPr>
        <w:instrText xml:space="preserve"> </w:instrText>
      </w:r>
      <w:r w:rsidRPr="00EC7142">
        <w:rPr>
          <w:rFonts w:hint="cs"/>
        </w:rPr>
        <w:instrText>TOC</w:instrText>
      </w:r>
      <w:r w:rsidRPr="00EC7142">
        <w:rPr>
          <w:rFonts w:hint="cs"/>
          <w:rtl/>
        </w:rPr>
        <w:instrText xml:space="preserve"> \</w:instrText>
      </w:r>
      <w:r w:rsidRPr="00EC7142">
        <w:rPr>
          <w:rFonts w:hint="cs"/>
        </w:rPr>
        <w:instrText>o \h \z \u</w:instrText>
      </w:r>
      <w:r w:rsidRPr="00EC7142">
        <w:rPr>
          <w:rtl/>
        </w:rPr>
        <w:instrText xml:space="preserve"> </w:instrText>
      </w:r>
      <w:r w:rsidRPr="00EC7142">
        <w:rPr>
          <w:rFonts w:ascii="2  Lotus" w:hAnsi="2  Lotus"/>
          <w:sz w:val="36"/>
          <w:rtl/>
        </w:rPr>
        <w:fldChar w:fldCharType="separate"/>
      </w:r>
      <w:hyperlink w:anchor="_Toc401733813" w:history="1">
        <w:r w:rsidRPr="00EC7142">
          <w:rPr>
            <w:rStyle w:val="Hyperlink"/>
            <w:rFonts w:hint="eastAsia"/>
            <w:noProof/>
            <w:rtl/>
          </w:rPr>
          <w:t>مقدمه</w:t>
        </w:r>
        <w:r w:rsidRPr="00EC7142">
          <w:rPr>
            <w:rStyle w:val="Hyperlink"/>
            <w:noProof/>
            <w:rtl/>
          </w:rPr>
          <w:t xml:space="preserve">: </w:t>
        </w:r>
        <w:r w:rsidRPr="00EC7142">
          <w:rPr>
            <w:rStyle w:val="Hyperlink"/>
            <w:rFonts w:hint="eastAsia"/>
            <w:noProof/>
            <w:rtl/>
          </w:rPr>
          <w:t>نگاه</w:t>
        </w:r>
        <w:r w:rsidRPr="00EC7142">
          <w:rPr>
            <w:rStyle w:val="Hyperlink"/>
            <w:rFonts w:hint="cs"/>
            <w:noProof/>
            <w:rtl/>
          </w:rPr>
          <w:t>ی</w:t>
        </w:r>
        <w:r w:rsidRPr="00EC7142">
          <w:rPr>
            <w:rStyle w:val="Hyperlink"/>
            <w:noProof/>
            <w:rtl/>
          </w:rPr>
          <w:t xml:space="preserve"> </w:t>
        </w:r>
        <w:r w:rsidRPr="00EC7142">
          <w:rPr>
            <w:rStyle w:val="Hyperlink"/>
            <w:rFonts w:hint="eastAsia"/>
            <w:noProof/>
            <w:rtl/>
          </w:rPr>
          <w:t>به</w:t>
        </w:r>
        <w:r w:rsidRPr="00EC7142">
          <w:rPr>
            <w:rStyle w:val="Hyperlink"/>
            <w:noProof/>
            <w:rtl/>
          </w:rPr>
          <w:t xml:space="preserve"> </w:t>
        </w:r>
        <w:r w:rsidRPr="00EC7142">
          <w:rPr>
            <w:rStyle w:val="Hyperlink"/>
            <w:rFonts w:hint="eastAsia"/>
            <w:noProof/>
            <w:rtl/>
          </w:rPr>
          <w:t>مباحث</w:t>
        </w:r>
        <w:r w:rsidRPr="00EC7142">
          <w:rPr>
            <w:rStyle w:val="Hyperlink"/>
            <w:noProof/>
            <w:rtl/>
          </w:rPr>
          <w:t xml:space="preserve"> </w:t>
        </w:r>
        <w:r w:rsidRPr="00EC7142">
          <w:rPr>
            <w:rStyle w:val="Hyperlink"/>
            <w:rFonts w:hint="eastAsia"/>
            <w:noProof/>
            <w:rtl/>
          </w:rPr>
          <w:t>پ</w:t>
        </w:r>
        <w:r w:rsidRPr="00EC7142">
          <w:rPr>
            <w:rStyle w:val="Hyperlink"/>
            <w:rFonts w:hint="cs"/>
            <w:noProof/>
            <w:rtl/>
          </w:rPr>
          <w:t>ی</w:t>
        </w:r>
        <w:r w:rsidRPr="00EC7142">
          <w:rPr>
            <w:rStyle w:val="Hyperlink"/>
            <w:rFonts w:hint="eastAsia"/>
            <w:noProof/>
            <w:rtl/>
          </w:rPr>
          <w:t>ش</w:t>
        </w:r>
        <w:r w:rsidRPr="00EC7142">
          <w:rPr>
            <w:rStyle w:val="Hyperlink"/>
            <w:rFonts w:hint="cs"/>
            <w:noProof/>
            <w:rtl/>
          </w:rPr>
          <w:t>ی</w:t>
        </w:r>
        <w:r w:rsidRPr="00EC7142">
          <w:rPr>
            <w:rStyle w:val="Hyperlink"/>
            <w:rFonts w:hint="eastAsia"/>
            <w:noProof/>
            <w:rtl/>
          </w:rPr>
          <w:t>ن</w:t>
        </w:r>
        <w:r w:rsidRPr="00EC7142">
          <w:rPr>
            <w:rStyle w:val="Hyperlink"/>
            <w:noProof/>
            <w:rtl/>
          </w:rPr>
          <w:t xml:space="preserve"> </w:t>
        </w:r>
        <w:r w:rsidRPr="00EC7142">
          <w:rPr>
            <w:rStyle w:val="Hyperlink"/>
            <w:rFonts w:hint="eastAsia"/>
            <w:noProof/>
            <w:rtl/>
          </w:rPr>
          <w:t>فقه</w:t>
        </w:r>
        <w:r w:rsidRPr="00EC7142">
          <w:rPr>
            <w:rStyle w:val="Hyperlink"/>
            <w:noProof/>
            <w:rtl/>
          </w:rPr>
          <w:t xml:space="preserve"> </w:t>
        </w:r>
        <w:r w:rsidRPr="00EC7142">
          <w:rPr>
            <w:rStyle w:val="Hyperlink"/>
            <w:rFonts w:hint="eastAsia"/>
            <w:noProof/>
            <w:rtl/>
          </w:rPr>
          <w:t>تربيتي</w:t>
        </w:r>
        <w:r w:rsidRPr="00EC7142">
          <w:rPr>
            <w:noProof/>
            <w:webHidden/>
            <w:rtl/>
          </w:rPr>
          <w:tab/>
        </w:r>
        <w:r w:rsidRPr="00EC7142">
          <w:rPr>
            <w:noProof/>
            <w:webHidden/>
            <w:rtl/>
          </w:rPr>
          <w:fldChar w:fldCharType="begin"/>
        </w:r>
        <w:r w:rsidRPr="00EC7142">
          <w:rPr>
            <w:noProof/>
            <w:webHidden/>
            <w:rtl/>
          </w:rPr>
          <w:instrText xml:space="preserve"> </w:instrText>
        </w:r>
        <w:r w:rsidRPr="00EC7142">
          <w:rPr>
            <w:noProof/>
            <w:webHidden/>
          </w:rPr>
          <w:instrText>PAGEREF</w:instrText>
        </w:r>
        <w:r w:rsidRPr="00EC7142">
          <w:rPr>
            <w:noProof/>
            <w:webHidden/>
            <w:rtl/>
          </w:rPr>
          <w:instrText xml:space="preserve"> _</w:instrText>
        </w:r>
        <w:r w:rsidRPr="00EC7142">
          <w:rPr>
            <w:noProof/>
            <w:webHidden/>
          </w:rPr>
          <w:instrText>Toc</w:instrText>
        </w:r>
        <w:r w:rsidRPr="00EC7142">
          <w:rPr>
            <w:noProof/>
            <w:webHidden/>
            <w:rtl/>
          </w:rPr>
          <w:instrText xml:space="preserve">401733813 </w:instrText>
        </w:r>
        <w:r w:rsidRPr="00EC7142">
          <w:rPr>
            <w:noProof/>
            <w:webHidden/>
          </w:rPr>
          <w:instrText>\h</w:instrText>
        </w:r>
        <w:r w:rsidRPr="00EC7142">
          <w:rPr>
            <w:noProof/>
            <w:webHidden/>
            <w:rtl/>
          </w:rPr>
          <w:instrText xml:space="preserve"> </w:instrText>
        </w:r>
        <w:r w:rsidRPr="00EC7142">
          <w:rPr>
            <w:noProof/>
            <w:webHidden/>
            <w:rtl/>
          </w:rPr>
        </w:r>
        <w:r w:rsidRPr="00EC7142">
          <w:rPr>
            <w:noProof/>
            <w:webHidden/>
            <w:rtl/>
          </w:rPr>
          <w:fldChar w:fldCharType="separate"/>
        </w:r>
        <w:r w:rsidRPr="00EC7142">
          <w:rPr>
            <w:noProof/>
            <w:webHidden/>
            <w:rtl/>
          </w:rPr>
          <w:t>1</w:t>
        </w:r>
        <w:r w:rsidRPr="00EC7142">
          <w:rPr>
            <w:noProof/>
            <w:webHidden/>
            <w:rtl/>
          </w:rPr>
          <w:fldChar w:fldCharType="end"/>
        </w:r>
      </w:hyperlink>
    </w:p>
    <w:p w:rsidR="00BA71E2" w:rsidRPr="00EC7142" w:rsidRDefault="00052415" w:rsidP="00BA71E2">
      <w:pPr>
        <w:pStyle w:val="TOC1"/>
        <w:tabs>
          <w:tab w:val="right" w:leader="dot" w:pos="9650"/>
        </w:tabs>
        <w:rPr>
          <w:rFonts w:eastAsia="Times New Roman"/>
          <w:bCs/>
          <w:caps/>
          <w:noProof/>
          <w:szCs w:val="22"/>
          <w:rtl/>
        </w:rPr>
      </w:pPr>
      <w:hyperlink w:anchor="_Toc401733814" w:history="1">
        <w:r w:rsidR="00BA71E2" w:rsidRPr="00EC7142">
          <w:rPr>
            <w:rStyle w:val="Hyperlink"/>
            <w:rFonts w:hint="eastAsia"/>
            <w:noProof/>
            <w:rtl/>
          </w:rPr>
          <w:t>ادله</w:t>
        </w:r>
        <w:r w:rsidR="00BA71E2" w:rsidRPr="00EC7142">
          <w:rPr>
            <w:rStyle w:val="Hyperlink"/>
            <w:noProof/>
            <w:rtl/>
          </w:rPr>
          <w:t xml:space="preserve"> </w:t>
        </w:r>
        <w:r w:rsidR="00BA71E2" w:rsidRPr="00EC7142">
          <w:rPr>
            <w:rStyle w:val="Hyperlink"/>
            <w:rFonts w:hint="eastAsia"/>
            <w:noProof/>
            <w:rtl/>
          </w:rPr>
          <w:t>عامه</w:t>
        </w:r>
        <w:r w:rsidR="00BA71E2" w:rsidRPr="00EC7142">
          <w:rPr>
            <w:rStyle w:val="Hyperlink"/>
            <w:noProof/>
            <w:rtl/>
          </w:rPr>
          <w:t xml:space="preserve"> </w:t>
        </w:r>
        <w:r w:rsidR="00BA71E2" w:rsidRPr="00EC7142">
          <w:rPr>
            <w:rStyle w:val="Hyperlink"/>
            <w:rFonts w:hint="eastAsia"/>
            <w:noProof/>
            <w:rtl/>
          </w:rPr>
          <w:t>برا</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سا</w:t>
        </w:r>
        <w:r w:rsidR="00BA71E2" w:rsidRPr="00EC7142">
          <w:rPr>
            <w:rStyle w:val="Hyperlink"/>
            <w:rFonts w:hint="cs"/>
            <w:noProof/>
            <w:rtl/>
          </w:rPr>
          <w:t>ی</w:t>
        </w:r>
        <w:r w:rsidR="00BA71E2" w:rsidRPr="00EC7142">
          <w:rPr>
            <w:rStyle w:val="Hyperlink"/>
            <w:rFonts w:hint="eastAsia"/>
            <w:noProof/>
            <w:rtl/>
          </w:rPr>
          <w:t>ر</w:t>
        </w:r>
        <w:r w:rsidR="00BA71E2" w:rsidRPr="00EC7142">
          <w:rPr>
            <w:rStyle w:val="Hyperlink"/>
            <w:noProof/>
            <w:rtl/>
          </w:rPr>
          <w:t xml:space="preserve"> </w:t>
        </w:r>
        <w:r w:rsidR="00BA71E2" w:rsidRPr="00EC7142">
          <w:rPr>
            <w:rStyle w:val="Hyperlink"/>
            <w:rFonts w:hint="eastAsia"/>
            <w:noProof/>
            <w:rtl/>
          </w:rPr>
          <w:t>احکام</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401733814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2</w:t>
        </w:r>
        <w:r w:rsidR="00BA71E2" w:rsidRPr="00EC7142">
          <w:rPr>
            <w:noProof/>
            <w:webHidden/>
            <w:rtl/>
          </w:rPr>
          <w:fldChar w:fldCharType="end"/>
        </w:r>
      </w:hyperlink>
    </w:p>
    <w:p w:rsidR="00BA71E2" w:rsidRPr="00EC7142" w:rsidRDefault="00052415" w:rsidP="00BA71E2">
      <w:pPr>
        <w:pStyle w:val="TOC1"/>
        <w:tabs>
          <w:tab w:val="right" w:leader="dot" w:pos="9650"/>
        </w:tabs>
        <w:rPr>
          <w:rFonts w:eastAsia="Times New Roman"/>
          <w:bCs/>
          <w:caps/>
          <w:noProof/>
          <w:szCs w:val="22"/>
          <w:rtl/>
        </w:rPr>
      </w:pPr>
      <w:hyperlink w:anchor="_Toc401733815" w:history="1">
        <w:r w:rsidR="00BA71E2" w:rsidRPr="00EC7142">
          <w:rPr>
            <w:rStyle w:val="Hyperlink"/>
            <w:rFonts w:hint="eastAsia"/>
            <w:noProof/>
            <w:rtl/>
          </w:rPr>
          <w:t>دل</w:t>
        </w:r>
        <w:r w:rsidR="00BA71E2" w:rsidRPr="00EC7142">
          <w:rPr>
            <w:rStyle w:val="Hyperlink"/>
            <w:rFonts w:hint="cs"/>
            <w:noProof/>
            <w:rtl/>
          </w:rPr>
          <w:t>ی</w:t>
        </w:r>
        <w:r w:rsidR="00BA71E2" w:rsidRPr="00EC7142">
          <w:rPr>
            <w:rStyle w:val="Hyperlink"/>
            <w:rFonts w:hint="eastAsia"/>
            <w:noProof/>
            <w:rtl/>
          </w:rPr>
          <w:t>ل</w:t>
        </w:r>
        <w:r w:rsidR="00BA71E2" w:rsidRPr="00EC7142">
          <w:rPr>
            <w:rStyle w:val="Hyperlink"/>
            <w:noProof/>
            <w:rtl/>
          </w:rPr>
          <w:t xml:space="preserve"> </w:t>
        </w:r>
        <w:r w:rsidR="00BA71E2" w:rsidRPr="00EC7142">
          <w:rPr>
            <w:rStyle w:val="Hyperlink"/>
            <w:rFonts w:hint="eastAsia"/>
            <w:noProof/>
            <w:rtl/>
          </w:rPr>
          <w:t>اول</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401733815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2</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16" w:history="1">
        <w:r w:rsidR="00BA71E2" w:rsidRPr="00EC7142">
          <w:rPr>
            <w:rStyle w:val="Hyperlink"/>
            <w:rFonts w:hint="eastAsia"/>
            <w:noProof/>
            <w:rtl/>
          </w:rPr>
          <w:t>الف</w:t>
        </w:r>
        <w:r w:rsidR="00BA71E2" w:rsidRPr="00EC7142">
          <w:rPr>
            <w:rStyle w:val="Hyperlink"/>
            <w:noProof/>
            <w:rtl/>
          </w:rPr>
          <w:t xml:space="preserve">) </w:t>
        </w:r>
        <w:r w:rsidR="00BA71E2" w:rsidRPr="00EC7142">
          <w:rPr>
            <w:rStyle w:val="Hyperlink"/>
            <w:rFonts w:hint="eastAsia"/>
            <w:noProof/>
            <w:rtl/>
          </w:rPr>
          <w:t>مفهوم</w:t>
        </w:r>
        <w:r w:rsidR="00BA71E2" w:rsidRPr="00EC7142">
          <w:rPr>
            <w:rStyle w:val="Hyperlink"/>
            <w:noProof/>
            <w:rtl/>
          </w:rPr>
          <w:t xml:space="preserve"> </w:t>
        </w:r>
        <w:r w:rsidR="00BA71E2" w:rsidRPr="00EC7142">
          <w:rPr>
            <w:rStyle w:val="Hyperlink"/>
            <w:rFonts w:hint="eastAsia"/>
            <w:noProof/>
            <w:rtl/>
          </w:rPr>
          <w:t>روا</w:t>
        </w:r>
        <w:r w:rsidR="00BA71E2" w:rsidRPr="00EC7142">
          <w:rPr>
            <w:rStyle w:val="Hyperlink"/>
            <w:rFonts w:hint="cs"/>
            <w:noProof/>
            <w:rtl/>
          </w:rPr>
          <w:t>ی</w:t>
        </w:r>
        <w:r w:rsidR="00BA71E2" w:rsidRPr="00EC7142">
          <w:rPr>
            <w:rStyle w:val="Hyperlink"/>
            <w:rFonts w:hint="eastAsia"/>
            <w:noProof/>
            <w:rtl/>
          </w:rPr>
          <w:t>ات</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که</w:t>
        </w:r>
        <w:r w:rsidR="00BA71E2" w:rsidRPr="00EC7142">
          <w:rPr>
            <w:rStyle w:val="Hyperlink"/>
            <w:noProof/>
            <w:rtl/>
          </w:rPr>
          <w:t xml:space="preserve"> </w:t>
        </w:r>
        <w:r w:rsidR="00BA71E2" w:rsidRPr="00EC7142">
          <w:rPr>
            <w:rStyle w:val="Hyperlink"/>
            <w:rFonts w:hint="eastAsia"/>
            <w:noProof/>
            <w:rtl/>
          </w:rPr>
          <w:t>در</w:t>
        </w:r>
        <w:r w:rsidR="00BA71E2" w:rsidRPr="00EC7142">
          <w:rPr>
            <w:rStyle w:val="Hyperlink"/>
            <w:noProof/>
            <w:rtl/>
          </w:rPr>
          <w:t xml:space="preserve"> </w:t>
        </w:r>
        <w:r w:rsidR="00BA71E2" w:rsidRPr="00EC7142">
          <w:rPr>
            <w:rStyle w:val="Hyperlink"/>
            <w:rFonts w:hint="eastAsia"/>
            <w:noProof/>
            <w:rtl/>
          </w:rPr>
          <w:t>ذ</w:t>
        </w:r>
        <w:r w:rsidR="00BA71E2" w:rsidRPr="00EC7142">
          <w:rPr>
            <w:rStyle w:val="Hyperlink"/>
            <w:rFonts w:hint="cs"/>
            <w:noProof/>
            <w:rtl/>
          </w:rPr>
          <w:t>ی</w:t>
        </w:r>
        <w:r w:rsidR="00BA71E2" w:rsidRPr="00EC7142">
          <w:rPr>
            <w:rStyle w:val="Hyperlink"/>
            <w:rFonts w:hint="eastAsia"/>
            <w:noProof/>
            <w:rtl/>
          </w:rPr>
          <w:t>ل</w:t>
        </w:r>
        <w:r w:rsidR="00BA71E2" w:rsidRPr="00EC7142">
          <w:rPr>
            <w:rStyle w:val="Hyperlink"/>
            <w:noProof/>
            <w:rtl/>
          </w:rPr>
          <w:t xml:space="preserve"> </w:t>
        </w:r>
        <w:r w:rsidR="00BA71E2" w:rsidRPr="00EC7142">
          <w:rPr>
            <w:rStyle w:val="Hyperlink"/>
            <w:rFonts w:hint="eastAsia"/>
            <w:noProof/>
            <w:rtl/>
          </w:rPr>
          <w:t>آ</w:t>
        </w:r>
        <w:r w:rsidR="00BA71E2" w:rsidRPr="00EC7142">
          <w:rPr>
            <w:rStyle w:val="Hyperlink"/>
            <w:rFonts w:hint="cs"/>
            <w:noProof/>
            <w:rtl/>
          </w:rPr>
          <w:t>ی</w:t>
        </w:r>
        <w:r w:rsidR="00BA71E2" w:rsidRPr="00EC7142">
          <w:rPr>
            <w:rStyle w:val="Hyperlink"/>
            <w:rFonts w:hint="eastAsia"/>
            <w:noProof/>
            <w:rtl/>
          </w:rPr>
          <w:t>ه</w:t>
        </w:r>
        <w:r w:rsidR="00BA71E2" w:rsidRPr="00EC7142">
          <w:rPr>
            <w:rStyle w:val="Hyperlink"/>
            <w:noProof/>
            <w:rtl/>
          </w:rPr>
          <w:t xml:space="preserve"> </w:t>
        </w:r>
        <w:r w:rsidR="00BA71E2" w:rsidRPr="00EC7142">
          <w:rPr>
            <w:rStyle w:val="Hyperlink"/>
            <w:rFonts w:hint="eastAsia"/>
            <w:noProof/>
            <w:rtl/>
          </w:rPr>
          <w:t>وقا</w:t>
        </w:r>
        <w:r w:rsidR="00BA71E2" w:rsidRPr="00EC7142">
          <w:rPr>
            <w:rStyle w:val="Hyperlink"/>
            <w:rFonts w:hint="cs"/>
            <w:noProof/>
            <w:rtl/>
          </w:rPr>
          <w:t>ی</w:t>
        </w:r>
        <w:r w:rsidR="00BA71E2" w:rsidRPr="00EC7142">
          <w:rPr>
            <w:rStyle w:val="Hyperlink"/>
            <w:rFonts w:hint="eastAsia"/>
            <w:noProof/>
            <w:rtl/>
          </w:rPr>
          <w:t>ه</w:t>
        </w:r>
        <w:r w:rsidR="00BA71E2" w:rsidRPr="00EC7142">
          <w:rPr>
            <w:rStyle w:val="Hyperlink"/>
            <w:noProof/>
            <w:rtl/>
          </w:rPr>
          <w:t xml:space="preserve"> </w:t>
        </w:r>
        <w:r w:rsidR="00BA71E2" w:rsidRPr="00EC7142">
          <w:rPr>
            <w:rStyle w:val="Hyperlink"/>
            <w:rFonts w:hint="eastAsia"/>
            <w:noProof/>
            <w:rtl/>
          </w:rPr>
          <w:t>آمده</w:t>
        </w:r>
        <w:r w:rsidR="00BA71E2" w:rsidRPr="00EC7142">
          <w:rPr>
            <w:rStyle w:val="Hyperlink"/>
            <w:noProof/>
            <w:rtl/>
          </w:rPr>
          <w:t xml:space="preserve"> </w:t>
        </w:r>
        <w:r w:rsidR="00BA71E2" w:rsidRPr="00EC7142">
          <w:rPr>
            <w:rStyle w:val="Hyperlink"/>
            <w:rFonts w:hint="eastAsia"/>
            <w:noProof/>
            <w:rtl/>
          </w:rPr>
          <w:t>اند</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401733816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3</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17" w:history="1">
        <w:r w:rsidR="00BA71E2" w:rsidRPr="00EC7142">
          <w:rPr>
            <w:rStyle w:val="Hyperlink"/>
            <w:rFonts w:hint="eastAsia"/>
            <w:noProof/>
            <w:rtl/>
          </w:rPr>
          <w:t>ب</w:t>
        </w:r>
        <w:r w:rsidR="00BA71E2" w:rsidRPr="00EC7142">
          <w:rPr>
            <w:rStyle w:val="Hyperlink"/>
            <w:noProof/>
            <w:rtl/>
          </w:rPr>
          <w:t xml:space="preserve">) </w:t>
        </w:r>
        <w:r w:rsidR="00BA71E2" w:rsidRPr="00EC7142">
          <w:rPr>
            <w:rStyle w:val="Hyperlink"/>
            <w:rFonts w:hint="eastAsia"/>
            <w:noProof/>
            <w:rtl/>
          </w:rPr>
          <w:t>تکل</w:t>
        </w:r>
        <w:r w:rsidR="00BA71E2" w:rsidRPr="00EC7142">
          <w:rPr>
            <w:rStyle w:val="Hyperlink"/>
            <w:rFonts w:hint="cs"/>
            <w:noProof/>
            <w:rtl/>
          </w:rPr>
          <w:t>ی</w:t>
        </w:r>
        <w:r w:rsidR="00BA71E2" w:rsidRPr="00EC7142">
          <w:rPr>
            <w:rStyle w:val="Hyperlink"/>
            <w:rFonts w:hint="eastAsia"/>
            <w:noProof/>
            <w:rtl/>
          </w:rPr>
          <w:t>ف</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که</w:t>
        </w:r>
        <w:r w:rsidR="00BA71E2" w:rsidRPr="00EC7142">
          <w:rPr>
            <w:rStyle w:val="Hyperlink"/>
            <w:noProof/>
            <w:rtl/>
          </w:rPr>
          <w:t xml:space="preserve"> </w:t>
        </w:r>
        <w:r w:rsidR="00BA71E2" w:rsidRPr="00EC7142">
          <w:rPr>
            <w:rStyle w:val="Hyperlink"/>
            <w:rFonts w:hint="eastAsia"/>
            <w:noProof/>
            <w:rtl/>
          </w:rPr>
          <w:t>آ</w:t>
        </w:r>
        <w:r w:rsidR="00BA71E2" w:rsidRPr="00EC7142">
          <w:rPr>
            <w:rStyle w:val="Hyperlink"/>
            <w:rFonts w:hint="cs"/>
            <w:noProof/>
            <w:rtl/>
          </w:rPr>
          <w:t>ی</w:t>
        </w:r>
        <w:r w:rsidR="00BA71E2" w:rsidRPr="00EC7142">
          <w:rPr>
            <w:rStyle w:val="Hyperlink"/>
            <w:rFonts w:hint="eastAsia"/>
            <w:noProof/>
            <w:rtl/>
          </w:rPr>
          <w:t>ه</w:t>
        </w:r>
        <w:r w:rsidR="00BA71E2" w:rsidRPr="00EC7142">
          <w:rPr>
            <w:rStyle w:val="Hyperlink"/>
            <w:noProof/>
            <w:rtl/>
          </w:rPr>
          <w:t xml:space="preserve"> </w:t>
        </w:r>
        <w:r w:rsidR="00BA71E2" w:rsidRPr="00EC7142">
          <w:rPr>
            <w:rStyle w:val="Hyperlink"/>
            <w:rFonts w:hint="eastAsia"/>
            <w:noProof/>
            <w:rtl/>
          </w:rPr>
          <w:t>وقا</w:t>
        </w:r>
        <w:r w:rsidR="00BA71E2" w:rsidRPr="00EC7142">
          <w:rPr>
            <w:rStyle w:val="Hyperlink"/>
            <w:rFonts w:hint="cs"/>
            <w:noProof/>
            <w:rtl/>
          </w:rPr>
          <w:t>ی</w:t>
        </w:r>
        <w:r w:rsidR="00BA71E2" w:rsidRPr="00EC7142">
          <w:rPr>
            <w:rStyle w:val="Hyperlink"/>
            <w:rFonts w:hint="eastAsia"/>
            <w:noProof/>
            <w:rtl/>
          </w:rPr>
          <w:t>ه</w:t>
        </w:r>
        <w:r w:rsidR="00BA71E2" w:rsidRPr="00EC7142">
          <w:rPr>
            <w:rStyle w:val="Hyperlink"/>
            <w:noProof/>
            <w:rtl/>
          </w:rPr>
          <w:t xml:space="preserve"> </w:t>
        </w:r>
        <w:r w:rsidR="00BA71E2" w:rsidRPr="00EC7142">
          <w:rPr>
            <w:rStyle w:val="Hyperlink"/>
            <w:rFonts w:hint="eastAsia"/>
            <w:noProof/>
            <w:rtl/>
          </w:rPr>
          <w:t>بر</w:t>
        </w:r>
        <w:r w:rsidR="00BA71E2" w:rsidRPr="00EC7142">
          <w:rPr>
            <w:rStyle w:val="Hyperlink"/>
            <w:noProof/>
            <w:rtl/>
          </w:rPr>
          <w:t xml:space="preserve"> </w:t>
        </w:r>
        <w:r w:rsidR="00BA71E2" w:rsidRPr="00EC7142">
          <w:rPr>
            <w:rStyle w:val="Hyperlink"/>
            <w:rFonts w:hint="eastAsia"/>
            <w:noProof/>
            <w:rtl/>
          </w:rPr>
          <w:t>ذمه</w:t>
        </w:r>
        <w:r w:rsidR="00BA71E2" w:rsidRPr="00EC7142">
          <w:rPr>
            <w:rStyle w:val="Hyperlink"/>
            <w:noProof/>
            <w:rtl/>
          </w:rPr>
          <w:t xml:space="preserve"> </w:t>
        </w:r>
        <w:r w:rsidR="00BA71E2" w:rsidRPr="00EC7142">
          <w:rPr>
            <w:rStyle w:val="Hyperlink"/>
            <w:rFonts w:hint="eastAsia"/>
            <w:noProof/>
            <w:rtl/>
          </w:rPr>
          <w:t>والد</w:t>
        </w:r>
        <w:r w:rsidR="00BA71E2" w:rsidRPr="00EC7142">
          <w:rPr>
            <w:rStyle w:val="Hyperlink"/>
            <w:rFonts w:hint="cs"/>
            <w:noProof/>
            <w:rtl/>
          </w:rPr>
          <w:t>ی</w:t>
        </w:r>
        <w:r w:rsidR="00BA71E2" w:rsidRPr="00EC7142">
          <w:rPr>
            <w:rStyle w:val="Hyperlink"/>
            <w:rFonts w:hint="eastAsia"/>
            <w:noProof/>
            <w:rtl/>
          </w:rPr>
          <w:t>ن</w:t>
        </w:r>
        <w:r w:rsidR="00BA71E2" w:rsidRPr="00EC7142">
          <w:rPr>
            <w:rStyle w:val="Hyperlink"/>
            <w:noProof/>
            <w:rtl/>
          </w:rPr>
          <w:t xml:space="preserve"> </w:t>
        </w:r>
        <w:r w:rsidR="00BA71E2" w:rsidRPr="00EC7142">
          <w:rPr>
            <w:rStyle w:val="Hyperlink"/>
            <w:rFonts w:hint="eastAsia"/>
            <w:noProof/>
            <w:rtl/>
          </w:rPr>
          <w:t>م</w:t>
        </w:r>
        <w:r w:rsidR="00BA71E2" w:rsidRPr="00EC7142">
          <w:rPr>
            <w:rStyle w:val="Hyperlink"/>
            <w:rFonts w:hint="cs"/>
            <w:noProof/>
            <w:rtl/>
          </w:rPr>
          <w:t>ی</w:t>
        </w:r>
        <w:r w:rsidR="00BA71E2" w:rsidRPr="00EC7142">
          <w:rPr>
            <w:rStyle w:val="Hyperlink"/>
            <w:rFonts w:hint="eastAsia"/>
            <w:noProof/>
          </w:rPr>
          <w:t>‌</w:t>
        </w:r>
        <w:r w:rsidR="00BA71E2" w:rsidRPr="00EC7142">
          <w:rPr>
            <w:rStyle w:val="Hyperlink"/>
            <w:rFonts w:hint="eastAsia"/>
            <w:noProof/>
            <w:rtl/>
          </w:rPr>
          <w:t>گذارد</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401733817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3</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18" w:history="1">
        <w:r w:rsidR="00BA71E2" w:rsidRPr="00EC7142">
          <w:rPr>
            <w:rStyle w:val="Hyperlink"/>
            <w:rFonts w:hint="eastAsia"/>
            <w:noProof/>
            <w:rtl/>
          </w:rPr>
          <w:t>ج</w:t>
        </w:r>
        <w:r w:rsidR="00BA71E2" w:rsidRPr="00EC7142">
          <w:rPr>
            <w:rStyle w:val="Hyperlink"/>
            <w:noProof/>
            <w:rtl/>
          </w:rPr>
          <w:t xml:space="preserve">) </w:t>
        </w:r>
        <w:r w:rsidR="00BA71E2" w:rsidRPr="00EC7142">
          <w:rPr>
            <w:rStyle w:val="Hyperlink"/>
            <w:rFonts w:hint="eastAsia"/>
            <w:noProof/>
            <w:rtl/>
          </w:rPr>
          <w:t>نت</w:t>
        </w:r>
        <w:r w:rsidR="00BA71E2" w:rsidRPr="00EC7142">
          <w:rPr>
            <w:rStyle w:val="Hyperlink"/>
            <w:rFonts w:hint="cs"/>
            <w:noProof/>
            <w:rtl/>
          </w:rPr>
          <w:t>ی</w:t>
        </w:r>
        <w:r w:rsidR="00BA71E2" w:rsidRPr="00EC7142">
          <w:rPr>
            <w:rStyle w:val="Hyperlink"/>
            <w:rFonts w:hint="eastAsia"/>
            <w:noProof/>
            <w:rtl/>
          </w:rPr>
          <w:t>جه</w:t>
        </w:r>
        <w:r w:rsidR="00BA71E2" w:rsidRPr="00EC7142">
          <w:rPr>
            <w:rStyle w:val="Hyperlink"/>
            <w:noProof/>
            <w:rtl/>
          </w:rPr>
          <w:t xml:space="preserve"> </w:t>
        </w:r>
        <w:r w:rsidR="00BA71E2" w:rsidRPr="00EC7142">
          <w:rPr>
            <w:rStyle w:val="Hyperlink"/>
            <w:rFonts w:hint="eastAsia"/>
            <w:noProof/>
            <w:rtl/>
          </w:rPr>
          <w:t>گ</w:t>
        </w:r>
        <w:r w:rsidR="00BA71E2" w:rsidRPr="00EC7142">
          <w:rPr>
            <w:rStyle w:val="Hyperlink"/>
            <w:rFonts w:hint="cs"/>
            <w:noProof/>
            <w:rtl/>
          </w:rPr>
          <w:t>ی</w:t>
        </w:r>
        <w:r w:rsidR="00BA71E2" w:rsidRPr="00EC7142">
          <w:rPr>
            <w:rStyle w:val="Hyperlink"/>
            <w:rFonts w:hint="eastAsia"/>
            <w:noProof/>
            <w:rtl/>
          </w:rPr>
          <w:t>ر</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از</w:t>
        </w:r>
        <w:r w:rsidR="00BA71E2" w:rsidRPr="00EC7142">
          <w:rPr>
            <w:rStyle w:val="Hyperlink"/>
            <w:noProof/>
            <w:rtl/>
          </w:rPr>
          <w:t xml:space="preserve"> </w:t>
        </w:r>
        <w:r w:rsidR="00BA71E2" w:rsidRPr="00EC7142">
          <w:rPr>
            <w:rStyle w:val="Hyperlink"/>
            <w:rFonts w:hint="eastAsia"/>
            <w:noProof/>
            <w:rtl/>
          </w:rPr>
          <w:t>تکال</w:t>
        </w:r>
        <w:r w:rsidR="00BA71E2" w:rsidRPr="00EC7142">
          <w:rPr>
            <w:rStyle w:val="Hyperlink"/>
            <w:rFonts w:hint="cs"/>
            <w:noProof/>
            <w:rtl/>
          </w:rPr>
          <w:t>ی</w:t>
        </w:r>
        <w:r w:rsidR="00BA71E2" w:rsidRPr="00EC7142">
          <w:rPr>
            <w:rStyle w:val="Hyperlink"/>
            <w:rFonts w:hint="eastAsia"/>
            <w:noProof/>
            <w:rtl/>
          </w:rPr>
          <w:t>ف</w:t>
        </w:r>
        <w:r w:rsidR="00BA71E2" w:rsidRPr="00EC7142">
          <w:rPr>
            <w:rStyle w:val="Hyperlink"/>
            <w:noProof/>
            <w:rtl/>
          </w:rPr>
          <w:t xml:space="preserve"> </w:t>
        </w:r>
        <w:r w:rsidR="00BA71E2" w:rsidRPr="00EC7142">
          <w:rPr>
            <w:rStyle w:val="Hyperlink"/>
            <w:rFonts w:hint="eastAsia"/>
            <w:noProof/>
            <w:rtl/>
          </w:rPr>
          <w:t>آ</w:t>
        </w:r>
        <w:r w:rsidR="00BA71E2" w:rsidRPr="00EC7142">
          <w:rPr>
            <w:rStyle w:val="Hyperlink"/>
            <w:rFonts w:hint="cs"/>
            <w:noProof/>
            <w:rtl/>
          </w:rPr>
          <w:t>ی</w:t>
        </w:r>
        <w:r w:rsidR="00BA71E2" w:rsidRPr="00EC7142">
          <w:rPr>
            <w:rStyle w:val="Hyperlink"/>
            <w:rFonts w:hint="eastAsia"/>
            <w:noProof/>
            <w:rtl/>
          </w:rPr>
          <w:t>ه</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401733818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3</w:t>
        </w:r>
        <w:r w:rsidR="00BA71E2" w:rsidRPr="00EC7142">
          <w:rPr>
            <w:noProof/>
            <w:webHidden/>
            <w:rtl/>
          </w:rPr>
          <w:fldChar w:fldCharType="end"/>
        </w:r>
      </w:hyperlink>
    </w:p>
    <w:p w:rsidR="00BA71E2" w:rsidRPr="00EC7142" w:rsidRDefault="00052415" w:rsidP="00BA71E2">
      <w:pPr>
        <w:pStyle w:val="TOC1"/>
        <w:tabs>
          <w:tab w:val="right" w:leader="dot" w:pos="9650"/>
        </w:tabs>
        <w:rPr>
          <w:rFonts w:eastAsia="Times New Roman"/>
          <w:bCs/>
          <w:caps/>
          <w:noProof/>
          <w:szCs w:val="22"/>
          <w:rtl/>
        </w:rPr>
      </w:pPr>
      <w:hyperlink w:anchor="_Toc401733819" w:history="1">
        <w:r w:rsidR="00BA71E2" w:rsidRPr="00EC7142">
          <w:rPr>
            <w:rStyle w:val="Hyperlink"/>
            <w:rFonts w:hint="eastAsia"/>
            <w:noProof/>
            <w:rtl/>
          </w:rPr>
          <w:t>دل</w:t>
        </w:r>
        <w:r w:rsidR="00BA71E2" w:rsidRPr="00EC7142">
          <w:rPr>
            <w:rStyle w:val="Hyperlink"/>
            <w:rFonts w:hint="cs"/>
            <w:noProof/>
            <w:rtl/>
          </w:rPr>
          <w:t>ی</w:t>
        </w:r>
        <w:r w:rsidR="00BA71E2" w:rsidRPr="00EC7142">
          <w:rPr>
            <w:rStyle w:val="Hyperlink"/>
            <w:rFonts w:hint="eastAsia"/>
            <w:noProof/>
            <w:rtl/>
          </w:rPr>
          <w:t>ل</w:t>
        </w:r>
        <w:r w:rsidR="00BA71E2" w:rsidRPr="00EC7142">
          <w:rPr>
            <w:rStyle w:val="Hyperlink"/>
            <w:noProof/>
            <w:rtl/>
          </w:rPr>
          <w:t xml:space="preserve"> </w:t>
        </w:r>
        <w:r w:rsidR="00BA71E2" w:rsidRPr="00EC7142">
          <w:rPr>
            <w:rStyle w:val="Hyperlink"/>
            <w:rFonts w:hint="eastAsia"/>
            <w:noProof/>
            <w:rtl/>
          </w:rPr>
          <w:t>دوم</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401733819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4</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0" w:history="1">
        <w:r w:rsidR="00BA71E2" w:rsidRPr="00EC7142">
          <w:rPr>
            <w:rStyle w:val="Hyperlink"/>
            <w:rFonts w:hint="eastAsia"/>
            <w:noProof/>
            <w:rtl/>
          </w:rPr>
          <w:t>الف</w:t>
        </w:r>
        <w:r w:rsidR="00BA71E2" w:rsidRPr="00EC7142">
          <w:rPr>
            <w:rStyle w:val="Hyperlink"/>
            <w:noProof/>
            <w:rtl/>
          </w:rPr>
          <w:t xml:space="preserve">) </w:t>
        </w:r>
        <w:r w:rsidR="00BA71E2" w:rsidRPr="00EC7142">
          <w:rPr>
            <w:rStyle w:val="Hyperlink"/>
            <w:rFonts w:hint="eastAsia"/>
            <w:noProof/>
            <w:rtl/>
          </w:rPr>
          <w:t>روا</w:t>
        </w:r>
        <w:r w:rsidR="00BA71E2" w:rsidRPr="00EC7142">
          <w:rPr>
            <w:rStyle w:val="Hyperlink"/>
            <w:rFonts w:hint="cs"/>
            <w:noProof/>
            <w:rtl/>
          </w:rPr>
          <w:t>ی</w:t>
        </w:r>
        <w:r w:rsidR="00BA71E2" w:rsidRPr="00EC7142">
          <w:rPr>
            <w:rStyle w:val="Hyperlink"/>
            <w:rFonts w:hint="eastAsia"/>
            <w:noProof/>
            <w:rtl/>
          </w:rPr>
          <w:t>ات</w:t>
        </w:r>
        <w:r w:rsidR="00BA71E2" w:rsidRPr="00EC7142">
          <w:rPr>
            <w:rStyle w:val="Hyperlink"/>
            <w:noProof/>
            <w:rtl/>
          </w:rPr>
          <w:t xml:space="preserve"> </w:t>
        </w:r>
        <w:r w:rsidR="00BA71E2" w:rsidRPr="00EC7142">
          <w:rPr>
            <w:rStyle w:val="Hyperlink"/>
            <w:rFonts w:hint="eastAsia"/>
            <w:noProof/>
            <w:rtl/>
          </w:rPr>
          <w:t>موجود</w:t>
        </w:r>
        <w:r w:rsidR="00BA71E2" w:rsidRPr="00EC7142">
          <w:rPr>
            <w:rStyle w:val="Hyperlink"/>
            <w:noProof/>
            <w:rtl/>
          </w:rPr>
          <w:t xml:space="preserve"> </w:t>
        </w:r>
        <w:r w:rsidR="00BA71E2" w:rsidRPr="00EC7142">
          <w:rPr>
            <w:rStyle w:val="Hyperlink"/>
            <w:rFonts w:hint="eastAsia"/>
            <w:noProof/>
            <w:rtl/>
          </w:rPr>
          <w:t>در</w:t>
        </w:r>
        <w:r w:rsidR="00BA71E2" w:rsidRPr="00EC7142">
          <w:rPr>
            <w:rStyle w:val="Hyperlink"/>
            <w:noProof/>
            <w:rtl/>
          </w:rPr>
          <w:t xml:space="preserve"> </w:t>
        </w:r>
        <w:r w:rsidR="00BA71E2" w:rsidRPr="00EC7142">
          <w:rPr>
            <w:rStyle w:val="Hyperlink"/>
            <w:rFonts w:hint="eastAsia"/>
            <w:noProof/>
            <w:rtl/>
          </w:rPr>
          <w:t>رساله</w:t>
        </w:r>
        <w:r w:rsidR="00BA71E2" w:rsidRPr="00EC7142">
          <w:rPr>
            <w:rStyle w:val="Hyperlink"/>
            <w:noProof/>
            <w:rtl/>
          </w:rPr>
          <w:t xml:space="preserve"> </w:t>
        </w:r>
        <w:r w:rsidR="00BA71E2" w:rsidRPr="00EC7142">
          <w:rPr>
            <w:rStyle w:val="Hyperlink"/>
            <w:rFonts w:hint="eastAsia"/>
            <w:noProof/>
            <w:rtl/>
          </w:rPr>
          <w:t>حقوق</w:t>
        </w:r>
        <w:r w:rsidR="00BA71E2" w:rsidRPr="00EC7142">
          <w:rPr>
            <w:rStyle w:val="Hyperlink"/>
            <w:noProof/>
            <w:rtl/>
          </w:rPr>
          <w:t xml:space="preserve"> </w:t>
        </w:r>
        <w:r w:rsidR="00BA71E2" w:rsidRPr="00EC7142">
          <w:rPr>
            <w:rStyle w:val="Hyperlink"/>
            <w:rFonts w:hint="eastAsia"/>
            <w:noProof/>
            <w:rtl/>
          </w:rPr>
          <w:t>و</w:t>
        </w:r>
        <w:r w:rsidR="00BA71E2" w:rsidRPr="00EC7142">
          <w:rPr>
            <w:rStyle w:val="Hyperlink"/>
            <w:noProof/>
            <w:rtl/>
          </w:rPr>
          <w:t xml:space="preserve"> </w:t>
        </w:r>
        <w:r w:rsidR="00BA71E2" w:rsidRPr="00EC7142">
          <w:rPr>
            <w:rStyle w:val="Hyperlink"/>
            <w:rFonts w:hint="eastAsia"/>
            <w:noProof/>
            <w:rtl/>
          </w:rPr>
          <w:t>سند</w:t>
        </w:r>
        <w:r w:rsidR="00BA71E2" w:rsidRPr="00EC7142">
          <w:rPr>
            <w:rStyle w:val="Hyperlink"/>
            <w:noProof/>
            <w:rtl/>
          </w:rPr>
          <w:t xml:space="preserve"> </w:t>
        </w:r>
        <w:r w:rsidR="00BA71E2" w:rsidRPr="00EC7142">
          <w:rPr>
            <w:rStyle w:val="Hyperlink"/>
            <w:rFonts w:hint="eastAsia"/>
            <w:noProof/>
            <w:rtl/>
          </w:rPr>
          <w:t>رساله</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401733820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4</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1" w:history="1">
        <w:r w:rsidR="00BA71E2" w:rsidRPr="00EC7142">
          <w:rPr>
            <w:rStyle w:val="Hyperlink"/>
            <w:rFonts w:hint="eastAsia"/>
            <w:noProof/>
            <w:rtl/>
          </w:rPr>
          <w:t>ب</w:t>
        </w:r>
        <w:r w:rsidR="00BA71E2" w:rsidRPr="00EC7142">
          <w:rPr>
            <w:rStyle w:val="Hyperlink"/>
            <w:noProof/>
            <w:rtl/>
          </w:rPr>
          <w:t xml:space="preserve">) </w:t>
        </w:r>
        <w:r w:rsidR="00BA71E2" w:rsidRPr="00EC7142">
          <w:rPr>
            <w:rStyle w:val="Hyperlink"/>
            <w:rFonts w:hint="eastAsia"/>
            <w:noProof/>
            <w:rtl/>
          </w:rPr>
          <w:t>تنها</w:t>
        </w:r>
        <w:r w:rsidR="00BA71E2" w:rsidRPr="00EC7142">
          <w:rPr>
            <w:rStyle w:val="Hyperlink"/>
            <w:noProof/>
            <w:rtl/>
          </w:rPr>
          <w:t xml:space="preserve"> </w:t>
        </w:r>
        <w:r w:rsidR="00BA71E2" w:rsidRPr="00EC7142">
          <w:rPr>
            <w:rStyle w:val="Hyperlink"/>
            <w:rFonts w:hint="eastAsia"/>
            <w:noProof/>
            <w:rtl/>
          </w:rPr>
          <w:t>راه</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که</w:t>
        </w:r>
        <w:r w:rsidR="00BA71E2" w:rsidRPr="00EC7142">
          <w:rPr>
            <w:rStyle w:val="Hyperlink"/>
            <w:noProof/>
            <w:rtl/>
          </w:rPr>
          <w:t xml:space="preserve"> </w:t>
        </w:r>
        <w:r w:rsidR="00BA71E2" w:rsidRPr="00EC7142">
          <w:rPr>
            <w:rStyle w:val="Hyperlink"/>
            <w:rFonts w:hint="eastAsia"/>
            <w:noProof/>
            <w:rtl/>
          </w:rPr>
          <w:t>برا</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تصح</w:t>
        </w:r>
        <w:r w:rsidR="00BA71E2" w:rsidRPr="00EC7142">
          <w:rPr>
            <w:rStyle w:val="Hyperlink"/>
            <w:rFonts w:hint="cs"/>
            <w:noProof/>
            <w:rtl/>
          </w:rPr>
          <w:t>ی</w:t>
        </w:r>
        <w:r w:rsidR="00BA71E2" w:rsidRPr="00EC7142">
          <w:rPr>
            <w:rStyle w:val="Hyperlink"/>
            <w:rFonts w:hint="eastAsia"/>
            <w:noProof/>
            <w:rtl/>
          </w:rPr>
          <w:t>ح</w:t>
        </w:r>
        <w:r w:rsidR="00BA71E2" w:rsidRPr="00EC7142">
          <w:rPr>
            <w:rStyle w:val="Hyperlink"/>
            <w:noProof/>
            <w:rtl/>
          </w:rPr>
          <w:t xml:space="preserve"> </w:t>
        </w:r>
        <w:r w:rsidR="00BA71E2" w:rsidRPr="00EC7142">
          <w:rPr>
            <w:rStyle w:val="Hyperlink"/>
            <w:rFonts w:hint="eastAsia"/>
            <w:noProof/>
            <w:rtl/>
          </w:rPr>
          <w:t>سند</w:t>
        </w:r>
        <w:r w:rsidR="00BA71E2" w:rsidRPr="00EC7142">
          <w:rPr>
            <w:rStyle w:val="Hyperlink"/>
            <w:noProof/>
            <w:rtl/>
          </w:rPr>
          <w:t xml:space="preserve"> </w:t>
        </w:r>
        <w:r w:rsidR="00BA71E2" w:rsidRPr="00EC7142">
          <w:rPr>
            <w:rStyle w:val="Hyperlink"/>
            <w:rFonts w:hint="eastAsia"/>
            <w:noProof/>
            <w:rtl/>
          </w:rPr>
          <w:t>رساله</w:t>
        </w:r>
        <w:r w:rsidR="00BA71E2" w:rsidRPr="00EC7142">
          <w:rPr>
            <w:rStyle w:val="Hyperlink"/>
            <w:noProof/>
            <w:rtl/>
          </w:rPr>
          <w:t xml:space="preserve"> </w:t>
        </w:r>
        <w:r w:rsidR="00BA71E2" w:rsidRPr="00EC7142">
          <w:rPr>
            <w:rStyle w:val="Hyperlink"/>
            <w:rFonts w:hint="eastAsia"/>
            <w:noProof/>
            <w:rtl/>
          </w:rPr>
          <w:t>حقوق</w:t>
        </w:r>
        <w:r w:rsidR="00BA71E2" w:rsidRPr="00EC7142">
          <w:rPr>
            <w:rStyle w:val="Hyperlink"/>
            <w:noProof/>
            <w:rtl/>
          </w:rPr>
          <w:t xml:space="preserve"> </w:t>
        </w:r>
        <w:r w:rsidR="00BA71E2" w:rsidRPr="00EC7142">
          <w:rPr>
            <w:rStyle w:val="Hyperlink"/>
            <w:rFonts w:hint="eastAsia"/>
            <w:noProof/>
            <w:rtl/>
          </w:rPr>
          <w:t>وجود</w:t>
        </w:r>
        <w:r w:rsidR="00BA71E2" w:rsidRPr="00EC7142">
          <w:rPr>
            <w:rStyle w:val="Hyperlink"/>
            <w:noProof/>
            <w:rtl/>
          </w:rPr>
          <w:t xml:space="preserve"> </w:t>
        </w:r>
        <w:r w:rsidR="00BA71E2" w:rsidRPr="00EC7142">
          <w:rPr>
            <w:rStyle w:val="Hyperlink"/>
            <w:rFonts w:hint="eastAsia"/>
            <w:noProof/>
            <w:rtl/>
          </w:rPr>
          <w:t>دارد</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401733821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5</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2" w:history="1">
        <w:r w:rsidR="00BA71E2" w:rsidRPr="00EC7142">
          <w:rPr>
            <w:rStyle w:val="Hyperlink"/>
            <w:rFonts w:hint="eastAsia"/>
            <w:noProof/>
            <w:rtl/>
          </w:rPr>
          <w:t>ج</w:t>
        </w:r>
        <w:r w:rsidR="00BA71E2" w:rsidRPr="00EC7142">
          <w:rPr>
            <w:rStyle w:val="Hyperlink"/>
            <w:noProof/>
            <w:rtl/>
          </w:rPr>
          <w:t xml:space="preserve">) </w:t>
        </w:r>
        <w:r w:rsidR="00BA71E2" w:rsidRPr="00EC7142">
          <w:rPr>
            <w:rStyle w:val="Hyperlink"/>
            <w:rFonts w:hint="eastAsia"/>
            <w:noProof/>
            <w:rtl/>
          </w:rPr>
          <w:t>حق</w:t>
        </w:r>
        <w:r w:rsidR="00BA71E2" w:rsidRPr="00EC7142">
          <w:rPr>
            <w:rStyle w:val="Hyperlink"/>
            <w:noProof/>
            <w:rtl/>
          </w:rPr>
          <w:t xml:space="preserve"> </w:t>
        </w:r>
        <w:r w:rsidR="00BA71E2" w:rsidRPr="00EC7142">
          <w:rPr>
            <w:rStyle w:val="Hyperlink"/>
            <w:rFonts w:hint="eastAsia"/>
            <w:noProof/>
            <w:rtl/>
          </w:rPr>
          <w:t>ولدک</w:t>
        </w:r>
        <w:r w:rsidR="00BA71E2" w:rsidRPr="00EC7142">
          <w:rPr>
            <w:rStyle w:val="Hyperlink"/>
            <w:noProof/>
            <w:rtl/>
          </w:rPr>
          <w:t xml:space="preserve"> </w:t>
        </w:r>
        <w:r w:rsidR="00BA71E2" w:rsidRPr="00EC7142">
          <w:rPr>
            <w:rStyle w:val="Hyperlink"/>
            <w:rFonts w:hint="eastAsia"/>
            <w:noProof/>
            <w:rtl/>
          </w:rPr>
          <w:t>در</w:t>
        </w:r>
        <w:r w:rsidR="00BA71E2" w:rsidRPr="00EC7142">
          <w:rPr>
            <w:rStyle w:val="Hyperlink"/>
            <w:noProof/>
            <w:rtl/>
          </w:rPr>
          <w:t xml:space="preserve"> </w:t>
        </w:r>
        <w:r w:rsidR="00BA71E2" w:rsidRPr="00EC7142">
          <w:rPr>
            <w:rStyle w:val="Hyperlink"/>
            <w:rFonts w:hint="eastAsia"/>
            <w:noProof/>
            <w:rtl/>
          </w:rPr>
          <w:t>رساله</w:t>
        </w:r>
        <w:r w:rsidR="00BA71E2" w:rsidRPr="00EC7142">
          <w:rPr>
            <w:rStyle w:val="Hyperlink"/>
            <w:noProof/>
            <w:rtl/>
          </w:rPr>
          <w:t xml:space="preserve"> </w:t>
        </w:r>
        <w:r w:rsidR="00BA71E2" w:rsidRPr="00EC7142">
          <w:rPr>
            <w:rStyle w:val="Hyperlink"/>
            <w:rFonts w:hint="eastAsia"/>
            <w:noProof/>
            <w:rtl/>
          </w:rPr>
          <w:t>حقوق</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401733822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6</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3" w:history="1">
        <w:r w:rsidR="00BA71E2" w:rsidRPr="00EC7142">
          <w:rPr>
            <w:rStyle w:val="Hyperlink"/>
            <w:rFonts w:hint="eastAsia"/>
            <w:noProof/>
            <w:rtl/>
          </w:rPr>
          <w:t>ه</w:t>
        </w:r>
        <w:r w:rsidR="00BA71E2" w:rsidRPr="00EC7142">
          <w:rPr>
            <w:rStyle w:val="Hyperlink"/>
            <w:noProof/>
            <w:rtl/>
          </w:rPr>
          <w:t xml:space="preserve">) </w:t>
        </w:r>
        <w:r w:rsidR="00BA71E2" w:rsidRPr="00EC7142">
          <w:rPr>
            <w:rStyle w:val="Hyperlink"/>
            <w:rFonts w:hint="eastAsia"/>
            <w:noProof/>
            <w:rtl/>
          </w:rPr>
          <w:t>محکم</w:t>
        </w:r>
        <w:r w:rsidR="00BA71E2" w:rsidRPr="00EC7142">
          <w:rPr>
            <w:rStyle w:val="Hyperlink"/>
            <w:noProof/>
            <w:rtl/>
          </w:rPr>
          <w:t xml:space="preserve"> </w:t>
        </w:r>
        <w:r w:rsidR="00BA71E2" w:rsidRPr="00EC7142">
          <w:rPr>
            <w:rStyle w:val="Hyperlink"/>
            <w:rFonts w:hint="eastAsia"/>
            <w:noProof/>
            <w:rtl/>
          </w:rPr>
          <w:t>تر</w:t>
        </w:r>
        <w:r w:rsidR="00BA71E2" w:rsidRPr="00EC7142">
          <w:rPr>
            <w:rStyle w:val="Hyperlink"/>
            <w:rFonts w:hint="cs"/>
            <w:noProof/>
            <w:rtl/>
          </w:rPr>
          <w:t>ی</w:t>
        </w:r>
        <w:r w:rsidR="00BA71E2" w:rsidRPr="00EC7142">
          <w:rPr>
            <w:rStyle w:val="Hyperlink"/>
            <w:rFonts w:hint="eastAsia"/>
            <w:noProof/>
            <w:rtl/>
          </w:rPr>
          <w:t>ن</w:t>
        </w:r>
        <w:r w:rsidR="00BA71E2" w:rsidRPr="00EC7142">
          <w:rPr>
            <w:rStyle w:val="Hyperlink"/>
            <w:noProof/>
            <w:rtl/>
          </w:rPr>
          <w:t xml:space="preserve"> </w:t>
        </w:r>
        <w:r w:rsidR="00BA71E2" w:rsidRPr="00EC7142">
          <w:rPr>
            <w:rStyle w:val="Hyperlink"/>
            <w:rFonts w:hint="eastAsia"/>
            <w:noProof/>
            <w:rtl/>
          </w:rPr>
          <w:t>ادله</w:t>
        </w:r>
        <w:r w:rsidR="00BA71E2" w:rsidRPr="00EC7142">
          <w:rPr>
            <w:rStyle w:val="Hyperlink"/>
            <w:noProof/>
            <w:rtl/>
          </w:rPr>
          <w:t xml:space="preserve"> </w:t>
        </w:r>
        <w:r w:rsidR="00BA71E2" w:rsidRPr="00EC7142">
          <w:rPr>
            <w:rStyle w:val="Hyperlink"/>
            <w:rFonts w:hint="eastAsia"/>
            <w:noProof/>
            <w:rtl/>
          </w:rPr>
          <w:t>ا</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که</w:t>
        </w:r>
        <w:r w:rsidR="00BA71E2" w:rsidRPr="00EC7142">
          <w:rPr>
            <w:rStyle w:val="Hyperlink"/>
            <w:noProof/>
            <w:rtl/>
          </w:rPr>
          <w:t xml:space="preserve"> </w:t>
        </w:r>
        <w:r w:rsidR="00BA71E2" w:rsidRPr="00EC7142">
          <w:rPr>
            <w:rStyle w:val="Hyperlink"/>
            <w:rFonts w:hint="eastAsia"/>
            <w:noProof/>
            <w:rtl/>
          </w:rPr>
          <w:t>در</w:t>
        </w:r>
        <w:r w:rsidR="00BA71E2" w:rsidRPr="00EC7142">
          <w:rPr>
            <w:rStyle w:val="Hyperlink"/>
            <w:noProof/>
            <w:rtl/>
          </w:rPr>
          <w:t xml:space="preserve"> </w:t>
        </w:r>
        <w:r w:rsidR="00BA71E2" w:rsidRPr="00EC7142">
          <w:rPr>
            <w:rStyle w:val="Hyperlink"/>
            <w:rFonts w:hint="eastAsia"/>
            <w:noProof/>
            <w:rtl/>
          </w:rPr>
          <w:t>باب</w:t>
        </w:r>
        <w:r w:rsidR="00BA71E2" w:rsidRPr="00EC7142">
          <w:rPr>
            <w:rStyle w:val="Hyperlink"/>
            <w:noProof/>
            <w:rtl/>
          </w:rPr>
          <w:t xml:space="preserve"> </w:t>
        </w:r>
        <w:r w:rsidR="00BA71E2" w:rsidRPr="00EC7142">
          <w:rPr>
            <w:rStyle w:val="Hyperlink"/>
            <w:rFonts w:hint="eastAsia"/>
            <w:noProof/>
            <w:rtl/>
          </w:rPr>
          <w:t>امر</w:t>
        </w:r>
        <w:r w:rsidR="00BA71E2" w:rsidRPr="00EC7142">
          <w:rPr>
            <w:rStyle w:val="Hyperlink"/>
            <w:noProof/>
            <w:rtl/>
          </w:rPr>
          <w:t xml:space="preserve"> </w:t>
        </w:r>
        <w:r w:rsidR="00BA71E2" w:rsidRPr="00EC7142">
          <w:rPr>
            <w:rStyle w:val="Hyperlink"/>
            <w:rFonts w:hint="eastAsia"/>
            <w:noProof/>
            <w:rtl/>
          </w:rPr>
          <w:t>به</w:t>
        </w:r>
        <w:r w:rsidR="00BA71E2" w:rsidRPr="00EC7142">
          <w:rPr>
            <w:rStyle w:val="Hyperlink"/>
            <w:noProof/>
            <w:rtl/>
          </w:rPr>
          <w:t xml:space="preserve"> </w:t>
        </w:r>
        <w:r w:rsidR="00BA71E2" w:rsidRPr="00EC7142">
          <w:rPr>
            <w:rStyle w:val="Hyperlink"/>
            <w:rFonts w:hint="eastAsia"/>
            <w:noProof/>
            <w:rtl/>
          </w:rPr>
          <w:t>معروف</w:t>
        </w:r>
        <w:r w:rsidR="00BA71E2" w:rsidRPr="00EC7142">
          <w:rPr>
            <w:rStyle w:val="Hyperlink"/>
            <w:noProof/>
            <w:rtl/>
          </w:rPr>
          <w:t xml:space="preserve"> </w:t>
        </w:r>
        <w:r w:rsidR="00BA71E2" w:rsidRPr="00EC7142">
          <w:rPr>
            <w:rStyle w:val="Hyperlink"/>
            <w:rFonts w:hint="eastAsia"/>
            <w:noProof/>
            <w:rtl/>
          </w:rPr>
          <w:t>و</w:t>
        </w:r>
        <w:r w:rsidR="00BA71E2" w:rsidRPr="00EC7142">
          <w:rPr>
            <w:rStyle w:val="Hyperlink"/>
            <w:noProof/>
            <w:rtl/>
          </w:rPr>
          <w:t xml:space="preserve"> </w:t>
        </w:r>
        <w:r w:rsidR="00BA71E2" w:rsidRPr="00EC7142">
          <w:rPr>
            <w:rStyle w:val="Hyperlink"/>
            <w:rFonts w:hint="eastAsia"/>
            <w:noProof/>
            <w:rtl/>
          </w:rPr>
          <w:t>نه</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از</w:t>
        </w:r>
        <w:r w:rsidR="00BA71E2" w:rsidRPr="00EC7142">
          <w:rPr>
            <w:rStyle w:val="Hyperlink"/>
            <w:noProof/>
            <w:rtl/>
          </w:rPr>
          <w:t xml:space="preserve"> </w:t>
        </w:r>
        <w:r w:rsidR="00BA71E2" w:rsidRPr="00EC7142">
          <w:rPr>
            <w:rStyle w:val="Hyperlink"/>
            <w:rFonts w:hint="eastAsia"/>
            <w:noProof/>
            <w:rtl/>
          </w:rPr>
          <w:t>منکر</w:t>
        </w:r>
        <w:r w:rsidR="00BA71E2" w:rsidRPr="00EC7142">
          <w:rPr>
            <w:rStyle w:val="Hyperlink"/>
            <w:noProof/>
            <w:rtl/>
          </w:rPr>
          <w:t xml:space="preserve"> </w:t>
        </w:r>
        <w:r w:rsidR="00BA71E2" w:rsidRPr="00EC7142">
          <w:rPr>
            <w:rStyle w:val="Hyperlink"/>
            <w:rFonts w:hint="eastAsia"/>
            <w:noProof/>
            <w:rtl/>
          </w:rPr>
          <w:t>وجود</w:t>
        </w:r>
        <w:r w:rsidR="00BA71E2" w:rsidRPr="00EC7142">
          <w:rPr>
            <w:rStyle w:val="Hyperlink"/>
            <w:noProof/>
            <w:rtl/>
          </w:rPr>
          <w:t xml:space="preserve"> </w:t>
        </w:r>
        <w:r w:rsidR="00BA71E2" w:rsidRPr="00EC7142">
          <w:rPr>
            <w:rStyle w:val="Hyperlink"/>
            <w:rFonts w:hint="eastAsia"/>
            <w:noProof/>
            <w:rtl/>
          </w:rPr>
          <w:t>دارد</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401733823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7</w:t>
        </w:r>
        <w:r w:rsidR="00BA71E2" w:rsidRPr="00EC7142">
          <w:rPr>
            <w:noProof/>
            <w:webHidden/>
            <w:rtl/>
          </w:rPr>
          <w:fldChar w:fldCharType="end"/>
        </w:r>
      </w:hyperlink>
    </w:p>
    <w:p w:rsidR="00BA71E2" w:rsidRPr="00EC7142" w:rsidRDefault="00052415" w:rsidP="00BA71E2">
      <w:pPr>
        <w:pStyle w:val="TOC1"/>
        <w:tabs>
          <w:tab w:val="right" w:leader="dot" w:pos="9650"/>
        </w:tabs>
        <w:rPr>
          <w:rFonts w:eastAsia="Times New Roman"/>
          <w:bCs/>
          <w:caps/>
          <w:noProof/>
          <w:szCs w:val="22"/>
          <w:rtl/>
        </w:rPr>
      </w:pPr>
      <w:hyperlink w:anchor="_Toc401733824" w:history="1">
        <w:r w:rsidR="00BA71E2" w:rsidRPr="00EC7142">
          <w:rPr>
            <w:rStyle w:val="Hyperlink"/>
            <w:rFonts w:hint="eastAsia"/>
            <w:noProof/>
            <w:rtl/>
          </w:rPr>
          <w:t>منظور</w:t>
        </w:r>
        <w:r w:rsidR="00BA71E2" w:rsidRPr="00EC7142">
          <w:rPr>
            <w:rStyle w:val="Hyperlink"/>
            <w:noProof/>
            <w:rtl/>
          </w:rPr>
          <w:t xml:space="preserve"> </w:t>
        </w:r>
        <w:r w:rsidR="00BA71E2" w:rsidRPr="00EC7142">
          <w:rPr>
            <w:rStyle w:val="Hyperlink"/>
            <w:rFonts w:hint="eastAsia"/>
            <w:noProof/>
            <w:rtl/>
          </w:rPr>
          <w:t>از</w:t>
        </w:r>
        <w:r w:rsidR="00BA71E2" w:rsidRPr="00EC7142">
          <w:rPr>
            <w:rStyle w:val="Hyperlink"/>
            <w:noProof/>
            <w:rtl/>
          </w:rPr>
          <w:t xml:space="preserve"> </w:t>
        </w:r>
        <w:r w:rsidR="00BA71E2" w:rsidRPr="00EC7142">
          <w:rPr>
            <w:rStyle w:val="Hyperlink"/>
            <w:rFonts w:hint="eastAsia"/>
            <w:noProof/>
            <w:rtl/>
          </w:rPr>
          <w:t>ترب</w:t>
        </w:r>
        <w:r w:rsidR="00BA71E2" w:rsidRPr="00EC7142">
          <w:rPr>
            <w:rStyle w:val="Hyperlink"/>
            <w:rFonts w:hint="cs"/>
            <w:noProof/>
            <w:rtl/>
          </w:rPr>
          <w:t>ی</w:t>
        </w:r>
        <w:r w:rsidR="00BA71E2" w:rsidRPr="00EC7142">
          <w:rPr>
            <w:rStyle w:val="Hyperlink"/>
            <w:rFonts w:hint="eastAsia"/>
            <w:noProof/>
            <w:rtl/>
          </w:rPr>
          <w:t>ت</w:t>
        </w:r>
        <w:r w:rsidR="00BA71E2" w:rsidRPr="00EC7142">
          <w:rPr>
            <w:rStyle w:val="Hyperlink"/>
            <w:noProof/>
            <w:rtl/>
          </w:rPr>
          <w:t xml:space="preserve"> </w:t>
        </w:r>
        <w:r w:rsidR="00BA71E2" w:rsidRPr="00EC7142">
          <w:rPr>
            <w:rStyle w:val="Hyperlink"/>
            <w:rFonts w:hint="eastAsia"/>
            <w:noProof/>
            <w:rtl/>
          </w:rPr>
          <w:t>عاطف</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چ</w:t>
        </w:r>
        <w:r w:rsidR="00BA71E2" w:rsidRPr="00EC7142">
          <w:rPr>
            <w:rStyle w:val="Hyperlink"/>
            <w:rFonts w:hint="cs"/>
            <w:noProof/>
            <w:rtl/>
          </w:rPr>
          <w:t>ی</w:t>
        </w:r>
        <w:r w:rsidR="00BA71E2" w:rsidRPr="00EC7142">
          <w:rPr>
            <w:rStyle w:val="Hyperlink"/>
            <w:rFonts w:hint="eastAsia"/>
            <w:noProof/>
            <w:rtl/>
          </w:rPr>
          <w:t>ست؟</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401733824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7</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5" w:history="1">
        <w:r w:rsidR="00BA71E2" w:rsidRPr="00EC7142">
          <w:rPr>
            <w:rStyle w:val="Hyperlink"/>
            <w:rFonts w:hint="eastAsia"/>
            <w:noProof/>
            <w:rtl/>
          </w:rPr>
          <w:t>الف</w:t>
        </w:r>
        <w:r w:rsidR="00BA71E2" w:rsidRPr="00EC7142">
          <w:rPr>
            <w:rStyle w:val="Hyperlink"/>
            <w:noProof/>
            <w:rtl/>
          </w:rPr>
          <w:t xml:space="preserve">) </w:t>
        </w:r>
        <w:r w:rsidR="00BA71E2" w:rsidRPr="00EC7142">
          <w:rPr>
            <w:rStyle w:val="Hyperlink"/>
            <w:rFonts w:hint="eastAsia"/>
            <w:noProof/>
            <w:rtl/>
          </w:rPr>
          <w:t>اصول</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که</w:t>
        </w:r>
        <w:r w:rsidR="00BA71E2" w:rsidRPr="00EC7142">
          <w:rPr>
            <w:rStyle w:val="Hyperlink"/>
            <w:noProof/>
            <w:rtl/>
          </w:rPr>
          <w:t xml:space="preserve"> </w:t>
        </w:r>
        <w:r w:rsidR="00BA71E2" w:rsidRPr="00EC7142">
          <w:rPr>
            <w:rStyle w:val="Hyperlink"/>
            <w:rFonts w:hint="eastAsia"/>
            <w:noProof/>
            <w:rtl/>
          </w:rPr>
          <w:t>در</w:t>
        </w:r>
        <w:r w:rsidR="00BA71E2" w:rsidRPr="00EC7142">
          <w:rPr>
            <w:rStyle w:val="Hyperlink"/>
            <w:noProof/>
            <w:rtl/>
          </w:rPr>
          <w:t xml:space="preserve"> </w:t>
        </w:r>
        <w:r w:rsidR="00BA71E2" w:rsidRPr="00EC7142">
          <w:rPr>
            <w:rStyle w:val="Hyperlink"/>
            <w:rFonts w:hint="eastAsia"/>
            <w:noProof/>
            <w:rtl/>
          </w:rPr>
          <w:t>ترب</w:t>
        </w:r>
        <w:r w:rsidR="00BA71E2" w:rsidRPr="00EC7142">
          <w:rPr>
            <w:rStyle w:val="Hyperlink"/>
            <w:rFonts w:hint="cs"/>
            <w:noProof/>
            <w:rtl/>
          </w:rPr>
          <w:t>ی</w:t>
        </w:r>
        <w:r w:rsidR="00BA71E2" w:rsidRPr="00EC7142">
          <w:rPr>
            <w:rStyle w:val="Hyperlink"/>
            <w:rFonts w:hint="eastAsia"/>
            <w:noProof/>
            <w:rtl/>
          </w:rPr>
          <w:t>ت</w:t>
        </w:r>
        <w:r w:rsidR="00BA71E2" w:rsidRPr="00EC7142">
          <w:rPr>
            <w:rStyle w:val="Hyperlink"/>
            <w:noProof/>
            <w:rtl/>
          </w:rPr>
          <w:t xml:space="preserve"> </w:t>
        </w:r>
        <w:r w:rsidR="00BA71E2" w:rsidRPr="00EC7142">
          <w:rPr>
            <w:rStyle w:val="Hyperlink"/>
            <w:rFonts w:hint="eastAsia"/>
            <w:noProof/>
            <w:rtl/>
          </w:rPr>
          <w:t>عاطف</w:t>
        </w:r>
        <w:r w:rsidR="00BA71E2" w:rsidRPr="00EC7142">
          <w:rPr>
            <w:rStyle w:val="Hyperlink"/>
            <w:rFonts w:hint="cs"/>
            <w:noProof/>
            <w:rtl/>
          </w:rPr>
          <w:t>ی</w:t>
        </w:r>
        <w:r w:rsidR="00BA71E2" w:rsidRPr="00EC7142">
          <w:rPr>
            <w:rStyle w:val="Hyperlink"/>
            <w:noProof/>
            <w:rtl/>
          </w:rPr>
          <w:t xml:space="preserve"> </w:t>
        </w:r>
        <w:r w:rsidR="00BA71E2" w:rsidRPr="00EC7142">
          <w:rPr>
            <w:rStyle w:val="Hyperlink"/>
            <w:rFonts w:hint="eastAsia"/>
            <w:noProof/>
            <w:rtl/>
          </w:rPr>
          <w:t>وجود</w:t>
        </w:r>
        <w:r w:rsidR="00BA71E2" w:rsidRPr="00EC7142">
          <w:rPr>
            <w:rStyle w:val="Hyperlink"/>
            <w:noProof/>
            <w:rtl/>
          </w:rPr>
          <w:t xml:space="preserve"> </w:t>
        </w:r>
        <w:r w:rsidR="00BA71E2" w:rsidRPr="00EC7142">
          <w:rPr>
            <w:rStyle w:val="Hyperlink"/>
            <w:rFonts w:hint="eastAsia"/>
            <w:noProof/>
            <w:rtl/>
          </w:rPr>
          <w:t>دارد</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401733825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8</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6" w:history="1">
        <w:r w:rsidR="00BA71E2" w:rsidRPr="00EC7142">
          <w:rPr>
            <w:rStyle w:val="Hyperlink"/>
            <w:rFonts w:hint="eastAsia"/>
            <w:noProof/>
            <w:rtl/>
          </w:rPr>
          <w:t>ب</w:t>
        </w:r>
        <w:r w:rsidR="00E5699B">
          <w:rPr>
            <w:rStyle w:val="Hyperlink"/>
            <w:noProof/>
            <w:rtl/>
          </w:rPr>
          <w:t xml:space="preserve">) </w:t>
        </w:r>
        <w:r w:rsidR="00E5699B">
          <w:rPr>
            <w:rStyle w:val="Hyperlink"/>
            <w:rFonts w:hint="eastAsia"/>
            <w:noProof/>
            <w:rtl/>
          </w:rPr>
          <w:t>سه</w:t>
        </w:r>
        <w:r w:rsidR="00BA71E2" w:rsidRPr="00EC7142">
          <w:rPr>
            <w:rStyle w:val="Hyperlink"/>
            <w:noProof/>
            <w:rtl/>
          </w:rPr>
          <w:t xml:space="preserve"> </w:t>
        </w:r>
        <w:r w:rsidR="00BA71E2" w:rsidRPr="00EC7142">
          <w:rPr>
            <w:rStyle w:val="Hyperlink"/>
            <w:rFonts w:hint="eastAsia"/>
            <w:noProof/>
            <w:rtl/>
          </w:rPr>
          <w:t>محور</w:t>
        </w:r>
        <w:r w:rsidR="00BA71E2" w:rsidRPr="00EC7142">
          <w:rPr>
            <w:rStyle w:val="Hyperlink"/>
            <w:noProof/>
            <w:rtl/>
          </w:rPr>
          <w:t xml:space="preserve"> </w:t>
        </w:r>
        <w:r w:rsidR="00BA71E2" w:rsidRPr="00EC7142">
          <w:rPr>
            <w:rStyle w:val="Hyperlink"/>
            <w:rFonts w:hint="eastAsia"/>
            <w:noProof/>
            <w:rtl/>
          </w:rPr>
          <w:t>مهم</w:t>
        </w:r>
        <w:r w:rsidR="00BA71E2" w:rsidRPr="00EC7142">
          <w:rPr>
            <w:rStyle w:val="Hyperlink"/>
            <w:noProof/>
            <w:rtl/>
          </w:rPr>
          <w:t xml:space="preserve"> </w:t>
        </w:r>
        <w:r w:rsidR="00BA71E2" w:rsidRPr="00EC7142">
          <w:rPr>
            <w:rStyle w:val="Hyperlink"/>
            <w:rFonts w:hint="eastAsia"/>
            <w:noProof/>
            <w:rtl/>
          </w:rPr>
          <w:t>ترب</w:t>
        </w:r>
        <w:r w:rsidR="00BA71E2" w:rsidRPr="00EC7142">
          <w:rPr>
            <w:rStyle w:val="Hyperlink"/>
            <w:rFonts w:hint="cs"/>
            <w:noProof/>
            <w:rtl/>
          </w:rPr>
          <w:t>ی</w:t>
        </w:r>
        <w:r w:rsidR="00BA71E2" w:rsidRPr="00EC7142">
          <w:rPr>
            <w:rStyle w:val="Hyperlink"/>
            <w:rFonts w:hint="eastAsia"/>
            <w:noProof/>
            <w:rtl/>
          </w:rPr>
          <w:t>ت</w:t>
        </w:r>
        <w:r w:rsidR="00BA71E2" w:rsidRPr="00EC7142">
          <w:rPr>
            <w:rStyle w:val="Hyperlink"/>
            <w:noProof/>
            <w:rtl/>
          </w:rPr>
          <w:t xml:space="preserve"> </w:t>
        </w:r>
        <w:r w:rsidR="00BA71E2" w:rsidRPr="00EC7142">
          <w:rPr>
            <w:rStyle w:val="Hyperlink"/>
            <w:rFonts w:hint="eastAsia"/>
            <w:noProof/>
            <w:rtl/>
          </w:rPr>
          <w:t>عاطف</w:t>
        </w:r>
        <w:r w:rsidR="00BA71E2" w:rsidRPr="00EC7142">
          <w:rPr>
            <w:rStyle w:val="Hyperlink"/>
            <w:rFonts w:hint="cs"/>
            <w:noProof/>
            <w:rtl/>
          </w:rPr>
          <w:t>ی</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401733826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8</w:t>
        </w:r>
        <w:r w:rsidR="00BA71E2" w:rsidRPr="00EC7142">
          <w:rPr>
            <w:noProof/>
            <w:webHidden/>
            <w:rtl/>
          </w:rPr>
          <w:fldChar w:fldCharType="end"/>
        </w:r>
      </w:hyperlink>
    </w:p>
    <w:p w:rsidR="00BA71E2" w:rsidRPr="00EC7142" w:rsidRDefault="00052415" w:rsidP="00BA71E2">
      <w:pPr>
        <w:pStyle w:val="TOC3"/>
        <w:tabs>
          <w:tab w:val="right" w:leader="dot" w:pos="9650"/>
        </w:tabs>
        <w:rPr>
          <w:rFonts w:eastAsia="Times New Roman"/>
          <w:b/>
          <w:noProof/>
          <w:szCs w:val="22"/>
          <w:rtl/>
        </w:rPr>
      </w:pPr>
      <w:hyperlink w:anchor="_Toc401733827" w:history="1">
        <w:r w:rsidR="00BA71E2" w:rsidRPr="00EC7142">
          <w:rPr>
            <w:rStyle w:val="Hyperlink"/>
            <w:rFonts w:hint="eastAsia"/>
            <w:noProof/>
            <w:rtl/>
          </w:rPr>
          <w:t>د</w:t>
        </w:r>
        <w:r w:rsidR="00BA71E2" w:rsidRPr="00EC7142">
          <w:rPr>
            <w:rStyle w:val="Hyperlink"/>
            <w:noProof/>
            <w:rtl/>
          </w:rPr>
          <w:t xml:space="preserve">) </w:t>
        </w:r>
        <w:r w:rsidR="00BA71E2" w:rsidRPr="00EC7142">
          <w:rPr>
            <w:rStyle w:val="Hyperlink"/>
            <w:rFonts w:hint="eastAsia"/>
            <w:noProof/>
            <w:rtl/>
          </w:rPr>
          <w:t>تكليف</w:t>
        </w:r>
        <w:r w:rsidR="00BA71E2" w:rsidRPr="00EC7142">
          <w:rPr>
            <w:rStyle w:val="Hyperlink"/>
            <w:noProof/>
            <w:rtl/>
          </w:rPr>
          <w:t xml:space="preserve"> </w:t>
        </w:r>
        <w:r w:rsidR="00BA71E2" w:rsidRPr="00EC7142">
          <w:rPr>
            <w:rStyle w:val="Hyperlink"/>
            <w:rFonts w:hint="eastAsia"/>
            <w:noProof/>
            <w:rtl/>
          </w:rPr>
          <w:t>والد</w:t>
        </w:r>
        <w:r w:rsidR="00BA71E2" w:rsidRPr="00EC7142">
          <w:rPr>
            <w:rStyle w:val="Hyperlink"/>
            <w:rFonts w:hint="cs"/>
            <w:noProof/>
            <w:rtl/>
          </w:rPr>
          <w:t>ی</w:t>
        </w:r>
        <w:r w:rsidR="00BA71E2" w:rsidRPr="00EC7142">
          <w:rPr>
            <w:rStyle w:val="Hyperlink"/>
            <w:rFonts w:hint="eastAsia"/>
            <w:noProof/>
            <w:rtl/>
          </w:rPr>
          <w:t>ن</w:t>
        </w:r>
        <w:r w:rsidR="00BA71E2" w:rsidRPr="00EC7142">
          <w:rPr>
            <w:rStyle w:val="Hyperlink"/>
            <w:noProof/>
            <w:rtl/>
          </w:rPr>
          <w:t xml:space="preserve"> </w:t>
        </w:r>
        <w:r w:rsidR="00BA71E2" w:rsidRPr="00EC7142">
          <w:rPr>
            <w:rStyle w:val="Hyperlink"/>
            <w:rFonts w:hint="eastAsia"/>
            <w:noProof/>
            <w:rtl/>
          </w:rPr>
          <w:t>نسبت</w:t>
        </w:r>
        <w:r w:rsidR="00BA71E2" w:rsidRPr="00EC7142">
          <w:rPr>
            <w:rStyle w:val="Hyperlink"/>
            <w:noProof/>
            <w:rtl/>
          </w:rPr>
          <w:t xml:space="preserve"> </w:t>
        </w:r>
        <w:r w:rsidR="00BA71E2" w:rsidRPr="00EC7142">
          <w:rPr>
            <w:rStyle w:val="Hyperlink"/>
            <w:rFonts w:hint="eastAsia"/>
            <w:noProof/>
            <w:rtl/>
          </w:rPr>
          <w:t>به</w:t>
        </w:r>
        <w:r w:rsidR="00BA71E2" w:rsidRPr="00EC7142">
          <w:rPr>
            <w:rStyle w:val="Hyperlink"/>
            <w:noProof/>
            <w:rtl/>
          </w:rPr>
          <w:t xml:space="preserve"> </w:t>
        </w:r>
        <w:r w:rsidR="00BA71E2" w:rsidRPr="00EC7142">
          <w:rPr>
            <w:rStyle w:val="Hyperlink"/>
            <w:rFonts w:hint="eastAsia"/>
            <w:noProof/>
            <w:rtl/>
          </w:rPr>
          <w:t>فرزندانشان</w:t>
        </w:r>
        <w:r w:rsidR="00BA71E2" w:rsidRPr="00EC7142">
          <w:rPr>
            <w:rStyle w:val="Hyperlink"/>
            <w:noProof/>
            <w:rtl/>
          </w:rPr>
          <w:t xml:space="preserve"> </w:t>
        </w:r>
        <w:r w:rsidR="00BA71E2" w:rsidRPr="00EC7142">
          <w:rPr>
            <w:rStyle w:val="Hyperlink"/>
            <w:rFonts w:hint="eastAsia"/>
            <w:noProof/>
            <w:rtl/>
          </w:rPr>
          <w:t>از</w:t>
        </w:r>
        <w:r w:rsidR="00BA71E2" w:rsidRPr="00EC7142">
          <w:rPr>
            <w:rStyle w:val="Hyperlink"/>
            <w:noProof/>
            <w:rtl/>
          </w:rPr>
          <w:t xml:space="preserve"> </w:t>
        </w:r>
        <w:r w:rsidR="00BA71E2" w:rsidRPr="00EC7142">
          <w:rPr>
            <w:rStyle w:val="Hyperlink"/>
            <w:rFonts w:hint="eastAsia"/>
            <w:noProof/>
            <w:rtl/>
          </w:rPr>
          <w:t>ح</w:t>
        </w:r>
        <w:r w:rsidR="00BA71E2" w:rsidRPr="00EC7142">
          <w:rPr>
            <w:rStyle w:val="Hyperlink"/>
            <w:rFonts w:hint="cs"/>
            <w:noProof/>
            <w:rtl/>
          </w:rPr>
          <w:t>ی</w:t>
        </w:r>
        <w:r w:rsidR="00BA71E2" w:rsidRPr="00EC7142">
          <w:rPr>
            <w:rStyle w:val="Hyperlink"/>
            <w:rFonts w:hint="eastAsia"/>
            <w:noProof/>
            <w:rtl/>
          </w:rPr>
          <w:t>ث</w:t>
        </w:r>
        <w:r w:rsidR="00BA71E2" w:rsidRPr="00EC7142">
          <w:rPr>
            <w:rStyle w:val="Hyperlink"/>
            <w:noProof/>
            <w:rtl/>
          </w:rPr>
          <w:t xml:space="preserve"> </w:t>
        </w:r>
        <w:r w:rsidR="00BA71E2" w:rsidRPr="00EC7142">
          <w:rPr>
            <w:rStyle w:val="Hyperlink"/>
            <w:rFonts w:hint="eastAsia"/>
            <w:noProof/>
            <w:rtl/>
          </w:rPr>
          <w:t>بعد</w:t>
        </w:r>
        <w:r w:rsidR="00BA71E2" w:rsidRPr="00EC7142">
          <w:rPr>
            <w:rStyle w:val="Hyperlink"/>
            <w:noProof/>
            <w:rtl/>
          </w:rPr>
          <w:t xml:space="preserve"> </w:t>
        </w:r>
        <w:r w:rsidR="00BA71E2" w:rsidRPr="00EC7142">
          <w:rPr>
            <w:rStyle w:val="Hyperlink"/>
            <w:rFonts w:hint="eastAsia"/>
            <w:noProof/>
            <w:rtl/>
          </w:rPr>
          <w:t>عاطفي</w:t>
        </w:r>
        <w:r w:rsidR="00BA71E2" w:rsidRPr="00EC7142">
          <w:rPr>
            <w:rStyle w:val="Hyperlink"/>
            <w:noProof/>
            <w:rtl/>
          </w:rPr>
          <w:t xml:space="preserve"> </w:t>
        </w:r>
        <w:r w:rsidR="00BA71E2" w:rsidRPr="00EC7142">
          <w:rPr>
            <w:rStyle w:val="Hyperlink"/>
            <w:rFonts w:hint="eastAsia"/>
            <w:noProof/>
            <w:rtl/>
          </w:rPr>
          <w:t>از</w:t>
        </w:r>
        <w:r w:rsidR="00BA71E2" w:rsidRPr="00EC7142">
          <w:rPr>
            <w:rStyle w:val="Hyperlink"/>
            <w:noProof/>
            <w:rtl/>
          </w:rPr>
          <w:t xml:space="preserve"> </w:t>
        </w:r>
        <w:r w:rsidR="00BA71E2" w:rsidRPr="00EC7142">
          <w:rPr>
            <w:rStyle w:val="Hyperlink"/>
            <w:rFonts w:hint="eastAsia"/>
            <w:noProof/>
            <w:rtl/>
          </w:rPr>
          <w:t>منظر</w:t>
        </w:r>
        <w:r w:rsidR="00BA71E2" w:rsidRPr="00EC7142">
          <w:rPr>
            <w:rStyle w:val="Hyperlink"/>
            <w:noProof/>
            <w:rtl/>
          </w:rPr>
          <w:t xml:space="preserve"> </w:t>
        </w:r>
        <w:r w:rsidR="00BA71E2" w:rsidRPr="00EC7142">
          <w:rPr>
            <w:rStyle w:val="Hyperlink"/>
            <w:rFonts w:hint="eastAsia"/>
            <w:noProof/>
            <w:rtl/>
          </w:rPr>
          <w:t>روا</w:t>
        </w:r>
        <w:r w:rsidR="00BA71E2" w:rsidRPr="00EC7142">
          <w:rPr>
            <w:rStyle w:val="Hyperlink"/>
            <w:rFonts w:hint="cs"/>
            <w:noProof/>
            <w:rtl/>
          </w:rPr>
          <w:t>ی</w:t>
        </w:r>
        <w:r w:rsidR="00BA71E2" w:rsidRPr="00EC7142">
          <w:rPr>
            <w:rStyle w:val="Hyperlink"/>
            <w:rFonts w:hint="eastAsia"/>
            <w:noProof/>
            <w:rtl/>
          </w:rPr>
          <w:t>ات</w:t>
        </w:r>
        <w:r w:rsidR="00BA71E2" w:rsidRPr="00EC7142">
          <w:rPr>
            <w:rStyle w:val="Hyperlink"/>
            <w:noProof/>
            <w:rtl/>
          </w:rPr>
          <w:t>:</w:t>
        </w:r>
        <w:r w:rsidR="00BA71E2" w:rsidRPr="00EC7142">
          <w:rPr>
            <w:noProof/>
            <w:webHidden/>
            <w:rtl/>
          </w:rPr>
          <w:tab/>
        </w:r>
        <w:r w:rsidR="00BA71E2" w:rsidRPr="00EC7142">
          <w:rPr>
            <w:noProof/>
            <w:webHidden/>
            <w:rtl/>
          </w:rPr>
          <w:fldChar w:fldCharType="begin"/>
        </w:r>
        <w:r w:rsidR="00BA71E2" w:rsidRPr="00EC7142">
          <w:rPr>
            <w:noProof/>
            <w:webHidden/>
            <w:rtl/>
          </w:rPr>
          <w:instrText xml:space="preserve"> </w:instrText>
        </w:r>
        <w:r w:rsidR="00BA71E2" w:rsidRPr="00EC7142">
          <w:rPr>
            <w:noProof/>
            <w:webHidden/>
          </w:rPr>
          <w:instrText>PAGEREF</w:instrText>
        </w:r>
        <w:r w:rsidR="00BA71E2" w:rsidRPr="00EC7142">
          <w:rPr>
            <w:noProof/>
            <w:webHidden/>
            <w:rtl/>
          </w:rPr>
          <w:instrText xml:space="preserve"> _</w:instrText>
        </w:r>
        <w:r w:rsidR="00BA71E2" w:rsidRPr="00EC7142">
          <w:rPr>
            <w:noProof/>
            <w:webHidden/>
          </w:rPr>
          <w:instrText>Toc</w:instrText>
        </w:r>
        <w:r w:rsidR="00BA71E2" w:rsidRPr="00EC7142">
          <w:rPr>
            <w:noProof/>
            <w:webHidden/>
            <w:rtl/>
          </w:rPr>
          <w:instrText xml:space="preserve">401733827 </w:instrText>
        </w:r>
        <w:r w:rsidR="00BA71E2" w:rsidRPr="00EC7142">
          <w:rPr>
            <w:noProof/>
            <w:webHidden/>
          </w:rPr>
          <w:instrText>\h</w:instrText>
        </w:r>
        <w:r w:rsidR="00BA71E2" w:rsidRPr="00EC7142">
          <w:rPr>
            <w:noProof/>
            <w:webHidden/>
            <w:rtl/>
          </w:rPr>
          <w:instrText xml:space="preserve"> </w:instrText>
        </w:r>
        <w:r w:rsidR="00BA71E2" w:rsidRPr="00EC7142">
          <w:rPr>
            <w:noProof/>
            <w:webHidden/>
            <w:rtl/>
          </w:rPr>
        </w:r>
        <w:r w:rsidR="00BA71E2" w:rsidRPr="00EC7142">
          <w:rPr>
            <w:noProof/>
            <w:webHidden/>
            <w:rtl/>
          </w:rPr>
          <w:fldChar w:fldCharType="separate"/>
        </w:r>
        <w:r w:rsidR="00BA71E2" w:rsidRPr="00EC7142">
          <w:rPr>
            <w:noProof/>
            <w:webHidden/>
            <w:rtl/>
          </w:rPr>
          <w:t>10</w:t>
        </w:r>
        <w:r w:rsidR="00BA71E2" w:rsidRPr="00EC7142">
          <w:rPr>
            <w:noProof/>
            <w:webHidden/>
            <w:rtl/>
          </w:rPr>
          <w:fldChar w:fldCharType="end"/>
        </w:r>
      </w:hyperlink>
    </w:p>
    <w:p w:rsidR="00BA71E2" w:rsidRPr="00EC7142" w:rsidRDefault="00BA71E2" w:rsidP="00BA71E2">
      <w:pPr>
        <w:pStyle w:val="Heading1"/>
        <w:rPr>
          <w:rtl/>
        </w:rPr>
      </w:pPr>
      <w:r w:rsidRPr="00EC7142">
        <w:rPr>
          <w:rtl/>
        </w:rPr>
        <w:fldChar w:fldCharType="end"/>
      </w:r>
      <w:bookmarkStart w:id="0" w:name="_Toc401733813"/>
    </w:p>
    <w:p w:rsidR="00BA71E2" w:rsidRPr="00EC7142" w:rsidRDefault="00BA71E2" w:rsidP="009F1A45">
      <w:pPr>
        <w:pStyle w:val="Heading1"/>
        <w:spacing w:before="0"/>
        <w:rPr>
          <w:rtl/>
        </w:rPr>
      </w:pPr>
      <w:r w:rsidRPr="00EC7142">
        <w:rPr>
          <w:rtl/>
        </w:rPr>
        <w:br w:type="page"/>
      </w:r>
      <w:r w:rsidRPr="00EC7142">
        <w:rPr>
          <w:rFonts w:hint="cs"/>
          <w:rtl/>
        </w:rPr>
        <w:lastRenderedPageBreak/>
        <w:t>مقدمه: نگاهی به مباحث پیشین فقه تربيتي</w:t>
      </w:r>
      <w:bookmarkEnd w:id="0"/>
      <w:r w:rsidRPr="00EC7142">
        <w:rPr>
          <w:rFonts w:hint="cs"/>
          <w:rtl/>
        </w:rPr>
        <w:t xml:space="preserve"> </w:t>
      </w:r>
    </w:p>
    <w:p w:rsidR="00BA71E2" w:rsidRPr="00EC7142" w:rsidRDefault="00BA71E2" w:rsidP="009F1A45">
      <w:pPr>
        <w:rPr>
          <w:rtl/>
        </w:rPr>
      </w:pPr>
      <w:r w:rsidRPr="00EC7142">
        <w:rPr>
          <w:rFonts w:hint="cs"/>
          <w:rtl/>
        </w:rPr>
        <w:t xml:space="preserve">    در سلسله مباحث تربيت، يک مبحث كلي به تربيت خانوادگي اختصاص داده شد و در تربيت خانوادگي ضمن اين‌كه به ادله و قواعد عامه اشاره شد، در اوائل امسال به قلمروهاي ويژه‌اي پرداختيم؛ بیان شد كه در تربيت خانوادگي مسؤليت خانواده وجود دارد و بیان شد که در بین  مسائل ويژه، مسائلی كه دلایل خاصی را در روایات معتبر داشتند؛ نماز، روزه، زكات و دیگری بحث مستحبات و دعا و ... است؛ از جمله این‌که وجوب اقدام تربيتي را افاده مي‌كرد و لا‌اقل از استحباب مؤكد بود، گرچه وجوبش هم به عنوان وظيفه خانوادگي در مقام تربيت بعيد نبود. </w:t>
      </w:r>
    </w:p>
    <w:p w:rsidR="00BA71E2" w:rsidRPr="00EC7142" w:rsidRDefault="00BA71E2" w:rsidP="009F1A45">
      <w:pPr>
        <w:rPr>
          <w:rtl/>
        </w:rPr>
      </w:pPr>
      <w:r w:rsidRPr="00EC7142">
        <w:rPr>
          <w:rFonts w:hint="cs"/>
          <w:rtl/>
        </w:rPr>
        <w:t xml:space="preserve">     ساحت اعتقادي مورد بررسی قرار گرفت و ساحت عبادي هم در چند مبحث ارزیابی شد.</w:t>
      </w:r>
    </w:p>
    <w:p w:rsidR="00BA71E2" w:rsidRPr="00EC7142" w:rsidRDefault="00BA71E2" w:rsidP="009F1A45">
      <w:pPr>
        <w:rPr>
          <w:rtl/>
        </w:rPr>
      </w:pPr>
      <w:r w:rsidRPr="00EC7142">
        <w:rPr>
          <w:rFonts w:hint="cs"/>
          <w:rtl/>
        </w:rPr>
        <w:t xml:space="preserve">     بحث دیگری که در حوزه تربیت احكام و تكاليف مي‌آید؛ برای مثال نسبت به حج يا به امر به معروف و نهي از منكر به احكام تجارت و احكام ديگري كه وجود دارد.</w:t>
      </w:r>
    </w:p>
    <w:p w:rsidR="00BA71E2" w:rsidRPr="00EC7142" w:rsidRDefault="00BA71E2" w:rsidP="009F1A45">
      <w:pPr>
        <w:rPr>
          <w:rtl/>
        </w:rPr>
      </w:pPr>
      <w:r w:rsidRPr="00EC7142">
        <w:rPr>
          <w:rFonts w:hint="cs"/>
          <w:rtl/>
        </w:rPr>
        <w:t xml:space="preserve">      نسبت به ساير احكام که غير ازمباحث اعتقادي و در مورد عبادات و مسائل فقهي است و به آن تربيت فقهي گفته می‌شود و غير از تربيت اعتقادي و عبادي است.</w:t>
      </w:r>
    </w:p>
    <w:p w:rsidR="00BA71E2" w:rsidRPr="00EC7142" w:rsidRDefault="00BA71E2" w:rsidP="009F1A45">
      <w:pPr>
        <w:rPr>
          <w:rtl/>
        </w:rPr>
      </w:pPr>
      <w:r w:rsidRPr="00EC7142">
        <w:rPr>
          <w:rFonts w:hint="cs"/>
          <w:rtl/>
        </w:rPr>
        <w:t xml:space="preserve">      در حقيقت تربيت حكمي است و در اين ساحت سوم دلایل خاصي وجود ندارد و در ساحت اعتقادي تا حدي دلایل خاص اقامه کردیم و در ساحت عبادي نیز دلائل فراوانی بود، البته در نماز و روزه و زكات و دعاها و تعقيبات و ... كه در سه مورد اول حكم الزامي است؛ اما در ساير احكام و واجبات و محرمات دلایل خاصی وجود ندارد.</w:t>
      </w:r>
    </w:p>
    <w:p w:rsidR="00BA71E2" w:rsidRPr="00EC7142" w:rsidRDefault="00BA71E2" w:rsidP="009F1A45">
      <w:pPr>
        <w:rPr>
          <w:rtl/>
        </w:rPr>
      </w:pPr>
      <w:r w:rsidRPr="00EC7142">
        <w:rPr>
          <w:rFonts w:hint="cs"/>
          <w:rtl/>
        </w:rPr>
        <w:t xml:space="preserve">   در یک نگاه كلي مي‌بينيم كه از منظر روايات خاصه، در عبادات در نماز، روزه، اعتقادات به معناي خاص قرار مي‌گيرد و بيشترين ادله خاصه هم در نماز است و گفته شد كه نماز از حيث اين‌كه مشتمل بر اعتقادات است بنابراین به اعتقادات هم ربط پيدا مي‌كند.</w:t>
      </w:r>
    </w:p>
    <w:p w:rsidR="00BA71E2" w:rsidRPr="00EC7142" w:rsidRDefault="00BA71E2" w:rsidP="00BA71E2">
      <w:pPr>
        <w:pStyle w:val="Heading1"/>
        <w:rPr>
          <w:rtl/>
        </w:rPr>
      </w:pPr>
      <w:bookmarkStart w:id="1" w:name="_Toc401733814"/>
      <w:r w:rsidRPr="00EC7142">
        <w:rPr>
          <w:rFonts w:hint="cs"/>
          <w:rtl/>
        </w:rPr>
        <w:t>ادله عامه برای سایر احکام:</w:t>
      </w:r>
      <w:bookmarkEnd w:id="1"/>
    </w:p>
    <w:p w:rsidR="00BA71E2" w:rsidRPr="00EC7142" w:rsidRDefault="00BA71E2" w:rsidP="009F1A45">
      <w:pPr>
        <w:rPr>
          <w:rtl/>
        </w:rPr>
      </w:pPr>
      <w:r w:rsidRPr="00EC7142">
        <w:rPr>
          <w:rFonts w:hint="cs"/>
          <w:rtl/>
        </w:rPr>
        <w:t xml:space="preserve">    در حوزه ساير احكام که همان قلمرو سوم است، تربيت عبادي- که تربیت حکمی هم گفته می‌شود- با چند زير مجموعه؛ يعني ساير احكام غير از عبادات خاصه‌اي كه بود، مانند امر به معروف و نهي از منكر و تجارت و ... که دلايل خاصي برای آن‌ها نیست چه بايد کرد؟</w:t>
      </w:r>
    </w:p>
    <w:p w:rsidR="00BA71E2" w:rsidRPr="00EC7142" w:rsidRDefault="00BA71E2" w:rsidP="009F1A45">
      <w:pPr>
        <w:rPr>
          <w:rtl/>
        </w:rPr>
      </w:pPr>
      <w:r w:rsidRPr="00EC7142">
        <w:rPr>
          <w:rFonts w:hint="cs"/>
          <w:rtl/>
        </w:rPr>
        <w:t>در جواب چنین می‌توان گفت که بايد به ادله عامه‌اي بپردازیم كه تكليف را روشن مي‌كند. چندین دليل عامه وجود دارد كه مهم‌ترین آن‌ها را که دلالت و سندش تام است، بیان مي‌كنيم و تكليف باید از آن‌ها استخراج شود:</w:t>
      </w:r>
    </w:p>
    <w:p w:rsidR="00B11885" w:rsidRPr="00B11885" w:rsidRDefault="00BA71E2" w:rsidP="00B11885">
      <w:pPr>
        <w:pStyle w:val="Heading2"/>
        <w:rPr>
          <w:rFonts w:hint="cs"/>
          <w:rtl/>
        </w:rPr>
      </w:pPr>
      <w:bookmarkStart w:id="2" w:name="_Toc401733815"/>
      <w:r w:rsidRPr="00B11885">
        <w:rPr>
          <w:rStyle w:val="Heading1Char"/>
          <w:rFonts w:hint="cs"/>
          <w:bCs/>
          <w:sz w:val="42"/>
          <w:szCs w:val="42"/>
          <w:rtl/>
        </w:rPr>
        <w:lastRenderedPageBreak/>
        <w:t>دلیل اول:</w:t>
      </w:r>
      <w:bookmarkEnd w:id="2"/>
      <w:r w:rsidRPr="00B11885">
        <w:rPr>
          <w:rFonts w:hint="cs"/>
          <w:rtl/>
        </w:rPr>
        <w:t xml:space="preserve"> </w:t>
      </w:r>
    </w:p>
    <w:p w:rsidR="00BA71E2" w:rsidRPr="00EC7142" w:rsidRDefault="00BA71E2" w:rsidP="009F1A45">
      <w:pPr>
        <w:rPr>
          <w:rtl/>
        </w:rPr>
      </w:pPr>
      <w:r w:rsidRPr="00EC7142">
        <w:rPr>
          <w:rFonts w:hint="cs"/>
          <w:rtl/>
        </w:rPr>
        <w:t xml:space="preserve">یکی از آن ادله عامه كه وظائف خانواده را در برابر فرزندانشان در زمينه‌هاي حكمي غير از موارد خاص مشخص مي‌كند آيه شريفه وقايه در سوره تحريم است كه می‌فرماید: </w:t>
      </w:r>
      <w:r w:rsidR="00492AEE">
        <w:rPr>
          <w:rtl/>
        </w:rPr>
        <w:t>«</w:t>
      </w:r>
      <w:r w:rsidRPr="00EC7142">
        <w:rPr>
          <w:rFonts w:hint="cs"/>
          <w:b/>
          <w:bCs/>
          <w:rtl/>
        </w:rPr>
        <w:t>يا أََََيُّهَا الَّذِينَ آمَنُوا قُوا أَنفُسَكُم و أهلِيكُم ناراً</w:t>
      </w:r>
      <w:r w:rsidRPr="00EC7142">
        <w:rPr>
          <w:rFonts w:hint="cs"/>
          <w:rtl/>
        </w:rPr>
        <w:t>»</w:t>
      </w:r>
      <w:r w:rsidRPr="00EC7142">
        <w:rPr>
          <w:rFonts w:hint="cs"/>
          <w:b/>
          <w:bCs/>
          <w:rtl/>
        </w:rPr>
        <w:t xml:space="preserve"> سوره تحریم (66)، آیه 6. </w:t>
      </w:r>
      <w:r w:rsidRPr="00EC7142">
        <w:rPr>
          <w:rFonts w:hint="cs"/>
          <w:rtl/>
        </w:rPr>
        <w:t>مهم‌ترين آيه تربيت خانوادگي و وظائف خانواده همين آيه وقايه است كه تربيت خانوادگي و خويشاوندي را مي‌گيرد آن‌چه در این آیه به بحث مورد نظر مربوط است اين است كه اين آيه تكليفي را متوجه خانواده و بخصوص پدر و مادر مي‌كند چون قدر متيقنش این است كه نسبت به فرزندانتان وظيفه داريد كه آن‌ها را از آتش حفظ بكنيد و بیان شد كه از آتش حفظ كردن اشاره به اين دارد كه در واقع آن‌ها را تربيت كنيد تا در ارتكاب محرمات و ترك واجبات قرار نگيرند؛ اين تكليف هم یک تكليف الزامي است قرائن آيه</w:t>
      </w:r>
      <w:r w:rsidRPr="00EC7142">
        <w:rPr>
          <w:rFonts w:hint="cs"/>
          <w:b/>
          <w:bCs/>
          <w:rtl/>
        </w:rPr>
        <w:t xml:space="preserve"> </w:t>
      </w:r>
      <w:r w:rsidRPr="00EC7142">
        <w:rPr>
          <w:rFonts w:hint="cs"/>
          <w:rtl/>
        </w:rPr>
        <w:t>«</w:t>
      </w:r>
      <w:r w:rsidRPr="00EC7142">
        <w:rPr>
          <w:rFonts w:hint="cs"/>
          <w:b/>
          <w:bCs/>
          <w:rtl/>
        </w:rPr>
        <w:t>قُوا أنفُسَكُم و أهلِيكُم ناراً وَقُودُهَا النّاسُ وَ الحِجارَهُ عَلَيها مَلائِكَةٌ غِلاظٌ شِدادٌ</w:t>
      </w:r>
      <w:r w:rsidRPr="00EC7142">
        <w:rPr>
          <w:rFonts w:hint="cs"/>
          <w:rtl/>
        </w:rPr>
        <w:t xml:space="preserve">» </w:t>
      </w:r>
      <w:r w:rsidRPr="00EC7142">
        <w:rPr>
          <w:rFonts w:hint="cs"/>
          <w:b/>
          <w:bCs/>
          <w:rtl/>
        </w:rPr>
        <w:t>سوره تحریم (66)، آیه 6</w:t>
      </w:r>
      <w:r w:rsidR="00492AEE">
        <w:rPr>
          <w:rFonts w:hint="eastAsia"/>
          <w:b/>
          <w:bCs/>
          <w:rtl/>
        </w:rPr>
        <w:t>؛</w:t>
      </w:r>
      <w:r w:rsidR="00492AEE">
        <w:rPr>
          <w:b/>
          <w:bCs/>
          <w:rtl/>
        </w:rPr>
        <w:t xml:space="preserve"> </w:t>
      </w:r>
      <w:r w:rsidR="00492AEE">
        <w:rPr>
          <w:rFonts w:hint="eastAsia"/>
          <w:b/>
          <w:bCs/>
          <w:rtl/>
        </w:rPr>
        <w:t>و</w:t>
      </w:r>
      <w:r w:rsidRPr="00EC7142">
        <w:rPr>
          <w:rFonts w:hint="cs"/>
          <w:rtl/>
        </w:rPr>
        <w:t xml:space="preserve"> بیان شد که مجموعه قرائن هم خود «قُوا» كه امر است دلالت دارد و هم شواهد ديگري در آيه هست كه تكليف الزامي است و بیان شد که </w:t>
      </w:r>
      <w:r w:rsidR="00492AEE">
        <w:rPr>
          <w:rtl/>
        </w:rPr>
        <w:t>«</w:t>
      </w:r>
      <w:r w:rsidRPr="00EC7142">
        <w:rPr>
          <w:rFonts w:hint="cs"/>
          <w:rtl/>
        </w:rPr>
        <w:t>أهلِيكُم» هم در اين‌جا اختصاص به بالغين ندارد مميزين را هم شامل می‌شود؛ فرزندانتان و اهلتان را ولو در دوره تميز و قبل از بلوغ باشد آن را هم شامل می‌شود و قدر متيقنش هم فرزندان است.</w:t>
      </w:r>
    </w:p>
    <w:p w:rsidR="00BA71E2" w:rsidRPr="00EC7142" w:rsidRDefault="00BA71E2" w:rsidP="00BA71E2">
      <w:pPr>
        <w:pStyle w:val="Heading3"/>
        <w:rPr>
          <w:rtl/>
        </w:rPr>
      </w:pPr>
      <w:bookmarkStart w:id="3" w:name="_Toc401733816"/>
      <w:r w:rsidRPr="00EC7142">
        <w:rPr>
          <w:rFonts w:hint="cs"/>
          <w:rtl/>
        </w:rPr>
        <w:t xml:space="preserve">الف) مفهوم روایاتی که در ذیل آیه وقایه </w:t>
      </w:r>
      <w:r w:rsidR="00492AEE">
        <w:rPr>
          <w:rFonts w:hint="eastAsia"/>
          <w:rtl/>
        </w:rPr>
        <w:t>آمده‌اند</w:t>
      </w:r>
      <w:r w:rsidRPr="00EC7142">
        <w:rPr>
          <w:rFonts w:hint="cs"/>
          <w:rtl/>
        </w:rPr>
        <w:t>:</w:t>
      </w:r>
      <w:bookmarkEnd w:id="3"/>
    </w:p>
    <w:p w:rsidR="00BA71E2" w:rsidRPr="00EC7142" w:rsidRDefault="00BA71E2" w:rsidP="009F1A45">
      <w:pPr>
        <w:rPr>
          <w:rtl/>
        </w:rPr>
      </w:pPr>
      <w:r w:rsidRPr="00EC7142">
        <w:rPr>
          <w:rFonts w:hint="cs"/>
          <w:rtl/>
        </w:rPr>
        <w:t xml:space="preserve"> آيه وقايه يك تكليف و مصون سازي را فراتر از بحث امر به معروف و نهي از منكر بر دوش پدر و مادر قرار مي‌دهد و رواياتي در ذيل آيه بود كه بعد از آنکه این آیه نازل شد يك عده نگران شدند كه چطور مي‌توانيم فرزندانمان را حفظ كنيم حضرت فرمودند: (مقصود اين است كه امر و نهيشان بكنيد و راه را به آن‌ها نشان بدهيد.) </w:t>
      </w:r>
    </w:p>
    <w:p w:rsidR="00BA71E2" w:rsidRPr="00EC7142" w:rsidRDefault="00BA71E2" w:rsidP="009F1A45">
      <w:pPr>
        <w:rPr>
          <w:rtl/>
        </w:rPr>
      </w:pPr>
      <w:r w:rsidRPr="00EC7142">
        <w:rPr>
          <w:rFonts w:hint="cs"/>
          <w:rtl/>
        </w:rPr>
        <w:t xml:space="preserve">    در روايت معتبری آمده است که حضرت از سنگيني اين خطاب احساس نگراني كرد و خطاب آن‌قدر سنگين بود كه از سنگيني اين خطاب گريه كرد. </w:t>
      </w:r>
    </w:p>
    <w:p w:rsidR="00BA71E2" w:rsidRPr="00EC7142" w:rsidRDefault="00BA71E2" w:rsidP="00BA71E2">
      <w:pPr>
        <w:pStyle w:val="Heading3"/>
        <w:rPr>
          <w:rtl/>
        </w:rPr>
      </w:pPr>
      <w:bookmarkStart w:id="4" w:name="_Toc401733817"/>
      <w:r w:rsidRPr="00EC7142">
        <w:rPr>
          <w:rFonts w:hint="cs"/>
          <w:rtl/>
        </w:rPr>
        <w:t>ب) تکلیفی که آیه وقایه بر ذمه والدین می‌گذارد:</w:t>
      </w:r>
      <w:bookmarkEnd w:id="4"/>
    </w:p>
    <w:p w:rsidR="00BA71E2" w:rsidRPr="00EC7142" w:rsidRDefault="00BA71E2" w:rsidP="009F1A45">
      <w:pPr>
        <w:rPr>
          <w:rtl/>
        </w:rPr>
      </w:pPr>
      <w:r w:rsidRPr="00EC7142">
        <w:rPr>
          <w:rFonts w:hint="cs"/>
          <w:rtl/>
        </w:rPr>
        <w:t xml:space="preserve">    بنابراين اين آيه بر اساس نكاتي كه قبلاً گفته شد؛ اولاً؛ تكليف اين آيه یک تكليف الزامي است  که به صورت مجزا مورد بررسی قرار گرفت. ثانیاً؛ اين تكليف قدر متيقن مصداق بارزش فرزندان و تكليف پدر و مادر در قبال فرزندان است. ثالثاً؛ اين تكليف اختصاص به پدر ندارد مادر را هم شامل می‌شود. رابعاً؛ طبق بیان قبلی تكليف «أهلِيكُم» در اين‌جا گرچه ابتدا ممكن است كسي بگويد اختصاص به بالغ دارد ولي شامل مميز هم مي‌شود و دليل </w:t>
      </w:r>
      <w:r w:rsidRPr="00EC7142">
        <w:rPr>
          <w:rFonts w:hint="cs"/>
          <w:rtl/>
        </w:rPr>
        <w:lastRenderedPageBreak/>
        <w:t>تخصيصي نداريم. خامساً؛ این‌که اين تكليف اختصاص به واجبات و محرمات دارد؛ قدر متيقنش واجبات و محرمات است؛ زیرا که مي‌خواهد بیان نماید که پرهيز از آتش در ترك واجبات و فعل محرمات است. سادساً؛ اينكه «وقايه» مصداقش همان عمليات تربيتي از قبيل امر و نهي است كه تعليم و امثال آن‌هم جزء مقدماتش قرار مي‌گيرد.</w:t>
      </w:r>
    </w:p>
    <w:p w:rsidR="00BA71E2" w:rsidRPr="00EC7142" w:rsidRDefault="00BA71E2" w:rsidP="00BA71E2">
      <w:pPr>
        <w:pStyle w:val="Heading3"/>
        <w:rPr>
          <w:rtl/>
        </w:rPr>
      </w:pPr>
      <w:bookmarkStart w:id="5" w:name="_Toc401733818"/>
      <w:r w:rsidRPr="00EC7142">
        <w:rPr>
          <w:rFonts w:hint="cs"/>
          <w:rtl/>
        </w:rPr>
        <w:t>ج) نتیجه گیری از تکالیف آیه:</w:t>
      </w:r>
      <w:bookmarkEnd w:id="5"/>
    </w:p>
    <w:p w:rsidR="00BA71E2" w:rsidRPr="00EC7142" w:rsidRDefault="00BA71E2" w:rsidP="009F1A45">
      <w:pPr>
        <w:rPr>
          <w:rtl/>
        </w:rPr>
      </w:pPr>
      <w:r w:rsidRPr="00EC7142">
        <w:rPr>
          <w:rFonts w:hint="cs"/>
          <w:rtl/>
        </w:rPr>
        <w:t xml:space="preserve">     بر اساس اين چند نكته نتیجه می‌گیریم كه والدین بايد اقداماتي انجام دهند كه فرزند در ظرفي كه مكلف مي‌شود و در ظرفي كه عقاب و ثواب دارد مبتلاي به عقاب نشود و تمهيداتش را بايد انجام بدهند؛ از قبیل امر و نهي و تذكر و ياد دادن و نه الزاماتي كه مشقتي در آن وجود دارد.</w:t>
      </w:r>
    </w:p>
    <w:p w:rsidR="00BA71E2" w:rsidRPr="00EC7142" w:rsidRDefault="00BA71E2" w:rsidP="009F1A45">
      <w:pPr>
        <w:rPr>
          <w:rtl/>
        </w:rPr>
      </w:pPr>
      <w:r w:rsidRPr="00EC7142">
        <w:rPr>
          <w:rFonts w:hint="cs"/>
          <w:rtl/>
        </w:rPr>
        <w:t xml:space="preserve">     اگر اين آيه را این‌گونه معنا كنيم طبعاً در خيلي جاها می‌توان استدلال كرد؛ از جمله اين‌که احكام الزامي كه مورد ابتلاي او قرار مي‌گيرد يا احتمال عقلائي مي‌دهد كه مورد ابتلا قرار بگيرد؛ بايد به او بیاموزد كه در ظرف بلوغ، ناآگاه به اين احكام نباشد يا طوري نباشد كه آن را ترك كند و موعظه لازم را بكند؛ كه بايد از ربا اجتناب كند، اگر استطاعت دارد حجش را انجام بدهد و چيزهايي از اين قبيل.</w:t>
      </w:r>
    </w:p>
    <w:p w:rsidR="00BA71E2" w:rsidRPr="00EC7142" w:rsidRDefault="00BA71E2" w:rsidP="009F1A45">
      <w:pPr>
        <w:rPr>
          <w:rtl/>
        </w:rPr>
      </w:pPr>
      <w:r w:rsidRPr="00EC7142">
        <w:rPr>
          <w:rFonts w:hint="cs"/>
          <w:rtl/>
        </w:rPr>
        <w:t>طبق آن‌چه که قبلاً بیان شد؛ وقايه  واجب است و از افعالي نيست كه مباشرت در آن شرط باشد؛ او مسؤل است كه مراقبت بكند اما اين‌كه خودش امر و نهي يا تعليم را انجام بدهد يا اين‌كه این امر و نهی را به كسي بسپارد کفایت می‌کند؛ با قراینی که بیان شد.</w:t>
      </w:r>
    </w:p>
    <w:p w:rsidR="00BA71E2" w:rsidRPr="00EC7142" w:rsidRDefault="00BA71E2" w:rsidP="009F1A45">
      <w:pPr>
        <w:rPr>
          <w:rtl/>
        </w:rPr>
      </w:pPr>
      <w:r w:rsidRPr="00EC7142">
        <w:rPr>
          <w:rFonts w:hint="cs"/>
          <w:rtl/>
        </w:rPr>
        <w:t>آن‌چه که گفته شد؛ كليد مباحث تربيتي است و بیان شد که اين مباحث از مواردي است كه متقوم به مباشرت نيست بلكه اعم از مباشرت است و يا توكيل و تفويض به غير است؛ حتي اگر بدون اين‌كه او هم تفويض بكند خود حكومت اين كار را انجام بدهد تا اطمینان حاصل شود که اين کار انجام شده است، بدون اين‌كه سپرده باشد، باز هم تكليف ساقط مي‌شود چون قرينه‌اي درآن وجود دارد كه مقصود تحقق اين نوع مسأله می‌باشد و الّا طريق موضوعويتي ندارد مانند دفن و كفن ميت</w:t>
      </w:r>
      <w:r w:rsidR="00E5699B">
        <w:rPr>
          <w:rtl/>
        </w:rPr>
        <w:t xml:space="preserve"> </w:t>
      </w:r>
      <w:r w:rsidRPr="00EC7142">
        <w:rPr>
          <w:rFonts w:hint="cs"/>
          <w:rtl/>
        </w:rPr>
        <w:t xml:space="preserve">که اگر گفت «دفنوا موتاكم» و به همه خطاب كرد؛ اولاً كفايي است؛ اگر هم «دفنوا» را خطاب به اولياي ميت بكند، اگر كسي خودش انجام داد يا واگذار كرد تكليفش انجام مي‌شود؛ اگر هم اين كار را نكرد و ديگري اين تكليف را ادا كرد از او ساقط مي‌شود، ولي نسبت به خانواده اين تكليف وجود دارد؛ که اگر انجام نشود مشخصاً اين‌ها مورد مؤاخه قرار مي‌گيرند، بنابراين در ساير مواردي كه دليل خاصی در احكام وجود ندارد و فقط الزاميات است، واجبات و محرمات هردو با قيد اين‌كه مورد ابتلاي او باشد و الّا اگر مورد ابتلا نباشد لازم نيست. با اين دو قيد تكليف </w:t>
      </w:r>
      <w:r w:rsidRPr="00EC7142">
        <w:rPr>
          <w:rFonts w:hint="cs"/>
          <w:rtl/>
        </w:rPr>
        <w:lastRenderedPageBreak/>
        <w:t>دارد كه فرزند را نسبت به آن مقيد بار بياورد و اين يك دليل است كه شامل امر به معروف و نهي از منكر و حج و احكام الزامي تجارت و نكاح و امثال اين‌ها مي‌شود در حدي باشد كه اقدام بكند و در ظرف خود آشناي به اين‌ها باشد.</w:t>
      </w:r>
    </w:p>
    <w:p w:rsidR="00BA71E2" w:rsidRPr="00EC7142" w:rsidRDefault="00BA71E2" w:rsidP="009F1A45">
      <w:pPr>
        <w:rPr>
          <w:rtl/>
        </w:rPr>
      </w:pPr>
      <w:r w:rsidRPr="00EC7142">
        <w:rPr>
          <w:rFonts w:hint="cs"/>
          <w:rtl/>
        </w:rPr>
        <w:t>بنابراین از ميان آيات اين آيه مهم‌ترين آیه‌ای است که به مورد بحث شده اشاره کرده است؛ گرچه آيه «وَائتَمِرُوا» هم خالي از دلالت نبود و تا حدي مي‌شود به آن استدلال كرد و آيه مضاره هم همین‌گونه، امّا آيه بیان شده قرص‌تر از دو آيه ديگر است.</w:t>
      </w:r>
    </w:p>
    <w:p w:rsidR="00BA71E2" w:rsidRPr="00EC7142" w:rsidRDefault="00BA71E2" w:rsidP="00BA71E2">
      <w:pPr>
        <w:spacing w:line="360" w:lineRule="auto"/>
        <w:ind w:firstLine="0"/>
        <w:rPr>
          <w:sz w:val="28"/>
          <w:rtl/>
        </w:rPr>
      </w:pPr>
      <w:bookmarkStart w:id="6" w:name="_Toc401733819"/>
      <w:r w:rsidRPr="00EC7142">
        <w:rPr>
          <w:rStyle w:val="Heading1Char"/>
          <w:rFonts w:hint="cs"/>
          <w:rtl/>
        </w:rPr>
        <w:t>دلیل دوم:</w:t>
      </w:r>
      <w:bookmarkEnd w:id="6"/>
      <w:r w:rsidRPr="00EC7142">
        <w:rPr>
          <w:rFonts w:hint="cs"/>
          <w:sz w:val="28"/>
          <w:rtl/>
        </w:rPr>
        <w:t xml:space="preserve"> </w:t>
      </w:r>
    </w:p>
    <w:p w:rsidR="00BA71E2" w:rsidRPr="00EC7142" w:rsidRDefault="00BA71E2" w:rsidP="00BA71E2">
      <w:pPr>
        <w:pStyle w:val="Heading3"/>
        <w:rPr>
          <w:rtl/>
        </w:rPr>
      </w:pPr>
      <w:bookmarkStart w:id="7" w:name="_Toc401733820"/>
      <w:r w:rsidRPr="00EC7142">
        <w:rPr>
          <w:rFonts w:hint="cs"/>
          <w:rtl/>
        </w:rPr>
        <w:t>الف) روایات موجود در رساله حقوق و سند رساله:</w:t>
      </w:r>
      <w:bookmarkEnd w:id="7"/>
    </w:p>
    <w:p w:rsidR="00BA71E2" w:rsidRPr="00EC7142" w:rsidRDefault="00BA71E2" w:rsidP="009F1A45">
      <w:pPr>
        <w:rPr>
          <w:rtl/>
        </w:rPr>
      </w:pPr>
      <w:r w:rsidRPr="00EC7142">
        <w:rPr>
          <w:rFonts w:hint="cs"/>
          <w:rtl/>
        </w:rPr>
        <w:t xml:space="preserve">    در ميان روايات نیز رساله حقوق بسيار مهم است؛ با توجه به اين‌كه سندش نیز تصحيح شد.</w:t>
      </w:r>
    </w:p>
    <w:p w:rsidR="00BA71E2" w:rsidRPr="00EC7142" w:rsidRDefault="00BA71E2" w:rsidP="009F1A45">
      <w:pPr>
        <w:rPr>
          <w:rtl/>
        </w:rPr>
      </w:pPr>
      <w:r w:rsidRPr="00EC7142">
        <w:rPr>
          <w:rFonts w:hint="cs"/>
          <w:rtl/>
        </w:rPr>
        <w:t xml:space="preserve">    رساله حقوق امر مهمي است که در من لايحضر الفقيه جلد دو صفحه ششصد و هجده آمده است و سند ضعيفي دارد، در تحف العقول نیز آمده است و روايات تحف العقول نیز همه بي‌سند است. در وسائل و در احكام العشره جلد هشتم،</w:t>
      </w:r>
      <w:r w:rsidR="00E5699B">
        <w:rPr>
          <w:rtl/>
        </w:rPr>
        <w:t xml:space="preserve"> </w:t>
      </w:r>
      <w:r w:rsidR="00E5699B">
        <w:rPr>
          <w:rFonts w:hint="eastAsia"/>
          <w:rtl/>
        </w:rPr>
        <w:t>كتاب</w:t>
      </w:r>
      <w:r w:rsidRPr="00EC7142">
        <w:rPr>
          <w:rFonts w:hint="cs"/>
          <w:rtl/>
        </w:rPr>
        <w:t xml:space="preserve"> حج آمده است كه مستند به </w:t>
      </w:r>
      <w:r w:rsidR="00492AEE">
        <w:rPr>
          <w:rFonts w:hint="eastAsia"/>
          <w:rtl/>
        </w:rPr>
        <w:t>ا</w:t>
      </w:r>
      <w:r w:rsidR="00492AEE">
        <w:rPr>
          <w:rFonts w:hint="cs"/>
          <w:rtl/>
        </w:rPr>
        <w:t>ی</w:t>
      </w:r>
      <w:r w:rsidR="00492AEE">
        <w:rPr>
          <w:rFonts w:hint="eastAsia"/>
          <w:rtl/>
        </w:rPr>
        <w:t>ن‌هاست</w:t>
      </w:r>
      <w:r w:rsidRPr="00EC7142">
        <w:rPr>
          <w:rFonts w:hint="cs"/>
          <w:rtl/>
        </w:rPr>
        <w:t xml:space="preserve"> و آن‌چه كه در تحف آمده مقطوعه است و آن‌چه كه در من لايحضر آمده سند ضعيفي دارد و لذا رساله حقوق داراي سند ضعيف مي‌شود.</w:t>
      </w:r>
    </w:p>
    <w:p w:rsidR="00BA71E2" w:rsidRPr="00EC7142" w:rsidRDefault="00BA71E2" w:rsidP="00BA71E2">
      <w:pPr>
        <w:pStyle w:val="Heading3"/>
        <w:rPr>
          <w:rtl/>
        </w:rPr>
      </w:pPr>
      <w:bookmarkStart w:id="8" w:name="_Toc401733821"/>
      <w:r w:rsidRPr="00EC7142">
        <w:rPr>
          <w:rFonts w:hint="cs"/>
          <w:rtl/>
        </w:rPr>
        <w:t>ب) تنها راهی که برای تصحیح سند رساله حقوق وجود دارد:</w:t>
      </w:r>
      <w:bookmarkEnd w:id="8"/>
    </w:p>
    <w:p w:rsidR="00BA71E2" w:rsidRPr="00EC7142" w:rsidRDefault="00BA71E2" w:rsidP="009F1A45">
      <w:pPr>
        <w:rPr>
          <w:rtl/>
        </w:rPr>
      </w:pPr>
      <w:r w:rsidRPr="00EC7142">
        <w:rPr>
          <w:rFonts w:hint="cs"/>
          <w:rtl/>
        </w:rPr>
        <w:t xml:space="preserve">     تنها راهي كه براي تصحيح آن وجود دارد؛ اين است كه مرحوم نجاشي در کتاب رجال خود در ذيل ابوحمزه ثمالي آنجایی که راوي را بحث نموده است و چون راوي آن ابوحمزه ثمالي است وقتي آن را بحث كرده است؛ بیان می‌کند که رساله حقوق را من با سندي نقل مي‌كنم كه سند نجاشي، سند معتبري است و لذا اين رساله در كتب روايي يعني در تحف العقول يا سند ندارد يا ضعيف است و در كتب رجالي چون راوی ابوحمزه ثمالي است و ابوحمزه بیان می‌کند؛ که من به رساله حقوق اين سند را دارم و سند مرحوم نجاشي سند كاملاً درستي است؛ لیکن شبهه‌اي كه وجود دارد اين است، آنجايي كه متن رساله نقل شده بي‌سند است يا ضعيف است؛ آنجايي كه سند صحيح برايش ذكر شده متنش نيست تا ما ادعا کنیم که اين سند برای اين متن است، پس چگونه مي‌خواهيم سند كتب رجالي را به روايت رساله حقوق متصل کنیم، زیرا که نجاشي كتاب روايي ندارد تا آن را از آن بگيريم و به روايتي كه تحف العقول نقل كرده يا صدوق نقل كرده متصل نماییم.</w:t>
      </w:r>
    </w:p>
    <w:p w:rsidR="00BA71E2" w:rsidRPr="00EC7142" w:rsidRDefault="00BA71E2" w:rsidP="00EC7142">
      <w:pPr>
        <w:rPr>
          <w:rtl/>
        </w:rPr>
      </w:pPr>
      <w:r w:rsidRPr="00EC7142">
        <w:rPr>
          <w:rFonts w:hint="cs"/>
          <w:rtl/>
        </w:rPr>
        <w:lastRenderedPageBreak/>
        <w:t xml:space="preserve">      و بیان نمودیم که اين استدلال عقلائي دارد و آن اين است كه رساله حقوق رساله مشهوره‌اي بود بخصوص تا زمان مرحوم نجاشي و ... كه مشمول زمان غيبت مي‌شود و رساله جاافتاده‌اي كه در دست شيعيان بوده است و اینکه گفته شد «من سندي به رساله حقوق دارم» يعني همين كه متعارف است و در تحف العقول و من لايحضر آمده و دست مردم است، بعيد است كه بگوييم رساله حقوق است و با اين تفاوت كلي دارد واقعاً مي‌شود به آن اطميناني داشت؟</w:t>
      </w:r>
    </w:p>
    <w:p w:rsidR="00BA71E2" w:rsidRPr="00EC7142" w:rsidRDefault="00BA71E2" w:rsidP="00EC7142">
      <w:pPr>
        <w:rPr>
          <w:rtl/>
        </w:rPr>
      </w:pPr>
      <w:r w:rsidRPr="00EC7142">
        <w:rPr>
          <w:rFonts w:hint="cs"/>
          <w:rtl/>
        </w:rPr>
        <w:t xml:space="preserve">     و این اطمینان با این سند بدست </w:t>
      </w:r>
      <w:r w:rsidR="00492AEE">
        <w:rPr>
          <w:rFonts w:hint="eastAsia"/>
          <w:rtl/>
        </w:rPr>
        <w:t>م</w:t>
      </w:r>
      <w:r w:rsidR="00492AEE">
        <w:rPr>
          <w:rFonts w:hint="cs"/>
          <w:rtl/>
        </w:rPr>
        <w:t>ی‌</w:t>
      </w:r>
      <w:r w:rsidR="00492AEE">
        <w:rPr>
          <w:rFonts w:hint="eastAsia"/>
          <w:rtl/>
        </w:rPr>
        <w:t>آ</w:t>
      </w:r>
      <w:r w:rsidR="00492AEE">
        <w:rPr>
          <w:rFonts w:hint="cs"/>
          <w:rtl/>
        </w:rPr>
        <w:t>ی</w:t>
      </w:r>
      <w:r w:rsidR="00492AEE">
        <w:rPr>
          <w:rFonts w:hint="eastAsia"/>
          <w:rtl/>
        </w:rPr>
        <w:t>د</w:t>
      </w:r>
      <w:r w:rsidRPr="00EC7142">
        <w:rPr>
          <w:rFonts w:hint="cs"/>
          <w:rtl/>
        </w:rPr>
        <w:t xml:space="preserve">؛ فقط يك نكته وجود دارد كه اگر تفاوت نسخه بين تحف العقول و من لا يحضر باشد جمله اي در یکی باشد و در دیگری نباشد و تفاوت نسخه‌اي در خود همين كتب روايي ما باشد در كم و زيادي اختلاف نسخ نمي‌توانيم اعتماد بكنيم  زیرا که اين سند مي‌شود براي رساله‌اي كه مشهور بوده  و شهرتش به اين است كه يكي مي‌گويد  اين هم در جمله بوده يا مي‌گويد نبوده آن هم خيلي مهم نيست، عمده رساله مشترك است </w:t>
      </w:r>
      <w:r w:rsidR="00492AEE">
        <w:rPr>
          <w:rFonts w:hint="eastAsia"/>
          <w:rtl/>
        </w:rPr>
        <w:t>تفاوت‌ها</w:t>
      </w:r>
      <w:r w:rsidR="00492AEE">
        <w:rPr>
          <w:rFonts w:hint="cs"/>
          <w:rtl/>
        </w:rPr>
        <w:t>ی</w:t>
      </w:r>
      <w:r w:rsidR="00492AEE">
        <w:rPr>
          <w:rFonts w:hint="eastAsia"/>
          <w:rtl/>
        </w:rPr>
        <w:t>ش</w:t>
      </w:r>
      <w:r w:rsidRPr="00EC7142">
        <w:rPr>
          <w:rFonts w:hint="cs"/>
          <w:rtl/>
        </w:rPr>
        <w:t xml:space="preserve"> شايد در چند جا بيشتر نباشد كه آن‌هم اهمیت ندارد و اینکه مي‌گوييم رساله حقوق معتبر است این مطلب باید به ذهن خطور کند كه روش رجالي دارد.</w:t>
      </w:r>
    </w:p>
    <w:p w:rsidR="00BA71E2" w:rsidRPr="00EC7142" w:rsidRDefault="00BA71E2" w:rsidP="00BA71E2">
      <w:pPr>
        <w:pStyle w:val="Heading3"/>
        <w:rPr>
          <w:rtl/>
        </w:rPr>
      </w:pPr>
      <w:bookmarkStart w:id="9" w:name="_Toc401733822"/>
      <w:r w:rsidRPr="00EC7142">
        <w:rPr>
          <w:rFonts w:hint="cs"/>
          <w:rtl/>
        </w:rPr>
        <w:t>ج) حق ولدک در رساله حقوق:</w:t>
      </w:r>
      <w:bookmarkEnd w:id="9"/>
    </w:p>
    <w:p w:rsidR="00BA71E2" w:rsidRPr="00EC7142" w:rsidRDefault="00BA71E2" w:rsidP="00EC7142">
      <w:pPr>
        <w:rPr>
          <w:rtl/>
        </w:rPr>
      </w:pPr>
      <w:r w:rsidRPr="00EC7142">
        <w:rPr>
          <w:rFonts w:hint="cs"/>
          <w:rtl/>
        </w:rPr>
        <w:t xml:space="preserve">    در قسمتي از رساله حقوق كه «حق ولدك» آمده و سند آن نیز معتبر است، فرمايش امام چنين است كه «</w:t>
      </w:r>
      <w:r w:rsidRPr="00EC7142">
        <w:rPr>
          <w:rFonts w:hint="cs"/>
          <w:b/>
          <w:bCs/>
          <w:rtl/>
        </w:rPr>
        <w:t>اَمّا حَقُّ وَلَدِكَ فَأَن تَعلَمَ أَنَّهُ مِنكَ وَ مُضافٌ إِلَيكَ فِي عاجِلِ الدُّنيا بِخَيرِهِ وَ شَرِّهِ وَ أَنَّكَ مَسئُولٌ عَمّا وُلِّيتَهُ مِن حُسنِ الأَدَبِ وَ الدَّلالَةِ عَلي رَبِّهِ وَ المَعُونَةِ عَلي طاعَتِهِ.</w:t>
      </w:r>
      <w:r w:rsidRPr="00EC7142">
        <w:rPr>
          <w:rFonts w:hint="cs"/>
          <w:rtl/>
        </w:rPr>
        <w:t>»</w:t>
      </w:r>
      <w:r w:rsidRPr="00EC7142">
        <w:rPr>
          <w:rStyle w:val="FootnoteReference"/>
          <w:b/>
          <w:bCs/>
          <w:rtl/>
        </w:rPr>
        <w:footnoteReference w:id="1"/>
      </w:r>
      <w:r w:rsidRPr="00EC7142">
        <w:rPr>
          <w:rFonts w:hint="cs"/>
          <w:rtl/>
        </w:rPr>
        <w:t xml:space="preserve"> ترجمه: </w:t>
      </w:r>
      <w:r w:rsidRPr="00EC7142">
        <w:rPr>
          <w:rFonts w:hint="cs"/>
          <w:color w:val="000000"/>
          <w:rtl/>
        </w:rPr>
        <w:t>و اما حق فرزندت آنست كه بدانى كه از توست و جزو توست و منسوب است به تو خير و شر او در دار دنيا</w:t>
      </w:r>
      <w:r w:rsidR="00E5699B">
        <w:rPr>
          <w:color w:val="000000"/>
          <w:rtl/>
        </w:rPr>
        <w:t xml:space="preserve"> </w:t>
      </w:r>
      <w:r w:rsidRPr="00EC7142">
        <w:rPr>
          <w:rFonts w:hint="cs"/>
          <w:color w:val="000000"/>
          <w:rtl/>
        </w:rPr>
        <w:t xml:space="preserve">و بدانى كه فرداى قيامت از تو سؤال خواهند كرد كه چرا فرزندت را خوب بار نياوردى و حق سبحانه و تعالى را به او نشناسانيدى و او را به طاعت و عبادت الهى نداشتى و او را مدد نكردى. </w:t>
      </w:r>
      <w:r w:rsidRPr="00EC7142">
        <w:rPr>
          <w:rFonts w:hint="cs"/>
          <w:rtl/>
        </w:rPr>
        <w:t>در مقابل آنچه كه به شما سپرده شده مسؤلید؛ يعني متولي اين امر هستيد در مقابل آنچه كه بر عهده‌تان گذاشته‌اند مسؤلید.</w:t>
      </w:r>
    </w:p>
    <w:p w:rsidR="00BA71E2" w:rsidRPr="00EC7142" w:rsidRDefault="00BA71E2" w:rsidP="00BA71E2">
      <w:pPr>
        <w:spacing w:line="360" w:lineRule="auto"/>
        <w:ind w:firstLine="0"/>
        <w:rPr>
          <w:sz w:val="28"/>
          <w:rtl/>
        </w:rPr>
      </w:pPr>
      <w:r w:rsidRPr="00EC7142">
        <w:rPr>
          <w:rFonts w:hint="cs"/>
          <w:sz w:val="28"/>
          <w:rtl/>
        </w:rPr>
        <w:t>د</w:t>
      </w:r>
      <w:r w:rsidR="00E5699B">
        <w:rPr>
          <w:sz w:val="28"/>
          <w:rtl/>
        </w:rPr>
        <w:t xml:space="preserve">) </w:t>
      </w:r>
      <w:r w:rsidR="00E5699B">
        <w:rPr>
          <w:rFonts w:hint="eastAsia"/>
          <w:sz w:val="28"/>
          <w:rtl/>
        </w:rPr>
        <w:t>مسئول</w:t>
      </w:r>
      <w:r w:rsidR="00E5699B">
        <w:rPr>
          <w:rFonts w:hint="cs"/>
          <w:sz w:val="28"/>
          <w:rtl/>
        </w:rPr>
        <w:t>ی</w:t>
      </w:r>
      <w:r w:rsidR="00E5699B">
        <w:rPr>
          <w:rFonts w:hint="eastAsia"/>
          <w:sz w:val="28"/>
          <w:rtl/>
        </w:rPr>
        <w:t>ت</w:t>
      </w:r>
      <w:r w:rsidR="00492AEE">
        <w:rPr>
          <w:rFonts w:hint="eastAsia"/>
          <w:sz w:val="28"/>
          <w:rtl/>
        </w:rPr>
        <w:t>‌ها</w:t>
      </w:r>
      <w:r w:rsidR="00492AEE">
        <w:rPr>
          <w:rFonts w:hint="cs"/>
          <w:sz w:val="28"/>
          <w:rtl/>
        </w:rPr>
        <w:t>یی</w:t>
      </w:r>
      <w:r w:rsidRPr="00EC7142">
        <w:rPr>
          <w:rFonts w:hint="cs"/>
          <w:sz w:val="28"/>
          <w:rtl/>
        </w:rPr>
        <w:t xml:space="preserve"> که روایت (حق ولدک) بر ذمه </w:t>
      </w:r>
      <w:r w:rsidR="00492AEE">
        <w:rPr>
          <w:rFonts w:hint="eastAsia"/>
          <w:sz w:val="28"/>
          <w:rtl/>
        </w:rPr>
        <w:t>م</w:t>
      </w:r>
      <w:r w:rsidR="00492AEE">
        <w:rPr>
          <w:rFonts w:hint="cs"/>
          <w:sz w:val="28"/>
          <w:rtl/>
        </w:rPr>
        <w:t>ی‌</w:t>
      </w:r>
      <w:r w:rsidR="00492AEE">
        <w:rPr>
          <w:rFonts w:hint="eastAsia"/>
          <w:sz w:val="28"/>
          <w:rtl/>
        </w:rPr>
        <w:t>آورد</w:t>
      </w:r>
      <w:r w:rsidRPr="00EC7142">
        <w:rPr>
          <w:rFonts w:hint="cs"/>
          <w:sz w:val="28"/>
          <w:rtl/>
        </w:rPr>
        <w:t xml:space="preserve">: </w:t>
      </w:r>
    </w:p>
    <w:p w:rsidR="00EC7142" w:rsidRPr="00EC7142" w:rsidRDefault="00BA71E2" w:rsidP="00EC7142">
      <w:pPr>
        <w:rPr>
          <w:rFonts w:hint="cs"/>
          <w:rtl/>
        </w:rPr>
      </w:pPr>
      <w:r w:rsidRPr="00EC7142">
        <w:rPr>
          <w:rFonts w:hint="cs"/>
          <w:rtl/>
        </w:rPr>
        <w:t xml:space="preserve">     يكي «</w:t>
      </w:r>
      <w:r w:rsidRPr="00EC7142">
        <w:rPr>
          <w:rFonts w:hint="cs"/>
          <w:b/>
          <w:bCs/>
          <w:rtl/>
        </w:rPr>
        <w:t>حُسن الأَدَبِ</w:t>
      </w:r>
      <w:r w:rsidRPr="00EC7142">
        <w:rPr>
          <w:rFonts w:hint="cs"/>
          <w:rtl/>
        </w:rPr>
        <w:t>»</w:t>
      </w:r>
      <w:r w:rsidRPr="00EC7142">
        <w:rPr>
          <w:rFonts w:hint="cs"/>
          <w:b/>
          <w:bCs/>
          <w:rtl/>
        </w:rPr>
        <w:t xml:space="preserve"> </w:t>
      </w:r>
      <w:r w:rsidRPr="00EC7142">
        <w:rPr>
          <w:rFonts w:hint="cs"/>
          <w:rtl/>
        </w:rPr>
        <w:t>و دوم</w:t>
      </w:r>
      <w:r w:rsidRPr="00EC7142">
        <w:rPr>
          <w:rFonts w:hint="cs"/>
          <w:b/>
          <w:bCs/>
          <w:rtl/>
        </w:rPr>
        <w:t xml:space="preserve"> </w:t>
      </w:r>
      <w:r w:rsidRPr="00EC7142">
        <w:rPr>
          <w:rFonts w:hint="cs"/>
          <w:rtl/>
        </w:rPr>
        <w:t>«</w:t>
      </w:r>
      <w:r w:rsidRPr="00EC7142">
        <w:rPr>
          <w:rFonts w:hint="cs"/>
          <w:b/>
          <w:bCs/>
          <w:rtl/>
        </w:rPr>
        <w:t>اَلدَّلالَةِ عَلي رَبِّهِ</w:t>
      </w:r>
      <w:r w:rsidRPr="00EC7142">
        <w:rPr>
          <w:rFonts w:hint="cs"/>
          <w:rtl/>
        </w:rPr>
        <w:t>»</w:t>
      </w:r>
      <w:r w:rsidRPr="00EC7142">
        <w:rPr>
          <w:rFonts w:hint="cs"/>
          <w:b/>
          <w:bCs/>
          <w:rtl/>
        </w:rPr>
        <w:t xml:space="preserve"> </w:t>
      </w:r>
      <w:r w:rsidRPr="00EC7142">
        <w:rPr>
          <w:rFonts w:hint="cs"/>
          <w:rtl/>
        </w:rPr>
        <w:t>و سوم</w:t>
      </w:r>
      <w:r w:rsidRPr="00EC7142">
        <w:rPr>
          <w:rFonts w:hint="cs"/>
          <w:b/>
          <w:bCs/>
          <w:rtl/>
        </w:rPr>
        <w:t xml:space="preserve"> </w:t>
      </w:r>
      <w:r w:rsidRPr="00EC7142">
        <w:rPr>
          <w:rFonts w:hint="cs"/>
          <w:rtl/>
        </w:rPr>
        <w:t>«</w:t>
      </w:r>
      <w:r w:rsidRPr="00EC7142">
        <w:rPr>
          <w:rFonts w:hint="cs"/>
          <w:b/>
          <w:bCs/>
          <w:rtl/>
        </w:rPr>
        <w:t>اَلمَعُونَةِ عَلي طاعَتِهِ</w:t>
      </w:r>
      <w:r w:rsidRPr="00EC7142">
        <w:rPr>
          <w:rFonts w:hint="cs"/>
          <w:rtl/>
        </w:rPr>
        <w:t>»</w:t>
      </w:r>
      <w:r w:rsidRPr="00EC7142">
        <w:rPr>
          <w:rFonts w:hint="cs"/>
          <w:b/>
          <w:bCs/>
          <w:rtl/>
        </w:rPr>
        <w:t xml:space="preserve"> </w:t>
      </w:r>
      <w:r w:rsidRPr="00EC7142">
        <w:rPr>
          <w:rFonts w:hint="cs"/>
          <w:rtl/>
        </w:rPr>
        <w:t>كه</w:t>
      </w:r>
      <w:r w:rsidRPr="00EC7142">
        <w:rPr>
          <w:rFonts w:hint="cs"/>
          <w:b/>
          <w:bCs/>
          <w:rtl/>
        </w:rPr>
        <w:t xml:space="preserve"> </w:t>
      </w:r>
      <w:r w:rsidRPr="00EC7142">
        <w:rPr>
          <w:rFonts w:hint="cs"/>
          <w:rtl/>
        </w:rPr>
        <w:t>«</w:t>
      </w:r>
      <w:r w:rsidRPr="00EC7142">
        <w:rPr>
          <w:rFonts w:hint="cs"/>
          <w:b/>
          <w:bCs/>
          <w:rtl/>
        </w:rPr>
        <w:t>حُسن الأَدَبِ</w:t>
      </w:r>
      <w:r w:rsidRPr="00EC7142">
        <w:rPr>
          <w:rFonts w:hint="cs"/>
          <w:rtl/>
        </w:rPr>
        <w:t>»</w:t>
      </w:r>
      <w:r w:rsidRPr="00EC7142">
        <w:rPr>
          <w:rFonts w:hint="cs"/>
          <w:b/>
          <w:bCs/>
          <w:rtl/>
        </w:rPr>
        <w:t xml:space="preserve"> </w:t>
      </w:r>
      <w:r w:rsidRPr="00EC7142">
        <w:rPr>
          <w:rFonts w:hint="cs"/>
          <w:rtl/>
        </w:rPr>
        <w:t xml:space="preserve">همان معاشرت اجتماعي است يعني او را اجتماعي بار بياورد كه بتواند در جامعه زندگي بكند. اجتماعی بودن همان آداب عرفي و احياناً آداب ديني و </w:t>
      </w:r>
      <w:r w:rsidR="00492AEE">
        <w:rPr>
          <w:rFonts w:hint="eastAsia"/>
          <w:rtl/>
        </w:rPr>
        <w:t>ا</w:t>
      </w:r>
      <w:r w:rsidR="00492AEE">
        <w:rPr>
          <w:rFonts w:hint="cs"/>
          <w:rtl/>
        </w:rPr>
        <w:t>ی</w:t>
      </w:r>
      <w:r w:rsidR="00492AEE">
        <w:rPr>
          <w:rFonts w:hint="eastAsia"/>
          <w:rtl/>
        </w:rPr>
        <w:t>ن‌هاست</w:t>
      </w:r>
      <w:r w:rsidRPr="00EC7142">
        <w:rPr>
          <w:rFonts w:hint="cs"/>
          <w:rtl/>
        </w:rPr>
        <w:t>. «</w:t>
      </w:r>
      <w:r w:rsidRPr="00EC7142">
        <w:rPr>
          <w:rFonts w:hint="cs"/>
          <w:b/>
          <w:bCs/>
          <w:rtl/>
        </w:rPr>
        <w:t>والدلالة علي ربه</w:t>
      </w:r>
      <w:r w:rsidRPr="00EC7142">
        <w:rPr>
          <w:rFonts w:hint="cs"/>
          <w:rtl/>
        </w:rPr>
        <w:t xml:space="preserve">» اين همان تربيت اعتقادي است كه قبلاً بیان يعني او را به گونه‌اي </w:t>
      </w:r>
      <w:r w:rsidRPr="00EC7142">
        <w:rPr>
          <w:rFonts w:hint="cs"/>
          <w:rtl/>
        </w:rPr>
        <w:lastRenderedPageBreak/>
        <w:t>تربيت كند كه خدايي بار بيايد و سوم «</w:t>
      </w:r>
      <w:r w:rsidRPr="00EC7142">
        <w:rPr>
          <w:rFonts w:hint="cs"/>
          <w:b/>
          <w:bCs/>
          <w:rtl/>
        </w:rPr>
        <w:t>اَلمَعُونَةِ عَلي طاعَتِهِ</w:t>
      </w:r>
      <w:r w:rsidRPr="00EC7142">
        <w:rPr>
          <w:rFonts w:hint="cs"/>
          <w:rtl/>
        </w:rPr>
        <w:t xml:space="preserve">» اين همان تربيت فقهي است يعني راه را نشان بدهد كه او مطيع خدا بار بيايد. </w:t>
      </w:r>
    </w:p>
    <w:p w:rsidR="00BA71E2" w:rsidRPr="00EC7142" w:rsidRDefault="00BA71E2" w:rsidP="00EC7142">
      <w:pPr>
        <w:rPr>
          <w:rtl/>
        </w:rPr>
      </w:pPr>
      <w:r w:rsidRPr="00EC7142">
        <w:rPr>
          <w:rStyle w:val="Heading3Char"/>
          <w:rFonts w:hint="cs"/>
          <w:rtl/>
        </w:rPr>
        <w:t>د) روایتی دیگر در باب تربیت:</w:t>
      </w:r>
    </w:p>
    <w:p w:rsidR="00BA71E2" w:rsidRPr="00EC7142" w:rsidRDefault="00BA71E2" w:rsidP="00EC7142">
      <w:pPr>
        <w:rPr>
          <w:rtl/>
        </w:rPr>
      </w:pPr>
      <w:r w:rsidRPr="00EC7142">
        <w:rPr>
          <w:rFonts w:hint="cs"/>
          <w:rtl/>
        </w:rPr>
        <w:t>«</w:t>
      </w:r>
      <w:r w:rsidRPr="00EC7142">
        <w:rPr>
          <w:rFonts w:hint="cs"/>
          <w:b/>
          <w:bCs/>
          <w:rtl/>
        </w:rPr>
        <w:t>فَاعمَل فِي أَمرِهِ عَمَلَ مَن يَعلَمُ أَنَّهُ مُثابٌ عَلَي الاِحسانِ إِلَيهِ مُعاقَبٌ عَلَي الإِساءَةِ اِلَیهِ</w:t>
      </w:r>
      <w:r w:rsidRPr="00EC7142">
        <w:rPr>
          <w:rFonts w:hint="cs"/>
          <w:rtl/>
        </w:rPr>
        <w:t>.»1</w:t>
      </w:r>
    </w:p>
    <w:p w:rsidR="00BA71E2" w:rsidRPr="00EC7142" w:rsidRDefault="00BA71E2" w:rsidP="00EC7142">
      <w:pPr>
        <w:rPr>
          <w:rtl/>
        </w:rPr>
      </w:pPr>
      <w:r w:rsidRPr="00EC7142">
        <w:rPr>
          <w:rFonts w:hint="cs"/>
          <w:b/>
          <w:bCs/>
          <w:rtl/>
        </w:rPr>
        <w:t xml:space="preserve">ترجمه: </w:t>
      </w:r>
      <w:r w:rsidRPr="00EC7142">
        <w:rPr>
          <w:rFonts w:hint="cs"/>
          <w:rtl/>
        </w:rPr>
        <w:t>پس می‌باید که با او به نحوی سرکنی که بدانی که اگر به او خوبی کرده ثواب خواهند داد تو را و اگر بدی کرده و بد برآوردی عقاب خواهند کرد.</w:t>
      </w:r>
      <w:r w:rsidRPr="00EC7142">
        <w:rPr>
          <w:rFonts w:hint="cs"/>
          <w:b/>
          <w:bCs/>
          <w:rtl/>
        </w:rPr>
        <w:t xml:space="preserve"> </w:t>
      </w:r>
      <w:r w:rsidRPr="00EC7142">
        <w:rPr>
          <w:rFonts w:hint="cs"/>
          <w:rtl/>
        </w:rPr>
        <w:t>كه در چند جا به اين استدلال کردیم ودر چند جا نیز استدلال خواهیم کرد؛ آنچه كه در اين بخش است؛ «</w:t>
      </w:r>
      <w:r w:rsidRPr="00EC7142">
        <w:rPr>
          <w:rFonts w:hint="cs"/>
          <w:b/>
          <w:bCs/>
          <w:rtl/>
        </w:rPr>
        <w:t>اَلمَعُونَةِ عَلي طاعَتِهِ</w:t>
      </w:r>
      <w:r w:rsidRPr="00EC7142">
        <w:rPr>
          <w:rFonts w:hint="cs"/>
          <w:rtl/>
        </w:rPr>
        <w:t>» می‌باشد، كاري كند كه او مطيع خدا باشد البته چندین نکته در اين روايت شريفه  قبلاً بیان شد و تكرار نمي‌كنيم مگر به اشاره و آن اين است كه ظاهر اين «أنك مسؤل» تكليف الزامي است و لذا</w:t>
      </w:r>
      <w:r w:rsidRPr="00EC7142">
        <w:rPr>
          <w:rFonts w:hint="cs"/>
          <w:b/>
          <w:bCs/>
          <w:rtl/>
        </w:rPr>
        <w:t xml:space="preserve"> </w:t>
      </w:r>
      <w:r w:rsidRPr="00EC7142">
        <w:rPr>
          <w:rFonts w:hint="cs"/>
          <w:rtl/>
        </w:rPr>
        <w:t>«</w:t>
      </w:r>
      <w:r w:rsidRPr="00EC7142">
        <w:rPr>
          <w:rFonts w:hint="cs"/>
          <w:b/>
          <w:bCs/>
          <w:rtl/>
        </w:rPr>
        <w:t>اَلدَّلالَة عَلي رَبِّه والمَعُونَةِ عَلي طاعَتِهِ</w:t>
      </w:r>
      <w:r w:rsidRPr="00EC7142">
        <w:rPr>
          <w:rFonts w:hint="cs"/>
          <w:rtl/>
        </w:rPr>
        <w:t>»</w:t>
      </w:r>
      <w:r w:rsidRPr="00EC7142">
        <w:rPr>
          <w:rFonts w:hint="cs"/>
          <w:b/>
          <w:bCs/>
          <w:rtl/>
        </w:rPr>
        <w:t xml:space="preserve"> </w:t>
      </w:r>
      <w:r w:rsidRPr="00EC7142">
        <w:rPr>
          <w:rFonts w:hint="cs"/>
          <w:rtl/>
        </w:rPr>
        <w:t>در همان محدوده واجبات و محرمات است و تربيت اعتقادي و تربيت فقهي را در برمي‌گيرد يعني همان احكام؛ واجبات و محرمات را در بر مي‌گيرد كه طاعت خدا در واجبات و محرمات است؛ اين هم از اين جهت است و اختصاص به دوره تكليف هم ندارد در دوره تكليف يك شكل معونه است كه امر و نهي و ياد دادن است در قبل از آن هم در حدي كه هنگام تكليف دخالت كند و خدا شناس باشد و بايد اقدام بكند در حدي كه زمينه فراهم كند تا در هنگام تكليف به اين امور معتقد باشد و اطاعتش مخدوش نباشد و زمينه را فراهم بكند و كارهاي لازم را از امر و نهي انجام بدهد.</w:t>
      </w:r>
    </w:p>
    <w:p w:rsidR="00BA71E2" w:rsidRPr="00EC7142" w:rsidRDefault="00BA71E2" w:rsidP="00BA71E2">
      <w:pPr>
        <w:pStyle w:val="Heading3"/>
        <w:rPr>
          <w:rtl/>
        </w:rPr>
      </w:pPr>
      <w:bookmarkStart w:id="10" w:name="_Toc401733823"/>
      <w:r w:rsidRPr="00EC7142">
        <w:rPr>
          <w:rFonts w:hint="cs"/>
          <w:rtl/>
        </w:rPr>
        <w:t xml:space="preserve">ه) </w:t>
      </w:r>
      <w:r w:rsidR="00492AEE">
        <w:rPr>
          <w:rFonts w:hint="eastAsia"/>
          <w:rtl/>
        </w:rPr>
        <w:t>محکم‌تر</w:t>
      </w:r>
      <w:r w:rsidR="00492AEE">
        <w:rPr>
          <w:rFonts w:hint="cs"/>
          <w:rtl/>
        </w:rPr>
        <w:t>ی</w:t>
      </w:r>
      <w:r w:rsidR="00492AEE">
        <w:rPr>
          <w:rFonts w:hint="eastAsia"/>
          <w:rtl/>
        </w:rPr>
        <w:t>ن</w:t>
      </w:r>
      <w:r w:rsidRPr="00EC7142">
        <w:rPr>
          <w:rFonts w:hint="cs"/>
          <w:rtl/>
        </w:rPr>
        <w:t xml:space="preserve"> ادله ای که در باب امر به معروف و نهی از منکر وجود دارد:</w:t>
      </w:r>
      <w:bookmarkEnd w:id="10"/>
    </w:p>
    <w:p w:rsidR="00BA71E2" w:rsidRPr="00EC7142" w:rsidRDefault="00BA71E2" w:rsidP="00EC7142">
      <w:pPr>
        <w:rPr>
          <w:rtl/>
        </w:rPr>
      </w:pPr>
      <w:r w:rsidRPr="00EC7142">
        <w:rPr>
          <w:rFonts w:hint="cs"/>
          <w:rtl/>
        </w:rPr>
        <w:t xml:space="preserve">      نكته ديگر هم در حدود متعارف است يعني به روش‌هاي مشقت آميز و روش‌هاي عادي كه ياد دادن و امر و نهي و ترغيب و تشويق است، هم در آيات و هم در روایات آمده است؛ اما محكم‌ترين ادله‌اي كه مي‌شود به آن استلال كرد، در آيات، همان آیه ای است که سابقاً بیان شد و در روايات هم رساله حقوق است بقيه ادله و رواياتي كه در این مورد وجود دارد همه </w:t>
      </w:r>
      <w:r w:rsidR="00492AEE">
        <w:rPr>
          <w:rFonts w:hint="eastAsia"/>
          <w:rtl/>
        </w:rPr>
        <w:t>مؤ</w:t>
      </w:r>
      <w:r w:rsidR="00492AEE">
        <w:rPr>
          <w:rFonts w:hint="cs"/>
          <w:rtl/>
        </w:rPr>
        <w:t>ی</w:t>
      </w:r>
      <w:r w:rsidR="00492AEE">
        <w:rPr>
          <w:rFonts w:hint="eastAsia"/>
          <w:rtl/>
        </w:rPr>
        <w:t>دات‌اند</w:t>
      </w:r>
      <w:r w:rsidRPr="00EC7142">
        <w:rPr>
          <w:rFonts w:hint="cs"/>
          <w:rtl/>
        </w:rPr>
        <w:t xml:space="preserve">. </w:t>
      </w:r>
    </w:p>
    <w:p w:rsidR="00BA71E2" w:rsidRPr="00EC7142" w:rsidRDefault="00BA71E2" w:rsidP="00EC7142">
      <w:pPr>
        <w:rPr>
          <w:rtl/>
        </w:rPr>
      </w:pPr>
      <w:r w:rsidRPr="00EC7142">
        <w:rPr>
          <w:rFonts w:hint="cs"/>
          <w:rtl/>
        </w:rPr>
        <w:t xml:space="preserve">      بنابراين در بحث تربيت حكمي و فقهي در ساير واجبات و محرمات ولو اين‌كه دليل خاصي مثل نماز و روزه و زكات و </w:t>
      </w:r>
      <w:r w:rsidR="00492AEE">
        <w:rPr>
          <w:rFonts w:hint="eastAsia"/>
          <w:rtl/>
        </w:rPr>
        <w:t>ا</w:t>
      </w:r>
      <w:r w:rsidR="00492AEE">
        <w:rPr>
          <w:rFonts w:hint="cs"/>
          <w:rtl/>
        </w:rPr>
        <w:t>ی</w:t>
      </w:r>
      <w:r w:rsidR="00492AEE">
        <w:rPr>
          <w:rFonts w:hint="eastAsia"/>
          <w:rtl/>
        </w:rPr>
        <w:t>ن‌ها</w:t>
      </w:r>
      <w:r w:rsidRPr="00EC7142">
        <w:rPr>
          <w:rFonts w:hint="cs"/>
          <w:rtl/>
        </w:rPr>
        <w:t xml:space="preserve"> نداشتيم در اين سه دليل خاص داريم؛ در تعليم قرآن در حد استحباب در نماز و روزه و زكات و قرآن كه سابق بحث شد و اندکی در حوزه مستحبات دعا و تعقيب و ادعيه و </w:t>
      </w:r>
      <w:r w:rsidR="00492AEE">
        <w:rPr>
          <w:rFonts w:hint="eastAsia"/>
          <w:rtl/>
        </w:rPr>
        <w:t>ا</w:t>
      </w:r>
      <w:r w:rsidR="00492AEE">
        <w:rPr>
          <w:rFonts w:hint="cs"/>
          <w:rtl/>
        </w:rPr>
        <w:t>ی</w:t>
      </w:r>
      <w:r w:rsidR="00492AEE">
        <w:rPr>
          <w:rFonts w:hint="eastAsia"/>
          <w:rtl/>
        </w:rPr>
        <w:t>ن‌ها</w:t>
      </w:r>
      <w:r w:rsidRPr="00EC7142">
        <w:rPr>
          <w:rFonts w:hint="cs"/>
          <w:rtl/>
        </w:rPr>
        <w:t xml:space="preserve"> غير ازاین پنج محور دليل خاصی وجود ندارد و بقيه احكام فقهي واجبات و محرمات مستند به همين‌ها مي‌شود آنچه كه از </w:t>
      </w:r>
      <w:r w:rsidR="00492AEE">
        <w:rPr>
          <w:rFonts w:hint="eastAsia"/>
          <w:rtl/>
        </w:rPr>
        <w:t>ا</w:t>
      </w:r>
      <w:r w:rsidR="00492AEE">
        <w:rPr>
          <w:rFonts w:hint="cs"/>
          <w:rtl/>
        </w:rPr>
        <w:t>ی</w:t>
      </w:r>
      <w:r w:rsidR="00492AEE">
        <w:rPr>
          <w:rFonts w:hint="eastAsia"/>
          <w:rtl/>
        </w:rPr>
        <w:t>ن‌ها</w:t>
      </w:r>
      <w:r w:rsidRPr="00EC7142">
        <w:rPr>
          <w:rFonts w:hint="cs"/>
          <w:rtl/>
        </w:rPr>
        <w:t xml:space="preserve"> هم استفاده مي‌شود اين‌گونه نيست كه پدر و مادر در قبال آن مسؤل نباشند بلکه باید به گونه‌اي تربيت بكنند كه فرد مطيع و معتقد بار بيايد. </w:t>
      </w:r>
    </w:p>
    <w:p w:rsidR="00BA71E2" w:rsidRPr="00EC7142" w:rsidRDefault="00BA71E2" w:rsidP="00EC7142">
      <w:pPr>
        <w:rPr>
          <w:rtl/>
        </w:rPr>
      </w:pPr>
      <w:r w:rsidRPr="00EC7142">
        <w:rPr>
          <w:rFonts w:hint="cs"/>
          <w:rtl/>
        </w:rPr>
        <w:lastRenderedPageBreak/>
        <w:t xml:space="preserve">      تربيت حكمي و فقهي در ساير </w:t>
      </w:r>
      <w:r w:rsidR="00492AEE">
        <w:rPr>
          <w:rFonts w:hint="eastAsia"/>
          <w:rtl/>
        </w:rPr>
        <w:t>بخش‌ها</w:t>
      </w:r>
      <w:r w:rsidRPr="00EC7142">
        <w:rPr>
          <w:rFonts w:hint="cs"/>
          <w:rtl/>
        </w:rPr>
        <w:t xml:space="preserve"> هم استناد به همين قواعد كلي می‌شود البته ملاحظه مي‌كنيد كه اين قواعد كلي را كه بیان شد مانند نماز و غیره همه را شامل می‌شود و لیکن آنجا علاوه بر چیزهای دیگر دليل  خاص هم داشتيم.</w:t>
      </w:r>
    </w:p>
    <w:p w:rsidR="00BA71E2" w:rsidRPr="00EC7142" w:rsidRDefault="00BA71E2" w:rsidP="00B11885">
      <w:pPr>
        <w:pStyle w:val="Heading1"/>
        <w:spacing w:before="0"/>
        <w:rPr>
          <w:rtl/>
        </w:rPr>
      </w:pPr>
      <w:bookmarkStart w:id="11" w:name="_Toc401733824"/>
      <w:r w:rsidRPr="00EC7142">
        <w:rPr>
          <w:rFonts w:hint="cs"/>
          <w:rtl/>
        </w:rPr>
        <w:t>منظور از تربیت عاطفی چیست؟</w:t>
      </w:r>
      <w:bookmarkEnd w:id="11"/>
    </w:p>
    <w:p w:rsidR="00BA71E2" w:rsidRPr="00EC7142" w:rsidRDefault="00BA71E2" w:rsidP="00EC7142">
      <w:pPr>
        <w:rPr>
          <w:rtl/>
        </w:rPr>
      </w:pPr>
      <w:r w:rsidRPr="00EC7142">
        <w:rPr>
          <w:rFonts w:hint="cs"/>
          <w:rtl/>
        </w:rPr>
        <w:t xml:space="preserve">     در بحث ساحت و محور چهارم تربيت عاطفي را داریم و در تربيت عاطفي مقصود اين است كه پدر و مادر در قبال رشد عاطفي فرزندشان و توجه به عواطفش مسؤل هستند در اين عواطف محورهاي متعددي وجود دارد كه محور عمده‌اش توجه والدین به عواطف فرزندان است، في الجمله مسلم است كه يكي از نيازهاي بشر، بخصوص در دوران كودكي همان نياز به مهرباني و عواطف تام و... است. در حد زاويه فقهي به همين بسنده مي‌كنيم كه نياز بچه‌ها و بخصوص فرزندان به عواطف و مهرباني و محبت، نيازي است كه هم پايگاه روان شناختي نسبتاً معتبري دارد و هم اينكه از نظر تربیتي امر واضح و روشني است.</w:t>
      </w:r>
    </w:p>
    <w:p w:rsidR="00BA71E2" w:rsidRPr="00EC7142" w:rsidRDefault="00BA71E2" w:rsidP="00BA71E2">
      <w:pPr>
        <w:pStyle w:val="Heading3"/>
        <w:rPr>
          <w:rtl/>
        </w:rPr>
      </w:pPr>
      <w:bookmarkStart w:id="12" w:name="_Toc401733825"/>
      <w:bookmarkStart w:id="13" w:name="_GoBack"/>
      <w:r w:rsidRPr="00EC7142">
        <w:rPr>
          <w:rFonts w:hint="cs"/>
          <w:rtl/>
        </w:rPr>
        <w:t>الف) اصولی که در تربیت عاطفی وجود دارد:</w:t>
      </w:r>
      <w:bookmarkEnd w:id="12"/>
    </w:p>
    <w:bookmarkEnd w:id="13"/>
    <w:p w:rsidR="00BA71E2" w:rsidRPr="00EC7142" w:rsidRDefault="00BA71E2" w:rsidP="00EC7142">
      <w:pPr>
        <w:rPr>
          <w:rtl/>
        </w:rPr>
      </w:pPr>
      <w:r w:rsidRPr="00EC7142">
        <w:rPr>
          <w:rFonts w:hint="cs"/>
          <w:rtl/>
        </w:rPr>
        <w:t xml:space="preserve">     آنچه قابل توجه است اين است که تأمين توجه به اين نياز و محبت ورزي نسبت به فرزندان به عنوان يك اصل در تربيت عاطفي، دارای سه حيث است: محبت بورز و اعمال محبت كن و آن را ابراز نما</w:t>
      </w:r>
      <w:r w:rsidR="00E5699B">
        <w:rPr>
          <w:rtl/>
        </w:rPr>
        <w:t xml:space="preserve"> </w:t>
      </w:r>
      <w:r w:rsidRPr="00EC7142">
        <w:rPr>
          <w:rFonts w:hint="cs"/>
          <w:rtl/>
        </w:rPr>
        <w:t xml:space="preserve">که بايد مباني فقهيش هم بررسی شود؛ كه روايات و امثال </w:t>
      </w:r>
      <w:r w:rsidR="00492AEE">
        <w:rPr>
          <w:rFonts w:hint="eastAsia"/>
          <w:rtl/>
        </w:rPr>
        <w:t>ا</w:t>
      </w:r>
      <w:r w:rsidR="00492AEE">
        <w:rPr>
          <w:rFonts w:hint="cs"/>
          <w:rtl/>
        </w:rPr>
        <w:t>ی</w:t>
      </w:r>
      <w:r w:rsidR="00492AEE">
        <w:rPr>
          <w:rFonts w:hint="eastAsia"/>
          <w:rtl/>
        </w:rPr>
        <w:t>ن‌ها</w:t>
      </w:r>
      <w:r w:rsidRPr="00EC7142">
        <w:rPr>
          <w:rFonts w:hint="cs"/>
          <w:rtl/>
        </w:rPr>
        <w:t xml:space="preserve"> تا چقدر آن‌را به طور خاص اثبات مي‌كند.</w:t>
      </w:r>
    </w:p>
    <w:p w:rsidR="00BA71E2" w:rsidRPr="00EC7142" w:rsidRDefault="00BA71E2" w:rsidP="00EC7142">
      <w:pPr>
        <w:rPr>
          <w:rtl/>
        </w:rPr>
      </w:pPr>
      <w:r w:rsidRPr="00EC7142">
        <w:rPr>
          <w:rFonts w:hint="cs"/>
          <w:rtl/>
        </w:rPr>
        <w:t xml:space="preserve">     بنابراين يك حيث و جهت يعني محبت و ابراز محبت است؛ يعني عواطف او را با ابراز محبت پاسخ دهد و تأمين كند و بحث اين نيست كه او چه نيازي به این عواطف داشته باشد و چه تأثيري در او بكند اين يك اصل اخلاقي است كه افراد جامعه نسبت به هم ابراز محبت كنند و همدیگر را اکرام نمایند و اين اكرام و محبت و ابراز و امثال </w:t>
      </w:r>
      <w:r w:rsidR="00492AEE">
        <w:rPr>
          <w:rFonts w:hint="eastAsia"/>
          <w:rtl/>
        </w:rPr>
        <w:t>ا</w:t>
      </w:r>
      <w:r w:rsidR="00492AEE">
        <w:rPr>
          <w:rFonts w:hint="cs"/>
          <w:rtl/>
        </w:rPr>
        <w:t>ی</w:t>
      </w:r>
      <w:r w:rsidR="00492AEE">
        <w:rPr>
          <w:rFonts w:hint="eastAsia"/>
          <w:rtl/>
        </w:rPr>
        <w:t>ن‌ها</w:t>
      </w:r>
      <w:r w:rsidRPr="00EC7142">
        <w:rPr>
          <w:rFonts w:hint="cs"/>
          <w:rtl/>
        </w:rPr>
        <w:t xml:space="preserve"> گاهی به طور عام و به عنوان یک اصل اخلاقي در روابط اجتماعي مورد توجه اسلام است؛ و در خصوص فرزندان هم اگر تأثيري نداشته باشد مي‌گويد اين بايد رعايت بشود اين يك جهت است جهت دوم اين است كه از حيث اينكه اين در رشد او تأثير دارد و نياز عموم جامعه يا همسر يا فرزندان هست بايد اعمال بشود اين هم يك جهت ديگر است جهت اول يك جهت اخلاقي اجتماعي است جهت دوم جهت تربيتي از حيث تأمين اين نياز است و جهت سوم جهت تربيتي است از حیث اينكه اين يك روش است براي اينكه ساير </w:t>
      </w:r>
      <w:r w:rsidR="00492AEE">
        <w:rPr>
          <w:rFonts w:hint="eastAsia"/>
          <w:rtl/>
        </w:rPr>
        <w:t>فعال</w:t>
      </w:r>
      <w:r w:rsidR="00492AEE">
        <w:rPr>
          <w:rFonts w:hint="cs"/>
          <w:rtl/>
        </w:rPr>
        <w:t>ی</w:t>
      </w:r>
      <w:r w:rsidR="00492AEE">
        <w:rPr>
          <w:rFonts w:hint="eastAsia"/>
          <w:rtl/>
        </w:rPr>
        <w:t>ت‌ها</w:t>
      </w:r>
      <w:r w:rsidR="00492AEE">
        <w:rPr>
          <w:rFonts w:hint="cs"/>
          <w:rtl/>
        </w:rPr>
        <w:t>ی</w:t>
      </w:r>
      <w:r w:rsidRPr="00EC7142">
        <w:rPr>
          <w:rFonts w:hint="cs"/>
          <w:rtl/>
        </w:rPr>
        <w:t xml:space="preserve"> تربيتي را با آن انجام دهد، جهت اول ذاتي </w:t>
      </w:r>
      <w:r w:rsidRPr="00EC7142">
        <w:rPr>
          <w:rFonts w:hint="cs"/>
          <w:rtl/>
        </w:rPr>
        <w:lastRenderedPageBreak/>
        <w:t>اخلاقي است، جهت دوم ذاتي- تربيتي است، جهت سوم طريقه و روشي از ابراز محبت و تأمين نياز است كه در حقيقت با احترام گذاشتن و ابراز محبت استفاده مي‌كند.</w:t>
      </w:r>
    </w:p>
    <w:p w:rsidR="00BA71E2" w:rsidRPr="00EC7142" w:rsidRDefault="00BA71E2" w:rsidP="00BA71E2">
      <w:pPr>
        <w:pStyle w:val="Heading3"/>
        <w:rPr>
          <w:rtl/>
        </w:rPr>
      </w:pPr>
      <w:bookmarkStart w:id="14" w:name="_Toc401733826"/>
      <w:r w:rsidRPr="00EC7142">
        <w:rPr>
          <w:rFonts w:hint="cs"/>
          <w:rtl/>
        </w:rPr>
        <w:t>ب</w:t>
      </w:r>
      <w:r w:rsidR="00E5699B">
        <w:rPr>
          <w:rtl/>
        </w:rPr>
        <w:t xml:space="preserve">) </w:t>
      </w:r>
      <w:r w:rsidR="00E5699B">
        <w:rPr>
          <w:rFonts w:hint="eastAsia"/>
          <w:rtl/>
        </w:rPr>
        <w:t>سه</w:t>
      </w:r>
      <w:r w:rsidRPr="00EC7142">
        <w:rPr>
          <w:rFonts w:hint="cs"/>
          <w:rtl/>
        </w:rPr>
        <w:t xml:space="preserve"> محور مهم تربیت عاطفی:</w:t>
      </w:r>
      <w:bookmarkEnd w:id="14"/>
    </w:p>
    <w:p w:rsidR="00BA71E2" w:rsidRPr="00EC7142" w:rsidRDefault="00BA71E2" w:rsidP="00EC7142">
      <w:pPr>
        <w:rPr>
          <w:rtl/>
        </w:rPr>
      </w:pPr>
      <w:r w:rsidRPr="00EC7142">
        <w:rPr>
          <w:rFonts w:hint="cs"/>
          <w:rtl/>
        </w:rPr>
        <w:t xml:space="preserve"> براي اينكه كارهاي ديگر تربيتي جواب بدهد؛ يك بار مي‌گوييم با قطع نظر از اينكه در جاي ديگر هم به عنوان يك روش از اين استفاده بكند همين في حد نفسه ارزش دارد؛ بار دیگر مي‌گوييم ارزش، طريق و روشي دارد و لذا يك بار ابراز محبت است كه از آن بحث مي‌شود مثل موضوع اخلاقی</w:t>
      </w:r>
      <w:r w:rsidRPr="00EC7142">
        <w:rPr>
          <w:rFonts w:hint="cs"/>
          <w:b/>
          <w:bCs/>
          <w:rtl/>
        </w:rPr>
        <w:t xml:space="preserve"> </w:t>
      </w:r>
      <w:r w:rsidRPr="00EC7142">
        <w:rPr>
          <w:rFonts w:hint="cs"/>
          <w:rtl/>
        </w:rPr>
        <w:t xml:space="preserve">و از حيث اخلاقي به آن نگاه مي‌كنيم بار دیگر است كه از آن بحث </w:t>
      </w:r>
      <w:r w:rsidR="00492AEE">
        <w:rPr>
          <w:rFonts w:hint="eastAsia"/>
          <w:rtl/>
        </w:rPr>
        <w:t>م</w:t>
      </w:r>
      <w:r w:rsidR="00492AEE">
        <w:rPr>
          <w:rFonts w:hint="cs"/>
          <w:rtl/>
        </w:rPr>
        <w:t>ی‌</w:t>
      </w:r>
      <w:r w:rsidR="00492AEE">
        <w:rPr>
          <w:rFonts w:hint="eastAsia"/>
          <w:rtl/>
        </w:rPr>
        <w:t>شود</w:t>
      </w:r>
      <w:r w:rsidRPr="00EC7142">
        <w:rPr>
          <w:rFonts w:hint="cs"/>
          <w:rtl/>
        </w:rPr>
        <w:t xml:space="preserve"> از حيث تأمين عواطف و رشد فرد به صورت موضوعي و تربيتي و بار سوم است كه از آن استفاده مي‌كنيم كأسلوب و منهج تربويه به عنوان يك روش براي اينكه در </w:t>
      </w:r>
      <w:r w:rsidR="00492AEE">
        <w:rPr>
          <w:rFonts w:hint="eastAsia"/>
          <w:rtl/>
        </w:rPr>
        <w:t>فعال</w:t>
      </w:r>
      <w:r w:rsidR="00492AEE">
        <w:rPr>
          <w:rFonts w:hint="cs"/>
          <w:rtl/>
        </w:rPr>
        <w:t>ی</w:t>
      </w:r>
      <w:r w:rsidR="00492AEE">
        <w:rPr>
          <w:rFonts w:hint="eastAsia"/>
          <w:rtl/>
        </w:rPr>
        <w:t>ت‌ها</w:t>
      </w:r>
      <w:r w:rsidR="00492AEE">
        <w:rPr>
          <w:rFonts w:hint="cs"/>
          <w:rtl/>
        </w:rPr>
        <w:t>ی</w:t>
      </w:r>
      <w:r w:rsidRPr="00EC7142">
        <w:rPr>
          <w:rFonts w:hint="cs"/>
          <w:rtl/>
        </w:rPr>
        <w:t xml:space="preserve"> ديگر از اين استفاده كنيم يعني با ابراز محبت روشي درست مي‌كند تا او را نماز خوان بكند و معتقد بار بياورد. </w:t>
      </w:r>
    </w:p>
    <w:p w:rsidR="00BA71E2" w:rsidRPr="00EC7142" w:rsidRDefault="00BA71E2" w:rsidP="00EC7142">
      <w:pPr>
        <w:rPr>
          <w:rtl/>
        </w:rPr>
      </w:pPr>
      <w:r w:rsidRPr="00EC7142">
        <w:rPr>
          <w:rFonts w:hint="cs"/>
          <w:rtl/>
        </w:rPr>
        <w:t xml:space="preserve">    تربيت آنجايي است كه مي‌خواهيد تحولي در او ايجاد كنيد بحث اين نيست که رعايت ادب و ابراز محبت ‌كنيد اينطور نيست كه كسي را تغيير دهيم و تأثيري در او بگذاريم بلکه در روابط اجتماعي جامعه اسلامي اين ادب و اين احترام بايد حاكم باشد</w:t>
      </w:r>
      <w:r w:rsidR="00492AEE">
        <w:rPr>
          <w:rFonts w:hint="eastAsia"/>
          <w:rtl/>
        </w:rPr>
        <w:t>؛</w:t>
      </w:r>
      <w:r w:rsidR="00492AEE">
        <w:rPr>
          <w:rtl/>
        </w:rPr>
        <w:t xml:space="preserve"> </w:t>
      </w:r>
      <w:r w:rsidR="00492AEE">
        <w:rPr>
          <w:rFonts w:hint="eastAsia"/>
          <w:rtl/>
        </w:rPr>
        <w:t>و</w:t>
      </w:r>
      <w:r w:rsidRPr="00EC7142">
        <w:rPr>
          <w:rFonts w:hint="cs"/>
          <w:rtl/>
        </w:rPr>
        <w:t xml:space="preserve"> اين اخلاق اجتماعي است يعني آنچه كه مربوط به خود من است منتهي از من بروز مي‌كند در زمينه روابط من با ديگران است. حيث اول حيث اخلاقي است حيث دوم تربيتي بنيادي است در اينكه همين جهت را تأمين كند و او را در اين جهت رشد دهد يعني شخص با كرامتي بار بيايد.</w:t>
      </w:r>
    </w:p>
    <w:p w:rsidR="00EC7142" w:rsidRDefault="00BA71E2" w:rsidP="00EC7142">
      <w:pPr>
        <w:rPr>
          <w:rStyle w:val="Heading3Char"/>
          <w:rFonts w:hint="cs"/>
          <w:rtl/>
        </w:rPr>
      </w:pPr>
      <w:r w:rsidRPr="00EC7142">
        <w:rPr>
          <w:rFonts w:hint="cs"/>
          <w:rtl/>
        </w:rPr>
        <w:t xml:space="preserve"> و در جهت سوم از همين روش استفاده مي‌كند تا او را از فساد جدا كند؛ اين سه جهت دارد و لذا در هر جايي كه بحث محبت و امثال </w:t>
      </w:r>
      <w:r w:rsidR="00492AEE">
        <w:rPr>
          <w:rFonts w:hint="eastAsia"/>
          <w:rtl/>
        </w:rPr>
        <w:t>ا</w:t>
      </w:r>
      <w:r w:rsidR="00492AEE">
        <w:rPr>
          <w:rFonts w:hint="cs"/>
          <w:rtl/>
        </w:rPr>
        <w:t>ی</w:t>
      </w:r>
      <w:r w:rsidR="00492AEE">
        <w:rPr>
          <w:rFonts w:hint="eastAsia"/>
          <w:rtl/>
        </w:rPr>
        <w:t>ن‌ها</w:t>
      </w:r>
      <w:r w:rsidRPr="00EC7142">
        <w:rPr>
          <w:rFonts w:hint="cs"/>
          <w:rtl/>
        </w:rPr>
        <w:t xml:space="preserve"> در روابط اجتماعي يا روابط خانوادگي مطرح مي‌شود اين سه جهت را در نظر داشته باشيم تا اینجا به عنوان مقدمه. </w:t>
      </w:r>
    </w:p>
    <w:p w:rsidR="00BA71E2" w:rsidRPr="00EC7142" w:rsidRDefault="00BA71E2" w:rsidP="00EC7142">
      <w:pPr>
        <w:rPr>
          <w:rtl/>
        </w:rPr>
      </w:pPr>
      <w:r w:rsidRPr="00EC7142">
        <w:rPr>
          <w:rStyle w:val="Heading3Char"/>
          <w:rFonts w:hint="cs"/>
          <w:rtl/>
        </w:rPr>
        <w:t xml:space="preserve">ج) تكليف والدین نسبت به فرزندان از حیث بعد عاطفي از منظرآیات: </w:t>
      </w:r>
    </w:p>
    <w:p w:rsidR="00BA71E2" w:rsidRPr="00EC7142" w:rsidRDefault="00BA71E2" w:rsidP="00492AEE">
      <w:pPr>
        <w:rPr>
          <w:rtl/>
        </w:rPr>
      </w:pPr>
      <w:r w:rsidRPr="00EC7142">
        <w:rPr>
          <w:rFonts w:hint="cs"/>
          <w:rtl/>
        </w:rPr>
        <w:t xml:space="preserve">      در آيات عنوان مثلاً محبت يا اكرام يا امثال </w:t>
      </w:r>
      <w:r w:rsidR="00492AEE">
        <w:rPr>
          <w:rFonts w:hint="eastAsia"/>
          <w:rtl/>
        </w:rPr>
        <w:t>ا</w:t>
      </w:r>
      <w:r w:rsidR="00492AEE">
        <w:rPr>
          <w:rFonts w:hint="cs"/>
          <w:rtl/>
        </w:rPr>
        <w:t>ی</w:t>
      </w:r>
      <w:r w:rsidR="00492AEE">
        <w:rPr>
          <w:rFonts w:hint="eastAsia"/>
          <w:rtl/>
        </w:rPr>
        <w:t>ن‌ها</w:t>
      </w:r>
      <w:r w:rsidRPr="00EC7142">
        <w:rPr>
          <w:rFonts w:hint="cs"/>
          <w:rtl/>
        </w:rPr>
        <w:t xml:space="preserve"> چيزي نداريم فقط همين چند آيه </w:t>
      </w:r>
      <w:r w:rsidR="00492AEE">
        <w:rPr>
          <w:rFonts w:hint="eastAsia"/>
          <w:rtl/>
        </w:rPr>
        <w:t>عموم</w:t>
      </w:r>
      <w:r w:rsidR="00492AEE">
        <w:rPr>
          <w:rFonts w:hint="cs"/>
          <w:rtl/>
        </w:rPr>
        <w:t>ی‌</w:t>
      </w:r>
      <w:r w:rsidR="00492AEE">
        <w:rPr>
          <w:rFonts w:hint="eastAsia"/>
          <w:rtl/>
        </w:rPr>
        <w:t>ات</w:t>
      </w:r>
      <w:r w:rsidRPr="00EC7142">
        <w:rPr>
          <w:rFonts w:hint="cs"/>
          <w:rtl/>
        </w:rPr>
        <w:t xml:space="preserve"> و اطلاقاتي داريم كه تا حدي مي‌شود از </w:t>
      </w:r>
      <w:r w:rsidR="00492AEE">
        <w:rPr>
          <w:rFonts w:hint="eastAsia"/>
          <w:rtl/>
        </w:rPr>
        <w:t>ا</w:t>
      </w:r>
      <w:r w:rsidR="00492AEE">
        <w:rPr>
          <w:rFonts w:hint="cs"/>
          <w:rtl/>
        </w:rPr>
        <w:t>ی</w:t>
      </w:r>
      <w:r w:rsidR="00492AEE">
        <w:rPr>
          <w:rFonts w:hint="eastAsia"/>
          <w:rtl/>
        </w:rPr>
        <w:t>ن‌ها</w:t>
      </w:r>
      <w:r w:rsidRPr="00EC7142">
        <w:rPr>
          <w:rFonts w:hint="cs"/>
          <w:rtl/>
        </w:rPr>
        <w:t xml:space="preserve"> استفاده‌اي كرد يكي از این آیات، آيه وقايه است كه اين آيه وقايه را در اين حد مي‌شود استفاده كرد كه اگر ابراز محبت، در عمل او به طاعت الهي تأثير واضحي داشته باشد اين به عنوان يك روش در اطلاق آيه مي‌تواند وارد بشود بنابراين اگر بگوييم غير از امر و نهي و آگاهي بخشي و </w:t>
      </w:r>
      <w:r w:rsidR="00492AEE">
        <w:rPr>
          <w:rFonts w:hint="eastAsia"/>
          <w:rtl/>
        </w:rPr>
        <w:t>ا</w:t>
      </w:r>
      <w:r w:rsidR="00492AEE">
        <w:rPr>
          <w:rFonts w:hint="cs"/>
          <w:rtl/>
        </w:rPr>
        <w:t>ی</w:t>
      </w:r>
      <w:r w:rsidR="00492AEE">
        <w:rPr>
          <w:rFonts w:hint="eastAsia"/>
          <w:rtl/>
        </w:rPr>
        <w:t>ن‌ها</w:t>
      </w:r>
      <w:r w:rsidRPr="00EC7142">
        <w:rPr>
          <w:rFonts w:hint="cs"/>
          <w:rtl/>
        </w:rPr>
        <w:t xml:space="preserve"> آيه، شمولي دارد در این صورت اين دو مبنا دارد كه سابق گفتيم و اگر بگوييم آيه وقايه غير از روش‌هايي مثل تشويق و امر و نهي و تعليم و </w:t>
      </w:r>
      <w:r w:rsidR="00492AEE">
        <w:rPr>
          <w:rFonts w:hint="eastAsia"/>
          <w:rtl/>
        </w:rPr>
        <w:t>ا</w:t>
      </w:r>
      <w:r w:rsidR="00492AEE">
        <w:rPr>
          <w:rFonts w:hint="cs"/>
          <w:rtl/>
        </w:rPr>
        <w:t>ی</w:t>
      </w:r>
      <w:r w:rsidR="00492AEE">
        <w:rPr>
          <w:rFonts w:hint="eastAsia"/>
          <w:rtl/>
        </w:rPr>
        <w:t>ن‌ها</w:t>
      </w:r>
      <w:r w:rsidRPr="00EC7142">
        <w:rPr>
          <w:rFonts w:hint="cs"/>
          <w:rtl/>
        </w:rPr>
        <w:t xml:space="preserve"> شامل چيزهاي ديگري مي‌شود كه بعيد نيست آنوقت يكي از </w:t>
      </w:r>
      <w:r w:rsidR="00492AEE">
        <w:rPr>
          <w:rFonts w:hint="eastAsia"/>
          <w:rtl/>
        </w:rPr>
        <w:t>روش‌ها</w:t>
      </w:r>
      <w:r w:rsidRPr="00EC7142">
        <w:rPr>
          <w:rFonts w:hint="cs"/>
          <w:rtl/>
        </w:rPr>
        <w:t xml:space="preserve"> و </w:t>
      </w:r>
      <w:r w:rsidR="00492AEE">
        <w:rPr>
          <w:rFonts w:hint="eastAsia"/>
          <w:rtl/>
        </w:rPr>
        <w:t>راه‌ها</w:t>
      </w:r>
      <w:r w:rsidRPr="00EC7142">
        <w:rPr>
          <w:rFonts w:hint="cs"/>
          <w:rtl/>
        </w:rPr>
        <w:t xml:space="preserve"> و اصول همين محبت ورزي و ابراز </w:t>
      </w:r>
      <w:r w:rsidRPr="00EC7142">
        <w:rPr>
          <w:rFonts w:hint="cs"/>
          <w:rtl/>
        </w:rPr>
        <w:lastRenderedPageBreak/>
        <w:t xml:space="preserve">محبت و اشباع عواطف او است منتهي در همان محدوده‌اي كه در عمل به واجبات و ترك محرمات دخالت دارد در بعضی جاها واقعاً همين‌طور است يعني اگر بعضي از </w:t>
      </w:r>
      <w:r w:rsidR="00492AEE">
        <w:rPr>
          <w:rFonts w:hint="eastAsia"/>
          <w:rtl/>
        </w:rPr>
        <w:t>محبت‌ها</w:t>
      </w:r>
      <w:r w:rsidRPr="00EC7142">
        <w:rPr>
          <w:rFonts w:hint="cs"/>
          <w:rtl/>
        </w:rPr>
        <w:t xml:space="preserve"> را رها كند و به اين عواطفي كه فرزند دارد بي‌توجهي كند؛ اگر اطمينان داشته باشد و احتمال عقلائی بدهد كه این رفتار موجب می‌شود از خانواده جدا شود و اين جدايي و بي‌محبتي باعث می‌شود فرد شروري بار بيايد و از مسير اطاعت خدا بيرون برود و او نتواند به ساير وظائفش عمل كند در این صورت اهل عمل به معاصي يا ترك واجبات مي‌شود؛ اگر آيه</w:t>
      </w:r>
      <w:r w:rsidRPr="00EC7142">
        <w:rPr>
          <w:rFonts w:hint="cs"/>
          <w:b/>
          <w:bCs/>
          <w:rtl/>
        </w:rPr>
        <w:t xml:space="preserve"> </w:t>
      </w:r>
      <w:r w:rsidRPr="00EC7142">
        <w:rPr>
          <w:rFonts w:hint="cs"/>
          <w:rtl/>
        </w:rPr>
        <w:t>«</w:t>
      </w:r>
      <w:r w:rsidRPr="00EC7142">
        <w:rPr>
          <w:rFonts w:hint="cs"/>
          <w:b/>
          <w:bCs/>
          <w:rtl/>
        </w:rPr>
        <w:t>قُوا أَنفُسَكُم وَ أَهلِيكُم ناراً.</w:t>
      </w:r>
      <w:r w:rsidRPr="00EC7142">
        <w:rPr>
          <w:rFonts w:hint="cs"/>
          <w:rtl/>
        </w:rPr>
        <w:t>»</w:t>
      </w:r>
      <w:r w:rsidRPr="00EC7142">
        <w:rPr>
          <w:rFonts w:hint="cs"/>
          <w:b/>
          <w:bCs/>
          <w:rtl/>
        </w:rPr>
        <w:t xml:space="preserve"> </w:t>
      </w:r>
      <w:r w:rsidR="00492AEE">
        <w:rPr>
          <w:rFonts w:hint="cs"/>
          <w:b/>
          <w:bCs/>
          <w:rtl/>
        </w:rPr>
        <w:t>(</w:t>
      </w:r>
      <w:r w:rsidRPr="00EC7142">
        <w:rPr>
          <w:rFonts w:hint="cs"/>
          <w:b/>
          <w:bCs/>
          <w:rtl/>
        </w:rPr>
        <w:t>تحریم</w:t>
      </w:r>
      <w:r w:rsidR="00492AEE">
        <w:rPr>
          <w:rFonts w:hint="cs"/>
          <w:b/>
          <w:bCs/>
          <w:rtl/>
        </w:rPr>
        <w:t>/</w:t>
      </w:r>
      <w:r w:rsidRPr="00EC7142">
        <w:rPr>
          <w:rFonts w:hint="cs"/>
          <w:b/>
          <w:bCs/>
          <w:rtl/>
        </w:rPr>
        <w:t>6</w:t>
      </w:r>
      <w:r w:rsidR="00492AEE">
        <w:rPr>
          <w:rFonts w:hint="cs"/>
          <w:b/>
          <w:bCs/>
          <w:rtl/>
        </w:rPr>
        <w:t>)</w:t>
      </w:r>
      <w:r w:rsidRPr="00EC7142">
        <w:rPr>
          <w:rFonts w:hint="cs"/>
          <w:b/>
          <w:bCs/>
          <w:rtl/>
        </w:rPr>
        <w:t xml:space="preserve">. </w:t>
      </w:r>
      <w:r w:rsidRPr="00EC7142">
        <w:rPr>
          <w:rFonts w:hint="cs"/>
          <w:rtl/>
        </w:rPr>
        <w:t>در این حد بیاید</w:t>
      </w:r>
      <w:r w:rsidRPr="00EC7142">
        <w:rPr>
          <w:rFonts w:hint="cs"/>
          <w:b/>
          <w:bCs/>
          <w:rtl/>
        </w:rPr>
        <w:t xml:space="preserve"> </w:t>
      </w:r>
      <w:r w:rsidRPr="00EC7142">
        <w:rPr>
          <w:rFonts w:hint="cs"/>
          <w:rtl/>
        </w:rPr>
        <w:t xml:space="preserve">مي‌گويد اين بعد شخصيتي را توجه كن و از اين روش از حيث اينكه خود شخصيتش بايد شخصيت متكاملي باشد كه عمل كند يا از حيث سوم كه اين را روشي قرار دهد براي اينكه او اهل اطاعت بار بيايد مي‌فرماید:  </w:t>
      </w:r>
      <w:r w:rsidRPr="00EC7142">
        <w:rPr>
          <w:rFonts w:hint="cs"/>
          <w:b/>
          <w:bCs/>
          <w:rtl/>
        </w:rPr>
        <w:t>قوا أنفسكم</w:t>
      </w:r>
      <w:r w:rsidRPr="00EC7142">
        <w:rPr>
          <w:rFonts w:hint="cs"/>
          <w:rtl/>
        </w:rPr>
        <w:t xml:space="preserve"> يعني روش‌هاي تربيتي را بايد به كار گرفت براي اينكه او اهل اطاعت بار بيايد اين آيه آن را الزام مي‌كند آيه مي‌فرماید روش‌هايي به كار گير كه در عصيان الهي قرار نگيرد، يكي از همين </w:t>
      </w:r>
      <w:r w:rsidR="00492AEE">
        <w:rPr>
          <w:rFonts w:hint="eastAsia"/>
          <w:rtl/>
        </w:rPr>
        <w:t>روش‌ها</w:t>
      </w:r>
      <w:r w:rsidRPr="00EC7142">
        <w:rPr>
          <w:rFonts w:hint="cs"/>
          <w:rtl/>
        </w:rPr>
        <w:t xml:space="preserve">، پاسخ گويي به نياز محبتي است كه بتواند او را حفظ كند، البته آنجايي كه نسبت به واجبات و محرمات نيست يا احتمال مي‌دهد كه ترك آن موجب اين بشود ولي احتمال عقلائي چنين چيزی نيست و طبعاً از آيه چنين استفاده ای نمي‌شود يا يك حدي را اعمال كرده و بدون اين هم مي‌داند كه او اهل اطاعت الهي خواهد بود و عصيان نمي‌کند از اين آيه بيشتر از اين استفاده نمي‌شود؛ پس آيه دلالت بر بحث مي‌كند منتهي دلالتش اخص است اينطور نيست كه به طور كلي بگويد كه به بچه محبت بورز بلکه در همان محدوده‌اي كه عامل و </w:t>
      </w:r>
      <w:r w:rsidR="00492AEE">
        <w:rPr>
          <w:rFonts w:hint="eastAsia"/>
          <w:rtl/>
        </w:rPr>
        <w:t>مؤثر</w:t>
      </w:r>
      <w:r w:rsidRPr="00EC7142">
        <w:rPr>
          <w:rFonts w:hint="cs"/>
          <w:rtl/>
        </w:rPr>
        <w:t xml:space="preserve"> مي‌شود، كه او مطيع بار بيايد و مبتلاي به عصيان الهي نشود و لذا دلالت اين آیه اخص از مدعا مي‌شود.</w:t>
      </w:r>
    </w:p>
    <w:p w:rsidR="00BA71E2" w:rsidRPr="00EC7142" w:rsidRDefault="00BA71E2" w:rsidP="00EC7142">
      <w:pPr>
        <w:rPr>
          <w:rtl/>
        </w:rPr>
      </w:pPr>
      <w:r w:rsidRPr="00EC7142">
        <w:rPr>
          <w:rFonts w:hint="cs"/>
          <w:rtl/>
        </w:rPr>
        <w:t xml:space="preserve">آيه وائتمروا و مضاره و ... هم در حد اينكه في الجمله دلالتي بر همان دارد مثلاً  </w:t>
      </w:r>
      <w:r w:rsidR="00492AEE">
        <w:rPr>
          <w:rFonts w:hint="eastAsia"/>
          <w:rtl/>
        </w:rPr>
        <w:t>م</w:t>
      </w:r>
      <w:r w:rsidR="00492AEE">
        <w:rPr>
          <w:rFonts w:hint="cs"/>
          <w:rtl/>
        </w:rPr>
        <w:t>ی‌</w:t>
      </w:r>
      <w:r w:rsidR="00492AEE">
        <w:rPr>
          <w:rFonts w:hint="eastAsia"/>
          <w:rtl/>
        </w:rPr>
        <w:t>فرما</w:t>
      </w:r>
      <w:r w:rsidR="00492AEE">
        <w:rPr>
          <w:rFonts w:hint="cs"/>
          <w:rtl/>
        </w:rPr>
        <w:t>ی</w:t>
      </w:r>
      <w:r w:rsidR="00492AEE">
        <w:rPr>
          <w:rFonts w:hint="eastAsia"/>
          <w:rtl/>
        </w:rPr>
        <w:t>د</w:t>
      </w:r>
      <w:r w:rsidRPr="00EC7142">
        <w:rPr>
          <w:rFonts w:hint="cs"/>
          <w:rtl/>
        </w:rPr>
        <w:t xml:space="preserve"> به فرزندت ضرر نرسان؛ گفتيم اين ضرر عقلائي است صرف اينكه او كمال شخصيت پيدا نكرده اين ضرر نيست؛ بايد بگوييم ترك محبتي كه موجب مي‌شود اين فرد ناهنجار بار بيايد در این صورت آيه مضاره  مي‌گويد به او ضرر نزن يعني ترك محبت يا اعمال خشونتی كه فعل ايجابي است، آن را افاده مي‌كند اما اينكه مطلقاً محبت بورزد اطلاقي از اين بيرون نمي‌آيد؛ اين سه آيه في الجمله دلالت بر بحث دارد اما دلالتشان اخص از مدعا است.</w:t>
      </w:r>
    </w:p>
    <w:p w:rsidR="00BA71E2" w:rsidRPr="00EC7142" w:rsidRDefault="00BA71E2" w:rsidP="00BA71E2">
      <w:pPr>
        <w:pStyle w:val="Heading3"/>
        <w:rPr>
          <w:rtl/>
        </w:rPr>
      </w:pPr>
      <w:bookmarkStart w:id="15" w:name="_Toc401733827"/>
      <w:r w:rsidRPr="00EC7142">
        <w:rPr>
          <w:rFonts w:hint="cs"/>
          <w:rtl/>
        </w:rPr>
        <w:t>د) تكليف والدین نسبت به فرزندانشان از حیث بعد عاطفي از منظر روایات:</w:t>
      </w:r>
      <w:bookmarkEnd w:id="15"/>
    </w:p>
    <w:p w:rsidR="00BA71E2" w:rsidRPr="00615EAF" w:rsidRDefault="00BA71E2" w:rsidP="00EC7142">
      <w:pPr>
        <w:rPr>
          <w:rtl/>
        </w:rPr>
      </w:pPr>
      <w:r w:rsidRPr="00EC7142">
        <w:rPr>
          <w:rFonts w:hint="cs"/>
          <w:rtl/>
        </w:rPr>
        <w:t xml:space="preserve">    اما از حيث روايات، ما رواياتي داريم كه در بحث محبت يا بوسيدن نسبت به فرزند يا اكرام كه </w:t>
      </w:r>
      <w:r w:rsidR="00492AEE">
        <w:rPr>
          <w:rFonts w:hint="eastAsia"/>
          <w:rtl/>
        </w:rPr>
        <w:t>ا</w:t>
      </w:r>
      <w:r w:rsidR="00492AEE">
        <w:rPr>
          <w:rFonts w:hint="cs"/>
          <w:rtl/>
        </w:rPr>
        <w:t>ی</w:t>
      </w:r>
      <w:r w:rsidR="00492AEE">
        <w:rPr>
          <w:rFonts w:hint="eastAsia"/>
          <w:rtl/>
        </w:rPr>
        <w:t>ن‌ها</w:t>
      </w:r>
      <w:r w:rsidRPr="00EC7142">
        <w:rPr>
          <w:rFonts w:hint="cs"/>
          <w:rtl/>
        </w:rPr>
        <w:t xml:space="preserve"> دو سه عنواني است كه در روايات آمده و با بحث ما ارتباط دارد خود محبت در بعضی جاها آمده و در جاهای دیگر ابراز </w:t>
      </w:r>
      <w:r w:rsidRPr="00EC7142">
        <w:rPr>
          <w:rFonts w:hint="cs"/>
          <w:rtl/>
        </w:rPr>
        <w:lastRenderedPageBreak/>
        <w:t xml:space="preserve">محبت آمده كه در غالب روایات بوسيدن و امثال </w:t>
      </w:r>
      <w:r w:rsidR="00492AEE">
        <w:rPr>
          <w:rFonts w:hint="eastAsia"/>
          <w:rtl/>
        </w:rPr>
        <w:t>ا</w:t>
      </w:r>
      <w:r w:rsidR="00492AEE">
        <w:rPr>
          <w:rFonts w:hint="cs"/>
          <w:rtl/>
        </w:rPr>
        <w:t>ی</w:t>
      </w:r>
      <w:r w:rsidR="00492AEE">
        <w:rPr>
          <w:rFonts w:hint="eastAsia"/>
          <w:rtl/>
        </w:rPr>
        <w:t>ن‌ها</w:t>
      </w:r>
      <w:r w:rsidRPr="00EC7142">
        <w:rPr>
          <w:rFonts w:hint="cs"/>
          <w:rtl/>
        </w:rPr>
        <w:t xml:space="preserve"> است يا اكرام و امثال </w:t>
      </w:r>
      <w:r w:rsidR="00492AEE">
        <w:rPr>
          <w:rFonts w:hint="eastAsia"/>
          <w:rtl/>
        </w:rPr>
        <w:t>ا</w:t>
      </w:r>
      <w:r w:rsidR="00492AEE">
        <w:rPr>
          <w:rFonts w:hint="cs"/>
          <w:rtl/>
        </w:rPr>
        <w:t>ی</w:t>
      </w:r>
      <w:r w:rsidR="00492AEE">
        <w:rPr>
          <w:rFonts w:hint="eastAsia"/>
          <w:rtl/>
        </w:rPr>
        <w:t>ن‌ها</w:t>
      </w:r>
      <w:r w:rsidRPr="00EC7142">
        <w:rPr>
          <w:rFonts w:hint="cs"/>
          <w:rtl/>
        </w:rPr>
        <w:t xml:space="preserve"> از اين قبيل عناويني داريم كه در روايات معدودی آمده گر چه عمدتاً سندي ندارد بايد اين روايات را بررسي بكنيم.</w:t>
      </w:r>
      <w:r w:rsidRPr="00615EAF">
        <w:rPr>
          <w:rFonts w:hint="cs"/>
          <w:rtl/>
        </w:rPr>
        <w:t xml:space="preserve"> </w:t>
      </w:r>
    </w:p>
    <w:p w:rsidR="00152670" w:rsidRDefault="00152670"/>
    <w:sectPr w:rsidR="00152670" w:rsidSect="0041724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80" w:right="1126" w:bottom="1170" w:left="11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15" w:rsidRDefault="00052415" w:rsidP="00BA71E2">
      <w:r>
        <w:separator/>
      </w:r>
    </w:p>
  </w:endnote>
  <w:endnote w:type="continuationSeparator" w:id="0">
    <w:p w:rsidR="00052415" w:rsidRDefault="00052415" w:rsidP="00BA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Default="00BA46B4" w:rsidP="00A85EE2">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14230A" w:rsidRDefault="00052415" w:rsidP="00A85EE2">
    <w:pPr>
      <w:pStyle w:val="Footer"/>
    </w:pPr>
  </w:p>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417244"/>
  <w:p w:rsidR="0014230A" w:rsidRDefault="00052415" w:rsidP="00D659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Default="00BA46B4" w:rsidP="00D00578">
    <w:pPr>
      <w:pStyle w:val="Footer"/>
      <w:jc w:val="center"/>
    </w:pPr>
    <w:r>
      <w:fldChar w:fldCharType="begin"/>
    </w:r>
    <w:r>
      <w:instrText xml:space="preserve"> PAGE   \* MERGEFORMAT </w:instrText>
    </w:r>
    <w:r>
      <w:fldChar w:fldCharType="separate"/>
    </w:r>
    <w:r w:rsidR="004C06B0">
      <w:rPr>
        <w:noProof/>
        <w:rtl/>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E" w:rsidRDefault="0049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15" w:rsidRDefault="00052415" w:rsidP="00BA71E2">
      <w:r>
        <w:separator/>
      </w:r>
    </w:p>
  </w:footnote>
  <w:footnote w:type="continuationSeparator" w:id="0">
    <w:p w:rsidR="00052415" w:rsidRDefault="00052415" w:rsidP="00BA71E2">
      <w:r>
        <w:continuationSeparator/>
      </w:r>
    </w:p>
  </w:footnote>
  <w:footnote w:id="1">
    <w:p w:rsidR="00BA71E2" w:rsidRDefault="00BA71E2" w:rsidP="00BA71E2">
      <w:pPr>
        <w:pStyle w:val="FootnoteText"/>
      </w:pPr>
      <w:r>
        <w:rPr>
          <w:rStyle w:val="FootnoteReference"/>
        </w:rPr>
        <w:footnoteRef/>
      </w:r>
      <w:r>
        <w:rPr>
          <w:rFonts w:hint="cs"/>
          <w:rtl/>
        </w:rPr>
        <w:t>.وسائل الشیعة، ج 15، ص 175.</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A85EE2"/>
  <w:p w:rsidR="0014230A" w:rsidRDefault="00052415" w:rsidP="00417244"/>
  <w:p w:rsidR="0014230A" w:rsidRDefault="00052415" w:rsidP="00D659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A" w:rsidRPr="009F1A45" w:rsidRDefault="009F1A45" w:rsidP="009F1A45">
    <w:pPr>
      <w:tabs>
        <w:tab w:val="left" w:pos="7985"/>
      </w:tabs>
      <w:rPr>
        <w:rFonts w:hint="cs"/>
        <w:b/>
        <w:bCs/>
        <w:sz w:val="32"/>
        <w:rtl/>
      </w:rPr>
    </w:pPr>
    <w:r>
      <w:rPr>
        <w:noProof/>
      </w:rPr>
      <w:drawing>
        <wp:inline distT="0" distB="0" distL="0" distR="0" wp14:anchorId="6728C7CE" wp14:editId="22862326">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0EFF1F35" wp14:editId="6C5CE2C8">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6" w:name="OLE_LINK1"/>
    <w:bookmarkStart w:id="17" w:name="OLE_LINK2"/>
    <w:bookmarkEnd w:id="16"/>
    <w:bookmarkEnd w:id="17"/>
    <w:r w:rsidRPr="007219E6">
      <w:rPr>
        <w:rFonts w:ascii="IranNastaliq" w:hAnsi="IranNastaliq" w:cs="IranNastaliq" w:hint="cs"/>
        <w:b/>
        <w:bCs/>
        <w:sz w:val="36"/>
        <w:szCs w:val="36"/>
        <w:rtl/>
      </w:rPr>
      <w:t xml:space="preserve">        </w:t>
    </w:r>
    <w:r>
      <w:rPr>
        <w:rFonts w:ascii="IranNastaliq" w:hAnsi="IranNastaliq" w:cs="IranNastaliq" w:hint="cs"/>
        <w:b/>
        <w:bCs/>
        <w:szCs w:val="36"/>
        <w:rtl/>
      </w:rPr>
      <w:t xml:space="preserve">                                                                                      </w:t>
    </w:r>
    <w:r w:rsidR="00B11885">
      <w:rPr>
        <w:rFonts w:ascii="IranNastaliq" w:hAnsi="IranNastaliq" w:cs="IranNastaliq" w:hint="cs"/>
        <w:b/>
        <w:bCs/>
        <w:szCs w:val="36"/>
        <w:rtl/>
      </w:rPr>
      <w:t xml:space="preserve">                              </w:t>
    </w:r>
    <w:r>
      <w:rPr>
        <w:rFonts w:ascii="IranNastaliq" w:hAnsi="IranNastaliq" w:cs="IranNastaliq" w:hint="cs"/>
        <w:b/>
        <w:bCs/>
        <w:szCs w:val="36"/>
        <w:rtl/>
      </w:rPr>
      <w:t xml:space="preserve">   </w:t>
    </w:r>
    <w:r w:rsidRPr="00B11885">
      <w:rPr>
        <w:rFonts w:ascii="IranNastaliq" w:hAnsi="IranNastaliq" w:cs="IranNastaliq"/>
        <w:sz w:val="40"/>
        <w:szCs w:val="40"/>
        <w:rtl/>
      </w:rPr>
      <w:t>شمارۀ ثبت:</w:t>
    </w:r>
    <w:r w:rsidRPr="00B11885">
      <w:rPr>
        <w:rFonts w:ascii="IranNastaliq" w:hAnsi="IranNastaliq" w:cs="IranNastaliq"/>
        <w:sz w:val="40"/>
        <w:szCs w:val="40"/>
        <w:rtl/>
      </w:rPr>
      <w:t>2302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E" w:rsidRDefault="0049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7"/>
  </w:num>
  <w:num w:numId="17">
    <w:abstractNumId w:val="12"/>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E2"/>
    <w:rsid w:val="000324F1"/>
    <w:rsid w:val="00052415"/>
    <w:rsid w:val="00052BA3"/>
    <w:rsid w:val="0006363E"/>
    <w:rsid w:val="00080DFF"/>
    <w:rsid w:val="00085ED5"/>
    <w:rsid w:val="000A1A51"/>
    <w:rsid w:val="000D2D0D"/>
    <w:rsid w:val="000F1897"/>
    <w:rsid w:val="000F7E72"/>
    <w:rsid w:val="00101E2D"/>
    <w:rsid w:val="00102CEB"/>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C56FD"/>
    <w:rsid w:val="002D49E4"/>
    <w:rsid w:val="002E450B"/>
    <w:rsid w:val="002E73F9"/>
    <w:rsid w:val="002F05B9"/>
    <w:rsid w:val="00340BA3"/>
    <w:rsid w:val="00396F28"/>
    <w:rsid w:val="003A1A05"/>
    <w:rsid w:val="003A2654"/>
    <w:rsid w:val="003C7899"/>
    <w:rsid w:val="003D2F0A"/>
    <w:rsid w:val="003D563F"/>
    <w:rsid w:val="00405199"/>
    <w:rsid w:val="00410699"/>
    <w:rsid w:val="00415360"/>
    <w:rsid w:val="0044591E"/>
    <w:rsid w:val="004651D2"/>
    <w:rsid w:val="00465D26"/>
    <w:rsid w:val="004679F8"/>
    <w:rsid w:val="00492AEE"/>
    <w:rsid w:val="004B337F"/>
    <w:rsid w:val="004C06B0"/>
    <w:rsid w:val="004F3596"/>
    <w:rsid w:val="00572E2D"/>
    <w:rsid w:val="00592103"/>
    <w:rsid w:val="005A545E"/>
    <w:rsid w:val="005A5862"/>
    <w:rsid w:val="005B0852"/>
    <w:rsid w:val="005C06AE"/>
    <w:rsid w:val="0061376C"/>
    <w:rsid w:val="00636EFA"/>
    <w:rsid w:val="0069696C"/>
    <w:rsid w:val="006A085A"/>
    <w:rsid w:val="006D3A87"/>
    <w:rsid w:val="006F01B4"/>
    <w:rsid w:val="00752745"/>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613AC"/>
    <w:rsid w:val="00980643"/>
    <w:rsid w:val="009B61C3"/>
    <w:rsid w:val="009C7B4F"/>
    <w:rsid w:val="009F1A45"/>
    <w:rsid w:val="00A06D48"/>
    <w:rsid w:val="00A074B8"/>
    <w:rsid w:val="00A21834"/>
    <w:rsid w:val="00A31C17"/>
    <w:rsid w:val="00A31FDE"/>
    <w:rsid w:val="00A35AC2"/>
    <w:rsid w:val="00A37C77"/>
    <w:rsid w:val="00A5418D"/>
    <w:rsid w:val="00A725C2"/>
    <w:rsid w:val="00A810A5"/>
    <w:rsid w:val="00A9616A"/>
    <w:rsid w:val="00A96F68"/>
    <w:rsid w:val="00AA2342"/>
    <w:rsid w:val="00AD0304"/>
    <w:rsid w:val="00AD27BE"/>
    <w:rsid w:val="00AF0F1A"/>
    <w:rsid w:val="00B11885"/>
    <w:rsid w:val="00B15027"/>
    <w:rsid w:val="00B21CF4"/>
    <w:rsid w:val="00B24300"/>
    <w:rsid w:val="00B63F15"/>
    <w:rsid w:val="00BA46B4"/>
    <w:rsid w:val="00BA71E2"/>
    <w:rsid w:val="00BB5F7E"/>
    <w:rsid w:val="00BD3122"/>
    <w:rsid w:val="00BD40DA"/>
    <w:rsid w:val="00C160AF"/>
    <w:rsid w:val="00C22299"/>
    <w:rsid w:val="00C25609"/>
    <w:rsid w:val="00C26607"/>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12531"/>
    <w:rsid w:val="00E143B0"/>
    <w:rsid w:val="00E55891"/>
    <w:rsid w:val="00E5699B"/>
    <w:rsid w:val="00E6283A"/>
    <w:rsid w:val="00E732A3"/>
    <w:rsid w:val="00E83A85"/>
    <w:rsid w:val="00E90FC4"/>
    <w:rsid w:val="00EA01EC"/>
    <w:rsid w:val="00EA15B0"/>
    <w:rsid w:val="00EA5D97"/>
    <w:rsid w:val="00EC4393"/>
    <w:rsid w:val="00EC7142"/>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F1A4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9F1A45"/>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11885"/>
    <w:pPr>
      <w:keepNext/>
      <w:keepLines/>
      <w:spacing w:after="0"/>
      <w:ind w:firstLine="0"/>
      <w:outlineLvl w:val="1"/>
    </w:pPr>
    <w:rPr>
      <w:rFonts w:ascii="Cambria"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F1A45"/>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F1A45"/>
    <w:pPr>
      <w:outlineLvl w:val="3"/>
    </w:pPr>
  </w:style>
  <w:style w:type="paragraph" w:styleId="Heading5">
    <w:name w:val="heading 5"/>
    <w:basedOn w:val="Normal"/>
    <w:next w:val="Normal"/>
    <w:link w:val="Heading5Char"/>
    <w:autoRedefine/>
    <w:uiPriority w:val="9"/>
    <w:unhideWhenUsed/>
    <w:qFormat/>
    <w:rsid w:val="009F1A45"/>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9F1A45"/>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9F1A4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F1A4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F1A45"/>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F1A4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1188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F1A45"/>
    <w:rPr>
      <w:rFonts w:ascii="Cambria" w:eastAsia="2  Lotus" w:hAnsi="Cambria" w:cs="2  Badr"/>
      <w:bCs/>
      <w:szCs w:val="40"/>
    </w:rPr>
  </w:style>
  <w:style w:type="character" w:customStyle="1" w:styleId="Heading4Char">
    <w:name w:val="Heading 4 Char"/>
    <w:aliases w:val="سرفصل4 Char,سرفصل 4 Char"/>
    <w:link w:val="Heading4"/>
    <w:uiPriority w:val="9"/>
    <w:rsid w:val="009F1A45"/>
    <w:rPr>
      <w:rFonts w:eastAsia="2  Lotus" w:cs="2  Badr"/>
      <w:sz w:val="72"/>
      <w:szCs w:val="32"/>
    </w:rPr>
  </w:style>
  <w:style w:type="character" w:customStyle="1" w:styleId="Heading5Char">
    <w:name w:val="Heading 5 Char"/>
    <w:link w:val="Heading5"/>
    <w:uiPriority w:val="9"/>
    <w:rsid w:val="009F1A45"/>
    <w:rPr>
      <w:rFonts w:ascii="Cambria" w:eastAsia="2  Lotus" w:hAnsi="Cambria" w:cs="2  Badr"/>
      <w:bCs/>
      <w:szCs w:val="36"/>
    </w:rPr>
  </w:style>
  <w:style w:type="paragraph" w:styleId="TOC1">
    <w:name w:val="toc 1"/>
    <w:basedOn w:val="Normal"/>
    <w:next w:val="Normal"/>
    <w:autoRedefine/>
    <w:uiPriority w:val="39"/>
    <w:unhideWhenUsed/>
    <w:qFormat/>
    <w:rsid w:val="009F1A45"/>
    <w:pPr>
      <w:spacing w:after="0"/>
      <w:ind w:firstLine="0"/>
    </w:pPr>
    <w:rPr>
      <w:rFonts w:eastAsiaTheme="minorEastAsia"/>
    </w:rPr>
  </w:style>
  <w:style w:type="paragraph" w:styleId="TOC2">
    <w:name w:val="toc 2"/>
    <w:basedOn w:val="Normal"/>
    <w:next w:val="Normal"/>
    <w:autoRedefine/>
    <w:uiPriority w:val="39"/>
    <w:unhideWhenUsed/>
    <w:qFormat/>
    <w:rsid w:val="009F1A45"/>
    <w:pPr>
      <w:spacing w:after="0"/>
      <w:ind w:left="221"/>
    </w:pPr>
    <w:rPr>
      <w:rFonts w:eastAsiaTheme="minorEastAsia"/>
    </w:rPr>
  </w:style>
  <w:style w:type="paragraph" w:styleId="TOC3">
    <w:name w:val="toc 3"/>
    <w:basedOn w:val="Normal"/>
    <w:next w:val="Normal"/>
    <w:autoRedefine/>
    <w:uiPriority w:val="39"/>
    <w:unhideWhenUsed/>
    <w:qFormat/>
    <w:rsid w:val="009F1A45"/>
    <w:pPr>
      <w:spacing w:after="0"/>
      <w:ind w:left="442"/>
    </w:pPr>
  </w:style>
  <w:style w:type="character" w:styleId="SubtleReference">
    <w:name w:val="Subtle Reference"/>
    <w:aliases w:val="مرجع"/>
    <w:uiPriority w:val="31"/>
    <w:qFormat/>
    <w:rsid w:val="009F1A45"/>
    <w:rPr>
      <w:rFonts w:cs="2  Lotus"/>
      <w:smallCaps/>
      <w:color w:val="auto"/>
      <w:szCs w:val="28"/>
      <w:u w:val="single"/>
    </w:rPr>
  </w:style>
  <w:style w:type="character" w:styleId="IntenseReference">
    <w:name w:val="Intense Reference"/>
    <w:uiPriority w:val="32"/>
    <w:qFormat/>
    <w:rsid w:val="009F1A45"/>
    <w:rPr>
      <w:rFonts w:cs="2  Lotus"/>
      <w:b/>
      <w:bCs/>
      <w:smallCaps/>
      <w:color w:val="auto"/>
      <w:spacing w:val="5"/>
      <w:szCs w:val="28"/>
      <w:u w:val="single"/>
    </w:rPr>
  </w:style>
  <w:style w:type="character" w:styleId="BookTitle">
    <w:name w:val="Book Title"/>
    <w:uiPriority w:val="33"/>
    <w:qFormat/>
    <w:rsid w:val="009F1A45"/>
    <w:rPr>
      <w:rFonts w:cs="2  Titr"/>
      <w:b/>
      <w:bCs/>
      <w:smallCaps/>
      <w:spacing w:val="5"/>
      <w:szCs w:val="100"/>
    </w:rPr>
  </w:style>
  <w:style w:type="paragraph" w:styleId="TOCHeading">
    <w:name w:val="TOC Heading"/>
    <w:basedOn w:val="Heading1"/>
    <w:next w:val="Normal"/>
    <w:uiPriority w:val="39"/>
    <w:semiHidden/>
    <w:unhideWhenUsed/>
    <w:qFormat/>
    <w:rsid w:val="009F1A4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F1A45"/>
    <w:pPr>
      <w:bidi/>
      <w:ind w:firstLine="284"/>
      <w:contextualSpacing/>
      <w:jc w:val="both"/>
    </w:pPr>
    <w:rPr>
      <w:rFonts w:eastAsia="2  Lotus" w:cs="2  Badr"/>
      <w:sz w:val="72"/>
      <w:szCs w:val="32"/>
    </w:rPr>
  </w:style>
  <w:style w:type="character" w:customStyle="1" w:styleId="Heading6Char">
    <w:name w:val="Heading 6 Char"/>
    <w:link w:val="Heading6"/>
    <w:uiPriority w:val="9"/>
    <w:rsid w:val="009F1A45"/>
    <w:rPr>
      <w:rFonts w:ascii="Cambria" w:eastAsia="2  Lotus" w:hAnsi="Cambria" w:cs="2  Badr"/>
      <w:bCs/>
      <w:i/>
      <w:szCs w:val="34"/>
    </w:rPr>
  </w:style>
  <w:style w:type="character" w:customStyle="1" w:styleId="Heading7Char">
    <w:name w:val="Heading 7 Char"/>
    <w:link w:val="Heading7"/>
    <w:uiPriority w:val="9"/>
    <w:rsid w:val="009F1A45"/>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9F1A4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F1A45"/>
    <w:rPr>
      <w:rFonts w:ascii="Cambria" w:eastAsia="2  Lotus" w:hAnsi="Cambria" w:cs="2  Lotus"/>
      <w:i/>
      <w:szCs w:val="28"/>
    </w:rPr>
  </w:style>
  <w:style w:type="paragraph" w:styleId="FootnoteText">
    <w:name w:val="footnote text"/>
    <w:basedOn w:val="Normal"/>
    <w:link w:val="FootnoteTextChar"/>
    <w:uiPriority w:val="99"/>
    <w:unhideWhenUsed/>
    <w:rsid w:val="008A236D"/>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9F1A45"/>
    <w:pPr>
      <w:spacing w:after="0"/>
      <w:ind w:left="658"/>
    </w:pPr>
  </w:style>
  <w:style w:type="paragraph" w:styleId="TOC5">
    <w:name w:val="toc 5"/>
    <w:basedOn w:val="Normal"/>
    <w:next w:val="Normal"/>
    <w:autoRedefine/>
    <w:uiPriority w:val="39"/>
    <w:unhideWhenUsed/>
    <w:qFormat/>
    <w:rsid w:val="009F1A45"/>
    <w:pPr>
      <w:spacing w:after="0"/>
      <w:ind w:left="879"/>
    </w:pPr>
  </w:style>
  <w:style w:type="paragraph" w:styleId="TOC6">
    <w:name w:val="toc 6"/>
    <w:basedOn w:val="Normal"/>
    <w:next w:val="Normal"/>
    <w:autoRedefine/>
    <w:uiPriority w:val="39"/>
    <w:unhideWhenUsed/>
    <w:qFormat/>
    <w:rsid w:val="009F1A45"/>
    <w:pPr>
      <w:spacing w:after="0"/>
      <w:ind w:left="1100"/>
    </w:pPr>
  </w:style>
  <w:style w:type="paragraph" w:styleId="TOC7">
    <w:name w:val="toc 7"/>
    <w:basedOn w:val="Normal"/>
    <w:next w:val="Normal"/>
    <w:autoRedefine/>
    <w:uiPriority w:val="39"/>
    <w:unhideWhenUsed/>
    <w:qFormat/>
    <w:rsid w:val="009F1A45"/>
    <w:pPr>
      <w:spacing w:after="0"/>
      <w:ind w:left="1321"/>
    </w:pPr>
  </w:style>
  <w:style w:type="paragraph" w:styleId="Caption">
    <w:name w:val="caption"/>
    <w:basedOn w:val="Normal"/>
    <w:next w:val="Normal"/>
    <w:uiPriority w:val="35"/>
    <w:semiHidden/>
    <w:unhideWhenUsed/>
    <w:qFormat/>
    <w:rsid w:val="009F1A45"/>
    <w:rPr>
      <w:b/>
      <w:bCs/>
      <w:sz w:val="20"/>
      <w:szCs w:val="20"/>
    </w:rPr>
  </w:style>
  <w:style w:type="paragraph" w:styleId="Title">
    <w:name w:val="Title"/>
    <w:basedOn w:val="Normal"/>
    <w:next w:val="Normal"/>
    <w:link w:val="TitleChar"/>
    <w:autoRedefine/>
    <w:uiPriority w:val="10"/>
    <w:qFormat/>
    <w:rsid w:val="009F1A4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F1A4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F1A4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F1A45"/>
    <w:rPr>
      <w:rFonts w:ascii="Cambria" w:eastAsia="2  Badr" w:hAnsi="Cambria" w:cs="Karim"/>
      <w:i/>
      <w:spacing w:val="15"/>
      <w:sz w:val="24"/>
      <w:szCs w:val="60"/>
    </w:rPr>
  </w:style>
  <w:style w:type="character" w:styleId="Emphasis">
    <w:name w:val="Emphasis"/>
    <w:uiPriority w:val="20"/>
    <w:qFormat/>
    <w:rsid w:val="009F1A45"/>
    <w:rPr>
      <w:rFonts w:cs="2  Lotus"/>
      <w:i/>
      <w:iCs/>
      <w:color w:val="808080"/>
      <w:szCs w:val="32"/>
    </w:rPr>
  </w:style>
  <w:style w:type="character" w:customStyle="1" w:styleId="NoSpacingChar">
    <w:name w:val="No Spacing Char"/>
    <w:aliases w:val="متن عربي Char"/>
    <w:link w:val="NoSpacing"/>
    <w:uiPriority w:val="1"/>
    <w:rsid w:val="009F1A45"/>
    <w:rPr>
      <w:rFonts w:eastAsia="2  Lotus" w:cs="2  Badr"/>
      <w:sz w:val="72"/>
      <w:szCs w:val="32"/>
    </w:rPr>
  </w:style>
  <w:style w:type="paragraph" w:styleId="ListParagraph">
    <w:name w:val="List Paragraph"/>
    <w:basedOn w:val="Normal"/>
    <w:link w:val="ListParagraphChar"/>
    <w:autoRedefine/>
    <w:uiPriority w:val="34"/>
    <w:qFormat/>
    <w:rsid w:val="009F1A45"/>
    <w:pPr>
      <w:ind w:left="1134" w:firstLine="0"/>
    </w:pPr>
    <w:rPr>
      <w:rFonts w:cs="2  Lotus"/>
    </w:rPr>
  </w:style>
  <w:style w:type="character" w:customStyle="1" w:styleId="ListParagraphChar">
    <w:name w:val="List Paragraph Char"/>
    <w:link w:val="ListParagraph"/>
    <w:uiPriority w:val="34"/>
    <w:rsid w:val="009F1A45"/>
    <w:rPr>
      <w:rFonts w:eastAsia="2  Lotus" w:cs="2  Lotus"/>
      <w:sz w:val="22"/>
      <w:szCs w:val="28"/>
    </w:rPr>
  </w:style>
  <w:style w:type="paragraph" w:styleId="Quote">
    <w:name w:val="Quote"/>
    <w:basedOn w:val="Normal"/>
    <w:next w:val="Normal"/>
    <w:link w:val="QuoteChar"/>
    <w:autoRedefine/>
    <w:uiPriority w:val="29"/>
    <w:qFormat/>
    <w:rsid w:val="009F1A45"/>
    <w:pPr>
      <w:spacing w:before="120" w:after="240"/>
      <w:ind w:left="1134" w:firstLine="0"/>
    </w:pPr>
    <w:rPr>
      <w:rFonts w:cs="B Lotus"/>
      <w:i/>
      <w:sz w:val="20"/>
      <w:szCs w:val="30"/>
    </w:rPr>
  </w:style>
  <w:style w:type="character" w:customStyle="1" w:styleId="QuoteChar">
    <w:name w:val="Quote Char"/>
    <w:link w:val="Quote"/>
    <w:uiPriority w:val="29"/>
    <w:rsid w:val="009F1A45"/>
    <w:rPr>
      <w:rFonts w:eastAsia="2  Lotus" w:cs="B Lotus"/>
      <w:i/>
      <w:szCs w:val="30"/>
    </w:rPr>
  </w:style>
  <w:style w:type="paragraph" w:styleId="IntenseQuote">
    <w:name w:val="Intense Quote"/>
    <w:basedOn w:val="Normal"/>
    <w:next w:val="Normal"/>
    <w:link w:val="IntenseQuoteChar"/>
    <w:autoRedefine/>
    <w:uiPriority w:val="30"/>
    <w:qFormat/>
    <w:rsid w:val="009F1A4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F1A45"/>
    <w:rPr>
      <w:rFonts w:eastAsia="2  Lotus" w:cs="B Lotus"/>
      <w:b/>
      <w:bCs/>
      <w:i/>
      <w:szCs w:val="30"/>
    </w:rPr>
  </w:style>
  <w:style w:type="character" w:styleId="SubtleEmphasis">
    <w:name w:val="Subtle Emphasis"/>
    <w:uiPriority w:val="19"/>
    <w:qFormat/>
    <w:rsid w:val="009F1A45"/>
    <w:rPr>
      <w:rFonts w:cs="2  Lotus"/>
      <w:i/>
      <w:iCs/>
      <w:color w:val="4A442A"/>
      <w:szCs w:val="32"/>
      <w:u w:val="none"/>
    </w:rPr>
  </w:style>
  <w:style w:type="character" w:styleId="IntenseEmphasis">
    <w:name w:val="Intense Emphasis"/>
    <w:uiPriority w:val="21"/>
    <w:qFormat/>
    <w:rsid w:val="009F1A45"/>
    <w:rPr>
      <w:rFonts w:cs="2  Lotus"/>
      <w:b/>
      <w:i/>
      <w:iCs/>
      <w:color w:val="auto"/>
      <w:szCs w:val="32"/>
    </w:rPr>
  </w:style>
  <w:style w:type="paragraph" w:customStyle="1" w:styleId="001">
    <w:name w:val="001"/>
    <w:basedOn w:val="Normal"/>
    <w:autoRedefine/>
    <w:semiHidden/>
    <w:rsid w:val="00BA71E2"/>
    <w:rPr>
      <w:sz w:val="28"/>
    </w:rPr>
  </w:style>
  <w:style w:type="numbering" w:styleId="111111">
    <w:name w:val="Outline List 2"/>
    <w:basedOn w:val="NoList"/>
    <w:semiHidden/>
    <w:rsid w:val="00BA71E2"/>
    <w:pPr>
      <w:numPr>
        <w:numId w:val="1"/>
      </w:numPr>
    </w:pPr>
  </w:style>
  <w:style w:type="numbering" w:styleId="1ai">
    <w:name w:val="Outline List 1"/>
    <w:basedOn w:val="NoList"/>
    <w:semiHidden/>
    <w:rsid w:val="00BA71E2"/>
    <w:pPr>
      <w:numPr>
        <w:numId w:val="2"/>
      </w:numPr>
    </w:pPr>
  </w:style>
  <w:style w:type="numbering" w:styleId="ArticleSection">
    <w:name w:val="Outline List 3"/>
    <w:basedOn w:val="NoList"/>
    <w:semiHidden/>
    <w:rsid w:val="00BA71E2"/>
    <w:pPr>
      <w:numPr>
        <w:numId w:val="3"/>
      </w:numPr>
    </w:pPr>
  </w:style>
  <w:style w:type="paragraph" w:styleId="BlockText">
    <w:name w:val="Block Text"/>
    <w:basedOn w:val="Normal"/>
    <w:semiHidden/>
    <w:rsid w:val="00BA71E2"/>
    <w:pPr>
      <w:ind w:left="1440" w:right="1440"/>
    </w:pPr>
    <w:rPr>
      <w:sz w:val="28"/>
    </w:rPr>
  </w:style>
  <w:style w:type="paragraph" w:styleId="BodyText">
    <w:name w:val="Body Text"/>
    <w:basedOn w:val="Normal"/>
    <w:link w:val="BodyTextChar"/>
    <w:semiHidden/>
    <w:rsid w:val="00BA71E2"/>
    <w:rPr>
      <w:sz w:val="28"/>
    </w:rPr>
  </w:style>
  <w:style w:type="character" w:customStyle="1" w:styleId="BodyTextChar">
    <w:name w:val="Body Text Char"/>
    <w:basedOn w:val="DefaultParagraphFont"/>
    <w:link w:val="BodyText"/>
    <w:semiHidden/>
    <w:rsid w:val="00BA71E2"/>
    <w:rPr>
      <w:rFonts w:ascii="2  Lotus" w:eastAsia="2  Lotus" w:hAnsi="2  Lotus" w:cs="2  Lotus"/>
      <w:sz w:val="28"/>
      <w:szCs w:val="28"/>
    </w:rPr>
  </w:style>
  <w:style w:type="paragraph" w:styleId="BodyText2">
    <w:name w:val="Body Text 2"/>
    <w:basedOn w:val="Normal"/>
    <w:link w:val="BodyText2Char"/>
    <w:semiHidden/>
    <w:rsid w:val="00BA71E2"/>
    <w:pPr>
      <w:spacing w:line="480" w:lineRule="auto"/>
    </w:pPr>
    <w:rPr>
      <w:sz w:val="28"/>
    </w:rPr>
  </w:style>
  <w:style w:type="character" w:customStyle="1" w:styleId="BodyText2Char">
    <w:name w:val="Body Text 2 Char"/>
    <w:basedOn w:val="DefaultParagraphFont"/>
    <w:link w:val="BodyText2"/>
    <w:semiHidden/>
    <w:rsid w:val="00BA71E2"/>
    <w:rPr>
      <w:rFonts w:ascii="2  Lotus" w:eastAsia="2  Lotus" w:hAnsi="2  Lotus" w:cs="2  Lotus"/>
      <w:sz w:val="28"/>
      <w:szCs w:val="28"/>
    </w:rPr>
  </w:style>
  <w:style w:type="paragraph" w:styleId="BodyText3">
    <w:name w:val="Body Text 3"/>
    <w:basedOn w:val="Normal"/>
    <w:link w:val="BodyText3Char"/>
    <w:semiHidden/>
    <w:rsid w:val="00BA71E2"/>
    <w:rPr>
      <w:sz w:val="16"/>
      <w:szCs w:val="16"/>
    </w:rPr>
  </w:style>
  <w:style w:type="character" w:customStyle="1" w:styleId="BodyText3Char">
    <w:name w:val="Body Text 3 Char"/>
    <w:basedOn w:val="DefaultParagraphFont"/>
    <w:link w:val="BodyText3"/>
    <w:semiHidden/>
    <w:rsid w:val="00BA71E2"/>
    <w:rPr>
      <w:rFonts w:ascii="2  Lotus" w:eastAsia="2  Lotus" w:hAnsi="2  Lotus" w:cs="2  Lotus"/>
      <w:sz w:val="16"/>
      <w:szCs w:val="16"/>
    </w:rPr>
  </w:style>
  <w:style w:type="paragraph" w:styleId="BodyTextFirstIndent">
    <w:name w:val="Body Text First Indent"/>
    <w:basedOn w:val="BodyText"/>
    <w:link w:val="BodyTextFirstIndentChar"/>
    <w:semiHidden/>
    <w:rsid w:val="00BA71E2"/>
    <w:pPr>
      <w:ind w:firstLine="210"/>
    </w:pPr>
  </w:style>
  <w:style w:type="character" w:customStyle="1" w:styleId="BodyTextFirstIndentChar">
    <w:name w:val="Body Text First Indent Char"/>
    <w:basedOn w:val="BodyTextChar"/>
    <w:link w:val="BodyTextFirstIndent"/>
    <w:semiHidden/>
    <w:rsid w:val="00BA71E2"/>
    <w:rPr>
      <w:rFonts w:ascii="2  Lotus" w:eastAsia="2  Lotus" w:hAnsi="2  Lotus" w:cs="2  Lotus"/>
      <w:sz w:val="28"/>
      <w:szCs w:val="28"/>
    </w:rPr>
  </w:style>
  <w:style w:type="paragraph" w:styleId="BodyTextIndent">
    <w:name w:val="Body Text Indent"/>
    <w:basedOn w:val="Normal"/>
    <w:link w:val="BodyTextIndentChar"/>
    <w:semiHidden/>
    <w:rsid w:val="00BA71E2"/>
    <w:pPr>
      <w:ind w:left="283"/>
    </w:pPr>
    <w:rPr>
      <w:sz w:val="28"/>
    </w:rPr>
  </w:style>
  <w:style w:type="character" w:customStyle="1" w:styleId="BodyTextIndentChar">
    <w:name w:val="Body Text Indent Char"/>
    <w:basedOn w:val="DefaultParagraphFont"/>
    <w:link w:val="BodyTextIndent"/>
    <w:semiHidden/>
    <w:rsid w:val="00BA71E2"/>
    <w:rPr>
      <w:rFonts w:ascii="2  Lotus" w:eastAsia="2  Lotus" w:hAnsi="2  Lotus" w:cs="2  Lotus"/>
      <w:sz w:val="28"/>
      <w:szCs w:val="28"/>
    </w:rPr>
  </w:style>
  <w:style w:type="paragraph" w:styleId="BodyTextFirstIndent2">
    <w:name w:val="Body Text First Indent 2"/>
    <w:basedOn w:val="BodyTextIndent"/>
    <w:link w:val="BodyTextFirstIndent2Char"/>
    <w:semiHidden/>
    <w:rsid w:val="00BA71E2"/>
    <w:pPr>
      <w:ind w:firstLine="210"/>
    </w:pPr>
  </w:style>
  <w:style w:type="character" w:customStyle="1" w:styleId="BodyTextFirstIndent2Char">
    <w:name w:val="Body Text First Indent 2 Char"/>
    <w:basedOn w:val="BodyTextIndentChar"/>
    <w:link w:val="BodyTextFirstIndent2"/>
    <w:semiHidden/>
    <w:rsid w:val="00BA71E2"/>
    <w:rPr>
      <w:rFonts w:ascii="2  Lotus" w:eastAsia="2  Lotus" w:hAnsi="2  Lotus" w:cs="2  Lotus"/>
      <w:sz w:val="28"/>
      <w:szCs w:val="28"/>
    </w:rPr>
  </w:style>
  <w:style w:type="paragraph" w:styleId="BodyTextIndent2">
    <w:name w:val="Body Text Indent 2"/>
    <w:basedOn w:val="Normal"/>
    <w:link w:val="BodyTextIndent2Char"/>
    <w:semiHidden/>
    <w:rsid w:val="00BA71E2"/>
    <w:pPr>
      <w:spacing w:line="480" w:lineRule="auto"/>
      <w:ind w:left="283"/>
    </w:pPr>
    <w:rPr>
      <w:sz w:val="28"/>
    </w:rPr>
  </w:style>
  <w:style w:type="character" w:customStyle="1" w:styleId="BodyTextIndent2Char">
    <w:name w:val="Body Text Indent 2 Char"/>
    <w:basedOn w:val="DefaultParagraphFont"/>
    <w:link w:val="BodyTextIndent2"/>
    <w:semiHidden/>
    <w:rsid w:val="00BA71E2"/>
    <w:rPr>
      <w:rFonts w:ascii="2  Lotus" w:eastAsia="2  Lotus" w:hAnsi="2  Lotus" w:cs="2  Lotus"/>
      <w:sz w:val="28"/>
      <w:szCs w:val="28"/>
    </w:rPr>
  </w:style>
  <w:style w:type="paragraph" w:styleId="BodyTextIndent3">
    <w:name w:val="Body Text Indent 3"/>
    <w:basedOn w:val="Normal"/>
    <w:link w:val="BodyTextIndent3Char"/>
    <w:semiHidden/>
    <w:rsid w:val="00BA71E2"/>
    <w:pPr>
      <w:ind w:left="283"/>
    </w:pPr>
    <w:rPr>
      <w:sz w:val="16"/>
      <w:szCs w:val="16"/>
    </w:rPr>
  </w:style>
  <w:style w:type="character" w:customStyle="1" w:styleId="BodyTextIndent3Char">
    <w:name w:val="Body Text Indent 3 Char"/>
    <w:basedOn w:val="DefaultParagraphFont"/>
    <w:link w:val="BodyTextIndent3"/>
    <w:semiHidden/>
    <w:rsid w:val="00BA71E2"/>
    <w:rPr>
      <w:rFonts w:ascii="2  Lotus" w:eastAsia="2  Lotus" w:hAnsi="2  Lotus" w:cs="2  Lotus"/>
      <w:sz w:val="16"/>
      <w:szCs w:val="16"/>
    </w:rPr>
  </w:style>
  <w:style w:type="paragraph" w:styleId="Closing">
    <w:name w:val="Closing"/>
    <w:basedOn w:val="Normal"/>
    <w:link w:val="ClosingChar"/>
    <w:semiHidden/>
    <w:rsid w:val="00BA71E2"/>
    <w:pPr>
      <w:ind w:left="4252"/>
    </w:pPr>
    <w:rPr>
      <w:sz w:val="28"/>
    </w:rPr>
  </w:style>
  <w:style w:type="character" w:customStyle="1" w:styleId="ClosingChar">
    <w:name w:val="Closing Char"/>
    <w:basedOn w:val="DefaultParagraphFont"/>
    <w:link w:val="Closing"/>
    <w:semiHidden/>
    <w:rsid w:val="00BA71E2"/>
    <w:rPr>
      <w:rFonts w:ascii="2  Lotus" w:eastAsia="2  Lotus" w:hAnsi="2  Lotus" w:cs="2  Lotus"/>
      <w:sz w:val="28"/>
      <w:szCs w:val="28"/>
    </w:rPr>
  </w:style>
  <w:style w:type="paragraph" w:styleId="Date">
    <w:name w:val="Date"/>
    <w:basedOn w:val="Normal"/>
    <w:next w:val="Normal"/>
    <w:link w:val="DateChar"/>
    <w:semiHidden/>
    <w:rsid w:val="00BA71E2"/>
    <w:rPr>
      <w:sz w:val="28"/>
    </w:rPr>
  </w:style>
  <w:style w:type="character" w:customStyle="1" w:styleId="DateChar">
    <w:name w:val="Date Char"/>
    <w:basedOn w:val="DefaultParagraphFont"/>
    <w:link w:val="Date"/>
    <w:semiHidden/>
    <w:rsid w:val="00BA71E2"/>
    <w:rPr>
      <w:rFonts w:ascii="2  Lotus" w:eastAsia="2  Lotus" w:hAnsi="2  Lotus" w:cs="2  Lotus"/>
      <w:sz w:val="28"/>
      <w:szCs w:val="28"/>
    </w:rPr>
  </w:style>
  <w:style w:type="paragraph" w:styleId="E-mailSignature">
    <w:name w:val="E-mail Signature"/>
    <w:basedOn w:val="Normal"/>
    <w:link w:val="E-mailSignatureChar"/>
    <w:semiHidden/>
    <w:rsid w:val="00BA71E2"/>
    <w:rPr>
      <w:sz w:val="28"/>
    </w:rPr>
  </w:style>
  <w:style w:type="character" w:customStyle="1" w:styleId="E-mailSignatureChar">
    <w:name w:val="E-mail Signature Char"/>
    <w:basedOn w:val="DefaultParagraphFont"/>
    <w:link w:val="E-mailSignature"/>
    <w:semiHidden/>
    <w:rsid w:val="00BA71E2"/>
    <w:rPr>
      <w:rFonts w:ascii="2  Lotus" w:eastAsia="2  Lotus" w:hAnsi="2  Lotus" w:cs="2  Lotus"/>
      <w:sz w:val="28"/>
      <w:szCs w:val="28"/>
    </w:rPr>
  </w:style>
  <w:style w:type="paragraph" w:styleId="EnvelopeAddress">
    <w:name w:val="envelope address"/>
    <w:basedOn w:val="Normal"/>
    <w:semiHidden/>
    <w:rsid w:val="00BA71E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A71E2"/>
    <w:rPr>
      <w:rFonts w:ascii="Arial" w:hAnsi="Arial" w:cs="Arial"/>
      <w:sz w:val="20"/>
      <w:szCs w:val="20"/>
    </w:rPr>
  </w:style>
  <w:style w:type="character" w:styleId="FollowedHyperlink">
    <w:name w:val="FollowedHyperlink"/>
    <w:basedOn w:val="DefaultParagraphFont"/>
    <w:semiHidden/>
    <w:rsid w:val="00BA71E2"/>
    <w:rPr>
      <w:color w:val="800080"/>
      <w:u w:val="single"/>
    </w:rPr>
  </w:style>
  <w:style w:type="paragraph" w:styleId="Footer">
    <w:name w:val="footer"/>
    <w:basedOn w:val="Normal"/>
    <w:link w:val="FooterChar"/>
    <w:uiPriority w:val="99"/>
    <w:rsid w:val="00BA71E2"/>
    <w:pPr>
      <w:tabs>
        <w:tab w:val="center" w:pos="4153"/>
        <w:tab w:val="right" w:pos="8306"/>
      </w:tabs>
    </w:pPr>
    <w:rPr>
      <w:sz w:val="28"/>
    </w:rPr>
  </w:style>
  <w:style w:type="character" w:customStyle="1" w:styleId="FooterChar">
    <w:name w:val="Footer Char"/>
    <w:basedOn w:val="DefaultParagraphFont"/>
    <w:link w:val="Footer"/>
    <w:uiPriority w:val="99"/>
    <w:rsid w:val="00BA71E2"/>
    <w:rPr>
      <w:rFonts w:ascii="2  Lotus" w:eastAsia="2  Lotus" w:hAnsi="2  Lotus" w:cs="2  Lotus"/>
      <w:sz w:val="28"/>
      <w:szCs w:val="28"/>
    </w:rPr>
  </w:style>
  <w:style w:type="paragraph" w:styleId="Header">
    <w:name w:val="header"/>
    <w:basedOn w:val="Normal"/>
    <w:link w:val="HeaderChar"/>
    <w:uiPriority w:val="99"/>
    <w:semiHidden/>
    <w:rsid w:val="00BA71E2"/>
    <w:pPr>
      <w:tabs>
        <w:tab w:val="center" w:pos="4153"/>
        <w:tab w:val="right" w:pos="8306"/>
      </w:tabs>
    </w:pPr>
    <w:rPr>
      <w:sz w:val="28"/>
    </w:rPr>
  </w:style>
  <w:style w:type="character" w:customStyle="1" w:styleId="HeaderChar">
    <w:name w:val="Header Char"/>
    <w:basedOn w:val="DefaultParagraphFont"/>
    <w:link w:val="Header"/>
    <w:uiPriority w:val="99"/>
    <w:semiHidden/>
    <w:rsid w:val="00BA71E2"/>
    <w:rPr>
      <w:rFonts w:ascii="2  Lotus" w:eastAsia="2  Lotus" w:hAnsi="2  Lotus" w:cs="2  Lotus"/>
      <w:sz w:val="28"/>
      <w:szCs w:val="28"/>
    </w:rPr>
  </w:style>
  <w:style w:type="paragraph" w:customStyle="1" w:styleId="Heading002">
    <w:name w:val="Heading 002"/>
    <w:basedOn w:val="Normal"/>
    <w:next w:val="Normal"/>
    <w:autoRedefine/>
    <w:semiHidden/>
    <w:rsid w:val="00BA71E2"/>
    <w:pPr>
      <w:spacing w:line="360" w:lineRule="auto"/>
    </w:pPr>
    <w:rPr>
      <w:bCs/>
      <w:sz w:val="28"/>
      <w:szCs w:val="32"/>
    </w:rPr>
  </w:style>
  <w:style w:type="character" w:styleId="HTMLAcronym">
    <w:name w:val="HTML Acronym"/>
    <w:basedOn w:val="DefaultParagraphFont"/>
    <w:semiHidden/>
    <w:rsid w:val="00BA71E2"/>
  </w:style>
  <w:style w:type="paragraph" w:styleId="HTMLAddress">
    <w:name w:val="HTML Address"/>
    <w:basedOn w:val="Normal"/>
    <w:link w:val="HTMLAddressChar"/>
    <w:semiHidden/>
    <w:rsid w:val="00BA71E2"/>
    <w:rPr>
      <w:i/>
      <w:iCs/>
      <w:sz w:val="28"/>
    </w:rPr>
  </w:style>
  <w:style w:type="character" w:customStyle="1" w:styleId="HTMLAddressChar">
    <w:name w:val="HTML Address Char"/>
    <w:basedOn w:val="DefaultParagraphFont"/>
    <w:link w:val="HTMLAddress"/>
    <w:semiHidden/>
    <w:rsid w:val="00BA71E2"/>
    <w:rPr>
      <w:rFonts w:ascii="2  Lotus" w:eastAsia="2  Lotus" w:hAnsi="2  Lotus" w:cs="2  Lotus"/>
      <w:i/>
      <w:iCs/>
      <w:sz w:val="28"/>
      <w:szCs w:val="28"/>
    </w:rPr>
  </w:style>
  <w:style w:type="character" w:styleId="HTMLCite">
    <w:name w:val="HTML Cite"/>
    <w:basedOn w:val="DefaultParagraphFont"/>
    <w:semiHidden/>
    <w:rsid w:val="00BA71E2"/>
    <w:rPr>
      <w:i/>
      <w:iCs/>
    </w:rPr>
  </w:style>
  <w:style w:type="character" w:styleId="HTMLCode">
    <w:name w:val="HTML Code"/>
    <w:basedOn w:val="DefaultParagraphFont"/>
    <w:semiHidden/>
    <w:rsid w:val="00BA71E2"/>
    <w:rPr>
      <w:rFonts w:ascii="Courier New" w:hAnsi="Courier New" w:cs="Courier New"/>
      <w:sz w:val="20"/>
      <w:szCs w:val="20"/>
    </w:rPr>
  </w:style>
  <w:style w:type="character" w:styleId="HTMLDefinition">
    <w:name w:val="HTML Definition"/>
    <w:basedOn w:val="DefaultParagraphFont"/>
    <w:semiHidden/>
    <w:rsid w:val="00BA71E2"/>
    <w:rPr>
      <w:i/>
      <w:iCs/>
    </w:rPr>
  </w:style>
  <w:style w:type="character" w:styleId="HTMLKeyboard">
    <w:name w:val="HTML Keyboard"/>
    <w:basedOn w:val="DefaultParagraphFont"/>
    <w:semiHidden/>
    <w:rsid w:val="00BA71E2"/>
    <w:rPr>
      <w:rFonts w:ascii="Courier New" w:hAnsi="Courier New" w:cs="Courier New"/>
      <w:sz w:val="20"/>
      <w:szCs w:val="20"/>
    </w:rPr>
  </w:style>
  <w:style w:type="paragraph" w:styleId="HTMLPreformatted">
    <w:name w:val="HTML Preformatted"/>
    <w:basedOn w:val="Normal"/>
    <w:link w:val="HTMLPreformattedChar"/>
    <w:semiHidden/>
    <w:rsid w:val="00BA71E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A71E2"/>
    <w:rPr>
      <w:rFonts w:ascii="Courier New" w:eastAsia="2  Lotus" w:hAnsi="Courier New" w:cs="Courier New"/>
    </w:rPr>
  </w:style>
  <w:style w:type="character" w:styleId="HTMLSample">
    <w:name w:val="HTML Sample"/>
    <w:basedOn w:val="DefaultParagraphFont"/>
    <w:semiHidden/>
    <w:rsid w:val="00BA71E2"/>
    <w:rPr>
      <w:rFonts w:ascii="Courier New" w:hAnsi="Courier New" w:cs="Courier New"/>
    </w:rPr>
  </w:style>
  <w:style w:type="character" w:styleId="HTMLTypewriter">
    <w:name w:val="HTML Typewriter"/>
    <w:basedOn w:val="DefaultParagraphFont"/>
    <w:semiHidden/>
    <w:rsid w:val="00BA71E2"/>
    <w:rPr>
      <w:rFonts w:ascii="Courier New" w:hAnsi="Courier New" w:cs="Courier New"/>
      <w:sz w:val="20"/>
      <w:szCs w:val="20"/>
    </w:rPr>
  </w:style>
  <w:style w:type="character" w:styleId="HTMLVariable">
    <w:name w:val="HTML Variable"/>
    <w:basedOn w:val="DefaultParagraphFont"/>
    <w:semiHidden/>
    <w:rsid w:val="00BA71E2"/>
    <w:rPr>
      <w:i/>
      <w:iCs/>
    </w:rPr>
  </w:style>
  <w:style w:type="character" w:styleId="LineNumber">
    <w:name w:val="line number"/>
    <w:basedOn w:val="DefaultParagraphFont"/>
    <w:semiHidden/>
    <w:rsid w:val="00BA71E2"/>
  </w:style>
  <w:style w:type="paragraph" w:styleId="List">
    <w:name w:val="List"/>
    <w:basedOn w:val="Normal"/>
    <w:semiHidden/>
    <w:rsid w:val="00BA71E2"/>
    <w:pPr>
      <w:ind w:left="283" w:hanging="283"/>
    </w:pPr>
    <w:rPr>
      <w:sz w:val="28"/>
    </w:rPr>
  </w:style>
  <w:style w:type="paragraph" w:styleId="List2">
    <w:name w:val="List 2"/>
    <w:basedOn w:val="Normal"/>
    <w:semiHidden/>
    <w:rsid w:val="00BA71E2"/>
    <w:pPr>
      <w:ind w:left="566" w:hanging="283"/>
    </w:pPr>
    <w:rPr>
      <w:sz w:val="28"/>
    </w:rPr>
  </w:style>
  <w:style w:type="paragraph" w:styleId="List3">
    <w:name w:val="List 3"/>
    <w:basedOn w:val="Normal"/>
    <w:semiHidden/>
    <w:rsid w:val="00BA71E2"/>
    <w:pPr>
      <w:ind w:left="849" w:hanging="283"/>
    </w:pPr>
    <w:rPr>
      <w:sz w:val="28"/>
    </w:rPr>
  </w:style>
  <w:style w:type="paragraph" w:styleId="List4">
    <w:name w:val="List 4"/>
    <w:basedOn w:val="Normal"/>
    <w:semiHidden/>
    <w:rsid w:val="00BA71E2"/>
    <w:pPr>
      <w:ind w:left="1132" w:hanging="283"/>
    </w:pPr>
    <w:rPr>
      <w:sz w:val="28"/>
    </w:rPr>
  </w:style>
  <w:style w:type="paragraph" w:styleId="List5">
    <w:name w:val="List 5"/>
    <w:basedOn w:val="Normal"/>
    <w:semiHidden/>
    <w:rsid w:val="00BA71E2"/>
    <w:pPr>
      <w:ind w:left="1415" w:hanging="283"/>
    </w:pPr>
    <w:rPr>
      <w:sz w:val="28"/>
    </w:rPr>
  </w:style>
  <w:style w:type="paragraph" w:styleId="ListBullet">
    <w:name w:val="List Bullet"/>
    <w:basedOn w:val="Normal"/>
    <w:semiHidden/>
    <w:rsid w:val="00BA71E2"/>
    <w:pPr>
      <w:numPr>
        <w:numId w:val="4"/>
      </w:numPr>
    </w:pPr>
    <w:rPr>
      <w:sz w:val="28"/>
    </w:rPr>
  </w:style>
  <w:style w:type="paragraph" w:styleId="ListBullet2">
    <w:name w:val="List Bullet 2"/>
    <w:basedOn w:val="Normal"/>
    <w:semiHidden/>
    <w:rsid w:val="00BA71E2"/>
    <w:pPr>
      <w:numPr>
        <w:numId w:val="5"/>
      </w:numPr>
    </w:pPr>
    <w:rPr>
      <w:sz w:val="28"/>
    </w:rPr>
  </w:style>
  <w:style w:type="paragraph" w:styleId="ListBullet3">
    <w:name w:val="List Bullet 3"/>
    <w:basedOn w:val="Normal"/>
    <w:semiHidden/>
    <w:rsid w:val="00BA71E2"/>
    <w:pPr>
      <w:numPr>
        <w:numId w:val="6"/>
      </w:numPr>
    </w:pPr>
    <w:rPr>
      <w:sz w:val="28"/>
    </w:rPr>
  </w:style>
  <w:style w:type="paragraph" w:styleId="ListBullet4">
    <w:name w:val="List Bullet 4"/>
    <w:basedOn w:val="Normal"/>
    <w:semiHidden/>
    <w:rsid w:val="00BA71E2"/>
    <w:pPr>
      <w:numPr>
        <w:numId w:val="7"/>
      </w:numPr>
    </w:pPr>
    <w:rPr>
      <w:sz w:val="28"/>
    </w:rPr>
  </w:style>
  <w:style w:type="paragraph" w:styleId="ListBullet5">
    <w:name w:val="List Bullet 5"/>
    <w:basedOn w:val="Normal"/>
    <w:semiHidden/>
    <w:rsid w:val="00BA71E2"/>
    <w:pPr>
      <w:numPr>
        <w:numId w:val="8"/>
      </w:numPr>
    </w:pPr>
    <w:rPr>
      <w:sz w:val="28"/>
    </w:rPr>
  </w:style>
  <w:style w:type="paragraph" w:styleId="ListContinue">
    <w:name w:val="List Continue"/>
    <w:basedOn w:val="Normal"/>
    <w:semiHidden/>
    <w:rsid w:val="00BA71E2"/>
    <w:pPr>
      <w:ind w:left="283"/>
    </w:pPr>
    <w:rPr>
      <w:sz w:val="28"/>
    </w:rPr>
  </w:style>
  <w:style w:type="paragraph" w:styleId="ListContinue2">
    <w:name w:val="List Continue 2"/>
    <w:basedOn w:val="Normal"/>
    <w:semiHidden/>
    <w:rsid w:val="00BA71E2"/>
    <w:pPr>
      <w:ind w:left="566"/>
    </w:pPr>
    <w:rPr>
      <w:sz w:val="28"/>
    </w:rPr>
  </w:style>
  <w:style w:type="paragraph" w:styleId="ListContinue3">
    <w:name w:val="List Continue 3"/>
    <w:basedOn w:val="Normal"/>
    <w:semiHidden/>
    <w:rsid w:val="00BA71E2"/>
    <w:pPr>
      <w:ind w:left="849"/>
    </w:pPr>
    <w:rPr>
      <w:sz w:val="28"/>
    </w:rPr>
  </w:style>
  <w:style w:type="paragraph" w:styleId="ListContinue4">
    <w:name w:val="List Continue 4"/>
    <w:basedOn w:val="Normal"/>
    <w:semiHidden/>
    <w:rsid w:val="00BA71E2"/>
    <w:pPr>
      <w:ind w:left="1132"/>
    </w:pPr>
    <w:rPr>
      <w:sz w:val="28"/>
    </w:rPr>
  </w:style>
  <w:style w:type="paragraph" w:styleId="ListContinue5">
    <w:name w:val="List Continue 5"/>
    <w:basedOn w:val="Normal"/>
    <w:semiHidden/>
    <w:rsid w:val="00BA71E2"/>
    <w:pPr>
      <w:ind w:left="1415"/>
    </w:pPr>
    <w:rPr>
      <w:sz w:val="28"/>
    </w:rPr>
  </w:style>
  <w:style w:type="paragraph" w:styleId="ListNumber">
    <w:name w:val="List Number"/>
    <w:basedOn w:val="Normal"/>
    <w:semiHidden/>
    <w:rsid w:val="00BA71E2"/>
    <w:pPr>
      <w:numPr>
        <w:numId w:val="9"/>
      </w:numPr>
    </w:pPr>
    <w:rPr>
      <w:sz w:val="28"/>
    </w:rPr>
  </w:style>
  <w:style w:type="paragraph" w:styleId="ListNumber2">
    <w:name w:val="List Number 2"/>
    <w:basedOn w:val="Normal"/>
    <w:semiHidden/>
    <w:rsid w:val="00BA71E2"/>
    <w:pPr>
      <w:numPr>
        <w:numId w:val="10"/>
      </w:numPr>
    </w:pPr>
    <w:rPr>
      <w:sz w:val="28"/>
    </w:rPr>
  </w:style>
  <w:style w:type="paragraph" w:styleId="ListNumber3">
    <w:name w:val="List Number 3"/>
    <w:basedOn w:val="Normal"/>
    <w:semiHidden/>
    <w:rsid w:val="00BA71E2"/>
    <w:pPr>
      <w:numPr>
        <w:numId w:val="11"/>
      </w:numPr>
    </w:pPr>
    <w:rPr>
      <w:sz w:val="28"/>
    </w:rPr>
  </w:style>
  <w:style w:type="paragraph" w:styleId="ListNumber4">
    <w:name w:val="List Number 4"/>
    <w:basedOn w:val="Normal"/>
    <w:semiHidden/>
    <w:rsid w:val="00BA71E2"/>
    <w:pPr>
      <w:numPr>
        <w:numId w:val="12"/>
      </w:numPr>
    </w:pPr>
    <w:rPr>
      <w:sz w:val="28"/>
    </w:rPr>
  </w:style>
  <w:style w:type="paragraph" w:styleId="ListNumber5">
    <w:name w:val="List Number 5"/>
    <w:basedOn w:val="Normal"/>
    <w:semiHidden/>
    <w:rsid w:val="00BA71E2"/>
    <w:pPr>
      <w:numPr>
        <w:numId w:val="13"/>
      </w:numPr>
    </w:pPr>
    <w:rPr>
      <w:sz w:val="28"/>
    </w:rPr>
  </w:style>
  <w:style w:type="paragraph" w:styleId="MessageHeader">
    <w:name w:val="Message Header"/>
    <w:basedOn w:val="Normal"/>
    <w:link w:val="MessageHeaderChar"/>
    <w:semiHidden/>
    <w:rsid w:val="00BA71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BA71E2"/>
    <w:rPr>
      <w:rFonts w:ascii="Arial" w:eastAsia="2  Lotus" w:hAnsi="Arial"/>
      <w:sz w:val="36"/>
      <w:szCs w:val="28"/>
      <w:shd w:val="pct20" w:color="auto" w:fill="auto"/>
    </w:rPr>
  </w:style>
  <w:style w:type="paragraph" w:styleId="NormalWeb">
    <w:name w:val="Normal (Web)"/>
    <w:basedOn w:val="Normal"/>
    <w:uiPriority w:val="99"/>
    <w:rsid w:val="00BA71E2"/>
    <w:rPr>
      <w:rFonts w:ascii="Times New Roman" w:hAnsi="Times New Roman" w:cs="Times New Roman"/>
      <w:sz w:val="24"/>
      <w:szCs w:val="24"/>
    </w:rPr>
  </w:style>
  <w:style w:type="paragraph" w:styleId="NormalIndent">
    <w:name w:val="Normal Indent"/>
    <w:basedOn w:val="Normal"/>
    <w:semiHidden/>
    <w:rsid w:val="00BA71E2"/>
    <w:pPr>
      <w:ind w:left="720"/>
    </w:pPr>
  </w:style>
  <w:style w:type="paragraph" w:styleId="NoteHeading">
    <w:name w:val="Note Heading"/>
    <w:basedOn w:val="Normal"/>
    <w:next w:val="Normal"/>
    <w:link w:val="NoteHeadingChar"/>
    <w:semiHidden/>
    <w:rsid w:val="00BA71E2"/>
  </w:style>
  <w:style w:type="character" w:customStyle="1" w:styleId="NoteHeadingChar">
    <w:name w:val="Note Heading Char"/>
    <w:basedOn w:val="DefaultParagraphFont"/>
    <w:link w:val="NoteHeading"/>
    <w:semiHidden/>
    <w:rsid w:val="00BA71E2"/>
    <w:rPr>
      <w:rFonts w:ascii="2  Lotus" w:eastAsia="2  Lotus" w:hAnsi="2  Lotus" w:cs="2  Lotus"/>
      <w:sz w:val="36"/>
      <w:szCs w:val="28"/>
    </w:rPr>
  </w:style>
  <w:style w:type="character" w:styleId="PageNumber">
    <w:name w:val="page number"/>
    <w:basedOn w:val="DefaultParagraphFont"/>
    <w:semiHidden/>
    <w:rsid w:val="00BA71E2"/>
  </w:style>
  <w:style w:type="paragraph" w:styleId="PlainText">
    <w:name w:val="Plain Text"/>
    <w:basedOn w:val="Normal"/>
    <w:link w:val="PlainTextChar"/>
    <w:semiHidden/>
    <w:rsid w:val="00BA71E2"/>
    <w:rPr>
      <w:rFonts w:ascii="Courier New" w:hAnsi="Courier New" w:cs="Courier New"/>
      <w:sz w:val="20"/>
      <w:szCs w:val="20"/>
    </w:rPr>
  </w:style>
  <w:style w:type="character" w:customStyle="1" w:styleId="PlainTextChar">
    <w:name w:val="Plain Text Char"/>
    <w:basedOn w:val="DefaultParagraphFont"/>
    <w:link w:val="PlainText"/>
    <w:semiHidden/>
    <w:rsid w:val="00BA71E2"/>
    <w:rPr>
      <w:rFonts w:ascii="Courier New" w:eastAsia="2  Lotus" w:hAnsi="Courier New" w:cs="Courier New"/>
    </w:rPr>
  </w:style>
  <w:style w:type="paragraph" w:styleId="Salutation">
    <w:name w:val="Salutation"/>
    <w:basedOn w:val="Normal"/>
    <w:next w:val="Normal"/>
    <w:link w:val="SalutationChar"/>
    <w:semiHidden/>
    <w:rsid w:val="00BA71E2"/>
  </w:style>
  <w:style w:type="character" w:customStyle="1" w:styleId="SalutationChar">
    <w:name w:val="Salutation Char"/>
    <w:basedOn w:val="DefaultParagraphFont"/>
    <w:link w:val="Salutation"/>
    <w:semiHidden/>
    <w:rsid w:val="00BA71E2"/>
    <w:rPr>
      <w:rFonts w:ascii="2  Lotus" w:eastAsia="2  Lotus" w:hAnsi="2  Lotus" w:cs="2  Lotus"/>
      <w:sz w:val="36"/>
      <w:szCs w:val="28"/>
    </w:rPr>
  </w:style>
  <w:style w:type="paragraph" w:styleId="Signature">
    <w:name w:val="Signature"/>
    <w:basedOn w:val="Normal"/>
    <w:link w:val="SignatureChar"/>
    <w:semiHidden/>
    <w:rsid w:val="00BA71E2"/>
    <w:pPr>
      <w:ind w:left="4252"/>
    </w:pPr>
  </w:style>
  <w:style w:type="character" w:customStyle="1" w:styleId="SignatureChar">
    <w:name w:val="Signature Char"/>
    <w:basedOn w:val="DefaultParagraphFont"/>
    <w:link w:val="Signature"/>
    <w:semiHidden/>
    <w:rsid w:val="00BA71E2"/>
    <w:rPr>
      <w:rFonts w:ascii="2  Lotus" w:eastAsia="2  Lotus" w:hAnsi="2  Lotus" w:cs="2  Lotus"/>
      <w:sz w:val="36"/>
      <w:szCs w:val="28"/>
    </w:rPr>
  </w:style>
  <w:style w:type="character" w:styleId="Strong">
    <w:name w:val="Strong"/>
    <w:basedOn w:val="DefaultParagraphFont"/>
    <w:uiPriority w:val="22"/>
    <w:rsid w:val="00BA71E2"/>
    <w:rPr>
      <w:b/>
      <w:bCs/>
    </w:rPr>
  </w:style>
  <w:style w:type="table" w:styleId="Table3Deffects1">
    <w:name w:val="Table 3D effects 1"/>
    <w:basedOn w:val="TableNormal"/>
    <w:semiHidden/>
    <w:rsid w:val="00BA71E2"/>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71E2"/>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71E2"/>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71E2"/>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71E2"/>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71E2"/>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71E2"/>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71E2"/>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71E2"/>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71E2"/>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71E2"/>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71E2"/>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71E2"/>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71E2"/>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71E2"/>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71E2"/>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71E2"/>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71E2"/>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71E2"/>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71E2"/>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71E2"/>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71E2"/>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71E2"/>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71E2"/>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71E2"/>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71E2"/>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71E2"/>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71E2"/>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71E2"/>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71E2"/>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71E2"/>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71E2"/>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A71E2"/>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71E2"/>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71E2"/>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BA71E2"/>
    <w:pPr>
      <w:keepNext/>
      <w:shd w:val="clear" w:color="auto" w:fill="A0A0A0"/>
      <w:tabs>
        <w:tab w:val="num" w:pos="0"/>
        <w:tab w:val="left" w:pos="398"/>
      </w:tabs>
      <w:spacing w:before="240" w:after="60"/>
      <w:contextualSpacing w:val="0"/>
    </w:pPr>
    <w:rPr>
      <w:rFonts w:ascii="2  Lotus" w:hAnsi="2  Lotus" w:cs="2  Lotus"/>
      <w:b/>
      <w:bCs/>
      <w:sz w:val="40"/>
      <w:szCs w:val="28"/>
      <w:lang w:bidi="ar-SA"/>
    </w:rPr>
  </w:style>
  <w:style w:type="paragraph" w:customStyle="1" w:styleId="Style2">
    <w:name w:val="Style2"/>
    <w:basedOn w:val="Heading5"/>
    <w:next w:val="Heading5"/>
    <w:autoRedefine/>
    <w:rsid w:val="00BA71E2"/>
    <w:pPr>
      <w:keepNext w:val="0"/>
      <w:keepLines w:val="0"/>
      <w:numPr>
        <w:numId w:val="14"/>
      </w:numPr>
      <w:spacing w:before="120" w:after="60"/>
      <w:contextualSpacing w:val="0"/>
      <w:jc w:val="lowKashida"/>
    </w:pPr>
    <w:rPr>
      <w:rFonts w:ascii="2  Lotus" w:hAnsi="2  Lotus"/>
      <w:b/>
      <w:i/>
      <w:sz w:val="36"/>
      <w:szCs w:val="28"/>
    </w:rPr>
  </w:style>
  <w:style w:type="character" w:styleId="FootnoteReference">
    <w:name w:val="footnote reference"/>
    <w:basedOn w:val="DefaultParagraphFont"/>
    <w:uiPriority w:val="99"/>
    <w:rsid w:val="00BA71E2"/>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BA71E2"/>
    <w:rPr>
      <w:sz w:val="20"/>
      <w:szCs w:val="20"/>
    </w:rPr>
  </w:style>
  <w:style w:type="character" w:customStyle="1" w:styleId="EndnoteTextChar">
    <w:name w:val="Endnote Text Char"/>
    <w:basedOn w:val="DefaultParagraphFont"/>
    <w:link w:val="EndnoteText"/>
    <w:uiPriority w:val="99"/>
    <w:semiHidden/>
    <w:rsid w:val="00BA71E2"/>
    <w:rPr>
      <w:rFonts w:ascii="2  Lotus" w:eastAsia="2  Lotus" w:hAnsi="2  Lotus" w:cs="2  Badr"/>
    </w:rPr>
  </w:style>
  <w:style w:type="character" w:customStyle="1" w:styleId="StyleComplex2Badr">
    <w:name w:val="Style (Complex) 2  Badr"/>
    <w:basedOn w:val="DefaultParagraphFont"/>
    <w:rsid w:val="00BA71E2"/>
    <w:rPr>
      <w:rFonts w:cs="2  Badr"/>
    </w:rPr>
  </w:style>
  <w:style w:type="character" w:styleId="EndnoteReference">
    <w:name w:val="endnote reference"/>
    <w:basedOn w:val="DefaultParagraphFont"/>
    <w:uiPriority w:val="99"/>
    <w:semiHidden/>
    <w:rsid w:val="00BA71E2"/>
    <w:rPr>
      <w:vertAlign w:val="superscript"/>
    </w:rPr>
  </w:style>
  <w:style w:type="paragraph" w:styleId="TOC8">
    <w:name w:val="toc 8"/>
    <w:basedOn w:val="Normal"/>
    <w:next w:val="Normal"/>
    <w:autoRedefine/>
    <w:uiPriority w:val="39"/>
    <w:rsid w:val="00BA71E2"/>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BA71E2"/>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BA71E2"/>
    <w:rPr>
      <w:rFonts w:ascii="Tahoma" w:hAnsi="Tahoma" w:cs="Tahoma"/>
      <w:sz w:val="16"/>
      <w:szCs w:val="16"/>
    </w:rPr>
  </w:style>
  <w:style w:type="character" w:customStyle="1" w:styleId="BalloonTextChar">
    <w:name w:val="Balloon Text Char"/>
    <w:basedOn w:val="DefaultParagraphFont"/>
    <w:link w:val="BalloonText"/>
    <w:uiPriority w:val="99"/>
    <w:rsid w:val="00BA71E2"/>
    <w:rPr>
      <w:rFonts w:ascii="Tahoma" w:eastAsia="2  Lotus" w:hAnsi="Tahoma" w:cs="Tahoma"/>
      <w:sz w:val="16"/>
      <w:szCs w:val="16"/>
    </w:rPr>
  </w:style>
  <w:style w:type="character" w:styleId="Hyperlink">
    <w:name w:val="Hyperlink"/>
    <w:basedOn w:val="DefaultParagraphFont"/>
    <w:uiPriority w:val="99"/>
    <w:unhideWhenUsed/>
    <w:rsid w:val="00BA71E2"/>
    <w:rPr>
      <w:color w:val="0000FF"/>
      <w:u w:val="single"/>
    </w:rPr>
  </w:style>
  <w:style w:type="paragraph" w:customStyle="1" w:styleId="1">
    <w:name w:val="پاورقى1"/>
    <w:rsid w:val="00BA71E2"/>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BA71E2"/>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basedOn w:val="DefaultParagraphFont"/>
    <w:uiPriority w:val="10"/>
    <w:rsid w:val="00BA71E2"/>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BA71E2"/>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BA71E2"/>
    <w:rPr>
      <w:i/>
      <w:iCs/>
      <w:color w:val="000000"/>
    </w:rPr>
  </w:style>
  <w:style w:type="character" w:customStyle="1" w:styleId="13">
    <w:name w:val="نقل قول قوی نویسه1"/>
    <w:basedOn w:val="DefaultParagraphFont"/>
    <w:uiPriority w:val="30"/>
    <w:rsid w:val="00BA71E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F1A4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9F1A45"/>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11885"/>
    <w:pPr>
      <w:keepNext/>
      <w:keepLines/>
      <w:spacing w:after="0"/>
      <w:ind w:firstLine="0"/>
      <w:outlineLvl w:val="1"/>
    </w:pPr>
    <w:rPr>
      <w:rFonts w:ascii="Cambria"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F1A45"/>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F1A45"/>
    <w:pPr>
      <w:outlineLvl w:val="3"/>
    </w:pPr>
  </w:style>
  <w:style w:type="paragraph" w:styleId="Heading5">
    <w:name w:val="heading 5"/>
    <w:basedOn w:val="Normal"/>
    <w:next w:val="Normal"/>
    <w:link w:val="Heading5Char"/>
    <w:autoRedefine/>
    <w:uiPriority w:val="9"/>
    <w:unhideWhenUsed/>
    <w:qFormat/>
    <w:rsid w:val="009F1A45"/>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9F1A45"/>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9F1A4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F1A4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F1A45"/>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F1A4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1188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F1A45"/>
    <w:rPr>
      <w:rFonts w:ascii="Cambria" w:eastAsia="2  Lotus" w:hAnsi="Cambria" w:cs="2  Badr"/>
      <w:bCs/>
      <w:szCs w:val="40"/>
    </w:rPr>
  </w:style>
  <w:style w:type="character" w:customStyle="1" w:styleId="Heading4Char">
    <w:name w:val="Heading 4 Char"/>
    <w:aliases w:val="سرفصل4 Char,سرفصل 4 Char"/>
    <w:link w:val="Heading4"/>
    <w:uiPriority w:val="9"/>
    <w:rsid w:val="009F1A45"/>
    <w:rPr>
      <w:rFonts w:eastAsia="2  Lotus" w:cs="2  Badr"/>
      <w:sz w:val="72"/>
      <w:szCs w:val="32"/>
    </w:rPr>
  </w:style>
  <w:style w:type="character" w:customStyle="1" w:styleId="Heading5Char">
    <w:name w:val="Heading 5 Char"/>
    <w:link w:val="Heading5"/>
    <w:uiPriority w:val="9"/>
    <w:rsid w:val="009F1A45"/>
    <w:rPr>
      <w:rFonts w:ascii="Cambria" w:eastAsia="2  Lotus" w:hAnsi="Cambria" w:cs="2  Badr"/>
      <w:bCs/>
      <w:szCs w:val="36"/>
    </w:rPr>
  </w:style>
  <w:style w:type="paragraph" w:styleId="TOC1">
    <w:name w:val="toc 1"/>
    <w:basedOn w:val="Normal"/>
    <w:next w:val="Normal"/>
    <w:autoRedefine/>
    <w:uiPriority w:val="39"/>
    <w:unhideWhenUsed/>
    <w:qFormat/>
    <w:rsid w:val="009F1A45"/>
    <w:pPr>
      <w:spacing w:after="0"/>
      <w:ind w:firstLine="0"/>
    </w:pPr>
    <w:rPr>
      <w:rFonts w:eastAsiaTheme="minorEastAsia"/>
    </w:rPr>
  </w:style>
  <w:style w:type="paragraph" w:styleId="TOC2">
    <w:name w:val="toc 2"/>
    <w:basedOn w:val="Normal"/>
    <w:next w:val="Normal"/>
    <w:autoRedefine/>
    <w:uiPriority w:val="39"/>
    <w:unhideWhenUsed/>
    <w:qFormat/>
    <w:rsid w:val="009F1A45"/>
    <w:pPr>
      <w:spacing w:after="0"/>
      <w:ind w:left="221"/>
    </w:pPr>
    <w:rPr>
      <w:rFonts w:eastAsiaTheme="minorEastAsia"/>
    </w:rPr>
  </w:style>
  <w:style w:type="paragraph" w:styleId="TOC3">
    <w:name w:val="toc 3"/>
    <w:basedOn w:val="Normal"/>
    <w:next w:val="Normal"/>
    <w:autoRedefine/>
    <w:uiPriority w:val="39"/>
    <w:unhideWhenUsed/>
    <w:qFormat/>
    <w:rsid w:val="009F1A45"/>
    <w:pPr>
      <w:spacing w:after="0"/>
      <w:ind w:left="442"/>
    </w:pPr>
  </w:style>
  <w:style w:type="character" w:styleId="SubtleReference">
    <w:name w:val="Subtle Reference"/>
    <w:aliases w:val="مرجع"/>
    <w:uiPriority w:val="31"/>
    <w:qFormat/>
    <w:rsid w:val="009F1A45"/>
    <w:rPr>
      <w:rFonts w:cs="2  Lotus"/>
      <w:smallCaps/>
      <w:color w:val="auto"/>
      <w:szCs w:val="28"/>
      <w:u w:val="single"/>
    </w:rPr>
  </w:style>
  <w:style w:type="character" w:styleId="IntenseReference">
    <w:name w:val="Intense Reference"/>
    <w:uiPriority w:val="32"/>
    <w:qFormat/>
    <w:rsid w:val="009F1A45"/>
    <w:rPr>
      <w:rFonts w:cs="2  Lotus"/>
      <w:b/>
      <w:bCs/>
      <w:smallCaps/>
      <w:color w:val="auto"/>
      <w:spacing w:val="5"/>
      <w:szCs w:val="28"/>
      <w:u w:val="single"/>
    </w:rPr>
  </w:style>
  <w:style w:type="character" w:styleId="BookTitle">
    <w:name w:val="Book Title"/>
    <w:uiPriority w:val="33"/>
    <w:qFormat/>
    <w:rsid w:val="009F1A45"/>
    <w:rPr>
      <w:rFonts w:cs="2  Titr"/>
      <w:b/>
      <w:bCs/>
      <w:smallCaps/>
      <w:spacing w:val="5"/>
      <w:szCs w:val="100"/>
    </w:rPr>
  </w:style>
  <w:style w:type="paragraph" w:styleId="TOCHeading">
    <w:name w:val="TOC Heading"/>
    <w:basedOn w:val="Heading1"/>
    <w:next w:val="Normal"/>
    <w:uiPriority w:val="39"/>
    <w:semiHidden/>
    <w:unhideWhenUsed/>
    <w:qFormat/>
    <w:rsid w:val="009F1A4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F1A45"/>
    <w:pPr>
      <w:bidi/>
      <w:ind w:firstLine="284"/>
      <w:contextualSpacing/>
      <w:jc w:val="both"/>
    </w:pPr>
    <w:rPr>
      <w:rFonts w:eastAsia="2  Lotus" w:cs="2  Badr"/>
      <w:sz w:val="72"/>
      <w:szCs w:val="32"/>
    </w:rPr>
  </w:style>
  <w:style w:type="character" w:customStyle="1" w:styleId="Heading6Char">
    <w:name w:val="Heading 6 Char"/>
    <w:link w:val="Heading6"/>
    <w:uiPriority w:val="9"/>
    <w:rsid w:val="009F1A45"/>
    <w:rPr>
      <w:rFonts w:ascii="Cambria" w:eastAsia="2  Lotus" w:hAnsi="Cambria" w:cs="2  Badr"/>
      <w:bCs/>
      <w:i/>
      <w:szCs w:val="34"/>
    </w:rPr>
  </w:style>
  <w:style w:type="character" w:customStyle="1" w:styleId="Heading7Char">
    <w:name w:val="Heading 7 Char"/>
    <w:link w:val="Heading7"/>
    <w:uiPriority w:val="9"/>
    <w:rsid w:val="009F1A45"/>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9F1A4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F1A45"/>
    <w:rPr>
      <w:rFonts w:ascii="Cambria" w:eastAsia="2  Lotus" w:hAnsi="Cambria" w:cs="2  Lotus"/>
      <w:i/>
      <w:szCs w:val="28"/>
    </w:rPr>
  </w:style>
  <w:style w:type="paragraph" w:styleId="FootnoteText">
    <w:name w:val="footnote text"/>
    <w:basedOn w:val="Normal"/>
    <w:link w:val="FootnoteTextChar"/>
    <w:uiPriority w:val="99"/>
    <w:unhideWhenUsed/>
    <w:rsid w:val="008A236D"/>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9F1A45"/>
    <w:pPr>
      <w:spacing w:after="0"/>
      <w:ind w:left="658"/>
    </w:pPr>
  </w:style>
  <w:style w:type="paragraph" w:styleId="TOC5">
    <w:name w:val="toc 5"/>
    <w:basedOn w:val="Normal"/>
    <w:next w:val="Normal"/>
    <w:autoRedefine/>
    <w:uiPriority w:val="39"/>
    <w:unhideWhenUsed/>
    <w:qFormat/>
    <w:rsid w:val="009F1A45"/>
    <w:pPr>
      <w:spacing w:after="0"/>
      <w:ind w:left="879"/>
    </w:pPr>
  </w:style>
  <w:style w:type="paragraph" w:styleId="TOC6">
    <w:name w:val="toc 6"/>
    <w:basedOn w:val="Normal"/>
    <w:next w:val="Normal"/>
    <w:autoRedefine/>
    <w:uiPriority w:val="39"/>
    <w:unhideWhenUsed/>
    <w:qFormat/>
    <w:rsid w:val="009F1A45"/>
    <w:pPr>
      <w:spacing w:after="0"/>
      <w:ind w:left="1100"/>
    </w:pPr>
  </w:style>
  <w:style w:type="paragraph" w:styleId="TOC7">
    <w:name w:val="toc 7"/>
    <w:basedOn w:val="Normal"/>
    <w:next w:val="Normal"/>
    <w:autoRedefine/>
    <w:uiPriority w:val="39"/>
    <w:unhideWhenUsed/>
    <w:qFormat/>
    <w:rsid w:val="009F1A45"/>
    <w:pPr>
      <w:spacing w:after="0"/>
      <w:ind w:left="1321"/>
    </w:pPr>
  </w:style>
  <w:style w:type="paragraph" w:styleId="Caption">
    <w:name w:val="caption"/>
    <w:basedOn w:val="Normal"/>
    <w:next w:val="Normal"/>
    <w:uiPriority w:val="35"/>
    <w:semiHidden/>
    <w:unhideWhenUsed/>
    <w:qFormat/>
    <w:rsid w:val="009F1A45"/>
    <w:rPr>
      <w:b/>
      <w:bCs/>
      <w:sz w:val="20"/>
      <w:szCs w:val="20"/>
    </w:rPr>
  </w:style>
  <w:style w:type="paragraph" w:styleId="Title">
    <w:name w:val="Title"/>
    <w:basedOn w:val="Normal"/>
    <w:next w:val="Normal"/>
    <w:link w:val="TitleChar"/>
    <w:autoRedefine/>
    <w:uiPriority w:val="10"/>
    <w:qFormat/>
    <w:rsid w:val="009F1A4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F1A4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F1A4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F1A45"/>
    <w:rPr>
      <w:rFonts w:ascii="Cambria" w:eastAsia="2  Badr" w:hAnsi="Cambria" w:cs="Karim"/>
      <w:i/>
      <w:spacing w:val="15"/>
      <w:sz w:val="24"/>
      <w:szCs w:val="60"/>
    </w:rPr>
  </w:style>
  <w:style w:type="character" w:styleId="Emphasis">
    <w:name w:val="Emphasis"/>
    <w:uiPriority w:val="20"/>
    <w:qFormat/>
    <w:rsid w:val="009F1A45"/>
    <w:rPr>
      <w:rFonts w:cs="2  Lotus"/>
      <w:i/>
      <w:iCs/>
      <w:color w:val="808080"/>
      <w:szCs w:val="32"/>
    </w:rPr>
  </w:style>
  <w:style w:type="character" w:customStyle="1" w:styleId="NoSpacingChar">
    <w:name w:val="No Spacing Char"/>
    <w:aliases w:val="متن عربي Char"/>
    <w:link w:val="NoSpacing"/>
    <w:uiPriority w:val="1"/>
    <w:rsid w:val="009F1A45"/>
    <w:rPr>
      <w:rFonts w:eastAsia="2  Lotus" w:cs="2  Badr"/>
      <w:sz w:val="72"/>
      <w:szCs w:val="32"/>
    </w:rPr>
  </w:style>
  <w:style w:type="paragraph" w:styleId="ListParagraph">
    <w:name w:val="List Paragraph"/>
    <w:basedOn w:val="Normal"/>
    <w:link w:val="ListParagraphChar"/>
    <w:autoRedefine/>
    <w:uiPriority w:val="34"/>
    <w:qFormat/>
    <w:rsid w:val="009F1A45"/>
    <w:pPr>
      <w:ind w:left="1134" w:firstLine="0"/>
    </w:pPr>
    <w:rPr>
      <w:rFonts w:cs="2  Lotus"/>
    </w:rPr>
  </w:style>
  <w:style w:type="character" w:customStyle="1" w:styleId="ListParagraphChar">
    <w:name w:val="List Paragraph Char"/>
    <w:link w:val="ListParagraph"/>
    <w:uiPriority w:val="34"/>
    <w:rsid w:val="009F1A45"/>
    <w:rPr>
      <w:rFonts w:eastAsia="2  Lotus" w:cs="2  Lotus"/>
      <w:sz w:val="22"/>
      <w:szCs w:val="28"/>
    </w:rPr>
  </w:style>
  <w:style w:type="paragraph" w:styleId="Quote">
    <w:name w:val="Quote"/>
    <w:basedOn w:val="Normal"/>
    <w:next w:val="Normal"/>
    <w:link w:val="QuoteChar"/>
    <w:autoRedefine/>
    <w:uiPriority w:val="29"/>
    <w:qFormat/>
    <w:rsid w:val="009F1A45"/>
    <w:pPr>
      <w:spacing w:before="120" w:after="240"/>
      <w:ind w:left="1134" w:firstLine="0"/>
    </w:pPr>
    <w:rPr>
      <w:rFonts w:cs="B Lotus"/>
      <w:i/>
      <w:sz w:val="20"/>
      <w:szCs w:val="30"/>
    </w:rPr>
  </w:style>
  <w:style w:type="character" w:customStyle="1" w:styleId="QuoteChar">
    <w:name w:val="Quote Char"/>
    <w:link w:val="Quote"/>
    <w:uiPriority w:val="29"/>
    <w:rsid w:val="009F1A45"/>
    <w:rPr>
      <w:rFonts w:eastAsia="2  Lotus" w:cs="B Lotus"/>
      <w:i/>
      <w:szCs w:val="30"/>
    </w:rPr>
  </w:style>
  <w:style w:type="paragraph" w:styleId="IntenseQuote">
    <w:name w:val="Intense Quote"/>
    <w:basedOn w:val="Normal"/>
    <w:next w:val="Normal"/>
    <w:link w:val="IntenseQuoteChar"/>
    <w:autoRedefine/>
    <w:uiPriority w:val="30"/>
    <w:qFormat/>
    <w:rsid w:val="009F1A4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F1A45"/>
    <w:rPr>
      <w:rFonts w:eastAsia="2  Lotus" w:cs="B Lotus"/>
      <w:b/>
      <w:bCs/>
      <w:i/>
      <w:szCs w:val="30"/>
    </w:rPr>
  </w:style>
  <w:style w:type="character" w:styleId="SubtleEmphasis">
    <w:name w:val="Subtle Emphasis"/>
    <w:uiPriority w:val="19"/>
    <w:qFormat/>
    <w:rsid w:val="009F1A45"/>
    <w:rPr>
      <w:rFonts w:cs="2  Lotus"/>
      <w:i/>
      <w:iCs/>
      <w:color w:val="4A442A"/>
      <w:szCs w:val="32"/>
      <w:u w:val="none"/>
    </w:rPr>
  </w:style>
  <w:style w:type="character" w:styleId="IntenseEmphasis">
    <w:name w:val="Intense Emphasis"/>
    <w:uiPriority w:val="21"/>
    <w:qFormat/>
    <w:rsid w:val="009F1A45"/>
    <w:rPr>
      <w:rFonts w:cs="2  Lotus"/>
      <w:b/>
      <w:i/>
      <w:iCs/>
      <w:color w:val="auto"/>
      <w:szCs w:val="32"/>
    </w:rPr>
  </w:style>
  <w:style w:type="paragraph" w:customStyle="1" w:styleId="001">
    <w:name w:val="001"/>
    <w:basedOn w:val="Normal"/>
    <w:autoRedefine/>
    <w:semiHidden/>
    <w:rsid w:val="00BA71E2"/>
    <w:rPr>
      <w:sz w:val="28"/>
    </w:rPr>
  </w:style>
  <w:style w:type="numbering" w:styleId="111111">
    <w:name w:val="Outline List 2"/>
    <w:basedOn w:val="NoList"/>
    <w:semiHidden/>
    <w:rsid w:val="00BA71E2"/>
    <w:pPr>
      <w:numPr>
        <w:numId w:val="1"/>
      </w:numPr>
    </w:pPr>
  </w:style>
  <w:style w:type="numbering" w:styleId="1ai">
    <w:name w:val="Outline List 1"/>
    <w:basedOn w:val="NoList"/>
    <w:semiHidden/>
    <w:rsid w:val="00BA71E2"/>
    <w:pPr>
      <w:numPr>
        <w:numId w:val="2"/>
      </w:numPr>
    </w:pPr>
  </w:style>
  <w:style w:type="numbering" w:styleId="ArticleSection">
    <w:name w:val="Outline List 3"/>
    <w:basedOn w:val="NoList"/>
    <w:semiHidden/>
    <w:rsid w:val="00BA71E2"/>
    <w:pPr>
      <w:numPr>
        <w:numId w:val="3"/>
      </w:numPr>
    </w:pPr>
  </w:style>
  <w:style w:type="paragraph" w:styleId="BlockText">
    <w:name w:val="Block Text"/>
    <w:basedOn w:val="Normal"/>
    <w:semiHidden/>
    <w:rsid w:val="00BA71E2"/>
    <w:pPr>
      <w:ind w:left="1440" w:right="1440"/>
    </w:pPr>
    <w:rPr>
      <w:sz w:val="28"/>
    </w:rPr>
  </w:style>
  <w:style w:type="paragraph" w:styleId="BodyText">
    <w:name w:val="Body Text"/>
    <w:basedOn w:val="Normal"/>
    <w:link w:val="BodyTextChar"/>
    <w:semiHidden/>
    <w:rsid w:val="00BA71E2"/>
    <w:rPr>
      <w:sz w:val="28"/>
    </w:rPr>
  </w:style>
  <w:style w:type="character" w:customStyle="1" w:styleId="BodyTextChar">
    <w:name w:val="Body Text Char"/>
    <w:basedOn w:val="DefaultParagraphFont"/>
    <w:link w:val="BodyText"/>
    <w:semiHidden/>
    <w:rsid w:val="00BA71E2"/>
    <w:rPr>
      <w:rFonts w:ascii="2  Lotus" w:eastAsia="2  Lotus" w:hAnsi="2  Lotus" w:cs="2  Lotus"/>
      <w:sz w:val="28"/>
      <w:szCs w:val="28"/>
    </w:rPr>
  </w:style>
  <w:style w:type="paragraph" w:styleId="BodyText2">
    <w:name w:val="Body Text 2"/>
    <w:basedOn w:val="Normal"/>
    <w:link w:val="BodyText2Char"/>
    <w:semiHidden/>
    <w:rsid w:val="00BA71E2"/>
    <w:pPr>
      <w:spacing w:line="480" w:lineRule="auto"/>
    </w:pPr>
    <w:rPr>
      <w:sz w:val="28"/>
    </w:rPr>
  </w:style>
  <w:style w:type="character" w:customStyle="1" w:styleId="BodyText2Char">
    <w:name w:val="Body Text 2 Char"/>
    <w:basedOn w:val="DefaultParagraphFont"/>
    <w:link w:val="BodyText2"/>
    <w:semiHidden/>
    <w:rsid w:val="00BA71E2"/>
    <w:rPr>
      <w:rFonts w:ascii="2  Lotus" w:eastAsia="2  Lotus" w:hAnsi="2  Lotus" w:cs="2  Lotus"/>
      <w:sz w:val="28"/>
      <w:szCs w:val="28"/>
    </w:rPr>
  </w:style>
  <w:style w:type="paragraph" w:styleId="BodyText3">
    <w:name w:val="Body Text 3"/>
    <w:basedOn w:val="Normal"/>
    <w:link w:val="BodyText3Char"/>
    <w:semiHidden/>
    <w:rsid w:val="00BA71E2"/>
    <w:rPr>
      <w:sz w:val="16"/>
      <w:szCs w:val="16"/>
    </w:rPr>
  </w:style>
  <w:style w:type="character" w:customStyle="1" w:styleId="BodyText3Char">
    <w:name w:val="Body Text 3 Char"/>
    <w:basedOn w:val="DefaultParagraphFont"/>
    <w:link w:val="BodyText3"/>
    <w:semiHidden/>
    <w:rsid w:val="00BA71E2"/>
    <w:rPr>
      <w:rFonts w:ascii="2  Lotus" w:eastAsia="2  Lotus" w:hAnsi="2  Lotus" w:cs="2  Lotus"/>
      <w:sz w:val="16"/>
      <w:szCs w:val="16"/>
    </w:rPr>
  </w:style>
  <w:style w:type="paragraph" w:styleId="BodyTextFirstIndent">
    <w:name w:val="Body Text First Indent"/>
    <w:basedOn w:val="BodyText"/>
    <w:link w:val="BodyTextFirstIndentChar"/>
    <w:semiHidden/>
    <w:rsid w:val="00BA71E2"/>
    <w:pPr>
      <w:ind w:firstLine="210"/>
    </w:pPr>
  </w:style>
  <w:style w:type="character" w:customStyle="1" w:styleId="BodyTextFirstIndentChar">
    <w:name w:val="Body Text First Indent Char"/>
    <w:basedOn w:val="BodyTextChar"/>
    <w:link w:val="BodyTextFirstIndent"/>
    <w:semiHidden/>
    <w:rsid w:val="00BA71E2"/>
    <w:rPr>
      <w:rFonts w:ascii="2  Lotus" w:eastAsia="2  Lotus" w:hAnsi="2  Lotus" w:cs="2  Lotus"/>
      <w:sz w:val="28"/>
      <w:szCs w:val="28"/>
    </w:rPr>
  </w:style>
  <w:style w:type="paragraph" w:styleId="BodyTextIndent">
    <w:name w:val="Body Text Indent"/>
    <w:basedOn w:val="Normal"/>
    <w:link w:val="BodyTextIndentChar"/>
    <w:semiHidden/>
    <w:rsid w:val="00BA71E2"/>
    <w:pPr>
      <w:ind w:left="283"/>
    </w:pPr>
    <w:rPr>
      <w:sz w:val="28"/>
    </w:rPr>
  </w:style>
  <w:style w:type="character" w:customStyle="1" w:styleId="BodyTextIndentChar">
    <w:name w:val="Body Text Indent Char"/>
    <w:basedOn w:val="DefaultParagraphFont"/>
    <w:link w:val="BodyTextIndent"/>
    <w:semiHidden/>
    <w:rsid w:val="00BA71E2"/>
    <w:rPr>
      <w:rFonts w:ascii="2  Lotus" w:eastAsia="2  Lotus" w:hAnsi="2  Lotus" w:cs="2  Lotus"/>
      <w:sz w:val="28"/>
      <w:szCs w:val="28"/>
    </w:rPr>
  </w:style>
  <w:style w:type="paragraph" w:styleId="BodyTextFirstIndent2">
    <w:name w:val="Body Text First Indent 2"/>
    <w:basedOn w:val="BodyTextIndent"/>
    <w:link w:val="BodyTextFirstIndent2Char"/>
    <w:semiHidden/>
    <w:rsid w:val="00BA71E2"/>
    <w:pPr>
      <w:ind w:firstLine="210"/>
    </w:pPr>
  </w:style>
  <w:style w:type="character" w:customStyle="1" w:styleId="BodyTextFirstIndent2Char">
    <w:name w:val="Body Text First Indent 2 Char"/>
    <w:basedOn w:val="BodyTextIndentChar"/>
    <w:link w:val="BodyTextFirstIndent2"/>
    <w:semiHidden/>
    <w:rsid w:val="00BA71E2"/>
    <w:rPr>
      <w:rFonts w:ascii="2  Lotus" w:eastAsia="2  Lotus" w:hAnsi="2  Lotus" w:cs="2  Lotus"/>
      <w:sz w:val="28"/>
      <w:szCs w:val="28"/>
    </w:rPr>
  </w:style>
  <w:style w:type="paragraph" w:styleId="BodyTextIndent2">
    <w:name w:val="Body Text Indent 2"/>
    <w:basedOn w:val="Normal"/>
    <w:link w:val="BodyTextIndent2Char"/>
    <w:semiHidden/>
    <w:rsid w:val="00BA71E2"/>
    <w:pPr>
      <w:spacing w:line="480" w:lineRule="auto"/>
      <w:ind w:left="283"/>
    </w:pPr>
    <w:rPr>
      <w:sz w:val="28"/>
    </w:rPr>
  </w:style>
  <w:style w:type="character" w:customStyle="1" w:styleId="BodyTextIndent2Char">
    <w:name w:val="Body Text Indent 2 Char"/>
    <w:basedOn w:val="DefaultParagraphFont"/>
    <w:link w:val="BodyTextIndent2"/>
    <w:semiHidden/>
    <w:rsid w:val="00BA71E2"/>
    <w:rPr>
      <w:rFonts w:ascii="2  Lotus" w:eastAsia="2  Lotus" w:hAnsi="2  Lotus" w:cs="2  Lotus"/>
      <w:sz w:val="28"/>
      <w:szCs w:val="28"/>
    </w:rPr>
  </w:style>
  <w:style w:type="paragraph" w:styleId="BodyTextIndent3">
    <w:name w:val="Body Text Indent 3"/>
    <w:basedOn w:val="Normal"/>
    <w:link w:val="BodyTextIndent3Char"/>
    <w:semiHidden/>
    <w:rsid w:val="00BA71E2"/>
    <w:pPr>
      <w:ind w:left="283"/>
    </w:pPr>
    <w:rPr>
      <w:sz w:val="16"/>
      <w:szCs w:val="16"/>
    </w:rPr>
  </w:style>
  <w:style w:type="character" w:customStyle="1" w:styleId="BodyTextIndent3Char">
    <w:name w:val="Body Text Indent 3 Char"/>
    <w:basedOn w:val="DefaultParagraphFont"/>
    <w:link w:val="BodyTextIndent3"/>
    <w:semiHidden/>
    <w:rsid w:val="00BA71E2"/>
    <w:rPr>
      <w:rFonts w:ascii="2  Lotus" w:eastAsia="2  Lotus" w:hAnsi="2  Lotus" w:cs="2  Lotus"/>
      <w:sz w:val="16"/>
      <w:szCs w:val="16"/>
    </w:rPr>
  </w:style>
  <w:style w:type="paragraph" w:styleId="Closing">
    <w:name w:val="Closing"/>
    <w:basedOn w:val="Normal"/>
    <w:link w:val="ClosingChar"/>
    <w:semiHidden/>
    <w:rsid w:val="00BA71E2"/>
    <w:pPr>
      <w:ind w:left="4252"/>
    </w:pPr>
    <w:rPr>
      <w:sz w:val="28"/>
    </w:rPr>
  </w:style>
  <w:style w:type="character" w:customStyle="1" w:styleId="ClosingChar">
    <w:name w:val="Closing Char"/>
    <w:basedOn w:val="DefaultParagraphFont"/>
    <w:link w:val="Closing"/>
    <w:semiHidden/>
    <w:rsid w:val="00BA71E2"/>
    <w:rPr>
      <w:rFonts w:ascii="2  Lotus" w:eastAsia="2  Lotus" w:hAnsi="2  Lotus" w:cs="2  Lotus"/>
      <w:sz w:val="28"/>
      <w:szCs w:val="28"/>
    </w:rPr>
  </w:style>
  <w:style w:type="paragraph" w:styleId="Date">
    <w:name w:val="Date"/>
    <w:basedOn w:val="Normal"/>
    <w:next w:val="Normal"/>
    <w:link w:val="DateChar"/>
    <w:semiHidden/>
    <w:rsid w:val="00BA71E2"/>
    <w:rPr>
      <w:sz w:val="28"/>
    </w:rPr>
  </w:style>
  <w:style w:type="character" w:customStyle="1" w:styleId="DateChar">
    <w:name w:val="Date Char"/>
    <w:basedOn w:val="DefaultParagraphFont"/>
    <w:link w:val="Date"/>
    <w:semiHidden/>
    <w:rsid w:val="00BA71E2"/>
    <w:rPr>
      <w:rFonts w:ascii="2  Lotus" w:eastAsia="2  Lotus" w:hAnsi="2  Lotus" w:cs="2  Lotus"/>
      <w:sz w:val="28"/>
      <w:szCs w:val="28"/>
    </w:rPr>
  </w:style>
  <w:style w:type="paragraph" w:styleId="E-mailSignature">
    <w:name w:val="E-mail Signature"/>
    <w:basedOn w:val="Normal"/>
    <w:link w:val="E-mailSignatureChar"/>
    <w:semiHidden/>
    <w:rsid w:val="00BA71E2"/>
    <w:rPr>
      <w:sz w:val="28"/>
    </w:rPr>
  </w:style>
  <w:style w:type="character" w:customStyle="1" w:styleId="E-mailSignatureChar">
    <w:name w:val="E-mail Signature Char"/>
    <w:basedOn w:val="DefaultParagraphFont"/>
    <w:link w:val="E-mailSignature"/>
    <w:semiHidden/>
    <w:rsid w:val="00BA71E2"/>
    <w:rPr>
      <w:rFonts w:ascii="2  Lotus" w:eastAsia="2  Lotus" w:hAnsi="2  Lotus" w:cs="2  Lotus"/>
      <w:sz w:val="28"/>
      <w:szCs w:val="28"/>
    </w:rPr>
  </w:style>
  <w:style w:type="paragraph" w:styleId="EnvelopeAddress">
    <w:name w:val="envelope address"/>
    <w:basedOn w:val="Normal"/>
    <w:semiHidden/>
    <w:rsid w:val="00BA71E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A71E2"/>
    <w:rPr>
      <w:rFonts w:ascii="Arial" w:hAnsi="Arial" w:cs="Arial"/>
      <w:sz w:val="20"/>
      <w:szCs w:val="20"/>
    </w:rPr>
  </w:style>
  <w:style w:type="character" w:styleId="FollowedHyperlink">
    <w:name w:val="FollowedHyperlink"/>
    <w:basedOn w:val="DefaultParagraphFont"/>
    <w:semiHidden/>
    <w:rsid w:val="00BA71E2"/>
    <w:rPr>
      <w:color w:val="800080"/>
      <w:u w:val="single"/>
    </w:rPr>
  </w:style>
  <w:style w:type="paragraph" w:styleId="Footer">
    <w:name w:val="footer"/>
    <w:basedOn w:val="Normal"/>
    <w:link w:val="FooterChar"/>
    <w:uiPriority w:val="99"/>
    <w:rsid w:val="00BA71E2"/>
    <w:pPr>
      <w:tabs>
        <w:tab w:val="center" w:pos="4153"/>
        <w:tab w:val="right" w:pos="8306"/>
      </w:tabs>
    </w:pPr>
    <w:rPr>
      <w:sz w:val="28"/>
    </w:rPr>
  </w:style>
  <w:style w:type="character" w:customStyle="1" w:styleId="FooterChar">
    <w:name w:val="Footer Char"/>
    <w:basedOn w:val="DefaultParagraphFont"/>
    <w:link w:val="Footer"/>
    <w:uiPriority w:val="99"/>
    <w:rsid w:val="00BA71E2"/>
    <w:rPr>
      <w:rFonts w:ascii="2  Lotus" w:eastAsia="2  Lotus" w:hAnsi="2  Lotus" w:cs="2  Lotus"/>
      <w:sz w:val="28"/>
      <w:szCs w:val="28"/>
    </w:rPr>
  </w:style>
  <w:style w:type="paragraph" w:styleId="Header">
    <w:name w:val="header"/>
    <w:basedOn w:val="Normal"/>
    <w:link w:val="HeaderChar"/>
    <w:uiPriority w:val="99"/>
    <w:semiHidden/>
    <w:rsid w:val="00BA71E2"/>
    <w:pPr>
      <w:tabs>
        <w:tab w:val="center" w:pos="4153"/>
        <w:tab w:val="right" w:pos="8306"/>
      </w:tabs>
    </w:pPr>
    <w:rPr>
      <w:sz w:val="28"/>
    </w:rPr>
  </w:style>
  <w:style w:type="character" w:customStyle="1" w:styleId="HeaderChar">
    <w:name w:val="Header Char"/>
    <w:basedOn w:val="DefaultParagraphFont"/>
    <w:link w:val="Header"/>
    <w:uiPriority w:val="99"/>
    <w:semiHidden/>
    <w:rsid w:val="00BA71E2"/>
    <w:rPr>
      <w:rFonts w:ascii="2  Lotus" w:eastAsia="2  Lotus" w:hAnsi="2  Lotus" w:cs="2  Lotus"/>
      <w:sz w:val="28"/>
      <w:szCs w:val="28"/>
    </w:rPr>
  </w:style>
  <w:style w:type="paragraph" w:customStyle="1" w:styleId="Heading002">
    <w:name w:val="Heading 002"/>
    <w:basedOn w:val="Normal"/>
    <w:next w:val="Normal"/>
    <w:autoRedefine/>
    <w:semiHidden/>
    <w:rsid w:val="00BA71E2"/>
    <w:pPr>
      <w:spacing w:line="360" w:lineRule="auto"/>
    </w:pPr>
    <w:rPr>
      <w:bCs/>
      <w:sz w:val="28"/>
      <w:szCs w:val="32"/>
    </w:rPr>
  </w:style>
  <w:style w:type="character" w:styleId="HTMLAcronym">
    <w:name w:val="HTML Acronym"/>
    <w:basedOn w:val="DefaultParagraphFont"/>
    <w:semiHidden/>
    <w:rsid w:val="00BA71E2"/>
  </w:style>
  <w:style w:type="paragraph" w:styleId="HTMLAddress">
    <w:name w:val="HTML Address"/>
    <w:basedOn w:val="Normal"/>
    <w:link w:val="HTMLAddressChar"/>
    <w:semiHidden/>
    <w:rsid w:val="00BA71E2"/>
    <w:rPr>
      <w:i/>
      <w:iCs/>
      <w:sz w:val="28"/>
    </w:rPr>
  </w:style>
  <w:style w:type="character" w:customStyle="1" w:styleId="HTMLAddressChar">
    <w:name w:val="HTML Address Char"/>
    <w:basedOn w:val="DefaultParagraphFont"/>
    <w:link w:val="HTMLAddress"/>
    <w:semiHidden/>
    <w:rsid w:val="00BA71E2"/>
    <w:rPr>
      <w:rFonts w:ascii="2  Lotus" w:eastAsia="2  Lotus" w:hAnsi="2  Lotus" w:cs="2  Lotus"/>
      <w:i/>
      <w:iCs/>
      <w:sz w:val="28"/>
      <w:szCs w:val="28"/>
    </w:rPr>
  </w:style>
  <w:style w:type="character" w:styleId="HTMLCite">
    <w:name w:val="HTML Cite"/>
    <w:basedOn w:val="DefaultParagraphFont"/>
    <w:semiHidden/>
    <w:rsid w:val="00BA71E2"/>
    <w:rPr>
      <w:i/>
      <w:iCs/>
    </w:rPr>
  </w:style>
  <w:style w:type="character" w:styleId="HTMLCode">
    <w:name w:val="HTML Code"/>
    <w:basedOn w:val="DefaultParagraphFont"/>
    <w:semiHidden/>
    <w:rsid w:val="00BA71E2"/>
    <w:rPr>
      <w:rFonts w:ascii="Courier New" w:hAnsi="Courier New" w:cs="Courier New"/>
      <w:sz w:val="20"/>
      <w:szCs w:val="20"/>
    </w:rPr>
  </w:style>
  <w:style w:type="character" w:styleId="HTMLDefinition">
    <w:name w:val="HTML Definition"/>
    <w:basedOn w:val="DefaultParagraphFont"/>
    <w:semiHidden/>
    <w:rsid w:val="00BA71E2"/>
    <w:rPr>
      <w:i/>
      <w:iCs/>
    </w:rPr>
  </w:style>
  <w:style w:type="character" w:styleId="HTMLKeyboard">
    <w:name w:val="HTML Keyboard"/>
    <w:basedOn w:val="DefaultParagraphFont"/>
    <w:semiHidden/>
    <w:rsid w:val="00BA71E2"/>
    <w:rPr>
      <w:rFonts w:ascii="Courier New" w:hAnsi="Courier New" w:cs="Courier New"/>
      <w:sz w:val="20"/>
      <w:szCs w:val="20"/>
    </w:rPr>
  </w:style>
  <w:style w:type="paragraph" w:styleId="HTMLPreformatted">
    <w:name w:val="HTML Preformatted"/>
    <w:basedOn w:val="Normal"/>
    <w:link w:val="HTMLPreformattedChar"/>
    <w:semiHidden/>
    <w:rsid w:val="00BA71E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A71E2"/>
    <w:rPr>
      <w:rFonts w:ascii="Courier New" w:eastAsia="2  Lotus" w:hAnsi="Courier New" w:cs="Courier New"/>
    </w:rPr>
  </w:style>
  <w:style w:type="character" w:styleId="HTMLSample">
    <w:name w:val="HTML Sample"/>
    <w:basedOn w:val="DefaultParagraphFont"/>
    <w:semiHidden/>
    <w:rsid w:val="00BA71E2"/>
    <w:rPr>
      <w:rFonts w:ascii="Courier New" w:hAnsi="Courier New" w:cs="Courier New"/>
    </w:rPr>
  </w:style>
  <w:style w:type="character" w:styleId="HTMLTypewriter">
    <w:name w:val="HTML Typewriter"/>
    <w:basedOn w:val="DefaultParagraphFont"/>
    <w:semiHidden/>
    <w:rsid w:val="00BA71E2"/>
    <w:rPr>
      <w:rFonts w:ascii="Courier New" w:hAnsi="Courier New" w:cs="Courier New"/>
      <w:sz w:val="20"/>
      <w:szCs w:val="20"/>
    </w:rPr>
  </w:style>
  <w:style w:type="character" w:styleId="HTMLVariable">
    <w:name w:val="HTML Variable"/>
    <w:basedOn w:val="DefaultParagraphFont"/>
    <w:semiHidden/>
    <w:rsid w:val="00BA71E2"/>
    <w:rPr>
      <w:i/>
      <w:iCs/>
    </w:rPr>
  </w:style>
  <w:style w:type="character" w:styleId="LineNumber">
    <w:name w:val="line number"/>
    <w:basedOn w:val="DefaultParagraphFont"/>
    <w:semiHidden/>
    <w:rsid w:val="00BA71E2"/>
  </w:style>
  <w:style w:type="paragraph" w:styleId="List">
    <w:name w:val="List"/>
    <w:basedOn w:val="Normal"/>
    <w:semiHidden/>
    <w:rsid w:val="00BA71E2"/>
    <w:pPr>
      <w:ind w:left="283" w:hanging="283"/>
    </w:pPr>
    <w:rPr>
      <w:sz w:val="28"/>
    </w:rPr>
  </w:style>
  <w:style w:type="paragraph" w:styleId="List2">
    <w:name w:val="List 2"/>
    <w:basedOn w:val="Normal"/>
    <w:semiHidden/>
    <w:rsid w:val="00BA71E2"/>
    <w:pPr>
      <w:ind w:left="566" w:hanging="283"/>
    </w:pPr>
    <w:rPr>
      <w:sz w:val="28"/>
    </w:rPr>
  </w:style>
  <w:style w:type="paragraph" w:styleId="List3">
    <w:name w:val="List 3"/>
    <w:basedOn w:val="Normal"/>
    <w:semiHidden/>
    <w:rsid w:val="00BA71E2"/>
    <w:pPr>
      <w:ind w:left="849" w:hanging="283"/>
    </w:pPr>
    <w:rPr>
      <w:sz w:val="28"/>
    </w:rPr>
  </w:style>
  <w:style w:type="paragraph" w:styleId="List4">
    <w:name w:val="List 4"/>
    <w:basedOn w:val="Normal"/>
    <w:semiHidden/>
    <w:rsid w:val="00BA71E2"/>
    <w:pPr>
      <w:ind w:left="1132" w:hanging="283"/>
    </w:pPr>
    <w:rPr>
      <w:sz w:val="28"/>
    </w:rPr>
  </w:style>
  <w:style w:type="paragraph" w:styleId="List5">
    <w:name w:val="List 5"/>
    <w:basedOn w:val="Normal"/>
    <w:semiHidden/>
    <w:rsid w:val="00BA71E2"/>
    <w:pPr>
      <w:ind w:left="1415" w:hanging="283"/>
    </w:pPr>
    <w:rPr>
      <w:sz w:val="28"/>
    </w:rPr>
  </w:style>
  <w:style w:type="paragraph" w:styleId="ListBullet">
    <w:name w:val="List Bullet"/>
    <w:basedOn w:val="Normal"/>
    <w:semiHidden/>
    <w:rsid w:val="00BA71E2"/>
    <w:pPr>
      <w:numPr>
        <w:numId w:val="4"/>
      </w:numPr>
    </w:pPr>
    <w:rPr>
      <w:sz w:val="28"/>
    </w:rPr>
  </w:style>
  <w:style w:type="paragraph" w:styleId="ListBullet2">
    <w:name w:val="List Bullet 2"/>
    <w:basedOn w:val="Normal"/>
    <w:semiHidden/>
    <w:rsid w:val="00BA71E2"/>
    <w:pPr>
      <w:numPr>
        <w:numId w:val="5"/>
      </w:numPr>
    </w:pPr>
    <w:rPr>
      <w:sz w:val="28"/>
    </w:rPr>
  </w:style>
  <w:style w:type="paragraph" w:styleId="ListBullet3">
    <w:name w:val="List Bullet 3"/>
    <w:basedOn w:val="Normal"/>
    <w:semiHidden/>
    <w:rsid w:val="00BA71E2"/>
    <w:pPr>
      <w:numPr>
        <w:numId w:val="6"/>
      </w:numPr>
    </w:pPr>
    <w:rPr>
      <w:sz w:val="28"/>
    </w:rPr>
  </w:style>
  <w:style w:type="paragraph" w:styleId="ListBullet4">
    <w:name w:val="List Bullet 4"/>
    <w:basedOn w:val="Normal"/>
    <w:semiHidden/>
    <w:rsid w:val="00BA71E2"/>
    <w:pPr>
      <w:numPr>
        <w:numId w:val="7"/>
      </w:numPr>
    </w:pPr>
    <w:rPr>
      <w:sz w:val="28"/>
    </w:rPr>
  </w:style>
  <w:style w:type="paragraph" w:styleId="ListBullet5">
    <w:name w:val="List Bullet 5"/>
    <w:basedOn w:val="Normal"/>
    <w:semiHidden/>
    <w:rsid w:val="00BA71E2"/>
    <w:pPr>
      <w:numPr>
        <w:numId w:val="8"/>
      </w:numPr>
    </w:pPr>
    <w:rPr>
      <w:sz w:val="28"/>
    </w:rPr>
  </w:style>
  <w:style w:type="paragraph" w:styleId="ListContinue">
    <w:name w:val="List Continue"/>
    <w:basedOn w:val="Normal"/>
    <w:semiHidden/>
    <w:rsid w:val="00BA71E2"/>
    <w:pPr>
      <w:ind w:left="283"/>
    </w:pPr>
    <w:rPr>
      <w:sz w:val="28"/>
    </w:rPr>
  </w:style>
  <w:style w:type="paragraph" w:styleId="ListContinue2">
    <w:name w:val="List Continue 2"/>
    <w:basedOn w:val="Normal"/>
    <w:semiHidden/>
    <w:rsid w:val="00BA71E2"/>
    <w:pPr>
      <w:ind w:left="566"/>
    </w:pPr>
    <w:rPr>
      <w:sz w:val="28"/>
    </w:rPr>
  </w:style>
  <w:style w:type="paragraph" w:styleId="ListContinue3">
    <w:name w:val="List Continue 3"/>
    <w:basedOn w:val="Normal"/>
    <w:semiHidden/>
    <w:rsid w:val="00BA71E2"/>
    <w:pPr>
      <w:ind w:left="849"/>
    </w:pPr>
    <w:rPr>
      <w:sz w:val="28"/>
    </w:rPr>
  </w:style>
  <w:style w:type="paragraph" w:styleId="ListContinue4">
    <w:name w:val="List Continue 4"/>
    <w:basedOn w:val="Normal"/>
    <w:semiHidden/>
    <w:rsid w:val="00BA71E2"/>
    <w:pPr>
      <w:ind w:left="1132"/>
    </w:pPr>
    <w:rPr>
      <w:sz w:val="28"/>
    </w:rPr>
  </w:style>
  <w:style w:type="paragraph" w:styleId="ListContinue5">
    <w:name w:val="List Continue 5"/>
    <w:basedOn w:val="Normal"/>
    <w:semiHidden/>
    <w:rsid w:val="00BA71E2"/>
    <w:pPr>
      <w:ind w:left="1415"/>
    </w:pPr>
    <w:rPr>
      <w:sz w:val="28"/>
    </w:rPr>
  </w:style>
  <w:style w:type="paragraph" w:styleId="ListNumber">
    <w:name w:val="List Number"/>
    <w:basedOn w:val="Normal"/>
    <w:semiHidden/>
    <w:rsid w:val="00BA71E2"/>
    <w:pPr>
      <w:numPr>
        <w:numId w:val="9"/>
      </w:numPr>
    </w:pPr>
    <w:rPr>
      <w:sz w:val="28"/>
    </w:rPr>
  </w:style>
  <w:style w:type="paragraph" w:styleId="ListNumber2">
    <w:name w:val="List Number 2"/>
    <w:basedOn w:val="Normal"/>
    <w:semiHidden/>
    <w:rsid w:val="00BA71E2"/>
    <w:pPr>
      <w:numPr>
        <w:numId w:val="10"/>
      </w:numPr>
    </w:pPr>
    <w:rPr>
      <w:sz w:val="28"/>
    </w:rPr>
  </w:style>
  <w:style w:type="paragraph" w:styleId="ListNumber3">
    <w:name w:val="List Number 3"/>
    <w:basedOn w:val="Normal"/>
    <w:semiHidden/>
    <w:rsid w:val="00BA71E2"/>
    <w:pPr>
      <w:numPr>
        <w:numId w:val="11"/>
      </w:numPr>
    </w:pPr>
    <w:rPr>
      <w:sz w:val="28"/>
    </w:rPr>
  </w:style>
  <w:style w:type="paragraph" w:styleId="ListNumber4">
    <w:name w:val="List Number 4"/>
    <w:basedOn w:val="Normal"/>
    <w:semiHidden/>
    <w:rsid w:val="00BA71E2"/>
    <w:pPr>
      <w:numPr>
        <w:numId w:val="12"/>
      </w:numPr>
    </w:pPr>
    <w:rPr>
      <w:sz w:val="28"/>
    </w:rPr>
  </w:style>
  <w:style w:type="paragraph" w:styleId="ListNumber5">
    <w:name w:val="List Number 5"/>
    <w:basedOn w:val="Normal"/>
    <w:semiHidden/>
    <w:rsid w:val="00BA71E2"/>
    <w:pPr>
      <w:numPr>
        <w:numId w:val="13"/>
      </w:numPr>
    </w:pPr>
    <w:rPr>
      <w:sz w:val="28"/>
    </w:rPr>
  </w:style>
  <w:style w:type="paragraph" w:styleId="MessageHeader">
    <w:name w:val="Message Header"/>
    <w:basedOn w:val="Normal"/>
    <w:link w:val="MessageHeaderChar"/>
    <w:semiHidden/>
    <w:rsid w:val="00BA71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BA71E2"/>
    <w:rPr>
      <w:rFonts w:ascii="Arial" w:eastAsia="2  Lotus" w:hAnsi="Arial"/>
      <w:sz w:val="36"/>
      <w:szCs w:val="28"/>
      <w:shd w:val="pct20" w:color="auto" w:fill="auto"/>
    </w:rPr>
  </w:style>
  <w:style w:type="paragraph" w:styleId="NormalWeb">
    <w:name w:val="Normal (Web)"/>
    <w:basedOn w:val="Normal"/>
    <w:uiPriority w:val="99"/>
    <w:rsid w:val="00BA71E2"/>
    <w:rPr>
      <w:rFonts w:ascii="Times New Roman" w:hAnsi="Times New Roman" w:cs="Times New Roman"/>
      <w:sz w:val="24"/>
      <w:szCs w:val="24"/>
    </w:rPr>
  </w:style>
  <w:style w:type="paragraph" w:styleId="NormalIndent">
    <w:name w:val="Normal Indent"/>
    <w:basedOn w:val="Normal"/>
    <w:semiHidden/>
    <w:rsid w:val="00BA71E2"/>
    <w:pPr>
      <w:ind w:left="720"/>
    </w:pPr>
  </w:style>
  <w:style w:type="paragraph" w:styleId="NoteHeading">
    <w:name w:val="Note Heading"/>
    <w:basedOn w:val="Normal"/>
    <w:next w:val="Normal"/>
    <w:link w:val="NoteHeadingChar"/>
    <w:semiHidden/>
    <w:rsid w:val="00BA71E2"/>
  </w:style>
  <w:style w:type="character" w:customStyle="1" w:styleId="NoteHeadingChar">
    <w:name w:val="Note Heading Char"/>
    <w:basedOn w:val="DefaultParagraphFont"/>
    <w:link w:val="NoteHeading"/>
    <w:semiHidden/>
    <w:rsid w:val="00BA71E2"/>
    <w:rPr>
      <w:rFonts w:ascii="2  Lotus" w:eastAsia="2  Lotus" w:hAnsi="2  Lotus" w:cs="2  Lotus"/>
      <w:sz w:val="36"/>
      <w:szCs w:val="28"/>
    </w:rPr>
  </w:style>
  <w:style w:type="character" w:styleId="PageNumber">
    <w:name w:val="page number"/>
    <w:basedOn w:val="DefaultParagraphFont"/>
    <w:semiHidden/>
    <w:rsid w:val="00BA71E2"/>
  </w:style>
  <w:style w:type="paragraph" w:styleId="PlainText">
    <w:name w:val="Plain Text"/>
    <w:basedOn w:val="Normal"/>
    <w:link w:val="PlainTextChar"/>
    <w:semiHidden/>
    <w:rsid w:val="00BA71E2"/>
    <w:rPr>
      <w:rFonts w:ascii="Courier New" w:hAnsi="Courier New" w:cs="Courier New"/>
      <w:sz w:val="20"/>
      <w:szCs w:val="20"/>
    </w:rPr>
  </w:style>
  <w:style w:type="character" w:customStyle="1" w:styleId="PlainTextChar">
    <w:name w:val="Plain Text Char"/>
    <w:basedOn w:val="DefaultParagraphFont"/>
    <w:link w:val="PlainText"/>
    <w:semiHidden/>
    <w:rsid w:val="00BA71E2"/>
    <w:rPr>
      <w:rFonts w:ascii="Courier New" w:eastAsia="2  Lotus" w:hAnsi="Courier New" w:cs="Courier New"/>
    </w:rPr>
  </w:style>
  <w:style w:type="paragraph" w:styleId="Salutation">
    <w:name w:val="Salutation"/>
    <w:basedOn w:val="Normal"/>
    <w:next w:val="Normal"/>
    <w:link w:val="SalutationChar"/>
    <w:semiHidden/>
    <w:rsid w:val="00BA71E2"/>
  </w:style>
  <w:style w:type="character" w:customStyle="1" w:styleId="SalutationChar">
    <w:name w:val="Salutation Char"/>
    <w:basedOn w:val="DefaultParagraphFont"/>
    <w:link w:val="Salutation"/>
    <w:semiHidden/>
    <w:rsid w:val="00BA71E2"/>
    <w:rPr>
      <w:rFonts w:ascii="2  Lotus" w:eastAsia="2  Lotus" w:hAnsi="2  Lotus" w:cs="2  Lotus"/>
      <w:sz w:val="36"/>
      <w:szCs w:val="28"/>
    </w:rPr>
  </w:style>
  <w:style w:type="paragraph" w:styleId="Signature">
    <w:name w:val="Signature"/>
    <w:basedOn w:val="Normal"/>
    <w:link w:val="SignatureChar"/>
    <w:semiHidden/>
    <w:rsid w:val="00BA71E2"/>
    <w:pPr>
      <w:ind w:left="4252"/>
    </w:pPr>
  </w:style>
  <w:style w:type="character" w:customStyle="1" w:styleId="SignatureChar">
    <w:name w:val="Signature Char"/>
    <w:basedOn w:val="DefaultParagraphFont"/>
    <w:link w:val="Signature"/>
    <w:semiHidden/>
    <w:rsid w:val="00BA71E2"/>
    <w:rPr>
      <w:rFonts w:ascii="2  Lotus" w:eastAsia="2  Lotus" w:hAnsi="2  Lotus" w:cs="2  Lotus"/>
      <w:sz w:val="36"/>
      <w:szCs w:val="28"/>
    </w:rPr>
  </w:style>
  <w:style w:type="character" w:styleId="Strong">
    <w:name w:val="Strong"/>
    <w:basedOn w:val="DefaultParagraphFont"/>
    <w:uiPriority w:val="22"/>
    <w:rsid w:val="00BA71E2"/>
    <w:rPr>
      <w:b/>
      <w:bCs/>
    </w:rPr>
  </w:style>
  <w:style w:type="table" w:styleId="Table3Deffects1">
    <w:name w:val="Table 3D effects 1"/>
    <w:basedOn w:val="TableNormal"/>
    <w:semiHidden/>
    <w:rsid w:val="00BA71E2"/>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71E2"/>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71E2"/>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71E2"/>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71E2"/>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71E2"/>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71E2"/>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71E2"/>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71E2"/>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71E2"/>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71E2"/>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71E2"/>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71E2"/>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71E2"/>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71E2"/>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71E2"/>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71E2"/>
    <w:pPr>
      <w:bidi/>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71E2"/>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71E2"/>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71E2"/>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71E2"/>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71E2"/>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71E2"/>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71E2"/>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71E2"/>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71E2"/>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71E2"/>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71E2"/>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71E2"/>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71E2"/>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71E2"/>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71E2"/>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71E2"/>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71E2"/>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A71E2"/>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71E2"/>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71E2"/>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BA71E2"/>
    <w:pPr>
      <w:keepNext/>
      <w:shd w:val="clear" w:color="auto" w:fill="A0A0A0"/>
      <w:tabs>
        <w:tab w:val="num" w:pos="0"/>
        <w:tab w:val="left" w:pos="398"/>
      </w:tabs>
      <w:spacing w:before="240" w:after="60"/>
      <w:contextualSpacing w:val="0"/>
    </w:pPr>
    <w:rPr>
      <w:rFonts w:ascii="2  Lotus" w:hAnsi="2  Lotus" w:cs="2  Lotus"/>
      <w:b/>
      <w:bCs/>
      <w:sz w:val="40"/>
      <w:szCs w:val="28"/>
      <w:lang w:bidi="ar-SA"/>
    </w:rPr>
  </w:style>
  <w:style w:type="paragraph" w:customStyle="1" w:styleId="Style2">
    <w:name w:val="Style2"/>
    <w:basedOn w:val="Heading5"/>
    <w:next w:val="Heading5"/>
    <w:autoRedefine/>
    <w:rsid w:val="00BA71E2"/>
    <w:pPr>
      <w:keepNext w:val="0"/>
      <w:keepLines w:val="0"/>
      <w:numPr>
        <w:numId w:val="14"/>
      </w:numPr>
      <w:spacing w:before="120" w:after="60"/>
      <w:contextualSpacing w:val="0"/>
      <w:jc w:val="lowKashida"/>
    </w:pPr>
    <w:rPr>
      <w:rFonts w:ascii="2  Lotus" w:hAnsi="2  Lotus"/>
      <w:b/>
      <w:i/>
      <w:sz w:val="36"/>
      <w:szCs w:val="28"/>
    </w:rPr>
  </w:style>
  <w:style w:type="character" w:styleId="FootnoteReference">
    <w:name w:val="footnote reference"/>
    <w:basedOn w:val="DefaultParagraphFont"/>
    <w:uiPriority w:val="99"/>
    <w:rsid w:val="00BA71E2"/>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BA71E2"/>
    <w:rPr>
      <w:sz w:val="20"/>
      <w:szCs w:val="20"/>
    </w:rPr>
  </w:style>
  <w:style w:type="character" w:customStyle="1" w:styleId="EndnoteTextChar">
    <w:name w:val="Endnote Text Char"/>
    <w:basedOn w:val="DefaultParagraphFont"/>
    <w:link w:val="EndnoteText"/>
    <w:uiPriority w:val="99"/>
    <w:semiHidden/>
    <w:rsid w:val="00BA71E2"/>
    <w:rPr>
      <w:rFonts w:ascii="2  Lotus" w:eastAsia="2  Lotus" w:hAnsi="2  Lotus" w:cs="2  Badr"/>
    </w:rPr>
  </w:style>
  <w:style w:type="character" w:customStyle="1" w:styleId="StyleComplex2Badr">
    <w:name w:val="Style (Complex) 2  Badr"/>
    <w:basedOn w:val="DefaultParagraphFont"/>
    <w:rsid w:val="00BA71E2"/>
    <w:rPr>
      <w:rFonts w:cs="2  Badr"/>
    </w:rPr>
  </w:style>
  <w:style w:type="character" w:styleId="EndnoteReference">
    <w:name w:val="endnote reference"/>
    <w:basedOn w:val="DefaultParagraphFont"/>
    <w:uiPriority w:val="99"/>
    <w:semiHidden/>
    <w:rsid w:val="00BA71E2"/>
    <w:rPr>
      <w:vertAlign w:val="superscript"/>
    </w:rPr>
  </w:style>
  <w:style w:type="paragraph" w:styleId="TOC8">
    <w:name w:val="toc 8"/>
    <w:basedOn w:val="Normal"/>
    <w:next w:val="Normal"/>
    <w:autoRedefine/>
    <w:uiPriority w:val="39"/>
    <w:rsid w:val="00BA71E2"/>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BA71E2"/>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BA71E2"/>
    <w:rPr>
      <w:rFonts w:ascii="Tahoma" w:hAnsi="Tahoma" w:cs="Tahoma"/>
      <w:sz w:val="16"/>
      <w:szCs w:val="16"/>
    </w:rPr>
  </w:style>
  <w:style w:type="character" w:customStyle="1" w:styleId="BalloonTextChar">
    <w:name w:val="Balloon Text Char"/>
    <w:basedOn w:val="DefaultParagraphFont"/>
    <w:link w:val="BalloonText"/>
    <w:uiPriority w:val="99"/>
    <w:rsid w:val="00BA71E2"/>
    <w:rPr>
      <w:rFonts w:ascii="Tahoma" w:eastAsia="2  Lotus" w:hAnsi="Tahoma" w:cs="Tahoma"/>
      <w:sz w:val="16"/>
      <w:szCs w:val="16"/>
    </w:rPr>
  </w:style>
  <w:style w:type="character" w:styleId="Hyperlink">
    <w:name w:val="Hyperlink"/>
    <w:basedOn w:val="DefaultParagraphFont"/>
    <w:uiPriority w:val="99"/>
    <w:unhideWhenUsed/>
    <w:rsid w:val="00BA71E2"/>
    <w:rPr>
      <w:color w:val="0000FF"/>
      <w:u w:val="single"/>
    </w:rPr>
  </w:style>
  <w:style w:type="paragraph" w:customStyle="1" w:styleId="1">
    <w:name w:val="پاورقى1"/>
    <w:rsid w:val="00BA71E2"/>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BA71E2"/>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basedOn w:val="DefaultParagraphFont"/>
    <w:uiPriority w:val="10"/>
    <w:rsid w:val="00BA71E2"/>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BA71E2"/>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BA71E2"/>
    <w:rPr>
      <w:i/>
      <w:iCs/>
      <w:color w:val="000000"/>
    </w:rPr>
  </w:style>
  <w:style w:type="character" w:customStyle="1" w:styleId="13">
    <w:name w:val="نقل قول قوی نویسه1"/>
    <w:basedOn w:val="DefaultParagraphFont"/>
    <w:uiPriority w:val="30"/>
    <w:rsid w:val="00BA71E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2014-10-23T09:04:00Z</dcterms:created>
  <dcterms:modified xsi:type="dcterms:W3CDTF">2014-10-23T09:11:00Z</dcterms:modified>
</cp:coreProperties>
</file>