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5A" w:rsidRPr="00765B5B" w:rsidRDefault="004C475A" w:rsidP="00765B5B">
      <w:pPr>
        <w:jc w:val="center"/>
        <w:rPr>
          <w:rtl/>
        </w:rPr>
      </w:pPr>
      <w:bookmarkStart w:id="0" w:name="_GoBack"/>
      <w:bookmarkEnd w:id="0"/>
      <w:r w:rsidRPr="00765B5B">
        <w:rPr>
          <w:rFonts w:hint="cs"/>
          <w:rtl/>
        </w:rPr>
        <w:t>بسم الله الرحمن الرحيم</w:t>
      </w:r>
    </w:p>
    <w:p w:rsidR="00765B5B" w:rsidRDefault="00765B5B" w:rsidP="00765B5B">
      <w:pPr>
        <w:pStyle w:val="Heading1"/>
        <w:rPr>
          <w:rtl/>
        </w:rPr>
      </w:pPr>
      <w:bookmarkStart w:id="1" w:name="_Toc387132777"/>
      <w:r>
        <w:rPr>
          <w:rFonts w:hint="cs"/>
          <w:rtl/>
        </w:rPr>
        <w:t>مقدمه</w:t>
      </w:r>
      <w:bookmarkEnd w:id="1"/>
    </w:p>
    <w:p w:rsidR="004C475A" w:rsidRDefault="004C475A" w:rsidP="004C475A">
      <w:pPr>
        <w:rPr>
          <w:rtl/>
        </w:rPr>
      </w:pPr>
      <w:r>
        <w:rPr>
          <w:rFonts w:hint="cs"/>
          <w:rtl/>
        </w:rPr>
        <w:t xml:space="preserve">بحث در تربيت جسمي </w:t>
      </w:r>
      <w:r w:rsidR="00796CE6">
        <w:rPr>
          <w:rFonts w:hint="cs"/>
          <w:rtl/>
        </w:rPr>
        <w:t>و طبیعی</w:t>
      </w:r>
      <w:r>
        <w:rPr>
          <w:rFonts w:hint="cs"/>
          <w:rtl/>
        </w:rPr>
        <w:t xml:space="preserve"> بود كه در فقه ما چند عنوان وجود دارد كه با اين بحث ارتباط دارد كه يكي </w:t>
      </w:r>
      <w:r w:rsidR="00CC328E">
        <w:rPr>
          <w:rFonts w:hint="cs"/>
          <w:rtl/>
        </w:rPr>
        <w:t>از آنها</w:t>
      </w:r>
      <w:r>
        <w:rPr>
          <w:rFonts w:hint="cs"/>
          <w:rtl/>
        </w:rPr>
        <w:t xml:space="preserve"> عنوان رضاع بود كه بحث شد و يكي عنوان حضانت و ديگري عنوان نفقه است كه فعلاً بحث ما حضانت است كه نگهداري و مواظبت از كودك است.</w:t>
      </w:r>
    </w:p>
    <w:p w:rsidR="004C475A" w:rsidRPr="00765B5B" w:rsidRDefault="004C475A" w:rsidP="00765B5B">
      <w:pPr>
        <w:pStyle w:val="Heading1"/>
        <w:rPr>
          <w:rtl/>
        </w:rPr>
      </w:pPr>
      <w:bookmarkStart w:id="2" w:name="_Toc387132778"/>
      <w:r w:rsidRPr="00765B5B">
        <w:rPr>
          <w:rFonts w:hint="cs"/>
          <w:rtl/>
        </w:rPr>
        <w:t>وجوب حضانت از كودك بر والدين</w:t>
      </w:r>
      <w:bookmarkEnd w:id="2"/>
    </w:p>
    <w:p w:rsidR="004C475A" w:rsidRDefault="00CC328E" w:rsidP="004C475A">
      <w:pPr>
        <w:rPr>
          <w:rtl/>
        </w:rPr>
      </w:pPr>
      <w:r>
        <w:rPr>
          <w:rFonts w:hint="cs"/>
          <w:rtl/>
        </w:rPr>
        <w:t>سؤ</w:t>
      </w:r>
      <w:r w:rsidR="004C475A">
        <w:rPr>
          <w:rFonts w:hint="cs"/>
          <w:rtl/>
        </w:rPr>
        <w:t>الي كه در اين جا وجود دارد اين است كه آيا حضانت و مواظبت و نگهداري طبيعي و جسمي و بدني و تأمين نيازهاي طبيعي كودك بر پدر</w:t>
      </w:r>
      <w:r w:rsidR="00C717CF">
        <w:rPr>
          <w:rFonts w:hint="cs"/>
          <w:rtl/>
        </w:rPr>
        <w:t xml:space="preserve"> </w:t>
      </w:r>
      <w:r w:rsidR="004C475A">
        <w:rPr>
          <w:rFonts w:hint="cs"/>
          <w:rtl/>
        </w:rPr>
        <w:t>و</w:t>
      </w:r>
      <w:r w:rsidR="00C717CF">
        <w:rPr>
          <w:rFonts w:hint="cs"/>
          <w:rtl/>
        </w:rPr>
        <w:t xml:space="preserve"> </w:t>
      </w:r>
      <w:r w:rsidR="004C475A">
        <w:rPr>
          <w:rFonts w:hint="cs"/>
          <w:rtl/>
        </w:rPr>
        <w:t xml:space="preserve">مادر يك تكليف و وظيفه است يا صرفاً در حد استحباب است؟ گفته شد كه </w:t>
      </w:r>
      <w:r w:rsidR="00C717CF">
        <w:rPr>
          <w:rFonts w:hint="cs"/>
          <w:rtl/>
        </w:rPr>
        <w:t>ادله‌ای</w:t>
      </w:r>
      <w:r w:rsidR="004C475A">
        <w:rPr>
          <w:rFonts w:hint="cs"/>
          <w:rtl/>
        </w:rPr>
        <w:t xml:space="preserve"> از كتاب و سنت و عقل </w:t>
      </w:r>
      <w:r w:rsidR="00C717CF">
        <w:rPr>
          <w:rFonts w:hint="cs"/>
          <w:rtl/>
        </w:rPr>
        <w:t>می‌شود</w:t>
      </w:r>
      <w:r w:rsidR="004C475A">
        <w:rPr>
          <w:rFonts w:hint="cs"/>
          <w:rtl/>
        </w:rPr>
        <w:t xml:space="preserve"> بر اين امر اقامه كرد و در كتاب موسوعه الاحكام الاطفال اقوال اهل سنت و شيعه ذكر شده است . در ادله بحث ما در آيه مضاره بود كه چند نكته در باره آن ذكر شد اما اشكالي كه </w:t>
      </w:r>
      <w:r w:rsidR="00C717CF">
        <w:rPr>
          <w:rFonts w:hint="cs"/>
          <w:rtl/>
        </w:rPr>
        <w:t>می‌شود</w:t>
      </w:r>
      <w:r w:rsidR="004C475A">
        <w:rPr>
          <w:rFonts w:hint="cs"/>
          <w:rtl/>
        </w:rPr>
        <w:t xml:space="preserve">  در پايان همه بحث ها براي دلالت آن بر وجوب و ضرورت حضانت متوجه اين آيه كرد اين است كه عرفاً اضرار و مضاره اي كه تحريم </w:t>
      </w:r>
      <w:r w:rsidR="00C717CF">
        <w:rPr>
          <w:rFonts w:hint="cs"/>
          <w:rtl/>
        </w:rPr>
        <w:t>می‌شود</w:t>
      </w:r>
      <w:r w:rsidR="004C475A">
        <w:rPr>
          <w:rFonts w:hint="cs"/>
          <w:rtl/>
        </w:rPr>
        <w:t xml:space="preserve"> ظهور دارد در اين كه كاري انجام </w:t>
      </w:r>
      <w:r w:rsidR="00C717CF">
        <w:rPr>
          <w:rFonts w:hint="cs"/>
          <w:rtl/>
        </w:rPr>
        <w:t>دهد که</w:t>
      </w:r>
      <w:r w:rsidR="004C475A">
        <w:rPr>
          <w:rFonts w:hint="cs"/>
          <w:rtl/>
        </w:rPr>
        <w:t xml:space="preserve"> به ديگري ضرر برساند كه اين بيشتر ظهور عرفي مضاره است يعني اقدا</w:t>
      </w:r>
      <w:r w:rsidR="00701776">
        <w:rPr>
          <w:rFonts w:hint="cs"/>
          <w:rtl/>
        </w:rPr>
        <w:t>می‌کند</w:t>
      </w:r>
      <w:r w:rsidR="004C475A">
        <w:rPr>
          <w:rFonts w:hint="cs"/>
          <w:rtl/>
        </w:rPr>
        <w:t xml:space="preserve"> كه به ديگري ضرر برساند مثلاً در گوش كسي بزند يا دستش را ببرد يا غذاي مسموم به او دهد و ... يعني فعلي انجام دهد كه او در ضرر و زيان قرار بگيرد . اما معلوم نيست عدم ممانعت از ورود ضرر را عرفاً ضرر به حساب آورند مثلاً كسي يك شخص ديگر را در چاه </w:t>
      </w:r>
      <w:r w:rsidR="00C717CF">
        <w:rPr>
          <w:rFonts w:hint="cs"/>
          <w:rtl/>
        </w:rPr>
        <w:t>بیندازد</w:t>
      </w:r>
      <w:r w:rsidR="004C475A">
        <w:rPr>
          <w:rFonts w:hint="cs"/>
          <w:rtl/>
        </w:rPr>
        <w:t xml:space="preserve"> يا چوبي به او بزند در واقع به او ضرر </w:t>
      </w:r>
      <w:r w:rsidR="00C717CF">
        <w:rPr>
          <w:rFonts w:hint="cs"/>
          <w:rtl/>
        </w:rPr>
        <w:t>می‌رساند</w:t>
      </w:r>
      <w:r w:rsidR="004C475A">
        <w:rPr>
          <w:rFonts w:hint="cs"/>
          <w:rtl/>
        </w:rPr>
        <w:t xml:space="preserve"> ولي ممكن است كه شخصي به چاه </w:t>
      </w:r>
      <w:r w:rsidR="00701776">
        <w:rPr>
          <w:rFonts w:hint="cs"/>
          <w:rtl/>
        </w:rPr>
        <w:t>می‌افتد</w:t>
      </w:r>
      <w:r w:rsidR="004C475A">
        <w:rPr>
          <w:rFonts w:hint="cs"/>
          <w:rtl/>
        </w:rPr>
        <w:t xml:space="preserve"> و شخص ديگر جلوي او را </w:t>
      </w:r>
      <w:r w:rsidR="00701776">
        <w:rPr>
          <w:rFonts w:hint="cs"/>
          <w:rtl/>
        </w:rPr>
        <w:t>نمی‌گیرد</w:t>
      </w:r>
      <w:r w:rsidR="004C475A">
        <w:rPr>
          <w:rFonts w:hint="cs"/>
          <w:rtl/>
        </w:rPr>
        <w:t xml:space="preserve"> </w:t>
      </w:r>
      <w:r w:rsidR="00701776">
        <w:rPr>
          <w:rFonts w:hint="cs"/>
          <w:rtl/>
        </w:rPr>
        <w:t>درحالی‌که</w:t>
      </w:r>
      <w:r w:rsidR="004C475A">
        <w:rPr>
          <w:rFonts w:hint="cs"/>
          <w:rtl/>
        </w:rPr>
        <w:t xml:space="preserve"> </w:t>
      </w:r>
      <w:r w:rsidR="00701776">
        <w:rPr>
          <w:rFonts w:hint="cs"/>
          <w:rtl/>
        </w:rPr>
        <w:t>می‌تواند</w:t>
      </w:r>
      <w:r w:rsidR="004C475A">
        <w:rPr>
          <w:rFonts w:hint="cs"/>
          <w:rtl/>
        </w:rPr>
        <w:t xml:space="preserve"> مقدماتي فراهم كند كه او در چاه </w:t>
      </w:r>
      <w:r w:rsidR="00701776">
        <w:rPr>
          <w:rFonts w:hint="cs"/>
          <w:rtl/>
        </w:rPr>
        <w:t>نیفتد</w:t>
      </w:r>
      <w:r w:rsidR="004C475A">
        <w:rPr>
          <w:rFonts w:hint="cs"/>
          <w:rtl/>
        </w:rPr>
        <w:t xml:space="preserve"> كه در اين موقع عرفاً </w:t>
      </w:r>
      <w:r w:rsidR="00701776">
        <w:rPr>
          <w:rFonts w:hint="cs"/>
          <w:rtl/>
        </w:rPr>
        <w:t>می‌گویند</w:t>
      </w:r>
      <w:r w:rsidR="004C475A">
        <w:rPr>
          <w:rFonts w:hint="cs"/>
          <w:rtl/>
        </w:rPr>
        <w:t xml:space="preserve"> جلوي ورود ضرر به او را نگرفت . با يك دقت عقلي </w:t>
      </w:r>
      <w:r w:rsidR="00701776">
        <w:rPr>
          <w:rFonts w:hint="cs"/>
          <w:rtl/>
        </w:rPr>
        <w:t>می‌توانیم</w:t>
      </w:r>
      <w:r w:rsidR="004C475A">
        <w:rPr>
          <w:rFonts w:hint="cs"/>
          <w:rtl/>
        </w:rPr>
        <w:t xml:space="preserve"> بگوييم چون </w:t>
      </w:r>
      <w:r w:rsidR="00701776">
        <w:rPr>
          <w:rFonts w:hint="cs"/>
          <w:rtl/>
        </w:rPr>
        <w:t>می‌توانست</w:t>
      </w:r>
      <w:r w:rsidR="004C475A">
        <w:rPr>
          <w:rFonts w:hint="cs"/>
          <w:rtl/>
        </w:rPr>
        <w:t xml:space="preserve"> جلوي ضرر را بگيرد و نگرفته است پس اين نوعي اضرار است . اما در عرف عامه محل ترديد است و لازم نيست احراز كنيم و بگوييم كه حتماً اضرار نيست بلكه همين كه شك داريم كافي است .</w:t>
      </w:r>
    </w:p>
    <w:p w:rsidR="004C475A" w:rsidRPr="00765B5B" w:rsidRDefault="004C475A" w:rsidP="00765B5B">
      <w:pPr>
        <w:pStyle w:val="Heading2"/>
        <w:rPr>
          <w:rtl/>
        </w:rPr>
      </w:pPr>
      <w:bookmarkStart w:id="3" w:name="_Toc387132779"/>
      <w:r w:rsidRPr="00765B5B">
        <w:rPr>
          <w:rFonts w:hint="cs"/>
          <w:rtl/>
        </w:rPr>
        <w:lastRenderedPageBreak/>
        <w:t>ترك اضرار يا پيشگيري از اضرار</w:t>
      </w:r>
      <w:bookmarkEnd w:id="3"/>
    </w:p>
    <w:p w:rsidR="004C475A" w:rsidRDefault="004C475A" w:rsidP="004C475A">
      <w:pPr>
        <w:rPr>
          <w:rtl/>
        </w:rPr>
      </w:pPr>
      <w:r>
        <w:rPr>
          <w:rFonts w:hint="cs"/>
          <w:rtl/>
        </w:rPr>
        <w:t xml:space="preserve">عليرغم نكاتي كه گفته شد به نظر </w:t>
      </w:r>
      <w:r w:rsidR="00701776">
        <w:rPr>
          <w:rFonts w:hint="cs"/>
          <w:rtl/>
        </w:rPr>
        <w:t>می‌آید</w:t>
      </w:r>
      <w:r>
        <w:rPr>
          <w:rFonts w:hint="cs"/>
          <w:rtl/>
        </w:rPr>
        <w:t xml:space="preserve"> كه </w:t>
      </w:r>
      <w:r w:rsidR="00C717CF">
        <w:rPr>
          <w:rFonts w:hint="cs"/>
          <w:rtl/>
        </w:rPr>
        <w:t>می‌شود</w:t>
      </w:r>
      <w:r>
        <w:rPr>
          <w:rFonts w:hint="cs"/>
          <w:rtl/>
        </w:rPr>
        <w:t xml:space="preserve"> به اين آيه براي وجوب حضانت و حرمت ترك حضانت</w:t>
      </w:r>
      <w:r w:rsidRPr="003103F4">
        <w:rPr>
          <w:rFonts w:hint="cs"/>
          <w:rtl/>
        </w:rPr>
        <w:t xml:space="preserve"> </w:t>
      </w:r>
      <w:r>
        <w:rPr>
          <w:rFonts w:hint="cs"/>
          <w:rtl/>
        </w:rPr>
        <w:t xml:space="preserve">استدلال كرد ، كه استدلال تامي نيست و آن چه كه از اين آيه استفاده </w:t>
      </w:r>
      <w:r w:rsidR="00C717CF">
        <w:rPr>
          <w:rFonts w:hint="cs"/>
          <w:rtl/>
        </w:rPr>
        <w:t>می‌شود</w:t>
      </w:r>
      <w:r>
        <w:rPr>
          <w:rFonts w:hint="cs"/>
          <w:rtl/>
        </w:rPr>
        <w:t xml:space="preserve"> اين است كه بايد پدر و مادر از چيزهايي كه عرف براي فرزند ضرر </w:t>
      </w:r>
      <w:r w:rsidR="00701776">
        <w:rPr>
          <w:rFonts w:hint="cs"/>
          <w:rtl/>
        </w:rPr>
        <w:t>می‌بیند</w:t>
      </w:r>
      <w:r>
        <w:rPr>
          <w:rFonts w:hint="cs"/>
          <w:rtl/>
        </w:rPr>
        <w:t xml:space="preserve">، پرهيز كنند اما اقداماتي كه از ورود ضرر ممانعت </w:t>
      </w:r>
      <w:r w:rsidR="00701776">
        <w:rPr>
          <w:rFonts w:hint="cs"/>
          <w:rtl/>
        </w:rPr>
        <w:t>می‌کند</w:t>
      </w:r>
      <w:r>
        <w:rPr>
          <w:rFonts w:hint="cs"/>
          <w:rtl/>
        </w:rPr>
        <w:t xml:space="preserve"> ظاهراً مشمول آيه نيست . پس دو نوع اقدام وجود دارد : يكي اقدامي است كه با آن ضرر وارد </w:t>
      </w:r>
      <w:r w:rsidR="00C717CF">
        <w:rPr>
          <w:rFonts w:hint="cs"/>
          <w:rtl/>
        </w:rPr>
        <w:t>می‌شود</w:t>
      </w:r>
      <w:r>
        <w:rPr>
          <w:rFonts w:hint="cs"/>
          <w:rtl/>
        </w:rPr>
        <w:t xml:space="preserve"> و يكي اقدامي است كه با آن جلوي ورود ضرر گرفته </w:t>
      </w:r>
      <w:r w:rsidR="00C717CF">
        <w:rPr>
          <w:rFonts w:hint="cs"/>
          <w:rtl/>
        </w:rPr>
        <w:t>می‌شود</w:t>
      </w:r>
      <w:r>
        <w:rPr>
          <w:rFonts w:hint="cs"/>
          <w:rtl/>
        </w:rPr>
        <w:t xml:space="preserve"> و معلوم نيست كه دومي مشمول آيه شود يا نه . </w:t>
      </w:r>
    </w:p>
    <w:p w:rsidR="004C475A" w:rsidRDefault="004C475A" w:rsidP="004C475A">
      <w:pPr>
        <w:rPr>
          <w:rtl/>
        </w:rPr>
      </w:pPr>
      <w:r>
        <w:rPr>
          <w:rFonts w:hint="cs"/>
          <w:rtl/>
        </w:rPr>
        <w:t xml:space="preserve">اگر كسي غذاي ناسالم به كودك دهد و يا او را اذيت كند و به او آزار برساند اين مشمول آيه است و حرام </w:t>
      </w:r>
      <w:r w:rsidR="00DE659A">
        <w:rPr>
          <w:rFonts w:hint="cs"/>
          <w:rtl/>
        </w:rPr>
        <w:t>هست</w:t>
      </w:r>
      <w:r>
        <w:rPr>
          <w:rFonts w:hint="cs"/>
          <w:rtl/>
        </w:rPr>
        <w:t xml:space="preserve"> ولي اگر كاري انجام دهد كه جلوي ورود ضرر را </w:t>
      </w:r>
      <w:r w:rsidR="00701776">
        <w:rPr>
          <w:rFonts w:hint="cs"/>
          <w:rtl/>
        </w:rPr>
        <w:t>می‌گیرد</w:t>
      </w:r>
      <w:r>
        <w:rPr>
          <w:rFonts w:hint="cs"/>
          <w:rtl/>
        </w:rPr>
        <w:t xml:space="preserve"> در اين موقع مشمول آيه ن</w:t>
      </w:r>
      <w:r w:rsidR="00C717CF">
        <w:rPr>
          <w:rFonts w:hint="cs"/>
          <w:rtl/>
        </w:rPr>
        <w:t>می‌شود</w:t>
      </w:r>
      <w:r>
        <w:rPr>
          <w:rFonts w:hint="cs"/>
          <w:rtl/>
        </w:rPr>
        <w:t xml:space="preserve"> . پس به نظر </w:t>
      </w:r>
      <w:r w:rsidR="00701776">
        <w:rPr>
          <w:rFonts w:hint="cs"/>
          <w:rtl/>
        </w:rPr>
        <w:t>می‌آید</w:t>
      </w:r>
      <w:r>
        <w:rPr>
          <w:rFonts w:hint="cs"/>
          <w:rtl/>
        </w:rPr>
        <w:t xml:space="preserve"> اين آيه حرمت اضرار را </w:t>
      </w:r>
      <w:r w:rsidR="00C717CF">
        <w:rPr>
          <w:rFonts w:hint="cs"/>
          <w:rtl/>
        </w:rPr>
        <w:t>می‌رساند</w:t>
      </w:r>
      <w:r>
        <w:rPr>
          <w:rFonts w:hint="cs"/>
          <w:rtl/>
        </w:rPr>
        <w:t xml:space="preserve"> و اضرار يك امر عرفي است و ترك ممانعت و پيشگيري اضرار نيست . </w:t>
      </w:r>
    </w:p>
    <w:p w:rsidR="004C475A" w:rsidRDefault="004C475A" w:rsidP="004C475A">
      <w:pPr>
        <w:rPr>
          <w:rtl/>
        </w:rPr>
      </w:pPr>
      <w:r>
        <w:rPr>
          <w:rFonts w:hint="cs"/>
          <w:rtl/>
        </w:rPr>
        <w:t xml:space="preserve">البته اين مطلب عقلايي است و ممكن است از </w:t>
      </w:r>
      <w:r w:rsidR="00DE659A">
        <w:rPr>
          <w:rFonts w:hint="cs"/>
          <w:rtl/>
        </w:rPr>
        <w:t>راه‌های ديگر هم بتوانيم برای</w:t>
      </w:r>
      <w:r>
        <w:rPr>
          <w:rFonts w:hint="cs"/>
          <w:rtl/>
        </w:rPr>
        <w:t xml:space="preserve"> آن استدلال كنيم ولي اين حكم خصوصيتي دارد كه اضرار نبايد كند و نبايد اقدامي انجام دهد كه به او آسيب رساند .</w:t>
      </w:r>
    </w:p>
    <w:p w:rsidR="004C475A" w:rsidRPr="0044793B" w:rsidRDefault="004C475A" w:rsidP="00765B5B">
      <w:pPr>
        <w:pStyle w:val="Heading2"/>
        <w:rPr>
          <w:rtl/>
        </w:rPr>
      </w:pPr>
      <w:bookmarkStart w:id="4" w:name="_Toc387132780"/>
      <w:r w:rsidRPr="0044793B">
        <w:rPr>
          <w:rFonts w:hint="cs"/>
          <w:rtl/>
        </w:rPr>
        <w:t>مفهوم لغوي و</w:t>
      </w:r>
      <w:r w:rsidR="00DE659A">
        <w:rPr>
          <w:rFonts w:hint="cs"/>
          <w:rtl/>
        </w:rPr>
        <w:t xml:space="preserve"> </w:t>
      </w:r>
      <w:r w:rsidRPr="0044793B">
        <w:rPr>
          <w:rFonts w:hint="cs"/>
          <w:rtl/>
        </w:rPr>
        <w:t>عرفي ضرر</w:t>
      </w:r>
      <w:bookmarkEnd w:id="4"/>
    </w:p>
    <w:p w:rsidR="004C475A" w:rsidRDefault="004C475A" w:rsidP="004C475A">
      <w:pPr>
        <w:rPr>
          <w:rtl/>
        </w:rPr>
      </w:pPr>
      <w:r>
        <w:rPr>
          <w:rFonts w:hint="cs"/>
          <w:rtl/>
        </w:rPr>
        <w:t xml:space="preserve">در لغت ضرر يعني سوءالحال و اضرار يعني </w:t>
      </w:r>
      <w:r w:rsidR="00DE659A">
        <w:rPr>
          <w:rFonts w:hint="cs"/>
          <w:rtl/>
        </w:rPr>
        <w:t>واردکردن</w:t>
      </w:r>
      <w:r>
        <w:rPr>
          <w:rFonts w:hint="cs"/>
          <w:rtl/>
        </w:rPr>
        <w:t xml:space="preserve"> سوءالحال به ديگري . و وقتي كه اين لغت در فضاي عرفي قرار </w:t>
      </w:r>
      <w:r w:rsidR="00701776">
        <w:rPr>
          <w:rFonts w:hint="cs"/>
          <w:rtl/>
        </w:rPr>
        <w:t>می‌گیرد</w:t>
      </w:r>
      <w:r>
        <w:rPr>
          <w:rFonts w:hint="cs"/>
          <w:rtl/>
        </w:rPr>
        <w:t xml:space="preserve"> يعني كاري كند كه زياني به او برساند.البته مفاهيم عرفي </w:t>
      </w:r>
      <w:r w:rsidR="00DE659A">
        <w:rPr>
          <w:rFonts w:hint="cs"/>
          <w:rtl/>
        </w:rPr>
        <w:t>می‌توانند</w:t>
      </w:r>
      <w:r>
        <w:rPr>
          <w:rFonts w:hint="cs"/>
          <w:rtl/>
        </w:rPr>
        <w:t xml:space="preserve"> منعطف و متغير باشند يعني ممكن است چيزي را زماني ضرر نبينند و زماني ضرر ببينند ولي ما در اينكه عدم فعل چيزهايي بتواند مصداقي براي اضرار شود شك داريم و در مقام يك استدلال فقهي ترديدي باقي است و لذا اين احتمال وجود دارد كه بگوييم اين استدلال تام نيست .</w:t>
      </w:r>
    </w:p>
    <w:p w:rsidR="004C475A" w:rsidRDefault="004C475A" w:rsidP="00DF2DD7">
      <w:pPr>
        <w:pStyle w:val="Heading3"/>
        <w:rPr>
          <w:rtl/>
        </w:rPr>
      </w:pPr>
      <w:bookmarkStart w:id="5" w:name="_Toc387132781"/>
      <w:r w:rsidRPr="00294836">
        <w:rPr>
          <w:rFonts w:hint="cs"/>
          <w:rtl/>
        </w:rPr>
        <w:t>آيه ائتمار آيه 6 سوره</w:t>
      </w:r>
      <w:r>
        <w:rPr>
          <w:rFonts w:hint="cs"/>
          <w:rtl/>
        </w:rPr>
        <w:t xml:space="preserve"> </w:t>
      </w:r>
      <w:r w:rsidRPr="00294836">
        <w:rPr>
          <w:rFonts w:hint="cs"/>
          <w:rtl/>
        </w:rPr>
        <w:t>طلاق</w:t>
      </w:r>
      <w:bookmarkEnd w:id="5"/>
    </w:p>
    <w:p w:rsidR="004C475A" w:rsidRDefault="004C475A" w:rsidP="00F01213">
      <w:pPr>
        <w:rPr>
          <w:rtl/>
        </w:rPr>
      </w:pPr>
      <w:r>
        <w:rPr>
          <w:rFonts w:hint="cs"/>
          <w:rtl/>
        </w:rPr>
        <w:t>آيه مضاره و آيه ائتمار قبلاً به طور مفصل بحث شده است اما در اين جا دوباره به آيه ائتمار</w:t>
      </w:r>
      <w:r w:rsidR="00F01213">
        <w:rPr>
          <w:rFonts w:hint="cs"/>
          <w:rtl/>
        </w:rPr>
        <w:t xml:space="preserve"> توجهي خواهيم داشت</w:t>
      </w:r>
      <w:r>
        <w:rPr>
          <w:rFonts w:hint="cs"/>
          <w:rtl/>
        </w:rPr>
        <w:t xml:space="preserve">. آيه ائتمار آيه 6 سوره طلاق </w:t>
      </w:r>
      <w:r w:rsidR="00DE659A">
        <w:rPr>
          <w:rFonts w:hint="cs"/>
          <w:rtl/>
        </w:rPr>
        <w:t>هست</w:t>
      </w:r>
      <w:r>
        <w:rPr>
          <w:rFonts w:hint="cs"/>
          <w:rtl/>
        </w:rPr>
        <w:t xml:space="preserve"> </w:t>
      </w:r>
      <w:r w:rsidR="00F01213" w:rsidRPr="00F01213">
        <w:rPr>
          <w:rFonts w:hint="cs"/>
          <w:b/>
          <w:bCs/>
          <w:rtl/>
        </w:rPr>
        <w:t>«</w:t>
      </w:r>
      <w:r w:rsidR="00F01213" w:rsidRPr="00F01213">
        <w:rPr>
          <w:rFonts w:hint="eastAsia"/>
          <w:b/>
          <w:bCs/>
          <w:rtl/>
        </w:rPr>
        <w:t>وَ</w:t>
      </w:r>
      <w:r w:rsidR="00F01213" w:rsidRPr="00F01213">
        <w:rPr>
          <w:b/>
          <w:bCs/>
          <w:rtl/>
        </w:rPr>
        <w:t xml:space="preserve"> </w:t>
      </w:r>
      <w:r w:rsidR="00F01213" w:rsidRPr="00F01213">
        <w:rPr>
          <w:rFonts w:hint="eastAsia"/>
          <w:b/>
          <w:bCs/>
          <w:rtl/>
        </w:rPr>
        <w:t>أْتَمِرُوا</w:t>
      </w:r>
      <w:r w:rsidR="00F01213" w:rsidRPr="00F01213">
        <w:rPr>
          <w:b/>
          <w:bCs/>
          <w:rtl/>
        </w:rPr>
        <w:t xml:space="preserve"> </w:t>
      </w:r>
      <w:r w:rsidR="00F01213" w:rsidRPr="00F01213">
        <w:rPr>
          <w:rFonts w:hint="eastAsia"/>
          <w:b/>
          <w:bCs/>
          <w:rtl/>
        </w:rPr>
        <w:t>بَيْنَكُمْ</w:t>
      </w:r>
      <w:r w:rsidR="00F01213" w:rsidRPr="00F01213">
        <w:rPr>
          <w:b/>
          <w:bCs/>
          <w:rtl/>
        </w:rPr>
        <w:t xml:space="preserve"> </w:t>
      </w:r>
      <w:r w:rsidR="00F01213" w:rsidRPr="00F01213">
        <w:rPr>
          <w:rFonts w:hint="eastAsia"/>
          <w:b/>
          <w:bCs/>
          <w:rtl/>
        </w:rPr>
        <w:t>بِمَعْرُوفٍ</w:t>
      </w:r>
      <w:r w:rsidR="00F01213" w:rsidRPr="00F01213">
        <w:rPr>
          <w:rFonts w:hint="cs"/>
          <w:b/>
          <w:bCs/>
          <w:rtl/>
        </w:rPr>
        <w:t>»</w:t>
      </w:r>
      <w:r w:rsidR="00F01213" w:rsidRPr="00F01213">
        <w:rPr>
          <w:rtl/>
        </w:rPr>
        <w:t xml:space="preserve"> </w:t>
      </w:r>
      <w:r>
        <w:rPr>
          <w:rFonts w:hint="cs"/>
          <w:rtl/>
        </w:rPr>
        <w:t xml:space="preserve">كه قبلاً نكاتي درباره آن ذكر شده و در اين جا چند نكته كه به بحث ربط دارد </w:t>
      </w:r>
      <w:r w:rsidR="00F01213">
        <w:rPr>
          <w:rFonts w:hint="cs"/>
          <w:rtl/>
        </w:rPr>
        <w:t>بيان خواهد شد</w:t>
      </w:r>
      <w:r>
        <w:rPr>
          <w:rFonts w:hint="cs"/>
          <w:rtl/>
        </w:rPr>
        <w:t>.</w:t>
      </w:r>
    </w:p>
    <w:p w:rsidR="004C475A" w:rsidRPr="00765B5B" w:rsidRDefault="004C475A" w:rsidP="00765B5B">
      <w:pPr>
        <w:pStyle w:val="Heading3"/>
        <w:rPr>
          <w:rtl/>
        </w:rPr>
      </w:pPr>
      <w:bookmarkStart w:id="6" w:name="_Toc387132782"/>
      <w:r w:rsidRPr="00765B5B">
        <w:rPr>
          <w:rFonts w:hint="cs"/>
          <w:rtl/>
        </w:rPr>
        <w:lastRenderedPageBreak/>
        <w:t>مفهوم ائتمار</w:t>
      </w:r>
      <w:bookmarkEnd w:id="6"/>
    </w:p>
    <w:p w:rsidR="004C475A" w:rsidRDefault="004C475A" w:rsidP="001F2C12">
      <w:pPr>
        <w:rPr>
          <w:rtl/>
        </w:rPr>
      </w:pPr>
      <w:r>
        <w:rPr>
          <w:rFonts w:hint="cs"/>
          <w:rtl/>
        </w:rPr>
        <w:t xml:space="preserve">يك نكته اين است كه </w:t>
      </w:r>
      <w:r w:rsidR="00F01213" w:rsidRPr="00F01213">
        <w:rPr>
          <w:rFonts w:hint="cs"/>
          <w:b/>
          <w:bCs/>
          <w:rtl/>
        </w:rPr>
        <w:t>«</w:t>
      </w:r>
      <w:r w:rsidR="00F01213" w:rsidRPr="00F01213">
        <w:rPr>
          <w:rFonts w:hint="eastAsia"/>
          <w:b/>
          <w:bCs/>
          <w:rtl/>
        </w:rPr>
        <w:t>وَ</w:t>
      </w:r>
      <w:r w:rsidR="00F01213" w:rsidRPr="00F01213">
        <w:rPr>
          <w:b/>
          <w:bCs/>
          <w:rtl/>
        </w:rPr>
        <w:t xml:space="preserve"> </w:t>
      </w:r>
      <w:r w:rsidR="00F01213" w:rsidRPr="00F01213">
        <w:rPr>
          <w:rFonts w:hint="eastAsia"/>
          <w:b/>
          <w:bCs/>
          <w:rtl/>
        </w:rPr>
        <w:t>أْتَمِرُوا</w:t>
      </w:r>
      <w:r w:rsidR="00F01213" w:rsidRPr="00F01213">
        <w:rPr>
          <w:b/>
          <w:bCs/>
          <w:rtl/>
        </w:rPr>
        <w:t xml:space="preserve"> </w:t>
      </w:r>
      <w:r w:rsidR="00F01213" w:rsidRPr="00F01213">
        <w:rPr>
          <w:rFonts w:hint="eastAsia"/>
          <w:b/>
          <w:bCs/>
          <w:rtl/>
        </w:rPr>
        <w:t>بَيْنَكُمْ</w:t>
      </w:r>
      <w:r w:rsidR="00F01213" w:rsidRPr="00F01213">
        <w:rPr>
          <w:b/>
          <w:bCs/>
          <w:rtl/>
        </w:rPr>
        <w:t xml:space="preserve"> </w:t>
      </w:r>
      <w:r w:rsidR="00F01213" w:rsidRPr="00F01213">
        <w:rPr>
          <w:rFonts w:hint="eastAsia"/>
          <w:b/>
          <w:bCs/>
          <w:rtl/>
        </w:rPr>
        <w:t>بِمَعْرُوفٍ</w:t>
      </w:r>
      <w:r w:rsidR="00F01213" w:rsidRPr="00F01213">
        <w:rPr>
          <w:rFonts w:hint="cs"/>
          <w:b/>
          <w:bCs/>
          <w:rtl/>
        </w:rPr>
        <w:t>»</w:t>
      </w:r>
      <w:r w:rsidR="00F01213" w:rsidRPr="00F01213">
        <w:rPr>
          <w:rtl/>
        </w:rPr>
        <w:t xml:space="preserve"> </w:t>
      </w:r>
      <w:r>
        <w:rPr>
          <w:rFonts w:hint="cs"/>
          <w:rtl/>
        </w:rPr>
        <w:t xml:space="preserve">مفهوم ائتمار است و در لغت و ... چهار قول ذكر شده است : اولي  ائتمار به معناي قبول الامر است: </w:t>
      </w:r>
      <w:r w:rsidR="00F01213" w:rsidRPr="00F01213">
        <w:rPr>
          <w:rFonts w:hint="cs"/>
          <w:b/>
          <w:bCs/>
          <w:rtl/>
        </w:rPr>
        <w:t>«</w:t>
      </w:r>
      <w:r w:rsidR="00F01213" w:rsidRPr="00F01213">
        <w:rPr>
          <w:rFonts w:hint="eastAsia"/>
          <w:b/>
          <w:bCs/>
          <w:rtl/>
        </w:rPr>
        <w:t>وَ</w:t>
      </w:r>
      <w:r w:rsidR="00F01213" w:rsidRPr="00F01213">
        <w:rPr>
          <w:b/>
          <w:bCs/>
          <w:rtl/>
        </w:rPr>
        <w:t xml:space="preserve"> </w:t>
      </w:r>
      <w:r w:rsidR="00F01213" w:rsidRPr="00F01213">
        <w:rPr>
          <w:rFonts w:hint="eastAsia"/>
          <w:b/>
          <w:bCs/>
          <w:rtl/>
        </w:rPr>
        <w:t>أْتَمِرُوا</w:t>
      </w:r>
      <w:r w:rsidR="00F01213" w:rsidRPr="00F01213">
        <w:rPr>
          <w:b/>
          <w:bCs/>
          <w:rtl/>
        </w:rPr>
        <w:t xml:space="preserve"> </w:t>
      </w:r>
      <w:r w:rsidR="00F01213" w:rsidRPr="00F01213">
        <w:rPr>
          <w:rFonts w:hint="eastAsia"/>
          <w:b/>
          <w:bCs/>
          <w:rtl/>
        </w:rPr>
        <w:t>بَيْنَكُمْ</w:t>
      </w:r>
      <w:r w:rsidR="00F01213" w:rsidRPr="00F01213">
        <w:rPr>
          <w:b/>
          <w:bCs/>
          <w:rtl/>
        </w:rPr>
        <w:t xml:space="preserve"> </w:t>
      </w:r>
      <w:r w:rsidR="00F01213" w:rsidRPr="00F01213">
        <w:rPr>
          <w:rFonts w:hint="eastAsia"/>
          <w:b/>
          <w:bCs/>
          <w:rtl/>
        </w:rPr>
        <w:t>بِمَعْرُوفٍ</w:t>
      </w:r>
      <w:r w:rsidR="00F01213" w:rsidRPr="00F01213">
        <w:rPr>
          <w:rFonts w:hint="cs"/>
          <w:b/>
          <w:bCs/>
          <w:rtl/>
        </w:rPr>
        <w:t>»</w:t>
      </w:r>
      <w:r w:rsidR="00F01213" w:rsidRPr="00F01213">
        <w:rPr>
          <w:rtl/>
        </w:rPr>
        <w:t xml:space="preserve"> </w:t>
      </w:r>
      <w:r>
        <w:rPr>
          <w:rFonts w:hint="cs"/>
          <w:rtl/>
        </w:rPr>
        <w:t>يعني اگر كسي شما را امر به معروف كرد امر او را بپذيريد(</w:t>
      </w:r>
      <w:r w:rsidRPr="00F01213">
        <w:rPr>
          <w:rFonts w:hint="cs"/>
          <w:b/>
          <w:bCs/>
          <w:rtl/>
        </w:rPr>
        <w:t>فَليَقبَل كُلٌ مِنكُما الامر مِنَ الآخَر</w:t>
      </w:r>
      <w:r>
        <w:rPr>
          <w:rFonts w:hint="cs"/>
          <w:rtl/>
        </w:rPr>
        <w:t>). معناي دوم يعني امر به متقابل يعني زوج ، زوجه را امر به معروف كند و زوجه هم زوج را امر به معروف كند (ليَِأمُر بعضُكُم بَعضً). معناي سوم عزم و هم است. ائتمر يا ائتمار به معناي همّ بِه وَأ</w:t>
      </w:r>
      <w:r w:rsidR="001F2C12">
        <w:rPr>
          <w:rFonts w:hint="cs"/>
          <w:rtl/>
        </w:rPr>
        <w:t>ع</w:t>
      </w:r>
      <w:r>
        <w:rPr>
          <w:rFonts w:hint="cs"/>
          <w:rtl/>
        </w:rPr>
        <w:t xml:space="preserve">تَزَمَ عليه يعني عزم به كاري كند و همتش را براي انجام كاري </w:t>
      </w:r>
      <w:r w:rsidR="001F2C12">
        <w:rPr>
          <w:rFonts w:hint="cs"/>
          <w:rtl/>
        </w:rPr>
        <w:t>بسيج كند</w:t>
      </w:r>
      <w:r>
        <w:rPr>
          <w:rFonts w:hint="cs"/>
          <w:rtl/>
        </w:rPr>
        <w:t>. معناي چهارم تش</w:t>
      </w:r>
      <w:r w:rsidR="001F2C12">
        <w:rPr>
          <w:rFonts w:hint="cs"/>
          <w:rtl/>
        </w:rPr>
        <w:t>اور و مشورت است</w:t>
      </w:r>
      <w:r>
        <w:rPr>
          <w:rFonts w:hint="cs"/>
          <w:rtl/>
        </w:rPr>
        <w:t>.</w:t>
      </w:r>
      <w:r w:rsidR="001F2C12">
        <w:rPr>
          <w:rFonts w:hint="cs"/>
          <w:rtl/>
        </w:rPr>
        <w:t xml:space="preserve"> </w:t>
      </w:r>
      <w:r w:rsidR="001F2C12" w:rsidRPr="00F01213">
        <w:rPr>
          <w:rFonts w:hint="cs"/>
          <w:b/>
          <w:bCs/>
          <w:rtl/>
        </w:rPr>
        <w:t>«</w:t>
      </w:r>
      <w:r w:rsidR="001F2C12" w:rsidRPr="00F01213">
        <w:rPr>
          <w:rFonts w:hint="eastAsia"/>
          <w:b/>
          <w:bCs/>
          <w:rtl/>
        </w:rPr>
        <w:t>وَ</w:t>
      </w:r>
      <w:r w:rsidR="001F2C12" w:rsidRPr="00F01213">
        <w:rPr>
          <w:b/>
          <w:bCs/>
          <w:rtl/>
        </w:rPr>
        <w:t xml:space="preserve"> </w:t>
      </w:r>
      <w:r w:rsidR="001F2C12" w:rsidRPr="00F01213">
        <w:rPr>
          <w:rFonts w:hint="eastAsia"/>
          <w:b/>
          <w:bCs/>
          <w:rtl/>
        </w:rPr>
        <w:t>أْتَمِرُوا</w:t>
      </w:r>
      <w:r w:rsidR="001F2C12" w:rsidRPr="00F01213">
        <w:rPr>
          <w:b/>
          <w:bCs/>
          <w:rtl/>
        </w:rPr>
        <w:t xml:space="preserve"> </w:t>
      </w:r>
      <w:r w:rsidR="001F2C12" w:rsidRPr="00F01213">
        <w:rPr>
          <w:rFonts w:hint="eastAsia"/>
          <w:b/>
          <w:bCs/>
          <w:rtl/>
        </w:rPr>
        <w:t>بَيْنَكُمْ</w:t>
      </w:r>
      <w:r w:rsidR="001F2C12" w:rsidRPr="00F01213">
        <w:rPr>
          <w:b/>
          <w:bCs/>
          <w:rtl/>
        </w:rPr>
        <w:t xml:space="preserve"> </w:t>
      </w:r>
      <w:r w:rsidR="001F2C12" w:rsidRPr="00F01213">
        <w:rPr>
          <w:rFonts w:hint="eastAsia"/>
          <w:b/>
          <w:bCs/>
          <w:rtl/>
        </w:rPr>
        <w:t>بِمَعْرُوفٍ</w:t>
      </w:r>
      <w:r w:rsidR="001F2C12" w:rsidRPr="00F01213">
        <w:rPr>
          <w:rFonts w:hint="cs"/>
          <w:b/>
          <w:bCs/>
          <w:rtl/>
        </w:rPr>
        <w:t>»</w:t>
      </w:r>
      <w:r w:rsidR="001F2C12" w:rsidRPr="00F01213">
        <w:rPr>
          <w:rtl/>
        </w:rPr>
        <w:t xml:space="preserve"> </w:t>
      </w:r>
      <w:r>
        <w:rPr>
          <w:rFonts w:hint="cs"/>
          <w:rtl/>
        </w:rPr>
        <w:t xml:space="preserve">يعني زن و شوهر براي اين كه كار نيك انجام دهند بين خودشان مشورت كنند. اين چهار معنا در تفسير براي ائتمار ذكر شده است و ما معناي چهارم يعني تشاور راترجيح داديم و گفته شد كه در قرآن هم معناي استشاره به كار رفته است اگر چه معاني ديگر هم معاني درستي هستند. </w:t>
      </w:r>
    </w:p>
    <w:p w:rsidR="004C475A" w:rsidRDefault="004C475A" w:rsidP="00A0623B">
      <w:pPr>
        <w:rPr>
          <w:b/>
          <w:bCs/>
          <w:rtl/>
        </w:rPr>
      </w:pPr>
      <w:r>
        <w:rPr>
          <w:rFonts w:hint="cs"/>
          <w:rtl/>
        </w:rPr>
        <w:t xml:space="preserve">يك نكته اين است كه در </w:t>
      </w:r>
      <w:r w:rsidR="001F2C12" w:rsidRPr="00F01213">
        <w:rPr>
          <w:rFonts w:hint="cs"/>
          <w:b/>
          <w:bCs/>
          <w:rtl/>
        </w:rPr>
        <w:t>«</w:t>
      </w:r>
      <w:r w:rsidR="001F2C12" w:rsidRPr="00F01213">
        <w:rPr>
          <w:rFonts w:hint="eastAsia"/>
          <w:b/>
          <w:bCs/>
          <w:rtl/>
        </w:rPr>
        <w:t>وَ</w:t>
      </w:r>
      <w:r w:rsidR="001F2C12" w:rsidRPr="00F01213">
        <w:rPr>
          <w:b/>
          <w:bCs/>
          <w:rtl/>
        </w:rPr>
        <w:t xml:space="preserve"> </w:t>
      </w:r>
      <w:r w:rsidR="001F2C12" w:rsidRPr="00F01213">
        <w:rPr>
          <w:rFonts w:hint="eastAsia"/>
          <w:b/>
          <w:bCs/>
          <w:rtl/>
        </w:rPr>
        <w:t>أْتَمِرُوا</w:t>
      </w:r>
      <w:r w:rsidR="001F2C12" w:rsidRPr="00F01213">
        <w:rPr>
          <w:b/>
          <w:bCs/>
          <w:rtl/>
        </w:rPr>
        <w:t xml:space="preserve"> </w:t>
      </w:r>
      <w:r w:rsidR="001F2C12" w:rsidRPr="00F01213">
        <w:rPr>
          <w:rFonts w:hint="eastAsia"/>
          <w:b/>
          <w:bCs/>
          <w:rtl/>
        </w:rPr>
        <w:t>بَيْنَكُمْ</w:t>
      </w:r>
      <w:r w:rsidR="001F2C12" w:rsidRPr="00F01213">
        <w:rPr>
          <w:b/>
          <w:bCs/>
          <w:rtl/>
        </w:rPr>
        <w:t xml:space="preserve"> </w:t>
      </w:r>
      <w:r w:rsidR="001F2C12" w:rsidRPr="00F01213">
        <w:rPr>
          <w:rFonts w:hint="eastAsia"/>
          <w:b/>
          <w:bCs/>
          <w:rtl/>
        </w:rPr>
        <w:t>بِمَعْرُوفٍ</w:t>
      </w:r>
      <w:r w:rsidR="001F2C12" w:rsidRPr="00F01213">
        <w:rPr>
          <w:rFonts w:hint="cs"/>
          <w:b/>
          <w:bCs/>
          <w:rtl/>
        </w:rPr>
        <w:t>»</w:t>
      </w:r>
      <w:r>
        <w:rPr>
          <w:rFonts w:hint="cs"/>
          <w:rtl/>
        </w:rPr>
        <w:t>، بينكم با قبول و امر يكي به ديگري و</w:t>
      </w:r>
      <w:r w:rsidR="001F2C12">
        <w:rPr>
          <w:rFonts w:hint="cs"/>
          <w:rtl/>
        </w:rPr>
        <w:t xml:space="preserve"> </w:t>
      </w:r>
      <w:r>
        <w:rPr>
          <w:rFonts w:hint="cs"/>
          <w:rtl/>
        </w:rPr>
        <w:t>يا همّ و</w:t>
      </w:r>
      <w:r w:rsidR="001F2C12">
        <w:rPr>
          <w:rFonts w:hint="cs"/>
          <w:rtl/>
        </w:rPr>
        <w:t xml:space="preserve"> اعتزام</w:t>
      </w:r>
      <w:r>
        <w:rPr>
          <w:rFonts w:hint="cs"/>
          <w:rtl/>
        </w:rPr>
        <w:t xml:space="preserve">، </w:t>
      </w:r>
      <w:r w:rsidR="001F2C12">
        <w:rPr>
          <w:rFonts w:hint="cs"/>
          <w:rtl/>
        </w:rPr>
        <w:t>سازگار نيست</w:t>
      </w:r>
      <w:r>
        <w:rPr>
          <w:rFonts w:hint="cs"/>
          <w:rtl/>
        </w:rPr>
        <w:t xml:space="preserve">. </w:t>
      </w:r>
      <w:r w:rsidR="001F2C12" w:rsidRPr="00F01213">
        <w:rPr>
          <w:rFonts w:hint="cs"/>
          <w:b/>
          <w:bCs/>
          <w:rtl/>
        </w:rPr>
        <w:t>«</w:t>
      </w:r>
      <w:r w:rsidR="001F2C12" w:rsidRPr="00F01213">
        <w:rPr>
          <w:rFonts w:hint="eastAsia"/>
          <w:b/>
          <w:bCs/>
          <w:rtl/>
        </w:rPr>
        <w:t>وَ</w:t>
      </w:r>
      <w:r w:rsidR="001F2C12" w:rsidRPr="00F01213">
        <w:rPr>
          <w:b/>
          <w:bCs/>
          <w:rtl/>
        </w:rPr>
        <w:t xml:space="preserve"> </w:t>
      </w:r>
      <w:r w:rsidR="001F2C12" w:rsidRPr="00F01213">
        <w:rPr>
          <w:rFonts w:hint="eastAsia"/>
          <w:b/>
          <w:bCs/>
          <w:rtl/>
        </w:rPr>
        <w:t>أْتَمِرُوا</w:t>
      </w:r>
      <w:r w:rsidR="001F2C12" w:rsidRPr="00F01213">
        <w:rPr>
          <w:b/>
          <w:bCs/>
          <w:rtl/>
        </w:rPr>
        <w:t xml:space="preserve"> </w:t>
      </w:r>
      <w:r w:rsidR="001F2C12" w:rsidRPr="00F01213">
        <w:rPr>
          <w:rFonts w:hint="eastAsia"/>
          <w:b/>
          <w:bCs/>
          <w:rtl/>
        </w:rPr>
        <w:t>بَيْنَكُمْ</w:t>
      </w:r>
      <w:r w:rsidR="001F2C12" w:rsidRPr="00F01213">
        <w:rPr>
          <w:b/>
          <w:bCs/>
          <w:rtl/>
        </w:rPr>
        <w:t xml:space="preserve"> </w:t>
      </w:r>
      <w:r w:rsidR="001F2C12" w:rsidRPr="00F01213">
        <w:rPr>
          <w:rFonts w:hint="eastAsia"/>
          <w:b/>
          <w:bCs/>
          <w:rtl/>
        </w:rPr>
        <w:t>بِمَعْرُوفٍ</w:t>
      </w:r>
      <w:r w:rsidR="001F2C12" w:rsidRPr="00F01213">
        <w:rPr>
          <w:rFonts w:hint="cs"/>
          <w:b/>
          <w:bCs/>
          <w:rtl/>
        </w:rPr>
        <w:t>»</w:t>
      </w:r>
      <w:r w:rsidR="001F2C12" w:rsidRPr="00F01213">
        <w:rPr>
          <w:rtl/>
        </w:rPr>
        <w:t xml:space="preserve"> </w:t>
      </w:r>
      <w:r>
        <w:rPr>
          <w:rFonts w:hint="cs"/>
          <w:rtl/>
        </w:rPr>
        <w:t>يعني بين خودتان مشورت كنيد و بينكم با مشورت سازگارتر است البته با بعضي استعمالات قرآني هم سازگار است و در لغت هم بيشتر به معناي تشاور به كار رفته است و مأتمر</w:t>
      </w:r>
      <w:r w:rsidR="00A0623B">
        <w:rPr>
          <w:rFonts w:hint="cs"/>
          <w:rtl/>
        </w:rPr>
        <w:t xml:space="preserve"> كه به كنگره‌</w:t>
      </w:r>
      <w:r>
        <w:rPr>
          <w:rFonts w:hint="cs"/>
          <w:rtl/>
        </w:rPr>
        <w:t>ها</w:t>
      </w:r>
      <w:r w:rsidR="00A0623B">
        <w:rPr>
          <w:rFonts w:hint="cs"/>
          <w:rtl/>
        </w:rPr>
        <w:t xml:space="preserve"> و نشست‌</w:t>
      </w:r>
      <w:r>
        <w:rPr>
          <w:rFonts w:hint="cs"/>
          <w:rtl/>
        </w:rPr>
        <w:t xml:space="preserve">ها نيز گفته </w:t>
      </w:r>
      <w:r w:rsidR="00C717CF">
        <w:rPr>
          <w:rFonts w:hint="cs"/>
          <w:rtl/>
        </w:rPr>
        <w:t>می‌شود</w:t>
      </w:r>
      <w:r w:rsidR="00A0623B">
        <w:rPr>
          <w:rFonts w:hint="cs"/>
          <w:rtl/>
        </w:rPr>
        <w:t xml:space="preserve"> يعني جايي كه تبادل نظر شود</w:t>
      </w:r>
      <w:r>
        <w:rPr>
          <w:rFonts w:hint="cs"/>
          <w:rtl/>
        </w:rPr>
        <w:t xml:space="preserve">. پس براي اين كه معناي چهارم را به خاطر شواهدي كه در آيه است بپذيريم و ترجيح دهيم </w:t>
      </w:r>
      <w:r w:rsidR="00A0623B" w:rsidRPr="00F01213">
        <w:rPr>
          <w:rFonts w:hint="cs"/>
          <w:b/>
          <w:bCs/>
          <w:rtl/>
        </w:rPr>
        <w:t>«</w:t>
      </w:r>
      <w:r w:rsidR="00A0623B" w:rsidRPr="00F01213">
        <w:rPr>
          <w:rFonts w:hint="eastAsia"/>
          <w:b/>
          <w:bCs/>
          <w:rtl/>
        </w:rPr>
        <w:t>وَ</w:t>
      </w:r>
      <w:r w:rsidR="00A0623B" w:rsidRPr="00F01213">
        <w:rPr>
          <w:b/>
          <w:bCs/>
          <w:rtl/>
        </w:rPr>
        <w:t xml:space="preserve"> </w:t>
      </w:r>
      <w:r w:rsidR="00A0623B" w:rsidRPr="00F01213">
        <w:rPr>
          <w:rFonts w:hint="eastAsia"/>
          <w:b/>
          <w:bCs/>
          <w:rtl/>
        </w:rPr>
        <w:t>أْتَمِرُوا</w:t>
      </w:r>
      <w:r w:rsidR="00A0623B" w:rsidRPr="00F01213">
        <w:rPr>
          <w:b/>
          <w:bCs/>
          <w:rtl/>
        </w:rPr>
        <w:t xml:space="preserve"> </w:t>
      </w:r>
      <w:r w:rsidR="00A0623B" w:rsidRPr="00F01213">
        <w:rPr>
          <w:rFonts w:hint="eastAsia"/>
          <w:b/>
          <w:bCs/>
          <w:rtl/>
        </w:rPr>
        <w:t>بَيْنَكُمْ</w:t>
      </w:r>
      <w:r w:rsidR="00A0623B" w:rsidRPr="00F01213">
        <w:rPr>
          <w:b/>
          <w:bCs/>
          <w:rtl/>
        </w:rPr>
        <w:t xml:space="preserve"> </w:t>
      </w:r>
      <w:r w:rsidR="00A0623B" w:rsidRPr="00F01213">
        <w:rPr>
          <w:rFonts w:hint="eastAsia"/>
          <w:b/>
          <w:bCs/>
          <w:rtl/>
        </w:rPr>
        <w:t>بِمَعْرُوفٍ</w:t>
      </w:r>
      <w:r w:rsidR="00A0623B" w:rsidRPr="00F01213">
        <w:rPr>
          <w:rFonts w:hint="cs"/>
          <w:b/>
          <w:bCs/>
          <w:rtl/>
        </w:rPr>
        <w:t>»</w:t>
      </w:r>
      <w:r w:rsidR="00A0623B" w:rsidRPr="00F01213">
        <w:rPr>
          <w:rtl/>
        </w:rPr>
        <w:t xml:space="preserve"> </w:t>
      </w:r>
      <w:r>
        <w:rPr>
          <w:rFonts w:hint="cs"/>
          <w:rtl/>
        </w:rPr>
        <w:t>يعني خطاب به زن و شوهري[كه</w:t>
      </w:r>
      <w:r w:rsidRPr="0074338F">
        <w:rPr>
          <w:rFonts w:hint="cs"/>
          <w:rtl/>
        </w:rPr>
        <w:t xml:space="preserve"> </w:t>
      </w:r>
      <w:r>
        <w:rPr>
          <w:rFonts w:hint="cs"/>
          <w:rtl/>
        </w:rPr>
        <w:t xml:space="preserve">طلاق دادند] </w:t>
      </w:r>
      <w:r w:rsidR="00701776">
        <w:rPr>
          <w:rFonts w:hint="cs"/>
          <w:rtl/>
        </w:rPr>
        <w:t>می‌کند</w:t>
      </w:r>
      <w:r>
        <w:rPr>
          <w:rFonts w:hint="cs"/>
          <w:rtl/>
        </w:rPr>
        <w:t xml:space="preserve"> كه يعني بايد بين خودشان به شكل خوب و مناسبي نسبت به فرزند مشورت كنند.</w:t>
      </w:r>
    </w:p>
    <w:p w:rsidR="004C475A" w:rsidRPr="00114EB6" w:rsidRDefault="004C475A" w:rsidP="00DF2DD7">
      <w:pPr>
        <w:pStyle w:val="Heading3"/>
        <w:rPr>
          <w:rtl/>
        </w:rPr>
      </w:pPr>
      <w:bookmarkStart w:id="7" w:name="_Toc387132783"/>
      <w:r>
        <w:rPr>
          <w:rFonts w:hint="cs"/>
          <w:rtl/>
        </w:rPr>
        <w:t>ائتمار ، عنوان مشير به عمل</w:t>
      </w:r>
      <w:bookmarkEnd w:id="7"/>
    </w:p>
    <w:p w:rsidR="004C475A" w:rsidRDefault="004C475A" w:rsidP="004C475A">
      <w:pPr>
        <w:rPr>
          <w:rtl/>
        </w:rPr>
      </w:pPr>
      <w:r>
        <w:rPr>
          <w:rFonts w:hint="cs"/>
          <w:rtl/>
        </w:rPr>
        <w:t xml:space="preserve">نكته دوم اين است كه ائتمار در اين جا عنوان مشير به عمل است چون در عرف موضوعيت ندارد كه حتماً مشورت كنيد، هميشه مشورت طريق بر اين است كه كار صحيح انجام شود و در اين جا آيه </w:t>
      </w:r>
      <w:r w:rsidR="000F239A">
        <w:rPr>
          <w:rFonts w:hint="cs"/>
          <w:rtl/>
        </w:rPr>
        <w:t>می‌خواهد</w:t>
      </w:r>
      <w:r>
        <w:rPr>
          <w:rFonts w:hint="cs"/>
          <w:rtl/>
        </w:rPr>
        <w:t xml:space="preserve"> بگويد كه تعاون ميان خودتان و در ارتبا</w:t>
      </w:r>
      <w:r w:rsidR="00A0623B">
        <w:rPr>
          <w:rFonts w:hint="cs"/>
          <w:rtl/>
        </w:rPr>
        <w:t>ط با فرزند بايد تعاون پسنديده‌</w:t>
      </w:r>
      <w:r>
        <w:rPr>
          <w:rFonts w:hint="cs"/>
          <w:rtl/>
        </w:rPr>
        <w:t xml:space="preserve">اي باشد و براي رسيدن به آن مشورت كنيد به عبارت ديگر عناويني كه در ادله </w:t>
      </w:r>
      <w:r w:rsidR="00701776">
        <w:rPr>
          <w:rFonts w:hint="cs"/>
          <w:rtl/>
        </w:rPr>
        <w:t>می‌آید</w:t>
      </w:r>
      <w:r>
        <w:rPr>
          <w:rFonts w:hint="cs"/>
          <w:rtl/>
        </w:rPr>
        <w:t xml:space="preserve"> اصلش اين است كه خودش موضوعيت دارد يعني خود آن عنوان متعلق امر يا نهي است ولي بعضي عناوين طريقيت دارد يعني راهي است براي تكليف اصلي كه در دليل وجود دارد كه در اين جا مشورت طريقي است براي اين كه خوب اقدام وعمل شود.</w:t>
      </w:r>
    </w:p>
    <w:p w:rsidR="004C475A" w:rsidRPr="00063C53" w:rsidRDefault="004C475A" w:rsidP="00DF2DD7">
      <w:pPr>
        <w:pStyle w:val="Heading3"/>
        <w:rPr>
          <w:rtl/>
        </w:rPr>
      </w:pPr>
      <w:bookmarkStart w:id="8" w:name="_Toc387132784"/>
      <w:r>
        <w:rPr>
          <w:rFonts w:hint="cs"/>
          <w:rtl/>
        </w:rPr>
        <w:lastRenderedPageBreak/>
        <w:t>مفهوم (معروف) در آية ائتمار</w:t>
      </w:r>
      <w:bookmarkEnd w:id="8"/>
    </w:p>
    <w:p w:rsidR="004C475A" w:rsidRDefault="004C475A" w:rsidP="004C475A">
      <w:pPr>
        <w:rPr>
          <w:rtl/>
        </w:rPr>
      </w:pPr>
      <w:r>
        <w:rPr>
          <w:rFonts w:hint="cs"/>
          <w:rtl/>
        </w:rPr>
        <w:t>نكته سوم معروف است و معروف چيزي است كه عر</w:t>
      </w:r>
      <w:r w:rsidR="00A0623B">
        <w:rPr>
          <w:rFonts w:hint="cs"/>
          <w:rtl/>
        </w:rPr>
        <w:t>ف و عقلا آن را نيك و پسنديده مي‌</w:t>
      </w:r>
      <w:r>
        <w:rPr>
          <w:rFonts w:hint="cs"/>
          <w:rtl/>
        </w:rPr>
        <w:t xml:space="preserve">دانند منتهي </w:t>
      </w:r>
      <w:r w:rsidR="00A0623B">
        <w:rPr>
          <w:rFonts w:hint="cs"/>
          <w:rtl/>
        </w:rPr>
        <w:t>شارع اين عناوين را توسعه مي‌دهد</w:t>
      </w:r>
      <w:r>
        <w:rPr>
          <w:rFonts w:hint="cs"/>
          <w:rtl/>
        </w:rPr>
        <w:t xml:space="preserve">. معروف يعني كار نيك و نيك يعني كاري كه عقلا و مردم آن را نيك </w:t>
      </w:r>
      <w:r w:rsidR="00191305">
        <w:rPr>
          <w:rFonts w:hint="cs"/>
          <w:rtl/>
        </w:rPr>
        <w:t>می‌دانند</w:t>
      </w:r>
      <w:r>
        <w:rPr>
          <w:rFonts w:hint="cs"/>
          <w:rtl/>
        </w:rPr>
        <w:t xml:space="preserve"> منتهي در نظام شرعي، نيك هميشه توسعه پيدا </w:t>
      </w:r>
      <w:r w:rsidR="00701776">
        <w:rPr>
          <w:rFonts w:hint="cs"/>
          <w:rtl/>
        </w:rPr>
        <w:t>می‌کند</w:t>
      </w:r>
      <w:r>
        <w:rPr>
          <w:rFonts w:hint="cs"/>
          <w:rtl/>
        </w:rPr>
        <w:t xml:space="preserve"> و همان مبنا، مبناي فهم </w:t>
      </w:r>
      <w:r w:rsidR="00191305">
        <w:rPr>
          <w:rFonts w:hint="cs"/>
          <w:rtl/>
        </w:rPr>
        <w:t>ارتکازات</w:t>
      </w:r>
      <w:r>
        <w:rPr>
          <w:rFonts w:hint="cs"/>
          <w:rtl/>
        </w:rPr>
        <w:t xml:space="preserve"> عرفي است </w:t>
      </w:r>
      <w:r w:rsidR="00A0623B">
        <w:rPr>
          <w:rFonts w:hint="cs"/>
          <w:rtl/>
        </w:rPr>
        <w:t>و وقتي مي‌</w:t>
      </w:r>
      <w:r>
        <w:rPr>
          <w:rFonts w:hint="cs"/>
          <w:rtl/>
        </w:rPr>
        <w:t xml:space="preserve">گويد معاشرت معروف كنيد يعني </w:t>
      </w:r>
      <w:r w:rsidR="00A0623B">
        <w:rPr>
          <w:rFonts w:hint="cs"/>
          <w:rtl/>
        </w:rPr>
        <w:t>به شكلي كه عقلا و عرف خوب مي‌</w:t>
      </w:r>
      <w:r>
        <w:rPr>
          <w:rFonts w:hint="cs"/>
          <w:rtl/>
        </w:rPr>
        <w:t>دانند عمل كنيد منتهي ممكن است ب</w:t>
      </w:r>
      <w:r w:rsidR="00280735">
        <w:rPr>
          <w:rFonts w:hint="cs"/>
          <w:rtl/>
        </w:rPr>
        <w:t>عضي چيزهايي كه عرف آن را خوب مي‌</w:t>
      </w:r>
      <w:r>
        <w:rPr>
          <w:rFonts w:hint="cs"/>
          <w:rtl/>
        </w:rPr>
        <w:t xml:space="preserve">داند </w:t>
      </w:r>
      <w:r w:rsidR="00A0623B">
        <w:rPr>
          <w:rFonts w:hint="cs"/>
          <w:rtl/>
        </w:rPr>
        <w:t>شارع آن را خوب نداند و برعكس</w:t>
      </w:r>
      <w:r>
        <w:rPr>
          <w:rFonts w:hint="cs"/>
          <w:rtl/>
        </w:rPr>
        <w:t xml:space="preserve">. پس مفهوم معروف همان معروف عندالعرف است منتهي با اعمال </w:t>
      </w:r>
      <w:r w:rsidR="00191305">
        <w:rPr>
          <w:rFonts w:hint="cs"/>
          <w:rtl/>
        </w:rPr>
        <w:t>ملاحظات</w:t>
      </w:r>
      <w:r>
        <w:rPr>
          <w:rFonts w:hint="cs"/>
          <w:rtl/>
        </w:rPr>
        <w:t xml:space="preserve"> عرفي و شرعي.</w:t>
      </w:r>
    </w:p>
    <w:p w:rsidR="004C475A" w:rsidRPr="00893BC4" w:rsidRDefault="004C475A" w:rsidP="00DF2DD7">
      <w:pPr>
        <w:pStyle w:val="Heading3"/>
        <w:rPr>
          <w:rtl/>
        </w:rPr>
      </w:pPr>
      <w:bookmarkStart w:id="9" w:name="_Toc387132785"/>
      <w:r>
        <w:rPr>
          <w:rFonts w:hint="cs"/>
          <w:rtl/>
        </w:rPr>
        <w:t>معناي حرف باء در بمعروف</w:t>
      </w:r>
      <w:bookmarkEnd w:id="9"/>
    </w:p>
    <w:p w:rsidR="004C475A" w:rsidRDefault="004C475A" w:rsidP="00191305">
      <w:pPr>
        <w:rPr>
          <w:rtl/>
        </w:rPr>
      </w:pPr>
      <w:r>
        <w:rPr>
          <w:rFonts w:hint="cs"/>
          <w:rtl/>
        </w:rPr>
        <w:t xml:space="preserve"> نكته چهارم باء در بمعروف است كه </w:t>
      </w:r>
      <w:r w:rsidR="00191305">
        <w:rPr>
          <w:rFonts w:hint="cs"/>
          <w:rtl/>
        </w:rPr>
        <w:t>می‌گوید</w:t>
      </w:r>
      <w:r>
        <w:rPr>
          <w:rFonts w:hint="cs"/>
          <w:rtl/>
        </w:rPr>
        <w:t xml:space="preserve"> </w:t>
      </w:r>
      <w:r w:rsidR="00191305" w:rsidRPr="00F01213">
        <w:rPr>
          <w:rFonts w:hint="cs"/>
          <w:b/>
          <w:bCs/>
          <w:rtl/>
        </w:rPr>
        <w:t>«</w:t>
      </w:r>
      <w:r w:rsidR="00191305" w:rsidRPr="00F01213">
        <w:rPr>
          <w:rFonts w:hint="eastAsia"/>
          <w:b/>
          <w:bCs/>
          <w:rtl/>
        </w:rPr>
        <w:t>وَ</w:t>
      </w:r>
      <w:r w:rsidR="00191305" w:rsidRPr="00F01213">
        <w:rPr>
          <w:b/>
          <w:bCs/>
          <w:rtl/>
        </w:rPr>
        <w:t xml:space="preserve"> </w:t>
      </w:r>
      <w:r w:rsidR="00191305" w:rsidRPr="00F01213">
        <w:rPr>
          <w:rFonts w:hint="eastAsia"/>
          <w:b/>
          <w:bCs/>
          <w:rtl/>
        </w:rPr>
        <w:t>أْتَمِرُوا</w:t>
      </w:r>
      <w:r w:rsidR="00191305" w:rsidRPr="00F01213">
        <w:rPr>
          <w:b/>
          <w:bCs/>
          <w:rtl/>
        </w:rPr>
        <w:t xml:space="preserve"> </w:t>
      </w:r>
      <w:r w:rsidR="00191305" w:rsidRPr="00F01213">
        <w:rPr>
          <w:rFonts w:hint="eastAsia"/>
          <w:b/>
          <w:bCs/>
          <w:rtl/>
        </w:rPr>
        <w:t>بَيْنَكُمْ</w:t>
      </w:r>
      <w:r w:rsidR="00191305" w:rsidRPr="00F01213">
        <w:rPr>
          <w:b/>
          <w:bCs/>
          <w:rtl/>
        </w:rPr>
        <w:t xml:space="preserve"> </w:t>
      </w:r>
      <w:r w:rsidR="00191305" w:rsidRPr="00F01213">
        <w:rPr>
          <w:rFonts w:hint="eastAsia"/>
          <w:b/>
          <w:bCs/>
          <w:rtl/>
        </w:rPr>
        <w:t>بِمَعْرُوفٍ</w:t>
      </w:r>
      <w:r w:rsidR="00191305" w:rsidRPr="00F01213">
        <w:rPr>
          <w:rFonts w:hint="cs"/>
          <w:b/>
          <w:bCs/>
          <w:rtl/>
        </w:rPr>
        <w:t>»</w:t>
      </w:r>
      <w:r w:rsidR="00191305" w:rsidRPr="00F01213">
        <w:rPr>
          <w:rtl/>
        </w:rPr>
        <w:t xml:space="preserve"> </w:t>
      </w:r>
      <w:r>
        <w:rPr>
          <w:rFonts w:hint="cs"/>
          <w:rtl/>
        </w:rPr>
        <w:t xml:space="preserve">بمعروف يعني زن و شوهر بين خودشان به كار نيك رايزني كنند . در اين جا باء </w:t>
      </w:r>
      <w:r w:rsidR="00701776">
        <w:rPr>
          <w:rFonts w:hint="cs"/>
          <w:rtl/>
        </w:rPr>
        <w:t>می‌تواند</w:t>
      </w:r>
      <w:r>
        <w:rPr>
          <w:rFonts w:hint="cs"/>
          <w:rtl/>
        </w:rPr>
        <w:t xml:space="preserve"> دو طريق معنا شود : يكي اين كه باء بر متعلق ائتمار وارد باشد و يكي اين كه باء همان باء سببيه باشد كه طريقه ائتمار را بيان </w:t>
      </w:r>
      <w:r w:rsidR="00701776">
        <w:rPr>
          <w:rFonts w:hint="cs"/>
          <w:rtl/>
        </w:rPr>
        <w:t>می‌کند</w:t>
      </w:r>
      <w:r>
        <w:rPr>
          <w:rFonts w:hint="cs"/>
          <w:rtl/>
        </w:rPr>
        <w:t xml:space="preserve"> . </w:t>
      </w:r>
    </w:p>
    <w:p w:rsidR="004C475A" w:rsidRDefault="004C475A" w:rsidP="004C475A">
      <w:pPr>
        <w:rPr>
          <w:rtl/>
        </w:rPr>
      </w:pPr>
      <w:r>
        <w:rPr>
          <w:rFonts w:hint="cs"/>
          <w:rtl/>
        </w:rPr>
        <w:t xml:space="preserve">يك معنا اين است كه باء يكديگر به شكل خوبي مشورت كنيد يعني تشاورتان بر اساس روش درستي باشد .بمعروف در اين جا روش مشورت را بيان </w:t>
      </w:r>
      <w:r w:rsidR="00701776">
        <w:rPr>
          <w:rFonts w:hint="cs"/>
          <w:rtl/>
        </w:rPr>
        <w:t>می‌کند</w:t>
      </w:r>
      <w:r>
        <w:rPr>
          <w:rFonts w:hint="cs"/>
          <w:rtl/>
        </w:rPr>
        <w:t xml:space="preserve"> .</w:t>
      </w:r>
    </w:p>
    <w:p w:rsidR="004C475A" w:rsidRDefault="004C475A" w:rsidP="00BF0C1D">
      <w:pPr>
        <w:rPr>
          <w:rtl/>
        </w:rPr>
      </w:pPr>
      <w:r>
        <w:rPr>
          <w:rFonts w:hint="cs"/>
          <w:rtl/>
        </w:rPr>
        <w:t xml:space="preserve">معناي ديگر اين است كه در </w:t>
      </w:r>
      <w:r w:rsidR="00BF0C1D" w:rsidRPr="00F01213">
        <w:rPr>
          <w:rFonts w:hint="cs"/>
          <w:b/>
          <w:bCs/>
          <w:rtl/>
        </w:rPr>
        <w:t>«</w:t>
      </w:r>
      <w:r w:rsidR="00BF0C1D" w:rsidRPr="00F01213">
        <w:rPr>
          <w:rFonts w:hint="eastAsia"/>
          <w:b/>
          <w:bCs/>
          <w:rtl/>
        </w:rPr>
        <w:t>وَ</w:t>
      </w:r>
      <w:r w:rsidR="00BF0C1D" w:rsidRPr="00F01213">
        <w:rPr>
          <w:b/>
          <w:bCs/>
          <w:rtl/>
        </w:rPr>
        <w:t xml:space="preserve"> </w:t>
      </w:r>
      <w:r w:rsidR="00BF0C1D" w:rsidRPr="00F01213">
        <w:rPr>
          <w:rFonts w:hint="eastAsia"/>
          <w:b/>
          <w:bCs/>
          <w:rtl/>
        </w:rPr>
        <w:t>أْتَمِرُوا</w:t>
      </w:r>
      <w:r w:rsidR="00BF0C1D" w:rsidRPr="00F01213">
        <w:rPr>
          <w:b/>
          <w:bCs/>
          <w:rtl/>
        </w:rPr>
        <w:t xml:space="preserve"> </w:t>
      </w:r>
      <w:r w:rsidR="00BF0C1D" w:rsidRPr="00F01213">
        <w:rPr>
          <w:rFonts w:hint="eastAsia"/>
          <w:b/>
          <w:bCs/>
          <w:rtl/>
        </w:rPr>
        <w:t>بَيْنَكُمْ</w:t>
      </w:r>
      <w:r w:rsidR="00BF0C1D" w:rsidRPr="00F01213">
        <w:rPr>
          <w:b/>
          <w:bCs/>
          <w:rtl/>
        </w:rPr>
        <w:t xml:space="preserve"> </w:t>
      </w:r>
      <w:r w:rsidR="00BF0C1D" w:rsidRPr="00F01213">
        <w:rPr>
          <w:rFonts w:hint="eastAsia"/>
          <w:b/>
          <w:bCs/>
          <w:rtl/>
        </w:rPr>
        <w:t>بِمَعْرُوفٍ</w:t>
      </w:r>
      <w:r w:rsidR="00BF0C1D" w:rsidRPr="00F01213">
        <w:rPr>
          <w:rFonts w:hint="cs"/>
          <w:b/>
          <w:bCs/>
          <w:rtl/>
        </w:rPr>
        <w:t>»</w:t>
      </w:r>
      <w:r w:rsidR="00BF0C1D" w:rsidRPr="00F01213">
        <w:rPr>
          <w:rtl/>
        </w:rPr>
        <w:t xml:space="preserve"> </w:t>
      </w:r>
      <w:r>
        <w:rPr>
          <w:rFonts w:hint="cs"/>
          <w:rtl/>
        </w:rPr>
        <w:t>با</w:t>
      </w:r>
      <w:r w:rsidR="00BF0C1D">
        <w:rPr>
          <w:rFonts w:hint="cs"/>
          <w:rtl/>
        </w:rPr>
        <w:t>ء</w:t>
      </w:r>
      <w:r>
        <w:rPr>
          <w:rFonts w:hint="cs"/>
          <w:rtl/>
        </w:rPr>
        <w:t xml:space="preserve"> به معناي في است يعني در كار نيكي كه </w:t>
      </w:r>
      <w:r w:rsidR="00BF0C1D">
        <w:rPr>
          <w:rFonts w:hint="cs"/>
          <w:rtl/>
        </w:rPr>
        <w:t>می‌خواهید</w:t>
      </w:r>
      <w:r>
        <w:rPr>
          <w:rFonts w:hint="cs"/>
          <w:rtl/>
        </w:rPr>
        <w:t xml:space="preserve"> انجام دهيد مشورت كنيد .</w:t>
      </w:r>
    </w:p>
    <w:p w:rsidR="004C475A" w:rsidRDefault="004C475A" w:rsidP="004C475A">
      <w:pPr>
        <w:rPr>
          <w:rtl/>
        </w:rPr>
      </w:pPr>
      <w:r>
        <w:rPr>
          <w:rFonts w:hint="cs"/>
          <w:rtl/>
        </w:rPr>
        <w:t xml:space="preserve">در اين جا اگر به معناي روش مشورت باشد متعلقش محذوف است ولي اگر به معناي در معروف باشد يعني كار نيكي كه </w:t>
      </w:r>
      <w:r w:rsidR="00BF0C1D">
        <w:rPr>
          <w:rFonts w:hint="cs"/>
          <w:rtl/>
        </w:rPr>
        <w:t>می‌خواهید</w:t>
      </w:r>
      <w:r>
        <w:rPr>
          <w:rFonts w:hint="cs"/>
          <w:rtl/>
        </w:rPr>
        <w:t xml:space="preserve"> انجام دهيد باز </w:t>
      </w:r>
      <w:r w:rsidR="00BF0C1D">
        <w:rPr>
          <w:rFonts w:hint="cs"/>
          <w:rtl/>
        </w:rPr>
        <w:t>همین‌طور</w:t>
      </w:r>
      <w:r>
        <w:rPr>
          <w:rFonts w:hint="cs"/>
          <w:rtl/>
        </w:rPr>
        <w:t xml:space="preserve"> است و از نظر تفسيري و تبييني دو احتمال در باب آن وجود دارد ولي تغييري در معنا و استدلال ما </w:t>
      </w:r>
      <w:r w:rsidR="00BF0C1D">
        <w:rPr>
          <w:rFonts w:hint="cs"/>
          <w:rtl/>
        </w:rPr>
        <w:t>نمی‌دهد</w:t>
      </w:r>
      <w:r>
        <w:rPr>
          <w:rFonts w:hint="cs"/>
          <w:rtl/>
        </w:rPr>
        <w:t>.</w:t>
      </w:r>
    </w:p>
    <w:p w:rsidR="004C475A" w:rsidRPr="006976CD" w:rsidRDefault="004C475A" w:rsidP="00DF2DD7">
      <w:pPr>
        <w:pStyle w:val="Heading3"/>
        <w:rPr>
          <w:rtl/>
        </w:rPr>
      </w:pPr>
      <w:bookmarkStart w:id="10" w:name="_Toc387132786"/>
      <w:r>
        <w:rPr>
          <w:rFonts w:hint="cs"/>
          <w:rtl/>
        </w:rPr>
        <w:t xml:space="preserve">اطلاق </w:t>
      </w:r>
      <w:r w:rsidR="00BF0C1D">
        <w:rPr>
          <w:rFonts w:hint="cs"/>
          <w:rtl/>
        </w:rPr>
        <w:t>آيه</w:t>
      </w:r>
      <w:r>
        <w:rPr>
          <w:rFonts w:hint="cs"/>
          <w:rtl/>
        </w:rPr>
        <w:t xml:space="preserve"> ائتمار به مطلق ازواج</w:t>
      </w:r>
      <w:bookmarkEnd w:id="10"/>
    </w:p>
    <w:p w:rsidR="004C475A" w:rsidRDefault="004C475A" w:rsidP="004C475A">
      <w:pPr>
        <w:rPr>
          <w:rtl/>
        </w:rPr>
      </w:pPr>
      <w:r>
        <w:rPr>
          <w:rFonts w:hint="cs"/>
          <w:rtl/>
        </w:rPr>
        <w:t xml:space="preserve">نكته پنجم اين است كه اين آيه يا اختصاص دارد به زن و شوهري كه طلاق داده </w:t>
      </w:r>
      <w:r w:rsidR="00BF0C1D">
        <w:rPr>
          <w:rFonts w:hint="cs"/>
          <w:rtl/>
        </w:rPr>
        <w:t>شده‌اند</w:t>
      </w:r>
      <w:r>
        <w:rPr>
          <w:rFonts w:hint="cs"/>
          <w:rtl/>
        </w:rPr>
        <w:t xml:space="preserve"> و يا شامل مطلق زن و شوهرها </w:t>
      </w:r>
      <w:r w:rsidR="00C717CF">
        <w:rPr>
          <w:rFonts w:hint="cs"/>
          <w:rtl/>
        </w:rPr>
        <w:t>می‌شود</w:t>
      </w:r>
      <w:r>
        <w:rPr>
          <w:rFonts w:hint="cs"/>
          <w:rtl/>
        </w:rPr>
        <w:t xml:space="preserve"> . البته مورد آيه بيشتر بحث طلاق است يعني زن و شوهري كه طلاق داده </w:t>
      </w:r>
      <w:r w:rsidR="00BF0C1D">
        <w:rPr>
          <w:rFonts w:hint="cs"/>
          <w:rtl/>
        </w:rPr>
        <w:t>کلید پایان‌بَر</w:t>
      </w:r>
      <w:r>
        <w:rPr>
          <w:rFonts w:hint="cs"/>
          <w:rtl/>
        </w:rPr>
        <w:t xml:space="preserve"> اما بعيد نيست كه اگر بگوييم منطوق آن را شامل ن</w:t>
      </w:r>
      <w:r w:rsidR="00C717CF">
        <w:rPr>
          <w:rFonts w:hint="cs"/>
          <w:rtl/>
        </w:rPr>
        <w:t>می‌شود</w:t>
      </w:r>
      <w:r>
        <w:rPr>
          <w:rFonts w:hint="cs"/>
          <w:rtl/>
        </w:rPr>
        <w:t xml:space="preserve"> تنقيح </w:t>
      </w:r>
      <w:r w:rsidR="000F239A">
        <w:rPr>
          <w:rFonts w:hint="cs"/>
          <w:rtl/>
        </w:rPr>
        <w:t>مناط</w:t>
      </w:r>
      <w:r>
        <w:rPr>
          <w:rFonts w:hint="cs"/>
          <w:rtl/>
        </w:rPr>
        <w:t xml:space="preserve"> و يا اولويتش در زن و شوهري كه طلاق نداده اندرا هم شامل </w:t>
      </w:r>
      <w:r w:rsidR="00C717CF">
        <w:rPr>
          <w:rFonts w:hint="cs"/>
          <w:rtl/>
        </w:rPr>
        <w:lastRenderedPageBreak/>
        <w:t>می‌شود</w:t>
      </w:r>
      <w:r>
        <w:rPr>
          <w:rFonts w:hint="cs"/>
          <w:rtl/>
        </w:rPr>
        <w:t xml:space="preserve"> و ممكن است كسي بگويد كه اين آيه القاي خصوصيت </w:t>
      </w:r>
      <w:r w:rsidR="00C717CF">
        <w:rPr>
          <w:rFonts w:hint="cs"/>
          <w:rtl/>
        </w:rPr>
        <w:t>می‌شود</w:t>
      </w:r>
      <w:r>
        <w:rPr>
          <w:rFonts w:hint="cs"/>
          <w:rtl/>
        </w:rPr>
        <w:t xml:space="preserve"> و وقتي گفته </w:t>
      </w:r>
      <w:r w:rsidR="00C717CF">
        <w:rPr>
          <w:rFonts w:hint="cs"/>
          <w:rtl/>
        </w:rPr>
        <w:t>می‌شود</w:t>
      </w:r>
      <w:r>
        <w:rPr>
          <w:rFonts w:hint="cs"/>
          <w:rtl/>
        </w:rPr>
        <w:t xml:space="preserve"> در حال طلاق رايزني كنيد براي تعامل خوب نسبت به فرزند ، اين مطلب در حال زوجيت هم فرق ن</w:t>
      </w:r>
      <w:r w:rsidR="00701776">
        <w:rPr>
          <w:rFonts w:hint="cs"/>
          <w:rtl/>
        </w:rPr>
        <w:t>می‌کند</w:t>
      </w:r>
      <w:r>
        <w:rPr>
          <w:rFonts w:hint="cs"/>
          <w:rtl/>
        </w:rPr>
        <w:t xml:space="preserve"> و با اطمينان به عدم فرق </w:t>
      </w:r>
      <w:r w:rsidR="000F239A">
        <w:rPr>
          <w:rFonts w:hint="cs"/>
          <w:rtl/>
        </w:rPr>
        <w:t>می‌گوییم</w:t>
      </w:r>
      <w:r>
        <w:rPr>
          <w:rFonts w:hint="cs"/>
          <w:rtl/>
        </w:rPr>
        <w:t xml:space="preserve"> كه واتمرو بينكم بمعروف شامل ازواج است حتي در موقعي كه طلاق نداده </w:t>
      </w:r>
      <w:r w:rsidR="00BF0C1D">
        <w:rPr>
          <w:rFonts w:hint="cs"/>
          <w:rtl/>
        </w:rPr>
        <w:t>کلید پایان‌بَر</w:t>
      </w:r>
      <w:r>
        <w:rPr>
          <w:rFonts w:hint="cs"/>
          <w:rtl/>
        </w:rPr>
        <w:t xml:space="preserve"> و در حال ادامه و استمرار زوجيت هستند . ممكن است كسي تنقيح </w:t>
      </w:r>
      <w:r w:rsidR="000F239A">
        <w:rPr>
          <w:rFonts w:hint="cs"/>
          <w:rtl/>
        </w:rPr>
        <w:t>مناط</w:t>
      </w:r>
      <w:r>
        <w:rPr>
          <w:rFonts w:hint="cs"/>
          <w:rtl/>
        </w:rPr>
        <w:t xml:space="preserve"> را نپذيرد و بگويد اين تأكيد آيه به خاطر اين است كه بعد از طلاق يك جدايي پيدا </w:t>
      </w:r>
      <w:r w:rsidR="00C717CF">
        <w:rPr>
          <w:rFonts w:hint="cs"/>
          <w:rtl/>
        </w:rPr>
        <w:t>می‌شود</w:t>
      </w:r>
      <w:r>
        <w:rPr>
          <w:rFonts w:hint="cs"/>
          <w:rtl/>
        </w:rPr>
        <w:t xml:space="preserve"> كه در اين شرايط تأكيد </w:t>
      </w:r>
      <w:r w:rsidR="00701776">
        <w:rPr>
          <w:rFonts w:hint="cs"/>
          <w:rtl/>
        </w:rPr>
        <w:t>می‌کند</w:t>
      </w:r>
      <w:r>
        <w:rPr>
          <w:rFonts w:hint="cs"/>
          <w:rtl/>
        </w:rPr>
        <w:t xml:space="preserve"> ولي عليرغم اين نكته ممكن است كسي بگويد كه در هر حال آيه </w:t>
      </w:r>
      <w:r w:rsidR="000F239A">
        <w:rPr>
          <w:rFonts w:hint="cs"/>
          <w:rtl/>
        </w:rPr>
        <w:t>می‌خواهد</w:t>
      </w:r>
      <w:r>
        <w:rPr>
          <w:rFonts w:hint="cs"/>
          <w:rtl/>
        </w:rPr>
        <w:t xml:space="preserve"> بگويد كه اهميت كار </w:t>
      </w:r>
      <w:r w:rsidR="000F239A">
        <w:rPr>
          <w:rFonts w:hint="cs"/>
          <w:rtl/>
        </w:rPr>
        <w:t>و شرایط</w:t>
      </w:r>
      <w:r>
        <w:rPr>
          <w:rFonts w:hint="cs"/>
          <w:rtl/>
        </w:rPr>
        <w:t xml:space="preserve"> فرزند طوري است كه حتي در اين شرايط هم نبايد رهايش كنيد و اين به اين معناست كه اصلش را پذيرفته است منتهي </w:t>
      </w:r>
      <w:r w:rsidR="00191305">
        <w:rPr>
          <w:rFonts w:hint="cs"/>
          <w:rtl/>
        </w:rPr>
        <w:t>می‌گوید</w:t>
      </w:r>
      <w:r>
        <w:rPr>
          <w:rFonts w:hint="cs"/>
          <w:rtl/>
        </w:rPr>
        <w:t xml:space="preserve"> فرزند آنقدر مهم است كه شما در اين شرايط هم نبايد رهايش كنيد و لذا </w:t>
      </w:r>
      <w:r w:rsidR="000F239A">
        <w:rPr>
          <w:rFonts w:hint="cs"/>
          <w:rtl/>
        </w:rPr>
        <w:t>ازاین‌جهت</w:t>
      </w:r>
      <w:r>
        <w:rPr>
          <w:rFonts w:hint="cs"/>
          <w:rtl/>
        </w:rPr>
        <w:t xml:space="preserve"> است كه با اين تنقيحي كه عرض خواهد شد ممكن است بگوييم تنقيح </w:t>
      </w:r>
      <w:r w:rsidR="000F239A">
        <w:rPr>
          <w:rFonts w:hint="cs"/>
          <w:rtl/>
        </w:rPr>
        <w:t>مناط</w:t>
      </w:r>
      <w:r>
        <w:rPr>
          <w:rFonts w:hint="cs"/>
          <w:rtl/>
        </w:rPr>
        <w:t xml:space="preserve"> و القاي خصوصيت هم </w:t>
      </w:r>
      <w:r w:rsidR="00C717CF">
        <w:rPr>
          <w:rFonts w:hint="cs"/>
          <w:rtl/>
        </w:rPr>
        <w:t>می‌شود</w:t>
      </w:r>
      <w:r>
        <w:rPr>
          <w:rFonts w:hint="cs"/>
          <w:rtl/>
        </w:rPr>
        <w:t xml:space="preserve"> .</w:t>
      </w:r>
    </w:p>
    <w:p w:rsidR="004C475A" w:rsidRDefault="004C475A" w:rsidP="004C475A">
      <w:pPr>
        <w:rPr>
          <w:rtl/>
        </w:rPr>
      </w:pPr>
      <w:r>
        <w:rPr>
          <w:rFonts w:hint="cs"/>
          <w:rtl/>
        </w:rPr>
        <w:t xml:space="preserve">بَلِ الاولويه يا به دلالت اقتضا يعني آيه </w:t>
      </w:r>
      <w:r w:rsidR="000F239A">
        <w:rPr>
          <w:rFonts w:hint="cs"/>
          <w:rtl/>
        </w:rPr>
        <w:t>می‌خواهد</w:t>
      </w:r>
      <w:r>
        <w:rPr>
          <w:rFonts w:hint="cs"/>
          <w:rtl/>
        </w:rPr>
        <w:t xml:space="preserve"> بگويد آن قدر مهم است و بايد به آن رسيدگي شود كه حتي اگر طلاق داديد نبايد آن را رها كنيد كه اين دلالت اقتضا دارد يعني امر فرزند و تعامل بين شما در باب فرزند آن قدر مهم است كه حتي اگر طلاق داديد نبايد آن را رها كنيد .</w:t>
      </w:r>
    </w:p>
    <w:p w:rsidR="004C475A" w:rsidRDefault="004C475A" w:rsidP="004C475A">
      <w:pPr>
        <w:rPr>
          <w:rtl/>
        </w:rPr>
      </w:pPr>
      <w:r>
        <w:rPr>
          <w:rFonts w:hint="cs"/>
          <w:rtl/>
        </w:rPr>
        <w:t xml:space="preserve">اگر در دلالت ظاهري آيه اطلاق است ولي شأن نزولش فلان موضوع است </w:t>
      </w:r>
      <w:r w:rsidR="000F239A">
        <w:rPr>
          <w:rFonts w:hint="cs"/>
          <w:rtl/>
        </w:rPr>
        <w:t>می‌گوییم</w:t>
      </w:r>
      <w:r>
        <w:rPr>
          <w:rFonts w:hint="cs"/>
          <w:rtl/>
        </w:rPr>
        <w:t xml:space="preserve"> مورد مخصص نيست ولي اگر ظهور آيه و مدلول لفظي آيه خطاب به زن و شوهري است كه طلاق گرفته </w:t>
      </w:r>
      <w:r w:rsidR="00BF0C1D">
        <w:rPr>
          <w:rFonts w:hint="cs"/>
          <w:rtl/>
        </w:rPr>
        <w:t>کلید پایان‌بَر</w:t>
      </w:r>
      <w:r>
        <w:rPr>
          <w:rFonts w:hint="cs"/>
          <w:rtl/>
        </w:rPr>
        <w:t xml:space="preserve"> در اين مورد ن</w:t>
      </w:r>
      <w:r w:rsidR="00701776">
        <w:rPr>
          <w:rFonts w:hint="cs"/>
          <w:rtl/>
        </w:rPr>
        <w:t>می‌توانیم</w:t>
      </w:r>
      <w:r>
        <w:rPr>
          <w:rFonts w:hint="cs"/>
          <w:rtl/>
        </w:rPr>
        <w:t xml:space="preserve"> بگوييم مورد مخصص نيست و </w:t>
      </w:r>
      <w:r w:rsidR="000F239A">
        <w:rPr>
          <w:rFonts w:hint="cs"/>
          <w:rtl/>
        </w:rPr>
        <w:t>قاعده‌ای</w:t>
      </w:r>
      <w:r>
        <w:rPr>
          <w:rFonts w:hint="cs"/>
          <w:rtl/>
        </w:rPr>
        <w:t xml:space="preserve"> كه مورد غير مخصص است يعني جايي كه دليل به ظهور لفظي شمول دارد و </w:t>
      </w:r>
      <w:r w:rsidR="000F239A">
        <w:rPr>
          <w:rFonts w:hint="cs"/>
          <w:rtl/>
        </w:rPr>
        <w:t>می‌دانیم</w:t>
      </w:r>
      <w:r>
        <w:rPr>
          <w:rFonts w:hint="cs"/>
          <w:rtl/>
        </w:rPr>
        <w:t xml:space="preserve"> كه شأن نزولش آن قصه است . </w:t>
      </w:r>
    </w:p>
    <w:p w:rsidR="004C475A" w:rsidRDefault="000F239A" w:rsidP="004C475A">
      <w:pPr>
        <w:rPr>
          <w:rtl/>
        </w:rPr>
      </w:pPr>
      <w:r>
        <w:rPr>
          <w:rFonts w:hint="cs"/>
          <w:rtl/>
        </w:rPr>
        <w:t>بنابراین</w:t>
      </w:r>
      <w:r w:rsidR="004C475A">
        <w:rPr>
          <w:rFonts w:hint="cs"/>
          <w:rtl/>
        </w:rPr>
        <w:t xml:space="preserve"> </w:t>
      </w:r>
      <w:r>
        <w:rPr>
          <w:rFonts w:hint="cs"/>
          <w:rtl/>
        </w:rPr>
        <w:t>ازاین‌جهت</w:t>
      </w:r>
      <w:r w:rsidR="004C475A">
        <w:rPr>
          <w:rFonts w:hint="cs"/>
          <w:rtl/>
        </w:rPr>
        <w:t xml:space="preserve"> در اين آيه سه احتمال وجود دارد : اول اين كه آيه با منطوق خودش اطلاق دارد ولو صدر آيه است يعني هم زن و شوهر مطلّق را </w:t>
      </w:r>
      <w:r>
        <w:rPr>
          <w:rFonts w:hint="cs"/>
          <w:rtl/>
        </w:rPr>
        <w:t>در برمی‌گیرد</w:t>
      </w:r>
      <w:r w:rsidR="004C475A">
        <w:rPr>
          <w:rFonts w:hint="cs"/>
          <w:rtl/>
        </w:rPr>
        <w:t xml:space="preserve"> و هم غير </w:t>
      </w:r>
      <w:r w:rsidR="00CA44E0">
        <w:rPr>
          <w:rFonts w:hint="cs"/>
          <w:rtl/>
        </w:rPr>
        <w:t>از آن‌ها را</w:t>
      </w:r>
      <w:r w:rsidR="004C475A">
        <w:rPr>
          <w:rFonts w:hint="cs"/>
          <w:rtl/>
        </w:rPr>
        <w:t xml:space="preserve">. دوم اين است كه به تنقيح </w:t>
      </w:r>
      <w:r>
        <w:rPr>
          <w:rFonts w:hint="cs"/>
          <w:rtl/>
        </w:rPr>
        <w:t>مناط</w:t>
      </w:r>
      <w:r w:rsidR="004C475A">
        <w:rPr>
          <w:rFonts w:hint="cs"/>
          <w:rtl/>
        </w:rPr>
        <w:t xml:space="preserve"> در حال زوجيت را </w:t>
      </w:r>
      <w:r>
        <w:rPr>
          <w:rFonts w:hint="cs"/>
          <w:rtl/>
        </w:rPr>
        <w:t>در برمی‌گیرد</w:t>
      </w:r>
      <w:r w:rsidR="004C475A">
        <w:rPr>
          <w:rFonts w:hint="cs"/>
          <w:rtl/>
        </w:rPr>
        <w:t xml:space="preserve"> . احتمال سوم اين است كه بگوييم حتي با اولويت آن را </w:t>
      </w:r>
      <w:r>
        <w:rPr>
          <w:rFonts w:hint="cs"/>
          <w:rtl/>
        </w:rPr>
        <w:t>در برمی‌گیرد</w:t>
      </w:r>
      <w:r w:rsidR="004C475A">
        <w:rPr>
          <w:rFonts w:hint="cs"/>
          <w:rtl/>
        </w:rPr>
        <w:t xml:space="preserve">. احتمال چهارم اين است كه به دلالت اقتضا است يعني يك تكليفي را آورده كه بدون اين كه تكليف در حال زوجيت باشد معنا ندارد و مفروض آيه اين است كه اين ها بايد به كودك توجه كنند حتي </w:t>
      </w:r>
      <w:r w:rsidR="00701776">
        <w:rPr>
          <w:rFonts w:hint="cs"/>
          <w:rtl/>
        </w:rPr>
        <w:t>درحالی‌که</w:t>
      </w:r>
      <w:r w:rsidR="004C475A">
        <w:rPr>
          <w:rFonts w:hint="cs"/>
          <w:rtl/>
        </w:rPr>
        <w:t xml:space="preserve"> طلاق داده </w:t>
      </w:r>
      <w:r w:rsidR="00BF0C1D">
        <w:rPr>
          <w:rFonts w:hint="cs"/>
          <w:rtl/>
        </w:rPr>
        <w:t>کلید پایان‌بَر</w:t>
      </w:r>
      <w:r w:rsidR="004C475A">
        <w:rPr>
          <w:rFonts w:hint="cs"/>
          <w:rtl/>
        </w:rPr>
        <w:t xml:space="preserve"> و در هر حال آيه شامل در حال زوجيت هم </w:t>
      </w:r>
      <w:r w:rsidR="00701776">
        <w:rPr>
          <w:rFonts w:hint="cs"/>
          <w:rtl/>
        </w:rPr>
        <w:t>می‌تواند</w:t>
      </w:r>
      <w:r w:rsidR="00CA44E0">
        <w:rPr>
          <w:rFonts w:hint="cs"/>
          <w:rtl/>
        </w:rPr>
        <w:t xml:space="preserve"> باشد</w:t>
      </w:r>
      <w:r w:rsidR="004C475A">
        <w:rPr>
          <w:rFonts w:hint="cs"/>
          <w:rtl/>
        </w:rPr>
        <w:t>.</w:t>
      </w:r>
    </w:p>
    <w:p w:rsidR="004C475A" w:rsidRPr="009D3E10" w:rsidRDefault="004C475A" w:rsidP="00DF2DD7">
      <w:pPr>
        <w:pStyle w:val="Heading3"/>
        <w:rPr>
          <w:rtl/>
        </w:rPr>
      </w:pPr>
      <w:bookmarkStart w:id="11" w:name="_Toc387132787"/>
      <w:r>
        <w:rPr>
          <w:rFonts w:hint="cs"/>
          <w:rtl/>
        </w:rPr>
        <w:t>ائتمار در امور فرزند و روابط والدين</w:t>
      </w:r>
      <w:bookmarkEnd w:id="11"/>
    </w:p>
    <w:p w:rsidR="004C475A" w:rsidRDefault="004C475A" w:rsidP="00CA44E0">
      <w:pPr>
        <w:rPr>
          <w:rtl/>
        </w:rPr>
      </w:pPr>
      <w:r>
        <w:rPr>
          <w:rFonts w:hint="cs"/>
          <w:rtl/>
        </w:rPr>
        <w:t xml:space="preserve">نكته ششم در اين آيه اين است كه در اين جا مقصود </w:t>
      </w:r>
      <w:r w:rsidR="00CA44E0">
        <w:rPr>
          <w:rFonts w:hint="cs"/>
          <w:rtl/>
        </w:rPr>
        <w:t>از تعامل و تشاور در معروف</w:t>
      </w:r>
      <w:r>
        <w:rPr>
          <w:rFonts w:hint="cs"/>
          <w:rtl/>
        </w:rPr>
        <w:t xml:space="preserve">، تعامل و تشاور بين زن و شوهر است يا در ارتباط با فرزند است يا هر دو؟ گفتيم كه قطعاً اين آيه با فرزند ارتباط دارد و بعيد نيست كه بگوييم هر دو </w:t>
      </w:r>
      <w:r w:rsidR="00CA44E0">
        <w:rPr>
          <w:rFonts w:hint="cs"/>
          <w:rtl/>
        </w:rPr>
        <w:t xml:space="preserve">را </w:t>
      </w:r>
      <w:r w:rsidR="00CA44E0">
        <w:rPr>
          <w:rFonts w:hint="cs"/>
          <w:rtl/>
        </w:rPr>
        <w:lastRenderedPageBreak/>
        <w:t>شامل</w:t>
      </w:r>
      <w:r>
        <w:rPr>
          <w:rFonts w:hint="cs"/>
          <w:rtl/>
        </w:rPr>
        <w:t xml:space="preserve"> </w:t>
      </w:r>
      <w:r w:rsidR="00C717CF">
        <w:rPr>
          <w:rFonts w:hint="cs"/>
          <w:rtl/>
        </w:rPr>
        <w:t>می‌شود</w:t>
      </w:r>
      <w:r>
        <w:rPr>
          <w:rFonts w:hint="cs"/>
          <w:rtl/>
        </w:rPr>
        <w:t xml:space="preserve">. </w:t>
      </w:r>
      <w:r w:rsidR="00CA44E0" w:rsidRPr="00F01213">
        <w:rPr>
          <w:rFonts w:hint="cs"/>
          <w:b/>
          <w:bCs/>
          <w:rtl/>
        </w:rPr>
        <w:t>«</w:t>
      </w:r>
      <w:r w:rsidR="00CA44E0" w:rsidRPr="00F01213">
        <w:rPr>
          <w:rFonts w:hint="eastAsia"/>
          <w:b/>
          <w:bCs/>
          <w:rtl/>
        </w:rPr>
        <w:t>وَ</w:t>
      </w:r>
      <w:r w:rsidR="00CA44E0" w:rsidRPr="00F01213">
        <w:rPr>
          <w:b/>
          <w:bCs/>
          <w:rtl/>
        </w:rPr>
        <w:t xml:space="preserve"> </w:t>
      </w:r>
      <w:r w:rsidR="00CA44E0" w:rsidRPr="00F01213">
        <w:rPr>
          <w:rFonts w:hint="eastAsia"/>
          <w:b/>
          <w:bCs/>
          <w:rtl/>
        </w:rPr>
        <w:t>أْتَمِرُوا</w:t>
      </w:r>
      <w:r w:rsidR="00CA44E0" w:rsidRPr="00F01213">
        <w:rPr>
          <w:b/>
          <w:bCs/>
          <w:rtl/>
        </w:rPr>
        <w:t xml:space="preserve"> </w:t>
      </w:r>
      <w:r w:rsidR="00CA44E0" w:rsidRPr="00F01213">
        <w:rPr>
          <w:rFonts w:hint="eastAsia"/>
          <w:b/>
          <w:bCs/>
          <w:rtl/>
        </w:rPr>
        <w:t>بَيْنَكُمْ</w:t>
      </w:r>
      <w:r w:rsidR="00CA44E0" w:rsidRPr="00F01213">
        <w:rPr>
          <w:b/>
          <w:bCs/>
          <w:rtl/>
        </w:rPr>
        <w:t xml:space="preserve"> </w:t>
      </w:r>
      <w:r w:rsidR="00CA44E0" w:rsidRPr="00F01213">
        <w:rPr>
          <w:rFonts w:hint="eastAsia"/>
          <w:b/>
          <w:bCs/>
          <w:rtl/>
        </w:rPr>
        <w:t>بِمَعْرُوفٍ</w:t>
      </w:r>
      <w:r w:rsidR="00CA44E0" w:rsidRPr="00F01213">
        <w:rPr>
          <w:rFonts w:hint="cs"/>
          <w:b/>
          <w:bCs/>
          <w:rtl/>
        </w:rPr>
        <w:t>»</w:t>
      </w:r>
      <w:r w:rsidR="00CA44E0" w:rsidRPr="00F01213">
        <w:rPr>
          <w:rtl/>
        </w:rPr>
        <w:t xml:space="preserve"> </w:t>
      </w:r>
      <w:r>
        <w:rPr>
          <w:rFonts w:hint="cs"/>
          <w:rtl/>
        </w:rPr>
        <w:t>يعني تعامل پسنديده در نيكي و كارهاي شايسته داشته باشيد چه در ارتباط با خودتان و چه در ارتباط با اداره امور فرزند و تعامل اين دو نسبت به فرزند قطعاً مشمول آيه است.</w:t>
      </w:r>
    </w:p>
    <w:p w:rsidR="004C475A" w:rsidRPr="00E46C9F" w:rsidRDefault="004C475A" w:rsidP="00DF2DD7">
      <w:pPr>
        <w:pStyle w:val="Heading3"/>
        <w:rPr>
          <w:rtl/>
        </w:rPr>
      </w:pPr>
      <w:bookmarkStart w:id="12" w:name="_Toc387132788"/>
      <w:r>
        <w:rPr>
          <w:rFonts w:hint="cs"/>
          <w:rtl/>
        </w:rPr>
        <w:t>سياق آيه ائتمار</w:t>
      </w:r>
      <w:bookmarkEnd w:id="12"/>
    </w:p>
    <w:p w:rsidR="004C475A" w:rsidRDefault="004C475A" w:rsidP="00CA44E0">
      <w:pPr>
        <w:rPr>
          <w:rtl/>
        </w:rPr>
      </w:pPr>
      <w:r>
        <w:rPr>
          <w:rFonts w:hint="cs"/>
          <w:rtl/>
        </w:rPr>
        <w:t xml:space="preserve">نكته هفتم اين است كه آيه در مورد رضاع است ولي </w:t>
      </w:r>
      <w:r w:rsidR="00CA44E0" w:rsidRPr="00F01213">
        <w:rPr>
          <w:rFonts w:hint="cs"/>
          <w:b/>
          <w:bCs/>
          <w:rtl/>
        </w:rPr>
        <w:t>«</w:t>
      </w:r>
      <w:r w:rsidR="00CA44E0" w:rsidRPr="00F01213">
        <w:rPr>
          <w:rFonts w:hint="eastAsia"/>
          <w:b/>
          <w:bCs/>
          <w:rtl/>
        </w:rPr>
        <w:t>وَ</w:t>
      </w:r>
      <w:r w:rsidR="00CA44E0" w:rsidRPr="00F01213">
        <w:rPr>
          <w:b/>
          <w:bCs/>
          <w:rtl/>
        </w:rPr>
        <w:t xml:space="preserve"> </w:t>
      </w:r>
      <w:r w:rsidR="00CA44E0" w:rsidRPr="00F01213">
        <w:rPr>
          <w:rFonts w:hint="eastAsia"/>
          <w:b/>
          <w:bCs/>
          <w:rtl/>
        </w:rPr>
        <w:t>أْتَمِرُوا</w:t>
      </w:r>
      <w:r w:rsidR="00CA44E0" w:rsidRPr="00F01213">
        <w:rPr>
          <w:b/>
          <w:bCs/>
          <w:rtl/>
        </w:rPr>
        <w:t xml:space="preserve"> </w:t>
      </w:r>
      <w:r w:rsidR="00CA44E0" w:rsidRPr="00F01213">
        <w:rPr>
          <w:rFonts w:hint="eastAsia"/>
          <w:b/>
          <w:bCs/>
          <w:rtl/>
        </w:rPr>
        <w:t>بَيْنَكُمْ</w:t>
      </w:r>
      <w:r w:rsidR="00CA44E0" w:rsidRPr="00F01213">
        <w:rPr>
          <w:b/>
          <w:bCs/>
          <w:rtl/>
        </w:rPr>
        <w:t xml:space="preserve"> </w:t>
      </w:r>
      <w:r w:rsidR="00CA44E0" w:rsidRPr="00F01213">
        <w:rPr>
          <w:rFonts w:hint="eastAsia"/>
          <w:b/>
          <w:bCs/>
          <w:rtl/>
        </w:rPr>
        <w:t>بِمَعْرُوفٍ</w:t>
      </w:r>
      <w:r w:rsidR="00CA44E0" w:rsidRPr="00F01213">
        <w:rPr>
          <w:rFonts w:hint="cs"/>
          <w:b/>
          <w:bCs/>
          <w:rtl/>
        </w:rPr>
        <w:t>»</w:t>
      </w:r>
      <w:r w:rsidR="00CA44E0" w:rsidRPr="00F01213">
        <w:rPr>
          <w:rtl/>
        </w:rPr>
        <w:t xml:space="preserve"> </w:t>
      </w:r>
      <w:r w:rsidR="00CA44E0">
        <w:rPr>
          <w:rFonts w:hint="cs"/>
          <w:rtl/>
        </w:rPr>
        <w:t>جمله‌</w:t>
      </w:r>
      <w:r>
        <w:rPr>
          <w:rFonts w:hint="cs"/>
          <w:rtl/>
        </w:rPr>
        <w:t>اي است كه خودش مطلق است و به بحث رضاع اختصاص ندارد منتهي آيه در سياق رضاع است ولي سياق هيچ وقت قرينه ن</w:t>
      </w:r>
      <w:r w:rsidR="00C717CF">
        <w:rPr>
          <w:rFonts w:hint="cs"/>
          <w:rtl/>
        </w:rPr>
        <w:t>می‌شود</w:t>
      </w:r>
      <w:r>
        <w:rPr>
          <w:rFonts w:hint="cs"/>
          <w:rtl/>
        </w:rPr>
        <w:t xml:space="preserve"> براي اين كه يك </w:t>
      </w:r>
      <w:r w:rsidR="00CA44E0">
        <w:rPr>
          <w:rFonts w:hint="cs"/>
          <w:rtl/>
        </w:rPr>
        <w:t>جمله‌ای</w:t>
      </w:r>
      <w:r>
        <w:rPr>
          <w:rFonts w:hint="cs"/>
          <w:rtl/>
        </w:rPr>
        <w:t xml:space="preserve"> كه خودش مستقل موضوعيت دارد و جايگاه دارد از اطلاقش </w:t>
      </w:r>
      <w:r w:rsidR="00CA44E0">
        <w:rPr>
          <w:rFonts w:hint="cs"/>
          <w:rtl/>
        </w:rPr>
        <w:t>دست ‌برداریم</w:t>
      </w:r>
      <w:r>
        <w:rPr>
          <w:rFonts w:hint="cs"/>
          <w:rtl/>
        </w:rPr>
        <w:t xml:space="preserve">. </w:t>
      </w:r>
    </w:p>
    <w:p w:rsidR="004C475A" w:rsidRPr="00CF4DC3" w:rsidRDefault="004C475A" w:rsidP="004C475A">
      <w:pPr>
        <w:rPr>
          <w:b/>
          <w:bCs/>
          <w:rtl/>
        </w:rPr>
      </w:pPr>
      <w:r>
        <w:rPr>
          <w:rFonts w:hint="cs"/>
          <w:b/>
          <w:bCs/>
          <w:rtl/>
        </w:rPr>
        <w:t>ضرورت تعامل والدين در وظايف تربيتي</w:t>
      </w:r>
    </w:p>
    <w:p w:rsidR="004C475A" w:rsidRDefault="004C475A" w:rsidP="004C475A">
      <w:pPr>
        <w:rPr>
          <w:rtl/>
        </w:rPr>
      </w:pPr>
      <w:r>
        <w:rPr>
          <w:rFonts w:hint="cs"/>
          <w:rtl/>
        </w:rPr>
        <w:t xml:space="preserve">نكته هشتم اين است كه آيه به ضرورت تعامل والدين در انجام وظايف تربيتي تأكيد دارد و </w:t>
      </w:r>
      <w:r w:rsidR="00191305">
        <w:rPr>
          <w:rFonts w:hint="cs"/>
          <w:rtl/>
        </w:rPr>
        <w:t>می‌گوید</w:t>
      </w:r>
      <w:r>
        <w:rPr>
          <w:rFonts w:hint="cs"/>
          <w:rtl/>
        </w:rPr>
        <w:t xml:space="preserve"> هماهنگ باشيد و با هماهنگي و مشورت كار كنيد و اين در رضاع و آسايش فرزند و امور حضانت و ... خيلي مؤثر است و لذا يك تأكيد </w:t>
      </w:r>
      <w:r w:rsidR="005412CF">
        <w:rPr>
          <w:rFonts w:hint="cs"/>
          <w:rtl/>
        </w:rPr>
        <w:t>ویژه‌ای</w:t>
      </w:r>
      <w:r>
        <w:rPr>
          <w:rFonts w:hint="cs"/>
          <w:rtl/>
        </w:rPr>
        <w:t xml:space="preserve"> در اين آيه نسبت به تعامل و هماهنگي </w:t>
      </w:r>
      <w:r w:rsidR="005412CF">
        <w:rPr>
          <w:rFonts w:hint="cs"/>
          <w:rtl/>
        </w:rPr>
        <w:t>وجود دارد</w:t>
      </w:r>
      <w:r>
        <w:rPr>
          <w:rFonts w:hint="cs"/>
          <w:rtl/>
        </w:rPr>
        <w:t>.</w:t>
      </w:r>
    </w:p>
    <w:p w:rsidR="004C475A" w:rsidRDefault="004C475A" w:rsidP="005412CF">
      <w:pPr>
        <w:rPr>
          <w:rtl/>
        </w:rPr>
      </w:pPr>
      <w:r>
        <w:rPr>
          <w:rFonts w:hint="cs"/>
          <w:rtl/>
        </w:rPr>
        <w:t xml:space="preserve">نكته نهم اين است كه آيا اين مخصوص به امر رضاع است يا اعم </w:t>
      </w:r>
      <w:r w:rsidR="00DE659A">
        <w:rPr>
          <w:rFonts w:hint="cs"/>
          <w:rtl/>
        </w:rPr>
        <w:t>هست</w:t>
      </w:r>
      <w:r>
        <w:rPr>
          <w:rFonts w:hint="cs"/>
          <w:rtl/>
        </w:rPr>
        <w:t xml:space="preserve">؟ گفتيم كه </w:t>
      </w:r>
      <w:r w:rsidR="005412CF" w:rsidRPr="00F01213">
        <w:rPr>
          <w:rFonts w:hint="cs"/>
          <w:b/>
          <w:bCs/>
          <w:rtl/>
        </w:rPr>
        <w:t>«</w:t>
      </w:r>
      <w:r w:rsidR="005412CF" w:rsidRPr="00F01213">
        <w:rPr>
          <w:rFonts w:hint="eastAsia"/>
          <w:b/>
          <w:bCs/>
          <w:rtl/>
        </w:rPr>
        <w:t>وَ</w:t>
      </w:r>
      <w:r w:rsidR="005412CF" w:rsidRPr="00F01213">
        <w:rPr>
          <w:b/>
          <w:bCs/>
          <w:rtl/>
        </w:rPr>
        <w:t xml:space="preserve"> </w:t>
      </w:r>
      <w:r w:rsidR="005412CF" w:rsidRPr="00F01213">
        <w:rPr>
          <w:rFonts w:hint="eastAsia"/>
          <w:b/>
          <w:bCs/>
          <w:rtl/>
        </w:rPr>
        <w:t>أْتَمِرُوا</w:t>
      </w:r>
      <w:r w:rsidR="005412CF" w:rsidRPr="00F01213">
        <w:rPr>
          <w:b/>
          <w:bCs/>
          <w:rtl/>
        </w:rPr>
        <w:t xml:space="preserve"> </w:t>
      </w:r>
      <w:r w:rsidR="005412CF" w:rsidRPr="00F01213">
        <w:rPr>
          <w:rFonts w:hint="eastAsia"/>
          <w:b/>
          <w:bCs/>
          <w:rtl/>
        </w:rPr>
        <w:t>بَيْنَكُمْ</w:t>
      </w:r>
      <w:r w:rsidR="005412CF" w:rsidRPr="00F01213">
        <w:rPr>
          <w:b/>
          <w:bCs/>
          <w:rtl/>
        </w:rPr>
        <w:t xml:space="preserve"> </w:t>
      </w:r>
      <w:r w:rsidR="005412CF" w:rsidRPr="00F01213">
        <w:rPr>
          <w:rFonts w:hint="eastAsia"/>
          <w:b/>
          <w:bCs/>
          <w:rtl/>
        </w:rPr>
        <w:t>بِمَعْرُوفٍ</w:t>
      </w:r>
      <w:r w:rsidR="005412CF" w:rsidRPr="00F01213">
        <w:rPr>
          <w:rFonts w:hint="cs"/>
          <w:b/>
          <w:bCs/>
          <w:rtl/>
        </w:rPr>
        <w:t>»</w:t>
      </w:r>
      <w:r w:rsidR="005412CF" w:rsidRPr="00F01213">
        <w:rPr>
          <w:rtl/>
        </w:rPr>
        <w:t xml:space="preserve"> </w:t>
      </w:r>
      <w:r>
        <w:rPr>
          <w:rFonts w:hint="cs"/>
          <w:rtl/>
        </w:rPr>
        <w:t>اع</w:t>
      </w:r>
      <w:r w:rsidR="005412CF">
        <w:rPr>
          <w:rFonts w:hint="cs"/>
          <w:rtl/>
        </w:rPr>
        <w:t>م است و اختصاص به رضاع ندارد</w:t>
      </w:r>
      <w:r>
        <w:rPr>
          <w:rFonts w:hint="cs"/>
          <w:rtl/>
        </w:rPr>
        <w:t>.</w:t>
      </w:r>
    </w:p>
    <w:p w:rsidR="004C475A" w:rsidRPr="00E45607" w:rsidRDefault="004C475A" w:rsidP="00DF2DD7">
      <w:pPr>
        <w:pStyle w:val="Heading3"/>
        <w:rPr>
          <w:rtl/>
        </w:rPr>
      </w:pPr>
      <w:bookmarkStart w:id="13" w:name="_Toc387132789"/>
      <w:r>
        <w:rPr>
          <w:rFonts w:hint="cs"/>
          <w:rtl/>
        </w:rPr>
        <w:t>وجوب حضانت درآية ائتمار</w:t>
      </w:r>
      <w:bookmarkEnd w:id="13"/>
    </w:p>
    <w:p w:rsidR="004C475A" w:rsidRDefault="004C475A" w:rsidP="005412CF">
      <w:pPr>
        <w:rPr>
          <w:rtl/>
        </w:rPr>
      </w:pPr>
      <w:r>
        <w:rPr>
          <w:rFonts w:hint="cs"/>
          <w:rtl/>
        </w:rPr>
        <w:t xml:space="preserve">نكته دهم از لحاظ حكم است كه گفتيم اين آيه حكمش الزامي است و ظهور </w:t>
      </w:r>
      <w:r w:rsidR="005412CF" w:rsidRPr="00F01213">
        <w:rPr>
          <w:rFonts w:hint="cs"/>
          <w:b/>
          <w:bCs/>
          <w:rtl/>
        </w:rPr>
        <w:t>«</w:t>
      </w:r>
      <w:r w:rsidR="005412CF" w:rsidRPr="00F01213">
        <w:rPr>
          <w:rFonts w:hint="eastAsia"/>
          <w:b/>
          <w:bCs/>
          <w:rtl/>
        </w:rPr>
        <w:t>وَ</w:t>
      </w:r>
      <w:r w:rsidR="005412CF" w:rsidRPr="00F01213">
        <w:rPr>
          <w:b/>
          <w:bCs/>
          <w:rtl/>
        </w:rPr>
        <w:t xml:space="preserve"> </w:t>
      </w:r>
      <w:r w:rsidR="005412CF" w:rsidRPr="00F01213">
        <w:rPr>
          <w:rFonts w:hint="eastAsia"/>
          <w:b/>
          <w:bCs/>
          <w:rtl/>
        </w:rPr>
        <w:t>أْتَمِرُوا</w:t>
      </w:r>
      <w:r w:rsidR="005412CF" w:rsidRPr="00F01213">
        <w:rPr>
          <w:b/>
          <w:bCs/>
          <w:rtl/>
        </w:rPr>
        <w:t xml:space="preserve"> </w:t>
      </w:r>
      <w:r w:rsidR="005412CF" w:rsidRPr="00F01213">
        <w:rPr>
          <w:rFonts w:hint="eastAsia"/>
          <w:b/>
          <w:bCs/>
          <w:rtl/>
        </w:rPr>
        <w:t>بَيْنَكُمْ</w:t>
      </w:r>
      <w:r w:rsidR="005412CF" w:rsidRPr="00F01213">
        <w:rPr>
          <w:b/>
          <w:bCs/>
          <w:rtl/>
        </w:rPr>
        <w:t xml:space="preserve"> </w:t>
      </w:r>
      <w:r w:rsidR="005412CF" w:rsidRPr="00F01213">
        <w:rPr>
          <w:rFonts w:hint="eastAsia"/>
          <w:b/>
          <w:bCs/>
          <w:rtl/>
        </w:rPr>
        <w:t>بِمَعْرُوفٍ</w:t>
      </w:r>
      <w:r w:rsidR="005412CF" w:rsidRPr="00F01213">
        <w:rPr>
          <w:rFonts w:hint="cs"/>
          <w:b/>
          <w:bCs/>
          <w:rtl/>
        </w:rPr>
        <w:t>»</w:t>
      </w:r>
      <w:r w:rsidR="005412CF" w:rsidRPr="00F01213">
        <w:rPr>
          <w:rtl/>
        </w:rPr>
        <w:t xml:space="preserve"> </w:t>
      </w:r>
      <w:r>
        <w:rPr>
          <w:rFonts w:hint="cs"/>
          <w:rtl/>
        </w:rPr>
        <w:t xml:space="preserve">اين است كه </w:t>
      </w:r>
      <w:r w:rsidR="005412CF">
        <w:rPr>
          <w:rFonts w:hint="cs"/>
          <w:rtl/>
        </w:rPr>
        <w:t>اين تكليف الزامي و واجب است</w:t>
      </w:r>
      <w:r>
        <w:rPr>
          <w:rFonts w:hint="cs"/>
          <w:rtl/>
        </w:rPr>
        <w:t>.</w:t>
      </w:r>
      <w:r w:rsidR="005412CF">
        <w:rPr>
          <w:rFonts w:hint="cs"/>
          <w:rtl/>
        </w:rPr>
        <w:t xml:space="preserve"> </w:t>
      </w:r>
      <w:r>
        <w:rPr>
          <w:rFonts w:hint="cs"/>
          <w:rtl/>
        </w:rPr>
        <w:t>بر</w:t>
      </w:r>
      <w:r w:rsidR="005412CF">
        <w:rPr>
          <w:rFonts w:hint="cs"/>
          <w:rtl/>
        </w:rPr>
        <w:t xml:space="preserve"> </w:t>
      </w:r>
      <w:r>
        <w:rPr>
          <w:rFonts w:hint="cs"/>
          <w:rtl/>
        </w:rPr>
        <w:t xml:space="preserve">اساس اين نكات استدلالي كه براي وجوب حضانت </w:t>
      </w:r>
      <w:r w:rsidR="00C717CF">
        <w:rPr>
          <w:rFonts w:hint="cs"/>
          <w:rtl/>
        </w:rPr>
        <w:t>می‌شود</w:t>
      </w:r>
      <w:r>
        <w:rPr>
          <w:rFonts w:hint="cs"/>
          <w:rtl/>
        </w:rPr>
        <w:t xml:space="preserve"> به اين آيه كرد اين است كه اين آيه بر خلاف آيه مضاره لحن اثباتي دارد و </w:t>
      </w:r>
      <w:r w:rsidR="00191305">
        <w:rPr>
          <w:rFonts w:hint="cs"/>
          <w:rtl/>
        </w:rPr>
        <w:t>می‌گوید</w:t>
      </w:r>
      <w:r>
        <w:rPr>
          <w:rFonts w:hint="cs"/>
          <w:rtl/>
        </w:rPr>
        <w:t xml:space="preserve"> در سامان دادن به امر فرزند و در نيكي به فرزند و اداره زندگي او همكاري كنيد.</w:t>
      </w:r>
    </w:p>
    <w:p w:rsidR="004C475A" w:rsidRPr="00380447" w:rsidRDefault="004C475A" w:rsidP="00DF2DD7">
      <w:pPr>
        <w:pStyle w:val="Heading2"/>
        <w:rPr>
          <w:rtl/>
        </w:rPr>
      </w:pPr>
      <w:bookmarkStart w:id="14" w:name="_Toc387132790"/>
      <w:r>
        <w:rPr>
          <w:rFonts w:hint="cs"/>
          <w:rtl/>
        </w:rPr>
        <w:t>جمع بندي</w:t>
      </w:r>
      <w:bookmarkEnd w:id="14"/>
    </w:p>
    <w:p w:rsidR="004C475A" w:rsidRDefault="004C475A" w:rsidP="004C475A">
      <w:pPr>
        <w:rPr>
          <w:rtl/>
        </w:rPr>
      </w:pPr>
      <w:r>
        <w:rPr>
          <w:rFonts w:hint="cs"/>
          <w:rtl/>
        </w:rPr>
        <w:t xml:space="preserve">پس با اين مقدمه </w:t>
      </w:r>
      <w:r w:rsidR="00701776">
        <w:rPr>
          <w:rFonts w:hint="cs"/>
          <w:rtl/>
        </w:rPr>
        <w:t>می‌توانیم</w:t>
      </w:r>
      <w:r>
        <w:rPr>
          <w:rFonts w:hint="cs"/>
          <w:rtl/>
        </w:rPr>
        <w:t xml:space="preserve"> بگوييم حضانت مفهوم عرفي متداول است يعني كودك در </w:t>
      </w:r>
      <w:r w:rsidR="005412CF">
        <w:rPr>
          <w:rFonts w:hint="cs"/>
          <w:rtl/>
        </w:rPr>
        <w:t>دوره‌ای</w:t>
      </w:r>
      <w:r>
        <w:rPr>
          <w:rFonts w:hint="cs"/>
          <w:rtl/>
        </w:rPr>
        <w:t xml:space="preserve"> در امور طبيعي و جسمي و متعارف خود مشمول لطف و عنايت و حضانت پدر و مادر است .</w:t>
      </w:r>
    </w:p>
    <w:p w:rsidR="004C475A" w:rsidRDefault="005412CF" w:rsidP="004C475A">
      <w:pPr>
        <w:rPr>
          <w:rtl/>
        </w:rPr>
      </w:pPr>
      <w:r w:rsidRPr="00F01213">
        <w:rPr>
          <w:rFonts w:hint="cs"/>
          <w:b/>
          <w:bCs/>
          <w:rtl/>
        </w:rPr>
        <w:lastRenderedPageBreak/>
        <w:t>«</w:t>
      </w:r>
      <w:r w:rsidRPr="00F01213">
        <w:rPr>
          <w:rFonts w:hint="eastAsia"/>
          <w:b/>
          <w:bCs/>
          <w:rtl/>
        </w:rPr>
        <w:t>وَ</w:t>
      </w:r>
      <w:r w:rsidRPr="00F01213">
        <w:rPr>
          <w:b/>
          <w:bCs/>
          <w:rtl/>
        </w:rPr>
        <w:t xml:space="preserve"> </w:t>
      </w:r>
      <w:r w:rsidRPr="00F01213">
        <w:rPr>
          <w:rFonts w:hint="eastAsia"/>
          <w:b/>
          <w:bCs/>
          <w:rtl/>
        </w:rPr>
        <w:t>أْتَمِرُوا</w:t>
      </w:r>
      <w:r w:rsidRPr="00F01213">
        <w:rPr>
          <w:b/>
          <w:bCs/>
          <w:rtl/>
        </w:rPr>
        <w:t xml:space="preserve"> </w:t>
      </w:r>
      <w:r w:rsidRPr="00F01213">
        <w:rPr>
          <w:rFonts w:hint="eastAsia"/>
          <w:b/>
          <w:bCs/>
          <w:rtl/>
        </w:rPr>
        <w:t>بَيْنَكُمْ</w:t>
      </w:r>
      <w:r w:rsidRPr="00F01213">
        <w:rPr>
          <w:b/>
          <w:bCs/>
          <w:rtl/>
        </w:rPr>
        <w:t xml:space="preserve"> </w:t>
      </w:r>
      <w:r w:rsidRPr="00F01213">
        <w:rPr>
          <w:rFonts w:hint="eastAsia"/>
          <w:b/>
          <w:bCs/>
          <w:rtl/>
        </w:rPr>
        <w:t>بِمَعْرُوفٍ</w:t>
      </w:r>
      <w:r w:rsidRPr="00F01213">
        <w:rPr>
          <w:rFonts w:hint="cs"/>
          <w:b/>
          <w:bCs/>
          <w:rtl/>
        </w:rPr>
        <w:t>»</w:t>
      </w:r>
      <w:r w:rsidRPr="00F01213">
        <w:rPr>
          <w:rtl/>
        </w:rPr>
        <w:t xml:space="preserve"> </w:t>
      </w:r>
      <w:r w:rsidR="004C475A">
        <w:rPr>
          <w:rFonts w:hint="cs"/>
          <w:rtl/>
        </w:rPr>
        <w:t xml:space="preserve">در امر ولد يعني در كار و شئون ولد به خوبي با يكديگر تعامل كنيد و معناي آن فقط </w:t>
      </w:r>
      <w:r w:rsidR="00E033E5">
        <w:rPr>
          <w:rFonts w:hint="cs"/>
          <w:rtl/>
        </w:rPr>
        <w:t>این‌چنین</w:t>
      </w:r>
      <w:r w:rsidR="004C475A">
        <w:rPr>
          <w:rFonts w:hint="cs"/>
          <w:rtl/>
        </w:rPr>
        <w:t xml:space="preserve"> نيست كه به او ضرر نرسانيد بلكه علاوه بر اين كه ضرر نرسانيد نفع به او برسانيد و امور او را در حد متعارف تدبير كنيد كه يكي از اين موارد رضاع است و يكي ديگر كه </w:t>
      </w:r>
      <w:r w:rsidR="00E033E5">
        <w:rPr>
          <w:rFonts w:hint="cs"/>
          <w:rtl/>
        </w:rPr>
        <w:t>مهم‌تر</w:t>
      </w:r>
      <w:r w:rsidR="004C475A">
        <w:rPr>
          <w:rFonts w:hint="cs"/>
          <w:rtl/>
        </w:rPr>
        <w:t xml:space="preserve"> است حضانت </w:t>
      </w:r>
      <w:r w:rsidR="00DE659A">
        <w:rPr>
          <w:rFonts w:hint="cs"/>
          <w:rtl/>
        </w:rPr>
        <w:t>هست</w:t>
      </w:r>
      <w:r w:rsidR="004C475A">
        <w:rPr>
          <w:rFonts w:hint="cs"/>
          <w:rtl/>
        </w:rPr>
        <w:t xml:space="preserve"> .</w:t>
      </w:r>
    </w:p>
    <w:p w:rsidR="004C475A" w:rsidRDefault="004C475A" w:rsidP="004C475A">
      <w:pPr>
        <w:rPr>
          <w:rtl/>
        </w:rPr>
      </w:pPr>
      <w:r>
        <w:rPr>
          <w:rFonts w:hint="cs"/>
          <w:rtl/>
        </w:rPr>
        <w:t xml:space="preserve">البته اين كه حضانت در چه سني بر عهده چه كسي است جزئيات آن در روايات آمده است ولي اصل آيه </w:t>
      </w:r>
      <w:r w:rsidR="00E033E5">
        <w:rPr>
          <w:rFonts w:hint="cs"/>
          <w:rtl/>
        </w:rPr>
        <w:t>می‌فرماید</w:t>
      </w:r>
      <w:r>
        <w:rPr>
          <w:rFonts w:hint="cs"/>
          <w:rtl/>
        </w:rPr>
        <w:t xml:space="preserve"> كه حضانت از اين كودك و همكاري براي اين كه اين كودك در كنف حمايت پدر و مادر باشد وظيفه پدر و مادر است چه </w:t>
      </w:r>
      <w:r w:rsidR="00E033E5">
        <w:rPr>
          <w:rFonts w:hint="cs"/>
          <w:rtl/>
        </w:rPr>
        <w:t>آن‌هایی</w:t>
      </w:r>
      <w:r>
        <w:rPr>
          <w:rFonts w:hint="cs"/>
          <w:rtl/>
        </w:rPr>
        <w:t xml:space="preserve"> كه طلاق داده </w:t>
      </w:r>
      <w:r w:rsidR="00BF0C1D">
        <w:rPr>
          <w:rFonts w:hint="cs"/>
          <w:rtl/>
        </w:rPr>
        <w:t>کلید پایان‌بَر</w:t>
      </w:r>
      <w:r>
        <w:rPr>
          <w:rFonts w:hint="cs"/>
          <w:rtl/>
        </w:rPr>
        <w:t xml:space="preserve"> و چه قبل از طلاق ، هر دو را شامل </w:t>
      </w:r>
      <w:r w:rsidR="00C717CF">
        <w:rPr>
          <w:rFonts w:hint="cs"/>
          <w:rtl/>
        </w:rPr>
        <w:t>می‌شود</w:t>
      </w:r>
      <w:r>
        <w:rPr>
          <w:rFonts w:hint="cs"/>
          <w:rtl/>
        </w:rPr>
        <w:t xml:space="preserve"> و استدلال به اين آيه خيلي قوي تر از آيه قبل است .</w:t>
      </w:r>
    </w:p>
    <w:p w:rsidR="004C475A" w:rsidRDefault="004C475A" w:rsidP="002845DF">
      <w:pPr>
        <w:rPr>
          <w:rtl/>
        </w:rPr>
      </w:pPr>
      <w:r>
        <w:rPr>
          <w:rFonts w:hint="cs"/>
          <w:rtl/>
        </w:rPr>
        <w:t>چون ائتمار از عناوين طريقيه است ن</w:t>
      </w:r>
      <w:r w:rsidR="00701776">
        <w:rPr>
          <w:rFonts w:hint="cs"/>
          <w:rtl/>
        </w:rPr>
        <w:t>می‌توانیم</w:t>
      </w:r>
      <w:r>
        <w:rPr>
          <w:rFonts w:hint="cs"/>
          <w:rtl/>
        </w:rPr>
        <w:t xml:space="preserve"> بگوييم ائتمار و رايزني واجب است ولي ه</w:t>
      </w:r>
      <w:r w:rsidR="002845DF">
        <w:rPr>
          <w:rFonts w:hint="cs"/>
          <w:rtl/>
        </w:rPr>
        <w:t>مكاري يا رسيدگي به آن واجب نيست</w:t>
      </w:r>
      <w:r>
        <w:rPr>
          <w:rFonts w:hint="cs"/>
          <w:rtl/>
        </w:rPr>
        <w:t xml:space="preserve">. ما عنوان مشير يا طريقي را قبلاً به طور مفصل بحث كرديم و عناويني كه وارد ادله شرعيه </w:t>
      </w:r>
      <w:r w:rsidR="00C717CF">
        <w:rPr>
          <w:rFonts w:hint="cs"/>
          <w:rtl/>
        </w:rPr>
        <w:t>می‌شود</w:t>
      </w:r>
      <w:r>
        <w:rPr>
          <w:rFonts w:hint="cs"/>
          <w:rtl/>
        </w:rPr>
        <w:t xml:space="preserve"> تقسيم كرديم به عناويني كه اولاً اصل در عناوين موضوعيت است يعني اصال</w:t>
      </w:r>
      <w:r w:rsidR="002845DF">
        <w:rPr>
          <w:rFonts w:hint="cs"/>
          <w:rtl/>
        </w:rPr>
        <w:t>ة</w:t>
      </w:r>
      <w:r>
        <w:rPr>
          <w:rFonts w:hint="cs"/>
          <w:rtl/>
        </w:rPr>
        <w:t xml:space="preserve"> الموضوعي</w:t>
      </w:r>
      <w:r w:rsidR="002845DF">
        <w:rPr>
          <w:rFonts w:hint="cs"/>
          <w:rtl/>
        </w:rPr>
        <w:t>ة</w:t>
      </w:r>
      <w:r>
        <w:rPr>
          <w:rFonts w:hint="cs"/>
          <w:rtl/>
        </w:rPr>
        <w:t xml:space="preserve"> في العناوين الوارد</w:t>
      </w:r>
      <w:r w:rsidR="002845DF">
        <w:rPr>
          <w:rFonts w:hint="cs"/>
          <w:rtl/>
        </w:rPr>
        <w:t>ة</w:t>
      </w:r>
      <w:r>
        <w:rPr>
          <w:rFonts w:hint="cs"/>
          <w:rtl/>
        </w:rPr>
        <w:t xml:space="preserve"> الادل</w:t>
      </w:r>
      <w:r w:rsidR="002845DF">
        <w:rPr>
          <w:rFonts w:hint="cs"/>
          <w:rtl/>
        </w:rPr>
        <w:t>ة</w:t>
      </w:r>
      <w:r>
        <w:rPr>
          <w:rFonts w:hint="cs"/>
          <w:rtl/>
        </w:rPr>
        <w:t xml:space="preserve"> و بعد گفتيم عناويني كه وارد شده </w:t>
      </w:r>
      <w:r w:rsidR="00E033E5">
        <w:rPr>
          <w:rFonts w:hint="cs"/>
          <w:rtl/>
        </w:rPr>
        <w:t>درعین‌حال</w:t>
      </w:r>
      <w:r>
        <w:rPr>
          <w:rFonts w:hint="cs"/>
          <w:rtl/>
        </w:rPr>
        <w:t xml:space="preserve"> دو قسم </w:t>
      </w:r>
      <w:r w:rsidR="00E033E5">
        <w:rPr>
          <w:rFonts w:hint="cs"/>
          <w:rtl/>
        </w:rPr>
        <w:t>می‌شوند</w:t>
      </w:r>
      <w:r>
        <w:rPr>
          <w:rFonts w:hint="cs"/>
          <w:rtl/>
        </w:rPr>
        <w:t xml:space="preserve">: عناويني كه در آن ها اصل موضوعيت است و عناويني مثل علم و تبين و همفكري و... كه اين ها عناويني هستند كه بيشتر مشير به محتوا </w:t>
      </w:r>
      <w:r w:rsidR="00E033E5">
        <w:rPr>
          <w:rFonts w:hint="cs"/>
          <w:rtl/>
        </w:rPr>
        <w:t>می‌باشند</w:t>
      </w:r>
      <w:r>
        <w:rPr>
          <w:rFonts w:hint="cs"/>
          <w:rtl/>
        </w:rPr>
        <w:t xml:space="preserve"> و </w:t>
      </w:r>
      <w:r w:rsidR="00E033E5">
        <w:rPr>
          <w:rFonts w:hint="cs"/>
          <w:rtl/>
        </w:rPr>
        <w:t>مقدمه‌ای</w:t>
      </w:r>
      <w:r>
        <w:rPr>
          <w:rFonts w:hint="cs"/>
          <w:rtl/>
        </w:rPr>
        <w:t xml:space="preserve"> هستند براي يك وظيفه ديگر </w:t>
      </w:r>
    </w:p>
    <w:p w:rsidR="004C475A" w:rsidRDefault="004C475A" w:rsidP="004C475A">
      <w:pPr>
        <w:rPr>
          <w:rtl/>
        </w:rPr>
      </w:pPr>
      <w:r>
        <w:rPr>
          <w:rFonts w:hint="cs"/>
          <w:rtl/>
        </w:rPr>
        <w:t>چند آيه و روايات ديگري هم وجود دارد كه در جلسه بعدي بحث خواهيم كرد.</w:t>
      </w:r>
    </w:p>
    <w:p w:rsidR="004C475A" w:rsidRPr="009B536A" w:rsidRDefault="004C475A" w:rsidP="004C475A">
      <w:pPr>
        <w:rPr>
          <w:rtl/>
        </w:rPr>
      </w:pPr>
      <w:r>
        <w:rPr>
          <w:rFonts w:hint="cs"/>
          <w:rtl/>
        </w:rPr>
        <w:t xml:space="preserve">                                                                                       </w:t>
      </w:r>
    </w:p>
    <w:p w:rsidR="00144489" w:rsidRPr="00DF5D98" w:rsidRDefault="00144489" w:rsidP="004C475A">
      <w:pPr>
        <w:ind w:firstLine="0"/>
        <w:jc w:val="center"/>
        <w:rPr>
          <w:rtl/>
        </w:rPr>
      </w:pP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0C" w:rsidRDefault="00A9420C">
      <w:r>
        <w:separator/>
      </w:r>
    </w:p>
    <w:p w:rsidR="00A9420C" w:rsidRDefault="00A9420C"/>
    <w:p w:rsidR="00A9420C" w:rsidRDefault="00A9420C" w:rsidP="00CE61DD"/>
    <w:p w:rsidR="00A9420C" w:rsidRDefault="00A9420C" w:rsidP="00CE61DD"/>
    <w:p w:rsidR="00A9420C" w:rsidRDefault="00A9420C" w:rsidP="00CE61DD"/>
    <w:p w:rsidR="00A9420C" w:rsidRDefault="00A9420C" w:rsidP="00CE61DD"/>
    <w:p w:rsidR="00A9420C" w:rsidRDefault="00A9420C" w:rsidP="00CE61DD"/>
    <w:p w:rsidR="00A9420C" w:rsidRDefault="00A9420C" w:rsidP="00CE61DD"/>
    <w:p w:rsidR="00A9420C" w:rsidRDefault="00A9420C" w:rsidP="0024343B"/>
    <w:p w:rsidR="00A9420C" w:rsidRDefault="00A9420C" w:rsidP="0024343B"/>
    <w:p w:rsidR="00A9420C" w:rsidRDefault="00A9420C"/>
    <w:p w:rsidR="00A9420C" w:rsidRDefault="00A9420C" w:rsidP="003339DE"/>
    <w:p w:rsidR="00A9420C" w:rsidRDefault="00A9420C" w:rsidP="003339DE"/>
    <w:p w:rsidR="00A9420C" w:rsidRDefault="00A9420C" w:rsidP="003339DE"/>
    <w:p w:rsidR="00A9420C" w:rsidRDefault="00A9420C" w:rsidP="003339DE"/>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p w:rsidR="00A9420C" w:rsidRDefault="00A9420C" w:rsidP="00F77F5F"/>
    <w:p w:rsidR="00A9420C" w:rsidRDefault="00A9420C" w:rsidP="00F77F5F"/>
    <w:p w:rsidR="00A9420C" w:rsidRDefault="00A9420C" w:rsidP="00F77F5F"/>
    <w:p w:rsidR="00A9420C" w:rsidRDefault="00A9420C" w:rsidP="00053028"/>
    <w:p w:rsidR="00A9420C" w:rsidRDefault="00A9420C"/>
  </w:endnote>
  <w:endnote w:type="continuationSeparator" w:id="0">
    <w:p w:rsidR="00A9420C" w:rsidRDefault="00A9420C">
      <w:r>
        <w:continuationSeparator/>
      </w:r>
    </w:p>
    <w:p w:rsidR="00A9420C" w:rsidRDefault="00A9420C"/>
    <w:p w:rsidR="00A9420C" w:rsidRDefault="00A9420C" w:rsidP="00CE61DD"/>
    <w:p w:rsidR="00A9420C" w:rsidRDefault="00A9420C" w:rsidP="00CE61DD"/>
    <w:p w:rsidR="00A9420C" w:rsidRDefault="00A9420C" w:rsidP="00CE61DD"/>
    <w:p w:rsidR="00A9420C" w:rsidRDefault="00A9420C" w:rsidP="00CE61DD"/>
    <w:p w:rsidR="00A9420C" w:rsidRDefault="00A9420C" w:rsidP="00CE61DD"/>
    <w:p w:rsidR="00A9420C" w:rsidRDefault="00A9420C" w:rsidP="00CE61DD"/>
    <w:p w:rsidR="00A9420C" w:rsidRDefault="00A9420C" w:rsidP="0024343B"/>
    <w:p w:rsidR="00A9420C" w:rsidRDefault="00A9420C" w:rsidP="0024343B"/>
    <w:p w:rsidR="00A9420C" w:rsidRDefault="00A9420C"/>
    <w:p w:rsidR="00A9420C" w:rsidRDefault="00A9420C" w:rsidP="003339DE"/>
    <w:p w:rsidR="00A9420C" w:rsidRDefault="00A9420C" w:rsidP="003339DE"/>
    <w:p w:rsidR="00A9420C" w:rsidRDefault="00A9420C" w:rsidP="003339DE"/>
    <w:p w:rsidR="00A9420C" w:rsidRDefault="00A9420C" w:rsidP="003339DE"/>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p w:rsidR="00A9420C" w:rsidRDefault="00A9420C" w:rsidP="00F77F5F"/>
    <w:p w:rsidR="00A9420C" w:rsidRDefault="00A9420C" w:rsidP="00F77F5F"/>
    <w:p w:rsidR="00A9420C" w:rsidRDefault="00A9420C" w:rsidP="00F77F5F"/>
    <w:p w:rsidR="00A9420C" w:rsidRDefault="00A9420C" w:rsidP="00053028"/>
    <w:p w:rsidR="00A9420C" w:rsidRDefault="00A9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360875">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0C" w:rsidRDefault="00A9420C">
      <w:r>
        <w:separator/>
      </w:r>
    </w:p>
    <w:p w:rsidR="00A9420C" w:rsidRDefault="00A9420C"/>
    <w:p w:rsidR="00A9420C" w:rsidRDefault="00A9420C" w:rsidP="00CE61DD"/>
    <w:p w:rsidR="00A9420C" w:rsidRDefault="00A9420C" w:rsidP="00CE61DD"/>
    <w:p w:rsidR="00A9420C" w:rsidRDefault="00A9420C" w:rsidP="00CE61DD"/>
    <w:p w:rsidR="00A9420C" w:rsidRDefault="00A9420C" w:rsidP="00CE61DD"/>
    <w:p w:rsidR="00A9420C" w:rsidRDefault="00A9420C" w:rsidP="00CE61DD"/>
    <w:p w:rsidR="00A9420C" w:rsidRDefault="00A9420C" w:rsidP="00CE61DD"/>
    <w:p w:rsidR="00A9420C" w:rsidRDefault="00A9420C" w:rsidP="0024343B"/>
    <w:p w:rsidR="00A9420C" w:rsidRDefault="00A9420C" w:rsidP="0024343B"/>
    <w:p w:rsidR="00A9420C" w:rsidRDefault="00A9420C"/>
    <w:p w:rsidR="00A9420C" w:rsidRDefault="00A9420C" w:rsidP="003339DE"/>
    <w:p w:rsidR="00A9420C" w:rsidRDefault="00A9420C" w:rsidP="003339DE"/>
    <w:p w:rsidR="00A9420C" w:rsidRDefault="00A9420C" w:rsidP="003339DE"/>
    <w:p w:rsidR="00A9420C" w:rsidRDefault="00A9420C" w:rsidP="003339DE"/>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p w:rsidR="00A9420C" w:rsidRDefault="00A9420C" w:rsidP="00F77F5F"/>
    <w:p w:rsidR="00A9420C" w:rsidRDefault="00A9420C" w:rsidP="00F77F5F"/>
    <w:p w:rsidR="00A9420C" w:rsidRDefault="00A9420C" w:rsidP="00F77F5F"/>
    <w:p w:rsidR="00A9420C" w:rsidRDefault="00A9420C" w:rsidP="00053028"/>
    <w:p w:rsidR="00A9420C" w:rsidRDefault="00A9420C"/>
  </w:footnote>
  <w:footnote w:type="continuationSeparator" w:id="0">
    <w:p w:rsidR="00A9420C" w:rsidRDefault="00A9420C">
      <w:r>
        <w:continuationSeparator/>
      </w:r>
    </w:p>
    <w:p w:rsidR="00A9420C" w:rsidRDefault="00A9420C"/>
    <w:p w:rsidR="00A9420C" w:rsidRDefault="00A9420C" w:rsidP="00CE61DD"/>
    <w:p w:rsidR="00A9420C" w:rsidRDefault="00A9420C" w:rsidP="00CE61DD"/>
    <w:p w:rsidR="00A9420C" w:rsidRDefault="00A9420C" w:rsidP="00CE61DD"/>
    <w:p w:rsidR="00A9420C" w:rsidRDefault="00A9420C" w:rsidP="00CE61DD"/>
    <w:p w:rsidR="00A9420C" w:rsidRDefault="00A9420C" w:rsidP="00CE61DD"/>
    <w:p w:rsidR="00A9420C" w:rsidRDefault="00A9420C" w:rsidP="00CE61DD"/>
    <w:p w:rsidR="00A9420C" w:rsidRDefault="00A9420C" w:rsidP="0024343B"/>
    <w:p w:rsidR="00A9420C" w:rsidRDefault="00A9420C" w:rsidP="0024343B"/>
    <w:p w:rsidR="00A9420C" w:rsidRDefault="00A9420C"/>
    <w:p w:rsidR="00A9420C" w:rsidRDefault="00A9420C" w:rsidP="003339DE"/>
    <w:p w:rsidR="00A9420C" w:rsidRDefault="00A9420C" w:rsidP="003339DE"/>
    <w:p w:rsidR="00A9420C" w:rsidRDefault="00A9420C" w:rsidP="003339DE"/>
    <w:p w:rsidR="00A9420C" w:rsidRDefault="00A9420C" w:rsidP="003339DE"/>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rsidP="00493648"/>
    <w:p w:rsidR="00A9420C" w:rsidRDefault="00A9420C"/>
    <w:p w:rsidR="00A9420C" w:rsidRDefault="00A9420C" w:rsidP="00F77F5F"/>
    <w:p w:rsidR="00A9420C" w:rsidRDefault="00A9420C" w:rsidP="00F77F5F"/>
    <w:p w:rsidR="00A9420C" w:rsidRDefault="00A9420C" w:rsidP="00F77F5F"/>
    <w:p w:rsidR="00A9420C" w:rsidRDefault="00A9420C" w:rsidP="00053028"/>
    <w:p w:rsidR="00A9420C" w:rsidRDefault="00A942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765B5B" w:rsidRDefault="00765B5B" w:rsidP="00796CE6">
    <w:pPr>
      <w:jc w:val="left"/>
      <w:rPr>
        <w:b/>
        <w:bCs/>
      </w:rPr>
    </w:pPr>
    <w:r>
      <w:rPr>
        <w:noProof/>
      </w:rPr>
      <mc:AlternateContent>
        <mc:Choice Requires="wps">
          <w:drawing>
            <wp:anchor distT="4294967295" distB="4294967295" distL="114300" distR="114300" simplePos="0" relativeHeight="251659264" behindDoc="0" locked="0" layoutInCell="1" allowOverlap="1" wp14:anchorId="1331855E" wp14:editId="6DD615D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hint="cs"/>
        <w:rtl/>
      </w:rPr>
      <w:t xml:space="preserve"> </w:t>
    </w:r>
    <w:r>
      <w:rPr>
        <w:noProof/>
      </w:rPr>
      <w:drawing>
        <wp:inline distT="0" distB="0" distL="0" distR="0" wp14:anchorId="49104613" wp14:editId="105D1B80">
          <wp:extent cx="702310" cy="716915"/>
          <wp:effectExtent l="0" t="0" r="254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r>
      <w:rPr>
        <w:rFonts w:hint="cs"/>
        <w:rtl/>
      </w:rPr>
      <w:t xml:space="preserve">                        </w:t>
    </w:r>
    <w:r w:rsidR="00796CE6">
      <w:rPr>
        <w:rFonts w:hint="cs"/>
        <w:rtl/>
      </w:rPr>
      <w:t xml:space="preserve">          </w:t>
    </w:r>
    <w:r w:rsidRPr="00D55680">
      <w:rPr>
        <w:rFonts w:hint="cs"/>
        <w:rtl/>
      </w:rPr>
      <w:t xml:space="preserve"> </w:t>
    </w:r>
    <w:r w:rsidRPr="00FB0B64">
      <w:rPr>
        <w:rFonts w:hint="cs"/>
        <w:b/>
        <w:bCs/>
        <w:rtl/>
      </w:rPr>
      <w:t>فقه تربيتي</w:t>
    </w:r>
    <w:r w:rsidRPr="00E8098E">
      <w:rPr>
        <w:rFonts w:hint="cs"/>
        <w:rtl/>
      </w:rPr>
      <w:t xml:space="preserve">/ </w:t>
    </w:r>
    <w:r w:rsidRPr="00425C7F">
      <w:rPr>
        <w:rFonts w:hint="cs"/>
        <w:b/>
        <w:bCs/>
        <w:rtl/>
      </w:rPr>
      <w:t>تربيت خانوادگي</w:t>
    </w:r>
    <w:r>
      <w:rPr>
        <w:rFonts w:hint="cs"/>
        <w:b/>
        <w:bCs/>
        <w:rtl/>
      </w:rPr>
      <w:t xml:space="preserve">               </w:t>
    </w:r>
    <w:r w:rsidR="00796CE6">
      <w:rPr>
        <w:rFonts w:hint="cs"/>
        <w:b/>
        <w:bCs/>
        <w:rtl/>
      </w:rPr>
      <w:t xml:space="preserve">    </w:t>
    </w:r>
    <w:r>
      <w:rPr>
        <w:rFonts w:hint="cs"/>
        <w:b/>
        <w:bCs/>
        <w:rtl/>
      </w:rPr>
      <w:t xml:space="preserve">         </w:t>
    </w:r>
    <w:r w:rsidRPr="0025275D">
      <w:rPr>
        <w:rFonts w:ascii="IranNastaliq" w:hAnsi="IranNastaliq" w:cs="IranNastaliq"/>
        <w:sz w:val="36"/>
        <w:szCs w:val="36"/>
        <w:rtl/>
      </w:rPr>
      <w:t>شماره ثبت:21</w:t>
    </w:r>
    <w:r>
      <w:rPr>
        <w:rFonts w:ascii="IranNastaliq" w:hAnsi="IranNastaliq" w:cs="IranNastaliq" w:hint="cs"/>
        <w:sz w:val="36"/>
        <w:szCs w:val="36"/>
        <w:rtl/>
      </w:rPr>
      <w:t>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5A"/>
    <w:rsid w:val="00025633"/>
    <w:rsid w:val="00053028"/>
    <w:rsid w:val="00081224"/>
    <w:rsid w:val="00081BD8"/>
    <w:rsid w:val="000D1B90"/>
    <w:rsid w:val="000F239A"/>
    <w:rsid w:val="000F4AA2"/>
    <w:rsid w:val="00103FEA"/>
    <w:rsid w:val="00144489"/>
    <w:rsid w:val="001524B9"/>
    <w:rsid w:val="001532AF"/>
    <w:rsid w:val="0016660B"/>
    <w:rsid w:val="00191305"/>
    <w:rsid w:val="001C4794"/>
    <w:rsid w:val="001F2C12"/>
    <w:rsid w:val="0022141B"/>
    <w:rsid w:val="00233C49"/>
    <w:rsid w:val="0024343B"/>
    <w:rsid w:val="00280735"/>
    <w:rsid w:val="002845DF"/>
    <w:rsid w:val="00290DFF"/>
    <w:rsid w:val="002D5D96"/>
    <w:rsid w:val="002F03D3"/>
    <w:rsid w:val="00302363"/>
    <w:rsid w:val="00331305"/>
    <w:rsid w:val="0033233A"/>
    <w:rsid w:val="003339DE"/>
    <w:rsid w:val="0034269B"/>
    <w:rsid w:val="00354817"/>
    <w:rsid w:val="00360875"/>
    <w:rsid w:val="003935FF"/>
    <w:rsid w:val="003959DE"/>
    <w:rsid w:val="003D6613"/>
    <w:rsid w:val="003D70D3"/>
    <w:rsid w:val="003F3234"/>
    <w:rsid w:val="00402D99"/>
    <w:rsid w:val="00424C57"/>
    <w:rsid w:val="00430ED3"/>
    <w:rsid w:val="004434C8"/>
    <w:rsid w:val="0048706C"/>
    <w:rsid w:val="00493648"/>
    <w:rsid w:val="004B217F"/>
    <w:rsid w:val="004C475A"/>
    <w:rsid w:val="004E1ADD"/>
    <w:rsid w:val="00514FFF"/>
    <w:rsid w:val="0052155D"/>
    <w:rsid w:val="005412CF"/>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1776"/>
    <w:rsid w:val="00705921"/>
    <w:rsid w:val="00722396"/>
    <w:rsid w:val="00725A93"/>
    <w:rsid w:val="00727981"/>
    <w:rsid w:val="00760889"/>
    <w:rsid w:val="00765B5B"/>
    <w:rsid w:val="007700BD"/>
    <w:rsid w:val="00796CE6"/>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84984"/>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0623B"/>
    <w:rsid w:val="00A15053"/>
    <w:rsid w:val="00A164F2"/>
    <w:rsid w:val="00A37553"/>
    <w:rsid w:val="00A56B35"/>
    <w:rsid w:val="00A67AEB"/>
    <w:rsid w:val="00A81D83"/>
    <w:rsid w:val="00A87CF1"/>
    <w:rsid w:val="00A9420C"/>
    <w:rsid w:val="00A9797E"/>
    <w:rsid w:val="00AA32E0"/>
    <w:rsid w:val="00AA4FA5"/>
    <w:rsid w:val="00AA61E9"/>
    <w:rsid w:val="00AB53B1"/>
    <w:rsid w:val="00AB6D71"/>
    <w:rsid w:val="00AC1B44"/>
    <w:rsid w:val="00AD6AB2"/>
    <w:rsid w:val="00B00EA9"/>
    <w:rsid w:val="00B1131F"/>
    <w:rsid w:val="00B213D0"/>
    <w:rsid w:val="00B470DC"/>
    <w:rsid w:val="00B606A1"/>
    <w:rsid w:val="00B613EF"/>
    <w:rsid w:val="00B76313"/>
    <w:rsid w:val="00B76FAF"/>
    <w:rsid w:val="00B81593"/>
    <w:rsid w:val="00BA6C55"/>
    <w:rsid w:val="00BC1FBE"/>
    <w:rsid w:val="00BF0C1D"/>
    <w:rsid w:val="00C03561"/>
    <w:rsid w:val="00C049AB"/>
    <w:rsid w:val="00C114BF"/>
    <w:rsid w:val="00C11C64"/>
    <w:rsid w:val="00C206D1"/>
    <w:rsid w:val="00C4300A"/>
    <w:rsid w:val="00C55822"/>
    <w:rsid w:val="00C717CF"/>
    <w:rsid w:val="00CA44E0"/>
    <w:rsid w:val="00CA4B51"/>
    <w:rsid w:val="00CA61DF"/>
    <w:rsid w:val="00CC0984"/>
    <w:rsid w:val="00CC328E"/>
    <w:rsid w:val="00CD2CA3"/>
    <w:rsid w:val="00CE61DD"/>
    <w:rsid w:val="00D36EA7"/>
    <w:rsid w:val="00D55680"/>
    <w:rsid w:val="00D57ED6"/>
    <w:rsid w:val="00D67453"/>
    <w:rsid w:val="00D73817"/>
    <w:rsid w:val="00DA6B49"/>
    <w:rsid w:val="00DD380E"/>
    <w:rsid w:val="00DD44FE"/>
    <w:rsid w:val="00DE659A"/>
    <w:rsid w:val="00DE6BE4"/>
    <w:rsid w:val="00DF0E93"/>
    <w:rsid w:val="00DF2DD7"/>
    <w:rsid w:val="00DF5D98"/>
    <w:rsid w:val="00E020D0"/>
    <w:rsid w:val="00E033E5"/>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01213"/>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765B5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65B5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65B5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65B5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765B5B"/>
    <w:pPr>
      <w:outlineLvl w:val="3"/>
    </w:pPr>
  </w:style>
  <w:style w:type="paragraph" w:styleId="Heading5">
    <w:name w:val="heading 5"/>
    <w:basedOn w:val="Normal"/>
    <w:next w:val="Normal"/>
    <w:link w:val="Heading5Char"/>
    <w:autoRedefine/>
    <w:uiPriority w:val="9"/>
    <w:unhideWhenUsed/>
    <w:qFormat/>
    <w:rsid w:val="00765B5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65B5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65B5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765B5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765B5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765B5B"/>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765B5B"/>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765B5B"/>
    <w:rPr>
      <w:rFonts w:ascii="Cambria" w:eastAsia="2  Lotus" w:hAnsi="Cambria" w:cs="2  Badr"/>
      <w:bCs/>
      <w:szCs w:val="36"/>
    </w:rPr>
  </w:style>
  <w:style w:type="character" w:customStyle="1" w:styleId="Heading6Char">
    <w:name w:val="Heading 6 Char"/>
    <w:link w:val="Heading6"/>
    <w:uiPriority w:val="9"/>
    <w:rsid w:val="00765B5B"/>
    <w:rPr>
      <w:rFonts w:ascii="Cambria" w:eastAsia="2  Lotus" w:hAnsi="Cambria" w:cs="2  Badr"/>
      <w:bCs/>
      <w:i/>
      <w:szCs w:val="34"/>
    </w:rPr>
  </w:style>
  <w:style w:type="character" w:customStyle="1" w:styleId="Heading7Char">
    <w:name w:val="Heading 7 Char"/>
    <w:link w:val="Heading7"/>
    <w:uiPriority w:val="9"/>
    <w:rsid w:val="00765B5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65B5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765B5B"/>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765B5B"/>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765B5B"/>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765B5B"/>
    <w:pPr>
      <w:spacing w:after="0"/>
      <w:ind w:left="658"/>
    </w:pPr>
  </w:style>
  <w:style w:type="paragraph" w:styleId="TOC3">
    <w:name w:val="toc 3"/>
    <w:basedOn w:val="Normal"/>
    <w:next w:val="Normal"/>
    <w:autoRedefine/>
    <w:uiPriority w:val="39"/>
    <w:unhideWhenUsed/>
    <w:qFormat/>
    <w:rsid w:val="00765B5B"/>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765B5B"/>
    <w:pPr>
      <w:spacing w:after="0"/>
      <w:ind w:left="879"/>
    </w:pPr>
  </w:style>
  <w:style w:type="paragraph" w:styleId="TOC6">
    <w:name w:val="toc 6"/>
    <w:basedOn w:val="Normal"/>
    <w:next w:val="Normal"/>
    <w:autoRedefine/>
    <w:uiPriority w:val="39"/>
    <w:unhideWhenUsed/>
    <w:qFormat/>
    <w:rsid w:val="00765B5B"/>
    <w:pPr>
      <w:spacing w:after="0"/>
      <w:ind w:left="1100"/>
    </w:pPr>
  </w:style>
  <w:style w:type="character" w:styleId="Emphasis">
    <w:name w:val="Emphasis"/>
    <w:uiPriority w:val="20"/>
    <w:qFormat/>
    <w:rsid w:val="00765B5B"/>
    <w:rPr>
      <w:rFonts w:cs="2  Lotus"/>
      <w:i/>
      <w:iCs/>
      <w:color w:val="808080"/>
      <w:szCs w:val="32"/>
    </w:rPr>
  </w:style>
  <w:style w:type="character" w:customStyle="1" w:styleId="Heading1Char">
    <w:name w:val="Heading 1 Char"/>
    <w:aliases w:val="سرفصل1 Char,سرفصل 1 Char"/>
    <w:link w:val="Heading1"/>
    <w:uiPriority w:val="9"/>
    <w:rsid w:val="00765B5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65B5B"/>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765B5B"/>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765B5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65B5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765B5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65B5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765B5B"/>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765B5B"/>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765B5B"/>
    <w:pPr>
      <w:ind w:left="1134" w:firstLine="0"/>
    </w:pPr>
    <w:rPr>
      <w:rFonts w:eastAsia="2  Lotus" w:cs="2  Lotus"/>
    </w:rPr>
  </w:style>
  <w:style w:type="paragraph" w:styleId="Quote">
    <w:name w:val="Quote"/>
    <w:basedOn w:val="Normal"/>
    <w:next w:val="Normal"/>
    <w:link w:val="QuoteChar"/>
    <w:autoRedefine/>
    <w:uiPriority w:val="29"/>
    <w:qFormat/>
    <w:rsid w:val="00765B5B"/>
    <w:pPr>
      <w:spacing w:before="120" w:after="240"/>
      <w:ind w:left="1134" w:firstLine="0"/>
    </w:pPr>
    <w:rPr>
      <w:rFonts w:cs="B Lotus"/>
      <w:i/>
      <w:sz w:val="20"/>
      <w:szCs w:val="30"/>
    </w:rPr>
  </w:style>
  <w:style w:type="character" w:customStyle="1" w:styleId="QuoteChar">
    <w:name w:val="Quote Char"/>
    <w:link w:val="Quote"/>
    <w:uiPriority w:val="29"/>
    <w:rsid w:val="00765B5B"/>
    <w:rPr>
      <w:rFonts w:cs="B Lotus"/>
      <w:i/>
      <w:szCs w:val="30"/>
    </w:rPr>
  </w:style>
  <w:style w:type="paragraph" w:styleId="IntenseQuote">
    <w:name w:val="Intense Quote"/>
    <w:basedOn w:val="Normal"/>
    <w:next w:val="Normal"/>
    <w:link w:val="IntenseQuoteChar"/>
    <w:autoRedefine/>
    <w:uiPriority w:val="30"/>
    <w:qFormat/>
    <w:rsid w:val="00765B5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65B5B"/>
    <w:rPr>
      <w:rFonts w:eastAsia="2  Lotus" w:cs="B Lotus"/>
      <w:b/>
      <w:bCs/>
      <w:i/>
      <w:szCs w:val="30"/>
    </w:rPr>
  </w:style>
  <w:style w:type="character" w:styleId="SubtleEmphasis">
    <w:name w:val="Subtle Emphasis"/>
    <w:uiPriority w:val="19"/>
    <w:qFormat/>
    <w:rsid w:val="00765B5B"/>
    <w:rPr>
      <w:rFonts w:cs="2  Lotus"/>
      <w:i/>
      <w:iCs/>
      <w:color w:val="4A442A"/>
      <w:szCs w:val="32"/>
      <w:u w:val="none"/>
    </w:rPr>
  </w:style>
  <w:style w:type="character" w:styleId="IntenseEmphasis">
    <w:name w:val="Intense Emphasis"/>
    <w:uiPriority w:val="21"/>
    <w:qFormat/>
    <w:rsid w:val="00765B5B"/>
    <w:rPr>
      <w:rFonts w:cs="2  Lotus"/>
      <w:b/>
      <w:i/>
      <w:iCs/>
      <w:color w:val="auto"/>
      <w:szCs w:val="32"/>
    </w:rPr>
  </w:style>
  <w:style w:type="character" w:styleId="SubtleReference">
    <w:name w:val="Subtle Reference"/>
    <w:aliases w:val="مرجع"/>
    <w:uiPriority w:val="31"/>
    <w:qFormat/>
    <w:rsid w:val="00765B5B"/>
    <w:rPr>
      <w:rFonts w:cs="2  Lotus"/>
      <w:smallCaps/>
      <w:color w:val="auto"/>
      <w:szCs w:val="28"/>
      <w:u w:val="single"/>
    </w:rPr>
  </w:style>
  <w:style w:type="character" w:styleId="IntenseReference">
    <w:name w:val="Intense Reference"/>
    <w:uiPriority w:val="32"/>
    <w:qFormat/>
    <w:rsid w:val="00765B5B"/>
    <w:rPr>
      <w:rFonts w:cs="2  Lotus"/>
      <w:b/>
      <w:bCs/>
      <w:smallCaps/>
      <w:color w:val="auto"/>
      <w:spacing w:val="5"/>
      <w:szCs w:val="28"/>
      <w:u w:val="single"/>
    </w:rPr>
  </w:style>
  <w:style w:type="character" w:styleId="BookTitle">
    <w:name w:val="Book Title"/>
    <w:uiPriority w:val="33"/>
    <w:qFormat/>
    <w:rsid w:val="00765B5B"/>
    <w:rPr>
      <w:rFonts w:cs="2  Titr"/>
      <w:b/>
      <w:bCs/>
      <w:smallCaps/>
      <w:spacing w:val="5"/>
      <w:szCs w:val="100"/>
    </w:rPr>
  </w:style>
  <w:style w:type="character" w:customStyle="1" w:styleId="NoSpacingChar">
    <w:name w:val="No Spacing Char"/>
    <w:aliases w:val="متن عربي Char"/>
    <w:link w:val="NoSpacing"/>
    <w:uiPriority w:val="1"/>
    <w:rsid w:val="00765B5B"/>
    <w:rPr>
      <w:rFonts w:eastAsia="2  Lotus" w:cs="2  Badr"/>
      <w:sz w:val="72"/>
      <w:szCs w:val="32"/>
    </w:rPr>
  </w:style>
  <w:style w:type="paragraph" w:styleId="Caption">
    <w:name w:val="caption"/>
    <w:basedOn w:val="Normal"/>
    <w:next w:val="Normal"/>
    <w:uiPriority w:val="35"/>
    <w:semiHidden/>
    <w:unhideWhenUsed/>
    <w:qFormat/>
    <w:rsid w:val="00765B5B"/>
    <w:rPr>
      <w:b/>
      <w:bCs/>
      <w:sz w:val="20"/>
      <w:szCs w:val="20"/>
    </w:rPr>
  </w:style>
  <w:style w:type="character" w:customStyle="1" w:styleId="ListParagraphChar">
    <w:name w:val="List Paragraph Char"/>
    <w:link w:val="ListParagraph"/>
    <w:uiPriority w:val="34"/>
    <w:rsid w:val="00765B5B"/>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765B5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65B5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65B5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65B5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765B5B"/>
    <w:pPr>
      <w:outlineLvl w:val="3"/>
    </w:pPr>
  </w:style>
  <w:style w:type="paragraph" w:styleId="Heading5">
    <w:name w:val="heading 5"/>
    <w:basedOn w:val="Normal"/>
    <w:next w:val="Normal"/>
    <w:link w:val="Heading5Char"/>
    <w:autoRedefine/>
    <w:uiPriority w:val="9"/>
    <w:unhideWhenUsed/>
    <w:qFormat/>
    <w:rsid w:val="00765B5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65B5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65B5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765B5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765B5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765B5B"/>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765B5B"/>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765B5B"/>
    <w:rPr>
      <w:rFonts w:ascii="Cambria" w:eastAsia="2  Lotus" w:hAnsi="Cambria" w:cs="2  Badr"/>
      <w:bCs/>
      <w:szCs w:val="36"/>
    </w:rPr>
  </w:style>
  <w:style w:type="character" w:customStyle="1" w:styleId="Heading6Char">
    <w:name w:val="Heading 6 Char"/>
    <w:link w:val="Heading6"/>
    <w:uiPriority w:val="9"/>
    <w:rsid w:val="00765B5B"/>
    <w:rPr>
      <w:rFonts w:ascii="Cambria" w:eastAsia="2  Lotus" w:hAnsi="Cambria" w:cs="2  Badr"/>
      <w:bCs/>
      <w:i/>
      <w:szCs w:val="34"/>
    </w:rPr>
  </w:style>
  <w:style w:type="character" w:customStyle="1" w:styleId="Heading7Char">
    <w:name w:val="Heading 7 Char"/>
    <w:link w:val="Heading7"/>
    <w:uiPriority w:val="9"/>
    <w:rsid w:val="00765B5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65B5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765B5B"/>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765B5B"/>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765B5B"/>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765B5B"/>
    <w:pPr>
      <w:spacing w:after="0"/>
      <w:ind w:left="658"/>
    </w:pPr>
  </w:style>
  <w:style w:type="paragraph" w:styleId="TOC3">
    <w:name w:val="toc 3"/>
    <w:basedOn w:val="Normal"/>
    <w:next w:val="Normal"/>
    <w:autoRedefine/>
    <w:uiPriority w:val="39"/>
    <w:unhideWhenUsed/>
    <w:qFormat/>
    <w:rsid w:val="00765B5B"/>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765B5B"/>
    <w:pPr>
      <w:spacing w:after="0"/>
      <w:ind w:left="879"/>
    </w:pPr>
  </w:style>
  <w:style w:type="paragraph" w:styleId="TOC6">
    <w:name w:val="toc 6"/>
    <w:basedOn w:val="Normal"/>
    <w:next w:val="Normal"/>
    <w:autoRedefine/>
    <w:uiPriority w:val="39"/>
    <w:unhideWhenUsed/>
    <w:qFormat/>
    <w:rsid w:val="00765B5B"/>
    <w:pPr>
      <w:spacing w:after="0"/>
      <w:ind w:left="1100"/>
    </w:pPr>
  </w:style>
  <w:style w:type="character" w:styleId="Emphasis">
    <w:name w:val="Emphasis"/>
    <w:uiPriority w:val="20"/>
    <w:qFormat/>
    <w:rsid w:val="00765B5B"/>
    <w:rPr>
      <w:rFonts w:cs="2  Lotus"/>
      <w:i/>
      <w:iCs/>
      <w:color w:val="808080"/>
      <w:szCs w:val="32"/>
    </w:rPr>
  </w:style>
  <w:style w:type="character" w:customStyle="1" w:styleId="Heading1Char">
    <w:name w:val="Heading 1 Char"/>
    <w:aliases w:val="سرفصل1 Char,سرفصل 1 Char"/>
    <w:link w:val="Heading1"/>
    <w:uiPriority w:val="9"/>
    <w:rsid w:val="00765B5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65B5B"/>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765B5B"/>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765B5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65B5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765B5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65B5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765B5B"/>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765B5B"/>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765B5B"/>
    <w:pPr>
      <w:ind w:left="1134" w:firstLine="0"/>
    </w:pPr>
    <w:rPr>
      <w:rFonts w:eastAsia="2  Lotus" w:cs="2  Lotus"/>
    </w:rPr>
  </w:style>
  <w:style w:type="paragraph" w:styleId="Quote">
    <w:name w:val="Quote"/>
    <w:basedOn w:val="Normal"/>
    <w:next w:val="Normal"/>
    <w:link w:val="QuoteChar"/>
    <w:autoRedefine/>
    <w:uiPriority w:val="29"/>
    <w:qFormat/>
    <w:rsid w:val="00765B5B"/>
    <w:pPr>
      <w:spacing w:before="120" w:after="240"/>
      <w:ind w:left="1134" w:firstLine="0"/>
    </w:pPr>
    <w:rPr>
      <w:rFonts w:cs="B Lotus"/>
      <w:i/>
      <w:sz w:val="20"/>
      <w:szCs w:val="30"/>
    </w:rPr>
  </w:style>
  <w:style w:type="character" w:customStyle="1" w:styleId="QuoteChar">
    <w:name w:val="Quote Char"/>
    <w:link w:val="Quote"/>
    <w:uiPriority w:val="29"/>
    <w:rsid w:val="00765B5B"/>
    <w:rPr>
      <w:rFonts w:cs="B Lotus"/>
      <w:i/>
      <w:szCs w:val="30"/>
    </w:rPr>
  </w:style>
  <w:style w:type="paragraph" w:styleId="IntenseQuote">
    <w:name w:val="Intense Quote"/>
    <w:basedOn w:val="Normal"/>
    <w:next w:val="Normal"/>
    <w:link w:val="IntenseQuoteChar"/>
    <w:autoRedefine/>
    <w:uiPriority w:val="30"/>
    <w:qFormat/>
    <w:rsid w:val="00765B5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65B5B"/>
    <w:rPr>
      <w:rFonts w:eastAsia="2  Lotus" w:cs="B Lotus"/>
      <w:b/>
      <w:bCs/>
      <w:i/>
      <w:szCs w:val="30"/>
    </w:rPr>
  </w:style>
  <w:style w:type="character" w:styleId="SubtleEmphasis">
    <w:name w:val="Subtle Emphasis"/>
    <w:uiPriority w:val="19"/>
    <w:qFormat/>
    <w:rsid w:val="00765B5B"/>
    <w:rPr>
      <w:rFonts w:cs="2  Lotus"/>
      <w:i/>
      <w:iCs/>
      <w:color w:val="4A442A"/>
      <w:szCs w:val="32"/>
      <w:u w:val="none"/>
    </w:rPr>
  </w:style>
  <w:style w:type="character" w:styleId="IntenseEmphasis">
    <w:name w:val="Intense Emphasis"/>
    <w:uiPriority w:val="21"/>
    <w:qFormat/>
    <w:rsid w:val="00765B5B"/>
    <w:rPr>
      <w:rFonts w:cs="2  Lotus"/>
      <w:b/>
      <w:i/>
      <w:iCs/>
      <w:color w:val="auto"/>
      <w:szCs w:val="32"/>
    </w:rPr>
  </w:style>
  <w:style w:type="character" w:styleId="SubtleReference">
    <w:name w:val="Subtle Reference"/>
    <w:aliases w:val="مرجع"/>
    <w:uiPriority w:val="31"/>
    <w:qFormat/>
    <w:rsid w:val="00765B5B"/>
    <w:rPr>
      <w:rFonts w:cs="2  Lotus"/>
      <w:smallCaps/>
      <w:color w:val="auto"/>
      <w:szCs w:val="28"/>
      <w:u w:val="single"/>
    </w:rPr>
  </w:style>
  <w:style w:type="character" w:styleId="IntenseReference">
    <w:name w:val="Intense Reference"/>
    <w:uiPriority w:val="32"/>
    <w:qFormat/>
    <w:rsid w:val="00765B5B"/>
    <w:rPr>
      <w:rFonts w:cs="2  Lotus"/>
      <w:b/>
      <w:bCs/>
      <w:smallCaps/>
      <w:color w:val="auto"/>
      <w:spacing w:val="5"/>
      <w:szCs w:val="28"/>
      <w:u w:val="single"/>
    </w:rPr>
  </w:style>
  <w:style w:type="character" w:styleId="BookTitle">
    <w:name w:val="Book Title"/>
    <w:uiPriority w:val="33"/>
    <w:qFormat/>
    <w:rsid w:val="00765B5B"/>
    <w:rPr>
      <w:rFonts w:cs="2  Titr"/>
      <w:b/>
      <w:bCs/>
      <w:smallCaps/>
      <w:spacing w:val="5"/>
      <w:szCs w:val="100"/>
    </w:rPr>
  </w:style>
  <w:style w:type="character" w:customStyle="1" w:styleId="NoSpacingChar">
    <w:name w:val="No Spacing Char"/>
    <w:aliases w:val="متن عربي Char"/>
    <w:link w:val="NoSpacing"/>
    <w:uiPriority w:val="1"/>
    <w:rsid w:val="00765B5B"/>
    <w:rPr>
      <w:rFonts w:eastAsia="2  Lotus" w:cs="2  Badr"/>
      <w:sz w:val="72"/>
      <w:szCs w:val="32"/>
    </w:rPr>
  </w:style>
  <w:style w:type="paragraph" w:styleId="Caption">
    <w:name w:val="caption"/>
    <w:basedOn w:val="Normal"/>
    <w:next w:val="Normal"/>
    <w:uiPriority w:val="35"/>
    <w:semiHidden/>
    <w:unhideWhenUsed/>
    <w:qFormat/>
    <w:rsid w:val="00765B5B"/>
    <w:rPr>
      <w:b/>
      <w:bCs/>
      <w:sz w:val="20"/>
      <w:szCs w:val="20"/>
    </w:rPr>
  </w:style>
  <w:style w:type="character" w:customStyle="1" w:styleId="ListParagraphChar">
    <w:name w:val="List Paragraph Char"/>
    <w:link w:val="ListParagraph"/>
    <w:uiPriority w:val="34"/>
    <w:rsid w:val="00765B5B"/>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2;&#1608;&#1575;&#1606;&#1610;&#1606;%20&#1578;&#1575;&#1610;&#1662;%20&#1608;%20&#1593;&#1606;&#1608;&#1575;&#1606;%20&#1586;&#1606;&#1610;\&#1588;&#1610;&#1608;&#1607;&#8204;&#1606;&#1575;&#1605;&#1607;%20&#1589;&#1601;&#1581;&#1607;%20&#1576;&#1606;&#1583;&#1610;%20&#1608;\&#1605;&#1578;&#16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88EB-6DD0-441F-A893-4A5586E2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48</TotalTime>
  <Pages>7</Pages>
  <Words>1816</Words>
  <Characters>10352</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اشراق</dc:creator>
  <cp:lastModifiedBy>اشراق</cp:lastModifiedBy>
  <cp:revision>6</cp:revision>
  <cp:lastPrinted>2008-05-03T17:27:00Z</cp:lastPrinted>
  <dcterms:created xsi:type="dcterms:W3CDTF">2014-05-06T05:08:00Z</dcterms:created>
  <dcterms:modified xsi:type="dcterms:W3CDTF">2014-05-12T07:34:00Z</dcterms:modified>
</cp:coreProperties>
</file>