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771E" w:rsidRPr="00651F93" w:rsidRDefault="00900FCF" w:rsidP="00651F93">
      <w:pPr>
        <w:pStyle w:val="Heading1"/>
        <w:jc w:val="center"/>
        <w:rPr>
          <w:rFonts w:cs="2  Badr"/>
          <w:b w:val="0"/>
          <w:bCs w:val="0"/>
          <w:sz w:val="28"/>
          <w:szCs w:val="28"/>
          <w:rtl/>
        </w:rPr>
      </w:pPr>
      <w:bookmarkStart w:id="0" w:name="_Toc366623437"/>
      <w:bookmarkStart w:id="1" w:name="_Toc366642105"/>
      <w:r w:rsidRPr="00651F93">
        <w:rPr>
          <w:rFonts w:cs="2  Badr" w:hint="cs"/>
          <w:b w:val="0"/>
          <w:bCs w:val="0"/>
          <w:sz w:val="28"/>
          <w:szCs w:val="28"/>
          <w:rtl/>
        </w:rPr>
        <w:t>بسم‌الله</w:t>
      </w:r>
      <w:r w:rsidR="00BD771E" w:rsidRPr="00651F93">
        <w:rPr>
          <w:rFonts w:cs="2  Badr" w:hint="cs"/>
          <w:b w:val="0"/>
          <w:bCs w:val="0"/>
          <w:sz w:val="28"/>
          <w:szCs w:val="28"/>
          <w:rtl/>
        </w:rPr>
        <w:t xml:space="preserve"> الرحمن الرحیم</w:t>
      </w:r>
      <w:bookmarkEnd w:id="0"/>
      <w:bookmarkEnd w:id="1"/>
    </w:p>
    <w:p w:rsidR="00BD771E" w:rsidRPr="00443D89" w:rsidRDefault="00651F93" w:rsidP="00BD771E">
      <w:pPr>
        <w:pStyle w:val="Heading1"/>
        <w:rPr>
          <w:rFonts w:cs="2  Badr"/>
          <w:rtl/>
        </w:rPr>
      </w:pPr>
      <w:bookmarkStart w:id="2" w:name="_Toc366623439"/>
      <w:r>
        <w:rPr>
          <w:rFonts w:cs="2  Badr" w:hint="cs"/>
          <w:rtl/>
        </w:rPr>
        <w:t>مقدمه</w:t>
      </w:r>
    </w:p>
    <w:bookmarkEnd w:id="2"/>
    <w:p w:rsidR="00BD771E" w:rsidRPr="00443D89" w:rsidRDefault="00BD771E" w:rsidP="00BD771E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در مبحث تکالیف و وظائف حکومت در قبال تربیت و رشد تربیتی جامعه، در یک بحث مفصل و طولانی و در ابتدا کل ادله و آیات و روایاتی که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توانست</w:t>
      </w:r>
      <w:r w:rsidRPr="00443D89">
        <w:rPr>
          <w:rFonts w:cs="2  Badr" w:hint="cs"/>
          <w:sz w:val="28"/>
          <w:rtl/>
          <w:lang w:bidi="fa-IR"/>
        </w:rPr>
        <w:t xml:space="preserve"> برای اصل این </w:t>
      </w:r>
      <w:r w:rsidR="00443D89" w:rsidRPr="00443D89">
        <w:rPr>
          <w:rFonts w:cs="2  Badr"/>
          <w:sz w:val="28"/>
          <w:rtl/>
          <w:lang w:bidi="fa-IR"/>
        </w:rPr>
        <w:t>وظ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فه‌مند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، به آن استشهاد شود، نزدیک 20 مورد از عناوین عامه بود و </w:t>
      </w:r>
      <w:bookmarkStart w:id="3" w:name="_GoBack"/>
      <w:bookmarkEnd w:id="3"/>
      <w:r w:rsidRPr="00443D89">
        <w:rPr>
          <w:rFonts w:cs="2  Badr" w:hint="cs"/>
          <w:sz w:val="28"/>
          <w:rtl/>
          <w:lang w:bidi="fa-IR"/>
        </w:rPr>
        <w:t xml:space="preserve">15-10 مورد نیز </w:t>
      </w:r>
      <w:r w:rsidR="00443D89" w:rsidRPr="00443D89">
        <w:rPr>
          <w:rFonts w:cs="2  Badr"/>
          <w:sz w:val="28"/>
          <w:rtl/>
          <w:lang w:bidi="fa-IR"/>
        </w:rPr>
        <w:t>ادله</w:t>
      </w:r>
      <w:r w:rsidRPr="00443D89">
        <w:rPr>
          <w:rFonts w:cs="2  Badr" w:hint="cs"/>
          <w:sz w:val="28"/>
          <w:rtl/>
          <w:lang w:bidi="fa-IR"/>
        </w:rPr>
        <w:t xml:space="preserve"> خاصه بود که آنها را بررسی کردیم. این مقام اول بود که ابعاد قضیه تا حدی ضمن آن روشن شد. </w:t>
      </w:r>
    </w:p>
    <w:p w:rsidR="00BD771E" w:rsidRPr="00443D89" w:rsidRDefault="00BD771E" w:rsidP="00CF2965">
      <w:pPr>
        <w:pStyle w:val="Heading1"/>
        <w:rPr>
          <w:rFonts w:cs="2  Badr"/>
          <w:rtl/>
        </w:rPr>
      </w:pPr>
      <w:bookmarkStart w:id="4" w:name="_Toc366622660"/>
      <w:bookmarkStart w:id="5" w:name="_Toc366623482"/>
      <w:bookmarkStart w:id="6" w:name="_Toc366642107"/>
      <w:r w:rsidRPr="00443D89">
        <w:rPr>
          <w:rFonts w:cs="2  Badr" w:hint="cs"/>
          <w:rtl/>
        </w:rPr>
        <w:t>فروعات وظایف تربیتی حکومت</w:t>
      </w:r>
      <w:bookmarkEnd w:id="4"/>
      <w:bookmarkEnd w:id="5"/>
      <w:bookmarkEnd w:id="6"/>
    </w:p>
    <w:p w:rsidR="00BD771E" w:rsidRPr="00443D89" w:rsidRDefault="00BD771E" w:rsidP="00BD771E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در مقام دوم گفتیم که در پرتو و شعاع این </w:t>
      </w:r>
      <w:r w:rsidR="00443D89" w:rsidRPr="00443D89">
        <w:rPr>
          <w:rFonts w:cs="2  Badr"/>
          <w:sz w:val="28"/>
          <w:rtl/>
          <w:lang w:bidi="fa-IR"/>
        </w:rPr>
        <w:t>ادله</w:t>
      </w:r>
      <w:r w:rsidRPr="00443D89">
        <w:rPr>
          <w:rFonts w:cs="2  Badr" w:hint="cs"/>
          <w:sz w:val="28"/>
          <w:rtl/>
          <w:lang w:bidi="fa-IR"/>
        </w:rPr>
        <w:t xml:space="preserve"> عامه و خاصه، ببینیم که تفاصیل و فروعات و </w:t>
      </w:r>
      <w:r w:rsidR="00443D89" w:rsidRPr="00443D89">
        <w:rPr>
          <w:rFonts w:cs="2  Badr"/>
          <w:sz w:val="28"/>
          <w:rtl/>
          <w:lang w:bidi="fa-IR"/>
        </w:rPr>
        <w:t>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ژگ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ها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 این حکم چیست؟ که چند مورد از </w:t>
      </w:r>
      <w:r w:rsidR="00443D89" w:rsidRPr="00443D89">
        <w:rPr>
          <w:rFonts w:cs="2  Badr"/>
          <w:sz w:val="28"/>
          <w:rtl/>
          <w:lang w:bidi="fa-IR"/>
        </w:rPr>
        <w:t>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ژگ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ها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 این حکم را در بحث کردیم.</w:t>
      </w:r>
    </w:p>
    <w:p w:rsidR="00BD771E" w:rsidRPr="00443D89" w:rsidRDefault="00CF2965" w:rsidP="00CF2965">
      <w:pPr>
        <w:pStyle w:val="Heading2"/>
        <w:rPr>
          <w:rFonts w:cs="2  Badr"/>
          <w:rtl/>
        </w:rPr>
      </w:pPr>
      <w:bookmarkStart w:id="7" w:name="_Toc366642108"/>
      <w:r w:rsidRPr="00443D89">
        <w:rPr>
          <w:rFonts w:cs="2  Badr" w:hint="cs"/>
          <w:rtl/>
        </w:rPr>
        <w:t>3. نوع تکالیف تربیتی حکومت</w:t>
      </w:r>
      <w:bookmarkEnd w:id="7"/>
      <w:r w:rsidRPr="00443D89">
        <w:rPr>
          <w:rFonts w:cs="2  Badr" w:hint="cs"/>
          <w:rtl/>
        </w:rPr>
        <w:t xml:space="preserve"> </w:t>
      </w:r>
    </w:p>
    <w:p w:rsidR="00E25D18" w:rsidRPr="00443D89" w:rsidRDefault="00BD771E" w:rsidP="00E25D18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مبحث دیگر این است که نوع این حکم و وظیفه چیست؟ آیا حکم وجوبی و الزامی است یا حکم استحبابی است؟ یا هر دو به اختلاف موارد؟ اینکه از این ادله استفاده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شد</w:t>
      </w:r>
      <w:r w:rsidRPr="00443D89">
        <w:rPr>
          <w:rFonts w:cs="2  Badr" w:hint="cs"/>
          <w:sz w:val="28"/>
          <w:rtl/>
          <w:lang w:bidi="fa-IR"/>
        </w:rPr>
        <w:t xml:space="preserve"> که حاکم و حکومت در قبال تربیت و رشد جامعه موظف و مسئول است، این مسلم است، یعنی علاوه بر اینکه در قبال </w:t>
      </w:r>
      <w:r w:rsidR="00443D89" w:rsidRPr="00443D89">
        <w:rPr>
          <w:rFonts w:cs="2  Badr"/>
          <w:sz w:val="28"/>
          <w:rtl/>
          <w:lang w:bidi="fa-IR"/>
        </w:rPr>
        <w:t>اداره</w:t>
      </w:r>
      <w:r w:rsidRPr="00443D89">
        <w:rPr>
          <w:rFonts w:cs="2  Badr" w:hint="cs"/>
          <w:sz w:val="28"/>
          <w:rtl/>
          <w:lang w:bidi="fa-IR"/>
        </w:rPr>
        <w:t xml:space="preserve"> مسائل اقتصادی و عدالت و ... وظیفه دارد، </w:t>
      </w:r>
      <w:r w:rsidR="00443D89" w:rsidRPr="00443D89">
        <w:rPr>
          <w:rFonts w:cs="2  Badr"/>
          <w:sz w:val="28"/>
          <w:rtl/>
          <w:lang w:bidi="fa-IR"/>
        </w:rPr>
        <w:t>وظ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فه‌ا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 تربیتی و اخلاقی و هدایتی نیز دارد</w:t>
      </w:r>
      <w:r w:rsidR="00461D2E">
        <w:rPr>
          <w:rFonts w:cs="2  Badr"/>
          <w:sz w:val="28"/>
          <w:rtl/>
          <w:lang w:bidi="fa-IR"/>
        </w:rPr>
        <w:t xml:space="preserve">؛ </w:t>
      </w:r>
      <w:r w:rsidRPr="00443D89">
        <w:rPr>
          <w:rFonts w:cs="2  Badr" w:hint="cs"/>
          <w:sz w:val="28"/>
          <w:rtl/>
          <w:lang w:bidi="fa-IR"/>
        </w:rPr>
        <w:t xml:space="preserve">اما این </w:t>
      </w:r>
      <w:r w:rsidR="00443D89" w:rsidRPr="00443D89">
        <w:rPr>
          <w:rFonts w:cs="2  Badr"/>
          <w:sz w:val="28"/>
          <w:rtl/>
          <w:lang w:bidi="fa-IR"/>
        </w:rPr>
        <w:t>وظ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</w:t>
      </w:r>
      <w:r w:rsidRPr="00443D89">
        <w:rPr>
          <w:rFonts w:cs="2  Badr" w:hint="cs"/>
          <w:sz w:val="28"/>
          <w:rtl/>
          <w:lang w:bidi="fa-IR"/>
        </w:rPr>
        <w:t xml:space="preserve"> او </w:t>
      </w:r>
      <w:r w:rsidR="00900FCF">
        <w:rPr>
          <w:rFonts w:cs="2  Badr" w:hint="cs"/>
          <w:sz w:val="28"/>
          <w:rtl/>
          <w:lang w:bidi="fa-IR"/>
        </w:rPr>
        <w:t>مطلقاً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443D89" w:rsidRPr="00443D89">
        <w:rPr>
          <w:rFonts w:cs="2  Badr"/>
          <w:sz w:val="28"/>
          <w:rtl/>
          <w:lang w:bidi="fa-IR"/>
        </w:rPr>
        <w:t>وظ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</w:t>
      </w:r>
      <w:r w:rsidRPr="00443D89">
        <w:rPr>
          <w:rFonts w:cs="2  Badr" w:hint="cs"/>
          <w:sz w:val="28"/>
          <w:rtl/>
          <w:lang w:bidi="fa-IR"/>
        </w:rPr>
        <w:t xml:space="preserve"> الزامی و وجوبی است، یا </w:t>
      </w:r>
      <w:r w:rsidR="00900FCF">
        <w:rPr>
          <w:rFonts w:cs="2  Badr" w:hint="cs"/>
          <w:sz w:val="28"/>
          <w:rtl/>
          <w:lang w:bidi="fa-IR"/>
        </w:rPr>
        <w:t>مطلقاً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443D89" w:rsidRPr="00443D89">
        <w:rPr>
          <w:rFonts w:cs="2  Badr"/>
          <w:sz w:val="28"/>
          <w:rtl/>
          <w:lang w:bidi="fa-IR"/>
        </w:rPr>
        <w:t>وظ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</w:t>
      </w:r>
      <w:r w:rsidRPr="00443D89">
        <w:rPr>
          <w:rFonts w:cs="2  Badr" w:hint="cs"/>
          <w:sz w:val="28"/>
          <w:rtl/>
          <w:lang w:bidi="fa-IR"/>
        </w:rPr>
        <w:t xml:space="preserve"> رجحانی و استحبابی است</w:t>
      </w:r>
      <w:r w:rsidR="00E25D18" w:rsidRPr="00443D89">
        <w:rPr>
          <w:rFonts w:cs="2  Badr" w:hint="cs"/>
          <w:sz w:val="28"/>
          <w:rtl/>
          <w:lang w:bidi="fa-IR"/>
        </w:rPr>
        <w:t>؟</w:t>
      </w:r>
      <w:r w:rsidRPr="00443D89">
        <w:rPr>
          <w:rFonts w:cs="2  Badr" w:hint="cs"/>
          <w:sz w:val="28"/>
          <w:rtl/>
          <w:lang w:bidi="fa-IR"/>
        </w:rPr>
        <w:t xml:space="preserve"> یا اینکه بر حسب مورد گاهی و در شرایطی واجب است و در مواردی مستحب است؟ </w:t>
      </w:r>
    </w:p>
    <w:p w:rsidR="00E25D18" w:rsidRPr="00443D89" w:rsidRDefault="00900FCF" w:rsidP="00E25D18">
      <w:pPr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>به‌عبارت‌دیگر</w:t>
      </w:r>
      <w:r w:rsidR="00BD771E" w:rsidRPr="00443D89">
        <w:rPr>
          <w:rFonts w:cs="2  Badr" w:hint="cs"/>
          <w:sz w:val="28"/>
          <w:rtl/>
          <w:lang w:bidi="fa-IR"/>
        </w:rPr>
        <w:t>، سه نظر وجود دارد</w:t>
      </w:r>
      <w:r w:rsidR="00E25D18" w:rsidRPr="00443D89">
        <w:rPr>
          <w:rFonts w:cs="2  Badr" w:hint="cs"/>
          <w:sz w:val="28"/>
          <w:rtl/>
          <w:lang w:bidi="fa-IR"/>
        </w:rPr>
        <w:t>؛</w:t>
      </w:r>
      <w:r w:rsidR="00BD771E" w:rsidRPr="00443D89">
        <w:rPr>
          <w:rFonts w:cs="2  Badr" w:hint="cs"/>
          <w:sz w:val="28"/>
          <w:rtl/>
          <w:lang w:bidi="fa-IR"/>
        </w:rPr>
        <w:t xml:space="preserve"> </w:t>
      </w:r>
    </w:p>
    <w:p w:rsidR="00E25D18" w:rsidRPr="00443D89" w:rsidRDefault="00BD771E" w:rsidP="00E25D18">
      <w:pPr>
        <w:pStyle w:val="ListParagraph"/>
        <w:numPr>
          <w:ilvl w:val="0"/>
          <w:numId w:val="25"/>
        </w:numPr>
        <w:rPr>
          <w:rFonts w:cs="2  Badr"/>
          <w:sz w:val="28"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اول اینکه </w:t>
      </w:r>
      <w:r w:rsidR="00900FCF">
        <w:rPr>
          <w:rFonts w:cs="2  Badr" w:hint="cs"/>
          <w:sz w:val="28"/>
          <w:rtl/>
          <w:lang w:bidi="fa-IR"/>
        </w:rPr>
        <w:t>مطلقاً</w:t>
      </w:r>
      <w:r w:rsidRPr="00443D89">
        <w:rPr>
          <w:rFonts w:cs="2  Badr" w:hint="cs"/>
          <w:sz w:val="28"/>
          <w:rtl/>
          <w:lang w:bidi="fa-IR"/>
        </w:rPr>
        <w:t xml:space="preserve"> واجب است</w:t>
      </w:r>
      <w:r w:rsidR="00E25D18" w:rsidRPr="00443D89">
        <w:rPr>
          <w:rFonts w:cs="2  Badr" w:hint="cs"/>
          <w:sz w:val="28"/>
          <w:rtl/>
          <w:lang w:bidi="fa-IR"/>
        </w:rPr>
        <w:t>.</w:t>
      </w:r>
      <w:r w:rsidRPr="00443D89">
        <w:rPr>
          <w:rFonts w:cs="2  Badr" w:hint="cs"/>
          <w:sz w:val="28"/>
          <w:rtl/>
          <w:lang w:bidi="fa-IR"/>
        </w:rPr>
        <w:t xml:space="preserve"> </w:t>
      </w:r>
    </w:p>
    <w:p w:rsidR="00E25D18" w:rsidRPr="00443D89" w:rsidRDefault="00BD771E" w:rsidP="00E25D18">
      <w:pPr>
        <w:pStyle w:val="ListParagraph"/>
        <w:numPr>
          <w:ilvl w:val="0"/>
          <w:numId w:val="25"/>
        </w:numPr>
        <w:rPr>
          <w:rFonts w:cs="2  Badr"/>
          <w:sz w:val="28"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دوم اینکه </w:t>
      </w:r>
      <w:r w:rsidR="00900FCF">
        <w:rPr>
          <w:rFonts w:cs="2  Badr" w:hint="cs"/>
          <w:sz w:val="28"/>
          <w:rtl/>
          <w:lang w:bidi="fa-IR"/>
        </w:rPr>
        <w:t>مطلقاً</w:t>
      </w:r>
      <w:r w:rsidRPr="00443D89">
        <w:rPr>
          <w:rFonts w:cs="2  Badr" w:hint="cs"/>
          <w:sz w:val="28"/>
          <w:rtl/>
          <w:lang w:bidi="fa-IR"/>
        </w:rPr>
        <w:t xml:space="preserve"> مستحب است</w:t>
      </w:r>
      <w:r w:rsidR="00E25D18" w:rsidRPr="00443D89">
        <w:rPr>
          <w:rFonts w:cs="2  Badr" w:hint="cs"/>
          <w:sz w:val="28"/>
          <w:rtl/>
          <w:lang w:bidi="fa-IR"/>
        </w:rPr>
        <w:t>.</w:t>
      </w:r>
    </w:p>
    <w:p w:rsidR="00BD771E" w:rsidRPr="00443D89" w:rsidRDefault="00BD771E" w:rsidP="00E25D18">
      <w:pPr>
        <w:pStyle w:val="ListParagraph"/>
        <w:numPr>
          <w:ilvl w:val="0"/>
          <w:numId w:val="25"/>
        </w:num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>سوم اینکه در واجبات و الزامیات، اقدام حکومت واجب است</w:t>
      </w:r>
      <w:r w:rsidR="00461D2E">
        <w:rPr>
          <w:rFonts w:cs="2  Badr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>و در مستحبات و مرجحات، اقدام حکومت مستحب است.</w:t>
      </w:r>
    </w:p>
    <w:p w:rsidR="00E25D18" w:rsidRPr="00443D89" w:rsidRDefault="00BD771E" w:rsidP="00E25D18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وقتی به </w:t>
      </w:r>
      <w:r w:rsidR="00443D89" w:rsidRPr="00443D89">
        <w:rPr>
          <w:rFonts w:cs="2  Badr"/>
          <w:sz w:val="28"/>
          <w:rtl/>
          <w:lang w:bidi="fa-IR"/>
        </w:rPr>
        <w:t>ادله</w:t>
      </w:r>
      <w:r w:rsidRPr="00443D89">
        <w:rPr>
          <w:rFonts w:cs="2  Badr" w:hint="cs"/>
          <w:sz w:val="28"/>
          <w:rtl/>
          <w:lang w:bidi="fa-IR"/>
        </w:rPr>
        <w:t xml:space="preserve"> سابق،  اعم از قواعد عامه</w:t>
      </w:r>
      <w:r w:rsidR="00E25D18" w:rsidRPr="00443D89">
        <w:rPr>
          <w:rFonts w:cs="2  Badr" w:hint="cs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و روایات خاصه، مراجعه کنیم،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آنها را به چند </w:t>
      </w:r>
      <w:r w:rsidR="00900FCF">
        <w:rPr>
          <w:rFonts w:cs="2  Badr" w:hint="cs"/>
          <w:sz w:val="28"/>
          <w:rtl/>
          <w:lang w:bidi="fa-IR"/>
        </w:rPr>
        <w:t>طایفه</w:t>
      </w:r>
      <w:r w:rsidRPr="00443D89">
        <w:rPr>
          <w:rFonts w:cs="2  Badr" w:hint="cs"/>
          <w:sz w:val="28"/>
          <w:rtl/>
          <w:lang w:bidi="fa-IR"/>
        </w:rPr>
        <w:t xml:space="preserve"> تقسیم کرد: بعضی از این روایات و ادله ظهور در وجوب داشتند، یعنی حاکم را به نحو الزامی و وجوبی به تربیت و اقدامات تربیتی در </w:t>
      </w:r>
      <w:r w:rsidRPr="00443D89">
        <w:rPr>
          <w:rFonts w:cs="2  Badr" w:hint="cs"/>
          <w:sz w:val="28"/>
          <w:rtl/>
          <w:lang w:bidi="fa-IR"/>
        </w:rPr>
        <w:lastRenderedPageBreak/>
        <w:t xml:space="preserve">قبال جامعه مکلف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کرد</w:t>
      </w:r>
      <w:r w:rsidRPr="00443D89">
        <w:rPr>
          <w:rFonts w:cs="2  Badr" w:hint="cs"/>
          <w:sz w:val="28"/>
          <w:rtl/>
          <w:lang w:bidi="fa-IR"/>
        </w:rPr>
        <w:t xml:space="preserve">، </w:t>
      </w:r>
      <w:r w:rsidR="00900FCF">
        <w:rPr>
          <w:rFonts w:cs="2  Badr" w:hint="cs"/>
          <w:sz w:val="28"/>
          <w:rtl/>
          <w:lang w:bidi="fa-IR"/>
        </w:rPr>
        <w:t>مانند</w:t>
      </w:r>
      <w:r w:rsidRPr="00443D89">
        <w:rPr>
          <w:rFonts w:cs="2  Badr" w:hint="cs"/>
          <w:sz w:val="28"/>
          <w:rtl/>
          <w:lang w:bidi="fa-IR"/>
        </w:rPr>
        <w:t xml:space="preserve"> در مورد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Pr="00443D89">
        <w:rPr>
          <w:rFonts w:cs="2  Badr" w:hint="cs"/>
          <w:sz w:val="28"/>
          <w:rtl/>
          <w:lang w:bidi="fa-IR"/>
        </w:rPr>
        <w:t xml:space="preserve"> و نهی از منکر یا در بعضی روایاتی که حضرت مأمور خود را امر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کرد</w:t>
      </w:r>
      <w:r w:rsidRPr="00443D89">
        <w:rPr>
          <w:rFonts w:cs="2  Badr" w:hint="cs"/>
          <w:sz w:val="28"/>
          <w:rtl/>
          <w:lang w:bidi="fa-IR"/>
        </w:rPr>
        <w:t xml:space="preserve"> به اینکه </w:t>
      </w:r>
      <w:r w:rsidR="00E25D18" w:rsidRPr="00F56225">
        <w:rPr>
          <w:rFonts w:cs="2  Badr" w:hint="cs"/>
          <w:b/>
          <w:bCs/>
          <w:color w:val="auto"/>
          <w:sz w:val="28"/>
          <w:rtl/>
        </w:rPr>
        <w:t>«عَلَى‏ الْإِمَامِ‏ أَنْ‏ يُعَلِّمَ‏ أَهْلَ‏ وَلَايَتِهِ‏ حُدُودَ الْإِسْلَامِ وَ الْإِيمَانِ.</w:t>
      </w:r>
      <w:r w:rsidR="00900FCF" w:rsidRPr="00F56225">
        <w:rPr>
          <w:rFonts w:cs="2  Badr"/>
          <w:b/>
          <w:bCs/>
          <w:color w:val="auto"/>
          <w:sz w:val="28"/>
          <w:rtl/>
        </w:rPr>
        <w:t xml:space="preserve">» </w:t>
      </w:r>
      <w:r w:rsidR="00900FCF" w:rsidRPr="00F56225">
        <w:rPr>
          <w:rFonts w:cs="2  Badr"/>
          <w:color w:val="auto"/>
          <w:sz w:val="28"/>
          <w:rtl/>
        </w:rPr>
        <w:t>غررالحکم</w:t>
      </w:r>
      <w:r w:rsidR="00E25D18" w:rsidRPr="00F56225">
        <w:rPr>
          <w:rFonts w:cs="2  Badr" w:hint="cs"/>
          <w:b/>
          <w:bCs/>
          <w:sz w:val="28"/>
          <w:vertAlign w:val="subscript"/>
          <w:rtl/>
        </w:rPr>
        <w:t xml:space="preserve"> و </w:t>
      </w:r>
      <w:r w:rsidR="00443D89" w:rsidRPr="00F56225">
        <w:rPr>
          <w:rFonts w:cs="2  Badr"/>
          <w:b/>
          <w:bCs/>
          <w:sz w:val="28"/>
          <w:vertAlign w:val="subscript"/>
          <w:rtl/>
        </w:rPr>
        <w:t>دررالکلم</w:t>
      </w:r>
      <w:r w:rsidR="00900FCF" w:rsidRPr="00F56225">
        <w:rPr>
          <w:rFonts w:cs="2  Badr"/>
          <w:b/>
          <w:bCs/>
          <w:sz w:val="28"/>
          <w:vertAlign w:val="subscript"/>
          <w:rtl/>
        </w:rPr>
        <w:t>، ص 453</w:t>
      </w:r>
      <w:r w:rsidR="00E25D18" w:rsidRPr="00F56225">
        <w:rPr>
          <w:rFonts w:cs="2  Badr" w:hint="cs"/>
          <w:sz w:val="28"/>
          <w:rtl/>
          <w:lang w:bidi="fa-IR"/>
        </w:rPr>
        <w:t xml:space="preserve"> </w:t>
      </w:r>
      <w:r w:rsidRPr="00F56225">
        <w:rPr>
          <w:rFonts w:cs="2  Badr" w:hint="cs"/>
          <w:sz w:val="28"/>
          <w:rtl/>
          <w:lang w:bidi="fa-IR"/>
        </w:rPr>
        <w:t xml:space="preserve">و </w:t>
      </w:r>
      <w:r w:rsidR="00E25D18" w:rsidRPr="00F56225">
        <w:rPr>
          <w:rFonts w:cs="2  Badr" w:hint="cs"/>
          <w:sz w:val="28"/>
          <w:rtl/>
          <w:lang w:bidi="fa-IR"/>
        </w:rPr>
        <w:t xml:space="preserve">... . </w:t>
      </w:r>
    </w:p>
    <w:p w:rsidR="00BD771E" w:rsidRPr="00443D89" w:rsidRDefault="00BD771E" w:rsidP="00E25D18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>بعضی از روایات و ادله، چه عامه و چه خاصه، ظهور در الزام و وجوب داشت</w:t>
      </w:r>
      <w:r w:rsidR="00461D2E">
        <w:rPr>
          <w:rFonts w:cs="2  Badr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که این یک دسته بود. </w:t>
      </w:r>
      <w:r w:rsidR="00443D89" w:rsidRPr="00443D89">
        <w:rPr>
          <w:rFonts w:cs="2  Badr"/>
          <w:sz w:val="28"/>
          <w:rtl/>
          <w:lang w:bidi="fa-IR"/>
        </w:rPr>
        <w:t>طا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</w:t>
      </w:r>
      <w:r w:rsidRPr="00443D89">
        <w:rPr>
          <w:rFonts w:cs="2  Badr" w:hint="cs"/>
          <w:sz w:val="28"/>
          <w:rtl/>
          <w:lang w:bidi="fa-IR"/>
        </w:rPr>
        <w:t xml:space="preserve"> دومی که قسمت زیادی از این ادله را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>، ظهور در استحباب داشت، چه به عنوان شه</w:t>
      </w:r>
      <w:r w:rsidR="00E25D18" w:rsidRPr="00443D89">
        <w:rPr>
          <w:rFonts w:cs="2  Badr" w:hint="cs"/>
          <w:sz w:val="28"/>
          <w:rtl/>
          <w:lang w:bidi="fa-IR"/>
        </w:rPr>
        <w:t xml:space="preserve">روند عام و چه به عنوان حاکم،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گفت</w:t>
      </w:r>
      <w:r w:rsidRPr="00443D89">
        <w:rPr>
          <w:rFonts w:cs="2  Badr" w:hint="cs"/>
          <w:sz w:val="28"/>
          <w:rtl/>
          <w:lang w:bidi="fa-IR"/>
        </w:rPr>
        <w:t xml:space="preserve"> احیای دین کن یا نصح مؤمنین و چیزهایی از این قبیل، یا د</w:t>
      </w:r>
      <w:r w:rsidR="00E25D18" w:rsidRPr="00443D89">
        <w:rPr>
          <w:rFonts w:cs="2  Badr" w:hint="cs"/>
          <w:sz w:val="28"/>
          <w:rtl/>
          <w:lang w:bidi="fa-IR"/>
        </w:rPr>
        <w:t xml:space="preserve">ر خود روایات خاصه نیز بعضی </w:t>
      </w:r>
      <w:r w:rsidR="00443D89" w:rsidRPr="00443D89">
        <w:rPr>
          <w:rFonts w:cs="2  Badr"/>
          <w:sz w:val="28"/>
          <w:rtl/>
          <w:lang w:bidi="fa-IR"/>
        </w:rPr>
        <w:t>هم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ن‌طور</w:t>
      </w:r>
      <w:r w:rsidRPr="00443D89">
        <w:rPr>
          <w:rFonts w:cs="2  Badr" w:hint="cs"/>
          <w:sz w:val="28"/>
          <w:rtl/>
          <w:lang w:bidi="fa-IR"/>
        </w:rPr>
        <w:t xml:space="preserve"> بود که ظهور در وجوب نداشت و ظهور در است</w:t>
      </w:r>
      <w:r w:rsidR="00E25D18" w:rsidRPr="00443D89">
        <w:rPr>
          <w:rFonts w:cs="2  Badr" w:hint="cs"/>
          <w:sz w:val="28"/>
          <w:rtl/>
          <w:lang w:bidi="fa-IR"/>
        </w:rPr>
        <w:t xml:space="preserve">حباب و رجحان داشت. این دو </w:t>
      </w:r>
      <w:r w:rsidR="00900FCF">
        <w:rPr>
          <w:rFonts w:cs="2  Badr"/>
          <w:sz w:val="28"/>
          <w:rtl/>
          <w:lang w:bidi="fa-IR"/>
        </w:rPr>
        <w:t>طایفه‌ای</w:t>
      </w:r>
      <w:r w:rsidRPr="00443D89">
        <w:rPr>
          <w:rFonts w:cs="2  Badr" w:hint="cs"/>
          <w:sz w:val="28"/>
          <w:rtl/>
          <w:lang w:bidi="fa-IR"/>
        </w:rPr>
        <w:t xml:space="preserve"> بود که قبلاً ملاحظه کردید.</w:t>
      </w:r>
    </w:p>
    <w:p w:rsidR="00BD771E" w:rsidRPr="00443D89" w:rsidRDefault="00BD771E" w:rsidP="00E25D18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گفتیم سه احتمال وجود دارد: </w:t>
      </w:r>
      <w:r w:rsidR="00E25D18" w:rsidRPr="00443D89">
        <w:rPr>
          <w:rFonts w:cs="2  Badr" w:hint="cs"/>
          <w:sz w:val="28"/>
          <w:rtl/>
          <w:lang w:bidi="fa-IR"/>
        </w:rPr>
        <w:t xml:space="preserve">1. </w:t>
      </w:r>
      <w:r w:rsidRPr="00443D89">
        <w:rPr>
          <w:rFonts w:cs="2  Badr" w:hint="cs"/>
          <w:sz w:val="28"/>
          <w:rtl/>
          <w:lang w:bidi="fa-IR"/>
        </w:rPr>
        <w:t xml:space="preserve">وجوب </w:t>
      </w:r>
      <w:r w:rsidR="00900FCF">
        <w:rPr>
          <w:rFonts w:cs="2  Badr" w:hint="cs"/>
          <w:sz w:val="28"/>
          <w:rtl/>
          <w:lang w:bidi="fa-IR"/>
        </w:rPr>
        <w:t>مطلقاً</w:t>
      </w:r>
      <w:r w:rsidRPr="00443D89">
        <w:rPr>
          <w:rFonts w:cs="2  Badr" w:hint="cs"/>
          <w:sz w:val="28"/>
          <w:rtl/>
          <w:lang w:bidi="fa-IR"/>
        </w:rPr>
        <w:t xml:space="preserve">، </w:t>
      </w:r>
      <w:r w:rsidR="00E25D18" w:rsidRPr="00443D89">
        <w:rPr>
          <w:rFonts w:cs="2  Badr" w:hint="cs"/>
          <w:sz w:val="28"/>
          <w:rtl/>
          <w:lang w:bidi="fa-IR"/>
        </w:rPr>
        <w:t xml:space="preserve">2. </w:t>
      </w:r>
      <w:r w:rsidRPr="00443D89">
        <w:rPr>
          <w:rFonts w:cs="2  Badr" w:hint="cs"/>
          <w:sz w:val="28"/>
          <w:rtl/>
          <w:lang w:bidi="fa-IR"/>
        </w:rPr>
        <w:t xml:space="preserve">استحباب </w:t>
      </w:r>
      <w:r w:rsidR="00900FCF">
        <w:rPr>
          <w:rFonts w:cs="2  Badr" w:hint="cs"/>
          <w:sz w:val="28"/>
          <w:rtl/>
          <w:lang w:bidi="fa-IR"/>
        </w:rPr>
        <w:t>مطلقاً</w:t>
      </w:r>
      <w:r w:rsidRPr="00443D89">
        <w:rPr>
          <w:rFonts w:cs="2  Badr" w:hint="cs"/>
          <w:sz w:val="28"/>
          <w:rtl/>
          <w:lang w:bidi="fa-IR"/>
        </w:rPr>
        <w:t xml:space="preserve">، یا </w:t>
      </w:r>
      <w:r w:rsidR="00E25D18" w:rsidRPr="00443D89">
        <w:rPr>
          <w:rFonts w:cs="2  Badr" w:hint="cs"/>
          <w:sz w:val="28"/>
          <w:rtl/>
          <w:lang w:bidi="fa-IR"/>
        </w:rPr>
        <w:t xml:space="preserve">3. </w:t>
      </w:r>
      <w:r w:rsidRPr="00443D89">
        <w:rPr>
          <w:rFonts w:cs="2  Badr" w:hint="cs"/>
          <w:sz w:val="28"/>
          <w:rtl/>
          <w:lang w:bidi="fa-IR"/>
        </w:rPr>
        <w:t>وجوب فی الواجبات و</w:t>
      </w:r>
      <w:r w:rsidR="00E25D18" w:rsidRPr="00443D89">
        <w:rPr>
          <w:rFonts w:cs="2  Badr" w:hint="cs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>المحرمات</w:t>
      </w:r>
      <w:r w:rsidR="00461D2E">
        <w:rPr>
          <w:rFonts w:cs="2  Badr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>و استحباب در مستحبات و مکروهات.</w:t>
      </w:r>
    </w:p>
    <w:p w:rsidR="00BD771E" w:rsidRPr="00443D89" w:rsidRDefault="00BD771E" w:rsidP="00E25D18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از نظر روایات و ادله نیز گفتیم بعضی ظهور در وجوب </w:t>
      </w:r>
      <w:r w:rsidR="00E25D18" w:rsidRPr="00443D89">
        <w:rPr>
          <w:rFonts w:cs="2  Badr" w:hint="cs"/>
          <w:sz w:val="28"/>
          <w:rtl/>
          <w:lang w:bidi="fa-IR"/>
        </w:rPr>
        <w:t xml:space="preserve">و </w:t>
      </w:r>
      <w:r w:rsidRPr="00443D89">
        <w:rPr>
          <w:rFonts w:cs="2  Badr" w:hint="cs"/>
          <w:sz w:val="28"/>
          <w:rtl/>
          <w:lang w:bidi="fa-IR"/>
        </w:rPr>
        <w:t>بعضی ظهور در استحباب داشت</w:t>
      </w:r>
      <w:r w:rsidR="00900FCF">
        <w:rPr>
          <w:rFonts w:cs="2  Badr"/>
          <w:sz w:val="28"/>
          <w:rtl/>
          <w:lang w:bidi="fa-IR"/>
        </w:rPr>
        <w:t>؛ و</w:t>
      </w:r>
      <w:r w:rsidRPr="00443D89">
        <w:rPr>
          <w:rFonts w:cs="2  Badr" w:hint="cs"/>
          <w:sz w:val="28"/>
          <w:rtl/>
          <w:lang w:bidi="fa-IR"/>
        </w:rPr>
        <w:t xml:space="preserve"> بعضی هم ظهور در رجحان مطلق داشت.</w:t>
      </w:r>
    </w:p>
    <w:p w:rsidR="00E25D18" w:rsidRPr="00443D89" w:rsidRDefault="00BD771E" w:rsidP="00E25D18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پس سه احتمال در بحث وجود دارد و ادله هم به سه گروه تقسیم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="00E25D18" w:rsidRPr="00443D89">
        <w:rPr>
          <w:rFonts w:cs="2  Badr" w:hint="cs"/>
          <w:sz w:val="28"/>
          <w:rtl/>
          <w:lang w:bidi="fa-IR"/>
        </w:rPr>
        <w:t>؛</w:t>
      </w:r>
    </w:p>
    <w:p w:rsidR="00E25D18" w:rsidRPr="00443D89" w:rsidRDefault="00BD771E" w:rsidP="00E25D18">
      <w:pPr>
        <w:pStyle w:val="ListParagraph"/>
        <w:numPr>
          <w:ilvl w:val="0"/>
          <w:numId w:val="26"/>
        </w:numPr>
        <w:rPr>
          <w:rFonts w:cs="2  Badr"/>
          <w:sz w:val="28"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ظاهر در وجوب. </w:t>
      </w:r>
    </w:p>
    <w:p w:rsidR="00E25D18" w:rsidRPr="00443D89" w:rsidRDefault="00BD771E" w:rsidP="00E25D18">
      <w:pPr>
        <w:pStyle w:val="ListParagraph"/>
        <w:numPr>
          <w:ilvl w:val="0"/>
          <w:numId w:val="26"/>
        </w:numPr>
        <w:rPr>
          <w:rFonts w:cs="2  Badr"/>
          <w:sz w:val="28"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ظاهر در استحباب. </w:t>
      </w:r>
    </w:p>
    <w:p w:rsidR="00BD771E" w:rsidRPr="00443D89" w:rsidRDefault="00BD771E" w:rsidP="00E25D18">
      <w:pPr>
        <w:pStyle w:val="ListParagraph"/>
        <w:numPr>
          <w:ilvl w:val="0"/>
          <w:numId w:val="26"/>
        </w:num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>ظاهر در رجحان مطلق.</w:t>
      </w:r>
    </w:p>
    <w:p w:rsidR="00E25D18" w:rsidRPr="00443D89" w:rsidRDefault="00E25D18" w:rsidP="00E25D18">
      <w:pPr>
        <w:pStyle w:val="Heading3"/>
        <w:bidi/>
        <w:rPr>
          <w:rFonts w:cs="2  Badr"/>
          <w:rtl/>
          <w:lang w:bidi="fa-IR"/>
        </w:rPr>
      </w:pPr>
      <w:bookmarkStart w:id="8" w:name="_Toc366642109"/>
      <w:r w:rsidRPr="00443D89">
        <w:rPr>
          <w:rFonts w:cs="2  Badr" w:hint="cs"/>
          <w:rtl/>
          <w:lang w:bidi="fa-IR"/>
        </w:rPr>
        <w:t>ظهور ادله در تکلیف رجحانی مطلق</w:t>
      </w:r>
      <w:bookmarkEnd w:id="8"/>
    </w:p>
    <w:p w:rsidR="00043C89" w:rsidRPr="00443D89" w:rsidRDefault="00E25D18" w:rsidP="00043C89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به نظر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آ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="00BD771E" w:rsidRPr="00443D89">
        <w:rPr>
          <w:rFonts w:cs="2  Badr" w:hint="cs"/>
          <w:sz w:val="28"/>
          <w:rtl/>
          <w:lang w:bidi="fa-IR"/>
        </w:rPr>
        <w:t xml:space="preserve"> در اینجا احتمال سوم </w:t>
      </w:r>
      <w:r w:rsidR="00737900">
        <w:rPr>
          <w:rFonts w:cs="2  Badr" w:hint="cs"/>
          <w:sz w:val="28"/>
          <w:rtl/>
          <w:lang w:bidi="fa-IR"/>
        </w:rPr>
        <w:t>قابل‌قبول</w:t>
      </w:r>
      <w:r w:rsidR="00BD771E" w:rsidRPr="00443D89">
        <w:rPr>
          <w:rFonts w:cs="2  Badr" w:hint="cs"/>
          <w:sz w:val="28"/>
          <w:rtl/>
          <w:lang w:bidi="fa-IR"/>
        </w:rPr>
        <w:t xml:space="preserve"> است، علت این است که ارتکازات و مناسبات حکم موضوعی در اینجا وجود دارد که آن موجب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="00BD771E" w:rsidRPr="00443D89">
        <w:rPr>
          <w:rFonts w:cs="2  Badr" w:hint="cs"/>
          <w:sz w:val="28"/>
          <w:rtl/>
          <w:lang w:bidi="fa-IR"/>
        </w:rPr>
        <w:t xml:space="preserve"> که این روایات طوری تفسیر شود که همه قابل جمع باشد و در یک </w:t>
      </w:r>
      <w:r w:rsidR="00443D89" w:rsidRPr="00443D89">
        <w:rPr>
          <w:rFonts w:cs="2  Badr"/>
          <w:sz w:val="28"/>
          <w:rtl/>
          <w:lang w:bidi="fa-IR"/>
        </w:rPr>
        <w:t>مجموعه</w:t>
      </w:r>
      <w:r w:rsidR="00BD771E" w:rsidRPr="00443D89">
        <w:rPr>
          <w:rFonts w:cs="2  Badr" w:hint="cs"/>
          <w:sz w:val="28"/>
          <w:rtl/>
          <w:lang w:bidi="fa-IR"/>
        </w:rPr>
        <w:t xml:space="preserve"> منظمی قرار بگیرد</w:t>
      </w:r>
      <w:r w:rsidR="00900FCF">
        <w:rPr>
          <w:rFonts w:cs="2  Badr"/>
          <w:sz w:val="28"/>
          <w:rtl/>
          <w:lang w:bidi="fa-IR"/>
        </w:rPr>
        <w:t>؛ و</w:t>
      </w:r>
      <w:r w:rsidR="00BD771E" w:rsidRPr="00443D89">
        <w:rPr>
          <w:rFonts w:cs="2  Badr" w:hint="cs"/>
          <w:sz w:val="28"/>
          <w:rtl/>
          <w:lang w:bidi="fa-IR"/>
        </w:rPr>
        <w:t xml:space="preserve"> آن ارتکازات و مرتک</w:t>
      </w:r>
      <w:r w:rsidR="000E7E16" w:rsidRPr="00443D89">
        <w:rPr>
          <w:rFonts w:cs="2  Badr" w:hint="cs"/>
          <w:sz w:val="28"/>
          <w:rtl/>
          <w:lang w:bidi="fa-IR"/>
        </w:rPr>
        <w:t>ز</w:t>
      </w:r>
      <w:r w:rsidR="00BD771E" w:rsidRPr="00443D89">
        <w:rPr>
          <w:rFonts w:cs="2  Badr" w:hint="cs"/>
          <w:sz w:val="28"/>
          <w:rtl/>
          <w:lang w:bidi="fa-IR"/>
        </w:rPr>
        <w:t xml:space="preserve">ات راهنما برای حل این سؤال است، به این معنا که ارتکازات ما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="00BD771E" w:rsidRPr="00443D89">
        <w:rPr>
          <w:rFonts w:cs="2  Badr" w:hint="cs"/>
          <w:sz w:val="28"/>
          <w:rtl/>
          <w:lang w:bidi="fa-IR"/>
        </w:rPr>
        <w:t xml:space="preserve"> آن </w:t>
      </w:r>
      <w:r w:rsidR="00443D89" w:rsidRPr="00443D89">
        <w:rPr>
          <w:rFonts w:cs="2  Badr"/>
          <w:sz w:val="28"/>
          <w:rtl/>
          <w:lang w:bidi="fa-IR"/>
        </w:rPr>
        <w:t>طا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فه‌ا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0E7E16" w:rsidRPr="00443D89">
        <w:rPr>
          <w:rFonts w:cs="2  Badr" w:hint="cs"/>
          <w:sz w:val="28"/>
          <w:rtl/>
          <w:lang w:bidi="fa-IR"/>
        </w:rPr>
        <w:t xml:space="preserve"> </w:t>
      </w:r>
      <w:r w:rsidR="00BD771E" w:rsidRPr="00443D89">
        <w:rPr>
          <w:rFonts w:cs="2  Badr" w:hint="cs"/>
          <w:sz w:val="28"/>
          <w:rtl/>
          <w:lang w:bidi="fa-IR"/>
        </w:rPr>
        <w:t xml:space="preserve">که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="00BD771E" w:rsidRPr="00443D89">
        <w:rPr>
          <w:rFonts w:cs="2  Badr" w:hint="cs"/>
          <w:sz w:val="28"/>
          <w:rtl/>
          <w:lang w:bidi="fa-IR"/>
        </w:rPr>
        <w:t xml:space="preserve"> واجب است، آنها مربوط به واجبات و محرمات است</w:t>
      </w:r>
      <w:r w:rsidR="00900FCF">
        <w:rPr>
          <w:rFonts w:cs="2  Badr"/>
          <w:sz w:val="28"/>
          <w:rtl/>
          <w:lang w:bidi="fa-IR"/>
        </w:rPr>
        <w:t xml:space="preserve">؛ </w:t>
      </w:r>
      <w:r w:rsidR="000E7E16" w:rsidRPr="00443D89">
        <w:rPr>
          <w:rFonts w:cs="2  Badr" w:hint="cs"/>
          <w:sz w:val="28"/>
          <w:rtl/>
          <w:lang w:bidi="fa-IR"/>
        </w:rPr>
        <w:t>مانند</w:t>
      </w:r>
      <w:r w:rsidR="00BD771E" w:rsidRPr="00443D89">
        <w:rPr>
          <w:rFonts w:cs="2  Badr" w:hint="cs"/>
          <w:sz w:val="28"/>
          <w:rtl/>
          <w:lang w:bidi="fa-IR"/>
        </w:rPr>
        <w:t xml:space="preserve"> </w:t>
      </w:r>
      <w:r w:rsidR="00443D89" w:rsidRPr="00443D89">
        <w:rPr>
          <w:rFonts w:cs="2  Badr"/>
          <w:sz w:val="28"/>
          <w:rtl/>
          <w:lang w:bidi="fa-IR"/>
        </w:rPr>
        <w:t>ادله</w:t>
      </w:r>
      <w:r w:rsidR="00BD771E" w:rsidRPr="00443D89">
        <w:rPr>
          <w:rFonts w:cs="2  Badr" w:hint="cs"/>
          <w:sz w:val="28"/>
          <w:rtl/>
          <w:lang w:bidi="fa-IR"/>
        </w:rPr>
        <w:t xml:space="preserve">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="00BD771E" w:rsidRPr="00443D89">
        <w:rPr>
          <w:rFonts w:cs="2  Badr" w:hint="cs"/>
          <w:sz w:val="28"/>
          <w:rtl/>
          <w:lang w:bidi="fa-IR"/>
        </w:rPr>
        <w:t xml:space="preserve"> و نهی از منکر که خود ادله به وضوح بیان </w:t>
      </w:r>
      <w:r w:rsidR="00443D89" w:rsidRPr="00443D89">
        <w:rPr>
          <w:rFonts w:cs="2  Badr"/>
          <w:sz w:val="28"/>
          <w:rtl/>
          <w:lang w:bidi="fa-IR"/>
        </w:rPr>
        <w:t>کرده‌اند</w:t>
      </w:r>
      <w:r w:rsidR="000E7E16" w:rsidRPr="00443D89">
        <w:rPr>
          <w:rFonts w:cs="2  Badr" w:hint="cs"/>
          <w:sz w:val="28"/>
          <w:rtl/>
          <w:lang w:bidi="fa-IR"/>
        </w:rPr>
        <w:t xml:space="preserve"> </w:t>
      </w:r>
      <w:r w:rsidR="00BD771E" w:rsidRPr="00443D89">
        <w:rPr>
          <w:rFonts w:cs="2  Badr" w:hint="cs"/>
          <w:sz w:val="28"/>
          <w:rtl/>
          <w:lang w:bidi="fa-IR"/>
        </w:rPr>
        <w:t xml:space="preserve">که وجوب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="00BD771E" w:rsidRPr="00443D89">
        <w:rPr>
          <w:rFonts w:cs="2  Badr" w:hint="cs"/>
          <w:sz w:val="28"/>
          <w:rtl/>
          <w:lang w:bidi="fa-IR"/>
        </w:rPr>
        <w:t xml:space="preserve"> و نهی از منکر مربوط به واجبات و محرمات است. چیزهایی هم که تصریح نشده باشد، ارتکازات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="00BD771E" w:rsidRPr="00443D89">
        <w:rPr>
          <w:rFonts w:cs="2  Badr" w:hint="cs"/>
          <w:sz w:val="28"/>
          <w:rtl/>
          <w:lang w:bidi="fa-IR"/>
        </w:rPr>
        <w:t xml:space="preserve"> که بعید است که تکلیف الزامی بخواهد آن را در مستحبات بیاورد</w:t>
      </w:r>
      <w:r w:rsidR="00461D2E">
        <w:rPr>
          <w:rFonts w:cs="2  Badr"/>
          <w:sz w:val="28"/>
          <w:rtl/>
          <w:lang w:bidi="fa-IR"/>
        </w:rPr>
        <w:t xml:space="preserve"> </w:t>
      </w:r>
      <w:r w:rsidR="00BD771E" w:rsidRPr="00443D89">
        <w:rPr>
          <w:rFonts w:cs="2  Badr" w:hint="cs"/>
          <w:sz w:val="28"/>
          <w:rtl/>
          <w:lang w:bidi="fa-IR"/>
        </w:rPr>
        <w:t>و ارتکاز</w:t>
      </w:r>
      <w:r w:rsidR="000E7E16" w:rsidRPr="00443D89">
        <w:rPr>
          <w:rFonts w:cs="2  Badr" w:hint="cs"/>
          <w:sz w:val="28"/>
          <w:rtl/>
          <w:lang w:bidi="fa-IR"/>
        </w:rPr>
        <w:t xml:space="preserve"> ذهنی ما </w:t>
      </w:r>
      <w:r w:rsidR="00737900">
        <w:rPr>
          <w:rFonts w:cs="2  Badr" w:hint="cs"/>
          <w:sz w:val="28"/>
          <w:rtl/>
          <w:lang w:bidi="fa-IR"/>
        </w:rPr>
        <w:t>این</w:t>
      </w:r>
      <w:r w:rsidR="00BD771E" w:rsidRPr="00443D89">
        <w:rPr>
          <w:rFonts w:cs="2  Badr" w:hint="cs"/>
          <w:sz w:val="28"/>
          <w:rtl/>
          <w:lang w:bidi="fa-IR"/>
        </w:rPr>
        <w:t xml:space="preserve"> </w:t>
      </w:r>
      <w:r w:rsidR="000E7E16" w:rsidRPr="00443D89">
        <w:rPr>
          <w:rFonts w:cs="2  Badr" w:hint="cs"/>
          <w:sz w:val="28"/>
          <w:rtl/>
          <w:lang w:bidi="fa-IR"/>
        </w:rPr>
        <w:t xml:space="preserve">را که </w:t>
      </w:r>
      <w:r w:rsidR="00BD771E" w:rsidRPr="00443D89">
        <w:rPr>
          <w:rFonts w:cs="2  Badr" w:hint="cs"/>
          <w:sz w:val="28"/>
          <w:rtl/>
          <w:lang w:bidi="fa-IR"/>
        </w:rPr>
        <w:t xml:space="preserve">واجب است حاکم نسبت به تربیت در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="00BD771E" w:rsidRPr="00443D89">
        <w:rPr>
          <w:rFonts w:cs="2  Badr" w:hint="cs"/>
          <w:sz w:val="28"/>
          <w:rtl/>
          <w:lang w:bidi="fa-IR"/>
        </w:rPr>
        <w:t xml:space="preserve"> مستحبات و مکروهات اقدام کند،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پذ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رد</w:t>
      </w:r>
      <w:r w:rsidR="000E7E16" w:rsidRPr="00443D89">
        <w:rPr>
          <w:rFonts w:cs="2  Badr" w:hint="cs"/>
          <w:sz w:val="28"/>
          <w:rtl/>
          <w:lang w:bidi="fa-IR"/>
        </w:rPr>
        <w:t xml:space="preserve"> </w:t>
      </w:r>
      <w:r w:rsidR="00BD771E" w:rsidRPr="00443D89">
        <w:rPr>
          <w:rFonts w:cs="2  Badr" w:hint="cs"/>
          <w:sz w:val="28"/>
          <w:rtl/>
          <w:lang w:bidi="fa-IR"/>
        </w:rPr>
        <w:t xml:space="preserve">ارتکازات ما </w:t>
      </w:r>
      <w:r w:rsidR="000E7E16" w:rsidRPr="00443D89">
        <w:rPr>
          <w:rFonts w:cs="2  Badr" w:hint="cs"/>
          <w:sz w:val="28"/>
          <w:rtl/>
          <w:lang w:bidi="fa-IR"/>
        </w:rPr>
        <w:t xml:space="preserve">چنین اطلاقی را در </w:t>
      </w:r>
      <w:r w:rsidR="00443D89" w:rsidRPr="00443D89">
        <w:rPr>
          <w:rFonts w:cs="2  Badr"/>
          <w:sz w:val="28"/>
          <w:rtl/>
          <w:lang w:bidi="fa-IR"/>
        </w:rPr>
        <w:t>طا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</w:t>
      </w:r>
      <w:r w:rsidR="000E7E16" w:rsidRPr="00443D89">
        <w:rPr>
          <w:rFonts w:cs="2  Badr" w:hint="cs"/>
          <w:sz w:val="28"/>
          <w:rtl/>
          <w:lang w:bidi="fa-IR"/>
        </w:rPr>
        <w:t xml:space="preserve"> اول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پذ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رد</w:t>
      </w:r>
      <w:r w:rsidR="00BD771E" w:rsidRPr="00443D89">
        <w:rPr>
          <w:rFonts w:cs="2  Badr" w:hint="cs"/>
          <w:sz w:val="28"/>
          <w:rtl/>
          <w:lang w:bidi="fa-IR"/>
        </w:rPr>
        <w:t xml:space="preserve">. </w:t>
      </w:r>
    </w:p>
    <w:p w:rsidR="00043C89" w:rsidRPr="00443D89" w:rsidRDefault="00443D89" w:rsidP="00043C89">
      <w:pPr>
        <w:pStyle w:val="Heading4"/>
        <w:rPr>
          <w:rFonts w:cs="2  Badr"/>
          <w:rtl/>
        </w:rPr>
      </w:pPr>
      <w:bookmarkStart w:id="9" w:name="_Toc366642110"/>
      <w:r w:rsidRPr="00443D89">
        <w:rPr>
          <w:rFonts w:cs="2  Badr"/>
          <w:rtl/>
        </w:rPr>
        <w:lastRenderedPageBreak/>
        <w:t>دامنه</w:t>
      </w:r>
      <w:r w:rsidR="00043C89" w:rsidRPr="00443D89">
        <w:rPr>
          <w:rFonts w:cs="2  Badr" w:hint="cs"/>
          <w:rtl/>
        </w:rPr>
        <w:t xml:space="preserve"> تکالیف تربیتی وجوبی حکومت</w:t>
      </w:r>
      <w:bookmarkEnd w:id="9"/>
    </w:p>
    <w:p w:rsidR="00043C89" w:rsidRPr="00443D89" w:rsidRDefault="00BD771E" w:rsidP="000E7E16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پس </w:t>
      </w:r>
      <w:r w:rsidR="00900FCF">
        <w:rPr>
          <w:rFonts w:cs="2  Badr"/>
          <w:sz w:val="28"/>
          <w:rtl/>
          <w:lang w:bidi="fa-IR"/>
        </w:rPr>
        <w:t>طایفه‌ای</w:t>
      </w:r>
      <w:r w:rsidR="000E7E16" w:rsidRPr="00443D89">
        <w:rPr>
          <w:rFonts w:cs="2  Badr" w:hint="cs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که ظهور در وجوب دارد که بعضی خیلی واضح است،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توان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این </w:t>
      </w:r>
      <w:r w:rsidR="00900FCF">
        <w:rPr>
          <w:rFonts w:cs="2  Badr" w:hint="cs"/>
          <w:sz w:val="28"/>
          <w:rtl/>
          <w:lang w:bidi="fa-IR"/>
        </w:rPr>
        <w:t>طایفه</w:t>
      </w:r>
      <w:r w:rsidRPr="00443D89">
        <w:rPr>
          <w:rFonts w:cs="2  Badr" w:hint="cs"/>
          <w:sz w:val="28"/>
          <w:rtl/>
          <w:lang w:bidi="fa-IR"/>
        </w:rPr>
        <w:t xml:space="preserve"> را بر اطلاقش حمل کنیم و بگوییم توجه حکومت و اقدامات تربیتی او، حتی نسبت به مستحبات و مکروهات، وجوب دارد</w:t>
      </w:r>
      <w:r w:rsidR="00900FCF">
        <w:rPr>
          <w:rFonts w:cs="2  Badr"/>
          <w:sz w:val="28"/>
          <w:rtl/>
          <w:lang w:bidi="fa-IR"/>
        </w:rPr>
        <w:t>؛ که</w:t>
      </w:r>
      <w:r w:rsidRPr="00443D89">
        <w:rPr>
          <w:rFonts w:cs="2  Badr" w:hint="cs"/>
          <w:sz w:val="28"/>
          <w:rtl/>
          <w:lang w:bidi="fa-IR"/>
        </w:rPr>
        <w:t xml:space="preserve"> ظاهرش این نیست و ظاهر این است که در </w:t>
      </w:r>
      <w:r w:rsidR="00443D89" w:rsidRPr="00443D89">
        <w:rPr>
          <w:rFonts w:cs="2  Badr"/>
          <w:sz w:val="28"/>
          <w:rtl/>
          <w:lang w:bidi="fa-IR"/>
        </w:rPr>
        <w:t>محدوده</w:t>
      </w:r>
      <w:r w:rsidRPr="00443D89">
        <w:rPr>
          <w:rFonts w:cs="2  Badr" w:hint="cs"/>
          <w:sz w:val="28"/>
          <w:rtl/>
          <w:lang w:bidi="fa-IR"/>
        </w:rPr>
        <w:t xml:space="preserve"> واجبات و مستحبات شمول دارد. اینکه کسی بگوید متعلق در این ادله اطلاق دارد، پس ظهور وجوب را از این </w:t>
      </w:r>
      <w:r w:rsidR="00900FCF">
        <w:rPr>
          <w:rFonts w:cs="2  Badr" w:hint="cs"/>
          <w:sz w:val="28"/>
          <w:rtl/>
          <w:lang w:bidi="fa-IR"/>
        </w:rPr>
        <w:t>طایفه</w:t>
      </w:r>
      <w:r w:rsidRPr="00443D89">
        <w:rPr>
          <w:rFonts w:cs="2  Badr" w:hint="cs"/>
          <w:sz w:val="28"/>
          <w:rtl/>
          <w:lang w:bidi="fa-IR"/>
        </w:rPr>
        <w:t xml:space="preserve"> بگیریم، به طور مسلم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کل ظهور را از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>برداشت</w:t>
      </w:r>
      <w:r w:rsidR="00461D2E">
        <w:rPr>
          <w:rFonts w:cs="2  Badr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و قطعاً حاکم وظایف وجوبی و الزامی دارد. </w:t>
      </w:r>
    </w:p>
    <w:p w:rsidR="00043C89" w:rsidRPr="00443D89" w:rsidRDefault="00737900" w:rsidP="00043C89">
      <w:pPr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>ازاین‌جهت</w:t>
      </w:r>
      <w:r w:rsidR="00BD771E" w:rsidRPr="00443D89">
        <w:rPr>
          <w:rFonts w:cs="2  Badr" w:hint="cs"/>
          <w:sz w:val="28"/>
          <w:rtl/>
          <w:lang w:bidi="fa-IR"/>
        </w:rPr>
        <w:t xml:space="preserve"> است که این </w:t>
      </w:r>
      <w:r w:rsidR="00900FCF">
        <w:rPr>
          <w:rFonts w:cs="2  Badr"/>
          <w:sz w:val="28"/>
          <w:rtl/>
          <w:lang w:bidi="fa-IR"/>
        </w:rPr>
        <w:t>طایفه</w:t>
      </w:r>
      <w:r w:rsidR="00BD771E" w:rsidRPr="00443D89">
        <w:rPr>
          <w:rFonts w:cs="2  Badr" w:hint="cs"/>
          <w:sz w:val="28"/>
          <w:rtl/>
          <w:lang w:bidi="fa-IR"/>
        </w:rPr>
        <w:t xml:space="preserve"> اولی را ولو اینکه ممکن است به ظاهر بگوییم اطلاق دارد، وقتی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="000E7E16" w:rsidRPr="00443D89">
        <w:rPr>
          <w:rFonts w:cs="2  Badr" w:hint="cs"/>
          <w:sz w:val="28"/>
          <w:rtl/>
          <w:lang w:bidi="fa-IR"/>
        </w:rPr>
        <w:t xml:space="preserve">: </w:t>
      </w:r>
      <w:r w:rsidR="00900FCF" w:rsidRPr="00F56225">
        <w:rPr>
          <w:rFonts w:cs="2  Badr"/>
          <w:b/>
          <w:bCs/>
          <w:sz w:val="28"/>
          <w:rtl/>
          <w:lang w:bidi="fa-IR"/>
        </w:rPr>
        <w:t>«</w:t>
      </w:r>
      <w:r w:rsidR="00043C89" w:rsidRPr="00F56225">
        <w:rPr>
          <w:rFonts w:ascii="Traditional Arabic" w:hAnsi="Traditional Arabic" w:cs="2  Badr" w:hint="cs"/>
          <w:b/>
          <w:bCs/>
          <w:color w:val="auto"/>
          <w:sz w:val="28"/>
          <w:rtl/>
          <w:lang w:bidi="fa-IR"/>
        </w:rPr>
        <w:t>حَ</w:t>
      </w:r>
      <w:r w:rsidR="00043C89" w:rsidRPr="00F56225">
        <w:rPr>
          <w:rFonts w:ascii="Traditional Arabic" w:hAnsi="Traditional Arabic" w:cs="2  Badr" w:hint="cs"/>
          <w:b/>
          <w:bCs/>
          <w:sz w:val="28"/>
          <w:rtl/>
          <w:lang w:bidi="fa-IR"/>
        </w:rPr>
        <w:t xml:space="preserve">قُّكُمْ </w:t>
      </w:r>
      <w:r w:rsidR="000E7E16" w:rsidRPr="00F56225">
        <w:rPr>
          <w:rFonts w:ascii="Traditional Arabic" w:hAnsi="Traditional Arabic" w:cs="2  Badr" w:hint="cs"/>
          <w:b/>
          <w:bCs/>
          <w:sz w:val="28"/>
          <w:rtl/>
          <w:lang w:bidi="fa-IR"/>
        </w:rPr>
        <w:t>عَلَيَ‏ فَالنَّصِيحَةُ</w:t>
      </w:r>
      <w:r w:rsidR="000E7E16" w:rsidRPr="00F56225">
        <w:rPr>
          <w:rFonts w:ascii="Traditional Arabic" w:hAnsi="Traditional Arabic" w:cs="2  Badr" w:hint="cs"/>
          <w:b/>
          <w:bCs/>
          <w:color w:val="auto"/>
          <w:sz w:val="28"/>
          <w:rtl/>
          <w:lang w:bidi="fa-IR"/>
        </w:rPr>
        <w:t xml:space="preserve"> لَكُمْ وَ تَوْفِيرُ فَيْئِكُمْ عَلَيْكُمْ وَ تَعْلِيمُكُمْ كَيْلَا تَجْهَلُوا وَ تَأْدِيبُكُمْ كَيْمَا تَعْلَمُوا</w:t>
      </w:r>
      <w:r w:rsidR="000E7E16" w:rsidRPr="00F56225">
        <w:rPr>
          <w:rFonts w:cs="2  Badr" w:hint="cs"/>
          <w:b/>
          <w:bCs/>
          <w:sz w:val="28"/>
          <w:rtl/>
          <w:lang w:bidi="fa-IR"/>
        </w:rPr>
        <w:t xml:space="preserve">» </w:t>
      </w:r>
      <w:r w:rsidR="00900FCF">
        <w:rPr>
          <w:rFonts w:cs="2  Badr"/>
          <w:b/>
          <w:bCs/>
          <w:vertAlign w:val="subscript"/>
          <w:rtl/>
        </w:rPr>
        <w:t>خطبه 34</w:t>
      </w:r>
      <w:r w:rsidR="000E7E16" w:rsidRPr="00443D89">
        <w:rPr>
          <w:rFonts w:cs="2  Badr" w:hint="cs"/>
          <w:b/>
          <w:bCs/>
          <w:vertAlign w:val="subscript"/>
          <w:rtl/>
        </w:rPr>
        <w:t xml:space="preserve"> </w:t>
      </w:r>
      <w:r w:rsidR="00443D89" w:rsidRPr="00443D89">
        <w:rPr>
          <w:rFonts w:cs="2  Badr"/>
          <w:b/>
          <w:bCs/>
          <w:vertAlign w:val="subscript"/>
          <w:rtl/>
        </w:rPr>
        <w:t>نهج‌البلاغه</w:t>
      </w:r>
      <w:r w:rsidR="00BD771E" w:rsidRPr="00443D89">
        <w:rPr>
          <w:rFonts w:cs="2  Badr" w:hint="cs"/>
          <w:sz w:val="28"/>
          <w:rtl/>
          <w:lang w:bidi="fa-IR"/>
        </w:rPr>
        <w:t>، ظهور در وجوب داشت. اگر بگوییم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="00BD771E" w:rsidRPr="00443D89">
        <w:rPr>
          <w:rFonts w:cs="2  Badr" w:hint="cs"/>
          <w:sz w:val="28"/>
          <w:rtl/>
          <w:lang w:bidi="fa-IR"/>
        </w:rPr>
        <w:t xml:space="preserve">اطلاق دارد و حتی مستحبات را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="00BD771E" w:rsidRPr="00443D89">
        <w:rPr>
          <w:rFonts w:cs="2  Badr" w:hint="cs"/>
          <w:sz w:val="28"/>
          <w:rtl/>
          <w:lang w:bidi="fa-IR"/>
        </w:rPr>
        <w:t xml:space="preserve">، این را ارتکاز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پذ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رد</w:t>
      </w:r>
      <w:r w:rsidR="00BD771E" w:rsidRPr="00443D89">
        <w:rPr>
          <w:rFonts w:cs="2  Badr" w:hint="cs"/>
          <w:sz w:val="28"/>
          <w:rtl/>
          <w:lang w:bidi="fa-IR"/>
        </w:rPr>
        <w:t xml:space="preserve">. اینکه حاکم را به اقدامات تربیتی مستحب الزام کند، ارتکازات این را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پذ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رد</w:t>
      </w:r>
      <w:r w:rsidR="00BD771E" w:rsidRPr="00443D89">
        <w:rPr>
          <w:rFonts w:cs="2  Badr" w:hint="cs"/>
          <w:sz w:val="28"/>
          <w:rtl/>
          <w:lang w:bidi="fa-IR"/>
        </w:rPr>
        <w:t xml:space="preserve">. اگر بگوییم که چون </w:t>
      </w:r>
      <w:r w:rsidR="00443D89" w:rsidRPr="00443D89">
        <w:rPr>
          <w:rFonts w:cs="2  Badr"/>
          <w:sz w:val="28"/>
          <w:rtl/>
          <w:lang w:bidi="fa-IR"/>
        </w:rPr>
        <w:t>همه</w:t>
      </w:r>
      <w:r w:rsidR="00BD771E" w:rsidRPr="00443D89">
        <w:rPr>
          <w:rFonts w:cs="2  Badr" w:hint="cs"/>
          <w:sz w:val="28"/>
          <w:rtl/>
          <w:lang w:bidi="fa-IR"/>
        </w:rPr>
        <w:t xml:space="preserve"> موارد را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="00BD771E" w:rsidRPr="00443D89">
        <w:rPr>
          <w:rFonts w:cs="2  Badr" w:hint="cs"/>
          <w:sz w:val="28"/>
          <w:rtl/>
          <w:lang w:bidi="fa-IR"/>
        </w:rPr>
        <w:t>، پس ظهور وجوب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="00BD771E" w:rsidRPr="00443D89">
        <w:rPr>
          <w:rFonts w:cs="2  Badr" w:hint="cs"/>
          <w:sz w:val="28"/>
          <w:rtl/>
          <w:lang w:bidi="fa-IR"/>
        </w:rPr>
        <w:t xml:space="preserve">را بگیریم، قطعاً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توان</w:t>
      </w:r>
      <w:r w:rsidR="00BD771E" w:rsidRPr="00443D89">
        <w:rPr>
          <w:rFonts w:cs="2  Badr" w:hint="cs"/>
          <w:sz w:val="28"/>
          <w:rtl/>
          <w:lang w:bidi="fa-IR"/>
        </w:rPr>
        <w:t xml:space="preserve"> ظهور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="00BD771E" w:rsidRPr="00443D89">
        <w:rPr>
          <w:rFonts w:cs="2  Badr" w:hint="cs"/>
          <w:sz w:val="28"/>
          <w:rtl/>
          <w:lang w:bidi="fa-IR"/>
        </w:rPr>
        <w:t xml:space="preserve">را در وجوب برداشت، یعنی کسی که به این روایات مراجعه </w:t>
      </w:r>
      <w:r w:rsidR="00DE1F2F" w:rsidRPr="00443D89">
        <w:rPr>
          <w:rFonts w:cs="2  Badr"/>
          <w:sz w:val="28"/>
          <w:rtl/>
          <w:lang w:bidi="fa-IR"/>
        </w:rPr>
        <w:t>م</w:t>
      </w:r>
      <w:r w:rsidR="00DE1F2F" w:rsidRPr="00443D89">
        <w:rPr>
          <w:rFonts w:cs="2  Badr" w:hint="cs"/>
          <w:sz w:val="28"/>
          <w:rtl/>
          <w:lang w:bidi="fa-IR"/>
        </w:rPr>
        <w:t>ی‌</w:t>
      </w:r>
      <w:r w:rsidR="00DE1F2F" w:rsidRPr="00443D89">
        <w:rPr>
          <w:rFonts w:cs="2  Badr" w:hint="eastAsia"/>
          <w:sz w:val="28"/>
          <w:rtl/>
          <w:lang w:bidi="fa-IR"/>
        </w:rPr>
        <w:t>کند</w:t>
      </w:r>
      <w:r w:rsidR="00BD771E" w:rsidRPr="00443D89">
        <w:rPr>
          <w:rFonts w:cs="2  Badr" w:hint="cs"/>
          <w:sz w:val="28"/>
          <w:rtl/>
          <w:lang w:bidi="fa-IR"/>
        </w:rPr>
        <w:t xml:space="preserve"> تردیدی ندارد که در یک </w:t>
      </w:r>
      <w:r w:rsidR="00443D89" w:rsidRPr="00443D89">
        <w:rPr>
          <w:rFonts w:cs="2  Badr"/>
          <w:sz w:val="28"/>
          <w:rtl/>
          <w:lang w:bidi="fa-IR"/>
        </w:rPr>
        <w:t>دا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ره</w:t>
      </w:r>
      <w:r w:rsidR="00BD771E" w:rsidRPr="00443D89">
        <w:rPr>
          <w:rFonts w:cs="2  Badr" w:hint="cs"/>
          <w:sz w:val="28"/>
          <w:rtl/>
          <w:lang w:bidi="fa-IR"/>
        </w:rPr>
        <w:t xml:space="preserve"> الزام است و حاکم به تکالیف تربیتی مکلف شده است. </w:t>
      </w:r>
    </w:p>
    <w:p w:rsidR="00043C89" w:rsidRPr="00443D89" w:rsidRDefault="00BD771E" w:rsidP="00043C89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>چون این دو قاعده و امر مسلم فقهی را داریم که جز</w:t>
      </w:r>
      <w:r w:rsidR="00043C89" w:rsidRPr="00443D89">
        <w:rPr>
          <w:rFonts w:cs="2  Badr" w:hint="cs"/>
          <w:sz w:val="28"/>
          <w:rtl/>
          <w:lang w:bidi="fa-IR"/>
        </w:rPr>
        <w:t>ء</w:t>
      </w:r>
      <w:r w:rsidRPr="00443D89">
        <w:rPr>
          <w:rFonts w:cs="2  Badr" w:hint="cs"/>
          <w:sz w:val="28"/>
          <w:rtl/>
          <w:lang w:bidi="fa-IR"/>
        </w:rPr>
        <w:t xml:space="preserve"> مرتک</w:t>
      </w:r>
      <w:r w:rsidR="00043C89" w:rsidRPr="00443D89">
        <w:rPr>
          <w:rFonts w:cs="2  Badr" w:hint="cs"/>
          <w:sz w:val="28"/>
          <w:rtl/>
          <w:lang w:bidi="fa-IR"/>
        </w:rPr>
        <w:t>ز</w:t>
      </w:r>
      <w:r w:rsidRPr="00443D89">
        <w:rPr>
          <w:rFonts w:cs="2  Badr" w:hint="cs"/>
          <w:sz w:val="28"/>
          <w:rtl/>
          <w:lang w:bidi="fa-IR"/>
        </w:rPr>
        <w:t>ات قوی فقهی است و عبارت است از</w:t>
      </w:r>
      <w:r w:rsidR="00043C89" w:rsidRPr="00443D89">
        <w:rPr>
          <w:rFonts w:cs="2  Badr" w:hint="cs"/>
          <w:sz w:val="28"/>
          <w:rtl/>
          <w:lang w:bidi="fa-IR"/>
        </w:rPr>
        <w:t>؛</w:t>
      </w:r>
      <w:r w:rsidRPr="00443D89">
        <w:rPr>
          <w:rFonts w:cs="2  Badr" w:hint="cs"/>
          <w:sz w:val="28"/>
          <w:rtl/>
          <w:lang w:bidi="fa-IR"/>
        </w:rPr>
        <w:t xml:space="preserve"> </w:t>
      </w:r>
    </w:p>
    <w:p w:rsidR="00043C89" w:rsidRPr="00443D89" w:rsidRDefault="00BD771E" w:rsidP="00043C89">
      <w:pPr>
        <w:pStyle w:val="ListParagraph"/>
        <w:numPr>
          <w:ilvl w:val="0"/>
          <w:numId w:val="27"/>
        </w:numPr>
        <w:rPr>
          <w:rFonts w:cs="2  Badr"/>
          <w:sz w:val="28"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اول اینکه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بگوییم حاکم هیچ تکلیف الزامی ندارد، یعنی </w:t>
      </w:r>
      <w:r w:rsidR="00443D89" w:rsidRPr="00443D89">
        <w:rPr>
          <w:rFonts w:cs="2  Badr"/>
          <w:sz w:val="28"/>
          <w:rtl/>
          <w:lang w:bidi="fa-IR"/>
        </w:rPr>
        <w:t>همه</w:t>
      </w:r>
      <w:r w:rsidRPr="00443D89">
        <w:rPr>
          <w:rFonts w:cs="2  Badr" w:hint="cs"/>
          <w:sz w:val="28"/>
          <w:rtl/>
          <w:lang w:bidi="fa-IR"/>
        </w:rPr>
        <w:t xml:space="preserve"> این تکالیف الزامی و </w:t>
      </w:r>
      <w:r w:rsidR="00443D89" w:rsidRPr="00443D89">
        <w:rPr>
          <w:rFonts w:cs="2  Badr"/>
          <w:sz w:val="28"/>
          <w:rtl/>
          <w:lang w:bidi="fa-IR"/>
        </w:rPr>
        <w:t>ادله‌ا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0E7E16" w:rsidRPr="00443D89">
        <w:rPr>
          <w:rFonts w:cs="2  Badr" w:hint="cs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که ظهور در وجوب دارد، از ظهورش دست برداریم که این ممکن نیست. </w:t>
      </w:r>
    </w:p>
    <w:p w:rsidR="00043C89" w:rsidRPr="00443D89" w:rsidRDefault="00BD771E" w:rsidP="00043C89">
      <w:pPr>
        <w:pStyle w:val="ListParagraph"/>
        <w:numPr>
          <w:ilvl w:val="0"/>
          <w:numId w:val="27"/>
        </w:numPr>
        <w:rPr>
          <w:rFonts w:cs="2  Badr"/>
          <w:sz w:val="28"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دوم اینکه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بگوییم اطلاق دارد و حتی مستحبات و مکروهات را نیز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="00461D2E">
        <w:rPr>
          <w:rFonts w:cs="2  Badr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که ذهن متشرعه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تواند</w:t>
      </w:r>
      <w:r w:rsidRPr="00443D89">
        <w:rPr>
          <w:rFonts w:cs="2  Badr" w:hint="cs"/>
          <w:sz w:val="28"/>
          <w:rtl/>
          <w:lang w:bidi="fa-IR"/>
        </w:rPr>
        <w:t xml:space="preserve"> این را بپذیرد. </w:t>
      </w:r>
    </w:p>
    <w:p w:rsidR="00043C89" w:rsidRPr="00443D89" w:rsidRDefault="00BD771E" w:rsidP="00043C89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این دو </w:t>
      </w:r>
      <w:r w:rsidR="00443D89" w:rsidRPr="00443D89">
        <w:rPr>
          <w:rFonts w:cs="2  Badr"/>
          <w:sz w:val="28"/>
          <w:rtl/>
          <w:lang w:bidi="fa-IR"/>
        </w:rPr>
        <w:t>قر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نه</w:t>
      </w:r>
      <w:r w:rsidRPr="00443D89">
        <w:rPr>
          <w:rFonts w:cs="2  Badr" w:hint="cs"/>
          <w:sz w:val="28"/>
          <w:rtl/>
          <w:lang w:bidi="fa-IR"/>
        </w:rPr>
        <w:t xml:space="preserve"> خارجی و لبی موجب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روایات </w:t>
      </w:r>
      <w:r w:rsidR="00900FCF">
        <w:rPr>
          <w:rFonts w:cs="2  Badr"/>
          <w:sz w:val="28"/>
          <w:rtl/>
          <w:lang w:bidi="fa-IR"/>
        </w:rPr>
        <w:t>طایفه</w:t>
      </w:r>
      <w:r w:rsidRPr="00443D89">
        <w:rPr>
          <w:rFonts w:cs="2  Badr" w:hint="cs"/>
          <w:sz w:val="28"/>
          <w:rtl/>
          <w:lang w:bidi="fa-IR"/>
        </w:rPr>
        <w:t xml:space="preserve"> اول را بر واجبات و محرمات حمل کنیم. </w:t>
      </w:r>
    </w:p>
    <w:p w:rsidR="00043C89" w:rsidRPr="00443D89" w:rsidRDefault="00043C89" w:rsidP="00043C89">
      <w:pPr>
        <w:pStyle w:val="Heading4"/>
        <w:rPr>
          <w:rFonts w:cs="2  Badr"/>
          <w:rtl/>
        </w:rPr>
      </w:pPr>
      <w:bookmarkStart w:id="10" w:name="_Toc366642111"/>
      <w:r w:rsidRPr="00443D89">
        <w:rPr>
          <w:rFonts w:cs="2  Badr" w:hint="cs"/>
          <w:rtl/>
        </w:rPr>
        <w:t>استحبابی بود تکالیف تربیتی حاکم</w:t>
      </w:r>
      <w:bookmarkEnd w:id="10"/>
    </w:p>
    <w:p w:rsidR="00BD771E" w:rsidRPr="00443D89" w:rsidRDefault="00BD771E" w:rsidP="000B56AA">
      <w:pPr>
        <w:rPr>
          <w:rFonts w:cs="2  Badr"/>
          <w:sz w:val="28"/>
          <w:rtl/>
          <w:lang w:bidi="fa-IR"/>
        </w:rPr>
      </w:pPr>
      <w:r w:rsidRPr="000B56AA">
        <w:rPr>
          <w:rFonts w:cs="2  Badr" w:hint="cs"/>
          <w:b/>
          <w:bCs/>
          <w:sz w:val="28"/>
          <w:rtl/>
          <w:lang w:bidi="fa-IR"/>
        </w:rPr>
        <w:t>وَ أمّا بالنسب</w:t>
      </w:r>
      <w:r w:rsidR="00043C89" w:rsidRPr="000B56AA">
        <w:rPr>
          <w:rFonts w:cs="2  Badr" w:hint="cs"/>
          <w:b/>
          <w:bCs/>
          <w:sz w:val="28"/>
          <w:rtl/>
          <w:lang w:bidi="fa-IR"/>
        </w:rPr>
        <w:t>ه</w:t>
      </w:r>
      <w:r w:rsidRPr="000B56AA">
        <w:rPr>
          <w:rFonts w:cs="2  Badr" w:hint="cs"/>
          <w:b/>
          <w:bCs/>
          <w:sz w:val="28"/>
          <w:rtl/>
          <w:lang w:bidi="fa-IR"/>
        </w:rPr>
        <w:t xml:space="preserve"> إلی الطائف</w:t>
      </w:r>
      <w:r w:rsidR="000B56AA" w:rsidRPr="000B56AA">
        <w:rPr>
          <w:rFonts w:cs="2  Badr" w:hint="cs"/>
          <w:b/>
          <w:bCs/>
          <w:sz w:val="28"/>
          <w:rtl/>
          <w:lang w:bidi="fa-IR"/>
        </w:rPr>
        <w:t>ة</w:t>
      </w:r>
      <w:r w:rsidRPr="000B56AA">
        <w:rPr>
          <w:rFonts w:cs="2  Badr" w:hint="cs"/>
          <w:b/>
          <w:bCs/>
          <w:sz w:val="28"/>
          <w:rtl/>
          <w:lang w:bidi="fa-IR"/>
        </w:rPr>
        <w:t xml:space="preserve"> الثانی</w:t>
      </w:r>
      <w:r w:rsidR="000B56AA" w:rsidRPr="000B56AA">
        <w:rPr>
          <w:rFonts w:cs="2  Badr" w:hint="cs"/>
          <w:b/>
          <w:bCs/>
          <w:sz w:val="28"/>
          <w:rtl/>
          <w:lang w:bidi="fa-IR"/>
        </w:rPr>
        <w:t>ة</w:t>
      </w:r>
      <w:r w:rsidRPr="00443D89">
        <w:rPr>
          <w:rFonts w:cs="2  Badr" w:hint="cs"/>
          <w:sz w:val="28"/>
          <w:rtl/>
          <w:lang w:bidi="fa-IR"/>
        </w:rPr>
        <w:t xml:space="preserve"> که ظهور در استحباب داشت، </w:t>
      </w:r>
      <w:r w:rsidR="000E7E16" w:rsidRPr="00443D89">
        <w:rPr>
          <w:rFonts w:cs="2  Badr" w:hint="cs"/>
          <w:sz w:val="28"/>
          <w:rtl/>
          <w:lang w:bidi="fa-IR"/>
        </w:rPr>
        <w:t>مانند</w:t>
      </w:r>
      <w:r w:rsidRPr="00443D89">
        <w:rPr>
          <w:rFonts w:cs="2  Badr" w:hint="cs"/>
          <w:sz w:val="28"/>
          <w:rtl/>
          <w:lang w:bidi="fa-IR"/>
        </w:rPr>
        <w:t xml:space="preserve"> برّ و احسان، ممکن است کسی بگوید این ظهور در امور راجحه دارد. اگر هم کسی بگوید استحباب در اینجا مطلق است و واجبات و محرمات را نیز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، مانعی ندارد، برای اینکه استحباب </w:t>
      </w:r>
      <w:r w:rsidR="00043C89" w:rsidRPr="00443D89">
        <w:rPr>
          <w:rFonts w:cs="2  Badr" w:hint="cs"/>
          <w:sz w:val="28"/>
          <w:rtl/>
          <w:lang w:bidi="fa-IR"/>
        </w:rPr>
        <w:t xml:space="preserve">است و </w:t>
      </w:r>
      <w:r w:rsidR="00443D89" w:rsidRPr="00443D89">
        <w:rPr>
          <w:rFonts w:cs="2  Badr"/>
          <w:sz w:val="28"/>
          <w:rtl/>
          <w:lang w:bidi="fa-IR"/>
        </w:rPr>
        <w:t>زم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نه‌ا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0E7E16" w:rsidRPr="00443D89">
        <w:rPr>
          <w:rFonts w:cs="2  Badr" w:hint="cs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در اینجا وجود دارد و </w:t>
      </w:r>
      <w:r w:rsidR="00043C89" w:rsidRPr="00443D89">
        <w:rPr>
          <w:rFonts w:cs="2  Badr" w:hint="cs"/>
          <w:sz w:val="28"/>
          <w:rtl/>
          <w:lang w:bidi="fa-IR"/>
        </w:rPr>
        <w:t xml:space="preserve">آن ادله مضاف بر آن، الزام هم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آورد</w:t>
      </w:r>
      <w:r w:rsidR="00043C89" w:rsidRPr="00443D89">
        <w:rPr>
          <w:rFonts w:cs="2  Badr" w:hint="cs"/>
          <w:sz w:val="28"/>
          <w:rtl/>
          <w:lang w:bidi="fa-IR"/>
        </w:rPr>
        <w:t xml:space="preserve">. </w:t>
      </w:r>
      <w:r w:rsidRPr="00443D89">
        <w:rPr>
          <w:rFonts w:cs="2  Badr" w:hint="cs"/>
          <w:sz w:val="28"/>
          <w:rtl/>
          <w:lang w:bidi="fa-IR"/>
        </w:rPr>
        <w:t xml:space="preserve">اسراری نداریم که </w:t>
      </w:r>
      <w:r w:rsidR="00900FCF">
        <w:rPr>
          <w:rFonts w:cs="2  Badr"/>
          <w:sz w:val="28"/>
          <w:rtl/>
          <w:lang w:bidi="fa-IR"/>
        </w:rPr>
        <w:t>طایفه</w:t>
      </w:r>
      <w:r w:rsidRPr="00443D89">
        <w:rPr>
          <w:rFonts w:cs="2  Badr" w:hint="cs"/>
          <w:sz w:val="28"/>
          <w:rtl/>
          <w:lang w:bidi="fa-IR"/>
        </w:rPr>
        <w:t xml:space="preserve"> دوم را حمل بر خصوص مستحبات و مندوبات کنیم، اگر هم اطلاقی قائل شدیم، مانعی ندارد</w:t>
      </w:r>
      <w:r w:rsidR="00900FCF">
        <w:rPr>
          <w:rFonts w:cs="2  Badr"/>
          <w:sz w:val="28"/>
          <w:rtl/>
          <w:lang w:bidi="fa-IR"/>
        </w:rPr>
        <w:t xml:space="preserve">؛ </w:t>
      </w:r>
      <w:r w:rsidRPr="00443D89">
        <w:rPr>
          <w:rFonts w:cs="2  Badr" w:hint="cs"/>
          <w:sz w:val="28"/>
          <w:rtl/>
          <w:lang w:bidi="fa-IR"/>
        </w:rPr>
        <w:t xml:space="preserve">یعنی خیلی چیزها </w:t>
      </w:r>
      <w:r w:rsidR="00443D89" w:rsidRPr="00443D89">
        <w:rPr>
          <w:rFonts w:cs="2  Badr"/>
          <w:sz w:val="28"/>
          <w:rtl/>
          <w:lang w:bidi="fa-IR"/>
        </w:rPr>
        <w:t>زم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نه</w:t>
      </w:r>
      <w:r w:rsidRPr="00443D89">
        <w:rPr>
          <w:rFonts w:cs="2  Badr" w:hint="cs"/>
          <w:sz w:val="28"/>
          <w:rtl/>
          <w:lang w:bidi="fa-IR"/>
        </w:rPr>
        <w:t xml:space="preserve"> استحباب را دارد ولی در همان جا یک حکم الزامی نیز آمده است که این موجب تأکّد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>.</w:t>
      </w:r>
    </w:p>
    <w:p w:rsidR="00043C89" w:rsidRPr="00443D89" w:rsidRDefault="00043C89" w:rsidP="00BD771E">
      <w:pPr>
        <w:rPr>
          <w:rFonts w:cs="2  Badr"/>
          <w:sz w:val="28"/>
          <w:rtl/>
          <w:lang w:bidi="fa-IR"/>
        </w:rPr>
      </w:pPr>
    </w:p>
    <w:p w:rsidR="00043C89" w:rsidRPr="00443D89" w:rsidRDefault="00043C89" w:rsidP="00B13C25">
      <w:pPr>
        <w:pStyle w:val="Heading3"/>
        <w:bidi/>
        <w:rPr>
          <w:rFonts w:cs="2  Badr"/>
          <w:rtl/>
          <w:lang w:bidi="fa-IR"/>
        </w:rPr>
      </w:pPr>
      <w:bookmarkStart w:id="11" w:name="_Toc366642112"/>
      <w:r w:rsidRPr="00443D89">
        <w:rPr>
          <w:rFonts w:cs="2  Badr" w:hint="cs"/>
          <w:rtl/>
          <w:lang w:bidi="fa-IR"/>
        </w:rPr>
        <w:t xml:space="preserve">جمع بین </w:t>
      </w:r>
      <w:r w:rsidR="00B13C25" w:rsidRPr="00443D89">
        <w:rPr>
          <w:rFonts w:cs="2  Badr" w:hint="cs"/>
          <w:rtl/>
          <w:lang w:bidi="fa-IR"/>
        </w:rPr>
        <w:t>دو نظر</w:t>
      </w:r>
      <w:bookmarkEnd w:id="11"/>
      <w:r w:rsidR="00B13C25" w:rsidRPr="00443D89">
        <w:rPr>
          <w:rFonts w:cs="2  Badr" w:hint="cs"/>
          <w:rtl/>
          <w:lang w:bidi="fa-IR"/>
        </w:rPr>
        <w:t xml:space="preserve"> </w:t>
      </w:r>
      <w:r w:rsidRPr="00443D89">
        <w:rPr>
          <w:rFonts w:cs="2  Badr" w:hint="cs"/>
          <w:rtl/>
          <w:lang w:bidi="fa-IR"/>
        </w:rPr>
        <w:t xml:space="preserve"> </w:t>
      </w:r>
    </w:p>
    <w:p w:rsidR="00BD771E" w:rsidRPr="00443D89" w:rsidRDefault="00900FCF" w:rsidP="00BD771E">
      <w:pPr>
        <w:rPr>
          <w:rFonts w:cs="2  Badr"/>
          <w:sz w:val="28"/>
          <w:rtl/>
          <w:lang w:bidi="fa-IR"/>
        </w:rPr>
      </w:pPr>
      <w:r>
        <w:rPr>
          <w:rFonts w:cs="2  Badr"/>
          <w:sz w:val="28"/>
          <w:rtl/>
          <w:lang w:bidi="fa-IR"/>
        </w:rPr>
        <w:t>طایفه</w:t>
      </w:r>
      <w:r w:rsidR="00BD771E" w:rsidRPr="00443D89">
        <w:rPr>
          <w:rFonts w:cs="2  Badr" w:hint="cs"/>
          <w:sz w:val="28"/>
          <w:rtl/>
          <w:lang w:bidi="fa-IR"/>
        </w:rPr>
        <w:t xml:space="preserve"> سوم، </w:t>
      </w:r>
      <w:r>
        <w:rPr>
          <w:rFonts w:cs="2  Badr"/>
          <w:sz w:val="28"/>
          <w:rtl/>
          <w:lang w:bidi="fa-IR"/>
        </w:rPr>
        <w:t>طایفه‌ای</w:t>
      </w:r>
      <w:r w:rsidR="000E7E16" w:rsidRPr="00443D89">
        <w:rPr>
          <w:rFonts w:cs="2  Badr" w:hint="cs"/>
          <w:sz w:val="28"/>
          <w:rtl/>
          <w:lang w:bidi="fa-IR"/>
        </w:rPr>
        <w:t xml:space="preserve"> </w:t>
      </w:r>
      <w:r w:rsidR="00BD771E" w:rsidRPr="00443D89">
        <w:rPr>
          <w:rFonts w:cs="2  Badr" w:hint="cs"/>
          <w:sz w:val="28"/>
          <w:rtl/>
          <w:lang w:bidi="fa-IR"/>
        </w:rPr>
        <w:t xml:space="preserve">است که نوعی رجحان را بیان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کند</w:t>
      </w:r>
      <w:r w:rsidR="00BD771E" w:rsidRPr="00443D89">
        <w:rPr>
          <w:rFonts w:cs="2  Badr" w:hint="cs"/>
          <w:sz w:val="28"/>
          <w:rtl/>
          <w:lang w:bidi="fa-IR"/>
        </w:rPr>
        <w:t xml:space="preserve"> و رجحان مطلق است و استحباب و وجوب ندارد. </w:t>
      </w:r>
      <w:r w:rsidR="00043C89" w:rsidRPr="00443D89">
        <w:rPr>
          <w:rFonts w:cs="2  Badr" w:hint="cs"/>
          <w:sz w:val="28"/>
          <w:rtl/>
          <w:lang w:bidi="fa-IR"/>
        </w:rPr>
        <w:t xml:space="preserve">این </w:t>
      </w:r>
      <w:r>
        <w:rPr>
          <w:rFonts w:cs="2  Badr" w:hint="cs"/>
          <w:sz w:val="28"/>
          <w:rtl/>
          <w:lang w:bidi="fa-IR"/>
        </w:rPr>
        <w:t>طایفه</w:t>
      </w:r>
      <w:r w:rsidR="00043C89" w:rsidRPr="00443D89">
        <w:rPr>
          <w:rFonts w:cs="2  Badr" w:hint="cs"/>
          <w:sz w:val="28"/>
          <w:rtl/>
          <w:lang w:bidi="fa-IR"/>
        </w:rPr>
        <w:t xml:space="preserve"> هم اگر باشد با </w:t>
      </w:r>
      <w:r w:rsidR="00443D89" w:rsidRPr="00443D89">
        <w:rPr>
          <w:rFonts w:cs="2  Badr"/>
          <w:sz w:val="28"/>
          <w:rtl/>
          <w:lang w:bidi="fa-IR"/>
        </w:rPr>
        <w:t>بحث‌ها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BD771E" w:rsidRPr="00443D89">
        <w:rPr>
          <w:rFonts w:cs="2  Badr" w:hint="cs"/>
          <w:sz w:val="28"/>
          <w:rtl/>
          <w:lang w:bidi="fa-IR"/>
        </w:rPr>
        <w:t xml:space="preserve"> ما مشکلی ندارد،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="00BD771E" w:rsidRPr="00443D89">
        <w:rPr>
          <w:rFonts w:cs="2  Badr" w:hint="cs"/>
          <w:sz w:val="28"/>
          <w:rtl/>
          <w:lang w:bidi="fa-IR"/>
        </w:rPr>
        <w:t xml:space="preserve"> </w:t>
      </w:r>
      <w:r>
        <w:rPr>
          <w:rFonts w:cs="2  Badr" w:hint="cs"/>
          <w:sz w:val="28"/>
          <w:rtl/>
          <w:lang w:bidi="fa-IR"/>
        </w:rPr>
        <w:t>مطلقاً</w:t>
      </w:r>
      <w:r w:rsidR="00BD771E" w:rsidRPr="00443D89">
        <w:rPr>
          <w:rFonts w:cs="2  Badr" w:hint="cs"/>
          <w:sz w:val="28"/>
          <w:rtl/>
          <w:lang w:bidi="fa-IR"/>
        </w:rPr>
        <w:t xml:space="preserve"> راجح است، چه نسبت به واجبات و محرمات، چه نسبت به مندوبات و مکروهات. این </w:t>
      </w:r>
      <w:r>
        <w:rPr>
          <w:rFonts w:cs="2  Badr" w:hint="cs"/>
          <w:sz w:val="28"/>
          <w:rtl/>
          <w:lang w:bidi="fa-IR"/>
        </w:rPr>
        <w:t>طایفه</w:t>
      </w:r>
      <w:r w:rsidR="00BD771E" w:rsidRPr="00443D89">
        <w:rPr>
          <w:rFonts w:cs="2  Badr" w:hint="cs"/>
          <w:sz w:val="28"/>
          <w:rtl/>
          <w:lang w:bidi="fa-IR"/>
        </w:rPr>
        <w:t xml:space="preserve"> با دو </w:t>
      </w:r>
      <w:r>
        <w:rPr>
          <w:rFonts w:cs="2  Badr"/>
          <w:sz w:val="28"/>
          <w:rtl/>
          <w:lang w:bidi="fa-IR"/>
        </w:rPr>
        <w:t>طایفه</w:t>
      </w:r>
      <w:r w:rsidR="00BD771E" w:rsidRPr="00443D89">
        <w:rPr>
          <w:rFonts w:cs="2  Badr" w:hint="cs"/>
          <w:sz w:val="28"/>
          <w:rtl/>
          <w:lang w:bidi="fa-IR"/>
        </w:rPr>
        <w:t xml:space="preserve"> قبلی تعارضی ندارد و رجحان مطلق دارد. وقتی انسان آن دو </w:t>
      </w:r>
      <w:r>
        <w:rPr>
          <w:rFonts w:cs="2  Badr" w:hint="cs"/>
          <w:sz w:val="28"/>
          <w:rtl/>
          <w:lang w:bidi="fa-IR"/>
        </w:rPr>
        <w:t>طایفه</w:t>
      </w:r>
      <w:r w:rsidR="00BD771E" w:rsidRPr="00443D89">
        <w:rPr>
          <w:rFonts w:cs="2  Badr" w:hint="cs"/>
          <w:sz w:val="28"/>
          <w:rtl/>
          <w:lang w:bidi="fa-IR"/>
        </w:rPr>
        <w:t xml:space="preserve"> را ببیند،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="00BD771E" w:rsidRPr="00443D89">
        <w:rPr>
          <w:rFonts w:cs="2  Badr" w:hint="cs"/>
          <w:sz w:val="28"/>
          <w:rtl/>
          <w:lang w:bidi="fa-IR"/>
        </w:rPr>
        <w:t xml:space="preserve"> رجحان مطلق در واجبات و مستحبات مبدل به وجوب شده است و در بقیه هم به همان رجحان مطلق و استحباب باقی است. این جمعی است که بین این </w:t>
      </w:r>
      <w:r w:rsidR="000B56AA">
        <w:rPr>
          <w:rFonts w:cs="2  Badr" w:hint="cs"/>
          <w:sz w:val="28"/>
          <w:rtl/>
          <w:lang w:bidi="fa-IR"/>
        </w:rPr>
        <w:t>طوایف</w:t>
      </w:r>
      <w:r w:rsidR="00BD771E" w:rsidRPr="00443D89">
        <w:rPr>
          <w:rFonts w:cs="2  Badr" w:hint="cs"/>
          <w:sz w:val="28"/>
          <w:rtl/>
          <w:lang w:bidi="fa-IR"/>
        </w:rPr>
        <w:t xml:space="preserve">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="00BD771E" w:rsidRPr="00443D89">
        <w:rPr>
          <w:rFonts w:cs="2  Badr" w:hint="cs"/>
          <w:sz w:val="28"/>
          <w:rtl/>
          <w:lang w:bidi="fa-IR"/>
        </w:rPr>
        <w:t xml:space="preserve"> و به این ترتیب ما در</w:t>
      </w:r>
      <w:r w:rsidR="00B13C25" w:rsidRPr="00443D89">
        <w:rPr>
          <w:rFonts w:cs="2  Badr" w:hint="cs"/>
          <w:sz w:val="28"/>
          <w:rtl/>
          <w:lang w:bidi="fa-IR"/>
        </w:rPr>
        <w:t xml:space="preserve"> این بحث احتمال سوم را ترجیح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ده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="00BD771E" w:rsidRPr="00443D89">
        <w:rPr>
          <w:rFonts w:cs="2  Badr" w:hint="cs"/>
          <w:sz w:val="28"/>
          <w:rtl/>
          <w:lang w:bidi="fa-IR"/>
        </w:rPr>
        <w:t xml:space="preserve">، یعنی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="00BD771E" w:rsidRPr="00443D89">
        <w:rPr>
          <w:rFonts w:cs="2  Badr" w:hint="cs"/>
          <w:sz w:val="28"/>
          <w:rtl/>
          <w:lang w:bidi="fa-IR"/>
        </w:rPr>
        <w:t xml:space="preserve"> تکلیف حکومت در تربیت در </w:t>
      </w:r>
      <w:r w:rsidR="00443D89" w:rsidRPr="00443D89">
        <w:rPr>
          <w:rFonts w:cs="2  Badr"/>
          <w:sz w:val="28"/>
          <w:rtl/>
          <w:lang w:bidi="fa-IR"/>
        </w:rPr>
        <w:t>زم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نه</w:t>
      </w:r>
      <w:r w:rsidR="00BD771E" w:rsidRPr="00443D89">
        <w:rPr>
          <w:rFonts w:cs="2  Badr" w:hint="cs"/>
          <w:sz w:val="28"/>
          <w:rtl/>
          <w:lang w:bidi="fa-IR"/>
        </w:rPr>
        <w:t xml:space="preserve"> واجبات و محرمات الزامی است و در </w:t>
      </w:r>
      <w:r w:rsidR="00443D89" w:rsidRPr="00443D89">
        <w:rPr>
          <w:rFonts w:cs="2  Badr"/>
          <w:sz w:val="28"/>
          <w:rtl/>
          <w:lang w:bidi="fa-IR"/>
        </w:rPr>
        <w:t>زم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نه</w:t>
      </w:r>
      <w:r w:rsidR="00BD771E" w:rsidRPr="00443D89">
        <w:rPr>
          <w:rFonts w:cs="2  Badr" w:hint="cs"/>
          <w:sz w:val="28"/>
          <w:rtl/>
          <w:lang w:bidi="fa-IR"/>
        </w:rPr>
        <w:t xml:space="preserve"> مستحبات و مندوبات رجحانی و استحبابی است. به لحاظ فنی و فقهی هم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="00BD771E" w:rsidRPr="00443D89">
        <w:rPr>
          <w:rFonts w:cs="2  Badr" w:hint="cs"/>
          <w:sz w:val="28"/>
          <w:rtl/>
          <w:lang w:bidi="fa-IR"/>
        </w:rPr>
        <w:t xml:space="preserve"> ادله را سامان و ترتیب داد.</w:t>
      </w:r>
    </w:p>
    <w:p w:rsidR="00B13C25" w:rsidRPr="00443D89" w:rsidRDefault="00443D89" w:rsidP="00B13C25">
      <w:pPr>
        <w:pStyle w:val="Heading3"/>
        <w:bidi/>
        <w:rPr>
          <w:rFonts w:cs="2  Badr"/>
          <w:rtl/>
          <w:lang w:bidi="fa-IR"/>
        </w:rPr>
      </w:pPr>
      <w:bookmarkStart w:id="12" w:name="_Toc366642113"/>
      <w:r w:rsidRPr="00443D89">
        <w:rPr>
          <w:rFonts w:cs="2  Badr"/>
          <w:rtl/>
          <w:lang w:bidi="fa-IR"/>
        </w:rPr>
        <w:t>دامنه</w:t>
      </w:r>
      <w:r w:rsidR="00B13C25" w:rsidRPr="00443D89">
        <w:rPr>
          <w:rFonts w:cs="2  Badr" w:hint="cs"/>
          <w:rtl/>
          <w:lang w:bidi="fa-IR"/>
        </w:rPr>
        <w:t xml:space="preserve"> شمول اطلاق ادله</w:t>
      </w:r>
      <w:bookmarkEnd w:id="12"/>
    </w:p>
    <w:p w:rsidR="00BD771E" w:rsidRPr="00443D89" w:rsidRDefault="00BD771E" w:rsidP="00B13C25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>اگر ما دلیل خاصی هم نداشته باشیم، ف</w:t>
      </w:r>
      <w:r w:rsidR="00B13C25" w:rsidRPr="00443D89">
        <w:rPr>
          <w:rFonts w:cs="2  Badr" w:hint="cs"/>
          <w:sz w:val="28"/>
          <w:rtl/>
          <w:lang w:bidi="fa-IR"/>
        </w:rPr>
        <w:t>ح</w:t>
      </w:r>
      <w:r w:rsidRPr="00443D89">
        <w:rPr>
          <w:rFonts w:cs="2  Badr" w:hint="cs"/>
          <w:sz w:val="28"/>
          <w:rtl/>
          <w:lang w:bidi="fa-IR"/>
        </w:rPr>
        <w:t xml:space="preserve">وای شریعت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Pr="00443D89">
        <w:rPr>
          <w:rFonts w:cs="2  Badr" w:hint="cs"/>
          <w:sz w:val="28"/>
          <w:rtl/>
          <w:lang w:bidi="fa-IR"/>
        </w:rPr>
        <w:t xml:space="preserve"> که خوب است حاکم نسبت به</w:t>
      </w:r>
      <w:r w:rsidR="00E25D18" w:rsidRPr="00443D89">
        <w:rPr>
          <w:rFonts w:cs="2  Badr" w:hint="cs"/>
          <w:sz w:val="28"/>
          <w:rtl/>
          <w:lang w:bidi="fa-IR"/>
        </w:rPr>
        <w:t xml:space="preserve"> این</w:t>
      </w:r>
      <w:r w:rsidR="00B13C25" w:rsidRPr="00443D89">
        <w:rPr>
          <w:rFonts w:cs="2  Badr" w:hint="cs"/>
          <w:sz w:val="28"/>
          <w:rtl/>
          <w:lang w:bidi="fa-IR"/>
        </w:rPr>
        <w:t xml:space="preserve"> امور</w:t>
      </w:r>
      <w:r w:rsidR="00E25D18" w:rsidRPr="00443D89">
        <w:rPr>
          <w:rFonts w:cs="2  Badr" w:hint="cs"/>
          <w:sz w:val="28"/>
          <w:rtl/>
          <w:lang w:bidi="fa-IR"/>
        </w:rPr>
        <w:t xml:space="preserve"> </w:t>
      </w:r>
      <w:r w:rsidR="00B13C25" w:rsidRPr="00443D89">
        <w:rPr>
          <w:rFonts w:cs="2  Badr" w:hint="cs"/>
          <w:sz w:val="28"/>
          <w:rtl/>
          <w:lang w:bidi="fa-IR"/>
        </w:rPr>
        <w:t xml:space="preserve">حساس باشد. مهم این است که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خواه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الزام را به دست بیاوریم، اگر دلیل خاصی نداشتیم </w:t>
      </w:r>
      <w:r w:rsidR="000B56AA">
        <w:rPr>
          <w:rFonts w:cs="2  Badr" w:hint="cs"/>
          <w:sz w:val="28"/>
          <w:rtl/>
          <w:lang w:bidi="fa-IR"/>
        </w:rPr>
        <w:t>هیچ‌وقت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توانست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بگوییم ارتکاز ما این است که واجب است این کار را بکند</w:t>
      </w:r>
      <w:r w:rsidR="00461D2E">
        <w:rPr>
          <w:rFonts w:cs="2  Badr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و لذا ادله را گرفتیم، منتها ادله را تقیید زدیم، یعنی </w:t>
      </w:r>
      <w:r w:rsidR="00443D89" w:rsidRPr="00443D89">
        <w:rPr>
          <w:rFonts w:cs="2  Badr"/>
          <w:sz w:val="28"/>
          <w:rtl/>
          <w:lang w:bidi="fa-IR"/>
        </w:rPr>
        <w:t>ادله‌ا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0E7E16" w:rsidRPr="00443D89">
        <w:rPr>
          <w:rFonts w:cs="2  Badr" w:hint="cs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که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Pr="00443D89">
        <w:rPr>
          <w:rFonts w:cs="2  Badr" w:hint="cs"/>
          <w:sz w:val="28"/>
          <w:rtl/>
          <w:lang w:bidi="fa-IR"/>
        </w:rPr>
        <w:t xml:space="preserve"> بر حاکم واجب است که حساس باشد و به مسائل تربیتی اقدام کند، این مخصوص واجبات و محرمات است و ارتکاز</w:t>
      </w:r>
      <w:r w:rsidR="00B13C25" w:rsidRPr="00443D89">
        <w:rPr>
          <w:rFonts w:cs="2  Badr" w:hint="cs"/>
          <w:sz w:val="28"/>
          <w:rtl/>
          <w:lang w:bidi="fa-IR"/>
        </w:rPr>
        <w:t xml:space="preserve">ات جلوی اطلاق این را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رد</w:t>
      </w:r>
      <w:r w:rsidRPr="00443D89">
        <w:rPr>
          <w:rFonts w:cs="2  Badr" w:hint="cs"/>
          <w:sz w:val="28"/>
          <w:rtl/>
          <w:lang w:bidi="fa-IR"/>
        </w:rPr>
        <w:t xml:space="preserve">، یعنی </w:t>
      </w:r>
      <w:r w:rsidR="00900FCF">
        <w:rPr>
          <w:rFonts w:cs="2  Badr" w:hint="cs"/>
          <w:sz w:val="28"/>
          <w:rtl/>
          <w:lang w:bidi="fa-IR"/>
        </w:rPr>
        <w:t>به‌عبارت‌دیگر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 xml:space="preserve">به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Pr="00443D89">
        <w:rPr>
          <w:rFonts w:cs="2  Badr" w:hint="cs"/>
          <w:sz w:val="28"/>
          <w:rtl/>
          <w:lang w:bidi="fa-IR"/>
        </w:rPr>
        <w:t xml:space="preserve"> الزامیات منصرف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شوند</w:t>
      </w:r>
      <w:r w:rsidRPr="00443D89">
        <w:rPr>
          <w:rFonts w:cs="2  Badr" w:hint="cs"/>
          <w:sz w:val="28"/>
          <w:rtl/>
          <w:lang w:bidi="fa-IR"/>
        </w:rPr>
        <w:t xml:space="preserve">. در بعضی </w:t>
      </w:r>
      <w:r w:rsidR="000E7E16" w:rsidRPr="00443D89">
        <w:rPr>
          <w:rFonts w:cs="2  Badr" w:hint="cs"/>
          <w:sz w:val="28"/>
          <w:rtl/>
          <w:lang w:bidi="fa-IR"/>
        </w:rPr>
        <w:t>مانند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Pr="00443D89">
        <w:rPr>
          <w:rFonts w:cs="2  Badr" w:hint="cs"/>
          <w:sz w:val="28"/>
          <w:rtl/>
          <w:lang w:bidi="fa-IR"/>
        </w:rPr>
        <w:t xml:space="preserve"> و نهی از منکر تصریح شده است. در بعضی هم که تصریح نشده است، جایی که حکومت را به تربیت الزام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کند</w:t>
      </w:r>
      <w:r w:rsidRPr="00443D89">
        <w:rPr>
          <w:rFonts w:cs="2  Badr" w:hint="cs"/>
          <w:sz w:val="28"/>
          <w:rtl/>
          <w:lang w:bidi="fa-IR"/>
        </w:rPr>
        <w:t>، قرینه و ارتکاز</w:t>
      </w:r>
      <w:r w:rsidR="00B13C25" w:rsidRPr="00443D89">
        <w:rPr>
          <w:rFonts w:cs="2  Badr" w:hint="cs"/>
          <w:sz w:val="28"/>
          <w:rtl/>
          <w:lang w:bidi="fa-IR"/>
        </w:rPr>
        <w:t xml:space="preserve">اتی وجود دارد که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گذارد</w:t>
      </w:r>
      <w:r w:rsidRPr="00443D89">
        <w:rPr>
          <w:rFonts w:cs="2  Badr" w:hint="cs"/>
          <w:sz w:val="28"/>
          <w:rtl/>
          <w:lang w:bidi="fa-IR"/>
        </w:rPr>
        <w:t xml:space="preserve"> بگوید حتی در مستحبات نیز شما این تکلیف را دارید. اگر این ادله را نداشتیم،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توانست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تکلیف الزامی را استفاده</w:t>
      </w:r>
      <w:r w:rsidR="00B13C25" w:rsidRPr="00443D89">
        <w:rPr>
          <w:rFonts w:cs="2  Badr" w:hint="cs"/>
          <w:sz w:val="28"/>
          <w:rtl/>
          <w:lang w:bidi="fa-IR"/>
        </w:rPr>
        <w:t xml:space="preserve"> کنیم، بلکه ادله داریم منتها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خواه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ببینیم اطلاق حتی شامل مستحبات و مکروهات هم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؟ که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شامل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و از آن منصرف است و ظهورش در واجبات و محرمات است.</w:t>
      </w:r>
    </w:p>
    <w:p w:rsidR="00B13C25" w:rsidRPr="00443D89" w:rsidRDefault="00B13C25" w:rsidP="00B13C25">
      <w:pPr>
        <w:pStyle w:val="Heading3"/>
        <w:numPr>
          <w:ilvl w:val="0"/>
          <w:numId w:val="26"/>
        </w:numPr>
        <w:bidi/>
        <w:rPr>
          <w:rFonts w:cs="2  Badr"/>
          <w:rtl/>
          <w:lang w:bidi="fa-IR"/>
        </w:rPr>
      </w:pPr>
      <w:bookmarkStart w:id="13" w:name="_Toc366642114"/>
      <w:r w:rsidRPr="00443D89">
        <w:rPr>
          <w:rFonts w:cs="2  Badr" w:hint="cs"/>
          <w:rtl/>
          <w:lang w:bidi="fa-IR"/>
        </w:rPr>
        <w:t>تکالیف تربیتی الزامی حکومت و ساحات تربیتی</w:t>
      </w:r>
      <w:bookmarkEnd w:id="13"/>
    </w:p>
    <w:p w:rsidR="00F75452" w:rsidRPr="00443D89" w:rsidRDefault="00BD771E" w:rsidP="00F75452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بحث دیگری که در اینجا مطرح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، </w:t>
      </w:r>
      <w:r w:rsidR="00443D89" w:rsidRPr="00443D89">
        <w:rPr>
          <w:rFonts w:cs="2  Badr"/>
          <w:sz w:val="28"/>
          <w:rtl/>
          <w:lang w:bidi="fa-IR"/>
        </w:rPr>
        <w:t>دامنه</w:t>
      </w:r>
      <w:r w:rsidRPr="00443D89">
        <w:rPr>
          <w:rFonts w:cs="2  Badr" w:hint="cs"/>
          <w:sz w:val="28"/>
          <w:rtl/>
          <w:lang w:bidi="fa-IR"/>
        </w:rPr>
        <w:t xml:space="preserve"> این حکم است. این حکم الزامی و تکلیف الزامی که شارع برای حکومت و حاکم برای اقدامات تربیتی تعیین کرده است، واجبات و محرمات را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شد</w:t>
      </w:r>
      <w:r w:rsidR="00900FCF">
        <w:rPr>
          <w:rFonts w:cs="2  Badr"/>
          <w:sz w:val="28"/>
          <w:rtl/>
          <w:lang w:bidi="fa-IR"/>
        </w:rPr>
        <w:t xml:space="preserve">؛ </w:t>
      </w:r>
      <w:r w:rsidR="00B13C25" w:rsidRPr="00443D89">
        <w:rPr>
          <w:rFonts w:cs="2  Badr" w:hint="cs"/>
          <w:sz w:val="28"/>
          <w:rtl/>
          <w:lang w:bidi="fa-IR"/>
        </w:rPr>
        <w:t xml:space="preserve">اما </w:t>
      </w:r>
      <w:r w:rsidR="00DE1F2F" w:rsidRPr="00443D89">
        <w:rPr>
          <w:rFonts w:cs="2  Badr"/>
          <w:sz w:val="28"/>
          <w:rtl/>
          <w:lang w:bidi="fa-IR"/>
        </w:rPr>
        <w:t>دامنه‌اش</w:t>
      </w:r>
      <w:r w:rsidR="00B13C25" w:rsidRPr="00443D89">
        <w:rPr>
          <w:rFonts w:cs="2  Badr" w:hint="cs"/>
          <w:sz w:val="28"/>
          <w:rtl/>
          <w:lang w:bidi="fa-IR"/>
        </w:rPr>
        <w:t xml:space="preserve"> از حیث </w:t>
      </w:r>
      <w:r w:rsidR="00443D89" w:rsidRPr="00443D89">
        <w:rPr>
          <w:rFonts w:cs="2  Badr"/>
          <w:sz w:val="28"/>
          <w:rtl/>
          <w:lang w:bidi="fa-IR"/>
        </w:rPr>
        <w:t>ساحت‌ها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lastRenderedPageBreak/>
        <w:t xml:space="preserve">تربیت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تواند</w:t>
      </w:r>
      <w:r w:rsidRPr="00443D89">
        <w:rPr>
          <w:rFonts w:cs="2  Badr" w:hint="cs"/>
          <w:sz w:val="28"/>
          <w:rtl/>
          <w:lang w:bidi="fa-IR"/>
        </w:rPr>
        <w:t xml:space="preserve"> مورد سؤال قرار گیرد، به این بیان که این تکلیف الزامی حاکم به تربیت در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Pr="00443D89">
        <w:rPr>
          <w:rFonts w:cs="2  Badr" w:hint="cs"/>
          <w:sz w:val="28"/>
          <w:rtl/>
          <w:lang w:bidi="fa-IR"/>
        </w:rPr>
        <w:t xml:space="preserve"> واجبات و محرمات، اختصاص به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Pr="00443D89">
        <w:rPr>
          <w:rFonts w:cs="2  Badr" w:hint="cs"/>
          <w:sz w:val="28"/>
          <w:rtl/>
          <w:lang w:bidi="fa-IR"/>
        </w:rPr>
        <w:t xml:space="preserve"> عبادات و اعتقادات دارد که تربیت</w:t>
      </w:r>
      <w:r w:rsidR="00B13C25" w:rsidRPr="00443D89">
        <w:rPr>
          <w:rFonts w:cs="2  Badr" w:hint="cs"/>
          <w:sz w:val="28"/>
          <w:rtl/>
          <w:lang w:bidi="fa-IR"/>
        </w:rPr>
        <w:t xml:space="preserve"> دینی به معنای خاص است؟ یا </w:t>
      </w:r>
      <w:r w:rsidR="00443D89" w:rsidRPr="00443D89">
        <w:rPr>
          <w:rFonts w:cs="2  Badr"/>
          <w:sz w:val="28"/>
          <w:rtl/>
          <w:lang w:bidi="fa-IR"/>
        </w:rPr>
        <w:t>حوزه‌ها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 دیگر را نیز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؟ چون </w:t>
      </w:r>
      <w:r w:rsidR="00443D89" w:rsidRPr="00443D89">
        <w:rPr>
          <w:rFonts w:cs="2  Badr"/>
          <w:sz w:val="28"/>
          <w:rtl/>
          <w:lang w:bidi="fa-IR"/>
        </w:rPr>
        <w:t>همه</w:t>
      </w:r>
      <w:r w:rsidRPr="00443D89">
        <w:rPr>
          <w:rFonts w:cs="2  Badr" w:hint="cs"/>
          <w:sz w:val="28"/>
          <w:rtl/>
          <w:lang w:bidi="fa-IR"/>
        </w:rPr>
        <w:t xml:space="preserve"> احکام و تکالیف اختصاص به اعتقادات و عبادات و مسائل خاص دینی ندارد، بلکه چیزهایی داریم که خاص دینی است </w:t>
      </w:r>
      <w:r w:rsidR="000E7E16" w:rsidRPr="00443D89">
        <w:rPr>
          <w:rFonts w:cs="2  Badr" w:hint="cs"/>
          <w:sz w:val="28"/>
          <w:rtl/>
          <w:lang w:bidi="fa-IR"/>
        </w:rPr>
        <w:t>مانند</w:t>
      </w:r>
      <w:r w:rsidRPr="00443D89">
        <w:rPr>
          <w:rFonts w:cs="2  Badr" w:hint="cs"/>
          <w:sz w:val="28"/>
          <w:rtl/>
          <w:lang w:bidi="fa-IR"/>
        </w:rPr>
        <w:t xml:space="preserve"> اعتقادات و احکام و امثال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</w:t>
      </w:r>
      <w:r w:rsidR="00900FCF">
        <w:rPr>
          <w:rFonts w:cs="2  Badr"/>
          <w:sz w:val="28"/>
          <w:rtl/>
          <w:lang w:bidi="fa-IR"/>
        </w:rPr>
        <w:t>.</w:t>
      </w:r>
      <w:r w:rsidRPr="00443D89">
        <w:rPr>
          <w:rFonts w:cs="2  Badr" w:hint="cs"/>
          <w:sz w:val="28"/>
          <w:rtl/>
          <w:lang w:bidi="fa-IR"/>
        </w:rPr>
        <w:t xml:space="preserve"> ولی یک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Pr="00443D89">
        <w:rPr>
          <w:rFonts w:cs="2  Badr" w:hint="cs"/>
          <w:sz w:val="28"/>
          <w:rtl/>
          <w:lang w:bidi="fa-IR"/>
        </w:rPr>
        <w:t xml:space="preserve"> دیگری هم داریم</w:t>
      </w:r>
      <w:r w:rsidR="00F75452" w:rsidRPr="00443D89">
        <w:rPr>
          <w:rFonts w:cs="2  Badr" w:hint="cs"/>
          <w:sz w:val="28"/>
          <w:rtl/>
          <w:lang w:bidi="fa-IR"/>
        </w:rPr>
        <w:t xml:space="preserve"> که در آن </w:t>
      </w:r>
      <w:r w:rsidR="00443D89" w:rsidRPr="00443D89">
        <w:rPr>
          <w:rFonts w:cs="2  Badr"/>
          <w:sz w:val="28"/>
          <w:rtl/>
          <w:lang w:bidi="fa-IR"/>
        </w:rPr>
        <w:t>حوزه‌ها</w:t>
      </w:r>
      <w:r w:rsidRPr="00443D89">
        <w:rPr>
          <w:rFonts w:cs="2  Badr" w:hint="cs"/>
          <w:sz w:val="28"/>
          <w:rtl/>
          <w:lang w:bidi="fa-IR"/>
        </w:rPr>
        <w:t xml:space="preserve"> نیز دین، احکام و تکالیفی مقرر کرده است، </w:t>
      </w:r>
      <w:r w:rsidR="00900FCF">
        <w:rPr>
          <w:rFonts w:cs="2  Badr" w:hint="cs"/>
          <w:sz w:val="28"/>
          <w:rtl/>
          <w:lang w:bidi="fa-IR"/>
        </w:rPr>
        <w:t>مانند</w:t>
      </w:r>
      <w:r w:rsidRPr="00443D89">
        <w:rPr>
          <w:rFonts w:cs="2  Badr" w:hint="cs"/>
          <w:sz w:val="28"/>
          <w:rtl/>
          <w:lang w:bidi="fa-IR"/>
        </w:rPr>
        <w:t xml:space="preserve"> در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Pr="00443D89">
        <w:rPr>
          <w:rFonts w:cs="2  Badr" w:hint="cs"/>
          <w:sz w:val="28"/>
          <w:rtl/>
          <w:lang w:bidi="fa-IR"/>
        </w:rPr>
        <w:t xml:space="preserve"> اقتصاد احکام و تکالیفی مقرر کرده است که بعضی الزامی و بعضی غیر ا</w:t>
      </w:r>
      <w:r w:rsidR="00F75452" w:rsidRPr="00443D89">
        <w:rPr>
          <w:rFonts w:cs="2  Badr" w:hint="cs"/>
          <w:sz w:val="28"/>
          <w:rtl/>
          <w:lang w:bidi="fa-IR"/>
        </w:rPr>
        <w:t xml:space="preserve">لزامی است. در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="00F75452" w:rsidRPr="00443D89">
        <w:rPr>
          <w:rFonts w:cs="2  Badr" w:hint="cs"/>
          <w:sz w:val="28"/>
          <w:rtl/>
          <w:lang w:bidi="fa-IR"/>
        </w:rPr>
        <w:t xml:space="preserve"> سیاست و </w:t>
      </w:r>
      <w:r w:rsidR="00443D89" w:rsidRPr="00443D89">
        <w:rPr>
          <w:rFonts w:cs="2  Badr"/>
          <w:sz w:val="28"/>
          <w:rtl/>
          <w:lang w:bidi="fa-IR"/>
        </w:rPr>
        <w:t>حوزه‌ها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 زندگی عمومی و اجتماعی کلان نیز </w:t>
      </w:r>
      <w:r w:rsidR="005C12BD">
        <w:rPr>
          <w:rFonts w:cs="2  Badr" w:hint="cs"/>
          <w:sz w:val="28"/>
          <w:rtl/>
          <w:lang w:bidi="fa-IR"/>
        </w:rPr>
        <w:t>همین‌طور</w:t>
      </w:r>
      <w:r w:rsidRPr="00443D89">
        <w:rPr>
          <w:rFonts w:cs="2  Badr" w:hint="cs"/>
          <w:sz w:val="28"/>
          <w:rtl/>
          <w:lang w:bidi="fa-IR"/>
        </w:rPr>
        <w:t xml:space="preserve"> است، مقررات اداری، تشکیلاتی، راهنمایی و </w:t>
      </w:r>
      <w:r w:rsidR="00F75452" w:rsidRPr="00443D89">
        <w:rPr>
          <w:rFonts w:cs="2  Badr" w:hint="cs"/>
          <w:sz w:val="28"/>
          <w:rtl/>
          <w:lang w:bidi="fa-IR"/>
        </w:rPr>
        <w:t xml:space="preserve">رانندگی و </w:t>
      </w:r>
      <w:r w:rsidR="00900FCF">
        <w:rPr>
          <w:rFonts w:cs="2  Badr"/>
          <w:sz w:val="28"/>
          <w:rtl/>
          <w:lang w:bidi="fa-IR"/>
        </w:rPr>
        <w:t>...</w:t>
      </w:r>
      <w:r w:rsidR="00F75452" w:rsidRPr="00443D89">
        <w:rPr>
          <w:rFonts w:cs="2  Badr" w:hint="cs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این تکلیفی که در اینجا قائل شدیم به اینکه </w:t>
      </w:r>
      <w:r w:rsidR="00443D89" w:rsidRPr="00443D89">
        <w:rPr>
          <w:rFonts w:cs="2  Badr"/>
          <w:sz w:val="28"/>
          <w:rtl/>
          <w:lang w:bidi="fa-IR"/>
        </w:rPr>
        <w:t>وظ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</w:t>
      </w:r>
      <w:r w:rsidRPr="00443D89">
        <w:rPr>
          <w:rFonts w:cs="2  Badr" w:hint="cs"/>
          <w:sz w:val="28"/>
          <w:rtl/>
          <w:lang w:bidi="fa-IR"/>
        </w:rPr>
        <w:t xml:space="preserve"> حاکم و امام هدایت و تربیت و مواظبت نسبت به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 xml:space="preserve">است، آیا اختصاص به همان اعتقادات و عبادات و چیزهای خاص دینی </w:t>
      </w:r>
      <w:r w:rsidR="005C12BD">
        <w:rPr>
          <w:rFonts w:cs="2  Badr" w:hint="cs"/>
          <w:sz w:val="28"/>
          <w:rtl/>
          <w:lang w:bidi="fa-IR"/>
        </w:rPr>
        <w:t>بالمعنی</w:t>
      </w:r>
      <w:r w:rsidRPr="00443D89">
        <w:rPr>
          <w:rFonts w:cs="2  Badr" w:hint="cs"/>
          <w:sz w:val="28"/>
          <w:rtl/>
          <w:lang w:bidi="fa-IR"/>
        </w:rPr>
        <w:t xml:space="preserve"> الاخص دارد، یا شمول دارد؟</w:t>
      </w:r>
      <w:r w:rsidR="00F75452" w:rsidRPr="00443D89">
        <w:rPr>
          <w:rFonts w:cs="2  Badr" w:hint="cs"/>
          <w:sz w:val="28"/>
          <w:rtl/>
          <w:lang w:bidi="fa-IR"/>
        </w:rPr>
        <w:t xml:space="preserve"> </w:t>
      </w:r>
    </w:p>
    <w:p w:rsidR="00BD771E" w:rsidRPr="00443D89" w:rsidRDefault="00F75452" w:rsidP="005C12BD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به نظر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آ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="00BD771E" w:rsidRPr="00443D89">
        <w:rPr>
          <w:rFonts w:cs="2  Badr" w:hint="cs"/>
          <w:sz w:val="28"/>
          <w:rtl/>
          <w:lang w:bidi="fa-IR"/>
        </w:rPr>
        <w:t xml:space="preserve"> که در اینجا پاسخ مثبت است، یعنی شمول است، ولو اینکه بعضی از این ادله اختصاص به مباحث خاص اعتقادی و امثال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="00BD771E" w:rsidRPr="00443D89">
        <w:rPr>
          <w:rFonts w:cs="2  Badr" w:hint="cs"/>
          <w:sz w:val="28"/>
          <w:rtl/>
          <w:lang w:bidi="fa-IR"/>
        </w:rPr>
        <w:t>داشت</w:t>
      </w:r>
      <w:r w:rsidRPr="00443D89">
        <w:rPr>
          <w:rFonts w:cs="2  Badr" w:hint="cs"/>
          <w:sz w:val="28"/>
          <w:rtl/>
          <w:lang w:bidi="fa-IR"/>
        </w:rPr>
        <w:t>، اما بسیاری از این ادله، چه آن</w:t>
      </w:r>
      <w:r w:rsidR="00BD771E" w:rsidRPr="00443D89">
        <w:rPr>
          <w:rFonts w:cs="2  Badr" w:hint="cs"/>
          <w:sz w:val="28"/>
          <w:rtl/>
          <w:lang w:bidi="fa-IR"/>
        </w:rPr>
        <w:t xml:space="preserve">هایی که دلالت بر وجوب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کنند</w:t>
      </w:r>
      <w:r w:rsidRPr="00443D89">
        <w:rPr>
          <w:rFonts w:cs="2  Badr" w:hint="cs"/>
          <w:sz w:val="28"/>
          <w:rtl/>
          <w:lang w:bidi="fa-IR"/>
        </w:rPr>
        <w:t xml:space="preserve"> و چه آن</w:t>
      </w:r>
      <w:r w:rsidR="00BD771E" w:rsidRPr="00443D89">
        <w:rPr>
          <w:rFonts w:cs="2  Badr" w:hint="cs"/>
          <w:sz w:val="28"/>
          <w:rtl/>
          <w:lang w:bidi="fa-IR"/>
        </w:rPr>
        <w:t xml:space="preserve">هایی که دلالت بر استحباب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کنند</w:t>
      </w:r>
      <w:r w:rsidR="00BD771E" w:rsidRPr="00443D89">
        <w:rPr>
          <w:rFonts w:cs="2  Badr" w:hint="cs"/>
          <w:sz w:val="28"/>
          <w:rtl/>
          <w:lang w:bidi="fa-IR"/>
        </w:rPr>
        <w:t xml:space="preserve">، اطلاق و شمول دارد. به عنوان مثال </w:t>
      </w:r>
      <w:r w:rsidR="00BD771E" w:rsidRPr="00F56225">
        <w:rPr>
          <w:rFonts w:cs="2  Badr" w:hint="cs"/>
          <w:sz w:val="28"/>
          <w:rtl/>
          <w:lang w:bidi="fa-IR"/>
        </w:rPr>
        <w:t xml:space="preserve">در </w:t>
      </w:r>
      <w:r w:rsidR="00443D89" w:rsidRPr="00F56225">
        <w:rPr>
          <w:rFonts w:cs="2  Badr"/>
          <w:sz w:val="28"/>
          <w:rtl/>
          <w:lang w:bidi="fa-IR"/>
        </w:rPr>
        <w:t>ادله</w:t>
      </w:r>
      <w:r w:rsidR="00BD771E" w:rsidRPr="00F56225">
        <w:rPr>
          <w:rFonts w:cs="2  Badr" w:hint="cs"/>
          <w:sz w:val="28"/>
          <w:rtl/>
          <w:lang w:bidi="fa-IR"/>
        </w:rPr>
        <w:t xml:space="preserve"> خاصه</w:t>
      </w:r>
      <w:r w:rsidRPr="00F56225">
        <w:rPr>
          <w:rFonts w:cs="2  Badr" w:hint="cs"/>
          <w:sz w:val="28"/>
          <w:rtl/>
          <w:lang w:bidi="fa-IR"/>
        </w:rPr>
        <w:t>،</w:t>
      </w:r>
      <w:r w:rsidR="00BD771E" w:rsidRPr="00F56225">
        <w:rPr>
          <w:rFonts w:cs="2  Badr" w:hint="cs"/>
          <w:sz w:val="28"/>
          <w:rtl/>
          <w:lang w:bidi="fa-IR"/>
        </w:rPr>
        <w:t xml:space="preserve"> </w:t>
      </w:r>
      <w:r w:rsidRPr="00F56225">
        <w:rPr>
          <w:rFonts w:cs="2  Badr" w:hint="cs"/>
          <w:sz w:val="28"/>
          <w:rtl/>
          <w:lang w:bidi="fa-IR"/>
        </w:rPr>
        <w:t xml:space="preserve">اگر </w:t>
      </w:r>
      <w:r w:rsidR="00BD771E" w:rsidRPr="00F56225">
        <w:rPr>
          <w:rFonts w:cs="2  Badr" w:hint="cs"/>
          <w:sz w:val="28"/>
          <w:rtl/>
          <w:lang w:bidi="fa-IR"/>
        </w:rPr>
        <w:t xml:space="preserve">روایت </w:t>
      </w:r>
      <w:r w:rsidR="00443D89" w:rsidRPr="00F56225">
        <w:rPr>
          <w:rFonts w:cs="2  Badr"/>
          <w:sz w:val="28"/>
          <w:rtl/>
          <w:lang w:bidi="fa-IR"/>
        </w:rPr>
        <w:t>عهدنامه</w:t>
      </w:r>
      <w:r w:rsidR="00BD771E" w:rsidRPr="00F56225">
        <w:rPr>
          <w:rFonts w:cs="2  Badr" w:hint="cs"/>
          <w:sz w:val="28"/>
          <w:rtl/>
          <w:lang w:bidi="fa-IR"/>
        </w:rPr>
        <w:t xml:space="preserve"> مالک اشتر را ملاحظه کنید، آمده است </w:t>
      </w:r>
      <w:r w:rsidR="00981B56" w:rsidRPr="00F56225">
        <w:rPr>
          <w:rFonts w:cs="2  Badr" w:hint="cs"/>
          <w:b/>
          <w:bCs/>
          <w:sz w:val="28"/>
          <w:rtl/>
          <w:lang w:bidi="fa-IR"/>
        </w:rPr>
        <w:t>«</w:t>
      </w:r>
      <w:r w:rsidR="00981B56" w:rsidRPr="00F56225">
        <w:rPr>
          <w:rFonts w:ascii="Traditional Arabic" w:hAnsi="Traditional Arabic" w:cs="2  Badr" w:hint="cs"/>
          <w:b/>
          <w:bCs/>
          <w:color w:val="auto"/>
          <w:sz w:val="28"/>
          <w:rtl/>
          <w:lang w:bidi="fa-IR"/>
        </w:rPr>
        <w:t xml:space="preserve">هَذَا مَا أَمَرَ بِهِ عَبْدُ اللَّهِ عَلِيٌّ أَمِيرُ الْمُؤْمِنِينَ مَالِكَ بْنَ الْحَارِثِ الْأَشْتَرَ فِي عَهْدِهِ إِلَيْهِ حِينَ وَلَّاهُ مِصْرَ جِبَايَةَ </w:t>
      </w:r>
      <w:r w:rsidR="00DE1F2F" w:rsidRPr="00F56225">
        <w:rPr>
          <w:rFonts w:ascii="Traditional Arabic" w:hAnsi="Traditional Arabic" w:cs="2  Badr"/>
          <w:b/>
          <w:bCs/>
          <w:color w:val="auto"/>
          <w:sz w:val="28"/>
          <w:rtl/>
          <w:lang w:bidi="fa-IR"/>
        </w:rPr>
        <w:t>خراج‌ها</w:t>
      </w:r>
      <w:r w:rsidR="00981B56" w:rsidRPr="00F56225">
        <w:rPr>
          <w:rFonts w:ascii="Traditional Arabic" w:hAnsi="Traditional Arabic" w:cs="2  Badr" w:hint="cs"/>
          <w:b/>
          <w:bCs/>
          <w:color w:val="auto"/>
          <w:sz w:val="28"/>
          <w:rtl/>
          <w:lang w:bidi="fa-IR"/>
        </w:rPr>
        <w:t xml:space="preserve"> وَ جِهَادَ عَدُوِّهَا وَ اسْتِصْلَاحَ أَهْلِهَا وَ عِمَارَةَ بِلَادِهَا</w:t>
      </w:r>
      <w:r w:rsidR="00981B56" w:rsidRPr="00F56225">
        <w:rPr>
          <w:rFonts w:cs="2  Badr" w:hint="cs"/>
          <w:b/>
          <w:bCs/>
          <w:sz w:val="28"/>
          <w:rtl/>
          <w:lang w:bidi="fa-IR"/>
        </w:rPr>
        <w:t>»</w:t>
      </w:r>
      <w:r w:rsidR="00BD771E" w:rsidRPr="00F56225">
        <w:rPr>
          <w:rFonts w:cs="2  Badr" w:hint="cs"/>
          <w:b/>
          <w:bCs/>
          <w:sz w:val="28"/>
          <w:rtl/>
          <w:lang w:bidi="fa-IR"/>
        </w:rPr>
        <w:t>،</w:t>
      </w:r>
      <w:r w:rsidR="00BD771E" w:rsidRPr="00F56225">
        <w:rPr>
          <w:rFonts w:cs="2  Badr" w:hint="cs"/>
          <w:sz w:val="28"/>
          <w:rtl/>
          <w:lang w:bidi="fa-IR"/>
        </w:rPr>
        <w:t xml:space="preserve"> این ظهور در وجوب دارد. این الزام روی اس</w:t>
      </w:r>
      <w:r w:rsidR="005C12BD" w:rsidRPr="00F56225">
        <w:rPr>
          <w:rFonts w:cs="2  Badr" w:hint="cs"/>
          <w:sz w:val="28"/>
          <w:rtl/>
          <w:lang w:bidi="fa-IR"/>
        </w:rPr>
        <w:t>ت</w:t>
      </w:r>
      <w:r w:rsidR="00BD771E" w:rsidRPr="00F56225">
        <w:rPr>
          <w:rFonts w:cs="2  Badr" w:hint="cs"/>
          <w:sz w:val="28"/>
          <w:rtl/>
          <w:lang w:bidi="fa-IR"/>
        </w:rPr>
        <w:t>صلاح أهل آمده است. اس</w:t>
      </w:r>
      <w:r w:rsidR="005C12BD" w:rsidRPr="00F56225">
        <w:rPr>
          <w:rFonts w:cs="2  Badr" w:hint="cs"/>
          <w:sz w:val="28"/>
          <w:rtl/>
          <w:lang w:bidi="fa-IR"/>
        </w:rPr>
        <w:t>ت</w:t>
      </w:r>
      <w:r w:rsidR="00BD771E" w:rsidRPr="00F56225">
        <w:rPr>
          <w:rFonts w:cs="2  Badr" w:hint="cs"/>
          <w:sz w:val="28"/>
          <w:rtl/>
          <w:lang w:bidi="fa-IR"/>
        </w:rPr>
        <w:t xml:space="preserve">صلاح اهل فقط مسائل خاص </w:t>
      </w:r>
      <w:r w:rsidR="005C12BD" w:rsidRPr="00F56225">
        <w:rPr>
          <w:rFonts w:cs="2  Badr" w:hint="cs"/>
          <w:sz w:val="28"/>
          <w:rtl/>
          <w:lang w:bidi="fa-IR"/>
        </w:rPr>
        <w:t>بالمعنی</w:t>
      </w:r>
      <w:r w:rsidR="00BD771E" w:rsidRPr="00F56225">
        <w:rPr>
          <w:rFonts w:cs="2  Badr" w:hint="cs"/>
          <w:sz w:val="28"/>
          <w:rtl/>
          <w:lang w:bidi="fa-IR"/>
        </w:rPr>
        <w:t xml:space="preserve"> الاخص دینی نیست که اعتقادات و عبادات باشد، بلکه هر جایی که دین در آنجا نظری داده آن صلاح جامعه </w:t>
      </w:r>
      <w:r w:rsidR="00443D89" w:rsidRPr="00F56225">
        <w:rPr>
          <w:rFonts w:cs="2  Badr"/>
          <w:sz w:val="28"/>
          <w:rtl/>
          <w:lang w:bidi="fa-IR"/>
        </w:rPr>
        <w:t>م</w:t>
      </w:r>
      <w:r w:rsidR="00443D89" w:rsidRPr="00F56225">
        <w:rPr>
          <w:rFonts w:cs="2  Badr" w:hint="cs"/>
          <w:sz w:val="28"/>
          <w:rtl/>
          <w:lang w:bidi="fa-IR"/>
        </w:rPr>
        <w:t>ی‌</w:t>
      </w:r>
      <w:r w:rsidR="00443D89" w:rsidRPr="00F56225">
        <w:rPr>
          <w:rFonts w:cs="2  Badr" w:hint="eastAsia"/>
          <w:sz w:val="28"/>
          <w:rtl/>
          <w:lang w:bidi="fa-IR"/>
        </w:rPr>
        <w:t>شود</w:t>
      </w:r>
      <w:r w:rsidR="00BD771E" w:rsidRPr="00F56225">
        <w:rPr>
          <w:rFonts w:cs="2  Badr" w:hint="cs"/>
          <w:sz w:val="28"/>
          <w:rtl/>
          <w:lang w:bidi="fa-IR"/>
        </w:rPr>
        <w:t>. یا</w:t>
      </w:r>
      <w:r w:rsidR="00BD771E" w:rsidRPr="00443D89">
        <w:rPr>
          <w:rFonts w:cs="2  Badr" w:hint="cs"/>
          <w:sz w:val="28"/>
          <w:rtl/>
          <w:lang w:bidi="fa-IR"/>
        </w:rPr>
        <w:t xml:space="preserve">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="00BD771E" w:rsidRPr="00443D89">
        <w:rPr>
          <w:rFonts w:cs="2  Badr" w:hint="cs"/>
          <w:sz w:val="28"/>
          <w:rtl/>
          <w:lang w:bidi="fa-IR"/>
        </w:rPr>
        <w:t xml:space="preserve"> و نهی از منکر که گفته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="00BD771E" w:rsidRPr="00443D89">
        <w:rPr>
          <w:rFonts w:cs="2  Badr" w:hint="cs"/>
          <w:sz w:val="28"/>
          <w:rtl/>
          <w:lang w:bidi="fa-IR"/>
        </w:rPr>
        <w:t xml:space="preserve">، هر جایی که الزام است،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="00BD771E" w:rsidRPr="00443D89">
        <w:rPr>
          <w:rFonts w:cs="2  Badr" w:hint="cs"/>
          <w:sz w:val="28"/>
          <w:rtl/>
          <w:lang w:bidi="fa-IR"/>
        </w:rPr>
        <w:t xml:space="preserve"> و نهی از منکر در آن جا است و مخصوص اعتقادات و عبادات نیست. پس بسیاری از این ادله شمول دارد، هم نسبت به واجبات و محرمات در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="00BD771E" w:rsidRPr="00443D89">
        <w:rPr>
          <w:rFonts w:cs="2  Badr" w:hint="cs"/>
          <w:sz w:val="28"/>
          <w:rtl/>
          <w:lang w:bidi="fa-IR"/>
        </w:rPr>
        <w:t xml:space="preserve"> اعتقادات و عبادات، یا در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="00BD771E" w:rsidRPr="00443D89">
        <w:rPr>
          <w:rFonts w:cs="2  Badr" w:hint="cs"/>
          <w:sz w:val="28"/>
          <w:rtl/>
          <w:lang w:bidi="fa-IR"/>
        </w:rPr>
        <w:t xml:space="preserve"> زندگی اجتماعی، فردی، سیاسی، اقتصادی، در جاهایی که قوانین و مقررات شرعی وجود دارد</w:t>
      </w:r>
      <w:r w:rsidR="00900FCF">
        <w:rPr>
          <w:rFonts w:cs="2  Badr"/>
          <w:sz w:val="28"/>
          <w:rtl/>
          <w:lang w:bidi="fa-IR"/>
        </w:rPr>
        <w:t>؛ و</w:t>
      </w:r>
      <w:r w:rsidR="00BD771E" w:rsidRPr="00443D89">
        <w:rPr>
          <w:rFonts w:cs="2  Badr" w:hint="cs"/>
          <w:sz w:val="28"/>
          <w:rtl/>
          <w:lang w:bidi="fa-IR"/>
        </w:rPr>
        <w:t xml:space="preserve"> او باید مواظبت کند که آنها رعایت شود و تربیتش را بر اساس آن تنظیم کند.</w:t>
      </w:r>
    </w:p>
    <w:p w:rsidR="00BD771E" w:rsidRPr="00443D89" w:rsidRDefault="00981B56" w:rsidP="00BD771E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اما </w:t>
      </w:r>
      <w:r w:rsidR="00BD771E" w:rsidRPr="00443D89">
        <w:rPr>
          <w:rFonts w:cs="2  Badr" w:hint="cs"/>
          <w:sz w:val="28"/>
          <w:rtl/>
          <w:lang w:bidi="fa-IR"/>
        </w:rPr>
        <w:t xml:space="preserve">وقتی حاکم ببیند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تواند</w:t>
      </w:r>
      <w:r w:rsidR="00BD771E" w:rsidRPr="00443D89">
        <w:rPr>
          <w:rFonts w:cs="2  Badr" w:hint="cs"/>
          <w:sz w:val="28"/>
          <w:rtl/>
          <w:lang w:bidi="fa-IR"/>
        </w:rPr>
        <w:t xml:space="preserve"> </w:t>
      </w:r>
      <w:r w:rsidR="00443D89" w:rsidRPr="00443D89">
        <w:rPr>
          <w:rFonts w:cs="2  Badr"/>
          <w:sz w:val="28"/>
          <w:rtl/>
          <w:lang w:bidi="fa-IR"/>
        </w:rPr>
        <w:t>همه</w:t>
      </w:r>
      <w:r w:rsidR="00BD771E" w:rsidRPr="00443D89">
        <w:rPr>
          <w:rFonts w:cs="2  Badr" w:hint="cs"/>
          <w:sz w:val="28"/>
          <w:rtl/>
          <w:lang w:bidi="fa-IR"/>
        </w:rPr>
        <w:t xml:space="preserve"> آنچه که مقصود شارع است محقق شود، اینجا همان </w:t>
      </w:r>
      <w:r w:rsidR="00443D89" w:rsidRPr="00443D89">
        <w:rPr>
          <w:rFonts w:cs="2  Badr"/>
          <w:sz w:val="28"/>
          <w:rtl/>
          <w:lang w:bidi="fa-IR"/>
        </w:rPr>
        <w:t>قاعده</w:t>
      </w:r>
      <w:r w:rsidR="00BD771E" w:rsidRPr="00443D89">
        <w:rPr>
          <w:rFonts w:cs="2  Badr" w:hint="cs"/>
          <w:sz w:val="28"/>
          <w:rtl/>
          <w:lang w:bidi="fa-IR"/>
        </w:rPr>
        <w:t xml:space="preserve"> تزاحم است و باید </w:t>
      </w:r>
      <w:r w:rsidR="00DE1F2F" w:rsidRPr="00443D89">
        <w:rPr>
          <w:rFonts w:cs="2  Badr"/>
          <w:sz w:val="28"/>
          <w:rtl/>
          <w:lang w:bidi="fa-IR"/>
        </w:rPr>
        <w:t>اهم‌ها</w:t>
      </w:r>
      <w:r w:rsidR="00BD771E" w:rsidRPr="00443D89">
        <w:rPr>
          <w:rFonts w:cs="2  Badr" w:hint="cs"/>
          <w:sz w:val="28"/>
          <w:rtl/>
          <w:lang w:bidi="fa-IR"/>
        </w:rPr>
        <w:t xml:space="preserve"> را پیدا کند</w:t>
      </w:r>
      <w:r w:rsidR="00900FCF">
        <w:rPr>
          <w:rFonts w:cs="2  Badr"/>
          <w:sz w:val="28"/>
          <w:rtl/>
          <w:lang w:bidi="fa-IR"/>
        </w:rPr>
        <w:t>؛ و</w:t>
      </w:r>
      <w:r w:rsidRPr="00443D89">
        <w:rPr>
          <w:rFonts w:cs="2  Badr" w:hint="cs"/>
          <w:sz w:val="28"/>
          <w:rtl/>
          <w:lang w:bidi="fa-IR"/>
        </w:rPr>
        <w:t xml:space="preserve"> اگر هم مساوی باشد، مخیّر است.</w:t>
      </w:r>
    </w:p>
    <w:p w:rsidR="00981B56" w:rsidRPr="00443D89" w:rsidRDefault="00BD771E" w:rsidP="00BD771E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پس این شامل </w:t>
      </w:r>
      <w:r w:rsidR="00443D89" w:rsidRPr="00443D89">
        <w:rPr>
          <w:rFonts w:cs="2  Badr"/>
          <w:sz w:val="28"/>
          <w:rtl/>
          <w:lang w:bidi="fa-IR"/>
        </w:rPr>
        <w:t>همه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5E2E5A">
        <w:rPr>
          <w:rFonts w:cs="2  Badr" w:hint="cs"/>
          <w:sz w:val="28"/>
          <w:rtl/>
          <w:lang w:bidi="fa-IR"/>
        </w:rPr>
        <w:t>حوزه‌هایی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که شرع در آنجا تشریع کرده و واجب و محرمی </w:t>
      </w:r>
      <w:r w:rsidR="00981B56" w:rsidRPr="00443D89">
        <w:rPr>
          <w:rFonts w:cs="2  Badr" w:hint="cs"/>
          <w:sz w:val="28"/>
          <w:rtl/>
          <w:lang w:bidi="fa-IR"/>
        </w:rPr>
        <w:t xml:space="preserve">قرار داده است. بلکه شامل </w:t>
      </w:r>
      <w:r w:rsidR="00443D89" w:rsidRPr="00443D89">
        <w:rPr>
          <w:rFonts w:cs="2  Badr"/>
          <w:sz w:val="28"/>
          <w:rtl/>
          <w:lang w:bidi="fa-IR"/>
        </w:rPr>
        <w:t>محدوده‌ها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 عناوین ثانویه و احکام حکومتی خود حاکم نیز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، چون آنها هم جزو واجبات و محرمات است و نسبت به آنها </w:t>
      </w:r>
      <w:r w:rsidR="00981B56" w:rsidRPr="00443D89">
        <w:rPr>
          <w:rFonts w:cs="2  Badr" w:hint="cs"/>
          <w:sz w:val="28"/>
          <w:rtl/>
          <w:lang w:bidi="fa-IR"/>
        </w:rPr>
        <w:t xml:space="preserve">هم باید </w:t>
      </w:r>
      <w:r w:rsidR="005E2E5A">
        <w:rPr>
          <w:rFonts w:cs="2  Badr" w:hint="cs"/>
          <w:sz w:val="28"/>
          <w:rtl/>
          <w:lang w:bidi="fa-IR"/>
        </w:rPr>
        <w:t>زمینه‌سازی</w:t>
      </w:r>
      <w:r w:rsidR="00981B56" w:rsidRPr="00443D89">
        <w:rPr>
          <w:rFonts w:cs="2  Badr" w:hint="cs"/>
          <w:sz w:val="28"/>
          <w:rtl/>
          <w:lang w:bidi="fa-IR"/>
        </w:rPr>
        <w:t xml:space="preserve"> کند و </w:t>
      </w:r>
      <w:r w:rsidR="00443D89" w:rsidRPr="00443D89">
        <w:rPr>
          <w:rFonts w:cs="2  Badr"/>
          <w:sz w:val="28"/>
          <w:rtl/>
          <w:lang w:bidi="fa-IR"/>
        </w:rPr>
        <w:t>ظرف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ت‌ها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 تربیتی ایجاد کند</w:t>
      </w:r>
      <w:r w:rsidR="00900FCF">
        <w:rPr>
          <w:rFonts w:cs="2  Badr"/>
          <w:sz w:val="28"/>
          <w:rtl/>
          <w:lang w:bidi="fa-IR"/>
        </w:rPr>
        <w:t>؛ و</w:t>
      </w:r>
      <w:r w:rsidRPr="00443D89">
        <w:rPr>
          <w:rFonts w:cs="2  Badr" w:hint="cs"/>
          <w:sz w:val="28"/>
          <w:rtl/>
          <w:lang w:bidi="fa-IR"/>
        </w:rPr>
        <w:t xml:space="preserve"> اصل وظیفه شامل </w:t>
      </w:r>
      <w:r w:rsidR="00443D89" w:rsidRPr="00443D89">
        <w:rPr>
          <w:rFonts w:cs="2  Badr"/>
          <w:sz w:val="28"/>
          <w:rtl/>
          <w:lang w:bidi="fa-IR"/>
        </w:rPr>
        <w:t>همه</w:t>
      </w:r>
      <w:r w:rsidRPr="00443D89">
        <w:rPr>
          <w:rFonts w:cs="2  Badr" w:hint="cs"/>
          <w:sz w:val="28"/>
          <w:rtl/>
          <w:lang w:bidi="fa-IR"/>
        </w:rPr>
        <w:t xml:space="preserve"> این </w:t>
      </w:r>
      <w:r w:rsidR="00DE1F2F" w:rsidRPr="00443D89">
        <w:rPr>
          <w:rFonts w:cs="2  Badr"/>
          <w:sz w:val="28"/>
          <w:rtl/>
          <w:lang w:bidi="fa-IR"/>
        </w:rPr>
        <w:t>حوزه‌ها</w:t>
      </w:r>
      <w:r w:rsidRPr="00443D89">
        <w:rPr>
          <w:rFonts w:cs="2  Badr" w:hint="cs"/>
          <w:sz w:val="28"/>
          <w:rtl/>
          <w:lang w:bidi="fa-IR"/>
        </w:rPr>
        <w:t xml:space="preserve"> و قلمروها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، قلمروهای اجتماعی، اعتقادی، عبادی، اقتصادی، سیاسی، یا آنچه که مربوط به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Pr="00443D89">
        <w:rPr>
          <w:rFonts w:cs="2  Badr" w:hint="cs"/>
          <w:sz w:val="28"/>
          <w:rtl/>
          <w:lang w:bidi="fa-IR"/>
        </w:rPr>
        <w:t xml:space="preserve"> عمومی و معیشت عمومی </w:t>
      </w:r>
      <w:r w:rsidRPr="00443D89">
        <w:rPr>
          <w:rFonts w:cs="2  Badr" w:hint="cs"/>
          <w:sz w:val="28"/>
          <w:rtl/>
          <w:lang w:bidi="fa-IR"/>
        </w:rPr>
        <w:lastRenderedPageBreak/>
        <w:t>است یا نظامات اجتماعی است</w:t>
      </w:r>
      <w:r w:rsidR="00461D2E">
        <w:rPr>
          <w:rFonts w:cs="2  Badr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که در </w:t>
      </w:r>
      <w:r w:rsidR="00443D89" w:rsidRPr="00443D89">
        <w:rPr>
          <w:rFonts w:cs="2  Badr"/>
          <w:sz w:val="28"/>
          <w:rtl/>
          <w:lang w:bidi="fa-IR"/>
        </w:rPr>
        <w:t>همه</w:t>
      </w:r>
      <w:r w:rsidRPr="00443D89">
        <w:rPr>
          <w:rFonts w:cs="2  Badr" w:hint="cs"/>
          <w:sz w:val="28"/>
          <w:rtl/>
          <w:lang w:bidi="fa-IR"/>
        </w:rPr>
        <w:t xml:space="preserve"> آنها در جایی که تکالیف الزامی است، چه به عنوان اولی، چه به عنوان ثانوی، چه به عنوان حکومتی، چه در </w:t>
      </w:r>
      <w:r w:rsidR="00443D89" w:rsidRPr="00443D89">
        <w:rPr>
          <w:rFonts w:cs="2  Badr"/>
          <w:sz w:val="28"/>
          <w:rtl/>
          <w:lang w:bidi="fa-IR"/>
        </w:rPr>
        <w:t>محدوده</w:t>
      </w:r>
      <w:r w:rsidRPr="00443D89">
        <w:rPr>
          <w:rFonts w:cs="2  Badr" w:hint="cs"/>
          <w:sz w:val="28"/>
          <w:rtl/>
          <w:lang w:bidi="fa-IR"/>
        </w:rPr>
        <w:t xml:space="preserve"> اعتقادات و عبادات </w:t>
      </w:r>
      <w:r w:rsidR="005E2E5A">
        <w:rPr>
          <w:rFonts w:cs="2  Badr"/>
          <w:sz w:val="28"/>
          <w:rtl/>
          <w:lang w:bidi="fa-IR"/>
        </w:rPr>
        <w:t>بالمعنی الخاص</w:t>
      </w:r>
      <w:r w:rsidR="00981B56" w:rsidRPr="00443D89">
        <w:rPr>
          <w:rFonts w:cs="2  Badr" w:hint="cs"/>
          <w:sz w:val="28"/>
          <w:rtl/>
          <w:lang w:bidi="fa-IR"/>
        </w:rPr>
        <w:t xml:space="preserve"> یا در سایر </w:t>
      </w:r>
      <w:r w:rsidR="00443D89" w:rsidRPr="00443D89">
        <w:rPr>
          <w:rFonts w:cs="2  Badr"/>
          <w:sz w:val="28"/>
          <w:rtl/>
          <w:lang w:bidi="fa-IR"/>
        </w:rPr>
        <w:t>محدوده‌ها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 اجتماعی، فرهنگی، سیاسی، </w:t>
      </w:r>
      <w:r w:rsidR="00443D89" w:rsidRPr="00443D89">
        <w:rPr>
          <w:rFonts w:cs="2  Badr"/>
          <w:sz w:val="28"/>
          <w:rtl/>
          <w:lang w:bidi="fa-IR"/>
        </w:rPr>
        <w:t>همه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 xml:space="preserve">حداقل مشمول بعضی از این ادله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و تکلیف الزامی آنها </w:t>
      </w:r>
      <w:r w:rsidR="00981B56" w:rsidRPr="00443D89">
        <w:rPr>
          <w:rFonts w:cs="2  Badr" w:hint="cs"/>
          <w:sz w:val="28"/>
          <w:rtl/>
          <w:lang w:bidi="fa-IR"/>
        </w:rPr>
        <w:t xml:space="preserve">را نیز </w:t>
      </w:r>
      <w:r w:rsidR="005E2E5A">
        <w:rPr>
          <w:rFonts w:cs="2  Badr"/>
          <w:sz w:val="28"/>
          <w:rtl/>
          <w:lang w:bidi="fa-IR"/>
        </w:rPr>
        <w:t>در برمی‌گیرد</w:t>
      </w:r>
      <w:r w:rsidRPr="00443D89">
        <w:rPr>
          <w:rFonts w:cs="2  Badr" w:hint="cs"/>
          <w:sz w:val="28"/>
          <w:rtl/>
          <w:lang w:bidi="fa-IR"/>
        </w:rPr>
        <w:t xml:space="preserve">. </w:t>
      </w:r>
    </w:p>
    <w:p w:rsidR="00BD771E" w:rsidRPr="00443D89" w:rsidRDefault="00BD771E" w:rsidP="00BD771E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این هم یک مطلب است که اگر در خود ادله هم دقت کنید، </w:t>
      </w:r>
      <w:r w:rsidR="00DE1F2F" w:rsidRPr="00443D89">
        <w:rPr>
          <w:rFonts w:cs="2  Badr"/>
          <w:sz w:val="28"/>
          <w:rtl/>
          <w:lang w:bidi="fa-IR"/>
        </w:rPr>
        <w:t>م</w:t>
      </w:r>
      <w:r w:rsidR="00DE1F2F" w:rsidRPr="00443D89">
        <w:rPr>
          <w:rFonts w:cs="2  Badr" w:hint="cs"/>
          <w:sz w:val="28"/>
          <w:rtl/>
          <w:lang w:bidi="fa-IR"/>
        </w:rPr>
        <w:t>ی‌</w:t>
      </w:r>
      <w:r w:rsidR="00DE1F2F" w:rsidRPr="00443D89">
        <w:rPr>
          <w:rFonts w:cs="2  Badr" w:hint="eastAsia"/>
          <w:sz w:val="28"/>
          <w:rtl/>
          <w:lang w:bidi="fa-IR"/>
        </w:rPr>
        <w:t>ب</w:t>
      </w:r>
      <w:r w:rsidR="00DE1F2F" w:rsidRPr="00443D89">
        <w:rPr>
          <w:rFonts w:cs="2  Badr" w:hint="cs"/>
          <w:sz w:val="28"/>
          <w:rtl/>
          <w:lang w:bidi="fa-IR"/>
        </w:rPr>
        <w:t>ی</w:t>
      </w:r>
      <w:r w:rsidR="00DE1F2F" w:rsidRPr="00443D89">
        <w:rPr>
          <w:rFonts w:cs="2  Badr" w:hint="eastAsia"/>
          <w:sz w:val="28"/>
          <w:rtl/>
          <w:lang w:bidi="fa-IR"/>
        </w:rPr>
        <w:t>ن</w:t>
      </w:r>
      <w:r w:rsidR="00DE1F2F" w:rsidRPr="00443D89">
        <w:rPr>
          <w:rFonts w:cs="2  Badr" w:hint="cs"/>
          <w:sz w:val="28"/>
          <w:rtl/>
          <w:lang w:bidi="fa-IR"/>
        </w:rPr>
        <w:t>ی</w:t>
      </w:r>
      <w:r w:rsidR="00DE1F2F" w:rsidRPr="00443D89">
        <w:rPr>
          <w:rFonts w:cs="2  Badr" w:hint="eastAsia"/>
          <w:sz w:val="28"/>
          <w:rtl/>
          <w:lang w:bidi="fa-IR"/>
        </w:rPr>
        <w:t>د</w:t>
      </w:r>
      <w:r w:rsidRPr="00443D89">
        <w:rPr>
          <w:rFonts w:cs="2  Badr" w:hint="cs"/>
          <w:sz w:val="28"/>
          <w:rtl/>
          <w:lang w:bidi="fa-IR"/>
        </w:rPr>
        <w:t xml:space="preserve"> که بعضی اطلاق دارد و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این شمول را از آن استفاده کرد. گرچه بعضی از آنها ممکن است بیشتر ظهور در اعتقادات و عبادات داشته باشد ولی بعضی نیز وجود دارد که این اطلاق و شمول را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به خوبی از آن استفاده کرد.</w:t>
      </w:r>
    </w:p>
    <w:p w:rsidR="00981B56" w:rsidRPr="00443D89" w:rsidRDefault="00981B56" w:rsidP="00981B56">
      <w:pPr>
        <w:pStyle w:val="Heading3"/>
        <w:bidi/>
        <w:rPr>
          <w:rFonts w:cs="2  Badr"/>
          <w:rtl/>
          <w:lang w:bidi="fa-IR"/>
        </w:rPr>
      </w:pPr>
      <w:bookmarkStart w:id="14" w:name="_Toc366642115"/>
      <w:r w:rsidRPr="00443D89">
        <w:rPr>
          <w:rFonts w:cs="2  Badr" w:hint="cs"/>
          <w:rtl/>
          <w:lang w:bidi="fa-IR"/>
        </w:rPr>
        <w:t xml:space="preserve">استحباب تربیت در </w:t>
      </w:r>
      <w:r w:rsidR="00443D89" w:rsidRPr="00443D89">
        <w:rPr>
          <w:rFonts w:cs="2  Badr"/>
          <w:rtl/>
          <w:lang w:bidi="fa-IR"/>
        </w:rPr>
        <w:t>حوزه</w:t>
      </w:r>
      <w:r w:rsidRPr="00443D89">
        <w:rPr>
          <w:rFonts w:cs="2  Badr" w:hint="cs"/>
          <w:rtl/>
          <w:lang w:bidi="fa-IR"/>
        </w:rPr>
        <w:t xml:space="preserve"> مستحبات و مکروهات</w:t>
      </w:r>
      <w:bookmarkEnd w:id="14"/>
    </w:p>
    <w:p w:rsidR="00BD771E" w:rsidRPr="00443D89" w:rsidRDefault="00BD771E" w:rsidP="00BD771E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در اینجا </w:t>
      </w:r>
      <w:r w:rsidR="00443D89" w:rsidRPr="00443D89">
        <w:rPr>
          <w:rFonts w:cs="2  Badr"/>
          <w:sz w:val="28"/>
          <w:rtl/>
          <w:lang w:bidi="fa-IR"/>
        </w:rPr>
        <w:t>نکته</w:t>
      </w:r>
      <w:r w:rsidRPr="00443D89">
        <w:rPr>
          <w:rFonts w:cs="2  Badr" w:hint="cs"/>
          <w:sz w:val="28"/>
          <w:rtl/>
          <w:lang w:bidi="fa-IR"/>
        </w:rPr>
        <w:t xml:space="preserve"> دیگری هم باید بر این بحث </w:t>
      </w:r>
      <w:r w:rsidR="005E2E5A">
        <w:rPr>
          <w:rFonts w:cs="2  Badr" w:hint="cs"/>
          <w:sz w:val="28"/>
          <w:rtl/>
          <w:lang w:bidi="fa-IR"/>
        </w:rPr>
        <w:t>بیفزاییم</w:t>
      </w:r>
      <w:r w:rsidRPr="00443D89">
        <w:rPr>
          <w:rFonts w:cs="2  Badr" w:hint="cs"/>
          <w:sz w:val="28"/>
          <w:rtl/>
          <w:lang w:bidi="fa-IR"/>
        </w:rPr>
        <w:t xml:space="preserve"> و آن حکم استحباب تربیت در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Pr="00443D89">
        <w:rPr>
          <w:rFonts w:cs="2  Badr" w:hint="cs"/>
          <w:sz w:val="28"/>
          <w:rtl/>
          <w:lang w:bidi="fa-IR"/>
        </w:rPr>
        <w:t xml:space="preserve"> مستحبات و مکروهات است</w:t>
      </w:r>
      <w:r w:rsidR="00461D2E">
        <w:rPr>
          <w:rFonts w:cs="2  Badr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که گفتیم این از ادله استفاده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، یعنی در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Pr="00443D89">
        <w:rPr>
          <w:rFonts w:cs="2  Badr" w:hint="cs"/>
          <w:sz w:val="28"/>
          <w:rtl/>
          <w:lang w:bidi="fa-IR"/>
        </w:rPr>
        <w:t xml:space="preserve"> مستحبات و مکروهات استحباب تربیت است و آن اعم است از مستحبات و مکروهات اعتقادی، عبادی و یا مستحبات و مکروهاتی که بر اساس عناوین اولیه یا ثانویه یا حکومتی در قلمروهای دیگر است، قلمروهای اجتماعی، سیاسی، اقتصادی و عمومی و فرهنگی.</w:t>
      </w:r>
    </w:p>
    <w:p w:rsidR="00981B56" w:rsidRPr="00443D89" w:rsidRDefault="005E2E5A" w:rsidP="00981B56">
      <w:pPr>
        <w:pStyle w:val="Heading3"/>
        <w:bidi/>
        <w:rPr>
          <w:rFonts w:cs="2  Badr"/>
          <w:szCs w:val="28"/>
          <w:rtl/>
        </w:rPr>
      </w:pPr>
      <w:r>
        <w:rPr>
          <w:rFonts w:cs="2  Badr" w:hint="cs"/>
          <w:rtl/>
        </w:rPr>
        <w:t>جمع‌بندی</w:t>
      </w:r>
    </w:p>
    <w:p w:rsidR="00BD771E" w:rsidRPr="00443D89" w:rsidRDefault="00BD771E" w:rsidP="00BD771E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پس چه در جایی که حکم الزام را در واجبات و محرمات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و چه در جایی که حکم رجحان و استحباب را در مستحبات و مکروهات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>، هر دوی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>اطلاق و شمول د</w:t>
      </w:r>
      <w:r w:rsidR="00981B56" w:rsidRPr="00443D89">
        <w:rPr>
          <w:rFonts w:cs="2  Badr" w:hint="cs"/>
          <w:sz w:val="28"/>
          <w:rtl/>
          <w:lang w:bidi="fa-IR"/>
        </w:rPr>
        <w:t xml:space="preserve">ارد و </w:t>
      </w:r>
      <w:r w:rsidR="00443D89" w:rsidRPr="00443D89">
        <w:rPr>
          <w:rFonts w:cs="2  Badr"/>
          <w:sz w:val="28"/>
          <w:rtl/>
          <w:lang w:bidi="fa-IR"/>
        </w:rPr>
        <w:t>همه</w:t>
      </w:r>
      <w:r w:rsidR="00981B56" w:rsidRPr="00443D89">
        <w:rPr>
          <w:rFonts w:cs="2  Badr" w:hint="cs"/>
          <w:sz w:val="28"/>
          <w:rtl/>
          <w:lang w:bidi="fa-IR"/>
        </w:rPr>
        <w:t xml:space="preserve"> این قلمروها را </w:t>
      </w:r>
      <w:r w:rsidR="005E2E5A">
        <w:rPr>
          <w:rFonts w:cs="2  Badr"/>
          <w:sz w:val="28"/>
          <w:rtl/>
          <w:lang w:bidi="fa-IR"/>
        </w:rPr>
        <w:t>در برمی‌گیرد</w:t>
      </w:r>
      <w:r w:rsidRPr="00443D89">
        <w:rPr>
          <w:rFonts w:cs="2  Badr" w:hint="cs"/>
          <w:sz w:val="28"/>
          <w:rtl/>
          <w:lang w:bidi="fa-IR"/>
        </w:rPr>
        <w:t xml:space="preserve"> و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>.</w:t>
      </w:r>
    </w:p>
    <w:p w:rsidR="00981B56" w:rsidRPr="00443D89" w:rsidRDefault="00FB6A05" w:rsidP="00FB6A05">
      <w:pPr>
        <w:pStyle w:val="Heading2"/>
        <w:numPr>
          <w:ilvl w:val="0"/>
          <w:numId w:val="26"/>
        </w:numPr>
        <w:rPr>
          <w:rFonts w:cs="2  Badr"/>
          <w:rtl/>
        </w:rPr>
      </w:pPr>
      <w:bookmarkStart w:id="15" w:name="_Toc366642117"/>
      <w:r w:rsidRPr="00443D89">
        <w:rPr>
          <w:rFonts w:cs="2  Badr" w:hint="cs"/>
          <w:rtl/>
        </w:rPr>
        <w:t>دفع و رفع در اقدامات تربیتی حکومت</w:t>
      </w:r>
      <w:bookmarkEnd w:id="15"/>
    </w:p>
    <w:p w:rsidR="00FB6A05" w:rsidRPr="00443D89" w:rsidRDefault="00BD771E" w:rsidP="00FB6A05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مطلب بعدی بحث پیشگیری و مبارزه است، یا دفع و رفع است. اینکه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مکلف است که نسبت به واجبات و محرمات اقدام کند برای </w:t>
      </w:r>
      <w:r w:rsidR="00FB6A05" w:rsidRPr="00443D89">
        <w:rPr>
          <w:rFonts w:cs="2  Badr" w:hint="cs"/>
          <w:sz w:val="28"/>
          <w:rtl/>
          <w:lang w:bidi="fa-IR"/>
        </w:rPr>
        <w:t>صیانت</w:t>
      </w:r>
      <w:r w:rsidRPr="00443D89">
        <w:rPr>
          <w:rFonts w:cs="2  Badr" w:hint="cs"/>
          <w:sz w:val="28"/>
          <w:rtl/>
          <w:lang w:bidi="fa-IR"/>
        </w:rPr>
        <w:t xml:space="preserve"> جامعه از ارتکاب محارم یا ترک واجبات، این </w:t>
      </w:r>
      <w:r w:rsidR="00443D89" w:rsidRPr="00443D89">
        <w:rPr>
          <w:rFonts w:cs="2  Badr"/>
          <w:sz w:val="28"/>
          <w:rtl/>
          <w:lang w:bidi="fa-IR"/>
        </w:rPr>
        <w:t>وظ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</w:t>
      </w:r>
      <w:r w:rsidRPr="00443D89">
        <w:rPr>
          <w:rFonts w:cs="2  Badr" w:hint="cs"/>
          <w:sz w:val="28"/>
          <w:rtl/>
          <w:lang w:bidi="fa-IR"/>
        </w:rPr>
        <w:t xml:space="preserve"> تربیتی دو فرض و مصداق دارد</w:t>
      </w:r>
      <w:r w:rsidR="00FB6A05" w:rsidRPr="00443D89">
        <w:rPr>
          <w:rFonts w:cs="2  Badr" w:hint="cs"/>
          <w:sz w:val="28"/>
          <w:rtl/>
          <w:lang w:bidi="fa-IR"/>
        </w:rPr>
        <w:t>؛</w:t>
      </w:r>
      <w:r w:rsidRPr="00443D89">
        <w:rPr>
          <w:rFonts w:cs="2  Badr" w:hint="cs"/>
          <w:sz w:val="28"/>
          <w:rtl/>
          <w:lang w:bidi="fa-IR"/>
        </w:rPr>
        <w:t xml:space="preserve"> </w:t>
      </w:r>
    </w:p>
    <w:p w:rsidR="00FB6A05" w:rsidRPr="00443D89" w:rsidRDefault="00BD771E" w:rsidP="00FB6A05">
      <w:pPr>
        <w:pStyle w:val="ListParagraph"/>
        <w:numPr>
          <w:ilvl w:val="0"/>
          <w:numId w:val="28"/>
        </w:numPr>
        <w:rPr>
          <w:rFonts w:cs="2  Badr"/>
          <w:sz w:val="28"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یک فرض آن مبارزه یعنی رفع است که این در </w:t>
      </w:r>
      <w:r w:rsidR="00443D89" w:rsidRPr="00443D89">
        <w:rPr>
          <w:rFonts w:cs="2  Badr"/>
          <w:sz w:val="28"/>
          <w:rtl/>
          <w:lang w:bidi="fa-IR"/>
        </w:rPr>
        <w:t>حوزه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="00FB6A05" w:rsidRPr="00443D89">
        <w:rPr>
          <w:rFonts w:cs="2  Badr" w:hint="cs"/>
          <w:sz w:val="28"/>
          <w:rtl/>
          <w:lang w:bidi="fa-IR"/>
        </w:rPr>
        <w:t xml:space="preserve"> و نهی از منکر قرار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رد</w:t>
      </w:r>
      <w:r w:rsidR="00900FCF">
        <w:rPr>
          <w:rFonts w:cs="2  Badr"/>
          <w:sz w:val="28"/>
          <w:rtl/>
          <w:lang w:bidi="fa-IR"/>
        </w:rPr>
        <w:t xml:space="preserve">؛ </w:t>
      </w:r>
      <w:r w:rsidRPr="00443D89">
        <w:rPr>
          <w:rFonts w:cs="2  Badr" w:hint="cs"/>
          <w:sz w:val="28"/>
          <w:rtl/>
          <w:lang w:bidi="fa-IR"/>
        </w:rPr>
        <w:t>یعنی وقتی افراد و جامعه به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 xml:space="preserve">مبتلا شدند، </w:t>
      </w:r>
      <w:r w:rsidR="00443D89" w:rsidRPr="00443D89">
        <w:rPr>
          <w:rFonts w:cs="2  Badr"/>
          <w:sz w:val="28"/>
          <w:rtl/>
          <w:lang w:bidi="fa-IR"/>
        </w:rPr>
        <w:t>وظ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</w:t>
      </w:r>
      <w:r w:rsidRPr="00443D89">
        <w:rPr>
          <w:rFonts w:cs="2  Badr" w:hint="cs"/>
          <w:sz w:val="28"/>
          <w:rtl/>
          <w:lang w:bidi="fa-IR"/>
        </w:rPr>
        <w:t xml:space="preserve"> حاکم قیام در برابر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="00FB6A05" w:rsidRPr="00443D89">
        <w:rPr>
          <w:rFonts w:cs="2  Badr" w:hint="cs"/>
          <w:sz w:val="28"/>
          <w:rtl/>
          <w:lang w:bidi="fa-IR"/>
        </w:rPr>
        <w:t>است</w:t>
      </w:r>
      <w:r w:rsidR="00461D2E">
        <w:rPr>
          <w:rFonts w:cs="2  Badr"/>
          <w:sz w:val="28"/>
          <w:rtl/>
          <w:lang w:bidi="fa-IR"/>
        </w:rPr>
        <w:t xml:space="preserve"> </w:t>
      </w:r>
      <w:r w:rsidR="00FB6A05" w:rsidRPr="00443D89">
        <w:rPr>
          <w:rFonts w:cs="2  Badr" w:hint="cs"/>
          <w:sz w:val="28"/>
          <w:rtl/>
          <w:lang w:bidi="fa-IR"/>
        </w:rPr>
        <w:t xml:space="preserve">که از </w:t>
      </w:r>
      <w:r w:rsidR="00443D89" w:rsidRPr="00443D89">
        <w:rPr>
          <w:rFonts w:cs="2  Badr"/>
          <w:sz w:val="28"/>
          <w:rtl/>
          <w:lang w:bidi="fa-IR"/>
        </w:rPr>
        <w:t>ادله</w:t>
      </w:r>
      <w:r w:rsidR="00FB6A05" w:rsidRPr="00443D89">
        <w:rPr>
          <w:rFonts w:cs="2  Badr" w:hint="cs"/>
          <w:sz w:val="28"/>
          <w:rtl/>
          <w:lang w:bidi="fa-IR"/>
        </w:rPr>
        <w:t xml:space="preserve"> </w:t>
      </w:r>
      <w:r w:rsidR="00443D89" w:rsidRPr="00443D89">
        <w:rPr>
          <w:rFonts w:cs="2  Badr"/>
          <w:sz w:val="28"/>
          <w:rtl/>
          <w:lang w:bidi="fa-IR"/>
        </w:rPr>
        <w:t>محکم‌تر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 نیز برخوردار بود</w:t>
      </w:r>
      <w:r w:rsidR="00900FCF">
        <w:rPr>
          <w:rFonts w:cs="2  Badr"/>
          <w:sz w:val="28"/>
          <w:rtl/>
          <w:lang w:bidi="fa-IR"/>
        </w:rPr>
        <w:t xml:space="preserve">؛ </w:t>
      </w:r>
      <w:r w:rsidRPr="00443D89">
        <w:rPr>
          <w:rFonts w:cs="2  Badr" w:hint="cs"/>
          <w:sz w:val="28"/>
          <w:rtl/>
          <w:lang w:bidi="fa-IR"/>
        </w:rPr>
        <w:t xml:space="preserve">یعنی </w:t>
      </w:r>
      <w:r w:rsidR="00443D89" w:rsidRPr="00443D89">
        <w:rPr>
          <w:rFonts w:cs="2  Badr"/>
          <w:sz w:val="28"/>
          <w:rtl/>
          <w:lang w:bidi="fa-IR"/>
        </w:rPr>
        <w:t>وظ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</w:t>
      </w:r>
      <w:r w:rsidRPr="00443D89">
        <w:rPr>
          <w:rFonts w:cs="2  Badr" w:hint="cs"/>
          <w:sz w:val="28"/>
          <w:rtl/>
          <w:lang w:bidi="fa-IR"/>
        </w:rPr>
        <w:t xml:space="preserve"> عموم جامعه است</w:t>
      </w:r>
      <w:r w:rsidR="00461D2E">
        <w:rPr>
          <w:rFonts w:cs="2  Badr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و حاکم به طور خاص به خاطر قدرتی که دارد باید با آنچه که پیش آمده است و به نحوی در حال رواج است، مبارزه کند، </w:t>
      </w:r>
      <w:r w:rsidR="005E2E5A">
        <w:rPr>
          <w:rFonts w:cs="2  Badr" w:hint="cs"/>
          <w:sz w:val="28"/>
          <w:rtl/>
          <w:lang w:bidi="fa-IR"/>
        </w:rPr>
        <w:t>این‌قدر</w:t>
      </w:r>
      <w:r w:rsidRPr="00443D89">
        <w:rPr>
          <w:rFonts w:cs="2  Badr" w:hint="cs"/>
          <w:sz w:val="28"/>
          <w:rtl/>
          <w:lang w:bidi="fa-IR"/>
        </w:rPr>
        <w:t xml:space="preserve"> مسلم است که از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 xml:space="preserve">هم استفاده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شد</w:t>
      </w:r>
      <w:r w:rsidR="00FB6A05" w:rsidRPr="00443D89">
        <w:rPr>
          <w:rFonts w:cs="2  Badr" w:hint="cs"/>
          <w:sz w:val="28"/>
          <w:rtl/>
          <w:lang w:bidi="fa-IR"/>
        </w:rPr>
        <w:t>.</w:t>
      </w:r>
      <w:r w:rsidRPr="00443D89">
        <w:rPr>
          <w:rFonts w:cs="2  Badr" w:hint="cs"/>
          <w:sz w:val="28"/>
          <w:rtl/>
          <w:lang w:bidi="fa-IR"/>
        </w:rPr>
        <w:t xml:space="preserve"> </w:t>
      </w:r>
    </w:p>
    <w:p w:rsidR="000B02B3" w:rsidRPr="00443D89" w:rsidRDefault="00BD771E" w:rsidP="000B02B3">
      <w:pPr>
        <w:pStyle w:val="ListParagraph"/>
        <w:numPr>
          <w:ilvl w:val="0"/>
          <w:numId w:val="28"/>
        </w:numPr>
        <w:rPr>
          <w:rFonts w:cs="2  Badr"/>
          <w:sz w:val="28"/>
          <w:lang w:bidi="fa-IR"/>
        </w:rPr>
      </w:pPr>
      <w:r w:rsidRPr="00443D89">
        <w:rPr>
          <w:rFonts w:cs="2  Badr" w:hint="cs"/>
          <w:sz w:val="28"/>
          <w:rtl/>
          <w:lang w:bidi="fa-IR"/>
        </w:rPr>
        <w:lastRenderedPageBreak/>
        <w:t xml:space="preserve">اما اقدامات تربیتی اختصاص به رفع ندارد، بلکه دفع را نیز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یعنی اینکه پیشگیری کند، </w:t>
      </w:r>
      <w:r w:rsidR="00443D89" w:rsidRPr="00443D89">
        <w:rPr>
          <w:rFonts w:cs="2  Badr"/>
          <w:sz w:val="28"/>
          <w:rtl/>
          <w:lang w:bidi="fa-IR"/>
        </w:rPr>
        <w:t>زم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نه</w:t>
      </w:r>
      <w:r w:rsidRPr="00443D89">
        <w:rPr>
          <w:rFonts w:cs="2  Badr" w:hint="cs"/>
          <w:sz w:val="28"/>
          <w:rtl/>
          <w:lang w:bidi="fa-IR"/>
        </w:rPr>
        <w:t xml:space="preserve"> آن گناه و معصیت را مرتفع کند، این از ادله استفاده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. ظهور بعضی از ادله </w:t>
      </w:r>
      <w:r w:rsidR="000E7E16" w:rsidRPr="00443D89">
        <w:rPr>
          <w:rFonts w:cs="2  Badr" w:hint="cs"/>
          <w:sz w:val="28"/>
          <w:rtl/>
          <w:lang w:bidi="fa-IR"/>
        </w:rPr>
        <w:t>مانند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Pr="00443D89">
        <w:rPr>
          <w:rFonts w:cs="2  Badr" w:hint="cs"/>
          <w:sz w:val="28"/>
          <w:rtl/>
          <w:lang w:bidi="fa-IR"/>
        </w:rPr>
        <w:t xml:space="preserve"> و نهی از مبارزه است، اما بعضی از آنها اطلاق دارد و هر دو را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، </w:t>
      </w:r>
      <w:r w:rsidR="000E7E16" w:rsidRPr="00443D89">
        <w:rPr>
          <w:rFonts w:cs="2  Badr" w:hint="cs"/>
          <w:sz w:val="28"/>
          <w:rtl/>
          <w:lang w:bidi="fa-IR"/>
        </w:rPr>
        <w:t>مانند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443D89" w:rsidRPr="00443D89">
        <w:rPr>
          <w:rFonts w:cs="2  Badr"/>
          <w:sz w:val="28"/>
          <w:rtl/>
          <w:lang w:bidi="fa-IR"/>
        </w:rPr>
        <w:t>وظ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فه</w:t>
      </w:r>
      <w:r w:rsidRPr="00443D89">
        <w:rPr>
          <w:rFonts w:cs="2  Badr" w:hint="cs"/>
          <w:sz w:val="28"/>
          <w:rtl/>
          <w:lang w:bidi="fa-IR"/>
        </w:rPr>
        <w:t xml:space="preserve"> حاکم که هدایت است.</w:t>
      </w:r>
      <w:r w:rsidR="000B02B3" w:rsidRPr="00443D89">
        <w:rPr>
          <w:rFonts w:cs="2  Badr" w:hint="cs"/>
          <w:sz w:val="28"/>
          <w:rtl/>
          <w:lang w:bidi="fa-IR"/>
        </w:rPr>
        <w:t xml:space="preserve"> </w:t>
      </w:r>
    </w:p>
    <w:p w:rsidR="00BD771E" w:rsidRPr="00443D89" w:rsidRDefault="000B02B3" w:rsidP="000B02B3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اینکه این دفع و پیشگیری تا چه حد لازم است؟ اینها </w:t>
      </w:r>
      <w:r w:rsidR="00443D89" w:rsidRPr="00443D89">
        <w:rPr>
          <w:rFonts w:cs="2  Badr"/>
          <w:sz w:val="28"/>
          <w:rtl/>
          <w:lang w:bidi="fa-IR"/>
        </w:rPr>
        <w:t>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ژگ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ها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Pr="00443D89">
        <w:rPr>
          <w:rFonts w:cs="2  Badr" w:hint="cs"/>
          <w:sz w:val="28"/>
          <w:rtl/>
          <w:lang w:bidi="fa-IR"/>
        </w:rPr>
        <w:t xml:space="preserve"> حکم است که بعد به آن خواهیم پرداخت.</w:t>
      </w:r>
      <w:r w:rsidR="00CA0A38" w:rsidRPr="00443D89">
        <w:rPr>
          <w:rFonts w:cs="2  Badr" w:hint="cs"/>
          <w:sz w:val="28"/>
          <w:rtl/>
          <w:lang w:bidi="fa-IR"/>
        </w:rPr>
        <w:t xml:space="preserve"> </w:t>
      </w:r>
      <w:r w:rsidR="00BD771E" w:rsidRPr="00443D89">
        <w:rPr>
          <w:rFonts w:cs="2  Badr" w:hint="cs"/>
          <w:sz w:val="28"/>
          <w:rtl/>
          <w:lang w:bidi="fa-IR"/>
        </w:rPr>
        <w:t>در واجبات و محرمات آنجایی که واجب است، یا احیای معالم دین</w:t>
      </w:r>
      <w:r w:rsidR="00461D2E">
        <w:rPr>
          <w:rFonts w:cs="2  Badr"/>
          <w:sz w:val="28"/>
          <w:rtl/>
          <w:lang w:bidi="fa-IR"/>
        </w:rPr>
        <w:t xml:space="preserve"> </w:t>
      </w:r>
      <w:r w:rsidR="00BD771E" w:rsidRPr="00443D89">
        <w:rPr>
          <w:rFonts w:cs="2  Badr" w:hint="cs"/>
          <w:sz w:val="28"/>
          <w:rtl/>
          <w:lang w:bidi="fa-IR"/>
        </w:rPr>
        <w:t xml:space="preserve">و چیزهایی از این قبیل که بعضی از ادله ظهور در رفع داشت، از قبیل </w:t>
      </w:r>
      <w:r w:rsidR="00443D89" w:rsidRPr="00443D89">
        <w:rPr>
          <w:rFonts w:cs="2  Badr"/>
          <w:sz w:val="28"/>
          <w:rtl/>
          <w:lang w:bidi="fa-IR"/>
        </w:rPr>
        <w:t>ادله</w:t>
      </w:r>
      <w:r w:rsidR="00BD771E" w:rsidRPr="00443D89">
        <w:rPr>
          <w:rFonts w:cs="2  Badr" w:hint="cs"/>
          <w:sz w:val="28"/>
          <w:rtl/>
          <w:lang w:bidi="fa-IR"/>
        </w:rPr>
        <w:t xml:space="preserve">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="00BD771E" w:rsidRPr="00443D89">
        <w:rPr>
          <w:rFonts w:cs="2  Badr" w:hint="cs"/>
          <w:sz w:val="28"/>
          <w:rtl/>
          <w:lang w:bidi="fa-IR"/>
        </w:rPr>
        <w:t xml:space="preserve"> و نهی از منکر. ولی بعضی ظهور در دفع داشت.</w:t>
      </w:r>
    </w:p>
    <w:p w:rsidR="000B02B3" w:rsidRPr="00443D89" w:rsidRDefault="00443D89" w:rsidP="000B02B3">
      <w:pPr>
        <w:pStyle w:val="Heading3"/>
        <w:bidi/>
        <w:rPr>
          <w:rFonts w:cs="2  Badr"/>
          <w:rtl/>
        </w:rPr>
      </w:pPr>
      <w:bookmarkStart w:id="16" w:name="_Toc366642118"/>
      <w:r w:rsidRPr="00443D89">
        <w:rPr>
          <w:rFonts w:cs="2  Badr"/>
          <w:rtl/>
        </w:rPr>
        <w:t>تکمله</w:t>
      </w:r>
      <w:r w:rsidR="000B02B3" w:rsidRPr="00443D89">
        <w:rPr>
          <w:rFonts w:cs="2  Badr" w:hint="cs"/>
          <w:rtl/>
        </w:rPr>
        <w:t xml:space="preserve"> بحث «</w:t>
      </w:r>
      <w:r w:rsidR="00900FCF">
        <w:rPr>
          <w:rFonts w:cs="2  Badr" w:hint="cs"/>
          <w:rtl/>
        </w:rPr>
        <w:t>امربه‌معروف</w:t>
      </w:r>
      <w:r w:rsidR="000B02B3" w:rsidRPr="00443D89">
        <w:rPr>
          <w:rFonts w:cs="2  Badr" w:hint="cs"/>
          <w:rtl/>
        </w:rPr>
        <w:t xml:space="preserve"> و نهی از منکر»</w:t>
      </w:r>
      <w:bookmarkEnd w:id="16"/>
    </w:p>
    <w:p w:rsidR="000B02B3" w:rsidRPr="00443D89" w:rsidRDefault="00BD771E" w:rsidP="00CA0A38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در اینجا در </w:t>
      </w:r>
      <w:r w:rsidR="00443D89" w:rsidRPr="00443D89">
        <w:rPr>
          <w:rFonts w:cs="2  Badr"/>
          <w:sz w:val="28"/>
          <w:rtl/>
          <w:lang w:bidi="fa-IR"/>
        </w:rPr>
        <w:t>تکمله‌ا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CA0A38" w:rsidRPr="00443D89">
        <w:rPr>
          <w:rFonts w:cs="2  Badr" w:hint="cs"/>
          <w:sz w:val="28"/>
          <w:rtl/>
          <w:lang w:bidi="fa-IR"/>
        </w:rPr>
        <w:t xml:space="preserve"> مربوط به </w:t>
      </w:r>
      <w:r w:rsidR="00443D89" w:rsidRPr="00443D89">
        <w:rPr>
          <w:rFonts w:cs="2  Badr"/>
          <w:sz w:val="28"/>
          <w:rtl/>
          <w:lang w:bidi="fa-IR"/>
        </w:rPr>
        <w:t>بحث‌ها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CA0A38" w:rsidRPr="00443D89">
        <w:rPr>
          <w:rFonts w:cs="2  Badr" w:hint="cs"/>
          <w:sz w:val="28"/>
          <w:rtl/>
          <w:lang w:bidi="fa-IR"/>
        </w:rPr>
        <w:t xml:space="preserve">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Pr="00443D89">
        <w:rPr>
          <w:rFonts w:cs="2  Badr" w:hint="cs"/>
          <w:sz w:val="28"/>
          <w:rtl/>
          <w:lang w:bidi="fa-IR"/>
        </w:rPr>
        <w:t xml:space="preserve"> و نهی از منکر بیان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کنم</w:t>
      </w:r>
      <w:r w:rsidRPr="00443D89">
        <w:rPr>
          <w:rFonts w:cs="2  Badr" w:hint="cs"/>
          <w:sz w:val="28"/>
          <w:rtl/>
          <w:lang w:bidi="fa-IR"/>
        </w:rPr>
        <w:t xml:space="preserve">. </w:t>
      </w:r>
    </w:p>
    <w:p w:rsidR="00BD771E" w:rsidRPr="00443D89" w:rsidRDefault="00BD771E" w:rsidP="000B02B3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وقتی </w:t>
      </w:r>
      <w:r w:rsidR="00443D89" w:rsidRPr="00443D89">
        <w:rPr>
          <w:rFonts w:cs="2  Badr"/>
          <w:sz w:val="28"/>
          <w:rtl/>
          <w:lang w:bidi="fa-IR"/>
        </w:rPr>
        <w:t>ادله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Pr="00443D89">
        <w:rPr>
          <w:rFonts w:cs="2  Badr" w:hint="cs"/>
          <w:sz w:val="28"/>
          <w:rtl/>
          <w:lang w:bidi="fa-IR"/>
        </w:rPr>
        <w:t xml:space="preserve"> و نهی از منکر را بیان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کرد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، گفتیم که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Pr="00443D89">
        <w:rPr>
          <w:rFonts w:cs="2  Badr" w:hint="cs"/>
          <w:sz w:val="28"/>
          <w:rtl/>
          <w:lang w:bidi="fa-IR"/>
        </w:rPr>
        <w:t xml:space="preserve"> و نهی از منکر گاهی لفظی است و همان زجر و بعث است</w:t>
      </w:r>
      <w:r w:rsidR="00900FCF">
        <w:rPr>
          <w:rFonts w:cs="2  Badr"/>
          <w:sz w:val="28"/>
          <w:rtl/>
          <w:lang w:bidi="fa-IR"/>
        </w:rPr>
        <w:t>؛ و</w:t>
      </w:r>
      <w:r w:rsidRPr="00443D89">
        <w:rPr>
          <w:rFonts w:cs="2  Badr" w:hint="cs"/>
          <w:sz w:val="28"/>
          <w:rtl/>
          <w:lang w:bidi="fa-IR"/>
        </w:rPr>
        <w:t xml:space="preserve"> یک سلسله اقدامات عملی داریم که یا به حکومت آنها نیز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Pr="00443D89">
        <w:rPr>
          <w:rFonts w:cs="2  Badr" w:hint="cs"/>
          <w:sz w:val="28"/>
          <w:rtl/>
          <w:lang w:bidi="fa-IR"/>
        </w:rPr>
        <w:t xml:space="preserve"> و نهی از منکر است، یا اگر هم به حکومت این واژه را تعمیم ندهیم،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که اقدام برای رفع منکر خود یک عمل لازمی است، یعنی اقدام عملی. در مراتب عمل</w:t>
      </w:r>
      <w:r w:rsidR="000B02B3" w:rsidRPr="00443D89">
        <w:rPr>
          <w:rFonts w:cs="2  Badr" w:hint="cs"/>
          <w:sz w:val="28"/>
          <w:rtl/>
          <w:lang w:bidi="fa-IR"/>
        </w:rPr>
        <w:t xml:space="preserve">ی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="000B02B3" w:rsidRPr="00443D89">
        <w:rPr>
          <w:rFonts w:cs="2  Badr" w:hint="cs"/>
          <w:sz w:val="28"/>
          <w:rtl/>
          <w:lang w:bidi="fa-IR"/>
        </w:rPr>
        <w:t xml:space="preserve"> و نهی از منکر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گفت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که ولو صدق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Pr="00443D89">
        <w:rPr>
          <w:rFonts w:cs="2  Badr" w:hint="cs"/>
          <w:sz w:val="28"/>
          <w:rtl/>
          <w:lang w:bidi="fa-IR"/>
        </w:rPr>
        <w:t xml:space="preserve"> و نهی از منکر به معنای خاص نکند، دلیل داریم که باید اقدام کرد، با همان دو وجهی که بین دو قول بود. </w:t>
      </w:r>
    </w:p>
    <w:p w:rsidR="000B02B3" w:rsidRPr="00443D89" w:rsidRDefault="000B02B3" w:rsidP="000B02B3">
      <w:pPr>
        <w:pStyle w:val="Heading4"/>
        <w:rPr>
          <w:rFonts w:cs="2  Badr"/>
          <w:rtl/>
        </w:rPr>
      </w:pPr>
      <w:bookmarkStart w:id="17" w:name="_Toc366642119"/>
      <w:r w:rsidRPr="00443D89">
        <w:rPr>
          <w:rFonts w:cs="2  Badr" w:hint="cs"/>
          <w:rtl/>
        </w:rPr>
        <w:t>بعث و زجر در «</w:t>
      </w:r>
      <w:r w:rsidR="00900FCF">
        <w:rPr>
          <w:rFonts w:cs="2  Badr" w:hint="cs"/>
          <w:rtl/>
        </w:rPr>
        <w:t>امربه‌معروف</w:t>
      </w:r>
      <w:r w:rsidRPr="00443D89">
        <w:rPr>
          <w:rFonts w:cs="2  Badr" w:hint="cs"/>
          <w:rtl/>
        </w:rPr>
        <w:t xml:space="preserve"> و نهی از منکر»</w:t>
      </w:r>
      <w:bookmarkEnd w:id="17"/>
    </w:p>
    <w:p w:rsidR="000B02B3" w:rsidRPr="00443D89" w:rsidRDefault="00443D89" w:rsidP="000B02B3">
      <w:pPr>
        <w:rPr>
          <w:rFonts w:cs="2  Badr"/>
          <w:sz w:val="28"/>
          <w:rtl/>
          <w:lang w:bidi="fa-IR"/>
        </w:rPr>
      </w:pPr>
      <w:r w:rsidRPr="00443D89">
        <w:rPr>
          <w:rFonts w:cs="2  Badr"/>
          <w:sz w:val="28"/>
          <w:rtl/>
          <w:lang w:bidi="fa-IR"/>
        </w:rPr>
        <w:t>نکته</w:t>
      </w:r>
      <w:r w:rsidR="00BD771E" w:rsidRPr="00443D89">
        <w:rPr>
          <w:rFonts w:cs="2  Badr" w:hint="cs"/>
          <w:sz w:val="28"/>
          <w:rtl/>
          <w:lang w:bidi="fa-IR"/>
        </w:rPr>
        <w:t xml:space="preserve"> اصولی در اینجا این است که امر و نهی همان بعث و زجر اعتباری است</w:t>
      </w:r>
      <w:r w:rsidR="00461D2E">
        <w:rPr>
          <w:rFonts w:cs="2  Badr"/>
          <w:sz w:val="28"/>
          <w:rtl/>
          <w:lang w:bidi="fa-IR"/>
        </w:rPr>
        <w:t xml:space="preserve"> </w:t>
      </w:r>
      <w:r w:rsidR="00BD771E" w:rsidRPr="00443D89">
        <w:rPr>
          <w:rFonts w:cs="2  Badr" w:hint="cs"/>
          <w:sz w:val="28"/>
          <w:rtl/>
          <w:lang w:bidi="fa-IR"/>
        </w:rPr>
        <w:t xml:space="preserve">که ابراز شود. نه بعث و زجر خارجی. بلکه بعث و زجر </w:t>
      </w:r>
      <w:r w:rsidR="000B02B3" w:rsidRPr="00443D89">
        <w:rPr>
          <w:rFonts w:cs="2  Badr" w:hint="cs"/>
          <w:sz w:val="28"/>
          <w:rtl/>
          <w:lang w:bidi="fa-IR"/>
        </w:rPr>
        <w:t xml:space="preserve">خارجی که چیزی را بر </w:t>
      </w:r>
      <w:r w:rsidRPr="00443D89">
        <w:rPr>
          <w:rFonts w:cs="2  Badr"/>
          <w:sz w:val="28"/>
          <w:rtl/>
          <w:lang w:bidi="fa-IR"/>
        </w:rPr>
        <w:t>عهده</w:t>
      </w:r>
      <w:r w:rsidR="000B02B3" w:rsidRPr="00443D89">
        <w:rPr>
          <w:rFonts w:cs="2  Badr" w:hint="cs"/>
          <w:sz w:val="28"/>
          <w:rtl/>
          <w:lang w:bidi="fa-IR"/>
        </w:rPr>
        <w:t xml:space="preserve"> شخص </w:t>
      </w:r>
      <w:r w:rsidRPr="00443D89">
        <w:rPr>
          <w:rFonts w:cs="2  Badr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>ی‌</w:t>
      </w:r>
      <w:r w:rsidRPr="00443D89">
        <w:rPr>
          <w:rFonts w:cs="2  Badr" w:hint="eastAsia"/>
          <w:sz w:val="28"/>
          <w:rtl/>
          <w:lang w:bidi="fa-IR"/>
        </w:rPr>
        <w:t>گذارد</w:t>
      </w:r>
      <w:r w:rsidR="00BD771E" w:rsidRPr="00443D89">
        <w:rPr>
          <w:rFonts w:cs="2  Badr" w:hint="cs"/>
          <w:sz w:val="28"/>
          <w:rtl/>
          <w:lang w:bidi="fa-IR"/>
        </w:rPr>
        <w:t xml:space="preserve"> و انشاء </w:t>
      </w:r>
      <w:r w:rsidRPr="00443D89">
        <w:rPr>
          <w:rFonts w:cs="2  Badr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>ی‌</w:t>
      </w:r>
      <w:r w:rsidRPr="00443D89">
        <w:rPr>
          <w:rFonts w:cs="2  Badr" w:hint="eastAsia"/>
          <w:sz w:val="28"/>
          <w:rtl/>
          <w:lang w:bidi="fa-IR"/>
        </w:rPr>
        <w:t>کند</w:t>
      </w:r>
      <w:r w:rsidR="00BD771E" w:rsidRPr="00443D89">
        <w:rPr>
          <w:rFonts w:cs="2  Badr" w:hint="cs"/>
          <w:sz w:val="28"/>
          <w:rtl/>
          <w:lang w:bidi="fa-IR"/>
        </w:rPr>
        <w:t>. امر بودن آن، قوامش به دو چیز است</w:t>
      </w:r>
      <w:r w:rsidR="000B02B3" w:rsidRPr="00443D89">
        <w:rPr>
          <w:rFonts w:cs="2  Badr" w:hint="cs"/>
          <w:sz w:val="28"/>
          <w:rtl/>
          <w:lang w:bidi="fa-IR"/>
        </w:rPr>
        <w:t>؛</w:t>
      </w:r>
      <w:r w:rsidR="00BD771E" w:rsidRPr="00443D89">
        <w:rPr>
          <w:rFonts w:cs="2  Badr" w:hint="cs"/>
          <w:sz w:val="28"/>
          <w:rtl/>
          <w:lang w:bidi="fa-IR"/>
        </w:rPr>
        <w:t xml:space="preserve"> </w:t>
      </w:r>
    </w:p>
    <w:p w:rsidR="000B02B3" w:rsidRPr="00443D89" w:rsidRDefault="000B02B3" w:rsidP="000B02B3">
      <w:pPr>
        <w:pStyle w:val="ListParagraph"/>
        <w:numPr>
          <w:ilvl w:val="0"/>
          <w:numId w:val="29"/>
        </w:numPr>
        <w:rPr>
          <w:rFonts w:cs="2  Badr"/>
          <w:sz w:val="28"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اعتبار بعث و زجر؛ </w:t>
      </w:r>
      <w:r w:rsidR="00BD771E" w:rsidRPr="00443D89">
        <w:rPr>
          <w:rFonts w:cs="2  Badr" w:hint="cs"/>
          <w:sz w:val="28"/>
          <w:rtl/>
          <w:lang w:bidi="fa-IR"/>
        </w:rPr>
        <w:t xml:space="preserve">که </w:t>
      </w:r>
      <w:r w:rsidR="00443D89" w:rsidRPr="00443D89">
        <w:rPr>
          <w:rFonts w:cs="2  Badr"/>
          <w:sz w:val="28"/>
          <w:rtl/>
          <w:lang w:bidi="fa-IR"/>
        </w:rPr>
        <w:t>پد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ده</w:t>
      </w:r>
      <w:r w:rsidR="00BD771E" w:rsidRPr="00443D89">
        <w:rPr>
          <w:rFonts w:cs="2  Badr" w:hint="cs"/>
          <w:sz w:val="28"/>
          <w:rtl/>
          <w:lang w:bidi="fa-IR"/>
        </w:rPr>
        <w:t xml:space="preserve"> </w:t>
      </w:r>
      <w:r w:rsidR="005E2E5A">
        <w:rPr>
          <w:rFonts w:cs="2  Badr" w:hint="cs"/>
          <w:sz w:val="28"/>
          <w:rtl/>
          <w:lang w:bidi="fa-IR"/>
        </w:rPr>
        <w:t>روان‌شناختی</w:t>
      </w:r>
      <w:r w:rsidR="00BD771E" w:rsidRPr="00443D89">
        <w:rPr>
          <w:rFonts w:cs="2  Badr" w:hint="cs"/>
          <w:sz w:val="28"/>
          <w:rtl/>
          <w:lang w:bidi="fa-IR"/>
        </w:rPr>
        <w:t xml:space="preserve"> است. </w:t>
      </w:r>
    </w:p>
    <w:p w:rsidR="000B02B3" w:rsidRPr="00443D89" w:rsidRDefault="00BD771E" w:rsidP="000B02B3">
      <w:pPr>
        <w:pStyle w:val="ListParagraph"/>
        <w:numPr>
          <w:ilvl w:val="0"/>
          <w:numId w:val="29"/>
        </w:numPr>
        <w:rPr>
          <w:rFonts w:cs="2  Badr"/>
          <w:sz w:val="28"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ابراز </w:t>
      </w:r>
      <w:r w:rsidR="000B02B3" w:rsidRPr="00443D89">
        <w:rPr>
          <w:rFonts w:cs="2  Badr" w:hint="cs"/>
          <w:sz w:val="28"/>
          <w:rtl/>
          <w:lang w:bidi="fa-IR"/>
        </w:rPr>
        <w:t xml:space="preserve">بعث و زجر؛ </w:t>
      </w:r>
      <w:r w:rsidRPr="00443D89">
        <w:rPr>
          <w:rFonts w:cs="2  Badr" w:hint="cs"/>
          <w:sz w:val="28"/>
          <w:rtl/>
          <w:lang w:bidi="fa-IR"/>
        </w:rPr>
        <w:t xml:space="preserve">که یک </w:t>
      </w:r>
      <w:r w:rsidR="00443D89" w:rsidRPr="00443D89">
        <w:rPr>
          <w:rFonts w:cs="2  Badr"/>
          <w:sz w:val="28"/>
          <w:rtl/>
          <w:lang w:bidi="fa-IR"/>
        </w:rPr>
        <w:t>پد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ده</w:t>
      </w:r>
      <w:r w:rsidRPr="00443D89">
        <w:rPr>
          <w:rFonts w:cs="2  Badr" w:hint="cs"/>
          <w:sz w:val="28"/>
          <w:rtl/>
          <w:lang w:bidi="fa-IR"/>
        </w:rPr>
        <w:t xml:space="preserve"> ظاهری است که به دیگری منتقل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. </w:t>
      </w:r>
    </w:p>
    <w:p w:rsidR="001E63D2" w:rsidRPr="00443D89" w:rsidRDefault="001E63D2" w:rsidP="001E63D2">
      <w:pPr>
        <w:pStyle w:val="5"/>
        <w:rPr>
          <w:rFonts w:cs="2  Badr"/>
          <w:rtl/>
          <w:lang w:bidi="fa-IR"/>
        </w:rPr>
      </w:pPr>
      <w:bookmarkStart w:id="18" w:name="_Toc366642120"/>
      <w:r w:rsidRPr="00443D89">
        <w:rPr>
          <w:rFonts w:cs="2  Badr" w:hint="cs"/>
          <w:rtl/>
          <w:lang w:bidi="fa-IR"/>
        </w:rPr>
        <w:t>لزوم وجود مبرز در امر و نهی</w:t>
      </w:r>
      <w:bookmarkEnd w:id="18"/>
    </w:p>
    <w:p w:rsidR="001E63D2" w:rsidRPr="00443D89" w:rsidRDefault="00BD771E" w:rsidP="001E63D2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بعث و زجری که در درون اعتبار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کند</w:t>
      </w:r>
      <w:r w:rsidRPr="00443D89">
        <w:rPr>
          <w:rFonts w:cs="2  Badr" w:hint="cs"/>
          <w:sz w:val="28"/>
          <w:rtl/>
          <w:lang w:bidi="fa-IR"/>
        </w:rPr>
        <w:t xml:space="preserve"> و ابراز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کند</w:t>
      </w:r>
      <w:r w:rsidR="00461D2E">
        <w:rPr>
          <w:rFonts w:cs="2  Badr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و تا ابراز نشود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توان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بگوییم که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="000B02B3" w:rsidRPr="00443D89">
        <w:rPr>
          <w:rFonts w:cs="2  Badr" w:hint="cs"/>
          <w:sz w:val="28"/>
          <w:rtl/>
          <w:lang w:bidi="fa-IR"/>
        </w:rPr>
        <w:t xml:space="preserve"> و نهی از منکر </w:t>
      </w:r>
      <w:r w:rsidRPr="00443D89">
        <w:rPr>
          <w:rFonts w:cs="2  Badr" w:hint="cs"/>
          <w:sz w:val="28"/>
          <w:rtl/>
          <w:lang w:bidi="fa-IR"/>
        </w:rPr>
        <w:t>است. این دو رکن آن است که در اصول بحث شده است</w:t>
      </w:r>
      <w:r w:rsidR="00900FCF">
        <w:rPr>
          <w:rFonts w:cs="2  Badr"/>
          <w:sz w:val="28"/>
          <w:rtl/>
          <w:lang w:bidi="fa-IR"/>
        </w:rPr>
        <w:t xml:space="preserve">؛ </w:t>
      </w:r>
      <w:r w:rsidRPr="00443D89">
        <w:rPr>
          <w:rFonts w:cs="2  Badr" w:hint="cs"/>
          <w:sz w:val="28"/>
          <w:rtl/>
          <w:lang w:bidi="fa-IR"/>
        </w:rPr>
        <w:t xml:space="preserve">اما </w:t>
      </w:r>
      <w:r w:rsidR="001E63D2" w:rsidRPr="00443D89">
        <w:rPr>
          <w:rFonts w:cs="2  Badr" w:hint="cs"/>
          <w:sz w:val="28"/>
          <w:rtl/>
          <w:lang w:bidi="fa-IR"/>
        </w:rPr>
        <w:t xml:space="preserve">همیشه </w:t>
      </w:r>
      <w:r w:rsidRPr="00443D89">
        <w:rPr>
          <w:rFonts w:cs="2  Badr" w:hint="cs"/>
          <w:sz w:val="28"/>
          <w:rtl/>
          <w:lang w:bidi="fa-IR"/>
        </w:rPr>
        <w:t xml:space="preserve">لازم نیست </w:t>
      </w:r>
      <w:r w:rsidR="001E63D2" w:rsidRPr="00443D89">
        <w:rPr>
          <w:rFonts w:cs="2  Badr" w:hint="cs"/>
          <w:sz w:val="28"/>
          <w:rtl/>
          <w:lang w:bidi="fa-IR"/>
        </w:rPr>
        <w:t xml:space="preserve">روش و </w:t>
      </w:r>
      <w:r w:rsidR="00443D89" w:rsidRPr="00443D89">
        <w:rPr>
          <w:rFonts w:cs="2  Badr"/>
          <w:sz w:val="28"/>
          <w:rtl/>
          <w:lang w:bidi="fa-IR"/>
        </w:rPr>
        <w:t>وس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له</w:t>
      </w:r>
      <w:r w:rsidR="001E63D2" w:rsidRPr="00443D89">
        <w:rPr>
          <w:rFonts w:cs="2  Badr" w:hint="cs"/>
          <w:sz w:val="28"/>
          <w:rtl/>
          <w:lang w:bidi="fa-IR"/>
        </w:rPr>
        <w:t xml:space="preserve"> ابراز</w:t>
      </w:r>
      <w:r w:rsidRPr="00443D89">
        <w:rPr>
          <w:rFonts w:cs="2  Badr" w:hint="cs"/>
          <w:sz w:val="28"/>
          <w:rtl/>
          <w:lang w:bidi="fa-IR"/>
        </w:rPr>
        <w:t xml:space="preserve"> قول باشد، ممکن است با اشاره ابراز کند که باز هم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="001E63D2" w:rsidRPr="00443D89">
        <w:rPr>
          <w:rFonts w:cs="2  Badr" w:hint="cs"/>
          <w:sz w:val="28"/>
          <w:rtl/>
          <w:lang w:bidi="fa-IR"/>
        </w:rPr>
        <w:t xml:space="preserve"> و نهی از منکر </w:t>
      </w:r>
      <w:r w:rsidRPr="00443D89">
        <w:rPr>
          <w:rFonts w:cs="2  Badr" w:hint="cs"/>
          <w:sz w:val="28"/>
          <w:rtl/>
          <w:lang w:bidi="fa-IR"/>
        </w:rPr>
        <w:t xml:space="preserve">است، در انسانی که لال است وقتی به فرزندش با اشاره </w:t>
      </w:r>
      <w:r w:rsidR="00443D89" w:rsidRPr="00443D89">
        <w:rPr>
          <w:rFonts w:cs="2  Badr"/>
          <w:sz w:val="28"/>
          <w:rtl/>
          <w:lang w:bidi="fa-IR"/>
        </w:rPr>
        <w:lastRenderedPageBreak/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="001E63D2" w:rsidRPr="00443D89">
        <w:rPr>
          <w:rFonts w:cs="2  Badr" w:hint="cs"/>
          <w:sz w:val="28"/>
          <w:rtl/>
          <w:lang w:bidi="fa-IR"/>
        </w:rPr>
        <w:t xml:space="preserve"> که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خواهم</w:t>
      </w:r>
      <w:r w:rsidRPr="00443D89">
        <w:rPr>
          <w:rFonts w:cs="2  Badr" w:hint="cs"/>
          <w:sz w:val="28"/>
          <w:rtl/>
          <w:lang w:bidi="fa-IR"/>
        </w:rPr>
        <w:t xml:space="preserve"> از تو که این کار را بکن</w:t>
      </w:r>
      <w:r w:rsidR="001E63D2" w:rsidRPr="00443D89">
        <w:rPr>
          <w:rFonts w:cs="2  Badr" w:hint="cs"/>
          <w:sz w:val="28"/>
          <w:rtl/>
          <w:lang w:bidi="fa-IR"/>
        </w:rPr>
        <w:t xml:space="preserve">ی، وقتی با اشاره از کار زجرش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دهد</w:t>
      </w:r>
      <w:r w:rsidRPr="00443D89">
        <w:rPr>
          <w:rFonts w:cs="2  Badr" w:hint="cs"/>
          <w:sz w:val="28"/>
          <w:rtl/>
          <w:lang w:bidi="fa-IR"/>
        </w:rPr>
        <w:t xml:space="preserve"> و ردعش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کند</w:t>
      </w:r>
      <w:r w:rsidRPr="00443D89">
        <w:rPr>
          <w:rFonts w:cs="2  Badr" w:hint="cs"/>
          <w:sz w:val="28"/>
          <w:rtl/>
          <w:lang w:bidi="fa-IR"/>
        </w:rPr>
        <w:t xml:space="preserve">،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ند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Pr="00F43B05">
        <w:rPr>
          <w:rFonts w:cs="2  Badr" w:hint="cs"/>
          <w:b/>
          <w:bCs/>
          <w:sz w:val="28"/>
          <w:rtl/>
          <w:lang w:bidi="fa-IR"/>
        </w:rPr>
        <w:t>نهاهُ عنه</w:t>
      </w:r>
      <w:r w:rsidRPr="00443D89">
        <w:rPr>
          <w:rFonts w:cs="2  Badr" w:hint="cs"/>
          <w:sz w:val="28"/>
          <w:rtl/>
          <w:lang w:bidi="fa-IR"/>
        </w:rPr>
        <w:t xml:space="preserve">. </w:t>
      </w:r>
    </w:p>
    <w:p w:rsidR="00BD771E" w:rsidRPr="00443D89" w:rsidRDefault="00BD771E" w:rsidP="001E63D2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>پس بعث</w:t>
      </w:r>
      <w:r w:rsidR="001E63D2" w:rsidRPr="00443D89">
        <w:rPr>
          <w:rFonts w:cs="2  Badr" w:hint="cs"/>
          <w:sz w:val="28"/>
          <w:rtl/>
          <w:lang w:bidi="fa-IR"/>
        </w:rPr>
        <w:t xml:space="preserve"> و زجر اعتباری و انشایی مبرز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خواهد</w:t>
      </w:r>
      <w:r w:rsidRPr="00443D89">
        <w:rPr>
          <w:rFonts w:cs="2  Badr" w:hint="cs"/>
          <w:sz w:val="28"/>
          <w:rtl/>
          <w:lang w:bidi="fa-IR"/>
        </w:rPr>
        <w:t xml:space="preserve"> و بدون مبرز</w:t>
      </w:r>
      <w:r w:rsidR="001E63D2" w:rsidRPr="00443D89">
        <w:rPr>
          <w:rFonts w:cs="2  Badr" w:hint="cs"/>
          <w:sz w:val="28"/>
          <w:rtl/>
          <w:lang w:bidi="fa-IR"/>
        </w:rPr>
        <w:t xml:space="preserve"> </w:t>
      </w:r>
      <w:r w:rsidRPr="00443D89">
        <w:rPr>
          <w:rFonts w:cs="2  Badr" w:hint="cs"/>
          <w:sz w:val="28"/>
          <w:rtl/>
          <w:lang w:bidi="fa-IR"/>
        </w:rPr>
        <w:t xml:space="preserve">امر و نهی صدق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کند</w:t>
      </w:r>
      <w:r w:rsidRPr="00443D89">
        <w:rPr>
          <w:rFonts w:cs="2  Badr" w:hint="cs"/>
          <w:sz w:val="28"/>
          <w:rtl/>
          <w:lang w:bidi="fa-IR"/>
        </w:rPr>
        <w:t xml:space="preserve">، اما لازم نیست مبرزش قول باشد بلکه ممکن است فعل باشد </w:t>
      </w:r>
      <w:r w:rsidR="00F43B05">
        <w:rPr>
          <w:rFonts w:cs="2  Badr" w:hint="cs"/>
          <w:sz w:val="28"/>
          <w:rtl/>
          <w:lang w:bidi="fa-IR"/>
        </w:rPr>
        <w:t>و لذا</w:t>
      </w:r>
      <w:r w:rsidRPr="00443D89">
        <w:rPr>
          <w:rFonts w:cs="2  Badr" w:hint="cs"/>
          <w:sz w:val="28"/>
          <w:rtl/>
          <w:lang w:bidi="fa-IR"/>
        </w:rPr>
        <w:t xml:space="preserve"> در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Pr="00443D89">
        <w:rPr>
          <w:rFonts w:cs="2  Badr" w:hint="cs"/>
          <w:sz w:val="28"/>
          <w:rtl/>
          <w:lang w:bidi="fa-IR"/>
        </w:rPr>
        <w:t xml:space="preserve"> و نهی از منکر که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گاهی </w:t>
      </w:r>
      <w:r w:rsidR="001E63D2" w:rsidRPr="00443D89">
        <w:rPr>
          <w:rFonts w:cs="2  Badr" w:hint="cs"/>
          <w:sz w:val="28"/>
          <w:rtl/>
          <w:lang w:bidi="fa-IR"/>
        </w:rPr>
        <w:t xml:space="preserve">واجب </w:t>
      </w:r>
      <w:r w:rsidRPr="00443D89">
        <w:rPr>
          <w:rFonts w:cs="2  Badr" w:hint="cs"/>
          <w:sz w:val="28"/>
          <w:rtl/>
          <w:lang w:bidi="fa-IR"/>
        </w:rPr>
        <w:t xml:space="preserve">است که مبرز آن بعث و ردع قول و گاهی اشاره </w:t>
      </w:r>
      <w:r w:rsidR="001E63D2" w:rsidRPr="00443D89">
        <w:rPr>
          <w:rFonts w:cs="2  Badr" w:hint="cs"/>
          <w:sz w:val="28"/>
          <w:rtl/>
          <w:lang w:bidi="fa-IR"/>
        </w:rPr>
        <w:t xml:space="preserve">باشد </w:t>
      </w:r>
      <w:r w:rsidRPr="00443D89">
        <w:rPr>
          <w:rFonts w:cs="2  Badr" w:hint="cs"/>
          <w:sz w:val="28"/>
          <w:rtl/>
          <w:lang w:bidi="fa-IR"/>
        </w:rPr>
        <w:t xml:space="preserve">و گاهی اقدام عملی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کند</w:t>
      </w:r>
      <w:r w:rsidRPr="00443D89">
        <w:rPr>
          <w:rFonts w:cs="2  Badr" w:hint="cs"/>
          <w:sz w:val="28"/>
          <w:rtl/>
          <w:lang w:bidi="fa-IR"/>
        </w:rPr>
        <w:t xml:space="preserve"> با این انگیزه که با این عمل بعثش را انشاء </w:t>
      </w:r>
      <w:r w:rsidR="000E7E16" w:rsidRPr="00443D89">
        <w:rPr>
          <w:rFonts w:cs="2  Badr" w:hint="cs"/>
          <w:sz w:val="28"/>
          <w:rtl/>
          <w:lang w:bidi="fa-IR"/>
        </w:rPr>
        <w:t>کن</w:t>
      </w:r>
      <w:r w:rsidRPr="00443D89">
        <w:rPr>
          <w:rFonts w:cs="2  Badr" w:hint="cs"/>
          <w:sz w:val="28"/>
          <w:rtl/>
          <w:lang w:bidi="fa-IR"/>
        </w:rPr>
        <w:t xml:space="preserve">د، این حقیقتاً امر و نهی است، </w:t>
      </w:r>
      <w:r w:rsidR="001E63D2" w:rsidRPr="00443D89">
        <w:rPr>
          <w:rFonts w:cs="2  Badr" w:hint="cs"/>
          <w:sz w:val="28"/>
          <w:rtl/>
          <w:lang w:bidi="fa-IR"/>
        </w:rPr>
        <w:t>زیرا</w:t>
      </w:r>
      <w:r w:rsidRPr="00443D89">
        <w:rPr>
          <w:rFonts w:cs="2  Badr" w:hint="cs"/>
          <w:sz w:val="28"/>
          <w:rtl/>
          <w:lang w:bidi="fa-IR"/>
        </w:rPr>
        <w:t xml:space="preserve"> در امر و نهی لفظ مقوم نیست، بلکه وجود مبرز آن اعتبار مقوم است. </w:t>
      </w:r>
      <w:r w:rsidRPr="00F43B05">
        <w:rPr>
          <w:rFonts w:cs="2  Badr" w:hint="cs"/>
          <w:b/>
          <w:bCs/>
          <w:sz w:val="28"/>
          <w:rtl/>
          <w:lang w:bidi="fa-IR"/>
        </w:rPr>
        <w:t>والمبرز أعم منَ القول</w:t>
      </w:r>
      <w:r w:rsidRPr="00443D89">
        <w:rPr>
          <w:rFonts w:cs="2  Badr" w:hint="cs"/>
          <w:sz w:val="28"/>
          <w:rtl/>
          <w:lang w:bidi="fa-IR"/>
        </w:rPr>
        <w:t xml:space="preserve"> است و ممکن است با فعل یا اشاره آن را ابراز کند که همین کافی است. مراتب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Pr="00443D89">
        <w:rPr>
          <w:rFonts w:cs="2  Badr" w:hint="cs"/>
          <w:sz w:val="28"/>
          <w:rtl/>
          <w:lang w:bidi="fa-IR"/>
        </w:rPr>
        <w:t xml:space="preserve"> و نهی از منکر </w:t>
      </w:r>
      <w:r w:rsidR="001E63D2" w:rsidRPr="00443D89">
        <w:rPr>
          <w:rFonts w:cs="2  Badr" w:hint="cs"/>
          <w:sz w:val="28"/>
          <w:rtl/>
          <w:lang w:bidi="fa-IR"/>
        </w:rPr>
        <w:t xml:space="preserve">که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گفت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قولی نیست، </w:t>
      </w:r>
      <w:r w:rsidR="00900FCF">
        <w:rPr>
          <w:rFonts w:cs="2  Badr" w:hint="cs"/>
          <w:sz w:val="28"/>
          <w:rtl/>
          <w:lang w:bidi="fa-IR"/>
        </w:rPr>
        <w:t>مانند</w:t>
      </w:r>
      <w:r w:rsidRPr="00443D89">
        <w:rPr>
          <w:rFonts w:cs="2  Badr" w:hint="cs"/>
          <w:sz w:val="28"/>
          <w:rtl/>
          <w:lang w:bidi="fa-IR"/>
        </w:rPr>
        <w:t xml:space="preserve"> اخم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کند</w:t>
      </w:r>
      <w:r w:rsidR="001E63D2" w:rsidRPr="00443D89">
        <w:rPr>
          <w:rFonts w:cs="2  Badr" w:hint="cs"/>
          <w:sz w:val="28"/>
          <w:rtl/>
          <w:lang w:bidi="fa-IR"/>
        </w:rPr>
        <w:t xml:space="preserve">، چشم را حرکت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دهد</w:t>
      </w:r>
      <w:r w:rsidR="001E63D2" w:rsidRPr="00443D89">
        <w:rPr>
          <w:rFonts w:cs="2  Badr" w:hint="cs"/>
          <w:sz w:val="28"/>
          <w:rtl/>
          <w:lang w:bidi="fa-IR"/>
        </w:rPr>
        <w:t xml:space="preserve"> یا دستش را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رد</w:t>
      </w:r>
      <w:r w:rsidR="001E63D2" w:rsidRPr="00443D89">
        <w:rPr>
          <w:rFonts w:cs="2  Badr" w:hint="cs"/>
          <w:sz w:val="28"/>
          <w:rtl/>
          <w:lang w:bidi="fa-IR"/>
        </w:rPr>
        <w:t xml:space="preserve"> یا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زند</w:t>
      </w:r>
      <w:r w:rsidRPr="00443D89">
        <w:rPr>
          <w:rFonts w:cs="2  Badr" w:hint="cs"/>
          <w:sz w:val="28"/>
          <w:rtl/>
          <w:lang w:bidi="fa-IR"/>
        </w:rPr>
        <w:t>، اگر با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 xml:space="preserve">انشاء بعث و زجر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کند</w:t>
      </w:r>
      <w:r w:rsidRPr="00443D89">
        <w:rPr>
          <w:rFonts w:cs="2  Badr" w:hint="cs"/>
          <w:sz w:val="28"/>
          <w:rtl/>
          <w:lang w:bidi="fa-IR"/>
        </w:rPr>
        <w:t>،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>حقیقتاً امر و نهی است</w:t>
      </w:r>
      <w:r w:rsidR="00900FCF">
        <w:rPr>
          <w:rFonts w:cs="2  Badr"/>
          <w:sz w:val="28"/>
          <w:rtl/>
          <w:lang w:bidi="fa-IR"/>
        </w:rPr>
        <w:t xml:space="preserve">؛ </w:t>
      </w:r>
      <w:r w:rsidRPr="00443D89">
        <w:rPr>
          <w:rFonts w:cs="2  Badr" w:hint="cs"/>
          <w:sz w:val="28"/>
          <w:rtl/>
          <w:lang w:bidi="fa-IR"/>
        </w:rPr>
        <w:t xml:space="preserve">اما اگر گاهی این اقدامات را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کند</w:t>
      </w:r>
      <w:r w:rsidRPr="00443D89">
        <w:rPr>
          <w:rFonts w:cs="2  Badr" w:hint="cs"/>
          <w:sz w:val="28"/>
          <w:rtl/>
          <w:lang w:bidi="fa-IR"/>
        </w:rPr>
        <w:t xml:space="preserve"> ولی توجه به انشاء امر و نهی و بعث و زجر ندارد، در آن صورت اقدامات عملی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که </w:t>
      </w:r>
      <w:r w:rsidR="00443D89" w:rsidRPr="00443D89">
        <w:rPr>
          <w:rFonts w:cs="2  Badr"/>
          <w:sz w:val="28"/>
          <w:rtl/>
          <w:lang w:bidi="fa-IR"/>
        </w:rPr>
        <w:t>کلمه</w:t>
      </w:r>
      <w:r w:rsidRPr="00443D89">
        <w:rPr>
          <w:rFonts w:cs="2  Badr" w:hint="cs"/>
          <w:sz w:val="28"/>
          <w:rtl/>
          <w:lang w:bidi="fa-IR"/>
        </w:rPr>
        <w:t xml:space="preserve"> امر و نهی بر آن صادق نیست</w:t>
      </w:r>
      <w:r w:rsidR="001E63D2" w:rsidRPr="00443D89">
        <w:rPr>
          <w:rFonts w:cs="2  Badr" w:hint="cs"/>
          <w:sz w:val="28"/>
          <w:rtl/>
          <w:lang w:bidi="fa-IR"/>
        </w:rPr>
        <w:t xml:space="preserve">، در اینجا است که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گفت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م</w:t>
      </w:r>
      <w:r w:rsidRPr="00443D89">
        <w:rPr>
          <w:rFonts w:cs="2  Badr" w:hint="cs"/>
          <w:sz w:val="28"/>
          <w:rtl/>
          <w:lang w:bidi="fa-IR"/>
        </w:rPr>
        <w:t xml:space="preserve"> یا باید به نحو حکومت بگوییم این کلمه تعمیم پیدا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کند</w:t>
      </w:r>
      <w:r w:rsidRPr="00443D89">
        <w:rPr>
          <w:rFonts w:cs="2  Badr" w:hint="cs"/>
          <w:sz w:val="28"/>
          <w:rtl/>
          <w:lang w:bidi="fa-IR"/>
        </w:rPr>
        <w:t xml:space="preserve"> و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 xml:space="preserve">را نیز تعبداً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. یا اینکه </w:t>
      </w:r>
      <w:r w:rsidR="000E7E16" w:rsidRPr="00443D89">
        <w:rPr>
          <w:rFonts w:cs="2  Badr" w:hint="cs"/>
          <w:sz w:val="28"/>
          <w:rtl/>
          <w:lang w:bidi="fa-IR"/>
        </w:rPr>
        <w:t>مانند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1E63D2" w:rsidRPr="00443D89">
        <w:rPr>
          <w:rFonts w:cs="2  Badr" w:hint="cs"/>
          <w:sz w:val="28"/>
          <w:rtl/>
          <w:lang w:bidi="fa-IR"/>
        </w:rPr>
        <w:t xml:space="preserve">مرحوم </w:t>
      </w:r>
      <w:r w:rsidRPr="00443D89">
        <w:rPr>
          <w:rFonts w:cs="2  Badr" w:hint="cs"/>
          <w:sz w:val="28"/>
          <w:rtl/>
          <w:lang w:bidi="fa-IR"/>
        </w:rPr>
        <w:t xml:space="preserve">آقای تبریزی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Pr="00443D89">
        <w:rPr>
          <w:rFonts w:cs="2  Badr" w:hint="cs"/>
          <w:sz w:val="28"/>
          <w:rtl/>
          <w:lang w:bidi="fa-IR"/>
        </w:rPr>
        <w:t xml:space="preserve"> اطلاقات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Pr="00443D89">
        <w:rPr>
          <w:rFonts w:cs="2  Badr" w:hint="cs"/>
          <w:sz w:val="28"/>
          <w:rtl/>
          <w:lang w:bidi="fa-IR"/>
        </w:rPr>
        <w:t xml:space="preserve">، اقدامات عملی این شکلی را شامل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، بلکه </w:t>
      </w:r>
      <w:r w:rsidR="00443D89" w:rsidRPr="00443D89">
        <w:rPr>
          <w:rFonts w:cs="2  Badr"/>
          <w:sz w:val="28"/>
          <w:rtl/>
          <w:lang w:bidi="fa-IR"/>
        </w:rPr>
        <w:t>ادله</w:t>
      </w:r>
      <w:r w:rsidRPr="00443D89">
        <w:rPr>
          <w:rFonts w:cs="2  Badr" w:hint="cs"/>
          <w:sz w:val="28"/>
          <w:rtl/>
          <w:lang w:bidi="fa-IR"/>
        </w:rPr>
        <w:t xml:space="preserve"> دیگر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گو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د</w:t>
      </w:r>
      <w:r w:rsidRPr="00443D89">
        <w:rPr>
          <w:rFonts w:cs="2  Badr" w:hint="cs"/>
          <w:sz w:val="28"/>
          <w:rtl/>
          <w:lang w:bidi="fa-IR"/>
        </w:rPr>
        <w:t xml:space="preserve"> که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 xml:space="preserve">واجب است یا مستحب است. </w:t>
      </w:r>
    </w:p>
    <w:p w:rsidR="00BD771E" w:rsidRPr="00443D89" w:rsidRDefault="00BD771E" w:rsidP="00BD771E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اینکه گفتیم دو نظر وجود دارد: بعضی </w:t>
      </w:r>
      <w:r w:rsidR="000E7E16" w:rsidRPr="00443D89">
        <w:rPr>
          <w:rFonts w:cs="2  Badr" w:hint="cs"/>
          <w:sz w:val="28"/>
          <w:rtl/>
          <w:lang w:bidi="fa-IR"/>
        </w:rPr>
        <w:t>میگو</w:t>
      </w:r>
      <w:r w:rsidRPr="00443D89">
        <w:rPr>
          <w:rFonts w:cs="2  Badr" w:hint="cs"/>
          <w:sz w:val="28"/>
          <w:rtl/>
          <w:lang w:bidi="fa-IR"/>
        </w:rPr>
        <w:t>یند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>مفهوم امر و نهی شامل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="00DE1F2F" w:rsidRPr="00443D89">
        <w:rPr>
          <w:rFonts w:cs="2  Badr"/>
          <w:sz w:val="28"/>
          <w:rtl/>
          <w:lang w:bidi="fa-IR"/>
        </w:rPr>
        <w:t>م</w:t>
      </w:r>
      <w:r w:rsidR="00DE1F2F" w:rsidRPr="00443D89">
        <w:rPr>
          <w:rFonts w:cs="2  Badr" w:hint="cs"/>
          <w:sz w:val="28"/>
          <w:rtl/>
          <w:lang w:bidi="fa-IR"/>
        </w:rPr>
        <w:t>ی‌</w:t>
      </w:r>
      <w:r w:rsidR="00DE1F2F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با حکومت. </w:t>
      </w:r>
      <w:r w:rsidR="00DE1F2F" w:rsidRPr="00443D89">
        <w:rPr>
          <w:rFonts w:cs="2  Badr"/>
          <w:sz w:val="28"/>
          <w:rtl/>
          <w:lang w:bidi="fa-IR"/>
        </w:rPr>
        <w:t>بعض</w:t>
      </w:r>
      <w:r w:rsidR="00DE1F2F" w:rsidRPr="00443D89">
        <w:rPr>
          <w:rFonts w:cs="2  Badr" w:hint="cs"/>
          <w:sz w:val="28"/>
          <w:rtl/>
          <w:lang w:bidi="fa-IR"/>
        </w:rPr>
        <w:t>ی‌</w:t>
      </w:r>
      <w:r w:rsidR="00DE1F2F" w:rsidRPr="00443D89">
        <w:rPr>
          <w:rFonts w:cs="2  Badr" w:hint="eastAsia"/>
          <w:sz w:val="28"/>
          <w:rtl/>
          <w:lang w:bidi="fa-IR"/>
        </w:rPr>
        <w:t>ها</w:t>
      </w:r>
      <w:r w:rsidRPr="00443D89">
        <w:rPr>
          <w:rFonts w:cs="2  Badr" w:hint="cs"/>
          <w:sz w:val="28"/>
          <w:rtl/>
          <w:lang w:bidi="fa-IR"/>
        </w:rPr>
        <w:t xml:space="preserve"> </w:t>
      </w:r>
      <w:r w:rsidR="000E7E16" w:rsidRPr="00443D89">
        <w:rPr>
          <w:rFonts w:cs="2  Badr" w:hint="cs"/>
          <w:sz w:val="28"/>
          <w:rtl/>
          <w:lang w:bidi="fa-IR"/>
        </w:rPr>
        <w:t>میگو</w:t>
      </w:r>
      <w:r w:rsidRPr="00443D89">
        <w:rPr>
          <w:rFonts w:cs="2  Badr" w:hint="cs"/>
          <w:sz w:val="28"/>
          <w:rtl/>
          <w:lang w:bidi="fa-IR"/>
        </w:rPr>
        <w:t xml:space="preserve">یند مفهوم شاملش </w:t>
      </w:r>
      <w:r w:rsidR="00443D89" w:rsidRPr="00443D89">
        <w:rPr>
          <w:rFonts w:cs="2  Badr"/>
          <w:sz w:val="28"/>
          <w:rtl/>
          <w:lang w:bidi="fa-IR"/>
        </w:rPr>
        <w:t>نم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Pr="00443D89">
        <w:rPr>
          <w:rFonts w:cs="2  Badr" w:hint="cs"/>
          <w:sz w:val="28"/>
          <w:rtl/>
          <w:lang w:bidi="fa-IR"/>
        </w:rPr>
        <w:t xml:space="preserve"> و دلیل دیگری بر</w:t>
      </w:r>
      <w:r w:rsidR="00E25D18" w:rsidRPr="00443D89">
        <w:rPr>
          <w:rFonts w:cs="2  Badr" w:hint="cs"/>
          <w:sz w:val="28"/>
          <w:rtl/>
          <w:lang w:bidi="fa-IR"/>
        </w:rPr>
        <w:t xml:space="preserve"> اینها </w:t>
      </w:r>
      <w:r w:rsidRPr="00443D89">
        <w:rPr>
          <w:rFonts w:cs="2  Badr" w:hint="cs"/>
          <w:sz w:val="28"/>
          <w:rtl/>
          <w:lang w:bidi="fa-IR"/>
        </w:rPr>
        <w:t>داریم.</w:t>
      </w:r>
    </w:p>
    <w:p w:rsidR="00BD771E" w:rsidRPr="00443D89" w:rsidRDefault="00BD771E" w:rsidP="00BD771E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>این بحث در نظر نوع دوم ا</w:t>
      </w:r>
      <w:r w:rsidR="001E63D2" w:rsidRPr="00443D89">
        <w:rPr>
          <w:rFonts w:cs="2  Badr" w:hint="cs"/>
          <w:sz w:val="28"/>
          <w:rtl/>
          <w:lang w:bidi="fa-IR"/>
        </w:rPr>
        <w:t xml:space="preserve">ست. آن جایی که عملی را انجام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دهد</w:t>
      </w:r>
      <w:r w:rsidRPr="00443D89">
        <w:rPr>
          <w:rFonts w:cs="2  Badr" w:hint="cs"/>
          <w:sz w:val="28"/>
          <w:rtl/>
          <w:lang w:bidi="fa-IR"/>
        </w:rPr>
        <w:t xml:space="preserve"> ولی مبرز بعث و زجر و ردع قرار نداده است، والا اگر همین عملش را </w:t>
      </w:r>
      <w:r w:rsidR="00443D89" w:rsidRPr="00443D89">
        <w:rPr>
          <w:rFonts w:cs="2  Badr"/>
          <w:sz w:val="28"/>
          <w:rtl/>
          <w:lang w:bidi="fa-IR"/>
        </w:rPr>
        <w:t>وس</w:t>
      </w:r>
      <w:r w:rsidR="00443D89" w:rsidRPr="00443D89">
        <w:rPr>
          <w:rFonts w:cs="2  Badr" w:hint="cs"/>
          <w:sz w:val="28"/>
          <w:rtl/>
          <w:lang w:bidi="fa-IR"/>
        </w:rPr>
        <w:t>ی</w:t>
      </w:r>
      <w:r w:rsidR="00443D89" w:rsidRPr="00443D89">
        <w:rPr>
          <w:rFonts w:cs="2  Badr" w:hint="eastAsia"/>
          <w:sz w:val="28"/>
          <w:rtl/>
          <w:lang w:bidi="fa-IR"/>
        </w:rPr>
        <w:t>له</w:t>
      </w:r>
      <w:r w:rsidRPr="00443D89">
        <w:rPr>
          <w:rFonts w:cs="2  Badr" w:hint="cs"/>
          <w:sz w:val="28"/>
          <w:rtl/>
          <w:lang w:bidi="fa-IR"/>
        </w:rPr>
        <w:t xml:space="preserve"> اظهار آن بعث و ردع قرار دهد، واقعاً امر است و تردیدی در این نیست.</w:t>
      </w:r>
    </w:p>
    <w:p w:rsidR="001E63D2" w:rsidRPr="00443D89" w:rsidRDefault="001E63D2" w:rsidP="00F06E54">
      <w:pPr>
        <w:pStyle w:val="5"/>
        <w:rPr>
          <w:rFonts w:cs="2  Badr"/>
          <w:rtl/>
          <w:lang w:bidi="fa-IR"/>
        </w:rPr>
      </w:pPr>
      <w:bookmarkStart w:id="19" w:name="_Toc366642121"/>
      <w:r w:rsidRPr="00443D89">
        <w:rPr>
          <w:rFonts w:cs="2  Badr" w:hint="cs"/>
          <w:rtl/>
          <w:lang w:bidi="fa-IR"/>
        </w:rPr>
        <w:t xml:space="preserve">قصد زجر و بعث در </w:t>
      </w:r>
      <w:r w:rsidRPr="00443D89">
        <w:rPr>
          <w:rFonts w:cs="2  Badr" w:hint="cs"/>
          <w:rtl/>
        </w:rPr>
        <w:t>«</w:t>
      </w:r>
      <w:r w:rsidR="00900FCF">
        <w:rPr>
          <w:rFonts w:cs="2  Badr" w:hint="cs"/>
          <w:rtl/>
        </w:rPr>
        <w:t>امربه‌معروف</w:t>
      </w:r>
      <w:r w:rsidRPr="00443D89">
        <w:rPr>
          <w:rFonts w:cs="2  Badr" w:hint="cs"/>
          <w:rtl/>
        </w:rPr>
        <w:t xml:space="preserve"> و نهی از منکر»</w:t>
      </w:r>
      <w:bookmarkEnd w:id="19"/>
    </w:p>
    <w:p w:rsidR="00BD771E" w:rsidRPr="00443D89" w:rsidRDefault="001E63D2" w:rsidP="001E63D2">
      <w:pPr>
        <w:rPr>
          <w:rFonts w:cs="2  Badr"/>
          <w:sz w:val="28"/>
          <w:rtl/>
          <w:lang w:bidi="fa-IR"/>
        </w:rPr>
      </w:pPr>
      <w:r w:rsidRPr="00443D89">
        <w:rPr>
          <w:rFonts w:cs="2  Badr" w:hint="cs"/>
          <w:sz w:val="28"/>
          <w:rtl/>
          <w:lang w:bidi="fa-IR"/>
        </w:rPr>
        <w:t xml:space="preserve">اگر </w:t>
      </w:r>
      <w:r w:rsidR="00BD771E" w:rsidRPr="00443D89">
        <w:rPr>
          <w:rFonts w:cs="2  Badr" w:hint="cs"/>
          <w:sz w:val="28"/>
          <w:rtl/>
          <w:lang w:bidi="fa-IR"/>
        </w:rPr>
        <w:t>عمل خارجی که به نیت بعث و زجر انشا</w:t>
      </w:r>
      <w:r w:rsidRPr="00443D89">
        <w:rPr>
          <w:rFonts w:cs="2  Badr" w:hint="cs"/>
          <w:sz w:val="28"/>
          <w:rtl/>
          <w:lang w:bidi="fa-IR"/>
        </w:rPr>
        <w:t xml:space="preserve">یی نباشد، آن را </w:t>
      </w:r>
      <w:r w:rsidR="00F43B05">
        <w:rPr>
          <w:rFonts w:cs="2  Badr"/>
          <w:sz w:val="28"/>
          <w:rtl/>
          <w:lang w:bidi="fa-IR"/>
        </w:rPr>
        <w:t>در برنمی‌گیرد</w:t>
      </w:r>
      <w:r w:rsidR="00BD771E" w:rsidRPr="00443D89">
        <w:rPr>
          <w:rFonts w:cs="2  Badr" w:hint="cs"/>
          <w:sz w:val="28"/>
          <w:rtl/>
          <w:lang w:bidi="fa-IR"/>
        </w:rPr>
        <w:t xml:space="preserve">. باید عمل مبرز بعث و زجر باشد و لذا اگر این اقداماتی که در </w:t>
      </w:r>
      <w:r w:rsidR="00900FCF">
        <w:rPr>
          <w:rFonts w:cs="2  Badr" w:hint="cs"/>
          <w:sz w:val="28"/>
          <w:rtl/>
          <w:lang w:bidi="fa-IR"/>
        </w:rPr>
        <w:t>امربه‌معروف</w:t>
      </w:r>
      <w:r w:rsidR="00BD771E" w:rsidRPr="00443D89">
        <w:rPr>
          <w:rFonts w:cs="2  Badr" w:hint="cs"/>
          <w:sz w:val="28"/>
          <w:rtl/>
          <w:lang w:bidi="fa-IR"/>
        </w:rPr>
        <w:t xml:space="preserve"> و نهی از منکر عملاً انجام دهد، </w:t>
      </w:r>
      <w:r w:rsidR="000E7E16" w:rsidRPr="00443D89">
        <w:rPr>
          <w:rFonts w:cs="2  Badr" w:hint="cs"/>
          <w:sz w:val="28"/>
          <w:rtl/>
          <w:lang w:bidi="fa-IR"/>
        </w:rPr>
        <w:t>مانند</w:t>
      </w:r>
      <w:r w:rsidR="00BD771E" w:rsidRPr="00443D89">
        <w:rPr>
          <w:rFonts w:cs="2  Badr" w:hint="cs"/>
          <w:sz w:val="28"/>
          <w:rtl/>
          <w:lang w:bidi="fa-IR"/>
        </w:rPr>
        <w:t xml:space="preserve"> اخم کردن </w:t>
      </w:r>
      <w:r w:rsidRPr="00443D89">
        <w:rPr>
          <w:rFonts w:cs="2  Badr" w:hint="cs"/>
          <w:sz w:val="28"/>
          <w:rtl/>
          <w:lang w:bidi="fa-IR"/>
        </w:rPr>
        <w:t>و زدن و گرفتن و منع و امثال این</w:t>
      </w:r>
      <w:r w:rsidR="00BD771E" w:rsidRPr="00443D89">
        <w:rPr>
          <w:rFonts w:cs="2  Badr" w:hint="cs"/>
          <w:sz w:val="28"/>
          <w:rtl/>
          <w:lang w:bidi="fa-IR"/>
        </w:rPr>
        <w:t xml:space="preserve">ها، اگر همراه با قصد زجر و بعث است، واقعاً امر و نهی </w:t>
      </w:r>
      <w:r w:rsidR="00DE1F2F" w:rsidRPr="00443D89">
        <w:rPr>
          <w:rFonts w:cs="2  Badr"/>
          <w:sz w:val="28"/>
          <w:rtl/>
          <w:lang w:bidi="fa-IR"/>
        </w:rPr>
        <w:t>م</w:t>
      </w:r>
      <w:r w:rsidR="00DE1F2F" w:rsidRPr="00443D89">
        <w:rPr>
          <w:rFonts w:cs="2  Badr" w:hint="cs"/>
          <w:sz w:val="28"/>
          <w:rtl/>
          <w:lang w:bidi="fa-IR"/>
        </w:rPr>
        <w:t>ی‌</w:t>
      </w:r>
      <w:r w:rsidR="00DE1F2F" w:rsidRPr="00443D89">
        <w:rPr>
          <w:rFonts w:cs="2  Badr" w:hint="eastAsia"/>
          <w:sz w:val="28"/>
          <w:rtl/>
          <w:lang w:bidi="fa-IR"/>
        </w:rPr>
        <w:t>شود</w:t>
      </w:r>
      <w:r w:rsidR="00BD771E" w:rsidRPr="00443D89">
        <w:rPr>
          <w:rFonts w:cs="2  Badr" w:hint="cs"/>
          <w:sz w:val="28"/>
          <w:rtl/>
          <w:lang w:bidi="fa-IR"/>
        </w:rPr>
        <w:t xml:space="preserve">. اگر به نیت آن نیست، آن وقت باید دلیل دیگری داشته باشد به اینکه بگوید امر و نهی به تعبّد آن را نیز شامل </w:t>
      </w:r>
      <w:r w:rsidR="00443D89" w:rsidRPr="00443D89">
        <w:rPr>
          <w:rFonts w:cs="2  Badr"/>
          <w:sz w:val="28"/>
          <w:rtl/>
          <w:lang w:bidi="fa-IR"/>
        </w:rPr>
        <w:t>م</w:t>
      </w:r>
      <w:r w:rsidR="00443D89" w:rsidRPr="00443D89">
        <w:rPr>
          <w:rFonts w:cs="2  Badr" w:hint="cs"/>
          <w:sz w:val="28"/>
          <w:rtl/>
          <w:lang w:bidi="fa-IR"/>
        </w:rPr>
        <w:t>ی‌</w:t>
      </w:r>
      <w:r w:rsidR="00443D89" w:rsidRPr="00443D89">
        <w:rPr>
          <w:rFonts w:cs="2  Badr" w:hint="eastAsia"/>
          <w:sz w:val="28"/>
          <w:rtl/>
          <w:lang w:bidi="fa-IR"/>
        </w:rPr>
        <w:t>شود</w:t>
      </w:r>
      <w:r w:rsidR="00BD771E" w:rsidRPr="00443D89">
        <w:rPr>
          <w:rFonts w:cs="2  Badr" w:hint="cs"/>
          <w:sz w:val="28"/>
          <w:rtl/>
          <w:lang w:bidi="fa-IR"/>
        </w:rPr>
        <w:t xml:space="preserve">، یا اینکه اگر این دلیل آن را </w:t>
      </w:r>
      <w:r w:rsidR="00DE1F2F" w:rsidRPr="00443D89">
        <w:rPr>
          <w:rFonts w:cs="2  Badr"/>
          <w:sz w:val="28"/>
          <w:rtl/>
          <w:lang w:bidi="fa-IR"/>
        </w:rPr>
        <w:t>نم</w:t>
      </w:r>
      <w:r w:rsidR="00DE1F2F" w:rsidRPr="00443D89">
        <w:rPr>
          <w:rFonts w:cs="2  Badr" w:hint="cs"/>
          <w:sz w:val="28"/>
          <w:rtl/>
          <w:lang w:bidi="fa-IR"/>
        </w:rPr>
        <w:t>ی‌</w:t>
      </w:r>
      <w:r w:rsidR="00DE1F2F" w:rsidRPr="00443D89">
        <w:rPr>
          <w:rFonts w:cs="2  Badr" w:hint="eastAsia"/>
          <w:sz w:val="28"/>
          <w:rtl/>
          <w:lang w:bidi="fa-IR"/>
        </w:rPr>
        <w:t>گ</w:t>
      </w:r>
      <w:r w:rsidR="00DE1F2F" w:rsidRPr="00443D89">
        <w:rPr>
          <w:rFonts w:cs="2  Badr" w:hint="cs"/>
          <w:sz w:val="28"/>
          <w:rtl/>
          <w:lang w:bidi="fa-IR"/>
        </w:rPr>
        <w:t>ی</w:t>
      </w:r>
      <w:r w:rsidR="00DE1F2F" w:rsidRPr="00443D89">
        <w:rPr>
          <w:rFonts w:cs="2  Badr" w:hint="eastAsia"/>
          <w:sz w:val="28"/>
          <w:rtl/>
          <w:lang w:bidi="fa-IR"/>
        </w:rPr>
        <w:t>رد</w:t>
      </w:r>
      <w:r w:rsidR="00BD771E" w:rsidRPr="00443D89">
        <w:rPr>
          <w:rFonts w:cs="2  Badr" w:hint="cs"/>
          <w:sz w:val="28"/>
          <w:rtl/>
          <w:lang w:bidi="fa-IR"/>
        </w:rPr>
        <w:t>، دلیل دیگری به نحو دیگری داشته باشد.</w:t>
      </w:r>
    </w:p>
    <w:p w:rsidR="00513834" w:rsidRPr="00443D89" w:rsidRDefault="00513834" w:rsidP="00BD771E">
      <w:pPr>
        <w:rPr>
          <w:rFonts w:cs="2  Badr"/>
          <w:szCs w:val="24"/>
          <w:rtl/>
        </w:rPr>
      </w:pPr>
    </w:p>
    <w:sectPr w:rsidR="00513834" w:rsidRPr="00443D89" w:rsidSect="00B849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A0" w:rsidRDefault="00E967A0" w:rsidP="00345439">
      <w:r>
        <w:separator/>
      </w:r>
    </w:p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</w:endnote>
  <w:endnote w:type="continuationSeparator" w:id="0">
    <w:p w:rsidR="00E967A0" w:rsidRDefault="00E967A0" w:rsidP="00345439">
      <w:r>
        <w:continuationSeparator/>
      </w:r>
    </w:p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D2" w:rsidRDefault="001E63D2" w:rsidP="00345439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E63D2" w:rsidRDefault="001E63D2" w:rsidP="00345439">
    <w:pPr>
      <w:pStyle w:val="Footer"/>
    </w:pPr>
  </w:p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D2" w:rsidRDefault="001E63D2" w:rsidP="007A036C">
    <w:pPr>
      <w:pStyle w:val="Footer"/>
      <w:jc w:val="center"/>
      <w:rPr>
        <w:lang w:bidi="fa-IR"/>
      </w:rPr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651F93">
      <w:rPr>
        <w:noProof/>
        <w:rtl/>
      </w:rPr>
      <w:t>1</w:t>
    </w:r>
    <w:r w:rsidRPr="00C60D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A0" w:rsidRDefault="00E967A0" w:rsidP="00345439">
      <w:r>
        <w:separator/>
      </w:r>
    </w:p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</w:footnote>
  <w:footnote w:type="continuationSeparator" w:id="0">
    <w:p w:rsidR="00E967A0" w:rsidRDefault="00E967A0" w:rsidP="00345439">
      <w:r>
        <w:continuationSeparator/>
      </w:r>
    </w:p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  <w:p w:rsidR="00E967A0" w:rsidRDefault="00E967A0" w:rsidP="00345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  <w:p w:rsidR="001E63D2" w:rsidRDefault="001E63D2" w:rsidP="003454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D2" w:rsidRPr="00651F93" w:rsidRDefault="00651F93" w:rsidP="00651F93">
    <w:pPr>
      <w:pStyle w:val="Header"/>
      <w:rPr>
        <w:rFonts w:asciiTheme="minorHAnsi" w:hAnsiTheme="minorHAnsi"/>
        <w:sz w:val="32"/>
        <w:szCs w:val="32"/>
        <w:lang w:bidi="fa-IR"/>
      </w:rPr>
    </w:pPr>
    <w:r>
      <w:rPr>
        <w:noProof/>
        <w:sz w:val="28"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6E7D2" wp14:editId="15583D22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  <w:lang w:bidi="fa-IR"/>
      </w:rPr>
      <w:drawing>
        <wp:inline distT="0" distB="0" distL="0" distR="0" wp14:anchorId="752DECA8" wp14:editId="7DDCE8C8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2675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495"/>
    <w:multiLevelType w:val="hybridMultilevel"/>
    <w:tmpl w:val="6EF2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853"/>
    <w:multiLevelType w:val="hybridMultilevel"/>
    <w:tmpl w:val="E1C2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2F19"/>
    <w:multiLevelType w:val="hybridMultilevel"/>
    <w:tmpl w:val="33AA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48A"/>
    <w:multiLevelType w:val="hybridMultilevel"/>
    <w:tmpl w:val="03BA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4E09"/>
    <w:multiLevelType w:val="hybridMultilevel"/>
    <w:tmpl w:val="2D8A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30EB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3383"/>
    <w:multiLevelType w:val="hybridMultilevel"/>
    <w:tmpl w:val="19F2A17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A0215"/>
    <w:multiLevelType w:val="hybridMultilevel"/>
    <w:tmpl w:val="3EDE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E61D7"/>
    <w:multiLevelType w:val="hybridMultilevel"/>
    <w:tmpl w:val="0384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B40E1"/>
    <w:multiLevelType w:val="hybridMultilevel"/>
    <w:tmpl w:val="85301E7A"/>
    <w:lvl w:ilvl="0" w:tplc="95C2C6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5444828"/>
    <w:multiLevelType w:val="hybridMultilevel"/>
    <w:tmpl w:val="F9E4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7065F"/>
    <w:multiLevelType w:val="hybridMultilevel"/>
    <w:tmpl w:val="63A4E846"/>
    <w:lvl w:ilvl="0" w:tplc="636A43E6">
      <w:start w:val="1"/>
      <w:numFmt w:val="decimal"/>
      <w:pStyle w:val="6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282A0F6D"/>
    <w:multiLevelType w:val="hybridMultilevel"/>
    <w:tmpl w:val="3118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24883"/>
    <w:multiLevelType w:val="hybridMultilevel"/>
    <w:tmpl w:val="2D8A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7981"/>
    <w:multiLevelType w:val="hybridMultilevel"/>
    <w:tmpl w:val="A254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42B92"/>
    <w:multiLevelType w:val="hybridMultilevel"/>
    <w:tmpl w:val="283E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20021"/>
    <w:multiLevelType w:val="hybridMultilevel"/>
    <w:tmpl w:val="C010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B1580"/>
    <w:multiLevelType w:val="hybridMultilevel"/>
    <w:tmpl w:val="6486DC2A"/>
    <w:lvl w:ilvl="0" w:tplc="10E20D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EE641D5"/>
    <w:multiLevelType w:val="hybridMultilevel"/>
    <w:tmpl w:val="8162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01C8"/>
    <w:multiLevelType w:val="hybridMultilevel"/>
    <w:tmpl w:val="85B0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36632"/>
    <w:multiLevelType w:val="hybridMultilevel"/>
    <w:tmpl w:val="8458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116E1"/>
    <w:multiLevelType w:val="hybridMultilevel"/>
    <w:tmpl w:val="E3F0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07555"/>
    <w:multiLevelType w:val="hybridMultilevel"/>
    <w:tmpl w:val="B4D2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109"/>
    <w:multiLevelType w:val="hybridMultilevel"/>
    <w:tmpl w:val="B526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64D8E"/>
    <w:multiLevelType w:val="hybridMultilevel"/>
    <w:tmpl w:val="6ADE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72341"/>
    <w:multiLevelType w:val="hybridMultilevel"/>
    <w:tmpl w:val="6736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534A6"/>
    <w:multiLevelType w:val="hybridMultilevel"/>
    <w:tmpl w:val="5CA8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47F95"/>
    <w:multiLevelType w:val="hybridMultilevel"/>
    <w:tmpl w:val="8EEEC764"/>
    <w:lvl w:ilvl="0" w:tplc="DC204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5"/>
  </w:num>
  <w:num w:numId="5">
    <w:abstractNumId w:val="26"/>
  </w:num>
  <w:num w:numId="6">
    <w:abstractNumId w:val="28"/>
  </w:num>
  <w:num w:numId="7">
    <w:abstractNumId w:val="6"/>
  </w:num>
  <w:num w:numId="8">
    <w:abstractNumId w:val="8"/>
  </w:num>
  <w:num w:numId="9">
    <w:abstractNumId w:val="22"/>
  </w:num>
  <w:num w:numId="10">
    <w:abstractNumId w:val="13"/>
  </w:num>
  <w:num w:numId="11">
    <w:abstractNumId w:val="4"/>
  </w:num>
  <w:num w:numId="12">
    <w:abstractNumId w:val="18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"/>
  </w:num>
  <w:num w:numId="18">
    <w:abstractNumId w:val="2"/>
  </w:num>
  <w:num w:numId="19">
    <w:abstractNumId w:val="15"/>
  </w:num>
  <w:num w:numId="20">
    <w:abstractNumId w:val="12"/>
  </w:num>
  <w:num w:numId="21">
    <w:abstractNumId w:val="27"/>
  </w:num>
  <w:num w:numId="22">
    <w:abstractNumId w:val="5"/>
  </w:num>
  <w:num w:numId="23">
    <w:abstractNumId w:val="17"/>
  </w:num>
  <w:num w:numId="24">
    <w:abstractNumId w:val="19"/>
  </w:num>
  <w:num w:numId="25">
    <w:abstractNumId w:val="14"/>
  </w:num>
  <w:num w:numId="26">
    <w:abstractNumId w:val="10"/>
  </w:num>
  <w:num w:numId="27">
    <w:abstractNumId w:val="23"/>
  </w:num>
  <w:num w:numId="28">
    <w:abstractNumId w:val="3"/>
  </w:num>
  <w:num w:numId="2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E52"/>
    <w:rsid w:val="00001F1F"/>
    <w:rsid w:val="000020E3"/>
    <w:rsid w:val="0000257D"/>
    <w:rsid w:val="0000298E"/>
    <w:rsid w:val="00012AC6"/>
    <w:rsid w:val="00012E70"/>
    <w:rsid w:val="000148A6"/>
    <w:rsid w:val="00015326"/>
    <w:rsid w:val="0001698B"/>
    <w:rsid w:val="0001730B"/>
    <w:rsid w:val="000217F4"/>
    <w:rsid w:val="000218F9"/>
    <w:rsid w:val="00025969"/>
    <w:rsid w:val="0002687D"/>
    <w:rsid w:val="00032162"/>
    <w:rsid w:val="00032E0C"/>
    <w:rsid w:val="00033410"/>
    <w:rsid w:val="0003369C"/>
    <w:rsid w:val="00035AAA"/>
    <w:rsid w:val="00037FAA"/>
    <w:rsid w:val="0004140E"/>
    <w:rsid w:val="0004149A"/>
    <w:rsid w:val="00042E0A"/>
    <w:rsid w:val="000435A8"/>
    <w:rsid w:val="00043C89"/>
    <w:rsid w:val="00043D17"/>
    <w:rsid w:val="0004721B"/>
    <w:rsid w:val="000503F4"/>
    <w:rsid w:val="00050687"/>
    <w:rsid w:val="00051493"/>
    <w:rsid w:val="00053028"/>
    <w:rsid w:val="00055AD8"/>
    <w:rsid w:val="00055C9E"/>
    <w:rsid w:val="00056837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9A7"/>
    <w:rsid w:val="00075A1D"/>
    <w:rsid w:val="00075ABE"/>
    <w:rsid w:val="00075BA2"/>
    <w:rsid w:val="00080FDC"/>
    <w:rsid w:val="00081224"/>
    <w:rsid w:val="0008151E"/>
    <w:rsid w:val="00082BDB"/>
    <w:rsid w:val="00083BE5"/>
    <w:rsid w:val="00084863"/>
    <w:rsid w:val="00090D49"/>
    <w:rsid w:val="000913D9"/>
    <w:rsid w:val="00092792"/>
    <w:rsid w:val="00094386"/>
    <w:rsid w:val="00095114"/>
    <w:rsid w:val="00095314"/>
    <w:rsid w:val="00097F61"/>
    <w:rsid w:val="000A24CB"/>
    <w:rsid w:val="000A30C4"/>
    <w:rsid w:val="000A56F0"/>
    <w:rsid w:val="000A679C"/>
    <w:rsid w:val="000B0072"/>
    <w:rsid w:val="000B02B3"/>
    <w:rsid w:val="000B29E8"/>
    <w:rsid w:val="000B2A0C"/>
    <w:rsid w:val="000B56AA"/>
    <w:rsid w:val="000B6FCB"/>
    <w:rsid w:val="000C03C4"/>
    <w:rsid w:val="000C1954"/>
    <w:rsid w:val="000C481D"/>
    <w:rsid w:val="000C4FAF"/>
    <w:rsid w:val="000C6AC9"/>
    <w:rsid w:val="000C7CEF"/>
    <w:rsid w:val="000D2DAA"/>
    <w:rsid w:val="000D484B"/>
    <w:rsid w:val="000D4ADE"/>
    <w:rsid w:val="000D71BE"/>
    <w:rsid w:val="000D7691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E7E16"/>
    <w:rsid w:val="000F2119"/>
    <w:rsid w:val="000F287D"/>
    <w:rsid w:val="000F3471"/>
    <w:rsid w:val="000F45E0"/>
    <w:rsid w:val="000F4AA2"/>
    <w:rsid w:val="000F4BB0"/>
    <w:rsid w:val="00103214"/>
    <w:rsid w:val="00103FEA"/>
    <w:rsid w:val="00110763"/>
    <w:rsid w:val="00110D6F"/>
    <w:rsid w:val="00111117"/>
    <w:rsid w:val="001120E1"/>
    <w:rsid w:val="00112FF2"/>
    <w:rsid w:val="001135F8"/>
    <w:rsid w:val="00114380"/>
    <w:rsid w:val="00114CF1"/>
    <w:rsid w:val="00115254"/>
    <w:rsid w:val="001163AF"/>
    <w:rsid w:val="00117899"/>
    <w:rsid w:val="0012163D"/>
    <w:rsid w:val="00121E48"/>
    <w:rsid w:val="001225F9"/>
    <w:rsid w:val="00124285"/>
    <w:rsid w:val="00125D70"/>
    <w:rsid w:val="00131615"/>
    <w:rsid w:val="00133C0E"/>
    <w:rsid w:val="00135451"/>
    <w:rsid w:val="001361E6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32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ED2"/>
    <w:rsid w:val="0017009A"/>
    <w:rsid w:val="00173F9F"/>
    <w:rsid w:val="001745B9"/>
    <w:rsid w:val="00174EAE"/>
    <w:rsid w:val="00176F7E"/>
    <w:rsid w:val="0018076B"/>
    <w:rsid w:val="001839DF"/>
    <w:rsid w:val="00183D10"/>
    <w:rsid w:val="00184557"/>
    <w:rsid w:val="00185DEA"/>
    <w:rsid w:val="001861D0"/>
    <w:rsid w:val="00190262"/>
    <w:rsid w:val="00194710"/>
    <w:rsid w:val="001947A2"/>
    <w:rsid w:val="00194B8C"/>
    <w:rsid w:val="00194F76"/>
    <w:rsid w:val="001964A1"/>
    <w:rsid w:val="00196524"/>
    <w:rsid w:val="00196841"/>
    <w:rsid w:val="001A1EFB"/>
    <w:rsid w:val="001A354B"/>
    <w:rsid w:val="001A38A5"/>
    <w:rsid w:val="001A3C12"/>
    <w:rsid w:val="001A472A"/>
    <w:rsid w:val="001A68E4"/>
    <w:rsid w:val="001A6AE8"/>
    <w:rsid w:val="001B2331"/>
    <w:rsid w:val="001B279C"/>
    <w:rsid w:val="001B6E06"/>
    <w:rsid w:val="001B7413"/>
    <w:rsid w:val="001B7D64"/>
    <w:rsid w:val="001C2F71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E63D2"/>
    <w:rsid w:val="001F0D43"/>
    <w:rsid w:val="001F2DB7"/>
    <w:rsid w:val="001F4FF0"/>
    <w:rsid w:val="001F5528"/>
    <w:rsid w:val="001F59B5"/>
    <w:rsid w:val="001F7F71"/>
    <w:rsid w:val="00201344"/>
    <w:rsid w:val="00203E1C"/>
    <w:rsid w:val="00205295"/>
    <w:rsid w:val="00205C57"/>
    <w:rsid w:val="00206535"/>
    <w:rsid w:val="00207761"/>
    <w:rsid w:val="00210384"/>
    <w:rsid w:val="002105D1"/>
    <w:rsid w:val="00210BA1"/>
    <w:rsid w:val="00211BB5"/>
    <w:rsid w:val="00212321"/>
    <w:rsid w:val="00212574"/>
    <w:rsid w:val="00212A72"/>
    <w:rsid w:val="00214D9D"/>
    <w:rsid w:val="002212C0"/>
    <w:rsid w:val="0022141B"/>
    <w:rsid w:val="002249EE"/>
    <w:rsid w:val="0022660D"/>
    <w:rsid w:val="0023244E"/>
    <w:rsid w:val="002338BE"/>
    <w:rsid w:val="00234AC6"/>
    <w:rsid w:val="00240A38"/>
    <w:rsid w:val="0024208D"/>
    <w:rsid w:val="00242161"/>
    <w:rsid w:val="0024343B"/>
    <w:rsid w:val="002443CF"/>
    <w:rsid w:val="0024455C"/>
    <w:rsid w:val="0024528B"/>
    <w:rsid w:val="00250958"/>
    <w:rsid w:val="00250BD0"/>
    <w:rsid w:val="00250FFB"/>
    <w:rsid w:val="0025280E"/>
    <w:rsid w:val="002528AC"/>
    <w:rsid w:val="00255839"/>
    <w:rsid w:val="00255C6D"/>
    <w:rsid w:val="0026383C"/>
    <w:rsid w:val="00263994"/>
    <w:rsid w:val="00265A7C"/>
    <w:rsid w:val="00265D40"/>
    <w:rsid w:val="002662F9"/>
    <w:rsid w:val="00267BA9"/>
    <w:rsid w:val="00267F37"/>
    <w:rsid w:val="0027167F"/>
    <w:rsid w:val="00271B37"/>
    <w:rsid w:val="002745B8"/>
    <w:rsid w:val="00277467"/>
    <w:rsid w:val="00277640"/>
    <w:rsid w:val="00280032"/>
    <w:rsid w:val="0028163D"/>
    <w:rsid w:val="0028307E"/>
    <w:rsid w:val="0028367D"/>
    <w:rsid w:val="00284EF8"/>
    <w:rsid w:val="00285A40"/>
    <w:rsid w:val="002862A7"/>
    <w:rsid w:val="002864C7"/>
    <w:rsid w:val="002902A1"/>
    <w:rsid w:val="002903BC"/>
    <w:rsid w:val="002904A5"/>
    <w:rsid w:val="00290DFF"/>
    <w:rsid w:val="0029101B"/>
    <w:rsid w:val="002913BB"/>
    <w:rsid w:val="0029632A"/>
    <w:rsid w:val="00297951"/>
    <w:rsid w:val="002A0668"/>
    <w:rsid w:val="002A2277"/>
    <w:rsid w:val="002A2D8A"/>
    <w:rsid w:val="002A35FF"/>
    <w:rsid w:val="002A4F0C"/>
    <w:rsid w:val="002A628A"/>
    <w:rsid w:val="002A6FB6"/>
    <w:rsid w:val="002B068D"/>
    <w:rsid w:val="002B184F"/>
    <w:rsid w:val="002B1AAA"/>
    <w:rsid w:val="002B49FE"/>
    <w:rsid w:val="002B624A"/>
    <w:rsid w:val="002B6B65"/>
    <w:rsid w:val="002B7153"/>
    <w:rsid w:val="002B77AD"/>
    <w:rsid w:val="002C0402"/>
    <w:rsid w:val="002C45CA"/>
    <w:rsid w:val="002C6E6D"/>
    <w:rsid w:val="002D0B77"/>
    <w:rsid w:val="002D0E82"/>
    <w:rsid w:val="002D48D0"/>
    <w:rsid w:val="002D5585"/>
    <w:rsid w:val="002D5CB5"/>
    <w:rsid w:val="002D5D11"/>
    <w:rsid w:val="002D5D96"/>
    <w:rsid w:val="002E61FE"/>
    <w:rsid w:val="002E62B1"/>
    <w:rsid w:val="002E62FF"/>
    <w:rsid w:val="002E69CA"/>
    <w:rsid w:val="002E7FF1"/>
    <w:rsid w:val="002F03D3"/>
    <w:rsid w:val="002F120C"/>
    <w:rsid w:val="002F2E5E"/>
    <w:rsid w:val="002F3A90"/>
    <w:rsid w:val="002F3BB9"/>
    <w:rsid w:val="002F5EA4"/>
    <w:rsid w:val="00300929"/>
    <w:rsid w:val="00300EF5"/>
    <w:rsid w:val="00300F65"/>
    <w:rsid w:val="00302493"/>
    <w:rsid w:val="003024D5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25E7A"/>
    <w:rsid w:val="00331305"/>
    <w:rsid w:val="0033233A"/>
    <w:rsid w:val="003339DE"/>
    <w:rsid w:val="00340115"/>
    <w:rsid w:val="00341818"/>
    <w:rsid w:val="0034269B"/>
    <w:rsid w:val="00343DBC"/>
    <w:rsid w:val="00343FDD"/>
    <w:rsid w:val="00345439"/>
    <w:rsid w:val="00347C9D"/>
    <w:rsid w:val="00353D15"/>
    <w:rsid w:val="0035470F"/>
    <w:rsid w:val="003568DD"/>
    <w:rsid w:val="00357084"/>
    <w:rsid w:val="00363256"/>
    <w:rsid w:val="00363C4D"/>
    <w:rsid w:val="00363D55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7CB6"/>
    <w:rsid w:val="0038214E"/>
    <w:rsid w:val="00382531"/>
    <w:rsid w:val="003874DF"/>
    <w:rsid w:val="0039056A"/>
    <w:rsid w:val="00391329"/>
    <w:rsid w:val="00391EEB"/>
    <w:rsid w:val="003935FF"/>
    <w:rsid w:val="0039490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B7E"/>
    <w:rsid w:val="003B4B41"/>
    <w:rsid w:val="003B53A9"/>
    <w:rsid w:val="003C4B06"/>
    <w:rsid w:val="003C578A"/>
    <w:rsid w:val="003C66BF"/>
    <w:rsid w:val="003C67B0"/>
    <w:rsid w:val="003C7FD5"/>
    <w:rsid w:val="003D1755"/>
    <w:rsid w:val="003D44DD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3234"/>
    <w:rsid w:val="003F3241"/>
    <w:rsid w:val="003F7752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5EE6"/>
    <w:rsid w:val="004265E2"/>
    <w:rsid w:val="0042773F"/>
    <w:rsid w:val="00430707"/>
    <w:rsid w:val="00432E2A"/>
    <w:rsid w:val="00433675"/>
    <w:rsid w:val="0043419A"/>
    <w:rsid w:val="004372FF"/>
    <w:rsid w:val="004376F6"/>
    <w:rsid w:val="004410A1"/>
    <w:rsid w:val="00443D89"/>
    <w:rsid w:val="00444D56"/>
    <w:rsid w:val="00446A8E"/>
    <w:rsid w:val="00452369"/>
    <w:rsid w:val="00452B9C"/>
    <w:rsid w:val="004567C1"/>
    <w:rsid w:val="00460157"/>
    <w:rsid w:val="00461D2E"/>
    <w:rsid w:val="00464037"/>
    <w:rsid w:val="00472F7A"/>
    <w:rsid w:val="0047310C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0373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3BA3"/>
    <w:rsid w:val="004E667A"/>
    <w:rsid w:val="004E6BAF"/>
    <w:rsid w:val="004F1033"/>
    <w:rsid w:val="004F3DC7"/>
    <w:rsid w:val="004F4D75"/>
    <w:rsid w:val="005033DB"/>
    <w:rsid w:val="00503878"/>
    <w:rsid w:val="005038C4"/>
    <w:rsid w:val="005067DF"/>
    <w:rsid w:val="00507CAE"/>
    <w:rsid w:val="005109AE"/>
    <w:rsid w:val="00513834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0F67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321C"/>
    <w:rsid w:val="00587A1F"/>
    <w:rsid w:val="005920C9"/>
    <w:rsid w:val="00593CBF"/>
    <w:rsid w:val="00595238"/>
    <w:rsid w:val="0059534A"/>
    <w:rsid w:val="00595A9E"/>
    <w:rsid w:val="005963A0"/>
    <w:rsid w:val="0059659D"/>
    <w:rsid w:val="005969E3"/>
    <w:rsid w:val="005972DA"/>
    <w:rsid w:val="005A0CF8"/>
    <w:rsid w:val="005A1041"/>
    <w:rsid w:val="005A1938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05B5"/>
    <w:rsid w:val="005C12BD"/>
    <w:rsid w:val="005C338A"/>
    <w:rsid w:val="005C3901"/>
    <w:rsid w:val="005C39B4"/>
    <w:rsid w:val="005C3C28"/>
    <w:rsid w:val="005D1328"/>
    <w:rsid w:val="005D1DBB"/>
    <w:rsid w:val="005D31A8"/>
    <w:rsid w:val="005D33DC"/>
    <w:rsid w:val="005D4113"/>
    <w:rsid w:val="005D6C34"/>
    <w:rsid w:val="005D7A25"/>
    <w:rsid w:val="005E0EC3"/>
    <w:rsid w:val="005E1609"/>
    <w:rsid w:val="005E1C3C"/>
    <w:rsid w:val="005E2A35"/>
    <w:rsid w:val="005E2E5A"/>
    <w:rsid w:val="005F0FA7"/>
    <w:rsid w:val="005F1BE4"/>
    <w:rsid w:val="005F4E6C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538C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4EB"/>
    <w:rsid w:val="006435DA"/>
    <w:rsid w:val="00643EB4"/>
    <w:rsid w:val="006446D5"/>
    <w:rsid w:val="00651F93"/>
    <w:rsid w:val="00652D9F"/>
    <w:rsid w:val="006535AF"/>
    <w:rsid w:val="00654B4E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7D8"/>
    <w:rsid w:val="00673A30"/>
    <w:rsid w:val="0067738C"/>
    <w:rsid w:val="00680060"/>
    <w:rsid w:val="006824DA"/>
    <w:rsid w:val="00682607"/>
    <w:rsid w:val="00683760"/>
    <w:rsid w:val="00685BDA"/>
    <w:rsid w:val="00691829"/>
    <w:rsid w:val="006921CE"/>
    <w:rsid w:val="00692274"/>
    <w:rsid w:val="0069474F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571"/>
    <w:rsid w:val="006C3AC0"/>
    <w:rsid w:val="006C4FDB"/>
    <w:rsid w:val="006C6136"/>
    <w:rsid w:val="006C626A"/>
    <w:rsid w:val="006D1306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E7E36"/>
    <w:rsid w:val="006F0445"/>
    <w:rsid w:val="006F0D1D"/>
    <w:rsid w:val="006F54AD"/>
    <w:rsid w:val="006F7278"/>
    <w:rsid w:val="006F791C"/>
    <w:rsid w:val="00700BD0"/>
    <w:rsid w:val="00700FAC"/>
    <w:rsid w:val="00702675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2396"/>
    <w:rsid w:val="00722DA7"/>
    <w:rsid w:val="00723065"/>
    <w:rsid w:val="00725C55"/>
    <w:rsid w:val="007260E6"/>
    <w:rsid w:val="00727981"/>
    <w:rsid w:val="00731190"/>
    <w:rsid w:val="00732041"/>
    <w:rsid w:val="00733ECE"/>
    <w:rsid w:val="00734192"/>
    <w:rsid w:val="00734F2D"/>
    <w:rsid w:val="00736F4E"/>
    <w:rsid w:val="007378B7"/>
    <w:rsid w:val="00737900"/>
    <w:rsid w:val="00737B17"/>
    <w:rsid w:val="00737F05"/>
    <w:rsid w:val="00740B51"/>
    <w:rsid w:val="00740C0E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38"/>
    <w:rsid w:val="0076240C"/>
    <w:rsid w:val="00767355"/>
    <w:rsid w:val="0076762B"/>
    <w:rsid w:val="00767972"/>
    <w:rsid w:val="0077047D"/>
    <w:rsid w:val="007709AF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15EF"/>
    <w:rsid w:val="00781BF8"/>
    <w:rsid w:val="00781D86"/>
    <w:rsid w:val="007856D7"/>
    <w:rsid w:val="007870FB"/>
    <w:rsid w:val="0079058F"/>
    <w:rsid w:val="00792507"/>
    <w:rsid w:val="00797AD4"/>
    <w:rsid w:val="007A024F"/>
    <w:rsid w:val="007A036C"/>
    <w:rsid w:val="007A07D2"/>
    <w:rsid w:val="007A119E"/>
    <w:rsid w:val="007A1763"/>
    <w:rsid w:val="007A3E0B"/>
    <w:rsid w:val="007A5849"/>
    <w:rsid w:val="007A5C2A"/>
    <w:rsid w:val="007A6837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C7C19"/>
    <w:rsid w:val="007D0819"/>
    <w:rsid w:val="007D0B77"/>
    <w:rsid w:val="007D0C8D"/>
    <w:rsid w:val="007D6BEE"/>
    <w:rsid w:val="007D6F8A"/>
    <w:rsid w:val="007E24DE"/>
    <w:rsid w:val="007E3AC7"/>
    <w:rsid w:val="007E4330"/>
    <w:rsid w:val="007E7244"/>
    <w:rsid w:val="007E7BBA"/>
    <w:rsid w:val="007F00F0"/>
    <w:rsid w:val="007F041C"/>
    <w:rsid w:val="007F2BFF"/>
    <w:rsid w:val="007F316E"/>
    <w:rsid w:val="007F50E6"/>
    <w:rsid w:val="007F7FEA"/>
    <w:rsid w:val="0080071F"/>
    <w:rsid w:val="00800E11"/>
    <w:rsid w:val="0080115E"/>
    <w:rsid w:val="00802B18"/>
    <w:rsid w:val="00802CB3"/>
    <w:rsid w:val="00805778"/>
    <w:rsid w:val="008062A9"/>
    <w:rsid w:val="00806596"/>
    <w:rsid w:val="00806675"/>
    <w:rsid w:val="0081217E"/>
    <w:rsid w:val="0081232B"/>
    <w:rsid w:val="0081367F"/>
    <w:rsid w:val="0081434C"/>
    <w:rsid w:val="0081464A"/>
    <w:rsid w:val="00823ED8"/>
    <w:rsid w:val="00826A2A"/>
    <w:rsid w:val="00826CA5"/>
    <w:rsid w:val="008275C1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ABE"/>
    <w:rsid w:val="00843FCD"/>
    <w:rsid w:val="00845158"/>
    <w:rsid w:val="00846370"/>
    <w:rsid w:val="00846B1C"/>
    <w:rsid w:val="00847222"/>
    <w:rsid w:val="00851FD9"/>
    <w:rsid w:val="0085236B"/>
    <w:rsid w:val="0085245E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774E8"/>
    <w:rsid w:val="00880042"/>
    <w:rsid w:val="0088162E"/>
    <w:rsid w:val="00882D1D"/>
    <w:rsid w:val="008834BB"/>
    <w:rsid w:val="00884F4A"/>
    <w:rsid w:val="0088517B"/>
    <w:rsid w:val="0089114D"/>
    <w:rsid w:val="00892AEC"/>
    <w:rsid w:val="00895000"/>
    <w:rsid w:val="008A1BD0"/>
    <w:rsid w:val="008A1FEC"/>
    <w:rsid w:val="008A4C6D"/>
    <w:rsid w:val="008A6376"/>
    <w:rsid w:val="008A7B13"/>
    <w:rsid w:val="008A7B75"/>
    <w:rsid w:val="008A7D25"/>
    <w:rsid w:val="008B0576"/>
    <w:rsid w:val="008B2E3E"/>
    <w:rsid w:val="008B3E78"/>
    <w:rsid w:val="008B495F"/>
    <w:rsid w:val="008B4BD5"/>
    <w:rsid w:val="008B5FC8"/>
    <w:rsid w:val="008B7305"/>
    <w:rsid w:val="008C0A1E"/>
    <w:rsid w:val="008C11AE"/>
    <w:rsid w:val="008C4310"/>
    <w:rsid w:val="008C4F2A"/>
    <w:rsid w:val="008C559F"/>
    <w:rsid w:val="008D0F7A"/>
    <w:rsid w:val="008D296B"/>
    <w:rsid w:val="008E340E"/>
    <w:rsid w:val="008E3B74"/>
    <w:rsid w:val="008E46D2"/>
    <w:rsid w:val="008E5010"/>
    <w:rsid w:val="008E677F"/>
    <w:rsid w:val="008F120F"/>
    <w:rsid w:val="008F2C82"/>
    <w:rsid w:val="008F3379"/>
    <w:rsid w:val="008F3C00"/>
    <w:rsid w:val="008F4904"/>
    <w:rsid w:val="008F5D1E"/>
    <w:rsid w:val="008F751A"/>
    <w:rsid w:val="009007F3"/>
    <w:rsid w:val="00900FCF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61B"/>
    <w:rsid w:val="0091615E"/>
    <w:rsid w:val="009166FF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349E"/>
    <w:rsid w:val="0093491A"/>
    <w:rsid w:val="00934E83"/>
    <w:rsid w:val="009360EB"/>
    <w:rsid w:val="00940CF5"/>
    <w:rsid w:val="00944BA3"/>
    <w:rsid w:val="00944C29"/>
    <w:rsid w:val="00944F71"/>
    <w:rsid w:val="00950A1D"/>
    <w:rsid w:val="00955E24"/>
    <w:rsid w:val="00956F6C"/>
    <w:rsid w:val="00960EA2"/>
    <w:rsid w:val="0096210C"/>
    <w:rsid w:val="00963C3D"/>
    <w:rsid w:val="00965CB1"/>
    <w:rsid w:val="00966DE0"/>
    <w:rsid w:val="0096760A"/>
    <w:rsid w:val="00970530"/>
    <w:rsid w:val="009712D0"/>
    <w:rsid w:val="00971FE5"/>
    <w:rsid w:val="00973154"/>
    <w:rsid w:val="00974E42"/>
    <w:rsid w:val="00976501"/>
    <w:rsid w:val="0098056C"/>
    <w:rsid w:val="00981B56"/>
    <w:rsid w:val="009851A6"/>
    <w:rsid w:val="00985837"/>
    <w:rsid w:val="00986201"/>
    <w:rsid w:val="0098734F"/>
    <w:rsid w:val="00987730"/>
    <w:rsid w:val="00987B4B"/>
    <w:rsid w:val="00991991"/>
    <w:rsid w:val="009930AA"/>
    <w:rsid w:val="009939DA"/>
    <w:rsid w:val="009948B5"/>
    <w:rsid w:val="00995736"/>
    <w:rsid w:val="00995FD4"/>
    <w:rsid w:val="00996165"/>
    <w:rsid w:val="009972DA"/>
    <w:rsid w:val="00997425"/>
    <w:rsid w:val="00997EC0"/>
    <w:rsid w:val="009A3EF9"/>
    <w:rsid w:val="009A60BF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6A7"/>
    <w:rsid w:val="009D568E"/>
    <w:rsid w:val="009D6005"/>
    <w:rsid w:val="009D6DF5"/>
    <w:rsid w:val="009D760A"/>
    <w:rsid w:val="009D7F33"/>
    <w:rsid w:val="009E2E96"/>
    <w:rsid w:val="009E5F3C"/>
    <w:rsid w:val="009F00E4"/>
    <w:rsid w:val="009F0CD8"/>
    <w:rsid w:val="009F4282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07817"/>
    <w:rsid w:val="00A15053"/>
    <w:rsid w:val="00A164F2"/>
    <w:rsid w:val="00A17DE3"/>
    <w:rsid w:val="00A17FAA"/>
    <w:rsid w:val="00A2120F"/>
    <w:rsid w:val="00A230A8"/>
    <w:rsid w:val="00A24770"/>
    <w:rsid w:val="00A25F72"/>
    <w:rsid w:val="00A26203"/>
    <w:rsid w:val="00A26D2C"/>
    <w:rsid w:val="00A3574C"/>
    <w:rsid w:val="00A35D6A"/>
    <w:rsid w:val="00A3647F"/>
    <w:rsid w:val="00A37553"/>
    <w:rsid w:val="00A41EF7"/>
    <w:rsid w:val="00A45A97"/>
    <w:rsid w:val="00A465DC"/>
    <w:rsid w:val="00A46DDC"/>
    <w:rsid w:val="00A47B03"/>
    <w:rsid w:val="00A52694"/>
    <w:rsid w:val="00A536E4"/>
    <w:rsid w:val="00A545AE"/>
    <w:rsid w:val="00A56239"/>
    <w:rsid w:val="00A56B35"/>
    <w:rsid w:val="00A5731F"/>
    <w:rsid w:val="00A57584"/>
    <w:rsid w:val="00A60DFC"/>
    <w:rsid w:val="00A61325"/>
    <w:rsid w:val="00A61805"/>
    <w:rsid w:val="00A6244A"/>
    <w:rsid w:val="00A62D06"/>
    <w:rsid w:val="00A76ADD"/>
    <w:rsid w:val="00A76C9C"/>
    <w:rsid w:val="00A81E57"/>
    <w:rsid w:val="00A83C4F"/>
    <w:rsid w:val="00A8488C"/>
    <w:rsid w:val="00A84D00"/>
    <w:rsid w:val="00A851CC"/>
    <w:rsid w:val="00A85C98"/>
    <w:rsid w:val="00A86F61"/>
    <w:rsid w:val="00A87480"/>
    <w:rsid w:val="00A87CF1"/>
    <w:rsid w:val="00A91457"/>
    <w:rsid w:val="00A93B96"/>
    <w:rsid w:val="00A946B2"/>
    <w:rsid w:val="00A9686D"/>
    <w:rsid w:val="00A96DE1"/>
    <w:rsid w:val="00A9797E"/>
    <w:rsid w:val="00AA30DF"/>
    <w:rsid w:val="00AA33EF"/>
    <w:rsid w:val="00AA341D"/>
    <w:rsid w:val="00AA4FA5"/>
    <w:rsid w:val="00AA5AC2"/>
    <w:rsid w:val="00AA6463"/>
    <w:rsid w:val="00AB4695"/>
    <w:rsid w:val="00AB53B1"/>
    <w:rsid w:val="00AB5A75"/>
    <w:rsid w:val="00AB6D2C"/>
    <w:rsid w:val="00AB6D71"/>
    <w:rsid w:val="00AC0338"/>
    <w:rsid w:val="00AC08DD"/>
    <w:rsid w:val="00AC23B3"/>
    <w:rsid w:val="00AC29F9"/>
    <w:rsid w:val="00AC5244"/>
    <w:rsid w:val="00AC6370"/>
    <w:rsid w:val="00AC6A13"/>
    <w:rsid w:val="00AC727B"/>
    <w:rsid w:val="00AD0388"/>
    <w:rsid w:val="00AD0F80"/>
    <w:rsid w:val="00AD351E"/>
    <w:rsid w:val="00AD43E4"/>
    <w:rsid w:val="00AD479D"/>
    <w:rsid w:val="00AD5867"/>
    <w:rsid w:val="00AD6AB2"/>
    <w:rsid w:val="00AD7D99"/>
    <w:rsid w:val="00AE02E1"/>
    <w:rsid w:val="00AE166E"/>
    <w:rsid w:val="00AE411E"/>
    <w:rsid w:val="00AE79A6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633A"/>
    <w:rsid w:val="00B07F6C"/>
    <w:rsid w:val="00B112BE"/>
    <w:rsid w:val="00B12013"/>
    <w:rsid w:val="00B129EB"/>
    <w:rsid w:val="00B13C25"/>
    <w:rsid w:val="00B14C75"/>
    <w:rsid w:val="00B17212"/>
    <w:rsid w:val="00B207C8"/>
    <w:rsid w:val="00B213D0"/>
    <w:rsid w:val="00B21D70"/>
    <w:rsid w:val="00B239F8"/>
    <w:rsid w:val="00B26E98"/>
    <w:rsid w:val="00B37F4A"/>
    <w:rsid w:val="00B41CD9"/>
    <w:rsid w:val="00B434FC"/>
    <w:rsid w:val="00B45AD5"/>
    <w:rsid w:val="00B46C4B"/>
    <w:rsid w:val="00B50C0D"/>
    <w:rsid w:val="00B53E47"/>
    <w:rsid w:val="00B542AF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236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1A85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50A1"/>
    <w:rsid w:val="00BA7320"/>
    <w:rsid w:val="00BA7325"/>
    <w:rsid w:val="00BA7FB9"/>
    <w:rsid w:val="00BB072F"/>
    <w:rsid w:val="00BB1180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D9F"/>
    <w:rsid w:val="00BC5FCA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D771E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4224"/>
    <w:rsid w:val="00BF4AAA"/>
    <w:rsid w:val="00BF5046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426A"/>
    <w:rsid w:val="00C54C26"/>
    <w:rsid w:val="00C5600B"/>
    <w:rsid w:val="00C56685"/>
    <w:rsid w:val="00C57EE9"/>
    <w:rsid w:val="00C60DDD"/>
    <w:rsid w:val="00C61F10"/>
    <w:rsid w:val="00C633AD"/>
    <w:rsid w:val="00C66A01"/>
    <w:rsid w:val="00C70254"/>
    <w:rsid w:val="00C70537"/>
    <w:rsid w:val="00C719AD"/>
    <w:rsid w:val="00C71CE8"/>
    <w:rsid w:val="00C735E2"/>
    <w:rsid w:val="00C752B6"/>
    <w:rsid w:val="00C76998"/>
    <w:rsid w:val="00C76FF4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95BBE"/>
    <w:rsid w:val="00C97EDA"/>
    <w:rsid w:val="00CA0516"/>
    <w:rsid w:val="00CA0A38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1EB7"/>
    <w:rsid w:val="00CF2965"/>
    <w:rsid w:val="00CF418D"/>
    <w:rsid w:val="00CF5455"/>
    <w:rsid w:val="00CF555C"/>
    <w:rsid w:val="00CF6254"/>
    <w:rsid w:val="00CF6C84"/>
    <w:rsid w:val="00CF7D03"/>
    <w:rsid w:val="00D00575"/>
    <w:rsid w:val="00D01981"/>
    <w:rsid w:val="00D022D3"/>
    <w:rsid w:val="00D029EC"/>
    <w:rsid w:val="00D03360"/>
    <w:rsid w:val="00D046D5"/>
    <w:rsid w:val="00D120F2"/>
    <w:rsid w:val="00D148E4"/>
    <w:rsid w:val="00D16BCA"/>
    <w:rsid w:val="00D1709E"/>
    <w:rsid w:val="00D200CF"/>
    <w:rsid w:val="00D25349"/>
    <w:rsid w:val="00D256CE"/>
    <w:rsid w:val="00D302EE"/>
    <w:rsid w:val="00D31FA4"/>
    <w:rsid w:val="00D3202C"/>
    <w:rsid w:val="00D3246E"/>
    <w:rsid w:val="00D37849"/>
    <w:rsid w:val="00D4112D"/>
    <w:rsid w:val="00D42CDA"/>
    <w:rsid w:val="00D43064"/>
    <w:rsid w:val="00D45F06"/>
    <w:rsid w:val="00D47C22"/>
    <w:rsid w:val="00D52A80"/>
    <w:rsid w:val="00D539C8"/>
    <w:rsid w:val="00D53A5E"/>
    <w:rsid w:val="00D55267"/>
    <w:rsid w:val="00D553F3"/>
    <w:rsid w:val="00D55680"/>
    <w:rsid w:val="00D57ED6"/>
    <w:rsid w:val="00D63EA9"/>
    <w:rsid w:val="00D64BD8"/>
    <w:rsid w:val="00D71918"/>
    <w:rsid w:val="00D72F3F"/>
    <w:rsid w:val="00D73817"/>
    <w:rsid w:val="00D750C0"/>
    <w:rsid w:val="00D77732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4DE"/>
    <w:rsid w:val="00D93A45"/>
    <w:rsid w:val="00D94A11"/>
    <w:rsid w:val="00D967B6"/>
    <w:rsid w:val="00DA4B3F"/>
    <w:rsid w:val="00DA6B49"/>
    <w:rsid w:val="00DA706C"/>
    <w:rsid w:val="00DA7EDF"/>
    <w:rsid w:val="00DB0EEE"/>
    <w:rsid w:val="00DB2049"/>
    <w:rsid w:val="00DB70CD"/>
    <w:rsid w:val="00DB7AAE"/>
    <w:rsid w:val="00DC07B0"/>
    <w:rsid w:val="00DC14F9"/>
    <w:rsid w:val="00DC2E6B"/>
    <w:rsid w:val="00DC3954"/>
    <w:rsid w:val="00DC3B3E"/>
    <w:rsid w:val="00DC5F80"/>
    <w:rsid w:val="00DC65BF"/>
    <w:rsid w:val="00DC6E99"/>
    <w:rsid w:val="00DC7831"/>
    <w:rsid w:val="00DD2433"/>
    <w:rsid w:val="00DD361C"/>
    <w:rsid w:val="00DD380E"/>
    <w:rsid w:val="00DD4202"/>
    <w:rsid w:val="00DD44FE"/>
    <w:rsid w:val="00DD718B"/>
    <w:rsid w:val="00DE1F2F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584C"/>
    <w:rsid w:val="00E12AA3"/>
    <w:rsid w:val="00E13014"/>
    <w:rsid w:val="00E15506"/>
    <w:rsid w:val="00E16966"/>
    <w:rsid w:val="00E17983"/>
    <w:rsid w:val="00E2352E"/>
    <w:rsid w:val="00E2365C"/>
    <w:rsid w:val="00E25D18"/>
    <w:rsid w:val="00E27697"/>
    <w:rsid w:val="00E30566"/>
    <w:rsid w:val="00E30CEA"/>
    <w:rsid w:val="00E30DE1"/>
    <w:rsid w:val="00E319BB"/>
    <w:rsid w:val="00E31CE7"/>
    <w:rsid w:val="00E31E13"/>
    <w:rsid w:val="00E34D5E"/>
    <w:rsid w:val="00E3539F"/>
    <w:rsid w:val="00E36357"/>
    <w:rsid w:val="00E41C84"/>
    <w:rsid w:val="00E4234D"/>
    <w:rsid w:val="00E43456"/>
    <w:rsid w:val="00E43E97"/>
    <w:rsid w:val="00E45923"/>
    <w:rsid w:val="00E47873"/>
    <w:rsid w:val="00E47CFF"/>
    <w:rsid w:val="00E47DFD"/>
    <w:rsid w:val="00E50EA8"/>
    <w:rsid w:val="00E5166B"/>
    <w:rsid w:val="00E533F5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967A0"/>
    <w:rsid w:val="00EA061A"/>
    <w:rsid w:val="00EA2A49"/>
    <w:rsid w:val="00EA30D4"/>
    <w:rsid w:val="00EA38D0"/>
    <w:rsid w:val="00EA4426"/>
    <w:rsid w:val="00EB0655"/>
    <w:rsid w:val="00EB0FDB"/>
    <w:rsid w:val="00EB1278"/>
    <w:rsid w:val="00EB2293"/>
    <w:rsid w:val="00EB2978"/>
    <w:rsid w:val="00EB5037"/>
    <w:rsid w:val="00EB75DB"/>
    <w:rsid w:val="00EC3E26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47C"/>
    <w:rsid w:val="00EF4C81"/>
    <w:rsid w:val="00EF4D5E"/>
    <w:rsid w:val="00EF5A32"/>
    <w:rsid w:val="00F00806"/>
    <w:rsid w:val="00F00DE3"/>
    <w:rsid w:val="00F03111"/>
    <w:rsid w:val="00F04A69"/>
    <w:rsid w:val="00F04E56"/>
    <w:rsid w:val="00F05057"/>
    <w:rsid w:val="00F06B4D"/>
    <w:rsid w:val="00F06E54"/>
    <w:rsid w:val="00F071D7"/>
    <w:rsid w:val="00F11371"/>
    <w:rsid w:val="00F1228C"/>
    <w:rsid w:val="00F139A9"/>
    <w:rsid w:val="00F16A17"/>
    <w:rsid w:val="00F21F98"/>
    <w:rsid w:val="00F228F4"/>
    <w:rsid w:val="00F25BE1"/>
    <w:rsid w:val="00F263DB"/>
    <w:rsid w:val="00F31B4E"/>
    <w:rsid w:val="00F32C4F"/>
    <w:rsid w:val="00F34FD8"/>
    <w:rsid w:val="00F35DEC"/>
    <w:rsid w:val="00F36D7D"/>
    <w:rsid w:val="00F41071"/>
    <w:rsid w:val="00F428A5"/>
    <w:rsid w:val="00F43B05"/>
    <w:rsid w:val="00F448F6"/>
    <w:rsid w:val="00F4516D"/>
    <w:rsid w:val="00F50E81"/>
    <w:rsid w:val="00F530C2"/>
    <w:rsid w:val="00F531D3"/>
    <w:rsid w:val="00F5535E"/>
    <w:rsid w:val="00F56225"/>
    <w:rsid w:val="00F611A8"/>
    <w:rsid w:val="00F61D61"/>
    <w:rsid w:val="00F626C6"/>
    <w:rsid w:val="00F629D2"/>
    <w:rsid w:val="00F62F5E"/>
    <w:rsid w:val="00F63274"/>
    <w:rsid w:val="00F63A19"/>
    <w:rsid w:val="00F64F38"/>
    <w:rsid w:val="00F65083"/>
    <w:rsid w:val="00F65184"/>
    <w:rsid w:val="00F7022E"/>
    <w:rsid w:val="00F744AD"/>
    <w:rsid w:val="00F75079"/>
    <w:rsid w:val="00F75452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753"/>
    <w:rsid w:val="00FB4EC8"/>
    <w:rsid w:val="00FB51B9"/>
    <w:rsid w:val="00FB5F02"/>
    <w:rsid w:val="00FB6A05"/>
    <w:rsid w:val="00FC212C"/>
    <w:rsid w:val="00FC236E"/>
    <w:rsid w:val="00FC3A2F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45439"/>
    <w:pPr>
      <w:bidi/>
      <w:jc w:val="both"/>
    </w:pPr>
    <w:rPr>
      <w:rFonts w:ascii="2  Lotus" w:hAnsi="2  Lotus" w:cs="2  Lotus"/>
      <w:color w:val="000000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CF2965"/>
    <w:pPr>
      <w:keepNext/>
      <w:spacing w:before="240" w:after="240"/>
      <w:ind w:left="360" w:hanging="360"/>
      <w:outlineLvl w:val="1"/>
    </w:pPr>
    <w:rPr>
      <w:rFonts w:eastAsia="2  Lotus"/>
      <w:b/>
      <w:bCs/>
      <w:color w:val="auto"/>
      <w:sz w:val="30"/>
      <w:szCs w:val="3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981B56"/>
    <w:pPr>
      <w:keepNext/>
      <w:bidi w:val="0"/>
      <w:spacing w:before="240" w:after="240"/>
      <w:jc w:val="left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981B56"/>
    <w:pPr>
      <w:keepNext/>
      <w:keepLines/>
      <w:spacing w:before="320" w:after="240"/>
      <w:outlineLvl w:val="3"/>
    </w:pPr>
    <w:rPr>
      <w:b/>
      <w:bCs/>
      <w:color w:val="auto"/>
      <w:sz w:val="28"/>
      <w:szCs w:val="30"/>
      <w:lang w:bidi="fa-IR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81B56"/>
    <w:rPr>
      <w:rFonts w:ascii="2  Lotus" w:hAnsi="2  Lotus" w:cs="2  Lotus"/>
      <w:b/>
      <w:bCs/>
      <w:sz w:val="28"/>
      <w:szCs w:val="32"/>
      <w:lang w:bidi="ar-SA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CF2965"/>
    <w:rPr>
      <w:rFonts w:ascii="2  Lotus" w:eastAsia="2  Lotus" w:hAnsi="2  Lotus" w:cs="2  Lotus"/>
      <w:b/>
      <w:bCs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981B56"/>
    <w:rPr>
      <w:rFonts w:ascii="2  Lotus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qFormat/>
    <w:rsid w:val="00996165"/>
    <w:pPr>
      <w:numPr>
        <w:numId w:val="2"/>
      </w:numPr>
    </w:pPr>
    <w:rPr>
      <w:rFonts w:cs="2  Badr"/>
      <w:color w:val="000000" w:themeColor="text1"/>
      <w:lang w:bidi="fa-IR"/>
    </w:rPr>
  </w:style>
  <w:style w:type="paragraph" w:customStyle="1" w:styleId="a1">
    <w:name w:val="علیه السلام در متن"/>
    <w:basedOn w:val="Normal"/>
    <w:link w:val="Char"/>
    <w:rsid w:val="0061538C"/>
    <w:pPr>
      <w:spacing w:after="120"/>
      <w:ind w:left="1440" w:firstLine="284"/>
      <w:contextualSpacing/>
    </w:pPr>
    <w:rPr>
      <w:rFonts w:ascii="Times New Roman" w:hAnsi="Times New Roman"/>
      <w:b/>
      <w:color w:val="auto"/>
      <w:sz w:val="22"/>
      <w:szCs w:val="22"/>
      <w:lang w:bidi="fa-IR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45439"/>
    <w:pPr>
      <w:bidi/>
      <w:jc w:val="both"/>
    </w:pPr>
    <w:rPr>
      <w:rFonts w:ascii="2  Lotus" w:hAnsi="2  Lotus" w:cs="2  Lotus"/>
      <w:color w:val="000000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CF2965"/>
    <w:pPr>
      <w:keepNext/>
      <w:spacing w:before="240" w:after="240"/>
      <w:ind w:left="360" w:hanging="360"/>
      <w:outlineLvl w:val="1"/>
    </w:pPr>
    <w:rPr>
      <w:rFonts w:eastAsia="2  Lotus"/>
      <w:b/>
      <w:bCs/>
      <w:color w:val="auto"/>
      <w:sz w:val="30"/>
      <w:szCs w:val="3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981B56"/>
    <w:pPr>
      <w:keepNext/>
      <w:bidi w:val="0"/>
      <w:spacing w:before="240" w:after="240"/>
      <w:jc w:val="left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981B56"/>
    <w:pPr>
      <w:keepNext/>
      <w:keepLines/>
      <w:spacing w:before="320" w:after="240"/>
      <w:outlineLvl w:val="3"/>
    </w:pPr>
    <w:rPr>
      <w:b/>
      <w:bCs/>
      <w:color w:val="auto"/>
      <w:sz w:val="28"/>
      <w:szCs w:val="30"/>
      <w:lang w:bidi="fa-IR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81B56"/>
    <w:rPr>
      <w:rFonts w:ascii="2  Lotus" w:hAnsi="2  Lotus" w:cs="2  Lotus"/>
      <w:b/>
      <w:bCs/>
      <w:sz w:val="28"/>
      <w:szCs w:val="32"/>
      <w:lang w:bidi="ar-SA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CF2965"/>
    <w:rPr>
      <w:rFonts w:ascii="2  Lotus" w:eastAsia="2  Lotus" w:hAnsi="2  Lotus" w:cs="2  Lotus"/>
      <w:b/>
      <w:bCs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981B56"/>
    <w:rPr>
      <w:rFonts w:ascii="2  Lotus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qFormat/>
    <w:rsid w:val="00996165"/>
    <w:pPr>
      <w:numPr>
        <w:numId w:val="2"/>
      </w:numPr>
    </w:pPr>
    <w:rPr>
      <w:rFonts w:cs="2  Badr"/>
      <w:color w:val="000000" w:themeColor="text1"/>
      <w:lang w:bidi="fa-IR"/>
    </w:rPr>
  </w:style>
  <w:style w:type="paragraph" w:customStyle="1" w:styleId="a1">
    <w:name w:val="علیه السلام در متن"/>
    <w:basedOn w:val="Normal"/>
    <w:link w:val="Char"/>
    <w:rsid w:val="0061538C"/>
    <w:pPr>
      <w:spacing w:after="120"/>
      <w:ind w:left="1440" w:firstLine="284"/>
      <w:contextualSpacing/>
    </w:pPr>
    <w:rPr>
      <w:rFonts w:ascii="Times New Roman" w:hAnsi="Times New Roman"/>
      <w:b/>
      <w:color w:val="auto"/>
      <w:sz w:val="22"/>
      <w:szCs w:val="22"/>
      <w:lang w:bidi="fa-IR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55E8-A4F9-45B8-B2E4-849087B1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2349</Words>
  <Characters>13392</Characters>
  <Application>Microsoft Office Word</Application>
  <DocSecurity>0</DocSecurity>
  <Lines>111</Lines>
  <Paragraphs>31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14</cp:revision>
  <cp:lastPrinted>2008-05-04T15:27:00Z</cp:lastPrinted>
  <dcterms:created xsi:type="dcterms:W3CDTF">2013-09-11T00:07:00Z</dcterms:created>
  <dcterms:modified xsi:type="dcterms:W3CDTF">2014-02-27T06:14:00Z</dcterms:modified>
</cp:coreProperties>
</file>