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771E" w:rsidRPr="00C86515" w:rsidRDefault="00AF3D77" w:rsidP="00C86515">
      <w:pPr>
        <w:pStyle w:val="Heading1"/>
        <w:jc w:val="center"/>
        <w:rPr>
          <w:sz w:val="28"/>
          <w:szCs w:val="28"/>
          <w:rtl/>
        </w:rPr>
      </w:pPr>
      <w:bookmarkStart w:id="0" w:name="_Toc366623437"/>
      <w:bookmarkStart w:id="1" w:name="_Toc366642105"/>
      <w:bookmarkStart w:id="2" w:name="_Toc366708593"/>
      <w:bookmarkStart w:id="3" w:name="_GoBack"/>
      <w:bookmarkEnd w:id="3"/>
      <w:r w:rsidRPr="00C86515">
        <w:rPr>
          <w:rFonts w:hint="cs"/>
          <w:sz w:val="28"/>
          <w:szCs w:val="28"/>
          <w:rtl/>
        </w:rPr>
        <w:t>بسم‌الله</w:t>
      </w:r>
      <w:r w:rsidR="00BD771E" w:rsidRPr="00C86515">
        <w:rPr>
          <w:rFonts w:hint="cs"/>
          <w:sz w:val="28"/>
          <w:szCs w:val="28"/>
          <w:rtl/>
        </w:rPr>
        <w:t xml:space="preserve"> الرحمن الرحیم</w:t>
      </w:r>
      <w:bookmarkEnd w:id="0"/>
      <w:bookmarkEnd w:id="1"/>
      <w:bookmarkEnd w:id="2"/>
    </w:p>
    <w:p w:rsidR="00BD771E" w:rsidRPr="008333DC" w:rsidRDefault="00BD771E" w:rsidP="00C86515">
      <w:pPr>
        <w:pStyle w:val="Heading1"/>
        <w:tabs>
          <w:tab w:val="left" w:pos="5568"/>
        </w:tabs>
        <w:rPr>
          <w:rtl/>
        </w:rPr>
      </w:pPr>
      <w:bookmarkStart w:id="4" w:name="_Toc366708595"/>
      <w:bookmarkStart w:id="5" w:name="_Toc366622660"/>
      <w:bookmarkStart w:id="6" w:name="_Toc366623482"/>
      <w:bookmarkStart w:id="7" w:name="_Toc366642107"/>
      <w:r w:rsidRPr="008333DC">
        <w:rPr>
          <w:rFonts w:hint="cs"/>
          <w:rtl/>
        </w:rPr>
        <w:t>فروعات</w:t>
      </w:r>
      <w:bookmarkEnd w:id="4"/>
      <w:r w:rsidRPr="008333DC">
        <w:rPr>
          <w:rFonts w:hint="cs"/>
          <w:rtl/>
        </w:rPr>
        <w:t xml:space="preserve"> </w:t>
      </w:r>
      <w:bookmarkEnd w:id="5"/>
      <w:bookmarkEnd w:id="6"/>
      <w:bookmarkEnd w:id="7"/>
      <w:r w:rsidR="00C86515">
        <w:rPr>
          <w:rtl/>
        </w:rPr>
        <w:tab/>
      </w:r>
    </w:p>
    <w:p w:rsidR="00E74897" w:rsidRPr="008333DC" w:rsidRDefault="00E74897" w:rsidP="00471BD0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پس از آن که </w:t>
      </w:r>
      <w:r w:rsidR="00CB7CB1" w:rsidRPr="008333DC">
        <w:rPr>
          <w:rFonts w:cs="2  Badr"/>
          <w:sz w:val="28"/>
          <w:rtl/>
          <w:lang w:bidi="fa-IR"/>
        </w:rPr>
        <w:t>ادله</w:t>
      </w:r>
      <w:r w:rsidR="00471BD0" w:rsidRPr="008333DC">
        <w:rPr>
          <w:rFonts w:cs="2  Badr" w:hint="cs"/>
          <w:sz w:val="28"/>
          <w:rtl/>
          <w:lang w:bidi="fa-IR"/>
        </w:rPr>
        <w:t xml:space="preserve"> عامه و خاصه </w:t>
      </w:r>
      <w:r w:rsidRPr="008333DC">
        <w:rPr>
          <w:rFonts w:cs="2  Badr" w:hint="cs"/>
          <w:sz w:val="28"/>
          <w:rtl/>
          <w:lang w:bidi="fa-IR"/>
        </w:rPr>
        <w:t xml:space="preserve">در وظائف تربیتی حکومت </w:t>
      </w:r>
      <w:r w:rsidR="00471BD0" w:rsidRPr="008333DC">
        <w:rPr>
          <w:rFonts w:cs="2  Badr" w:hint="cs"/>
          <w:sz w:val="28"/>
          <w:rtl/>
          <w:lang w:bidi="fa-IR"/>
        </w:rPr>
        <w:t xml:space="preserve">را </w:t>
      </w:r>
      <w:r w:rsidRPr="008333DC">
        <w:rPr>
          <w:rFonts w:cs="2  Badr" w:hint="cs"/>
          <w:sz w:val="28"/>
          <w:rtl/>
          <w:lang w:bidi="fa-IR"/>
        </w:rPr>
        <w:t>بررسی کردیم، در پرتو آن ادله گفتیم فروعات</w:t>
      </w:r>
      <w:r w:rsidR="00471BD0" w:rsidRPr="008333DC">
        <w:rPr>
          <w:rFonts w:cs="2  Badr" w:hint="cs"/>
          <w:sz w:val="28"/>
          <w:rtl/>
          <w:lang w:bidi="fa-IR"/>
        </w:rPr>
        <w:t>ی مطرح</w:t>
      </w:r>
      <w:r w:rsidRPr="008333DC">
        <w:rPr>
          <w:rFonts w:cs="2  Badr" w:hint="cs"/>
          <w:sz w:val="28"/>
          <w:rtl/>
          <w:lang w:bidi="fa-IR"/>
        </w:rPr>
        <w:t xml:space="preserve"> است که باید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>را مشخص کرد</w:t>
      </w:r>
      <w:r w:rsidR="00AB0805" w:rsidRPr="008333DC">
        <w:rPr>
          <w:rFonts w:cs="2  Badr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>که تا به حال هفت فرع را مطرح کردیم و بحث کردیم. چند مطلب دیگر باقی مانده است که به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 xml:space="preserve">اشاره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کن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م</w:t>
      </w:r>
      <w:r w:rsidRPr="008333DC">
        <w:rPr>
          <w:rFonts w:cs="2  Badr" w:hint="cs"/>
          <w:sz w:val="28"/>
          <w:rtl/>
          <w:lang w:bidi="fa-IR"/>
        </w:rPr>
        <w:t>.</w:t>
      </w:r>
    </w:p>
    <w:p w:rsidR="00471BD0" w:rsidRPr="008333DC" w:rsidRDefault="00C543C9" w:rsidP="00BA6EE8">
      <w:pPr>
        <w:pStyle w:val="Heading1"/>
        <w:rPr>
          <w:rtl/>
        </w:rPr>
      </w:pPr>
      <w:bookmarkStart w:id="8" w:name="_Toc366708596"/>
      <w:r w:rsidRPr="008333DC">
        <w:rPr>
          <w:rFonts w:hint="cs"/>
          <w:rtl/>
        </w:rPr>
        <w:t xml:space="preserve">8. </w:t>
      </w:r>
      <w:bookmarkStart w:id="9" w:name="_Toc366642117"/>
      <w:r w:rsidRPr="008333DC">
        <w:rPr>
          <w:rFonts w:hint="cs"/>
          <w:rtl/>
        </w:rPr>
        <w:t>دفع و رفع در اقدامات تربیتی حکوم</w:t>
      </w:r>
      <w:bookmarkEnd w:id="9"/>
      <w:r w:rsidRPr="008333DC">
        <w:rPr>
          <w:rFonts w:hint="cs"/>
          <w:rtl/>
        </w:rPr>
        <w:t>ت</w:t>
      </w:r>
      <w:bookmarkEnd w:id="8"/>
    </w:p>
    <w:p w:rsidR="00C543C9" w:rsidRPr="008333DC" w:rsidRDefault="00E74897" w:rsidP="00471BD0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مطلب دیگر در این وظائف تربیتی این است ک</w:t>
      </w:r>
      <w:r w:rsidR="00471BD0" w:rsidRPr="008333DC">
        <w:rPr>
          <w:rFonts w:cs="2  Badr" w:hint="cs"/>
          <w:sz w:val="28"/>
          <w:rtl/>
          <w:lang w:bidi="fa-IR"/>
        </w:rPr>
        <w:t>ه ای</w:t>
      </w:r>
      <w:r w:rsidRPr="008333DC">
        <w:rPr>
          <w:rFonts w:cs="2  Badr" w:hint="cs"/>
          <w:sz w:val="28"/>
          <w:rtl/>
          <w:lang w:bidi="fa-IR"/>
        </w:rPr>
        <w:t xml:space="preserve">ن وظائف و اقداماتی که برای تربیت در </w:t>
      </w:r>
      <w:r w:rsidR="00471BD0" w:rsidRPr="008333DC">
        <w:rPr>
          <w:rFonts w:cs="2  Badr" w:hint="cs"/>
          <w:sz w:val="28"/>
          <w:rtl/>
          <w:lang w:bidi="fa-IR"/>
        </w:rPr>
        <w:t>تمام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حوزه‌ها</w:t>
      </w:r>
      <w:r w:rsidR="00CB7CB1" w:rsidRPr="008333DC">
        <w:rPr>
          <w:rFonts w:cs="2  Badr" w:hint="cs"/>
          <w:sz w:val="28"/>
          <w:rtl/>
          <w:lang w:bidi="fa-IR"/>
        </w:rPr>
        <w:t>یی</w:t>
      </w:r>
      <w:r w:rsidRPr="008333DC">
        <w:rPr>
          <w:rFonts w:cs="2  Badr" w:hint="cs"/>
          <w:sz w:val="28"/>
          <w:rtl/>
          <w:lang w:bidi="fa-IR"/>
        </w:rPr>
        <w:t xml:space="preserve"> که تشریح کردیم انجام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گ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رد</w:t>
      </w:r>
      <w:r w:rsidRPr="008333DC">
        <w:rPr>
          <w:rFonts w:cs="2  Badr" w:hint="cs"/>
          <w:sz w:val="28"/>
          <w:rtl/>
          <w:lang w:bidi="fa-IR"/>
        </w:rPr>
        <w:t xml:space="preserve">، این اقدامات تربیتی حکومت از یک </w:t>
      </w:r>
      <w:r w:rsidR="00CB7CB1" w:rsidRPr="008333DC">
        <w:rPr>
          <w:rFonts w:cs="2  Badr"/>
          <w:sz w:val="28"/>
          <w:rtl/>
          <w:lang w:bidi="fa-IR"/>
        </w:rPr>
        <w:t>زاو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ه</w:t>
      </w:r>
      <w:r w:rsidRPr="008333DC">
        <w:rPr>
          <w:rFonts w:cs="2  Badr" w:hint="cs"/>
          <w:sz w:val="28"/>
          <w:rtl/>
          <w:lang w:bidi="fa-IR"/>
        </w:rPr>
        <w:t xml:space="preserve"> دید دیگر به دو قسم تقسیم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شوند</w:t>
      </w:r>
      <w:r w:rsidR="00471BD0" w:rsidRPr="008333DC">
        <w:rPr>
          <w:rFonts w:cs="2  Badr" w:hint="cs"/>
          <w:sz w:val="28"/>
          <w:rtl/>
          <w:lang w:bidi="fa-IR"/>
        </w:rPr>
        <w:t>؛</w:t>
      </w:r>
    </w:p>
    <w:p w:rsidR="00C543C9" w:rsidRPr="008333DC" w:rsidRDefault="00C543C9" w:rsidP="00C543C9">
      <w:pPr>
        <w:pStyle w:val="ListParagraph"/>
        <w:numPr>
          <w:ilvl w:val="0"/>
          <w:numId w:val="30"/>
        </w:numPr>
        <w:rPr>
          <w:rFonts w:cs="2  Badr"/>
          <w:sz w:val="28"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بعضی </w:t>
      </w:r>
      <w:r w:rsidR="00CB7CB1" w:rsidRPr="008333DC">
        <w:rPr>
          <w:rFonts w:cs="2  Badr"/>
          <w:sz w:val="28"/>
          <w:rtl/>
          <w:lang w:bidi="fa-IR"/>
        </w:rPr>
        <w:t>جنبه</w:t>
      </w:r>
      <w:r w:rsidRPr="008333DC">
        <w:rPr>
          <w:rFonts w:cs="2  Badr" w:hint="cs"/>
          <w:sz w:val="28"/>
          <w:rtl/>
          <w:lang w:bidi="fa-IR"/>
        </w:rPr>
        <w:t xml:space="preserve"> پیشگیری دارد. (دفع)</w:t>
      </w:r>
    </w:p>
    <w:p w:rsidR="00C543C9" w:rsidRPr="008333DC" w:rsidRDefault="00E74897" w:rsidP="00C543C9">
      <w:pPr>
        <w:pStyle w:val="ListParagraph"/>
        <w:numPr>
          <w:ilvl w:val="0"/>
          <w:numId w:val="30"/>
        </w:numPr>
        <w:rPr>
          <w:rFonts w:cs="2  Badr"/>
          <w:sz w:val="28"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بعضی </w:t>
      </w:r>
      <w:r w:rsidR="00CB7CB1" w:rsidRPr="008333DC">
        <w:rPr>
          <w:rFonts w:cs="2  Badr"/>
          <w:sz w:val="28"/>
          <w:rtl/>
          <w:lang w:bidi="fa-IR"/>
        </w:rPr>
        <w:t>جنبه</w:t>
      </w:r>
      <w:r w:rsidRPr="008333DC">
        <w:rPr>
          <w:rFonts w:cs="2  Badr" w:hint="cs"/>
          <w:sz w:val="28"/>
          <w:rtl/>
          <w:lang w:bidi="fa-IR"/>
        </w:rPr>
        <w:t xml:space="preserve"> مقابله و مبارزه دارد. </w:t>
      </w:r>
      <w:r w:rsidR="00C543C9" w:rsidRPr="008333DC">
        <w:rPr>
          <w:rFonts w:cs="2  Badr" w:hint="cs"/>
          <w:sz w:val="28"/>
          <w:rtl/>
          <w:lang w:bidi="fa-IR"/>
        </w:rPr>
        <w:t>(رفع)</w:t>
      </w:r>
    </w:p>
    <w:p w:rsidR="00E74897" w:rsidRPr="008333DC" w:rsidRDefault="00AF32E9" w:rsidP="00C543C9">
      <w:pPr>
        <w:ind w:left="360"/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>به‌عبارت‌دیگر</w:t>
      </w:r>
      <w:r w:rsidR="00C543C9" w:rsidRPr="008333DC">
        <w:rPr>
          <w:rFonts w:cs="2  Badr" w:hint="cs"/>
          <w:sz w:val="28"/>
          <w:rtl/>
          <w:lang w:bidi="fa-IR"/>
        </w:rPr>
        <w:t xml:space="preserve"> </w:t>
      </w:r>
      <w:r w:rsidR="00E74897" w:rsidRPr="008333DC">
        <w:rPr>
          <w:rFonts w:cs="2  Badr" w:hint="cs"/>
          <w:sz w:val="28"/>
          <w:rtl/>
          <w:lang w:bidi="fa-IR"/>
        </w:rPr>
        <w:t xml:space="preserve">گاهی اقدامات آموزشی و تربیتی انجام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گ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رد</w:t>
      </w:r>
      <w:r w:rsidR="00E74897" w:rsidRPr="008333DC">
        <w:rPr>
          <w:rFonts w:cs="2  Badr" w:hint="cs"/>
          <w:sz w:val="28"/>
          <w:rtl/>
          <w:lang w:bidi="fa-IR"/>
        </w:rPr>
        <w:t xml:space="preserve"> </w:t>
      </w:r>
      <w:r w:rsidR="00C543C9" w:rsidRPr="008333DC">
        <w:rPr>
          <w:rFonts w:cs="2  Badr" w:hint="cs"/>
          <w:sz w:val="28"/>
          <w:rtl/>
          <w:lang w:bidi="fa-IR"/>
        </w:rPr>
        <w:t>تا</w:t>
      </w:r>
      <w:r w:rsidR="00E74897" w:rsidRPr="008333DC">
        <w:rPr>
          <w:rFonts w:cs="2  Badr" w:hint="cs"/>
          <w:sz w:val="28"/>
          <w:rtl/>
          <w:lang w:bidi="fa-IR"/>
        </w:rPr>
        <w:t xml:space="preserve"> افراد متدین بار بیایند که در اینجا </w:t>
      </w:r>
      <w:r w:rsidR="00CB7CB1" w:rsidRPr="008333DC">
        <w:rPr>
          <w:rFonts w:cs="2  Badr"/>
          <w:sz w:val="28"/>
          <w:rtl/>
          <w:lang w:bidi="fa-IR"/>
        </w:rPr>
        <w:t>زم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نه‌ساز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471BD0" w:rsidRPr="008333DC">
        <w:rPr>
          <w:rFonts w:cs="2  Badr" w:hint="cs"/>
          <w:sz w:val="28"/>
          <w:rtl/>
          <w:lang w:bidi="fa-IR"/>
        </w:rPr>
        <w:t xml:space="preserve"> و </w:t>
      </w:r>
      <w:r w:rsidR="00CB7CB1" w:rsidRPr="008333DC">
        <w:rPr>
          <w:rFonts w:cs="2  Badr"/>
          <w:sz w:val="28"/>
          <w:rtl/>
          <w:lang w:bidi="fa-IR"/>
        </w:rPr>
        <w:t>آماده‌ساز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E74897" w:rsidRPr="008333DC">
        <w:rPr>
          <w:rFonts w:cs="2  Badr" w:hint="cs"/>
          <w:sz w:val="28"/>
          <w:rtl/>
          <w:lang w:bidi="fa-IR"/>
        </w:rPr>
        <w:t xml:space="preserve"> است و پیشگیری از وقوع در تخلفات و </w:t>
      </w:r>
      <w:r w:rsidR="00CB7CB1" w:rsidRPr="008333DC">
        <w:rPr>
          <w:rFonts w:cs="2  Badr"/>
          <w:sz w:val="28"/>
          <w:rtl/>
          <w:lang w:bidi="fa-IR"/>
        </w:rPr>
        <w:t>آس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ب‌ها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E74897" w:rsidRPr="008333DC">
        <w:rPr>
          <w:rFonts w:cs="2  Badr" w:hint="cs"/>
          <w:sz w:val="28"/>
          <w:rtl/>
          <w:lang w:bidi="fa-IR"/>
        </w:rPr>
        <w:t xml:space="preserve"> تربیتی است.</w:t>
      </w:r>
      <w:r w:rsidR="00C543C9" w:rsidRPr="008333DC">
        <w:rPr>
          <w:rFonts w:cs="2  Badr" w:hint="cs"/>
          <w:sz w:val="28"/>
          <w:rtl/>
          <w:lang w:bidi="fa-IR"/>
        </w:rPr>
        <w:t xml:space="preserve"> </w:t>
      </w:r>
      <w:r w:rsidR="00E74897" w:rsidRPr="008333DC">
        <w:rPr>
          <w:rFonts w:cs="2  Badr" w:hint="cs"/>
          <w:sz w:val="28"/>
          <w:rtl/>
          <w:lang w:bidi="fa-IR"/>
        </w:rPr>
        <w:t xml:space="preserve">یک شکل هم این است که </w:t>
      </w:r>
      <w:r w:rsidR="00CB7CB1" w:rsidRPr="008333DC">
        <w:rPr>
          <w:rFonts w:cs="2  Badr"/>
          <w:sz w:val="28"/>
          <w:rtl/>
          <w:lang w:bidi="fa-IR"/>
        </w:rPr>
        <w:t>آس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ب‌ها</w:t>
      </w:r>
      <w:r w:rsidR="00CB7CB1" w:rsidRPr="008333DC">
        <w:rPr>
          <w:rFonts w:cs="2  Badr" w:hint="cs"/>
          <w:sz w:val="28"/>
          <w:rtl/>
          <w:lang w:bidi="fa-IR"/>
        </w:rPr>
        <w:t>یی</w:t>
      </w:r>
      <w:r w:rsidR="00E74897" w:rsidRPr="008333DC">
        <w:rPr>
          <w:rFonts w:cs="2  Badr" w:hint="cs"/>
          <w:sz w:val="28"/>
          <w:rtl/>
          <w:lang w:bidi="fa-IR"/>
        </w:rPr>
        <w:t xml:space="preserve"> متوجه شده است</w:t>
      </w:r>
      <w:r w:rsidR="00471BD0" w:rsidRPr="008333DC">
        <w:rPr>
          <w:rFonts w:cs="2  Badr" w:hint="cs"/>
          <w:sz w:val="28"/>
          <w:rtl/>
          <w:lang w:bidi="fa-IR"/>
        </w:rPr>
        <w:t xml:space="preserve"> </w:t>
      </w:r>
      <w:r w:rsidR="00E74897" w:rsidRPr="008333DC">
        <w:rPr>
          <w:rFonts w:cs="2  Badr" w:hint="cs"/>
          <w:sz w:val="28"/>
          <w:rtl/>
          <w:lang w:bidi="fa-IR"/>
        </w:rPr>
        <w:t xml:space="preserve">و به جامعه لطمه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زند</w:t>
      </w:r>
      <w:r w:rsidR="00E74897" w:rsidRPr="008333DC">
        <w:rPr>
          <w:rFonts w:cs="2  Badr" w:hint="cs"/>
          <w:sz w:val="28"/>
          <w:rtl/>
          <w:lang w:bidi="fa-IR"/>
        </w:rPr>
        <w:t xml:space="preserve"> که باید با آن مقابله کرد و معالجه کرد.</w:t>
      </w:r>
      <w:r w:rsidR="00C543C9" w:rsidRPr="008333DC">
        <w:rPr>
          <w:rFonts w:cs="2  Badr" w:hint="cs"/>
          <w:sz w:val="28"/>
          <w:rtl/>
          <w:lang w:bidi="fa-IR"/>
        </w:rPr>
        <w:t xml:space="preserve"> </w:t>
      </w:r>
    </w:p>
    <w:p w:rsidR="00C543C9" w:rsidRPr="008333DC" w:rsidRDefault="00CB7CB1" w:rsidP="00C52A53">
      <w:pPr>
        <w:rPr>
          <w:rFonts w:cs="2  Badr"/>
          <w:sz w:val="28"/>
          <w:rtl/>
          <w:lang w:bidi="fa-IR"/>
        </w:rPr>
      </w:pPr>
      <w:r w:rsidRPr="008333DC">
        <w:rPr>
          <w:rFonts w:cs="2  Badr"/>
          <w:sz w:val="28"/>
          <w:rtl/>
          <w:lang w:bidi="fa-IR"/>
        </w:rPr>
        <w:t>مقدمه‌ا</w:t>
      </w:r>
      <w:r w:rsidRPr="008333DC">
        <w:rPr>
          <w:rFonts w:cs="2  Badr" w:hint="cs"/>
          <w:sz w:val="28"/>
          <w:rtl/>
          <w:lang w:bidi="fa-IR"/>
        </w:rPr>
        <w:t>ی</w:t>
      </w:r>
      <w:r w:rsidR="00C543C9" w:rsidRPr="008333DC">
        <w:rPr>
          <w:rFonts w:cs="2  Badr" w:hint="cs"/>
          <w:sz w:val="28"/>
          <w:rtl/>
          <w:lang w:bidi="fa-IR"/>
        </w:rPr>
        <w:t xml:space="preserve"> از این فرع را در فرع پنجم از فروعات وظایف تربیتی حکومت مطرح کردیم، در ادامه به بسط و تو</w:t>
      </w:r>
      <w:r w:rsidR="00E07C0E" w:rsidRPr="008333DC">
        <w:rPr>
          <w:rFonts w:cs="2  Badr" w:hint="cs"/>
          <w:sz w:val="28"/>
          <w:rtl/>
          <w:lang w:bidi="fa-IR"/>
        </w:rPr>
        <w:t xml:space="preserve">ضیح آن </w:t>
      </w:r>
      <w:r w:rsidRPr="008333DC">
        <w:rPr>
          <w:rFonts w:cs="2  Badr"/>
          <w:sz w:val="28"/>
          <w:rtl/>
          <w:lang w:bidi="fa-IR"/>
        </w:rPr>
        <w:t>م</w:t>
      </w:r>
      <w:r w:rsidRPr="008333DC">
        <w:rPr>
          <w:rFonts w:cs="2  Badr" w:hint="cs"/>
          <w:sz w:val="28"/>
          <w:rtl/>
          <w:lang w:bidi="fa-IR"/>
        </w:rPr>
        <w:t>ی‌</w:t>
      </w:r>
      <w:r w:rsidRPr="008333DC">
        <w:rPr>
          <w:rFonts w:cs="2  Badr" w:hint="eastAsia"/>
          <w:sz w:val="28"/>
          <w:rtl/>
          <w:lang w:bidi="fa-IR"/>
        </w:rPr>
        <w:t>پرداز</w:t>
      </w:r>
      <w:r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eastAsia"/>
          <w:sz w:val="28"/>
          <w:rtl/>
          <w:lang w:bidi="fa-IR"/>
        </w:rPr>
        <w:t>م</w:t>
      </w:r>
      <w:r w:rsidR="00E07C0E" w:rsidRPr="008333DC">
        <w:rPr>
          <w:rFonts w:cs="2  Badr" w:hint="cs"/>
          <w:sz w:val="28"/>
          <w:rtl/>
          <w:lang w:bidi="fa-IR"/>
        </w:rPr>
        <w:t xml:space="preserve">. </w:t>
      </w:r>
    </w:p>
    <w:p w:rsidR="00C543C9" w:rsidRPr="008333DC" w:rsidRDefault="00C52A53" w:rsidP="00C52A53">
      <w:pPr>
        <w:pStyle w:val="Heading2"/>
        <w:rPr>
          <w:rFonts w:cs="2  Badr"/>
          <w:rtl/>
        </w:rPr>
      </w:pPr>
      <w:bookmarkStart w:id="10" w:name="_Toc366708597"/>
      <w:r w:rsidRPr="008333DC">
        <w:rPr>
          <w:rFonts w:cs="2  Badr" w:hint="cs"/>
          <w:rtl/>
        </w:rPr>
        <w:t>شمول ادله بر انواع اقدامات تربیتی حکومت</w:t>
      </w:r>
      <w:bookmarkEnd w:id="10"/>
    </w:p>
    <w:p w:rsidR="00E07C0E" w:rsidRPr="008333DC" w:rsidRDefault="00E74897" w:rsidP="00C52A53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سؤالی که در اینجا وجود دارد این است </w:t>
      </w:r>
      <w:r w:rsidR="00CB7CB1" w:rsidRPr="008333DC">
        <w:rPr>
          <w:rFonts w:cs="2  Badr"/>
          <w:sz w:val="28"/>
          <w:rtl/>
          <w:lang w:bidi="fa-IR"/>
        </w:rPr>
        <w:t>که</w:t>
      </w:r>
      <w:r w:rsidR="00471BD0" w:rsidRPr="008333DC">
        <w:rPr>
          <w:rFonts w:cs="2  Badr" w:hint="cs"/>
          <w:sz w:val="28"/>
          <w:rtl/>
          <w:lang w:bidi="fa-IR"/>
        </w:rPr>
        <w:t xml:space="preserve"> آی</w:t>
      </w:r>
      <w:r w:rsidRPr="008333DC">
        <w:rPr>
          <w:rFonts w:cs="2  Badr" w:hint="cs"/>
          <w:sz w:val="28"/>
          <w:rtl/>
          <w:lang w:bidi="fa-IR"/>
        </w:rPr>
        <w:t>ا حک</w:t>
      </w:r>
      <w:r w:rsidR="00E07C0E" w:rsidRPr="008333DC">
        <w:rPr>
          <w:rFonts w:cs="2  Badr" w:hint="cs"/>
          <w:sz w:val="28"/>
          <w:rtl/>
          <w:lang w:bidi="fa-IR"/>
        </w:rPr>
        <w:t>م</w:t>
      </w:r>
      <w:r w:rsidR="00471BD0" w:rsidRPr="008333DC">
        <w:rPr>
          <w:rFonts w:cs="2  Badr" w:hint="cs"/>
          <w:sz w:val="28"/>
          <w:rtl/>
          <w:lang w:bidi="fa-IR"/>
        </w:rPr>
        <w:t xml:space="preserve"> </w:t>
      </w:r>
      <w:r w:rsidR="00E07C0E" w:rsidRPr="008333DC">
        <w:rPr>
          <w:rFonts w:cs="2  Badr" w:hint="cs"/>
          <w:sz w:val="28"/>
          <w:rtl/>
          <w:lang w:bidi="fa-IR"/>
        </w:rPr>
        <w:t xml:space="preserve">الزامی </w:t>
      </w:r>
      <w:r w:rsidRPr="008333DC">
        <w:rPr>
          <w:rFonts w:cs="2  Badr" w:hint="cs"/>
          <w:sz w:val="28"/>
          <w:rtl/>
          <w:lang w:bidi="fa-IR"/>
        </w:rPr>
        <w:t xml:space="preserve">در </w:t>
      </w:r>
      <w:r w:rsidR="00CB7CB1" w:rsidRPr="008333DC">
        <w:rPr>
          <w:rFonts w:cs="2  Badr"/>
          <w:sz w:val="28"/>
          <w:rtl/>
          <w:lang w:bidi="fa-IR"/>
        </w:rPr>
        <w:t>محدوده</w:t>
      </w:r>
      <w:r w:rsidRPr="008333DC">
        <w:rPr>
          <w:rFonts w:cs="2  Badr" w:hint="cs"/>
          <w:sz w:val="28"/>
          <w:rtl/>
          <w:lang w:bidi="fa-IR"/>
        </w:rPr>
        <w:t xml:space="preserve"> واجبات و محرمات</w:t>
      </w:r>
      <w:r w:rsidR="00C52A53" w:rsidRPr="008333DC">
        <w:rPr>
          <w:rFonts w:cs="2  Badr" w:hint="cs"/>
          <w:sz w:val="28"/>
          <w:rtl/>
          <w:lang w:bidi="fa-IR"/>
        </w:rPr>
        <w:t>،</w:t>
      </w:r>
      <w:r w:rsidRPr="008333DC">
        <w:rPr>
          <w:rFonts w:cs="2  Badr" w:hint="cs"/>
          <w:sz w:val="28"/>
          <w:rtl/>
          <w:lang w:bidi="fa-IR"/>
        </w:rPr>
        <w:t xml:space="preserve"> هر دو </w:t>
      </w:r>
      <w:r w:rsidR="00C52A53" w:rsidRPr="008333DC">
        <w:rPr>
          <w:rFonts w:cs="2  Badr" w:hint="cs"/>
          <w:sz w:val="28"/>
          <w:rtl/>
          <w:lang w:bidi="fa-IR"/>
        </w:rPr>
        <w:t xml:space="preserve">قسم </w:t>
      </w:r>
      <w:r w:rsidRPr="008333DC">
        <w:rPr>
          <w:rFonts w:cs="2  Badr" w:hint="cs"/>
          <w:sz w:val="28"/>
          <w:rtl/>
          <w:lang w:bidi="fa-IR"/>
        </w:rPr>
        <w:t xml:space="preserve">را شامل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="00C52A53" w:rsidRPr="008333DC">
        <w:rPr>
          <w:rFonts w:cs="2  Badr" w:hint="cs"/>
          <w:sz w:val="28"/>
          <w:rtl/>
          <w:lang w:bidi="fa-IR"/>
        </w:rPr>
        <w:t>؟</w:t>
      </w:r>
    </w:p>
    <w:p w:rsidR="00C52A53" w:rsidRPr="008333DC" w:rsidRDefault="00E74897" w:rsidP="00C52A53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اگر </w:t>
      </w:r>
      <w:r w:rsidR="00C52A53" w:rsidRPr="008333DC">
        <w:rPr>
          <w:rFonts w:cs="2  Badr" w:hint="cs"/>
          <w:sz w:val="28"/>
          <w:rtl/>
          <w:lang w:bidi="fa-IR"/>
        </w:rPr>
        <w:t xml:space="preserve">با این نگاه </w:t>
      </w:r>
      <w:r w:rsidRPr="008333DC">
        <w:rPr>
          <w:rFonts w:cs="2  Badr" w:hint="cs"/>
          <w:sz w:val="28"/>
          <w:rtl/>
          <w:lang w:bidi="fa-IR"/>
        </w:rPr>
        <w:t xml:space="preserve">به </w:t>
      </w:r>
      <w:r w:rsidR="00CB7CB1" w:rsidRPr="008333DC">
        <w:rPr>
          <w:rFonts w:cs="2  Badr"/>
          <w:sz w:val="28"/>
          <w:rtl/>
          <w:lang w:bidi="fa-IR"/>
        </w:rPr>
        <w:t>ادله</w:t>
      </w:r>
      <w:r w:rsidRPr="008333DC">
        <w:rPr>
          <w:rFonts w:cs="2  Badr" w:hint="cs"/>
          <w:sz w:val="28"/>
          <w:rtl/>
          <w:lang w:bidi="fa-IR"/>
        </w:rPr>
        <w:t xml:space="preserve"> قبل</w:t>
      </w:r>
      <w:r w:rsidR="00C52A53" w:rsidRPr="008333DC">
        <w:rPr>
          <w:rFonts w:cs="2  Badr" w:hint="cs"/>
          <w:sz w:val="28"/>
          <w:rtl/>
          <w:lang w:bidi="fa-IR"/>
        </w:rPr>
        <w:t xml:space="preserve">ی مراجعه کنیم، </w:t>
      </w:r>
      <w:r w:rsidRPr="008333DC">
        <w:rPr>
          <w:rFonts w:cs="2  Badr" w:hint="cs"/>
          <w:sz w:val="28"/>
          <w:rtl/>
          <w:lang w:bidi="fa-IR"/>
        </w:rPr>
        <w:t xml:space="preserve">ادله به سه گروه تقسیم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="00E07C0E" w:rsidRPr="008333DC">
        <w:rPr>
          <w:rFonts w:cs="2  Badr" w:hint="cs"/>
          <w:sz w:val="28"/>
          <w:rtl/>
          <w:lang w:bidi="fa-IR"/>
        </w:rPr>
        <w:t>؛</w:t>
      </w:r>
      <w:r w:rsidRPr="008333DC">
        <w:rPr>
          <w:rFonts w:cs="2  Badr" w:hint="cs"/>
          <w:sz w:val="28"/>
          <w:rtl/>
          <w:lang w:bidi="fa-IR"/>
        </w:rPr>
        <w:t xml:space="preserve"> </w:t>
      </w:r>
    </w:p>
    <w:p w:rsidR="00C52A53" w:rsidRPr="008333DC" w:rsidRDefault="00C52A53" w:rsidP="00C52A53">
      <w:pPr>
        <w:pStyle w:val="ListParagraph"/>
        <w:numPr>
          <w:ilvl w:val="0"/>
          <w:numId w:val="31"/>
        </w:numPr>
        <w:rPr>
          <w:rFonts w:cs="2  Badr"/>
          <w:sz w:val="28"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گروهی از ادله</w:t>
      </w:r>
      <w:r w:rsidR="00E74897" w:rsidRPr="008333DC">
        <w:rPr>
          <w:rFonts w:cs="2  Badr" w:hint="cs"/>
          <w:sz w:val="28"/>
          <w:rtl/>
          <w:lang w:bidi="fa-IR"/>
        </w:rPr>
        <w:t xml:space="preserve"> مخصوص </w:t>
      </w:r>
      <w:r w:rsidR="001361E7" w:rsidRPr="008333DC">
        <w:rPr>
          <w:rFonts w:cs="2  Badr"/>
          <w:sz w:val="28"/>
          <w:rtl/>
          <w:lang w:bidi="fa-IR"/>
        </w:rPr>
        <w:t>زم</w:t>
      </w:r>
      <w:r w:rsidR="001361E7" w:rsidRPr="008333DC">
        <w:rPr>
          <w:rFonts w:cs="2  Badr" w:hint="cs"/>
          <w:sz w:val="28"/>
          <w:rtl/>
          <w:lang w:bidi="fa-IR"/>
        </w:rPr>
        <w:t>ی</w:t>
      </w:r>
      <w:r w:rsidR="001361E7" w:rsidRPr="008333DC">
        <w:rPr>
          <w:rFonts w:cs="2  Badr" w:hint="eastAsia"/>
          <w:sz w:val="28"/>
          <w:rtl/>
          <w:lang w:bidi="fa-IR"/>
        </w:rPr>
        <w:t>نه‌ساز</w:t>
      </w:r>
      <w:r w:rsidR="001361E7" w:rsidRPr="008333DC">
        <w:rPr>
          <w:rFonts w:cs="2  Badr" w:hint="cs"/>
          <w:sz w:val="28"/>
          <w:rtl/>
          <w:lang w:bidi="fa-IR"/>
        </w:rPr>
        <w:t>ی‌</w:t>
      </w:r>
      <w:r w:rsidR="001361E7" w:rsidRPr="008333DC">
        <w:rPr>
          <w:rFonts w:cs="2  Badr" w:hint="eastAsia"/>
          <w:sz w:val="28"/>
          <w:rtl/>
          <w:lang w:bidi="fa-IR"/>
        </w:rPr>
        <w:t>ها</w:t>
      </w:r>
      <w:r w:rsidR="00E74897" w:rsidRPr="008333DC">
        <w:rPr>
          <w:rFonts w:cs="2  Badr" w:hint="cs"/>
          <w:sz w:val="28"/>
          <w:rtl/>
          <w:lang w:bidi="fa-IR"/>
        </w:rPr>
        <w:t xml:space="preserve"> و </w:t>
      </w:r>
      <w:r w:rsidR="00471BD0" w:rsidRPr="008333DC">
        <w:rPr>
          <w:rFonts w:cs="2  Badr" w:hint="cs"/>
          <w:sz w:val="28"/>
          <w:rtl/>
          <w:lang w:bidi="fa-IR"/>
        </w:rPr>
        <w:t>تمهید</w:t>
      </w:r>
      <w:r w:rsidRPr="008333DC">
        <w:rPr>
          <w:rFonts w:cs="2  Badr" w:hint="cs"/>
          <w:sz w:val="28"/>
          <w:rtl/>
          <w:lang w:bidi="fa-IR"/>
        </w:rPr>
        <w:t xml:space="preserve">ات پیشگیرانه است؛ مانند </w:t>
      </w:r>
      <w:r w:rsidR="00E74897" w:rsidRPr="008333DC">
        <w:rPr>
          <w:rFonts w:cs="2  Badr" w:hint="cs"/>
          <w:sz w:val="28"/>
          <w:rtl/>
          <w:lang w:bidi="fa-IR"/>
        </w:rPr>
        <w:t xml:space="preserve">بعضی از </w:t>
      </w:r>
      <w:r w:rsidR="00CB7CB1" w:rsidRPr="008333DC">
        <w:rPr>
          <w:rFonts w:cs="2  Badr"/>
          <w:sz w:val="28"/>
          <w:rtl/>
          <w:lang w:bidi="fa-IR"/>
        </w:rPr>
        <w:t>نامه‌ها</w:t>
      </w:r>
      <w:r w:rsidR="00CB7CB1" w:rsidRPr="008333DC">
        <w:rPr>
          <w:rFonts w:cs="2  Badr" w:hint="cs"/>
          <w:sz w:val="28"/>
          <w:rtl/>
          <w:lang w:bidi="fa-IR"/>
        </w:rPr>
        <w:t>یی</w:t>
      </w:r>
      <w:r w:rsidR="00E74897" w:rsidRPr="008333DC">
        <w:rPr>
          <w:rFonts w:cs="2  Badr" w:hint="cs"/>
          <w:sz w:val="28"/>
          <w:rtl/>
          <w:lang w:bidi="fa-IR"/>
        </w:rPr>
        <w:t xml:space="preserve"> که وجود داشت که حضرت </w:t>
      </w:r>
      <w:r w:rsidRPr="008333DC">
        <w:rPr>
          <w:rFonts w:cs="2  Badr" w:hint="cs"/>
          <w:sz w:val="28"/>
          <w:rtl/>
          <w:lang w:bidi="fa-IR"/>
        </w:rPr>
        <w:t xml:space="preserve">امیر </w:t>
      </w:r>
      <w:r w:rsidR="00CB7CB1" w:rsidRPr="008333DC">
        <w:rPr>
          <w:rFonts w:cs="2  Badr"/>
          <w:sz w:val="28"/>
          <w:rtl/>
          <w:lang w:bidi="fa-IR"/>
        </w:rPr>
        <w:t>عل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ه‌السلام</w:t>
      </w:r>
      <w:r w:rsidR="00E74897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دستور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دادند</w:t>
      </w:r>
      <w:r w:rsidRPr="008333DC">
        <w:rPr>
          <w:rFonts w:cs="2  Badr" w:hint="cs"/>
          <w:sz w:val="28"/>
          <w:rtl/>
          <w:lang w:bidi="fa-IR"/>
        </w:rPr>
        <w:t xml:space="preserve"> که </w:t>
      </w:r>
      <w:r w:rsidR="00E74897" w:rsidRPr="008333DC">
        <w:rPr>
          <w:rFonts w:cs="2  Badr" w:hint="cs"/>
          <w:sz w:val="28"/>
          <w:rtl/>
          <w:lang w:bidi="fa-IR"/>
        </w:rPr>
        <w:t>برو این</w:t>
      </w:r>
      <w:r w:rsidR="00471BD0" w:rsidRPr="008333DC">
        <w:rPr>
          <w:rFonts w:cs="2  Badr" w:hint="cs"/>
          <w:sz w:val="28"/>
          <w:rtl/>
          <w:lang w:bidi="fa-IR"/>
        </w:rPr>
        <w:t>ها</w:t>
      </w:r>
      <w:r w:rsidR="00E74897" w:rsidRPr="008333DC">
        <w:rPr>
          <w:rFonts w:cs="2  Badr" w:hint="cs"/>
          <w:sz w:val="28"/>
          <w:rtl/>
          <w:lang w:bidi="fa-IR"/>
        </w:rPr>
        <w:t xml:space="preserve"> را به مردم آموزش بده و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="00E74897" w:rsidRPr="008333DC">
        <w:rPr>
          <w:rFonts w:cs="2  Badr" w:hint="cs"/>
          <w:sz w:val="28"/>
          <w:rtl/>
          <w:lang w:bidi="fa-IR"/>
        </w:rPr>
        <w:t>را تزکیه کن، ظهور</w:t>
      </w:r>
      <w:r w:rsidR="00471BD0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این ادله در </w:t>
      </w:r>
      <w:r w:rsidR="00CB7CB1" w:rsidRPr="008333DC">
        <w:rPr>
          <w:rFonts w:cs="2  Badr"/>
          <w:sz w:val="28"/>
          <w:rtl/>
          <w:lang w:bidi="fa-IR"/>
        </w:rPr>
        <w:t>آماده‌ساز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E74897" w:rsidRPr="008333DC">
        <w:rPr>
          <w:rFonts w:cs="2  Badr" w:hint="cs"/>
          <w:sz w:val="28"/>
          <w:rtl/>
          <w:lang w:bidi="fa-IR"/>
        </w:rPr>
        <w:t xml:space="preserve"> و </w:t>
      </w:r>
      <w:r w:rsidR="00CB7CB1" w:rsidRPr="008333DC">
        <w:rPr>
          <w:rFonts w:cs="2  Badr"/>
          <w:sz w:val="28"/>
          <w:rtl/>
          <w:lang w:bidi="fa-IR"/>
        </w:rPr>
        <w:t>زم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نه‌ساز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E74897" w:rsidRPr="008333DC">
        <w:rPr>
          <w:rFonts w:cs="2  Badr" w:hint="cs"/>
          <w:sz w:val="28"/>
          <w:rtl/>
          <w:lang w:bidi="fa-IR"/>
        </w:rPr>
        <w:t xml:space="preserve"> بود. </w:t>
      </w:r>
    </w:p>
    <w:p w:rsidR="00C52A53" w:rsidRPr="008333DC" w:rsidRDefault="00E74897" w:rsidP="00C52A53">
      <w:pPr>
        <w:pStyle w:val="ListParagraph"/>
        <w:numPr>
          <w:ilvl w:val="0"/>
          <w:numId w:val="31"/>
        </w:numPr>
        <w:rPr>
          <w:rFonts w:cs="2  Badr"/>
          <w:sz w:val="28"/>
          <w:lang w:bidi="fa-IR"/>
        </w:rPr>
      </w:pPr>
      <w:r w:rsidRPr="008333DC">
        <w:rPr>
          <w:rFonts w:cs="2  Badr" w:hint="cs"/>
          <w:sz w:val="28"/>
          <w:rtl/>
          <w:lang w:bidi="fa-IR"/>
        </w:rPr>
        <w:lastRenderedPageBreak/>
        <w:t xml:space="preserve">بعضی از ادله </w:t>
      </w:r>
      <w:r w:rsidR="00C52A53" w:rsidRPr="008333DC">
        <w:rPr>
          <w:rFonts w:cs="2  Badr" w:hint="cs"/>
          <w:sz w:val="28"/>
          <w:rtl/>
          <w:lang w:bidi="fa-IR"/>
        </w:rPr>
        <w:t xml:space="preserve">مانند </w:t>
      </w:r>
      <w:r w:rsidR="00AF3D77">
        <w:rPr>
          <w:rFonts w:cs="2  Badr" w:hint="cs"/>
          <w:sz w:val="28"/>
          <w:rtl/>
          <w:lang w:bidi="fa-IR"/>
        </w:rPr>
        <w:t>امربه‌معروف</w:t>
      </w:r>
      <w:r w:rsidRPr="008333DC">
        <w:rPr>
          <w:rFonts w:cs="2  Badr" w:hint="cs"/>
          <w:sz w:val="28"/>
          <w:rtl/>
          <w:lang w:bidi="fa-IR"/>
        </w:rPr>
        <w:t xml:space="preserve"> و نهی از منکر ظهور در قسم دوم و رفع دارد. </w:t>
      </w:r>
      <w:r w:rsidR="00AF3D77">
        <w:rPr>
          <w:rFonts w:cs="2  Badr" w:hint="cs"/>
          <w:sz w:val="28"/>
          <w:rtl/>
          <w:lang w:bidi="fa-IR"/>
        </w:rPr>
        <w:t>امربه‌معروف</w:t>
      </w:r>
      <w:r w:rsidRPr="008333DC">
        <w:rPr>
          <w:rFonts w:cs="2  Badr" w:hint="cs"/>
          <w:sz w:val="28"/>
          <w:rtl/>
          <w:lang w:bidi="fa-IR"/>
        </w:rPr>
        <w:t xml:space="preserve"> و نهی از منکر برای جایی است که یا گناه محقق شده است</w:t>
      </w:r>
      <w:r w:rsidR="00C52A53" w:rsidRPr="008333DC">
        <w:rPr>
          <w:rFonts w:cs="2  Badr" w:hint="cs"/>
          <w:sz w:val="28"/>
          <w:rtl/>
          <w:lang w:bidi="fa-IR"/>
        </w:rPr>
        <w:t xml:space="preserve"> یا اینکه </w:t>
      </w:r>
      <w:r w:rsidR="00CB7CB1" w:rsidRPr="008333DC">
        <w:rPr>
          <w:rFonts w:cs="2  Badr"/>
          <w:sz w:val="28"/>
          <w:rtl/>
          <w:lang w:bidi="fa-IR"/>
        </w:rPr>
        <w:t>زم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نه</w:t>
      </w:r>
      <w:r w:rsidR="00C52A53" w:rsidRPr="008333DC">
        <w:rPr>
          <w:rFonts w:cs="2  Badr" w:hint="cs"/>
          <w:sz w:val="28"/>
          <w:rtl/>
          <w:lang w:bidi="fa-IR"/>
        </w:rPr>
        <w:t xml:space="preserve"> تحققش وجود دارد.</w:t>
      </w:r>
    </w:p>
    <w:p w:rsidR="00C52A53" w:rsidRPr="008333DC" w:rsidRDefault="00E74897" w:rsidP="00C52A53">
      <w:pPr>
        <w:pStyle w:val="ListParagraph"/>
        <w:numPr>
          <w:ilvl w:val="0"/>
          <w:numId w:val="31"/>
        </w:numPr>
        <w:rPr>
          <w:rFonts w:cs="2  Badr"/>
          <w:sz w:val="28"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یک گروه هم اطلاق دارد و شامل هر دو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Pr="008333DC">
        <w:rPr>
          <w:rFonts w:cs="2  Badr" w:hint="cs"/>
          <w:sz w:val="28"/>
          <w:rtl/>
          <w:lang w:bidi="fa-IR"/>
        </w:rPr>
        <w:t xml:space="preserve">. مثلاً در عهد مالک اشتر که از </w:t>
      </w:r>
      <w:r w:rsidR="00CB7CB1" w:rsidRPr="008333DC">
        <w:rPr>
          <w:rFonts w:cs="2  Badr"/>
          <w:sz w:val="28"/>
          <w:rtl/>
          <w:lang w:bidi="fa-IR"/>
        </w:rPr>
        <w:t>ادله</w:t>
      </w:r>
      <w:r w:rsidRPr="008333DC">
        <w:rPr>
          <w:rFonts w:cs="2  Badr" w:hint="cs"/>
          <w:sz w:val="28"/>
          <w:rtl/>
          <w:lang w:bidi="fa-IR"/>
        </w:rPr>
        <w:t xml:space="preserve"> معتبر بود، آمده بود که </w:t>
      </w:r>
      <w:r w:rsidR="00C52A53" w:rsidRPr="008333DC">
        <w:rPr>
          <w:rFonts w:cs="2  Badr" w:hint="cs"/>
          <w:sz w:val="28"/>
          <w:rtl/>
          <w:lang w:bidi="fa-IR"/>
        </w:rPr>
        <w:t>«</w:t>
      </w:r>
      <w:r w:rsidR="00C52A53" w:rsidRPr="008333DC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>وَ اسْتِصْلَاحَ أَهْلِهَا</w:t>
      </w:r>
      <w:r w:rsidR="00C52A53" w:rsidRPr="008333DC">
        <w:rPr>
          <w:rFonts w:cs="2  Badr" w:hint="cs"/>
          <w:sz w:val="28"/>
          <w:rtl/>
          <w:lang w:bidi="fa-IR"/>
        </w:rPr>
        <w:t>»</w:t>
      </w:r>
      <w:r w:rsidR="00AB0805" w:rsidRPr="008333DC">
        <w:rPr>
          <w:rFonts w:cs="2  Badr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>ک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C52A53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Pr="008333DC">
        <w:rPr>
          <w:rFonts w:cs="2  Badr" w:hint="cs"/>
          <w:sz w:val="28"/>
          <w:rtl/>
          <w:lang w:bidi="fa-IR"/>
        </w:rPr>
        <w:t>ن اعم است از این</w:t>
      </w:r>
      <w:r w:rsidR="00C52A53" w:rsidRPr="008333DC">
        <w:rPr>
          <w:rFonts w:cs="2  Badr" w:hint="cs"/>
          <w:sz w:val="28"/>
          <w:rtl/>
          <w:lang w:bidi="fa-IR"/>
        </w:rPr>
        <w:t xml:space="preserve"> است </w:t>
      </w:r>
      <w:r w:rsidRPr="008333DC">
        <w:rPr>
          <w:rFonts w:cs="2  Badr" w:hint="cs"/>
          <w:sz w:val="28"/>
          <w:rtl/>
          <w:lang w:bidi="fa-IR"/>
        </w:rPr>
        <w:t xml:space="preserve">که پیشگیرانه باشد و </w:t>
      </w:r>
      <w:r w:rsidR="00CB7CB1" w:rsidRPr="008333DC">
        <w:rPr>
          <w:rFonts w:cs="2  Badr"/>
          <w:sz w:val="28"/>
          <w:rtl/>
          <w:lang w:bidi="fa-IR"/>
        </w:rPr>
        <w:t>زم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نه‌ساز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برای این امور باشد یا اینکه بعد از اینکه اشکالات و </w:t>
      </w:r>
      <w:r w:rsidR="00CB7CB1" w:rsidRPr="008333DC">
        <w:rPr>
          <w:rFonts w:cs="2  Badr"/>
          <w:sz w:val="28"/>
          <w:rtl/>
          <w:lang w:bidi="fa-IR"/>
        </w:rPr>
        <w:t>ضعف‌ها</w:t>
      </w:r>
      <w:r w:rsidRPr="008333DC">
        <w:rPr>
          <w:rFonts w:cs="2  Badr" w:hint="cs"/>
          <w:sz w:val="28"/>
          <w:rtl/>
          <w:lang w:bidi="fa-IR"/>
        </w:rPr>
        <w:t xml:space="preserve"> و </w:t>
      </w:r>
      <w:r w:rsidR="00CB7CB1" w:rsidRPr="008333DC">
        <w:rPr>
          <w:rFonts w:cs="2  Badr"/>
          <w:sz w:val="28"/>
          <w:rtl/>
          <w:lang w:bidi="fa-IR"/>
        </w:rPr>
        <w:t>آس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ب‌ها</w:t>
      </w:r>
      <w:r w:rsidR="00CB7CB1" w:rsidRPr="008333DC">
        <w:rPr>
          <w:rFonts w:cs="2  Badr" w:hint="cs"/>
          <w:sz w:val="28"/>
          <w:rtl/>
          <w:lang w:bidi="fa-IR"/>
        </w:rPr>
        <w:t>یی</w:t>
      </w:r>
      <w:r w:rsidRPr="008333DC">
        <w:rPr>
          <w:rFonts w:cs="2  Badr" w:hint="cs"/>
          <w:sz w:val="28"/>
          <w:rtl/>
          <w:lang w:bidi="fa-IR"/>
        </w:rPr>
        <w:t xml:space="preserve"> متوجه شده اس</w:t>
      </w:r>
      <w:r w:rsidR="00C52A53" w:rsidRPr="008333DC">
        <w:rPr>
          <w:rFonts w:cs="2  Badr" w:hint="cs"/>
          <w:sz w:val="28"/>
          <w:rtl/>
          <w:lang w:bidi="fa-IR"/>
        </w:rPr>
        <w:t>ت کسی آن را جبران و معالجه کند.</w:t>
      </w:r>
      <w:r w:rsidR="00274661" w:rsidRPr="008333DC">
        <w:rPr>
          <w:rFonts w:cs="2  Badr" w:hint="cs"/>
          <w:sz w:val="28"/>
          <w:rtl/>
          <w:lang w:bidi="fa-IR"/>
        </w:rPr>
        <w:t xml:space="preserve"> گرچه </w:t>
      </w:r>
      <w:r w:rsidR="00FE29F1">
        <w:rPr>
          <w:rFonts w:cs="2  Badr" w:hint="cs"/>
          <w:sz w:val="28"/>
          <w:rtl/>
          <w:lang w:bidi="fa-IR"/>
        </w:rPr>
        <w:t>نیم‌نگاهی</w:t>
      </w:r>
      <w:r w:rsidR="00274661" w:rsidRPr="008333DC">
        <w:rPr>
          <w:rFonts w:cs="2  Badr" w:hint="cs"/>
          <w:sz w:val="28"/>
          <w:rtl/>
          <w:lang w:bidi="fa-IR"/>
        </w:rPr>
        <w:t xml:space="preserve"> هم به </w:t>
      </w:r>
      <w:r w:rsidR="001361E7" w:rsidRPr="008333DC">
        <w:rPr>
          <w:rFonts w:cs="2  Badr"/>
          <w:sz w:val="28"/>
          <w:rtl/>
          <w:lang w:bidi="fa-IR"/>
        </w:rPr>
        <w:t>بحث‌ها</w:t>
      </w:r>
      <w:r w:rsidR="001361E7" w:rsidRPr="008333DC">
        <w:rPr>
          <w:rFonts w:cs="2  Badr" w:hint="cs"/>
          <w:sz w:val="28"/>
          <w:rtl/>
          <w:lang w:bidi="fa-IR"/>
        </w:rPr>
        <w:t>ی</w:t>
      </w:r>
      <w:r w:rsidR="00274661"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معالجه‌ا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274661" w:rsidRPr="008333DC">
        <w:rPr>
          <w:rFonts w:cs="2  Badr" w:hint="cs"/>
          <w:sz w:val="28"/>
          <w:rtl/>
          <w:lang w:bidi="fa-IR"/>
        </w:rPr>
        <w:t xml:space="preserve"> دارد ولی بیشتر از موضع ابتدایی و قبل از اینکه آن </w:t>
      </w:r>
      <w:r w:rsidR="00CB7CB1" w:rsidRPr="008333DC">
        <w:rPr>
          <w:rFonts w:cs="2  Badr"/>
          <w:sz w:val="28"/>
          <w:rtl/>
          <w:lang w:bidi="fa-IR"/>
        </w:rPr>
        <w:t>بحث‌ها</w:t>
      </w:r>
      <w:r w:rsidR="00274661" w:rsidRPr="008333DC">
        <w:rPr>
          <w:rFonts w:cs="2  Badr" w:hint="cs"/>
          <w:sz w:val="28"/>
          <w:rtl/>
          <w:lang w:bidi="fa-IR"/>
        </w:rPr>
        <w:t xml:space="preserve"> باشد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خواهد</w:t>
      </w:r>
      <w:r w:rsidR="00274661"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زم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نه‌ها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274661" w:rsidRPr="008333DC">
        <w:rPr>
          <w:rFonts w:cs="2  Badr" w:hint="cs"/>
          <w:sz w:val="28"/>
          <w:rtl/>
          <w:lang w:bidi="fa-IR"/>
        </w:rPr>
        <w:t xml:space="preserve"> خیر و صلاح را در افراد ایجاد کند. گرچه بعضی مواردش </w:t>
      </w:r>
      <w:r w:rsidR="00CB7CB1" w:rsidRPr="008333DC">
        <w:rPr>
          <w:rFonts w:cs="2  Badr"/>
          <w:sz w:val="28"/>
          <w:rtl/>
          <w:lang w:bidi="fa-IR"/>
        </w:rPr>
        <w:t>جنبه</w:t>
      </w:r>
      <w:r w:rsidR="00274661" w:rsidRPr="008333DC">
        <w:rPr>
          <w:rFonts w:cs="2  Badr" w:hint="cs"/>
          <w:sz w:val="28"/>
          <w:rtl/>
          <w:lang w:bidi="fa-IR"/>
        </w:rPr>
        <w:t xml:space="preserve"> درمانی دارد.</w:t>
      </w:r>
    </w:p>
    <w:p w:rsidR="00274661" w:rsidRPr="008333DC" w:rsidRDefault="00CB7CB1" w:rsidP="00274661">
      <w:pPr>
        <w:pStyle w:val="Heading3"/>
        <w:bidi/>
        <w:rPr>
          <w:rFonts w:cs="2  Badr"/>
          <w:rtl/>
          <w:lang w:bidi="fa-IR"/>
        </w:rPr>
      </w:pPr>
      <w:r w:rsidRPr="008333DC">
        <w:rPr>
          <w:rFonts w:cs="2  Badr"/>
          <w:rtl/>
          <w:lang w:bidi="fa-IR"/>
        </w:rPr>
        <w:t>جمع‌بند</w:t>
      </w:r>
      <w:r w:rsidRPr="008333DC">
        <w:rPr>
          <w:rFonts w:cs="2  Badr" w:hint="cs"/>
          <w:rtl/>
          <w:lang w:bidi="fa-IR"/>
        </w:rPr>
        <w:t>ی</w:t>
      </w:r>
    </w:p>
    <w:p w:rsidR="00E74897" w:rsidRPr="008333DC" w:rsidRDefault="00E74897" w:rsidP="00274661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پس </w:t>
      </w:r>
      <w:r w:rsidR="00CB7CB1" w:rsidRPr="008333DC">
        <w:rPr>
          <w:rFonts w:cs="2  Badr"/>
          <w:sz w:val="28"/>
          <w:rtl/>
          <w:lang w:bidi="fa-IR"/>
        </w:rPr>
        <w:t>ادله‌ا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که در باب </w:t>
      </w:r>
      <w:r w:rsidR="00CB7CB1" w:rsidRPr="008333DC">
        <w:rPr>
          <w:rFonts w:cs="2  Badr"/>
          <w:sz w:val="28"/>
          <w:rtl/>
          <w:lang w:bidi="fa-IR"/>
        </w:rPr>
        <w:t>وظ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فه</w:t>
      </w:r>
      <w:r w:rsidRPr="008333DC">
        <w:rPr>
          <w:rFonts w:cs="2  Badr" w:hint="cs"/>
          <w:sz w:val="28"/>
          <w:rtl/>
          <w:lang w:bidi="fa-IR"/>
        </w:rPr>
        <w:t xml:space="preserve"> حاکم در تربیت گفتیم به سه گروه تقسیم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="00274661" w:rsidRPr="008333DC">
        <w:rPr>
          <w:rFonts w:cs="2  Badr" w:hint="cs"/>
          <w:sz w:val="28"/>
          <w:rtl/>
          <w:lang w:bidi="fa-IR"/>
        </w:rPr>
        <w:t xml:space="preserve">؛ بعضی ظهور در عملیات </w:t>
      </w:r>
      <w:r w:rsidR="00CB7CB1" w:rsidRPr="008333DC">
        <w:rPr>
          <w:rFonts w:cs="2  Badr"/>
          <w:sz w:val="28"/>
          <w:rtl/>
          <w:lang w:bidi="fa-IR"/>
        </w:rPr>
        <w:t>پ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ش‌دستانه</w:t>
      </w:r>
      <w:r w:rsidRPr="008333DC">
        <w:rPr>
          <w:rFonts w:cs="2  Badr" w:hint="cs"/>
          <w:sz w:val="28"/>
          <w:rtl/>
          <w:lang w:bidi="fa-IR"/>
        </w:rPr>
        <w:t xml:space="preserve"> و ابتدایی دارد. بعضی ظهور در عملیات </w:t>
      </w:r>
      <w:r w:rsidR="00CB7CB1" w:rsidRPr="008333DC">
        <w:rPr>
          <w:rFonts w:cs="2  Badr"/>
          <w:sz w:val="28"/>
          <w:rtl/>
          <w:lang w:bidi="fa-IR"/>
        </w:rPr>
        <w:t>مقابله‌ا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و </w:t>
      </w:r>
      <w:r w:rsidR="00CB7CB1" w:rsidRPr="008333DC">
        <w:rPr>
          <w:rFonts w:cs="2  Badr"/>
          <w:sz w:val="28"/>
          <w:rtl/>
          <w:lang w:bidi="fa-IR"/>
        </w:rPr>
        <w:t>معالجه‌ا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و درمانی دارد</w:t>
      </w:r>
      <w:r w:rsidR="00AB0805" w:rsidRPr="008333DC">
        <w:rPr>
          <w:rFonts w:cs="2  Badr"/>
          <w:sz w:val="28"/>
          <w:rtl/>
          <w:lang w:bidi="fa-IR"/>
        </w:rPr>
        <w:t>؛ و</w:t>
      </w:r>
      <w:r w:rsidRPr="008333DC">
        <w:rPr>
          <w:rFonts w:cs="2  Badr" w:hint="cs"/>
          <w:sz w:val="28"/>
          <w:rtl/>
          <w:lang w:bidi="fa-IR"/>
        </w:rPr>
        <w:t xml:space="preserve"> بعضی هم اطلاق دارد</w:t>
      </w:r>
      <w:r w:rsidR="00AB0805" w:rsidRPr="008333DC">
        <w:rPr>
          <w:rFonts w:cs="2  Badr"/>
          <w:sz w:val="28"/>
          <w:rtl/>
          <w:lang w:bidi="fa-IR"/>
        </w:rPr>
        <w:t>؛ و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نت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جه</w:t>
      </w:r>
      <w:r w:rsidRPr="008333DC">
        <w:rPr>
          <w:rFonts w:cs="2  Badr" w:hint="cs"/>
          <w:sz w:val="28"/>
          <w:rtl/>
          <w:lang w:bidi="fa-IR"/>
        </w:rPr>
        <w:t xml:space="preserve"> فقهی </w:t>
      </w:r>
      <w:r w:rsidR="00AF32E9">
        <w:rPr>
          <w:rFonts w:cs="2  Badr" w:hint="cs"/>
          <w:sz w:val="28"/>
          <w:rtl/>
          <w:lang w:bidi="fa-IR"/>
        </w:rPr>
        <w:t>مسئله این</w:t>
      </w:r>
      <w:r w:rsidRPr="008333DC">
        <w:rPr>
          <w:rFonts w:cs="2  Badr" w:hint="cs"/>
          <w:sz w:val="28"/>
          <w:rtl/>
          <w:lang w:bidi="fa-IR"/>
        </w:rPr>
        <w:t xml:space="preserve"> است ک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274661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Pr="008333DC">
        <w:rPr>
          <w:rFonts w:cs="2  Badr" w:hint="cs"/>
          <w:sz w:val="28"/>
          <w:rtl/>
          <w:lang w:bidi="fa-IR"/>
        </w:rPr>
        <w:t xml:space="preserve">ن وظیفه، فقط </w:t>
      </w:r>
      <w:r w:rsidR="00CB7CB1" w:rsidRPr="008333DC">
        <w:rPr>
          <w:rFonts w:cs="2  Badr"/>
          <w:sz w:val="28"/>
          <w:rtl/>
          <w:lang w:bidi="fa-IR"/>
        </w:rPr>
        <w:t>وظ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فه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معالجه‌ا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نیست بلکه </w:t>
      </w:r>
      <w:r w:rsidR="00CB7CB1" w:rsidRPr="008333DC">
        <w:rPr>
          <w:rFonts w:cs="2  Badr"/>
          <w:sz w:val="28"/>
          <w:rtl/>
          <w:lang w:bidi="fa-IR"/>
        </w:rPr>
        <w:t>وظ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فه</w:t>
      </w:r>
      <w:r w:rsidRPr="008333DC">
        <w:rPr>
          <w:rFonts w:cs="2  Badr" w:hint="cs"/>
          <w:sz w:val="28"/>
          <w:rtl/>
          <w:lang w:bidi="fa-IR"/>
        </w:rPr>
        <w:t xml:space="preserve"> پیشگیرانه نیز </w:t>
      </w:r>
      <w:r w:rsidR="00274661" w:rsidRPr="008333DC">
        <w:rPr>
          <w:rFonts w:cs="2  Badr" w:hint="cs"/>
          <w:sz w:val="28"/>
          <w:rtl/>
          <w:lang w:bidi="fa-IR"/>
        </w:rPr>
        <w:t>ا</w:t>
      </w:r>
      <w:r w:rsidRPr="008333DC">
        <w:rPr>
          <w:rFonts w:cs="2  Badr" w:hint="cs"/>
          <w:sz w:val="28"/>
          <w:rtl/>
          <w:lang w:bidi="fa-IR"/>
        </w:rPr>
        <w:t>ست.</w:t>
      </w:r>
    </w:p>
    <w:p w:rsidR="00274661" w:rsidRPr="008333DC" w:rsidRDefault="00274661" w:rsidP="00BA6EE8">
      <w:pPr>
        <w:pStyle w:val="Heading1"/>
        <w:rPr>
          <w:rtl/>
        </w:rPr>
      </w:pPr>
      <w:bookmarkStart w:id="11" w:name="_Toc366708599"/>
      <w:r w:rsidRPr="008333DC">
        <w:rPr>
          <w:rFonts w:hint="cs"/>
          <w:rtl/>
        </w:rPr>
        <w:t>9. مقدمات اقدامات تربیتی حکومت</w:t>
      </w:r>
      <w:bookmarkEnd w:id="11"/>
      <w:r w:rsidRPr="008333DC">
        <w:rPr>
          <w:rFonts w:hint="cs"/>
          <w:rtl/>
        </w:rPr>
        <w:t xml:space="preserve"> </w:t>
      </w:r>
    </w:p>
    <w:p w:rsidR="00274661" w:rsidRPr="008333DC" w:rsidRDefault="00E74897" w:rsidP="00274661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فرع و مبحث دیگر مقدمات قیام ب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274661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Pr="008333DC">
        <w:rPr>
          <w:rFonts w:cs="2  Badr" w:hint="cs"/>
          <w:sz w:val="28"/>
          <w:rtl/>
          <w:lang w:bidi="fa-IR"/>
        </w:rPr>
        <w:t xml:space="preserve">ن وظیفه است. وقتی که بر دوش حاکم و حکومت </w:t>
      </w:r>
      <w:r w:rsidR="00CB7CB1" w:rsidRPr="008333DC">
        <w:rPr>
          <w:rFonts w:cs="2  Badr"/>
          <w:sz w:val="28"/>
          <w:rtl/>
          <w:lang w:bidi="fa-IR"/>
        </w:rPr>
        <w:t>وظ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فه</w:t>
      </w:r>
      <w:r w:rsidRPr="008333DC">
        <w:rPr>
          <w:rFonts w:cs="2  Badr" w:hint="cs"/>
          <w:sz w:val="28"/>
          <w:rtl/>
          <w:lang w:bidi="fa-IR"/>
        </w:rPr>
        <w:t xml:space="preserve"> تربیتی نهاده شد، چه از نوع پیشگیرانه و چه از نوع درمانی و در </w:t>
      </w:r>
      <w:r w:rsidR="00CB7CB1" w:rsidRPr="008333DC">
        <w:rPr>
          <w:rFonts w:cs="2  Badr"/>
          <w:sz w:val="28"/>
          <w:rtl/>
          <w:lang w:bidi="fa-IR"/>
        </w:rPr>
        <w:t>همه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محدوده‌ها</w:t>
      </w:r>
      <w:r w:rsidR="00CB7CB1" w:rsidRPr="008333DC">
        <w:rPr>
          <w:rFonts w:cs="2  Badr" w:hint="cs"/>
          <w:sz w:val="28"/>
          <w:rtl/>
          <w:lang w:bidi="fa-IR"/>
        </w:rPr>
        <w:t>یی</w:t>
      </w:r>
      <w:r w:rsidRPr="008333DC">
        <w:rPr>
          <w:rFonts w:cs="2  Badr" w:hint="cs"/>
          <w:sz w:val="28"/>
          <w:rtl/>
          <w:lang w:bidi="fa-IR"/>
        </w:rPr>
        <w:t xml:space="preserve"> که واجب و محرم است، طبیعی است ک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274661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Pr="008333DC">
        <w:rPr>
          <w:rFonts w:cs="2  Badr" w:hint="cs"/>
          <w:sz w:val="28"/>
          <w:rtl/>
          <w:lang w:bidi="fa-IR"/>
        </w:rPr>
        <w:t xml:space="preserve">ن عمل و اقدام نیاز به یک مقدمات و </w:t>
      </w:r>
      <w:r w:rsidR="00CB7CB1" w:rsidRPr="008333DC">
        <w:rPr>
          <w:rFonts w:cs="2  Badr"/>
          <w:sz w:val="28"/>
          <w:rtl/>
          <w:lang w:bidi="fa-IR"/>
        </w:rPr>
        <w:t>زم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نه‌ها</w:t>
      </w:r>
      <w:r w:rsidR="00CB7CB1" w:rsidRPr="008333DC">
        <w:rPr>
          <w:rFonts w:cs="2  Badr" w:hint="cs"/>
          <w:sz w:val="28"/>
          <w:rtl/>
          <w:lang w:bidi="fa-IR"/>
        </w:rPr>
        <w:t>یی</w:t>
      </w:r>
      <w:r w:rsidRPr="008333DC">
        <w:rPr>
          <w:rFonts w:cs="2  Badr" w:hint="cs"/>
          <w:sz w:val="28"/>
          <w:rtl/>
          <w:lang w:bidi="fa-IR"/>
        </w:rPr>
        <w:t xml:space="preserve"> دارد و ممکن است در یک </w:t>
      </w:r>
      <w:r w:rsidR="00CB7CB1" w:rsidRPr="008333DC">
        <w:rPr>
          <w:rFonts w:cs="2  Badr"/>
          <w:sz w:val="28"/>
          <w:rtl/>
          <w:lang w:bidi="fa-IR"/>
        </w:rPr>
        <w:t>زمان‌ها</w:t>
      </w:r>
      <w:r w:rsidR="00CB7CB1" w:rsidRPr="008333DC">
        <w:rPr>
          <w:rFonts w:cs="2  Badr" w:hint="cs"/>
          <w:sz w:val="28"/>
          <w:rtl/>
          <w:lang w:bidi="fa-IR"/>
        </w:rPr>
        <w:t>یی</w:t>
      </w:r>
      <w:r w:rsidRPr="008333DC">
        <w:rPr>
          <w:rFonts w:cs="2  Badr" w:hint="cs"/>
          <w:sz w:val="28"/>
          <w:rtl/>
          <w:lang w:bidi="fa-IR"/>
        </w:rPr>
        <w:t xml:space="preserve"> مقدمات و مم</w:t>
      </w:r>
      <w:r w:rsidR="00274661" w:rsidRPr="008333DC">
        <w:rPr>
          <w:rFonts w:cs="2  Badr" w:hint="cs"/>
          <w:sz w:val="28"/>
          <w:rtl/>
          <w:lang w:bidi="fa-IR"/>
        </w:rPr>
        <w:t>ه</w:t>
      </w:r>
      <w:r w:rsidRPr="008333DC">
        <w:rPr>
          <w:rFonts w:cs="2  Badr" w:hint="cs"/>
          <w:sz w:val="28"/>
          <w:rtl/>
          <w:lang w:bidi="fa-IR"/>
        </w:rPr>
        <w:t>دات عمل ب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274661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Pr="008333DC">
        <w:rPr>
          <w:rFonts w:cs="2  Badr" w:hint="cs"/>
          <w:sz w:val="28"/>
          <w:rtl/>
          <w:lang w:bidi="fa-IR"/>
        </w:rPr>
        <w:t xml:space="preserve">ن </w:t>
      </w:r>
      <w:r w:rsidR="00CB7CB1" w:rsidRPr="008333DC">
        <w:rPr>
          <w:rFonts w:cs="2  Badr"/>
          <w:sz w:val="28"/>
          <w:rtl/>
          <w:lang w:bidi="fa-IR"/>
        </w:rPr>
        <w:t>وظ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فه</w:t>
      </w:r>
      <w:r w:rsidRPr="008333DC">
        <w:rPr>
          <w:rFonts w:cs="2  Badr" w:hint="cs"/>
          <w:sz w:val="28"/>
          <w:rtl/>
          <w:lang w:bidi="fa-IR"/>
        </w:rPr>
        <w:t xml:space="preserve"> تربیتی خیلی ساده باشد و در یک زمانی پیچیده باشد ولی در هر حال نیاز به مجموعه مقدماتی دارد که در </w:t>
      </w:r>
      <w:r w:rsidR="00FE29F1">
        <w:rPr>
          <w:rFonts w:cs="2  Badr"/>
          <w:sz w:val="28"/>
          <w:rtl/>
          <w:lang w:bidi="fa-IR"/>
        </w:rPr>
        <w:t>زمانه‌ای</w:t>
      </w:r>
      <w:r w:rsidRPr="008333DC">
        <w:rPr>
          <w:rFonts w:cs="2  Badr" w:hint="cs"/>
          <w:sz w:val="28"/>
          <w:rtl/>
          <w:lang w:bidi="fa-IR"/>
        </w:rPr>
        <w:t xml:space="preserve"> مختلف فرق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کند</w:t>
      </w:r>
      <w:r w:rsidRPr="008333DC">
        <w:rPr>
          <w:rFonts w:cs="2  Badr" w:hint="cs"/>
          <w:sz w:val="28"/>
          <w:rtl/>
          <w:lang w:bidi="fa-IR"/>
        </w:rPr>
        <w:t xml:space="preserve">. </w:t>
      </w:r>
    </w:p>
    <w:p w:rsidR="00274661" w:rsidRPr="008333DC" w:rsidRDefault="00274661" w:rsidP="00274661">
      <w:pPr>
        <w:pStyle w:val="Heading2"/>
        <w:numPr>
          <w:ilvl w:val="0"/>
          <w:numId w:val="32"/>
        </w:numPr>
        <w:rPr>
          <w:rFonts w:cs="2  Badr"/>
          <w:rtl/>
        </w:rPr>
      </w:pPr>
      <w:bookmarkStart w:id="12" w:name="_Toc366708600"/>
      <w:r w:rsidRPr="008333DC">
        <w:rPr>
          <w:rFonts w:cs="2  Badr" w:hint="cs"/>
          <w:rtl/>
        </w:rPr>
        <w:t>وجوب و استحباب در مقدمات</w:t>
      </w:r>
      <w:bookmarkEnd w:id="12"/>
    </w:p>
    <w:p w:rsidR="00274661" w:rsidRPr="008333DC" w:rsidRDefault="00274661" w:rsidP="00274661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در جایی که </w:t>
      </w:r>
      <w:r w:rsidR="00E74897" w:rsidRPr="008333DC">
        <w:rPr>
          <w:rFonts w:cs="2  Badr" w:hint="cs"/>
          <w:sz w:val="28"/>
          <w:rtl/>
          <w:lang w:bidi="fa-IR"/>
        </w:rPr>
        <w:t>این وظیفه</w:t>
      </w:r>
      <w:r w:rsidRPr="008333DC">
        <w:rPr>
          <w:rFonts w:cs="2  Badr" w:hint="cs"/>
          <w:sz w:val="28"/>
          <w:rtl/>
          <w:lang w:bidi="fa-IR"/>
        </w:rPr>
        <w:t xml:space="preserve"> وجوبی است، مقدمات آن </w:t>
      </w:r>
      <w:r w:rsidR="00E74897" w:rsidRPr="008333DC">
        <w:rPr>
          <w:rFonts w:cs="2  Badr" w:hint="cs"/>
          <w:sz w:val="28"/>
          <w:rtl/>
          <w:lang w:bidi="fa-IR"/>
        </w:rPr>
        <w:t xml:space="preserve">نیز واجب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="00E74897" w:rsidRPr="008333DC">
        <w:rPr>
          <w:rFonts w:cs="2  Badr" w:hint="cs"/>
          <w:sz w:val="28"/>
          <w:rtl/>
          <w:lang w:bidi="fa-IR"/>
        </w:rPr>
        <w:t>. در جایی که الزا</w:t>
      </w:r>
      <w:r w:rsidR="00471BD0" w:rsidRPr="008333DC">
        <w:rPr>
          <w:rFonts w:cs="2  Badr" w:hint="cs"/>
          <w:sz w:val="28"/>
          <w:rtl/>
          <w:lang w:bidi="fa-IR"/>
        </w:rPr>
        <w:t>می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E74897" w:rsidRPr="008333DC">
        <w:rPr>
          <w:rFonts w:cs="2  Badr" w:hint="cs"/>
          <w:sz w:val="28"/>
          <w:rtl/>
          <w:lang w:bidi="fa-IR"/>
        </w:rPr>
        <w:t>نیست و ترجیحی و استحبابی است، مقدمات</w:t>
      </w:r>
      <w:r w:rsidRPr="008333DC">
        <w:rPr>
          <w:rFonts w:cs="2  Badr" w:hint="cs"/>
          <w:sz w:val="28"/>
          <w:rtl/>
          <w:lang w:bidi="fa-IR"/>
        </w:rPr>
        <w:t xml:space="preserve"> آن</w:t>
      </w:r>
      <w:r w:rsidR="00E74897" w:rsidRPr="008333DC">
        <w:rPr>
          <w:rFonts w:cs="2  Badr" w:hint="cs"/>
          <w:sz w:val="28"/>
          <w:rtl/>
          <w:lang w:bidi="fa-IR"/>
        </w:rPr>
        <w:t xml:space="preserve"> مستحب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="00E74897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>اگرچه</w:t>
      </w:r>
      <w:r w:rsidR="00E74897" w:rsidRPr="008333DC">
        <w:rPr>
          <w:rFonts w:cs="2  Badr" w:hint="cs"/>
          <w:sz w:val="28"/>
          <w:rtl/>
          <w:lang w:bidi="fa-IR"/>
        </w:rPr>
        <w:t xml:space="preserve"> وجوب و استحباب عقلی باشد ولی </w:t>
      </w:r>
      <w:r w:rsidR="0029587D">
        <w:rPr>
          <w:rFonts w:cs="2  Badr" w:hint="cs"/>
          <w:sz w:val="28"/>
          <w:rtl/>
          <w:lang w:bidi="fa-IR"/>
        </w:rPr>
        <w:t>به‌هرحال</w:t>
      </w:r>
      <w:r w:rsidR="00E74897" w:rsidRPr="008333DC">
        <w:rPr>
          <w:rFonts w:cs="2  Badr" w:hint="cs"/>
          <w:sz w:val="28"/>
          <w:rtl/>
          <w:lang w:bidi="fa-IR"/>
        </w:rPr>
        <w:t xml:space="preserve"> باید قیام به آن کند. </w:t>
      </w:r>
    </w:p>
    <w:p w:rsidR="00274661" w:rsidRPr="008333DC" w:rsidRDefault="00274661" w:rsidP="00274661">
      <w:pPr>
        <w:pStyle w:val="Heading2"/>
        <w:numPr>
          <w:ilvl w:val="0"/>
          <w:numId w:val="32"/>
        </w:numPr>
        <w:rPr>
          <w:rFonts w:cs="2  Badr"/>
          <w:rtl/>
        </w:rPr>
      </w:pPr>
      <w:bookmarkStart w:id="13" w:name="_Toc366708601"/>
      <w:r w:rsidRPr="008333DC">
        <w:rPr>
          <w:rFonts w:cs="2  Badr" w:hint="cs"/>
          <w:rtl/>
        </w:rPr>
        <w:lastRenderedPageBreak/>
        <w:t xml:space="preserve">نوع مقدمات تربیتی در جوامع و </w:t>
      </w:r>
      <w:r w:rsidR="002530FF">
        <w:rPr>
          <w:rFonts w:cs="2  Badr" w:hint="cs"/>
          <w:rtl/>
        </w:rPr>
        <w:t>زمان‌های</w:t>
      </w:r>
      <w:r w:rsidRPr="008333DC">
        <w:rPr>
          <w:rFonts w:cs="2  Badr" w:hint="cs"/>
          <w:rtl/>
        </w:rPr>
        <w:t xml:space="preserve"> مختلف</w:t>
      </w:r>
      <w:bookmarkEnd w:id="13"/>
    </w:p>
    <w:p w:rsidR="000F41D3" w:rsidRPr="008333DC" w:rsidRDefault="00E74897" w:rsidP="000F41D3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این مقدمات ممکن است در زمانی </w:t>
      </w:r>
      <w:r w:rsidR="00C52A53" w:rsidRPr="008333DC">
        <w:rPr>
          <w:rFonts w:cs="2  Badr" w:hint="cs"/>
          <w:sz w:val="28"/>
          <w:rtl/>
          <w:lang w:bidi="fa-IR"/>
        </w:rPr>
        <w:t xml:space="preserve">مانند </w:t>
      </w:r>
      <w:r w:rsidR="002530FF">
        <w:rPr>
          <w:rFonts w:cs="2  Badr" w:hint="cs"/>
          <w:sz w:val="28"/>
          <w:rtl/>
          <w:lang w:bidi="fa-IR"/>
        </w:rPr>
        <w:t>الآن</w:t>
      </w:r>
      <w:r w:rsidRPr="008333DC">
        <w:rPr>
          <w:rFonts w:cs="2  Badr" w:hint="cs"/>
          <w:sz w:val="28"/>
          <w:rtl/>
          <w:lang w:bidi="fa-IR"/>
        </w:rPr>
        <w:t xml:space="preserve"> یک نوع تحقیقات باشد که </w:t>
      </w:r>
      <w:r w:rsidR="00CB7CB1" w:rsidRPr="008333DC">
        <w:rPr>
          <w:rFonts w:cs="2  Badr"/>
          <w:sz w:val="28"/>
          <w:rtl/>
          <w:lang w:bidi="fa-IR"/>
        </w:rPr>
        <w:t>همه</w:t>
      </w:r>
      <w:r w:rsidRPr="008333DC">
        <w:rPr>
          <w:rFonts w:cs="2  Badr" w:hint="cs"/>
          <w:sz w:val="28"/>
          <w:rtl/>
          <w:lang w:bidi="fa-IR"/>
        </w:rPr>
        <w:t xml:space="preserve"> مقدمات را شامل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Pr="008333DC">
        <w:rPr>
          <w:rFonts w:cs="2  Badr" w:hint="cs"/>
          <w:sz w:val="28"/>
          <w:rtl/>
          <w:lang w:bidi="fa-IR"/>
        </w:rPr>
        <w:t xml:space="preserve">، یعنی اینکه کسی تحقیقات میدانی یا بنیادی و نظری </w:t>
      </w:r>
      <w:r w:rsidR="00274661" w:rsidRPr="008333DC">
        <w:rPr>
          <w:rFonts w:cs="2  Badr" w:hint="cs"/>
          <w:sz w:val="28"/>
          <w:rtl/>
          <w:lang w:bidi="fa-IR"/>
        </w:rPr>
        <w:t>انجام دهد</w:t>
      </w:r>
      <w:r w:rsidRPr="008333DC">
        <w:rPr>
          <w:rFonts w:cs="2  Badr" w:hint="cs"/>
          <w:sz w:val="28"/>
          <w:rtl/>
          <w:lang w:bidi="fa-IR"/>
        </w:rPr>
        <w:t>، این</w:t>
      </w:r>
      <w:r w:rsidR="00471BD0" w:rsidRPr="008333DC">
        <w:rPr>
          <w:rFonts w:cs="2  Badr" w:hint="cs"/>
          <w:sz w:val="28"/>
          <w:rtl/>
          <w:lang w:bidi="fa-IR"/>
        </w:rPr>
        <w:t>ها</w:t>
      </w:r>
      <w:r w:rsidRPr="008333DC">
        <w:rPr>
          <w:rFonts w:cs="2  Badr" w:hint="cs"/>
          <w:sz w:val="28"/>
          <w:rtl/>
          <w:lang w:bidi="fa-IR"/>
        </w:rPr>
        <w:t xml:space="preserve"> همه مقدمات قیام ب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274661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Pr="008333DC">
        <w:rPr>
          <w:rFonts w:cs="2  Badr" w:hint="cs"/>
          <w:sz w:val="28"/>
          <w:rtl/>
          <w:lang w:bidi="fa-IR"/>
        </w:rPr>
        <w:t xml:space="preserve">ن وظیفه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Pr="008333DC">
        <w:rPr>
          <w:rFonts w:cs="2  Badr" w:hint="cs"/>
          <w:sz w:val="28"/>
          <w:rtl/>
          <w:lang w:bidi="fa-IR"/>
        </w:rPr>
        <w:t xml:space="preserve">. در آن حد متعارفی که عمل به یک </w:t>
      </w:r>
      <w:r w:rsidR="00CB7CB1" w:rsidRPr="008333DC">
        <w:rPr>
          <w:rFonts w:cs="2  Badr"/>
          <w:sz w:val="28"/>
          <w:rtl/>
          <w:lang w:bidi="fa-IR"/>
        </w:rPr>
        <w:t>وظ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فه</w:t>
      </w:r>
      <w:r w:rsidRPr="008333DC">
        <w:rPr>
          <w:rFonts w:cs="2  Badr" w:hint="cs"/>
          <w:sz w:val="28"/>
          <w:rtl/>
          <w:lang w:bidi="fa-IR"/>
        </w:rPr>
        <w:t xml:space="preserve"> تربیتی و اصلاح و عناوینی که در روایات داشتیم در یک زمانی متوقف باشد برای اینکه آمار و ارقام درست داشته باشد و تحقیق میدانی انجام شده باشد. </w:t>
      </w:r>
      <w:r w:rsidR="002530FF">
        <w:rPr>
          <w:rFonts w:cs="2  Badr" w:hint="cs"/>
          <w:sz w:val="28"/>
          <w:rtl/>
          <w:lang w:bidi="fa-IR"/>
        </w:rPr>
        <w:t>آسیب‌شناسی</w:t>
      </w:r>
      <w:r w:rsidRPr="008333DC">
        <w:rPr>
          <w:rFonts w:cs="2  Badr" w:hint="cs"/>
          <w:sz w:val="28"/>
          <w:rtl/>
          <w:lang w:bidi="fa-IR"/>
        </w:rPr>
        <w:t xml:space="preserve"> انجام شده باشد</w:t>
      </w:r>
      <w:r w:rsidR="00AB0805" w:rsidRPr="008333DC">
        <w:rPr>
          <w:rFonts w:cs="2  Badr"/>
          <w:sz w:val="28"/>
          <w:rtl/>
          <w:lang w:bidi="fa-IR"/>
        </w:rPr>
        <w:t xml:space="preserve">؛ </w:t>
      </w:r>
      <w:r w:rsidRPr="008333DC">
        <w:rPr>
          <w:rFonts w:cs="2  Badr" w:hint="cs"/>
          <w:sz w:val="28"/>
          <w:rtl/>
          <w:lang w:bidi="fa-IR"/>
        </w:rPr>
        <w:t>یعنی مقدمات قیام ب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274661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Pr="008333DC">
        <w:rPr>
          <w:rFonts w:cs="2  Badr" w:hint="cs"/>
          <w:sz w:val="28"/>
          <w:rtl/>
          <w:lang w:bidi="fa-IR"/>
        </w:rPr>
        <w:t xml:space="preserve">ن وظیفه واجب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Pr="008333DC">
        <w:rPr>
          <w:rFonts w:cs="2  Badr" w:hint="cs"/>
          <w:sz w:val="28"/>
          <w:rtl/>
          <w:lang w:bidi="fa-IR"/>
        </w:rPr>
        <w:t xml:space="preserve"> ولی مقدمات یکنواخت نیست. در </w:t>
      </w:r>
      <w:r w:rsidR="00CB7CB1" w:rsidRPr="008333DC">
        <w:rPr>
          <w:rFonts w:cs="2  Badr"/>
          <w:sz w:val="28"/>
          <w:rtl/>
          <w:lang w:bidi="fa-IR"/>
        </w:rPr>
        <w:t>جامعه</w:t>
      </w:r>
      <w:r w:rsidRPr="008333DC">
        <w:rPr>
          <w:rFonts w:cs="2  Badr" w:hint="cs"/>
          <w:sz w:val="28"/>
          <w:rtl/>
          <w:lang w:bidi="fa-IR"/>
        </w:rPr>
        <w:t xml:space="preserve"> روستایی محدود خیلی ساده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همه</w:t>
      </w:r>
      <w:r w:rsidRPr="008333DC">
        <w:rPr>
          <w:rFonts w:cs="2  Badr" w:hint="cs"/>
          <w:sz w:val="28"/>
          <w:rtl/>
          <w:lang w:bidi="fa-IR"/>
        </w:rPr>
        <w:t xml:space="preserve"> جوانب را </w:t>
      </w:r>
      <w:r w:rsidR="00274661" w:rsidRPr="008333DC">
        <w:rPr>
          <w:rFonts w:cs="2  Badr" w:hint="cs"/>
          <w:sz w:val="28"/>
          <w:rtl/>
          <w:lang w:bidi="fa-IR"/>
        </w:rPr>
        <w:t>رعایت</w:t>
      </w:r>
      <w:r w:rsidRPr="008333DC">
        <w:rPr>
          <w:rFonts w:cs="2  Badr" w:hint="cs"/>
          <w:sz w:val="28"/>
          <w:rtl/>
          <w:lang w:bidi="fa-IR"/>
        </w:rPr>
        <w:t xml:space="preserve"> کرد و مسائل تربیتی را اجرا کرد ولی در یک </w:t>
      </w:r>
      <w:r w:rsidR="00CB7CB1" w:rsidRPr="008333DC">
        <w:rPr>
          <w:rFonts w:cs="2  Badr"/>
          <w:sz w:val="28"/>
          <w:rtl/>
          <w:lang w:bidi="fa-IR"/>
        </w:rPr>
        <w:t>جامعه</w:t>
      </w:r>
      <w:r w:rsidRPr="008333DC">
        <w:rPr>
          <w:rFonts w:cs="2  Badr" w:hint="cs"/>
          <w:sz w:val="28"/>
          <w:rtl/>
          <w:lang w:bidi="fa-IR"/>
        </w:rPr>
        <w:t xml:space="preserve"> پیچیده با جمعیت و تنوع بیشتر و مسائل مختلفی که امروز در جوامع شهری و پیشرفته است طبعاً این اقدامات و </w:t>
      </w:r>
      <w:r w:rsidR="00CB7CB1" w:rsidRPr="008333DC">
        <w:rPr>
          <w:rFonts w:cs="2  Badr"/>
          <w:sz w:val="28"/>
          <w:rtl/>
          <w:lang w:bidi="fa-IR"/>
        </w:rPr>
        <w:t>روش‌ها</w:t>
      </w:r>
      <w:r w:rsidR="00274661" w:rsidRPr="008333DC">
        <w:rPr>
          <w:rFonts w:cs="2  Badr" w:hint="cs"/>
          <w:sz w:val="28"/>
          <w:rtl/>
          <w:lang w:bidi="fa-IR"/>
        </w:rPr>
        <w:t xml:space="preserve"> هم </w:t>
      </w:r>
      <w:r w:rsidR="00CB7CB1" w:rsidRPr="008333DC">
        <w:rPr>
          <w:rFonts w:cs="2  Badr"/>
          <w:sz w:val="28"/>
          <w:rtl/>
          <w:lang w:bidi="fa-IR"/>
        </w:rPr>
        <w:t>پ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چ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ده‌تر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Pr="008333DC">
        <w:rPr>
          <w:rFonts w:cs="2  Badr" w:hint="cs"/>
          <w:sz w:val="28"/>
          <w:rtl/>
          <w:lang w:bidi="fa-IR"/>
        </w:rPr>
        <w:t xml:space="preserve"> و هم مقدمات کار به لحاظ تحقیق و شناخت </w:t>
      </w:r>
      <w:r w:rsidR="002530FF">
        <w:rPr>
          <w:rFonts w:cs="2  Badr" w:hint="cs"/>
          <w:sz w:val="28"/>
          <w:rtl/>
          <w:lang w:bidi="fa-IR"/>
        </w:rPr>
        <w:t>پیچیده‌تر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Pr="008333DC">
        <w:rPr>
          <w:rFonts w:cs="2  Badr" w:hint="cs"/>
          <w:sz w:val="28"/>
          <w:rtl/>
          <w:lang w:bidi="fa-IR"/>
        </w:rPr>
        <w:t xml:space="preserve"> و در هر حال نیاز </w:t>
      </w:r>
      <w:r w:rsidR="00596493">
        <w:rPr>
          <w:rFonts w:cs="2  Badr" w:hint="cs"/>
          <w:sz w:val="28"/>
          <w:rtl/>
          <w:lang w:bidi="fa-IR"/>
        </w:rPr>
        <w:t>به‌کار</w:t>
      </w:r>
      <w:r w:rsidRPr="008333DC">
        <w:rPr>
          <w:rFonts w:cs="2  Badr" w:hint="cs"/>
          <w:sz w:val="28"/>
          <w:rtl/>
          <w:lang w:bidi="fa-IR"/>
        </w:rPr>
        <w:t xml:space="preserve">های مطالعاتی و طراحی و تنظیمات فراوان دارد. آیا این مقدمات اعم است از اینکه باید ساختار درست کند، ساختارهایی </w:t>
      </w:r>
      <w:r w:rsidR="00C52A53" w:rsidRPr="008333DC">
        <w:rPr>
          <w:rFonts w:cs="2  Badr" w:hint="cs"/>
          <w:sz w:val="28"/>
          <w:rtl/>
          <w:lang w:bidi="fa-IR"/>
        </w:rPr>
        <w:t xml:space="preserve">مانند </w:t>
      </w:r>
      <w:r w:rsidRPr="008333DC">
        <w:rPr>
          <w:rFonts w:cs="2  Badr" w:hint="cs"/>
          <w:sz w:val="28"/>
          <w:rtl/>
          <w:lang w:bidi="fa-IR"/>
        </w:rPr>
        <w:t>نهاد تبلیغی و ...</w:t>
      </w:r>
      <w:r w:rsidR="00674DCB" w:rsidRPr="008333DC">
        <w:rPr>
          <w:rFonts w:cs="2  Badr"/>
          <w:sz w:val="28"/>
          <w:rtl/>
          <w:lang w:bidi="fa-IR"/>
        </w:rPr>
        <w:t>؟</w:t>
      </w:r>
      <w:r w:rsidRPr="008333DC">
        <w:rPr>
          <w:rFonts w:cs="2  Badr" w:hint="cs"/>
          <w:sz w:val="28"/>
          <w:rtl/>
          <w:lang w:bidi="fa-IR"/>
        </w:rPr>
        <w:t xml:space="preserve"> هم </w:t>
      </w:r>
      <w:r w:rsidR="00CB7CB1" w:rsidRPr="008333DC">
        <w:rPr>
          <w:rFonts w:cs="2  Badr"/>
          <w:sz w:val="28"/>
          <w:rtl/>
          <w:lang w:bidi="fa-IR"/>
        </w:rPr>
        <w:t>بحث‌ها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ساختاری است، هم </w:t>
      </w:r>
      <w:r w:rsidR="00CB7CB1" w:rsidRPr="008333DC">
        <w:rPr>
          <w:rFonts w:cs="2  Badr"/>
          <w:sz w:val="28"/>
          <w:rtl/>
          <w:lang w:bidi="fa-IR"/>
        </w:rPr>
        <w:t>بحث‌ها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2530FF">
        <w:rPr>
          <w:rFonts w:cs="2  Badr" w:hint="cs"/>
          <w:sz w:val="28"/>
          <w:rtl/>
          <w:lang w:bidi="fa-IR"/>
        </w:rPr>
        <w:t>سیاست‌گذاری</w:t>
      </w:r>
      <w:r w:rsidRPr="008333DC">
        <w:rPr>
          <w:rFonts w:cs="2  Badr" w:hint="cs"/>
          <w:sz w:val="28"/>
          <w:rtl/>
          <w:lang w:bidi="fa-IR"/>
        </w:rPr>
        <w:t xml:space="preserve"> و ... است. هم </w:t>
      </w:r>
      <w:r w:rsidR="00CB7CB1" w:rsidRPr="008333DC">
        <w:rPr>
          <w:rFonts w:cs="2  Badr"/>
          <w:sz w:val="28"/>
          <w:rtl/>
          <w:lang w:bidi="fa-IR"/>
        </w:rPr>
        <w:t>مقوله</w:t>
      </w:r>
      <w:r w:rsidRPr="008333DC">
        <w:rPr>
          <w:rFonts w:cs="2  Badr" w:hint="cs"/>
          <w:sz w:val="28"/>
          <w:rtl/>
          <w:lang w:bidi="fa-IR"/>
        </w:rPr>
        <w:t xml:space="preserve"> تحقیقات و مطالعات است. هم </w:t>
      </w:r>
      <w:r w:rsidR="00CB7CB1" w:rsidRPr="008333DC">
        <w:rPr>
          <w:rFonts w:cs="2  Badr"/>
          <w:sz w:val="28"/>
          <w:rtl/>
          <w:lang w:bidi="fa-IR"/>
        </w:rPr>
        <w:t>مقوله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روش‌ها</w:t>
      </w:r>
      <w:r w:rsidRPr="008333DC">
        <w:rPr>
          <w:rFonts w:cs="2  Badr" w:hint="cs"/>
          <w:sz w:val="28"/>
          <w:rtl/>
          <w:lang w:bidi="fa-IR"/>
        </w:rPr>
        <w:t xml:space="preserve"> و </w:t>
      </w:r>
      <w:r w:rsidR="00CB7CB1" w:rsidRPr="008333DC">
        <w:rPr>
          <w:rFonts w:cs="2  Badr"/>
          <w:sz w:val="28"/>
          <w:rtl/>
          <w:lang w:bidi="fa-IR"/>
        </w:rPr>
        <w:t>ش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وه‌ها</w:t>
      </w:r>
      <w:r w:rsidRPr="008333DC">
        <w:rPr>
          <w:rFonts w:cs="2  Badr" w:hint="cs"/>
          <w:sz w:val="28"/>
          <w:rtl/>
          <w:lang w:bidi="fa-IR"/>
        </w:rPr>
        <w:t xml:space="preserve"> است که باید کار شود و </w:t>
      </w:r>
      <w:r w:rsidR="00CB7CB1" w:rsidRPr="008333DC">
        <w:rPr>
          <w:rFonts w:cs="2  Badr"/>
          <w:sz w:val="28"/>
          <w:rtl/>
          <w:lang w:bidi="fa-IR"/>
        </w:rPr>
        <w:t>ش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وه‌ها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متناسب انتخ</w:t>
      </w:r>
      <w:r w:rsidR="00471BD0" w:rsidRPr="008333DC">
        <w:rPr>
          <w:rFonts w:cs="2  Badr" w:hint="cs"/>
          <w:sz w:val="28"/>
          <w:rtl/>
          <w:lang w:bidi="fa-IR"/>
        </w:rPr>
        <w:t xml:space="preserve">اب شوند. </w:t>
      </w:r>
    </w:p>
    <w:p w:rsidR="000F41D3" w:rsidRPr="008333DC" w:rsidRDefault="000F41D3" w:rsidP="000F41D3">
      <w:pPr>
        <w:pStyle w:val="Heading2"/>
        <w:numPr>
          <w:ilvl w:val="0"/>
          <w:numId w:val="32"/>
        </w:numPr>
        <w:rPr>
          <w:rFonts w:cs="2  Badr"/>
          <w:rtl/>
        </w:rPr>
      </w:pPr>
      <w:bookmarkStart w:id="14" w:name="_Toc366708602"/>
      <w:r w:rsidRPr="008333DC">
        <w:rPr>
          <w:rFonts w:cs="2  Badr" w:hint="cs"/>
          <w:rtl/>
        </w:rPr>
        <w:t xml:space="preserve">بیان شرع در </w:t>
      </w:r>
      <w:r w:rsidR="00CB7CB1" w:rsidRPr="008333DC">
        <w:rPr>
          <w:rFonts w:cs="2  Badr"/>
          <w:rtl/>
        </w:rPr>
        <w:t>نحوه</w:t>
      </w:r>
      <w:r w:rsidRPr="008333DC">
        <w:rPr>
          <w:rFonts w:cs="2  Badr" w:hint="cs"/>
          <w:rtl/>
        </w:rPr>
        <w:t xml:space="preserve"> اقدامات حکومت در امر تربیت</w:t>
      </w:r>
      <w:bookmarkEnd w:id="14"/>
    </w:p>
    <w:p w:rsidR="00E74897" w:rsidRPr="008333DC" w:rsidRDefault="00471BD0" w:rsidP="00274661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در اینجا فقه وارد </w:t>
      </w:r>
      <w:r w:rsidR="00CB7CB1" w:rsidRPr="008333DC">
        <w:rPr>
          <w:rFonts w:cs="2  Badr"/>
          <w:sz w:val="28"/>
          <w:rtl/>
          <w:lang w:bidi="fa-IR"/>
        </w:rPr>
        <w:t>ر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زه‌کار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ها</w:t>
      </w:r>
      <w:r w:rsidR="00E74897"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نم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="00E74897" w:rsidRPr="008333DC">
        <w:rPr>
          <w:rFonts w:cs="2  Badr" w:hint="cs"/>
          <w:sz w:val="28"/>
          <w:rtl/>
          <w:lang w:bidi="fa-IR"/>
        </w:rPr>
        <w:t xml:space="preserve"> و آنچه که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گو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د</w:t>
      </w:r>
      <w:r w:rsidR="00E74897" w:rsidRPr="008333DC">
        <w:rPr>
          <w:rFonts w:cs="2  Badr" w:hint="cs"/>
          <w:sz w:val="28"/>
          <w:rtl/>
          <w:lang w:bidi="fa-IR"/>
        </w:rPr>
        <w:t xml:space="preserve"> این است ک</w:t>
      </w:r>
      <w:r w:rsidRPr="008333DC">
        <w:rPr>
          <w:rFonts w:cs="2  Badr" w:hint="cs"/>
          <w:sz w:val="28"/>
          <w:rtl/>
          <w:lang w:bidi="fa-IR"/>
        </w:rPr>
        <w:t>ه ای</w:t>
      </w:r>
      <w:r w:rsidR="00E74897" w:rsidRPr="008333DC">
        <w:rPr>
          <w:rFonts w:cs="2  Badr" w:hint="cs"/>
          <w:sz w:val="28"/>
          <w:rtl/>
          <w:lang w:bidi="fa-IR"/>
        </w:rPr>
        <w:t xml:space="preserve">ن وظیفه واجب شد، </w:t>
      </w:r>
      <w:r w:rsidR="00CB7CB1" w:rsidRPr="008333DC">
        <w:rPr>
          <w:rFonts w:cs="2  Badr"/>
          <w:sz w:val="28"/>
          <w:rtl/>
          <w:lang w:bidi="fa-IR"/>
        </w:rPr>
        <w:t>محدوده</w:t>
      </w:r>
      <w:r w:rsidR="00E74897" w:rsidRPr="008333DC">
        <w:rPr>
          <w:rFonts w:cs="2  Badr" w:hint="cs"/>
          <w:sz w:val="28"/>
          <w:rtl/>
          <w:lang w:bidi="fa-IR"/>
        </w:rPr>
        <w:t xml:space="preserve"> آن نیز مشخص شد، انواع آن نیز مشخص شد و باید حاکم و حکومت قیام به آن کند. این وظیفه مقدمات و لواز</w:t>
      </w:r>
      <w:r w:rsidRPr="008333DC">
        <w:rPr>
          <w:rFonts w:cs="2  Badr" w:hint="cs"/>
          <w:sz w:val="28"/>
          <w:rtl/>
          <w:lang w:bidi="fa-IR"/>
        </w:rPr>
        <w:t xml:space="preserve">می </w:t>
      </w:r>
      <w:r w:rsidR="00E74897" w:rsidRPr="008333DC">
        <w:rPr>
          <w:rFonts w:cs="2  Badr" w:hint="cs"/>
          <w:sz w:val="28"/>
          <w:rtl/>
          <w:lang w:bidi="fa-IR"/>
        </w:rPr>
        <w:t>دارد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E74897" w:rsidRPr="008333DC">
        <w:rPr>
          <w:rFonts w:cs="2  Badr" w:hint="cs"/>
          <w:sz w:val="28"/>
          <w:rtl/>
          <w:lang w:bidi="fa-IR"/>
        </w:rPr>
        <w:t xml:space="preserve">و </w:t>
      </w:r>
      <w:r w:rsidR="00CB7CB1" w:rsidRPr="008333DC">
        <w:rPr>
          <w:rFonts w:cs="2  Badr"/>
          <w:sz w:val="28"/>
          <w:rtl/>
          <w:lang w:bidi="fa-IR"/>
        </w:rPr>
        <w:t>همه</w:t>
      </w:r>
      <w:r w:rsidR="00E74897" w:rsidRPr="008333DC">
        <w:rPr>
          <w:rFonts w:cs="2  Badr" w:hint="cs"/>
          <w:sz w:val="28"/>
          <w:rtl/>
          <w:lang w:bidi="fa-IR"/>
        </w:rPr>
        <w:t xml:space="preserve"> این</w:t>
      </w:r>
      <w:r w:rsidRPr="008333DC">
        <w:rPr>
          <w:rFonts w:cs="2  Badr" w:hint="cs"/>
          <w:sz w:val="28"/>
          <w:rtl/>
          <w:lang w:bidi="fa-IR"/>
        </w:rPr>
        <w:t>ها</w:t>
      </w:r>
      <w:r w:rsidR="00E74897" w:rsidRPr="008333DC">
        <w:rPr>
          <w:rFonts w:cs="2  Badr" w:hint="cs"/>
          <w:sz w:val="28"/>
          <w:rtl/>
          <w:lang w:bidi="fa-IR"/>
        </w:rPr>
        <w:t xml:space="preserve"> در </w:t>
      </w:r>
      <w:r w:rsidR="00CB7CB1" w:rsidRPr="008333DC">
        <w:rPr>
          <w:rFonts w:cs="2  Badr"/>
          <w:sz w:val="28"/>
          <w:rtl/>
          <w:lang w:bidi="fa-IR"/>
        </w:rPr>
        <w:t>حوزه</w:t>
      </w:r>
      <w:r w:rsidR="00E74897" w:rsidRPr="008333DC">
        <w:rPr>
          <w:rFonts w:cs="2  Badr" w:hint="cs"/>
          <w:sz w:val="28"/>
          <w:rtl/>
          <w:lang w:bidi="fa-IR"/>
        </w:rPr>
        <w:t xml:space="preserve"> وظائف حاکم قرار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گ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رد</w:t>
      </w:r>
      <w:r w:rsidR="00E74897" w:rsidRPr="008333DC">
        <w:rPr>
          <w:rFonts w:cs="2  Badr" w:hint="cs"/>
          <w:sz w:val="28"/>
          <w:rtl/>
          <w:lang w:bidi="fa-IR"/>
        </w:rPr>
        <w:t>.</w:t>
      </w:r>
    </w:p>
    <w:p w:rsidR="00E74897" w:rsidRPr="008333DC" w:rsidRDefault="000F41D3" w:rsidP="00DB71F6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البته </w:t>
      </w:r>
      <w:r w:rsidR="00E74897" w:rsidRPr="008333DC">
        <w:rPr>
          <w:rFonts w:cs="2  Badr" w:hint="cs"/>
          <w:sz w:val="28"/>
          <w:rtl/>
          <w:lang w:bidi="fa-IR"/>
        </w:rPr>
        <w:t xml:space="preserve">قسمتی </w:t>
      </w:r>
      <w:r w:rsidRPr="008333DC">
        <w:rPr>
          <w:rFonts w:cs="2  Badr" w:hint="cs"/>
          <w:sz w:val="28"/>
          <w:rtl/>
          <w:lang w:bidi="fa-IR"/>
        </w:rPr>
        <w:t>از اقدامات تربیتی وجود دارد</w:t>
      </w:r>
      <w:r w:rsidR="00E74897" w:rsidRPr="008333DC">
        <w:rPr>
          <w:rFonts w:cs="2  Badr" w:hint="cs"/>
          <w:sz w:val="28"/>
          <w:rtl/>
          <w:lang w:bidi="fa-IR"/>
        </w:rPr>
        <w:t xml:space="preserve"> که </w:t>
      </w:r>
      <w:r w:rsidRPr="008333DC">
        <w:rPr>
          <w:rFonts w:cs="2  Badr" w:hint="cs"/>
          <w:sz w:val="28"/>
          <w:rtl/>
          <w:lang w:bidi="fa-IR"/>
        </w:rPr>
        <w:t>اقدامات</w:t>
      </w:r>
      <w:r w:rsidR="00E74897" w:rsidRPr="008333DC">
        <w:rPr>
          <w:rFonts w:cs="2  Badr" w:hint="cs"/>
          <w:sz w:val="28"/>
          <w:rtl/>
          <w:lang w:bidi="fa-IR"/>
        </w:rPr>
        <w:t>ی الزا</w:t>
      </w:r>
      <w:r w:rsidR="00471BD0" w:rsidRPr="008333DC">
        <w:rPr>
          <w:rFonts w:cs="2  Badr" w:hint="cs"/>
          <w:sz w:val="28"/>
          <w:rtl/>
          <w:lang w:bidi="fa-IR"/>
        </w:rPr>
        <w:t xml:space="preserve">می </w:t>
      </w:r>
      <w:r w:rsidRPr="008333DC">
        <w:rPr>
          <w:rFonts w:cs="2  Badr" w:hint="cs"/>
          <w:sz w:val="28"/>
          <w:rtl/>
          <w:lang w:bidi="fa-IR"/>
        </w:rPr>
        <w:t>هستند</w:t>
      </w:r>
      <w:r w:rsidR="00E74897" w:rsidRPr="008333DC">
        <w:rPr>
          <w:rFonts w:cs="2  Badr" w:hint="cs"/>
          <w:sz w:val="28"/>
          <w:rtl/>
          <w:lang w:bidi="fa-IR"/>
        </w:rPr>
        <w:t xml:space="preserve"> و </w:t>
      </w:r>
      <w:r w:rsidRPr="008333DC">
        <w:rPr>
          <w:rFonts w:cs="2  Badr" w:hint="cs"/>
          <w:sz w:val="28"/>
          <w:rtl/>
          <w:lang w:bidi="fa-IR"/>
        </w:rPr>
        <w:t xml:space="preserve">در این نوع تکالیف </w:t>
      </w:r>
      <w:r w:rsidR="00E74897" w:rsidRPr="008333DC">
        <w:rPr>
          <w:rFonts w:cs="2  Badr" w:hint="cs"/>
          <w:sz w:val="28"/>
          <w:rtl/>
          <w:lang w:bidi="fa-IR"/>
        </w:rPr>
        <w:t xml:space="preserve">آن اندازه </w:t>
      </w:r>
      <w:r w:rsidRPr="008333DC">
        <w:rPr>
          <w:rFonts w:cs="2  Badr" w:hint="cs"/>
          <w:sz w:val="28"/>
          <w:rtl/>
          <w:lang w:bidi="fa-IR"/>
        </w:rPr>
        <w:t xml:space="preserve">از اقدامات </w:t>
      </w:r>
      <w:r w:rsidR="00E74897" w:rsidRPr="008333DC">
        <w:rPr>
          <w:rFonts w:cs="2  Badr" w:hint="cs"/>
          <w:sz w:val="28"/>
          <w:rtl/>
          <w:lang w:bidi="fa-IR"/>
        </w:rPr>
        <w:t>که عمل به تکلیف متوقف بر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="00E74897" w:rsidRPr="008333DC">
        <w:rPr>
          <w:rFonts w:cs="2  Badr" w:hint="cs"/>
          <w:sz w:val="28"/>
          <w:rtl/>
          <w:lang w:bidi="fa-IR"/>
        </w:rPr>
        <w:t>است</w:t>
      </w:r>
      <w:r w:rsidRPr="008333DC">
        <w:rPr>
          <w:rFonts w:cs="2  Badr" w:hint="cs"/>
          <w:sz w:val="28"/>
          <w:rtl/>
          <w:lang w:bidi="fa-IR"/>
        </w:rPr>
        <w:t>، باید انجام پذیرد و</w:t>
      </w:r>
      <w:r w:rsidR="00E74897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انتخاب کردن </w:t>
      </w:r>
      <w:r w:rsidR="00E74897" w:rsidRPr="008333DC">
        <w:rPr>
          <w:rFonts w:cs="2  Badr" w:hint="cs"/>
          <w:sz w:val="28"/>
          <w:rtl/>
          <w:lang w:bidi="fa-IR"/>
        </w:rPr>
        <w:t xml:space="preserve">بهترین </w:t>
      </w:r>
      <w:r w:rsidR="00CB7CB1" w:rsidRPr="008333DC">
        <w:rPr>
          <w:rFonts w:cs="2  Badr"/>
          <w:sz w:val="28"/>
          <w:rtl/>
          <w:lang w:bidi="fa-IR"/>
        </w:rPr>
        <w:t>روش‌ها</w:t>
      </w:r>
      <w:r w:rsidR="00E74897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در کار </w:t>
      </w:r>
      <w:r w:rsidR="00E74897" w:rsidRPr="008333DC">
        <w:rPr>
          <w:rFonts w:cs="2  Badr" w:hint="cs"/>
          <w:sz w:val="28"/>
          <w:rtl/>
          <w:lang w:bidi="fa-IR"/>
        </w:rPr>
        <w:t xml:space="preserve">از باب اتقان عمل </w:t>
      </w:r>
      <w:r w:rsidRPr="008333DC">
        <w:rPr>
          <w:rFonts w:cs="2  Badr" w:hint="cs"/>
          <w:sz w:val="28"/>
          <w:rtl/>
          <w:lang w:bidi="fa-IR"/>
        </w:rPr>
        <w:t xml:space="preserve">نیکو </w:t>
      </w:r>
      <w:r w:rsidR="00E74897" w:rsidRPr="008333DC">
        <w:rPr>
          <w:rFonts w:cs="2  Badr" w:hint="cs"/>
          <w:sz w:val="28"/>
          <w:rtl/>
          <w:lang w:bidi="fa-IR"/>
        </w:rPr>
        <w:t>است</w:t>
      </w:r>
      <w:r w:rsidRPr="008333DC">
        <w:rPr>
          <w:rFonts w:cs="2  Badr" w:hint="cs"/>
          <w:sz w:val="28"/>
          <w:rtl/>
          <w:lang w:bidi="fa-IR"/>
        </w:rPr>
        <w:t>،</w:t>
      </w:r>
      <w:r w:rsidR="00E74897" w:rsidRPr="008333DC">
        <w:rPr>
          <w:rFonts w:cs="2  Badr" w:hint="cs"/>
          <w:sz w:val="28"/>
          <w:rtl/>
          <w:lang w:bidi="fa-IR"/>
        </w:rPr>
        <w:t xml:space="preserve"> قواعدی </w:t>
      </w:r>
      <w:r w:rsidRPr="008333DC">
        <w:rPr>
          <w:rFonts w:cs="2  Badr" w:hint="cs"/>
          <w:sz w:val="28"/>
          <w:rtl/>
          <w:lang w:bidi="fa-IR"/>
        </w:rPr>
        <w:t xml:space="preserve">در بین ادله وجود دارد </w:t>
      </w:r>
      <w:r w:rsidR="00E74897" w:rsidRPr="008333DC">
        <w:rPr>
          <w:rFonts w:cs="2  Badr" w:hint="cs"/>
          <w:sz w:val="28"/>
          <w:rtl/>
          <w:lang w:bidi="fa-IR"/>
        </w:rPr>
        <w:t xml:space="preserve">که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گو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د</w:t>
      </w:r>
      <w:r w:rsidR="00E74897"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روش‌ها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E74897" w:rsidRPr="008333DC">
        <w:rPr>
          <w:rFonts w:cs="2  Badr" w:hint="cs"/>
          <w:sz w:val="28"/>
          <w:rtl/>
          <w:lang w:bidi="fa-IR"/>
        </w:rPr>
        <w:t xml:space="preserve"> بهتر</w:t>
      </w:r>
      <w:r w:rsidRPr="008333DC">
        <w:rPr>
          <w:rFonts w:cs="2  Badr" w:hint="cs"/>
          <w:sz w:val="28"/>
          <w:rtl/>
          <w:lang w:bidi="fa-IR"/>
        </w:rPr>
        <w:t>ی</w:t>
      </w:r>
      <w:r w:rsidR="00E74897" w:rsidRPr="008333DC">
        <w:rPr>
          <w:rFonts w:cs="2  Badr" w:hint="cs"/>
          <w:sz w:val="28"/>
          <w:rtl/>
          <w:lang w:bidi="fa-IR"/>
        </w:rPr>
        <w:t xml:space="preserve"> انتخاب </w:t>
      </w:r>
      <w:r w:rsidRPr="008333DC">
        <w:rPr>
          <w:rFonts w:cs="2  Badr" w:hint="cs"/>
          <w:sz w:val="28"/>
          <w:rtl/>
          <w:lang w:bidi="fa-IR"/>
        </w:rPr>
        <w:t>شود</w:t>
      </w:r>
      <w:r w:rsidR="00E74897" w:rsidRPr="008333DC">
        <w:rPr>
          <w:rFonts w:cs="2  Badr" w:hint="cs"/>
          <w:sz w:val="28"/>
          <w:rtl/>
          <w:lang w:bidi="fa-IR"/>
        </w:rPr>
        <w:t xml:space="preserve">. در واقع حد ضروری از لحاظ اجتماعی برای تحقق این وظیفه، لازم است اما </w:t>
      </w:r>
      <w:r w:rsidRPr="008333DC">
        <w:rPr>
          <w:rFonts w:cs="2  Badr" w:hint="cs"/>
          <w:sz w:val="28"/>
          <w:rtl/>
          <w:lang w:bidi="fa-IR"/>
        </w:rPr>
        <w:t xml:space="preserve">مستحب است که </w:t>
      </w:r>
      <w:r w:rsidR="00E74897" w:rsidRPr="008333DC">
        <w:rPr>
          <w:rFonts w:cs="2  Badr" w:hint="cs"/>
          <w:sz w:val="28"/>
          <w:rtl/>
          <w:lang w:bidi="fa-IR"/>
        </w:rPr>
        <w:t xml:space="preserve">مقدمات بیشتری را ایجاد و </w:t>
      </w:r>
      <w:r w:rsidR="00CB7CB1" w:rsidRPr="008333DC">
        <w:rPr>
          <w:rFonts w:cs="2  Badr"/>
          <w:sz w:val="28"/>
          <w:rtl/>
          <w:lang w:bidi="fa-IR"/>
        </w:rPr>
        <w:t>روش‌ها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دق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ق‌تر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را انتخاب کند</w:t>
      </w:r>
      <w:r w:rsidR="00E74897" w:rsidRPr="008333DC">
        <w:rPr>
          <w:rFonts w:cs="2  Badr" w:hint="cs"/>
          <w:sz w:val="28"/>
          <w:rtl/>
          <w:lang w:bidi="fa-IR"/>
        </w:rPr>
        <w:t>.</w:t>
      </w:r>
      <w:r w:rsidR="00DB71F6" w:rsidRPr="008333DC">
        <w:rPr>
          <w:rFonts w:cs="2  Badr" w:hint="cs"/>
          <w:sz w:val="28"/>
          <w:rtl/>
          <w:lang w:bidi="fa-IR"/>
        </w:rPr>
        <w:t xml:space="preserve"> </w:t>
      </w:r>
      <w:r w:rsidR="00E74897" w:rsidRPr="008333DC">
        <w:rPr>
          <w:rFonts w:cs="2  Badr" w:hint="cs"/>
          <w:sz w:val="28"/>
          <w:rtl/>
          <w:lang w:bidi="fa-IR"/>
        </w:rPr>
        <w:t>ممکن است کسی سؤال کند که تا چه حد حاکم موظف است ک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DB71F6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="00E74897" w:rsidRPr="008333DC">
        <w:rPr>
          <w:rFonts w:cs="2  Badr" w:hint="cs"/>
          <w:sz w:val="28"/>
          <w:rtl/>
          <w:lang w:bidi="fa-IR"/>
        </w:rPr>
        <w:t xml:space="preserve">ن </w:t>
      </w:r>
      <w:r w:rsidR="00471BD0" w:rsidRPr="008333DC">
        <w:rPr>
          <w:rFonts w:cs="2  Badr" w:hint="cs"/>
          <w:sz w:val="28"/>
          <w:rtl/>
          <w:lang w:bidi="fa-IR"/>
        </w:rPr>
        <w:t>تمهید</w:t>
      </w:r>
      <w:r w:rsidR="00E74897" w:rsidRPr="008333DC">
        <w:rPr>
          <w:rFonts w:cs="2  Badr" w:hint="cs"/>
          <w:sz w:val="28"/>
          <w:rtl/>
          <w:lang w:bidi="fa-IR"/>
        </w:rPr>
        <w:t xml:space="preserve">ات را جمع کند و مقدمات را فراهم کند و </w:t>
      </w:r>
      <w:r w:rsidR="001361E7" w:rsidRPr="008333DC">
        <w:rPr>
          <w:rFonts w:cs="2  Badr"/>
          <w:sz w:val="28"/>
          <w:rtl/>
          <w:lang w:bidi="fa-IR"/>
        </w:rPr>
        <w:t>روش‌ها</w:t>
      </w:r>
      <w:r w:rsidR="00E74897" w:rsidRPr="008333DC">
        <w:rPr>
          <w:rFonts w:cs="2  Badr" w:hint="cs"/>
          <w:sz w:val="28"/>
          <w:rtl/>
          <w:lang w:bidi="fa-IR"/>
        </w:rPr>
        <w:t xml:space="preserve"> را </w:t>
      </w:r>
      <w:r w:rsidR="00596493">
        <w:rPr>
          <w:rFonts w:cs="2  Badr" w:hint="cs"/>
          <w:sz w:val="28"/>
          <w:rtl/>
          <w:lang w:bidi="fa-IR"/>
        </w:rPr>
        <w:t>به‌کار</w:t>
      </w:r>
      <w:r w:rsidR="00E74897" w:rsidRPr="008333DC">
        <w:rPr>
          <w:rFonts w:cs="2  Badr" w:hint="cs"/>
          <w:sz w:val="28"/>
          <w:rtl/>
          <w:lang w:bidi="fa-IR"/>
        </w:rPr>
        <w:t xml:space="preserve"> گیرد برای </w:t>
      </w:r>
      <w:r w:rsidR="00596493">
        <w:rPr>
          <w:rFonts w:cs="2  Badr" w:hint="cs"/>
          <w:sz w:val="28"/>
          <w:rtl/>
          <w:lang w:bidi="fa-IR"/>
        </w:rPr>
        <w:t>اینکه این</w:t>
      </w:r>
      <w:r w:rsidR="00E74897" w:rsidRPr="008333DC">
        <w:rPr>
          <w:rFonts w:cs="2  Badr" w:hint="cs"/>
          <w:sz w:val="28"/>
          <w:rtl/>
          <w:lang w:bidi="fa-IR"/>
        </w:rPr>
        <w:t xml:space="preserve"> وظیفه محقق شود؟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گو</w:t>
      </w:r>
      <w:r w:rsidR="00CB7CB1" w:rsidRPr="008333DC">
        <w:rPr>
          <w:rFonts w:cs="2  Badr" w:hint="cs"/>
          <w:sz w:val="28"/>
          <w:rtl/>
          <w:lang w:bidi="fa-IR"/>
        </w:rPr>
        <w:t>یی</w:t>
      </w:r>
      <w:r w:rsidR="00CB7CB1" w:rsidRPr="008333DC">
        <w:rPr>
          <w:rFonts w:cs="2  Badr" w:hint="eastAsia"/>
          <w:sz w:val="28"/>
          <w:rtl/>
          <w:lang w:bidi="fa-IR"/>
        </w:rPr>
        <w:t>م</w:t>
      </w:r>
      <w:r w:rsidR="00E74897" w:rsidRPr="008333DC">
        <w:rPr>
          <w:rFonts w:cs="2  Badr" w:hint="cs"/>
          <w:sz w:val="28"/>
          <w:rtl/>
          <w:lang w:bidi="fa-IR"/>
        </w:rPr>
        <w:t xml:space="preserve"> در آن حدی که با نگاه عرفی حداقل تکلیف و واجب متوقف بر آن است ک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DB71F6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="00E74897" w:rsidRPr="008333DC">
        <w:rPr>
          <w:rFonts w:cs="2  Badr" w:hint="cs"/>
          <w:sz w:val="28"/>
          <w:rtl/>
          <w:lang w:bidi="fa-IR"/>
        </w:rPr>
        <w:t>ن واجب است</w:t>
      </w:r>
      <w:r w:rsidR="00AB0805" w:rsidRPr="008333DC">
        <w:rPr>
          <w:rFonts w:cs="2  Badr"/>
          <w:sz w:val="28"/>
          <w:rtl/>
          <w:lang w:bidi="fa-IR"/>
        </w:rPr>
        <w:t xml:space="preserve">؛ </w:t>
      </w:r>
      <w:r w:rsidR="00E74897" w:rsidRPr="008333DC">
        <w:rPr>
          <w:rFonts w:cs="2  Badr" w:hint="cs"/>
          <w:sz w:val="28"/>
          <w:rtl/>
          <w:lang w:bidi="fa-IR"/>
        </w:rPr>
        <w:t xml:space="preserve">اما فراتر از آن جزو امور راجحه و مستحب قرار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گ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رد</w:t>
      </w:r>
      <w:r w:rsidR="00AB0805" w:rsidRPr="008333DC">
        <w:rPr>
          <w:rFonts w:cs="2  Badr"/>
          <w:sz w:val="28"/>
          <w:rtl/>
          <w:lang w:bidi="fa-IR"/>
        </w:rPr>
        <w:t xml:space="preserve">؛ </w:t>
      </w:r>
      <w:r w:rsidR="00E74897" w:rsidRPr="008333DC">
        <w:rPr>
          <w:rFonts w:cs="2  Badr" w:hint="cs"/>
          <w:sz w:val="28"/>
          <w:rtl/>
          <w:lang w:bidi="fa-IR"/>
        </w:rPr>
        <w:t xml:space="preserve">یعنی اگر تا یک حد انجام دهد عرف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گو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د</w:t>
      </w:r>
      <w:r w:rsidR="00E74897" w:rsidRPr="008333DC">
        <w:rPr>
          <w:rFonts w:cs="2  Badr" w:hint="cs"/>
          <w:sz w:val="28"/>
          <w:rtl/>
          <w:lang w:bidi="fa-IR"/>
        </w:rPr>
        <w:t xml:space="preserve"> کار خود را انجام داد</w:t>
      </w:r>
      <w:r w:rsidR="00AB0805" w:rsidRPr="008333DC">
        <w:rPr>
          <w:rFonts w:cs="2  Badr"/>
          <w:sz w:val="28"/>
          <w:rtl/>
          <w:lang w:bidi="fa-IR"/>
        </w:rPr>
        <w:t xml:space="preserve">؛ </w:t>
      </w:r>
      <w:r w:rsidR="00E74897" w:rsidRPr="008333DC">
        <w:rPr>
          <w:rFonts w:cs="2  Badr" w:hint="cs"/>
          <w:sz w:val="28"/>
          <w:rtl/>
          <w:lang w:bidi="fa-IR"/>
        </w:rPr>
        <w:t xml:space="preserve">اما اگر بهترین </w:t>
      </w:r>
      <w:r w:rsidR="00CB7CB1" w:rsidRPr="008333DC">
        <w:rPr>
          <w:rFonts w:cs="2  Badr"/>
          <w:sz w:val="28"/>
          <w:rtl/>
          <w:lang w:bidi="fa-IR"/>
        </w:rPr>
        <w:t>روش‌ها</w:t>
      </w:r>
      <w:r w:rsidR="00E74897" w:rsidRPr="008333DC">
        <w:rPr>
          <w:rFonts w:cs="2  Badr" w:hint="cs"/>
          <w:sz w:val="28"/>
          <w:rtl/>
          <w:lang w:bidi="fa-IR"/>
        </w:rPr>
        <w:t xml:space="preserve"> را انتخاب کند، آن مستحب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="00E74897" w:rsidRPr="008333DC">
        <w:rPr>
          <w:rFonts w:cs="2  Badr" w:hint="cs"/>
          <w:sz w:val="28"/>
          <w:rtl/>
          <w:lang w:bidi="fa-IR"/>
        </w:rPr>
        <w:t>.</w:t>
      </w:r>
    </w:p>
    <w:p w:rsidR="00DB71F6" w:rsidRPr="008333DC" w:rsidRDefault="00DB71F6" w:rsidP="00E74897">
      <w:pPr>
        <w:rPr>
          <w:rFonts w:cs="2  Badr"/>
          <w:sz w:val="28"/>
          <w:rtl/>
          <w:lang w:bidi="fa-IR"/>
        </w:rPr>
      </w:pPr>
    </w:p>
    <w:p w:rsidR="00DB71F6" w:rsidRPr="008333DC" w:rsidRDefault="00DB71F6" w:rsidP="00383926">
      <w:pPr>
        <w:pStyle w:val="Heading3"/>
        <w:bidi/>
        <w:rPr>
          <w:rFonts w:cs="2  Badr"/>
          <w:rtl/>
          <w:lang w:bidi="fa-IR"/>
        </w:rPr>
      </w:pPr>
      <w:bookmarkStart w:id="15" w:name="_Toc366708603"/>
      <w:r w:rsidRPr="008333DC">
        <w:rPr>
          <w:rFonts w:cs="2  Badr" w:hint="cs"/>
          <w:rtl/>
          <w:lang w:bidi="fa-IR"/>
        </w:rPr>
        <w:t xml:space="preserve">ورود شرع در </w:t>
      </w:r>
      <w:r w:rsidR="001361E7" w:rsidRPr="008333DC">
        <w:rPr>
          <w:rFonts w:cs="2  Badr"/>
          <w:rtl/>
          <w:lang w:bidi="fa-IR"/>
        </w:rPr>
        <w:t>روش‌ها</w:t>
      </w:r>
      <w:r w:rsidR="001361E7" w:rsidRPr="008333DC">
        <w:rPr>
          <w:rFonts w:cs="2  Badr" w:hint="cs"/>
          <w:rtl/>
          <w:lang w:bidi="fa-IR"/>
        </w:rPr>
        <w:t>ی</w:t>
      </w:r>
      <w:r w:rsidRPr="008333DC">
        <w:rPr>
          <w:rFonts w:cs="2  Badr" w:hint="cs"/>
          <w:rtl/>
          <w:lang w:bidi="fa-IR"/>
        </w:rPr>
        <w:t xml:space="preserve"> انجام وظایف</w:t>
      </w:r>
      <w:bookmarkEnd w:id="15"/>
    </w:p>
    <w:p w:rsidR="00383926" w:rsidRPr="008333DC" w:rsidRDefault="00E74897" w:rsidP="00383926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فقه در </w:t>
      </w:r>
      <w:r w:rsidR="00CB7CB1" w:rsidRPr="008333DC">
        <w:rPr>
          <w:rFonts w:cs="2  Badr"/>
          <w:sz w:val="28"/>
          <w:rtl/>
          <w:lang w:bidi="fa-IR"/>
        </w:rPr>
        <w:t>روش‌ها</w:t>
      </w:r>
      <w:r w:rsidRPr="008333DC">
        <w:rPr>
          <w:rFonts w:cs="2  Badr" w:hint="cs"/>
          <w:sz w:val="28"/>
          <w:rtl/>
          <w:lang w:bidi="fa-IR"/>
        </w:rPr>
        <w:t xml:space="preserve"> دو نوع وارد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="00383926" w:rsidRPr="008333DC">
        <w:rPr>
          <w:rFonts w:cs="2  Badr" w:hint="cs"/>
          <w:sz w:val="28"/>
          <w:rtl/>
          <w:lang w:bidi="fa-IR"/>
        </w:rPr>
        <w:t>؛</w:t>
      </w:r>
      <w:r w:rsidRPr="008333DC">
        <w:rPr>
          <w:rFonts w:cs="2  Badr" w:hint="cs"/>
          <w:sz w:val="28"/>
          <w:rtl/>
          <w:lang w:bidi="fa-IR"/>
        </w:rPr>
        <w:t xml:space="preserve"> </w:t>
      </w:r>
    </w:p>
    <w:p w:rsidR="00383926" w:rsidRPr="008333DC" w:rsidRDefault="00E74897" w:rsidP="00383926">
      <w:pPr>
        <w:pStyle w:val="ListParagraph"/>
        <w:numPr>
          <w:ilvl w:val="0"/>
          <w:numId w:val="33"/>
        </w:numPr>
        <w:rPr>
          <w:rFonts w:cs="2  Badr"/>
          <w:sz w:val="28"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در جاهایی این </w:t>
      </w:r>
      <w:r w:rsidR="00CB7CB1" w:rsidRPr="008333DC">
        <w:rPr>
          <w:rFonts w:cs="2  Badr"/>
          <w:sz w:val="28"/>
          <w:rtl/>
          <w:lang w:bidi="fa-IR"/>
        </w:rPr>
        <w:t>روش‌ها</w:t>
      </w:r>
      <w:r w:rsidRPr="008333DC">
        <w:rPr>
          <w:rFonts w:cs="2  Badr" w:hint="cs"/>
          <w:sz w:val="28"/>
          <w:rtl/>
          <w:lang w:bidi="fa-IR"/>
        </w:rPr>
        <w:t xml:space="preserve"> در متون آمده است و </w:t>
      </w:r>
      <w:r w:rsidR="0029587D">
        <w:rPr>
          <w:rFonts w:cs="2  Badr" w:hint="cs"/>
          <w:sz w:val="28"/>
          <w:rtl/>
          <w:lang w:bidi="fa-IR"/>
        </w:rPr>
        <w:t>به‌عنوان</w:t>
      </w:r>
      <w:r w:rsidRPr="008333DC">
        <w:rPr>
          <w:rFonts w:cs="2  Badr" w:hint="cs"/>
          <w:sz w:val="28"/>
          <w:rtl/>
          <w:lang w:bidi="fa-IR"/>
        </w:rPr>
        <w:t xml:space="preserve"> اولی مورد توصیه قرار گرفته است</w:t>
      </w:r>
      <w:r w:rsidR="00AB0805" w:rsidRPr="008333DC">
        <w:rPr>
          <w:rFonts w:cs="2  Badr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که در اینجا فقه </w:t>
      </w:r>
      <w:r w:rsidR="00596493">
        <w:rPr>
          <w:rFonts w:cs="2  Badr" w:hint="cs"/>
          <w:sz w:val="28"/>
          <w:rtl/>
          <w:lang w:bidi="fa-IR"/>
        </w:rPr>
        <w:t>به‌صورت</w:t>
      </w:r>
      <w:r w:rsidRPr="008333DC">
        <w:rPr>
          <w:rFonts w:cs="2  Badr" w:hint="cs"/>
          <w:sz w:val="28"/>
          <w:rtl/>
          <w:lang w:bidi="fa-IR"/>
        </w:rPr>
        <w:t xml:space="preserve"> ریز وارد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Pr="008333DC">
        <w:rPr>
          <w:rFonts w:cs="2  Badr" w:hint="cs"/>
          <w:sz w:val="28"/>
          <w:rtl/>
          <w:lang w:bidi="fa-IR"/>
        </w:rPr>
        <w:t xml:space="preserve">. مثلاً در تربیت جنسی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گو</w:t>
      </w:r>
      <w:r w:rsidR="00CB7CB1" w:rsidRPr="00631BDF">
        <w:rPr>
          <w:rFonts w:cs="2  Badr" w:hint="cs"/>
          <w:sz w:val="28"/>
          <w:rtl/>
          <w:lang w:bidi="fa-IR"/>
        </w:rPr>
        <w:t>ی</w:t>
      </w:r>
      <w:r w:rsidR="00CB7CB1" w:rsidRPr="00631BDF">
        <w:rPr>
          <w:rFonts w:cs="2  Badr" w:hint="eastAsia"/>
          <w:sz w:val="28"/>
          <w:rtl/>
          <w:lang w:bidi="fa-IR"/>
        </w:rPr>
        <w:t>د</w:t>
      </w:r>
      <w:r w:rsidRPr="00631BDF">
        <w:rPr>
          <w:rFonts w:cs="2  Badr" w:hint="cs"/>
          <w:sz w:val="28"/>
          <w:rtl/>
          <w:lang w:bidi="fa-IR"/>
        </w:rPr>
        <w:t xml:space="preserve"> </w:t>
      </w:r>
      <w:r w:rsidR="00383926" w:rsidRPr="00631BDF">
        <w:rPr>
          <w:rFonts w:cs="2  Badr" w:hint="cs"/>
          <w:b/>
          <w:bCs/>
          <w:sz w:val="28"/>
          <w:rtl/>
          <w:lang w:bidi="fa-IR"/>
        </w:rPr>
        <w:t>«</w:t>
      </w:r>
      <w:r w:rsidR="00383926" w:rsidRPr="00631BDF">
        <w:rPr>
          <w:rFonts w:ascii="Traditional Arabic" w:hAnsi="Traditional Arabic" w:cs="2  Badr" w:hint="cs"/>
          <w:b/>
          <w:bCs/>
          <w:color w:val="auto"/>
          <w:sz w:val="28"/>
          <w:rtl/>
          <w:lang w:bidi="fa-IR"/>
        </w:rPr>
        <w:t>يُفَرَّقُ بَيْنَ الْغِلْمَانِ وَ النِّسَاءِ فِي الْمَضَاجِعِ‏ إِذَا بَلَغُوا عَشْرَ سِنِينَ.</w:t>
      </w:r>
      <w:r w:rsidR="00383926" w:rsidRPr="00631BDF">
        <w:rPr>
          <w:rFonts w:cs="2  Badr" w:hint="cs"/>
          <w:b/>
          <w:bCs/>
          <w:sz w:val="28"/>
          <w:rtl/>
          <w:lang w:bidi="fa-IR"/>
        </w:rPr>
        <w:t xml:space="preserve">» </w:t>
      </w:r>
      <w:r w:rsidR="00CB7CB1" w:rsidRPr="00631BDF">
        <w:rPr>
          <w:rFonts w:ascii="Traditional Arabic" w:hAnsi="Traditional Arabic" w:cs="2  Badr"/>
          <w:b/>
          <w:bCs/>
          <w:color w:val="auto"/>
          <w:sz w:val="28"/>
          <w:vertAlign w:val="subscript"/>
          <w:rtl/>
          <w:lang w:bidi="fa-IR"/>
        </w:rPr>
        <w:t>الکاف</w:t>
      </w:r>
      <w:r w:rsidR="00CB7CB1" w:rsidRPr="00631BDF">
        <w:rPr>
          <w:rFonts w:ascii="Traditional Arabic" w:hAnsi="Traditional Arabic" w:cs="2  Badr" w:hint="cs"/>
          <w:b/>
          <w:bCs/>
          <w:color w:val="auto"/>
          <w:sz w:val="28"/>
          <w:vertAlign w:val="subscript"/>
          <w:rtl/>
          <w:lang w:bidi="fa-IR"/>
        </w:rPr>
        <w:t>ی</w:t>
      </w:r>
      <w:r w:rsidR="00383926" w:rsidRPr="00631BDF">
        <w:rPr>
          <w:rFonts w:ascii="Traditional Arabic" w:hAnsi="Traditional Arabic" w:cs="2  Badr" w:hint="cs"/>
          <w:b/>
          <w:bCs/>
          <w:color w:val="auto"/>
          <w:sz w:val="28"/>
          <w:vertAlign w:val="subscript"/>
          <w:rtl/>
          <w:lang w:bidi="fa-IR"/>
        </w:rPr>
        <w:t xml:space="preserve"> (ط - </w:t>
      </w:r>
      <w:r w:rsidR="00CB7CB1" w:rsidRPr="00631BDF">
        <w:rPr>
          <w:rFonts w:ascii="Traditional Arabic" w:hAnsi="Traditional Arabic" w:cs="2  Badr"/>
          <w:b/>
          <w:bCs/>
          <w:color w:val="auto"/>
          <w:sz w:val="28"/>
          <w:vertAlign w:val="subscript"/>
          <w:rtl/>
          <w:lang w:bidi="fa-IR"/>
        </w:rPr>
        <w:t>الإسلام</w:t>
      </w:r>
      <w:r w:rsidR="00CB7CB1" w:rsidRPr="00631BDF">
        <w:rPr>
          <w:rFonts w:ascii="Traditional Arabic" w:hAnsi="Traditional Arabic" w:cs="2  Badr" w:hint="cs"/>
          <w:b/>
          <w:bCs/>
          <w:color w:val="auto"/>
          <w:sz w:val="28"/>
          <w:vertAlign w:val="subscript"/>
          <w:rtl/>
          <w:lang w:bidi="fa-IR"/>
        </w:rPr>
        <w:t>ی</w:t>
      </w:r>
      <w:r w:rsidR="00CB7CB1" w:rsidRPr="00631BDF">
        <w:rPr>
          <w:rFonts w:ascii="Traditional Arabic" w:hAnsi="Traditional Arabic" w:cs="2  Badr" w:hint="eastAsia"/>
          <w:b/>
          <w:bCs/>
          <w:color w:val="auto"/>
          <w:sz w:val="28"/>
          <w:vertAlign w:val="subscript"/>
          <w:rtl/>
          <w:lang w:bidi="fa-IR"/>
        </w:rPr>
        <w:t>ة</w:t>
      </w:r>
      <w:r w:rsidR="00383926" w:rsidRPr="00631BDF">
        <w:rPr>
          <w:rFonts w:ascii="Traditional Arabic" w:hAnsi="Traditional Arabic" w:cs="2  Badr" w:hint="cs"/>
          <w:b/>
          <w:bCs/>
          <w:color w:val="auto"/>
          <w:sz w:val="28"/>
          <w:vertAlign w:val="subscript"/>
          <w:rtl/>
          <w:lang w:bidi="fa-IR"/>
        </w:rPr>
        <w:t>)</w:t>
      </w:r>
      <w:r w:rsidR="00674DCB" w:rsidRPr="00631BDF">
        <w:rPr>
          <w:rFonts w:cs="2  Badr"/>
          <w:b/>
          <w:bCs/>
          <w:sz w:val="28"/>
          <w:vertAlign w:val="subscript"/>
          <w:rtl/>
          <w:lang w:bidi="fa-IR"/>
        </w:rPr>
        <w:t>، ج 6، ص 47</w:t>
      </w:r>
      <w:r w:rsidR="00383926" w:rsidRPr="00631BDF">
        <w:rPr>
          <w:rFonts w:cs="2  Badr" w:hint="cs"/>
          <w:b/>
          <w:bCs/>
          <w:sz w:val="28"/>
          <w:vertAlign w:val="subscript"/>
          <w:rtl/>
          <w:lang w:bidi="fa-IR"/>
        </w:rPr>
        <w:t>.</w:t>
      </w:r>
    </w:p>
    <w:p w:rsidR="00E74897" w:rsidRPr="008333DC" w:rsidRDefault="00E74897" w:rsidP="00383926">
      <w:pPr>
        <w:pStyle w:val="ListParagraph"/>
        <w:numPr>
          <w:ilvl w:val="0"/>
          <w:numId w:val="33"/>
        </w:num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اما در جایی که فقه و متون دینی ما </w:t>
      </w:r>
      <w:r w:rsidR="0029587D">
        <w:rPr>
          <w:rFonts w:cs="2  Badr" w:hint="cs"/>
          <w:sz w:val="28"/>
          <w:rtl/>
          <w:lang w:bidi="fa-IR"/>
        </w:rPr>
        <w:t>به‌عنوان</w:t>
      </w:r>
      <w:r w:rsidRPr="008333DC">
        <w:rPr>
          <w:rFonts w:cs="2  Badr" w:hint="cs"/>
          <w:sz w:val="28"/>
          <w:rtl/>
          <w:lang w:bidi="fa-IR"/>
        </w:rPr>
        <w:t xml:space="preserve"> اولی و ریز وارد روش یا اصل نش</w:t>
      </w:r>
      <w:r w:rsidR="00383926" w:rsidRPr="008333DC">
        <w:rPr>
          <w:rFonts w:cs="2  Badr" w:hint="cs"/>
          <w:sz w:val="28"/>
          <w:rtl/>
          <w:lang w:bidi="fa-IR"/>
        </w:rPr>
        <w:t xml:space="preserve">ده است، در اینجا فقه قواعد </w:t>
      </w:r>
      <w:r w:rsidR="00CB7CB1" w:rsidRPr="008333DC">
        <w:rPr>
          <w:rFonts w:cs="2  Badr"/>
          <w:sz w:val="28"/>
          <w:rtl/>
          <w:lang w:bidi="fa-IR"/>
        </w:rPr>
        <w:t>عامه‌اش</w:t>
      </w:r>
      <w:r w:rsidRPr="008333DC">
        <w:rPr>
          <w:rFonts w:cs="2  Badr" w:hint="cs"/>
          <w:sz w:val="28"/>
          <w:rtl/>
          <w:lang w:bidi="fa-IR"/>
        </w:rPr>
        <w:t xml:space="preserve"> را تبیین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کند</w:t>
      </w:r>
      <w:r w:rsidRPr="008333DC">
        <w:rPr>
          <w:rFonts w:cs="2  Badr" w:hint="cs"/>
          <w:sz w:val="28"/>
          <w:rtl/>
          <w:lang w:bidi="fa-IR"/>
        </w:rPr>
        <w:t xml:space="preserve"> و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گو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د</w:t>
      </w:r>
      <w:r w:rsidR="00383926" w:rsidRPr="008333DC">
        <w:rPr>
          <w:rFonts w:cs="2  Badr" w:hint="cs"/>
          <w:sz w:val="28"/>
          <w:rtl/>
          <w:lang w:bidi="fa-IR"/>
        </w:rPr>
        <w:t xml:space="preserve"> در چ</w:t>
      </w:r>
      <w:r w:rsidRPr="008333DC">
        <w:rPr>
          <w:rFonts w:cs="2  Badr" w:hint="cs"/>
          <w:sz w:val="28"/>
          <w:rtl/>
          <w:lang w:bidi="fa-IR"/>
        </w:rPr>
        <w:t>ارچوب این پیدا کن.</w:t>
      </w:r>
    </w:p>
    <w:p w:rsidR="00E74897" w:rsidRPr="008333DC" w:rsidRDefault="00E74897" w:rsidP="00383926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فقه یک موضع پاسخگو و انفعالی دارد نسبت ب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383926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Pr="008333DC">
        <w:rPr>
          <w:rFonts w:cs="2  Badr" w:hint="cs"/>
          <w:sz w:val="28"/>
          <w:rtl/>
          <w:lang w:bidi="fa-IR"/>
        </w:rPr>
        <w:t xml:space="preserve">نکه هر </w:t>
      </w:r>
      <w:r w:rsidR="00596493">
        <w:rPr>
          <w:rFonts w:cs="2  Badr" w:hint="cs"/>
          <w:sz w:val="28"/>
          <w:rtl/>
          <w:lang w:bidi="fa-IR"/>
        </w:rPr>
        <w:t>مسئله‌ای</w:t>
      </w:r>
      <w:r w:rsidRPr="008333DC">
        <w:rPr>
          <w:rFonts w:cs="2  Badr" w:hint="cs"/>
          <w:sz w:val="28"/>
          <w:rtl/>
          <w:lang w:bidi="fa-IR"/>
        </w:rPr>
        <w:t xml:space="preserve"> که بگویی فقه باید بر اساس ضوابط خود به آن پاسخ دهد ولی یک موضع فعال نیز دارد ب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383926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Pr="008333DC">
        <w:rPr>
          <w:rFonts w:cs="2  Badr" w:hint="cs"/>
          <w:sz w:val="28"/>
          <w:rtl/>
          <w:lang w:bidi="fa-IR"/>
        </w:rPr>
        <w:t xml:space="preserve">نکه فقه روش و اصل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دهد</w:t>
      </w:r>
      <w:r w:rsidRPr="008333DC">
        <w:rPr>
          <w:rFonts w:cs="2  Badr" w:hint="cs"/>
          <w:sz w:val="28"/>
          <w:rtl/>
          <w:lang w:bidi="fa-IR"/>
        </w:rPr>
        <w:t xml:space="preserve">. </w:t>
      </w:r>
      <w:r w:rsidR="00383926" w:rsidRPr="008333DC">
        <w:rPr>
          <w:rFonts w:cs="2  Badr" w:hint="cs"/>
          <w:sz w:val="28"/>
          <w:rtl/>
          <w:lang w:bidi="fa-IR"/>
        </w:rPr>
        <w:t xml:space="preserve">نماز و روزه از جمله </w:t>
      </w:r>
      <w:r w:rsidR="00CB7CB1" w:rsidRPr="008333DC">
        <w:rPr>
          <w:rFonts w:cs="2  Badr"/>
          <w:sz w:val="28"/>
          <w:rtl/>
          <w:lang w:bidi="fa-IR"/>
        </w:rPr>
        <w:t>طراح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ها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383926" w:rsidRPr="008333DC">
        <w:rPr>
          <w:rFonts w:cs="2  Badr" w:hint="cs"/>
          <w:sz w:val="28"/>
          <w:rtl/>
          <w:lang w:bidi="fa-IR"/>
        </w:rPr>
        <w:t xml:space="preserve"> دین است</w:t>
      </w:r>
      <w:r w:rsidRPr="008333DC">
        <w:rPr>
          <w:rFonts w:cs="2  Badr" w:hint="cs"/>
          <w:sz w:val="28"/>
          <w:rtl/>
          <w:lang w:bidi="fa-IR"/>
        </w:rPr>
        <w:t>. در غیر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 xml:space="preserve">نیز در یک حدودی فقه ورود پیدا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کند</w:t>
      </w:r>
      <w:r w:rsidRPr="008333DC">
        <w:rPr>
          <w:rFonts w:cs="2  Badr" w:hint="cs"/>
          <w:sz w:val="28"/>
          <w:rtl/>
          <w:lang w:bidi="fa-IR"/>
        </w:rPr>
        <w:t xml:space="preserve"> و همان جا روش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دهد</w:t>
      </w:r>
      <w:r w:rsidRPr="008333DC">
        <w:rPr>
          <w:rFonts w:cs="2  Badr" w:hint="cs"/>
          <w:sz w:val="28"/>
          <w:rtl/>
          <w:lang w:bidi="fa-IR"/>
        </w:rPr>
        <w:t xml:space="preserve"> یا روش را منع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کند</w:t>
      </w:r>
      <w:r w:rsidRPr="008333DC">
        <w:rPr>
          <w:rFonts w:cs="2  Badr" w:hint="cs"/>
          <w:sz w:val="28"/>
          <w:rtl/>
          <w:lang w:bidi="fa-IR"/>
        </w:rPr>
        <w:t xml:space="preserve">، یعنی ورود در آن موضوعات نیز پیدا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کند</w:t>
      </w:r>
      <w:r w:rsidR="00383926" w:rsidRPr="008333DC">
        <w:rPr>
          <w:rFonts w:cs="2  Badr" w:hint="cs"/>
          <w:sz w:val="28"/>
          <w:rtl/>
          <w:lang w:bidi="fa-IR"/>
        </w:rPr>
        <w:t xml:space="preserve">. بعضی جاها فقه </w:t>
      </w:r>
      <w:r w:rsidR="00CB7CB1" w:rsidRPr="008333DC">
        <w:rPr>
          <w:rFonts w:cs="2  Badr"/>
          <w:sz w:val="28"/>
          <w:rtl/>
          <w:lang w:bidi="fa-IR"/>
        </w:rPr>
        <w:t>روش‌ساز</w:t>
      </w:r>
      <w:r w:rsidRPr="008333DC">
        <w:rPr>
          <w:rFonts w:cs="2  Badr" w:hint="cs"/>
          <w:sz w:val="28"/>
          <w:rtl/>
          <w:lang w:bidi="fa-IR"/>
        </w:rPr>
        <w:t xml:space="preserve"> است و موضوع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سازد</w:t>
      </w:r>
      <w:r w:rsidRPr="008333DC">
        <w:rPr>
          <w:rFonts w:cs="2  Badr" w:hint="cs"/>
          <w:sz w:val="28"/>
          <w:rtl/>
          <w:lang w:bidi="fa-IR"/>
        </w:rPr>
        <w:t xml:space="preserve"> و عرضه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کند</w:t>
      </w:r>
      <w:r w:rsidRPr="008333DC">
        <w:rPr>
          <w:rFonts w:cs="2  Badr" w:hint="cs"/>
          <w:sz w:val="28"/>
          <w:rtl/>
          <w:lang w:bidi="fa-IR"/>
        </w:rPr>
        <w:t xml:space="preserve">، منتها این حدی دارد. در </w:t>
      </w:r>
      <w:r w:rsidR="00CB7CB1" w:rsidRPr="008333DC">
        <w:rPr>
          <w:rFonts w:cs="2  Badr"/>
          <w:sz w:val="28"/>
          <w:rtl/>
          <w:lang w:bidi="fa-IR"/>
        </w:rPr>
        <w:t>روش‌ها</w:t>
      </w:r>
      <w:r w:rsidRPr="008333DC">
        <w:rPr>
          <w:rFonts w:cs="2  Badr" w:hint="cs"/>
          <w:sz w:val="28"/>
          <w:rtl/>
          <w:lang w:bidi="fa-IR"/>
        </w:rPr>
        <w:t xml:space="preserve"> نیز بعضی از </w:t>
      </w:r>
      <w:r w:rsidR="00CB7CB1" w:rsidRPr="008333DC">
        <w:rPr>
          <w:rFonts w:cs="2  Badr"/>
          <w:sz w:val="28"/>
          <w:rtl/>
          <w:lang w:bidi="fa-IR"/>
        </w:rPr>
        <w:t>روش‌ها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تربیتی داریم که در خود فقه و متون دینی ما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="00383926" w:rsidRPr="008333DC">
        <w:rPr>
          <w:rFonts w:cs="2  Badr" w:hint="cs"/>
          <w:sz w:val="28"/>
          <w:rtl/>
          <w:lang w:bidi="fa-IR"/>
        </w:rPr>
        <w:t xml:space="preserve">را ارائه </w:t>
      </w:r>
      <w:r w:rsidR="00CB7CB1" w:rsidRPr="008333DC">
        <w:rPr>
          <w:rFonts w:cs="2  Badr"/>
          <w:sz w:val="28"/>
          <w:rtl/>
          <w:lang w:bidi="fa-IR"/>
        </w:rPr>
        <w:t>کرده‌اند</w:t>
      </w:r>
      <w:r w:rsidRPr="008333DC">
        <w:rPr>
          <w:rFonts w:cs="2  Badr" w:hint="cs"/>
          <w:sz w:val="28"/>
          <w:rtl/>
          <w:lang w:bidi="fa-IR"/>
        </w:rPr>
        <w:t xml:space="preserve"> اما خیلی از چیزها نیز است که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="00383926" w:rsidRPr="008333DC">
        <w:rPr>
          <w:rFonts w:cs="2  Badr" w:hint="cs"/>
          <w:sz w:val="28"/>
          <w:rtl/>
          <w:lang w:bidi="fa-IR"/>
        </w:rPr>
        <w:t xml:space="preserve">را ارائه </w:t>
      </w:r>
      <w:r w:rsidR="00CB7CB1" w:rsidRPr="008333DC">
        <w:rPr>
          <w:rFonts w:cs="2  Badr"/>
          <w:sz w:val="28"/>
          <w:rtl/>
          <w:lang w:bidi="fa-IR"/>
        </w:rPr>
        <w:t>نکرده‌اند</w:t>
      </w:r>
      <w:r w:rsidRPr="008333DC">
        <w:rPr>
          <w:rFonts w:cs="2  Badr" w:hint="cs"/>
          <w:sz w:val="28"/>
          <w:rtl/>
          <w:lang w:bidi="fa-IR"/>
        </w:rPr>
        <w:t xml:space="preserve"> ولی حکمش در فقه وجود دارد و آن </w:t>
      </w:r>
      <w:r w:rsidR="00CB7CB1" w:rsidRPr="008333DC">
        <w:rPr>
          <w:rFonts w:cs="2  Badr"/>
          <w:sz w:val="28"/>
          <w:rtl/>
          <w:lang w:bidi="fa-IR"/>
        </w:rPr>
        <w:t>روش‌ها</w:t>
      </w:r>
      <w:r w:rsidRPr="008333DC">
        <w:rPr>
          <w:rFonts w:cs="2  Badr" w:hint="cs"/>
          <w:sz w:val="28"/>
          <w:rtl/>
          <w:lang w:bidi="fa-IR"/>
        </w:rPr>
        <w:t xml:space="preserve"> را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Pr="008333DC">
        <w:rPr>
          <w:rFonts w:cs="2  Badr" w:hint="cs"/>
          <w:sz w:val="28"/>
          <w:rtl/>
          <w:lang w:bidi="fa-IR"/>
        </w:rPr>
        <w:t xml:space="preserve"> از </w:t>
      </w:r>
      <w:r w:rsidR="00CB7CB1" w:rsidRPr="008333DC">
        <w:rPr>
          <w:rFonts w:cs="2  Badr"/>
          <w:sz w:val="28"/>
          <w:rtl/>
          <w:lang w:bidi="fa-IR"/>
        </w:rPr>
        <w:t>تجربه</w:t>
      </w:r>
      <w:r w:rsidRPr="008333DC">
        <w:rPr>
          <w:rFonts w:cs="2  Badr" w:hint="cs"/>
          <w:sz w:val="28"/>
          <w:rtl/>
          <w:lang w:bidi="fa-IR"/>
        </w:rPr>
        <w:t xml:space="preserve"> بشری گرفت.</w:t>
      </w:r>
    </w:p>
    <w:p w:rsidR="00383926" w:rsidRPr="008333DC" w:rsidRDefault="00780882" w:rsidP="00780882">
      <w:pPr>
        <w:pStyle w:val="Heading2"/>
        <w:rPr>
          <w:rFonts w:cs="2  Badr"/>
          <w:rtl/>
        </w:rPr>
      </w:pPr>
      <w:bookmarkStart w:id="16" w:name="_Toc366708604"/>
      <w:r w:rsidRPr="008333DC">
        <w:rPr>
          <w:rFonts w:cs="2  Badr" w:hint="cs"/>
          <w:rtl/>
        </w:rPr>
        <w:t>10. وظایف تربیتی حکومت نسبت به غیرمسلمانان</w:t>
      </w:r>
      <w:bookmarkEnd w:id="16"/>
    </w:p>
    <w:p w:rsidR="00780882" w:rsidRPr="008333DC" w:rsidRDefault="00E74897" w:rsidP="00780882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فرع و محور دیگر این است که در مجتمع اسلا</w:t>
      </w:r>
      <w:r w:rsidR="00471BD0" w:rsidRPr="008333DC">
        <w:rPr>
          <w:rFonts w:cs="2  Badr" w:hint="cs"/>
          <w:sz w:val="28"/>
          <w:rtl/>
          <w:lang w:bidi="fa-IR"/>
        </w:rPr>
        <w:t>می</w:t>
      </w:r>
      <w:r w:rsidR="00383926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>همیش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383926" w:rsidRPr="008333DC">
        <w:rPr>
          <w:rFonts w:cs="2  Badr" w:hint="cs"/>
          <w:sz w:val="28"/>
          <w:rtl/>
          <w:lang w:bidi="fa-IR"/>
        </w:rPr>
        <w:t xml:space="preserve"> </w:t>
      </w:r>
      <w:r w:rsidR="00381337">
        <w:rPr>
          <w:rFonts w:cs="2  Badr" w:hint="cs"/>
          <w:sz w:val="28"/>
          <w:rtl/>
          <w:lang w:bidi="fa-IR"/>
        </w:rPr>
        <w:t>این‌طور</w:t>
      </w:r>
      <w:r w:rsidRPr="008333DC">
        <w:rPr>
          <w:rFonts w:cs="2  Badr" w:hint="cs"/>
          <w:sz w:val="28"/>
          <w:rtl/>
          <w:lang w:bidi="fa-IR"/>
        </w:rPr>
        <w:t xml:space="preserve"> نیست که همه مسلمان باشند بلکه در </w:t>
      </w:r>
      <w:r w:rsidR="00CB7CB1" w:rsidRPr="008333DC">
        <w:rPr>
          <w:rFonts w:cs="2  Badr"/>
          <w:sz w:val="28"/>
          <w:rtl/>
          <w:lang w:bidi="fa-IR"/>
        </w:rPr>
        <w:t>جامعه</w:t>
      </w:r>
      <w:r w:rsidRPr="008333DC">
        <w:rPr>
          <w:rFonts w:cs="2  Badr" w:hint="cs"/>
          <w:sz w:val="28"/>
          <w:rtl/>
          <w:lang w:bidi="fa-IR"/>
        </w:rPr>
        <w:t xml:space="preserve"> اسلا</w:t>
      </w:r>
      <w:r w:rsidR="00471BD0" w:rsidRPr="008333DC">
        <w:rPr>
          <w:rFonts w:cs="2  Badr" w:hint="cs"/>
          <w:sz w:val="28"/>
          <w:rtl/>
          <w:lang w:bidi="fa-IR"/>
        </w:rPr>
        <w:t>می</w:t>
      </w:r>
      <w:r w:rsidR="00383926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غیرمسلمان نیز به رسمیت شناخته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="00780882" w:rsidRPr="008333DC">
        <w:rPr>
          <w:rFonts w:cs="2  Badr" w:hint="cs"/>
          <w:sz w:val="28"/>
          <w:rtl/>
          <w:lang w:bidi="fa-IR"/>
        </w:rPr>
        <w:t>.</w:t>
      </w:r>
      <w:r w:rsidRPr="008333DC">
        <w:rPr>
          <w:rFonts w:cs="2  Badr" w:hint="cs"/>
          <w:sz w:val="28"/>
          <w:rtl/>
          <w:lang w:bidi="fa-IR"/>
        </w:rPr>
        <w:t xml:space="preserve"> </w:t>
      </w:r>
    </w:p>
    <w:p w:rsidR="007A0BA5" w:rsidRPr="008333DC" w:rsidRDefault="007A0BA5" w:rsidP="007A0BA5">
      <w:pPr>
        <w:pStyle w:val="Heading3"/>
        <w:bidi/>
        <w:rPr>
          <w:rFonts w:cs="2  Badr"/>
          <w:rtl/>
          <w:lang w:bidi="fa-IR"/>
        </w:rPr>
      </w:pPr>
      <w:bookmarkStart w:id="17" w:name="_Toc366708605"/>
      <w:r w:rsidRPr="008333DC">
        <w:rPr>
          <w:rFonts w:cs="2  Badr" w:hint="cs"/>
          <w:rtl/>
          <w:lang w:bidi="fa-IR"/>
        </w:rPr>
        <w:t>الف. کفار</w:t>
      </w:r>
      <w:bookmarkEnd w:id="17"/>
    </w:p>
    <w:p w:rsidR="00780882" w:rsidRPr="008333DC" w:rsidRDefault="00780882" w:rsidP="007A0BA5">
      <w:pPr>
        <w:pStyle w:val="Heading4"/>
        <w:numPr>
          <w:ilvl w:val="0"/>
          <w:numId w:val="37"/>
        </w:numPr>
        <w:rPr>
          <w:rFonts w:cs="2  Badr"/>
          <w:rtl/>
        </w:rPr>
      </w:pPr>
      <w:bookmarkStart w:id="18" w:name="_Toc366708606"/>
      <w:r w:rsidRPr="008333DC">
        <w:rPr>
          <w:rFonts w:cs="2  Badr" w:hint="cs"/>
          <w:rtl/>
        </w:rPr>
        <w:t xml:space="preserve">پذیرش کفار در </w:t>
      </w:r>
      <w:r w:rsidR="00381337">
        <w:rPr>
          <w:rFonts w:cs="2  Badr" w:hint="cs"/>
          <w:rtl/>
        </w:rPr>
        <w:t>نمونه</w:t>
      </w:r>
      <w:r w:rsidRPr="008333DC">
        <w:rPr>
          <w:rFonts w:cs="2  Badr" w:hint="cs"/>
          <w:rtl/>
        </w:rPr>
        <w:t xml:space="preserve"> حکومتی اسلام</w:t>
      </w:r>
      <w:bookmarkEnd w:id="18"/>
    </w:p>
    <w:p w:rsidR="00383926" w:rsidRPr="008333DC" w:rsidRDefault="00780882" w:rsidP="00780882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ورود افراد غیر</w:t>
      </w:r>
      <w:r w:rsidR="00E74897" w:rsidRPr="008333DC">
        <w:rPr>
          <w:rFonts w:cs="2  Badr" w:hint="cs"/>
          <w:sz w:val="28"/>
          <w:rtl/>
          <w:lang w:bidi="fa-IR"/>
        </w:rPr>
        <w:t xml:space="preserve">مسلمان را بر اساس سه قاعده در سیستم </w:t>
      </w:r>
      <w:r w:rsidRPr="008333DC">
        <w:rPr>
          <w:rFonts w:cs="2  Badr" w:hint="cs"/>
          <w:sz w:val="28"/>
          <w:rtl/>
          <w:lang w:bidi="fa-IR"/>
        </w:rPr>
        <w:t xml:space="preserve">حکومتی اسلام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پذ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ر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م</w:t>
      </w:r>
      <w:r w:rsidR="00383926" w:rsidRPr="008333DC">
        <w:rPr>
          <w:rFonts w:cs="2  Badr" w:hint="cs"/>
          <w:sz w:val="28"/>
          <w:rtl/>
          <w:lang w:bidi="fa-IR"/>
        </w:rPr>
        <w:t>؛</w:t>
      </w:r>
      <w:r w:rsidR="00E74897" w:rsidRPr="008333DC">
        <w:rPr>
          <w:rFonts w:cs="2  Badr" w:hint="cs"/>
          <w:sz w:val="28"/>
          <w:rtl/>
          <w:lang w:bidi="fa-IR"/>
        </w:rPr>
        <w:t xml:space="preserve"> </w:t>
      </w:r>
    </w:p>
    <w:p w:rsidR="00383926" w:rsidRPr="008333DC" w:rsidRDefault="00E74897" w:rsidP="00383926">
      <w:pPr>
        <w:pStyle w:val="ListParagraph"/>
        <w:numPr>
          <w:ilvl w:val="0"/>
          <w:numId w:val="34"/>
        </w:numPr>
        <w:rPr>
          <w:rFonts w:cs="2  Badr"/>
          <w:sz w:val="28"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ذمّه</w:t>
      </w:r>
      <w:r w:rsidR="00AB0805" w:rsidRPr="008333DC">
        <w:rPr>
          <w:rFonts w:cs="2  Badr"/>
          <w:sz w:val="28"/>
          <w:rtl/>
          <w:lang w:bidi="fa-IR"/>
        </w:rPr>
        <w:t xml:space="preserve">؛ </w:t>
      </w:r>
      <w:r w:rsidRPr="008333DC">
        <w:rPr>
          <w:rFonts w:cs="2  Badr" w:hint="cs"/>
          <w:sz w:val="28"/>
          <w:rtl/>
          <w:lang w:bidi="fa-IR"/>
        </w:rPr>
        <w:t>یعنی کفار ذ</w:t>
      </w:r>
      <w:r w:rsidR="00471BD0" w:rsidRPr="008333DC">
        <w:rPr>
          <w:rFonts w:cs="2  Badr" w:hint="cs"/>
          <w:sz w:val="28"/>
          <w:rtl/>
          <w:lang w:bidi="fa-IR"/>
        </w:rPr>
        <w:t>می</w:t>
      </w:r>
      <w:r w:rsidR="00383926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>با شرایط ذمه.</w:t>
      </w:r>
    </w:p>
    <w:p w:rsidR="00780882" w:rsidRPr="008333DC" w:rsidRDefault="00E74897" w:rsidP="00780882">
      <w:pPr>
        <w:pStyle w:val="ListParagraph"/>
        <w:numPr>
          <w:ilvl w:val="0"/>
          <w:numId w:val="34"/>
        </w:numPr>
        <w:rPr>
          <w:rFonts w:cs="2  Badr"/>
          <w:sz w:val="28"/>
          <w:lang w:bidi="fa-IR"/>
        </w:rPr>
      </w:pPr>
      <w:r w:rsidRPr="008333DC">
        <w:rPr>
          <w:rFonts w:cs="2  Badr" w:hint="cs"/>
          <w:sz w:val="28"/>
          <w:rtl/>
          <w:lang w:bidi="fa-IR"/>
        </w:rPr>
        <w:lastRenderedPageBreak/>
        <w:t>کفار معاهد، کسانی که بر اساس مصالحی و هر دلیلی پیمانی با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>وجود دارد</w:t>
      </w:r>
      <w:r w:rsidR="00AB0805" w:rsidRPr="008333DC">
        <w:rPr>
          <w:rFonts w:cs="2  Badr"/>
          <w:sz w:val="28"/>
          <w:rtl/>
          <w:lang w:bidi="fa-IR"/>
        </w:rPr>
        <w:t>؛ که</w:t>
      </w:r>
      <w:r w:rsidRPr="008333DC">
        <w:rPr>
          <w:rFonts w:cs="2  Badr" w:hint="cs"/>
          <w:sz w:val="28"/>
          <w:rtl/>
          <w:lang w:bidi="fa-IR"/>
        </w:rPr>
        <w:t xml:space="preserve"> در زمان </w:t>
      </w:r>
      <w:r w:rsidR="00383926" w:rsidRPr="008333DC">
        <w:rPr>
          <w:rFonts w:cs="2  Badr" w:hint="cs"/>
          <w:sz w:val="28"/>
          <w:rtl/>
          <w:lang w:bidi="fa-IR"/>
        </w:rPr>
        <w:t xml:space="preserve">پیامبر </w:t>
      </w:r>
      <w:r w:rsidR="00CB7CB1" w:rsidRPr="008333DC">
        <w:rPr>
          <w:rFonts w:cs="2  Badr"/>
          <w:b/>
          <w:bCs/>
          <w:sz w:val="28"/>
          <w:vertAlign w:val="subscript"/>
          <w:rtl/>
          <w:lang w:bidi="fa-IR"/>
        </w:rPr>
        <w:t>صل</w:t>
      </w:r>
      <w:r w:rsidR="00CB7CB1" w:rsidRPr="008333DC">
        <w:rPr>
          <w:rFonts w:cs="2  Badr" w:hint="cs"/>
          <w:b/>
          <w:bCs/>
          <w:sz w:val="28"/>
          <w:vertAlign w:val="subscript"/>
          <w:rtl/>
          <w:lang w:bidi="fa-IR"/>
        </w:rPr>
        <w:t>ی‌</w:t>
      </w:r>
      <w:r w:rsidR="00CB7CB1" w:rsidRPr="008333DC">
        <w:rPr>
          <w:rFonts w:cs="2  Badr" w:hint="eastAsia"/>
          <w:b/>
          <w:bCs/>
          <w:sz w:val="28"/>
          <w:vertAlign w:val="subscript"/>
          <w:rtl/>
          <w:lang w:bidi="fa-IR"/>
        </w:rPr>
        <w:t>الله‌عل</w:t>
      </w:r>
      <w:r w:rsidR="00CB7CB1" w:rsidRPr="008333DC">
        <w:rPr>
          <w:rFonts w:cs="2  Badr" w:hint="cs"/>
          <w:b/>
          <w:bCs/>
          <w:sz w:val="28"/>
          <w:vertAlign w:val="subscript"/>
          <w:rtl/>
          <w:lang w:bidi="fa-IR"/>
        </w:rPr>
        <w:t>ی</w:t>
      </w:r>
      <w:r w:rsidR="00CB7CB1" w:rsidRPr="008333DC">
        <w:rPr>
          <w:rFonts w:cs="2  Badr" w:hint="eastAsia"/>
          <w:b/>
          <w:bCs/>
          <w:sz w:val="28"/>
          <w:vertAlign w:val="subscript"/>
          <w:rtl/>
          <w:lang w:bidi="fa-IR"/>
        </w:rPr>
        <w:t>ه‌وآله</w:t>
      </w:r>
      <w:r w:rsidR="00383926" w:rsidRPr="008333DC">
        <w:rPr>
          <w:rFonts w:cs="2  Badr" w:hint="cs"/>
          <w:sz w:val="28"/>
          <w:rtl/>
          <w:lang w:bidi="fa-IR"/>
        </w:rPr>
        <w:t xml:space="preserve"> </w:t>
      </w:r>
      <w:r w:rsidR="00842C29">
        <w:rPr>
          <w:rFonts w:cs="2  Badr" w:hint="cs"/>
          <w:sz w:val="28"/>
          <w:rtl/>
          <w:lang w:bidi="fa-IR"/>
        </w:rPr>
        <w:t>نیز یهود بنی قریظ</w:t>
      </w:r>
      <w:r w:rsidRPr="008333DC">
        <w:rPr>
          <w:rFonts w:cs="2  Badr" w:hint="cs"/>
          <w:sz w:val="28"/>
          <w:rtl/>
          <w:lang w:bidi="fa-IR"/>
        </w:rPr>
        <w:t xml:space="preserve">ه و بنی نظیر معاهد بودند و با </w:t>
      </w:r>
      <w:r w:rsidR="00383926" w:rsidRPr="008333DC">
        <w:rPr>
          <w:rFonts w:cs="2  Badr" w:hint="cs"/>
          <w:sz w:val="28"/>
          <w:rtl/>
          <w:lang w:bidi="fa-IR"/>
        </w:rPr>
        <w:t xml:space="preserve">پیامبر </w:t>
      </w:r>
      <w:r w:rsidR="00CB7CB1" w:rsidRPr="008333DC">
        <w:rPr>
          <w:rFonts w:cs="2  Badr"/>
          <w:b/>
          <w:bCs/>
          <w:sz w:val="28"/>
          <w:vertAlign w:val="subscript"/>
          <w:rtl/>
          <w:lang w:bidi="fa-IR"/>
        </w:rPr>
        <w:t>صل</w:t>
      </w:r>
      <w:r w:rsidR="00CB7CB1" w:rsidRPr="008333DC">
        <w:rPr>
          <w:rFonts w:cs="2  Badr" w:hint="cs"/>
          <w:b/>
          <w:bCs/>
          <w:sz w:val="28"/>
          <w:vertAlign w:val="subscript"/>
          <w:rtl/>
          <w:lang w:bidi="fa-IR"/>
        </w:rPr>
        <w:t>ی‌</w:t>
      </w:r>
      <w:r w:rsidR="00CB7CB1" w:rsidRPr="008333DC">
        <w:rPr>
          <w:rFonts w:cs="2  Badr" w:hint="eastAsia"/>
          <w:b/>
          <w:bCs/>
          <w:sz w:val="28"/>
          <w:vertAlign w:val="subscript"/>
          <w:rtl/>
          <w:lang w:bidi="fa-IR"/>
        </w:rPr>
        <w:t>الله‌عل</w:t>
      </w:r>
      <w:r w:rsidR="00CB7CB1" w:rsidRPr="008333DC">
        <w:rPr>
          <w:rFonts w:cs="2  Badr" w:hint="cs"/>
          <w:b/>
          <w:bCs/>
          <w:sz w:val="28"/>
          <w:vertAlign w:val="subscript"/>
          <w:rtl/>
          <w:lang w:bidi="fa-IR"/>
        </w:rPr>
        <w:t>ی</w:t>
      </w:r>
      <w:r w:rsidR="00CB7CB1" w:rsidRPr="008333DC">
        <w:rPr>
          <w:rFonts w:cs="2  Badr" w:hint="eastAsia"/>
          <w:b/>
          <w:bCs/>
          <w:sz w:val="28"/>
          <w:vertAlign w:val="subscript"/>
          <w:rtl/>
          <w:lang w:bidi="fa-IR"/>
        </w:rPr>
        <w:t>ه‌وآله</w:t>
      </w:r>
      <w:r w:rsidR="00383926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پیمان داشتند و بعد از اینکه پیمان شکستند </w:t>
      </w:r>
      <w:r w:rsidR="00383926" w:rsidRPr="008333DC">
        <w:rPr>
          <w:rFonts w:cs="2  Badr" w:hint="cs"/>
          <w:sz w:val="28"/>
          <w:rtl/>
          <w:lang w:bidi="fa-IR"/>
        </w:rPr>
        <w:t xml:space="preserve">پیامبر </w:t>
      </w:r>
      <w:r w:rsidR="00CB7CB1" w:rsidRPr="008333DC">
        <w:rPr>
          <w:rFonts w:cs="2  Badr"/>
          <w:b/>
          <w:bCs/>
          <w:sz w:val="28"/>
          <w:vertAlign w:val="subscript"/>
          <w:rtl/>
          <w:lang w:bidi="fa-IR"/>
        </w:rPr>
        <w:t>صل</w:t>
      </w:r>
      <w:r w:rsidR="00CB7CB1" w:rsidRPr="008333DC">
        <w:rPr>
          <w:rFonts w:cs="2  Badr" w:hint="cs"/>
          <w:b/>
          <w:bCs/>
          <w:sz w:val="28"/>
          <w:vertAlign w:val="subscript"/>
          <w:rtl/>
          <w:lang w:bidi="fa-IR"/>
        </w:rPr>
        <w:t>ی‌</w:t>
      </w:r>
      <w:r w:rsidR="00CB7CB1" w:rsidRPr="008333DC">
        <w:rPr>
          <w:rFonts w:cs="2  Badr" w:hint="eastAsia"/>
          <w:b/>
          <w:bCs/>
          <w:sz w:val="28"/>
          <w:vertAlign w:val="subscript"/>
          <w:rtl/>
          <w:lang w:bidi="fa-IR"/>
        </w:rPr>
        <w:t>الله‌عل</w:t>
      </w:r>
      <w:r w:rsidR="00CB7CB1" w:rsidRPr="008333DC">
        <w:rPr>
          <w:rFonts w:cs="2  Badr" w:hint="cs"/>
          <w:b/>
          <w:bCs/>
          <w:sz w:val="28"/>
          <w:vertAlign w:val="subscript"/>
          <w:rtl/>
          <w:lang w:bidi="fa-IR"/>
        </w:rPr>
        <w:t>ی</w:t>
      </w:r>
      <w:r w:rsidR="00CB7CB1" w:rsidRPr="008333DC">
        <w:rPr>
          <w:rFonts w:cs="2  Badr" w:hint="eastAsia"/>
          <w:b/>
          <w:bCs/>
          <w:sz w:val="28"/>
          <w:vertAlign w:val="subscript"/>
          <w:rtl/>
          <w:lang w:bidi="fa-IR"/>
        </w:rPr>
        <w:t>ه‌وآله</w:t>
      </w:r>
      <w:r w:rsidR="00383926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>به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>یورش برد.</w:t>
      </w:r>
    </w:p>
    <w:p w:rsidR="00E74897" w:rsidRPr="008333DC" w:rsidRDefault="00E74897" w:rsidP="00780882">
      <w:pPr>
        <w:pStyle w:val="ListParagraph"/>
        <w:numPr>
          <w:ilvl w:val="0"/>
          <w:numId w:val="34"/>
        </w:num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شرایط اضطراری ثانوی</w:t>
      </w:r>
      <w:r w:rsidR="00AB0805" w:rsidRPr="008333DC">
        <w:rPr>
          <w:rFonts w:cs="2  Badr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که ممکن است کفاری در یک </w:t>
      </w:r>
      <w:r w:rsidR="00CB7CB1" w:rsidRPr="008333DC">
        <w:rPr>
          <w:rFonts w:cs="2  Badr"/>
          <w:sz w:val="28"/>
          <w:rtl/>
          <w:lang w:bidi="fa-IR"/>
        </w:rPr>
        <w:t>جامعه</w:t>
      </w:r>
      <w:r w:rsidRPr="008333DC">
        <w:rPr>
          <w:rFonts w:cs="2  Badr" w:hint="cs"/>
          <w:sz w:val="28"/>
          <w:rtl/>
          <w:lang w:bidi="fa-IR"/>
        </w:rPr>
        <w:t xml:space="preserve"> اسلا</w:t>
      </w:r>
      <w:r w:rsidR="00471BD0" w:rsidRPr="008333DC">
        <w:rPr>
          <w:rFonts w:cs="2  Badr" w:hint="cs"/>
          <w:sz w:val="28"/>
          <w:rtl/>
          <w:lang w:bidi="fa-IR"/>
        </w:rPr>
        <w:t>می</w:t>
      </w:r>
      <w:r w:rsidR="00780882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باشند، </w:t>
      </w:r>
      <w:r w:rsidR="00842C29">
        <w:rPr>
          <w:rFonts w:cs="2  Badr" w:hint="cs"/>
          <w:sz w:val="28"/>
          <w:rtl/>
          <w:lang w:bidi="fa-IR"/>
        </w:rPr>
        <w:t>ذمی یا</w:t>
      </w:r>
      <w:r w:rsidRPr="008333DC">
        <w:rPr>
          <w:rFonts w:cs="2  Badr" w:hint="cs"/>
          <w:sz w:val="28"/>
          <w:rtl/>
          <w:lang w:bidi="fa-IR"/>
        </w:rPr>
        <w:t xml:space="preserve"> اهل کتاب نیستند یا اهل کتابی هستند که شرایط ذمه را نپذیرفتند، معاهد نیز نیستند که با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>قراردادی داشت</w:t>
      </w:r>
      <w:r w:rsidR="00780882" w:rsidRPr="008333DC">
        <w:rPr>
          <w:rFonts w:cs="2  Badr" w:hint="cs"/>
          <w:sz w:val="28"/>
          <w:rtl/>
          <w:lang w:bidi="fa-IR"/>
        </w:rPr>
        <w:t xml:space="preserve">ه باشیم ولی </w:t>
      </w:r>
      <w:r w:rsidR="0029587D">
        <w:rPr>
          <w:rFonts w:cs="2  Badr" w:hint="cs"/>
          <w:sz w:val="28"/>
          <w:rtl/>
          <w:lang w:bidi="fa-IR"/>
        </w:rPr>
        <w:t>به‌هرحال</w:t>
      </w:r>
      <w:r w:rsidR="00780882" w:rsidRPr="008333DC">
        <w:rPr>
          <w:rFonts w:cs="2  Badr" w:hint="cs"/>
          <w:sz w:val="28"/>
          <w:rtl/>
          <w:lang w:bidi="fa-IR"/>
        </w:rPr>
        <w:t xml:space="preserve"> شرایط </w:t>
      </w:r>
      <w:r w:rsidR="00CB7CB1" w:rsidRPr="008333DC">
        <w:rPr>
          <w:rFonts w:cs="2  Badr"/>
          <w:sz w:val="28"/>
          <w:rtl/>
          <w:lang w:bidi="fa-IR"/>
        </w:rPr>
        <w:t>ب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ن‌الملل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و داخلی و خارجی طوری اقتضا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کند</w:t>
      </w:r>
      <w:r w:rsidRPr="008333DC">
        <w:rPr>
          <w:rFonts w:cs="2  Badr" w:hint="cs"/>
          <w:sz w:val="28"/>
          <w:rtl/>
          <w:lang w:bidi="fa-IR"/>
        </w:rPr>
        <w:t xml:space="preserve"> که </w:t>
      </w:r>
      <w:r w:rsidR="00CB7CB1" w:rsidRPr="008333DC">
        <w:rPr>
          <w:rFonts w:cs="2  Badr"/>
          <w:sz w:val="28"/>
          <w:rtl/>
          <w:lang w:bidi="fa-IR"/>
        </w:rPr>
        <w:t>نم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تواند</w:t>
      </w:r>
      <w:r w:rsidRPr="008333DC">
        <w:rPr>
          <w:rFonts w:cs="2  Badr" w:hint="cs"/>
          <w:sz w:val="28"/>
          <w:rtl/>
          <w:lang w:bidi="fa-IR"/>
        </w:rPr>
        <w:t xml:space="preserve"> کاری کند.</w:t>
      </w:r>
    </w:p>
    <w:p w:rsidR="00E74897" w:rsidRPr="008333DC" w:rsidRDefault="00780882" w:rsidP="00AC09ED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امروزه نیز</w:t>
      </w:r>
      <w:r w:rsidR="00E74897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امضا کردن </w:t>
      </w:r>
      <w:r w:rsidR="00E74897" w:rsidRPr="008333DC">
        <w:rPr>
          <w:rFonts w:cs="2  Badr" w:hint="cs"/>
          <w:sz w:val="28"/>
          <w:rtl/>
          <w:lang w:bidi="fa-IR"/>
        </w:rPr>
        <w:t xml:space="preserve">بعضی از </w:t>
      </w:r>
      <w:r w:rsidR="00CB7CB1" w:rsidRPr="008333DC">
        <w:rPr>
          <w:rFonts w:cs="2  Badr"/>
          <w:sz w:val="28"/>
          <w:rtl/>
          <w:lang w:bidi="fa-IR"/>
        </w:rPr>
        <w:t>کنوانس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ون‌ها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ب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ن‌الملل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E74897" w:rsidRPr="008333DC">
        <w:rPr>
          <w:rFonts w:cs="2  Badr" w:hint="cs"/>
          <w:sz w:val="28"/>
          <w:rtl/>
          <w:lang w:bidi="fa-IR"/>
        </w:rPr>
        <w:t xml:space="preserve"> در حقیقت </w:t>
      </w:r>
      <w:r w:rsidR="00CB7CB1" w:rsidRPr="008333DC">
        <w:rPr>
          <w:rFonts w:cs="2  Badr"/>
          <w:sz w:val="28"/>
          <w:rtl/>
          <w:lang w:bidi="fa-IR"/>
        </w:rPr>
        <w:t>معاهده</w:t>
      </w:r>
      <w:r w:rsidR="00E74897" w:rsidRPr="008333DC">
        <w:rPr>
          <w:rFonts w:cs="2  Badr" w:hint="cs"/>
          <w:sz w:val="28"/>
          <w:rtl/>
          <w:lang w:bidi="fa-IR"/>
        </w:rPr>
        <w:t xml:space="preserve"> با این</w:t>
      </w:r>
      <w:r w:rsidR="00471BD0" w:rsidRPr="008333DC">
        <w:rPr>
          <w:rFonts w:cs="2  Badr" w:hint="cs"/>
          <w:sz w:val="28"/>
          <w:rtl/>
          <w:lang w:bidi="fa-IR"/>
        </w:rPr>
        <w:t>ها</w:t>
      </w:r>
      <w:r w:rsidR="00E74897" w:rsidRPr="008333DC">
        <w:rPr>
          <w:rFonts w:cs="2  Badr" w:hint="cs"/>
          <w:sz w:val="28"/>
          <w:rtl/>
          <w:lang w:bidi="fa-IR"/>
        </w:rPr>
        <w:t xml:space="preserve"> است. البته شرایط ذمه ن</w:t>
      </w:r>
      <w:r w:rsidRPr="008333DC">
        <w:rPr>
          <w:rFonts w:cs="2  Badr" w:hint="cs"/>
          <w:sz w:val="28"/>
          <w:rtl/>
          <w:lang w:bidi="fa-IR"/>
        </w:rPr>
        <w:t xml:space="preserve">یز محل بحث است. </w:t>
      </w:r>
      <w:r w:rsidR="0029587D">
        <w:rPr>
          <w:rFonts w:cs="2  Badr" w:hint="cs"/>
          <w:sz w:val="28"/>
          <w:rtl/>
          <w:lang w:bidi="fa-IR"/>
        </w:rPr>
        <w:t>به‌هرحال</w:t>
      </w:r>
      <w:r w:rsidRPr="008333DC">
        <w:rPr>
          <w:rFonts w:cs="2  Badr" w:hint="cs"/>
          <w:sz w:val="28"/>
          <w:rtl/>
          <w:lang w:bidi="fa-IR"/>
        </w:rPr>
        <w:t xml:space="preserve"> کبری در بحث این است که</w:t>
      </w:r>
      <w:r w:rsidR="00E74897" w:rsidRPr="008333DC">
        <w:rPr>
          <w:rFonts w:cs="2  Badr" w:hint="cs"/>
          <w:sz w:val="28"/>
          <w:rtl/>
          <w:lang w:bidi="fa-IR"/>
        </w:rPr>
        <w:t xml:space="preserve"> یکی از این سه حالت </w:t>
      </w:r>
      <w:r w:rsidR="00AC09ED" w:rsidRPr="008333DC">
        <w:rPr>
          <w:rFonts w:cs="2  Badr" w:hint="cs"/>
          <w:sz w:val="28"/>
          <w:rtl/>
          <w:lang w:bidi="fa-IR"/>
        </w:rPr>
        <w:t>امکان دارد</w:t>
      </w:r>
      <w:r w:rsidR="00E74897" w:rsidRPr="008333DC">
        <w:rPr>
          <w:rFonts w:cs="2  Badr" w:hint="cs"/>
          <w:sz w:val="28"/>
          <w:rtl/>
          <w:lang w:bidi="fa-IR"/>
        </w:rPr>
        <w:t xml:space="preserve"> یا ذمه اس</w:t>
      </w:r>
      <w:r w:rsidRPr="008333DC">
        <w:rPr>
          <w:rFonts w:cs="2  Badr" w:hint="cs"/>
          <w:sz w:val="28"/>
          <w:rtl/>
          <w:lang w:bidi="fa-IR"/>
        </w:rPr>
        <w:t>ت. یا پیمان است. یا اضطرار است.</w:t>
      </w:r>
    </w:p>
    <w:p w:rsidR="00AC09ED" w:rsidRPr="008333DC" w:rsidRDefault="00AC09ED" w:rsidP="007A0BA5">
      <w:pPr>
        <w:pStyle w:val="Heading4"/>
        <w:numPr>
          <w:ilvl w:val="0"/>
          <w:numId w:val="37"/>
        </w:numPr>
        <w:rPr>
          <w:rFonts w:cs="2  Badr"/>
          <w:rtl/>
        </w:rPr>
      </w:pPr>
      <w:bookmarkStart w:id="19" w:name="_Toc366708607"/>
      <w:r w:rsidRPr="008333DC">
        <w:rPr>
          <w:rFonts w:cs="2  Badr" w:hint="cs"/>
          <w:rtl/>
        </w:rPr>
        <w:t>قول به تفصیل نسبت به ساحات تربیتی</w:t>
      </w:r>
      <w:bookmarkEnd w:id="19"/>
    </w:p>
    <w:p w:rsidR="00E74897" w:rsidRPr="008333DC" w:rsidRDefault="00E74897" w:rsidP="00E74897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سؤالی که در فرع سوم وجود دارد این است ک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AC09ED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Pr="008333DC">
        <w:rPr>
          <w:rFonts w:cs="2  Badr" w:hint="cs"/>
          <w:sz w:val="28"/>
          <w:rtl/>
          <w:lang w:bidi="fa-IR"/>
        </w:rPr>
        <w:t xml:space="preserve">ن </w:t>
      </w:r>
      <w:r w:rsidR="00CB7CB1" w:rsidRPr="008333DC">
        <w:rPr>
          <w:rFonts w:cs="2  Badr"/>
          <w:sz w:val="28"/>
          <w:rtl/>
          <w:lang w:bidi="fa-IR"/>
        </w:rPr>
        <w:t>وظ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فه</w:t>
      </w:r>
      <w:r w:rsidRPr="008333DC">
        <w:rPr>
          <w:rFonts w:cs="2  Badr" w:hint="cs"/>
          <w:sz w:val="28"/>
          <w:rtl/>
          <w:lang w:bidi="fa-IR"/>
        </w:rPr>
        <w:t xml:space="preserve"> حاکم نسبت به تربیت جامعه، آیا فقط شامل </w:t>
      </w:r>
      <w:r w:rsidR="00CB7CB1" w:rsidRPr="008333DC">
        <w:rPr>
          <w:rFonts w:cs="2  Badr"/>
          <w:sz w:val="28"/>
          <w:rtl/>
          <w:lang w:bidi="fa-IR"/>
        </w:rPr>
        <w:t>مسلمان‌ها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Pr="008333DC">
        <w:rPr>
          <w:rFonts w:cs="2  Badr" w:hint="cs"/>
          <w:sz w:val="28"/>
          <w:rtl/>
          <w:lang w:bidi="fa-IR"/>
        </w:rPr>
        <w:t xml:space="preserve"> یا شامل همه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Pr="008333DC">
        <w:rPr>
          <w:rFonts w:cs="2  Badr" w:hint="cs"/>
          <w:sz w:val="28"/>
          <w:rtl/>
          <w:lang w:bidi="fa-IR"/>
        </w:rPr>
        <w:t xml:space="preserve"> یا نوعی تفصیل وجود دارد؟ جواب این مسئله تفصیل است. </w:t>
      </w:r>
      <w:r w:rsidR="00381337">
        <w:rPr>
          <w:rFonts w:cs="2  Badr" w:hint="cs"/>
          <w:sz w:val="28"/>
          <w:rtl/>
          <w:lang w:bidi="fa-IR"/>
        </w:rPr>
        <w:t>این‌طور</w:t>
      </w:r>
      <w:r w:rsidRPr="008333DC">
        <w:rPr>
          <w:rFonts w:cs="2  Badr" w:hint="cs"/>
          <w:sz w:val="28"/>
          <w:rtl/>
          <w:lang w:bidi="fa-IR"/>
        </w:rPr>
        <w:t xml:space="preserve"> نیست که بگوییم این </w:t>
      </w:r>
      <w:r w:rsidR="00CB7CB1" w:rsidRPr="008333DC">
        <w:rPr>
          <w:rFonts w:cs="2  Badr"/>
          <w:sz w:val="28"/>
          <w:rtl/>
          <w:lang w:bidi="fa-IR"/>
        </w:rPr>
        <w:t>وظ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فه</w:t>
      </w:r>
      <w:r w:rsidRPr="008333DC">
        <w:rPr>
          <w:rFonts w:cs="2  Badr" w:hint="cs"/>
          <w:sz w:val="28"/>
          <w:rtl/>
          <w:lang w:bidi="fa-IR"/>
        </w:rPr>
        <w:t xml:space="preserve"> تربیتی </w:t>
      </w:r>
      <w:r w:rsidR="00842C29">
        <w:rPr>
          <w:rFonts w:cs="2  Badr" w:hint="cs"/>
          <w:sz w:val="28"/>
          <w:rtl/>
          <w:lang w:bidi="fa-IR"/>
        </w:rPr>
        <w:t>علی‌الاطلاق</w:t>
      </w:r>
      <w:r w:rsidRPr="008333DC">
        <w:rPr>
          <w:rFonts w:cs="2  Badr" w:hint="cs"/>
          <w:sz w:val="28"/>
          <w:rtl/>
          <w:lang w:bidi="fa-IR"/>
        </w:rPr>
        <w:t xml:space="preserve"> شامل </w:t>
      </w:r>
      <w:r w:rsidR="00CB7CB1" w:rsidRPr="008333DC">
        <w:rPr>
          <w:rFonts w:cs="2  Badr"/>
          <w:sz w:val="28"/>
          <w:rtl/>
          <w:lang w:bidi="fa-IR"/>
        </w:rPr>
        <w:t>همه</w:t>
      </w:r>
      <w:r w:rsidRPr="008333DC">
        <w:rPr>
          <w:rFonts w:cs="2  Badr" w:hint="cs"/>
          <w:sz w:val="28"/>
          <w:rtl/>
          <w:lang w:bidi="fa-IR"/>
        </w:rPr>
        <w:t xml:space="preserve"> اقشار غیر مسلم نیز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Pr="008333DC">
        <w:rPr>
          <w:rFonts w:cs="2  Badr" w:hint="cs"/>
          <w:sz w:val="28"/>
          <w:rtl/>
          <w:lang w:bidi="fa-IR"/>
        </w:rPr>
        <w:t xml:space="preserve"> یا بگوییم </w:t>
      </w:r>
      <w:r w:rsidR="00842C29">
        <w:rPr>
          <w:rFonts w:cs="2  Badr" w:hint="cs"/>
          <w:sz w:val="28"/>
          <w:rtl/>
          <w:lang w:bidi="fa-IR"/>
        </w:rPr>
        <w:t>علی‌الاطلاق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 xml:space="preserve">مشمول تکالیف تربیتی حاکم نیستند. بلکه نه نفی مطلق و نه اثبات مطلق بلکه نظر سوم که تفصیل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باشد</w:t>
      </w:r>
      <w:r w:rsidRPr="008333DC">
        <w:rPr>
          <w:rFonts w:cs="2  Badr" w:hint="cs"/>
          <w:sz w:val="28"/>
          <w:rtl/>
          <w:lang w:bidi="fa-IR"/>
        </w:rPr>
        <w:t xml:space="preserve"> درست است.</w:t>
      </w:r>
    </w:p>
    <w:p w:rsidR="00E74897" w:rsidRPr="008333DC" w:rsidRDefault="00E74897" w:rsidP="00AC09ED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در </w:t>
      </w:r>
      <w:r w:rsidR="00CB7CB1" w:rsidRPr="008333DC">
        <w:rPr>
          <w:rFonts w:cs="2  Badr"/>
          <w:sz w:val="28"/>
          <w:rtl/>
          <w:lang w:bidi="fa-IR"/>
        </w:rPr>
        <w:t>محدوده</w:t>
      </w:r>
      <w:r w:rsidRPr="008333DC">
        <w:rPr>
          <w:rFonts w:cs="2  Badr" w:hint="cs"/>
          <w:sz w:val="28"/>
          <w:rtl/>
          <w:lang w:bidi="fa-IR"/>
        </w:rPr>
        <w:t xml:space="preserve"> تکالیف عبادی و مسائل خاص دینی که در اسلام است، طبعاً وقتی کسی ذمه را پذیرفته یا معاهده را پذیرفته، حاکم </w:t>
      </w:r>
      <w:r w:rsidR="00CB7CB1" w:rsidRPr="008333DC">
        <w:rPr>
          <w:rFonts w:cs="2  Badr"/>
          <w:sz w:val="28"/>
          <w:rtl/>
          <w:lang w:bidi="fa-IR"/>
        </w:rPr>
        <w:t>وظ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فه‌ا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ندارد ک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AC09ED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Pr="008333DC">
        <w:rPr>
          <w:rFonts w:cs="2  Badr" w:hint="cs"/>
          <w:sz w:val="28"/>
          <w:rtl/>
          <w:lang w:bidi="fa-IR"/>
        </w:rPr>
        <w:t>ن</w:t>
      </w:r>
      <w:r w:rsidR="00471BD0" w:rsidRPr="008333DC">
        <w:rPr>
          <w:rFonts w:cs="2  Badr" w:hint="cs"/>
          <w:sz w:val="28"/>
          <w:rtl/>
          <w:lang w:bidi="fa-IR"/>
        </w:rPr>
        <w:t>ها</w:t>
      </w:r>
      <w:r w:rsidRPr="008333DC">
        <w:rPr>
          <w:rFonts w:cs="2  Badr" w:hint="cs"/>
          <w:sz w:val="28"/>
          <w:rtl/>
          <w:lang w:bidi="fa-IR"/>
        </w:rPr>
        <w:t xml:space="preserve"> را به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>آموزش دهد و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 xml:space="preserve">را در این مسیر قرار دهد. البته از باب دعوت و تبلیغ کلی وظیفه دارد اما </w:t>
      </w:r>
      <w:r w:rsidR="0029587D">
        <w:rPr>
          <w:rFonts w:cs="2  Badr" w:hint="cs"/>
          <w:sz w:val="28"/>
          <w:rtl/>
          <w:lang w:bidi="fa-IR"/>
        </w:rPr>
        <w:t>به‌عنوان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وظ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فه</w:t>
      </w:r>
      <w:r w:rsidRPr="008333DC">
        <w:rPr>
          <w:rFonts w:cs="2  Badr" w:hint="cs"/>
          <w:sz w:val="28"/>
          <w:rtl/>
          <w:lang w:bidi="fa-IR"/>
        </w:rPr>
        <w:t xml:space="preserve"> خاص </w:t>
      </w:r>
      <w:r w:rsidR="00CB7CB1" w:rsidRPr="008333DC">
        <w:rPr>
          <w:rFonts w:cs="2  Badr"/>
          <w:sz w:val="28"/>
          <w:rtl/>
          <w:lang w:bidi="fa-IR"/>
        </w:rPr>
        <w:t>وظ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فه‌ا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ندارد، یعنی ارتکا</w:t>
      </w:r>
      <w:r w:rsidR="00AC09ED" w:rsidRPr="008333DC">
        <w:rPr>
          <w:rFonts w:cs="2  Badr" w:hint="cs"/>
          <w:sz w:val="28"/>
          <w:rtl/>
          <w:lang w:bidi="fa-IR"/>
        </w:rPr>
        <w:t>ز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گو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د</w:t>
      </w:r>
      <w:r w:rsidRPr="008333DC">
        <w:rPr>
          <w:rFonts w:cs="2  Badr" w:hint="cs"/>
          <w:sz w:val="28"/>
          <w:rtl/>
          <w:lang w:bidi="fa-IR"/>
        </w:rPr>
        <w:t xml:space="preserve"> آن اطلاقات از این منصرف است</w:t>
      </w:r>
      <w:r w:rsidR="00AB0805" w:rsidRPr="008333DC">
        <w:rPr>
          <w:rFonts w:cs="2  Badr"/>
          <w:sz w:val="28"/>
          <w:rtl/>
          <w:lang w:bidi="fa-IR"/>
        </w:rPr>
        <w:t xml:space="preserve">؛ </w:t>
      </w:r>
      <w:r w:rsidRPr="008333DC">
        <w:rPr>
          <w:rFonts w:cs="2  Badr" w:hint="cs"/>
          <w:sz w:val="28"/>
          <w:rtl/>
          <w:lang w:bidi="fa-IR"/>
        </w:rPr>
        <w:t xml:space="preserve">اما در </w:t>
      </w:r>
      <w:r w:rsidR="00CB7CB1" w:rsidRPr="008333DC">
        <w:rPr>
          <w:rFonts w:cs="2  Badr"/>
          <w:sz w:val="28"/>
          <w:rtl/>
          <w:lang w:bidi="fa-IR"/>
        </w:rPr>
        <w:t>محدوده</w:t>
      </w:r>
      <w:r w:rsidRPr="008333DC">
        <w:rPr>
          <w:rFonts w:cs="2  Badr" w:hint="cs"/>
          <w:sz w:val="28"/>
          <w:rtl/>
          <w:lang w:bidi="fa-IR"/>
        </w:rPr>
        <w:t xml:space="preserve"> سایر </w:t>
      </w:r>
      <w:r w:rsidR="00CB7CB1" w:rsidRPr="008333DC">
        <w:rPr>
          <w:rFonts w:cs="2  Badr"/>
          <w:sz w:val="28"/>
          <w:rtl/>
          <w:lang w:bidi="fa-IR"/>
        </w:rPr>
        <w:t>بخش‌ها</w:t>
      </w:r>
      <w:r w:rsidR="00CB7CB1" w:rsidRPr="008333DC">
        <w:rPr>
          <w:rFonts w:cs="2  Badr" w:hint="cs"/>
          <w:sz w:val="28"/>
          <w:rtl/>
          <w:lang w:bidi="fa-IR"/>
        </w:rPr>
        <w:t>یی</w:t>
      </w:r>
      <w:r w:rsidRPr="008333DC">
        <w:rPr>
          <w:rFonts w:cs="2  Badr" w:hint="cs"/>
          <w:sz w:val="28"/>
          <w:rtl/>
          <w:lang w:bidi="fa-IR"/>
        </w:rPr>
        <w:t xml:space="preserve"> که آن هم از نظر دین مهم است، </w:t>
      </w:r>
      <w:r w:rsidR="00C52A53" w:rsidRPr="008333DC">
        <w:rPr>
          <w:rFonts w:cs="2  Badr" w:hint="cs"/>
          <w:sz w:val="28"/>
          <w:rtl/>
          <w:lang w:bidi="fa-IR"/>
        </w:rPr>
        <w:t xml:space="preserve">مانند </w:t>
      </w:r>
      <w:r w:rsidRPr="008333DC">
        <w:rPr>
          <w:rFonts w:cs="2  Badr" w:hint="cs"/>
          <w:sz w:val="28"/>
          <w:rtl/>
          <w:lang w:bidi="fa-IR"/>
        </w:rPr>
        <w:t xml:space="preserve">تربیت اجتماعی و اینکه ضوابط جامعه را بپذیرند و شرایط و قوانین اجتماعی را برای سلامت جامعه بپذیرند، وظیفه دارند و در اینجا مسلم و غیر مسلم فرقی ندارد و او وظیفه دارد که همه را بر اساس آن تدبیر کند. در سنت و </w:t>
      </w:r>
      <w:r w:rsidR="00CB7CB1" w:rsidRPr="008333DC">
        <w:rPr>
          <w:rFonts w:cs="2  Badr"/>
          <w:sz w:val="28"/>
          <w:rtl/>
          <w:lang w:bidi="fa-IR"/>
        </w:rPr>
        <w:t>س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ره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383926" w:rsidRPr="008333DC">
        <w:rPr>
          <w:rFonts w:cs="2  Badr" w:hint="cs"/>
          <w:sz w:val="28"/>
          <w:rtl/>
          <w:lang w:bidi="fa-IR"/>
        </w:rPr>
        <w:t xml:space="preserve">پیامبر </w:t>
      </w:r>
      <w:r w:rsidR="00AC09ED" w:rsidRPr="008333DC">
        <w:rPr>
          <w:rFonts w:cs="2  Badr" w:hint="cs"/>
          <w:sz w:val="28"/>
          <w:rtl/>
          <w:lang w:bidi="fa-IR"/>
        </w:rPr>
        <w:t xml:space="preserve">اکرم </w:t>
      </w:r>
      <w:r w:rsidR="00CB7CB1" w:rsidRPr="008333DC">
        <w:rPr>
          <w:rFonts w:cs="2  Badr"/>
          <w:b/>
          <w:bCs/>
          <w:sz w:val="28"/>
          <w:vertAlign w:val="subscript"/>
          <w:rtl/>
          <w:lang w:bidi="fa-IR"/>
        </w:rPr>
        <w:t>صل</w:t>
      </w:r>
      <w:r w:rsidR="00CB7CB1" w:rsidRPr="008333DC">
        <w:rPr>
          <w:rFonts w:cs="2  Badr" w:hint="cs"/>
          <w:b/>
          <w:bCs/>
          <w:sz w:val="28"/>
          <w:vertAlign w:val="subscript"/>
          <w:rtl/>
          <w:lang w:bidi="fa-IR"/>
        </w:rPr>
        <w:t>ی‌</w:t>
      </w:r>
      <w:r w:rsidR="00CB7CB1" w:rsidRPr="008333DC">
        <w:rPr>
          <w:rFonts w:cs="2  Badr" w:hint="eastAsia"/>
          <w:b/>
          <w:bCs/>
          <w:sz w:val="28"/>
          <w:vertAlign w:val="subscript"/>
          <w:rtl/>
          <w:lang w:bidi="fa-IR"/>
        </w:rPr>
        <w:t>الله‌عل</w:t>
      </w:r>
      <w:r w:rsidR="00CB7CB1" w:rsidRPr="008333DC">
        <w:rPr>
          <w:rFonts w:cs="2  Badr" w:hint="cs"/>
          <w:b/>
          <w:bCs/>
          <w:sz w:val="28"/>
          <w:vertAlign w:val="subscript"/>
          <w:rtl/>
          <w:lang w:bidi="fa-IR"/>
        </w:rPr>
        <w:t>ی</w:t>
      </w:r>
      <w:r w:rsidR="00CB7CB1" w:rsidRPr="008333DC">
        <w:rPr>
          <w:rFonts w:cs="2  Badr" w:hint="eastAsia"/>
          <w:b/>
          <w:bCs/>
          <w:sz w:val="28"/>
          <w:vertAlign w:val="subscript"/>
          <w:rtl/>
          <w:lang w:bidi="fa-IR"/>
        </w:rPr>
        <w:t>ه‌وآله</w:t>
      </w:r>
      <w:r w:rsidR="00AC09ED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و امیرالمؤمنین </w:t>
      </w:r>
      <w:r w:rsidR="00CB7CB1" w:rsidRPr="008333DC">
        <w:rPr>
          <w:rFonts w:cs="2  Badr"/>
          <w:b/>
          <w:bCs/>
          <w:sz w:val="32"/>
          <w:szCs w:val="32"/>
          <w:vertAlign w:val="subscript"/>
          <w:rtl/>
          <w:lang w:bidi="fa-IR"/>
        </w:rPr>
        <w:t>سلام‌الله‌عل</w:t>
      </w:r>
      <w:r w:rsidR="00CB7CB1" w:rsidRPr="008333DC">
        <w:rPr>
          <w:rFonts w:cs="2  Badr" w:hint="cs"/>
          <w:b/>
          <w:bCs/>
          <w:sz w:val="32"/>
          <w:szCs w:val="32"/>
          <w:vertAlign w:val="subscript"/>
          <w:rtl/>
          <w:lang w:bidi="fa-IR"/>
        </w:rPr>
        <w:t>ی</w:t>
      </w:r>
      <w:r w:rsidR="00CB7CB1" w:rsidRPr="008333DC">
        <w:rPr>
          <w:rFonts w:cs="2  Badr" w:hint="eastAsia"/>
          <w:b/>
          <w:bCs/>
          <w:sz w:val="32"/>
          <w:szCs w:val="32"/>
          <w:vertAlign w:val="subscript"/>
          <w:rtl/>
          <w:lang w:bidi="fa-IR"/>
        </w:rPr>
        <w:t>ه</w:t>
      </w:r>
      <w:r w:rsidR="00AC09ED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همین بوده است، یعنی توجه به </w:t>
      </w:r>
      <w:r w:rsidR="00F46621" w:rsidRPr="00F46621">
        <w:rPr>
          <w:rFonts w:cs="2  Badr" w:hint="cs"/>
          <w:sz w:val="28"/>
          <w:rtl/>
          <w:lang w:bidi="fa-IR"/>
        </w:rPr>
        <w:t>بخش‌های</w:t>
      </w:r>
      <w:r w:rsidRPr="008333DC">
        <w:rPr>
          <w:rFonts w:cs="2  Badr" w:hint="cs"/>
          <w:sz w:val="28"/>
          <w:rtl/>
          <w:lang w:bidi="fa-IR"/>
        </w:rPr>
        <w:t xml:space="preserve"> مشترک و عمو</w:t>
      </w:r>
      <w:r w:rsidR="00471BD0" w:rsidRPr="008333DC">
        <w:rPr>
          <w:rFonts w:cs="2  Badr" w:hint="cs"/>
          <w:sz w:val="28"/>
          <w:rtl/>
          <w:lang w:bidi="fa-IR"/>
        </w:rPr>
        <w:t>می</w:t>
      </w:r>
      <w:r w:rsidR="00AC09ED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داشتند و رها </w:t>
      </w:r>
      <w:r w:rsidR="00CB7CB1" w:rsidRPr="008333DC">
        <w:rPr>
          <w:rFonts w:cs="2  Badr"/>
          <w:sz w:val="28"/>
          <w:rtl/>
          <w:lang w:bidi="fa-IR"/>
        </w:rPr>
        <w:t>نم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کردند</w:t>
      </w:r>
      <w:r w:rsidR="00AC09ED" w:rsidRPr="008333DC">
        <w:rPr>
          <w:rFonts w:cs="2  Badr" w:hint="cs"/>
          <w:sz w:val="28"/>
          <w:rtl/>
          <w:lang w:bidi="fa-IR"/>
        </w:rPr>
        <w:t xml:space="preserve"> و </w:t>
      </w:r>
      <w:r w:rsidR="00CB7CB1" w:rsidRPr="008333DC">
        <w:rPr>
          <w:rFonts w:cs="2  Badr"/>
          <w:sz w:val="28"/>
          <w:rtl/>
          <w:lang w:bidi="fa-IR"/>
        </w:rPr>
        <w:t>هم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ن‌طور</w:t>
      </w:r>
      <w:r w:rsidRPr="008333DC">
        <w:rPr>
          <w:rFonts w:cs="2  Badr" w:hint="cs"/>
          <w:sz w:val="28"/>
          <w:rtl/>
          <w:lang w:bidi="fa-IR"/>
        </w:rPr>
        <w:t xml:space="preserve"> در جایی که در شرایط ذمه یا معاهده آمده است، ممکن است چیزهایی در شرایط ذمه است که باید فلان قوانین و مقررات را رعایت کنند که حاکم باید نسبت به آن اقدام کند یا در معاهده آمده است که باید این</w:t>
      </w:r>
      <w:r w:rsidR="00471BD0" w:rsidRPr="008333DC">
        <w:rPr>
          <w:rFonts w:cs="2  Badr" w:hint="cs"/>
          <w:sz w:val="28"/>
          <w:rtl/>
          <w:lang w:bidi="fa-IR"/>
        </w:rPr>
        <w:t>ها</w:t>
      </w:r>
      <w:r w:rsidRPr="008333DC">
        <w:rPr>
          <w:rFonts w:cs="2  Badr" w:hint="cs"/>
          <w:sz w:val="28"/>
          <w:rtl/>
          <w:lang w:bidi="fa-IR"/>
        </w:rPr>
        <w:t xml:space="preserve"> را یاد بگیرید</w:t>
      </w:r>
      <w:r w:rsidR="00AB0805" w:rsidRPr="008333DC">
        <w:rPr>
          <w:rFonts w:cs="2  Badr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>که باید حاکم طبق آن معاهده عمل کند</w:t>
      </w:r>
      <w:r w:rsidRPr="008333DC">
        <w:rPr>
          <w:rFonts w:cs="2  Badr" w:hint="cs"/>
          <w:b/>
          <w:bCs/>
          <w:sz w:val="30"/>
          <w:szCs w:val="30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>و اقدام کند.</w:t>
      </w:r>
    </w:p>
    <w:p w:rsidR="00AC09ED" w:rsidRPr="008333DC" w:rsidRDefault="00CB7CB1" w:rsidP="007A0BA5">
      <w:pPr>
        <w:pStyle w:val="Heading4"/>
        <w:numPr>
          <w:ilvl w:val="0"/>
          <w:numId w:val="37"/>
        </w:numPr>
        <w:rPr>
          <w:rFonts w:cs="2  Badr"/>
          <w:rtl/>
        </w:rPr>
      </w:pPr>
      <w:bookmarkStart w:id="20" w:name="_Toc366708608"/>
      <w:r w:rsidRPr="008333DC">
        <w:rPr>
          <w:rFonts w:cs="2  Badr"/>
          <w:rtl/>
        </w:rPr>
        <w:lastRenderedPageBreak/>
        <w:t>وظ</w:t>
      </w:r>
      <w:r w:rsidRPr="008333DC">
        <w:rPr>
          <w:rFonts w:cs="2  Badr" w:hint="cs"/>
          <w:rtl/>
        </w:rPr>
        <w:t>ی</w:t>
      </w:r>
      <w:r w:rsidRPr="008333DC">
        <w:rPr>
          <w:rFonts w:cs="2  Badr" w:hint="eastAsia"/>
          <w:rtl/>
        </w:rPr>
        <w:t>فه</w:t>
      </w:r>
      <w:r w:rsidR="00AC09ED" w:rsidRPr="008333DC">
        <w:rPr>
          <w:rFonts w:cs="2  Badr" w:hint="cs"/>
          <w:rtl/>
        </w:rPr>
        <w:t xml:space="preserve"> حکومت نسبت به تعالیم سایر ادیان</w:t>
      </w:r>
      <w:bookmarkEnd w:id="20"/>
    </w:p>
    <w:p w:rsidR="00853FB6" w:rsidRPr="008333DC" w:rsidRDefault="00E74897" w:rsidP="00853FB6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سؤالی که</w:t>
      </w:r>
      <w:r w:rsidR="00674DCB" w:rsidRPr="008333DC">
        <w:rPr>
          <w:rFonts w:cs="2  Badr"/>
          <w:sz w:val="28"/>
          <w:rtl/>
          <w:lang w:bidi="fa-IR"/>
        </w:rPr>
        <w:t xml:space="preserve"> ا</w:t>
      </w:r>
      <w:r w:rsidR="00674DCB" w:rsidRPr="008333DC">
        <w:rPr>
          <w:rFonts w:cs="2  Badr" w:hint="cs"/>
          <w:sz w:val="28"/>
          <w:rtl/>
          <w:lang w:bidi="fa-IR"/>
        </w:rPr>
        <w:t>ی</w:t>
      </w:r>
      <w:r w:rsidR="00674DCB" w:rsidRPr="008333DC">
        <w:rPr>
          <w:rFonts w:cs="2  Badr" w:hint="eastAsia"/>
          <w:sz w:val="28"/>
          <w:rtl/>
          <w:lang w:bidi="fa-IR"/>
        </w:rPr>
        <w:t>ن</w:t>
      </w:r>
      <w:r w:rsidRPr="008333DC">
        <w:rPr>
          <w:rFonts w:cs="2  Badr" w:hint="cs"/>
          <w:sz w:val="28"/>
          <w:rtl/>
          <w:lang w:bidi="fa-IR"/>
        </w:rPr>
        <w:t xml:space="preserve"> است که </w:t>
      </w:r>
      <w:r w:rsidR="000D7DE4" w:rsidRPr="008333DC">
        <w:rPr>
          <w:rFonts w:cs="2  Badr" w:hint="cs"/>
          <w:sz w:val="28"/>
          <w:rtl/>
          <w:lang w:bidi="fa-IR"/>
        </w:rPr>
        <w:t>باید</w:t>
      </w:r>
      <w:r w:rsidR="00853FB6" w:rsidRPr="008333DC">
        <w:rPr>
          <w:rFonts w:cs="2  Badr" w:hint="cs"/>
          <w:sz w:val="28"/>
          <w:rtl/>
          <w:lang w:bidi="fa-IR"/>
        </w:rPr>
        <w:t xml:space="preserve"> </w:t>
      </w:r>
      <w:r w:rsidR="000D7DE4" w:rsidRPr="008333DC">
        <w:rPr>
          <w:rFonts w:cs="2  Badr" w:hint="cs"/>
          <w:sz w:val="28"/>
          <w:rtl/>
          <w:lang w:bidi="fa-IR"/>
        </w:rPr>
        <w:t xml:space="preserve">حکومت </w:t>
      </w:r>
      <w:r w:rsidRPr="008333DC">
        <w:rPr>
          <w:rFonts w:cs="2  Badr" w:hint="cs"/>
          <w:sz w:val="28"/>
          <w:rtl/>
          <w:lang w:bidi="fa-IR"/>
        </w:rPr>
        <w:t>چه مقدار به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>کمک کند</w:t>
      </w:r>
      <w:r w:rsidR="000D7DE4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>در اینکه خودش انجیل و توراتش را یاد بگیرد و کارهای دینی خاص خودش را انجام دهد. این باید کار بیشتری شود. اینکه حکومت دینی</w:t>
      </w:r>
      <w:r w:rsidR="00AC09ED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>نسبت به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 xml:space="preserve">وظیفه داشته باشد که فراتر از آنچه که در شرایط ذمه و معاهد آمده است، این بعید است ولی اینکه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تواند</w:t>
      </w:r>
      <w:r w:rsidRPr="008333DC">
        <w:rPr>
          <w:rFonts w:cs="2  Badr" w:hint="cs"/>
          <w:sz w:val="28"/>
          <w:rtl/>
          <w:lang w:bidi="fa-IR"/>
        </w:rPr>
        <w:t xml:space="preserve"> یا نه؟ شاید بتواند و باید بحث بیشتری شود.</w:t>
      </w:r>
      <w:r w:rsidR="00853FB6" w:rsidRPr="008333DC">
        <w:rPr>
          <w:rFonts w:cs="2  Badr" w:hint="cs"/>
          <w:sz w:val="28"/>
          <w:rtl/>
          <w:lang w:bidi="fa-IR"/>
        </w:rPr>
        <w:t xml:space="preserve"> </w:t>
      </w:r>
    </w:p>
    <w:p w:rsidR="00E74897" w:rsidRPr="008333DC" w:rsidRDefault="00853FB6" w:rsidP="00853FB6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اینکه</w:t>
      </w:r>
      <w:r w:rsidR="00E74897" w:rsidRPr="008333DC">
        <w:rPr>
          <w:rFonts w:cs="2  Badr" w:hint="cs"/>
          <w:sz w:val="28"/>
          <w:rtl/>
          <w:lang w:bidi="fa-IR"/>
        </w:rPr>
        <w:t xml:space="preserve"> شارع مقدس </w:t>
      </w:r>
      <w:r w:rsidRPr="008333DC">
        <w:rPr>
          <w:rFonts w:cs="2  Badr" w:hint="cs"/>
          <w:sz w:val="28"/>
          <w:rtl/>
          <w:lang w:bidi="fa-IR"/>
        </w:rPr>
        <w:t>کفاری</w:t>
      </w:r>
      <w:r w:rsidR="00674DCB" w:rsidRPr="008333DC">
        <w:rPr>
          <w:rFonts w:cs="2  Badr"/>
          <w:sz w:val="28"/>
          <w:rtl/>
          <w:lang w:bidi="fa-IR"/>
        </w:rPr>
        <w:t xml:space="preserve"> را</w:t>
      </w:r>
      <w:r w:rsidR="00E74897" w:rsidRPr="008333DC">
        <w:rPr>
          <w:rFonts w:cs="2  Badr" w:hint="cs"/>
          <w:sz w:val="28"/>
          <w:rtl/>
          <w:lang w:bidi="fa-IR"/>
        </w:rPr>
        <w:t xml:space="preserve"> به رسمیت شناخته است، این ب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="00E74897" w:rsidRPr="008333DC">
        <w:rPr>
          <w:rFonts w:cs="2  Badr" w:hint="cs"/>
          <w:sz w:val="28"/>
          <w:rtl/>
          <w:lang w:bidi="fa-IR"/>
        </w:rPr>
        <w:t>ن معنا است که شما الزام ندارید که او را به آداب عبادی اسلام مؤدب کنی</w:t>
      </w:r>
      <w:r w:rsidR="00AB0805" w:rsidRPr="008333DC">
        <w:rPr>
          <w:rFonts w:cs="2  Badr"/>
          <w:sz w:val="28"/>
          <w:rtl/>
          <w:lang w:bidi="fa-IR"/>
        </w:rPr>
        <w:t xml:space="preserve">؛ </w:t>
      </w:r>
      <w:r w:rsidR="00E74897" w:rsidRPr="008333DC">
        <w:rPr>
          <w:rFonts w:cs="2  Badr" w:hint="cs"/>
          <w:sz w:val="28"/>
          <w:rtl/>
          <w:lang w:bidi="fa-IR"/>
        </w:rPr>
        <w:t>یعنی به نحوی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="00E74897" w:rsidRPr="008333DC">
        <w:rPr>
          <w:rFonts w:cs="2  Badr" w:hint="cs"/>
          <w:sz w:val="28"/>
          <w:rtl/>
          <w:lang w:bidi="fa-IR"/>
        </w:rPr>
        <w:t xml:space="preserve">مقید این اطلاقات است، </w:t>
      </w:r>
      <w:r w:rsidR="00CB7CB1" w:rsidRPr="008333DC">
        <w:rPr>
          <w:rFonts w:cs="2  Badr"/>
          <w:sz w:val="28"/>
          <w:rtl/>
          <w:lang w:bidi="fa-IR"/>
        </w:rPr>
        <w:t>ادله</w:t>
      </w:r>
      <w:r w:rsidR="00E74897" w:rsidRPr="008333DC">
        <w:rPr>
          <w:rFonts w:cs="2  Badr" w:hint="cs"/>
          <w:sz w:val="28"/>
          <w:rtl/>
          <w:lang w:bidi="fa-IR"/>
        </w:rPr>
        <w:t xml:space="preserve"> ذمه و معاهده مقید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="00E74897" w:rsidRPr="008333DC">
        <w:rPr>
          <w:rFonts w:cs="2  Badr" w:hint="cs"/>
          <w:sz w:val="28"/>
          <w:rtl/>
          <w:lang w:bidi="fa-IR"/>
        </w:rPr>
        <w:t xml:space="preserve"> والا وظیفه دعوت است و اینکه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="00E74897" w:rsidRPr="008333DC">
        <w:rPr>
          <w:rFonts w:cs="2  Badr" w:hint="cs"/>
          <w:sz w:val="28"/>
          <w:rtl/>
          <w:lang w:bidi="fa-IR"/>
        </w:rPr>
        <w:t xml:space="preserve">را </w:t>
      </w:r>
      <w:r w:rsidR="00B3529A">
        <w:rPr>
          <w:rFonts w:cs="2  Badr" w:hint="cs"/>
          <w:sz w:val="28"/>
          <w:rtl/>
          <w:lang w:bidi="fa-IR"/>
        </w:rPr>
        <w:t>به این</w:t>
      </w:r>
      <w:r w:rsidRPr="008333DC">
        <w:rPr>
          <w:rFonts w:cs="2  Badr" w:hint="cs"/>
          <w:sz w:val="28"/>
          <w:rtl/>
          <w:lang w:bidi="fa-IR"/>
        </w:rPr>
        <w:t xml:space="preserve"> آداب مؤدب کند.</w:t>
      </w:r>
    </w:p>
    <w:p w:rsidR="00E74897" w:rsidRPr="008333DC" w:rsidRDefault="00853FB6" w:rsidP="007A0BA5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اقدامات حکومت در مورد معاهده طبق چ</w:t>
      </w:r>
      <w:r w:rsidR="00E74897" w:rsidRPr="008333DC">
        <w:rPr>
          <w:rFonts w:cs="2  Badr" w:hint="cs"/>
          <w:sz w:val="28"/>
          <w:rtl/>
          <w:lang w:bidi="fa-IR"/>
        </w:rPr>
        <w:t xml:space="preserve">ارچوب </w:t>
      </w:r>
      <w:r w:rsidRPr="008333DC">
        <w:rPr>
          <w:rFonts w:cs="2  Badr" w:hint="cs"/>
          <w:sz w:val="28"/>
          <w:rtl/>
          <w:lang w:bidi="fa-IR"/>
        </w:rPr>
        <w:t xml:space="preserve">و </w:t>
      </w:r>
      <w:r w:rsidR="00E74897" w:rsidRPr="008333DC">
        <w:rPr>
          <w:rFonts w:cs="2  Badr" w:hint="cs"/>
          <w:sz w:val="28"/>
          <w:rtl/>
          <w:lang w:bidi="fa-IR"/>
        </w:rPr>
        <w:t xml:space="preserve">بندهایی است که توافق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کنند</w:t>
      </w:r>
      <w:r w:rsidR="00AB0805" w:rsidRPr="008333DC">
        <w:rPr>
          <w:rFonts w:cs="2  Badr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و در مورد اهل </w:t>
      </w:r>
      <w:r w:rsidR="00E74897" w:rsidRPr="008333DC">
        <w:rPr>
          <w:rFonts w:cs="2  Badr" w:hint="cs"/>
          <w:sz w:val="28"/>
          <w:rtl/>
          <w:lang w:bidi="fa-IR"/>
        </w:rPr>
        <w:t xml:space="preserve">ذمه معلوم است که </w:t>
      </w:r>
      <w:r w:rsidRPr="008333DC">
        <w:rPr>
          <w:rFonts w:cs="2  Badr" w:hint="cs"/>
          <w:sz w:val="28"/>
          <w:rtl/>
          <w:lang w:bidi="fa-IR"/>
        </w:rPr>
        <w:t xml:space="preserve">اقدامات حکومت </w:t>
      </w:r>
      <w:r w:rsidR="00E74897" w:rsidRPr="008333DC">
        <w:rPr>
          <w:rFonts w:cs="2  Badr" w:hint="cs"/>
          <w:sz w:val="28"/>
          <w:rtl/>
          <w:lang w:bidi="fa-IR"/>
        </w:rPr>
        <w:t>مقید است</w:t>
      </w:r>
      <w:r w:rsidR="007A0BA5" w:rsidRPr="008333DC">
        <w:rPr>
          <w:rFonts w:cs="2  Badr" w:hint="cs"/>
          <w:sz w:val="28"/>
          <w:rtl/>
          <w:lang w:bidi="fa-IR"/>
        </w:rPr>
        <w:t xml:space="preserve"> یعنی اینکه </w:t>
      </w:r>
      <w:r w:rsidR="00CB7CB1" w:rsidRPr="008333DC">
        <w:rPr>
          <w:rFonts w:cs="2  Badr"/>
          <w:sz w:val="28"/>
          <w:rtl/>
          <w:lang w:bidi="fa-IR"/>
        </w:rPr>
        <w:t>همه</w:t>
      </w:r>
      <w:r w:rsidR="007A0BA5" w:rsidRPr="008333DC">
        <w:rPr>
          <w:rFonts w:cs="2  Badr" w:hint="cs"/>
          <w:sz w:val="28"/>
          <w:rtl/>
          <w:lang w:bidi="fa-IR"/>
        </w:rPr>
        <w:t xml:space="preserve"> تمهیداتی که برای </w:t>
      </w:r>
      <w:r w:rsidR="00CB7CB1" w:rsidRPr="008333DC">
        <w:rPr>
          <w:rFonts w:cs="2  Badr"/>
          <w:sz w:val="28"/>
          <w:rtl/>
          <w:lang w:bidi="fa-IR"/>
        </w:rPr>
        <w:t>مسلمان‌ها</w:t>
      </w:r>
      <w:r w:rsidR="007A0BA5" w:rsidRPr="008333DC">
        <w:rPr>
          <w:rFonts w:cs="2  Badr" w:hint="cs"/>
          <w:sz w:val="28"/>
          <w:rtl/>
          <w:lang w:bidi="fa-IR"/>
        </w:rPr>
        <w:t xml:space="preserve"> انجام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دهد</w:t>
      </w:r>
      <w:r w:rsidR="007A0BA5" w:rsidRPr="008333DC">
        <w:rPr>
          <w:rFonts w:cs="2  Badr" w:hint="cs"/>
          <w:sz w:val="28"/>
          <w:rtl/>
          <w:lang w:bidi="fa-IR"/>
        </w:rPr>
        <w:t xml:space="preserve"> برای اینکه به سمت رعایت احکام و ضوابط الزامی شرع بروند؛ نیازی نیست برای آنها هم این تمهیدات را انجام دهد،</w:t>
      </w:r>
      <w:r w:rsidR="00E74897" w:rsidRPr="008333DC">
        <w:rPr>
          <w:rFonts w:cs="2  Badr" w:hint="cs"/>
          <w:sz w:val="28"/>
          <w:rtl/>
          <w:lang w:bidi="fa-IR"/>
        </w:rPr>
        <w:t xml:space="preserve"> در معاهده باید ببینیم در بندها چیست و مصالح چه چیز را اقتضا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کرد</w:t>
      </w:r>
      <w:r w:rsidR="00E74897" w:rsidRPr="008333DC">
        <w:rPr>
          <w:rFonts w:cs="2  Badr" w:hint="cs"/>
          <w:sz w:val="28"/>
          <w:rtl/>
          <w:lang w:bidi="fa-IR"/>
        </w:rPr>
        <w:t xml:space="preserve"> که بر اساس آن توافق کنند، البته تفاوت دارد و در جایی که اضطرار باشد باز تفاوت دارد. در جایی که ذمه است کافر به رسمیت شناخته شده است منتها با احکا</w:t>
      </w:r>
      <w:r w:rsidR="00471BD0" w:rsidRPr="008333DC">
        <w:rPr>
          <w:rFonts w:cs="2  Badr" w:hint="cs"/>
          <w:sz w:val="28"/>
          <w:rtl/>
          <w:lang w:bidi="fa-IR"/>
        </w:rPr>
        <w:t>می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E74897" w:rsidRPr="008333DC">
        <w:rPr>
          <w:rFonts w:cs="2  Badr" w:hint="cs"/>
          <w:sz w:val="28"/>
          <w:rtl/>
          <w:lang w:bidi="fa-IR"/>
        </w:rPr>
        <w:t>که دارد ک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="00E74897" w:rsidRPr="008333DC">
        <w:rPr>
          <w:rFonts w:cs="2  Badr" w:hint="cs"/>
          <w:sz w:val="28"/>
          <w:rtl/>
          <w:lang w:bidi="fa-IR"/>
        </w:rPr>
        <w:t>ن به نحوی مقید اطلاقات است</w:t>
      </w:r>
      <w:r w:rsidR="00AB0805" w:rsidRPr="008333DC">
        <w:rPr>
          <w:rFonts w:cs="2  Badr"/>
          <w:sz w:val="28"/>
          <w:rtl/>
          <w:lang w:bidi="fa-IR"/>
        </w:rPr>
        <w:t xml:space="preserve">؛ </w:t>
      </w:r>
      <w:r w:rsidR="00E74897" w:rsidRPr="008333DC">
        <w:rPr>
          <w:rFonts w:cs="2  Badr" w:hint="cs"/>
          <w:sz w:val="28"/>
          <w:rtl/>
          <w:lang w:bidi="fa-IR"/>
        </w:rPr>
        <w:t>اما معاهده ب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="00E74897" w:rsidRPr="008333DC">
        <w:rPr>
          <w:rFonts w:cs="2  Badr" w:hint="cs"/>
          <w:sz w:val="28"/>
          <w:rtl/>
          <w:lang w:bidi="fa-IR"/>
        </w:rPr>
        <w:t xml:space="preserve">ن قوت نیست و در یک حدی تابع بندهایی است که بر آن توافق کردند. ممکن است در بند آمده باشد که ما کاری به شما نداریم و شما نباید وارد </w:t>
      </w:r>
      <w:r w:rsidR="00CB7CB1" w:rsidRPr="008333DC">
        <w:rPr>
          <w:rFonts w:cs="2  Badr"/>
          <w:sz w:val="28"/>
          <w:rtl/>
          <w:lang w:bidi="fa-IR"/>
        </w:rPr>
        <w:t>حوزه</w:t>
      </w:r>
      <w:r w:rsidRPr="008333DC">
        <w:rPr>
          <w:rFonts w:cs="2  Badr" w:hint="cs"/>
          <w:sz w:val="28"/>
          <w:rtl/>
          <w:lang w:bidi="fa-IR"/>
        </w:rPr>
        <w:t xml:space="preserve"> ما شوید و نباید وارد </w:t>
      </w:r>
      <w:r w:rsidR="00CB7CB1" w:rsidRPr="008333DC">
        <w:rPr>
          <w:rFonts w:cs="2  Badr"/>
          <w:sz w:val="28"/>
          <w:rtl/>
          <w:lang w:bidi="fa-IR"/>
        </w:rPr>
        <w:t>مسلمان‌ساز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E74897" w:rsidRPr="008333DC">
        <w:rPr>
          <w:rFonts w:cs="2  Badr" w:hint="cs"/>
          <w:sz w:val="28"/>
          <w:rtl/>
          <w:lang w:bidi="fa-IR"/>
        </w:rPr>
        <w:t xml:space="preserve"> شوید.</w:t>
      </w:r>
    </w:p>
    <w:p w:rsidR="00E74897" w:rsidRPr="008333DC" w:rsidRDefault="00E74897" w:rsidP="00853FB6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وقتی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گو</w:t>
      </w:r>
      <w:r w:rsidR="00CB7CB1" w:rsidRPr="008333DC">
        <w:rPr>
          <w:rFonts w:cs="2  Badr" w:hint="cs"/>
          <w:sz w:val="28"/>
          <w:rtl/>
          <w:lang w:bidi="fa-IR"/>
        </w:rPr>
        <w:t>یی</w:t>
      </w:r>
      <w:r w:rsidR="00CB7CB1" w:rsidRPr="008333DC">
        <w:rPr>
          <w:rFonts w:cs="2  Badr" w:hint="eastAsia"/>
          <w:sz w:val="28"/>
          <w:rtl/>
          <w:lang w:bidi="fa-IR"/>
        </w:rPr>
        <w:t>م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853FB6" w:rsidRPr="008333DC">
        <w:rPr>
          <w:rFonts w:cs="2  Badr" w:hint="cs"/>
          <w:sz w:val="28"/>
          <w:rtl/>
          <w:lang w:bidi="fa-IR"/>
        </w:rPr>
        <w:t xml:space="preserve">حکومت باید </w:t>
      </w:r>
      <w:r w:rsidRPr="008333DC">
        <w:rPr>
          <w:rFonts w:cs="2  Badr" w:hint="cs"/>
          <w:sz w:val="28"/>
          <w:rtl/>
          <w:lang w:bidi="fa-IR"/>
        </w:rPr>
        <w:t>تربیت کند ب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853FB6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Pr="008333DC">
        <w:rPr>
          <w:rFonts w:cs="2  Badr" w:hint="cs"/>
          <w:sz w:val="28"/>
          <w:rtl/>
          <w:lang w:bidi="fa-IR"/>
        </w:rPr>
        <w:t xml:space="preserve">ن معنا است که </w:t>
      </w:r>
      <w:r w:rsidR="00CB7CB1" w:rsidRPr="008333DC">
        <w:rPr>
          <w:rFonts w:cs="2  Badr"/>
          <w:sz w:val="28"/>
          <w:rtl/>
          <w:lang w:bidi="fa-IR"/>
        </w:rPr>
        <w:t>همه</w:t>
      </w:r>
      <w:r w:rsidRPr="008333DC">
        <w:rPr>
          <w:rFonts w:cs="2  Badr" w:hint="cs"/>
          <w:sz w:val="28"/>
          <w:rtl/>
          <w:lang w:bidi="fa-IR"/>
        </w:rPr>
        <w:t xml:space="preserve"> ابعاد عبادی و فقهی و ... را طوری تنظیم کند که او عمل کند</w:t>
      </w:r>
      <w:r w:rsidR="00AB0805" w:rsidRPr="008333DC">
        <w:rPr>
          <w:rFonts w:cs="2  Badr"/>
          <w:sz w:val="28"/>
          <w:rtl/>
          <w:lang w:bidi="fa-IR"/>
        </w:rPr>
        <w:t xml:space="preserve">؛ </w:t>
      </w:r>
      <w:r w:rsidRPr="008333DC">
        <w:rPr>
          <w:rFonts w:cs="2  Badr" w:hint="cs"/>
          <w:sz w:val="28"/>
          <w:rtl/>
          <w:lang w:bidi="fa-IR"/>
        </w:rPr>
        <w:t>اما در اصل اینکه دعوت به دین کند شاید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 xml:space="preserve">مقید نباشد، بازهم </w:t>
      </w:r>
      <w:r w:rsidR="00CB7CB1" w:rsidRPr="008333DC">
        <w:rPr>
          <w:rFonts w:cs="2  Badr"/>
          <w:sz w:val="28"/>
          <w:rtl/>
          <w:lang w:bidi="fa-IR"/>
        </w:rPr>
        <w:t>وظ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فه</w:t>
      </w:r>
      <w:r w:rsidRPr="008333DC">
        <w:rPr>
          <w:rFonts w:cs="2  Badr" w:hint="cs"/>
          <w:sz w:val="28"/>
          <w:rtl/>
          <w:lang w:bidi="fa-IR"/>
        </w:rPr>
        <w:t xml:space="preserve"> دعوت به دین دارد مگر اینکه مصالح اقتضا نکند یا معاهده شکل دیگری باشد. اینکه دائم کاری کند که دین و اسلام بر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 xml:space="preserve">عرضه شود، شاید </w:t>
      </w:r>
      <w:r w:rsidR="00CB7CB1" w:rsidRPr="008333DC">
        <w:rPr>
          <w:rFonts w:cs="2  Badr"/>
          <w:sz w:val="28"/>
          <w:rtl/>
          <w:lang w:bidi="fa-IR"/>
        </w:rPr>
        <w:t>وظ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فه</w:t>
      </w:r>
      <w:r w:rsidRPr="008333DC">
        <w:rPr>
          <w:rFonts w:cs="2  Badr" w:hint="cs"/>
          <w:sz w:val="28"/>
          <w:rtl/>
          <w:lang w:bidi="fa-IR"/>
        </w:rPr>
        <w:t xml:space="preserve"> </w:t>
      </w:r>
      <w:r w:rsidR="001361E7" w:rsidRPr="008333DC">
        <w:rPr>
          <w:rFonts w:cs="2  Badr"/>
          <w:sz w:val="28"/>
          <w:rtl/>
          <w:lang w:bidi="fa-IR"/>
        </w:rPr>
        <w:t>وجوب</w:t>
      </w:r>
      <w:r w:rsidR="001361E7" w:rsidRPr="008333DC">
        <w:rPr>
          <w:rFonts w:cs="2  Badr" w:hint="cs"/>
          <w:sz w:val="28"/>
          <w:rtl/>
          <w:lang w:bidi="fa-IR"/>
        </w:rPr>
        <w:t>ی‌</w:t>
      </w:r>
      <w:r w:rsidR="001361E7" w:rsidRPr="008333DC">
        <w:rPr>
          <w:rFonts w:cs="2  Badr" w:hint="eastAsia"/>
          <w:sz w:val="28"/>
          <w:rtl/>
          <w:lang w:bidi="fa-IR"/>
        </w:rPr>
        <w:t>اش</w:t>
      </w:r>
      <w:r w:rsidRPr="008333DC">
        <w:rPr>
          <w:rFonts w:cs="2  Badr" w:hint="cs"/>
          <w:sz w:val="28"/>
          <w:rtl/>
          <w:lang w:bidi="fa-IR"/>
        </w:rPr>
        <w:t xml:space="preserve"> هم برداشته نشود و شاید مقید این نباشد.</w:t>
      </w:r>
    </w:p>
    <w:p w:rsidR="007A0BA5" w:rsidRPr="008333DC" w:rsidRDefault="007A0BA5" w:rsidP="007A0BA5">
      <w:pPr>
        <w:pStyle w:val="Heading2"/>
        <w:rPr>
          <w:rFonts w:cs="2  Badr"/>
          <w:rtl/>
        </w:rPr>
      </w:pPr>
      <w:bookmarkStart w:id="21" w:name="_Toc366708609"/>
      <w:r w:rsidRPr="008333DC">
        <w:rPr>
          <w:rFonts w:cs="2  Badr" w:hint="cs"/>
          <w:rtl/>
        </w:rPr>
        <w:t>ب. اهل سنت</w:t>
      </w:r>
      <w:bookmarkEnd w:id="21"/>
    </w:p>
    <w:p w:rsidR="007A0BA5" w:rsidRPr="008333DC" w:rsidRDefault="00E74897" w:rsidP="00E74897">
      <w:p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در اینجا بحث اهل سنت مطرح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Pr="008333DC">
        <w:rPr>
          <w:rFonts w:cs="2  Badr" w:hint="cs"/>
          <w:sz w:val="28"/>
          <w:rtl/>
          <w:lang w:bidi="fa-IR"/>
        </w:rPr>
        <w:t xml:space="preserve">. بر اساس فقه ما اهل سنت </w:t>
      </w:r>
      <w:r w:rsidR="0029587D">
        <w:rPr>
          <w:rFonts w:cs="2  Badr" w:hint="cs"/>
          <w:sz w:val="28"/>
          <w:rtl/>
          <w:lang w:bidi="fa-IR"/>
        </w:rPr>
        <w:t>به‌عنوان</w:t>
      </w:r>
      <w:r w:rsidRPr="008333DC">
        <w:rPr>
          <w:rFonts w:cs="2  Badr" w:hint="cs"/>
          <w:sz w:val="28"/>
          <w:rtl/>
          <w:lang w:bidi="fa-IR"/>
        </w:rPr>
        <w:t xml:space="preserve"> مسلمان و شهروند متعارف پذیرفته شده است و آن دعوت </w:t>
      </w:r>
      <w:r w:rsidR="0029587D">
        <w:rPr>
          <w:rFonts w:cs="2  Badr" w:hint="cs"/>
          <w:sz w:val="28"/>
          <w:rtl/>
          <w:lang w:bidi="fa-IR"/>
        </w:rPr>
        <w:t>به‌حق</w:t>
      </w:r>
      <w:r w:rsidRPr="008333DC">
        <w:rPr>
          <w:rFonts w:cs="2  Badr" w:hint="cs"/>
          <w:sz w:val="28"/>
          <w:rtl/>
          <w:lang w:bidi="fa-IR"/>
        </w:rPr>
        <w:t xml:space="preserve"> اطلاقی دارد که در ادله نیز آمده است. همیشه حکومت و جامعه </w:t>
      </w:r>
      <w:r w:rsidR="001361E7" w:rsidRPr="008333DC">
        <w:rPr>
          <w:rFonts w:cs="2  Badr"/>
          <w:sz w:val="28"/>
          <w:rtl/>
          <w:lang w:bidi="fa-IR"/>
        </w:rPr>
        <w:t>موظف‌اند</w:t>
      </w:r>
      <w:r w:rsidRPr="008333DC">
        <w:rPr>
          <w:rFonts w:cs="2  Badr" w:hint="cs"/>
          <w:sz w:val="28"/>
          <w:rtl/>
          <w:lang w:bidi="fa-IR"/>
        </w:rPr>
        <w:t xml:space="preserve"> که حق را برای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>تبیین کنند</w:t>
      </w:r>
      <w:r w:rsidR="00AB0805" w:rsidRPr="008333DC">
        <w:rPr>
          <w:rFonts w:cs="2  Badr"/>
          <w:sz w:val="28"/>
          <w:rtl/>
          <w:lang w:bidi="fa-IR"/>
        </w:rPr>
        <w:t xml:space="preserve">؛ </w:t>
      </w:r>
      <w:r w:rsidRPr="008333DC">
        <w:rPr>
          <w:rFonts w:cs="2  Badr" w:hint="cs"/>
          <w:sz w:val="28"/>
          <w:rtl/>
          <w:lang w:bidi="fa-IR"/>
        </w:rPr>
        <w:t xml:space="preserve">اما در این مسئله اگر وظایفش را انجام داده است ولی </w:t>
      </w:r>
      <w:r w:rsidR="0029587D">
        <w:rPr>
          <w:rFonts w:cs="2  Badr" w:hint="cs"/>
          <w:sz w:val="28"/>
          <w:rtl/>
          <w:lang w:bidi="fa-IR"/>
        </w:rPr>
        <w:t>به‌هرحال</w:t>
      </w:r>
      <w:r w:rsidRPr="008333DC">
        <w:rPr>
          <w:rFonts w:cs="2  Badr" w:hint="cs"/>
          <w:sz w:val="28"/>
          <w:rtl/>
          <w:lang w:bidi="fa-IR"/>
        </w:rPr>
        <w:t xml:space="preserve"> شکل گرفته و تغییر </w:t>
      </w:r>
      <w:r w:rsidR="00CB7CB1" w:rsidRPr="008333DC">
        <w:rPr>
          <w:rFonts w:cs="2  Badr"/>
          <w:sz w:val="28"/>
          <w:rtl/>
          <w:lang w:bidi="fa-IR"/>
        </w:rPr>
        <w:t>نم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دهد</w:t>
      </w:r>
      <w:r w:rsidR="007A0BA5" w:rsidRPr="008333DC">
        <w:rPr>
          <w:rFonts w:cs="2  Badr" w:hint="cs"/>
          <w:sz w:val="28"/>
          <w:rtl/>
          <w:lang w:bidi="fa-IR"/>
        </w:rPr>
        <w:t>.</w:t>
      </w:r>
    </w:p>
    <w:p w:rsidR="007A0BA5" w:rsidRPr="008333DC" w:rsidRDefault="00CB7CB1" w:rsidP="007A0BA5">
      <w:pPr>
        <w:pStyle w:val="Heading3"/>
        <w:bidi/>
        <w:rPr>
          <w:rFonts w:cs="2  Badr"/>
          <w:rtl/>
          <w:lang w:bidi="fa-IR"/>
        </w:rPr>
      </w:pPr>
      <w:bookmarkStart w:id="22" w:name="_Toc366708610"/>
      <w:r w:rsidRPr="008333DC">
        <w:rPr>
          <w:rFonts w:cs="2  Badr"/>
          <w:rtl/>
          <w:lang w:bidi="fa-IR"/>
        </w:rPr>
        <w:lastRenderedPageBreak/>
        <w:t>دامنه</w:t>
      </w:r>
      <w:r w:rsidR="007A0BA5" w:rsidRPr="008333DC">
        <w:rPr>
          <w:rFonts w:cs="2  Badr" w:hint="cs"/>
          <w:rtl/>
          <w:lang w:bidi="fa-IR"/>
        </w:rPr>
        <w:t xml:space="preserve"> اقدامات تربیتی حکومت نسبت به اهل سنت</w:t>
      </w:r>
      <w:bookmarkEnd w:id="22"/>
    </w:p>
    <w:p w:rsidR="007A0BA5" w:rsidRPr="008333DC" w:rsidRDefault="00E74897" w:rsidP="007A0BA5">
      <w:pPr>
        <w:pStyle w:val="ListParagraph"/>
        <w:numPr>
          <w:ilvl w:val="0"/>
          <w:numId w:val="39"/>
        </w:numPr>
        <w:rPr>
          <w:rFonts w:cs="2  Badr"/>
          <w:sz w:val="28"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در اینجا ظاهر ادل</w:t>
      </w:r>
      <w:r w:rsidR="00471BD0" w:rsidRPr="008333DC">
        <w:rPr>
          <w:rFonts w:cs="2  Badr" w:hint="cs"/>
          <w:sz w:val="28"/>
          <w:rtl/>
          <w:lang w:bidi="fa-IR"/>
        </w:rPr>
        <w:t>ه</w:t>
      </w:r>
      <w:r w:rsidR="007A0BA5" w:rsidRPr="008333DC">
        <w:rPr>
          <w:rFonts w:cs="2  Badr" w:hint="cs"/>
          <w:sz w:val="28"/>
          <w:rtl/>
          <w:lang w:bidi="fa-IR"/>
        </w:rPr>
        <w:t xml:space="preserve"> </w:t>
      </w:r>
      <w:r w:rsidR="00471BD0" w:rsidRPr="008333DC">
        <w:rPr>
          <w:rFonts w:cs="2  Badr" w:hint="cs"/>
          <w:sz w:val="28"/>
          <w:rtl/>
          <w:lang w:bidi="fa-IR"/>
        </w:rPr>
        <w:t>ای</w:t>
      </w:r>
      <w:r w:rsidRPr="008333DC">
        <w:rPr>
          <w:rFonts w:cs="2  Badr" w:hint="cs"/>
          <w:sz w:val="28"/>
          <w:rtl/>
          <w:lang w:bidi="fa-IR"/>
        </w:rPr>
        <w:t>ن است که الزا</w:t>
      </w:r>
      <w:r w:rsidR="00471BD0" w:rsidRPr="008333DC">
        <w:rPr>
          <w:rFonts w:cs="2  Badr" w:hint="cs"/>
          <w:sz w:val="28"/>
          <w:rtl/>
          <w:lang w:bidi="fa-IR"/>
        </w:rPr>
        <w:t>می</w:t>
      </w:r>
      <w:r w:rsidR="007A0BA5" w:rsidRPr="008333DC">
        <w:rPr>
          <w:rFonts w:cs="2  Badr" w:hint="cs"/>
          <w:sz w:val="28"/>
          <w:rtl/>
          <w:lang w:bidi="fa-IR"/>
        </w:rPr>
        <w:t xml:space="preserve"> وجود ندارد</w:t>
      </w:r>
      <w:r w:rsidRPr="008333DC">
        <w:rPr>
          <w:rFonts w:cs="2  Badr" w:hint="cs"/>
          <w:sz w:val="28"/>
          <w:rtl/>
          <w:lang w:bidi="fa-IR"/>
        </w:rPr>
        <w:t xml:space="preserve">. این از جهت سیاسی قصه است و باید در جای دیگر بحث شود. </w:t>
      </w:r>
    </w:p>
    <w:p w:rsidR="007A0BA5" w:rsidRPr="008333DC" w:rsidRDefault="00E74897" w:rsidP="007A0BA5">
      <w:pPr>
        <w:pStyle w:val="ListParagraph"/>
        <w:numPr>
          <w:ilvl w:val="0"/>
          <w:numId w:val="39"/>
        </w:numPr>
        <w:rPr>
          <w:rFonts w:cs="2  Badr"/>
          <w:sz w:val="28"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 xml:space="preserve">اما از جهات بحث وظایف تربیتی حاکم به نظر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آ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د</w:t>
      </w:r>
      <w:r w:rsidRPr="008333DC">
        <w:rPr>
          <w:rFonts w:cs="2  Badr" w:hint="cs"/>
          <w:sz w:val="28"/>
          <w:rtl/>
          <w:lang w:bidi="fa-IR"/>
        </w:rPr>
        <w:t xml:space="preserve"> که در اینجا آنچه که مشترکات اسلا</w:t>
      </w:r>
      <w:r w:rsidR="00471BD0" w:rsidRPr="008333DC">
        <w:rPr>
          <w:rFonts w:cs="2  Badr" w:hint="cs"/>
          <w:sz w:val="28"/>
          <w:rtl/>
          <w:lang w:bidi="fa-IR"/>
        </w:rPr>
        <w:t>می</w:t>
      </w:r>
      <w:r w:rsidR="007A0BA5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 xml:space="preserve">است، این </w:t>
      </w:r>
      <w:r w:rsidR="00CB7CB1" w:rsidRPr="008333DC">
        <w:rPr>
          <w:rFonts w:cs="2  Badr"/>
          <w:sz w:val="28"/>
          <w:rtl/>
          <w:lang w:bidi="fa-IR"/>
        </w:rPr>
        <w:t>وظ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="00CB7CB1" w:rsidRPr="008333DC">
        <w:rPr>
          <w:rFonts w:cs="2  Badr" w:hint="eastAsia"/>
          <w:sz w:val="28"/>
          <w:rtl/>
          <w:lang w:bidi="fa-IR"/>
        </w:rPr>
        <w:t>فه</w:t>
      </w:r>
      <w:r w:rsidRPr="008333DC">
        <w:rPr>
          <w:rFonts w:cs="2  Badr" w:hint="cs"/>
          <w:sz w:val="28"/>
          <w:rtl/>
          <w:lang w:bidi="fa-IR"/>
        </w:rPr>
        <w:t xml:space="preserve"> حاکم است که در مشترکات به تربیت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 xml:space="preserve">قیام کند. </w:t>
      </w:r>
    </w:p>
    <w:p w:rsidR="00E74897" w:rsidRPr="008333DC" w:rsidRDefault="00E74897" w:rsidP="007A0BA5">
      <w:pPr>
        <w:pStyle w:val="ListParagraph"/>
        <w:numPr>
          <w:ilvl w:val="0"/>
          <w:numId w:val="39"/>
        </w:numPr>
        <w:rPr>
          <w:rFonts w:cs="2  Badr"/>
          <w:sz w:val="28"/>
          <w:rtl/>
          <w:lang w:bidi="fa-IR"/>
        </w:rPr>
      </w:pPr>
      <w:r w:rsidRPr="008333DC">
        <w:rPr>
          <w:rFonts w:cs="2  Badr" w:hint="cs"/>
          <w:sz w:val="28"/>
          <w:rtl/>
          <w:lang w:bidi="fa-IR"/>
        </w:rPr>
        <w:t>اما در جایی که جزء مختصات ما است و حکومت پذیرفته است که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 xml:space="preserve">مسیر خود را بروند، چون پذیرفته شده است انصراف دارد یا مقید است و لازم نیست که در </w:t>
      </w:r>
      <w:r w:rsidR="00CB7CB1" w:rsidRPr="008333DC">
        <w:rPr>
          <w:rFonts w:cs="2  Badr"/>
          <w:sz w:val="28"/>
          <w:rtl/>
          <w:lang w:bidi="fa-IR"/>
        </w:rPr>
        <w:t>حوزه</w:t>
      </w:r>
      <w:r w:rsidRPr="008333DC">
        <w:rPr>
          <w:rFonts w:cs="2  Badr" w:hint="cs"/>
          <w:sz w:val="28"/>
          <w:rtl/>
          <w:lang w:bidi="fa-IR"/>
        </w:rPr>
        <w:t xml:space="preserve"> خاص او بر اساس مبانی شیعه اقدام کند</w:t>
      </w:r>
      <w:r w:rsidR="00AB0805" w:rsidRPr="008333DC">
        <w:rPr>
          <w:rFonts w:cs="2  Badr"/>
          <w:sz w:val="28"/>
          <w:rtl/>
          <w:lang w:bidi="fa-IR"/>
        </w:rPr>
        <w:t xml:space="preserve">؛ </w:t>
      </w:r>
      <w:r w:rsidRPr="008333DC">
        <w:rPr>
          <w:rFonts w:cs="2  Badr" w:hint="cs"/>
          <w:sz w:val="28"/>
          <w:rtl/>
          <w:lang w:bidi="fa-IR"/>
        </w:rPr>
        <w:t>یعنی در حدی که حکومت مخالف خودش را پذیرفته است موظف نیست که مطابق آن تربیت کند گرچه همیشه دعوت عمو</w:t>
      </w:r>
      <w:r w:rsidR="00471BD0" w:rsidRPr="008333DC">
        <w:rPr>
          <w:rFonts w:cs="2  Badr" w:hint="cs"/>
          <w:sz w:val="28"/>
          <w:rtl/>
          <w:lang w:bidi="fa-IR"/>
        </w:rPr>
        <w:t>می</w:t>
      </w:r>
      <w:r w:rsidR="007A0BA5" w:rsidRPr="008333DC">
        <w:rPr>
          <w:rFonts w:cs="2  Badr" w:hint="cs"/>
          <w:sz w:val="28"/>
          <w:rtl/>
          <w:lang w:bidi="fa-IR"/>
        </w:rPr>
        <w:t xml:space="preserve"> </w:t>
      </w:r>
      <w:r w:rsidRPr="008333DC">
        <w:rPr>
          <w:rFonts w:cs="2  Badr" w:hint="cs"/>
          <w:sz w:val="28"/>
          <w:rtl/>
          <w:lang w:bidi="fa-IR"/>
        </w:rPr>
        <w:t>وجود دارد اما در فروعات ظاهراً وقتی پذیرفته شده باشد،</w:t>
      </w:r>
      <w:r w:rsidR="00471BD0" w:rsidRPr="008333DC">
        <w:rPr>
          <w:rFonts w:cs="2  Badr" w:hint="cs"/>
          <w:sz w:val="28"/>
          <w:rtl/>
          <w:lang w:bidi="fa-IR"/>
        </w:rPr>
        <w:t xml:space="preserve"> آنها </w:t>
      </w:r>
      <w:r w:rsidRPr="008333DC">
        <w:rPr>
          <w:rFonts w:cs="2  Badr" w:hint="cs"/>
          <w:sz w:val="28"/>
          <w:rtl/>
          <w:lang w:bidi="fa-IR"/>
        </w:rPr>
        <w:t xml:space="preserve">موجب تقیید یا انصراف اطلاقات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شود</w:t>
      </w:r>
      <w:r w:rsidRPr="008333DC">
        <w:rPr>
          <w:rFonts w:cs="2  Badr" w:hint="cs"/>
          <w:sz w:val="28"/>
          <w:rtl/>
          <w:lang w:bidi="fa-IR"/>
        </w:rPr>
        <w:t>. کما اینکه در آموزش نیز ظاهراً سابق چنین بح</w:t>
      </w:r>
      <w:r w:rsidR="007A0BA5" w:rsidRPr="008333DC">
        <w:rPr>
          <w:rFonts w:cs="2  Badr" w:hint="cs"/>
          <w:sz w:val="28"/>
          <w:rtl/>
          <w:lang w:bidi="fa-IR"/>
        </w:rPr>
        <w:t xml:space="preserve">ثی را انجام دادیم. پس ضوابط و </w:t>
      </w:r>
      <w:r w:rsidR="00CB7CB1" w:rsidRPr="008333DC">
        <w:rPr>
          <w:rFonts w:cs="2  Badr"/>
          <w:sz w:val="28"/>
          <w:rtl/>
          <w:lang w:bidi="fa-IR"/>
        </w:rPr>
        <w:t>چارچوب‌ها</w:t>
      </w:r>
      <w:r w:rsidR="00CB7CB1" w:rsidRPr="008333DC">
        <w:rPr>
          <w:rFonts w:cs="2  Badr" w:hint="cs"/>
          <w:sz w:val="28"/>
          <w:rtl/>
          <w:lang w:bidi="fa-IR"/>
        </w:rPr>
        <w:t>ی</w:t>
      </w:r>
      <w:r w:rsidRPr="008333DC">
        <w:rPr>
          <w:rFonts w:cs="2  Badr" w:hint="cs"/>
          <w:sz w:val="28"/>
          <w:rtl/>
          <w:lang w:bidi="fa-IR"/>
        </w:rPr>
        <w:t xml:space="preserve"> مخالفین یعنی غیرمسلمانان یا غیر اتباع </w:t>
      </w:r>
      <w:r w:rsidR="00AF3D77">
        <w:rPr>
          <w:rFonts w:cs="2  Badr" w:hint="cs"/>
          <w:sz w:val="28"/>
          <w:rtl/>
          <w:lang w:bidi="fa-IR"/>
        </w:rPr>
        <w:t>اهل‌بیت</w:t>
      </w:r>
      <w:r w:rsidRPr="008333DC">
        <w:rPr>
          <w:rFonts w:cs="2  Badr" w:hint="cs"/>
          <w:sz w:val="28"/>
          <w:rtl/>
          <w:lang w:bidi="fa-IR"/>
        </w:rPr>
        <w:t xml:space="preserve">، همین است که </w:t>
      </w:r>
      <w:r w:rsidR="0029587D">
        <w:rPr>
          <w:rFonts w:cs="2  Badr" w:hint="cs"/>
          <w:sz w:val="28"/>
          <w:rtl/>
          <w:lang w:bidi="fa-IR"/>
        </w:rPr>
        <w:t>به‌عنوان</w:t>
      </w:r>
      <w:r w:rsidRPr="008333DC">
        <w:rPr>
          <w:rFonts w:cs="2  Badr" w:hint="cs"/>
          <w:sz w:val="28"/>
          <w:rtl/>
          <w:lang w:bidi="fa-IR"/>
        </w:rPr>
        <w:t xml:space="preserve"> کلی </w:t>
      </w:r>
      <w:r w:rsidR="00CB7CB1" w:rsidRPr="008333DC">
        <w:rPr>
          <w:rFonts w:cs="2  Badr"/>
          <w:sz w:val="28"/>
          <w:rtl/>
          <w:lang w:bidi="fa-IR"/>
        </w:rPr>
        <w:t>م</w:t>
      </w:r>
      <w:r w:rsidR="00CB7CB1" w:rsidRPr="008333DC">
        <w:rPr>
          <w:rFonts w:cs="2  Badr" w:hint="cs"/>
          <w:sz w:val="28"/>
          <w:rtl/>
          <w:lang w:bidi="fa-IR"/>
        </w:rPr>
        <w:t>ی‌</w:t>
      </w:r>
      <w:r w:rsidR="00CB7CB1" w:rsidRPr="008333DC">
        <w:rPr>
          <w:rFonts w:cs="2  Badr" w:hint="eastAsia"/>
          <w:sz w:val="28"/>
          <w:rtl/>
          <w:lang w:bidi="fa-IR"/>
        </w:rPr>
        <w:t>توان</w:t>
      </w:r>
      <w:r w:rsidRPr="008333DC">
        <w:rPr>
          <w:rFonts w:cs="2  Badr" w:hint="cs"/>
          <w:sz w:val="28"/>
          <w:rtl/>
          <w:lang w:bidi="fa-IR"/>
        </w:rPr>
        <w:t xml:space="preserve"> به آن اشاره کرد.</w:t>
      </w:r>
    </w:p>
    <w:p w:rsidR="007A0BA5" w:rsidRPr="008333DC" w:rsidRDefault="007A0BA5" w:rsidP="007A0BA5">
      <w:pPr>
        <w:jc w:val="left"/>
        <w:rPr>
          <w:rFonts w:cs="2  Badr"/>
          <w:szCs w:val="24"/>
          <w:rtl/>
        </w:rPr>
      </w:pPr>
    </w:p>
    <w:sectPr w:rsidR="007A0BA5" w:rsidRPr="008333DC" w:rsidSect="00B849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90" w:right="1134" w:bottom="1170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17" w:rsidRDefault="002E0717" w:rsidP="00345439">
      <w:r>
        <w:separator/>
      </w:r>
    </w:p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/>
    <w:p w:rsidR="002E0717" w:rsidRDefault="002E0717" w:rsidP="007A0BA5"/>
  </w:endnote>
  <w:endnote w:type="continuationSeparator" w:id="0">
    <w:p w:rsidR="002E0717" w:rsidRDefault="002E0717" w:rsidP="00345439">
      <w:r>
        <w:continuationSeparator/>
      </w:r>
    </w:p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/>
    <w:p w:rsidR="002E0717" w:rsidRDefault="002E0717" w:rsidP="007A0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ED" w:rsidRDefault="00AC09ED" w:rsidP="00345439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C09ED" w:rsidRDefault="00AC09ED" w:rsidP="00345439">
    <w:pPr>
      <w:pStyle w:val="Footer"/>
    </w:pPr>
  </w:p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/>
  <w:p w:rsidR="00AC09ED" w:rsidRDefault="00AC09ED" w:rsidP="007A0B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ED" w:rsidRDefault="00AC09ED" w:rsidP="007A0BA5">
    <w:pPr>
      <w:pStyle w:val="Footer"/>
      <w:jc w:val="center"/>
      <w:rPr>
        <w:rtl/>
        <w:lang w:bidi="fa-IR"/>
      </w:rPr>
    </w:pPr>
    <w:r w:rsidRPr="00C60DDD">
      <w:fldChar w:fldCharType="begin"/>
    </w:r>
    <w:r w:rsidRPr="00C60DDD">
      <w:instrText xml:space="preserve"> PAGE   \* MERGEFORMAT </w:instrText>
    </w:r>
    <w:r w:rsidRPr="00C60DDD">
      <w:fldChar w:fldCharType="separate"/>
    </w:r>
    <w:r w:rsidR="009033B2">
      <w:rPr>
        <w:noProof/>
        <w:rtl/>
      </w:rPr>
      <w:t>1</w:t>
    </w:r>
    <w:r w:rsidRPr="00C60DD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17" w:rsidRDefault="002E0717" w:rsidP="00345439">
      <w:r>
        <w:separator/>
      </w:r>
    </w:p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/>
    <w:p w:rsidR="002E0717" w:rsidRDefault="002E0717" w:rsidP="007A0BA5"/>
  </w:footnote>
  <w:footnote w:type="continuationSeparator" w:id="0">
    <w:p w:rsidR="002E0717" w:rsidRDefault="002E0717" w:rsidP="00345439">
      <w:r>
        <w:continuationSeparator/>
      </w:r>
    </w:p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 w:rsidP="00345439"/>
    <w:p w:rsidR="002E0717" w:rsidRDefault="002E0717"/>
    <w:p w:rsidR="002E0717" w:rsidRDefault="002E0717" w:rsidP="007A0B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 w:rsidP="00345439"/>
  <w:p w:rsidR="00AC09ED" w:rsidRDefault="00AC09ED"/>
  <w:p w:rsidR="00AC09ED" w:rsidRDefault="00AC09ED" w:rsidP="007A0B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ED" w:rsidRPr="00BA6EE8" w:rsidRDefault="00BA6EE8" w:rsidP="009033B2">
    <w:pPr>
      <w:pStyle w:val="Header"/>
      <w:rPr>
        <w:rFonts w:asciiTheme="minorHAnsi" w:hAnsiTheme="minorHAnsi"/>
        <w:sz w:val="32"/>
        <w:szCs w:val="32"/>
        <w:lang w:bidi="fa-IR"/>
      </w:rPr>
    </w:pPr>
    <w:r>
      <w:rPr>
        <w:noProof/>
        <w:sz w:val="28"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68A03" wp14:editId="03696C3C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51F31">
      <w:rPr>
        <w:noProof/>
        <w:lang w:bidi="fa-IR"/>
      </w:rPr>
      <w:drawing>
        <wp:inline distT="0" distB="0" distL="0" distR="0" wp14:anchorId="7E69F6C9" wp14:editId="422D77AD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  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 w:rsidR="009033B2">
      <w:rPr>
        <w:sz w:val="32"/>
        <w:szCs w:val="32"/>
        <w:lang w:bidi="fa-IR"/>
      </w:rPr>
      <w:t>2688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EBB"/>
    <w:multiLevelType w:val="hybridMultilevel"/>
    <w:tmpl w:val="AED6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495"/>
    <w:multiLevelType w:val="hybridMultilevel"/>
    <w:tmpl w:val="6EF2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2853"/>
    <w:multiLevelType w:val="hybridMultilevel"/>
    <w:tmpl w:val="E1C2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2F19"/>
    <w:multiLevelType w:val="hybridMultilevel"/>
    <w:tmpl w:val="33AA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048A"/>
    <w:multiLevelType w:val="hybridMultilevel"/>
    <w:tmpl w:val="03BA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64E09"/>
    <w:multiLevelType w:val="hybridMultilevel"/>
    <w:tmpl w:val="2D8A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F30EB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51400"/>
    <w:multiLevelType w:val="hybridMultilevel"/>
    <w:tmpl w:val="79AA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83383"/>
    <w:multiLevelType w:val="hybridMultilevel"/>
    <w:tmpl w:val="19F2A17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A0215"/>
    <w:multiLevelType w:val="hybridMultilevel"/>
    <w:tmpl w:val="3EDE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E61D7"/>
    <w:multiLevelType w:val="hybridMultilevel"/>
    <w:tmpl w:val="0384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45818"/>
    <w:multiLevelType w:val="hybridMultilevel"/>
    <w:tmpl w:val="5B98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B40E1"/>
    <w:multiLevelType w:val="hybridMultilevel"/>
    <w:tmpl w:val="85301E7A"/>
    <w:lvl w:ilvl="0" w:tplc="95C2C6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5444828"/>
    <w:multiLevelType w:val="hybridMultilevel"/>
    <w:tmpl w:val="F9E4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65F"/>
    <w:multiLevelType w:val="hybridMultilevel"/>
    <w:tmpl w:val="63A4E846"/>
    <w:lvl w:ilvl="0" w:tplc="636A43E6">
      <w:start w:val="1"/>
      <w:numFmt w:val="decimal"/>
      <w:pStyle w:val="6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282A0F6D"/>
    <w:multiLevelType w:val="hybridMultilevel"/>
    <w:tmpl w:val="3118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24883"/>
    <w:multiLevelType w:val="hybridMultilevel"/>
    <w:tmpl w:val="2D8A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57981"/>
    <w:multiLevelType w:val="hybridMultilevel"/>
    <w:tmpl w:val="A254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42B92"/>
    <w:multiLevelType w:val="hybridMultilevel"/>
    <w:tmpl w:val="283E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20021"/>
    <w:multiLevelType w:val="hybridMultilevel"/>
    <w:tmpl w:val="C010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B1580"/>
    <w:multiLevelType w:val="hybridMultilevel"/>
    <w:tmpl w:val="6486DC2A"/>
    <w:lvl w:ilvl="0" w:tplc="10E20D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E046733"/>
    <w:multiLevelType w:val="hybridMultilevel"/>
    <w:tmpl w:val="B86E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641D5"/>
    <w:multiLevelType w:val="hybridMultilevel"/>
    <w:tmpl w:val="8162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E01C8"/>
    <w:multiLevelType w:val="hybridMultilevel"/>
    <w:tmpl w:val="85B0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36632"/>
    <w:multiLevelType w:val="hybridMultilevel"/>
    <w:tmpl w:val="8458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20E90"/>
    <w:multiLevelType w:val="hybridMultilevel"/>
    <w:tmpl w:val="EF1E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D2BA8"/>
    <w:multiLevelType w:val="hybridMultilevel"/>
    <w:tmpl w:val="49F8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116E1"/>
    <w:multiLevelType w:val="hybridMultilevel"/>
    <w:tmpl w:val="E3F0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07555"/>
    <w:multiLevelType w:val="hybridMultilevel"/>
    <w:tmpl w:val="B4D2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462C8"/>
    <w:multiLevelType w:val="hybridMultilevel"/>
    <w:tmpl w:val="B50C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A6109"/>
    <w:multiLevelType w:val="hybridMultilevel"/>
    <w:tmpl w:val="B526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460C6"/>
    <w:multiLevelType w:val="hybridMultilevel"/>
    <w:tmpl w:val="C9F4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64D8E"/>
    <w:multiLevelType w:val="hybridMultilevel"/>
    <w:tmpl w:val="6ADE6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72341"/>
    <w:multiLevelType w:val="hybridMultilevel"/>
    <w:tmpl w:val="6736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534A6"/>
    <w:multiLevelType w:val="hybridMultilevel"/>
    <w:tmpl w:val="5CA8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22754"/>
    <w:multiLevelType w:val="hybridMultilevel"/>
    <w:tmpl w:val="9500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AEA"/>
    <w:multiLevelType w:val="hybridMultilevel"/>
    <w:tmpl w:val="7960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47F95"/>
    <w:multiLevelType w:val="hybridMultilevel"/>
    <w:tmpl w:val="8EEEC764"/>
    <w:lvl w:ilvl="0" w:tplc="DC204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2"/>
  </w:num>
  <w:num w:numId="4">
    <w:abstractNumId w:val="33"/>
  </w:num>
  <w:num w:numId="5">
    <w:abstractNumId w:val="34"/>
  </w:num>
  <w:num w:numId="6">
    <w:abstractNumId w:val="38"/>
  </w:num>
  <w:num w:numId="7">
    <w:abstractNumId w:val="8"/>
  </w:num>
  <w:num w:numId="8">
    <w:abstractNumId w:val="10"/>
  </w:num>
  <w:num w:numId="9">
    <w:abstractNumId w:val="28"/>
  </w:num>
  <w:num w:numId="10">
    <w:abstractNumId w:val="16"/>
  </w:num>
  <w:num w:numId="11">
    <w:abstractNumId w:val="5"/>
  </w:num>
  <w:num w:numId="12">
    <w:abstractNumId w:val="22"/>
  </w:num>
  <w:num w:numId="13">
    <w:abstractNumId w:val="27"/>
  </w:num>
  <w:num w:numId="14">
    <w:abstractNumId w:val="24"/>
  </w:num>
  <w:num w:numId="15">
    <w:abstractNumId w:val="1"/>
  </w:num>
  <w:num w:numId="16">
    <w:abstractNumId w:val="9"/>
  </w:num>
  <w:num w:numId="17">
    <w:abstractNumId w:val="2"/>
  </w:num>
  <w:num w:numId="18">
    <w:abstractNumId w:val="3"/>
  </w:num>
  <w:num w:numId="19">
    <w:abstractNumId w:val="18"/>
  </w:num>
  <w:num w:numId="20">
    <w:abstractNumId w:val="15"/>
  </w:num>
  <w:num w:numId="21">
    <w:abstractNumId w:val="37"/>
  </w:num>
  <w:num w:numId="22">
    <w:abstractNumId w:val="6"/>
  </w:num>
  <w:num w:numId="23">
    <w:abstractNumId w:val="20"/>
  </w:num>
  <w:num w:numId="24">
    <w:abstractNumId w:val="23"/>
  </w:num>
  <w:num w:numId="25">
    <w:abstractNumId w:val="17"/>
  </w:num>
  <w:num w:numId="26">
    <w:abstractNumId w:val="13"/>
  </w:num>
  <w:num w:numId="27">
    <w:abstractNumId w:val="30"/>
  </w:num>
  <w:num w:numId="28">
    <w:abstractNumId w:val="4"/>
  </w:num>
  <w:num w:numId="29">
    <w:abstractNumId w:val="19"/>
  </w:num>
  <w:num w:numId="30">
    <w:abstractNumId w:val="25"/>
  </w:num>
  <w:num w:numId="31">
    <w:abstractNumId w:val="35"/>
  </w:num>
  <w:num w:numId="32">
    <w:abstractNumId w:val="11"/>
  </w:num>
  <w:num w:numId="33">
    <w:abstractNumId w:val="0"/>
  </w:num>
  <w:num w:numId="34">
    <w:abstractNumId w:val="26"/>
  </w:num>
  <w:num w:numId="35">
    <w:abstractNumId w:val="31"/>
  </w:num>
  <w:num w:numId="36">
    <w:abstractNumId w:val="29"/>
  </w:num>
  <w:num w:numId="37">
    <w:abstractNumId w:val="36"/>
  </w:num>
  <w:num w:numId="38">
    <w:abstractNumId w:val="21"/>
  </w:num>
  <w:num w:numId="3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01E52"/>
    <w:rsid w:val="00001F1F"/>
    <w:rsid w:val="000020E3"/>
    <w:rsid w:val="0000257D"/>
    <w:rsid w:val="0000298E"/>
    <w:rsid w:val="00012AC6"/>
    <w:rsid w:val="00012E70"/>
    <w:rsid w:val="000148A6"/>
    <w:rsid w:val="00015326"/>
    <w:rsid w:val="0001698B"/>
    <w:rsid w:val="0001730B"/>
    <w:rsid w:val="000217F4"/>
    <w:rsid w:val="000218F9"/>
    <w:rsid w:val="00025969"/>
    <w:rsid w:val="0002687D"/>
    <w:rsid w:val="00032162"/>
    <w:rsid w:val="00032E0C"/>
    <w:rsid w:val="00033410"/>
    <w:rsid w:val="0003369C"/>
    <w:rsid w:val="00035AAA"/>
    <w:rsid w:val="00037FAA"/>
    <w:rsid w:val="0004140E"/>
    <w:rsid w:val="0004149A"/>
    <w:rsid w:val="00042E0A"/>
    <w:rsid w:val="000435A8"/>
    <w:rsid w:val="00043C89"/>
    <w:rsid w:val="00043D17"/>
    <w:rsid w:val="0004721B"/>
    <w:rsid w:val="000503F4"/>
    <w:rsid w:val="00050687"/>
    <w:rsid w:val="00051493"/>
    <w:rsid w:val="00053028"/>
    <w:rsid w:val="00055AD8"/>
    <w:rsid w:val="00055C9E"/>
    <w:rsid w:val="00056837"/>
    <w:rsid w:val="00056BFF"/>
    <w:rsid w:val="0005707F"/>
    <w:rsid w:val="000574DA"/>
    <w:rsid w:val="00060448"/>
    <w:rsid w:val="00063FE6"/>
    <w:rsid w:val="00064D25"/>
    <w:rsid w:val="00065042"/>
    <w:rsid w:val="00070F9D"/>
    <w:rsid w:val="000734B5"/>
    <w:rsid w:val="00074D64"/>
    <w:rsid w:val="000759A7"/>
    <w:rsid w:val="00075A1D"/>
    <w:rsid w:val="00075ABE"/>
    <w:rsid w:val="00075BA2"/>
    <w:rsid w:val="00080FDC"/>
    <w:rsid w:val="00081224"/>
    <w:rsid w:val="0008151E"/>
    <w:rsid w:val="00082BDB"/>
    <w:rsid w:val="00083BE5"/>
    <w:rsid w:val="00084863"/>
    <w:rsid w:val="00090D49"/>
    <w:rsid w:val="000913D9"/>
    <w:rsid w:val="00092792"/>
    <w:rsid w:val="00094386"/>
    <w:rsid w:val="00095114"/>
    <w:rsid w:val="00095314"/>
    <w:rsid w:val="00097F61"/>
    <w:rsid w:val="000A24CB"/>
    <w:rsid w:val="000A30C4"/>
    <w:rsid w:val="000A56F0"/>
    <w:rsid w:val="000A679C"/>
    <w:rsid w:val="000B0072"/>
    <w:rsid w:val="000B02B3"/>
    <w:rsid w:val="000B29E8"/>
    <w:rsid w:val="000B2A0C"/>
    <w:rsid w:val="000B4A8A"/>
    <w:rsid w:val="000B6FCB"/>
    <w:rsid w:val="000C03C4"/>
    <w:rsid w:val="000C1954"/>
    <w:rsid w:val="000C481D"/>
    <w:rsid w:val="000C4FAF"/>
    <w:rsid w:val="000C6AC9"/>
    <w:rsid w:val="000C7CEF"/>
    <w:rsid w:val="000D2DAA"/>
    <w:rsid w:val="000D484B"/>
    <w:rsid w:val="000D4ADE"/>
    <w:rsid w:val="000D71BE"/>
    <w:rsid w:val="000D7691"/>
    <w:rsid w:val="000D7DE4"/>
    <w:rsid w:val="000D7FF7"/>
    <w:rsid w:val="000E0ADC"/>
    <w:rsid w:val="000E17C5"/>
    <w:rsid w:val="000E3661"/>
    <w:rsid w:val="000E40ED"/>
    <w:rsid w:val="000E43B0"/>
    <w:rsid w:val="000E4610"/>
    <w:rsid w:val="000E4E6D"/>
    <w:rsid w:val="000E566E"/>
    <w:rsid w:val="000E6AD7"/>
    <w:rsid w:val="000E6BA2"/>
    <w:rsid w:val="000E71D2"/>
    <w:rsid w:val="000E7E16"/>
    <w:rsid w:val="000F0BD4"/>
    <w:rsid w:val="000F2119"/>
    <w:rsid w:val="000F287D"/>
    <w:rsid w:val="000F3471"/>
    <w:rsid w:val="000F41D3"/>
    <w:rsid w:val="000F45E0"/>
    <w:rsid w:val="000F4AA2"/>
    <w:rsid w:val="000F4BB0"/>
    <w:rsid w:val="00103214"/>
    <w:rsid w:val="00103FEA"/>
    <w:rsid w:val="00110763"/>
    <w:rsid w:val="00110D6F"/>
    <w:rsid w:val="00111117"/>
    <w:rsid w:val="001120E1"/>
    <w:rsid w:val="00112FF2"/>
    <w:rsid w:val="001135F8"/>
    <w:rsid w:val="00114380"/>
    <w:rsid w:val="00114CF1"/>
    <w:rsid w:val="00115254"/>
    <w:rsid w:val="001163AF"/>
    <w:rsid w:val="00117899"/>
    <w:rsid w:val="0012163D"/>
    <w:rsid w:val="00121E48"/>
    <w:rsid w:val="001225F9"/>
    <w:rsid w:val="00124285"/>
    <w:rsid w:val="00125D70"/>
    <w:rsid w:val="00131615"/>
    <w:rsid w:val="00133C0E"/>
    <w:rsid w:val="00135451"/>
    <w:rsid w:val="001361E6"/>
    <w:rsid w:val="001361E7"/>
    <w:rsid w:val="00141E8E"/>
    <w:rsid w:val="0014342C"/>
    <w:rsid w:val="00145773"/>
    <w:rsid w:val="00145851"/>
    <w:rsid w:val="00146C2C"/>
    <w:rsid w:val="001474E9"/>
    <w:rsid w:val="00147E8E"/>
    <w:rsid w:val="0015175A"/>
    <w:rsid w:val="00151CDE"/>
    <w:rsid w:val="001524B9"/>
    <w:rsid w:val="00153232"/>
    <w:rsid w:val="001532AF"/>
    <w:rsid w:val="00154153"/>
    <w:rsid w:val="001565D6"/>
    <w:rsid w:val="0015679A"/>
    <w:rsid w:val="00157D23"/>
    <w:rsid w:val="00160175"/>
    <w:rsid w:val="00160728"/>
    <w:rsid w:val="00162BD1"/>
    <w:rsid w:val="00165F21"/>
    <w:rsid w:val="00167596"/>
    <w:rsid w:val="00167ED2"/>
    <w:rsid w:val="0017009A"/>
    <w:rsid w:val="00173F9F"/>
    <w:rsid w:val="001745B9"/>
    <w:rsid w:val="00174EAE"/>
    <w:rsid w:val="00176F7E"/>
    <w:rsid w:val="0018076B"/>
    <w:rsid w:val="001839DF"/>
    <w:rsid w:val="00183D10"/>
    <w:rsid w:val="00184557"/>
    <w:rsid w:val="00185DEA"/>
    <w:rsid w:val="001861D0"/>
    <w:rsid w:val="00190262"/>
    <w:rsid w:val="00194710"/>
    <w:rsid w:val="001947A2"/>
    <w:rsid w:val="00194B8C"/>
    <w:rsid w:val="00194F76"/>
    <w:rsid w:val="001964A1"/>
    <w:rsid w:val="00196524"/>
    <w:rsid w:val="00196841"/>
    <w:rsid w:val="001A1EFB"/>
    <w:rsid w:val="001A354B"/>
    <w:rsid w:val="001A38A5"/>
    <w:rsid w:val="001A3C12"/>
    <w:rsid w:val="001A472A"/>
    <w:rsid w:val="001A68E4"/>
    <w:rsid w:val="001A6AE8"/>
    <w:rsid w:val="001B2331"/>
    <w:rsid w:val="001B279C"/>
    <w:rsid w:val="001B6E06"/>
    <w:rsid w:val="001B7413"/>
    <w:rsid w:val="001B7D64"/>
    <w:rsid w:val="001C2F71"/>
    <w:rsid w:val="001C42E2"/>
    <w:rsid w:val="001C4794"/>
    <w:rsid w:val="001C725C"/>
    <w:rsid w:val="001D0D09"/>
    <w:rsid w:val="001D0F19"/>
    <w:rsid w:val="001D38C3"/>
    <w:rsid w:val="001D3C8C"/>
    <w:rsid w:val="001D531E"/>
    <w:rsid w:val="001D5794"/>
    <w:rsid w:val="001D6D67"/>
    <w:rsid w:val="001D6FBD"/>
    <w:rsid w:val="001E63D2"/>
    <w:rsid w:val="001F0D43"/>
    <w:rsid w:val="001F4FF0"/>
    <w:rsid w:val="001F5528"/>
    <w:rsid w:val="001F59B5"/>
    <w:rsid w:val="001F7F71"/>
    <w:rsid w:val="00201344"/>
    <w:rsid w:val="00203E1C"/>
    <w:rsid w:val="00205295"/>
    <w:rsid w:val="00205C57"/>
    <w:rsid w:val="00206535"/>
    <w:rsid w:val="00207761"/>
    <w:rsid w:val="00210384"/>
    <w:rsid w:val="002105D1"/>
    <w:rsid w:val="00210BA1"/>
    <w:rsid w:val="00211BB5"/>
    <w:rsid w:val="00212321"/>
    <w:rsid w:val="00212574"/>
    <w:rsid w:val="00212A72"/>
    <w:rsid w:val="00214D9D"/>
    <w:rsid w:val="002212C0"/>
    <w:rsid w:val="0022141B"/>
    <w:rsid w:val="002249EE"/>
    <w:rsid w:val="0022660D"/>
    <w:rsid w:val="0023244E"/>
    <w:rsid w:val="002338BE"/>
    <w:rsid w:val="00234AC6"/>
    <w:rsid w:val="00240A38"/>
    <w:rsid w:val="0024208D"/>
    <w:rsid w:val="00242161"/>
    <w:rsid w:val="0024343B"/>
    <w:rsid w:val="002443CF"/>
    <w:rsid w:val="0024455C"/>
    <w:rsid w:val="0024528B"/>
    <w:rsid w:val="00250958"/>
    <w:rsid w:val="00250BD0"/>
    <w:rsid w:val="00250FFB"/>
    <w:rsid w:val="0025280E"/>
    <w:rsid w:val="002528AC"/>
    <w:rsid w:val="002530FF"/>
    <w:rsid w:val="00255839"/>
    <w:rsid w:val="00255C6D"/>
    <w:rsid w:val="0026383C"/>
    <w:rsid w:val="00263994"/>
    <w:rsid w:val="00265A7C"/>
    <w:rsid w:val="00265D40"/>
    <w:rsid w:val="002662F9"/>
    <w:rsid w:val="00267BA9"/>
    <w:rsid w:val="00267F37"/>
    <w:rsid w:val="0027167F"/>
    <w:rsid w:val="00271B37"/>
    <w:rsid w:val="002745B8"/>
    <w:rsid w:val="00274661"/>
    <w:rsid w:val="00277467"/>
    <w:rsid w:val="00277640"/>
    <w:rsid w:val="00280032"/>
    <w:rsid w:val="0028163D"/>
    <w:rsid w:val="0028307E"/>
    <w:rsid w:val="0028367D"/>
    <w:rsid w:val="00284EF8"/>
    <w:rsid w:val="00285A40"/>
    <w:rsid w:val="002862A7"/>
    <w:rsid w:val="002864C7"/>
    <w:rsid w:val="002902A1"/>
    <w:rsid w:val="002903BC"/>
    <w:rsid w:val="002904A5"/>
    <w:rsid w:val="00290DFF"/>
    <w:rsid w:val="0029101B"/>
    <w:rsid w:val="002913BB"/>
    <w:rsid w:val="0029587D"/>
    <w:rsid w:val="0029632A"/>
    <w:rsid w:val="00297951"/>
    <w:rsid w:val="002A0668"/>
    <w:rsid w:val="002A2277"/>
    <w:rsid w:val="002A2D8A"/>
    <w:rsid w:val="002A35FF"/>
    <w:rsid w:val="002A4F0C"/>
    <w:rsid w:val="002A628A"/>
    <w:rsid w:val="002A6FB6"/>
    <w:rsid w:val="002B068D"/>
    <w:rsid w:val="002B184F"/>
    <w:rsid w:val="002B1AAA"/>
    <w:rsid w:val="002B49FE"/>
    <w:rsid w:val="002B624A"/>
    <w:rsid w:val="002B6B65"/>
    <w:rsid w:val="002B7153"/>
    <w:rsid w:val="002B77AD"/>
    <w:rsid w:val="002C0402"/>
    <w:rsid w:val="002C45CA"/>
    <w:rsid w:val="002C6E6D"/>
    <w:rsid w:val="002D0B77"/>
    <w:rsid w:val="002D0E82"/>
    <w:rsid w:val="002D48D0"/>
    <w:rsid w:val="002D5585"/>
    <w:rsid w:val="002D5CB5"/>
    <w:rsid w:val="002D5D11"/>
    <w:rsid w:val="002D5D96"/>
    <w:rsid w:val="002E0717"/>
    <w:rsid w:val="002E61FE"/>
    <w:rsid w:val="002E62B1"/>
    <w:rsid w:val="002E62FF"/>
    <w:rsid w:val="002E69CA"/>
    <w:rsid w:val="002E7FF1"/>
    <w:rsid w:val="002F03D3"/>
    <w:rsid w:val="002F120C"/>
    <w:rsid w:val="002F2E5E"/>
    <w:rsid w:val="002F3A90"/>
    <w:rsid w:val="002F3BB9"/>
    <w:rsid w:val="002F5EA4"/>
    <w:rsid w:val="00300929"/>
    <w:rsid w:val="00300EF5"/>
    <w:rsid w:val="00300F65"/>
    <w:rsid w:val="00302493"/>
    <w:rsid w:val="003024D5"/>
    <w:rsid w:val="00303C19"/>
    <w:rsid w:val="00304C6E"/>
    <w:rsid w:val="00306111"/>
    <w:rsid w:val="003068A0"/>
    <w:rsid w:val="00306A51"/>
    <w:rsid w:val="00306DEB"/>
    <w:rsid w:val="0030741D"/>
    <w:rsid w:val="0031284A"/>
    <w:rsid w:val="0031301F"/>
    <w:rsid w:val="00313129"/>
    <w:rsid w:val="003165B3"/>
    <w:rsid w:val="00317886"/>
    <w:rsid w:val="00322B27"/>
    <w:rsid w:val="003234FE"/>
    <w:rsid w:val="003247AC"/>
    <w:rsid w:val="00325E6F"/>
    <w:rsid w:val="00325E7A"/>
    <w:rsid w:val="00331305"/>
    <w:rsid w:val="0033233A"/>
    <w:rsid w:val="003339DE"/>
    <w:rsid w:val="00340115"/>
    <w:rsid w:val="00341818"/>
    <w:rsid w:val="0034269B"/>
    <w:rsid w:val="00343DBC"/>
    <w:rsid w:val="00343FDD"/>
    <w:rsid w:val="00345439"/>
    <w:rsid w:val="00347C9D"/>
    <w:rsid w:val="003518C4"/>
    <w:rsid w:val="00353D15"/>
    <w:rsid w:val="0035470F"/>
    <w:rsid w:val="003568DD"/>
    <w:rsid w:val="00357084"/>
    <w:rsid w:val="00363256"/>
    <w:rsid w:val="00363C4D"/>
    <w:rsid w:val="00363D55"/>
    <w:rsid w:val="00365789"/>
    <w:rsid w:val="00365A55"/>
    <w:rsid w:val="00370048"/>
    <w:rsid w:val="003712AC"/>
    <w:rsid w:val="00372A94"/>
    <w:rsid w:val="0037373A"/>
    <w:rsid w:val="0037432C"/>
    <w:rsid w:val="003745F8"/>
    <w:rsid w:val="00374A6A"/>
    <w:rsid w:val="00377CB6"/>
    <w:rsid w:val="00381337"/>
    <w:rsid w:val="0038214E"/>
    <w:rsid w:val="00382531"/>
    <w:rsid w:val="00383926"/>
    <w:rsid w:val="003874DF"/>
    <w:rsid w:val="0039056A"/>
    <w:rsid w:val="00391329"/>
    <w:rsid w:val="00391EEB"/>
    <w:rsid w:val="003935FF"/>
    <w:rsid w:val="0039490F"/>
    <w:rsid w:val="00394E4A"/>
    <w:rsid w:val="00394EA8"/>
    <w:rsid w:val="00394EC9"/>
    <w:rsid w:val="003959DE"/>
    <w:rsid w:val="0039733D"/>
    <w:rsid w:val="00397799"/>
    <w:rsid w:val="00397E58"/>
    <w:rsid w:val="003A239B"/>
    <w:rsid w:val="003A3D6E"/>
    <w:rsid w:val="003A4361"/>
    <w:rsid w:val="003A4A50"/>
    <w:rsid w:val="003A6C03"/>
    <w:rsid w:val="003A6F95"/>
    <w:rsid w:val="003A7B7E"/>
    <w:rsid w:val="003B4B41"/>
    <w:rsid w:val="003B53A9"/>
    <w:rsid w:val="003C2331"/>
    <w:rsid w:val="003C4B06"/>
    <w:rsid w:val="003C578A"/>
    <w:rsid w:val="003C66BF"/>
    <w:rsid w:val="003C67B0"/>
    <w:rsid w:val="003C7FD5"/>
    <w:rsid w:val="003D1755"/>
    <w:rsid w:val="003D44DD"/>
    <w:rsid w:val="003D5F5E"/>
    <w:rsid w:val="003D70D3"/>
    <w:rsid w:val="003E19BA"/>
    <w:rsid w:val="003E2336"/>
    <w:rsid w:val="003E3D0A"/>
    <w:rsid w:val="003E3FF5"/>
    <w:rsid w:val="003E4639"/>
    <w:rsid w:val="003E4BBD"/>
    <w:rsid w:val="003E4F6F"/>
    <w:rsid w:val="003E5D95"/>
    <w:rsid w:val="003F3234"/>
    <w:rsid w:val="003F3241"/>
    <w:rsid w:val="003F7752"/>
    <w:rsid w:val="003F7CB3"/>
    <w:rsid w:val="00404ADE"/>
    <w:rsid w:val="004117AC"/>
    <w:rsid w:val="00411804"/>
    <w:rsid w:val="004118F5"/>
    <w:rsid w:val="00411C61"/>
    <w:rsid w:val="00411F9B"/>
    <w:rsid w:val="00412313"/>
    <w:rsid w:val="00414AB5"/>
    <w:rsid w:val="004155C2"/>
    <w:rsid w:val="00422AA3"/>
    <w:rsid w:val="00422D6D"/>
    <w:rsid w:val="004249AE"/>
    <w:rsid w:val="004265E2"/>
    <w:rsid w:val="0042773F"/>
    <w:rsid w:val="00430707"/>
    <w:rsid w:val="00432E2A"/>
    <w:rsid w:val="00433675"/>
    <w:rsid w:val="0043419A"/>
    <w:rsid w:val="004372FF"/>
    <w:rsid w:val="004376F6"/>
    <w:rsid w:val="004410A1"/>
    <w:rsid w:val="00444D56"/>
    <w:rsid w:val="00446A8E"/>
    <w:rsid w:val="00452369"/>
    <w:rsid w:val="00452A01"/>
    <w:rsid w:val="00452B9C"/>
    <w:rsid w:val="004567C1"/>
    <w:rsid w:val="00460157"/>
    <w:rsid w:val="00464037"/>
    <w:rsid w:val="00471BD0"/>
    <w:rsid w:val="00472F7A"/>
    <w:rsid w:val="0047310C"/>
    <w:rsid w:val="00484816"/>
    <w:rsid w:val="00484ABE"/>
    <w:rsid w:val="00486DDA"/>
    <w:rsid w:val="00491EAD"/>
    <w:rsid w:val="00491FC0"/>
    <w:rsid w:val="00493370"/>
    <w:rsid w:val="00493648"/>
    <w:rsid w:val="00495B22"/>
    <w:rsid w:val="004962C0"/>
    <w:rsid w:val="0049682E"/>
    <w:rsid w:val="004A0373"/>
    <w:rsid w:val="004A23AF"/>
    <w:rsid w:val="004A40F9"/>
    <w:rsid w:val="004A46C6"/>
    <w:rsid w:val="004A55A1"/>
    <w:rsid w:val="004A730C"/>
    <w:rsid w:val="004B217F"/>
    <w:rsid w:val="004B337E"/>
    <w:rsid w:val="004B440E"/>
    <w:rsid w:val="004B5E5E"/>
    <w:rsid w:val="004B68A1"/>
    <w:rsid w:val="004B6984"/>
    <w:rsid w:val="004C0ED7"/>
    <w:rsid w:val="004C190D"/>
    <w:rsid w:val="004C26B2"/>
    <w:rsid w:val="004C3D61"/>
    <w:rsid w:val="004C5823"/>
    <w:rsid w:val="004C5E61"/>
    <w:rsid w:val="004C6158"/>
    <w:rsid w:val="004C6773"/>
    <w:rsid w:val="004C6D07"/>
    <w:rsid w:val="004C73BA"/>
    <w:rsid w:val="004D0427"/>
    <w:rsid w:val="004D1286"/>
    <w:rsid w:val="004D1B99"/>
    <w:rsid w:val="004D6040"/>
    <w:rsid w:val="004D6ED9"/>
    <w:rsid w:val="004D780A"/>
    <w:rsid w:val="004D7A55"/>
    <w:rsid w:val="004E1518"/>
    <w:rsid w:val="004E1ADD"/>
    <w:rsid w:val="004E3BA3"/>
    <w:rsid w:val="004E4FF8"/>
    <w:rsid w:val="004E667A"/>
    <w:rsid w:val="004E6BAF"/>
    <w:rsid w:val="004F1033"/>
    <w:rsid w:val="004F3DC7"/>
    <w:rsid w:val="004F4D75"/>
    <w:rsid w:val="005033DB"/>
    <w:rsid w:val="00503878"/>
    <w:rsid w:val="005038C4"/>
    <w:rsid w:val="005067DF"/>
    <w:rsid w:val="00507CAE"/>
    <w:rsid w:val="005109AE"/>
    <w:rsid w:val="00513834"/>
    <w:rsid w:val="00513C5C"/>
    <w:rsid w:val="00513E22"/>
    <w:rsid w:val="00514FFF"/>
    <w:rsid w:val="00516243"/>
    <w:rsid w:val="00516721"/>
    <w:rsid w:val="0052155D"/>
    <w:rsid w:val="00521B0B"/>
    <w:rsid w:val="00522F28"/>
    <w:rsid w:val="005234E1"/>
    <w:rsid w:val="00524642"/>
    <w:rsid w:val="00526730"/>
    <w:rsid w:val="00533C24"/>
    <w:rsid w:val="00534815"/>
    <w:rsid w:val="00534905"/>
    <w:rsid w:val="00537A79"/>
    <w:rsid w:val="005405D1"/>
    <w:rsid w:val="00542AF9"/>
    <w:rsid w:val="00543332"/>
    <w:rsid w:val="005461C7"/>
    <w:rsid w:val="005465A0"/>
    <w:rsid w:val="00550002"/>
    <w:rsid w:val="005506DE"/>
    <w:rsid w:val="00550F67"/>
    <w:rsid w:val="00553F93"/>
    <w:rsid w:val="00554927"/>
    <w:rsid w:val="00554C7E"/>
    <w:rsid w:val="005551AF"/>
    <w:rsid w:val="00555DE5"/>
    <w:rsid w:val="0055705E"/>
    <w:rsid w:val="005578DF"/>
    <w:rsid w:val="00557978"/>
    <w:rsid w:val="00560F43"/>
    <w:rsid w:val="0056115C"/>
    <w:rsid w:val="00562506"/>
    <w:rsid w:val="00566561"/>
    <w:rsid w:val="005741F2"/>
    <w:rsid w:val="00574D26"/>
    <w:rsid w:val="00576EAC"/>
    <w:rsid w:val="005813AD"/>
    <w:rsid w:val="00581499"/>
    <w:rsid w:val="0058321C"/>
    <w:rsid w:val="00587A1F"/>
    <w:rsid w:val="005920C9"/>
    <w:rsid w:val="00593CBF"/>
    <w:rsid w:val="00595238"/>
    <w:rsid w:val="0059534A"/>
    <w:rsid w:val="00595A9E"/>
    <w:rsid w:val="005963A0"/>
    <w:rsid w:val="00596493"/>
    <w:rsid w:val="0059659D"/>
    <w:rsid w:val="005969E3"/>
    <w:rsid w:val="005972DA"/>
    <w:rsid w:val="005A0CF8"/>
    <w:rsid w:val="005A1041"/>
    <w:rsid w:val="005A1938"/>
    <w:rsid w:val="005A49C3"/>
    <w:rsid w:val="005A5BB8"/>
    <w:rsid w:val="005A7E8F"/>
    <w:rsid w:val="005B1338"/>
    <w:rsid w:val="005B2A11"/>
    <w:rsid w:val="005B3567"/>
    <w:rsid w:val="005B4AA1"/>
    <w:rsid w:val="005B534F"/>
    <w:rsid w:val="005B6FE1"/>
    <w:rsid w:val="005C05B5"/>
    <w:rsid w:val="005C338A"/>
    <w:rsid w:val="005C3901"/>
    <w:rsid w:val="005C39B4"/>
    <w:rsid w:val="005C3C28"/>
    <w:rsid w:val="005D1328"/>
    <w:rsid w:val="005D1DBB"/>
    <w:rsid w:val="005D31A8"/>
    <w:rsid w:val="005D33DC"/>
    <w:rsid w:val="005D4113"/>
    <w:rsid w:val="005D6C34"/>
    <w:rsid w:val="005D7A25"/>
    <w:rsid w:val="005E0EC3"/>
    <w:rsid w:val="005E1609"/>
    <w:rsid w:val="005E1C3C"/>
    <w:rsid w:val="005E2A35"/>
    <w:rsid w:val="005F0FA7"/>
    <w:rsid w:val="005F1BE4"/>
    <w:rsid w:val="005F4E6C"/>
    <w:rsid w:val="005F53CA"/>
    <w:rsid w:val="005F5B89"/>
    <w:rsid w:val="00600B0C"/>
    <w:rsid w:val="00601000"/>
    <w:rsid w:val="006073CC"/>
    <w:rsid w:val="00607601"/>
    <w:rsid w:val="00607875"/>
    <w:rsid w:val="0060795C"/>
    <w:rsid w:val="0061019E"/>
    <w:rsid w:val="0061538C"/>
    <w:rsid w:val="00615B25"/>
    <w:rsid w:val="006168CE"/>
    <w:rsid w:val="006200A0"/>
    <w:rsid w:val="00624E78"/>
    <w:rsid w:val="006264BE"/>
    <w:rsid w:val="00631912"/>
    <w:rsid w:val="00631AAF"/>
    <w:rsid w:val="00631BDF"/>
    <w:rsid w:val="00633887"/>
    <w:rsid w:val="00634058"/>
    <w:rsid w:val="00636932"/>
    <w:rsid w:val="00642DA5"/>
    <w:rsid w:val="006434EB"/>
    <w:rsid w:val="006435DA"/>
    <w:rsid w:val="00643EB4"/>
    <w:rsid w:val="006446D5"/>
    <w:rsid w:val="00652D9F"/>
    <w:rsid w:val="006535AF"/>
    <w:rsid w:val="00654B4E"/>
    <w:rsid w:val="00656635"/>
    <w:rsid w:val="00656F1F"/>
    <w:rsid w:val="00662100"/>
    <w:rsid w:val="006662C0"/>
    <w:rsid w:val="006672EA"/>
    <w:rsid w:val="0066745E"/>
    <w:rsid w:val="0067109A"/>
    <w:rsid w:val="00671246"/>
    <w:rsid w:val="00673253"/>
    <w:rsid w:val="00673348"/>
    <w:rsid w:val="006737D8"/>
    <w:rsid w:val="00673A30"/>
    <w:rsid w:val="00674DCB"/>
    <w:rsid w:val="0067738C"/>
    <w:rsid w:val="00680060"/>
    <w:rsid w:val="006824DA"/>
    <w:rsid w:val="00682607"/>
    <w:rsid w:val="00683760"/>
    <w:rsid w:val="00685BDA"/>
    <w:rsid w:val="00691829"/>
    <w:rsid w:val="006921CE"/>
    <w:rsid w:val="00692274"/>
    <w:rsid w:val="0069474F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B6ACC"/>
    <w:rsid w:val="006C3571"/>
    <w:rsid w:val="006C3AC0"/>
    <w:rsid w:val="006C4FDB"/>
    <w:rsid w:val="006C6136"/>
    <w:rsid w:val="006C626A"/>
    <w:rsid w:val="006D1306"/>
    <w:rsid w:val="006D42A0"/>
    <w:rsid w:val="006D49D6"/>
    <w:rsid w:val="006D581B"/>
    <w:rsid w:val="006D5BB4"/>
    <w:rsid w:val="006D6F52"/>
    <w:rsid w:val="006D7F40"/>
    <w:rsid w:val="006E1152"/>
    <w:rsid w:val="006E3EDF"/>
    <w:rsid w:val="006E4F1C"/>
    <w:rsid w:val="006E7E36"/>
    <w:rsid w:val="006F0445"/>
    <w:rsid w:val="006F0D1D"/>
    <w:rsid w:val="006F54AD"/>
    <w:rsid w:val="006F7278"/>
    <w:rsid w:val="006F791C"/>
    <w:rsid w:val="00700BD0"/>
    <w:rsid w:val="00700FAC"/>
    <w:rsid w:val="00702675"/>
    <w:rsid w:val="00703A01"/>
    <w:rsid w:val="00705792"/>
    <w:rsid w:val="00705921"/>
    <w:rsid w:val="00707229"/>
    <w:rsid w:val="007074F6"/>
    <w:rsid w:val="00710FE1"/>
    <w:rsid w:val="007161FB"/>
    <w:rsid w:val="00716D03"/>
    <w:rsid w:val="007173BF"/>
    <w:rsid w:val="0072027A"/>
    <w:rsid w:val="00722396"/>
    <w:rsid w:val="00722DA7"/>
    <w:rsid w:val="00723065"/>
    <w:rsid w:val="00725C55"/>
    <w:rsid w:val="007260E6"/>
    <w:rsid w:val="00727981"/>
    <w:rsid w:val="00731190"/>
    <w:rsid w:val="00732041"/>
    <w:rsid w:val="00733ECE"/>
    <w:rsid w:val="00734192"/>
    <w:rsid w:val="00734F2D"/>
    <w:rsid w:val="00736F4E"/>
    <w:rsid w:val="007378B7"/>
    <w:rsid w:val="00737B17"/>
    <w:rsid w:val="00737F05"/>
    <w:rsid w:val="00740B51"/>
    <w:rsid w:val="00740C0E"/>
    <w:rsid w:val="007437BD"/>
    <w:rsid w:val="00743D97"/>
    <w:rsid w:val="00744760"/>
    <w:rsid w:val="0074569A"/>
    <w:rsid w:val="0075142E"/>
    <w:rsid w:val="00751CA5"/>
    <w:rsid w:val="00752930"/>
    <w:rsid w:val="00752A8A"/>
    <w:rsid w:val="007532F1"/>
    <w:rsid w:val="00753338"/>
    <w:rsid w:val="00753D46"/>
    <w:rsid w:val="007547F9"/>
    <w:rsid w:val="00754CB0"/>
    <w:rsid w:val="007561AB"/>
    <w:rsid w:val="0075623D"/>
    <w:rsid w:val="00757569"/>
    <w:rsid w:val="007576E7"/>
    <w:rsid w:val="00761238"/>
    <w:rsid w:val="0076240C"/>
    <w:rsid w:val="00767355"/>
    <w:rsid w:val="0076762B"/>
    <w:rsid w:val="00767972"/>
    <w:rsid w:val="0077047D"/>
    <w:rsid w:val="007709AF"/>
    <w:rsid w:val="0077103F"/>
    <w:rsid w:val="007713E3"/>
    <w:rsid w:val="00774A5A"/>
    <w:rsid w:val="00775505"/>
    <w:rsid w:val="007758B5"/>
    <w:rsid w:val="007768DE"/>
    <w:rsid w:val="00776ED2"/>
    <w:rsid w:val="007802AD"/>
    <w:rsid w:val="00780727"/>
    <w:rsid w:val="00780882"/>
    <w:rsid w:val="007815EF"/>
    <w:rsid w:val="00781BF8"/>
    <w:rsid w:val="00781D86"/>
    <w:rsid w:val="007856D7"/>
    <w:rsid w:val="007870FB"/>
    <w:rsid w:val="0079058F"/>
    <w:rsid w:val="00792507"/>
    <w:rsid w:val="00797AD4"/>
    <w:rsid w:val="007A024F"/>
    <w:rsid w:val="007A036C"/>
    <w:rsid w:val="007A07D2"/>
    <w:rsid w:val="007A0BA5"/>
    <w:rsid w:val="007A119E"/>
    <w:rsid w:val="007A1763"/>
    <w:rsid w:val="007A3E0B"/>
    <w:rsid w:val="007A5849"/>
    <w:rsid w:val="007A5C2A"/>
    <w:rsid w:val="007A6837"/>
    <w:rsid w:val="007B0C69"/>
    <w:rsid w:val="007B1ABF"/>
    <w:rsid w:val="007B581F"/>
    <w:rsid w:val="007B65AB"/>
    <w:rsid w:val="007B7F31"/>
    <w:rsid w:val="007C3440"/>
    <w:rsid w:val="007C41B7"/>
    <w:rsid w:val="007C5965"/>
    <w:rsid w:val="007C5E71"/>
    <w:rsid w:val="007C658B"/>
    <w:rsid w:val="007D0819"/>
    <w:rsid w:val="007D0B77"/>
    <w:rsid w:val="007D0C8D"/>
    <w:rsid w:val="007D6BEE"/>
    <w:rsid w:val="007D6F8A"/>
    <w:rsid w:val="007E24DE"/>
    <w:rsid w:val="007E3AC7"/>
    <w:rsid w:val="007E4330"/>
    <w:rsid w:val="007E7244"/>
    <w:rsid w:val="007E7BBA"/>
    <w:rsid w:val="007F00F0"/>
    <w:rsid w:val="007F041C"/>
    <w:rsid w:val="007F2BFF"/>
    <w:rsid w:val="007F316E"/>
    <w:rsid w:val="007F50E6"/>
    <w:rsid w:val="007F7FEA"/>
    <w:rsid w:val="0080071F"/>
    <w:rsid w:val="00800E11"/>
    <w:rsid w:val="0080115E"/>
    <w:rsid w:val="00802B18"/>
    <w:rsid w:val="00802CB3"/>
    <w:rsid w:val="00805778"/>
    <w:rsid w:val="008062A9"/>
    <w:rsid w:val="00806596"/>
    <w:rsid w:val="00806675"/>
    <w:rsid w:val="0081217E"/>
    <w:rsid w:val="0081232B"/>
    <w:rsid w:val="0081367F"/>
    <w:rsid w:val="0081434C"/>
    <w:rsid w:val="0081464A"/>
    <w:rsid w:val="00823ED8"/>
    <w:rsid w:val="00826A2A"/>
    <w:rsid w:val="00826CA5"/>
    <w:rsid w:val="008275C1"/>
    <w:rsid w:val="0083046E"/>
    <w:rsid w:val="008325EB"/>
    <w:rsid w:val="00832C46"/>
    <w:rsid w:val="008333DC"/>
    <w:rsid w:val="008342EC"/>
    <w:rsid w:val="0083521F"/>
    <w:rsid w:val="00835B93"/>
    <w:rsid w:val="00836968"/>
    <w:rsid w:val="00836BBE"/>
    <w:rsid w:val="00840D85"/>
    <w:rsid w:val="00841F54"/>
    <w:rsid w:val="0084242D"/>
    <w:rsid w:val="00842C29"/>
    <w:rsid w:val="008431AC"/>
    <w:rsid w:val="00843ABE"/>
    <w:rsid w:val="00843FCD"/>
    <w:rsid w:val="00845158"/>
    <w:rsid w:val="00846370"/>
    <w:rsid w:val="00846B1C"/>
    <w:rsid w:val="00847222"/>
    <w:rsid w:val="00851FD9"/>
    <w:rsid w:val="0085236B"/>
    <w:rsid w:val="0085245E"/>
    <w:rsid w:val="00853FB6"/>
    <w:rsid w:val="008576A8"/>
    <w:rsid w:val="00862167"/>
    <w:rsid w:val="00864557"/>
    <w:rsid w:val="00864C41"/>
    <w:rsid w:val="008652A2"/>
    <w:rsid w:val="00867D9D"/>
    <w:rsid w:val="0087074E"/>
    <w:rsid w:val="00871878"/>
    <w:rsid w:val="008725E8"/>
    <w:rsid w:val="00873F8D"/>
    <w:rsid w:val="00874898"/>
    <w:rsid w:val="008774E8"/>
    <w:rsid w:val="00880042"/>
    <w:rsid w:val="0088162E"/>
    <w:rsid w:val="00882D1D"/>
    <w:rsid w:val="008834BB"/>
    <w:rsid w:val="00884F4A"/>
    <w:rsid w:val="0088517B"/>
    <w:rsid w:val="0089114D"/>
    <w:rsid w:val="00892AEC"/>
    <w:rsid w:val="00895000"/>
    <w:rsid w:val="008A1BD0"/>
    <w:rsid w:val="008A1FEC"/>
    <w:rsid w:val="008A4C6D"/>
    <w:rsid w:val="008A6376"/>
    <w:rsid w:val="008A7B13"/>
    <w:rsid w:val="008A7B75"/>
    <w:rsid w:val="008A7D25"/>
    <w:rsid w:val="008B0576"/>
    <w:rsid w:val="008B2E3E"/>
    <w:rsid w:val="008B3E78"/>
    <w:rsid w:val="008B495F"/>
    <w:rsid w:val="008B4BD5"/>
    <w:rsid w:val="008B5FC8"/>
    <w:rsid w:val="008B7305"/>
    <w:rsid w:val="008C0A1E"/>
    <w:rsid w:val="008C11AE"/>
    <w:rsid w:val="008C4310"/>
    <w:rsid w:val="008C4F2A"/>
    <w:rsid w:val="008C559F"/>
    <w:rsid w:val="008D0F7A"/>
    <w:rsid w:val="008D296B"/>
    <w:rsid w:val="008E340E"/>
    <w:rsid w:val="008E3B74"/>
    <w:rsid w:val="008E46D2"/>
    <w:rsid w:val="008E5010"/>
    <w:rsid w:val="008E677F"/>
    <w:rsid w:val="008F120F"/>
    <w:rsid w:val="008F1BA8"/>
    <w:rsid w:val="008F2C82"/>
    <w:rsid w:val="008F3379"/>
    <w:rsid w:val="008F3C00"/>
    <w:rsid w:val="008F4904"/>
    <w:rsid w:val="008F5D1E"/>
    <w:rsid w:val="008F751A"/>
    <w:rsid w:val="009007F3"/>
    <w:rsid w:val="009033B2"/>
    <w:rsid w:val="00903B03"/>
    <w:rsid w:val="009041A7"/>
    <w:rsid w:val="009057F2"/>
    <w:rsid w:val="00905E03"/>
    <w:rsid w:val="00907928"/>
    <w:rsid w:val="00907B2B"/>
    <w:rsid w:val="00907B49"/>
    <w:rsid w:val="009102BB"/>
    <w:rsid w:val="00913141"/>
    <w:rsid w:val="0091561B"/>
    <w:rsid w:val="0091615E"/>
    <w:rsid w:val="009166FF"/>
    <w:rsid w:val="009171DB"/>
    <w:rsid w:val="00920F84"/>
    <w:rsid w:val="009212CA"/>
    <w:rsid w:val="00922018"/>
    <w:rsid w:val="00924F73"/>
    <w:rsid w:val="009257D6"/>
    <w:rsid w:val="00925CA6"/>
    <w:rsid w:val="009262C9"/>
    <w:rsid w:val="00926C8B"/>
    <w:rsid w:val="00926F56"/>
    <w:rsid w:val="0092762B"/>
    <w:rsid w:val="0093039D"/>
    <w:rsid w:val="00930EDA"/>
    <w:rsid w:val="00931004"/>
    <w:rsid w:val="0093349E"/>
    <w:rsid w:val="0093491A"/>
    <w:rsid w:val="00934E83"/>
    <w:rsid w:val="009360EB"/>
    <w:rsid w:val="00940CF5"/>
    <w:rsid w:val="00944BA3"/>
    <w:rsid w:val="00944C29"/>
    <w:rsid w:val="00944F71"/>
    <w:rsid w:val="00950A1D"/>
    <w:rsid w:val="00955E24"/>
    <w:rsid w:val="00956F6C"/>
    <w:rsid w:val="00960EA2"/>
    <w:rsid w:val="0096210C"/>
    <w:rsid w:val="00963C3D"/>
    <w:rsid w:val="00965CB1"/>
    <w:rsid w:val="00966DE0"/>
    <w:rsid w:val="0096760A"/>
    <w:rsid w:val="00967EED"/>
    <w:rsid w:val="00970530"/>
    <w:rsid w:val="009712D0"/>
    <w:rsid w:val="00971FE5"/>
    <w:rsid w:val="00973154"/>
    <w:rsid w:val="00974E42"/>
    <w:rsid w:val="00976501"/>
    <w:rsid w:val="0098056C"/>
    <w:rsid w:val="00981B56"/>
    <w:rsid w:val="009851A6"/>
    <w:rsid w:val="00985837"/>
    <w:rsid w:val="00986201"/>
    <w:rsid w:val="0098734F"/>
    <w:rsid w:val="00987730"/>
    <w:rsid w:val="00987B4B"/>
    <w:rsid w:val="00991991"/>
    <w:rsid w:val="009930AA"/>
    <w:rsid w:val="009939DA"/>
    <w:rsid w:val="009948B5"/>
    <w:rsid w:val="00995736"/>
    <w:rsid w:val="00995FD4"/>
    <w:rsid w:val="00996165"/>
    <w:rsid w:val="009972DA"/>
    <w:rsid w:val="00997425"/>
    <w:rsid w:val="00997EC0"/>
    <w:rsid w:val="009A3EF9"/>
    <w:rsid w:val="009A60BF"/>
    <w:rsid w:val="009B126D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0A8F"/>
    <w:rsid w:val="009D26A7"/>
    <w:rsid w:val="009D568E"/>
    <w:rsid w:val="009D6005"/>
    <w:rsid w:val="009D6DF5"/>
    <w:rsid w:val="009D760A"/>
    <w:rsid w:val="009D7F33"/>
    <w:rsid w:val="009E2E96"/>
    <w:rsid w:val="009E5F3C"/>
    <w:rsid w:val="009F00E4"/>
    <w:rsid w:val="009F0CD8"/>
    <w:rsid w:val="009F4282"/>
    <w:rsid w:val="009F5F25"/>
    <w:rsid w:val="00A009E7"/>
    <w:rsid w:val="00A0105C"/>
    <w:rsid w:val="00A016D8"/>
    <w:rsid w:val="00A01C5A"/>
    <w:rsid w:val="00A03116"/>
    <w:rsid w:val="00A03951"/>
    <w:rsid w:val="00A042B0"/>
    <w:rsid w:val="00A05901"/>
    <w:rsid w:val="00A07817"/>
    <w:rsid w:val="00A15053"/>
    <w:rsid w:val="00A164F2"/>
    <w:rsid w:val="00A17DE3"/>
    <w:rsid w:val="00A17FAA"/>
    <w:rsid w:val="00A2120F"/>
    <w:rsid w:val="00A230A8"/>
    <w:rsid w:val="00A24770"/>
    <w:rsid w:val="00A25F72"/>
    <w:rsid w:val="00A26203"/>
    <w:rsid w:val="00A26D2C"/>
    <w:rsid w:val="00A3574C"/>
    <w:rsid w:val="00A35D6A"/>
    <w:rsid w:val="00A3647F"/>
    <w:rsid w:val="00A37553"/>
    <w:rsid w:val="00A41EF7"/>
    <w:rsid w:val="00A45A97"/>
    <w:rsid w:val="00A465DC"/>
    <w:rsid w:val="00A46DDC"/>
    <w:rsid w:val="00A47B03"/>
    <w:rsid w:val="00A52694"/>
    <w:rsid w:val="00A536E4"/>
    <w:rsid w:val="00A545AE"/>
    <w:rsid w:val="00A56239"/>
    <w:rsid w:val="00A56B35"/>
    <w:rsid w:val="00A5731F"/>
    <w:rsid w:val="00A57584"/>
    <w:rsid w:val="00A60DFC"/>
    <w:rsid w:val="00A61325"/>
    <w:rsid w:val="00A61805"/>
    <w:rsid w:val="00A6244A"/>
    <w:rsid w:val="00A62D06"/>
    <w:rsid w:val="00A76ADD"/>
    <w:rsid w:val="00A76C9C"/>
    <w:rsid w:val="00A81E57"/>
    <w:rsid w:val="00A83C4F"/>
    <w:rsid w:val="00A8488C"/>
    <w:rsid w:val="00A84D00"/>
    <w:rsid w:val="00A851CC"/>
    <w:rsid w:val="00A85C98"/>
    <w:rsid w:val="00A86F61"/>
    <w:rsid w:val="00A87480"/>
    <w:rsid w:val="00A87CF1"/>
    <w:rsid w:val="00A91457"/>
    <w:rsid w:val="00A93B96"/>
    <w:rsid w:val="00A946B2"/>
    <w:rsid w:val="00A9686D"/>
    <w:rsid w:val="00A96DE1"/>
    <w:rsid w:val="00A9797E"/>
    <w:rsid w:val="00AA30DF"/>
    <w:rsid w:val="00AA33EF"/>
    <w:rsid w:val="00AA341D"/>
    <w:rsid w:val="00AA4FA5"/>
    <w:rsid w:val="00AA5AC2"/>
    <w:rsid w:val="00AA6463"/>
    <w:rsid w:val="00AB0805"/>
    <w:rsid w:val="00AB4695"/>
    <w:rsid w:val="00AB53B1"/>
    <w:rsid w:val="00AB5A75"/>
    <w:rsid w:val="00AB6D2C"/>
    <w:rsid w:val="00AB6D71"/>
    <w:rsid w:val="00AC0338"/>
    <w:rsid w:val="00AC08DD"/>
    <w:rsid w:val="00AC09ED"/>
    <w:rsid w:val="00AC23B3"/>
    <w:rsid w:val="00AC29F9"/>
    <w:rsid w:val="00AC3F6B"/>
    <w:rsid w:val="00AC5244"/>
    <w:rsid w:val="00AC6370"/>
    <w:rsid w:val="00AC6A13"/>
    <w:rsid w:val="00AC727B"/>
    <w:rsid w:val="00AD0388"/>
    <w:rsid w:val="00AD0F80"/>
    <w:rsid w:val="00AD351E"/>
    <w:rsid w:val="00AD43E4"/>
    <w:rsid w:val="00AD479D"/>
    <w:rsid w:val="00AD5867"/>
    <w:rsid w:val="00AD6AB2"/>
    <w:rsid w:val="00AD7D99"/>
    <w:rsid w:val="00AE02E1"/>
    <w:rsid w:val="00AE166E"/>
    <w:rsid w:val="00AE411E"/>
    <w:rsid w:val="00AE79A6"/>
    <w:rsid w:val="00AF0664"/>
    <w:rsid w:val="00AF1761"/>
    <w:rsid w:val="00AF28A2"/>
    <w:rsid w:val="00AF32E9"/>
    <w:rsid w:val="00AF33A4"/>
    <w:rsid w:val="00AF394A"/>
    <w:rsid w:val="00AF3D77"/>
    <w:rsid w:val="00AF5B89"/>
    <w:rsid w:val="00AF5FA4"/>
    <w:rsid w:val="00B00511"/>
    <w:rsid w:val="00B028D7"/>
    <w:rsid w:val="00B03162"/>
    <w:rsid w:val="00B05C89"/>
    <w:rsid w:val="00B05F67"/>
    <w:rsid w:val="00B0633A"/>
    <w:rsid w:val="00B07F6C"/>
    <w:rsid w:val="00B112BE"/>
    <w:rsid w:val="00B12013"/>
    <w:rsid w:val="00B129EB"/>
    <w:rsid w:val="00B13C25"/>
    <w:rsid w:val="00B14C75"/>
    <w:rsid w:val="00B17212"/>
    <w:rsid w:val="00B207C8"/>
    <w:rsid w:val="00B213D0"/>
    <w:rsid w:val="00B21D70"/>
    <w:rsid w:val="00B239F8"/>
    <w:rsid w:val="00B26E98"/>
    <w:rsid w:val="00B3529A"/>
    <w:rsid w:val="00B37F4A"/>
    <w:rsid w:val="00B41CD9"/>
    <w:rsid w:val="00B434FC"/>
    <w:rsid w:val="00B45AD5"/>
    <w:rsid w:val="00B46C4B"/>
    <w:rsid w:val="00B50C0D"/>
    <w:rsid w:val="00B53E47"/>
    <w:rsid w:val="00B55B9C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6236"/>
    <w:rsid w:val="00B663D0"/>
    <w:rsid w:val="00B70DAA"/>
    <w:rsid w:val="00B71AFD"/>
    <w:rsid w:val="00B7332D"/>
    <w:rsid w:val="00B74E3D"/>
    <w:rsid w:val="00B75C66"/>
    <w:rsid w:val="00B76313"/>
    <w:rsid w:val="00B76F6A"/>
    <w:rsid w:val="00B81593"/>
    <w:rsid w:val="00B84925"/>
    <w:rsid w:val="00B84F5F"/>
    <w:rsid w:val="00B875C3"/>
    <w:rsid w:val="00B9245F"/>
    <w:rsid w:val="00B95B61"/>
    <w:rsid w:val="00B95DA4"/>
    <w:rsid w:val="00B965CB"/>
    <w:rsid w:val="00B9716B"/>
    <w:rsid w:val="00BA07F4"/>
    <w:rsid w:val="00BA0D64"/>
    <w:rsid w:val="00BA307C"/>
    <w:rsid w:val="00BA50A1"/>
    <w:rsid w:val="00BA6EE8"/>
    <w:rsid w:val="00BA7320"/>
    <w:rsid w:val="00BA7325"/>
    <w:rsid w:val="00BA7FB9"/>
    <w:rsid w:val="00BB072F"/>
    <w:rsid w:val="00BB1180"/>
    <w:rsid w:val="00BB2E44"/>
    <w:rsid w:val="00BB66AB"/>
    <w:rsid w:val="00BB6CFC"/>
    <w:rsid w:val="00BB7C5C"/>
    <w:rsid w:val="00BC0A3E"/>
    <w:rsid w:val="00BC129C"/>
    <w:rsid w:val="00BC1BBC"/>
    <w:rsid w:val="00BC2067"/>
    <w:rsid w:val="00BC3412"/>
    <w:rsid w:val="00BC3638"/>
    <w:rsid w:val="00BC436E"/>
    <w:rsid w:val="00BC5D9F"/>
    <w:rsid w:val="00BC5FCA"/>
    <w:rsid w:val="00BC7EB8"/>
    <w:rsid w:val="00BD1BFA"/>
    <w:rsid w:val="00BD21AF"/>
    <w:rsid w:val="00BD2240"/>
    <w:rsid w:val="00BD3C12"/>
    <w:rsid w:val="00BD45A5"/>
    <w:rsid w:val="00BD47F9"/>
    <w:rsid w:val="00BD6D5F"/>
    <w:rsid w:val="00BD709B"/>
    <w:rsid w:val="00BD771E"/>
    <w:rsid w:val="00BE0334"/>
    <w:rsid w:val="00BE1E33"/>
    <w:rsid w:val="00BE25DC"/>
    <w:rsid w:val="00BE260D"/>
    <w:rsid w:val="00BE482F"/>
    <w:rsid w:val="00BF022D"/>
    <w:rsid w:val="00BF036D"/>
    <w:rsid w:val="00BF09C8"/>
    <w:rsid w:val="00BF12DC"/>
    <w:rsid w:val="00BF4224"/>
    <w:rsid w:val="00BF4AAA"/>
    <w:rsid w:val="00BF5046"/>
    <w:rsid w:val="00BF6876"/>
    <w:rsid w:val="00BF6D42"/>
    <w:rsid w:val="00C00346"/>
    <w:rsid w:val="00C00C0C"/>
    <w:rsid w:val="00C01121"/>
    <w:rsid w:val="00C01EDA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30A71"/>
    <w:rsid w:val="00C31EFB"/>
    <w:rsid w:val="00C324DB"/>
    <w:rsid w:val="00C34F46"/>
    <w:rsid w:val="00C366F9"/>
    <w:rsid w:val="00C401DB"/>
    <w:rsid w:val="00C41794"/>
    <w:rsid w:val="00C41E36"/>
    <w:rsid w:val="00C4300A"/>
    <w:rsid w:val="00C45E97"/>
    <w:rsid w:val="00C4717F"/>
    <w:rsid w:val="00C52A53"/>
    <w:rsid w:val="00C5426A"/>
    <w:rsid w:val="00C543C9"/>
    <w:rsid w:val="00C54C26"/>
    <w:rsid w:val="00C5600B"/>
    <w:rsid w:val="00C56685"/>
    <w:rsid w:val="00C57EE9"/>
    <w:rsid w:val="00C60DDD"/>
    <w:rsid w:val="00C61F10"/>
    <w:rsid w:val="00C633AD"/>
    <w:rsid w:val="00C66A01"/>
    <w:rsid w:val="00C70254"/>
    <w:rsid w:val="00C70537"/>
    <w:rsid w:val="00C719AD"/>
    <w:rsid w:val="00C71CE8"/>
    <w:rsid w:val="00C735E2"/>
    <w:rsid w:val="00C752B6"/>
    <w:rsid w:val="00C76998"/>
    <w:rsid w:val="00C76FF4"/>
    <w:rsid w:val="00C819E7"/>
    <w:rsid w:val="00C8392A"/>
    <w:rsid w:val="00C8538D"/>
    <w:rsid w:val="00C858F0"/>
    <w:rsid w:val="00C86515"/>
    <w:rsid w:val="00C869D7"/>
    <w:rsid w:val="00C9035F"/>
    <w:rsid w:val="00C9116B"/>
    <w:rsid w:val="00C91417"/>
    <w:rsid w:val="00C92A43"/>
    <w:rsid w:val="00C95A96"/>
    <w:rsid w:val="00C95BBE"/>
    <w:rsid w:val="00C97EDA"/>
    <w:rsid w:val="00CA0516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B7CB1"/>
    <w:rsid w:val="00CC0758"/>
    <w:rsid w:val="00CC0984"/>
    <w:rsid w:val="00CC2450"/>
    <w:rsid w:val="00CC5A38"/>
    <w:rsid w:val="00CC7D4D"/>
    <w:rsid w:val="00CD10A0"/>
    <w:rsid w:val="00CD1957"/>
    <w:rsid w:val="00CD1BAA"/>
    <w:rsid w:val="00CD1C77"/>
    <w:rsid w:val="00CD2CA3"/>
    <w:rsid w:val="00CD2E0F"/>
    <w:rsid w:val="00CD3E51"/>
    <w:rsid w:val="00CD4DDE"/>
    <w:rsid w:val="00CE1F64"/>
    <w:rsid w:val="00CE2D3C"/>
    <w:rsid w:val="00CE2EA0"/>
    <w:rsid w:val="00CE32E6"/>
    <w:rsid w:val="00CE51FE"/>
    <w:rsid w:val="00CE61DD"/>
    <w:rsid w:val="00CE710C"/>
    <w:rsid w:val="00CE78CD"/>
    <w:rsid w:val="00CF1EB7"/>
    <w:rsid w:val="00CF2965"/>
    <w:rsid w:val="00CF418D"/>
    <w:rsid w:val="00CF5455"/>
    <w:rsid w:val="00CF555C"/>
    <w:rsid w:val="00CF6254"/>
    <w:rsid w:val="00CF6C84"/>
    <w:rsid w:val="00CF7D03"/>
    <w:rsid w:val="00D00575"/>
    <w:rsid w:val="00D01981"/>
    <w:rsid w:val="00D022D3"/>
    <w:rsid w:val="00D029EC"/>
    <w:rsid w:val="00D03360"/>
    <w:rsid w:val="00D046D5"/>
    <w:rsid w:val="00D120F2"/>
    <w:rsid w:val="00D148E4"/>
    <w:rsid w:val="00D16BCA"/>
    <w:rsid w:val="00D1709E"/>
    <w:rsid w:val="00D200CF"/>
    <w:rsid w:val="00D25349"/>
    <w:rsid w:val="00D256CE"/>
    <w:rsid w:val="00D302EE"/>
    <w:rsid w:val="00D31FA4"/>
    <w:rsid w:val="00D3202C"/>
    <w:rsid w:val="00D3246E"/>
    <w:rsid w:val="00D37849"/>
    <w:rsid w:val="00D4112D"/>
    <w:rsid w:val="00D42CDA"/>
    <w:rsid w:val="00D43064"/>
    <w:rsid w:val="00D45F06"/>
    <w:rsid w:val="00D47C22"/>
    <w:rsid w:val="00D52A80"/>
    <w:rsid w:val="00D539C8"/>
    <w:rsid w:val="00D53A5E"/>
    <w:rsid w:val="00D55267"/>
    <w:rsid w:val="00D553F3"/>
    <w:rsid w:val="00D55680"/>
    <w:rsid w:val="00D57ED6"/>
    <w:rsid w:val="00D63EA9"/>
    <w:rsid w:val="00D64BD8"/>
    <w:rsid w:val="00D71918"/>
    <w:rsid w:val="00D72F3F"/>
    <w:rsid w:val="00D73817"/>
    <w:rsid w:val="00D750C0"/>
    <w:rsid w:val="00D77732"/>
    <w:rsid w:val="00D80023"/>
    <w:rsid w:val="00D804F4"/>
    <w:rsid w:val="00D81350"/>
    <w:rsid w:val="00D81648"/>
    <w:rsid w:val="00D8245F"/>
    <w:rsid w:val="00D84F4F"/>
    <w:rsid w:val="00D85911"/>
    <w:rsid w:val="00D87421"/>
    <w:rsid w:val="00D87A76"/>
    <w:rsid w:val="00D904DE"/>
    <w:rsid w:val="00D93A45"/>
    <w:rsid w:val="00D94A11"/>
    <w:rsid w:val="00D967B6"/>
    <w:rsid w:val="00DA4B3F"/>
    <w:rsid w:val="00DA6B49"/>
    <w:rsid w:val="00DA706C"/>
    <w:rsid w:val="00DA7EDF"/>
    <w:rsid w:val="00DB0EEE"/>
    <w:rsid w:val="00DB2049"/>
    <w:rsid w:val="00DB70CD"/>
    <w:rsid w:val="00DB71F6"/>
    <w:rsid w:val="00DB7AAE"/>
    <w:rsid w:val="00DC07B0"/>
    <w:rsid w:val="00DC14F9"/>
    <w:rsid w:val="00DC2E6B"/>
    <w:rsid w:val="00DC3954"/>
    <w:rsid w:val="00DC3B3E"/>
    <w:rsid w:val="00DC5F80"/>
    <w:rsid w:val="00DC65BF"/>
    <w:rsid w:val="00DC6E99"/>
    <w:rsid w:val="00DC7831"/>
    <w:rsid w:val="00DD2433"/>
    <w:rsid w:val="00DD361C"/>
    <w:rsid w:val="00DD380E"/>
    <w:rsid w:val="00DD4202"/>
    <w:rsid w:val="00DD44FE"/>
    <w:rsid w:val="00DD718B"/>
    <w:rsid w:val="00DE3232"/>
    <w:rsid w:val="00DE46B5"/>
    <w:rsid w:val="00DE65AE"/>
    <w:rsid w:val="00DE6BE4"/>
    <w:rsid w:val="00DF076F"/>
    <w:rsid w:val="00DF0E93"/>
    <w:rsid w:val="00DF2608"/>
    <w:rsid w:val="00DF439E"/>
    <w:rsid w:val="00DF449B"/>
    <w:rsid w:val="00DF4816"/>
    <w:rsid w:val="00DF512B"/>
    <w:rsid w:val="00DF5C52"/>
    <w:rsid w:val="00DF6C6C"/>
    <w:rsid w:val="00DF7332"/>
    <w:rsid w:val="00E01D29"/>
    <w:rsid w:val="00E020D0"/>
    <w:rsid w:val="00E0210D"/>
    <w:rsid w:val="00E0584C"/>
    <w:rsid w:val="00E07C0E"/>
    <w:rsid w:val="00E12AA3"/>
    <w:rsid w:val="00E13014"/>
    <w:rsid w:val="00E15506"/>
    <w:rsid w:val="00E16966"/>
    <w:rsid w:val="00E17983"/>
    <w:rsid w:val="00E2352E"/>
    <w:rsid w:val="00E2365C"/>
    <w:rsid w:val="00E25D18"/>
    <w:rsid w:val="00E27697"/>
    <w:rsid w:val="00E30566"/>
    <w:rsid w:val="00E30CEA"/>
    <w:rsid w:val="00E30DE1"/>
    <w:rsid w:val="00E319BB"/>
    <w:rsid w:val="00E31CE7"/>
    <w:rsid w:val="00E31E13"/>
    <w:rsid w:val="00E34D5E"/>
    <w:rsid w:val="00E3539F"/>
    <w:rsid w:val="00E36357"/>
    <w:rsid w:val="00E41C84"/>
    <w:rsid w:val="00E4234D"/>
    <w:rsid w:val="00E43456"/>
    <w:rsid w:val="00E43E97"/>
    <w:rsid w:val="00E45923"/>
    <w:rsid w:val="00E47873"/>
    <w:rsid w:val="00E47CFF"/>
    <w:rsid w:val="00E47DFD"/>
    <w:rsid w:val="00E50EA8"/>
    <w:rsid w:val="00E5166B"/>
    <w:rsid w:val="00E533F5"/>
    <w:rsid w:val="00E5512C"/>
    <w:rsid w:val="00E55227"/>
    <w:rsid w:val="00E55715"/>
    <w:rsid w:val="00E566E8"/>
    <w:rsid w:val="00E568D5"/>
    <w:rsid w:val="00E56904"/>
    <w:rsid w:val="00E61ADF"/>
    <w:rsid w:val="00E63B21"/>
    <w:rsid w:val="00E6606B"/>
    <w:rsid w:val="00E7185B"/>
    <w:rsid w:val="00E74897"/>
    <w:rsid w:val="00E8003A"/>
    <w:rsid w:val="00E815F0"/>
    <w:rsid w:val="00E81B51"/>
    <w:rsid w:val="00E82093"/>
    <w:rsid w:val="00E834CD"/>
    <w:rsid w:val="00E83A0B"/>
    <w:rsid w:val="00E85B9A"/>
    <w:rsid w:val="00E87F97"/>
    <w:rsid w:val="00E9349F"/>
    <w:rsid w:val="00E941CD"/>
    <w:rsid w:val="00E94B20"/>
    <w:rsid w:val="00EA061A"/>
    <w:rsid w:val="00EA2A49"/>
    <w:rsid w:val="00EA30D4"/>
    <w:rsid w:val="00EA38D0"/>
    <w:rsid w:val="00EA4426"/>
    <w:rsid w:val="00EB0655"/>
    <w:rsid w:val="00EB0FDB"/>
    <w:rsid w:val="00EB1278"/>
    <w:rsid w:val="00EB2293"/>
    <w:rsid w:val="00EB2978"/>
    <w:rsid w:val="00EB5037"/>
    <w:rsid w:val="00EB75DB"/>
    <w:rsid w:val="00EC3E26"/>
    <w:rsid w:val="00EC59C8"/>
    <w:rsid w:val="00EC654C"/>
    <w:rsid w:val="00ED1E7C"/>
    <w:rsid w:val="00ED48CE"/>
    <w:rsid w:val="00EE12D6"/>
    <w:rsid w:val="00EE2B31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47C"/>
    <w:rsid w:val="00EF4C81"/>
    <w:rsid w:val="00EF4D5E"/>
    <w:rsid w:val="00EF5A32"/>
    <w:rsid w:val="00F00806"/>
    <w:rsid w:val="00F00DE3"/>
    <w:rsid w:val="00F03111"/>
    <w:rsid w:val="00F04A69"/>
    <w:rsid w:val="00F04E56"/>
    <w:rsid w:val="00F05057"/>
    <w:rsid w:val="00F06B4D"/>
    <w:rsid w:val="00F06E54"/>
    <w:rsid w:val="00F071D7"/>
    <w:rsid w:val="00F11371"/>
    <w:rsid w:val="00F1228C"/>
    <w:rsid w:val="00F139A9"/>
    <w:rsid w:val="00F16A17"/>
    <w:rsid w:val="00F21F98"/>
    <w:rsid w:val="00F228F4"/>
    <w:rsid w:val="00F25BE1"/>
    <w:rsid w:val="00F263DB"/>
    <w:rsid w:val="00F31B4E"/>
    <w:rsid w:val="00F32C4F"/>
    <w:rsid w:val="00F34FD8"/>
    <w:rsid w:val="00F35DEC"/>
    <w:rsid w:val="00F36D7D"/>
    <w:rsid w:val="00F41071"/>
    <w:rsid w:val="00F428A5"/>
    <w:rsid w:val="00F448F6"/>
    <w:rsid w:val="00F4516D"/>
    <w:rsid w:val="00F46621"/>
    <w:rsid w:val="00F50E81"/>
    <w:rsid w:val="00F530C2"/>
    <w:rsid w:val="00F531D3"/>
    <w:rsid w:val="00F5535E"/>
    <w:rsid w:val="00F611A8"/>
    <w:rsid w:val="00F61D61"/>
    <w:rsid w:val="00F626C6"/>
    <w:rsid w:val="00F629D2"/>
    <w:rsid w:val="00F63274"/>
    <w:rsid w:val="00F63A19"/>
    <w:rsid w:val="00F64F38"/>
    <w:rsid w:val="00F65083"/>
    <w:rsid w:val="00F65184"/>
    <w:rsid w:val="00F7022E"/>
    <w:rsid w:val="00F744AD"/>
    <w:rsid w:val="00F75079"/>
    <w:rsid w:val="00F75452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757"/>
    <w:rsid w:val="00F96F72"/>
    <w:rsid w:val="00F96F96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753"/>
    <w:rsid w:val="00FB4EC8"/>
    <w:rsid w:val="00FB51B9"/>
    <w:rsid w:val="00FB5F02"/>
    <w:rsid w:val="00FB6A05"/>
    <w:rsid w:val="00FC212C"/>
    <w:rsid w:val="00FC236E"/>
    <w:rsid w:val="00FC3A2F"/>
    <w:rsid w:val="00FD1CC7"/>
    <w:rsid w:val="00FD25FA"/>
    <w:rsid w:val="00FD2D1F"/>
    <w:rsid w:val="00FD3C3B"/>
    <w:rsid w:val="00FD519F"/>
    <w:rsid w:val="00FE0623"/>
    <w:rsid w:val="00FE18AE"/>
    <w:rsid w:val="00FE1913"/>
    <w:rsid w:val="00FE1935"/>
    <w:rsid w:val="00FE29F1"/>
    <w:rsid w:val="00FE2A78"/>
    <w:rsid w:val="00FE44F4"/>
    <w:rsid w:val="00FE4A0B"/>
    <w:rsid w:val="00FE5948"/>
    <w:rsid w:val="00FE623D"/>
    <w:rsid w:val="00FF169E"/>
    <w:rsid w:val="00FF3D5C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45439"/>
    <w:pPr>
      <w:bidi/>
      <w:jc w:val="both"/>
    </w:pPr>
    <w:rPr>
      <w:rFonts w:ascii="2  Lotus" w:hAnsi="2  Lotus" w:cs="2  Lotus"/>
      <w:color w:val="000000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A6EE8"/>
    <w:pPr>
      <w:keepNext/>
      <w:spacing w:before="120" w:after="120"/>
      <w:outlineLvl w:val="0"/>
    </w:pPr>
    <w:rPr>
      <w:rFonts w:eastAsia="2  Lotus" w:cs="2  Badr"/>
      <w:color w:val="auto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CF2965"/>
    <w:pPr>
      <w:keepNext/>
      <w:spacing w:before="240" w:after="240"/>
      <w:ind w:left="360" w:hanging="360"/>
      <w:outlineLvl w:val="1"/>
    </w:pPr>
    <w:rPr>
      <w:rFonts w:eastAsia="2  Lotus"/>
      <w:b/>
      <w:bCs/>
      <w:color w:val="auto"/>
      <w:sz w:val="30"/>
      <w:szCs w:val="3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981B56"/>
    <w:pPr>
      <w:keepNext/>
      <w:bidi w:val="0"/>
      <w:spacing w:before="240" w:after="240"/>
      <w:jc w:val="left"/>
      <w:outlineLvl w:val="2"/>
    </w:pPr>
    <w:rPr>
      <w:b/>
      <w:bCs/>
      <w:color w:val="auto"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981B56"/>
    <w:pPr>
      <w:keepNext/>
      <w:keepLines/>
      <w:spacing w:before="320" w:after="240"/>
      <w:outlineLvl w:val="3"/>
    </w:pPr>
    <w:rPr>
      <w:b/>
      <w:bCs/>
      <w:color w:val="auto"/>
      <w:sz w:val="28"/>
      <w:szCs w:val="30"/>
      <w:lang w:bidi="fa-IR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  <w:color w:val="auto"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81B56"/>
    <w:rPr>
      <w:rFonts w:ascii="2  Lotus" w:hAnsi="2  Lotus" w:cs="2  Lotus"/>
      <w:b/>
      <w:bCs/>
      <w:sz w:val="28"/>
      <w:szCs w:val="32"/>
      <w:lang w:bidi="ar-SA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A6EE8"/>
    <w:rPr>
      <w:rFonts w:ascii="2  Lotus" w:eastAsia="2  Lotus" w:hAnsi="2  Lotus" w:cs="2  Badr"/>
      <w:sz w:val="32"/>
      <w:szCs w:val="36"/>
    </w:rPr>
  </w:style>
  <w:style w:type="character" w:customStyle="1" w:styleId="Heading2Char">
    <w:name w:val="Heading 2 Char"/>
    <w:basedOn w:val="DefaultParagraphFont"/>
    <w:link w:val="Heading2"/>
    <w:rsid w:val="00CF2965"/>
    <w:rPr>
      <w:rFonts w:ascii="2  Lotus" w:eastAsia="2  Lotus" w:hAnsi="2  Lotus" w:cs="2  Lotus"/>
      <w:b/>
      <w:bCs/>
      <w:sz w:val="30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981B56"/>
    <w:rPr>
      <w:rFonts w:ascii="2  Lotus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qFormat/>
    <w:rsid w:val="00996165"/>
    <w:pPr>
      <w:numPr>
        <w:numId w:val="2"/>
      </w:numPr>
    </w:pPr>
    <w:rPr>
      <w:rFonts w:cs="2  Badr"/>
      <w:color w:val="000000" w:themeColor="text1"/>
      <w:lang w:bidi="fa-IR"/>
    </w:rPr>
  </w:style>
  <w:style w:type="paragraph" w:customStyle="1" w:styleId="a1">
    <w:name w:val="علیه السلام در متن"/>
    <w:basedOn w:val="Normal"/>
    <w:link w:val="Char"/>
    <w:rsid w:val="0061538C"/>
    <w:pPr>
      <w:spacing w:after="120"/>
      <w:ind w:left="1440" w:firstLine="284"/>
      <w:contextualSpacing/>
    </w:pPr>
    <w:rPr>
      <w:rFonts w:ascii="Times New Roman" w:hAnsi="Times New Roman"/>
      <w:b/>
      <w:color w:val="auto"/>
      <w:sz w:val="22"/>
      <w:szCs w:val="22"/>
      <w:lang w:bidi="fa-IR"/>
    </w:rPr>
  </w:style>
  <w:style w:type="character" w:customStyle="1" w:styleId="Char">
    <w:name w:val="علیه السلام در متن Char"/>
    <w:link w:val="a1"/>
    <w:rsid w:val="0061538C"/>
    <w:rPr>
      <w:rFonts w:cs="2  Lotus"/>
      <w:b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88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45439"/>
    <w:pPr>
      <w:bidi/>
      <w:jc w:val="both"/>
    </w:pPr>
    <w:rPr>
      <w:rFonts w:ascii="2  Lotus" w:hAnsi="2  Lotus" w:cs="2  Lotus"/>
      <w:color w:val="000000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A6EE8"/>
    <w:pPr>
      <w:keepNext/>
      <w:spacing w:before="120" w:after="120"/>
      <w:outlineLvl w:val="0"/>
    </w:pPr>
    <w:rPr>
      <w:rFonts w:eastAsia="2  Lotus" w:cs="2  Badr"/>
      <w:color w:val="auto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CF2965"/>
    <w:pPr>
      <w:keepNext/>
      <w:spacing w:before="240" w:after="240"/>
      <w:ind w:left="360" w:hanging="360"/>
      <w:outlineLvl w:val="1"/>
    </w:pPr>
    <w:rPr>
      <w:rFonts w:eastAsia="2  Lotus"/>
      <w:b/>
      <w:bCs/>
      <w:color w:val="auto"/>
      <w:sz w:val="30"/>
      <w:szCs w:val="3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981B56"/>
    <w:pPr>
      <w:keepNext/>
      <w:bidi w:val="0"/>
      <w:spacing w:before="240" w:after="240"/>
      <w:jc w:val="left"/>
      <w:outlineLvl w:val="2"/>
    </w:pPr>
    <w:rPr>
      <w:b/>
      <w:bCs/>
      <w:color w:val="auto"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981B56"/>
    <w:pPr>
      <w:keepNext/>
      <w:keepLines/>
      <w:spacing w:before="320" w:after="240"/>
      <w:outlineLvl w:val="3"/>
    </w:pPr>
    <w:rPr>
      <w:b/>
      <w:bCs/>
      <w:color w:val="auto"/>
      <w:sz w:val="28"/>
      <w:szCs w:val="30"/>
      <w:lang w:bidi="fa-IR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  <w:color w:val="auto"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81B56"/>
    <w:rPr>
      <w:rFonts w:ascii="2  Lotus" w:hAnsi="2  Lotus" w:cs="2  Lotus"/>
      <w:b/>
      <w:bCs/>
      <w:sz w:val="28"/>
      <w:szCs w:val="32"/>
      <w:lang w:bidi="ar-SA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A6EE8"/>
    <w:rPr>
      <w:rFonts w:ascii="2  Lotus" w:eastAsia="2  Lotus" w:hAnsi="2  Lotus" w:cs="2  Badr"/>
      <w:sz w:val="32"/>
      <w:szCs w:val="36"/>
    </w:rPr>
  </w:style>
  <w:style w:type="character" w:customStyle="1" w:styleId="Heading2Char">
    <w:name w:val="Heading 2 Char"/>
    <w:basedOn w:val="DefaultParagraphFont"/>
    <w:link w:val="Heading2"/>
    <w:rsid w:val="00CF2965"/>
    <w:rPr>
      <w:rFonts w:ascii="2  Lotus" w:eastAsia="2  Lotus" w:hAnsi="2  Lotus" w:cs="2  Lotus"/>
      <w:b/>
      <w:bCs/>
      <w:sz w:val="30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981B56"/>
    <w:rPr>
      <w:rFonts w:ascii="2  Lotus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qFormat/>
    <w:rsid w:val="00996165"/>
    <w:pPr>
      <w:numPr>
        <w:numId w:val="2"/>
      </w:numPr>
    </w:pPr>
    <w:rPr>
      <w:rFonts w:cs="2  Badr"/>
      <w:color w:val="000000" w:themeColor="text1"/>
      <w:lang w:bidi="fa-IR"/>
    </w:rPr>
  </w:style>
  <w:style w:type="paragraph" w:customStyle="1" w:styleId="a1">
    <w:name w:val="علیه السلام در متن"/>
    <w:basedOn w:val="Normal"/>
    <w:link w:val="Char"/>
    <w:rsid w:val="0061538C"/>
    <w:pPr>
      <w:spacing w:after="120"/>
      <w:ind w:left="1440" w:firstLine="284"/>
      <w:contextualSpacing/>
    </w:pPr>
    <w:rPr>
      <w:rFonts w:ascii="Times New Roman" w:hAnsi="Times New Roman"/>
      <w:b/>
      <w:color w:val="auto"/>
      <w:sz w:val="22"/>
      <w:szCs w:val="22"/>
      <w:lang w:bidi="fa-IR"/>
    </w:rPr>
  </w:style>
  <w:style w:type="character" w:customStyle="1" w:styleId="Char">
    <w:name w:val="علیه السلام در متن Char"/>
    <w:link w:val="a1"/>
    <w:rsid w:val="0061538C"/>
    <w:rPr>
      <w:rFonts w:cs="2  Lotus"/>
      <w:b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88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13E8-0F26-48CF-BAA9-7AF06F0D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1766</Words>
  <Characters>10071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15</cp:revision>
  <cp:lastPrinted>2008-05-04T15:27:00Z</cp:lastPrinted>
  <dcterms:created xsi:type="dcterms:W3CDTF">2013-09-11T17:30:00Z</dcterms:created>
  <dcterms:modified xsi:type="dcterms:W3CDTF">2014-02-27T06:10:00Z</dcterms:modified>
</cp:coreProperties>
</file>