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71" w:rsidRDefault="00D96771" w:rsidP="00D96771">
      <w:pPr>
        <w:jc w:val="center"/>
      </w:pPr>
      <w:bookmarkStart w:id="0" w:name="_GoBack"/>
      <w:r>
        <w:rPr>
          <w:rFonts w:hint="cs"/>
          <w:rtl/>
        </w:rPr>
        <w:t xml:space="preserve">بسم </w:t>
      </w:r>
      <w:bookmarkEnd w:id="0"/>
      <w:r>
        <w:rPr>
          <w:rFonts w:hint="cs"/>
          <w:rtl/>
        </w:rPr>
        <w:t>الله الرحمن الرحیم</w:t>
      </w:r>
    </w:p>
    <w:p w:rsidR="004566D2" w:rsidRDefault="004566D2" w:rsidP="004566D2">
      <w:pPr>
        <w:pStyle w:val="Heading1"/>
        <w:rPr>
          <w:rFonts w:hint="cs"/>
          <w:rtl/>
        </w:rPr>
      </w:pPr>
      <w:r>
        <w:rPr>
          <w:rFonts w:hint="cs"/>
          <w:rtl/>
        </w:rPr>
        <w:t>اشاره</w:t>
      </w:r>
    </w:p>
    <w:p w:rsidR="000134C7" w:rsidRDefault="00D96771" w:rsidP="004566D2">
      <w:pPr>
        <w:rPr>
          <w:rFonts w:hint="cs"/>
          <w:rtl/>
        </w:rPr>
      </w:pPr>
      <w:r>
        <w:rPr>
          <w:rFonts w:hint="cs"/>
          <w:rtl/>
        </w:rPr>
        <w:t xml:space="preserve">بحث در اصلاح </w:t>
      </w:r>
      <w:r w:rsidR="007D60FC">
        <w:rPr>
          <w:rFonts w:hint="cs"/>
          <w:rtl/>
        </w:rPr>
        <w:t>ذات‌البین</w:t>
      </w:r>
      <w:r>
        <w:rPr>
          <w:rFonts w:hint="cs"/>
          <w:rtl/>
        </w:rPr>
        <w:t xml:space="preserve"> بود که در مراتبی یک عمل تربیتی در حوزه تربیت اجتماعی بود که روابط </w:t>
      </w:r>
      <w:r w:rsidR="007D60FC">
        <w:rPr>
          <w:rFonts w:hint="cs"/>
          <w:rtl/>
        </w:rPr>
        <w:t>به‌هم‌خورده</w:t>
      </w:r>
      <w:r>
        <w:rPr>
          <w:rFonts w:hint="cs"/>
          <w:rtl/>
        </w:rPr>
        <w:t xml:space="preserve"> میان افراد را اصلاح بکند. از ادله قرآنی هشت آیه را بررسی کردیم که عمده با واژه اصلاح بود و بعضی عنوان یشفع و شفاعه ح</w:t>
      </w:r>
      <w:r w:rsidR="000134C7">
        <w:rPr>
          <w:rFonts w:hint="cs"/>
          <w:rtl/>
        </w:rPr>
        <w:t>سنه بود که شامل اصلاح هم می‌شد.</w:t>
      </w:r>
    </w:p>
    <w:p w:rsidR="00D96771" w:rsidRDefault="00D96771" w:rsidP="000134C7">
      <w:pPr>
        <w:rPr>
          <w:rtl/>
        </w:rPr>
      </w:pPr>
      <w:r>
        <w:rPr>
          <w:rFonts w:hint="cs"/>
          <w:rtl/>
        </w:rPr>
        <w:t>در نتیجه هم الزام استفاده می‌شد و هم اینکه این اصل در روابط میان افراد جاری است و سایر ویژگی‌هایی که در مفهوم اصلاح بیان شد.</w:t>
      </w:r>
    </w:p>
    <w:p w:rsidR="000134C7" w:rsidRDefault="000134C7" w:rsidP="000134C7">
      <w:pPr>
        <w:pStyle w:val="Heading2"/>
        <w:rPr>
          <w:rFonts w:hint="cs"/>
          <w:rtl/>
        </w:rPr>
      </w:pPr>
      <w:r>
        <w:rPr>
          <w:rFonts w:hint="cs"/>
          <w:rtl/>
        </w:rPr>
        <w:t xml:space="preserve">ادله </w:t>
      </w:r>
      <w:r>
        <w:rPr>
          <w:rFonts w:hint="cs"/>
          <w:rtl/>
        </w:rPr>
        <w:t>روایی</w:t>
      </w:r>
    </w:p>
    <w:p w:rsidR="004A08C4" w:rsidRDefault="00D96771" w:rsidP="000134C7">
      <w:pPr>
        <w:rPr>
          <w:rFonts w:hint="cs"/>
          <w:rtl/>
        </w:rPr>
      </w:pPr>
      <w:r>
        <w:rPr>
          <w:rFonts w:hint="cs"/>
          <w:rtl/>
        </w:rPr>
        <w:t xml:space="preserve">ادله روایی در باب اصلاح </w:t>
      </w:r>
      <w:r w:rsidR="007D60FC">
        <w:rPr>
          <w:rFonts w:hint="cs"/>
          <w:rtl/>
        </w:rPr>
        <w:t>بین‌الناس</w:t>
      </w:r>
      <w:r>
        <w:rPr>
          <w:rFonts w:hint="cs"/>
          <w:rtl/>
        </w:rPr>
        <w:t xml:space="preserve"> در اصول کافی جلد دوم آمده و در وسایل و این‌ها </w:t>
      </w:r>
      <w:r w:rsidR="007D60FC">
        <w:rPr>
          <w:rFonts w:hint="cs"/>
          <w:rtl/>
        </w:rPr>
        <w:t>به‌صورت</w:t>
      </w:r>
      <w:r>
        <w:rPr>
          <w:rFonts w:hint="cs"/>
          <w:rtl/>
        </w:rPr>
        <w:t xml:space="preserve"> جامع نیامده، جلد هفتادوشش کتاب العشره باب صد و یک صفحه چهل‌وسه، از بحارالانوار مرحوم علامه مجلسی. ایشان دوازده روایت آورده که بعضی را عرض می‌کنیم. </w:t>
      </w:r>
    </w:p>
    <w:p w:rsidR="004A08C4" w:rsidRDefault="004A08C4" w:rsidP="004A08C4">
      <w:pPr>
        <w:pStyle w:val="Heading3"/>
        <w:rPr>
          <w:rFonts w:hint="cs"/>
          <w:rtl/>
        </w:rPr>
      </w:pPr>
      <w:r>
        <w:rPr>
          <w:rFonts w:hint="cs"/>
          <w:rtl/>
        </w:rPr>
        <w:t>دلیل</w:t>
      </w:r>
      <w:r>
        <w:rPr>
          <w:rFonts w:hint="cs"/>
          <w:rtl/>
        </w:rPr>
        <w:t xml:space="preserve"> اول</w:t>
      </w:r>
      <w:r>
        <w:rPr>
          <w:rFonts w:hint="cs"/>
          <w:rtl/>
        </w:rPr>
        <w:t>:</w:t>
      </w:r>
      <w:r>
        <w:rPr>
          <w:rFonts w:hint="cs"/>
          <w:rtl/>
        </w:rPr>
        <w:t xml:space="preserve"> </w:t>
      </w:r>
      <w:r>
        <w:rPr>
          <w:rFonts w:hint="cs"/>
          <w:rtl/>
        </w:rPr>
        <w:t>روایت مُجاشعی</w:t>
      </w:r>
    </w:p>
    <w:p w:rsidR="004A08C4" w:rsidRDefault="00D96771" w:rsidP="004A08C4">
      <w:pPr>
        <w:rPr>
          <w:rFonts w:hint="cs"/>
          <w:rtl/>
        </w:rPr>
      </w:pPr>
      <w:r>
        <w:rPr>
          <w:rFonts w:hint="cs"/>
          <w:rtl/>
        </w:rPr>
        <w:t>روایت اول از امالی طوسی باسناد الم</w:t>
      </w:r>
      <w:r w:rsidR="004A08C4">
        <w:rPr>
          <w:rFonts w:hint="cs"/>
          <w:rtl/>
        </w:rPr>
        <w:t>ُ</w:t>
      </w:r>
      <w:r>
        <w:rPr>
          <w:rFonts w:hint="cs"/>
          <w:rtl/>
        </w:rPr>
        <w:t>جاشعی، سندش امالی است به مجاشعی عن الصادق عن آبائه که ظاهراً بی‌اشکال نباشد. امام صادق (ع) عن آبائه تا به امیرالمؤمنین (ع) قال رسول اللّه صلی‌الله عليه و آله «</w:t>
      </w:r>
      <w:r w:rsidR="004A08C4" w:rsidRPr="004A08C4">
        <w:rPr>
          <w:rFonts w:hint="cs"/>
          <w:b/>
          <w:bCs/>
          <w:rtl/>
        </w:rPr>
        <w:t>مَا</w:t>
      </w:r>
      <w:r w:rsidR="004A08C4" w:rsidRPr="004A08C4">
        <w:rPr>
          <w:b/>
          <w:bCs/>
          <w:rtl/>
        </w:rPr>
        <w:t xml:space="preserve"> </w:t>
      </w:r>
      <w:r w:rsidR="004A08C4" w:rsidRPr="004A08C4">
        <w:rPr>
          <w:rFonts w:hint="cs"/>
          <w:b/>
          <w:bCs/>
          <w:rtl/>
        </w:rPr>
        <w:t>عَمِلَ</w:t>
      </w:r>
      <w:r w:rsidR="004A08C4" w:rsidRPr="004A08C4">
        <w:rPr>
          <w:b/>
          <w:bCs/>
          <w:rtl/>
        </w:rPr>
        <w:t xml:space="preserve"> </w:t>
      </w:r>
      <w:r w:rsidR="004A08C4" w:rsidRPr="004A08C4">
        <w:rPr>
          <w:rFonts w:hint="cs"/>
          <w:b/>
          <w:bCs/>
          <w:rtl/>
        </w:rPr>
        <w:t>امْرُؤٌ</w:t>
      </w:r>
      <w:r w:rsidR="004A08C4" w:rsidRPr="004A08C4">
        <w:rPr>
          <w:b/>
          <w:bCs/>
          <w:rtl/>
        </w:rPr>
        <w:t xml:space="preserve"> </w:t>
      </w:r>
      <w:r w:rsidR="004A08C4" w:rsidRPr="004A08C4">
        <w:rPr>
          <w:rFonts w:hint="cs"/>
          <w:b/>
          <w:bCs/>
          <w:rtl/>
        </w:rPr>
        <w:t>عَمَلًا</w:t>
      </w:r>
      <w:r w:rsidR="004A08C4" w:rsidRPr="004A08C4">
        <w:rPr>
          <w:b/>
          <w:bCs/>
          <w:rtl/>
        </w:rPr>
        <w:t xml:space="preserve"> </w:t>
      </w:r>
      <w:r w:rsidR="004A08C4" w:rsidRPr="004A08C4">
        <w:rPr>
          <w:rFonts w:hint="cs"/>
          <w:b/>
          <w:bCs/>
          <w:rtl/>
        </w:rPr>
        <w:t>بَعْدَ</w:t>
      </w:r>
      <w:r w:rsidR="004A08C4" w:rsidRPr="004A08C4">
        <w:rPr>
          <w:b/>
          <w:bCs/>
          <w:rtl/>
        </w:rPr>
        <w:t xml:space="preserve"> </w:t>
      </w:r>
      <w:r w:rsidR="004A08C4" w:rsidRPr="004A08C4">
        <w:rPr>
          <w:rFonts w:hint="cs"/>
          <w:b/>
          <w:bCs/>
          <w:rtl/>
        </w:rPr>
        <w:t>إِقَامَةِ</w:t>
      </w:r>
      <w:r w:rsidR="004A08C4" w:rsidRPr="004A08C4">
        <w:rPr>
          <w:b/>
          <w:bCs/>
          <w:rtl/>
        </w:rPr>
        <w:t xml:space="preserve"> </w:t>
      </w:r>
      <w:r w:rsidR="004A08C4" w:rsidRPr="004A08C4">
        <w:rPr>
          <w:rFonts w:hint="cs"/>
          <w:b/>
          <w:bCs/>
          <w:rtl/>
        </w:rPr>
        <w:t>الْفَرَائِضِ</w:t>
      </w:r>
      <w:r w:rsidR="004A08C4" w:rsidRPr="004A08C4">
        <w:rPr>
          <w:b/>
          <w:bCs/>
          <w:rtl/>
        </w:rPr>
        <w:t xml:space="preserve"> </w:t>
      </w:r>
      <w:r w:rsidR="004A08C4" w:rsidRPr="004A08C4">
        <w:rPr>
          <w:rFonts w:hint="cs"/>
          <w:b/>
          <w:bCs/>
          <w:rtl/>
        </w:rPr>
        <w:t>خَيْراً</w:t>
      </w:r>
      <w:r w:rsidR="004A08C4" w:rsidRPr="004A08C4">
        <w:rPr>
          <w:b/>
          <w:bCs/>
          <w:rtl/>
        </w:rPr>
        <w:t xml:space="preserve"> </w:t>
      </w:r>
      <w:r w:rsidR="004A08C4" w:rsidRPr="004A08C4">
        <w:rPr>
          <w:rFonts w:hint="cs"/>
          <w:b/>
          <w:bCs/>
          <w:rtl/>
        </w:rPr>
        <w:t>مِنْ</w:t>
      </w:r>
      <w:r w:rsidR="004A08C4" w:rsidRPr="004A08C4">
        <w:rPr>
          <w:b/>
          <w:bCs/>
          <w:rtl/>
        </w:rPr>
        <w:t xml:space="preserve"> </w:t>
      </w:r>
      <w:r w:rsidR="004A08C4" w:rsidRPr="004A08C4">
        <w:rPr>
          <w:rFonts w:hint="cs"/>
          <w:b/>
          <w:bCs/>
          <w:rtl/>
        </w:rPr>
        <w:t>إِصْلَاحٍ</w:t>
      </w:r>
      <w:r w:rsidR="004A08C4" w:rsidRPr="004A08C4">
        <w:rPr>
          <w:b/>
          <w:bCs/>
          <w:rtl/>
        </w:rPr>
        <w:t xml:space="preserve"> </w:t>
      </w:r>
      <w:r w:rsidR="004A08C4" w:rsidRPr="004A08C4">
        <w:rPr>
          <w:rFonts w:hint="cs"/>
          <w:b/>
          <w:bCs/>
          <w:rtl/>
        </w:rPr>
        <w:t>بَيْنَ</w:t>
      </w:r>
      <w:r w:rsidR="004A08C4" w:rsidRPr="004A08C4">
        <w:rPr>
          <w:b/>
          <w:bCs/>
          <w:rtl/>
        </w:rPr>
        <w:t xml:space="preserve"> </w:t>
      </w:r>
      <w:r w:rsidR="004A08C4" w:rsidRPr="004A08C4">
        <w:rPr>
          <w:rFonts w:hint="cs"/>
          <w:b/>
          <w:bCs/>
          <w:rtl/>
        </w:rPr>
        <w:t>النَّاسِ،</w:t>
      </w:r>
      <w:r w:rsidR="004A08C4" w:rsidRPr="004A08C4">
        <w:rPr>
          <w:b/>
          <w:bCs/>
          <w:rtl/>
        </w:rPr>
        <w:t xml:space="preserve"> </w:t>
      </w:r>
      <w:r w:rsidR="004A08C4" w:rsidRPr="004A08C4">
        <w:rPr>
          <w:rFonts w:hint="cs"/>
          <w:b/>
          <w:bCs/>
          <w:rtl/>
        </w:rPr>
        <w:t>يَقُولُ</w:t>
      </w:r>
      <w:r w:rsidR="004A08C4" w:rsidRPr="004A08C4">
        <w:rPr>
          <w:b/>
          <w:bCs/>
          <w:rtl/>
        </w:rPr>
        <w:t xml:space="preserve"> </w:t>
      </w:r>
      <w:r w:rsidR="004A08C4" w:rsidRPr="004A08C4">
        <w:rPr>
          <w:rFonts w:hint="cs"/>
          <w:b/>
          <w:bCs/>
          <w:rtl/>
        </w:rPr>
        <w:t>خَيْراً</w:t>
      </w:r>
      <w:r w:rsidR="004A08C4" w:rsidRPr="004A08C4">
        <w:rPr>
          <w:b/>
          <w:bCs/>
          <w:rtl/>
        </w:rPr>
        <w:t xml:space="preserve"> </w:t>
      </w:r>
      <w:r w:rsidR="004A08C4" w:rsidRPr="004A08C4">
        <w:rPr>
          <w:rFonts w:hint="cs"/>
          <w:b/>
          <w:bCs/>
          <w:rtl/>
        </w:rPr>
        <w:t>وَ</w:t>
      </w:r>
      <w:r w:rsidR="004A08C4" w:rsidRPr="004A08C4">
        <w:rPr>
          <w:b/>
          <w:bCs/>
          <w:rtl/>
        </w:rPr>
        <w:t xml:space="preserve"> </w:t>
      </w:r>
      <w:r w:rsidR="004A08C4" w:rsidRPr="004A08C4">
        <w:rPr>
          <w:rFonts w:hint="cs"/>
          <w:b/>
          <w:bCs/>
          <w:rtl/>
        </w:rPr>
        <w:t>يَتَمَنَّى</w:t>
      </w:r>
      <w:r w:rsidR="004A08C4" w:rsidRPr="004A08C4">
        <w:rPr>
          <w:b/>
          <w:bCs/>
          <w:rtl/>
        </w:rPr>
        <w:t xml:space="preserve"> </w:t>
      </w:r>
      <w:r w:rsidR="004A08C4" w:rsidRPr="004A08C4">
        <w:rPr>
          <w:rFonts w:hint="cs"/>
          <w:b/>
          <w:bCs/>
          <w:rtl/>
        </w:rPr>
        <w:t>خَيْراً</w:t>
      </w:r>
      <w:r>
        <w:rPr>
          <w:rFonts w:hint="cs"/>
          <w:rtl/>
        </w:rPr>
        <w:t>»</w:t>
      </w:r>
      <w:r w:rsidR="004A08C4">
        <w:rPr>
          <w:rStyle w:val="FootnoteReference"/>
          <w:rtl/>
        </w:rPr>
        <w:footnoteReference w:id="1"/>
      </w:r>
      <w:r>
        <w:rPr>
          <w:rFonts w:hint="cs"/>
          <w:rtl/>
        </w:rPr>
        <w:t xml:space="preserve"> پیامبر فرمودند بعد از انجام </w:t>
      </w:r>
      <w:r w:rsidR="007D60FC">
        <w:rPr>
          <w:rFonts w:hint="cs"/>
          <w:rtl/>
        </w:rPr>
        <w:t>فرایض</w:t>
      </w:r>
      <w:r>
        <w:rPr>
          <w:rFonts w:hint="cs"/>
          <w:rtl/>
        </w:rPr>
        <w:t xml:space="preserve"> عملی بهتر از اصلاح بین مردم کسی انجام نداده است. «</w:t>
      </w:r>
      <w:r w:rsidR="004A08C4" w:rsidRPr="004A08C4">
        <w:rPr>
          <w:rFonts w:hint="cs"/>
          <w:b/>
          <w:bCs/>
          <w:rtl/>
        </w:rPr>
        <w:t>يَقُولُ</w:t>
      </w:r>
      <w:r w:rsidR="004A08C4" w:rsidRPr="004A08C4">
        <w:rPr>
          <w:b/>
          <w:bCs/>
          <w:rtl/>
        </w:rPr>
        <w:t xml:space="preserve"> </w:t>
      </w:r>
      <w:r w:rsidR="004A08C4" w:rsidRPr="004A08C4">
        <w:rPr>
          <w:rFonts w:hint="cs"/>
          <w:b/>
          <w:bCs/>
          <w:rtl/>
        </w:rPr>
        <w:t>خَيْراً</w:t>
      </w:r>
      <w:r w:rsidR="004A08C4" w:rsidRPr="004A08C4">
        <w:rPr>
          <w:b/>
          <w:bCs/>
          <w:rtl/>
        </w:rPr>
        <w:t xml:space="preserve"> </w:t>
      </w:r>
      <w:r w:rsidR="004A08C4" w:rsidRPr="004A08C4">
        <w:rPr>
          <w:rFonts w:hint="cs"/>
          <w:b/>
          <w:bCs/>
          <w:rtl/>
        </w:rPr>
        <w:t>وَ</w:t>
      </w:r>
      <w:r w:rsidR="004A08C4" w:rsidRPr="004A08C4">
        <w:rPr>
          <w:b/>
          <w:bCs/>
          <w:rtl/>
        </w:rPr>
        <w:t xml:space="preserve"> </w:t>
      </w:r>
      <w:r w:rsidR="004A08C4" w:rsidRPr="004A08C4">
        <w:rPr>
          <w:rFonts w:hint="cs"/>
          <w:b/>
          <w:bCs/>
          <w:rtl/>
        </w:rPr>
        <w:t>يَتَمَنَّى</w:t>
      </w:r>
      <w:r w:rsidR="004A08C4" w:rsidRPr="004A08C4">
        <w:rPr>
          <w:b/>
          <w:bCs/>
          <w:rtl/>
        </w:rPr>
        <w:t xml:space="preserve"> </w:t>
      </w:r>
      <w:r w:rsidR="004A08C4" w:rsidRPr="004A08C4">
        <w:rPr>
          <w:rFonts w:hint="cs"/>
          <w:b/>
          <w:bCs/>
          <w:rtl/>
        </w:rPr>
        <w:t>خَيْراً</w:t>
      </w:r>
      <w:r>
        <w:rPr>
          <w:rFonts w:hint="cs"/>
          <w:rtl/>
        </w:rPr>
        <w:t>» حرف خوب می‌زند و موجب نمو و رشد می‌شو</w:t>
      </w:r>
      <w:r w:rsidR="004A08C4">
        <w:rPr>
          <w:rFonts w:hint="cs"/>
          <w:rtl/>
        </w:rPr>
        <w:t>د و این کار بسیار ارزشمندی است.</w:t>
      </w:r>
    </w:p>
    <w:p w:rsidR="004A08C4" w:rsidRDefault="004A08C4" w:rsidP="004A08C4">
      <w:pPr>
        <w:pStyle w:val="Heading3"/>
        <w:rPr>
          <w:rFonts w:hint="cs"/>
          <w:rtl/>
        </w:rPr>
      </w:pPr>
      <w:r>
        <w:rPr>
          <w:rFonts w:hint="cs"/>
          <w:rtl/>
        </w:rPr>
        <w:lastRenderedPageBreak/>
        <w:t>نکات</w:t>
      </w:r>
    </w:p>
    <w:p w:rsidR="00D96771" w:rsidRDefault="00D96771" w:rsidP="004A08C4">
      <w:pPr>
        <w:rPr>
          <w:rtl/>
        </w:rPr>
      </w:pPr>
      <w:r>
        <w:rPr>
          <w:rFonts w:hint="cs"/>
          <w:rtl/>
        </w:rPr>
        <w:t>از نظر دلالت نکاتی در این روایت هست</w:t>
      </w:r>
      <w:r w:rsidR="004A08C4">
        <w:rPr>
          <w:rFonts w:hint="cs"/>
          <w:rtl/>
        </w:rPr>
        <w:t>:</w:t>
      </w:r>
    </w:p>
    <w:p w:rsidR="004A08C4" w:rsidRDefault="004A08C4" w:rsidP="004A08C4">
      <w:pPr>
        <w:pStyle w:val="Heading4"/>
        <w:rPr>
          <w:rFonts w:hint="cs"/>
          <w:rtl/>
        </w:rPr>
      </w:pPr>
      <w:r>
        <w:rPr>
          <w:rFonts w:hint="cs"/>
          <w:rtl/>
        </w:rPr>
        <w:t>نک</w:t>
      </w:r>
      <w:r>
        <w:rPr>
          <w:rFonts w:hint="cs"/>
          <w:rtl/>
        </w:rPr>
        <w:t>ت</w:t>
      </w:r>
      <w:r>
        <w:rPr>
          <w:rFonts w:hint="cs"/>
          <w:rtl/>
        </w:rPr>
        <w:t>ه اول</w:t>
      </w:r>
    </w:p>
    <w:p w:rsidR="004A08C4" w:rsidRDefault="00D96771" w:rsidP="004A08C4">
      <w:pPr>
        <w:rPr>
          <w:rFonts w:hint="cs"/>
          <w:rtl/>
        </w:rPr>
      </w:pPr>
      <w:r w:rsidRPr="004A08C4">
        <w:rPr>
          <w:rFonts w:hint="cs"/>
          <w:rtl/>
        </w:rPr>
        <w:t xml:space="preserve">اینجا اصلاح </w:t>
      </w:r>
      <w:r w:rsidR="007D60FC">
        <w:rPr>
          <w:rFonts w:hint="cs"/>
          <w:rtl/>
        </w:rPr>
        <w:t>بین‌الناس</w:t>
      </w:r>
      <w:r w:rsidRPr="004A08C4">
        <w:rPr>
          <w:rFonts w:hint="cs"/>
          <w:rtl/>
        </w:rPr>
        <w:t xml:space="preserve"> آمده که اعم از اصلاح میان افراد یا گروه‌ها است، هم مشکلات گروهی را می‌گیرد و هم جایی که دو نفر هستند؛ البته فقط اختصاص به اصلاح بین دیگران دارد و از اصلاح بین خود و دیگران منصرف است.</w:t>
      </w:r>
    </w:p>
    <w:p w:rsidR="004A08C4" w:rsidRDefault="004A08C4" w:rsidP="004A08C4">
      <w:pPr>
        <w:pStyle w:val="Heading4"/>
        <w:rPr>
          <w:rFonts w:hint="cs"/>
          <w:rtl/>
        </w:rPr>
      </w:pPr>
      <w:r>
        <w:rPr>
          <w:rFonts w:hint="cs"/>
          <w:rtl/>
        </w:rPr>
        <w:t xml:space="preserve">نکته </w:t>
      </w:r>
      <w:r>
        <w:rPr>
          <w:rFonts w:hint="cs"/>
          <w:rtl/>
        </w:rPr>
        <w:t>دوم</w:t>
      </w:r>
    </w:p>
    <w:p w:rsidR="00D96771" w:rsidRPr="004A08C4" w:rsidRDefault="00D96771" w:rsidP="004A08C4">
      <w:r w:rsidRPr="004A08C4">
        <w:rPr>
          <w:rFonts w:hint="cs"/>
          <w:rtl/>
        </w:rPr>
        <w:t xml:space="preserve">نکته دیگر از لحاظ حکم و الزام یا عدم الزام است؛ ممکن است دلالت بر حکم مستحب داشته باشد چون دارد که بعد اقامه </w:t>
      </w:r>
      <w:r w:rsidR="007D60FC">
        <w:rPr>
          <w:rFonts w:hint="cs"/>
          <w:rtl/>
        </w:rPr>
        <w:t>فرایض</w:t>
      </w:r>
      <w:r w:rsidRPr="004A08C4">
        <w:rPr>
          <w:rFonts w:hint="cs"/>
          <w:rtl/>
        </w:rPr>
        <w:t xml:space="preserve"> چیزی بهتر از اصلاح </w:t>
      </w:r>
      <w:r w:rsidR="007D60FC">
        <w:rPr>
          <w:rFonts w:hint="cs"/>
          <w:rtl/>
        </w:rPr>
        <w:t>بین‌الناس</w:t>
      </w:r>
      <w:r w:rsidRPr="004A08C4">
        <w:rPr>
          <w:rFonts w:hint="cs"/>
          <w:rtl/>
        </w:rPr>
        <w:t xml:space="preserve"> نیست، اگر این‌طور معنا بکنیم ظهور در مستحب است یعنی رتبه را بعد از واجبات قرار داده است، این در صورتی است که </w:t>
      </w:r>
      <w:r w:rsidR="007D60FC">
        <w:rPr>
          <w:rFonts w:hint="cs"/>
          <w:rtl/>
        </w:rPr>
        <w:t>فرایض</w:t>
      </w:r>
      <w:r w:rsidRPr="004A08C4">
        <w:rPr>
          <w:rFonts w:hint="cs"/>
          <w:rtl/>
        </w:rPr>
        <w:t xml:space="preserve"> را به معنای عام بگیریم و اقامه الفرائض یعنی عمل به واجبات. به احتمال دیگر مقصود از </w:t>
      </w:r>
      <w:r w:rsidR="007D60FC">
        <w:rPr>
          <w:rFonts w:hint="cs"/>
          <w:rtl/>
        </w:rPr>
        <w:t>فرایض</w:t>
      </w:r>
      <w:r w:rsidRPr="004A08C4">
        <w:rPr>
          <w:rFonts w:hint="cs"/>
          <w:rtl/>
        </w:rPr>
        <w:t xml:space="preserve"> صلاة فریضه باشد و اقامه آن هم یعنی اقامه صلاة، پس اگر اقامه الفرائض را یعنی العمل بالواجبات بگیریم بعد العمل بالواجبات کاری بهتر از این نیست یعنی در مستحبات این رتبه بالا را دارد؛ اما اگر اقامه الفرائض را به معنای اقامه الصلاة واجبه بگیریم، یعنی این کار راجح است که هم با استحباب می‌سازد هم با وجوب، پس احتمال وجوب در این دلیل منتفی است اما بعد از دفع این احتمال دو احتمال وجود دارد؛ اولاً خصوص استحباب را می‌گوید، ثانیاً رجحان می‌گوید که با وجوب و استحباب سازگار است.</w:t>
      </w:r>
    </w:p>
    <w:p w:rsidR="004A08C4" w:rsidRDefault="00D96771" w:rsidP="004A08C4">
      <w:pPr>
        <w:rPr>
          <w:rFonts w:hint="cs"/>
          <w:rtl/>
        </w:rPr>
      </w:pPr>
      <w:r w:rsidRPr="004A08C4">
        <w:rPr>
          <w:rFonts w:hint="cs"/>
          <w:rtl/>
        </w:rPr>
        <w:t>بعد از نمازهای واجب کاری بهتر از این نیست، یعنی واجبی است که بعد از آن قرار می‌گیرد.</w:t>
      </w:r>
    </w:p>
    <w:p w:rsidR="004A08C4" w:rsidRDefault="004A08C4" w:rsidP="004A08C4">
      <w:pPr>
        <w:pStyle w:val="Heading4"/>
        <w:rPr>
          <w:rFonts w:hint="cs"/>
          <w:rtl/>
        </w:rPr>
      </w:pPr>
      <w:r>
        <w:rPr>
          <w:rFonts w:hint="cs"/>
          <w:rtl/>
        </w:rPr>
        <w:t>نتیجه</w:t>
      </w:r>
    </w:p>
    <w:p w:rsidR="00D96771" w:rsidRPr="004A08C4" w:rsidRDefault="00D96771" w:rsidP="004A08C4">
      <w:r w:rsidRPr="004A08C4">
        <w:rPr>
          <w:rFonts w:hint="cs"/>
          <w:rtl/>
        </w:rPr>
        <w:t xml:space="preserve">بنابراین </w:t>
      </w:r>
      <w:r w:rsidR="007D60FC">
        <w:rPr>
          <w:rFonts w:hint="cs"/>
          <w:rtl/>
        </w:rPr>
        <w:t>درصورتی‌که</w:t>
      </w:r>
      <w:r w:rsidRPr="004A08C4">
        <w:rPr>
          <w:rFonts w:hint="cs"/>
          <w:rtl/>
        </w:rPr>
        <w:t xml:space="preserve"> اقامه الفرائض را عمل به واجبات بگیریم این دلالت بر استحباب می‌کند و اگر اقامه </w:t>
      </w:r>
      <w:r w:rsidR="007D60FC">
        <w:rPr>
          <w:rFonts w:hint="cs"/>
          <w:rtl/>
        </w:rPr>
        <w:t>فرایض</w:t>
      </w:r>
      <w:r w:rsidRPr="004A08C4">
        <w:rPr>
          <w:rFonts w:hint="cs"/>
          <w:rtl/>
        </w:rPr>
        <w:t xml:space="preserve"> را به معنی عمل به اقامه نماز گرفتیم، آن‌وقت یا </w:t>
      </w:r>
      <w:r w:rsidR="007D60FC">
        <w:rPr>
          <w:rFonts w:hint="cs"/>
          <w:rtl/>
        </w:rPr>
        <w:t>این‌که</w:t>
      </w:r>
      <w:r w:rsidRPr="004A08C4">
        <w:rPr>
          <w:rFonts w:hint="cs"/>
          <w:rtl/>
        </w:rPr>
        <w:t xml:space="preserve"> واجب را می‌رساند منتها در رتبه بعد از آن و یا رجحان را می‌گوید یعنی ناظر به این نیست که لازم یا غیر لازم است بلکه ارزش آن خیلی بالا است؛ بنابراین از میان سه </w:t>
      </w:r>
      <w:r w:rsidRPr="004A08C4">
        <w:rPr>
          <w:rFonts w:hint="cs"/>
          <w:rtl/>
        </w:rPr>
        <w:lastRenderedPageBreak/>
        <w:t>احتمال اقامه الفرائض به معنای عمل به واجبات باشد، کمی بعید است ظاهرش عمل به اقامه نمازهای واجب است؛ منتها این را بگیریم دو احتمال داشت، ظهور در وجوب یا ظهور در رجحان مطلق، درمجموع دلالتش بر وجوب خیلی واضح نیست.</w:t>
      </w:r>
    </w:p>
    <w:p w:rsidR="004A08C4" w:rsidRDefault="004A08C4" w:rsidP="004A08C4">
      <w:pPr>
        <w:pStyle w:val="Heading3"/>
        <w:rPr>
          <w:rFonts w:hint="cs"/>
          <w:rtl/>
        </w:rPr>
      </w:pPr>
      <w:r>
        <w:rPr>
          <w:rFonts w:hint="cs"/>
          <w:rtl/>
        </w:rPr>
        <w:t>دلیل</w:t>
      </w:r>
      <w:r>
        <w:rPr>
          <w:rFonts w:hint="cs"/>
          <w:rtl/>
        </w:rPr>
        <w:t xml:space="preserve"> دوم</w:t>
      </w:r>
      <w:r>
        <w:rPr>
          <w:rFonts w:hint="cs"/>
          <w:rtl/>
        </w:rPr>
        <w:t>: روایت</w:t>
      </w:r>
      <w:r>
        <w:rPr>
          <w:rFonts w:hint="cs"/>
          <w:rtl/>
        </w:rPr>
        <w:t xml:space="preserve"> دوم</w:t>
      </w:r>
      <w:r>
        <w:rPr>
          <w:rFonts w:hint="cs"/>
          <w:rtl/>
        </w:rPr>
        <w:t xml:space="preserve"> مُجاشعی</w:t>
      </w:r>
    </w:p>
    <w:p w:rsidR="004A08C4" w:rsidRDefault="00D96771" w:rsidP="004A08C4">
      <w:pPr>
        <w:rPr>
          <w:rFonts w:hint="cs"/>
          <w:rtl/>
        </w:rPr>
      </w:pPr>
      <w:r w:rsidRPr="004A08C4">
        <w:rPr>
          <w:rFonts w:hint="cs"/>
          <w:rtl/>
        </w:rPr>
        <w:t>روایت دوم با همین سند است که پیغمبر (ص) فرمودند: «</w:t>
      </w:r>
      <w:r w:rsidRPr="004A08C4">
        <w:rPr>
          <w:rFonts w:hint="cs"/>
          <w:b/>
          <w:bCs/>
          <w:rtl/>
        </w:rPr>
        <w:t>إِصْلَاحُ ذَاتِ الْبَيْنِ، أَفْضَلُ مِنْ عَامَّةِ الصَّلَاةِ وَ الصَّوْمِ</w:t>
      </w:r>
      <w:r w:rsidRPr="004A08C4">
        <w:rPr>
          <w:rFonts w:hint="cs"/>
          <w:rtl/>
        </w:rPr>
        <w:t>»</w:t>
      </w:r>
      <w:r w:rsidR="004A08C4">
        <w:rPr>
          <w:rStyle w:val="FootnoteReference"/>
          <w:rtl/>
        </w:rPr>
        <w:footnoteReference w:id="2"/>
      </w:r>
    </w:p>
    <w:p w:rsidR="004A08C4" w:rsidRDefault="00D96771" w:rsidP="004A08C4">
      <w:pPr>
        <w:rPr>
          <w:rFonts w:hint="cs"/>
          <w:rtl/>
        </w:rPr>
      </w:pPr>
      <w:r w:rsidRPr="004A08C4">
        <w:rPr>
          <w:rFonts w:hint="cs"/>
          <w:rtl/>
        </w:rPr>
        <w:t>کسی بین مردم اصلاح بکند از</w:t>
      </w:r>
      <w:r w:rsidR="004A08C4">
        <w:rPr>
          <w:rFonts w:hint="cs"/>
          <w:rtl/>
        </w:rPr>
        <w:t xml:space="preserve"> همه نمازها و روزه‌ها برتر است.</w:t>
      </w:r>
    </w:p>
    <w:p w:rsidR="004A08C4" w:rsidRDefault="004A08C4" w:rsidP="004A08C4">
      <w:pPr>
        <w:pStyle w:val="Heading4"/>
        <w:rPr>
          <w:rFonts w:hint="cs"/>
          <w:rtl/>
        </w:rPr>
      </w:pPr>
      <w:r>
        <w:rPr>
          <w:rFonts w:hint="cs"/>
          <w:rtl/>
        </w:rPr>
        <w:t>نکته اول</w:t>
      </w:r>
    </w:p>
    <w:p w:rsidR="004A08C4" w:rsidRDefault="00D96771" w:rsidP="004A08C4">
      <w:pPr>
        <w:rPr>
          <w:rFonts w:hint="cs"/>
          <w:rtl/>
        </w:rPr>
      </w:pPr>
      <w:r w:rsidRPr="004A08C4">
        <w:rPr>
          <w:rFonts w:hint="cs"/>
          <w:rtl/>
        </w:rPr>
        <w:t>آنجا داشت بعد اقامه الفرائض، اینجا دارد «</w:t>
      </w:r>
      <w:r w:rsidRPr="004A08C4">
        <w:rPr>
          <w:rFonts w:hint="cs"/>
          <w:b/>
          <w:bCs/>
          <w:rtl/>
        </w:rPr>
        <w:t>مِنْ عَامَّةِ الصَّلَاةِ وَ الصَّوْمِ</w:t>
      </w:r>
      <w:r w:rsidRPr="004A08C4">
        <w:rPr>
          <w:rFonts w:hint="cs"/>
          <w:rtl/>
        </w:rPr>
        <w:t xml:space="preserve">» مرحوم شیخ تفسیر کردند که مقصود نمازهای مستحب است والا بعید است نسبت به نمازهای واجب افضل باشد </w:t>
      </w:r>
      <w:r w:rsidR="007D60FC">
        <w:rPr>
          <w:rFonts w:hint="cs"/>
          <w:rtl/>
        </w:rPr>
        <w:t>به‌خصوص</w:t>
      </w:r>
      <w:r w:rsidRPr="004A08C4">
        <w:rPr>
          <w:rFonts w:hint="cs"/>
          <w:rtl/>
        </w:rPr>
        <w:t xml:space="preserve"> که روایت قبلی می‌گفت بعد اقامه الفرائض، یعنی روایت قبلی </w:t>
      </w:r>
      <w:r w:rsidR="007D60FC">
        <w:rPr>
          <w:rFonts w:hint="cs"/>
          <w:rtl/>
        </w:rPr>
        <w:t>به‌اضافه</w:t>
      </w:r>
      <w:r w:rsidRPr="004A08C4">
        <w:rPr>
          <w:rFonts w:hint="cs"/>
          <w:rtl/>
        </w:rPr>
        <w:t xml:space="preserve"> مناسبات حکم و موضوع</w:t>
      </w:r>
      <w:r w:rsidR="004A08C4">
        <w:rPr>
          <w:rFonts w:hint="cs"/>
          <w:rtl/>
        </w:rPr>
        <w:t>.</w:t>
      </w:r>
    </w:p>
    <w:p w:rsidR="004A08C4" w:rsidRDefault="00D96771" w:rsidP="004A08C4">
      <w:pPr>
        <w:rPr>
          <w:rFonts w:hint="cs"/>
          <w:rtl/>
        </w:rPr>
      </w:pPr>
      <w:r w:rsidRPr="004A08C4">
        <w:rPr>
          <w:rFonts w:hint="cs"/>
          <w:rtl/>
        </w:rPr>
        <w:t>این نشان می‌دهد که مقصود در این روایت افضلیت نسب</w:t>
      </w:r>
      <w:r w:rsidR="004A08C4">
        <w:rPr>
          <w:rFonts w:hint="cs"/>
          <w:rtl/>
        </w:rPr>
        <w:t>ت به نمازهای مستحب است نه واجب.</w:t>
      </w:r>
    </w:p>
    <w:p w:rsidR="004A08C4" w:rsidRDefault="00D96771" w:rsidP="004A08C4">
      <w:pPr>
        <w:rPr>
          <w:rFonts w:hint="cs"/>
          <w:rtl/>
        </w:rPr>
      </w:pPr>
      <w:r w:rsidRPr="004A08C4">
        <w:rPr>
          <w:rFonts w:hint="cs"/>
          <w:rtl/>
        </w:rPr>
        <w:t>با این فرض «</w:t>
      </w:r>
      <w:r w:rsidRPr="004A08C4">
        <w:rPr>
          <w:rFonts w:hint="cs"/>
          <w:b/>
          <w:bCs/>
          <w:rtl/>
        </w:rPr>
        <w:t>إِصْلَاحُ ذَاتِ الْبَيْنِ، أَفْضَلُ مِنْ عَامَّةِ الصَّلَاةِ وَ الصَّوْمِ</w:t>
      </w:r>
      <w:r w:rsidRPr="004A08C4">
        <w:rPr>
          <w:rFonts w:hint="cs"/>
          <w:rtl/>
        </w:rPr>
        <w:t>.» قطعاً ظهور در وجوب ندارد، این عنوان در کتاب العشره نیست در کتاب الصلح است، در امالی جلد دو صفحه صد و سی‌وپنج این دو روایت آمده است. پس «</w:t>
      </w:r>
      <w:r w:rsidRPr="004A08C4">
        <w:rPr>
          <w:rFonts w:hint="cs"/>
          <w:b/>
          <w:bCs/>
          <w:rtl/>
        </w:rPr>
        <w:t>مِنْ عَامَّةِ الصَّلَاةِ وَ الصَّوْمِ.»</w:t>
      </w:r>
      <w:r w:rsidRPr="004A08C4">
        <w:rPr>
          <w:rFonts w:hint="cs"/>
          <w:rtl/>
        </w:rPr>
        <w:t xml:space="preserve"> مستحبات را می‌گوید. </w:t>
      </w:r>
    </w:p>
    <w:p w:rsidR="004A08C4" w:rsidRDefault="00D96771" w:rsidP="004A08C4">
      <w:pPr>
        <w:rPr>
          <w:rFonts w:hint="cs"/>
          <w:rtl/>
        </w:rPr>
      </w:pPr>
      <w:r w:rsidRPr="004A08C4">
        <w:rPr>
          <w:rFonts w:hint="cs"/>
          <w:rtl/>
        </w:rPr>
        <w:t>به قرائن حکم و موضوع که چیزی بالاتر از نماز نیست، باشد و به‌اضافه قرینه خود روایت قبلی، یعنی قرینه حالیه و مناسبات حکم و موضوع و قرینه روایت قبلی که می‌گوید بعد اقامه الفرائض این برتر است، نشان می‌دهد که</w:t>
      </w:r>
      <w:r w:rsidR="004A08C4">
        <w:rPr>
          <w:rFonts w:hint="cs"/>
          <w:rtl/>
        </w:rPr>
        <w:t xml:space="preserve"> صلاة و صوم اینجا یعنی مستحبات.</w:t>
      </w:r>
    </w:p>
    <w:p w:rsidR="004A08C4" w:rsidRDefault="004A08C4" w:rsidP="004A08C4">
      <w:pPr>
        <w:pStyle w:val="Heading4"/>
        <w:rPr>
          <w:rFonts w:hint="cs"/>
          <w:rtl/>
        </w:rPr>
      </w:pPr>
      <w:r>
        <w:rPr>
          <w:rFonts w:hint="cs"/>
          <w:rtl/>
        </w:rPr>
        <w:t>نکته دوم</w:t>
      </w:r>
    </w:p>
    <w:p w:rsidR="00D96771" w:rsidRPr="004A08C4" w:rsidRDefault="00D96771" w:rsidP="004A08C4">
      <w:pPr>
        <w:rPr>
          <w:rtl/>
        </w:rPr>
      </w:pPr>
      <w:r w:rsidRPr="004A08C4">
        <w:rPr>
          <w:rFonts w:hint="cs"/>
          <w:rtl/>
        </w:rPr>
        <w:lastRenderedPageBreak/>
        <w:t xml:space="preserve">نکته دوم اینکه افضلیت چون مستحبات شد، اصلاح </w:t>
      </w:r>
      <w:r w:rsidR="007D60FC">
        <w:rPr>
          <w:rFonts w:hint="cs"/>
          <w:rtl/>
        </w:rPr>
        <w:t>ذات‌البین</w:t>
      </w:r>
      <w:r w:rsidRPr="004A08C4">
        <w:rPr>
          <w:rFonts w:hint="cs"/>
          <w:rtl/>
        </w:rPr>
        <w:t xml:space="preserve"> از نمازهای مستحب بهتر است و قطعاً دلالت وجوب در این نیست. پس اولاً دلالت در وجوب منتفی است، ثانیاً دلالت بر مطلق بکند و ثالثاً دلالت بر استحباب بکند. بین احتمال دو و سه تردیدی وجود دارد ممکن است بگوییم اصلاح </w:t>
      </w:r>
      <w:r w:rsidR="007D60FC">
        <w:rPr>
          <w:rFonts w:hint="cs"/>
          <w:rtl/>
        </w:rPr>
        <w:t>ذات‌البین</w:t>
      </w:r>
      <w:r w:rsidRPr="004A08C4">
        <w:rPr>
          <w:rFonts w:hint="cs"/>
          <w:rtl/>
        </w:rPr>
        <w:t>، چون وقتی این‌ها را با مستحبات مقایسه می‌کند، درواقع می‌گوید این مستحب است و ممکن است رجحان مطلق باشد. پس از دو روایت وجوبی استفاده نمی‌شود؛ یا ظهور در استحباب دارد و یا ظهور در رجحان مطلق دارد به خلاف آیات که امر بود و ظهور در وجوب داشت.</w:t>
      </w:r>
    </w:p>
    <w:p w:rsidR="004A08C4" w:rsidRDefault="004A08C4" w:rsidP="004A08C4">
      <w:pPr>
        <w:pStyle w:val="Heading3"/>
        <w:rPr>
          <w:rFonts w:hint="cs"/>
          <w:rtl/>
        </w:rPr>
      </w:pPr>
      <w:r>
        <w:rPr>
          <w:rFonts w:hint="cs"/>
          <w:rtl/>
        </w:rPr>
        <w:t xml:space="preserve">دلیل </w:t>
      </w:r>
      <w:r>
        <w:rPr>
          <w:rFonts w:hint="cs"/>
          <w:rtl/>
        </w:rPr>
        <w:t>س</w:t>
      </w:r>
      <w:r>
        <w:rPr>
          <w:rFonts w:hint="cs"/>
          <w:rtl/>
        </w:rPr>
        <w:t xml:space="preserve">وم: روایت </w:t>
      </w:r>
      <w:r>
        <w:rPr>
          <w:rFonts w:hint="cs"/>
          <w:rtl/>
        </w:rPr>
        <w:t>ابوحمزه ثمالی</w:t>
      </w:r>
    </w:p>
    <w:p w:rsidR="004A08C4" w:rsidRDefault="00D96771" w:rsidP="004A08C4">
      <w:pPr>
        <w:rPr>
          <w:rFonts w:hint="cs"/>
          <w:rtl/>
        </w:rPr>
      </w:pPr>
      <w:r w:rsidRPr="004A08C4">
        <w:rPr>
          <w:rFonts w:hint="cs"/>
          <w:rtl/>
        </w:rPr>
        <w:t xml:space="preserve">روایت سوم </w:t>
      </w:r>
      <w:r w:rsidRPr="004A08C4">
        <w:rPr>
          <w:rFonts w:hint="cs"/>
          <w:b/>
          <w:bCs/>
          <w:rtl/>
        </w:rPr>
        <w:t>ابْنِ الْمُتَوَكِّلِ عَنْ عَبْدِ اللَّهِ بْنِ جَعْفَرٍ الْحِمْيَرِيِّ عَنْ مُحَمَّدِ بْنِ الْحُسَيْنِ بْنِ أَبِي الْخَطَّابِ عَنِ الْحَسَنِ بْنِ مَحْبُوبٍ عَنْ أَبِي حَمْزَةَ الثُّمَالِيِّ عَنْ أَبِي عَبْدِ اللَّهِ ع قَالَ كَانَ أَمِيرُ الْمُؤْمِنِينَ ع يَقُول‏ «لَأَنْ أُصْلِحَ بَيْنَ اثْنَيْنِ أَحَبُّ إِلَيَّ مِنْ أَنْ أَتَصَدَّقَ بِدِينَارَيْنِ</w:t>
      </w:r>
      <w:r w:rsidRPr="004A08C4">
        <w:rPr>
          <w:rFonts w:hint="cs"/>
          <w:rtl/>
        </w:rPr>
        <w:t>»</w:t>
      </w:r>
      <w:r w:rsidR="004A08C4">
        <w:rPr>
          <w:rStyle w:val="FootnoteReference"/>
          <w:rtl/>
        </w:rPr>
        <w:footnoteReference w:id="3"/>
      </w:r>
      <w:r w:rsidRPr="004A08C4">
        <w:rPr>
          <w:rFonts w:hint="cs"/>
          <w:rtl/>
        </w:rPr>
        <w:t xml:space="preserve"> </w:t>
      </w:r>
    </w:p>
    <w:p w:rsidR="004A08C4" w:rsidRDefault="00D96771" w:rsidP="004A08C4">
      <w:pPr>
        <w:rPr>
          <w:rFonts w:hint="cs"/>
          <w:rtl/>
        </w:rPr>
      </w:pPr>
      <w:r w:rsidRPr="004A08C4">
        <w:rPr>
          <w:rFonts w:hint="cs"/>
          <w:rtl/>
        </w:rPr>
        <w:t xml:space="preserve">اگر بین دو نفر اصلاح بکنم ارزش آن برای من از چند دینار صدقه دادن بهتر است. </w:t>
      </w:r>
    </w:p>
    <w:p w:rsidR="004A08C4" w:rsidRDefault="004A08C4" w:rsidP="004A08C4">
      <w:pPr>
        <w:pStyle w:val="Heading4"/>
        <w:rPr>
          <w:rFonts w:hint="cs"/>
          <w:rtl/>
        </w:rPr>
      </w:pPr>
      <w:r>
        <w:rPr>
          <w:rFonts w:hint="cs"/>
          <w:rtl/>
        </w:rPr>
        <w:t>بررسی سندی</w:t>
      </w:r>
    </w:p>
    <w:p w:rsidR="004A08C4" w:rsidRDefault="00D96771" w:rsidP="004A08C4">
      <w:pPr>
        <w:rPr>
          <w:rFonts w:hint="cs"/>
          <w:rtl/>
        </w:rPr>
      </w:pPr>
      <w:r w:rsidRPr="004A08C4">
        <w:rPr>
          <w:rFonts w:hint="cs"/>
          <w:rtl/>
        </w:rPr>
        <w:t xml:space="preserve">این روایت از نظر سند ابن متوکل عن الحمیری عن ابی الخطاب عن ابن المحبوب عن الثمالی، </w:t>
      </w:r>
      <w:r w:rsidR="007D60FC">
        <w:rPr>
          <w:rFonts w:hint="cs"/>
          <w:rtl/>
        </w:rPr>
        <w:t>ابوحمزه</w:t>
      </w:r>
      <w:r w:rsidRPr="004A08C4">
        <w:rPr>
          <w:rFonts w:hint="cs"/>
          <w:rtl/>
        </w:rPr>
        <w:t xml:space="preserve"> ثمالی از اصحاب امام سجاد (ع) به شمار می‌آید که ظاهراً تا زمان امام صادق (ع) بوده و نقل می‌کند ا</w:t>
      </w:r>
      <w:r w:rsidR="004A08C4">
        <w:rPr>
          <w:rFonts w:hint="cs"/>
          <w:rtl/>
        </w:rPr>
        <w:t>ین روایت به لحاظ سند معتبر است.</w:t>
      </w:r>
    </w:p>
    <w:p w:rsidR="004A08C4" w:rsidRDefault="004A08C4" w:rsidP="004A08C4">
      <w:pPr>
        <w:pStyle w:val="Heading4"/>
        <w:rPr>
          <w:rFonts w:hint="cs"/>
          <w:rtl/>
        </w:rPr>
      </w:pPr>
      <w:r>
        <w:rPr>
          <w:rFonts w:hint="cs"/>
          <w:rtl/>
        </w:rPr>
        <w:t>بررسی د</w:t>
      </w:r>
      <w:r>
        <w:rPr>
          <w:rFonts w:hint="cs"/>
          <w:rtl/>
        </w:rPr>
        <w:t>لال</w:t>
      </w:r>
      <w:r>
        <w:rPr>
          <w:rFonts w:hint="cs"/>
          <w:rtl/>
        </w:rPr>
        <w:t>ی</w:t>
      </w:r>
    </w:p>
    <w:p w:rsidR="00D96771" w:rsidRDefault="00D96771" w:rsidP="004A08C4">
      <w:pPr>
        <w:rPr>
          <w:rFonts w:hint="cs"/>
          <w:rtl/>
        </w:rPr>
      </w:pPr>
      <w:r w:rsidRPr="004A08C4">
        <w:rPr>
          <w:rFonts w:hint="cs"/>
          <w:rtl/>
        </w:rPr>
        <w:t>به لحاظ دلالت نکاتی وجود دارد:</w:t>
      </w:r>
    </w:p>
    <w:p w:rsidR="004A08C4" w:rsidRDefault="004A08C4" w:rsidP="004A08C4">
      <w:pPr>
        <w:pStyle w:val="Heading5"/>
        <w:rPr>
          <w:rFonts w:hint="cs"/>
          <w:rtl/>
        </w:rPr>
      </w:pPr>
      <w:r>
        <w:rPr>
          <w:rFonts w:hint="cs"/>
          <w:rtl/>
        </w:rPr>
        <w:lastRenderedPageBreak/>
        <w:t>نکته اول</w:t>
      </w:r>
    </w:p>
    <w:p w:rsidR="004A08C4" w:rsidRDefault="00D96771" w:rsidP="004A08C4">
      <w:pPr>
        <w:rPr>
          <w:rFonts w:hint="cs"/>
          <w:rtl/>
        </w:rPr>
      </w:pPr>
      <w:r w:rsidRPr="004A08C4">
        <w:rPr>
          <w:rFonts w:hint="cs"/>
          <w:rtl/>
        </w:rPr>
        <w:t xml:space="preserve">کان </w:t>
      </w:r>
      <w:r w:rsidR="007D60FC">
        <w:rPr>
          <w:rFonts w:hint="cs"/>
          <w:rtl/>
        </w:rPr>
        <w:t>امیرالمؤمنین</w:t>
      </w:r>
      <w:r w:rsidRPr="004A08C4">
        <w:rPr>
          <w:rFonts w:hint="cs"/>
          <w:rtl/>
        </w:rPr>
        <w:t>، تأکید را افاده می‌کند.</w:t>
      </w:r>
    </w:p>
    <w:p w:rsidR="004A08C4" w:rsidRDefault="004A08C4" w:rsidP="004A08C4">
      <w:pPr>
        <w:pStyle w:val="Heading5"/>
        <w:rPr>
          <w:rFonts w:hint="cs"/>
          <w:rtl/>
        </w:rPr>
      </w:pPr>
      <w:r>
        <w:rPr>
          <w:rFonts w:hint="cs"/>
          <w:rtl/>
        </w:rPr>
        <w:t xml:space="preserve">نکته </w:t>
      </w:r>
      <w:r>
        <w:rPr>
          <w:rFonts w:hint="cs"/>
          <w:rtl/>
        </w:rPr>
        <w:t>دوم</w:t>
      </w:r>
    </w:p>
    <w:p w:rsidR="00D96771" w:rsidRPr="004A08C4" w:rsidRDefault="00D96771" w:rsidP="004A08C4">
      <w:r w:rsidRPr="004A08C4">
        <w:rPr>
          <w:rFonts w:hint="cs"/>
          <w:rtl/>
        </w:rPr>
        <w:t>«</w:t>
      </w:r>
      <w:r w:rsidRPr="004A08C4">
        <w:rPr>
          <w:rFonts w:hint="cs"/>
          <w:b/>
          <w:bCs/>
          <w:rtl/>
        </w:rPr>
        <w:t>لَأَنْ أُصْلِحَ بَيْنَ اثْنَيْنِ أَحَبُّ إِلَيَّ مِنْ أَنْ أَتَصَدَّقَ بِدِينَارَيْنِ</w:t>
      </w:r>
      <w:r w:rsidRPr="004A08C4">
        <w:rPr>
          <w:rFonts w:hint="cs"/>
          <w:rtl/>
        </w:rPr>
        <w:t>» احتمال دلالت بر وجوب نیست، می‌گوید میان دو نفر اصلاح کنم پیش من محبوب‌تر است از اینکه صدقه بدهم؛ یعنی اگر امر دایر این شد که صدقه بدهم یا اصلاح بکنم، اصلاح برتر است؛ منتها دو احتمال دارد، ممکن است ظهور در استحباب داشته باشد یعنی مستحبی را با مستحب دیگر مقایسه می‌کند، ولی معنا ندارد واجب را با مستحب مقایسه بکند و احتمال دلالت بر رجحان مطلق ضعیف‌تر است؛ بنابراین ظهور در استحباب دارد و مثل دو روایت قبل سه احتمال دلالت بر وجوب، استحباب، رجحان در روایت است ولی احتمال استحباب قوی‌تر است. «</w:t>
      </w:r>
      <w:r w:rsidRPr="004A08C4">
        <w:rPr>
          <w:rFonts w:hint="cs"/>
          <w:b/>
          <w:bCs/>
          <w:rtl/>
        </w:rPr>
        <w:t>لَأَنْ أُصْلِحَ بَيْنَ اثْنَيْنِ أَحَبُّ إِلَيَّ مِنْ أَنْ أَتَصَدَّقَ بِدِينَارَيْنِ»</w:t>
      </w:r>
      <w:r w:rsidRPr="004A08C4">
        <w:rPr>
          <w:rFonts w:hint="cs"/>
          <w:rtl/>
        </w:rPr>
        <w:t xml:space="preserve"> یعنی اصلاح بین اثنین </w:t>
      </w:r>
      <w:r w:rsidR="007D60FC">
        <w:rPr>
          <w:rFonts w:hint="cs"/>
          <w:rtl/>
        </w:rPr>
        <w:t>به‌عنوان</w:t>
      </w:r>
      <w:r w:rsidRPr="004A08C4">
        <w:rPr>
          <w:rFonts w:hint="cs"/>
          <w:rtl/>
        </w:rPr>
        <w:t xml:space="preserve"> یک مستحب در مقایسه با مستحب دیگر بهتر است. اگر این‌ها دلالت بر استحباب بکند، قرینیتی پیدا می‌کند و آیات را به سمت استحباب می‌برد،</w:t>
      </w:r>
    </w:p>
    <w:p w:rsidR="004A08C4" w:rsidRDefault="004A08C4" w:rsidP="004A08C4">
      <w:pPr>
        <w:pStyle w:val="Heading5"/>
        <w:rPr>
          <w:rFonts w:hint="cs"/>
          <w:rtl/>
        </w:rPr>
      </w:pPr>
      <w:r>
        <w:rPr>
          <w:rFonts w:hint="cs"/>
          <w:rtl/>
        </w:rPr>
        <w:t xml:space="preserve">نکته </w:t>
      </w:r>
      <w:r>
        <w:rPr>
          <w:rFonts w:hint="cs"/>
          <w:rtl/>
        </w:rPr>
        <w:t>س</w:t>
      </w:r>
      <w:r>
        <w:rPr>
          <w:rFonts w:hint="cs"/>
          <w:rtl/>
        </w:rPr>
        <w:t>وم</w:t>
      </w:r>
    </w:p>
    <w:p w:rsidR="00D96771" w:rsidRPr="004A08C4" w:rsidRDefault="00D96771" w:rsidP="004A08C4">
      <w:r w:rsidRPr="004A08C4">
        <w:rPr>
          <w:rFonts w:hint="cs"/>
          <w:rtl/>
        </w:rPr>
        <w:t>«</w:t>
      </w:r>
      <w:r w:rsidRPr="004A08C4">
        <w:rPr>
          <w:rFonts w:hint="cs"/>
          <w:b/>
          <w:bCs/>
          <w:rtl/>
        </w:rPr>
        <w:t>أَحَبُّ إِلَيَّ</w:t>
      </w:r>
      <w:r w:rsidRPr="004A08C4">
        <w:rPr>
          <w:rFonts w:hint="cs"/>
          <w:rtl/>
        </w:rPr>
        <w:t>» بعید است به لحاظ مسائل شخصی و عنوان‌های ثانوی باشد و از باب اینکه حکم الهی است می‌گوید نه حکم ولایی یا عنوان ثانوی چون «</w:t>
      </w:r>
      <w:r w:rsidRPr="004A08C4">
        <w:rPr>
          <w:rFonts w:hint="cs"/>
          <w:b/>
          <w:bCs/>
          <w:rtl/>
        </w:rPr>
        <w:t>أَحَبُّ إِلَيَّ</w:t>
      </w:r>
      <w:r w:rsidRPr="004A08C4">
        <w:rPr>
          <w:rFonts w:hint="cs"/>
          <w:rtl/>
        </w:rPr>
        <w:t xml:space="preserve">» سه احتمال دارد؛ یکی از حیث موضوع ولایی محبوب‌تر است (روایت هست که جایی حضرت پول می‌دهد به کسی که اصلاح بکند) یا </w:t>
      </w:r>
      <w:r w:rsidR="007D60FC">
        <w:rPr>
          <w:rFonts w:hint="cs"/>
          <w:rtl/>
        </w:rPr>
        <w:t>به‌عنوان</w:t>
      </w:r>
      <w:r w:rsidRPr="004A08C4">
        <w:rPr>
          <w:rFonts w:hint="cs"/>
          <w:rtl/>
        </w:rPr>
        <w:t xml:space="preserve"> ثانوی محبوب‌تر است، ولی در اصل محبوبیت از حیث عنوان اولی شرعی است یعنی این حکم، حکم شرعی است نه عنوان ثانوی یا ولایی،</w:t>
      </w:r>
    </w:p>
    <w:p w:rsidR="004A08C4" w:rsidRDefault="004A08C4" w:rsidP="004A08C4">
      <w:pPr>
        <w:pStyle w:val="Heading5"/>
        <w:rPr>
          <w:rFonts w:hint="cs"/>
          <w:rtl/>
        </w:rPr>
      </w:pPr>
      <w:r>
        <w:rPr>
          <w:rFonts w:hint="cs"/>
          <w:rtl/>
        </w:rPr>
        <w:t xml:space="preserve">نکته </w:t>
      </w:r>
      <w:r>
        <w:rPr>
          <w:rFonts w:hint="cs"/>
          <w:rtl/>
        </w:rPr>
        <w:t>چهار</w:t>
      </w:r>
      <w:r>
        <w:rPr>
          <w:rFonts w:hint="cs"/>
          <w:rtl/>
        </w:rPr>
        <w:t>م</w:t>
      </w:r>
    </w:p>
    <w:p w:rsidR="0009211D" w:rsidRDefault="00D96771" w:rsidP="004A08C4">
      <w:pPr>
        <w:rPr>
          <w:rFonts w:hint="cs"/>
          <w:rtl/>
        </w:rPr>
      </w:pPr>
      <w:r w:rsidRPr="004A08C4">
        <w:rPr>
          <w:rFonts w:hint="cs"/>
          <w:rtl/>
        </w:rPr>
        <w:t xml:space="preserve">حضرت که بین اصلاح بین اثنین مقایسه می‌کند با تصدق به دینارین است، آیا این دینارین خصوصیت دارد، یا از باب مثال است؟ </w:t>
      </w:r>
    </w:p>
    <w:p w:rsidR="00D96771" w:rsidRPr="004A08C4" w:rsidRDefault="00D96771" w:rsidP="004A08C4">
      <w:r w:rsidRPr="004A08C4">
        <w:rPr>
          <w:rFonts w:hint="cs"/>
          <w:rtl/>
        </w:rPr>
        <w:t>اگر خصوصیت داشته باشد نه اینکه بهتر از مطلق صدقه دادن است بلکه از صدقه‌ای در حد دو دینار بهتر است، اما اگر تصدق بالایی باشد که منشأ برکات وسیعی است شاید در مقایسه نگوید این بهتر است.</w:t>
      </w:r>
    </w:p>
    <w:p w:rsidR="00D96771" w:rsidRPr="0009211D" w:rsidRDefault="00D96771" w:rsidP="0009211D">
      <w:pPr>
        <w:pStyle w:val="ListParagraph"/>
        <w:numPr>
          <w:ilvl w:val="0"/>
          <w:numId w:val="4"/>
        </w:numPr>
      </w:pPr>
      <w:r w:rsidRPr="0009211D">
        <w:rPr>
          <w:rFonts w:hint="cs"/>
          <w:rtl/>
        </w:rPr>
        <w:lastRenderedPageBreak/>
        <w:t xml:space="preserve">اگر دینارین موضوعیت داشته باشد استفاده نمی‌شود که اصلاح </w:t>
      </w:r>
      <w:r w:rsidR="007D60FC">
        <w:rPr>
          <w:rFonts w:hint="cs"/>
          <w:rtl/>
        </w:rPr>
        <w:t>ذات‌البین</w:t>
      </w:r>
      <w:r w:rsidRPr="0009211D">
        <w:rPr>
          <w:rFonts w:hint="cs"/>
          <w:rtl/>
        </w:rPr>
        <w:t xml:space="preserve"> افضلیت مطلق نسبت به صدقه دارد، والا در شرایطی ممکن است صدقه مؤثرتر و برتر از اصلاح بین بشود،</w:t>
      </w:r>
    </w:p>
    <w:p w:rsidR="00D96771" w:rsidRDefault="00D96771" w:rsidP="00D96771">
      <w:pPr>
        <w:pStyle w:val="ListParagraph"/>
        <w:numPr>
          <w:ilvl w:val="0"/>
          <w:numId w:val="4"/>
        </w:numPr>
        <w:rPr>
          <w:rFonts w:cs="2  Badr"/>
          <w:sz w:val="28"/>
        </w:rPr>
      </w:pPr>
      <w:r>
        <w:rPr>
          <w:rFonts w:cs="2  Badr" w:hint="cs"/>
          <w:sz w:val="28"/>
          <w:rtl/>
        </w:rPr>
        <w:t>اگر دینارین از باب مثال باشد باید احتمال اول را بگیریم که در اصل این عنوان دخالتی دارد، اگر آن را نگیریم باز اجمالی در روایت است و نمی‌تواند افضلیت علی‌الاطلاق را بگوید چون مجمل می‌شود.</w:t>
      </w:r>
    </w:p>
    <w:p w:rsidR="00D96771" w:rsidRDefault="00D96771" w:rsidP="00D96771">
      <w:pPr>
        <w:pStyle w:val="ListParagraph"/>
        <w:ind w:left="1080"/>
        <w:rPr>
          <w:rFonts w:cs="2  Badr"/>
          <w:sz w:val="28"/>
        </w:rPr>
      </w:pPr>
      <w:r>
        <w:rPr>
          <w:rFonts w:cs="2  Badr" w:hint="cs"/>
          <w:sz w:val="28"/>
          <w:rtl/>
        </w:rPr>
        <w:t xml:space="preserve"> اصل بر موضوعیت است هر چیزی که در عنوان می‌آید موضوعیت دارد؛ دینارین که می‌گوید یعنی همین حد و مادونش هم به‌طریق‌اولی. اینکه حمل بر مثال کنیم خلاف اصل است اگر بگوییم در اینجاها مثال هم می‌شود گفت، حالت اجمال پیدا می‌کند باز نتیجه تابع اخص مقدمات است، یعنی نمی‌تواند اثبات افضلیت نسبت به هر نوع صدقه‌ای را از این استفاده بکند.</w:t>
      </w:r>
    </w:p>
    <w:p w:rsidR="0009211D" w:rsidRDefault="0009211D" w:rsidP="0009211D">
      <w:pPr>
        <w:pStyle w:val="Heading5"/>
        <w:rPr>
          <w:rFonts w:hint="cs"/>
          <w:rtl/>
        </w:rPr>
      </w:pPr>
      <w:r>
        <w:rPr>
          <w:rFonts w:hint="cs"/>
          <w:rtl/>
        </w:rPr>
        <w:t xml:space="preserve">نکته </w:t>
      </w:r>
      <w:r>
        <w:rPr>
          <w:rFonts w:hint="cs"/>
          <w:rtl/>
        </w:rPr>
        <w:t>پنج</w:t>
      </w:r>
      <w:r>
        <w:rPr>
          <w:rFonts w:hint="cs"/>
          <w:rtl/>
        </w:rPr>
        <w:t>م</w:t>
      </w:r>
    </w:p>
    <w:p w:rsidR="00D96771" w:rsidRPr="0009211D" w:rsidRDefault="00D96771" w:rsidP="0009211D">
      <w:r w:rsidRPr="0009211D">
        <w:rPr>
          <w:rFonts w:hint="cs"/>
          <w:rtl/>
        </w:rPr>
        <w:t>«</w:t>
      </w:r>
      <w:r w:rsidRPr="0009211D">
        <w:rPr>
          <w:rFonts w:hint="cs"/>
          <w:b/>
          <w:bCs/>
          <w:rtl/>
        </w:rPr>
        <w:t>أُصْلِحَ بَيْنَ اثْنَيْنِ</w:t>
      </w:r>
      <w:r w:rsidRPr="0009211D">
        <w:rPr>
          <w:rFonts w:hint="cs"/>
          <w:rtl/>
        </w:rPr>
        <w:t xml:space="preserve">» مستقیم دو نفر را می‌گوید، منتها بین الاثنین عین همان دینارین است؛ گاهی اثنین یعنی دو فرد خصوصیت دارد و شامل جمع نمی‌شود، گاهی شامل جمع هم می‌شود، بین الاثنین یعنی بین دو گروه خصوصیت، ولی این دو احتمال فرقی نمی‌کند برای اینکه اگر دو نفر هم بگوییم </w:t>
      </w:r>
      <w:r w:rsidR="007D60FC">
        <w:rPr>
          <w:rFonts w:hint="cs"/>
          <w:rtl/>
        </w:rPr>
        <w:t>به‌طریق‌اولی</w:t>
      </w:r>
      <w:r w:rsidRPr="0009211D">
        <w:rPr>
          <w:rFonts w:hint="cs"/>
          <w:rtl/>
        </w:rPr>
        <w:t xml:space="preserve"> دو جمع را می‌گیرد و اگر خصوصیت فرد ندارد، همه را می‌گیرد، اگر خصوصیت فرد را دارد </w:t>
      </w:r>
      <w:r w:rsidR="007D60FC">
        <w:rPr>
          <w:rFonts w:hint="cs"/>
          <w:rtl/>
        </w:rPr>
        <w:t>به‌طریق‌اولی</w:t>
      </w:r>
      <w:r w:rsidRPr="0009211D">
        <w:rPr>
          <w:rFonts w:hint="cs"/>
          <w:rtl/>
        </w:rPr>
        <w:t xml:space="preserve"> جمع را دربر می‌گیرد. این دو احتمال است که نتیجه را تغییر نمی‌دهد.</w:t>
      </w:r>
    </w:p>
    <w:p w:rsidR="0009211D" w:rsidRDefault="0009211D" w:rsidP="0009211D">
      <w:pPr>
        <w:pStyle w:val="Heading3"/>
        <w:rPr>
          <w:rFonts w:hint="cs"/>
          <w:rtl/>
        </w:rPr>
      </w:pPr>
      <w:r>
        <w:rPr>
          <w:rFonts w:hint="cs"/>
          <w:rtl/>
        </w:rPr>
        <w:t xml:space="preserve">دلیل </w:t>
      </w:r>
      <w:r>
        <w:rPr>
          <w:rFonts w:hint="cs"/>
          <w:rtl/>
        </w:rPr>
        <w:t>چهار</w:t>
      </w:r>
      <w:r>
        <w:rPr>
          <w:rFonts w:hint="cs"/>
          <w:rtl/>
        </w:rPr>
        <w:t xml:space="preserve">م: روایت </w:t>
      </w:r>
      <w:r>
        <w:rPr>
          <w:rFonts w:hint="cs"/>
          <w:rtl/>
        </w:rPr>
        <w:t>حذیفة بن منصور</w:t>
      </w:r>
    </w:p>
    <w:p w:rsidR="0009211D" w:rsidRDefault="00D96771" w:rsidP="0009211D">
      <w:pPr>
        <w:rPr>
          <w:rFonts w:hint="cs"/>
          <w:rtl/>
        </w:rPr>
      </w:pPr>
      <w:r w:rsidRPr="0009211D">
        <w:rPr>
          <w:rFonts w:hint="cs"/>
          <w:rtl/>
        </w:rPr>
        <w:t xml:space="preserve">روایت چهارم روایت مجالس شیخ مفید است محمد بن سنان محل اختلاف مفصلی است. در تنقیه المقال مرحوم ممقانی راجع به محمد بن سنان دو قول نقل کرده البته ایشان محمد بن سنان را توثیق کرده ولی آقای خویی قبول ندارد. ما هم تردید داریم؛ </w:t>
      </w:r>
      <w:r w:rsidR="007D60FC">
        <w:rPr>
          <w:rFonts w:hint="cs"/>
          <w:rtl/>
        </w:rPr>
        <w:t>و لذا</w:t>
      </w:r>
      <w:r w:rsidRPr="0009211D">
        <w:rPr>
          <w:rFonts w:hint="cs"/>
          <w:rtl/>
        </w:rPr>
        <w:t xml:space="preserve"> این سند خالی از ضعف نیست. </w:t>
      </w:r>
      <w:r w:rsidRPr="0009211D">
        <w:rPr>
          <w:rFonts w:hint="cs"/>
          <w:b/>
          <w:bCs/>
          <w:rtl/>
        </w:rPr>
        <w:t>لْحَسَنُ بْنُ حَمْزَةَ عَنِ ابْنِ الْوَلِيدِ عَنِ الصَّفَّارِ عَنِ ابْنِ عِيسَى عَنْ مُحَمَّدِ بْنِ سِنَانٍ عَنْ عُمَرَ الْأَفْرَقِ وَ حُذَيْفَةَ بْنِ مَنْصُورٍ</w:t>
      </w:r>
      <w:r w:rsidRPr="0009211D">
        <w:rPr>
          <w:rFonts w:hint="cs"/>
          <w:rtl/>
        </w:rPr>
        <w:t xml:space="preserve"> «</w:t>
      </w:r>
      <w:r w:rsidRPr="0009211D">
        <w:rPr>
          <w:rFonts w:hint="cs"/>
          <w:b/>
          <w:bCs/>
          <w:rtl/>
        </w:rPr>
        <w:t xml:space="preserve">عَنْ أَبِي عَبْدِ اللَّهِ ع قَالَ: صَدَقَةٌ يُحِبُّهَا اللَّهُ إِصْلَاحٌ </w:t>
      </w:r>
      <w:r w:rsidRPr="0009211D">
        <w:rPr>
          <w:rFonts w:hint="cs"/>
          <w:b/>
          <w:bCs/>
          <w:rtl/>
        </w:rPr>
        <w:lastRenderedPageBreak/>
        <w:t>بَيْنَ النَّاسِ إِذَا تَفَاسَدُوا وَ تَقْرِيبٌ بَيْنَهُمْ إِذَا تَبَاعَدُوا</w:t>
      </w:r>
      <w:r w:rsidR="0009211D">
        <w:rPr>
          <w:rFonts w:hint="cs"/>
          <w:rtl/>
        </w:rPr>
        <w:t>»</w:t>
      </w:r>
      <w:r w:rsidR="0009211D">
        <w:rPr>
          <w:rStyle w:val="FootnoteReference"/>
          <w:rtl/>
        </w:rPr>
        <w:footnoteReference w:id="4"/>
      </w:r>
      <w:r w:rsidR="0009211D">
        <w:rPr>
          <w:rFonts w:hint="cs"/>
          <w:rtl/>
        </w:rPr>
        <w:t xml:space="preserve"> </w:t>
      </w:r>
      <w:r w:rsidRPr="0009211D">
        <w:rPr>
          <w:rFonts w:hint="cs"/>
          <w:rtl/>
        </w:rPr>
        <w:t xml:space="preserve">می‌فرماید: صدقه‌ای که خدا آن را دوست می‌دارد اصلاح بین مردم است. </w:t>
      </w:r>
    </w:p>
    <w:p w:rsidR="0009211D" w:rsidRDefault="0009211D" w:rsidP="0009211D">
      <w:pPr>
        <w:rPr>
          <w:rFonts w:hint="cs"/>
          <w:rtl/>
        </w:rPr>
      </w:pPr>
      <w:r w:rsidRPr="0009211D">
        <w:rPr>
          <w:rFonts w:hint="cs"/>
          <w:rtl/>
        </w:rPr>
        <w:t>روایت چند نکته دارد؛</w:t>
      </w:r>
    </w:p>
    <w:p w:rsidR="0009211D" w:rsidRDefault="0009211D" w:rsidP="0009211D">
      <w:pPr>
        <w:pStyle w:val="Heading4"/>
        <w:rPr>
          <w:rFonts w:hint="cs"/>
          <w:rtl/>
        </w:rPr>
      </w:pPr>
      <w:r>
        <w:rPr>
          <w:rFonts w:hint="cs"/>
          <w:rtl/>
        </w:rPr>
        <w:t>نکته اول</w:t>
      </w:r>
    </w:p>
    <w:p w:rsidR="00D96771" w:rsidRPr="0009211D" w:rsidRDefault="00D96771" w:rsidP="0009211D">
      <w:pPr>
        <w:rPr>
          <w:rtl/>
        </w:rPr>
      </w:pPr>
      <w:r w:rsidRPr="0009211D">
        <w:rPr>
          <w:rFonts w:hint="cs"/>
          <w:rtl/>
        </w:rPr>
        <w:t xml:space="preserve">در روایت قبلی اصلاح را با صدقه مقایسه کرده بود، گویا می‌گفت صدقه نیست، ولی افضل از صدقه است، اینجا می‌گوید اصلاح </w:t>
      </w:r>
      <w:r w:rsidR="007D60FC">
        <w:rPr>
          <w:rFonts w:hint="cs"/>
          <w:rtl/>
        </w:rPr>
        <w:t>بین‌الناس</w:t>
      </w:r>
      <w:r w:rsidRPr="0009211D">
        <w:rPr>
          <w:rFonts w:hint="cs"/>
          <w:rtl/>
        </w:rPr>
        <w:t xml:space="preserve"> صدقه است و مفهوم صدقه را توسعه می‌دهد، توسعه مفهومی واقعی یا تعبدی و به نحو حکومت.</w:t>
      </w:r>
    </w:p>
    <w:p w:rsidR="0009211D" w:rsidRDefault="0009211D" w:rsidP="0009211D">
      <w:pPr>
        <w:pStyle w:val="Heading4"/>
        <w:rPr>
          <w:rFonts w:hint="cs"/>
          <w:rtl/>
        </w:rPr>
      </w:pPr>
      <w:r>
        <w:rPr>
          <w:rFonts w:hint="cs"/>
          <w:rtl/>
        </w:rPr>
        <w:t xml:space="preserve">نکته </w:t>
      </w:r>
      <w:r>
        <w:rPr>
          <w:rFonts w:hint="cs"/>
          <w:rtl/>
        </w:rPr>
        <w:t>دوم</w:t>
      </w:r>
    </w:p>
    <w:p w:rsidR="00D96771" w:rsidRPr="0009211D" w:rsidRDefault="00D96771" w:rsidP="0009211D">
      <w:r w:rsidRPr="0009211D">
        <w:rPr>
          <w:rFonts w:hint="cs"/>
          <w:rtl/>
        </w:rPr>
        <w:t xml:space="preserve">توسعه را دو نوع می‌شود تفسیر کرد؛ یا توسعه واقعی است، یعنی مفهوم لغوی و عرفی آن شامل این هم می‌شود یا </w:t>
      </w:r>
      <w:r w:rsidR="007D60FC">
        <w:rPr>
          <w:rFonts w:hint="cs"/>
          <w:rtl/>
        </w:rPr>
        <w:t>این‌که</w:t>
      </w:r>
      <w:r w:rsidRPr="0009211D">
        <w:rPr>
          <w:rFonts w:hint="cs"/>
          <w:rtl/>
        </w:rPr>
        <w:t xml:space="preserve"> توسعه به نحو حکومت و تعبدی است، مثل الطواف صلاة است و در ظاهر دوم است، چون مفهوم اول صدقه این است که مالی را به کسی بدهد، اینکه اصلاح </w:t>
      </w:r>
      <w:r w:rsidR="007D60FC">
        <w:rPr>
          <w:rFonts w:hint="cs"/>
          <w:rtl/>
        </w:rPr>
        <w:t>بین‌الناس</w:t>
      </w:r>
      <w:r w:rsidRPr="0009211D">
        <w:rPr>
          <w:rFonts w:hint="cs"/>
          <w:rtl/>
        </w:rPr>
        <w:t xml:space="preserve"> هم صدقه است، توسعه مفهومی به نحو حکومت است، نظیر این به‌طور عام‌تر در روایاتی در وسائل آمده که کل معروف صدقه، یک تعمیم عام هست که هر کار نیکی صدقه است؛ البته کارهای نیکی که خیری به دیگری می‌رسد نه مستحباتی مثل نماز و ذکر، کل معروف یعنی کار خوبی که برای دیگران انجام می‌دهی، چه پول بدهی چه کمک دیگری بکنی، صدقه است. یک تعبد عام داریم، اینجا به‌طور خاص اصلاح جای صدقه می‌نشیند. این به نحو تعبد و حکومت است که تعمیم مفهوم صدقه تعبداً نسبت به اصلاح است که در ذیل قاعده کل معروف صدقه قرار می‌گیرد. در ابواب فعل معروف در کتاب امربه‌معروف و نهی از منکر صاحب وسائل بابی </w:t>
      </w:r>
      <w:r w:rsidR="007D60FC">
        <w:rPr>
          <w:rFonts w:hint="cs"/>
          <w:rtl/>
        </w:rPr>
        <w:t>به‌عنوان</w:t>
      </w:r>
      <w:r w:rsidRPr="0009211D">
        <w:rPr>
          <w:rFonts w:hint="cs"/>
          <w:rtl/>
        </w:rPr>
        <w:t xml:space="preserve"> ابواب فعل معروف باز کرده که یک باب آن «کل معروف صدقه» است این هم از آن باب است یعنی تعمیم تعبدی صدقه است؛ و لذا هر چه در باب صدقه گفت شده شامل افعال خیر دیگری که برای دیگران انجام می‌گیرد، می‌شود. این هم یک نکته که اولاً با آنجا تفاوت دارد؛ آنجا جدا می‌کند و می‌گوید برتر است، اینجا می‌گوید تعبداً این هم صدقه است. «یحب الله» قید توضیحی است که صدقه‌ای که خدا آن را دوست می‌دارد، </w:t>
      </w:r>
      <w:r w:rsidRPr="0009211D">
        <w:rPr>
          <w:rFonts w:hint="cs"/>
          <w:rtl/>
        </w:rPr>
        <w:lastRenderedPageBreak/>
        <w:t>اگر بگوییم قصد اخلاص مقصود است شاید قید احترازی باشد «یحب الله» یعنی صدقه‌ای که برای خدا باشد، اگر آن نباشد قید توضیحی می‌شود.</w:t>
      </w:r>
    </w:p>
    <w:p w:rsidR="0009211D" w:rsidRDefault="0009211D" w:rsidP="0009211D">
      <w:pPr>
        <w:pStyle w:val="Heading4"/>
        <w:rPr>
          <w:rFonts w:hint="cs"/>
          <w:rtl/>
        </w:rPr>
      </w:pPr>
      <w:r>
        <w:rPr>
          <w:rFonts w:hint="cs"/>
          <w:rtl/>
        </w:rPr>
        <w:t xml:space="preserve">نکته </w:t>
      </w:r>
      <w:r>
        <w:rPr>
          <w:rFonts w:hint="cs"/>
          <w:rtl/>
        </w:rPr>
        <w:t>سوم</w:t>
      </w:r>
    </w:p>
    <w:p w:rsidR="00D96771" w:rsidRPr="0009211D" w:rsidRDefault="00D96771" w:rsidP="0009211D">
      <w:r w:rsidRPr="0009211D">
        <w:rPr>
          <w:rFonts w:hint="cs"/>
          <w:rtl/>
        </w:rPr>
        <w:t>اینجا «اذا تفاسدوا» دارد که صلاح و اصلاح مقابل در حال فساد است و «</w:t>
      </w:r>
      <w:r w:rsidRPr="0009211D">
        <w:rPr>
          <w:rFonts w:hint="cs"/>
          <w:b/>
          <w:bCs/>
          <w:rtl/>
        </w:rPr>
        <w:t>تَقْرِيبٌ بَيْنَهُمْ إِذَا تَبَاعَدُوا</w:t>
      </w:r>
      <w:r w:rsidRPr="0009211D">
        <w:rPr>
          <w:rFonts w:hint="cs"/>
          <w:rtl/>
        </w:rPr>
        <w:t>» یعنی مطلق اینکه با هم فاصله دارند، فساد و مقابلش اصلاح گفته نمی‌شود بلکه در جایی که یک نوع به‌هم‌ریختگی باشد، والا اگر فسادی در روابطشان نیست، اصلاح آن را نمی‌گیرد، البته خوب است «</w:t>
      </w:r>
      <w:r w:rsidRPr="0009211D">
        <w:rPr>
          <w:rFonts w:hint="cs"/>
          <w:b/>
          <w:bCs/>
          <w:rtl/>
        </w:rPr>
        <w:t>تَقْرِيبٌ بَيْنَهُمْ إِذَا تَبَاعَدُوا</w:t>
      </w:r>
      <w:r w:rsidRPr="0009211D">
        <w:rPr>
          <w:rFonts w:hint="cs"/>
          <w:rtl/>
        </w:rPr>
        <w:t>».</w:t>
      </w:r>
    </w:p>
    <w:p w:rsidR="0009211D" w:rsidRDefault="0009211D" w:rsidP="0009211D">
      <w:pPr>
        <w:pStyle w:val="Heading3"/>
        <w:rPr>
          <w:rFonts w:hint="cs"/>
          <w:rtl/>
        </w:rPr>
      </w:pPr>
      <w:r>
        <w:rPr>
          <w:rFonts w:hint="cs"/>
          <w:rtl/>
        </w:rPr>
        <w:t xml:space="preserve">دلیل </w:t>
      </w:r>
      <w:r>
        <w:rPr>
          <w:rFonts w:hint="cs"/>
          <w:rtl/>
        </w:rPr>
        <w:t>پنج</w:t>
      </w:r>
      <w:r>
        <w:rPr>
          <w:rFonts w:hint="cs"/>
          <w:rtl/>
        </w:rPr>
        <w:t xml:space="preserve">م: روایت </w:t>
      </w:r>
      <w:r w:rsidRPr="0009211D">
        <w:rPr>
          <w:rtl/>
        </w:rPr>
        <w:t>عد</w:t>
      </w:r>
      <w:r>
        <w:rPr>
          <w:rFonts w:hint="cs"/>
          <w:rtl/>
        </w:rPr>
        <w:t>ة</w:t>
      </w:r>
      <w:r w:rsidRPr="0009211D">
        <w:rPr>
          <w:rtl/>
        </w:rPr>
        <w:t xml:space="preserve"> الداع</w:t>
      </w:r>
      <w:r w:rsidRPr="0009211D">
        <w:rPr>
          <w:rFonts w:hint="cs"/>
          <w:rtl/>
        </w:rPr>
        <w:t>ی</w:t>
      </w:r>
    </w:p>
    <w:p w:rsidR="0009211D" w:rsidRDefault="00D96771" w:rsidP="0009211D">
      <w:pPr>
        <w:rPr>
          <w:rFonts w:hint="cs"/>
          <w:rtl/>
        </w:rPr>
      </w:pPr>
      <w:r w:rsidRPr="0009211D">
        <w:rPr>
          <w:rFonts w:hint="cs"/>
          <w:rtl/>
        </w:rPr>
        <w:t xml:space="preserve">روایت پنجم از عده الداعی است که روایات آن معمولاً سند ندارد. </w:t>
      </w:r>
      <w:r w:rsidRPr="0009211D">
        <w:rPr>
          <w:rFonts w:hint="cs"/>
          <w:b/>
          <w:bCs/>
          <w:rtl/>
        </w:rPr>
        <w:t>قَالَ رَسُولُ اللَّهِ (ص): «</w:t>
      </w:r>
      <w:r w:rsidR="0009211D" w:rsidRPr="0009211D">
        <w:rPr>
          <w:b/>
          <w:bCs/>
          <w:rtl/>
        </w:rPr>
        <w:t>أَفْضَلُ الصَّدَقَةِ صَدَقَةُ اللِّسَانِ قِيلَ يَا رَسُولَ اللَّهِ وَ مَا صَدَقَةُ اللِّسَانِ قَالَ الشَّفَاعَةُ تَفُكُّ بِهَا الْأَسِيرَ وَ تَحْقُنُ بِهَا الدَّمَ وَ تَجُرُّ بِهَا الْمَعْرُوفَ إِلَى أَخِيكَ وَ تَدْفَعُ بِهَا الْكَرِيهَة</w:t>
      </w:r>
      <w:r w:rsidRPr="0009211D">
        <w:rPr>
          <w:rFonts w:hint="cs"/>
          <w:rtl/>
        </w:rPr>
        <w:t>»</w:t>
      </w:r>
      <w:r w:rsidR="0009211D">
        <w:rPr>
          <w:rStyle w:val="FootnoteReference"/>
          <w:rtl/>
        </w:rPr>
        <w:footnoteReference w:id="5"/>
      </w:r>
    </w:p>
    <w:p w:rsidR="0009211D" w:rsidRDefault="0009211D" w:rsidP="0009211D">
      <w:pPr>
        <w:pStyle w:val="Heading4"/>
        <w:rPr>
          <w:rFonts w:hint="cs"/>
          <w:rtl/>
        </w:rPr>
      </w:pPr>
      <w:r>
        <w:rPr>
          <w:rFonts w:hint="cs"/>
          <w:rtl/>
        </w:rPr>
        <w:t>بررسی سندی و دلالی روایت</w:t>
      </w:r>
    </w:p>
    <w:p w:rsidR="00D96771" w:rsidRPr="0009211D" w:rsidRDefault="00D96771" w:rsidP="0009211D">
      <w:r w:rsidRPr="0009211D">
        <w:rPr>
          <w:rFonts w:hint="cs"/>
          <w:rtl/>
        </w:rPr>
        <w:t>روایت سند ندارد در واقع وساطتی که انجام می‌شود، یا موجب آزادی زندانی بشود، یا موجب حفظ «</w:t>
      </w:r>
      <w:r w:rsidRPr="0009211D">
        <w:rPr>
          <w:rFonts w:hint="cs"/>
          <w:b/>
          <w:bCs/>
          <w:rtl/>
        </w:rPr>
        <w:t>تَحْقُنُ بِهَا الدَّمَ</w:t>
      </w:r>
      <w:r w:rsidRPr="0009211D">
        <w:rPr>
          <w:rFonts w:hint="cs"/>
          <w:rtl/>
        </w:rPr>
        <w:t xml:space="preserve">» خون کسی محفوظ می‌ماند، مشکل کسی را حل می‌کند یا بدی را از کسی دفع می‌کند، همه شفاعت است. شفاعه که در قرآن هم آمده بود، اعم از اصلاح </w:t>
      </w:r>
      <w:r w:rsidR="007D60FC">
        <w:rPr>
          <w:rFonts w:hint="cs"/>
          <w:rtl/>
        </w:rPr>
        <w:t>بین‌الناس</w:t>
      </w:r>
      <w:r w:rsidRPr="0009211D">
        <w:rPr>
          <w:rFonts w:hint="cs"/>
          <w:rtl/>
        </w:rPr>
        <w:t xml:space="preserve"> است و اینجا از باب این است که یک مصداق شفاعت اصلاح </w:t>
      </w:r>
      <w:r w:rsidR="007D60FC">
        <w:rPr>
          <w:rFonts w:hint="cs"/>
          <w:rtl/>
        </w:rPr>
        <w:t>بین‌الناس</w:t>
      </w:r>
      <w:r w:rsidRPr="0009211D">
        <w:rPr>
          <w:rFonts w:hint="cs"/>
          <w:rtl/>
        </w:rPr>
        <w:t xml:space="preserve"> است، برخلاف موارد قبلی که موردش اصلاح </w:t>
      </w:r>
      <w:r w:rsidR="007D60FC">
        <w:rPr>
          <w:rFonts w:hint="cs"/>
          <w:rtl/>
        </w:rPr>
        <w:t>بین‌الناس</w:t>
      </w:r>
      <w:r w:rsidRPr="0009211D">
        <w:rPr>
          <w:rFonts w:hint="cs"/>
          <w:rtl/>
        </w:rPr>
        <w:t xml:space="preserve"> بود. گاهی وساطت برای این است که مشکلی حل بکند، گاهی برای ایجاد صلح برقرار است. مرحوم علامه مجلسی در این باب هم به روایت خاص استدلال کرده، همه به عام مثل این، همان‌طور که در آیات هم به آیه «اصلحوا بین اخویکم» تمسک کرده بود هم به «من یشفع شفاعه الحسنه» این هم از باب عام است که شامل اصلاح هم می‌شود منتها خیلی از عمومات از جمله شفاعت شامل اصلاح هم می‌شود، این سند ندارد و دلالتش به نحو عموم است و ظهورش در استحباب است </w:t>
      </w:r>
      <w:r w:rsidRPr="0009211D">
        <w:rPr>
          <w:rFonts w:hint="cs"/>
          <w:rtl/>
        </w:rPr>
        <w:lastRenderedPageBreak/>
        <w:t>می‌گوید افضل الصدقه، ظهور روایت قبلی هم در استحباب است که ظهور در استحباب روایات خیلی قوی می‌شود و ظهور وجوبی که در آیات بود شاید تغییر پیدا کند.</w:t>
      </w:r>
    </w:p>
    <w:p w:rsidR="0009211D" w:rsidRDefault="0009211D" w:rsidP="0009211D">
      <w:pPr>
        <w:pStyle w:val="Heading3"/>
        <w:rPr>
          <w:rFonts w:hint="cs"/>
          <w:rtl/>
        </w:rPr>
      </w:pPr>
      <w:r>
        <w:rPr>
          <w:rFonts w:hint="cs"/>
          <w:rtl/>
        </w:rPr>
        <w:t xml:space="preserve">دلیل </w:t>
      </w:r>
      <w:r>
        <w:rPr>
          <w:rFonts w:hint="cs"/>
          <w:rtl/>
        </w:rPr>
        <w:t>شش</w:t>
      </w:r>
      <w:r>
        <w:rPr>
          <w:rFonts w:hint="cs"/>
          <w:rtl/>
        </w:rPr>
        <w:t xml:space="preserve">م: روایت </w:t>
      </w:r>
      <w:r w:rsidRPr="0009211D">
        <w:rPr>
          <w:rtl/>
        </w:rPr>
        <w:t>محمد بن سنان</w:t>
      </w:r>
    </w:p>
    <w:p w:rsidR="00D96771" w:rsidRPr="0009211D" w:rsidRDefault="00D96771" w:rsidP="0009211D">
      <w:pPr>
        <w:rPr>
          <w:rtl/>
        </w:rPr>
      </w:pPr>
      <w:r w:rsidRPr="0009211D">
        <w:rPr>
          <w:rFonts w:hint="cs"/>
          <w:rtl/>
        </w:rPr>
        <w:t xml:space="preserve">روایت ششم که محمد بن سنان معتبر نیست. شبیه روایت چهارم است، </w:t>
      </w:r>
      <w:r w:rsidRPr="0009211D">
        <w:rPr>
          <w:rFonts w:hint="cs"/>
          <w:b/>
          <w:bCs/>
          <w:rtl/>
        </w:rPr>
        <w:t>مُحَمَّد بْنُ يَحْيَى عَنْ أَحْمَدَ بْنِ مُحَمَّدٍ عَنْ مُحَمَّدِ بْنِ سِنَانٍ عَنْ حَمَّادِ بْنِ أَبِي طَلْحَةَ عَنْ حَبِيبٍ الْأَحْوَلِ قَالَ سَمِعْتُ أَبَا عَبْدِ اللَّهِ ع يَقُولُ: «صَدَقَةٌ يُحِبُّهَا اللَّهُ إِصْلَاحٌ بَيْنِ النَّاسِ إِذَا تَفَاسَدُوا وَ تَقَارُبٌ بَيْنِهِمْ إِذَا تَبَاعَدُوا»</w:t>
      </w:r>
      <w:r w:rsidR="0009211D">
        <w:rPr>
          <w:rStyle w:val="FootnoteReference"/>
          <w:b/>
          <w:bCs/>
          <w:rtl/>
        </w:rPr>
        <w:footnoteReference w:id="6"/>
      </w:r>
      <w:r w:rsidRPr="0009211D">
        <w:rPr>
          <w:rFonts w:hint="cs"/>
          <w:rtl/>
        </w:rPr>
        <w:t xml:space="preserve"> این تقریباً بلکه تحقیقاً با همان تقارب دارد. فقط آنجا داشت «</w:t>
      </w:r>
      <w:r w:rsidRPr="0009211D">
        <w:rPr>
          <w:rFonts w:hint="cs"/>
          <w:b/>
          <w:bCs/>
          <w:rtl/>
        </w:rPr>
        <w:t>تَقْرِيبٌ بَيْنَهُمْ إِذَا تَبَاعَدُوا</w:t>
      </w:r>
      <w:r w:rsidRPr="0009211D">
        <w:rPr>
          <w:rFonts w:hint="cs"/>
          <w:rtl/>
        </w:rPr>
        <w:t>» اینجا دارد «</w:t>
      </w:r>
      <w:r w:rsidRPr="0009211D">
        <w:rPr>
          <w:rFonts w:hint="cs"/>
          <w:b/>
          <w:bCs/>
          <w:rtl/>
        </w:rPr>
        <w:t>تَقَارُبٌ بَيْنِهِمْ إِذَا تَبَاعَدُوا</w:t>
      </w:r>
      <w:r w:rsidRPr="0009211D">
        <w:rPr>
          <w:rFonts w:hint="cs"/>
          <w:rtl/>
        </w:rPr>
        <w:t>»</w:t>
      </w:r>
    </w:p>
    <w:p w:rsidR="0009211D" w:rsidRDefault="0009211D" w:rsidP="0009211D">
      <w:pPr>
        <w:pStyle w:val="Heading3"/>
        <w:rPr>
          <w:rFonts w:hint="cs"/>
          <w:rtl/>
        </w:rPr>
      </w:pPr>
      <w:r>
        <w:rPr>
          <w:rFonts w:hint="cs"/>
          <w:rtl/>
        </w:rPr>
        <w:t xml:space="preserve">دلیل </w:t>
      </w:r>
      <w:r>
        <w:rPr>
          <w:rFonts w:hint="cs"/>
          <w:rtl/>
        </w:rPr>
        <w:t>هفت</w:t>
      </w:r>
      <w:r>
        <w:rPr>
          <w:rFonts w:hint="cs"/>
          <w:rtl/>
        </w:rPr>
        <w:t xml:space="preserve">م: روایت </w:t>
      </w:r>
      <w:r w:rsidRPr="0009211D">
        <w:rPr>
          <w:rFonts w:hint="cs"/>
          <w:sz w:val="28"/>
          <w:rtl/>
        </w:rPr>
        <w:t>هشام بن سالم</w:t>
      </w:r>
    </w:p>
    <w:p w:rsidR="00D96771" w:rsidRPr="0009211D" w:rsidRDefault="00632E50" w:rsidP="00632E50">
      <w:pPr>
        <w:rPr>
          <w:rtl/>
        </w:rPr>
      </w:pPr>
      <w:r>
        <w:rPr>
          <w:rFonts w:hint="cs"/>
          <w:rtl/>
        </w:rPr>
        <w:t>روایت هفتم از</w:t>
      </w:r>
      <w:r w:rsidR="00D96771" w:rsidRPr="0009211D">
        <w:rPr>
          <w:rFonts w:hint="cs"/>
          <w:rtl/>
        </w:rPr>
        <w:t xml:space="preserve"> </w:t>
      </w:r>
      <w:r w:rsidRPr="00632E50">
        <w:rPr>
          <w:b/>
          <w:bCs/>
          <w:rtl/>
        </w:rPr>
        <w:t xml:space="preserve">هِشَامِ بْنِ سَالِمٍ </w:t>
      </w:r>
      <w:r w:rsidR="00D96771" w:rsidRPr="0009211D">
        <w:rPr>
          <w:rFonts w:hint="cs"/>
          <w:rtl/>
        </w:rPr>
        <w:t>است و کاملاً معتبر است. امام صادق فرمودند: «</w:t>
      </w:r>
      <w:r w:rsidRPr="00632E50">
        <w:rPr>
          <w:b/>
          <w:bCs/>
          <w:rtl/>
        </w:rPr>
        <w:t>لَأَنْ أُصْلِحَ بَيْنَ اثْنَيْنِ أَحَبُّ إِلَيَّ مِنْ أَنْ أَتَصَدَّقَ بِدِينَارَيْنِ</w:t>
      </w:r>
      <w:r w:rsidR="00D96771" w:rsidRPr="0009211D">
        <w:rPr>
          <w:rFonts w:hint="cs"/>
          <w:rtl/>
        </w:rPr>
        <w:t>»</w:t>
      </w:r>
      <w:r>
        <w:rPr>
          <w:rStyle w:val="FootnoteReference"/>
          <w:rtl/>
        </w:rPr>
        <w:footnoteReference w:id="7"/>
      </w:r>
      <w:r w:rsidR="00D96771" w:rsidRPr="0009211D">
        <w:rPr>
          <w:rFonts w:hint="cs"/>
          <w:rtl/>
        </w:rPr>
        <w:t xml:space="preserve"> همان مضمون التصدق بدینارین است. پس مضمون روایت شش و هفت در روایت قبل بود.</w:t>
      </w:r>
    </w:p>
    <w:p w:rsidR="0009211D" w:rsidRDefault="0009211D" w:rsidP="0009211D">
      <w:pPr>
        <w:pStyle w:val="Heading3"/>
        <w:rPr>
          <w:rFonts w:hint="cs"/>
          <w:rtl/>
        </w:rPr>
      </w:pPr>
      <w:r>
        <w:rPr>
          <w:rFonts w:hint="cs"/>
          <w:rtl/>
        </w:rPr>
        <w:t>دلیل ه</w:t>
      </w:r>
      <w:r>
        <w:rPr>
          <w:rFonts w:hint="cs"/>
          <w:rtl/>
        </w:rPr>
        <w:t>ش</w:t>
      </w:r>
      <w:r>
        <w:rPr>
          <w:rFonts w:hint="cs"/>
          <w:rtl/>
        </w:rPr>
        <w:t>تم</w:t>
      </w:r>
      <w:r>
        <w:rPr>
          <w:rFonts w:hint="cs"/>
          <w:rtl/>
        </w:rPr>
        <w:t xml:space="preserve"> و نهم</w:t>
      </w:r>
      <w:r>
        <w:rPr>
          <w:rFonts w:hint="cs"/>
          <w:rtl/>
        </w:rPr>
        <w:t xml:space="preserve">: روایت </w:t>
      </w:r>
      <w:r w:rsidRPr="0009211D">
        <w:rPr>
          <w:rtl/>
        </w:rPr>
        <w:t>محمد بن سنان</w:t>
      </w:r>
    </w:p>
    <w:p w:rsidR="00D96771" w:rsidRDefault="00D96771" w:rsidP="00632E50">
      <w:pPr>
        <w:rPr>
          <w:rtl/>
        </w:rPr>
      </w:pPr>
      <w:r w:rsidRPr="0009211D">
        <w:rPr>
          <w:rFonts w:hint="cs"/>
          <w:rtl/>
        </w:rPr>
        <w:t>روایت هشتم و نهم که هر دو غیر معتبر است. محمد بن سنان دارد و اشکالاتی در سند آن‌ها است که امام صادق (ع) فرمودند:</w:t>
      </w:r>
      <w:r>
        <w:rPr>
          <w:rFonts w:hint="cs"/>
          <w:rtl/>
        </w:rPr>
        <w:t xml:space="preserve"> </w:t>
      </w:r>
      <w:r w:rsidRPr="0009211D">
        <w:rPr>
          <w:rFonts w:hint="cs"/>
          <w:b/>
          <w:bCs/>
          <w:rtl/>
        </w:rPr>
        <w:t xml:space="preserve">قَالَ أَبُو عَبْدِ اللَّهِ </w:t>
      </w:r>
      <w:r w:rsidR="007D60FC">
        <w:rPr>
          <w:rFonts w:hint="cs"/>
          <w:b/>
          <w:bCs/>
          <w:rtl/>
        </w:rPr>
        <w:t>علیه‌السلام</w:t>
      </w:r>
      <w:r w:rsidRPr="0009211D">
        <w:rPr>
          <w:rFonts w:hint="cs"/>
          <w:b/>
          <w:bCs/>
          <w:rtl/>
        </w:rPr>
        <w:t>: «إِذَا رَأَيْتَ بَيْنَ اثْنَيْنِ مِنْ شِيعَتِنَا مُنَازَعَةً، فَافْتَدِهَا مِنْ مَالِي</w:t>
      </w:r>
      <w:r w:rsidRPr="0009211D">
        <w:rPr>
          <w:rFonts w:hint="cs"/>
          <w:rtl/>
        </w:rPr>
        <w:t>‏»</w:t>
      </w:r>
      <w:r w:rsidR="00632E50">
        <w:rPr>
          <w:rStyle w:val="FootnoteReference"/>
          <w:rtl/>
        </w:rPr>
        <w:footnoteReference w:id="8"/>
      </w:r>
      <w:r>
        <w:rPr>
          <w:rFonts w:hint="cs"/>
          <w:rtl/>
        </w:rPr>
        <w:t xml:space="preserve"> </w:t>
      </w:r>
      <w:r w:rsidRPr="0009211D">
        <w:rPr>
          <w:rFonts w:hint="cs"/>
          <w:rtl/>
        </w:rPr>
        <w:t xml:space="preserve">اگر دیدی منازعه است بیا از من پول بگیر منازعه را حل بکن. این یک شق خاصی از اصلاح است. یک نوع اصلاح صحبت کردن است، ولی گاهی با پول باید رابطه‌شان را خوب بکند که بعد تربیتی آن ضعیف‌تر از جایی است که خودشان را </w:t>
      </w:r>
      <w:r w:rsidRPr="0009211D">
        <w:rPr>
          <w:rFonts w:hint="cs"/>
          <w:rtl/>
        </w:rPr>
        <w:lastRenderedPageBreak/>
        <w:t>به اصلاح نزدیک می‌کند. روایت هشت و نه شیوه اصلاح را می‌گوید و حتی به شیوه‌ای که از طریق پول حل بکنی این را تعمیم می‌دهد.</w:t>
      </w:r>
    </w:p>
    <w:p w:rsidR="00632E50" w:rsidRDefault="00632E50" w:rsidP="00632E50">
      <w:pPr>
        <w:pStyle w:val="Heading3"/>
        <w:rPr>
          <w:rFonts w:hint="cs"/>
          <w:rtl/>
        </w:rPr>
      </w:pPr>
      <w:r>
        <w:rPr>
          <w:rFonts w:hint="cs"/>
          <w:rtl/>
        </w:rPr>
        <w:t xml:space="preserve">دلیل </w:t>
      </w:r>
      <w:r>
        <w:rPr>
          <w:rFonts w:hint="cs"/>
          <w:rtl/>
        </w:rPr>
        <w:t>ده</w:t>
      </w:r>
      <w:r>
        <w:rPr>
          <w:rFonts w:hint="cs"/>
          <w:rtl/>
        </w:rPr>
        <w:t xml:space="preserve">م: روایت </w:t>
      </w:r>
      <w:r w:rsidRPr="0009211D">
        <w:rPr>
          <w:rFonts w:hint="cs"/>
          <w:sz w:val="28"/>
          <w:rtl/>
        </w:rPr>
        <w:t>هشام بن سالم</w:t>
      </w:r>
    </w:p>
    <w:p w:rsidR="00D96771" w:rsidRPr="00632E50" w:rsidRDefault="00D96771" w:rsidP="00632E50">
      <w:pPr>
        <w:rPr>
          <w:rtl/>
        </w:rPr>
      </w:pPr>
      <w:r w:rsidRPr="00632E50">
        <w:rPr>
          <w:rFonts w:hint="cs"/>
          <w:rtl/>
        </w:rPr>
        <w:t>روایت دهم معتبره است «</w:t>
      </w:r>
      <w:r w:rsidRPr="00632E50">
        <w:rPr>
          <w:rFonts w:hint="cs"/>
          <w:b/>
          <w:bCs/>
          <w:rtl/>
        </w:rPr>
        <w:t>الْمُصْلِحُ لَيْسَ بِكَاذِب</w:t>
      </w:r>
      <w:r w:rsidRPr="00632E50">
        <w:rPr>
          <w:rFonts w:hint="cs"/>
          <w:rtl/>
        </w:rPr>
        <w:t>‏»</w:t>
      </w:r>
      <w:r w:rsidR="00632E50">
        <w:rPr>
          <w:rStyle w:val="FootnoteReference"/>
          <w:rtl/>
        </w:rPr>
        <w:footnoteReference w:id="9"/>
      </w:r>
      <w:r w:rsidRPr="00632E50">
        <w:rPr>
          <w:rFonts w:hint="cs"/>
          <w:rtl/>
        </w:rPr>
        <w:t xml:space="preserve"> اصلاح آن قدر مهم است که حتی مجوز دروغ هم می‌شود. </w:t>
      </w:r>
      <w:r w:rsidRPr="00632E50">
        <w:rPr>
          <w:rFonts w:ascii="Times New Roman" w:hAnsi="Times New Roman" w:cs="Times New Roman"/>
          <w:rtl/>
        </w:rPr>
        <w:t>(</w:t>
      </w:r>
      <w:r w:rsidRPr="00632E50">
        <w:rPr>
          <w:rFonts w:hint="cs"/>
          <w:rtl/>
        </w:rPr>
        <w:t>در مکاسب بحث می‌کنیم که یکی از استثنائات کذب اصلاح است) که ذیل آن «</w:t>
      </w:r>
      <w:r w:rsidRPr="00632E50">
        <w:rPr>
          <w:rFonts w:hint="cs"/>
          <w:b/>
          <w:bCs/>
          <w:rtl/>
        </w:rPr>
        <w:t>لا تَجْعَلُوا اللَّهَ عُرْضَةً لِأَيْمانِكُم</w:t>
      </w:r>
      <w:r w:rsidRPr="00632E50">
        <w:rPr>
          <w:rFonts w:hint="cs"/>
          <w:rtl/>
        </w:rPr>
        <w:t>‏» است.</w:t>
      </w:r>
    </w:p>
    <w:p w:rsidR="00D96771" w:rsidRPr="00632E50" w:rsidRDefault="00D96771" w:rsidP="00632E50">
      <w:pPr>
        <w:rPr>
          <w:rtl/>
        </w:rPr>
      </w:pPr>
      <w:r w:rsidRPr="00632E50">
        <w:rPr>
          <w:rFonts w:hint="cs"/>
          <w:rtl/>
        </w:rPr>
        <w:t xml:space="preserve">روایات </w:t>
      </w:r>
      <w:r w:rsidR="00632E50" w:rsidRPr="00632E50">
        <w:rPr>
          <w:rFonts w:hint="cs"/>
          <w:rtl/>
        </w:rPr>
        <w:t xml:space="preserve">یازدهم و </w:t>
      </w:r>
      <w:r w:rsidRPr="00632E50">
        <w:rPr>
          <w:rFonts w:hint="cs"/>
          <w:rtl/>
        </w:rPr>
        <w:t>دوازدهم هم مربوط به کذب اصلاحی است.</w:t>
      </w:r>
    </w:p>
    <w:p w:rsidR="00632E50" w:rsidRDefault="00632E50" w:rsidP="00632E50">
      <w:pPr>
        <w:pStyle w:val="Heading2"/>
        <w:rPr>
          <w:rFonts w:hint="cs"/>
          <w:rtl/>
        </w:rPr>
      </w:pPr>
      <w:r>
        <w:rPr>
          <w:rFonts w:hint="cs"/>
          <w:rtl/>
        </w:rPr>
        <w:t>جمع‌بندی</w:t>
      </w:r>
    </w:p>
    <w:p w:rsidR="00D96771" w:rsidRPr="00632E50" w:rsidRDefault="00D96771" w:rsidP="00632E50">
      <w:pPr>
        <w:rPr>
          <w:rtl/>
        </w:rPr>
      </w:pPr>
      <w:r w:rsidRPr="00632E50">
        <w:rPr>
          <w:rFonts w:hint="cs"/>
          <w:rtl/>
        </w:rPr>
        <w:t xml:space="preserve">این مجموعه روایات بود اصول کافی هم تقریباً همین‌ها است، در جلد دو باب الاصلاح </w:t>
      </w:r>
      <w:r w:rsidR="007D60FC">
        <w:rPr>
          <w:rFonts w:hint="cs"/>
          <w:rtl/>
        </w:rPr>
        <w:t>بین‌الناس</w:t>
      </w:r>
      <w:r w:rsidRPr="00632E50">
        <w:rPr>
          <w:rFonts w:hint="cs"/>
          <w:rtl/>
        </w:rPr>
        <w:t>، صاحب وسایل در کتاب صلح این‌ها را آورده است</w:t>
      </w:r>
    </w:p>
    <w:p w:rsidR="00632E50" w:rsidRDefault="00632E50" w:rsidP="00632E50">
      <w:pPr>
        <w:pStyle w:val="Heading3"/>
        <w:rPr>
          <w:rFonts w:hint="cs"/>
          <w:rtl/>
        </w:rPr>
      </w:pPr>
      <w:r>
        <w:rPr>
          <w:rFonts w:hint="cs"/>
          <w:rtl/>
        </w:rPr>
        <w:t>نکته مهم</w:t>
      </w:r>
    </w:p>
    <w:p w:rsidR="00632E50" w:rsidRDefault="00D96771" w:rsidP="00632E50">
      <w:pPr>
        <w:rPr>
          <w:rFonts w:hint="cs"/>
          <w:rtl/>
        </w:rPr>
      </w:pPr>
      <w:r w:rsidRPr="00632E50">
        <w:rPr>
          <w:rFonts w:hint="cs"/>
          <w:rtl/>
        </w:rPr>
        <w:t>بحث مهمی در اینجا مطرح است که آیات امر داشت و ظهو</w:t>
      </w:r>
      <w:r w:rsidR="00632E50">
        <w:rPr>
          <w:rFonts w:hint="cs"/>
          <w:rtl/>
        </w:rPr>
        <w:t>ر امر هم به اطلاقش در وجوب است.</w:t>
      </w:r>
    </w:p>
    <w:p w:rsidR="00632E50" w:rsidRDefault="00D96771" w:rsidP="00632E50">
      <w:pPr>
        <w:rPr>
          <w:rFonts w:hint="cs"/>
          <w:rtl/>
        </w:rPr>
      </w:pPr>
      <w:r w:rsidRPr="00632E50">
        <w:rPr>
          <w:rFonts w:hint="cs"/>
          <w:rtl/>
        </w:rPr>
        <w:t xml:space="preserve">اگر این روایات ظهور در استحباب داشته باشد، قرینه می‌شود که مقدمات حکمت و ظهور وجوب آیات از آن گرفته بشود. اینکه می‌گوید: «اصلحوا بین اخویکم، اصلحوا ذات بینکم» ظهورش در وجوب امر است ولی به شکلی که در روایات می‌گوید این کار خوب است، مستحب است، صدقه است، اگر بگوییم ظهور در استحباب دارد قرینه می‌شود بر اینکه اصلاح بین </w:t>
      </w:r>
      <w:r w:rsidR="007D60FC">
        <w:rPr>
          <w:rFonts w:hint="cs"/>
          <w:rtl/>
        </w:rPr>
        <w:t>ذات‌البین</w:t>
      </w:r>
      <w:r w:rsidRPr="00632E50">
        <w:rPr>
          <w:rFonts w:hint="cs"/>
          <w:rtl/>
        </w:rPr>
        <w:t xml:space="preserve"> حکم وجوبی نیست. از نظر ما ولو آیات امر داشت اما این روایات با ظهور قوی که در استحباب دارد، نمی‌گذارد مقدمات حکمت در ادله قرآنی تمام بشود، حتی لازم نیست بگوییم این‌ها حتماً ظهور در استحباب هم دارد تا ظهور وجوب را بگیریم، چون این ما یحتمل القرینیه است و وجود ما یحتمل </w:t>
      </w:r>
      <w:r w:rsidRPr="00632E50">
        <w:rPr>
          <w:rFonts w:hint="cs"/>
          <w:rtl/>
        </w:rPr>
        <w:lastRenderedPageBreak/>
        <w:t>القرینیه کافی است برای اینکه جلوی انعقاد مقدمات حکمت را بگیرد؛ یعنی یا بعضی از روایات ظهور در استحباب دارد یا احتمال استحباب در آن قوی است؛ همین مانع از انعقاد اط</w:t>
      </w:r>
      <w:r w:rsidR="00632E50">
        <w:rPr>
          <w:rFonts w:hint="cs"/>
          <w:rtl/>
        </w:rPr>
        <w:t>لاق در ادله‌ای است که امر دارد.</w:t>
      </w:r>
    </w:p>
    <w:p w:rsidR="00632E50" w:rsidRDefault="00D96771" w:rsidP="00632E50">
      <w:pPr>
        <w:rPr>
          <w:rFonts w:hint="cs"/>
          <w:rtl/>
        </w:rPr>
      </w:pPr>
      <w:r w:rsidRPr="00632E50">
        <w:rPr>
          <w:rFonts w:hint="cs"/>
          <w:rtl/>
        </w:rPr>
        <w:t>در آیه سوره حجرات «</w:t>
      </w:r>
      <w:r w:rsidRPr="00632E50">
        <w:rPr>
          <w:rFonts w:hint="cs"/>
          <w:b/>
          <w:bCs/>
          <w:rtl/>
        </w:rPr>
        <w:t xml:space="preserve"> وَ إِنْ طائِفَتانِ مِنَ الْمُؤْمِنِينَ اقْتَتَلُوا فَأَصْلِحُوا بَيْنَهُما</w:t>
      </w:r>
      <w:r w:rsidRPr="00632E50">
        <w:rPr>
          <w:rFonts w:hint="cs"/>
          <w:rtl/>
        </w:rPr>
        <w:t xml:space="preserve">» چون مرتبه قتال است بعید نیست ظهور در وجوب داشته باشد، اما مطلق اصلاح واجب باشد کمی بعید است. اصلاح در جایی که موجب دفع مفاسد مهمی مثل قتل یا تلف اموال است، بعید است بتوانیم کنار بگذاریم به عناوین دیگر هم می‌شود به آن‌ها تمسک کرد اما </w:t>
      </w:r>
      <w:r w:rsidR="00632E50">
        <w:rPr>
          <w:rFonts w:hint="cs"/>
          <w:rtl/>
        </w:rPr>
        <w:t>مطلق اصلاح واجب باشد، بعید است.</w:t>
      </w:r>
    </w:p>
    <w:p w:rsidR="00632E50" w:rsidRDefault="00632E50" w:rsidP="00632E50">
      <w:pPr>
        <w:pStyle w:val="Heading3"/>
        <w:rPr>
          <w:rFonts w:hint="cs"/>
          <w:rtl/>
        </w:rPr>
      </w:pPr>
      <w:r>
        <w:rPr>
          <w:rFonts w:hint="cs"/>
          <w:rtl/>
        </w:rPr>
        <w:t>اولین مطلب در جمع‌بندی</w:t>
      </w:r>
    </w:p>
    <w:p w:rsidR="00D96771" w:rsidRPr="00632E50" w:rsidRDefault="00D96771" w:rsidP="00632E50">
      <w:pPr>
        <w:rPr>
          <w:rtl/>
        </w:rPr>
      </w:pPr>
      <w:r w:rsidRPr="00632E50">
        <w:rPr>
          <w:rFonts w:hint="cs"/>
          <w:rtl/>
        </w:rPr>
        <w:t xml:space="preserve">در نتیجه اولین مطلب در جمع‌بندی و نکات ذیل آیات و روایات این است که اصلاح </w:t>
      </w:r>
      <w:r w:rsidR="007D60FC">
        <w:rPr>
          <w:rFonts w:hint="cs"/>
          <w:rtl/>
        </w:rPr>
        <w:t>ذات‌البین</w:t>
      </w:r>
      <w:r w:rsidRPr="00632E50">
        <w:rPr>
          <w:rFonts w:hint="cs"/>
          <w:rtl/>
        </w:rPr>
        <w:t xml:space="preserve"> مستحب مؤکد است در مواردی که حالت مقاتله‌ای بین افرادی وجود دارد یا اینکه مفاسد شدیده‌ای دارد مثل مقاتله، تلف اموال است، شهری خراب می‌شود، جامعه‌ای به هم می‌ریزد هرج‌ومرج می‌شود، معنای اقتتال الزاماً قتل نیست بلکه درصدد آشوب برآمدن، در جان هم افتادن، ویرانی شهر، تلف شدن اموال و... اگر در این حدود این باشد با این قرائن ظهور در وجوب آیه را نمی‌شود برگرداند اما در غیر </w:t>
      </w:r>
      <w:r w:rsidR="007D60FC">
        <w:rPr>
          <w:rtl/>
        </w:rPr>
        <w:t>آن‌که</w:t>
      </w:r>
      <w:r w:rsidRPr="00632E50">
        <w:rPr>
          <w:rFonts w:hint="cs"/>
          <w:rtl/>
        </w:rPr>
        <w:t xml:space="preserve"> به‌هم‌ریختگی عاطفی یا روحی است، این‌ها مستحب است.</w:t>
      </w:r>
    </w:p>
    <w:p w:rsidR="00D96771" w:rsidRPr="00632E50" w:rsidRDefault="00D96771" w:rsidP="00632E50">
      <w:pPr>
        <w:rPr>
          <w:rtl/>
        </w:rPr>
      </w:pPr>
      <w:r w:rsidRPr="00632E50">
        <w:rPr>
          <w:rFonts w:hint="cs"/>
          <w:rtl/>
        </w:rPr>
        <w:t>پس آیات و روایات دو حکم را می‌رساند؛ استحباب یا رجحان مطلق و رجحان مطلق در مو</w:t>
      </w:r>
      <w:r w:rsidR="00607A26" w:rsidRPr="00632E50">
        <w:rPr>
          <w:rFonts w:hint="cs"/>
          <w:rtl/>
        </w:rPr>
        <w:t>اردی مستحب و در مواردی وجوب است.</w:t>
      </w:r>
      <w:r w:rsidRPr="00632E50">
        <w:rPr>
          <w:rFonts w:hint="cs"/>
          <w:rtl/>
        </w:rPr>
        <w:t xml:space="preserve"> و صلی‌الله علی محمد و آله الاطهار</w:t>
      </w:r>
    </w:p>
    <w:p w:rsidR="00D96771" w:rsidRDefault="00D96771" w:rsidP="00D96771">
      <w:pPr>
        <w:rPr>
          <w:rtl/>
        </w:rPr>
      </w:pPr>
    </w:p>
    <w:p w:rsidR="00152670" w:rsidRPr="002149F8" w:rsidRDefault="00152670" w:rsidP="00734D59">
      <w:pPr>
        <w:rPr>
          <w:rtl/>
        </w:rPr>
      </w:pPr>
    </w:p>
    <w:sectPr w:rsidR="00152670" w:rsidRPr="002149F8"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21" w:rsidRDefault="005F5421" w:rsidP="000D5800">
      <w:pPr>
        <w:spacing w:after="0"/>
      </w:pPr>
      <w:r>
        <w:separator/>
      </w:r>
    </w:p>
  </w:endnote>
  <w:endnote w:type="continuationSeparator" w:id="0">
    <w:p w:rsidR="005F5421" w:rsidRDefault="005F542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D60F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21" w:rsidRDefault="005F5421" w:rsidP="004A08C4">
      <w:pPr>
        <w:spacing w:after="0"/>
      </w:pPr>
      <w:r>
        <w:separator/>
      </w:r>
    </w:p>
  </w:footnote>
  <w:footnote w:type="continuationSeparator" w:id="0">
    <w:p w:rsidR="005F5421" w:rsidRDefault="005F5421" w:rsidP="000D5800">
      <w:pPr>
        <w:spacing w:after="0"/>
      </w:pPr>
      <w:r>
        <w:continuationSeparator/>
      </w:r>
    </w:p>
  </w:footnote>
  <w:footnote w:id="1">
    <w:p w:rsidR="004A08C4" w:rsidRDefault="004A08C4" w:rsidP="004A08C4">
      <w:pPr>
        <w:pStyle w:val="FootnoteText"/>
        <w:rPr>
          <w:rFonts w:hint="cs"/>
        </w:rPr>
      </w:pPr>
      <w:r>
        <w:rPr>
          <w:rStyle w:val="FootnoteReference"/>
        </w:rPr>
        <w:footnoteRef/>
      </w:r>
      <w:r>
        <w:rPr>
          <w:rtl/>
        </w:rPr>
        <w:t xml:space="preserve"> </w:t>
      </w:r>
      <w:r>
        <w:rPr>
          <w:rFonts w:hint="cs"/>
          <w:rtl/>
        </w:rPr>
        <w:t>-</w:t>
      </w:r>
      <w:r w:rsidRPr="004A08C4">
        <w:rPr>
          <w:rtl/>
        </w:rPr>
        <w:t xml:space="preserve"> </w:t>
      </w:r>
      <w:r w:rsidRPr="004A08C4">
        <w:rPr>
          <w:rFonts w:hint="cs"/>
          <w:rtl/>
        </w:rPr>
        <w:t>الأمالي</w:t>
      </w:r>
      <w:r w:rsidRPr="004A08C4">
        <w:rPr>
          <w:rtl/>
        </w:rPr>
        <w:t xml:space="preserve"> (</w:t>
      </w:r>
      <w:r w:rsidRPr="004A08C4">
        <w:rPr>
          <w:rFonts w:hint="cs"/>
          <w:rtl/>
        </w:rPr>
        <w:t>للطوسي</w:t>
      </w:r>
      <w:r w:rsidRPr="004A08C4">
        <w:rPr>
          <w:rtl/>
        </w:rPr>
        <w:t>)</w:t>
      </w:r>
      <w:r w:rsidRPr="004A08C4">
        <w:rPr>
          <w:rFonts w:hint="cs"/>
          <w:rtl/>
        </w:rPr>
        <w:t>،</w:t>
      </w:r>
      <w:r w:rsidRPr="004A08C4">
        <w:rPr>
          <w:rtl/>
        </w:rPr>
        <w:t xml:space="preserve"> </w:t>
      </w:r>
      <w:r w:rsidRPr="004A08C4">
        <w:rPr>
          <w:rFonts w:hint="cs"/>
          <w:rtl/>
        </w:rPr>
        <w:t>النص،</w:t>
      </w:r>
      <w:r w:rsidRPr="004A08C4">
        <w:rPr>
          <w:rtl/>
        </w:rPr>
        <w:t xml:space="preserve"> </w:t>
      </w:r>
      <w:r w:rsidRPr="004A08C4">
        <w:rPr>
          <w:rFonts w:hint="cs"/>
          <w:rtl/>
        </w:rPr>
        <w:t>ص</w:t>
      </w:r>
      <w:r w:rsidRPr="004A08C4">
        <w:rPr>
          <w:rtl/>
        </w:rPr>
        <w:t>: 522</w:t>
      </w:r>
      <w:r>
        <w:rPr>
          <w:rFonts w:hint="cs"/>
          <w:rtl/>
        </w:rPr>
        <w:t>.</w:t>
      </w:r>
    </w:p>
  </w:footnote>
  <w:footnote w:id="2">
    <w:p w:rsidR="004A08C4" w:rsidRDefault="004A08C4">
      <w:pPr>
        <w:pStyle w:val="FootnoteText"/>
        <w:rPr>
          <w:rFonts w:hint="cs"/>
          <w:rtl/>
        </w:rPr>
      </w:pPr>
      <w:r>
        <w:rPr>
          <w:rStyle w:val="FootnoteReference"/>
        </w:rPr>
        <w:footnoteRef/>
      </w:r>
      <w:r>
        <w:rPr>
          <w:rtl/>
        </w:rPr>
        <w:t xml:space="preserve"> </w:t>
      </w:r>
      <w:r>
        <w:rPr>
          <w:rFonts w:hint="cs"/>
          <w:rtl/>
        </w:rPr>
        <w:t>-</w:t>
      </w:r>
      <w:r w:rsidRPr="004A08C4">
        <w:rPr>
          <w:rFonts w:hint="cs"/>
          <w:sz w:val="28"/>
          <w:rtl/>
        </w:rPr>
        <w:t xml:space="preserve"> </w:t>
      </w:r>
      <w:r w:rsidRPr="004A08C4">
        <w:rPr>
          <w:rFonts w:hint="cs"/>
          <w:sz w:val="28"/>
          <w:rtl/>
        </w:rPr>
        <w:t>الأمالي (للطوسي)، النص، ص: 522</w:t>
      </w:r>
      <w:r>
        <w:rPr>
          <w:rFonts w:hint="cs"/>
          <w:sz w:val="28"/>
          <w:rtl/>
        </w:rPr>
        <w:t>.</w:t>
      </w:r>
    </w:p>
  </w:footnote>
  <w:footnote w:id="3">
    <w:p w:rsidR="004A08C4" w:rsidRDefault="004A08C4">
      <w:pPr>
        <w:pStyle w:val="FootnoteText"/>
        <w:rPr>
          <w:rFonts w:hint="cs"/>
        </w:rPr>
      </w:pPr>
      <w:r>
        <w:rPr>
          <w:rStyle w:val="FootnoteReference"/>
        </w:rPr>
        <w:footnoteRef/>
      </w:r>
      <w:r>
        <w:rPr>
          <w:rtl/>
        </w:rPr>
        <w:t xml:space="preserve"> </w:t>
      </w:r>
      <w:r>
        <w:rPr>
          <w:rFonts w:hint="cs"/>
          <w:rtl/>
        </w:rPr>
        <w:t xml:space="preserve">- </w:t>
      </w:r>
      <w:r w:rsidRPr="004A08C4">
        <w:rPr>
          <w:rFonts w:hint="cs"/>
          <w:sz w:val="28"/>
          <w:rtl/>
        </w:rPr>
        <w:t>وسائل الشيعة، ج‏18، ص: 441</w:t>
      </w:r>
      <w:r>
        <w:rPr>
          <w:rFonts w:hint="cs"/>
          <w:sz w:val="28"/>
          <w:rtl/>
        </w:rPr>
        <w:t>.</w:t>
      </w:r>
    </w:p>
  </w:footnote>
  <w:footnote w:id="4">
    <w:p w:rsidR="0009211D" w:rsidRDefault="0009211D">
      <w:pPr>
        <w:pStyle w:val="FootnoteText"/>
        <w:rPr>
          <w:rFonts w:hint="cs"/>
        </w:rPr>
      </w:pPr>
      <w:r>
        <w:rPr>
          <w:rStyle w:val="FootnoteReference"/>
        </w:rPr>
        <w:footnoteRef/>
      </w:r>
      <w:r>
        <w:rPr>
          <w:rtl/>
        </w:rPr>
        <w:t xml:space="preserve"> </w:t>
      </w:r>
      <w:r>
        <w:rPr>
          <w:rFonts w:hint="cs"/>
          <w:rtl/>
        </w:rPr>
        <w:t>-</w:t>
      </w:r>
      <w:r w:rsidRPr="0009211D">
        <w:rPr>
          <w:rFonts w:hint="cs"/>
          <w:sz w:val="28"/>
          <w:rtl/>
        </w:rPr>
        <w:t xml:space="preserve"> </w:t>
      </w:r>
      <w:r w:rsidRPr="0009211D">
        <w:rPr>
          <w:rFonts w:hint="cs"/>
          <w:sz w:val="28"/>
          <w:rtl/>
        </w:rPr>
        <w:t>الأمالي (للمفيد)، النص، ص: 12</w:t>
      </w:r>
      <w:r>
        <w:rPr>
          <w:rFonts w:hint="cs"/>
          <w:sz w:val="28"/>
          <w:rtl/>
        </w:rPr>
        <w:t>.</w:t>
      </w:r>
    </w:p>
  </w:footnote>
  <w:footnote w:id="5">
    <w:p w:rsidR="0009211D" w:rsidRDefault="0009211D">
      <w:pPr>
        <w:pStyle w:val="FootnoteText"/>
        <w:rPr>
          <w:rFonts w:hint="cs"/>
        </w:rPr>
      </w:pPr>
      <w:r>
        <w:rPr>
          <w:rStyle w:val="FootnoteReference"/>
        </w:rPr>
        <w:footnoteRef/>
      </w:r>
      <w:r>
        <w:rPr>
          <w:rtl/>
        </w:rPr>
        <w:t xml:space="preserve"> </w:t>
      </w:r>
      <w:r>
        <w:rPr>
          <w:rFonts w:hint="cs"/>
          <w:rtl/>
        </w:rPr>
        <w:t xml:space="preserve">- </w:t>
      </w:r>
      <w:r w:rsidRPr="0009211D">
        <w:rPr>
          <w:rFonts w:hint="cs"/>
          <w:sz w:val="28"/>
          <w:rtl/>
        </w:rPr>
        <w:t>بحار الأنوار (ط - بيروت)، ج‏73، ص: 44</w:t>
      </w:r>
      <w:r>
        <w:rPr>
          <w:rFonts w:hint="cs"/>
          <w:sz w:val="28"/>
          <w:rtl/>
        </w:rPr>
        <w:t>.</w:t>
      </w:r>
    </w:p>
  </w:footnote>
  <w:footnote w:id="6">
    <w:p w:rsidR="0009211D" w:rsidRDefault="0009211D">
      <w:pPr>
        <w:pStyle w:val="FootnoteText"/>
        <w:rPr>
          <w:rFonts w:hint="cs"/>
        </w:rPr>
      </w:pPr>
      <w:r>
        <w:rPr>
          <w:rStyle w:val="FootnoteReference"/>
        </w:rPr>
        <w:footnoteRef/>
      </w:r>
      <w:r>
        <w:rPr>
          <w:rtl/>
        </w:rPr>
        <w:t xml:space="preserve"> </w:t>
      </w:r>
      <w:r>
        <w:rPr>
          <w:rFonts w:hint="cs"/>
          <w:rtl/>
        </w:rPr>
        <w:t xml:space="preserve">- </w:t>
      </w:r>
      <w:r w:rsidRPr="0009211D">
        <w:rPr>
          <w:rFonts w:hint="cs"/>
          <w:sz w:val="28"/>
          <w:rtl/>
        </w:rPr>
        <w:t>وسائل الشيعة، ج‏18، ص: 439</w:t>
      </w:r>
      <w:r>
        <w:rPr>
          <w:rFonts w:hint="cs"/>
          <w:sz w:val="28"/>
          <w:rtl/>
        </w:rPr>
        <w:t>.</w:t>
      </w:r>
    </w:p>
  </w:footnote>
  <w:footnote w:id="7">
    <w:p w:rsidR="00632E50" w:rsidRDefault="00632E50" w:rsidP="00632E50">
      <w:pPr>
        <w:pStyle w:val="FootnoteText"/>
        <w:rPr>
          <w:rFonts w:hint="cs"/>
        </w:rPr>
      </w:pPr>
      <w:r>
        <w:rPr>
          <w:rStyle w:val="FootnoteReference"/>
        </w:rPr>
        <w:footnoteRef/>
      </w:r>
      <w:r>
        <w:rPr>
          <w:rtl/>
        </w:rPr>
        <w:t xml:space="preserve"> </w:t>
      </w:r>
      <w:r>
        <w:rPr>
          <w:rFonts w:hint="cs"/>
          <w:rtl/>
        </w:rPr>
        <w:t>-</w:t>
      </w:r>
      <w:r w:rsidRPr="00632E50">
        <w:rPr>
          <w:rtl/>
        </w:rPr>
        <w:t xml:space="preserve"> وسائل الشيعة، ج‏18، ص: 439</w:t>
      </w:r>
      <w:r>
        <w:rPr>
          <w:rFonts w:hint="cs"/>
          <w:rtl/>
        </w:rPr>
        <w:t>.</w:t>
      </w:r>
    </w:p>
  </w:footnote>
  <w:footnote w:id="8">
    <w:p w:rsidR="00632E50" w:rsidRDefault="00632E50" w:rsidP="00632E50">
      <w:pPr>
        <w:pStyle w:val="FootnoteText"/>
        <w:rPr>
          <w:rFonts w:hint="cs"/>
        </w:rPr>
      </w:pPr>
      <w:r>
        <w:rPr>
          <w:rStyle w:val="FootnoteReference"/>
        </w:rPr>
        <w:footnoteRef/>
      </w:r>
      <w:r>
        <w:rPr>
          <w:rtl/>
        </w:rPr>
        <w:t xml:space="preserve"> </w:t>
      </w:r>
      <w:r>
        <w:rPr>
          <w:rFonts w:hint="cs"/>
          <w:rtl/>
        </w:rPr>
        <w:t>-</w:t>
      </w:r>
      <w:r w:rsidRPr="00632E50">
        <w:rPr>
          <w:rtl/>
        </w:rPr>
        <w:t xml:space="preserve"> وسائل الشيعة، ج‏18، ص: 440</w:t>
      </w:r>
      <w:r>
        <w:rPr>
          <w:rFonts w:hint="cs"/>
          <w:rtl/>
        </w:rPr>
        <w:t>.</w:t>
      </w:r>
    </w:p>
  </w:footnote>
  <w:footnote w:id="9">
    <w:p w:rsidR="00632E50" w:rsidRDefault="00632E50">
      <w:pPr>
        <w:pStyle w:val="FootnoteText"/>
        <w:rPr>
          <w:rFonts w:hint="cs"/>
        </w:rPr>
      </w:pPr>
      <w:r>
        <w:rPr>
          <w:rStyle w:val="FootnoteReference"/>
        </w:rPr>
        <w:footnoteRef/>
      </w:r>
      <w:r>
        <w:rPr>
          <w:rtl/>
        </w:rPr>
        <w:t xml:space="preserve"> </w:t>
      </w:r>
      <w:r>
        <w:rPr>
          <w:rFonts w:hint="cs"/>
          <w:rtl/>
        </w:rPr>
        <w:t xml:space="preserve">- </w:t>
      </w:r>
      <w:r w:rsidRPr="00632E50">
        <w:rPr>
          <w:rFonts w:hint="cs"/>
          <w:sz w:val="28"/>
          <w:rtl/>
        </w:rPr>
        <w:t>الكافي (ط - دارالحديث)، ج‏3، ص: 533</w:t>
      </w:r>
      <w:r>
        <w:rPr>
          <w:rFonts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26FD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3207278" wp14:editId="0ED4140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91201E0" wp14:editId="42DEE65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26FD7">
      <w:rPr>
        <w:rFonts w:ascii="IranNastaliq" w:hAnsi="IranNastaliq" w:cs="IranNastaliq" w:hint="cs"/>
        <w:sz w:val="40"/>
        <w:szCs w:val="40"/>
        <w:rtl/>
      </w:rPr>
      <w:t>2824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8A0"/>
    <w:multiLevelType w:val="hybridMultilevel"/>
    <w:tmpl w:val="5F78D8DA"/>
    <w:lvl w:ilvl="0" w:tplc="6588AB18">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F5CD6"/>
    <w:multiLevelType w:val="hybridMultilevel"/>
    <w:tmpl w:val="1CE4CD2E"/>
    <w:lvl w:ilvl="0" w:tplc="0512CB40">
      <w:start w:val="1"/>
      <w:numFmt w:val="decimal"/>
      <w:lvlText w:val="%1-"/>
      <w:lvlJc w:val="left"/>
      <w:pPr>
        <w:ind w:left="1080" w:hanging="360"/>
      </w:pPr>
      <w:rPr>
        <w:rFonts w:ascii="2  Badr" w:eastAsia="2  Badr" w:hAnsi="2  Badr" w:cs="2  Bad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D7"/>
    <w:rsid w:val="000134C7"/>
    <w:rsid w:val="000228A2"/>
    <w:rsid w:val="000324F1"/>
    <w:rsid w:val="00041FE0"/>
    <w:rsid w:val="00052BA3"/>
    <w:rsid w:val="0006363E"/>
    <w:rsid w:val="0007769B"/>
    <w:rsid w:val="00080DFF"/>
    <w:rsid w:val="00085ED5"/>
    <w:rsid w:val="0009211D"/>
    <w:rsid w:val="000A1A51"/>
    <w:rsid w:val="000D2D0D"/>
    <w:rsid w:val="000D5800"/>
    <w:rsid w:val="000E02D8"/>
    <w:rsid w:val="000F1897"/>
    <w:rsid w:val="000F7E72"/>
    <w:rsid w:val="000F7E88"/>
    <w:rsid w:val="00101E2D"/>
    <w:rsid w:val="00102405"/>
    <w:rsid w:val="00102CEB"/>
    <w:rsid w:val="00117955"/>
    <w:rsid w:val="00120060"/>
    <w:rsid w:val="00133E1D"/>
    <w:rsid w:val="0013617D"/>
    <w:rsid w:val="00136442"/>
    <w:rsid w:val="00136B23"/>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13A6"/>
    <w:rsid w:val="001F2E3E"/>
    <w:rsid w:val="00201A9B"/>
    <w:rsid w:val="00205209"/>
    <w:rsid w:val="002149F8"/>
    <w:rsid w:val="00224C0A"/>
    <w:rsid w:val="002376A5"/>
    <w:rsid w:val="002417C9"/>
    <w:rsid w:val="002529C5"/>
    <w:rsid w:val="0026136B"/>
    <w:rsid w:val="00270294"/>
    <w:rsid w:val="00280705"/>
    <w:rsid w:val="00285E3C"/>
    <w:rsid w:val="002914BD"/>
    <w:rsid w:val="00294E89"/>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56C0"/>
    <w:rsid w:val="00410699"/>
    <w:rsid w:val="00415360"/>
    <w:rsid w:val="0044591E"/>
    <w:rsid w:val="00455B91"/>
    <w:rsid w:val="004566D2"/>
    <w:rsid w:val="004651D2"/>
    <w:rsid w:val="00465D26"/>
    <w:rsid w:val="004679F8"/>
    <w:rsid w:val="004A08C4"/>
    <w:rsid w:val="004B337F"/>
    <w:rsid w:val="004C0157"/>
    <w:rsid w:val="004C203C"/>
    <w:rsid w:val="004F3596"/>
    <w:rsid w:val="00530FD7"/>
    <w:rsid w:val="005660BE"/>
    <w:rsid w:val="00572E2D"/>
    <w:rsid w:val="00592103"/>
    <w:rsid w:val="005941DD"/>
    <w:rsid w:val="005A17B4"/>
    <w:rsid w:val="005A545E"/>
    <w:rsid w:val="005A5862"/>
    <w:rsid w:val="005B0852"/>
    <w:rsid w:val="005C06AE"/>
    <w:rsid w:val="005F5421"/>
    <w:rsid w:val="00607A26"/>
    <w:rsid w:val="00610C18"/>
    <w:rsid w:val="00612385"/>
    <w:rsid w:val="0061376C"/>
    <w:rsid w:val="00632E50"/>
    <w:rsid w:val="00636EFA"/>
    <w:rsid w:val="0066229C"/>
    <w:rsid w:val="0069696C"/>
    <w:rsid w:val="006A085A"/>
    <w:rsid w:val="006D3A87"/>
    <w:rsid w:val="006F01B4"/>
    <w:rsid w:val="00734D59"/>
    <w:rsid w:val="0073609B"/>
    <w:rsid w:val="007429E1"/>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9F7"/>
    <w:rsid w:val="007D0B88"/>
    <w:rsid w:val="007D1549"/>
    <w:rsid w:val="007D4A41"/>
    <w:rsid w:val="007D4CC4"/>
    <w:rsid w:val="007D60FC"/>
    <w:rsid w:val="007D673E"/>
    <w:rsid w:val="007E03E9"/>
    <w:rsid w:val="007E04EE"/>
    <w:rsid w:val="007E4759"/>
    <w:rsid w:val="007E7FA7"/>
    <w:rsid w:val="007F0721"/>
    <w:rsid w:val="007F4A90"/>
    <w:rsid w:val="00803501"/>
    <w:rsid w:val="0080799B"/>
    <w:rsid w:val="00807BE3"/>
    <w:rsid w:val="00811F02"/>
    <w:rsid w:val="0082738D"/>
    <w:rsid w:val="008407A4"/>
    <w:rsid w:val="00844860"/>
    <w:rsid w:val="00845CC4"/>
    <w:rsid w:val="00855102"/>
    <w:rsid w:val="008644F4"/>
    <w:rsid w:val="00880917"/>
    <w:rsid w:val="00883733"/>
    <w:rsid w:val="008965D2"/>
    <w:rsid w:val="008A236D"/>
    <w:rsid w:val="008B565A"/>
    <w:rsid w:val="008C08E0"/>
    <w:rsid w:val="008C3414"/>
    <w:rsid w:val="008C581C"/>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D3F45"/>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A4197"/>
    <w:rsid w:val="00AA44D3"/>
    <w:rsid w:val="00AD0304"/>
    <w:rsid w:val="00AD27BE"/>
    <w:rsid w:val="00AF0F1A"/>
    <w:rsid w:val="00B15027"/>
    <w:rsid w:val="00B21CF4"/>
    <w:rsid w:val="00B24300"/>
    <w:rsid w:val="00B462AB"/>
    <w:rsid w:val="00B63F15"/>
    <w:rsid w:val="00BA51A8"/>
    <w:rsid w:val="00BB5F7E"/>
    <w:rsid w:val="00BC26F6"/>
    <w:rsid w:val="00BC4833"/>
    <w:rsid w:val="00BD3122"/>
    <w:rsid w:val="00BD40DA"/>
    <w:rsid w:val="00BE4A03"/>
    <w:rsid w:val="00BF3D67"/>
    <w:rsid w:val="00C116B8"/>
    <w:rsid w:val="00C160AF"/>
    <w:rsid w:val="00C22299"/>
    <w:rsid w:val="00C25609"/>
    <w:rsid w:val="00C262D7"/>
    <w:rsid w:val="00C26607"/>
    <w:rsid w:val="00C26FD7"/>
    <w:rsid w:val="00C32070"/>
    <w:rsid w:val="00C60D75"/>
    <w:rsid w:val="00C63DBE"/>
    <w:rsid w:val="00C64CEA"/>
    <w:rsid w:val="00C73012"/>
    <w:rsid w:val="00C763DD"/>
    <w:rsid w:val="00C84FC0"/>
    <w:rsid w:val="00C9244A"/>
    <w:rsid w:val="00CB57DF"/>
    <w:rsid w:val="00CB5DA3"/>
    <w:rsid w:val="00CE09B7"/>
    <w:rsid w:val="00CE31E6"/>
    <w:rsid w:val="00CE3B74"/>
    <w:rsid w:val="00CF42E2"/>
    <w:rsid w:val="00CF7916"/>
    <w:rsid w:val="00D003D7"/>
    <w:rsid w:val="00D11C79"/>
    <w:rsid w:val="00D158F3"/>
    <w:rsid w:val="00D3665C"/>
    <w:rsid w:val="00D508CC"/>
    <w:rsid w:val="00D50F4B"/>
    <w:rsid w:val="00D60547"/>
    <w:rsid w:val="00D66444"/>
    <w:rsid w:val="00D76353"/>
    <w:rsid w:val="00D96771"/>
    <w:rsid w:val="00DB28BB"/>
    <w:rsid w:val="00DC603F"/>
    <w:rsid w:val="00DD3C0D"/>
    <w:rsid w:val="00DD4864"/>
    <w:rsid w:val="00DD71A2"/>
    <w:rsid w:val="00DE1DC4"/>
    <w:rsid w:val="00E0639C"/>
    <w:rsid w:val="00E067E6"/>
    <w:rsid w:val="00E12531"/>
    <w:rsid w:val="00E143B0"/>
    <w:rsid w:val="00E24DDC"/>
    <w:rsid w:val="00E55891"/>
    <w:rsid w:val="00E6283A"/>
    <w:rsid w:val="00E732A3"/>
    <w:rsid w:val="00E83A85"/>
    <w:rsid w:val="00E90FC4"/>
    <w:rsid w:val="00EA01EC"/>
    <w:rsid w:val="00EA15B0"/>
    <w:rsid w:val="00EA5D97"/>
    <w:rsid w:val="00EC4393"/>
    <w:rsid w:val="00ED203C"/>
    <w:rsid w:val="00EE1C07"/>
    <w:rsid w:val="00EE2C91"/>
    <w:rsid w:val="00EE3979"/>
    <w:rsid w:val="00EF138C"/>
    <w:rsid w:val="00F034CE"/>
    <w:rsid w:val="00F10A0F"/>
    <w:rsid w:val="00F40284"/>
    <w:rsid w:val="00F67976"/>
    <w:rsid w:val="00F70BE1"/>
    <w:rsid w:val="00FB4A15"/>
    <w:rsid w:val="00FC0862"/>
    <w:rsid w:val="00FC3DAB"/>
    <w:rsid w:val="00FC70FB"/>
    <w:rsid w:val="00FD143D"/>
    <w:rsid w:val="00FD73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08C4"/>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4A08C4"/>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4A08C4"/>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4A08C4"/>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A08C4"/>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A08C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4A08C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4A08C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A08C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A08C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A08C4"/>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4A08C4"/>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4A08C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A08C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A08C4"/>
    <w:rPr>
      <w:rFonts w:ascii="Cambria" w:eastAsia="2  Lotus" w:hAnsi="Cambria" w:cs="2  Badr"/>
      <w:bCs/>
      <w:szCs w:val="36"/>
    </w:rPr>
  </w:style>
  <w:style w:type="paragraph" w:styleId="TOC1">
    <w:name w:val="toc 1"/>
    <w:basedOn w:val="Normal"/>
    <w:next w:val="Normal"/>
    <w:link w:val="TOC1Char"/>
    <w:autoRedefine/>
    <w:uiPriority w:val="39"/>
    <w:unhideWhenUsed/>
    <w:qFormat/>
    <w:rsid w:val="004A08C4"/>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4A08C4"/>
    <w:pPr>
      <w:spacing w:after="0"/>
      <w:ind w:left="221"/>
    </w:pPr>
    <w:rPr>
      <w:rFonts w:eastAsiaTheme="minorEastAsia"/>
    </w:rPr>
  </w:style>
  <w:style w:type="paragraph" w:styleId="TOC3">
    <w:name w:val="toc 3"/>
    <w:basedOn w:val="Normal"/>
    <w:next w:val="Normal"/>
    <w:autoRedefine/>
    <w:uiPriority w:val="39"/>
    <w:unhideWhenUsed/>
    <w:qFormat/>
    <w:rsid w:val="004A08C4"/>
    <w:pPr>
      <w:spacing w:after="0"/>
      <w:ind w:left="442"/>
    </w:pPr>
    <w:rPr>
      <w:rFonts w:eastAsia="2  Lotus"/>
    </w:rPr>
  </w:style>
  <w:style w:type="character" w:styleId="SubtleReference">
    <w:name w:val="Subtle Reference"/>
    <w:aliases w:val="مرجع"/>
    <w:uiPriority w:val="31"/>
    <w:qFormat/>
    <w:rsid w:val="004A08C4"/>
    <w:rPr>
      <w:rFonts w:cs="2  Lotus"/>
      <w:smallCaps/>
      <w:color w:val="auto"/>
      <w:szCs w:val="28"/>
      <w:u w:val="single"/>
    </w:rPr>
  </w:style>
  <w:style w:type="character" w:styleId="IntenseReference">
    <w:name w:val="Intense Reference"/>
    <w:uiPriority w:val="32"/>
    <w:qFormat/>
    <w:rsid w:val="004A08C4"/>
    <w:rPr>
      <w:rFonts w:cs="2  Lotus"/>
      <w:b/>
      <w:bCs/>
      <w:smallCaps/>
      <w:color w:val="auto"/>
      <w:spacing w:val="5"/>
      <w:szCs w:val="28"/>
      <w:u w:val="single"/>
    </w:rPr>
  </w:style>
  <w:style w:type="character" w:styleId="BookTitle">
    <w:name w:val="Book Title"/>
    <w:uiPriority w:val="33"/>
    <w:qFormat/>
    <w:rsid w:val="004A08C4"/>
    <w:rPr>
      <w:rFonts w:cs="2  Titr"/>
      <w:b/>
      <w:bCs/>
      <w:smallCaps/>
      <w:spacing w:val="5"/>
      <w:szCs w:val="100"/>
    </w:rPr>
  </w:style>
  <w:style w:type="paragraph" w:styleId="TOCHeading">
    <w:name w:val="TOC Heading"/>
    <w:basedOn w:val="Heading1"/>
    <w:next w:val="Normal"/>
    <w:uiPriority w:val="39"/>
    <w:semiHidden/>
    <w:unhideWhenUsed/>
    <w:qFormat/>
    <w:rsid w:val="004A08C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A08C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4A08C4"/>
    <w:rPr>
      <w:rFonts w:ascii="Cambria" w:eastAsia="2  Lotus" w:hAnsi="Cambria" w:cs="2  Badr"/>
      <w:bCs/>
      <w:i/>
      <w:sz w:val="36"/>
      <w:szCs w:val="36"/>
    </w:rPr>
  </w:style>
  <w:style w:type="character" w:customStyle="1" w:styleId="Heading7Char">
    <w:name w:val="Heading 7 Char"/>
    <w:link w:val="Heading7"/>
    <w:uiPriority w:val="9"/>
    <w:semiHidden/>
    <w:rsid w:val="004A08C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A08C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A08C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A08C4"/>
    <w:pPr>
      <w:spacing w:after="0"/>
      <w:ind w:left="658"/>
    </w:pPr>
    <w:rPr>
      <w:rFonts w:eastAsia="Times New Roman"/>
    </w:rPr>
  </w:style>
  <w:style w:type="paragraph" w:styleId="TOC5">
    <w:name w:val="toc 5"/>
    <w:basedOn w:val="Normal"/>
    <w:next w:val="Normal"/>
    <w:autoRedefine/>
    <w:uiPriority w:val="39"/>
    <w:semiHidden/>
    <w:unhideWhenUsed/>
    <w:qFormat/>
    <w:rsid w:val="004A08C4"/>
    <w:pPr>
      <w:spacing w:after="0"/>
      <w:ind w:left="879"/>
    </w:pPr>
    <w:rPr>
      <w:rFonts w:eastAsia="Times New Roman"/>
    </w:rPr>
  </w:style>
  <w:style w:type="paragraph" w:styleId="TOC6">
    <w:name w:val="toc 6"/>
    <w:basedOn w:val="Normal"/>
    <w:next w:val="Normal"/>
    <w:autoRedefine/>
    <w:uiPriority w:val="39"/>
    <w:semiHidden/>
    <w:unhideWhenUsed/>
    <w:qFormat/>
    <w:rsid w:val="004A08C4"/>
    <w:pPr>
      <w:spacing w:after="0"/>
      <w:ind w:left="1100"/>
    </w:pPr>
    <w:rPr>
      <w:rFonts w:eastAsia="Times New Roman"/>
    </w:rPr>
  </w:style>
  <w:style w:type="paragraph" w:styleId="TOC7">
    <w:name w:val="toc 7"/>
    <w:basedOn w:val="Normal"/>
    <w:next w:val="Normal"/>
    <w:autoRedefine/>
    <w:uiPriority w:val="39"/>
    <w:semiHidden/>
    <w:unhideWhenUsed/>
    <w:qFormat/>
    <w:rsid w:val="004A08C4"/>
    <w:pPr>
      <w:spacing w:after="0"/>
      <w:ind w:left="1321"/>
    </w:pPr>
    <w:rPr>
      <w:rFonts w:eastAsia="Times New Roman"/>
    </w:rPr>
  </w:style>
  <w:style w:type="paragraph" w:styleId="Caption">
    <w:name w:val="caption"/>
    <w:basedOn w:val="Normal"/>
    <w:next w:val="Normal"/>
    <w:uiPriority w:val="35"/>
    <w:semiHidden/>
    <w:unhideWhenUsed/>
    <w:qFormat/>
    <w:rsid w:val="004A08C4"/>
    <w:rPr>
      <w:rFonts w:eastAsia="Times New Roman"/>
      <w:b/>
      <w:bCs/>
      <w:sz w:val="20"/>
      <w:szCs w:val="20"/>
    </w:rPr>
  </w:style>
  <w:style w:type="paragraph" w:styleId="Title">
    <w:name w:val="Title"/>
    <w:basedOn w:val="Normal"/>
    <w:next w:val="Normal"/>
    <w:link w:val="TitleChar"/>
    <w:autoRedefine/>
    <w:uiPriority w:val="10"/>
    <w:qFormat/>
    <w:rsid w:val="004A08C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A08C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A08C4"/>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4A08C4"/>
    <w:rPr>
      <w:rFonts w:ascii="Cambria" w:eastAsia="2  Badr" w:hAnsi="Cambria" w:cs="2  Badr"/>
      <w:bCs/>
      <w:i/>
      <w:spacing w:val="15"/>
      <w:sz w:val="24"/>
    </w:rPr>
  </w:style>
  <w:style w:type="character" w:styleId="Emphasis">
    <w:name w:val="Emphasis"/>
    <w:uiPriority w:val="20"/>
    <w:qFormat/>
    <w:rsid w:val="004A08C4"/>
    <w:rPr>
      <w:rFonts w:cs="2  Lotus"/>
      <w:i/>
      <w:iCs/>
      <w:color w:val="808080"/>
      <w:szCs w:val="32"/>
    </w:rPr>
  </w:style>
  <w:style w:type="character" w:customStyle="1" w:styleId="NoSpacingChar">
    <w:name w:val="No Spacing Char"/>
    <w:aliases w:val="متن عربي Char"/>
    <w:link w:val="NoSpacing"/>
    <w:uiPriority w:val="1"/>
    <w:rsid w:val="004A08C4"/>
    <w:rPr>
      <w:rFonts w:eastAsia="2  Lotus" w:cs="2  Badr"/>
      <w:bCs/>
      <w:sz w:val="72"/>
      <w:szCs w:val="28"/>
    </w:rPr>
  </w:style>
  <w:style w:type="paragraph" w:styleId="ListParagraph">
    <w:name w:val="List Paragraph"/>
    <w:basedOn w:val="Normal"/>
    <w:link w:val="ListParagraphChar"/>
    <w:autoRedefine/>
    <w:uiPriority w:val="34"/>
    <w:qFormat/>
    <w:rsid w:val="004A08C4"/>
    <w:pPr>
      <w:ind w:left="1134" w:firstLine="0"/>
    </w:pPr>
    <w:rPr>
      <w:rFonts w:ascii="Calibri" w:eastAsia="2  Lotus" w:hAnsi="Calibri" w:cs="2  Lotus"/>
      <w:sz w:val="22"/>
    </w:rPr>
  </w:style>
  <w:style w:type="character" w:customStyle="1" w:styleId="ListParagraphChar">
    <w:name w:val="List Paragraph Char"/>
    <w:link w:val="ListParagraph"/>
    <w:uiPriority w:val="34"/>
    <w:rsid w:val="004A08C4"/>
    <w:rPr>
      <w:rFonts w:eastAsia="2  Lotus" w:cs="2  Lotus"/>
      <w:sz w:val="22"/>
      <w:szCs w:val="28"/>
    </w:rPr>
  </w:style>
  <w:style w:type="paragraph" w:styleId="Quote">
    <w:name w:val="Quote"/>
    <w:basedOn w:val="Normal"/>
    <w:next w:val="Normal"/>
    <w:link w:val="QuoteChar"/>
    <w:autoRedefine/>
    <w:uiPriority w:val="29"/>
    <w:qFormat/>
    <w:rsid w:val="004A08C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A08C4"/>
    <w:rPr>
      <w:rFonts w:cs="B Lotus"/>
      <w:i/>
      <w:szCs w:val="30"/>
    </w:rPr>
  </w:style>
  <w:style w:type="paragraph" w:styleId="IntenseQuote">
    <w:name w:val="Intense Quote"/>
    <w:basedOn w:val="Normal"/>
    <w:next w:val="Normal"/>
    <w:link w:val="IntenseQuoteChar"/>
    <w:autoRedefine/>
    <w:uiPriority w:val="30"/>
    <w:qFormat/>
    <w:rsid w:val="004A08C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A08C4"/>
    <w:rPr>
      <w:rFonts w:eastAsia="2  Lotus" w:cs="B Lotus"/>
      <w:b/>
      <w:bCs/>
      <w:i/>
      <w:szCs w:val="30"/>
    </w:rPr>
  </w:style>
  <w:style w:type="character" w:styleId="SubtleEmphasis">
    <w:name w:val="Subtle Emphasis"/>
    <w:uiPriority w:val="19"/>
    <w:qFormat/>
    <w:rsid w:val="004A08C4"/>
    <w:rPr>
      <w:rFonts w:cs="2  Lotus"/>
      <w:i/>
      <w:iCs/>
      <w:color w:val="4A442A"/>
      <w:szCs w:val="32"/>
      <w:u w:val="none"/>
    </w:rPr>
  </w:style>
  <w:style w:type="character" w:styleId="IntenseEmphasis">
    <w:name w:val="Intense Emphasis"/>
    <w:uiPriority w:val="21"/>
    <w:qFormat/>
    <w:rsid w:val="004A08C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A08C4"/>
    <w:rPr>
      <w:vertAlign w:val="superscript"/>
    </w:rPr>
  </w:style>
  <w:style w:type="character" w:customStyle="1" w:styleId="TOC1Char">
    <w:name w:val="TOC 1 Char"/>
    <w:basedOn w:val="DefaultParagraphFont"/>
    <w:link w:val="TOC1"/>
    <w:uiPriority w:val="39"/>
    <w:rsid w:val="004A08C4"/>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08C4"/>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4A08C4"/>
    <w:pPr>
      <w:keepNext/>
      <w:keepLines/>
      <w:spacing w:after="0"/>
      <w:ind w:firstLine="0"/>
      <w:outlineLvl w:val="0"/>
    </w:pPr>
    <w:rPr>
      <w:rFonts w:ascii="Cambria" w:eastAsia="2  Lotus" w:hAnsi="Cambria"/>
      <w:bCs/>
      <w:sz w:val="56"/>
      <w:szCs w:val="44"/>
    </w:rPr>
  </w:style>
  <w:style w:type="paragraph" w:styleId="Heading2">
    <w:name w:val="heading 2"/>
    <w:aliases w:val="سرفصل2,سرفصل 2,21"/>
    <w:basedOn w:val="Normal"/>
    <w:next w:val="Normal"/>
    <w:link w:val="Heading2Char"/>
    <w:autoRedefine/>
    <w:uiPriority w:val="9"/>
    <w:unhideWhenUsed/>
    <w:qFormat/>
    <w:rsid w:val="004A08C4"/>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4A08C4"/>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4A08C4"/>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4A08C4"/>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semiHidden/>
    <w:unhideWhenUsed/>
    <w:qFormat/>
    <w:rsid w:val="004A08C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semiHidden/>
    <w:unhideWhenUsed/>
    <w:qFormat/>
    <w:rsid w:val="004A08C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A08C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A08C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4A08C4"/>
    <w:rPr>
      <w:rFonts w:ascii="Cambria" w:eastAsia="2  Lotus" w:hAnsi="Cambria" w:cs="2  Badr"/>
      <w:bCs/>
      <w:sz w:val="56"/>
      <w:szCs w:val="44"/>
    </w:rPr>
  </w:style>
  <w:style w:type="character" w:customStyle="1" w:styleId="Heading2Char">
    <w:name w:val="Heading 2 Char"/>
    <w:aliases w:val="سرفصل2 Char,سرفصل 2 Char,21 Char"/>
    <w:link w:val="Heading2"/>
    <w:uiPriority w:val="9"/>
    <w:rsid w:val="004A08C4"/>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4A08C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A08C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4A08C4"/>
    <w:rPr>
      <w:rFonts w:ascii="Cambria" w:eastAsia="2  Lotus" w:hAnsi="Cambria" w:cs="2  Badr"/>
      <w:bCs/>
      <w:szCs w:val="36"/>
    </w:rPr>
  </w:style>
  <w:style w:type="paragraph" w:styleId="TOC1">
    <w:name w:val="toc 1"/>
    <w:basedOn w:val="Normal"/>
    <w:next w:val="Normal"/>
    <w:link w:val="TOC1Char"/>
    <w:autoRedefine/>
    <w:uiPriority w:val="39"/>
    <w:unhideWhenUsed/>
    <w:qFormat/>
    <w:rsid w:val="004A08C4"/>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4A08C4"/>
    <w:pPr>
      <w:spacing w:after="0"/>
      <w:ind w:left="221"/>
    </w:pPr>
    <w:rPr>
      <w:rFonts w:eastAsiaTheme="minorEastAsia"/>
    </w:rPr>
  </w:style>
  <w:style w:type="paragraph" w:styleId="TOC3">
    <w:name w:val="toc 3"/>
    <w:basedOn w:val="Normal"/>
    <w:next w:val="Normal"/>
    <w:autoRedefine/>
    <w:uiPriority w:val="39"/>
    <w:unhideWhenUsed/>
    <w:qFormat/>
    <w:rsid w:val="004A08C4"/>
    <w:pPr>
      <w:spacing w:after="0"/>
      <w:ind w:left="442"/>
    </w:pPr>
    <w:rPr>
      <w:rFonts w:eastAsia="2  Lotus"/>
    </w:rPr>
  </w:style>
  <w:style w:type="character" w:styleId="SubtleReference">
    <w:name w:val="Subtle Reference"/>
    <w:aliases w:val="مرجع"/>
    <w:uiPriority w:val="31"/>
    <w:qFormat/>
    <w:rsid w:val="004A08C4"/>
    <w:rPr>
      <w:rFonts w:cs="2  Lotus"/>
      <w:smallCaps/>
      <w:color w:val="auto"/>
      <w:szCs w:val="28"/>
      <w:u w:val="single"/>
    </w:rPr>
  </w:style>
  <w:style w:type="character" w:styleId="IntenseReference">
    <w:name w:val="Intense Reference"/>
    <w:uiPriority w:val="32"/>
    <w:qFormat/>
    <w:rsid w:val="004A08C4"/>
    <w:rPr>
      <w:rFonts w:cs="2  Lotus"/>
      <w:b/>
      <w:bCs/>
      <w:smallCaps/>
      <w:color w:val="auto"/>
      <w:spacing w:val="5"/>
      <w:szCs w:val="28"/>
      <w:u w:val="single"/>
    </w:rPr>
  </w:style>
  <w:style w:type="character" w:styleId="BookTitle">
    <w:name w:val="Book Title"/>
    <w:uiPriority w:val="33"/>
    <w:qFormat/>
    <w:rsid w:val="004A08C4"/>
    <w:rPr>
      <w:rFonts w:cs="2  Titr"/>
      <w:b/>
      <w:bCs/>
      <w:smallCaps/>
      <w:spacing w:val="5"/>
      <w:szCs w:val="100"/>
    </w:rPr>
  </w:style>
  <w:style w:type="paragraph" w:styleId="TOCHeading">
    <w:name w:val="TOC Heading"/>
    <w:basedOn w:val="Heading1"/>
    <w:next w:val="Normal"/>
    <w:uiPriority w:val="39"/>
    <w:semiHidden/>
    <w:unhideWhenUsed/>
    <w:qFormat/>
    <w:rsid w:val="004A08C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A08C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semiHidden/>
    <w:rsid w:val="004A08C4"/>
    <w:rPr>
      <w:rFonts w:ascii="Cambria" w:eastAsia="2  Lotus" w:hAnsi="Cambria" w:cs="2  Badr"/>
      <w:bCs/>
      <w:i/>
      <w:sz w:val="36"/>
      <w:szCs w:val="36"/>
    </w:rPr>
  </w:style>
  <w:style w:type="character" w:customStyle="1" w:styleId="Heading7Char">
    <w:name w:val="Heading 7 Char"/>
    <w:link w:val="Heading7"/>
    <w:uiPriority w:val="9"/>
    <w:semiHidden/>
    <w:rsid w:val="004A08C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A08C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A08C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A08C4"/>
    <w:pPr>
      <w:spacing w:after="0"/>
      <w:ind w:left="658"/>
    </w:pPr>
    <w:rPr>
      <w:rFonts w:eastAsia="Times New Roman"/>
    </w:rPr>
  </w:style>
  <w:style w:type="paragraph" w:styleId="TOC5">
    <w:name w:val="toc 5"/>
    <w:basedOn w:val="Normal"/>
    <w:next w:val="Normal"/>
    <w:autoRedefine/>
    <w:uiPriority w:val="39"/>
    <w:semiHidden/>
    <w:unhideWhenUsed/>
    <w:qFormat/>
    <w:rsid w:val="004A08C4"/>
    <w:pPr>
      <w:spacing w:after="0"/>
      <w:ind w:left="879"/>
    </w:pPr>
    <w:rPr>
      <w:rFonts w:eastAsia="Times New Roman"/>
    </w:rPr>
  </w:style>
  <w:style w:type="paragraph" w:styleId="TOC6">
    <w:name w:val="toc 6"/>
    <w:basedOn w:val="Normal"/>
    <w:next w:val="Normal"/>
    <w:autoRedefine/>
    <w:uiPriority w:val="39"/>
    <w:semiHidden/>
    <w:unhideWhenUsed/>
    <w:qFormat/>
    <w:rsid w:val="004A08C4"/>
    <w:pPr>
      <w:spacing w:after="0"/>
      <w:ind w:left="1100"/>
    </w:pPr>
    <w:rPr>
      <w:rFonts w:eastAsia="Times New Roman"/>
    </w:rPr>
  </w:style>
  <w:style w:type="paragraph" w:styleId="TOC7">
    <w:name w:val="toc 7"/>
    <w:basedOn w:val="Normal"/>
    <w:next w:val="Normal"/>
    <w:autoRedefine/>
    <w:uiPriority w:val="39"/>
    <w:semiHidden/>
    <w:unhideWhenUsed/>
    <w:qFormat/>
    <w:rsid w:val="004A08C4"/>
    <w:pPr>
      <w:spacing w:after="0"/>
      <w:ind w:left="1321"/>
    </w:pPr>
    <w:rPr>
      <w:rFonts w:eastAsia="Times New Roman"/>
    </w:rPr>
  </w:style>
  <w:style w:type="paragraph" w:styleId="Caption">
    <w:name w:val="caption"/>
    <w:basedOn w:val="Normal"/>
    <w:next w:val="Normal"/>
    <w:uiPriority w:val="35"/>
    <w:semiHidden/>
    <w:unhideWhenUsed/>
    <w:qFormat/>
    <w:rsid w:val="004A08C4"/>
    <w:rPr>
      <w:rFonts w:eastAsia="Times New Roman"/>
      <w:b/>
      <w:bCs/>
      <w:sz w:val="20"/>
      <w:szCs w:val="20"/>
    </w:rPr>
  </w:style>
  <w:style w:type="paragraph" w:styleId="Title">
    <w:name w:val="Title"/>
    <w:basedOn w:val="Normal"/>
    <w:next w:val="Normal"/>
    <w:link w:val="TitleChar"/>
    <w:autoRedefine/>
    <w:uiPriority w:val="10"/>
    <w:qFormat/>
    <w:rsid w:val="004A08C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A08C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A08C4"/>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4A08C4"/>
    <w:rPr>
      <w:rFonts w:ascii="Cambria" w:eastAsia="2  Badr" w:hAnsi="Cambria" w:cs="2  Badr"/>
      <w:bCs/>
      <w:i/>
      <w:spacing w:val="15"/>
      <w:sz w:val="24"/>
    </w:rPr>
  </w:style>
  <w:style w:type="character" w:styleId="Emphasis">
    <w:name w:val="Emphasis"/>
    <w:uiPriority w:val="20"/>
    <w:qFormat/>
    <w:rsid w:val="004A08C4"/>
    <w:rPr>
      <w:rFonts w:cs="2  Lotus"/>
      <w:i/>
      <w:iCs/>
      <w:color w:val="808080"/>
      <w:szCs w:val="32"/>
    </w:rPr>
  </w:style>
  <w:style w:type="character" w:customStyle="1" w:styleId="NoSpacingChar">
    <w:name w:val="No Spacing Char"/>
    <w:aliases w:val="متن عربي Char"/>
    <w:link w:val="NoSpacing"/>
    <w:uiPriority w:val="1"/>
    <w:rsid w:val="004A08C4"/>
    <w:rPr>
      <w:rFonts w:eastAsia="2  Lotus" w:cs="2  Badr"/>
      <w:bCs/>
      <w:sz w:val="72"/>
      <w:szCs w:val="28"/>
    </w:rPr>
  </w:style>
  <w:style w:type="paragraph" w:styleId="ListParagraph">
    <w:name w:val="List Paragraph"/>
    <w:basedOn w:val="Normal"/>
    <w:link w:val="ListParagraphChar"/>
    <w:autoRedefine/>
    <w:uiPriority w:val="34"/>
    <w:qFormat/>
    <w:rsid w:val="004A08C4"/>
    <w:pPr>
      <w:ind w:left="1134" w:firstLine="0"/>
    </w:pPr>
    <w:rPr>
      <w:rFonts w:ascii="Calibri" w:eastAsia="2  Lotus" w:hAnsi="Calibri" w:cs="2  Lotus"/>
      <w:sz w:val="22"/>
    </w:rPr>
  </w:style>
  <w:style w:type="character" w:customStyle="1" w:styleId="ListParagraphChar">
    <w:name w:val="List Paragraph Char"/>
    <w:link w:val="ListParagraph"/>
    <w:uiPriority w:val="34"/>
    <w:rsid w:val="004A08C4"/>
    <w:rPr>
      <w:rFonts w:eastAsia="2  Lotus" w:cs="2  Lotus"/>
      <w:sz w:val="22"/>
      <w:szCs w:val="28"/>
    </w:rPr>
  </w:style>
  <w:style w:type="paragraph" w:styleId="Quote">
    <w:name w:val="Quote"/>
    <w:basedOn w:val="Normal"/>
    <w:next w:val="Normal"/>
    <w:link w:val="QuoteChar"/>
    <w:autoRedefine/>
    <w:uiPriority w:val="29"/>
    <w:qFormat/>
    <w:rsid w:val="004A08C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4A08C4"/>
    <w:rPr>
      <w:rFonts w:cs="B Lotus"/>
      <w:i/>
      <w:szCs w:val="30"/>
    </w:rPr>
  </w:style>
  <w:style w:type="paragraph" w:styleId="IntenseQuote">
    <w:name w:val="Intense Quote"/>
    <w:basedOn w:val="Normal"/>
    <w:next w:val="Normal"/>
    <w:link w:val="IntenseQuoteChar"/>
    <w:autoRedefine/>
    <w:uiPriority w:val="30"/>
    <w:qFormat/>
    <w:rsid w:val="004A08C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4A08C4"/>
    <w:rPr>
      <w:rFonts w:eastAsia="2  Lotus" w:cs="B Lotus"/>
      <w:b/>
      <w:bCs/>
      <w:i/>
      <w:szCs w:val="30"/>
    </w:rPr>
  </w:style>
  <w:style w:type="character" w:styleId="SubtleEmphasis">
    <w:name w:val="Subtle Emphasis"/>
    <w:uiPriority w:val="19"/>
    <w:qFormat/>
    <w:rsid w:val="004A08C4"/>
    <w:rPr>
      <w:rFonts w:cs="2  Lotus"/>
      <w:i/>
      <w:iCs/>
      <w:color w:val="4A442A"/>
      <w:szCs w:val="32"/>
      <w:u w:val="none"/>
    </w:rPr>
  </w:style>
  <w:style w:type="character" w:styleId="IntenseEmphasis">
    <w:name w:val="Intense Emphasis"/>
    <w:uiPriority w:val="21"/>
    <w:qFormat/>
    <w:rsid w:val="004A08C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Calibri" w:eastAsia="Times New Roman" w:hAnsi="Calibri"/>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4A08C4"/>
    <w:rPr>
      <w:vertAlign w:val="superscript"/>
    </w:rPr>
  </w:style>
  <w:style w:type="character" w:customStyle="1" w:styleId="TOC1Char">
    <w:name w:val="TOC 1 Char"/>
    <w:basedOn w:val="DefaultParagraphFont"/>
    <w:link w:val="TOC1"/>
    <w:uiPriority w:val="39"/>
    <w:rsid w:val="004A08C4"/>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65">
      <w:bodyDiv w:val="1"/>
      <w:marLeft w:val="0"/>
      <w:marRight w:val="0"/>
      <w:marTop w:val="0"/>
      <w:marBottom w:val="0"/>
      <w:divBdr>
        <w:top w:val="none" w:sz="0" w:space="0" w:color="auto"/>
        <w:left w:val="none" w:sz="0" w:space="0" w:color="auto"/>
        <w:bottom w:val="none" w:sz="0" w:space="0" w:color="auto"/>
        <w:right w:val="none" w:sz="0" w:space="0" w:color="auto"/>
      </w:divBdr>
    </w:div>
    <w:div w:id="684022086">
      <w:bodyDiv w:val="1"/>
      <w:marLeft w:val="0"/>
      <w:marRight w:val="0"/>
      <w:marTop w:val="0"/>
      <w:marBottom w:val="0"/>
      <w:divBdr>
        <w:top w:val="none" w:sz="0" w:space="0" w:color="auto"/>
        <w:left w:val="none" w:sz="0" w:space="0" w:color="auto"/>
        <w:bottom w:val="none" w:sz="0" w:space="0" w:color="auto"/>
        <w:right w:val="none" w:sz="0" w:space="0" w:color="auto"/>
      </w:divBdr>
    </w:div>
    <w:div w:id="10771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A876-A894-41CC-83C6-9C789392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316</TotalTime>
  <Pages>11</Pages>
  <Words>2332</Words>
  <Characters>13298</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25</cp:revision>
  <dcterms:created xsi:type="dcterms:W3CDTF">2015-01-19T05:32:00Z</dcterms:created>
  <dcterms:modified xsi:type="dcterms:W3CDTF">2015-08-18T11:50:00Z</dcterms:modified>
</cp:coreProperties>
</file>