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EA" w:rsidRDefault="000371EA" w:rsidP="0086090C">
      <w:pPr>
        <w:rPr>
          <w:sz w:val="26"/>
          <w:rtl/>
        </w:rPr>
      </w:pPr>
      <w:r>
        <w:rPr>
          <w:rFonts w:hint="cs"/>
          <w:sz w:val="26"/>
          <w:rtl/>
        </w:rPr>
        <w:t>فهرست:</w:t>
      </w:r>
    </w:p>
    <w:p w:rsidR="00C12813" w:rsidRDefault="000371EA">
      <w:pPr>
        <w:pStyle w:val="TOC3"/>
        <w:tabs>
          <w:tab w:val="right" w:leader="dot" w:pos="9628"/>
        </w:tabs>
        <w:rPr>
          <w:rFonts w:asciiTheme="minorHAnsi" w:eastAsiaTheme="minorEastAsia" w:hAnsiTheme="minorHAnsi" w:cstheme="minorBidi"/>
          <w:noProof/>
          <w:szCs w:val="22"/>
          <w:rtl/>
          <w:lang w:bidi="ar-SA"/>
        </w:rPr>
      </w:pPr>
      <w:r>
        <w:rPr>
          <w:sz w:val="26"/>
          <w:rtl/>
        </w:rPr>
        <w:fldChar w:fldCharType="begin"/>
      </w:r>
      <w:r>
        <w:rPr>
          <w:sz w:val="26"/>
          <w:rtl/>
        </w:rPr>
        <w:instrText xml:space="preserve"> </w:instrText>
      </w:r>
      <w:r>
        <w:rPr>
          <w:rFonts w:hint="cs"/>
          <w:sz w:val="26"/>
        </w:rPr>
        <w:instrText>TOC</w:instrText>
      </w:r>
      <w:r>
        <w:rPr>
          <w:rFonts w:hint="cs"/>
          <w:sz w:val="26"/>
          <w:rtl/>
        </w:rPr>
        <w:instrText xml:space="preserve"> \</w:instrText>
      </w:r>
      <w:r>
        <w:rPr>
          <w:rFonts w:hint="cs"/>
          <w:sz w:val="26"/>
        </w:rPr>
        <w:instrText>o \h \z \u</w:instrText>
      </w:r>
      <w:r>
        <w:rPr>
          <w:sz w:val="26"/>
          <w:rtl/>
        </w:rPr>
        <w:instrText xml:space="preserve"> </w:instrText>
      </w:r>
      <w:r>
        <w:rPr>
          <w:sz w:val="26"/>
          <w:rtl/>
        </w:rPr>
        <w:fldChar w:fldCharType="separate"/>
      </w:r>
      <w:hyperlink w:anchor="_Toc351205315" w:history="1">
        <w:r w:rsidR="00C12813" w:rsidRPr="00E14103">
          <w:rPr>
            <w:rStyle w:val="Hyperlink"/>
            <w:rFonts w:hint="eastAsia"/>
            <w:noProof/>
            <w:rtl/>
          </w:rPr>
          <w:t>فرع</w:t>
        </w:r>
        <w:r w:rsidR="00C12813" w:rsidRPr="00E14103">
          <w:rPr>
            <w:rStyle w:val="Hyperlink"/>
            <w:noProof/>
            <w:rtl/>
          </w:rPr>
          <w:t>13:</w:t>
        </w:r>
        <w:r w:rsidR="00C12813" w:rsidRPr="00E14103">
          <w:rPr>
            <w:rStyle w:val="Hyperlink"/>
            <w:noProof/>
          </w:rPr>
          <w:t xml:space="preserve"> </w:t>
        </w:r>
        <w:r w:rsidR="00C12813" w:rsidRPr="00E14103">
          <w:rPr>
            <w:rStyle w:val="Hyperlink"/>
            <w:noProof/>
            <w:rtl/>
          </w:rPr>
          <w:t xml:space="preserve"> </w:t>
        </w:r>
        <w:r w:rsidR="00C12813" w:rsidRPr="00E14103">
          <w:rPr>
            <w:rStyle w:val="Hyperlink"/>
            <w:rFonts w:hint="eastAsia"/>
            <w:noProof/>
            <w:rtl/>
          </w:rPr>
          <w:t>شروط</w:t>
        </w:r>
        <w:r w:rsidR="00C12813" w:rsidRPr="00E14103">
          <w:rPr>
            <w:rStyle w:val="Hyperlink"/>
            <w:noProof/>
            <w:rtl/>
          </w:rPr>
          <w:t xml:space="preserve"> </w:t>
        </w:r>
        <w:r w:rsidR="00C12813" w:rsidRPr="00E14103">
          <w:rPr>
            <w:rStyle w:val="Hyperlink"/>
            <w:rFonts w:hint="eastAsia"/>
            <w:noProof/>
            <w:rtl/>
          </w:rPr>
          <w:t>وجوب</w:t>
        </w:r>
        <w:r w:rsidR="00C12813" w:rsidRPr="00E14103">
          <w:rPr>
            <w:rStyle w:val="Hyperlink"/>
            <w:noProof/>
            <w:rtl/>
          </w:rPr>
          <w:t xml:space="preserve"> </w:t>
        </w:r>
        <w:r w:rsidR="00C12813" w:rsidRPr="00E14103">
          <w:rPr>
            <w:rStyle w:val="Hyperlink"/>
            <w:rFonts w:hint="eastAsia"/>
            <w:noProof/>
            <w:rtl/>
          </w:rPr>
          <w:t>ارشاد</w:t>
        </w:r>
        <w:r w:rsidR="00C12813">
          <w:rPr>
            <w:noProof/>
            <w:webHidden/>
            <w:rtl/>
          </w:rPr>
          <w:tab/>
        </w:r>
        <w:r w:rsidR="00C12813">
          <w:rPr>
            <w:noProof/>
            <w:webHidden/>
            <w:rtl/>
          </w:rPr>
          <w:fldChar w:fldCharType="begin"/>
        </w:r>
        <w:r w:rsidR="00C12813">
          <w:rPr>
            <w:noProof/>
            <w:webHidden/>
            <w:rtl/>
          </w:rPr>
          <w:instrText xml:space="preserve"> </w:instrText>
        </w:r>
        <w:r w:rsidR="00C12813">
          <w:rPr>
            <w:noProof/>
            <w:webHidden/>
          </w:rPr>
          <w:instrText>PAGEREF</w:instrText>
        </w:r>
        <w:r w:rsidR="00C12813">
          <w:rPr>
            <w:noProof/>
            <w:webHidden/>
            <w:rtl/>
          </w:rPr>
          <w:instrText xml:space="preserve"> _</w:instrText>
        </w:r>
        <w:r w:rsidR="00C12813">
          <w:rPr>
            <w:noProof/>
            <w:webHidden/>
          </w:rPr>
          <w:instrText>Toc</w:instrText>
        </w:r>
        <w:r w:rsidR="00C12813">
          <w:rPr>
            <w:noProof/>
            <w:webHidden/>
            <w:rtl/>
          </w:rPr>
          <w:instrText xml:space="preserve">351205315 </w:instrText>
        </w:r>
        <w:r w:rsidR="00C12813">
          <w:rPr>
            <w:noProof/>
            <w:webHidden/>
          </w:rPr>
          <w:instrText>\h</w:instrText>
        </w:r>
        <w:r w:rsidR="00C12813">
          <w:rPr>
            <w:noProof/>
            <w:webHidden/>
            <w:rtl/>
          </w:rPr>
          <w:instrText xml:space="preserve"> </w:instrText>
        </w:r>
        <w:r w:rsidR="00C12813">
          <w:rPr>
            <w:noProof/>
            <w:webHidden/>
            <w:rtl/>
          </w:rPr>
        </w:r>
        <w:r w:rsidR="00C12813">
          <w:rPr>
            <w:noProof/>
            <w:webHidden/>
            <w:rtl/>
          </w:rPr>
          <w:fldChar w:fldCharType="separate"/>
        </w:r>
        <w:r w:rsidR="00C12813">
          <w:rPr>
            <w:noProof/>
            <w:webHidden/>
            <w:rtl/>
          </w:rPr>
          <w:t>2</w:t>
        </w:r>
        <w:r w:rsidR="00C12813">
          <w:rPr>
            <w:noProof/>
            <w:webHidden/>
            <w:rtl/>
          </w:rPr>
          <w:fldChar w:fldCharType="end"/>
        </w:r>
      </w:hyperlink>
    </w:p>
    <w:p w:rsidR="00C12813" w:rsidRDefault="00221175">
      <w:pPr>
        <w:pStyle w:val="TOC3"/>
        <w:tabs>
          <w:tab w:val="right" w:leader="dot" w:pos="9628"/>
        </w:tabs>
        <w:rPr>
          <w:rFonts w:asciiTheme="minorHAnsi" w:eastAsiaTheme="minorEastAsia" w:hAnsiTheme="minorHAnsi" w:cstheme="minorBidi"/>
          <w:noProof/>
          <w:szCs w:val="22"/>
          <w:rtl/>
          <w:lang w:bidi="ar-SA"/>
        </w:rPr>
      </w:pPr>
      <w:hyperlink w:anchor="_Toc351205316" w:history="1">
        <w:r w:rsidR="00C12813" w:rsidRPr="00E14103">
          <w:rPr>
            <w:rStyle w:val="Hyperlink"/>
            <w:rFonts w:hint="eastAsia"/>
            <w:noProof/>
            <w:rtl/>
          </w:rPr>
          <w:t>فرع</w:t>
        </w:r>
        <w:r w:rsidR="00C12813" w:rsidRPr="00E14103">
          <w:rPr>
            <w:rStyle w:val="Hyperlink"/>
            <w:noProof/>
            <w:rtl/>
          </w:rPr>
          <w:t xml:space="preserve">14: </w:t>
        </w:r>
        <w:r w:rsidR="00C12813" w:rsidRPr="00E14103">
          <w:rPr>
            <w:rStyle w:val="Hyperlink"/>
            <w:rFonts w:hint="eastAsia"/>
            <w:noProof/>
            <w:rtl/>
          </w:rPr>
          <w:t>شرط</w:t>
        </w:r>
        <w:r w:rsidR="00C12813" w:rsidRPr="00E14103">
          <w:rPr>
            <w:rStyle w:val="Hyperlink"/>
            <w:noProof/>
            <w:rtl/>
          </w:rPr>
          <w:t xml:space="preserve"> </w:t>
        </w:r>
        <w:r w:rsidR="00C12813" w:rsidRPr="00E14103">
          <w:rPr>
            <w:rStyle w:val="Hyperlink"/>
            <w:rFonts w:hint="eastAsia"/>
            <w:noProof/>
            <w:rtl/>
          </w:rPr>
          <w:t>عدم</w:t>
        </w:r>
        <w:r w:rsidR="00C12813" w:rsidRPr="00E14103">
          <w:rPr>
            <w:rStyle w:val="Hyperlink"/>
            <w:noProof/>
            <w:rtl/>
          </w:rPr>
          <w:t xml:space="preserve"> </w:t>
        </w:r>
        <w:r w:rsidR="00C12813" w:rsidRPr="00E14103">
          <w:rPr>
            <w:rStyle w:val="Hyperlink"/>
            <w:rFonts w:hint="eastAsia"/>
            <w:noProof/>
            <w:rtl/>
          </w:rPr>
          <w:t>ضرر</w:t>
        </w:r>
        <w:r w:rsidR="00C12813">
          <w:rPr>
            <w:noProof/>
            <w:webHidden/>
            <w:rtl/>
          </w:rPr>
          <w:tab/>
        </w:r>
        <w:r w:rsidR="00C12813">
          <w:rPr>
            <w:noProof/>
            <w:webHidden/>
            <w:rtl/>
          </w:rPr>
          <w:fldChar w:fldCharType="begin"/>
        </w:r>
        <w:r w:rsidR="00C12813">
          <w:rPr>
            <w:noProof/>
            <w:webHidden/>
            <w:rtl/>
          </w:rPr>
          <w:instrText xml:space="preserve"> </w:instrText>
        </w:r>
        <w:r w:rsidR="00C12813">
          <w:rPr>
            <w:noProof/>
            <w:webHidden/>
          </w:rPr>
          <w:instrText>PAGEREF</w:instrText>
        </w:r>
        <w:r w:rsidR="00C12813">
          <w:rPr>
            <w:noProof/>
            <w:webHidden/>
            <w:rtl/>
          </w:rPr>
          <w:instrText xml:space="preserve"> _</w:instrText>
        </w:r>
        <w:r w:rsidR="00C12813">
          <w:rPr>
            <w:noProof/>
            <w:webHidden/>
          </w:rPr>
          <w:instrText>Toc</w:instrText>
        </w:r>
        <w:r w:rsidR="00C12813">
          <w:rPr>
            <w:noProof/>
            <w:webHidden/>
            <w:rtl/>
          </w:rPr>
          <w:instrText xml:space="preserve">351205316 </w:instrText>
        </w:r>
        <w:r w:rsidR="00C12813">
          <w:rPr>
            <w:noProof/>
            <w:webHidden/>
          </w:rPr>
          <w:instrText>\h</w:instrText>
        </w:r>
        <w:r w:rsidR="00C12813">
          <w:rPr>
            <w:noProof/>
            <w:webHidden/>
            <w:rtl/>
          </w:rPr>
          <w:instrText xml:space="preserve"> </w:instrText>
        </w:r>
        <w:r w:rsidR="00C12813">
          <w:rPr>
            <w:noProof/>
            <w:webHidden/>
            <w:rtl/>
          </w:rPr>
        </w:r>
        <w:r w:rsidR="00C12813">
          <w:rPr>
            <w:noProof/>
            <w:webHidden/>
            <w:rtl/>
          </w:rPr>
          <w:fldChar w:fldCharType="separate"/>
        </w:r>
        <w:r w:rsidR="00C12813">
          <w:rPr>
            <w:noProof/>
            <w:webHidden/>
            <w:rtl/>
          </w:rPr>
          <w:t>3</w:t>
        </w:r>
        <w:r w:rsidR="00C12813">
          <w:rPr>
            <w:noProof/>
            <w:webHidden/>
            <w:rtl/>
          </w:rPr>
          <w:fldChar w:fldCharType="end"/>
        </w:r>
      </w:hyperlink>
    </w:p>
    <w:p w:rsidR="00C12813" w:rsidRDefault="00221175">
      <w:pPr>
        <w:pStyle w:val="TOC3"/>
        <w:tabs>
          <w:tab w:val="right" w:leader="dot" w:pos="9628"/>
        </w:tabs>
        <w:rPr>
          <w:rFonts w:asciiTheme="minorHAnsi" w:eastAsiaTheme="minorEastAsia" w:hAnsiTheme="minorHAnsi" w:cstheme="minorBidi"/>
          <w:noProof/>
          <w:szCs w:val="22"/>
          <w:rtl/>
          <w:lang w:bidi="ar-SA"/>
        </w:rPr>
      </w:pPr>
      <w:hyperlink w:anchor="_Toc351205317" w:history="1">
        <w:r w:rsidR="00C12813" w:rsidRPr="00E14103">
          <w:rPr>
            <w:rStyle w:val="Hyperlink"/>
            <w:rFonts w:hint="eastAsia"/>
            <w:noProof/>
            <w:rtl/>
          </w:rPr>
          <w:t>فرع</w:t>
        </w:r>
        <w:r w:rsidR="00C12813" w:rsidRPr="00E14103">
          <w:rPr>
            <w:rStyle w:val="Hyperlink"/>
            <w:noProof/>
            <w:rtl/>
          </w:rPr>
          <w:t xml:space="preserve">15: </w:t>
        </w:r>
        <w:r w:rsidR="00C12813" w:rsidRPr="00E14103">
          <w:rPr>
            <w:rStyle w:val="Hyperlink"/>
            <w:rFonts w:hint="eastAsia"/>
            <w:noProof/>
            <w:rtl/>
          </w:rPr>
          <w:t>تزاحم</w:t>
        </w:r>
        <w:r w:rsidR="00C12813" w:rsidRPr="00E14103">
          <w:rPr>
            <w:rStyle w:val="Hyperlink"/>
            <w:noProof/>
            <w:rtl/>
          </w:rPr>
          <w:t xml:space="preserve"> </w:t>
        </w:r>
        <w:r w:rsidR="00C12813" w:rsidRPr="00E14103">
          <w:rPr>
            <w:rStyle w:val="Hyperlink"/>
            <w:rFonts w:hint="eastAsia"/>
            <w:noProof/>
            <w:rtl/>
          </w:rPr>
          <w:t>ارشاد</w:t>
        </w:r>
        <w:r w:rsidR="00C12813" w:rsidRPr="00E14103">
          <w:rPr>
            <w:rStyle w:val="Hyperlink"/>
            <w:noProof/>
            <w:rtl/>
          </w:rPr>
          <w:t xml:space="preserve"> </w:t>
        </w:r>
        <w:r w:rsidR="00C12813" w:rsidRPr="00E14103">
          <w:rPr>
            <w:rStyle w:val="Hyperlink"/>
            <w:rFonts w:hint="eastAsia"/>
            <w:noProof/>
            <w:rtl/>
          </w:rPr>
          <w:t>با</w:t>
        </w:r>
        <w:r w:rsidR="00C12813" w:rsidRPr="00E14103">
          <w:rPr>
            <w:rStyle w:val="Hyperlink"/>
            <w:noProof/>
            <w:rtl/>
          </w:rPr>
          <w:t xml:space="preserve"> </w:t>
        </w:r>
        <w:r w:rsidR="00C12813" w:rsidRPr="00E14103">
          <w:rPr>
            <w:rStyle w:val="Hyperlink"/>
            <w:rFonts w:hint="eastAsia"/>
            <w:noProof/>
            <w:rtl/>
          </w:rPr>
          <w:t>عناوين</w:t>
        </w:r>
        <w:r w:rsidR="00C12813" w:rsidRPr="00E14103">
          <w:rPr>
            <w:rStyle w:val="Hyperlink"/>
            <w:noProof/>
            <w:rtl/>
          </w:rPr>
          <w:t xml:space="preserve"> </w:t>
        </w:r>
        <w:r w:rsidR="00C12813" w:rsidRPr="00E14103">
          <w:rPr>
            <w:rStyle w:val="Hyperlink"/>
            <w:rFonts w:hint="eastAsia"/>
            <w:noProof/>
            <w:rtl/>
          </w:rPr>
          <w:t>ديگر</w:t>
        </w:r>
        <w:r w:rsidR="00C12813">
          <w:rPr>
            <w:noProof/>
            <w:webHidden/>
            <w:rtl/>
          </w:rPr>
          <w:tab/>
        </w:r>
        <w:r w:rsidR="00C12813">
          <w:rPr>
            <w:noProof/>
            <w:webHidden/>
            <w:rtl/>
          </w:rPr>
          <w:fldChar w:fldCharType="begin"/>
        </w:r>
        <w:r w:rsidR="00C12813">
          <w:rPr>
            <w:noProof/>
            <w:webHidden/>
            <w:rtl/>
          </w:rPr>
          <w:instrText xml:space="preserve"> </w:instrText>
        </w:r>
        <w:r w:rsidR="00C12813">
          <w:rPr>
            <w:noProof/>
            <w:webHidden/>
          </w:rPr>
          <w:instrText>PAGEREF</w:instrText>
        </w:r>
        <w:r w:rsidR="00C12813">
          <w:rPr>
            <w:noProof/>
            <w:webHidden/>
            <w:rtl/>
          </w:rPr>
          <w:instrText xml:space="preserve"> _</w:instrText>
        </w:r>
        <w:r w:rsidR="00C12813">
          <w:rPr>
            <w:noProof/>
            <w:webHidden/>
          </w:rPr>
          <w:instrText>Toc</w:instrText>
        </w:r>
        <w:r w:rsidR="00C12813">
          <w:rPr>
            <w:noProof/>
            <w:webHidden/>
            <w:rtl/>
          </w:rPr>
          <w:instrText xml:space="preserve">351205317 </w:instrText>
        </w:r>
        <w:r w:rsidR="00C12813">
          <w:rPr>
            <w:noProof/>
            <w:webHidden/>
          </w:rPr>
          <w:instrText>\h</w:instrText>
        </w:r>
        <w:r w:rsidR="00C12813">
          <w:rPr>
            <w:noProof/>
            <w:webHidden/>
            <w:rtl/>
          </w:rPr>
          <w:instrText xml:space="preserve"> </w:instrText>
        </w:r>
        <w:r w:rsidR="00C12813">
          <w:rPr>
            <w:noProof/>
            <w:webHidden/>
            <w:rtl/>
          </w:rPr>
        </w:r>
        <w:r w:rsidR="00C12813">
          <w:rPr>
            <w:noProof/>
            <w:webHidden/>
            <w:rtl/>
          </w:rPr>
          <w:fldChar w:fldCharType="separate"/>
        </w:r>
        <w:r w:rsidR="00C12813">
          <w:rPr>
            <w:noProof/>
            <w:webHidden/>
            <w:rtl/>
          </w:rPr>
          <w:t>4</w:t>
        </w:r>
        <w:r w:rsidR="00C12813">
          <w:rPr>
            <w:noProof/>
            <w:webHidden/>
            <w:rtl/>
          </w:rPr>
          <w:fldChar w:fldCharType="end"/>
        </w:r>
      </w:hyperlink>
    </w:p>
    <w:p w:rsidR="000371EA" w:rsidRDefault="000371EA" w:rsidP="0086090C">
      <w:pPr>
        <w:rPr>
          <w:sz w:val="26"/>
          <w:rtl/>
        </w:rPr>
      </w:pPr>
      <w:r>
        <w:rPr>
          <w:sz w:val="26"/>
          <w:rtl/>
        </w:rPr>
        <w:fldChar w:fldCharType="end"/>
      </w:r>
    </w:p>
    <w:p w:rsidR="000371EA" w:rsidRDefault="000371EA">
      <w:pPr>
        <w:bidi w:val="0"/>
        <w:spacing w:after="0"/>
        <w:ind w:firstLine="0"/>
        <w:contextualSpacing w:val="0"/>
        <w:jc w:val="left"/>
        <w:rPr>
          <w:sz w:val="26"/>
          <w:rtl/>
        </w:rPr>
      </w:pPr>
      <w:r>
        <w:rPr>
          <w:sz w:val="26"/>
          <w:rtl/>
        </w:rPr>
        <w:br w:type="page"/>
      </w:r>
    </w:p>
    <w:p w:rsidR="00075065" w:rsidRDefault="00075065" w:rsidP="0034379D">
      <w:pPr>
        <w:jc w:val="center"/>
        <w:rPr>
          <w:rtl/>
        </w:rPr>
      </w:pPr>
      <w:r w:rsidRPr="00075065">
        <w:rPr>
          <w:rFonts w:hint="cs"/>
          <w:rtl/>
        </w:rPr>
        <w:lastRenderedPageBreak/>
        <w:t>بسم الله الرحمن الرحیم</w:t>
      </w:r>
    </w:p>
    <w:p w:rsidR="001843D6" w:rsidRDefault="001843D6" w:rsidP="00931367">
      <w:pPr>
        <w:pStyle w:val="Heading3"/>
        <w:rPr>
          <w:rtl/>
        </w:rPr>
      </w:pPr>
      <w:bookmarkStart w:id="0" w:name="_Toc351205315"/>
      <w:r>
        <w:rPr>
          <w:rFonts w:hint="cs"/>
          <w:rtl/>
        </w:rPr>
        <w:t>فرع13:</w:t>
      </w:r>
      <w:r w:rsidR="000B1EFA">
        <w:t xml:space="preserve"> </w:t>
      </w:r>
      <w:r w:rsidR="000B1EFA">
        <w:rPr>
          <w:rFonts w:hint="cs"/>
          <w:rtl/>
        </w:rPr>
        <w:t xml:space="preserve"> شروط وجوب ارشاد</w:t>
      </w:r>
      <w:bookmarkEnd w:id="0"/>
    </w:p>
    <w:p w:rsidR="00396514" w:rsidRDefault="00396514" w:rsidP="0034379D">
      <w:r>
        <w:rPr>
          <w:rFonts w:hint="cs"/>
          <w:rtl/>
        </w:rPr>
        <w:t xml:space="preserve">وجوب و ارشاد در جایی که واجب است مشروط به </w:t>
      </w:r>
      <w:r w:rsidR="002375E4">
        <w:rPr>
          <w:rFonts w:hint="cs"/>
          <w:rtl/>
        </w:rPr>
        <w:t xml:space="preserve">احتمال ضرر است شبیه آنچه در امر به معروف و نهی از منکر گفته شد که احتمال ضرر و احتمال اثر گذاری عقلایی شرط است و همین طور مشروط به این است که ضرر </w:t>
      </w:r>
      <w:r w:rsidR="00250A39">
        <w:rPr>
          <w:rFonts w:hint="eastAsia"/>
          <w:rtl/>
        </w:rPr>
        <w:t>مع</w:t>
      </w:r>
      <w:r w:rsidR="00250A39">
        <w:rPr>
          <w:rtl/>
        </w:rPr>
        <w:t xml:space="preserve"> </w:t>
      </w:r>
      <w:r w:rsidR="00250A39">
        <w:rPr>
          <w:rFonts w:hint="eastAsia"/>
          <w:rtl/>
        </w:rPr>
        <w:t>تن</w:t>
      </w:r>
      <w:r w:rsidR="00250A39">
        <w:rPr>
          <w:rFonts w:hint="cs"/>
          <w:rtl/>
        </w:rPr>
        <w:t>ی</w:t>
      </w:r>
      <w:r w:rsidR="002375E4">
        <w:rPr>
          <w:rFonts w:hint="cs"/>
          <w:rtl/>
        </w:rPr>
        <w:t xml:space="preserve"> بهی متوجه او نشود.</w:t>
      </w:r>
    </w:p>
    <w:p w:rsidR="002375E4" w:rsidRPr="00391D1C" w:rsidRDefault="002375E4" w:rsidP="00391D1C">
      <w:pPr>
        <w:ind w:left="1004" w:firstLine="0"/>
        <w:rPr>
          <w:rtl/>
        </w:rPr>
      </w:pPr>
      <w:r w:rsidRPr="00391D1C">
        <w:rPr>
          <w:rFonts w:hint="cs"/>
          <w:rtl/>
        </w:rPr>
        <w:t>سوال این است که این شرائط در وجوب ارشاد هم وجود دارد یا نه؟</w:t>
      </w:r>
    </w:p>
    <w:p w:rsidR="00351B08" w:rsidRDefault="00246B89" w:rsidP="0034379D">
      <w:pPr>
        <w:rPr>
          <w:sz w:val="26"/>
          <w:rtl/>
        </w:rPr>
      </w:pPr>
      <w:r>
        <w:rPr>
          <w:rFonts w:hint="cs"/>
          <w:sz w:val="26"/>
          <w:rtl/>
        </w:rPr>
        <w:t xml:space="preserve">اگر احتمال تأثیر </w:t>
      </w:r>
      <w:r w:rsidR="00250A39">
        <w:rPr>
          <w:rFonts w:hint="eastAsia"/>
          <w:sz w:val="26"/>
          <w:rtl/>
        </w:rPr>
        <w:t>نم</w:t>
      </w:r>
      <w:r w:rsidR="00250A39">
        <w:rPr>
          <w:rFonts w:hint="cs"/>
          <w:sz w:val="26"/>
          <w:rtl/>
        </w:rPr>
        <w:t>ی‌</w:t>
      </w:r>
      <w:r w:rsidR="00250A39">
        <w:rPr>
          <w:rFonts w:hint="eastAsia"/>
          <w:sz w:val="26"/>
          <w:rtl/>
        </w:rPr>
        <w:t>دهد</w:t>
      </w:r>
      <w:r>
        <w:rPr>
          <w:rFonts w:hint="cs"/>
          <w:sz w:val="26"/>
          <w:rtl/>
        </w:rPr>
        <w:t xml:space="preserve"> </w:t>
      </w:r>
      <w:r w:rsidR="00351B08">
        <w:rPr>
          <w:rFonts w:hint="cs"/>
          <w:sz w:val="26"/>
          <w:rtl/>
        </w:rPr>
        <w:t xml:space="preserve">آیا اینجا هم مثل امر به معروف است یا نه؟ ظاهرا این گونه است. دلیل این که این شرط عقلایی است و دلیل لفظی نیست، </w:t>
      </w:r>
      <w:r w:rsidR="009912F1">
        <w:rPr>
          <w:rFonts w:hint="cs"/>
          <w:sz w:val="26"/>
          <w:rtl/>
        </w:rPr>
        <w:t xml:space="preserve">از نظر عقلایی و نظام محاوره ای ادله منصرف از مواردی است که منصرف است </w:t>
      </w:r>
      <w:r w:rsidR="00BB1340">
        <w:rPr>
          <w:rFonts w:hint="cs"/>
          <w:sz w:val="26"/>
          <w:rtl/>
        </w:rPr>
        <w:t xml:space="preserve">. بعید نیست بگوییم جایی که احتمال تأثیر </w:t>
      </w:r>
      <w:r w:rsidR="00250A39">
        <w:rPr>
          <w:rFonts w:hint="eastAsia"/>
          <w:sz w:val="26"/>
          <w:rtl/>
        </w:rPr>
        <w:t>نم</w:t>
      </w:r>
      <w:r w:rsidR="00250A39">
        <w:rPr>
          <w:rFonts w:hint="cs"/>
          <w:sz w:val="26"/>
          <w:rtl/>
        </w:rPr>
        <w:t>ی‌</w:t>
      </w:r>
      <w:r w:rsidR="00250A39">
        <w:rPr>
          <w:rFonts w:hint="eastAsia"/>
          <w:sz w:val="26"/>
          <w:rtl/>
        </w:rPr>
        <w:t>دهد</w:t>
      </w:r>
      <w:r w:rsidR="00BB1340">
        <w:rPr>
          <w:rFonts w:hint="cs"/>
          <w:sz w:val="26"/>
          <w:rtl/>
        </w:rPr>
        <w:t xml:space="preserve"> ادله و اطلاقات وجوب ارشاد منصرف است در آیه انذار هم به این نکته اشاره کردیم </w:t>
      </w:r>
      <w:r w:rsidR="0034379D" w:rsidRPr="0034379D">
        <w:rPr>
          <w:rFonts w:hint="cs"/>
          <w:sz w:val="26"/>
          <w:rtl/>
        </w:rPr>
        <w:t>«</w:t>
      </w:r>
      <w:r w:rsidR="0034379D" w:rsidRPr="0034379D">
        <w:rPr>
          <w:rFonts w:hint="eastAsia"/>
          <w:sz w:val="26"/>
          <w:rtl/>
        </w:rPr>
        <w:t>وَ</w:t>
      </w:r>
      <w:r w:rsidR="0034379D" w:rsidRPr="0034379D">
        <w:rPr>
          <w:b/>
          <w:bCs/>
          <w:sz w:val="26"/>
          <w:rtl/>
        </w:rPr>
        <w:t xml:space="preserve"> </w:t>
      </w:r>
      <w:r w:rsidR="0034379D" w:rsidRPr="0034379D">
        <w:rPr>
          <w:rFonts w:hint="eastAsia"/>
          <w:b/>
          <w:bCs/>
          <w:sz w:val="26"/>
          <w:rtl/>
        </w:rPr>
        <w:t>لِيُنْذِرُوا</w:t>
      </w:r>
      <w:r w:rsidR="0034379D" w:rsidRPr="0034379D">
        <w:rPr>
          <w:b/>
          <w:bCs/>
          <w:sz w:val="26"/>
          <w:rtl/>
        </w:rPr>
        <w:t xml:space="preserve"> </w:t>
      </w:r>
      <w:r w:rsidR="00250A39">
        <w:rPr>
          <w:rFonts w:hint="eastAsia"/>
          <w:b/>
          <w:bCs/>
          <w:sz w:val="26"/>
          <w:rtl/>
        </w:rPr>
        <w:t>قوم</w:t>
      </w:r>
      <w:r w:rsidR="00250A39">
        <w:rPr>
          <w:b/>
          <w:bCs/>
          <w:sz w:val="26"/>
          <w:rtl/>
        </w:rPr>
        <w:t xml:space="preserve"> </w:t>
      </w:r>
      <w:r w:rsidR="00250A39">
        <w:rPr>
          <w:rFonts w:hint="eastAsia"/>
          <w:b/>
          <w:bCs/>
          <w:sz w:val="26"/>
          <w:rtl/>
        </w:rPr>
        <w:t>هم</w:t>
      </w:r>
      <w:r w:rsidR="0034379D" w:rsidRPr="0034379D">
        <w:rPr>
          <w:b/>
          <w:bCs/>
          <w:sz w:val="26"/>
          <w:rtl/>
        </w:rPr>
        <w:t xml:space="preserve"> </w:t>
      </w:r>
      <w:r w:rsidR="0034379D" w:rsidRPr="0034379D">
        <w:rPr>
          <w:rFonts w:hint="eastAsia"/>
          <w:b/>
          <w:bCs/>
          <w:sz w:val="26"/>
          <w:rtl/>
        </w:rPr>
        <w:t>إِذا</w:t>
      </w:r>
      <w:r w:rsidR="0034379D" w:rsidRPr="0034379D">
        <w:rPr>
          <w:b/>
          <w:bCs/>
          <w:sz w:val="26"/>
          <w:rtl/>
        </w:rPr>
        <w:t xml:space="preserve"> </w:t>
      </w:r>
      <w:r w:rsidR="0034379D" w:rsidRPr="0034379D">
        <w:rPr>
          <w:rFonts w:hint="eastAsia"/>
          <w:b/>
          <w:bCs/>
          <w:sz w:val="26"/>
          <w:rtl/>
        </w:rPr>
        <w:t>رَجَعُوا</w:t>
      </w:r>
      <w:r w:rsidR="0034379D" w:rsidRPr="0034379D">
        <w:rPr>
          <w:b/>
          <w:bCs/>
          <w:sz w:val="26"/>
          <w:rtl/>
        </w:rPr>
        <w:t xml:space="preserve"> </w:t>
      </w:r>
      <w:r w:rsidR="0034379D" w:rsidRPr="0034379D">
        <w:rPr>
          <w:rFonts w:hint="eastAsia"/>
          <w:b/>
          <w:bCs/>
          <w:sz w:val="26"/>
          <w:rtl/>
        </w:rPr>
        <w:t>إِلَيْهِمْ</w:t>
      </w:r>
      <w:r w:rsidR="0034379D" w:rsidRPr="0034379D">
        <w:rPr>
          <w:b/>
          <w:bCs/>
          <w:sz w:val="26"/>
          <w:rtl/>
        </w:rPr>
        <w:t xml:space="preserve"> </w:t>
      </w:r>
      <w:r w:rsidR="0034379D" w:rsidRPr="0034379D">
        <w:rPr>
          <w:rFonts w:hint="eastAsia"/>
          <w:b/>
          <w:bCs/>
          <w:sz w:val="26"/>
          <w:rtl/>
        </w:rPr>
        <w:t>لَعَلَّهُمْ</w:t>
      </w:r>
      <w:r w:rsidR="0034379D" w:rsidRPr="0034379D">
        <w:rPr>
          <w:b/>
          <w:bCs/>
          <w:sz w:val="26"/>
          <w:rtl/>
        </w:rPr>
        <w:t xml:space="preserve"> </w:t>
      </w:r>
      <w:r w:rsidR="0034379D" w:rsidRPr="0034379D">
        <w:rPr>
          <w:rFonts w:hint="eastAsia"/>
          <w:b/>
          <w:bCs/>
          <w:sz w:val="26"/>
          <w:rtl/>
        </w:rPr>
        <w:t>يَحْذَرُون‏</w:t>
      </w:r>
      <w:r w:rsidR="0034379D" w:rsidRPr="0034379D">
        <w:rPr>
          <w:rFonts w:hint="cs"/>
          <w:b/>
          <w:bCs/>
          <w:sz w:val="26"/>
          <w:rtl/>
        </w:rPr>
        <w:t>»</w:t>
      </w:r>
      <w:r w:rsidR="0034379D">
        <w:rPr>
          <w:rFonts w:hint="cs"/>
          <w:sz w:val="26"/>
          <w:rtl/>
        </w:rPr>
        <w:t>توبه/122</w:t>
      </w:r>
      <w:r w:rsidR="00BB1340">
        <w:rPr>
          <w:rFonts w:hint="cs"/>
          <w:sz w:val="26"/>
          <w:rtl/>
        </w:rPr>
        <w:t xml:space="preserve">، یعنی احتمال حذر و تأثیر باید باشد در خود آیه احتمال تأثیر از خود آیه استفاده </w:t>
      </w:r>
      <w:r w:rsidR="00250A39">
        <w:rPr>
          <w:rFonts w:hint="eastAsia"/>
          <w:sz w:val="26"/>
          <w:rtl/>
        </w:rPr>
        <w:t>م</w:t>
      </w:r>
      <w:r w:rsidR="00250A39">
        <w:rPr>
          <w:rFonts w:hint="cs"/>
          <w:sz w:val="26"/>
          <w:rtl/>
        </w:rPr>
        <w:t>ی‌</w:t>
      </w:r>
      <w:r w:rsidR="00250A39">
        <w:rPr>
          <w:rFonts w:hint="eastAsia"/>
          <w:sz w:val="26"/>
          <w:rtl/>
        </w:rPr>
        <w:t>شود</w:t>
      </w:r>
      <w:r w:rsidR="00BB1340">
        <w:rPr>
          <w:rFonts w:hint="cs"/>
          <w:sz w:val="26"/>
          <w:rtl/>
        </w:rPr>
        <w:t xml:space="preserve"> اما در آیات دیگر این گونه نبود </w:t>
      </w:r>
      <w:r w:rsidR="00D204B0">
        <w:rPr>
          <w:rFonts w:hint="cs"/>
          <w:sz w:val="26"/>
          <w:rtl/>
        </w:rPr>
        <w:t xml:space="preserve">ولی باز در آنها عرفا به مواردی حمل </w:t>
      </w:r>
      <w:r w:rsidR="00250A39">
        <w:rPr>
          <w:rFonts w:hint="eastAsia"/>
          <w:sz w:val="26"/>
          <w:rtl/>
        </w:rPr>
        <w:t>م</w:t>
      </w:r>
      <w:r w:rsidR="00250A39">
        <w:rPr>
          <w:rFonts w:hint="cs"/>
          <w:sz w:val="26"/>
          <w:rtl/>
        </w:rPr>
        <w:t>ی‌</w:t>
      </w:r>
      <w:r w:rsidR="00250A39">
        <w:rPr>
          <w:rFonts w:hint="eastAsia"/>
          <w:sz w:val="26"/>
          <w:rtl/>
        </w:rPr>
        <w:t>شود</w:t>
      </w:r>
      <w:r w:rsidR="00D204B0">
        <w:rPr>
          <w:rFonts w:hint="cs"/>
          <w:sz w:val="26"/>
          <w:rtl/>
        </w:rPr>
        <w:t xml:space="preserve"> که احتمال تأثیرگذاری </w:t>
      </w:r>
      <w:r w:rsidR="00250A39">
        <w:rPr>
          <w:rFonts w:hint="eastAsia"/>
          <w:sz w:val="26"/>
          <w:rtl/>
        </w:rPr>
        <w:t>م</w:t>
      </w:r>
      <w:r w:rsidR="00250A39">
        <w:rPr>
          <w:rFonts w:hint="cs"/>
          <w:sz w:val="26"/>
          <w:rtl/>
        </w:rPr>
        <w:t>ی‌</w:t>
      </w:r>
      <w:r w:rsidR="00250A39">
        <w:rPr>
          <w:rFonts w:hint="eastAsia"/>
          <w:sz w:val="26"/>
          <w:rtl/>
        </w:rPr>
        <w:t>رود</w:t>
      </w:r>
      <w:r w:rsidR="00D204B0">
        <w:rPr>
          <w:rFonts w:hint="cs"/>
          <w:sz w:val="26"/>
          <w:rtl/>
        </w:rPr>
        <w:t xml:space="preserve"> و الا اگر احتمال تأثیر </w:t>
      </w:r>
      <w:r w:rsidR="00250A39">
        <w:rPr>
          <w:rFonts w:hint="eastAsia"/>
          <w:sz w:val="26"/>
          <w:rtl/>
        </w:rPr>
        <w:t>نم</w:t>
      </w:r>
      <w:r w:rsidR="00250A39">
        <w:rPr>
          <w:rFonts w:hint="cs"/>
          <w:sz w:val="26"/>
          <w:rtl/>
        </w:rPr>
        <w:t>ی‌</w:t>
      </w:r>
      <w:r w:rsidR="00250A39">
        <w:rPr>
          <w:rFonts w:hint="eastAsia"/>
          <w:sz w:val="26"/>
          <w:rtl/>
        </w:rPr>
        <w:t>دهد</w:t>
      </w:r>
      <w:r w:rsidR="00D204B0">
        <w:rPr>
          <w:rFonts w:hint="cs"/>
          <w:sz w:val="26"/>
          <w:rtl/>
        </w:rPr>
        <w:t xml:space="preserve"> </w:t>
      </w:r>
      <w:r w:rsidR="00A457D8">
        <w:rPr>
          <w:rFonts w:hint="cs"/>
          <w:sz w:val="26"/>
          <w:rtl/>
        </w:rPr>
        <w:t xml:space="preserve">ارشاد هم واجب </w:t>
      </w:r>
      <w:r w:rsidR="00250A39">
        <w:rPr>
          <w:rFonts w:hint="eastAsia"/>
          <w:sz w:val="26"/>
          <w:rtl/>
        </w:rPr>
        <w:t>نم</w:t>
      </w:r>
      <w:r w:rsidR="00250A39">
        <w:rPr>
          <w:rFonts w:hint="cs"/>
          <w:sz w:val="26"/>
          <w:rtl/>
        </w:rPr>
        <w:t>ی‌</w:t>
      </w:r>
      <w:r w:rsidR="00250A39">
        <w:rPr>
          <w:rFonts w:hint="eastAsia"/>
          <w:sz w:val="26"/>
          <w:rtl/>
        </w:rPr>
        <w:t>شود</w:t>
      </w:r>
      <w:r w:rsidR="00A457D8">
        <w:rPr>
          <w:rFonts w:hint="cs"/>
          <w:sz w:val="26"/>
          <w:rtl/>
        </w:rPr>
        <w:t xml:space="preserve">. </w:t>
      </w:r>
    </w:p>
    <w:p w:rsidR="00EC4DE3" w:rsidRDefault="00EC4DE3" w:rsidP="00351B08">
      <w:pPr>
        <w:rPr>
          <w:sz w:val="26"/>
          <w:rtl/>
        </w:rPr>
      </w:pPr>
      <w:r>
        <w:rPr>
          <w:rFonts w:hint="cs"/>
          <w:sz w:val="26"/>
          <w:rtl/>
        </w:rPr>
        <w:t>منتهی اینجا دو نکته وجود دارد ،عدم احتمال تأثیر دو معنی دارد:</w:t>
      </w:r>
    </w:p>
    <w:p w:rsidR="00EC4DE3" w:rsidRDefault="00250A39" w:rsidP="00351B08">
      <w:pPr>
        <w:rPr>
          <w:sz w:val="26"/>
          <w:rtl/>
        </w:rPr>
      </w:pPr>
      <w:r>
        <w:rPr>
          <w:rFonts w:hint="cs"/>
          <w:sz w:val="26"/>
          <w:rtl/>
        </w:rPr>
        <w:t>1ـ احتمال نمی‌</w:t>
      </w:r>
      <w:r w:rsidR="00EC4DE3">
        <w:rPr>
          <w:rFonts w:hint="cs"/>
          <w:sz w:val="26"/>
          <w:rtl/>
        </w:rPr>
        <w:t xml:space="preserve">دهد او عمل کند، یعنی بعد از یاد گرفتن نماز احتمال خواندن نماز و عمل کردن </w:t>
      </w:r>
      <w:r>
        <w:rPr>
          <w:rFonts w:hint="eastAsia"/>
          <w:sz w:val="26"/>
          <w:rtl/>
        </w:rPr>
        <w:t>نم</w:t>
      </w:r>
      <w:r>
        <w:rPr>
          <w:rFonts w:hint="cs"/>
          <w:sz w:val="26"/>
          <w:rtl/>
        </w:rPr>
        <w:t>ی‌</w:t>
      </w:r>
      <w:r>
        <w:rPr>
          <w:rFonts w:hint="eastAsia"/>
          <w:sz w:val="26"/>
          <w:rtl/>
        </w:rPr>
        <w:t>دهد</w:t>
      </w:r>
      <w:r w:rsidR="00EC4DE3">
        <w:rPr>
          <w:rFonts w:hint="cs"/>
          <w:sz w:val="26"/>
          <w:rtl/>
        </w:rPr>
        <w:t xml:space="preserve"> </w:t>
      </w:r>
      <w:r w:rsidR="00194385">
        <w:rPr>
          <w:rFonts w:hint="cs"/>
          <w:sz w:val="26"/>
          <w:rtl/>
        </w:rPr>
        <w:t>احتمال تأثیر عمل لازم است و اگر یقین کند عمل نخواهد کرد ممکن است گفته شود ...</w:t>
      </w:r>
    </w:p>
    <w:p w:rsidR="00194385" w:rsidRDefault="00194385" w:rsidP="00351B08">
      <w:pPr>
        <w:rPr>
          <w:sz w:val="26"/>
          <w:rtl/>
        </w:rPr>
      </w:pPr>
      <w:r>
        <w:rPr>
          <w:rFonts w:hint="cs"/>
          <w:sz w:val="26"/>
          <w:rtl/>
        </w:rPr>
        <w:t xml:space="preserve">2ـ احتمال تأثیر در مقام یادگیری </w:t>
      </w:r>
      <w:r w:rsidR="00250A39">
        <w:rPr>
          <w:rFonts w:hint="cs"/>
          <w:sz w:val="26"/>
          <w:rtl/>
        </w:rPr>
        <w:t>نمی‌دهد ، لهجه‌</w:t>
      </w:r>
      <w:r w:rsidR="00AF1330">
        <w:rPr>
          <w:rFonts w:hint="cs"/>
          <w:sz w:val="26"/>
          <w:rtl/>
        </w:rPr>
        <w:t xml:space="preserve">ای دور از عربی دارد </w:t>
      </w:r>
      <w:r w:rsidR="00250A39">
        <w:rPr>
          <w:rFonts w:hint="eastAsia"/>
          <w:sz w:val="26"/>
          <w:rtl/>
        </w:rPr>
        <w:t>هر</w:t>
      </w:r>
      <w:r w:rsidR="00250A39">
        <w:rPr>
          <w:sz w:val="26"/>
          <w:rtl/>
        </w:rPr>
        <w:t xml:space="preserve"> </w:t>
      </w:r>
      <w:r w:rsidR="00250A39">
        <w:rPr>
          <w:rFonts w:hint="eastAsia"/>
          <w:sz w:val="26"/>
          <w:rtl/>
        </w:rPr>
        <w:t>کار</w:t>
      </w:r>
      <w:r w:rsidR="00250A39">
        <w:rPr>
          <w:rFonts w:hint="cs"/>
          <w:sz w:val="26"/>
          <w:rtl/>
        </w:rPr>
        <w:t>ی</w:t>
      </w:r>
      <w:r w:rsidR="00AF1330">
        <w:rPr>
          <w:rFonts w:hint="cs"/>
          <w:sz w:val="26"/>
          <w:rtl/>
        </w:rPr>
        <w:t xml:space="preserve"> کند </w:t>
      </w:r>
      <w:r w:rsidR="00250A39">
        <w:rPr>
          <w:rFonts w:hint="eastAsia"/>
          <w:sz w:val="26"/>
          <w:rtl/>
        </w:rPr>
        <w:t>نم</w:t>
      </w:r>
      <w:r w:rsidR="00250A39">
        <w:rPr>
          <w:rFonts w:hint="cs"/>
          <w:sz w:val="26"/>
          <w:rtl/>
        </w:rPr>
        <w:t>ی‌</w:t>
      </w:r>
      <w:r w:rsidR="00250A39">
        <w:rPr>
          <w:rFonts w:hint="eastAsia"/>
          <w:sz w:val="26"/>
          <w:rtl/>
        </w:rPr>
        <w:t>تواند</w:t>
      </w:r>
      <w:r w:rsidR="00AF1330">
        <w:rPr>
          <w:rFonts w:hint="cs"/>
          <w:sz w:val="26"/>
          <w:rtl/>
        </w:rPr>
        <w:t xml:space="preserve"> مثلا ضاد را یاد بگیرد.</w:t>
      </w:r>
    </w:p>
    <w:p w:rsidR="00AF1330" w:rsidRDefault="00A006E1" w:rsidP="00351B08">
      <w:pPr>
        <w:rPr>
          <w:sz w:val="26"/>
          <w:rtl/>
        </w:rPr>
      </w:pPr>
      <w:r>
        <w:rPr>
          <w:rFonts w:hint="cs"/>
          <w:sz w:val="26"/>
          <w:rtl/>
        </w:rPr>
        <w:t xml:space="preserve">آیا هر دو شرط است یا فرق </w:t>
      </w:r>
      <w:r w:rsidR="00250A39">
        <w:rPr>
          <w:rFonts w:hint="eastAsia"/>
          <w:sz w:val="26"/>
          <w:rtl/>
        </w:rPr>
        <w:t>م</w:t>
      </w:r>
      <w:r w:rsidR="00250A39">
        <w:rPr>
          <w:rFonts w:hint="cs"/>
          <w:sz w:val="26"/>
          <w:rtl/>
        </w:rPr>
        <w:t>ی‌</w:t>
      </w:r>
      <w:r w:rsidR="00250A39">
        <w:rPr>
          <w:rFonts w:hint="eastAsia"/>
          <w:sz w:val="26"/>
          <w:rtl/>
        </w:rPr>
        <w:t>کند</w:t>
      </w:r>
      <w:r>
        <w:rPr>
          <w:rFonts w:hint="cs"/>
          <w:sz w:val="26"/>
          <w:rtl/>
        </w:rPr>
        <w:t xml:space="preserve">؟ در اینجا احتمال تأثیر در یادگیری شرط است، </w:t>
      </w:r>
      <w:r w:rsidR="00250A39">
        <w:rPr>
          <w:rFonts w:hint="eastAsia"/>
          <w:sz w:val="26"/>
          <w:rtl/>
        </w:rPr>
        <w:t>نم</w:t>
      </w:r>
      <w:r w:rsidR="00250A39">
        <w:rPr>
          <w:rFonts w:hint="cs"/>
          <w:sz w:val="26"/>
          <w:rtl/>
        </w:rPr>
        <w:t>ی‌</w:t>
      </w:r>
      <w:r w:rsidR="00250A39">
        <w:rPr>
          <w:rFonts w:hint="eastAsia"/>
          <w:sz w:val="26"/>
          <w:rtl/>
        </w:rPr>
        <w:t>تواند</w:t>
      </w:r>
      <w:r>
        <w:rPr>
          <w:rFonts w:hint="cs"/>
          <w:sz w:val="26"/>
          <w:rtl/>
        </w:rPr>
        <w:t xml:space="preserve"> اصلا یاد بگیرد</w:t>
      </w:r>
      <w:r w:rsidR="003C794F">
        <w:rPr>
          <w:rFonts w:hint="cs"/>
          <w:sz w:val="26"/>
          <w:rtl/>
        </w:rPr>
        <w:t xml:space="preserve">، به نظر </w:t>
      </w:r>
      <w:r w:rsidR="00250A39">
        <w:rPr>
          <w:rFonts w:hint="eastAsia"/>
          <w:sz w:val="26"/>
          <w:rtl/>
        </w:rPr>
        <w:t>م</w:t>
      </w:r>
      <w:r w:rsidR="00250A39">
        <w:rPr>
          <w:rFonts w:hint="cs"/>
          <w:sz w:val="26"/>
          <w:rtl/>
        </w:rPr>
        <w:t>ی‌</w:t>
      </w:r>
      <w:r w:rsidR="00250A39">
        <w:rPr>
          <w:rFonts w:hint="eastAsia"/>
          <w:sz w:val="26"/>
          <w:rtl/>
        </w:rPr>
        <w:t>ا</w:t>
      </w:r>
      <w:r w:rsidR="00250A39">
        <w:rPr>
          <w:rFonts w:hint="cs"/>
          <w:sz w:val="26"/>
          <w:rtl/>
        </w:rPr>
        <w:t>ی</w:t>
      </w:r>
      <w:r w:rsidR="00250A39">
        <w:rPr>
          <w:rFonts w:hint="eastAsia"/>
          <w:sz w:val="26"/>
          <w:rtl/>
        </w:rPr>
        <w:t>د</w:t>
      </w:r>
      <w:r w:rsidR="003C794F">
        <w:rPr>
          <w:rFonts w:hint="cs"/>
          <w:sz w:val="26"/>
          <w:rtl/>
        </w:rPr>
        <w:t xml:space="preserve"> جای که احتمال عدم تأثیر </w:t>
      </w:r>
      <w:r w:rsidR="00250A39">
        <w:rPr>
          <w:rFonts w:hint="eastAsia"/>
          <w:sz w:val="26"/>
          <w:rtl/>
        </w:rPr>
        <w:t>م</w:t>
      </w:r>
      <w:r w:rsidR="00250A39">
        <w:rPr>
          <w:rFonts w:hint="cs"/>
          <w:sz w:val="26"/>
          <w:rtl/>
        </w:rPr>
        <w:t>ی‌</w:t>
      </w:r>
      <w:r w:rsidR="00250A39">
        <w:rPr>
          <w:rFonts w:hint="eastAsia"/>
          <w:sz w:val="26"/>
          <w:rtl/>
        </w:rPr>
        <w:t>دهد</w:t>
      </w:r>
      <w:r w:rsidR="003C794F">
        <w:rPr>
          <w:rFonts w:hint="cs"/>
          <w:sz w:val="26"/>
          <w:rtl/>
        </w:rPr>
        <w:t xml:space="preserve"> دلیل از این منصرف است.</w:t>
      </w:r>
    </w:p>
    <w:p w:rsidR="004F1474" w:rsidRDefault="004F1474" w:rsidP="00351B08">
      <w:pPr>
        <w:rPr>
          <w:sz w:val="26"/>
          <w:rtl/>
        </w:rPr>
      </w:pPr>
      <w:r>
        <w:rPr>
          <w:rFonts w:hint="cs"/>
          <w:sz w:val="26"/>
          <w:rtl/>
        </w:rPr>
        <w:t xml:space="preserve">اما احتمال تأثیر در عمل که </w:t>
      </w:r>
      <w:r w:rsidR="00250A39">
        <w:rPr>
          <w:rFonts w:hint="eastAsia"/>
          <w:sz w:val="26"/>
          <w:rtl/>
        </w:rPr>
        <w:t>م</w:t>
      </w:r>
      <w:r w:rsidR="00250A39">
        <w:rPr>
          <w:rFonts w:hint="cs"/>
          <w:sz w:val="26"/>
          <w:rtl/>
        </w:rPr>
        <w:t>ی‌</w:t>
      </w:r>
      <w:r w:rsidR="00250A39">
        <w:rPr>
          <w:rFonts w:hint="eastAsia"/>
          <w:sz w:val="26"/>
          <w:rtl/>
        </w:rPr>
        <w:t>تواند</w:t>
      </w:r>
      <w:r>
        <w:rPr>
          <w:rFonts w:hint="cs"/>
          <w:sz w:val="26"/>
          <w:rtl/>
        </w:rPr>
        <w:t xml:space="preserve"> یاد بگیرد ولی یقین دارد عمل </w:t>
      </w:r>
      <w:r w:rsidR="00250A39">
        <w:rPr>
          <w:rFonts w:hint="eastAsia"/>
          <w:sz w:val="26"/>
          <w:rtl/>
        </w:rPr>
        <w:t>نم</w:t>
      </w:r>
      <w:r w:rsidR="00250A39">
        <w:rPr>
          <w:rFonts w:hint="cs"/>
          <w:sz w:val="26"/>
          <w:rtl/>
        </w:rPr>
        <w:t>ی‌</w:t>
      </w:r>
      <w:r w:rsidR="00250A39">
        <w:rPr>
          <w:rFonts w:hint="eastAsia"/>
          <w:sz w:val="26"/>
          <w:rtl/>
        </w:rPr>
        <w:t>کند</w:t>
      </w:r>
      <w:r>
        <w:rPr>
          <w:rFonts w:hint="cs"/>
          <w:sz w:val="26"/>
          <w:rtl/>
        </w:rPr>
        <w:t xml:space="preserve"> در این تردید است، </w:t>
      </w:r>
      <w:r w:rsidR="00624E76">
        <w:rPr>
          <w:rFonts w:hint="cs"/>
          <w:sz w:val="26"/>
          <w:rtl/>
        </w:rPr>
        <w:t xml:space="preserve">ممکن است احتمال تأثیر اگر هم </w:t>
      </w:r>
      <w:r w:rsidR="00250A39">
        <w:rPr>
          <w:rFonts w:hint="eastAsia"/>
          <w:sz w:val="26"/>
          <w:rtl/>
        </w:rPr>
        <w:t>نم</w:t>
      </w:r>
      <w:r w:rsidR="00250A39">
        <w:rPr>
          <w:rFonts w:hint="cs"/>
          <w:sz w:val="26"/>
          <w:rtl/>
        </w:rPr>
        <w:t>ی‌</w:t>
      </w:r>
      <w:r w:rsidR="00250A39">
        <w:rPr>
          <w:rFonts w:hint="eastAsia"/>
          <w:sz w:val="26"/>
          <w:rtl/>
        </w:rPr>
        <w:t>دهد</w:t>
      </w:r>
      <w:r w:rsidR="00624E76">
        <w:rPr>
          <w:rFonts w:hint="cs"/>
          <w:sz w:val="26"/>
          <w:rtl/>
        </w:rPr>
        <w:t xml:space="preserve"> باز هم یاد دادنش خوب است ، بعید نیست بگوییم اطلاقات انصراف ندارد</w:t>
      </w:r>
      <w:r w:rsidR="00D31118">
        <w:rPr>
          <w:rFonts w:hint="cs"/>
          <w:sz w:val="26"/>
          <w:rtl/>
        </w:rPr>
        <w:t>. بنابراین عرض ما در مطلب دوازدهم این استک</w:t>
      </w:r>
    </w:p>
    <w:p w:rsidR="00D31118" w:rsidRDefault="00D31118" w:rsidP="00351B08">
      <w:pPr>
        <w:rPr>
          <w:sz w:val="26"/>
          <w:rtl/>
        </w:rPr>
      </w:pPr>
      <w:r>
        <w:rPr>
          <w:rFonts w:hint="cs"/>
          <w:sz w:val="26"/>
          <w:rtl/>
        </w:rPr>
        <w:t xml:space="preserve">احتمال تأثیر دو نوع است: احتمال تأثیر در مقام یادگیری و احتمال تأثیر در مقام عمل </w:t>
      </w:r>
      <w:r w:rsidR="00967FBA">
        <w:rPr>
          <w:rFonts w:hint="cs"/>
          <w:sz w:val="26"/>
          <w:rtl/>
        </w:rPr>
        <w:t>.</w:t>
      </w:r>
    </w:p>
    <w:p w:rsidR="00967FBA" w:rsidRDefault="00840C55" w:rsidP="00351B08">
      <w:pPr>
        <w:rPr>
          <w:sz w:val="26"/>
          <w:rtl/>
        </w:rPr>
      </w:pPr>
      <w:r>
        <w:rPr>
          <w:rFonts w:hint="cs"/>
          <w:sz w:val="26"/>
          <w:rtl/>
        </w:rPr>
        <w:t xml:space="preserve">پس </w:t>
      </w:r>
      <w:r w:rsidR="00250A39">
        <w:rPr>
          <w:rFonts w:hint="eastAsia"/>
          <w:sz w:val="26"/>
          <w:rtl/>
        </w:rPr>
        <w:t>م</w:t>
      </w:r>
      <w:r w:rsidR="00250A39">
        <w:rPr>
          <w:rFonts w:hint="cs"/>
          <w:sz w:val="26"/>
          <w:rtl/>
        </w:rPr>
        <w:t>ی‌</w:t>
      </w:r>
      <w:r w:rsidR="00250A39">
        <w:rPr>
          <w:rFonts w:hint="eastAsia"/>
          <w:sz w:val="26"/>
          <w:rtl/>
        </w:rPr>
        <w:t>گو</w:t>
      </w:r>
      <w:r w:rsidR="00250A39">
        <w:rPr>
          <w:rFonts w:hint="cs"/>
          <w:sz w:val="26"/>
          <w:rtl/>
        </w:rPr>
        <w:t>یی</w:t>
      </w:r>
      <w:r w:rsidR="00250A39">
        <w:rPr>
          <w:rFonts w:hint="eastAsia"/>
          <w:sz w:val="26"/>
          <w:rtl/>
        </w:rPr>
        <w:t>م</w:t>
      </w:r>
      <w:r>
        <w:rPr>
          <w:rFonts w:hint="cs"/>
          <w:sz w:val="26"/>
          <w:rtl/>
        </w:rPr>
        <w:t xml:space="preserve"> احتمال تأثیر از حیث یادگیری شرط است اما احتمال تأثیر از حیث عمل، جای تردید است </w:t>
      </w:r>
      <w:r w:rsidR="00250A39">
        <w:rPr>
          <w:rFonts w:hint="eastAsia"/>
          <w:sz w:val="26"/>
          <w:rtl/>
        </w:rPr>
        <w:t>و</w:t>
      </w:r>
      <w:r w:rsidR="00250A39">
        <w:rPr>
          <w:sz w:val="26"/>
          <w:rtl/>
        </w:rPr>
        <w:t xml:space="preserve"> </w:t>
      </w:r>
      <w:r w:rsidR="00250A39">
        <w:rPr>
          <w:rFonts w:hint="eastAsia"/>
          <w:sz w:val="26"/>
          <w:rtl/>
        </w:rPr>
        <w:t>لذا</w:t>
      </w:r>
      <w:r>
        <w:rPr>
          <w:rFonts w:hint="cs"/>
          <w:sz w:val="26"/>
          <w:rtl/>
        </w:rPr>
        <w:t xml:space="preserve"> احتمال تأثیر مستعجل  و زودرس منظور نیست ولی در افق بلند مدت احتمال تأثیر یادگیری و عمل شرط است.</w:t>
      </w:r>
    </w:p>
    <w:p w:rsidR="00840C55" w:rsidRDefault="00FB2781" w:rsidP="00351B08">
      <w:pPr>
        <w:rPr>
          <w:sz w:val="26"/>
          <w:rtl/>
        </w:rPr>
      </w:pPr>
      <w:r>
        <w:rPr>
          <w:rFonts w:hint="cs"/>
          <w:sz w:val="26"/>
          <w:rtl/>
        </w:rPr>
        <w:lastRenderedPageBreak/>
        <w:t xml:space="preserve">گاهی ارشاد جاهل برای اتمام حجت است یقین دارد عمل نخواهد کرد ولی در پایه های اعتقادی حجت برایش تمام نشده است ، ولی در اصول اعتقادی حتی اگر احتمال هم </w:t>
      </w:r>
      <w:r w:rsidR="00250A39">
        <w:rPr>
          <w:rFonts w:hint="eastAsia"/>
          <w:sz w:val="26"/>
          <w:rtl/>
        </w:rPr>
        <w:t>نم</w:t>
      </w:r>
      <w:r w:rsidR="00250A39">
        <w:rPr>
          <w:rFonts w:hint="cs"/>
          <w:sz w:val="26"/>
          <w:rtl/>
        </w:rPr>
        <w:t>ی‌</w:t>
      </w:r>
      <w:r w:rsidR="00250A39">
        <w:rPr>
          <w:rFonts w:hint="eastAsia"/>
          <w:sz w:val="26"/>
          <w:rtl/>
        </w:rPr>
        <w:t>دهد</w:t>
      </w:r>
      <w:r>
        <w:rPr>
          <w:rFonts w:hint="cs"/>
          <w:sz w:val="26"/>
          <w:rtl/>
        </w:rPr>
        <w:t xml:space="preserve"> باز باید ارشاد کند و بیان کند.</w:t>
      </w:r>
    </w:p>
    <w:p w:rsidR="00FB2781" w:rsidRDefault="00250A39" w:rsidP="00351B08">
      <w:pPr>
        <w:rPr>
          <w:sz w:val="26"/>
          <w:rtl/>
        </w:rPr>
      </w:pPr>
      <w:r>
        <w:rPr>
          <w:rFonts w:hint="eastAsia"/>
          <w:sz w:val="26"/>
          <w:rtl/>
        </w:rPr>
        <w:t>و</w:t>
      </w:r>
      <w:r>
        <w:rPr>
          <w:sz w:val="26"/>
          <w:rtl/>
        </w:rPr>
        <w:t xml:space="preserve"> </w:t>
      </w:r>
      <w:r>
        <w:rPr>
          <w:rFonts w:hint="eastAsia"/>
          <w:sz w:val="26"/>
          <w:rtl/>
        </w:rPr>
        <w:t>لذا</w:t>
      </w:r>
      <w:r w:rsidR="00CB7030">
        <w:rPr>
          <w:rFonts w:hint="cs"/>
          <w:sz w:val="26"/>
          <w:rtl/>
        </w:rPr>
        <w:t xml:space="preserve"> ارشاد مشروط به احتمال تأثیر از حیث یادگیری است و در جایی که احتمال تأثیر از حیث عمل باشد محل تردید است ..</w:t>
      </w:r>
    </w:p>
    <w:p w:rsidR="001843D6" w:rsidRDefault="001843D6" w:rsidP="00931367">
      <w:pPr>
        <w:pStyle w:val="Heading3"/>
        <w:rPr>
          <w:rtl/>
        </w:rPr>
      </w:pPr>
      <w:bookmarkStart w:id="1" w:name="_Toc351205316"/>
      <w:r>
        <w:rPr>
          <w:rFonts w:hint="cs"/>
          <w:rtl/>
        </w:rPr>
        <w:t>فرع14:</w:t>
      </w:r>
      <w:r w:rsidR="000B1EFA">
        <w:rPr>
          <w:rFonts w:hint="cs"/>
          <w:rtl/>
        </w:rPr>
        <w:t xml:space="preserve"> شرط عدم ضرر</w:t>
      </w:r>
      <w:bookmarkEnd w:id="1"/>
    </w:p>
    <w:p w:rsidR="00ED0C91" w:rsidRDefault="00ED0C91" w:rsidP="00351B08">
      <w:pPr>
        <w:rPr>
          <w:sz w:val="26"/>
          <w:rtl/>
        </w:rPr>
      </w:pPr>
      <w:r>
        <w:rPr>
          <w:rFonts w:hint="cs"/>
          <w:sz w:val="26"/>
          <w:rtl/>
        </w:rPr>
        <w:t xml:space="preserve">در اقدام به ارشاد ضرری متوجه او نشود در بحث ضرر در امر به معروف و نهی </w:t>
      </w:r>
      <w:r>
        <w:rPr>
          <w:rFonts w:hint="eastAsia"/>
          <w:sz w:val="26"/>
          <w:rtl/>
        </w:rPr>
        <w:t>از منکر</w:t>
      </w:r>
      <w:r>
        <w:rPr>
          <w:rFonts w:hint="cs"/>
          <w:sz w:val="26"/>
          <w:rtl/>
        </w:rPr>
        <w:t xml:space="preserve"> دلیل خاص دارد که ضرری متوجه خود او یا </w:t>
      </w:r>
      <w:r>
        <w:rPr>
          <w:rFonts w:hint="eastAsia"/>
          <w:sz w:val="26"/>
          <w:rtl/>
        </w:rPr>
        <w:t>طائف</w:t>
      </w:r>
      <w:r>
        <w:rPr>
          <w:rFonts w:hint="cs"/>
          <w:sz w:val="26"/>
          <w:rtl/>
        </w:rPr>
        <w:t xml:space="preserve">ه خودت نباشد </w:t>
      </w:r>
      <w:r w:rsidR="006675C5">
        <w:rPr>
          <w:rFonts w:hint="cs"/>
          <w:sz w:val="26"/>
          <w:rtl/>
        </w:rPr>
        <w:t xml:space="preserve">منتهی اینجا ضرر در جان به خودش یقین نیست، ... بعید نیست از دو منظر </w:t>
      </w:r>
      <w:r w:rsidR="00250A39">
        <w:rPr>
          <w:rFonts w:hint="eastAsia"/>
          <w:sz w:val="26"/>
          <w:rtl/>
        </w:rPr>
        <w:t>م</w:t>
      </w:r>
      <w:r w:rsidR="00250A39">
        <w:rPr>
          <w:rFonts w:hint="cs"/>
          <w:sz w:val="26"/>
          <w:rtl/>
        </w:rPr>
        <w:t>ی‌</w:t>
      </w:r>
      <w:r w:rsidR="00250A39">
        <w:rPr>
          <w:rFonts w:hint="eastAsia"/>
          <w:sz w:val="26"/>
          <w:rtl/>
        </w:rPr>
        <w:t>توان</w:t>
      </w:r>
      <w:r w:rsidR="00250A39">
        <w:rPr>
          <w:rFonts w:hint="cs"/>
          <w:sz w:val="26"/>
          <w:rtl/>
        </w:rPr>
        <w:t>ی</w:t>
      </w:r>
      <w:r w:rsidR="00250A39">
        <w:rPr>
          <w:rFonts w:hint="eastAsia"/>
          <w:sz w:val="26"/>
          <w:rtl/>
        </w:rPr>
        <w:t>م</w:t>
      </w:r>
      <w:r w:rsidR="006675C5">
        <w:rPr>
          <w:rFonts w:hint="cs"/>
          <w:sz w:val="26"/>
          <w:rtl/>
        </w:rPr>
        <w:t xml:space="preserve"> اشتراط ارشاد به عدم ضرر را بررسی کنیم:</w:t>
      </w:r>
    </w:p>
    <w:p w:rsidR="006675C5" w:rsidRDefault="006675C5" w:rsidP="00351B08">
      <w:pPr>
        <w:rPr>
          <w:sz w:val="26"/>
          <w:rtl/>
        </w:rPr>
      </w:pPr>
      <w:r>
        <w:rPr>
          <w:rFonts w:hint="cs"/>
          <w:sz w:val="26"/>
          <w:rtl/>
        </w:rPr>
        <w:t xml:space="preserve">یک بار با رویکرد ادله عامه است که بعید نیست بگوییم اگر مستوجب ضرر به دیگران است این حرام است نسبت به ضرر به خود شخص اگر به قتل یا چیزهایی از قبیل قطع عضو باشد بعید نیست بگوییم اشکال دارد اما اگر ضرر معمولی و ضرر </w:t>
      </w:r>
      <w:r w:rsidR="00250A39">
        <w:rPr>
          <w:rFonts w:hint="eastAsia"/>
          <w:sz w:val="26"/>
          <w:rtl/>
        </w:rPr>
        <w:t>مع</w:t>
      </w:r>
      <w:r w:rsidR="00250A39">
        <w:rPr>
          <w:sz w:val="26"/>
          <w:rtl/>
        </w:rPr>
        <w:t xml:space="preserve"> </w:t>
      </w:r>
      <w:r w:rsidR="00250A39">
        <w:rPr>
          <w:rFonts w:hint="eastAsia"/>
          <w:sz w:val="26"/>
          <w:rtl/>
        </w:rPr>
        <w:t>تن</w:t>
      </w:r>
      <w:r w:rsidR="00250A39">
        <w:rPr>
          <w:rFonts w:hint="cs"/>
          <w:sz w:val="26"/>
          <w:rtl/>
        </w:rPr>
        <w:t>ی</w:t>
      </w:r>
      <w:r>
        <w:rPr>
          <w:rFonts w:hint="cs"/>
          <w:sz w:val="26"/>
          <w:rtl/>
        </w:rPr>
        <w:t xml:space="preserve"> بهی نیست </w:t>
      </w:r>
      <w:r w:rsidR="00283DFE">
        <w:rPr>
          <w:rFonts w:hint="cs"/>
          <w:sz w:val="26"/>
          <w:rtl/>
        </w:rPr>
        <w:t xml:space="preserve">اشکال ندارد البته برخی </w:t>
      </w:r>
      <w:r w:rsidR="00250A39">
        <w:rPr>
          <w:rFonts w:hint="eastAsia"/>
          <w:sz w:val="26"/>
          <w:rtl/>
        </w:rPr>
        <w:t>م</w:t>
      </w:r>
      <w:r w:rsidR="00250A39">
        <w:rPr>
          <w:rFonts w:hint="cs"/>
          <w:sz w:val="26"/>
          <w:rtl/>
        </w:rPr>
        <w:t>ی‌</w:t>
      </w:r>
      <w:r w:rsidR="00250A39">
        <w:rPr>
          <w:rFonts w:hint="eastAsia"/>
          <w:sz w:val="26"/>
          <w:rtl/>
        </w:rPr>
        <w:t>گو</w:t>
      </w:r>
      <w:r w:rsidR="00250A39">
        <w:rPr>
          <w:rFonts w:hint="cs"/>
          <w:sz w:val="26"/>
          <w:rtl/>
        </w:rPr>
        <w:t>ی</w:t>
      </w:r>
      <w:r w:rsidR="00250A39">
        <w:rPr>
          <w:rFonts w:hint="eastAsia"/>
          <w:sz w:val="26"/>
          <w:rtl/>
        </w:rPr>
        <w:t>ند</w:t>
      </w:r>
      <w:r w:rsidR="00283DFE">
        <w:rPr>
          <w:rFonts w:hint="cs"/>
          <w:sz w:val="26"/>
          <w:rtl/>
        </w:rPr>
        <w:t xml:space="preserve"> مطلق ضرر اشکال دارد در مسائل مالی دلیل خاصی نداریم اگر ضرری که عسر و حرج ایجاد </w:t>
      </w:r>
      <w:r w:rsidR="00250A39">
        <w:rPr>
          <w:rFonts w:hint="eastAsia"/>
          <w:sz w:val="26"/>
          <w:rtl/>
        </w:rPr>
        <w:t>م</w:t>
      </w:r>
      <w:r w:rsidR="00250A39">
        <w:rPr>
          <w:rFonts w:hint="cs"/>
          <w:sz w:val="26"/>
          <w:rtl/>
        </w:rPr>
        <w:t>ی‌</w:t>
      </w:r>
      <w:r w:rsidR="00250A39">
        <w:rPr>
          <w:rFonts w:hint="eastAsia"/>
          <w:sz w:val="26"/>
          <w:rtl/>
        </w:rPr>
        <w:t>کند</w:t>
      </w:r>
      <w:r w:rsidR="00283DFE">
        <w:rPr>
          <w:rFonts w:hint="cs"/>
          <w:sz w:val="26"/>
          <w:rtl/>
        </w:rPr>
        <w:t xml:space="preserve"> و عرف ان را قبیح </w:t>
      </w:r>
      <w:r w:rsidR="00250A39">
        <w:rPr>
          <w:rFonts w:hint="eastAsia"/>
          <w:sz w:val="26"/>
          <w:rtl/>
        </w:rPr>
        <w:t>م</w:t>
      </w:r>
      <w:r w:rsidR="00250A39">
        <w:rPr>
          <w:rFonts w:hint="cs"/>
          <w:sz w:val="26"/>
          <w:rtl/>
        </w:rPr>
        <w:t>ی‌</w:t>
      </w:r>
      <w:r w:rsidR="00250A39">
        <w:rPr>
          <w:rFonts w:hint="eastAsia"/>
          <w:sz w:val="26"/>
          <w:rtl/>
        </w:rPr>
        <w:t>داند</w:t>
      </w:r>
      <w:r w:rsidR="00283DFE">
        <w:rPr>
          <w:rFonts w:hint="cs"/>
          <w:sz w:val="26"/>
          <w:rtl/>
        </w:rPr>
        <w:t xml:space="preserve"> آن هم محدود است اما ضررهای کم را عرف </w:t>
      </w:r>
      <w:r w:rsidR="00250A39">
        <w:rPr>
          <w:rFonts w:hint="eastAsia"/>
          <w:sz w:val="26"/>
          <w:rtl/>
        </w:rPr>
        <w:t>م</w:t>
      </w:r>
      <w:r w:rsidR="00250A39">
        <w:rPr>
          <w:rFonts w:hint="cs"/>
          <w:sz w:val="26"/>
          <w:rtl/>
        </w:rPr>
        <w:t>ی‌</w:t>
      </w:r>
      <w:r w:rsidR="00250A39">
        <w:rPr>
          <w:rFonts w:hint="eastAsia"/>
          <w:sz w:val="26"/>
          <w:rtl/>
        </w:rPr>
        <w:t>پذ</w:t>
      </w:r>
      <w:r w:rsidR="00250A39">
        <w:rPr>
          <w:rFonts w:hint="cs"/>
          <w:sz w:val="26"/>
          <w:rtl/>
        </w:rPr>
        <w:t>ی</w:t>
      </w:r>
      <w:r w:rsidR="00250A39">
        <w:rPr>
          <w:rFonts w:hint="eastAsia"/>
          <w:sz w:val="26"/>
          <w:rtl/>
        </w:rPr>
        <w:t>رد</w:t>
      </w:r>
      <w:r w:rsidR="00283DFE">
        <w:rPr>
          <w:rFonts w:hint="cs"/>
          <w:sz w:val="26"/>
          <w:rtl/>
        </w:rPr>
        <w:t xml:space="preserve"> .</w:t>
      </w:r>
    </w:p>
    <w:p w:rsidR="00283DFE" w:rsidRDefault="00283DFE" w:rsidP="00351B08">
      <w:pPr>
        <w:rPr>
          <w:sz w:val="26"/>
          <w:rtl/>
        </w:rPr>
      </w:pPr>
      <w:r>
        <w:rPr>
          <w:rFonts w:hint="cs"/>
          <w:sz w:val="26"/>
          <w:rtl/>
        </w:rPr>
        <w:t xml:space="preserve">بنابراین </w:t>
      </w:r>
      <w:r w:rsidR="00250A39">
        <w:rPr>
          <w:rFonts w:hint="eastAsia"/>
          <w:sz w:val="26"/>
          <w:rtl/>
        </w:rPr>
        <w:t>ف</w:t>
      </w:r>
      <w:r w:rsidR="00250A39">
        <w:rPr>
          <w:rFonts w:hint="cs"/>
          <w:sz w:val="26"/>
          <w:rtl/>
        </w:rPr>
        <w:t>ی‌</w:t>
      </w:r>
      <w:r w:rsidR="00250A39">
        <w:rPr>
          <w:rFonts w:hint="eastAsia"/>
          <w:sz w:val="26"/>
          <w:rtl/>
        </w:rPr>
        <w:t>الجمله</w:t>
      </w:r>
      <w:r>
        <w:rPr>
          <w:rFonts w:hint="cs"/>
          <w:sz w:val="26"/>
          <w:rtl/>
        </w:rPr>
        <w:t xml:space="preserve"> ضرر</w:t>
      </w:r>
      <w:r w:rsidR="00EB6986">
        <w:rPr>
          <w:rFonts w:hint="cs"/>
          <w:sz w:val="26"/>
          <w:rtl/>
        </w:rPr>
        <w:t xml:space="preserve"> مشروط است</w:t>
      </w:r>
      <w:r w:rsidR="00C549DC">
        <w:rPr>
          <w:rFonts w:hint="cs"/>
          <w:sz w:val="26"/>
          <w:rtl/>
        </w:rPr>
        <w:t xml:space="preserve"> .</w:t>
      </w:r>
    </w:p>
    <w:p w:rsidR="00156440" w:rsidRDefault="00156440" w:rsidP="00351B08">
      <w:pPr>
        <w:rPr>
          <w:sz w:val="26"/>
          <w:rtl/>
        </w:rPr>
      </w:pPr>
      <w:r>
        <w:rPr>
          <w:rFonts w:hint="cs"/>
          <w:sz w:val="26"/>
          <w:rtl/>
        </w:rPr>
        <w:t xml:space="preserve">ادله خاصه ای داریم که ضرر به خودش وارد نشود در باب امر به معروف و این ادله را </w:t>
      </w:r>
      <w:r w:rsidR="00250A39">
        <w:rPr>
          <w:rFonts w:hint="eastAsia"/>
          <w:sz w:val="26"/>
          <w:rtl/>
        </w:rPr>
        <w:t>م</w:t>
      </w:r>
      <w:r w:rsidR="00250A39">
        <w:rPr>
          <w:rFonts w:hint="cs"/>
          <w:sz w:val="26"/>
          <w:rtl/>
        </w:rPr>
        <w:t>ی‌</w:t>
      </w:r>
      <w:r w:rsidR="00250A39">
        <w:rPr>
          <w:rFonts w:hint="eastAsia"/>
          <w:sz w:val="26"/>
          <w:rtl/>
        </w:rPr>
        <w:t>توان</w:t>
      </w:r>
      <w:r>
        <w:rPr>
          <w:rFonts w:hint="cs"/>
          <w:sz w:val="26"/>
          <w:rtl/>
        </w:rPr>
        <w:t xml:space="preserve"> در قاعده ارشاد تسری داد. </w:t>
      </w:r>
    </w:p>
    <w:p w:rsidR="00156440" w:rsidRDefault="00156440" w:rsidP="00351B08">
      <w:pPr>
        <w:rPr>
          <w:sz w:val="26"/>
          <w:rtl/>
        </w:rPr>
      </w:pPr>
      <w:r>
        <w:rPr>
          <w:rFonts w:hint="cs"/>
          <w:sz w:val="26"/>
          <w:rtl/>
        </w:rPr>
        <w:t>نکته ای را حضرت امام در بحث امر به معروف و نهی از منکر آوردند اگر در جایی امر به معروف مستلزم ضرر است ولی ترکش مستلزم آفات بالاتری است</w:t>
      </w:r>
      <w:r w:rsidR="005C6398">
        <w:rPr>
          <w:rFonts w:hint="cs"/>
          <w:sz w:val="26"/>
          <w:rtl/>
        </w:rPr>
        <w:t xml:space="preserve"> مثلا دین مخفی </w:t>
      </w:r>
      <w:r w:rsidR="00250A39">
        <w:rPr>
          <w:rFonts w:hint="eastAsia"/>
          <w:sz w:val="26"/>
          <w:rtl/>
        </w:rPr>
        <w:t>م</w:t>
      </w:r>
      <w:r w:rsidR="00250A39">
        <w:rPr>
          <w:rFonts w:hint="cs"/>
          <w:sz w:val="26"/>
          <w:rtl/>
        </w:rPr>
        <w:t>ی‌</w:t>
      </w:r>
      <w:r w:rsidR="00250A39">
        <w:rPr>
          <w:rFonts w:hint="eastAsia"/>
          <w:sz w:val="26"/>
          <w:rtl/>
        </w:rPr>
        <w:t>ماند</w:t>
      </w:r>
      <w:r w:rsidR="005C6398">
        <w:rPr>
          <w:rFonts w:hint="cs"/>
          <w:sz w:val="26"/>
          <w:rtl/>
        </w:rPr>
        <w:t xml:space="preserve"> یا علما در معرض خطر قرار </w:t>
      </w:r>
      <w:r w:rsidR="00250A39">
        <w:rPr>
          <w:rFonts w:hint="eastAsia"/>
          <w:sz w:val="26"/>
          <w:rtl/>
        </w:rPr>
        <w:t>م</w:t>
      </w:r>
      <w:r w:rsidR="00250A39">
        <w:rPr>
          <w:rFonts w:hint="cs"/>
          <w:sz w:val="26"/>
          <w:rtl/>
        </w:rPr>
        <w:t>ی‌</w:t>
      </w:r>
      <w:r w:rsidR="00250A39">
        <w:rPr>
          <w:rFonts w:hint="eastAsia"/>
          <w:sz w:val="26"/>
          <w:rtl/>
        </w:rPr>
        <w:t>گ</w:t>
      </w:r>
      <w:r w:rsidR="00250A39">
        <w:rPr>
          <w:rFonts w:hint="cs"/>
          <w:sz w:val="26"/>
          <w:rtl/>
        </w:rPr>
        <w:t>ی</w:t>
      </w:r>
      <w:r w:rsidR="00250A39">
        <w:rPr>
          <w:rFonts w:hint="eastAsia"/>
          <w:sz w:val="26"/>
          <w:rtl/>
        </w:rPr>
        <w:t>رند</w:t>
      </w:r>
      <w:r w:rsidR="005C6398">
        <w:rPr>
          <w:rFonts w:hint="cs"/>
          <w:sz w:val="26"/>
          <w:rtl/>
        </w:rPr>
        <w:t xml:space="preserve"> </w:t>
      </w:r>
      <w:r w:rsidR="00E53CB9">
        <w:rPr>
          <w:rFonts w:hint="cs"/>
          <w:sz w:val="26"/>
          <w:rtl/>
        </w:rPr>
        <w:t>واجب است اینجا گفته شود ولو بدانید اثری ندارد و یا ولو مستلزم کشته شدن باشد . تقید به ضرر د</w:t>
      </w:r>
      <w:r w:rsidR="00393D7D">
        <w:rPr>
          <w:rFonts w:hint="cs"/>
          <w:sz w:val="26"/>
          <w:rtl/>
        </w:rPr>
        <w:t xml:space="preserve">ر موارد عادی است ولی در مصالح بالاتر و حساس تر بگویید بلغ ما بلغ ؛ وجه فنی مسئله این است که تقدم حرمت اضرار از باب اهمیت یا حاکمیتش است ولی این در مواردی است که شرایط ویژه است </w:t>
      </w:r>
      <w:r w:rsidR="00250A39">
        <w:rPr>
          <w:rFonts w:hint="eastAsia"/>
          <w:sz w:val="26"/>
          <w:rtl/>
        </w:rPr>
        <w:t>و</w:t>
      </w:r>
      <w:r w:rsidR="00250A39">
        <w:rPr>
          <w:sz w:val="26"/>
          <w:rtl/>
        </w:rPr>
        <w:t xml:space="preserve"> </w:t>
      </w:r>
      <w:r w:rsidR="00250A39">
        <w:rPr>
          <w:rFonts w:hint="eastAsia"/>
          <w:sz w:val="26"/>
          <w:rtl/>
        </w:rPr>
        <w:t>لذا</w:t>
      </w:r>
      <w:r w:rsidR="00393D7D">
        <w:rPr>
          <w:rFonts w:hint="cs"/>
          <w:sz w:val="26"/>
          <w:rtl/>
        </w:rPr>
        <w:t xml:space="preserve"> باید همه سختی ها را تحمل کند و کار را انجام دهد.</w:t>
      </w:r>
    </w:p>
    <w:p w:rsidR="001843D6" w:rsidRDefault="001843D6" w:rsidP="00931367">
      <w:pPr>
        <w:pStyle w:val="Heading3"/>
        <w:rPr>
          <w:rtl/>
        </w:rPr>
      </w:pPr>
      <w:bookmarkStart w:id="2" w:name="_Toc351205317"/>
      <w:r>
        <w:rPr>
          <w:rFonts w:hint="cs"/>
          <w:rtl/>
        </w:rPr>
        <w:t>فرع15:</w:t>
      </w:r>
      <w:r w:rsidR="00C12813">
        <w:rPr>
          <w:rFonts w:hint="cs"/>
          <w:rtl/>
        </w:rPr>
        <w:t xml:space="preserve"> تزاحم ارشاد با عناوين ديگر</w:t>
      </w:r>
      <w:bookmarkEnd w:id="2"/>
    </w:p>
    <w:p w:rsidR="00FC33F8" w:rsidRPr="00351B08" w:rsidRDefault="00FC33F8" w:rsidP="00250A39">
      <w:pPr>
        <w:rPr>
          <w:sz w:val="26"/>
          <w:rtl/>
        </w:rPr>
      </w:pPr>
      <w:r>
        <w:rPr>
          <w:rFonts w:hint="cs"/>
          <w:sz w:val="26"/>
          <w:rtl/>
        </w:rPr>
        <w:t>گاهی ارشاد با عناوینی مزاحمت پیدا می</w:t>
      </w:r>
      <w:r w:rsidR="005A0CCE">
        <w:rPr>
          <w:sz w:val="26"/>
          <w:rtl/>
        </w:rPr>
        <w:softHyphen/>
      </w:r>
      <w:r>
        <w:rPr>
          <w:rFonts w:hint="cs"/>
          <w:sz w:val="26"/>
          <w:rtl/>
        </w:rPr>
        <w:t>کند مثل این که فتنه</w:t>
      </w:r>
      <w:r w:rsidR="005A0CCE">
        <w:rPr>
          <w:sz w:val="26"/>
          <w:rtl/>
        </w:rPr>
        <w:softHyphen/>
      </w:r>
      <w:r>
        <w:rPr>
          <w:rFonts w:hint="cs"/>
          <w:sz w:val="26"/>
          <w:rtl/>
        </w:rPr>
        <w:t xml:space="preserve">ای ایجاد </w:t>
      </w:r>
      <w:bookmarkStart w:id="3" w:name="_GoBack"/>
      <w:bookmarkEnd w:id="3"/>
      <w:r w:rsidR="00250A39">
        <w:rPr>
          <w:rFonts w:hint="eastAsia"/>
          <w:sz w:val="26"/>
          <w:rtl/>
        </w:rPr>
        <w:t>م</w:t>
      </w:r>
      <w:r w:rsidR="00250A39">
        <w:rPr>
          <w:rFonts w:hint="cs"/>
          <w:sz w:val="26"/>
          <w:rtl/>
        </w:rPr>
        <w:t>ی‌</w:t>
      </w:r>
      <w:r w:rsidR="00250A39">
        <w:rPr>
          <w:rFonts w:hint="eastAsia"/>
          <w:sz w:val="26"/>
          <w:rtl/>
        </w:rPr>
        <w:t>شود</w:t>
      </w:r>
      <w:r>
        <w:rPr>
          <w:rFonts w:hint="cs"/>
          <w:sz w:val="26"/>
          <w:rtl/>
        </w:rPr>
        <w:t xml:space="preserve"> و وجوب ارشاد را متوقف کند.</w:t>
      </w:r>
    </w:p>
    <w:sectPr w:rsidR="00FC33F8" w:rsidRPr="00351B08"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75" w:rsidRDefault="00221175">
      <w:r>
        <w:separator/>
      </w:r>
    </w:p>
    <w:p w:rsidR="00221175" w:rsidRDefault="00221175"/>
    <w:p w:rsidR="00221175" w:rsidRDefault="00221175" w:rsidP="00CE61DD"/>
    <w:p w:rsidR="00221175" w:rsidRDefault="00221175" w:rsidP="00CE61DD"/>
    <w:p w:rsidR="00221175" w:rsidRDefault="00221175" w:rsidP="00CE61DD"/>
    <w:p w:rsidR="00221175" w:rsidRDefault="00221175" w:rsidP="00CE61DD"/>
    <w:p w:rsidR="00221175" w:rsidRDefault="00221175" w:rsidP="00CE61DD"/>
    <w:p w:rsidR="00221175" w:rsidRDefault="00221175" w:rsidP="00CE61DD"/>
    <w:p w:rsidR="00221175" w:rsidRDefault="00221175" w:rsidP="0024343B"/>
    <w:p w:rsidR="00221175" w:rsidRDefault="00221175" w:rsidP="0024343B"/>
    <w:p w:rsidR="00221175" w:rsidRDefault="00221175"/>
    <w:p w:rsidR="00221175" w:rsidRDefault="00221175" w:rsidP="003339DE"/>
    <w:p w:rsidR="00221175" w:rsidRDefault="00221175" w:rsidP="003339DE"/>
    <w:p w:rsidR="00221175" w:rsidRDefault="00221175" w:rsidP="003339DE"/>
    <w:p w:rsidR="00221175" w:rsidRDefault="00221175" w:rsidP="003339DE"/>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p w:rsidR="00221175" w:rsidRDefault="00221175" w:rsidP="00F77F5F"/>
    <w:p w:rsidR="00221175" w:rsidRDefault="00221175" w:rsidP="00F77F5F"/>
    <w:p w:rsidR="00221175" w:rsidRDefault="00221175" w:rsidP="00F77F5F"/>
    <w:p w:rsidR="00221175" w:rsidRDefault="00221175" w:rsidP="00053028"/>
    <w:p w:rsidR="00221175" w:rsidRDefault="00221175"/>
  </w:endnote>
  <w:endnote w:type="continuationSeparator" w:id="0">
    <w:p w:rsidR="00221175" w:rsidRDefault="00221175">
      <w:r>
        <w:continuationSeparator/>
      </w:r>
    </w:p>
    <w:p w:rsidR="00221175" w:rsidRDefault="00221175"/>
    <w:p w:rsidR="00221175" w:rsidRDefault="00221175" w:rsidP="00CE61DD"/>
    <w:p w:rsidR="00221175" w:rsidRDefault="00221175" w:rsidP="00CE61DD"/>
    <w:p w:rsidR="00221175" w:rsidRDefault="00221175" w:rsidP="00CE61DD"/>
    <w:p w:rsidR="00221175" w:rsidRDefault="00221175" w:rsidP="00CE61DD"/>
    <w:p w:rsidR="00221175" w:rsidRDefault="00221175" w:rsidP="00CE61DD"/>
    <w:p w:rsidR="00221175" w:rsidRDefault="00221175" w:rsidP="00CE61DD"/>
    <w:p w:rsidR="00221175" w:rsidRDefault="00221175" w:rsidP="0024343B"/>
    <w:p w:rsidR="00221175" w:rsidRDefault="00221175" w:rsidP="0024343B"/>
    <w:p w:rsidR="00221175" w:rsidRDefault="00221175"/>
    <w:p w:rsidR="00221175" w:rsidRDefault="00221175" w:rsidP="003339DE"/>
    <w:p w:rsidR="00221175" w:rsidRDefault="00221175" w:rsidP="003339DE"/>
    <w:p w:rsidR="00221175" w:rsidRDefault="00221175" w:rsidP="003339DE"/>
    <w:p w:rsidR="00221175" w:rsidRDefault="00221175" w:rsidP="003339DE"/>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p w:rsidR="00221175" w:rsidRDefault="00221175" w:rsidP="00F77F5F"/>
    <w:p w:rsidR="00221175" w:rsidRDefault="00221175" w:rsidP="00F77F5F"/>
    <w:p w:rsidR="00221175" w:rsidRDefault="00221175" w:rsidP="00F77F5F"/>
    <w:p w:rsidR="00221175" w:rsidRDefault="00221175" w:rsidP="00053028"/>
    <w:p w:rsidR="00221175" w:rsidRDefault="00221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61E9"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522B9" w:rsidP="00CE61DD">
    <w:pPr>
      <w:framePr w:wrap="around" w:vAnchor="text" w:hAnchor="text" w:xAlign="center" w:y="1"/>
    </w:pPr>
    <w:r>
      <w:fldChar w:fldCharType="begin"/>
    </w:r>
    <w:r>
      <w:instrText xml:space="preserve">PAGE  </w:instrText>
    </w:r>
    <w:r>
      <w:fldChar w:fldCharType="separate"/>
    </w:r>
    <w:r w:rsidR="00250A39">
      <w:rPr>
        <w:noProof/>
        <w:rtl/>
      </w:rPr>
      <w:t>1</w:t>
    </w:r>
    <w:r>
      <w:rPr>
        <w:noProof/>
      </w:rPr>
      <w:fldChar w:fldCharType="end"/>
    </w:r>
  </w:p>
  <w:p w:rsidR="00AA32E0" w:rsidRDefault="00AA32E0" w:rsidP="00250A39">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75" w:rsidRDefault="00221175">
      <w:r>
        <w:separator/>
      </w:r>
    </w:p>
    <w:p w:rsidR="00221175" w:rsidRDefault="00221175"/>
    <w:p w:rsidR="00221175" w:rsidRDefault="00221175" w:rsidP="00CE61DD"/>
    <w:p w:rsidR="00221175" w:rsidRDefault="00221175" w:rsidP="00CE61DD"/>
    <w:p w:rsidR="00221175" w:rsidRDefault="00221175" w:rsidP="00CE61DD"/>
    <w:p w:rsidR="00221175" w:rsidRDefault="00221175" w:rsidP="00CE61DD"/>
    <w:p w:rsidR="00221175" w:rsidRDefault="00221175" w:rsidP="00CE61DD"/>
    <w:p w:rsidR="00221175" w:rsidRDefault="00221175" w:rsidP="00CE61DD"/>
    <w:p w:rsidR="00221175" w:rsidRDefault="00221175" w:rsidP="0024343B"/>
    <w:p w:rsidR="00221175" w:rsidRDefault="00221175" w:rsidP="0024343B"/>
    <w:p w:rsidR="00221175" w:rsidRDefault="00221175"/>
    <w:p w:rsidR="00221175" w:rsidRDefault="00221175" w:rsidP="003339DE"/>
    <w:p w:rsidR="00221175" w:rsidRDefault="00221175" w:rsidP="003339DE"/>
    <w:p w:rsidR="00221175" w:rsidRDefault="00221175" w:rsidP="003339DE"/>
    <w:p w:rsidR="00221175" w:rsidRDefault="00221175" w:rsidP="003339DE"/>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p w:rsidR="00221175" w:rsidRDefault="00221175" w:rsidP="00F77F5F"/>
    <w:p w:rsidR="00221175" w:rsidRDefault="00221175" w:rsidP="00F77F5F"/>
    <w:p w:rsidR="00221175" w:rsidRDefault="00221175" w:rsidP="00F77F5F"/>
    <w:p w:rsidR="00221175" w:rsidRDefault="00221175" w:rsidP="00053028"/>
    <w:p w:rsidR="00221175" w:rsidRDefault="00221175"/>
  </w:footnote>
  <w:footnote w:type="continuationSeparator" w:id="0">
    <w:p w:rsidR="00221175" w:rsidRDefault="00221175">
      <w:r>
        <w:continuationSeparator/>
      </w:r>
    </w:p>
    <w:p w:rsidR="00221175" w:rsidRDefault="00221175"/>
    <w:p w:rsidR="00221175" w:rsidRDefault="00221175" w:rsidP="00CE61DD"/>
    <w:p w:rsidR="00221175" w:rsidRDefault="00221175" w:rsidP="00CE61DD"/>
    <w:p w:rsidR="00221175" w:rsidRDefault="00221175" w:rsidP="00CE61DD"/>
    <w:p w:rsidR="00221175" w:rsidRDefault="00221175" w:rsidP="00CE61DD"/>
    <w:p w:rsidR="00221175" w:rsidRDefault="00221175" w:rsidP="00CE61DD"/>
    <w:p w:rsidR="00221175" w:rsidRDefault="00221175" w:rsidP="00CE61DD"/>
    <w:p w:rsidR="00221175" w:rsidRDefault="00221175" w:rsidP="0024343B"/>
    <w:p w:rsidR="00221175" w:rsidRDefault="00221175" w:rsidP="0024343B"/>
    <w:p w:rsidR="00221175" w:rsidRDefault="00221175"/>
    <w:p w:rsidR="00221175" w:rsidRDefault="00221175" w:rsidP="003339DE"/>
    <w:p w:rsidR="00221175" w:rsidRDefault="00221175" w:rsidP="003339DE"/>
    <w:p w:rsidR="00221175" w:rsidRDefault="00221175" w:rsidP="003339DE"/>
    <w:p w:rsidR="00221175" w:rsidRDefault="00221175" w:rsidP="003339DE"/>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rsidP="00493648"/>
    <w:p w:rsidR="00221175" w:rsidRDefault="00221175"/>
    <w:p w:rsidR="00221175" w:rsidRDefault="00221175" w:rsidP="00F77F5F"/>
    <w:p w:rsidR="00221175" w:rsidRDefault="00221175" w:rsidP="00F77F5F"/>
    <w:p w:rsidR="00221175" w:rsidRDefault="00221175" w:rsidP="00F77F5F"/>
    <w:p w:rsidR="00221175" w:rsidRDefault="00221175" w:rsidP="00053028"/>
    <w:p w:rsidR="00221175" w:rsidRDefault="002211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E47CFF" w:rsidRDefault="00075065" w:rsidP="005E29C3">
    <w:pPr>
      <w:tabs>
        <w:tab w:val="left" w:pos="1256"/>
        <w:tab w:val="left" w:pos="5696"/>
        <w:tab w:val="right" w:pos="9071"/>
      </w:tabs>
      <w:rPr>
        <w:b/>
        <w:bCs/>
        <w:sz w:val="32"/>
        <w:rtl/>
      </w:rPr>
    </w:pPr>
    <w:r>
      <w:rPr>
        <w:noProof/>
        <w:rtl/>
      </w:rPr>
      <mc:AlternateContent>
        <mc:Choice Requires="wps">
          <w:drawing>
            <wp:anchor distT="0" distB="0" distL="114300" distR="114300" simplePos="0" relativeHeight="251657728" behindDoc="0" locked="0" layoutInCell="1" allowOverlap="1" wp14:anchorId="41027A30" wp14:editId="17165C01">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4" w:name="OLE_LINK1"/>
    <w:bookmarkStart w:id="5" w:name="OLE_LINK2"/>
    <w:r>
      <w:rPr>
        <w:noProof/>
      </w:rPr>
      <w:drawing>
        <wp:inline distT="0" distB="0" distL="0" distR="0" wp14:anchorId="4FD460AA" wp14:editId="218D2C7B">
          <wp:extent cx="694690" cy="716915"/>
          <wp:effectExtent l="0" t="0" r="0" b="698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4"/>
    <w:bookmarkEnd w:id="5"/>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p w:rsidR="005E29C3" w:rsidRDefault="005E29C3" w:rsidP="00AD1A7D">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4A0F90"/>
    <w:multiLevelType w:val="hybridMultilevel"/>
    <w:tmpl w:val="DDF82A7E"/>
    <w:lvl w:ilvl="0" w:tplc="6FDA790C">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826568"/>
    <w:multiLevelType w:val="hybridMultilevel"/>
    <w:tmpl w:val="114E5588"/>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FC30CE"/>
    <w:multiLevelType w:val="hybridMultilevel"/>
    <w:tmpl w:val="E5441BEA"/>
    <w:lvl w:ilvl="0" w:tplc="339C43A0">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5"/>
  </w:num>
  <w:num w:numId="10">
    <w:abstractNumId w:val="27"/>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6"/>
  </w:num>
  <w:num w:numId="28">
    <w:abstractNumId w:val="11"/>
  </w:num>
  <w:num w:numId="29">
    <w:abstractNumId w:val="26"/>
  </w:num>
  <w:num w:numId="30">
    <w:abstractNumId w:val="31"/>
  </w:num>
  <w:num w:numId="31">
    <w:abstractNumId w:val="29"/>
  </w:num>
  <w:num w:numId="32">
    <w:abstractNumId w:val="21"/>
  </w:num>
  <w:num w:numId="33">
    <w:abstractNumId w:val="32"/>
  </w:num>
  <w:num w:numId="34">
    <w:abstractNumId w:val="25"/>
  </w:num>
  <w:num w:numId="35">
    <w:abstractNumId w:val="3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5"/>
    <w:rsid w:val="000332BC"/>
    <w:rsid w:val="000371EA"/>
    <w:rsid w:val="000374BD"/>
    <w:rsid w:val="00050160"/>
    <w:rsid w:val="00053028"/>
    <w:rsid w:val="00075065"/>
    <w:rsid w:val="00081224"/>
    <w:rsid w:val="000B1EFA"/>
    <w:rsid w:val="000B2453"/>
    <w:rsid w:val="000C698C"/>
    <w:rsid w:val="000D1B90"/>
    <w:rsid w:val="000F4AA2"/>
    <w:rsid w:val="00103FEA"/>
    <w:rsid w:val="00114B58"/>
    <w:rsid w:val="001403C6"/>
    <w:rsid w:val="00150196"/>
    <w:rsid w:val="001524B9"/>
    <w:rsid w:val="001532AF"/>
    <w:rsid w:val="00156440"/>
    <w:rsid w:val="0018296F"/>
    <w:rsid w:val="001843D6"/>
    <w:rsid w:val="00192B29"/>
    <w:rsid w:val="00194385"/>
    <w:rsid w:val="001A12A5"/>
    <w:rsid w:val="001C4794"/>
    <w:rsid w:val="00221175"/>
    <w:rsid w:val="0022141B"/>
    <w:rsid w:val="002375E4"/>
    <w:rsid w:val="0024218E"/>
    <w:rsid w:val="0024343B"/>
    <w:rsid w:val="00246B89"/>
    <w:rsid w:val="00250A39"/>
    <w:rsid w:val="00254BC1"/>
    <w:rsid w:val="002601DB"/>
    <w:rsid w:val="00272C87"/>
    <w:rsid w:val="00283DFE"/>
    <w:rsid w:val="00290DFF"/>
    <w:rsid w:val="00290F82"/>
    <w:rsid w:val="002A0FD8"/>
    <w:rsid w:val="002D5D96"/>
    <w:rsid w:val="002F03D3"/>
    <w:rsid w:val="002F766E"/>
    <w:rsid w:val="00302363"/>
    <w:rsid w:val="00331305"/>
    <w:rsid w:val="0033233A"/>
    <w:rsid w:val="0033271C"/>
    <w:rsid w:val="003339DE"/>
    <w:rsid w:val="0034269B"/>
    <w:rsid w:val="0034379D"/>
    <w:rsid w:val="00351B08"/>
    <w:rsid w:val="00354817"/>
    <w:rsid w:val="003671A9"/>
    <w:rsid w:val="00391D1C"/>
    <w:rsid w:val="003935FF"/>
    <w:rsid w:val="00393D7D"/>
    <w:rsid w:val="003959DE"/>
    <w:rsid w:val="00396514"/>
    <w:rsid w:val="003C794F"/>
    <w:rsid w:val="003D6613"/>
    <w:rsid w:val="003D70D3"/>
    <w:rsid w:val="003F3234"/>
    <w:rsid w:val="00413FBD"/>
    <w:rsid w:val="004434C8"/>
    <w:rsid w:val="0045463B"/>
    <w:rsid w:val="00455E5D"/>
    <w:rsid w:val="004702C1"/>
    <w:rsid w:val="0048706C"/>
    <w:rsid w:val="00493648"/>
    <w:rsid w:val="004B217F"/>
    <w:rsid w:val="004B3A2C"/>
    <w:rsid w:val="004E1ADD"/>
    <w:rsid w:val="004E2BC6"/>
    <w:rsid w:val="004F1474"/>
    <w:rsid w:val="004F5F03"/>
    <w:rsid w:val="00514FFF"/>
    <w:rsid w:val="0052155D"/>
    <w:rsid w:val="00553F93"/>
    <w:rsid w:val="00561020"/>
    <w:rsid w:val="00561C55"/>
    <w:rsid w:val="00582B29"/>
    <w:rsid w:val="005A0CCE"/>
    <w:rsid w:val="005A0CF8"/>
    <w:rsid w:val="005A2E33"/>
    <w:rsid w:val="005A7D87"/>
    <w:rsid w:val="005B2EC6"/>
    <w:rsid w:val="005B4AA1"/>
    <w:rsid w:val="005C39B4"/>
    <w:rsid w:val="005C6398"/>
    <w:rsid w:val="005D1750"/>
    <w:rsid w:val="005D2589"/>
    <w:rsid w:val="005E29C3"/>
    <w:rsid w:val="005F1371"/>
    <w:rsid w:val="00601000"/>
    <w:rsid w:val="00624E76"/>
    <w:rsid w:val="006434EB"/>
    <w:rsid w:val="006675C5"/>
    <w:rsid w:val="006B0B46"/>
    <w:rsid w:val="006B5574"/>
    <w:rsid w:val="006C7797"/>
    <w:rsid w:val="006E4105"/>
    <w:rsid w:val="006E4BD8"/>
    <w:rsid w:val="006E4F1C"/>
    <w:rsid w:val="006F54AD"/>
    <w:rsid w:val="00705921"/>
    <w:rsid w:val="00722396"/>
    <w:rsid w:val="00725A93"/>
    <w:rsid w:val="00727981"/>
    <w:rsid w:val="00760889"/>
    <w:rsid w:val="00764643"/>
    <w:rsid w:val="007A024F"/>
    <w:rsid w:val="007C532B"/>
    <w:rsid w:val="007C5965"/>
    <w:rsid w:val="007C7FE1"/>
    <w:rsid w:val="007E7881"/>
    <w:rsid w:val="00805896"/>
    <w:rsid w:val="00806675"/>
    <w:rsid w:val="008069C3"/>
    <w:rsid w:val="00823ED8"/>
    <w:rsid w:val="008342EC"/>
    <w:rsid w:val="00840C55"/>
    <w:rsid w:val="00841F54"/>
    <w:rsid w:val="00844BD1"/>
    <w:rsid w:val="0084658F"/>
    <w:rsid w:val="008576A8"/>
    <w:rsid w:val="0086090C"/>
    <w:rsid w:val="0086158B"/>
    <w:rsid w:val="00864C41"/>
    <w:rsid w:val="00871F18"/>
    <w:rsid w:val="008725E8"/>
    <w:rsid w:val="008824D7"/>
    <w:rsid w:val="008834BB"/>
    <w:rsid w:val="008A7B13"/>
    <w:rsid w:val="008B0576"/>
    <w:rsid w:val="008B2E3E"/>
    <w:rsid w:val="008B3E78"/>
    <w:rsid w:val="008B4D8B"/>
    <w:rsid w:val="008C2974"/>
    <w:rsid w:val="008F7A81"/>
    <w:rsid w:val="00904B61"/>
    <w:rsid w:val="00912687"/>
    <w:rsid w:val="00913341"/>
    <w:rsid w:val="00917017"/>
    <w:rsid w:val="00920F84"/>
    <w:rsid w:val="009212CA"/>
    <w:rsid w:val="00930730"/>
    <w:rsid w:val="00931367"/>
    <w:rsid w:val="009379E5"/>
    <w:rsid w:val="009501B5"/>
    <w:rsid w:val="00960EA2"/>
    <w:rsid w:val="0096760A"/>
    <w:rsid w:val="00967FBA"/>
    <w:rsid w:val="00973154"/>
    <w:rsid w:val="00974E42"/>
    <w:rsid w:val="00976501"/>
    <w:rsid w:val="009912F1"/>
    <w:rsid w:val="0099236C"/>
    <w:rsid w:val="009B16D1"/>
    <w:rsid w:val="009C79A3"/>
    <w:rsid w:val="00A006E1"/>
    <w:rsid w:val="00A15053"/>
    <w:rsid w:val="00A164F2"/>
    <w:rsid w:val="00A37553"/>
    <w:rsid w:val="00A457D8"/>
    <w:rsid w:val="00A50EC5"/>
    <w:rsid w:val="00A522B9"/>
    <w:rsid w:val="00A56B35"/>
    <w:rsid w:val="00A56C58"/>
    <w:rsid w:val="00A67AEB"/>
    <w:rsid w:val="00A81D83"/>
    <w:rsid w:val="00A87CF1"/>
    <w:rsid w:val="00A92EF6"/>
    <w:rsid w:val="00A94535"/>
    <w:rsid w:val="00A9797E"/>
    <w:rsid w:val="00AA32E0"/>
    <w:rsid w:val="00AA4FA5"/>
    <w:rsid w:val="00AA61E9"/>
    <w:rsid w:val="00AB53B1"/>
    <w:rsid w:val="00AB6D71"/>
    <w:rsid w:val="00AD1A7D"/>
    <w:rsid w:val="00AD6AB2"/>
    <w:rsid w:val="00AE207F"/>
    <w:rsid w:val="00AE29F2"/>
    <w:rsid w:val="00AF1330"/>
    <w:rsid w:val="00B061AF"/>
    <w:rsid w:val="00B1131F"/>
    <w:rsid w:val="00B21307"/>
    <w:rsid w:val="00B213D0"/>
    <w:rsid w:val="00B470DC"/>
    <w:rsid w:val="00B606A1"/>
    <w:rsid w:val="00B613EF"/>
    <w:rsid w:val="00B76313"/>
    <w:rsid w:val="00B76FAF"/>
    <w:rsid w:val="00B81593"/>
    <w:rsid w:val="00BA6C55"/>
    <w:rsid w:val="00BB1340"/>
    <w:rsid w:val="00BE34FC"/>
    <w:rsid w:val="00C049AB"/>
    <w:rsid w:val="00C114BF"/>
    <w:rsid w:val="00C12813"/>
    <w:rsid w:val="00C20513"/>
    <w:rsid w:val="00C206D1"/>
    <w:rsid w:val="00C4234F"/>
    <w:rsid w:val="00C4300A"/>
    <w:rsid w:val="00C549DC"/>
    <w:rsid w:val="00C55822"/>
    <w:rsid w:val="00C90173"/>
    <w:rsid w:val="00C9390E"/>
    <w:rsid w:val="00C971EC"/>
    <w:rsid w:val="00CA4B51"/>
    <w:rsid w:val="00CA61DF"/>
    <w:rsid w:val="00CB7030"/>
    <w:rsid w:val="00CC0984"/>
    <w:rsid w:val="00CC36BF"/>
    <w:rsid w:val="00CD2CA3"/>
    <w:rsid w:val="00CE37FB"/>
    <w:rsid w:val="00CE61DD"/>
    <w:rsid w:val="00D204B0"/>
    <w:rsid w:val="00D31118"/>
    <w:rsid w:val="00D333F8"/>
    <w:rsid w:val="00D55680"/>
    <w:rsid w:val="00D57ED6"/>
    <w:rsid w:val="00D67453"/>
    <w:rsid w:val="00D73817"/>
    <w:rsid w:val="00D91C4A"/>
    <w:rsid w:val="00D94124"/>
    <w:rsid w:val="00DA6B49"/>
    <w:rsid w:val="00DD380E"/>
    <w:rsid w:val="00DD44FE"/>
    <w:rsid w:val="00DD7480"/>
    <w:rsid w:val="00DE6BE4"/>
    <w:rsid w:val="00DF0E93"/>
    <w:rsid w:val="00DF5D98"/>
    <w:rsid w:val="00DF6555"/>
    <w:rsid w:val="00E020D0"/>
    <w:rsid w:val="00E10544"/>
    <w:rsid w:val="00E2365C"/>
    <w:rsid w:val="00E24DCA"/>
    <w:rsid w:val="00E42B2C"/>
    <w:rsid w:val="00E47CFF"/>
    <w:rsid w:val="00E50062"/>
    <w:rsid w:val="00E53CB9"/>
    <w:rsid w:val="00E5512C"/>
    <w:rsid w:val="00E63B21"/>
    <w:rsid w:val="00E713CC"/>
    <w:rsid w:val="00E71CDA"/>
    <w:rsid w:val="00E83A0B"/>
    <w:rsid w:val="00E85758"/>
    <w:rsid w:val="00E917BB"/>
    <w:rsid w:val="00EA492A"/>
    <w:rsid w:val="00EB2293"/>
    <w:rsid w:val="00EB2BD1"/>
    <w:rsid w:val="00EB6986"/>
    <w:rsid w:val="00EC3287"/>
    <w:rsid w:val="00EC4DE3"/>
    <w:rsid w:val="00ED0C91"/>
    <w:rsid w:val="00ED7A62"/>
    <w:rsid w:val="00EF377A"/>
    <w:rsid w:val="00EF5A32"/>
    <w:rsid w:val="00F11371"/>
    <w:rsid w:val="00F241B7"/>
    <w:rsid w:val="00F41071"/>
    <w:rsid w:val="00F76BB6"/>
    <w:rsid w:val="00F77F5F"/>
    <w:rsid w:val="00F90A32"/>
    <w:rsid w:val="00FA1643"/>
    <w:rsid w:val="00FB2781"/>
    <w:rsid w:val="00FB4EC8"/>
    <w:rsid w:val="00FC33F8"/>
    <w:rsid w:val="00FC4D21"/>
    <w:rsid w:val="00FF3F0D"/>
    <w:rsid w:val="00FF6A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34379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34379D"/>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34379D"/>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34379D"/>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34379D"/>
    <w:pPr>
      <w:outlineLvl w:val="3"/>
    </w:pPr>
  </w:style>
  <w:style w:type="paragraph" w:styleId="Heading5">
    <w:name w:val="heading 5"/>
    <w:basedOn w:val="Normal"/>
    <w:next w:val="Normal"/>
    <w:link w:val="Heading5Char"/>
    <w:autoRedefine/>
    <w:uiPriority w:val="9"/>
    <w:unhideWhenUsed/>
    <w:qFormat/>
    <w:rsid w:val="0034379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4379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4379D"/>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34379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4379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34379D"/>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34379D"/>
    <w:rPr>
      <w:rFonts w:ascii="Cambria" w:eastAsia="2  Lotus"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34379D"/>
    <w:rPr>
      <w:rFonts w:ascii="Cambria" w:eastAsia="2  Lotus" w:hAnsi="Cambria" w:cs="2  Badr"/>
      <w:bCs/>
      <w:szCs w:val="36"/>
    </w:rPr>
  </w:style>
  <w:style w:type="character" w:customStyle="1" w:styleId="Heading6Char">
    <w:name w:val="Heading 6 Char"/>
    <w:link w:val="Heading6"/>
    <w:uiPriority w:val="9"/>
    <w:rsid w:val="0034379D"/>
    <w:rPr>
      <w:rFonts w:ascii="Cambria" w:eastAsia="2  Lotus" w:hAnsi="Cambria" w:cs="2  Badr"/>
      <w:bCs/>
      <w:i/>
      <w:szCs w:val="34"/>
    </w:rPr>
  </w:style>
  <w:style w:type="character" w:customStyle="1" w:styleId="Heading7Char">
    <w:name w:val="Heading 7 Char"/>
    <w:link w:val="Heading7"/>
    <w:uiPriority w:val="9"/>
    <w:rsid w:val="0034379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4379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4379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5A0CCE"/>
    <w:rPr>
      <w:rFonts w:ascii="2  Lotus" w:hAnsi="2  Lotus" w:cs="B Lotus"/>
      <w:bCs/>
      <w:iCs w:val="0"/>
      <w:sz w:val="30"/>
      <w:szCs w:val="30"/>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34379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34379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34379D"/>
    <w:pPr>
      <w:spacing w:after="0"/>
      <w:ind w:left="658"/>
    </w:pPr>
  </w:style>
  <w:style w:type="paragraph" w:styleId="TOC3">
    <w:name w:val="toc 3"/>
    <w:basedOn w:val="Normal"/>
    <w:next w:val="Normal"/>
    <w:autoRedefine/>
    <w:uiPriority w:val="39"/>
    <w:unhideWhenUsed/>
    <w:qFormat/>
    <w:rsid w:val="0034379D"/>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34379D"/>
    <w:pPr>
      <w:spacing w:after="0"/>
      <w:ind w:left="879"/>
    </w:pPr>
  </w:style>
  <w:style w:type="paragraph" w:styleId="TOC6">
    <w:name w:val="toc 6"/>
    <w:basedOn w:val="Normal"/>
    <w:next w:val="Normal"/>
    <w:autoRedefine/>
    <w:uiPriority w:val="39"/>
    <w:unhideWhenUsed/>
    <w:qFormat/>
    <w:rsid w:val="0034379D"/>
    <w:pPr>
      <w:spacing w:after="0"/>
      <w:ind w:left="1100"/>
    </w:pPr>
  </w:style>
  <w:style w:type="character" w:styleId="Emphasis">
    <w:name w:val="Emphasis"/>
    <w:uiPriority w:val="20"/>
    <w:qFormat/>
    <w:rsid w:val="0034379D"/>
    <w:rPr>
      <w:rFonts w:cs="2  Lotus"/>
      <w:i/>
      <w:iCs/>
      <w:color w:val="808080"/>
      <w:szCs w:val="32"/>
    </w:rPr>
  </w:style>
  <w:style w:type="character" w:customStyle="1" w:styleId="Heading1Char">
    <w:name w:val="Heading 1 Char"/>
    <w:aliases w:val="سرفصل1 Char,سرفصل 1 Char"/>
    <w:link w:val="Heading1"/>
    <w:uiPriority w:val="9"/>
    <w:rsid w:val="0034379D"/>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34379D"/>
    <w:rPr>
      <w:rFonts w:ascii="Cambria" w:eastAsia="2  Lotus" w:hAnsi="Cambria" w:cs="2  Badr"/>
      <w:b/>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34379D"/>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34379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4379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34379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4379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34379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34379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34379D"/>
    <w:pPr>
      <w:ind w:left="1134" w:firstLine="0"/>
    </w:pPr>
    <w:rPr>
      <w:rFonts w:eastAsia="2  Lotus" w:cs="2  Lotus"/>
    </w:rPr>
  </w:style>
  <w:style w:type="paragraph" w:styleId="Quote">
    <w:name w:val="Quote"/>
    <w:basedOn w:val="Normal"/>
    <w:next w:val="Normal"/>
    <w:link w:val="QuoteChar"/>
    <w:autoRedefine/>
    <w:uiPriority w:val="29"/>
    <w:qFormat/>
    <w:rsid w:val="0034379D"/>
    <w:pPr>
      <w:spacing w:before="120" w:after="240"/>
      <w:ind w:left="1134" w:firstLine="0"/>
    </w:pPr>
    <w:rPr>
      <w:rFonts w:cs="B Lotus"/>
      <w:i/>
      <w:sz w:val="20"/>
      <w:szCs w:val="30"/>
    </w:rPr>
  </w:style>
  <w:style w:type="character" w:customStyle="1" w:styleId="QuoteChar">
    <w:name w:val="Quote Char"/>
    <w:link w:val="Quote"/>
    <w:uiPriority w:val="29"/>
    <w:rsid w:val="0034379D"/>
    <w:rPr>
      <w:rFonts w:cs="B Lotus"/>
      <w:i/>
      <w:szCs w:val="30"/>
    </w:rPr>
  </w:style>
  <w:style w:type="paragraph" w:styleId="IntenseQuote">
    <w:name w:val="Intense Quote"/>
    <w:basedOn w:val="Normal"/>
    <w:next w:val="Normal"/>
    <w:link w:val="IntenseQuoteChar"/>
    <w:autoRedefine/>
    <w:uiPriority w:val="30"/>
    <w:qFormat/>
    <w:rsid w:val="0034379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4379D"/>
    <w:rPr>
      <w:rFonts w:eastAsia="2  Lotus" w:cs="B Lotus"/>
      <w:b/>
      <w:bCs/>
      <w:i/>
      <w:szCs w:val="30"/>
    </w:rPr>
  </w:style>
  <w:style w:type="character" w:styleId="SubtleEmphasis">
    <w:name w:val="Subtle Emphasis"/>
    <w:uiPriority w:val="19"/>
    <w:qFormat/>
    <w:rsid w:val="0034379D"/>
    <w:rPr>
      <w:rFonts w:cs="2  Lotus"/>
      <w:i/>
      <w:iCs/>
      <w:color w:val="4A442A"/>
      <w:szCs w:val="32"/>
      <w:u w:val="none"/>
    </w:rPr>
  </w:style>
  <w:style w:type="character" w:styleId="IntenseEmphasis">
    <w:name w:val="Intense Emphasis"/>
    <w:uiPriority w:val="21"/>
    <w:qFormat/>
    <w:rsid w:val="0034379D"/>
    <w:rPr>
      <w:rFonts w:cs="2  Lotus"/>
      <w:b/>
      <w:i/>
      <w:iCs/>
      <w:color w:val="auto"/>
      <w:szCs w:val="32"/>
    </w:rPr>
  </w:style>
  <w:style w:type="character" w:styleId="SubtleReference">
    <w:name w:val="Subtle Reference"/>
    <w:aliases w:val="مرجع"/>
    <w:uiPriority w:val="31"/>
    <w:qFormat/>
    <w:rsid w:val="0034379D"/>
    <w:rPr>
      <w:rFonts w:cs="2  Lotus"/>
      <w:smallCaps/>
      <w:color w:val="auto"/>
      <w:szCs w:val="28"/>
      <w:u w:val="single"/>
    </w:rPr>
  </w:style>
  <w:style w:type="character" w:styleId="IntenseReference">
    <w:name w:val="Intense Reference"/>
    <w:uiPriority w:val="32"/>
    <w:qFormat/>
    <w:rsid w:val="0034379D"/>
    <w:rPr>
      <w:rFonts w:cs="2  Lotus"/>
      <w:b/>
      <w:bCs/>
      <w:smallCaps/>
      <w:color w:val="auto"/>
      <w:spacing w:val="5"/>
      <w:szCs w:val="28"/>
      <w:u w:val="single"/>
    </w:rPr>
  </w:style>
  <w:style w:type="character" w:styleId="BookTitle">
    <w:name w:val="Book Title"/>
    <w:uiPriority w:val="33"/>
    <w:qFormat/>
    <w:rsid w:val="0034379D"/>
    <w:rPr>
      <w:rFonts w:cs="2  Titr"/>
      <w:b/>
      <w:bCs/>
      <w:smallCaps/>
      <w:spacing w:val="5"/>
      <w:szCs w:val="100"/>
    </w:rPr>
  </w:style>
  <w:style w:type="paragraph" w:styleId="Caption">
    <w:name w:val="caption"/>
    <w:basedOn w:val="Normal"/>
    <w:next w:val="Normal"/>
    <w:uiPriority w:val="35"/>
    <w:semiHidden/>
    <w:unhideWhenUsed/>
    <w:qFormat/>
    <w:rsid w:val="0034379D"/>
    <w:rPr>
      <w:b/>
      <w:bCs/>
      <w:sz w:val="20"/>
      <w:szCs w:val="20"/>
    </w:rPr>
  </w:style>
  <w:style w:type="character" w:customStyle="1" w:styleId="NoSpacingChar">
    <w:name w:val="No Spacing Char"/>
    <w:aliases w:val="متن عربي Char"/>
    <w:link w:val="NoSpacing"/>
    <w:uiPriority w:val="1"/>
    <w:rsid w:val="0034379D"/>
    <w:rPr>
      <w:rFonts w:eastAsia="2  Lotus" w:cs="2  Badr"/>
      <w:sz w:val="72"/>
      <w:szCs w:val="32"/>
    </w:rPr>
  </w:style>
  <w:style w:type="character" w:customStyle="1" w:styleId="ListParagraphChar">
    <w:name w:val="List Paragraph Char"/>
    <w:link w:val="ListParagraph"/>
    <w:uiPriority w:val="34"/>
    <w:rsid w:val="0034379D"/>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34379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34379D"/>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34379D"/>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34379D"/>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34379D"/>
    <w:pPr>
      <w:outlineLvl w:val="3"/>
    </w:pPr>
  </w:style>
  <w:style w:type="paragraph" w:styleId="Heading5">
    <w:name w:val="heading 5"/>
    <w:basedOn w:val="Normal"/>
    <w:next w:val="Normal"/>
    <w:link w:val="Heading5Char"/>
    <w:autoRedefine/>
    <w:uiPriority w:val="9"/>
    <w:unhideWhenUsed/>
    <w:qFormat/>
    <w:rsid w:val="0034379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4379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4379D"/>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34379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4379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34379D"/>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34379D"/>
    <w:rPr>
      <w:rFonts w:ascii="Cambria" w:eastAsia="2  Lotus"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34379D"/>
    <w:rPr>
      <w:rFonts w:ascii="Cambria" w:eastAsia="2  Lotus" w:hAnsi="Cambria" w:cs="2  Badr"/>
      <w:bCs/>
      <w:szCs w:val="36"/>
    </w:rPr>
  </w:style>
  <w:style w:type="character" w:customStyle="1" w:styleId="Heading6Char">
    <w:name w:val="Heading 6 Char"/>
    <w:link w:val="Heading6"/>
    <w:uiPriority w:val="9"/>
    <w:rsid w:val="0034379D"/>
    <w:rPr>
      <w:rFonts w:ascii="Cambria" w:eastAsia="2  Lotus" w:hAnsi="Cambria" w:cs="2  Badr"/>
      <w:bCs/>
      <w:i/>
      <w:szCs w:val="34"/>
    </w:rPr>
  </w:style>
  <w:style w:type="character" w:customStyle="1" w:styleId="Heading7Char">
    <w:name w:val="Heading 7 Char"/>
    <w:link w:val="Heading7"/>
    <w:uiPriority w:val="9"/>
    <w:rsid w:val="0034379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4379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4379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5A0CCE"/>
    <w:rPr>
      <w:rFonts w:ascii="2  Lotus" w:hAnsi="2  Lotus" w:cs="B Lotus"/>
      <w:bCs/>
      <w:iCs w:val="0"/>
      <w:sz w:val="30"/>
      <w:szCs w:val="30"/>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34379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34379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34379D"/>
    <w:pPr>
      <w:spacing w:after="0"/>
      <w:ind w:left="658"/>
    </w:pPr>
  </w:style>
  <w:style w:type="paragraph" w:styleId="TOC3">
    <w:name w:val="toc 3"/>
    <w:basedOn w:val="Normal"/>
    <w:next w:val="Normal"/>
    <w:autoRedefine/>
    <w:uiPriority w:val="39"/>
    <w:unhideWhenUsed/>
    <w:qFormat/>
    <w:rsid w:val="0034379D"/>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34379D"/>
    <w:pPr>
      <w:spacing w:after="0"/>
      <w:ind w:left="879"/>
    </w:pPr>
  </w:style>
  <w:style w:type="paragraph" w:styleId="TOC6">
    <w:name w:val="toc 6"/>
    <w:basedOn w:val="Normal"/>
    <w:next w:val="Normal"/>
    <w:autoRedefine/>
    <w:uiPriority w:val="39"/>
    <w:unhideWhenUsed/>
    <w:qFormat/>
    <w:rsid w:val="0034379D"/>
    <w:pPr>
      <w:spacing w:after="0"/>
      <w:ind w:left="1100"/>
    </w:pPr>
  </w:style>
  <w:style w:type="character" w:styleId="Emphasis">
    <w:name w:val="Emphasis"/>
    <w:uiPriority w:val="20"/>
    <w:qFormat/>
    <w:rsid w:val="0034379D"/>
    <w:rPr>
      <w:rFonts w:cs="2  Lotus"/>
      <w:i/>
      <w:iCs/>
      <w:color w:val="808080"/>
      <w:szCs w:val="32"/>
    </w:rPr>
  </w:style>
  <w:style w:type="character" w:customStyle="1" w:styleId="Heading1Char">
    <w:name w:val="Heading 1 Char"/>
    <w:aliases w:val="سرفصل1 Char,سرفصل 1 Char"/>
    <w:link w:val="Heading1"/>
    <w:uiPriority w:val="9"/>
    <w:rsid w:val="0034379D"/>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34379D"/>
    <w:rPr>
      <w:rFonts w:ascii="Cambria" w:eastAsia="2  Lotus" w:hAnsi="Cambria" w:cs="2  Badr"/>
      <w:b/>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34379D"/>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34379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4379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34379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4379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34379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34379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34379D"/>
    <w:pPr>
      <w:ind w:left="1134" w:firstLine="0"/>
    </w:pPr>
    <w:rPr>
      <w:rFonts w:eastAsia="2  Lotus" w:cs="2  Lotus"/>
    </w:rPr>
  </w:style>
  <w:style w:type="paragraph" w:styleId="Quote">
    <w:name w:val="Quote"/>
    <w:basedOn w:val="Normal"/>
    <w:next w:val="Normal"/>
    <w:link w:val="QuoteChar"/>
    <w:autoRedefine/>
    <w:uiPriority w:val="29"/>
    <w:qFormat/>
    <w:rsid w:val="0034379D"/>
    <w:pPr>
      <w:spacing w:before="120" w:after="240"/>
      <w:ind w:left="1134" w:firstLine="0"/>
    </w:pPr>
    <w:rPr>
      <w:rFonts w:cs="B Lotus"/>
      <w:i/>
      <w:sz w:val="20"/>
      <w:szCs w:val="30"/>
    </w:rPr>
  </w:style>
  <w:style w:type="character" w:customStyle="1" w:styleId="QuoteChar">
    <w:name w:val="Quote Char"/>
    <w:link w:val="Quote"/>
    <w:uiPriority w:val="29"/>
    <w:rsid w:val="0034379D"/>
    <w:rPr>
      <w:rFonts w:cs="B Lotus"/>
      <w:i/>
      <w:szCs w:val="30"/>
    </w:rPr>
  </w:style>
  <w:style w:type="paragraph" w:styleId="IntenseQuote">
    <w:name w:val="Intense Quote"/>
    <w:basedOn w:val="Normal"/>
    <w:next w:val="Normal"/>
    <w:link w:val="IntenseQuoteChar"/>
    <w:autoRedefine/>
    <w:uiPriority w:val="30"/>
    <w:qFormat/>
    <w:rsid w:val="0034379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4379D"/>
    <w:rPr>
      <w:rFonts w:eastAsia="2  Lotus" w:cs="B Lotus"/>
      <w:b/>
      <w:bCs/>
      <w:i/>
      <w:szCs w:val="30"/>
    </w:rPr>
  </w:style>
  <w:style w:type="character" w:styleId="SubtleEmphasis">
    <w:name w:val="Subtle Emphasis"/>
    <w:uiPriority w:val="19"/>
    <w:qFormat/>
    <w:rsid w:val="0034379D"/>
    <w:rPr>
      <w:rFonts w:cs="2  Lotus"/>
      <w:i/>
      <w:iCs/>
      <w:color w:val="4A442A"/>
      <w:szCs w:val="32"/>
      <w:u w:val="none"/>
    </w:rPr>
  </w:style>
  <w:style w:type="character" w:styleId="IntenseEmphasis">
    <w:name w:val="Intense Emphasis"/>
    <w:uiPriority w:val="21"/>
    <w:qFormat/>
    <w:rsid w:val="0034379D"/>
    <w:rPr>
      <w:rFonts w:cs="2  Lotus"/>
      <w:b/>
      <w:i/>
      <w:iCs/>
      <w:color w:val="auto"/>
      <w:szCs w:val="32"/>
    </w:rPr>
  </w:style>
  <w:style w:type="character" w:styleId="SubtleReference">
    <w:name w:val="Subtle Reference"/>
    <w:aliases w:val="مرجع"/>
    <w:uiPriority w:val="31"/>
    <w:qFormat/>
    <w:rsid w:val="0034379D"/>
    <w:rPr>
      <w:rFonts w:cs="2  Lotus"/>
      <w:smallCaps/>
      <w:color w:val="auto"/>
      <w:szCs w:val="28"/>
      <w:u w:val="single"/>
    </w:rPr>
  </w:style>
  <w:style w:type="character" w:styleId="IntenseReference">
    <w:name w:val="Intense Reference"/>
    <w:uiPriority w:val="32"/>
    <w:qFormat/>
    <w:rsid w:val="0034379D"/>
    <w:rPr>
      <w:rFonts w:cs="2  Lotus"/>
      <w:b/>
      <w:bCs/>
      <w:smallCaps/>
      <w:color w:val="auto"/>
      <w:spacing w:val="5"/>
      <w:szCs w:val="28"/>
      <w:u w:val="single"/>
    </w:rPr>
  </w:style>
  <w:style w:type="character" w:styleId="BookTitle">
    <w:name w:val="Book Title"/>
    <w:uiPriority w:val="33"/>
    <w:qFormat/>
    <w:rsid w:val="0034379D"/>
    <w:rPr>
      <w:rFonts w:cs="2  Titr"/>
      <w:b/>
      <w:bCs/>
      <w:smallCaps/>
      <w:spacing w:val="5"/>
      <w:szCs w:val="100"/>
    </w:rPr>
  </w:style>
  <w:style w:type="paragraph" w:styleId="Caption">
    <w:name w:val="caption"/>
    <w:basedOn w:val="Normal"/>
    <w:next w:val="Normal"/>
    <w:uiPriority w:val="35"/>
    <w:semiHidden/>
    <w:unhideWhenUsed/>
    <w:qFormat/>
    <w:rsid w:val="0034379D"/>
    <w:rPr>
      <w:b/>
      <w:bCs/>
      <w:sz w:val="20"/>
      <w:szCs w:val="20"/>
    </w:rPr>
  </w:style>
  <w:style w:type="character" w:customStyle="1" w:styleId="NoSpacingChar">
    <w:name w:val="No Spacing Char"/>
    <w:aliases w:val="متن عربي Char"/>
    <w:link w:val="NoSpacing"/>
    <w:uiPriority w:val="1"/>
    <w:rsid w:val="0034379D"/>
    <w:rPr>
      <w:rFonts w:eastAsia="2  Lotus" w:cs="2  Badr"/>
      <w:sz w:val="72"/>
      <w:szCs w:val="32"/>
    </w:rPr>
  </w:style>
  <w:style w:type="character" w:customStyle="1" w:styleId="ListParagraphChar">
    <w:name w:val="List Paragraph Char"/>
    <w:link w:val="ListParagraph"/>
    <w:uiPriority w:val="34"/>
    <w:rsid w:val="0034379D"/>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587;%20&#1582;&#1575;&#1585;&#1580;%20&#1601;&#1602;&#1607;\91.11.17.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AFA5-02E3-4F26-8F51-0D4B84DF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91.11.17</Template>
  <TotalTime>168</TotalTime>
  <Pages>3</Pages>
  <Words>608</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فقه تربيتي</vt:lpstr>
      <vt:lpstr>فقه تربيتي</vt:lpstr>
    </vt:vector>
  </TitlesOfParts>
  <Company>موسسه اشراق و عرفان</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تربيتي</dc:title>
  <dc:subject>تربيت اجتماعي به معناي نهادي</dc:subject>
  <dc:creator>eshragh-portal</dc:creator>
  <cp:lastModifiedBy>اشراق</cp:lastModifiedBy>
  <cp:revision>115</cp:revision>
  <cp:lastPrinted>2008-05-04T04:57:00Z</cp:lastPrinted>
  <dcterms:created xsi:type="dcterms:W3CDTF">2013-02-05T03:33:00Z</dcterms:created>
  <dcterms:modified xsi:type="dcterms:W3CDTF">2014-05-04T04:34:00Z</dcterms:modified>
</cp:coreProperties>
</file>