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7" w:rsidRDefault="00851B6B" w:rsidP="000B37E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r w:rsidRPr="0094120B">
        <w:rPr>
          <w:sz w:val="28"/>
          <w:rtl/>
        </w:rPr>
        <w:fldChar w:fldCharType="begin"/>
      </w:r>
      <w:r w:rsidRPr="0094120B">
        <w:rPr>
          <w:sz w:val="28"/>
          <w:rtl/>
        </w:rPr>
        <w:instrText xml:space="preserve"> </w:instrText>
      </w:r>
      <w:r w:rsidRPr="0094120B">
        <w:rPr>
          <w:rFonts w:hint="cs"/>
          <w:sz w:val="28"/>
        </w:rPr>
        <w:instrText>TOC</w:instrText>
      </w:r>
      <w:r w:rsidRPr="0094120B">
        <w:rPr>
          <w:rFonts w:hint="cs"/>
          <w:sz w:val="28"/>
          <w:rtl/>
        </w:rPr>
        <w:instrText xml:space="preserve"> \</w:instrText>
      </w:r>
      <w:r w:rsidRPr="0094120B">
        <w:rPr>
          <w:rFonts w:hint="cs"/>
          <w:sz w:val="28"/>
        </w:rPr>
        <w:instrText>o "1-3" \h \z \u</w:instrText>
      </w:r>
      <w:r w:rsidRPr="0094120B">
        <w:rPr>
          <w:sz w:val="28"/>
          <w:rtl/>
        </w:rPr>
        <w:instrText xml:space="preserve"> </w:instrText>
      </w:r>
      <w:r w:rsidRPr="0094120B">
        <w:rPr>
          <w:sz w:val="28"/>
          <w:rtl/>
        </w:rPr>
        <w:fldChar w:fldCharType="separate"/>
      </w:r>
      <w:hyperlink w:anchor="_Toc398715817" w:history="1">
        <w:r w:rsidR="000B37E7" w:rsidRPr="00635045">
          <w:rPr>
            <w:rStyle w:val="Hyperlink"/>
            <w:rFonts w:eastAsia="2  Lotus" w:hint="eastAsia"/>
            <w:noProof/>
            <w:rtl/>
          </w:rPr>
          <w:t>مقدمه</w:t>
        </w:r>
        <w:r w:rsidR="000B37E7">
          <w:rPr>
            <w:noProof/>
            <w:webHidden/>
          </w:rPr>
          <w:tab/>
        </w:r>
        <w:r w:rsidR="000B37E7">
          <w:rPr>
            <w:rStyle w:val="Hyperlink"/>
            <w:rFonts w:eastAsia="2  Lotus"/>
            <w:noProof/>
            <w:rtl/>
          </w:rPr>
          <w:fldChar w:fldCharType="begin"/>
        </w:r>
        <w:r w:rsidR="000B37E7">
          <w:rPr>
            <w:noProof/>
            <w:webHidden/>
          </w:rPr>
          <w:instrText xml:space="preserve"> PAGEREF _Toc398715817 \h </w:instrText>
        </w:r>
        <w:r w:rsidR="000B37E7">
          <w:rPr>
            <w:rStyle w:val="Hyperlink"/>
            <w:rFonts w:eastAsia="2  Lotus"/>
            <w:noProof/>
            <w:rtl/>
          </w:rPr>
        </w:r>
        <w:r w:rsidR="000B37E7">
          <w:rPr>
            <w:rStyle w:val="Hyperlink"/>
            <w:rFonts w:eastAsia="2  Lotus"/>
            <w:noProof/>
            <w:rtl/>
          </w:rPr>
          <w:fldChar w:fldCharType="separate"/>
        </w:r>
        <w:r w:rsidR="000B37E7">
          <w:rPr>
            <w:noProof/>
            <w:webHidden/>
          </w:rPr>
          <w:t>2</w:t>
        </w:r>
        <w:r w:rsidR="000B37E7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0B37E7" w:rsidRDefault="000B37E7" w:rsidP="000B37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18" w:history="1">
        <w:r w:rsidRPr="00635045">
          <w:rPr>
            <w:rStyle w:val="Hyperlink"/>
            <w:rFonts w:eastAsia="2  Lotus" w:hint="eastAsia"/>
            <w:noProof/>
            <w:rtl/>
          </w:rPr>
          <w:t>بررس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آ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 w:hint="eastAsia"/>
            <w:noProof/>
            <w:rtl/>
          </w:rPr>
          <w:t>ات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مشتمل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بر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اخراج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از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ظلمات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به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نور</w:t>
        </w:r>
        <w:r>
          <w:rPr>
            <w:noProof/>
            <w:webHidden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_Toc398715818 \h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0B37E7" w:rsidRDefault="000B37E7" w:rsidP="000B37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19" w:history="1">
        <w:r w:rsidRPr="00635045">
          <w:rPr>
            <w:rStyle w:val="Hyperlink"/>
            <w:rFonts w:eastAsia="2  Lotus" w:hint="eastAsia"/>
            <w:noProof/>
            <w:rtl/>
          </w:rPr>
          <w:t>بررس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چند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نکته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در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مورد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آ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 w:hint="eastAsia"/>
            <w:noProof/>
            <w:rtl/>
          </w:rPr>
          <w:t>ات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مزبور</w:t>
        </w:r>
        <w:r>
          <w:rPr>
            <w:noProof/>
            <w:webHidden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_Toc398715819 \h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0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اول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دلالت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آ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ات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بر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وجوب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1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دوم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لام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مذکور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آ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ه،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لام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غا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2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سوم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مراد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از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اخراج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آ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3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چهارم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مراد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از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اخراج،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اخراج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تشر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ع</w:t>
        </w:r>
        <w:r w:rsidRPr="0063504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4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پنجم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ظلمات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و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نور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دارا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دو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معنا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ظاهر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و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معنو</w:t>
        </w:r>
        <w:r w:rsidRPr="0063504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5" w:history="1">
        <w:r w:rsidRPr="00635045">
          <w:rPr>
            <w:rStyle w:val="Hyperlink"/>
            <w:rFonts w:hint="eastAsia"/>
            <w:noProof/>
            <w:rtl/>
          </w:rPr>
          <w:t>نکته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ششم</w:t>
        </w:r>
        <w:r w:rsidRPr="00635045">
          <w:rPr>
            <w:rStyle w:val="Hyperlink"/>
            <w:noProof/>
            <w:rtl/>
          </w:rPr>
          <w:t xml:space="preserve">: </w:t>
        </w:r>
        <w:r w:rsidRPr="00635045">
          <w:rPr>
            <w:rStyle w:val="Hyperlink"/>
            <w:rFonts w:hint="eastAsia"/>
            <w:noProof/>
            <w:rtl/>
          </w:rPr>
          <w:t>مراد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اذن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در</w:t>
        </w:r>
        <w:r w:rsidRPr="00635045">
          <w:rPr>
            <w:rStyle w:val="Hyperlink"/>
            <w:noProof/>
            <w:rtl/>
          </w:rPr>
          <w:t xml:space="preserve"> </w:t>
        </w:r>
        <w:r w:rsidRPr="00635045">
          <w:rPr>
            <w:rStyle w:val="Hyperlink"/>
            <w:rFonts w:hint="eastAsia"/>
            <w:noProof/>
            <w:rtl/>
          </w:rPr>
          <w:t>آ</w:t>
        </w:r>
        <w:r w:rsidRPr="00635045">
          <w:rPr>
            <w:rStyle w:val="Hyperlink"/>
            <w:rFonts w:hint="cs"/>
            <w:noProof/>
            <w:rtl/>
          </w:rPr>
          <w:t>ی</w:t>
        </w:r>
        <w:r w:rsidRPr="00635045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B37E7" w:rsidRDefault="000B37E7" w:rsidP="000B37E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98715826" w:history="1">
        <w:r w:rsidRPr="00635045">
          <w:rPr>
            <w:rStyle w:val="Hyperlink"/>
            <w:rFonts w:eastAsia="2  Lotus" w:hint="eastAsia"/>
            <w:noProof/>
            <w:rtl/>
          </w:rPr>
          <w:t>بررس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آ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 w:hint="eastAsia"/>
            <w:noProof/>
            <w:rtl/>
          </w:rPr>
          <w:t>ات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دارا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محور</w:t>
        </w:r>
        <w:r w:rsidRPr="00635045">
          <w:rPr>
            <w:rStyle w:val="Hyperlink"/>
            <w:rFonts w:eastAsia="2  Lotus" w:hint="cs"/>
            <w:noProof/>
            <w:rtl/>
          </w:rPr>
          <w:t>ی</w:t>
        </w:r>
        <w:r w:rsidRPr="00635045">
          <w:rPr>
            <w:rStyle w:val="Hyperlink"/>
            <w:rFonts w:eastAsia="2  Lotus" w:hint="eastAsia"/>
            <w:noProof/>
            <w:rtl/>
          </w:rPr>
          <w:t>ت</w:t>
        </w:r>
        <w:r w:rsidRPr="00635045">
          <w:rPr>
            <w:rStyle w:val="Hyperlink"/>
            <w:rFonts w:eastAsia="2  Lotus"/>
            <w:noProof/>
            <w:rtl/>
          </w:rPr>
          <w:t xml:space="preserve"> </w:t>
        </w:r>
        <w:r w:rsidRPr="00635045">
          <w:rPr>
            <w:rStyle w:val="Hyperlink"/>
            <w:rFonts w:eastAsia="2  Lotus" w:hint="eastAsia"/>
            <w:noProof/>
            <w:rtl/>
          </w:rPr>
          <w:t>تب</w:t>
        </w:r>
        <w:r w:rsidRPr="00635045">
          <w:rPr>
            <w:rStyle w:val="Hyperlink"/>
            <w:rFonts w:eastAsia="2  Lotus" w:hint="cs"/>
            <w:noProof/>
            <w:rtl/>
          </w:rPr>
          <w:t>یی</w:t>
        </w:r>
        <w:r w:rsidRPr="00635045">
          <w:rPr>
            <w:rStyle w:val="Hyperlink"/>
            <w:rFonts w:eastAsia="2  Lotus"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_Toc398715826 \h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851B6B" w:rsidRPr="0094120B" w:rsidRDefault="00851B6B" w:rsidP="000B37E7">
      <w:pPr>
        <w:shd w:val="clear" w:color="auto" w:fill="FFFFFF" w:themeFill="background1"/>
        <w:jc w:val="center"/>
        <w:rPr>
          <w:sz w:val="28"/>
          <w:rtl/>
          <w:lang w:bidi="fa-IR"/>
        </w:rPr>
      </w:pPr>
      <w:r w:rsidRPr="0094120B">
        <w:rPr>
          <w:sz w:val="28"/>
          <w:rtl/>
          <w:lang w:bidi="fa-IR"/>
        </w:rPr>
        <w:fldChar w:fldCharType="end"/>
      </w:r>
    </w:p>
    <w:p w:rsidR="00851B6B" w:rsidRPr="0094120B" w:rsidRDefault="00851B6B" w:rsidP="00851B6B">
      <w:pPr>
        <w:shd w:val="clear" w:color="auto" w:fill="FFFFFF" w:themeFill="background1"/>
        <w:jc w:val="center"/>
        <w:rPr>
          <w:sz w:val="28"/>
          <w:rtl/>
          <w:lang w:bidi="fa-IR"/>
        </w:rPr>
      </w:pPr>
    </w:p>
    <w:p w:rsidR="00851B6B" w:rsidRPr="0094120B" w:rsidRDefault="00851B6B" w:rsidP="00851B6B">
      <w:pPr>
        <w:shd w:val="clear" w:color="auto" w:fill="FFFFFF" w:themeFill="background1"/>
        <w:jc w:val="center"/>
        <w:rPr>
          <w:sz w:val="28"/>
          <w:rtl/>
          <w:lang w:bidi="fa-IR"/>
        </w:rPr>
      </w:pPr>
    </w:p>
    <w:p w:rsidR="00AF238E" w:rsidRPr="0094120B" w:rsidRDefault="00AF238E">
      <w:pPr>
        <w:bidi w:val="0"/>
        <w:spacing w:after="0"/>
        <w:ind w:firstLine="0"/>
        <w:contextualSpacing w:val="0"/>
        <w:jc w:val="left"/>
        <w:rPr>
          <w:sz w:val="28"/>
          <w:rtl/>
          <w:lang w:bidi="fa-IR"/>
        </w:rPr>
      </w:pPr>
      <w:r w:rsidRPr="0094120B">
        <w:rPr>
          <w:sz w:val="28"/>
          <w:rtl/>
          <w:lang w:bidi="fa-IR"/>
        </w:rPr>
        <w:br w:type="page"/>
      </w:r>
    </w:p>
    <w:p w:rsidR="00851B6B" w:rsidRPr="0094120B" w:rsidRDefault="00AF238E" w:rsidP="00851B6B">
      <w:pPr>
        <w:shd w:val="clear" w:color="auto" w:fill="FFFFFF" w:themeFill="background1"/>
        <w:jc w:val="center"/>
        <w:rPr>
          <w:sz w:val="28"/>
          <w:rtl/>
          <w:lang w:bidi="fa-IR"/>
        </w:rPr>
      </w:pPr>
      <w:r w:rsidRPr="0094120B">
        <w:rPr>
          <w:rFonts w:hint="cs"/>
          <w:sz w:val="28"/>
          <w:rtl/>
          <w:lang w:bidi="fa-IR"/>
        </w:rPr>
        <w:lastRenderedPageBreak/>
        <w:t>بسم الله الرحمن الرحیم</w:t>
      </w:r>
    </w:p>
    <w:p w:rsidR="00347C81" w:rsidRPr="0094120B" w:rsidRDefault="00347C81" w:rsidP="001A4EF9">
      <w:pPr>
        <w:pStyle w:val="Heading1"/>
        <w:rPr>
          <w:rFonts w:cs="2  Badr" w:hint="cs"/>
          <w:rtl/>
        </w:rPr>
      </w:pPr>
      <w:bookmarkStart w:id="0" w:name="_Toc398715817"/>
      <w:r w:rsidRPr="0094120B">
        <w:rPr>
          <w:rFonts w:cs="2  Badr" w:hint="cs"/>
          <w:rtl/>
        </w:rPr>
        <w:t>مقدمه</w:t>
      </w:r>
      <w:bookmarkStart w:id="1" w:name="_GoBack"/>
      <w:bookmarkEnd w:id="0"/>
      <w:bookmarkEnd w:id="1"/>
    </w:p>
    <w:p w:rsidR="0000754F" w:rsidRPr="0094120B" w:rsidRDefault="009D0D14" w:rsidP="001C3C7B">
      <w:pPr>
        <w:rPr>
          <w:rtl/>
          <w:lang w:bidi="fa-IR"/>
        </w:rPr>
      </w:pPr>
      <w:r w:rsidRPr="0094120B">
        <w:rPr>
          <w:rFonts w:hint="cs"/>
          <w:rtl/>
          <w:lang w:bidi="fa-IR"/>
        </w:rPr>
        <w:t>بحث قاعده هدایت و تربیت که ناظر به ابعاد غیر آموزشی بود</w:t>
      </w:r>
      <w:r w:rsidR="00411CB7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به عنوان یک قاعده فقه التربیه </w:t>
      </w:r>
      <w:r w:rsidR="0000754F" w:rsidRPr="0094120B">
        <w:rPr>
          <w:rFonts w:hint="cs"/>
          <w:rtl/>
          <w:lang w:bidi="fa-IR"/>
        </w:rPr>
        <w:t>مورد بررسی قرار گرفت</w:t>
      </w:r>
      <w:r w:rsidRPr="0094120B">
        <w:rPr>
          <w:rFonts w:hint="cs"/>
          <w:rtl/>
          <w:lang w:bidi="fa-IR"/>
        </w:rPr>
        <w:t>. مجموعه</w:t>
      </w:r>
      <w:r w:rsidR="0000754F" w:rsidRPr="0094120B">
        <w:rPr>
          <w:rFonts w:hint="cs"/>
          <w:rtl/>
          <w:lang w:bidi="fa-IR"/>
        </w:rPr>
        <w:t>‌ای از آیات مرتبط با موضوع بحث در این بحث بررسی گردید.</w:t>
      </w:r>
      <w:r w:rsidRPr="0094120B">
        <w:rPr>
          <w:rFonts w:hint="cs"/>
          <w:rtl/>
          <w:lang w:bidi="fa-IR"/>
        </w:rPr>
        <w:t xml:space="preserve"> و از حیث اینکه</w:t>
      </w:r>
      <w:r w:rsidR="0000754F" w:rsidRPr="0094120B">
        <w:rPr>
          <w:rFonts w:hint="cs"/>
          <w:rtl/>
          <w:lang w:bidi="fa-IR"/>
        </w:rPr>
        <w:t xml:space="preserve"> بحث مزبور به نوعی</w:t>
      </w:r>
      <w:r w:rsidRPr="0094120B">
        <w:rPr>
          <w:rFonts w:hint="cs"/>
          <w:rtl/>
          <w:lang w:bidi="fa-IR"/>
        </w:rPr>
        <w:t xml:space="preserve"> تفسیر تربیتی بود</w:t>
      </w:r>
      <w:r w:rsidR="0000754F" w:rsidRPr="0094120B">
        <w:rPr>
          <w:rFonts w:hint="cs"/>
          <w:rtl/>
          <w:lang w:bidi="fa-IR"/>
        </w:rPr>
        <w:t>،</w:t>
      </w:r>
      <w:r w:rsidR="00347C81" w:rsidRPr="0094120B">
        <w:rPr>
          <w:rFonts w:hint="cs"/>
          <w:rtl/>
          <w:lang w:bidi="fa-IR"/>
        </w:rPr>
        <w:t xml:space="preserve"> که </w:t>
      </w:r>
      <w:r w:rsidR="0000754F" w:rsidRPr="0094120B">
        <w:rPr>
          <w:rFonts w:hint="cs"/>
          <w:rtl/>
          <w:lang w:bidi="fa-IR"/>
        </w:rPr>
        <w:t>به بررسی</w:t>
      </w:r>
      <w:r w:rsidRPr="0094120B">
        <w:rPr>
          <w:rFonts w:hint="cs"/>
          <w:rtl/>
          <w:lang w:bidi="fa-IR"/>
        </w:rPr>
        <w:t xml:space="preserve"> آیه </w:t>
      </w:r>
      <w:r w:rsidR="00960B3E" w:rsidRPr="0094120B">
        <w:rPr>
          <w:rFonts w:hint="cs"/>
          <w:rtl/>
          <w:lang w:bidi="fa-IR"/>
        </w:rPr>
        <w:t>«</w:t>
      </w:r>
      <w:r w:rsidR="00960B3E" w:rsidRPr="0094120B">
        <w:rPr>
          <w:rFonts w:hint="eastAsia"/>
          <w:b/>
          <w:bCs/>
          <w:rtl/>
          <w:lang w:bidi="fa-IR"/>
        </w:rPr>
        <w:t>مَنْ</w:t>
      </w:r>
      <w:r w:rsidR="00960B3E" w:rsidRPr="0094120B">
        <w:rPr>
          <w:b/>
          <w:bCs/>
          <w:rtl/>
          <w:lang w:bidi="fa-IR"/>
        </w:rPr>
        <w:t xml:space="preserve"> </w:t>
      </w:r>
      <w:r w:rsidR="00960B3E" w:rsidRPr="0094120B">
        <w:rPr>
          <w:rFonts w:hint="eastAsia"/>
          <w:b/>
          <w:bCs/>
          <w:rtl/>
          <w:lang w:bidi="fa-IR"/>
        </w:rPr>
        <w:t>أَحْياها</w:t>
      </w:r>
      <w:r w:rsidR="00960B3E" w:rsidRPr="0094120B">
        <w:rPr>
          <w:b/>
          <w:bCs/>
          <w:rtl/>
          <w:lang w:bidi="fa-IR"/>
        </w:rPr>
        <w:t xml:space="preserve"> </w:t>
      </w:r>
      <w:r w:rsidR="00960B3E" w:rsidRPr="0094120B">
        <w:rPr>
          <w:rFonts w:hint="eastAsia"/>
          <w:b/>
          <w:bCs/>
          <w:rtl/>
          <w:lang w:bidi="fa-IR"/>
        </w:rPr>
        <w:t>فَكَأَنَّما</w:t>
      </w:r>
      <w:r w:rsidR="00960B3E" w:rsidRPr="0094120B">
        <w:rPr>
          <w:b/>
          <w:bCs/>
          <w:rtl/>
          <w:lang w:bidi="fa-IR"/>
        </w:rPr>
        <w:t xml:space="preserve"> </w:t>
      </w:r>
      <w:r w:rsidR="00960B3E" w:rsidRPr="0094120B">
        <w:rPr>
          <w:rFonts w:hint="eastAsia"/>
          <w:b/>
          <w:bCs/>
          <w:rtl/>
          <w:lang w:bidi="fa-IR"/>
        </w:rPr>
        <w:t>أَحْيَا</w:t>
      </w:r>
      <w:r w:rsidR="00960B3E" w:rsidRPr="0094120B">
        <w:rPr>
          <w:b/>
          <w:bCs/>
          <w:rtl/>
          <w:lang w:bidi="fa-IR"/>
        </w:rPr>
        <w:t xml:space="preserve"> </w:t>
      </w:r>
      <w:r w:rsidR="00960B3E" w:rsidRPr="0094120B">
        <w:rPr>
          <w:rFonts w:hint="eastAsia"/>
          <w:b/>
          <w:bCs/>
          <w:rtl/>
          <w:lang w:bidi="fa-IR"/>
        </w:rPr>
        <w:t>النَّاسَ</w:t>
      </w:r>
      <w:r w:rsidR="00960B3E" w:rsidRPr="0094120B">
        <w:rPr>
          <w:b/>
          <w:bCs/>
          <w:rtl/>
          <w:lang w:bidi="fa-IR"/>
        </w:rPr>
        <w:t xml:space="preserve"> </w:t>
      </w:r>
      <w:r w:rsidR="00960B3E" w:rsidRPr="0094120B">
        <w:rPr>
          <w:rFonts w:hint="eastAsia"/>
          <w:b/>
          <w:bCs/>
          <w:rtl/>
          <w:lang w:bidi="fa-IR"/>
        </w:rPr>
        <w:t>جَميعاً</w:t>
      </w:r>
      <w:r w:rsidR="00960B3E" w:rsidRPr="0094120B">
        <w:rPr>
          <w:rFonts w:hint="cs"/>
          <w:rtl/>
          <w:lang w:bidi="fa-IR"/>
        </w:rPr>
        <w:t>»(مائده/32)</w:t>
      </w:r>
      <w:r w:rsidRPr="0094120B">
        <w:rPr>
          <w:rFonts w:hint="cs"/>
          <w:rtl/>
          <w:lang w:bidi="fa-IR"/>
        </w:rPr>
        <w:t xml:space="preserve"> </w:t>
      </w:r>
      <w:r w:rsidR="0000754F" w:rsidRPr="0094120B">
        <w:rPr>
          <w:rFonts w:hint="cs"/>
          <w:rtl/>
          <w:lang w:bidi="fa-IR"/>
        </w:rPr>
        <w:t>پرداخته شد</w:t>
      </w:r>
      <w:r w:rsidRPr="0094120B">
        <w:rPr>
          <w:rFonts w:hint="cs"/>
          <w:rtl/>
          <w:lang w:bidi="fa-IR"/>
        </w:rPr>
        <w:t xml:space="preserve">. </w:t>
      </w:r>
    </w:p>
    <w:p w:rsidR="00347C81" w:rsidRPr="0094120B" w:rsidRDefault="00347C81" w:rsidP="00812028">
      <w:pPr>
        <w:pStyle w:val="Heading2"/>
        <w:rPr>
          <w:rFonts w:cs="2  Badr"/>
          <w:rtl/>
        </w:rPr>
      </w:pPr>
      <w:bookmarkStart w:id="2" w:name="_Toc398715818"/>
      <w:r w:rsidRPr="0094120B">
        <w:rPr>
          <w:rFonts w:cs="2  Badr" w:hint="cs"/>
          <w:rtl/>
        </w:rPr>
        <w:t>بررسی آیات مش</w:t>
      </w:r>
      <w:r w:rsidR="00812028" w:rsidRPr="0094120B">
        <w:rPr>
          <w:rFonts w:cs="2  Badr" w:hint="cs"/>
          <w:rtl/>
        </w:rPr>
        <w:t>ت</w:t>
      </w:r>
      <w:r w:rsidRPr="0094120B">
        <w:rPr>
          <w:rFonts w:cs="2  Badr" w:hint="cs"/>
          <w:rtl/>
        </w:rPr>
        <w:t>مل بر اخراج از ظلمات به نور</w:t>
      </w:r>
      <w:bookmarkEnd w:id="2"/>
    </w:p>
    <w:p w:rsidR="00CB71CC" w:rsidRPr="0094120B" w:rsidRDefault="009D0D14" w:rsidP="000840B4">
      <w:pPr>
        <w:rPr>
          <w:rtl/>
          <w:lang w:bidi="fa-IR"/>
        </w:rPr>
      </w:pPr>
      <w:r w:rsidRPr="0094120B">
        <w:rPr>
          <w:rFonts w:hint="cs"/>
          <w:rtl/>
          <w:lang w:bidi="fa-IR"/>
        </w:rPr>
        <w:t xml:space="preserve">آیه دیگر که گروهی </w:t>
      </w:r>
      <w:r w:rsidR="0000754F" w:rsidRPr="0094120B">
        <w:rPr>
          <w:rFonts w:hint="cs"/>
          <w:rtl/>
          <w:lang w:bidi="fa-IR"/>
        </w:rPr>
        <w:t>می‌</w:t>
      </w:r>
      <w:r w:rsidRPr="0094120B">
        <w:rPr>
          <w:rFonts w:hint="cs"/>
          <w:rtl/>
          <w:lang w:bidi="fa-IR"/>
        </w:rPr>
        <w:t>باشد</w:t>
      </w:r>
      <w:r w:rsidR="0000754F" w:rsidRPr="0094120B">
        <w:rPr>
          <w:rFonts w:hint="cs"/>
          <w:rtl/>
          <w:lang w:bidi="fa-IR"/>
        </w:rPr>
        <w:t xml:space="preserve"> و جای بحث دارد، آیاتی است که</w:t>
      </w:r>
      <w:r w:rsidRPr="0094120B">
        <w:rPr>
          <w:rFonts w:hint="cs"/>
          <w:rtl/>
          <w:lang w:bidi="fa-IR"/>
        </w:rPr>
        <w:t xml:space="preserve"> </w:t>
      </w:r>
      <w:r w:rsidR="0000754F" w:rsidRPr="0094120B">
        <w:rPr>
          <w:rFonts w:hint="cs"/>
          <w:rtl/>
          <w:lang w:bidi="fa-IR"/>
        </w:rPr>
        <w:t xml:space="preserve">در آن </w:t>
      </w:r>
      <w:r w:rsidR="00812028" w:rsidRPr="0094120B">
        <w:rPr>
          <w:rFonts w:hint="cs"/>
          <w:rtl/>
          <w:lang w:bidi="fa-IR"/>
        </w:rPr>
        <w:t>«</w:t>
      </w:r>
      <w:r w:rsidRPr="0094120B">
        <w:rPr>
          <w:rFonts w:hint="cs"/>
          <w:rtl/>
          <w:lang w:bidi="fa-IR"/>
        </w:rPr>
        <w:t>اخراج من الظلمات الی النور</w:t>
      </w:r>
      <w:r w:rsidR="00812028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آمده است.</w:t>
      </w:r>
      <w:r w:rsidR="0000754F" w:rsidRPr="0094120B">
        <w:rPr>
          <w:rFonts w:hint="cs"/>
          <w:rtl/>
          <w:lang w:bidi="fa-IR"/>
        </w:rPr>
        <w:t xml:space="preserve"> ویژگی این </w:t>
      </w:r>
      <w:r w:rsidRPr="0094120B">
        <w:rPr>
          <w:rFonts w:hint="cs"/>
          <w:rtl/>
          <w:lang w:bidi="fa-IR"/>
        </w:rPr>
        <w:t>آیات این است که متعبد هستند</w:t>
      </w:r>
      <w:r w:rsidR="0000754F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  <w:r w:rsidR="0000754F" w:rsidRPr="0094120B">
        <w:rPr>
          <w:rFonts w:hint="cs"/>
          <w:rtl/>
          <w:lang w:bidi="fa-IR"/>
        </w:rPr>
        <w:t>و ویژگی دیگر</w:t>
      </w:r>
      <w:r w:rsidRPr="0094120B">
        <w:rPr>
          <w:rFonts w:hint="cs"/>
          <w:rtl/>
          <w:lang w:bidi="fa-IR"/>
        </w:rPr>
        <w:t xml:space="preserve"> آن این است که خطاب عام در </w:t>
      </w:r>
      <w:r w:rsidR="0000754F" w:rsidRPr="0094120B">
        <w:rPr>
          <w:rFonts w:hint="cs"/>
          <w:rtl/>
          <w:lang w:bidi="fa-IR"/>
        </w:rPr>
        <w:t>آن</w:t>
      </w:r>
      <w:r w:rsidR="00557392" w:rsidRPr="0094120B">
        <w:rPr>
          <w:rFonts w:hint="cs"/>
          <w:rtl/>
          <w:lang w:bidi="fa-IR"/>
        </w:rPr>
        <w:t>‌ها</w:t>
      </w:r>
      <w:r w:rsidRPr="0094120B">
        <w:rPr>
          <w:rFonts w:hint="cs"/>
          <w:rtl/>
          <w:lang w:bidi="fa-IR"/>
        </w:rPr>
        <w:t xml:space="preserve"> </w:t>
      </w:r>
      <w:r w:rsidR="0000754F" w:rsidRPr="0094120B">
        <w:rPr>
          <w:rFonts w:hint="cs"/>
          <w:rtl/>
          <w:lang w:bidi="fa-IR"/>
        </w:rPr>
        <w:t>وجود ندارد، و مخصوص به انبیاء می‌باشد. برخلاف آیه</w:t>
      </w:r>
      <w:r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38305E" w:rsidRPr="0094120B">
        <w:rPr>
          <w:rFonts w:hint="eastAsia"/>
          <w:b/>
          <w:bCs/>
          <w:rtl/>
          <w:lang w:bidi="fa-IR"/>
        </w:rPr>
        <w:t>مَنْ</w:t>
      </w:r>
      <w:r w:rsidR="0038305E" w:rsidRPr="0094120B">
        <w:rPr>
          <w:b/>
          <w:bCs/>
          <w:rtl/>
          <w:lang w:bidi="fa-IR"/>
        </w:rPr>
        <w:t xml:space="preserve"> </w:t>
      </w:r>
      <w:r w:rsidR="0038305E" w:rsidRPr="0094120B">
        <w:rPr>
          <w:rFonts w:hint="eastAsia"/>
          <w:b/>
          <w:bCs/>
          <w:rtl/>
          <w:lang w:bidi="fa-IR"/>
        </w:rPr>
        <w:t>أَحْياها</w:t>
      </w:r>
      <w:r w:rsidR="0038305E" w:rsidRPr="0094120B">
        <w:rPr>
          <w:b/>
          <w:bCs/>
          <w:rtl/>
          <w:lang w:bidi="fa-IR"/>
        </w:rPr>
        <w:t xml:space="preserve"> </w:t>
      </w:r>
      <w:r w:rsidR="0038305E" w:rsidRPr="0094120B">
        <w:rPr>
          <w:rFonts w:hint="eastAsia"/>
          <w:b/>
          <w:bCs/>
          <w:rtl/>
          <w:lang w:bidi="fa-IR"/>
        </w:rPr>
        <w:t>فَكَأَنَّما</w:t>
      </w:r>
      <w:r w:rsidR="0038305E" w:rsidRPr="0094120B">
        <w:rPr>
          <w:b/>
          <w:bCs/>
          <w:rtl/>
          <w:lang w:bidi="fa-IR"/>
        </w:rPr>
        <w:t xml:space="preserve"> </w:t>
      </w:r>
      <w:r w:rsidR="0038305E" w:rsidRPr="0094120B">
        <w:rPr>
          <w:rFonts w:hint="eastAsia"/>
          <w:b/>
          <w:bCs/>
          <w:rtl/>
          <w:lang w:bidi="fa-IR"/>
        </w:rPr>
        <w:t>أَحْيَا</w:t>
      </w:r>
      <w:r w:rsidR="0038305E" w:rsidRPr="0094120B">
        <w:rPr>
          <w:b/>
          <w:bCs/>
          <w:rtl/>
          <w:lang w:bidi="fa-IR"/>
        </w:rPr>
        <w:t xml:space="preserve"> </w:t>
      </w:r>
      <w:r w:rsidR="0038305E" w:rsidRPr="0094120B">
        <w:rPr>
          <w:rFonts w:hint="eastAsia"/>
          <w:b/>
          <w:bCs/>
          <w:rtl/>
          <w:lang w:bidi="fa-IR"/>
        </w:rPr>
        <w:t>النَّاسَ</w:t>
      </w:r>
      <w:r w:rsidR="0038305E" w:rsidRPr="0094120B">
        <w:rPr>
          <w:b/>
          <w:bCs/>
          <w:rtl/>
          <w:lang w:bidi="fa-IR"/>
        </w:rPr>
        <w:t xml:space="preserve"> </w:t>
      </w:r>
      <w:r w:rsidR="0038305E" w:rsidRPr="0094120B">
        <w:rPr>
          <w:rFonts w:hint="eastAsia"/>
          <w:b/>
          <w:bCs/>
          <w:rtl/>
          <w:lang w:bidi="fa-IR"/>
        </w:rPr>
        <w:t>جَميعاً</w:t>
      </w:r>
      <w:r w:rsidR="0038305E" w:rsidRPr="0094120B">
        <w:rPr>
          <w:rFonts w:hint="cs"/>
          <w:rtl/>
          <w:lang w:bidi="fa-IR"/>
        </w:rPr>
        <w:t>»</w:t>
      </w:r>
      <w:r w:rsidR="0038305E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>که خطاب عام به مکلفین بود</w:t>
      </w:r>
      <w:r w:rsidR="0000754F" w:rsidRPr="0094120B">
        <w:rPr>
          <w:rFonts w:hint="cs"/>
          <w:rtl/>
          <w:lang w:bidi="fa-IR"/>
        </w:rPr>
        <w:t>ه. و لذا</w:t>
      </w:r>
      <w:r w:rsidRPr="0094120B">
        <w:rPr>
          <w:rFonts w:hint="cs"/>
          <w:rtl/>
          <w:lang w:bidi="fa-IR"/>
        </w:rPr>
        <w:t xml:space="preserve"> خطاب این گروه از آیات </w:t>
      </w:r>
      <w:r w:rsidR="0000754F" w:rsidRPr="0094120B">
        <w:rPr>
          <w:rFonts w:hint="cs"/>
          <w:rtl/>
          <w:lang w:bidi="fa-IR"/>
        </w:rPr>
        <w:t>خاص است. بخشی از آیات</w:t>
      </w:r>
      <w:r w:rsidRPr="0094120B">
        <w:rPr>
          <w:rFonts w:hint="cs"/>
          <w:rtl/>
          <w:lang w:bidi="fa-IR"/>
        </w:rPr>
        <w:t xml:space="preserve"> اخراج من الظلمات الی النور را به خدا و حضرت حق نسبت داده است</w:t>
      </w:r>
      <w:r w:rsidR="003640C6" w:rsidRPr="0094120B">
        <w:rPr>
          <w:rFonts w:hint="cs"/>
          <w:rtl/>
          <w:lang w:bidi="fa-IR"/>
        </w:rPr>
        <w:t>. که آن الان محل بحث نمی‌باشد.</w:t>
      </w:r>
      <w:r w:rsidRPr="0094120B">
        <w:rPr>
          <w:rFonts w:hint="cs"/>
          <w:rtl/>
          <w:lang w:bidi="fa-IR"/>
        </w:rPr>
        <w:t xml:space="preserve"> اما گروه دوم از این آیات به پیامبر و احیاناً</w:t>
      </w:r>
      <w:r w:rsidR="003640C6" w:rsidRPr="0094120B">
        <w:rPr>
          <w:rFonts w:hint="cs"/>
          <w:rtl/>
          <w:lang w:bidi="fa-IR"/>
        </w:rPr>
        <w:t xml:space="preserve"> به</w:t>
      </w:r>
      <w:r w:rsidRPr="0094120B">
        <w:rPr>
          <w:rFonts w:hint="cs"/>
          <w:rtl/>
          <w:lang w:bidi="fa-IR"/>
        </w:rPr>
        <w:t xml:space="preserve"> ب</w:t>
      </w:r>
      <w:r w:rsidR="003640C6" w:rsidRPr="0094120B">
        <w:rPr>
          <w:rFonts w:hint="cs"/>
          <w:rtl/>
          <w:lang w:bidi="fa-IR"/>
        </w:rPr>
        <w:t>رخی از دیگر پیامبران اختصاص داده شده</w:t>
      </w:r>
      <w:r w:rsidRPr="0094120B">
        <w:rPr>
          <w:rFonts w:hint="cs"/>
          <w:rtl/>
          <w:lang w:bidi="fa-IR"/>
        </w:rPr>
        <w:t xml:space="preserve">. اما تا آنجایی که </w:t>
      </w:r>
      <w:r w:rsidR="003640C6" w:rsidRPr="0094120B">
        <w:rPr>
          <w:rFonts w:hint="cs"/>
          <w:rtl/>
          <w:lang w:bidi="fa-IR"/>
        </w:rPr>
        <w:t xml:space="preserve">مورد </w:t>
      </w:r>
      <w:r w:rsidRPr="0094120B">
        <w:rPr>
          <w:rFonts w:hint="cs"/>
          <w:rtl/>
          <w:lang w:bidi="fa-IR"/>
        </w:rPr>
        <w:t xml:space="preserve">فحص </w:t>
      </w:r>
      <w:r w:rsidR="003640C6" w:rsidRPr="0094120B">
        <w:rPr>
          <w:rFonts w:hint="cs"/>
          <w:rtl/>
          <w:lang w:bidi="fa-IR"/>
        </w:rPr>
        <w:t xml:space="preserve">واقع شده است، </w:t>
      </w:r>
      <w:r w:rsidRPr="0094120B">
        <w:rPr>
          <w:rFonts w:hint="cs"/>
          <w:rtl/>
          <w:lang w:bidi="fa-IR"/>
        </w:rPr>
        <w:t xml:space="preserve">واژگان و تعابیر </w:t>
      </w:r>
      <w:r w:rsidR="003640C6" w:rsidRPr="0094120B">
        <w:rPr>
          <w:rFonts w:hint="cs"/>
          <w:rtl/>
          <w:lang w:bidi="fa-IR"/>
        </w:rPr>
        <w:t xml:space="preserve">به کار رفته شده </w:t>
      </w:r>
      <w:r w:rsidRPr="0094120B">
        <w:rPr>
          <w:rFonts w:hint="cs"/>
          <w:rtl/>
          <w:lang w:bidi="fa-IR"/>
        </w:rPr>
        <w:t>در یک خطاب عام</w:t>
      </w:r>
      <w:r w:rsidR="003640C6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</w:t>
      </w:r>
      <w:r w:rsidR="003640C6" w:rsidRPr="0094120B">
        <w:rPr>
          <w:rFonts w:hint="cs"/>
          <w:rtl/>
          <w:lang w:bidi="fa-IR"/>
        </w:rPr>
        <w:t>خطاب به همه مکلفین نمی‌باشد</w:t>
      </w:r>
      <w:r w:rsidRPr="0094120B">
        <w:rPr>
          <w:rFonts w:hint="cs"/>
          <w:rtl/>
          <w:lang w:bidi="fa-IR"/>
        </w:rPr>
        <w:t xml:space="preserve">. </w:t>
      </w:r>
      <w:r w:rsidR="003640C6" w:rsidRPr="0094120B">
        <w:rPr>
          <w:rFonts w:hint="cs"/>
          <w:rtl/>
          <w:lang w:bidi="fa-IR"/>
        </w:rPr>
        <w:t>حال آن گروهی که محل بحث ماست آن مواردی</w:t>
      </w:r>
      <w:r w:rsidRPr="0094120B">
        <w:rPr>
          <w:rFonts w:hint="cs"/>
          <w:rtl/>
          <w:lang w:bidi="fa-IR"/>
        </w:rPr>
        <w:t xml:space="preserve"> است</w:t>
      </w:r>
      <w:r w:rsidR="003640C6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>که به پیامبر نسبت داده شده است</w:t>
      </w:r>
      <w:r w:rsidR="003640C6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که عمدتاً چهار آیه است</w:t>
      </w:r>
      <w:r w:rsidR="003640C6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ممکن است </w:t>
      </w:r>
      <w:r w:rsidR="003640C6" w:rsidRPr="0094120B">
        <w:rPr>
          <w:rFonts w:hint="cs"/>
          <w:rtl/>
          <w:lang w:bidi="fa-IR"/>
        </w:rPr>
        <w:t>موارد دیگری نیز</w:t>
      </w:r>
      <w:r w:rsidRPr="0094120B">
        <w:rPr>
          <w:rFonts w:hint="cs"/>
          <w:rtl/>
          <w:lang w:bidi="fa-IR"/>
        </w:rPr>
        <w:t xml:space="preserve"> باشد</w:t>
      </w:r>
      <w:r w:rsidR="003640C6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ولی </w:t>
      </w:r>
      <w:r w:rsidR="003640C6" w:rsidRPr="0094120B">
        <w:rPr>
          <w:rFonts w:hint="cs"/>
          <w:rtl/>
          <w:lang w:bidi="fa-IR"/>
        </w:rPr>
        <w:t>عمده‌ آیات در این باب</w:t>
      </w:r>
      <w:r w:rsidRPr="0094120B">
        <w:rPr>
          <w:rFonts w:hint="cs"/>
          <w:rtl/>
          <w:lang w:bidi="fa-IR"/>
        </w:rPr>
        <w:t xml:space="preserve"> چهار آیه است</w:t>
      </w:r>
      <w:r w:rsidR="003640C6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 xml:space="preserve">که سه </w:t>
      </w:r>
      <w:r w:rsidR="003640C6" w:rsidRPr="0094120B">
        <w:rPr>
          <w:rFonts w:hint="cs"/>
          <w:rtl/>
          <w:lang w:bidi="fa-IR"/>
        </w:rPr>
        <w:t>آیه از آنها</w:t>
      </w:r>
      <w:r w:rsidRPr="0094120B">
        <w:rPr>
          <w:rFonts w:hint="cs"/>
          <w:rtl/>
          <w:lang w:bidi="fa-IR"/>
        </w:rPr>
        <w:t xml:space="preserve"> مربوط به پیغمبر اکرم </w:t>
      </w:r>
      <w:r w:rsidR="003640C6" w:rsidRPr="0094120B">
        <w:rPr>
          <w:rFonts w:hint="cs"/>
          <w:sz w:val="20"/>
          <w:szCs w:val="20"/>
          <w:rtl/>
          <w:lang w:bidi="fa-IR"/>
        </w:rPr>
        <w:t>صلی الله و علیه وآله</w:t>
      </w:r>
      <w:r w:rsidR="003640C6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 xml:space="preserve">است. آیه اول سوره ابراهیم </w:t>
      </w:r>
      <w:r w:rsidR="003640C6" w:rsidRPr="0094120B">
        <w:rPr>
          <w:rFonts w:hint="cs"/>
          <w:rtl/>
          <w:lang w:bidi="fa-IR"/>
        </w:rPr>
        <w:t xml:space="preserve">که می‌فرماید: </w:t>
      </w:r>
      <w:r w:rsidR="0038305E" w:rsidRPr="0094120B">
        <w:rPr>
          <w:rFonts w:hint="cs"/>
          <w:rtl/>
          <w:lang w:bidi="fa-IR"/>
        </w:rPr>
        <w:t>«</w:t>
      </w:r>
      <w:r w:rsidR="005C4BEF" w:rsidRPr="005C4BEF">
        <w:rPr>
          <w:rFonts w:hint="eastAsia"/>
          <w:b/>
          <w:bCs/>
          <w:rtl/>
          <w:lang w:bidi="fa-IR"/>
        </w:rPr>
        <w:t>الر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كِتابٌ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أَنْزَلْناهُ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إِلَيْكَ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لِتُخْرِجَ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النَّاسَ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مِنَ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الظُّلُماتِ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إِلَى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النُّورِ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بِإِذْنِ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رَبِّهِمْ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إِلى‏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صِراطِ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الْعَزيزِ</w:t>
      </w:r>
      <w:r w:rsidR="005C4BEF" w:rsidRPr="005C4BEF">
        <w:rPr>
          <w:b/>
          <w:bCs/>
          <w:rtl/>
          <w:lang w:bidi="fa-IR"/>
        </w:rPr>
        <w:t xml:space="preserve"> </w:t>
      </w:r>
      <w:r w:rsidR="005C4BEF" w:rsidRPr="005C4BEF">
        <w:rPr>
          <w:rFonts w:hint="eastAsia"/>
          <w:b/>
          <w:bCs/>
          <w:rtl/>
          <w:lang w:bidi="fa-IR"/>
        </w:rPr>
        <w:t>الْحَميدِ</w:t>
      </w:r>
      <w:r w:rsidR="0038305E" w:rsidRPr="0094120B">
        <w:rPr>
          <w:rFonts w:hint="cs"/>
          <w:rtl/>
          <w:lang w:bidi="fa-IR"/>
        </w:rPr>
        <w:t>»</w:t>
      </w:r>
      <w:r w:rsidR="00411CB7" w:rsidRPr="0094120B">
        <w:rPr>
          <w:rFonts w:hint="cs"/>
          <w:rtl/>
          <w:lang w:bidi="fa-IR"/>
        </w:rPr>
        <w:t xml:space="preserve"> </w:t>
      </w:r>
      <w:r w:rsidR="003640C6" w:rsidRPr="0094120B">
        <w:rPr>
          <w:rFonts w:hint="cs"/>
          <w:rtl/>
          <w:lang w:bidi="fa-IR"/>
        </w:rPr>
        <w:t xml:space="preserve">که </w:t>
      </w:r>
      <w:r w:rsidRPr="0094120B">
        <w:rPr>
          <w:rFonts w:hint="cs"/>
          <w:rtl/>
          <w:lang w:bidi="fa-IR"/>
        </w:rPr>
        <w:t xml:space="preserve">این </w:t>
      </w:r>
      <w:r w:rsidR="003640C6" w:rsidRPr="0094120B">
        <w:rPr>
          <w:rFonts w:hint="cs"/>
          <w:rtl/>
          <w:lang w:bidi="fa-IR"/>
        </w:rPr>
        <w:t>اولین</w:t>
      </w:r>
      <w:r w:rsidRPr="0094120B">
        <w:rPr>
          <w:rFonts w:hint="cs"/>
          <w:rtl/>
          <w:lang w:bidi="fa-IR"/>
        </w:rPr>
        <w:t xml:space="preserve"> آیه است. آیه پنجم این سوره </w:t>
      </w:r>
      <w:r w:rsidR="003640C6" w:rsidRPr="0094120B">
        <w:rPr>
          <w:rFonts w:hint="cs"/>
          <w:rtl/>
          <w:lang w:bidi="fa-IR"/>
        </w:rPr>
        <w:t>نیز</w:t>
      </w:r>
      <w:r w:rsidRPr="0094120B">
        <w:rPr>
          <w:rFonts w:hint="cs"/>
          <w:rtl/>
          <w:lang w:bidi="fa-IR"/>
        </w:rPr>
        <w:t xml:space="preserve"> مربوط به حضرت ابراهیم است. </w:t>
      </w:r>
      <w:r w:rsidR="003640C6" w:rsidRPr="0094120B">
        <w:rPr>
          <w:rFonts w:hint="cs"/>
          <w:rtl/>
          <w:lang w:bidi="fa-IR"/>
        </w:rPr>
        <w:t>که در آنجا می‌فرماید:</w:t>
      </w:r>
      <w:r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0840B4" w:rsidRPr="000840B4">
        <w:rPr>
          <w:rFonts w:hint="eastAsia"/>
          <w:b/>
          <w:bCs/>
          <w:rtl/>
          <w:lang w:bidi="fa-IR"/>
        </w:rPr>
        <w:t>وَ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لَقَدْ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أَرْسَلْنا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مُوسى‏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بِآياتِنا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أَنْ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أَخْرِجْ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قَوْمَكَ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مِنَ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الظُّلُماتِ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إِلَى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النُّورِ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وَ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ذَكِّرْهُمْ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بِأَيَّامِ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اللَّهِ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إِنَّ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في‏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ذلِكَ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لَآياتٍ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لِكُلِّ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صَبَّارٍ</w:t>
      </w:r>
      <w:r w:rsidR="000840B4" w:rsidRPr="000840B4">
        <w:rPr>
          <w:b/>
          <w:bCs/>
          <w:rtl/>
          <w:lang w:bidi="fa-IR"/>
        </w:rPr>
        <w:t xml:space="preserve"> </w:t>
      </w:r>
      <w:r w:rsidR="000840B4" w:rsidRPr="000840B4">
        <w:rPr>
          <w:rFonts w:hint="eastAsia"/>
          <w:b/>
          <w:bCs/>
          <w:rtl/>
          <w:lang w:bidi="fa-IR"/>
        </w:rPr>
        <w:t>شَكُورٍ</w:t>
      </w:r>
      <w:r w:rsidR="0038305E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</w:t>
      </w:r>
      <w:r w:rsidR="003640C6" w:rsidRPr="0094120B">
        <w:rPr>
          <w:rFonts w:hint="cs"/>
          <w:rtl/>
          <w:lang w:bidi="fa-IR"/>
        </w:rPr>
        <w:t xml:space="preserve">که </w:t>
      </w:r>
      <w:r w:rsidRPr="0094120B">
        <w:rPr>
          <w:rFonts w:hint="cs"/>
          <w:rtl/>
          <w:lang w:bidi="fa-IR"/>
        </w:rPr>
        <w:t>این دو</w:t>
      </w:r>
      <w:r w:rsidR="003640C6" w:rsidRPr="0094120B">
        <w:rPr>
          <w:rFonts w:hint="cs"/>
          <w:rtl/>
          <w:lang w:bidi="fa-IR"/>
        </w:rPr>
        <w:t>مین</w:t>
      </w:r>
      <w:r w:rsidRPr="0094120B">
        <w:rPr>
          <w:rFonts w:hint="cs"/>
          <w:rtl/>
          <w:lang w:bidi="fa-IR"/>
        </w:rPr>
        <w:t xml:space="preserve"> آیه است</w:t>
      </w:r>
      <w:r w:rsidR="003640C6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که یکی مربوط به پیغمبر اکرم </w:t>
      </w:r>
      <w:r w:rsidR="003640C6" w:rsidRPr="0094120B">
        <w:rPr>
          <w:rFonts w:hint="cs"/>
          <w:sz w:val="20"/>
          <w:szCs w:val="20"/>
          <w:rtl/>
          <w:lang w:bidi="fa-IR"/>
        </w:rPr>
        <w:t>صلی الله و علیه و آله</w:t>
      </w:r>
      <w:r w:rsidR="003640C6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 xml:space="preserve">است </w:t>
      </w:r>
      <w:r w:rsidR="003640C6" w:rsidRPr="0094120B">
        <w:rPr>
          <w:rFonts w:hint="cs"/>
          <w:rtl/>
          <w:lang w:bidi="fa-IR"/>
        </w:rPr>
        <w:t>و دیگری</w:t>
      </w:r>
      <w:r w:rsidRPr="0094120B">
        <w:rPr>
          <w:rFonts w:hint="cs"/>
          <w:rtl/>
          <w:lang w:bidi="fa-IR"/>
        </w:rPr>
        <w:t xml:space="preserve"> هم مربوط به حضرت ابراهیم است. شبیه این </w:t>
      </w:r>
      <w:r w:rsidR="003640C6" w:rsidRPr="0094120B">
        <w:rPr>
          <w:rFonts w:hint="cs"/>
          <w:rtl/>
          <w:lang w:bidi="fa-IR"/>
        </w:rPr>
        <w:t xml:space="preserve">موارد دو </w:t>
      </w:r>
      <w:r w:rsidRPr="0094120B">
        <w:rPr>
          <w:rFonts w:hint="cs"/>
          <w:rtl/>
          <w:lang w:bidi="fa-IR"/>
        </w:rPr>
        <w:t xml:space="preserve">آیه دیگر </w:t>
      </w:r>
      <w:r w:rsidR="003640C6" w:rsidRPr="0094120B">
        <w:rPr>
          <w:rFonts w:hint="cs"/>
          <w:rtl/>
          <w:lang w:bidi="fa-IR"/>
        </w:rPr>
        <w:t>وجود دارد،</w:t>
      </w:r>
      <w:r w:rsidRPr="0094120B">
        <w:rPr>
          <w:rFonts w:hint="cs"/>
          <w:rtl/>
          <w:lang w:bidi="fa-IR"/>
        </w:rPr>
        <w:t xml:space="preserve"> که یکی </w:t>
      </w:r>
      <w:r w:rsidR="003640C6" w:rsidRPr="0094120B">
        <w:rPr>
          <w:rFonts w:hint="cs"/>
          <w:rtl/>
          <w:lang w:bidi="fa-IR"/>
        </w:rPr>
        <w:t>آیه یازده از</w:t>
      </w:r>
      <w:r w:rsidRPr="0094120B">
        <w:rPr>
          <w:rFonts w:hint="cs"/>
          <w:rtl/>
          <w:lang w:bidi="fa-IR"/>
        </w:rPr>
        <w:t xml:space="preserve"> سوره طلاق </w:t>
      </w:r>
      <w:r w:rsidR="003640C6" w:rsidRPr="0094120B">
        <w:rPr>
          <w:rFonts w:hint="cs"/>
          <w:rtl/>
          <w:lang w:bidi="fa-IR"/>
        </w:rPr>
        <w:t>می‌باشد و دیگری</w:t>
      </w:r>
      <w:r w:rsidRPr="0094120B">
        <w:rPr>
          <w:rFonts w:hint="cs"/>
          <w:rtl/>
          <w:lang w:bidi="fa-IR"/>
        </w:rPr>
        <w:t xml:space="preserve"> </w:t>
      </w:r>
      <w:r w:rsidR="003640C6" w:rsidRPr="0094120B">
        <w:rPr>
          <w:rFonts w:hint="cs"/>
          <w:rtl/>
          <w:lang w:bidi="fa-IR"/>
        </w:rPr>
        <w:t xml:space="preserve">آیه نه، سوره </w:t>
      </w:r>
      <w:r w:rsidRPr="0094120B">
        <w:rPr>
          <w:rFonts w:hint="cs"/>
          <w:rtl/>
          <w:lang w:bidi="fa-IR"/>
        </w:rPr>
        <w:t>حدید</w:t>
      </w:r>
      <w:r w:rsidR="003640C6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  <w:r w:rsidR="003640C6" w:rsidRPr="0094120B">
        <w:rPr>
          <w:rFonts w:hint="cs"/>
          <w:rtl/>
          <w:lang w:bidi="fa-IR"/>
        </w:rPr>
        <w:t xml:space="preserve">که این دو </w:t>
      </w:r>
      <w:r w:rsidR="003640C6" w:rsidRPr="0094120B">
        <w:rPr>
          <w:rFonts w:hint="cs"/>
          <w:rtl/>
          <w:lang w:bidi="fa-IR"/>
        </w:rPr>
        <w:lastRenderedPageBreak/>
        <w:t>آیه</w:t>
      </w:r>
      <w:r w:rsidRPr="0094120B">
        <w:rPr>
          <w:rFonts w:hint="cs"/>
          <w:rtl/>
          <w:lang w:bidi="fa-IR"/>
        </w:rPr>
        <w:t xml:space="preserve"> مربوط به پیغمبر است. بنابراین آیه اول سوره ابراهیم، </w:t>
      </w:r>
      <w:r w:rsidR="003640C6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 xml:space="preserve">آیه نه سوره حدید، </w:t>
      </w:r>
      <w:r w:rsidR="003640C6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 xml:space="preserve">آیه یازده سوره طلاق پیغمبر را مأمور به اخراج من الظلمات الی النور کرده است و آیه پنج سوره ابراهیم هم </w:t>
      </w:r>
      <w:r w:rsidR="003640C6" w:rsidRPr="0094120B">
        <w:rPr>
          <w:rFonts w:hint="cs"/>
          <w:rtl/>
          <w:lang w:bidi="fa-IR"/>
        </w:rPr>
        <w:t xml:space="preserve">حضرت </w:t>
      </w:r>
      <w:r w:rsidRPr="0094120B">
        <w:rPr>
          <w:rFonts w:hint="cs"/>
          <w:rtl/>
          <w:lang w:bidi="fa-IR"/>
        </w:rPr>
        <w:t xml:space="preserve">ابراهیم </w:t>
      </w:r>
      <w:r w:rsidR="003640C6" w:rsidRPr="0094120B">
        <w:rPr>
          <w:rFonts w:hint="cs"/>
          <w:rtl/>
          <w:lang w:bidi="fa-IR"/>
        </w:rPr>
        <w:t xml:space="preserve">را مورد </w:t>
      </w:r>
      <w:r w:rsidRPr="0094120B">
        <w:rPr>
          <w:rFonts w:hint="cs"/>
          <w:rtl/>
          <w:lang w:bidi="fa-IR"/>
        </w:rPr>
        <w:t xml:space="preserve">مخاطب قرار </w:t>
      </w:r>
      <w:r w:rsidR="003640C6" w:rsidRPr="0094120B">
        <w:rPr>
          <w:rFonts w:hint="cs"/>
          <w:rtl/>
          <w:lang w:bidi="fa-IR"/>
        </w:rPr>
        <w:t>داده است،</w:t>
      </w:r>
      <w:r w:rsidRPr="0094120B">
        <w:rPr>
          <w:rFonts w:hint="cs"/>
          <w:rtl/>
          <w:lang w:bidi="fa-IR"/>
        </w:rPr>
        <w:t xml:space="preserve"> به این امر </w:t>
      </w:r>
      <w:r w:rsidR="003640C6" w:rsidRPr="0094120B">
        <w:rPr>
          <w:rFonts w:hint="cs"/>
          <w:rtl/>
          <w:lang w:bidi="fa-IR"/>
        </w:rPr>
        <w:t xml:space="preserve">که </w:t>
      </w:r>
      <w:r w:rsidR="0038305E" w:rsidRPr="0094120B">
        <w:rPr>
          <w:rFonts w:hint="cs"/>
          <w:rtl/>
          <w:lang w:bidi="fa-IR"/>
        </w:rPr>
        <w:t>«</w:t>
      </w:r>
      <w:r w:rsidRPr="0094120B">
        <w:rPr>
          <w:rFonts w:hint="cs"/>
          <w:b/>
          <w:bCs/>
          <w:rtl/>
          <w:lang w:bidi="fa-IR"/>
        </w:rPr>
        <w:t>ا</w:t>
      </w:r>
      <w:r w:rsidR="0084234C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>خر</w:t>
      </w:r>
      <w:r w:rsidR="0084234C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ج ق</w:t>
      </w:r>
      <w:r w:rsidR="0084234C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>وم</w:t>
      </w:r>
      <w:r w:rsidR="0084234C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>ک</w:t>
      </w:r>
      <w:r w:rsidR="0084234C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 xml:space="preserve"> م</w:t>
      </w:r>
      <w:r w:rsidR="0084234C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ن</w:t>
      </w:r>
      <w:r w:rsidR="0084234C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 xml:space="preserve"> الظ</w:t>
      </w:r>
      <w:r w:rsidR="0084234C" w:rsidRPr="0094120B">
        <w:rPr>
          <w:rFonts w:hint="cs"/>
          <w:b/>
          <w:bCs/>
          <w:rtl/>
          <w:lang w:bidi="fa-IR"/>
        </w:rPr>
        <w:t>ُ</w:t>
      </w:r>
      <w:r w:rsidRPr="0094120B">
        <w:rPr>
          <w:rFonts w:hint="cs"/>
          <w:b/>
          <w:bCs/>
          <w:rtl/>
          <w:lang w:bidi="fa-IR"/>
        </w:rPr>
        <w:t>ل</w:t>
      </w:r>
      <w:r w:rsidR="0084234C" w:rsidRPr="0094120B">
        <w:rPr>
          <w:rFonts w:hint="cs"/>
          <w:b/>
          <w:bCs/>
          <w:rtl/>
          <w:lang w:bidi="fa-IR"/>
        </w:rPr>
        <w:t>ُ</w:t>
      </w:r>
      <w:r w:rsidRPr="0094120B">
        <w:rPr>
          <w:rFonts w:hint="cs"/>
          <w:b/>
          <w:bCs/>
          <w:rtl/>
          <w:lang w:bidi="fa-IR"/>
        </w:rPr>
        <w:t>مات</w:t>
      </w:r>
      <w:r w:rsidR="0084234C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 xml:space="preserve"> ا</w:t>
      </w:r>
      <w:r w:rsidR="0084234C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لی الن</w:t>
      </w:r>
      <w:r w:rsidR="0084234C" w:rsidRPr="0094120B">
        <w:rPr>
          <w:rFonts w:hint="cs"/>
          <w:b/>
          <w:bCs/>
          <w:rtl/>
          <w:lang w:bidi="fa-IR"/>
        </w:rPr>
        <w:t>ُّ</w:t>
      </w:r>
      <w:r w:rsidRPr="0094120B">
        <w:rPr>
          <w:rFonts w:hint="cs"/>
          <w:b/>
          <w:bCs/>
          <w:rtl/>
          <w:lang w:bidi="fa-IR"/>
        </w:rPr>
        <w:t>ور</w:t>
      </w:r>
      <w:r w:rsidR="0084234C" w:rsidRPr="0094120B">
        <w:rPr>
          <w:rFonts w:hint="cs"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که همین یک آیه </w:t>
      </w:r>
      <w:r w:rsidR="003640C6" w:rsidRPr="0094120B">
        <w:rPr>
          <w:rFonts w:hint="cs"/>
          <w:rtl/>
          <w:lang w:bidi="fa-IR"/>
        </w:rPr>
        <w:t>امر و خطاب به حضرت اب</w:t>
      </w:r>
      <w:r w:rsidR="00CB71CC" w:rsidRPr="0094120B">
        <w:rPr>
          <w:rFonts w:hint="cs"/>
          <w:rtl/>
          <w:lang w:bidi="fa-IR"/>
        </w:rPr>
        <w:t xml:space="preserve">راهیم است. </w:t>
      </w:r>
      <w:r w:rsidRPr="0094120B">
        <w:rPr>
          <w:rFonts w:hint="cs"/>
          <w:rtl/>
          <w:lang w:bidi="fa-IR"/>
        </w:rPr>
        <w:t xml:space="preserve">آیات دیگر </w:t>
      </w:r>
      <w:r w:rsidR="003640C6" w:rsidRPr="0094120B">
        <w:rPr>
          <w:rFonts w:hint="cs"/>
          <w:rtl/>
          <w:lang w:bidi="fa-IR"/>
        </w:rPr>
        <w:t xml:space="preserve">در مقام بیان </w:t>
      </w:r>
      <w:r w:rsidRPr="0094120B">
        <w:rPr>
          <w:rFonts w:hint="cs"/>
          <w:rtl/>
          <w:lang w:bidi="fa-IR"/>
        </w:rPr>
        <w:t xml:space="preserve">فلسفه انزال کتب و ارسال رسل </w:t>
      </w:r>
      <w:r w:rsidR="00CB71CC" w:rsidRPr="0094120B">
        <w:rPr>
          <w:rFonts w:hint="cs"/>
          <w:rtl/>
          <w:lang w:bidi="fa-IR"/>
        </w:rPr>
        <w:t>هستند</w:t>
      </w:r>
      <w:r w:rsidRPr="0094120B">
        <w:rPr>
          <w:rFonts w:hint="cs"/>
          <w:rtl/>
          <w:lang w:bidi="fa-IR"/>
        </w:rPr>
        <w:t xml:space="preserve">. </w:t>
      </w:r>
      <w:r w:rsidR="00CB71CC" w:rsidRPr="0094120B">
        <w:rPr>
          <w:rFonts w:hint="cs"/>
          <w:rtl/>
          <w:lang w:bidi="fa-IR"/>
        </w:rPr>
        <w:t xml:space="preserve">چند نکته </w:t>
      </w:r>
      <w:r w:rsidRPr="0094120B">
        <w:rPr>
          <w:rFonts w:hint="cs"/>
          <w:rtl/>
          <w:lang w:bidi="fa-IR"/>
        </w:rPr>
        <w:t xml:space="preserve">راجع به این آیات </w:t>
      </w:r>
      <w:r w:rsidR="00347C81" w:rsidRPr="0094120B">
        <w:rPr>
          <w:rFonts w:hint="cs"/>
          <w:rtl/>
          <w:lang w:bidi="fa-IR"/>
        </w:rPr>
        <w:t>قابل بیان می‌باشد.</w:t>
      </w:r>
    </w:p>
    <w:p w:rsidR="00347C81" w:rsidRPr="0094120B" w:rsidRDefault="00347C81" w:rsidP="0016089D">
      <w:pPr>
        <w:pStyle w:val="Heading2"/>
        <w:rPr>
          <w:rFonts w:cs="2  Badr"/>
          <w:rtl/>
        </w:rPr>
      </w:pPr>
      <w:bookmarkStart w:id="3" w:name="_Toc398715819"/>
      <w:r w:rsidRPr="0094120B">
        <w:rPr>
          <w:rFonts w:cs="2  Badr" w:hint="cs"/>
          <w:rtl/>
        </w:rPr>
        <w:t>بررسی چند نک</w:t>
      </w:r>
      <w:r w:rsidR="0016089D" w:rsidRPr="0094120B">
        <w:rPr>
          <w:rFonts w:cs="2  Badr" w:hint="cs"/>
          <w:rtl/>
        </w:rPr>
        <w:t>ته</w:t>
      </w:r>
      <w:r w:rsidRPr="0094120B">
        <w:rPr>
          <w:rFonts w:cs="2  Badr" w:hint="cs"/>
          <w:rtl/>
        </w:rPr>
        <w:t xml:space="preserve"> در مورد آیات مزبور</w:t>
      </w:r>
      <w:bookmarkEnd w:id="3"/>
      <w:r w:rsidRPr="0094120B">
        <w:rPr>
          <w:rFonts w:cs="2  Badr" w:hint="cs"/>
          <w:rtl/>
        </w:rPr>
        <w:t xml:space="preserve"> </w:t>
      </w:r>
    </w:p>
    <w:p w:rsidR="00347C81" w:rsidRPr="0094120B" w:rsidRDefault="00347C81" w:rsidP="001A4EF9">
      <w:pPr>
        <w:pStyle w:val="Heading3"/>
      </w:pPr>
      <w:bookmarkStart w:id="4" w:name="_Toc398715820"/>
      <w:r w:rsidRPr="0094120B">
        <w:rPr>
          <w:rFonts w:hint="cs"/>
          <w:rtl/>
        </w:rPr>
        <w:t xml:space="preserve">نکته اول: </w:t>
      </w:r>
      <w:r w:rsidR="009D0D14" w:rsidRPr="0094120B">
        <w:rPr>
          <w:rFonts w:hint="cs"/>
          <w:rtl/>
        </w:rPr>
        <w:t xml:space="preserve">دلالت </w:t>
      </w:r>
      <w:r w:rsidR="00CB71CC" w:rsidRPr="0094120B">
        <w:rPr>
          <w:rFonts w:hint="cs"/>
          <w:rtl/>
        </w:rPr>
        <w:t xml:space="preserve">آیات </w:t>
      </w:r>
      <w:r w:rsidR="009D0D14" w:rsidRPr="0094120B">
        <w:rPr>
          <w:rFonts w:hint="cs"/>
          <w:rtl/>
        </w:rPr>
        <w:t>بر وجوب</w:t>
      </w:r>
      <w:bookmarkEnd w:id="4"/>
    </w:p>
    <w:p w:rsidR="001E6FA9" w:rsidRPr="0094120B" w:rsidRDefault="009D0D14" w:rsidP="000A7FEB">
      <w:pPr>
        <w:rPr>
          <w:lang w:bidi="fa-IR"/>
        </w:rPr>
      </w:pPr>
      <w:r w:rsidRPr="0094120B">
        <w:rPr>
          <w:rFonts w:hint="cs"/>
          <w:rtl/>
          <w:lang w:bidi="fa-IR"/>
        </w:rPr>
        <w:t xml:space="preserve">به نظر </w:t>
      </w:r>
      <w:r w:rsidR="00557392" w:rsidRPr="0094120B">
        <w:rPr>
          <w:rFonts w:hint="cs"/>
          <w:rtl/>
          <w:lang w:bidi="fa-IR"/>
        </w:rPr>
        <w:t>می‌آید</w:t>
      </w:r>
      <w:r w:rsidRPr="0094120B">
        <w:rPr>
          <w:rFonts w:hint="cs"/>
          <w:rtl/>
          <w:lang w:bidi="fa-IR"/>
        </w:rPr>
        <w:t xml:space="preserve"> در این </w:t>
      </w:r>
      <w:r w:rsidR="00CB71CC" w:rsidRPr="0094120B">
        <w:rPr>
          <w:rFonts w:hint="cs"/>
          <w:rtl/>
          <w:lang w:bidi="fa-IR"/>
        </w:rPr>
        <w:t>دلالت جای</w:t>
      </w:r>
      <w:r w:rsidRPr="0094120B">
        <w:rPr>
          <w:rFonts w:hint="cs"/>
          <w:rtl/>
          <w:lang w:bidi="fa-IR"/>
        </w:rPr>
        <w:t xml:space="preserve"> تردیدی </w:t>
      </w:r>
      <w:r w:rsidR="00CB71CC" w:rsidRPr="0094120B">
        <w:rPr>
          <w:rFonts w:hint="cs"/>
          <w:rtl/>
          <w:lang w:bidi="fa-IR"/>
        </w:rPr>
        <w:t xml:space="preserve">نیست. برای اینکه </w:t>
      </w:r>
      <w:r w:rsidRPr="0094120B">
        <w:rPr>
          <w:rFonts w:hint="cs"/>
          <w:rtl/>
          <w:lang w:bidi="fa-IR"/>
        </w:rPr>
        <w:t xml:space="preserve">خطاب به حضرت ابراهیم </w:t>
      </w:r>
      <w:r w:rsidR="0038305E" w:rsidRPr="0094120B">
        <w:rPr>
          <w:rFonts w:hint="cs"/>
          <w:rtl/>
          <w:lang w:bidi="fa-IR"/>
        </w:rPr>
        <w:t>«</w:t>
      </w:r>
      <w:r w:rsidR="000A7FEB" w:rsidRPr="0094120B">
        <w:rPr>
          <w:rFonts w:hint="cs"/>
          <w:b/>
          <w:bCs/>
          <w:rtl/>
          <w:lang w:bidi="fa-IR"/>
        </w:rPr>
        <w:t>اَخرِج قَومَکَ مِنَ الظُلُماتِ اِلی النُّور</w:t>
      </w:r>
      <w:r w:rsidR="000A7FEB" w:rsidRPr="0094120B">
        <w:rPr>
          <w:rFonts w:hint="cs"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CB71CC" w:rsidRPr="0094120B">
        <w:rPr>
          <w:rFonts w:hint="cs"/>
          <w:rtl/>
          <w:lang w:bidi="fa-IR"/>
        </w:rPr>
        <w:t xml:space="preserve"> و آیاتی</w:t>
      </w:r>
      <w:r w:rsidRPr="0094120B">
        <w:rPr>
          <w:rFonts w:hint="cs"/>
          <w:rtl/>
          <w:lang w:bidi="fa-IR"/>
        </w:rPr>
        <w:t xml:space="preserve"> که مربوط به پیغمبر است به صورت غایت آمده است</w:t>
      </w:r>
      <w:r w:rsidR="00CB71CC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Pr="0094120B">
        <w:rPr>
          <w:rFonts w:hint="cs"/>
          <w:b/>
          <w:bCs/>
          <w:rtl/>
          <w:lang w:bidi="fa-IR"/>
        </w:rPr>
        <w:t>ل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ت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Pr="0094120B">
        <w:rPr>
          <w:rFonts w:hint="cs"/>
          <w:b/>
          <w:bCs/>
          <w:rtl/>
          <w:lang w:bidi="fa-IR"/>
        </w:rPr>
        <w:t>خر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ج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 xml:space="preserve"> الن</w:t>
      </w:r>
      <w:r w:rsidR="000A7FEB" w:rsidRPr="0094120B">
        <w:rPr>
          <w:rFonts w:hint="cs"/>
          <w:b/>
          <w:bCs/>
          <w:rtl/>
          <w:lang w:bidi="fa-IR"/>
        </w:rPr>
        <w:t>ّ</w:t>
      </w:r>
      <w:r w:rsidRPr="0094120B">
        <w:rPr>
          <w:rFonts w:hint="cs"/>
          <w:b/>
          <w:bCs/>
          <w:rtl/>
          <w:lang w:bidi="fa-IR"/>
        </w:rPr>
        <w:t>اس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Pr="0094120B">
        <w:rPr>
          <w:rFonts w:hint="cs"/>
          <w:b/>
          <w:bCs/>
          <w:rtl/>
          <w:lang w:bidi="fa-IR"/>
        </w:rPr>
        <w:t xml:space="preserve"> م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Pr="0094120B">
        <w:rPr>
          <w:rFonts w:hint="cs"/>
          <w:b/>
          <w:bCs/>
          <w:rtl/>
          <w:lang w:bidi="fa-IR"/>
        </w:rPr>
        <w:t>ن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="00CB71CC" w:rsidRPr="0094120B">
        <w:rPr>
          <w:rFonts w:hint="cs"/>
          <w:b/>
          <w:bCs/>
          <w:rtl/>
          <w:lang w:bidi="fa-IR"/>
        </w:rPr>
        <w:t xml:space="preserve"> الظ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CB71CC" w:rsidRPr="0094120B">
        <w:rPr>
          <w:rFonts w:hint="cs"/>
          <w:b/>
          <w:bCs/>
          <w:rtl/>
          <w:lang w:bidi="fa-IR"/>
        </w:rPr>
        <w:t>ل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CB71CC" w:rsidRPr="0094120B">
        <w:rPr>
          <w:rFonts w:hint="cs"/>
          <w:b/>
          <w:bCs/>
          <w:rtl/>
          <w:lang w:bidi="fa-IR"/>
        </w:rPr>
        <w:t>مات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CB71CC" w:rsidRPr="0094120B">
        <w:rPr>
          <w:rFonts w:hint="cs"/>
          <w:b/>
          <w:bCs/>
          <w:rtl/>
          <w:lang w:bidi="fa-IR"/>
        </w:rPr>
        <w:t xml:space="preserve"> ا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CB71CC" w:rsidRPr="0094120B">
        <w:rPr>
          <w:rFonts w:hint="cs"/>
          <w:b/>
          <w:bCs/>
          <w:rtl/>
          <w:lang w:bidi="fa-IR"/>
        </w:rPr>
        <w:t>لی الن</w:t>
      </w:r>
      <w:r w:rsidR="000A7FEB" w:rsidRPr="0094120B">
        <w:rPr>
          <w:rFonts w:hint="cs"/>
          <w:b/>
          <w:bCs/>
          <w:rtl/>
          <w:lang w:bidi="fa-IR"/>
        </w:rPr>
        <w:t>ُّ</w:t>
      </w:r>
      <w:r w:rsidR="00CB71CC" w:rsidRPr="0094120B">
        <w:rPr>
          <w:rFonts w:hint="cs"/>
          <w:b/>
          <w:bCs/>
          <w:rtl/>
          <w:lang w:bidi="fa-IR"/>
        </w:rPr>
        <w:t>ور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CB71CC" w:rsidRPr="0094120B">
        <w:rPr>
          <w:rFonts w:hint="cs"/>
          <w:rtl/>
          <w:lang w:bidi="fa-IR"/>
        </w:rPr>
        <w:t xml:space="preserve">، </w:t>
      </w:r>
      <w:r w:rsidRPr="0094120B">
        <w:rPr>
          <w:rFonts w:hint="cs"/>
          <w:rtl/>
          <w:lang w:bidi="fa-IR"/>
        </w:rPr>
        <w:t>به حضرت موسی است که امر است</w:t>
      </w:r>
      <w:r w:rsidR="00CB71CC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آن مواردی که به پیغمبر </w:t>
      </w:r>
      <w:r w:rsidR="00CB71CC" w:rsidRPr="0094120B">
        <w:rPr>
          <w:rFonts w:hint="cs"/>
          <w:rtl/>
          <w:lang w:bidi="fa-IR"/>
        </w:rPr>
        <w:t xml:space="preserve">نسبت </w:t>
      </w:r>
      <w:r w:rsidRPr="0094120B">
        <w:rPr>
          <w:rFonts w:hint="cs"/>
          <w:rtl/>
          <w:lang w:bidi="fa-IR"/>
        </w:rPr>
        <w:t>داده شده است</w:t>
      </w:r>
      <w:r w:rsidR="00CB71CC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به عنوان غایت و فلسفه انزال کتاب به شمار آمده است</w:t>
      </w:r>
      <w:r w:rsidR="00CB71CC" w:rsidRPr="0094120B">
        <w:rPr>
          <w:rFonts w:hint="cs"/>
          <w:rtl/>
          <w:lang w:bidi="fa-IR"/>
        </w:rPr>
        <w:t>. در سوره ابراهیم،</w:t>
      </w:r>
      <w:r w:rsidRPr="0094120B">
        <w:rPr>
          <w:rFonts w:hint="cs"/>
          <w:rtl/>
          <w:lang w:bidi="fa-IR"/>
        </w:rPr>
        <w:t xml:space="preserve"> </w:t>
      </w:r>
      <w:r w:rsidR="00CB71CC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 xml:space="preserve">در </w:t>
      </w:r>
      <w:r w:rsidR="00CB71CC" w:rsidRPr="0094120B">
        <w:rPr>
          <w:rFonts w:hint="cs"/>
          <w:rtl/>
          <w:lang w:bidi="fa-IR"/>
        </w:rPr>
        <w:t xml:space="preserve">سوره </w:t>
      </w:r>
      <w:r w:rsidRPr="0094120B">
        <w:rPr>
          <w:rFonts w:hint="cs"/>
          <w:rtl/>
          <w:lang w:bidi="fa-IR"/>
        </w:rPr>
        <w:t>طلاق</w:t>
      </w:r>
      <w:r w:rsidR="00CB71CC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</w:t>
      </w:r>
      <w:r w:rsidR="00CB71CC" w:rsidRPr="0094120B">
        <w:rPr>
          <w:rFonts w:hint="cs"/>
          <w:rtl/>
          <w:lang w:bidi="fa-IR"/>
        </w:rPr>
        <w:t>و</w:t>
      </w:r>
      <w:r w:rsidRPr="0094120B">
        <w:rPr>
          <w:rFonts w:hint="cs"/>
          <w:rtl/>
          <w:lang w:bidi="fa-IR"/>
        </w:rPr>
        <w:t xml:space="preserve"> سوره حدید و</w:t>
      </w:r>
      <w:r w:rsidR="00CB71CC" w:rsidRPr="0094120B">
        <w:rPr>
          <w:rFonts w:hint="cs"/>
          <w:rtl/>
          <w:lang w:bidi="fa-IR"/>
        </w:rPr>
        <w:t xml:space="preserve"> دیگر سوره‌ها، گفته شد که گروه اول دارد</w:t>
      </w:r>
      <w:r w:rsidRPr="0094120B">
        <w:rPr>
          <w:rFonts w:hint="cs"/>
          <w:rtl/>
          <w:lang w:bidi="fa-IR"/>
        </w:rPr>
        <w:t xml:space="preserve"> اخراج از ظلمات الی النور را به خدا نسبت </w:t>
      </w:r>
      <w:r w:rsidR="00557392" w:rsidRPr="0094120B">
        <w:rPr>
          <w:rFonts w:hint="cs"/>
          <w:rtl/>
          <w:lang w:bidi="fa-IR"/>
        </w:rPr>
        <w:t>می‌دهد</w:t>
      </w:r>
      <w:r w:rsidR="00CB71CC" w:rsidRPr="0094120B">
        <w:rPr>
          <w:rFonts w:hint="cs"/>
          <w:rtl/>
          <w:lang w:bidi="fa-IR"/>
        </w:rPr>
        <w:t xml:space="preserve">. آیات متعددی در این مورد وجود </w:t>
      </w:r>
      <w:r w:rsidRPr="0094120B">
        <w:rPr>
          <w:rFonts w:hint="cs"/>
          <w:rtl/>
          <w:lang w:bidi="fa-IR"/>
        </w:rPr>
        <w:t xml:space="preserve">دارد کما اینکه </w:t>
      </w:r>
      <w:r w:rsidR="00CB71CC" w:rsidRPr="0094120B">
        <w:rPr>
          <w:rFonts w:hint="cs"/>
          <w:rtl/>
          <w:lang w:bidi="fa-IR"/>
        </w:rPr>
        <w:t xml:space="preserve">نقطه </w:t>
      </w:r>
      <w:r w:rsidRPr="0094120B">
        <w:rPr>
          <w:rFonts w:hint="cs"/>
          <w:rtl/>
          <w:lang w:bidi="fa-IR"/>
        </w:rPr>
        <w:t>مقابلش به شیطان نسبت داده شده است. گروه دوم آیاتی بود که به پیغمبر نسبت داده شد</w:t>
      </w:r>
      <w:r w:rsidR="002847AD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که </w:t>
      </w:r>
      <w:r w:rsidR="002847AD" w:rsidRPr="0094120B">
        <w:rPr>
          <w:rFonts w:hint="cs"/>
          <w:rtl/>
          <w:lang w:bidi="fa-IR"/>
        </w:rPr>
        <w:t>در</w:t>
      </w:r>
      <w:r w:rsidRPr="0094120B">
        <w:rPr>
          <w:rFonts w:hint="cs"/>
          <w:rtl/>
          <w:lang w:bidi="fa-IR"/>
        </w:rPr>
        <w:t xml:space="preserve"> </w:t>
      </w:r>
      <w:r w:rsidR="00D90CFE" w:rsidRPr="0094120B">
        <w:rPr>
          <w:rFonts w:hint="cs"/>
          <w:rtl/>
          <w:lang w:bidi="fa-IR"/>
        </w:rPr>
        <w:t xml:space="preserve">این </w:t>
      </w:r>
      <w:r w:rsidR="002847AD" w:rsidRPr="0094120B">
        <w:rPr>
          <w:rFonts w:hint="cs"/>
          <w:rtl/>
          <w:lang w:bidi="fa-IR"/>
        </w:rPr>
        <w:t xml:space="preserve">مورد </w:t>
      </w:r>
      <w:r w:rsidR="00D90CFE" w:rsidRPr="0094120B">
        <w:rPr>
          <w:rFonts w:hint="cs"/>
          <w:rtl/>
          <w:lang w:bidi="fa-IR"/>
        </w:rPr>
        <w:t xml:space="preserve">سه تا آیه </w:t>
      </w:r>
      <w:r w:rsidR="002847AD" w:rsidRPr="0094120B">
        <w:rPr>
          <w:rFonts w:hint="cs"/>
          <w:rtl/>
          <w:lang w:bidi="fa-IR"/>
        </w:rPr>
        <w:t xml:space="preserve">وجود دارد که </w:t>
      </w:r>
      <w:r w:rsidR="00D90CFE" w:rsidRPr="0094120B">
        <w:rPr>
          <w:rFonts w:hint="cs"/>
          <w:rtl/>
          <w:lang w:bidi="fa-IR"/>
        </w:rPr>
        <w:t>به پیغمبر اسلام نسبت داده شده است</w:t>
      </w:r>
      <w:r w:rsidR="002847AD" w:rsidRPr="0094120B">
        <w:rPr>
          <w:rFonts w:hint="cs"/>
          <w:rtl/>
          <w:lang w:bidi="fa-IR"/>
        </w:rPr>
        <w:t>. و</w:t>
      </w:r>
      <w:r w:rsidR="00D90CFE" w:rsidRPr="0094120B">
        <w:rPr>
          <w:rFonts w:hint="cs"/>
          <w:rtl/>
          <w:lang w:bidi="fa-IR"/>
        </w:rPr>
        <w:t xml:space="preserve"> یکی به حضرت موسی</w:t>
      </w:r>
      <w:r w:rsidR="00DF4635" w:rsidRPr="0094120B">
        <w:rPr>
          <w:rFonts w:hint="cs"/>
          <w:rtl/>
          <w:lang w:bidi="fa-IR"/>
        </w:rPr>
        <w:t xml:space="preserve">. آیه </w:t>
      </w:r>
      <w:r w:rsidR="0038305E" w:rsidRPr="0094120B">
        <w:rPr>
          <w:rFonts w:hint="cs"/>
          <w:rtl/>
          <w:lang w:bidi="fa-IR"/>
        </w:rPr>
        <w:t>«</w:t>
      </w:r>
      <w:r w:rsidR="00D90CFE" w:rsidRPr="0094120B">
        <w:rPr>
          <w:rFonts w:hint="cs"/>
          <w:b/>
          <w:bCs/>
          <w:rtl/>
          <w:lang w:bidi="fa-IR"/>
        </w:rPr>
        <w:t>هو الذی ی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نزل علی ع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بد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ه آیات</w:t>
      </w:r>
      <w:r w:rsidR="000A7FEB" w:rsidRPr="0094120B">
        <w:rPr>
          <w:rFonts w:hint="cs"/>
          <w:b/>
          <w:bCs/>
          <w:rtl/>
          <w:lang w:bidi="fa-IR"/>
        </w:rPr>
        <w:t>ٌ</w:t>
      </w:r>
      <w:r w:rsidR="00D90CFE" w:rsidRPr="0094120B">
        <w:rPr>
          <w:rFonts w:hint="cs"/>
          <w:b/>
          <w:bCs/>
          <w:rtl/>
          <w:lang w:bidi="fa-IR"/>
        </w:rPr>
        <w:t xml:space="preserve"> ب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0A7FEB" w:rsidRPr="0094120B">
        <w:rPr>
          <w:rFonts w:hint="cs"/>
          <w:b/>
          <w:bCs/>
          <w:rtl/>
          <w:lang w:bidi="fa-IR"/>
        </w:rPr>
        <w:t>ِّ</w:t>
      </w:r>
      <w:r w:rsidR="00D90CFE" w:rsidRPr="0094120B">
        <w:rPr>
          <w:rFonts w:hint="cs"/>
          <w:b/>
          <w:bCs/>
          <w:rtl/>
          <w:lang w:bidi="fa-IR"/>
        </w:rPr>
        <w:t>نات</w:t>
      </w:r>
      <w:r w:rsidR="000A7FEB" w:rsidRPr="0094120B">
        <w:rPr>
          <w:rFonts w:hint="cs"/>
          <w:b/>
          <w:bCs/>
          <w:rtl/>
          <w:lang w:bidi="fa-IR"/>
        </w:rPr>
        <w:t>ٌ</w:t>
      </w:r>
      <w:r w:rsidR="00D90CFE" w:rsidRPr="0094120B">
        <w:rPr>
          <w:rFonts w:hint="cs"/>
          <w:b/>
          <w:bCs/>
          <w:rtl/>
          <w:lang w:bidi="fa-IR"/>
        </w:rPr>
        <w:t xml:space="preserve"> ل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خر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ج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ک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 م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ن</w:t>
      </w:r>
      <w:r w:rsidR="000A7FEB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الظ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مات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ا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لی الن</w:t>
      </w:r>
      <w:r w:rsidR="000A7FEB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ور</w:t>
      </w:r>
      <w:r w:rsidR="000A7FEB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D90CFE" w:rsidRPr="0094120B">
        <w:rPr>
          <w:rFonts w:hint="cs"/>
          <w:rtl/>
          <w:lang w:bidi="fa-IR"/>
        </w:rPr>
        <w:t xml:space="preserve"> که به پیغمبر نسبت داده شده است</w:t>
      </w:r>
      <w:r w:rsidR="00DF4635"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</w:t>
      </w:r>
      <w:r w:rsidR="00DF4635" w:rsidRPr="0094120B">
        <w:rPr>
          <w:rFonts w:hint="cs"/>
          <w:rtl/>
          <w:lang w:bidi="fa-IR"/>
        </w:rPr>
        <w:t>و</w:t>
      </w:r>
      <w:r w:rsidR="00D90CFE" w:rsidRPr="0094120B">
        <w:rPr>
          <w:rFonts w:hint="cs"/>
          <w:rtl/>
          <w:lang w:bidi="fa-IR"/>
        </w:rPr>
        <w:t xml:space="preserve"> ظاهرش این است </w:t>
      </w:r>
      <w:r w:rsidR="00DF4635" w:rsidRPr="0094120B">
        <w:rPr>
          <w:rFonts w:hint="cs"/>
          <w:rtl/>
          <w:lang w:bidi="fa-IR"/>
        </w:rPr>
        <w:t xml:space="preserve">که </w:t>
      </w:r>
      <w:r w:rsidR="00D90CFE" w:rsidRPr="0094120B">
        <w:rPr>
          <w:rFonts w:hint="cs"/>
          <w:rtl/>
          <w:lang w:bidi="fa-IR"/>
        </w:rPr>
        <w:t>مقصود شخص پیغمبر است</w:t>
      </w:r>
      <w:r w:rsidR="00DF4635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ممکن است کسی احتمال بدهد</w:t>
      </w:r>
      <w:r w:rsidR="00DF4635" w:rsidRPr="0094120B">
        <w:rPr>
          <w:rFonts w:hint="cs"/>
          <w:rtl/>
          <w:lang w:bidi="fa-IR"/>
        </w:rPr>
        <w:t xml:space="preserve"> که آیه مزبور</w:t>
      </w:r>
      <w:r w:rsidR="00D90CFE" w:rsidRPr="0094120B">
        <w:rPr>
          <w:rFonts w:hint="cs"/>
          <w:rtl/>
          <w:lang w:bidi="fa-IR"/>
        </w:rPr>
        <w:t xml:space="preserve"> </w:t>
      </w:r>
      <w:r w:rsidR="00DF4635" w:rsidRPr="0094120B">
        <w:rPr>
          <w:rFonts w:hint="cs"/>
          <w:rtl/>
          <w:lang w:bidi="fa-IR"/>
        </w:rPr>
        <w:t xml:space="preserve">در واقع </w:t>
      </w:r>
      <w:r w:rsidR="00D90CFE" w:rsidRPr="0094120B">
        <w:rPr>
          <w:rFonts w:hint="cs"/>
          <w:rtl/>
          <w:lang w:bidi="fa-IR"/>
        </w:rPr>
        <w:t>همه انبیا</w:t>
      </w:r>
      <w:r w:rsidR="00DF4635" w:rsidRPr="0094120B">
        <w:rPr>
          <w:rFonts w:hint="cs"/>
          <w:rtl/>
          <w:lang w:bidi="fa-IR"/>
        </w:rPr>
        <w:t>ء</w:t>
      </w:r>
      <w:r w:rsidR="00D90CFE" w:rsidRPr="0094120B">
        <w:rPr>
          <w:rFonts w:hint="cs"/>
          <w:rtl/>
          <w:lang w:bidi="fa-IR"/>
        </w:rPr>
        <w:t xml:space="preserve"> را </w:t>
      </w:r>
      <w:r w:rsidR="00DF4635" w:rsidRPr="0094120B">
        <w:rPr>
          <w:rFonts w:hint="cs"/>
          <w:rtl/>
          <w:lang w:bidi="fa-IR"/>
        </w:rPr>
        <w:t>در بر</w:t>
      </w:r>
      <w:r w:rsidR="0016089D" w:rsidRPr="0094120B">
        <w:rPr>
          <w:rFonts w:hint="cs"/>
          <w:rtl/>
          <w:lang w:bidi="fa-IR"/>
        </w:rPr>
        <w:t xml:space="preserve"> </w:t>
      </w:r>
      <w:r w:rsidR="008F474C" w:rsidRPr="0094120B">
        <w:rPr>
          <w:rFonts w:hint="cs"/>
          <w:rtl/>
          <w:lang w:bidi="fa-IR"/>
        </w:rPr>
        <w:t>م</w:t>
      </w:r>
      <w:r w:rsidR="00DF4635" w:rsidRPr="0094120B">
        <w:rPr>
          <w:rFonts w:hint="cs"/>
          <w:rtl/>
          <w:lang w:bidi="fa-IR"/>
        </w:rPr>
        <w:t>ی‌گیرد</w:t>
      </w:r>
      <w:r w:rsidR="00C1067F"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</w:t>
      </w:r>
      <w:r w:rsidR="00DF4635" w:rsidRPr="0094120B">
        <w:rPr>
          <w:rFonts w:hint="cs"/>
          <w:rtl/>
          <w:lang w:bidi="fa-IR"/>
        </w:rPr>
        <w:t xml:space="preserve">که این </w:t>
      </w:r>
      <w:r w:rsidR="00D90CFE" w:rsidRPr="0094120B">
        <w:rPr>
          <w:rFonts w:hint="cs"/>
          <w:rtl/>
          <w:lang w:bidi="fa-IR"/>
        </w:rPr>
        <w:t>احتمال ضعیف است</w:t>
      </w:r>
      <w:r w:rsidR="00DF4635" w:rsidRPr="0094120B">
        <w:rPr>
          <w:rFonts w:hint="cs"/>
          <w:rtl/>
          <w:lang w:bidi="fa-IR"/>
        </w:rPr>
        <w:t>. زیرا</w:t>
      </w:r>
      <w:r w:rsidR="00D90CFE" w:rsidRPr="0094120B">
        <w:rPr>
          <w:rFonts w:hint="cs"/>
          <w:rtl/>
          <w:lang w:bidi="fa-IR"/>
        </w:rPr>
        <w:t xml:space="preserve"> آنجا </w:t>
      </w:r>
      <w:r w:rsidR="00DF4635" w:rsidRPr="0094120B">
        <w:rPr>
          <w:rFonts w:hint="cs"/>
          <w:rtl/>
          <w:lang w:bidi="fa-IR"/>
        </w:rPr>
        <w:t>هم</w:t>
      </w:r>
      <w:r w:rsidR="00D90CFE" w:rsidRPr="0094120B">
        <w:rPr>
          <w:rFonts w:hint="cs"/>
          <w:rtl/>
          <w:lang w:bidi="fa-IR"/>
        </w:rPr>
        <w:t xml:space="preserve"> نام غایت آمد</w:t>
      </w:r>
      <w:r w:rsidR="00DF4635" w:rsidRPr="0094120B">
        <w:rPr>
          <w:rFonts w:hint="cs"/>
          <w:rtl/>
          <w:lang w:bidi="fa-IR"/>
        </w:rPr>
        <w:t>ه است. در آیه یازده سوره طلاق می‌فرماید:</w:t>
      </w:r>
      <w:r w:rsidR="00D90CFE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D90CFE" w:rsidRPr="0094120B">
        <w:rPr>
          <w:rFonts w:hint="cs"/>
          <w:b/>
          <w:bCs/>
          <w:rtl/>
          <w:lang w:bidi="fa-IR"/>
        </w:rPr>
        <w:t>ر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س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ول</w:t>
      </w:r>
      <w:r w:rsidR="00FB0D15" w:rsidRPr="0094120B">
        <w:rPr>
          <w:rFonts w:hint="cs"/>
          <w:b/>
          <w:bCs/>
          <w:rtl/>
          <w:lang w:bidi="fa-IR"/>
        </w:rPr>
        <w:t>ٌ</w:t>
      </w:r>
      <w:r w:rsidR="00D90CFE" w:rsidRPr="0094120B">
        <w:rPr>
          <w:rFonts w:hint="cs"/>
          <w:b/>
          <w:bCs/>
          <w:rtl/>
          <w:lang w:bidi="fa-IR"/>
        </w:rPr>
        <w:t xml:space="preserve"> ی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تل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وا ع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یک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 آیات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 xml:space="preserve"> الله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م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ب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FB0D15" w:rsidRPr="0094120B">
        <w:rPr>
          <w:rFonts w:hint="cs"/>
          <w:b/>
          <w:bCs/>
          <w:rtl/>
          <w:lang w:bidi="fa-IR"/>
        </w:rPr>
        <w:t>ِّ</w:t>
      </w:r>
      <w:r w:rsidR="00D90CFE" w:rsidRPr="0094120B">
        <w:rPr>
          <w:rFonts w:hint="cs"/>
          <w:b/>
          <w:bCs/>
          <w:rtl/>
          <w:lang w:bidi="fa-IR"/>
        </w:rPr>
        <w:t>نات ل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خر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ج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</w:t>
      </w:r>
      <w:r w:rsidR="00FB0D15" w:rsidRPr="0094120B">
        <w:rPr>
          <w:rFonts w:hint="cs"/>
          <w:b/>
          <w:bCs/>
          <w:rtl/>
          <w:lang w:bidi="fa-IR"/>
        </w:rPr>
        <w:t>َّ</w:t>
      </w:r>
      <w:r w:rsidR="00D90CFE" w:rsidRPr="0094120B">
        <w:rPr>
          <w:rFonts w:hint="cs"/>
          <w:b/>
          <w:bCs/>
          <w:rtl/>
          <w:lang w:bidi="fa-IR"/>
        </w:rPr>
        <w:t>ذین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آم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ن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rtl/>
          <w:lang w:bidi="fa-IR"/>
        </w:rPr>
        <w:t>ا</w:t>
      </w:r>
      <w:r w:rsidR="0038305E" w:rsidRPr="0094120B">
        <w:rPr>
          <w:rFonts w:hint="cs"/>
          <w:rtl/>
          <w:lang w:bidi="fa-IR"/>
        </w:rPr>
        <w:t>»</w:t>
      </w:r>
      <w:r w:rsidR="00D90CFE" w:rsidRPr="0094120B">
        <w:rPr>
          <w:rFonts w:hint="cs"/>
          <w:rtl/>
          <w:lang w:bidi="fa-IR"/>
        </w:rPr>
        <w:t xml:space="preserve"> آنجا دارد </w:t>
      </w:r>
      <w:r w:rsidR="00C1067F" w:rsidRPr="0094120B">
        <w:rPr>
          <w:rFonts w:hint="cs"/>
          <w:rtl/>
          <w:lang w:bidi="fa-IR"/>
        </w:rPr>
        <w:t xml:space="preserve">که </w:t>
      </w:r>
      <w:r w:rsidR="0038305E" w:rsidRPr="0094120B">
        <w:rPr>
          <w:rFonts w:hint="cs"/>
          <w:rtl/>
          <w:lang w:bidi="fa-IR"/>
        </w:rPr>
        <w:t>«</w:t>
      </w:r>
      <w:r w:rsidR="00D90CFE" w:rsidRPr="0094120B">
        <w:rPr>
          <w:rFonts w:hint="cs"/>
          <w:b/>
          <w:bCs/>
          <w:rtl/>
          <w:lang w:bidi="fa-IR"/>
        </w:rPr>
        <w:t>ق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د ا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نذ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ر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الله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 xml:space="preserve"> ا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یک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 ذ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کراً ر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س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ولاً ی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تلو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ا ع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یک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 آیات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الله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م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ب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FB0D15" w:rsidRPr="0094120B">
        <w:rPr>
          <w:rFonts w:hint="cs"/>
          <w:b/>
          <w:bCs/>
          <w:rtl/>
          <w:lang w:bidi="fa-IR"/>
        </w:rPr>
        <w:t>ِّ</w:t>
      </w:r>
      <w:r w:rsidR="00D90CFE" w:rsidRPr="0094120B">
        <w:rPr>
          <w:rFonts w:hint="cs"/>
          <w:b/>
          <w:bCs/>
          <w:rtl/>
          <w:lang w:bidi="fa-IR"/>
        </w:rPr>
        <w:t>نات ل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خر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ج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الذین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آم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ن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وا و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ع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م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وا الص</w:t>
      </w:r>
      <w:r w:rsidR="00FB0D15" w:rsidRPr="0094120B">
        <w:rPr>
          <w:rFonts w:hint="cs"/>
          <w:b/>
          <w:bCs/>
          <w:rtl/>
          <w:lang w:bidi="fa-IR"/>
        </w:rPr>
        <w:t>ّ</w:t>
      </w:r>
      <w:r w:rsidR="00D90CFE" w:rsidRPr="0094120B">
        <w:rPr>
          <w:rFonts w:hint="cs"/>
          <w:b/>
          <w:bCs/>
          <w:rtl/>
          <w:lang w:bidi="fa-IR"/>
        </w:rPr>
        <w:t>ال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حات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م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ن</w:t>
      </w:r>
      <w:r w:rsidR="00FB0D15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الظ</w:t>
      </w:r>
      <w:r w:rsidR="00FB0D15" w:rsidRPr="0094120B">
        <w:rPr>
          <w:rFonts w:hint="cs"/>
          <w:b/>
          <w:bCs/>
          <w:rtl/>
          <w:lang w:bidi="fa-IR"/>
        </w:rPr>
        <w:t>ُّ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FB0D15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مات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ا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لی الن</w:t>
      </w:r>
      <w:r w:rsidR="00FB0D15" w:rsidRPr="0094120B">
        <w:rPr>
          <w:rFonts w:hint="cs"/>
          <w:b/>
          <w:bCs/>
          <w:rtl/>
          <w:lang w:bidi="fa-IR"/>
        </w:rPr>
        <w:t>ُّ</w:t>
      </w:r>
      <w:r w:rsidR="00D90CFE" w:rsidRPr="0094120B">
        <w:rPr>
          <w:rFonts w:hint="cs"/>
          <w:b/>
          <w:bCs/>
          <w:rtl/>
          <w:lang w:bidi="fa-IR"/>
        </w:rPr>
        <w:t>ور</w:t>
      </w:r>
      <w:r w:rsidR="00FB0D15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D90CFE" w:rsidRPr="0094120B">
        <w:rPr>
          <w:rFonts w:hint="cs"/>
          <w:rtl/>
          <w:lang w:bidi="fa-IR"/>
        </w:rPr>
        <w:t xml:space="preserve"> </w:t>
      </w:r>
      <w:r w:rsidR="00C1067F" w:rsidRPr="0094120B">
        <w:rPr>
          <w:rFonts w:hint="cs"/>
          <w:rtl/>
          <w:lang w:bidi="fa-IR"/>
        </w:rPr>
        <w:t>در این</w:t>
      </w:r>
      <w:r w:rsidR="00D90CFE" w:rsidRPr="0094120B">
        <w:rPr>
          <w:rFonts w:hint="cs"/>
          <w:rtl/>
          <w:lang w:bidi="fa-IR"/>
        </w:rPr>
        <w:t xml:space="preserve"> آیه هم احتمال </w:t>
      </w:r>
      <w:r w:rsidR="00C1067F" w:rsidRPr="0094120B">
        <w:rPr>
          <w:rFonts w:hint="cs"/>
          <w:rtl/>
          <w:lang w:bidi="fa-IR"/>
        </w:rPr>
        <w:t>دارد</w:t>
      </w:r>
      <w:r w:rsidR="00D90CFE" w:rsidRPr="0094120B">
        <w:rPr>
          <w:rFonts w:hint="cs"/>
          <w:rtl/>
          <w:lang w:bidi="fa-IR"/>
        </w:rPr>
        <w:t xml:space="preserve"> ضمیر به خدا </w:t>
      </w:r>
      <w:r w:rsidR="00C1067F" w:rsidRPr="0094120B">
        <w:rPr>
          <w:rFonts w:hint="cs"/>
          <w:rtl/>
          <w:lang w:bidi="fa-IR"/>
        </w:rPr>
        <w:t>عود نماید. حال از</w:t>
      </w:r>
      <w:r w:rsidR="00D90CFE" w:rsidRPr="0094120B">
        <w:rPr>
          <w:rFonts w:hint="cs"/>
          <w:rtl/>
          <w:lang w:bidi="fa-IR"/>
        </w:rPr>
        <w:t xml:space="preserve"> سه آیه</w:t>
      </w:r>
      <w:r w:rsidR="00C1067F" w:rsidRPr="0094120B">
        <w:rPr>
          <w:rFonts w:hint="cs"/>
          <w:rtl/>
          <w:lang w:bidi="fa-IR"/>
        </w:rPr>
        <w:t xml:space="preserve"> مذکور،</w:t>
      </w:r>
      <w:r w:rsidR="00D90CFE" w:rsidRPr="0094120B">
        <w:rPr>
          <w:rFonts w:hint="cs"/>
          <w:rtl/>
          <w:lang w:bidi="fa-IR"/>
        </w:rPr>
        <w:t xml:space="preserve"> ضمیر </w:t>
      </w:r>
      <w:r w:rsidR="00C1067F" w:rsidRPr="0094120B">
        <w:rPr>
          <w:rFonts w:hint="cs"/>
          <w:rtl/>
          <w:lang w:bidi="fa-IR"/>
        </w:rPr>
        <w:t xml:space="preserve">یکی از آیات </w:t>
      </w:r>
      <w:r w:rsidR="008F474C" w:rsidRPr="0094120B">
        <w:rPr>
          <w:rFonts w:hint="cs"/>
          <w:rtl/>
          <w:lang w:bidi="fa-IR"/>
        </w:rPr>
        <w:t>قطعاً</w:t>
      </w:r>
      <w:r w:rsidR="00C1067F" w:rsidRPr="0094120B">
        <w:rPr>
          <w:rFonts w:hint="cs"/>
          <w:rtl/>
          <w:lang w:bidi="fa-IR"/>
        </w:rPr>
        <w:t xml:space="preserve"> </w:t>
      </w:r>
      <w:r w:rsidR="00D90CFE" w:rsidRPr="0094120B">
        <w:rPr>
          <w:rFonts w:hint="cs"/>
          <w:rtl/>
          <w:lang w:bidi="fa-IR"/>
        </w:rPr>
        <w:t>به پیغمبر بر</w:t>
      </w:r>
      <w:r w:rsidR="0016089D"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می‌گردد</w:t>
      </w:r>
      <w:r w:rsidR="00C1067F" w:rsidRPr="0094120B">
        <w:rPr>
          <w:rFonts w:hint="cs"/>
          <w:rtl/>
          <w:lang w:bidi="fa-IR"/>
        </w:rPr>
        <w:t>:</w:t>
      </w:r>
      <w:r w:rsidR="00D90CFE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ت</w:t>
      </w:r>
      <w:r w:rsidR="001829AF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خر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ج</w:t>
      </w:r>
      <w:r w:rsidR="001829AF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الناس</w:t>
      </w:r>
      <w:r w:rsidR="001829AF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م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ن</w:t>
      </w:r>
      <w:r w:rsidR="001829AF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 xml:space="preserve"> الظ</w:t>
      </w:r>
      <w:r w:rsidR="001829AF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ل</w:t>
      </w:r>
      <w:r w:rsidR="001829AF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مات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 xml:space="preserve"> ا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لی الن</w:t>
      </w:r>
      <w:r w:rsidR="001829AF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ور</w:t>
      </w:r>
      <w:r w:rsidR="001829AF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C1067F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اما </w:t>
      </w:r>
      <w:r w:rsidR="00C1067F" w:rsidRPr="0094120B">
        <w:rPr>
          <w:rFonts w:hint="cs"/>
          <w:rtl/>
          <w:lang w:bidi="fa-IR"/>
        </w:rPr>
        <w:t>در آیات</w:t>
      </w:r>
      <w:r w:rsidR="00D90CFE" w:rsidRPr="0094120B">
        <w:rPr>
          <w:rFonts w:hint="cs"/>
          <w:rtl/>
          <w:lang w:bidi="fa-IR"/>
        </w:rPr>
        <w:t xml:space="preserve"> </w:t>
      </w:r>
      <w:r w:rsidR="00C1067F" w:rsidRPr="0094120B">
        <w:rPr>
          <w:rFonts w:hint="cs"/>
          <w:rtl/>
          <w:lang w:bidi="fa-IR"/>
        </w:rPr>
        <w:t xml:space="preserve">سوره حدید و </w:t>
      </w:r>
      <w:r w:rsidR="00D90CFE" w:rsidRPr="0094120B">
        <w:rPr>
          <w:rFonts w:hint="cs"/>
          <w:rtl/>
          <w:lang w:bidi="fa-IR"/>
        </w:rPr>
        <w:t xml:space="preserve">سوره طلاق دو احتمال </w:t>
      </w:r>
      <w:r w:rsidR="00C1067F" w:rsidRPr="0094120B">
        <w:rPr>
          <w:rFonts w:hint="cs"/>
          <w:rtl/>
          <w:lang w:bidi="fa-IR"/>
        </w:rPr>
        <w:t xml:space="preserve">وجود </w:t>
      </w:r>
      <w:r w:rsidR="00D90CFE" w:rsidRPr="0094120B">
        <w:rPr>
          <w:rFonts w:hint="cs"/>
          <w:rtl/>
          <w:lang w:bidi="fa-IR"/>
        </w:rPr>
        <w:t>دارد</w:t>
      </w:r>
      <w:r w:rsidR="00C1067F"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یکی اینکه </w:t>
      </w:r>
      <w:r w:rsidR="00C1067F" w:rsidRPr="0094120B">
        <w:rPr>
          <w:rFonts w:hint="cs"/>
          <w:rtl/>
          <w:lang w:bidi="fa-IR"/>
        </w:rPr>
        <w:t>ضمیر به پیغمبر عود کند.</w:t>
      </w:r>
      <w:r w:rsidR="00D90CFE" w:rsidRPr="0094120B">
        <w:rPr>
          <w:rFonts w:hint="cs"/>
          <w:rtl/>
          <w:lang w:bidi="fa-IR"/>
        </w:rPr>
        <w:t xml:space="preserve"> </w:t>
      </w:r>
      <w:r w:rsidR="00C1067F" w:rsidRPr="0094120B">
        <w:rPr>
          <w:rFonts w:hint="cs"/>
          <w:rtl/>
          <w:lang w:bidi="fa-IR"/>
        </w:rPr>
        <w:t xml:space="preserve">که ظهور آیه در این </w:t>
      </w:r>
      <w:r w:rsidR="00C1067F" w:rsidRPr="0094120B">
        <w:rPr>
          <w:rFonts w:hint="cs"/>
          <w:rtl/>
          <w:lang w:bidi="fa-IR"/>
        </w:rPr>
        <w:lastRenderedPageBreak/>
        <w:t>امر می‌باشد،</w:t>
      </w:r>
      <w:r w:rsidR="00D90CFE" w:rsidRPr="0094120B">
        <w:rPr>
          <w:rFonts w:hint="cs"/>
          <w:rtl/>
          <w:lang w:bidi="fa-IR"/>
        </w:rPr>
        <w:t xml:space="preserve"> ولی در عین حال احتمال</w:t>
      </w:r>
      <w:r w:rsidR="00C1067F" w:rsidRPr="0094120B">
        <w:rPr>
          <w:rFonts w:hint="cs"/>
          <w:rtl/>
          <w:lang w:bidi="fa-IR"/>
        </w:rPr>
        <w:t xml:space="preserve"> این</w:t>
      </w:r>
      <w:r w:rsidR="00D90CFE" w:rsidRPr="0094120B">
        <w:rPr>
          <w:rFonts w:hint="cs"/>
          <w:rtl/>
          <w:lang w:bidi="fa-IR"/>
        </w:rPr>
        <w:t>که به خدا برگردد</w:t>
      </w:r>
      <w:r w:rsidR="00C1067F" w:rsidRPr="0094120B">
        <w:rPr>
          <w:rFonts w:hint="cs"/>
          <w:rtl/>
          <w:lang w:bidi="fa-IR"/>
        </w:rPr>
        <w:t xml:space="preserve"> نیز وجود دارد. حال آیه‌</w:t>
      </w:r>
      <w:r w:rsidR="00D90CFE" w:rsidRPr="0094120B">
        <w:rPr>
          <w:rFonts w:hint="cs"/>
          <w:rtl/>
          <w:lang w:bidi="fa-IR"/>
        </w:rPr>
        <w:t xml:space="preserve">ای که </w:t>
      </w:r>
      <w:r w:rsidR="00557392" w:rsidRPr="0094120B">
        <w:rPr>
          <w:rFonts w:hint="cs"/>
          <w:rtl/>
          <w:lang w:bidi="fa-IR"/>
        </w:rPr>
        <w:t>روشن‌تر</w:t>
      </w:r>
      <w:r w:rsidR="00D90CFE" w:rsidRPr="0094120B">
        <w:rPr>
          <w:rFonts w:hint="cs"/>
          <w:rtl/>
          <w:lang w:bidi="fa-IR"/>
        </w:rPr>
        <w:t xml:space="preserve"> </w:t>
      </w:r>
      <w:r w:rsidR="00C1067F" w:rsidRPr="0094120B">
        <w:rPr>
          <w:rFonts w:hint="cs"/>
          <w:rtl/>
          <w:lang w:bidi="fa-IR"/>
        </w:rPr>
        <w:t>مطلب را بیان می‌کند و</w:t>
      </w:r>
      <w:r w:rsidR="00D90CFE" w:rsidRPr="0094120B">
        <w:rPr>
          <w:rFonts w:hint="cs"/>
          <w:rtl/>
          <w:lang w:bidi="fa-IR"/>
        </w:rPr>
        <w:t xml:space="preserve"> محور سخن ماست آیه </w:t>
      </w:r>
      <w:r w:rsidR="00C1067F" w:rsidRPr="0094120B">
        <w:rPr>
          <w:rFonts w:hint="cs"/>
          <w:rtl/>
          <w:lang w:bidi="fa-IR"/>
        </w:rPr>
        <w:t xml:space="preserve">اول </w:t>
      </w:r>
      <w:r w:rsidR="00D90CFE" w:rsidRPr="0094120B">
        <w:rPr>
          <w:rFonts w:hint="cs"/>
          <w:rtl/>
          <w:lang w:bidi="fa-IR"/>
        </w:rPr>
        <w:t xml:space="preserve">سوره ابراهیم </w:t>
      </w:r>
      <w:r w:rsidR="00C1067F" w:rsidRPr="0094120B">
        <w:rPr>
          <w:rFonts w:hint="cs"/>
          <w:rtl/>
          <w:lang w:bidi="fa-IR"/>
        </w:rPr>
        <w:t>است.</w:t>
      </w:r>
      <w:r w:rsidR="00D90CFE" w:rsidRPr="0094120B">
        <w:rPr>
          <w:rFonts w:hint="cs"/>
          <w:rtl/>
          <w:lang w:bidi="fa-IR"/>
        </w:rPr>
        <w:t xml:space="preserve"> نکته اول</w:t>
      </w:r>
      <w:r w:rsidR="00C1067F" w:rsidRPr="0094120B">
        <w:rPr>
          <w:rFonts w:hint="cs"/>
          <w:rtl/>
          <w:lang w:bidi="fa-IR"/>
        </w:rPr>
        <w:t>ی که متذکر شدیم این بود</w:t>
      </w:r>
      <w:r w:rsidR="00D90CFE" w:rsidRPr="0094120B">
        <w:rPr>
          <w:rFonts w:hint="cs"/>
          <w:rtl/>
          <w:lang w:bidi="fa-IR"/>
        </w:rPr>
        <w:t xml:space="preserve"> که </w:t>
      </w:r>
      <w:r w:rsidR="00C1067F" w:rsidRPr="0094120B">
        <w:rPr>
          <w:rFonts w:hint="cs"/>
          <w:rtl/>
          <w:lang w:bidi="fa-IR"/>
        </w:rPr>
        <w:t>این‌ آیات</w:t>
      </w:r>
      <w:r w:rsidR="00D90CFE" w:rsidRPr="0094120B">
        <w:rPr>
          <w:rFonts w:hint="cs"/>
          <w:rtl/>
          <w:lang w:bidi="fa-IR"/>
        </w:rPr>
        <w:t xml:space="preserve"> دلالت بر وجوب </w:t>
      </w:r>
      <w:r w:rsidR="00557392" w:rsidRPr="0094120B">
        <w:rPr>
          <w:rFonts w:hint="cs"/>
          <w:rtl/>
          <w:lang w:bidi="fa-IR"/>
        </w:rPr>
        <w:t>می‌کند</w:t>
      </w:r>
      <w:r w:rsidR="00C1067F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چون ظاهر </w:t>
      </w:r>
      <w:r w:rsidR="00C1067F" w:rsidRPr="0094120B">
        <w:rPr>
          <w:rFonts w:hint="cs"/>
          <w:rtl/>
          <w:lang w:bidi="fa-IR"/>
        </w:rPr>
        <w:t xml:space="preserve">این بیان </w:t>
      </w:r>
      <w:r w:rsidR="00D90CFE" w:rsidRPr="0094120B">
        <w:rPr>
          <w:rFonts w:hint="cs"/>
          <w:rtl/>
          <w:lang w:bidi="fa-IR"/>
        </w:rPr>
        <w:t xml:space="preserve">که </w:t>
      </w:r>
      <w:r w:rsidR="00557392" w:rsidRPr="0094120B">
        <w:rPr>
          <w:rFonts w:hint="cs"/>
          <w:rtl/>
          <w:lang w:bidi="fa-IR"/>
        </w:rPr>
        <w:t>می‌گوید</w:t>
      </w:r>
      <w:r w:rsidR="00C1067F" w:rsidRPr="0094120B">
        <w:rPr>
          <w:rFonts w:hint="cs"/>
          <w:rtl/>
          <w:lang w:bidi="fa-IR"/>
        </w:rPr>
        <w:t>:</w:t>
      </w:r>
      <w:r w:rsidR="00D90CFE" w:rsidRPr="0094120B">
        <w:rPr>
          <w:rFonts w:hint="cs"/>
          <w:rtl/>
          <w:lang w:bidi="fa-IR"/>
        </w:rPr>
        <w:t xml:space="preserve"> فلسفه انزال کتب و ارسال رسل این است</w:t>
      </w:r>
      <w:r w:rsidR="00C1067F"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یعنی این وظیفه قطعی </w:t>
      </w:r>
      <w:r w:rsidR="00C1067F" w:rsidRPr="0094120B">
        <w:rPr>
          <w:rFonts w:hint="cs"/>
          <w:rtl/>
          <w:lang w:bidi="fa-IR"/>
        </w:rPr>
        <w:t xml:space="preserve">و </w:t>
      </w:r>
      <w:r w:rsidR="00D90CFE" w:rsidRPr="0094120B">
        <w:rPr>
          <w:rFonts w:hint="cs"/>
          <w:rtl/>
          <w:lang w:bidi="fa-IR"/>
        </w:rPr>
        <w:t>الزامی پیغمبر است</w:t>
      </w:r>
      <w:r w:rsidR="00C1067F" w:rsidRPr="0094120B">
        <w:rPr>
          <w:rFonts w:hint="cs"/>
          <w:rtl/>
          <w:lang w:bidi="fa-IR"/>
        </w:rPr>
        <w:t>. به نظر می‌رسد این ظهور، ظهوری</w:t>
      </w:r>
      <w:r w:rsidR="00D90CFE" w:rsidRPr="0094120B">
        <w:rPr>
          <w:rFonts w:hint="cs"/>
          <w:rtl/>
          <w:lang w:bidi="fa-IR"/>
        </w:rPr>
        <w:t xml:space="preserve"> قوی </w:t>
      </w:r>
      <w:r w:rsidR="00C1067F" w:rsidRPr="0094120B">
        <w:rPr>
          <w:rFonts w:hint="cs"/>
          <w:rtl/>
          <w:lang w:bidi="fa-IR"/>
        </w:rPr>
        <w:t>باشد.</w:t>
      </w:r>
    </w:p>
    <w:p w:rsidR="00347C81" w:rsidRPr="0094120B" w:rsidRDefault="00D90CFE" w:rsidP="001A4EF9">
      <w:pPr>
        <w:pStyle w:val="Heading3"/>
        <w:rPr>
          <w:rtl/>
        </w:rPr>
      </w:pPr>
      <w:bookmarkStart w:id="5" w:name="_Toc398715821"/>
      <w:r w:rsidRPr="0094120B">
        <w:rPr>
          <w:rFonts w:hint="cs"/>
          <w:rtl/>
        </w:rPr>
        <w:t>نکته دوم</w:t>
      </w:r>
      <w:r w:rsidR="001F6009" w:rsidRPr="0094120B">
        <w:rPr>
          <w:rFonts w:hint="cs"/>
          <w:rtl/>
        </w:rPr>
        <w:t>:</w:t>
      </w:r>
      <w:r w:rsidR="00347C81" w:rsidRPr="0094120B">
        <w:rPr>
          <w:rFonts w:hint="cs"/>
          <w:rtl/>
        </w:rPr>
        <w:t xml:space="preserve"> لام مذکور در آیه</w:t>
      </w:r>
      <w:r w:rsidR="00241F10" w:rsidRPr="0094120B">
        <w:rPr>
          <w:rFonts w:hint="cs"/>
          <w:rtl/>
        </w:rPr>
        <w:t>،</w:t>
      </w:r>
      <w:r w:rsidR="00347C81" w:rsidRPr="0094120B">
        <w:rPr>
          <w:rFonts w:hint="cs"/>
          <w:rtl/>
        </w:rPr>
        <w:t xml:space="preserve"> لام غایت</w:t>
      </w:r>
      <w:bookmarkEnd w:id="5"/>
    </w:p>
    <w:p w:rsidR="00E52C72" w:rsidRPr="0094120B" w:rsidRDefault="00D90CFE" w:rsidP="001829AF">
      <w:pPr>
        <w:rPr>
          <w:lang w:bidi="fa-IR"/>
        </w:rPr>
      </w:pPr>
      <w:r w:rsidRPr="0094120B">
        <w:rPr>
          <w:rFonts w:hint="cs"/>
          <w:rtl/>
          <w:lang w:bidi="fa-IR"/>
        </w:rPr>
        <w:t xml:space="preserve"> </w:t>
      </w:r>
      <w:r w:rsidR="001F6009" w:rsidRPr="0094120B">
        <w:rPr>
          <w:rFonts w:hint="cs"/>
          <w:rtl/>
          <w:lang w:bidi="fa-IR"/>
        </w:rPr>
        <w:t xml:space="preserve">لام </w:t>
      </w:r>
      <w:r w:rsidRPr="0094120B">
        <w:rPr>
          <w:rFonts w:hint="cs"/>
          <w:rtl/>
          <w:lang w:bidi="fa-IR"/>
        </w:rPr>
        <w:t>در آیه اول سوره ابراهیم</w:t>
      </w:r>
      <w:r w:rsidR="001F600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در </w:t>
      </w:r>
      <w:r w:rsidR="0038305E" w:rsidRPr="0094120B">
        <w:rPr>
          <w:rFonts w:hint="cs"/>
          <w:rtl/>
          <w:lang w:bidi="fa-IR"/>
        </w:rPr>
        <w:t>«</w:t>
      </w:r>
      <w:r w:rsidR="001829AF" w:rsidRPr="0094120B">
        <w:rPr>
          <w:rFonts w:hint="cs"/>
          <w:b/>
          <w:bCs/>
          <w:rtl/>
          <w:lang w:bidi="fa-IR"/>
        </w:rPr>
        <w:t>لِتُخرِجَ الناسَ مِنَ الظُلُماتِ اِلی النُورِ</w:t>
      </w:r>
      <w:r w:rsidR="0038305E" w:rsidRPr="0094120B">
        <w:rPr>
          <w:rFonts w:hint="cs"/>
          <w:rtl/>
          <w:lang w:bidi="fa-IR"/>
        </w:rPr>
        <w:t>»</w:t>
      </w:r>
      <w:r w:rsidR="001829AF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>لام غایت است</w:t>
      </w:r>
      <w:r w:rsidR="001F600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نه عاقبت</w:t>
      </w:r>
      <w:r w:rsidR="001F6009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مرحوم علامه طباطبایی </w:t>
      </w:r>
      <w:r w:rsidR="001F6009" w:rsidRPr="0094120B">
        <w:rPr>
          <w:rFonts w:hint="cs"/>
          <w:rtl/>
          <w:lang w:bidi="fa-IR"/>
        </w:rPr>
        <w:t>به نحو مستوفی به این بحث پرداخته‌اند.</w:t>
      </w:r>
      <w:r w:rsidRPr="0094120B">
        <w:rPr>
          <w:rFonts w:hint="cs"/>
          <w:rtl/>
          <w:lang w:bidi="fa-IR"/>
        </w:rPr>
        <w:t xml:space="preserve"> لام عاقبت آنی است</w:t>
      </w:r>
      <w:r w:rsidR="001F600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که حتماً فعل به </w:t>
      </w:r>
      <w:r w:rsidR="001F6009" w:rsidRPr="0094120B">
        <w:rPr>
          <w:rFonts w:hint="cs"/>
          <w:rtl/>
          <w:lang w:bidi="fa-IR"/>
        </w:rPr>
        <w:t xml:space="preserve">واسطه </w:t>
      </w:r>
      <w:r w:rsidRPr="0094120B">
        <w:rPr>
          <w:rFonts w:hint="cs"/>
          <w:rtl/>
          <w:lang w:bidi="fa-IR"/>
        </w:rPr>
        <w:t xml:space="preserve">آن منجز </w:t>
      </w:r>
      <w:r w:rsidR="00557392" w:rsidRPr="0094120B">
        <w:rPr>
          <w:rFonts w:hint="cs"/>
          <w:rtl/>
          <w:lang w:bidi="fa-IR"/>
        </w:rPr>
        <w:t>می‌شود</w:t>
      </w:r>
      <w:r w:rsidR="001F6009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ولی لام غایت </w:t>
      </w:r>
      <w:r w:rsidR="001F6009" w:rsidRPr="0094120B">
        <w:rPr>
          <w:rFonts w:hint="cs"/>
          <w:rtl/>
          <w:lang w:bidi="fa-IR"/>
        </w:rPr>
        <w:t xml:space="preserve">در مقام بیان این است که </w:t>
      </w:r>
      <w:r w:rsidRPr="0094120B">
        <w:rPr>
          <w:rFonts w:hint="cs"/>
          <w:rtl/>
          <w:lang w:bidi="fa-IR"/>
        </w:rPr>
        <w:t>هدف این</w:t>
      </w:r>
      <w:r w:rsidR="00D16C3A" w:rsidRPr="0094120B">
        <w:rPr>
          <w:rFonts w:hint="cs"/>
          <w:rtl/>
          <w:lang w:bidi="fa-IR"/>
        </w:rPr>
        <w:t>‌</w:t>
      </w:r>
      <w:r w:rsidR="001F6009" w:rsidRPr="0094120B">
        <w:rPr>
          <w:rFonts w:hint="cs"/>
          <w:rtl/>
          <w:lang w:bidi="fa-IR"/>
        </w:rPr>
        <w:t>چنین</w:t>
      </w:r>
      <w:r w:rsidRPr="0094120B">
        <w:rPr>
          <w:rFonts w:hint="cs"/>
          <w:rtl/>
          <w:lang w:bidi="fa-IR"/>
        </w:rPr>
        <w:t xml:space="preserve"> است</w:t>
      </w:r>
      <w:r w:rsidR="001F600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ولی ممکن است محقق هم نشود. </w:t>
      </w:r>
      <w:r w:rsidR="001F6009" w:rsidRPr="0094120B">
        <w:rPr>
          <w:rFonts w:hint="cs"/>
          <w:rtl/>
          <w:lang w:bidi="fa-IR"/>
        </w:rPr>
        <w:t>در اینجا</w:t>
      </w:r>
      <w:r w:rsidRPr="0094120B">
        <w:rPr>
          <w:rFonts w:hint="cs"/>
          <w:rtl/>
          <w:lang w:bidi="fa-IR"/>
        </w:rPr>
        <w:t xml:space="preserve"> بحث مفصلی </w:t>
      </w:r>
      <w:r w:rsidR="001F6009" w:rsidRPr="0094120B">
        <w:rPr>
          <w:rFonts w:hint="cs"/>
          <w:rtl/>
          <w:lang w:bidi="fa-IR"/>
        </w:rPr>
        <w:t>مطرح گردیده است</w:t>
      </w:r>
      <w:r w:rsidRPr="0094120B">
        <w:rPr>
          <w:rFonts w:hint="cs"/>
          <w:rtl/>
          <w:lang w:bidi="fa-IR"/>
        </w:rPr>
        <w:t xml:space="preserve"> که لام </w:t>
      </w:r>
      <w:r w:rsidR="001F6009" w:rsidRPr="0094120B">
        <w:rPr>
          <w:rFonts w:hint="cs"/>
          <w:rtl/>
          <w:lang w:bidi="fa-IR"/>
        </w:rPr>
        <w:t xml:space="preserve">مذکور در آیه، </w:t>
      </w:r>
      <w:r w:rsidRPr="0094120B">
        <w:rPr>
          <w:rFonts w:hint="cs"/>
          <w:rtl/>
          <w:lang w:bidi="fa-IR"/>
        </w:rPr>
        <w:t>لام غایت است یا عاقبت</w:t>
      </w:r>
      <w:r w:rsidR="001F6009" w:rsidRPr="0094120B">
        <w:rPr>
          <w:rFonts w:hint="cs"/>
          <w:rtl/>
          <w:lang w:bidi="fa-IR"/>
        </w:rPr>
        <w:t>. و به نظر می‌رسد ظاهرا</w:t>
      </w:r>
      <w:r w:rsidRPr="0094120B">
        <w:rPr>
          <w:rFonts w:hint="cs"/>
          <w:rtl/>
          <w:lang w:bidi="fa-IR"/>
        </w:rPr>
        <w:t xml:space="preserve"> لام غایت </w:t>
      </w:r>
      <w:r w:rsidR="001F6009" w:rsidRPr="0094120B">
        <w:rPr>
          <w:rFonts w:hint="cs"/>
          <w:rtl/>
          <w:lang w:bidi="fa-IR"/>
        </w:rPr>
        <w:t>باشد</w:t>
      </w:r>
      <w:r w:rsidRPr="0094120B">
        <w:rPr>
          <w:rFonts w:hint="cs"/>
          <w:rtl/>
          <w:lang w:bidi="fa-IR"/>
        </w:rPr>
        <w:t xml:space="preserve">. آن وقت </w:t>
      </w:r>
      <w:r w:rsidR="00E52C72" w:rsidRPr="0094120B">
        <w:rPr>
          <w:rFonts w:hint="cs"/>
          <w:rtl/>
          <w:lang w:bidi="fa-IR"/>
        </w:rPr>
        <w:t xml:space="preserve">ممکن است </w:t>
      </w:r>
      <w:r w:rsidRPr="0094120B">
        <w:rPr>
          <w:rFonts w:hint="cs"/>
          <w:rtl/>
          <w:lang w:bidi="fa-IR"/>
        </w:rPr>
        <w:t xml:space="preserve">فلسفه خلقت محقق بشود </w:t>
      </w:r>
      <w:r w:rsidR="00E52C72" w:rsidRPr="0094120B">
        <w:rPr>
          <w:rFonts w:hint="cs"/>
          <w:rtl/>
          <w:lang w:bidi="fa-IR"/>
        </w:rPr>
        <w:t xml:space="preserve">و در </w:t>
      </w:r>
      <w:r w:rsidRPr="0094120B">
        <w:rPr>
          <w:rFonts w:hint="cs"/>
          <w:rtl/>
          <w:lang w:bidi="fa-IR"/>
        </w:rPr>
        <w:t>یک جایی هم فلسفه ارسال رسل محقق بشود</w:t>
      </w:r>
      <w:r w:rsidR="00E52C72" w:rsidRPr="0094120B">
        <w:rPr>
          <w:rFonts w:hint="cs"/>
          <w:rtl/>
          <w:lang w:bidi="fa-IR"/>
        </w:rPr>
        <w:t xml:space="preserve"> و</w:t>
      </w:r>
      <w:r w:rsidRPr="0094120B">
        <w:rPr>
          <w:rFonts w:hint="cs"/>
          <w:rtl/>
          <w:lang w:bidi="fa-IR"/>
        </w:rPr>
        <w:t xml:space="preserve"> یک جایی نشود.</w:t>
      </w:r>
    </w:p>
    <w:p w:rsidR="00347C81" w:rsidRPr="0094120B" w:rsidRDefault="00D90CFE" w:rsidP="001A4EF9">
      <w:pPr>
        <w:pStyle w:val="Heading3"/>
        <w:rPr>
          <w:rtl/>
        </w:rPr>
      </w:pPr>
      <w:bookmarkStart w:id="6" w:name="_Toc398715822"/>
      <w:r w:rsidRPr="0094120B">
        <w:rPr>
          <w:rFonts w:hint="cs"/>
          <w:rtl/>
        </w:rPr>
        <w:t>نکته سوم</w:t>
      </w:r>
      <w:r w:rsidR="00347C81" w:rsidRPr="0094120B">
        <w:rPr>
          <w:rFonts w:hint="cs"/>
          <w:rtl/>
        </w:rPr>
        <w:t>: مرا</w:t>
      </w:r>
      <w:r w:rsidR="00373824" w:rsidRPr="0094120B">
        <w:rPr>
          <w:rFonts w:hint="cs"/>
          <w:rtl/>
        </w:rPr>
        <w:t>د</w:t>
      </w:r>
      <w:r w:rsidR="00347C81" w:rsidRPr="0094120B">
        <w:rPr>
          <w:rFonts w:hint="cs"/>
          <w:rtl/>
        </w:rPr>
        <w:t xml:space="preserve"> از اخراج در آیات</w:t>
      </w:r>
      <w:bookmarkEnd w:id="6"/>
    </w:p>
    <w:p w:rsidR="00CC3C49" w:rsidRPr="0094120B" w:rsidRDefault="00D90CFE" w:rsidP="00740A34">
      <w:pPr>
        <w:rPr>
          <w:lang w:bidi="fa-IR"/>
        </w:rPr>
      </w:pPr>
      <w:r w:rsidRPr="0094120B">
        <w:rPr>
          <w:rFonts w:hint="cs"/>
          <w:rtl/>
          <w:lang w:bidi="fa-IR"/>
        </w:rPr>
        <w:t xml:space="preserve">این است که این اخراجی که اینجا گفته شده است که مفهوم واضحی است اخراج از ظلمات به نور این مفهوم واضحی است که </w:t>
      </w:r>
      <w:r w:rsidR="00E52C72" w:rsidRPr="0094120B">
        <w:rPr>
          <w:rFonts w:hint="cs"/>
          <w:rtl/>
          <w:lang w:bidi="fa-IR"/>
        </w:rPr>
        <w:t xml:space="preserve">هم </w:t>
      </w:r>
      <w:r w:rsidRPr="0094120B">
        <w:rPr>
          <w:rFonts w:hint="cs"/>
          <w:rtl/>
          <w:lang w:bidi="fa-IR"/>
        </w:rPr>
        <w:t xml:space="preserve">شامل فعالیت آموزشی </w:t>
      </w:r>
      <w:r w:rsidR="00557392" w:rsidRPr="0094120B">
        <w:rPr>
          <w:rFonts w:hint="cs"/>
          <w:rtl/>
          <w:lang w:bidi="fa-IR"/>
        </w:rPr>
        <w:t>می‌شود</w:t>
      </w:r>
      <w:r w:rsidR="00E52C72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</w:t>
      </w:r>
      <w:r w:rsidR="00E52C72" w:rsidRPr="0094120B">
        <w:rPr>
          <w:rFonts w:hint="cs"/>
          <w:rtl/>
          <w:lang w:bidi="fa-IR"/>
        </w:rPr>
        <w:t>زیرا</w:t>
      </w:r>
      <w:r w:rsidRPr="0094120B">
        <w:rPr>
          <w:rFonts w:hint="cs"/>
          <w:rtl/>
          <w:lang w:bidi="fa-IR"/>
        </w:rPr>
        <w:t xml:space="preserve"> </w:t>
      </w:r>
      <w:r w:rsidR="00E52C72" w:rsidRPr="0094120B">
        <w:rPr>
          <w:rFonts w:hint="cs"/>
          <w:rtl/>
          <w:lang w:bidi="fa-IR"/>
        </w:rPr>
        <w:t>در بسیاری از موارد</w:t>
      </w:r>
      <w:r w:rsidRPr="0094120B">
        <w:rPr>
          <w:rFonts w:hint="cs"/>
          <w:rtl/>
          <w:lang w:bidi="fa-IR"/>
        </w:rPr>
        <w:t xml:space="preserve"> با </w:t>
      </w:r>
      <w:r w:rsidR="00E52C72" w:rsidRPr="0094120B">
        <w:rPr>
          <w:rFonts w:hint="cs"/>
          <w:rtl/>
          <w:lang w:bidi="fa-IR"/>
        </w:rPr>
        <w:t>«</w:t>
      </w:r>
      <w:r w:rsidRPr="0094120B">
        <w:rPr>
          <w:rFonts w:hint="cs"/>
          <w:rtl/>
          <w:lang w:bidi="fa-IR"/>
        </w:rPr>
        <w:t>یعلمهم</w:t>
      </w:r>
      <w:r w:rsidR="00E52C72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آن‌ها</w:t>
      </w:r>
      <w:r w:rsidRPr="0094120B">
        <w:rPr>
          <w:rFonts w:hint="cs"/>
          <w:rtl/>
          <w:lang w:bidi="fa-IR"/>
        </w:rPr>
        <w:t xml:space="preserve"> را از ظلمت به نور </w:t>
      </w:r>
      <w:r w:rsidR="00557392" w:rsidRPr="0094120B">
        <w:rPr>
          <w:rFonts w:hint="cs"/>
          <w:rtl/>
          <w:lang w:bidi="fa-IR"/>
        </w:rPr>
        <w:t>می‌برد</w:t>
      </w:r>
      <w:r w:rsidRPr="0094120B">
        <w:rPr>
          <w:rFonts w:hint="cs"/>
          <w:rtl/>
          <w:lang w:bidi="fa-IR"/>
        </w:rPr>
        <w:t>.</w:t>
      </w:r>
      <w:r w:rsidR="00557392" w:rsidRPr="0094120B">
        <w:rPr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و</w:t>
      </w:r>
      <w:r w:rsidRPr="0094120B">
        <w:rPr>
          <w:rFonts w:hint="cs"/>
          <w:rtl/>
          <w:lang w:bidi="fa-IR"/>
        </w:rPr>
        <w:t xml:space="preserve"> هم شامل </w:t>
      </w:r>
      <w:r w:rsidR="00557392" w:rsidRPr="0094120B">
        <w:rPr>
          <w:rFonts w:hint="cs"/>
          <w:rtl/>
          <w:lang w:bidi="fa-IR"/>
        </w:rPr>
        <w:t>فعالیت‌هایی</w:t>
      </w:r>
      <w:r w:rsidRPr="0094120B">
        <w:rPr>
          <w:rFonts w:hint="cs"/>
          <w:rtl/>
          <w:lang w:bidi="fa-IR"/>
        </w:rPr>
        <w:t xml:space="preserve"> مثل</w:t>
      </w:r>
      <w:r w:rsidR="00E52C72" w:rsidRPr="0094120B">
        <w:rPr>
          <w:rFonts w:hint="cs"/>
          <w:rtl/>
          <w:lang w:bidi="fa-IR"/>
        </w:rPr>
        <w:t>:</w:t>
      </w:r>
      <w:r w:rsidRPr="0094120B">
        <w:rPr>
          <w:rFonts w:hint="cs"/>
          <w:rtl/>
          <w:lang w:bidi="fa-IR"/>
        </w:rPr>
        <w:t xml:space="preserve"> نصیحت و تذکر و توصیه و تبشیر و انذار و مسائلی از این قبیل </w:t>
      </w:r>
      <w:r w:rsidR="00557392" w:rsidRPr="0094120B">
        <w:rPr>
          <w:rFonts w:hint="cs"/>
          <w:rtl/>
          <w:lang w:bidi="fa-IR"/>
        </w:rPr>
        <w:t>می‌شود</w:t>
      </w:r>
      <w:r w:rsidRPr="0094120B">
        <w:rPr>
          <w:rFonts w:hint="cs"/>
          <w:rtl/>
          <w:lang w:bidi="fa-IR"/>
        </w:rPr>
        <w:t>. چون همه</w:t>
      </w:r>
      <w:r w:rsidR="00E52C72" w:rsidRPr="0094120B">
        <w:rPr>
          <w:rFonts w:hint="cs"/>
          <w:rtl/>
          <w:lang w:bidi="fa-IR"/>
        </w:rPr>
        <w:t xml:space="preserve"> این موارد</w:t>
      </w:r>
      <w:r w:rsidRPr="0094120B">
        <w:rPr>
          <w:rFonts w:hint="cs"/>
          <w:rtl/>
          <w:lang w:bidi="fa-IR"/>
        </w:rPr>
        <w:t xml:space="preserve"> </w:t>
      </w:r>
      <w:r w:rsidR="00E52C72" w:rsidRPr="0094120B">
        <w:rPr>
          <w:rFonts w:hint="cs"/>
          <w:rtl/>
          <w:lang w:bidi="fa-IR"/>
        </w:rPr>
        <w:t xml:space="preserve">در خروج شخص از ظلمات به نور </w:t>
      </w:r>
      <w:r w:rsidRPr="0094120B">
        <w:rPr>
          <w:rFonts w:hint="cs"/>
          <w:rtl/>
          <w:lang w:bidi="fa-IR"/>
        </w:rPr>
        <w:t xml:space="preserve">نقش </w:t>
      </w:r>
      <w:r w:rsidR="00E52C72" w:rsidRPr="0094120B">
        <w:rPr>
          <w:rFonts w:hint="cs"/>
          <w:rtl/>
          <w:lang w:bidi="fa-IR"/>
        </w:rPr>
        <w:t xml:space="preserve">دارد. </w:t>
      </w:r>
      <w:r w:rsidRPr="0094120B">
        <w:rPr>
          <w:rFonts w:hint="cs"/>
          <w:rtl/>
          <w:lang w:bidi="fa-IR"/>
        </w:rPr>
        <w:t>بنا</w:t>
      </w:r>
      <w:r w:rsidR="00C77258" w:rsidRPr="0094120B">
        <w:rPr>
          <w:rFonts w:hint="cs"/>
          <w:rtl/>
          <w:lang w:bidi="fa-IR"/>
        </w:rPr>
        <w:t xml:space="preserve">براین این آیه از آیاتی است که </w:t>
      </w:r>
      <w:r w:rsidR="00CC3C49" w:rsidRPr="0094120B">
        <w:rPr>
          <w:rFonts w:hint="cs"/>
          <w:rtl/>
          <w:lang w:bidi="fa-IR"/>
        </w:rPr>
        <w:t xml:space="preserve">می‌توان هم </w:t>
      </w:r>
      <w:r w:rsidRPr="0094120B">
        <w:rPr>
          <w:rFonts w:hint="cs"/>
          <w:rtl/>
          <w:lang w:bidi="fa-IR"/>
        </w:rPr>
        <w:t xml:space="preserve">برای قاعده ارشاد </w:t>
      </w:r>
      <w:r w:rsidR="00C77258" w:rsidRPr="0094120B">
        <w:rPr>
          <w:rFonts w:hint="cs"/>
          <w:rtl/>
          <w:lang w:bidi="fa-IR"/>
        </w:rPr>
        <w:t xml:space="preserve">و </w:t>
      </w:r>
      <w:r w:rsidR="00CC3C49" w:rsidRPr="0094120B">
        <w:rPr>
          <w:rFonts w:hint="cs"/>
          <w:rtl/>
          <w:lang w:bidi="fa-IR"/>
        </w:rPr>
        <w:t xml:space="preserve">هم برای </w:t>
      </w:r>
      <w:r w:rsidR="00C77258" w:rsidRPr="0094120B">
        <w:rPr>
          <w:rFonts w:hint="cs"/>
          <w:rtl/>
          <w:lang w:bidi="fa-IR"/>
        </w:rPr>
        <w:t xml:space="preserve">قاعده هدایت و تربیت </w:t>
      </w:r>
      <w:r w:rsidRPr="0094120B">
        <w:rPr>
          <w:rFonts w:hint="cs"/>
          <w:rtl/>
          <w:lang w:bidi="fa-IR"/>
        </w:rPr>
        <w:t>به آن تمسک کرد. این دلیل از ادله مشترک بین دو قاعده است</w:t>
      </w:r>
      <w:r w:rsidR="00CC3C4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که </w:t>
      </w:r>
      <w:r w:rsidR="00CC3C49" w:rsidRPr="0094120B">
        <w:rPr>
          <w:rFonts w:hint="cs"/>
          <w:rtl/>
          <w:lang w:bidi="fa-IR"/>
        </w:rPr>
        <w:t xml:space="preserve">مانند آن </w:t>
      </w:r>
      <w:r w:rsidRPr="0094120B">
        <w:rPr>
          <w:rFonts w:hint="cs"/>
          <w:rtl/>
          <w:lang w:bidi="fa-IR"/>
        </w:rPr>
        <w:t>ادله دیگر</w:t>
      </w:r>
      <w:r w:rsidR="00CC3C49" w:rsidRPr="0094120B">
        <w:rPr>
          <w:rFonts w:hint="cs"/>
          <w:rtl/>
          <w:lang w:bidi="fa-IR"/>
        </w:rPr>
        <w:t>ی نیز وجود داشت که</w:t>
      </w:r>
      <w:r w:rsidRPr="0094120B">
        <w:rPr>
          <w:rFonts w:hint="cs"/>
          <w:rtl/>
          <w:lang w:bidi="fa-IR"/>
        </w:rPr>
        <w:t xml:space="preserve"> مشترک </w:t>
      </w:r>
      <w:r w:rsidR="00CC3C49" w:rsidRPr="0094120B">
        <w:rPr>
          <w:rFonts w:hint="cs"/>
          <w:rtl/>
          <w:lang w:bidi="fa-IR"/>
        </w:rPr>
        <w:t>بین چند قاعده بود. که از مجموع</w:t>
      </w:r>
      <w:r w:rsidRPr="0094120B">
        <w:rPr>
          <w:rFonts w:hint="cs"/>
          <w:rtl/>
          <w:lang w:bidi="fa-IR"/>
        </w:rPr>
        <w:t xml:space="preserve"> صد روایت </w:t>
      </w:r>
      <w:r w:rsidR="00CC3C49" w:rsidRPr="0094120B">
        <w:rPr>
          <w:rFonts w:hint="cs"/>
          <w:rtl/>
          <w:lang w:bidi="fa-IR"/>
        </w:rPr>
        <w:t>و</w:t>
      </w:r>
      <w:r w:rsidRPr="0094120B">
        <w:rPr>
          <w:rFonts w:hint="cs"/>
          <w:rtl/>
          <w:lang w:bidi="fa-IR"/>
        </w:rPr>
        <w:t xml:space="preserve"> آیه </w:t>
      </w:r>
      <w:r w:rsidR="00CC3C49" w:rsidRPr="0094120B">
        <w:rPr>
          <w:rFonts w:hint="cs"/>
          <w:rtl/>
          <w:lang w:bidi="fa-IR"/>
        </w:rPr>
        <w:t>در مباحث پیشین بررسی گردید،</w:t>
      </w:r>
      <w:r w:rsidRPr="0094120B">
        <w:rPr>
          <w:rFonts w:hint="cs"/>
          <w:rtl/>
          <w:lang w:bidi="fa-IR"/>
        </w:rPr>
        <w:t xml:space="preserve"> بعضی مشترک بود </w:t>
      </w:r>
      <w:r w:rsidR="00CC3C49" w:rsidRPr="0094120B">
        <w:rPr>
          <w:rFonts w:hint="cs"/>
          <w:rtl/>
          <w:lang w:bidi="fa-IR"/>
        </w:rPr>
        <w:t>بین</w:t>
      </w:r>
      <w:r w:rsidRPr="0094120B">
        <w:rPr>
          <w:rFonts w:hint="cs"/>
          <w:rtl/>
          <w:lang w:bidi="fa-IR"/>
        </w:rPr>
        <w:t xml:space="preserve"> قاعده ارشاد جاهل</w:t>
      </w:r>
      <w:r w:rsidR="00CC3C49" w:rsidRPr="0094120B">
        <w:rPr>
          <w:rFonts w:hint="cs"/>
          <w:rtl/>
          <w:lang w:bidi="fa-IR"/>
        </w:rPr>
        <w:t xml:space="preserve"> و</w:t>
      </w:r>
      <w:r w:rsidRPr="0094120B">
        <w:rPr>
          <w:rFonts w:hint="cs"/>
          <w:rtl/>
          <w:lang w:bidi="fa-IR"/>
        </w:rPr>
        <w:t xml:space="preserve"> هدایت و تربیت. </w:t>
      </w:r>
      <w:r w:rsidR="00CC3C49" w:rsidRPr="0094120B">
        <w:rPr>
          <w:rFonts w:hint="cs"/>
          <w:rtl/>
          <w:lang w:bidi="fa-IR"/>
        </w:rPr>
        <w:t xml:space="preserve">که </w:t>
      </w:r>
      <w:r w:rsidRPr="0094120B">
        <w:rPr>
          <w:rFonts w:hint="cs"/>
          <w:rtl/>
          <w:lang w:bidi="fa-IR"/>
        </w:rPr>
        <w:t xml:space="preserve">هر دو را </w:t>
      </w:r>
      <w:r w:rsidR="00CC3C49" w:rsidRPr="0094120B">
        <w:rPr>
          <w:rFonts w:hint="cs"/>
          <w:rtl/>
          <w:lang w:bidi="fa-IR"/>
        </w:rPr>
        <w:t>در بر</w:t>
      </w:r>
      <w:r w:rsidR="00740A34" w:rsidRPr="0094120B">
        <w:rPr>
          <w:rFonts w:hint="cs"/>
          <w:rtl/>
          <w:lang w:bidi="fa-IR"/>
        </w:rPr>
        <w:t>‌</w:t>
      </w:r>
      <w:r w:rsidR="00557392" w:rsidRPr="0094120B">
        <w:rPr>
          <w:rFonts w:hint="cs"/>
          <w:rtl/>
          <w:lang w:bidi="fa-IR"/>
        </w:rPr>
        <w:t>می‌گرفت</w:t>
      </w:r>
      <w:r w:rsidRPr="0094120B">
        <w:rPr>
          <w:rFonts w:hint="cs"/>
          <w:rtl/>
          <w:lang w:bidi="fa-IR"/>
        </w:rPr>
        <w:t xml:space="preserve">. گروه دوم آیات و روایاتی بودند که فقط ارشاد جاهل را </w:t>
      </w:r>
      <w:r w:rsidR="00CC3C49" w:rsidRPr="0094120B">
        <w:rPr>
          <w:rFonts w:hint="cs"/>
          <w:rtl/>
          <w:lang w:bidi="fa-IR"/>
        </w:rPr>
        <w:t>در بر</w:t>
      </w:r>
      <w:r w:rsidR="00740A34" w:rsidRPr="0094120B">
        <w:rPr>
          <w:rFonts w:hint="cs"/>
          <w:rtl/>
          <w:lang w:bidi="fa-IR"/>
        </w:rPr>
        <w:t>‌</w:t>
      </w:r>
      <w:r w:rsidR="00557392" w:rsidRPr="0094120B">
        <w:rPr>
          <w:rFonts w:hint="cs"/>
          <w:rtl/>
          <w:lang w:bidi="fa-IR"/>
        </w:rPr>
        <w:t>می‌گرفتند</w:t>
      </w:r>
      <w:r w:rsidR="00CC3C49" w:rsidRPr="0094120B">
        <w:rPr>
          <w:rFonts w:hint="cs"/>
          <w:rtl/>
          <w:lang w:bidi="fa-IR"/>
        </w:rPr>
        <w:t>. و</w:t>
      </w:r>
      <w:r w:rsidRPr="0094120B">
        <w:rPr>
          <w:rFonts w:hint="cs"/>
          <w:rtl/>
          <w:lang w:bidi="fa-IR"/>
        </w:rPr>
        <w:t xml:space="preserve"> گروه سوم هم </w:t>
      </w:r>
      <w:r w:rsidR="00557392" w:rsidRPr="0094120B">
        <w:rPr>
          <w:rFonts w:hint="cs"/>
          <w:rtl/>
          <w:lang w:bidi="fa-IR"/>
        </w:rPr>
        <w:t>آن‌هایی</w:t>
      </w:r>
      <w:r w:rsidR="00CC3C49" w:rsidRPr="0094120B">
        <w:rPr>
          <w:rFonts w:hint="cs"/>
          <w:rtl/>
          <w:lang w:bidi="fa-IR"/>
        </w:rPr>
        <w:t xml:space="preserve"> بودند</w:t>
      </w:r>
      <w:r w:rsidRPr="0094120B">
        <w:rPr>
          <w:rFonts w:hint="cs"/>
          <w:rtl/>
          <w:lang w:bidi="fa-IR"/>
        </w:rPr>
        <w:t xml:space="preserve"> که فقط قاعده هدایت و تربیت </w:t>
      </w:r>
      <w:r w:rsidR="00CC3C49" w:rsidRPr="0094120B">
        <w:rPr>
          <w:rFonts w:hint="cs"/>
          <w:rtl/>
          <w:lang w:bidi="fa-IR"/>
        </w:rPr>
        <w:t>را شامل می‌شدند.</w:t>
      </w:r>
      <w:r w:rsidRPr="0094120B">
        <w:rPr>
          <w:rFonts w:hint="cs"/>
          <w:rtl/>
          <w:lang w:bidi="fa-IR"/>
        </w:rPr>
        <w:t xml:space="preserve"> </w:t>
      </w:r>
    </w:p>
    <w:p w:rsidR="00347C81" w:rsidRPr="0094120B" w:rsidRDefault="00D90CFE" w:rsidP="001A4EF9">
      <w:pPr>
        <w:pStyle w:val="Heading3"/>
        <w:rPr>
          <w:rtl/>
        </w:rPr>
      </w:pPr>
      <w:bookmarkStart w:id="7" w:name="_Toc398715823"/>
      <w:r w:rsidRPr="0094120B">
        <w:rPr>
          <w:rFonts w:hint="cs"/>
          <w:rtl/>
        </w:rPr>
        <w:lastRenderedPageBreak/>
        <w:t>نکته چهارم</w:t>
      </w:r>
      <w:r w:rsidR="00347C81" w:rsidRPr="0094120B">
        <w:rPr>
          <w:rFonts w:hint="cs"/>
          <w:rtl/>
        </w:rPr>
        <w:t>: مراد از اخراج، اخراج تشریعی</w:t>
      </w:r>
      <w:bookmarkEnd w:id="7"/>
      <w:r w:rsidR="00347C81" w:rsidRPr="0094120B">
        <w:rPr>
          <w:rFonts w:hint="cs"/>
          <w:rtl/>
        </w:rPr>
        <w:t xml:space="preserve"> </w:t>
      </w:r>
    </w:p>
    <w:p w:rsidR="00CC3C49" w:rsidRPr="0094120B" w:rsidRDefault="00D90CFE" w:rsidP="00AF238E">
      <w:pPr>
        <w:rPr>
          <w:lang w:bidi="fa-IR"/>
        </w:rPr>
      </w:pPr>
      <w:r w:rsidRPr="0094120B">
        <w:rPr>
          <w:rFonts w:hint="cs"/>
          <w:rtl/>
          <w:lang w:bidi="fa-IR"/>
        </w:rPr>
        <w:t xml:space="preserve">این است </w:t>
      </w:r>
      <w:r w:rsidR="00CC3C49" w:rsidRPr="0094120B">
        <w:rPr>
          <w:rFonts w:hint="cs"/>
          <w:rtl/>
          <w:lang w:bidi="fa-IR"/>
        </w:rPr>
        <w:t xml:space="preserve">که </w:t>
      </w:r>
      <w:r w:rsidRPr="0094120B">
        <w:rPr>
          <w:rFonts w:hint="cs"/>
          <w:rtl/>
          <w:lang w:bidi="fa-IR"/>
        </w:rPr>
        <w:t>اخراج از ظلمات الی النور</w:t>
      </w:r>
      <w:r w:rsidR="00CC3C49" w:rsidRPr="0094120B">
        <w:rPr>
          <w:rFonts w:hint="cs"/>
          <w:rtl/>
          <w:lang w:bidi="fa-IR"/>
        </w:rPr>
        <w:t xml:space="preserve">، </w:t>
      </w:r>
      <w:r w:rsidRPr="0094120B">
        <w:rPr>
          <w:rFonts w:hint="cs"/>
          <w:rtl/>
          <w:lang w:bidi="fa-IR"/>
        </w:rPr>
        <w:t xml:space="preserve">همان اخراج هدایتی </w:t>
      </w:r>
      <w:r w:rsidR="00CC3C49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>تشریعی است</w:t>
      </w:r>
      <w:r w:rsidR="00CC3C49" w:rsidRPr="0094120B">
        <w:rPr>
          <w:rFonts w:hint="cs"/>
          <w:rtl/>
          <w:lang w:bidi="fa-IR"/>
        </w:rPr>
        <w:t xml:space="preserve">. و اخراج تکوینی نمی‌باشد. </w:t>
      </w:r>
      <w:r w:rsidRPr="0094120B">
        <w:rPr>
          <w:rFonts w:hint="cs"/>
          <w:rtl/>
          <w:lang w:bidi="fa-IR"/>
        </w:rPr>
        <w:t xml:space="preserve">معلوم است </w:t>
      </w:r>
      <w:r w:rsidR="00CC3C49" w:rsidRPr="0094120B">
        <w:rPr>
          <w:rFonts w:hint="cs"/>
          <w:rtl/>
          <w:lang w:bidi="fa-IR"/>
        </w:rPr>
        <w:t xml:space="preserve">که </w:t>
      </w:r>
      <w:r w:rsidRPr="0094120B">
        <w:rPr>
          <w:rFonts w:hint="cs"/>
          <w:rtl/>
          <w:lang w:bidi="fa-IR"/>
        </w:rPr>
        <w:t xml:space="preserve">پیغمبر </w:t>
      </w:r>
      <w:r w:rsidR="00CC3C49" w:rsidRPr="0094120B">
        <w:rPr>
          <w:rFonts w:hint="cs"/>
          <w:sz w:val="20"/>
          <w:szCs w:val="20"/>
          <w:rtl/>
          <w:lang w:bidi="fa-IR"/>
        </w:rPr>
        <w:t xml:space="preserve">صلی الله علیه و آله </w:t>
      </w:r>
      <w:r w:rsidRPr="0094120B">
        <w:rPr>
          <w:rFonts w:hint="cs"/>
          <w:rtl/>
          <w:lang w:bidi="fa-IR"/>
        </w:rPr>
        <w:t xml:space="preserve">قرار نیست تصرف در تکوین بکند و با اجبار و تصرف ولایی </w:t>
      </w:r>
      <w:r w:rsidR="00557392" w:rsidRPr="0094120B">
        <w:rPr>
          <w:rFonts w:hint="cs"/>
          <w:rtl/>
          <w:lang w:bidi="fa-IR"/>
        </w:rPr>
        <w:t>آدم‌ها</w:t>
      </w:r>
      <w:r w:rsidRPr="0094120B">
        <w:rPr>
          <w:rFonts w:hint="cs"/>
          <w:rtl/>
          <w:lang w:bidi="fa-IR"/>
        </w:rPr>
        <w:t xml:space="preserve"> را </w:t>
      </w:r>
      <w:r w:rsidR="00CC3C49" w:rsidRPr="0094120B">
        <w:rPr>
          <w:rFonts w:hint="cs"/>
          <w:rtl/>
          <w:lang w:bidi="fa-IR"/>
        </w:rPr>
        <w:t>هدایت</w:t>
      </w:r>
      <w:r w:rsidRPr="0094120B">
        <w:rPr>
          <w:rFonts w:hint="cs"/>
          <w:rtl/>
          <w:lang w:bidi="fa-IR"/>
        </w:rPr>
        <w:t xml:space="preserve"> </w:t>
      </w:r>
      <w:r w:rsidR="00CC3C49" w:rsidRPr="0094120B">
        <w:rPr>
          <w:rFonts w:hint="cs"/>
          <w:rtl/>
          <w:lang w:bidi="fa-IR"/>
        </w:rPr>
        <w:t>نماید</w:t>
      </w:r>
      <w:r w:rsidRPr="0094120B">
        <w:rPr>
          <w:rFonts w:hint="cs"/>
          <w:rtl/>
          <w:lang w:bidi="fa-IR"/>
        </w:rPr>
        <w:t xml:space="preserve">. این </w:t>
      </w:r>
      <w:r w:rsidR="00CC3C49" w:rsidRPr="0094120B">
        <w:rPr>
          <w:rFonts w:hint="cs"/>
          <w:rtl/>
          <w:lang w:bidi="fa-IR"/>
        </w:rPr>
        <w:t xml:space="preserve">هدایت در حقیقت </w:t>
      </w:r>
      <w:r w:rsidRPr="0094120B">
        <w:rPr>
          <w:rFonts w:hint="cs"/>
          <w:rtl/>
          <w:lang w:bidi="fa-IR"/>
        </w:rPr>
        <w:t>تصرف تشریعی و تربیتی</w:t>
      </w:r>
      <w:r w:rsidR="00CC3C49" w:rsidRPr="0094120B">
        <w:rPr>
          <w:rFonts w:hint="cs"/>
          <w:rtl/>
          <w:lang w:bidi="fa-IR"/>
        </w:rPr>
        <w:t xml:space="preserve"> است</w:t>
      </w:r>
      <w:r w:rsidRPr="0094120B">
        <w:rPr>
          <w:rFonts w:hint="cs"/>
          <w:rtl/>
          <w:lang w:bidi="fa-IR"/>
        </w:rPr>
        <w:t xml:space="preserve">. که با سخن و بیان و اقدامات تربیتی انجام </w:t>
      </w:r>
      <w:r w:rsidR="00557392" w:rsidRPr="0094120B">
        <w:rPr>
          <w:rFonts w:hint="cs"/>
          <w:rtl/>
          <w:lang w:bidi="fa-IR"/>
        </w:rPr>
        <w:t>می‌گیرد</w:t>
      </w:r>
      <w:r w:rsidR="00CC3C49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</w:p>
    <w:p w:rsidR="00347C81" w:rsidRPr="0094120B" w:rsidRDefault="00347C81" w:rsidP="001A4EF9">
      <w:pPr>
        <w:pStyle w:val="Heading3"/>
        <w:rPr>
          <w:rtl/>
        </w:rPr>
      </w:pPr>
      <w:bookmarkStart w:id="8" w:name="_Toc398715824"/>
      <w:r w:rsidRPr="0094120B">
        <w:rPr>
          <w:rFonts w:hint="cs"/>
          <w:rtl/>
        </w:rPr>
        <w:t>نکته پنجم: ظلمات و نور دارای دو معنای ظاهری و معنوی</w:t>
      </w:r>
      <w:bookmarkEnd w:id="8"/>
    </w:p>
    <w:p w:rsidR="009E5101" w:rsidRPr="0094120B" w:rsidRDefault="00CC3C49" w:rsidP="001338FD">
      <w:pPr>
        <w:rPr>
          <w:rtl/>
          <w:lang w:bidi="fa-IR"/>
        </w:rPr>
      </w:pPr>
      <w:r w:rsidRPr="0094120B">
        <w:rPr>
          <w:rFonts w:hint="cs"/>
          <w:rtl/>
          <w:lang w:bidi="fa-IR"/>
        </w:rPr>
        <w:t>این که ظلمات و نور در قرآن به مانند</w:t>
      </w:r>
      <w:r w:rsidR="00D90CFE" w:rsidRPr="0094120B">
        <w:rPr>
          <w:rFonts w:hint="cs"/>
          <w:rtl/>
          <w:lang w:bidi="fa-IR"/>
        </w:rPr>
        <w:t xml:space="preserve"> موت و حیات است. موت و حیات در قرآن گاهی به معنای موت و حیات مادی ظاهری به کار </w:t>
      </w:r>
      <w:r w:rsidR="00557392" w:rsidRPr="0094120B">
        <w:rPr>
          <w:rFonts w:hint="cs"/>
          <w:rtl/>
          <w:lang w:bidi="fa-IR"/>
        </w:rPr>
        <w:t>می‌رود</w:t>
      </w:r>
      <w:r w:rsidRPr="0094120B">
        <w:rPr>
          <w:rFonts w:hint="cs"/>
          <w:rtl/>
          <w:lang w:bidi="fa-IR"/>
        </w:rPr>
        <w:t>، مانند:</w:t>
      </w:r>
      <w:r w:rsidR="00D90CFE" w:rsidRPr="0094120B">
        <w:rPr>
          <w:rFonts w:hint="cs"/>
          <w:rtl/>
          <w:lang w:bidi="fa-IR"/>
        </w:rPr>
        <w:t xml:space="preserve"> اماتکم</w:t>
      </w:r>
      <w:r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</w:t>
      </w:r>
      <w:r w:rsidR="000548C2" w:rsidRPr="0094120B">
        <w:rPr>
          <w:rFonts w:hint="cs"/>
          <w:rtl/>
          <w:lang w:bidi="fa-IR"/>
        </w:rPr>
        <w:t>ی</w:t>
      </w:r>
      <w:r w:rsidR="00D90CFE" w:rsidRPr="0094120B">
        <w:rPr>
          <w:rFonts w:hint="cs"/>
          <w:rtl/>
          <w:lang w:bidi="fa-IR"/>
        </w:rPr>
        <w:t>حی</w:t>
      </w:r>
      <w:r w:rsidR="000548C2" w:rsidRPr="0094120B">
        <w:rPr>
          <w:rFonts w:hint="cs"/>
          <w:rtl/>
          <w:lang w:bidi="fa-IR"/>
        </w:rPr>
        <w:t>ی</w:t>
      </w:r>
      <w:r w:rsidR="00D90CFE" w:rsidRPr="0094120B">
        <w:rPr>
          <w:rFonts w:hint="cs"/>
          <w:rtl/>
          <w:lang w:bidi="fa-IR"/>
        </w:rPr>
        <w:t>کم</w:t>
      </w:r>
      <w:r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اینجا حیات و موت ظاهری طبیعی</w:t>
      </w:r>
      <w:r w:rsidRPr="0094120B">
        <w:rPr>
          <w:rFonts w:hint="cs"/>
          <w:rtl/>
          <w:lang w:bidi="fa-IR"/>
        </w:rPr>
        <w:t xml:space="preserve"> مراد</w:t>
      </w:r>
      <w:r w:rsidR="00D90CFE" w:rsidRPr="0094120B">
        <w:rPr>
          <w:rFonts w:hint="cs"/>
          <w:rtl/>
          <w:lang w:bidi="fa-IR"/>
        </w:rPr>
        <w:t xml:space="preserve"> است. گاهی هم در قرآن حیات و موت </w:t>
      </w:r>
      <w:r w:rsidRPr="0094120B">
        <w:rPr>
          <w:rFonts w:hint="cs"/>
          <w:rtl/>
          <w:lang w:bidi="fa-IR"/>
        </w:rPr>
        <w:t>در معنای</w:t>
      </w:r>
      <w:r w:rsidR="00D90CFE" w:rsidRPr="0094120B">
        <w:rPr>
          <w:rFonts w:hint="cs"/>
          <w:rtl/>
          <w:lang w:bidi="fa-IR"/>
        </w:rPr>
        <w:t xml:space="preserve"> حیات و موت معنوی و روحی </w:t>
      </w:r>
      <w:r w:rsidR="005D1D1F" w:rsidRPr="0094120B">
        <w:rPr>
          <w:rFonts w:hint="cs"/>
          <w:rtl/>
          <w:lang w:bidi="fa-IR"/>
        </w:rPr>
        <w:t>به کار رفته است. مانند:</w:t>
      </w:r>
      <w:r w:rsidR="00D90CFE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D90CFE" w:rsidRPr="0094120B">
        <w:rPr>
          <w:rFonts w:hint="cs"/>
          <w:b/>
          <w:bCs/>
          <w:rtl/>
          <w:lang w:bidi="fa-IR"/>
        </w:rPr>
        <w:t>ا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ذا د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عاک</w:t>
      </w:r>
      <w:r w:rsidR="00652776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م ل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D90CFE" w:rsidRPr="0094120B">
        <w:rPr>
          <w:rFonts w:hint="cs"/>
          <w:b/>
          <w:bCs/>
          <w:rtl/>
          <w:lang w:bidi="fa-IR"/>
        </w:rPr>
        <w:t>ما ی</w:t>
      </w:r>
      <w:r w:rsidR="00652776" w:rsidRPr="0094120B">
        <w:rPr>
          <w:rFonts w:hint="cs"/>
          <w:b/>
          <w:bCs/>
          <w:rtl/>
          <w:lang w:bidi="fa-IR"/>
        </w:rPr>
        <w:t>ُ</w:t>
      </w:r>
      <w:r w:rsidR="00D90CFE" w:rsidRPr="0094120B">
        <w:rPr>
          <w:rFonts w:hint="cs"/>
          <w:b/>
          <w:bCs/>
          <w:rtl/>
          <w:lang w:bidi="fa-IR"/>
        </w:rPr>
        <w:t>حییک</w:t>
      </w:r>
      <w:r w:rsidR="00652776" w:rsidRPr="0094120B">
        <w:rPr>
          <w:rFonts w:hint="cs"/>
          <w:b/>
          <w:bCs/>
          <w:rtl/>
          <w:lang w:bidi="fa-IR"/>
        </w:rPr>
        <w:t>ُم حیاةً</w:t>
      </w:r>
      <w:r w:rsidR="00D90CFE" w:rsidRPr="0094120B">
        <w:rPr>
          <w:rFonts w:hint="cs"/>
          <w:b/>
          <w:bCs/>
          <w:rtl/>
          <w:lang w:bidi="fa-IR"/>
        </w:rPr>
        <w:t xml:space="preserve"> ط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D90CFE" w:rsidRPr="0094120B">
        <w:rPr>
          <w:rFonts w:hint="cs"/>
          <w:b/>
          <w:bCs/>
          <w:rtl/>
          <w:lang w:bidi="fa-IR"/>
        </w:rPr>
        <w:t>ی</w:t>
      </w:r>
      <w:r w:rsidR="00652776" w:rsidRPr="0094120B">
        <w:rPr>
          <w:rFonts w:hint="cs"/>
          <w:b/>
          <w:bCs/>
          <w:rtl/>
          <w:lang w:bidi="fa-IR"/>
        </w:rPr>
        <w:t>ِّ</w:t>
      </w:r>
      <w:r w:rsidR="00D90CFE" w:rsidRPr="0094120B">
        <w:rPr>
          <w:rFonts w:hint="cs"/>
          <w:b/>
          <w:bCs/>
          <w:rtl/>
          <w:lang w:bidi="fa-IR"/>
        </w:rPr>
        <w:t>ب</w:t>
      </w:r>
      <w:r w:rsidR="00652776" w:rsidRPr="0094120B">
        <w:rPr>
          <w:rFonts w:hint="cs"/>
          <w:b/>
          <w:bCs/>
          <w:rtl/>
          <w:lang w:bidi="fa-IR"/>
        </w:rPr>
        <w:t>َةً</w:t>
      </w:r>
      <w:r w:rsidR="0038305E" w:rsidRPr="0094120B">
        <w:rPr>
          <w:rFonts w:hint="cs"/>
          <w:b/>
          <w:bCs/>
          <w:rtl/>
          <w:lang w:bidi="fa-IR"/>
        </w:rPr>
        <w:t>»</w:t>
      </w:r>
      <w:r w:rsidR="005D1D1F" w:rsidRPr="0094120B">
        <w:rPr>
          <w:rFonts w:hint="cs"/>
          <w:b/>
          <w:bCs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>یا آنجایی که</w:t>
      </w:r>
      <w:r w:rsidR="00D90CFE" w:rsidRPr="0094120B">
        <w:rPr>
          <w:rFonts w:hint="cs"/>
          <w:rtl/>
          <w:lang w:bidi="fa-IR"/>
        </w:rPr>
        <w:t xml:space="preserve"> به کفار </w:t>
      </w:r>
      <w:r w:rsidR="00557392" w:rsidRPr="0094120B">
        <w:rPr>
          <w:rFonts w:hint="cs"/>
          <w:rtl/>
          <w:lang w:bidi="fa-IR"/>
        </w:rPr>
        <w:t>می‌گوید</w:t>
      </w:r>
      <w:r w:rsidR="005D1D1F" w:rsidRPr="0094120B">
        <w:rPr>
          <w:rFonts w:hint="cs"/>
          <w:rtl/>
          <w:lang w:bidi="fa-IR"/>
        </w:rPr>
        <w:t xml:space="preserve"> اموات،</w:t>
      </w:r>
      <w:r w:rsidR="00D90CFE" w:rsidRPr="0094120B">
        <w:rPr>
          <w:rFonts w:hint="cs"/>
          <w:rtl/>
          <w:lang w:bidi="fa-IR"/>
        </w:rPr>
        <w:t xml:space="preserve"> این </w:t>
      </w:r>
      <w:r w:rsidR="005D1D1F" w:rsidRPr="0094120B">
        <w:rPr>
          <w:rFonts w:hint="cs"/>
          <w:rtl/>
          <w:lang w:bidi="fa-IR"/>
        </w:rPr>
        <w:t xml:space="preserve">بیان </w:t>
      </w:r>
      <w:r w:rsidR="00D90CFE" w:rsidRPr="0094120B">
        <w:rPr>
          <w:rFonts w:hint="cs"/>
          <w:rtl/>
          <w:lang w:bidi="fa-IR"/>
        </w:rPr>
        <w:t>دو معنا دارد</w:t>
      </w:r>
      <w:r w:rsidR="005D1D1F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 xml:space="preserve">همچنین </w:t>
      </w:r>
      <w:r w:rsidR="00D90CFE" w:rsidRPr="0094120B">
        <w:rPr>
          <w:rFonts w:hint="cs"/>
          <w:rtl/>
          <w:lang w:bidi="fa-IR"/>
        </w:rPr>
        <w:t xml:space="preserve">ظلمت و نور </w:t>
      </w:r>
      <w:r w:rsidR="005D1D1F" w:rsidRPr="0094120B">
        <w:rPr>
          <w:rFonts w:hint="cs"/>
          <w:rtl/>
          <w:lang w:bidi="fa-IR"/>
        </w:rPr>
        <w:t xml:space="preserve">در جایی </w:t>
      </w:r>
      <w:r w:rsidR="00D90CFE" w:rsidRPr="0094120B">
        <w:rPr>
          <w:rFonts w:hint="cs"/>
          <w:rtl/>
          <w:lang w:bidi="fa-IR"/>
        </w:rPr>
        <w:t>به معنای ظلمت و نور ظاهری</w:t>
      </w:r>
      <w:r w:rsidR="005D1D1F" w:rsidRPr="0094120B">
        <w:rPr>
          <w:rFonts w:hint="cs"/>
          <w:rtl/>
          <w:lang w:bidi="fa-IR"/>
        </w:rPr>
        <w:t xml:space="preserve"> و</w:t>
      </w:r>
      <w:r w:rsidR="00D90CFE" w:rsidRPr="0094120B">
        <w:rPr>
          <w:rFonts w:hint="cs"/>
          <w:rtl/>
          <w:lang w:bidi="fa-IR"/>
        </w:rPr>
        <w:t xml:space="preserve"> ملموس به کار رفته است</w:t>
      </w:r>
      <w:r w:rsidR="005D1D1F" w:rsidRPr="0094120B">
        <w:rPr>
          <w:rFonts w:hint="cs"/>
          <w:rtl/>
          <w:lang w:bidi="fa-IR"/>
        </w:rPr>
        <w:t>. و</w:t>
      </w:r>
      <w:r w:rsidR="00D90CFE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>جایی هم</w:t>
      </w:r>
      <w:r w:rsidR="00D90CFE" w:rsidRPr="0094120B">
        <w:rPr>
          <w:rFonts w:hint="cs"/>
          <w:rtl/>
          <w:lang w:bidi="fa-IR"/>
        </w:rPr>
        <w:t xml:space="preserve"> ظلمت و نور به معنای معنوی به کار رفته است</w:t>
      </w:r>
      <w:r w:rsidR="005D1D1F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آن وقت الی النور اینجا</w:t>
      </w:r>
      <w:r w:rsidR="005D1D1F" w:rsidRPr="0094120B">
        <w:rPr>
          <w:rFonts w:hint="cs"/>
          <w:rtl/>
          <w:lang w:bidi="fa-IR"/>
        </w:rPr>
        <w:t xml:space="preserve"> یعنی معارف،</w:t>
      </w:r>
      <w:r w:rsidR="00D90CFE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 xml:space="preserve">که </w:t>
      </w:r>
      <w:r w:rsidR="00D90CFE" w:rsidRPr="0094120B">
        <w:rPr>
          <w:rFonts w:hint="cs"/>
          <w:rtl/>
          <w:lang w:bidi="fa-IR"/>
        </w:rPr>
        <w:t>این نور</w:t>
      </w:r>
      <w:r w:rsidR="005D1D1F" w:rsidRPr="0094120B">
        <w:rPr>
          <w:rFonts w:hint="cs"/>
          <w:rtl/>
          <w:lang w:bidi="fa-IR"/>
        </w:rPr>
        <w:t>،</w:t>
      </w:r>
      <w:r w:rsidR="00D90CFE" w:rsidRPr="0094120B">
        <w:rPr>
          <w:rFonts w:hint="cs"/>
          <w:rtl/>
          <w:lang w:bidi="fa-IR"/>
        </w:rPr>
        <w:t xml:space="preserve"> نور معنوی است </w:t>
      </w:r>
      <w:r w:rsidR="005D1D1F" w:rsidRPr="0094120B">
        <w:rPr>
          <w:rFonts w:hint="cs"/>
          <w:rtl/>
          <w:lang w:bidi="fa-IR"/>
        </w:rPr>
        <w:t xml:space="preserve">و </w:t>
      </w:r>
      <w:r w:rsidR="00D90CFE" w:rsidRPr="0094120B">
        <w:rPr>
          <w:rFonts w:hint="cs"/>
          <w:rtl/>
          <w:lang w:bidi="fa-IR"/>
        </w:rPr>
        <w:t>اطلاق دارد</w:t>
      </w:r>
      <w:r w:rsidR="005D1D1F" w:rsidRPr="0094120B">
        <w:rPr>
          <w:rFonts w:hint="cs"/>
          <w:rtl/>
          <w:lang w:bidi="fa-IR"/>
        </w:rPr>
        <w:t>.</w:t>
      </w:r>
      <w:r w:rsidR="00D90CFE" w:rsidRPr="0094120B">
        <w:rPr>
          <w:rFonts w:hint="cs"/>
          <w:rtl/>
          <w:lang w:bidi="fa-IR"/>
        </w:rPr>
        <w:t xml:space="preserve"> هم شامل عقاید حقه </w:t>
      </w:r>
      <w:r w:rsidR="00557392" w:rsidRPr="0094120B">
        <w:rPr>
          <w:rFonts w:hint="cs"/>
          <w:rtl/>
          <w:lang w:bidi="fa-IR"/>
        </w:rPr>
        <w:t>می‌شود</w:t>
      </w:r>
      <w:r w:rsidR="00D90CFE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>و هم احکام و</w:t>
      </w:r>
      <w:r w:rsidR="00D90CFE" w:rsidRPr="0094120B">
        <w:rPr>
          <w:rFonts w:hint="cs"/>
          <w:rtl/>
          <w:lang w:bidi="fa-IR"/>
        </w:rPr>
        <w:t xml:space="preserve"> اخلاقیات </w:t>
      </w:r>
      <w:r w:rsidR="005D1D1F" w:rsidRPr="0094120B">
        <w:rPr>
          <w:rFonts w:hint="cs"/>
          <w:rtl/>
          <w:lang w:bidi="fa-IR"/>
        </w:rPr>
        <w:t xml:space="preserve">را شامل می‌شود. </w:t>
      </w:r>
      <w:r w:rsidR="00D90CFE" w:rsidRPr="0094120B">
        <w:rPr>
          <w:rFonts w:hint="cs"/>
          <w:rtl/>
          <w:lang w:bidi="fa-IR"/>
        </w:rPr>
        <w:t xml:space="preserve">و </w:t>
      </w:r>
      <w:r w:rsidR="005D1D1F" w:rsidRPr="0094120B">
        <w:rPr>
          <w:rFonts w:hint="cs"/>
          <w:rtl/>
          <w:lang w:bidi="fa-IR"/>
        </w:rPr>
        <w:t xml:space="preserve">با توجه به </w:t>
      </w:r>
      <w:r w:rsidR="006271CB" w:rsidRPr="0094120B">
        <w:rPr>
          <w:rFonts w:hint="cs"/>
          <w:rtl/>
          <w:lang w:bidi="fa-IR"/>
        </w:rPr>
        <w:t xml:space="preserve"> ظهور </w:t>
      </w:r>
      <w:r w:rsidR="005D1D1F" w:rsidRPr="0094120B">
        <w:rPr>
          <w:rFonts w:hint="cs"/>
          <w:rtl/>
          <w:lang w:bidi="fa-IR"/>
        </w:rPr>
        <w:t xml:space="preserve">آیه </w:t>
      </w:r>
      <w:r w:rsidR="006271CB" w:rsidRPr="0094120B">
        <w:rPr>
          <w:rFonts w:hint="cs"/>
          <w:rtl/>
          <w:lang w:bidi="fa-IR"/>
        </w:rPr>
        <w:t>در فلسفه خلقت و</w:t>
      </w:r>
      <w:r w:rsidR="005D1D1F" w:rsidRPr="0094120B">
        <w:rPr>
          <w:rFonts w:hint="cs"/>
          <w:rtl/>
          <w:lang w:bidi="fa-IR"/>
        </w:rPr>
        <w:t xml:space="preserve"> فلسفه انزال کتاب و</w:t>
      </w:r>
      <w:r w:rsidR="006271CB" w:rsidRPr="0094120B">
        <w:rPr>
          <w:rFonts w:hint="cs"/>
          <w:rtl/>
          <w:lang w:bidi="fa-IR"/>
        </w:rPr>
        <w:t xml:space="preserve"> الزام</w:t>
      </w:r>
      <w:r w:rsidR="005D1D1F" w:rsidRPr="0094120B">
        <w:rPr>
          <w:rFonts w:hint="cs"/>
          <w:rtl/>
          <w:lang w:bidi="fa-IR"/>
        </w:rPr>
        <w:t>ی</w:t>
      </w:r>
      <w:r w:rsidR="006271CB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 xml:space="preserve">که </w:t>
      </w:r>
      <w:r w:rsidR="006271CB" w:rsidRPr="0094120B">
        <w:rPr>
          <w:rFonts w:hint="cs"/>
          <w:rtl/>
          <w:lang w:bidi="fa-IR"/>
        </w:rPr>
        <w:t>در آن وجود دار</w:t>
      </w:r>
      <w:r w:rsidR="005D1D1F" w:rsidRPr="0094120B">
        <w:rPr>
          <w:rFonts w:hint="cs"/>
          <w:rtl/>
          <w:lang w:bidi="fa-IR"/>
        </w:rPr>
        <w:t xml:space="preserve">د، </w:t>
      </w:r>
      <w:r w:rsidR="006271CB" w:rsidRPr="0094120B">
        <w:rPr>
          <w:rFonts w:hint="cs"/>
          <w:rtl/>
          <w:lang w:bidi="fa-IR"/>
        </w:rPr>
        <w:t xml:space="preserve">احتمالاً باید این </w:t>
      </w:r>
      <w:r w:rsidR="00B02682" w:rsidRPr="0094120B">
        <w:rPr>
          <w:rFonts w:hint="cs"/>
          <w:rtl/>
          <w:lang w:bidi="fa-IR"/>
        </w:rPr>
        <w:t xml:space="preserve">مورد </w:t>
      </w:r>
      <w:r w:rsidR="006271CB" w:rsidRPr="0094120B">
        <w:rPr>
          <w:rFonts w:hint="cs"/>
          <w:rtl/>
          <w:lang w:bidi="fa-IR"/>
        </w:rPr>
        <w:t xml:space="preserve">را حمل بر </w:t>
      </w:r>
      <w:r w:rsidR="005D1D1F" w:rsidRPr="0094120B">
        <w:rPr>
          <w:rFonts w:hint="cs"/>
          <w:rtl/>
          <w:lang w:bidi="fa-IR"/>
        </w:rPr>
        <w:t xml:space="preserve">الزام </w:t>
      </w:r>
      <w:r w:rsidR="00B02682" w:rsidRPr="0094120B">
        <w:rPr>
          <w:rFonts w:hint="cs"/>
          <w:rtl/>
          <w:lang w:bidi="fa-IR"/>
        </w:rPr>
        <w:t>کنیم</w:t>
      </w:r>
      <w:r w:rsidR="005D1D1F" w:rsidRPr="0094120B">
        <w:rPr>
          <w:rFonts w:hint="cs"/>
          <w:rtl/>
          <w:lang w:bidi="fa-IR"/>
        </w:rPr>
        <w:t>.</w:t>
      </w:r>
      <w:r w:rsidR="006271CB" w:rsidRPr="0094120B">
        <w:rPr>
          <w:rFonts w:hint="cs"/>
          <w:rtl/>
          <w:lang w:bidi="fa-IR"/>
        </w:rPr>
        <w:t xml:space="preserve"> یا اینکه </w:t>
      </w:r>
      <w:r w:rsidR="005D1D1F" w:rsidRPr="0094120B">
        <w:rPr>
          <w:rFonts w:hint="cs"/>
          <w:rtl/>
          <w:lang w:bidi="fa-IR"/>
        </w:rPr>
        <w:t>لتخرج را به شکلی که عام گرفته</w:t>
      </w:r>
      <w:r w:rsidR="006271CB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>و اعم الزامی و غیر الزامی را بدانیم، چنانچه در ما</w:t>
      </w:r>
      <w:r w:rsidR="00B02682" w:rsidRPr="0094120B">
        <w:rPr>
          <w:rFonts w:hint="cs"/>
          <w:rtl/>
          <w:lang w:bidi="fa-IR"/>
        </w:rPr>
        <w:t xml:space="preserve"> </w:t>
      </w:r>
      <w:r w:rsidR="005D1D1F" w:rsidRPr="0094120B">
        <w:rPr>
          <w:rFonts w:hint="cs"/>
          <w:rtl/>
          <w:lang w:bidi="fa-IR"/>
        </w:rPr>
        <w:t>قبل بدان اشاره گردید</w:t>
      </w:r>
      <w:r w:rsidR="006271CB" w:rsidRPr="0094120B">
        <w:rPr>
          <w:rFonts w:hint="cs"/>
          <w:rtl/>
          <w:lang w:bidi="fa-IR"/>
        </w:rPr>
        <w:t xml:space="preserve">. </w:t>
      </w:r>
    </w:p>
    <w:p w:rsidR="009E5101" w:rsidRPr="0094120B" w:rsidRDefault="009E5101" w:rsidP="00D63C08">
      <w:pPr>
        <w:pStyle w:val="Heading3"/>
        <w:rPr>
          <w:rtl/>
        </w:rPr>
      </w:pPr>
      <w:bookmarkStart w:id="9" w:name="_Toc398715825"/>
      <w:r w:rsidRPr="0094120B">
        <w:rPr>
          <w:rFonts w:hint="cs"/>
          <w:rtl/>
        </w:rPr>
        <w:t>نکته ششم: مراد اذن در آی</w:t>
      </w:r>
      <w:r w:rsidR="00D63C08" w:rsidRPr="0094120B">
        <w:rPr>
          <w:rFonts w:hint="cs"/>
          <w:rtl/>
        </w:rPr>
        <w:t>ه</w:t>
      </w:r>
      <w:bookmarkEnd w:id="9"/>
    </w:p>
    <w:p w:rsidR="009E5101" w:rsidRPr="0094120B" w:rsidRDefault="00FF7EC6" w:rsidP="00FA6761">
      <w:pPr>
        <w:rPr>
          <w:rtl/>
          <w:lang w:bidi="fa-IR"/>
        </w:rPr>
      </w:pPr>
      <w:r w:rsidRPr="0094120B">
        <w:rPr>
          <w:rFonts w:hint="cs"/>
          <w:rtl/>
          <w:lang w:bidi="fa-IR"/>
        </w:rPr>
        <w:t xml:space="preserve">گفته شده است که </w:t>
      </w:r>
      <w:r w:rsidR="0038305E" w:rsidRPr="0094120B">
        <w:rPr>
          <w:rFonts w:hint="cs"/>
          <w:rtl/>
          <w:lang w:bidi="fa-IR"/>
        </w:rPr>
        <w:t>«</w:t>
      </w:r>
      <w:r w:rsidR="006271CB" w:rsidRPr="0094120B">
        <w:rPr>
          <w:rFonts w:hint="cs"/>
          <w:b/>
          <w:bCs/>
          <w:rtl/>
          <w:lang w:bidi="fa-IR"/>
        </w:rPr>
        <w:t>ب</w:t>
      </w:r>
      <w:r w:rsidR="00652776" w:rsidRPr="0094120B">
        <w:rPr>
          <w:rFonts w:hint="cs"/>
          <w:b/>
          <w:bCs/>
          <w:rtl/>
          <w:lang w:bidi="fa-IR"/>
        </w:rPr>
        <w:t>ِإِ</w:t>
      </w:r>
      <w:r w:rsidR="006271CB" w:rsidRPr="0094120B">
        <w:rPr>
          <w:rFonts w:hint="cs"/>
          <w:b/>
          <w:bCs/>
          <w:rtl/>
          <w:lang w:bidi="fa-IR"/>
        </w:rPr>
        <w:t>ذن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ر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ب</w:t>
      </w:r>
      <w:r w:rsidR="00652776" w:rsidRPr="0094120B">
        <w:rPr>
          <w:rFonts w:hint="cs"/>
          <w:b/>
          <w:bCs/>
          <w:rtl/>
          <w:lang w:bidi="fa-IR"/>
        </w:rPr>
        <w:t>ِّ</w:t>
      </w:r>
      <w:r w:rsidR="006271CB" w:rsidRPr="0094120B">
        <w:rPr>
          <w:rFonts w:hint="cs"/>
          <w:b/>
          <w:bCs/>
          <w:rtl/>
          <w:lang w:bidi="fa-IR"/>
        </w:rPr>
        <w:t>ه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>م</w:t>
      </w:r>
      <w:r w:rsidR="0038305E" w:rsidRPr="0094120B">
        <w:rPr>
          <w:rFonts w:hint="cs"/>
          <w:rtl/>
          <w:lang w:bidi="fa-IR"/>
        </w:rPr>
        <w:t>»</w:t>
      </w:r>
      <w:r w:rsidR="006271CB" w:rsidRPr="0094120B">
        <w:rPr>
          <w:rFonts w:hint="cs"/>
          <w:rtl/>
          <w:lang w:bidi="fa-IR"/>
        </w:rPr>
        <w:t xml:space="preserve"> برای تعظیم امر خدا</w:t>
      </w:r>
      <w:r w:rsidRPr="0094120B">
        <w:rPr>
          <w:rFonts w:hint="cs"/>
          <w:rtl/>
          <w:lang w:bidi="fa-IR"/>
        </w:rPr>
        <w:t>وند ا</w:t>
      </w:r>
      <w:r w:rsidR="006271CB" w:rsidRPr="0094120B">
        <w:rPr>
          <w:rFonts w:hint="cs"/>
          <w:rtl/>
          <w:lang w:bidi="fa-IR"/>
        </w:rPr>
        <w:t xml:space="preserve">ست و اشاره به این است که هر اقدامی که پیغمبر </w:t>
      </w:r>
      <w:r w:rsidRPr="0094120B">
        <w:rPr>
          <w:rFonts w:hint="cs"/>
          <w:rtl/>
          <w:lang w:bidi="fa-IR"/>
        </w:rPr>
        <w:t xml:space="preserve">صلی الله علیه و آله </w:t>
      </w:r>
      <w:r w:rsidR="00557392" w:rsidRPr="0094120B">
        <w:rPr>
          <w:rFonts w:hint="cs"/>
          <w:rtl/>
          <w:lang w:bidi="fa-IR"/>
        </w:rPr>
        <w:t>می‌کند</w:t>
      </w:r>
      <w:r w:rsidRPr="0094120B">
        <w:rPr>
          <w:rFonts w:hint="cs"/>
          <w:rtl/>
          <w:lang w:bidi="fa-IR"/>
        </w:rPr>
        <w:t>،</w:t>
      </w:r>
      <w:r w:rsidR="006271CB" w:rsidRPr="0094120B">
        <w:rPr>
          <w:rFonts w:hint="cs"/>
          <w:rtl/>
          <w:lang w:bidi="fa-IR"/>
        </w:rPr>
        <w:t xml:space="preserve"> ب</w:t>
      </w:r>
      <w:r w:rsidRPr="0094120B">
        <w:rPr>
          <w:rFonts w:hint="cs"/>
          <w:rtl/>
          <w:lang w:bidi="fa-IR"/>
        </w:rPr>
        <w:t xml:space="preserve">ه </w:t>
      </w:r>
      <w:r w:rsidR="006271CB" w:rsidRPr="0094120B">
        <w:rPr>
          <w:rFonts w:hint="cs"/>
          <w:rtl/>
          <w:lang w:bidi="fa-IR"/>
        </w:rPr>
        <w:t xml:space="preserve">اذن </w:t>
      </w:r>
      <w:r w:rsidRPr="0094120B">
        <w:rPr>
          <w:rFonts w:hint="cs"/>
          <w:rtl/>
          <w:lang w:bidi="fa-IR"/>
        </w:rPr>
        <w:t>خداوند</w:t>
      </w:r>
      <w:r w:rsidR="006271CB" w:rsidRPr="0094120B">
        <w:rPr>
          <w:rFonts w:hint="cs"/>
          <w:rtl/>
          <w:lang w:bidi="fa-IR"/>
        </w:rPr>
        <w:t xml:space="preserve"> است</w:t>
      </w:r>
      <w:r w:rsidRPr="0094120B">
        <w:rPr>
          <w:rFonts w:hint="cs"/>
          <w:rtl/>
          <w:lang w:bidi="fa-IR"/>
        </w:rPr>
        <w:t>. حال این اذن در واقع یا اذن تکوینی</w:t>
      </w:r>
      <w:r w:rsidR="006271CB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 xml:space="preserve">است </w:t>
      </w:r>
      <w:r w:rsidR="006271CB" w:rsidRPr="0094120B">
        <w:rPr>
          <w:rFonts w:hint="cs"/>
          <w:rtl/>
          <w:lang w:bidi="fa-IR"/>
        </w:rPr>
        <w:t xml:space="preserve">یا </w:t>
      </w:r>
      <w:r w:rsidRPr="0094120B">
        <w:rPr>
          <w:rFonts w:hint="cs"/>
          <w:rtl/>
          <w:lang w:bidi="fa-IR"/>
        </w:rPr>
        <w:t>اذن تشریعی. ممکن است گفته شود</w:t>
      </w:r>
      <w:r w:rsidR="006271CB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652776" w:rsidRPr="0094120B">
        <w:rPr>
          <w:rFonts w:hint="cs"/>
          <w:b/>
          <w:bCs/>
          <w:rtl/>
          <w:lang w:bidi="fa-IR"/>
        </w:rPr>
        <w:t>بِإِذنِ رَبِّهِم</w:t>
      </w:r>
      <w:r w:rsidR="0038305E" w:rsidRPr="0094120B">
        <w:rPr>
          <w:rFonts w:hint="cs"/>
          <w:rtl/>
          <w:lang w:bidi="fa-IR"/>
        </w:rPr>
        <w:t>»</w:t>
      </w:r>
      <w:r w:rsidR="00652776" w:rsidRPr="0094120B">
        <w:rPr>
          <w:rFonts w:hint="cs"/>
          <w:rtl/>
          <w:lang w:bidi="fa-IR"/>
        </w:rPr>
        <w:t xml:space="preserve"> </w:t>
      </w:r>
      <w:r w:rsidR="006271CB" w:rsidRPr="0094120B">
        <w:rPr>
          <w:rFonts w:hint="cs"/>
          <w:rtl/>
          <w:lang w:bidi="fa-IR"/>
        </w:rPr>
        <w:t>یعنی خدا</w:t>
      </w:r>
      <w:r w:rsidRPr="0094120B">
        <w:rPr>
          <w:rFonts w:hint="cs"/>
          <w:rtl/>
          <w:lang w:bidi="fa-IR"/>
        </w:rPr>
        <w:t>وند</w:t>
      </w:r>
      <w:r w:rsidR="006271CB" w:rsidRPr="0094120B">
        <w:rPr>
          <w:rFonts w:hint="cs"/>
          <w:rtl/>
          <w:lang w:bidi="fa-IR"/>
        </w:rPr>
        <w:t xml:space="preserve"> تکویناً این قدرت را به </w:t>
      </w:r>
      <w:r w:rsidRPr="0094120B">
        <w:rPr>
          <w:rFonts w:hint="cs"/>
          <w:rtl/>
          <w:lang w:bidi="fa-IR"/>
        </w:rPr>
        <w:t>پیامبر</w:t>
      </w:r>
      <w:r w:rsidR="006271CB" w:rsidRPr="0094120B">
        <w:rPr>
          <w:rFonts w:hint="cs"/>
          <w:rtl/>
          <w:lang w:bidi="fa-IR"/>
        </w:rPr>
        <w:t xml:space="preserve"> داده </w:t>
      </w:r>
      <w:r w:rsidRPr="0094120B">
        <w:rPr>
          <w:rFonts w:hint="cs"/>
          <w:rtl/>
          <w:lang w:bidi="fa-IR"/>
        </w:rPr>
        <w:t>است که هدایت بکن</w:t>
      </w:r>
      <w:r w:rsidR="00DF0E9C" w:rsidRPr="0094120B">
        <w:rPr>
          <w:rFonts w:hint="cs"/>
          <w:rtl/>
          <w:lang w:bidi="fa-IR"/>
        </w:rPr>
        <w:t>د. و</w:t>
      </w:r>
      <w:r w:rsidR="006271CB" w:rsidRPr="0094120B">
        <w:rPr>
          <w:rFonts w:hint="cs"/>
          <w:rtl/>
          <w:lang w:bidi="fa-IR"/>
        </w:rPr>
        <w:t xml:space="preserve"> ممکن است </w:t>
      </w:r>
      <w:r w:rsidR="00DF0E9C" w:rsidRPr="0094120B">
        <w:rPr>
          <w:rFonts w:hint="cs"/>
          <w:rtl/>
          <w:lang w:bidi="fa-IR"/>
        </w:rPr>
        <w:t>گفته شود</w:t>
      </w:r>
      <w:r w:rsidR="006271CB" w:rsidRPr="0094120B">
        <w:rPr>
          <w:rFonts w:hint="cs"/>
          <w:rtl/>
          <w:lang w:bidi="fa-IR"/>
        </w:rPr>
        <w:t xml:space="preserve"> اذن </w:t>
      </w:r>
      <w:r w:rsidR="00DF0E9C" w:rsidRPr="0094120B">
        <w:rPr>
          <w:rFonts w:hint="cs"/>
          <w:rtl/>
          <w:lang w:bidi="fa-IR"/>
        </w:rPr>
        <w:t xml:space="preserve">در اینجا </w:t>
      </w:r>
      <w:r w:rsidR="006271CB" w:rsidRPr="0094120B">
        <w:rPr>
          <w:rFonts w:hint="cs"/>
          <w:rtl/>
          <w:lang w:bidi="fa-IR"/>
        </w:rPr>
        <w:t xml:space="preserve">تشریعی </w:t>
      </w:r>
      <w:r w:rsidR="00DF0E9C" w:rsidRPr="0094120B">
        <w:rPr>
          <w:rFonts w:hint="cs"/>
          <w:rtl/>
          <w:lang w:bidi="fa-IR"/>
        </w:rPr>
        <w:t>است. یعنی: ای پیامبر</w:t>
      </w:r>
      <w:r w:rsidR="006271CB"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می‌توانی</w:t>
      </w:r>
      <w:r w:rsidR="006271CB" w:rsidRPr="0094120B">
        <w:rPr>
          <w:rFonts w:hint="cs"/>
          <w:rtl/>
          <w:lang w:bidi="fa-IR"/>
        </w:rPr>
        <w:t xml:space="preserve"> بروی</w:t>
      </w:r>
      <w:r w:rsidR="00DF0E9C" w:rsidRPr="0094120B">
        <w:rPr>
          <w:rFonts w:hint="cs"/>
          <w:rtl/>
          <w:lang w:bidi="fa-IR"/>
        </w:rPr>
        <w:t xml:space="preserve"> و هدایت نمایی.</w:t>
      </w:r>
      <w:r w:rsidR="006271CB" w:rsidRPr="0094120B">
        <w:rPr>
          <w:rFonts w:hint="cs"/>
          <w:rtl/>
          <w:lang w:bidi="fa-IR"/>
        </w:rPr>
        <w:t xml:space="preserve"> این دو احتمال </w:t>
      </w:r>
      <w:r w:rsidR="00DF0E9C" w:rsidRPr="0094120B">
        <w:rPr>
          <w:rFonts w:hint="cs"/>
          <w:rtl/>
          <w:lang w:bidi="fa-IR"/>
        </w:rPr>
        <w:t>در اینجا وجود دارد</w:t>
      </w:r>
      <w:r w:rsidR="006271CB" w:rsidRPr="0094120B">
        <w:rPr>
          <w:rFonts w:hint="cs"/>
          <w:rtl/>
          <w:lang w:bidi="fa-IR"/>
        </w:rPr>
        <w:t>.</w:t>
      </w:r>
      <w:r w:rsidR="00DF0E9C" w:rsidRPr="0094120B">
        <w:rPr>
          <w:rFonts w:hint="cs"/>
          <w:rtl/>
          <w:lang w:bidi="fa-IR"/>
        </w:rPr>
        <w:t xml:space="preserve"> جمله</w:t>
      </w:r>
      <w:r w:rsidR="006271CB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652776" w:rsidRPr="0094120B">
        <w:rPr>
          <w:rFonts w:hint="cs"/>
          <w:b/>
          <w:bCs/>
          <w:rtl/>
          <w:lang w:bidi="fa-IR"/>
        </w:rPr>
        <w:t>إ</w:t>
      </w:r>
      <w:r w:rsidR="006271CB" w:rsidRPr="0094120B">
        <w:rPr>
          <w:rFonts w:hint="cs"/>
          <w:b/>
          <w:bCs/>
          <w:rtl/>
          <w:lang w:bidi="fa-IR"/>
        </w:rPr>
        <w:t>لی ص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>راط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الع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زیز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الح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مید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6271CB" w:rsidRPr="0094120B">
        <w:rPr>
          <w:rFonts w:hint="cs"/>
          <w:rtl/>
          <w:lang w:bidi="fa-IR"/>
        </w:rPr>
        <w:t xml:space="preserve"> بدل است از </w:t>
      </w:r>
      <w:r w:rsidR="0038305E" w:rsidRPr="0094120B">
        <w:rPr>
          <w:rFonts w:hint="cs"/>
          <w:rtl/>
          <w:lang w:bidi="fa-IR"/>
        </w:rPr>
        <w:t>«</w:t>
      </w:r>
      <w:r w:rsidR="00652776" w:rsidRPr="0094120B">
        <w:rPr>
          <w:rFonts w:hint="cs"/>
          <w:b/>
          <w:bCs/>
          <w:rtl/>
          <w:lang w:bidi="fa-IR"/>
        </w:rPr>
        <w:t>إل</w:t>
      </w:r>
      <w:r w:rsidR="006271CB" w:rsidRPr="0094120B">
        <w:rPr>
          <w:rFonts w:hint="cs"/>
          <w:b/>
          <w:bCs/>
          <w:rtl/>
          <w:lang w:bidi="fa-IR"/>
        </w:rPr>
        <w:t>ی الن</w:t>
      </w:r>
      <w:r w:rsidR="00652776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ور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م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>ن</w:t>
      </w:r>
      <w:r w:rsidR="00652776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 xml:space="preserve"> الظ</w:t>
      </w:r>
      <w:r w:rsidR="00652776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ل</w:t>
      </w:r>
      <w:r w:rsidR="00652776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مات</w:t>
      </w:r>
      <w:r w:rsidR="00652776" w:rsidRPr="0094120B">
        <w:rPr>
          <w:rFonts w:hint="cs"/>
          <w:b/>
          <w:bCs/>
          <w:rtl/>
          <w:lang w:bidi="fa-IR"/>
        </w:rPr>
        <w:t>ِ</w:t>
      </w:r>
      <w:r w:rsidR="0038305E" w:rsidRPr="0094120B">
        <w:rPr>
          <w:rFonts w:hint="cs"/>
          <w:rtl/>
          <w:lang w:bidi="fa-IR"/>
        </w:rPr>
        <w:t>»</w:t>
      </w:r>
      <w:r w:rsidR="00DF0E9C" w:rsidRPr="0094120B">
        <w:rPr>
          <w:rFonts w:hint="cs"/>
          <w:rtl/>
          <w:lang w:bidi="fa-IR"/>
        </w:rPr>
        <w:t>. این بدل کل از</w:t>
      </w:r>
      <w:r w:rsidR="006271CB" w:rsidRPr="0094120B">
        <w:rPr>
          <w:rFonts w:hint="cs"/>
          <w:rtl/>
          <w:lang w:bidi="fa-IR"/>
        </w:rPr>
        <w:t xml:space="preserve"> کل است</w:t>
      </w:r>
      <w:r w:rsidR="00DF0E9C" w:rsidRPr="0094120B">
        <w:rPr>
          <w:rFonts w:hint="cs"/>
          <w:rtl/>
          <w:lang w:bidi="fa-IR"/>
        </w:rPr>
        <w:t>، که</w:t>
      </w:r>
      <w:r w:rsidR="00652776"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652776" w:rsidRPr="0094120B">
        <w:rPr>
          <w:rFonts w:hint="cs"/>
          <w:b/>
          <w:bCs/>
          <w:rtl/>
          <w:lang w:bidi="fa-IR"/>
        </w:rPr>
        <w:t xml:space="preserve">صِراطِ </w:t>
      </w:r>
      <w:r w:rsidR="00652776" w:rsidRPr="0094120B">
        <w:rPr>
          <w:rFonts w:hint="cs"/>
          <w:b/>
          <w:bCs/>
          <w:rtl/>
          <w:lang w:bidi="fa-IR"/>
        </w:rPr>
        <w:lastRenderedPageBreak/>
        <w:t>العَزیزِ الحَمیدِ</w:t>
      </w:r>
      <w:r w:rsidR="0038305E" w:rsidRPr="0094120B">
        <w:rPr>
          <w:rFonts w:hint="cs"/>
          <w:rtl/>
          <w:lang w:bidi="fa-IR"/>
        </w:rPr>
        <w:t>»</w:t>
      </w:r>
      <w:r w:rsidR="006271CB" w:rsidRPr="0094120B">
        <w:rPr>
          <w:rFonts w:hint="cs"/>
          <w:rtl/>
          <w:lang w:bidi="fa-IR"/>
        </w:rPr>
        <w:t xml:space="preserve"> در واقع همان نور است</w:t>
      </w:r>
      <w:r w:rsidR="00DF0E9C" w:rsidRPr="0094120B">
        <w:rPr>
          <w:rFonts w:hint="cs"/>
          <w:rtl/>
          <w:lang w:bidi="fa-IR"/>
        </w:rPr>
        <w:t>.</w:t>
      </w:r>
      <w:r w:rsidR="006271CB" w:rsidRPr="0094120B">
        <w:rPr>
          <w:rFonts w:hint="cs"/>
          <w:rtl/>
          <w:lang w:bidi="fa-IR"/>
        </w:rPr>
        <w:t xml:space="preserve"> </w:t>
      </w:r>
      <w:r w:rsidR="00DF0E9C" w:rsidRPr="0094120B">
        <w:rPr>
          <w:rFonts w:hint="cs"/>
          <w:rtl/>
          <w:lang w:bidi="fa-IR"/>
        </w:rPr>
        <w:t xml:space="preserve">که </w:t>
      </w:r>
      <w:r w:rsidR="006271CB" w:rsidRPr="0094120B">
        <w:rPr>
          <w:rFonts w:hint="cs"/>
          <w:rtl/>
          <w:lang w:bidi="fa-IR"/>
        </w:rPr>
        <w:t>این نور روشنگر درون آدمیان</w:t>
      </w:r>
      <w:r w:rsidR="00DF0E9C" w:rsidRPr="0094120B">
        <w:rPr>
          <w:rFonts w:hint="cs"/>
          <w:rtl/>
          <w:lang w:bidi="fa-IR"/>
        </w:rPr>
        <w:t>،</w:t>
      </w:r>
      <w:r w:rsidR="006271CB" w:rsidRPr="0094120B">
        <w:rPr>
          <w:rFonts w:hint="cs"/>
          <w:rtl/>
          <w:lang w:bidi="fa-IR"/>
        </w:rPr>
        <w:t xml:space="preserve"> همان راه خداوند عزیز و حمید است و پیغمبر مأمور به چنین تکلیفی است</w:t>
      </w:r>
      <w:r w:rsidR="00DF0E9C" w:rsidRPr="0094120B">
        <w:rPr>
          <w:rFonts w:hint="cs"/>
          <w:rtl/>
          <w:lang w:bidi="fa-IR"/>
        </w:rPr>
        <w:t xml:space="preserve">. </w:t>
      </w:r>
      <w:r w:rsidR="006271CB" w:rsidRPr="0094120B">
        <w:rPr>
          <w:rFonts w:hint="cs"/>
          <w:rtl/>
          <w:lang w:bidi="fa-IR"/>
        </w:rPr>
        <w:t xml:space="preserve">دلالت </w:t>
      </w:r>
      <w:r w:rsidR="00DF0E9C" w:rsidRPr="0094120B">
        <w:rPr>
          <w:rFonts w:hint="cs"/>
          <w:rtl/>
          <w:lang w:bidi="fa-IR"/>
        </w:rPr>
        <w:t xml:space="preserve">این آیه </w:t>
      </w:r>
      <w:r w:rsidR="006271CB" w:rsidRPr="0094120B">
        <w:rPr>
          <w:rFonts w:hint="cs"/>
          <w:rtl/>
          <w:lang w:bidi="fa-IR"/>
        </w:rPr>
        <w:t xml:space="preserve">نسبت به پیغمبر </w:t>
      </w:r>
      <w:r w:rsidR="00DF0E9C" w:rsidRPr="0094120B">
        <w:rPr>
          <w:rFonts w:hint="cs"/>
          <w:rtl/>
          <w:lang w:bidi="fa-IR"/>
        </w:rPr>
        <w:t>محرز</w:t>
      </w:r>
      <w:r w:rsidR="006271CB" w:rsidRPr="0094120B">
        <w:rPr>
          <w:rFonts w:hint="cs"/>
          <w:rtl/>
          <w:lang w:bidi="fa-IR"/>
        </w:rPr>
        <w:t xml:space="preserve"> است</w:t>
      </w:r>
      <w:r w:rsidR="00DF0E9C" w:rsidRPr="0094120B">
        <w:rPr>
          <w:rFonts w:hint="cs"/>
          <w:rtl/>
          <w:lang w:bidi="fa-IR"/>
        </w:rPr>
        <w:t>،</w:t>
      </w:r>
      <w:r w:rsidR="006271CB" w:rsidRPr="0094120B">
        <w:rPr>
          <w:rFonts w:hint="cs"/>
          <w:rtl/>
          <w:lang w:bidi="fa-IR"/>
        </w:rPr>
        <w:t xml:space="preserve"> </w:t>
      </w:r>
      <w:r w:rsidR="00DF0E9C" w:rsidRPr="0094120B">
        <w:rPr>
          <w:rFonts w:hint="cs"/>
          <w:rtl/>
          <w:lang w:bidi="fa-IR"/>
        </w:rPr>
        <w:t>و می‌توان</w:t>
      </w:r>
      <w:r w:rsidR="006271CB" w:rsidRPr="0094120B">
        <w:rPr>
          <w:rFonts w:hint="cs"/>
          <w:rtl/>
          <w:lang w:bidi="fa-IR"/>
        </w:rPr>
        <w:t xml:space="preserve"> نکته اخیر در این آیه </w:t>
      </w:r>
      <w:r w:rsidR="00DF0E9C" w:rsidRPr="0094120B">
        <w:rPr>
          <w:rFonts w:hint="cs"/>
          <w:rtl/>
          <w:lang w:bidi="fa-IR"/>
        </w:rPr>
        <w:t xml:space="preserve">را </w:t>
      </w:r>
      <w:r w:rsidR="006271CB" w:rsidRPr="0094120B">
        <w:rPr>
          <w:rFonts w:hint="cs"/>
          <w:rtl/>
          <w:lang w:bidi="fa-IR"/>
        </w:rPr>
        <w:t xml:space="preserve">تعمیم به علما و دانشمندان </w:t>
      </w:r>
      <w:r w:rsidR="00DF0E9C" w:rsidRPr="0094120B">
        <w:rPr>
          <w:rFonts w:hint="cs"/>
          <w:rtl/>
          <w:lang w:bidi="fa-IR"/>
        </w:rPr>
        <w:t xml:space="preserve">داد. که </w:t>
      </w:r>
      <w:r w:rsidR="006271CB" w:rsidRPr="0094120B">
        <w:rPr>
          <w:rFonts w:hint="cs"/>
          <w:rtl/>
          <w:lang w:bidi="fa-IR"/>
        </w:rPr>
        <w:t>نیاز به یکی از آن سه یا چهار وجهی دارد</w:t>
      </w:r>
      <w:r w:rsidR="00DF0E9C" w:rsidRPr="0094120B">
        <w:rPr>
          <w:rFonts w:hint="cs"/>
          <w:rtl/>
          <w:lang w:bidi="fa-IR"/>
        </w:rPr>
        <w:t>،</w:t>
      </w:r>
      <w:r w:rsidR="006271CB" w:rsidRPr="0094120B">
        <w:rPr>
          <w:rFonts w:hint="cs"/>
          <w:rtl/>
          <w:lang w:bidi="fa-IR"/>
        </w:rPr>
        <w:t xml:space="preserve"> که موجب تعمیم آیه </w:t>
      </w:r>
      <w:r w:rsidR="00557392" w:rsidRPr="0094120B">
        <w:rPr>
          <w:rFonts w:hint="cs"/>
          <w:rtl/>
          <w:lang w:bidi="fa-IR"/>
        </w:rPr>
        <w:t>می‌ش</w:t>
      </w:r>
      <w:r w:rsidR="00DF0E9C" w:rsidRPr="0094120B">
        <w:rPr>
          <w:rFonts w:hint="cs"/>
          <w:rtl/>
          <w:lang w:bidi="fa-IR"/>
        </w:rPr>
        <w:t>و</w:t>
      </w:r>
      <w:r w:rsidR="00557392" w:rsidRPr="0094120B">
        <w:rPr>
          <w:rFonts w:hint="cs"/>
          <w:rtl/>
          <w:lang w:bidi="fa-IR"/>
        </w:rPr>
        <w:t>د</w:t>
      </w:r>
      <w:r w:rsidR="00DF0E9C" w:rsidRPr="0094120B">
        <w:rPr>
          <w:rFonts w:hint="cs"/>
          <w:rtl/>
          <w:lang w:bidi="fa-IR"/>
        </w:rPr>
        <w:t>.</w:t>
      </w:r>
      <w:r w:rsidR="006271CB" w:rsidRPr="0094120B">
        <w:rPr>
          <w:rFonts w:hint="cs"/>
          <w:rtl/>
          <w:lang w:bidi="fa-IR"/>
        </w:rPr>
        <w:t xml:space="preserve"> که </w:t>
      </w:r>
      <w:r w:rsidR="00DF0E9C" w:rsidRPr="0094120B">
        <w:rPr>
          <w:rFonts w:hint="cs"/>
          <w:rtl/>
          <w:lang w:bidi="fa-IR"/>
        </w:rPr>
        <w:t xml:space="preserve">به </w:t>
      </w:r>
      <w:r w:rsidR="006271CB" w:rsidRPr="0094120B">
        <w:rPr>
          <w:rFonts w:hint="cs"/>
          <w:rtl/>
          <w:lang w:bidi="fa-IR"/>
        </w:rPr>
        <w:t xml:space="preserve">این وجوه چهارگانه </w:t>
      </w:r>
      <w:r w:rsidR="00DF0E9C" w:rsidRPr="0094120B">
        <w:rPr>
          <w:rFonts w:hint="cs"/>
          <w:rtl/>
          <w:lang w:bidi="fa-IR"/>
        </w:rPr>
        <w:t>در ما قبل پرداخته شد.</w:t>
      </w:r>
      <w:r w:rsidR="006271CB" w:rsidRPr="0094120B">
        <w:rPr>
          <w:rFonts w:hint="cs"/>
          <w:rtl/>
          <w:lang w:bidi="fa-IR"/>
        </w:rPr>
        <w:t xml:space="preserve"> از جمله وجه تأسی بود</w:t>
      </w:r>
      <w:r w:rsidR="00DF0E9C" w:rsidRPr="0094120B">
        <w:rPr>
          <w:rFonts w:hint="cs"/>
          <w:rtl/>
          <w:lang w:bidi="fa-IR"/>
        </w:rPr>
        <w:t>،</w:t>
      </w:r>
      <w:r w:rsidR="006271CB" w:rsidRPr="0094120B">
        <w:rPr>
          <w:rFonts w:hint="cs"/>
          <w:rtl/>
          <w:lang w:bidi="fa-IR"/>
        </w:rPr>
        <w:t xml:space="preserve"> که </w:t>
      </w:r>
      <w:r w:rsidR="0038305E" w:rsidRPr="0094120B">
        <w:rPr>
          <w:rFonts w:hint="cs"/>
          <w:rtl/>
          <w:lang w:bidi="fa-IR"/>
        </w:rPr>
        <w:t>«</w:t>
      </w:r>
      <w:r w:rsidR="006271CB" w:rsidRPr="0094120B">
        <w:rPr>
          <w:rFonts w:hint="cs"/>
          <w:b/>
          <w:bCs/>
          <w:rtl/>
          <w:lang w:bidi="fa-IR"/>
        </w:rPr>
        <w:t>ل</w:t>
      </w:r>
      <w:r w:rsidR="00FA6761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ک</w:t>
      </w:r>
      <w:r w:rsidR="00FA6761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م فی ر</w:t>
      </w:r>
      <w:r w:rsidR="00FA6761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س</w:t>
      </w:r>
      <w:r w:rsidR="00FA6761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ول</w:t>
      </w:r>
      <w:r w:rsidR="00FA6761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الله</w:t>
      </w:r>
      <w:r w:rsidR="00FA6761" w:rsidRPr="0094120B">
        <w:rPr>
          <w:rFonts w:hint="cs"/>
          <w:b/>
          <w:bCs/>
          <w:rtl/>
          <w:lang w:bidi="fa-IR"/>
        </w:rPr>
        <w:t>ِ</w:t>
      </w:r>
      <w:r w:rsidR="006271CB" w:rsidRPr="0094120B">
        <w:rPr>
          <w:rFonts w:hint="cs"/>
          <w:b/>
          <w:bCs/>
          <w:rtl/>
          <w:lang w:bidi="fa-IR"/>
        </w:rPr>
        <w:t xml:space="preserve"> ا</w:t>
      </w:r>
      <w:r w:rsidR="00FA6761" w:rsidRPr="0094120B">
        <w:rPr>
          <w:rFonts w:hint="cs"/>
          <w:b/>
          <w:bCs/>
          <w:rtl/>
          <w:lang w:bidi="fa-IR"/>
        </w:rPr>
        <w:t>ُ</w:t>
      </w:r>
      <w:r w:rsidR="006271CB" w:rsidRPr="0094120B">
        <w:rPr>
          <w:rFonts w:hint="cs"/>
          <w:b/>
          <w:bCs/>
          <w:rtl/>
          <w:lang w:bidi="fa-IR"/>
        </w:rPr>
        <w:t>سو</w:t>
      </w:r>
      <w:r w:rsidR="00FA6761" w:rsidRPr="0094120B">
        <w:rPr>
          <w:rFonts w:hint="cs"/>
          <w:b/>
          <w:bCs/>
          <w:rtl/>
          <w:lang w:bidi="fa-IR"/>
        </w:rPr>
        <w:t>َةٌ</w:t>
      </w:r>
      <w:r w:rsidR="006271CB" w:rsidRPr="0094120B">
        <w:rPr>
          <w:rFonts w:hint="cs"/>
          <w:b/>
          <w:bCs/>
          <w:rtl/>
          <w:lang w:bidi="fa-IR"/>
        </w:rPr>
        <w:t xml:space="preserve"> ح</w:t>
      </w:r>
      <w:r w:rsidR="00FA6761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س</w:t>
      </w:r>
      <w:r w:rsidR="00FA6761" w:rsidRPr="0094120B">
        <w:rPr>
          <w:rFonts w:hint="cs"/>
          <w:b/>
          <w:bCs/>
          <w:rtl/>
          <w:lang w:bidi="fa-IR"/>
        </w:rPr>
        <w:t>َ</w:t>
      </w:r>
      <w:r w:rsidR="006271CB" w:rsidRPr="0094120B">
        <w:rPr>
          <w:rFonts w:hint="cs"/>
          <w:b/>
          <w:bCs/>
          <w:rtl/>
          <w:lang w:bidi="fa-IR"/>
        </w:rPr>
        <w:t>ن</w:t>
      </w:r>
      <w:r w:rsidR="00FA6761" w:rsidRPr="0094120B">
        <w:rPr>
          <w:rFonts w:hint="cs"/>
          <w:b/>
          <w:bCs/>
          <w:rtl/>
          <w:lang w:bidi="fa-IR"/>
        </w:rPr>
        <w:t>َة</w:t>
      </w:r>
      <w:r w:rsidR="0038305E" w:rsidRPr="0094120B">
        <w:rPr>
          <w:rFonts w:hint="cs"/>
          <w:rtl/>
          <w:lang w:bidi="fa-IR"/>
        </w:rPr>
        <w:t>»</w:t>
      </w:r>
      <w:r w:rsidR="00FA6761" w:rsidRPr="0094120B">
        <w:rPr>
          <w:rFonts w:hint="cs"/>
          <w:rtl/>
          <w:lang w:bidi="fa-IR"/>
        </w:rPr>
        <w:t xml:space="preserve"> </w:t>
      </w:r>
      <w:r w:rsidR="00DF0E9C" w:rsidRPr="0094120B">
        <w:rPr>
          <w:rFonts w:hint="cs"/>
          <w:rtl/>
          <w:lang w:bidi="fa-IR"/>
        </w:rPr>
        <w:t>را</w:t>
      </w:r>
      <w:r w:rsidR="006271CB" w:rsidRPr="0094120B">
        <w:rPr>
          <w:rFonts w:hint="cs"/>
          <w:rtl/>
          <w:lang w:bidi="fa-IR"/>
        </w:rPr>
        <w:t xml:space="preserve"> </w:t>
      </w:r>
      <w:r w:rsidR="00DF0E9C" w:rsidRPr="0094120B">
        <w:rPr>
          <w:rFonts w:hint="cs"/>
          <w:rtl/>
          <w:lang w:bidi="fa-IR"/>
        </w:rPr>
        <w:t>می‌توان به دیگران هم تعمیم داد</w:t>
      </w:r>
      <w:r w:rsidR="00DF797E" w:rsidRPr="0094120B">
        <w:rPr>
          <w:rFonts w:hint="cs"/>
          <w:rtl/>
          <w:lang w:bidi="fa-IR"/>
        </w:rPr>
        <w:t>.</w:t>
      </w:r>
      <w:r w:rsidR="006271CB" w:rsidRPr="0094120B">
        <w:rPr>
          <w:rFonts w:hint="cs"/>
          <w:rtl/>
          <w:lang w:bidi="fa-IR"/>
        </w:rPr>
        <w:t xml:space="preserve"> </w:t>
      </w:r>
    </w:p>
    <w:p w:rsidR="009E5101" w:rsidRPr="0094120B" w:rsidRDefault="00D63C08" w:rsidP="009D3A02">
      <w:pPr>
        <w:pStyle w:val="Heading2"/>
        <w:rPr>
          <w:rFonts w:cs="2  Badr"/>
          <w:rtl/>
        </w:rPr>
      </w:pPr>
      <w:bookmarkStart w:id="10" w:name="_Toc398715826"/>
      <w:r w:rsidRPr="0094120B">
        <w:rPr>
          <w:rFonts w:cs="2  Badr" w:hint="cs"/>
          <w:rtl/>
        </w:rPr>
        <w:t>بررسی آیات دارای محوریت</w:t>
      </w:r>
      <w:r w:rsidR="009E5101" w:rsidRPr="0094120B">
        <w:rPr>
          <w:rFonts w:cs="2  Badr" w:hint="cs"/>
          <w:rtl/>
        </w:rPr>
        <w:t xml:space="preserve"> تبیین</w:t>
      </w:r>
      <w:bookmarkEnd w:id="10"/>
    </w:p>
    <w:p w:rsidR="006271CB" w:rsidRPr="0094120B" w:rsidRDefault="006271CB" w:rsidP="0094120B">
      <w:pPr>
        <w:rPr>
          <w:rtl/>
          <w:lang w:bidi="fa-IR"/>
        </w:rPr>
      </w:pPr>
      <w:r w:rsidRPr="0094120B">
        <w:rPr>
          <w:rFonts w:hint="cs"/>
          <w:rtl/>
          <w:lang w:bidi="fa-IR"/>
        </w:rPr>
        <w:t>گروه دیگر آن آیاتی است که تبیین را محور قرار داده است</w:t>
      </w:r>
      <w:r w:rsidR="00DF797E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از جمله آیه چهارم سوره ابراهیم </w:t>
      </w:r>
      <w:r w:rsidR="0038305E" w:rsidRPr="0094120B">
        <w:rPr>
          <w:rFonts w:hint="cs"/>
          <w:rtl/>
          <w:lang w:bidi="fa-IR"/>
        </w:rPr>
        <w:t>«</w:t>
      </w:r>
      <w:r w:rsidR="0094120B" w:rsidRPr="0094120B">
        <w:rPr>
          <w:rFonts w:hint="eastAsia"/>
          <w:rtl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اللَّهِ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الَّذي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لَهُ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ما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فِي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السَّماواتِ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وَ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ما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فِي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الْأَرْضِ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وَ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وَيْلٌ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لِلْكافِرينَ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مِنْ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عَذابٍ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شَديد</w:t>
      </w:r>
      <w:r w:rsidR="0094120B" w:rsidRPr="0094120B">
        <w:rPr>
          <w:rFonts w:hint="cs"/>
          <w:b/>
          <w:bCs/>
          <w:rtl/>
          <w:lang w:bidi="fa-IR"/>
        </w:rPr>
        <w:t xml:space="preserve">(2) </w:t>
      </w:r>
      <w:r w:rsidR="0094120B" w:rsidRPr="0094120B">
        <w:rPr>
          <w:rFonts w:hint="eastAsia"/>
          <w:b/>
          <w:bCs/>
          <w:rtl/>
          <w:lang w:bidi="fa-IR"/>
        </w:rPr>
        <w:t>الَّذينَ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يَسْتَحِبُّونَ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الْحَياةَ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الدُّنْيا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عَلَى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الْآخِرَةِ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وَ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يَصُدُّونَ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عَنْ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سَبيلِ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اللَّهِ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وَ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يَبْغُونَها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عِوَجاً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أُولئِكَ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في‏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ضَلالٍ</w:t>
      </w:r>
      <w:r w:rsidR="0094120B" w:rsidRPr="0094120B">
        <w:rPr>
          <w:b/>
          <w:bCs/>
          <w:rtl/>
          <w:lang w:bidi="fa-IR"/>
        </w:rPr>
        <w:t xml:space="preserve"> </w:t>
      </w:r>
      <w:r w:rsidR="0094120B" w:rsidRPr="0094120B">
        <w:rPr>
          <w:rFonts w:hint="eastAsia"/>
          <w:b/>
          <w:bCs/>
          <w:rtl/>
          <w:lang w:bidi="fa-IR"/>
        </w:rPr>
        <w:t>بَعيدٍ</w:t>
      </w:r>
      <w:r w:rsidR="0094120B" w:rsidRPr="0094120B">
        <w:rPr>
          <w:rFonts w:hint="cs"/>
          <w:b/>
          <w:bCs/>
          <w:rtl/>
          <w:lang w:bidi="fa-IR"/>
        </w:rPr>
        <w:t xml:space="preserve">(3) </w:t>
      </w:r>
      <w:r w:rsidR="0038305E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</w:t>
      </w:r>
      <w:r w:rsidR="003B28C9" w:rsidRPr="0094120B">
        <w:rPr>
          <w:rFonts w:hint="cs"/>
          <w:rtl/>
          <w:lang w:bidi="fa-IR"/>
        </w:rPr>
        <w:t xml:space="preserve">و دیگر آیه </w:t>
      </w:r>
      <w:r w:rsidR="0038305E" w:rsidRPr="0094120B">
        <w:rPr>
          <w:rFonts w:hint="cs"/>
          <w:rtl/>
          <w:lang w:bidi="fa-IR"/>
        </w:rPr>
        <w:t>«</w:t>
      </w:r>
      <w:r w:rsidR="0083611C" w:rsidRPr="0094120B">
        <w:rPr>
          <w:rFonts w:hint="eastAsia"/>
          <w:b/>
          <w:bCs/>
          <w:rtl/>
          <w:lang w:bidi="fa-IR"/>
        </w:rPr>
        <w:t>وَ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ما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أَرْسَلْنا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مِنْ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رَسُولٍ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إِلاَّ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بِلِسانِ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قَوْمِهِ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لِيُبَيِّنَ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لَهُمْ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فَيُضِلُّ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اللَّهُ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مَنْ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يَشاءُ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وَ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يَهْدي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مَنْ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يَشاءُ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وَ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هُوَ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الْعَزيزُ</w:t>
      </w:r>
      <w:r w:rsidR="0083611C" w:rsidRPr="0094120B">
        <w:rPr>
          <w:b/>
          <w:bCs/>
          <w:rtl/>
          <w:lang w:bidi="fa-IR"/>
        </w:rPr>
        <w:t xml:space="preserve"> </w:t>
      </w:r>
      <w:r w:rsidR="0083611C" w:rsidRPr="0094120B">
        <w:rPr>
          <w:rFonts w:hint="eastAsia"/>
          <w:b/>
          <w:bCs/>
          <w:rtl/>
          <w:lang w:bidi="fa-IR"/>
        </w:rPr>
        <w:t>الْحَكيمُ</w:t>
      </w:r>
      <w:r w:rsidR="0038305E" w:rsidRPr="0094120B">
        <w:rPr>
          <w:rFonts w:hint="cs"/>
          <w:rtl/>
          <w:lang w:bidi="fa-IR"/>
        </w:rPr>
        <w:t>»</w:t>
      </w:r>
      <w:r w:rsidR="003B28C9" w:rsidRPr="0094120B">
        <w:rPr>
          <w:rFonts w:hint="cs"/>
          <w:rtl/>
          <w:lang w:bidi="fa-IR"/>
        </w:rPr>
        <w:t>، که</w:t>
      </w:r>
      <w:r w:rsidRPr="0094120B">
        <w:rPr>
          <w:rFonts w:hint="cs"/>
          <w:rtl/>
          <w:lang w:bidi="fa-IR"/>
        </w:rPr>
        <w:t xml:space="preserve"> شاهد کلام این</w:t>
      </w:r>
      <w:r w:rsidR="000548C2" w:rsidRPr="0094120B">
        <w:rPr>
          <w:rFonts w:hint="cs"/>
          <w:rtl/>
          <w:lang w:bidi="fa-IR"/>
        </w:rPr>
        <w:t xml:space="preserve"> </w:t>
      </w:r>
      <w:r w:rsidR="003B28C9" w:rsidRPr="0094120B">
        <w:rPr>
          <w:rFonts w:hint="cs"/>
          <w:rtl/>
          <w:lang w:bidi="fa-IR"/>
        </w:rPr>
        <w:t>قسمت از آیه است که</w:t>
      </w:r>
      <w:r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می‌گوید</w:t>
      </w:r>
      <w:r w:rsidR="003B28C9" w:rsidRPr="0094120B">
        <w:rPr>
          <w:rFonts w:hint="cs"/>
          <w:rtl/>
          <w:lang w:bidi="fa-IR"/>
        </w:rPr>
        <w:t>:</w:t>
      </w:r>
      <w:r w:rsidRPr="0094120B">
        <w:rPr>
          <w:rFonts w:hint="cs"/>
          <w:rtl/>
          <w:lang w:bidi="fa-IR"/>
        </w:rPr>
        <w:t xml:space="preserve"> </w:t>
      </w:r>
      <w:r w:rsidR="0038305E" w:rsidRPr="0094120B">
        <w:rPr>
          <w:rFonts w:hint="cs"/>
          <w:rtl/>
          <w:lang w:bidi="fa-IR"/>
        </w:rPr>
        <w:t>«</w:t>
      </w:r>
      <w:r w:rsidR="003C2231" w:rsidRPr="0094120B">
        <w:rPr>
          <w:rFonts w:hint="cs"/>
          <w:b/>
          <w:bCs/>
          <w:rtl/>
          <w:lang w:bidi="fa-IR"/>
        </w:rPr>
        <w:t>ما أرسَلنا مِن رَسولٍ اِلا بِلِسانِ قَومِه لِیُبَیِّنَ لَهُم</w:t>
      </w:r>
      <w:r w:rsidR="0038305E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</w:t>
      </w:r>
      <w:r w:rsidR="00797A7F" w:rsidRPr="0094120B">
        <w:rPr>
          <w:rFonts w:hint="cs"/>
          <w:rtl/>
          <w:lang w:bidi="fa-IR"/>
        </w:rPr>
        <w:t>که در مقام</w:t>
      </w:r>
      <w:r w:rsidR="003D1F69" w:rsidRPr="0094120B">
        <w:rPr>
          <w:rFonts w:hint="cs"/>
          <w:rtl/>
          <w:lang w:bidi="fa-IR"/>
        </w:rPr>
        <w:t xml:space="preserve"> </w:t>
      </w:r>
      <w:r w:rsidR="00797A7F" w:rsidRPr="0094120B">
        <w:rPr>
          <w:rFonts w:hint="cs"/>
          <w:rtl/>
          <w:lang w:bidi="fa-IR"/>
        </w:rPr>
        <w:t>این است که</w:t>
      </w:r>
      <w:r w:rsidRPr="0094120B">
        <w:rPr>
          <w:rFonts w:hint="cs"/>
          <w:rtl/>
          <w:lang w:bidi="fa-IR"/>
        </w:rPr>
        <w:t xml:space="preserve"> همه انبیا</w:t>
      </w:r>
      <w:r w:rsidR="00797A7F" w:rsidRPr="0094120B">
        <w:rPr>
          <w:rFonts w:hint="cs"/>
          <w:rtl/>
          <w:lang w:bidi="fa-IR"/>
        </w:rPr>
        <w:t>ء به لسان قومشان سخن می‌گفتند و این</w:t>
      </w:r>
      <w:r w:rsidRPr="0094120B">
        <w:rPr>
          <w:rFonts w:hint="cs"/>
          <w:rtl/>
          <w:lang w:bidi="fa-IR"/>
        </w:rPr>
        <w:t xml:space="preserve"> یک سنت پایداری </w:t>
      </w:r>
      <w:r w:rsidR="00797A7F" w:rsidRPr="0094120B">
        <w:rPr>
          <w:rFonts w:hint="cs"/>
          <w:rtl/>
          <w:lang w:bidi="fa-IR"/>
        </w:rPr>
        <w:t xml:space="preserve">است که </w:t>
      </w:r>
      <w:r w:rsidRPr="0094120B">
        <w:rPr>
          <w:rFonts w:hint="cs"/>
          <w:rtl/>
          <w:lang w:bidi="fa-IR"/>
        </w:rPr>
        <w:t xml:space="preserve">شامل همه انبیا </w:t>
      </w:r>
      <w:r w:rsidR="001D6D1A" w:rsidRPr="0094120B">
        <w:rPr>
          <w:rFonts w:hint="cs"/>
          <w:rtl/>
          <w:lang w:bidi="fa-IR"/>
        </w:rPr>
        <w:t>می‌شود</w:t>
      </w:r>
      <w:r w:rsidRPr="0094120B">
        <w:rPr>
          <w:rFonts w:hint="cs"/>
          <w:rtl/>
          <w:lang w:bidi="fa-IR"/>
        </w:rPr>
        <w:t xml:space="preserve"> </w:t>
      </w:r>
      <w:r w:rsidR="00797A7F" w:rsidRPr="0094120B">
        <w:rPr>
          <w:rFonts w:hint="cs"/>
          <w:rtl/>
          <w:lang w:bidi="fa-IR"/>
        </w:rPr>
        <w:t>و</w:t>
      </w:r>
      <w:r w:rsidRPr="0094120B">
        <w:rPr>
          <w:rFonts w:hint="cs"/>
          <w:rtl/>
          <w:lang w:bidi="fa-IR"/>
        </w:rPr>
        <w:t xml:space="preserve"> اختصاص</w:t>
      </w:r>
      <w:r w:rsidR="00797A7F" w:rsidRPr="0094120B">
        <w:rPr>
          <w:rFonts w:hint="cs"/>
          <w:rtl/>
          <w:lang w:bidi="fa-IR"/>
        </w:rPr>
        <w:t>ی</w:t>
      </w:r>
      <w:r w:rsidRPr="0094120B">
        <w:rPr>
          <w:rFonts w:hint="cs"/>
          <w:rtl/>
          <w:lang w:bidi="fa-IR"/>
        </w:rPr>
        <w:t xml:space="preserve"> ب</w:t>
      </w:r>
      <w:r w:rsidR="00797A7F" w:rsidRPr="0094120B">
        <w:rPr>
          <w:rFonts w:hint="cs"/>
          <w:rtl/>
          <w:lang w:bidi="fa-IR"/>
        </w:rPr>
        <w:t>ه پیغمبر ندارد. و نکته دیگر این</w:t>
      </w:r>
      <w:r w:rsidRPr="0094120B">
        <w:rPr>
          <w:rFonts w:hint="cs"/>
          <w:rtl/>
          <w:lang w:bidi="fa-IR"/>
        </w:rPr>
        <w:t xml:space="preserve">که اینجا همان لام غایت آمده روی </w:t>
      </w:r>
      <w:r w:rsidR="0094120B" w:rsidRPr="0094120B">
        <w:rPr>
          <w:rFonts w:hint="cs"/>
          <w:rtl/>
          <w:lang w:bidi="fa-IR"/>
        </w:rPr>
        <w:t>«</w:t>
      </w:r>
      <w:r w:rsidRPr="0094120B">
        <w:rPr>
          <w:rFonts w:hint="cs"/>
          <w:rtl/>
          <w:lang w:bidi="fa-IR"/>
        </w:rPr>
        <w:t>یبین</w:t>
      </w:r>
      <w:r w:rsidR="0094120B" w:rsidRPr="0094120B">
        <w:rPr>
          <w:rFonts w:hint="cs"/>
          <w:rtl/>
          <w:lang w:bidi="fa-IR"/>
        </w:rPr>
        <w:t>»</w:t>
      </w:r>
      <w:r w:rsidRPr="0094120B">
        <w:rPr>
          <w:rFonts w:hint="cs"/>
          <w:rtl/>
          <w:lang w:bidi="fa-IR"/>
        </w:rPr>
        <w:t xml:space="preserve"> یعنی </w:t>
      </w:r>
      <w:r w:rsidR="00797A7F" w:rsidRPr="0094120B">
        <w:rPr>
          <w:rFonts w:hint="cs"/>
          <w:rtl/>
          <w:lang w:bidi="fa-IR"/>
        </w:rPr>
        <w:t>محوریت بحث در ای</w:t>
      </w:r>
      <w:r w:rsidR="000548C2" w:rsidRPr="0094120B">
        <w:rPr>
          <w:rFonts w:hint="cs"/>
          <w:rtl/>
          <w:lang w:bidi="fa-IR"/>
        </w:rPr>
        <w:t>ن</w:t>
      </w:r>
      <w:r w:rsidR="00797A7F" w:rsidRPr="0094120B">
        <w:rPr>
          <w:rFonts w:hint="cs"/>
          <w:rtl/>
          <w:lang w:bidi="fa-IR"/>
        </w:rPr>
        <w:t xml:space="preserve">جا </w:t>
      </w:r>
      <w:r w:rsidRPr="0094120B">
        <w:rPr>
          <w:rFonts w:hint="cs"/>
          <w:rtl/>
          <w:lang w:bidi="fa-IR"/>
        </w:rPr>
        <w:t xml:space="preserve">تبیین </w:t>
      </w:r>
      <w:r w:rsidR="00797A7F" w:rsidRPr="0094120B">
        <w:rPr>
          <w:rFonts w:hint="cs"/>
          <w:rtl/>
          <w:lang w:bidi="fa-IR"/>
        </w:rPr>
        <w:t xml:space="preserve">است. </w:t>
      </w:r>
      <w:r w:rsidRPr="0094120B">
        <w:rPr>
          <w:rFonts w:hint="cs"/>
          <w:rtl/>
          <w:lang w:bidi="fa-IR"/>
        </w:rPr>
        <w:t xml:space="preserve">و </w:t>
      </w:r>
      <w:r w:rsidR="00797A7F" w:rsidRPr="0094120B">
        <w:rPr>
          <w:rFonts w:hint="cs"/>
          <w:rtl/>
          <w:lang w:bidi="fa-IR"/>
        </w:rPr>
        <w:t xml:space="preserve">در </w:t>
      </w:r>
      <w:r w:rsidRPr="0094120B">
        <w:rPr>
          <w:rFonts w:hint="cs"/>
          <w:rtl/>
          <w:lang w:bidi="fa-IR"/>
        </w:rPr>
        <w:t xml:space="preserve">تبیین دو احتمال </w:t>
      </w:r>
      <w:r w:rsidR="00797A7F" w:rsidRPr="0094120B">
        <w:rPr>
          <w:rFonts w:hint="cs"/>
          <w:rtl/>
          <w:lang w:bidi="fa-IR"/>
        </w:rPr>
        <w:t>وجود دارد.</w:t>
      </w:r>
      <w:r w:rsidRPr="0094120B">
        <w:rPr>
          <w:rFonts w:hint="cs"/>
          <w:rtl/>
          <w:lang w:bidi="fa-IR"/>
        </w:rPr>
        <w:t xml:space="preserve"> یکی اینکه مقصود از تبیین فقط همان بعد آموزشی باشد</w:t>
      </w:r>
      <w:r w:rsidR="00797A7F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تبیین یعنی آشکار کردن</w:t>
      </w:r>
      <w:r w:rsidR="00797A7F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واضح کردن و معلوم کردن مسائل</w:t>
      </w:r>
      <w:r w:rsidR="00797A7F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این یک احتمال است</w:t>
      </w:r>
      <w:r w:rsidR="00797A7F" w:rsidRPr="0094120B">
        <w:rPr>
          <w:rFonts w:hint="cs"/>
          <w:rtl/>
          <w:lang w:bidi="fa-IR"/>
        </w:rPr>
        <w:t>. و</w:t>
      </w:r>
      <w:r w:rsidRPr="0094120B">
        <w:rPr>
          <w:rFonts w:hint="cs"/>
          <w:rtl/>
          <w:lang w:bidi="fa-IR"/>
        </w:rPr>
        <w:t xml:space="preserve"> ممکن است کسی احتمال بدهد </w:t>
      </w:r>
      <w:r w:rsidR="00797A7F" w:rsidRPr="0094120B">
        <w:rPr>
          <w:rFonts w:hint="cs"/>
          <w:rtl/>
          <w:lang w:bidi="fa-IR"/>
        </w:rPr>
        <w:t>ک</w:t>
      </w:r>
      <w:r w:rsidRPr="0094120B">
        <w:rPr>
          <w:rFonts w:hint="cs"/>
          <w:rtl/>
          <w:lang w:bidi="fa-IR"/>
        </w:rPr>
        <w:t xml:space="preserve">ه آشکار کردن شامل اقدامات تربیتی هم </w:t>
      </w:r>
      <w:r w:rsidR="00557392" w:rsidRPr="0094120B">
        <w:rPr>
          <w:rFonts w:hint="cs"/>
          <w:rtl/>
          <w:lang w:bidi="fa-IR"/>
        </w:rPr>
        <w:t>می‌شود</w:t>
      </w:r>
      <w:r w:rsidR="00797A7F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یعنی وقتی کسی مطلب را </w:t>
      </w:r>
      <w:r w:rsidR="00130582" w:rsidRPr="0094120B">
        <w:rPr>
          <w:rFonts w:hint="cs"/>
          <w:rtl/>
          <w:lang w:bidi="fa-IR"/>
        </w:rPr>
        <w:t>نمی‌داند و</w:t>
      </w:r>
      <w:r w:rsidRPr="0094120B">
        <w:rPr>
          <w:rFonts w:hint="cs"/>
          <w:rtl/>
          <w:lang w:bidi="fa-IR"/>
        </w:rPr>
        <w:t xml:space="preserve"> هواها و </w:t>
      </w:r>
      <w:r w:rsidR="00557392" w:rsidRPr="0094120B">
        <w:rPr>
          <w:rFonts w:hint="cs"/>
          <w:rtl/>
          <w:lang w:bidi="fa-IR"/>
        </w:rPr>
        <w:t>هوس‌ها</w:t>
      </w:r>
      <w:r w:rsidRPr="0094120B">
        <w:rPr>
          <w:rFonts w:hint="cs"/>
          <w:rtl/>
          <w:lang w:bidi="fa-IR"/>
        </w:rPr>
        <w:t xml:space="preserve"> مانع این است که ملتزم به علم و دانشش بشود</w:t>
      </w:r>
      <w:r w:rsidR="00130582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وقتی دارد این </w:t>
      </w:r>
      <w:r w:rsidR="00557392" w:rsidRPr="0094120B">
        <w:rPr>
          <w:rFonts w:hint="cs"/>
          <w:rtl/>
          <w:lang w:bidi="fa-IR"/>
        </w:rPr>
        <w:t>پرده‌ها</w:t>
      </w:r>
      <w:r w:rsidR="00130582" w:rsidRPr="0094120B">
        <w:rPr>
          <w:rFonts w:hint="cs"/>
          <w:rtl/>
          <w:lang w:bidi="fa-IR"/>
        </w:rPr>
        <w:t xml:space="preserve"> را می‌</w:t>
      </w:r>
      <w:r w:rsidRPr="0094120B">
        <w:rPr>
          <w:rFonts w:hint="cs"/>
          <w:rtl/>
          <w:lang w:bidi="fa-IR"/>
        </w:rPr>
        <w:t>زند</w:t>
      </w:r>
      <w:r w:rsidR="00130582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کنار با نصیحت با موعظه با تشویق با تنبیه با انذار با تبشیر </w:t>
      </w:r>
      <w:r w:rsidR="000548C2" w:rsidRPr="0094120B">
        <w:rPr>
          <w:rFonts w:hint="cs"/>
          <w:rtl/>
          <w:lang w:bidi="fa-IR"/>
        </w:rPr>
        <w:t>علی‌</w:t>
      </w:r>
      <w:r w:rsidRPr="0094120B">
        <w:rPr>
          <w:rFonts w:hint="cs"/>
          <w:rtl/>
          <w:lang w:bidi="fa-IR"/>
        </w:rPr>
        <w:t xml:space="preserve">رغم اینکه </w:t>
      </w:r>
      <w:r w:rsidR="00557392" w:rsidRPr="0094120B">
        <w:rPr>
          <w:rFonts w:hint="cs"/>
          <w:rtl/>
          <w:lang w:bidi="fa-IR"/>
        </w:rPr>
        <w:t>می‌داند</w:t>
      </w:r>
      <w:r w:rsidRPr="0094120B">
        <w:rPr>
          <w:rFonts w:hint="cs"/>
          <w:rtl/>
          <w:lang w:bidi="fa-IR"/>
        </w:rPr>
        <w:t xml:space="preserve"> او الان علمی به او </w:t>
      </w:r>
      <w:r w:rsidR="00557392" w:rsidRPr="0094120B">
        <w:rPr>
          <w:rFonts w:hint="cs"/>
          <w:rtl/>
          <w:lang w:bidi="fa-IR"/>
        </w:rPr>
        <w:t>نمی‌دهد</w:t>
      </w:r>
      <w:r w:rsidR="00130582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ولی کاری </w:t>
      </w:r>
      <w:r w:rsidR="00557392" w:rsidRPr="0094120B">
        <w:rPr>
          <w:rFonts w:hint="cs"/>
          <w:rtl/>
          <w:lang w:bidi="fa-IR"/>
        </w:rPr>
        <w:t>می‌کند</w:t>
      </w:r>
      <w:r w:rsidRPr="0094120B">
        <w:rPr>
          <w:rFonts w:hint="cs"/>
          <w:rtl/>
          <w:lang w:bidi="fa-IR"/>
        </w:rPr>
        <w:t xml:space="preserve"> که موانع برود</w:t>
      </w:r>
      <w:r w:rsidR="00130582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بعید نیست بگوییم احتمال </w:t>
      </w:r>
      <w:r w:rsidR="00130582" w:rsidRPr="0094120B">
        <w:rPr>
          <w:rFonts w:hint="cs"/>
          <w:rtl/>
          <w:lang w:bidi="fa-IR"/>
        </w:rPr>
        <w:t xml:space="preserve">در </w:t>
      </w:r>
      <w:r w:rsidRPr="0094120B">
        <w:rPr>
          <w:rFonts w:hint="cs"/>
          <w:rtl/>
          <w:lang w:bidi="fa-IR"/>
        </w:rPr>
        <w:t xml:space="preserve">یبین </w:t>
      </w:r>
      <w:r w:rsidR="00130582" w:rsidRPr="0094120B">
        <w:rPr>
          <w:rFonts w:hint="cs"/>
          <w:rtl/>
          <w:lang w:bidi="fa-IR"/>
        </w:rPr>
        <w:t xml:space="preserve">صحیح باشد که </w:t>
      </w:r>
      <w:r w:rsidRPr="0094120B">
        <w:rPr>
          <w:rFonts w:hint="cs"/>
          <w:rtl/>
          <w:lang w:bidi="fa-IR"/>
        </w:rPr>
        <w:t xml:space="preserve">این اقدامات را هم </w:t>
      </w:r>
      <w:r w:rsidR="00130582" w:rsidRPr="0094120B">
        <w:rPr>
          <w:rFonts w:hint="cs"/>
          <w:rtl/>
          <w:lang w:bidi="fa-IR"/>
        </w:rPr>
        <w:t xml:space="preserve">فرا </w:t>
      </w:r>
      <w:r w:rsidR="00557392" w:rsidRPr="0094120B">
        <w:rPr>
          <w:rFonts w:hint="cs"/>
          <w:rtl/>
          <w:lang w:bidi="fa-IR"/>
        </w:rPr>
        <w:t>می‌گیرد</w:t>
      </w:r>
      <w:r w:rsidR="00130582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بنابراین در یبین دو احتمال است</w:t>
      </w:r>
      <w:r w:rsidR="00DB7597" w:rsidRPr="0094120B">
        <w:rPr>
          <w:rFonts w:hint="cs"/>
          <w:rtl/>
          <w:lang w:bidi="fa-IR"/>
        </w:rPr>
        <w:t xml:space="preserve">، یکی اینکه </w:t>
      </w:r>
      <w:r w:rsidRPr="0094120B">
        <w:rPr>
          <w:rFonts w:hint="cs"/>
          <w:rtl/>
          <w:lang w:bidi="fa-IR"/>
        </w:rPr>
        <w:t>بگوییم از باب تبیین است و تبیین ب</w:t>
      </w:r>
      <w:r w:rsidR="00DB7597" w:rsidRPr="0094120B">
        <w:rPr>
          <w:rFonts w:hint="cs"/>
          <w:rtl/>
          <w:lang w:bidi="fa-IR"/>
        </w:rPr>
        <w:t>ُ</w:t>
      </w:r>
      <w:r w:rsidRPr="0094120B">
        <w:rPr>
          <w:rFonts w:hint="cs"/>
          <w:rtl/>
          <w:lang w:bidi="fa-IR"/>
        </w:rPr>
        <w:t xml:space="preserve">عد </w:t>
      </w:r>
      <w:r w:rsidR="00DB7597" w:rsidRPr="0094120B">
        <w:rPr>
          <w:rFonts w:hint="cs"/>
          <w:rtl/>
          <w:lang w:bidi="fa-IR"/>
        </w:rPr>
        <w:t>معرفتی و</w:t>
      </w:r>
      <w:r w:rsidRPr="0094120B">
        <w:rPr>
          <w:rFonts w:hint="cs"/>
          <w:rtl/>
          <w:lang w:bidi="fa-IR"/>
        </w:rPr>
        <w:t xml:space="preserve"> علمی دارد</w:t>
      </w:r>
      <w:r w:rsidR="00E928A9" w:rsidRPr="0094120B">
        <w:rPr>
          <w:rFonts w:hint="cs"/>
          <w:rtl/>
          <w:lang w:bidi="fa-IR"/>
        </w:rPr>
        <w:t>. و</w:t>
      </w:r>
      <w:r w:rsidRPr="0094120B">
        <w:rPr>
          <w:rFonts w:hint="cs"/>
          <w:rtl/>
          <w:lang w:bidi="fa-IR"/>
        </w:rPr>
        <w:t xml:space="preserve"> احتمال </w:t>
      </w:r>
      <w:r w:rsidR="00E928A9" w:rsidRPr="0094120B">
        <w:rPr>
          <w:rFonts w:hint="cs"/>
          <w:rtl/>
          <w:lang w:bidi="fa-IR"/>
        </w:rPr>
        <w:t>دیگر این است که</w:t>
      </w:r>
      <w:r w:rsidRPr="0094120B">
        <w:rPr>
          <w:rFonts w:hint="cs"/>
          <w:rtl/>
          <w:lang w:bidi="fa-IR"/>
        </w:rPr>
        <w:t xml:space="preserve"> تبیین یعنی آشکار کردن</w:t>
      </w:r>
      <w:r w:rsidR="00E928A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آنجایی که کسی آگاهی دارد اما ملتزم نیست یا عمل </w:t>
      </w:r>
      <w:r w:rsidR="00557392" w:rsidRPr="0094120B">
        <w:rPr>
          <w:rFonts w:hint="cs"/>
          <w:rtl/>
          <w:lang w:bidi="fa-IR"/>
        </w:rPr>
        <w:t>نمی‌کند</w:t>
      </w:r>
      <w:r w:rsidR="00E928A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معلوم </w:t>
      </w:r>
      <w:r w:rsidR="00557392" w:rsidRPr="0094120B">
        <w:rPr>
          <w:rFonts w:hint="cs"/>
          <w:rtl/>
          <w:lang w:bidi="fa-IR"/>
        </w:rPr>
        <w:t>می‌شود</w:t>
      </w:r>
      <w:r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حجاب‌ها</w:t>
      </w:r>
      <w:r w:rsidRPr="0094120B">
        <w:rPr>
          <w:rFonts w:hint="cs"/>
          <w:rtl/>
          <w:lang w:bidi="fa-IR"/>
        </w:rPr>
        <w:t xml:space="preserve"> و موانعی جلوی بروز و شکوفایی علمش را گرفته است</w:t>
      </w:r>
      <w:r w:rsidR="00E928A9" w:rsidRPr="0094120B">
        <w:rPr>
          <w:rFonts w:hint="cs"/>
          <w:rtl/>
          <w:lang w:bidi="fa-IR"/>
        </w:rPr>
        <w:t xml:space="preserve"> و</w:t>
      </w:r>
      <w:r w:rsidRPr="0094120B">
        <w:rPr>
          <w:rFonts w:hint="cs"/>
          <w:rtl/>
          <w:lang w:bidi="fa-IR"/>
        </w:rPr>
        <w:t xml:space="preserve"> مانع از التزام </w:t>
      </w:r>
      <w:r w:rsidR="00E928A9" w:rsidRPr="0094120B">
        <w:rPr>
          <w:rFonts w:hint="cs"/>
          <w:rtl/>
          <w:lang w:bidi="fa-IR"/>
        </w:rPr>
        <w:t xml:space="preserve">به </w:t>
      </w:r>
      <w:r w:rsidRPr="0094120B">
        <w:rPr>
          <w:rFonts w:hint="cs"/>
          <w:rtl/>
          <w:lang w:bidi="fa-IR"/>
        </w:rPr>
        <w:t>آن</w:t>
      </w:r>
      <w:r w:rsidR="00E928A9" w:rsidRPr="0094120B">
        <w:rPr>
          <w:rFonts w:hint="cs"/>
          <w:rtl/>
          <w:lang w:bidi="fa-IR"/>
        </w:rPr>
        <w:t>ها</w:t>
      </w:r>
      <w:r w:rsidRPr="0094120B">
        <w:rPr>
          <w:rFonts w:hint="cs"/>
          <w:rtl/>
          <w:lang w:bidi="fa-IR"/>
        </w:rPr>
        <w:t xml:space="preserve"> </w:t>
      </w:r>
      <w:r w:rsidR="00557392" w:rsidRPr="0094120B">
        <w:rPr>
          <w:rFonts w:hint="cs"/>
          <w:rtl/>
          <w:lang w:bidi="fa-IR"/>
        </w:rPr>
        <w:t>می‌شود</w:t>
      </w:r>
      <w:r w:rsidR="00E928A9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 xml:space="preserve">بنابراین احتمال </w:t>
      </w:r>
      <w:r w:rsidRPr="0094120B">
        <w:rPr>
          <w:rFonts w:hint="cs"/>
          <w:rtl/>
          <w:lang w:bidi="fa-IR"/>
        </w:rPr>
        <w:t xml:space="preserve">اقدامات تربیتی </w:t>
      </w:r>
      <w:r w:rsidR="00E928A9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 xml:space="preserve">فرا معرفتی </w:t>
      </w:r>
      <w:r w:rsidR="00E928A9" w:rsidRPr="0094120B">
        <w:rPr>
          <w:rFonts w:hint="cs"/>
          <w:rtl/>
          <w:lang w:bidi="fa-IR"/>
        </w:rPr>
        <w:t xml:space="preserve">و </w:t>
      </w:r>
      <w:r w:rsidRPr="0094120B">
        <w:rPr>
          <w:rFonts w:hint="cs"/>
          <w:rtl/>
          <w:lang w:bidi="fa-IR"/>
        </w:rPr>
        <w:t>فرا علمی هم</w:t>
      </w:r>
      <w:r w:rsidR="00E928A9" w:rsidRPr="0094120B">
        <w:rPr>
          <w:rFonts w:hint="cs"/>
          <w:rtl/>
          <w:lang w:bidi="fa-IR"/>
        </w:rPr>
        <w:t xml:space="preserve"> نوعی آشکار کردن و تبیین است،</w:t>
      </w:r>
      <w:r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lastRenderedPageBreak/>
        <w:t xml:space="preserve">از جهت اینکه در واقع دارد علم را شفاف </w:t>
      </w:r>
      <w:r w:rsidR="00557392" w:rsidRPr="0094120B">
        <w:rPr>
          <w:rFonts w:hint="cs"/>
          <w:rtl/>
          <w:lang w:bidi="fa-IR"/>
        </w:rPr>
        <w:t>می‌کند</w:t>
      </w:r>
      <w:r w:rsidR="00E928A9" w:rsidRPr="0094120B">
        <w:rPr>
          <w:rFonts w:hint="cs"/>
          <w:rtl/>
          <w:lang w:bidi="fa-IR"/>
        </w:rPr>
        <w:t>.</w:t>
      </w:r>
      <w:r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>بنا بر</w:t>
      </w:r>
      <w:r w:rsidRPr="0094120B">
        <w:rPr>
          <w:rFonts w:hint="cs"/>
          <w:rtl/>
          <w:lang w:bidi="fa-IR"/>
        </w:rPr>
        <w:t xml:space="preserve"> احتمال اول آیه </w:t>
      </w:r>
      <w:r w:rsidR="00E928A9" w:rsidRPr="0094120B">
        <w:rPr>
          <w:rFonts w:hint="cs"/>
          <w:rtl/>
          <w:lang w:bidi="fa-IR"/>
        </w:rPr>
        <w:t xml:space="preserve">تنها </w:t>
      </w:r>
      <w:r w:rsidRPr="0094120B">
        <w:rPr>
          <w:rFonts w:hint="cs"/>
          <w:rtl/>
          <w:lang w:bidi="fa-IR"/>
        </w:rPr>
        <w:t xml:space="preserve">دلیل </w:t>
      </w:r>
      <w:r w:rsidR="00557392" w:rsidRPr="0094120B">
        <w:rPr>
          <w:rFonts w:hint="cs"/>
          <w:rtl/>
          <w:lang w:bidi="fa-IR"/>
        </w:rPr>
        <w:t>می‌شود</w:t>
      </w:r>
      <w:r w:rsidR="00E928A9" w:rsidRPr="0094120B">
        <w:rPr>
          <w:rFonts w:hint="cs"/>
          <w:rtl/>
          <w:lang w:bidi="fa-IR"/>
        </w:rPr>
        <w:t xml:space="preserve"> </w:t>
      </w:r>
      <w:r w:rsidRPr="0094120B">
        <w:rPr>
          <w:rFonts w:hint="cs"/>
          <w:rtl/>
          <w:lang w:bidi="fa-IR"/>
        </w:rPr>
        <w:t>برای قاعده ارشاد</w:t>
      </w:r>
      <w:r w:rsidR="00E928A9" w:rsidRPr="0094120B">
        <w:rPr>
          <w:rFonts w:hint="cs"/>
          <w:rtl/>
          <w:lang w:bidi="fa-IR"/>
        </w:rPr>
        <w:t>،</w:t>
      </w:r>
      <w:r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 xml:space="preserve">و بنا بر </w:t>
      </w:r>
      <w:r w:rsidRPr="0094120B">
        <w:rPr>
          <w:rFonts w:hint="cs"/>
          <w:rtl/>
          <w:lang w:bidi="fa-IR"/>
        </w:rPr>
        <w:t xml:space="preserve">احتمال دوم آیه </w:t>
      </w:r>
      <w:r w:rsidR="00E928A9" w:rsidRPr="0094120B">
        <w:rPr>
          <w:rFonts w:hint="cs"/>
          <w:rtl/>
          <w:lang w:bidi="fa-IR"/>
        </w:rPr>
        <w:t xml:space="preserve">دلیل </w:t>
      </w:r>
      <w:r w:rsidR="00557392" w:rsidRPr="0094120B">
        <w:rPr>
          <w:rFonts w:hint="cs"/>
          <w:rtl/>
          <w:lang w:bidi="fa-IR"/>
        </w:rPr>
        <w:t>می‌شود</w:t>
      </w:r>
      <w:r w:rsidR="00E928A9" w:rsidRPr="0094120B">
        <w:rPr>
          <w:rFonts w:hint="cs"/>
          <w:rtl/>
          <w:lang w:bidi="fa-IR"/>
        </w:rPr>
        <w:t xml:space="preserve"> برای</w:t>
      </w:r>
      <w:r w:rsidRPr="0094120B">
        <w:rPr>
          <w:rFonts w:hint="cs"/>
          <w:rtl/>
          <w:lang w:bidi="fa-IR"/>
        </w:rPr>
        <w:t xml:space="preserve"> دو قاعده</w:t>
      </w:r>
      <w:r w:rsidR="00E928A9" w:rsidRPr="0094120B">
        <w:rPr>
          <w:rFonts w:hint="cs"/>
          <w:rtl/>
          <w:lang w:bidi="fa-IR"/>
        </w:rPr>
        <w:t>.</w:t>
      </w:r>
      <w:r w:rsidR="001D46A9" w:rsidRPr="0094120B">
        <w:rPr>
          <w:rFonts w:hint="cs"/>
          <w:rtl/>
          <w:lang w:bidi="fa-IR"/>
        </w:rPr>
        <w:t xml:space="preserve"> اگر احتمال دوم </w:t>
      </w:r>
      <w:r w:rsidR="00E928A9" w:rsidRPr="0094120B">
        <w:rPr>
          <w:rFonts w:hint="cs"/>
          <w:rtl/>
          <w:lang w:bidi="fa-IR"/>
        </w:rPr>
        <w:t>درست باشد با قاعده مزبور</w:t>
      </w:r>
      <w:r w:rsidR="001D46A9"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>نیز</w:t>
      </w:r>
      <w:r w:rsidR="001D46A9"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>مرتب</w:t>
      </w:r>
      <w:r w:rsidR="001D46A9" w:rsidRPr="0094120B">
        <w:rPr>
          <w:rFonts w:hint="cs"/>
          <w:rtl/>
          <w:lang w:bidi="fa-IR"/>
        </w:rPr>
        <w:t xml:space="preserve">ط </w:t>
      </w:r>
      <w:r w:rsidR="00E928A9" w:rsidRPr="0094120B">
        <w:rPr>
          <w:rFonts w:hint="cs"/>
          <w:rtl/>
          <w:lang w:bidi="fa-IR"/>
        </w:rPr>
        <w:t>خواهد بود</w:t>
      </w:r>
      <w:r w:rsidR="001D46A9" w:rsidRPr="0094120B">
        <w:rPr>
          <w:rFonts w:hint="cs"/>
          <w:rtl/>
          <w:lang w:bidi="fa-IR"/>
        </w:rPr>
        <w:t xml:space="preserve"> و متعلق </w:t>
      </w:r>
      <w:r w:rsidR="0094120B" w:rsidRPr="0094120B">
        <w:rPr>
          <w:rFonts w:hint="cs"/>
          <w:rtl/>
          <w:lang w:bidi="fa-IR"/>
        </w:rPr>
        <w:t>«</w:t>
      </w:r>
      <w:r w:rsidR="001D46A9" w:rsidRPr="0094120B">
        <w:rPr>
          <w:rFonts w:hint="cs"/>
          <w:rtl/>
          <w:lang w:bidi="fa-IR"/>
        </w:rPr>
        <w:t>لیبین</w:t>
      </w:r>
      <w:r w:rsidR="0094120B" w:rsidRPr="0094120B">
        <w:rPr>
          <w:rFonts w:hint="cs"/>
          <w:rtl/>
          <w:lang w:bidi="fa-IR"/>
        </w:rPr>
        <w:t>»</w:t>
      </w:r>
      <w:r w:rsidR="001D46A9" w:rsidRPr="0094120B">
        <w:rPr>
          <w:rFonts w:hint="cs"/>
          <w:rtl/>
          <w:lang w:bidi="fa-IR"/>
        </w:rPr>
        <w:t xml:space="preserve"> </w:t>
      </w:r>
      <w:r w:rsidR="00E928A9" w:rsidRPr="0094120B">
        <w:rPr>
          <w:rFonts w:hint="cs"/>
          <w:rtl/>
          <w:lang w:bidi="fa-IR"/>
        </w:rPr>
        <w:t xml:space="preserve">قاعدتاً حکم </w:t>
      </w:r>
      <w:r w:rsidR="001D46A9" w:rsidRPr="0094120B">
        <w:rPr>
          <w:rFonts w:hint="cs"/>
          <w:rtl/>
          <w:lang w:bidi="fa-IR"/>
        </w:rPr>
        <w:t>الزامی است</w:t>
      </w:r>
      <w:r w:rsidR="00E928A9" w:rsidRPr="0094120B">
        <w:rPr>
          <w:rFonts w:hint="cs"/>
          <w:rtl/>
          <w:lang w:bidi="fa-IR"/>
        </w:rPr>
        <w:t>.</w:t>
      </w:r>
      <w:r w:rsidR="001D46A9" w:rsidRPr="0094120B">
        <w:rPr>
          <w:rFonts w:hint="cs"/>
          <w:rtl/>
          <w:lang w:bidi="fa-IR"/>
        </w:rPr>
        <w:t xml:space="preserve"> متعلقش </w:t>
      </w:r>
      <w:r w:rsidR="00557392" w:rsidRPr="0094120B">
        <w:rPr>
          <w:rFonts w:hint="cs"/>
          <w:rtl/>
          <w:lang w:bidi="fa-IR"/>
        </w:rPr>
        <w:t>می‌شود</w:t>
      </w:r>
      <w:r w:rsidR="001D46A9" w:rsidRPr="0094120B">
        <w:rPr>
          <w:rFonts w:hint="cs"/>
          <w:rtl/>
          <w:lang w:bidi="fa-IR"/>
        </w:rPr>
        <w:t xml:space="preserve"> آن تکالیف و مسائل الزامی و این آیه به عنوان یکی از آیات </w:t>
      </w:r>
      <w:r w:rsidR="00557392" w:rsidRPr="0094120B">
        <w:rPr>
          <w:rFonts w:hint="cs"/>
          <w:rtl/>
          <w:lang w:bidi="fa-IR"/>
        </w:rPr>
        <w:t>می‌شود</w:t>
      </w:r>
      <w:r w:rsidR="001D46A9" w:rsidRPr="0094120B">
        <w:rPr>
          <w:rFonts w:hint="cs"/>
          <w:rtl/>
          <w:lang w:bidi="fa-IR"/>
        </w:rPr>
        <w:t xml:space="preserve"> مور</w:t>
      </w:r>
      <w:r w:rsidR="00AF0C3E" w:rsidRPr="0094120B">
        <w:rPr>
          <w:rFonts w:hint="cs"/>
          <w:rtl/>
          <w:lang w:bidi="fa-IR"/>
        </w:rPr>
        <w:t>د استدلال و استشهاد قرار بگیرد.</w:t>
      </w:r>
    </w:p>
    <w:sectPr w:rsidR="006271CB" w:rsidRPr="0094120B" w:rsidSect="005C000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3E" w:rsidRDefault="00BE0C3E" w:rsidP="00B20B33">
      <w:pPr>
        <w:spacing w:after="0"/>
      </w:pPr>
      <w:r>
        <w:separator/>
      </w:r>
    </w:p>
  </w:endnote>
  <w:endnote w:type="continuationSeparator" w:id="0">
    <w:p w:rsidR="00BE0C3E" w:rsidRDefault="00BE0C3E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3E" w:rsidRDefault="00BE0C3E" w:rsidP="00B20B33">
      <w:pPr>
        <w:spacing w:after="0"/>
      </w:pPr>
      <w:r>
        <w:separator/>
      </w:r>
    </w:p>
  </w:footnote>
  <w:footnote w:type="continuationSeparator" w:id="0">
    <w:p w:rsidR="00BE0C3E" w:rsidRDefault="00BE0C3E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58" w:rsidRPr="00770627" w:rsidRDefault="00BE0C3E" w:rsidP="005C0003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r>
      <w:rPr>
        <w:noProof/>
        <w:rtl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 w:rsidR="00C77258">
      <w:rPr>
        <w:noProof/>
        <w:lang w:bidi="fa-IR"/>
      </w:rPr>
      <w:drawing>
        <wp:inline distT="0" distB="0" distL="0" distR="0" wp14:anchorId="60E2A5E8" wp14:editId="7203B27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C7725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C77258" w:rsidRPr="00D55680">
      <w:rPr>
        <w:rFonts w:ascii="IranNastaliq" w:hAnsi="IranNastaliq" w:hint="cs"/>
        <w:sz w:val="40"/>
        <w:szCs w:val="40"/>
        <w:rtl/>
      </w:rPr>
      <w:t xml:space="preserve"> </w:t>
    </w:r>
    <w:r w:rsidR="00C77258">
      <w:rPr>
        <w:rFonts w:ascii="IranNastaliq" w:hAnsi="IranNastaliq" w:hint="cs"/>
        <w:sz w:val="40"/>
        <w:szCs w:val="40"/>
        <w:rtl/>
      </w:rPr>
      <w:t xml:space="preserve">                  </w:t>
    </w:r>
    <w:r w:rsidR="00C77258" w:rsidRPr="00D55680">
      <w:rPr>
        <w:rFonts w:ascii="IranNastaliq" w:hAnsi="IranNastaliq" w:hint="cs"/>
        <w:sz w:val="40"/>
        <w:szCs w:val="40"/>
        <w:rtl/>
      </w:rPr>
      <w:t xml:space="preserve"> </w:t>
    </w:r>
    <w:r w:rsidR="00C77258" w:rsidRPr="008F2DF1">
      <w:rPr>
        <w:rFonts w:ascii="IranNastaliq" w:hAnsi="IranNastaliq" w:cs="IranNastaliq"/>
        <w:sz w:val="40"/>
        <w:szCs w:val="40"/>
        <w:rtl/>
      </w:rPr>
      <w:t>شماره ثبت:</w:t>
    </w:r>
    <w:r w:rsidR="00C77258">
      <w:rPr>
        <w:rFonts w:hint="cs"/>
        <w:b/>
        <w:bCs/>
        <w:sz w:val="32"/>
        <w:rtl/>
        <w:lang w:bidi="fa-IR"/>
      </w:rPr>
      <w:t xml:space="preserve"> </w:t>
    </w:r>
    <w:r w:rsidR="005C0003" w:rsidRPr="005C0003">
      <w:rPr>
        <w:rFonts w:cs="B Titr"/>
        <w:sz w:val="28"/>
        <w:rtl/>
        <w:lang w:bidi="fa-IR"/>
      </w:rPr>
      <w:t>3268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756"/>
    <w:multiLevelType w:val="hybridMultilevel"/>
    <w:tmpl w:val="855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754F"/>
    <w:rsid w:val="00027C96"/>
    <w:rsid w:val="000548C2"/>
    <w:rsid w:val="00061DDB"/>
    <w:rsid w:val="000840B4"/>
    <w:rsid w:val="000852B0"/>
    <w:rsid w:val="00093436"/>
    <w:rsid w:val="000A7FEB"/>
    <w:rsid w:val="000B37E7"/>
    <w:rsid w:val="000C7707"/>
    <w:rsid w:val="00111B6C"/>
    <w:rsid w:val="00114323"/>
    <w:rsid w:val="00130582"/>
    <w:rsid w:val="001338FD"/>
    <w:rsid w:val="0013532B"/>
    <w:rsid w:val="00157D98"/>
    <w:rsid w:val="0016089D"/>
    <w:rsid w:val="001829AF"/>
    <w:rsid w:val="001A4EF9"/>
    <w:rsid w:val="001C3C7B"/>
    <w:rsid w:val="001D46A9"/>
    <w:rsid w:val="001D6D1A"/>
    <w:rsid w:val="001E6FA9"/>
    <w:rsid w:val="001F0471"/>
    <w:rsid w:val="001F16DB"/>
    <w:rsid w:val="001F6009"/>
    <w:rsid w:val="00241F10"/>
    <w:rsid w:val="00267052"/>
    <w:rsid w:val="002847AD"/>
    <w:rsid w:val="002B03EB"/>
    <w:rsid w:val="00347C81"/>
    <w:rsid w:val="003640C6"/>
    <w:rsid w:val="00373824"/>
    <w:rsid w:val="0038305E"/>
    <w:rsid w:val="003A6471"/>
    <w:rsid w:val="003B28C9"/>
    <w:rsid w:val="003C2231"/>
    <w:rsid w:val="003D1F69"/>
    <w:rsid w:val="003F6962"/>
    <w:rsid w:val="00411CB7"/>
    <w:rsid w:val="004F7350"/>
    <w:rsid w:val="0052673B"/>
    <w:rsid w:val="005540C8"/>
    <w:rsid w:val="00557392"/>
    <w:rsid w:val="0059468A"/>
    <w:rsid w:val="005C0003"/>
    <w:rsid w:val="005C4BEF"/>
    <w:rsid w:val="005D1D1F"/>
    <w:rsid w:val="005D6829"/>
    <w:rsid w:val="005F48DC"/>
    <w:rsid w:val="006271CB"/>
    <w:rsid w:val="00652776"/>
    <w:rsid w:val="006C7DF5"/>
    <w:rsid w:val="006E239B"/>
    <w:rsid w:val="007339F8"/>
    <w:rsid w:val="00740A34"/>
    <w:rsid w:val="00770627"/>
    <w:rsid w:val="00790661"/>
    <w:rsid w:val="00797A7F"/>
    <w:rsid w:val="007C30A7"/>
    <w:rsid w:val="00812028"/>
    <w:rsid w:val="0083611C"/>
    <w:rsid w:val="0084234C"/>
    <w:rsid w:val="00851B6B"/>
    <w:rsid w:val="008A604C"/>
    <w:rsid w:val="008C1209"/>
    <w:rsid w:val="008D3216"/>
    <w:rsid w:val="008F474C"/>
    <w:rsid w:val="00901D45"/>
    <w:rsid w:val="0091202F"/>
    <w:rsid w:val="00926649"/>
    <w:rsid w:val="0094120B"/>
    <w:rsid w:val="00952C9A"/>
    <w:rsid w:val="00956641"/>
    <w:rsid w:val="00960B3E"/>
    <w:rsid w:val="00984A4B"/>
    <w:rsid w:val="009A5E11"/>
    <w:rsid w:val="009C2E14"/>
    <w:rsid w:val="009D0D14"/>
    <w:rsid w:val="009D3A02"/>
    <w:rsid w:val="009E0A97"/>
    <w:rsid w:val="009E5101"/>
    <w:rsid w:val="00A7495D"/>
    <w:rsid w:val="00AD4AB8"/>
    <w:rsid w:val="00AD72F4"/>
    <w:rsid w:val="00AF0C3E"/>
    <w:rsid w:val="00AF238E"/>
    <w:rsid w:val="00B02682"/>
    <w:rsid w:val="00B20B33"/>
    <w:rsid w:val="00B360C0"/>
    <w:rsid w:val="00B36156"/>
    <w:rsid w:val="00B42D6B"/>
    <w:rsid w:val="00BA28C4"/>
    <w:rsid w:val="00BB1193"/>
    <w:rsid w:val="00BE0C3E"/>
    <w:rsid w:val="00C1067F"/>
    <w:rsid w:val="00C77258"/>
    <w:rsid w:val="00CB71CC"/>
    <w:rsid w:val="00CC3C49"/>
    <w:rsid w:val="00CE1B92"/>
    <w:rsid w:val="00CF6DCC"/>
    <w:rsid w:val="00D16C3A"/>
    <w:rsid w:val="00D22F00"/>
    <w:rsid w:val="00D23380"/>
    <w:rsid w:val="00D63C08"/>
    <w:rsid w:val="00D90CFE"/>
    <w:rsid w:val="00DB7597"/>
    <w:rsid w:val="00DD520D"/>
    <w:rsid w:val="00DF0E9C"/>
    <w:rsid w:val="00DF4635"/>
    <w:rsid w:val="00DF797E"/>
    <w:rsid w:val="00E13822"/>
    <w:rsid w:val="00E52C72"/>
    <w:rsid w:val="00E928A9"/>
    <w:rsid w:val="00F06AD7"/>
    <w:rsid w:val="00F1173B"/>
    <w:rsid w:val="00FA6761"/>
    <w:rsid w:val="00FB0456"/>
    <w:rsid w:val="00FB0D15"/>
    <w:rsid w:val="00FC1748"/>
    <w:rsid w:val="00FF697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2F0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A4EF9"/>
    <w:pPr>
      <w:keepNext/>
      <w:keepLines/>
      <w:spacing w:before="400" w:after="0"/>
      <w:ind w:firstLine="0"/>
      <w:outlineLvl w:val="0"/>
    </w:pPr>
    <w:rPr>
      <w:rFonts w:ascii="Cambria" w:eastAsia="2  Lotus" w:hAnsi="Cambria" w:cs="B Lotus"/>
      <w:bCs/>
      <w:sz w:val="36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A4EF9"/>
    <w:pPr>
      <w:keepNext/>
      <w:keepLines/>
      <w:spacing w:before="340" w:after="0"/>
      <w:ind w:firstLine="0"/>
      <w:outlineLvl w:val="1"/>
    </w:pPr>
    <w:rPr>
      <w:rFonts w:ascii="Cambria" w:eastAsia="2  Lotus" w:hAnsi="Cambria" w:cs="B Lotus"/>
      <w:bCs/>
      <w:sz w:val="3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22F0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22F0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22F0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22F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22F0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22F0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22F0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22F00"/>
    <w:pPr>
      <w:ind w:left="1134" w:firstLine="0"/>
    </w:pPr>
    <w:rPr>
      <w:rFonts w:eastAsia="2  Lotus" w:cs="2  Lotus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1A4EF9"/>
    <w:rPr>
      <w:rFonts w:ascii="Cambria" w:eastAsia="2  Lotus" w:hAnsi="Cambria" w:cs="B Lotus"/>
      <w:bCs/>
      <w:sz w:val="36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A4EF9"/>
    <w:rPr>
      <w:rFonts w:ascii="Cambria" w:eastAsia="2  Lotus" w:hAnsi="Cambria" w:cs="B Lotus"/>
      <w:bCs/>
      <w:sz w:val="32"/>
      <w:szCs w:val="42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2F0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22F0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22F0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851B6B"/>
    <w:rPr>
      <w:color w:val="0000FF" w:themeColor="hyperlink"/>
      <w:u w:val="single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22F00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22F0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22F0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22F0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22F0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22F0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22F0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22F0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F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F00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22F0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22F0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22F0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22F0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22F0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F0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22F0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22F0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22F0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22F0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22F00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D22F0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2F0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22F0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22F0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22F0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22F0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22F0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22F0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22F0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22F0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F0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D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A02"/>
    <w:rPr>
      <w:rFonts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02"/>
    <w:rPr>
      <w:rFonts w:cs="2  Badr"/>
      <w:b/>
      <w:bCs/>
    </w:rPr>
  </w:style>
  <w:style w:type="paragraph" w:styleId="Revision">
    <w:name w:val="Revision"/>
    <w:hidden/>
    <w:uiPriority w:val="99"/>
    <w:semiHidden/>
    <w:rsid w:val="000548C2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62DF-6181-4B1F-BF6D-02F8F12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50</cp:revision>
  <dcterms:created xsi:type="dcterms:W3CDTF">2012-11-12T10:30:00Z</dcterms:created>
  <dcterms:modified xsi:type="dcterms:W3CDTF">2014-09-17T07:45:00Z</dcterms:modified>
</cp:coreProperties>
</file>