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F44" w:rsidRPr="00B71FD8" w:rsidRDefault="00043F32" w:rsidP="00D04000">
      <w:pPr>
        <w:spacing w:after="0"/>
        <w:jc w:val="center"/>
        <w:rPr>
          <w:rFonts w:ascii="Traditional Arabic" w:hAnsi="Traditional Arabic" w:cs="Traditional Arabic"/>
          <w:rtl/>
        </w:rPr>
      </w:pPr>
      <w:r>
        <w:rPr>
          <w:rFonts w:ascii="Traditional Arabic" w:hAnsi="Traditional Arabic" w:cs="Traditional Arabic"/>
          <w:sz w:val="40"/>
          <w:szCs w:val="40"/>
          <w:rtl/>
        </w:rPr>
        <w:t>بسم‌الله</w:t>
      </w:r>
      <w:r w:rsidR="006F6F44" w:rsidRPr="00B71FD8">
        <w:rPr>
          <w:rFonts w:ascii="Traditional Arabic" w:hAnsi="Traditional Arabic" w:cs="Traditional Arabic"/>
          <w:sz w:val="40"/>
          <w:szCs w:val="40"/>
          <w:rtl/>
        </w:rPr>
        <w:t xml:space="preserve"> الرحمن الرحیم</w:t>
      </w:r>
    </w:p>
    <w:p w:rsidR="006F6F44" w:rsidRPr="00D04000" w:rsidRDefault="006F6F44" w:rsidP="004C5F57">
      <w:pPr>
        <w:pStyle w:val="2"/>
        <w:rPr>
          <w:rFonts w:ascii="Traditional Arabic" w:hAnsi="Traditional Arabic" w:cs="Traditional Arabic"/>
          <w:color w:val="FF0000"/>
          <w:sz w:val="38"/>
          <w:szCs w:val="38"/>
          <w:rtl/>
        </w:rPr>
      </w:pPr>
      <w:bookmarkStart w:id="0" w:name="_Toc368973637"/>
      <w:r w:rsidRPr="00D04000">
        <w:rPr>
          <w:rFonts w:ascii="Traditional Arabic" w:hAnsi="Traditional Arabic" w:cs="Traditional Arabic"/>
          <w:color w:val="FF0000"/>
          <w:sz w:val="38"/>
          <w:szCs w:val="38"/>
          <w:rtl/>
        </w:rPr>
        <w:t>مقدمه</w:t>
      </w:r>
      <w:bookmarkEnd w:id="0"/>
    </w:p>
    <w:p w:rsidR="006F6F44" w:rsidRPr="00B71FD8" w:rsidRDefault="006F6F44" w:rsidP="006F6F44">
      <w:pPr>
        <w:spacing w:after="0"/>
        <w:jc w:val="lowKashida"/>
        <w:rPr>
          <w:rFonts w:ascii="Traditional Arabic" w:hAnsi="Traditional Arabic" w:cs="Traditional Arabic"/>
          <w:rtl/>
        </w:rPr>
      </w:pPr>
      <w:r w:rsidRPr="00B71FD8">
        <w:rPr>
          <w:rFonts w:ascii="Traditional Arabic" w:hAnsi="Traditional Arabic" w:cs="Traditional Arabic"/>
          <w:rtl/>
        </w:rPr>
        <w:t xml:space="preserve">در </w:t>
      </w:r>
      <w:r w:rsidR="00C63665" w:rsidRPr="00B71FD8">
        <w:rPr>
          <w:rFonts w:ascii="Traditional Arabic" w:hAnsi="Traditional Arabic" w:cs="Traditional Arabic"/>
          <w:rtl/>
        </w:rPr>
        <w:t>ادامه</w:t>
      </w:r>
      <w:r w:rsidRPr="00B71FD8">
        <w:rPr>
          <w:rFonts w:ascii="Traditional Arabic" w:hAnsi="Traditional Arabic" w:cs="Traditional Arabic"/>
          <w:rtl/>
        </w:rPr>
        <w:t xml:space="preserve"> مباحث </w:t>
      </w:r>
      <w:r w:rsidR="00871B9E">
        <w:rPr>
          <w:rStyle w:val="af3"/>
          <w:rFonts w:ascii="Traditional Arabic" w:eastAsia="Calibri" w:hAnsi="Traditional Arabic" w:cs="Traditional Arabic"/>
          <w:rtl/>
        </w:rPr>
        <w:t>فقه التربیة</w:t>
      </w:r>
      <w:r w:rsidRPr="00B71FD8">
        <w:rPr>
          <w:rFonts w:ascii="Traditional Arabic" w:hAnsi="Traditional Arabic" w:cs="Traditional Arabic"/>
          <w:rtl/>
        </w:rPr>
        <w:t xml:space="preserve"> به بررسی </w:t>
      </w:r>
      <w:r w:rsidR="00C63665" w:rsidRPr="00B71FD8">
        <w:rPr>
          <w:rFonts w:ascii="Traditional Arabic" w:hAnsi="Traditional Arabic" w:cs="Traditional Arabic"/>
          <w:rtl/>
        </w:rPr>
        <w:t>مقوله</w:t>
      </w:r>
      <w:r w:rsidRPr="00B71FD8">
        <w:rPr>
          <w:rFonts w:ascii="Traditional Arabic" w:hAnsi="Traditional Arabic" w:cs="Traditional Arabic"/>
          <w:rtl/>
        </w:rPr>
        <w:t xml:space="preserve"> </w:t>
      </w:r>
      <w:r w:rsidR="00B710D5">
        <w:rPr>
          <w:rFonts w:ascii="Traditional Arabic" w:hAnsi="Traditional Arabic" w:cs="Traditional Arabic"/>
          <w:rtl/>
        </w:rPr>
        <w:t>امر به ‌معروف</w:t>
      </w:r>
      <w:r w:rsidRPr="00B71FD8">
        <w:rPr>
          <w:rFonts w:ascii="Traditional Arabic" w:hAnsi="Traditional Arabic" w:cs="Traditional Arabic"/>
          <w:rtl/>
        </w:rPr>
        <w:t xml:space="preserve"> و نهی از منکر خواهیم پرداخت. </w:t>
      </w:r>
    </w:p>
    <w:p w:rsidR="006F6F44" w:rsidRPr="00D04000" w:rsidRDefault="00C63665" w:rsidP="00726B49">
      <w:pPr>
        <w:pStyle w:val="3"/>
        <w:rPr>
          <w:rFonts w:ascii="Traditional Arabic" w:hAnsi="Traditional Arabic" w:cs="Traditional Arabic"/>
          <w:color w:val="FF0000"/>
          <w:rtl/>
        </w:rPr>
      </w:pPr>
      <w:bookmarkStart w:id="1" w:name="_Toc368973638"/>
      <w:r w:rsidRPr="00D04000">
        <w:rPr>
          <w:rFonts w:ascii="Traditional Arabic" w:hAnsi="Traditional Arabic" w:cs="Traditional Arabic"/>
          <w:color w:val="FF0000"/>
          <w:rtl/>
        </w:rPr>
        <w:t>مقدمه</w:t>
      </w:r>
      <w:r w:rsidR="006F6F44" w:rsidRPr="00D04000">
        <w:rPr>
          <w:rFonts w:ascii="Traditional Arabic" w:hAnsi="Traditional Arabic" w:cs="Traditional Arabic"/>
          <w:color w:val="FF0000"/>
          <w:rtl/>
        </w:rPr>
        <w:t xml:space="preserve"> اول؛ جایگاه بحث در فقه و کتب روایی</w:t>
      </w:r>
      <w:bookmarkEnd w:id="1"/>
    </w:p>
    <w:p w:rsidR="006F6F44" w:rsidRPr="00D04000" w:rsidRDefault="006F6F44" w:rsidP="006F6F44">
      <w:pPr>
        <w:pStyle w:val="4"/>
        <w:rPr>
          <w:rFonts w:ascii="Traditional Arabic" w:hAnsi="Traditional Arabic" w:cs="Traditional Arabic"/>
          <w:color w:val="FF0000"/>
          <w:rtl/>
        </w:rPr>
      </w:pPr>
      <w:bookmarkStart w:id="2" w:name="_Toc368973639"/>
      <w:r w:rsidRPr="00D04000">
        <w:rPr>
          <w:rFonts w:ascii="Traditional Arabic" w:hAnsi="Traditional Arabic" w:cs="Traditional Arabic"/>
          <w:color w:val="FF0000"/>
          <w:rtl/>
        </w:rPr>
        <w:t>یک. در فقه رایج و کتب روایی</w:t>
      </w:r>
      <w:bookmarkEnd w:id="2"/>
    </w:p>
    <w:p w:rsidR="006F6F44" w:rsidRPr="00B71FD8" w:rsidRDefault="006F6F44" w:rsidP="006F6F44">
      <w:pPr>
        <w:spacing w:after="0"/>
        <w:jc w:val="lowKashida"/>
        <w:rPr>
          <w:rFonts w:ascii="Traditional Arabic" w:hAnsi="Traditional Arabic" w:cs="Traditional Arabic"/>
          <w:rtl/>
        </w:rPr>
      </w:pPr>
      <w:r w:rsidRPr="00B71FD8">
        <w:rPr>
          <w:rFonts w:ascii="Traditional Arabic" w:hAnsi="Traditional Arabic" w:cs="Traditional Arabic"/>
          <w:rtl/>
        </w:rPr>
        <w:t xml:space="preserve">بر اساس تبویب مرحوم </w:t>
      </w:r>
      <w:r w:rsidR="00871B9E">
        <w:rPr>
          <w:rStyle w:val="af3"/>
          <w:rFonts w:ascii="Traditional Arabic" w:eastAsia="Calibri" w:hAnsi="Traditional Arabic" w:cs="Traditional Arabic"/>
          <w:rtl/>
        </w:rPr>
        <w:t>صاحب‌</w:t>
      </w:r>
      <w:r w:rsidR="00871B9E">
        <w:rPr>
          <w:rStyle w:val="af3"/>
          <w:rFonts w:ascii="Traditional Arabic" w:eastAsia="Calibri" w:hAnsi="Traditional Arabic" w:cs="Traditional Arabic" w:hint="cs"/>
          <w:rtl/>
        </w:rPr>
        <w:t xml:space="preserve"> </w:t>
      </w:r>
      <w:r w:rsidR="00871B9E">
        <w:rPr>
          <w:rStyle w:val="af3"/>
          <w:rFonts w:ascii="Traditional Arabic" w:eastAsia="Calibri" w:hAnsi="Traditional Arabic" w:cs="Traditional Arabic"/>
          <w:rtl/>
        </w:rPr>
        <w:t>شرا</w:t>
      </w:r>
      <w:r w:rsidR="00871B9E">
        <w:rPr>
          <w:rStyle w:val="af3"/>
          <w:rFonts w:ascii="Traditional Arabic" w:eastAsia="Calibri" w:hAnsi="Traditional Arabic" w:cs="Traditional Arabic" w:hint="cs"/>
          <w:rtl/>
        </w:rPr>
        <w:t>ی</w:t>
      </w:r>
      <w:r w:rsidR="00C63665" w:rsidRPr="00B71FD8">
        <w:rPr>
          <w:rStyle w:val="af3"/>
          <w:rFonts w:ascii="Traditional Arabic" w:eastAsia="Calibri" w:hAnsi="Traditional Arabic" w:cs="Traditional Arabic"/>
          <w:rtl/>
        </w:rPr>
        <w:t>ع</w:t>
      </w:r>
      <w:r w:rsidRPr="00B71FD8">
        <w:rPr>
          <w:rFonts w:ascii="Traditional Arabic" w:hAnsi="Traditional Arabic" w:cs="Traditional Arabic"/>
          <w:rtl/>
        </w:rPr>
        <w:t xml:space="preserve"> جایگاه مبحث </w:t>
      </w:r>
      <w:r w:rsidR="00B710D5">
        <w:rPr>
          <w:rFonts w:ascii="Traditional Arabic" w:hAnsi="Traditional Arabic" w:cs="Traditional Arabic"/>
          <w:rtl/>
        </w:rPr>
        <w:t>امر به ‌معروف</w:t>
      </w:r>
      <w:r w:rsidRPr="00B71FD8">
        <w:rPr>
          <w:rFonts w:ascii="Traditional Arabic" w:hAnsi="Traditional Arabic" w:cs="Traditional Arabic"/>
          <w:rtl/>
        </w:rPr>
        <w:t xml:space="preserve"> و نهی از منکر در فقه متداول کنونی، </w:t>
      </w:r>
      <w:r w:rsidR="00C63665" w:rsidRPr="00B71FD8">
        <w:rPr>
          <w:rFonts w:ascii="Traditional Arabic" w:hAnsi="Traditional Arabic" w:cs="Traditional Arabic"/>
          <w:rtl/>
        </w:rPr>
        <w:t>ادامه</w:t>
      </w:r>
      <w:r w:rsidRPr="00B71FD8">
        <w:rPr>
          <w:rFonts w:ascii="Traditional Arabic" w:hAnsi="Traditional Arabic" w:cs="Traditional Arabic"/>
          <w:rtl/>
        </w:rPr>
        <w:t xml:space="preserve"> بحث جهاد </w:t>
      </w:r>
      <w:r w:rsidR="00C63665" w:rsidRPr="00B71FD8">
        <w:rPr>
          <w:rFonts w:ascii="Traditional Arabic" w:hAnsi="Traditional Arabic" w:cs="Traditional Arabic"/>
          <w:rtl/>
        </w:rPr>
        <w:t>می‌باشد</w:t>
      </w:r>
      <w:r w:rsidRPr="00B71FD8">
        <w:rPr>
          <w:rFonts w:ascii="Traditional Arabic" w:hAnsi="Traditional Arabic" w:cs="Traditional Arabic"/>
          <w:rtl/>
        </w:rPr>
        <w:t xml:space="preserve">. البته در برخی تبویبات فقهی این مبحث در </w:t>
      </w:r>
      <w:r w:rsidR="00C63665" w:rsidRPr="00B71FD8">
        <w:rPr>
          <w:rFonts w:ascii="Traditional Arabic" w:hAnsi="Traditional Arabic" w:cs="Traditional Arabic"/>
          <w:rtl/>
        </w:rPr>
        <w:t>جایگاه‌های</w:t>
      </w:r>
      <w:r w:rsidRPr="00B71FD8">
        <w:rPr>
          <w:rFonts w:ascii="Traditional Arabic" w:hAnsi="Traditional Arabic" w:cs="Traditional Arabic"/>
          <w:rtl/>
        </w:rPr>
        <w:t xml:space="preserve"> دیگری نیز آورده شده است. در کتب روایی نیز غالباً به همین ترتیب است و پس از طرح کتاب جهاد و جهاد نفس، کتاب </w:t>
      </w:r>
      <w:r w:rsidR="00B710D5">
        <w:rPr>
          <w:rFonts w:ascii="Traditional Arabic" w:hAnsi="Traditional Arabic" w:cs="Traditional Arabic"/>
          <w:rtl/>
        </w:rPr>
        <w:t>امر به ‌معروف</w:t>
      </w:r>
      <w:r w:rsidRPr="00B71FD8">
        <w:rPr>
          <w:rFonts w:ascii="Traditional Arabic" w:hAnsi="Traditional Arabic" w:cs="Traditional Arabic"/>
          <w:rtl/>
        </w:rPr>
        <w:t xml:space="preserve"> و نهی از منکر آورده شده است. </w:t>
      </w:r>
    </w:p>
    <w:p w:rsidR="006F6F44" w:rsidRPr="00B71FD8" w:rsidRDefault="006F6F44" w:rsidP="006F6F44">
      <w:pPr>
        <w:spacing w:after="0"/>
        <w:jc w:val="lowKashida"/>
        <w:rPr>
          <w:rFonts w:ascii="Traditional Arabic" w:hAnsi="Traditional Arabic" w:cs="Traditional Arabic"/>
          <w:rtl/>
        </w:rPr>
      </w:pPr>
      <w:r w:rsidRPr="00B71FD8">
        <w:rPr>
          <w:rFonts w:ascii="Traditional Arabic" w:hAnsi="Traditional Arabic" w:cs="Traditional Arabic"/>
          <w:rtl/>
        </w:rPr>
        <w:t xml:space="preserve">این جایگاه موجود در فقه رایج با مبحث </w:t>
      </w:r>
      <w:r w:rsidR="00B710D5">
        <w:rPr>
          <w:rFonts w:ascii="Traditional Arabic" w:hAnsi="Traditional Arabic" w:cs="Traditional Arabic"/>
          <w:rtl/>
        </w:rPr>
        <w:t>امر به ‌معروف</w:t>
      </w:r>
      <w:r w:rsidRPr="00B71FD8">
        <w:rPr>
          <w:rFonts w:ascii="Traditional Arabic" w:hAnsi="Traditional Arabic" w:cs="Traditional Arabic"/>
          <w:rtl/>
        </w:rPr>
        <w:t xml:space="preserve"> و نهی از منکر متناسب </w:t>
      </w:r>
      <w:r w:rsidR="00C63665" w:rsidRPr="00B71FD8">
        <w:rPr>
          <w:rFonts w:ascii="Traditional Arabic" w:hAnsi="Traditional Arabic" w:cs="Traditional Arabic"/>
          <w:rtl/>
        </w:rPr>
        <w:t>می‌باشد</w:t>
      </w:r>
      <w:r w:rsidRPr="00B71FD8">
        <w:rPr>
          <w:rFonts w:ascii="Traditional Arabic" w:hAnsi="Traditional Arabic" w:cs="Traditional Arabic"/>
          <w:rtl/>
        </w:rPr>
        <w:t xml:space="preserve">، زیرا جهاد عملیاتی است که برای ایجاد تغییر صورت </w:t>
      </w:r>
      <w:r w:rsidR="00C63665" w:rsidRPr="00B71FD8">
        <w:rPr>
          <w:rFonts w:ascii="Traditional Arabic" w:hAnsi="Traditional Arabic" w:cs="Traditional Arabic"/>
          <w:rtl/>
        </w:rPr>
        <w:t>می‌گیرد</w:t>
      </w:r>
      <w:r w:rsidRPr="00B71FD8">
        <w:rPr>
          <w:rFonts w:ascii="Traditional Arabic" w:hAnsi="Traditional Arabic" w:cs="Traditional Arabic"/>
          <w:rtl/>
        </w:rPr>
        <w:t xml:space="preserve"> و </w:t>
      </w:r>
      <w:r w:rsidR="00B710D5">
        <w:rPr>
          <w:rFonts w:ascii="Traditional Arabic" w:hAnsi="Traditional Arabic" w:cs="Traditional Arabic"/>
          <w:rtl/>
        </w:rPr>
        <w:t>امر به ‌معروف</w:t>
      </w:r>
      <w:r w:rsidRPr="00B71FD8">
        <w:rPr>
          <w:rFonts w:ascii="Traditional Arabic" w:hAnsi="Traditional Arabic" w:cs="Traditional Arabic"/>
          <w:rtl/>
        </w:rPr>
        <w:t xml:space="preserve"> و نهی از منکر</w:t>
      </w:r>
      <w:r w:rsidR="00140078">
        <w:rPr>
          <w:rFonts w:ascii="Traditional Arabic" w:hAnsi="Traditional Arabic" w:cs="Traditional Arabic"/>
          <w:rtl/>
        </w:rPr>
        <w:t xml:space="preserve"> ن</w:t>
      </w:r>
      <w:r w:rsidR="00140078">
        <w:rPr>
          <w:rFonts w:ascii="Traditional Arabic" w:hAnsi="Traditional Arabic" w:cs="Traditional Arabic" w:hint="cs"/>
          <w:rtl/>
        </w:rPr>
        <w:t>یز</w:t>
      </w:r>
      <w:r w:rsidRPr="00B71FD8">
        <w:rPr>
          <w:rFonts w:ascii="Traditional Arabic" w:hAnsi="Traditional Arabic" w:cs="Traditional Arabic"/>
          <w:rtl/>
        </w:rPr>
        <w:t xml:space="preserve"> چنین عملیاتی است. </w:t>
      </w:r>
    </w:p>
    <w:p w:rsidR="006F6F44" w:rsidRPr="00D04000" w:rsidRDefault="006F6F44" w:rsidP="006F6F44">
      <w:pPr>
        <w:pStyle w:val="4"/>
        <w:rPr>
          <w:rFonts w:ascii="Traditional Arabic" w:hAnsi="Traditional Arabic" w:cs="Traditional Arabic"/>
          <w:color w:val="FF0000"/>
          <w:sz w:val="30"/>
          <w:rtl/>
        </w:rPr>
      </w:pPr>
      <w:bookmarkStart w:id="3" w:name="_Toc368973640"/>
      <w:r w:rsidRPr="00D04000">
        <w:rPr>
          <w:rFonts w:ascii="Traditional Arabic" w:hAnsi="Traditional Arabic" w:cs="Traditional Arabic"/>
          <w:color w:val="FF0000"/>
          <w:sz w:val="30"/>
          <w:rtl/>
        </w:rPr>
        <w:t>دو. در</w:t>
      </w:r>
      <w:r w:rsidRPr="00D04000">
        <w:rPr>
          <w:rFonts w:ascii="Traditional Arabic" w:hAnsi="Traditional Arabic" w:cs="Traditional Arabic"/>
          <w:color w:val="FF0000"/>
          <w:rtl/>
        </w:rPr>
        <w:t xml:space="preserve"> </w:t>
      </w:r>
      <w:bookmarkEnd w:id="3"/>
      <w:r w:rsidR="00871B9E">
        <w:rPr>
          <w:rStyle w:val="af3"/>
          <w:rFonts w:ascii="Traditional Arabic" w:eastAsiaTheme="majorEastAsia" w:hAnsi="Traditional Arabic" w:cs="Traditional Arabic"/>
          <w:color w:val="FF0000"/>
          <w:szCs w:val="34"/>
          <w:rtl/>
        </w:rPr>
        <w:t>فقه التربیة</w:t>
      </w:r>
    </w:p>
    <w:p w:rsidR="006F6F44" w:rsidRPr="00B71FD8" w:rsidRDefault="00C63665" w:rsidP="006F6F44">
      <w:pPr>
        <w:spacing w:after="0"/>
        <w:jc w:val="lowKashida"/>
        <w:rPr>
          <w:rFonts w:ascii="Traditional Arabic" w:hAnsi="Traditional Arabic" w:cs="Traditional Arabic"/>
          <w:rtl/>
        </w:rPr>
      </w:pPr>
      <w:r w:rsidRPr="00B71FD8">
        <w:rPr>
          <w:rFonts w:ascii="Traditional Arabic" w:hAnsi="Traditional Arabic" w:cs="Traditional Arabic"/>
          <w:rtl/>
        </w:rPr>
        <w:t>نکته‌ای</w:t>
      </w:r>
      <w:r w:rsidR="006F6F44" w:rsidRPr="00B71FD8">
        <w:rPr>
          <w:rFonts w:ascii="Traditional Arabic" w:hAnsi="Traditional Arabic" w:cs="Traditional Arabic"/>
          <w:rtl/>
        </w:rPr>
        <w:t xml:space="preserve"> وجود دارد که موجب </w:t>
      </w:r>
      <w:r w:rsidRPr="00B71FD8">
        <w:rPr>
          <w:rFonts w:ascii="Traditional Arabic" w:hAnsi="Traditional Arabic" w:cs="Traditional Arabic"/>
          <w:rtl/>
        </w:rPr>
        <w:t>می‌شود</w:t>
      </w:r>
      <w:r w:rsidR="006F6F44" w:rsidRPr="00B71FD8">
        <w:rPr>
          <w:rFonts w:ascii="Traditional Arabic" w:hAnsi="Traditional Arabic" w:cs="Traditional Arabic"/>
          <w:rtl/>
        </w:rPr>
        <w:t xml:space="preserve"> </w:t>
      </w:r>
      <w:r w:rsidR="00B710D5">
        <w:rPr>
          <w:rFonts w:ascii="Traditional Arabic" w:hAnsi="Traditional Arabic" w:cs="Traditional Arabic"/>
          <w:rtl/>
        </w:rPr>
        <w:t>امر به ‌معروف</w:t>
      </w:r>
      <w:r w:rsidR="006F6F44" w:rsidRPr="00B71FD8">
        <w:rPr>
          <w:rFonts w:ascii="Traditional Arabic" w:hAnsi="Traditional Arabic" w:cs="Traditional Arabic"/>
          <w:rtl/>
        </w:rPr>
        <w:t xml:space="preserve"> و نهی از منکر در تبویب فقه تربیتی صلاحیت یک تغییر جایگاه را داشته باشد. </w:t>
      </w:r>
    </w:p>
    <w:p w:rsidR="006F6F44" w:rsidRPr="00D04000" w:rsidRDefault="006F6F44" w:rsidP="006F6F44">
      <w:pPr>
        <w:pStyle w:val="5"/>
        <w:rPr>
          <w:rFonts w:ascii="Traditional Arabic" w:hAnsi="Traditional Arabic" w:cs="Traditional Arabic"/>
          <w:color w:val="FF0000"/>
          <w:rtl/>
        </w:rPr>
      </w:pPr>
      <w:bookmarkStart w:id="4" w:name="_Toc368973641"/>
      <w:r w:rsidRPr="00D04000">
        <w:rPr>
          <w:rFonts w:ascii="Traditional Arabic" w:hAnsi="Traditional Arabic" w:cs="Traditional Arabic"/>
          <w:color w:val="FF0000"/>
          <w:rtl/>
        </w:rPr>
        <w:t xml:space="preserve">تناسب </w:t>
      </w:r>
      <w:r w:rsidR="00B710D5">
        <w:rPr>
          <w:rFonts w:ascii="Traditional Arabic" w:hAnsi="Traditional Arabic" w:cs="Traditional Arabic"/>
          <w:color w:val="FF0000"/>
          <w:rtl/>
        </w:rPr>
        <w:t>امر به ‌معروف</w:t>
      </w:r>
      <w:r w:rsidRPr="00D04000">
        <w:rPr>
          <w:rFonts w:ascii="Traditional Arabic" w:hAnsi="Traditional Arabic" w:cs="Traditional Arabic"/>
          <w:color w:val="FF0000"/>
          <w:rtl/>
        </w:rPr>
        <w:t xml:space="preserve"> و نهی از منکر با </w:t>
      </w:r>
      <w:r w:rsidR="00C63665" w:rsidRPr="00D04000">
        <w:rPr>
          <w:rFonts w:ascii="Traditional Arabic" w:hAnsi="Traditional Arabic" w:cs="Traditional Arabic"/>
          <w:color w:val="FF0000"/>
          <w:rtl/>
        </w:rPr>
        <w:t>فعالیت‌های</w:t>
      </w:r>
      <w:r w:rsidRPr="00D04000">
        <w:rPr>
          <w:rFonts w:ascii="Traditional Arabic" w:hAnsi="Traditional Arabic" w:cs="Traditional Arabic"/>
          <w:color w:val="FF0000"/>
          <w:rtl/>
        </w:rPr>
        <w:t xml:space="preserve"> تربیتی</w:t>
      </w:r>
      <w:bookmarkEnd w:id="4"/>
    </w:p>
    <w:p w:rsidR="006F6F44" w:rsidRPr="00B71FD8" w:rsidRDefault="006F6F44" w:rsidP="006F6F44">
      <w:pPr>
        <w:spacing w:after="0"/>
        <w:jc w:val="lowKashida"/>
        <w:rPr>
          <w:rFonts w:ascii="Traditional Arabic" w:hAnsi="Traditional Arabic" w:cs="Traditional Arabic"/>
          <w:rtl/>
        </w:rPr>
      </w:pPr>
      <w:r w:rsidRPr="00B71FD8">
        <w:rPr>
          <w:rFonts w:ascii="Traditional Arabic" w:hAnsi="Traditional Arabic" w:cs="Traditional Arabic"/>
          <w:rtl/>
        </w:rPr>
        <w:t xml:space="preserve">نکته </w:t>
      </w:r>
      <w:r w:rsidR="00B77D0B">
        <w:rPr>
          <w:rFonts w:ascii="Traditional Arabic" w:hAnsi="Traditional Arabic" w:cs="Traditional Arabic" w:hint="cs"/>
          <w:rtl/>
        </w:rPr>
        <w:t xml:space="preserve">مزبور </w:t>
      </w:r>
      <w:r w:rsidRPr="00B71FD8">
        <w:rPr>
          <w:rFonts w:ascii="Traditional Arabic" w:hAnsi="Traditional Arabic" w:cs="Traditional Arabic"/>
          <w:rtl/>
        </w:rPr>
        <w:t xml:space="preserve">این است که در تعریف </w:t>
      </w:r>
      <w:r w:rsidR="009D2364">
        <w:rPr>
          <w:rFonts w:ascii="Traditional Arabic" w:hAnsi="Traditional Arabic" w:cs="Traditional Arabic"/>
          <w:rtl/>
        </w:rPr>
        <w:t>ارائه‌شده</w:t>
      </w:r>
      <w:r w:rsidRPr="00B71FD8">
        <w:rPr>
          <w:rFonts w:ascii="Traditional Arabic" w:hAnsi="Traditional Arabic" w:cs="Traditional Arabic"/>
          <w:rtl/>
        </w:rPr>
        <w:t xml:space="preserve"> از فقه تربیتی در جلد اول بیان شد که مقصود از تربیت تمام رفتارهایی است که در مقام ایجاد تغییر در دیگران از مربی صادر </w:t>
      </w:r>
      <w:r w:rsidR="00C63665" w:rsidRPr="00B71FD8">
        <w:rPr>
          <w:rFonts w:ascii="Traditional Arabic" w:hAnsi="Traditional Arabic" w:cs="Traditional Arabic"/>
          <w:rtl/>
        </w:rPr>
        <w:t>می‌شود</w:t>
      </w:r>
      <w:r w:rsidR="00140078">
        <w:rPr>
          <w:rFonts w:ascii="Traditional Arabic" w:hAnsi="Traditional Arabic" w:cs="Traditional Arabic"/>
          <w:rtl/>
        </w:rPr>
        <w:t xml:space="preserve">؛ </w:t>
      </w:r>
      <w:r w:rsidR="009D2364">
        <w:rPr>
          <w:rFonts w:ascii="Traditional Arabic" w:hAnsi="Traditional Arabic" w:cs="Traditional Arabic"/>
          <w:rtl/>
        </w:rPr>
        <w:t>به‌عبارت‌دیگر</w:t>
      </w:r>
      <w:r w:rsidRPr="00B71FD8">
        <w:rPr>
          <w:rFonts w:ascii="Traditional Arabic" w:hAnsi="Traditional Arabic" w:cs="Traditional Arabic"/>
          <w:rtl/>
        </w:rPr>
        <w:t xml:space="preserve"> تربیت شامل </w:t>
      </w:r>
      <w:r w:rsidR="00C63665" w:rsidRPr="00B71FD8">
        <w:rPr>
          <w:rFonts w:ascii="Traditional Arabic" w:hAnsi="Traditional Arabic" w:cs="Traditional Arabic"/>
          <w:rtl/>
        </w:rPr>
        <w:t>فعالیت‌هایی</w:t>
      </w:r>
      <w:r w:rsidRPr="00B71FD8">
        <w:rPr>
          <w:rFonts w:ascii="Traditional Arabic" w:hAnsi="Traditional Arabic" w:cs="Traditional Arabic"/>
          <w:rtl/>
        </w:rPr>
        <w:t xml:space="preserve"> است که </w:t>
      </w:r>
      <w:r w:rsidR="009D2364">
        <w:rPr>
          <w:rFonts w:ascii="Traditional Arabic" w:hAnsi="Traditional Arabic" w:cs="Traditional Arabic"/>
          <w:rtl/>
        </w:rPr>
        <w:t>به‌منظور</w:t>
      </w:r>
      <w:r w:rsidRPr="00B71FD8">
        <w:rPr>
          <w:rFonts w:ascii="Traditional Arabic" w:hAnsi="Traditional Arabic" w:cs="Traditional Arabic"/>
          <w:rtl/>
        </w:rPr>
        <w:t xml:space="preserve"> تغییر در ذهن و شخصیت و رفتار و ... دیگران از کسی صادر </w:t>
      </w:r>
      <w:r w:rsidR="00C63665" w:rsidRPr="00B71FD8">
        <w:rPr>
          <w:rFonts w:ascii="Traditional Arabic" w:hAnsi="Traditional Arabic" w:cs="Traditional Arabic"/>
          <w:rtl/>
        </w:rPr>
        <w:t>می‌شود</w:t>
      </w:r>
      <w:r w:rsidRPr="00B71FD8">
        <w:rPr>
          <w:rFonts w:ascii="Traditional Arabic" w:hAnsi="Traditional Arabic" w:cs="Traditional Arabic"/>
          <w:rtl/>
        </w:rPr>
        <w:t xml:space="preserve">. طبق این تعریف تربیت، مبحث </w:t>
      </w:r>
      <w:r w:rsidR="00B710D5">
        <w:rPr>
          <w:rFonts w:ascii="Traditional Arabic" w:hAnsi="Traditional Arabic" w:cs="Traditional Arabic"/>
          <w:rtl/>
        </w:rPr>
        <w:t>امر به ‌معروف</w:t>
      </w:r>
      <w:r w:rsidRPr="00B71FD8">
        <w:rPr>
          <w:rFonts w:ascii="Traditional Arabic" w:hAnsi="Traditional Arabic" w:cs="Traditional Arabic"/>
          <w:rtl/>
        </w:rPr>
        <w:t xml:space="preserve"> و نهی از منکر جایگاهی تربیتی </w:t>
      </w:r>
      <w:r w:rsidR="009D2364">
        <w:rPr>
          <w:rFonts w:ascii="Traditional Arabic" w:hAnsi="Traditional Arabic" w:cs="Traditional Arabic"/>
          <w:rtl/>
        </w:rPr>
        <w:t>خواهد</w:t>
      </w:r>
      <w:r w:rsidRPr="00B71FD8">
        <w:rPr>
          <w:rFonts w:ascii="Traditional Arabic" w:hAnsi="Traditional Arabic" w:cs="Traditional Arabic"/>
          <w:rtl/>
        </w:rPr>
        <w:t xml:space="preserve"> یافت. </w:t>
      </w:r>
    </w:p>
    <w:p w:rsidR="006F6F44" w:rsidRPr="00B71FD8" w:rsidRDefault="009D2364" w:rsidP="006F6F44">
      <w:pPr>
        <w:spacing w:after="0"/>
        <w:jc w:val="lowKashida"/>
        <w:rPr>
          <w:rFonts w:ascii="Traditional Arabic" w:hAnsi="Traditional Arabic" w:cs="Traditional Arabic"/>
          <w:rtl/>
        </w:rPr>
      </w:pPr>
      <w:r>
        <w:rPr>
          <w:rFonts w:ascii="Traditional Arabic" w:hAnsi="Traditional Arabic" w:cs="Traditional Arabic"/>
          <w:rtl/>
        </w:rPr>
        <w:t>همان‌گونه</w:t>
      </w:r>
      <w:r w:rsidR="006F6F44" w:rsidRPr="00B71FD8">
        <w:rPr>
          <w:rFonts w:ascii="Traditional Arabic" w:hAnsi="Traditional Arabic" w:cs="Traditional Arabic"/>
          <w:rtl/>
        </w:rPr>
        <w:t xml:space="preserve"> که در جلد اول از کتاب </w:t>
      </w:r>
      <w:r w:rsidR="00871B9E">
        <w:rPr>
          <w:rStyle w:val="af3"/>
          <w:rFonts w:ascii="Traditional Arabic" w:eastAsia="Calibri" w:hAnsi="Traditional Arabic" w:cs="Traditional Arabic"/>
          <w:rtl/>
        </w:rPr>
        <w:t>فقه التربیة</w:t>
      </w:r>
      <w:r w:rsidR="006F6F44" w:rsidRPr="00B71FD8">
        <w:rPr>
          <w:rFonts w:ascii="Traditional Arabic" w:hAnsi="Traditional Arabic" w:cs="Traditional Arabic"/>
          <w:rtl/>
        </w:rPr>
        <w:t xml:space="preserve"> بیان شده است، </w:t>
      </w:r>
      <w:r w:rsidR="00C63665" w:rsidRPr="00B71FD8">
        <w:rPr>
          <w:rFonts w:ascii="Traditional Arabic" w:hAnsi="Traditional Arabic" w:cs="Traditional Arabic"/>
          <w:rtl/>
        </w:rPr>
        <w:t>می‌توان</w:t>
      </w:r>
      <w:r w:rsidR="006F6F44" w:rsidRPr="00B71FD8">
        <w:rPr>
          <w:rFonts w:ascii="Traditional Arabic" w:hAnsi="Traditional Arabic" w:cs="Traditional Arabic"/>
          <w:rtl/>
        </w:rPr>
        <w:t xml:space="preserve"> برای </w:t>
      </w:r>
      <w:r w:rsidR="00C63665" w:rsidRPr="00B71FD8">
        <w:rPr>
          <w:rFonts w:ascii="Traditional Arabic" w:hAnsi="Traditional Arabic" w:cs="Traditional Arabic"/>
          <w:rtl/>
        </w:rPr>
        <w:t>واژه</w:t>
      </w:r>
      <w:r w:rsidR="006F6F44" w:rsidRPr="00B71FD8">
        <w:rPr>
          <w:rFonts w:ascii="Traditional Arabic" w:hAnsi="Traditional Arabic" w:cs="Traditional Arabic"/>
          <w:rtl/>
        </w:rPr>
        <w:t xml:space="preserve"> «تربیت» بیش از بیست گونه تفسیر ارائه نمود. تفسیری که در فقه تربیتی برای این واژه بیان نمودیم</w:t>
      </w:r>
      <w:r w:rsidR="00843B4B">
        <w:rPr>
          <w:rFonts w:ascii="Traditional Arabic" w:hAnsi="Traditional Arabic" w:cs="Traditional Arabic" w:hint="cs"/>
          <w:rtl/>
        </w:rPr>
        <w:t>،</w:t>
      </w:r>
      <w:r w:rsidR="006F6F44" w:rsidRPr="00B71FD8">
        <w:rPr>
          <w:rFonts w:ascii="Traditional Arabic" w:hAnsi="Traditional Arabic" w:cs="Traditional Arabic"/>
          <w:rtl/>
        </w:rPr>
        <w:t xml:space="preserve"> </w:t>
      </w:r>
      <w:r w:rsidR="00C63665" w:rsidRPr="00B71FD8">
        <w:rPr>
          <w:rFonts w:ascii="Traditional Arabic" w:hAnsi="Traditional Arabic" w:cs="Traditional Arabic"/>
          <w:rtl/>
        </w:rPr>
        <w:t>عام‌ترین</w:t>
      </w:r>
      <w:r w:rsidR="006F6F44" w:rsidRPr="00B71FD8">
        <w:rPr>
          <w:rFonts w:ascii="Traditional Arabic" w:hAnsi="Traditional Arabic" w:cs="Traditional Arabic"/>
          <w:rtl/>
        </w:rPr>
        <w:t xml:space="preserve"> معنای تربیت </w:t>
      </w:r>
      <w:r w:rsidR="00C63665" w:rsidRPr="00B71FD8">
        <w:rPr>
          <w:rFonts w:ascii="Traditional Arabic" w:hAnsi="Traditional Arabic" w:cs="Traditional Arabic"/>
          <w:rtl/>
        </w:rPr>
        <w:t>می‌باشد</w:t>
      </w:r>
      <w:r w:rsidR="00843B4B">
        <w:rPr>
          <w:rFonts w:ascii="Traditional Arabic" w:hAnsi="Traditional Arabic" w:cs="Traditional Arabic" w:hint="cs"/>
          <w:rtl/>
        </w:rPr>
        <w:t>؛</w:t>
      </w:r>
      <w:r w:rsidR="006F6F44" w:rsidRPr="00B71FD8">
        <w:rPr>
          <w:rFonts w:ascii="Traditional Arabic" w:hAnsi="Traditional Arabic" w:cs="Traditional Arabic"/>
          <w:rtl/>
        </w:rPr>
        <w:t xml:space="preserve"> یعنی تمام </w:t>
      </w:r>
      <w:r w:rsidR="00C63665" w:rsidRPr="00B71FD8">
        <w:rPr>
          <w:rFonts w:ascii="Traditional Arabic" w:hAnsi="Traditional Arabic" w:cs="Traditional Arabic"/>
          <w:rtl/>
        </w:rPr>
        <w:t>فعالیت‌های</w:t>
      </w:r>
      <w:r w:rsidR="006F6F44" w:rsidRPr="00B71FD8">
        <w:rPr>
          <w:rFonts w:ascii="Traditional Arabic" w:hAnsi="Traditional Arabic" w:cs="Traditional Arabic"/>
          <w:rtl/>
        </w:rPr>
        <w:t xml:space="preserve"> اختیاری که از یک مربی یا فردی </w:t>
      </w:r>
      <w:r>
        <w:rPr>
          <w:rFonts w:ascii="Traditional Arabic" w:hAnsi="Traditional Arabic" w:cs="Traditional Arabic"/>
          <w:rtl/>
        </w:rPr>
        <w:t>به‌منظور</w:t>
      </w:r>
      <w:r w:rsidR="006F6F44" w:rsidRPr="00B71FD8">
        <w:rPr>
          <w:rFonts w:ascii="Traditional Arabic" w:hAnsi="Traditional Arabic" w:cs="Traditional Arabic"/>
          <w:rtl/>
        </w:rPr>
        <w:t xml:space="preserve"> ایجاد تغییر در شخص دیگر یا گروه دیگری صادر </w:t>
      </w:r>
      <w:r w:rsidR="00C63665" w:rsidRPr="00B71FD8">
        <w:rPr>
          <w:rFonts w:ascii="Traditional Arabic" w:hAnsi="Traditional Arabic" w:cs="Traditional Arabic"/>
          <w:rtl/>
        </w:rPr>
        <w:t>می‌شود</w:t>
      </w:r>
      <w:r w:rsidR="006F6F44" w:rsidRPr="00B71FD8">
        <w:rPr>
          <w:rFonts w:ascii="Traditional Arabic" w:hAnsi="Traditional Arabic" w:cs="Traditional Arabic"/>
          <w:rtl/>
        </w:rPr>
        <w:t xml:space="preserve">، اگرچه این تغییر در </w:t>
      </w:r>
      <w:r w:rsidR="00C63665" w:rsidRPr="00B71FD8">
        <w:rPr>
          <w:rFonts w:ascii="Traditional Arabic" w:hAnsi="Traditional Arabic" w:cs="Traditional Arabic"/>
          <w:rtl/>
        </w:rPr>
        <w:t>حوزه</w:t>
      </w:r>
      <w:r w:rsidR="006F6F44" w:rsidRPr="00B71FD8">
        <w:rPr>
          <w:rFonts w:ascii="Traditional Arabic" w:hAnsi="Traditional Arabic" w:cs="Traditional Arabic"/>
          <w:rtl/>
        </w:rPr>
        <w:t xml:space="preserve"> سلامت، یا در </w:t>
      </w:r>
      <w:r w:rsidR="00C63665" w:rsidRPr="00B71FD8">
        <w:rPr>
          <w:rFonts w:ascii="Traditional Arabic" w:hAnsi="Traditional Arabic" w:cs="Traditional Arabic"/>
          <w:rtl/>
        </w:rPr>
        <w:t>حوزه</w:t>
      </w:r>
      <w:r w:rsidR="006F6F44" w:rsidRPr="00B71FD8">
        <w:rPr>
          <w:rFonts w:ascii="Traditional Arabic" w:hAnsi="Traditional Arabic" w:cs="Traditional Arabic"/>
          <w:rtl/>
        </w:rPr>
        <w:t xml:space="preserve"> علم و دانش، یا در </w:t>
      </w:r>
      <w:r w:rsidR="00C63665" w:rsidRPr="00B71FD8">
        <w:rPr>
          <w:rFonts w:ascii="Traditional Arabic" w:hAnsi="Traditional Arabic" w:cs="Traditional Arabic"/>
          <w:rtl/>
        </w:rPr>
        <w:t>حوزه</w:t>
      </w:r>
      <w:r w:rsidR="006F6F44" w:rsidRPr="00B71FD8">
        <w:rPr>
          <w:rFonts w:ascii="Traditional Arabic" w:hAnsi="Traditional Arabic" w:cs="Traditional Arabic"/>
          <w:rtl/>
        </w:rPr>
        <w:t xml:space="preserve"> اخلاق و شخصیت و ... آن فرد یا گروه باشد. تمام این </w:t>
      </w:r>
      <w:r w:rsidR="00C63665" w:rsidRPr="00B71FD8">
        <w:rPr>
          <w:rFonts w:ascii="Traditional Arabic" w:hAnsi="Traditional Arabic" w:cs="Traditional Arabic"/>
          <w:rtl/>
        </w:rPr>
        <w:t>حوزه‌ها</w:t>
      </w:r>
      <w:r w:rsidR="006F6F44" w:rsidRPr="00B71FD8">
        <w:rPr>
          <w:rFonts w:ascii="Traditional Arabic" w:hAnsi="Traditional Arabic" w:cs="Traditional Arabic"/>
          <w:rtl/>
        </w:rPr>
        <w:t xml:space="preserve"> با تفصیلاتی که در جلد اول آورده شده است، مشمول مفهوم تربیت </w:t>
      </w:r>
      <w:r w:rsidR="00C63665" w:rsidRPr="00B71FD8">
        <w:rPr>
          <w:rFonts w:ascii="Traditional Arabic" w:hAnsi="Traditional Arabic" w:cs="Traditional Arabic"/>
          <w:rtl/>
        </w:rPr>
        <w:t>می‌باشند</w:t>
      </w:r>
      <w:r w:rsidR="006F6F44" w:rsidRPr="00B71FD8">
        <w:rPr>
          <w:rFonts w:ascii="Traditional Arabic" w:hAnsi="Traditional Arabic" w:cs="Traditional Arabic"/>
          <w:rtl/>
        </w:rPr>
        <w:t xml:space="preserve">. </w:t>
      </w:r>
    </w:p>
    <w:p w:rsidR="006F6F44" w:rsidRPr="00B71FD8" w:rsidRDefault="006F6F44" w:rsidP="00173DA8">
      <w:pPr>
        <w:spacing w:after="0"/>
        <w:jc w:val="lowKashida"/>
        <w:rPr>
          <w:rFonts w:ascii="Traditional Arabic" w:hAnsi="Traditional Arabic" w:cs="Traditional Arabic" w:hint="cs"/>
          <w:rtl/>
        </w:rPr>
      </w:pPr>
      <w:r w:rsidRPr="00B71FD8">
        <w:rPr>
          <w:rFonts w:ascii="Traditional Arabic" w:hAnsi="Traditional Arabic" w:cs="Traditional Arabic"/>
          <w:rtl/>
        </w:rPr>
        <w:t>برای اینکه تربیت مشمول احکام شود قیدی برای آن ذکر کردیم و آن</w:t>
      </w:r>
      <w:r w:rsidR="00AA6D77">
        <w:rPr>
          <w:rFonts w:ascii="Traditional Arabic" w:hAnsi="Traditional Arabic" w:cs="Traditional Arabic" w:hint="cs"/>
          <w:rtl/>
        </w:rPr>
        <w:t>،</w:t>
      </w:r>
      <w:r w:rsidRPr="00B71FD8">
        <w:rPr>
          <w:rFonts w:ascii="Traditional Arabic" w:hAnsi="Traditional Arabic" w:cs="Traditional Arabic"/>
          <w:rtl/>
        </w:rPr>
        <w:t xml:space="preserve"> قیدِ اختیاری بودن تربیت است. در هر حال تربیت یعنی عملی که از کسی صادر </w:t>
      </w:r>
      <w:r w:rsidR="00C63665" w:rsidRPr="00B71FD8">
        <w:rPr>
          <w:rFonts w:ascii="Traditional Arabic" w:hAnsi="Traditional Arabic" w:cs="Traditional Arabic"/>
          <w:rtl/>
        </w:rPr>
        <w:t>می‌شود</w:t>
      </w:r>
      <w:r w:rsidRPr="00B71FD8">
        <w:rPr>
          <w:rFonts w:ascii="Traditional Arabic" w:hAnsi="Traditional Arabic" w:cs="Traditional Arabic"/>
          <w:rtl/>
        </w:rPr>
        <w:t xml:space="preserve"> تا تغییری در</w:t>
      </w:r>
      <w:r w:rsidR="00140078">
        <w:rPr>
          <w:rFonts w:ascii="Traditional Arabic" w:hAnsi="Traditional Arabic" w:cs="Traditional Arabic"/>
          <w:rtl/>
        </w:rPr>
        <w:t xml:space="preserve"> فرد</w:t>
      </w:r>
      <w:r w:rsidRPr="00B71FD8">
        <w:rPr>
          <w:rFonts w:ascii="Traditional Arabic" w:hAnsi="Traditional Arabic" w:cs="Traditional Arabic"/>
          <w:rtl/>
        </w:rPr>
        <w:t xml:space="preserve"> دیگر ایجاد کند. اگر تربیت را </w:t>
      </w:r>
      <w:r w:rsidR="009D2364">
        <w:rPr>
          <w:rFonts w:ascii="Traditional Arabic" w:hAnsi="Traditional Arabic" w:cs="Traditional Arabic"/>
          <w:rtl/>
        </w:rPr>
        <w:t>این‌گونه</w:t>
      </w:r>
      <w:r w:rsidRPr="00B71FD8">
        <w:rPr>
          <w:rFonts w:ascii="Traditional Arabic" w:hAnsi="Traditional Arabic" w:cs="Traditional Arabic"/>
          <w:rtl/>
        </w:rPr>
        <w:t xml:space="preserve"> معنا و تفسیر کنیم، در </w:t>
      </w:r>
      <w:r w:rsidR="009D2364">
        <w:rPr>
          <w:rFonts w:ascii="Traditional Arabic" w:hAnsi="Traditional Arabic" w:cs="Traditional Arabic"/>
          <w:rtl/>
        </w:rPr>
        <w:t>این صورت</w:t>
      </w:r>
      <w:r w:rsidRPr="00B71FD8">
        <w:rPr>
          <w:rFonts w:ascii="Traditional Arabic" w:hAnsi="Traditional Arabic" w:cs="Traditional Arabic"/>
          <w:rtl/>
        </w:rPr>
        <w:t xml:space="preserve"> فقه تربیتی به </w:t>
      </w:r>
      <w:r w:rsidR="00C63665" w:rsidRPr="00B71FD8">
        <w:rPr>
          <w:rFonts w:ascii="Traditional Arabic" w:hAnsi="Traditional Arabic" w:cs="Traditional Arabic"/>
          <w:rtl/>
        </w:rPr>
        <w:t>فعالیت‌هایی</w:t>
      </w:r>
      <w:r w:rsidRPr="00B71FD8">
        <w:rPr>
          <w:rFonts w:ascii="Traditional Arabic" w:hAnsi="Traditional Arabic" w:cs="Traditional Arabic"/>
          <w:rtl/>
        </w:rPr>
        <w:t xml:space="preserve"> که در این محدوده و قلمرو قرار گیرند، </w:t>
      </w:r>
      <w:r w:rsidR="00C63665" w:rsidRPr="00B71FD8">
        <w:rPr>
          <w:rFonts w:ascii="Traditional Arabic" w:hAnsi="Traditional Arabic" w:cs="Traditional Arabic"/>
          <w:rtl/>
        </w:rPr>
        <w:t>می‌پردازد</w:t>
      </w:r>
      <w:r w:rsidRPr="00B71FD8">
        <w:rPr>
          <w:rFonts w:ascii="Traditional Arabic" w:hAnsi="Traditional Arabic" w:cs="Traditional Arabic"/>
          <w:rtl/>
        </w:rPr>
        <w:t>.</w:t>
      </w:r>
    </w:p>
    <w:p w:rsidR="006F6F44" w:rsidRPr="00B71FD8" w:rsidRDefault="00C63665" w:rsidP="006F6F44">
      <w:pPr>
        <w:spacing w:after="0"/>
        <w:jc w:val="lowKashida"/>
        <w:rPr>
          <w:rFonts w:ascii="Traditional Arabic" w:hAnsi="Traditional Arabic" w:cs="Traditional Arabic"/>
          <w:rtl/>
        </w:rPr>
      </w:pPr>
      <w:r w:rsidRPr="00B71FD8">
        <w:rPr>
          <w:rFonts w:ascii="Traditional Arabic" w:hAnsi="Traditional Arabic" w:cs="Traditional Arabic"/>
          <w:rtl/>
        </w:rPr>
        <w:t>فعالیت‌هایی</w:t>
      </w:r>
      <w:r w:rsidR="006F6F44" w:rsidRPr="00B71FD8">
        <w:rPr>
          <w:rFonts w:ascii="Traditional Arabic" w:hAnsi="Traditional Arabic" w:cs="Traditional Arabic"/>
          <w:rtl/>
        </w:rPr>
        <w:t xml:space="preserve"> که </w:t>
      </w:r>
      <w:r w:rsidR="009D2364">
        <w:rPr>
          <w:rFonts w:ascii="Traditional Arabic" w:hAnsi="Traditional Arabic" w:cs="Traditional Arabic"/>
          <w:rtl/>
        </w:rPr>
        <w:t>به‌منظور</w:t>
      </w:r>
      <w:r w:rsidR="006F6F44" w:rsidRPr="00B71FD8">
        <w:rPr>
          <w:rFonts w:ascii="Traditional Arabic" w:hAnsi="Traditional Arabic" w:cs="Traditional Arabic"/>
          <w:rtl/>
        </w:rPr>
        <w:t xml:space="preserve"> ایجاد تغییر هستند، اعم از </w:t>
      </w:r>
      <w:r w:rsidRPr="00B71FD8">
        <w:rPr>
          <w:rFonts w:ascii="Traditional Arabic" w:hAnsi="Traditional Arabic" w:cs="Traditional Arabic"/>
          <w:rtl/>
        </w:rPr>
        <w:t>فعالیت‌های</w:t>
      </w:r>
      <w:r w:rsidR="006F6F44" w:rsidRPr="00B71FD8">
        <w:rPr>
          <w:rFonts w:ascii="Traditional Arabic" w:hAnsi="Traditional Arabic" w:cs="Traditional Arabic"/>
          <w:rtl/>
        </w:rPr>
        <w:t xml:space="preserve"> برانگیزاننده و بازدارنده هستند و تغییری که در اثر تربیت ایجاد </w:t>
      </w:r>
      <w:r w:rsidRPr="00B71FD8">
        <w:rPr>
          <w:rFonts w:ascii="Traditional Arabic" w:hAnsi="Traditional Arabic" w:cs="Traditional Arabic"/>
          <w:rtl/>
        </w:rPr>
        <w:t>می‌شود</w:t>
      </w:r>
      <w:r w:rsidR="006F6F44" w:rsidRPr="00B71FD8">
        <w:rPr>
          <w:rFonts w:ascii="Traditional Arabic" w:hAnsi="Traditional Arabic" w:cs="Traditional Arabic"/>
          <w:rtl/>
        </w:rPr>
        <w:t xml:space="preserve"> </w:t>
      </w:r>
      <w:r w:rsidRPr="00B71FD8">
        <w:rPr>
          <w:rFonts w:ascii="Traditional Arabic" w:hAnsi="Traditional Arabic" w:cs="Traditional Arabic"/>
          <w:rtl/>
        </w:rPr>
        <w:t>می‌تواند</w:t>
      </w:r>
      <w:r w:rsidR="006F6F44" w:rsidRPr="00B71FD8">
        <w:rPr>
          <w:rFonts w:ascii="Traditional Arabic" w:hAnsi="Traditional Arabic" w:cs="Traditional Arabic"/>
          <w:rtl/>
        </w:rPr>
        <w:t xml:space="preserve"> در </w:t>
      </w:r>
      <w:r w:rsidRPr="00B71FD8">
        <w:rPr>
          <w:rFonts w:ascii="Traditional Arabic" w:hAnsi="Traditional Arabic" w:cs="Traditional Arabic"/>
          <w:rtl/>
        </w:rPr>
        <w:t>حوزه</w:t>
      </w:r>
      <w:r w:rsidR="006F6F44" w:rsidRPr="00B71FD8">
        <w:rPr>
          <w:rFonts w:ascii="Traditional Arabic" w:hAnsi="Traditional Arabic" w:cs="Traditional Arabic"/>
          <w:rtl/>
        </w:rPr>
        <w:t xml:space="preserve"> ذهن متربی و از نظر علمی </w:t>
      </w:r>
      <w:r w:rsidR="009D2364">
        <w:rPr>
          <w:rFonts w:ascii="Traditional Arabic" w:hAnsi="Traditional Arabic" w:cs="Traditional Arabic"/>
          <w:rtl/>
        </w:rPr>
        <w:t>به وجود</w:t>
      </w:r>
      <w:r w:rsidR="006F6F44" w:rsidRPr="00B71FD8">
        <w:rPr>
          <w:rFonts w:ascii="Traditional Arabic" w:hAnsi="Traditional Arabic" w:cs="Traditional Arabic"/>
          <w:rtl/>
        </w:rPr>
        <w:t xml:space="preserve"> آید، یا در </w:t>
      </w:r>
      <w:r w:rsidRPr="00B71FD8">
        <w:rPr>
          <w:rFonts w:ascii="Traditional Arabic" w:hAnsi="Traditional Arabic" w:cs="Traditional Arabic"/>
          <w:rtl/>
        </w:rPr>
        <w:t>حوزه</w:t>
      </w:r>
      <w:r w:rsidR="006F6F44" w:rsidRPr="00B71FD8">
        <w:rPr>
          <w:rFonts w:ascii="Traditional Arabic" w:hAnsi="Traditional Arabic" w:cs="Traditional Arabic"/>
          <w:rtl/>
        </w:rPr>
        <w:t xml:space="preserve"> شخصیت و اخلاق و یا در </w:t>
      </w:r>
      <w:r w:rsidRPr="00B71FD8">
        <w:rPr>
          <w:rFonts w:ascii="Traditional Arabic" w:hAnsi="Traditional Arabic" w:cs="Traditional Arabic"/>
          <w:rtl/>
        </w:rPr>
        <w:t>حوزه</w:t>
      </w:r>
      <w:r w:rsidR="006F6F44" w:rsidRPr="00B71FD8">
        <w:rPr>
          <w:rFonts w:ascii="Traditional Arabic" w:hAnsi="Traditional Arabic" w:cs="Traditional Arabic"/>
          <w:rtl/>
        </w:rPr>
        <w:t xml:space="preserve"> رفتار او باشد، تربیت مورد نظر فقه تربیتی</w:t>
      </w:r>
      <w:r w:rsidR="00FB7B25">
        <w:rPr>
          <w:rFonts w:ascii="Traditional Arabic" w:hAnsi="Traditional Arabic" w:cs="Traditional Arabic" w:hint="cs"/>
          <w:rtl/>
        </w:rPr>
        <w:t>،</w:t>
      </w:r>
      <w:r w:rsidR="006F6F44" w:rsidRPr="00B71FD8">
        <w:rPr>
          <w:rFonts w:ascii="Traditional Arabic" w:hAnsi="Traditional Arabic" w:cs="Traditional Arabic"/>
          <w:rtl/>
        </w:rPr>
        <w:t xml:space="preserve"> تمام </w:t>
      </w:r>
      <w:r w:rsidRPr="00B71FD8">
        <w:rPr>
          <w:rFonts w:ascii="Traditional Arabic" w:hAnsi="Traditional Arabic" w:cs="Traditional Arabic"/>
          <w:rtl/>
        </w:rPr>
        <w:t>این</w:t>
      </w:r>
      <w:r w:rsidR="006F6F44" w:rsidRPr="00B71FD8">
        <w:rPr>
          <w:rFonts w:ascii="Traditional Arabic" w:hAnsi="Traditional Arabic" w:cs="Traditional Arabic"/>
          <w:rtl/>
        </w:rPr>
        <w:t xml:space="preserve"> موارد را شامل </w:t>
      </w:r>
      <w:r w:rsidRPr="00B71FD8">
        <w:rPr>
          <w:rFonts w:ascii="Traditional Arabic" w:hAnsi="Traditional Arabic" w:cs="Traditional Arabic"/>
          <w:rtl/>
        </w:rPr>
        <w:t>می‌شود</w:t>
      </w:r>
      <w:r w:rsidR="006F6F44" w:rsidRPr="00B71FD8">
        <w:rPr>
          <w:rFonts w:ascii="Traditional Arabic" w:hAnsi="Traditional Arabic" w:cs="Traditional Arabic"/>
          <w:rtl/>
        </w:rPr>
        <w:t xml:space="preserve">. </w:t>
      </w:r>
    </w:p>
    <w:p w:rsidR="006F6F44" w:rsidRPr="00B71FD8" w:rsidRDefault="006F6F44" w:rsidP="00F80939">
      <w:pPr>
        <w:spacing w:after="0"/>
        <w:jc w:val="lowKashida"/>
        <w:rPr>
          <w:rFonts w:ascii="Traditional Arabic" w:hAnsi="Traditional Arabic" w:cs="Traditional Arabic"/>
          <w:rtl/>
        </w:rPr>
      </w:pPr>
      <w:r w:rsidRPr="00B71FD8">
        <w:rPr>
          <w:rFonts w:ascii="Traditional Arabic" w:hAnsi="Traditional Arabic" w:cs="Traditional Arabic"/>
          <w:rtl/>
        </w:rPr>
        <w:lastRenderedPageBreak/>
        <w:t xml:space="preserve"> </w:t>
      </w:r>
      <w:r w:rsidR="00B710D5">
        <w:rPr>
          <w:rFonts w:ascii="Traditional Arabic" w:hAnsi="Traditional Arabic" w:cs="Traditional Arabic"/>
          <w:rtl/>
        </w:rPr>
        <w:t>امر به ‌معروف</w:t>
      </w:r>
      <w:r w:rsidRPr="00B71FD8">
        <w:rPr>
          <w:rFonts w:ascii="Traditional Arabic" w:hAnsi="Traditional Arabic" w:cs="Traditional Arabic"/>
          <w:rtl/>
        </w:rPr>
        <w:t xml:space="preserve"> و نهی از منکر نیز از </w:t>
      </w:r>
      <w:r w:rsidR="00C63665" w:rsidRPr="00B71FD8">
        <w:rPr>
          <w:rFonts w:ascii="Traditional Arabic" w:hAnsi="Traditional Arabic" w:cs="Traditional Arabic"/>
          <w:rtl/>
        </w:rPr>
        <w:t>جمله</w:t>
      </w:r>
      <w:r w:rsidRPr="00B71FD8">
        <w:rPr>
          <w:rFonts w:ascii="Traditional Arabic" w:hAnsi="Traditional Arabic" w:cs="Traditional Arabic"/>
          <w:rtl/>
        </w:rPr>
        <w:t xml:space="preserve"> این </w:t>
      </w:r>
      <w:r w:rsidR="00C63665" w:rsidRPr="00B71FD8">
        <w:rPr>
          <w:rFonts w:ascii="Traditional Arabic" w:hAnsi="Traditional Arabic" w:cs="Traditional Arabic"/>
          <w:rtl/>
        </w:rPr>
        <w:t>فعالیت‌ها</w:t>
      </w:r>
      <w:r w:rsidRPr="00B71FD8">
        <w:rPr>
          <w:rFonts w:ascii="Traditional Arabic" w:hAnsi="Traditional Arabic" w:cs="Traditional Arabic"/>
          <w:rtl/>
        </w:rPr>
        <w:t xml:space="preserve"> است، یعنی فعالیتی است که برای اصلاح رفتار فرد، برانگیختن او به انجام کاری و یا </w:t>
      </w:r>
      <w:r w:rsidR="009D2364">
        <w:rPr>
          <w:rFonts w:ascii="Traditional Arabic" w:hAnsi="Traditional Arabic" w:cs="Traditional Arabic"/>
          <w:rtl/>
        </w:rPr>
        <w:t>بازداشتن</w:t>
      </w:r>
      <w:r w:rsidRPr="00B71FD8">
        <w:rPr>
          <w:rFonts w:ascii="Traditional Arabic" w:hAnsi="Traditional Arabic" w:cs="Traditional Arabic"/>
          <w:rtl/>
        </w:rPr>
        <w:t xml:space="preserve"> او از انجام عملی، انجام </w:t>
      </w:r>
      <w:r w:rsidR="00C63665" w:rsidRPr="00B71FD8">
        <w:rPr>
          <w:rFonts w:ascii="Traditional Arabic" w:hAnsi="Traditional Arabic" w:cs="Traditional Arabic"/>
          <w:rtl/>
        </w:rPr>
        <w:t>می‌گیرد</w:t>
      </w:r>
      <w:r w:rsidRPr="00B71FD8">
        <w:rPr>
          <w:rFonts w:ascii="Traditional Arabic" w:hAnsi="Traditional Arabic" w:cs="Traditional Arabic"/>
          <w:rtl/>
        </w:rPr>
        <w:t xml:space="preserve">. </w:t>
      </w:r>
      <w:r w:rsidR="00F80939">
        <w:rPr>
          <w:rFonts w:ascii="Traditional Arabic" w:hAnsi="Traditional Arabic" w:cs="Traditional Arabic" w:hint="cs"/>
          <w:rtl/>
        </w:rPr>
        <w:t>-</w:t>
      </w:r>
      <w:r w:rsidRPr="00B71FD8">
        <w:rPr>
          <w:rFonts w:ascii="Traditional Arabic" w:hAnsi="Traditional Arabic" w:cs="Traditional Arabic"/>
          <w:rtl/>
        </w:rPr>
        <w:t xml:space="preserve"> البته با </w:t>
      </w:r>
      <w:r w:rsidR="00C63665" w:rsidRPr="00B71FD8">
        <w:rPr>
          <w:rFonts w:ascii="Traditional Arabic" w:hAnsi="Traditional Arabic" w:cs="Traditional Arabic"/>
          <w:rtl/>
        </w:rPr>
        <w:t>ویژگی‌هایی</w:t>
      </w:r>
      <w:r w:rsidRPr="00B71FD8">
        <w:rPr>
          <w:rFonts w:ascii="Traditional Arabic" w:hAnsi="Traditional Arabic" w:cs="Traditional Arabic"/>
          <w:rtl/>
        </w:rPr>
        <w:t xml:space="preserve"> </w:t>
      </w:r>
      <w:r w:rsidR="004868DC">
        <w:rPr>
          <w:rFonts w:ascii="Traditional Arabic" w:hAnsi="Traditional Arabic" w:cs="Traditional Arabic" w:hint="cs"/>
          <w:rtl/>
        </w:rPr>
        <w:t xml:space="preserve">که </w:t>
      </w:r>
      <w:r w:rsidR="00E4129C">
        <w:rPr>
          <w:rFonts w:ascii="Traditional Arabic" w:hAnsi="Traditional Arabic" w:cs="Traditional Arabic"/>
          <w:rtl/>
        </w:rPr>
        <w:t>در طی</w:t>
      </w:r>
      <w:r w:rsidRPr="00B71FD8">
        <w:rPr>
          <w:rFonts w:ascii="Traditional Arabic" w:hAnsi="Traditional Arabic" w:cs="Traditional Arabic"/>
          <w:rtl/>
        </w:rPr>
        <w:t xml:space="preserve"> بحث عرض خواهیم کرد</w:t>
      </w:r>
      <w:r w:rsidR="002E4A83">
        <w:rPr>
          <w:rFonts w:ascii="Traditional Arabic" w:hAnsi="Traditional Arabic" w:cs="Traditional Arabic"/>
          <w:rtl/>
        </w:rPr>
        <w:t>.</w:t>
      </w:r>
      <w:r w:rsidR="00F80939">
        <w:rPr>
          <w:rFonts w:ascii="Traditional Arabic" w:hAnsi="Traditional Arabic" w:cs="Traditional Arabic" w:hint="cs"/>
          <w:rtl/>
        </w:rPr>
        <w:t>-</w:t>
      </w:r>
      <w:r w:rsidR="002E4A83">
        <w:rPr>
          <w:rFonts w:ascii="Traditional Arabic" w:hAnsi="Traditional Arabic" w:cs="Traditional Arabic" w:hint="cs"/>
          <w:rtl/>
        </w:rPr>
        <w:t xml:space="preserve"> </w:t>
      </w:r>
      <w:r w:rsidR="00E4129C">
        <w:rPr>
          <w:rFonts w:ascii="Traditional Arabic" w:hAnsi="Traditional Arabic" w:cs="Traditional Arabic"/>
          <w:rtl/>
        </w:rPr>
        <w:t>بنا بر</w:t>
      </w:r>
      <w:r w:rsidRPr="00B71FD8">
        <w:rPr>
          <w:rFonts w:ascii="Traditional Arabic" w:hAnsi="Traditional Arabic" w:cs="Traditional Arabic"/>
          <w:rtl/>
        </w:rPr>
        <w:t xml:space="preserve"> تعریف عامی که از عمل تربیتی ارائه شد، کار آمر </w:t>
      </w:r>
      <w:r w:rsidR="004868DC">
        <w:rPr>
          <w:rFonts w:ascii="Traditional Arabic" w:hAnsi="Traditional Arabic" w:cs="Traditional Arabic" w:hint="cs"/>
          <w:rtl/>
        </w:rPr>
        <w:t xml:space="preserve">به </w:t>
      </w:r>
      <w:r w:rsidRPr="00B71FD8">
        <w:rPr>
          <w:rFonts w:ascii="Traditional Arabic" w:hAnsi="Traditional Arabic" w:cs="Traditional Arabic"/>
          <w:rtl/>
        </w:rPr>
        <w:t>معروف و ناهی از منکر</w:t>
      </w:r>
      <w:r w:rsidR="004868DC">
        <w:rPr>
          <w:rFonts w:ascii="Traditional Arabic" w:hAnsi="Traditional Arabic" w:cs="Traditional Arabic" w:hint="cs"/>
          <w:rtl/>
        </w:rPr>
        <w:t>،</w:t>
      </w:r>
      <w:r w:rsidRPr="00B71FD8">
        <w:rPr>
          <w:rFonts w:ascii="Traditional Arabic" w:hAnsi="Traditional Arabic" w:cs="Traditional Arabic"/>
          <w:rtl/>
        </w:rPr>
        <w:t xml:space="preserve"> منطبق بر یک کار تربیتی است.</w:t>
      </w:r>
    </w:p>
    <w:p w:rsidR="006F6F44" w:rsidRPr="00D04000" w:rsidRDefault="006F6F44" w:rsidP="006F6F44">
      <w:pPr>
        <w:pStyle w:val="5"/>
        <w:rPr>
          <w:rFonts w:ascii="Traditional Arabic" w:hAnsi="Traditional Arabic" w:cs="Traditional Arabic"/>
          <w:color w:val="FF0000"/>
          <w:rtl/>
        </w:rPr>
      </w:pPr>
      <w:bookmarkStart w:id="5" w:name="_Toc368973642"/>
      <w:r w:rsidRPr="00D04000">
        <w:rPr>
          <w:rFonts w:ascii="Traditional Arabic" w:hAnsi="Traditional Arabic" w:cs="Traditional Arabic"/>
          <w:color w:val="FF0000"/>
          <w:rtl/>
        </w:rPr>
        <w:t xml:space="preserve">تناسب جهاد با </w:t>
      </w:r>
      <w:r w:rsidR="00C63665" w:rsidRPr="00D04000">
        <w:rPr>
          <w:rFonts w:ascii="Traditional Arabic" w:hAnsi="Traditional Arabic" w:cs="Traditional Arabic"/>
          <w:color w:val="FF0000"/>
          <w:rtl/>
        </w:rPr>
        <w:t>فعالیت‌های</w:t>
      </w:r>
      <w:r w:rsidRPr="00D04000">
        <w:rPr>
          <w:rFonts w:ascii="Traditional Arabic" w:hAnsi="Traditional Arabic" w:cs="Traditional Arabic"/>
          <w:color w:val="FF0000"/>
          <w:rtl/>
        </w:rPr>
        <w:t xml:space="preserve"> تربیتی</w:t>
      </w:r>
      <w:bookmarkEnd w:id="5"/>
    </w:p>
    <w:p w:rsidR="006F6F44" w:rsidRPr="00B71FD8" w:rsidRDefault="006F6F44" w:rsidP="006F6F44">
      <w:pPr>
        <w:spacing w:after="0"/>
        <w:jc w:val="lowKashida"/>
        <w:rPr>
          <w:rFonts w:ascii="Traditional Arabic" w:hAnsi="Traditional Arabic" w:cs="Traditional Arabic"/>
          <w:rtl/>
        </w:rPr>
      </w:pPr>
      <w:r w:rsidRPr="00B71FD8">
        <w:rPr>
          <w:rFonts w:ascii="Traditional Arabic" w:hAnsi="Traditional Arabic" w:cs="Traditional Arabic"/>
          <w:rtl/>
        </w:rPr>
        <w:t xml:space="preserve">ممکن است سؤال شود که آیا جهاد نیز مشمول </w:t>
      </w:r>
      <w:r w:rsidR="00C63665" w:rsidRPr="00B71FD8">
        <w:rPr>
          <w:rFonts w:ascii="Traditional Arabic" w:hAnsi="Traditional Arabic" w:cs="Traditional Arabic"/>
          <w:rtl/>
        </w:rPr>
        <w:t>فعالیت‌های</w:t>
      </w:r>
      <w:r w:rsidRPr="00B71FD8">
        <w:rPr>
          <w:rFonts w:ascii="Traditional Arabic" w:hAnsi="Traditional Arabic" w:cs="Traditional Arabic"/>
          <w:rtl/>
        </w:rPr>
        <w:t xml:space="preserve"> تربیتی </w:t>
      </w:r>
      <w:r w:rsidR="00C63665" w:rsidRPr="00B71FD8">
        <w:rPr>
          <w:rFonts w:ascii="Traditional Arabic" w:hAnsi="Traditional Arabic" w:cs="Traditional Arabic"/>
          <w:rtl/>
        </w:rPr>
        <w:t>می‌شود</w:t>
      </w:r>
      <w:r w:rsidRPr="00B71FD8">
        <w:rPr>
          <w:rFonts w:ascii="Traditional Arabic" w:hAnsi="Traditional Arabic" w:cs="Traditional Arabic"/>
          <w:rtl/>
        </w:rPr>
        <w:t xml:space="preserve">؟ در پاسخ به این سؤال </w:t>
      </w:r>
      <w:r w:rsidR="00C63665" w:rsidRPr="00B71FD8">
        <w:rPr>
          <w:rFonts w:ascii="Traditional Arabic" w:hAnsi="Traditional Arabic" w:cs="Traditional Arabic"/>
          <w:rtl/>
        </w:rPr>
        <w:t>می‌توان</w:t>
      </w:r>
      <w:r w:rsidRPr="00B71FD8">
        <w:rPr>
          <w:rFonts w:ascii="Traditional Arabic" w:hAnsi="Traditional Arabic" w:cs="Traditional Arabic"/>
          <w:rtl/>
        </w:rPr>
        <w:t xml:space="preserve"> گفت، در اقداماتی که برای جهاد انجام </w:t>
      </w:r>
      <w:r w:rsidR="00C63665" w:rsidRPr="00B71FD8">
        <w:rPr>
          <w:rFonts w:ascii="Traditional Arabic" w:hAnsi="Traditional Arabic" w:cs="Traditional Arabic"/>
          <w:rtl/>
        </w:rPr>
        <w:t>می‌شود</w:t>
      </w:r>
      <w:r w:rsidRPr="00B71FD8">
        <w:rPr>
          <w:rFonts w:ascii="Traditional Arabic" w:hAnsi="Traditional Arabic" w:cs="Traditional Arabic"/>
          <w:rtl/>
        </w:rPr>
        <w:t xml:space="preserve"> نیز </w:t>
      </w:r>
      <w:r w:rsidR="00C63665" w:rsidRPr="00B71FD8">
        <w:rPr>
          <w:rFonts w:ascii="Traditional Arabic" w:hAnsi="Traditional Arabic" w:cs="Traditional Arabic"/>
          <w:rtl/>
        </w:rPr>
        <w:t>رگه‌ای</w:t>
      </w:r>
      <w:r w:rsidRPr="00B71FD8">
        <w:rPr>
          <w:rFonts w:ascii="Traditional Arabic" w:hAnsi="Traditional Arabic" w:cs="Traditional Arabic"/>
          <w:rtl/>
        </w:rPr>
        <w:t xml:space="preserve"> از تربیت به معنای مقصود در </w:t>
      </w:r>
      <w:r w:rsidR="00871B9E">
        <w:rPr>
          <w:rFonts w:ascii="Traditional Arabic" w:hAnsi="Traditional Arabic" w:cs="Traditional Arabic"/>
          <w:sz w:val="30"/>
          <w:szCs w:val="30"/>
          <w:rtl/>
        </w:rPr>
        <w:t>فقه التربیة</w:t>
      </w:r>
      <w:r w:rsidRPr="00B71FD8">
        <w:rPr>
          <w:rFonts w:ascii="Traditional Arabic" w:hAnsi="Traditional Arabic" w:cs="Traditional Arabic"/>
          <w:rtl/>
        </w:rPr>
        <w:t xml:space="preserve"> وجود دارد.</w:t>
      </w:r>
      <w:r w:rsidR="00140078">
        <w:rPr>
          <w:rFonts w:ascii="Traditional Arabic" w:hAnsi="Traditional Arabic" w:cs="Traditional Arabic"/>
          <w:rtl/>
        </w:rPr>
        <w:t xml:space="preserve"> با</w:t>
      </w:r>
      <w:r w:rsidRPr="00B71FD8">
        <w:rPr>
          <w:rFonts w:ascii="Traditional Arabic" w:hAnsi="Traditional Arabic" w:cs="Traditional Arabic"/>
          <w:rtl/>
        </w:rPr>
        <w:t xml:space="preserve"> این بیان که </w:t>
      </w:r>
      <w:r w:rsidR="00E4129C">
        <w:rPr>
          <w:rFonts w:ascii="Traditional Arabic" w:hAnsi="Traditional Arabic" w:cs="Traditional Arabic"/>
          <w:rtl/>
        </w:rPr>
        <w:t>در</w:t>
      </w:r>
      <w:r w:rsidRPr="00B71FD8">
        <w:rPr>
          <w:rFonts w:ascii="Traditional Arabic" w:hAnsi="Traditional Arabic" w:cs="Traditional Arabic"/>
          <w:rtl/>
        </w:rPr>
        <w:t xml:space="preserve"> جهاد ابتدایی</w:t>
      </w:r>
      <w:r w:rsidR="00140078">
        <w:rPr>
          <w:rFonts w:ascii="Traditional Arabic" w:hAnsi="Traditional Arabic" w:cs="Traditional Arabic"/>
          <w:rtl/>
        </w:rPr>
        <w:t xml:space="preserve"> و</w:t>
      </w:r>
      <w:r w:rsidRPr="00B71FD8">
        <w:rPr>
          <w:rFonts w:ascii="Traditional Arabic" w:hAnsi="Traditional Arabic" w:cs="Traditional Arabic"/>
          <w:rtl/>
        </w:rPr>
        <w:t xml:space="preserve"> در طی عملیات جهاد، پیروزی </w:t>
      </w:r>
      <w:r w:rsidR="00C63665" w:rsidRPr="00B71FD8">
        <w:rPr>
          <w:rFonts w:ascii="Traditional Arabic" w:hAnsi="Traditional Arabic" w:cs="Traditional Arabic"/>
          <w:rtl/>
        </w:rPr>
        <w:t>جبهه</w:t>
      </w:r>
      <w:r w:rsidRPr="00B71FD8">
        <w:rPr>
          <w:rFonts w:ascii="Traditional Arabic" w:hAnsi="Traditional Arabic" w:cs="Traditional Arabic"/>
          <w:rtl/>
        </w:rPr>
        <w:t xml:space="preserve"> حق، تحولاتی را در </w:t>
      </w:r>
      <w:r w:rsidR="00C63665" w:rsidRPr="00B71FD8">
        <w:rPr>
          <w:rFonts w:ascii="Traditional Arabic" w:hAnsi="Traditional Arabic" w:cs="Traditional Arabic"/>
          <w:rtl/>
        </w:rPr>
        <w:t>جبهه</w:t>
      </w:r>
      <w:r w:rsidRPr="00B71FD8">
        <w:rPr>
          <w:rFonts w:ascii="Traditional Arabic" w:hAnsi="Traditional Arabic" w:cs="Traditional Arabic"/>
          <w:rtl/>
        </w:rPr>
        <w:t xml:space="preserve"> باطل ایجاد </w:t>
      </w:r>
      <w:r w:rsidR="00C63665" w:rsidRPr="00B71FD8">
        <w:rPr>
          <w:rFonts w:ascii="Traditional Arabic" w:hAnsi="Traditional Arabic" w:cs="Traditional Arabic"/>
          <w:rtl/>
        </w:rPr>
        <w:t>می‌کند</w:t>
      </w:r>
      <w:r w:rsidRPr="00B71FD8">
        <w:rPr>
          <w:rFonts w:ascii="Traditional Arabic" w:hAnsi="Traditional Arabic" w:cs="Traditional Arabic"/>
          <w:rtl/>
        </w:rPr>
        <w:t xml:space="preserve">، اما ذات جهاد و عنصر اصلی و </w:t>
      </w:r>
      <w:r w:rsidR="00C63665" w:rsidRPr="00B71FD8">
        <w:rPr>
          <w:rFonts w:ascii="Traditional Arabic" w:hAnsi="Traditional Arabic" w:cs="Traditional Arabic"/>
          <w:rtl/>
        </w:rPr>
        <w:t>پایه</w:t>
      </w:r>
      <w:r w:rsidRPr="00B71FD8">
        <w:rPr>
          <w:rFonts w:ascii="Traditional Arabic" w:hAnsi="Traditional Arabic" w:cs="Traditional Arabic"/>
          <w:rtl/>
        </w:rPr>
        <w:t xml:space="preserve"> آن رفع موانع فیزیکی و سرکوب معاندین است، چون این بعد در جهاد وجود دارد، </w:t>
      </w:r>
      <w:r w:rsidR="00C63665" w:rsidRPr="00B71FD8">
        <w:rPr>
          <w:rFonts w:ascii="Traditional Arabic" w:hAnsi="Traditional Arabic" w:cs="Traditional Arabic"/>
          <w:rtl/>
        </w:rPr>
        <w:t>جنبه</w:t>
      </w:r>
      <w:r w:rsidRPr="00B71FD8">
        <w:rPr>
          <w:rFonts w:ascii="Traditional Arabic" w:hAnsi="Traditional Arabic" w:cs="Traditional Arabic"/>
          <w:rtl/>
        </w:rPr>
        <w:t xml:space="preserve"> تربیتی </w:t>
      </w:r>
      <w:r w:rsidR="00C63665" w:rsidRPr="00B71FD8">
        <w:rPr>
          <w:rFonts w:ascii="Traditional Arabic" w:hAnsi="Traditional Arabic" w:cs="Traditional Arabic"/>
          <w:rtl/>
        </w:rPr>
        <w:t>برجسته‌ای</w:t>
      </w:r>
      <w:r w:rsidRPr="00B71FD8">
        <w:rPr>
          <w:rFonts w:ascii="Traditional Arabic" w:hAnsi="Traditional Arabic" w:cs="Traditional Arabic"/>
          <w:rtl/>
        </w:rPr>
        <w:t xml:space="preserve"> در آن به چشم </w:t>
      </w:r>
      <w:r w:rsidR="00C63665" w:rsidRPr="00B71FD8">
        <w:rPr>
          <w:rFonts w:ascii="Traditional Arabic" w:hAnsi="Traditional Arabic" w:cs="Traditional Arabic"/>
          <w:rtl/>
        </w:rPr>
        <w:t>نمی‌خورد</w:t>
      </w:r>
      <w:r w:rsidR="00140078">
        <w:rPr>
          <w:rFonts w:ascii="Traditional Arabic" w:hAnsi="Traditional Arabic" w:cs="Traditional Arabic"/>
          <w:rtl/>
        </w:rPr>
        <w:t xml:space="preserve">؛ </w:t>
      </w:r>
      <w:r w:rsidRPr="00B71FD8">
        <w:rPr>
          <w:rFonts w:ascii="Traditional Arabic" w:hAnsi="Traditional Arabic" w:cs="Traditional Arabic"/>
          <w:rtl/>
        </w:rPr>
        <w:t xml:space="preserve">بنابراین جهاد دارای دو بعد و دو حیثیت است؛ </w:t>
      </w:r>
    </w:p>
    <w:p w:rsidR="006F6F44" w:rsidRPr="00B71FD8" w:rsidRDefault="006F6F44" w:rsidP="00DB4ED5">
      <w:pPr>
        <w:pStyle w:val="af1"/>
        <w:numPr>
          <w:ilvl w:val="0"/>
          <w:numId w:val="9"/>
        </w:numPr>
        <w:spacing w:after="0"/>
        <w:jc w:val="lowKashida"/>
        <w:rPr>
          <w:rFonts w:ascii="Traditional Arabic" w:hAnsi="Traditional Arabic" w:cs="Traditional Arabic"/>
          <w:rtl/>
        </w:rPr>
      </w:pPr>
      <w:r w:rsidRPr="00B71FD8">
        <w:rPr>
          <w:rFonts w:ascii="Traditional Arabic" w:hAnsi="Traditional Arabic" w:cs="Traditional Arabic"/>
          <w:rtl/>
        </w:rPr>
        <w:t xml:space="preserve">رفع موانع فیزیکی؛ در قتال و جهاد یک بعد آن قتل و کشتن و برداشتن </w:t>
      </w:r>
      <w:r w:rsidR="00DB4ED5" w:rsidRPr="00B71FD8">
        <w:rPr>
          <w:rFonts w:ascii="Traditional Arabic" w:hAnsi="Traditional Arabic" w:cs="Traditional Arabic"/>
          <w:rtl/>
        </w:rPr>
        <w:t>موانع</w:t>
      </w:r>
      <w:r w:rsidR="00DB4ED5" w:rsidRPr="00B71FD8">
        <w:rPr>
          <w:rFonts w:ascii="Traditional Arabic" w:hAnsi="Traditional Arabic" w:cs="Traditional Arabic"/>
          <w:rtl/>
        </w:rPr>
        <w:t xml:space="preserve"> </w:t>
      </w:r>
      <w:r w:rsidRPr="00B71FD8">
        <w:rPr>
          <w:rFonts w:ascii="Traditional Arabic" w:hAnsi="Traditional Arabic" w:cs="Traditional Arabic"/>
          <w:rtl/>
        </w:rPr>
        <w:t xml:space="preserve">فیزیکی است. </w:t>
      </w:r>
    </w:p>
    <w:p w:rsidR="006F6F44" w:rsidRPr="00B71FD8" w:rsidRDefault="00C63665" w:rsidP="006F6F44">
      <w:pPr>
        <w:pStyle w:val="af1"/>
        <w:numPr>
          <w:ilvl w:val="0"/>
          <w:numId w:val="9"/>
        </w:numPr>
        <w:spacing w:after="0"/>
        <w:jc w:val="lowKashida"/>
        <w:rPr>
          <w:rFonts w:ascii="Traditional Arabic" w:hAnsi="Traditional Arabic" w:cs="Traditional Arabic"/>
          <w:rtl/>
        </w:rPr>
      </w:pPr>
      <w:r w:rsidRPr="00B71FD8">
        <w:rPr>
          <w:rFonts w:ascii="Traditional Arabic" w:hAnsi="Traditional Arabic" w:cs="Traditional Arabic"/>
          <w:rtl/>
        </w:rPr>
        <w:t>زمینه‌سازی</w:t>
      </w:r>
      <w:r w:rsidR="006F6F44" w:rsidRPr="00B71FD8">
        <w:rPr>
          <w:rFonts w:ascii="Traditional Arabic" w:hAnsi="Traditional Arabic" w:cs="Traditional Arabic"/>
          <w:rtl/>
        </w:rPr>
        <w:t xml:space="preserve"> تربیت؛ بعد دوم جهاد این است که در اثر عملیات جهاد و پس از شکست دشمن، بستری فراهم </w:t>
      </w:r>
      <w:r w:rsidRPr="00B71FD8">
        <w:rPr>
          <w:rFonts w:ascii="Traditional Arabic" w:hAnsi="Traditional Arabic" w:cs="Traditional Arabic"/>
          <w:rtl/>
        </w:rPr>
        <w:t>می‌شود</w:t>
      </w:r>
      <w:r w:rsidR="006F6F44" w:rsidRPr="00B71FD8">
        <w:rPr>
          <w:rFonts w:ascii="Traditional Arabic" w:hAnsi="Traditional Arabic" w:cs="Traditional Arabic"/>
          <w:rtl/>
        </w:rPr>
        <w:t xml:space="preserve"> تا افراد زیادی به سمت اسلام و حق هدایت شده، آن را بپذیرند. </w:t>
      </w:r>
    </w:p>
    <w:p w:rsidR="006F6F44" w:rsidRPr="00B71FD8" w:rsidRDefault="006F6F44" w:rsidP="00D24B21">
      <w:pPr>
        <w:spacing w:after="0"/>
        <w:jc w:val="lowKashida"/>
        <w:rPr>
          <w:rFonts w:ascii="Traditional Arabic" w:hAnsi="Traditional Arabic" w:cs="Traditional Arabic"/>
          <w:rtl/>
        </w:rPr>
      </w:pPr>
      <w:r w:rsidRPr="00B71FD8">
        <w:rPr>
          <w:rFonts w:ascii="Traditional Arabic" w:hAnsi="Traditional Arabic" w:cs="Traditional Arabic"/>
          <w:rtl/>
        </w:rPr>
        <w:t xml:space="preserve">حیثت دوم جهاد، همان بعد تربیتی آن است ـ بعد تربیتی مطابق با مفهومی که در فقه </w:t>
      </w:r>
      <w:r w:rsidR="00E4129C">
        <w:rPr>
          <w:rFonts w:ascii="Traditional Arabic" w:hAnsi="Traditional Arabic" w:cs="Traditional Arabic"/>
          <w:rtl/>
        </w:rPr>
        <w:t>التربیة</w:t>
      </w:r>
      <w:r w:rsidRPr="00B71FD8">
        <w:rPr>
          <w:rFonts w:ascii="Traditional Arabic" w:hAnsi="Traditional Arabic" w:cs="Traditional Arabic"/>
          <w:rtl/>
        </w:rPr>
        <w:t xml:space="preserve"> بیان شده است ـ اما به دلیل برجسته و ممتاز بودن حیثیت اول جهاد بعد دوم آن </w:t>
      </w:r>
      <w:r w:rsidR="00E4129C">
        <w:rPr>
          <w:rFonts w:ascii="Traditional Arabic" w:hAnsi="Traditional Arabic" w:cs="Traditional Arabic"/>
          <w:rtl/>
        </w:rPr>
        <w:t>تحت‌الشعاع</w:t>
      </w:r>
      <w:r w:rsidRPr="00B71FD8">
        <w:rPr>
          <w:rFonts w:ascii="Traditional Arabic" w:hAnsi="Traditional Arabic" w:cs="Traditional Arabic"/>
          <w:rtl/>
        </w:rPr>
        <w:t xml:space="preserve"> قرار </w:t>
      </w:r>
      <w:r w:rsidR="00C63665" w:rsidRPr="00B71FD8">
        <w:rPr>
          <w:rFonts w:ascii="Traditional Arabic" w:hAnsi="Traditional Arabic" w:cs="Traditional Arabic"/>
          <w:rtl/>
        </w:rPr>
        <w:t>می‌</w:t>
      </w:r>
      <w:r w:rsidR="00D24B21">
        <w:rPr>
          <w:rFonts w:ascii="Traditional Arabic" w:hAnsi="Traditional Arabic" w:cs="Traditional Arabic" w:hint="cs"/>
          <w:rtl/>
        </w:rPr>
        <w:t>گیر</w:t>
      </w:r>
      <w:r w:rsidR="00C63665" w:rsidRPr="00B71FD8">
        <w:rPr>
          <w:rFonts w:ascii="Traditional Arabic" w:hAnsi="Traditional Arabic" w:cs="Traditional Arabic"/>
          <w:rtl/>
        </w:rPr>
        <w:t>د</w:t>
      </w:r>
      <w:r w:rsidRPr="00B71FD8">
        <w:rPr>
          <w:rFonts w:ascii="Traditional Arabic" w:hAnsi="Traditional Arabic" w:cs="Traditional Arabic"/>
          <w:rtl/>
        </w:rPr>
        <w:t xml:space="preserve">. </w:t>
      </w:r>
    </w:p>
    <w:p w:rsidR="006F6F44" w:rsidRPr="00D04000" w:rsidRDefault="006F6F44" w:rsidP="004B58B2">
      <w:pPr>
        <w:pStyle w:val="5"/>
        <w:rPr>
          <w:rFonts w:ascii="Traditional Arabic" w:hAnsi="Traditional Arabic" w:cs="Traditional Arabic"/>
          <w:color w:val="FF0000"/>
          <w:rtl/>
        </w:rPr>
      </w:pPr>
      <w:bookmarkStart w:id="6" w:name="_Toc368973643"/>
      <w:r w:rsidRPr="00D04000">
        <w:rPr>
          <w:rFonts w:ascii="Traditional Arabic" w:hAnsi="Traditional Arabic" w:cs="Traditional Arabic"/>
          <w:color w:val="FF0000"/>
          <w:rtl/>
        </w:rPr>
        <w:t>تفاوت میان جهاد و</w:t>
      </w:r>
      <w:bookmarkEnd w:id="6"/>
      <w:r w:rsidR="004B58B2">
        <w:rPr>
          <w:rFonts w:ascii="Traditional Arabic" w:hAnsi="Traditional Arabic" w:cs="Traditional Arabic" w:hint="cs"/>
          <w:color w:val="FF0000"/>
          <w:rtl/>
        </w:rPr>
        <w:t xml:space="preserve"> </w:t>
      </w:r>
      <w:r w:rsidR="00B710D5">
        <w:rPr>
          <w:rFonts w:ascii="Traditional Arabic" w:hAnsi="Traditional Arabic" w:cs="Traditional Arabic"/>
          <w:color w:val="FF0000"/>
          <w:rtl/>
        </w:rPr>
        <w:t>امر به ‌معروف</w:t>
      </w:r>
      <w:r w:rsidR="002E4A83" w:rsidRPr="00D04000">
        <w:rPr>
          <w:rFonts w:ascii="Traditional Arabic" w:hAnsi="Traditional Arabic" w:cs="Traditional Arabic"/>
          <w:color w:val="FF0000"/>
          <w:rtl/>
        </w:rPr>
        <w:t xml:space="preserve"> و نه</w:t>
      </w:r>
      <w:r w:rsidR="002E4A83" w:rsidRPr="00D04000">
        <w:rPr>
          <w:rFonts w:ascii="Traditional Arabic" w:hAnsi="Traditional Arabic" w:cs="Traditional Arabic" w:hint="cs"/>
          <w:color w:val="FF0000"/>
          <w:rtl/>
        </w:rPr>
        <w:t>ی</w:t>
      </w:r>
      <w:r w:rsidR="002E4A83" w:rsidRPr="00D04000">
        <w:rPr>
          <w:rFonts w:ascii="Traditional Arabic" w:hAnsi="Traditional Arabic" w:cs="Traditional Arabic"/>
          <w:color w:val="FF0000"/>
          <w:rtl/>
        </w:rPr>
        <w:t xml:space="preserve"> از منکر</w:t>
      </w:r>
    </w:p>
    <w:p w:rsidR="006F6F44" w:rsidRPr="00B71FD8" w:rsidRDefault="006F6F44" w:rsidP="006F6F44">
      <w:pPr>
        <w:spacing w:after="0"/>
        <w:jc w:val="lowKashida"/>
        <w:rPr>
          <w:rFonts w:ascii="Traditional Arabic" w:hAnsi="Traditional Arabic" w:cs="Traditional Arabic"/>
          <w:rtl/>
        </w:rPr>
      </w:pPr>
      <w:r w:rsidRPr="00B71FD8">
        <w:rPr>
          <w:rFonts w:ascii="Traditional Arabic" w:hAnsi="Traditional Arabic" w:cs="Traditional Arabic"/>
          <w:rtl/>
        </w:rPr>
        <w:t xml:space="preserve">بنابراین جهاد دو بعد دارد؛ بعد قلع و قمعی است که بیرون از تعریف تربیت است و بعد دیگر، </w:t>
      </w:r>
      <w:r w:rsidR="00C63665" w:rsidRPr="00B71FD8">
        <w:rPr>
          <w:rFonts w:ascii="Traditional Arabic" w:hAnsi="Traditional Arabic" w:cs="Traditional Arabic"/>
          <w:rtl/>
        </w:rPr>
        <w:t>زمینه‌سازی</w:t>
      </w:r>
      <w:r w:rsidRPr="00B71FD8">
        <w:rPr>
          <w:rFonts w:ascii="Traditional Arabic" w:hAnsi="Traditional Arabic" w:cs="Traditional Arabic"/>
          <w:rtl/>
        </w:rPr>
        <w:t xml:space="preserve"> برای تربیت است. عنوان تربیت بر بعد اول جهاد صادق نیست، اما بعد دوم از ممهدات تربیت است، البته </w:t>
      </w:r>
      <w:r w:rsidR="00C63665" w:rsidRPr="00B71FD8">
        <w:rPr>
          <w:rFonts w:ascii="Traditional Arabic" w:hAnsi="Traditional Arabic" w:cs="Traditional Arabic"/>
          <w:rtl/>
        </w:rPr>
        <w:t>نمی‌توان</w:t>
      </w:r>
      <w:r w:rsidRPr="00B71FD8">
        <w:rPr>
          <w:rFonts w:ascii="Traditional Arabic" w:hAnsi="Traditional Arabic" w:cs="Traditional Arabic"/>
          <w:rtl/>
        </w:rPr>
        <w:t xml:space="preserve"> این بعد را</w:t>
      </w:r>
      <w:r w:rsidR="00140078">
        <w:rPr>
          <w:rFonts w:ascii="Traditional Arabic" w:hAnsi="Traditional Arabic" w:cs="Traditional Arabic"/>
          <w:rtl/>
        </w:rPr>
        <w:t xml:space="preserve"> </w:t>
      </w:r>
      <w:r w:rsidR="00E4129C">
        <w:rPr>
          <w:rFonts w:ascii="Traditional Arabic" w:hAnsi="Traditional Arabic" w:cs="Traditional Arabic"/>
          <w:rtl/>
        </w:rPr>
        <w:t>به طور</w:t>
      </w:r>
      <w:r w:rsidRPr="00B71FD8">
        <w:rPr>
          <w:rFonts w:ascii="Traditional Arabic" w:hAnsi="Traditional Arabic" w:cs="Traditional Arabic"/>
          <w:rtl/>
        </w:rPr>
        <w:t xml:space="preserve"> مستقیم</w:t>
      </w:r>
      <w:r w:rsidR="00140078">
        <w:rPr>
          <w:rFonts w:ascii="Traditional Arabic" w:hAnsi="Traditional Arabic" w:cs="Traditional Arabic"/>
          <w:rtl/>
        </w:rPr>
        <w:t xml:space="preserve"> برا</w:t>
      </w:r>
      <w:r w:rsidR="00140078">
        <w:rPr>
          <w:rFonts w:ascii="Traditional Arabic" w:hAnsi="Traditional Arabic" w:cs="Traditional Arabic" w:hint="cs"/>
          <w:rtl/>
        </w:rPr>
        <w:t>ی</w:t>
      </w:r>
      <w:r w:rsidRPr="00B71FD8">
        <w:rPr>
          <w:rFonts w:ascii="Traditional Arabic" w:hAnsi="Traditional Arabic" w:cs="Traditional Arabic"/>
          <w:rtl/>
        </w:rPr>
        <w:t xml:space="preserve"> جهاد بیان نمود ولی </w:t>
      </w:r>
      <w:r w:rsidR="00C63665" w:rsidRPr="00B71FD8">
        <w:rPr>
          <w:rFonts w:ascii="Traditional Arabic" w:hAnsi="Traditional Arabic" w:cs="Traditional Arabic"/>
          <w:rtl/>
        </w:rPr>
        <w:t>می‌توان</w:t>
      </w:r>
      <w:r w:rsidRPr="00B71FD8">
        <w:rPr>
          <w:rFonts w:ascii="Traditional Arabic" w:hAnsi="Traditional Arabic" w:cs="Traditional Arabic"/>
          <w:rtl/>
        </w:rPr>
        <w:t xml:space="preserve"> آن را از عملیات تمهیدی تربیت بشمار آورد یعنی بعد از اینکه </w:t>
      </w:r>
      <w:r w:rsidR="00C63665" w:rsidRPr="00B71FD8">
        <w:rPr>
          <w:rFonts w:ascii="Traditional Arabic" w:hAnsi="Traditional Arabic" w:cs="Traditional Arabic"/>
          <w:rtl/>
        </w:rPr>
        <w:t>جبهه</w:t>
      </w:r>
      <w:r w:rsidRPr="00B71FD8">
        <w:rPr>
          <w:rFonts w:ascii="Traditional Arabic" w:hAnsi="Traditional Arabic" w:cs="Traditional Arabic"/>
          <w:rtl/>
        </w:rPr>
        <w:t xml:space="preserve"> حق پیروز شد، جهاد </w:t>
      </w:r>
      <w:r w:rsidR="00C63665" w:rsidRPr="00B71FD8">
        <w:rPr>
          <w:rFonts w:ascii="Traditional Arabic" w:hAnsi="Traditional Arabic" w:cs="Traditional Arabic"/>
          <w:rtl/>
        </w:rPr>
        <w:t>موفقیت‌آمیز</w:t>
      </w:r>
      <w:r w:rsidRPr="00B71FD8">
        <w:rPr>
          <w:rFonts w:ascii="Traditional Arabic" w:hAnsi="Traditional Arabic" w:cs="Traditional Arabic"/>
          <w:rtl/>
        </w:rPr>
        <w:t xml:space="preserve"> برای کسانی که شکست خورده و یا ناظر این اتفاق بودند، </w:t>
      </w:r>
      <w:r w:rsidR="00C63665" w:rsidRPr="00B71FD8">
        <w:rPr>
          <w:rFonts w:ascii="Traditional Arabic" w:hAnsi="Traditional Arabic" w:cs="Traditional Arabic"/>
          <w:rtl/>
        </w:rPr>
        <w:t>زمینه‌ای</w:t>
      </w:r>
      <w:r w:rsidRPr="00B71FD8">
        <w:rPr>
          <w:rFonts w:ascii="Traditional Arabic" w:hAnsi="Traditional Arabic" w:cs="Traditional Arabic"/>
          <w:rtl/>
        </w:rPr>
        <w:t xml:space="preserve"> برای پیشرفت تربیتی و معارفی خواهد بود. </w:t>
      </w:r>
    </w:p>
    <w:p w:rsidR="006F6F44" w:rsidRPr="00B71FD8" w:rsidRDefault="006F6F44" w:rsidP="004B58B2">
      <w:pPr>
        <w:spacing w:after="0"/>
        <w:jc w:val="lowKashida"/>
        <w:rPr>
          <w:rFonts w:ascii="Traditional Arabic" w:hAnsi="Traditional Arabic" w:cs="Traditional Arabic"/>
          <w:rtl/>
        </w:rPr>
      </w:pPr>
      <w:r w:rsidRPr="00B71FD8">
        <w:rPr>
          <w:rFonts w:ascii="Traditional Arabic" w:hAnsi="Traditional Arabic" w:cs="Traditional Arabic"/>
          <w:rtl/>
        </w:rPr>
        <w:t xml:space="preserve">اما </w:t>
      </w:r>
      <w:r w:rsidR="00B710D5">
        <w:rPr>
          <w:rFonts w:ascii="Traditional Arabic" w:hAnsi="Traditional Arabic" w:cs="Traditional Arabic"/>
          <w:rtl/>
        </w:rPr>
        <w:t>امر به ‌معروف</w:t>
      </w:r>
      <w:r w:rsidRPr="00B71FD8">
        <w:rPr>
          <w:rFonts w:ascii="Traditional Arabic" w:hAnsi="Traditional Arabic" w:cs="Traditional Arabic"/>
          <w:rtl/>
        </w:rPr>
        <w:t xml:space="preserve"> و نهی از منکر برعکس جهاد است، زیرا</w:t>
      </w:r>
      <w:r w:rsidR="00140078">
        <w:rPr>
          <w:rFonts w:ascii="Traditional Arabic" w:hAnsi="Traditional Arabic" w:cs="Traditional Arabic"/>
          <w:rtl/>
        </w:rPr>
        <w:t xml:space="preserve"> اصل</w:t>
      </w:r>
      <w:r w:rsidRPr="00B71FD8">
        <w:rPr>
          <w:rFonts w:ascii="Traditional Arabic" w:hAnsi="Traditional Arabic" w:cs="Traditional Arabic"/>
          <w:rtl/>
        </w:rPr>
        <w:t xml:space="preserve"> </w:t>
      </w:r>
      <w:r w:rsidR="00B710D5">
        <w:rPr>
          <w:rFonts w:ascii="Traditional Arabic" w:hAnsi="Traditional Arabic" w:cs="Traditional Arabic"/>
          <w:rtl/>
        </w:rPr>
        <w:t>امر به ‌معروف</w:t>
      </w:r>
      <w:r w:rsidRPr="00B71FD8">
        <w:rPr>
          <w:rFonts w:ascii="Traditional Arabic" w:hAnsi="Traditional Arabic" w:cs="Traditional Arabic"/>
          <w:rtl/>
        </w:rPr>
        <w:t xml:space="preserve"> و نهی از منکر </w:t>
      </w:r>
      <w:r w:rsidR="00E74934">
        <w:rPr>
          <w:rFonts w:ascii="Traditional Arabic" w:hAnsi="Traditional Arabic" w:cs="Traditional Arabic"/>
          <w:rtl/>
        </w:rPr>
        <w:t>درون‌مایه‌ای</w:t>
      </w:r>
      <w:r w:rsidRPr="00B71FD8">
        <w:rPr>
          <w:rFonts w:ascii="Traditional Arabic" w:hAnsi="Traditional Arabic" w:cs="Traditional Arabic"/>
          <w:rtl/>
        </w:rPr>
        <w:t xml:space="preserve"> تربیتی دارد ـ طبق معنای عام تربیتی مقصود در فقه </w:t>
      </w:r>
      <w:r w:rsidR="00E4129C">
        <w:rPr>
          <w:rFonts w:ascii="Traditional Arabic" w:hAnsi="Traditional Arabic" w:cs="Traditional Arabic"/>
          <w:rtl/>
        </w:rPr>
        <w:t>التربیة</w:t>
      </w:r>
      <w:r w:rsidRPr="00B71FD8">
        <w:rPr>
          <w:rFonts w:ascii="Traditional Arabic" w:hAnsi="Traditional Arabic" w:cs="Traditional Arabic"/>
          <w:rtl/>
        </w:rPr>
        <w:t xml:space="preserve"> یعنی </w:t>
      </w:r>
      <w:r w:rsidR="00C63665" w:rsidRPr="00B71FD8">
        <w:rPr>
          <w:rFonts w:ascii="Traditional Arabic" w:hAnsi="Traditional Arabic" w:cs="Traditional Arabic"/>
          <w:rtl/>
        </w:rPr>
        <w:t>اگر</w:t>
      </w:r>
      <w:r w:rsidRPr="00B71FD8">
        <w:rPr>
          <w:rFonts w:ascii="Traditional Arabic" w:hAnsi="Traditional Arabic" w:cs="Traditional Arabic"/>
          <w:rtl/>
        </w:rPr>
        <w:t xml:space="preserve"> مطابق قول مشهور فرمان دادن را مقوم </w:t>
      </w:r>
      <w:r w:rsidR="00B710D5">
        <w:rPr>
          <w:rFonts w:ascii="Traditional Arabic" w:hAnsi="Traditional Arabic" w:cs="Traditional Arabic"/>
          <w:rtl/>
        </w:rPr>
        <w:t>امر به ‌معروف</w:t>
      </w:r>
      <w:r w:rsidRPr="00B71FD8">
        <w:rPr>
          <w:rFonts w:ascii="Traditional Arabic" w:hAnsi="Traditional Arabic" w:cs="Traditional Arabic"/>
          <w:rtl/>
        </w:rPr>
        <w:t xml:space="preserve"> و نهی از منکر </w:t>
      </w:r>
      <w:r w:rsidR="00E74934">
        <w:rPr>
          <w:rFonts w:ascii="Traditional Arabic" w:hAnsi="Traditional Arabic" w:cs="Traditional Arabic"/>
          <w:rtl/>
        </w:rPr>
        <w:t>در نظر</w:t>
      </w:r>
      <w:r w:rsidRPr="00B71FD8">
        <w:rPr>
          <w:rFonts w:ascii="Traditional Arabic" w:hAnsi="Traditional Arabic" w:cs="Traditional Arabic"/>
          <w:rtl/>
        </w:rPr>
        <w:t xml:space="preserve"> </w:t>
      </w:r>
      <w:r w:rsidR="00C63665" w:rsidRPr="00B71FD8">
        <w:rPr>
          <w:rFonts w:ascii="Traditional Arabic" w:hAnsi="Traditional Arabic" w:cs="Traditional Arabic"/>
          <w:rtl/>
        </w:rPr>
        <w:t>بگیریم‌ـ</w:t>
      </w:r>
      <w:r w:rsidRPr="00B71FD8">
        <w:rPr>
          <w:rFonts w:ascii="Traditional Arabic" w:hAnsi="Traditional Arabic" w:cs="Traditional Arabic"/>
          <w:rtl/>
        </w:rPr>
        <w:t xml:space="preserve"> فرد توسط فرمان دادن اقدام</w:t>
      </w:r>
      <w:r w:rsidR="00140078">
        <w:rPr>
          <w:rFonts w:ascii="Traditional Arabic" w:hAnsi="Traditional Arabic" w:cs="Traditional Arabic"/>
          <w:rtl/>
        </w:rPr>
        <w:t xml:space="preserve"> به</w:t>
      </w:r>
      <w:r w:rsidRPr="00B71FD8">
        <w:rPr>
          <w:rFonts w:ascii="Traditional Arabic" w:hAnsi="Traditional Arabic" w:cs="Traditional Arabic"/>
          <w:rtl/>
        </w:rPr>
        <w:t xml:space="preserve"> </w:t>
      </w:r>
      <w:r w:rsidR="00B710D5">
        <w:rPr>
          <w:rFonts w:ascii="Traditional Arabic" w:hAnsi="Traditional Arabic" w:cs="Traditional Arabic"/>
          <w:rtl/>
        </w:rPr>
        <w:t>امر به ‌معروف</w:t>
      </w:r>
      <w:r w:rsidRPr="00B71FD8">
        <w:rPr>
          <w:rFonts w:ascii="Traditional Arabic" w:hAnsi="Traditional Arabic" w:cs="Traditional Arabic"/>
          <w:rtl/>
        </w:rPr>
        <w:t xml:space="preserve"> و نهی از منکر </w:t>
      </w:r>
      <w:r w:rsidR="00C63665" w:rsidRPr="00B71FD8">
        <w:rPr>
          <w:rFonts w:ascii="Traditional Arabic" w:hAnsi="Traditional Arabic" w:cs="Traditional Arabic"/>
          <w:rtl/>
        </w:rPr>
        <w:t>می‌کند</w:t>
      </w:r>
      <w:r w:rsidR="00140078">
        <w:rPr>
          <w:rFonts w:ascii="Traditional Arabic" w:hAnsi="Traditional Arabic" w:cs="Traditional Arabic"/>
          <w:rtl/>
        </w:rPr>
        <w:t xml:space="preserve"> </w:t>
      </w:r>
      <w:r w:rsidRPr="00B71FD8">
        <w:rPr>
          <w:rFonts w:ascii="Traditional Arabic" w:hAnsi="Traditional Arabic" w:cs="Traditional Arabic"/>
          <w:rtl/>
        </w:rPr>
        <w:t xml:space="preserve">تا فردی نماز بخواند، یا روزه بگیرد و مقید به واجبات باشد، یا این که </w:t>
      </w:r>
      <w:r w:rsidR="00E74934">
        <w:rPr>
          <w:rFonts w:ascii="Traditional Arabic" w:hAnsi="Traditional Arabic" w:cs="Traditional Arabic"/>
          <w:rtl/>
        </w:rPr>
        <w:t>به‌وسیله</w:t>
      </w:r>
      <w:r w:rsidRPr="00B71FD8">
        <w:rPr>
          <w:rFonts w:ascii="Traditional Arabic" w:hAnsi="Traditional Arabic" w:cs="Traditional Arabic"/>
          <w:rtl/>
        </w:rPr>
        <w:t xml:space="preserve"> فرمان دادن اقدامی برای پرهیز</w:t>
      </w:r>
      <w:r w:rsidR="00140078">
        <w:rPr>
          <w:rFonts w:ascii="Traditional Arabic" w:hAnsi="Traditional Arabic" w:cs="Traditional Arabic"/>
          <w:rtl/>
        </w:rPr>
        <w:t xml:space="preserve"> فرد</w:t>
      </w:r>
      <w:r w:rsidR="00140078">
        <w:rPr>
          <w:rFonts w:ascii="Traditional Arabic" w:hAnsi="Traditional Arabic" w:cs="Traditional Arabic" w:hint="cs"/>
          <w:rtl/>
        </w:rPr>
        <w:t>ی</w:t>
      </w:r>
      <w:r w:rsidRPr="00B71FD8">
        <w:rPr>
          <w:rFonts w:ascii="Traditional Arabic" w:hAnsi="Traditional Arabic" w:cs="Traditional Arabic"/>
          <w:rtl/>
        </w:rPr>
        <w:t xml:space="preserve"> از منهیات انجام </w:t>
      </w:r>
      <w:r w:rsidR="00C63665" w:rsidRPr="00B71FD8">
        <w:rPr>
          <w:rFonts w:ascii="Traditional Arabic" w:hAnsi="Traditional Arabic" w:cs="Traditional Arabic"/>
          <w:rtl/>
        </w:rPr>
        <w:t>می‌دهد</w:t>
      </w:r>
      <w:r w:rsidRPr="00B71FD8">
        <w:rPr>
          <w:rFonts w:ascii="Traditional Arabic" w:hAnsi="Traditional Arabic" w:cs="Traditional Arabic"/>
          <w:rtl/>
        </w:rPr>
        <w:t xml:space="preserve">. حداقل </w:t>
      </w:r>
      <w:r w:rsidR="00C63665" w:rsidRPr="00B71FD8">
        <w:rPr>
          <w:rFonts w:ascii="Traditional Arabic" w:hAnsi="Traditional Arabic" w:cs="Traditional Arabic"/>
          <w:rtl/>
        </w:rPr>
        <w:t>نتیجه</w:t>
      </w:r>
      <w:r w:rsidRPr="00B71FD8">
        <w:rPr>
          <w:rFonts w:ascii="Traditional Arabic" w:hAnsi="Traditional Arabic" w:cs="Traditional Arabic"/>
          <w:rtl/>
        </w:rPr>
        <w:t xml:space="preserve"> این اقدام این است که </w:t>
      </w:r>
      <w:r w:rsidR="004B58B2">
        <w:rPr>
          <w:rFonts w:ascii="Traditional Arabic" w:hAnsi="Traditional Arabic" w:cs="Traditional Arabic" w:hint="cs"/>
          <w:rtl/>
        </w:rPr>
        <w:t>آ</w:t>
      </w:r>
      <w:r w:rsidR="00043F32">
        <w:rPr>
          <w:rFonts w:ascii="Traditional Arabic" w:hAnsi="Traditional Arabic" w:cs="Traditional Arabic"/>
          <w:rtl/>
        </w:rPr>
        <w:t>م</w:t>
      </w:r>
      <w:r w:rsidR="004B58B2">
        <w:rPr>
          <w:rFonts w:ascii="Traditional Arabic" w:hAnsi="Traditional Arabic" w:cs="Traditional Arabic" w:hint="cs"/>
          <w:rtl/>
        </w:rPr>
        <w:t xml:space="preserve">ر </w:t>
      </w:r>
      <w:r w:rsidR="00043F32">
        <w:rPr>
          <w:rFonts w:ascii="Traditional Arabic" w:hAnsi="Traditional Arabic" w:cs="Traditional Arabic"/>
          <w:rtl/>
        </w:rPr>
        <w:t>به‌</w:t>
      </w:r>
      <w:r w:rsidR="004B58B2">
        <w:rPr>
          <w:rFonts w:ascii="Traditional Arabic" w:hAnsi="Traditional Arabic" w:cs="Traditional Arabic" w:hint="cs"/>
          <w:rtl/>
        </w:rPr>
        <w:t xml:space="preserve"> </w:t>
      </w:r>
      <w:r w:rsidR="00043F32">
        <w:rPr>
          <w:rFonts w:ascii="Traditional Arabic" w:hAnsi="Traditional Arabic" w:cs="Traditional Arabic"/>
          <w:rtl/>
        </w:rPr>
        <w:t>معروف</w:t>
      </w:r>
      <w:r w:rsidRPr="00B71FD8">
        <w:rPr>
          <w:rFonts w:ascii="Traditional Arabic" w:hAnsi="Traditional Arabic" w:cs="Traditional Arabic"/>
          <w:rtl/>
        </w:rPr>
        <w:t xml:space="preserve"> و ناهی از منکر رفتار فرد را اصلاح </w:t>
      </w:r>
      <w:r w:rsidR="00C63665" w:rsidRPr="00B71FD8">
        <w:rPr>
          <w:rFonts w:ascii="Traditional Arabic" w:hAnsi="Traditional Arabic" w:cs="Traditional Arabic"/>
          <w:rtl/>
        </w:rPr>
        <w:t>می‌کند</w:t>
      </w:r>
      <w:r w:rsidRPr="00B71FD8">
        <w:rPr>
          <w:rFonts w:ascii="Traditional Arabic" w:hAnsi="Traditional Arabic" w:cs="Traditional Arabic"/>
          <w:rtl/>
        </w:rPr>
        <w:t>.</w:t>
      </w:r>
    </w:p>
    <w:p w:rsidR="006F6F44" w:rsidRPr="00B71FD8" w:rsidRDefault="006F6F44" w:rsidP="006F6F44">
      <w:pPr>
        <w:spacing w:after="0"/>
        <w:jc w:val="lowKashida"/>
        <w:rPr>
          <w:rFonts w:ascii="Traditional Arabic" w:hAnsi="Traditional Arabic" w:cs="Traditional Arabic"/>
          <w:rtl/>
        </w:rPr>
      </w:pPr>
      <w:r w:rsidRPr="00B71FD8">
        <w:rPr>
          <w:rFonts w:ascii="Traditional Arabic" w:hAnsi="Traditional Arabic" w:cs="Traditional Arabic"/>
          <w:rtl/>
        </w:rPr>
        <w:t xml:space="preserve">گفته شد تربیت اعم از اصلاح شخصیت در ابعاد ذهنی و علمی یا ابعاد روحی و اخلاقی و یا اصلاح در رفتار است. اگر بگوییم عملیات </w:t>
      </w:r>
      <w:r w:rsidR="00B710D5">
        <w:rPr>
          <w:rFonts w:ascii="Traditional Arabic" w:hAnsi="Traditional Arabic" w:cs="Traditional Arabic"/>
          <w:rtl/>
        </w:rPr>
        <w:t>امر به ‌معروف</w:t>
      </w:r>
      <w:r w:rsidRPr="00B71FD8">
        <w:rPr>
          <w:rFonts w:ascii="Traditional Arabic" w:hAnsi="Traditional Arabic" w:cs="Traditional Arabic"/>
          <w:rtl/>
        </w:rPr>
        <w:t xml:space="preserve"> و نهی از منکر کار به </w:t>
      </w:r>
      <w:r w:rsidR="00C63665" w:rsidRPr="00B71FD8">
        <w:rPr>
          <w:rFonts w:ascii="Traditional Arabic" w:hAnsi="Traditional Arabic" w:cs="Traditional Arabic"/>
          <w:rtl/>
        </w:rPr>
        <w:t>حوزه‌های</w:t>
      </w:r>
      <w:r w:rsidRPr="00B71FD8">
        <w:rPr>
          <w:rFonts w:ascii="Traditional Arabic" w:hAnsi="Traditional Arabic" w:cs="Traditional Arabic"/>
          <w:rtl/>
        </w:rPr>
        <w:t xml:space="preserve"> درونی و جوانحی فرد ندارد، قدر متیقن آن</w:t>
      </w:r>
      <w:r w:rsidR="00140078">
        <w:rPr>
          <w:rFonts w:ascii="Traditional Arabic" w:hAnsi="Traditional Arabic" w:cs="Traditional Arabic"/>
          <w:rtl/>
        </w:rPr>
        <w:t xml:space="preserve"> ا</w:t>
      </w:r>
      <w:r w:rsidR="00140078">
        <w:rPr>
          <w:rFonts w:ascii="Traditional Arabic" w:hAnsi="Traditional Arabic" w:cs="Traditional Arabic" w:hint="cs"/>
          <w:rtl/>
        </w:rPr>
        <w:t>ین</w:t>
      </w:r>
      <w:r w:rsidRPr="00B71FD8">
        <w:rPr>
          <w:rFonts w:ascii="Traditional Arabic" w:hAnsi="Traditional Arabic" w:cs="Traditional Arabic"/>
          <w:rtl/>
        </w:rPr>
        <w:t xml:space="preserve"> است که تغییرات جوانحی ایجاد کرده، نظام رفتاری شخص را در منهیات و طاعات منطبق بر نظام رفتاری دین </w:t>
      </w:r>
      <w:r w:rsidR="00C63665" w:rsidRPr="00B71FD8">
        <w:rPr>
          <w:rFonts w:ascii="Traditional Arabic" w:hAnsi="Traditional Arabic" w:cs="Traditional Arabic"/>
          <w:rtl/>
        </w:rPr>
        <w:t>می‌کند</w:t>
      </w:r>
      <w:r w:rsidRPr="00B71FD8">
        <w:rPr>
          <w:rFonts w:ascii="Traditional Arabic" w:hAnsi="Traditional Arabic" w:cs="Traditional Arabic"/>
          <w:rtl/>
        </w:rPr>
        <w:t>، این بعد</w:t>
      </w:r>
      <w:r w:rsidR="00140078">
        <w:rPr>
          <w:rFonts w:ascii="Traditional Arabic" w:hAnsi="Traditional Arabic" w:cs="Traditional Arabic"/>
          <w:rtl/>
        </w:rPr>
        <w:t xml:space="preserve"> از</w:t>
      </w:r>
      <w:r w:rsidRPr="00B71FD8">
        <w:rPr>
          <w:rFonts w:ascii="Traditional Arabic" w:hAnsi="Traditional Arabic" w:cs="Traditional Arabic"/>
          <w:rtl/>
        </w:rPr>
        <w:t xml:space="preserve"> </w:t>
      </w:r>
      <w:r w:rsidR="00B710D5">
        <w:rPr>
          <w:rFonts w:ascii="Traditional Arabic" w:hAnsi="Traditional Arabic" w:cs="Traditional Arabic"/>
          <w:rtl/>
        </w:rPr>
        <w:t>امر به ‌معروف</w:t>
      </w:r>
      <w:r w:rsidRPr="00B71FD8">
        <w:rPr>
          <w:rFonts w:ascii="Traditional Arabic" w:hAnsi="Traditional Arabic" w:cs="Traditional Arabic"/>
          <w:rtl/>
        </w:rPr>
        <w:t xml:space="preserve"> و نهی از منکر بعد اول </w:t>
      </w:r>
      <w:r w:rsidR="00B710D5">
        <w:rPr>
          <w:rFonts w:ascii="Traditional Arabic" w:hAnsi="Traditional Arabic" w:cs="Traditional Arabic"/>
          <w:rtl/>
        </w:rPr>
        <w:t>امر به ‌معروف</w:t>
      </w:r>
      <w:r w:rsidRPr="00B71FD8">
        <w:rPr>
          <w:rFonts w:ascii="Traditional Arabic" w:hAnsi="Traditional Arabic" w:cs="Traditional Arabic"/>
          <w:rtl/>
        </w:rPr>
        <w:t xml:space="preserve"> و نهی از منکر است و در تعریف </w:t>
      </w:r>
      <w:r w:rsidR="00871B9E">
        <w:rPr>
          <w:rFonts w:ascii="Traditional Arabic" w:hAnsi="Traditional Arabic" w:cs="Traditional Arabic"/>
          <w:rtl/>
        </w:rPr>
        <w:t>فقه التربیة</w:t>
      </w:r>
      <w:r w:rsidRPr="00B71FD8">
        <w:rPr>
          <w:rFonts w:ascii="Traditional Arabic" w:hAnsi="Traditional Arabic" w:cs="Traditional Arabic"/>
          <w:rtl/>
        </w:rPr>
        <w:t xml:space="preserve"> ـ که در جلد اول بیان شدـ </w:t>
      </w:r>
      <w:r w:rsidR="00C63665" w:rsidRPr="00B71FD8">
        <w:rPr>
          <w:rFonts w:ascii="Traditional Arabic" w:hAnsi="Traditional Arabic" w:cs="Traditional Arabic"/>
          <w:rtl/>
        </w:rPr>
        <w:t>می‌گنجد</w:t>
      </w:r>
      <w:r w:rsidRPr="00B71FD8">
        <w:rPr>
          <w:rFonts w:ascii="Traditional Arabic" w:hAnsi="Traditional Arabic" w:cs="Traditional Arabic"/>
          <w:rtl/>
        </w:rPr>
        <w:t xml:space="preserve">. </w:t>
      </w:r>
    </w:p>
    <w:p w:rsidR="006F6F44" w:rsidRPr="00B71FD8" w:rsidRDefault="006F6F44" w:rsidP="006F6F44">
      <w:pPr>
        <w:spacing w:after="0"/>
        <w:jc w:val="lowKashida"/>
        <w:rPr>
          <w:rFonts w:ascii="Traditional Arabic" w:hAnsi="Traditional Arabic" w:cs="Traditional Arabic"/>
          <w:rtl/>
        </w:rPr>
      </w:pPr>
      <w:r w:rsidRPr="00B71FD8">
        <w:rPr>
          <w:rFonts w:ascii="Traditional Arabic" w:hAnsi="Traditional Arabic" w:cs="Traditional Arabic"/>
          <w:rtl/>
        </w:rPr>
        <w:t xml:space="preserve">بعد دیگری نیز در </w:t>
      </w:r>
      <w:r w:rsidR="00B710D5">
        <w:rPr>
          <w:rFonts w:ascii="Traditional Arabic" w:hAnsi="Traditional Arabic" w:cs="Traditional Arabic"/>
          <w:rtl/>
        </w:rPr>
        <w:t>امر به ‌معروف</w:t>
      </w:r>
      <w:r w:rsidRPr="00B71FD8">
        <w:rPr>
          <w:rFonts w:ascii="Traditional Arabic" w:hAnsi="Traditional Arabic" w:cs="Traditional Arabic"/>
          <w:rtl/>
        </w:rPr>
        <w:t xml:space="preserve"> و نهی از منکر وجود دارد که متمایل به سمت اقدامات عملی است و احیاناً شکل جهادی پیدا </w:t>
      </w:r>
      <w:r w:rsidR="00C63665" w:rsidRPr="00B71FD8">
        <w:rPr>
          <w:rFonts w:ascii="Traditional Arabic" w:hAnsi="Traditional Arabic" w:cs="Traditional Arabic"/>
          <w:rtl/>
        </w:rPr>
        <w:t>می‌کند</w:t>
      </w:r>
      <w:r w:rsidRPr="00B71FD8">
        <w:rPr>
          <w:rFonts w:ascii="Traditional Arabic" w:hAnsi="Traditional Arabic" w:cs="Traditional Arabic"/>
          <w:rtl/>
        </w:rPr>
        <w:t xml:space="preserve">. اگر بگوییم چنین اقداماتی مناط به </w:t>
      </w:r>
      <w:r w:rsidR="00B710D5">
        <w:rPr>
          <w:rFonts w:ascii="Traditional Arabic" w:hAnsi="Traditional Arabic" w:cs="Traditional Arabic"/>
          <w:rtl/>
        </w:rPr>
        <w:t>امر به ‌معروف</w:t>
      </w:r>
      <w:r w:rsidRPr="00B71FD8">
        <w:rPr>
          <w:rFonts w:ascii="Traditional Arabic" w:hAnsi="Traditional Arabic" w:cs="Traditional Arabic"/>
          <w:rtl/>
        </w:rPr>
        <w:t xml:space="preserve"> و نهی از منکر هستند، در این موارد</w:t>
      </w:r>
      <w:r w:rsidR="00140078">
        <w:rPr>
          <w:rFonts w:ascii="Traditional Arabic" w:hAnsi="Traditional Arabic" w:cs="Traditional Arabic"/>
          <w:rtl/>
        </w:rPr>
        <w:t xml:space="preserve"> </w:t>
      </w:r>
      <w:r w:rsidR="00B710D5">
        <w:rPr>
          <w:rFonts w:ascii="Traditional Arabic" w:hAnsi="Traditional Arabic" w:cs="Traditional Arabic"/>
          <w:rtl/>
        </w:rPr>
        <w:t>امر به ‌معروف</w:t>
      </w:r>
      <w:r w:rsidRPr="00B71FD8">
        <w:rPr>
          <w:rFonts w:ascii="Traditional Arabic" w:hAnsi="Traditional Arabic" w:cs="Traditional Arabic"/>
          <w:rtl/>
        </w:rPr>
        <w:t xml:space="preserve"> و نهی از منکر مقداری از </w:t>
      </w:r>
      <w:r w:rsidR="00C63665" w:rsidRPr="00B71FD8">
        <w:rPr>
          <w:rFonts w:ascii="Traditional Arabic" w:hAnsi="Traditional Arabic" w:cs="Traditional Arabic"/>
          <w:rtl/>
        </w:rPr>
        <w:t>صبغه</w:t>
      </w:r>
      <w:r w:rsidRPr="00B71FD8">
        <w:rPr>
          <w:rFonts w:ascii="Traditional Arabic" w:hAnsi="Traditional Arabic" w:cs="Traditional Arabic"/>
          <w:rtl/>
        </w:rPr>
        <w:t xml:space="preserve"> اصلاح و تغییر دور شده، </w:t>
      </w:r>
      <w:r w:rsidR="00C63665" w:rsidRPr="00B71FD8">
        <w:rPr>
          <w:rFonts w:ascii="Traditional Arabic" w:hAnsi="Traditional Arabic" w:cs="Traditional Arabic"/>
          <w:rtl/>
        </w:rPr>
        <w:t>جنبه</w:t>
      </w:r>
      <w:r w:rsidRPr="00B71FD8">
        <w:rPr>
          <w:rFonts w:ascii="Traditional Arabic" w:hAnsi="Traditional Arabic" w:cs="Traditional Arabic"/>
          <w:rtl/>
        </w:rPr>
        <w:t xml:space="preserve"> عملیات </w:t>
      </w:r>
      <w:r w:rsidR="00C63665" w:rsidRPr="00B71FD8">
        <w:rPr>
          <w:rFonts w:ascii="Traditional Arabic" w:hAnsi="Traditional Arabic" w:cs="Traditional Arabic"/>
          <w:rtl/>
        </w:rPr>
        <w:t>مقابله</w:t>
      </w:r>
      <w:r w:rsidRPr="00B71FD8">
        <w:rPr>
          <w:rFonts w:ascii="Traditional Arabic" w:hAnsi="Traditional Arabic" w:cs="Traditional Arabic"/>
          <w:rtl/>
        </w:rPr>
        <w:t xml:space="preserve"> فیزیکی و رفع موانع در آن وجود خواهد داشت. البته تا زمانی که</w:t>
      </w:r>
      <w:r w:rsidR="007155F3" w:rsidRPr="00B71FD8">
        <w:rPr>
          <w:rFonts w:ascii="Traditional Arabic" w:hAnsi="Traditional Arabic" w:cs="Traditional Arabic"/>
          <w:rtl/>
        </w:rPr>
        <w:t xml:space="preserve"> </w:t>
      </w:r>
      <w:r w:rsidR="00B710D5">
        <w:rPr>
          <w:rFonts w:ascii="Traditional Arabic" w:hAnsi="Traditional Arabic" w:cs="Traditional Arabic"/>
          <w:rtl/>
        </w:rPr>
        <w:t>امر به ‌معروف</w:t>
      </w:r>
      <w:r w:rsidR="007155F3" w:rsidRPr="00B71FD8">
        <w:rPr>
          <w:rFonts w:ascii="Traditional Arabic" w:hAnsi="Traditional Arabic" w:cs="Traditional Arabic"/>
          <w:rtl/>
        </w:rPr>
        <w:t xml:space="preserve"> و نهی از منکر </w:t>
      </w:r>
      <w:r w:rsidRPr="00B71FD8">
        <w:rPr>
          <w:rFonts w:ascii="Traditional Arabic" w:hAnsi="Traditional Arabic" w:cs="Traditional Arabic"/>
          <w:rtl/>
        </w:rPr>
        <w:t xml:space="preserve">به </w:t>
      </w:r>
      <w:r w:rsidR="00C63665" w:rsidRPr="00B71FD8">
        <w:rPr>
          <w:rFonts w:ascii="Traditional Arabic" w:hAnsi="Traditional Arabic" w:cs="Traditional Arabic"/>
          <w:rtl/>
        </w:rPr>
        <w:lastRenderedPageBreak/>
        <w:t>مرحله</w:t>
      </w:r>
      <w:r w:rsidRPr="00B71FD8">
        <w:rPr>
          <w:rFonts w:ascii="Traditional Arabic" w:hAnsi="Traditional Arabic" w:cs="Traditional Arabic"/>
          <w:rtl/>
        </w:rPr>
        <w:t xml:space="preserve"> عملیات ضرب و جرح و ... نرسیده است و یا</w:t>
      </w:r>
      <w:r w:rsidR="007155F3" w:rsidRPr="00B71FD8">
        <w:rPr>
          <w:rFonts w:ascii="Traditional Arabic" w:hAnsi="Traditional Arabic" w:cs="Traditional Arabic"/>
          <w:rtl/>
        </w:rPr>
        <w:t xml:space="preserve"> </w:t>
      </w:r>
      <w:r w:rsidR="00B710D5">
        <w:rPr>
          <w:rFonts w:ascii="Traditional Arabic" w:hAnsi="Traditional Arabic" w:cs="Traditional Arabic"/>
          <w:rtl/>
        </w:rPr>
        <w:t>امر به ‌معروف</w:t>
      </w:r>
      <w:r w:rsidR="007155F3" w:rsidRPr="00B71FD8">
        <w:rPr>
          <w:rFonts w:ascii="Traditional Arabic" w:hAnsi="Traditional Arabic" w:cs="Traditional Arabic"/>
          <w:rtl/>
        </w:rPr>
        <w:t xml:space="preserve"> و نهی از منکر </w:t>
      </w:r>
      <w:r w:rsidRPr="00B71FD8">
        <w:rPr>
          <w:rFonts w:ascii="Traditional Arabic" w:hAnsi="Traditional Arabic" w:cs="Traditional Arabic"/>
          <w:rtl/>
        </w:rPr>
        <w:t xml:space="preserve">به این مرحله رسیده، اما فرد آمر یا ناهی آن عمل را انجام </w:t>
      </w:r>
      <w:r w:rsidR="00C63665" w:rsidRPr="00B71FD8">
        <w:rPr>
          <w:rFonts w:ascii="Traditional Arabic" w:hAnsi="Traditional Arabic" w:cs="Traditional Arabic"/>
          <w:rtl/>
        </w:rPr>
        <w:t>نمی‌دهد</w:t>
      </w:r>
      <w:r w:rsidRPr="00B71FD8">
        <w:rPr>
          <w:rFonts w:ascii="Traditional Arabic" w:hAnsi="Traditional Arabic" w:cs="Traditional Arabic"/>
          <w:rtl/>
        </w:rPr>
        <w:t xml:space="preserve"> یا اگر انجام </w:t>
      </w:r>
      <w:r w:rsidR="00C63665" w:rsidRPr="00B71FD8">
        <w:rPr>
          <w:rFonts w:ascii="Traditional Arabic" w:hAnsi="Traditional Arabic" w:cs="Traditional Arabic"/>
          <w:rtl/>
        </w:rPr>
        <w:t>می‌دهد</w:t>
      </w:r>
      <w:r w:rsidRPr="00B71FD8">
        <w:rPr>
          <w:rFonts w:ascii="Traditional Arabic" w:hAnsi="Traditional Arabic" w:cs="Traditional Arabic"/>
          <w:rtl/>
        </w:rPr>
        <w:t xml:space="preserve">، اقدام او نوعی عمل تربیتی است، منتها این مرحله از عوامل تربیتی سخت است و مشمول تربیت </w:t>
      </w:r>
      <w:r w:rsidR="00C63665" w:rsidRPr="00B71FD8">
        <w:rPr>
          <w:rFonts w:ascii="Traditional Arabic" w:hAnsi="Traditional Arabic" w:cs="Traditional Arabic"/>
          <w:rtl/>
        </w:rPr>
        <w:t>می‌باشد</w:t>
      </w:r>
      <w:r w:rsidR="00140078">
        <w:rPr>
          <w:rFonts w:ascii="Traditional Arabic" w:hAnsi="Traditional Arabic" w:cs="Traditional Arabic"/>
          <w:rtl/>
        </w:rPr>
        <w:t xml:space="preserve">؛ </w:t>
      </w:r>
      <w:r w:rsidRPr="00B71FD8">
        <w:rPr>
          <w:rFonts w:ascii="Traditional Arabic" w:hAnsi="Traditional Arabic" w:cs="Traditional Arabic"/>
          <w:rtl/>
        </w:rPr>
        <w:t>اما</w:t>
      </w:r>
      <w:r w:rsidR="00140078">
        <w:rPr>
          <w:rFonts w:ascii="Traditional Arabic" w:hAnsi="Traditional Arabic" w:cs="Traditional Arabic"/>
          <w:rtl/>
        </w:rPr>
        <w:t xml:space="preserve"> اگر</w:t>
      </w:r>
      <w:r w:rsidRPr="00B71FD8">
        <w:rPr>
          <w:rFonts w:ascii="Traditional Arabic" w:hAnsi="Traditional Arabic" w:cs="Traditional Arabic"/>
          <w:rtl/>
        </w:rPr>
        <w:t xml:space="preserve"> اقداماتی مانند قتل را جزء مراتب </w:t>
      </w:r>
      <w:r w:rsidR="00B710D5">
        <w:rPr>
          <w:rFonts w:ascii="Traditional Arabic" w:hAnsi="Traditional Arabic" w:cs="Traditional Arabic"/>
          <w:rtl/>
        </w:rPr>
        <w:t>امر به ‌معروف</w:t>
      </w:r>
      <w:r w:rsidRPr="00B71FD8">
        <w:rPr>
          <w:rFonts w:ascii="Traditional Arabic" w:hAnsi="Traditional Arabic" w:cs="Traditional Arabic"/>
          <w:rtl/>
        </w:rPr>
        <w:t xml:space="preserve"> و نهی از منکر قرار دهیم، این مراتب از شمول تربیت بیرون </w:t>
      </w:r>
      <w:r w:rsidR="00C63665" w:rsidRPr="00B71FD8">
        <w:rPr>
          <w:rFonts w:ascii="Traditional Arabic" w:hAnsi="Traditional Arabic" w:cs="Traditional Arabic"/>
          <w:rtl/>
        </w:rPr>
        <w:t>می‌آیند</w:t>
      </w:r>
      <w:r w:rsidRPr="00B71FD8">
        <w:rPr>
          <w:rFonts w:ascii="Traditional Arabic" w:hAnsi="Traditional Arabic" w:cs="Traditional Arabic"/>
          <w:rtl/>
        </w:rPr>
        <w:t xml:space="preserve">. </w:t>
      </w:r>
    </w:p>
    <w:p w:rsidR="006F6F44" w:rsidRPr="00D04000" w:rsidRDefault="00C63665" w:rsidP="00DC5198">
      <w:pPr>
        <w:pStyle w:val="61"/>
        <w:rPr>
          <w:rFonts w:ascii="Traditional Arabic" w:hAnsi="Traditional Arabic" w:cs="Traditional Arabic"/>
          <w:color w:val="FF0000"/>
          <w:rtl/>
        </w:rPr>
      </w:pPr>
      <w:r w:rsidRPr="00D04000">
        <w:rPr>
          <w:rFonts w:ascii="Traditional Arabic" w:hAnsi="Traditional Arabic" w:cs="Traditional Arabic"/>
          <w:color w:val="FF0000"/>
          <w:rtl/>
        </w:rPr>
        <w:t>جمع‌بندی</w:t>
      </w:r>
    </w:p>
    <w:p w:rsidR="006F6F44" w:rsidRPr="00B71FD8" w:rsidRDefault="006F6F44" w:rsidP="00EF0621">
      <w:pPr>
        <w:spacing w:after="0"/>
        <w:jc w:val="lowKashida"/>
        <w:rPr>
          <w:rFonts w:ascii="Traditional Arabic" w:hAnsi="Traditional Arabic" w:cs="Traditional Arabic"/>
          <w:rtl/>
        </w:rPr>
      </w:pPr>
      <w:r w:rsidRPr="00B71FD8">
        <w:rPr>
          <w:rFonts w:ascii="Traditional Arabic" w:hAnsi="Traditional Arabic" w:cs="Traditional Arabic"/>
          <w:rtl/>
        </w:rPr>
        <w:t xml:space="preserve">پس </w:t>
      </w:r>
      <w:r w:rsidR="00C63665" w:rsidRPr="00B71FD8">
        <w:rPr>
          <w:rFonts w:ascii="Traditional Arabic" w:hAnsi="Traditional Arabic" w:cs="Traditional Arabic"/>
          <w:rtl/>
        </w:rPr>
        <w:t>می‌بینیم</w:t>
      </w:r>
      <w:r w:rsidRPr="00B71FD8">
        <w:rPr>
          <w:rFonts w:ascii="Traditional Arabic" w:hAnsi="Traditional Arabic" w:cs="Traditional Arabic"/>
          <w:rtl/>
        </w:rPr>
        <w:t xml:space="preserve"> که ذات جهاد، برای آنهایی که مورد قتال و جهاد قرار </w:t>
      </w:r>
      <w:r w:rsidR="00C63665" w:rsidRPr="00B71FD8">
        <w:rPr>
          <w:rFonts w:ascii="Traditional Arabic" w:hAnsi="Traditional Arabic" w:cs="Traditional Arabic"/>
          <w:rtl/>
        </w:rPr>
        <w:t>می‌گیرند</w:t>
      </w:r>
      <w:r w:rsidR="00EF0621">
        <w:rPr>
          <w:rFonts w:ascii="Traditional Arabic" w:hAnsi="Traditional Arabic" w:cs="Traditional Arabic" w:hint="cs"/>
          <w:rtl/>
        </w:rPr>
        <w:t>،</w:t>
      </w:r>
      <w:r w:rsidR="000E0EB1" w:rsidRPr="000E0EB1">
        <w:rPr>
          <w:rtl/>
        </w:rPr>
        <w:t xml:space="preserve"> </w:t>
      </w:r>
      <w:r w:rsidR="000E0EB1" w:rsidRPr="000E0EB1">
        <w:rPr>
          <w:rFonts w:ascii="Traditional Arabic" w:hAnsi="Traditional Arabic" w:cs="Traditional Arabic"/>
          <w:rtl/>
        </w:rPr>
        <w:t>ذات غ</w:t>
      </w:r>
      <w:r w:rsidR="000E0EB1" w:rsidRPr="000E0EB1">
        <w:rPr>
          <w:rFonts w:ascii="Traditional Arabic" w:hAnsi="Traditional Arabic" w:cs="Traditional Arabic" w:hint="cs"/>
          <w:rtl/>
        </w:rPr>
        <w:t>یر</w:t>
      </w:r>
      <w:r w:rsidR="000E0EB1" w:rsidRPr="000E0EB1">
        <w:rPr>
          <w:rFonts w:ascii="Traditional Arabic" w:hAnsi="Traditional Arabic" w:cs="Traditional Arabic"/>
          <w:rtl/>
        </w:rPr>
        <w:t xml:space="preserve"> ترب</w:t>
      </w:r>
      <w:r w:rsidR="000E0EB1" w:rsidRPr="000E0EB1">
        <w:rPr>
          <w:rFonts w:ascii="Traditional Arabic" w:hAnsi="Traditional Arabic" w:cs="Traditional Arabic" w:hint="cs"/>
          <w:rtl/>
        </w:rPr>
        <w:t>یتی</w:t>
      </w:r>
      <w:r w:rsidR="000E0EB1" w:rsidRPr="000E0EB1">
        <w:rPr>
          <w:rFonts w:ascii="Traditional Arabic" w:hAnsi="Traditional Arabic" w:cs="Traditional Arabic"/>
          <w:rtl/>
        </w:rPr>
        <w:t xml:space="preserve"> است</w:t>
      </w:r>
      <w:r w:rsidR="00EF0621">
        <w:rPr>
          <w:rFonts w:ascii="Traditional Arabic" w:hAnsi="Traditional Arabic" w:cs="Traditional Arabic" w:hint="cs"/>
          <w:rtl/>
        </w:rPr>
        <w:t>.</w:t>
      </w:r>
      <w:r w:rsidRPr="00B71FD8">
        <w:rPr>
          <w:rFonts w:ascii="Traditional Arabic" w:hAnsi="Traditional Arabic" w:cs="Traditional Arabic"/>
          <w:rtl/>
        </w:rPr>
        <w:t xml:space="preserve"> بنابراین جهاد در تربیت به معنای خاص قرار </w:t>
      </w:r>
      <w:r w:rsidR="00C63665" w:rsidRPr="00B71FD8">
        <w:rPr>
          <w:rFonts w:ascii="Traditional Arabic" w:hAnsi="Traditional Arabic" w:cs="Traditional Arabic"/>
          <w:rtl/>
        </w:rPr>
        <w:t>نمی‌گیرد</w:t>
      </w:r>
      <w:r w:rsidR="00140078">
        <w:rPr>
          <w:rFonts w:ascii="Traditional Arabic" w:hAnsi="Traditional Arabic" w:cs="Traditional Arabic"/>
          <w:rtl/>
        </w:rPr>
        <w:t xml:space="preserve">؛ </w:t>
      </w:r>
      <w:r w:rsidRPr="00B71FD8">
        <w:rPr>
          <w:rFonts w:ascii="Traditional Arabic" w:hAnsi="Traditional Arabic" w:cs="Traditional Arabic"/>
          <w:rtl/>
        </w:rPr>
        <w:t xml:space="preserve">اما جهت جانبی خیلی مهم در جهاد وجود دارد و آن این است که جهاد بستری برای هدایت </w:t>
      </w:r>
      <w:r w:rsidR="00C63665" w:rsidRPr="00B71FD8">
        <w:rPr>
          <w:rFonts w:ascii="Traditional Arabic" w:hAnsi="Traditional Arabic" w:cs="Traditional Arabic"/>
          <w:rtl/>
        </w:rPr>
        <w:t>جامعه</w:t>
      </w:r>
      <w:r w:rsidRPr="00B71FD8">
        <w:rPr>
          <w:rFonts w:ascii="Traditional Arabic" w:hAnsi="Traditional Arabic" w:cs="Traditional Arabic"/>
          <w:rtl/>
        </w:rPr>
        <w:t xml:space="preserve"> شکست خورده یا ناظر، فراهم </w:t>
      </w:r>
      <w:r w:rsidR="00C63665" w:rsidRPr="00B71FD8">
        <w:rPr>
          <w:rFonts w:ascii="Traditional Arabic" w:hAnsi="Traditional Arabic" w:cs="Traditional Arabic"/>
          <w:rtl/>
        </w:rPr>
        <w:t>می‌کند</w:t>
      </w:r>
      <w:r w:rsidRPr="00B71FD8">
        <w:rPr>
          <w:rFonts w:ascii="Traditional Arabic" w:hAnsi="Traditional Arabic" w:cs="Traditional Arabic"/>
          <w:rtl/>
        </w:rPr>
        <w:t xml:space="preserve">. فلذا در جهاد یک بسترسازی تربیتی وجود دارد ولی اولاً و بذات، ذات آن </w:t>
      </w:r>
      <w:r w:rsidR="00DA059A">
        <w:rPr>
          <w:rFonts w:ascii="Traditional Arabic" w:hAnsi="Traditional Arabic" w:cs="Traditional Arabic"/>
          <w:rtl/>
        </w:rPr>
        <w:t>غیر تربیت</w:t>
      </w:r>
      <w:r w:rsidRPr="00B71FD8">
        <w:rPr>
          <w:rFonts w:ascii="Traditional Arabic" w:hAnsi="Traditional Arabic" w:cs="Traditional Arabic"/>
          <w:rtl/>
        </w:rPr>
        <w:t xml:space="preserve"> است</w:t>
      </w:r>
      <w:r w:rsidR="00140078">
        <w:rPr>
          <w:rFonts w:ascii="Traditional Arabic" w:hAnsi="Traditional Arabic" w:cs="Traditional Arabic"/>
          <w:rtl/>
        </w:rPr>
        <w:t>؛ و</w:t>
      </w:r>
      <w:r w:rsidRPr="00B71FD8">
        <w:rPr>
          <w:rFonts w:ascii="Traditional Arabic" w:hAnsi="Traditional Arabic" w:cs="Traditional Arabic"/>
          <w:rtl/>
        </w:rPr>
        <w:t xml:space="preserve"> اما ذات </w:t>
      </w:r>
      <w:r w:rsidR="00B710D5">
        <w:rPr>
          <w:rFonts w:ascii="Traditional Arabic" w:hAnsi="Traditional Arabic" w:cs="Traditional Arabic"/>
          <w:rtl/>
        </w:rPr>
        <w:t>امر به ‌معروف</w:t>
      </w:r>
      <w:r w:rsidRPr="00B71FD8">
        <w:rPr>
          <w:rFonts w:ascii="Traditional Arabic" w:hAnsi="Traditional Arabic" w:cs="Traditional Arabic"/>
          <w:rtl/>
        </w:rPr>
        <w:t xml:space="preserve"> و نهی از منکر، اصلاح و تغییر رفتارها مطابق با نظام رفتاری دین است و این امر تربیتی است. ممکن است تربیت در مراتبی از </w:t>
      </w:r>
      <w:r w:rsidR="00B710D5">
        <w:rPr>
          <w:rFonts w:ascii="Traditional Arabic" w:hAnsi="Traditional Arabic" w:cs="Traditional Arabic"/>
          <w:rtl/>
        </w:rPr>
        <w:t>امر به ‌معروف</w:t>
      </w:r>
      <w:r w:rsidRPr="00B71FD8">
        <w:rPr>
          <w:rFonts w:ascii="Traditional Arabic" w:hAnsi="Traditional Arabic" w:cs="Traditional Arabic"/>
          <w:rtl/>
        </w:rPr>
        <w:t xml:space="preserve"> و نهی از منکر، تربیت نرم بوده، در مراتب دیگری از آن تربیت سخت </w:t>
      </w:r>
      <w:r w:rsidR="00C63665" w:rsidRPr="00B71FD8">
        <w:rPr>
          <w:rFonts w:ascii="Traditional Arabic" w:hAnsi="Traditional Arabic" w:cs="Traditional Arabic"/>
          <w:rtl/>
        </w:rPr>
        <w:t>می‌باشد</w:t>
      </w:r>
      <w:r w:rsidRPr="00B71FD8">
        <w:rPr>
          <w:rFonts w:ascii="Traditional Arabic" w:hAnsi="Traditional Arabic" w:cs="Traditional Arabic"/>
          <w:rtl/>
        </w:rPr>
        <w:t>. ممکن است</w:t>
      </w:r>
      <w:r w:rsidR="007155F3" w:rsidRPr="00B71FD8">
        <w:rPr>
          <w:rFonts w:ascii="Traditional Arabic" w:hAnsi="Traditional Arabic" w:cs="Traditional Arabic"/>
          <w:rtl/>
        </w:rPr>
        <w:t xml:space="preserve"> </w:t>
      </w:r>
      <w:r w:rsidR="00B710D5">
        <w:rPr>
          <w:rFonts w:ascii="Traditional Arabic" w:hAnsi="Traditional Arabic" w:cs="Traditional Arabic"/>
          <w:rtl/>
        </w:rPr>
        <w:t>امر به ‌معروف</w:t>
      </w:r>
      <w:r w:rsidR="007155F3" w:rsidRPr="00B71FD8">
        <w:rPr>
          <w:rFonts w:ascii="Traditional Arabic" w:hAnsi="Traditional Arabic" w:cs="Traditional Arabic"/>
          <w:rtl/>
        </w:rPr>
        <w:t xml:space="preserve"> و نهی از منکر </w:t>
      </w:r>
      <w:r w:rsidRPr="00B71FD8">
        <w:rPr>
          <w:rFonts w:ascii="Traditional Arabic" w:hAnsi="Traditional Arabic" w:cs="Traditional Arabic"/>
          <w:rtl/>
        </w:rPr>
        <w:t xml:space="preserve">در مراتبی ـ اگر بگوییم قتل و ... را نیز </w:t>
      </w:r>
      <w:r w:rsidR="00C63665" w:rsidRPr="00B71FD8">
        <w:rPr>
          <w:rFonts w:ascii="Traditional Arabic" w:hAnsi="Traditional Arabic" w:cs="Traditional Arabic"/>
          <w:rtl/>
        </w:rPr>
        <w:t>می‌توان</w:t>
      </w:r>
      <w:r w:rsidRPr="00B71FD8">
        <w:rPr>
          <w:rFonts w:ascii="Traditional Arabic" w:hAnsi="Traditional Arabic" w:cs="Traditional Arabic"/>
          <w:rtl/>
        </w:rPr>
        <w:t xml:space="preserve"> به نوعی از مراتب </w:t>
      </w:r>
      <w:r w:rsidR="00B710D5">
        <w:rPr>
          <w:rFonts w:ascii="Traditional Arabic" w:hAnsi="Traditional Arabic" w:cs="Traditional Arabic"/>
          <w:rtl/>
        </w:rPr>
        <w:t>امر به ‌معروف</w:t>
      </w:r>
      <w:r w:rsidRPr="00B71FD8">
        <w:rPr>
          <w:rFonts w:ascii="Traditional Arabic" w:hAnsi="Traditional Arabic" w:cs="Traditional Arabic"/>
          <w:rtl/>
        </w:rPr>
        <w:t xml:space="preserve"> و نهی از منکر در نظر گرفت</w:t>
      </w:r>
      <w:r w:rsidR="00EF0621">
        <w:rPr>
          <w:rFonts w:ascii="Traditional Arabic" w:hAnsi="Traditional Arabic" w:cs="Traditional Arabic" w:hint="cs"/>
          <w:rtl/>
        </w:rPr>
        <w:t xml:space="preserve"> </w:t>
      </w:r>
      <w:r w:rsidRPr="00B71FD8">
        <w:rPr>
          <w:rFonts w:ascii="Traditional Arabic" w:hAnsi="Traditional Arabic" w:cs="Traditional Arabic"/>
          <w:rtl/>
        </w:rPr>
        <w:t xml:space="preserve">ـ از </w:t>
      </w:r>
      <w:r w:rsidR="00C63665" w:rsidRPr="00B71FD8">
        <w:rPr>
          <w:rFonts w:ascii="Traditional Arabic" w:hAnsi="Traditional Arabic" w:cs="Traditional Arabic"/>
          <w:rtl/>
        </w:rPr>
        <w:t>حوزه</w:t>
      </w:r>
      <w:r w:rsidRPr="00B71FD8">
        <w:rPr>
          <w:rFonts w:ascii="Traditional Arabic" w:hAnsi="Traditional Arabic" w:cs="Traditional Arabic"/>
          <w:rtl/>
        </w:rPr>
        <w:t xml:space="preserve"> تربیت بیرون </w:t>
      </w:r>
      <w:r w:rsidR="00C63665" w:rsidRPr="00B71FD8">
        <w:rPr>
          <w:rFonts w:ascii="Traditional Arabic" w:hAnsi="Traditional Arabic" w:cs="Traditional Arabic"/>
          <w:rtl/>
        </w:rPr>
        <w:t>می‌رود</w:t>
      </w:r>
      <w:r w:rsidRPr="00B71FD8">
        <w:rPr>
          <w:rFonts w:ascii="Traditional Arabic" w:hAnsi="Traditional Arabic" w:cs="Traditional Arabic"/>
          <w:rtl/>
        </w:rPr>
        <w:t xml:space="preserve"> که در این مورد</w:t>
      </w:r>
      <w:r w:rsidR="00140078">
        <w:rPr>
          <w:rFonts w:ascii="Traditional Arabic" w:hAnsi="Traditional Arabic" w:cs="Traditional Arabic"/>
          <w:rtl/>
        </w:rPr>
        <w:t xml:space="preserve"> بحث</w:t>
      </w:r>
      <w:r w:rsidRPr="00B71FD8">
        <w:rPr>
          <w:rFonts w:ascii="Traditional Arabic" w:hAnsi="Traditional Arabic" w:cs="Traditional Arabic"/>
          <w:rtl/>
        </w:rPr>
        <w:t xml:space="preserve"> وجود دارد که به آنها خواهیم پرداخت.</w:t>
      </w:r>
    </w:p>
    <w:p w:rsidR="006F6F44" w:rsidRPr="00D04000" w:rsidRDefault="006F6F44" w:rsidP="006F6F44">
      <w:pPr>
        <w:pStyle w:val="5"/>
        <w:rPr>
          <w:rFonts w:ascii="Traditional Arabic" w:hAnsi="Traditional Arabic" w:cs="Traditional Arabic"/>
          <w:color w:val="FF0000"/>
          <w:rtl/>
        </w:rPr>
      </w:pPr>
      <w:bookmarkStart w:id="7" w:name="_Toc368973645"/>
      <w:r w:rsidRPr="00D04000">
        <w:rPr>
          <w:rFonts w:ascii="Traditional Arabic" w:hAnsi="Traditional Arabic" w:cs="Traditional Arabic"/>
          <w:color w:val="FF0000"/>
          <w:rtl/>
        </w:rPr>
        <w:t>تفاوت</w:t>
      </w:r>
      <w:r w:rsidR="007155F3" w:rsidRPr="00D04000">
        <w:rPr>
          <w:rFonts w:ascii="Traditional Arabic" w:hAnsi="Traditional Arabic" w:cs="Traditional Arabic"/>
          <w:color w:val="FF0000"/>
          <w:rtl/>
        </w:rPr>
        <w:t xml:space="preserve"> </w:t>
      </w:r>
      <w:r w:rsidR="00B710D5">
        <w:rPr>
          <w:rFonts w:ascii="Traditional Arabic" w:hAnsi="Traditional Arabic" w:cs="Traditional Arabic"/>
          <w:color w:val="FF0000"/>
          <w:rtl/>
        </w:rPr>
        <w:t>امر به ‌معروف</w:t>
      </w:r>
      <w:r w:rsidR="007155F3" w:rsidRPr="00D04000">
        <w:rPr>
          <w:rFonts w:ascii="Traditional Arabic" w:hAnsi="Traditional Arabic" w:cs="Traditional Arabic"/>
          <w:color w:val="FF0000"/>
          <w:rtl/>
        </w:rPr>
        <w:t xml:space="preserve"> و نهی از منکر </w:t>
      </w:r>
      <w:r w:rsidRPr="00D04000">
        <w:rPr>
          <w:rFonts w:ascii="Traditional Arabic" w:hAnsi="Traditional Arabic" w:cs="Traditional Arabic"/>
          <w:color w:val="FF0000"/>
          <w:rtl/>
        </w:rPr>
        <w:t>با دفاع</w:t>
      </w:r>
      <w:bookmarkEnd w:id="7"/>
    </w:p>
    <w:p w:rsidR="006F6F44" w:rsidRPr="00B71FD8" w:rsidRDefault="006F6F44" w:rsidP="006F6F44">
      <w:pPr>
        <w:spacing w:after="0"/>
        <w:jc w:val="lowKashida"/>
        <w:rPr>
          <w:rFonts w:ascii="Traditional Arabic" w:hAnsi="Traditional Arabic" w:cs="Traditional Arabic"/>
          <w:rtl/>
        </w:rPr>
      </w:pPr>
      <w:r w:rsidRPr="00B71FD8">
        <w:rPr>
          <w:rFonts w:ascii="Traditional Arabic" w:hAnsi="Traditional Arabic" w:cs="Traditional Arabic"/>
          <w:rtl/>
        </w:rPr>
        <w:t xml:space="preserve"> تفاوت</w:t>
      </w:r>
      <w:r w:rsidR="007155F3" w:rsidRPr="00B71FD8">
        <w:rPr>
          <w:rFonts w:ascii="Traditional Arabic" w:hAnsi="Traditional Arabic" w:cs="Traditional Arabic"/>
          <w:rtl/>
        </w:rPr>
        <w:t xml:space="preserve"> </w:t>
      </w:r>
      <w:r w:rsidR="00B710D5">
        <w:rPr>
          <w:rFonts w:ascii="Traditional Arabic" w:hAnsi="Traditional Arabic" w:cs="Traditional Arabic"/>
          <w:rtl/>
        </w:rPr>
        <w:t>امر به ‌معروف</w:t>
      </w:r>
      <w:r w:rsidR="007155F3" w:rsidRPr="00B71FD8">
        <w:rPr>
          <w:rFonts w:ascii="Traditional Arabic" w:hAnsi="Traditional Arabic" w:cs="Traditional Arabic"/>
          <w:rtl/>
        </w:rPr>
        <w:t xml:space="preserve"> و نهی از منکر </w:t>
      </w:r>
      <w:r w:rsidRPr="00B71FD8">
        <w:rPr>
          <w:rFonts w:ascii="Traditional Arabic" w:hAnsi="Traditional Arabic" w:cs="Traditional Arabic"/>
          <w:rtl/>
        </w:rPr>
        <w:t xml:space="preserve">با دفاع </w:t>
      </w:r>
      <w:r w:rsidR="00C63665" w:rsidRPr="00B71FD8">
        <w:rPr>
          <w:rFonts w:ascii="Traditional Arabic" w:hAnsi="Traditional Arabic" w:cs="Traditional Arabic"/>
          <w:rtl/>
        </w:rPr>
        <w:t>روشن‌تر</w:t>
      </w:r>
      <w:r w:rsidRPr="00B71FD8">
        <w:rPr>
          <w:rFonts w:ascii="Traditional Arabic" w:hAnsi="Traditional Arabic" w:cs="Traditional Arabic"/>
          <w:rtl/>
        </w:rPr>
        <w:t xml:space="preserve"> از تفاوت آن با جهاد است، زیرا در دفاع، مدافع در پی این نیست که تغییری در دیگری ایجاد کند، بلکه </w:t>
      </w:r>
      <w:r w:rsidR="00C63665" w:rsidRPr="00B71FD8">
        <w:rPr>
          <w:rFonts w:ascii="Traditional Arabic" w:hAnsi="Traditional Arabic" w:cs="Traditional Arabic"/>
          <w:rtl/>
        </w:rPr>
        <w:t>می‌خواهد</w:t>
      </w:r>
      <w:r w:rsidRPr="00B71FD8">
        <w:rPr>
          <w:rFonts w:ascii="Traditional Arabic" w:hAnsi="Traditional Arabic" w:cs="Traditional Arabic"/>
          <w:rtl/>
        </w:rPr>
        <w:t xml:space="preserve"> ضربه نخورد فلذا تفاوت دفاع با</w:t>
      </w:r>
      <w:r w:rsidR="007155F3" w:rsidRPr="00B71FD8">
        <w:rPr>
          <w:rFonts w:ascii="Traditional Arabic" w:hAnsi="Traditional Arabic" w:cs="Traditional Arabic"/>
          <w:rtl/>
        </w:rPr>
        <w:t xml:space="preserve"> </w:t>
      </w:r>
      <w:r w:rsidR="00B710D5">
        <w:rPr>
          <w:rFonts w:ascii="Traditional Arabic" w:hAnsi="Traditional Arabic" w:cs="Traditional Arabic"/>
          <w:rtl/>
        </w:rPr>
        <w:t>امر به ‌معروف</w:t>
      </w:r>
      <w:r w:rsidR="007155F3" w:rsidRPr="00B71FD8">
        <w:rPr>
          <w:rFonts w:ascii="Traditional Arabic" w:hAnsi="Traditional Arabic" w:cs="Traditional Arabic"/>
          <w:rtl/>
        </w:rPr>
        <w:t xml:space="preserve"> و نهی از منکر </w:t>
      </w:r>
      <w:r w:rsidRPr="00B71FD8">
        <w:rPr>
          <w:rFonts w:ascii="Traditional Arabic" w:hAnsi="Traditional Arabic" w:cs="Traditional Arabic"/>
          <w:rtl/>
        </w:rPr>
        <w:t xml:space="preserve">خیلی واضح است. </w:t>
      </w:r>
    </w:p>
    <w:p w:rsidR="006F6F44" w:rsidRPr="00D04000" w:rsidRDefault="006F6F44" w:rsidP="006F6F44">
      <w:pPr>
        <w:pStyle w:val="4"/>
        <w:rPr>
          <w:rFonts w:ascii="Traditional Arabic" w:hAnsi="Traditional Arabic" w:cs="Traditional Arabic"/>
          <w:color w:val="FF0000"/>
          <w:rtl/>
        </w:rPr>
      </w:pPr>
      <w:bookmarkStart w:id="8" w:name="_Toc368973646"/>
      <w:r w:rsidRPr="00D04000">
        <w:rPr>
          <w:rFonts w:ascii="Traditional Arabic" w:hAnsi="Traditional Arabic" w:cs="Traditional Arabic"/>
          <w:color w:val="FF0000"/>
          <w:rtl/>
        </w:rPr>
        <w:t xml:space="preserve">نتایج </w:t>
      </w:r>
      <w:r w:rsidR="00C63665" w:rsidRPr="00D04000">
        <w:rPr>
          <w:rFonts w:ascii="Traditional Arabic" w:hAnsi="Traditional Arabic" w:cs="Traditional Arabic"/>
          <w:color w:val="FF0000"/>
          <w:rtl/>
        </w:rPr>
        <w:t>مقدمه</w:t>
      </w:r>
      <w:r w:rsidRPr="00D04000">
        <w:rPr>
          <w:rFonts w:ascii="Traditional Arabic" w:hAnsi="Traditional Arabic" w:cs="Traditional Arabic"/>
          <w:color w:val="FF0000"/>
          <w:rtl/>
        </w:rPr>
        <w:t xml:space="preserve"> اول</w:t>
      </w:r>
      <w:bookmarkEnd w:id="8"/>
    </w:p>
    <w:p w:rsidR="006F6F44" w:rsidRPr="00B71FD8" w:rsidRDefault="006F6F44" w:rsidP="006F6F44">
      <w:pPr>
        <w:spacing w:after="0"/>
        <w:jc w:val="lowKashida"/>
        <w:rPr>
          <w:rFonts w:ascii="Traditional Arabic" w:hAnsi="Traditional Arabic" w:cs="Traditional Arabic"/>
          <w:rtl/>
        </w:rPr>
      </w:pPr>
      <w:r w:rsidRPr="00B71FD8">
        <w:rPr>
          <w:rFonts w:ascii="Traditional Arabic" w:hAnsi="Traditional Arabic" w:cs="Traditional Arabic"/>
          <w:rtl/>
        </w:rPr>
        <w:t xml:space="preserve">از آنچه در </w:t>
      </w:r>
      <w:r w:rsidR="00C63665" w:rsidRPr="00B71FD8">
        <w:rPr>
          <w:rFonts w:ascii="Traditional Arabic" w:hAnsi="Traditional Arabic" w:cs="Traditional Arabic"/>
          <w:rtl/>
        </w:rPr>
        <w:t>مقدمه</w:t>
      </w:r>
      <w:r w:rsidRPr="00B71FD8">
        <w:rPr>
          <w:rFonts w:ascii="Traditional Arabic" w:hAnsi="Traditional Arabic" w:cs="Traditional Arabic"/>
          <w:rtl/>
        </w:rPr>
        <w:t xml:space="preserve"> اول بیان شد نتایج زیر </w:t>
      </w:r>
      <w:r w:rsidR="00DA059A">
        <w:rPr>
          <w:rFonts w:ascii="Traditional Arabic" w:hAnsi="Traditional Arabic" w:cs="Traditional Arabic"/>
          <w:rtl/>
        </w:rPr>
        <w:t>به‌دست</w:t>
      </w:r>
      <w:r w:rsidRPr="00B71FD8">
        <w:rPr>
          <w:rFonts w:ascii="Traditional Arabic" w:hAnsi="Traditional Arabic" w:cs="Traditional Arabic"/>
          <w:rtl/>
        </w:rPr>
        <w:t xml:space="preserve"> </w:t>
      </w:r>
      <w:r w:rsidR="00C63665" w:rsidRPr="00B71FD8">
        <w:rPr>
          <w:rFonts w:ascii="Traditional Arabic" w:hAnsi="Traditional Arabic" w:cs="Traditional Arabic"/>
          <w:rtl/>
        </w:rPr>
        <w:t>می‌آید</w:t>
      </w:r>
      <w:r w:rsidRPr="00B71FD8">
        <w:rPr>
          <w:rFonts w:ascii="Traditional Arabic" w:hAnsi="Traditional Arabic" w:cs="Traditional Arabic"/>
          <w:rtl/>
        </w:rPr>
        <w:t xml:space="preserve">؛ </w:t>
      </w:r>
    </w:p>
    <w:p w:rsidR="00730B61" w:rsidRPr="00B71FD8" w:rsidRDefault="00C63665" w:rsidP="00052230">
      <w:pPr>
        <w:pStyle w:val="af1"/>
        <w:numPr>
          <w:ilvl w:val="0"/>
          <w:numId w:val="8"/>
        </w:numPr>
        <w:spacing w:after="0"/>
        <w:jc w:val="lowKashida"/>
        <w:rPr>
          <w:rFonts w:ascii="Traditional Arabic" w:hAnsi="Traditional Arabic" w:cs="Traditional Arabic"/>
        </w:rPr>
      </w:pPr>
      <w:r w:rsidRPr="00B71FD8">
        <w:rPr>
          <w:rFonts w:ascii="Traditional Arabic" w:hAnsi="Traditional Arabic" w:cs="Traditional Arabic"/>
          <w:rtl/>
        </w:rPr>
        <w:t>نکته</w:t>
      </w:r>
      <w:r w:rsidR="006F6F44" w:rsidRPr="00B71FD8">
        <w:rPr>
          <w:rFonts w:ascii="Traditional Arabic" w:hAnsi="Traditional Arabic" w:cs="Traditional Arabic"/>
          <w:rtl/>
        </w:rPr>
        <w:t xml:space="preserve"> اول این است که شمول </w:t>
      </w:r>
      <w:r w:rsidR="00871B9E">
        <w:rPr>
          <w:rFonts w:ascii="Traditional Arabic" w:hAnsi="Traditional Arabic" w:cs="Traditional Arabic"/>
          <w:sz w:val="30"/>
          <w:szCs w:val="30"/>
          <w:rtl/>
        </w:rPr>
        <w:t>فقه التربیة</w:t>
      </w:r>
      <w:r w:rsidR="006F6F44" w:rsidRPr="00B71FD8">
        <w:rPr>
          <w:rFonts w:ascii="Traditional Arabic" w:hAnsi="Traditional Arabic" w:cs="Traditional Arabic"/>
          <w:rtl/>
        </w:rPr>
        <w:t xml:space="preserve"> نسبت به جهاد بالعرض و از حیث ثانوی است</w:t>
      </w:r>
      <w:r w:rsidR="00140078">
        <w:rPr>
          <w:rFonts w:ascii="Traditional Arabic" w:hAnsi="Traditional Arabic" w:cs="Traditional Arabic"/>
          <w:rtl/>
        </w:rPr>
        <w:t>؛ و</w:t>
      </w:r>
      <w:r w:rsidR="006F6F44" w:rsidRPr="00B71FD8">
        <w:rPr>
          <w:rFonts w:ascii="Traditional Arabic" w:hAnsi="Traditional Arabic" w:cs="Traditional Arabic"/>
          <w:rtl/>
        </w:rPr>
        <w:t xml:space="preserve"> بالعکس </w:t>
      </w:r>
      <w:r w:rsidR="00B710D5">
        <w:rPr>
          <w:rFonts w:ascii="Traditional Arabic" w:hAnsi="Traditional Arabic" w:cs="Traditional Arabic"/>
          <w:rtl/>
        </w:rPr>
        <w:t>امر به ‌معروف</w:t>
      </w:r>
      <w:r w:rsidR="006F6F44" w:rsidRPr="00B71FD8">
        <w:rPr>
          <w:rFonts w:ascii="Traditional Arabic" w:hAnsi="Traditional Arabic" w:cs="Traditional Arabic"/>
          <w:rtl/>
        </w:rPr>
        <w:t xml:space="preserve"> و نهی از منکر</w:t>
      </w:r>
      <w:r w:rsidR="00052230">
        <w:rPr>
          <w:rFonts w:ascii="Traditional Arabic" w:hAnsi="Traditional Arabic" w:cs="Traditional Arabic" w:hint="cs"/>
          <w:rtl/>
        </w:rPr>
        <w:t>؛</w:t>
      </w:r>
      <w:r w:rsidR="006F6F44" w:rsidRPr="00B71FD8">
        <w:rPr>
          <w:rFonts w:ascii="Traditional Arabic" w:hAnsi="Traditional Arabic" w:cs="Traditional Arabic"/>
          <w:rtl/>
        </w:rPr>
        <w:t xml:space="preserve"> </w:t>
      </w:r>
      <w:r w:rsidR="00DC5198" w:rsidRPr="00B71FD8">
        <w:rPr>
          <w:rFonts w:ascii="Traditional Arabic" w:hAnsi="Traditional Arabic" w:cs="Traditional Arabic"/>
          <w:rtl/>
        </w:rPr>
        <w:t>مگر در برخی مراتب از آن</w:t>
      </w:r>
      <w:r w:rsidR="00052230">
        <w:rPr>
          <w:rFonts w:ascii="Traditional Arabic" w:hAnsi="Traditional Arabic" w:cs="Traditional Arabic" w:hint="cs"/>
          <w:rtl/>
        </w:rPr>
        <w:t>،</w:t>
      </w:r>
      <w:r w:rsidR="00DC5198" w:rsidRPr="00B71FD8">
        <w:rPr>
          <w:rFonts w:ascii="Traditional Arabic" w:hAnsi="Traditional Arabic" w:cs="Traditional Arabic"/>
          <w:rtl/>
        </w:rPr>
        <w:t xml:space="preserve"> </w:t>
      </w:r>
      <w:r w:rsidR="00052230">
        <w:rPr>
          <w:rFonts w:ascii="Traditional Arabic" w:hAnsi="Traditional Arabic" w:cs="Traditional Arabic" w:hint="cs"/>
          <w:rtl/>
        </w:rPr>
        <w:t xml:space="preserve">که </w:t>
      </w:r>
      <w:r w:rsidR="00E4129C">
        <w:rPr>
          <w:rFonts w:ascii="Traditional Arabic" w:hAnsi="Traditional Arabic" w:cs="Traditional Arabic"/>
          <w:rtl/>
        </w:rPr>
        <w:t>در</w:t>
      </w:r>
      <w:r w:rsidR="006F6F44" w:rsidRPr="00B71FD8">
        <w:rPr>
          <w:rFonts w:ascii="Traditional Arabic" w:hAnsi="Traditional Arabic" w:cs="Traditional Arabic"/>
          <w:rtl/>
        </w:rPr>
        <w:t xml:space="preserve">ون </w:t>
      </w:r>
      <w:r w:rsidR="00871B9E">
        <w:rPr>
          <w:rFonts w:ascii="Traditional Arabic" w:hAnsi="Traditional Arabic" w:cs="Traditional Arabic"/>
          <w:sz w:val="30"/>
          <w:szCs w:val="30"/>
          <w:rtl/>
        </w:rPr>
        <w:t>فقه التربیة</w:t>
      </w:r>
      <w:r w:rsidR="00DC5198" w:rsidRPr="00B71FD8">
        <w:rPr>
          <w:rFonts w:ascii="Traditional Arabic" w:hAnsi="Traditional Arabic" w:cs="Traditional Arabic"/>
          <w:rtl/>
        </w:rPr>
        <w:t xml:space="preserve"> </w:t>
      </w:r>
      <w:r w:rsidR="006F6F44" w:rsidRPr="00B71FD8">
        <w:rPr>
          <w:rFonts w:ascii="Traditional Arabic" w:hAnsi="Traditional Arabic" w:cs="Traditional Arabic"/>
          <w:rtl/>
        </w:rPr>
        <w:t xml:space="preserve">جا </w:t>
      </w:r>
      <w:r w:rsidRPr="00B71FD8">
        <w:rPr>
          <w:rFonts w:ascii="Traditional Arabic" w:hAnsi="Traditional Arabic" w:cs="Traditional Arabic"/>
          <w:rtl/>
        </w:rPr>
        <w:t>می‌گیرد</w:t>
      </w:r>
      <w:r w:rsidR="006F6F44" w:rsidRPr="00B71FD8">
        <w:rPr>
          <w:rFonts w:ascii="Traditional Arabic" w:hAnsi="Traditional Arabic" w:cs="Traditional Arabic"/>
          <w:rtl/>
        </w:rPr>
        <w:t xml:space="preserve">. به </w:t>
      </w:r>
      <w:r w:rsidR="00DC5198" w:rsidRPr="00B71FD8">
        <w:rPr>
          <w:rFonts w:ascii="Traditional Arabic" w:hAnsi="Traditional Arabic" w:cs="Traditional Arabic"/>
          <w:rtl/>
        </w:rPr>
        <w:t>این جهت</w:t>
      </w:r>
      <w:r w:rsidR="006F6F44" w:rsidRPr="00B71FD8">
        <w:rPr>
          <w:rFonts w:ascii="Traditional Arabic" w:hAnsi="Traditional Arabic" w:cs="Traditional Arabic"/>
          <w:rtl/>
        </w:rPr>
        <w:t xml:space="preserve"> کتاب</w:t>
      </w:r>
      <w:r w:rsidR="007155F3" w:rsidRPr="00B71FD8">
        <w:rPr>
          <w:rFonts w:ascii="Traditional Arabic" w:hAnsi="Traditional Arabic" w:cs="Traditional Arabic"/>
          <w:rtl/>
        </w:rPr>
        <w:t xml:space="preserve"> </w:t>
      </w:r>
      <w:r w:rsidR="00B710D5">
        <w:rPr>
          <w:rFonts w:ascii="Traditional Arabic" w:hAnsi="Traditional Arabic" w:cs="Traditional Arabic"/>
          <w:rtl/>
        </w:rPr>
        <w:t>امر به ‌معروف</w:t>
      </w:r>
      <w:r w:rsidR="007155F3" w:rsidRPr="00B71FD8">
        <w:rPr>
          <w:rFonts w:ascii="Traditional Arabic" w:hAnsi="Traditional Arabic" w:cs="Traditional Arabic"/>
          <w:rtl/>
        </w:rPr>
        <w:t xml:space="preserve"> و نهی از منکر </w:t>
      </w:r>
      <w:r w:rsidR="006F6F44" w:rsidRPr="00B71FD8">
        <w:rPr>
          <w:rFonts w:ascii="Traditional Arabic" w:hAnsi="Traditional Arabic" w:cs="Traditional Arabic"/>
          <w:rtl/>
        </w:rPr>
        <w:t>در ضمن</w:t>
      </w:r>
      <w:r w:rsidR="00DC5198" w:rsidRPr="00B71FD8">
        <w:rPr>
          <w:rFonts w:ascii="Traditional Arabic" w:hAnsi="Traditional Arabic" w:cs="Traditional Arabic"/>
          <w:rtl/>
        </w:rPr>
        <w:t xml:space="preserve"> مباحث </w:t>
      </w:r>
      <w:r w:rsidR="006F6F44" w:rsidRPr="00B71FD8">
        <w:rPr>
          <w:rFonts w:ascii="Traditional Arabic" w:hAnsi="Traditional Arabic" w:cs="Traditional Arabic"/>
          <w:rtl/>
        </w:rPr>
        <w:t xml:space="preserve">و </w:t>
      </w:r>
      <w:r w:rsidR="00DA059A">
        <w:rPr>
          <w:rFonts w:ascii="Traditional Arabic" w:hAnsi="Traditional Arabic" w:cs="Traditional Arabic"/>
          <w:rtl/>
        </w:rPr>
        <w:t>به‌عنوان</w:t>
      </w:r>
      <w:r w:rsidR="00DC5198" w:rsidRPr="00B71FD8">
        <w:rPr>
          <w:rFonts w:ascii="Traditional Arabic" w:hAnsi="Traditional Arabic" w:cs="Traditional Arabic"/>
          <w:rtl/>
        </w:rPr>
        <w:t xml:space="preserve"> </w:t>
      </w:r>
      <w:r w:rsidR="006F6F44" w:rsidRPr="00B71FD8">
        <w:rPr>
          <w:rFonts w:ascii="Traditional Arabic" w:hAnsi="Traditional Arabic" w:cs="Traditional Arabic"/>
          <w:rtl/>
        </w:rPr>
        <w:t xml:space="preserve">بابی از </w:t>
      </w:r>
      <w:r w:rsidR="00871B9E">
        <w:rPr>
          <w:rFonts w:ascii="Traditional Arabic" w:hAnsi="Traditional Arabic" w:cs="Traditional Arabic"/>
          <w:sz w:val="30"/>
          <w:szCs w:val="30"/>
          <w:rtl/>
        </w:rPr>
        <w:t>فقه التربیة</w:t>
      </w:r>
      <w:r w:rsidR="00DC5198" w:rsidRPr="00B71FD8">
        <w:rPr>
          <w:rFonts w:ascii="Traditional Arabic" w:hAnsi="Traditional Arabic" w:cs="Traditional Arabic"/>
          <w:rtl/>
        </w:rPr>
        <w:t xml:space="preserve"> قرار </w:t>
      </w:r>
      <w:r w:rsidRPr="00B71FD8">
        <w:rPr>
          <w:rFonts w:ascii="Traditional Arabic" w:hAnsi="Traditional Arabic" w:cs="Traditional Arabic"/>
          <w:rtl/>
        </w:rPr>
        <w:t>می‌گیرد</w:t>
      </w:r>
      <w:r w:rsidR="006F6F44" w:rsidRPr="00B71FD8">
        <w:rPr>
          <w:rFonts w:ascii="Traditional Arabic" w:hAnsi="Traditional Arabic" w:cs="Traditional Arabic"/>
          <w:rtl/>
        </w:rPr>
        <w:t xml:space="preserve">. </w:t>
      </w:r>
      <w:r w:rsidR="00DA059A">
        <w:rPr>
          <w:rFonts w:ascii="Traditional Arabic" w:hAnsi="Traditional Arabic" w:cs="Traditional Arabic"/>
          <w:rtl/>
        </w:rPr>
        <w:t>به‌این‌ترتیب</w:t>
      </w:r>
      <w:r w:rsidR="006F6F44" w:rsidRPr="00B71FD8">
        <w:rPr>
          <w:rFonts w:ascii="Traditional Arabic" w:hAnsi="Traditional Arabic" w:cs="Traditional Arabic"/>
          <w:rtl/>
        </w:rPr>
        <w:t xml:space="preserve"> اگر </w:t>
      </w:r>
      <w:r w:rsidR="00871B9E">
        <w:rPr>
          <w:rFonts w:ascii="Traditional Arabic" w:hAnsi="Traditional Arabic" w:cs="Traditional Arabic"/>
          <w:sz w:val="30"/>
          <w:szCs w:val="30"/>
          <w:rtl/>
        </w:rPr>
        <w:t>فقه التربیة</w:t>
      </w:r>
      <w:r w:rsidR="00DC5198" w:rsidRPr="00B71FD8">
        <w:rPr>
          <w:rFonts w:ascii="Traditional Arabic" w:hAnsi="Traditional Arabic" w:cs="Traditional Arabic"/>
          <w:rtl/>
        </w:rPr>
        <w:t xml:space="preserve"> </w:t>
      </w:r>
      <w:r w:rsidR="006F6F44" w:rsidRPr="00B71FD8">
        <w:rPr>
          <w:rFonts w:ascii="Traditional Arabic" w:hAnsi="Traditional Arabic" w:cs="Traditional Arabic"/>
          <w:rtl/>
        </w:rPr>
        <w:t xml:space="preserve">را </w:t>
      </w:r>
      <w:r w:rsidR="00DA059A">
        <w:rPr>
          <w:rFonts w:ascii="Traditional Arabic" w:hAnsi="Traditional Arabic" w:cs="Traditional Arabic"/>
          <w:rtl/>
        </w:rPr>
        <w:t>به‌عنوان</w:t>
      </w:r>
      <w:r w:rsidR="006F6F44" w:rsidRPr="00B71FD8">
        <w:rPr>
          <w:rFonts w:ascii="Traditional Arabic" w:hAnsi="Traditional Arabic" w:cs="Traditional Arabic"/>
          <w:rtl/>
        </w:rPr>
        <w:t xml:space="preserve"> </w:t>
      </w:r>
      <w:r w:rsidRPr="00B71FD8">
        <w:rPr>
          <w:rFonts w:ascii="Traditional Arabic" w:hAnsi="Traditional Arabic" w:cs="Traditional Arabic"/>
          <w:rtl/>
        </w:rPr>
        <w:t>منظومه‌ای</w:t>
      </w:r>
      <w:r w:rsidR="006F6F44" w:rsidRPr="00B71FD8">
        <w:rPr>
          <w:rFonts w:ascii="Traditional Arabic" w:hAnsi="Traditional Arabic" w:cs="Traditional Arabic"/>
          <w:rtl/>
        </w:rPr>
        <w:t xml:space="preserve"> از مباحث فقهی قرار دهیم باید فقه </w:t>
      </w:r>
      <w:r w:rsidR="00B710D5">
        <w:rPr>
          <w:rFonts w:ascii="Traditional Arabic" w:hAnsi="Traditional Arabic" w:cs="Traditional Arabic"/>
          <w:rtl/>
        </w:rPr>
        <w:t>امر به ‌معروف</w:t>
      </w:r>
      <w:r w:rsidR="006F6F44" w:rsidRPr="00B71FD8">
        <w:rPr>
          <w:rFonts w:ascii="Traditional Arabic" w:hAnsi="Traditional Arabic" w:cs="Traditional Arabic"/>
          <w:rtl/>
        </w:rPr>
        <w:t xml:space="preserve"> و نهی از منکر نیز ذیل آن بگنجد</w:t>
      </w:r>
      <w:r w:rsidR="00DC5198" w:rsidRPr="00B71FD8">
        <w:rPr>
          <w:rFonts w:ascii="Traditional Arabic" w:hAnsi="Traditional Arabic" w:cs="Traditional Arabic"/>
          <w:rtl/>
        </w:rPr>
        <w:t xml:space="preserve">. </w:t>
      </w:r>
    </w:p>
    <w:p w:rsidR="00730B61" w:rsidRPr="00D04000" w:rsidRDefault="00C63665" w:rsidP="00726B49">
      <w:pPr>
        <w:pStyle w:val="3"/>
        <w:rPr>
          <w:rFonts w:ascii="Traditional Arabic" w:hAnsi="Traditional Arabic" w:cs="Traditional Arabic"/>
          <w:color w:val="FF0000"/>
          <w:rtl/>
        </w:rPr>
      </w:pPr>
      <w:bookmarkStart w:id="9" w:name="_Toc368973647"/>
      <w:r w:rsidRPr="00D04000">
        <w:rPr>
          <w:rFonts w:ascii="Traditional Arabic" w:hAnsi="Traditional Arabic" w:cs="Traditional Arabic"/>
          <w:color w:val="FF0000"/>
          <w:rtl/>
        </w:rPr>
        <w:t>مقدمه</w:t>
      </w:r>
      <w:r w:rsidR="00726B49" w:rsidRPr="00D04000">
        <w:rPr>
          <w:rFonts w:ascii="Traditional Arabic" w:hAnsi="Traditional Arabic" w:cs="Traditional Arabic"/>
          <w:color w:val="FF0000"/>
          <w:rtl/>
        </w:rPr>
        <w:t xml:space="preserve"> دوم؛ </w:t>
      </w:r>
      <w:r w:rsidRPr="00D04000">
        <w:rPr>
          <w:rFonts w:ascii="Traditional Arabic" w:hAnsi="Traditional Arabic" w:cs="Traditional Arabic"/>
          <w:color w:val="FF0000"/>
          <w:rtl/>
        </w:rPr>
        <w:t>پیشینه</w:t>
      </w:r>
      <w:r w:rsidR="00730B61" w:rsidRPr="00D04000">
        <w:rPr>
          <w:rFonts w:ascii="Traditional Arabic" w:hAnsi="Traditional Arabic" w:cs="Traditional Arabic"/>
          <w:color w:val="FF0000"/>
          <w:rtl/>
        </w:rPr>
        <w:t xml:space="preserve"> بحث</w:t>
      </w:r>
      <w:r w:rsidR="007155F3" w:rsidRPr="00D04000">
        <w:rPr>
          <w:rFonts w:ascii="Traditional Arabic" w:hAnsi="Traditional Arabic" w:cs="Traditional Arabic"/>
          <w:color w:val="FF0000"/>
          <w:rtl/>
        </w:rPr>
        <w:t xml:space="preserve"> </w:t>
      </w:r>
      <w:r w:rsidR="00B710D5">
        <w:rPr>
          <w:rFonts w:ascii="Traditional Arabic" w:hAnsi="Traditional Arabic" w:cs="Traditional Arabic"/>
          <w:color w:val="FF0000"/>
          <w:rtl/>
        </w:rPr>
        <w:t>امر به ‌معروف</w:t>
      </w:r>
      <w:r w:rsidR="007155F3" w:rsidRPr="00D04000">
        <w:rPr>
          <w:rFonts w:ascii="Traditional Arabic" w:hAnsi="Traditional Arabic" w:cs="Traditional Arabic"/>
          <w:color w:val="FF0000"/>
          <w:rtl/>
        </w:rPr>
        <w:t xml:space="preserve"> و نهی از منکر</w:t>
      </w:r>
      <w:bookmarkEnd w:id="9"/>
      <w:r w:rsidR="007155F3" w:rsidRPr="00D04000">
        <w:rPr>
          <w:rFonts w:ascii="Traditional Arabic" w:hAnsi="Traditional Arabic" w:cs="Traditional Arabic"/>
          <w:color w:val="FF0000"/>
          <w:rtl/>
        </w:rPr>
        <w:t xml:space="preserve"> </w:t>
      </w:r>
    </w:p>
    <w:p w:rsidR="00726B49" w:rsidRPr="009103D5" w:rsidRDefault="00730B61" w:rsidP="00F956B7">
      <w:pPr>
        <w:spacing w:after="0"/>
        <w:ind w:firstLine="0"/>
        <w:jc w:val="lowKashida"/>
        <w:rPr>
          <w:rFonts w:ascii="Traditional Arabic" w:hAnsi="Traditional Arabic" w:cs="Traditional Arabic"/>
          <w:rtl/>
        </w:rPr>
      </w:pPr>
      <w:r w:rsidRPr="00B71FD8">
        <w:rPr>
          <w:rFonts w:ascii="Traditional Arabic" w:hAnsi="Traditional Arabic" w:cs="Traditional Arabic"/>
          <w:rtl/>
        </w:rPr>
        <w:t xml:space="preserve">مبحث </w:t>
      </w:r>
      <w:r w:rsidR="00B710D5">
        <w:rPr>
          <w:rFonts w:ascii="Traditional Arabic" w:hAnsi="Traditional Arabic" w:cs="Traditional Arabic"/>
          <w:rtl/>
        </w:rPr>
        <w:t>امر به ‌معروف</w:t>
      </w:r>
      <w:r w:rsidR="006F6F44" w:rsidRPr="00B71FD8">
        <w:rPr>
          <w:rFonts w:ascii="Traditional Arabic" w:hAnsi="Traditional Arabic" w:cs="Traditional Arabic"/>
          <w:rtl/>
        </w:rPr>
        <w:t xml:space="preserve"> و نهی از منکر بر خلاف </w:t>
      </w:r>
      <w:r w:rsidRPr="00B71FD8">
        <w:rPr>
          <w:rFonts w:ascii="Traditional Arabic" w:hAnsi="Traditional Arabic" w:cs="Traditional Arabic"/>
          <w:rtl/>
        </w:rPr>
        <w:t xml:space="preserve">مبحث </w:t>
      </w:r>
      <w:r w:rsidR="006F6F44" w:rsidRPr="00B71FD8">
        <w:rPr>
          <w:rFonts w:ascii="Traditional Arabic" w:hAnsi="Traditional Arabic" w:cs="Traditional Arabic"/>
          <w:rtl/>
        </w:rPr>
        <w:t>مکاسب محرمه</w:t>
      </w:r>
      <w:r w:rsidR="006B1DC1">
        <w:rPr>
          <w:rFonts w:ascii="Traditional Arabic" w:hAnsi="Traditional Arabic" w:cs="Traditional Arabic" w:hint="cs"/>
          <w:rtl/>
        </w:rPr>
        <w:t>،</w:t>
      </w:r>
      <w:r w:rsidR="006F6F44" w:rsidRPr="00B71FD8">
        <w:rPr>
          <w:rFonts w:ascii="Traditional Arabic" w:hAnsi="Traditional Arabic" w:cs="Traditional Arabic"/>
          <w:rtl/>
        </w:rPr>
        <w:t xml:space="preserve"> </w:t>
      </w:r>
      <w:r w:rsidRPr="00B71FD8">
        <w:rPr>
          <w:rFonts w:ascii="Traditional Arabic" w:hAnsi="Traditional Arabic" w:cs="Traditional Arabic"/>
          <w:rtl/>
        </w:rPr>
        <w:t>به این شکل نیست که در</w:t>
      </w:r>
      <w:r w:rsidR="006F6F44" w:rsidRPr="00B71FD8">
        <w:rPr>
          <w:rFonts w:ascii="Traditional Arabic" w:hAnsi="Traditional Arabic" w:cs="Traditional Arabic"/>
          <w:rtl/>
        </w:rPr>
        <w:t xml:space="preserve"> قرن اخیر منابع زیاد و کارهای وسیع</w:t>
      </w:r>
      <w:r w:rsidRPr="00B71FD8">
        <w:rPr>
          <w:rFonts w:ascii="Traditional Arabic" w:hAnsi="Traditional Arabic" w:cs="Traditional Arabic"/>
          <w:rtl/>
        </w:rPr>
        <w:t xml:space="preserve">ی را در آن شاهد باشیم. </w:t>
      </w:r>
      <w:r w:rsidR="006F6F44" w:rsidRPr="00B71FD8">
        <w:rPr>
          <w:rFonts w:ascii="Traditional Arabic" w:hAnsi="Traditional Arabic" w:cs="Traditional Arabic"/>
          <w:rtl/>
        </w:rPr>
        <w:t xml:space="preserve">در مکاسب به بیست منبع مراجعه </w:t>
      </w:r>
      <w:r w:rsidR="00C63665" w:rsidRPr="00B71FD8">
        <w:rPr>
          <w:rFonts w:ascii="Traditional Arabic" w:hAnsi="Traditional Arabic" w:cs="Traditional Arabic"/>
          <w:rtl/>
        </w:rPr>
        <w:t>می‌کنید</w:t>
      </w:r>
      <w:r w:rsidR="006F6F44" w:rsidRPr="00B71FD8">
        <w:rPr>
          <w:rFonts w:ascii="Traditional Arabic" w:hAnsi="Traditional Arabic" w:cs="Traditional Arabic"/>
          <w:rtl/>
        </w:rPr>
        <w:t xml:space="preserve"> که ده مورد مربوط به یک قرن اخیر است و تغییرات جدید و </w:t>
      </w:r>
      <w:r w:rsidR="00C63665" w:rsidRPr="00B71FD8">
        <w:rPr>
          <w:rFonts w:ascii="Traditional Arabic" w:hAnsi="Traditional Arabic" w:cs="Traditional Arabic"/>
          <w:rtl/>
        </w:rPr>
        <w:t>دامنه‌داری</w:t>
      </w:r>
      <w:r w:rsidR="006F6F44" w:rsidRPr="00B71FD8">
        <w:rPr>
          <w:rFonts w:ascii="Traditional Arabic" w:hAnsi="Traditional Arabic" w:cs="Traditional Arabic"/>
          <w:rtl/>
        </w:rPr>
        <w:t xml:space="preserve"> پیرامون آن انجام گرفته است ولی در </w:t>
      </w:r>
      <w:r w:rsidR="00B710D5">
        <w:rPr>
          <w:rFonts w:ascii="Traditional Arabic" w:hAnsi="Traditional Arabic" w:cs="Traditional Arabic"/>
          <w:rtl/>
        </w:rPr>
        <w:t>امر به ‌معروف</w:t>
      </w:r>
      <w:r w:rsidR="006B1DC1">
        <w:rPr>
          <w:rFonts w:ascii="Traditional Arabic" w:hAnsi="Traditional Arabic" w:cs="Traditional Arabic"/>
          <w:rtl/>
        </w:rPr>
        <w:t xml:space="preserve"> و نهی از منکر مع ال</w:t>
      </w:r>
      <w:r w:rsidR="006B1DC1">
        <w:rPr>
          <w:rFonts w:ascii="Traditional Arabic" w:hAnsi="Traditional Arabic" w:cs="Traditional Arabic" w:hint="cs"/>
          <w:rtl/>
        </w:rPr>
        <w:t>أ</w:t>
      </w:r>
      <w:r w:rsidR="006F6F44" w:rsidRPr="00B71FD8">
        <w:rPr>
          <w:rFonts w:ascii="Traditional Arabic" w:hAnsi="Traditional Arabic" w:cs="Traditional Arabic"/>
          <w:rtl/>
        </w:rPr>
        <w:t xml:space="preserve">سف </w:t>
      </w:r>
      <w:r w:rsidR="00DA059A">
        <w:rPr>
          <w:rFonts w:ascii="Traditional Arabic" w:hAnsi="Traditional Arabic" w:cs="Traditional Arabic"/>
          <w:rtl/>
        </w:rPr>
        <w:t>این‌طور</w:t>
      </w:r>
      <w:r w:rsidR="006F6F44" w:rsidRPr="00B71FD8">
        <w:rPr>
          <w:rFonts w:ascii="Traditional Arabic" w:hAnsi="Traditional Arabic" w:cs="Traditional Arabic"/>
          <w:rtl/>
        </w:rPr>
        <w:t xml:space="preserve"> نیست، یعنی غیر از </w:t>
      </w:r>
      <w:r w:rsidR="00C63665" w:rsidRPr="00B71FD8">
        <w:rPr>
          <w:rFonts w:ascii="Traditional Arabic" w:hAnsi="Traditional Arabic" w:cs="Traditional Arabic"/>
          <w:rtl/>
        </w:rPr>
        <w:t>کتاب‌های</w:t>
      </w:r>
      <w:r w:rsidR="006F6F44" w:rsidRPr="00B71FD8">
        <w:rPr>
          <w:rFonts w:ascii="Traditional Arabic" w:hAnsi="Traditional Arabic" w:cs="Traditional Arabic"/>
          <w:rtl/>
        </w:rPr>
        <w:t xml:space="preserve"> متقدمین که ریاض و مستند و تذکره و... است و کمتر مراجعه </w:t>
      </w:r>
      <w:r w:rsidR="00C63665" w:rsidRPr="00B71FD8">
        <w:rPr>
          <w:rFonts w:ascii="Traditional Arabic" w:hAnsi="Traditional Arabic" w:cs="Traditional Arabic"/>
          <w:rtl/>
        </w:rPr>
        <w:t>می‌کنیم</w:t>
      </w:r>
      <w:r w:rsidR="006F6F44" w:rsidRPr="00B71FD8">
        <w:rPr>
          <w:rFonts w:ascii="Traditional Arabic" w:hAnsi="Traditional Arabic" w:cs="Traditional Arabic"/>
          <w:rtl/>
        </w:rPr>
        <w:t xml:space="preserve">، </w:t>
      </w:r>
      <w:r w:rsidR="00DA059A">
        <w:rPr>
          <w:rFonts w:ascii="Traditional Arabic" w:hAnsi="Traditional Arabic" w:cs="Traditional Arabic"/>
          <w:rtl/>
        </w:rPr>
        <w:t>الآن</w:t>
      </w:r>
      <w:r w:rsidR="006F6F44" w:rsidRPr="00B71FD8">
        <w:rPr>
          <w:rFonts w:ascii="Traditional Arabic" w:hAnsi="Traditional Arabic" w:cs="Traditional Arabic"/>
          <w:rtl/>
        </w:rPr>
        <w:t xml:space="preserve"> آنچه که دست من است جواهر جلد 21 و مهذب الاحکام آقای سبزواری جلد 15 است، </w:t>
      </w:r>
      <w:r w:rsidRPr="00B71FD8">
        <w:rPr>
          <w:rFonts w:ascii="Traditional Arabic" w:hAnsi="Traditional Arabic" w:cs="Traditional Arabic"/>
          <w:rtl/>
        </w:rPr>
        <w:t xml:space="preserve">مقالاتی نیز </w:t>
      </w:r>
      <w:r w:rsidR="00DA059A">
        <w:rPr>
          <w:rFonts w:ascii="Traditional Arabic" w:hAnsi="Traditional Arabic" w:cs="Traditional Arabic"/>
          <w:rtl/>
        </w:rPr>
        <w:t>به‌صورت</w:t>
      </w:r>
      <w:r w:rsidRPr="00B71FD8">
        <w:rPr>
          <w:rFonts w:ascii="Traditional Arabic" w:hAnsi="Traditional Arabic" w:cs="Traditional Arabic"/>
          <w:rtl/>
        </w:rPr>
        <w:t xml:space="preserve"> </w:t>
      </w:r>
      <w:r w:rsidR="00DA059A">
        <w:rPr>
          <w:rFonts w:ascii="Traditional Arabic" w:hAnsi="Traditional Arabic" w:cs="Traditional Arabic"/>
          <w:rtl/>
        </w:rPr>
        <w:t>جسته‌وگریخته</w:t>
      </w:r>
      <w:r w:rsidR="006F6F44" w:rsidRPr="00B71FD8">
        <w:rPr>
          <w:rFonts w:ascii="Traditional Arabic" w:hAnsi="Traditional Arabic" w:cs="Traditional Arabic"/>
          <w:rtl/>
        </w:rPr>
        <w:t xml:space="preserve"> وجود دارد</w:t>
      </w:r>
      <w:r w:rsidR="009722DA">
        <w:rPr>
          <w:rFonts w:ascii="Traditional Arabic" w:hAnsi="Traditional Arabic" w:cs="Traditional Arabic" w:hint="cs"/>
          <w:rtl/>
        </w:rPr>
        <w:t>؛</w:t>
      </w:r>
      <w:r w:rsidR="006F6F44" w:rsidRPr="00B71FD8">
        <w:rPr>
          <w:rFonts w:ascii="Traditional Arabic" w:hAnsi="Traditional Arabic" w:cs="Traditional Arabic"/>
          <w:rtl/>
        </w:rPr>
        <w:t xml:space="preserve"> ولی کاری که از امام یا آقای خویی یا آقای تبریزی باشد من چیزی در دست ندارم. منبع</w:t>
      </w:r>
      <w:r w:rsidR="009722DA">
        <w:rPr>
          <w:rFonts w:ascii="Traditional Arabic" w:hAnsi="Traditional Arabic" w:cs="Traditional Arabic" w:hint="cs"/>
          <w:rtl/>
        </w:rPr>
        <w:t xml:space="preserve"> قابل دسترسی برای </w:t>
      </w:r>
      <w:r w:rsidR="009722DA">
        <w:rPr>
          <w:rFonts w:ascii="Traditional Arabic" w:hAnsi="Traditional Arabic" w:cs="Traditional Arabic"/>
          <w:rtl/>
        </w:rPr>
        <w:t>امر به ‌معروف و نهی از منکر</w:t>
      </w:r>
      <w:r w:rsidR="006F6F44" w:rsidRPr="00B71FD8">
        <w:rPr>
          <w:rFonts w:ascii="Traditional Arabic" w:hAnsi="Traditional Arabic" w:cs="Traditional Arabic"/>
          <w:rtl/>
        </w:rPr>
        <w:t xml:space="preserve"> محدود است و کارهای وسیع</w:t>
      </w:r>
      <w:r w:rsidR="009722DA">
        <w:rPr>
          <w:rFonts w:ascii="Traditional Arabic" w:hAnsi="Traditional Arabic" w:cs="Traditional Arabic" w:hint="cs"/>
          <w:rtl/>
        </w:rPr>
        <w:t>ی</w:t>
      </w:r>
      <w:r w:rsidR="006F6F44" w:rsidRPr="00B71FD8">
        <w:rPr>
          <w:rFonts w:ascii="Traditional Arabic" w:hAnsi="Traditional Arabic" w:cs="Traditional Arabic"/>
          <w:rtl/>
        </w:rPr>
        <w:t xml:space="preserve"> انجام نشده است. البته این نکته را توجه دارید که </w:t>
      </w:r>
      <w:r w:rsidR="00C63665" w:rsidRPr="00B71FD8">
        <w:rPr>
          <w:rFonts w:ascii="Traditional Arabic" w:hAnsi="Traditional Arabic" w:cs="Traditional Arabic"/>
          <w:rtl/>
        </w:rPr>
        <w:t>مقوله</w:t>
      </w:r>
      <w:r w:rsidR="006F6F44" w:rsidRPr="00B71FD8">
        <w:rPr>
          <w:rFonts w:ascii="Traditional Arabic" w:hAnsi="Traditional Arabic" w:cs="Traditional Arabic"/>
          <w:rtl/>
        </w:rPr>
        <w:t xml:space="preserve"> </w:t>
      </w:r>
      <w:r w:rsidR="00B710D5">
        <w:rPr>
          <w:rFonts w:ascii="Traditional Arabic" w:hAnsi="Traditional Arabic" w:cs="Traditional Arabic"/>
          <w:rtl/>
        </w:rPr>
        <w:t>امر به ‌معروف</w:t>
      </w:r>
      <w:r w:rsidR="006F6F44" w:rsidRPr="00B71FD8">
        <w:rPr>
          <w:rFonts w:ascii="Traditional Arabic" w:hAnsi="Traditional Arabic" w:cs="Traditional Arabic"/>
          <w:rtl/>
        </w:rPr>
        <w:t xml:space="preserve"> و نهی از منکر از مسائل مستحد</w:t>
      </w:r>
      <w:r w:rsidRPr="00B71FD8">
        <w:rPr>
          <w:rFonts w:ascii="Traditional Arabic" w:hAnsi="Traditional Arabic" w:cs="Traditional Arabic"/>
          <w:rtl/>
        </w:rPr>
        <w:t>ث</w:t>
      </w:r>
      <w:r w:rsidR="006F6F44" w:rsidRPr="00B71FD8">
        <w:rPr>
          <w:rFonts w:ascii="Traditional Arabic" w:hAnsi="Traditional Arabic" w:cs="Traditional Arabic"/>
          <w:rtl/>
        </w:rPr>
        <w:t>ه نیست و لذا هم در آیات</w:t>
      </w:r>
      <w:r w:rsidR="0089501F">
        <w:rPr>
          <w:rFonts w:ascii="Traditional Arabic" w:hAnsi="Traditional Arabic" w:cs="Traditional Arabic" w:hint="cs"/>
          <w:rtl/>
        </w:rPr>
        <w:t xml:space="preserve"> و</w:t>
      </w:r>
      <w:r w:rsidR="006F6F44" w:rsidRPr="00B71FD8">
        <w:rPr>
          <w:rFonts w:ascii="Traditional Arabic" w:hAnsi="Traditional Arabic" w:cs="Traditional Arabic"/>
          <w:rtl/>
        </w:rPr>
        <w:t xml:space="preserve"> روایات</w:t>
      </w:r>
      <w:r w:rsidR="0089501F">
        <w:rPr>
          <w:rFonts w:ascii="Traditional Arabic" w:hAnsi="Traditional Arabic" w:cs="Traditional Arabic" w:hint="cs"/>
          <w:rtl/>
        </w:rPr>
        <w:t xml:space="preserve"> و</w:t>
      </w:r>
      <w:r w:rsidR="006F6F44" w:rsidRPr="00B71FD8">
        <w:rPr>
          <w:rFonts w:ascii="Traditional Arabic" w:hAnsi="Traditional Arabic" w:cs="Traditional Arabic"/>
          <w:rtl/>
        </w:rPr>
        <w:t xml:space="preserve"> هم در م</w:t>
      </w:r>
      <w:r w:rsidRPr="00B71FD8">
        <w:rPr>
          <w:rFonts w:ascii="Traditional Arabic" w:hAnsi="Traditional Arabic" w:cs="Traditional Arabic"/>
          <w:rtl/>
        </w:rPr>
        <w:t>تون فقهی از همان کتب قرون اولیه</w:t>
      </w:r>
      <w:r w:rsidR="0089501F">
        <w:rPr>
          <w:rFonts w:ascii="Traditional Arabic" w:hAnsi="Traditional Arabic" w:cs="Traditional Arabic"/>
          <w:rtl/>
        </w:rPr>
        <w:t>، گر</w:t>
      </w:r>
      <w:r w:rsidR="0089501F">
        <w:rPr>
          <w:rFonts w:ascii="Traditional Arabic" w:hAnsi="Traditional Arabic" w:cs="Traditional Arabic" w:hint="cs"/>
          <w:rtl/>
        </w:rPr>
        <w:t xml:space="preserve">چه </w:t>
      </w:r>
      <w:r w:rsidR="006F6F44" w:rsidRPr="00B71FD8">
        <w:rPr>
          <w:rFonts w:ascii="Traditional Arabic" w:hAnsi="Traditional Arabic" w:cs="Traditional Arabic"/>
          <w:rtl/>
        </w:rPr>
        <w:lastRenderedPageBreak/>
        <w:t xml:space="preserve">عنوان کتاب </w:t>
      </w:r>
      <w:r w:rsidR="00B710D5">
        <w:rPr>
          <w:rFonts w:ascii="Traditional Arabic" w:hAnsi="Traditional Arabic" w:cs="Traditional Arabic"/>
          <w:rtl/>
        </w:rPr>
        <w:t>امر به ‌معروف</w:t>
      </w:r>
      <w:r w:rsidR="006F6F44" w:rsidRPr="00B71FD8">
        <w:rPr>
          <w:rFonts w:ascii="Traditional Arabic" w:hAnsi="Traditional Arabic" w:cs="Traditional Arabic"/>
          <w:rtl/>
        </w:rPr>
        <w:t xml:space="preserve"> و نهی از منکر ندارد، </w:t>
      </w:r>
      <w:r w:rsidR="00C63665" w:rsidRPr="00B71FD8">
        <w:rPr>
          <w:rFonts w:ascii="Traditional Arabic" w:hAnsi="Traditional Arabic" w:cs="Traditional Arabic"/>
          <w:rtl/>
        </w:rPr>
        <w:t>ادامه</w:t>
      </w:r>
      <w:r w:rsidRPr="00B71FD8">
        <w:rPr>
          <w:rFonts w:ascii="Traditional Arabic" w:hAnsi="Traditional Arabic" w:cs="Traditional Arabic"/>
          <w:rtl/>
        </w:rPr>
        <w:t xml:space="preserve"> جهاد </w:t>
      </w:r>
      <w:r w:rsidR="00DA059A">
        <w:rPr>
          <w:rFonts w:ascii="Traditional Arabic" w:hAnsi="Traditional Arabic" w:cs="Traditional Arabic"/>
          <w:rtl/>
        </w:rPr>
        <w:t>به‌عنوان</w:t>
      </w:r>
      <w:r w:rsidRPr="00B71FD8">
        <w:rPr>
          <w:rFonts w:ascii="Traditional Arabic" w:hAnsi="Traditional Arabic" w:cs="Traditional Arabic"/>
          <w:rtl/>
        </w:rPr>
        <w:t xml:space="preserve"> خاتمه و </w:t>
      </w:r>
      <w:r w:rsidR="00C63665" w:rsidRPr="00B71FD8">
        <w:rPr>
          <w:rFonts w:ascii="Traditional Arabic" w:hAnsi="Traditional Arabic" w:cs="Traditional Arabic"/>
          <w:rtl/>
        </w:rPr>
        <w:t>تتمه‌ای</w:t>
      </w:r>
      <w:r w:rsidR="006F6F44" w:rsidRPr="00B71FD8">
        <w:rPr>
          <w:rFonts w:ascii="Traditional Arabic" w:hAnsi="Traditional Arabic" w:cs="Traditional Arabic"/>
          <w:rtl/>
        </w:rPr>
        <w:t xml:space="preserve"> به آن پرداخته شده است و لذا </w:t>
      </w:r>
      <w:r w:rsidRPr="00B71FD8">
        <w:rPr>
          <w:rFonts w:ascii="Traditional Arabic" w:hAnsi="Traditional Arabic" w:cs="Traditional Arabic"/>
          <w:rtl/>
        </w:rPr>
        <w:t>این قوت در آن</w:t>
      </w:r>
      <w:r w:rsidR="006F6F44" w:rsidRPr="00B71FD8">
        <w:rPr>
          <w:rFonts w:ascii="Traditional Arabic" w:hAnsi="Traditional Arabic" w:cs="Traditional Arabic"/>
          <w:rtl/>
        </w:rPr>
        <w:t xml:space="preserve"> </w:t>
      </w:r>
      <w:r w:rsidRPr="00B71FD8">
        <w:rPr>
          <w:rFonts w:ascii="Traditional Arabic" w:hAnsi="Traditional Arabic" w:cs="Traditional Arabic"/>
          <w:rtl/>
        </w:rPr>
        <w:t>وجود دارد</w:t>
      </w:r>
      <w:r w:rsidR="006F6F44" w:rsidRPr="00B71FD8">
        <w:rPr>
          <w:rFonts w:ascii="Traditional Arabic" w:hAnsi="Traditional Arabic" w:cs="Traditional Arabic"/>
          <w:rtl/>
        </w:rPr>
        <w:t xml:space="preserve"> و از مسائل مستحد</w:t>
      </w:r>
      <w:r w:rsidRPr="00B71FD8">
        <w:rPr>
          <w:rFonts w:ascii="Traditional Arabic" w:hAnsi="Traditional Arabic" w:cs="Traditional Arabic"/>
          <w:rtl/>
        </w:rPr>
        <w:t>ث</w:t>
      </w:r>
      <w:r w:rsidR="006F6F44" w:rsidRPr="00B71FD8">
        <w:rPr>
          <w:rFonts w:ascii="Traditional Arabic" w:hAnsi="Traditional Arabic" w:cs="Traditional Arabic"/>
          <w:rtl/>
        </w:rPr>
        <w:t>ه نیست که بخواهیم چیزهای جدیدی راجع به آن</w:t>
      </w:r>
      <w:r w:rsidR="00726B49" w:rsidRPr="00B71FD8">
        <w:rPr>
          <w:rFonts w:ascii="Traditional Arabic" w:hAnsi="Traditional Arabic" w:cs="Traditional Arabic"/>
          <w:rtl/>
        </w:rPr>
        <w:t xml:space="preserve"> پیدا کنیم و </w:t>
      </w:r>
      <w:r w:rsidR="00C63665" w:rsidRPr="00B71FD8">
        <w:rPr>
          <w:rFonts w:ascii="Traditional Arabic" w:hAnsi="Traditional Arabic" w:cs="Traditional Arabic"/>
          <w:rtl/>
        </w:rPr>
        <w:t>مضمون‌سازی</w:t>
      </w:r>
      <w:r w:rsidR="00726B49" w:rsidRPr="00B71FD8">
        <w:rPr>
          <w:rFonts w:ascii="Traditional Arabic" w:hAnsi="Traditional Arabic" w:cs="Traditional Arabic"/>
          <w:rtl/>
        </w:rPr>
        <w:t xml:space="preserve"> و </w:t>
      </w:r>
      <w:r w:rsidR="00C63665" w:rsidRPr="00B71FD8">
        <w:rPr>
          <w:rFonts w:ascii="Traditional Arabic" w:hAnsi="Traditional Arabic" w:cs="Traditional Arabic"/>
          <w:rtl/>
        </w:rPr>
        <w:t>مفهوم‌سازی</w:t>
      </w:r>
      <w:r w:rsidR="006F6F44" w:rsidRPr="00B71FD8">
        <w:rPr>
          <w:rFonts w:ascii="Traditional Arabic" w:hAnsi="Traditional Arabic" w:cs="Traditional Arabic"/>
          <w:rtl/>
        </w:rPr>
        <w:t xml:space="preserve"> و ادبیات سازی کنیم. </w:t>
      </w:r>
      <w:r w:rsidR="00B710D5">
        <w:rPr>
          <w:rFonts w:ascii="Traditional Arabic" w:hAnsi="Traditional Arabic" w:cs="Traditional Arabic"/>
          <w:rtl/>
        </w:rPr>
        <w:t>امر به ‌معروف</w:t>
      </w:r>
      <w:r w:rsidR="006F6F44" w:rsidRPr="00B71FD8">
        <w:rPr>
          <w:rFonts w:ascii="Traditional Arabic" w:hAnsi="Traditional Arabic" w:cs="Traditional Arabic"/>
          <w:rtl/>
        </w:rPr>
        <w:t xml:space="preserve"> و نهی از منکر ادبیات ثابت و پایدار فقهی دارد. </w:t>
      </w:r>
      <w:r w:rsidR="00C63665" w:rsidRPr="00B71FD8">
        <w:rPr>
          <w:rFonts w:ascii="Traditional Arabic" w:hAnsi="Traditional Arabic" w:cs="Traditional Arabic"/>
          <w:rtl/>
        </w:rPr>
        <w:t>سابقه</w:t>
      </w:r>
      <w:r w:rsidR="00BB57A0">
        <w:rPr>
          <w:rFonts w:ascii="Traditional Arabic" w:hAnsi="Traditional Arabic" w:cs="Traditional Arabic"/>
          <w:rtl/>
        </w:rPr>
        <w:t xml:space="preserve"> تاریخی </w:t>
      </w:r>
      <w:r w:rsidR="00BB57A0" w:rsidRPr="009103D5">
        <w:rPr>
          <w:rFonts w:ascii="Traditional Arabic" w:hAnsi="Traditional Arabic" w:cs="Traditional Arabic"/>
          <w:rtl/>
        </w:rPr>
        <w:t>آن</w:t>
      </w:r>
      <w:r w:rsidR="00BB57A0" w:rsidRPr="009103D5">
        <w:rPr>
          <w:rFonts w:ascii="Traditional Arabic" w:hAnsi="Traditional Arabic" w:cs="Traditional Arabic"/>
          <w:rtl/>
        </w:rPr>
        <w:t xml:space="preserve"> </w:t>
      </w:r>
      <w:r w:rsidR="00B812D3" w:rsidRPr="009103D5">
        <w:rPr>
          <w:rFonts w:ascii="Traditional Arabic" w:hAnsi="Traditional Arabic" w:cs="Traditional Arabic"/>
          <w:rtl/>
        </w:rPr>
        <w:t>نیز</w:t>
      </w:r>
      <w:r w:rsidR="00B812D3" w:rsidRPr="009103D5">
        <w:rPr>
          <w:rFonts w:ascii="Traditional Arabic" w:hAnsi="Traditional Arabic" w:cs="Traditional Arabic"/>
          <w:rtl/>
        </w:rPr>
        <w:t>،</w:t>
      </w:r>
      <w:r w:rsidR="00BB57A0" w:rsidRPr="009103D5">
        <w:rPr>
          <w:rFonts w:ascii="Traditional Arabic" w:hAnsi="Traditional Arabic" w:cs="Traditional Arabic"/>
          <w:rtl/>
        </w:rPr>
        <w:t xml:space="preserve"> </w:t>
      </w:r>
      <w:r w:rsidR="00B812D3" w:rsidRPr="009103D5">
        <w:rPr>
          <w:rFonts w:ascii="Traditional Arabic" w:hAnsi="Traditional Arabic" w:cs="Traditional Arabic"/>
          <w:rtl/>
        </w:rPr>
        <w:t>هم</w:t>
      </w:r>
      <w:r w:rsidR="00B812D3" w:rsidRPr="009103D5">
        <w:rPr>
          <w:rFonts w:ascii="Traditional Arabic" w:hAnsi="Traditional Arabic" w:cs="Traditional Arabic"/>
          <w:rtl/>
        </w:rPr>
        <w:t xml:space="preserve"> </w:t>
      </w:r>
      <w:r w:rsidR="00BB57A0" w:rsidRPr="009103D5">
        <w:rPr>
          <w:rFonts w:ascii="Traditional Arabic" w:hAnsi="Traditional Arabic" w:cs="Traditional Arabic"/>
          <w:rtl/>
        </w:rPr>
        <w:t xml:space="preserve">در عامه </w:t>
      </w:r>
      <w:r w:rsidR="00B812D3" w:rsidRPr="009103D5">
        <w:rPr>
          <w:rFonts w:ascii="Traditional Arabic" w:hAnsi="Traditional Arabic" w:cs="Traditional Arabic"/>
          <w:rtl/>
        </w:rPr>
        <w:t>و</w:t>
      </w:r>
      <w:r w:rsidR="00BB57A0" w:rsidRPr="009103D5">
        <w:rPr>
          <w:rFonts w:ascii="Traditional Arabic" w:hAnsi="Traditional Arabic" w:cs="Traditional Arabic"/>
          <w:rtl/>
        </w:rPr>
        <w:t xml:space="preserve"> </w:t>
      </w:r>
      <w:r w:rsidR="00B812D3" w:rsidRPr="009103D5">
        <w:rPr>
          <w:rFonts w:ascii="Traditional Arabic" w:hAnsi="Traditional Arabic" w:cs="Traditional Arabic"/>
          <w:rtl/>
        </w:rPr>
        <w:t xml:space="preserve">هم </w:t>
      </w:r>
      <w:r w:rsidR="00BB57A0" w:rsidRPr="009103D5">
        <w:rPr>
          <w:rFonts w:ascii="Traditional Arabic" w:hAnsi="Traditional Arabic" w:cs="Traditional Arabic"/>
          <w:rtl/>
        </w:rPr>
        <w:t>خاصه</w:t>
      </w:r>
      <w:r w:rsidR="00B812D3" w:rsidRPr="009103D5">
        <w:rPr>
          <w:rFonts w:ascii="Traditional Arabic" w:hAnsi="Traditional Arabic" w:cs="Traditional Arabic"/>
          <w:rtl/>
        </w:rPr>
        <w:t>،</w:t>
      </w:r>
      <w:r w:rsidR="00BB57A0" w:rsidRPr="009103D5">
        <w:rPr>
          <w:rFonts w:ascii="Traditional Arabic" w:hAnsi="Traditional Arabic" w:cs="Traditional Arabic"/>
          <w:rtl/>
        </w:rPr>
        <w:t xml:space="preserve"> </w:t>
      </w:r>
      <w:r w:rsidR="006F6F44" w:rsidRPr="009103D5">
        <w:rPr>
          <w:rFonts w:ascii="Traditional Arabic" w:hAnsi="Traditional Arabic" w:cs="Traditional Arabic"/>
          <w:rtl/>
        </w:rPr>
        <w:t>جای کار دارد</w:t>
      </w:r>
      <w:r w:rsidR="00111BA2" w:rsidRPr="009103D5">
        <w:rPr>
          <w:rFonts w:ascii="Traditional Arabic" w:hAnsi="Traditional Arabic" w:cs="Traditional Arabic"/>
          <w:rtl/>
        </w:rPr>
        <w:t>.</w:t>
      </w:r>
      <w:r w:rsidR="006F6F44" w:rsidRPr="009103D5">
        <w:rPr>
          <w:rFonts w:ascii="Traditional Arabic" w:hAnsi="Traditional Arabic" w:cs="Traditional Arabic"/>
          <w:rtl/>
        </w:rPr>
        <w:t xml:space="preserve"> </w:t>
      </w:r>
      <w:r w:rsidR="00BB57A0" w:rsidRPr="009103D5">
        <w:rPr>
          <w:rFonts w:ascii="Traditional Arabic" w:hAnsi="Traditional Arabic" w:cs="Traditional Arabic"/>
          <w:rtl/>
        </w:rPr>
        <w:t xml:space="preserve">لذا </w:t>
      </w:r>
      <w:r w:rsidR="00111BA2" w:rsidRPr="009103D5">
        <w:rPr>
          <w:rFonts w:ascii="Traditional Arabic" w:hAnsi="Traditional Arabic" w:cs="Traditional Arabic"/>
          <w:rtl/>
        </w:rPr>
        <w:t xml:space="preserve">می‌شود </w:t>
      </w:r>
      <w:r w:rsidR="00BB57A0" w:rsidRPr="009103D5">
        <w:rPr>
          <w:rFonts w:ascii="Traditional Arabic" w:hAnsi="Traditional Arabic" w:cs="Traditional Arabic"/>
          <w:rtl/>
        </w:rPr>
        <w:t>نوعی فقه مأث</w:t>
      </w:r>
      <w:r w:rsidR="006F6F44" w:rsidRPr="009103D5">
        <w:rPr>
          <w:rFonts w:ascii="Traditional Arabic" w:hAnsi="Traditional Arabic" w:cs="Traditional Arabic"/>
          <w:rtl/>
        </w:rPr>
        <w:t>ور داشته باشیم</w:t>
      </w:r>
      <w:r w:rsidR="00111BA2" w:rsidRPr="009103D5">
        <w:rPr>
          <w:rFonts w:ascii="Traditional Arabic" w:hAnsi="Traditional Arabic" w:cs="Traditional Arabic"/>
          <w:rtl/>
        </w:rPr>
        <w:t>؛</w:t>
      </w:r>
      <w:r w:rsidR="00F956B7" w:rsidRPr="009103D5">
        <w:rPr>
          <w:rFonts w:ascii="Traditional Arabic" w:hAnsi="Traditional Arabic" w:cs="Traditional Arabic"/>
          <w:rtl/>
        </w:rPr>
        <w:t xml:space="preserve"> برای اینکه </w:t>
      </w:r>
      <w:r w:rsidR="006F6F44" w:rsidRPr="009103D5">
        <w:rPr>
          <w:rFonts w:ascii="Traditional Arabic" w:hAnsi="Traditional Arabic" w:cs="Traditional Arabic"/>
          <w:rtl/>
        </w:rPr>
        <w:t>در منابع کتاب و سنت</w:t>
      </w:r>
      <w:r w:rsidR="00F956B7" w:rsidRPr="009103D5">
        <w:rPr>
          <w:rFonts w:ascii="Traditional Arabic" w:hAnsi="Traditional Arabic" w:cs="Traditional Arabic"/>
          <w:rtl/>
        </w:rPr>
        <w:t>،</w:t>
      </w:r>
      <w:r w:rsidR="006F6F44" w:rsidRPr="009103D5">
        <w:rPr>
          <w:rFonts w:ascii="Traditional Arabic" w:hAnsi="Traditional Arabic" w:cs="Traditional Arabic"/>
          <w:rtl/>
        </w:rPr>
        <w:t xml:space="preserve"> این واژگان و ادبیات</w:t>
      </w:r>
      <w:r w:rsidR="00F956B7" w:rsidRPr="009103D5">
        <w:rPr>
          <w:rFonts w:ascii="Traditional Arabic" w:hAnsi="Traditional Arabic" w:cs="Traditional Arabic"/>
          <w:rtl/>
        </w:rPr>
        <w:t>،</w:t>
      </w:r>
      <w:r w:rsidR="00726B49" w:rsidRPr="009103D5">
        <w:rPr>
          <w:rFonts w:ascii="Traditional Arabic" w:hAnsi="Traditional Arabic" w:cs="Traditional Arabic"/>
          <w:rtl/>
        </w:rPr>
        <w:t xml:space="preserve"> با همین تعابیر </w:t>
      </w:r>
      <w:r w:rsidR="006F6F44" w:rsidRPr="009103D5">
        <w:rPr>
          <w:rFonts w:ascii="Traditional Arabic" w:hAnsi="Traditional Arabic" w:cs="Traditional Arabic"/>
          <w:rtl/>
        </w:rPr>
        <w:t>وجود داشته است. در کتب فقهی متقدمین اعم از عامه و خاصه</w:t>
      </w:r>
      <w:r w:rsidR="009103D5" w:rsidRPr="009103D5">
        <w:rPr>
          <w:rFonts w:ascii="Traditional Arabic" w:hAnsi="Traditional Arabic" w:cs="Traditional Arabic"/>
          <w:rtl/>
        </w:rPr>
        <w:t>،</w:t>
      </w:r>
      <w:r w:rsidR="006F6F44" w:rsidRPr="009103D5">
        <w:rPr>
          <w:rFonts w:ascii="Traditional Arabic" w:hAnsi="Traditional Arabic" w:cs="Traditional Arabic"/>
          <w:rtl/>
        </w:rPr>
        <w:t xml:space="preserve"> </w:t>
      </w:r>
      <w:r w:rsidR="00B710D5" w:rsidRPr="009103D5">
        <w:rPr>
          <w:rFonts w:ascii="Traditional Arabic" w:hAnsi="Traditional Arabic" w:cs="Traditional Arabic"/>
          <w:rtl/>
        </w:rPr>
        <w:t>امر به ‌معروف</w:t>
      </w:r>
      <w:r w:rsidR="006F6F44" w:rsidRPr="009103D5">
        <w:rPr>
          <w:rFonts w:ascii="Traditional Arabic" w:hAnsi="Traditional Arabic" w:cs="Traditional Arabic"/>
          <w:rtl/>
        </w:rPr>
        <w:t xml:space="preserve"> و نهی از منکر </w:t>
      </w:r>
      <w:r w:rsidR="009103D5" w:rsidRPr="009103D5">
        <w:rPr>
          <w:rFonts w:ascii="Traditional Arabic" w:hAnsi="Traditional Arabic" w:cs="Traditional Arabic"/>
          <w:rtl/>
        </w:rPr>
        <w:t xml:space="preserve">از </w:t>
      </w:r>
      <w:r w:rsidR="006F6F44" w:rsidRPr="009103D5">
        <w:rPr>
          <w:rFonts w:ascii="Traditional Arabic" w:hAnsi="Traditional Arabic" w:cs="Traditional Arabic"/>
          <w:rtl/>
        </w:rPr>
        <w:t xml:space="preserve">جایگاه و پایگاه </w:t>
      </w:r>
      <w:r w:rsidR="009103D5" w:rsidRPr="009103D5">
        <w:rPr>
          <w:rFonts w:ascii="Traditional Arabic" w:hAnsi="Traditional Arabic" w:cs="Traditional Arabic"/>
          <w:rtl/>
        </w:rPr>
        <w:t>ویژه</w:t>
      </w:r>
      <w:r w:rsidR="009103D5" w:rsidRPr="009103D5">
        <w:rPr>
          <w:rFonts w:ascii="Traditional Arabic" w:hAnsi="Traditional Arabic" w:cs="Traditional Arabic"/>
          <w:rtl/>
        </w:rPr>
        <w:softHyphen/>
        <w:t>ای برخوردار است</w:t>
      </w:r>
      <w:r w:rsidR="006F6F44" w:rsidRPr="009103D5">
        <w:rPr>
          <w:rFonts w:ascii="Traditional Arabic" w:hAnsi="Traditional Arabic" w:cs="Traditional Arabic"/>
          <w:rtl/>
        </w:rPr>
        <w:t xml:space="preserve">. </w:t>
      </w:r>
    </w:p>
    <w:p w:rsidR="00726B49" w:rsidRPr="00B71FD8" w:rsidRDefault="00B710D5" w:rsidP="00726B49">
      <w:pPr>
        <w:spacing w:after="0"/>
        <w:ind w:firstLine="0"/>
        <w:jc w:val="lowKashida"/>
        <w:rPr>
          <w:rFonts w:ascii="Traditional Arabic" w:hAnsi="Traditional Arabic" w:cs="Traditional Arabic"/>
          <w:rtl/>
        </w:rPr>
      </w:pPr>
      <w:r w:rsidRPr="009103D5">
        <w:rPr>
          <w:rFonts w:ascii="Traditional Arabic" w:hAnsi="Traditional Arabic" w:cs="Traditional Arabic"/>
          <w:rtl/>
        </w:rPr>
        <w:t>امر به ‌معروف</w:t>
      </w:r>
      <w:r w:rsidR="006F6F44" w:rsidRPr="009103D5">
        <w:rPr>
          <w:rFonts w:ascii="Traditional Arabic" w:hAnsi="Traditional Arabic" w:cs="Traditional Arabic"/>
          <w:rtl/>
        </w:rPr>
        <w:t xml:space="preserve"> و نهی از منکر ادبیات سازی </w:t>
      </w:r>
      <w:r w:rsidR="00C63665" w:rsidRPr="009103D5">
        <w:rPr>
          <w:rFonts w:ascii="Traditional Arabic" w:hAnsi="Traditional Arabic" w:cs="Traditional Arabic"/>
          <w:rtl/>
        </w:rPr>
        <w:t>نمی‌خواهد</w:t>
      </w:r>
      <w:r w:rsidR="006F6F44" w:rsidRPr="009103D5">
        <w:rPr>
          <w:rFonts w:ascii="Traditional Arabic" w:hAnsi="Traditional Arabic" w:cs="Traditional Arabic"/>
          <w:rtl/>
        </w:rPr>
        <w:t>، ادبیات، منابع، مستندات و..</w:t>
      </w:r>
      <w:r w:rsidR="00BF18B1" w:rsidRPr="009103D5">
        <w:rPr>
          <w:rFonts w:ascii="Traditional Arabic" w:hAnsi="Traditional Arabic" w:cs="Traditional Arabic"/>
          <w:rtl/>
        </w:rPr>
        <w:t>. در عامه و خاصه هم کتاباً و سن</w:t>
      </w:r>
      <w:r w:rsidR="006F6F44" w:rsidRPr="009103D5">
        <w:rPr>
          <w:rFonts w:ascii="Traditional Arabic" w:hAnsi="Traditional Arabic" w:cs="Traditional Arabic"/>
          <w:rtl/>
        </w:rPr>
        <w:t xml:space="preserve">تاً </w:t>
      </w:r>
      <w:r w:rsidR="00A64A5C">
        <w:rPr>
          <w:rFonts w:ascii="Traditional Arabic" w:hAnsi="Traditional Arabic" w:cs="Traditional Arabic" w:hint="cs"/>
          <w:rtl/>
        </w:rPr>
        <w:t xml:space="preserve">و </w:t>
      </w:r>
      <w:r w:rsidR="006F6F44" w:rsidRPr="009103D5">
        <w:rPr>
          <w:rFonts w:ascii="Traditional Arabic" w:hAnsi="Traditional Arabic" w:cs="Traditional Arabic"/>
          <w:rtl/>
        </w:rPr>
        <w:t>هم به لحاظ منابع فقهی ادبیاتش موجود است و سابقه دارد</w:t>
      </w:r>
      <w:r w:rsidR="00A64A5C">
        <w:rPr>
          <w:rFonts w:ascii="Traditional Arabic" w:hAnsi="Traditional Arabic" w:cs="Traditional Arabic" w:hint="cs"/>
          <w:rtl/>
        </w:rPr>
        <w:t>.</w:t>
      </w:r>
      <w:r w:rsidR="006F6F44" w:rsidRPr="009103D5">
        <w:rPr>
          <w:rFonts w:ascii="Traditional Arabic" w:hAnsi="Traditional Arabic" w:cs="Traditional Arabic"/>
          <w:rtl/>
        </w:rPr>
        <w:t xml:space="preserve"> منتها در قرون متأخر چاقی لازم را پیدا نکرده</w:t>
      </w:r>
      <w:r w:rsidR="006F6F44" w:rsidRPr="00B71FD8">
        <w:rPr>
          <w:rFonts w:ascii="Traditional Arabic" w:hAnsi="Traditional Arabic" w:cs="Traditional Arabic"/>
          <w:rtl/>
        </w:rPr>
        <w:t xml:space="preserve"> است. این را </w:t>
      </w:r>
      <w:r w:rsidR="00C63665" w:rsidRPr="00B71FD8">
        <w:rPr>
          <w:rFonts w:ascii="Traditional Arabic" w:hAnsi="Traditional Arabic" w:cs="Traditional Arabic"/>
          <w:rtl/>
        </w:rPr>
        <w:t>مقدمه</w:t>
      </w:r>
      <w:r w:rsidR="006F6F44" w:rsidRPr="00B71FD8">
        <w:rPr>
          <w:rFonts w:ascii="Traditional Arabic" w:hAnsi="Traditional Arabic" w:cs="Traditional Arabic"/>
          <w:rtl/>
        </w:rPr>
        <w:t xml:space="preserve"> دوم قرار </w:t>
      </w:r>
      <w:r w:rsidR="00C63665" w:rsidRPr="00B71FD8">
        <w:rPr>
          <w:rFonts w:ascii="Traditional Arabic" w:hAnsi="Traditional Arabic" w:cs="Traditional Arabic"/>
          <w:rtl/>
        </w:rPr>
        <w:t>می‌دهیم</w:t>
      </w:r>
      <w:r w:rsidR="006F6F44" w:rsidRPr="00B71FD8">
        <w:rPr>
          <w:rFonts w:ascii="Traditional Arabic" w:hAnsi="Traditional Arabic" w:cs="Traditional Arabic"/>
          <w:rtl/>
        </w:rPr>
        <w:t>.</w:t>
      </w:r>
    </w:p>
    <w:p w:rsidR="00726B49" w:rsidRPr="00D04000" w:rsidRDefault="00C63665" w:rsidP="00726B49">
      <w:pPr>
        <w:pStyle w:val="3"/>
        <w:rPr>
          <w:rFonts w:ascii="Traditional Arabic" w:hAnsi="Traditional Arabic" w:cs="Traditional Arabic"/>
          <w:color w:val="FF0000"/>
          <w:rtl/>
        </w:rPr>
      </w:pPr>
      <w:bookmarkStart w:id="10" w:name="_Toc368973648"/>
      <w:r w:rsidRPr="00D04000">
        <w:rPr>
          <w:rFonts w:ascii="Traditional Arabic" w:hAnsi="Traditional Arabic" w:cs="Traditional Arabic"/>
          <w:color w:val="FF0000"/>
          <w:rtl/>
        </w:rPr>
        <w:t>جمع‌بندی</w:t>
      </w:r>
      <w:r w:rsidR="00726B49" w:rsidRPr="00D04000">
        <w:rPr>
          <w:rFonts w:ascii="Traditional Arabic" w:hAnsi="Traditional Arabic" w:cs="Traditional Arabic"/>
          <w:color w:val="FF0000"/>
          <w:rtl/>
        </w:rPr>
        <w:t xml:space="preserve"> مقدمه</w:t>
      </w:r>
      <w:bookmarkEnd w:id="10"/>
    </w:p>
    <w:p w:rsidR="00726B49" w:rsidRPr="00B71FD8" w:rsidRDefault="006F6F44" w:rsidP="00726B49">
      <w:pPr>
        <w:spacing w:after="0"/>
        <w:jc w:val="lowKashida"/>
        <w:rPr>
          <w:rFonts w:ascii="Traditional Arabic" w:hAnsi="Traditional Arabic" w:cs="Traditional Arabic"/>
          <w:rtl/>
        </w:rPr>
      </w:pPr>
      <w:r w:rsidRPr="00B71FD8">
        <w:rPr>
          <w:rFonts w:ascii="Traditional Arabic" w:hAnsi="Traditional Arabic" w:cs="Traditional Arabic"/>
          <w:rtl/>
        </w:rPr>
        <w:t xml:space="preserve">ما دو مقدمه ذکر کردیم؛ </w:t>
      </w:r>
    </w:p>
    <w:p w:rsidR="00726B49" w:rsidRPr="00B71FD8" w:rsidRDefault="006F6F44" w:rsidP="00726B49">
      <w:pPr>
        <w:pStyle w:val="af1"/>
        <w:numPr>
          <w:ilvl w:val="6"/>
          <w:numId w:val="8"/>
        </w:numPr>
        <w:spacing w:after="0"/>
        <w:ind w:left="567"/>
        <w:jc w:val="lowKashida"/>
        <w:rPr>
          <w:rFonts w:ascii="Traditional Arabic" w:hAnsi="Traditional Arabic" w:cs="Traditional Arabic"/>
        </w:rPr>
      </w:pPr>
      <w:r w:rsidRPr="00B71FD8">
        <w:rPr>
          <w:rFonts w:ascii="Traditional Arabic" w:hAnsi="Traditional Arabic" w:cs="Traditional Arabic"/>
          <w:rtl/>
        </w:rPr>
        <w:t xml:space="preserve">تفاوت جهاد و </w:t>
      </w:r>
      <w:r w:rsidR="00B710D5">
        <w:rPr>
          <w:rFonts w:ascii="Traditional Arabic" w:hAnsi="Traditional Arabic" w:cs="Traditional Arabic"/>
          <w:rtl/>
        </w:rPr>
        <w:t>امر به ‌معروف</w:t>
      </w:r>
      <w:r w:rsidRPr="00B71FD8">
        <w:rPr>
          <w:rFonts w:ascii="Traditional Arabic" w:hAnsi="Traditional Arabic" w:cs="Traditional Arabic"/>
          <w:rtl/>
        </w:rPr>
        <w:t xml:space="preserve"> و نهی از منکر و اینکه </w:t>
      </w:r>
      <w:r w:rsidR="00B710D5">
        <w:rPr>
          <w:rFonts w:ascii="Traditional Arabic" w:hAnsi="Traditional Arabic" w:cs="Traditional Arabic"/>
          <w:rtl/>
        </w:rPr>
        <w:t>امر به ‌معروف</w:t>
      </w:r>
      <w:r w:rsidRPr="00B71FD8">
        <w:rPr>
          <w:rFonts w:ascii="Traditional Arabic" w:hAnsi="Traditional Arabic" w:cs="Traditional Arabic"/>
          <w:rtl/>
        </w:rPr>
        <w:t xml:space="preserve"> و نهی از منکر در تعریف فقه </w:t>
      </w:r>
      <w:r w:rsidR="00BF18B1">
        <w:rPr>
          <w:rFonts w:ascii="Traditional Arabic" w:hAnsi="Traditional Arabic" w:cs="Traditional Arabic"/>
          <w:rtl/>
        </w:rPr>
        <w:t>التربیة</w:t>
      </w:r>
      <w:r w:rsidRPr="00B71FD8">
        <w:rPr>
          <w:rFonts w:ascii="Traditional Arabic" w:hAnsi="Traditional Arabic" w:cs="Traditional Arabic"/>
          <w:rtl/>
        </w:rPr>
        <w:t xml:space="preserve"> </w:t>
      </w:r>
      <w:r w:rsidR="00C63665" w:rsidRPr="00B71FD8">
        <w:rPr>
          <w:rFonts w:ascii="Traditional Arabic" w:hAnsi="Traditional Arabic" w:cs="Traditional Arabic"/>
          <w:rtl/>
        </w:rPr>
        <w:t>می‌گنجد</w:t>
      </w:r>
      <w:r w:rsidRPr="00B71FD8">
        <w:rPr>
          <w:rFonts w:ascii="Traditional Arabic" w:hAnsi="Traditional Arabic" w:cs="Traditional Arabic"/>
          <w:rtl/>
        </w:rPr>
        <w:t xml:space="preserve"> و لذا در </w:t>
      </w:r>
      <w:r w:rsidR="00C63665" w:rsidRPr="00B71FD8">
        <w:rPr>
          <w:rFonts w:ascii="Traditional Arabic" w:hAnsi="Traditional Arabic" w:cs="Traditional Arabic"/>
          <w:rtl/>
        </w:rPr>
        <w:t>منظومه</w:t>
      </w:r>
      <w:r w:rsidRPr="00B71FD8">
        <w:rPr>
          <w:rFonts w:ascii="Traditional Arabic" w:hAnsi="Traditional Arabic" w:cs="Traditional Arabic"/>
          <w:rtl/>
        </w:rPr>
        <w:t xml:space="preserve"> </w:t>
      </w:r>
      <w:r w:rsidR="00871B9E">
        <w:rPr>
          <w:rFonts w:ascii="Traditional Arabic" w:hAnsi="Traditional Arabic" w:cs="Traditional Arabic"/>
          <w:sz w:val="30"/>
          <w:szCs w:val="30"/>
          <w:rtl/>
        </w:rPr>
        <w:t>فقه التربیة</w:t>
      </w:r>
      <w:r w:rsidR="00726B49" w:rsidRPr="00B71FD8">
        <w:rPr>
          <w:rFonts w:ascii="Traditional Arabic" w:hAnsi="Traditional Arabic" w:cs="Traditional Arabic"/>
          <w:rtl/>
        </w:rPr>
        <w:t xml:space="preserve"> </w:t>
      </w:r>
      <w:r w:rsidRPr="00B71FD8">
        <w:rPr>
          <w:rFonts w:ascii="Traditional Arabic" w:hAnsi="Traditional Arabic" w:cs="Traditional Arabic"/>
          <w:rtl/>
        </w:rPr>
        <w:t xml:space="preserve">قرار </w:t>
      </w:r>
      <w:r w:rsidR="00C63665" w:rsidRPr="00B71FD8">
        <w:rPr>
          <w:rFonts w:ascii="Traditional Arabic" w:hAnsi="Traditional Arabic" w:cs="Traditional Arabic"/>
          <w:rtl/>
        </w:rPr>
        <w:t>می‌گیرد</w:t>
      </w:r>
      <w:r w:rsidRPr="00B71FD8">
        <w:rPr>
          <w:rFonts w:ascii="Traditional Arabic" w:hAnsi="Traditional Arabic" w:cs="Traditional Arabic"/>
          <w:rtl/>
        </w:rPr>
        <w:t xml:space="preserve">. </w:t>
      </w:r>
    </w:p>
    <w:p w:rsidR="006F6F44" w:rsidRPr="003450E1" w:rsidRDefault="007155F3" w:rsidP="003450E1">
      <w:pPr>
        <w:pStyle w:val="af1"/>
        <w:numPr>
          <w:ilvl w:val="6"/>
          <w:numId w:val="8"/>
        </w:numPr>
        <w:spacing w:after="0"/>
        <w:ind w:left="567"/>
        <w:jc w:val="lowKashida"/>
        <w:rPr>
          <w:rFonts w:ascii="Traditional Arabic" w:hAnsi="Traditional Arabic" w:cs="Traditional Arabic"/>
          <w:rtl/>
        </w:rPr>
      </w:pPr>
      <w:r w:rsidRPr="00B71FD8">
        <w:rPr>
          <w:rFonts w:ascii="Traditional Arabic" w:hAnsi="Traditional Arabic" w:cs="Traditional Arabic"/>
          <w:rtl/>
        </w:rPr>
        <w:t xml:space="preserve"> </w:t>
      </w:r>
      <w:r w:rsidR="00B710D5">
        <w:rPr>
          <w:rFonts w:ascii="Traditional Arabic" w:hAnsi="Traditional Arabic" w:cs="Traditional Arabic"/>
          <w:rtl/>
        </w:rPr>
        <w:t>امر به ‌معروف</w:t>
      </w:r>
      <w:r w:rsidRPr="00B71FD8">
        <w:rPr>
          <w:rFonts w:ascii="Traditional Arabic" w:hAnsi="Traditional Arabic" w:cs="Traditional Arabic"/>
          <w:rtl/>
        </w:rPr>
        <w:t xml:space="preserve"> و نهی از منکر </w:t>
      </w:r>
      <w:r w:rsidR="00726B49" w:rsidRPr="00B71FD8">
        <w:rPr>
          <w:rFonts w:ascii="Traditional Arabic" w:hAnsi="Traditional Arabic" w:cs="Traditional Arabic"/>
          <w:rtl/>
        </w:rPr>
        <w:t>از</w:t>
      </w:r>
      <w:r w:rsidR="006F6F44" w:rsidRPr="00B71FD8">
        <w:rPr>
          <w:rFonts w:ascii="Traditional Arabic" w:hAnsi="Traditional Arabic" w:cs="Traditional Arabic"/>
          <w:rtl/>
        </w:rPr>
        <w:t xml:space="preserve"> مباحثی است که قدمت تاریخی دارد، هم به لحاظ منابع اصلی کتاب و سنت</w:t>
      </w:r>
      <w:r w:rsidR="003450E1">
        <w:rPr>
          <w:rFonts w:ascii="Traditional Arabic" w:hAnsi="Traditional Arabic" w:cs="Traditional Arabic" w:hint="cs"/>
          <w:rtl/>
        </w:rPr>
        <w:t xml:space="preserve"> و </w:t>
      </w:r>
      <w:r w:rsidR="006F6F44" w:rsidRPr="00B71FD8">
        <w:rPr>
          <w:rFonts w:ascii="Traditional Arabic" w:hAnsi="Traditional Arabic" w:cs="Traditional Arabic"/>
          <w:rtl/>
        </w:rPr>
        <w:t>هم از لحاظ منابع فقهی</w:t>
      </w:r>
      <w:r w:rsidR="00140078">
        <w:rPr>
          <w:rFonts w:ascii="Traditional Arabic" w:hAnsi="Traditional Arabic" w:cs="Traditional Arabic"/>
          <w:rtl/>
        </w:rPr>
        <w:t xml:space="preserve">؛ </w:t>
      </w:r>
      <w:r w:rsidR="006F6F44" w:rsidRPr="00B71FD8">
        <w:rPr>
          <w:rFonts w:ascii="Traditional Arabic" w:hAnsi="Traditional Arabic" w:cs="Traditional Arabic"/>
          <w:rtl/>
        </w:rPr>
        <w:t xml:space="preserve">اما در قرون متأخر کارهای جامع بسیار عمیق مستوعب </w:t>
      </w:r>
      <w:r w:rsidR="00C63665" w:rsidRPr="00B71FD8">
        <w:rPr>
          <w:rFonts w:ascii="Traditional Arabic" w:hAnsi="Traditional Arabic" w:cs="Traditional Arabic"/>
          <w:rtl/>
        </w:rPr>
        <w:t>درباره‌اش</w:t>
      </w:r>
      <w:r w:rsidR="006F6F44" w:rsidRPr="00B71FD8">
        <w:rPr>
          <w:rFonts w:ascii="Traditional Arabic" w:hAnsi="Traditional Arabic" w:cs="Traditional Arabic"/>
          <w:rtl/>
        </w:rPr>
        <w:t xml:space="preserve"> انجام نشده است.</w:t>
      </w:r>
      <w:r w:rsidR="006F6F44" w:rsidRPr="003450E1">
        <w:rPr>
          <w:rFonts w:ascii="Traditional Arabic" w:hAnsi="Traditional Arabic" w:cs="Traditional Arabic"/>
          <w:rtl/>
        </w:rPr>
        <w:t xml:space="preserve"> </w:t>
      </w:r>
    </w:p>
    <w:p w:rsidR="00DC5198" w:rsidRPr="00D04000" w:rsidRDefault="00DC5198" w:rsidP="00D04000">
      <w:pPr>
        <w:pStyle w:val="1"/>
        <w:rPr>
          <w:rtl/>
        </w:rPr>
      </w:pPr>
      <w:bookmarkStart w:id="11" w:name="_Toc368973649"/>
      <w:r w:rsidRPr="00D04000">
        <w:rPr>
          <w:rtl/>
        </w:rPr>
        <w:t>تبویب مباحث فقهی از نظر استاد اعرافی</w:t>
      </w:r>
      <w:bookmarkEnd w:id="11"/>
    </w:p>
    <w:p w:rsidR="00BA4E3C" w:rsidRPr="00B71FD8" w:rsidRDefault="00DC5198" w:rsidP="001777C9">
      <w:pPr>
        <w:spacing w:after="0"/>
        <w:ind w:firstLine="0"/>
        <w:jc w:val="lowKashida"/>
        <w:rPr>
          <w:rFonts w:ascii="Traditional Arabic" w:hAnsi="Traditional Arabic" w:cs="Traditional Arabic"/>
          <w:rtl/>
        </w:rPr>
      </w:pPr>
      <w:r w:rsidRPr="00B71FD8">
        <w:rPr>
          <w:rFonts w:ascii="Traditional Arabic" w:hAnsi="Traditional Arabic" w:cs="Traditional Arabic"/>
          <w:rtl/>
        </w:rPr>
        <w:t xml:space="preserve">در تبویب و </w:t>
      </w:r>
      <w:r w:rsidR="006F02B1">
        <w:rPr>
          <w:rFonts w:ascii="Traditional Arabic" w:hAnsi="Traditional Arabic" w:cs="Traditional Arabic"/>
          <w:rtl/>
        </w:rPr>
        <w:t>طبقه‌بندی</w:t>
      </w:r>
      <w:r w:rsidRPr="00B71FD8">
        <w:rPr>
          <w:rFonts w:ascii="Traditional Arabic" w:hAnsi="Traditional Arabic" w:cs="Traditional Arabic"/>
          <w:rtl/>
        </w:rPr>
        <w:t xml:space="preserve"> ابواب فقهی عرایضی داریم و به اختصار در اینجا اشاره </w:t>
      </w:r>
      <w:r w:rsidR="00C63665" w:rsidRPr="00B71FD8">
        <w:rPr>
          <w:rFonts w:ascii="Traditional Arabic" w:hAnsi="Traditional Arabic" w:cs="Traditional Arabic"/>
          <w:rtl/>
        </w:rPr>
        <w:t>می‌شود</w:t>
      </w:r>
      <w:r w:rsidRPr="00B71FD8">
        <w:rPr>
          <w:rFonts w:ascii="Traditional Arabic" w:hAnsi="Traditional Arabic" w:cs="Traditional Arabic"/>
          <w:rtl/>
        </w:rPr>
        <w:t xml:space="preserve">؛ </w:t>
      </w:r>
      <w:r w:rsidR="00C63665" w:rsidRPr="00B71FD8">
        <w:rPr>
          <w:rFonts w:ascii="Traditional Arabic" w:hAnsi="Traditional Arabic" w:cs="Traditional Arabic"/>
          <w:rtl/>
        </w:rPr>
        <w:t>طبقه‌بندی‌ها</w:t>
      </w:r>
      <w:r w:rsidRPr="00B71FD8">
        <w:rPr>
          <w:rFonts w:ascii="Traditional Arabic" w:hAnsi="Traditional Arabic" w:cs="Traditional Arabic"/>
          <w:rtl/>
        </w:rPr>
        <w:t xml:space="preserve"> خیلی مهم است ولی </w:t>
      </w:r>
      <w:r w:rsidR="00C63665" w:rsidRPr="00B71FD8">
        <w:rPr>
          <w:rFonts w:ascii="Traditional Arabic" w:hAnsi="Traditional Arabic" w:cs="Traditional Arabic"/>
          <w:rtl/>
        </w:rPr>
        <w:t>می‌توان</w:t>
      </w:r>
      <w:r w:rsidRPr="00B71FD8">
        <w:rPr>
          <w:rFonts w:ascii="Traditional Arabic" w:hAnsi="Traditional Arabic" w:cs="Traditional Arabic"/>
          <w:rtl/>
        </w:rPr>
        <w:t xml:space="preserve"> با </w:t>
      </w:r>
      <w:r w:rsidR="00C63665" w:rsidRPr="00B71FD8">
        <w:rPr>
          <w:rFonts w:ascii="Traditional Arabic" w:hAnsi="Traditional Arabic" w:cs="Traditional Arabic"/>
          <w:rtl/>
        </w:rPr>
        <w:t>برش‌های</w:t>
      </w:r>
      <w:r w:rsidRPr="00B71FD8">
        <w:rPr>
          <w:rFonts w:ascii="Traditional Arabic" w:hAnsi="Traditional Arabic" w:cs="Traditional Arabic"/>
          <w:rtl/>
        </w:rPr>
        <w:t xml:space="preserve"> متفاوت انواع </w:t>
      </w:r>
      <w:r w:rsidR="00C63665" w:rsidRPr="00B71FD8">
        <w:rPr>
          <w:rFonts w:ascii="Traditional Arabic" w:hAnsi="Traditional Arabic" w:cs="Traditional Arabic"/>
          <w:rtl/>
        </w:rPr>
        <w:t>طبقه‌بندی‌ها</w:t>
      </w:r>
      <w:r w:rsidRPr="00B71FD8">
        <w:rPr>
          <w:rFonts w:ascii="Traditional Arabic" w:hAnsi="Traditional Arabic" w:cs="Traditional Arabic"/>
          <w:rtl/>
        </w:rPr>
        <w:t xml:space="preserve"> را ایجاد کرد. برای روشن شدن بحث مثالی را ذکر </w:t>
      </w:r>
      <w:r w:rsidR="00C63665" w:rsidRPr="00B71FD8">
        <w:rPr>
          <w:rFonts w:ascii="Traditional Arabic" w:hAnsi="Traditional Arabic" w:cs="Traditional Arabic"/>
          <w:rtl/>
        </w:rPr>
        <w:t>می‌کنیم</w:t>
      </w:r>
      <w:r w:rsidRPr="00B71FD8">
        <w:rPr>
          <w:rFonts w:ascii="Traditional Arabic" w:hAnsi="Traditional Arabic" w:cs="Traditional Arabic"/>
          <w:rtl/>
        </w:rPr>
        <w:t xml:space="preserve">؛ در یک نگاه </w:t>
      </w:r>
      <w:r w:rsidR="00C63665" w:rsidRPr="00B71FD8">
        <w:rPr>
          <w:rFonts w:ascii="Traditional Arabic" w:hAnsi="Traditional Arabic" w:cs="Traditional Arabic"/>
          <w:rtl/>
        </w:rPr>
        <w:t>می‌توان</w:t>
      </w:r>
      <w:r w:rsidRPr="00B71FD8">
        <w:rPr>
          <w:rFonts w:ascii="Traditional Arabic" w:hAnsi="Traditional Arabic" w:cs="Traditional Arabic"/>
          <w:rtl/>
        </w:rPr>
        <w:t xml:space="preserve"> </w:t>
      </w:r>
      <w:r w:rsidR="00B710D5">
        <w:rPr>
          <w:rFonts w:ascii="Traditional Arabic" w:hAnsi="Traditional Arabic" w:cs="Traditional Arabic"/>
          <w:rtl/>
        </w:rPr>
        <w:t>امر به ‌معروف</w:t>
      </w:r>
      <w:r w:rsidRPr="00B71FD8">
        <w:rPr>
          <w:rFonts w:ascii="Traditional Arabic" w:hAnsi="Traditional Arabic" w:cs="Traditional Arabic"/>
          <w:rtl/>
        </w:rPr>
        <w:t xml:space="preserve"> و نهی از منکر را از جایگاه موجود برداشته و در </w:t>
      </w:r>
      <w:r w:rsidR="00871B9E">
        <w:rPr>
          <w:rFonts w:ascii="Traditional Arabic" w:hAnsi="Traditional Arabic" w:cs="Traditional Arabic"/>
          <w:sz w:val="30"/>
          <w:szCs w:val="30"/>
          <w:rtl/>
        </w:rPr>
        <w:t>فقه التربیة</w:t>
      </w:r>
      <w:r w:rsidRPr="00B71FD8">
        <w:rPr>
          <w:rFonts w:ascii="Traditional Arabic" w:hAnsi="Traditional Arabic" w:cs="Traditional Arabic"/>
          <w:rtl/>
        </w:rPr>
        <w:t xml:space="preserve"> گنجاند،</w:t>
      </w:r>
      <w:r w:rsidR="00BA4E3C" w:rsidRPr="00B71FD8">
        <w:rPr>
          <w:rFonts w:ascii="Traditional Arabic" w:hAnsi="Traditional Arabic" w:cs="Traditional Arabic"/>
          <w:rtl/>
        </w:rPr>
        <w:t xml:space="preserve"> </w:t>
      </w:r>
      <w:r w:rsidRPr="00B71FD8">
        <w:rPr>
          <w:rFonts w:ascii="Traditional Arabic" w:hAnsi="Traditional Arabic" w:cs="Traditional Arabic"/>
          <w:rtl/>
        </w:rPr>
        <w:t xml:space="preserve">همان نگاهی که </w:t>
      </w:r>
      <w:r w:rsidR="00BA4E3C" w:rsidRPr="00B71FD8">
        <w:rPr>
          <w:rFonts w:ascii="Traditional Arabic" w:hAnsi="Traditional Arabic" w:cs="Traditional Arabic"/>
          <w:rtl/>
        </w:rPr>
        <w:t>در متن</w:t>
      </w:r>
      <w:r w:rsidRPr="00B71FD8">
        <w:rPr>
          <w:rFonts w:ascii="Traditional Arabic" w:hAnsi="Traditional Arabic" w:cs="Traditional Arabic"/>
          <w:rtl/>
        </w:rPr>
        <w:t xml:space="preserve"> از آن دفاع </w:t>
      </w:r>
      <w:r w:rsidR="00BA4E3C" w:rsidRPr="00B71FD8">
        <w:rPr>
          <w:rFonts w:ascii="Traditional Arabic" w:hAnsi="Traditional Arabic" w:cs="Traditional Arabic"/>
          <w:rtl/>
        </w:rPr>
        <w:t>شد</w:t>
      </w:r>
      <w:r w:rsidR="00140078">
        <w:rPr>
          <w:rFonts w:ascii="Traditional Arabic" w:hAnsi="Traditional Arabic" w:cs="Traditional Arabic"/>
          <w:rtl/>
        </w:rPr>
        <w:t>؛ و</w:t>
      </w:r>
      <w:r w:rsidRPr="00B71FD8">
        <w:rPr>
          <w:rFonts w:ascii="Traditional Arabic" w:hAnsi="Traditional Arabic" w:cs="Traditional Arabic"/>
          <w:rtl/>
        </w:rPr>
        <w:t xml:space="preserve"> </w:t>
      </w:r>
      <w:r w:rsidR="00BA4E3C" w:rsidRPr="00B71FD8">
        <w:rPr>
          <w:rFonts w:ascii="Traditional Arabic" w:hAnsi="Traditional Arabic" w:cs="Traditional Arabic"/>
          <w:rtl/>
        </w:rPr>
        <w:t>در</w:t>
      </w:r>
      <w:r w:rsidRPr="00B71FD8">
        <w:rPr>
          <w:rFonts w:ascii="Traditional Arabic" w:hAnsi="Traditional Arabic" w:cs="Traditional Arabic"/>
          <w:rtl/>
        </w:rPr>
        <w:t xml:space="preserve"> نگاه دیگری </w:t>
      </w:r>
      <w:r w:rsidR="00BA4E3C" w:rsidRPr="00B71FD8">
        <w:rPr>
          <w:rFonts w:ascii="Traditional Arabic" w:hAnsi="Traditional Arabic" w:cs="Traditional Arabic"/>
          <w:rtl/>
        </w:rPr>
        <w:t>نسبت به</w:t>
      </w:r>
      <w:r w:rsidR="007155F3" w:rsidRPr="00B71FD8">
        <w:rPr>
          <w:rFonts w:ascii="Traditional Arabic" w:hAnsi="Traditional Arabic" w:cs="Traditional Arabic"/>
          <w:rtl/>
        </w:rPr>
        <w:t xml:space="preserve"> </w:t>
      </w:r>
      <w:r w:rsidR="00B710D5">
        <w:rPr>
          <w:rFonts w:ascii="Traditional Arabic" w:hAnsi="Traditional Arabic" w:cs="Traditional Arabic"/>
          <w:rtl/>
        </w:rPr>
        <w:t>امر به ‌معروف</w:t>
      </w:r>
      <w:r w:rsidR="007155F3" w:rsidRPr="00B71FD8">
        <w:rPr>
          <w:rFonts w:ascii="Traditional Arabic" w:hAnsi="Traditional Arabic" w:cs="Traditional Arabic"/>
          <w:rtl/>
        </w:rPr>
        <w:t xml:space="preserve"> و نهی از منکر </w:t>
      </w:r>
      <w:r w:rsidR="00BA4E3C" w:rsidRPr="00B71FD8">
        <w:rPr>
          <w:rFonts w:ascii="Traditional Arabic" w:hAnsi="Traditional Arabic" w:cs="Traditional Arabic"/>
          <w:rtl/>
        </w:rPr>
        <w:t>و با در نظر گرفتن اینکه تربیت</w:t>
      </w:r>
      <w:r w:rsidR="00FC2473">
        <w:rPr>
          <w:rFonts w:ascii="Traditional Arabic" w:hAnsi="Traditional Arabic" w:cs="Traditional Arabic" w:hint="cs"/>
          <w:rtl/>
        </w:rPr>
        <w:t>،</w:t>
      </w:r>
      <w:r w:rsidRPr="00B71FD8">
        <w:rPr>
          <w:rFonts w:ascii="Traditional Arabic" w:hAnsi="Traditional Arabic" w:cs="Traditional Arabic"/>
          <w:rtl/>
        </w:rPr>
        <w:t xml:space="preserve"> عملیاتی </w:t>
      </w:r>
      <w:r w:rsidR="00BA4E3C" w:rsidRPr="00B71FD8">
        <w:rPr>
          <w:rFonts w:ascii="Traditional Arabic" w:hAnsi="Traditional Arabic" w:cs="Traditional Arabic"/>
          <w:rtl/>
        </w:rPr>
        <w:t xml:space="preserve">باشد </w:t>
      </w:r>
      <w:r w:rsidRPr="00B71FD8">
        <w:rPr>
          <w:rFonts w:ascii="Traditional Arabic" w:hAnsi="Traditional Arabic" w:cs="Traditional Arabic"/>
          <w:rtl/>
        </w:rPr>
        <w:t xml:space="preserve">که برای ایجاد تغییرات </w:t>
      </w:r>
      <w:r w:rsidR="00BA4E3C" w:rsidRPr="00B71FD8">
        <w:rPr>
          <w:rFonts w:ascii="Traditional Arabic" w:hAnsi="Traditional Arabic" w:cs="Traditional Arabic"/>
          <w:rtl/>
        </w:rPr>
        <w:t xml:space="preserve">به معنای عام </w:t>
      </w:r>
      <w:r w:rsidRPr="00B71FD8">
        <w:rPr>
          <w:rFonts w:ascii="Traditional Arabic" w:hAnsi="Traditional Arabic" w:cs="Traditional Arabic"/>
          <w:rtl/>
        </w:rPr>
        <w:t xml:space="preserve">در جامعه انجام </w:t>
      </w:r>
      <w:r w:rsidR="00C63665" w:rsidRPr="00B71FD8">
        <w:rPr>
          <w:rFonts w:ascii="Traditional Arabic" w:hAnsi="Traditional Arabic" w:cs="Traditional Arabic"/>
          <w:rtl/>
        </w:rPr>
        <w:t>می‌شود</w:t>
      </w:r>
      <w:r w:rsidR="00297BF3">
        <w:rPr>
          <w:rFonts w:ascii="Traditional Arabic" w:hAnsi="Traditional Arabic" w:cs="Traditional Arabic" w:hint="cs"/>
          <w:rtl/>
        </w:rPr>
        <w:t xml:space="preserve"> </w:t>
      </w:r>
      <w:r w:rsidR="00BA4E3C" w:rsidRPr="00B71FD8">
        <w:rPr>
          <w:rFonts w:ascii="Traditional Arabic" w:hAnsi="Traditional Arabic" w:cs="Traditional Arabic"/>
          <w:rtl/>
        </w:rPr>
        <w:t xml:space="preserve">ـ یعنی فراتر از تعریف تربیت در </w:t>
      </w:r>
      <w:r w:rsidR="00871B9E">
        <w:rPr>
          <w:rFonts w:ascii="Traditional Arabic" w:hAnsi="Traditional Arabic" w:cs="Traditional Arabic"/>
          <w:sz w:val="30"/>
          <w:szCs w:val="30"/>
          <w:rtl/>
        </w:rPr>
        <w:t>فقه التربیة</w:t>
      </w:r>
      <w:r w:rsidR="00297BF3">
        <w:rPr>
          <w:rFonts w:ascii="Traditional Arabic" w:hAnsi="Traditional Arabic" w:cs="Traditional Arabic" w:hint="cs"/>
          <w:sz w:val="30"/>
          <w:szCs w:val="30"/>
          <w:rtl/>
        </w:rPr>
        <w:t xml:space="preserve"> </w:t>
      </w:r>
      <w:r w:rsidR="00BA4E3C" w:rsidRPr="00B71FD8">
        <w:rPr>
          <w:rFonts w:ascii="Traditional Arabic" w:hAnsi="Traditional Arabic" w:cs="Traditional Arabic"/>
          <w:sz w:val="30"/>
          <w:szCs w:val="30"/>
          <w:rtl/>
        </w:rPr>
        <w:t>ـ</w:t>
      </w:r>
      <w:r w:rsidRPr="00B71FD8">
        <w:rPr>
          <w:rFonts w:ascii="Traditional Arabic" w:hAnsi="Traditional Arabic" w:cs="Traditional Arabic"/>
          <w:rtl/>
        </w:rPr>
        <w:t xml:space="preserve"> در </w:t>
      </w:r>
      <w:r w:rsidR="006F02B1">
        <w:rPr>
          <w:rFonts w:ascii="Traditional Arabic" w:hAnsi="Traditional Arabic" w:cs="Traditional Arabic"/>
          <w:rtl/>
        </w:rPr>
        <w:t>آن صورت</w:t>
      </w:r>
      <w:r w:rsidRPr="00B71FD8">
        <w:rPr>
          <w:rFonts w:ascii="Traditional Arabic" w:hAnsi="Traditional Arabic" w:cs="Traditional Arabic"/>
          <w:rtl/>
        </w:rPr>
        <w:t xml:space="preserve"> جهاد و</w:t>
      </w:r>
      <w:r w:rsidR="007155F3" w:rsidRPr="00B71FD8">
        <w:rPr>
          <w:rFonts w:ascii="Traditional Arabic" w:hAnsi="Traditional Arabic" w:cs="Traditional Arabic"/>
          <w:rtl/>
        </w:rPr>
        <w:t xml:space="preserve"> </w:t>
      </w:r>
      <w:r w:rsidR="00B710D5">
        <w:rPr>
          <w:rFonts w:ascii="Traditional Arabic" w:hAnsi="Traditional Arabic" w:cs="Traditional Arabic"/>
          <w:rtl/>
        </w:rPr>
        <w:t>امر به ‌معروف</w:t>
      </w:r>
      <w:r w:rsidR="007155F3" w:rsidRPr="00B71FD8">
        <w:rPr>
          <w:rFonts w:ascii="Traditional Arabic" w:hAnsi="Traditional Arabic" w:cs="Traditional Arabic"/>
          <w:rtl/>
        </w:rPr>
        <w:t xml:space="preserve"> و نهی از منکر </w:t>
      </w:r>
      <w:r w:rsidRPr="00B71FD8">
        <w:rPr>
          <w:rFonts w:ascii="Traditional Arabic" w:hAnsi="Traditional Arabic" w:cs="Traditional Arabic"/>
          <w:rtl/>
        </w:rPr>
        <w:t xml:space="preserve">کنار هم قرار </w:t>
      </w:r>
      <w:r w:rsidR="00C63665" w:rsidRPr="00B71FD8">
        <w:rPr>
          <w:rFonts w:ascii="Traditional Arabic" w:hAnsi="Traditional Arabic" w:cs="Traditional Arabic"/>
          <w:rtl/>
        </w:rPr>
        <w:t>می‌گیرند</w:t>
      </w:r>
      <w:r w:rsidR="00BA4E3C" w:rsidRPr="00B71FD8">
        <w:rPr>
          <w:rFonts w:ascii="Traditional Arabic" w:hAnsi="Traditional Arabic" w:cs="Traditional Arabic"/>
          <w:rtl/>
        </w:rPr>
        <w:t xml:space="preserve"> ف</w:t>
      </w:r>
      <w:r w:rsidRPr="00B71FD8">
        <w:rPr>
          <w:rFonts w:ascii="Traditional Arabic" w:hAnsi="Traditional Arabic" w:cs="Traditional Arabic"/>
          <w:rtl/>
        </w:rPr>
        <w:t xml:space="preserve">لذا </w:t>
      </w:r>
      <w:r w:rsidR="00C63665" w:rsidRPr="00B71FD8">
        <w:rPr>
          <w:rFonts w:ascii="Traditional Arabic" w:hAnsi="Traditional Arabic" w:cs="Traditional Arabic"/>
          <w:rtl/>
        </w:rPr>
        <w:t>می‌توانیم</w:t>
      </w:r>
      <w:r w:rsidRPr="00B71FD8">
        <w:rPr>
          <w:rFonts w:ascii="Traditional Arabic" w:hAnsi="Traditional Arabic" w:cs="Traditional Arabic"/>
          <w:rtl/>
        </w:rPr>
        <w:t xml:space="preserve"> </w:t>
      </w:r>
      <w:r w:rsidR="00B710D5">
        <w:rPr>
          <w:rFonts w:ascii="Traditional Arabic" w:hAnsi="Traditional Arabic" w:cs="Traditional Arabic"/>
          <w:rtl/>
        </w:rPr>
        <w:t>امر به ‌معروف</w:t>
      </w:r>
      <w:r w:rsidRPr="00B71FD8">
        <w:rPr>
          <w:rFonts w:ascii="Traditional Arabic" w:hAnsi="Traditional Arabic" w:cs="Traditional Arabic"/>
          <w:rtl/>
        </w:rPr>
        <w:t xml:space="preserve"> و نهی از منکر را به یک معنا </w:t>
      </w:r>
      <w:r w:rsidR="00BA4E3C" w:rsidRPr="00B71FD8">
        <w:rPr>
          <w:rFonts w:ascii="Traditional Arabic" w:hAnsi="Traditional Arabic" w:cs="Traditional Arabic"/>
          <w:rtl/>
        </w:rPr>
        <w:t xml:space="preserve">و </w:t>
      </w:r>
      <w:r w:rsidRPr="00B71FD8">
        <w:rPr>
          <w:rFonts w:ascii="Traditional Arabic" w:hAnsi="Traditional Arabic" w:cs="Traditional Arabic"/>
          <w:rtl/>
        </w:rPr>
        <w:t xml:space="preserve">با ملاحظاتی به جهاد وصل کنیم ولی به معنای </w:t>
      </w:r>
      <w:r w:rsidR="00BA4E3C" w:rsidRPr="00B71FD8">
        <w:rPr>
          <w:rFonts w:ascii="Traditional Arabic" w:hAnsi="Traditional Arabic" w:cs="Traditional Arabic"/>
          <w:rtl/>
        </w:rPr>
        <w:t xml:space="preserve">دیگر </w:t>
      </w:r>
      <w:r w:rsidR="00C63665" w:rsidRPr="00B71FD8">
        <w:rPr>
          <w:rFonts w:ascii="Traditional Arabic" w:hAnsi="Traditional Arabic" w:cs="Traditional Arabic"/>
          <w:rtl/>
        </w:rPr>
        <w:t>می‌توانیم</w:t>
      </w:r>
      <w:r w:rsidRPr="00B71FD8">
        <w:rPr>
          <w:rFonts w:ascii="Traditional Arabic" w:hAnsi="Traditional Arabic" w:cs="Traditional Arabic"/>
          <w:rtl/>
        </w:rPr>
        <w:t xml:space="preserve"> آن را در </w:t>
      </w:r>
      <w:r w:rsidR="00C63665" w:rsidRPr="00B71FD8">
        <w:rPr>
          <w:rFonts w:ascii="Traditional Arabic" w:hAnsi="Traditional Arabic" w:cs="Traditional Arabic"/>
          <w:rtl/>
        </w:rPr>
        <w:t>منظومه</w:t>
      </w:r>
      <w:r w:rsidRPr="00B71FD8">
        <w:rPr>
          <w:rFonts w:ascii="Traditional Arabic" w:hAnsi="Traditional Arabic" w:cs="Traditional Arabic"/>
          <w:rtl/>
        </w:rPr>
        <w:t xml:space="preserve"> </w:t>
      </w:r>
      <w:r w:rsidR="00871B9E">
        <w:rPr>
          <w:rFonts w:ascii="Traditional Arabic" w:hAnsi="Traditional Arabic" w:cs="Traditional Arabic"/>
          <w:sz w:val="30"/>
          <w:szCs w:val="30"/>
          <w:rtl/>
        </w:rPr>
        <w:t>فقه التربیة</w:t>
      </w:r>
      <w:r w:rsidR="00BA4E3C" w:rsidRPr="00B71FD8">
        <w:rPr>
          <w:rFonts w:ascii="Traditional Arabic" w:hAnsi="Traditional Arabic" w:cs="Traditional Arabic"/>
          <w:rtl/>
        </w:rPr>
        <w:t xml:space="preserve"> </w:t>
      </w:r>
      <w:r w:rsidRPr="00B71FD8">
        <w:rPr>
          <w:rFonts w:ascii="Traditional Arabic" w:hAnsi="Traditional Arabic" w:cs="Traditional Arabic"/>
          <w:rtl/>
        </w:rPr>
        <w:t xml:space="preserve">قرار دهیم. </w:t>
      </w:r>
      <w:r w:rsidR="00297BF3">
        <w:rPr>
          <w:rFonts w:ascii="Traditional Arabic" w:hAnsi="Traditional Arabic" w:cs="Traditional Arabic"/>
          <w:rtl/>
        </w:rPr>
        <w:t>همان طور</w:t>
      </w:r>
      <w:r w:rsidRPr="00B71FD8">
        <w:rPr>
          <w:rFonts w:ascii="Traditional Arabic" w:hAnsi="Traditional Arabic" w:cs="Traditional Arabic"/>
          <w:rtl/>
        </w:rPr>
        <w:t xml:space="preserve"> که جهاد را به لحاظ بعد عبادی</w:t>
      </w:r>
      <w:r w:rsidR="00BA4E3C" w:rsidRPr="00B71FD8">
        <w:rPr>
          <w:rFonts w:ascii="Traditional Arabic" w:hAnsi="Traditional Arabic" w:cs="Traditional Arabic"/>
          <w:rtl/>
        </w:rPr>
        <w:t xml:space="preserve"> آن</w:t>
      </w:r>
      <w:r w:rsidRPr="00B71FD8">
        <w:rPr>
          <w:rFonts w:ascii="Traditional Arabic" w:hAnsi="Traditional Arabic" w:cs="Traditional Arabic"/>
          <w:rtl/>
        </w:rPr>
        <w:t xml:space="preserve"> </w:t>
      </w:r>
      <w:r w:rsidR="00C63665" w:rsidRPr="00B71FD8">
        <w:rPr>
          <w:rFonts w:ascii="Traditional Arabic" w:hAnsi="Traditional Arabic" w:cs="Traditional Arabic"/>
          <w:rtl/>
        </w:rPr>
        <w:t>می‌توان</w:t>
      </w:r>
      <w:r w:rsidRPr="00B71FD8">
        <w:rPr>
          <w:rFonts w:ascii="Traditional Arabic" w:hAnsi="Traditional Arabic" w:cs="Traditional Arabic"/>
          <w:rtl/>
        </w:rPr>
        <w:t xml:space="preserve"> </w:t>
      </w:r>
      <w:r w:rsidR="00BA4E3C" w:rsidRPr="00B71FD8">
        <w:rPr>
          <w:rFonts w:ascii="Traditional Arabic" w:hAnsi="Traditional Arabic" w:cs="Traditional Arabic"/>
          <w:rtl/>
        </w:rPr>
        <w:t xml:space="preserve">داخل </w:t>
      </w:r>
      <w:r w:rsidRPr="00B71FD8">
        <w:rPr>
          <w:rFonts w:ascii="Traditional Arabic" w:hAnsi="Traditional Arabic" w:cs="Traditional Arabic"/>
          <w:rtl/>
        </w:rPr>
        <w:t xml:space="preserve">در عبادات </w:t>
      </w:r>
      <w:r w:rsidR="00BA4E3C" w:rsidRPr="00B71FD8">
        <w:rPr>
          <w:rFonts w:ascii="Traditional Arabic" w:hAnsi="Traditional Arabic" w:cs="Traditional Arabic"/>
          <w:rtl/>
        </w:rPr>
        <w:t>دانست.</w:t>
      </w:r>
      <w:r w:rsidRPr="00B71FD8">
        <w:rPr>
          <w:rFonts w:ascii="Traditional Arabic" w:hAnsi="Traditional Arabic" w:cs="Traditional Arabic"/>
          <w:rtl/>
        </w:rPr>
        <w:t xml:space="preserve"> </w:t>
      </w:r>
    </w:p>
    <w:p w:rsidR="00BA4E3C" w:rsidRPr="00B71FD8" w:rsidRDefault="00C63665" w:rsidP="00730B61">
      <w:pPr>
        <w:spacing w:after="0"/>
        <w:ind w:firstLine="0"/>
        <w:jc w:val="lowKashida"/>
        <w:rPr>
          <w:rFonts w:ascii="Traditional Arabic" w:hAnsi="Traditional Arabic" w:cs="Traditional Arabic"/>
          <w:rtl/>
        </w:rPr>
      </w:pPr>
      <w:r w:rsidRPr="00B71FD8">
        <w:rPr>
          <w:rFonts w:ascii="Traditional Arabic" w:hAnsi="Traditional Arabic" w:cs="Traditional Arabic"/>
          <w:rtl/>
        </w:rPr>
        <w:t>می‌توان</w:t>
      </w:r>
      <w:r w:rsidR="00DC5198" w:rsidRPr="00B71FD8">
        <w:rPr>
          <w:rFonts w:ascii="Traditional Arabic" w:hAnsi="Traditional Arabic" w:cs="Traditional Arabic"/>
          <w:rtl/>
        </w:rPr>
        <w:t xml:space="preserve"> گفت از یک منظر کلی </w:t>
      </w:r>
      <w:r w:rsidR="00730B61" w:rsidRPr="00B71FD8">
        <w:rPr>
          <w:rFonts w:ascii="Traditional Arabic" w:hAnsi="Traditional Arabic" w:cs="Traditional Arabic"/>
          <w:rtl/>
        </w:rPr>
        <w:t>سه</w:t>
      </w:r>
      <w:r w:rsidR="00DC5198" w:rsidRPr="00B71FD8">
        <w:rPr>
          <w:rFonts w:ascii="Traditional Arabic" w:hAnsi="Traditional Arabic" w:cs="Traditional Arabic"/>
          <w:rtl/>
        </w:rPr>
        <w:t xml:space="preserve"> نوع تکلیف از </w:t>
      </w:r>
      <w:r w:rsidRPr="00B71FD8">
        <w:rPr>
          <w:rFonts w:ascii="Traditional Arabic" w:hAnsi="Traditional Arabic" w:cs="Traditional Arabic"/>
          <w:rtl/>
        </w:rPr>
        <w:t>ناحیه</w:t>
      </w:r>
      <w:r w:rsidR="00DC5198" w:rsidRPr="00B71FD8">
        <w:rPr>
          <w:rFonts w:ascii="Traditional Arabic" w:hAnsi="Traditional Arabic" w:cs="Traditional Arabic"/>
          <w:rtl/>
        </w:rPr>
        <w:t xml:space="preserve"> شارع </w:t>
      </w:r>
      <w:r w:rsidR="00BA4E3C" w:rsidRPr="00B71FD8">
        <w:rPr>
          <w:rFonts w:ascii="Traditional Arabic" w:hAnsi="Traditional Arabic" w:cs="Traditional Arabic"/>
          <w:rtl/>
        </w:rPr>
        <w:t xml:space="preserve">وجود </w:t>
      </w:r>
      <w:r w:rsidR="00DC5198" w:rsidRPr="00B71FD8">
        <w:rPr>
          <w:rFonts w:ascii="Traditional Arabic" w:hAnsi="Traditional Arabic" w:cs="Traditional Arabic"/>
          <w:rtl/>
        </w:rPr>
        <w:t xml:space="preserve">دارد؛ </w:t>
      </w:r>
    </w:p>
    <w:p w:rsidR="00BA4E3C" w:rsidRPr="00B71FD8" w:rsidRDefault="00BA4E3C" w:rsidP="00730B61">
      <w:pPr>
        <w:spacing w:after="0"/>
        <w:ind w:firstLine="0"/>
        <w:jc w:val="lowKashida"/>
        <w:rPr>
          <w:rFonts w:ascii="Traditional Arabic" w:hAnsi="Traditional Arabic" w:cs="Traditional Arabic"/>
          <w:rtl/>
        </w:rPr>
      </w:pPr>
      <w:r w:rsidRPr="00B71FD8">
        <w:rPr>
          <w:rFonts w:ascii="Traditional Arabic" w:hAnsi="Traditional Arabic" w:cs="Traditional Arabic"/>
          <w:rtl/>
        </w:rPr>
        <w:t xml:space="preserve">1. </w:t>
      </w:r>
      <w:r w:rsidR="00DC5198" w:rsidRPr="00B71FD8">
        <w:rPr>
          <w:rFonts w:ascii="Traditional Arabic" w:hAnsi="Traditional Arabic" w:cs="Traditional Arabic"/>
          <w:rtl/>
        </w:rPr>
        <w:t xml:space="preserve">تکالیفی </w:t>
      </w:r>
      <w:r w:rsidR="00730B61" w:rsidRPr="00B71FD8">
        <w:rPr>
          <w:rFonts w:ascii="Traditional Arabic" w:hAnsi="Traditional Arabic" w:cs="Traditional Arabic"/>
          <w:rtl/>
        </w:rPr>
        <w:t>نسبت به</w:t>
      </w:r>
      <w:r w:rsidR="00DC5198" w:rsidRPr="00B71FD8">
        <w:rPr>
          <w:rFonts w:ascii="Traditional Arabic" w:hAnsi="Traditional Arabic" w:cs="Traditional Arabic"/>
          <w:rtl/>
        </w:rPr>
        <w:t xml:space="preserve"> خود</w:t>
      </w:r>
      <w:r w:rsidR="00730B61" w:rsidRPr="00B71FD8">
        <w:rPr>
          <w:rFonts w:ascii="Traditional Arabic" w:hAnsi="Traditional Arabic" w:cs="Traditional Arabic"/>
          <w:rtl/>
        </w:rPr>
        <w:t xml:space="preserve"> مکلف</w:t>
      </w:r>
    </w:p>
    <w:p w:rsidR="00730B61" w:rsidRPr="00B71FD8" w:rsidRDefault="00BA4E3C" w:rsidP="00730B61">
      <w:pPr>
        <w:spacing w:after="0"/>
        <w:ind w:firstLine="0"/>
        <w:jc w:val="lowKashida"/>
        <w:rPr>
          <w:rFonts w:ascii="Traditional Arabic" w:hAnsi="Traditional Arabic" w:cs="Traditional Arabic"/>
          <w:rtl/>
        </w:rPr>
      </w:pPr>
      <w:r w:rsidRPr="00B71FD8">
        <w:rPr>
          <w:rFonts w:ascii="Traditional Arabic" w:hAnsi="Traditional Arabic" w:cs="Traditional Arabic"/>
          <w:rtl/>
        </w:rPr>
        <w:t xml:space="preserve">2. </w:t>
      </w:r>
      <w:r w:rsidR="00DC5198" w:rsidRPr="00B71FD8">
        <w:rPr>
          <w:rFonts w:ascii="Traditional Arabic" w:hAnsi="Traditional Arabic" w:cs="Traditional Arabic"/>
          <w:rtl/>
        </w:rPr>
        <w:t xml:space="preserve">تکالیفی </w:t>
      </w:r>
      <w:r w:rsidR="00730B61" w:rsidRPr="00B71FD8">
        <w:rPr>
          <w:rFonts w:ascii="Traditional Arabic" w:hAnsi="Traditional Arabic" w:cs="Traditional Arabic"/>
          <w:rtl/>
        </w:rPr>
        <w:t>نسبت</w:t>
      </w:r>
      <w:r w:rsidR="00DC5198" w:rsidRPr="00B71FD8">
        <w:rPr>
          <w:rFonts w:ascii="Traditional Arabic" w:hAnsi="Traditional Arabic" w:cs="Traditional Arabic"/>
          <w:rtl/>
        </w:rPr>
        <w:t xml:space="preserve"> به خدا</w:t>
      </w:r>
      <w:r w:rsidR="00730B61" w:rsidRPr="00B71FD8">
        <w:rPr>
          <w:rFonts w:ascii="Traditional Arabic" w:hAnsi="Traditional Arabic" w:cs="Traditional Arabic"/>
          <w:rtl/>
        </w:rPr>
        <w:t>وند</w:t>
      </w:r>
    </w:p>
    <w:p w:rsidR="00730B61" w:rsidRPr="00B71FD8" w:rsidRDefault="00730B61" w:rsidP="00730B61">
      <w:pPr>
        <w:spacing w:after="0"/>
        <w:ind w:firstLine="0"/>
        <w:jc w:val="lowKashida"/>
        <w:rPr>
          <w:rFonts w:ascii="Traditional Arabic" w:hAnsi="Traditional Arabic" w:cs="Traditional Arabic"/>
          <w:rtl/>
        </w:rPr>
      </w:pPr>
      <w:r w:rsidRPr="00B71FD8">
        <w:rPr>
          <w:rFonts w:ascii="Traditional Arabic" w:hAnsi="Traditional Arabic" w:cs="Traditional Arabic"/>
          <w:rtl/>
        </w:rPr>
        <w:t xml:space="preserve">3. </w:t>
      </w:r>
      <w:r w:rsidR="00DC5198" w:rsidRPr="00B71FD8">
        <w:rPr>
          <w:rFonts w:ascii="Traditional Arabic" w:hAnsi="Traditional Arabic" w:cs="Traditional Arabic"/>
          <w:rtl/>
        </w:rPr>
        <w:t xml:space="preserve">تکالیفی </w:t>
      </w:r>
      <w:r w:rsidRPr="00B71FD8">
        <w:rPr>
          <w:rFonts w:ascii="Traditional Arabic" w:hAnsi="Traditional Arabic" w:cs="Traditional Arabic"/>
          <w:rtl/>
        </w:rPr>
        <w:t>نسبت به</w:t>
      </w:r>
      <w:r w:rsidR="00DC5198" w:rsidRPr="00B71FD8">
        <w:rPr>
          <w:rFonts w:ascii="Traditional Arabic" w:hAnsi="Traditional Arabic" w:cs="Traditional Arabic"/>
          <w:rtl/>
        </w:rPr>
        <w:t xml:space="preserve"> دیگران </w:t>
      </w:r>
    </w:p>
    <w:p w:rsidR="00DC5198" w:rsidRPr="00B71FD8" w:rsidRDefault="00730B61" w:rsidP="00730B61">
      <w:pPr>
        <w:spacing w:after="0"/>
        <w:ind w:firstLine="0"/>
        <w:jc w:val="lowKashida"/>
        <w:rPr>
          <w:rFonts w:ascii="Traditional Arabic" w:hAnsi="Traditional Arabic" w:cs="Traditional Arabic"/>
          <w:rtl/>
        </w:rPr>
      </w:pPr>
      <w:r w:rsidRPr="00B71FD8">
        <w:rPr>
          <w:rFonts w:ascii="Traditional Arabic" w:hAnsi="Traditional Arabic" w:cs="Traditional Arabic"/>
          <w:rtl/>
        </w:rPr>
        <w:t>نوع سوم نیز به اقسامی قابل تقسیم</w:t>
      </w:r>
      <w:r w:rsidR="00DC5198" w:rsidRPr="00B71FD8">
        <w:rPr>
          <w:rFonts w:ascii="Traditional Arabic" w:hAnsi="Traditional Arabic" w:cs="Traditional Arabic"/>
          <w:rtl/>
        </w:rPr>
        <w:t xml:space="preserve"> </w:t>
      </w:r>
      <w:r w:rsidRPr="00B71FD8">
        <w:rPr>
          <w:rFonts w:ascii="Traditional Arabic" w:hAnsi="Traditional Arabic" w:cs="Traditional Arabic"/>
          <w:rtl/>
        </w:rPr>
        <w:t>است</w:t>
      </w:r>
      <w:r w:rsidR="00DC5198" w:rsidRPr="00B71FD8">
        <w:rPr>
          <w:rFonts w:ascii="Traditional Arabic" w:hAnsi="Traditional Arabic" w:cs="Traditional Arabic"/>
          <w:rtl/>
        </w:rPr>
        <w:t xml:space="preserve">؛ </w:t>
      </w:r>
      <w:r w:rsidRPr="00B71FD8">
        <w:rPr>
          <w:rFonts w:ascii="Traditional Arabic" w:hAnsi="Traditional Arabic" w:cs="Traditional Arabic"/>
          <w:rtl/>
        </w:rPr>
        <w:t>در این صورت</w:t>
      </w:r>
      <w:r w:rsidR="00DC5198" w:rsidRPr="00B71FD8">
        <w:rPr>
          <w:rFonts w:ascii="Traditional Arabic" w:hAnsi="Traditional Arabic" w:cs="Traditional Arabic"/>
          <w:rtl/>
        </w:rPr>
        <w:t xml:space="preserve"> جهاد و </w:t>
      </w:r>
      <w:r w:rsidR="00B710D5">
        <w:rPr>
          <w:rFonts w:ascii="Traditional Arabic" w:hAnsi="Traditional Arabic" w:cs="Traditional Arabic"/>
          <w:rtl/>
        </w:rPr>
        <w:t>امر به ‌معروف</w:t>
      </w:r>
      <w:r w:rsidR="00DC5198" w:rsidRPr="00B71FD8">
        <w:rPr>
          <w:rFonts w:ascii="Traditional Arabic" w:hAnsi="Traditional Arabic" w:cs="Traditional Arabic"/>
          <w:rtl/>
        </w:rPr>
        <w:t xml:space="preserve"> و </w:t>
      </w:r>
      <w:r w:rsidR="00871B9E">
        <w:rPr>
          <w:rFonts w:ascii="Traditional Arabic" w:hAnsi="Traditional Arabic" w:cs="Traditional Arabic"/>
          <w:sz w:val="30"/>
          <w:szCs w:val="30"/>
          <w:rtl/>
        </w:rPr>
        <w:t>فقه التربیة</w:t>
      </w:r>
      <w:r w:rsidR="00416333">
        <w:rPr>
          <w:rFonts w:ascii="Traditional Arabic" w:hAnsi="Traditional Arabic" w:cs="Traditional Arabic" w:hint="cs"/>
          <w:sz w:val="30"/>
          <w:szCs w:val="30"/>
          <w:rtl/>
        </w:rPr>
        <w:t>،</w:t>
      </w:r>
      <w:r w:rsidR="00DC5198" w:rsidRPr="00B71FD8">
        <w:rPr>
          <w:rFonts w:ascii="Traditional Arabic" w:hAnsi="Traditional Arabic" w:cs="Traditional Arabic"/>
          <w:rtl/>
        </w:rPr>
        <w:t xml:space="preserve"> همه در چنین بخشی با چنین تقسیماتی قرار </w:t>
      </w:r>
      <w:r w:rsidR="00C63665" w:rsidRPr="00B71FD8">
        <w:rPr>
          <w:rFonts w:ascii="Traditional Arabic" w:hAnsi="Traditional Arabic" w:cs="Traditional Arabic"/>
          <w:rtl/>
        </w:rPr>
        <w:t>می‌گیرند</w:t>
      </w:r>
      <w:r w:rsidR="00DC5198" w:rsidRPr="00B71FD8">
        <w:rPr>
          <w:rFonts w:ascii="Traditional Arabic" w:hAnsi="Traditional Arabic" w:cs="Traditional Arabic"/>
          <w:rtl/>
        </w:rPr>
        <w:t xml:space="preserve">. </w:t>
      </w:r>
    </w:p>
    <w:p w:rsidR="00DC5198" w:rsidRPr="00B71FD8" w:rsidRDefault="00DC5198" w:rsidP="00730B61">
      <w:pPr>
        <w:spacing w:after="0"/>
        <w:jc w:val="lowKashida"/>
        <w:rPr>
          <w:rFonts w:ascii="Traditional Arabic" w:hAnsi="Traditional Arabic" w:cs="Traditional Arabic"/>
          <w:rtl/>
        </w:rPr>
      </w:pPr>
      <w:r w:rsidRPr="00B71FD8">
        <w:rPr>
          <w:rFonts w:ascii="Traditional Arabic" w:hAnsi="Traditional Arabic" w:cs="Traditional Arabic"/>
          <w:rtl/>
        </w:rPr>
        <w:lastRenderedPageBreak/>
        <w:t>به دلیل این</w:t>
      </w:r>
      <w:r w:rsidR="00416333">
        <w:rPr>
          <w:rFonts w:ascii="Traditional Arabic" w:hAnsi="Traditional Arabic" w:cs="Traditional Arabic"/>
          <w:rtl/>
        </w:rPr>
        <w:t xml:space="preserve">که بسیاری از ابواب و رفتارها ذوابعاد و وجوه </w:t>
      </w:r>
      <w:r w:rsidR="00416333">
        <w:rPr>
          <w:rFonts w:ascii="Traditional Arabic" w:hAnsi="Traditional Arabic" w:cs="Traditional Arabic" w:hint="cs"/>
          <w:rtl/>
        </w:rPr>
        <w:t>ه</w:t>
      </w:r>
      <w:r w:rsidRPr="00B71FD8">
        <w:rPr>
          <w:rFonts w:ascii="Traditional Arabic" w:hAnsi="Traditional Arabic" w:cs="Traditional Arabic"/>
          <w:rtl/>
        </w:rPr>
        <w:t>ست</w:t>
      </w:r>
      <w:r w:rsidR="00416333">
        <w:rPr>
          <w:rFonts w:ascii="Traditional Arabic" w:hAnsi="Traditional Arabic" w:cs="Traditional Arabic" w:hint="cs"/>
          <w:rtl/>
        </w:rPr>
        <w:t>ند</w:t>
      </w:r>
      <w:r w:rsidRPr="00B71FD8">
        <w:rPr>
          <w:rFonts w:ascii="Traditional Arabic" w:hAnsi="Traditional Arabic" w:cs="Traditional Arabic"/>
          <w:rtl/>
        </w:rPr>
        <w:t xml:space="preserve">، </w:t>
      </w:r>
      <w:r w:rsidR="00C63665" w:rsidRPr="00B71FD8">
        <w:rPr>
          <w:rFonts w:ascii="Traditional Arabic" w:hAnsi="Traditional Arabic" w:cs="Traditional Arabic"/>
          <w:rtl/>
        </w:rPr>
        <w:t>می‌توانیم</w:t>
      </w:r>
      <w:r w:rsidRPr="00B71FD8">
        <w:rPr>
          <w:rFonts w:ascii="Traditional Arabic" w:hAnsi="Traditional Arabic" w:cs="Traditional Arabic"/>
          <w:rtl/>
        </w:rPr>
        <w:t xml:space="preserve"> در </w:t>
      </w:r>
      <w:r w:rsidR="00C63665" w:rsidRPr="00B71FD8">
        <w:rPr>
          <w:rFonts w:ascii="Traditional Arabic" w:hAnsi="Traditional Arabic" w:cs="Traditional Arabic"/>
          <w:rtl/>
        </w:rPr>
        <w:t>طبقه‌بندی‌ها</w:t>
      </w:r>
      <w:r w:rsidRPr="00B71FD8">
        <w:rPr>
          <w:rFonts w:ascii="Traditional Arabic" w:hAnsi="Traditional Arabic" w:cs="Traditional Arabic"/>
          <w:rtl/>
        </w:rPr>
        <w:t xml:space="preserve"> </w:t>
      </w:r>
      <w:r w:rsidR="00C63665" w:rsidRPr="00B71FD8">
        <w:rPr>
          <w:rFonts w:ascii="Traditional Arabic" w:hAnsi="Traditional Arabic" w:cs="Traditional Arabic"/>
          <w:rtl/>
        </w:rPr>
        <w:t>برش‌های</w:t>
      </w:r>
      <w:r w:rsidRPr="00B71FD8">
        <w:rPr>
          <w:rFonts w:ascii="Traditional Arabic" w:hAnsi="Traditional Arabic" w:cs="Traditional Arabic"/>
          <w:rtl/>
        </w:rPr>
        <w:t xml:space="preserve"> گوناگون بزنیم و لذا </w:t>
      </w:r>
      <w:r w:rsidR="00C63665" w:rsidRPr="00B71FD8">
        <w:rPr>
          <w:rFonts w:ascii="Traditional Arabic" w:hAnsi="Traditional Arabic" w:cs="Traditional Arabic"/>
          <w:rtl/>
        </w:rPr>
        <w:t>طبقه‌بندی‌ها</w:t>
      </w:r>
      <w:r w:rsidRPr="00B71FD8">
        <w:rPr>
          <w:rFonts w:ascii="Traditional Arabic" w:hAnsi="Traditional Arabic" w:cs="Traditional Arabic"/>
          <w:rtl/>
        </w:rPr>
        <w:t xml:space="preserve"> </w:t>
      </w:r>
      <w:r w:rsidR="00C63665" w:rsidRPr="00B71FD8">
        <w:rPr>
          <w:rFonts w:ascii="Traditional Arabic" w:hAnsi="Traditional Arabic" w:cs="Traditional Arabic"/>
          <w:rtl/>
        </w:rPr>
        <w:t>هیچ‌وقت</w:t>
      </w:r>
      <w:r w:rsidRPr="00B71FD8">
        <w:rPr>
          <w:rFonts w:ascii="Traditional Arabic" w:hAnsi="Traditional Arabic" w:cs="Traditional Arabic"/>
          <w:rtl/>
        </w:rPr>
        <w:t xml:space="preserve"> نهایی و استاندارد نیست و </w:t>
      </w:r>
      <w:r w:rsidR="00730B61" w:rsidRPr="00B71FD8">
        <w:rPr>
          <w:rFonts w:ascii="Traditional Arabic" w:hAnsi="Traditional Arabic" w:cs="Traditional Arabic"/>
          <w:rtl/>
        </w:rPr>
        <w:t xml:space="preserve">همواره </w:t>
      </w:r>
      <w:r w:rsidR="00C63665" w:rsidRPr="00B71FD8">
        <w:rPr>
          <w:rFonts w:ascii="Traditional Arabic" w:hAnsi="Traditional Arabic" w:cs="Traditional Arabic"/>
          <w:rtl/>
        </w:rPr>
        <w:t>می‌توان</w:t>
      </w:r>
      <w:r w:rsidRPr="00B71FD8">
        <w:rPr>
          <w:rFonts w:ascii="Traditional Arabic" w:hAnsi="Traditional Arabic" w:cs="Traditional Arabic"/>
          <w:rtl/>
        </w:rPr>
        <w:t xml:space="preserve"> زوایای مختلف را </w:t>
      </w:r>
      <w:r w:rsidR="00730B61" w:rsidRPr="00B71FD8">
        <w:rPr>
          <w:rFonts w:ascii="Traditional Arabic" w:hAnsi="Traditional Arabic" w:cs="Traditional Arabic"/>
          <w:rtl/>
        </w:rPr>
        <w:t>در آنها لحاظ نمود. ف</w:t>
      </w:r>
      <w:r w:rsidRPr="00B71FD8">
        <w:rPr>
          <w:rFonts w:ascii="Traditional Arabic" w:hAnsi="Traditional Arabic" w:cs="Traditional Arabic"/>
          <w:rtl/>
        </w:rPr>
        <w:t xml:space="preserve">لذا علیرغم </w:t>
      </w:r>
      <w:r w:rsidR="00C63665" w:rsidRPr="00B71FD8">
        <w:rPr>
          <w:rFonts w:ascii="Traditional Arabic" w:hAnsi="Traditional Arabic" w:cs="Traditional Arabic"/>
          <w:rtl/>
        </w:rPr>
        <w:t>طبقه‌بندی‌هایی</w:t>
      </w:r>
      <w:r w:rsidRPr="00B71FD8">
        <w:rPr>
          <w:rFonts w:ascii="Traditional Arabic" w:hAnsi="Traditional Arabic" w:cs="Traditional Arabic"/>
          <w:rtl/>
        </w:rPr>
        <w:t xml:space="preserve"> که مرحوم شهید صدر و دیگران </w:t>
      </w:r>
      <w:r w:rsidR="00C63665" w:rsidRPr="00B71FD8">
        <w:rPr>
          <w:rFonts w:ascii="Traditional Arabic" w:hAnsi="Traditional Arabic" w:cs="Traditional Arabic"/>
          <w:rtl/>
        </w:rPr>
        <w:t>آورده‌اند</w:t>
      </w:r>
      <w:r w:rsidRPr="00B71FD8">
        <w:rPr>
          <w:rFonts w:ascii="Traditional Arabic" w:hAnsi="Traditional Arabic" w:cs="Traditional Arabic"/>
          <w:rtl/>
        </w:rPr>
        <w:t xml:space="preserve">، </w:t>
      </w:r>
      <w:r w:rsidR="00C63665" w:rsidRPr="00B71FD8">
        <w:rPr>
          <w:rFonts w:ascii="Traditional Arabic" w:hAnsi="Traditional Arabic" w:cs="Traditional Arabic"/>
          <w:rtl/>
        </w:rPr>
        <w:t>می‌گوییم</w:t>
      </w:r>
      <w:r w:rsidRPr="00B71FD8">
        <w:rPr>
          <w:rFonts w:ascii="Traditional Arabic" w:hAnsi="Traditional Arabic" w:cs="Traditional Arabic"/>
          <w:rtl/>
        </w:rPr>
        <w:t xml:space="preserve"> همان </w:t>
      </w:r>
      <w:r w:rsidR="00C63665" w:rsidRPr="00B71FD8">
        <w:rPr>
          <w:rFonts w:ascii="Traditional Arabic" w:hAnsi="Traditional Arabic" w:cs="Traditional Arabic"/>
          <w:rtl/>
        </w:rPr>
        <w:t>طبقه‌بندی</w:t>
      </w:r>
      <w:r w:rsidRPr="00B71FD8">
        <w:rPr>
          <w:rFonts w:ascii="Traditional Arabic" w:hAnsi="Traditional Arabic" w:cs="Traditional Arabic"/>
          <w:rtl/>
        </w:rPr>
        <w:t xml:space="preserve"> فقهی صاحب شرایع </w:t>
      </w:r>
      <w:r w:rsidR="00C63665" w:rsidRPr="00B71FD8">
        <w:rPr>
          <w:rFonts w:ascii="Traditional Arabic" w:hAnsi="Traditional Arabic" w:cs="Traditional Arabic"/>
          <w:rtl/>
        </w:rPr>
        <w:t>طبقه‌بندی</w:t>
      </w:r>
      <w:r w:rsidRPr="00B71FD8">
        <w:rPr>
          <w:rFonts w:ascii="Traditional Arabic" w:hAnsi="Traditional Arabic" w:cs="Traditional Arabic"/>
          <w:rtl/>
        </w:rPr>
        <w:t xml:space="preserve"> خیلی خوبی است و تبویبات بعدی را در آن </w:t>
      </w:r>
      <w:r w:rsidR="00C63665" w:rsidRPr="00B71FD8">
        <w:rPr>
          <w:rFonts w:ascii="Traditional Arabic" w:hAnsi="Traditional Arabic" w:cs="Traditional Arabic"/>
          <w:rtl/>
        </w:rPr>
        <w:t>می‌گنجانیم</w:t>
      </w:r>
      <w:r w:rsidR="00730B61" w:rsidRPr="00B71FD8">
        <w:rPr>
          <w:rFonts w:ascii="Traditional Arabic" w:hAnsi="Traditional Arabic" w:cs="Traditional Arabic"/>
          <w:rtl/>
        </w:rPr>
        <w:t>.</w:t>
      </w:r>
    </w:p>
    <w:p w:rsidR="00DC5198" w:rsidRPr="00B71FD8" w:rsidRDefault="00DC5198" w:rsidP="006F6F44">
      <w:pPr>
        <w:spacing w:after="0"/>
        <w:rPr>
          <w:rFonts w:ascii="Traditional Arabic" w:hAnsi="Traditional Arabic" w:cs="Traditional Arabic"/>
          <w:sz w:val="32"/>
          <w:rtl/>
        </w:rPr>
      </w:pPr>
    </w:p>
    <w:p w:rsidR="006F6F44" w:rsidRPr="00B71FD8" w:rsidRDefault="006F6F44" w:rsidP="006F6F44">
      <w:pPr>
        <w:spacing w:after="0"/>
        <w:jc w:val="lowKashida"/>
        <w:rPr>
          <w:rFonts w:ascii="Traditional Arabic" w:hAnsi="Traditional Arabic" w:cs="Traditional Arabic"/>
          <w:rtl/>
        </w:rPr>
      </w:pPr>
      <w:bookmarkStart w:id="12" w:name="_GoBack"/>
      <w:bookmarkEnd w:id="12"/>
      <w:r w:rsidRPr="00B71FD8">
        <w:rPr>
          <w:rFonts w:ascii="Traditional Arabic" w:hAnsi="Traditional Arabic" w:cs="Traditional Arabic"/>
          <w:rtl/>
        </w:rPr>
        <w:t>سؤال: اختیاری یا غیر اختیاری بودن اعمال مربی تأثیری در این</w:t>
      </w:r>
      <w:r w:rsidR="007155F3" w:rsidRPr="00B71FD8">
        <w:rPr>
          <w:rFonts w:ascii="Traditional Arabic" w:hAnsi="Traditional Arabic" w:cs="Traditional Arabic"/>
          <w:rtl/>
        </w:rPr>
        <w:t xml:space="preserve"> </w:t>
      </w:r>
      <w:r w:rsidR="00B710D5">
        <w:rPr>
          <w:rFonts w:ascii="Traditional Arabic" w:hAnsi="Traditional Arabic" w:cs="Traditional Arabic"/>
          <w:rtl/>
        </w:rPr>
        <w:t>امر به ‌معروف</w:t>
      </w:r>
      <w:r w:rsidR="007155F3" w:rsidRPr="00B71FD8">
        <w:rPr>
          <w:rFonts w:ascii="Traditional Arabic" w:hAnsi="Traditional Arabic" w:cs="Traditional Arabic"/>
          <w:rtl/>
        </w:rPr>
        <w:t xml:space="preserve"> و نهی از منکر </w:t>
      </w:r>
      <w:r w:rsidRPr="00B71FD8">
        <w:rPr>
          <w:rFonts w:ascii="Traditional Arabic" w:hAnsi="Traditional Arabic" w:cs="Traditional Arabic"/>
          <w:rtl/>
        </w:rPr>
        <w:t>دارد؟</w:t>
      </w:r>
    </w:p>
    <w:p w:rsidR="006F6F44" w:rsidRPr="00B71FD8" w:rsidRDefault="006F6F44" w:rsidP="006F6F44">
      <w:pPr>
        <w:spacing w:after="0"/>
        <w:jc w:val="lowKashida"/>
        <w:rPr>
          <w:rFonts w:ascii="Traditional Arabic" w:hAnsi="Traditional Arabic" w:cs="Traditional Arabic"/>
          <w:rtl/>
        </w:rPr>
      </w:pPr>
      <w:r w:rsidRPr="00B71FD8">
        <w:rPr>
          <w:rFonts w:ascii="Traditional Arabic" w:hAnsi="Traditional Arabic" w:cs="Traditional Arabic"/>
          <w:rtl/>
        </w:rPr>
        <w:t xml:space="preserve">جواب: عمل مربی، عمل اختیاری است. ما </w:t>
      </w:r>
      <w:r w:rsidR="00C63665" w:rsidRPr="00B71FD8">
        <w:rPr>
          <w:rFonts w:ascii="Traditional Arabic" w:hAnsi="Traditional Arabic" w:cs="Traditional Arabic"/>
          <w:rtl/>
        </w:rPr>
        <w:t>وظیفه</w:t>
      </w:r>
      <w:r w:rsidRPr="00B71FD8">
        <w:rPr>
          <w:rFonts w:ascii="Traditional Arabic" w:hAnsi="Traditional Arabic" w:cs="Traditional Arabic"/>
          <w:rtl/>
        </w:rPr>
        <w:t xml:space="preserve"> او را تعیین </w:t>
      </w:r>
      <w:r w:rsidR="00C63665" w:rsidRPr="00B71FD8">
        <w:rPr>
          <w:rFonts w:ascii="Traditional Arabic" w:hAnsi="Traditional Arabic" w:cs="Traditional Arabic"/>
          <w:rtl/>
        </w:rPr>
        <w:t>می‌کنیم</w:t>
      </w:r>
      <w:r w:rsidRPr="00B71FD8">
        <w:rPr>
          <w:rFonts w:ascii="Traditional Arabic" w:hAnsi="Traditional Arabic" w:cs="Traditional Arabic"/>
          <w:rtl/>
        </w:rPr>
        <w:t xml:space="preserve">. این جواب اول که آمر و ناهی </w:t>
      </w:r>
      <w:r w:rsidR="00DA059A">
        <w:rPr>
          <w:rFonts w:ascii="Traditional Arabic" w:hAnsi="Traditional Arabic" w:cs="Traditional Arabic"/>
          <w:rtl/>
        </w:rPr>
        <w:t>به‌عنوان</w:t>
      </w:r>
      <w:r w:rsidRPr="00B71FD8">
        <w:rPr>
          <w:rFonts w:ascii="Traditional Arabic" w:hAnsi="Traditional Arabic" w:cs="Traditional Arabic"/>
          <w:rtl/>
        </w:rPr>
        <w:t xml:space="preserve"> مربی است، به معنای عام، نه مربی به معنای خاص. مربی به معنای خاص را در جلد اول گفتیم. تربیت یعنی هر گونه عملی که برای اصلاح و تغییر در شخصیت در ابعاد درونی یا در ابعاد ظاهری و رفتاری انجام </w:t>
      </w:r>
      <w:r w:rsidR="00C63665" w:rsidRPr="00B71FD8">
        <w:rPr>
          <w:rFonts w:ascii="Traditional Arabic" w:hAnsi="Traditional Arabic" w:cs="Traditional Arabic"/>
          <w:rtl/>
        </w:rPr>
        <w:t>می‌شود</w:t>
      </w:r>
      <w:r w:rsidRPr="00B71FD8">
        <w:rPr>
          <w:rFonts w:ascii="Traditional Arabic" w:hAnsi="Traditional Arabic" w:cs="Traditional Arabic"/>
          <w:rtl/>
        </w:rPr>
        <w:t xml:space="preserve">. این تعریف </w:t>
      </w:r>
      <w:r w:rsidR="00B710D5">
        <w:rPr>
          <w:rFonts w:ascii="Traditional Arabic" w:hAnsi="Traditional Arabic" w:cs="Traditional Arabic"/>
          <w:rtl/>
        </w:rPr>
        <w:t>امر به ‌معروف</w:t>
      </w:r>
      <w:r w:rsidRPr="00B71FD8">
        <w:rPr>
          <w:rFonts w:ascii="Traditional Arabic" w:hAnsi="Traditional Arabic" w:cs="Traditional Arabic"/>
          <w:rtl/>
        </w:rPr>
        <w:t xml:space="preserve"> و نهی منکر را نیز شامل </w:t>
      </w:r>
      <w:r w:rsidR="00C63665" w:rsidRPr="00B71FD8">
        <w:rPr>
          <w:rFonts w:ascii="Traditional Arabic" w:hAnsi="Traditional Arabic" w:cs="Traditional Arabic"/>
          <w:rtl/>
        </w:rPr>
        <w:t>می‌شود</w:t>
      </w:r>
      <w:r w:rsidRPr="00B71FD8">
        <w:rPr>
          <w:rFonts w:ascii="Traditional Arabic" w:hAnsi="Traditional Arabic" w:cs="Traditional Arabic"/>
          <w:rtl/>
        </w:rPr>
        <w:t xml:space="preserve"> و این اختیاری است. اینکه عمل شخصی که مأمور و منهی است اختیاری است یا غیر اختیاری آن درجات دارد و جای بحث دارد و بعد بحث </w:t>
      </w:r>
      <w:r w:rsidR="00C63665" w:rsidRPr="00B71FD8">
        <w:rPr>
          <w:rFonts w:ascii="Traditional Arabic" w:hAnsi="Traditional Arabic" w:cs="Traditional Arabic"/>
          <w:rtl/>
        </w:rPr>
        <w:t>می‌کنیم</w:t>
      </w:r>
      <w:r w:rsidRPr="00B71FD8">
        <w:rPr>
          <w:rFonts w:ascii="Traditional Arabic" w:hAnsi="Traditional Arabic" w:cs="Traditional Arabic"/>
          <w:rtl/>
        </w:rPr>
        <w:t xml:space="preserve">. گرچه در بحث مکاسب محرمه در داعی و علی الداعی </w:t>
      </w:r>
      <w:r w:rsidR="00C63665" w:rsidRPr="00B71FD8">
        <w:rPr>
          <w:rFonts w:ascii="Traditional Arabic" w:hAnsi="Traditional Arabic" w:cs="Traditional Arabic"/>
          <w:rtl/>
        </w:rPr>
        <w:t>نکته‌هایی</w:t>
      </w:r>
      <w:r w:rsidRPr="00B71FD8">
        <w:rPr>
          <w:rFonts w:ascii="Traditional Arabic" w:hAnsi="Traditional Arabic" w:cs="Traditional Arabic"/>
          <w:rtl/>
        </w:rPr>
        <w:t xml:space="preserve"> گفتیم که به آن هم ربط دارد، حتی در عبادات منافی با قصد قربت هم نیست. </w:t>
      </w:r>
      <w:r w:rsidR="00B710D5">
        <w:rPr>
          <w:rFonts w:ascii="Traditional Arabic" w:hAnsi="Traditional Arabic" w:cs="Traditional Arabic"/>
          <w:rtl/>
        </w:rPr>
        <w:t>امر به ‌معروف</w:t>
      </w:r>
      <w:r w:rsidRPr="00B71FD8">
        <w:rPr>
          <w:rFonts w:ascii="Traditional Arabic" w:hAnsi="Traditional Arabic" w:cs="Traditional Arabic"/>
          <w:rtl/>
        </w:rPr>
        <w:t xml:space="preserve"> و نهی از منکر </w:t>
      </w:r>
      <w:r w:rsidR="00C63665" w:rsidRPr="00B71FD8">
        <w:rPr>
          <w:rFonts w:ascii="Traditional Arabic" w:hAnsi="Traditional Arabic" w:cs="Traditional Arabic"/>
          <w:rtl/>
        </w:rPr>
        <w:t>می‌کند</w:t>
      </w:r>
      <w:r w:rsidRPr="00B71FD8">
        <w:rPr>
          <w:rFonts w:ascii="Traditional Arabic" w:hAnsi="Traditional Arabic" w:cs="Traditional Arabic"/>
          <w:rtl/>
        </w:rPr>
        <w:t xml:space="preserve">، با خشونت او را </w:t>
      </w:r>
      <w:r w:rsidR="00C63665" w:rsidRPr="00B71FD8">
        <w:rPr>
          <w:rFonts w:ascii="Traditional Arabic" w:hAnsi="Traditional Arabic" w:cs="Traditional Arabic"/>
          <w:rtl/>
        </w:rPr>
        <w:t>وامی‌دارد</w:t>
      </w:r>
      <w:r w:rsidRPr="00B71FD8">
        <w:rPr>
          <w:rFonts w:ascii="Traditional Arabic" w:hAnsi="Traditional Arabic" w:cs="Traditional Arabic"/>
          <w:rtl/>
        </w:rPr>
        <w:t xml:space="preserve">، ولی او </w:t>
      </w:r>
      <w:r w:rsidR="00C63665" w:rsidRPr="00B71FD8">
        <w:rPr>
          <w:rFonts w:ascii="Traditional Arabic" w:hAnsi="Traditional Arabic" w:cs="Traditional Arabic"/>
          <w:rtl/>
        </w:rPr>
        <w:t>می‌تواند</w:t>
      </w:r>
      <w:r w:rsidRPr="00B71FD8">
        <w:rPr>
          <w:rFonts w:ascii="Traditional Arabic" w:hAnsi="Traditional Arabic" w:cs="Traditional Arabic"/>
          <w:rtl/>
        </w:rPr>
        <w:t xml:space="preserve"> قصد قربت کند، چون داعی علی الداعی است، طولی است. </w:t>
      </w:r>
      <w:r w:rsidR="00C63665" w:rsidRPr="00B71FD8">
        <w:rPr>
          <w:rFonts w:ascii="Traditional Arabic" w:hAnsi="Traditional Arabic" w:cs="Traditional Arabic"/>
          <w:rtl/>
        </w:rPr>
        <w:t>این‌ها</w:t>
      </w:r>
      <w:r w:rsidRPr="00B71FD8">
        <w:rPr>
          <w:rFonts w:ascii="Traditional Arabic" w:hAnsi="Traditional Arabic" w:cs="Traditional Arabic"/>
          <w:rtl/>
        </w:rPr>
        <w:t xml:space="preserve"> نکات ظریفی است که در ادامه به آنها خواهیم پرداخت. </w:t>
      </w:r>
    </w:p>
    <w:p w:rsidR="006F6F44" w:rsidRPr="00B71FD8" w:rsidRDefault="006F6F44" w:rsidP="006F6F44">
      <w:pPr>
        <w:spacing w:after="0"/>
        <w:rPr>
          <w:rFonts w:ascii="Traditional Arabic" w:hAnsi="Traditional Arabic" w:cs="Traditional Arabic"/>
          <w:sz w:val="32"/>
          <w:rtl/>
        </w:rPr>
      </w:pPr>
    </w:p>
    <w:p w:rsidR="006F6F44" w:rsidRPr="00B71FD8" w:rsidRDefault="006F6F44" w:rsidP="006F6F44">
      <w:pPr>
        <w:rPr>
          <w:rFonts w:ascii="Traditional Arabic" w:hAnsi="Traditional Arabic" w:cs="Traditional Arabic"/>
          <w:rtl/>
        </w:rPr>
      </w:pPr>
    </w:p>
    <w:p w:rsidR="00851835" w:rsidRPr="00B71FD8" w:rsidRDefault="00851835" w:rsidP="00331EF8">
      <w:pPr>
        <w:ind w:firstLine="0"/>
        <w:rPr>
          <w:rFonts w:ascii="Traditional Arabic" w:hAnsi="Traditional Arabic" w:cs="Traditional Arabic"/>
          <w:rtl/>
        </w:rPr>
      </w:pPr>
    </w:p>
    <w:sectPr w:rsidR="00851835" w:rsidRPr="00B71FD8" w:rsidSect="004868D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68" w:right="849" w:bottom="1134" w:left="851" w:header="708" w:footer="28" w:gutter="0"/>
      <w:pgBorders w:offsetFrom="page">
        <w:top w:val="pushPinNote1" w:sz="23" w:space="24" w:color="auto"/>
        <w:left w:val="pushPinNote1" w:sz="23" w:space="24" w:color="auto"/>
        <w:bottom w:val="pushPinNote1" w:sz="23" w:space="24" w:color="auto"/>
        <w:right w:val="pushPinNote1" w:sz="23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324" w:rsidRDefault="00641324" w:rsidP="00C60128">
      <w:pPr>
        <w:spacing w:after="0"/>
      </w:pPr>
      <w:r>
        <w:separator/>
      </w:r>
    </w:p>
  </w:endnote>
  <w:endnote w:type="continuationSeparator" w:id="0">
    <w:p w:rsidR="00641324" w:rsidRDefault="00641324" w:rsidP="00C6012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665" w:rsidRDefault="00C6366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1472822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73DA8" w:rsidRDefault="00173DA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6622" w:rsidRPr="00086622">
          <w:rPr>
            <w:noProof/>
            <w:rtl/>
            <w:lang w:val="fa-IR"/>
          </w:rPr>
          <w:t>5</w:t>
        </w:r>
        <w:r>
          <w:rPr>
            <w:noProof/>
          </w:rPr>
          <w:fldChar w:fldCharType="end"/>
        </w:r>
      </w:p>
    </w:sdtContent>
  </w:sdt>
  <w:p w:rsidR="00031BCB" w:rsidRDefault="00031BC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665" w:rsidRDefault="00C6366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324" w:rsidRDefault="00641324" w:rsidP="00C60128">
      <w:pPr>
        <w:spacing w:after="0"/>
      </w:pPr>
      <w:r>
        <w:separator/>
      </w:r>
    </w:p>
  </w:footnote>
  <w:footnote w:type="continuationSeparator" w:id="0">
    <w:p w:rsidR="00641324" w:rsidRDefault="00641324" w:rsidP="00C6012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665" w:rsidRDefault="00C6366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083" w:rsidRPr="00090A4C" w:rsidRDefault="000F5330" w:rsidP="00090A4C">
    <w:pPr>
      <w:pStyle w:val="1"/>
      <w:rPr>
        <w:rtl/>
      </w:rPr>
    </w:pPr>
    <w:r>
      <w:rPr>
        <w:noProof/>
        <w:sz w:val="22"/>
        <w:rtl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360F166B" wp14:editId="7BDBDE4F">
              <wp:simplePos x="0" y="0"/>
              <wp:positionH relativeFrom="column">
                <wp:posOffset>-42545</wp:posOffset>
              </wp:positionH>
              <wp:positionV relativeFrom="paragraph">
                <wp:posOffset>861534</wp:posOffset>
              </wp:positionV>
              <wp:extent cx="6585585" cy="0"/>
              <wp:effectExtent l="0" t="0" r="24765" b="19050"/>
              <wp:wrapNone/>
              <wp:docPr id="3" name="متصل کننده مستقی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5855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متصل کننده مستقیم 3" o:spid="_x0000_s1026" style="position:absolute;left:0;text-align:left;flip:x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.35pt,67.85pt" to="515.2pt,6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"/>
          </w:pict>
        </mc:Fallback>
      </mc:AlternateContent>
    </w:r>
    <w:r>
      <w:rPr>
        <w:noProof/>
      </w:rPr>
      <w:drawing>
        <wp:inline distT="0" distB="0" distL="0" distR="0" wp14:anchorId="3CEC7BEE" wp14:editId="575B1D45">
          <wp:extent cx="696035" cy="655093"/>
          <wp:effectExtent l="0" t="0" r="8890" b="0"/>
          <wp:docPr id="2" name="Picture 1" descr="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5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13" w:name="OLE_LINK1"/>
    <w:bookmarkStart w:id="14" w:name="OLE_LINK2"/>
    <w:r>
      <w:rPr>
        <w:rFonts w:hint="cs"/>
        <w:sz w:val="32"/>
        <w:rtl/>
      </w:rPr>
      <w:t xml:space="preserve">  </w:t>
    </w:r>
    <w:bookmarkEnd w:id="13"/>
    <w:bookmarkEnd w:id="14"/>
    <w:r>
      <w:rPr>
        <w:rFonts w:hint="cs"/>
        <w:sz w:val="32"/>
        <w:rtl/>
      </w:rPr>
      <w:t xml:space="preserve">   </w:t>
    </w:r>
    <w:r w:rsidR="00090A4C">
      <w:rPr>
        <w:rFonts w:hint="cs"/>
        <w:sz w:val="32"/>
        <w:rtl/>
      </w:rPr>
      <w:t xml:space="preserve">                      </w:t>
    </w:r>
    <w:r>
      <w:rPr>
        <w:rFonts w:hint="cs"/>
        <w:sz w:val="32"/>
        <w:rtl/>
      </w:rPr>
      <w:t xml:space="preserve">  </w:t>
    </w:r>
    <w:r w:rsidR="00090A4C" w:rsidRPr="00090A4C">
      <w:rPr>
        <w:color w:val="auto"/>
        <w:sz w:val="28"/>
        <w:szCs w:val="28"/>
        <w:rtl/>
      </w:rPr>
      <w:t>امربه‌معروف</w:t>
    </w:r>
    <w:r w:rsidR="00090A4C" w:rsidRPr="00090A4C">
      <w:rPr>
        <w:color w:val="auto"/>
        <w:sz w:val="28"/>
        <w:szCs w:val="28"/>
        <w:rtl/>
      </w:rPr>
      <w:t xml:space="preserve"> و نهی از منکر</w:t>
    </w:r>
    <w:r w:rsidRPr="00090A4C">
      <w:rPr>
        <w:rFonts w:hint="cs"/>
        <w:color w:val="auto"/>
        <w:sz w:val="28"/>
        <w:szCs w:val="28"/>
        <w:rtl/>
      </w:rPr>
      <w:t xml:space="preserve">      </w:t>
    </w:r>
    <w:r w:rsidR="00090A4C">
      <w:rPr>
        <w:rFonts w:hint="cs"/>
        <w:color w:val="auto"/>
        <w:sz w:val="28"/>
        <w:szCs w:val="28"/>
        <w:rtl/>
      </w:rPr>
      <w:t xml:space="preserve">                   </w:t>
    </w:r>
    <w:r w:rsidRPr="00090A4C">
      <w:rPr>
        <w:rFonts w:hint="cs"/>
        <w:color w:val="auto"/>
        <w:sz w:val="28"/>
        <w:szCs w:val="28"/>
        <w:rtl/>
      </w:rPr>
      <w:t xml:space="preserve">          شمار</w:t>
    </w:r>
    <w:r w:rsidRPr="00090A4C">
      <w:rPr>
        <w:rFonts w:ascii="Times New Roman" w:hAnsi="Times New Roman" w:cs="Times New Roman" w:hint="cs"/>
        <w:color w:val="auto"/>
        <w:sz w:val="28"/>
        <w:szCs w:val="28"/>
        <w:rtl/>
      </w:rPr>
      <w:t>ۀ</w:t>
    </w:r>
    <w:r w:rsidRPr="00090A4C">
      <w:rPr>
        <w:rFonts w:hint="cs"/>
        <w:color w:val="auto"/>
        <w:sz w:val="28"/>
        <w:szCs w:val="28"/>
        <w:rtl/>
      </w:rPr>
      <w:t xml:space="preserve"> ثبت:3370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665" w:rsidRDefault="00C6366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90B8E"/>
    <w:multiLevelType w:val="hybridMultilevel"/>
    <w:tmpl w:val="0340FCF8"/>
    <w:lvl w:ilvl="0" w:tplc="F9BA067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00A138F"/>
    <w:multiLevelType w:val="hybridMultilevel"/>
    <w:tmpl w:val="B62AF934"/>
    <w:lvl w:ilvl="0" w:tplc="6FCA1B90">
      <w:start w:val="1"/>
      <w:numFmt w:val="decimal"/>
      <w:lvlText w:val="%1."/>
      <w:lvlJc w:val="left"/>
      <w:pPr>
        <w:ind w:left="644" w:hanging="360"/>
      </w:pPr>
      <w:rPr>
        <w:rFonts w:ascii="2  Lotus" w:hAnsi="2  Lotu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0B94B00"/>
    <w:multiLevelType w:val="hybridMultilevel"/>
    <w:tmpl w:val="0764D242"/>
    <w:lvl w:ilvl="0" w:tplc="DAB851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69F7DE4"/>
    <w:multiLevelType w:val="hybridMultilevel"/>
    <w:tmpl w:val="747047DA"/>
    <w:lvl w:ilvl="0" w:tplc="84B81866">
      <w:start w:val="1"/>
      <w:numFmt w:val="decimal"/>
      <w:lvlText w:val="%1."/>
      <w:lvlJc w:val="left"/>
      <w:pPr>
        <w:ind w:left="644" w:hanging="360"/>
      </w:pPr>
      <w:rPr>
        <w:rFonts w:cs="IranNastaliq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1C246DF"/>
    <w:multiLevelType w:val="hybridMultilevel"/>
    <w:tmpl w:val="767873E4"/>
    <w:lvl w:ilvl="0" w:tplc="8FE82F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2F7598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33CB1EC9"/>
    <w:multiLevelType w:val="multilevel"/>
    <w:tmpl w:val="19B8123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432055F8"/>
    <w:multiLevelType w:val="hybridMultilevel"/>
    <w:tmpl w:val="A864A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A00791"/>
    <w:multiLevelType w:val="hybridMultilevel"/>
    <w:tmpl w:val="A0A44F26"/>
    <w:lvl w:ilvl="0" w:tplc="2B26A6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8"/>
  </w:num>
  <w:num w:numId="5">
    <w:abstractNumId w:val="4"/>
  </w:num>
  <w:num w:numId="6">
    <w:abstractNumId w:val="0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128"/>
    <w:rsid w:val="0000333E"/>
    <w:rsid w:val="00003E88"/>
    <w:rsid w:val="000072CC"/>
    <w:rsid w:val="000077A1"/>
    <w:rsid w:val="00013690"/>
    <w:rsid w:val="00013A74"/>
    <w:rsid w:val="00013FA7"/>
    <w:rsid w:val="00014950"/>
    <w:rsid w:val="00014F07"/>
    <w:rsid w:val="00015F76"/>
    <w:rsid w:val="00031065"/>
    <w:rsid w:val="00031BCB"/>
    <w:rsid w:val="000379E2"/>
    <w:rsid w:val="00043391"/>
    <w:rsid w:val="00043F32"/>
    <w:rsid w:val="00046DFB"/>
    <w:rsid w:val="00052230"/>
    <w:rsid w:val="000526F2"/>
    <w:rsid w:val="0005565F"/>
    <w:rsid w:val="0005571B"/>
    <w:rsid w:val="000644F5"/>
    <w:rsid w:val="000658A4"/>
    <w:rsid w:val="00074C7E"/>
    <w:rsid w:val="00075BD2"/>
    <w:rsid w:val="00086622"/>
    <w:rsid w:val="00086CE7"/>
    <w:rsid w:val="00090A4C"/>
    <w:rsid w:val="000951BE"/>
    <w:rsid w:val="0009741F"/>
    <w:rsid w:val="000975E0"/>
    <w:rsid w:val="000976D5"/>
    <w:rsid w:val="000A2C53"/>
    <w:rsid w:val="000A79F0"/>
    <w:rsid w:val="000B1E2D"/>
    <w:rsid w:val="000B2C9E"/>
    <w:rsid w:val="000B35B6"/>
    <w:rsid w:val="000C0C65"/>
    <w:rsid w:val="000C6C71"/>
    <w:rsid w:val="000D01BF"/>
    <w:rsid w:val="000D7319"/>
    <w:rsid w:val="000E0EB1"/>
    <w:rsid w:val="000E5C53"/>
    <w:rsid w:val="000F5330"/>
    <w:rsid w:val="000F6535"/>
    <w:rsid w:val="000F6A3A"/>
    <w:rsid w:val="000F6C5E"/>
    <w:rsid w:val="00102CD6"/>
    <w:rsid w:val="001062B3"/>
    <w:rsid w:val="0010733C"/>
    <w:rsid w:val="00107F48"/>
    <w:rsid w:val="0011031D"/>
    <w:rsid w:val="00111BA2"/>
    <w:rsid w:val="00111DA0"/>
    <w:rsid w:val="00114868"/>
    <w:rsid w:val="001171AD"/>
    <w:rsid w:val="001172A7"/>
    <w:rsid w:val="00117306"/>
    <w:rsid w:val="00117D91"/>
    <w:rsid w:val="001226D2"/>
    <w:rsid w:val="00127D8A"/>
    <w:rsid w:val="001307BB"/>
    <w:rsid w:val="00134E13"/>
    <w:rsid w:val="00136214"/>
    <w:rsid w:val="00140078"/>
    <w:rsid w:val="001460C6"/>
    <w:rsid w:val="001464FE"/>
    <w:rsid w:val="001504B8"/>
    <w:rsid w:val="00153210"/>
    <w:rsid w:val="001578F7"/>
    <w:rsid w:val="00160B14"/>
    <w:rsid w:val="00160D10"/>
    <w:rsid w:val="00162422"/>
    <w:rsid w:val="00162A39"/>
    <w:rsid w:val="00173578"/>
    <w:rsid w:val="00173DA8"/>
    <w:rsid w:val="00175545"/>
    <w:rsid w:val="0017643B"/>
    <w:rsid w:val="001767D2"/>
    <w:rsid w:val="001777C9"/>
    <w:rsid w:val="00177C04"/>
    <w:rsid w:val="00182951"/>
    <w:rsid w:val="00186029"/>
    <w:rsid w:val="00187C90"/>
    <w:rsid w:val="00191295"/>
    <w:rsid w:val="00195E0A"/>
    <w:rsid w:val="00197DD2"/>
    <w:rsid w:val="001A03A8"/>
    <w:rsid w:val="001A33A2"/>
    <w:rsid w:val="001A39CC"/>
    <w:rsid w:val="001A4586"/>
    <w:rsid w:val="001A476B"/>
    <w:rsid w:val="001B01C7"/>
    <w:rsid w:val="001B5CE1"/>
    <w:rsid w:val="001B79D1"/>
    <w:rsid w:val="001D211A"/>
    <w:rsid w:val="001E5379"/>
    <w:rsid w:val="001E5584"/>
    <w:rsid w:val="001E6EC3"/>
    <w:rsid w:val="001F0B0C"/>
    <w:rsid w:val="001F0F49"/>
    <w:rsid w:val="00205E5E"/>
    <w:rsid w:val="0021021E"/>
    <w:rsid w:val="00214397"/>
    <w:rsid w:val="00214F60"/>
    <w:rsid w:val="002209AB"/>
    <w:rsid w:val="00220DE7"/>
    <w:rsid w:val="002273B3"/>
    <w:rsid w:val="00227B1B"/>
    <w:rsid w:val="0023076A"/>
    <w:rsid w:val="00232B11"/>
    <w:rsid w:val="00234B19"/>
    <w:rsid w:val="002643A1"/>
    <w:rsid w:val="002670F7"/>
    <w:rsid w:val="002737B8"/>
    <w:rsid w:val="0027623A"/>
    <w:rsid w:val="00276E54"/>
    <w:rsid w:val="00280EA6"/>
    <w:rsid w:val="00281F7C"/>
    <w:rsid w:val="00285107"/>
    <w:rsid w:val="002870F9"/>
    <w:rsid w:val="00290EB2"/>
    <w:rsid w:val="00291ADC"/>
    <w:rsid w:val="0029371B"/>
    <w:rsid w:val="00293EDC"/>
    <w:rsid w:val="00296A3A"/>
    <w:rsid w:val="00296C66"/>
    <w:rsid w:val="00297BF3"/>
    <w:rsid w:val="002A172C"/>
    <w:rsid w:val="002A30AA"/>
    <w:rsid w:val="002A4C9D"/>
    <w:rsid w:val="002A7B63"/>
    <w:rsid w:val="002B3B75"/>
    <w:rsid w:val="002C4887"/>
    <w:rsid w:val="002C7477"/>
    <w:rsid w:val="002D3895"/>
    <w:rsid w:val="002D6531"/>
    <w:rsid w:val="002E4A83"/>
    <w:rsid w:val="002E4BC0"/>
    <w:rsid w:val="002E672A"/>
    <w:rsid w:val="002F22F5"/>
    <w:rsid w:val="002F700B"/>
    <w:rsid w:val="00303616"/>
    <w:rsid w:val="003041C0"/>
    <w:rsid w:val="0030628A"/>
    <w:rsid w:val="0031204A"/>
    <w:rsid w:val="003144F8"/>
    <w:rsid w:val="003146C6"/>
    <w:rsid w:val="003157C7"/>
    <w:rsid w:val="003221D4"/>
    <w:rsid w:val="00327186"/>
    <w:rsid w:val="003273D7"/>
    <w:rsid w:val="00331EF8"/>
    <w:rsid w:val="0033212B"/>
    <w:rsid w:val="00337D7C"/>
    <w:rsid w:val="003407EA"/>
    <w:rsid w:val="00341BCF"/>
    <w:rsid w:val="0034240D"/>
    <w:rsid w:val="003450E1"/>
    <w:rsid w:val="003472CA"/>
    <w:rsid w:val="00347AF1"/>
    <w:rsid w:val="00350747"/>
    <w:rsid w:val="003513A7"/>
    <w:rsid w:val="00352602"/>
    <w:rsid w:val="00355AC4"/>
    <w:rsid w:val="00355AF1"/>
    <w:rsid w:val="00360C7C"/>
    <w:rsid w:val="0036686A"/>
    <w:rsid w:val="003713BB"/>
    <w:rsid w:val="00372710"/>
    <w:rsid w:val="00373D8B"/>
    <w:rsid w:val="003748FA"/>
    <w:rsid w:val="00385DD4"/>
    <w:rsid w:val="00387CD9"/>
    <w:rsid w:val="003939DB"/>
    <w:rsid w:val="00394419"/>
    <w:rsid w:val="00394BC4"/>
    <w:rsid w:val="003A733E"/>
    <w:rsid w:val="003B00BF"/>
    <w:rsid w:val="003B55D6"/>
    <w:rsid w:val="003B7FED"/>
    <w:rsid w:val="003C1511"/>
    <w:rsid w:val="003C20D5"/>
    <w:rsid w:val="003C4F64"/>
    <w:rsid w:val="003C5E57"/>
    <w:rsid w:val="003C6CC0"/>
    <w:rsid w:val="003D41DF"/>
    <w:rsid w:val="003E11C9"/>
    <w:rsid w:val="003E1303"/>
    <w:rsid w:val="003E4ECF"/>
    <w:rsid w:val="003E73E8"/>
    <w:rsid w:val="003F0CDD"/>
    <w:rsid w:val="003F0FE5"/>
    <w:rsid w:val="003F1793"/>
    <w:rsid w:val="003F47B1"/>
    <w:rsid w:val="004025E1"/>
    <w:rsid w:val="0040711C"/>
    <w:rsid w:val="00407335"/>
    <w:rsid w:val="004133B5"/>
    <w:rsid w:val="00415B37"/>
    <w:rsid w:val="00416333"/>
    <w:rsid w:val="00416727"/>
    <w:rsid w:val="004178E2"/>
    <w:rsid w:val="00420CEE"/>
    <w:rsid w:val="0042100D"/>
    <w:rsid w:val="00421F60"/>
    <w:rsid w:val="0042354D"/>
    <w:rsid w:val="00431A72"/>
    <w:rsid w:val="00432897"/>
    <w:rsid w:val="00442854"/>
    <w:rsid w:val="00445EED"/>
    <w:rsid w:val="004467C0"/>
    <w:rsid w:val="00447FD7"/>
    <w:rsid w:val="00453615"/>
    <w:rsid w:val="00453686"/>
    <w:rsid w:val="0045423B"/>
    <w:rsid w:val="00455083"/>
    <w:rsid w:val="004550EE"/>
    <w:rsid w:val="004568B7"/>
    <w:rsid w:val="00463943"/>
    <w:rsid w:val="00474725"/>
    <w:rsid w:val="00475078"/>
    <w:rsid w:val="004755DA"/>
    <w:rsid w:val="00481987"/>
    <w:rsid w:val="00481B47"/>
    <w:rsid w:val="00483F91"/>
    <w:rsid w:val="004868DC"/>
    <w:rsid w:val="0049175C"/>
    <w:rsid w:val="00491D5E"/>
    <w:rsid w:val="00492A16"/>
    <w:rsid w:val="0049431C"/>
    <w:rsid w:val="004A1734"/>
    <w:rsid w:val="004A1F48"/>
    <w:rsid w:val="004A2EDA"/>
    <w:rsid w:val="004A399D"/>
    <w:rsid w:val="004A6619"/>
    <w:rsid w:val="004B1913"/>
    <w:rsid w:val="004B309B"/>
    <w:rsid w:val="004B58B2"/>
    <w:rsid w:val="004B617A"/>
    <w:rsid w:val="004B7B7D"/>
    <w:rsid w:val="004C5F57"/>
    <w:rsid w:val="004D1C59"/>
    <w:rsid w:val="004D4187"/>
    <w:rsid w:val="004E5227"/>
    <w:rsid w:val="004F116B"/>
    <w:rsid w:val="004F1E7E"/>
    <w:rsid w:val="005013EA"/>
    <w:rsid w:val="005036B9"/>
    <w:rsid w:val="00511200"/>
    <w:rsid w:val="00515D28"/>
    <w:rsid w:val="0051740A"/>
    <w:rsid w:val="00517F32"/>
    <w:rsid w:val="005224BA"/>
    <w:rsid w:val="005228F1"/>
    <w:rsid w:val="00522A2A"/>
    <w:rsid w:val="00522D72"/>
    <w:rsid w:val="0052358C"/>
    <w:rsid w:val="00523988"/>
    <w:rsid w:val="005342A0"/>
    <w:rsid w:val="0053506A"/>
    <w:rsid w:val="00535A55"/>
    <w:rsid w:val="00535E61"/>
    <w:rsid w:val="00536C26"/>
    <w:rsid w:val="00536ED6"/>
    <w:rsid w:val="00537579"/>
    <w:rsid w:val="0054130D"/>
    <w:rsid w:val="005468C0"/>
    <w:rsid w:val="0054710D"/>
    <w:rsid w:val="00560402"/>
    <w:rsid w:val="0056150F"/>
    <w:rsid w:val="00564158"/>
    <w:rsid w:val="005812B7"/>
    <w:rsid w:val="0058133D"/>
    <w:rsid w:val="00582035"/>
    <w:rsid w:val="005829ED"/>
    <w:rsid w:val="0058323A"/>
    <w:rsid w:val="00585DE3"/>
    <w:rsid w:val="00590A1C"/>
    <w:rsid w:val="00591405"/>
    <w:rsid w:val="00591882"/>
    <w:rsid w:val="00594573"/>
    <w:rsid w:val="005A3E1D"/>
    <w:rsid w:val="005A3E6B"/>
    <w:rsid w:val="005A5FDB"/>
    <w:rsid w:val="005B2328"/>
    <w:rsid w:val="005B3067"/>
    <w:rsid w:val="005B624F"/>
    <w:rsid w:val="005C1D1E"/>
    <w:rsid w:val="005C265F"/>
    <w:rsid w:val="005C3373"/>
    <w:rsid w:val="005D037C"/>
    <w:rsid w:val="005D2959"/>
    <w:rsid w:val="005E09FB"/>
    <w:rsid w:val="005E19EA"/>
    <w:rsid w:val="005E3EA1"/>
    <w:rsid w:val="005F3C2F"/>
    <w:rsid w:val="005F5FE6"/>
    <w:rsid w:val="005F607F"/>
    <w:rsid w:val="005F661E"/>
    <w:rsid w:val="0060213D"/>
    <w:rsid w:val="00610715"/>
    <w:rsid w:val="00612436"/>
    <w:rsid w:val="00612B2A"/>
    <w:rsid w:val="00613AF5"/>
    <w:rsid w:val="00617806"/>
    <w:rsid w:val="0062252C"/>
    <w:rsid w:val="00624A13"/>
    <w:rsid w:val="00626673"/>
    <w:rsid w:val="00626CF3"/>
    <w:rsid w:val="0062752B"/>
    <w:rsid w:val="00627FE9"/>
    <w:rsid w:val="0063529E"/>
    <w:rsid w:val="00635D2F"/>
    <w:rsid w:val="00637FDD"/>
    <w:rsid w:val="00641324"/>
    <w:rsid w:val="00643121"/>
    <w:rsid w:val="006502E3"/>
    <w:rsid w:val="006512CF"/>
    <w:rsid w:val="0065319F"/>
    <w:rsid w:val="00664862"/>
    <w:rsid w:val="00672201"/>
    <w:rsid w:val="00675504"/>
    <w:rsid w:val="0067586E"/>
    <w:rsid w:val="00677574"/>
    <w:rsid w:val="00684BD3"/>
    <w:rsid w:val="006856FC"/>
    <w:rsid w:val="00685719"/>
    <w:rsid w:val="00685BEC"/>
    <w:rsid w:val="00686CF9"/>
    <w:rsid w:val="0068714E"/>
    <w:rsid w:val="00687388"/>
    <w:rsid w:val="006875A2"/>
    <w:rsid w:val="006926BB"/>
    <w:rsid w:val="006953D1"/>
    <w:rsid w:val="00695C23"/>
    <w:rsid w:val="006A033A"/>
    <w:rsid w:val="006A177A"/>
    <w:rsid w:val="006A57C3"/>
    <w:rsid w:val="006A6F26"/>
    <w:rsid w:val="006B047F"/>
    <w:rsid w:val="006B1DC1"/>
    <w:rsid w:val="006B676C"/>
    <w:rsid w:val="006C022C"/>
    <w:rsid w:val="006C099C"/>
    <w:rsid w:val="006C1A95"/>
    <w:rsid w:val="006C2300"/>
    <w:rsid w:val="006C434A"/>
    <w:rsid w:val="006C56C0"/>
    <w:rsid w:val="006C5F55"/>
    <w:rsid w:val="006C6EFC"/>
    <w:rsid w:val="006D1D37"/>
    <w:rsid w:val="006D64F6"/>
    <w:rsid w:val="006D7B8D"/>
    <w:rsid w:val="006D7D1D"/>
    <w:rsid w:val="006E04D5"/>
    <w:rsid w:val="006E04E8"/>
    <w:rsid w:val="006E1ED6"/>
    <w:rsid w:val="006E25A5"/>
    <w:rsid w:val="006E7A60"/>
    <w:rsid w:val="006E7C9C"/>
    <w:rsid w:val="006F02B1"/>
    <w:rsid w:val="006F0F14"/>
    <w:rsid w:val="006F2F93"/>
    <w:rsid w:val="006F56F1"/>
    <w:rsid w:val="006F6F44"/>
    <w:rsid w:val="00702571"/>
    <w:rsid w:val="00703CBA"/>
    <w:rsid w:val="00705E4F"/>
    <w:rsid w:val="00707186"/>
    <w:rsid w:val="0071177B"/>
    <w:rsid w:val="00712D18"/>
    <w:rsid w:val="00712E8E"/>
    <w:rsid w:val="007130D0"/>
    <w:rsid w:val="007155F3"/>
    <w:rsid w:val="00720719"/>
    <w:rsid w:val="00726B49"/>
    <w:rsid w:val="00726BBF"/>
    <w:rsid w:val="007271F7"/>
    <w:rsid w:val="00730AEA"/>
    <w:rsid w:val="00730B61"/>
    <w:rsid w:val="0073273E"/>
    <w:rsid w:val="007334EC"/>
    <w:rsid w:val="00736677"/>
    <w:rsid w:val="00736D07"/>
    <w:rsid w:val="0073743C"/>
    <w:rsid w:val="00737F5D"/>
    <w:rsid w:val="0074295A"/>
    <w:rsid w:val="00747867"/>
    <w:rsid w:val="007520C0"/>
    <w:rsid w:val="00752329"/>
    <w:rsid w:val="007606AD"/>
    <w:rsid w:val="0076310F"/>
    <w:rsid w:val="00763296"/>
    <w:rsid w:val="0076366F"/>
    <w:rsid w:val="007672F8"/>
    <w:rsid w:val="007735CD"/>
    <w:rsid w:val="00773980"/>
    <w:rsid w:val="00773A14"/>
    <w:rsid w:val="007745CE"/>
    <w:rsid w:val="007758CC"/>
    <w:rsid w:val="00781050"/>
    <w:rsid w:val="00794238"/>
    <w:rsid w:val="00794ADD"/>
    <w:rsid w:val="00794DD8"/>
    <w:rsid w:val="00797543"/>
    <w:rsid w:val="007A1784"/>
    <w:rsid w:val="007A2FE2"/>
    <w:rsid w:val="007A4CDD"/>
    <w:rsid w:val="007A728A"/>
    <w:rsid w:val="007A7374"/>
    <w:rsid w:val="007B4A1A"/>
    <w:rsid w:val="007B621C"/>
    <w:rsid w:val="007C07CF"/>
    <w:rsid w:val="007C2310"/>
    <w:rsid w:val="007C7B71"/>
    <w:rsid w:val="007D229D"/>
    <w:rsid w:val="007D68F5"/>
    <w:rsid w:val="007D6CAF"/>
    <w:rsid w:val="007E213E"/>
    <w:rsid w:val="007F06D7"/>
    <w:rsid w:val="007F5B31"/>
    <w:rsid w:val="007F6AC7"/>
    <w:rsid w:val="00806B18"/>
    <w:rsid w:val="00813F14"/>
    <w:rsid w:val="008147E5"/>
    <w:rsid w:val="00814920"/>
    <w:rsid w:val="00814E68"/>
    <w:rsid w:val="00817808"/>
    <w:rsid w:val="0082060F"/>
    <w:rsid w:val="00824A35"/>
    <w:rsid w:val="00826535"/>
    <w:rsid w:val="00830D33"/>
    <w:rsid w:val="008340E6"/>
    <w:rsid w:val="00834EB1"/>
    <w:rsid w:val="008368CE"/>
    <w:rsid w:val="00841EFC"/>
    <w:rsid w:val="00843B4B"/>
    <w:rsid w:val="00851835"/>
    <w:rsid w:val="00851FCA"/>
    <w:rsid w:val="00852B6A"/>
    <w:rsid w:val="00853F1A"/>
    <w:rsid w:val="00866F54"/>
    <w:rsid w:val="00867AA9"/>
    <w:rsid w:val="008705ED"/>
    <w:rsid w:val="0087100D"/>
    <w:rsid w:val="00871B9E"/>
    <w:rsid w:val="00872405"/>
    <w:rsid w:val="008737A9"/>
    <w:rsid w:val="00873EFE"/>
    <w:rsid w:val="0087561F"/>
    <w:rsid w:val="00882E74"/>
    <w:rsid w:val="00883ADF"/>
    <w:rsid w:val="00886E99"/>
    <w:rsid w:val="0089129E"/>
    <w:rsid w:val="0089501F"/>
    <w:rsid w:val="008A2C15"/>
    <w:rsid w:val="008A3782"/>
    <w:rsid w:val="008A5F74"/>
    <w:rsid w:val="008B113F"/>
    <w:rsid w:val="008B2072"/>
    <w:rsid w:val="008B5FC9"/>
    <w:rsid w:val="008B64FE"/>
    <w:rsid w:val="008B68F3"/>
    <w:rsid w:val="008C0319"/>
    <w:rsid w:val="008C08B3"/>
    <w:rsid w:val="008C2D48"/>
    <w:rsid w:val="008C5D2B"/>
    <w:rsid w:val="008D1A99"/>
    <w:rsid w:val="008D48A6"/>
    <w:rsid w:val="008F35FB"/>
    <w:rsid w:val="008F5090"/>
    <w:rsid w:val="008F5C27"/>
    <w:rsid w:val="00904698"/>
    <w:rsid w:val="00905FF9"/>
    <w:rsid w:val="00906C2E"/>
    <w:rsid w:val="00906E27"/>
    <w:rsid w:val="009103D5"/>
    <w:rsid w:val="00912D4F"/>
    <w:rsid w:val="009215C6"/>
    <w:rsid w:val="00924506"/>
    <w:rsid w:val="00925131"/>
    <w:rsid w:val="009403FB"/>
    <w:rsid w:val="00944D26"/>
    <w:rsid w:val="00947A86"/>
    <w:rsid w:val="009534D6"/>
    <w:rsid w:val="009607D2"/>
    <w:rsid w:val="00962CBC"/>
    <w:rsid w:val="00963A4A"/>
    <w:rsid w:val="00964B26"/>
    <w:rsid w:val="00966CD1"/>
    <w:rsid w:val="00967726"/>
    <w:rsid w:val="00970ADD"/>
    <w:rsid w:val="009722DA"/>
    <w:rsid w:val="00973A40"/>
    <w:rsid w:val="00974946"/>
    <w:rsid w:val="00975658"/>
    <w:rsid w:val="00977DCA"/>
    <w:rsid w:val="00983396"/>
    <w:rsid w:val="00983C0A"/>
    <w:rsid w:val="0098432E"/>
    <w:rsid w:val="00990D6A"/>
    <w:rsid w:val="00996480"/>
    <w:rsid w:val="009967F7"/>
    <w:rsid w:val="009A2DE4"/>
    <w:rsid w:val="009A57FE"/>
    <w:rsid w:val="009B2662"/>
    <w:rsid w:val="009B3F7D"/>
    <w:rsid w:val="009B6CC3"/>
    <w:rsid w:val="009C1B64"/>
    <w:rsid w:val="009C4F0A"/>
    <w:rsid w:val="009C64A0"/>
    <w:rsid w:val="009D18EC"/>
    <w:rsid w:val="009D1AD4"/>
    <w:rsid w:val="009D2364"/>
    <w:rsid w:val="009E01F2"/>
    <w:rsid w:val="009E55EF"/>
    <w:rsid w:val="009E5E0F"/>
    <w:rsid w:val="009F1172"/>
    <w:rsid w:val="009F45E0"/>
    <w:rsid w:val="009F4CCB"/>
    <w:rsid w:val="009F663B"/>
    <w:rsid w:val="00A004CC"/>
    <w:rsid w:val="00A037B2"/>
    <w:rsid w:val="00A0506C"/>
    <w:rsid w:val="00A118EC"/>
    <w:rsid w:val="00A15127"/>
    <w:rsid w:val="00A202C5"/>
    <w:rsid w:val="00A21CF2"/>
    <w:rsid w:val="00A22022"/>
    <w:rsid w:val="00A22D67"/>
    <w:rsid w:val="00A311A7"/>
    <w:rsid w:val="00A32396"/>
    <w:rsid w:val="00A3275F"/>
    <w:rsid w:val="00A42004"/>
    <w:rsid w:val="00A43A58"/>
    <w:rsid w:val="00A5067F"/>
    <w:rsid w:val="00A526E7"/>
    <w:rsid w:val="00A54E88"/>
    <w:rsid w:val="00A550C7"/>
    <w:rsid w:val="00A62A47"/>
    <w:rsid w:val="00A64A5C"/>
    <w:rsid w:val="00A65039"/>
    <w:rsid w:val="00A65306"/>
    <w:rsid w:val="00A6798B"/>
    <w:rsid w:val="00A7263B"/>
    <w:rsid w:val="00A735AE"/>
    <w:rsid w:val="00A74846"/>
    <w:rsid w:val="00A81DA6"/>
    <w:rsid w:val="00A85AAF"/>
    <w:rsid w:val="00A8612B"/>
    <w:rsid w:val="00A87A6F"/>
    <w:rsid w:val="00A916BA"/>
    <w:rsid w:val="00A93810"/>
    <w:rsid w:val="00A97EC4"/>
    <w:rsid w:val="00AA64F9"/>
    <w:rsid w:val="00AA6D77"/>
    <w:rsid w:val="00AB1115"/>
    <w:rsid w:val="00AB1159"/>
    <w:rsid w:val="00AB15C3"/>
    <w:rsid w:val="00AB4352"/>
    <w:rsid w:val="00AB46DF"/>
    <w:rsid w:val="00AB6C37"/>
    <w:rsid w:val="00AC2F7F"/>
    <w:rsid w:val="00AC4C75"/>
    <w:rsid w:val="00AD01D8"/>
    <w:rsid w:val="00AD3F07"/>
    <w:rsid w:val="00AD4993"/>
    <w:rsid w:val="00AD6108"/>
    <w:rsid w:val="00AD66E3"/>
    <w:rsid w:val="00AD72D5"/>
    <w:rsid w:val="00AE5C38"/>
    <w:rsid w:val="00AE673A"/>
    <w:rsid w:val="00AF4111"/>
    <w:rsid w:val="00AF74A0"/>
    <w:rsid w:val="00B021DD"/>
    <w:rsid w:val="00B030D7"/>
    <w:rsid w:val="00B05C95"/>
    <w:rsid w:val="00B064DA"/>
    <w:rsid w:val="00B06CD0"/>
    <w:rsid w:val="00B06E20"/>
    <w:rsid w:val="00B117C1"/>
    <w:rsid w:val="00B175DF"/>
    <w:rsid w:val="00B22D65"/>
    <w:rsid w:val="00B24FE2"/>
    <w:rsid w:val="00B317E8"/>
    <w:rsid w:val="00B318DB"/>
    <w:rsid w:val="00B33EC9"/>
    <w:rsid w:val="00B3488F"/>
    <w:rsid w:val="00B4036C"/>
    <w:rsid w:val="00B41B16"/>
    <w:rsid w:val="00B4206C"/>
    <w:rsid w:val="00B469D5"/>
    <w:rsid w:val="00B50D33"/>
    <w:rsid w:val="00B53BFD"/>
    <w:rsid w:val="00B624D2"/>
    <w:rsid w:val="00B66BB8"/>
    <w:rsid w:val="00B70F13"/>
    <w:rsid w:val="00B710D5"/>
    <w:rsid w:val="00B71470"/>
    <w:rsid w:val="00B71E8E"/>
    <w:rsid w:val="00B71FD8"/>
    <w:rsid w:val="00B732CC"/>
    <w:rsid w:val="00B74E66"/>
    <w:rsid w:val="00B77D0B"/>
    <w:rsid w:val="00B812D3"/>
    <w:rsid w:val="00B8290A"/>
    <w:rsid w:val="00B8302A"/>
    <w:rsid w:val="00B900C1"/>
    <w:rsid w:val="00B92581"/>
    <w:rsid w:val="00B95B11"/>
    <w:rsid w:val="00BA0354"/>
    <w:rsid w:val="00BA04FF"/>
    <w:rsid w:val="00BA4E3C"/>
    <w:rsid w:val="00BA5B61"/>
    <w:rsid w:val="00BA7559"/>
    <w:rsid w:val="00BB014A"/>
    <w:rsid w:val="00BB57A0"/>
    <w:rsid w:val="00BC003D"/>
    <w:rsid w:val="00BC4D1D"/>
    <w:rsid w:val="00BC7BC2"/>
    <w:rsid w:val="00BC7DE6"/>
    <w:rsid w:val="00BD1124"/>
    <w:rsid w:val="00BD52BB"/>
    <w:rsid w:val="00BD54CF"/>
    <w:rsid w:val="00BE0101"/>
    <w:rsid w:val="00BF18B1"/>
    <w:rsid w:val="00BF35B7"/>
    <w:rsid w:val="00BF5215"/>
    <w:rsid w:val="00BF6FFD"/>
    <w:rsid w:val="00BF7F61"/>
    <w:rsid w:val="00C0006E"/>
    <w:rsid w:val="00C06224"/>
    <w:rsid w:val="00C06915"/>
    <w:rsid w:val="00C11CED"/>
    <w:rsid w:val="00C13DF4"/>
    <w:rsid w:val="00C219D7"/>
    <w:rsid w:val="00C225E5"/>
    <w:rsid w:val="00C22804"/>
    <w:rsid w:val="00C23CA9"/>
    <w:rsid w:val="00C24B15"/>
    <w:rsid w:val="00C40365"/>
    <w:rsid w:val="00C409EB"/>
    <w:rsid w:val="00C44222"/>
    <w:rsid w:val="00C44997"/>
    <w:rsid w:val="00C508DD"/>
    <w:rsid w:val="00C50D25"/>
    <w:rsid w:val="00C56C7A"/>
    <w:rsid w:val="00C60128"/>
    <w:rsid w:val="00C63665"/>
    <w:rsid w:val="00C6375D"/>
    <w:rsid w:val="00C66970"/>
    <w:rsid w:val="00C66975"/>
    <w:rsid w:val="00C715A4"/>
    <w:rsid w:val="00C86E0E"/>
    <w:rsid w:val="00C90463"/>
    <w:rsid w:val="00C90DCA"/>
    <w:rsid w:val="00C92146"/>
    <w:rsid w:val="00C93D7F"/>
    <w:rsid w:val="00CA330E"/>
    <w:rsid w:val="00CA5218"/>
    <w:rsid w:val="00CB1F9A"/>
    <w:rsid w:val="00CB2E2F"/>
    <w:rsid w:val="00CB31D2"/>
    <w:rsid w:val="00CB380B"/>
    <w:rsid w:val="00CB6747"/>
    <w:rsid w:val="00CC208C"/>
    <w:rsid w:val="00CC66DB"/>
    <w:rsid w:val="00CC7CBC"/>
    <w:rsid w:val="00CD14F0"/>
    <w:rsid w:val="00CD40F0"/>
    <w:rsid w:val="00CD6FE8"/>
    <w:rsid w:val="00CE1C01"/>
    <w:rsid w:val="00CE22FA"/>
    <w:rsid w:val="00CE6E01"/>
    <w:rsid w:val="00CF038C"/>
    <w:rsid w:val="00CF1955"/>
    <w:rsid w:val="00CF527B"/>
    <w:rsid w:val="00D004D6"/>
    <w:rsid w:val="00D00C3A"/>
    <w:rsid w:val="00D01DB6"/>
    <w:rsid w:val="00D02180"/>
    <w:rsid w:val="00D02875"/>
    <w:rsid w:val="00D035FA"/>
    <w:rsid w:val="00D03ECC"/>
    <w:rsid w:val="00D04000"/>
    <w:rsid w:val="00D0469A"/>
    <w:rsid w:val="00D10B0B"/>
    <w:rsid w:val="00D1122A"/>
    <w:rsid w:val="00D2318E"/>
    <w:rsid w:val="00D23BFF"/>
    <w:rsid w:val="00D24B21"/>
    <w:rsid w:val="00D31A58"/>
    <w:rsid w:val="00D32E56"/>
    <w:rsid w:val="00D3351E"/>
    <w:rsid w:val="00D33700"/>
    <w:rsid w:val="00D33FF6"/>
    <w:rsid w:val="00D350CC"/>
    <w:rsid w:val="00D3616E"/>
    <w:rsid w:val="00D36D8E"/>
    <w:rsid w:val="00D4053F"/>
    <w:rsid w:val="00D42163"/>
    <w:rsid w:val="00D4410F"/>
    <w:rsid w:val="00D460F1"/>
    <w:rsid w:val="00D479BE"/>
    <w:rsid w:val="00D5063B"/>
    <w:rsid w:val="00D56203"/>
    <w:rsid w:val="00D56FFD"/>
    <w:rsid w:val="00D57711"/>
    <w:rsid w:val="00D57895"/>
    <w:rsid w:val="00D66DAC"/>
    <w:rsid w:val="00D705A4"/>
    <w:rsid w:val="00D73060"/>
    <w:rsid w:val="00D8504A"/>
    <w:rsid w:val="00D85CB7"/>
    <w:rsid w:val="00DA059A"/>
    <w:rsid w:val="00DA23FE"/>
    <w:rsid w:val="00DA3F67"/>
    <w:rsid w:val="00DA6618"/>
    <w:rsid w:val="00DB1354"/>
    <w:rsid w:val="00DB45BF"/>
    <w:rsid w:val="00DB4ED5"/>
    <w:rsid w:val="00DC0BC3"/>
    <w:rsid w:val="00DC1FBE"/>
    <w:rsid w:val="00DC5198"/>
    <w:rsid w:val="00DC7C2E"/>
    <w:rsid w:val="00DD2847"/>
    <w:rsid w:val="00DD7099"/>
    <w:rsid w:val="00DE12EC"/>
    <w:rsid w:val="00DE2566"/>
    <w:rsid w:val="00DE3B01"/>
    <w:rsid w:val="00DE42C2"/>
    <w:rsid w:val="00DE4A85"/>
    <w:rsid w:val="00DE76ED"/>
    <w:rsid w:val="00DE7804"/>
    <w:rsid w:val="00DF161C"/>
    <w:rsid w:val="00DF16E3"/>
    <w:rsid w:val="00DF20D6"/>
    <w:rsid w:val="00DF629E"/>
    <w:rsid w:val="00E011A3"/>
    <w:rsid w:val="00E01493"/>
    <w:rsid w:val="00E04823"/>
    <w:rsid w:val="00E05BD1"/>
    <w:rsid w:val="00E10176"/>
    <w:rsid w:val="00E10430"/>
    <w:rsid w:val="00E154FF"/>
    <w:rsid w:val="00E17E42"/>
    <w:rsid w:val="00E17E47"/>
    <w:rsid w:val="00E2099F"/>
    <w:rsid w:val="00E21C9D"/>
    <w:rsid w:val="00E22790"/>
    <w:rsid w:val="00E257A1"/>
    <w:rsid w:val="00E2600D"/>
    <w:rsid w:val="00E306D3"/>
    <w:rsid w:val="00E32926"/>
    <w:rsid w:val="00E341A6"/>
    <w:rsid w:val="00E35941"/>
    <w:rsid w:val="00E40872"/>
    <w:rsid w:val="00E4129C"/>
    <w:rsid w:val="00E46B82"/>
    <w:rsid w:val="00E5235A"/>
    <w:rsid w:val="00E532D9"/>
    <w:rsid w:val="00E54504"/>
    <w:rsid w:val="00E572FC"/>
    <w:rsid w:val="00E60409"/>
    <w:rsid w:val="00E63707"/>
    <w:rsid w:val="00E707FE"/>
    <w:rsid w:val="00E73446"/>
    <w:rsid w:val="00E73CBB"/>
    <w:rsid w:val="00E74934"/>
    <w:rsid w:val="00E9015D"/>
    <w:rsid w:val="00E9098D"/>
    <w:rsid w:val="00E91ADB"/>
    <w:rsid w:val="00E929DC"/>
    <w:rsid w:val="00E96D83"/>
    <w:rsid w:val="00EA175B"/>
    <w:rsid w:val="00EA29AF"/>
    <w:rsid w:val="00EA4027"/>
    <w:rsid w:val="00EB09FB"/>
    <w:rsid w:val="00EB1CF4"/>
    <w:rsid w:val="00EB1FEB"/>
    <w:rsid w:val="00EB2D0E"/>
    <w:rsid w:val="00EB4EFA"/>
    <w:rsid w:val="00EB5923"/>
    <w:rsid w:val="00EB5F38"/>
    <w:rsid w:val="00EC27A8"/>
    <w:rsid w:val="00EC5A3A"/>
    <w:rsid w:val="00EE2A0C"/>
    <w:rsid w:val="00EE2A97"/>
    <w:rsid w:val="00EE6CFB"/>
    <w:rsid w:val="00EE7C0C"/>
    <w:rsid w:val="00EF0621"/>
    <w:rsid w:val="00EF1522"/>
    <w:rsid w:val="00EF1A53"/>
    <w:rsid w:val="00EF6FCF"/>
    <w:rsid w:val="00F0050B"/>
    <w:rsid w:val="00F00648"/>
    <w:rsid w:val="00F019EA"/>
    <w:rsid w:val="00F04C98"/>
    <w:rsid w:val="00F0770F"/>
    <w:rsid w:val="00F1534E"/>
    <w:rsid w:val="00F232DE"/>
    <w:rsid w:val="00F26520"/>
    <w:rsid w:val="00F3029C"/>
    <w:rsid w:val="00F3087C"/>
    <w:rsid w:val="00F33612"/>
    <w:rsid w:val="00F34049"/>
    <w:rsid w:val="00F36243"/>
    <w:rsid w:val="00F36D4D"/>
    <w:rsid w:val="00F478DC"/>
    <w:rsid w:val="00F53B7F"/>
    <w:rsid w:val="00F55E0D"/>
    <w:rsid w:val="00F636D5"/>
    <w:rsid w:val="00F649D3"/>
    <w:rsid w:val="00F74D7F"/>
    <w:rsid w:val="00F75DE5"/>
    <w:rsid w:val="00F8010A"/>
    <w:rsid w:val="00F80939"/>
    <w:rsid w:val="00F82BB2"/>
    <w:rsid w:val="00F87B60"/>
    <w:rsid w:val="00F956B7"/>
    <w:rsid w:val="00F97E44"/>
    <w:rsid w:val="00FA1D61"/>
    <w:rsid w:val="00FA45DE"/>
    <w:rsid w:val="00FA5C64"/>
    <w:rsid w:val="00FA71B5"/>
    <w:rsid w:val="00FB3E0C"/>
    <w:rsid w:val="00FB5E74"/>
    <w:rsid w:val="00FB7B25"/>
    <w:rsid w:val="00FC2473"/>
    <w:rsid w:val="00FC5EEC"/>
    <w:rsid w:val="00FC6636"/>
    <w:rsid w:val="00FD1EC9"/>
    <w:rsid w:val="00FD3E35"/>
    <w:rsid w:val="00FD412B"/>
    <w:rsid w:val="00FD4670"/>
    <w:rsid w:val="00FD7D93"/>
    <w:rsid w:val="00FE015B"/>
    <w:rsid w:val="00FE4404"/>
    <w:rsid w:val="00FE56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2  Lotus" w:eastAsia="Calibri" w:hAnsi="2  Lotus" w:cs="2  Lotus"/>
        <w:sz w:val="28"/>
        <w:szCs w:val="28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a">
    <w:name w:val="Normal"/>
    <w:aliases w:val="متن اصلي"/>
    <w:qFormat/>
    <w:rsid w:val="0023076A"/>
    <w:pPr>
      <w:bidi/>
      <w:spacing w:after="120" w:line="240" w:lineRule="auto"/>
      <w:ind w:firstLine="284"/>
      <w:contextualSpacing/>
      <w:jc w:val="both"/>
    </w:pPr>
  </w:style>
  <w:style w:type="paragraph" w:styleId="1">
    <w:name w:val="heading 1"/>
    <w:basedOn w:val="a"/>
    <w:next w:val="a"/>
    <w:link w:val="10"/>
    <w:autoRedefine/>
    <w:qFormat/>
    <w:rsid w:val="00D04000"/>
    <w:pPr>
      <w:keepNext/>
      <w:spacing w:before="240" w:after="0"/>
      <w:outlineLvl w:val="0"/>
    </w:pPr>
    <w:rPr>
      <w:rFonts w:ascii="Traditional Arabic" w:hAnsi="Traditional Arabic" w:cs="Traditional Arabic"/>
      <w:b/>
      <w:bCs/>
      <w:color w:val="FF0000"/>
      <w:kern w:val="32"/>
      <w:sz w:val="40"/>
      <w:szCs w:val="40"/>
      <w:lang w:bidi="ar-SA"/>
    </w:rPr>
  </w:style>
  <w:style w:type="paragraph" w:styleId="2">
    <w:name w:val="heading 2"/>
    <w:basedOn w:val="a"/>
    <w:next w:val="a"/>
    <w:link w:val="20"/>
    <w:autoRedefine/>
    <w:unhideWhenUsed/>
    <w:qFormat/>
    <w:rsid w:val="004C5F57"/>
    <w:pPr>
      <w:keepNext/>
      <w:keepLines/>
      <w:spacing w:before="200"/>
      <w:outlineLvl w:val="1"/>
    </w:pPr>
    <w:rPr>
      <w:rFonts w:ascii="IranNastaliq" w:eastAsiaTheme="majorEastAsia" w:hAnsi="IranNastaliq" w:cs="IranNastaliq"/>
      <w:b/>
      <w:bCs/>
      <w:color w:val="33CC33"/>
      <w:sz w:val="36"/>
      <w:szCs w:val="36"/>
      <w:lang w:bidi="ar-SA"/>
    </w:rPr>
  </w:style>
  <w:style w:type="paragraph" w:styleId="3">
    <w:name w:val="heading 3"/>
    <w:basedOn w:val="a"/>
    <w:next w:val="a"/>
    <w:link w:val="30"/>
    <w:autoRedefine/>
    <w:unhideWhenUsed/>
    <w:qFormat/>
    <w:rsid w:val="00726B49"/>
    <w:pPr>
      <w:keepNext/>
      <w:keepLines/>
      <w:spacing w:before="200"/>
      <w:jc w:val="left"/>
      <w:outlineLvl w:val="2"/>
    </w:pPr>
    <w:rPr>
      <w:rFonts w:ascii="IranNastaliq" w:eastAsiaTheme="majorEastAsia" w:hAnsi="IranNastaliq" w:cs="IranNastaliq"/>
      <w:b/>
      <w:bCs/>
      <w:color w:val="00B050"/>
      <w:sz w:val="36"/>
      <w:szCs w:val="36"/>
    </w:rPr>
  </w:style>
  <w:style w:type="paragraph" w:styleId="4">
    <w:name w:val="heading 4"/>
    <w:basedOn w:val="a"/>
    <w:next w:val="a"/>
    <w:link w:val="40"/>
    <w:autoRedefine/>
    <w:unhideWhenUsed/>
    <w:qFormat/>
    <w:rsid w:val="00031BCB"/>
    <w:pPr>
      <w:keepNext/>
      <w:keepLines/>
      <w:spacing w:before="200"/>
      <w:outlineLvl w:val="3"/>
    </w:pPr>
    <w:rPr>
      <w:rFonts w:ascii="IranNastaliq" w:eastAsiaTheme="majorEastAsia" w:hAnsi="IranNastaliq" w:cs="IranNastaliq"/>
      <w:b/>
      <w:bCs/>
      <w:color w:val="E36C0A" w:themeColor="accent6" w:themeShade="BF"/>
      <w:sz w:val="34"/>
      <w:szCs w:val="34"/>
    </w:rPr>
  </w:style>
  <w:style w:type="paragraph" w:styleId="5">
    <w:name w:val="heading 5"/>
    <w:basedOn w:val="a"/>
    <w:next w:val="a"/>
    <w:link w:val="50"/>
    <w:uiPriority w:val="9"/>
    <w:unhideWhenUsed/>
    <w:rsid w:val="00FD4670"/>
    <w:pPr>
      <w:keepNext/>
      <w:keepLines/>
      <w:spacing w:before="200"/>
      <w:outlineLvl w:val="4"/>
    </w:pPr>
    <w:rPr>
      <w:rFonts w:asciiTheme="majorHAnsi" w:eastAsiaTheme="majorEastAsia" w:hAnsiTheme="majorHAnsi" w:cs="IranNastaliq"/>
      <w:color w:val="7030A0"/>
    </w:rPr>
  </w:style>
  <w:style w:type="paragraph" w:styleId="6">
    <w:name w:val="heading 6"/>
    <w:basedOn w:val="a"/>
    <w:next w:val="a"/>
    <w:link w:val="60"/>
    <w:uiPriority w:val="9"/>
    <w:semiHidden/>
    <w:unhideWhenUsed/>
    <w:rsid w:val="006F6F4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عنوان 3 نویسه"/>
    <w:basedOn w:val="a0"/>
    <w:link w:val="3"/>
    <w:rsid w:val="00726B49"/>
    <w:rPr>
      <w:rFonts w:ascii="IranNastaliq" w:eastAsiaTheme="majorEastAsia" w:hAnsi="IranNastaliq" w:cs="IranNastaliq"/>
      <w:b/>
      <w:bCs/>
      <w:color w:val="00B050"/>
      <w:sz w:val="36"/>
      <w:szCs w:val="36"/>
    </w:rPr>
  </w:style>
  <w:style w:type="character" w:customStyle="1" w:styleId="10">
    <w:name w:val="عنوان 1 نویسه"/>
    <w:link w:val="1"/>
    <w:rsid w:val="00D04000"/>
    <w:rPr>
      <w:rFonts w:ascii="Traditional Arabic" w:hAnsi="Traditional Arabic" w:cs="Traditional Arabic"/>
      <w:b/>
      <w:bCs/>
      <w:color w:val="FF0000"/>
      <w:kern w:val="32"/>
      <w:sz w:val="40"/>
      <w:szCs w:val="40"/>
      <w:lang w:bidi="ar-SA"/>
    </w:rPr>
  </w:style>
  <w:style w:type="character" w:customStyle="1" w:styleId="20">
    <w:name w:val="عنوان 2 نویسه"/>
    <w:basedOn w:val="a0"/>
    <w:link w:val="2"/>
    <w:rsid w:val="004C5F57"/>
    <w:rPr>
      <w:rFonts w:ascii="IranNastaliq" w:eastAsiaTheme="majorEastAsia" w:hAnsi="IranNastaliq" w:cs="IranNastaliq"/>
      <w:b/>
      <w:bCs/>
      <w:color w:val="33CC33"/>
      <w:sz w:val="36"/>
      <w:szCs w:val="36"/>
      <w:lang w:bidi="ar-SA"/>
    </w:rPr>
  </w:style>
  <w:style w:type="character" w:customStyle="1" w:styleId="40">
    <w:name w:val="عنوان 4 نویسه"/>
    <w:basedOn w:val="a0"/>
    <w:link w:val="4"/>
    <w:rsid w:val="006D64F6"/>
    <w:rPr>
      <w:rFonts w:ascii="IranNastaliq" w:eastAsiaTheme="majorEastAsia" w:hAnsi="IranNastaliq" w:cs="IranNastaliq"/>
      <w:b/>
      <w:bCs/>
      <w:color w:val="E36C0A" w:themeColor="accent6" w:themeShade="BF"/>
      <w:sz w:val="34"/>
      <w:szCs w:val="34"/>
    </w:rPr>
  </w:style>
  <w:style w:type="character" w:customStyle="1" w:styleId="50">
    <w:name w:val="سرصفحه 5 نویسه"/>
    <w:basedOn w:val="a0"/>
    <w:link w:val="5"/>
    <w:uiPriority w:val="9"/>
    <w:rsid w:val="00FD4670"/>
    <w:rPr>
      <w:rFonts w:asciiTheme="majorHAnsi" w:eastAsiaTheme="majorEastAsia" w:hAnsiTheme="majorHAnsi" w:cs="IranNastaliq"/>
      <w:color w:val="7030A0"/>
      <w:szCs w:val="28"/>
    </w:rPr>
  </w:style>
  <w:style w:type="paragraph" w:customStyle="1" w:styleId="a3">
    <w:name w:val="علیه السلام در متن"/>
    <w:basedOn w:val="a"/>
    <w:link w:val="Char"/>
    <w:uiPriority w:val="1"/>
    <w:qFormat/>
    <w:rsid w:val="006C2300"/>
    <w:pPr>
      <w:ind w:left="1440"/>
    </w:pPr>
    <w:rPr>
      <w:rFonts w:ascii="Times New Roman" w:hAnsi="Times New Roman"/>
      <w:b/>
      <w:szCs w:val="22"/>
    </w:rPr>
  </w:style>
  <w:style w:type="character" w:customStyle="1" w:styleId="Char">
    <w:name w:val="علیه السلام در متن Char"/>
    <w:link w:val="a3"/>
    <w:uiPriority w:val="1"/>
    <w:rsid w:val="006D64F6"/>
    <w:rPr>
      <w:rFonts w:ascii="Times New Roman" w:eastAsia="Times New Roman" w:hAnsi="Times New Roman" w:cs="2  Lotus"/>
      <w:b/>
    </w:rPr>
  </w:style>
  <w:style w:type="paragraph" w:styleId="a4">
    <w:name w:val="header"/>
    <w:basedOn w:val="a"/>
    <w:link w:val="a5"/>
    <w:uiPriority w:val="99"/>
    <w:unhideWhenUsed/>
    <w:rsid w:val="00C60128"/>
    <w:pPr>
      <w:tabs>
        <w:tab w:val="center" w:pos="4513"/>
        <w:tab w:val="right" w:pos="9026"/>
      </w:tabs>
      <w:spacing w:after="0"/>
    </w:pPr>
  </w:style>
  <w:style w:type="character" w:customStyle="1" w:styleId="a5">
    <w:name w:val="سرصفحه نویسه"/>
    <w:basedOn w:val="a0"/>
    <w:link w:val="a4"/>
    <w:uiPriority w:val="99"/>
    <w:rsid w:val="00C60128"/>
    <w:rPr>
      <w:rFonts w:ascii="Calibri" w:eastAsia="Times New Roman" w:hAnsi="Calibri" w:cs="2  Lotus"/>
      <w:szCs w:val="28"/>
    </w:rPr>
  </w:style>
  <w:style w:type="paragraph" w:styleId="a6">
    <w:name w:val="footer"/>
    <w:basedOn w:val="a"/>
    <w:link w:val="a7"/>
    <w:uiPriority w:val="99"/>
    <w:unhideWhenUsed/>
    <w:rsid w:val="00C60128"/>
    <w:pPr>
      <w:tabs>
        <w:tab w:val="center" w:pos="4513"/>
        <w:tab w:val="right" w:pos="9026"/>
      </w:tabs>
      <w:spacing w:after="0"/>
    </w:pPr>
  </w:style>
  <w:style w:type="character" w:customStyle="1" w:styleId="a7">
    <w:name w:val="پانویس نویسه"/>
    <w:basedOn w:val="a0"/>
    <w:link w:val="a6"/>
    <w:uiPriority w:val="99"/>
    <w:rsid w:val="00C60128"/>
    <w:rPr>
      <w:rFonts w:ascii="Calibri" w:eastAsia="Times New Roman" w:hAnsi="Calibri" w:cs="2  Lotus"/>
      <w:szCs w:val="28"/>
    </w:rPr>
  </w:style>
  <w:style w:type="paragraph" w:styleId="a8">
    <w:name w:val="TOC Heading"/>
    <w:basedOn w:val="1"/>
    <w:next w:val="a"/>
    <w:uiPriority w:val="39"/>
    <w:unhideWhenUsed/>
    <w:rsid w:val="00F8010A"/>
    <w:pPr>
      <w:keepLines/>
      <w:spacing w:before="480" w:line="276" w:lineRule="auto"/>
      <w:ind w:firstLine="0"/>
      <w:contextualSpacing w:val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bidi="fa-IR"/>
    </w:rPr>
  </w:style>
  <w:style w:type="paragraph" w:styleId="11">
    <w:name w:val="toc 1"/>
    <w:basedOn w:val="a"/>
    <w:next w:val="a"/>
    <w:autoRedefine/>
    <w:uiPriority w:val="39"/>
    <w:unhideWhenUsed/>
    <w:rsid w:val="00F8010A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F8010A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F8010A"/>
    <w:pPr>
      <w:spacing w:after="100"/>
      <w:ind w:left="440"/>
    </w:pPr>
  </w:style>
  <w:style w:type="character" w:styleId="a9">
    <w:name w:val="Hyperlink"/>
    <w:basedOn w:val="a0"/>
    <w:uiPriority w:val="99"/>
    <w:unhideWhenUsed/>
    <w:rsid w:val="00F8010A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8010A"/>
    <w:pPr>
      <w:spacing w:after="0"/>
    </w:pPr>
    <w:rPr>
      <w:rFonts w:ascii="Tahoma" w:hAnsi="Tahoma" w:cs="Tahoma"/>
      <w:sz w:val="16"/>
      <w:szCs w:val="16"/>
    </w:rPr>
  </w:style>
  <w:style w:type="character" w:customStyle="1" w:styleId="ab">
    <w:name w:val="متن بادکنک نویسه"/>
    <w:basedOn w:val="a0"/>
    <w:link w:val="aa"/>
    <w:uiPriority w:val="99"/>
    <w:semiHidden/>
    <w:rsid w:val="00F8010A"/>
    <w:rPr>
      <w:rFonts w:ascii="Tahoma" w:eastAsia="Times New Roman" w:hAnsi="Tahoma" w:cs="Tahoma"/>
      <w:sz w:val="16"/>
      <w:szCs w:val="16"/>
    </w:rPr>
  </w:style>
  <w:style w:type="paragraph" w:styleId="41">
    <w:name w:val="toc 4"/>
    <w:basedOn w:val="a"/>
    <w:next w:val="a"/>
    <w:autoRedefine/>
    <w:uiPriority w:val="39"/>
    <w:unhideWhenUsed/>
    <w:rsid w:val="00F8010A"/>
    <w:pPr>
      <w:spacing w:after="100"/>
      <w:ind w:left="660"/>
    </w:pPr>
  </w:style>
  <w:style w:type="paragraph" w:styleId="ac">
    <w:name w:val="footnote text"/>
    <w:basedOn w:val="a"/>
    <w:link w:val="ad"/>
    <w:uiPriority w:val="99"/>
    <w:semiHidden/>
    <w:unhideWhenUsed/>
    <w:rsid w:val="00E011A3"/>
    <w:pPr>
      <w:spacing w:after="0"/>
    </w:pPr>
    <w:rPr>
      <w:sz w:val="20"/>
      <w:szCs w:val="20"/>
    </w:rPr>
  </w:style>
  <w:style w:type="character" w:customStyle="1" w:styleId="ad">
    <w:name w:val="متن پاورقی نویسه"/>
    <w:basedOn w:val="a0"/>
    <w:link w:val="ac"/>
    <w:uiPriority w:val="99"/>
    <w:semiHidden/>
    <w:rsid w:val="00E011A3"/>
    <w:rPr>
      <w:rFonts w:ascii="Calibri" w:eastAsia="Times New Roman" w:hAnsi="Calibri" w:cs="2  Lotus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E011A3"/>
    <w:rPr>
      <w:vertAlign w:val="superscript"/>
    </w:rPr>
  </w:style>
  <w:style w:type="paragraph" w:customStyle="1" w:styleId="51">
    <w:name w:val="عنوان5"/>
    <w:basedOn w:val="4"/>
    <w:next w:val="4"/>
    <w:autoRedefine/>
    <w:qFormat/>
    <w:rsid w:val="006D64F6"/>
    <w:rPr>
      <w:color w:val="990099"/>
      <w:sz w:val="32"/>
    </w:rPr>
  </w:style>
  <w:style w:type="paragraph" w:customStyle="1" w:styleId="61">
    <w:name w:val="عنوان6"/>
    <w:basedOn w:val="51"/>
    <w:autoRedefine/>
    <w:qFormat/>
    <w:rsid w:val="006D64F6"/>
    <w:rPr>
      <w:color w:val="006699"/>
      <w:sz w:val="30"/>
    </w:rPr>
  </w:style>
  <w:style w:type="paragraph" w:customStyle="1" w:styleId="7">
    <w:name w:val="عنوان7"/>
    <w:basedOn w:val="4"/>
    <w:autoRedefine/>
    <w:qFormat/>
    <w:rsid w:val="006D64F6"/>
    <w:rPr>
      <w:color w:val="0000CC"/>
      <w:sz w:val="28"/>
    </w:rPr>
  </w:style>
  <w:style w:type="paragraph" w:styleId="af">
    <w:name w:val="Title"/>
    <w:basedOn w:val="a"/>
    <w:next w:val="a"/>
    <w:link w:val="af0"/>
    <w:uiPriority w:val="10"/>
    <w:rsid w:val="00031BCB"/>
    <w:pPr>
      <w:pBdr>
        <w:bottom w:val="single" w:sz="8" w:space="4" w:color="4F81BD" w:themeColor="accent1"/>
      </w:pBdr>
      <w:spacing w:after="300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0">
    <w:name w:val="عنوان نویسه"/>
    <w:basedOn w:val="a0"/>
    <w:link w:val="af"/>
    <w:uiPriority w:val="10"/>
    <w:rsid w:val="00031B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1">
    <w:name w:val="List Paragraph"/>
    <w:basedOn w:val="a"/>
    <w:uiPriority w:val="34"/>
    <w:qFormat/>
    <w:rsid w:val="006875A2"/>
    <w:pPr>
      <w:ind w:left="720"/>
    </w:pPr>
  </w:style>
  <w:style w:type="paragraph" w:styleId="af2">
    <w:name w:val="No Spacing"/>
    <w:aliases w:val="متن عربي"/>
    <w:basedOn w:val="a"/>
    <w:link w:val="af3"/>
    <w:autoRedefine/>
    <w:uiPriority w:val="1"/>
    <w:qFormat/>
    <w:rsid w:val="00455083"/>
    <w:pPr>
      <w:spacing w:before="240"/>
      <w:jc w:val="lowKashida"/>
    </w:pPr>
    <w:rPr>
      <w:rFonts w:ascii="Times New Roman" w:eastAsia="2  Lotus" w:hAnsi="Times New Roman" w:cs="2  Badr"/>
      <w:szCs w:val="30"/>
    </w:rPr>
  </w:style>
  <w:style w:type="character" w:customStyle="1" w:styleId="af3">
    <w:name w:val="بی فاصله نویسه"/>
    <w:aliases w:val="متن عربي نویسه"/>
    <w:basedOn w:val="a0"/>
    <w:link w:val="af2"/>
    <w:uiPriority w:val="1"/>
    <w:rsid w:val="00455083"/>
    <w:rPr>
      <w:rFonts w:ascii="Times New Roman" w:eastAsia="2  Lotus" w:hAnsi="Times New Roman" w:cs="2  Badr"/>
      <w:szCs w:val="30"/>
    </w:rPr>
  </w:style>
  <w:style w:type="character" w:customStyle="1" w:styleId="60">
    <w:name w:val="سرصفحه 6 نویسه"/>
    <w:basedOn w:val="a0"/>
    <w:link w:val="6"/>
    <w:uiPriority w:val="9"/>
    <w:semiHidden/>
    <w:rsid w:val="006F6F4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52">
    <w:name w:val="toc 5"/>
    <w:basedOn w:val="a"/>
    <w:next w:val="a"/>
    <w:autoRedefine/>
    <w:uiPriority w:val="39"/>
    <w:unhideWhenUsed/>
    <w:rsid w:val="004C5F57"/>
    <w:pPr>
      <w:spacing w:after="100"/>
      <w:ind w:left="1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2  Lotus" w:eastAsia="Calibri" w:hAnsi="2  Lotus" w:cs="2  Lotus"/>
        <w:sz w:val="28"/>
        <w:szCs w:val="28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a">
    <w:name w:val="Normal"/>
    <w:aliases w:val="متن اصلي"/>
    <w:qFormat/>
    <w:rsid w:val="0023076A"/>
    <w:pPr>
      <w:bidi/>
      <w:spacing w:after="120" w:line="240" w:lineRule="auto"/>
      <w:ind w:firstLine="284"/>
      <w:contextualSpacing/>
      <w:jc w:val="both"/>
    </w:pPr>
  </w:style>
  <w:style w:type="paragraph" w:styleId="1">
    <w:name w:val="heading 1"/>
    <w:basedOn w:val="a"/>
    <w:next w:val="a"/>
    <w:link w:val="10"/>
    <w:autoRedefine/>
    <w:qFormat/>
    <w:rsid w:val="00D04000"/>
    <w:pPr>
      <w:keepNext/>
      <w:spacing w:before="240" w:after="0"/>
      <w:outlineLvl w:val="0"/>
    </w:pPr>
    <w:rPr>
      <w:rFonts w:ascii="Traditional Arabic" w:hAnsi="Traditional Arabic" w:cs="Traditional Arabic"/>
      <w:b/>
      <w:bCs/>
      <w:color w:val="FF0000"/>
      <w:kern w:val="32"/>
      <w:sz w:val="40"/>
      <w:szCs w:val="40"/>
      <w:lang w:bidi="ar-SA"/>
    </w:rPr>
  </w:style>
  <w:style w:type="paragraph" w:styleId="2">
    <w:name w:val="heading 2"/>
    <w:basedOn w:val="a"/>
    <w:next w:val="a"/>
    <w:link w:val="20"/>
    <w:autoRedefine/>
    <w:unhideWhenUsed/>
    <w:qFormat/>
    <w:rsid w:val="004C5F57"/>
    <w:pPr>
      <w:keepNext/>
      <w:keepLines/>
      <w:spacing w:before="200"/>
      <w:outlineLvl w:val="1"/>
    </w:pPr>
    <w:rPr>
      <w:rFonts w:ascii="IranNastaliq" w:eastAsiaTheme="majorEastAsia" w:hAnsi="IranNastaliq" w:cs="IranNastaliq"/>
      <w:b/>
      <w:bCs/>
      <w:color w:val="33CC33"/>
      <w:sz w:val="36"/>
      <w:szCs w:val="36"/>
      <w:lang w:bidi="ar-SA"/>
    </w:rPr>
  </w:style>
  <w:style w:type="paragraph" w:styleId="3">
    <w:name w:val="heading 3"/>
    <w:basedOn w:val="a"/>
    <w:next w:val="a"/>
    <w:link w:val="30"/>
    <w:autoRedefine/>
    <w:unhideWhenUsed/>
    <w:qFormat/>
    <w:rsid w:val="00726B49"/>
    <w:pPr>
      <w:keepNext/>
      <w:keepLines/>
      <w:spacing w:before="200"/>
      <w:jc w:val="left"/>
      <w:outlineLvl w:val="2"/>
    </w:pPr>
    <w:rPr>
      <w:rFonts w:ascii="IranNastaliq" w:eastAsiaTheme="majorEastAsia" w:hAnsi="IranNastaliq" w:cs="IranNastaliq"/>
      <w:b/>
      <w:bCs/>
      <w:color w:val="00B050"/>
      <w:sz w:val="36"/>
      <w:szCs w:val="36"/>
    </w:rPr>
  </w:style>
  <w:style w:type="paragraph" w:styleId="4">
    <w:name w:val="heading 4"/>
    <w:basedOn w:val="a"/>
    <w:next w:val="a"/>
    <w:link w:val="40"/>
    <w:autoRedefine/>
    <w:unhideWhenUsed/>
    <w:qFormat/>
    <w:rsid w:val="00031BCB"/>
    <w:pPr>
      <w:keepNext/>
      <w:keepLines/>
      <w:spacing w:before="200"/>
      <w:outlineLvl w:val="3"/>
    </w:pPr>
    <w:rPr>
      <w:rFonts w:ascii="IranNastaliq" w:eastAsiaTheme="majorEastAsia" w:hAnsi="IranNastaliq" w:cs="IranNastaliq"/>
      <w:b/>
      <w:bCs/>
      <w:color w:val="E36C0A" w:themeColor="accent6" w:themeShade="BF"/>
      <w:sz w:val="34"/>
      <w:szCs w:val="34"/>
    </w:rPr>
  </w:style>
  <w:style w:type="paragraph" w:styleId="5">
    <w:name w:val="heading 5"/>
    <w:basedOn w:val="a"/>
    <w:next w:val="a"/>
    <w:link w:val="50"/>
    <w:uiPriority w:val="9"/>
    <w:unhideWhenUsed/>
    <w:rsid w:val="00FD4670"/>
    <w:pPr>
      <w:keepNext/>
      <w:keepLines/>
      <w:spacing w:before="200"/>
      <w:outlineLvl w:val="4"/>
    </w:pPr>
    <w:rPr>
      <w:rFonts w:asciiTheme="majorHAnsi" w:eastAsiaTheme="majorEastAsia" w:hAnsiTheme="majorHAnsi" w:cs="IranNastaliq"/>
      <w:color w:val="7030A0"/>
    </w:rPr>
  </w:style>
  <w:style w:type="paragraph" w:styleId="6">
    <w:name w:val="heading 6"/>
    <w:basedOn w:val="a"/>
    <w:next w:val="a"/>
    <w:link w:val="60"/>
    <w:uiPriority w:val="9"/>
    <w:semiHidden/>
    <w:unhideWhenUsed/>
    <w:rsid w:val="006F6F4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عنوان 3 نویسه"/>
    <w:basedOn w:val="a0"/>
    <w:link w:val="3"/>
    <w:rsid w:val="00726B49"/>
    <w:rPr>
      <w:rFonts w:ascii="IranNastaliq" w:eastAsiaTheme="majorEastAsia" w:hAnsi="IranNastaliq" w:cs="IranNastaliq"/>
      <w:b/>
      <w:bCs/>
      <w:color w:val="00B050"/>
      <w:sz w:val="36"/>
      <w:szCs w:val="36"/>
    </w:rPr>
  </w:style>
  <w:style w:type="character" w:customStyle="1" w:styleId="10">
    <w:name w:val="عنوان 1 نویسه"/>
    <w:link w:val="1"/>
    <w:rsid w:val="00D04000"/>
    <w:rPr>
      <w:rFonts w:ascii="Traditional Arabic" w:hAnsi="Traditional Arabic" w:cs="Traditional Arabic"/>
      <w:b/>
      <w:bCs/>
      <w:color w:val="FF0000"/>
      <w:kern w:val="32"/>
      <w:sz w:val="40"/>
      <w:szCs w:val="40"/>
      <w:lang w:bidi="ar-SA"/>
    </w:rPr>
  </w:style>
  <w:style w:type="character" w:customStyle="1" w:styleId="20">
    <w:name w:val="عنوان 2 نویسه"/>
    <w:basedOn w:val="a0"/>
    <w:link w:val="2"/>
    <w:rsid w:val="004C5F57"/>
    <w:rPr>
      <w:rFonts w:ascii="IranNastaliq" w:eastAsiaTheme="majorEastAsia" w:hAnsi="IranNastaliq" w:cs="IranNastaliq"/>
      <w:b/>
      <w:bCs/>
      <w:color w:val="33CC33"/>
      <w:sz w:val="36"/>
      <w:szCs w:val="36"/>
      <w:lang w:bidi="ar-SA"/>
    </w:rPr>
  </w:style>
  <w:style w:type="character" w:customStyle="1" w:styleId="40">
    <w:name w:val="عنوان 4 نویسه"/>
    <w:basedOn w:val="a0"/>
    <w:link w:val="4"/>
    <w:rsid w:val="006D64F6"/>
    <w:rPr>
      <w:rFonts w:ascii="IranNastaliq" w:eastAsiaTheme="majorEastAsia" w:hAnsi="IranNastaliq" w:cs="IranNastaliq"/>
      <w:b/>
      <w:bCs/>
      <w:color w:val="E36C0A" w:themeColor="accent6" w:themeShade="BF"/>
      <w:sz w:val="34"/>
      <w:szCs w:val="34"/>
    </w:rPr>
  </w:style>
  <w:style w:type="character" w:customStyle="1" w:styleId="50">
    <w:name w:val="سرصفحه 5 نویسه"/>
    <w:basedOn w:val="a0"/>
    <w:link w:val="5"/>
    <w:uiPriority w:val="9"/>
    <w:rsid w:val="00FD4670"/>
    <w:rPr>
      <w:rFonts w:asciiTheme="majorHAnsi" w:eastAsiaTheme="majorEastAsia" w:hAnsiTheme="majorHAnsi" w:cs="IranNastaliq"/>
      <w:color w:val="7030A0"/>
      <w:szCs w:val="28"/>
    </w:rPr>
  </w:style>
  <w:style w:type="paragraph" w:customStyle="1" w:styleId="a3">
    <w:name w:val="علیه السلام در متن"/>
    <w:basedOn w:val="a"/>
    <w:link w:val="Char"/>
    <w:uiPriority w:val="1"/>
    <w:qFormat/>
    <w:rsid w:val="006C2300"/>
    <w:pPr>
      <w:ind w:left="1440"/>
    </w:pPr>
    <w:rPr>
      <w:rFonts w:ascii="Times New Roman" w:hAnsi="Times New Roman"/>
      <w:b/>
      <w:szCs w:val="22"/>
    </w:rPr>
  </w:style>
  <w:style w:type="character" w:customStyle="1" w:styleId="Char">
    <w:name w:val="علیه السلام در متن Char"/>
    <w:link w:val="a3"/>
    <w:uiPriority w:val="1"/>
    <w:rsid w:val="006D64F6"/>
    <w:rPr>
      <w:rFonts w:ascii="Times New Roman" w:eastAsia="Times New Roman" w:hAnsi="Times New Roman" w:cs="2  Lotus"/>
      <w:b/>
    </w:rPr>
  </w:style>
  <w:style w:type="paragraph" w:styleId="a4">
    <w:name w:val="header"/>
    <w:basedOn w:val="a"/>
    <w:link w:val="a5"/>
    <w:uiPriority w:val="99"/>
    <w:unhideWhenUsed/>
    <w:rsid w:val="00C60128"/>
    <w:pPr>
      <w:tabs>
        <w:tab w:val="center" w:pos="4513"/>
        <w:tab w:val="right" w:pos="9026"/>
      </w:tabs>
      <w:spacing w:after="0"/>
    </w:pPr>
  </w:style>
  <w:style w:type="character" w:customStyle="1" w:styleId="a5">
    <w:name w:val="سرصفحه نویسه"/>
    <w:basedOn w:val="a0"/>
    <w:link w:val="a4"/>
    <w:uiPriority w:val="99"/>
    <w:rsid w:val="00C60128"/>
    <w:rPr>
      <w:rFonts w:ascii="Calibri" w:eastAsia="Times New Roman" w:hAnsi="Calibri" w:cs="2  Lotus"/>
      <w:szCs w:val="28"/>
    </w:rPr>
  </w:style>
  <w:style w:type="paragraph" w:styleId="a6">
    <w:name w:val="footer"/>
    <w:basedOn w:val="a"/>
    <w:link w:val="a7"/>
    <w:uiPriority w:val="99"/>
    <w:unhideWhenUsed/>
    <w:rsid w:val="00C60128"/>
    <w:pPr>
      <w:tabs>
        <w:tab w:val="center" w:pos="4513"/>
        <w:tab w:val="right" w:pos="9026"/>
      </w:tabs>
      <w:spacing w:after="0"/>
    </w:pPr>
  </w:style>
  <w:style w:type="character" w:customStyle="1" w:styleId="a7">
    <w:name w:val="پانویس نویسه"/>
    <w:basedOn w:val="a0"/>
    <w:link w:val="a6"/>
    <w:uiPriority w:val="99"/>
    <w:rsid w:val="00C60128"/>
    <w:rPr>
      <w:rFonts w:ascii="Calibri" w:eastAsia="Times New Roman" w:hAnsi="Calibri" w:cs="2  Lotus"/>
      <w:szCs w:val="28"/>
    </w:rPr>
  </w:style>
  <w:style w:type="paragraph" w:styleId="a8">
    <w:name w:val="TOC Heading"/>
    <w:basedOn w:val="1"/>
    <w:next w:val="a"/>
    <w:uiPriority w:val="39"/>
    <w:unhideWhenUsed/>
    <w:rsid w:val="00F8010A"/>
    <w:pPr>
      <w:keepLines/>
      <w:spacing w:before="480" w:line="276" w:lineRule="auto"/>
      <w:ind w:firstLine="0"/>
      <w:contextualSpacing w:val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bidi="fa-IR"/>
    </w:rPr>
  </w:style>
  <w:style w:type="paragraph" w:styleId="11">
    <w:name w:val="toc 1"/>
    <w:basedOn w:val="a"/>
    <w:next w:val="a"/>
    <w:autoRedefine/>
    <w:uiPriority w:val="39"/>
    <w:unhideWhenUsed/>
    <w:rsid w:val="00F8010A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F8010A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F8010A"/>
    <w:pPr>
      <w:spacing w:after="100"/>
      <w:ind w:left="440"/>
    </w:pPr>
  </w:style>
  <w:style w:type="character" w:styleId="a9">
    <w:name w:val="Hyperlink"/>
    <w:basedOn w:val="a0"/>
    <w:uiPriority w:val="99"/>
    <w:unhideWhenUsed/>
    <w:rsid w:val="00F8010A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8010A"/>
    <w:pPr>
      <w:spacing w:after="0"/>
    </w:pPr>
    <w:rPr>
      <w:rFonts w:ascii="Tahoma" w:hAnsi="Tahoma" w:cs="Tahoma"/>
      <w:sz w:val="16"/>
      <w:szCs w:val="16"/>
    </w:rPr>
  </w:style>
  <w:style w:type="character" w:customStyle="1" w:styleId="ab">
    <w:name w:val="متن بادکنک نویسه"/>
    <w:basedOn w:val="a0"/>
    <w:link w:val="aa"/>
    <w:uiPriority w:val="99"/>
    <w:semiHidden/>
    <w:rsid w:val="00F8010A"/>
    <w:rPr>
      <w:rFonts w:ascii="Tahoma" w:eastAsia="Times New Roman" w:hAnsi="Tahoma" w:cs="Tahoma"/>
      <w:sz w:val="16"/>
      <w:szCs w:val="16"/>
    </w:rPr>
  </w:style>
  <w:style w:type="paragraph" w:styleId="41">
    <w:name w:val="toc 4"/>
    <w:basedOn w:val="a"/>
    <w:next w:val="a"/>
    <w:autoRedefine/>
    <w:uiPriority w:val="39"/>
    <w:unhideWhenUsed/>
    <w:rsid w:val="00F8010A"/>
    <w:pPr>
      <w:spacing w:after="100"/>
      <w:ind w:left="660"/>
    </w:pPr>
  </w:style>
  <w:style w:type="paragraph" w:styleId="ac">
    <w:name w:val="footnote text"/>
    <w:basedOn w:val="a"/>
    <w:link w:val="ad"/>
    <w:uiPriority w:val="99"/>
    <w:semiHidden/>
    <w:unhideWhenUsed/>
    <w:rsid w:val="00E011A3"/>
    <w:pPr>
      <w:spacing w:after="0"/>
    </w:pPr>
    <w:rPr>
      <w:sz w:val="20"/>
      <w:szCs w:val="20"/>
    </w:rPr>
  </w:style>
  <w:style w:type="character" w:customStyle="1" w:styleId="ad">
    <w:name w:val="متن پاورقی نویسه"/>
    <w:basedOn w:val="a0"/>
    <w:link w:val="ac"/>
    <w:uiPriority w:val="99"/>
    <w:semiHidden/>
    <w:rsid w:val="00E011A3"/>
    <w:rPr>
      <w:rFonts w:ascii="Calibri" w:eastAsia="Times New Roman" w:hAnsi="Calibri" w:cs="2  Lotus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E011A3"/>
    <w:rPr>
      <w:vertAlign w:val="superscript"/>
    </w:rPr>
  </w:style>
  <w:style w:type="paragraph" w:customStyle="1" w:styleId="51">
    <w:name w:val="عنوان5"/>
    <w:basedOn w:val="4"/>
    <w:next w:val="4"/>
    <w:autoRedefine/>
    <w:qFormat/>
    <w:rsid w:val="006D64F6"/>
    <w:rPr>
      <w:color w:val="990099"/>
      <w:sz w:val="32"/>
    </w:rPr>
  </w:style>
  <w:style w:type="paragraph" w:customStyle="1" w:styleId="61">
    <w:name w:val="عنوان6"/>
    <w:basedOn w:val="51"/>
    <w:autoRedefine/>
    <w:qFormat/>
    <w:rsid w:val="006D64F6"/>
    <w:rPr>
      <w:color w:val="006699"/>
      <w:sz w:val="30"/>
    </w:rPr>
  </w:style>
  <w:style w:type="paragraph" w:customStyle="1" w:styleId="7">
    <w:name w:val="عنوان7"/>
    <w:basedOn w:val="4"/>
    <w:autoRedefine/>
    <w:qFormat/>
    <w:rsid w:val="006D64F6"/>
    <w:rPr>
      <w:color w:val="0000CC"/>
      <w:sz w:val="28"/>
    </w:rPr>
  </w:style>
  <w:style w:type="paragraph" w:styleId="af">
    <w:name w:val="Title"/>
    <w:basedOn w:val="a"/>
    <w:next w:val="a"/>
    <w:link w:val="af0"/>
    <w:uiPriority w:val="10"/>
    <w:rsid w:val="00031BCB"/>
    <w:pPr>
      <w:pBdr>
        <w:bottom w:val="single" w:sz="8" w:space="4" w:color="4F81BD" w:themeColor="accent1"/>
      </w:pBdr>
      <w:spacing w:after="300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0">
    <w:name w:val="عنوان نویسه"/>
    <w:basedOn w:val="a0"/>
    <w:link w:val="af"/>
    <w:uiPriority w:val="10"/>
    <w:rsid w:val="00031B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1">
    <w:name w:val="List Paragraph"/>
    <w:basedOn w:val="a"/>
    <w:uiPriority w:val="34"/>
    <w:qFormat/>
    <w:rsid w:val="006875A2"/>
    <w:pPr>
      <w:ind w:left="720"/>
    </w:pPr>
  </w:style>
  <w:style w:type="paragraph" w:styleId="af2">
    <w:name w:val="No Spacing"/>
    <w:aliases w:val="متن عربي"/>
    <w:basedOn w:val="a"/>
    <w:link w:val="af3"/>
    <w:autoRedefine/>
    <w:uiPriority w:val="1"/>
    <w:qFormat/>
    <w:rsid w:val="00455083"/>
    <w:pPr>
      <w:spacing w:before="240"/>
      <w:jc w:val="lowKashida"/>
    </w:pPr>
    <w:rPr>
      <w:rFonts w:ascii="Times New Roman" w:eastAsia="2  Lotus" w:hAnsi="Times New Roman" w:cs="2  Badr"/>
      <w:szCs w:val="30"/>
    </w:rPr>
  </w:style>
  <w:style w:type="character" w:customStyle="1" w:styleId="af3">
    <w:name w:val="بی فاصله نویسه"/>
    <w:aliases w:val="متن عربي نویسه"/>
    <w:basedOn w:val="a0"/>
    <w:link w:val="af2"/>
    <w:uiPriority w:val="1"/>
    <w:rsid w:val="00455083"/>
    <w:rPr>
      <w:rFonts w:ascii="Times New Roman" w:eastAsia="2  Lotus" w:hAnsi="Times New Roman" w:cs="2  Badr"/>
      <w:szCs w:val="30"/>
    </w:rPr>
  </w:style>
  <w:style w:type="character" w:customStyle="1" w:styleId="60">
    <w:name w:val="سرصفحه 6 نویسه"/>
    <w:basedOn w:val="a0"/>
    <w:link w:val="6"/>
    <w:uiPriority w:val="9"/>
    <w:semiHidden/>
    <w:rsid w:val="006F6F4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52">
    <w:name w:val="toc 5"/>
    <w:basedOn w:val="a"/>
    <w:next w:val="a"/>
    <w:autoRedefine/>
    <w:uiPriority w:val="39"/>
    <w:unhideWhenUsed/>
    <w:rsid w:val="004C5F57"/>
    <w:pPr>
      <w:spacing w:after="100"/>
      <w:ind w:left="1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90510-C7CE-4DA6-868C-776DF59D4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5</Pages>
  <Words>1785</Words>
  <Characters>10181</Characters>
  <Application>Microsoft Office Word</Application>
  <DocSecurity>0</DocSecurity>
  <Lines>84</Lines>
  <Paragraphs>23</Paragraphs>
  <ScaleCrop>false</ScaleCrop>
  <HeadingPairs>
    <vt:vector size="2" baseType="variant">
      <vt:variant>
        <vt:lpstr>عنوان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11943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mahdi</dc:creator>
  <cp:lastModifiedBy>eshragh</cp:lastModifiedBy>
  <cp:revision>14</cp:revision>
  <dcterms:created xsi:type="dcterms:W3CDTF">2013-10-08T01:08:00Z</dcterms:created>
  <dcterms:modified xsi:type="dcterms:W3CDTF">2013-10-30T08:04:00Z</dcterms:modified>
</cp:coreProperties>
</file>