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21F6" w:rsidRPr="00FA2E31" w:rsidRDefault="009E3CBF" w:rsidP="00FA2E31">
      <w:pPr>
        <w:pStyle w:val="11"/>
        <w:rPr>
          <w:rFonts w:eastAsiaTheme="minorEastAsia"/>
          <w:noProof/>
          <w:sz w:val="22"/>
          <w:szCs w:val="22"/>
          <w:rtl/>
        </w:rPr>
      </w:pPr>
      <w:r w:rsidRPr="00FA2E31">
        <w:rPr>
          <w:rtl/>
        </w:rPr>
        <w:fldChar w:fldCharType="begin"/>
      </w:r>
      <w:r w:rsidR="001B21F6" w:rsidRPr="00FA2E31">
        <w:instrText>TOC</w:instrText>
      </w:r>
      <w:r w:rsidR="001B21F6" w:rsidRPr="00FA2E31">
        <w:rPr>
          <w:rtl/>
        </w:rPr>
        <w:instrText xml:space="preserve"> \</w:instrText>
      </w:r>
      <w:r w:rsidR="001B21F6" w:rsidRPr="00FA2E31">
        <w:instrText>o \h \z \u</w:instrText>
      </w:r>
      <w:r w:rsidRPr="00FA2E31">
        <w:rPr>
          <w:rtl/>
        </w:rPr>
        <w:fldChar w:fldCharType="end"/>
      </w:r>
      <w:r w:rsidR="001B21F6" w:rsidRPr="00FA2E31">
        <w:rPr>
          <w:rtl/>
        </w:rPr>
        <w:t>بسم الله الرحمن الرحیم</w:t>
      </w:r>
    </w:p>
    <w:p w:rsidR="00FA2E31" w:rsidRPr="0081088C" w:rsidRDefault="00FA2E31" w:rsidP="00FA2E31">
      <w:pPr>
        <w:pStyle w:val="2"/>
        <w:rPr>
          <w:rFonts w:ascii="Traditional Arabic" w:hAnsi="Traditional Arabic" w:cs="Traditional Arabic"/>
          <w:color w:val="FF0000"/>
          <w:sz w:val="36"/>
          <w:szCs w:val="36"/>
          <w:rtl/>
        </w:rPr>
      </w:pPr>
      <w:bookmarkStart w:id="1" w:name="_Toc368973637"/>
      <w:bookmarkStart w:id="2" w:name="_Toc369067133"/>
      <w:bookmarkStart w:id="3" w:name="_Toc371521768"/>
      <w:r w:rsidRPr="0081088C">
        <w:rPr>
          <w:rFonts w:ascii="Traditional Arabic" w:hAnsi="Traditional Arabic" w:cs="Traditional Arabic" w:hint="cs"/>
          <w:color w:val="FF0000"/>
          <w:rtl/>
        </w:rPr>
        <w:t xml:space="preserve">موضوع: </w:t>
      </w:r>
      <w:bookmarkEnd w:id="1"/>
      <w:r w:rsidRPr="0081088C">
        <w:rPr>
          <w:rFonts w:ascii="Traditional Arabic" w:hAnsi="Traditional Arabic" w:cs="Traditional Arabic" w:hint="cs"/>
          <w:color w:val="auto"/>
          <w:rtl/>
        </w:rPr>
        <w:t>احکام / امربه معروف و نهی از منکر</w:t>
      </w:r>
    </w:p>
    <w:bookmarkEnd w:id="2"/>
    <w:bookmarkEnd w:id="3"/>
    <w:p w:rsidR="00C470A0" w:rsidRPr="00FA2E31" w:rsidRDefault="00C470A0" w:rsidP="00C470A0">
      <w:pPr>
        <w:pStyle w:val="2"/>
        <w:rPr>
          <w:rFonts w:ascii="Traditional Arabic" w:hAnsi="Traditional Arabic" w:cs="Traditional Arabic"/>
          <w:color w:val="FF0000"/>
          <w:rtl/>
        </w:rPr>
      </w:pPr>
      <w:r w:rsidRPr="00FA2E31">
        <w:rPr>
          <w:rFonts w:ascii="Traditional Arabic" w:hAnsi="Traditional Arabic" w:cs="Traditional Arabic" w:hint="cs"/>
          <w:color w:val="FF0000"/>
          <w:rtl/>
        </w:rPr>
        <w:t>فصل دوم؛ کیفیات حکم «امر به معروف و نهی از منکر»</w:t>
      </w:r>
    </w:p>
    <w:p w:rsidR="00C470A0" w:rsidRPr="00FA2E31" w:rsidRDefault="00C470A0" w:rsidP="00C470A0">
      <w:pPr>
        <w:pStyle w:val="3"/>
        <w:rPr>
          <w:rFonts w:ascii="Traditional Arabic" w:hAnsi="Traditional Arabic" w:cs="Traditional Arabic"/>
          <w:color w:val="FF0000"/>
          <w:rtl/>
        </w:rPr>
      </w:pPr>
      <w:r w:rsidRPr="00FA2E31">
        <w:rPr>
          <w:rFonts w:ascii="Traditional Arabic" w:hAnsi="Traditional Arabic" w:cs="Traditional Arabic" w:hint="cs"/>
          <w:color w:val="FF0000"/>
          <w:rtl/>
        </w:rPr>
        <w:t>وجوب عینی یا کفائی «امر به معروف و نهی از منکر»</w:t>
      </w:r>
    </w:p>
    <w:p w:rsidR="00C470A0" w:rsidRPr="00FA2E31" w:rsidRDefault="00C470A0" w:rsidP="00C470A0">
      <w:pPr>
        <w:ind w:left="283" w:firstLine="0"/>
        <w:rPr>
          <w:rFonts w:ascii="Traditional Arabic" w:hAnsi="Traditional Arabic" w:cs="Traditional Arabic"/>
          <w:rtl/>
        </w:rPr>
      </w:pPr>
      <w:r w:rsidRPr="00FA2E31">
        <w:rPr>
          <w:rFonts w:ascii="Traditional Arabic" w:hAnsi="Traditional Arabic" w:cs="Traditional Arabic" w:hint="cs"/>
          <w:rtl/>
        </w:rPr>
        <w:t xml:space="preserve">موضوع دوم از مبحث </w:t>
      </w:r>
      <w:r w:rsidR="008E6430" w:rsidRPr="00FA2E31">
        <w:rPr>
          <w:rFonts w:ascii="Traditional Arabic" w:hAnsi="Traditional Arabic" w:cs="Traditional Arabic" w:hint="cs"/>
          <w:rtl/>
        </w:rPr>
        <w:t>کیفیات حکم امر به معروف و نهی از منکر</w:t>
      </w:r>
      <w:r w:rsidRPr="00FA2E31">
        <w:rPr>
          <w:rFonts w:ascii="Traditional Arabic" w:hAnsi="Traditional Arabic" w:cs="Traditional Arabic" w:hint="cs"/>
          <w:rtl/>
        </w:rPr>
        <w:t>،</w:t>
      </w:r>
      <w:r w:rsidR="008E6430" w:rsidRPr="00FA2E31">
        <w:rPr>
          <w:rFonts w:ascii="Traditional Arabic" w:hAnsi="Traditional Arabic" w:cs="Traditional Arabic" w:hint="cs"/>
          <w:rtl/>
        </w:rPr>
        <w:t xml:space="preserve"> کفائیت و عینیت </w:t>
      </w:r>
      <w:r w:rsidRPr="00FA2E31">
        <w:rPr>
          <w:rFonts w:ascii="Traditional Arabic" w:hAnsi="Traditional Arabic" w:cs="Traditional Arabic" w:hint="cs"/>
          <w:rtl/>
        </w:rPr>
        <w:t xml:space="preserve">آن </w:t>
      </w:r>
      <w:r w:rsidR="005256C7" w:rsidRPr="00FA2E31">
        <w:rPr>
          <w:rFonts w:ascii="Traditional Arabic" w:hAnsi="Traditional Arabic" w:cs="Traditional Arabic" w:hint="cs"/>
          <w:rtl/>
        </w:rPr>
        <w:t xml:space="preserve">بود؛ در ذیل </w:t>
      </w:r>
      <w:r w:rsidRPr="00FA2E31">
        <w:rPr>
          <w:rFonts w:ascii="Traditional Arabic" w:hAnsi="Traditional Arabic" w:cs="Traditional Arabic" w:hint="cs"/>
          <w:rtl/>
        </w:rPr>
        <w:t>این موضوع</w:t>
      </w:r>
      <w:r w:rsidR="005256C7" w:rsidRPr="00FA2E31">
        <w:rPr>
          <w:rFonts w:ascii="Traditional Arabic" w:hAnsi="Traditional Arabic" w:cs="Traditional Arabic" w:hint="cs"/>
          <w:rtl/>
        </w:rPr>
        <w:t xml:space="preserve"> نکته</w:t>
      </w:r>
      <w:r w:rsidR="005256C7" w:rsidRPr="00FA2E31">
        <w:rPr>
          <w:rFonts w:ascii="Traditional Arabic" w:hAnsi="Traditional Arabic" w:cs="Traditional Arabic"/>
          <w:rtl/>
        </w:rPr>
        <w:softHyphen/>
      </w:r>
      <w:r w:rsidR="008E6430" w:rsidRPr="00FA2E31">
        <w:rPr>
          <w:rFonts w:ascii="Traditional Arabic" w:hAnsi="Traditional Arabic" w:cs="Traditional Arabic" w:hint="cs"/>
          <w:rtl/>
        </w:rPr>
        <w:t xml:space="preserve">ای </w:t>
      </w:r>
      <w:r w:rsidRPr="00FA2E31">
        <w:rPr>
          <w:rFonts w:ascii="Traditional Arabic" w:hAnsi="Traditional Arabic" w:cs="Traditional Arabic" w:hint="cs"/>
          <w:rtl/>
        </w:rPr>
        <w:t>را</w:t>
      </w:r>
      <w:r w:rsidR="008E6430" w:rsidRPr="00FA2E31">
        <w:rPr>
          <w:rFonts w:ascii="Traditional Arabic" w:hAnsi="Traditional Arabic" w:cs="Traditional Arabic" w:hint="cs"/>
          <w:rtl/>
        </w:rPr>
        <w:t xml:space="preserve"> یادآوری </w:t>
      </w:r>
      <w:r w:rsidRPr="00FA2E31">
        <w:rPr>
          <w:rFonts w:ascii="Traditional Arabic" w:hAnsi="Traditional Arabic" w:cs="Traditional Arabic" w:hint="cs"/>
          <w:rtl/>
        </w:rPr>
        <w:t>می</w:t>
      </w:r>
      <w:r w:rsidRPr="00FA2E31">
        <w:rPr>
          <w:rFonts w:ascii="Traditional Arabic" w:hAnsi="Traditional Arabic" w:cs="Traditional Arabic" w:hint="cs"/>
          <w:rtl/>
        </w:rPr>
        <w:softHyphen/>
      </w:r>
      <w:r w:rsidR="008E6430" w:rsidRPr="00FA2E31">
        <w:rPr>
          <w:rFonts w:ascii="Traditional Arabic" w:hAnsi="Traditional Arabic" w:cs="Traditional Arabic" w:hint="cs"/>
          <w:rtl/>
        </w:rPr>
        <w:t>کنیم</w:t>
      </w:r>
      <w:r w:rsidRPr="00FA2E31">
        <w:rPr>
          <w:rFonts w:ascii="Traditional Arabic" w:hAnsi="Traditional Arabic" w:cs="Traditional Arabic" w:hint="cs"/>
          <w:rtl/>
        </w:rPr>
        <w:t>؛</w:t>
      </w:r>
    </w:p>
    <w:p w:rsidR="00C470A0" w:rsidRPr="00FA2E31" w:rsidRDefault="00C470A0" w:rsidP="00C470A0">
      <w:pPr>
        <w:pStyle w:val="4"/>
        <w:rPr>
          <w:rFonts w:ascii="Traditional Arabic" w:hAnsi="Traditional Arabic" w:cs="Traditional Arabic"/>
          <w:color w:val="FF0000"/>
          <w:rtl/>
        </w:rPr>
      </w:pPr>
      <w:r w:rsidRPr="00FA2E31">
        <w:rPr>
          <w:rFonts w:ascii="Traditional Arabic" w:hAnsi="Traditional Arabic" w:cs="Traditional Arabic" w:hint="cs"/>
          <w:color w:val="FF0000"/>
          <w:rtl/>
        </w:rPr>
        <w:t>چگونگی سقوط تکلیف کفائی و عینی</w:t>
      </w:r>
    </w:p>
    <w:p w:rsidR="00C470A0" w:rsidRPr="00FA2E31" w:rsidRDefault="008E6430" w:rsidP="00C470A0">
      <w:pPr>
        <w:ind w:left="283" w:firstLine="0"/>
        <w:rPr>
          <w:rFonts w:ascii="Traditional Arabic" w:hAnsi="Traditional Arabic" w:cs="Traditional Arabic"/>
          <w:rtl/>
        </w:rPr>
      </w:pPr>
      <w:r w:rsidRPr="00FA2E31">
        <w:rPr>
          <w:rFonts w:ascii="Traditional Arabic" w:hAnsi="Traditional Arabic" w:cs="Traditional Arabic" w:hint="cs"/>
          <w:rtl/>
        </w:rPr>
        <w:t xml:space="preserve">واجبات از یک منظر </w:t>
      </w:r>
      <w:r w:rsidR="00C470A0" w:rsidRPr="00FA2E31">
        <w:rPr>
          <w:rFonts w:ascii="Traditional Arabic" w:hAnsi="Traditional Arabic" w:cs="Traditional Arabic" w:hint="cs"/>
          <w:rtl/>
        </w:rPr>
        <w:t xml:space="preserve">به دو قسم </w:t>
      </w:r>
      <w:r w:rsidRPr="00FA2E31">
        <w:rPr>
          <w:rFonts w:ascii="Traditional Arabic" w:hAnsi="Traditional Arabic" w:cs="Traditional Arabic" w:hint="cs"/>
          <w:rtl/>
        </w:rPr>
        <w:t>تقسیم می</w:t>
      </w:r>
      <w:r w:rsidR="005256C7" w:rsidRPr="00FA2E31">
        <w:rPr>
          <w:rFonts w:ascii="Traditional Arabic" w:hAnsi="Traditional Arabic" w:cs="Traditional Arabic"/>
          <w:rtl/>
        </w:rPr>
        <w:softHyphen/>
      </w:r>
      <w:r w:rsidR="00C470A0" w:rsidRPr="00FA2E31">
        <w:rPr>
          <w:rFonts w:ascii="Traditional Arabic" w:hAnsi="Traditional Arabic" w:cs="Traditional Arabic" w:hint="cs"/>
          <w:rtl/>
        </w:rPr>
        <w:t xml:space="preserve">شوند: </w:t>
      </w:r>
    </w:p>
    <w:p w:rsidR="00C470A0" w:rsidRPr="00FA2E31" w:rsidRDefault="00C470A0" w:rsidP="00C470A0">
      <w:pPr>
        <w:pStyle w:val="af1"/>
        <w:numPr>
          <w:ilvl w:val="0"/>
          <w:numId w:val="14"/>
        </w:numPr>
        <w:rPr>
          <w:rFonts w:ascii="Traditional Arabic" w:hAnsi="Traditional Arabic" w:cs="Traditional Arabic"/>
        </w:rPr>
      </w:pPr>
      <w:r w:rsidRPr="00FA2E31">
        <w:rPr>
          <w:rFonts w:ascii="Traditional Arabic" w:hAnsi="Traditional Arabic" w:cs="Traditional Arabic" w:hint="cs"/>
          <w:rtl/>
        </w:rPr>
        <w:t>واجب</w:t>
      </w:r>
      <w:r w:rsidR="008E6430" w:rsidRPr="00FA2E31">
        <w:rPr>
          <w:rFonts w:ascii="Traditional Arabic" w:hAnsi="Traditional Arabic" w:cs="Traditional Arabic" w:hint="cs"/>
          <w:rtl/>
        </w:rPr>
        <w:t>اتی که یسقط بفعل الغیر</w:t>
      </w:r>
      <w:r w:rsidRPr="00FA2E31">
        <w:rPr>
          <w:rFonts w:ascii="Traditional Arabic" w:hAnsi="Traditional Arabic" w:cs="Traditional Arabic" w:hint="cs"/>
          <w:rtl/>
        </w:rPr>
        <w:t>؛</w:t>
      </w:r>
      <w:r w:rsidR="008E6430" w:rsidRPr="00FA2E31">
        <w:rPr>
          <w:rFonts w:ascii="Traditional Arabic" w:hAnsi="Traditional Arabic" w:cs="Traditional Arabic" w:hint="cs"/>
          <w:rtl/>
        </w:rPr>
        <w:t xml:space="preserve"> </w:t>
      </w:r>
    </w:p>
    <w:p w:rsidR="00C470A0" w:rsidRPr="00FA2E31" w:rsidRDefault="00C470A0" w:rsidP="00C470A0">
      <w:pPr>
        <w:pStyle w:val="af1"/>
        <w:numPr>
          <w:ilvl w:val="0"/>
          <w:numId w:val="14"/>
        </w:numPr>
        <w:rPr>
          <w:rFonts w:ascii="Traditional Arabic" w:hAnsi="Traditional Arabic" w:cs="Traditional Arabic"/>
        </w:rPr>
      </w:pPr>
      <w:r w:rsidRPr="00FA2E31">
        <w:rPr>
          <w:rFonts w:ascii="Traditional Arabic" w:hAnsi="Traditional Arabic" w:cs="Traditional Arabic" w:hint="cs"/>
          <w:rtl/>
        </w:rPr>
        <w:t xml:space="preserve">واجباتی که </w:t>
      </w:r>
      <w:r w:rsidR="008E6430" w:rsidRPr="00FA2E31">
        <w:rPr>
          <w:rFonts w:ascii="Traditional Arabic" w:hAnsi="Traditional Arabic" w:cs="Traditional Arabic" w:hint="cs"/>
          <w:rtl/>
        </w:rPr>
        <w:t>لا یسقط بفعل الغیر</w:t>
      </w:r>
      <w:r w:rsidRPr="00FA2E31">
        <w:rPr>
          <w:rFonts w:ascii="Traditional Arabic" w:hAnsi="Traditional Arabic" w:cs="Traditional Arabic" w:hint="cs"/>
          <w:rtl/>
        </w:rPr>
        <w:t>؛</w:t>
      </w:r>
      <w:r w:rsidR="008E6430" w:rsidRPr="00FA2E31">
        <w:rPr>
          <w:rFonts w:ascii="Traditional Arabic" w:hAnsi="Traditional Arabic" w:cs="Traditional Arabic" w:hint="cs"/>
          <w:rtl/>
        </w:rPr>
        <w:t xml:space="preserve"> </w:t>
      </w:r>
    </w:p>
    <w:p w:rsidR="00C470A0" w:rsidRPr="00FA2E31" w:rsidRDefault="008E6430" w:rsidP="00C470A0">
      <w:pPr>
        <w:ind w:left="283" w:firstLine="0"/>
        <w:rPr>
          <w:rFonts w:ascii="Traditional Arabic" w:hAnsi="Traditional Arabic" w:cs="Traditional Arabic"/>
          <w:rtl/>
        </w:rPr>
      </w:pPr>
      <w:r w:rsidRPr="00FA2E31">
        <w:rPr>
          <w:rFonts w:ascii="Traditional Arabic" w:hAnsi="Traditional Arabic" w:cs="Traditional Arabic" w:hint="cs"/>
          <w:rtl/>
        </w:rPr>
        <w:t>این تقسیم غیر از تقسیم به کفایی و عینی است؛ در تقسیم به کفایی و عینی خطاب شمول دارد</w:t>
      </w:r>
      <w:r w:rsidR="00C470A0"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C470A0" w:rsidRPr="00FA2E31" w:rsidRDefault="008E6430" w:rsidP="00C470A0">
      <w:pPr>
        <w:pStyle w:val="af1"/>
        <w:numPr>
          <w:ilvl w:val="0"/>
          <w:numId w:val="15"/>
        </w:numPr>
        <w:rPr>
          <w:rFonts w:ascii="Traditional Arabic" w:hAnsi="Traditional Arabic" w:cs="Traditional Arabic"/>
        </w:rPr>
      </w:pPr>
      <w:r w:rsidRPr="00FA2E31">
        <w:rPr>
          <w:rFonts w:ascii="Traditional Arabic" w:hAnsi="Traditional Arabic" w:cs="Traditional Arabic" w:hint="cs"/>
          <w:rtl/>
        </w:rPr>
        <w:t xml:space="preserve">در </w:t>
      </w:r>
      <w:r w:rsidR="00C470A0" w:rsidRPr="00FA2E31">
        <w:rPr>
          <w:rFonts w:ascii="Traditional Arabic" w:hAnsi="Traditional Arabic" w:cs="Traditional Arabic" w:hint="cs"/>
          <w:rtl/>
        </w:rPr>
        <w:t xml:space="preserve">واجبات </w:t>
      </w:r>
      <w:r w:rsidRPr="00FA2E31">
        <w:rPr>
          <w:rFonts w:ascii="Traditional Arabic" w:hAnsi="Traditional Arabic" w:cs="Traditional Arabic" w:hint="cs"/>
          <w:rtl/>
        </w:rPr>
        <w:t>عینی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 xml:space="preserve">گوییم </w:t>
      </w:r>
      <w:r w:rsidR="00C470A0" w:rsidRPr="00FA2E31">
        <w:rPr>
          <w:rFonts w:ascii="Traditional Arabic" w:hAnsi="Traditional Arabic" w:cs="Traditional Arabic" w:hint="cs"/>
          <w:rtl/>
        </w:rPr>
        <w:t>تمام</w:t>
      </w:r>
      <w:r w:rsidRPr="00FA2E31">
        <w:rPr>
          <w:rFonts w:ascii="Traditional Arabic" w:hAnsi="Traditional Arabic" w:cs="Traditional Arabic" w:hint="cs"/>
          <w:rtl/>
        </w:rPr>
        <w:t xml:space="preserve"> آحاد مخاطبین </w:t>
      </w:r>
      <w:r w:rsidR="00C470A0" w:rsidRPr="00FA2E31">
        <w:rPr>
          <w:rFonts w:ascii="Traditional Arabic" w:hAnsi="Traditional Arabic" w:cs="Traditional Arabic" w:hint="cs"/>
          <w:rtl/>
        </w:rPr>
        <w:t>با قطع نظر از دیگران مکلف هستند؛</w:t>
      </w:r>
      <w:r w:rsidRPr="00FA2E31">
        <w:rPr>
          <w:rFonts w:ascii="Traditional Arabic" w:hAnsi="Traditional Arabic" w:cs="Traditional Arabic" w:hint="cs"/>
          <w:rtl/>
        </w:rPr>
        <w:t xml:space="preserve"> </w:t>
      </w:r>
    </w:p>
    <w:p w:rsidR="00C470A0" w:rsidRPr="00FA2E31" w:rsidRDefault="008E6430" w:rsidP="00C470A0">
      <w:pPr>
        <w:pStyle w:val="af1"/>
        <w:numPr>
          <w:ilvl w:val="0"/>
          <w:numId w:val="15"/>
        </w:numPr>
        <w:rPr>
          <w:rFonts w:ascii="Traditional Arabic" w:hAnsi="Traditional Arabic" w:cs="Traditional Arabic"/>
        </w:rPr>
      </w:pPr>
      <w:r w:rsidRPr="00FA2E31">
        <w:rPr>
          <w:rFonts w:ascii="Traditional Arabic" w:hAnsi="Traditional Arabic" w:cs="Traditional Arabic" w:hint="cs"/>
          <w:rtl/>
        </w:rPr>
        <w:t>در کفایی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گوییم هر کدام مکلف است ولی مشروط به اینکه دیگران نیاورند و اگر دیگری که مخاطب به این تکلیف است بیاورد ساقط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شود</w:t>
      </w:r>
      <w:r w:rsidR="00C470A0"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380B3C" w:rsidRPr="00FA2E31" w:rsidRDefault="008E6430" w:rsidP="00A41BCE">
      <w:pPr>
        <w:ind w:left="283" w:firstLine="0"/>
        <w:rPr>
          <w:rFonts w:ascii="Traditional Arabic" w:hAnsi="Traditional Arabic" w:cs="Traditional Arabic"/>
          <w:rtl/>
        </w:rPr>
      </w:pPr>
      <w:r w:rsidRPr="00FA2E31">
        <w:rPr>
          <w:rFonts w:ascii="Traditional Arabic" w:hAnsi="Traditional Arabic" w:cs="Traditional Arabic" w:hint="cs"/>
          <w:rtl/>
        </w:rPr>
        <w:t>اما معمولاً این طور است که واجبات کفائیه ویژگی دیگر نیز دارند و آن این است که اگر آن عمل به واسطه کسی که مکلف نیست انجام شود باز هم آن تکلیف ساقط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شود، حال یا بر اساس حادثه</w:t>
      </w:r>
      <w:r w:rsidR="00C470A0" w:rsidRPr="00FA2E31">
        <w:rPr>
          <w:rFonts w:ascii="Traditional Arabic" w:hAnsi="Traditional Arabic" w:cs="Traditional Arabic"/>
          <w:rtl/>
        </w:rPr>
        <w:softHyphen/>
      </w:r>
      <w:r w:rsidR="00C470A0" w:rsidRPr="00FA2E31">
        <w:rPr>
          <w:rFonts w:ascii="Traditional Arabic" w:hAnsi="Traditional Arabic" w:cs="Traditional Arabic" w:hint="cs"/>
          <w:rtl/>
        </w:rPr>
        <w:t>ای</w:t>
      </w:r>
      <w:r w:rsidRPr="00FA2E31">
        <w:rPr>
          <w:rFonts w:ascii="Traditional Arabic" w:hAnsi="Traditional Arabic" w:cs="Traditional Arabic" w:hint="cs"/>
          <w:rtl/>
        </w:rPr>
        <w:t xml:space="preserve"> طبیعی، یا توسط </w:t>
      </w:r>
      <w:r w:rsidR="00C470A0" w:rsidRPr="00FA2E31">
        <w:rPr>
          <w:rFonts w:ascii="Traditional Arabic" w:hAnsi="Traditional Arabic" w:cs="Traditional Arabic" w:hint="cs"/>
          <w:rtl/>
        </w:rPr>
        <w:t>فردی</w:t>
      </w:r>
      <w:r w:rsidRPr="00FA2E31">
        <w:rPr>
          <w:rFonts w:ascii="Traditional Arabic" w:hAnsi="Traditional Arabic" w:cs="Traditional Arabic" w:hint="cs"/>
          <w:rtl/>
        </w:rPr>
        <w:t xml:space="preserve"> مجنون، یا توسط صغیر، باز هم تکلیف از </w:t>
      </w:r>
      <w:r w:rsidR="00C470A0" w:rsidRPr="00FA2E31">
        <w:rPr>
          <w:rFonts w:ascii="Traditional Arabic" w:hAnsi="Traditional Arabic" w:cs="Traditional Arabic" w:hint="cs"/>
          <w:rtl/>
        </w:rPr>
        <w:t xml:space="preserve">تمام </w:t>
      </w:r>
      <w:r w:rsidRPr="00FA2E31">
        <w:rPr>
          <w:rFonts w:ascii="Traditional Arabic" w:hAnsi="Traditional Arabic" w:cs="Traditional Arabic" w:hint="cs"/>
          <w:rtl/>
        </w:rPr>
        <w:t>مکلف</w:t>
      </w:r>
      <w:r w:rsidR="00C470A0" w:rsidRPr="00FA2E31">
        <w:rPr>
          <w:rFonts w:ascii="Traditional Arabic" w:hAnsi="Traditional Arabic" w:cs="Traditional Arabic" w:hint="cs"/>
          <w:rtl/>
        </w:rPr>
        <w:t>ین</w:t>
      </w:r>
      <w:r w:rsidR="00A41BCE" w:rsidRPr="00FA2E31">
        <w:rPr>
          <w:rFonts w:ascii="Traditional Arabic" w:hAnsi="Traditional Arabic" w:cs="Traditional Arabic" w:hint="cs"/>
          <w:rtl/>
        </w:rPr>
        <w:t xml:space="preserve"> به این واجب کفایی </w:t>
      </w:r>
      <w:r w:rsidRPr="00FA2E31">
        <w:rPr>
          <w:rFonts w:ascii="Traditional Arabic" w:hAnsi="Traditional Arabic" w:cs="Traditional Arabic" w:hint="cs"/>
          <w:rtl/>
        </w:rPr>
        <w:t>ساقط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شود. غالباً این</w:t>
      </w:r>
      <w:r w:rsidR="00A41BCE" w:rsidRPr="00FA2E31">
        <w:rPr>
          <w:rFonts w:ascii="Traditional Arabic" w:hAnsi="Traditional Arabic" w:cs="Traditional Arabic" w:hint="cs"/>
          <w:rtl/>
        </w:rPr>
        <w:t xml:space="preserve"> </w:t>
      </w:r>
      <w:r w:rsidRPr="00FA2E31">
        <w:rPr>
          <w:rFonts w:ascii="Traditional Arabic" w:hAnsi="Traditional Arabic" w:cs="Traditional Arabic" w:hint="cs"/>
          <w:rtl/>
        </w:rPr>
        <w:t>طور است که در تکالیف کفایی همان</w:t>
      </w:r>
      <w:r w:rsidR="00A41BCE" w:rsidRPr="00FA2E31">
        <w:rPr>
          <w:rFonts w:ascii="Traditional Arabic" w:hAnsi="Traditional Arabic" w:cs="Traditional Arabic" w:hint="cs"/>
          <w:rtl/>
        </w:rPr>
        <w:t xml:space="preserve"> </w:t>
      </w:r>
      <w:r w:rsidRPr="00FA2E31">
        <w:rPr>
          <w:rFonts w:ascii="Traditional Arabic" w:hAnsi="Traditional Arabic" w:cs="Traditional Arabic" w:hint="cs"/>
          <w:rtl/>
        </w:rPr>
        <w:t xml:space="preserve">طور که </w:t>
      </w:r>
      <w:r w:rsidR="00A41BCE" w:rsidRPr="00FA2E31">
        <w:rPr>
          <w:rFonts w:ascii="Traditional Arabic" w:hAnsi="Traditional Arabic" w:cs="Traditional Arabic" w:hint="cs"/>
          <w:rtl/>
        </w:rPr>
        <w:t xml:space="preserve">با انجام مکلفی </w:t>
      </w:r>
      <w:r w:rsidRPr="00FA2E31">
        <w:rPr>
          <w:rFonts w:ascii="Traditional Arabic" w:hAnsi="Traditional Arabic" w:cs="Traditional Arabic" w:hint="cs"/>
          <w:rtl/>
        </w:rPr>
        <w:t xml:space="preserve">از </w:t>
      </w:r>
      <w:r w:rsidR="00A41BCE" w:rsidRPr="00FA2E31">
        <w:rPr>
          <w:rFonts w:ascii="Traditional Arabic" w:hAnsi="Traditional Arabic" w:cs="Traditional Arabic" w:hint="cs"/>
          <w:rtl/>
        </w:rPr>
        <w:t>عهده تمام</w:t>
      </w:r>
      <w:r w:rsidRPr="00FA2E31">
        <w:rPr>
          <w:rFonts w:ascii="Traditional Arabic" w:hAnsi="Traditional Arabic" w:cs="Traditional Arabic" w:hint="cs"/>
          <w:rtl/>
        </w:rPr>
        <w:t xml:space="preserve"> مکلفین </w:t>
      </w:r>
      <w:r w:rsidR="00A41BCE" w:rsidRPr="00FA2E31">
        <w:rPr>
          <w:rFonts w:ascii="Traditional Arabic" w:hAnsi="Traditional Arabic" w:cs="Traditional Arabic" w:hint="cs"/>
          <w:rtl/>
        </w:rPr>
        <w:t>ساقط می</w:t>
      </w:r>
      <w:r w:rsidR="00A41BCE" w:rsidRPr="00FA2E31">
        <w:rPr>
          <w:rFonts w:ascii="Traditional Arabic" w:hAnsi="Traditional Arabic" w:cs="Traditional Arabic" w:hint="cs"/>
          <w:rtl/>
        </w:rPr>
        <w:softHyphen/>
        <w:t>شود</w:t>
      </w:r>
      <w:r w:rsidRPr="00FA2E31">
        <w:rPr>
          <w:rFonts w:ascii="Traditional Arabic" w:hAnsi="Traditional Arabic" w:cs="Traditional Arabic" w:hint="cs"/>
          <w:rtl/>
        </w:rPr>
        <w:t>، همین</w:t>
      </w:r>
      <w:r w:rsidR="00A41BCE" w:rsidRPr="00FA2E31">
        <w:rPr>
          <w:rFonts w:ascii="Traditional Arabic" w:hAnsi="Traditional Arabic" w:cs="Traditional Arabic" w:hint="cs"/>
          <w:rtl/>
        </w:rPr>
        <w:t xml:space="preserve"> </w:t>
      </w:r>
      <w:r w:rsidRPr="00FA2E31">
        <w:rPr>
          <w:rFonts w:ascii="Traditional Arabic" w:hAnsi="Traditional Arabic" w:cs="Traditional Arabic" w:hint="cs"/>
          <w:rtl/>
        </w:rPr>
        <w:t>طور ب</w:t>
      </w:r>
      <w:r w:rsidR="00A41BCE" w:rsidRPr="00FA2E31">
        <w:rPr>
          <w:rFonts w:ascii="Traditional Arabic" w:hAnsi="Traditional Arabic" w:cs="Traditional Arabic" w:hint="cs"/>
          <w:rtl/>
        </w:rPr>
        <w:t xml:space="preserve">ا </w:t>
      </w:r>
      <w:r w:rsidRPr="00FA2E31">
        <w:rPr>
          <w:rFonts w:ascii="Traditional Arabic" w:hAnsi="Traditional Arabic" w:cs="Traditional Arabic" w:hint="cs"/>
          <w:rtl/>
        </w:rPr>
        <w:t xml:space="preserve">فعل </w:t>
      </w:r>
      <w:r w:rsidR="00A41BCE" w:rsidRPr="00FA2E31">
        <w:rPr>
          <w:rFonts w:ascii="Traditional Arabic" w:hAnsi="Traditional Arabic" w:cs="Traditional Arabic" w:hint="cs"/>
          <w:rtl/>
        </w:rPr>
        <w:t xml:space="preserve">فرد </w:t>
      </w:r>
      <w:r w:rsidRPr="00FA2E31">
        <w:rPr>
          <w:rFonts w:ascii="Traditional Arabic" w:hAnsi="Traditional Arabic" w:cs="Traditional Arabic" w:hint="cs"/>
          <w:rtl/>
        </w:rPr>
        <w:t>غیر مکلف</w:t>
      </w:r>
      <w:r w:rsidR="00A41BCE" w:rsidRPr="00FA2E31">
        <w:rPr>
          <w:rFonts w:ascii="Traditional Arabic" w:hAnsi="Traditional Arabic" w:cs="Traditional Arabic" w:hint="cs"/>
          <w:rtl/>
        </w:rPr>
        <w:t xml:space="preserve"> نیز ساقط می</w:t>
      </w:r>
      <w:r w:rsidR="00A41BCE" w:rsidRPr="00FA2E31">
        <w:rPr>
          <w:rFonts w:ascii="Traditional Arabic" w:hAnsi="Traditional Arabic" w:cs="Traditional Arabic" w:hint="cs"/>
          <w:rtl/>
        </w:rPr>
        <w:softHyphen/>
        <w:t>شود</w:t>
      </w:r>
      <w:r w:rsidR="007C0989" w:rsidRPr="00FA2E31">
        <w:rPr>
          <w:rFonts w:ascii="Traditional Arabic" w:hAnsi="Traditional Arabic" w:cs="Traditional Arabic" w:hint="cs"/>
          <w:rtl/>
        </w:rPr>
        <w:t xml:space="preserve">، در فقه تربیتی نیز در </w:t>
      </w:r>
      <w:r w:rsidR="00A41BCE" w:rsidRPr="00FA2E31">
        <w:rPr>
          <w:rFonts w:ascii="Traditional Arabic" w:hAnsi="Traditional Arabic" w:cs="Traditional Arabic" w:hint="cs"/>
          <w:rtl/>
        </w:rPr>
        <w:t>بسیاری موارد</w:t>
      </w:r>
      <w:r w:rsidR="007C0989" w:rsidRPr="00FA2E31">
        <w:rPr>
          <w:rFonts w:ascii="Traditional Arabic" w:hAnsi="Traditional Arabic" w:cs="Traditional Arabic" w:hint="cs"/>
          <w:rtl/>
        </w:rPr>
        <w:t xml:space="preserve"> این را می</w:t>
      </w:r>
      <w:r w:rsidR="005256C7" w:rsidRPr="00FA2E31">
        <w:rPr>
          <w:rFonts w:ascii="Traditional Arabic" w:hAnsi="Traditional Arabic" w:cs="Traditional Arabic"/>
          <w:rtl/>
        </w:rPr>
        <w:softHyphen/>
      </w:r>
      <w:r w:rsidR="007C0989" w:rsidRPr="00FA2E31">
        <w:rPr>
          <w:rFonts w:ascii="Traditional Arabic" w:hAnsi="Traditional Arabic" w:cs="Traditional Arabic" w:hint="cs"/>
          <w:rtl/>
        </w:rPr>
        <w:t>گفتیم که عمل</w:t>
      </w:r>
      <w:r w:rsidR="00A41BCE" w:rsidRPr="00FA2E31">
        <w:rPr>
          <w:rFonts w:ascii="Traditional Arabic" w:hAnsi="Traditional Arabic" w:cs="Traditional Arabic" w:hint="cs"/>
          <w:rtl/>
        </w:rPr>
        <w:t>ی</w:t>
      </w:r>
      <w:r w:rsidR="007C0989" w:rsidRPr="00FA2E31">
        <w:rPr>
          <w:rFonts w:ascii="Traditional Arabic" w:hAnsi="Traditional Arabic" w:cs="Traditional Arabic" w:hint="cs"/>
          <w:rtl/>
        </w:rPr>
        <w:t xml:space="preserve"> تربیتی </w:t>
      </w:r>
      <w:r w:rsidR="00A41BCE" w:rsidRPr="00FA2E31">
        <w:rPr>
          <w:rFonts w:ascii="Traditional Arabic" w:hAnsi="Traditional Arabic" w:cs="Traditional Arabic" w:hint="cs"/>
          <w:rtl/>
        </w:rPr>
        <w:t xml:space="preserve">که </w:t>
      </w:r>
      <w:r w:rsidR="007C0989" w:rsidRPr="00FA2E31">
        <w:rPr>
          <w:rFonts w:ascii="Traditional Arabic" w:hAnsi="Traditional Arabic" w:cs="Traditional Arabic" w:hint="cs"/>
          <w:rtl/>
        </w:rPr>
        <w:t xml:space="preserve">وظیفه پدر و مادر است </w:t>
      </w:r>
      <w:r w:rsidR="00A41BCE" w:rsidRPr="00FA2E31">
        <w:rPr>
          <w:rFonts w:ascii="Traditional Arabic" w:hAnsi="Traditional Arabic" w:cs="Traditional Arabic" w:hint="cs"/>
          <w:rtl/>
        </w:rPr>
        <w:t xml:space="preserve">به طوری که </w:t>
      </w:r>
      <w:r w:rsidR="007C0989" w:rsidRPr="00FA2E31">
        <w:rPr>
          <w:rFonts w:ascii="Traditional Arabic" w:hAnsi="Traditional Arabic" w:cs="Traditional Arabic" w:hint="cs"/>
          <w:rtl/>
        </w:rPr>
        <w:t xml:space="preserve">به دیگری خطاب نشده است، ولی اگر دیگری اقدام کند از </w:t>
      </w:r>
      <w:r w:rsidR="00A41BCE" w:rsidRPr="00FA2E31">
        <w:rPr>
          <w:rFonts w:ascii="Traditional Arabic" w:hAnsi="Traditional Arabic" w:cs="Traditional Arabic" w:hint="cs"/>
          <w:rtl/>
        </w:rPr>
        <w:t>پدر و مادر</w:t>
      </w:r>
      <w:r w:rsidR="007C0989" w:rsidRPr="00FA2E31">
        <w:rPr>
          <w:rFonts w:ascii="Traditional Arabic" w:hAnsi="Traditional Arabic" w:cs="Traditional Arabic" w:hint="cs"/>
          <w:rtl/>
        </w:rPr>
        <w:t xml:space="preserve"> ساقط می</w:t>
      </w:r>
      <w:r w:rsidR="005256C7" w:rsidRPr="00FA2E31">
        <w:rPr>
          <w:rFonts w:ascii="Traditional Arabic" w:hAnsi="Traditional Arabic" w:cs="Traditional Arabic"/>
          <w:rtl/>
        </w:rPr>
        <w:softHyphen/>
      </w:r>
      <w:r w:rsidR="007C0989" w:rsidRPr="00FA2E31">
        <w:rPr>
          <w:rFonts w:ascii="Traditional Arabic" w:hAnsi="Traditional Arabic" w:cs="Traditional Arabic" w:hint="cs"/>
          <w:rtl/>
        </w:rPr>
        <w:t>شود.</w:t>
      </w:r>
    </w:p>
    <w:p w:rsidR="00A41BCE" w:rsidRPr="00FA2E31" w:rsidRDefault="00A41BCE" w:rsidP="00A41BCE">
      <w:pPr>
        <w:pStyle w:val="3"/>
        <w:rPr>
          <w:rFonts w:ascii="Traditional Arabic" w:hAnsi="Traditional Arabic" w:cs="Traditional Arabic"/>
          <w:color w:val="FF0000"/>
          <w:rtl/>
        </w:rPr>
      </w:pPr>
      <w:r w:rsidRPr="00FA2E31">
        <w:rPr>
          <w:rFonts w:ascii="Traditional Arabic" w:hAnsi="Traditional Arabic" w:cs="Traditional Arabic" w:hint="cs"/>
          <w:color w:val="FF0000"/>
          <w:rtl/>
        </w:rPr>
        <w:t>وجوب توصلی یا تعبدی «امر به معروف و نهی از منکر»</w:t>
      </w:r>
    </w:p>
    <w:p w:rsidR="00660311" w:rsidRPr="00FA2E31" w:rsidRDefault="007C0989" w:rsidP="00660311">
      <w:pPr>
        <w:ind w:left="283" w:firstLine="0"/>
        <w:rPr>
          <w:rFonts w:ascii="Traditional Arabic" w:hAnsi="Traditional Arabic" w:cs="Traditional Arabic"/>
          <w:rtl/>
        </w:rPr>
      </w:pPr>
      <w:r w:rsidRPr="00FA2E31">
        <w:rPr>
          <w:rFonts w:ascii="Traditional Arabic" w:hAnsi="Traditional Arabic" w:cs="Traditional Arabic" w:hint="cs"/>
          <w:rtl/>
        </w:rPr>
        <w:t xml:space="preserve">بحث سوم تقسیم جایگاه امر به معروف و نهی از منکر در تقسیم واجب به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و تعبدی است؛ سوال </w:t>
      </w:r>
      <w:r w:rsidR="00A41BCE" w:rsidRPr="00FA2E31">
        <w:rPr>
          <w:rFonts w:ascii="Traditional Arabic" w:hAnsi="Traditional Arabic" w:cs="Traditional Arabic" w:hint="cs"/>
          <w:rtl/>
        </w:rPr>
        <w:t xml:space="preserve">این </w:t>
      </w:r>
      <w:r w:rsidRPr="00FA2E31">
        <w:rPr>
          <w:rFonts w:ascii="Traditional Arabic" w:hAnsi="Traditional Arabic" w:cs="Traditional Arabic" w:hint="cs"/>
          <w:rtl/>
        </w:rPr>
        <w:t xml:space="preserve">است که این تکلیفی که در امر به معروف و نهی از منکر آمده است </w:t>
      </w:r>
      <w:r w:rsidR="00660311" w:rsidRPr="00FA2E31">
        <w:rPr>
          <w:rFonts w:ascii="Traditional Arabic" w:hAnsi="Traditional Arabic" w:cs="Traditional Arabic" w:hint="cs"/>
          <w:rtl/>
        </w:rPr>
        <w:t>«</w:t>
      </w:r>
      <w:r w:rsidR="00660311" w:rsidRPr="00FA2E31">
        <w:rPr>
          <w:rStyle w:val="Char"/>
          <w:rFonts w:ascii="Traditional Arabic" w:hAnsi="Traditional Arabic" w:cs="Traditional Arabic" w:hint="cs"/>
          <w:rtl/>
        </w:rPr>
        <w:t>وَ لْتَكُنْ مِنْكُمْ أُمَّةٌ يَدْعُونَ إِلَى الْخَيْرِ وَ يَأْمُرُونَ بِالْمَعْرُوفِ وَ يَنْهَوْنَ عَنِ الْمُنْكَرِ</w:t>
      </w:r>
      <w:r w:rsidR="00660311" w:rsidRPr="00FA2E31">
        <w:rPr>
          <w:rFonts w:ascii="Traditional Arabic" w:hAnsi="Traditional Arabic" w:cs="Traditional Arabic" w:hint="cs"/>
          <w:rtl/>
        </w:rPr>
        <w:t>»</w:t>
      </w:r>
      <w:r w:rsidR="00660311" w:rsidRPr="00FA2E31">
        <w:rPr>
          <w:rStyle w:val="ae"/>
          <w:rFonts w:ascii="Traditional Arabic" w:hAnsi="Traditional Arabic" w:cs="Traditional Arabic"/>
          <w:rtl/>
        </w:rPr>
        <w:footnoteReference w:id="1"/>
      </w:r>
      <w:r w:rsidRPr="00FA2E31">
        <w:rPr>
          <w:rFonts w:ascii="Traditional Arabic" w:hAnsi="Traditional Arabic" w:cs="Traditional Arabic" w:hint="cs"/>
          <w:rtl/>
        </w:rPr>
        <w:t xml:space="preserve">یا تکلیفی که </w:t>
      </w:r>
      <w:r w:rsidRPr="00FA2E31">
        <w:rPr>
          <w:rFonts w:ascii="Traditional Arabic" w:hAnsi="Traditional Arabic" w:cs="Traditional Arabic" w:hint="cs"/>
          <w:rtl/>
        </w:rPr>
        <w:lastRenderedPageBreak/>
        <w:t xml:space="preserve">در باب وجوب ارشاد </w:t>
      </w:r>
      <w:r w:rsidR="00660311" w:rsidRPr="00FA2E31">
        <w:rPr>
          <w:rFonts w:ascii="Traditional Arabic" w:hAnsi="Traditional Arabic" w:cs="Traditional Arabic" w:hint="cs"/>
          <w:rtl/>
        </w:rPr>
        <w:t xml:space="preserve">جاهل </w:t>
      </w:r>
      <w:r w:rsidRPr="00FA2E31">
        <w:rPr>
          <w:rFonts w:ascii="Traditional Arabic" w:hAnsi="Traditional Arabic" w:cs="Traditional Arabic" w:hint="cs"/>
          <w:rtl/>
        </w:rPr>
        <w:t xml:space="preserve">یا وجوب تربیت و تزکیه </w:t>
      </w:r>
      <w:r w:rsidR="00660311" w:rsidRPr="00FA2E31">
        <w:rPr>
          <w:rFonts w:ascii="Traditional Arabic" w:hAnsi="Traditional Arabic" w:cs="Traditional Arabic" w:hint="cs"/>
          <w:rtl/>
        </w:rPr>
        <w:t>وجود دارد</w:t>
      </w:r>
      <w:r w:rsidRPr="00FA2E31">
        <w:rPr>
          <w:rFonts w:ascii="Traditional Arabic" w:hAnsi="Traditional Arabic" w:cs="Traditional Arabic" w:hint="cs"/>
          <w:rtl/>
        </w:rPr>
        <w:t xml:space="preserve">، آیا تکالیف تعبدی هستند یا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w:t>
      </w:r>
      <w:r w:rsidR="00660311" w:rsidRPr="00FA2E31">
        <w:rPr>
          <w:rFonts w:ascii="Traditional Arabic" w:hAnsi="Traditional Arabic" w:cs="Traditional Arabic" w:hint="cs"/>
          <w:rtl/>
        </w:rPr>
        <w:t xml:space="preserve">و </w:t>
      </w:r>
      <w:r w:rsidRPr="00FA2E31">
        <w:rPr>
          <w:rFonts w:ascii="Traditional Arabic" w:hAnsi="Traditional Arabic" w:cs="Traditional Arabic" w:hint="cs"/>
          <w:rtl/>
        </w:rPr>
        <w:t xml:space="preserve">اگر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w:t>
      </w:r>
      <w:r w:rsidR="00660311" w:rsidRPr="00FA2E31">
        <w:rPr>
          <w:rFonts w:ascii="Traditional Arabic" w:hAnsi="Traditional Arabic" w:cs="Traditional Arabic" w:hint="cs"/>
          <w:rtl/>
        </w:rPr>
        <w:t>ه</w:t>
      </w:r>
      <w:r w:rsidRPr="00FA2E31">
        <w:rPr>
          <w:rFonts w:ascii="Traditional Arabic" w:hAnsi="Traditional Arabic" w:cs="Traditional Arabic" w:hint="cs"/>
          <w:rtl/>
        </w:rPr>
        <w:t>ست</w:t>
      </w:r>
      <w:r w:rsidR="00660311" w:rsidRPr="00FA2E31">
        <w:rPr>
          <w:rFonts w:ascii="Traditional Arabic" w:hAnsi="Traditional Arabic" w:cs="Traditional Arabic" w:hint="cs"/>
          <w:rtl/>
        </w:rPr>
        <w:t>ند</w:t>
      </w:r>
      <w:r w:rsidRPr="00FA2E31">
        <w:rPr>
          <w:rFonts w:ascii="Traditional Arabic" w:hAnsi="Traditional Arabic" w:cs="Traditional Arabic" w:hint="cs"/>
          <w:rtl/>
        </w:rPr>
        <w:t xml:space="preserve">،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قسم اول است یا دوم است؟ </w:t>
      </w:r>
    </w:p>
    <w:p w:rsidR="00660311" w:rsidRPr="00FA2E31" w:rsidRDefault="00660311" w:rsidP="00660311">
      <w:pPr>
        <w:pStyle w:val="4"/>
        <w:rPr>
          <w:rFonts w:ascii="Traditional Arabic" w:hAnsi="Traditional Arabic" w:cs="Traditional Arabic"/>
          <w:color w:val="FF0000"/>
          <w:rtl/>
        </w:rPr>
      </w:pPr>
      <w:r w:rsidRPr="00FA2E31">
        <w:rPr>
          <w:rFonts w:ascii="Traditional Arabic" w:hAnsi="Traditional Arabic" w:cs="Traditional Arabic" w:hint="cs"/>
          <w:color w:val="FF0000"/>
          <w:rtl/>
        </w:rPr>
        <w:t>اصل «توصلی بودن خطابات شارع»</w:t>
      </w:r>
    </w:p>
    <w:p w:rsidR="007C0989" w:rsidRPr="00FA2E31" w:rsidRDefault="007C0989" w:rsidP="00660311">
      <w:pPr>
        <w:ind w:left="283" w:firstLine="0"/>
        <w:rPr>
          <w:rFonts w:ascii="Traditional Arabic" w:hAnsi="Traditional Arabic" w:cs="Traditional Arabic"/>
          <w:rtl/>
        </w:rPr>
      </w:pPr>
      <w:r w:rsidRPr="00FA2E31">
        <w:rPr>
          <w:rFonts w:ascii="Traditional Arabic" w:hAnsi="Traditional Arabic" w:cs="Traditional Arabic" w:hint="cs"/>
          <w:rtl/>
        </w:rPr>
        <w:t xml:space="preserve">اصل مطلب واضح است و بحث چندانی ندارد، چرا که در جای خود گفته شده است که اصل در خطابات این است که حمل بر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شو</w:t>
      </w:r>
      <w:r w:rsidR="00660311" w:rsidRPr="00FA2E31">
        <w:rPr>
          <w:rFonts w:ascii="Traditional Arabic" w:hAnsi="Traditional Arabic" w:cs="Traditional Arabic" w:hint="cs"/>
          <w:rtl/>
        </w:rPr>
        <w:t>ن</w:t>
      </w:r>
      <w:r w:rsidRPr="00FA2E31">
        <w:rPr>
          <w:rFonts w:ascii="Traditional Arabic" w:hAnsi="Traditional Arabic" w:cs="Traditional Arabic" w:hint="cs"/>
          <w:rtl/>
        </w:rPr>
        <w:t>د</w:t>
      </w:r>
      <w:r w:rsidR="00660311" w:rsidRPr="00FA2E31">
        <w:rPr>
          <w:rFonts w:ascii="Traditional Arabic" w:hAnsi="Traditional Arabic" w:cs="Traditional Arabic" w:hint="cs"/>
          <w:rtl/>
        </w:rPr>
        <w:t>؛ زیرا</w:t>
      </w:r>
      <w:r w:rsidRPr="00FA2E31">
        <w:rPr>
          <w:rFonts w:ascii="Traditional Arabic" w:hAnsi="Traditional Arabic" w:cs="Traditional Arabic" w:hint="cs"/>
          <w:rtl/>
        </w:rPr>
        <w:t xml:space="preserve"> </w:t>
      </w:r>
      <w:r w:rsidR="00660311" w:rsidRPr="00FA2E31">
        <w:rPr>
          <w:rFonts w:ascii="Traditional Arabic" w:hAnsi="Traditional Arabic" w:cs="Traditional Arabic" w:hint="cs"/>
          <w:rtl/>
        </w:rPr>
        <w:t xml:space="preserve">قصد قربت قیدی اضافه </w:t>
      </w:r>
      <w:r w:rsidRPr="00FA2E31">
        <w:rPr>
          <w:rFonts w:ascii="Traditional Arabic" w:hAnsi="Traditional Arabic" w:cs="Traditional Arabic" w:hint="cs"/>
          <w:rtl/>
        </w:rPr>
        <w:t xml:space="preserve">در </w:t>
      </w:r>
      <w:r w:rsidR="00660311" w:rsidRPr="00FA2E31">
        <w:rPr>
          <w:rFonts w:ascii="Traditional Arabic" w:hAnsi="Traditional Arabic" w:cs="Traditional Arabic" w:hint="cs"/>
          <w:rtl/>
        </w:rPr>
        <w:t xml:space="preserve">واجبات </w:t>
      </w:r>
      <w:r w:rsidRPr="00FA2E31">
        <w:rPr>
          <w:rFonts w:ascii="Traditional Arabic" w:hAnsi="Traditional Arabic" w:cs="Traditional Arabic" w:hint="cs"/>
          <w:rtl/>
        </w:rPr>
        <w:t>تعبدی</w:t>
      </w:r>
      <w:r w:rsidR="00442B2B" w:rsidRPr="00FA2E31">
        <w:rPr>
          <w:rFonts w:ascii="Traditional Arabic" w:hAnsi="Traditional Arabic" w:cs="Traditional Arabic" w:hint="cs"/>
          <w:rtl/>
        </w:rPr>
        <w:t xml:space="preserve"> </w:t>
      </w:r>
      <w:r w:rsidR="00660311" w:rsidRPr="00FA2E31">
        <w:rPr>
          <w:rFonts w:ascii="Traditional Arabic" w:hAnsi="Traditional Arabic" w:cs="Traditional Arabic" w:hint="cs"/>
          <w:rtl/>
        </w:rPr>
        <w:t>است و به بیان دیگر</w:t>
      </w:r>
      <w:r w:rsidR="00442B2B" w:rsidRPr="00FA2E31">
        <w:rPr>
          <w:rFonts w:ascii="Traditional Arabic" w:hAnsi="Traditional Arabic" w:cs="Traditional Arabic" w:hint="cs"/>
          <w:rtl/>
        </w:rPr>
        <w:t xml:space="preserve"> قصد قربت </w:t>
      </w:r>
      <w:r w:rsidR="00660311" w:rsidRPr="00FA2E31">
        <w:rPr>
          <w:rFonts w:ascii="Traditional Arabic" w:hAnsi="Traditional Arabic" w:cs="Traditional Arabic" w:hint="cs"/>
          <w:rtl/>
        </w:rPr>
        <w:t>مقوم، شرط، قید در واجبات تعبدی است</w:t>
      </w:r>
      <w:r w:rsidR="002531BA">
        <w:rPr>
          <w:rFonts w:ascii="Traditional Arabic" w:hAnsi="Traditional Arabic" w:cs="Traditional Arabic"/>
          <w:rtl/>
        </w:rPr>
        <w:t xml:space="preserve"> </w:t>
      </w:r>
      <w:r w:rsidR="00442B2B" w:rsidRPr="00FA2E31">
        <w:rPr>
          <w:rFonts w:ascii="Traditional Arabic" w:hAnsi="Traditional Arabic" w:cs="Traditional Arabic" w:hint="cs"/>
          <w:rtl/>
        </w:rPr>
        <w:t>و آن دلیل می</w:t>
      </w:r>
      <w:r w:rsidR="005256C7" w:rsidRPr="00FA2E31">
        <w:rPr>
          <w:rFonts w:ascii="Traditional Arabic" w:hAnsi="Traditional Arabic" w:cs="Traditional Arabic"/>
          <w:rtl/>
        </w:rPr>
        <w:softHyphen/>
      </w:r>
      <w:r w:rsidR="00442B2B" w:rsidRPr="00FA2E31">
        <w:rPr>
          <w:rFonts w:ascii="Traditional Arabic" w:hAnsi="Traditional Arabic" w:cs="Traditional Arabic" w:hint="cs"/>
          <w:rtl/>
        </w:rPr>
        <w:t xml:space="preserve">خواهد و لذا با اطلاق لفظی یا اطلاق مقامی یا به وجوهی که در بحث تعبدی و </w:t>
      </w:r>
      <w:r w:rsidR="00A41BCE" w:rsidRPr="00FA2E31">
        <w:rPr>
          <w:rFonts w:ascii="Traditional Arabic" w:hAnsi="Traditional Arabic" w:cs="Traditional Arabic" w:hint="cs"/>
          <w:rtl/>
        </w:rPr>
        <w:t>توصلی</w:t>
      </w:r>
      <w:r w:rsidR="00660311" w:rsidRPr="00FA2E31">
        <w:rPr>
          <w:rFonts w:ascii="Traditional Arabic" w:hAnsi="Traditional Arabic" w:cs="Traditional Arabic" w:hint="cs"/>
          <w:rtl/>
        </w:rPr>
        <w:t xml:space="preserve"> گفته شده، درصورت شکف </w:t>
      </w:r>
      <w:r w:rsidR="00442B2B" w:rsidRPr="00FA2E31">
        <w:rPr>
          <w:rFonts w:ascii="Traditional Arabic" w:hAnsi="Traditional Arabic" w:cs="Traditional Arabic" w:hint="cs"/>
          <w:rtl/>
        </w:rPr>
        <w:t xml:space="preserve">واجب بر </w:t>
      </w:r>
      <w:r w:rsidR="00A41BCE" w:rsidRPr="00FA2E31">
        <w:rPr>
          <w:rFonts w:ascii="Traditional Arabic" w:hAnsi="Traditional Arabic" w:cs="Traditional Arabic" w:hint="cs"/>
          <w:rtl/>
        </w:rPr>
        <w:t>توصلی</w:t>
      </w:r>
      <w:r w:rsidR="00442B2B" w:rsidRPr="00FA2E31">
        <w:rPr>
          <w:rFonts w:ascii="Traditional Arabic" w:hAnsi="Traditional Arabic" w:cs="Traditional Arabic" w:hint="cs"/>
          <w:rtl/>
        </w:rPr>
        <w:t xml:space="preserve"> حمل می</w:t>
      </w:r>
      <w:r w:rsidR="005256C7" w:rsidRPr="00FA2E31">
        <w:rPr>
          <w:rFonts w:ascii="Traditional Arabic" w:hAnsi="Traditional Arabic" w:cs="Traditional Arabic"/>
          <w:rtl/>
        </w:rPr>
        <w:softHyphen/>
      </w:r>
      <w:r w:rsidR="00442B2B" w:rsidRPr="00FA2E31">
        <w:rPr>
          <w:rFonts w:ascii="Traditional Arabic" w:hAnsi="Traditional Arabic" w:cs="Traditional Arabic" w:hint="cs"/>
          <w:rtl/>
        </w:rPr>
        <w:t xml:space="preserve">شود، البته شکل فنی </w:t>
      </w:r>
      <w:r w:rsidR="00660311" w:rsidRPr="00FA2E31">
        <w:rPr>
          <w:rFonts w:ascii="Traditional Arabic" w:hAnsi="Traditional Arabic" w:cs="Traditional Arabic" w:hint="cs"/>
          <w:rtl/>
        </w:rPr>
        <w:t>بحث باید در اصول بحث شود</w:t>
      </w:r>
      <w:r w:rsidR="00442B2B" w:rsidRPr="00FA2E31">
        <w:rPr>
          <w:rFonts w:ascii="Traditional Arabic" w:hAnsi="Traditional Arabic" w:cs="Traditional Arabic" w:hint="cs"/>
          <w:rtl/>
        </w:rPr>
        <w:t>، بر اساس اینکه اطلاق لفظی است، مقامی است، در حکم اطلاق است. این واضح است.</w:t>
      </w:r>
    </w:p>
    <w:p w:rsidR="00660311" w:rsidRPr="00FA2E31" w:rsidRDefault="00660311" w:rsidP="00660311">
      <w:pPr>
        <w:pStyle w:val="4"/>
        <w:rPr>
          <w:rFonts w:ascii="Traditional Arabic" w:hAnsi="Traditional Arabic" w:cs="Traditional Arabic"/>
          <w:color w:val="FF0000"/>
          <w:rtl/>
        </w:rPr>
      </w:pPr>
      <w:r w:rsidRPr="00FA2E31">
        <w:rPr>
          <w:rFonts w:ascii="Traditional Arabic" w:hAnsi="Traditional Arabic" w:cs="Traditional Arabic" w:hint="cs"/>
          <w:color w:val="FF0000"/>
          <w:rtl/>
        </w:rPr>
        <w:t>اقسام واجبات توصلی</w:t>
      </w:r>
    </w:p>
    <w:p w:rsidR="00660311" w:rsidRPr="00FA2E31" w:rsidRDefault="00660311" w:rsidP="00660311">
      <w:pPr>
        <w:ind w:left="283" w:firstLine="0"/>
        <w:rPr>
          <w:rFonts w:ascii="Traditional Arabic" w:hAnsi="Traditional Arabic" w:cs="Traditional Arabic"/>
          <w:rtl/>
        </w:rPr>
      </w:pPr>
      <w:r w:rsidRPr="00FA2E31">
        <w:rPr>
          <w:rFonts w:ascii="Traditional Arabic" w:hAnsi="Traditional Arabic" w:cs="Traditional Arabic" w:hint="cs"/>
          <w:rtl/>
        </w:rPr>
        <w:t xml:space="preserve">واجبات </w:t>
      </w:r>
      <w:r w:rsidR="00A41BCE" w:rsidRPr="00FA2E31">
        <w:rPr>
          <w:rFonts w:ascii="Traditional Arabic" w:hAnsi="Traditional Arabic" w:cs="Traditional Arabic" w:hint="cs"/>
          <w:rtl/>
        </w:rPr>
        <w:t>توصلی</w:t>
      </w:r>
      <w:r w:rsidR="00442B2B" w:rsidRPr="00FA2E31">
        <w:rPr>
          <w:rFonts w:ascii="Traditional Arabic" w:hAnsi="Traditional Arabic" w:cs="Traditional Arabic" w:hint="cs"/>
          <w:rtl/>
        </w:rPr>
        <w:t xml:space="preserve"> </w:t>
      </w:r>
      <w:r w:rsidRPr="00FA2E31">
        <w:rPr>
          <w:rFonts w:ascii="Traditional Arabic" w:hAnsi="Traditional Arabic" w:cs="Traditional Arabic" w:hint="cs"/>
          <w:rtl/>
        </w:rPr>
        <w:t xml:space="preserve">به </w:t>
      </w:r>
      <w:r w:rsidR="00442B2B" w:rsidRPr="00FA2E31">
        <w:rPr>
          <w:rFonts w:ascii="Traditional Arabic" w:hAnsi="Traditional Arabic" w:cs="Traditional Arabic" w:hint="cs"/>
          <w:rtl/>
        </w:rPr>
        <w:t xml:space="preserve">دو نوع </w:t>
      </w:r>
      <w:r w:rsidRPr="00FA2E31">
        <w:rPr>
          <w:rFonts w:ascii="Traditional Arabic" w:hAnsi="Traditional Arabic" w:cs="Traditional Arabic" w:hint="cs"/>
          <w:rtl/>
        </w:rPr>
        <w:t xml:space="preserve">تقسیم </w:t>
      </w:r>
      <w:r w:rsidR="00442B2B" w:rsidRPr="00FA2E31">
        <w:rPr>
          <w:rFonts w:ascii="Traditional Arabic" w:hAnsi="Traditional Arabic" w:cs="Traditional Arabic" w:hint="cs"/>
          <w:rtl/>
        </w:rPr>
        <w:t>می</w:t>
      </w:r>
      <w:r w:rsidR="003036CE" w:rsidRPr="00FA2E31">
        <w:rPr>
          <w:rFonts w:ascii="Traditional Arabic" w:hAnsi="Traditional Arabic" w:cs="Traditional Arabic"/>
          <w:rtl/>
        </w:rPr>
        <w:softHyphen/>
      </w:r>
      <w:r w:rsidR="00442B2B" w:rsidRPr="00FA2E31">
        <w:rPr>
          <w:rFonts w:ascii="Traditional Arabic" w:hAnsi="Traditional Arabic" w:cs="Traditional Arabic" w:hint="cs"/>
          <w:rtl/>
        </w:rPr>
        <w:t>شو</w:t>
      </w:r>
      <w:r w:rsidRPr="00FA2E31">
        <w:rPr>
          <w:rFonts w:ascii="Traditional Arabic" w:hAnsi="Traditional Arabic" w:cs="Traditional Arabic" w:hint="cs"/>
          <w:rtl/>
        </w:rPr>
        <w:t>ن</w:t>
      </w:r>
      <w:r w:rsidR="00442B2B" w:rsidRPr="00FA2E31">
        <w:rPr>
          <w:rFonts w:ascii="Traditional Arabic" w:hAnsi="Traditional Arabic" w:cs="Traditional Arabic" w:hint="cs"/>
          <w:rtl/>
        </w:rPr>
        <w:t>د</w:t>
      </w:r>
      <w:r w:rsidRPr="00FA2E31">
        <w:rPr>
          <w:rFonts w:ascii="Traditional Arabic" w:hAnsi="Traditional Arabic" w:cs="Traditional Arabic" w:hint="cs"/>
          <w:rtl/>
        </w:rPr>
        <w:t>؛</w:t>
      </w:r>
    </w:p>
    <w:p w:rsidR="00660311" w:rsidRPr="00FA2E31" w:rsidRDefault="00442B2B" w:rsidP="00660311">
      <w:pPr>
        <w:pStyle w:val="af1"/>
        <w:numPr>
          <w:ilvl w:val="0"/>
          <w:numId w:val="16"/>
        </w:numPr>
        <w:rPr>
          <w:rFonts w:ascii="Traditional Arabic" w:hAnsi="Traditional Arabic" w:cs="Traditional Arabic"/>
        </w:rPr>
      </w:pPr>
      <w:r w:rsidRPr="00FA2E31">
        <w:rPr>
          <w:rFonts w:ascii="Traditional Arabic" w:hAnsi="Traditional Arabic" w:cs="Traditional Arabic" w:hint="cs"/>
          <w:rtl/>
        </w:rPr>
        <w:t xml:space="preserve">قاعده اولیه این است که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معروف و متعارف است، یعنی نه قصد قربت در آن شرط است که تعبدی شود، ن</w:t>
      </w:r>
      <w:r w:rsidR="003036CE" w:rsidRPr="00FA2E31">
        <w:rPr>
          <w:rFonts w:ascii="Traditional Arabic" w:hAnsi="Traditional Arabic" w:cs="Traditional Arabic" w:hint="cs"/>
          <w:rtl/>
        </w:rPr>
        <w:t>ه این است که نوع</w:t>
      </w:r>
      <w:r w:rsidR="00660311" w:rsidRPr="00FA2E31">
        <w:rPr>
          <w:rFonts w:ascii="Traditional Arabic" w:hAnsi="Traditional Arabic" w:cs="Traditional Arabic" w:hint="cs"/>
          <w:rtl/>
        </w:rPr>
        <w:t>ی</w:t>
      </w:r>
      <w:r w:rsidR="003036CE" w:rsidRPr="00FA2E31">
        <w:rPr>
          <w:rFonts w:ascii="Traditional Arabic" w:hAnsi="Traditional Arabic" w:cs="Traditional Arabic" w:hint="cs"/>
          <w:rtl/>
        </w:rPr>
        <w:t xml:space="preserve"> قصدهای ویژه</w:t>
      </w:r>
      <w:r w:rsidR="003036CE" w:rsidRPr="00FA2E31">
        <w:rPr>
          <w:rFonts w:ascii="Traditional Arabic" w:hAnsi="Traditional Arabic" w:cs="Traditional Arabic"/>
          <w:rtl/>
        </w:rPr>
        <w:softHyphen/>
      </w:r>
      <w:r w:rsidRPr="00FA2E31">
        <w:rPr>
          <w:rFonts w:ascii="Traditional Arabic" w:hAnsi="Traditional Arabic" w:cs="Traditional Arabic" w:hint="cs"/>
          <w:rtl/>
        </w:rPr>
        <w:t xml:space="preserve">ای در آن </w:t>
      </w:r>
      <w:r w:rsidR="0029291A" w:rsidRPr="00FA2E31">
        <w:rPr>
          <w:rFonts w:ascii="Traditional Arabic" w:hAnsi="Traditional Arabic" w:cs="Traditional Arabic" w:hint="cs"/>
          <w:rtl/>
        </w:rPr>
        <w:t xml:space="preserve">مضر و مخل باشد، آنچه که </w:t>
      </w:r>
      <w:r w:rsidR="00660311" w:rsidRPr="00FA2E31">
        <w:rPr>
          <w:rFonts w:ascii="Traditional Arabic" w:hAnsi="Traditional Arabic" w:cs="Traditional Arabic" w:hint="cs"/>
          <w:rtl/>
        </w:rPr>
        <w:t>ا</w:t>
      </w:r>
      <w:r w:rsidR="0029291A" w:rsidRPr="00FA2E31">
        <w:rPr>
          <w:rFonts w:ascii="Traditional Arabic" w:hAnsi="Traditional Arabic" w:cs="Traditional Arabic" w:hint="cs"/>
          <w:rtl/>
        </w:rPr>
        <w:t>ست این است که اطلاقات می</w:t>
      </w:r>
      <w:r w:rsidR="003036CE" w:rsidRPr="00FA2E31">
        <w:rPr>
          <w:rFonts w:ascii="Traditional Arabic" w:hAnsi="Traditional Arabic" w:cs="Traditional Arabic"/>
          <w:rtl/>
        </w:rPr>
        <w:softHyphen/>
      </w:r>
      <w:r w:rsidR="0029291A" w:rsidRPr="00FA2E31">
        <w:rPr>
          <w:rFonts w:ascii="Traditional Arabic" w:hAnsi="Traditional Arabic" w:cs="Traditional Arabic" w:hint="cs"/>
          <w:rtl/>
        </w:rPr>
        <w:t xml:space="preserve">گوید این </w:t>
      </w:r>
      <w:r w:rsidR="00A41BCE" w:rsidRPr="00FA2E31">
        <w:rPr>
          <w:rFonts w:ascii="Traditional Arabic" w:hAnsi="Traditional Arabic" w:cs="Traditional Arabic" w:hint="cs"/>
          <w:rtl/>
        </w:rPr>
        <w:t>توصلی</w:t>
      </w:r>
      <w:r w:rsidR="0029291A" w:rsidRPr="00FA2E31">
        <w:rPr>
          <w:rFonts w:ascii="Traditional Arabic" w:hAnsi="Traditional Arabic" w:cs="Traditional Arabic" w:hint="cs"/>
          <w:rtl/>
        </w:rPr>
        <w:t xml:space="preserve"> به معنای محض و مطلق است. این امر خیلی روشن است و جای بحث چندانی ندارد. همه </w:t>
      </w:r>
      <w:r w:rsidR="00A41BCE" w:rsidRPr="00FA2E31">
        <w:rPr>
          <w:rFonts w:ascii="Traditional Arabic" w:hAnsi="Traditional Arabic" w:cs="Traditional Arabic" w:hint="cs"/>
          <w:rtl/>
        </w:rPr>
        <w:t>توصلی</w:t>
      </w:r>
      <w:r w:rsidR="0029291A" w:rsidRPr="00FA2E31">
        <w:rPr>
          <w:rFonts w:ascii="Traditional Arabic" w:hAnsi="Traditional Arabic" w:cs="Traditional Arabic" w:hint="cs"/>
          <w:rtl/>
        </w:rPr>
        <w:t>ات می</w:t>
      </w:r>
      <w:r w:rsidR="003036CE" w:rsidRPr="00FA2E31">
        <w:rPr>
          <w:rFonts w:ascii="Traditional Arabic" w:hAnsi="Traditional Arabic" w:cs="Traditional Arabic"/>
          <w:rtl/>
        </w:rPr>
        <w:softHyphen/>
      </w:r>
      <w:r w:rsidR="00660311" w:rsidRPr="00FA2E31">
        <w:rPr>
          <w:rFonts w:ascii="Traditional Arabic" w:hAnsi="Traditional Arabic" w:cs="Traditional Arabic" w:hint="cs"/>
          <w:rtl/>
        </w:rPr>
        <w:t>شود با</w:t>
      </w:r>
      <w:r w:rsidR="0029291A" w:rsidRPr="00FA2E31">
        <w:rPr>
          <w:rFonts w:ascii="Traditional Arabic" w:hAnsi="Traditional Arabic" w:cs="Traditional Arabic" w:hint="cs"/>
          <w:rtl/>
        </w:rPr>
        <w:t xml:space="preserve"> قصد قربت به عبادت مبدل شود</w:t>
      </w:r>
      <w:r w:rsidR="00054265" w:rsidRPr="00FA2E31">
        <w:rPr>
          <w:rFonts w:ascii="Traditional Arabic" w:hAnsi="Traditional Arabic" w:cs="Traditional Arabic" w:hint="cs"/>
          <w:rtl/>
        </w:rPr>
        <w:t xml:space="preserve"> و موجب ثواب شود</w:t>
      </w:r>
      <w:r w:rsidR="00660311" w:rsidRPr="00FA2E31">
        <w:rPr>
          <w:rFonts w:ascii="Traditional Arabic" w:hAnsi="Traditional Arabic" w:cs="Traditional Arabic" w:hint="cs"/>
          <w:rtl/>
        </w:rPr>
        <w:t>.</w:t>
      </w:r>
      <w:r w:rsidR="000828B1" w:rsidRPr="00FA2E31">
        <w:rPr>
          <w:rFonts w:ascii="Traditional Arabic" w:hAnsi="Traditional Arabic" w:cs="Traditional Arabic" w:hint="cs"/>
          <w:rtl/>
        </w:rPr>
        <w:t xml:space="preserve"> </w:t>
      </w:r>
    </w:p>
    <w:p w:rsidR="00754AC7" w:rsidRPr="00FA2E31" w:rsidRDefault="00754AC7" w:rsidP="00754AC7">
      <w:pPr>
        <w:pStyle w:val="51"/>
        <w:rPr>
          <w:rFonts w:ascii="Traditional Arabic" w:hAnsi="Traditional Arabic" w:cs="Traditional Arabic"/>
          <w:color w:val="FF0000"/>
          <w:rtl/>
        </w:rPr>
      </w:pPr>
      <w:r w:rsidRPr="00FA2E31">
        <w:rPr>
          <w:rFonts w:ascii="Traditional Arabic" w:hAnsi="Traditional Arabic" w:cs="Traditional Arabic" w:hint="cs"/>
          <w:color w:val="FF0000"/>
          <w:rtl/>
        </w:rPr>
        <w:t>مفهوم «عبادت» در تعاریف فقهی</w:t>
      </w:r>
    </w:p>
    <w:p w:rsidR="00754AC7" w:rsidRPr="00FA2E31" w:rsidRDefault="000828B1" w:rsidP="00660311">
      <w:pPr>
        <w:rPr>
          <w:rFonts w:ascii="Traditional Arabic" w:hAnsi="Traditional Arabic" w:cs="Traditional Arabic"/>
          <w:rtl/>
        </w:rPr>
      </w:pPr>
      <w:r w:rsidRPr="00FA2E31">
        <w:rPr>
          <w:rFonts w:ascii="Traditional Arabic" w:hAnsi="Traditional Arabic" w:cs="Traditional Arabic" w:hint="cs"/>
          <w:rtl/>
        </w:rPr>
        <w:t>طبق آنچه که می</w:t>
      </w:r>
      <w:r w:rsidR="003036CE" w:rsidRPr="00FA2E31">
        <w:rPr>
          <w:rFonts w:ascii="Traditional Arabic" w:hAnsi="Traditional Arabic" w:cs="Traditional Arabic"/>
          <w:rtl/>
        </w:rPr>
        <w:softHyphen/>
      </w:r>
      <w:r w:rsidRPr="00FA2E31">
        <w:rPr>
          <w:rFonts w:ascii="Traditional Arabic" w:hAnsi="Traditional Arabic" w:cs="Traditional Arabic" w:hint="cs"/>
          <w:rtl/>
        </w:rPr>
        <w:t xml:space="preserve">دانید که عبادت در تعاریف فقهی ما دو معنا دارد؛ </w:t>
      </w:r>
    </w:p>
    <w:p w:rsidR="00754AC7" w:rsidRPr="00FA2E31" w:rsidRDefault="00754AC7" w:rsidP="00754AC7">
      <w:pPr>
        <w:pStyle w:val="af1"/>
        <w:numPr>
          <w:ilvl w:val="0"/>
          <w:numId w:val="17"/>
        </w:numPr>
        <w:rPr>
          <w:rFonts w:ascii="Traditional Arabic" w:hAnsi="Traditional Arabic" w:cs="Traditional Arabic"/>
        </w:rPr>
      </w:pPr>
      <w:r w:rsidRPr="00FA2E31">
        <w:rPr>
          <w:rFonts w:ascii="Traditional Arabic" w:hAnsi="Traditional Arabic" w:cs="Traditional Arabic" w:hint="cs"/>
          <w:rtl/>
        </w:rPr>
        <w:t>معنای خاص</w:t>
      </w:r>
      <w:r w:rsidR="000828B1" w:rsidRPr="00FA2E31">
        <w:rPr>
          <w:rFonts w:ascii="Traditional Arabic" w:hAnsi="Traditional Arabic" w:cs="Traditional Arabic" w:hint="cs"/>
          <w:rtl/>
        </w:rPr>
        <w:t xml:space="preserve">؛ یعنی آنکه متقوم به قصد قربت است. </w:t>
      </w:r>
    </w:p>
    <w:p w:rsidR="00754AC7" w:rsidRPr="00FA2E31" w:rsidRDefault="00754AC7" w:rsidP="00754AC7">
      <w:pPr>
        <w:pStyle w:val="af1"/>
        <w:numPr>
          <w:ilvl w:val="0"/>
          <w:numId w:val="17"/>
        </w:numPr>
        <w:rPr>
          <w:rFonts w:ascii="Traditional Arabic" w:hAnsi="Traditional Arabic" w:cs="Traditional Arabic"/>
        </w:rPr>
      </w:pPr>
      <w:r w:rsidRPr="00FA2E31">
        <w:rPr>
          <w:rFonts w:ascii="Traditional Arabic" w:hAnsi="Traditional Arabic" w:cs="Traditional Arabic" w:hint="cs"/>
          <w:rtl/>
        </w:rPr>
        <w:t>معنای عام؛</w:t>
      </w:r>
      <w:r w:rsidR="000828B1" w:rsidRPr="00FA2E31">
        <w:rPr>
          <w:rFonts w:ascii="Traditional Arabic" w:hAnsi="Traditional Arabic" w:cs="Traditional Arabic" w:hint="cs"/>
          <w:rtl/>
        </w:rPr>
        <w:t xml:space="preserve"> که شامل همه اعمالی می</w:t>
      </w:r>
      <w:r w:rsidR="003036CE" w:rsidRPr="00FA2E31">
        <w:rPr>
          <w:rFonts w:ascii="Traditional Arabic" w:hAnsi="Traditional Arabic" w:cs="Traditional Arabic"/>
          <w:rtl/>
        </w:rPr>
        <w:softHyphen/>
      </w:r>
      <w:r w:rsidR="000828B1" w:rsidRPr="00FA2E31">
        <w:rPr>
          <w:rFonts w:ascii="Traditional Arabic" w:hAnsi="Traditional Arabic" w:cs="Traditional Arabic" w:hint="cs"/>
          <w:rtl/>
        </w:rPr>
        <w:t>شود که امر دار</w:t>
      </w:r>
      <w:r w:rsidRPr="00FA2E31">
        <w:rPr>
          <w:rFonts w:ascii="Traditional Arabic" w:hAnsi="Traditional Arabic" w:cs="Traditional Arabic" w:hint="cs"/>
          <w:rtl/>
        </w:rPr>
        <w:t>ن</w:t>
      </w:r>
      <w:r w:rsidR="000828B1" w:rsidRPr="00FA2E31">
        <w:rPr>
          <w:rFonts w:ascii="Traditional Arabic" w:hAnsi="Traditional Arabic" w:cs="Traditional Arabic" w:hint="cs"/>
          <w:rtl/>
        </w:rPr>
        <w:t>د و خود قصد قربت می</w:t>
      </w:r>
      <w:r w:rsidR="003036CE" w:rsidRPr="00FA2E31">
        <w:rPr>
          <w:rFonts w:ascii="Traditional Arabic" w:hAnsi="Traditional Arabic" w:cs="Traditional Arabic"/>
          <w:rtl/>
        </w:rPr>
        <w:softHyphen/>
      </w:r>
      <w:r w:rsidR="000828B1" w:rsidRPr="00FA2E31">
        <w:rPr>
          <w:rFonts w:ascii="Traditional Arabic" w:hAnsi="Traditional Arabic" w:cs="Traditional Arabic" w:hint="cs"/>
          <w:rtl/>
        </w:rPr>
        <w:t xml:space="preserve">کند. </w:t>
      </w:r>
    </w:p>
    <w:p w:rsidR="00754AC7" w:rsidRPr="00FA2E31" w:rsidRDefault="00754AC7" w:rsidP="00754AC7">
      <w:pPr>
        <w:ind w:left="284" w:firstLine="0"/>
        <w:rPr>
          <w:rFonts w:ascii="Traditional Arabic" w:hAnsi="Traditional Arabic" w:cs="Traditional Arabic"/>
          <w:rtl/>
        </w:rPr>
      </w:pPr>
      <w:r w:rsidRPr="00FA2E31">
        <w:rPr>
          <w:rFonts w:ascii="Traditional Arabic" w:hAnsi="Traditional Arabic" w:cs="Traditional Arabic" w:hint="cs"/>
          <w:rtl/>
        </w:rPr>
        <w:t xml:space="preserve">پس عبادت به معنای عام، </w:t>
      </w:r>
      <w:r w:rsidR="000828B1" w:rsidRPr="00FA2E31">
        <w:rPr>
          <w:rFonts w:ascii="Traditional Arabic" w:hAnsi="Traditional Arabic" w:cs="Traditional Arabic" w:hint="cs"/>
          <w:rtl/>
        </w:rPr>
        <w:t xml:space="preserve">عملی است که دارای امر </w:t>
      </w:r>
      <w:r w:rsidRPr="00FA2E31">
        <w:rPr>
          <w:rFonts w:ascii="Traditional Arabic" w:hAnsi="Traditional Arabic" w:cs="Traditional Arabic" w:hint="cs"/>
          <w:rtl/>
        </w:rPr>
        <w:t>باشد</w:t>
      </w:r>
      <w:r w:rsidR="000828B1" w:rsidRPr="00FA2E31">
        <w:rPr>
          <w:rFonts w:ascii="Traditional Arabic" w:hAnsi="Traditional Arabic" w:cs="Traditional Arabic" w:hint="cs"/>
          <w:rtl/>
        </w:rPr>
        <w:t xml:space="preserve"> و مکلف به قصد قربت </w:t>
      </w:r>
      <w:r w:rsidRPr="00FA2E31">
        <w:rPr>
          <w:rFonts w:ascii="Traditional Arabic" w:hAnsi="Traditional Arabic" w:cs="Traditional Arabic" w:hint="cs"/>
          <w:rtl/>
        </w:rPr>
        <w:t xml:space="preserve">آن را انجام داده </w:t>
      </w:r>
      <w:r w:rsidR="000828B1" w:rsidRPr="00FA2E31">
        <w:rPr>
          <w:rFonts w:ascii="Traditional Arabic" w:hAnsi="Traditional Arabic" w:cs="Traditional Arabic" w:hint="cs"/>
          <w:rtl/>
        </w:rPr>
        <w:t>است</w:t>
      </w:r>
      <w:r w:rsidRPr="00FA2E31">
        <w:rPr>
          <w:rFonts w:ascii="Traditional Arabic" w:hAnsi="Traditional Arabic" w:cs="Traditional Arabic" w:hint="cs"/>
          <w:rtl/>
        </w:rPr>
        <w:t>؛</w:t>
      </w:r>
      <w:r w:rsidR="000828B1" w:rsidRPr="00FA2E31">
        <w:rPr>
          <w:rFonts w:ascii="Traditional Arabic" w:hAnsi="Traditional Arabic" w:cs="Traditional Arabic" w:hint="cs"/>
          <w:rtl/>
        </w:rPr>
        <w:t xml:space="preserve"> عبادت به معنای خاص عملی است که امر آن مشروط به قصد قربت است</w:t>
      </w:r>
      <w:r w:rsidR="00A96946" w:rsidRPr="00FA2E31">
        <w:rPr>
          <w:rFonts w:ascii="Traditional Arabic" w:hAnsi="Traditional Arabic" w:cs="Traditional Arabic" w:hint="cs"/>
          <w:rtl/>
        </w:rPr>
        <w:t>. عبادت به معنای عام عملی است که امر دارد و قصد قربت هم کرده است، بر اساس رجحان قصد قربت</w:t>
      </w:r>
      <w:r w:rsidR="002531BA">
        <w:rPr>
          <w:rFonts w:ascii="Traditional Arabic" w:hAnsi="Traditional Arabic" w:cs="Traditional Arabic"/>
          <w:rtl/>
        </w:rPr>
        <w:t xml:space="preserve"> </w:t>
      </w:r>
      <w:r w:rsidR="00A96946" w:rsidRPr="00FA2E31">
        <w:rPr>
          <w:rFonts w:ascii="Traditional Arabic" w:hAnsi="Traditional Arabic" w:cs="Traditional Arabic" w:hint="cs"/>
          <w:rtl/>
        </w:rPr>
        <w:t xml:space="preserve">و به عبارت دیگر عبادت به معنای خاص آن عملی است که مطابق امر مقید به قصد قربت آورده است اما عبادت به معنای عام اعم از این یا عملی که با مقید نیست ولی امر دارد، </w:t>
      </w:r>
    </w:p>
    <w:p w:rsidR="00754AC7" w:rsidRPr="00FA2E31" w:rsidRDefault="00754AC7" w:rsidP="00754AC7">
      <w:pPr>
        <w:pStyle w:val="6"/>
        <w:rPr>
          <w:rFonts w:ascii="Traditional Arabic" w:hAnsi="Traditional Arabic" w:cs="Traditional Arabic"/>
          <w:color w:val="FF0000"/>
          <w:rtl/>
        </w:rPr>
      </w:pPr>
      <w:r w:rsidRPr="00FA2E31">
        <w:rPr>
          <w:rFonts w:ascii="Traditional Arabic" w:hAnsi="Traditional Arabic" w:cs="Traditional Arabic" w:hint="cs"/>
          <w:color w:val="FF0000"/>
          <w:rtl/>
        </w:rPr>
        <w:t>امر به «قصد قرب»</w:t>
      </w:r>
    </w:p>
    <w:p w:rsidR="00754AC7" w:rsidRPr="00FA2E31" w:rsidRDefault="00A96946" w:rsidP="00754AC7">
      <w:pPr>
        <w:ind w:left="284" w:firstLine="0"/>
        <w:rPr>
          <w:rFonts w:ascii="Traditional Arabic" w:hAnsi="Traditional Arabic" w:cs="Traditional Arabic"/>
          <w:rtl/>
        </w:rPr>
      </w:pPr>
      <w:r w:rsidRPr="00FA2E31">
        <w:rPr>
          <w:rFonts w:ascii="Traditional Arabic" w:hAnsi="Traditional Arabic" w:cs="Traditional Arabic" w:hint="cs"/>
          <w:rtl/>
        </w:rPr>
        <w:t>قصد قربت هم به طور مطلق در همه کارها امر دارد، به خاطر امر قصد قربت مطلق آورده است</w:t>
      </w:r>
      <w:r w:rsidR="00B936FE" w:rsidRPr="00FA2E31">
        <w:rPr>
          <w:rFonts w:ascii="Traditional Arabic" w:hAnsi="Traditional Arabic" w:cs="Traditional Arabic" w:hint="cs"/>
          <w:rtl/>
        </w:rPr>
        <w:t xml:space="preserve">. در واقع قصد قربت در عبادت به معنای خاص در درون خود آن امر قرار دارد و قید آن است، ولی قصد قربت در غیر آن </w:t>
      </w:r>
      <w:r w:rsidR="003036CE" w:rsidRPr="00FA2E31">
        <w:rPr>
          <w:rFonts w:ascii="Traditional Arabic" w:hAnsi="Traditional Arabic" w:cs="Traditional Arabic" w:hint="cs"/>
          <w:rtl/>
        </w:rPr>
        <w:t>از اعمال دیگر به خاطر دو امر می</w:t>
      </w:r>
      <w:r w:rsidR="003036CE" w:rsidRPr="00FA2E31">
        <w:rPr>
          <w:rFonts w:ascii="Traditional Arabic" w:hAnsi="Traditional Arabic" w:cs="Traditional Arabic"/>
          <w:rtl/>
        </w:rPr>
        <w:softHyphen/>
      </w:r>
      <w:r w:rsidR="00B936FE" w:rsidRPr="00FA2E31">
        <w:rPr>
          <w:rFonts w:ascii="Traditional Arabic" w:hAnsi="Traditional Arabic" w:cs="Traditional Arabic" w:hint="cs"/>
          <w:rtl/>
        </w:rPr>
        <w:t xml:space="preserve">آورد؛ </w:t>
      </w:r>
    </w:p>
    <w:p w:rsidR="00754AC7" w:rsidRPr="00FA2E31" w:rsidRDefault="00B936FE" w:rsidP="00754AC7">
      <w:pPr>
        <w:pStyle w:val="af1"/>
        <w:numPr>
          <w:ilvl w:val="0"/>
          <w:numId w:val="18"/>
        </w:numPr>
        <w:rPr>
          <w:rFonts w:ascii="Traditional Arabic" w:hAnsi="Traditional Arabic" w:cs="Traditional Arabic"/>
        </w:rPr>
      </w:pPr>
      <w:r w:rsidRPr="00FA2E31">
        <w:rPr>
          <w:rFonts w:ascii="Traditional Arabic" w:hAnsi="Traditional Arabic" w:cs="Traditional Arabic" w:hint="cs"/>
          <w:rtl/>
        </w:rPr>
        <w:t>امر به خود عمل</w:t>
      </w:r>
      <w:r w:rsidR="00754AC7"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754AC7" w:rsidRPr="00FA2E31" w:rsidRDefault="00B936FE" w:rsidP="00754AC7">
      <w:pPr>
        <w:pStyle w:val="af1"/>
        <w:numPr>
          <w:ilvl w:val="0"/>
          <w:numId w:val="18"/>
        </w:numPr>
        <w:rPr>
          <w:rFonts w:ascii="Traditional Arabic" w:hAnsi="Traditional Arabic" w:cs="Traditional Arabic"/>
        </w:rPr>
      </w:pPr>
      <w:r w:rsidRPr="00FA2E31">
        <w:rPr>
          <w:rFonts w:ascii="Traditional Arabic" w:hAnsi="Traditional Arabic" w:cs="Traditional Arabic" w:hint="cs"/>
          <w:rtl/>
        </w:rPr>
        <w:lastRenderedPageBreak/>
        <w:t>امر استحبابی به قصد قربت</w:t>
      </w:r>
      <w:r w:rsidR="00754AC7"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754AC7" w:rsidRPr="00FA2E31" w:rsidRDefault="00B936FE" w:rsidP="00754AC7">
      <w:pPr>
        <w:ind w:left="284" w:firstLine="0"/>
        <w:rPr>
          <w:rFonts w:ascii="Traditional Arabic" w:hAnsi="Traditional Arabic" w:cs="Traditional Arabic"/>
          <w:rtl/>
        </w:rPr>
      </w:pPr>
      <w:r w:rsidRPr="00FA2E31">
        <w:rPr>
          <w:rFonts w:ascii="Traditional Arabic" w:hAnsi="Traditional Arabic" w:cs="Traditional Arabic" w:hint="cs"/>
          <w:rtl/>
        </w:rPr>
        <w:t>در حالی که در عبادت اول یک امر واحدی است که مقید به قصد قربت است ولی در عبادت به معنای عام و غیر خاص دو امر است؛ یکی امر</w:t>
      </w:r>
      <w:r w:rsidR="002E7C07" w:rsidRPr="00FA2E31">
        <w:rPr>
          <w:rFonts w:ascii="Traditional Arabic" w:hAnsi="Traditional Arabic" w:cs="Traditional Arabic" w:hint="cs"/>
          <w:rtl/>
        </w:rPr>
        <w:t xml:space="preserve"> خود عمل است</w:t>
      </w:r>
      <w:r w:rsidR="00754AC7" w:rsidRPr="00FA2E31">
        <w:rPr>
          <w:rFonts w:ascii="Traditional Arabic" w:hAnsi="Traditional Arabic" w:cs="Traditional Arabic" w:hint="cs"/>
          <w:rtl/>
        </w:rPr>
        <w:t xml:space="preserve"> و دیگری</w:t>
      </w:r>
      <w:r w:rsidR="002E7C07" w:rsidRPr="00FA2E31">
        <w:rPr>
          <w:rFonts w:ascii="Traditional Arabic" w:hAnsi="Traditional Arabic" w:cs="Traditional Arabic" w:hint="cs"/>
          <w:rtl/>
        </w:rPr>
        <w:t xml:space="preserve"> امر </w:t>
      </w:r>
      <w:r w:rsidR="00754AC7" w:rsidRPr="00FA2E31">
        <w:rPr>
          <w:rFonts w:ascii="Traditional Arabic" w:hAnsi="Traditional Arabic" w:cs="Traditional Arabic" w:hint="cs"/>
          <w:rtl/>
        </w:rPr>
        <w:t xml:space="preserve">به </w:t>
      </w:r>
      <w:r w:rsidR="002E7C07" w:rsidRPr="00FA2E31">
        <w:rPr>
          <w:rFonts w:ascii="Traditional Arabic" w:hAnsi="Traditional Arabic" w:cs="Traditional Arabic" w:hint="cs"/>
          <w:rtl/>
        </w:rPr>
        <w:t xml:space="preserve">این که قصد قربت در همه اعمال بیاید. </w:t>
      </w:r>
    </w:p>
    <w:p w:rsidR="00754AC7" w:rsidRPr="00FA2E31" w:rsidRDefault="002E7C07" w:rsidP="00754AC7">
      <w:pPr>
        <w:ind w:firstLine="0"/>
        <w:rPr>
          <w:rFonts w:ascii="Traditional Arabic" w:hAnsi="Traditional Arabic" w:cs="Traditional Arabic"/>
          <w:rtl/>
        </w:rPr>
      </w:pPr>
      <w:r w:rsidRPr="00FA2E31">
        <w:rPr>
          <w:rFonts w:ascii="Traditional Arabic" w:hAnsi="Traditional Arabic" w:cs="Traditional Arabic" w:hint="cs"/>
          <w:rtl/>
        </w:rPr>
        <w:t>این تفاوتی است که دارد و لذا می</w:t>
      </w:r>
      <w:r w:rsidR="003036CE" w:rsidRPr="00FA2E31">
        <w:rPr>
          <w:rFonts w:ascii="Traditional Arabic" w:hAnsi="Traditional Arabic" w:cs="Traditional Arabic"/>
          <w:rtl/>
        </w:rPr>
        <w:softHyphen/>
      </w:r>
      <w:r w:rsidRPr="00FA2E31">
        <w:rPr>
          <w:rFonts w:ascii="Traditional Arabic" w:hAnsi="Traditional Arabic" w:cs="Traditional Arabic" w:hint="cs"/>
          <w:rtl/>
        </w:rPr>
        <w:t>شود همه اعمالی که دارای امری است به قصد قربت آورد، البته</w:t>
      </w:r>
      <w:r w:rsidR="003036CE" w:rsidRPr="00FA2E31">
        <w:rPr>
          <w:rFonts w:ascii="Traditional Arabic" w:hAnsi="Traditional Arabic" w:cs="Traditional Arabic" w:hint="cs"/>
          <w:rtl/>
        </w:rPr>
        <w:t xml:space="preserve"> باید امر داشته باشد، امر اولیه</w:t>
      </w:r>
      <w:r w:rsidR="003036CE" w:rsidRPr="00FA2E31">
        <w:rPr>
          <w:rFonts w:ascii="Traditional Arabic" w:hAnsi="Traditional Arabic" w:cs="Traditional Arabic"/>
          <w:rtl/>
        </w:rPr>
        <w:softHyphen/>
      </w:r>
      <w:r w:rsidRPr="00FA2E31">
        <w:rPr>
          <w:rFonts w:ascii="Traditional Arabic" w:hAnsi="Traditional Arabic" w:cs="Traditional Arabic" w:hint="cs"/>
          <w:rtl/>
        </w:rPr>
        <w:t>اش هم ممکن است امر به عنوان اولی باشد، ممکن است امر به عنوان عناوین ثانویه باشد، ممکن است امر نفسی باشد، ممکن است امر غیری باشد، مقدمات تکلیف هم چون این امری دارد می</w:t>
      </w:r>
      <w:r w:rsidR="003036CE" w:rsidRPr="00FA2E31">
        <w:rPr>
          <w:rFonts w:ascii="Traditional Arabic" w:hAnsi="Traditional Arabic" w:cs="Traditional Arabic"/>
          <w:rtl/>
        </w:rPr>
        <w:softHyphen/>
      </w:r>
      <w:r w:rsidRPr="00FA2E31">
        <w:rPr>
          <w:rFonts w:ascii="Traditional Arabic" w:hAnsi="Traditional Arabic" w:cs="Traditional Arabic" w:hint="cs"/>
          <w:rtl/>
        </w:rPr>
        <w:t xml:space="preserve">شود با قصد قربت مبدل به عبادت کرد. </w:t>
      </w:r>
    </w:p>
    <w:p w:rsidR="002E7C07" w:rsidRPr="00FA2E31" w:rsidRDefault="00754AC7" w:rsidP="00754AC7">
      <w:pPr>
        <w:ind w:firstLine="0"/>
        <w:rPr>
          <w:rFonts w:ascii="Traditional Arabic" w:hAnsi="Traditional Arabic" w:cs="Traditional Arabic"/>
          <w:rtl/>
        </w:rPr>
      </w:pPr>
      <w:r w:rsidRPr="00FA2E31">
        <w:rPr>
          <w:rFonts w:ascii="Traditional Arabic" w:hAnsi="Traditional Arabic" w:cs="Traditional Arabic" w:hint="cs"/>
          <w:rtl/>
        </w:rPr>
        <w:t xml:space="preserve">ـ </w:t>
      </w:r>
      <w:r w:rsidR="002E7C07" w:rsidRPr="00FA2E31">
        <w:rPr>
          <w:rFonts w:ascii="Traditional Arabic" w:hAnsi="Traditional Arabic" w:cs="Traditional Arabic" w:hint="cs"/>
          <w:rtl/>
        </w:rPr>
        <w:t>راجع به عبادت به معنای عام و این</w:t>
      </w:r>
      <w:r w:rsidR="003036CE" w:rsidRPr="00FA2E31">
        <w:rPr>
          <w:rFonts w:ascii="Traditional Arabic" w:hAnsi="Traditional Arabic" w:cs="Traditional Arabic"/>
          <w:rtl/>
        </w:rPr>
        <w:softHyphen/>
      </w:r>
      <w:r w:rsidR="002E7C07" w:rsidRPr="00FA2E31">
        <w:rPr>
          <w:rFonts w:ascii="Traditional Arabic" w:hAnsi="Traditional Arabic" w:cs="Traditional Arabic" w:hint="cs"/>
          <w:rtl/>
        </w:rPr>
        <w:t>ها نکات دقیقی وجود دارد که یک مطلب</w:t>
      </w:r>
      <w:r w:rsidRPr="00FA2E31">
        <w:rPr>
          <w:rFonts w:ascii="Traditional Arabic" w:hAnsi="Traditional Arabic" w:cs="Traditional Arabic" w:hint="cs"/>
          <w:rtl/>
        </w:rPr>
        <w:t xml:space="preserve"> از آن</w:t>
      </w:r>
      <w:r w:rsidR="002E7C07" w:rsidRPr="00FA2E31">
        <w:rPr>
          <w:rFonts w:ascii="Traditional Arabic" w:hAnsi="Traditional Arabic" w:cs="Traditional Arabic" w:hint="cs"/>
          <w:rtl/>
        </w:rPr>
        <w:t xml:space="preserve"> را بیان کردیم و بیش از این می</w:t>
      </w:r>
      <w:r w:rsidR="003036CE" w:rsidRPr="00FA2E31">
        <w:rPr>
          <w:rFonts w:ascii="Traditional Arabic" w:hAnsi="Traditional Arabic" w:cs="Traditional Arabic"/>
          <w:rtl/>
        </w:rPr>
        <w:softHyphen/>
      </w:r>
      <w:r w:rsidR="002E7C07" w:rsidRPr="00FA2E31">
        <w:rPr>
          <w:rFonts w:ascii="Traditional Arabic" w:hAnsi="Traditional Arabic" w:cs="Traditional Arabic" w:hint="cs"/>
          <w:rtl/>
        </w:rPr>
        <w:t xml:space="preserve">شود بحث کرد ولی باید آن بحث را </w:t>
      </w:r>
      <w:r w:rsidR="003036CE" w:rsidRPr="00FA2E31">
        <w:rPr>
          <w:rFonts w:ascii="Traditional Arabic" w:hAnsi="Traditional Arabic" w:cs="Traditional Arabic" w:hint="cs"/>
          <w:rtl/>
        </w:rPr>
        <w:t>در اصول گفت</w:t>
      </w:r>
      <w:r w:rsidR="002531BA">
        <w:rPr>
          <w:rFonts w:ascii="Traditional Arabic" w:hAnsi="Traditional Arabic" w:cs="Traditional Arabic"/>
          <w:rtl/>
        </w:rPr>
        <w:t xml:space="preserve"> </w:t>
      </w:r>
      <w:r w:rsidR="003036CE" w:rsidRPr="00FA2E31">
        <w:rPr>
          <w:rFonts w:ascii="Traditional Arabic" w:hAnsi="Traditional Arabic" w:cs="Traditional Arabic" w:hint="cs"/>
          <w:rtl/>
        </w:rPr>
        <w:t>تا جایی که یادم می</w:t>
      </w:r>
      <w:r w:rsidR="003036CE" w:rsidRPr="00FA2E31">
        <w:rPr>
          <w:rFonts w:ascii="Traditional Arabic" w:hAnsi="Traditional Arabic" w:cs="Traditional Arabic"/>
          <w:rtl/>
        </w:rPr>
        <w:softHyphen/>
      </w:r>
      <w:r w:rsidR="002E7C07" w:rsidRPr="00FA2E31">
        <w:rPr>
          <w:rFonts w:ascii="Traditional Arabic" w:hAnsi="Traditional Arabic" w:cs="Traditional Arabic" w:hint="cs"/>
          <w:rtl/>
        </w:rPr>
        <w:t>آید این را در اصول بحث نکردیم در حالی</w:t>
      </w:r>
      <w:r w:rsidR="003036CE" w:rsidRPr="00FA2E31">
        <w:rPr>
          <w:rFonts w:ascii="Traditional Arabic" w:hAnsi="Traditional Arabic" w:cs="Traditional Arabic"/>
          <w:rtl/>
        </w:rPr>
        <w:softHyphen/>
      </w:r>
      <w:r w:rsidR="002E7C07" w:rsidRPr="00FA2E31">
        <w:rPr>
          <w:rFonts w:ascii="Traditional Arabic" w:hAnsi="Traditional Arabic" w:cs="Traditional Arabic" w:hint="cs"/>
          <w:rtl/>
        </w:rPr>
        <w:t>که مهم است، عبادت به معنای عام دقائق و ظرائفی دارد که در جایی بحث نشده است</w:t>
      </w:r>
      <w:r w:rsidR="003B4F93" w:rsidRPr="00FA2E31">
        <w:rPr>
          <w:rFonts w:ascii="Traditional Arabic" w:hAnsi="Traditional Arabic" w:cs="Traditional Arabic" w:hint="cs"/>
          <w:rtl/>
        </w:rPr>
        <w:t>، چیزی که الان عرض کردم یکی از نکاتش بود.</w:t>
      </w:r>
      <w:r w:rsidRPr="00FA2E31">
        <w:rPr>
          <w:rFonts w:ascii="Traditional Arabic" w:hAnsi="Traditional Arabic" w:cs="Traditional Arabic" w:hint="cs"/>
          <w:rtl/>
        </w:rPr>
        <w:t xml:space="preserve"> ـ</w:t>
      </w:r>
    </w:p>
    <w:p w:rsidR="003B4F93" w:rsidRPr="00FA2E31" w:rsidRDefault="003B4F93" w:rsidP="00754AC7">
      <w:pPr>
        <w:ind w:left="283" w:firstLine="0"/>
        <w:rPr>
          <w:rFonts w:ascii="Traditional Arabic" w:hAnsi="Traditional Arabic" w:cs="Traditional Arabic"/>
          <w:rtl/>
        </w:rPr>
      </w:pPr>
      <w:r w:rsidRPr="00FA2E31">
        <w:rPr>
          <w:rFonts w:ascii="Traditional Arabic" w:hAnsi="Traditional Arabic" w:cs="Traditional Arabic" w:hint="cs"/>
          <w:rtl/>
        </w:rPr>
        <w:t xml:space="preserve">سوال: </w:t>
      </w:r>
      <w:r w:rsidR="00754AC7" w:rsidRPr="00FA2E31">
        <w:rPr>
          <w:rFonts w:ascii="Traditional Arabic" w:hAnsi="Traditional Arabic" w:cs="Traditional Arabic" w:hint="cs"/>
          <w:rtl/>
        </w:rPr>
        <w:t>چگونه مباحات خارج می</w:t>
      </w:r>
      <w:r w:rsidR="00754AC7" w:rsidRPr="00FA2E31">
        <w:rPr>
          <w:rFonts w:ascii="Traditional Arabic" w:hAnsi="Traditional Arabic" w:cs="Traditional Arabic" w:hint="cs"/>
          <w:rtl/>
        </w:rPr>
        <w:softHyphen/>
        <w:t xml:space="preserve">شوند؟ </w:t>
      </w:r>
    </w:p>
    <w:p w:rsidR="003B4F93" w:rsidRPr="00FA2E31" w:rsidRDefault="003B4F93" w:rsidP="00442B2B">
      <w:pPr>
        <w:ind w:left="283" w:firstLine="0"/>
        <w:rPr>
          <w:rFonts w:ascii="Traditional Arabic" w:hAnsi="Traditional Arabic" w:cs="Traditional Arabic"/>
          <w:rtl/>
        </w:rPr>
      </w:pPr>
      <w:r w:rsidRPr="00FA2E31">
        <w:rPr>
          <w:rFonts w:ascii="Traditional Arabic" w:hAnsi="Traditional Arabic" w:cs="Traditional Arabic" w:hint="cs"/>
          <w:rtl/>
        </w:rPr>
        <w:t xml:space="preserve">جواب: </w:t>
      </w:r>
      <w:r w:rsidR="00754AC7" w:rsidRPr="00FA2E31">
        <w:rPr>
          <w:rFonts w:ascii="Traditional Arabic" w:hAnsi="Traditional Arabic" w:cs="Traditional Arabic" w:hint="cs"/>
          <w:rtl/>
        </w:rPr>
        <w:t>مباحات</w:t>
      </w:r>
      <w:r w:rsidR="001E665E" w:rsidRPr="00FA2E31">
        <w:rPr>
          <w:rFonts w:ascii="Traditional Arabic" w:hAnsi="Traditional Arabic" w:cs="Traditional Arabic" w:hint="cs"/>
          <w:rtl/>
        </w:rPr>
        <w:t xml:space="preserve"> خارج می</w:t>
      </w:r>
      <w:r w:rsidR="003036CE" w:rsidRPr="00FA2E31">
        <w:rPr>
          <w:rFonts w:ascii="Traditional Arabic" w:hAnsi="Traditional Arabic" w:cs="Traditional Arabic"/>
          <w:rtl/>
        </w:rPr>
        <w:softHyphen/>
      </w:r>
      <w:r w:rsidR="001E665E" w:rsidRPr="00FA2E31">
        <w:rPr>
          <w:rFonts w:ascii="Traditional Arabic" w:hAnsi="Traditional Arabic" w:cs="Traditional Arabic" w:hint="cs"/>
          <w:rtl/>
        </w:rPr>
        <w:t>شود، باید یک امری داشته باشد ولی این امر ممکن است گاهی امر اولی باشد، گاهی امر به عناوین ثانویه باشد. اما امر غیری اگر شرعی باشد یک جور می</w:t>
      </w:r>
      <w:r w:rsidR="003036CE" w:rsidRPr="00FA2E31">
        <w:rPr>
          <w:rFonts w:ascii="Traditional Arabic" w:hAnsi="Traditional Arabic" w:cs="Traditional Arabic"/>
          <w:rtl/>
        </w:rPr>
        <w:softHyphen/>
      </w:r>
      <w:r w:rsidR="001E665E" w:rsidRPr="00FA2E31">
        <w:rPr>
          <w:rFonts w:ascii="Traditional Arabic" w:hAnsi="Traditional Arabic" w:cs="Traditional Arabic" w:hint="cs"/>
          <w:rtl/>
        </w:rPr>
        <w:t>شود بحث کرد، اما اگر امر غیری فقط عقلی باشد جای یک بحث دارد. این</w:t>
      </w:r>
      <w:r w:rsidR="003036CE" w:rsidRPr="00FA2E31">
        <w:rPr>
          <w:rFonts w:ascii="Traditional Arabic" w:hAnsi="Traditional Arabic" w:cs="Traditional Arabic"/>
          <w:rtl/>
        </w:rPr>
        <w:softHyphen/>
      </w:r>
      <w:r w:rsidR="001E665E" w:rsidRPr="00FA2E31">
        <w:rPr>
          <w:rFonts w:ascii="Traditional Arabic" w:hAnsi="Traditional Arabic" w:cs="Traditional Arabic" w:hint="cs"/>
          <w:rtl/>
        </w:rPr>
        <w:t>ها نکاتی دارد که یک مقدار باید بیشتر بسط داد.</w:t>
      </w:r>
    </w:p>
    <w:p w:rsidR="00754AC7" w:rsidRPr="00FA2E31" w:rsidRDefault="00754AC7" w:rsidP="00754AC7">
      <w:pPr>
        <w:pStyle w:val="4"/>
        <w:rPr>
          <w:rFonts w:ascii="Traditional Arabic" w:hAnsi="Traditional Arabic" w:cs="Traditional Arabic"/>
          <w:color w:val="FF0000"/>
          <w:rtl/>
        </w:rPr>
      </w:pPr>
      <w:r w:rsidRPr="00FA2E31">
        <w:rPr>
          <w:rFonts w:ascii="Traditional Arabic" w:hAnsi="Traditional Arabic" w:cs="Traditional Arabic" w:hint="cs"/>
          <w:color w:val="FF0000"/>
          <w:rtl/>
        </w:rPr>
        <w:t>جمع</w:t>
      </w:r>
      <w:r w:rsidRPr="00FA2E31">
        <w:rPr>
          <w:rFonts w:ascii="Traditional Arabic" w:hAnsi="Traditional Arabic" w:cs="Traditional Arabic" w:hint="cs"/>
          <w:color w:val="FF0000"/>
          <w:rtl/>
        </w:rPr>
        <w:softHyphen/>
        <w:t>بندی</w:t>
      </w:r>
    </w:p>
    <w:p w:rsidR="00D91144" w:rsidRPr="00FA2E31" w:rsidRDefault="00D91144" w:rsidP="00754AC7">
      <w:pPr>
        <w:ind w:left="283" w:firstLine="0"/>
        <w:rPr>
          <w:rFonts w:ascii="Traditional Arabic" w:hAnsi="Traditional Arabic" w:cs="Traditional Arabic"/>
          <w:rtl/>
        </w:rPr>
      </w:pPr>
      <w:r w:rsidRPr="00FA2E31">
        <w:rPr>
          <w:rFonts w:ascii="Traditional Arabic" w:hAnsi="Traditional Arabic" w:cs="Traditional Arabic" w:hint="cs"/>
          <w:rtl/>
        </w:rPr>
        <w:t xml:space="preserve">پس این امر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نفسی و شرعی است و مطلوبیت کلی هم دارد که انسان اعمالی که مطلوب شارع است برای خود شارع بیاورد و لذا با آن می</w:t>
      </w:r>
      <w:r w:rsidR="003036CE" w:rsidRPr="00FA2E31">
        <w:rPr>
          <w:rFonts w:ascii="Traditional Arabic" w:hAnsi="Traditional Arabic" w:cs="Traditional Arabic"/>
          <w:rtl/>
        </w:rPr>
        <w:softHyphen/>
      </w:r>
      <w:r w:rsidRPr="00FA2E31">
        <w:rPr>
          <w:rFonts w:ascii="Traditional Arabic" w:hAnsi="Traditional Arabic" w:cs="Traditional Arabic" w:hint="cs"/>
          <w:rtl/>
        </w:rPr>
        <w:t>شود عبادت به معنای عام و ثانوی شود.</w:t>
      </w:r>
    </w:p>
    <w:p w:rsidR="00754AC7" w:rsidRPr="00FA2E31" w:rsidRDefault="00754AC7" w:rsidP="002B6097">
      <w:pPr>
        <w:pStyle w:val="4"/>
        <w:rPr>
          <w:rFonts w:ascii="Traditional Arabic" w:hAnsi="Traditional Arabic" w:cs="Traditional Arabic"/>
          <w:color w:val="FF0000"/>
          <w:rtl/>
        </w:rPr>
      </w:pPr>
      <w:r w:rsidRPr="00FA2E31">
        <w:rPr>
          <w:rFonts w:ascii="Traditional Arabic" w:hAnsi="Traditional Arabic" w:cs="Traditional Arabic" w:hint="cs"/>
          <w:color w:val="FF0000"/>
          <w:rtl/>
        </w:rPr>
        <w:t xml:space="preserve">«توصلی» و «تعبدی» </w:t>
      </w:r>
      <w:r w:rsidR="002B6097" w:rsidRPr="00FA2E31">
        <w:rPr>
          <w:rFonts w:ascii="Traditional Arabic" w:hAnsi="Traditional Arabic" w:cs="Traditional Arabic" w:hint="cs"/>
          <w:color w:val="FF0000"/>
          <w:rtl/>
        </w:rPr>
        <w:t>بودن متعلَق «امر به معروف»</w:t>
      </w:r>
    </w:p>
    <w:p w:rsidR="002B6097" w:rsidRPr="00FA2E31" w:rsidRDefault="00D91144" w:rsidP="002B6097">
      <w:pPr>
        <w:ind w:left="283" w:firstLine="0"/>
        <w:rPr>
          <w:rFonts w:ascii="Traditional Arabic" w:hAnsi="Traditional Arabic" w:cs="Traditional Arabic"/>
          <w:rtl/>
        </w:rPr>
      </w:pPr>
      <w:r w:rsidRPr="00FA2E31">
        <w:rPr>
          <w:rFonts w:ascii="Traditional Arabic" w:hAnsi="Traditional Arabic" w:cs="Traditional Arabic" w:hint="cs"/>
          <w:rtl/>
        </w:rPr>
        <w:t xml:space="preserve">اما ضمن این در موسوعه </w:t>
      </w:r>
      <w:r w:rsidR="00754AC7" w:rsidRPr="00FA2E31">
        <w:rPr>
          <w:rFonts w:ascii="Traditional Arabic" w:hAnsi="Traditional Arabic" w:cs="Traditional Arabic" w:hint="cs"/>
          <w:rtl/>
        </w:rPr>
        <w:t xml:space="preserve">فرع دیگری </w:t>
      </w:r>
      <w:r w:rsidRPr="00FA2E31">
        <w:rPr>
          <w:rFonts w:ascii="Traditional Arabic" w:hAnsi="Traditional Arabic" w:cs="Traditional Arabic" w:hint="cs"/>
          <w:rtl/>
        </w:rPr>
        <w:t>مطرح شده است که با این تناسب دارد و به آن اشاره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 xml:space="preserve">کنیم؛ ضمن همین تقسیم واجب به تعبدی و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و تعیین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ت در امر به معروف و نهی از منکر گفته شده است که</w:t>
      </w:r>
      <w:r w:rsidR="00C03ADE" w:rsidRPr="00FA2E31">
        <w:rPr>
          <w:rFonts w:ascii="Traditional Arabic" w:hAnsi="Traditional Arabic" w:cs="Traditional Arabic" w:hint="cs"/>
          <w:rtl/>
        </w:rPr>
        <w:t xml:space="preserve"> معروفی که امر به او تعلق می</w:t>
      </w:r>
      <w:r w:rsidR="00CF134A" w:rsidRPr="00FA2E31">
        <w:rPr>
          <w:rFonts w:ascii="Traditional Arabic" w:hAnsi="Traditional Arabic" w:cs="Traditional Arabic"/>
          <w:rtl/>
        </w:rPr>
        <w:softHyphen/>
      </w:r>
      <w:r w:rsidR="00C03ADE" w:rsidRPr="00FA2E31">
        <w:rPr>
          <w:rFonts w:ascii="Traditional Arabic" w:hAnsi="Traditional Arabic" w:cs="Traditional Arabic" w:hint="cs"/>
          <w:rtl/>
        </w:rPr>
        <w:t>گیرد</w:t>
      </w:r>
      <w:r w:rsidR="002B6097" w:rsidRPr="00FA2E31">
        <w:rPr>
          <w:rFonts w:ascii="Traditional Arabic" w:hAnsi="Traditional Arabic" w:cs="Traditional Arabic" w:hint="cs"/>
          <w:rtl/>
        </w:rPr>
        <w:t>:</w:t>
      </w:r>
    </w:p>
    <w:p w:rsidR="002B6097" w:rsidRPr="00FA2E31" w:rsidRDefault="00C03ADE" w:rsidP="002B6097">
      <w:pPr>
        <w:pStyle w:val="af1"/>
        <w:numPr>
          <w:ilvl w:val="0"/>
          <w:numId w:val="19"/>
        </w:numPr>
        <w:rPr>
          <w:rFonts w:ascii="Traditional Arabic" w:hAnsi="Traditional Arabic" w:cs="Traditional Arabic"/>
        </w:rPr>
      </w:pPr>
      <w:r w:rsidRPr="00FA2E31">
        <w:rPr>
          <w:rFonts w:ascii="Traditional Arabic" w:hAnsi="Traditional Arabic" w:cs="Traditional Arabic" w:hint="cs"/>
          <w:rtl/>
        </w:rPr>
        <w:t>گاهی معروف</w:t>
      </w:r>
      <w:r w:rsidR="002B6097" w:rsidRPr="00FA2E31">
        <w:rPr>
          <w:rFonts w:ascii="Traditional Arabic" w:hAnsi="Traditional Arabic" w:cs="Traditional Arabic" w:hint="cs"/>
          <w:rtl/>
        </w:rPr>
        <w:t>ی</w:t>
      </w:r>
      <w:r w:rsidRPr="00FA2E31">
        <w:rPr>
          <w:rFonts w:ascii="Traditional Arabic" w:hAnsi="Traditional Arabic" w:cs="Traditional Arabic" w:hint="cs"/>
          <w:rtl/>
        </w:rPr>
        <w:t xml:space="preserve">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است، </w:t>
      </w:r>
    </w:p>
    <w:p w:rsidR="002B6097" w:rsidRPr="00FA2E31" w:rsidRDefault="00C03ADE" w:rsidP="002B6097">
      <w:pPr>
        <w:pStyle w:val="af1"/>
        <w:numPr>
          <w:ilvl w:val="0"/>
          <w:numId w:val="19"/>
        </w:numPr>
        <w:rPr>
          <w:rFonts w:ascii="Traditional Arabic" w:hAnsi="Traditional Arabic" w:cs="Traditional Arabic"/>
        </w:rPr>
      </w:pPr>
      <w:r w:rsidRPr="00FA2E31">
        <w:rPr>
          <w:rFonts w:ascii="Traditional Arabic" w:hAnsi="Traditional Arabic" w:cs="Traditional Arabic" w:hint="cs"/>
          <w:rtl/>
        </w:rPr>
        <w:t xml:space="preserve">گاهی </w:t>
      </w:r>
      <w:r w:rsidR="002B6097" w:rsidRPr="00FA2E31">
        <w:rPr>
          <w:rFonts w:ascii="Traditional Arabic" w:hAnsi="Traditional Arabic" w:cs="Traditional Arabic" w:hint="cs"/>
          <w:rtl/>
        </w:rPr>
        <w:t xml:space="preserve">معروفی </w:t>
      </w:r>
      <w:r w:rsidRPr="00FA2E31">
        <w:rPr>
          <w:rFonts w:ascii="Traditional Arabic" w:hAnsi="Traditional Arabic" w:cs="Traditional Arabic" w:hint="cs"/>
          <w:rtl/>
        </w:rPr>
        <w:t>تعبدی است</w:t>
      </w:r>
      <w:r w:rsidR="00754AC7"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2B6097" w:rsidRPr="00FA2E31" w:rsidRDefault="00C03ADE" w:rsidP="002B6097">
      <w:pPr>
        <w:ind w:left="283" w:firstLine="0"/>
        <w:rPr>
          <w:rFonts w:ascii="Traditional Arabic" w:hAnsi="Traditional Arabic" w:cs="Traditional Arabic"/>
          <w:rtl/>
        </w:rPr>
      </w:pPr>
      <w:r w:rsidRPr="00FA2E31">
        <w:rPr>
          <w:rFonts w:ascii="Traditional Arabic" w:hAnsi="Traditional Arabic" w:cs="Traditional Arabic" w:hint="cs"/>
          <w:rtl/>
        </w:rPr>
        <w:t>نکته این است که معروفی که امر به آن تعلق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 xml:space="preserve">گیرد گاهی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و گاهی تعبدی است، یعنی گاهی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بیند که شخص احسان به پدر و مادر را ترک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کند و او را به احسان به پدر و مادر امر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کند، احسان به پدر و مادر امر</w:t>
      </w:r>
      <w:r w:rsidR="002B6097" w:rsidRPr="00FA2E31">
        <w:rPr>
          <w:rFonts w:ascii="Traditional Arabic" w:hAnsi="Traditional Arabic" w:cs="Traditional Arabic" w:hint="cs"/>
          <w:rtl/>
        </w:rPr>
        <w:t>ی</w:t>
      </w:r>
      <w:r w:rsidRPr="00FA2E31">
        <w:rPr>
          <w:rFonts w:ascii="Traditional Arabic" w:hAnsi="Traditional Arabic" w:cs="Traditional Arabic" w:hint="cs"/>
          <w:rtl/>
        </w:rPr>
        <w:t xml:space="preserve">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است یا مثلاً شخص نفقه خانه را ترک کرده است، نفقه دادن واجب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است</w:t>
      </w:r>
      <w:r w:rsidR="008E64BD" w:rsidRPr="00FA2E31">
        <w:rPr>
          <w:rFonts w:ascii="Traditional Arabic" w:hAnsi="Traditional Arabic" w:cs="Traditional Arabic" w:hint="cs"/>
          <w:rtl/>
        </w:rPr>
        <w:t>، او را امر می</w:t>
      </w:r>
      <w:r w:rsidR="00CF134A" w:rsidRPr="00FA2E31">
        <w:rPr>
          <w:rFonts w:ascii="Traditional Arabic" w:hAnsi="Traditional Arabic" w:cs="Traditional Arabic"/>
          <w:rtl/>
        </w:rPr>
        <w:softHyphen/>
      </w:r>
      <w:r w:rsidR="008E64BD" w:rsidRPr="00FA2E31">
        <w:rPr>
          <w:rFonts w:ascii="Traditional Arabic" w:hAnsi="Traditional Arabic" w:cs="Traditional Arabic" w:hint="cs"/>
          <w:rtl/>
        </w:rPr>
        <w:t>کند که نفقه بدهد، اما گاهی امر به عبادات تعلق می</w:t>
      </w:r>
      <w:r w:rsidR="00CF134A" w:rsidRPr="00FA2E31">
        <w:rPr>
          <w:rFonts w:ascii="Traditional Arabic" w:hAnsi="Traditional Arabic" w:cs="Traditional Arabic"/>
          <w:rtl/>
        </w:rPr>
        <w:softHyphen/>
      </w:r>
      <w:r w:rsidR="008E64BD" w:rsidRPr="00FA2E31">
        <w:rPr>
          <w:rFonts w:ascii="Traditional Arabic" w:hAnsi="Traditional Arabic" w:cs="Traditional Arabic" w:hint="cs"/>
          <w:rtl/>
        </w:rPr>
        <w:t>گیرد، مثلاً نماز نمی</w:t>
      </w:r>
      <w:r w:rsidR="00CF134A" w:rsidRPr="00FA2E31">
        <w:rPr>
          <w:rFonts w:ascii="Traditional Arabic" w:hAnsi="Traditional Arabic" w:cs="Traditional Arabic"/>
          <w:rtl/>
        </w:rPr>
        <w:softHyphen/>
      </w:r>
      <w:r w:rsidR="008E64BD" w:rsidRPr="00FA2E31">
        <w:rPr>
          <w:rFonts w:ascii="Traditional Arabic" w:hAnsi="Traditional Arabic" w:cs="Traditional Arabic" w:hint="cs"/>
          <w:rtl/>
        </w:rPr>
        <w:t>خواند، او را امر به نماز خواندن و روزه گرفتن می</w:t>
      </w:r>
      <w:r w:rsidR="00CF134A" w:rsidRPr="00FA2E31">
        <w:rPr>
          <w:rFonts w:ascii="Traditional Arabic" w:hAnsi="Traditional Arabic" w:cs="Traditional Arabic"/>
          <w:rtl/>
        </w:rPr>
        <w:softHyphen/>
      </w:r>
      <w:r w:rsidR="008E64BD" w:rsidRPr="00FA2E31">
        <w:rPr>
          <w:rFonts w:ascii="Traditional Arabic" w:hAnsi="Traditional Arabic" w:cs="Traditional Arabic" w:hint="cs"/>
          <w:rtl/>
        </w:rPr>
        <w:t>کند، این دو قسم دارد</w:t>
      </w:r>
      <w:r w:rsidR="002B6097" w:rsidRPr="00FA2E31">
        <w:rPr>
          <w:rFonts w:ascii="Traditional Arabic" w:hAnsi="Traditional Arabic" w:cs="Traditional Arabic" w:hint="cs"/>
          <w:rtl/>
        </w:rPr>
        <w:t>.</w:t>
      </w:r>
      <w:r w:rsidR="008E64BD" w:rsidRPr="00FA2E31">
        <w:rPr>
          <w:rFonts w:ascii="Traditional Arabic" w:hAnsi="Traditional Arabic" w:cs="Traditional Arabic" w:hint="cs"/>
          <w:rtl/>
        </w:rPr>
        <w:t xml:space="preserve"> </w:t>
      </w:r>
    </w:p>
    <w:p w:rsidR="002B6097" w:rsidRPr="00FA2E31" w:rsidRDefault="002B6097" w:rsidP="002B6097">
      <w:pPr>
        <w:pStyle w:val="51"/>
        <w:rPr>
          <w:rFonts w:ascii="Traditional Arabic" w:hAnsi="Traditional Arabic" w:cs="Traditional Arabic"/>
          <w:color w:val="FF0000"/>
          <w:rtl/>
        </w:rPr>
      </w:pPr>
      <w:r w:rsidRPr="00FA2E31">
        <w:rPr>
          <w:rFonts w:ascii="Traditional Arabic" w:hAnsi="Traditional Arabic" w:cs="Traditional Arabic" w:hint="cs"/>
          <w:color w:val="FF0000"/>
          <w:rtl/>
        </w:rPr>
        <w:lastRenderedPageBreak/>
        <w:t>تأثیر امر بر «توصلی» یا «تعبدی» بودن متعلَق «امر به معروف»</w:t>
      </w:r>
    </w:p>
    <w:p w:rsidR="00DC39D9" w:rsidRPr="00FA2E31" w:rsidRDefault="008E64BD" w:rsidP="00E5453E">
      <w:pPr>
        <w:ind w:left="283" w:firstLine="0"/>
        <w:rPr>
          <w:rFonts w:ascii="Traditional Arabic" w:hAnsi="Traditional Arabic" w:cs="Traditional Arabic"/>
          <w:rtl/>
        </w:rPr>
      </w:pPr>
      <w:r w:rsidRPr="00FA2E31">
        <w:rPr>
          <w:rFonts w:ascii="Traditional Arabic" w:hAnsi="Traditional Arabic" w:cs="Traditional Arabic" w:hint="cs"/>
          <w:rtl/>
        </w:rPr>
        <w:t xml:space="preserve">قسم اول معروفاتی </w:t>
      </w:r>
      <w:r w:rsidR="00CF134A" w:rsidRPr="00FA2E31">
        <w:rPr>
          <w:rFonts w:ascii="Traditional Arabic" w:hAnsi="Traditional Arabic" w:cs="Traditional Arabic" w:hint="cs"/>
          <w:rtl/>
        </w:rPr>
        <w:t xml:space="preserve">که </w:t>
      </w:r>
      <w:r w:rsidR="00A41BCE" w:rsidRPr="00FA2E31">
        <w:rPr>
          <w:rFonts w:ascii="Traditional Arabic" w:hAnsi="Traditional Arabic" w:cs="Traditional Arabic" w:hint="cs"/>
          <w:rtl/>
        </w:rPr>
        <w:t>توصلی</w:t>
      </w:r>
      <w:r w:rsidR="00CF134A" w:rsidRPr="00FA2E31">
        <w:rPr>
          <w:rFonts w:ascii="Traditional Arabic" w:hAnsi="Traditional Arabic" w:cs="Traditional Arabic" w:hint="cs"/>
          <w:rtl/>
        </w:rPr>
        <w:t xml:space="preserve"> است روشن است، اما شبهه</w:t>
      </w:r>
      <w:r w:rsidR="00CF134A" w:rsidRPr="00FA2E31">
        <w:rPr>
          <w:rFonts w:ascii="Traditional Arabic" w:hAnsi="Traditional Arabic" w:cs="Traditional Arabic"/>
          <w:rtl/>
        </w:rPr>
        <w:softHyphen/>
      </w:r>
      <w:r w:rsidRPr="00FA2E31">
        <w:rPr>
          <w:rFonts w:ascii="Traditional Arabic" w:hAnsi="Traditional Arabic" w:cs="Traditional Arabic" w:hint="cs"/>
          <w:rtl/>
        </w:rPr>
        <w:t xml:space="preserve">ای در قسم دوم وجود دارد و آن این است که وقتی آمر به معروف امر به </w:t>
      </w:r>
      <w:r w:rsidR="002531BA">
        <w:rPr>
          <w:rFonts w:ascii="Traditional Arabic" w:hAnsi="Traditional Arabic" w:cs="Traditional Arabic"/>
          <w:rtl/>
        </w:rPr>
        <w:t>تعبد</w:t>
      </w:r>
      <w:r w:rsidR="002531BA">
        <w:rPr>
          <w:rFonts w:ascii="Traditional Arabic" w:hAnsi="Traditional Arabic" w:cs="Traditional Arabic" w:hint="cs"/>
          <w:rtl/>
        </w:rPr>
        <w:t>ی‌ات</w:t>
      </w:r>
      <w:r w:rsidRPr="00FA2E31">
        <w:rPr>
          <w:rFonts w:ascii="Traditional Arabic" w:hAnsi="Traditional Arabic" w:cs="Traditional Arabic" w:hint="cs"/>
          <w:rtl/>
        </w:rPr>
        <w:t xml:space="preserve"> و عبادات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کند و شخص قیام به این عمل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کند، این قیام به عمل او به خاطر خدا نیست بلکه به خاطر این است که او اکراهش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کند، امر و الزامش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 xml:space="preserve">کند، این در واقع </w:t>
      </w:r>
      <w:r w:rsidR="002B6097" w:rsidRPr="00FA2E31">
        <w:rPr>
          <w:rFonts w:ascii="Traditional Arabic" w:hAnsi="Traditional Arabic" w:cs="Traditional Arabic" w:hint="cs"/>
          <w:rtl/>
        </w:rPr>
        <w:t>از</w:t>
      </w:r>
      <w:r w:rsidRPr="00FA2E31">
        <w:rPr>
          <w:rFonts w:ascii="Traditional Arabic" w:hAnsi="Traditional Arabic" w:cs="Traditional Arabic" w:hint="cs"/>
          <w:rtl/>
        </w:rPr>
        <w:t xml:space="preserve"> وجود</w:t>
      </w:r>
      <w:r w:rsidR="002B6097" w:rsidRPr="00FA2E31">
        <w:rPr>
          <w:rFonts w:ascii="Traditional Arabic" w:hAnsi="Traditional Arabic" w:cs="Traditional Arabic" w:hint="cs"/>
          <w:rtl/>
        </w:rPr>
        <w:t xml:space="preserve"> آن عدم آن لازم می</w:t>
      </w:r>
      <w:r w:rsidR="002B6097" w:rsidRPr="00FA2E31">
        <w:rPr>
          <w:rFonts w:ascii="Traditional Arabic" w:hAnsi="Traditional Arabic" w:cs="Traditional Arabic" w:hint="cs"/>
          <w:rtl/>
        </w:rPr>
        <w:softHyphen/>
        <w:t>آید</w:t>
      </w:r>
      <w:r w:rsidRPr="00FA2E31">
        <w:rPr>
          <w:rFonts w:ascii="Traditional Arabic" w:hAnsi="Traditional Arabic" w:cs="Traditional Arabic" w:hint="cs"/>
          <w:rtl/>
        </w:rPr>
        <w:t>، عکس را نتیجه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دهد</w:t>
      </w:r>
      <w:r w:rsidR="00697216" w:rsidRPr="00FA2E31">
        <w:rPr>
          <w:rFonts w:ascii="Traditional Arabic" w:hAnsi="Traditional Arabic" w:cs="Traditional Arabic" w:hint="cs"/>
          <w:rtl/>
        </w:rPr>
        <w:t>، امر می</w:t>
      </w:r>
      <w:r w:rsidR="00CF134A" w:rsidRPr="00FA2E31">
        <w:rPr>
          <w:rFonts w:ascii="Traditional Arabic" w:hAnsi="Traditional Arabic" w:cs="Traditional Arabic"/>
          <w:rtl/>
        </w:rPr>
        <w:softHyphen/>
      </w:r>
      <w:r w:rsidR="00697216" w:rsidRPr="00FA2E31">
        <w:rPr>
          <w:rFonts w:ascii="Traditional Arabic" w:hAnsi="Traditional Arabic" w:cs="Traditional Arabic" w:hint="cs"/>
          <w:rtl/>
        </w:rPr>
        <w:t xml:space="preserve">کند به عبادت </w:t>
      </w:r>
      <w:r w:rsidR="00CF134A" w:rsidRPr="00FA2E31">
        <w:rPr>
          <w:rFonts w:ascii="Traditional Arabic" w:hAnsi="Traditional Arabic" w:cs="Traditional Arabic" w:hint="cs"/>
          <w:rtl/>
        </w:rPr>
        <w:t>و او عبادت را به خاطر امر او می</w:t>
      </w:r>
      <w:r w:rsidR="00CF134A" w:rsidRPr="00FA2E31">
        <w:rPr>
          <w:rFonts w:ascii="Traditional Arabic" w:hAnsi="Traditional Arabic" w:cs="Traditional Arabic"/>
          <w:rtl/>
        </w:rPr>
        <w:softHyphen/>
      </w:r>
      <w:r w:rsidR="00697216" w:rsidRPr="00FA2E31">
        <w:rPr>
          <w:rFonts w:ascii="Traditional Arabic" w:hAnsi="Traditional Arabic" w:cs="Traditional Arabic" w:hint="cs"/>
          <w:rtl/>
        </w:rPr>
        <w:t>آورد، این امر در</w:t>
      </w:r>
      <w:r w:rsidR="002B6097" w:rsidRPr="00FA2E31">
        <w:rPr>
          <w:rFonts w:ascii="Traditional Arabic" w:hAnsi="Traditional Arabic" w:cs="Traditional Arabic" w:hint="cs"/>
          <w:rtl/>
        </w:rPr>
        <w:t xml:space="preserve"> </w:t>
      </w:r>
      <w:r w:rsidR="00697216" w:rsidRPr="00FA2E31">
        <w:rPr>
          <w:rFonts w:ascii="Traditional Arabic" w:hAnsi="Traditional Arabic" w:cs="Traditional Arabic" w:hint="cs"/>
          <w:rtl/>
        </w:rPr>
        <w:t>واقع نتیجه نداد و اگر این طور باشد امر واجب نیست، چون یلزم من وجوده عدمه، چون می</w:t>
      </w:r>
      <w:r w:rsidR="00CF134A" w:rsidRPr="00FA2E31">
        <w:rPr>
          <w:rFonts w:ascii="Traditional Arabic" w:hAnsi="Traditional Arabic" w:cs="Traditional Arabic"/>
          <w:rtl/>
        </w:rPr>
        <w:softHyphen/>
      </w:r>
      <w:r w:rsidR="00697216" w:rsidRPr="00FA2E31">
        <w:rPr>
          <w:rFonts w:ascii="Traditional Arabic" w:hAnsi="Traditional Arabic" w:cs="Traditional Arabic" w:hint="cs"/>
          <w:rtl/>
        </w:rPr>
        <w:t>خواهد او را به عبادت وادارد که برای خدا انجام بگیرد ولی همین که او را به عبادت وامی</w:t>
      </w:r>
      <w:r w:rsidR="00CF134A" w:rsidRPr="00FA2E31">
        <w:rPr>
          <w:rFonts w:ascii="Traditional Arabic" w:hAnsi="Traditional Arabic" w:cs="Traditional Arabic"/>
          <w:rtl/>
        </w:rPr>
        <w:softHyphen/>
      </w:r>
      <w:r w:rsidR="00697216" w:rsidRPr="00FA2E31">
        <w:rPr>
          <w:rFonts w:ascii="Traditional Arabic" w:hAnsi="Traditional Arabic" w:cs="Traditional Arabic" w:hint="cs"/>
          <w:rtl/>
        </w:rPr>
        <w:t>دارد، او به خاطر الزام و تنبیه و تهدید و امر او این عمل را انجام می</w:t>
      </w:r>
      <w:r w:rsidR="00CF134A" w:rsidRPr="00FA2E31">
        <w:rPr>
          <w:rFonts w:ascii="Traditional Arabic" w:hAnsi="Traditional Arabic" w:cs="Traditional Arabic"/>
          <w:rtl/>
        </w:rPr>
        <w:softHyphen/>
      </w:r>
      <w:r w:rsidR="00697216" w:rsidRPr="00FA2E31">
        <w:rPr>
          <w:rFonts w:ascii="Traditional Arabic" w:hAnsi="Traditional Arabic" w:cs="Traditional Arabic" w:hint="cs"/>
          <w:rtl/>
        </w:rPr>
        <w:t>دهد و عبادت نیست</w:t>
      </w:r>
      <w:r w:rsidR="00524FAF" w:rsidRPr="00FA2E31">
        <w:rPr>
          <w:rFonts w:ascii="Traditional Arabic" w:hAnsi="Traditional Arabic" w:cs="Traditional Arabic" w:hint="cs"/>
          <w:rtl/>
        </w:rPr>
        <w:t>، این یلزم من وجوده عدمه است</w:t>
      </w:r>
      <w:r w:rsidR="00E5453E" w:rsidRPr="00FA2E31">
        <w:rPr>
          <w:rFonts w:ascii="Traditional Arabic" w:hAnsi="Traditional Arabic" w:cs="Traditional Arabic" w:hint="cs"/>
          <w:rtl/>
        </w:rPr>
        <w:t>؛</w:t>
      </w:r>
      <w:r w:rsidR="00524FAF" w:rsidRPr="00FA2E31">
        <w:rPr>
          <w:rFonts w:ascii="Traditional Arabic" w:hAnsi="Traditional Arabic" w:cs="Traditional Arabic" w:hint="cs"/>
          <w:rtl/>
        </w:rPr>
        <w:t xml:space="preserve"> اگر </w:t>
      </w:r>
      <w:r w:rsidR="00DC39D9" w:rsidRPr="00FA2E31">
        <w:rPr>
          <w:rFonts w:ascii="Traditional Arabic" w:hAnsi="Traditional Arabic" w:cs="Traditional Arabic" w:hint="cs"/>
          <w:rtl/>
        </w:rPr>
        <w:t xml:space="preserve">به </w:t>
      </w:r>
      <w:r w:rsidR="00524FAF" w:rsidRPr="00FA2E31">
        <w:rPr>
          <w:rFonts w:ascii="Traditional Arabic" w:hAnsi="Traditional Arabic" w:cs="Traditional Arabic" w:hint="cs"/>
          <w:rtl/>
        </w:rPr>
        <w:t xml:space="preserve">این </w:t>
      </w:r>
      <w:r w:rsidR="00DC39D9" w:rsidRPr="00FA2E31">
        <w:rPr>
          <w:rFonts w:ascii="Traditional Arabic" w:hAnsi="Traditional Arabic" w:cs="Traditional Arabic" w:hint="cs"/>
          <w:rtl/>
        </w:rPr>
        <w:t xml:space="preserve">شکل </w:t>
      </w:r>
      <w:r w:rsidR="00524FAF" w:rsidRPr="00FA2E31">
        <w:rPr>
          <w:rFonts w:ascii="Traditional Arabic" w:hAnsi="Traditional Arabic" w:cs="Traditional Arabic" w:hint="cs"/>
          <w:rtl/>
        </w:rPr>
        <w:t>باشد باید بگوییم که شاید این امر لازم نیست، چون باید امر به معروف شود و چیزی که او انجام می</w:t>
      </w:r>
      <w:r w:rsidR="00CF134A" w:rsidRPr="00FA2E31">
        <w:rPr>
          <w:rFonts w:ascii="Traditional Arabic" w:hAnsi="Traditional Arabic" w:cs="Traditional Arabic"/>
          <w:rtl/>
        </w:rPr>
        <w:softHyphen/>
      </w:r>
      <w:r w:rsidR="00524FAF" w:rsidRPr="00FA2E31">
        <w:rPr>
          <w:rFonts w:ascii="Traditional Arabic" w:hAnsi="Traditional Arabic" w:cs="Traditional Arabic" w:hint="cs"/>
          <w:rtl/>
        </w:rPr>
        <w:t>دهد معروف نیست</w:t>
      </w:r>
      <w:r w:rsidR="009D562E" w:rsidRPr="00FA2E31">
        <w:rPr>
          <w:rFonts w:ascii="Traditional Arabic" w:hAnsi="Traditional Arabic" w:cs="Traditional Arabic" w:hint="cs"/>
          <w:rtl/>
        </w:rPr>
        <w:t xml:space="preserve">. </w:t>
      </w:r>
    </w:p>
    <w:p w:rsidR="00DC39D9" w:rsidRPr="00FA2E31" w:rsidRDefault="00DC39D9" w:rsidP="00DC39D9">
      <w:pPr>
        <w:pStyle w:val="6"/>
        <w:rPr>
          <w:rFonts w:ascii="Traditional Arabic" w:hAnsi="Traditional Arabic" w:cs="Traditional Arabic"/>
          <w:color w:val="FF0000"/>
          <w:rtl/>
        </w:rPr>
      </w:pPr>
      <w:r w:rsidRPr="00FA2E31">
        <w:rPr>
          <w:rFonts w:ascii="Traditional Arabic" w:hAnsi="Traditional Arabic" w:cs="Traditional Arabic" w:hint="cs"/>
          <w:color w:val="FF0000"/>
          <w:rtl/>
        </w:rPr>
        <w:t>بیان نکات</w:t>
      </w:r>
    </w:p>
    <w:p w:rsidR="00DC39D9" w:rsidRPr="00FA2E31" w:rsidRDefault="009D562E" w:rsidP="00DC39D9">
      <w:pPr>
        <w:ind w:left="283" w:firstLine="0"/>
        <w:rPr>
          <w:rFonts w:ascii="Traditional Arabic" w:hAnsi="Traditional Arabic" w:cs="Traditional Arabic"/>
          <w:rtl/>
        </w:rPr>
      </w:pPr>
      <w:r w:rsidRPr="00FA2E31">
        <w:rPr>
          <w:rFonts w:ascii="Traditional Arabic" w:hAnsi="Traditional Arabic" w:cs="Traditional Arabic" w:hint="cs"/>
          <w:rtl/>
        </w:rPr>
        <w:t xml:space="preserve">این </w:t>
      </w:r>
      <w:r w:rsidR="00CF134A" w:rsidRPr="00FA2E31">
        <w:rPr>
          <w:rFonts w:ascii="Traditional Arabic" w:hAnsi="Traditional Arabic" w:cs="Traditional Arabic" w:hint="cs"/>
          <w:rtl/>
        </w:rPr>
        <w:t>شبهه</w:t>
      </w:r>
      <w:r w:rsidR="00CF134A" w:rsidRPr="00FA2E31">
        <w:rPr>
          <w:rFonts w:ascii="Traditional Arabic" w:hAnsi="Traditional Arabic" w:cs="Traditional Arabic"/>
          <w:rtl/>
        </w:rPr>
        <w:softHyphen/>
      </w:r>
      <w:r w:rsidRPr="00FA2E31">
        <w:rPr>
          <w:rFonts w:ascii="Traditional Arabic" w:hAnsi="Traditional Arabic" w:cs="Traditional Arabic" w:hint="cs"/>
          <w:rtl/>
        </w:rPr>
        <w:t xml:space="preserve">ای است که در امر به واجبات عبادی مطرح شده است، در اینجا برای بررسی مسئله باید </w:t>
      </w:r>
      <w:r w:rsidR="00DC39D9" w:rsidRPr="00FA2E31">
        <w:rPr>
          <w:rFonts w:ascii="Traditional Arabic" w:hAnsi="Traditional Arabic" w:cs="Traditional Arabic" w:hint="cs"/>
          <w:rtl/>
        </w:rPr>
        <w:t>چند</w:t>
      </w:r>
      <w:r w:rsidRPr="00FA2E31">
        <w:rPr>
          <w:rFonts w:ascii="Traditional Arabic" w:hAnsi="Traditional Arabic" w:cs="Traditional Arabic" w:hint="cs"/>
          <w:rtl/>
        </w:rPr>
        <w:t xml:space="preserve"> نکته را توجه کرد؛ </w:t>
      </w:r>
    </w:p>
    <w:p w:rsidR="00DC39D9" w:rsidRPr="00FA2E31" w:rsidRDefault="00DC39D9" w:rsidP="00DC39D9">
      <w:pPr>
        <w:pStyle w:val="7"/>
        <w:rPr>
          <w:rFonts w:ascii="Traditional Arabic" w:hAnsi="Traditional Arabic" w:cs="Traditional Arabic"/>
          <w:color w:val="FF0000"/>
          <w:rtl/>
        </w:rPr>
      </w:pPr>
      <w:r w:rsidRPr="00FA2E31">
        <w:rPr>
          <w:rFonts w:ascii="Traditional Arabic" w:hAnsi="Traditional Arabic" w:cs="Traditional Arabic" w:hint="cs"/>
          <w:color w:val="FF0000"/>
          <w:rtl/>
        </w:rPr>
        <w:t>یک. «علت فاعلی» بودن امرِ آمر</w:t>
      </w:r>
    </w:p>
    <w:p w:rsidR="00D91144" w:rsidRPr="00FA2E31" w:rsidRDefault="009D562E" w:rsidP="00DC39D9">
      <w:pPr>
        <w:rPr>
          <w:rFonts w:ascii="Traditional Arabic" w:hAnsi="Traditional Arabic" w:cs="Traditional Arabic"/>
          <w:rtl/>
        </w:rPr>
      </w:pPr>
      <w:r w:rsidRPr="00FA2E31">
        <w:rPr>
          <w:rFonts w:ascii="Traditional Arabic" w:hAnsi="Traditional Arabic" w:cs="Traditional Arabic" w:hint="cs"/>
          <w:rtl/>
        </w:rPr>
        <w:t>همیشه این</w:t>
      </w:r>
      <w:r w:rsidR="00DC39D9" w:rsidRPr="00FA2E31">
        <w:rPr>
          <w:rFonts w:ascii="Traditional Arabic" w:hAnsi="Traditional Arabic" w:cs="Traditional Arabic" w:hint="cs"/>
          <w:rtl/>
        </w:rPr>
        <w:t xml:space="preserve"> </w:t>
      </w:r>
      <w:r w:rsidRPr="00FA2E31">
        <w:rPr>
          <w:rFonts w:ascii="Traditional Arabic" w:hAnsi="Traditional Arabic" w:cs="Traditional Arabic" w:hint="cs"/>
          <w:rtl/>
        </w:rPr>
        <w:t>طور نیست که وقتی امر به معروف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 xml:space="preserve">کنی، او عبادت را به خاطر فرمان شما یا الزام شما بیاورد، </w:t>
      </w:r>
      <w:r w:rsidR="00DC39D9" w:rsidRPr="00FA2E31">
        <w:rPr>
          <w:rFonts w:ascii="Traditional Arabic" w:hAnsi="Traditional Arabic" w:cs="Traditional Arabic" w:hint="cs"/>
          <w:rtl/>
        </w:rPr>
        <w:t>بسیاری اوقات</w:t>
      </w:r>
      <w:r w:rsidRPr="00FA2E31">
        <w:rPr>
          <w:rFonts w:ascii="Traditional Arabic" w:hAnsi="Traditional Arabic" w:cs="Traditional Arabic" w:hint="cs"/>
          <w:rtl/>
        </w:rPr>
        <w:t xml:space="preserve"> </w:t>
      </w:r>
      <w:r w:rsidR="00DC39D9" w:rsidRPr="00FA2E31">
        <w:rPr>
          <w:rFonts w:ascii="Traditional Arabic" w:hAnsi="Traditional Arabic" w:cs="Traditional Arabic" w:hint="cs"/>
          <w:rtl/>
        </w:rPr>
        <w:t>امر،</w:t>
      </w:r>
      <w:r w:rsidRPr="00FA2E31">
        <w:rPr>
          <w:rFonts w:ascii="Traditional Arabic" w:hAnsi="Traditional Arabic" w:cs="Traditional Arabic" w:hint="cs"/>
          <w:rtl/>
        </w:rPr>
        <w:t xml:space="preserve"> علت </w:t>
      </w:r>
      <w:r w:rsidR="00DC39D9" w:rsidRPr="00FA2E31">
        <w:rPr>
          <w:rFonts w:ascii="Traditional Arabic" w:hAnsi="Traditional Arabic" w:cs="Traditional Arabic" w:hint="cs"/>
          <w:rtl/>
        </w:rPr>
        <w:t>ـ</w:t>
      </w:r>
      <w:r w:rsidRPr="00FA2E31">
        <w:rPr>
          <w:rFonts w:ascii="Traditional Arabic" w:hAnsi="Traditional Arabic" w:cs="Traditional Arabic" w:hint="cs"/>
          <w:rtl/>
        </w:rPr>
        <w:t xml:space="preserve"> علت فاعلی </w:t>
      </w:r>
      <w:r w:rsidR="00DC39D9" w:rsidRPr="00FA2E31">
        <w:rPr>
          <w:rFonts w:ascii="Traditional Arabic" w:hAnsi="Traditional Arabic" w:cs="Traditional Arabic" w:hint="cs"/>
          <w:rtl/>
        </w:rPr>
        <w:t xml:space="preserve">ـ </w:t>
      </w:r>
      <w:r w:rsidRPr="00FA2E31">
        <w:rPr>
          <w:rFonts w:ascii="Traditional Arabic" w:hAnsi="Traditional Arabic" w:cs="Traditional Arabic" w:hint="cs"/>
          <w:rtl/>
        </w:rPr>
        <w:t>است، ولی بعد وقتی فکر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کند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بیند که باید این کار را برای خدا انجام دهد</w:t>
      </w:r>
      <w:r w:rsidR="001B7920" w:rsidRPr="00FA2E31">
        <w:rPr>
          <w:rFonts w:ascii="Traditional Arabic" w:hAnsi="Traditional Arabic" w:cs="Traditional Arabic" w:hint="cs"/>
          <w:rtl/>
        </w:rPr>
        <w:t xml:space="preserve"> و بعد هم واقعاً برای خدا انجام 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دهد ولو اینکه او نقش داشت در اینکه او نماز را بخواند ولی 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گوید این علت فاعلی بود ولی علت غایی نیست و لذا همیشه این</w:t>
      </w:r>
      <w:r w:rsidR="00DC39D9" w:rsidRPr="00FA2E31">
        <w:rPr>
          <w:rFonts w:ascii="Traditional Arabic" w:hAnsi="Traditional Arabic" w:cs="Traditional Arabic" w:hint="cs"/>
          <w:rtl/>
        </w:rPr>
        <w:t xml:space="preserve"> </w:t>
      </w:r>
      <w:r w:rsidR="001B7920" w:rsidRPr="00FA2E31">
        <w:rPr>
          <w:rFonts w:ascii="Traditional Arabic" w:hAnsi="Traditional Arabic" w:cs="Traditional Arabic" w:hint="cs"/>
          <w:rtl/>
        </w:rPr>
        <w:t>طور نیست که این امری که علت فاعلی است، علت غایی هم شود، چون قصد علت غایی است و لذا گاهی است که امر پدر یا هر آمر دیگری یا ارشاد یا تعلیم او علت فاعلی و معد برای اینکه آن شخص نماز بخواند است ولی علت غایی نیست، وقتی آن شخص نماز می</w:t>
      </w:r>
      <w:r w:rsidR="00CF134A" w:rsidRPr="00FA2E31">
        <w:rPr>
          <w:rFonts w:ascii="Traditional Arabic" w:hAnsi="Traditional Arabic" w:cs="Traditional Arabic"/>
          <w:rtl/>
        </w:rPr>
        <w:softHyphen/>
      </w:r>
      <w:r w:rsidR="001B7920" w:rsidRPr="00FA2E31">
        <w:rPr>
          <w:rFonts w:ascii="Traditional Arabic" w:hAnsi="Traditional Arabic" w:cs="Traditional Arabic" w:hint="cs"/>
          <w:rtl/>
        </w:rPr>
        <w:t>خواند به خاطر او نمی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خواند بلکه واقعاً برای خدا 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 xml:space="preserve">خواند، منتها او در مسیر این بود که یاد داد، </w:t>
      </w:r>
      <w:r w:rsidR="00DC39D9" w:rsidRPr="00FA2E31">
        <w:rPr>
          <w:rFonts w:ascii="Traditional Arabic" w:hAnsi="Traditional Arabic" w:cs="Traditional Arabic" w:hint="cs"/>
          <w:rtl/>
        </w:rPr>
        <w:t xml:space="preserve">او را </w:t>
      </w:r>
      <w:r w:rsidR="001B7920" w:rsidRPr="00FA2E31">
        <w:rPr>
          <w:rFonts w:ascii="Traditional Arabic" w:hAnsi="Traditional Arabic" w:cs="Traditional Arabic" w:hint="cs"/>
          <w:rtl/>
        </w:rPr>
        <w:t>نصیحت</w:t>
      </w:r>
      <w:r w:rsidR="00DC39D9" w:rsidRPr="00FA2E31">
        <w:rPr>
          <w:rFonts w:ascii="Traditional Arabic" w:hAnsi="Traditional Arabic" w:cs="Traditional Arabic" w:hint="cs"/>
          <w:rtl/>
        </w:rPr>
        <w:t xml:space="preserve"> </w:t>
      </w:r>
      <w:r w:rsidR="001B7920" w:rsidRPr="00FA2E31">
        <w:rPr>
          <w:rFonts w:ascii="Traditional Arabic" w:hAnsi="Traditional Arabic" w:cs="Traditional Arabic" w:hint="cs"/>
          <w:rtl/>
        </w:rPr>
        <w:t xml:space="preserve"> کرد یا فرمان داد یا حتی الزام و اکراهش کرد، ولی وقتی 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خواهد بخواند برای خدا 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خواند</w:t>
      </w:r>
      <w:r w:rsidR="00DD5A4B" w:rsidRPr="00FA2E31">
        <w:rPr>
          <w:rFonts w:ascii="Traditional Arabic" w:hAnsi="Traditional Arabic" w:cs="Traditional Arabic" w:hint="cs"/>
          <w:rtl/>
        </w:rPr>
        <w:t xml:space="preserve"> و لذا تفاوت علت فاعلی و علت غایی را باید در اینجا توجه داشته باشیم</w:t>
      </w:r>
      <w:r w:rsidR="00780692" w:rsidRPr="00FA2E31">
        <w:rPr>
          <w:rFonts w:ascii="Traditional Arabic" w:hAnsi="Traditional Arabic" w:cs="Traditional Arabic" w:hint="cs"/>
          <w:rtl/>
        </w:rPr>
        <w:t>، همیشه این</w:t>
      </w:r>
      <w:r w:rsidR="00DC39D9" w:rsidRPr="00FA2E31">
        <w:rPr>
          <w:rFonts w:ascii="Traditional Arabic" w:hAnsi="Traditional Arabic" w:cs="Traditional Arabic" w:hint="cs"/>
          <w:rtl/>
        </w:rPr>
        <w:t xml:space="preserve"> </w:t>
      </w:r>
      <w:r w:rsidR="00780692" w:rsidRPr="00FA2E31">
        <w:rPr>
          <w:rFonts w:ascii="Traditional Arabic" w:hAnsi="Traditional Arabic" w:cs="Traditional Arabic" w:hint="cs"/>
          <w:rtl/>
        </w:rPr>
        <w:t>طور نیست که علت فاعلی، علت غایی بشود</w:t>
      </w:r>
      <w:r w:rsidR="00E57DC8" w:rsidRPr="00FA2E31">
        <w:rPr>
          <w:rFonts w:ascii="Traditional Arabic" w:hAnsi="Traditional Arabic" w:cs="Traditional Arabic" w:hint="cs"/>
          <w:rtl/>
        </w:rPr>
        <w:t>، اگر کسی بتواند برای خدا نماز بخواند در آنجا صد علت فاعلی دخیل بوده برای اینکه او نماز بخواند ولی همه علل فاعلی غایت او نیست و لذا امر به معروف و نهی از منکر و فعل آمر به معروف و نهی از منکر چه در قالب لسانی یا عملی باشد یا حتی اقدام تهدیدی باشد، این</w:t>
      </w:r>
      <w:r w:rsidR="00797275" w:rsidRPr="00FA2E31">
        <w:rPr>
          <w:rFonts w:ascii="Traditional Arabic" w:hAnsi="Traditional Arabic" w:cs="Traditional Arabic"/>
          <w:rtl/>
        </w:rPr>
        <w:softHyphen/>
      </w:r>
      <w:r w:rsidR="00E57DC8" w:rsidRPr="00FA2E31">
        <w:rPr>
          <w:rFonts w:ascii="Traditional Arabic" w:hAnsi="Traditional Arabic" w:cs="Traditional Arabic" w:hint="cs"/>
          <w:rtl/>
        </w:rPr>
        <w:t>ها می</w:t>
      </w:r>
      <w:r w:rsidR="00797275" w:rsidRPr="00FA2E31">
        <w:rPr>
          <w:rFonts w:ascii="Traditional Arabic" w:hAnsi="Traditional Arabic" w:cs="Traditional Arabic"/>
          <w:rtl/>
        </w:rPr>
        <w:softHyphen/>
      </w:r>
      <w:r w:rsidR="00E57DC8" w:rsidRPr="00FA2E31">
        <w:rPr>
          <w:rFonts w:ascii="Traditional Arabic" w:hAnsi="Traditional Arabic" w:cs="Traditional Arabic" w:hint="cs"/>
          <w:rtl/>
        </w:rPr>
        <w:t>تواند علت فاعلی باشد ولی او وقتی می</w:t>
      </w:r>
      <w:r w:rsidR="00797275" w:rsidRPr="00FA2E31">
        <w:rPr>
          <w:rFonts w:ascii="Traditional Arabic" w:hAnsi="Traditional Arabic" w:cs="Traditional Arabic"/>
          <w:rtl/>
        </w:rPr>
        <w:softHyphen/>
      </w:r>
      <w:r w:rsidR="00E57DC8" w:rsidRPr="00FA2E31">
        <w:rPr>
          <w:rFonts w:ascii="Traditional Arabic" w:hAnsi="Traditional Arabic" w:cs="Traditional Arabic" w:hint="cs"/>
          <w:rtl/>
        </w:rPr>
        <w:t>خواند برای خدا می</w:t>
      </w:r>
      <w:r w:rsidR="00797275" w:rsidRPr="00FA2E31">
        <w:rPr>
          <w:rFonts w:ascii="Traditional Arabic" w:hAnsi="Traditional Arabic" w:cs="Traditional Arabic"/>
          <w:rtl/>
        </w:rPr>
        <w:softHyphen/>
      </w:r>
      <w:r w:rsidR="00E57DC8" w:rsidRPr="00FA2E31">
        <w:rPr>
          <w:rFonts w:ascii="Traditional Arabic" w:hAnsi="Traditional Arabic" w:cs="Traditional Arabic" w:hint="cs"/>
          <w:rtl/>
        </w:rPr>
        <w:t xml:space="preserve">خواند. این یک صورت است که در این صورت اشکال وارد نیست چون ظاهر بعضی این است که این اشکال </w:t>
      </w:r>
      <w:r w:rsidR="002531BA">
        <w:rPr>
          <w:rFonts w:ascii="Traditional Arabic" w:hAnsi="Traditional Arabic" w:cs="Traditional Arabic"/>
          <w:rtl/>
        </w:rPr>
        <w:t>مطلقاً</w:t>
      </w:r>
      <w:r w:rsidR="00E57DC8" w:rsidRPr="00FA2E31">
        <w:rPr>
          <w:rFonts w:ascii="Traditional Arabic" w:hAnsi="Traditional Arabic" w:cs="Traditional Arabic" w:hint="cs"/>
          <w:rtl/>
        </w:rPr>
        <w:t xml:space="preserve"> وارد است، در حالی که </w:t>
      </w:r>
      <w:r w:rsidR="002531BA">
        <w:rPr>
          <w:rFonts w:ascii="Traditional Arabic" w:hAnsi="Traditional Arabic" w:cs="Traditional Arabic"/>
          <w:rtl/>
        </w:rPr>
        <w:t>مطلقاً</w:t>
      </w:r>
      <w:r w:rsidR="00E57DC8" w:rsidRPr="00FA2E31">
        <w:rPr>
          <w:rFonts w:ascii="Traditional Arabic" w:hAnsi="Traditional Arabic" w:cs="Traditional Arabic" w:hint="cs"/>
          <w:rtl/>
        </w:rPr>
        <w:t xml:space="preserve"> وارد نیست، اما گاهی ممکن است اینطور باشد یعنی او برای اینکه از دست پدر رها شود نماز می</w:t>
      </w:r>
      <w:r w:rsidR="00BD259A" w:rsidRPr="00FA2E31">
        <w:rPr>
          <w:rFonts w:ascii="Traditional Arabic" w:hAnsi="Traditional Arabic" w:cs="Traditional Arabic"/>
          <w:rtl/>
        </w:rPr>
        <w:softHyphen/>
      </w:r>
      <w:r w:rsidR="00E57DC8" w:rsidRPr="00FA2E31">
        <w:rPr>
          <w:rFonts w:ascii="Traditional Arabic" w:hAnsi="Traditional Arabic" w:cs="Traditional Arabic" w:hint="cs"/>
          <w:rtl/>
        </w:rPr>
        <w:t>خواند، به حیثی که اگر او نبود نمی</w:t>
      </w:r>
      <w:r w:rsidR="00BD259A" w:rsidRPr="00FA2E31">
        <w:rPr>
          <w:rFonts w:ascii="Traditional Arabic" w:hAnsi="Traditional Arabic" w:cs="Traditional Arabic"/>
          <w:rtl/>
        </w:rPr>
        <w:softHyphen/>
      </w:r>
      <w:r w:rsidR="00E57DC8" w:rsidRPr="00FA2E31">
        <w:rPr>
          <w:rFonts w:ascii="Traditional Arabic" w:hAnsi="Traditional Arabic" w:cs="Traditional Arabic" w:hint="cs"/>
          <w:rtl/>
        </w:rPr>
        <w:t>خواند، ولی یا به نحو جزء العله یا تمام العله غایت شد، این امر و الزام و فرمان در قصد او دخیل بود، اگر اینطور باشد آنوقت آن عمل مقبول نیست و اینجا این امر نیز امر به معروف نشد و مصداق آن تکلیف نشد چون معروف محقق نشد. بنابراین باید قائل به تفصیل شد که روشن است.</w:t>
      </w:r>
      <w:r w:rsidR="008046AA" w:rsidRPr="00FA2E31">
        <w:rPr>
          <w:rFonts w:ascii="Traditional Arabic" w:hAnsi="Traditional Arabic" w:cs="Traditional Arabic" w:hint="cs"/>
          <w:rtl/>
        </w:rPr>
        <w:t xml:space="preserve"> این ثبوتاً یکی از این دو حالت را دارد.</w:t>
      </w:r>
    </w:p>
    <w:p w:rsidR="00DC39D9" w:rsidRPr="00FA2E31" w:rsidRDefault="00DC39D9" w:rsidP="00DC39D9">
      <w:pPr>
        <w:pStyle w:val="7"/>
        <w:rPr>
          <w:rFonts w:ascii="Traditional Arabic" w:hAnsi="Traditional Arabic" w:cs="Traditional Arabic"/>
          <w:color w:val="FF0000"/>
          <w:rtl/>
        </w:rPr>
      </w:pPr>
      <w:r w:rsidRPr="00FA2E31">
        <w:rPr>
          <w:rFonts w:ascii="Traditional Arabic" w:hAnsi="Traditional Arabic" w:cs="Traditional Arabic" w:hint="cs"/>
          <w:color w:val="FF0000"/>
          <w:rtl/>
        </w:rPr>
        <w:t>دو. احتمال تأثیر امرِ آمر</w:t>
      </w:r>
    </w:p>
    <w:p w:rsidR="00DC39D9" w:rsidRPr="00FA2E31" w:rsidRDefault="008046AA" w:rsidP="00DC39D9">
      <w:pPr>
        <w:ind w:firstLine="0"/>
        <w:rPr>
          <w:rFonts w:ascii="Traditional Arabic" w:hAnsi="Traditional Arabic" w:cs="Traditional Arabic"/>
          <w:rtl/>
        </w:rPr>
      </w:pPr>
      <w:r w:rsidRPr="00FA2E31">
        <w:rPr>
          <w:rFonts w:ascii="Traditional Arabic" w:hAnsi="Traditional Arabic" w:cs="Traditional Arabic" w:hint="cs"/>
          <w:rtl/>
        </w:rPr>
        <w:t xml:space="preserve">اما </w:t>
      </w:r>
      <w:r w:rsidR="00BD259A" w:rsidRPr="00FA2E31">
        <w:rPr>
          <w:rFonts w:ascii="Traditional Arabic" w:hAnsi="Traditional Arabic" w:cs="Traditional Arabic" w:hint="cs"/>
          <w:rtl/>
        </w:rPr>
        <w:t>نکته</w:t>
      </w:r>
      <w:r w:rsidR="00BD259A" w:rsidRPr="00FA2E31">
        <w:rPr>
          <w:rFonts w:ascii="Traditional Arabic" w:hAnsi="Traditional Arabic" w:cs="Traditional Arabic"/>
          <w:rtl/>
        </w:rPr>
        <w:softHyphen/>
      </w:r>
      <w:r w:rsidRPr="00FA2E31">
        <w:rPr>
          <w:rFonts w:ascii="Traditional Arabic" w:hAnsi="Traditional Arabic" w:cs="Traditional Arabic" w:hint="cs"/>
          <w:rtl/>
        </w:rPr>
        <w:t>ای که باید در اینجا به آن توجه کرد این است که</w:t>
      </w:r>
      <w:r w:rsidR="00DC39D9"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DC39D9" w:rsidRPr="00FA2E31" w:rsidRDefault="00DC39D9" w:rsidP="00DC39D9">
      <w:pPr>
        <w:pStyle w:val="af1"/>
        <w:numPr>
          <w:ilvl w:val="0"/>
          <w:numId w:val="21"/>
        </w:numPr>
        <w:rPr>
          <w:rFonts w:ascii="Traditional Arabic" w:hAnsi="Traditional Arabic" w:cs="Traditional Arabic"/>
        </w:rPr>
      </w:pPr>
      <w:r w:rsidRPr="00FA2E31">
        <w:rPr>
          <w:rFonts w:ascii="Traditional Arabic" w:hAnsi="Traditional Arabic" w:cs="Traditional Arabic" w:hint="cs"/>
          <w:rtl/>
        </w:rPr>
        <w:lastRenderedPageBreak/>
        <w:t xml:space="preserve">گاهی </w:t>
      </w:r>
      <w:r w:rsidR="008046AA" w:rsidRPr="00FA2E31">
        <w:rPr>
          <w:rFonts w:ascii="Traditional Arabic" w:hAnsi="Traditional Arabic" w:cs="Traditional Arabic" w:hint="cs"/>
          <w:rtl/>
        </w:rPr>
        <w:t>آمر به معروف می</w:t>
      </w:r>
      <w:r w:rsidR="00BD259A" w:rsidRPr="00FA2E31">
        <w:rPr>
          <w:rFonts w:ascii="Traditional Arabic" w:hAnsi="Traditional Arabic" w:cs="Traditional Arabic"/>
          <w:rtl/>
        </w:rPr>
        <w:softHyphen/>
      </w:r>
      <w:r w:rsidR="008046AA" w:rsidRPr="00FA2E31">
        <w:rPr>
          <w:rFonts w:ascii="Traditional Arabic" w:hAnsi="Traditional Arabic" w:cs="Traditional Arabic" w:hint="cs"/>
          <w:rtl/>
        </w:rPr>
        <w:t>داند که فرمان او به شکل اول نتیجه می</w:t>
      </w:r>
      <w:r w:rsidR="00BD259A" w:rsidRPr="00FA2E31">
        <w:rPr>
          <w:rFonts w:ascii="Traditional Arabic" w:hAnsi="Traditional Arabic" w:cs="Traditional Arabic"/>
          <w:rtl/>
        </w:rPr>
        <w:softHyphen/>
      </w:r>
      <w:r w:rsidR="008046AA" w:rsidRPr="00FA2E31">
        <w:rPr>
          <w:rFonts w:ascii="Traditional Arabic" w:hAnsi="Traditional Arabic" w:cs="Traditional Arabic" w:hint="cs"/>
          <w:rtl/>
        </w:rPr>
        <w:t>دهد</w:t>
      </w:r>
      <w:r w:rsidR="00CD12CE" w:rsidRPr="00FA2E31">
        <w:rPr>
          <w:rFonts w:ascii="Traditional Arabic" w:hAnsi="Traditional Arabic" w:cs="Traditional Arabic" w:hint="cs"/>
          <w:rtl/>
        </w:rPr>
        <w:t>،</w:t>
      </w:r>
      <w:r w:rsidR="008046AA" w:rsidRPr="00FA2E31">
        <w:rPr>
          <w:rFonts w:ascii="Traditional Arabic" w:hAnsi="Traditional Arabic" w:cs="Traditional Arabic" w:hint="cs"/>
          <w:rtl/>
        </w:rPr>
        <w:t xml:space="preserve"> اینجا</w:t>
      </w:r>
      <w:r w:rsidR="00CD12CE" w:rsidRPr="00FA2E31">
        <w:rPr>
          <w:rFonts w:ascii="Traditional Arabic" w:hAnsi="Traditional Arabic" w:cs="Traditional Arabic" w:hint="cs"/>
          <w:rtl/>
        </w:rPr>
        <w:t xml:space="preserve"> </w:t>
      </w:r>
      <w:r w:rsidR="002531BA">
        <w:rPr>
          <w:rFonts w:ascii="Traditional Arabic" w:hAnsi="Traditional Arabic" w:cs="Traditional Arabic"/>
          <w:rtl/>
        </w:rPr>
        <w:t>حتماً</w:t>
      </w:r>
      <w:r w:rsidR="008046AA" w:rsidRPr="00FA2E31">
        <w:rPr>
          <w:rFonts w:ascii="Traditional Arabic" w:hAnsi="Traditional Arabic" w:cs="Traditional Arabic" w:hint="cs"/>
          <w:rtl/>
        </w:rPr>
        <w:t xml:space="preserve"> باید</w:t>
      </w:r>
      <w:r w:rsidR="00CD12CE" w:rsidRPr="00FA2E31">
        <w:rPr>
          <w:rFonts w:ascii="Traditional Arabic" w:hAnsi="Traditional Arabic" w:cs="Traditional Arabic" w:hint="cs"/>
          <w:rtl/>
        </w:rPr>
        <w:t xml:space="preserve"> امر به معروف کند، یعنی او فرمان 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دهد و شخص متنبه 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شود و برای خدا</w:t>
      </w:r>
      <w:r w:rsidR="008046AA" w:rsidRPr="00FA2E31">
        <w:rPr>
          <w:rFonts w:ascii="Traditional Arabic" w:hAnsi="Traditional Arabic" w:cs="Traditional Arabic" w:hint="cs"/>
          <w:rtl/>
        </w:rPr>
        <w:t xml:space="preserve"> انجام </w:t>
      </w:r>
      <w:r w:rsidR="00CD12CE" w:rsidRPr="00FA2E31">
        <w:rPr>
          <w:rFonts w:ascii="Traditional Arabic" w:hAnsi="Traditional Arabic" w:cs="Traditional Arabic" w:hint="cs"/>
          <w:rtl/>
        </w:rPr>
        <w:t>می</w:t>
      </w:r>
      <w:r w:rsidR="00BD259A" w:rsidRPr="00FA2E31">
        <w:rPr>
          <w:rFonts w:ascii="Traditional Arabic" w:hAnsi="Traditional Arabic" w:cs="Traditional Arabic"/>
          <w:rtl/>
        </w:rPr>
        <w:softHyphen/>
      </w:r>
      <w:r w:rsidR="008046AA" w:rsidRPr="00FA2E31">
        <w:rPr>
          <w:rFonts w:ascii="Traditional Arabic" w:hAnsi="Traditional Arabic" w:cs="Traditional Arabic" w:hint="cs"/>
          <w:rtl/>
        </w:rPr>
        <w:t>دهد</w:t>
      </w:r>
      <w:r w:rsidR="00CD12CE" w:rsidRPr="00FA2E31">
        <w:rPr>
          <w:rFonts w:ascii="Traditional Arabic" w:hAnsi="Traditional Arabic" w:cs="Traditional Arabic" w:hint="cs"/>
          <w:rtl/>
        </w:rPr>
        <w:t xml:space="preserve">، اینجا </w:t>
      </w:r>
      <w:r w:rsidR="002531BA">
        <w:rPr>
          <w:rFonts w:ascii="Traditional Arabic" w:hAnsi="Traditional Arabic" w:cs="Traditional Arabic"/>
          <w:rtl/>
        </w:rPr>
        <w:t>حتماً</w:t>
      </w:r>
      <w:r w:rsidR="00CD12CE" w:rsidRPr="00FA2E31">
        <w:rPr>
          <w:rFonts w:ascii="Traditional Arabic" w:hAnsi="Traditional Arabic" w:cs="Traditional Arabic" w:hint="cs"/>
          <w:rtl/>
        </w:rPr>
        <w:t xml:space="preserve"> باید انجام دهد</w:t>
      </w:r>
      <w:r w:rsidRPr="00FA2E31">
        <w:rPr>
          <w:rFonts w:ascii="Traditional Arabic" w:hAnsi="Traditional Arabic" w:cs="Traditional Arabic" w:hint="cs"/>
          <w:rtl/>
        </w:rPr>
        <w:t>؛</w:t>
      </w:r>
      <w:r w:rsidR="008046AA" w:rsidRPr="00FA2E31">
        <w:rPr>
          <w:rFonts w:ascii="Traditional Arabic" w:hAnsi="Traditional Arabic" w:cs="Traditional Arabic" w:hint="cs"/>
          <w:rtl/>
        </w:rPr>
        <w:t xml:space="preserve"> </w:t>
      </w:r>
    </w:p>
    <w:p w:rsidR="00DC39D9" w:rsidRPr="00FA2E31" w:rsidRDefault="008046AA" w:rsidP="00DC39D9">
      <w:pPr>
        <w:pStyle w:val="af1"/>
        <w:numPr>
          <w:ilvl w:val="0"/>
          <w:numId w:val="21"/>
        </w:numPr>
        <w:rPr>
          <w:rFonts w:ascii="Traditional Arabic" w:hAnsi="Traditional Arabic" w:cs="Traditional Arabic"/>
        </w:rPr>
      </w:pPr>
      <w:r w:rsidRPr="00FA2E31">
        <w:rPr>
          <w:rFonts w:ascii="Traditional Arabic" w:hAnsi="Traditional Arabic" w:cs="Traditional Arabic" w:hint="cs"/>
          <w:rtl/>
        </w:rPr>
        <w:t>گاهی می</w:t>
      </w:r>
      <w:r w:rsidR="00BD259A" w:rsidRPr="00FA2E31">
        <w:rPr>
          <w:rFonts w:ascii="Traditional Arabic" w:hAnsi="Traditional Arabic" w:cs="Traditional Arabic"/>
          <w:rtl/>
        </w:rPr>
        <w:softHyphen/>
      </w:r>
      <w:r w:rsidRPr="00FA2E31">
        <w:rPr>
          <w:rFonts w:ascii="Traditional Arabic" w:hAnsi="Traditional Arabic" w:cs="Traditional Arabic" w:hint="cs"/>
          <w:rtl/>
        </w:rPr>
        <w:t xml:space="preserve">داند </w:t>
      </w:r>
      <w:r w:rsidR="00CD12CE" w:rsidRPr="00FA2E31">
        <w:rPr>
          <w:rFonts w:ascii="Traditional Arabic" w:hAnsi="Traditional Arabic" w:cs="Traditional Arabic" w:hint="cs"/>
          <w:rtl/>
        </w:rPr>
        <w:t>که آن قصد از او محقق نمی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 xml:space="preserve">شود، </w:t>
      </w:r>
      <w:r w:rsidRPr="00FA2E31">
        <w:rPr>
          <w:rFonts w:ascii="Traditional Arabic" w:hAnsi="Traditional Arabic" w:cs="Traditional Arabic" w:hint="cs"/>
          <w:rtl/>
        </w:rPr>
        <w:t xml:space="preserve">قصد الهی محقق </w:t>
      </w:r>
      <w:r w:rsidR="00CD12CE" w:rsidRPr="00FA2E31">
        <w:rPr>
          <w:rFonts w:ascii="Traditional Arabic" w:hAnsi="Traditional Arabic" w:cs="Traditional Arabic" w:hint="cs"/>
          <w:rtl/>
        </w:rPr>
        <w:t>ن</w:t>
      </w:r>
      <w:r w:rsidRPr="00FA2E31">
        <w:rPr>
          <w:rFonts w:ascii="Traditional Arabic" w:hAnsi="Traditional Arabic" w:cs="Traditional Arabic" w:hint="cs"/>
          <w:rtl/>
        </w:rPr>
        <w:t>می</w:t>
      </w:r>
      <w:r w:rsidR="00BD259A" w:rsidRPr="00FA2E31">
        <w:rPr>
          <w:rFonts w:ascii="Traditional Arabic" w:hAnsi="Traditional Arabic" w:cs="Traditional Arabic"/>
          <w:rtl/>
        </w:rPr>
        <w:softHyphen/>
      </w:r>
      <w:r w:rsidRPr="00FA2E31">
        <w:rPr>
          <w:rFonts w:ascii="Traditional Arabic" w:hAnsi="Traditional Arabic" w:cs="Traditional Arabic" w:hint="cs"/>
          <w:rtl/>
        </w:rPr>
        <w:t>شود</w:t>
      </w:r>
      <w:r w:rsidR="00CD12CE" w:rsidRPr="00FA2E31">
        <w:rPr>
          <w:rFonts w:ascii="Traditional Arabic" w:hAnsi="Traditional Arabic" w:cs="Traditional Arabic" w:hint="cs"/>
          <w:rtl/>
        </w:rPr>
        <w:t>، در اینجا دیگر تکلیفی ندارد،</w:t>
      </w:r>
      <w:r w:rsidRPr="00FA2E31">
        <w:rPr>
          <w:rFonts w:ascii="Traditional Arabic" w:hAnsi="Traditional Arabic" w:cs="Traditional Arabic" w:hint="cs"/>
          <w:rtl/>
        </w:rPr>
        <w:t xml:space="preserve"> </w:t>
      </w:r>
      <w:r w:rsidR="00DC39D9" w:rsidRPr="00FA2E31">
        <w:rPr>
          <w:rFonts w:ascii="Traditional Arabic" w:hAnsi="Traditional Arabic" w:cs="Traditional Arabic" w:hint="cs"/>
          <w:rtl/>
        </w:rPr>
        <w:t>زیرا</w:t>
      </w:r>
      <w:r w:rsidRPr="00FA2E31">
        <w:rPr>
          <w:rFonts w:ascii="Traditional Arabic" w:hAnsi="Traditional Arabic" w:cs="Traditional Arabic" w:hint="cs"/>
          <w:rtl/>
        </w:rPr>
        <w:t xml:space="preserve"> می</w:t>
      </w:r>
      <w:r w:rsidR="00BD259A" w:rsidRPr="00FA2E31">
        <w:rPr>
          <w:rFonts w:ascii="Traditional Arabic" w:hAnsi="Traditional Arabic" w:cs="Traditional Arabic"/>
          <w:rtl/>
        </w:rPr>
        <w:softHyphen/>
      </w:r>
      <w:r w:rsidRPr="00FA2E31">
        <w:rPr>
          <w:rFonts w:ascii="Traditional Arabic" w:hAnsi="Traditional Arabic" w:cs="Traditional Arabic" w:hint="cs"/>
          <w:rtl/>
        </w:rPr>
        <w:t xml:space="preserve">داند </w:t>
      </w:r>
      <w:r w:rsidR="00CD12CE" w:rsidRPr="00FA2E31">
        <w:rPr>
          <w:rFonts w:ascii="Traditional Arabic" w:hAnsi="Traditional Arabic" w:cs="Traditional Arabic" w:hint="cs"/>
          <w:rtl/>
        </w:rPr>
        <w:t xml:space="preserve">این امر </w:t>
      </w:r>
      <w:r w:rsidRPr="00FA2E31">
        <w:rPr>
          <w:rFonts w:ascii="Traditional Arabic" w:hAnsi="Traditional Arabic" w:cs="Traditional Arabic" w:hint="cs"/>
          <w:rtl/>
        </w:rPr>
        <w:t>نتیجه ندارد</w:t>
      </w:r>
      <w:r w:rsidR="00CD12CE" w:rsidRPr="00FA2E31">
        <w:rPr>
          <w:rFonts w:ascii="Traditional Arabic" w:hAnsi="Traditional Arabic" w:cs="Traditional Arabic" w:hint="cs"/>
          <w:rtl/>
        </w:rPr>
        <w:t xml:space="preserve">، ممکن است تکلیف داشته باشد و کار ارشادی </w:t>
      </w:r>
      <w:r w:rsidR="00DC39D9" w:rsidRPr="00FA2E31">
        <w:rPr>
          <w:rFonts w:ascii="Traditional Arabic" w:hAnsi="Traditional Arabic" w:cs="Traditional Arabic" w:hint="cs"/>
          <w:rtl/>
        </w:rPr>
        <w:t>یا</w:t>
      </w:r>
      <w:r w:rsidRPr="00FA2E31">
        <w:rPr>
          <w:rFonts w:ascii="Traditional Arabic" w:hAnsi="Traditional Arabic" w:cs="Traditional Arabic" w:hint="cs"/>
          <w:rtl/>
        </w:rPr>
        <w:t xml:space="preserve"> تربیتی بکند</w:t>
      </w:r>
      <w:r w:rsidR="00CD12CE" w:rsidRPr="00FA2E31">
        <w:rPr>
          <w:rFonts w:ascii="Traditional Arabic" w:hAnsi="Traditional Arabic" w:cs="Traditional Arabic" w:hint="cs"/>
          <w:rtl/>
        </w:rPr>
        <w:t xml:space="preserve"> و تکلیف امر و نهیی به این معنا ندارد،</w:t>
      </w:r>
      <w:r w:rsidR="00DC39D9" w:rsidRPr="00FA2E31">
        <w:rPr>
          <w:rFonts w:ascii="Traditional Arabic" w:hAnsi="Traditional Arabic" w:cs="Traditional Arabic" w:hint="cs"/>
          <w:rtl/>
        </w:rPr>
        <w:t xml:space="preserve"> تکلیف او</w:t>
      </w:r>
      <w:r w:rsidRPr="00FA2E31">
        <w:rPr>
          <w:rFonts w:ascii="Traditional Arabic" w:hAnsi="Traditional Arabic" w:cs="Traditional Arabic" w:hint="cs"/>
          <w:rtl/>
        </w:rPr>
        <w:t xml:space="preserve"> به سمت ارشاد </w:t>
      </w:r>
      <w:r w:rsidR="00CD12CE" w:rsidRPr="00FA2E31">
        <w:rPr>
          <w:rFonts w:ascii="Traditional Arabic" w:hAnsi="Traditional Arabic" w:cs="Traditional Arabic" w:hint="cs"/>
          <w:rtl/>
        </w:rPr>
        <w:t>و مسائل دیگر 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 xml:space="preserve">رود که باید آن را انجام دهد ولی اگر بداند از قبیل دوم است عنوان امر یا الزام </w:t>
      </w:r>
      <w:r w:rsidRPr="00FA2E31">
        <w:rPr>
          <w:rFonts w:ascii="Traditional Arabic" w:hAnsi="Traditional Arabic" w:cs="Traditional Arabic" w:hint="cs"/>
          <w:rtl/>
        </w:rPr>
        <w:t xml:space="preserve">یا مراتب بالاتر </w:t>
      </w:r>
      <w:r w:rsidR="00CD12CE" w:rsidRPr="00FA2E31">
        <w:rPr>
          <w:rFonts w:ascii="Traditional Arabic" w:hAnsi="Traditional Arabic" w:cs="Traditional Arabic" w:hint="cs"/>
          <w:rtl/>
        </w:rPr>
        <w:t xml:space="preserve">اکراه و </w:t>
      </w:r>
      <w:r w:rsidRPr="00FA2E31">
        <w:rPr>
          <w:rFonts w:ascii="Traditional Arabic" w:hAnsi="Traditional Arabic" w:cs="Traditional Arabic" w:hint="cs"/>
          <w:rtl/>
        </w:rPr>
        <w:t xml:space="preserve">الزام </w:t>
      </w:r>
      <w:r w:rsidR="00CD12CE" w:rsidRPr="00FA2E31">
        <w:rPr>
          <w:rFonts w:ascii="Traditional Arabic" w:hAnsi="Traditional Arabic" w:cs="Traditional Arabic" w:hint="cs"/>
          <w:rtl/>
        </w:rPr>
        <w:t>حتماً نیست</w:t>
      </w:r>
      <w:r w:rsidR="00DC39D9"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DC39D9" w:rsidRPr="00FA2E31" w:rsidRDefault="008046AA" w:rsidP="00DC39D9">
      <w:pPr>
        <w:pStyle w:val="af1"/>
        <w:numPr>
          <w:ilvl w:val="0"/>
          <w:numId w:val="21"/>
        </w:numPr>
        <w:rPr>
          <w:rFonts w:ascii="Traditional Arabic" w:hAnsi="Traditional Arabic" w:cs="Traditional Arabic"/>
        </w:rPr>
      </w:pPr>
      <w:r w:rsidRPr="00FA2E31">
        <w:rPr>
          <w:rFonts w:ascii="Traditional Arabic" w:hAnsi="Traditional Arabic" w:cs="Traditional Arabic" w:hint="cs"/>
          <w:rtl/>
        </w:rPr>
        <w:t>گاهی هم شک دارد و نمی</w:t>
      </w:r>
      <w:r w:rsidR="00BD259A" w:rsidRPr="00FA2E31">
        <w:rPr>
          <w:rFonts w:ascii="Traditional Arabic" w:hAnsi="Traditional Arabic" w:cs="Traditional Arabic"/>
          <w:rtl/>
        </w:rPr>
        <w:softHyphen/>
      </w:r>
      <w:r w:rsidRPr="00FA2E31">
        <w:rPr>
          <w:rFonts w:ascii="Traditional Arabic" w:hAnsi="Traditional Arabic" w:cs="Traditional Arabic" w:hint="cs"/>
          <w:rtl/>
        </w:rPr>
        <w:t>داند از کدام قبیل است</w:t>
      </w:r>
      <w:r w:rsidR="00CD12CE" w:rsidRPr="00FA2E31">
        <w:rPr>
          <w:rFonts w:ascii="Traditional Arabic" w:hAnsi="Traditional Arabic" w:cs="Traditional Arabic" w:hint="cs"/>
          <w:rtl/>
        </w:rPr>
        <w:t>، در اینجا چون احتمال تأثیر و محقق شدن 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دهد،</w:t>
      </w:r>
      <w:r w:rsidRPr="00FA2E31">
        <w:rPr>
          <w:rFonts w:ascii="Traditional Arabic" w:hAnsi="Traditional Arabic" w:cs="Traditional Arabic" w:hint="cs"/>
          <w:rtl/>
        </w:rPr>
        <w:t xml:space="preserve"> این نیز لازم است </w:t>
      </w:r>
      <w:r w:rsidR="00CD12CE" w:rsidRPr="00FA2E31">
        <w:rPr>
          <w:rFonts w:ascii="Traditional Arabic" w:hAnsi="Traditional Arabic" w:cs="Traditional Arabic" w:hint="cs"/>
          <w:rtl/>
        </w:rPr>
        <w:t xml:space="preserve">که انجام دهد. </w:t>
      </w:r>
    </w:p>
    <w:p w:rsidR="00DC39D9" w:rsidRPr="00FA2E31" w:rsidRDefault="00DC39D9" w:rsidP="00DC39D9">
      <w:pPr>
        <w:pStyle w:val="7"/>
        <w:rPr>
          <w:rFonts w:ascii="Traditional Arabic" w:hAnsi="Traditional Arabic" w:cs="Traditional Arabic"/>
          <w:color w:val="FF0000"/>
          <w:rtl/>
        </w:rPr>
      </w:pPr>
      <w:r w:rsidRPr="00FA2E31">
        <w:rPr>
          <w:rFonts w:ascii="Traditional Arabic" w:hAnsi="Traditional Arabic" w:cs="Traditional Arabic" w:hint="cs"/>
          <w:color w:val="FF0000"/>
          <w:rtl/>
        </w:rPr>
        <w:t>جمع بندی</w:t>
      </w:r>
    </w:p>
    <w:p w:rsidR="008046AA" w:rsidRPr="00FA2E31" w:rsidRDefault="008046AA" w:rsidP="00DC39D9">
      <w:pPr>
        <w:ind w:left="360" w:firstLine="0"/>
        <w:rPr>
          <w:rFonts w:ascii="Traditional Arabic" w:hAnsi="Traditional Arabic" w:cs="Traditional Arabic"/>
          <w:rtl/>
        </w:rPr>
      </w:pPr>
      <w:r w:rsidRPr="00FA2E31">
        <w:rPr>
          <w:rFonts w:ascii="Traditional Arabic" w:hAnsi="Traditional Arabic" w:cs="Traditional Arabic" w:hint="cs"/>
          <w:rtl/>
        </w:rPr>
        <w:t>پس دو مطلب گفتیم</w:t>
      </w:r>
      <w:r w:rsidR="00CD12CE" w:rsidRPr="00FA2E31">
        <w:rPr>
          <w:rFonts w:ascii="Traditional Arabic" w:hAnsi="Traditional Arabic" w:cs="Traditional Arabic" w:hint="cs"/>
          <w:rtl/>
        </w:rPr>
        <w:t>؛ ثبو</w:t>
      </w:r>
      <w:r w:rsidR="00DC39D9" w:rsidRPr="00FA2E31">
        <w:rPr>
          <w:rFonts w:ascii="Traditional Arabic" w:hAnsi="Traditional Arabic" w:cs="Traditional Arabic" w:hint="cs"/>
          <w:rtl/>
        </w:rPr>
        <w:t>تاً گفتیم دو حالت دارد؛ یک حالت آن</w:t>
      </w:r>
      <w:r w:rsidRPr="00FA2E31">
        <w:rPr>
          <w:rFonts w:ascii="Traditional Arabic" w:hAnsi="Traditional Arabic" w:cs="Traditional Arabic" w:hint="cs"/>
          <w:rtl/>
        </w:rPr>
        <w:t xml:space="preserve"> م</w:t>
      </w:r>
      <w:r w:rsidR="00DC39D9" w:rsidRPr="00FA2E31">
        <w:rPr>
          <w:rFonts w:ascii="Traditional Arabic" w:hAnsi="Traditional Arabic" w:cs="Traditional Arabic" w:hint="cs"/>
          <w:rtl/>
        </w:rPr>
        <w:t>صداق امر به معروف است و حالت دیگر آن</w:t>
      </w:r>
      <w:r w:rsidRPr="00FA2E31">
        <w:rPr>
          <w:rFonts w:ascii="Traditional Arabic" w:hAnsi="Traditional Arabic" w:cs="Traditional Arabic" w:hint="cs"/>
          <w:rtl/>
        </w:rPr>
        <w:t xml:space="preserve"> </w:t>
      </w:r>
      <w:r w:rsidR="00DC39D9" w:rsidRPr="00FA2E31">
        <w:rPr>
          <w:rFonts w:ascii="Traditional Arabic" w:hAnsi="Traditional Arabic" w:cs="Traditional Arabic" w:hint="cs"/>
          <w:rtl/>
        </w:rPr>
        <w:t xml:space="preserve">مصداق امر به معروف </w:t>
      </w:r>
      <w:r w:rsidR="00CD12CE" w:rsidRPr="00FA2E31">
        <w:rPr>
          <w:rFonts w:ascii="Traditional Arabic" w:hAnsi="Traditional Arabic" w:cs="Traditional Arabic" w:hint="cs"/>
          <w:rtl/>
        </w:rPr>
        <w:t xml:space="preserve">نیست، اثباتاً در مقام تکلیف سه حالت دارد؛ </w:t>
      </w:r>
      <w:r w:rsidRPr="00FA2E31">
        <w:rPr>
          <w:rFonts w:ascii="Traditional Arabic" w:hAnsi="Traditional Arabic" w:cs="Traditional Arabic" w:hint="cs"/>
          <w:rtl/>
        </w:rPr>
        <w:t>یا می</w:t>
      </w:r>
      <w:r w:rsidR="00BD259A" w:rsidRPr="00FA2E31">
        <w:rPr>
          <w:rFonts w:ascii="Traditional Arabic" w:hAnsi="Traditional Arabic" w:cs="Traditional Arabic"/>
          <w:rtl/>
        </w:rPr>
        <w:softHyphen/>
      </w:r>
      <w:r w:rsidRPr="00FA2E31">
        <w:rPr>
          <w:rFonts w:ascii="Traditional Arabic" w:hAnsi="Traditional Arabic" w:cs="Traditional Arabic" w:hint="cs"/>
          <w:rtl/>
        </w:rPr>
        <w:t>داند از قبیل اول است</w:t>
      </w:r>
      <w:r w:rsidR="00CD12CE" w:rsidRPr="00FA2E31">
        <w:rPr>
          <w:rFonts w:ascii="Traditional Arabic" w:hAnsi="Traditional Arabic" w:cs="Traditional Arabic" w:hint="cs"/>
          <w:rtl/>
        </w:rPr>
        <w:t>، باید امر کند، یا 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داند از قبیل دوم است و امر و نهی و</w:t>
      </w:r>
      <w:r w:rsidRPr="00FA2E31">
        <w:rPr>
          <w:rFonts w:ascii="Traditional Arabic" w:hAnsi="Traditional Arabic" w:cs="Traditional Arabic" w:hint="cs"/>
          <w:rtl/>
        </w:rPr>
        <w:t xml:space="preserve"> الزام نیست و باید</w:t>
      </w:r>
      <w:r w:rsidR="00CD12CE" w:rsidRPr="00FA2E31">
        <w:rPr>
          <w:rFonts w:ascii="Traditional Arabic" w:hAnsi="Traditional Arabic" w:cs="Traditional Arabic" w:hint="cs"/>
          <w:rtl/>
        </w:rPr>
        <w:t xml:space="preserve"> به مراتبی برود که</w:t>
      </w:r>
      <w:r w:rsidRPr="00FA2E31">
        <w:rPr>
          <w:rFonts w:ascii="Traditional Arabic" w:hAnsi="Traditional Arabic" w:cs="Traditional Arabic" w:hint="cs"/>
          <w:rtl/>
        </w:rPr>
        <w:t xml:space="preserve"> امر و نهی است</w:t>
      </w:r>
      <w:r w:rsidR="00CD12CE" w:rsidRPr="00FA2E31">
        <w:rPr>
          <w:rFonts w:ascii="Traditional Arabic" w:hAnsi="Traditional Arabic" w:cs="Traditional Arabic" w:hint="cs"/>
          <w:rtl/>
        </w:rPr>
        <w:t xml:space="preserve"> ولی مراتب پایین است،</w:t>
      </w:r>
      <w:r w:rsidRPr="00FA2E31">
        <w:rPr>
          <w:rFonts w:ascii="Traditional Arabic" w:hAnsi="Traditional Arabic" w:cs="Traditional Arabic" w:hint="cs"/>
          <w:rtl/>
        </w:rPr>
        <w:t xml:space="preserve"> یا برود به سمت ارشاد</w:t>
      </w:r>
      <w:r w:rsidR="00636887" w:rsidRPr="00FA2E31">
        <w:rPr>
          <w:rFonts w:ascii="Traditional Arabic" w:hAnsi="Traditional Arabic" w:cs="Traditional Arabic" w:hint="cs"/>
          <w:rtl/>
        </w:rPr>
        <w:t xml:space="preserve"> که امر و نهی </w:t>
      </w:r>
      <w:r w:rsidR="002531BA">
        <w:rPr>
          <w:rFonts w:ascii="Traditional Arabic" w:hAnsi="Traditional Arabic" w:cs="Traditional Arabic"/>
          <w:rtl/>
        </w:rPr>
        <w:t>مطلقاً</w:t>
      </w:r>
      <w:r w:rsidR="00636887" w:rsidRPr="00FA2E31">
        <w:rPr>
          <w:rFonts w:ascii="Traditional Arabic" w:hAnsi="Traditional Arabic" w:cs="Traditional Arabic" w:hint="cs"/>
          <w:rtl/>
        </w:rPr>
        <w:t xml:space="preserve"> و</w:t>
      </w:r>
      <w:r w:rsidRPr="00FA2E31">
        <w:rPr>
          <w:rFonts w:ascii="Traditional Arabic" w:hAnsi="Traditional Arabic" w:cs="Traditional Arabic" w:hint="cs"/>
          <w:rtl/>
        </w:rPr>
        <w:t xml:space="preserve"> یا بعضی مراتبش </w:t>
      </w:r>
      <w:r w:rsidR="00636887" w:rsidRPr="00FA2E31">
        <w:rPr>
          <w:rFonts w:ascii="Traditional Arabic" w:hAnsi="Traditional Arabic" w:cs="Traditional Arabic" w:hint="cs"/>
          <w:rtl/>
        </w:rPr>
        <w:t>منتفی می</w:t>
      </w:r>
      <w:r w:rsidR="00BD259A" w:rsidRPr="00FA2E31">
        <w:rPr>
          <w:rFonts w:ascii="Traditional Arabic" w:hAnsi="Traditional Arabic" w:cs="Traditional Arabic"/>
          <w:rtl/>
        </w:rPr>
        <w:softHyphen/>
      </w:r>
      <w:r w:rsidR="00636887" w:rsidRPr="00FA2E31">
        <w:rPr>
          <w:rFonts w:ascii="Traditional Arabic" w:hAnsi="Traditional Arabic" w:cs="Traditional Arabic" w:hint="cs"/>
          <w:rtl/>
        </w:rPr>
        <w:t xml:space="preserve">شود، اگر هم </w:t>
      </w:r>
      <w:r w:rsidRPr="00FA2E31">
        <w:rPr>
          <w:rFonts w:ascii="Traditional Arabic" w:hAnsi="Traditional Arabic" w:cs="Traditional Arabic" w:hint="cs"/>
          <w:rtl/>
        </w:rPr>
        <w:t xml:space="preserve">شک </w:t>
      </w:r>
      <w:r w:rsidR="00636887" w:rsidRPr="00FA2E31">
        <w:rPr>
          <w:rFonts w:ascii="Traditional Arabic" w:hAnsi="Traditional Arabic" w:cs="Traditional Arabic" w:hint="cs"/>
          <w:rtl/>
        </w:rPr>
        <w:t>کند بعید نیست بگوییم چون احتمال دارد که از قبیل اول باشد و اثر کند باید انجام دهد.</w:t>
      </w:r>
      <w:r w:rsidRPr="00FA2E31">
        <w:rPr>
          <w:rFonts w:ascii="Traditional Arabic" w:hAnsi="Traditional Arabic" w:cs="Traditional Arabic" w:hint="cs"/>
          <w:rtl/>
        </w:rPr>
        <w:t xml:space="preserve"> </w:t>
      </w:r>
    </w:p>
    <w:p w:rsidR="008046AA" w:rsidRPr="00FA2E31" w:rsidRDefault="008046AA" w:rsidP="00DC39D9">
      <w:pPr>
        <w:ind w:left="283" w:firstLine="0"/>
        <w:rPr>
          <w:rFonts w:ascii="Traditional Arabic" w:hAnsi="Traditional Arabic" w:cs="Traditional Arabic"/>
          <w:rtl/>
        </w:rPr>
      </w:pPr>
      <w:r w:rsidRPr="00FA2E31">
        <w:rPr>
          <w:rFonts w:ascii="Traditional Arabic" w:hAnsi="Traditional Arabic" w:cs="Traditional Arabic" w:hint="cs"/>
          <w:rtl/>
        </w:rPr>
        <w:t xml:space="preserve">سوال: </w:t>
      </w:r>
      <w:r w:rsidR="00DC39D9" w:rsidRPr="00FA2E31">
        <w:rPr>
          <w:rFonts w:ascii="Traditional Arabic" w:hAnsi="Traditional Arabic" w:cs="Traditional Arabic" w:hint="cs"/>
          <w:rtl/>
        </w:rPr>
        <w:t>روش عوض می</w:t>
      </w:r>
      <w:r w:rsidR="00DC39D9" w:rsidRPr="00FA2E31">
        <w:rPr>
          <w:rFonts w:ascii="Traditional Arabic" w:hAnsi="Traditional Arabic" w:cs="Traditional Arabic" w:hint="cs"/>
          <w:rtl/>
        </w:rPr>
        <w:softHyphen/>
        <w:t>شود نه اینکه امر به معروف و نهی از منکر نباشد؟</w:t>
      </w:r>
    </w:p>
    <w:p w:rsidR="00E94839" w:rsidRPr="00FA2E31" w:rsidRDefault="008046AA" w:rsidP="00E94839">
      <w:pPr>
        <w:ind w:left="283" w:firstLine="0"/>
        <w:rPr>
          <w:rFonts w:ascii="Traditional Arabic" w:hAnsi="Traditional Arabic" w:cs="Traditional Arabic"/>
          <w:rtl/>
        </w:rPr>
      </w:pPr>
      <w:r w:rsidRPr="00FA2E31">
        <w:rPr>
          <w:rFonts w:ascii="Traditional Arabic" w:hAnsi="Traditional Arabic" w:cs="Traditional Arabic" w:hint="cs"/>
          <w:rtl/>
        </w:rPr>
        <w:t xml:space="preserve">جواب: </w:t>
      </w:r>
      <w:r w:rsidR="00E94839" w:rsidRPr="00FA2E31">
        <w:rPr>
          <w:rFonts w:ascii="Traditional Arabic" w:hAnsi="Traditional Arabic" w:cs="Traditional Arabic" w:hint="cs"/>
          <w:rtl/>
        </w:rPr>
        <w:t>آن وجه در ذهنم است، علت اینکه من یکی از دو احتمال را انتخاب کردم این است که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گوید در مقام امر به معروف اگر شما احتمال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دهید که محقق شود ولو احراز نکنی در پایان محقق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شود، اگر این کافی باشد اینجا است، اما اگر کسی بگوید احتمال تأثیر بده و اقدام کن ولی باید بدانی که نهایتاً محقق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شود، احراز نهایی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شود، اگر این باشد آنوقت اینجا نمی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گیرد، منتها چون من وجه اول را بیشتر قبول دارم این را انتخاب کردیم، اصل این دو وجه را در جای خود بحث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کنیم.</w:t>
      </w:r>
    </w:p>
    <w:p w:rsidR="00DC39D9" w:rsidRPr="00FA2E31" w:rsidRDefault="00DC39D9" w:rsidP="001A4D1A">
      <w:pPr>
        <w:pStyle w:val="3"/>
        <w:rPr>
          <w:rFonts w:ascii="Traditional Arabic" w:hAnsi="Traditional Arabic" w:cs="Traditional Arabic"/>
          <w:color w:val="FF0000"/>
          <w:rtl/>
        </w:rPr>
      </w:pPr>
      <w:r w:rsidRPr="00FA2E31">
        <w:rPr>
          <w:rFonts w:ascii="Traditional Arabic" w:hAnsi="Traditional Arabic" w:cs="Traditional Arabic" w:hint="cs"/>
          <w:color w:val="FF0000"/>
          <w:rtl/>
        </w:rPr>
        <w:t xml:space="preserve">وجوب موقت یا </w:t>
      </w:r>
      <w:r w:rsidR="001A4D1A" w:rsidRPr="00FA2E31">
        <w:rPr>
          <w:rFonts w:ascii="Traditional Arabic" w:hAnsi="Traditional Arabic" w:cs="Traditional Arabic" w:hint="cs"/>
          <w:color w:val="FF0000"/>
          <w:rtl/>
        </w:rPr>
        <w:t xml:space="preserve">غیر موقت </w:t>
      </w:r>
      <w:r w:rsidRPr="00FA2E31">
        <w:rPr>
          <w:rFonts w:ascii="Traditional Arabic" w:hAnsi="Traditional Arabic" w:cs="Traditional Arabic" w:hint="cs"/>
          <w:color w:val="FF0000"/>
          <w:rtl/>
        </w:rPr>
        <w:t xml:space="preserve"> «امر به معروف و نهی از منکر»</w:t>
      </w:r>
    </w:p>
    <w:p w:rsidR="001A4D1A" w:rsidRPr="00FA2E31" w:rsidRDefault="00A06517" w:rsidP="001A4D1A">
      <w:pPr>
        <w:ind w:left="283" w:firstLine="0"/>
        <w:rPr>
          <w:rFonts w:ascii="Traditional Arabic" w:hAnsi="Traditional Arabic" w:cs="Traditional Arabic"/>
          <w:rtl/>
        </w:rPr>
      </w:pPr>
      <w:r w:rsidRPr="00FA2E31">
        <w:rPr>
          <w:rFonts w:ascii="Traditional Arabic" w:hAnsi="Traditional Arabic" w:cs="Traditional Arabic" w:hint="cs"/>
          <w:rtl/>
        </w:rPr>
        <w:t>بحث چهارمی که در تقسیمات واجب و تطبیق آن با امر به معروف و نهی از منکر وجود دارد، تقسیم واجب به موقت و غیر موقت است</w:t>
      </w:r>
      <w:r w:rsidR="001A4D1A" w:rsidRPr="00FA2E31">
        <w:rPr>
          <w:rFonts w:ascii="Traditional Arabic" w:hAnsi="Traditional Arabic" w:cs="Traditional Arabic" w:hint="cs"/>
          <w:rtl/>
        </w:rPr>
        <w:t>؛</w:t>
      </w:r>
      <w:r w:rsidRPr="00FA2E31">
        <w:rPr>
          <w:rFonts w:ascii="Traditional Arabic" w:hAnsi="Traditional Arabic" w:cs="Traditional Arabic" w:hint="cs"/>
          <w:rtl/>
        </w:rPr>
        <w:t xml:space="preserve"> همان</w:t>
      </w:r>
      <w:r w:rsidR="001A4D1A" w:rsidRPr="00FA2E31">
        <w:rPr>
          <w:rFonts w:ascii="Traditional Arabic" w:hAnsi="Traditional Arabic" w:cs="Traditional Arabic" w:hint="cs"/>
          <w:rtl/>
        </w:rPr>
        <w:t xml:space="preserve"> </w:t>
      </w:r>
      <w:r w:rsidRPr="00FA2E31">
        <w:rPr>
          <w:rFonts w:ascii="Traditional Arabic" w:hAnsi="Traditional Arabic" w:cs="Traditional Arabic" w:hint="cs"/>
          <w:rtl/>
        </w:rPr>
        <w:t>طور که در بحث اصول گفتیم تقسیمی در واجبات و مستحبات است</w:t>
      </w:r>
      <w:r w:rsidR="00BB1983" w:rsidRPr="00FA2E31">
        <w:rPr>
          <w:rFonts w:ascii="Traditional Arabic" w:hAnsi="Traditional Arabic" w:cs="Traditional Arabic" w:hint="cs"/>
          <w:rtl/>
        </w:rPr>
        <w:t xml:space="preserve"> به این شکل که هر واجب یا مستحبی </w:t>
      </w:r>
    </w:p>
    <w:p w:rsidR="001A4D1A" w:rsidRPr="00FA2E31" w:rsidRDefault="001A4D1A" w:rsidP="001A4D1A">
      <w:pPr>
        <w:pStyle w:val="af1"/>
        <w:numPr>
          <w:ilvl w:val="0"/>
          <w:numId w:val="22"/>
        </w:numPr>
        <w:rPr>
          <w:rFonts w:ascii="Traditional Arabic" w:hAnsi="Traditional Arabic" w:cs="Traditional Arabic"/>
        </w:rPr>
      </w:pPr>
      <w:r w:rsidRPr="00FA2E31">
        <w:rPr>
          <w:rFonts w:ascii="Traditional Arabic" w:hAnsi="Traditional Arabic" w:cs="Traditional Arabic" w:hint="cs"/>
          <w:rtl/>
        </w:rPr>
        <w:t xml:space="preserve">یا واجب موقت است؛ </w:t>
      </w:r>
    </w:p>
    <w:p w:rsidR="001A4D1A" w:rsidRPr="00FA2E31" w:rsidRDefault="001A4D1A" w:rsidP="001A4D1A">
      <w:pPr>
        <w:pStyle w:val="af1"/>
        <w:ind w:left="643" w:firstLine="0"/>
        <w:rPr>
          <w:rFonts w:ascii="Traditional Arabic" w:hAnsi="Traditional Arabic" w:cs="Traditional Arabic"/>
          <w:rtl/>
        </w:rPr>
      </w:pPr>
      <w:r w:rsidRPr="00FA2E31">
        <w:rPr>
          <w:rFonts w:ascii="Traditional Arabic" w:hAnsi="Traditional Arabic" w:cs="Traditional Arabic" w:hint="cs"/>
          <w:rtl/>
        </w:rPr>
        <w:t xml:space="preserve">و واجب موقت؛ </w:t>
      </w:r>
    </w:p>
    <w:p w:rsidR="001A4D1A" w:rsidRPr="00FA2E31" w:rsidRDefault="001A4D1A" w:rsidP="001A4D1A">
      <w:pPr>
        <w:pStyle w:val="af1"/>
        <w:numPr>
          <w:ilvl w:val="0"/>
          <w:numId w:val="23"/>
        </w:numPr>
        <w:rPr>
          <w:rFonts w:ascii="Traditional Arabic" w:hAnsi="Traditional Arabic" w:cs="Traditional Arabic"/>
        </w:rPr>
      </w:pPr>
      <w:r w:rsidRPr="00FA2E31">
        <w:rPr>
          <w:rFonts w:ascii="Traditional Arabic" w:hAnsi="Traditional Arabic" w:cs="Traditional Arabic" w:hint="cs"/>
          <w:rtl/>
        </w:rPr>
        <w:t xml:space="preserve">یا مضیّق است؛ </w:t>
      </w:r>
    </w:p>
    <w:p w:rsidR="001A4D1A" w:rsidRPr="00FA2E31" w:rsidRDefault="001A4D1A" w:rsidP="001A4D1A">
      <w:pPr>
        <w:pStyle w:val="af1"/>
        <w:numPr>
          <w:ilvl w:val="0"/>
          <w:numId w:val="23"/>
        </w:numPr>
        <w:rPr>
          <w:rFonts w:ascii="Traditional Arabic" w:hAnsi="Traditional Arabic" w:cs="Traditional Arabic"/>
        </w:rPr>
      </w:pPr>
      <w:r w:rsidRPr="00FA2E31">
        <w:rPr>
          <w:rFonts w:ascii="Traditional Arabic" w:hAnsi="Traditional Arabic" w:cs="Traditional Arabic" w:hint="cs"/>
          <w:rtl/>
        </w:rPr>
        <w:t>یا موسع است.</w:t>
      </w:r>
    </w:p>
    <w:p w:rsidR="001A4D1A" w:rsidRPr="00FA2E31" w:rsidRDefault="00BB1983" w:rsidP="001A4D1A">
      <w:pPr>
        <w:pStyle w:val="af1"/>
        <w:numPr>
          <w:ilvl w:val="0"/>
          <w:numId w:val="22"/>
        </w:numPr>
        <w:rPr>
          <w:rFonts w:ascii="Traditional Arabic" w:hAnsi="Traditional Arabic" w:cs="Traditional Arabic"/>
        </w:rPr>
      </w:pPr>
      <w:r w:rsidRPr="00FA2E31">
        <w:rPr>
          <w:rFonts w:ascii="Traditional Arabic" w:hAnsi="Traditional Arabic" w:cs="Traditional Arabic" w:hint="cs"/>
          <w:rtl/>
        </w:rPr>
        <w:t xml:space="preserve">یا </w:t>
      </w:r>
      <w:r w:rsidR="001A4D1A" w:rsidRPr="00FA2E31">
        <w:rPr>
          <w:rFonts w:ascii="Traditional Arabic" w:hAnsi="Traditional Arabic" w:cs="Traditional Arabic" w:hint="cs"/>
          <w:rtl/>
        </w:rPr>
        <w:t xml:space="preserve">واجب </w:t>
      </w:r>
      <w:r w:rsidRPr="00FA2E31">
        <w:rPr>
          <w:rFonts w:ascii="Traditional Arabic" w:hAnsi="Traditional Arabic" w:cs="Traditional Arabic" w:hint="cs"/>
          <w:rtl/>
        </w:rPr>
        <w:t xml:space="preserve">غیر موقت </w:t>
      </w:r>
      <w:r w:rsidR="001A4D1A" w:rsidRPr="00FA2E31">
        <w:rPr>
          <w:rFonts w:ascii="Traditional Arabic" w:hAnsi="Traditional Arabic" w:cs="Traditional Arabic" w:hint="cs"/>
          <w:rtl/>
        </w:rPr>
        <w:t>است؛</w:t>
      </w:r>
    </w:p>
    <w:p w:rsidR="001A4D1A" w:rsidRPr="00FA2E31" w:rsidRDefault="001A4D1A" w:rsidP="001A4D1A">
      <w:pPr>
        <w:pStyle w:val="af1"/>
        <w:ind w:left="643" w:firstLine="0"/>
        <w:rPr>
          <w:rFonts w:ascii="Traditional Arabic" w:hAnsi="Traditional Arabic" w:cs="Traditional Arabic"/>
          <w:rtl/>
        </w:rPr>
      </w:pPr>
      <w:r w:rsidRPr="00FA2E31">
        <w:rPr>
          <w:rFonts w:ascii="Traditional Arabic" w:hAnsi="Traditional Arabic" w:cs="Traditional Arabic" w:hint="cs"/>
          <w:rtl/>
        </w:rPr>
        <w:t>و واجب</w:t>
      </w:r>
      <w:r w:rsidR="00BB1983" w:rsidRPr="00FA2E31">
        <w:rPr>
          <w:rFonts w:ascii="Traditional Arabic" w:hAnsi="Traditional Arabic" w:cs="Traditional Arabic" w:hint="cs"/>
          <w:rtl/>
        </w:rPr>
        <w:t xml:space="preserve"> غیر موقت سه قسم است؛ </w:t>
      </w:r>
    </w:p>
    <w:p w:rsidR="001A4D1A" w:rsidRPr="00FA2E31" w:rsidRDefault="00BB1983" w:rsidP="001A4D1A">
      <w:pPr>
        <w:pStyle w:val="af1"/>
        <w:numPr>
          <w:ilvl w:val="0"/>
          <w:numId w:val="24"/>
        </w:numPr>
        <w:rPr>
          <w:rFonts w:ascii="Traditional Arabic" w:hAnsi="Traditional Arabic" w:cs="Traditional Arabic"/>
        </w:rPr>
      </w:pPr>
      <w:r w:rsidRPr="00FA2E31">
        <w:rPr>
          <w:rFonts w:ascii="Traditional Arabic" w:hAnsi="Traditional Arabic" w:cs="Traditional Arabic" w:hint="cs"/>
          <w:rtl/>
        </w:rPr>
        <w:t xml:space="preserve">یا </w:t>
      </w:r>
      <w:r w:rsidR="001A4D1A" w:rsidRPr="00FA2E31">
        <w:rPr>
          <w:rFonts w:ascii="Traditional Arabic" w:hAnsi="Traditional Arabic" w:cs="Traditional Arabic" w:hint="cs"/>
          <w:rtl/>
        </w:rPr>
        <w:t xml:space="preserve">واجب غیر موقت </w:t>
      </w:r>
      <w:r w:rsidRPr="00FA2E31">
        <w:rPr>
          <w:rFonts w:ascii="Traditional Arabic" w:hAnsi="Traditional Arabic" w:cs="Traditional Arabic" w:hint="cs"/>
          <w:rtl/>
        </w:rPr>
        <w:t>فوری است</w:t>
      </w:r>
      <w:r w:rsidR="001A4D1A"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1A4D1A" w:rsidRPr="00FA2E31" w:rsidRDefault="00BB1983" w:rsidP="001A4D1A">
      <w:pPr>
        <w:pStyle w:val="af1"/>
        <w:numPr>
          <w:ilvl w:val="0"/>
          <w:numId w:val="24"/>
        </w:numPr>
        <w:rPr>
          <w:rFonts w:ascii="Traditional Arabic" w:hAnsi="Traditional Arabic" w:cs="Traditional Arabic"/>
        </w:rPr>
      </w:pPr>
      <w:r w:rsidRPr="00FA2E31">
        <w:rPr>
          <w:rFonts w:ascii="Traditional Arabic" w:hAnsi="Traditional Arabic" w:cs="Traditional Arabic" w:hint="cs"/>
          <w:rtl/>
        </w:rPr>
        <w:t xml:space="preserve">یا </w:t>
      </w:r>
      <w:r w:rsidR="001A4D1A" w:rsidRPr="00FA2E31">
        <w:rPr>
          <w:rFonts w:ascii="Traditional Arabic" w:hAnsi="Traditional Arabic" w:cs="Traditional Arabic" w:hint="cs"/>
          <w:rtl/>
        </w:rPr>
        <w:t xml:space="preserve">واجب غیر موقت </w:t>
      </w:r>
      <w:r w:rsidRPr="00FA2E31">
        <w:rPr>
          <w:rFonts w:ascii="Traditional Arabic" w:hAnsi="Traditional Arabic" w:cs="Traditional Arabic" w:hint="cs"/>
          <w:rtl/>
        </w:rPr>
        <w:t>فوراً ففوراً است</w:t>
      </w:r>
      <w:r w:rsidR="001A4D1A"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1A4D1A" w:rsidRPr="00FA2E31" w:rsidRDefault="00BB1983" w:rsidP="001A4D1A">
      <w:pPr>
        <w:pStyle w:val="af1"/>
        <w:numPr>
          <w:ilvl w:val="0"/>
          <w:numId w:val="24"/>
        </w:numPr>
        <w:rPr>
          <w:rFonts w:ascii="Traditional Arabic" w:hAnsi="Traditional Arabic" w:cs="Traditional Arabic"/>
        </w:rPr>
      </w:pPr>
      <w:r w:rsidRPr="00FA2E31">
        <w:rPr>
          <w:rFonts w:ascii="Traditional Arabic" w:hAnsi="Traditional Arabic" w:cs="Traditional Arabic" w:hint="cs"/>
          <w:rtl/>
        </w:rPr>
        <w:lastRenderedPageBreak/>
        <w:t xml:space="preserve">یا </w:t>
      </w:r>
      <w:r w:rsidR="001A4D1A" w:rsidRPr="00FA2E31">
        <w:rPr>
          <w:rFonts w:ascii="Traditional Arabic" w:hAnsi="Traditional Arabic" w:cs="Traditional Arabic" w:hint="cs"/>
          <w:rtl/>
        </w:rPr>
        <w:t xml:space="preserve">واجب غیر موقت </w:t>
      </w:r>
      <w:r w:rsidRPr="00FA2E31">
        <w:rPr>
          <w:rFonts w:ascii="Traditional Arabic" w:hAnsi="Traditional Arabic" w:cs="Traditional Arabic" w:hint="cs"/>
          <w:rtl/>
        </w:rPr>
        <w:t>به نحو تراخی است</w:t>
      </w:r>
      <w:r w:rsidR="001A4D1A" w:rsidRPr="00FA2E31">
        <w:rPr>
          <w:rFonts w:ascii="Traditional Arabic" w:hAnsi="Traditional Arabic" w:cs="Traditional Arabic" w:hint="cs"/>
          <w:rtl/>
        </w:rPr>
        <w:t>؛</w:t>
      </w:r>
    </w:p>
    <w:p w:rsidR="00A06517" w:rsidRPr="00FA2E31" w:rsidRDefault="00BD259A" w:rsidP="001A4D1A">
      <w:pPr>
        <w:rPr>
          <w:rFonts w:ascii="Traditional Arabic" w:hAnsi="Traditional Arabic" w:cs="Traditional Arabic"/>
          <w:rtl/>
        </w:rPr>
      </w:pPr>
      <w:r w:rsidRPr="00FA2E31">
        <w:rPr>
          <w:rFonts w:ascii="Traditional Arabic" w:hAnsi="Traditional Arabic" w:cs="Traditional Arabic" w:hint="cs"/>
          <w:rtl/>
        </w:rPr>
        <w:t>این پنج قسم است که سه تقسیم اینجاست؛ یک تقسیم این است که واجب موقت و غیر موقت داریم، موقت هم یا مضیق داریم یا موسع، غیر موقت هم یا فوری است یا فوراً ففوراً است یا به نحو تراخی است، نتیجه هم این است که از نگاه وقت و زمان تکالیف به پنج قسم تقسیم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شود؛ المضیق والموسع و الفوری والواجب به نحو فوراً ففورا و به نحو تراخی.</w:t>
      </w:r>
    </w:p>
    <w:p w:rsidR="001A4D1A" w:rsidRPr="00FA2E31" w:rsidRDefault="00BD259A" w:rsidP="001A4D1A">
      <w:pPr>
        <w:rPr>
          <w:rFonts w:ascii="Traditional Arabic" w:hAnsi="Traditional Arabic" w:cs="Traditional Arabic"/>
          <w:rtl/>
        </w:rPr>
      </w:pPr>
      <w:r w:rsidRPr="00FA2E31">
        <w:rPr>
          <w:rFonts w:ascii="Traditional Arabic" w:hAnsi="Traditional Arabic" w:cs="Traditional Arabic" w:hint="cs"/>
          <w:rtl/>
        </w:rPr>
        <w:t xml:space="preserve">سوال این است که </w:t>
      </w:r>
      <w:r w:rsidR="00F8029E" w:rsidRPr="00FA2E31">
        <w:rPr>
          <w:rFonts w:ascii="Traditional Arabic" w:hAnsi="Traditional Arabic" w:cs="Traditional Arabic" w:hint="cs"/>
          <w:rtl/>
        </w:rPr>
        <w:t>اینکه می</w:t>
      </w:r>
      <w:r w:rsidR="00AC6A77" w:rsidRPr="00FA2E31">
        <w:rPr>
          <w:rFonts w:ascii="Traditional Arabic" w:hAnsi="Traditional Arabic" w:cs="Traditional Arabic"/>
          <w:rtl/>
        </w:rPr>
        <w:softHyphen/>
      </w:r>
      <w:r w:rsidR="00F8029E" w:rsidRPr="00FA2E31">
        <w:rPr>
          <w:rFonts w:ascii="Traditional Arabic" w:hAnsi="Traditional Arabic" w:cs="Traditional Arabic" w:hint="cs"/>
          <w:rtl/>
        </w:rPr>
        <w:t xml:space="preserve">گوید </w:t>
      </w:r>
      <w:r w:rsidR="001A4D1A" w:rsidRPr="00FA2E31">
        <w:rPr>
          <w:rFonts w:ascii="Traditional Arabic" w:hAnsi="Traditional Arabic" w:cs="Traditional Arabic" w:hint="cs"/>
          <w:rtl/>
        </w:rPr>
        <w:t>«</w:t>
      </w:r>
      <w:r w:rsidR="001A4D1A" w:rsidRPr="00FA2E31">
        <w:rPr>
          <w:rStyle w:val="Char"/>
          <w:rFonts w:ascii="Traditional Arabic" w:hAnsi="Traditional Arabic" w:cs="Traditional Arabic" w:hint="cs"/>
          <w:rtl/>
        </w:rPr>
        <w:t>وَ لْتَكُنْ مِنْكُمْ أُمَّةٌ يَدْعُونَ إِلَى الْخَيْرِ وَ يَأْمُرُونَ بِالْمَعْرُوفِ وَ يَنْهَوْنَ عَنِ الْمُنْكَرِ</w:t>
      </w:r>
      <w:r w:rsidR="001A4D1A" w:rsidRPr="00FA2E31">
        <w:rPr>
          <w:rFonts w:ascii="Traditional Arabic" w:hAnsi="Traditional Arabic" w:cs="Traditional Arabic" w:hint="cs"/>
          <w:rtl/>
        </w:rPr>
        <w:t>»</w:t>
      </w:r>
      <w:r w:rsidR="001A4D1A" w:rsidRPr="00FA2E31">
        <w:rPr>
          <w:rStyle w:val="ae"/>
          <w:rFonts w:ascii="Traditional Arabic" w:hAnsi="Traditional Arabic" w:cs="Traditional Arabic"/>
          <w:rtl/>
        </w:rPr>
        <w:footnoteReference w:id="2"/>
      </w:r>
      <w:r w:rsidR="001A4D1A" w:rsidRPr="00FA2E31">
        <w:rPr>
          <w:rFonts w:ascii="Traditional Arabic" w:hAnsi="Traditional Arabic" w:cs="Traditional Arabic" w:hint="cs"/>
          <w:rtl/>
        </w:rPr>
        <w:t xml:space="preserve"> </w:t>
      </w:r>
      <w:r w:rsidR="003A2C67" w:rsidRPr="00FA2E31">
        <w:rPr>
          <w:rFonts w:ascii="Traditional Arabic" w:hAnsi="Traditional Arabic" w:cs="Traditional Arabic" w:hint="cs"/>
          <w:rtl/>
        </w:rPr>
        <w:t xml:space="preserve">و سایر </w:t>
      </w:r>
      <w:r w:rsidR="00AC6A77" w:rsidRPr="00FA2E31">
        <w:rPr>
          <w:rFonts w:ascii="Traditional Arabic" w:hAnsi="Traditional Arabic" w:cs="Traditional Arabic" w:hint="cs"/>
          <w:rtl/>
        </w:rPr>
        <w:t>ادله</w:t>
      </w:r>
      <w:r w:rsidR="00AC6A77" w:rsidRPr="00FA2E31">
        <w:rPr>
          <w:rFonts w:ascii="Traditional Arabic" w:hAnsi="Traditional Arabic" w:cs="Traditional Arabic"/>
          <w:rtl/>
        </w:rPr>
        <w:softHyphen/>
      </w:r>
      <w:r w:rsidR="00F8029E" w:rsidRPr="00FA2E31">
        <w:rPr>
          <w:rFonts w:ascii="Traditional Arabic" w:hAnsi="Traditional Arabic" w:cs="Traditional Arabic" w:hint="cs"/>
          <w:rtl/>
        </w:rPr>
        <w:t xml:space="preserve">ای که </w:t>
      </w:r>
      <w:r w:rsidR="003A2C67" w:rsidRPr="00FA2E31">
        <w:rPr>
          <w:rFonts w:ascii="Traditional Arabic" w:hAnsi="Traditional Arabic" w:cs="Traditional Arabic" w:hint="cs"/>
          <w:rtl/>
        </w:rPr>
        <w:t>به نحو وجوب یا استحباب</w:t>
      </w:r>
      <w:r w:rsidR="00F8029E" w:rsidRPr="00FA2E31">
        <w:rPr>
          <w:rFonts w:ascii="Traditional Arabic" w:hAnsi="Traditional Arabic" w:cs="Traditional Arabic" w:hint="cs"/>
          <w:rtl/>
        </w:rPr>
        <w:t xml:space="preserve"> می</w:t>
      </w:r>
      <w:r w:rsidR="00AC6A77" w:rsidRPr="00FA2E31">
        <w:rPr>
          <w:rFonts w:ascii="Traditional Arabic" w:hAnsi="Traditional Arabic" w:cs="Traditional Arabic"/>
          <w:rtl/>
        </w:rPr>
        <w:softHyphen/>
      </w:r>
      <w:r w:rsidR="00F8029E" w:rsidRPr="00FA2E31">
        <w:rPr>
          <w:rFonts w:ascii="Traditional Arabic" w:hAnsi="Traditional Arabic" w:cs="Traditional Arabic" w:hint="cs"/>
          <w:rtl/>
        </w:rPr>
        <w:t>گوید امر به معروف و نهی از منکر بکنید،</w:t>
      </w:r>
      <w:r w:rsidR="003A2C67" w:rsidRPr="00FA2E31">
        <w:rPr>
          <w:rFonts w:ascii="Traditional Arabic" w:hAnsi="Traditional Arabic" w:cs="Traditional Arabic" w:hint="cs"/>
          <w:rtl/>
        </w:rPr>
        <w:t xml:space="preserve"> این واجب </w:t>
      </w:r>
      <w:r w:rsidR="00F8029E" w:rsidRPr="00FA2E31">
        <w:rPr>
          <w:rFonts w:ascii="Traditional Arabic" w:hAnsi="Traditional Arabic" w:cs="Traditional Arabic" w:hint="cs"/>
          <w:rtl/>
        </w:rPr>
        <w:t xml:space="preserve">اولاً </w:t>
      </w:r>
      <w:r w:rsidR="003A2C67" w:rsidRPr="00FA2E31">
        <w:rPr>
          <w:rFonts w:ascii="Traditional Arabic" w:hAnsi="Traditional Arabic" w:cs="Traditional Arabic" w:hint="cs"/>
          <w:rtl/>
        </w:rPr>
        <w:t>موقت است</w:t>
      </w:r>
      <w:r w:rsidR="00AC6A77" w:rsidRPr="00FA2E31">
        <w:rPr>
          <w:rFonts w:ascii="Traditional Arabic" w:hAnsi="Traditional Arabic" w:cs="Traditional Arabic" w:hint="cs"/>
          <w:rtl/>
        </w:rPr>
        <w:t xml:space="preserve"> </w:t>
      </w:r>
      <w:r w:rsidR="00F8029E" w:rsidRPr="00FA2E31">
        <w:rPr>
          <w:rFonts w:ascii="Traditional Arabic" w:hAnsi="Traditional Arabic" w:cs="Traditional Arabic" w:hint="cs"/>
          <w:rtl/>
        </w:rPr>
        <w:t>تا بشود مضیق یا موسع،</w:t>
      </w:r>
      <w:r w:rsidR="003A2C67" w:rsidRPr="00FA2E31">
        <w:rPr>
          <w:rFonts w:ascii="Traditional Arabic" w:hAnsi="Traditional Arabic" w:cs="Traditional Arabic" w:hint="cs"/>
          <w:rtl/>
        </w:rPr>
        <w:t xml:space="preserve"> یا غیر موقت</w:t>
      </w:r>
      <w:r w:rsidR="00F8029E" w:rsidRPr="00FA2E31">
        <w:rPr>
          <w:rFonts w:ascii="Traditional Arabic" w:hAnsi="Traditional Arabic" w:cs="Traditional Arabic" w:hint="cs"/>
          <w:rtl/>
        </w:rPr>
        <w:t xml:space="preserve"> است</w:t>
      </w:r>
      <w:r w:rsidR="003A2C67" w:rsidRPr="00FA2E31">
        <w:rPr>
          <w:rFonts w:ascii="Traditional Arabic" w:hAnsi="Traditional Arabic" w:cs="Traditional Arabic" w:hint="cs"/>
          <w:rtl/>
        </w:rPr>
        <w:t xml:space="preserve">؟ </w:t>
      </w:r>
    </w:p>
    <w:p w:rsidR="001A4D1A" w:rsidRPr="00FA2E31" w:rsidRDefault="001A4D1A" w:rsidP="001A4D1A">
      <w:pPr>
        <w:pStyle w:val="4"/>
        <w:rPr>
          <w:rFonts w:ascii="Traditional Arabic" w:hAnsi="Traditional Arabic" w:cs="Traditional Arabic"/>
          <w:color w:val="FF0000"/>
          <w:rtl/>
        </w:rPr>
      </w:pPr>
      <w:r w:rsidRPr="00FA2E31">
        <w:rPr>
          <w:rFonts w:ascii="Traditional Arabic" w:hAnsi="Traditional Arabic" w:cs="Traditional Arabic" w:hint="cs"/>
          <w:color w:val="FF0000"/>
          <w:rtl/>
        </w:rPr>
        <w:t>وجوب غیر موقت «امر به معروف و نهی از منکر»</w:t>
      </w:r>
    </w:p>
    <w:p w:rsidR="001A4D1A" w:rsidRPr="00FA2E31" w:rsidRDefault="00BB1CB9" w:rsidP="001A4D1A">
      <w:pPr>
        <w:rPr>
          <w:rFonts w:ascii="Traditional Arabic" w:hAnsi="Traditional Arabic" w:cs="Traditional Arabic"/>
          <w:rtl/>
        </w:rPr>
      </w:pPr>
      <w:r w:rsidRPr="00FA2E31">
        <w:rPr>
          <w:rFonts w:ascii="Traditional Arabic" w:hAnsi="Traditional Arabic" w:cs="Traditional Arabic" w:hint="cs"/>
          <w:rtl/>
        </w:rPr>
        <w:t xml:space="preserve">جواب روشن است که در اینجا </w:t>
      </w:r>
      <w:r w:rsidR="003A2C67" w:rsidRPr="00FA2E31">
        <w:rPr>
          <w:rFonts w:ascii="Traditional Arabic" w:hAnsi="Traditional Arabic" w:cs="Traditional Arabic" w:hint="cs"/>
          <w:rtl/>
        </w:rPr>
        <w:t xml:space="preserve">وقت خاصی </w:t>
      </w:r>
      <w:r w:rsidRPr="00FA2E31">
        <w:rPr>
          <w:rFonts w:ascii="Traditional Arabic" w:hAnsi="Traditional Arabic" w:cs="Traditional Arabic" w:hint="cs"/>
          <w:rtl/>
        </w:rPr>
        <w:t xml:space="preserve">مأخوذ </w:t>
      </w:r>
      <w:r w:rsidR="003A2C67" w:rsidRPr="00FA2E31">
        <w:rPr>
          <w:rFonts w:ascii="Traditional Arabic" w:hAnsi="Traditional Arabic" w:cs="Traditional Arabic" w:hint="cs"/>
          <w:rtl/>
        </w:rPr>
        <w:t>نیست</w:t>
      </w:r>
      <w:r w:rsidRPr="00FA2E31">
        <w:rPr>
          <w:rFonts w:ascii="Traditional Arabic" w:hAnsi="Traditional Arabic" w:cs="Traditional Arabic" w:hint="cs"/>
          <w:rtl/>
        </w:rPr>
        <w:t>، مثل نماز، روزه و حج نیست،</w:t>
      </w:r>
      <w:r w:rsidR="003A2C67" w:rsidRPr="00FA2E31">
        <w:rPr>
          <w:rFonts w:ascii="Traditional Arabic" w:hAnsi="Traditional Arabic" w:cs="Traditional Arabic" w:hint="cs"/>
          <w:rtl/>
        </w:rPr>
        <w:t xml:space="preserve"> شرط دارد </w:t>
      </w:r>
      <w:r w:rsidRPr="00FA2E31">
        <w:rPr>
          <w:rFonts w:ascii="Traditional Arabic" w:hAnsi="Traditional Arabic" w:cs="Traditional Arabic" w:hint="cs"/>
          <w:rtl/>
        </w:rPr>
        <w:t>و آن شرط هم در زمان محقق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 xml:space="preserve">شود، </w:t>
      </w:r>
      <w:r w:rsidR="003A2C67" w:rsidRPr="00FA2E31">
        <w:rPr>
          <w:rFonts w:ascii="Traditional Arabic" w:hAnsi="Traditional Arabic" w:cs="Traditional Arabic" w:hint="cs"/>
          <w:rtl/>
        </w:rPr>
        <w:t>ولی زمان معین</w:t>
      </w:r>
      <w:r w:rsidRPr="00FA2E31">
        <w:rPr>
          <w:rFonts w:ascii="Traditional Arabic" w:hAnsi="Traditional Arabic" w:cs="Traditional Arabic" w:hint="cs"/>
          <w:rtl/>
        </w:rPr>
        <w:t xml:space="preserve"> در آن مأخوذ نیست،</w:t>
      </w:r>
      <w:r w:rsidR="003A2C67" w:rsidRPr="00FA2E31">
        <w:rPr>
          <w:rFonts w:ascii="Traditional Arabic" w:hAnsi="Traditional Arabic" w:cs="Traditional Arabic" w:hint="cs"/>
          <w:rtl/>
        </w:rPr>
        <w:t xml:space="preserve"> چون گفتیم همه تکالیف</w:t>
      </w:r>
      <w:r w:rsidRPr="00FA2E31">
        <w:rPr>
          <w:rFonts w:ascii="Traditional Arabic" w:hAnsi="Traditional Arabic" w:cs="Traditional Arabic" w:hint="cs"/>
          <w:rtl/>
        </w:rPr>
        <w:t xml:space="preserve"> در وقت انجام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شود ولی وقت به لحاظ شرعی در اینجا اخذ نشده است، وقت</w:t>
      </w:r>
      <w:r w:rsidR="003A2C67" w:rsidRPr="00FA2E31">
        <w:rPr>
          <w:rFonts w:ascii="Traditional Arabic" w:hAnsi="Traditional Arabic" w:cs="Traditional Arabic" w:hint="cs"/>
          <w:rtl/>
        </w:rPr>
        <w:t xml:space="preserve"> مستقیم در این اخذ نشده است</w:t>
      </w:r>
      <w:r w:rsidRPr="00FA2E31">
        <w:rPr>
          <w:rFonts w:ascii="Traditional Arabic" w:hAnsi="Traditional Arabic" w:cs="Traditional Arabic" w:hint="cs"/>
          <w:rtl/>
        </w:rPr>
        <w:t xml:space="preserve"> و لذا این موقت نیست و مضیق و موسع</w:t>
      </w:r>
      <w:r w:rsidR="003A2C67" w:rsidRPr="00FA2E31">
        <w:rPr>
          <w:rFonts w:ascii="Traditional Arabic" w:hAnsi="Traditional Arabic" w:cs="Traditional Arabic" w:hint="cs"/>
          <w:rtl/>
        </w:rPr>
        <w:t xml:space="preserve"> منتفی می</w:t>
      </w:r>
      <w:r w:rsidR="00AC6A77" w:rsidRPr="00FA2E31">
        <w:rPr>
          <w:rFonts w:ascii="Traditional Arabic" w:hAnsi="Traditional Arabic" w:cs="Traditional Arabic"/>
          <w:rtl/>
        </w:rPr>
        <w:softHyphen/>
      </w:r>
      <w:r w:rsidR="003A2C67" w:rsidRPr="00FA2E31">
        <w:rPr>
          <w:rFonts w:ascii="Traditional Arabic" w:hAnsi="Traditional Arabic" w:cs="Traditional Arabic" w:hint="cs"/>
          <w:rtl/>
        </w:rPr>
        <w:t>شود و جزء غیر موقت می</w:t>
      </w:r>
      <w:r w:rsidR="00AC6A77" w:rsidRPr="00FA2E31">
        <w:rPr>
          <w:rFonts w:ascii="Traditional Arabic" w:hAnsi="Traditional Arabic" w:cs="Traditional Arabic"/>
          <w:rtl/>
        </w:rPr>
        <w:softHyphen/>
      </w:r>
      <w:r w:rsidR="003A2C67" w:rsidRPr="00FA2E31">
        <w:rPr>
          <w:rFonts w:ascii="Traditional Arabic" w:hAnsi="Traditional Arabic" w:cs="Traditional Arabic" w:hint="cs"/>
          <w:rtl/>
        </w:rPr>
        <w:t>شود</w:t>
      </w:r>
      <w:r w:rsidRPr="00FA2E31">
        <w:rPr>
          <w:rFonts w:ascii="Traditional Arabic" w:hAnsi="Traditional Arabic" w:cs="Traditional Arabic" w:hint="cs"/>
          <w:rtl/>
        </w:rPr>
        <w:t>، منتها</w:t>
      </w:r>
      <w:r w:rsidR="003A2C67" w:rsidRPr="00FA2E31">
        <w:rPr>
          <w:rFonts w:ascii="Traditional Arabic" w:hAnsi="Traditional Arabic" w:cs="Traditional Arabic" w:hint="cs"/>
          <w:rtl/>
        </w:rPr>
        <w:t xml:space="preserve"> باید ببینیم</w:t>
      </w:r>
      <w:r w:rsidRPr="00FA2E31">
        <w:rPr>
          <w:rFonts w:ascii="Traditional Arabic" w:hAnsi="Traditional Arabic" w:cs="Traditional Arabic" w:hint="cs"/>
          <w:rtl/>
        </w:rPr>
        <w:t xml:space="preserve"> غیر موقت فوری است یا فوراً ففوراً است یا</w:t>
      </w:r>
      <w:r w:rsidR="003A2C67" w:rsidRPr="00FA2E31">
        <w:rPr>
          <w:rFonts w:ascii="Traditional Arabic" w:hAnsi="Traditional Arabic" w:cs="Traditional Arabic" w:hint="cs"/>
          <w:rtl/>
        </w:rPr>
        <w:t xml:space="preserve"> به نحو تراخی است؟ </w:t>
      </w:r>
    </w:p>
    <w:p w:rsidR="001A4D1A" w:rsidRPr="00FA2E31" w:rsidRDefault="001A4D1A" w:rsidP="001A4D1A">
      <w:pPr>
        <w:pStyle w:val="51"/>
        <w:rPr>
          <w:rFonts w:ascii="Traditional Arabic" w:hAnsi="Traditional Arabic" w:cs="Traditional Arabic"/>
          <w:color w:val="FF0000"/>
          <w:rtl/>
        </w:rPr>
      </w:pPr>
      <w:r w:rsidRPr="00FA2E31">
        <w:rPr>
          <w:rFonts w:ascii="Traditional Arabic" w:hAnsi="Traditional Arabic" w:cs="Traditional Arabic" w:hint="cs"/>
          <w:color w:val="FF0000"/>
          <w:rtl/>
        </w:rPr>
        <w:t>اصل «وجوب غیر موقتی اوامر»</w:t>
      </w:r>
    </w:p>
    <w:p w:rsidR="001A4D1A" w:rsidRPr="00FA2E31" w:rsidRDefault="003A2C67" w:rsidP="001A4D1A">
      <w:pPr>
        <w:rPr>
          <w:rFonts w:ascii="Traditional Arabic" w:hAnsi="Traditional Arabic" w:cs="Traditional Arabic"/>
          <w:rtl/>
        </w:rPr>
      </w:pPr>
      <w:r w:rsidRPr="00FA2E31">
        <w:rPr>
          <w:rFonts w:ascii="Traditional Arabic" w:hAnsi="Traditional Arabic" w:cs="Traditional Arabic" w:hint="cs"/>
          <w:rtl/>
        </w:rPr>
        <w:t>حالت طبیعی همان شکل سوم است یعنی ا</w:t>
      </w:r>
      <w:r w:rsidR="00FF0567" w:rsidRPr="00FA2E31">
        <w:rPr>
          <w:rFonts w:ascii="Traditional Arabic" w:hAnsi="Traditional Arabic" w:cs="Traditional Arabic" w:hint="cs"/>
          <w:rtl/>
        </w:rPr>
        <w:t>گر ت</w:t>
      </w:r>
      <w:r w:rsidRPr="00FA2E31">
        <w:rPr>
          <w:rFonts w:ascii="Traditional Arabic" w:hAnsi="Traditional Arabic" w:cs="Traditional Arabic" w:hint="cs"/>
          <w:rtl/>
        </w:rPr>
        <w:t>کلیفی آمد</w:t>
      </w:r>
      <w:r w:rsidR="00FF0567" w:rsidRPr="00FA2E31">
        <w:rPr>
          <w:rFonts w:ascii="Traditional Arabic" w:hAnsi="Traditional Arabic" w:cs="Traditional Arabic" w:hint="cs"/>
          <w:rtl/>
        </w:rPr>
        <w:t xml:space="preserve"> غالباً می</w:t>
      </w:r>
      <w:r w:rsidR="00AC6A77" w:rsidRPr="00FA2E31">
        <w:rPr>
          <w:rFonts w:ascii="Traditional Arabic" w:hAnsi="Traditional Arabic" w:cs="Traditional Arabic"/>
          <w:rtl/>
        </w:rPr>
        <w:softHyphen/>
      </w:r>
      <w:r w:rsidR="00FF0567" w:rsidRPr="00FA2E31">
        <w:rPr>
          <w:rFonts w:ascii="Traditional Arabic" w:hAnsi="Traditional Arabic" w:cs="Traditional Arabic" w:hint="cs"/>
          <w:rtl/>
        </w:rPr>
        <w:t>گویند امر اقتضای فوریت ندارد، می</w:t>
      </w:r>
      <w:r w:rsidR="00AC6A77" w:rsidRPr="00FA2E31">
        <w:rPr>
          <w:rFonts w:ascii="Traditional Arabic" w:hAnsi="Traditional Arabic" w:cs="Traditional Arabic"/>
          <w:rtl/>
        </w:rPr>
        <w:softHyphen/>
      </w:r>
      <w:r w:rsidR="00FF0567" w:rsidRPr="00FA2E31">
        <w:rPr>
          <w:rFonts w:ascii="Traditional Arabic" w:hAnsi="Traditional Arabic" w:cs="Traditional Arabic" w:hint="cs"/>
          <w:rtl/>
        </w:rPr>
        <w:t>گوید این را</w:t>
      </w:r>
      <w:r w:rsidRPr="00FA2E31">
        <w:rPr>
          <w:rFonts w:ascii="Traditional Arabic" w:hAnsi="Traditional Arabic" w:cs="Traditional Arabic" w:hint="cs"/>
          <w:rtl/>
        </w:rPr>
        <w:t xml:space="preserve">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خواهم</w:t>
      </w:r>
      <w:r w:rsidR="00FF0567" w:rsidRPr="00FA2E31">
        <w:rPr>
          <w:rFonts w:ascii="Traditional Arabic" w:hAnsi="Traditional Arabic" w:cs="Traditional Arabic" w:hint="cs"/>
          <w:rtl/>
        </w:rPr>
        <w:t>،</w:t>
      </w:r>
      <w:r w:rsidRPr="00FA2E31">
        <w:rPr>
          <w:rFonts w:ascii="Traditional Arabic" w:hAnsi="Traditional Arabic" w:cs="Traditional Arabic" w:hint="cs"/>
          <w:rtl/>
        </w:rPr>
        <w:t xml:space="preserve"> فقط باید طوری باشد که عمل شود و</w:t>
      </w:r>
      <w:r w:rsidR="00FF0567" w:rsidRPr="00FA2E31">
        <w:rPr>
          <w:rFonts w:ascii="Traditional Arabic" w:hAnsi="Traditional Arabic" w:cs="Traditional Arabic" w:hint="cs"/>
          <w:rtl/>
        </w:rPr>
        <w:t xml:space="preserve"> عناوین ثانویه هم داریم که تخویف به امر و</w:t>
      </w:r>
      <w:r w:rsidRPr="00FA2E31">
        <w:rPr>
          <w:rFonts w:ascii="Traditional Arabic" w:hAnsi="Traditional Arabic" w:cs="Traditional Arabic" w:hint="cs"/>
          <w:rtl/>
        </w:rPr>
        <w:t xml:space="preserve"> استعانت به مولی </w:t>
      </w:r>
      <w:r w:rsidR="00FF0567" w:rsidRPr="00FA2E31">
        <w:rPr>
          <w:rFonts w:ascii="Traditional Arabic" w:hAnsi="Traditional Arabic" w:cs="Traditional Arabic" w:hint="cs"/>
          <w:rtl/>
        </w:rPr>
        <w:t xml:space="preserve">هم </w:t>
      </w:r>
      <w:r w:rsidRPr="00FA2E31">
        <w:rPr>
          <w:rFonts w:ascii="Traditional Arabic" w:hAnsi="Traditional Arabic" w:cs="Traditional Arabic" w:hint="cs"/>
          <w:rtl/>
        </w:rPr>
        <w:t xml:space="preserve">نشود </w:t>
      </w:r>
      <w:r w:rsidR="00FF0567" w:rsidRPr="00FA2E31">
        <w:rPr>
          <w:rFonts w:ascii="Traditional Arabic" w:hAnsi="Traditional Arabic" w:cs="Traditional Arabic" w:hint="cs"/>
          <w:rtl/>
        </w:rPr>
        <w:t>و لذا آزاد است که در هر زمانی که می</w:t>
      </w:r>
      <w:r w:rsidR="00AC6A77" w:rsidRPr="00FA2E31">
        <w:rPr>
          <w:rFonts w:ascii="Traditional Arabic" w:hAnsi="Traditional Arabic" w:cs="Traditional Arabic"/>
          <w:rtl/>
        </w:rPr>
        <w:softHyphen/>
      </w:r>
      <w:r w:rsidR="00FF0567" w:rsidRPr="00FA2E31">
        <w:rPr>
          <w:rFonts w:ascii="Traditional Arabic" w:hAnsi="Traditional Arabic" w:cs="Traditional Arabic" w:hint="cs"/>
          <w:rtl/>
        </w:rPr>
        <w:t xml:space="preserve">خواهد انجام دهد </w:t>
      </w:r>
      <w:r w:rsidRPr="00FA2E31">
        <w:rPr>
          <w:rFonts w:ascii="Traditional Arabic" w:hAnsi="Traditional Arabic" w:cs="Traditional Arabic" w:hint="cs"/>
          <w:rtl/>
        </w:rPr>
        <w:t>چون زمان</w:t>
      </w:r>
      <w:r w:rsidR="002F68AE" w:rsidRPr="00FA2E31">
        <w:rPr>
          <w:rFonts w:ascii="Traditional Arabic" w:hAnsi="Traditional Arabic" w:cs="Traditional Arabic" w:hint="cs"/>
          <w:rtl/>
        </w:rPr>
        <w:t xml:space="preserve"> قید نشد</w:t>
      </w:r>
      <w:r w:rsidR="002531BA">
        <w:rPr>
          <w:rFonts w:ascii="Traditional Arabic" w:hAnsi="Traditional Arabic" w:cs="Traditional Arabic"/>
          <w:rtl/>
        </w:rPr>
        <w:t xml:space="preserve"> </w:t>
      </w:r>
      <w:r w:rsidRPr="00FA2E31">
        <w:rPr>
          <w:rFonts w:ascii="Traditional Arabic" w:hAnsi="Traditional Arabic" w:cs="Traditional Arabic" w:hint="cs"/>
          <w:rtl/>
        </w:rPr>
        <w:t xml:space="preserve">و اگر بخواهیم </w:t>
      </w:r>
      <w:r w:rsidR="002F68AE" w:rsidRPr="00FA2E31">
        <w:rPr>
          <w:rFonts w:ascii="Traditional Arabic" w:hAnsi="Traditional Arabic" w:cs="Traditional Arabic" w:hint="cs"/>
          <w:rtl/>
        </w:rPr>
        <w:t xml:space="preserve">این واجب را </w:t>
      </w:r>
      <w:r w:rsidRPr="00FA2E31">
        <w:rPr>
          <w:rFonts w:ascii="Traditional Arabic" w:hAnsi="Traditional Arabic" w:cs="Traditional Arabic" w:hint="cs"/>
          <w:rtl/>
        </w:rPr>
        <w:t>فوری یا فوراً ففوراً کنیم قرینه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خواهد</w:t>
      </w:r>
      <w:r w:rsidR="002F68AE" w:rsidRPr="00FA2E31">
        <w:rPr>
          <w:rFonts w:ascii="Traditional Arabic" w:hAnsi="Traditional Arabic" w:cs="Traditional Arabic" w:hint="cs"/>
          <w:rtl/>
        </w:rPr>
        <w:t>، پس در اینجا مضیق و موسع کنار رفت و وقتی در غیر موقت آمد اصل</w:t>
      </w:r>
      <w:r w:rsidRPr="00FA2E31">
        <w:rPr>
          <w:rFonts w:ascii="Traditional Arabic" w:hAnsi="Traditional Arabic" w:cs="Traditional Arabic" w:hint="cs"/>
          <w:rtl/>
        </w:rPr>
        <w:t xml:space="preserve"> همان تراخی </w:t>
      </w:r>
      <w:r w:rsidR="002F68AE" w:rsidRPr="00FA2E31">
        <w:rPr>
          <w:rFonts w:ascii="Traditional Arabic" w:hAnsi="Traditional Arabic" w:cs="Traditional Arabic" w:hint="cs"/>
          <w:rtl/>
        </w:rPr>
        <w:t xml:space="preserve">و آزادی </w:t>
      </w:r>
      <w:r w:rsidRPr="00FA2E31">
        <w:rPr>
          <w:rFonts w:ascii="Traditional Arabic" w:hAnsi="Traditional Arabic" w:cs="Traditional Arabic" w:hint="cs"/>
          <w:rtl/>
        </w:rPr>
        <w:t>است و</w:t>
      </w:r>
      <w:r w:rsidR="002F68AE" w:rsidRPr="00FA2E31">
        <w:rPr>
          <w:rFonts w:ascii="Traditional Arabic" w:hAnsi="Traditional Arabic" w:cs="Traditional Arabic" w:hint="cs"/>
          <w:rtl/>
        </w:rPr>
        <w:t xml:space="preserve"> باید</w:t>
      </w:r>
      <w:r w:rsidRPr="00FA2E31">
        <w:rPr>
          <w:rFonts w:ascii="Traditional Arabic" w:hAnsi="Traditional Arabic" w:cs="Traditional Arabic" w:hint="cs"/>
          <w:rtl/>
        </w:rPr>
        <w:t xml:space="preserve"> قرینه</w:t>
      </w:r>
      <w:r w:rsidR="00AC6A77" w:rsidRPr="00FA2E31">
        <w:rPr>
          <w:rFonts w:ascii="Traditional Arabic" w:hAnsi="Traditional Arabic" w:cs="Traditional Arabic"/>
          <w:rtl/>
        </w:rPr>
        <w:softHyphen/>
      </w:r>
      <w:r w:rsidR="002F68AE" w:rsidRPr="00FA2E31">
        <w:rPr>
          <w:rFonts w:ascii="Traditional Arabic" w:hAnsi="Traditional Arabic" w:cs="Traditional Arabic" w:hint="cs"/>
          <w:rtl/>
        </w:rPr>
        <w:t>ای برای فوراً یا فو</w:t>
      </w:r>
      <w:r w:rsidR="001A4D1A" w:rsidRPr="00FA2E31">
        <w:rPr>
          <w:rFonts w:ascii="Traditional Arabic" w:hAnsi="Traditional Arabic" w:cs="Traditional Arabic" w:hint="cs"/>
          <w:rtl/>
        </w:rPr>
        <w:t>راً ففوراً پیدا کنیم.</w:t>
      </w:r>
    </w:p>
    <w:p w:rsidR="001A4D1A" w:rsidRPr="00FA2E31" w:rsidRDefault="00C6496B" w:rsidP="00C6496B">
      <w:pPr>
        <w:pStyle w:val="6"/>
        <w:rPr>
          <w:rFonts w:ascii="Traditional Arabic" w:hAnsi="Traditional Arabic" w:cs="Traditional Arabic"/>
          <w:color w:val="FF0000"/>
          <w:rtl/>
        </w:rPr>
      </w:pPr>
      <w:r w:rsidRPr="00FA2E31">
        <w:rPr>
          <w:rFonts w:ascii="Traditional Arabic" w:hAnsi="Traditional Arabic" w:cs="Traditional Arabic" w:hint="cs"/>
          <w:color w:val="FF0000"/>
          <w:rtl/>
        </w:rPr>
        <w:t xml:space="preserve">تبعیت </w:t>
      </w:r>
      <w:r w:rsidR="001A4D1A" w:rsidRPr="00FA2E31">
        <w:rPr>
          <w:rFonts w:ascii="Traditional Arabic" w:hAnsi="Traditional Arabic" w:cs="Traditional Arabic" w:hint="cs"/>
          <w:color w:val="FF0000"/>
          <w:rtl/>
        </w:rPr>
        <w:t>وجوب «امر به معروف و نهی از منکر»</w:t>
      </w:r>
      <w:r w:rsidRPr="00FA2E31">
        <w:rPr>
          <w:rFonts w:ascii="Traditional Arabic" w:hAnsi="Traditional Arabic" w:cs="Traditional Arabic" w:hint="cs"/>
          <w:color w:val="FF0000"/>
          <w:rtl/>
        </w:rPr>
        <w:t xml:space="preserve"> از  نوع متعلق آن</w:t>
      </w:r>
    </w:p>
    <w:p w:rsidR="00C6496B" w:rsidRPr="00FA2E31" w:rsidRDefault="00AC6A77" w:rsidP="00C6496B">
      <w:pPr>
        <w:rPr>
          <w:rFonts w:ascii="Traditional Arabic" w:hAnsi="Traditional Arabic" w:cs="Traditional Arabic"/>
          <w:rtl/>
        </w:rPr>
      </w:pPr>
      <w:r w:rsidRPr="00FA2E31">
        <w:rPr>
          <w:rFonts w:ascii="Traditional Arabic" w:hAnsi="Traditional Arabic" w:cs="Traditional Arabic" w:hint="cs"/>
          <w:rtl/>
        </w:rPr>
        <w:t>به نظر می</w:t>
      </w:r>
      <w:r w:rsidRPr="00FA2E31">
        <w:rPr>
          <w:rFonts w:ascii="Traditional Arabic" w:hAnsi="Traditional Arabic" w:cs="Traditional Arabic"/>
          <w:rtl/>
        </w:rPr>
        <w:softHyphen/>
      </w:r>
      <w:r w:rsidR="002F68AE" w:rsidRPr="00FA2E31">
        <w:rPr>
          <w:rFonts w:ascii="Traditional Arabic" w:hAnsi="Traditional Arabic" w:cs="Traditional Arabic" w:hint="cs"/>
          <w:rtl/>
        </w:rPr>
        <w:t xml:space="preserve">آید در اینجا ارتکازات و مناسبات </w:t>
      </w:r>
      <w:r w:rsidR="003A2C67" w:rsidRPr="00FA2E31">
        <w:rPr>
          <w:rFonts w:ascii="Traditional Arabic" w:hAnsi="Traditional Arabic" w:cs="Traditional Arabic" w:hint="cs"/>
          <w:rtl/>
        </w:rPr>
        <w:t>حکم موضوع می</w:t>
      </w:r>
      <w:r w:rsidRPr="00FA2E31">
        <w:rPr>
          <w:rFonts w:ascii="Traditional Arabic" w:hAnsi="Traditional Arabic" w:cs="Traditional Arabic"/>
          <w:rtl/>
        </w:rPr>
        <w:softHyphen/>
      </w:r>
      <w:r w:rsidR="003A2C67" w:rsidRPr="00FA2E31">
        <w:rPr>
          <w:rFonts w:ascii="Traditional Arabic" w:hAnsi="Traditional Arabic" w:cs="Traditional Arabic" w:hint="cs"/>
          <w:rtl/>
        </w:rPr>
        <w:t>گوید امر به معروف و نهی از منکر به نحو فوراً ففوراً عرفی است و متناسب با آن مأمور به و ارتکازات عرفی است</w:t>
      </w:r>
      <w:r w:rsidR="00D41A04" w:rsidRPr="00FA2E31">
        <w:rPr>
          <w:rFonts w:ascii="Traditional Arabic" w:hAnsi="Traditional Arabic" w:cs="Traditional Arabic" w:hint="cs"/>
          <w:rtl/>
        </w:rPr>
        <w:t>، این دو قید را دارد،</w:t>
      </w:r>
      <w:r w:rsidR="003A2C67" w:rsidRPr="00FA2E31">
        <w:rPr>
          <w:rFonts w:ascii="Traditional Arabic" w:hAnsi="Traditional Arabic" w:cs="Traditional Arabic" w:hint="cs"/>
          <w:rtl/>
        </w:rPr>
        <w:t xml:space="preserve"> چیزی که می</w:t>
      </w:r>
      <w:r w:rsidRPr="00FA2E31">
        <w:rPr>
          <w:rFonts w:ascii="Traditional Arabic" w:hAnsi="Traditional Arabic" w:cs="Traditional Arabic"/>
          <w:rtl/>
        </w:rPr>
        <w:softHyphen/>
      </w:r>
      <w:r w:rsidR="003A2C67" w:rsidRPr="00FA2E31">
        <w:rPr>
          <w:rFonts w:ascii="Traditional Arabic" w:hAnsi="Traditional Arabic" w:cs="Traditional Arabic" w:hint="cs"/>
          <w:rtl/>
        </w:rPr>
        <w:t xml:space="preserve">دانیم فلسفه اصلی امر به معروف و نهی از منکر </w:t>
      </w:r>
      <w:r w:rsidR="00D41A04" w:rsidRPr="00FA2E31">
        <w:rPr>
          <w:rFonts w:ascii="Traditional Arabic" w:hAnsi="Traditional Arabic" w:cs="Traditional Arabic" w:hint="cs"/>
          <w:rtl/>
        </w:rPr>
        <w:t xml:space="preserve">این است که منکری در عالم محقق نشود، </w:t>
      </w:r>
      <w:r w:rsidR="003A2C67" w:rsidRPr="00FA2E31">
        <w:rPr>
          <w:rFonts w:ascii="Traditional Arabic" w:hAnsi="Traditional Arabic" w:cs="Traditional Arabic" w:hint="cs"/>
          <w:rtl/>
        </w:rPr>
        <w:t xml:space="preserve">واجبی </w:t>
      </w:r>
      <w:r w:rsidR="00D41A04" w:rsidRPr="00FA2E31">
        <w:rPr>
          <w:rFonts w:ascii="Traditional Arabic" w:hAnsi="Traditional Arabic" w:cs="Traditional Arabic" w:hint="cs"/>
          <w:rtl/>
        </w:rPr>
        <w:t xml:space="preserve">در ظرف خود </w:t>
      </w:r>
      <w:r w:rsidR="003A2C67" w:rsidRPr="00FA2E31">
        <w:rPr>
          <w:rFonts w:ascii="Traditional Arabic" w:hAnsi="Traditional Arabic" w:cs="Traditional Arabic" w:hint="cs"/>
          <w:rtl/>
        </w:rPr>
        <w:t>ترک نشود و</w:t>
      </w:r>
      <w:r w:rsidR="00D41A04" w:rsidRPr="00FA2E31">
        <w:rPr>
          <w:rFonts w:ascii="Traditional Arabic" w:hAnsi="Traditional Arabic" w:cs="Traditional Arabic" w:hint="cs"/>
          <w:rtl/>
        </w:rPr>
        <w:t xml:space="preserve"> اگر واجب مضیق است در ظرف مضیق ترک نشود یا اگر موسع است در همان ظرف موسع ترک نشود</w:t>
      </w:r>
      <w:r w:rsidR="003A2C67" w:rsidRPr="00FA2E31">
        <w:rPr>
          <w:rFonts w:ascii="Traditional Arabic" w:hAnsi="Traditional Arabic" w:cs="Traditional Arabic" w:hint="cs"/>
          <w:rtl/>
        </w:rPr>
        <w:t xml:space="preserve"> </w:t>
      </w:r>
      <w:r w:rsidR="001340B3" w:rsidRPr="00FA2E31">
        <w:rPr>
          <w:rFonts w:ascii="Traditional Arabic" w:hAnsi="Traditional Arabic" w:cs="Traditional Arabic" w:hint="cs"/>
          <w:rtl/>
        </w:rPr>
        <w:t xml:space="preserve">و اگر غیر از </w:t>
      </w:r>
      <w:r w:rsidR="002531BA">
        <w:rPr>
          <w:rFonts w:ascii="Traditional Arabic" w:hAnsi="Traditional Arabic" w:cs="Traditional Arabic"/>
          <w:rtl/>
        </w:rPr>
        <w:t>آن‌ها</w:t>
      </w:r>
      <w:r w:rsidR="001340B3" w:rsidRPr="00FA2E31">
        <w:rPr>
          <w:rFonts w:ascii="Traditional Arabic" w:hAnsi="Traditional Arabic" w:cs="Traditional Arabic" w:hint="cs"/>
          <w:rtl/>
        </w:rPr>
        <w:t xml:space="preserve"> است آن واجب در همان </w:t>
      </w:r>
      <w:r w:rsidR="00D41A04" w:rsidRPr="00FA2E31">
        <w:rPr>
          <w:rFonts w:ascii="Traditional Arabic" w:hAnsi="Traditional Arabic" w:cs="Traditional Arabic" w:hint="cs"/>
          <w:rtl/>
        </w:rPr>
        <w:t>ظرف غیر موقت</w:t>
      </w:r>
      <w:r w:rsidR="00C6496B" w:rsidRPr="00FA2E31">
        <w:rPr>
          <w:rFonts w:ascii="Traditional Arabic" w:hAnsi="Traditional Arabic" w:cs="Traditional Arabic" w:hint="cs"/>
          <w:rtl/>
        </w:rPr>
        <w:t xml:space="preserve"> خود</w:t>
      </w:r>
      <w:r w:rsidR="00D41A04" w:rsidRPr="00FA2E31">
        <w:rPr>
          <w:rFonts w:ascii="Traditional Arabic" w:hAnsi="Traditional Arabic" w:cs="Traditional Arabic" w:hint="cs"/>
          <w:rtl/>
        </w:rPr>
        <w:t xml:space="preserve"> ترک نشود</w:t>
      </w:r>
      <w:r w:rsidR="00C6496B" w:rsidRPr="00FA2E31">
        <w:rPr>
          <w:rFonts w:ascii="Traditional Arabic" w:hAnsi="Traditional Arabic" w:cs="Traditional Arabic" w:hint="cs"/>
          <w:rtl/>
        </w:rPr>
        <w:t>؛</w:t>
      </w:r>
      <w:r w:rsidR="00D41A04" w:rsidRPr="00FA2E31">
        <w:rPr>
          <w:rFonts w:ascii="Traditional Arabic" w:hAnsi="Traditional Arabic" w:cs="Traditional Arabic" w:hint="cs"/>
          <w:rtl/>
        </w:rPr>
        <w:t xml:space="preserve"> </w:t>
      </w:r>
    </w:p>
    <w:p w:rsidR="00C6496B" w:rsidRPr="00FA2E31" w:rsidRDefault="00C6496B" w:rsidP="000D1EAA">
      <w:pPr>
        <w:pStyle w:val="7"/>
        <w:rPr>
          <w:rFonts w:ascii="Traditional Arabic" w:hAnsi="Traditional Arabic" w:cs="Traditional Arabic"/>
          <w:color w:val="FF0000"/>
          <w:rtl/>
        </w:rPr>
      </w:pPr>
      <w:r w:rsidRPr="00FA2E31">
        <w:rPr>
          <w:rFonts w:ascii="Traditional Arabic" w:hAnsi="Traditional Arabic" w:cs="Traditional Arabic" w:hint="cs"/>
          <w:color w:val="FF0000"/>
          <w:rtl/>
        </w:rPr>
        <w:t>الف.</w:t>
      </w:r>
      <w:r w:rsidR="000D1EAA" w:rsidRPr="00FA2E31">
        <w:rPr>
          <w:rFonts w:ascii="Traditional Arabic" w:hAnsi="Traditional Arabic" w:cs="Traditional Arabic" w:hint="cs"/>
          <w:color w:val="FF0000"/>
          <w:rtl/>
        </w:rPr>
        <w:t xml:space="preserve"> امر</w:t>
      </w:r>
      <w:r w:rsidRPr="00FA2E31">
        <w:rPr>
          <w:rFonts w:ascii="Traditional Arabic" w:hAnsi="Traditional Arabic" w:cs="Traditional Arabic" w:hint="cs"/>
          <w:color w:val="FF0000"/>
          <w:rtl/>
        </w:rPr>
        <w:t xml:space="preserve"> به </w:t>
      </w:r>
      <w:r w:rsidR="000D1EAA" w:rsidRPr="00FA2E31">
        <w:rPr>
          <w:rFonts w:ascii="Traditional Arabic" w:hAnsi="Traditional Arabic" w:cs="Traditional Arabic" w:hint="cs"/>
          <w:color w:val="FF0000"/>
          <w:rtl/>
        </w:rPr>
        <w:t>معروف</w:t>
      </w:r>
    </w:p>
    <w:p w:rsidR="00C6496B" w:rsidRPr="00FA2E31" w:rsidRDefault="001340B3" w:rsidP="00C6496B">
      <w:pPr>
        <w:rPr>
          <w:rFonts w:ascii="Traditional Arabic" w:hAnsi="Traditional Arabic" w:cs="Traditional Arabic"/>
          <w:rtl/>
        </w:rPr>
      </w:pPr>
      <w:r w:rsidRPr="00FA2E31">
        <w:rPr>
          <w:rFonts w:ascii="Traditional Arabic" w:hAnsi="Traditional Arabic" w:cs="Traditional Arabic" w:hint="cs"/>
          <w:rtl/>
        </w:rPr>
        <w:t xml:space="preserve">و لذا </w:t>
      </w:r>
      <w:r w:rsidR="00D41A04" w:rsidRPr="00FA2E31">
        <w:rPr>
          <w:rFonts w:ascii="Traditional Arabic" w:hAnsi="Traditional Arabic" w:cs="Traditional Arabic" w:hint="cs"/>
          <w:rtl/>
        </w:rPr>
        <w:t xml:space="preserve">در اینجا </w:t>
      </w:r>
      <w:r w:rsidRPr="00FA2E31">
        <w:rPr>
          <w:rFonts w:ascii="Traditional Arabic" w:hAnsi="Traditional Arabic" w:cs="Traditional Arabic" w:hint="cs"/>
          <w:rtl/>
        </w:rPr>
        <w:t xml:space="preserve">باید بگوییم نسبت به واجبات اگر واجبات موقت است </w:t>
      </w:r>
      <w:r w:rsidR="00D41A04" w:rsidRPr="00FA2E31">
        <w:rPr>
          <w:rFonts w:ascii="Traditional Arabic" w:hAnsi="Traditional Arabic" w:cs="Traditional Arabic" w:hint="cs"/>
          <w:rtl/>
        </w:rPr>
        <w:t xml:space="preserve">یعنی مضیق یا موسع است </w:t>
      </w:r>
      <w:r w:rsidRPr="00FA2E31">
        <w:rPr>
          <w:rFonts w:ascii="Traditional Arabic" w:hAnsi="Traditional Arabic" w:cs="Traditional Arabic" w:hint="cs"/>
          <w:rtl/>
        </w:rPr>
        <w:t xml:space="preserve">باید </w:t>
      </w:r>
      <w:r w:rsidR="00D41A04" w:rsidRPr="00FA2E31">
        <w:rPr>
          <w:rFonts w:ascii="Traditional Arabic" w:hAnsi="Traditional Arabic" w:cs="Traditional Arabic" w:hint="cs"/>
          <w:rtl/>
        </w:rPr>
        <w:t>آ</w:t>
      </w:r>
      <w:r w:rsidRPr="00FA2E31">
        <w:rPr>
          <w:rFonts w:ascii="Traditional Arabic" w:hAnsi="Traditional Arabic" w:cs="Traditional Arabic" w:hint="cs"/>
          <w:rtl/>
        </w:rPr>
        <w:t>مر به معروف طوری اقدام کند که</w:t>
      </w:r>
      <w:r w:rsidR="00D41A04" w:rsidRPr="00FA2E31">
        <w:rPr>
          <w:rFonts w:ascii="Traditional Arabic" w:hAnsi="Traditional Arabic" w:cs="Traditional Arabic" w:hint="cs"/>
          <w:rtl/>
        </w:rPr>
        <w:t xml:space="preserve"> این واجب در ظرف</w:t>
      </w:r>
      <w:r w:rsidRPr="00FA2E31">
        <w:rPr>
          <w:rFonts w:ascii="Traditional Arabic" w:hAnsi="Traditional Arabic" w:cs="Traditional Arabic" w:hint="cs"/>
          <w:rtl/>
        </w:rPr>
        <w:t xml:space="preserve"> مضیق یا موسع </w:t>
      </w:r>
      <w:r w:rsidR="00D41A04" w:rsidRPr="00FA2E31">
        <w:rPr>
          <w:rFonts w:ascii="Traditional Arabic" w:hAnsi="Traditional Arabic" w:cs="Traditional Arabic" w:hint="cs"/>
          <w:rtl/>
        </w:rPr>
        <w:t>انجام شود، امر او هم به تبع آن مضیق یا موسع می</w:t>
      </w:r>
      <w:r w:rsidR="00AC6A77" w:rsidRPr="00FA2E31">
        <w:rPr>
          <w:rFonts w:ascii="Traditional Arabic" w:hAnsi="Traditional Arabic" w:cs="Traditional Arabic"/>
          <w:rtl/>
        </w:rPr>
        <w:softHyphen/>
      </w:r>
      <w:r w:rsidR="00D41A04" w:rsidRPr="00FA2E31">
        <w:rPr>
          <w:rFonts w:ascii="Traditional Arabic" w:hAnsi="Traditional Arabic" w:cs="Traditional Arabic" w:hint="cs"/>
          <w:rtl/>
        </w:rPr>
        <w:t xml:space="preserve">شود، </w:t>
      </w:r>
    </w:p>
    <w:p w:rsidR="00C6496B" w:rsidRPr="00FA2E31" w:rsidRDefault="001340B3" w:rsidP="00C6496B">
      <w:pPr>
        <w:rPr>
          <w:rFonts w:ascii="Traditional Arabic" w:hAnsi="Traditional Arabic" w:cs="Traditional Arabic"/>
          <w:rtl/>
        </w:rPr>
      </w:pPr>
      <w:r w:rsidRPr="00FA2E31">
        <w:rPr>
          <w:rFonts w:ascii="Traditional Arabic" w:hAnsi="Traditional Arabic" w:cs="Traditional Arabic" w:hint="cs"/>
          <w:rtl/>
        </w:rPr>
        <w:lastRenderedPageBreak/>
        <w:t>ولی باز</w:t>
      </w:r>
      <w:r w:rsidR="00D41A04" w:rsidRPr="00FA2E31">
        <w:rPr>
          <w:rFonts w:ascii="Traditional Arabic" w:hAnsi="Traditional Arabic" w:cs="Traditional Arabic" w:hint="cs"/>
          <w:rtl/>
        </w:rPr>
        <w:t xml:space="preserve"> در آن وقت،</w:t>
      </w:r>
      <w:r w:rsidRPr="00FA2E31">
        <w:rPr>
          <w:rFonts w:ascii="Traditional Arabic" w:hAnsi="Traditional Arabic" w:cs="Traditional Arabic" w:hint="cs"/>
          <w:rtl/>
        </w:rPr>
        <w:t xml:space="preserve"> این روشن است و ارتکاز عرفی </w:t>
      </w:r>
      <w:r w:rsidR="00D41A04" w:rsidRPr="00FA2E31">
        <w:rPr>
          <w:rFonts w:ascii="Traditional Arabic" w:hAnsi="Traditional Arabic" w:cs="Traditional Arabic" w:hint="cs"/>
          <w:rtl/>
        </w:rPr>
        <w:t>این را می</w:t>
      </w:r>
      <w:r w:rsidR="00AC6A77" w:rsidRPr="00FA2E31">
        <w:rPr>
          <w:rFonts w:ascii="Traditional Arabic" w:hAnsi="Traditional Arabic" w:cs="Traditional Arabic"/>
          <w:rtl/>
        </w:rPr>
        <w:softHyphen/>
      </w:r>
      <w:r w:rsidR="00D41A04" w:rsidRPr="00FA2E31">
        <w:rPr>
          <w:rFonts w:ascii="Traditional Arabic" w:hAnsi="Traditional Arabic" w:cs="Traditional Arabic" w:hint="cs"/>
          <w:rtl/>
        </w:rPr>
        <w:t xml:space="preserve">گوید که تضیق و عدم  تضیق </w:t>
      </w:r>
      <w:r w:rsidRPr="00FA2E31">
        <w:rPr>
          <w:rFonts w:ascii="Traditional Arabic" w:hAnsi="Traditional Arabic" w:cs="Traditional Arabic" w:hint="cs"/>
          <w:rtl/>
        </w:rPr>
        <w:t>و فوریت و عدم فو</w:t>
      </w:r>
      <w:r w:rsidR="00D41A04" w:rsidRPr="00FA2E31">
        <w:rPr>
          <w:rFonts w:ascii="Traditional Arabic" w:hAnsi="Traditional Arabic" w:cs="Traditional Arabic" w:hint="cs"/>
          <w:rtl/>
        </w:rPr>
        <w:t>ر</w:t>
      </w:r>
      <w:r w:rsidRPr="00FA2E31">
        <w:rPr>
          <w:rFonts w:ascii="Traditional Arabic" w:hAnsi="Traditional Arabic" w:cs="Traditional Arabic" w:hint="cs"/>
          <w:rtl/>
        </w:rPr>
        <w:t xml:space="preserve">یت </w:t>
      </w:r>
      <w:r w:rsidR="00D41A04" w:rsidRPr="00FA2E31">
        <w:rPr>
          <w:rFonts w:ascii="Traditional Arabic" w:hAnsi="Traditional Arabic" w:cs="Traditional Arabic" w:hint="cs"/>
          <w:rtl/>
        </w:rPr>
        <w:t xml:space="preserve">واجب، امر به معروف و نهی از منکر  در واجبات </w:t>
      </w:r>
      <w:r w:rsidRPr="00FA2E31">
        <w:rPr>
          <w:rFonts w:ascii="Traditional Arabic" w:hAnsi="Traditional Arabic" w:cs="Traditional Arabic" w:hint="cs"/>
          <w:rtl/>
        </w:rPr>
        <w:t xml:space="preserve">تابعی از این است که </w:t>
      </w:r>
      <w:r w:rsidR="00D41A04" w:rsidRPr="00FA2E31">
        <w:rPr>
          <w:rFonts w:ascii="Traditional Arabic" w:hAnsi="Traditional Arabic" w:cs="Traditional Arabic" w:hint="cs"/>
          <w:rtl/>
        </w:rPr>
        <w:t>ببینیم واجب مضیق است یا موسع است یا غیر موقت به نحو تراخی است یا غیر موقت به نحو فوری</w:t>
      </w:r>
      <w:r w:rsidR="00C6496B" w:rsidRPr="00FA2E31">
        <w:rPr>
          <w:rFonts w:ascii="Traditional Arabic" w:hAnsi="Traditional Arabic" w:cs="Traditional Arabic" w:hint="cs"/>
          <w:rtl/>
        </w:rPr>
        <w:t xml:space="preserve"> است یا فوراً ففوراً است؛</w:t>
      </w:r>
    </w:p>
    <w:p w:rsidR="00C6496B" w:rsidRPr="00FA2E31" w:rsidRDefault="00D41A04" w:rsidP="00C6496B">
      <w:pPr>
        <w:rPr>
          <w:rFonts w:ascii="Traditional Arabic" w:hAnsi="Traditional Arabic" w:cs="Traditional Arabic"/>
          <w:rtl/>
        </w:rPr>
      </w:pPr>
      <w:r w:rsidRPr="00FA2E31">
        <w:rPr>
          <w:rFonts w:ascii="Traditional Arabic" w:hAnsi="Traditional Arabic" w:cs="Traditional Arabic" w:hint="cs"/>
          <w:rtl/>
        </w:rPr>
        <w:t>پس در امر به واجبات که فوری است یا فوراً ففوراً است یا به نحو تراخی است، تابع این است که آن واجب چگونه باشد؛ اگر واجب مضیق است یا موسع است، این فوراً است</w:t>
      </w:r>
      <w:r w:rsidR="00BD259A" w:rsidRPr="00FA2E31">
        <w:rPr>
          <w:rFonts w:ascii="Traditional Arabic" w:hAnsi="Traditional Arabic" w:cs="Traditional Arabic" w:hint="cs"/>
          <w:rtl/>
        </w:rPr>
        <w:t xml:space="preserve"> </w:t>
      </w:r>
      <w:r w:rsidRPr="00FA2E31">
        <w:rPr>
          <w:rFonts w:ascii="Traditional Arabic" w:hAnsi="Traditional Arabic" w:cs="Traditional Arabic" w:hint="cs"/>
          <w:rtl/>
        </w:rPr>
        <w:t>یا فوراً ففوراً است، اگر واجب غیر موقت است و تراخی است این تبعاً فرصت دارد و لذا امر به واجبات تابعی است از متغیر خود شکل حکم</w:t>
      </w:r>
      <w:r w:rsidR="00C6496B" w:rsidRPr="00FA2E31">
        <w:rPr>
          <w:rFonts w:ascii="Traditional Arabic" w:hAnsi="Traditional Arabic" w:cs="Traditional Arabic" w:hint="cs"/>
          <w:rtl/>
        </w:rPr>
        <w:t xml:space="preserve"> است</w:t>
      </w:r>
      <w:r w:rsidRPr="00FA2E31">
        <w:rPr>
          <w:rFonts w:ascii="Traditional Arabic" w:hAnsi="Traditional Arabic" w:cs="Traditional Arabic" w:hint="cs"/>
          <w:rtl/>
        </w:rPr>
        <w:t xml:space="preserve">. </w:t>
      </w:r>
    </w:p>
    <w:p w:rsidR="000D1EAA" w:rsidRPr="00FA2E31" w:rsidRDefault="000D1EAA" w:rsidP="000D1EAA">
      <w:pPr>
        <w:pStyle w:val="6"/>
        <w:rPr>
          <w:rFonts w:ascii="Traditional Arabic" w:hAnsi="Traditional Arabic" w:cs="Traditional Arabic"/>
          <w:color w:val="FF0000"/>
          <w:rtl/>
        </w:rPr>
      </w:pPr>
      <w:r w:rsidRPr="00FA2E31">
        <w:rPr>
          <w:rFonts w:ascii="Traditional Arabic" w:hAnsi="Traditional Arabic" w:cs="Traditional Arabic" w:hint="cs"/>
          <w:color w:val="FF0000"/>
          <w:rtl/>
        </w:rPr>
        <w:t>جمع بندی نظر استاد</w:t>
      </w:r>
    </w:p>
    <w:p w:rsidR="00BD259A" w:rsidRPr="00FA2E31" w:rsidRDefault="00D41A04" w:rsidP="000D1EAA">
      <w:pPr>
        <w:rPr>
          <w:rFonts w:ascii="Traditional Arabic" w:hAnsi="Traditional Arabic" w:cs="Traditional Arabic"/>
          <w:rtl/>
        </w:rPr>
      </w:pPr>
      <w:r w:rsidRPr="00FA2E31">
        <w:rPr>
          <w:rFonts w:ascii="Traditional Arabic" w:hAnsi="Traditional Arabic" w:cs="Traditional Arabic" w:hint="cs"/>
          <w:rtl/>
        </w:rPr>
        <w:t xml:space="preserve">این تفصیل ما در اینجاست که گاهی فوری است، گاهی فوراً ففوراً است، گاهی هم تراخی است، یکی از سه حالت غیر موقت در امر به معروف است متناسب با اینکه مضیق باشد یا موسع باشد یا فوراً باشد، یا فوراً ففوراً باشد، تابع آن پنج حالت است که در </w:t>
      </w:r>
      <w:r w:rsidR="000D1EAA" w:rsidRPr="00FA2E31">
        <w:rPr>
          <w:rFonts w:ascii="Traditional Arabic" w:hAnsi="Traditional Arabic" w:cs="Traditional Arabic" w:hint="cs"/>
          <w:rtl/>
        </w:rPr>
        <w:t>سه حالت</w:t>
      </w:r>
      <w:r w:rsidRPr="00FA2E31">
        <w:rPr>
          <w:rFonts w:ascii="Traditional Arabic" w:hAnsi="Traditional Arabic" w:cs="Traditional Arabic" w:hint="cs"/>
          <w:rtl/>
        </w:rPr>
        <w:t xml:space="preserve"> فوراً است، در یک حالت فوراً ففوراً است، در یک جا هم تراخی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شود، پس این تابعی از آن است. اگر سوال کنید امر به معروف واجب فوری است یا فوراً ففوراً است یا تراخی؟ ضمن اینکه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گوییم موقت نیست و غیر موقت است اما نسبت به این سه حالت تابع این است که ببینیم معروف کدام یک از آن پنج حالت را دارد</w:t>
      </w:r>
      <w:r w:rsidR="00D17D80" w:rsidRPr="00FA2E31">
        <w:rPr>
          <w:rFonts w:ascii="Traditional Arabic" w:hAnsi="Traditional Arabic" w:cs="Traditional Arabic" w:hint="cs"/>
          <w:rtl/>
        </w:rPr>
        <w:t>.</w:t>
      </w:r>
    </w:p>
    <w:p w:rsidR="000D1EAA" w:rsidRPr="00FA2E31" w:rsidRDefault="000D1EAA" w:rsidP="000D1EAA">
      <w:pPr>
        <w:pStyle w:val="7"/>
        <w:rPr>
          <w:rFonts w:ascii="Traditional Arabic" w:hAnsi="Traditional Arabic" w:cs="Traditional Arabic"/>
          <w:color w:val="FF0000"/>
          <w:rtl/>
        </w:rPr>
      </w:pPr>
      <w:r w:rsidRPr="00FA2E31">
        <w:rPr>
          <w:rFonts w:ascii="Traditional Arabic" w:hAnsi="Traditional Arabic" w:cs="Traditional Arabic" w:hint="cs"/>
          <w:color w:val="FF0000"/>
          <w:rtl/>
        </w:rPr>
        <w:t>ب. نهی از منکر</w:t>
      </w:r>
    </w:p>
    <w:p w:rsidR="000D1EAA" w:rsidRPr="00FA2E31" w:rsidRDefault="00184D9B" w:rsidP="000D1EAA">
      <w:pPr>
        <w:ind w:firstLine="0"/>
        <w:rPr>
          <w:rFonts w:ascii="Traditional Arabic" w:hAnsi="Traditional Arabic" w:cs="Traditional Arabic"/>
          <w:rtl/>
        </w:rPr>
      </w:pPr>
      <w:r w:rsidRPr="00FA2E31">
        <w:rPr>
          <w:rFonts w:ascii="Traditional Arabic" w:hAnsi="Traditional Arabic" w:cs="Traditional Arabic" w:hint="cs"/>
          <w:rtl/>
        </w:rPr>
        <w:t>اما در نهی از منکر کمی متفاوت است</w:t>
      </w:r>
      <w:r w:rsidR="000D1EAA" w:rsidRPr="00FA2E31">
        <w:rPr>
          <w:rFonts w:ascii="Traditional Arabic" w:hAnsi="Traditional Arabic" w:cs="Traditional Arabic" w:hint="cs"/>
          <w:rtl/>
        </w:rPr>
        <w:t>؛</w:t>
      </w:r>
      <w:r w:rsidRPr="00FA2E31">
        <w:rPr>
          <w:rFonts w:ascii="Traditional Arabic" w:hAnsi="Traditional Arabic" w:cs="Traditional Arabic" w:hint="cs"/>
          <w:rtl/>
        </w:rPr>
        <w:t xml:space="preserve"> </w:t>
      </w:r>
      <w:r w:rsidR="000D1EAA" w:rsidRPr="00FA2E31">
        <w:rPr>
          <w:rFonts w:ascii="Traditional Arabic" w:hAnsi="Traditional Arabic" w:cs="Traditional Arabic" w:hint="cs"/>
          <w:rtl/>
        </w:rPr>
        <w:t>زیرا</w:t>
      </w:r>
      <w:r w:rsidRPr="00FA2E31">
        <w:rPr>
          <w:rFonts w:ascii="Traditional Arabic" w:hAnsi="Traditional Arabic" w:cs="Traditional Arabic" w:hint="cs"/>
          <w:rtl/>
        </w:rPr>
        <w:t xml:space="preserve"> نهی از منکر دو جا مصداق دارد؛ </w:t>
      </w:r>
    </w:p>
    <w:p w:rsidR="000D1EAA" w:rsidRPr="00FA2E31" w:rsidRDefault="000D1EAA" w:rsidP="000D1EAA">
      <w:pPr>
        <w:pStyle w:val="af1"/>
        <w:numPr>
          <w:ilvl w:val="0"/>
          <w:numId w:val="25"/>
        </w:numPr>
        <w:rPr>
          <w:rFonts w:ascii="Traditional Arabic" w:hAnsi="Traditional Arabic" w:cs="Traditional Arabic"/>
        </w:rPr>
      </w:pPr>
      <w:r w:rsidRPr="00FA2E31">
        <w:rPr>
          <w:rFonts w:ascii="Traditional Arabic" w:hAnsi="Traditional Arabic" w:cs="Traditional Arabic" w:hint="cs"/>
          <w:rtl/>
        </w:rPr>
        <w:t>در مواردی</w:t>
      </w:r>
      <w:r w:rsidR="00184D9B" w:rsidRPr="00FA2E31">
        <w:rPr>
          <w:rFonts w:ascii="Traditional Arabic" w:hAnsi="Traditional Arabic" w:cs="Traditional Arabic" w:hint="cs"/>
          <w:rtl/>
        </w:rPr>
        <w:t xml:space="preserve"> که منکر در آستانه وقوع است</w:t>
      </w:r>
      <w:r w:rsidRPr="00FA2E31">
        <w:rPr>
          <w:rFonts w:ascii="Traditional Arabic" w:hAnsi="Traditional Arabic" w:cs="Traditional Arabic" w:hint="cs"/>
          <w:rtl/>
        </w:rPr>
        <w:t>؛</w:t>
      </w:r>
      <w:r w:rsidR="00184D9B" w:rsidRPr="00FA2E31">
        <w:rPr>
          <w:rFonts w:ascii="Traditional Arabic" w:hAnsi="Traditional Arabic" w:cs="Traditional Arabic" w:hint="cs"/>
          <w:rtl/>
        </w:rPr>
        <w:t xml:space="preserve"> </w:t>
      </w:r>
    </w:p>
    <w:p w:rsidR="000D1EAA" w:rsidRPr="00FA2E31" w:rsidRDefault="000D1EAA" w:rsidP="000D1EAA">
      <w:pPr>
        <w:pStyle w:val="af1"/>
        <w:numPr>
          <w:ilvl w:val="0"/>
          <w:numId w:val="25"/>
        </w:numPr>
        <w:rPr>
          <w:rFonts w:ascii="Traditional Arabic" w:hAnsi="Traditional Arabic" w:cs="Traditional Arabic"/>
        </w:rPr>
      </w:pPr>
      <w:r w:rsidRPr="00FA2E31">
        <w:rPr>
          <w:rFonts w:ascii="Traditional Arabic" w:hAnsi="Traditional Arabic" w:cs="Traditional Arabic" w:hint="cs"/>
          <w:rtl/>
        </w:rPr>
        <w:t xml:space="preserve">در مواردی </w:t>
      </w:r>
      <w:r w:rsidR="00184D9B" w:rsidRPr="00FA2E31">
        <w:rPr>
          <w:rFonts w:ascii="Traditional Arabic" w:hAnsi="Traditional Arabic" w:cs="Traditional Arabic" w:hint="cs"/>
          <w:rtl/>
        </w:rPr>
        <w:t>که در حال وقوع است</w:t>
      </w:r>
      <w:r w:rsidRPr="00FA2E31">
        <w:rPr>
          <w:rFonts w:ascii="Traditional Arabic" w:hAnsi="Traditional Arabic" w:cs="Traditional Arabic" w:hint="cs"/>
          <w:rtl/>
        </w:rPr>
        <w:t>؛</w:t>
      </w:r>
      <w:r w:rsidR="00184D9B" w:rsidRPr="00FA2E31">
        <w:rPr>
          <w:rFonts w:ascii="Traditional Arabic" w:hAnsi="Traditional Arabic" w:cs="Traditional Arabic" w:hint="cs"/>
          <w:rtl/>
        </w:rPr>
        <w:t xml:space="preserve"> </w:t>
      </w:r>
    </w:p>
    <w:p w:rsidR="00D17D80" w:rsidRPr="00FA2E31" w:rsidRDefault="00184D9B" w:rsidP="000D1EAA">
      <w:pPr>
        <w:ind w:left="360" w:firstLine="0"/>
        <w:rPr>
          <w:rFonts w:ascii="Traditional Arabic" w:hAnsi="Traditional Arabic" w:cs="Traditional Arabic"/>
          <w:rtl/>
        </w:rPr>
      </w:pPr>
      <w:r w:rsidRPr="00FA2E31">
        <w:rPr>
          <w:rFonts w:ascii="Traditional Arabic" w:hAnsi="Traditional Arabic" w:cs="Traditional Arabic" w:hint="cs"/>
          <w:rtl/>
        </w:rPr>
        <w:t>اگر در آستانه وقوع است به قوه قریب إلی الفعل آنجا مصداقش است یا این است که در حال وقوع است، اینجا در نهی از منکر فوراً ففوراً است، اول باید نهی کند، اگر هم اول نهی نکرد اینطور نیست که وقت داشته باشد</w:t>
      </w:r>
      <w:r w:rsidR="00AC6A77" w:rsidRPr="00FA2E31">
        <w:rPr>
          <w:rFonts w:ascii="Traditional Arabic" w:hAnsi="Traditional Arabic" w:cs="Traditional Arabic" w:hint="cs"/>
          <w:rtl/>
        </w:rPr>
        <w:t xml:space="preserve"> و تمام شود و لذا در منکرات علی</w:t>
      </w:r>
      <w:r w:rsidR="00AC6A77" w:rsidRPr="00FA2E31">
        <w:rPr>
          <w:rFonts w:ascii="Traditional Arabic" w:hAnsi="Traditional Arabic" w:cs="Traditional Arabic"/>
          <w:rtl/>
        </w:rPr>
        <w:softHyphen/>
      </w:r>
      <w:r w:rsidRPr="00FA2E31">
        <w:rPr>
          <w:rFonts w:ascii="Traditional Arabic" w:hAnsi="Traditional Arabic" w:cs="Traditional Arabic" w:hint="cs"/>
          <w:rtl/>
        </w:rPr>
        <w:t>الاصول فوراً ففوراً است، چون نمی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خواهد منکر در عالم محقق شود و الان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شود یا در آستانه وقوع است یا در حین وقوع است، در اولین فرصت امکان باید این عصیان الهی منتفی شود و لذا اینجا در نهی از منکر فوراً ففوراً است.</w:t>
      </w:r>
    </w:p>
    <w:p w:rsidR="000D1EAA" w:rsidRPr="00FA2E31" w:rsidRDefault="000D1EAA" w:rsidP="000D1EAA">
      <w:pPr>
        <w:pStyle w:val="4"/>
        <w:rPr>
          <w:rFonts w:ascii="Traditional Arabic" w:hAnsi="Traditional Arabic" w:cs="Traditional Arabic"/>
          <w:color w:val="FF0000"/>
          <w:rtl/>
        </w:rPr>
      </w:pPr>
      <w:r w:rsidRPr="00FA2E31">
        <w:rPr>
          <w:rFonts w:ascii="Traditional Arabic" w:hAnsi="Traditional Arabic" w:cs="Traditional Arabic" w:hint="cs"/>
          <w:color w:val="FF0000"/>
          <w:rtl/>
        </w:rPr>
        <w:t>جمع بندی</w:t>
      </w:r>
    </w:p>
    <w:p w:rsidR="00442B2B" w:rsidRPr="00FA2E31" w:rsidRDefault="009B181A" w:rsidP="000D1EAA">
      <w:pPr>
        <w:ind w:left="283" w:firstLine="0"/>
        <w:rPr>
          <w:rFonts w:ascii="Traditional Arabic" w:hAnsi="Traditional Arabic" w:cs="Traditional Arabic"/>
          <w:rtl/>
        </w:rPr>
      </w:pPr>
      <w:r w:rsidRPr="00FA2E31">
        <w:rPr>
          <w:rFonts w:ascii="Traditional Arabic" w:hAnsi="Traditional Arabic" w:cs="Traditional Arabic" w:hint="cs"/>
          <w:rtl/>
        </w:rPr>
        <w:t xml:space="preserve">بنابراین عرض ما در این تقسیم این است که </w:t>
      </w:r>
      <w:r w:rsidR="008B7EF5" w:rsidRPr="00FA2E31">
        <w:rPr>
          <w:rFonts w:ascii="Traditional Arabic" w:hAnsi="Traditional Arabic" w:cs="Traditional Arabic" w:hint="cs"/>
          <w:rtl/>
        </w:rPr>
        <w:t>در امر به معروف و نهی از منکر آن سه حالت وجود دارد</w:t>
      </w:r>
      <w:r w:rsidR="002531BA">
        <w:rPr>
          <w:rFonts w:ascii="Traditional Arabic" w:hAnsi="Traditional Arabic" w:cs="Traditional Arabic"/>
          <w:rtl/>
        </w:rPr>
        <w:t xml:space="preserve"> </w:t>
      </w:r>
      <w:r w:rsidR="008B7EF5" w:rsidRPr="00FA2E31">
        <w:rPr>
          <w:rFonts w:ascii="Traditional Arabic" w:hAnsi="Traditional Arabic" w:cs="Traditional Arabic" w:hint="cs"/>
          <w:rtl/>
        </w:rPr>
        <w:t>و در وجوبش فوراً و گاهی فوراً ففوراً است. اگر تراخی باشد آنوقت مستحب می</w:t>
      </w:r>
      <w:r w:rsidR="00AC6A77" w:rsidRPr="00FA2E31">
        <w:rPr>
          <w:rFonts w:ascii="Traditional Arabic" w:hAnsi="Traditional Arabic" w:cs="Traditional Arabic"/>
          <w:rtl/>
        </w:rPr>
        <w:softHyphen/>
      </w:r>
      <w:r w:rsidR="008B7EF5" w:rsidRPr="00FA2E31">
        <w:rPr>
          <w:rFonts w:ascii="Traditional Arabic" w:hAnsi="Traditional Arabic" w:cs="Traditional Arabic" w:hint="cs"/>
          <w:rtl/>
        </w:rPr>
        <w:t>شود اما در نهی از منکر همیشه فوراً ففوراً است</w:t>
      </w:r>
      <w:r w:rsidR="00B41412" w:rsidRPr="00FA2E31">
        <w:rPr>
          <w:rFonts w:ascii="Traditional Arabic" w:hAnsi="Traditional Arabic" w:cs="Traditional Arabic" w:hint="cs"/>
          <w:rtl/>
        </w:rPr>
        <w:t>.</w:t>
      </w:r>
    </w:p>
    <w:sectPr w:rsidR="00442B2B" w:rsidRPr="00FA2E31"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24" w:rsidRDefault="00A54424" w:rsidP="00C60128">
      <w:pPr>
        <w:spacing w:after="0"/>
      </w:pPr>
      <w:r>
        <w:separator/>
      </w:r>
    </w:p>
  </w:endnote>
  <w:endnote w:type="continuationSeparator" w:id="0">
    <w:p w:rsidR="00A54424" w:rsidRDefault="00A54424"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BA" w:rsidRDefault="002531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4450919"/>
      <w:docPartObj>
        <w:docPartGallery w:val="Page Numbers (Bottom of Page)"/>
        <w:docPartUnique/>
      </w:docPartObj>
    </w:sdtPr>
    <w:sdtEndPr/>
    <w:sdtContent>
      <w:p w:rsidR="00637719" w:rsidRDefault="006527F2" w:rsidP="006527F2">
        <w:pPr>
          <w:pStyle w:val="a6"/>
          <w:jc w:val="center"/>
        </w:pPr>
        <w:r>
          <w:fldChar w:fldCharType="begin"/>
        </w:r>
        <w:r>
          <w:instrText xml:space="preserve"> PAGE   \* MERGEFORMAT </w:instrText>
        </w:r>
        <w:r>
          <w:fldChar w:fldCharType="separate"/>
        </w:r>
        <w:r w:rsidR="00B7300B">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BA" w:rsidRDefault="002531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24" w:rsidRDefault="00A54424" w:rsidP="00C60128">
      <w:pPr>
        <w:spacing w:after="0"/>
      </w:pPr>
      <w:r>
        <w:separator/>
      </w:r>
    </w:p>
  </w:footnote>
  <w:footnote w:type="continuationSeparator" w:id="0">
    <w:p w:rsidR="00A54424" w:rsidRDefault="00A54424" w:rsidP="00C60128">
      <w:pPr>
        <w:spacing w:after="0"/>
      </w:pPr>
      <w:r>
        <w:continuationSeparator/>
      </w:r>
    </w:p>
  </w:footnote>
  <w:footnote w:id="1">
    <w:p w:rsidR="00660311" w:rsidRDefault="00660311" w:rsidP="00660311">
      <w:pPr>
        <w:pStyle w:val="ac"/>
      </w:pPr>
      <w:r>
        <w:rPr>
          <w:rStyle w:val="ae"/>
        </w:rPr>
        <w:footnoteRef/>
      </w:r>
      <w:r>
        <w:rPr>
          <w:rFonts w:hint="cs"/>
          <w:rtl/>
        </w:rPr>
        <w:t>. سوره آل همران، آیه 104</w:t>
      </w:r>
    </w:p>
  </w:footnote>
  <w:footnote w:id="2">
    <w:p w:rsidR="001A4D1A" w:rsidRDefault="001A4D1A" w:rsidP="001A4D1A">
      <w:pPr>
        <w:pStyle w:val="ac"/>
      </w:pPr>
      <w:r>
        <w:rPr>
          <w:rStyle w:val="ae"/>
        </w:rPr>
        <w:footnoteRef/>
      </w:r>
      <w:r>
        <w:rPr>
          <w:rFonts w:hint="cs"/>
          <w:rtl/>
        </w:rPr>
        <w:t>. سوره آل همران، آیه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BA" w:rsidRDefault="002531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27D3F" w:rsidP="00155698">
    <w:pPr>
      <w:tabs>
        <w:tab w:val="left" w:pos="7985"/>
      </w:tabs>
      <w:jc w:val="center"/>
      <w:rPr>
        <w:b/>
        <w:bCs/>
        <w:sz w:val="32"/>
        <w:rtl/>
      </w:rPr>
    </w:pPr>
    <w:r>
      <w:rPr>
        <w:rFonts w:ascii="IranNastaliq" w:hAnsi="IranNastaliq" w:cs="IranNastaliq"/>
        <w:b/>
        <w:bCs/>
        <w:sz w:val="32"/>
      </w:rPr>
      <w:t xml:space="preserve">                </w:t>
    </w:r>
    <w:r w:rsidR="00637719">
      <w:rPr>
        <w:noProof/>
      </w:rPr>
      <w:drawing>
        <wp:inline distT="0" distB="0" distL="0" distR="0" wp14:anchorId="6F625930" wp14:editId="2B04786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rPr>
      <mc:AlternateContent>
        <mc:Choice Requires="wps">
          <w:drawing>
            <wp:anchor distT="4294967291" distB="4294967291" distL="114300" distR="114300" simplePos="0" relativeHeight="251659264" behindDoc="0" locked="0" layoutInCell="1" allowOverlap="1" wp14:anchorId="658BF749" wp14:editId="459A8CA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F242C"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Pr>
        <w:rFonts w:ascii="IranNastaliq" w:hAnsi="IranNastaliq" w:cs="IranNastaliq" w:hint="cs"/>
        <w:b/>
        <w:bCs/>
        <w:sz w:val="32"/>
        <w:rtl/>
      </w:rPr>
      <w:t xml:space="preserve">                                              </w:t>
    </w:r>
    <w:r>
      <w:rPr>
        <w:rFonts w:ascii="IranNastaliq" w:hAnsi="IranNastaliq" w:cs="IranNastaliq" w:hint="cs"/>
        <w:b/>
        <w:bCs/>
        <w:sz w:val="32"/>
        <w:rtl/>
      </w:rPr>
      <w:tab/>
    </w:r>
    <w:r w:rsidR="00637719" w:rsidRPr="00CF0013">
      <w:rPr>
        <w:rFonts w:ascii="IranNastaliq" w:hAnsi="IranNastaliq" w:cs="IranNastaliq"/>
        <w:b/>
        <w:bCs/>
        <w:sz w:val="32"/>
        <w:rtl/>
      </w:rPr>
      <w:t>شمار</w:t>
    </w:r>
    <w:r w:rsidR="00637719">
      <w:rPr>
        <w:rFonts w:ascii="IranNastaliq" w:hAnsi="IranNastaliq" w:cs="IranNastaliq"/>
        <w:b/>
        <w:bCs/>
        <w:sz w:val="32"/>
        <w:rtl/>
      </w:rPr>
      <w:t>ه</w:t>
    </w:r>
    <w:r w:rsidR="00637719" w:rsidRPr="00CF0013">
      <w:rPr>
        <w:rFonts w:ascii="IranNastaliq" w:hAnsi="IranNastaliq" w:cs="IranNastaliq"/>
        <w:b/>
        <w:bCs/>
        <w:sz w:val="32"/>
        <w:rtl/>
      </w:rPr>
      <w:t xml:space="preserve"> ثبت:</w:t>
    </w:r>
    <w:r w:rsidR="005B760D">
      <w:rPr>
        <w:rFonts w:hint="cs"/>
        <w:b/>
        <w:bCs/>
        <w:sz w:val="32"/>
        <w:rtl/>
      </w:rPr>
      <w:t xml:space="preserve"> 3715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BA" w:rsidRDefault="002531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3D1B06"/>
    <w:multiLevelType w:val="hybridMultilevel"/>
    <w:tmpl w:val="E03E4AD6"/>
    <w:lvl w:ilvl="0" w:tplc="99CE247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7C92C93"/>
    <w:multiLevelType w:val="hybridMultilevel"/>
    <w:tmpl w:val="4FC82480"/>
    <w:lvl w:ilvl="0" w:tplc="024EE87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200B1010"/>
    <w:multiLevelType w:val="hybridMultilevel"/>
    <w:tmpl w:val="0B3EC432"/>
    <w:lvl w:ilvl="0" w:tplc="5466277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3BF10EE"/>
    <w:multiLevelType w:val="hybridMultilevel"/>
    <w:tmpl w:val="E1066214"/>
    <w:lvl w:ilvl="0" w:tplc="5BF6489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EC5672"/>
    <w:multiLevelType w:val="hybridMultilevel"/>
    <w:tmpl w:val="33A6D670"/>
    <w:lvl w:ilvl="0" w:tplc="6DFCE11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4456F5E"/>
    <w:multiLevelType w:val="hybridMultilevel"/>
    <w:tmpl w:val="110C799E"/>
    <w:lvl w:ilvl="0" w:tplc="B71A17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F54A52"/>
    <w:multiLevelType w:val="hybridMultilevel"/>
    <w:tmpl w:val="6F1AAEB2"/>
    <w:lvl w:ilvl="0" w:tplc="44BC712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4A82A34"/>
    <w:multiLevelType w:val="hybridMultilevel"/>
    <w:tmpl w:val="20B40524"/>
    <w:lvl w:ilvl="0" w:tplc="F02ECB8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48A778F9"/>
    <w:multiLevelType w:val="hybridMultilevel"/>
    <w:tmpl w:val="0E08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BFF40F2"/>
    <w:multiLevelType w:val="hybridMultilevel"/>
    <w:tmpl w:val="EEB6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F25D9"/>
    <w:multiLevelType w:val="hybridMultilevel"/>
    <w:tmpl w:val="09C877A8"/>
    <w:lvl w:ilvl="0" w:tplc="8648EEEA">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nsid w:val="57C84EBF"/>
    <w:multiLevelType w:val="hybridMultilevel"/>
    <w:tmpl w:val="9A901C58"/>
    <w:lvl w:ilvl="0" w:tplc="9408A5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4"/>
  </w:num>
  <w:num w:numId="2">
    <w:abstractNumId w:val="23"/>
  </w:num>
  <w:num w:numId="3">
    <w:abstractNumId w:val="16"/>
  </w:num>
  <w:num w:numId="4">
    <w:abstractNumId w:val="5"/>
  </w:num>
  <w:num w:numId="5">
    <w:abstractNumId w:val="7"/>
  </w:num>
  <w:num w:numId="6">
    <w:abstractNumId w:val="9"/>
  </w:num>
  <w:num w:numId="7">
    <w:abstractNumId w:val="1"/>
  </w:num>
  <w:num w:numId="8">
    <w:abstractNumId w:val="22"/>
  </w:num>
  <w:num w:numId="9">
    <w:abstractNumId w:val="11"/>
  </w:num>
  <w:num w:numId="10">
    <w:abstractNumId w:val="13"/>
  </w:num>
  <w:num w:numId="11">
    <w:abstractNumId w:val="20"/>
  </w:num>
  <w:num w:numId="12">
    <w:abstractNumId w:val="0"/>
  </w:num>
  <w:num w:numId="13">
    <w:abstractNumId w:val="21"/>
  </w:num>
  <w:num w:numId="14">
    <w:abstractNumId w:val="8"/>
  </w:num>
  <w:num w:numId="15">
    <w:abstractNumId w:val="12"/>
  </w:num>
  <w:num w:numId="16">
    <w:abstractNumId w:val="6"/>
  </w:num>
  <w:num w:numId="17">
    <w:abstractNumId w:val="19"/>
  </w:num>
  <w:num w:numId="18">
    <w:abstractNumId w:val="10"/>
  </w:num>
  <w:num w:numId="19">
    <w:abstractNumId w:val="3"/>
  </w:num>
  <w:num w:numId="20">
    <w:abstractNumId w:val="14"/>
  </w:num>
  <w:num w:numId="21">
    <w:abstractNumId w:val="17"/>
  </w:num>
  <w:num w:numId="22">
    <w:abstractNumId w:val="2"/>
  </w:num>
  <w:num w:numId="23">
    <w:abstractNumId w:val="18"/>
  </w:num>
  <w:num w:numId="24">
    <w:abstractNumId w:val="4"/>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6DF2"/>
    <w:rsid w:val="000379E2"/>
    <w:rsid w:val="00040D22"/>
    <w:rsid w:val="00041200"/>
    <w:rsid w:val="0004306B"/>
    <w:rsid w:val="00043391"/>
    <w:rsid w:val="0004571C"/>
    <w:rsid w:val="00046DFB"/>
    <w:rsid w:val="000526F2"/>
    <w:rsid w:val="00054265"/>
    <w:rsid w:val="0005565F"/>
    <w:rsid w:val="0005571B"/>
    <w:rsid w:val="000564D9"/>
    <w:rsid w:val="000644F5"/>
    <w:rsid w:val="000658A4"/>
    <w:rsid w:val="00074024"/>
    <w:rsid w:val="00074C7E"/>
    <w:rsid w:val="00075BD2"/>
    <w:rsid w:val="00075E65"/>
    <w:rsid w:val="000828B1"/>
    <w:rsid w:val="00086C33"/>
    <w:rsid w:val="00086CE7"/>
    <w:rsid w:val="0009230D"/>
    <w:rsid w:val="000951BE"/>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1EAA"/>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0B3"/>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4D9B"/>
    <w:rsid w:val="00186029"/>
    <w:rsid w:val="00187C90"/>
    <w:rsid w:val="00191295"/>
    <w:rsid w:val="00195E0A"/>
    <w:rsid w:val="00197DD2"/>
    <w:rsid w:val="001A03A8"/>
    <w:rsid w:val="001A17B9"/>
    <w:rsid w:val="001A33A2"/>
    <w:rsid w:val="001A39CC"/>
    <w:rsid w:val="001A4586"/>
    <w:rsid w:val="001A476B"/>
    <w:rsid w:val="001A4D1A"/>
    <w:rsid w:val="001B01C7"/>
    <w:rsid w:val="001B21F6"/>
    <w:rsid w:val="001B5CE1"/>
    <w:rsid w:val="001B7376"/>
    <w:rsid w:val="001B7920"/>
    <w:rsid w:val="001B79D1"/>
    <w:rsid w:val="001D211A"/>
    <w:rsid w:val="001D4D0C"/>
    <w:rsid w:val="001E5379"/>
    <w:rsid w:val="001E5584"/>
    <w:rsid w:val="001E561A"/>
    <w:rsid w:val="001E5894"/>
    <w:rsid w:val="001E5E59"/>
    <w:rsid w:val="001E665E"/>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8C8"/>
    <w:rsid w:val="0024775E"/>
    <w:rsid w:val="00251009"/>
    <w:rsid w:val="00252A8B"/>
    <w:rsid w:val="002531BA"/>
    <w:rsid w:val="00263850"/>
    <w:rsid w:val="00263C9E"/>
    <w:rsid w:val="002643A1"/>
    <w:rsid w:val="00264477"/>
    <w:rsid w:val="002670F7"/>
    <w:rsid w:val="002737B8"/>
    <w:rsid w:val="0027493A"/>
    <w:rsid w:val="0027623A"/>
    <w:rsid w:val="00276E54"/>
    <w:rsid w:val="002801AB"/>
    <w:rsid w:val="00280EA6"/>
    <w:rsid w:val="002810C7"/>
    <w:rsid w:val="00281F7C"/>
    <w:rsid w:val="00285107"/>
    <w:rsid w:val="002870F9"/>
    <w:rsid w:val="00287C33"/>
    <w:rsid w:val="00290EB2"/>
    <w:rsid w:val="00291ADC"/>
    <w:rsid w:val="0029291A"/>
    <w:rsid w:val="0029371B"/>
    <w:rsid w:val="00293EDC"/>
    <w:rsid w:val="002957A2"/>
    <w:rsid w:val="00296A3A"/>
    <w:rsid w:val="00296C66"/>
    <w:rsid w:val="002A172C"/>
    <w:rsid w:val="002A2376"/>
    <w:rsid w:val="002A30AA"/>
    <w:rsid w:val="002A4C9D"/>
    <w:rsid w:val="002A4CA2"/>
    <w:rsid w:val="002A5B6B"/>
    <w:rsid w:val="002A7B63"/>
    <w:rsid w:val="002B3B75"/>
    <w:rsid w:val="002B3CF5"/>
    <w:rsid w:val="002B5AB7"/>
    <w:rsid w:val="002B6097"/>
    <w:rsid w:val="002C4887"/>
    <w:rsid w:val="002C7477"/>
    <w:rsid w:val="002D0CB3"/>
    <w:rsid w:val="002D3895"/>
    <w:rsid w:val="002D6248"/>
    <w:rsid w:val="002D6531"/>
    <w:rsid w:val="002E011A"/>
    <w:rsid w:val="002E020F"/>
    <w:rsid w:val="002E1E49"/>
    <w:rsid w:val="002E4B16"/>
    <w:rsid w:val="002E4BC0"/>
    <w:rsid w:val="002E672A"/>
    <w:rsid w:val="002E7C07"/>
    <w:rsid w:val="002F22F5"/>
    <w:rsid w:val="002F249C"/>
    <w:rsid w:val="002F2728"/>
    <w:rsid w:val="002F68AE"/>
    <w:rsid w:val="002F700B"/>
    <w:rsid w:val="00301780"/>
    <w:rsid w:val="00303616"/>
    <w:rsid w:val="003036CE"/>
    <w:rsid w:val="003041C0"/>
    <w:rsid w:val="0030628A"/>
    <w:rsid w:val="0031204A"/>
    <w:rsid w:val="0031274F"/>
    <w:rsid w:val="003144F8"/>
    <w:rsid w:val="003146C6"/>
    <w:rsid w:val="003157C7"/>
    <w:rsid w:val="00316987"/>
    <w:rsid w:val="0032115A"/>
    <w:rsid w:val="003221D4"/>
    <w:rsid w:val="00324655"/>
    <w:rsid w:val="003247FD"/>
    <w:rsid w:val="00325390"/>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2C67"/>
    <w:rsid w:val="003A733E"/>
    <w:rsid w:val="003B00BF"/>
    <w:rsid w:val="003B4F93"/>
    <w:rsid w:val="003B55D6"/>
    <w:rsid w:val="003B7FED"/>
    <w:rsid w:val="003C1047"/>
    <w:rsid w:val="003C1511"/>
    <w:rsid w:val="003C20D5"/>
    <w:rsid w:val="003C4F64"/>
    <w:rsid w:val="003C6CC0"/>
    <w:rsid w:val="003C794D"/>
    <w:rsid w:val="003D008C"/>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2B2B"/>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655DD"/>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3802"/>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24FAF"/>
    <w:rsid w:val="005256C7"/>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67A22"/>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B760D"/>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1AF"/>
    <w:rsid w:val="00623B1B"/>
    <w:rsid w:val="00624A13"/>
    <w:rsid w:val="00625060"/>
    <w:rsid w:val="00626673"/>
    <w:rsid w:val="00626CF3"/>
    <w:rsid w:val="0062752B"/>
    <w:rsid w:val="00627D3F"/>
    <w:rsid w:val="00627FE9"/>
    <w:rsid w:val="0063529E"/>
    <w:rsid w:val="00635D2F"/>
    <w:rsid w:val="00636887"/>
    <w:rsid w:val="00637719"/>
    <w:rsid w:val="00643121"/>
    <w:rsid w:val="00646B3B"/>
    <w:rsid w:val="006502E3"/>
    <w:rsid w:val="006512CF"/>
    <w:rsid w:val="006527F2"/>
    <w:rsid w:val="0065319F"/>
    <w:rsid w:val="00660311"/>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97216"/>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4AC7"/>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0692"/>
    <w:rsid w:val="00781050"/>
    <w:rsid w:val="00782D17"/>
    <w:rsid w:val="007830EF"/>
    <w:rsid w:val="007940E5"/>
    <w:rsid w:val="00794238"/>
    <w:rsid w:val="00794ADD"/>
    <w:rsid w:val="00794DD8"/>
    <w:rsid w:val="00797275"/>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0989"/>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46AA"/>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18B2"/>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B7EF5"/>
    <w:rsid w:val="008C0319"/>
    <w:rsid w:val="008C08B3"/>
    <w:rsid w:val="008C2325"/>
    <w:rsid w:val="008C2A9E"/>
    <w:rsid w:val="008C2D48"/>
    <w:rsid w:val="008C5D2B"/>
    <w:rsid w:val="008D1A99"/>
    <w:rsid w:val="008D40E4"/>
    <w:rsid w:val="008E0CC4"/>
    <w:rsid w:val="008E1C72"/>
    <w:rsid w:val="008E6430"/>
    <w:rsid w:val="008E64BD"/>
    <w:rsid w:val="008E6B50"/>
    <w:rsid w:val="008F280E"/>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4BB"/>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81A"/>
    <w:rsid w:val="009B1E53"/>
    <w:rsid w:val="009B2662"/>
    <w:rsid w:val="009B3F7D"/>
    <w:rsid w:val="009B427F"/>
    <w:rsid w:val="009B4C6E"/>
    <w:rsid w:val="009B6417"/>
    <w:rsid w:val="009B6CC3"/>
    <w:rsid w:val="009B6F25"/>
    <w:rsid w:val="009B7CED"/>
    <w:rsid w:val="009C307A"/>
    <w:rsid w:val="009C4F0A"/>
    <w:rsid w:val="009C64A0"/>
    <w:rsid w:val="009C76AD"/>
    <w:rsid w:val="009C77F3"/>
    <w:rsid w:val="009D1605"/>
    <w:rsid w:val="009D18EC"/>
    <w:rsid w:val="009D1AD4"/>
    <w:rsid w:val="009D22B9"/>
    <w:rsid w:val="009D562E"/>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06517"/>
    <w:rsid w:val="00A118EC"/>
    <w:rsid w:val="00A15127"/>
    <w:rsid w:val="00A15D3D"/>
    <w:rsid w:val="00A202C5"/>
    <w:rsid w:val="00A21CF2"/>
    <w:rsid w:val="00A22022"/>
    <w:rsid w:val="00A22D67"/>
    <w:rsid w:val="00A23144"/>
    <w:rsid w:val="00A2700E"/>
    <w:rsid w:val="00A30286"/>
    <w:rsid w:val="00A311A7"/>
    <w:rsid w:val="00A32396"/>
    <w:rsid w:val="00A3275F"/>
    <w:rsid w:val="00A37E11"/>
    <w:rsid w:val="00A37F38"/>
    <w:rsid w:val="00A41BCE"/>
    <w:rsid w:val="00A42004"/>
    <w:rsid w:val="00A42162"/>
    <w:rsid w:val="00A422ED"/>
    <w:rsid w:val="00A43A58"/>
    <w:rsid w:val="00A46CAB"/>
    <w:rsid w:val="00A5067F"/>
    <w:rsid w:val="00A526E7"/>
    <w:rsid w:val="00A54424"/>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6946"/>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C6A77"/>
    <w:rsid w:val="00AD01D8"/>
    <w:rsid w:val="00AD3F07"/>
    <w:rsid w:val="00AD4993"/>
    <w:rsid w:val="00AD6108"/>
    <w:rsid w:val="00AD66E3"/>
    <w:rsid w:val="00AD72D5"/>
    <w:rsid w:val="00AE2DD5"/>
    <w:rsid w:val="00AE5373"/>
    <w:rsid w:val="00AE5C38"/>
    <w:rsid w:val="00AE673A"/>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412"/>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00B"/>
    <w:rsid w:val="00B732CC"/>
    <w:rsid w:val="00B74E66"/>
    <w:rsid w:val="00B7752B"/>
    <w:rsid w:val="00B8290A"/>
    <w:rsid w:val="00B8302A"/>
    <w:rsid w:val="00B873B4"/>
    <w:rsid w:val="00B900C1"/>
    <w:rsid w:val="00B90316"/>
    <w:rsid w:val="00B92581"/>
    <w:rsid w:val="00B936FE"/>
    <w:rsid w:val="00B95B11"/>
    <w:rsid w:val="00B96E0A"/>
    <w:rsid w:val="00BA0354"/>
    <w:rsid w:val="00BA04FF"/>
    <w:rsid w:val="00BA14E3"/>
    <w:rsid w:val="00BA5B61"/>
    <w:rsid w:val="00BA7559"/>
    <w:rsid w:val="00BB014A"/>
    <w:rsid w:val="00BB1983"/>
    <w:rsid w:val="00BB1CB9"/>
    <w:rsid w:val="00BB564E"/>
    <w:rsid w:val="00BB7600"/>
    <w:rsid w:val="00BC003D"/>
    <w:rsid w:val="00BC2B70"/>
    <w:rsid w:val="00BC4D1D"/>
    <w:rsid w:val="00BC66D2"/>
    <w:rsid w:val="00BC7BC2"/>
    <w:rsid w:val="00BC7DE6"/>
    <w:rsid w:val="00BD1124"/>
    <w:rsid w:val="00BD259A"/>
    <w:rsid w:val="00BD4D67"/>
    <w:rsid w:val="00BD5248"/>
    <w:rsid w:val="00BD52BB"/>
    <w:rsid w:val="00BD54CF"/>
    <w:rsid w:val="00BD5905"/>
    <w:rsid w:val="00BE0101"/>
    <w:rsid w:val="00BF282A"/>
    <w:rsid w:val="00BF31F6"/>
    <w:rsid w:val="00BF35B7"/>
    <w:rsid w:val="00BF5215"/>
    <w:rsid w:val="00BF6FFD"/>
    <w:rsid w:val="00BF7F61"/>
    <w:rsid w:val="00C0006E"/>
    <w:rsid w:val="00C035AD"/>
    <w:rsid w:val="00C03ADE"/>
    <w:rsid w:val="00C0554B"/>
    <w:rsid w:val="00C05C30"/>
    <w:rsid w:val="00C06224"/>
    <w:rsid w:val="00C06915"/>
    <w:rsid w:val="00C11CED"/>
    <w:rsid w:val="00C13DF4"/>
    <w:rsid w:val="00C17B48"/>
    <w:rsid w:val="00C219D7"/>
    <w:rsid w:val="00C225E5"/>
    <w:rsid w:val="00C22804"/>
    <w:rsid w:val="00C23CA9"/>
    <w:rsid w:val="00C24B15"/>
    <w:rsid w:val="00C317D1"/>
    <w:rsid w:val="00C40365"/>
    <w:rsid w:val="00C409EB"/>
    <w:rsid w:val="00C44222"/>
    <w:rsid w:val="00C44997"/>
    <w:rsid w:val="00C46CD3"/>
    <w:rsid w:val="00C470A0"/>
    <w:rsid w:val="00C47984"/>
    <w:rsid w:val="00C508DD"/>
    <w:rsid w:val="00C50D25"/>
    <w:rsid w:val="00C56C7A"/>
    <w:rsid w:val="00C571CA"/>
    <w:rsid w:val="00C60128"/>
    <w:rsid w:val="00C6375D"/>
    <w:rsid w:val="00C6496B"/>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2CE"/>
    <w:rsid w:val="00CD14F0"/>
    <w:rsid w:val="00CD40F0"/>
    <w:rsid w:val="00CD53BA"/>
    <w:rsid w:val="00CD6FE8"/>
    <w:rsid w:val="00CD729B"/>
    <w:rsid w:val="00CE1476"/>
    <w:rsid w:val="00CE1C01"/>
    <w:rsid w:val="00CE22FA"/>
    <w:rsid w:val="00CE570E"/>
    <w:rsid w:val="00CE5E5C"/>
    <w:rsid w:val="00CE6E01"/>
    <w:rsid w:val="00CE739B"/>
    <w:rsid w:val="00CF0013"/>
    <w:rsid w:val="00CF038C"/>
    <w:rsid w:val="00CF134A"/>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17D80"/>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1A04"/>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91144"/>
    <w:rsid w:val="00D9338A"/>
    <w:rsid w:val="00DA23FE"/>
    <w:rsid w:val="00DA3E91"/>
    <w:rsid w:val="00DA3F67"/>
    <w:rsid w:val="00DA6618"/>
    <w:rsid w:val="00DB06F5"/>
    <w:rsid w:val="00DB1354"/>
    <w:rsid w:val="00DB3E5D"/>
    <w:rsid w:val="00DB45BF"/>
    <w:rsid w:val="00DC0BC3"/>
    <w:rsid w:val="00DC1FBE"/>
    <w:rsid w:val="00DC39D9"/>
    <w:rsid w:val="00DC7C2E"/>
    <w:rsid w:val="00DD2847"/>
    <w:rsid w:val="00DD5A4B"/>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322C"/>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453E"/>
    <w:rsid w:val="00E555A9"/>
    <w:rsid w:val="00E57293"/>
    <w:rsid w:val="00E572FC"/>
    <w:rsid w:val="00E57DC8"/>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4839"/>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5A3A"/>
    <w:rsid w:val="00ED4148"/>
    <w:rsid w:val="00ED509E"/>
    <w:rsid w:val="00ED54F4"/>
    <w:rsid w:val="00ED5CC9"/>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563D0"/>
    <w:rsid w:val="00F636D5"/>
    <w:rsid w:val="00F642B2"/>
    <w:rsid w:val="00F649D3"/>
    <w:rsid w:val="00F702E0"/>
    <w:rsid w:val="00F7149F"/>
    <w:rsid w:val="00F74D7F"/>
    <w:rsid w:val="00F75DE5"/>
    <w:rsid w:val="00F76F6F"/>
    <w:rsid w:val="00F8010A"/>
    <w:rsid w:val="00F8029E"/>
    <w:rsid w:val="00F82BB2"/>
    <w:rsid w:val="00F8556E"/>
    <w:rsid w:val="00F87B60"/>
    <w:rsid w:val="00F93FE9"/>
    <w:rsid w:val="00F97E44"/>
    <w:rsid w:val="00FA0F29"/>
    <w:rsid w:val="00FA1D61"/>
    <w:rsid w:val="00FA2E3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 w:val="00FF056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C2B70"/>
    <w:pPr>
      <w:ind w:left="1440"/>
    </w:pPr>
    <w:rPr>
      <w:rFonts w:ascii="2  Badr" w:hAnsi="2  Badr" w:cs="2  Badr"/>
    </w:rPr>
  </w:style>
  <w:style w:type="character" w:customStyle="1" w:styleId="Char">
    <w:name w:val="علیه السلام در متن Char"/>
    <w:link w:val="a3"/>
    <w:uiPriority w:val="1"/>
    <w:rsid w:val="00BC2B70"/>
    <w:rPr>
      <w:rFonts w:ascii="2  Badr" w:hAnsi="2  Badr" w:cs="2  Badr"/>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A2E31"/>
    <w:pPr>
      <w:tabs>
        <w:tab w:val="right" w:leader="dot" w:pos="10196"/>
      </w:tabs>
      <w:spacing w:after="100"/>
      <w:ind w:firstLine="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C2B70"/>
    <w:pPr>
      <w:ind w:left="1440"/>
    </w:pPr>
    <w:rPr>
      <w:rFonts w:ascii="2  Badr" w:hAnsi="2  Badr" w:cs="2  Badr"/>
    </w:rPr>
  </w:style>
  <w:style w:type="character" w:customStyle="1" w:styleId="Char">
    <w:name w:val="علیه السلام در متن Char"/>
    <w:link w:val="a3"/>
    <w:uiPriority w:val="1"/>
    <w:rsid w:val="00BC2B70"/>
    <w:rPr>
      <w:rFonts w:ascii="2  Badr" w:hAnsi="2  Badr" w:cs="2  Badr"/>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A2E31"/>
    <w:pPr>
      <w:tabs>
        <w:tab w:val="right" w:leader="dot" w:pos="10196"/>
      </w:tabs>
      <w:spacing w:after="100"/>
      <w:ind w:firstLine="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12669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01BB-70E1-41B0-9813-2361F438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2223</Words>
  <Characters>12677</Characters>
  <Application>Microsoft Office Word</Application>
  <DocSecurity>0</DocSecurity>
  <Lines>105</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Office07</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Markaze Asnad</cp:lastModifiedBy>
  <cp:revision>137</cp:revision>
  <cp:lastPrinted>2015-01-08T06:09:00Z</cp:lastPrinted>
  <dcterms:created xsi:type="dcterms:W3CDTF">2014-05-05T06:06:00Z</dcterms:created>
  <dcterms:modified xsi:type="dcterms:W3CDTF">2015-01-08T06:09:00Z</dcterms:modified>
</cp:coreProperties>
</file>