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32"/>
          <w:szCs w:val="32"/>
          <w:rtl/>
          <w:lang w:bidi="ar-SA"/>
        </w:rPr>
        <w:id w:val="-902140084"/>
        <w:docPartObj>
          <w:docPartGallery w:val="Table of Contents"/>
          <w:docPartUnique/>
        </w:docPartObj>
      </w:sdtPr>
      <w:sdtEndPr/>
      <w:sdtContent>
        <w:p w:rsidR="00E17077" w:rsidRPr="00E17077" w:rsidRDefault="00E17077" w:rsidP="00E17077">
          <w:pPr>
            <w:pStyle w:val="TOCHeading"/>
            <w:jc w:val="center"/>
            <w:rPr>
              <w:rFonts w:cs="2  Badr"/>
              <w:sz w:val="32"/>
              <w:szCs w:val="32"/>
              <w:rtl/>
            </w:rPr>
          </w:pPr>
          <w:r w:rsidRPr="00E17077">
            <w:rPr>
              <w:rFonts w:cs="2  Badr" w:hint="cs"/>
              <w:sz w:val="32"/>
              <w:szCs w:val="32"/>
              <w:rtl/>
            </w:rPr>
            <w:t>فهرست</w:t>
          </w:r>
        </w:p>
        <w:p w:rsidR="00E17077" w:rsidRPr="00E17077" w:rsidRDefault="00E17077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E17077">
            <w:rPr>
              <w:sz w:val="32"/>
              <w:szCs w:val="32"/>
            </w:rPr>
            <w:fldChar w:fldCharType="begin"/>
          </w:r>
          <w:r w:rsidRPr="00E17077">
            <w:rPr>
              <w:sz w:val="32"/>
              <w:szCs w:val="32"/>
            </w:rPr>
            <w:instrText xml:space="preserve"> TOC \o "1-3" \h \z \u </w:instrText>
          </w:r>
          <w:r w:rsidRPr="00E17077">
            <w:rPr>
              <w:sz w:val="32"/>
              <w:szCs w:val="32"/>
            </w:rPr>
            <w:fldChar w:fldCharType="separate"/>
          </w:r>
          <w:hyperlink w:anchor="_Toc423125857" w:history="1"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مکلف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بودن</w:t>
            </w:r>
            <w:r w:rsidRPr="00E17077">
              <w:rPr>
                <w:noProof/>
                <w:webHidden/>
                <w:sz w:val="32"/>
                <w:szCs w:val="32"/>
              </w:rPr>
              <w:tab/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E17077">
              <w:rPr>
                <w:noProof/>
                <w:webHidden/>
                <w:sz w:val="32"/>
                <w:szCs w:val="32"/>
              </w:rPr>
              <w:instrText xml:space="preserve"> PAGEREF _Toc423125857 \h </w:instrTex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58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مخالفت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بعض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فقها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_Toc423125858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2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59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مبحث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_Toc423125859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3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60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ناسازگار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ارتکاز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فقه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اطلاق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دل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_Toc423125860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61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مبحث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_Toc423125861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62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مبحث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_Toc423125862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5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63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مبحث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چهارم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_Toc423125863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5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64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استثناها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_Toc423125864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6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65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استثناء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_Toc423125865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6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125866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اجرا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قاعده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ممانعت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ضرر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غ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نجا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_Toc423125866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6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125867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ملاحظه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کل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قاعده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ممانعت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ضرر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غ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_Toc423125867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7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125868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ملاحظه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خطاب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استغراق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_Toc423125868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7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125869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مانع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ارتکاز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_Toc423125869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8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70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استثناء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_Toc423125870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9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125871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راه‌حل‌ها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مشکل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استثناء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_Toc423125871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9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543032" w:rsidP="00E1707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125872" w:history="1"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استثناء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مأمور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E17077" w:rsidRPr="00E1707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</w:t>
            </w:r>
            <w:r w:rsidR="00E17077" w:rsidRPr="00E1707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E17077" w:rsidRPr="00E17077">
              <w:rPr>
                <w:noProof/>
                <w:webHidden/>
                <w:sz w:val="32"/>
                <w:szCs w:val="32"/>
              </w:rPr>
              <w:tab/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E17077" w:rsidRPr="00E17077">
              <w:rPr>
                <w:noProof/>
                <w:webHidden/>
                <w:sz w:val="32"/>
                <w:szCs w:val="32"/>
              </w:rPr>
              <w:instrText xml:space="preserve"> PAGEREF _Toc423125872 \h </w:instrTex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E17077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E17077" w:rsidRPr="00E17077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E17077" w:rsidRPr="00E17077" w:rsidRDefault="00E17077" w:rsidP="00E17077">
          <w:pPr>
            <w:bidi/>
            <w:rPr>
              <w:sz w:val="32"/>
              <w:szCs w:val="32"/>
            </w:rPr>
          </w:pPr>
          <w:r w:rsidRPr="00E17077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DC6AD9" w:rsidRPr="00717681" w:rsidRDefault="00DC6AD9" w:rsidP="00717681">
      <w:pPr>
        <w:pStyle w:val="Heading1"/>
        <w:rPr>
          <w:rtl/>
        </w:rPr>
      </w:pPr>
      <w:bookmarkStart w:id="0" w:name="_Toc423125857"/>
      <w:r w:rsidRPr="00717681">
        <w:rPr>
          <w:rFonts w:hint="cs"/>
          <w:rtl/>
        </w:rPr>
        <w:lastRenderedPageBreak/>
        <w:t>شرط اول مأمور و منهی: مکلف بودن</w:t>
      </w:r>
      <w:bookmarkEnd w:id="0"/>
    </w:p>
    <w:p w:rsidR="000830BD" w:rsidRDefault="000830BD" w:rsidP="000830BD">
      <w:pPr>
        <w:pStyle w:val="NoSpacing"/>
        <w:rPr>
          <w:rtl/>
        </w:rPr>
      </w:pPr>
      <w:r>
        <w:rPr>
          <w:rFonts w:hint="cs"/>
          <w:rtl/>
        </w:rPr>
        <w:t xml:space="preserve">در جلسات قبل </w:t>
      </w:r>
      <w:r w:rsidRPr="00C41849">
        <w:rPr>
          <w:rFonts w:hint="cs"/>
          <w:rtl/>
        </w:rPr>
        <w:t xml:space="preserve">گفتیم </w:t>
      </w:r>
      <w:r>
        <w:rPr>
          <w:rFonts w:hint="cs"/>
          <w:rtl/>
        </w:rPr>
        <w:t xml:space="preserve">که </w:t>
      </w:r>
      <w:r w:rsidR="00717681">
        <w:rPr>
          <w:rFonts w:hint="cs"/>
          <w:rtl/>
        </w:rPr>
        <w:t>شرایط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 نهی از منکر تقسیم می‌شود به محور اول</w:t>
      </w:r>
      <w:r>
        <w:rPr>
          <w:rFonts w:hint="cs"/>
          <w:rtl/>
        </w:rPr>
        <w:t>: شرایط آمر و ناهی و</w:t>
      </w:r>
      <w:r w:rsidRPr="00C41849">
        <w:rPr>
          <w:rFonts w:hint="cs"/>
          <w:rtl/>
        </w:rPr>
        <w:t xml:space="preserve"> محور دوم</w:t>
      </w:r>
      <w:r>
        <w:rPr>
          <w:rFonts w:hint="cs"/>
          <w:rtl/>
        </w:rPr>
        <w:t xml:space="preserve">: شرایط مأمور و منهی؛ </w:t>
      </w:r>
      <w:r w:rsidRPr="00C41849">
        <w:rPr>
          <w:rFonts w:hint="cs"/>
          <w:rtl/>
        </w:rPr>
        <w:t xml:space="preserve">یعنی کسی که می‌خواهد مورد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قرار بگیرد باید واجد </w:t>
      </w:r>
      <w:r>
        <w:rPr>
          <w:rFonts w:hint="cs"/>
          <w:rtl/>
        </w:rPr>
        <w:t xml:space="preserve">شرایطی باشد تا </w:t>
      </w:r>
      <w:r w:rsidR="00717681">
        <w:rPr>
          <w:rFonts w:hint="cs"/>
          <w:rtl/>
        </w:rPr>
        <w:t>امرونهی</w:t>
      </w:r>
      <w:r>
        <w:rPr>
          <w:rFonts w:hint="cs"/>
          <w:rtl/>
        </w:rPr>
        <w:t xml:space="preserve"> واجب </w:t>
      </w:r>
      <w:r w:rsidRPr="00C41849">
        <w:rPr>
          <w:rFonts w:hint="cs"/>
          <w:rtl/>
        </w:rPr>
        <w:t xml:space="preserve">شود. یکی از شرایطی که در موسوعه فقهیه آمده </w:t>
      </w:r>
      <w:r>
        <w:rPr>
          <w:rFonts w:hint="cs"/>
          <w:rtl/>
        </w:rPr>
        <w:t>و مرحوم</w:t>
      </w:r>
      <w:r w:rsidRPr="00C41849">
        <w:rPr>
          <w:rFonts w:hint="cs"/>
          <w:rtl/>
        </w:rPr>
        <w:t xml:space="preserve"> صاحب جواهر </w:t>
      </w:r>
      <w:r>
        <w:rPr>
          <w:rFonts w:hint="cs"/>
          <w:rtl/>
        </w:rPr>
        <w:t>بین کلام</w:t>
      </w:r>
      <w:r w:rsidR="00DC6AD9">
        <w:rPr>
          <w:rFonts w:hint="cs"/>
          <w:rtl/>
        </w:rPr>
        <w:t>شان</w:t>
      </w:r>
      <w:r>
        <w:rPr>
          <w:rFonts w:hint="cs"/>
          <w:rtl/>
        </w:rPr>
        <w:t xml:space="preserve"> به آن اشاره کرده است و</w:t>
      </w:r>
      <w:r w:rsidRPr="00C41849">
        <w:rPr>
          <w:rFonts w:hint="cs"/>
          <w:rtl/>
        </w:rPr>
        <w:t xml:space="preserve"> معمولاً </w:t>
      </w:r>
      <w:r w:rsidR="00717681">
        <w:rPr>
          <w:rFonts w:hint="cs"/>
          <w:rtl/>
        </w:rPr>
        <w:t>به‌عنوان</w:t>
      </w:r>
      <w:r>
        <w:rPr>
          <w:rFonts w:hint="cs"/>
          <w:rtl/>
        </w:rPr>
        <w:t xml:space="preserve"> یک شرط مستقل ذکر نشده است؛ چون واضح تلقی </w:t>
      </w:r>
      <w:r w:rsidRPr="00C41849">
        <w:rPr>
          <w:rFonts w:hint="cs"/>
          <w:rtl/>
        </w:rPr>
        <w:t>شده</w:t>
      </w:r>
      <w:r>
        <w:rPr>
          <w:rFonts w:hint="cs"/>
          <w:rtl/>
        </w:rPr>
        <w:t xml:space="preserve"> است</w:t>
      </w:r>
      <w:r w:rsidRPr="00C41849">
        <w:rPr>
          <w:rFonts w:hint="cs"/>
          <w:rtl/>
        </w:rPr>
        <w:t xml:space="preserve">، </w:t>
      </w:r>
      <w:r>
        <w:rPr>
          <w:rFonts w:hint="cs"/>
          <w:rtl/>
        </w:rPr>
        <w:t>یکی از این شرایط،</w:t>
      </w:r>
      <w:r w:rsidRPr="00C41849">
        <w:rPr>
          <w:rFonts w:hint="cs"/>
          <w:rtl/>
        </w:rPr>
        <w:t xml:space="preserve"> شرط اول مأمور و منهی </w:t>
      </w:r>
      <w:r>
        <w:rPr>
          <w:rFonts w:hint="cs"/>
          <w:rtl/>
        </w:rPr>
        <w:t xml:space="preserve">است </w:t>
      </w:r>
      <w:r w:rsidRPr="00C41849">
        <w:rPr>
          <w:rFonts w:hint="cs"/>
          <w:rtl/>
        </w:rPr>
        <w:t>و آن شرط این است که مأمور و م</w:t>
      </w:r>
      <w:r>
        <w:rPr>
          <w:rFonts w:hint="cs"/>
          <w:rtl/>
        </w:rPr>
        <w:t>نهی باید مکلف باشد. اگر مکلف نباشد؛ یعنی</w:t>
      </w:r>
      <w:r w:rsidRPr="00C41849">
        <w:rPr>
          <w:rFonts w:hint="cs"/>
          <w:rtl/>
        </w:rPr>
        <w:t xml:space="preserve"> مجنون </w:t>
      </w:r>
      <w:r>
        <w:rPr>
          <w:rFonts w:hint="cs"/>
          <w:rtl/>
        </w:rPr>
        <w:t>یا صبی باشد یا</w:t>
      </w:r>
      <w:r w:rsidRPr="00C41849">
        <w:rPr>
          <w:rFonts w:hint="cs"/>
          <w:rtl/>
        </w:rPr>
        <w:t xml:space="preserve"> قدرت نداشت</w:t>
      </w:r>
      <w:r>
        <w:rPr>
          <w:rFonts w:hint="cs"/>
          <w:rtl/>
        </w:rPr>
        <w:t>ه باشد و یا مضطر باشد و</w:t>
      </w:r>
      <w:r w:rsidRPr="00C41849">
        <w:rPr>
          <w:rFonts w:hint="cs"/>
          <w:rtl/>
        </w:rPr>
        <w:t xml:space="preserve"> یکی از شرایط </w:t>
      </w:r>
      <w:r>
        <w:rPr>
          <w:rFonts w:hint="cs"/>
          <w:rtl/>
        </w:rPr>
        <w:t>تنجز تکلیف را فاقد باش</w:t>
      </w:r>
      <w:r w:rsidRPr="00C41849">
        <w:rPr>
          <w:rFonts w:hint="cs"/>
          <w:rtl/>
        </w:rPr>
        <w:t xml:space="preserve">د، دیگر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واجب نیست.</w:t>
      </w:r>
    </w:p>
    <w:p w:rsidR="00DC6AD9" w:rsidRPr="00717681" w:rsidRDefault="00DC6AD9" w:rsidP="00717681">
      <w:pPr>
        <w:pStyle w:val="Heading1"/>
        <w:rPr>
          <w:rtl/>
        </w:rPr>
      </w:pPr>
      <w:bookmarkStart w:id="1" w:name="_Toc423125858"/>
      <w:r w:rsidRPr="00717681">
        <w:rPr>
          <w:rFonts w:hint="cs"/>
          <w:rtl/>
        </w:rPr>
        <w:t xml:space="preserve">مخالفت بعضی از </w:t>
      </w:r>
      <w:r w:rsidR="00E17077">
        <w:rPr>
          <w:rFonts w:hint="cs"/>
          <w:rtl/>
        </w:rPr>
        <w:t>فقها</w:t>
      </w:r>
      <w:r w:rsidRPr="00717681">
        <w:rPr>
          <w:rFonts w:hint="cs"/>
          <w:rtl/>
        </w:rPr>
        <w:t xml:space="preserve"> با شرط اول</w:t>
      </w:r>
      <w:bookmarkEnd w:id="1"/>
    </w:p>
    <w:p w:rsidR="000830BD" w:rsidRDefault="000830BD" w:rsidP="000830BD">
      <w:pPr>
        <w:pStyle w:val="NoSpacing"/>
        <w:rPr>
          <w:rtl/>
        </w:rPr>
      </w:pPr>
      <w:r w:rsidRPr="00C41849">
        <w:rPr>
          <w:rFonts w:hint="cs"/>
          <w:rtl/>
        </w:rPr>
        <w:t xml:space="preserve">ما طبق موسوعه فقهیه این شرایط را دنبال می‌کنیم. این شرط مفروض </w:t>
      </w:r>
      <w:r>
        <w:rPr>
          <w:rFonts w:hint="cs"/>
          <w:rtl/>
        </w:rPr>
        <w:t>و</w:t>
      </w:r>
      <w:r w:rsidRPr="00C41849">
        <w:rPr>
          <w:rFonts w:hint="cs"/>
          <w:rtl/>
        </w:rPr>
        <w:t xml:space="preserve"> مسلم </w:t>
      </w:r>
      <w:r w:rsidR="00E17077">
        <w:rPr>
          <w:rFonts w:hint="cs"/>
          <w:rtl/>
        </w:rPr>
        <w:t>گرفته‌شده</w:t>
      </w:r>
      <w:r>
        <w:rPr>
          <w:rFonts w:hint="cs"/>
          <w:rtl/>
        </w:rPr>
        <w:t xml:space="preserve"> است و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به‌طور</w:t>
      </w:r>
      <w:r w:rsidRPr="00C41849">
        <w:rPr>
          <w:rFonts w:hint="cs"/>
          <w:rtl/>
        </w:rPr>
        <w:t xml:space="preserve"> مستقل در شرایط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 نهی از منکر نیامده است. شاید در تحریر و جاهای دیگر </w:t>
      </w:r>
      <w:r>
        <w:rPr>
          <w:rFonts w:hint="cs"/>
          <w:rtl/>
        </w:rPr>
        <w:t xml:space="preserve">هم </w:t>
      </w:r>
      <w:r w:rsidRPr="00C41849">
        <w:rPr>
          <w:rFonts w:hint="cs"/>
          <w:rtl/>
        </w:rPr>
        <w:t>به شکل مستقل نیامده است</w:t>
      </w:r>
      <w:r>
        <w:rPr>
          <w:rFonts w:hint="cs"/>
          <w:rtl/>
        </w:rPr>
        <w:t xml:space="preserve"> ولی ضمن کلام</w:t>
      </w:r>
      <w:r w:rsidRPr="00C41849">
        <w:rPr>
          <w:rFonts w:hint="cs"/>
          <w:rtl/>
        </w:rPr>
        <w:t xml:space="preserve"> گاهی به آن </w:t>
      </w:r>
      <w:r w:rsidR="00E17077">
        <w:rPr>
          <w:rFonts w:hint="cs"/>
          <w:rtl/>
        </w:rPr>
        <w:t>اشاره‌شده</w:t>
      </w:r>
      <w:r>
        <w:rPr>
          <w:rFonts w:hint="cs"/>
          <w:rtl/>
        </w:rPr>
        <w:t xml:space="preserve"> است.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این‌طور</w:t>
      </w:r>
      <w:r w:rsidRPr="00C41849">
        <w:rPr>
          <w:rFonts w:hint="cs"/>
          <w:rtl/>
        </w:rPr>
        <w:t xml:space="preserve"> نیست که اصلاً مطرح نشده باشد. </w:t>
      </w:r>
      <w:r>
        <w:rPr>
          <w:rFonts w:hint="cs"/>
          <w:rtl/>
        </w:rPr>
        <w:t>اگرچه</w:t>
      </w:r>
      <w:r w:rsidRPr="00C41849">
        <w:rPr>
          <w:rFonts w:hint="cs"/>
          <w:rtl/>
        </w:rPr>
        <w:t xml:space="preserve"> در چند جا</w:t>
      </w:r>
      <w:r>
        <w:rPr>
          <w:rFonts w:hint="cs"/>
          <w:rtl/>
        </w:rPr>
        <w:t xml:space="preserve"> اظهار مخالفت</w:t>
      </w:r>
      <w:r w:rsidRPr="00C41849">
        <w:rPr>
          <w:rFonts w:hint="cs"/>
          <w:rtl/>
        </w:rPr>
        <w:t xml:space="preserve"> شده است، </w:t>
      </w:r>
      <w:r w:rsidR="00E17077">
        <w:rPr>
          <w:rFonts w:hint="cs"/>
          <w:rtl/>
        </w:rPr>
        <w:t>ازجمله</w:t>
      </w:r>
      <w:r w:rsidRPr="00C41849">
        <w:rPr>
          <w:rFonts w:hint="cs"/>
          <w:rtl/>
        </w:rPr>
        <w:t xml:space="preserve"> در آیات الاحکام </w:t>
      </w:r>
      <w:r>
        <w:rPr>
          <w:rFonts w:hint="cs"/>
          <w:rtl/>
        </w:rPr>
        <w:t>قطب راوندی</w:t>
      </w:r>
      <w:r w:rsidRPr="00C41849">
        <w:rPr>
          <w:rFonts w:hint="cs"/>
          <w:rtl/>
        </w:rPr>
        <w:t xml:space="preserve"> که فقه القرآن است</w:t>
      </w:r>
      <w:r>
        <w:rPr>
          <w:rFonts w:hint="cs"/>
          <w:rtl/>
        </w:rPr>
        <w:t xml:space="preserve"> و </w:t>
      </w:r>
      <w:r w:rsidRPr="00C41849">
        <w:rPr>
          <w:rFonts w:hint="cs"/>
          <w:rtl/>
        </w:rPr>
        <w:t xml:space="preserve">هم در کنز العرفان که تفسیر فقهی و آیات الاحکام خیلی مشهور است. این‌ها ظاهراً ذیل آیه </w:t>
      </w:r>
      <w:r w:rsidRPr="00C07542">
        <w:rPr>
          <w:rFonts w:hint="cs"/>
          <w:b/>
          <w:bCs/>
          <w:rtl/>
        </w:rPr>
        <w:t>«وَ لْتَكُنْ‏ مِنْكُمْ أُمَّة» (</w:t>
      </w:r>
      <w:r>
        <w:rPr>
          <w:rFonts w:hint="cs"/>
          <w:b/>
          <w:bCs/>
          <w:rtl/>
        </w:rPr>
        <w:t>آل‌عمران</w:t>
      </w:r>
      <w:r w:rsidRPr="00C07542">
        <w:rPr>
          <w:rFonts w:hint="cs"/>
          <w:b/>
          <w:bCs/>
          <w:rtl/>
        </w:rPr>
        <w:t>/</w:t>
      </w:r>
      <w:r>
        <w:rPr>
          <w:b/>
          <w:bCs/>
          <w:rtl/>
        </w:rPr>
        <w:t>۱۰۴</w:t>
      </w:r>
      <w:r w:rsidRPr="00C07542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است</w:t>
      </w:r>
      <w:r w:rsidRPr="00C41849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C41849">
        <w:rPr>
          <w:rFonts w:hint="cs"/>
          <w:rtl/>
        </w:rPr>
        <w:t xml:space="preserve"> فرمود</w:t>
      </w:r>
      <w:r w:rsidR="00E17077">
        <w:rPr>
          <w:rFonts w:hint="cs"/>
          <w:rtl/>
        </w:rPr>
        <w:t>ه‌</w:t>
      </w:r>
      <w:r>
        <w:rPr>
          <w:rFonts w:hint="cs"/>
          <w:rtl/>
        </w:rPr>
        <w:t>اند:</w:t>
      </w:r>
      <w:r w:rsidRPr="00C41849">
        <w:rPr>
          <w:rFonts w:hint="cs"/>
          <w:rtl/>
        </w:rPr>
        <w:t xml:space="preserve"> جاهایی که فعل شخص مجنون یا صبی در حقیقت موجب ضرر به دیگران است، اینجا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باید انجام داد. در ا</w:t>
      </w:r>
      <w:r>
        <w:rPr>
          <w:rFonts w:hint="cs"/>
          <w:rtl/>
        </w:rPr>
        <w:t>ین دو جا این مصداق ذکر شده است.</w:t>
      </w:r>
    </w:p>
    <w:p w:rsidR="000E70B7" w:rsidRDefault="000830BD" w:rsidP="000E70B7">
      <w:pPr>
        <w:pStyle w:val="NoSpacing"/>
        <w:rPr>
          <w:rtl/>
        </w:rPr>
      </w:pPr>
      <w:r w:rsidRPr="00C41849">
        <w:rPr>
          <w:rFonts w:hint="cs"/>
          <w:rtl/>
        </w:rPr>
        <w:t xml:space="preserve">مرحوم امام در </w:t>
      </w:r>
      <w:r w:rsidR="002C296A">
        <w:rPr>
          <w:rFonts w:hint="cs"/>
          <w:rtl/>
        </w:rPr>
        <w:t>تحریرالوسیله</w:t>
      </w:r>
      <w:r w:rsidRPr="00C41849">
        <w:rPr>
          <w:rFonts w:hint="cs"/>
          <w:rtl/>
        </w:rPr>
        <w:t xml:space="preserve"> استثنایی بر این زدند </w:t>
      </w:r>
      <w:r>
        <w:rPr>
          <w:rFonts w:hint="cs"/>
          <w:rtl/>
        </w:rPr>
        <w:t>که شارع راضی</w:t>
      </w:r>
      <w:r w:rsidRPr="00C41849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C41849">
        <w:rPr>
          <w:rFonts w:hint="cs"/>
          <w:rtl/>
        </w:rPr>
        <w:t>وجود این امر در عالم خارج</w:t>
      </w:r>
      <w:r>
        <w:rPr>
          <w:rFonts w:hint="cs"/>
          <w:rtl/>
        </w:rPr>
        <w:t xml:space="preserve"> نیست و</w:t>
      </w:r>
      <w:r w:rsidR="000E70B7">
        <w:rPr>
          <w:rFonts w:hint="cs"/>
          <w:rtl/>
        </w:rPr>
        <w:t xml:space="preserve"> آنجا هم باید </w:t>
      </w:r>
      <w:r w:rsidR="00717681">
        <w:rPr>
          <w:rFonts w:hint="cs"/>
          <w:rtl/>
        </w:rPr>
        <w:t>امرونهی</w:t>
      </w:r>
      <w:r w:rsidR="000E70B7">
        <w:rPr>
          <w:rFonts w:hint="cs"/>
          <w:rtl/>
        </w:rPr>
        <w:t xml:space="preserve"> کرد</w:t>
      </w:r>
      <w:r w:rsidRPr="00C41849">
        <w:rPr>
          <w:rFonts w:hint="cs"/>
          <w:rtl/>
        </w:rPr>
        <w:t xml:space="preserve"> ولو </w:t>
      </w:r>
      <w:r w:rsidR="000E70B7">
        <w:rPr>
          <w:rFonts w:hint="cs"/>
          <w:rtl/>
        </w:rPr>
        <w:t>صبی یا</w:t>
      </w:r>
      <w:r w:rsidRPr="00C41849">
        <w:rPr>
          <w:rFonts w:hint="cs"/>
          <w:rtl/>
        </w:rPr>
        <w:t xml:space="preserve"> مجنون باشد. گاهی هم </w:t>
      </w:r>
      <w:r w:rsidR="00E17077">
        <w:rPr>
          <w:rFonts w:hint="cs"/>
          <w:rtl/>
        </w:rPr>
        <w:t>اشاره‌شده</w:t>
      </w:r>
      <w:r w:rsidRPr="00C41849">
        <w:rPr>
          <w:rFonts w:hint="cs"/>
          <w:rtl/>
        </w:rPr>
        <w:t xml:space="preserve"> به بحث تعلیم و </w:t>
      </w:r>
      <w:r w:rsidRPr="00C41849">
        <w:rPr>
          <w:rFonts w:hint="cs"/>
          <w:rtl/>
        </w:rPr>
        <w:lastRenderedPageBreak/>
        <w:t xml:space="preserve">تربیت و تذکرات تربیتی </w:t>
      </w:r>
      <w:r w:rsidR="000E70B7" w:rsidRPr="00C41849">
        <w:rPr>
          <w:rFonts w:hint="cs"/>
          <w:rtl/>
        </w:rPr>
        <w:t xml:space="preserve">در باب نماز و امثال این‌ها </w:t>
      </w:r>
      <w:r w:rsidRPr="00C41849">
        <w:rPr>
          <w:rFonts w:hint="cs"/>
          <w:rtl/>
        </w:rPr>
        <w:t>که به فرزندان داده می</w:t>
      </w:r>
      <w:r w:rsidR="000E70B7">
        <w:rPr>
          <w:rFonts w:hint="cs"/>
          <w:rtl/>
        </w:rPr>
        <w:t>‌شود</w:t>
      </w:r>
      <w:r w:rsidR="00E17077">
        <w:rPr>
          <w:rFonts w:hint="eastAsia"/>
          <w:rtl/>
        </w:rPr>
        <w:t>؛</w:t>
      </w:r>
      <w:r w:rsidR="00E17077">
        <w:rPr>
          <w:rtl/>
        </w:rPr>
        <w:t xml:space="preserve"> </w:t>
      </w:r>
      <w:r w:rsidR="000E70B7">
        <w:rPr>
          <w:rFonts w:hint="cs"/>
          <w:rtl/>
        </w:rPr>
        <w:t>بنابراین استثناءهایی</w:t>
      </w:r>
      <w:r w:rsidRPr="00C41849">
        <w:rPr>
          <w:rFonts w:hint="cs"/>
          <w:rtl/>
        </w:rPr>
        <w:t xml:space="preserve"> به</w:t>
      </w:r>
      <w:r w:rsidR="000E70B7">
        <w:rPr>
          <w:rFonts w:hint="cs"/>
          <w:rtl/>
        </w:rPr>
        <w:t xml:space="preserve"> این قاعده زده شده است. هم در تفسیر آیات الاحکام</w:t>
      </w:r>
      <w:r w:rsidRPr="00C41849">
        <w:rPr>
          <w:rFonts w:hint="cs"/>
          <w:rtl/>
        </w:rPr>
        <w:t xml:space="preserve"> فقه القرآن و کنز العرفان د</w:t>
      </w:r>
      <w:r w:rsidR="000E70B7">
        <w:rPr>
          <w:rFonts w:hint="cs"/>
          <w:rtl/>
        </w:rPr>
        <w:t>ر خصوص اعمالی که مضر به غیر است و هم در تحریر</w:t>
      </w:r>
      <w:r w:rsidRPr="00C41849">
        <w:rPr>
          <w:rFonts w:hint="cs"/>
          <w:rtl/>
        </w:rPr>
        <w:t xml:space="preserve"> در خصوص اعمالی که </w:t>
      </w:r>
      <w:r w:rsidR="000E70B7">
        <w:rPr>
          <w:rFonts w:hint="cs"/>
          <w:rtl/>
        </w:rPr>
        <w:t>«</w:t>
      </w:r>
      <w:r w:rsidRPr="00C41849">
        <w:rPr>
          <w:rFonts w:hint="cs"/>
          <w:rtl/>
        </w:rPr>
        <w:t>نعلم بان الشارع لا یرضی بوجوده</w:t>
      </w:r>
      <w:r w:rsidR="000E70B7">
        <w:rPr>
          <w:rFonts w:hint="cs"/>
          <w:rtl/>
        </w:rPr>
        <w:t>»</w:t>
      </w:r>
      <w:r w:rsidRPr="00C41849">
        <w:rPr>
          <w:rFonts w:hint="cs"/>
          <w:rtl/>
        </w:rPr>
        <w:t xml:space="preserve"> و هم در خود موسوع</w:t>
      </w:r>
      <w:r w:rsidR="000E70B7">
        <w:rPr>
          <w:rFonts w:hint="cs"/>
          <w:rtl/>
        </w:rPr>
        <w:t xml:space="preserve">ه </w:t>
      </w:r>
      <w:r w:rsidRPr="00C41849">
        <w:rPr>
          <w:rFonts w:hint="cs"/>
          <w:rtl/>
        </w:rPr>
        <w:t xml:space="preserve">در مورد بحث‌های تعلیم و تربیت و تذکرات نسبت به فرزندان که </w:t>
      </w:r>
      <w:r w:rsidR="000E70B7">
        <w:rPr>
          <w:rFonts w:hint="cs"/>
          <w:rtl/>
        </w:rPr>
        <w:t xml:space="preserve">با این </w:t>
      </w:r>
      <w:r w:rsidR="000E70B7" w:rsidRPr="00C41849">
        <w:rPr>
          <w:rFonts w:hint="cs"/>
          <w:rtl/>
        </w:rPr>
        <w:t xml:space="preserve">سه مورد </w:t>
      </w:r>
      <w:r w:rsidRPr="00C41849">
        <w:rPr>
          <w:rFonts w:hint="cs"/>
          <w:rtl/>
        </w:rPr>
        <w:t>می‌شود.</w:t>
      </w:r>
    </w:p>
    <w:p w:rsidR="00DC6AD9" w:rsidRPr="00717681" w:rsidRDefault="00DC6AD9" w:rsidP="00717681">
      <w:pPr>
        <w:pStyle w:val="Heading1"/>
        <w:rPr>
          <w:rtl/>
        </w:rPr>
      </w:pPr>
      <w:bookmarkStart w:id="2" w:name="_Toc423125859"/>
      <w:r w:rsidRPr="00717681">
        <w:rPr>
          <w:rFonts w:hint="cs"/>
          <w:rtl/>
        </w:rPr>
        <w:t>مبحث اول در شرط اول مأمور و منهی</w:t>
      </w:r>
      <w:bookmarkEnd w:id="2"/>
    </w:p>
    <w:p w:rsidR="00DD1B21" w:rsidRDefault="000830BD" w:rsidP="00DD1B21">
      <w:pPr>
        <w:pStyle w:val="NoSpacing"/>
        <w:rPr>
          <w:rtl/>
        </w:rPr>
      </w:pPr>
      <w:r w:rsidRPr="00C41849">
        <w:rPr>
          <w:rFonts w:hint="cs"/>
          <w:rtl/>
        </w:rPr>
        <w:t xml:space="preserve">سیر قصه </w:t>
      </w:r>
      <w:r w:rsidR="000E70B7">
        <w:rPr>
          <w:rFonts w:hint="cs"/>
          <w:rtl/>
        </w:rPr>
        <w:t>همین بود که در موسوعه آمده و</w:t>
      </w:r>
      <w:r w:rsidRPr="00C41849">
        <w:rPr>
          <w:rFonts w:hint="cs"/>
          <w:rtl/>
        </w:rPr>
        <w:t xml:space="preserve"> </w:t>
      </w:r>
      <w:r w:rsidR="000E70B7" w:rsidRPr="00C41849">
        <w:rPr>
          <w:rFonts w:hint="cs"/>
          <w:rtl/>
        </w:rPr>
        <w:t>در تحریر و جواهر</w:t>
      </w:r>
      <w:r w:rsidR="000E70B7">
        <w:rPr>
          <w:rFonts w:hint="cs"/>
          <w:rtl/>
        </w:rPr>
        <w:t xml:space="preserve"> و</w:t>
      </w:r>
      <w:r w:rsidR="000E70B7" w:rsidRPr="00C41849">
        <w:rPr>
          <w:rFonts w:hint="cs"/>
          <w:rtl/>
        </w:rPr>
        <w:t xml:space="preserve"> کتب دیگر </w:t>
      </w:r>
      <w:r w:rsidR="000E70B7">
        <w:rPr>
          <w:rFonts w:hint="cs"/>
          <w:rtl/>
        </w:rPr>
        <w:t>اشاراتی</w:t>
      </w:r>
      <w:r w:rsidRPr="00C41849">
        <w:rPr>
          <w:rFonts w:hint="cs"/>
          <w:rtl/>
        </w:rPr>
        <w:t xml:space="preserve"> </w:t>
      </w:r>
      <w:r w:rsidR="000E70B7">
        <w:rPr>
          <w:rFonts w:hint="cs"/>
          <w:rtl/>
        </w:rPr>
        <w:t xml:space="preserve">آمده که </w:t>
      </w:r>
      <w:r w:rsidR="00E17077">
        <w:rPr>
          <w:rFonts w:hint="cs"/>
          <w:rtl/>
        </w:rPr>
        <w:t>همان‌جا</w:t>
      </w:r>
      <w:r w:rsidR="000E70B7">
        <w:rPr>
          <w:rFonts w:hint="cs"/>
          <w:rtl/>
        </w:rPr>
        <w:t xml:space="preserve"> ارجاع داده</w:t>
      </w:r>
      <w:r w:rsidRPr="00C41849">
        <w:rPr>
          <w:rFonts w:hint="cs"/>
          <w:rtl/>
        </w:rPr>
        <w:t xml:space="preserve"> که ارجاعات را آنجا می‌بینید. ما اینجا چند مبحث داریم که به ترتیب </w:t>
      </w:r>
      <w:r w:rsidR="000E70B7">
        <w:rPr>
          <w:rFonts w:hint="cs"/>
          <w:rtl/>
        </w:rPr>
        <w:t>طرح</w:t>
      </w:r>
      <w:r w:rsidRPr="00C41849">
        <w:rPr>
          <w:rFonts w:hint="cs"/>
          <w:rtl/>
        </w:rPr>
        <w:t xml:space="preserve"> می‌کنیم. مبحث </w:t>
      </w:r>
      <w:r w:rsidR="000E70B7">
        <w:rPr>
          <w:rFonts w:hint="cs"/>
          <w:rtl/>
        </w:rPr>
        <w:t xml:space="preserve">اول </w:t>
      </w:r>
      <w:r w:rsidRPr="00C41849">
        <w:rPr>
          <w:rFonts w:hint="cs"/>
          <w:rtl/>
        </w:rPr>
        <w:t xml:space="preserve">این است که اصل مسئله </w:t>
      </w:r>
      <w:r w:rsidR="000E70B7">
        <w:rPr>
          <w:rFonts w:hint="cs"/>
          <w:rtl/>
        </w:rPr>
        <w:t>اگر تحلیل</w:t>
      </w:r>
      <w:r w:rsidRPr="00C41849">
        <w:rPr>
          <w:rFonts w:hint="cs"/>
          <w:rtl/>
        </w:rPr>
        <w:t xml:space="preserve"> بشود، واضح است</w:t>
      </w:r>
      <w:r w:rsidR="000E70B7">
        <w:rPr>
          <w:rFonts w:hint="cs"/>
          <w:rtl/>
        </w:rPr>
        <w:t>.</w:t>
      </w:r>
      <w:r w:rsidRPr="00C41849">
        <w:rPr>
          <w:rFonts w:hint="cs"/>
          <w:rtl/>
        </w:rPr>
        <w:t xml:space="preserve"> کسی که مکلف به احکام و تکالیف نیست، </w:t>
      </w:r>
      <w:r w:rsidR="00717681">
        <w:rPr>
          <w:rFonts w:hint="cs"/>
          <w:rtl/>
        </w:rPr>
        <w:t>امرونهی</w:t>
      </w:r>
      <w:r w:rsidR="000E70B7" w:rsidRPr="00C41849">
        <w:rPr>
          <w:rFonts w:hint="cs"/>
          <w:rtl/>
        </w:rPr>
        <w:t xml:space="preserve"> نسبت به او </w:t>
      </w:r>
      <w:r w:rsidR="000E70B7">
        <w:rPr>
          <w:rFonts w:hint="cs"/>
          <w:rtl/>
        </w:rPr>
        <w:t>واجب نیست.</w:t>
      </w:r>
      <w:r w:rsidRPr="00C41849">
        <w:rPr>
          <w:rFonts w:hint="cs"/>
          <w:rtl/>
        </w:rPr>
        <w:t xml:space="preserve"> علتش این است خطابی که می‌گوید</w:t>
      </w:r>
      <w:r w:rsidR="000E70B7">
        <w:rPr>
          <w:rFonts w:hint="cs"/>
          <w:rtl/>
        </w:rPr>
        <w:t>:</w:t>
      </w:r>
      <w:r w:rsidRPr="00C41849">
        <w:rPr>
          <w:rFonts w:hint="cs"/>
          <w:rtl/>
        </w:rPr>
        <w:t xml:space="preserve"> </w:t>
      </w:r>
      <w:r w:rsidR="00DD1B21" w:rsidRPr="00DD1B21">
        <w:rPr>
          <w:rFonts w:hint="cs"/>
          <w:b/>
          <w:bCs/>
          <w:rtl/>
        </w:rPr>
        <w:t>«وَ لْتَكُنْ‏ مِنْكُمْ أُمَّةٌ يَدْعُونَ إِلَى الْخَيْرِ وَ يَأْمُرُونَ بِالْمَعْرُوفِ وَ يَنْهَوْنَ عَنِ الْمُنْكَر» (آل‌عمران/</w:t>
      </w:r>
      <w:r w:rsidR="00DD1B21" w:rsidRPr="00DD1B21">
        <w:rPr>
          <w:b/>
          <w:bCs/>
          <w:rtl/>
        </w:rPr>
        <w:t>۱۰۴</w:t>
      </w:r>
      <w:r w:rsidR="00DD1B21" w:rsidRPr="00DD1B21">
        <w:rPr>
          <w:rFonts w:hint="cs"/>
          <w:b/>
          <w:bCs/>
          <w:rtl/>
        </w:rPr>
        <w:t>)</w:t>
      </w:r>
      <w:r w:rsidR="00DD1B21">
        <w:rPr>
          <w:rFonts w:hint="cs"/>
          <w:rtl/>
        </w:rPr>
        <w:t xml:space="preserve"> </w:t>
      </w:r>
      <w:r w:rsidRPr="00C41849">
        <w:rPr>
          <w:rFonts w:hint="cs"/>
          <w:rtl/>
        </w:rPr>
        <w:t>مفروض این است که این معروف و منکر، معروف و منکری است که واجب باشد. مناسبات حکم و موضوع و ارتکازات ما می‌گوید</w:t>
      </w:r>
      <w:r w:rsidR="00DD1B21">
        <w:rPr>
          <w:rFonts w:hint="cs"/>
          <w:rtl/>
        </w:rPr>
        <w:t>:</w:t>
      </w:r>
      <w:r w:rsidRPr="00C41849">
        <w:rPr>
          <w:rFonts w:hint="cs"/>
          <w:rtl/>
        </w:rPr>
        <w:t xml:space="preserve"> این پسندیده نیس</w:t>
      </w:r>
      <w:r w:rsidR="00DD1B21">
        <w:rPr>
          <w:rFonts w:hint="cs"/>
          <w:rtl/>
        </w:rPr>
        <w:t>ت که چیزی بر خود شخص واجب نباشد</w:t>
      </w:r>
      <w:r w:rsidRPr="00C41849">
        <w:rPr>
          <w:rFonts w:hint="cs"/>
          <w:rtl/>
        </w:rPr>
        <w:t xml:space="preserve"> ولی</w:t>
      </w:r>
      <w:r w:rsidR="00DD1B21">
        <w:rPr>
          <w:rFonts w:hint="cs"/>
          <w:rtl/>
        </w:rPr>
        <w:t xml:space="preserve"> بر من واجب باشد که به او بگویم.</w:t>
      </w:r>
    </w:p>
    <w:p w:rsidR="00DD1B21" w:rsidRDefault="000830BD" w:rsidP="00DD1B21">
      <w:pPr>
        <w:pStyle w:val="NoSpacing"/>
        <w:rPr>
          <w:rtl/>
        </w:rPr>
      </w:pPr>
      <w:r w:rsidRPr="00C41849">
        <w:rPr>
          <w:rFonts w:hint="cs"/>
          <w:rtl/>
        </w:rPr>
        <w:t xml:space="preserve">این قاعده پایه </w:t>
      </w:r>
      <w:r w:rsidR="00DD1B21">
        <w:rPr>
          <w:rFonts w:hint="cs"/>
          <w:rtl/>
        </w:rPr>
        <w:t>و</w:t>
      </w:r>
      <w:r w:rsidRPr="00C41849">
        <w:rPr>
          <w:rFonts w:hint="cs"/>
          <w:rtl/>
        </w:rPr>
        <w:t xml:space="preserve"> سر </w:t>
      </w:r>
      <w:r w:rsidR="00DD1B21">
        <w:rPr>
          <w:rFonts w:hint="cs"/>
          <w:rtl/>
        </w:rPr>
        <w:t>قصه است که ارتکاز درست می‌کند.</w:t>
      </w:r>
      <w:r w:rsidRPr="00C41849">
        <w:rPr>
          <w:rFonts w:hint="cs"/>
          <w:rtl/>
        </w:rPr>
        <w:t xml:space="preserve"> لذا در مستحبات می‌گفتیم</w:t>
      </w:r>
      <w:r w:rsidR="00DD1B21">
        <w:rPr>
          <w:rFonts w:hint="cs"/>
          <w:rtl/>
        </w:rPr>
        <w:t xml:space="preserve"> که نمی‌شود بگوییم: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 نهی از منکر واجب است. چیزی که برای او مس</w:t>
      </w:r>
      <w:r w:rsidR="00DD1B21">
        <w:rPr>
          <w:rFonts w:hint="cs"/>
          <w:rtl/>
        </w:rPr>
        <w:t>تحب است، برای من واجب باشد که امرش کنم.</w:t>
      </w:r>
      <w:r w:rsidRPr="00C41849">
        <w:rPr>
          <w:rFonts w:hint="cs"/>
          <w:rtl/>
        </w:rPr>
        <w:t xml:space="preserve"> این ناهمگن است. </w:t>
      </w:r>
      <w:r w:rsidR="00DD1B21" w:rsidRPr="00C41849">
        <w:rPr>
          <w:rFonts w:hint="cs"/>
          <w:rtl/>
        </w:rPr>
        <w:t xml:space="preserve">دلیل لفظی </w:t>
      </w:r>
      <w:r w:rsidR="00DD1B21">
        <w:rPr>
          <w:rFonts w:hint="cs"/>
          <w:rtl/>
        </w:rPr>
        <w:t>نداریم ولی عقل ما خیلی روشن می‌گوید:</w:t>
      </w:r>
      <w:r w:rsidRPr="00C41849">
        <w:rPr>
          <w:rFonts w:hint="cs"/>
          <w:rtl/>
        </w:rPr>
        <w:t xml:space="preserve"> </w:t>
      </w:r>
      <w:r w:rsidR="00DD1B21" w:rsidRPr="00C41849">
        <w:rPr>
          <w:rFonts w:hint="cs"/>
          <w:rtl/>
        </w:rPr>
        <w:t xml:space="preserve">نمی‌شود </w:t>
      </w:r>
      <w:r w:rsidRPr="00C41849">
        <w:rPr>
          <w:rFonts w:hint="cs"/>
          <w:rtl/>
        </w:rPr>
        <w:t>کاری که برای دیگران مستحب است، برا</w:t>
      </w:r>
      <w:r w:rsidR="00DD1B21">
        <w:rPr>
          <w:rFonts w:hint="cs"/>
          <w:rtl/>
        </w:rPr>
        <w:t xml:space="preserve">ی من واجب باشد که </w:t>
      </w:r>
      <w:r w:rsidR="00717681">
        <w:rPr>
          <w:rFonts w:hint="cs"/>
          <w:rtl/>
        </w:rPr>
        <w:t>امرونهی</w:t>
      </w:r>
      <w:r w:rsidR="00DD1B21">
        <w:rPr>
          <w:rFonts w:hint="cs"/>
          <w:rtl/>
        </w:rPr>
        <w:t xml:space="preserve"> کنم</w:t>
      </w:r>
      <w:r w:rsidRPr="00C41849">
        <w:rPr>
          <w:rFonts w:hint="cs"/>
          <w:rtl/>
        </w:rPr>
        <w:t xml:space="preserve">. به همین ملاک معقول </w:t>
      </w:r>
      <w:r w:rsidRPr="00C41849">
        <w:rPr>
          <w:rFonts w:hint="cs"/>
          <w:rtl/>
        </w:rPr>
        <w:lastRenderedPageBreak/>
        <w:t xml:space="preserve">نیست </w:t>
      </w:r>
      <w:r w:rsidR="00E17077">
        <w:rPr>
          <w:rFonts w:hint="cs"/>
          <w:rtl/>
        </w:rPr>
        <w:t>علی‌الاصول</w:t>
      </w:r>
      <w:r w:rsidRPr="00C41849">
        <w:rPr>
          <w:rFonts w:hint="cs"/>
          <w:rtl/>
        </w:rPr>
        <w:t xml:space="preserve"> کاری که برای بچه </w:t>
      </w:r>
      <w:r w:rsidR="00DD1B21">
        <w:rPr>
          <w:rFonts w:hint="cs"/>
          <w:rtl/>
        </w:rPr>
        <w:t>و</w:t>
      </w:r>
      <w:r w:rsidRPr="00C41849">
        <w:rPr>
          <w:rFonts w:hint="cs"/>
          <w:rtl/>
        </w:rPr>
        <w:t xml:space="preserve"> مج</w:t>
      </w:r>
      <w:r w:rsidR="00DD1B21">
        <w:rPr>
          <w:rFonts w:hint="cs"/>
          <w:rtl/>
        </w:rPr>
        <w:t>نون آزاد است و برای او تکلیفی نیست،</w:t>
      </w:r>
      <w:r w:rsidRPr="00C41849">
        <w:rPr>
          <w:rFonts w:hint="cs"/>
          <w:rtl/>
        </w:rPr>
        <w:t xml:space="preserve"> برای </w:t>
      </w:r>
      <w:r w:rsidR="00DD1B21">
        <w:rPr>
          <w:rFonts w:hint="cs"/>
          <w:rtl/>
        </w:rPr>
        <w:t xml:space="preserve">من تکلیف باشد که </w:t>
      </w:r>
      <w:r w:rsidR="00717681">
        <w:rPr>
          <w:rFonts w:hint="cs"/>
          <w:rtl/>
        </w:rPr>
        <w:t>امرونهی</w:t>
      </w:r>
      <w:r w:rsidR="00DD1B21">
        <w:rPr>
          <w:rFonts w:hint="cs"/>
          <w:rtl/>
        </w:rPr>
        <w:t xml:space="preserve"> کنم.</w:t>
      </w:r>
    </w:p>
    <w:p w:rsidR="00DC6AD9" w:rsidRPr="00717681" w:rsidRDefault="00DC6AD9" w:rsidP="00717681">
      <w:pPr>
        <w:pStyle w:val="Heading2"/>
        <w:rPr>
          <w:rtl/>
        </w:rPr>
      </w:pPr>
      <w:bookmarkStart w:id="3" w:name="_Toc423125860"/>
      <w:r w:rsidRPr="00717681">
        <w:rPr>
          <w:rFonts w:hint="cs"/>
          <w:rtl/>
        </w:rPr>
        <w:t>ناسازگاری ارتکاز فقهی با اطلاق دلیل</w:t>
      </w:r>
      <w:bookmarkEnd w:id="3"/>
    </w:p>
    <w:p w:rsidR="00D03F57" w:rsidRDefault="000830BD" w:rsidP="00D03F57">
      <w:pPr>
        <w:pStyle w:val="NoSpacing"/>
        <w:rPr>
          <w:rtl/>
        </w:rPr>
      </w:pPr>
      <w:r w:rsidRPr="00C41849">
        <w:rPr>
          <w:rFonts w:hint="cs"/>
          <w:rtl/>
        </w:rPr>
        <w:t>این ارتکاز فقهی با اطل</w:t>
      </w:r>
      <w:r w:rsidR="00DD1B21">
        <w:rPr>
          <w:rFonts w:hint="cs"/>
          <w:rtl/>
        </w:rPr>
        <w:t>اق دلیل نسبت به این سازگار نیست</w:t>
      </w:r>
      <w:r w:rsidRPr="00C41849">
        <w:rPr>
          <w:rFonts w:hint="cs"/>
          <w:rtl/>
        </w:rPr>
        <w:t xml:space="preserve"> ولو </w:t>
      </w:r>
      <w:r w:rsidR="00DD1B21" w:rsidRPr="00C41849">
        <w:rPr>
          <w:rFonts w:hint="cs"/>
          <w:rtl/>
        </w:rPr>
        <w:t xml:space="preserve">ممکن است </w:t>
      </w:r>
      <w:r w:rsidRPr="00C41849">
        <w:rPr>
          <w:rFonts w:hint="cs"/>
          <w:rtl/>
        </w:rPr>
        <w:t xml:space="preserve">شکل دلیل اطلاق ظاهری داشته باشد. می‌گوید امر بکن به معروف و </w:t>
      </w:r>
      <w:r w:rsidR="00DD1B21">
        <w:rPr>
          <w:rFonts w:hint="cs"/>
          <w:rtl/>
        </w:rPr>
        <w:t>نهی کن از منکر، معروف و منکر یعنی آنچ</w:t>
      </w:r>
      <w:r w:rsidRPr="00C41849">
        <w:rPr>
          <w:rFonts w:hint="cs"/>
          <w:rtl/>
        </w:rPr>
        <w:t xml:space="preserve">ه شارع آن را واجب </w:t>
      </w:r>
      <w:r w:rsidR="00DD1B21">
        <w:rPr>
          <w:rFonts w:hint="cs"/>
          <w:rtl/>
        </w:rPr>
        <w:t>یا</w:t>
      </w:r>
      <w:r w:rsidRPr="00C41849">
        <w:rPr>
          <w:rFonts w:hint="cs"/>
          <w:rtl/>
        </w:rPr>
        <w:t xml:space="preserve"> حر</w:t>
      </w:r>
      <w:r w:rsidR="00DD1B21">
        <w:rPr>
          <w:rFonts w:hint="cs"/>
          <w:rtl/>
        </w:rPr>
        <w:t>ام می‌داند.</w:t>
      </w:r>
      <w:r w:rsidRPr="00C41849">
        <w:rPr>
          <w:rFonts w:hint="cs"/>
          <w:rtl/>
        </w:rPr>
        <w:t xml:space="preserve"> ممکن است کسی بگوید</w:t>
      </w:r>
      <w:r w:rsidR="00670E91">
        <w:rPr>
          <w:rFonts w:hint="cs"/>
          <w:rtl/>
        </w:rPr>
        <w:t>: این اطلاق دارد</w:t>
      </w:r>
      <w:r w:rsidRPr="00C41849">
        <w:rPr>
          <w:rFonts w:hint="cs"/>
          <w:rtl/>
        </w:rPr>
        <w:t xml:space="preserve"> ولی این اطلاق نیست، برای اینکه </w:t>
      </w:r>
      <w:r w:rsidR="00E17077">
        <w:rPr>
          <w:rFonts w:hint="cs"/>
          <w:rtl/>
        </w:rPr>
        <w:t>اولاً</w:t>
      </w:r>
      <w:r w:rsidR="00670E91" w:rsidRPr="00C41849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این انحلالی </w:t>
      </w:r>
      <w:r w:rsidR="00670E91">
        <w:rPr>
          <w:rFonts w:hint="cs"/>
          <w:rtl/>
        </w:rPr>
        <w:t>و استغراقی است و ناظر به افراد است.</w:t>
      </w:r>
      <w:r w:rsidRPr="00C41849">
        <w:rPr>
          <w:rFonts w:hint="cs"/>
          <w:rtl/>
        </w:rPr>
        <w:t xml:space="preserve"> باید معروف </w:t>
      </w:r>
      <w:r w:rsidR="00670E91">
        <w:rPr>
          <w:rFonts w:hint="cs"/>
          <w:rtl/>
        </w:rPr>
        <w:t>و</w:t>
      </w:r>
      <w:r w:rsidRPr="00C41849">
        <w:rPr>
          <w:rFonts w:hint="cs"/>
          <w:rtl/>
        </w:rPr>
        <w:t xml:space="preserve"> منکر او باشد</w:t>
      </w:r>
      <w:r w:rsidR="00670E91" w:rsidRPr="00670E91">
        <w:rPr>
          <w:rFonts w:hint="cs"/>
          <w:rtl/>
        </w:rPr>
        <w:t xml:space="preserve"> </w:t>
      </w:r>
      <w:r w:rsidR="00670E91">
        <w:rPr>
          <w:rFonts w:hint="cs"/>
          <w:rtl/>
        </w:rPr>
        <w:t xml:space="preserve">و </w:t>
      </w:r>
      <w:r w:rsidR="00670E91" w:rsidRPr="00C41849">
        <w:rPr>
          <w:rFonts w:hint="cs"/>
          <w:rtl/>
        </w:rPr>
        <w:t xml:space="preserve">او تکلیف ندارد، </w:t>
      </w:r>
      <w:r w:rsidR="00670E91">
        <w:rPr>
          <w:rFonts w:hint="cs"/>
          <w:rtl/>
        </w:rPr>
        <w:t xml:space="preserve">پس </w:t>
      </w:r>
      <w:r w:rsidR="00670E91" w:rsidRPr="00C41849">
        <w:rPr>
          <w:rFonts w:hint="cs"/>
          <w:rtl/>
        </w:rPr>
        <w:t>شما</w:t>
      </w:r>
      <w:r w:rsidR="00670E91">
        <w:rPr>
          <w:rFonts w:hint="cs"/>
          <w:rtl/>
        </w:rPr>
        <w:t xml:space="preserve"> هم</w:t>
      </w:r>
      <w:r w:rsidR="00670E91" w:rsidRPr="00C41849">
        <w:rPr>
          <w:rFonts w:hint="cs"/>
          <w:rtl/>
        </w:rPr>
        <w:t xml:space="preserve"> تکلیف نداری</w:t>
      </w:r>
      <w:r w:rsidR="00670E91">
        <w:rPr>
          <w:rFonts w:hint="cs"/>
          <w:rtl/>
        </w:rPr>
        <w:t>د</w:t>
      </w:r>
      <w:r w:rsidRPr="00C41849">
        <w:rPr>
          <w:rFonts w:hint="cs"/>
          <w:rtl/>
        </w:rPr>
        <w:t xml:space="preserve">. </w:t>
      </w:r>
      <w:r w:rsidR="00E17077">
        <w:rPr>
          <w:rFonts w:hint="cs"/>
          <w:rtl/>
        </w:rPr>
        <w:t>ثانیاً</w:t>
      </w:r>
      <w:r w:rsidRPr="00C41849">
        <w:rPr>
          <w:rFonts w:hint="cs"/>
          <w:rtl/>
        </w:rPr>
        <w:t xml:space="preserve"> </w:t>
      </w:r>
      <w:r w:rsidR="00670E91">
        <w:rPr>
          <w:rFonts w:hint="cs"/>
          <w:rtl/>
        </w:rPr>
        <w:t>اگر هم بگوییم:</w:t>
      </w:r>
      <w:r w:rsidR="00670E91" w:rsidRPr="00C41849">
        <w:rPr>
          <w:rFonts w:hint="cs"/>
          <w:rtl/>
        </w:rPr>
        <w:t xml:space="preserve"> معروف و منکر یعنی آن واجبات و محرمات به شکل عام نه انحلالی موردی،</w:t>
      </w:r>
      <w:r w:rsidR="00670E91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ارتکازات </w:t>
      </w:r>
      <w:r w:rsidR="00670E91" w:rsidRPr="00C41849">
        <w:rPr>
          <w:rFonts w:hint="cs"/>
          <w:rtl/>
        </w:rPr>
        <w:t xml:space="preserve">با این </w:t>
      </w:r>
      <w:r w:rsidRPr="00C41849">
        <w:rPr>
          <w:rFonts w:hint="cs"/>
          <w:rtl/>
        </w:rPr>
        <w:t>مساعد نیست چیزی</w:t>
      </w:r>
      <w:r w:rsidR="00670E91">
        <w:rPr>
          <w:rFonts w:hint="cs"/>
          <w:rtl/>
        </w:rPr>
        <w:t xml:space="preserve"> که بر طرف مقابل لازم نیست، </w:t>
      </w:r>
      <w:r w:rsidR="00717681">
        <w:rPr>
          <w:rFonts w:hint="cs"/>
          <w:rtl/>
        </w:rPr>
        <w:t>امرونهی</w:t>
      </w:r>
      <w:r w:rsidR="00670E91">
        <w:rPr>
          <w:rFonts w:hint="cs"/>
          <w:rtl/>
        </w:rPr>
        <w:t xml:space="preserve"> آن</w:t>
      </w:r>
      <w:r w:rsidRPr="00C41849">
        <w:rPr>
          <w:rFonts w:hint="cs"/>
          <w:rtl/>
        </w:rPr>
        <w:t xml:space="preserve"> بر من لازم باشد. </w:t>
      </w:r>
      <w:r w:rsidR="00D03F57">
        <w:rPr>
          <w:rFonts w:hint="cs"/>
          <w:rtl/>
        </w:rPr>
        <w:t xml:space="preserve">به لحاظ فنی به خاطر یکی از این دو بیان، </w:t>
      </w:r>
      <w:r w:rsidRPr="00C41849">
        <w:rPr>
          <w:rFonts w:hint="cs"/>
          <w:rtl/>
        </w:rPr>
        <w:t>خطاب اینجا را در</w:t>
      </w:r>
      <w:r w:rsidR="00D03F57">
        <w:rPr>
          <w:rFonts w:hint="cs"/>
          <w:rtl/>
        </w:rPr>
        <w:t xml:space="preserve"> </w:t>
      </w:r>
      <w:r w:rsidR="00E17077">
        <w:rPr>
          <w:rFonts w:hint="cs"/>
          <w:rtl/>
        </w:rPr>
        <w:t>برنمی‌گیرد</w:t>
      </w:r>
      <w:r w:rsidRPr="00C41849">
        <w:rPr>
          <w:rFonts w:hint="cs"/>
          <w:rtl/>
        </w:rPr>
        <w:t xml:space="preserve">. این استدلال واضحی است که </w:t>
      </w:r>
      <w:r w:rsidR="00E17077">
        <w:rPr>
          <w:rFonts w:hint="cs"/>
          <w:rtl/>
        </w:rPr>
        <w:t>کم‌وبیش</w:t>
      </w:r>
      <w:r w:rsidRPr="00C41849">
        <w:rPr>
          <w:rFonts w:hint="cs"/>
          <w:rtl/>
        </w:rPr>
        <w:t xml:space="preserve"> هم </w:t>
      </w:r>
      <w:r w:rsidR="00E17077">
        <w:rPr>
          <w:rFonts w:hint="cs"/>
          <w:rtl/>
        </w:rPr>
        <w:t>گفته‌شده</w:t>
      </w:r>
      <w:r w:rsidRPr="00C41849">
        <w:rPr>
          <w:rFonts w:hint="cs"/>
          <w:rtl/>
        </w:rPr>
        <w:t xml:space="preserve"> و جای بحث زیادی </w:t>
      </w:r>
      <w:r w:rsidR="00D03F57">
        <w:rPr>
          <w:rFonts w:hint="cs"/>
          <w:rtl/>
        </w:rPr>
        <w:t>ندارد.</w:t>
      </w:r>
    </w:p>
    <w:p w:rsidR="00DC6AD9" w:rsidRPr="00717681" w:rsidRDefault="00DC6AD9" w:rsidP="00717681">
      <w:pPr>
        <w:pStyle w:val="Heading1"/>
        <w:rPr>
          <w:rtl/>
        </w:rPr>
      </w:pPr>
      <w:bookmarkStart w:id="4" w:name="_Toc423125861"/>
      <w:r w:rsidRPr="00717681">
        <w:rPr>
          <w:rFonts w:hint="cs"/>
          <w:rtl/>
        </w:rPr>
        <w:t>مبحث دوم در شرط اول مأمور و منهی</w:t>
      </w:r>
      <w:bookmarkEnd w:id="4"/>
    </w:p>
    <w:p w:rsidR="00F11CAB" w:rsidRDefault="000830BD" w:rsidP="00F11CAB">
      <w:pPr>
        <w:pStyle w:val="NoSpacing"/>
        <w:rPr>
          <w:rtl/>
        </w:rPr>
      </w:pPr>
      <w:r w:rsidRPr="00C41849">
        <w:rPr>
          <w:rFonts w:hint="cs"/>
          <w:rtl/>
        </w:rPr>
        <w:t>مبحث دوم</w:t>
      </w:r>
      <w:r w:rsidR="00F11CAB">
        <w:rPr>
          <w:rFonts w:hint="cs"/>
          <w:rtl/>
        </w:rPr>
        <w:t xml:space="preserve"> در مستحبات</w:t>
      </w:r>
      <w:r w:rsidRPr="00C41849">
        <w:rPr>
          <w:rFonts w:hint="cs"/>
          <w:rtl/>
        </w:rPr>
        <w:t xml:space="preserve"> برای غیر بالغ </w:t>
      </w:r>
      <w:r w:rsidR="00F11CAB">
        <w:rPr>
          <w:rFonts w:hint="cs"/>
          <w:rtl/>
        </w:rPr>
        <w:t>است.</w:t>
      </w:r>
      <w:r w:rsidRPr="00C41849">
        <w:rPr>
          <w:rFonts w:hint="cs"/>
          <w:rtl/>
        </w:rPr>
        <w:t xml:space="preserve"> این هم بحث بنیادی دارد. </w:t>
      </w:r>
      <w:r w:rsidR="00F11CAB">
        <w:rPr>
          <w:rFonts w:hint="cs"/>
          <w:rtl/>
        </w:rPr>
        <w:t>احتمال</w:t>
      </w:r>
      <w:r w:rsidRPr="00C41849">
        <w:rPr>
          <w:rFonts w:hint="cs"/>
          <w:rtl/>
        </w:rPr>
        <w:t xml:space="preserve"> دارد که برای صبی ممیز</w:t>
      </w:r>
      <w:r w:rsidR="00F11CAB">
        <w:rPr>
          <w:rFonts w:hint="cs"/>
          <w:rtl/>
        </w:rPr>
        <w:t>،</w:t>
      </w:r>
      <w:r w:rsidRPr="00C41849">
        <w:rPr>
          <w:rFonts w:hint="cs"/>
          <w:rtl/>
        </w:rPr>
        <w:t xml:space="preserve"> هم مستحبات ثابت </w:t>
      </w:r>
      <w:r w:rsidR="00F11CAB">
        <w:rPr>
          <w:rFonts w:hint="cs"/>
          <w:rtl/>
        </w:rPr>
        <w:t>باشد و</w:t>
      </w:r>
      <w:r w:rsidRPr="00C41849">
        <w:rPr>
          <w:rFonts w:hint="cs"/>
          <w:rtl/>
        </w:rPr>
        <w:t xml:space="preserve"> هم واجبات برای او در حد مستحب ثابت</w:t>
      </w:r>
      <w:r w:rsidR="00F11CAB">
        <w:rPr>
          <w:rFonts w:hint="cs"/>
          <w:rtl/>
        </w:rPr>
        <w:t xml:space="preserve"> شود</w:t>
      </w:r>
      <w:r w:rsidR="00E17077">
        <w:rPr>
          <w:rFonts w:hint="eastAsia"/>
          <w:rtl/>
        </w:rPr>
        <w:t>؛</w:t>
      </w:r>
      <w:r w:rsidR="00E17077">
        <w:rPr>
          <w:rtl/>
        </w:rPr>
        <w:t xml:space="preserve"> </w:t>
      </w:r>
      <w:r w:rsidRPr="00C41849">
        <w:rPr>
          <w:rFonts w:hint="cs"/>
          <w:rtl/>
        </w:rPr>
        <w:t>بنابر</w:t>
      </w:r>
      <w:r w:rsidR="00F11CAB">
        <w:rPr>
          <w:rFonts w:hint="cs"/>
          <w:rtl/>
        </w:rPr>
        <w:t>این</w:t>
      </w:r>
      <w:r w:rsidR="00F11CAB" w:rsidRPr="00F11CAB">
        <w:rPr>
          <w:rFonts w:hint="cs"/>
          <w:rtl/>
        </w:rPr>
        <w:t xml:space="preserve"> </w:t>
      </w:r>
      <w:r w:rsidR="00F11CAB" w:rsidRPr="00F11CAB">
        <w:rPr>
          <w:rFonts w:hint="cs"/>
          <w:b/>
          <w:bCs/>
          <w:rtl/>
        </w:rPr>
        <w:t>«رُفِعَ‏ الْقَلَمُ‏ عَنِ‏ الصَّبِي‏</w:t>
      </w:r>
      <w:r w:rsidR="00F11CAB" w:rsidRPr="00F11CAB">
        <w:rPr>
          <w:b/>
          <w:bCs/>
          <w:vertAlign w:val="superscript"/>
          <w:rtl/>
        </w:rPr>
        <w:footnoteReference w:id="1"/>
      </w:r>
      <w:r w:rsidR="00F11CAB" w:rsidRPr="00F11CAB">
        <w:rPr>
          <w:rFonts w:hint="cs"/>
          <w:b/>
          <w:bCs/>
          <w:rtl/>
        </w:rPr>
        <w:t>»</w:t>
      </w:r>
      <w:r w:rsidR="00F11CAB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کل حکم را </w:t>
      </w:r>
      <w:r w:rsidR="00E17077">
        <w:rPr>
          <w:rFonts w:hint="cs"/>
          <w:rtl/>
        </w:rPr>
        <w:t>برنمی‌دارد</w:t>
      </w:r>
      <w:r w:rsidR="00F11CAB">
        <w:rPr>
          <w:rFonts w:hint="cs"/>
          <w:rtl/>
        </w:rPr>
        <w:t xml:space="preserve"> بلکه</w:t>
      </w:r>
      <w:r w:rsidRPr="00C41849">
        <w:rPr>
          <w:rFonts w:hint="cs"/>
          <w:rtl/>
        </w:rPr>
        <w:t xml:space="preserve"> فقط آن الزام را </w:t>
      </w:r>
      <w:r w:rsidR="00E17077">
        <w:rPr>
          <w:rFonts w:hint="cs"/>
          <w:rtl/>
        </w:rPr>
        <w:t>برمی‌دارد</w:t>
      </w:r>
      <w:r w:rsidRPr="00C41849">
        <w:rPr>
          <w:rFonts w:hint="cs"/>
          <w:rtl/>
        </w:rPr>
        <w:t xml:space="preserve">. این خلاف مشهور محققین است که وجوب را </w:t>
      </w:r>
      <w:r w:rsidR="00E17077">
        <w:rPr>
          <w:rFonts w:hint="cs"/>
          <w:rtl/>
        </w:rPr>
        <w:t>ازنظر</w:t>
      </w:r>
      <w:r w:rsidR="00F11CAB" w:rsidRPr="00C41849">
        <w:rPr>
          <w:rFonts w:hint="cs"/>
          <w:rtl/>
        </w:rPr>
        <w:t xml:space="preserve"> اصولی </w:t>
      </w:r>
      <w:r w:rsidRPr="00C41849">
        <w:rPr>
          <w:rFonts w:hint="cs"/>
          <w:rtl/>
        </w:rPr>
        <w:t xml:space="preserve">حکم بسیط می‌دانند </w:t>
      </w:r>
      <w:r w:rsidR="00F11CAB">
        <w:rPr>
          <w:rFonts w:hint="cs"/>
          <w:rtl/>
        </w:rPr>
        <w:t>گرچه</w:t>
      </w:r>
      <w:r w:rsidRPr="00C41849">
        <w:rPr>
          <w:rFonts w:hint="cs"/>
          <w:rtl/>
        </w:rPr>
        <w:t xml:space="preserve"> این حرف خیلی هم </w:t>
      </w:r>
      <w:r w:rsidR="00E17077">
        <w:rPr>
          <w:rFonts w:hint="cs"/>
          <w:rtl/>
        </w:rPr>
        <w:t>بی‌ربط</w:t>
      </w:r>
      <w:bookmarkStart w:id="5" w:name="_GoBack"/>
      <w:bookmarkEnd w:id="5"/>
      <w:r w:rsidR="00F11CAB">
        <w:rPr>
          <w:rFonts w:hint="cs"/>
          <w:rtl/>
        </w:rPr>
        <w:t xml:space="preserve"> نیست؛</w:t>
      </w:r>
      <w:r w:rsidRPr="00C41849">
        <w:rPr>
          <w:rFonts w:hint="cs"/>
          <w:rtl/>
        </w:rPr>
        <w:t xml:space="preserve"> چون ما </w:t>
      </w:r>
      <w:r w:rsidR="00F11CAB">
        <w:rPr>
          <w:rFonts w:hint="cs"/>
          <w:rtl/>
        </w:rPr>
        <w:lastRenderedPageBreak/>
        <w:t>بسیط نمی‌دانیم، بلکه</w:t>
      </w:r>
      <w:r w:rsidRPr="00C41849">
        <w:rPr>
          <w:rFonts w:hint="cs"/>
          <w:rtl/>
        </w:rPr>
        <w:t xml:space="preserve"> </w:t>
      </w:r>
      <w:r w:rsidR="00F11CAB" w:rsidRPr="00C41849">
        <w:rPr>
          <w:rFonts w:hint="cs"/>
          <w:rtl/>
        </w:rPr>
        <w:t xml:space="preserve">در تحلیل حکم </w:t>
      </w:r>
      <w:r w:rsidR="00F11CAB">
        <w:rPr>
          <w:rFonts w:hint="cs"/>
          <w:rtl/>
        </w:rPr>
        <w:t xml:space="preserve">جنسی و فصلی هستیم. حالا </w:t>
      </w:r>
      <w:r w:rsidR="00E17077">
        <w:rPr>
          <w:rFonts w:hint="cs"/>
          <w:rtl/>
        </w:rPr>
        <w:t>جرئتش</w:t>
      </w:r>
      <w:r w:rsidR="00F11CAB">
        <w:rPr>
          <w:rFonts w:hint="cs"/>
          <w:rtl/>
        </w:rPr>
        <w:t xml:space="preserve"> را نداریم</w:t>
      </w:r>
      <w:r w:rsidRPr="00C41849">
        <w:rPr>
          <w:rFonts w:hint="cs"/>
          <w:rtl/>
        </w:rPr>
        <w:t xml:space="preserve"> ولی احتمالش </w:t>
      </w:r>
      <w:r w:rsidR="00F11CAB">
        <w:rPr>
          <w:rFonts w:hint="cs"/>
          <w:rtl/>
        </w:rPr>
        <w:t xml:space="preserve">منتفی نیست و </w:t>
      </w:r>
      <w:r w:rsidR="00E17077">
        <w:rPr>
          <w:rFonts w:hint="cs"/>
          <w:rtl/>
        </w:rPr>
        <w:t>قابل‌تأمل</w:t>
      </w:r>
      <w:r w:rsidR="00F11CAB">
        <w:rPr>
          <w:rFonts w:hint="cs"/>
          <w:rtl/>
        </w:rPr>
        <w:t xml:space="preserve"> است.</w:t>
      </w:r>
    </w:p>
    <w:p w:rsidR="00460BCB" w:rsidRDefault="000830BD" w:rsidP="00505982">
      <w:pPr>
        <w:pStyle w:val="NoSpacing"/>
        <w:rPr>
          <w:rtl/>
        </w:rPr>
      </w:pPr>
      <w:r w:rsidRPr="00C41849">
        <w:rPr>
          <w:rFonts w:hint="cs"/>
          <w:rtl/>
        </w:rPr>
        <w:t xml:space="preserve">بنابراین اگر </w:t>
      </w:r>
      <w:r w:rsidR="00505982" w:rsidRPr="00C41849">
        <w:rPr>
          <w:rFonts w:hint="cs"/>
          <w:rtl/>
        </w:rPr>
        <w:t xml:space="preserve">کسی </w:t>
      </w:r>
      <w:r w:rsidRPr="00C41849">
        <w:rPr>
          <w:rFonts w:hint="cs"/>
          <w:rtl/>
        </w:rPr>
        <w:t xml:space="preserve">این را بگوید، می‌شود </w:t>
      </w:r>
      <w:r w:rsidR="00F11CAB" w:rsidRPr="00C41849">
        <w:rPr>
          <w:rFonts w:hint="cs"/>
          <w:rtl/>
        </w:rPr>
        <w:t xml:space="preserve">بگوییم </w:t>
      </w:r>
      <w:r w:rsidR="00F11CAB">
        <w:rPr>
          <w:rFonts w:hint="cs"/>
          <w:rtl/>
        </w:rPr>
        <w:t xml:space="preserve">که </w:t>
      </w:r>
      <w:r w:rsidRPr="00C41849">
        <w:rPr>
          <w:rFonts w:hint="cs"/>
          <w:rtl/>
        </w:rPr>
        <w:t xml:space="preserve">واجبات </w:t>
      </w:r>
      <w:r w:rsidR="00F11CAB" w:rsidRPr="00C41849">
        <w:rPr>
          <w:rFonts w:hint="cs"/>
          <w:rtl/>
        </w:rPr>
        <w:t xml:space="preserve">برای ممیزی که توانایی عادی آن را دارد </w:t>
      </w:r>
      <w:r w:rsidRPr="00C41849">
        <w:rPr>
          <w:rFonts w:hint="cs"/>
          <w:rtl/>
        </w:rPr>
        <w:t>مستحب است.</w:t>
      </w:r>
      <w:r w:rsidR="00460BCB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این دو بحث </w:t>
      </w:r>
      <w:r w:rsidR="00460BCB">
        <w:rPr>
          <w:rFonts w:hint="cs"/>
          <w:rtl/>
        </w:rPr>
        <w:t xml:space="preserve">و دو قاعده دارد که باید در جای خودش بحث </w:t>
      </w:r>
      <w:r w:rsidRPr="00C41849">
        <w:rPr>
          <w:rFonts w:hint="cs"/>
          <w:rtl/>
        </w:rPr>
        <w:t xml:space="preserve">شود. یکی </w:t>
      </w:r>
      <w:r w:rsidR="00460BCB">
        <w:rPr>
          <w:rFonts w:hint="cs"/>
          <w:rtl/>
        </w:rPr>
        <w:t xml:space="preserve">در </w:t>
      </w:r>
      <w:r w:rsidRPr="00C41849">
        <w:rPr>
          <w:rFonts w:hint="cs"/>
          <w:rtl/>
        </w:rPr>
        <w:t xml:space="preserve">اینکه </w:t>
      </w:r>
      <w:r w:rsidR="00460BCB" w:rsidRPr="00C41849">
        <w:rPr>
          <w:rFonts w:hint="cs"/>
          <w:rtl/>
        </w:rPr>
        <w:t xml:space="preserve">آیا </w:t>
      </w:r>
      <w:r w:rsidRPr="00C41849">
        <w:rPr>
          <w:rFonts w:hint="cs"/>
          <w:rtl/>
        </w:rPr>
        <w:t xml:space="preserve">تکالیف مستحب مقید </w:t>
      </w:r>
      <w:r w:rsidR="00460BCB" w:rsidRPr="00C41849">
        <w:rPr>
          <w:rFonts w:hint="cs"/>
          <w:rtl/>
        </w:rPr>
        <w:t xml:space="preserve">به بالغ </w:t>
      </w:r>
      <w:r w:rsidRPr="00C41849">
        <w:rPr>
          <w:rFonts w:hint="cs"/>
          <w:rtl/>
        </w:rPr>
        <w:t xml:space="preserve">شده یا اینکه مستحبات </w:t>
      </w:r>
      <w:r w:rsidR="00460BCB">
        <w:rPr>
          <w:rFonts w:hint="cs"/>
          <w:rtl/>
        </w:rPr>
        <w:t xml:space="preserve">برای </w:t>
      </w:r>
      <w:r w:rsidRPr="00C41849">
        <w:rPr>
          <w:rFonts w:hint="cs"/>
          <w:rtl/>
        </w:rPr>
        <w:t>غیر بالغ</w:t>
      </w:r>
      <w:r w:rsidR="00460BCB">
        <w:rPr>
          <w:rFonts w:hint="cs"/>
          <w:rtl/>
        </w:rPr>
        <w:t xml:space="preserve"> هم است؟</w:t>
      </w:r>
      <w:r w:rsidRPr="00C41849">
        <w:rPr>
          <w:rFonts w:hint="cs"/>
          <w:rtl/>
        </w:rPr>
        <w:t xml:space="preserve"> تکالیفی</w:t>
      </w:r>
      <w:r w:rsidR="00460BCB">
        <w:rPr>
          <w:rFonts w:hint="cs"/>
          <w:rtl/>
        </w:rPr>
        <w:t xml:space="preserve"> که ذاتش مستحب است؛ مثل نماز شب و نوافل و غیره.</w:t>
      </w:r>
      <w:r w:rsidRPr="00C41849">
        <w:rPr>
          <w:rFonts w:hint="cs"/>
          <w:rtl/>
        </w:rPr>
        <w:t xml:space="preserve"> ممکن است کسی بگوید</w:t>
      </w:r>
      <w:r w:rsidR="00460BCB">
        <w:rPr>
          <w:rFonts w:hint="cs"/>
          <w:rtl/>
        </w:rPr>
        <w:t>: مستحبات قید نخورده است و</w:t>
      </w:r>
      <w:r w:rsidRPr="00C41849">
        <w:rPr>
          <w:rFonts w:hint="cs"/>
          <w:rtl/>
        </w:rPr>
        <w:t xml:space="preserve"> برای بچه‌های ممیز </w:t>
      </w:r>
      <w:r w:rsidR="00460BCB">
        <w:rPr>
          <w:rFonts w:hint="cs"/>
          <w:rtl/>
        </w:rPr>
        <w:t>هم مستحبات ه</w:t>
      </w:r>
      <w:r w:rsidRPr="00C41849">
        <w:rPr>
          <w:rFonts w:hint="cs"/>
          <w:rtl/>
        </w:rPr>
        <w:t xml:space="preserve">ست و لذا عبادتشان مشروع است. </w:t>
      </w:r>
      <w:r w:rsidR="00E17077">
        <w:rPr>
          <w:rFonts w:hint="cs"/>
          <w:rtl/>
        </w:rPr>
        <w:t>این‌یک</w:t>
      </w:r>
      <w:r w:rsidRPr="00C41849">
        <w:rPr>
          <w:rFonts w:hint="cs"/>
          <w:rtl/>
        </w:rPr>
        <w:t xml:space="preserve"> بحث است که باید در یک </w:t>
      </w:r>
      <w:r w:rsidR="00460BCB">
        <w:rPr>
          <w:rFonts w:hint="cs"/>
          <w:rtl/>
        </w:rPr>
        <w:t xml:space="preserve">مبحث فقهی </w:t>
      </w:r>
      <w:r w:rsidR="00E17077">
        <w:rPr>
          <w:rFonts w:hint="cs"/>
          <w:rtl/>
        </w:rPr>
        <w:t>موردبررسی</w:t>
      </w:r>
      <w:r w:rsidR="00460BCB">
        <w:rPr>
          <w:rFonts w:hint="cs"/>
          <w:rtl/>
        </w:rPr>
        <w:t xml:space="preserve"> قرار بدهیم.</w:t>
      </w:r>
    </w:p>
    <w:p w:rsidR="00505982" w:rsidRPr="00717681" w:rsidRDefault="00505982" w:rsidP="00717681">
      <w:pPr>
        <w:pStyle w:val="Heading1"/>
        <w:rPr>
          <w:rtl/>
        </w:rPr>
      </w:pPr>
      <w:bookmarkStart w:id="6" w:name="_Toc423125862"/>
      <w:r w:rsidRPr="00717681">
        <w:rPr>
          <w:rFonts w:hint="cs"/>
          <w:rtl/>
        </w:rPr>
        <w:t>مبحث سوم در شرط اول مأمور و منهی</w:t>
      </w:r>
      <w:bookmarkEnd w:id="6"/>
    </w:p>
    <w:p w:rsidR="00F177B8" w:rsidRDefault="000830BD" w:rsidP="00F177B8">
      <w:pPr>
        <w:pStyle w:val="NoSpacing"/>
        <w:rPr>
          <w:rtl/>
        </w:rPr>
      </w:pPr>
      <w:r w:rsidRPr="00C41849">
        <w:rPr>
          <w:rFonts w:hint="cs"/>
          <w:rtl/>
        </w:rPr>
        <w:t>بحث و مورد دیگر این است که واجبات با ق</w:t>
      </w:r>
      <w:r w:rsidR="00460BCB">
        <w:rPr>
          <w:rFonts w:hint="cs"/>
          <w:rtl/>
        </w:rPr>
        <w:t>ید وجوب برای بچه‌های ممیز نیست</w:t>
      </w:r>
      <w:r w:rsidRPr="00C41849">
        <w:rPr>
          <w:rFonts w:hint="cs"/>
          <w:rtl/>
        </w:rPr>
        <w:t xml:space="preserve"> ولی آیا می‌شود گفت</w:t>
      </w:r>
      <w:r w:rsidR="00460BCB">
        <w:rPr>
          <w:rFonts w:hint="cs"/>
          <w:rtl/>
        </w:rPr>
        <w:t xml:space="preserve">: فقط وجوب و الزام </w:t>
      </w:r>
      <w:r w:rsidR="00E17077">
        <w:rPr>
          <w:rFonts w:hint="cs"/>
          <w:rtl/>
        </w:rPr>
        <w:t>برداشته‌شده</w:t>
      </w:r>
      <w:r w:rsidR="00460BCB">
        <w:rPr>
          <w:rFonts w:hint="cs"/>
          <w:rtl/>
        </w:rPr>
        <w:t xml:space="preserve"> ولی رجحان هست؟</w:t>
      </w:r>
      <w:r w:rsidRPr="00C41849">
        <w:rPr>
          <w:rFonts w:hint="cs"/>
          <w:rtl/>
        </w:rPr>
        <w:t xml:space="preserve"> این هم </w:t>
      </w:r>
      <w:r w:rsidR="00460BCB">
        <w:rPr>
          <w:rFonts w:hint="cs"/>
          <w:rtl/>
        </w:rPr>
        <w:t>بحث دیگری است که پایه بحث آن</w:t>
      </w:r>
      <w:r w:rsidRPr="00C41849">
        <w:rPr>
          <w:rFonts w:hint="cs"/>
          <w:rtl/>
        </w:rPr>
        <w:t xml:space="preserve"> اصول است که آیا این حکم الزامی بسیط </w:t>
      </w:r>
      <w:r w:rsidR="00460BCB">
        <w:rPr>
          <w:rFonts w:hint="cs"/>
          <w:rtl/>
        </w:rPr>
        <w:t xml:space="preserve">است و حدیث رفع کل را </w:t>
      </w:r>
      <w:r w:rsidR="00E17077">
        <w:rPr>
          <w:rFonts w:hint="cs"/>
          <w:rtl/>
        </w:rPr>
        <w:t>برمی‌دارد</w:t>
      </w:r>
      <w:r w:rsidRPr="00C41849">
        <w:rPr>
          <w:rFonts w:hint="cs"/>
          <w:rtl/>
        </w:rPr>
        <w:t xml:space="preserve"> یا اینکه می‌تواند به </w:t>
      </w:r>
      <w:r w:rsidR="00E17077">
        <w:rPr>
          <w:rFonts w:hint="cs"/>
          <w:rtl/>
        </w:rPr>
        <w:t>گوشه‌ای</w:t>
      </w:r>
      <w:r w:rsidRPr="00C41849">
        <w:rPr>
          <w:rFonts w:hint="cs"/>
          <w:rtl/>
        </w:rPr>
        <w:t xml:space="preserve"> بخورد. اگر کسی </w:t>
      </w:r>
      <w:r w:rsidR="00E17077">
        <w:rPr>
          <w:rFonts w:hint="cs"/>
          <w:rtl/>
        </w:rPr>
        <w:t>ازلحاظ</w:t>
      </w:r>
      <w:r w:rsidRPr="00C41849">
        <w:rPr>
          <w:rFonts w:hint="cs"/>
          <w:rtl/>
        </w:rPr>
        <w:t xml:space="preserve"> فقهی و بر اساس مبانی اصولی </w:t>
      </w:r>
      <w:r w:rsidR="00460BCB">
        <w:rPr>
          <w:rFonts w:hint="cs"/>
          <w:rtl/>
        </w:rPr>
        <w:t xml:space="preserve">این دو مورد را قائل </w:t>
      </w:r>
      <w:r w:rsidR="00856BC8">
        <w:rPr>
          <w:rFonts w:hint="cs"/>
          <w:rtl/>
        </w:rPr>
        <w:t>ب</w:t>
      </w:r>
      <w:r w:rsidR="00460BCB">
        <w:rPr>
          <w:rFonts w:hint="cs"/>
          <w:rtl/>
        </w:rPr>
        <w:t>ش</w:t>
      </w:r>
      <w:r w:rsidR="00856BC8">
        <w:rPr>
          <w:rFonts w:hint="cs"/>
          <w:rtl/>
        </w:rPr>
        <w:t>و</w:t>
      </w:r>
      <w:r w:rsidR="00460BCB">
        <w:rPr>
          <w:rFonts w:hint="cs"/>
          <w:rtl/>
        </w:rPr>
        <w:t>د؛</w:t>
      </w:r>
      <w:r w:rsidR="00856BC8">
        <w:rPr>
          <w:rFonts w:hint="cs"/>
          <w:rtl/>
        </w:rPr>
        <w:t xml:space="preserve"> یعنی بگوید</w:t>
      </w:r>
      <w:r w:rsidR="00460BCB">
        <w:rPr>
          <w:rFonts w:hint="cs"/>
          <w:rtl/>
        </w:rPr>
        <w:t xml:space="preserve"> که</w:t>
      </w:r>
      <w:r w:rsidRPr="00C41849">
        <w:rPr>
          <w:rFonts w:hint="cs"/>
          <w:rtl/>
        </w:rPr>
        <w:t xml:space="preserve"> بچه‌های ممیز مستحبات دارند و واجبات هم بر</w:t>
      </w:r>
      <w:r w:rsidR="00460BCB">
        <w:rPr>
          <w:rFonts w:hint="cs"/>
          <w:rtl/>
        </w:rPr>
        <w:t xml:space="preserve">ای آن‌ها به شکل مستحب </w:t>
      </w:r>
      <w:r w:rsidR="00E17077">
        <w:rPr>
          <w:rFonts w:hint="cs"/>
          <w:rtl/>
        </w:rPr>
        <w:t>درمی‌آید</w:t>
      </w:r>
      <w:r w:rsidRPr="00C41849">
        <w:rPr>
          <w:rFonts w:hint="cs"/>
          <w:rtl/>
        </w:rPr>
        <w:t xml:space="preserve"> </w:t>
      </w:r>
      <w:r w:rsidR="00460BCB">
        <w:rPr>
          <w:rFonts w:hint="cs"/>
          <w:rtl/>
        </w:rPr>
        <w:t>(این دومی سخت‌تر است)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آن‌وقت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</w:t>
      </w:r>
      <w:r w:rsidR="00856BC8">
        <w:rPr>
          <w:rFonts w:hint="cs"/>
          <w:rtl/>
        </w:rPr>
        <w:t xml:space="preserve">درست است که </w:t>
      </w:r>
      <w:r w:rsidR="00F177B8">
        <w:rPr>
          <w:rFonts w:hint="cs"/>
          <w:rtl/>
        </w:rPr>
        <w:t>برای</w:t>
      </w:r>
      <w:r w:rsidRPr="00C41849">
        <w:rPr>
          <w:rFonts w:hint="cs"/>
          <w:rtl/>
        </w:rPr>
        <w:t xml:space="preserve"> او </w:t>
      </w:r>
      <w:r w:rsidR="00856BC8">
        <w:rPr>
          <w:rFonts w:hint="cs"/>
          <w:rtl/>
        </w:rPr>
        <w:t>وجوب ندارد</w:t>
      </w:r>
      <w:r w:rsidRPr="00C41849">
        <w:rPr>
          <w:rFonts w:hint="cs"/>
          <w:rtl/>
        </w:rPr>
        <w:t xml:space="preserve"> ولی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مستحب این را می‌گیرد. </w:t>
      </w:r>
      <w:r w:rsidR="00F177B8" w:rsidRPr="00F177B8">
        <w:rPr>
          <w:rFonts w:hint="cs"/>
          <w:b/>
          <w:bCs/>
          <w:rtl/>
        </w:rPr>
        <w:t>«الْآمِرُونَ بِالْمَعْرُوفِ وَ النَّاهُونَ‏ عَنِ الْمُنْكَر» (توبه/</w:t>
      </w:r>
      <w:r w:rsidR="00E17077">
        <w:rPr>
          <w:b/>
          <w:bCs/>
          <w:rtl/>
        </w:rPr>
        <w:t>۱۱۲</w:t>
      </w:r>
      <w:r w:rsidR="00F177B8" w:rsidRPr="00F177B8">
        <w:rPr>
          <w:rFonts w:hint="cs"/>
          <w:b/>
          <w:bCs/>
          <w:rtl/>
        </w:rPr>
        <w:t>)</w:t>
      </w:r>
      <w:r w:rsidR="00F177B8">
        <w:rPr>
          <w:rFonts w:hint="cs"/>
          <w:rtl/>
        </w:rPr>
        <w:t xml:space="preserve"> و </w:t>
      </w:r>
      <w:r w:rsidRPr="00C41849">
        <w:rPr>
          <w:rFonts w:hint="cs"/>
          <w:rtl/>
        </w:rPr>
        <w:t xml:space="preserve">چند آیه </w:t>
      </w:r>
      <w:r w:rsidR="00F177B8">
        <w:rPr>
          <w:rFonts w:hint="cs"/>
          <w:rtl/>
        </w:rPr>
        <w:t>دیگر</w:t>
      </w:r>
      <w:r w:rsidRPr="00C41849">
        <w:rPr>
          <w:rFonts w:hint="cs"/>
          <w:rtl/>
        </w:rPr>
        <w:t xml:space="preserve"> رجحان مطلق را می‌گوی</w:t>
      </w:r>
      <w:r w:rsidR="00F177B8">
        <w:rPr>
          <w:rFonts w:hint="cs"/>
          <w:rtl/>
        </w:rPr>
        <w:t>ن</w:t>
      </w:r>
      <w:r w:rsidRPr="00C41849">
        <w:rPr>
          <w:rFonts w:hint="cs"/>
          <w:rtl/>
        </w:rPr>
        <w:t>د. این هم برای او معروف</w:t>
      </w:r>
      <w:r w:rsidR="00F177B8">
        <w:rPr>
          <w:rFonts w:hint="cs"/>
          <w:rtl/>
        </w:rPr>
        <w:t xml:space="preserve"> بوده</w:t>
      </w:r>
      <w:r w:rsidRPr="00C41849">
        <w:rPr>
          <w:rFonts w:hint="cs"/>
          <w:rtl/>
        </w:rPr>
        <w:t xml:space="preserve"> و امرش مستحب </w:t>
      </w:r>
      <w:r w:rsidR="00F177B8">
        <w:rPr>
          <w:rFonts w:hint="cs"/>
          <w:rtl/>
        </w:rPr>
        <w:t>و</w:t>
      </w:r>
      <w:r w:rsidRPr="00C41849">
        <w:rPr>
          <w:rFonts w:hint="cs"/>
          <w:rtl/>
        </w:rPr>
        <w:t xml:space="preserve"> راجح است.</w:t>
      </w:r>
    </w:p>
    <w:p w:rsidR="00505982" w:rsidRPr="00717681" w:rsidRDefault="00505982" w:rsidP="00717681">
      <w:pPr>
        <w:pStyle w:val="Heading1"/>
        <w:rPr>
          <w:rtl/>
        </w:rPr>
      </w:pPr>
      <w:bookmarkStart w:id="7" w:name="_Toc423125863"/>
      <w:r w:rsidRPr="00717681">
        <w:rPr>
          <w:rFonts w:hint="cs"/>
          <w:rtl/>
        </w:rPr>
        <w:lastRenderedPageBreak/>
        <w:t>مبحث چهارم در شرط اول مأمور و منهی</w:t>
      </w:r>
      <w:bookmarkEnd w:id="7"/>
    </w:p>
    <w:p w:rsidR="00F177B8" w:rsidRDefault="000830BD" w:rsidP="00505982">
      <w:pPr>
        <w:pStyle w:val="NoSpacing"/>
        <w:rPr>
          <w:rtl/>
        </w:rPr>
      </w:pPr>
      <w:r w:rsidRPr="00C41849">
        <w:rPr>
          <w:rFonts w:hint="cs"/>
          <w:rtl/>
        </w:rPr>
        <w:t xml:space="preserve">مطلب </w:t>
      </w:r>
      <w:r w:rsidR="00505982">
        <w:rPr>
          <w:rFonts w:hint="cs"/>
          <w:rtl/>
        </w:rPr>
        <w:t>چهارم</w:t>
      </w:r>
      <w:r w:rsidRPr="00C41849">
        <w:rPr>
          <w:rFonts w:hint="cs"/>
          <w:rtl/>
        </w:rPr>
        <w:t xml:space="preserve"> استثنائات است. </w:t>
      </w:r>
      <w:r w:rsidR="00F177B8">
        <w:rPr>
          <w:rFonts w:hint="cs"/>
          <w:rtl/>
        </w:rPr>
        <w:t xml:space="preserve">آیا </w:t>
      </w:r>
      <w:r w:rsidRPr="00C41849">
        <w:rPr>
          <w:rFonts w:hint="cs"/>
          <w:rtl/>
        </w:rPr>
        <w:t>استثنائاتی که گفته شد، درست است یا</w:t>
      </w:r>
      <w:r w:rsidR="00F177B8">
        <w:rPr>
          <w:rFonts w:hint="cs"/>
          <w:rtl/>
        </w:rPr>
        <w:t xml:space="preserve"> خیر؟ آیا مبنای شرعی دارد یا ندارد؟</w:t>
      </w:r>
      <w:r w:rsidRPr="00C41849">
        <w:rPr>
          <w:rFonts w:hint="cs"/>
          <w:rtl/>
        </w:rPr>
        <w:t xml:space="preserve"> مطلب </w:t>
      </w:r>
      <w:r w:rsidR="00505982">
        <w:rPr>
          <w:rFonts w:hint="cs"/>
          <w:rtl/>
        </w:rPr>
        <w:t>چهارم</w:t>
      </w:r>
      <w:r w:rsidRPr="00C41849">
        <w:rPr>
          <w:rFonts w:hint="cs"/>
          <w:rtl/>
        </w:rPr>
        <w:t xml:space="preserve"> راجع </w:t>
      </w:r>
      <w:r w:rsidR="00F177B8">
        <w:rPr>
          <w:rFonts w:hint="cs"/>
          <w:rtl/>
        </w:rPr>
        <w:t>به چند</w:t>
      </w:r>
      <w:r w:rsidRPr="00C41849">
        <w:rPr>
          <w:rFonts w:hint="cs"/>
          <w:rtl/>
        </w:rPr>
        <w:t xml:space="preserve"> استثنایی است که در کلمات کنز الاحکام و فقه القرآن و تحریر و امثال این‌ها آمده است. ببینیم این چند</w:t>
      </w:r>
      <w:r w:rsidR="00F177B8">
        <w:rPr>
          <w:rFonts w:hint="cs"/>
          <w:rtl/>
        </w:rPr>
        <w:t xml:space="preserve"> استثنا</w:t>
      </w:r>
      <w:r w:rsidRPr="00C41849">
        <w:rPr>
          <w:rFonts w:hint="cs"/>
          <w:rtl/>
        </w:rPr>
        <w:t xml:space="preserve"> وجهی دارد یا </w:t>
      </w:r>
      <w:r w:rsidR="00F177B8">
        <w:rPr>
          <w:rFonts w:hint="cs"/>
          <w:rtl/>
        </w:rPr>
        <w:t>باید</w:t>
      </w:r>
      <w:r w:rsidRPr="00C41849">
        <w:rPr>
          <w:rFonts w:hint="cs"/>
          <w:rtl/>
        </w:rPr>
        <w:t xml:space="preserve"> همان قاعده کلی را </w:t>
      </w:r>
      <w:r w:rsidR="00F177B8">
        <w:rPr>
          <w:rFonts w:hint="cs"/>
          <w:rtl/>
        </w:rPr>
        <w:t xml:space="preserve">بپذیریم؟ </w:t>
      </w:r>
      <w:r w:rsidRPr="00C41849">
        <w:rPr>
          <w:rFonts w:hint="cs"/>
          <w:rtl/>
        </w:rPr>
        <w:t>در این</w:t>
      </w:r>
      <w:r w:rsidR="00F177B8">
        <w:rPr>
          <w:rFonts w:hint="cs"/>
          <w:rtl/>
        </w:rPr>
        <w:t>جا</w:t>
      </w:r>
      <w:r w:rsidRPr="00C41849">
        <w:rPr>
          <w:rFonts w:hint="cs"/>
          <w:rtl/>
        </w:rPr>
        <w:t xml:space="preserve"> استثنائات </w:t>
      </w:r>
      <w:r w:rsidR="00F177B8">
        <w:rPr>
          <w:rFonts w:hint="cs"/>
          <w:rtl/>
        </w:rPr>
        <w:t>را به ترتیب بحث می‌کنیم.</w:t>
      </w:r>
    </w:p>
    <w:p w:rsidR="00505982" w:rsidRPr="00717681" w:rsidRDefault="00505982" w:rsidP="00717681">
      <w:pPr>
        <w:pStyle w:val="Heading1"/>
        <w:rPr>
          <w:rtl/>
        </w:rPr>
      </w:pPr>
      <w:bookmarkStart w:id="8" w:name="_Toc423125864"/>
      <w:r w:rsidRPr="00717681">
        <w:rPr>
          <w:rFonts w:hint="cs"/>
          <w:rtl/>
        </w:rPr>
        <w:t>استثناهای شرط اول مأمور و منهی</w:t>
      </w:r>
      <w:bookmarkEnd w:id="8"/>
    </w:p>
    <w:p w:rsidR="00505982" w:rsidRPr="00717681" w:rsidRDefault="000830BD" w:rsidP="00717681">
      <w:pPr>
        <w:pStyle w:val="Heading2"/>
        <w:rPr>
          <w:rtl/>
        </w:rPr>
      </w:pPr>
      <w:bookmarkStart w:id="9" w:name="_Toc423125865"/>
      <w:r w:rsidRPr="00717681">
        <w:rPr>
          <w:rFonts w:hint="cs"/>
          <w:rtl/>
        </w:rPr>
        <w:t xml:space="preserve">استثناء </w:t>
      </w:r>
      <w:r w:rsidR="00717681">
        <w:rPr>
          <w:rFonts w:hint="cs"/>
          <w:rtl/>
        </w:rPr>
        <w:t>اول شرط اول مأمور منهی</w:t>
      </w:r>
      <w:bookmarkEnd w:id="9"/>
    </w:p>
    <w:p w:rsidR="00F177B8" w:rsidRDefault="00F177B8" w:rsidP="00F177B8">
      <w:pPr>
        <w:pStyle w:val="NoSpacing"/>
        <w:rPr>
          <w:rtl/>
        </w:rPr>
      </w:pPr>
      <w:r>
        <w:rPr>
          <w:rFonts w:hint="cs"/>
          <w:rtl/>
        </w:rPr>
        <w:t>آنچه</w:t>
      </w:r>
      <w:r w:rsidR="000830BD" w:rsidRPr="00C41849">
        <w:rPr>
          <w:rFonts w:hint="cs"/>
          <w:rtl/>
        </w:rPr>
        <w:t xml:space="preserve"> </w:t>
      </w:r>
      <w:r>
        <w:rPr>
          <w:rFonts w:hint="cs"/>
          <w:rtl/>
        </w:rPr>
        <w:t>در کلام</w:t>
      </w:r>
      <w:r w:rsidR="000830BD" w:rsidRPr="00C41849">
        <w:rPr>
          <w:rFonts w:hint="cs"/>
          <w:rtl/>
        </w:rPr>
        <w:t xml:space="preserve"> دو مفسر قرآنی آمده است که تعبیرشان این است</w:t>
      </w:r>
      <w:r>
        <w:rPr>
          <w:rFonts w:hint="cs"/>
          <w:rtl/>
        </w:rPr>
        <w:t>:</w:t>
      </w:r>
      <w:r w:rsidR="000830BD"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امربه‌معروف</w:t>
      </w:r>
      <w:r w:rsidR="000830BD" w:rsidRPr="00C41849">
        <w:rPr>
          <w:rFonts w:hint="cs"/>
          <w:rtl/>
        </w:rPr>
        <w:t xml:space="preserve"> و نهی از منکر صبی و مجنون لازم نیست، مگر آنجایی </w:t>
      </w:r>
      <w:r>
        <w:rPr>
          <w:rFonts w:hint="cs"/>
          <w:rtl/>
        </w:rPr>
        <w:t>«</w:t>
      </w:r>
      <w:r w:rsidR="000830BD" w:rsidRPr="00C41849">
        <w:rPr>
          <w:rFonts w:hint="cs"/>
          <w:rtl/>
        </w:rPr>
        <w:t>ارتک</w:t>
      </w:r>
      <w:r>
        <w:rPr>
          <w:rFonts w:hint="cs"/>
          <w:rtl/>
        </w:rPr>
        <w:t>ب عملا یضر بغیره، فی ما اضر بغیره»</w:t>
      </w:r>
      <w:r w:rsidR="000830BD" w:rsidRPr="00C41849">
        <w:rPr>
          <w:rFonts w:hint="cs"/>
          <w:rtl/>
        </w:rPr>
        <w:t xml:space="preserve"> یعنی کاری است که دیگری از این آسیب می‌بیند. </w:t>
      </w:r>
      <w:r w:rsidR="00E17077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0830BD" w:rsidRPr="00C41849">
        <w:rPr>
          <w:rFonts w:hint="cs"/>
          <w:rtl/>
        </w:rPr>
        <w:t xml:space="preserve">عبای </w:t>
      </w:r>
      <w:r>
        <w:rPr>
          <w:rFonts w:hint="cs"/>
          <w:rtl/>
        </w:rPr>
        <w:t>کسی</w:t>
      </w:r>
      <w:r w:rsidR="000830BD" w:rsidRPr="00C41849">
        <w:rPr>
          <w:rFonts w:hint="cs"/>
          <w:rtl/>
        </w:rPr>
        <w:t xml:space="preserve"> را </w:t>
      </w:r>
      <w:r>
        <w:rPr>
          <w:rFonts w:hint="cs"/>
          <w:rtl/>
        </w:rPr>
        <w:t>پاره می‌کند یا شخصی</w:t>
      </w:r>
      <w:r w:rsidR="000830BD" w:rsidRPr="00C41849">
        <w:rPr>
          <w:rFonts w:hint="cs"/>
          <w:rtl/>
        </w:rPr>
        <w:t xml:space="preserve"> در خواب است </w:t>
      </w:r>
      <w:r>
        <w:rPr>
          <w:rFonts w:hint="cs"/>
          <w:rtl/>
        </w:rPr>
        <w:t xml:space="preserve">و </w:t>
      </w:r>
      <w:r w:rsidRPr="00C41849">
        <w:rPr>
          <w:rFonts w:hint="cs"/>
          <w:rtl/>
        </w:rPr>
        <w:t>بچه</w:t>
      </w:r>
      <w:r>
        <w:rPr>
          <w:rFonts w:hint="cs"/>
          <w:rtl/>
        </w:rPr>
        <w:t xml:space="preserve"> </w:t>
      </w:r>
      <w:r w:rsidR="00E17077">
        <w:rPr>
          <w:rFonts w:hint="cs"/>
          <w:rtl/>
        </w:rPr>
        <w:t>می‌خواهد</w:t>
      </w:r>
      <w:r w:rsidRPr="00C41849">
        <w:rPr>
          <w:rFonts w:hint="cs"/>
          <w:rtl/>
        </w:rPr>
        <w:t xml:space="preserve"> </w:t>
      </w:r>
      <w:r>
        <w:rPr>
          <w:rFonts w:hint="cs"/>
          <w:rtl/>
        </w:rPr>
        <w:t xml:space="preserve">چشمش را کور </w:t>
      </w:r>
      <w:r w:rsidR="000830BD" w:rsidRPr="00C41849">
        <w:rPr>
          <w:rFonts w:hint="cs"/>
          <w:rtl/>
        </w:rPr>
        <w:t xml:space="preserve">کند. چه ممیز </w:t>
      </w:r>
      <w:r>
        <w:rPr>
          <w:rFonts w:hint="cs"/>
          <w:rtl/>
        </w:rPr>
        <w:t>و چه غیر ممیز اینجا باید نهی کرد.</w:t>
      </w:r>
    </w:p>
    <w:p w:rsidR="00505982" w:rsidRPr="00717681" w:rsidRDefault="00505982" w:rsidP="00717681">
      <w:pPr>
        <w:pStyle w:val="Heading3"/>
        <w:rPr>
          <w:rtl/>
        </w:rPr>
      </w:pPr>
      <w:bookmarkStart w:id="10" w:name="_Toc423125866"/>
      <w:r w:rsidRPr="00717681">
        <w:rPr>
          <w:rFonts w:hint="cs"/>
          <w:rtl/>
        </w:rPr>
        <w:t xml:space="preserve">اجرای قاعده ممانعت </w:t>
      </w:r>
      <w:r w:rsidR="00027F06" w:rsidRPr="00717681">
        <w:rPr>
          <w:rFonts w:hint="cs"/>
          <w:rtl/>
        </w:rPr>
        <w:t xml:space="preserve">از ضرر به غیر </w:t>
      </w:r>
      <w:r w:rsidRPr="00717681">
        <w:rPr>
          <w:rFonts w:hint="cs"/>
          <w:rtl/>
        </w:rPr>
        <w:t>در اینجا</w:t>
      </w:r>
      <w:bookmarkEnd w:id="10"/>
    </w:p>
    <w:p w:rsidR="00E069B8" w:rsidRDefault="000830BD" w:rsidP="00E069B8">
      <w:pPr>
        <w:pStyle w:val="NoSpacing"/>
        <w:rPr>
          <w:rtl/>
        </w:rPr>
      </w:pPr>
      <w:r w:rsidRPr="00C41849">
        <w:rPr>
          <w:rFonts w:hint="cs"/>
          <w:rtl/>
        </w:rPr>
        <w:t xml:space="preserve">سؤال این است که </w:t>
      </w:r>
      <w:r w:rsidR="00F177B8">
        <w:rPr>
          <w:rFonts w:hint="cs"/>
          <w:rtl/>
        </w:rPr>
        <w:t xml:space="preserve">آیا </w:t>
      </w:r>
      <w:r w:rsidR="00E17077">
        <w:rPr>
          <w:rFonts w:hint="cs"/>
          <w:rtl/>
        </w:rPr>
        <w:t>اینجا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به معنای قاعده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 نهی از منکر </w:t>
      </w:r>
      <w:r w:rsidR="00F177B8">
        <w:rPr>
          <w:rFonts w:hint="cs"/>
          <w:rtl/>
        </w:rPr>
        <w:t>اجرا می‌شود؟</w:t>
      </w:r>
      <w:r w:rsidRPr="00C41849">
        <w:rPr>
          <w:rFonts w:hint="cs"/>
          <w:rtl/>
        </w:rPr>
        <w:t xml:space="preserve"> </w:t>
      </w:r>
      <w:r w:rsidR="00F177B8">
        <w:rPr>
          <w:rFonts w:hint="cs"/>
          <w:rtl/>
        </w:rPr>
        <w:t xml:space="preserve">در </w:t>
      </w:r>
      <w:r w:rsidRPr="00C41849">
        <w:rPr>
          <w:rFonts w:hint="cs"/>
          <w:rtl/>
        </w:rPr>
        <w:t xml:space="preserve">موسوعه </w:t>
      </w:r>
      <w:r w:rsidR="00E17077">
        <w:rPr>
          <w:rFonts w:hint="cs"/>
          <w:rtl/>
        </w:rPr>
        <w:t>گفته‌شده</w:t>
      </w:r>
      <w:r w:rsidRPr="00C41849">
        <w:rPr>
          <w:rFonts w:hint="cs"/>
          <w:rtl/>
        </w:rPr>
        <w:t xml:space="preserve"> </w:t>
      </w:r>
      <w:r w:rsidR="00F177B8">
        <w:rPr>
          <w:rFonts w:hint="cs"/>
          <w:rtl/>
        </w:rPr>
        <w:t>که</w:t>
      </w:r>
      <w:r w:rsidRPr="00C41849">
        <w:rPr>
          <w:rFonts w:hint="cs"/>
          <w:rtl/>
        </w:rPr>
        <w:t xml:space="preserve"> این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نیست. این </w:t>
      </w:r>
      <w:r w:rsidR="00F177B8" w:rsidRPr="00C41849">
        <w:rPr>
          <w:rFonts w:hint="cs"/>
          <w:rtl/>
        </w:rPr>
        <w:t xml:space="preserve">قاعده </w:t>
      </w:r>
      <w:r w:rsidRPr="00C41849">
        <w:rPr>
          <w:rFonts w:hint="cs"/>
          <w:rtl/>
        </w:rPr>
        <w:t>دیگری</w:t>
      </w:r>
      <w:r w:rsidR="00F177B8">
        <w:rPr>
          <w:rFonts w:hint="cs"/>
          <w:rtl/>
        </w:rPr>
        <w:t xml:space="preserve"> است</w:t>
      </w:r>
      <w:r w:rsidRPr="00C41849">
        <w:rPr>
          <w:rFonts w:hint="cs"/>
          <w:rtl/>
        </w:rPr>
        <w:t xml:space="preserve"> که منطبق بر این مسئله شده است و آن قاعده این است که </w:t>
      </w:r>
      <w:r w:rsidR="00F177B8">
        <w:rPr>
          <w:rFonts w:hint="cs"/>
          <w:rtl/>
        </w:rPr>
        <w:t xml:space="preserve">باید </w:t>
      </w:r>
      <w:r w:rsidRPr="00C41849">
        <w:rPr>
          <w:rFonts w:hint="cs"/>
          <w:rtl/>
        </w:rPr>
        <w:t xml:space="preserve">جلوی ضرر به دیگران را </w:t>
      </w:r>
      <w:r w:rsidR="00F177B8">
        <w:rPr>
          <w:rFonts w:hint="cs"/>
          <w:rtl/>
        </w:rPr>
        <w:t>گرفت.</w:t>
      </w:r>
      <w:r w:rsidRPr="00C41849">
        <w:rPr>
          <w:rFonts w:hint="cs"/>
          <w:rtl/>
        </w:rPr>
        <w:t xml:space="preserve"> </w:t>
      </w:r>
      <w:r w:rsidR="00F177B8">
        <w:rPr>
          <w:rFonts w:hint="cs"/>
          <w:rtl/>
        </w:rPr>
        <w:t>«</w:t>
      </w:r>
      <w:r w:rsidRPr="00C41849">
        <w:rPr>
          <w:rFonts w:hint="cs"/>
          <w:rtl/>
        </w:rPr>
        <w:t>تجب الحیلوله دون وقوع ا</w:t>
      </w:r>
      <w:r w:rsidR="00F177B8">
        <w:rPr>
          <w:rFonts w:hint="cs"/>
          <w:rtl/>
        </w:rPr>
        <w:t>لضرر علی الغیر».</w:t>
      </w:r>
      <w:r w:rsidRPr="00C41849">
        <w:rPr>
          <w:rFonts w:hint="cs"/>
          <w:rtl/>
        </w:rPr>
        <w:t xml:space="preserve"> </w:t>
      </w:r>
      <w:r w:rsidR="00F177B8">
        <w:rPr>
          <w:rFonts w:hint="cs"/>
          <w:rtl/>
        </w:rPr>
        <w:t>وقتی</w:t>
      </w:r>
      <w:r w:rsidRPr="00C41849">
        <w:rPr>
          <w:rFonts w:hint="cs"/>
          <w:rtl/>
        </w:rPr>
        <w:t xml:space="preserve"> ضرری به دیگری متوجه می‌شود می‌گوید</w:t>
      </w:r>
      <w:r w:rsidR="00F177B8">
        <w:rPr>
          <w:rFonts w:hint="cs"/>
          <w:rtl/>
        </w:rPr>
        <w:t>: شما خیرخواه دیگران باش و</w:t>
      </w:r>
      <w:r w:rsidRPr="00C41849">
        <w:rPr>
          <w:rFonts w:hint="cs"/>
          <w:rtl/>
        </w:rPr>
        <w:t xml:space="preserve"> جلوی ضرر دیگ</w:t>
      </w:r>
      <w:r w:rsidR="00F177B8">
        <w:rPr>
          <w:rFonts w:hint="cs"/>
          <w:rtl/>
        </w:rPr>
        <w:t>ران را بگیر. این از این باب است و</w:t>
      </w:r>
      <w:r w:rsidRPr="00C41849">
        <w:rPr>
          <w:rFonts w:hint="cs"/>
          <w:rtl/>
        </w:rPr>
        <w:t xml:space="preserve"> خطابات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 نهی از منکر </w:t>
      </w:r>
      <w:r w:rsidR="00F177B8">
        <w:rPr>
          <w:rFonts w:hint="cs"/>
          <w:rtl/>
        </w:rPr>
        <w:t>و اطلاقشان،</w:t>
      </w:r>
      <w:r w:rsidRPr="00C41849">
        <w:rPr>
          <w:rFonts w:hint="cs"/>
          <w:rtl/>
        </w:rPr>
        <w:t xml:space="preserve"> این را نمی‌گیرد</w:t>
      </w:r>
      <w:r w:rsidR="00F177B8">
        <w:rPr>
          <w:rFonts w:hint="cs"/>
          <w:rtl/>
        </w:rPr>
        <w:t>؛</w:t>
      </w:r>
      <w:r w:rsidRPr="00C41849">
        <w:rPr>
          <w:rFonts w:hint="cs"/>
          <w:rtl/>
        </w:rPr>
        <w:t xml:space="preserve"> برای اینکه او مکلف ن</w:t>
      </w:r>
      <w:r w:rsidR="00982CC6">
        <w:rPr>
          <w:rFonts w:hint="cs"/>
          <w:rtl/>
        </w:rPr>
        <w:t xml:space="preserve">یست بلکه </w:t>
      </w:r>
      <w:r w:rsidRPr="00C41849">
        <w:rPr>
          <w:rFonts w:hint="cs"/>
          <w:rtl/>
        </w:rPr>
        <w:t xml:space="preserve">خطاب دیگری داریم </w:t>
      </w:r>
      <w:r w:rsidR="00717681">
        <w:rPr>
          <w:rFonts w:hint="cs"/>
          <w:rtl/>
        </w:rPr>
        <w:t>به‌عنوان</w:t>
      </w:r>
      <w:r w:rsidRPr="00C41849">
        <w:rPr>
          <w:rFonts w:hint="cs"/>
          <w:rtl/>
        </w:rPr>
        <w:t xml:space="preserve"> یک تکلیف اجتماعی که </w:t>
      </w:r>
      <w:r w:rsidR="00E17077">
        <w:rPr>
          <w:rFonts w:hint="cs"/>
          <w:rtl/>
        </w:rPr>
        <w:lastRenderedPageBreak/>
        <w:t>می‌گوید</w:t>
      </w:r>
      <w:r w:rsidR="00982CC6">
        <w:rPr>
          <w:rFonts w:hint="cs"/>
          <w:rtl/>
        </w:rPr>
        <w:t xml:space="preserve">: </w:t>
      </w:r>
      <w:r w:rsidR="00E17077">
        <w:rPr>
          <w:rFonts w:hint="cs"/>
          <w:rtl/>
        </w:rPr>
        <w:t>اولاً</w:t>
      </w:r>
      <w:r w:rsidR="00982CC6">
        <w:rPr>
          <w:rFonts w:hint="cs"/>
          <w:rtl/>
        </w:rPr>
        <w:t xml:space="preserve"> نباید به دیگران ضرر برسانید و </w:t>
      </w:r>
      <w:r w:rsidR="00E17077">
        <w:rPr>
          <w:rFonts w:hint="cs"/>
          <w:rtl/>
        </w:rPr>
        <w:t>ثانیاً</w:t>
      </w:r>
      <w:r w:rsidR="00982CC6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جلوی ورود ضرر به برادران و </w:t>
      </w:r>
      <w:r w:rsidR="00E17077">
        <w:rPr>
          <w:rFonts w:hint="cs"/>
          <w:rtl/>
        </w:rPr>
        <w:t>مؤمنان</w:t>
      </w:r>
      <w:r w:rsidRPr="00C41849">
        <w:rPr>
          <w:rFonts w:hint="cs"/>
          <w:rtl/>
        </w:rPr>
        <w:t xml:space="preserve"> و اهل ایمان را بگیر</w:t>
      </w:r>
      <w:r w:rsidR="00982CC6">
        <w:rPr>
          <w:rFonts w:hint="cs"/>
          <w:rtl/>
        </w:rPr>
        <w:t>ید.</w:t>
      </w:r>
      <w:r w:rsidRPr="00C41849">
        <w:rPr>
          <w:rFonts w:hint="cs"/>
          <w:rtl/>
        </w:rPr>
        <w:t xml:space="preserve"> این از این باب است، نه از </w:t>
      </w:r>
      <w:r w:rsidR="00982CC6">
        <w:rPr>
          <w:rFonts w:hint="cs"/>
          <w:rtl/>
        </w:rPr>
        <w:t xml:space="preserve">باب </w:t>
      </w:r>
      <w:r w:rsidR="00717681">
        <w:rPr>
          <w:rFonts w:hint="cs"/>
          <w:rtl/>
        </w:rPr>
        <w:t>امربه‌معروف</w:t>
      </w:r>
      <w:r w:rsidR="00982CC6">
        <w:rPr>
          <w:rFonts w:hint="cs"/>
          <w:rtl/>
        </w:rPr>
        <w:t xml:space="preserve"> و نهی از منکر.</w:t>
      </w:r>
    </w:p>
    <w:p w:rsidR="00E069B8" w:rsidRDefault="00982CC6" w:rsidP="00E069B8">
      <w:pPr>
        <w:pStyle w:val="NoSpacing"/>
        <w:rPr>
          <w:rtl/>
        </w:rPr>
      </w:pPr>
      <w:r>
        <w:rPr>
          <w:rFonts w:hint="cs"/>
          <w:rtl/>
        </w:rPr>
        <w:t xml:space="preserve">کبرای کلی </w:t>
      </w:r>
      <w:r w:rsidR="000830BD" w:rsidRPr="00C41849">
        <w:rPr>
          <w:rFonts w:hint="cs"/>
          <w:rtl/>
        </w:rPr>
        <w:t xml:space="preserve">داریم که </w:t>
      </w:r>
      <w:r w:rsidRPr="00C41849">
        <w:rPr>
          <w:rFonts w:hint="cs"/>
          <w:rtl/>
        </w:rPr>
        <w:t>در اضرارهای متعارف</w:t>
      </w:r>
      <w:r>
        <w:rPr>
          <w:rFonts w:hint="cs"/>
          <w:rtl/>
        </w:rPr>
        <w:t>،</w:t>
      </w:r>
      <w:r w:rsidRPr="00C41849">
        <w:rPr>
          <w:rFonts w:hint="cs"/>
          <w:rtl/>
        </w:rPr>
        <w:t xml:space="preserve"> </w:t>
      </w:r>
      <w:r w:rsidR="000830BD" w:rsidRPr="00C41849">
        <w:rPr>
          <w:rFonts w:hint="cs"/>
          <w:rtl/>
        </w:rPr>
        <w:t xml:space="preserve">اضرار به غیر </w:t>
      </w:r>
      <w:r>
        <w:rPr>
          <w:rFonts w:hint="cs"/>
          <w:rtl/>
        </w:rPr>
        <w:t>نکن؛</w:t>
      </w:r>
      <w:r w:rsidR="000830BD" w:rsidRPr="00C41849">
        <w:rPr>
          <w:rFonts w:hint="cs"/>
          <w:rtl/>
        </w:rPr>
        <w:t xml:space="preserve"> اما اینکه</w:t>
      </w:r>
      <w:r>
        <w:rPr>
          <w:rFonts w:hint="cs"/>
          <w:rtl/>
        </w:rPr>
        <w:t xml:space="preserve"> </w:t>
      </w:r>
      <w:r w:rsidR="000830BD" w:rsidRPr="00C41849">
        <w:rPr>
          <w:rFonts w:hint="cs"/>
          <w:rtl/>
        </w:rPr>
        <w:t>جلوی ضرر به دیگری</w:t>
      </w:r>
      <w:r>
        <w:rPr>
          <w:rFonts w:hint="cs"/>
          <w:rtl/>
        </w:rPr>
        <w:t xml:space="preserve"> را</w:t>
      </w:r>
      <w:r w:rsidR="000830BD" w:rsidRPr="00C41849">
        <w:rPr>
          <w:rFonts w:hint="cs"/>
          <w:rtl/>
        </w:rPr>
        <w:t xml:space="preserve"> بگیر، این را ما در</w:t>
      </w:r>
      <w:r>
        <w:rPr>
          <w:rFonts w:hint="cs"/>
          <w:rtl/>
        </w:rPr>
        <w:t xml:space="preserve"> قاعده دفع ضرر محتمل بحث کردیم و </w:t>
      </w:r>
      <w:r w:rsidR="000830BD" w:rsidRPr="00C41849">
        <w:rPr>
          <w:rFonts w:hint="cs"/>
          <w:rtl/>
        </w:rPr>
        <w:t xml:space="preserve">گفتیم </w:t>
      </w:r>
      <w:r>
        <w:rPr>
          <w:rFonts w:hint="cs"/>
          <w:rtl/>
        </w:rPr>
        <w:t xml:space="preserve">که </w:t>
      </w:r>
      <w:r w:rsidR="00E17077">
        <w:rPr>
          <w:rFonts w:hint="cs"/>
          <w:rtl/>
        </w:rPr>
        <w:t>همه‌جا</w:t>
      </w:r>
      <w:r w:rsidR="000830BD"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این‌طور</w:t>
      </w:r>
      <w:r>
        <w:rPr>
          <w:rFonts w:hint="cs"/>
          <w:rtl/>
        </w:rPr>
        <w:t xml:space="preserve"> نیست و</w:t>
      </w:r>
      <w:r w:rsidR="000830BD" w:rsidRPr="00C41849">
        <w:rPr>
          <w:rFonts w:hint="cs"/>
          <w:rtl/>
        </w:rPr>
        <w:t xml:space="preserve"> در ضررهای </w:t>
      </w:r>
      <w:r w:rsidR="00E17077">
        <w:rPr>
          <w:rFonts w:hint="cs"/>
          <w:rtl/>
        </w:rPr>
        <w:t>معتنابه</w:t>
      </w:r>
      <w:r>
        <w:rPr>
          <w:rFonts w:hint="cs"/>
          <w:rtl/>
        </w:rPr>
        <w:t xml:space="preserve"> بعید نیست ادله این را بگیرد</w:t>
      </w:r>
      <w:r w:rsidR="000830BD" w:rsidRPr="00C4184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جلوی ورود ضرر به دیگری را بگیر.</w:t>
      </w:r>
      <w:r w:rsidR="000830BD" w:rsidRPr="00C41849">
        <w:rPr>
          <w:rFonts w:hint="cs"/>
          <w:rtl/>
        </w:rPr>
        <w:t xml:space="preserve"> پس استثنای</w:t>
      </w:r>
      <w:r w:rsidR="00E069B8">
        <w:rPr>
          <w:rFonts w:hint="cs"/>
          <w:rtl/>
        </w:rPr>
        <w:t xml:space="preserve"> اول روشن شد و اشکال شد به اینکه این،</w:t>
      </w:r>
      <w:r w:rsidR="000830BD" w:rsidRPr="00C41849">
        <w:rPr>
          <w:rFonts w:hint="cs"/>
          <w:rtl/>
        </w:rPr>
        <w:t xml:space="preserve"> قاعده </w:t>
      </w:r>
      <w:r>
        <w:rPr>
          <w:rFonts w:hint="cs"/>
          <w:rtl/>
        </w:rPr>
        <w:t xml:space="preserve">«الحیلوله دون وقوع ضرر علی الغیر» </w:t>
      </w:r>
      <w:r w:rsidR="00E069B8">
        <w:rPr>
          <w:rFonts w:hint="cs"/>
          <w:rtl/>
        </w:rPr>
        <w:t>است؛ یعنی م</w:t>
      </w:r>
      <w:r>
        <w:rPr>
          <w:rFonts w:hint="cs"/>
          <w:rtl/>
        </w:rPr>
        <w:t>مانع</w:t>
      </w:r>
      <w:r w:rsidR="00E069B8">
        <w:rPr>
          <w:rFonts w:hint="cs"/>
          <w:rtl/>
        </w:rPr>
        <w:t>ت</w:t>
      </w:r>
      <w:r w:rsidR="000830BD" w:rsidRPr="00C41849">
        <w:rPr>
          <w:rFonts w:hint="cs"/>
          <w:rtl/>
        </w:rPr>
        <w:t xml:space="preserve"> از ورود ضرر به</w:t>
      </w:r>
      <w:r w:rsidR="00E069B8">
        <w:rPr>
          <w:rFonts w:hint="cs"/>
          <w:rtl/>
        </w:rPr>
        <w:t xml:space="preserve"> غیر است که این قاعده فقهی است.</w:t>
      </w:r>
    </w:p>
    <w:p w:rsidR="00027F06" w:rsidRPr="00717681" w:rsidRDefault="00027F06" w:rsidP="00717681">
      <w:pPr>
        <w:pStyle w:val="Heading3"/>
        <w:rPr>
          <w:rtl/>
        </w:rPr>
      </w:pPr>
      <w:bookmarkStart w:id="11" w:name="_Toc423125867"/>
      <w:r w:rsidRPr="00717681">
        <w:rPr>
          <w:rFonts w:hint="cs"/>
          <w:rtl/>
        </w:rPr>
        <w:t>ملاحظه اول: عدم کلیت قاعده ممانعت از ضرر به غیر</w:t>
      </w:r>
      <w:bookmarkEnd w:id="11"/>
    </w:p>
    <w:p w:rsidR="00E069B8" w:rsidRDefault="000830BD" w:rsidP="00027F06">
      <w:pPr>
        <w:pStyle w:val="NoSpacing"/>
        <w:rPr>
          <w:rtl/>
        </w:rPr>
      </w:pPr>
      <w:r w:rsidRPr="00C41849">
        <w:rPr>
          <w:rFonts w:hint="cs"/>
          <w:rtl/>
        </w:rPr>
        <w:t>قاعده</w:t>
      </w:r>
      <w:r w:rsidR="00027F06">
        <w:rPr>
          <w:rFonts w:hint="cs"/>
          <w:rtl/>
        </w:rPr>
        <w:t xml:space="preserve"> جلوگیری از ورود ضرر به دیگران، </w:t>
      </w:r>
      <w:r w:rsidR="00E069B8">
        <w:rPr>
          <w:rFonts w:hint="cs"/>
          <w:rtl/>
        </w:rPr>
        <w:t>کلی نیست و</w:t>
      </w:r>
      <w:r w:rsidRPr="00C41849">
        <w:rPr>
          <w:rFonts w:hint="cs"/>
          <w:rtl/>
        </w:rPr>
        <w:t xml:space="preserve"> در همان چ</w:t>
      </w:r>
      <w:r w:rsidR="00E069B8">
        <w:rPr>
          <w:rFonts w:hint="cs"/>
          <w:rtl/>
        </w:rPr>
        <w:t>ه</w:t>
      </w:r>
      <w:r w:rsidRPr="00C41849">
        <w:rPr>
          <w:rFonts w:hint="cs"/>
          <w:rtl/>
        </w:rPr>
        <w:t>ارچوبی که قاعده فقهی</w:t>
      </w:r>
      <w:r w:rsidR="00E069B8">
        <w:rPr>
          <w:rFonts w:hint="cs"/>
          <w:rtl/>
        </w:rPr>
        <w:t xml:space="preserve"> است، این کار لازم می‌شود.</w:t>
      </w:r>
      <w:r w:rsidRPr="00C41849">
        <w:rPr>
          <w:rFonts w:hint="cs"/>
          <w:rtl/>
        </w:rPr>
        <w:t xml:space="preserve"> لذا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هم </w:t>
      </w:r>
      <w:r w:rsidR="00717681">
        <w:rPr>
          <w:rFonts w:hint="cs"/>
          <w:rtl/>
        </w:rPr>
        <w:t>به‌عنوان</w:t>
      </w:r>
      <w:r w:rsidR="00E069B8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امرونهی</w:t>
      </w:r>
      <w:r w:rsidR="00E069B8">
        <w:rPr>
          <w:rFonts w:hint="cs"/>
          <w:rtl/>
        </w:rPr>
        <w:t xml:space="preserve"> موضوعیت ندارد بلکه</w:t>
      </w:r>
      <w:r w:rsidRPr="00C41849">
        <w:rPr>
          <w:rFonts w:hint="cs"/>
          <w:rtl/>
        </w:rPr>
        <w:t xml:space="preserve"> هر کاری که </w:t>
      </w:r>
      <w:r w:rsidR="00E069B8">
        <w:rPr>
          <w:rFonts w:hint="cs"/>
          <w:rtl/>
        </w:rPr>
        <w:t xml:space="preserve">لازم باشد باید انجام داد تا </w:t>
      </w:r>
      <w:r w:rsidRPr="00C41849">
        <w:rPr>
          <w:rFonts w:hint="cs"/>
          <w:rtl/>
        </w:rPr>
        <w:t xml:space="preserve">جلوی او </w:t>
      </w:r>
      <w:r w:rsidR="00E069B8">
        <w:rPr>
          <w:rFonts w:hint="cs"/>
          <w:rtl/>
        </w:rPr>
        <w:t>گرفته شود</w:t>
      </w:r>
      <w:r w:rsidRPr="00C41849">
        <w:rPr>
          <w:rFonts w:hint="cs"/>
          <w:rtl/>
        </w:rPr>
        <w:t xml:space="preserve">. </w:t>
      </w:r>
      <w:r w:rsidR="00E17077">
        <w:rPr>
          <w:rFonts w:hint="cs"/>
          <w:rtl/>
        </w:rPr>
        <w:t>مثلاً</w:t>
      </w:r>
      <w:r w:rsidR="00E069B8">
        <w:rPr>
          <w:rFonts w:hint="cs"/>
          <w:rtl/>
        </w:rPr>
        <w:t xml:space="preserve"> با </w:t>
      </w:r>
      <w:r w:rsidR="00717681">
        <w:rPr>
          <w:rFonts w:hint="cs"/>
          <w:rtl/>
        </w:rPr>
        <w:t>امرونهی</w:t>
      </w:r>
      <w:r w:rsidR="00E069B8">
        <w:rPr>
          <w:rFonts w:hint="cs"/>
          <w:rtl/>
        </w:rPr>
        <w:t xml:space="preserve"> کردن یا</w:t>
      </w:r>
      <w:r w:rsidRPr="00C41849">
        <w:rPr>
          <w:rFonts w:hint="cs"/>
          <w:rtl/>
        </w:rPr>
        <w:t xml:space="preserve"> دستش را </w:t>
      </w:r>
      <w:r w:rsidR="00E069B8">
        <w:rPr>
          <w:rFonts w:hint="cs"/>
          <w:rtl/>
        </w:rPr>
        <w:t>گرفتن و دور کردن</w:t>
      </w:r>
      <w:r w:rsidRPr="00C41849">
        <w:rPr>
          <w:rFonts w:hint="cs"/>
          <w:rtl/>
        </w:rPr>
        <w:t xml:space="preserve">. منکر اینجا از او واقع نمی‌شود که بخواهیم او را </w:t>
      </w:r>
      <w:r w:rsidR="00E17077">
        <w:rPr>
          <w:rFonts w:hint="cs"/>
          <w:rtl/>
        </w:rPr>
        <w:t>بازداریم</w:t>
      </w:r>
      <w:r w:rsidR="00E069B8">
        <w:rPr>
          <w:rFonts w:hint="cs"/>
          <w:rtl/>
        </w:rPr>
        <w:t>.</w:t>
      </w:r>
    </w:p>
    <w:p w:rsidR="00027F06" w:rsidRPr="00717681" w:rsidRDefault="000830BD" w:rsidP="00717681">
      <w:pPr>
        <w:pStyle w:val="Heading3"/>
        <w:rPr>
          <w:rtl/>
        </w:rPr>
      </w:pPr>
      <w:bookmarkStart w:id="12" w:name="_Toc423125868"/>
      <w:r w:rsidRPr="00717681">
        <w:rPr>
          <w:rFonts w:hint="cs"/>
          <w:rtl/>
        </w:rPr>
        <w:t>ملاحظه دوم</w:t>
      </w:r>
      <w:r w:rsidR="00027F06" w:rsidRPr="00717681">
        <w:rPr>
          <w:rFonts w:hint="cs"/>
          <w:rtl/>
        </w:rPr>
        <w:t xml:space="preserve">: خطاب استغراقی </w:t>
      </w:r>
      <w:r w:rsidR="00717681">
        <w:rPr>
          <w:rFonts w:hint="cs"/>
          <w:rtl/>
        </w:rPr>
        <w:t>امرونهی</w:t>
      </w:r>
      <w:bookmarkEnd w:id="12"/>
    </w:p>
    <w:p w:rsidR="006C348D" w:rsidRDefault="000830BD" w:rsidP="00027F06">
      <w:pPr>
        <w:pStyle w:val="NoSpacing"/>
        <w:rPr>
          <w:rtl/>
        </w:rPr>
      </w:pPr>
      <w:r w:rsidRPr="00C41849">
        <w:rPr>
          <w:rFonts w:hint="cs"/>
          <w:rtl/>
        </w:rPr>
        <w:t xml:space="preserve">این است که این مطلب مبتنی بر همین است که خطابات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 نهی از منکر به همان شکلی </w:t>
      </w:r>
      <w:r w:rsidR="00E069B8">
        <w:rPr>
          <w:rFonts w:hint="cs"/>
          <w:rtl/>
        </w:rPr>
        <w:t xml:space="preserve">است که گفتیم؛ </w:t>
      </w:r>
      <w:r w:rsidRPr="00C41849">
        <w:rPr>
          <w:rFonts w:hint="cs"/>
          <w:rtl/>
        </w:rPr>
        <w:t>یعنی</w:t>
      </w:r>
      <w:r w:rsidR="00E069B8">
        <w:rPr>
          <w:rFonts w:hint="cs"/>
          <w:rtl/>
        </w:rPr>
        <w:t xml:space="preserve"> خطاب یا استغراقی است و</w:t>
      </w:r>
      <w:r w:rsidRPr="00C41849">
        <w:rPr>
          <w:rFonts w:hint="cs"/>
          <w:rtl/>
        </w:rPr>
        <w:t xml:space="preserve"> یا اگر هم مجموعی و کلی باشد، منصرف است </w:t>
      </w:r>
      <w:r w:rsidR="00E17077">
        <w:rPr>
          <w:rFonts w:hint="cs"/>
          <w:rtl/>
        </w:rPr>
        <w:t>ازآنجایی‌که</w:t>
      </w:r>
      <w:r w:rsidRPr="00C41849">
        <w:rPr>
          <w:rFonts w:hint="cs"/>
          <w:rtl/>
        </w:rPr>
        <w:t xml:space="preserve"> طرف</w:t>
      </w:r>
      <w:r w:rsidR="00E069B8">
        <w:rPr>
          <w:rFonts w:hint="cs"/>
          <w:rtl/>
        </w:rPr>
        <w:t xml:space="preserve"> مقابل</w:t>
      </w:r>
      <w:r w:rsidRPr="00C41849">
        <w:rPr>
          <w:rFonts w:hint="cs"/>
          <w:rtl/>
        </w:rPr>
        <w:t xml:space="preserve"> خطاب ندارد. </w:t>
      </w:r>
      <w:r w:rsidR="00E17077">
        <w:rPr>
          <w:rFonts w:hint="cs"/>
          <w:rtl/>
        </w:rPr>
        <w:t>درواقع</w:t>
      </w:r>
      <w:r w:rsidR="00E069B8">
        <w:rPr>
          <w:rFonts w:hint="cs"/>
          <w:rtl/>
        </w:rPr>
        <w:t xml:space="preserve"> استغ</w:t>
      </w:r>
      <w:r w:rsidRPr="00C41849">
        <w:rPr>
          <w:rFonts w:hint="cs"/>
          <w:rtl/>
        </w:rPr>
        <w:t xml:space="preserve">راقی است و معروف و منکر این شخص را می‌گوید. </w:t>
      </w:r>
      <w:r w:rsidR="00E069B8">
        <w:rPr>
          <w:rFonts w:hint="cs"/>
          <w:rtl/>
        </w:rPr>
        <w:t>آنچ</w:t>
      </w:r>
      <w:r w:rsidRPr="00C41849">
        <w:rPr>
          <w:rFonts w:hint="cs"/>
          <w:rtl/>
        </w:rPr>
        <w:t>ه</w:t>
      </w:r>
      <w:r w:rsidR="00E069B8">
        <w:rPr>
          <w:rFonts w:hint="cs"/>
          <w:rtl/>
        </w:rPr>
        <w:t xml:space="preserve"> منکر این شخص است جلویش را بگیر و نهی </w:t>
      </w:r>
      <w:r w:rsidR="006C348D">
        <w:rPr>
          <w:rFonts w:hint="cs"/>
          <w:rtl/>
        </w:rPr>
        <w:t>کن.</w:t>
      </w:r>
    </w:p>
    <w:p w:rsidR="006C348D" w:rsidRDefault="000830BD" w:rsidP="006C348D">
      <w:pPr>
        <w:pStyle w:val="NoSpacing"/>
        <w:rPr>
          <w:rtl/>
        </w:rPr>
      </w:pPr>
      <w:r w:rsidRPr="00C41849">
        <w:rPr>
          <w:rFonts w:hint="cs"/>
          <w:rtl/>
        </w:rPr>
        <w:t>اگر کسی بگوید</w:t>
      </w:r>
      <w:r w:rsidR="006C348D">
        <w:rPr>
          <w:rFonts w:hint="cs"/>
          <w:rtl/>
        </w:rPr>
        <w:t>:</w:t>
      </w:r>
      <w:r w:rsidRPr="00C41849">
        <w:rPr>
          <w:rFonts w:hint="cs"/>
          <w:rtl/>
        </w:rPr>
        <w:t xml:space="preserve"> خطاب مطلق </w:t>
      </w:r>
      <w:r w:rsidR="006C348D">
        <w:rPr>
          <w:rFonts w:hint="cs"/>
          <w:rtl/>
        </w:rPr>
        <w:t>و کلان است و</w:t>
      </w:r>
      <w:r w:rsidRPr="00C41849">
        <w:rPr>
          <w:rFonts w:hint="cs"/>
          <w:rtl/>
        </w:rPr>
        <w:t xml:space="preserve"> می‌گوید</w:t>
      </w:r>
      <w:r w:rsidR="006C348D">
        <w:rPr>
          <w:rFonts w:hint="cs"/>
          <w:rtl/>
        </w:rPr>
        <w:t>:</w:t>
      </w:r>
      <w:r w:rsidRPr="00C41849">
        <w:rPr>
          <w:rFonts w:hint="cs"/>
          <w:rtl/>
        </w:rPr>
        <w:t xml:space="preserve"> نهی بکن از وقوع منکر</w:t>
      </w:r>
      <w:r w:rsidR="006C348D">
        <w:rPr>
          <w:rFonts w:hint="cs"/>
          <w:rtl/>
        </w:rPr>
        <w:t xml:space="preserve"> ولی</w:t>
      </w:r>
      <w:r w:rsidRPr="00C41849">
        <w:rPr>
          <w:rFonts w:hint="cs"/>
          <w:rtl/>
        </w:rPr>
        <w:t xml:space="preserve"> در </w:t>
      </w:r>
      <w:r w:rsidR="00E17077">
        <w:rPr>
          <w:rFonts w:hint="cs"/>
          <w:rtl/>
        </w:rPr>
        <w:t>یکجایی</w:t>
      </w:r>
      <w:r w:rsidRPr="00C41849">
        <w:rPr>
          <w:rFonts w:hint="cs"/>
          <w:rtl/>
        </w:rPr>
        <w:t xml:space="preserve"> که </w:t>
      </w:r>
      <w:r w:rsidR="006C348D">
        <w:rPr>
          <w:rFonts w:hint="cs"/>
          <w:rtl/>
        </w:rPr>
        <w:t>شخص مقابل مکلف نیست، ارتکازات می‌گفت:</w:t>
      </w:r>
      <w:r w:rsidRPr="00C41849">
        <w:rPr>
          <w:rFonts w:hint="cs"/>
          <w:rtl/>
        </w:rPr>
        <w:t xml:space="preserve"> این معنا ندارد که بگویی</w:t>
      </w:r>
      <w:r w:rsidR="006C348D">
        <w:rPr>
          <w:rFonts w:hint="cs"/>
          <w:rtl/>
        </w:rPr>
        <w:t>د:</w:t>
      </w:r>
      <w:r w:rsidRPr="00C41849">
        <w:rPr>
          <w:rFonts w:hint="cs"/>
          <w:rtl/>
        </w:rPr>
        <w:t xml:space="preserve"> بر تو واجب است، </w:t>
      </w:r>
      <w:r w:rsidR="00E17077">
        <w:rPr>
          <w:rFonts w:hint="cs"/>
          <w:rtl/>
        </w:rPr>
        <w:lastRenderedPageBreak/>
        <w:t>درحالی‌که</w:t>
      </w:r>
      <w:r w:rsidRPr="00C41849">
        <w:rPr>
          <w:rFonts w:hint="cs"/>
          <w:rtl/>
        </w:rPr>
        <w:t xml:space="preserve"> او مکلف نیست. اگر این باشد، </w:t>
      </w:r>
      <w:r w:rsidR="00E17077">
        <w:rPr>
          <w:rFonts w:hint="cs"/>
          <w:rtl/>
        </w:rPr>
        <w:t>آن‌وقت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می‌گوییم</w:t>
      </w:r>
      <w:r w:rsidR="006C348D">
        <w:rPr>
          <w:rFonts w:hint="cs"/>
          <w:rtl/>
        </w:rPr>
        <w:t>:</w:t>
      </w:r>
      <w:r w:rsidRPr="00C41849">
        <w:rPr>
          <w:rFonts w:hint="cs"/>
          <w:rtl/>
        </w:rPr>
        <w:t xml:space="preserve"> این ارتکاز فقط در آنجاهایی است که ضرری به دیگری ن</w:t>
      </w:r>
      <w:r w:rsidR="006C348D">
        <w:rPr>
          <w:rFonts w:hint="cs"/>
          <w:rtl/>
        </w:rPr>
        <w:t xml:space="preserve">رسد </w:t>
      </w:r>
      <w:r w:rsidRPr="00C41849">
        <w:rPr>
          <w:rFonts w:hint="cs"/>
          <w:rtl/>
        </w:rPr>
        <w:t>و</w:t>
      </w:r>
      <w:r w:rsidR="006C348D">
        <w:rPr>
          <w:rFonts w:hint="cs"/>
          <w:rtl/>
        </w:rPr>
        <w:t xml:space="preserve"> </w:t>
      </w:r>
      <w:r w:rsidRPr="00C41849">
        <w:rPr>
          <w:rFonts w:hint="cs"/>
          <w:rtl/>
        </w:rPr>
        <w:t>اگر چیزهای مثل ضرر به غیر است</w:t>
      </w:r>
      <w:r w:rsidR="006C348D">
        <w:rPr>
          <w:rFonts w:hint="cs"/>
          <w:rtl/>
        </w:rPr>
        <w:t xml:space="preserve"> </w:t>
      </w:r>
      <w:r w:rsidRPr="00C41849">
        <w:rPr>
          <w:rFonts w:hint="cs"/>
          <w:rtl/>
        </w:rPr>
        <w:t>یا امور مهمه است، اینجا خود اطلاق خطاب این را م</w:t>
      </w:r>
      <w:r w:rsidR="006C348D">
        <w:rPr>
          <w:rFonts w:hint="cs"/>
          <w:rtl/>
        </w:rPr>
        <w:t>ی‌گیرد و ارتکاز مانع از شمول نیست.</w:t>
      </w:r>
    </w:p>
    <w:p w:rsidR="00B72593" w:rsidRDefault="000830BD" w:rsidP="00B72593">
      <w:pPr>
        <w:pStyle w:val="NoSpacing"/>
        <w:rPr>
          <w:rtl/>
        </w:rPr>
      </w:pPr>
      <w:r w:rsidRPr="00C41849">
        <w:rPr>
          <w:rFonts w:hint="cs"/>
          <w:rtl/>
        </w:rPr>
        <w:t xml:space="preserve">این فرمایشی که در موسوعه آمده است، اگر خطاب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و</w:t>
      </w:r>
      <w:r w:rsidR="006C348D">
        <w:rPr>
          <w:rFonts w:hint="cs"/>
          <w:rtl/>
        </w:rPr>
        <w:t xml:space="preserve"> نهی از</w:t>
      </w:r>
      <w:r w:rsidRPr="00C41849">
        <w:rPr>
          <w:rFonts w:hint="cs"/>
          <w:rtl/>
        </w:rPr>
        <w:t xml:space="preserve"> منکر را </w:t>
      </w:r>
      <w:r w:rsidR="006C348D">
        <w:rPr>
          <w:rFonts w:hint="cs"/>
          <w:rtl/>
        </w:rPr>
        <w:t>استغراقی بگیریم و بگوییم که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امربه‌معروف</w:t>
      </w:r>
      <w:r w:rsidRPr="00C41849">
        <w:rPr>
          <w:rFonts w:hint="cs"/>
          <w:rtl/>
        </w:rPr>
        <w:t xml:space="preserve"> این</w:t>
      </w:r>
      <w:r w:rsidR="006C348D">
        <w:rPr>
          <w:rFonts w:hint="cs"/>
          <w:rtl/>
        </w:rPr>
        <w:t xml:space="preserve"> شخص کن و</w:t>
      </w:r>
      <w:r w:rsidRPr="00C41849">
        <w:rPr>
          <w:rFonts w:hint="cs"/>
          <w:rtl/>
        </w:rPr>
        <w:t xml:space="preserve"> </w:t>
      </w:r>
      <w:r w:rsidR="006C348D">
        <w:rPr>
          <w:rFonts w:hint="cs"/>
          <w:rtl/>
        </w:rPr>
        <w:t>جلوی</w:t>
      </w:r>
      <w:r w:rsidR="006C348D" w:rsidRPr="00C41849">
        <w:rPr>
          <w:rFonts w:hint="cs"/>
          <w:rtl/>
        </w:rPr>
        <w:t xml:space="preserve"> </w:t>
      </w:r>
      <w:r w:rsidRPr="00C41849">
        <w:rPr>
          <w:rFonts w:hint="cs"/>
          <w:rtl/>
        </w:rPr>
        <w:t>منکر این</w:t>
      </w:r>
      <w:r w:rsidR="006C348D">
        <w:rPr>
          <w:rFonts w:hint="cs"/>
          <w:rtl/>
        </w:rPr>
        <w:t xml:space="preserve"> شخص</w:t>
      </w:r>
      <w:r w:rsidRPr="00C41849">
        <w:rPr>
          <w:rFonts w:hint="cs"/>
          <w:rtl/>
        </w:rPr>
        <w:t xml:space="preserve"> </w:t>
      </w:r>
      <w:r w:rsidR="006C348D">
        <w:rPr>
          <w:rFonts w:hint="cs"/>
          <w:rtl/>
        </w:rPr>
        <w:t>را بگیر.</w:t>
      </w:r>
      <w:r w:rsidRPr="00C41849">
        <w:rPr>
          <w:rFonts w:hint="cs"/>
          <w:rtl/>
        </w:rPr>
        <w:t xml:space="preserve"> این درست است</w:t>
      </w:r>
      <w:r w:rsidR="006C348D">
        <w:rPr>
          <w:rFonts w:hint="cs"/>
          <w:rtl/>
        </w:rPr>
        <w:t xml:space="preserve">. </w:t>
      </w:r>
      <w:r w:rsidRPr="00C41849">
        <w:rPr>
          <w:rFonts w:hint="cs"/>
          <w:rtl/>
        </w:rPr>
        <w:t xml:space="preserve">اینجا که </w:t>
      </w:r>
      <w:r w:rsidR="00E17077">
        <w:rPr>
          <w:rFonts w:hint="cs"/>
          <w:rtl/>
        </w:rPr>
        <w:t>می‌گوییم</w:t>
      </w:r>
      <w:r w:rsidR="006C348D">
        <w:rPr>
          <w:rFonts w:hint="cs"/>
          <w:rtl/>
        </w:rPr>
        <w:t>:</w:t>
      </w:r>
      <w:r w:rsidRPr="00C41849">
        <w:rPr>
          <w:rFonts w:hint="cs"/>
          <w:rtl/>
        </w:rPr>
        <w:t xml:space="preserve"> نگذار ضرر برساند، از باب این دلیل نمی‌شود </w:t>
      </w:r>
      <w:r w:rsidR="006C348D" w:rsidRPr="00C41849">
        <w:rPr>
          <w:rFonts w:hint="cs"/>
          <w:rtl/>
        </w:rPr>
        <w:t xml:space="preserve">جلو </w:t>
      </w:r>
      <w:r w:rsidR="006C348D">
        <w:rPr>
          <w:rFonts w:hint="cs"/>
          <w:rtl/>
        </w:rPr>
        <w:t>آمد</w:t>
      </w:r>
      <w:r w:rsidRPr="00C41849">
        <w:rPr>
          <w:rFonts w:hint="cs"/>
          <w:rtl/>
        </w:rPr>
        <w:t>، فقط از باب دلیلی</w:t>
      </w:r>
      <w:r w:rsidR="00E134E0">
        <w:rPr>
          <w:rFonts w:hint="cs"/>
          <w:rtl/>
        </w:rPr>
        <w:t xml:space="preserve"> است</w:t>
      </w:r>
      <w:r w:rsidRPr="00C41849">
        <w:rPr>
          <w:rFonts w:hint="cs"/>
          <w:rtl/>
        </w:rPr>
        <w:t xml:space="preserve"> که می‌گوید</w:t>
      </w:r>
      <w:r w:rsidR="00E134E0">
        <w:rPr>
          <w:rFonts w:hint="cs"/>
          <w:rtl/>
        </w:rPr>
        <w:t>:</w:t>
      </w:r>
      <w:r w:rsidRPr="00C41849">
        <w:rPr>
          <w:rFonts w:hint="cs"/>
          <w:rtl/>
        </w:rPr>
        <w:t xml:space="preserve"> جل</w:t>
      </w:r>
      <w:r w:rsidR="00E134E0">
        <w:rPr>
          <w:rFonts w:hint="cs"/>
          <w:rtl/>
        </w:rPr>
        <w:t>وی ضرر دیگران را</w:t>
      </w:r>
      <w:r w:rsidR="00B72593">
        <w:rPr>
          <w:rFonts w:hint="cs"/>
          <w:rtl/>
        </w:rPr>
        <w:t xml:space="preserve"> بگیر؛ اما اگر</w:t>
      </w:r>
      <w:r w:rsidR="00E134E0">
        <w:rPr>
          <w:rFonts w:hint="cs"/>
          <w:rtl/>
        </w:rPr>
        <w:t xml:space="preserve"> آن دلیل را </w:t>
      </w:r>
      <w:r w:rsidR="00E17077">
        <w:rPr>
          <w:rFonts w:hint="cs"/>
          <w:rtl/>
        </w:rPr>
        <w:t>این‌طور</w:t>
      </w:r>
      <w:r w:rsidR="00B72593">
        <w:rPr>
          <w:rFonts w:hint="cs"/>
          <w:rtl/>
        </w:rPr>
        <w:t xml:space="preserve"> معنا کن</w:t>
      </w:r>
      <w:r w:rsidRPr="00C41849">
        <w:rPr>
          <w:rFonts w:hint="cs"/>
          <w:rtl/>
        </w:rPr>
        <w:t>یم</w:t>
      </w:r>
      <w:r w:rsidR="00E134E0">
        <w:rPr>
          <w:rFonts w:hint="cs"/>
          <w:rtl/>
        </w:rPr>
        <w:t xml:space="preserve"> که خطاب می‌گوید:</w:t>
      </w:r>
      <w:r w:rsidR="00B72593">
        <w:rPr>
          <w:rFonts w:hint="cs"/>
          <w:rtl/>
        </w:rPr>
        <w:t xml:space="preserve"> جلوی معروف و منکر را بگیر، آنچه معروف است، </w:t>
      </w:r>
      <w:r w:rsidR="00717681">
        <w:rPr>
          <w:rFonts w:hint="cs"/>
          <w:rtl/>
        </w:rPr>
        <w:t>امرونهی</w:t>
      </w:r>
      <w:r w:rsidR="00B72593">
        <w:rPr>
          <w:rFonts w:hint="cs"/>
          <w:rtl/>
        </w:rPr>
        <w:t xml:space="preserve"> کن و </w:t>
      </w:r>
      <w:r w:rsidRPr="00C41849">
        <w:rPr>
          <w:rFonts w:hint="cs"/>
          <w:rtl/>
        </w:rPr>
        <w:t xml:space="preserve">جلویش را بگیر، بله </w:t>
      </w:r>
      <w:r w:rsidR="00E17077">
        <w:rPr>
          <w:rFonts w:hint="cs"/>
          <w:rtl/>
        </w:rPr>
        <w:t>یکجاهایی</w:t>
      </w:r>
      <w:r w:rsidR="00B72593">
        <w:rPr>
          <w:rFonts w:hint="cs"/>
          <w:rtl/>
        </w:rPr>
        <w:t xml:space="preserve"> معقول نیست و</w:t>
      </w:r>
      <w:r w:rsidRPr="00C41849">
        <w:rPr>
          <w:rFonts w:hint="cs"/>
          <w:rtl/>
        </w:rPr>
        <w:t xml:space="preserve"> ارتکازات می‌گوید</w:t>
      </w:r>
      <w:r w:rsidR="00B72593">
        <w:rPr>
          <w:rFonts w:hint="cs"/>
          <w:rtl/>
        </w:rPr>
        <w:t>:</w:t>
      </w:r>
      <w:r w:rsidRPr="00C41849">
        <w:rPr>
          <w:rFonts w:hint="cs"/>
          <w:rtl/>
        </w:rPr>
        <w:t xml:space="preserve"> مناسب نیست که </w:t>
      </w:r>
      <w:r w:rsidR="00B72593" w:rsidRPr="00C41849">
        <w:rPr>
          <w:rFonts w:hint="cs"/>
          <w:rtl/>
        </w:rPr>
        <w:t>بگوییم</w:t>
      </w:r>
      <w:r w:rsidR="00B72593">
        <w:rPr>
          <w:rFonts w:hint="cs"/>
          <w:rtl/>
        </w:rPr>
        <w:t>:</w:t>
      </w:r>
      <w:r w:rsidR="00B72593" w:rsidRPr="00C41849">
        <w:rPr>
          <w:rFonts w:hint="cs"/>
          <w:rtl/>
        </w:rPr>
        <w:t xml:space="preserve"> </w:t>
      </w:r>
      <w:r w:rsidR="00B72593">
        <w:rPr>
          <w:rFonts w:hint="cs"/>
          <w:rtl/>
        </w:rPr>
        <w:t>کار مباحی که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بچه‌ای</w:t>
      </w:r>
      <w:r w:rsidRPr="00C41849">
        <w:rPr>
          <w:rFonts w:hint="cs"/>
          <w:rtl/>
        </w:rPr>
        <w:t xml:space="preserve"> </w:t>
      </w:r>
      <w:r w:rsidR="00B72593">
        <w:rPr>
          <w:rFonts w:hint="cs"/>
          <w:rtl/>
        </w:rPr>
        <w:t xml:space="preserve">انجام </w:t>
      </w:r>
      <w:r w:rsidR="00E17077">
        <w:rPr>
          <w:rFonts w:hint="cs"/>
          <w:rtl/>
        </w:rPr>
        <w:t>می‌دهد</w:t>
      </w:r>
      <w:r w:rsidR="00B72593">
        <w:rPr>
          <w:rFonts w:hint="cs"/>
          <w:rtl/>
        </w:rPr>
        <w:t>، بر شما واجب است که جلوی او</w:t>
      </w:r>
      <w:r w:rsidRPr="00C41849">
        <w:rPr>
          <w:rFonts w:hint="cs"/>
          <w:rtl/>
        </w:rPr>
        <w:t xml:space="preserve"> را بگیر</w:t>
      </w:r>
      <w:r w:rsidR="00B72593">
        <w:rPr>
          <w:rFonts w:hint="cs"/>
          <w:rtl/>
        </w:rPr>
        <w:t>ید.</w:t>
      </w:r>
    </w:p>
    <w:p w:rsidR="00027F06" w:rsidRPr="00717681" w:rsidRDefault="00027F06" w:rsidP="00717681">
      <w:pPr>
        <w:pStyle w:val="Heading3"/>
        <w:rPr>
          <w:rtl/>
        </w:rPr>
      </w:pPr>
      <w:bookmarkStart w:id="13" w:name="_Toc423125869"/>
      <w:r w:rsidRPr="00717681">
        <w:rPr>
          <w:rFonts w:hint="cs"/>
          <w:rtl/>
        </w:rPr>
        <w:t>عدم مانعیت ارتکاز</w:t>
      </w:r>
      <w:bookmarkEnd w:id="13"/>
    </w:p>
    <w:p w:rsidR="006E1407" w:rsidRDefault="000830BD" w:rsidP="006E1407">
      <w:pPr>
        <w:pStyle w:val="NoSpacing"/>
        <w:rPr>
          <w:rtl/>
        </w:rPr>
      </w:pPr>
      <w:r w:rsidRPr="00C41849">
        <w:rPr>
          <w:rFonts w:hint="cs"/>
          <w:rtl/>
        </w:rPr>
        <w:t xml:space="preserve">اگر ارتکاز </w:t>
      </w:r>
      <w:r w:rsidR="00B72593">
        <w:rPr>
          <w:rFonts w:hint="cs"/>
          <w:rtl/>
        </w:rPr>
        <w:t>جلوی اطلاق را می‌گیرد،</w:t>
      </w:r>
      <w:r w:rsidRPr="00C41849">
        <w:rPr>
          <w:rFonts w:hint="cs"/>
          <w:rtl/>
        </w:rPr>
        <w:t xml:space="preserve"> اینجا ارتکاز مانع اطلاق </w:t>
      </w:r>
      <w:r w:rsidR="00E17077">
        <w:rPr>
          <w:rFonts w:hint="cs"/>
          <w:rtl/>
        </w:rPr>
        <w:t>نمی‌شود</w:t>
      </w:r>
      <w:r w:rsidR="00B72593">
        <w:rPr>
          <w:rFonts w:hint="cs"/>
          <w:rtl/>
        </w:rPr>
        <w:t>؛</w:t>
      </w:r>
      <w:r w:rsidRPr="00C41849">
        <w:rPr>
          <w:rFonts w:hint="cs"/>
          <w:rtl/>
        </w:rPr>
        <w:t xml:space="preserve"> برای اینکه این اضرار به غیر است. ذهن شرعی و عرفی هیچ مانعی </w:t>
      </w:r>
      <w:r w:rsidR="00B72593">
        <w:rPr>
          <w:rFonts w:hint="cs"/>
          <w:rtl/>
        </w:rPr>
        <w:t>نمی‌بیند. او حرامی انجام نمی‌دهد</w:t>
      </w:r>
      <w:r w:rsidRPr="00C41849">
        <w:rPr>
          <w:rFonts w:hint="cs"/>
          <w:rtl/>
        </w:rPr>
        <w:t xml:space="preserve"> ولی چون ذات این فعل </w:t>
      </w:r>
      <w:r w:rsidR="00B72593" w:rsidRPr="00C41849">
        <w:rPr>
          <w:rFonts w:hint="cs"/>
          <w:rtl/>
        </w:rPr>
        <w:t xml:space="preserve">به معنای شأنی </w:t>
      </w:r>
      <w:r w:rsidR="00B72593">
        <w:rPr>
          <w:rFonts w:hint="cs"/>
          <w:rtl/>
        </w:rPr>
        <w:t>حرام است،</w:t>
      </w:r>
      <w:r w:rsidRPr="00C41849">
        <w:rPr>
          <w:rFonts w:hint="cs"/>
          <w:rtl/>
        </w:rPr>
        <w:t xml:space="preserve"> اطلاق این را می‌گیرد. ارتکاز جلوی شمول اطلاق را </w:t>
      </w:r>
      <w:r w:rsidR="00B72593" w:rsidRPr="00C41849">
        <w:rPr>
          <w:rFonts w:hint="cs"/>
          <w:rtl/>
        </w:rPr>
        <w:t xml:space="preserve">فقط در آن حد </w:t>
      </w:r>
      <w:r w:rsidR="00B72593">
        <w:rPr>
          <w:rFonts w:hint="cs"/>
          <w:rtl/>
        </w:rPr>
        <w:t>می‌گیرد و اینجا دیگر نمی‌گیرد</w:t>
      </w:r>
      <w:r w:rsidRPr="00C41849">
        <w:rPr>
          <w:rFonts w:hint="cs"/>
          <w:rtl/>
        </w:rPr>
        <w:t xml:space="preserve"> و لذا </w:t>
      </w:r>
      <w:r w:rsidR="00B72593" w:rsidRPr="00C41849">
        <w:rPr>
          <w:rFonts w:hint="cs"/>
          <w:rtl/>
        </w:rPr>
        <w:t xml:space="preserve">این </w:t>
      </w:r>
      <w:r w:rsidRPr="00C41849">
        <w:rPr>
          <w:rFonts w:hint="cs"/>
          <w:rtl/>
        </w:rPr>
        <w:t>تابع</w:t>
      </w:r>
      <w:r w:rsidR="00B72593">
        <w:rPr>
          <w:rFonts w:hint="cs"/>
          <w:rtl/>
        </w:rPr>
        <w:t xml:space="preserve"> تفسیر از آیه است؛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بنا بر</w:t>
      </w:r>
      <w:r w:rsidRPr="00C41849">
        <w:rPr>
          <w:rFonts w:hint="cs"/>
          <w:rtl/>
        </w:rPr>
        <w:t xml:space="preserve"> یک ت</w:t>
      </w:r>
      <w:r w:rsidR="00B72593">
        <w:rPr>
          <w:rFonts w:hint="cs"/>
          <w:rtl/>
        </w:rPr>
        <w:t>فسیر این ملاحظه موسوعه درست است</w:t>
      </w:r>
      <w:r w:rsidRPr="00C41849">
        <w:rPr>
          <w:rFonts w:hint="cs"/>
          <w:rtl/>
        </w:rPr>
        <w:t xml:space="preserve"> ولی </w:t>
      </w:r>
      <w:r w:rsidR="00E17077">
        <w:rPr>
          <w:rFonts w:hint="cs"/>
          <w:rtl/>
        </w:rPr>
        <w:t>بنا بر</w:t>
      </w:r>
      <w:r w:rsidRPr="00C41849">
        <w:rPr>
          <w:rFonts w:hint="cs"/>
          <w:rtl/>
        </w:rPr>
        <w:t xml:space="preserve"> احتمال تفسیر دیگر</w:t>
      </w:r>
      <w:r w:rsidR="00B72593">
        <w:rPr>
          <w:rFonts w:hint="cs"/>
          <w:rtl/>
        </w:rPr>
        <w:t>،</w:t>
      </w:r>
      <w:r w:rsidR="006E1407">
        <w:rPr>
          <w:rFonts w:hint="cs"/>
          <w:rtl/>
        </w:rPr>
        <w:t xml:space="preserve"> این ملاحظه درست نیست.</w:t>
      </w:r>
    </w:p>
    <w:p w:rsidR="006E1407" w:rsidRDefault="000830BD" w:rsidP="006E1407">
      <w:pPr>
        <w:pStyle w:val="NoSpacing"/>
        <w:rPr>
          <w:rtl/>
        </w:rPr>
      </w:pPr>
      <w:r w:rsidRPr="00C41849">
        <w:rPr>
          <w:rFonts w:hint="cs"/>
          <w:rtl/>
        </w:rPr>
        <w:t>آن تفسیری که از اول اطلاقی در این نمی‌بیند، می‌گوید</w:t>
      </w:r>
      <w:r w:rsidR="006E1407">
        <w:rPr>
          <w:rFonts w:hint="cs"/>
          <w:rtl/>
        </w:rPr>
        <w:t>:</w:t>
      </w:r>
      <w:r w:rsidRPr="00C41849">
        <w:rPr>
          <w:rFonts w:hint="cs"/>
          <w:rtl/>
        </w:rPr>
        <w:t xml:space="preserve"> فقط معروف و منکر اشخاص</w:t>
      </w:r>
      <w:r w:rsidR="006E1407">
        <w:rPr>
          <w:rFonts w:hint="cs"/>
          <w:rtl/>
        </w:rPr>
        <w:t>. این حرف ایشان درست است و</w:t>
      </w:r>
      <w:r w:rsidRPr="00C41849">
        <w:rPr>
          <w:rFonts w:hint="cs"/>
          <w:rtl/>
        </w:rPr>
        <w:t xml:space="preserve"> فقط قاعده </w:t>
      </w:r>
      <w:r w:rsidR="006E1407">
        <w:rPr>
          <w:rFonts w:hint="cs"/>
          <w:rtl/>
        </w:rPr>
        <w:t>«</w:t>
      </w:r>
      <w:r w:rsidRPr="00C41849">
        <w:rPr>
          <w:rFonts w:hint="cs"/>
          <w:rtl/>
        </w:rPr>
        <w:t>جلوی اضرار را بگیر</w:t>
      </w:r>
      <w:r w:rsidR="006E1407">
        <w:rPr>
          <w:rFonts w:hint="cs"/>
          <w:rtl/>
        </w:rPr>
        <w:t>» اینجا می‌آید؛</w:t>
      </w:r>
      <w:r w:rsidRPr="00C41849">
        <w:rPr>
          <w:rFonts w:hint="cs"/>
          <w:rtl/>
        </w:rPr>
        <w:t xml:space="preserve"> اما اگر </w:t>
      </w:r>
      <w:r w:rsidR="006E1407">
        <w:rPr>
          <w:rFonts w:hint="cs"/>
          <w:rtl/>
        </w:rPr>
        <w:t>بگوییم:</w:t>
      </w:r>
      <w:r w:rsidRPr="00C41849">
        <w:rPr>
          <w:rFonts w:hint="cs"/>
          <w:rtl/>
        </w:rPr>
        <w:t xml:space="preserve"> معروف و منکر شأنی شرعی به معنی عام</w:t>
      </w:r>
      <w:r w:rsidR="006E1407">
        <w:rPr>
          <w:rFonts w:hint="cs"/>
          <w:rtl/>
        </w:rPr>
        <w:t xml:space="preserve">. در اینجا </w:t>
      </w:r>
      <w:r w:rsidRPr="00C41849">
        <w:rPr>
          <w:rFonts w:hint="cs"/>
          <w:rtl/>
        </w:rPr>
        <w:t>ارتکاز می‌گوید</w:t>
      </w:r>
      <w:r w:rsidR="006E1407">
        <w:rPr>
          <w:rFonts w:hint="cs"/>
          <w:rtl/>
        </w:rPr>
        <w:t xml:space="preserve">: معنا ندارد او تکلیف نداشته باشد ولی </w:t>
      </w:r>
      <w:r w:rsidRPr="00C41849">
        <w:rPr>
          <w:rFonts w:hint="cs"/>
          <w:rtl/>
        </w:rPr>
        <w:t xml:space="preserve">بر شما </w:t>
      </w:r>
      <w:r w:rsidRPr="00C41849">
        <w:rPr>
          <w:rFonts w:hint="cs"/>
          <w:rtl/>
        </w:rPr>
        <w:lastRenderedPageBreak/>
        <w:t>واجب</w:t>
      </w:r>
      <w:r w:rsidR="006E1407">
        <w:rPr>
          <w:rFonts w:hint="cs"/>
          <w:rtl/>
        </w:rPr>
        <w:t xml:space="preserve"> باشد</w:t>
      </w:r>
      <w:r w:rsidRPr="00C41849">
        <w:rPr>
          <w:rFonts w:hint="cs"/>
          <w:rtl/>
        </w:rPr>
        <w:t xml:space="preserve">. </w:t>
      </w:r>
      <w:r w:rsidR="00E17077">
        <w:rPr>
          <w:rFonts w:hint="cs"/>
          <w:rtl/>
        </w:rPr>
        <w:t>می‌گوییم</w:t>
      </w:r>
      <w:r w:rsidR="006E1407">
        <w:rPr>
          <w:rFonts w:hint="cs"/>
          <w:rtl/>
        </w:rPr>
        <w:t>: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درجاهایی</w:t>
      </w:r>
      <w:r w:rsidRPr="00C41849">
        <w:rPr>
          <w:rFonts w:hint="cs"/>
          <w:rtl/>
        </w:rPr>
        <w:t xml:space="preserve"> ارتکاز می‌گوید</w:t>
      </w:r>
      <w:r w:rsidR="006E1407">
        <w:rPr>
          <w:rFonts w:hint="cs"/>
          <w:rtl/>
        </w:rPr>
        <w:t>: معنا ندارد ولی</w:t>
      </w:r>
      <w:r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درجاهایی</w:t>
      </w:r>
      <w:r w:rsidRPr="00C41849">
        <w:rPr>
          <w:rFonts w:hint="cs"/>
          <w:rtl/>
        </w:rPr>
        <w:t xml:space="preserve"> که ضرر به غیر وارد می‌شود، این معنا دارد. فرض این است که ممیز است </w:t>
      </w:r>
      <w:r w:rsidR="006E1407">
        <w:rPr>
          <w:rFonts w:hint="cs"/>
          <w:rtl/>
        </w:rPr>
        <w:t>و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هم معقول است</w:t>
      </w:r>
      <w:r w:rsidR="00E17077">
        <w:rPr>
          <w:rFonts w:hint="eastAsia"/>
          <w:rtl/>
        </w:rPr>
        <w:t>؛</w:t>
      </w:r>
      <w:r w:rsidR="00E17077">
        <w:rPr>
          <w:rtl/>
        </w:rPr>
        <w:t xml:space="preserve"> </w:t>
      </w:r>
      <w:r w:rsidRPr="00C41849">
        <w:rPr>
          <w:rFonts w:hint="cs"/>
          <w:rtl/>
        </w:rPr>
        <w:t xml:space="preserve">یعنی گفتن و نگفتن </w:t>
      </w:r>
      <w:r w:rsidR="006E1407">
        <w:rPr>
          <w:rFonts w:hint="cs"/>
          <w:rtl/>
        </w:rPr>
        <w:t xml:space="preserve">را می‌فهمد. بله اگر مجنون </w:t>
      </w:r>
      <w:r w:rsidRPr="00C41849">
        <w:rPr>
          <w:rFonts w:hint="cs"/>
          <w:rtl/>
        </w:rPr>
        <w:t xml:space="preserve">یا غیر ممیزی </w:t>
      </w:r>
      <w:r w:rsidR="006E1407">
        <w:rPr>
          <w:rFonts w:hint="cs"/>
          <w:rtl/>
        </w:rPr>
        <w:t xml:space="preserve">باشد </w:t>
      </w:r>
      <w:r w:rsidRPr="00C41849">
        <w:rPr>
          <w:rFonts w:hint="cs"/>
          <w:rtl/>
        </w:rPr>
        <w:t>که گفتن و نگفتن</w:t>
      </w:r>
      <w:r w:rsidR="006E1407">
        <w:rPr>
          <w:rFonts w:hint="cs"/>
          <w:rtl/>
        </w:rPr>
        <w:t xml:space="preserve"> را</w:t>
      </w:r>
      <w:r w:rsidRPr="00C41849">
        <w:rPr>
          <w:rFonts w:hint="cs"/>
          <w:rtl/>
        </w:rPr>
        <w:t xml:space="preserve"> نمی‌فهمد، آنجا فقط قاعده حیلوله است. پس </w:t>
      </w:r>
      <w:r w:rsidR="006E1407" w:rsidRPr="00C41849">
        <w:rPr>
          <w:rFonts w:hint="cs"/>
          <w:rtl/>
        </w:rPr>
        <w:t xml:space="preserve">ما اینجا </w:t>
      </w:r>
      <w:r w:rsidRPr="00C41849">
        <w:rPr>
          <w:rFonts w:hint="cs"/>
          <w:rtl/>
        </w:rPr>
        <w:t>دو قاعده داریم</w:t>
      </w:r>
      <w:r w:rsidR="006E1407">
        <w:rPr>
          <w:rFonts w:hint="cs"/>
          <w:rtl/>
        </w:rPr>
        <w:t>:</w:t>
      </w:r>
    </w:p>
    <w:p w:rsidR="006E1407" w:rsidRDefault="00E17077" w:rsidP="006E1407">
      <w:pPr>
        <w:pStyle w:val="NoSpacing"/>
        <w:rPr>
          <w:rtl/>
        </w:rPr>
      </w:pPr>
      <w:r>
        <w:rPr>
          <w:rtl/>
        </w:rPr>
        <w:t>۱</w:t>
      </w:r>
      <w:r w:rsidR="006E1407">
        <w:rPr>
          <w:rFonts w:hint="cs"/>
          <w:rtl/>
        </w:rPr>
        <w:t xml:space="preserve">: </w:t>
      </w:r>
      <w:r w:rsidR="000830BD" w:rsidRPr="00C41849">
        <w:rPr>
          <w:rFonts w:hint="cs"/>
          <w:rtl/>
        </w:rPr>
        <w:t>دفع الضرر عن الغیر با آن چ</w:t>
      </w:r>
      <w:r w:rsidR="006E1407">
        <w:rPr>
          <w:rFonts w:hint="cs"/>
          <w:rtl/>
        </w:rPr>
        <w:t>ه</w:t>
      </w:r>
      <w:r w:rsidR="000830BD" w:rsidRPr="00C41849">
        <w:rPr>
          <w:rFonts w:hint="cs"/>
          <w:rtl/>
        </w:rPr>
        <w:t>ار</w:t>
      </w:r>
      <w:r w:rsidR="006E1407">
        <w:rPr>
          <w:rFonts w:hint="cs"/>
          <w:rtl/>
        </w:rPr>
        <w:t>چوبی که در قاعده دفع ضرر گفتیم.</w:t>
      </w:r>
    </w:p>
    <w:p w:rsidR="006E1407" w:rsidRDefault="00E17077" w:rsidP="006E1407">
      <w:pPr>
        <w:pStyle w:val="NoSpacing"/>
        <w:rPr>
          <w:rtl/>
        </w:rPr>
      </w:pPr>
      <w:r>
        <w:rPr>
          <w:rtl/>
        </w:rPr>
        <w:t>۲</w:t>
      </w:r>
      <w:r w:rsidR="006E1407">
        <w:rPr>
          <w:rFonts w:hint="cs"/>
          <w:rtl/>
        </w:rPr>
        <w:t xml:space="preserve">: </w:t>
      </w:r>
      <w:r w:rsidR="000830BD" w:rsidRPr="00C41849">
        <w:rPr>
          <w:rFonts w:hint="cs"/>
          <w:rtl/>
        </w:rPr>
        <w:t xml:space="preserve">قاعده </w:t>
      </w:r>
      <w:r w:rsidR="00717681">
        <w:rPr>
          <w:rFonts w:hint="cs"/>
          <w:rtl/>
        </w:rPr>
        <w:t>امربه‌معروف</w:t>
      </w:r>
      <w:r w:rsidR="006E1407">
        <w:rPr>
          <w:rFonts w:hint="cs"/>
          <w:rtl/>
        </w:rPr>
        <w:t xml:space="preserve"> که </w:t>
      </w:r>
      <w:r>
        <w:rPr>
          <w:rFonts w:hint="cs"/>
          <w:rtl/>
        </w:rPr>
        <w:t>بنا بر</w:t>
      </w:r>
      <w:r w:rsidR="006E1407">
        <w:rPr>
          <w:rFonts w:hint="cs"/>
          <w:rtl/>
        </w:rPr>
        <w:t xml:space="preserve"> یک تفسیر نمی‌گیرد ولی </w:t>
      </w:r>
      <w:r>
        <w:rPr>
          <w:rFonts w:hint="cs"/>
          <w:rtl/>
        </w:rPr>
        <w:t>بنا بر</w:t>
      </w:r>
      <w:r w:rsidR="006E1407">
        <w:rPr>
          <w:rFonts w:hint="cs"/>
          <w:rtl/>
        </w:rPr>
        <w:t xml:space="preserve"> تفسیر دیگر می‌گیرد.</w:t>
      </w:r>
    </w:p>
    <w:p w:rsidR="00027F06" w:rsidRPr="00717681" w:rsidRDefault="00027F06" w:rsidP="00717681">
      <w:pPr>
        <w:pStyle w:val="Heading2"/>
        <w:rPr>
          <w:rtl/>
        </w:rPr>
      </w:pPr>
      <w:bookmarkStart w:id="14" w:name="_Toc423125870"/>
      <w:r w:rsidRPr="00717681">
        <w:rPr>
          <w:rFonts w:hint="cs"/>
          <w:rtl/>
        </w:rPr>
        <w:t>استثناء دوم شرط اول مأمور و منهی</w:t>
      </w:r>
      <w:bookmarkEnd w:id="14"/>
    </w:p>
    <w:p w:rsidR="006E1407" w:rsidRDefault="006E1407" w:rsidP="006E1407">
      <w:pPr>
        <w:pStyle w:val="NoSpacing"/>
        <w:rPr>
          <w:rtl/>
        </w:rPr>
      </w:pPr>
      <w:r>
        <w:rPr>
          <w:rFonts w:hint="cs"/>
          <w:rtl/>
        </w:rPr>
        <w:t>استثنای دوم آن</w:t>
      </w:r>
      <w:r w:rsidR="000830BD" w:rsidRPr="00C41849">
        <w:rPr>
          <w:rFonts w:hint="cs"/>
          <w:rtl/>
        </w:rPr>
        <w:t xml:space="preserve"> است که در </w:t>
      </w:r>
      <w:r w:rsidR="002C296A">
        <w:rPr>
          <w:rFonts w:hint="cs"/>
          <w:rtl/>
        </w:rPr>
        <w:t>تحریرالوسیله</w:t>
      </w:r>
      <w:r w:rsidR="000830BD" w:rsidRPr="00C41849">
        <w:rPr>
          <w:rFonts w:hint="cs"/>
          <w:rtl/>
        </w:rPr>
        <w:t xml:space="preserve"> آمده است. نهی شخص از چیزی که شارع راضی به وجودش نیست. </w:t>
      </w:r>
      <w:r>
        <w:rPr>
          <w:rFonts w:hint="cs"/>
          <w:rtl/>
        </w:rPr>
        <w:t>این استثنای دوم اعم از اولی است</w:t>
      </w:r>
      <w:r w:rsidR="000830BD" w:rsidRPr="00C41849">
        <w:rPr>
          <w:rFonts w:hint="cs"/>
          <w:rtl/>
        </w:rPr>
        <w:t xml:space="preserve"> برای اینکه اضرار به غیر هم حداقل در یک مواقعی جزء آن چیزهایی است که </w:t>
      </w:r>
      <w:r w:rsidR="00E17077">
        <w:rPr>
          <w:rFonts w:hint="cs"/>
          <w:rtl/>
        </w:rPr>
        <w:t>می‌دانیم</w:t>
      </w:r>
      <w:r w:rsidR="000830BD" w:rsidRPr="00C41849">
        <w:rPr>
          <w:rFonts w:hint="cs"/>
          <w:rtl/>
        </w:rPr>
        <w:t xml:space="preserve"> شارع</w:t>
      </w:r>
      <w:r>
        <w:rPr>
          <w:rFonts w:hint="cs"/>
          <w:rtl/>
        </w:rPr>
        <w:t xml:space="preserve"> راضی نیست این ضرر به غیر بخورد</w:t>
      </w:r>
      <w:r w:rsidR="000830BD" w:rsidRPr="00C41849">
        <w:rPr>
          <w:rFonts w:hint="cs"/>
          <w:rtl/>
        </w:rPr>
        <w:t xml:space="preserve"> ولو هیچ دلیل لفظی هم نداشته باشیم. شارع </w:t>
      </w:r>
      <w:r>
        <w:rPr>
          <w:rFonts w:hint="cs"/>
          <w:rtl/>
        </w:rPr>
        <w:t xml:space="preserve">راضی نیست </w:t>
      </w:r>
      <w:r w:rsidR="000830BD" w:rsidRPr="00C41849">
        <w:rPr>
          <w:rFonts w:hint="cs"/>
          <w:rtl/>
        </w:rPr>
        <w:t xml:space="preserve">به اینکه </w:t>
      </w:r>
      <w:r w:rsidR="00E17077">
        <w:rPr>
          <w:rFonts w:hint="cs"/>
          <w:rtl/>
        </w:rPr>
        <w:t>مثلاً</w:t>
      </w:r>
      <w:r w:rsidR="000830BD" w:rsidRPr="00C41849">
        <w:rPr>
          <w:rFonts w:hint="cs"/>
          <w:rtl/>
        </w:rPr>
        <w:t xml:space="preserve"> این برحسب اینکه غافل است یا صبی ممیز است، </w:t>
      </w:r>
      <w:r>
        <w:rPr>
          <w:rFonts w:hint="cs"/>
          <w:rtl/>
        </w:rPr>
        <w:t xml:space="preserve">یک بمب از این هواپیما پرت </w:t>
      </w:r>
      <w:r w:rsidR="000830BD" w:rsidRPr="00C41849">
        <w:rPr>
          <w:rFonts w:hint="cs"/>
          <w:rtl/>
        </w:rPr>
        <w:t>کند</w:t>
      </w:r>
      <w:r>
        <w:rPr>
          <w:rFonts w:hint="cs"/>
          <w:rtl/>
        </w:rPr>
        <w:t xml:space="preserve"> و آدم‌های </w:t>
      </w:r>
      <w:r w:rsidR="00E17077">
        <w:rPr>
          <w:rFonts w:hint="cs"/>
          <w:rtl/>
        </w:rPr>
        <w:t>بی‌گناه</w:t>
      </w:r>
      <w:r>
        <w:rPr>
          <w:rFonts w:hint="cs"/>
          <w:rtl/>
        </w:rPr>
        <w:t xml:space="preserve"> کشته </w:t>
      </w:r>
      <w:r w:rsidR="000830BD" w:rsidRPr="00C41849">
        <w:rPr>
          <w:rFonts w:hint="cs"/>
          <w:rtl/>
        </w:rPr>
        <w:t>شوند. اینجا می‌گوید</w:t>
      </w:r>
      <w:r>
        <w:rPr>
          <w:rFonts w:hint="cs"/>
          <w:rtl/>
        </w:rPr>
        <w:t>: نهی کن.</w:t>
      </w:r>
    </w:p>
    <w:p w:rsidR="00814031" w:rsidRDefault="006E1407" w:rsidP="00814031">
      <w:pPr>
        <w:pStyle w:val="NoSpacing"/>
        <w:rPr>
          <w:rtl/>
        </w:rPr>
      </w:pPr>
      <w:r>
        <w:rPr>
          <w:rFonts w:hint="cs"/>
          <w:rtl/>
        </w:rPr>
        <w:t>این موارد اضرار به غیر است و</w:t>
      </w:r>
      <w:r w:rsidR="000830BD" w:rsidRPr="00C41849">
        <w:rPr>
          <w:rFonts w:hint="cs"/>
          <w:rtl/>
        </w:rPr>
        <w:t xml:space="preserve"> ممکن است </w:t>
      </w:r>
      <w:r>
        <w:rPr>
          <w:rFonts w:hint="cs"/>
          <w:rtl/>
        </w:rPr>
        <w:t xml:space="preserve">این مطلب در </w:t>
      </w:r>
      <w:r w:rsidR="000830BD" w:rsidRPr="00C41849">
        <w:rPr>
          <w:rFonts w:hint="cs"/>
          <w:rtl/>
        </w:rPr>
        <w:t>غیر اضرار به غیر</w:t>
      </w:r>
      <w:r>
        <w:rPr>
          <w:rFonts w:hint="cs"/>
          <w:rtl/>
        </w:rPr>
        <w:t xml:space="preserve"> هم</w:t>
      </w:r>
      <w:r w:rsidR="000830BD" w:rsidRPr="00C41849">
        <w:rPr>
          <w:rFonts w:hint="cs"/>
          <w:rtl/>
        </w:rPr>
        <w:t xml:space="preserve"> باشد. در امور معنوی </w:t>
      </w:r>
      <w:r w:rsidR="00814031">
        <w:rPr>
          <w:rFonts w:hint="cs"/>
          <w:rtl/>
        </w:rPr>
        <w:t xml:space="preserve">بخواهد ضرر بزند. </w:t>
      </w:r>
      <w:r w:rsidR="00E17077">
        <w:rPr>
          <w:rFonts w:hint="cs"/>
          <w:rtl/>
        </w:rPr>
        <w:t>مثلاً</w:t>
      </w:r>
      <w:r w:rsidR="000830BD" w:rsidRPr="00C41849">
        <w:rPr>
          <w:rFonts w:hint="cs"/>
          <w:rtl/>
        </w:rPr>
        <w:t xml:space="preserve"> قرآن </w:t>
      </w:r>
      <w:r w:rsidR="00814031">
        <w:rPr>
          <w:rFonts w:hint="cs"/>
          <w:rtl/>
        </w:rPr>
        <w:t>می‌سوزاند و به کسی هم ضرر نمی‌رساند</w:t>
      </w:r>
      <w:r w:rsidR="000830BD" w:rsidRPr="00C41849">
        <w:rPr>
          <w:rFonts w:hint="cs"/>
          <w:rtl/>
        </w:rPr>
        <w:t xml:space="preserve"> ولی </w:t>
      </w:r>
      <w:r w:rsidR="00E17077">
        <w:rPr>
          <w:rFonts w:hint="cs"/>
          <w:rtl/>
        </w:rPr>
        <w:t>می‌دانیم</w:t>
      </w:r>
      <w:r w:rsidR="00814031">
        <w:rPr>
          <w:rFonts w:hint="cs"/>
          <w:rtl/>
        </w:rPr>
        <w:t xml:space="preserve"> ک</w:t>
      </w:r>
      <w:r w:rsidR="000830BD" w:rsidRPr="00C41849">
        <w:rPr>
          <w:rFonts w:hint="cs"/>
          <w:rtl/>
        </w:rPr>
        <w:t xml:space="preserve">ه </w:t>
      </w:r>
      <w:r w:rsidR="00814031">
        <w:rPr>
          <w:rFonts w:hint="cs"/>
          <w:rtl/>
        </w:rPr>
        <w:t>شارع راضی به این هتک نیست</w:t>
      </w:r>
      <w:r w:rsidR="000830BD" w:rsidRPr="00C41849">
        <w:rPr>
          <w:rFonts w:hint="cs"/>
          <w:rtl/>
        </w:rPr>
        <w:t xml:space="preserve"> یا حرمی را تنجیس می‌کند. این هم مطلب دیگری است که </w:t>
      </w:r>
      <w:r w:rsidR="00814031">
        <w:rPr>
          <w:rFonts w:hint="cs"/>
          <w:rtl/>
        </w:rPr>
        <w:t xml:space="preserve">مرحوم </w:t>
      </w:r>
      <w:r w:rsidR="000830BD" w:rsidRPr="00C41849">
        <w:rPr>
          <w:rFonts w:hint="cs"/>
          <w:rtl/>
        </w:rPr>
        <w:t xml:space="preserve">امام </w:t>
      </w:r>
      <w:r w:rsidR="002C296A">
        <w:rPr>
          <w:rFonts w:hint="cs"/>
          <w:rtl/>
        </w:rPr>
        <w:t>فرموده‌اند</w:t>
      </w:r>
      <w:r w:rsidR="000830BD" w:rsidRPr="00C41849">
        <w:rPr>
          <w:rFonts w:hint="cs"/>
          <w:rtl/>
        </w:rPr>
        <w:t xml:space="preserve"> </w:t>
      </w:r>
      <w:r w:rsidR="00814031">
        <w:rPr>
          <w:rFonts w:hint="cs"/>
          <w:rtl/>
        </w:rPr>
        <w:t>و</w:t>
      </w:r>
      <w:r w:rsidR="000830BD" w:rsidRPr="00C41849">
        <w:rPr>
          <w:rFonts w:hint="cs"/>
          <w:rtl/>
        </w:rPr>
        <w:t xml:space="preserve"> </w:t>
      </w:r>
      <w:r w:rsidR="00E17077">
        <w:rPr>
          <w:rFonts w:hint="cs"/>
          <w:rtl/>
        </w:rPr>
        <w:t>می‌گویند</w:t>
      </w:r>
      <w:r w:rsidR="00814031">
        <w:rPr>
          <w:rFonts w:hint="cs"/>
          <w:rtl/>
        </w:rPr>
        <w:t xml:space="preserve">: اینجا </w:t>
      </w:r>
      <w:r w:rsidR="00717681">
        <w:rPr>
          <w:rFonts w:hint="cs"/>
          <w:rtl/>
        </w:rPr>
        <w:t>امرونهی</w:t>
      </w:r>
      <w:r w:rsidR="00814031">
        <w:rPr>
          <w:rFonts w:hint="cs"/>
          <w:rtl/>
        </w:rPr>
        <w:t xml:space="preserve"> واجب است </w:t>
      </w:r>
      <w:r w:rsidR="00E17077">
        <w:rPr>
          <w:rFonts w:hint="cs"/>
          <w:rtl/>
        </w:rPr>
        <w:t>بااینکه</w:t>
      </w:r>
      <w:r w:rsidR="00814031">
        <w:rPr>
          <w:rFonts w:hint="cs"/>
          <w:rtl/>
        </w:rPr>
        <w:t xml:space="preserve"> طرف مکلف نیست.</w:t>
      </w:r>
    </w:p>
    <w:p w:rsidR="00717681" w:rsidRPr="00717681" w:rsidRDefault="00E17077" w:rsidP="00717681">
      <w:pPr>
        <w:pStyle w:val="Heading3"/>
        <w:rPr>
          <w:rtl/>
        </w:rPr>
      </w:pPr>
      <w:bookmarkStart w:id="15" w:name="_Toc423125871"/>
      <w:r>
        <w:rPr>
          <w:rFonts w:hint="cs"/>
          <w:rtl/>
        </w:rPr>
        <w:t>راه‌حل‌های</w:t>
      </w:r>
      <w:r w:rsidR="00717681" w:rsidRPr="00717681">
        <w:rPr>
          <w:rFonts w:hint="cs"/>
          <w:rtl/>
        </w:rPr>
        <w:t xml:space="preserve"> مشکل استثناء</w:t>
      </w:r>
      <w:bookmarkEnd w:id="15"/>
    </w:p>
    <w:p w:rsidR="00717681" w:rsidRDefault="00717681" w:rsidP="00717681">
      <w:pPr>
        <w:pStyle w:val="NoSpacing"/>
        <w:rPr>
          <w:rtl/>
        </w:rPr>
      </w:pPr>
      <w:r>
        <w:rPr>
          <w:rFonts w:hint="cs"/>
          <w:rtl/>
        </w:rPr>
        <w:t>راه</w:t>
      </w:r>
      <w:r w:rsidR="000830BD" w:rsidRPr="00C41849">
        <w:rPr>
          <w:rFonts w:hint="cs"/>
          <w:rtl/>
        </w:rPr>
        <w:t xml:space="preserve"> فنی قبلی </w:t>
      </w:r>
      <w:r w:rsidR="00814031">
        <w:rPr>
          <w:rFonts w:hint="cs"/>
          <w:rtl/>
        </w:rPr>
        <w:t xml:space="preserve">در </w:t>
      </w:r>
      <w:r w:rsidR="000830BD" w:rsidRPr="00C41849">
        <w:rPr>
          <w:rFonts w:hint="cs"/>
          <w:rtl/>
        </w:rPr>
        <w:t>اینجا</w:t>
      </w:r>
      <w:r w:rsidR="00814031">
        <w:rPr>
          <w:rFonts w:hint="cs"/>
          <w:rtl/>
        </w:rPr>
        <w:t xml:space="preserve"> هم ه</w:t>
      </w:r>
      <w:r w:rsidR="000830BD" w:rsidRPr="00C41849">
        <w:rPr>
          <w:rFonts w:hint="cs"/>
          <w:rtl/>
        </w:rPr>
        <w:t xml:space="preserve">ست. </w:t>
      </w:r>
      <w:r w:rsidR="00E17077">
        <w:rPr>
          <w:rFonts w:hint="cs"/>
          <w:rtl/>
        </w:rPr>
        <w:t>یک‌بار</w:t>
      </w:r>
      <w:r w:rsidR="000830BD" w:rsidRPr="00C41849">
        <w:rPr>
          <w:rFonts w:hint="cs"/>
          <w:rtl/>
        </w:rPr>
        <w:t xml:space="preserve"> </w:t>
      </w:r>
      <w:r w:rsidR="00814031">
        <w:rPr>
          <w:rFonts w:hint="cs"/>
          <w:rtl/>
        </w:rPr>
        <w:t>از</w:t>
      </w:r>
      <w:r w:rsidR="000830BD" w:rsidRPr="00C41849">
        <w:rPr>
          <w:rFonts w:hint="cs"/>
          <w:rtl/>
        </w:rPr>
        <w:t xml:space="preserve"> خطاب </w:t>
      </w:r>
      <w:r>
        <w:rPr>
          <w:rFonts w:hint="cs"/>
          <w:rtl/>
        </w:rPr>
        <w:t>امربه‌معروف</w:t>
      </w:r>
      <w:r w:rsidR="000830BD" w:rsidRPr="00C41849">
        <w:rPr>
          <w:rFonts w:hint="cs"/>
          <w:rtl/>
        </w:rPr>
        <w:t xml:space="preserve"> و نهی از من</w:t>
      </w:r>
      <w:r w:rsidR="00814031">
        <w:rPr>
          <w:rFonts w:hint="cs"/>
          <w:rtl/>
        </w:rPr>
        <w:t>کر تفسیری می‌کنیم که اطلاق دارد و</w:t>
      </w:r>
      <w:r w:rsidR="000830BD" w:rsidRPr="00C41849">
        <w:rPr>
          <w:rFonts w:hint="cs"/>
          <w:rtl/>
        </w:rPr>
        <w:t xml:space="preserve"> فقط در </w:t>
      </w:r>
      <w:r w:rsidR="00684E90">
        <w:rPr>
          <w:rFonts w:hint="cs"/>
          <w:rtl/>
        </w:rPr>
        <w:t>بعضی جاها</w:t>
      </w:r>
      <w:r w:rsidR="000830BD" w:rsidRPr="00C41849">
        <w:rPr>
          <w:rFonts w:hint="cs"/>
          <w:rtl/>
        </w:rPr>
        <w:t xml:space="preserve"> ارتکاز </w:t>
      </w:r>
      <w:r w:rsidR="00684E90">
        <w:rPr>
          <w:rFonts w:hint="cs"/>
          <w:rtl/>
        </w:rPr>
        <w:t>جلوی اطلاق را</w:t>
      </w:r>
      <w:r w:rsidR="000830BD" w:rsidRPr="00C41849">
        <w:rPr>
          <w:rFonts w:hint="cs"/>
          <w:rtl/>
        </w:rPr>
        <w:t xml:space="preserve"> می‌گرفت. </w:t>
      </w:r>
      <w:r w:rsidR="00684E90">
        <w:rPr>
          <w:rFonts w:hint="cs"/>
          <w:rtl/>
        </w:rPr>
        <w:t>در این صورت</w:t>
      </w:r>
      <w:r w:rsidR="000830BD" w:rsidRPr="00C41849">
        <w:rPr>
          <w:rFonts w:hint="cs"/>
          <w:rtl/>
        </w:rPr>
        <w:t xml:space="preserve"> اطلاق </w:t>
      </w:r>
      <w:r>
        <w:rPr>
          <w:rFonts w:hint="cs"/>
          <w:rtl/>
        </w:rPr>
        <w:lastRenderedPageBreak/>
        <w:t>امربه‌معروف</w:t>
      </w:r>
      <w:r w:rsidR="000830BD" w:rsidRPr="00C41849">
        <w:rPr>
          <w:rFonts w:hint="cs"/>
          <w:rtl/>
        </w:rPr>
        <w:t xml:space="preserve"> و نهی از منکر اینجا را می‌گیرد. چون اینجا ارتکاز مانع نیست</w:t>
      </w:r>
      <w:r w:rsidR="00E17077">
        <w:rPr>
          <w:rFonts w:hint="eastAsia"/>
          <w:rtl/>
        </w:rPr>
        <w:t>؛</w:t>
      </w:r>
      <w:r w:rsidR="00E17077">
        <w:rPr>
          <w:rtl/>
        </w:rPr>
        <w:t xml:space="preserve"> </w:t>
      </w:r>
      <w:r w:rsidR="000830BD" w:rsidRPr="00C41849">
        <w:rPr>
          <w:rFonts w:hint="cs"/>
          <w:rtl/>
        </w:rPr>
        <w:t xml:space="preserve">اما اگر تفسیر دیگری انجام بدهیم، </w:t>
      </w:r>
      <w:r w:rsidR="00E17077">
        <w:rPr>
          <w:rFonts w:hint="cs"/>
          <w:rtl/>
        </w:rPr>
        <w:t>آن‌وقت</w:t>
      </w:r>
      <w:r w:rsidR="000830BD" w:rsidRPr="00C41849">
        <w:rPr>
          <w:rFonts w:hint="cs"/>
          <w:rtl/>
        </w:rPr>
        <w:t xml:space="preserve"> ادله </w:t>
      </w:r>
      <w:r>
        <w:rPr>
          <w:rFonts w:hint="cs"/>
          <w:rtl/>
        </w:rPr>
        <w:t>امربه‌معروف</w:t>
      </w:r>
      <w:r w:rsidR="000830BD" w:rsidRPr="00C41849">
        <w:rPr>
          <w:rFonts w:hint="cs"/>
          <w:rtl/>
        </w:rPr>
        <w:t xml:space="preserve"> و</w:t>
      </w:r>
      <w:r w:rsidR="00684E90">
        <w:rPr>
          <w:rFonts w:hint="cs"/>
          <w:rtl/>
        </w:rPr>
        <w:t xml:space="preserve"> نهی از منکر دیگر اینجا نمی‌آید و الفاظ اطلاق ن</w:t>
      </w:r>
      <w:r w:rsidR="00027F06">
        <w:rPr>
          <w:rFonts w:hint="cs"/>
          <w:rtl/>
        </w:rPr>
        <w:t>خواهد داشت</w:t>
      </w:r>
      <w:r w:rsidR="00684E90">
        <w:rPr>
          <w:rFonts w:hint="cs"/>
          <w:rtl/>
        </w:rPr>
        <w:t>.</w:t>
      </w:r>
    </w:p>
    <w:p w:rsidR="00A44B58" w:rsidRDefault="000830BD" w:rsidP="00717681">
      <w:pPr>
        <w:pStyle w:val="NoSpacing"/>
        <w:rPr>
          <w:rtl/>
        </w:rPr>
      </w:pPr>
      <w:r w:rsidRPr="00C41849">
        <w:rPr>
          <w:rFonts w:hint="cs"/>
          <w:rtl/>
        </w:rPr>
        <w:t>راه دوم این است</w:t>
      </w:r>
      <w:r w:rsidR="00684E90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که </w:t>
      </w:r>
      <w:r w:rsidR="00684E90">
        <w:rPr>
          <w:rFonts w:hint="cs"/>
          <w:rtl/>
        </w:rPr>
        <w:t>تنقیح مناط کنیم. در این صورت</w:t>
      </w:r>
      <w:r w:rsidRPr="00C41849">
        <w:rPr>
          <w:rFonts w:hint="cs"/>
          <w:rtl/>
        </w:rPr>
        <w:t xml:space="preserve"> ملاک </w:t>
      </w:r>
      <w:r w:rsidR="00717681">
        <w:rPr>
          <w:rFonts w:hint="cs"/>
          <w:rtl/>
        </w:rPr>
        <w:t>امربه‌معروف</w:t>
      </w:r>
      <w:r w:rsidR="00684E90">
        <w:rPr>
          <w:rFonts w:hint="cs"/>
          <w:rtl/>
        </w:rPr>
        <w:t xml:space="preserve"> و نهی از منکر اینجا می‌آید. </w:t>
      </w:r>
      <w:r w:rsidRPr="00C41849">
        <w:rPr>
          <w:rFonts w:hint="cs"/>
          <w:rtl/>
        </w:rPr>
        <w:t>اگر هم بگوییم</w:t>
      </w:r>
      <w:r w:rsidR="00684E90">
        <w:rPr>
          <w:rFonts w:hint="cs"/>
          <w:rtl/>
        </w:rPr>
        <w:t xml:space="preserve"> که</w:t>
      </w:r>
      <w:r w:rsidRPr="00C41849">
        <w:rPr>
          <w:rFonts w:hint="cs"/>
          <w:rtl/>
        </w:rPr>
        <w:t xml:space="preserve"> </w:t>
      </w:r>
      <w:r w:rsidR="00684E90" w:rsidRPr="00C41849">
        <w:rPr>
          <w:rFonts w:hint="cs"/>
          <w:rtl/>
        </w:rPr>
        <w:t xml:space="preserve">اینجا </w:t>
      </w:r>
      <w:r w:rsidRPr="00C41849">
        <w:rPr>
          <w:rFonts w:hint="cs"/>
          <w:rtl/>
        </w:rPr>
        <w:t xml:space="preserve">تنقیح مناطی </w:t>
      </w:r>
      <w:r w:rsidR="00684E90">
        <w:rPr>
          <w:rFonts w:hint="cs"/>
          <w:rtl/>
        </w:rPr>
        <w:t xml:space="preserve">نیست، خودش دلیل مستقل </w:t>
      </w:r>
      <w:r w:rsidR="00E17077">
        <w:rPr>
          <w:rFonts w:hint="cs"/>
          <w:rtl/>
        </w:rPr>
        <w:t>می‌شود</w:t>
      </w:r>
      <w:r w:rsidRPr="00C41849">
        <w:rPr>
          <w:rFonts w:hint="cs"/>
          <w:rtl/>
        </w:rPr>
        <w:t xml:space="preserve"> مبنی بر اینکه مثل </w:t>
      </w:r>
      <w:r w:rsidR="00684E90">
        <w:rPr>
          <w:rFonts w:hint="cs"/>
          <w:rtl/>
        </w:rPr>
        <w:t>«</w:t>
      </w:r>
      <w:r w:rsidRPr="00C41849">
        <w:rPr>
          <w:rFonts w:hint="cs"/>
          <w:rtl/>
        </w:rPr>
        <w:t>حیلوله دون الوقوع ضرر علی الغیر</w:t>
      </w:r>
      <w:r w:rsidR="00684E90">
        <w:rPr>
          <w:rFonts w:hint="cs"/>
          <w:rtl/>
        </w:rPr>
        <w:t>» است؛</w:t>
      </w:r>
      <w:r w:rsidRPr="00C41849">
        <w:rPr>
          <w:rFonts w:hint="cs"/>
          <w:rtl/>
        </w:rPr>
        <w:t xml:space="preserve"> </w:t>
      </w:r>
      <w:r w:rsidR="00684E90">
        <w:rPr>
          <w:rFonts w:hint="cs"/>
          <w:rtl/>
        </w:rPr>
        <w:t xml:space="preserve">یعنی </w:t>
      </w:r>
      <w:r w:rsidRPr="00C41849">
        <w:rPr>
          <w:rFonts w:hint="cs"/>
          <w:rtl/>
        </w:rPr>
        <w:t>ممانعت از ضرر به غیر است. اینجا یک دلیل غیر لفظی داریم که شارع می‌گوید</w:t>
      </w:r>
      <w:r w:rsidR="00684E90">
        <w:rPr>
          <w:rFonts w:hint="cs"/>
          <w:rtl/>
        </w:rPr>
        <w:t>:</w:t>
      </w:r>
      <w:r w:rsidRPr="00C41849">
        <w:rPr>
          <w:rFonts w:hint="cs"/>
          <w:rtl/>
        </w:rPr>
        <w:t xml:space="preserve"> </w:t>
      </w:r>
      <w:r w:rsidR="00684E90" w:rsidRPr="00C41849">
        <w:rPr>
          <w:rFonts w:hint="cs"/>
          <w:rtl/>
        </w:rPr>
        <w:t xml:space="preserve">به هر شکلی </w:t>
      </w:r>
      <w:r w:rsidR="00684E90">
        <w:rPr>
          <w:rFonts w:hint="cs"/>
          <w:rtl/>
        </w:rPr>
        <w:t>نگذار حرم نجس شود یا نگذار قرآن سوزانده شود.</w:t>
      </w:r>
      <w:r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امرونهی</w:t>
      </w:r>
      <w:r w:rsidRPr="00C41849">
        <w:rPr>
          <w:rFonts w:hint="cs"/>
          <w:rtl/>
        </w:rPr>
        <w:t xml:space="preserve"> نیست</w:t>
      </w:r>
      <w:r w:rsidR="00E17077">
        <w:rPr>
          <w:rFonts w:hint="eastAsia"/>
          <w:rtl/>
        </w:rPr>
        <w:t>؛</w:t>
      </w:r>
      <w:r w:rsidR="00E17077">
        <w:rPr>
          <w:rtl/>
        </w:rPr>
        <w:t xml:space="preserve"> </w:t>
      </w:r>
      <w:r w:rsidR="00684E90">
        <w:rPr>
          <w:rFonts w:hint="cs"/>
          <w:rtl/>
        </w:rPr>
        <w:t>بنابراین سه دلیل هست: دلیل اول مبنایی است، دلیل دوم تنقیح مناط است و</w:t>
      </w:r>
      <w:r w:rsidRPr="00C41849">
        <w:rPr>
          <w:rFonts w:hint="cs"/>
          <w:rtl/>
        </w:rPr>
        <w:t xml:space="preserve"> دلیل سوم فارغ از آن‌ها است که </w:t>
      </w:r>
      <w:r w:rsidR="00E17077">
        <w:rPr>
          <w:rFonts w:hint="cs"/>
          <w:rtl/>
        </w:rPr>
        <w:t>درهرصورت</w:t>
      </w:r>
      <w:r w:rsidR="00684E90">
        <w:rPr>
          <w:rFonts w:hint="cs"/>
          <w:rtl/>
        </w:rPr>
        <w:t xml:space="preserve"> درست است.</w:t>
      </w:r>
      <w:r w:rsidR="00A44B58">
        <w:rPr>
          <w:rFonts w:hint="cs"/>
          <w:rtl/>
        </w:rPr>
        <w:t xml:space="preserve"> </w:t>
      </w:r>
      <w:r w:rsidRPr="00C41849">
        <w:rPr>
          <w:rFonts w:hint="cs"/>
          <w:rtl/>
        </w:rPr>
        <w:t xml:space="preserve">ما لفظی در کار </w:t>
      </w:r>
      <w:r w:rsidR="00684E90">
        <w:rPr>
          <w:rFonts w:hint="cs"/>
          <w:rtl/>
        </w:rPr>
        <w:t>نداریم</w:t>
      </w:r>
      <w:r w:rsidRPr="00C41849">
        <w:rPr>
          <w:rFonts w:hint="cs"/>
          <w:rtl/>
        </w:rPr>
        <w:t xml:space="preserve"> ولی یقین داریم که شارع </w:t>
      </w:r>
      <w:r w:rsidR="00A44B58" w:rsidRPr="00C41849">
        <w:rPr>
          <w:rFonts w:hint="cs"/>
          <w:rtl/>
        </w:rPr>
        <w:t xml:space="preserve">اینجا </w:t>
      </w:r>
      <w:r w:rsidRPr="00C41849">
        <w:rPr>
          <w:rFonts w:hint="cs"/>
          <w:rtl/>
        </w:rPr>
        <w:t>یک خطاب</w:t>
      </w:r>
      <w:r w:rsidR="00A44B58">
        <w:rPr>
          <w:rFonts w:hint="cs"/>
          <w:rtl/>
        </w:rPr>
        <w:t xml:space="preserve"> دارد</w:t>
      </w:r>
      <w:r w:rsidRPr="00C41849">
        <w:rPr>
          <w:rFonts w:hint="cs"/>
          <w:rtl/>
        </w:rPr>
        <w:t xml:space="preserve"> که نگذار قرآن سوزانده بشود و امثال این‌ها. این هم یک استثنا که استثنای مهمی</w:t>
      </w:r>
      <w:r w:rsidR="00A44B58">
        <w:rPr>
          <w:rFonts w:hint="cs"/>
          <w:rtl/>
        </w:rPr>
        <w:t xml:space="preserve"> است.</w:t>
      </w:r>
    </w:p>
    <w:p w:rsidR="00A44B58" w:rsidRDefault="00A44B58" w:rsidP="00A44B58">
      <w:pPr>
        <w:pStyle w:val="NoSpacing"/>
        <w:rPr>
          <w:rtl/>
        </w:rPr>
      </w:pPr>
      <w:r>
        <w:rPr>
          <w:rFonts w:hint="cs"/>
          <w:rtl/>
        </w:rPr>
        <w:t>ما این دو استثنا را قبول داریم</w:t>
      </w:r>
      <w:r w:rsidR="000830BD" w:rsidRPr="00C41849">
        <w:rPr>
          <w:rFonts w:hint="cs"/>
          <w:rtl/>
        </w:rPr>
        <w:t xml:space="preserve"> ولی نحوه استدلال آن فرق دارد. اینکه مشمول خطاب </w:t>
      </w:r>
      <w:r w:rsidR="00717681">
        <w:rPr>
          <w:rFonts w:hint="cs"/>
          <w:rtl/>
        </w:rPr>
        <w:t>امربه‌معروف</w:t>
      </w:r>
      <w:r w:rsidR="000830BD" w:rsidRPr="00C41849">
        <w:rPr>
          <w:rFonts w:hint="cs"/>
          <w:rtl/>
        </w:rPr>
        <w:t xml:space="preserve"> و نهی از منک</w:t>
      </w:r>
      <w:r>
        <w:rPr>
          <w:rFonts w:hint="cs"/>
          <w:rtl/>
        </w:rPr>
        <w:t>ر بشود</w:t>
      </w:r>
      <w:r w:rsidR="000830BD" w:rsidRPr="00C41849">
        <w:rPr>
          <w:rFonts w:hint="cs"/>
          <w:rtl/>
        </w:rPr>
        <w:t xml:space="preserve"> یا نه</w:t>
      </w:r>
      <w:r>
        <w:rPr>
          <w:rFonts w:hint="cs"/>
          <w:rtl/>
        </w:rPr>
        <w:t>،</w:t>
      </w:r>
      <w:r w:rsidR="000830BD" w:rsidRPr="00C41849">
        <w:rPr>
          <w:rFonts w:hint="cs"/>
          <w:rtl/>
        </w:rPr>
        <w:t xml:space="preserve"> این </w:t>
      </w:r>
      <w:r w:rsidRPr="00C41849">
        <w:rPr>
          <w:rFonts w:hint="cs"/>
          <w:rtl/>
        </w:rPr>
        <w:t xml:space="preserve">در شرایط و مسائل دیگر </w:t>
      </w:r>
      <w:r w:rsidR="000830BD" w:rsidRPr="00C41849">
        <w:rPr>
          <w:rFonts w:hint="cs"/>
          <w:rtl/>
        </w:rPr>
        <w:t>اثر دارد</w:t>
      </w:r>
      <w:r>
        <w:rPr>
          <w:rFonts w:hint="cs"/>
          <w:rtl/>
        </w:rPr>
        <w:t xml:space="preserve"> </w:t>
      </w:r>
      <w:r w:rsidR="000830BD" w:rsidRPr="00C41849">
        <w:rPr>
          <w:rFonts w:hint="cs"/>
          <w:rtl/>
        </w:rPr>
        <w:t xml:space="preserve">ولی سه دلیل </w:t>
      </w:r>
      <w:r w:rsidR="00E17077">
        <w:rPr>
          <w:rFonts w:hint="cs"/>
          <w:rtl/>
        </w:rPr>
        <w:t>باهم</w:t>
      </w:r>
      <w:r w:rsidR="000830BD" w:rsidRPr="00C41849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اینجا جمع است. هم </w:t>
      </w:r>
      <w:r w:rsidR="00717681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</w:t>
      </w:r>
      <w:r w:rsidR="000830BD" w:rsidRPr="00C41849">
        <w:rPr>
          <w:rFonts w:hint="cs"/>
          <w:rtl/>
        </w:rPr>
        <w:t xml:space="preserve"> هم آنجایی که می‌گوید</w:t>
      </w:r>
      <w:r>
        <w:rPr>
          <w:rFonts w:hint="cs"/>
          <w:rtl/>
        </w:rPr>
        <w:t>: ضرر نزن و هم آن</w:t>
      </w:r>
      <w:r w:rsidR="000830BD" w:rsidRPr="00C41849">
        <w:rPr>
          <w:rFonts w:hint="cs"/>
          <w:rtl/>
        </w:rPr>
        <w:t>که می‌گوید</w:t>
      </w:r>
      <w:r>
        <w:rPr>
          <w:rFonts w:hint="cs"/>
          <w:rtl/>
        </w:rPr>
        <w:t>:</w:t>
      </w:r>
      <w:r w:rsidR="000830BD" w:rsidRPr="00C41849">
        <w:rPr>
          <w:rFonts w:hint="cs"/>
          <w:rtl/>
        </w:rPr>
        <w:t xml:space="preserve"> جلوی چی</w:t>
      </w:r>
      <w:r>
        <w:rPr>
          <w:rFonts w:hint="cs"/>
          <w:rtl/>
        </w:rPr>
        <w:t>زی که یقین داریم شارع راضی نیست را بگیر. همه ادله جمع است؛</w:t>
      </w:r>
      <w:r w:rsidR="000830BD" w:rsidRPr="00C41849">
        <w:rPr>
          <w:rFonts w:hint="cs"/>
          <w:rtl/>
        </w:rPr>
        <w:t xml:space="preserve"> اما مورد سوم </w:t>
      </w:r>
      <w:r>
        <w:rPr>
          <w:rFonts w:hint="cs"/>
          <w:rtl/>
        </w:rPr>
        <w:t>را طرح</w:t>
      </w:r>
      <w:r w:rsidR="000830BD" w:rsidRPr="00C41849">
        <w:rPr>
          <w:rFonts w:hint="cs"/>
          <w:rtl/>
        </w:rPr>
        <w:t xml:space="preserve"> می‌کنیم. </w:t>
      </w:r>
      <w:r>
        <w:rPr>
          <w:rFonts w:hint="cs"/>
          <w:rtl/>
        </w:rPr>
        <w:t xml:space="preserve">این </w:t>
      </w:r>
      <w:r w:rsidR="000830BD" w:rsidRPr="00C41849">
        <w:rPr>
          <w:rFonts w:hint="cs"/>
          <w:rtl/>
        </w:rPr>
        <w:t xml:space="preserve">مورد </w:t>
      </w:r>
      <w:r w:rsidR="00E17077">
        <w:rPr>
          <w:rFonts w:hint="cs"/>
          <w:rtl/>
        </w:rPr>
        <w:t>تربیتی‌تر</w:t>
      </w:r>
      <w:r>
        <w:rPr>
          <w:rFonts w:hint="cs"/>
          <w:rtl/>
        </w:rPr>
        <w:t xml:space="preserve"> است که در بعضی کلمات آمده است.</w:t>
      </w:r>
    </w:p>
    <w:p w:rsidR="00027F06" w:rsidRPr="00717681" w:rsidRDefault="00027F06" w:rsidP="00717681">
      <w:pPr>
        <w:pStyle w:val="Heading2"/>
        <w:rPr>
          <w:rtl/>
        </w:rPr>
      </w:pPr>
      <w:bookmarkStart w:id="16" w:name="_Toc423125872"/>
      <w:r w:rsidRPr="00717681">
        <w:rPr>
          <w:rFonts w:hint="cs"/>
          <w:rtl/>
        </w:rPr>
        <w:t>استثناء سوم شرط اول مأمور و منهی</w:t>
      </w:r>
      <w:bookmarkEnd w:id="16"/>
    </w:p>
    <w:p w:rsidR="00152670" w:rsidRPr="000830BD" w:rsidRDefault="00A44B58" w:rsidP="00DC6AD9">
      <w:pPr>
        <w:pStyle w:val="NoSpacing"/>
        <w:rPr>
          <w:rtl/>
        </w:rPr>
      </w:pPr>
      <w:r>
        <w:rPr>
          <w:rFonts w:hint="cs"/>
          <w:rtl/>
        </w:rPr>
        <w:t>استثنای سوم این است:</w:t>
      </w:r>
      <w:r w:rsidR="000830BD" w:rsidRPr="00C41849">
        <w:rPr>
          <w:rFonts w:hint="cs"/>
          <w:rtl/>
        </w:rPr>
        <w:t xml:space="preserve"> </w:t>
      </w:r>
      <w:r w:rsidR="00717681">
        <w:rPr>
          <w:rFonts w:hint="cs"/>
          <w:rtl/>
        </w:rPr>
        <w:t>امرونهی</w:t>
      </w:r>
      <w:r w:rsidR="000830BD" w:rsidRPr="00C41849">
        <w:rPr>
          <w:rFonts w:hint="cs"/>
          <w:rtl/>
        </w:rPr>
        <w:t xml:space="preserve"> به فرزندان</w:t>
      </w:r>
      <w:r>
        <w:rPr>
          <w:rFonts w:hint="cs"/>
          <w:rtl/>
        </w:rPr>
        <w:t xml:space="preserve"> و افراد تحت تکفل که بچه ه</w:t>
      </w:r>
      <w:r w:rsidR="000830BD" w:rsidRPr="00C41849">
        <w:rPr>
          <w:rFonts w:hint="cs"/>
          <w:rtl/>
        </w:rPr>
        <w:t>ست</w:t>
      </w:r>
      <w:r>
        <w:rPr>
          <w:rFonts w:hint="cs"/>
          <w:rtl/>
        </w:rPr>
        <w:t>ند در مواردی واجب است:</w:t>
      </w:r>
      <w:r w:rsidR="000830BD" w:rsidRPr="00C41849">
        <w:rPr>
          <w:rFonts w:hint="cs"/>
          <w:rtl/>
        </w:rPr>
        <w:t xml:space="preserve"> </w:t>
      </w:r>
      <w:r w:rsidRPr="00A44B58">
        <w:rPr>
          <w:rFonts w:hint="cs"/>
          <w:b/>
          <w:bCs/>
          <w:rtl/>
        </w:rPr>
        <w:t>«قُوا أَنْفُسَكُمْ وَ أَهْليكُمْ نارا» (تحریم/</w:t>
      </w:r>
      <w:r w:rsidR="00E17077">
        <w:rPr>
          <w:b/>
          <w:bCs/>
          <w:rtl/>
        </w:rPr>
        <w:t>۶</w:t>
      </w:r>
      <w:r w:rsidRPr="00A44B58">
        <w:rPr>
          <w:rFonts w:hint="cs"/>
          <w:b/>
          <w:bCs/>
          <w:rtl/>
        </w:rPr>
        <w:t>)</w:t>
      </w:r>
      <w:r w:rsidR="00DC6AD9">
        <w:rPr>
          <w:rFonts w:hint="cs"/>
          <w:b/>
          <w:bCs/>
          <w:rtl/>
        </w:rPr>
        <w:t xml:space="preserve"> </w:t>
      </w:r>
      <w:r w:rsidR="00DC6AD9" w:rsidRPr="00DC6AD9">
        <w:rPr>
          <w:rFonts w:hint="cs"/>
          <w:rtl/>
        </w:rPr>
        <w:t>و مثل</w:t>
      </w:r>
      <w:r w:rsidR="00DC6AD9">
        <w:rPr>
          <w:rFonts w:hint="cs"/>
          <w:b/>
          <w:bCs/>
          <w:rtl/>
        </w:rPr>
        <w:t xml:space="preserve"> </w:t>
      </w:r>
      <w:r w:rsidR="00DC6AD9">
        <w:rPr>
          <w:rFonts w:hint="cs"/>
          <w:rtl/>
        </w:rPr>
        <w:t xml:space="preserve">جایی </w:t>
      </w:r>
      <w:r w:rsidR="000830BD" w:rsidRPr="00C41849">
        <w:rPr>
          <w:rFonts w:hint="cs"/>
          <w:rtl/>
        </w:rPr>
        <w:t xml:space="preserve">که بچه </w:t>
      </w:r>
      <w:r w:rsidR="00DC6AD9">
        <w:rPr>
          <w:rFonts w:hint="cs"/>
          <w:rtl/>
        </w:rPr>
        <w:t xml:space="preserve">را </w:t>
      </w:r>
      <w:r w:rsidR="000830BD" w:rsidRPr="00C41849">
        <w:rPr>
          <w:rFonts w:hint="cs"/>
          <w:rtl/>
        </w:rPr>
        <w:t xml:space="preserve">در سنین بالا به خاطر نماز </w:t>
      </w:r>
      <w:r w:rsidR="000830BD" w:rsidRPr="00C41849">
        <w:rPr>
          <w:rFonts w:hint="cs"/>
          <w:rtl/>
        </w:rPr>
        <w:lastRenderedPageBreak/>
        <w:t xml:space="preserve">نخواندن </w:t>
      </w:r>
      <w:r w:rsidR="00DC6AD9" w:rsidRPr="00C41849">
        <w:rPr>
          <w:rFonts w:hint="cs"/>
          <w:rtl/>
        </w:rPr>
        <w:t xml:space="preserve">مواخذه بکن </w:t>
      </w:r>
      <w:r w:rsidR="000830BD" w:rsidRPr="00C41849">
        <w:rPr>
          <w:rFonts w:hint="cs"/>
          <w:rtl/>
        </w:rPr>
        <w:t>و چیزهایی از این قبیل</w:t>
      </w:r>
      <w:r w:rsidR="00DC6AD9">
        <w:rPr>
          <w:rFonts w:hint="cs"/>
          <w:rtl/>
        </w:rPr>
        <w:t>.</w:t>
      </w:r>
      <w:r w:rsidR="000830BD" w:rsidRPr="00C41849">
        <w:rPr>
          <w:rFonts w:hint="cs"/>
          <w:rtl/>
        </w:rPr>
        <w:t xml:space="preserve"> گفتیم</w:t>
      </w:r>
      <w:r w:rsidR="00DC6AD9">
        <w:rPr>
          <w:rFonts w:hint="cs"/>
          <w:rtl/>
        </w:rPr>
        <w:t xml:space="preserve"> که</w:t>
      </w:r>
      <w:r w:rsidR="000830BD" w:rsidRPr="00C41849">
        <w:rPr>
          <w:rFonts w:hint="cs"/>
          <w:rtl/>
        </w:rPr>
        <w:t xml:space="preserve"> بخشی از این تکالیف تربیتی نسبت به صبی غیر ممیز و </w:t>
      </w:r>
      <w:r w:rsidR="00DC6AD9">
        <w:rPr>
          <w:rFonts w:hint="cs"/>
          <w:rtl/>
        </w:rPr>
        <w:t>حتی در مواردی صبی ممیز واجب است و یکی</w:t>
      </w:r>
      <w:r w:rsidR="000830BD" w:rsidRPr="00C41849">
        <w:rPr>
          <w:rFonts w:hint="cs"/>
          <w:rtl/>
        </w:rPr>
        <w:t xml:space="preserve"> هم همین </w:t>
      </w:r>
      <w:r w:rsidR="00717681">
        <w:rPr>
          <w:rFonts w:hint="cs"/>
          <w:rtl/>
        </w:rPr>
        <w:t>امرونهی</w:t>
      </w:r>
      <w:r w:rsidR="000830BD" w:rsidRPr="00C41849">
        <w:rPr>
          <w:rFonts w:hint="cs"/>
          <w:rtl/>
        </w:rPr>
        <w:t xml:space="preserve"> است. پس</w:t>
      </w:r>
      <w:r w:rsidR="00DC6AD9">
        <w:rPr>
          <w:rFonts w:hint="cs"/>
          <w:rtl/>
        </w:rPr>
        <w:t xml:space="preserve"> این هم یکی از موارد استثنا است.</w:t>
      </w:r>
      <w:r w:rsidR="000830BD" w:rsidRPr="00C41849">
        <w:rPr>
          <w:rFonts w:hint="cs"/>
          <w:rtl/>
        </w:rPr>
        <w:t xml:space="preserve"> آن دو استثنا را بحث کردیم، این استثنا را با توجه به بحث‌هایی که سابق دا</w:t>
      </w:r>
      <w:r w:rsidR="00DC6AD9">
        <w:rPr>
          <w:rFonts w:hint="cs"/>
          <w:rtl/>
        </w:rPr>
        <w:t xml:space="preserve">شتیم دقتی </w:t>
      </w:r>
      <w:r w:rsidR="000830BD" w:rsidRPr="00C41849">
        <w:rPr>
          <w:rFonts w:hint="cs"/>
          <w:rtl/>
        </w:rPr>
        <w:t xml:space="preserve">کنیم </w:t>
      </w:r>
      <w:r w:rsidR="00DC6AD9">
        <w:rPr>
          <w:rFonts w:hint="cs"/>
          <w:rtl/>
        </w:rPr>
        <w:t xml:space="preserve">و </w:t>
      </w:r>
      <w:r w:rsidR="00E17077">
        <w:rPr>
          <w:rFonts w:hint="cs"/>
          <w:rtl/>
        </w:rPr>
        <w:t>بعداً</w:t>
      </w:r>
      <w:r w:rsidR="00DC6AD9">
        <w:rPr>
          <w:rFonts w:hint="cs"/>
          <w:rtl/>
        </w:rPr>
        <w:t xml:space="preserve"> بحث </w:t>
      </w:r>
      <w:r w:rsidR="000830BD" w:rsidRPr="00C41849">
        <w:rPr>
          <w:rFonts w:hint="cs"/>
          <w:rtl/>
        </w:rPr>
        <w:t xml:space="preserve">خواهیم کرد. این سه مطلب بود، </w:t>
      </w:r>
      <w:r w:rsidR="00E17077">
        <w:rPr>
          <w:rFonts w:hint="cs"/>
          <w:rtl/>
        </w:rPr>
        <w:t>غیرازاین</w:t>
      </w:r>
      <w:r w:rsidR="000830BD" w:rsidRPr="00C41849">
        <w:rPr>
          <w:rFonts w:hint="cs"/>
          <w:rtl/>
        </w:rPr>
        <w:t xml:space="preserve"> استثنائات دو مطلب دیگر داریم که </w:t>
      </w:r>
      <w:r w:rsidR="00DC6AD9">
        <w:rPr>
          <w:rFonts w:hint="cs"/>
          <w:rtl/>
        </w:rPr>
        <w:t>بیان</w:t>
      </w:r>
      <w:r w:rsidR="000830BD" w:rsidRPr="00C41849">
        <w:rPr>
          <w:rFonts w:hint="cs"/>
          <w:rtl/>
        </w:rPr>
        <w:t xml:space="preserve"> خواهیم کرد.</w:t>
      </w:r>
    </w:p>
    <w:sectPr w:rsidR="00152670" w:rsidRPr="000830BD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32" w:rsidRDefault="00543032" w:rsidP="000D5800">
      <w:pPr>
        <w:spacing w:after="0" w:line="240" w:lineRule="auto"/>
      </w:pPr>
      <w:r>
        <w:separator/>
      </w:r>
    </w:p>
  </w:endnote>
  <w:endnote w:type="continuationSeparator" w:id="0">
    <w:p w:rsidR="00543032" w:rsidRDefault="0054303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3555917"/>
      <w:docPartObj>
        <w:docPartGallery w:val="Page Numbers (Bottom of Page)"/>
        <w:docPartUnique/>
      </w:docPartObj>
    </w:sdtPr>
    <w:sdtEndPr/>
    <w:sdtContent>
      <w:p w:rsidR="000830BD" w:rsidRDefault="00083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AF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830BD" w:rsidRDefault="0008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32" w:rsidRDefault="00543032" w:rsidP="004A4AFD">
      <w:pPr>
        <w:bidi/>
        <w:spacing w:after="0" w:line="240" w:lineRule="auto"/>
      </w:pPr>
      <w:r>
        <w:separator/>
      </w:r>
    </w:p>
  </w:footnote>
  <w:footnote w:type="continuationSeparator" w:id="0">
    <w:p w:rsidR="00543032" w:rsidRDefault="00543032" w:rsidP="000D5800">
      <w:pPr>
        <w:spacing w:after="0" w:line="240" w:lineRule="auto"/>
      </w:pPr>
      <w:r>
        <w:continuationSeparator/>
      </w:r>
    </w:p>
  </w:footnote>
  <w:footnote w:id="1">
    <w:p w:rsidR="00F11CAB" w:rsidRDefault="00F11CAB" w:rsidP="00F11CAB">
      <w:pPr>
        <w:pStyle w:val="FootnoteText"/>
        <w:rPr>
          <w:rFonts w:ascii="Noor_Nazli" w:hAnsi="Noor_Nazli" w:cs="Noor_Nazli"/>
          <w:color w:val="242887"/>
          <w:rtl/>
        </w:rPr>
      </w:pPr>
      <w:r w:rsidRPr="00F11CAB">
        <w:rPr>
          <w:rStyle w:val="FootnoteReference"/>
          <w:rFonts w:eastAsia="2  Lotus"/>
        </w:rPr>
        <w:footnoteRef/>
      </w:r>
      <w:r w:rsidRPr="00F11CAB">
        <w:rPr>
          <w:rtl/>
        </w:rPr>
        <w:t xml:space="preserve"> </w:t>
      </w:r>
      <w:r w:rsidRPr="00F11CAB">
        <w:rPr>
          <w:rFonts w:hint="cs"/>
          <w:b/>
          <w:bCs/>
          <w:rtl/>
        </w:rPr>
        <w:t>عوالي اللئالي العزيزية في الأحاديث الدينية؛ ج‏</w:t>
      </w:r>
      <w:r w:rsidR="00E17077">
        <w:rPr>
          <w:b/>
          <w:bCs/>
          <w:rtl/>
        </w:rPr>
        <w:t>۳</w:t>
      </w:r>
      <w:r w:rsidRPr="00F11CAB">
        <w:rPr>
          <w:rFonts w:hint="cs"/>
          <w:b/>
          <w:bCs/>
          <w:rtl/>
        </w:rPr>
        <w:t xml:space="preserve">؛ </w:t>
      </w:r>
      <w:r w:rsidR="00E17077">
        <w:rPr>
          <w:rFonts w:hint="eastAsia"/>
          <w:b/>
          <w:bCs/>
          <w:rtl/>
        </w:rPr>
        <w:t>ص</w:t>
      </w:r>
      <w:r w:rsidR="00E17077">
        <w:rPr>
          <w:b/>
          <w:bCs/>
          <w:rtl/>
        </w:rPr>
        <w:t xml:space="preserve"> ۵۲۸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E1707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8BB25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17077">
      <w:rPr>
        <w:rFonts w:ascii="IranNastaliq" w:hAnsi="IranNastaliq" w:cs="IranNastaliq" w:hint="cs"/>
        <w:sz w:val="40"/>
        <w:szCs w:val="40"/>
        <w:rtl/>
        <w:lang w:bidi="fa-IR"/>
      </w:rPr>
      <w:t>4506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BD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27F06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30BD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1223"/>
    <w:rsid w:val="000E6EF3"/>
    <w:rsid w:val="000E70B7"/>
    <w:rsid w:val="000E7361"/>
    <w:rsid w:val="000E76E9"/>
    <w:rsid w:val="000F1897"/>
    <w:rsid w:val="000F54D2"/>
    <w:rsid w:val="000F68B0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2EF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4486"/>
    <w:rsid w:val="00281EE0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365C"/>
    <w:rsid w:val="002B663A"/>
    <w:rsid w:val="002C1365"/>
    <w:rsid w:val="002C279A"/>
    <w:rsid w:val="002C296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3C79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095"/>
    <w:rsid w:val="00452F30"/>
    <w:rsid w:val="00460BCB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4AFD"/>
    <w:rsid w:val="004B337F"/>
    <w:rsid w:val="004B395C"/>
    <w:rsid w:val="004B7EF9"/>
    <w:rsid w:val="004C0CF1"/>
    <w:rsid w:val="004C4CB1"/>
    <w:rsid w:val="004C58AC"/>
    <w:rsid w:val="004D4D12"/>
    <w:rsid w:val="004D5AF0"/>
    <w:rsid w:val="004D7F5F"/>
    <w:rsid w:val="004E21AB"/>
    <w:rsid w:val="004E492F"/>
    <w:rsid w:val="004E5505"/>
    <w:rsid w:val="004F3596"/>
    <w:rsid w:val="004F4677"/>
    <w:rsid w:val="004F4EEA"/>
    <w:rsid w:val="005028F9"/>
    <w:rsid w:val="00505982"/>
    <w:rsid w:val="0051266B"/>
    <w:rsid w:val="00521FC7"/>
    <w:rsid w:val="00531FD8"/>
    <w:rsid w:val="005344D2"/>
    <w:rsid w:val="00534992"/>
    <w:rsid w:val="00536EE8"/>
    <w:rsid w:val="00537EAD"/>
    <w:rsid w:val="00543032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85"/>
    <w:rsid w:val="00670E91"/>
    <w:rsid w:val="006711B2"/>
    <w:rsid w:val="00671292"/>
    <w:rsid w:val="00673B37"/>
    <w:rsid w:val="006747B9"/>
    <w:rsid w:val="00675FF1"/>
    <w:rsid w:val="0067720C"/>
    <w:rsid w:val="00677B2F"/>
    <w:rsid w:val="00684E90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C348D"/>
    <w:rsid w:val="006D3689"/>
    <w:rsid w:val="006D3A87"/>
    <w:rsid w:val="006D49E8"/>
    <w:rsid w:val="006E1407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17681"/>
    <w:rsid w:val="00721430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65C1"/>
    <w:rsid w:val="0076665E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14031"/>
    <w:rsid w:val="00822A79"/>
    <w:rsid w:val="00836C82"/>
    <w:rsid w:val="008407A4"/>
    <w:rsid w:val="00845CC4"/>
    <w:rsid w:val="00856BC8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2CC6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44B58"/>
    <w:rsid w:val="00A5027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1B7"/>
    <w:rsid w:val="00B647AB"/>
    <w:rsid w:val="00B71BA2"/>
    <w:rsid w:val="00B72593"/>
    <w:rsid w:val="00B73B8E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268"/>
    <w:rsid w:val="00BE681D"/>
    <w:rsid w:val="00BF0C7C"/>
    <w:rsid w:val="00BF2EA5"/>
    <w:rsid w:val="00BF2F79"/>
    <w:rsid w:val="00BF3380"/>
    <w:rsid w:val="00BF4FE0"/>
    <w:rsid w:val="00BF631A"/>
    <w:rsid w:val="00C02588"/>
    <w:rsid w:val="00C10B22"/>
    <w:rsid w:val="00C147A0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3F57"/>
    <w:rsid w:val="00D06337"/>
    <w:rsid w:val="00D07388"/>
    <w:rsid w:val="00D07BB3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6AD9"/>
    <w:rsid w:val="00DC760F"/>
    <w:rsid w:val="00DD1B21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9B8"/>
    <w:rsid w:val="00E06C90"/>
    <w:rsid w:val="00E1196D"/>
    <w:rsid w:val="00E12531"/>
    <w:rsid w:val="00E129A0"/>
    <w:rsid w:val="00E134E0"/>
    <w:rsid w:val="00E143B0"/>
    <w:rsid w:val="00E17077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77A"/>
    <w:rsid w:val="00EF1896"/>
    <w:rsid w:val="00EF38A7"/>
    <w:rsid w:val="00EF5F96"/>
    <w:rsid w:val="00EF6F12"/>
    <w:rsid w:val="00F034CE"/>
    <w:rsid w:val="00F10A0F"/>
    <w:rsid w:val="00F11CAB"/>
    <w:rsid w:val="00F13736"/>
    <w:rsid w:val="00F14859"/>
    <w:rsid w:val="00F16FBF"/>
    <w:rsid w:val="00F177B8"/>
    <w:rsid w:val="00F21637"/>
    <w:rsid w:val="00F22852"/>
    <w:rsid w:val="00F3688E"/>
    <w:rsid w:val="00F3699C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4BF1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830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17681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17681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17681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17681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17681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17681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1B2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11C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830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17681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17681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17681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17681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17681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17681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1B2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11C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657E-1C46-4FF9-8CC9-0E8AEC05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238</TotalTime>
  <Pages>11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9</cp:revision>
  <dcterms:created xsi:type="dcterms:W3CDTF">2015-06-26T17:47:00Z</dcterms:created>
  <dcterms:modified xsi:type="dcterms:W3CDTF">2015-08-23T05:52:00Z</dcterms:modified>
</cp:coreProperties>
</file>