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32"/>
          <w:szCs w:val="32"/>
          <w:rtl/>
          <w:lang w:bidi="ar-SA"/>
        </w:rPr>
        <w:id w:val="1667054301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23035B" w:rsidRPr="006B29FF" w:rsidRDefault="006B29FF" w:rsidP="006B29FF">
          <w:pPr>
            <w:pStyle w:val="TOCHeading"/>
            <w:jc w:val="center"/>
            <w:rPr>
              <w:rFonts w:cs="2  Badr"/>
              <w:sz w:val="32"/>
              <w:szCs w:val="32"/>
            </w:rPr>
          </w:pPr>
          <w:r w:rsidRPr="006B29FF">
            <w:rPr>
              <w:rFonts w:cs="2  Badr" w:hint="cs"/>
              <w:sz w:val="32"/>
              <w:szCs w:val="32"/>
              <w:rtl/>
            </w:rPr>
            <w:t>فهرست</w:t>
          </w:r>
        </w:p>
        <w:p w:rsidR="0023035B" w:rsidRPr="006B29FF" w:rsidRDefault="0023035B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 w:rsidRPr="006B29FF">
            <w:rPr>
              <w:sz w:val="32"/>
              <w:szCs w:val="32"/>
            </w:rPr>
            <w:fldChar w:fldCharType="begin"/>
          </w:r>
          <w:r w:rsidRPr="006B29FF">
            <w:rPr>
              <w:sz w:val="32"/>
              <w:szCs w:val="32"/>
            </w:rPr>
            <w:instrText xml:space="preserve"> TOC \o "1-3" \h \z \u </w:instrText>
          </w:r>
          <w:r w:rsidRPr="006B29FF">
            <w:rPr>
              <w:sz w:val="32"/>
              <w:szCs w:val="32"/>
            </w:rPr>
            <w:fldChar w:fldCharType="separate"/>
          </w:r>
          <w:hyperlink w:anchor="_Toc423214096" w:history="1">
            <w:r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جلسه</w:t>
            </w:r>
            <w:r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Pr="006B29FF">
              <w:rPr>
                <w:noProof/>
                <w:webHidden/>
                <w:sz w:val="32"/>
                <w:szCs w:val="32"/>
              </w:rPr>
              <w:tab/>
            </w:r>
            <w:r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6B29FF">
              <w:rPr>
                <w:noProof/>
                <w:webHidden/>
                <w:sz w:val="32"/>
                <w:szCs w:val="32"/>
              </w:rPr>
              <w:instrText xml:space="preserve"> PAGEREF _Toc423214096 \h </w:instrText>
            </w:r>
            <w:r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097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والد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باب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تعل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ترب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_Toc423214097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3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098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تحل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سه‌گانه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مسئله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_Toc423214098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3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099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والد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خانوادگ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_Toc423214099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4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0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استعمال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کلمه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خانوادگ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آ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ات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روا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ات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_Toc423214100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4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1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الزام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ترج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خانوادگ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_Toc423214101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5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2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اجتماع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قاعده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بعض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موارد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_Toc423214102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6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3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انواع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خطاب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فرزندان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_Toc423214103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7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4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استثناء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چهارم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_Toc423214104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9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5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استثناء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پنجم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_Toc423214105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9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6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مبحث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چهارم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ذ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_Toc423214106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3035B" w:rsidRPr="006B29FF" w:rsidRDefault="002D4C19" w:rsidP="006B29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14107" w:history="1"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جر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بلوغ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عقل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قاعده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ارشاد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هدا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ترب</w:t>
            </w:r>
            <w:r w:rsidR="0023035B" w:rsidRPr="006B29F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23035B" w:rsidRPr="006B29F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23035B" w:rsidRPr="006B29FF">
              <w:rPr>
                <w:noProof/>
                <w:webHidden/>
                <w:sz w:val="32"/>
                <w:szCs w:val="32"/>
              </w:rPr>
              <w:tab/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23035B" w:rsidRPr="006B29FF">
              <w:rPr>
                <w:noProof/>
                <w:webHidden/>
                <w:sz w:val="32"/>
                <w:szCs w:val="32"/>
              </w:rPr>
              <w:instrText xml:space="preserve"> PAGEREF _Toc423214107 \h </w:instrTex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6B29FF">
              <w:rPr>
                <w:noProof/>
                <w:webHidden/>
                <w:sz w:val="32"/>
                <w:szCs w:val="32"/>
                <w:rtl/>
              </w:rPr>
              <w:t>11</w:t>
            </w:r>
            <w:r w:rsidR="0023035B" w:rsidRPr="006B29F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6B29FF" w:rsidRDefault="0023035B" w:rsidP="006B29FF">
          <w:pPr>
            <w:bidi/>
            <w:rPr>
              <w:rtl/>
              <w:lang w:bidi="fa-IR"/>
            </w:rPr>
          </w:pPr>
          <w:r w:rsidRPr="006B29FF">
            <w:rPr>
              <w:b/>
              <w:bCs/>
              <w:noProof/>
              <w:sz w:val="32"/>
              <w:szCs w:val="32"/>
            </w:rPr>
            <w:fldChar w:fldCharType="end"/>
          </w:r>
        </w:p>
        <w:p w:rsidR="006B29FF" w:rsidRDefault="006B29FF" w:rsidP="006B29FF">
          <w:pPr>
            <w:bidi/>
            <w:rPr>
              <w:rtl/>
              <w:lang w:bidi="fa-IR"/>
            </w:rPr>
          </w:pPr>
        </w:p>
        <w:p w:rsidR="006B29FF" w:rsidRDefault="006B29FF" w:rsidP="006B29FF">
          <w:pPr>
            <w:bidi/>
            <w:rPr>
              <w:rtl/>
              <w:lang w:bidi="fa-IR"/>
            </w:rPr>
          </w:pPr>
        </w:p>
        <w:p w:rsidR="0023035B" w:rsidRDefault="002D4C19" w:rsidP="006B29FF">
          <w:pPr>
            <w:bidi/>
          </w:pPr>
        </w:p>
      </w:sdtContent>
    </w:sdt>
    <w:p w:rsidR="008E46F9" w:rsidRPr="0023035B" w:rsidRDefault="008E46F9" w:rsidP="0023035B">
      <w:pPr>
        <w:pStyle w:val="Heading1"/>
        <w:rPr>
          <w:rtl/>
        </w:rPr>
      </w:pPr>
      <w:bookmarkStart w:id="0" w:name="_Toc423214096"/>
      <w:r w:rsidRPr="0023035B">
        <w:rPr>
          <w:rFonts w:hint="cs"/>
          <w:rtl/>
        </w:rPr>
        <w:lastRenderedPageBreak/>
        <w:t>خلاصه جلسه قبل</w:t>
      </w:r>
      <w:bookmarkEnd w:id="0"/>
    </w:p>
    <w:p w:rsidR="002E5AFB" w:rsidRDefault="002E5AFB" w:rsidP="008E46F9">
      <w:pPr>
        <w:pStyle w:val="NoSpacing"/>
        <w:rPr>
          <w:rtl/>
        </w:rPr>
      </w:pPr>
      <w:r>
        <w:rPr>
          <w:rFonts w:hint="cs"/>
          <w:rtl/>
        </w:rPr>
        <w:t xml:space="preserve">در جلسه قبل گفتیم: </w:t>
      </w:r>
      <w:r w:rsidR="008E46F9" w:rsidRPr="00AB6CC8">
        <w:rPr>
          <w:rFonts w:hint="cs"/>
          <w:rtl/>
        </w:rPr>
        <w:t xml:space="preserve">اصل </w:t>
      </w:r>
      <w:r w:rsidRPr="00AB6CC8">
        <w:rPr>
          <w:rFonts w:hint="cs"/>
          <w:rtl/>
        </w:rPr>
        <w:t xml:space="preserve">اینکه مأمور و منهی باید مکلف باشد، </w:t>
      </w:r>
      <w:r w:rsidR="0023035B">
        <w:rPr>
          <w:rFonts w:hint="cs"/>
          <w:rtl/>
        </w:rPr>
        <w:t>موردقبول</w:t>
      </w:r>
      <w:r>
        <w:rPr>
          <w:rFonts w:hint="cs"/>
          <w:rtl/>
        </w:rPr>
        <w:t xml:space="preserve"> و تقریباً وفاق است؛</w:t>
      </w:r>
      <w:r w:rsidRPr="00AB6CC8">
        <w:rPr>
          <w:rFonts w:hint="cs"/>
          <w:rtl/>
        </w:rPr>
        <w:t xml:space="preserve"> اما استثنائاتی به این حکم وارد شده است که </w:t>
      </w:r>
      <w:r w:rsidR="0023035B">
        <w:rPr>
          <w:rFonts w:hint="cs"/>
          <w:rtl/>
        </w:rPr>
        <w:t>آن‌ها</w:t>
      </w:r>
      <w:r w:rsidRPr="00AB6CC8">
        <w:rPr>
          <w:rFonts w:hint="cs"/>
          <w:rtl/>
        </w:rPr>
        <w:t xml:space="preserve"> را بررسی می‌کردیم. دو </w:t>
      </w:r>
      <w:r>
        <w:rPr>
          <w:rFonts w:hint="cs"/>
          <w:rtl/>
        </w:rPr>
        <w:t>مورد</w:t>
      </w:r>
      <w:r w:rsidRPr="00AB6CC8">
        <w:rPr>
          <w:rFonts w:hint="cs"/>
          <w:rtl/>
        </w:rPr>
        <w:t xml:space="preserve"> </w:t>
      </w:r>
      <w:r>
        <w:rPr>
          <w:rFonts w:hint="cs"/>
          <w:rtl/>
        </w:rPr>
        <w:t>از آن استثنائات را ملاحظه کردید و</w:t>
      </w:r>
      <w:r w:rsidRPr="00AB6CC8">
        <w:rPr>
          <w:rFonts w:hint="cs"/>
          <w:rtl/>
        </w:rPr>
        <w:t xml:space="preserve"> بحث ما در خصوص استثناء سوم است. استثناء سوم این بود که</w:t>
      </w:r>
      <w:r>
        <w:rPr>
          <w:rFonts w:hint="cs"/>
          <w:rtl/>
        </w:rPr>
        <w:t xml:space="preserve"> در مواردی اولیاء</w:t>
      </w:r>
      <w:r w:rsidRPr="00AB6CC8">
        <w:rPr>
          <w:rFonts w:hint="cs"/>
          <w:rtl/>
        </w:rPr>
        <w:t xml:space="preserve"> اطفال مأمور به تعلیم و تربیت و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فرزندانشان </w:t>
      </w:r>
      <w:r>
        <w:rPr>
          <w:rFonts w:hint="cs"/>
          <w:rtl/>
        </w:rPr>
        <w:t xml:space="preserve">هستند و این </w:t>
      </w:r>
      <w:r w:rsidR="0023035B">
        <w:rPr>
          <w:rFonts w:hint="cs"/>
          <w:rtl/>
        </w:rPr>
        <w:t>امرونهی</w:t>
      </w:r>
      <w:r>
        <w:rPr>
          <w:rFonts w:hint="cs"/>
          <w:rtl/>
        </w:rPr>
        <w:t xml:space="preserve"> لازم است</w:t>
      </w:r>
      <w:r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درحالی‌که</w:t>
      </w:r>
      <w:r w:rsidRPr="00AB6CC8">
        <w:rPr>
          <w:rFonts w:hint="cs"/>
          <w:rtl/>
        </w:rPr>
        <w:t xml:space="preserve"> مأمور و منهی بالغ</w:t>
      </w:r>
      <w:r>
        <w:rPr>
          <w:rFonts w:hint="cs"/>
          <w:rtl/>
        </w:rPr>
        <w:t xml:space="preserve"> و</w:t>
      </w:r>
      <w:r w:rsidRPr="00AB6CC8">
        <w:rPr>
          <w:rFonts w:hint="cs"/>
          <w:rtl/>
        </w:rPr>
        <w:t xml:space="preserve"> مکلف نیست</w:t>
      </w:r>
      <w:r>
        <w:rPr>
          <w:rFonts w:hint="cs"/>
          <w:rtl/>
        </w:rPr>
        <w:t>ند.</w:t>
      </w:r>
    </w:p>
    <w:p w:rsidR="002E5AFB" w:rsidRDefault="002E5AFB" w:rsidP="002E5AFB">
      <w:pPr>
        <w:pStyle w:val="NoSpacing"/>
        <w:rPr>
          <w:rtl/>
        </w:rPr>
      </w:pPr>
      <w:r w:rsidRPr="00AB6CC8">
        <w:rPr>
          <w:rFonts w:hint="cs"/>
          <w:rtl/>
        </w:rPr>
        <w:t xml:space="preserve">بسیاری از این تدابیر و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‌های امنیتی که اولیا به آن می‌پردازند، در حالی است که طفل هنوز </w:t>
      </w:r>
      <w:r>
        <w:rPr>
          <w:rFonts w:hint="cs"/>
          <w:rtl/>
        </w:rPr>
        <w:t>شرایط بلوغ را نداشته و احکام الزامی ندارد</w:t>
      </w:r>
      <w:r w:rsidRPr="00AB6CC8">
        <w:rPr>
          <w:rFonts w:hint="cs"/>
          <w:rtl/>
        </w:rPr>
        <w:t xml:space="preserve"> ولی اولیا</w:t>
      </w:r>
      <w:r w:rsidR="008E46F9">
        <w:rPr>
          <w:rFonts w:hint="cs"/>
          <w:rtl/>
        </w:rPr>
        <w:t>ء</w:t>
      </w:r>
      <w:r w:rsidRPr="00AB6CC8">
        <w:rPr>
          <w:rFonts w:hint="cs"/>
          <w:rtl/>
        </w:rPr>
        <w:t xml:space="preserve"> مأمور به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هستند. ما دوستان را به بحث‌های مفصلی که در باب </w:t>
      </w:r>
      <w:r w:rsidR="0023035B">
        <w:rPr>
          <w:rFonts w:hint="cs"/>
          <w:rtl/>
        </w:rPr>
        <w:t>مثلاً</w:t>
      </w:r>
      <w:r w:rsidRPr="00AB6CC8">
        <w:rPr>
          <w:rFonts w:hint="cs"/>
          <w:rtl/>
        </w:rPr>
        <w:t xml:space="preserve"> تربیت عبادی در خانواده مطرح شد</w:t>
      </w:r>
      <w:r>
        <w:rPr>
          <w:rFonts w:hint="cs"/>
          <w:rtl/>
        </w:rPr>
        <w:t>،</w:t>
      </w:r>
      <w:r w:rsidRPr="002E5AFB">
        <w:rPr>
          <w:rFonts w:hint="cs"/>
          <w:rtl/>
        </w:rPr>
        <w:t xml:space="preserve"> </w:t>
      </w:r>
      <w:r w:rsidRPr="00AB6CC8">
        <w:rPr>
          <w:rFonts w:hint="cs"/>
          <w:rtl/>
        </w:rPr>
        <w:t xml:space="preserve">ارجاع می‌دهیم. </w:t>
      </w:r>
      <w:r w:rsidR="0023035B">
        <w:rPr>
          <w:rFonts w:hint="cs"/>
          <w:rtl/>
        </w:rPr>
        <w:t>بخش‌های</w:t>
      </w:r>
      <w:r>
        <w:rPr>
          <w:rFonts w:hint="cs"/>
          <w:rtl/>
        </w:rPr>
        <w:t xml:space="preserve"> </w:t>
      </w:r>
      <w:r w:rsidRPr="00AB6CC8">
        <w:rPr>
          <w:rFonts w:hint="cs"/>
          <w:rtl/>
        </w:rPr>
        <w:t xml:space="preserve">مختلف تربیت در حوزه خانواده را </w:t>
      </w:r>
      <w:r>
        <w:rPr>
          <w:rFonts w:hint="cs"/>
          <w:rtl/>
        </w:rPr>
        <w:t xml:space="preserve">قبلاً بحث کردیم و آنجا </w:t>
      </w:r>
      <w:r w:rsidR="0023035B">
        <w:rPr>
          <w:rFonts w:hint="cs"/>
          <w:rtl/>
        </w:rPr>
        <w:t>مثلاً</w:t>
      </w:r>
      <w:r>
        <w:rPr>
          <w:rFonts w:hint="cs"/>
          <w:rtl/>
        </w:rPr>
        <w:t xml:space="preserve"> می‌گفتیم:</w:t>
      </w:r>
      <w:r w:rsidRPr="00AB6CC8">
        <w:rPr>
          <w:rFonts w:hint="cs"/>
          <w:rtl/>
        </w:rPr>
        <w:t xml:space="preserve"> آن روایاتی که می‌گوید</w:t>
      </w:r>
      <w:r>
        <w:rPr>
          <w:rFonts w:hint="cs"/>
          <w:rtl/>
        </w:rPr>
        <w:t>:</w:t>
      </w:r>
      <w:r w:rsidRPr="00AB6CC8">
        <w:rPr>
          <w:rFonts w:hint="cs"/>
          <w:rtl/>
        </w:rPr>
        <w:t xml:space="preserve"> وقتی بچه به هفت</w:t>
      </w:r>
      <w:r>
        <w:rPr>
          <w:rFonts w:hint="cs"/>
          <w:rtl/>
        </w:rPr>
        <w:t xml:space="preserve"> و</w:t>
      </w:r>
      <w:r w:rsidRPr="00AB6CC8">
        <w:rPr>
          <w:rFonts w:hint="cs"/>
          <w:rtl/>
        </w:rPr>
        <w:t xml:space="preserve"> هشت</w:t>
      </w:r>
      <w:r>
        <w:rPr>
          <w:rFonts w:hint="cs"/>
          <w:rtl/>
        </w:rPr>
        <w:t xml:space="preserve"> و</w:t>
      </w:r>
      <w:r w:rsidRPr="00AB6CC8">
        <w:rPr>
          <w:rFonts w:hint="cs"/>
          <w:rtl/>
        </w:rPr>
        <w:t xml:space="preserve"> نه سال رسید، این‌ها را </w:t>
      </w:r>
      <w:r>
        <w:rPr>
          <w:rFonts w:hint="cs"/>
          <w:rtl/>
        </w:rPr>
        <w:t>به نماز مواخذه کرده و وادار</w:t>
      </w:r>
      <w:r w:rsidRPr="00AB6CC8">
        <w:rPr>
          <w:rFonts w:hint="cs"/>
          <w:rtl/>
        </w:rPr>
        <w:t xml:space="preserve"> به نماز</w:t>
      </w:r>
      <w:r>
        <w:rPr>
          <w:rFonts w:hint="cs"/>
          <w:rtl/>
        </w:rPr>
        <w:t xml:space="preserve"> کنید</w:t>
      </w:r>
      <w:r w:rsidRPr="00AB6CC8">
        <w:rPr>
          <w:rFonts w:hint="cs"/>
          <w:rtl/>
        </w:rPr>
        <w:t>.</w:t>
      </w:r>
    </w:p>
    <w:p w:rsidR="002E5AFB" w:rsidRDefault="002E5AFB" w:rsidP="002E5AFB">
      <w:pPr>
        <w:pStyle w:val="NoSpacing"/>
        <w:rPr>
          <w:rtl/>
        </w:rPr>
      </w:pPr>
      <w:r w:rsidRPr="00AB6CC8">
        <w:rPr>
          <w:rFonts w:hint="cs"/>
          <w:rtl/>
        </w:rPr>
        <w:t xml:space="preserve">آنجا </w:t>
      </w:r>
      <w:r>
        <w:rPr>
          <w:rFonts w:hint="cs"/>
          <w:rtl/>
        </w:rPr>
        <w:t>بحث</w:t>
      </w:r>
      <w:r w:rsidRPr="00AB6CC8">
        <w:rPr>
          <w:rFonts w:hint="cs"/>
          <w:rtl/>
        </w:rPr>
        <w:t xml:space="preserve"> کردیم که آیا این‌ها ت</w:t>
      </w:r>
      <w:r>
        <w:rPr>
          <w:rFonts w:hint="cs"/>
          <w:rtl/>
        </w:rPr>
        <w:t xml:space="preserve">کالیف الزامی است، یا غیر الزامی؟ </w:t>
      </w:r>
      <w:r w:rsidRPr="00AB6CC8">
        <w:rPr>
          <w:rFonts w:hint="cs"/>
          <w:rtl/>
        </w:rPr>
        <w:t>گفتیم</w:t>
      </w:r>
      <w:r>
        <w:rPr>
          <w:rFonts w:hint="cs"/>
          <w:rtl/>
        </w:rPr>
        <w:t xml:space="preserve"> که</w:t>
      </w:r>
      <w:r w:rsidRPr="00AB6CC8">
        <w:rPr>
          <w:rFonts w:hint="cs"/>
          <w:rtl/>
        </w:rPr>
        <w:t xml:space="preserve"> بخشی از این تکالیف تربیتی </w:t>
      </w:r>
      <w:r>
        <w:rPr>
          <w:rFonts w:hint="cs"/>
          <w:rtl/>
        </w:rPr>
        <w:t>الزامی است</w:t>
      </w:r>
      <w:r w:rsidRPr="00AB6CC8">
        <w:rPr>
          <w:rFonts w:hint="cs"/>
          <w:rtl/>
        </w:rPr>
        <w:t xml:space="preserve"> حتی در</w:t>
      </w:r>
      <w:r>
        <w:rPr>
          <w:rFonts w:hint="cs"/>
          <w:rtl/>
        </w:rPr>
        <w:t xml:space="preserve"> شرایطی که بچه هنوز بالغ نیست.</w:t>
      </w:r>
      <w:r w:rsidRPr="00AB6CC8">
        <w:rPr>
          <w:rFonts w:hint="cs"/>
          <w:rtl/>
        </w:rPr>
        <w:t xml:space="preserve"> البته </w:t>
      </w:r>
      <w:r>
        <w:rPr>
          <w:rFonts w:hint="cs"/>
          <w:rtl/>
        </w:rPr>
        <w:t>بعضی موارد</w:t>
      </w:r>
      <w:r w:rsidRPr="00AB6CC8">
        <w:rPr>
          <w:rFonts w:hint="cs"/>
          <w:rtl/>
        </w:rPr>
        <w:t xml:space="preserve"> هم </w:t>
      </w:r>
      <w:r>
        <w:rPr>
          <w:rFonts w:hint="cs"/>
          <w:rtl/>
        </w:rPr>
        <w:t>الزامی نیست و</w:t>
      </w:r>
      <w:r w:rsidRPr="00AB6CC8">
        <w:rPr>
          <w:rFonts w:hint="cs"/>
          <w:rtl/>
        </w:rPr>
        <w:t xml:space="preserve"> ترجیحی است. در هر صوت ما بر اساس بحث‌هایی که در تربیت خانوادگی بحث کردیم، یک سلسله اقدامات تربیتی بر شخص واجب است، </w:t>
      </w:r>
      <w:r w:rsidR="0023035B">
        <w:rPr>
          <w:rFonts w:hint="cs"/>
          <w:rtl/>
        </w:rPr>
        <w:t>درحالی‌که</w:t>
      </w:r>
      <w:r w:rsidRPr="00AB6CC8">
        <w:rPr>
          <w:rFonts w:hint="cs"/>
          <w:rtl/>
        </w:rPr>
        <w:t xml:space="preserve"> هنوز فرزند او به بلوغ نرسیده است و یکی از مصادیق </w:t>
      </w:r>
      <w:r w:rsidR="0023035B">
        <w:rPr>
          <w:rFonts w:hint="cs"/>
          <w:rtl/>
        </w:rPr>
        <w:t>آن‌ها</w:t>
      </w:r>
      <w:r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امرونهی</w:t>
      </w:r>
      <w:r>
        <w:rPr>
          <w:rFonts w:hint="cs"/>
          <w:rtl/>
        </w:rPr>
        <w:t>‌هایی است که انجام می‌دهد.</w:t>
      </w:r>
      <w:r w:rsidRPr="00AB6CC8">
        <w:rPr>
          <w:rFonts w:hint="cs"/>
          <w:rtl/>
        </w:rPr>
        <w:t xml:space="preserve"> این </w:t>
      </w:r>
      <w:r>
        <w:rPr>
          <w:rFonts w:hint="cs"/>
          <w:rtl/>
        </w:rPr>
        <w:t>استثناء</w:t>
      </w:r>
      <w:r w:rsidRPr="00AB6CC8">
        <w:rPr>
          <w:rFonts w:hint="cs"/>
          <w:rtl/>
        </w:rPr>
        <w:t xml:space="preserve"> سوم </w:t>
      </w:r>
      <w:r>
        <w:rPr>
          <w:rFonts w:hint="cs"/>
          <w:rtl/>
        </w:rPr>
        <w:t>می‌شود.</w:t>
      </w:r>
      <w:r w:rsidRPr="00AB6CC8">
        <w:rPr>
          <w:rFonts w:hint="cs"/>
          <w:rtl/>
        </w:rPr>
        <w:t xml:space="preserve"> پس مواردی از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داریم که آمر و ناهی به </w:t>
      </w:r>
      <w:r w:rsidR="0023035B">
        <w:rPr>
          <w:rFonts w:hint="cs"/>
          <w:rtl/>
        </w:rPr>
        <w:t>آن‌ها</w:t>
      </w:r>
      <w:r w:rsidRPr="00AB6CC8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نحو وجوب و گاهی به نحو استحباب</w:t>
      </w:r>
      <w:r w:rsidRPr="00AB6CC8">
        <w:rPr>
          <w:rFonts w:hint="cs"/>
          <w:rtl/>
        </w:rPr>
        <w:t xml:space="preserve"> مکلف هستند </w:t>
      </w:r>
      <w:r w:rsidR="0023035B">
        <w:rPr>
          <w:rFonts w:hint="cs"/>
          <w:rtl/>
        </w:rPr>
        <w:t>درحالی‌که</w:t>
      </w:r>
      <w:r>
        <w:rPr>
          <w:rFonts w:hint="cs"/>
          <w:rtl/>
        </w:rPr>
        <w:t xml:space="preserve"> مخاطب </w:t>
      </w:r>
      <w:r w:rsidR="0023035B">
        <w:rPr>
          <w:rFonts w:hint="cs"/>
          <w:rtl/>
        </w:rPr>
        <w:t>آن‌ها</w:t>
      </w:r>
      <w:r>
        <w:rPr>
          <w:rFonts w:hint="cs"/>
          <w:rtl/>
        </w:rPr>
        <w:t xml:space="preserve"> مکلف نیستند.</w:t>
      </w:r>
    </w:p>
    <w:p w:rsidR="008E46F9" w:rsidRPr="0023035B" w:rsidRDefault="008E46F9" w:rsidP="0023035B">
      <w:pPr>
        <w:pStyle w:val="Heading1"/>
        <w:rPr>
          <w:rtl/>
        </w:rPr>
      </w:pPr>
      <w:bookmarkStart w:id="1" w:name="_Toc423214097"/>
      <w:r w:rsidRPr="0023035B">
        <w:rPr>
          <w:rFonts w:hint="cs"/>
          <w:rtl/>
        </w:rPr>
        <w:lastRenderedPageBreak/>
        <w:t>امرونهی والدین از باب تعلیم و تربیت است</w:t>
      </w:r>
      <w:bookmarkEnd w:id="1"/>
    </w:p>
    <w:p w:rsidR="002E5AFB" w:rsidRDefault="002E5AFB" w:rsidP="00D658FA">
      <w:pPr>
        <w:pStyle w:val="NoSpacing"/>
        <w:rPr>
          <w:rtl/>
        </w:rPr>
      </w:pPr>
      <w:r w:rsidRPr="00AB6CC8">
        <w:rPr>
          <w:rFonts w:hint="cs"/>
          <w:rtl/>
        </w:rPr>
        <w:t>این استثنا</w:t>
      </w:r>
      <w:r>
        <w:rPr>
          <w:rFonts w:hint="cs"/>
          <w:rtl/>
        </w:rPr>
        <w:t>ء</w:t>
      </w:r>
      <w:r w:rsidRPr="00AB6CC8">
        <w:rPr>
          <w:rFonts w:hint="cs"/>
          <w:rtl/>
        </w:rPr>
        <w:t xml:space="preserve"> ا</w:t>
      </w:r>
      <w:r>
        <w:rPr>
          <w:rFonts w:hint="cs"/>
          <w:rtl/>
        </w:rPr>
        <w:t>لبته در کنز العرف</w:t>
      </w:r>
      <w:r w:rsidR="00D658FA">
        <w:rPr>
          <w:rFonts w:hint="cs"/>
          <w:rtl/>
        </w:rPr>
        <w:t>ا</w:t>
      </w:r>
      <w:r w:rsidR="0023035B">
        <w:rPr>
          <w:rFonts w:hint="cs"/>
          <w:rtl/>
        </w:rPr>
        <w:t>ن‌</w:t>
      </w:r>
      <w:r w:rsidR="00D658FA">
        <w:rPr>
          <w:rFonts w:hint="cs"/>
          <w:rtl/>
        </w:rPr>
        <w:t xml:space="preserve"> </w:t>
      </w:r>
      <w:r w:rsidR="0023035B">
        <w:rPr>
          <w:rFonts w:hint="cs"/>
          <w:rtl/>
        </w:rPr>
        <w:t>هم</w:t>
      </w:r>
      <w:r>
        <w:rPr>
          <w:rFonts w:hint="cs"/>
          <w:rtl/>
        </w:rPr>
        <w:t xml:space="preserve"> آمده است و </w:t>
      </w:r>
      <w:r w:rsidR="0023035B">
        <w:rPr>
          <w:rFonts w:hint="cs"/>
          <w:rtl/>
        </w:rPr>
        <w:t>این‌طور</w:t>
      </w:r>
      <w:r w:rsidRPr="00AB6CC8">
        <w:rPr>
          <w:rFonts w:hint="cs"/>
          <w:rtl/>
        </w:rPr>
        <w:t xml:space="preserve"> نیست</w:t>
      </w:r>
      <w:r>
        <w:rPr>
          <w:rFonts w:hint="cs"/>
          <w:rtl/>
        </w:rPr>
        <w:t xml:space="preserve"> که</w:t>
      </w:r>
      <w:r w:rsidRPr="00AB6CC8">
        <w:rPr>
          <w:rFonts w:hint="cs"/>
          <w:rtl/>
        </w:rPr>
        <w:t xml:space="preserve"> فقط در موسوعه آمده باشد. یک نکته که در نقد این در موسوعه آمده این است که </w:t>
      </w:r>
      <w:r>
        <w:rPr>
          <w:rFonts w:hint="cs"/>
          <w:rtl/>
        </w:rPr>
        <w:t xml:space="preserve">اصل حکم </w:t>
      </w:r>
      <w:r w:rsidR="0023035B">
        <w:rPr>
          <w:rFonts w:hint="cs"/>
          <w:rtl/>
        </w:rPr>
        <w:t>همین‌طور</w:t>
      </w:r>
      <w:r>
        <w:rPr>
          <w:rFonts w:hint="cs"/>
          <w:rtl/>
        </w:rPr>
        <w:t xml:space="preserve"> است</w:t>
      </w:r>
      <w:r w:rsidRPr="00AB6CC8">
        <w:rPr>
          <w:rFonts w:hint="cs"/>
          <w:rtl/>
        </w:rPr>
        <w:t xml:space="preserve"> ولی این هم مثل احکام قبلی از باب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و با عنوان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نیست. این از باب تعلیم و تربیت است که پدر و مادر وظایف تعلیم و تربیتی دار</w:t>
      </w:r>
      <w:r>
        <w:rPr>
          <w:rFonts w:hint="cs"/>
          <w:rtl/>
        </w:rPr>
        <w:t>ند</w:t>
      </w:r>
      <w:r w:rsidRPr="00AB6CC8">
        <w:rPr>
          <w:rFonts w:hint="cs"/>
          <w:rtl/>
        </w:rPr>
        <w:t xml:space="preserve">. از باب تعلیم و تربیت است نه </w:t>
      </w:r>
      <w:r w:rsidR="0023035B">
        <w:rPr>
          <w:rFonts w:hint="cs"/>
          <w:rtl/>
        </w:rPr>
        <w:t>به‌عنوان</w:t>
      </w:r>
      <w:r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منکر.</w:t>
      </w:r>
    </w:p>
    <w:p w:rsidR="008E46F9" w:rsidRPr="0023035B" w:rsidRDefault="008E46F9" w:rsidP="0023035B">
      <w:pPr>
        <w:pStyle w:val="Heading1"/>
        <w:rPr>
          <w:rtl/>
        </w:rPr>
      </w:pPr>
      <w:bookmarkStart w:id="2" w:name="_Toc423214098"/>
      <w:r w:rsidRPr="0023035B">
        <w:rPr>
          <w:rFonts w:hint="cs"/>
          <w:rtl/>
        </w:rPr>
        <w:t xml:space="preserve">تحلیل </w:t>
      </w:r>
      <w:r w:rsidR="0023035B">
        <w:rPr>
          <w:rFonts w:hint="cs"/>
          <w:rtl/>
        </w:rPr>
        <w:t>سه‌گانه</w:t>
      </w:r>
      <w:r w:rsidRPr="0023035B">
        <w:rPr>
          <w:rFonts w:hint="cs"/>
          <w:rtl/>
        </w:rPr>
        <w:t xml:space="preserve"> مسئله</w:t>
      </w:r>
      <w:bookmarkEnd w:id="2"/>
    </w:p>
    <w:p w:rsidR="002E5AFB" w:rsidRDefault="0023035B" w:rsidP="002E5AFB">
      <w:pPr>
        <w:pStyle w:val="NoSpacing"/>
        <w:rPr>
          <w:rtl/>
        </w:rPr>
      </w:pPr>
      <w:r>
        <w:rPr>
          <w:rFonts w:hint="cs"/>
          <w:rtl/>
        </w:rPr>
        <w:t>ملاحظه‌ای</w:t>
      </w:r>
      <w:r w:rsidR="002E5AFB">
        <w:rPr>
          <w:rFonts w:hint="cs"/>
          <w:rtl/>
        </w:rPr>
        <w:t xml:space="preserve"> که باید نسبت به این نکته داشت</w:t>
      </w:r>
      <w:r w:rsidR="002E5AFB" w:rsidRPr="00AB6CC8">
        <w:rPr>
          <w:rFonts w:hint="cs"/>
          <w:rtl/>
        </w:rPr>
        <w:t xml:space="preserve"> این است که </w:t>
      </w:r>
      <w:r w:rsidR="002E5AFB">
        <w:rPr>
          <w:rFonts w:hint="cs"/>
          <w:rtl/>
        </w:rPr>
        <w:t xml:space="preserve">اینجا </w:t>
      </w:r>
      <w:r w:rsidR="002E5AFB" w:rsidRPr="00AB6CC8">
        <w:rPr>
          <w:rFonts w:hint="cs"/>
          <w:rtl/>
        </w:rPr>
        <w:t xml:space="preserve">مسئله </w:t>
      </w:r>
      <w:r w:rsidR="002E5AFB">
        <w:rPr>
          <w:rFonts w:hint="cs"/>
          <w:rtl/>
        </w:rPr>
        <w:t>را سه نوع می‌شود</w:t>
      </w:r>
      <w:r w:rsidR="002E5AFB" w:rsidRPr="00AB6CC8">
        <w:rPr>
          <w:rFonts w:hint="cs"/>
          <w:rtl/>
        </w:rPr>
        <w:t xml:space="preserve"> تحلیل کرد</w:t>
      </w:r>
      <w:r w:rsidR="002E5AFB"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</w:t>
      </w:r>
      <w:r w:rsidR="002E5AFB">
        <w:rPr>
          <w:rFonts w:hint="cs"/>
          <w:rtl/>
        </w:rPr>
        <w:t>(</w:t>
      </w:r>
      <w:r w:rsidR="002E5AFB" w:rsidRPr="00AB6CC8">
        <w:rPr>
          <w:rFonts w:hint="cs"/>
          <w:rtl/>
        </w:rPr>
        <w:t xml:space="preserve">این نکته </w:t>
      </w:r>
      <w:r w:rsidR="002E5AFB">
        <w:rPr>
          <w:rFonts w:hint="cs"/>
          <w:rtl/>
        </w:rPr>
        <w:t xml:space="preserve">در حد میانه آن چیزی است که این را </w:t>
      </w:r>
      <w:r>
        <w:rPr>
          <w:rFonts w:hint="cs"/>
          <w:rtl/>
        </w:rPr>
        <w:t>می‌گویند</w:t>
      </w:r>
      <w:r w:rsidR="002E5AFB" w:rsidRPr="00AB6CC8">
        <w:rPr>
          <w:rFonts w:hint="cs"/>
          <w:rtl/>
        </w:rPr>
        <w:t xml:space="preserve"> یا نقطه مقابل</w:t>
      </w:r>
      <w:r w:rsidR="002E5AFB">
        <w:rPr>
          <w:rFonts w:hint="cs"/>
          <w:rtl/>
        </w:rPr>
        <w:t xml:space="preserve"> آن چیزی است که در کنز العرفان آمده است)</w:t>
      </w:r>
    </w:p>
    <w:p w:rsidR="002E5AFB" w:rsidRDefault="0023035B" w:rsidP="009A4501">
      <w:pPr>
        <w:pStyle w:val="NoSpacing"/>
        <w:rPr>
          <w:rtl/>
        </w:rPr>
      </w:pPr>
      <w:r>
        <w:rPr>
          <w:rtl/>
        </w:rPr>
        <w:t>۱</w:t>
      </w:r>
      <w:r w:rsidR="002E5AFB">
        <w:rPr>
          <w:rFonts w:hint="cs"/>
          <w:rtl/>
        </w:rPr>
        <w:t xml:space="preserve">: این </w:t>
      </w:r>
      <w:r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که نسبت به بچه‌های غیر بالغ انجام می‌دهد، این همان </w:t>
      </w:r>
      <w:r>
        <w:rPr>
          <w:rFonts w:hint="cs"/>
          <w:rtl/>
        </w:rPr>
        <w:t>امربه‌معروف</w:t>
      </w:r>
      <w:r w:rsidR="002E5AFB">
        <w:rPr>
          <w:rFonts w:hint="cs"/>
          <w:rtl/>
        </w:rPr>
        <w:t xml:space="preserve"> و نهی از منکر عام مطلق است و اینجا استثنا خورده است.</w:t>
      </w:r>
      <w:r w:rsidR="002E5AFB" w:rsidRPr="00AB6CC8">
        <w:rPr>
          <w:rFonts w:hint="cs"/>
          <w:rtl/>
        </w:rPr>
        <w:t xml:space="preserve"> ولو اینکه طرف بالغ </w:t>
      </w:r>
      <w:r w:rsidR="002E5AFB">
        <w:rPr>
          <w:rFonts w:hint="cs"/>
          <w:rtl/>
        </w:rPr>
        <w:t>و مکلف نیست ولی</w:t>
      </w:r>
      <w:r w:rsidR="002E5AFB" w:rsidRPr="00AB6CC8">
        <w:rPr>
          <w:rFonts w:hint="cs"/>
          <w:rtl/>
        </w:rPr>
        <w:t xml:space="preserve"> اینجا باید </w:t>
      </w:r>
      <w:r>
        <w:rPr>
          <w:rFonts w:hint="cs"/>
          <w:rtl/>
        </w:rPr>
        <w:t>امرونهی</w:t>
      </w:r>
      <w:r w:rsidR="002E5AFB">
        <w:rPr>
          <w:rFonts w:hint="cs"/>
          <w:rtl/>
        </w:rPr>
        <w:t xml:space="preserve"> </w:t>
      </w:r>
      <w:r w:rsidR="002E5AFB" w:rsidRPr="00AB6CC8">
        <w:rPr>
          <w:rFonts w:hint="cs"/>
          <w:rtl/>
        </w:rPr>
        <w:t xml:space="preserve">شود. </w:t>
      </w:r>
      <w:r>
        <w:rPr>
          <w:rFonts w:hint="cs"/>
          <w:rtl/>
        </w:rPr>
        <w:t>این‌یک</w:t>
      </w:r>
      <w:r w:rsidR="002E5AFB" w:rsidRPr="00AB6CC8">
        <w:rPr>
          <w:rFonts w:hint="cs"/>
          <w:rtl/>
        </w:rPr>
        <w:t xml:space="preserve"> احتمال است که</w:t>
      </w:r>
      <w:r w:rsidR="002E5AFB">
        <w:rPr>
          <w:rFonts w:hint="cs"/>
          <w:rtl/>
        </w:rPr>
        <w:t xml:space="preserve"> این را</w:t>
      </w:r>
      <w:r w:rsidR="002E5AFB" w:rsidRPr="00AB6CC8">
        <w:rPr>
          <w:rFonts w:hint="cs"/>
          <w:rtl/>
        </w:rPr>
        <w:t xml:space="preserve"> کاملاً استثنائی از </w:t>
      </w:r>
      <w:r>
        <w:rPr>
          <w:rFonts w:hint="cs"/>
          <w:rtl/>
        </w:rPr>
        <w:t>امربه‌معروف</w:t>
      </w:r>
      <w:r w:rsidR="002E5AFB">
        <w:rPr>
          <w:rFonts w:hint="cs"/>
          <w:rtl/>
        </w:rPr>
        <w:t xml:space="preserve"> و نهی از منکر عام </w:t>
      </w:r>
      <w:r>
        <w:rPr>
          <w:rFonts w:hint="cs"/>
          <w:rtl/>
        </w:rPr>
        <w:t>می‌دانیم</w:t>
      </w:r>
      <w:r w:rsidR="002E5AFB">
        <w:rPr>
          <w:rFonts w:hint="cs"/>
          <w:rtl/>
        </w:rPr>
        <w:t>.</w:t>
      </w:r>
    </w:p>
    <w:p w:rsidR="009A4501" w:rsidRDefault="0023035B" w:rsidP="009A4501">
      <w:pPr>
        <w:pStyle w:val="NoSpacing"/>
        <w:rPr>
          <w:rtl/>
        </w:rPr>
      </w:pPr>
      <w:r>
        <w:rPr>
          <w:rtl/>
        </w:rPr>
        <w:t>۲</w:t>
      </w:r>
      <w:r w:rsidR="009A4501">
        <w:rPr>
          <w:rFonts w:hint="cs"/>
          <w:rtl/>
        </w:rPr>
        <w:t xml:space="preserve">: نقطه مقابل این احتمال </w:t>
      </w:r>
      <w:r w:rsidR="002E5AFB" w:rsidRPr="00AB6CC8">
        <w:rPr>
          <w:rFonts w:hint="cs"/>
          <w:rtl/>
        </w:rPr>
        <w:t>می‌گوید</w:t>
      </w:r>
      <w:r w:rsidR="009A4501"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این ربطی به </w:t>
      </w:r>
      <w:r>
        <w:rPr>
          <w:rFonts w:hint="cs"/>
          <w:rtl/>
        </w:rPr>
        <w:t>امربه‌معروف</w:t>
      </w:r>
      <w:r w:rsidR="002E5AFB" w:rsidRPr="00AB6CC8">
        <w:rPr>
          <w:rFonts w:hint="cs"/>
          <w:rtl/>
        </w:rPr>
        <w:t xml:space="preserve"> و نهی از منکر ندارد</w:t>
      </w:r>
      <w:r w:rsidR="009A4501">
        <w:rPr>
          <w:rFonts w:hint="cs"/>
          <w:rtl/>
        </w:rPr>
        <w:t>. این ظاهر آن چیزی</w:t>
      </w:r>
      <w:r w:rsidR="002E5AFB" w:rsidRPr="00AB6CC8">
        <w:rPr>
          <w:rFonts w:hint="cs"/>
          <w:rtl/>
        </w:rPr>
        <w:t xml:space="preserve"> است</w:t>
      </w:r>
      <w:r w:rsidR="009A4501">
        <w:rPr>
          <w:rFonts w:hint="cs"/>
          <w:rtl/>
        </w:rPr>
        <w:t xml:space="preserve"> که</w:t>
      </w:r>
      <w:r w:rsidR="002E5AFB" w:rsidRPr="00AB6CC8">
        <w:rPr>
          <w:rFonts w:hint="cs"/>
          <w:rtl/>
        </w:rPr>
        <w:t xml:space="preserve"> در موسوعه آمده است. </w:t>
      </w:r>
      <w:r w:rsidR="009A4501">
        <w:rPr>
          <w:rFonts w:hint="cs"/>
          <w:rtl/>
        </w:rPr>
        <w:t>احتمال اول ظاهر چیزی</w:t>
      </w:r>
      <w:r w:rsidR="002E5AFB" w:rsidRPr="00AB6CC8">
        <w:rPr>
          <w:rFonts w:hint="cs"/>
          <w:rtl/>
        </w:rPr>
        <w:t xml:space="preserve"> است که در کنز العرفان آمده است. </w:t>
      </w:r>
      <w:r w:rsidR="009A4501">
        <w:rPr>
          <w:rFonts w:hint="cs"/>
          <w:rtl/>
        </w:rPr>
        <w:t>آنچ</w:t>
      </w:r>
      <w:r w:rsidR="002E5AFB" w:rsidRPr="00AB6CC8">
        <w:rPr>
          <w:rFonts w:hint="cs"/>
          <w:rtl/>
        </w:rPr>
        <w:t>ه در موسوعه آمده می‌گوید</w:t>
      </w:r>
      <w:r w:rsidR="009A4501"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اینجا از باب </w:t>
      </w:r>
      <w:r>
        <w:rPr>
          <w:rFonts w:hint="cs"/>
          <w:rtl/>
        </w:rPr>
        <w:t>امربه‌معروف</w:t>
      </w:r>
      <w:r w:rsidR="009A4501">
        <w:rPr>
          <w:rFonts w:hint="cs"/>
          <w:rtl/>
        </w:rPr>
        <w:t xml:space="preserve"> و نهی از منکر نیست بلکه</w:t>
      </w:r>
      <w:r w:rsidR="002E5AFB" w:rsidRPr="00AB6CC8">
        <w:rPr>
          <w:rFonts w:hint="cs"/>
          <w:rtl/>
        </w:rPr>
        <w:t xml:space="preserve"> یک عناوین عمومی داریم که یک مصداقش </w:t>
      </w:r>
      <w:r w:rsidR="009A4501" w:rsidRPr="00AB6CC8">
        <w:rPr>
          <w:rFonts w:hint="cs"/>
          <w:rtl/>
        </w:rPr>
        <w:t xml:space="preserve">این </w:t>
      </w:r>
      <w:r w:rsidR="002E5AFB" w:rsidRPr="00AB6CC8">
        <w:rPr>
          <w:rFonts w:hint="cs"/>
          <w:rtl/>
        </w:rPr>
        <w:t>شده</w:t>
      </w:r>
      <w:r w:rsidR="009A4501">
        <w:rPr>
          <w:rFonts w:hint="cs"/>
          <w:rtl/>
        </w:rPr>
        <w:t xml:space="preserve"> است.</w:t>
      </w:r>
      <w:r w:rsidR="002E5AFB" w:rsidRPr="00AB6CC8">
        <w:rPr>
          <w:rFonts w:hint="cs"/>
          <w:rtl/>
        </w:rPr>
        <w:t xml:space="preserve"> این مصداقی از تکلیف</w:t>
      </w:r>
      <w:r w:rsidR="009A4501">
        <w:rPr>
          <w:rFonts w:hint="cs"/>
          <w:rtl/>
        </w:rPr>
        <w:t xml:space="preserve"> دیگری است، نه تکلیف </w:t>
      </w:r>
      <w:r>
        <w:rPr>
          <w:rFonts w:hint="cs"/>
          <w:rtl/>
        </w:rPr>
        <w:t>امرونهی</w:t>
      </w:r>
      <w:r w:rsidR="009A4501">
        <w:rPr>
          <w:rFonts w:hint="cs"/>
          <w:rtl/>
        </w:rPr>
        <w:t>.</w:t>
      </w:r>
    </w:p>
    <w:p w:rsidR="009A4501" w:rsidRDefault="0023035B" w:rsidP="009A4501">
      <w:pPr>
        <w:pStyle w:val="NoSpacing"/>
        <w:rPr>
          <w:rtl/>
        </w:rPr>
      </w:pPr>
      <w:r>
        <w:rPr>
          <w:rtl/>
        </w:rPr>
        <w:lastRenderedPageBreak/>
        <w:t>۳</w:t>
      </w:r>
      <w:r w:rsidR="008E46F9">
        <w:rPr>
          <w:rFonts w:hint="cs"/>
          <w:rtl/>
        </w:rPr>
        <w:t xml:space="preserve">: </w:t>
      </w:r>
      <w:r w:rsidR="002E5AFB" w:rsidRPr="00AB6CC8">
        <w:rPr>
          <w:rFonts w:hint="cs"/>
          <w:rtl/>
        </w:rPr>
        <w:t xml:space="preserve">ملاحظه ما این است که </w:t>
      </w:r>
      <w:r w:rsidR="009A4501" w:rsidRPr="00AB6CC8">
        <w:rPr>
          <w:rFonts w:hint="cs"/>
          <w:rtl/>
        </w:rPr>
        <w:t xml:space="preserve">نه این و </w:t>
      </w:r>
      <w:r w:rsidR="002E5AFB" w:rsidRPr="00AB6CC8">
        <w:rPr>
          <w:rFonts w:hint="cs"/>
          <w:rtl/>
        </w:rPr>
        <w:t>نه آن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9A4501">
        <w:rPr>
          <w:rFonts w:hint="cs"/>
          <w:rtl/>
        </w:rPr>
        <w:t xml:space="preserve">اما </w:t>
      </w:r>
      <w:r w:rsidR="002E5AFB" w:rsidRPr="00AB6CC8">
        <w:rPr>
          <w:rFonts w:hint="cs"/>
          <w:rtl/>
        </w:rPr>
        <w:t xml:space="preserve">اولی نیست، برای اینکه بعید است که خطابات عامه </w:t>
      </w:r>
      <w:r w:rsidR="009A4501" w:rsidRPr="009A4501">
        <w:rPr>
          <w:rFonts w:hint="cs"/>
          <w:b/>
          <w:bCs/>
          <w:rtl/>
        </w:rPr>
        <w:t>«</w:t>
      </w:r>
      <w:r w:rsidR="009A4501">
        <w:rPr>
          <w:rFonts w:hint="cs"/>
          <w:b/>
          <w:bCs/>
          <w:rtl/>
        </w:rPr>
        <w:t>وَ</w:t>
      </w:r>
      <w:r w:rsidR="009A4501" w:rsidRPr="009A4501">
        <w:rPr>
          <w:rFonts w:hint="cs"/>
          <w:b/>
          <w:bCs/>
          <w:rtl/>
        </w:rPr>
        <w:t>لْتَكُنْ‏ مِنْكُمْ أُمَّةٌ يَدْعُونَ إِلَى الْخَيْرِ وَ يَأْمُرُونَ بِالْمَعْرُوفِ وَ يَنْهَوْنَ عَنِ الْمُنْكَرِ» (</w:t>
      </w:r>
      <w:r>
        <w:rPr>
          <w:rFonts w:hint="cs"/>
          <w:b/>
          <w:bCs/>
          <w:rtl/>
        </w:rPr>
        <w:t>آل‌عمران</w:t>
      </w:r>
      <w:r w:rsidR="009A4501" w:rsidRPr="009A4501">
        <w:rPr>
          <w:rFonts w:hint="cs"/>
          <w:b/>
          <w:bCs/>
          <w:rtl/>
        </w:rPr>
        <w:t>/</w:t>
      </w:r>
      <w:r>
        <w:rPr>
          <w:b/>
          <w:bCs/>
          <w:rtl/>
        </w:rPr>
        <w:t>۱۰۴</w:t>
      </w:r>
      <w:r w:rsidR="009A4501" w:rsidRPr="009A4501">
        <w:rPr>
          <w:rFonts w:hint="cs"/>
          <w:b/>
          <w:bCs/>
          <w:rtl/>
        </w:rPr>
        <w:t>)</w:t>
      </w:r>
      <w:r w:rsidR="009A4501">
        <w:rPr>
          <w:rFonts w:hint="cs"/>
          <w:rtl/>
        </w:rPr>
        <w:t xml:space="preserve"> </w:t>
      </w:r>
      <w:r w:rsidR="002E5AFB" w:rsidRPr="00AB6CC8">
        <w:rPr>
          <w:rFonts w:hint="cs"/>
          <w:rtl/>
        </w:rPr>
        <w:t>و امثال این‌ها این را بگیرد. ظاهرش این است که با</w:t>
      </w:r>
      <w:r w:rsidR="009A4501">
        <w:rPr>
          <w:rFonts w:hint="cs"/>
          <w:rtl/>
        </w:rPr>
        <w:t>ید</w:t>
      </w:r>
      <w:r w:rsidR="002E5AFB" w:rsidRPr="00AB6CC8">
        <w:rPr>
          <w:rFonts w:hint="cs"/>
          <w:rtl/>
        </w:rPr>
        <w:t xml:space="preserve"> طرف</w:t>
      </w:r>
      <w:r w:rsidR="009A4501">
        <w:rPr>
          <w:rFonts w:hint="cs"/>
          <w:rtl/>
        </w:rPr>
        <w:t xml:space="preserve"> مقابل</w:t>
      </w:r>
      <w:r w:rsidR="002E5AFB" w:rsidRPr="00AB6CC8">
        <w:rPr>
          <w:rFonts w:hint="cs"/>
          <w:rtl/>
        </w:rPr>
        <w:t xml:space="preserve"> مکلف باشد. بعید است که این‌ها را بگیرد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2E5AFB" w:rsidRPr="00AB6CC8">
        <w:rPr>
          <w:rFonts w:hint="cs"/>
          <w:rtl/>
        </w:rPr>
        <w:t xml:space="preserve">اما این دومی هم که شما </w:t>
      </w:r>
      <w:r>
        <w:rPr>
          <w:rFonts w:hint="cs"/>
          <w:rtl/>
        </w:rPr>
        <w:t>می‌گویید</w:t>
      </w:r>
      <w:r w:rsidR="009A4501"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اینجا عنوان </w:t>
      </w:r>
      <w:r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نیست</w:t>
      </w:r>
      <w:r w:rsidR="009A4501">
        <w:rPr>
          <w:rFonts w:hint="cs"/>
          <w:rtl/>
        </w:rPr>
        <w:t>،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="002E5AFB" w:rsidRPr="00AB6CC8">
        <w:rPr>
          <w:rFonts w:hint="cs"/>
          <w:rtl/>
        </w:rPr>
        <w:t xml:space="preserve"> هم نیست. </w:t>
      </w:r>
      <w:r w:rsidR="009A4501">
        <w:rPr>
          <w:rFonts w:hint="cs"/>
          <w:rtl/>
        </w:rPr>
        <w:t>احتمال سوم می‌گوید:</w:t>
      </w:r>
      <w:r w:rsidR="002E5AFB" w:rsidRPr="00AB6CC8">
        <w:rPr>
          <w:rFonts w:hint="cs"/>
          <w:rtl/>
        </w:rPr>
        <w:t xml:space="preserve"> اینجا همان </w:t>
      </w:r>
      <w:r>
        <w:rPr>
          <w:rFonts w:hint="cs"/>
          <w:rtl/>
        </w:rPr>
        <w:t>امرونهی</w:t>
      </w:r>
      <w:r w:rsidR="009A4501">
        <w:rPr>
          <w:rFonts w:hint="cs"/>
          <w:rtl/>
        </w:rPr>
        <w:t xml:space="preserve"> خانوادگی است.</w:t>
      </w:r>
    </w:p>
    <w:p w:rsidR="008E46F9" w:rsidRPr="0023035B" w:rsidRDefault="008E46F9" w:rsidP="0023035B">
      <w:pPr>
        <w:pStyle w:val="Heading1"/>
        <w:rPr>
          <w:rtl/>
        </w:rPr>
      </w:pPr>
      <w:bookmarkStart w:id="3" w:name="_Toc423214099"/>
      <w:r w:rsidRPr="0023035B">
        <w:rPr>
          <w:rFonts w:hint="cs"/>
          <w:rtl/>
        </w:rPr>
        <w:t xml:space="preserve">امرونهی والدین، </w:t>
      </w:r>
      <w:r w:rsidR="0023035B">
        <w:rPr>
          <w:rFonts w:hint="eastAsia"/>
          <w:rtl/>
        </w:rPr>
        <w:t>امرونهی</w:t>
      </w:r>
      <w:r w:rsidRPr="0023035B">
        <w:rPr>
          <w:rFonts w:hint="cs"/>
          <w:rtl/>
        </w:rPr>
        <w:t xml:space="preserve"> خانوادگی است</w:t>
      </w:r>
      <w:bookmarkEnd w:id="3"/>
    </w:p>
    <w:p w:rsidR="008A2FF6" w:rsidRDefault="002E5AFB" w:rsidP="008A2FF6">
      <w:pPr>
        <w:pStyle w:val="NoSpacing"/>
        <w:rPr>
          <w:rtl/>
        </w:rPr>
      </w:pPr>
      <w:r w:rsidRPr="00AB6CC8">
        <w:rPr>
          <w:rFonts w:hint="cs"/>
          <w:rtl/>
        </w:rPr>
        <w:t xml:space="preserve">ما قبلاً گفتیم </w:t>
      </w:r>
      <w:r w:rsidR="009A4501">
        <w:rPr>
          <w:rFonts w:hint="cs"/>
          <w:rtl/>
        </w:rPr>
        <w:t xml:space="preserve">که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منکر، یک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 </w:t>
      </w:r>
      <w:r w:rsidR="009A4501">
        <w:rPr>
          <w:rFonts w:hint="cs"/>
          <w:rtl/>
        </w:rPr>
        <w:t xml:space="preserve">قاعده عامه اجتماعی و عمومی دارد که </w:t>
      </w:r>
      <w:r w:rsidR="0023035B">
        <w:rPr>
          <w:rFonts w:hint="cs"/>
          <w:rtl/>
        </w:rPr>
        <w:t>برای</w:t>
      </w:r>
      <w:r w:rsidRPr="00AB6CC8">
        <w:rPr>
          <w:rFonts w:hint="cs"/>
          <w:rtl/>
        </w:rPr>
        <w:t xml:space="preserve"> همه اس</w:t>
      </w:r>
      <w:r w:rsidR="009A4501">
        <w:rPr>
          <w:rFonts w:hint="cs"/>
          <w:rtl/>
        </w:rPr>
        <w:t>ت و</w:t>
      </w:r>
      <w:r w:rsidRPr="00AB6CC8">
        <w:rPr>
          <w:rFonts w:hint="cs"/>
          <w:rtl/>
        </w:rPr>
        <w:t xml:space="preserve"> یک قاعده </w:t>
      </w:r>
      <w:r w:rsidR="0023035B">
        <w:rPr>
          <w:rFonts w:hint="cs"/>
          <w:rtl/>
        </w:rPr>
        <w:t>امربه‌معروف</w:t>
      </w:r>
      <w:r w:rsidR="009A4501">
        <w:rPr>
          <w:rFonts w:hint="cs"/>
          <w:rtl/>
        </w:rPr>
        <w:t xml:space="preserve"> و نهی از منکر خانوادگی دارد</w:t>
      </w:r>
      <w:r w:rsidRPr="00AB6CC8">
        <w:rPr>
          <w:rFonts w:hint="cs"/>
          <w:rtl/>
        </w:rPr>
        <w:t xml:space="preserve">. این مربوط به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 خانوادگی است. در اینجا هم عناو</w:t>
      </w:r>
      <w:r w:rsidR="008A2FF6">
        <w:rPr>
          <w:rFonts w:hint="cs"/>
          <w:rtl/>
        </w:rPr>
        <w:t>ین عامی داریم که این را می‌گیرد و</w:t>
      </w:r>
      <w:r w:rsidRPr="00AB6CC8">
        <w:rPr>
          <w:rFonts w:hint="cs"/>
          <w:rtl/>
        </w:rPr>
        <w:t xml:space="preserve"> می‌گوید</w:t>
      </w:r>
      <w:r w:rsidR="008A2FF6">
        <w:rPr>
          <w:rFonts w:hint="cs"/>
          <w:rtl/>
        </w:rPr>
        <w:t xml:space="preserve">: تربیت کن، تأدیب </w:t>
      </w:r>
      <w:r w:rsidRPr="00AB6CC8">
        <w:rPr>
          <w:rFonts w:hint="cs"/>
          <w:rtl/>
        </w:rPr>
        <w:t xml:space="preserve">کن، </w:t>
      </w:r>
      <w:r w:rsidR="008A2FF6" w:rsidRPr="008A2FF6">
        <w:rPr>
          <w:rFonts w:hint="cs"/>
          <w:b/>
          <w:bCs/>
          <w:rtl/>
        </w:rPr>
        <w:t>«قُوا أَنْفُسَكُمْ وَ أَهْليكُمْ نارا» (تحریم/</w:t>
      </w:r>
      <w:r w:rsidR="0023035B">
        <w:rPr>
          <w:b/>
          <w:bCs/>
          <w:rtl/>
        </w:rPr>
        <w:t>۶</w:t>
      </w:r>
      <w:r w:rsidR="008A2FF6" w:rsidRPr="008A2FF6">
        <w:rPr>
          <w:rFonts w:hint="cs"/>
          <w:b/>
          <w:bCs/>
          <w:rtl/>
        </w:rPr>
        <w:t>)</w:t>
      </w:r>
      <w:r w:rsidR="008A2FF6">
        <w:rPr>
          <w:rFonts w:hint="cs"/>
          <w:rtl/>
        </w:rPr>
        <w:t xml:space="preserve"> این‌ها </w:t>
      </w:r>
      <w:r w:rsidR="0023035B">
        <w:rPr>
          <w:rFonts w:hint="cs"/>
          <w:rtl/>
        </w:rPr>
        <w:t>هیچ‌کدام</w:t>
      </w:r>
      <w:r w:rsidR="008A2FF6">
        <w:rPr>
          <w:rFonts w:hint="cs"/>
          <w:rtl/>
        </w:rPr>
        <w:t xml:space="preserve"> عنوان امر نیست بلکه </w:t>
      </w:r>
      <w:r w:rsidRPr="00AB6CC8">
        <w:rPr>
          <w:rFonts w:hint="cs"/>
          <w:rtl/>
        </w:rPr>
        <w:t>عن</w:t>
      </w:r>
      <w:r w:rsidR="008A2FF6">
        <w:rPr>
          <w:rFonts w:hint="cs"/>
          <w:rtl/>
        </w:rPr>
        <w:t xml:space="preserve">اوین </w:t>
      </w:r>
      <w:r w:rsidR="0023035B">
        <w:rPr>
          <w:rFonts w:hint="cs"/>
          <w:rtl/>
        </w:rPr>
        <w:t>عامه‌ای</w:t>
      </w:r>
      <w:r w:rsidR="008A2FF6">
        <w:rPr>
          <w:rFonts w:hint="cs"/>
          <w:rtl/>
        </w:rPr>
        <w:t xml:space="preserve"> است </w:t>
      </w:r>
      <w:r w:rsidR="008A2FF6" w:rsidRPr="00AB6CC8">
        <w:rPr>
          <w:rFonts w:hint="cs"/>
          <w:rtl/>
        </w:rPr>
        <w:t>که</w:t>
      </w:r>
      <w:r w:rsidR="008A2FF6">
        <w:rPr>
          <w:rFonts w:hint="cs"/>
          <w:rtl/>
        </w:rPr>
        <w:t xml:space="preserve"> حوزه تربیت خانوادگی را می‌گیرد و</w:t>
      </w:r>
      <w:r w:rsidR="008A2FF6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یکجایی</w:t>
      </w:r>
      <w:r w:rsidR="008A2FF6">
        <w:rPr>
          <w:rFonts w:hint="cs"/>
          <w:rtl/>
        </w:rPr>
        <w:t xml:space="preserve"> هم مصداقش </w:t>
      </w:r>
      <w:r w:rsidR="0023035B">
        <w:rPr>
          <w:rFonts w:hint="cs"/>
          <w:rtl/>
        </w:rPr>
        <w:t>امرونهی</w:t>
      </w:r>
      <w:r w:rsidR="008A2FF6">
        <w:rPr>
          <w:rFonts w:hint="cs"/>
          <w:rtl/>
        </w:rPr>
        <w:t xml:space="preserve"> است.</w:t>
      </w:r>
    </w:p>
    <w:p w:rsidR="008E46F9" w:rsidRPr="0023035B" w:rsidRDefault="008E46F9" w:rsidP="0023035B">
      <w:pPr>
        <w:pStyle w:val="Heading1"/>
        <w:rPr>
          <w:rtl/>
        </w:rPr>
      </w:pPr>
      <w:bookmarkStart w:id="4" w:name="_Toc423214100"/>
      <w:r w:rsidRPr="0023035B">
        <w:rPr>
          <w:rFonts w:hint="cs"/>
          <w:rtl/>
        </w:rPr>
        <w:t xml:space="preserve">استعمال کلمه </w:t>
      </w:r>
      <w:r w:rsidR="0023035B">
        <w:rPr>
          <w:rFonts w:hint="cs"/>
          <w:rtl/>
        </w:rPr>
        <w:t>امرونهی</w:t>
      </w:r>
      <w:r w:rsidRPr="0023035B">
        <w:rPr>
          <w:rFonts w:hint="cs"/>
          <w:rtl/>
        </w:rPr>
        <w:t xml:space="preserve"> خانوادگی در آیات و روایات</w:t>
      </w:r>
      <w:bookmarkEnd w:id="4"/>
    </w:p>
    <w:p w:rsidR="00B23B80" w:rsidRDefault="002E5AFB" w:rsidP="00B23B80">
      <w:pPr>
        <w:pStyle w:val="NoSpacing"/>
        <w:rPr>
          <w:rtl/>
        </w:rPr>
      </w:pPr>
      <w:r w:rsidRPr="00AB6CC8">
        <w:rPr>
          <w:rFonts w:hint="cs"/>
          <w:rtl/>
        </w:rPr>
        <w:t xml:space="preserve">علاوه بر این در حوزه تربیت خانوادگی </w:t>
      </w:r>
      <w:r w:rsidR="008A2FF6">
        <w:rPr>
          <w:rFonts w:hint="cs"/>
          <w:rtl/>
        </w:rPr>
        <w:t xml:space="preserve">در </w:t>
      </w:r>
      <w:r w:rsidRPr="00AB6CC8">
        <w:rPr>
          <w:rFonts w:hint="cs"/>
          <w:rtl/>
        </w:rPr>
        <w:t xml:space="preserve">مواردی هم کلمه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داریم. </w:t>
      </w:r>
      <w:r w:rsidR="0023035B">
        <w:rPr>
          <w:rFonts w:hint="cs"/>
          <w:rtl/>
        </w:rPr>
        <w:t>ازجمله</w:t>
      </w:r>
      <w:r w:rsidRPr="00AB6CC8">
        <w:rPr>
          <w:rFonts w:hint="cs"/>
          <w:rtl/>
        </w:rPr>
        <w:t xml:space="preserve"> همین روایات که در باب نماز و </w:t>
      </w:r>
      <w:r w:rsidR="00B23B80">
        <w:rPr>
          <w:rFonts w:hint="cs"/>
          <w:rtl/>
        </w:rPr>
        <w:t xml:space="preserve">روزه است. می‌گوید: </w:t>
      </w:r>
      <w:r w:rsidR="008E46F9">
        <w:rPr>
          <w:rFonts w:hint="cs"/>
          <w:b/>
          <w:bCs/>
          <w:rtl/>
        </w:rPr>
        <w:t>«مُرُوهُمْ‏ بِالصَّلَاةِ</w:t>
      </w:r>
      <w:r w:rsidR="00B23B80" w:rsidRPr="00B23B80">
        <w:rPr>
          <w:b/>
          <w:bCs/>
          <w:vertAlign w:val="superscript"/>
          <w:rtl/>
        </w:rPr>
        <w:footnoteReference w:id="1"/>
      </w:r>
      <w:r w:rsidR="00B23B80" w:rsidRPr="00B23B80">
        <w:rPr>
          <w:rFonts w:hint="cs"/>
          <w:b/>
          <w:bCs/>
          <w:rtl/>
        </w:rPr>
        <w:t>»</w:t>
      </w:r>
      <w:r w:rsidR="00B23B80">
        <w:rPr>
          <w:rFonts w:hint="cs"/>
          <w:rtl/>
        </w:rPr>
        <w:t xml:space="preserve"> </w:t>
      </w:r>
      <w:r w:rsidRPr="00AB6CC8">
        <w:rPr>
          <w:rFonts w:hint="cs"/>
          <w:rtl/>
        </w:rPr>
        <w:t xml:space="preserve">اینجا امر است. عین همان کلمه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منکری که در خطابات عمومی آمده است</w:t>
      </w:r>
      <w:r w:rsidR="00B23B80">
        <w:rPr>
          <w:rFonts w:hint="cs"/>
          <w:rtl/>
        </w:rPr>
        <w:t xml:space="preserve"> ولی</w:t>
      </w:r>
      <w:r w:rsidRPr="00AB6CC8">
        <w:rPr>
          <w:rFonts w:hint="cs"/>
          <w:rtl/>
        </w:rPr>
        <w:t xml:space="preserve"> اینجا در یک خطاب خاص خانوادگی آمده است. ضمن اینکه در ذیل آیه </w:t>
      </w:r>
      <w:r w:rsidR="00B23B80" w:rsidRPr="008A2FF6">
        <w:rPr>
          <w:rFonts w:hint="cs"/>
          <w:b/>
          <w:bCs/>
          <w:rtl/>
        </w:rPr>
        <w:t xml:space="preserve">«قُوا أَنْفُسَكُمْ وَ أَهْليكُمْ نارا» </w:t>
      </w:r>
      <w:r w:rsidR="0023035B">
        <w:rPr>
          <w:rFonts w:hint="eastAsia"/>
          <w:rtl/>
        </w:rPr>
        <w:t>بنا</w:t>
      </w:r>
      <w:r w:rsidR="0023035B">
        <w:rPr>
          <w:rtl/>
        </w:rPr>
        <w:t xml:space="preserve"> </w:t>
      </w:r>
      <w:r w:rsidR="0023035B">
        <w:rPr>
          <w:rFonts w:hint="eastAsia"/>
          <w:rtl/>
        </w:rPr>
        <w:t>بر</w:t>
      </w:r>
      <w:r w:rsidRPr="00AB6CC8">
        <w:rPr>
          <w:rFonts w:hint="cs"/>
          <w:rtl/>
        </w:rPr>
        <w:t xml:space="preserve"> بحث‌های مفصلی که </w:t>
      </w:r>
      <w:r w:rsidRPr="00AB6CC8">
        <w:rPr>
          <w:rFonts w:hint="cs"/>
          <w:rtl/>
        </w:rPr>
        <w:lastRenderedPageBreak/>
        <w:t>در این آیه انجام دادیم، روایاتی آمده که بعضی معتبر است</w:t>
      </w:r>
      <w:r w:rsidR="00B23B80">
        <w:rPr>
          <w:rFonts w:hint="cs"/>
          <w:rtl/>
        </w:rPr>
        <w:t xml:space="preserve"> و</w:t>
      </w:r>
      <w:r w:rsidRPr="00AB6CC8">
        <w:rPr>
          <w:rFonts w:hint="cs"/>
          <w:rtl/>
        </w:rPr>
        <w:t xml:space="preserve"> آنجا هم عنوان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آمده است</w:t>
      </w:r>
      <w:r w:rsidR="0023035B">
        <w:rPr>
          <w:rFonts w:hint="eastAsia"/>
          <w:rtl/>
        </w:rPr>
        <w:t>؛</w:t>
      </w:r>
      <w:r w:rsidR="0023035B">
        <w:rPr>
          <w:rtl/>
        </w:rPr>
        <w:t xml:space="preserve"> </w:t>
      </w:r>
      <w:r w:rsidR="00B23B80">
        <w:rPr>
          <w:rFonts w:hint="cs"/>
          <w:rtl/>
        </w:rPr>
        <w:t xml:space="preserve">مانند: </w:t>
      </w:r>
      <w:r w:rsidR="00B23B80" w:rsidRPr="00B23B80">
        <w:rPr>
          <w:rFonts w:hint="cs"/>
          <w:b/>
          <w:bCs/>
          <w:rtl/>
        </w:rPr>
        <w:t>«حَسْبُكَ‏ أَنْ‏ تَأْمُرَهُمْ‏ بِمَا تَأْمُرُ بِهِ نَفْسَكَ وَ تَنْهَاهُمْ عَمَّا تَنْهَى عَنْهُ نَفْسَكَ.</w:t>
      </w:r>
      <w:r w:rsidR="00B23B80" w:rsidRPr="00B23B80">
        <w:rPr>
          <w:b/>
          <w:bCs/>
          <w:vertAlign w:val="superscript"/>
          <w:rtl/>
        </w:rPr>
        <w:footnoteReference w:id="2"/>
      </w:r>
      <w:r w:rsidR="00B23B80" w:rsidRPr="00B23B80">
        <w:rPr>
          <w:rFonts w:hint="cs"/>
          <w:b/>
          <w:bCs/>
          <w:rtl/>
        </w:rPr>
        <w:t>»</w:t>
      </w:r>
      <w:r w:rsidR="00B23B80">
        <w:rPr>
          <w:rFonts w:hint="cs"/>
          <w:rtl/>
        </w:rPr>
        <w:t xml:space="preserve"> این هم </w:t>
      </w:r>
      <w:r w:rsidR="0023035B">
        <w:rPr>
          <w:rFonts w:hint="cs"/>
          <w:rtl/>
        </w:rPr>
        <w:t>به‌عنوان</w:t>
      </w:r>
      <w:r w:rsidR="00B23B80">
        <w:rPr>
          <w:rFonts w:hint="cs"/>
          <w:rtl/>
        </w:rPr>
        <w:t xml:space="preserve"> </w:t>
      </w:r>
      <w:r w:rsidR="0023035B">
        <w:rPr>
          <w:rFonts w:hint="cs"/>
          <w:rtl/>
        </w:rPr>
        <w:t>مؤید</w:t>
      </w:r>
      <w:r w:rsidR="00B23B80">
        <w:rPr>
          <w:rFonts w:hint="cs"/>
          <w:rtl/>
        </w:rPr>
        <w:t xml:space="preserve"> است.</w:t>
      </w:r>
    </w:p>
    <w:p w:rsidR="00545CAE" w:rsidRDefault="002E5AFB" w:rsidP="00545CAE">
      <w:pPr>
        <w:pStyle w:val="NoSpacing"/>
        <w:rPr>
          <w:rtl/>
        </w:rPr>
      </w:pPr>
      <w:r w:rsidRPr="00AB6CC8">
        <w:rPr>
          <w:rFonts w:hint="cs"/>
          <w:rtl/>
        </w:rPr>
        <w:t xml:space="preserve">البته این </w:t>
      </w:r>
      <w:r w:rsidR="0023035B">
        <w:rPr>
          <w:rFonts w:hint="cs"/>
          <w:rtl/>
        </w:rPr>
        <w:t>به‌عنوان</w:t>
      </w:r>
      <w:r w:rsidRPr="00AB6CC8">
        <w:rPr>
          <w:rFonts w:hint="cs"/>
          <w:rtl/>
        </w:rPr>
        <w:t xml:space="preserve"> </w:t>
      </w:r>
      <w:r w:rsidR="00B23B80">
        <w:rPr>
          <w:rFonts w:hint="cs"/>
          <w:rtl/>
        </w:rPr>
        <w:t xml:space="preserve">مصداق وقایع در آنجا </w:t>
      </w:r>
      <w:r w:rsidR="0023035B">
        <w:rPr>
          <w:rFonts w:hint="cs"/>
          <w:rtl/>
        </w:rPr>
        <w:t>ذکرشده</w:t>
      </w:r>
      <w:r w:rsidR="00B23B80">
        <w:rPr>
          <w:rFonts w:hint="cs"/>
          <w:rtl/>
        </w:rPr>
        <w:t xml:space="preserve"> است</w:t>
      </w:r>
      <w:r w:rsidRPr="00AB6CC8">
        <w:rPr>
          <w:rFonts w:hint="cs"/>
          <w:rtl/>
        </w:rPr>
        <w:t xml:space="preserve"> ولی در روایات دیگری ا</w:t>
      </w:r>
      <w:r w:rsidR="00B23B80">
        <w:rPr>
          <w:rFonts w:hint="cs"/>
          <w:rtl/>
        </w:rPr>
        <w:t>مر داریم. در آیات قر</w:t>
      </w:r>
      <w:r w:rsidR="0023035B">
        <w:rPr>
          <w:rFonts w:hint="cs"/>
          <w:rtl/>
        </w:rPr>
        <w:t>آن</w:t>
      </w:r>
      <w:r w:rsidR="00D658FA">
        <w:rPr>
          <w:rFonts w:hint="cs"/>
          <w:rtl/>
        </w:rPr>
        <w:t xml:space="preserve"> </w:t>
      </w:r>
      <w:r w:rsidR="0023035B">
        <w:rPr>
          <w:rFonts w:hint="cs"/>
          <w:rtl/>
        </w:rPr>
        <w:t>‌هم</w:t>
      </w:r>
      <w:r w:rsidR="00B23B80">
        <w:rPr>
          <w:rFonts w:hint="cs"/>
          <w:rtl/>
        </w:rPr>
        <w:t xml:space="preserve"> دیدید که</w:t>
      </w:r>
      <w:r w:rsidRPr="00AB6CC8">
        <w:rPr>
          <w:rFonts w:hint="cs"/>
          <w:rtl/>
        </w:rPr>
        <w:t xml:space="preserve"> بعضی </w:t>
      </w:r>
      <w:r w:rsidR="00545CAE">
        <w:rPr>
          <w:rFonts w:hint="cs"/>
          <w:rtl/>
        </w:rPr>
        <w:t>از آیات،</w:t>
      </w:r>
      <w:r w:rsidR="00B23B80">
        <w:rPr>
          <w:rFonts w:hint="cs"/>
          <w:rtl/>
        </w:rPr>
        <w:t xml:space="preserve"> </w:t>
      </w:r>
      <w:r w:rsidR="0023035B">
        <w:rPr>
          <w:rFonts w:hint="cs"/>
          <w:rtl/>
        </w:rPr>
        <w:t>امرونهی</w:t>
      </w:r>
      <w:r w:rsidR="00B23B80">
        <w:rPr>
          <w:rFonts w:hint="cs"/>
          <w:rtl/>
        </w:rPr>
        <w:t xml:space="preserve"> خانوادگی بود؛</w:t>
      </w:r>
      <w:r w:rsidRPr="00AB6CC8">
        <w:rPr>
          <w:rFonts w:hint="cs"/>
          <w:rtl/>
        </w:rPr>
        <w:t xml:space="preserve"> </w:t>
      </w:r>
      <w:r w:rsidR="00B23B80">
        <w:rPr>
          <w:rFonts w:hint="cs"/>
          <w:rtl/>
        </w:rPr>
        <w:t>همانند</w:t>
      </w:r>
      <w:r w:rsidRPr="00AB6CC8">
        <w:rPr>
          <w:rFonts w:hint="cs"/>
          <w:rtl/>
        </w:rPr>
        <w:t xml:space="preserve"> قصه حضرت لقمان</w:t>
      </w:r>
      <w:r w:rsidR="00B23B80">
        <w:rPr>
          <w:rFonts w:hint="cs"/>
          <w:rtl/>
        </w:rPr>
        <w:t xml:space="preserve"> که</w:t>
      </w:r>
      <w:r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خانوادگی بود </w:t>
      </w:r>
      <w:r w:rsidR="00B23B80">
        <w:rPr>
          <w:rFonts w:hint="cs"/>
          <w:rtl/>
        </w:rPr>
        <w:t>و اطلاق هم داشت و</w:t>
      </w:r>
      <w:r w:rsidRPr="00AB6CC8">
        <w:rPr>
          <w:rFonts w:hint="cs"/>
          <w:rtl/>
        </w:rPr>
        <w:t xml:space="preserve"> غیر بالغ را هم می‌گرفت. </w:t>
      </w:r>
      <w:r w:rsidR="00B23B80" w:rsidRPr="00B23B80">
        <w:rPr>
          <w:rFonts w:hint="cs"/>
          <w:b/>
          <w:bCs/>
          <w:rtl/>
        </w:rPr>
        <w:t>«وَ أْمُرْ أَهْلَكَ‏ بِالصَّلاةِ» (طه/</w:t>
      </w:r>
      <w:r w:rsidR="0023035B">
        <w:rPr>
          <w:b/>
          <w:bCs/>
          <w:rtl/>
        </w:rPr>
        <w:t>۱۳۲</w:t>
      </w:r>
      <w:r w:rsidR="00B23B80" w:rsidRPr="00B23B80">
        <w:rPr>
          <w:rFonts w:hint="cs"/>
          <w:b/>
          <w:bCs/>
          <w:rtl/>
        </w:rPr>
        <w:t>)</w:t>
      </w:r>
      <w:r w:rsidR="00B23B80">
        <w:rPr>
          <w:rFonts w:hint="cs"/>
          <w:b/>
          <w:bCs/>
          <w:rtl/>
        </w:rPr>
        <w:t xml:space="preserve"> </w:t>
      </w:r>
      <w:r w:rsidR="00545CAE">
        <w:rPr>
          <w:rFonts w:hint="cs"/>
          <w:rtl/>
        </w:rPr>
        <w:t>هم که در آیات قرآن داشتیم، یکی هم این بود</w:t>
      </w:r>
      <w:r w:rsidRPr="00AB6CC8">
        <w:rPr>
          <w:rFonts w:hint="cs"/>
          <w:rtl/>
        </w:rPr>
        <w:t xml:space="preserve"> که شامل غیر بالغ هم می‌شد</w:t>
      </w:r>
      <w:r w:rsidR="0023035B">
        <w:rPr>
          <w:rFonts w:hint="eastAsia"/>
          <w:rtl/>
        </w:rPr>
        <w:t>؛</w:t>
      </w:r>
      <w:r w:rsidR="0023035B">
        <w:rPr>
          <w:rtl/>
        </w:rPr>
        <w:t xml:space="preserve"> </w:t>
      </w:r>
      <w:r w:rsidRPr="00AB6CC8">
        <w:rPr>
          <w:rFonts w:hint="cs"/>
          <w:rtl/>
        </w:rPr>
        <w:t xml:space="preserve">بنابراین عرض ما این است که سه احتمال در اینجا وجود دارد و ما در اینجا اگر استثناء </w:t>
      </w:r>
      <w:r w:rsidR="00545CAE">
        <w:rPr>
          <w:rFonts w:hint="cs"/>
          <w:rtl/>
        </w:rPr>
        <w:t>می‌کنیم، باید توجه داشته باشیم که</w:t>
      </w:r>
      <w:r w:rsidRPr="00AB6CC8">
        <w:rPr>
          <w:rFonts w:hint="cs"/>
          <w:rtl/>
        </w:rPr>
        <w:t xml:space="preserve"> چه </w:t>
      </w:r>
      <w:r w:rsidR="0023035B">
        <w:rPr>
          <w:rFonts w:hint="cs"/>
          <w:rtl/>
        </w:rPr>
        <w:t>می‌گوییم</w:t>
      </w:r>
      <w:r w:rsidR="00545CAE">
        <w:rPr>
          <w:rFonts w:hint="cs"/>
          <w:rtl/>
        </w:rPr>
        <w:t>.</w:t>
      </w:r>
    </w:p>
    <w:p w:rsidR="00ED201F" w:rsidRPr="0023035B" w:rsidRDefault="008E46F9" w:rsidP="0023035B">
      <w:pPr>
        <w:pStyle w:val="Heading1"/>
        <w:rPr>
          <w:rtl/>
        </w:rPr>
      </w:pPr>
      <w:bookmarkStart w:id="5" w:name="_Toc423214101"/>
      <w:r w:rsidRPr="0023035B">
        <w:rPr>
          <w:rFonts w:hint="cs"/>
          <w:rtl/>
        </w:rPr>
        <w:t xml:space="preserve">الزام و ترجیح در </w:t>
      </w:r>
      <w:r w:rsidR="00ED201F" w:rsidRPr="0023035B">
        <w:rPr>
          <w:rFonts w:hint="cs"/>
          <w:rtl/>
        </w:rPr>
        <w:t>امر خانوادگی</w:t>
      </w:r>
      <w:bookmarkEnd w:id="5"/>
    </w:p>
    <w:p w:rsidR="000065D7" w:rsidRDefault="002E5AFB" w:rsidP="00ED201F">
      <w:pPr>
        <w:pStyle w:val="NoSpacing"/>
        <w:rPr>
          <w:rtl/>
        </w:rPr>
      </w:pPr>
      <w:r w:rsidRPr="00AB6CC8">
        <w:rPr>
          <w:rFonts w:hint="cs"/>
          <w:rtl/>
        </w:rPr>
        <w:t xml:space="preserve">ما </w:t>
      </w:r>
      <w:r w:rsidR="0023035B">
        <w:rPr>
          <w:rFonts w:hint="cs"/>
          <w:rtl/>
        </w:rPr>
        <w:t>می‌گوییم</w:t>
      </w:r>
      <w:r w:rsidRPr="00AB6CC8">
        <w:rPr>
          <w:rFonts w:hint="cs"/>
          <w:rtl/>
        </w:rPr>
        <w:t xml:space="preserve"> </w:t>
      </w:r>
      <w:r w:rsidR="000065D7">
        <w:rPr>
          <w:rFonts w:hint="cs"/>
          <w:rtl/>
        </w:rPr>
        <w:t xml:space="preserve">که </w:t>
      </w:r>
      <w:r w:rsidR="00ED201F">
        <w:rPr>
          <w:rFonts w:hint="cs"/>
          <w:rtl/>
        </w:rPr>
        <w:t>امر</w:t>
      </w:r>
      <w:r w:rsidR="00ED201F" w:rsidRPr="00AB6CC8">
        <w:rPr>
          <w:rFonts w:hint="cs"/>
          <w:rtl/>
        </w:rPr>
        <w:t xml:space="preserve"> </w:t>
      </w:r>
      <w:r w:rsidRPr="00AB6CC8">
        <w:rPr>
          <w:rFonts w:hint="cs"/>
          <w:rtl/>
        </w:rPr>
        <w:t>اینجا</w:t>
      </w:r>
      <w:r w:rsidR="000065D7">
        <w:rPr>
          <w:rFonts w:hint="cs"/>
          <w:rtl/>
        </w:rPr>
        <w:t xml:space="preserve"> نسبت به غیر بالغ هم الزام و هم ترجیح وجود دارد</w:t>
      </w:r>
      <w:r w:rsidRPr="00AB6CC8">
        <w:rPr>
          <w:rFonts w:hint="cs"/>
          <w:rtl/>
        </w:rPr>
        <w:t xml:space="preserve"> ولی این امر همان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</w:t>
      </w:r>
      <w:r w:rsidR="000065D7">
        <w:rPr>
          <w:rFonts w:hint="cs"/>
          <w:rtl/>
        </w:rPr>
        <w:t>نهی از منکر در فضای خانواده است</w:t>
      </w:r>
      <w:r w:rsidRPr="00AB6CC8">
        <w:rPr>
          <w:rFonts w:hint="cs"/>
          <w:rtl/>
        </w:rPr>
        <w:t xml:space="preserve"> که از تکالیف ویژه </w:t>
      </w:r>
      <w:r w:rsidR="000065D7">
        <w:rPr>
          <w:rFonts w:hint="cs"/>
          <w:rtl/>
        </w:rPr>
        <w:t>است و ممکن است در شرایط</w:t>
      </w:r>
      <w:r w:rsidRPr="00AB6CC8">
        <w:rPr>
          <w:rFonts w:hint="cs"/>
          <w:rtl/>
        </w:rPr>
        <w:t xml:space="preserve"> هم تفاوت‌هایی با </w:t>
      </w:r>
      <w:r w:rsidR="0023035B">
        <w:rPr>
          <w:rFonts w:hint="cs"/>
          <w:rtl/>
        </w:rPr>
        <w:t>امربه‌معروف</w:t>
      </w:r>
      <w:r w:rsidR="000065D7">
        <w:rPr>
          <w:rFonts w:hint="cs"/>
          <w:rtl/>
        </w:rPr>
        <w:t xml:space="preserve"> و نهی از منکر عمومی داشته باشد</w:t>
      </w:r>
      <w:r w:rsidRPr="00AB6CC8">
        <w:rPr>
          <w:rFonts w:hint="cs"/>
          <w:rtl/>
        </w:rPr>
        <w:t xml:space="preserve"> که باید </w:t>
      </w:r>
      <w:r w:rsidR="0023035B">
        <w:rPr>
          <w:rFonts w:hint="cs"/>
          <w:rtl/>
        </w:rPr>
        <w:t>آرام‌آرام</w:t>
      </w:r>
      <w:r w:rsidR="000065D7" w:rsidRPr="00AB6CC8">
        <w:rPr>
          <w:rFonts w:hint="cs"/>
          <w:rtl/>
        </w:rPr>
        <w:t xml:space="preserve"> جلو </w:t>
      </w:r>
      <w:r w:rsidRPr="00AB6CC8">
        <w:rPr>
          <w:rFonts w:hint="cs"/>
          <w:rtl/>
        </w:rPr>
        <w:t>برویم</w:t>
      </w:r>
      <w:r w:rsidR="000065D7">
        <w:rPr>
          <w:rFonts w:hint="cs"/>
          <w:rtl/>
        </w:rPr>
        <w:t xml:space="preserve"> و</w:t>
      </w:r>
      <w:r w:rsidRPr="00AB6CC8">
        <w:rPr>
          <w:rFonts w:hint="cs"/>
          <w:rtl/>
        </w:rPr>
        <w:t xml:space="preserve"> ببینیم کجا تفاوت پیدا می‌کند. پس ما در خصوص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خانوادگی، ضمن اینکه معتقدیم به اینکه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واجب و مستحب وجود دارد، </w:t>
      </w:r>
      <w:r w:rsidR="0023035B">
        <w:rPr>
          <w:rFonts w:hint="cs"/>
          <w:rtl/>
        </w:rPr>
        <w:t>درحالی‌که</w:t>
      </w:r>
      <w:r w:rsidRPr="00AB6CC8">
        <w:rPr>
          <w:rFonts w:hint="cs"/>
          <w:rtl/>
        </w:rPr>
        <w:t xml:space="preserve"> طرف</w:t>
      </w:r>
      <w:r w:rsidR="000065D7">
        <w:rPr>
          <w:rFonts w:hint="cs"/>
          <w:rtl/>
        </w:rPr>
        <w:t xml:space="preserve"> مقابل</w:t>
      </w:r>
      <w:r w:rsidRPr="00AB6CC8">
        <w:rPr>
          <w:rFonts w:hint="cs"/>
          <w:rtl/>
        </w:rPr>
        <w:t xml:space="preserve"> بالغ و حتی گاهی ممیز</w:t>
      </w:r>
      <w:r w:rsidR="000065D7">
        <w:rPr>
          <w:rFonts w:hint="cs"/>
          <w:rtl/>
        </w:rPr>
        <w:t xml:space="preserve"> هم نیست</w:t>
      </w:r>
      <w:r w:rsidRPr="00AB6CC8">
        <w:rPr>
          <w:rFonts w:hint="cs"/>
          <w:rtl/>
        </w:rPr>
        <w:t xml:space="preserve"> فکیف بالممیز</w:t>
      </w:r>
      <w:r w:rsidR="000065D7">
        <w:rPr>
          <w:rFonts w:hint="cs"/>
          <w:rtl/>
        </w:rPr>
        <w:t>؛</w:t>
      </w:r>
      <w:r w:rsidRPr="00AB6CC8">
        <w:rPr>
          <w:rFonts w:hint="cs"/>
          <w:rtl/>
        </w:rPr>
        <w:t xml:space="preserve"> اما این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دو </w:t>
      </w:r>
      <w:r w:rsidR="000065D7">
        <w:rPr>
          <w:rFonts w:hint="cs"/>
          <w:rtl/>
        </w:rPr>
        <w:t>عنوان دارد:</w:t>
      </w:r>
    </w:p>
    <w:p w:rsidR="000065D7" w:rsidRDefault="0023035B" w:rsidP="000065D7">
      <w:pPr>
        <w:pStyle w:val="NoSpacing"/>
        <w:rPr>
          <w:rtl/>
        </w:rPr>
      </w:pPr>
      <w:r>
        <w:rPr>
          <w:rtl/>
        </w:rPr>
        <w:t>۱</w:t>
      </w:r>
      <w:r w:rsidR="000065D7">
        <w:rPr>
          <w:rFonts w:hint="cs"/>
          <w:rtl/>
        </w:rPr>
        <w:t>: عناوین</w:t>
      </w:r>
      <w:r w:rsidR="002E5AFB" w:rsidRPr="00AB6CC8">
        <w:rPr>
          <w:rFonts w:hint="cs"/>
          <w:rtl/>
        </w:rPr>
        <w:t xml:space="preserve"> عمومی تربیت</w:t>
      </w:r>
      <w:r w:rsidR="000065D7">
        <w:rPr>
          <w:rFonts w:hint="cs"/>
          <w:rtl/>
        </w:rPr>
        <w:t xml:space="preserve">ی که شامل </w:t>
      </w:r>
      <w:r>
        <w:rPr>
          <w:rFonts w:hint="cs"/>
          <w:rtl/>
        </w:rPr>
        <w:t>امرونهی</w:t>
      </w:r>
      <w:r w:rsidR="000065D7">
        <w:rPr>
          <w:rFonts w:hint="cs"/>
          <w:rtl/>
        </w:rPr>
        <w:t xml:space="preserve"> می‌شود؛</w:t>
      </w:r>
      <w:r w:rsidR="002E5AFB" w:rsidRPr="00AB6CC8">
        <w:rPr>
          <w:rFonts w:hint="cs"/>
          <w:rtl/>
        </w:rPr>
        <w:t xml:space="preserve"> مثل عنوان </w:t>
      </w:r>
      <w:r w:rsidR="000065D7" w:rsidRPr="008A2FF6">
        <w:rPr>
          <w:rFonts w:hint="cs"/>
          <w:b/>
          <w:bCs/>
          <w:rtl/>
        </w:rPr>
        <w:t>«</w:t>
      </w:r>
      <w:r w:rsidR="000065D7">
        <w:rPr>
          <w:rFonts w:hint="cs"/>
          <w:b/>
          <w:bCs/>
          <w:rtl/>
        </w:rPr>
        <w:t>قُوا أَنْفُسَكُمْ»</w:t>
      </w:r>
      <w:r w:rsidR="000065D7">
        <w:rPr>
          <w:rFonts w:hint="cs"/>
          <w:rtl/>
        </w:rPr>
        <w:t xml:space="preserve"> و امثال این‌ها</w:t>
      </w:r>
      <w:r w:rsidR="002E5AFB" w:rsidRPr="00AB6CC8">
        <w:rPr>
          <w:rFonts w:hint="cs"/>
          <w:rtl/>
        </w:rPr>
        <w:t xml:space="preserve"> </w:t>
      </w:r>
      <w:r w:rsidR="000065D7">
        <w:rPr>
          <w:rFonts w:hint="cs"/>
          <w:rtl/>
        </w:rPr>
        <w:t xml:space="preserve">که یک مصداقش هم </w:t>
      </w:r>
      <w:r>
        <w:rPr>
          <w:rFonts w:hint="cs"/>
          <w:rtl/>
        </w:rPr>
        <w:t>امرونهی</w:t>
      </w:r>
      <w:r w:rsidR="000065D7">
        <w:rPr>
          <w:rFonts w:hint="cs"/>
          <w:rtl/>
        </w:rPr>
        <w:t xml:space="preserve"> است.</w:t>
      </w:r>
    </w:p>
    <w:p w:rsidR="000065D7" w:rsidRDefault="0023035B" w:rsidP="000065D7">
      <w:pPr>
        <w:pStyle w:val="NoSpacing"/>
        <w:rPr>
          <w:rtl/>
        </w:rPr>
      </w:pPr>
      <w:r>
        <w:rPr>
          <w:rtl/>
        </w:rPr>
        <w:lastRenderedPageBreak/>
        <w:t>۲</w:t>
      </w:r>
      <w:r w:rsidR="000065D7">
        <w:rPr>
          <w:rFonts w:hint="cs"/>
          <w:rtl/>
        </w:rPr>
        <w:t xml:space="preserve">: </w:t>
      </w:r>
      <w:r>
        <w:rPr>
          <w:rFonts w:hint="cs"/>
          <w:rtl/>
        </w:rPr>
        <w:t>به‌طور</w:t>
      </w:r>
      <w:r w:rsidR="002E5AFB" w:rsidRPr="00AB6CC8">
        <w:rPr>
          <w:rFonts w:hint="cs"/>
          <w:rtl/>
        </w:rPr>
        <w:t xml:space="preserve"> خاص علاوه بر عناوین عمومی تربیت خانوادگی</w:t>
      </w:r>
      <w:r w:rsidR="000065D7">
        <w:rPr>
          <w:rFonts w:hint="cs"/>
          <w:rtl/>
        </w:rPr>
        <w:t>،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به معروف و منکر خانوادگی هم یک </w:t>
      </w:r>
      <w:r>
        <w:rPr>
          <w:rFonts w:hint="cs"/>
          <w:rtl/>
        </w:rPr>
        <w:t>قاعده‌ای</w:t>
      </w:r>
      <w:r w:rsidR="000065D7">
        <w:rPr>
          <w:rFonts w:hint="cs"/>
          <w:rtl/>
        </w:rPr>
        <w:t xml:space="preserve"> بود که اینجا مصداق دارد و این </w:t>
      </w:r>
      <w:r>
        <w:rPr>
          <w:rFonts w:hint="cs"/>
          <w:rtl/>
        </w:rPr>
        <w:t>به‌غیراز</w:t>
      </w:r>
      <w:r w:rsidR="002E5AFB" w:rsidRPr="00AB6CC8">
        <w:rPr>
          <w:rFonts w:hint="cs"/>
          <w:rtl/>
        </w:rPr>
        <w:t xml:space="preserve"> قاعده عامه </w:t>
      </w:r>
      <w:r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عمومی اجتماعی</w:t>
      </w:r>
      <w:r w:rsidR="000065D7">
        <w:rPr>
          <w:rFonts w:hint="cs"/>
          <w:rtl/>
        </w:rPr>
        <w:t xml:space="preserve"> است</w:t>
      </w:r>
      <w:r w:rsidR="002E5AFB" w:rsidRPr="00AB6CC8">
        <w:rPr>
          <w:rFonts w:hint="cs"/>
          <w:rtl/>
        </w:rPr>
        <w:t>.</w:t>
      </w:r>
    </w:p>
    <w:p w:rsidR="003F03C5" w:rsidRDefault="002E5AFB" w:rsidP="003F03C5">
      <w:pPr>
        <w:pStyle w:val="NoSpacing"/>
        <w:rPr>
          <w:rtl/>
        </w:rPr>
      </w:pPr>
      <w:bookmarkStart w:id="6" w:name="_GoBack"/>
      <w:bookmarkEnd w:id="6"/>
      <w:r w:rsidRPr="00AB6CC8">
        <w:rPr>
          <w:rFonts w:hint="cs"/>
          <w:rtl/>
        </w:rPr>
        <w:t>ما چهار قاعده داشتیم</w:t>
      </w:r>
      <w:r w:rsidR="000065D7">
        <w:rPr>
          <w:rFonts w:hint="cs"/>
          <w:rtl/>
        </w:rPr>
        <w:t xml:space="preserve"> که</w:t>
      </w:r>
      <w:r w:rsidRPr="00AB6CC8">
        <w:rPr>
          <w:rFonts w:hint="cs"/>
          <w:rtl/>
        </w:rPr>
        <w:t xml:space="preserve"> مشمول قاعده بعدی می‌شود. گفتیم</w:t>
      </w:r>
      <w:r w:rsidR="000065D7">
        <w:rPr>
          <w:rFonts w:hint="cs"/>
          <w:rtl/>
        </w:rPr>
        <w:t xml:space="preserve"> که</w:t>
      </w:r>
      <w:r w:rsidRPr="00AB6CC8">
        <w:rPr>
          <w:rFonts w:hint="cs"/>
          <w:rtl/>
        </w:rPr>
        <w:t xml:space="preserve"> یک </w:t>
      </w:r>
      <w:r w:rsidR="0023035B">
        <w:rPr>
          <w:rFonts w:hint="cs"/>
          <w:rtl/>
        </w:rPr>
        <w:t>امربه‌معروف</w:t>
      </w:r>
      <w:r w:rsidR="000065D7">
        <w:rPr>
          <w:rFonts w:hint="cs"/>
          <w:rtl/>
        </w:rPr>
        <w:t xml:space="preserve"> و نهی از منکر عمومی داریم.</w:t>
      </w:r>
      <w:r w:rsidRPr="00AB6CC8">
        <w:rPr>
          <w:rFonts w:hint="cs"/>
          <w:rtl/>
        </w:rPr>
        <w:t xml:space="preserve"> یک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 خانوادگی داریم. یک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 عالمان و آشنا</w:t>
      </w:r>
      <w:r w:rsidR="000065D7">
        <w:rPr>
          <w:rFonts w:hint="cs"/>
          <w:rtl/>
        </w:rPr>
        <w:t>یان به دین هست که وجهش را گفتیم که منظور از</w:t>
      </w:r>
      <w:r w:rsidRPr="00AB6CC8">
        <w:rPr>
          <w:rFonts w:hint="cs"/>
          <w:rtl/>
        </w:rPr>
        <w:t xml:space="preserve"> علما </w:t>
      </w:r>
      <w:r w:rsidR="0023035B">
        <w:rPr>
          <w:rFonts w:hint="cs"/>
          <w:rtl/>
        </w:rPr>
        <w:t>اینجا</w:t>
      </w:r>
      <w:r w:rsidRPr="00AB6CC8">
        <w:rPr>
          <w:rFonts w:hint="cs"/>
          <w:rtl/>
        </w:rPr>
        <w:t xml:space="preserve"> </w:t>
      </w:r>
      <w:r w:rsidR="000065D7">
        <w:rPr>
          <w:rFonts w:hint="cs"/>
          <w:rtl/>
        </w:rPr>
        <w:t>چ</w:t>
      </w:r>
      <w:r w:rsidR="003F03C5">
        <w:rPr>
          <w:rFonts w:hint="cs"/>
          <w:rtl/>
        </w:rPr>
        <w:t>ه کسانی</w:t>
      </w:r>
      <w:r w:rsidR="000065D7">
        <w:rPr>
          <w:rFonts w:hint="cs"/>
          <w:rtl/>
        </w:rPr>
        <w:t xml:space="preserve"> هستند</w:t>
      </w:r>
      <w:r w:rsidR="003F03C5">
        <w:rPr>
          <w:rFonts w:hint="cs"/>
          <w:rtl/>
        </w:rPr>
        <w:t>.</w:t>
      </w:r>
      <w:r w:rsidRPr="00AB6CC8">
        <w:rPr>
          <w:rFonts w:hint="cs"/>
          <w:rtl/>
        </w:rPr>
        <w:t xml:space="preserve"> صرف اینکه یک حکم و</w:t>
      </w:r>
      <w:r w:rsidR="003F03C5">
        <w:rPr>
          <w:rFonts w:hint="cs"/>
          <w:rtl/>
        </w:rPr>
        <w:t xml:space="preserve"> مسئله را بداند، عالم نیست.</w:t>
      </w:r>
      <w:r w:rsidRPr="00AB6CC8">
        <w:rPr>
          <w:rFonts w:hint="cs"/>
          <w:rtl/>
        </w:rPr>
        <w:t xml:space="preserve"> معلم هم در این</w:t>
      </w:r>
      <w:r w:rsidR="003F03C5">
        <w:rPr>
          <w:rFonts w:hint="cs"/>
          <w:rtl/>
        </w:rPr>
        <w:t xml:space="preserve"> می‌آید که ادله</w:t>
      </w:r>
      <w:r w:rsidR="003F03C5" w:rsidRPr="00AB6CC8">
        <w:rPr>
          <w:rFonts w:hint="cs"/>
          <w:rtl/>
        </w:rPr>
        <w:t xml:space="preserve"> </w:t>
      </w:r>
      <w:r w:rsidR="003F03C5">
        <w:rPr>
          <w:rFonts w:hint="cs"/>
          <w:rtl/>
        </w:rPr>
        <w:t xml:space="preserve">آن </w:t>
      </w:r>
      <w:r w:rsidRPr="00AB6CC8">
        <w:rPr>
          <w:rFonts w:hint="cs"/>
          <w:rtl/>
        </w:rPr>
        <w:t xml:space="preserve">را </w:t>
      </w:r>
      <w:r w:rsidR="003F03C5">
        <w:rPr>
          <w:rFonts w:hint="cs"/>
          <w:rtl/>
        </w:rPr>
        <w:t>هم</w:t>
      </w:r>
      <w:r w:rsidR="003F03C5" w:rsidRPr="00AB6CC8">
        <w:rPr>
          <w:rFonts w:hint="cs"/>
          <w:rtl/>
        </w:rPr>
        <w:t xml:space="preserve"> </w:t>
      </w:r>
      <w:r w:rsidRPr="00AB6CC8">
        <w:rPr>
          <w:rFonts w:hint="cs"/>
          <w:rtl/>
        </w:rPr>
        <w:t xml:space="preserve">گفتیم. یکی هم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</w:t>
      </w:r>
      <w:r w:rsidR="003F03C5">
        <w:rPr>
          <w:rFonts w:hint="cs"/>
          <w:rtl/>
        </w:rPr>
        <w:t>ز منکر برای امرا و حکومت داریم.</w:t>
      </w:r>
    </w:p>
    <w:p w:rsidR="00ED201F" w:rsidRPr="0023035B" w:rsidRDefault="00ED201F" w:rsidP="0023035B">
      <w:pPr>
        <w:pStyle w:val="Heading1"/>
        <w:rPr>
          <w:rtl/>
        </w:rPr>
      </w:pPr>
      <w:bookmarkStart w:id="7" w:name="_Toc423214102"/>
      <w:r w:rsidRPr="0023035B">
        <w:rPr>
          <w:rFonts w:hint="cs"/>
          <w:rtl/>
        </w:rPr>
        <w:t>اجتماع چهار قاعده امرونهی در بعضی موارد</w:t>
      </w:r>
      <w:bookmarkEnd w:id="7"/>
    </w:p>
    <w:p w:rsidR="0049600F" w:rsidRDefault="002E5AFB" w:rsidP="0049600F">
      <w:pPr>
        <w:pStyle w:val="NoSpacing"/>
        <w:rPr>
          <w:rtl/>
        </w:rPr>
      </w:pPr>
      <w:r w:rsidRPr="00AB6CC8">
        <w:rPr>
          <w:rFonts w:hint="cs"/>
          <w:rtl/>
        </w:rPr>
        <w:t xml:space="preserve">ما چهار قاعده </w:t>
      </w:r>
      <w:r w:rsidR="0023035B">
        <w:rPr>
          <w:rFonts w:hint="cs"/>
          <w:rtl/>
        </w:rPr>
        <w:t>امربه‌معروف</w:t>
      </w:r>
      <w:r w:rsidR="003F03C5">
        <w:rPr>
          <w:rFonts w:hint="cs"/>
          <w:rtl/>
        </w:rPr>
        <w:t xml:space="preserve"> و نهی از منکر را قائل شدیم و</w:t>
      </w:r>
      <w:r w:rsidRPr="00AB6CC8">
        <w:rPr>
          <w:rFonts w:hint="cs"/>
          <w:rtl/>
        </w:rPr>
        <w:t xml:space="preserve"> تفکیک‌های آن را کمی </w:t>
      </w:r>
      <w:r w:rsidR="003F03C5">
        <w:rPr>
          <w:rFonts w:hint="cs"/>
          <w:rtl/>
        </w:rPr>
        <w:t>بیان کردیم.</w:t>
      </w:r>
      <w:r w:rsidRPr="00AB6CC8">
        <w:rPr>
          <w:rFonts w:hint="cs"/>
          <w:rtl/>
        </w:rPr>
        <w:t xml:space="preserve"> خیلی باید</w:t>
      </w:r>
      <w:r w:rsidR="003F03C5" w:rsidRPr="00AB6CC8">
        <w:rPr>
          <w:rFonts w:hint="cs"/>
          <w:rtl/>
        </w:rPr>
        <w:t xml:space="preserve"> جلو</w:t>
      </w:r>
      <w:r w:rsidRPr="00AB6CC8">
        <w:rPr>
          <w:rFonts w:hint="cs"/>
          <w:rtl/>
        </w:rPr>
        <w:t xml:space="preserve"> برویم</w:t>
      </w:r>
      <w:r w:rsidR="003F03C5">
        <w:rPr>
          <w:rFonts w:hint="cs"/>
          <w:rtl/>
        </w:rPr>
        <w:t xml:space="preserve"> تا</w:t>
      </w:r>
      <w:r w:rsidRPr="00AB6CC8">
        <w:rPr>
          <w:rFonts w:hint="cs"/>
          <w:rtl/>
        </w:rPr>
        <w:t xml:space="preserve"> در </w:t>
      </w:r>
      <w:r w:rsidR="0023035B">
        <w:rPr>
          <w:rFonts w:hint="cs"/>
          <w:rtl/>
        </w:rPr>
        <w:t>جمع‌بندی‌هایمان</w:t>
      </w:r>
      <w:r w:rsidRPr="00AB6CC8">
        <w:rPr>
          <w:rFonts w:hint="cs"/>
          <w:rtl/>
        </w:rPr>
        <w:t xml:space="preserve"> این‌ها تفکیک‌ها </w:t>
      </w:r>
      <w:r w:rsidR="003F03C5">
        <w:rPr>
          <w:rFonts w:hint="cs"/>
          <w:rtl/>
        </w:rPr>
        <w:t>روشن شود.</w:t>
      </w:r>
      <w:r w:rsidRPr="00AB6CC8">
        <w:rPr>
          <w:rFonts w:hint="cs"/>
          <w:rtl/>
        </w:rPr>
        <w:t xml:space="preserve"> جاهایی که منطبق بر هم می‌شود، </w:t>
      </w:r>
      <w:r w:rsidR="0023035B">
        <w:rPr>
          <w:rFonts w:hint="cs"/>
          <w:rtl/>
        </w:rPr>
        <w:t>آن‌وقت</w:t>
      </w:r>
      <w:r w:rsidRPr="00AB6CC8">
        <w:rPr>
          <w:rFonts w:hint="cs"/>
          <w:rtl/>
        </w:rPr>
        <w:t xml:space="preserve"> تأکد دارد. </w:t>
      </w:r>
      <w:r w:rsidR="0023035B">
        <w:rPr>
          <w:rFonts w:hint="cs"/>
          <w:rtl/>
        </w:rPr>
        <w:t>درجاهایی</w:t>
      </w:r>
      <w:r w:rsidRPr="00AB6CC8">
        <w:rPr>
          <w:rFonts w:hint="cs"/>
          <w:rtl/>
        </w:rPr>
        <w:t xml:space="preserve"> ممکن</w:t>
      </w:r>
      <w:r w:rsidR="0049600F">
        <w:rPr>
          <w:rFonts w:hint="cs"/>
          <w:rtl/>
        </w:rPr>
        <w:t xml:space="preserve"> است این </w:t>
      </w:r>
      <w:r w:rsidR="0023035B">
        <w:rPr>
          <w:rFonts w:hint="eastAsia"/>
          <w:rtl/>
        </w:rPr>
        <w:t>چهارتا</w:t>
      </w:r>
      <w:r w:rsidR="0049600F">
        <w:rPr>
          <w:rFonts w:hint="cs"/>
          <w:rtl/>
        </w:rPr>
        <w:t xml:space="preserve"> از هم جدا بشود</w:t>
      </w:r>
      <w:r w:rsidRPr="00AB6CC8">
        <w:rPr>
          <w:rFonts w:hint="cs"/>
          <w:rtl/>
        </w:rPr>
        <w:t xml:space="preserve"> ولی خیلی جاها بر هم منطبق است و لذا موجب تأکد می‌شود. </w:t>
      </w:r>
      <w:r w:rsidR="0023035B">
        <w:rPr>
          <w:rFonts w:hint="cs"/>
          <w:rtl/>
        </w:rPr>
        <w:t>درواقع</w:t>
      </w:r>
      <w:r w:rsidRPr="00AB6CC8">
        <w:rPr>
          <w:rFonts w:hint="cs"/>
          <w:rtl/>
        </w:rPr>
        <w:t xml:space="preserve"> ممکن است پدری هم عالم </w:t>
      </w:r>
      <w:r w:rsidR="0049600F">
        <w:rPr>
          <w:rFonts w:hint="cs"/>
          <w:rtl/>
        </w:rPr>
        <w:t>باشد</w:t>
      </w:r>
      <w:r w:rsidRPr="00AB6CC8">
        <w:rPr>
          <w:rFonts w:hint="cs"/>
          <w:rtl/>
        </w:rPr>
        <w:t xml:space="preserve"> </w:t>
      </w:r>
      <w:r w:rsidR="0049600F">
        <w:rPr>
          <w:rFonts w:hint="cs"/>
          <w:rtl/>
        </w:rPr>
        <w:t xml:space="preserve">و </w:t>
      </w:r>
      <w:r w:rsidRPr="00AB6CC8">
        <w:rPr>
          <w:rFonts w:hint="cs"/>
          <w:rtl/>
        </w:rPr>
        <w:t xml:space="preserve">هم پدر </w:t>
      </w:r>
      <w:r w:rsidR="0049600F">
        <w:rPr>
          <w:rFonts w:hint="cs"/>
          <w:rtl/>
        </w:rPr>
        <w:t>و</w:t>
      </w:r>
      <w:r w:rsidRPr="00AB6CC8">
        <w:rPr>
          <w:rFonts w:hint="cs"/>
          <w:rtl/>
        </w:rPr>
        <w:t xml:space="preserve"> هم </w:t>
      </w:r>
      <w:r w:rsidR="0049600F">
        <w:rPr>
          <w:rFonts w:hint="cs"/>
          <w:rtl/>
        </w:rPr>
        <w:t>فردی از مجتمع عمومی است</w:t>
      </w:r>
      <w:r w:rsidRPr="00AB6CC8">
        <w:rPr>
          <w:rFonts w:hint="cs"/>
          <w:rtl/>
        </w:rPr>
        <w:t xml:space="preserve"> و این آدم احیاناً مسئولیت هم دارد. ولی است یا </w:t>
      </w:r>
      <w:r w:rsidR="0023035B">
        <w:rPr>
          <w:rFonts w:hint="cs"/>
          <w:rtl/>
        </w:rPr>
        <w:t>شعبه‌ای</w:t>
      </w:r>
      <w:r w:rsidR="0049600F">
        <w:rPr>
          <w:rFonts w:hint="cs"/>
          <w:rtl/>
        </w:rPr>
        <w:t xml:space="preserve"> از ولایت در او وجود دارد و یا جزء حکومت است. اگر خطایی از </w:t>
      </w:r>
      <w:r w:rsidR="0023035B">
        <w:rPr>
          <w:rFonts w:hint="cs"/>
          <w:rtl/>
        </w:rPr>
        <w:t>بچه‌ای</w:t>
      </w:r>
      <w:r w:rsidR="0049600F">
        <w:rPr>
          <w:rFonts w:hint="cs"/>
          <w:rtl/>
        </w:rPr>
        <w:t xml:space="preserve"> می‌بیند، باید آقازاده را تأدیب کند. در ای</w:t>
      </w:r>
      <w:r w:rsidRPr="00AB6CC8">
        <w:rPr>
          <w:rFonts w:hint="cs"/>
          <w:rtl/>
        </w:rPr>
        <w:t xml:space="preserve">نجا همه عناوین در </w:t>
      </w:r>
      <w:r w:rsidR="0023035B">
        <w:rPr>
          <w:rFonts w:hint="cs"/>
          <w:rtl/>
        </w:rPr>
        <w:t>یکجا</w:t>
      </w:r>
      <w:r w:rsidRPr="00AB6CC8">
        <w:rPr>
          <w:rFonts w:hint="cs"/>
          <w:rtl/>
        </w:rPr>
        <w:t xml:space="preserve"> جمع شده است. ولی ممکن است </w:t>
      </w:r>
      <w:r w:rsidR="0023035B">
        <w:rPr>
          <w:rFonts w:hint="cs"/>
          <w:rtl/>
        </w:rPr>
        <w:t>یکجایی</w:t>
      </w:r>
      <w:r w:rsidRPr="00AB6CC8">
        <w:rPr>
          <w:rFonts w:hint="cs"/>
          <w:rtl/>
        </w:rPr>
        <w:t xml:space="preserve"> هم از جدا بشود. آنجایی که همه </w:t>
      </w:r>
      <w:r w:rsidR="0023035B">
        <w:rPr>
          <w:rFonts w:hint="cs"/>
          <w:rtl/>
        </w:rPr>
        <w:t>یکجا</w:t>
      </w:r>
      <w:r w:rsidRPr="00AB6CC8">
        <w:rPr>
          <w:rFonts w:hint="cs"/>
          <w:rtl/>
        </w:rPr>
        <w:t xml:space="preserve"> جمع شده است، </w:t>
      </w:r>
      <w:r w:rsidR="0049600F">
        <w:rPr>
          <w:rFonts w:hint="cs"/>
          <w:rtl/>
        </w:rPr>
        <w:t>تأکد دارد؛</w:t>
      </w:r>
      <w:r w:rsidRPr="00AB6CC8">
        <w:rPr>
          <w:rFonts w:hint="cs"/>
          <w:rtl/>
        </w:rPr>
        <w:t xml:space="preserve"> یعنی چهار خطاب شا</w:t>
      </w:r>
      <w:r w:rsidR="0049600F">
        <w:rPr>
          <w:rFonts w:hint="cs"/>
          <w:rtl/>
        </w:rPr>
        <w:t>مل او شده و تأکد پیدا کرده است.</w:t>
      </w:r>
    </w:p>
    <w:p w:rsidR="00ED201F" w:rsidRDefault="002E5AFB" w:rsidP="00D658FA">
      <w:pPr>
        <w:pStyle w:val="NoSpacing"/>
        <w:rPr>
          <w:rtl/>
        </w:rPr>
      </w:pPr>
      <w:r w:rsidRPr="00AB6CC8">
        <w:rPr>
          <w:rFonts w:hint="cs"/>
          <w:rtl/>
        </w:rPr>
        <w:t>اگر کسی بگوید</w:t>
      </w:r>
      <w:r w:rsidR="0049600F">
        <w:rPr>
          <w:rFonts w:hint="cs"/>
          <w:rtl/>
        </w:rPr>
        <w:t>:</w:t>
      </w:r>
      <w:r w:rsidRPr="00AB6CC8">
        <w:rPr>
          <w:rFonts w:hint="cs"/>
          <w:rtl/>
        </w:rPr>
        <w:t xml:space="preserve"> خطابات </w:t>
      </w:r>
      <w:r w:rsidR="0049600F" w:rsidRPr="009A4501">
        <w:rPr>
          <w:rFonts w:hint="cs"/>
          <w:b/>
          <w:bCs/>
          <w:rtl/>
        </w:rPr>
        <w:t>«</w:t>
      </w:r>
      <w:r w:rsidR="0049600F">
        <w:rPr>
          <w:rFonts w:hint="cs"/>
          <w:b/>
          <w:bCs/>
          <w:rtl/>
        </w:rPr>
        <w:t>وَ</w:t>
      </w:r>
      <w:r w:rsidR="0049600F" w:rsidRPr="009A4501">
        <w:rPr>
          <w:rFonts w:hint="cs"/>
          <w:b/>
          <w:bCs/>
          <w:rtl/>
        </w:rPr>
        <w:t>لْتَكُنْ‏ مِنْكُمْ أُمَّةٌ يَدْعُونَ إِلَى الْخَيْرِ وَ يَأْمُرُونَ بِالْمَعْرُوفِ وَ يَنْهَوْنَ عَنِ الْمُنْكَرِ» (</w:t>
      </w:r>
      <w:r w:rsidR="0023035B">
        <w:rPr>
          <w:rFonts w:hint="cs"/>
          <w:b/>
          <w:bCs/>
          <w:rtl/>
        </w:rPr>
        <w:t>آل‌عمران</w:t>
      </w:r>
      <w:r w:rsidR="0049600F" w:rsidRPr="009A4501">
        <w:rPr>
          <w:rFonts w:hint="cs"/>
          <w:b/>
          <w:bCs/>
          <w:rtl/>
        </w:rPr>
        <w:t>/</w:t>
      </w:r>
      <w:r w:rsidR="0023035B">
        <w:rPr>
          <w:b/>
          <w:bCs/>
          <w:rtl/>
        </w:rPr>
        <w:t>۱۰۴</w:t>
      </w:r>
      <w:r w:rsidR="0049600F" w:rsidRPr="009A4501">
        <w:rPr>
          <w:rFonts w:hint="cs"/>
          <w:b/>
          <w:bCs/>
          <w:rtl/>
        </w:rPr>
        <w:t>)</w:t>
      </w:r>
      <w:r w:rsidRPr="00AB6CC8">
        <w:rPr>
          <w:rFonts w:hint="cs"/>
          <w:rtl/>
        </w:rPr>
        <w:t xml:space="preserve"> </w:t>
      </w:r>
      <w:r w:rsidR="0049600F" w:rsidRPr="00AB6CC8">
        <w:rPr>
          <w:rFonts w:hint="cs"/>
          <w:rtl/>
        </w:rPr>
        <w:t xml:space="preserve">نسبت به ذات معروف </w:t>
      </w:r>
      <w:r w:rsidR="0049600F">
        <w:rPr>
          <w:rFonts w:hint="cs"/>
          <w:rtl/>
        </w:rPr>
        <w:t>اطلاق</w:t>
      </w:r>
      <w:r w:rsidRPr="00AB6CC8">
        <w:rPr>
          <w:rFonts w:hint="cs"/>
          <w:rtl/>
        </w:rPr>
        <w:t xml:space="preserve"> دارد و ارتکازات </w:t>
      </w:r>
      <w:r w:rsidR="0049600F">
        <w:rPr>
          <w:rFonts w:hint="cs"/>
          <w:rtl/>
        </w:rPr>
        <w:t>در بعضی جاها</w:t>
      </w:r>
      <w:r w:rsidR="0049600F" w:rsidRPr="00AB6CC8">
        <w:rPr>
          <w:rFonts w:hint="cs"/>
          <w:rtl/>
        </w:rPr>
        <w:t xml:space="preserve"> از آن بیرون </w:t>
      </w:r>
      <w:r w:rsidRPr="00AB6CC8">
        <w:rPr>
          <w:rFonts w:hint="cs"/>
          <w:rtl/>
        </w:rPr>
        <w:lastRenderedPageBreak/>
        <w:t xml:space="preserve">برده ولی مثل بحث‌های خانوادگی و آنجا که کسی مسئولیت دارد، از آن اطلاقات هم بیرون نیست. اگر این باشد، </w:t>
      </w:r>
      <w:r w:rsidR="0023035B">
        <w:rPr>
          <w:rFonts w:hint="cs"/>
          <w:rtl/>
        </w:rPr>
        <w:t>آن‌وقت</w:t>
      </w:r>
      <w:r w:rsidRPr="00AB6CC8">
        <w:rPr>
          <w:rFonts w:hint="cs"/>
          <w:rtl/>
        </w:rPr>
        <w:t xml:space="preserve"> دلیل سومی هم اینجا اضافه می‌شود. </w:t>
      </w:r>
      <w:r w:rsidR="0023035B">
        <w:rPr>
          <w:rFonts w:hint="cs"/>
          <w:rtl/>
        </w:rPr>
        <w:t>این‌یک</w:t>
      </w:r>
      <w:r w:rsidR="0049600F">
        <w:rPr>
          <w:rFonts w:hint="cs"/>
          <w:rtl/>
        </w:rPr>
        <w:t xml:space="preserve"> احتمال است</w:t>
      </w:r>
      <w:r w:rsidR="00ED201F">
        <w:rPr>
          <w:rFonts w:hint="cs"/>
          <w:rtl/>
        </w:rPr>
        <w:t>.</w:t>
      </w:r>
    </w:p>
    <w:p w:rsidR="00ED201F" w:rsidRPr="0023035B" w:rsidRDefault="00ED201F" w:rsidP="0023035B">
      <w:pPr>
        <w:pStyle w:val="Heading1"/>
        <w:rPr>
          <w:rtl/>
        </w:rPr>
      </w:pPr>
      <w:bookmarkStart w:id="8" w:name="_Toc423214103"/>
      <w:r w:rsidRPr="0023035B">
        <w:rPr>
          <w:rFonts w:hint="cs"/>
          <w:rtl/>
        </w:rPr>
        <w:t>انواع خطاب امرونهی به فرزندان</w:t>
      </w:r>
      <w:bookmarkEnd w:id="8"/>
    </w:p>
    <w:p w:rsidR="0049600F" w:rsidRDefault="002E5AFB" w:rsidP="0049600F">
      <w:pPr>
        <w:pStyle w:val="NoSpacing"/>
        <w:rPr>
          <w:rtl/>
        </w:rPr>
      </w:pPr>
      <w:r w:rsidRPr="00AB6CC8">
        <w:rPr>
          <w:rFonts w:hint="cs"/>
          <w:rtl/>
        </w:rPr>
        <w:t xml:space="preserve">پس </w:t>
      </w:r>
      <w:r w:rsidR="0023035B">
        <w:rPr>
          <w:rFonts w:hint="cs"/>
          <w:rtl/>
        </w:rPr>
        <w:t>امرونهی</w:t>
      </w:r>
      <w:r w:rsidRPr="00AB6CC8">
        <w:rPr>
          <w:rFonts w:hint="cs"/>
          <w:rtl/>
        </w:rPr>
        <w:t xml:space="preserve"> که به فرزندان می‌شود، </w:t>
      </w:r>
      <w:r w:rsidR="0049600F" w:rsidRPr="00AB6CC8">
        <w:rPr>
          <w:rFonts w:hint="cs"/>
          <w:rtl/>
        </w:rPr>
        <w:t xml:space="preserve">می‌تواند </w:t>
      </w:r>
      <w:r w:rsidRPr="00AB6CC8">
        <w:rPr>
          <w:rFonts w:hint="cs"/>
          <w:rtl/>
        </w:rPr>
        <w:t xml:space="preserve">سه </w:t>
      </w:r>
      <w:r w:rsidR="0049600F">
        <w:rPr>
          <w:rFonts w:hint="cs"/>
          <w:rtl/>
        </w:rPr>
        <w:t>خطاب داشته باشد:</w:t>
      </w:r>
    </w:p>
    <w:p w:rsidR="008F32EC" w:rsidRDefault="0023035B" w:rsidP="008F32EC">
      <w:pPr>
        <w:pStyle w:val="NoSpacing"/>
        <w:rPr>
          <w:rtl/>
        </w:rPr>
      </w:pPr>
      <w:r>
        <w:rPr>
          <w:rtl/>
        </w:rPr>
        <w:t>۱</w:t>
      </w:r>
      <w:r w:rsidR="0049600F">
        <w:rPr>
          <w:rFonts w:hint="cs"/>
          <w:rtl/>
        </w:rPr>
        <w:t xml:space="preserve">: </w:t>
      </w:r>
      <w:r w:rsidR="002E5AFB" w:rsidRPr="00AB6CC8">
        <w:rPr>
          <w:rFonts w:hint="cs"/>
          <w:rtl/>
        </w:rPr>
        <w:t xml:space="preserve">با خصوص </w:t>
      </w:r>
      <w:r w:rsidR="00ED201F">
        <w:rPr>
          <w:rFonts w:hint="cs"/>
          <w:b/>
          <w:bCs/>
          <w:rtl/>
        </w:rPr>
        <w:t>«مُرُوهُمْ‏ بِالصَّلَاةِ</w:t>
      </w:r>
      <w:r w:rsidR="008F32EC" w:rsidRPr="00B23B80">
        <w:rPr>
          <w:rFonts w:hint="cs"/>
          <w:b/>
          <w:bCs/>
          <w:rtl/>
        </w:rPr>
        <w:t>»</w:t>
      </w:r>
      <w:r w:rsidR="008F32EC">
        <w:rPr>
          <w:rFonts w:hint="cs"/>
          <w:rtl/>
        </w:rPr>
        <w:t xml:space="preserve"> و  </w:t>
      </w:r>
      <w:r w:rsidR="008F32EC">
        <w:rPr>
          <w:rFonts w:hint="cs"/>
          <w:b/>
          <w:bCs/>
          <w:rtl/>
        </w:rPr>
        <w:t>«مُرُوهُمْ‏ بِالصوم</w:t>
      </w:r>
      <w:r w:rsidR="008F32EC" w:rsidRPr="00B23B80">
        <w:rPr>
          <w:rFonts w:hint="cs"/>
          <w:b/>
          <w:bCs/>
          <w:rtl/>
        </w:rPr>
        <w:t>»</w:t>
      </w:r>
      <w:r w:rsidR="008F32EC">
        <w:rPr>
          <w:rFonts w:hint="cs"/>
          <w:rtl/>
        </w:rPr>
        <w:t xml:space="preserve"> امر </w:t>
      </w:r>
      <w:r w:rsidR="002E5AFB" w:rsidRPr="00AB6CC8">
        <w:rPr>
          <w:rFonts w:hint="cs"/>
          <w:rtl/>
        </w:rPr>
        <w:t>کنید. این خ</w:t>
      </w:r>
      <w:r w:rsidR="008F32EC">
        <w:rPr>
          <w:rFonts w:hint="cs"/>
          <w:rtl/>
        </w:rPr>
        <w:t xml:space="preserve">طاب خاص </w:t>
      </w:r>
      <w:r>
        <w:rPr>
          <w:rFonts w:hint="cs"/>
          <w:rtl/>
        </w:rPr>
        <w:t>امرونهی</w:t>
      </w:r>
      <w:r w:rsidR="008F32EC">
        <w:rPr>
          <w:rFonts w:hint="cs"/>
          <w:rtl/>
        </w:rPr>
        <w:t xml:space="preserve"> خانوادگی است.</w:t>
      </w:r>
    </w:p>
    <w:p w:rsidR="008F32EC" w:rsidRDefault="0023035B" w:rsidP="008F32EC">
      <w:pPr>
        <w:pStyle w:val="NoSpacing"/>
        <w:rPr>
          <w:rtl/>
        </w:rPr>
      </w:pPr>
      <w:r>
        <w:rPr>
          <w:rtl/>
        </w:rPr>
        <w:t>۲</w:t>
      </w:r>
      <w:r w:rsidR="008F32EC">
        <w:rPr>
          <w:rFonts w:hint="cs"/>
          <w:rtl/>
        </w:rPr>
        <w:t xml:space="preserve">: با </w:t>
      </w:r>
      <w:r w:rsidR="002E5AFB" w:rsidRPr="00AB6CC8">
        <w:rPr>
          <w:rFonts w:hint="cs"/>
          <w:rtl/>
        </w:rPr>
        <w:t>خطابات عمومی تربیت</w:t>
      </w:r>
      <w:r w:rsidR="00ED201F">
        <w:rPr>
          <w:rFonts w:hint="cs"/>
          <w:rtl/>
        </w:rPr>
        <w:t>،</w:t>
      </w:r>
      <w:r w:rsidR="002E5AFB" w:rsidRPr="00AB6CC8">
        <w:rPr>
          <w:rFonts w:hint="cs"/>
          <w:rtl/>
        </w:rPr>
        <w:t xml:space="preserve"> </w:t>
      </w:r>
      <w:r w:rsidR="008F32EC">
        <w:rPr>
          <w:rFonts w:hint="cs"/>
          <w:rtl/>
        </w:rPr>
        <w:t>امر کنید</w:t>
      </w:r>
      <w:r w:rsidR="002E5AFB" w:rsidRPr="00AB6CC8">
        <w:rPr>
          <w:rFonts w:hint="cs"/>
          <w:rtl/>
        </w:rPr>
        <w:t>.</w:t>
      </w:r>
      <w:r w:rsidR="008F32EC">
        <w:rPr>
          <w:rFonts w:hint="cs"/>
          <w:rtl/>
        </w:rPr>
        <w:t xml:space="preserve"> مثل</w:t>
      </w:r>
      <w:r w:rsidR="002E5AFB" w:rsidRPr="00AB6CC8">
        <w:rPr>
          <w:rFonts w:hint="cs"/>
          <w:rtl/>
        </w:rPr>
        <w:t xml:space="preserve"> </w:t>
      </w:r>
      <w:r w:rsidR="008F32EC" w:rsidRPr="008A2FF6">
        <w:rPr>
          <w:rFonts w:hint="cs"/>
          <w:b/>
          <w:bCs/>
          <w:rtl/>
        </w:rPr>
        <w:t>«</w:t>
      </w:r>
      <w:r w:rsidR="008F32EC">
        <w:rPr>
          <w:rFonts w:hint="cs"/>
          <w:b/>
          <w:bCs/>
          <w:rtl/>
        </w:rPr>
        <w:t>قُوا أَنْفُسَكُمْ»</w:t>
      </w:r>
      <w:r w:rsidR="008F32EC">
        <w:rPr>
          <w:rFonts w:hint="cs"/>
          <w:rtl/>
        </w:rPr>
        <w:t xml:space="preserve"> و </w:t>
      </w:r>
      <w:r w:rsidR="008F32EC" w:rsidRPr="008F32EC">
        <w:rPr>
          <w:rFonts w:hint="cs"/>
          <w:b/>
          <w:bCs/>
          <w:rtl/>
        </w:rPr>
        <w:t>«أ</w:t>
      </w:r>
      <w:r w:rsidR="002E5AFB" w:rsidRPr="008F32EC">
        <w:rPr>
          <w:rFonts w:hint="cs"/>
          <w:b/>
          <w:bCs/>
          <w:rtl/>
        </w:rPr>
        <w:t>د</w:t>
      </w:r>
      <w:r w:rsidR="008F32EC" w:rsidRPr="008F32EC">
        <w:rPr>
          <w:rFonts w:hint="cs"/>
          <w:b/>
          <w:bCs/>
          <w:rtl/>
        </w:rPr>
        <w:t>ّ</w:t>
      </w:r>
      <w:r w:rsidR="002E5AFB" w:rsidRPr="008F32EC">
        <w:rPr>
          <w:rFonts w:hint="cs"/>
          <w:b/>
          <w:bCs/>
          <w:rtl/>
        </w:rPr>
        <w:t>بوهم</w:t>
      </w:r>
      <w:r w:rsidR="008F32EC" w:rsidRPr="008F32EC">
        <w:rPr>
          <w:rFonts w:hint="cs"/>
          <w:b/>
          <w:bCs/>
          <w:rtl/>
        </w:rPr>
        <w:t>»</w:t>
      </w:r>
      <w:r w:rsidR="002E5AFB" w:rsidRPr="00AB6CC8">
        <w:rPr>
          <w:rFonts w:hint="cs"/>
          <w:rtl/>
        </w:rPr>
        <w:t xml:space="preserve"> که یک مصداقش </w:t>
      </w:r>
      <w:r>
        <w:rPr>
          <w:rFonts w:hint="cs"/>
          <w:rtl/>
        </w:rPr>
        <w:t>امرونهی</w:t>
      </w:r>
      <w:r w:rsidR="008F32EC">
        <w:rPr>
          <w:rFonts w:hint="cs"/>
          <w:rtl/>
        </w:rPr>
        <w:t xml:space="preserve"> است.</w:t>
      </w:r>
    </w:p>
    <w:p w:rsidR="008F32EC" w:rsidRDefault="0023035B" w:rsidP="008F32EC">
      <w:pPr>
        <w:pStyle w:val="NoSpacing"/>
        <w:rPr>
          <w:rtl/>
        </w:rPr>
      </w:pPr>
      <w:r>
        <w:rPr>
          <w:rtl/>
        </w:rPr>
        <w:t>۳</w:t>
      </w:r>
      <w:r w:rsidR="008F32EC">
        <w:rPr>
          <w:rFonts w:hint="cs"/>
          <w:rtl/>
        </w:rPr>
        <w:t xml:space="preserve">: </w:t>
      </w:r>
      <w:r w:rsidR="002E5AFB" w:rsidRPr="00AB6CC8">
        <w:rPr>
          <w:rFonts w:hint="cs"/>
          <w:rtl/>
        </w:rPr>
        <w:t xml:space="preserve">علاوه بر این دو خطاب که </w:t>
      </w:r>
      <w:r>
        <w:rPr>
          <w:rFonts w:hint="cs"/>
          <w:rtl/>
        </w:rPr>
        <w:t>خطاب‌های</w:t>
      </w:r>
      <w:r w:rsidR="002E5AFB" w:rsidRPr="00AB6CC8">
        <w:rPr>
          <w:rFonts w:hint="cs"/>
          <w:rtl/>
        </w:rPr>
        <w:t xml:space="preserve"> تربیت</w:t>
      </w:r>
      <w:r w:rsidR="008F32EC">
        <w:rPr>
          <w:rFonts w:hint="cs"/>
          <w:rtl/>
        </w:rPr>
        <w:t>ی</w:t>
      </w:r>
      <w:r w:rsidR="002E5AFB" w:rsidRPr="00AB6CC8">
        <w:rPr>
          <w:rFonts w:hint="cs"/>
          <w:rtl/>
        </w:rPr>
        <w:t xml:space="preserve"> خانوادگی است، حتی خطاب عمومی </w:t>
      </w:r>
      <w:r>
        <w:rPr>
          <w:rFonts w:hint="cs"/>
          <w:rtl/>
        </w:rPr>
        <w:t>امربه‌معروف</w:t>
      </w:r>
      <w:r w:rsidR="002E5AFB" w:rsidRPr="00AB6CC8">
        <w:rPr>
          <w:rFonts w:hint="cs"/>
          <w:rtl/>
        </w:rPr>
        <w:t xml:space="preserve"> و نهی از منکر اطلاق دارد، </w:t>
      </w:r>
      <w:r>
        <w:rPr>
          <w:rFonts w:hint="cs"/>
          <w:rtl/>
        </w:rPr>
        <w:t>بنا بر</w:t>
      </w:r>
      <w:r w:rsidR="002E5AFB" w:rsidRPr="00AB6CC8">
        <w:rPr>
          <w:rFonts w:hint="cs"/>
          <w:rtl/>
        </w:rPr>
        <w:t xml:space="preserve"> احتمال</w:t>
      </w:r>
      <w:r w:rsidR="008F32EC">
        <w:rPr>
          <w:rFonts w:hint="cs"/>
          <w:rtl/>
        </w:rPr>
        <w:t xml:space="preserve"> دقیقی</w:t>
      </w:r>
      <w:r w:rsidR="002E5AFB" w:rsidRPr="00AB6CC8">
        <w:rPr>
          <w:rFonts w:hint="cs"/>
          <w:rtl/>
        </w:rPr>
        <w:t xml:space="preserve"> </w:t>
      </w:r>
      <w:r w:rsidR="008F32EC" w:rsidRPr="00AB6CC8">
        <w:rPr>
          <w:rFonts w:hint="cs"/>
          <w:rtl/>
        </w:rPr>
        <w:t xml:space="preserve">که </w:t>
      </w:r>
      <w:r w:rsidR="008F32EC">
        <w:rPr>
          <w:rFonts w:hint="cs"/>
          <w:rtl/>
        </w:rPr>
        <w:t>جلسه قبل</w:t>
      </w:r>
      <w:r w:rsidR="002E5AFB" w:rsidRPr="00AB6CC8">
        <w:rPr>
          <w:rFonts w:hint="cs"/>
          <w:rtl/>
        </w:rPr>
        <w:t xml:space="preserve"> گفتیم و فقط </w:t>
      </w:r>
      <w:r>
        <w:rPr>
          <w:rFonts w:hint="cs"/>
          <w:rtl/>
        </w:rPr>
        <w:t>یکجا</w:t>
      </w:r>
      <w:r w:rsidR="002E5AFB" w:rsidRPr="00AB6CC8">
        <w:rPr>
          <w:rFonts w:hint="cs"/>
          <w:rtl/>
        </w:rPr>
        <w:t>هایی از آن بیرون رفته است و اینجا از آن خطاب بیرون نرفت</w:t>
      </w:r>
      <w:r w:rsidR="008F32EC">
        <w:rPr>
          <w:rFonts w:hint="cs"/>
          <w:rtl/>
        </w:rPr>
        <w:t>ه است؛</w:t>
      </w:r>
      <w:r w:rsidR="002E5AFB" w:rsidRPr="00AB6CC8">
        <w:rPr>
          <w:rFonts w:hint="cs"/>
          <w:rtl/>
        </w:rPr>
        <w:t xml:space="preserve"> لذا حتی اطلاق </w:t>
      </w:r>
      <w:r>
        <w:rPr>
          <w:rFonts w:hint="cs"/>
          <w:rtl/>
        </w:rPr>
        <w:t>امربه‌معروف</w:t>
      </w:r>
      <w:r w:rsidR="002E5AFB" w:rsidRPr="00AB6CC8">
        <w:rPr>
          <w:rFonts w:hint="cs"/>
          <w:rtl/>
        </w:rPr>
        <w:t xml:space="preserve"> عمومی هم آن را می‌گیرد.</w:t>
      </w:r>
    </w:p>
    <w:p w:rsidR="006D5BA7" w:rsidRDefault="008F32EC" w:rsidP="006D5BA7">
      <w:pPr>
        <w:pStyle w:val="NoSpacing"/>
        <w:rPr>
          <w:rtl/>
        </w:rPr>
      </w:pPr>
      <w:r>
        <w:rPr>
          <w:rFonts w:hint="cs"/>
          <w:rtl/>
        </w:rPr>
        <w:t xml:space="preserve">جلسه قبل </w:t>
      </w:r>
      <w:r w:rsidR="002E5AFB" w:rsidRPr="00AB6CC8">
        <w:rPr>
          <w:rFonts w:hint="cs"/>
          <w:rtl/>
        </w:rPr>
        <w:t xml:space="preserve">گفتیم </w:t>
      </w:r>
      <w:r>
        <w:rPr>
          <w:rFonts w:hint="cs"/>
          <w:rtl/>
        </w:rPr>
        <w:t xml:space="preserve">که </w:t>
      </w:r>
      <w:r w:rsidR="002E5AFB" w:rsidRPr="00AB6CC8">
        <w:rPr>
          <w:rFonts w:hint="cs"/>
          <w:rtl/>
        </w:rPr>
        <w:t>دو احتمال داریم</w:t>
      </w:r>
      <w:r>
        <w:rPr>
          <w:rFonts w:hint="cs"/>
          <w:rtl/>
        </w:rPr>
        <w:t xml:space="preserve">: </w:t>
      </w:r>
      <w:r w:rsidR="0023035B">
        <w:rPr>
          <w:rFonts w:hint="cs"/>
          <w:rtl/>
        </w:rPr>
        <w:t>یک‌وقت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می‌گوییم</w:t>
      </w:r>
      <w:r>
        <w:rPr>
          <w:rFonts w:hint="cs"/>
          <w:rtl/>
        </w:rPr>
        <w:t xml:space="preserve"> که </w:t>
      </w:r>
      <w:r w:rsidR="002E5AFB" w:rsidRPr="00AB6CC8">
        <w:rPr>
          <w:rFonts w:hint="cs"/>
          <w:rtl/>
        </w:rPr>
        <w:t>معرو</w:t>
      </w:r>
      <w:r>
        <w:rPr>
          <w:rFonts w:hint="cs"/>
          <w:rtl/>
        </w:rPr>
        <w:t>ف و منکر، یعنی معروف و منکر استغ</w:t>
      </w:r>
      <w:r w:rsidR="002E5AFB" w:rsidRPr="00AB6CC8">
        <w:rPr>
          <w:rFonts w:hint="cs"/>
          <w:rtl/>
        </w:rPr>
        <w:t xml:space="preserve">راقی انحلالی، </w:t>
      </w:r>
      <w:r w:rsidR="0023035B">
        <w:rPr>
          <w:rFonts w:hint="cs"/>
          <w:rtl/>
        </w:rPr>
        <w:t>آن‌وقت</w:t>
      </w:r>
      <w:r w:rsidR="002E5AFB" w:rsidRPr="00AB6CC8">
        <w:rPr>
          <w:rFonts w:hint="cs"/>
          <w:rtl/>
        </w:rPr>
        <w:t xml:space="preserve"> باید برای او معروف </w:t>
      </w:r>
      <w:r>
        <w:rPr>
          <w:rFonts w:hint="cs"/>
          <w:rtl/>
        </w:rPr>
        <w:t>و</w:t>
      </w:r>
      <w:r w:rsidR="002E5AFB" w:rsidRPr="00AB6CC8">
        <w:rPr>
          <w:rFonts w:hint="cs"/>
          <w:rtl/>
        </w:rPr>
        <w:t xml:space="preserve"> منکر باشد. آن </w:t>
      </w:r>
      <w:r>
        <w:rPr>
          <w:rFonts w:hint="cs"/>
          <w:rtl/>
        </w:rPr>
        <w:t xml:space="preserve">را در آیه الزاماً واجب گرفتیم و </w:t>
      </w:r>
      <w:r w:rsidR="002E5AFB" w:rsidRPr="00AB6CC8">
        <w:rPr>
          <w:rFonts w:hint="cs"/>
          <w:rtl/>
        </w:rPr>
        <w:t>گفتیم</w:t>
      </w:r>
      <w:r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قرینه‌ای</w:t>
      </w:r>
      <w:r w:rsidR="002E5AFB" w:rsidRPr="00AB6CC8">
        <w:rPr>
          <w:rFonts w:hint="cs"/>
          <w:rtl/>
        </w:rPr>
        <w:t xml:space="preserve"> دارد که آ</w:t>
      </w:r>
      <w:r>
        <w:rPr>
          <w:rFonts w:hint="cs"/>
          <w:rtl/>
        </w:rPr>
        <w:t xml:space="preserve">ن امر این را حمل بر وجوب می‌کند. </w:t>
      </w:r>
      <w:r w:rsidR="002E5AFB" w:rsidRPr="00AB6CC8">
        <w:rPr>
          <w:rFonts w:hint="cs"/>
          <w:rtl/>
        </w:rPr>
        <w:t xml:space="preserve">واجب و محرم را </w:t>
      </w:r>
      <w:r w:rsidR="0023035B">
        <w:rPr>
          <w:rFonts w:hint="cs"/>
          <w:rtl/>
        </w:rPr>
        <w:t>یک‌وقت</w:t>
      </w:r>
      <w:r w:rsidR="002E5AFB" w:rsidRPr="00AB6CC8">
        <w:rPr>
          <w:rFonts w:hint="cs"/>
          <w:rtl/>
        </w:rPr>
        <w:t xml:space="preserve">ی </w:t>
      </w:r>
      <w:r w:rsidR="0023035B">
        <w:rPr>
          <w:rFonts w:hint="cs"/>
          <w:rtl/>
        </w:rPr>
        <w:t>می‌گوییم</w:t>
      </w:r>
      <w:r w:rsidR="006D5BA7">
        <w:rPr>
          <w:rFonts w:hint="cs"/>
          <w:rtl/>
        </w:rPr>
        <w:t xml:space="preserve">، واجب و محرم </w:t>
      </w:r>
      <w:r w:rsidR="0023035B">
        <w:rPr>
          <w:rFonts w:hint="cs"/>
          <w:rtl/>
        </w:rPr>
        <w:t>استغراقی</w:t>
      </w:r>
      <w:r w:rsidR="006D5BA7">
        <w:rPr>
          <w:rFonts w:hint="cs"/>
          <w:rtl/>
        </w:rPr>
        <w:t xml:space="preserve"> </w:t>
      </w:r>
      <w:r w:rsidR="0023035B">
        <w:rPr>
          <w:rFonts w:hint="cs"/>
          <w:rtl/>
        </w:rPr>
        <w:t>هرکسی</w:t>
      </w:r>
      <w:r w:rsidR="006D5BA7">
        <w:rPr>
          <w:rFonts w:hint="cs"/>
          <w:rtl/>
        </w:rPr>
        <w:t>. احتمال دیگر</w:t>
      </w:r>
      <w:r w:rsidR="002E5AFB" w:rsidRPr="00AB6CC8">
        <w:rPr>
          <w:rFonts w:hint="cs"/>
          <w:rtl/>
        </w:rPr>
        <w:t xml:space="preserve"> که فعلاً قبول نکردیم</w:t>
      </w:r>
      <w:r w:rsidR="006D5BA7">
        <w:rPr>
          <w:rFonts w:hint="cs"/>
          <w:rtl/>
        </w:rPr>
        <w:t xml:space="preserve"> این است که</w:t>
      </w:r>
      <w:r w:rsidR="002E5AFB" w:rsidRPr="00AB6CC8">
        <w:rPr>
          <w:rFonts w:hint="cs"/>
          <w:rtl/>
        </w:rPr>
        <w:t xml:space="preserve"> شارع می‌گوید</w:t>
      </w:r>
      <w:r w:rsidR="006D5BA7"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ذات این محرم و معر</w:t>
      </w:r>
      <w:r w:rsidR="006D5BA7">
        <w:rPr>
          <w:rFonts w:hint="cs"/>
          <w:rtl/>
        </w:rPr>
        <w:t>وف را می‌خواهد صیانت کند</w:t>
      </w:r>
      <w:r w:rsidR="002E5AFB" w:rsidRPr="00AB6CC8">
        <w:rPr>
          <w:rFonts w:hint="cs"/>
          <w:rtl/>
        </w:rPr>
        <w:t xml:space="preserve"> ولو این شخص بالغ نباشد. اگر این</w:t>
      </w:r>
      <w:r w:rsidR="006D5BA7">
        <w:rPr>
          <w:rFonts w:hint="cs"/>
          <w:rtl/>
        </w:rPr>
        <w:t xml:space="preserve"> را بگوییم،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امربه‌معروف</w:t>
      </w:r>
      <w:r w:rsidR="002E5AFB" w:rsidRPr="00AB6CC8">
        <w:rPr>
          <w:rFonts w:hint="cs"/>
          <w:rtl/>
        </w:rPr>
        <w:t xml:space="preserve"> و نهی از منکر</w:t>
      </w:r>
      <w:r w:rsidR="006D5BA7" w:rsidRPr="006D5BA7">
        <w:rPr>
          <w:rFonts w:hint="cs"/>
          <w:rtl/>
        </w:rPr>
        <w:t xml:space="preserve"> </w:t>
      </w:r>
      <w:r w:rsidR="006D5BA7" w:rsidRPr="00AB6CC8">
        <w:rPr>
          <w:rFonts w:hint="cs"/>
          <w:rtl/>
        </w:rPr>
        <w:t xml:space="preserve">فرق </w:t>
      </w:r>
      <w:r w:rsidR="006D5BA7">
        <w:rPr>
          <w:rFonts w:hint="cs"/>
          <w:rtl/>
        </w:rPr>
        <w:t>خواهد کرد و</w:t>
      </w:r>
      <w:r w:rsidR="002E5AFB" w:rsidRPr="00AB6CC8">
        <w:rPr>
          <w:rFonts w:hint="cs"/>
          <w:rtl/>
        </w:rPr>
        <w:t xml:space="preserve"> ارتکازی وجود </w:t>
      </w:r>
      <w:r w:rsidR="006D5BA7">
        <w:rPr>
          <w:rFonts w:hint="cs"/>
          <w:rtl/>
        </w:rPr>
        <w:t xml:space="preserve">خواهد داشت که آدمی که مکلف نیست، </w:t>
      </w:r>
      <w:r w:rsidR="002E5AFB" w:rsidRPr="00AB6CC8">
        <w:rPr>
          <w:rFonts w:hint="cs"/>
          <w:rtl/>
        </w:rPr>
        <w:t xml:space="preserve">نباید </w:t>
      </w:r>
      <w:r w:rsidR="0023035B">
        <w:rPr>
          <w:rFonts w:hint="cs"/>
          <w:rtl/>
        </w:rPr>
        <w:t>امرونهی</w:t>
      </w:r>
      <w:r w:rsidR="006D5BA7">
        <w:rPr>
          <w:rFonts w:hint="cs"/>
          <w:rtl/>
        </w:rPr>
        <w:t xml:space="preserve"> کنیم. </w:t>
      </w:r>
      <w:r w:rsidR="002E5AFB" w:rsidRPr="00AB6CC8">
        <w:rPr>
          <w:rFonts w:hint="cs"/>
          <w:rtl/>
        </w:rPr>
        <w:t xml:space="preserve">گفتیم </w:t>
      </w:r>
      <w:r w:rsidR="006D5BA7">
        <w:rPr>
          <w:rFonts w:hint="cs"/>
          <w:rtl/>
        </w:rPr>
        <w:t xml:space="preserve">که این ارتکاز دلیل لبی است و </w:t>
      </w:r>
      <w:r w:rsidR="002E5AFB" w:rsidRPr="00AB6CC8">
        <w:rPr>
          <w:rFonts w:hint="cs"/>
          <w:rtl/>
        </w:rPr>
        <w:t>محد</w:t>
      </w:r>
      <w:r w:rsidR="006D5BA7">
        <w:rPr>
          <w:rFonts w:hint="cs"/>
          <w:rtl/>
        </w:rPr>
        <w:t>ود می‌کند</w:t>
      </w:r>
      <w:r w:rsidR="002E5AFB" w:rsidRPr="00AB6CC8">
        <w:rPr>
          <w:rFonts w:hint="cs"/>
          <w:rtl/>
        </w:rPr>
        <w:t xml:space="preserve"> ولی </w:t>
      </w:r>
      <w:r w:rsidR="006D5BA7" w:rsidRPr="00AB6CC8">
        <w:rPr>
          <w:rFonts w:hint="cs"/>
          <w:rtl/>
        </w:rPr>
        <w:t xml:space="preserve">شاید </w:t>
      </w:r>
      <w:r w:rsidR="002E5AFB" w:rsidRPr="00AB6CC8">
        <w:rPr>
          <w:rFonts w:hint="cs"/>
          <w:rtl/>
        </w:rPr>
        <w:t xml:space="preserve">شامل بچه </w:t>
      </w:r>
      <w:r w:rsidR="002E5AFB" w:rsidRPr="00AB6CC8">
        <w:rPr>
          <w:rFonts w:hint="cs"/>
          <w:rtl/>
        </w:rPr>
        <w:lastRenderedPageBreak/>
        <w:t xml:space="preserve">نشود. </w:t>
      </w:r>
      <w:r w:rsidR="0023035B">
        <w:rPr>
          <w:rFonts w:hint="cs"/>
          <w:rtl/>
        </w:rPr>
        <w:t>یکجا</w:t>
      </w:r>
      <w:r w:rsidR="002E5AFB" w:rsidRPr="00AB6CC8">
        <w:rPr>
          <w:rFonts w:hint="cs"/>
          <w:rtl/>
        </w:rPr>
        <w:t xml:space="preserve">های </w:t>
      </w:r>
      <w:r w:rsidR="0023035B">
        <w:rPr>
          <w:rFonts w:hint="cs"/>
          <w:rtl/>
        </w:rPr>
        <w:t>ویژه‌ای</w:t>
      </w:r>
      <w:r w:rsidR="006D5BA7">
        <w:rPr>
          <w:rFonts w:hint="cs"/>
          <w:rtl/>
        </w:rPr>
        <w:t xml:space="preserve"> </w:t>
      </w:r>
      <w:r w:rsidR="002E5AFB" w:rsidRPr="00AB6CC8">
        <w:rPr>
          <w:rFonts w:hint="cs"/>
          <w:rtl/>
        </w:rPr>
        <w:t xml:space="preserve">شاملش نمی‌شود. </w:t>
      </w:r>
      <w:r w:rsidR="0023035B">
        <w:rPr>
          <w:rFonts w:hint="cs"/>
          <w:rtl/>
        </w:rPr>
        <w:t>این‌یک</w:t>
      </w:r>
      <w:r w:rsidR="002E5AFB" w:rsidRPr="00AB6CC8">
        <w:rPr>
          <w:rFonts w:hint="cs"/>
          <w:rtl/>
        </w:rPr>
        <w:t xml:space="preserve"> چیز ف</w:t>
      </w:r>
      <w:r w:rsidR="006D5BA7">
        <w:rPr>
          <w:rFonts w:hint="cs"/>
          <w:rtl/>
        </w:rPr>
        <w:t>نی اصولی بود که ما احتمال دادیم</w:t>
      </w:r>
      <w:r w:rsidR="002E5AFB" w:rsidRPr="00AB6CC8">
        <w:rPr>
          <w:rFonts w:hint="cs"/>
          <w:rtl/>
        </w:rPr>
        <w:t xml:space="preserve"> و اگر این احتمال باشد، </w:t>
      </w:r>
      <w:r w:rsidR="006D5BA7">
        <w:rPr>
          <w:rFonts w:hint="cs"/>
          <w:rtl/>
        </w:rPr>
        <w:t>کمی</w:t>
      </w:r>
      <w:r w:rsidR="002E5AFB" w:rsidRPr="00AB6CC8">
        <w:rPr>
          <w:rFonts w:hint="cs"/>
          <w:rtl/>
        </w:rPr>
        <w:t xml:space="preserve"> دستگاه بحث را عوض می‌کند.</w:t>
      </w:r>
    </w:p>
    <w:p w:rsidR="006D5BA7" w:rsidRDefault="006D5BA7" w:rsidP="00D658FA">
      <w:pPr>
        <w:pStyle w:val="NoSpacing"/>
        <w:rPr>
          <w:rtl/>
        </w:rPr>
      </w:pPr>
      <w:r>
        <w:rPr>
          <w:rFonts w:hint="cs"/>
          <w:rtl/>
        </w:rPr>
        <w:t>س</w:t>
      </w:r>
      <w:r w:rsidR="00D658FA" w:rsidRPr="00D658FA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D658FA">
        <w:rPr>
          <w:rFonts w:hint="cs"/>
          <w:rtl/>
        </w:rPr>
        <w:t xml:space="preserve"> آیا</w:t>
      </w:r>
      <w:r w:rsidR="00D658FA" w:rsidRPr="00D658FA">
        <w:rPr>
          <w:rFonts w:hint="cs"/>
          <w:rtl/>
        </w:rPr>
        <w:t xml:space="preserve"> </w:t>
      </w:r>
      <w:r w:rsidR="00D658FA">
        <w:rPr>
          <w:rFonts w:hint="cs"/>
          <w:rtl/>
        </w:rPr>
        <w:t>آماده‌سازی</w:t>
      </w:r>
      <w:r w:rsidR="00D658FA" w:rsidRPr="00AB6CC8">
        <w:rPr>
          <w:rFonts w:hint="cs"/>
          <w:rtl/>
        </w:rPr>
        <w:t xml:space="preserve"> بر </w:t>
      </w:r>
      <w:r w:rsidR="00D658FA">
        <w:rPr>
          <w:rFonts w:hint="cs"/>
          <w:rtl/>
        </w:rPr>
        <w:t>او واجب است</w:t>
      </w:r>
      <w:r w:rsidR="00D658FA">
        <w:rPr>
          <w:rFonts w:hint="cs"/>
          <w:rtl/>
        </w:rPr>
        <w:t>؟</w:t>
      </w:r>
    </w:p>
    <w:p w:rsidR="006D5BA7" w:rsidRDefault="006D5BA7" w:rsidP="006D5BA7">
      <w:pPr>
        <w:pStyle w:val="NoSpacing"/>
        <w:rPr>
          <w:rtl/>
        </w:rPr>
      </w:pPr>
      <w:r>
        <w:rPr>
          <w:rFonts w:hint="cs"/>
          <w:rtl/>
        </w:rPr>
        <w:t>ج</w:t>
      </w:r>
      <w:r w:rsidR="00D658FA">
        <w:rPr>
          <w:rFonts w:hint="cs"/>
          <w:rtl/>
        </w:rPr>
        <w:t>واب</w:t>
      </w:r>
      <w:r>
        <w:rPr>
          <w:rFonts w:hint="cs"/>
          <w:rtl/>
        </w:rPr>
        <w:t xml:space="preserve">: </w:t>
      </w:r>
      <w:r w:rsidR="0023035B">
        <w:rPr>
          <w:rFonts w:hint="cs"/>
          <w:rtl/>
        </w:rPr>
        <w:t>آماده‌سازی</w:t>
      </w:r>
      <w:r w:rsidR="002E5AFB" w:rsidRPr="00AB6CC8">
        <w:rPr>
          <w:rFonts w:hint="cs"/>
          <w:rtl/>
        </w:rPr>
        <w:t xml:space="preserve"> بر </w:t>
      </w:r>
      <w:r>
        <w:rPr>
          <w:rFonts w:hint="cs"/>
          <w:rtl/>
        </w:rPr>
        <w:t>او واجب است</w:t>
      </w:r>
      <w:r w:rsidR="002E5AFB" w:rsidRPr="00AB6CC8">
        <w:rPr>
          <w:rFonts w:hint="cs"/>
          <w:rtl/>
        </w:rPr>
        <w:t xml:space="preserve"> ولی </w:t>
      </w:r>
      <w:r>
        <w:rPr>
          <w:rFonts w:hint="cs"/>
          <w:rtl/>
        </w:rPr>
        <w:t>لازم نیست که هر بار</w:t>
      </w:r>
      <w:r w:rsidR="002E5AFB" w:rsidRPr="00AB6CC8">
        <w:rPr>
          <w:rFonts w:hint="cs"/>
          <w:rtl/>
        </w:rPr>
        <w:t xml:space="preserve"> او می‌گوید،</w:t>
      </w:r>
      <w:r>
        <w:rPr>
          <w:rFonts w:hint="cs"/>
          <w:rtl/>
        </w:rPr>
        <w:t xml:space="preserve"> بخواند. به بچه </w:t>
      </w:r>
      <w:r w:rsidR="002E5AFB" w:rsidRPr="00AB6CC8">
        <w:rPr>
          <w:rFonts w:hint="cs"/>
          <w:rtl/>
        </w:rPr>
        <w:t>چیز</w:t>
      </w:r>
      <w:r>
        <w:rPr>
          <w:rFonts w:hint="cs"/>
          <w:rtl/>
        </w:rPr>
        <w:t>ی لازم نیست و</w:t>
      </w:r>
      <w:r w:rsidRPr="006D5BA7">
        <w:rPr>
          <w:rFonts w:hint="cs"/>
          <w:rtl/>
        </w:rPr>
        <w:t xml:space="preserve"> </w:t>
      </w:r>
      <w:r w:rsidRPr="00AB6CC8">
        <w:rPr>
          <w:rFonts w:hint="cs"/>
          <w:rtl/>
        </w:rPr>
        <w:t>برای تمرین و ممارست است</w:t>
      </w:r>
      <w:r>
        <w:rPr>
          <w:rFonts w:hint="cs"/>
          <w:rtl/>
        </w:rPr>
        <w:t xml:space="preserve"> ولی بر او لازم است که بگوید.</w:t>
      </w:r>
    </w:p>
    <w:p w:rsidR="00FD3710" w:rsidRDefault="0023035B" w:rsidP="00FD3710">
      <w:pPr>
        <w:pStyle w:val="NoSpacing"/>
        <w:rPr>
          <w:rtl/>
        </w:rPr>
      </w:pPr>
      <w:r>
        <w:rPr>
          <w:rFonts w:hint="cs"/>
          <w:rtl/>
        </w:rPr>
        <w:t>یک‌وقت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می‌گویید</w:t>
      </w:r>
      <w:r w:rsidR="00FD3710">
        <w:rPr>
          <w:rFonts w:hint="cs"/>
          <w:rtl/>
        </w:rPr>
        <w:t xml:space="preserve">: این مصداق </w:t>
      </w:r>
      <w:r>
        <w:rPr>
          <w:rFonts w:hint="cs"/>
          <w:rtl/>
        </w:rPr>
        <w:t>امربه‌معروف</w:t>
      </w:r>
      <w:r w:rsidR="00FD3710">
        <w:rPr>
          <w:rFonts w:hint="cs"/>
          <w:rtl/>
        </w:rPr>
        <w:t xml:space="preserve"> است؛</w:t>
      </w:r>
      <w:r w:rsidR="002E5AFB" w:rsidRPr="00AB6CC8">
        <w:rPr>
          <w:rFonts w:hint="cs"/>
          <w:rtl/>
        </w:rPr>
        <w:t xml:space="preserve"> یعنی فرد است</w:t>
      </w:r>
      <w:r w:rsidR="00FD3710">
        <w:rPr>
          <w:rFonts w:hint="cs"/>
          <w:rtl/>
        </w:rPr>
        <w:t xml:space="preserve"> و عنوان </w:t>
      </w:r>
      <w:r>
        <w:rPr>
          <w:rFonts w:hint="cs"/>
          <w:rtl/>
        </w:rPr>
        <w:t>امربه‌معروف</w:t>
      </w:r>
      <w:r w:rsidR="00FD3710">
        <w:rPr>
          <w:rFonts w:hint="cs"/>
          <w:rtl/>
        </w:rPr>
        <w:t xml:space="preserve"> در خطاب است. در این صورت</w:t>
      </w:r>
      <w:r w:rsidR="002E5AFB" w:rsidRPr="00AB6CC8">
        <w:rPr>
          <w:rFonts w:hint="cs"/>
          <w:rtl/>
        </w:rPr>
        <w:t xml:space="preserve"> این را می‌گیرد. </w:t>
      </w:r>
      <w:r>
        <w:rPr>
          <w:rFonts w:hint="cs"/>
          <w:rtl/>
        </w:rPr>
        <w:t>یک‌وقت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="00FD3710"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عنوان حیلوله دون الضرر است. اینجا مصداق آن است. اینجا دیگر مصداق فرد بالذات آن نیست</w:t>
      </w:r>
      <w:r w:rsidR="00FD3710">
        <w:rPr>
          <w:rFonts w:hint="cs"/>
          <w:rtl/>
        </w:rPr>
        <w:t xml:space="preserve">. </w:t>
      </w:r>
      <w:r>
        <w:rPr>
          <w:rFonts w:hint="cs"/>
          <w:rtl/>
        </w:rPr>
        <w:t>امرونهی</w:t>
      </w:r>
      <w:r w:rsidR="00FD3710">
        <w:rPr>
          <w:rFonts w:hint="cs"/>
          <w:rtl/>
        </w:rPr>
        <w:t xml:space="preserve"> در خطاب نیامده است. </w:t>
      </w:r>
      <w:r w:rsidR="002E5AFB" w:rsidRPr="00AB6CC8">
        <w:rPr>
          <w:rFonts w:hint="cs"/>
          <w:rtl/>
        </w:rPr>
        <w:t xml:space="preserve">عنوان </w:t>
      </w:r>
      <w:r>
        <w:rPr>
          <w:rFonts w:hint="cs"/>
          <w:rtl/>
        </w:rPr>
        <w:t>امربه‌معروف</w:t>
      </w:r>
      <w:r w:rsidR="002E5AFB" w:rsidRPr="00AB6CC8">
        <w:rPr>
          <w:rFonts w:hint="cs"/>
          <w:rtl/>
        </w:rPr>
        <w:t xml:space="preserve"> </w:t>
      </w:r>
      <w:r w:rsidR="00FD3710" w:rsidRPr="00AB6CC8">
        <w:rPr>
          <w:rFonts w:hint="cs"/>
          <w:rtl/>
        </w:rPr>
        <w:t xml:space="preserve">دیگر </w:t>
      </w:r>
      <w:r w:rsidR="002E5AFB" w:rsidRPr="00AB6CC8">
        <w:rPr>
          <w:rFonts w:hint="cs"/>
          <w:rtl/>
        </w:rPr>
        <w:t>اینجا نیامده است. یک عنوان د</w:t>
      </w:r>
      <w:r w:rsidR="00FD3710">
        <w:rPr>
          <w:rFonts w:hint="cs"/>
          <w:rtl/>
        </w:rPr>
        <w:t>یگری است که این هم مصداقیت برای آن پیدا کرده است.</w:t>
      </w:r>
    </w:p>
    <w:p w:rsidR="00825E53" w:rsidRDefault="002E5AFB" w:rsidP="00825E53">
      <w:pPr>
        <w:pStyle w:val="NoSpacing"/>
        <w:rPr>
          <w:rtl/>
        </w:rPr>
      </w:pPr>
      <w:r w:rsidRPr="00AB6CC8">
        <w:rPr>
          <w:rFonts w:hint="cs"/>
          <w:rtl/>
        </w:rPr>
        <w:t>اینجا این</w:t>
      </w:r>
      <w:r w:rsidR="00FD3710" w:rsidRPr="00AB6CC8">
        <w:rPr>
          <w:rFonts w:hint="cs"/>
          <w:rtl/>
        </w:rPr>
        <w:t xml:space="preserve"> </w:t>
      </w:r>
      <w:r w:rsidRPr="00AB6CC8">
        <w:rPr>
          <w:rFonts w:hint="cs"/>
          <w:rtl/>
        </w:rPr>
        <w:t>امر</w:t>
      </w:r>
      <w:r w:rsidR="00FD3710" w:rsidRPr="00AB6CC8">
        <w:rPr>
          <w:rFonts w:hint="cs"/>
          <w:rtl/>
        </w:rPr>
        <w:t xml:space="preserve"> هم</w:t>
      </w:r>
      <w:r w:rsidRPr="00AB6CC8">
        <w:rPr>
          <w:rFonts w:hint="cs"/>
          <w:rtl/>
        </w:rPr>
        <w:t xml:space="preserve"> مصداق بالذات ی</w:t>
      </w:r>
      <w:r w:rsidR="00FD3710">
        <w:rPr>
          <w:rFonts w:hint="cs"/>
          <w:rtl/>
        </w:rPr>
        <w:t xml:space="preserve">ک عنوان </w:t>
      </w:r>
      <w:r w:rsidR="0023035B">
        <w:rPr>
          <w:rFonts w:hint="cs"/>
          <w:rtl/>
        </w:rPr>
        <w:t>امرونهی</w:t>
      </w:r>
      <w:r w:rsidR="00FD3710">
        <w:rPr>
          <w:rFonts w:hint="cs"/>
          <w:rtl/>
        </w:rPr>
        <w:t xml:space="preserve"> خانوادگی است و هم </w:t>
      </w:r>
      <w:r w:rsidRPr="00AB6CC8">
        <w:rPr>
          <w:rFonts w:hint="cs"/>
          <w:rtl/>
        </w:rPr>
        <w:t>مصداق بالع</w:t>
      </w:r>
      <w:r w:rsidR="00FD3710">
        <w:rPr>
          <w:rFonts w:hint="cs"/>
          <w:rtl/>
        </w:rPr>
        <w:t>رض برای عنوان وقایه و تربیت است و</w:t>
      </w:r>
      <w:r w:rsidRPr="00AB6CC8">
        <w:rPr>
          <w:rFonts w:hint="cs"/>
          <w:rtl/>
        </w:rPr>
        <w:t xml:space="preserve"> هم مصداق بالعرض برای حتی عناوینی از آن قبیل و حتی ممکن است مصداق بالذات کلی </w:t>
      </w:r>
      <w:r w:rsidR="0023035B">
        <w:rPr>
          <w:rFonts w:hint="cs"/>
          <w:rtl/>
        </w:rPr>
        <w:t>امربه‌معروف</w:t>
      </w:r>
      <w:r w:rsidR="00FD3710">
        <w:rPr>
          <w:rFonts w:hint="cs"/>
          <w:rtl/>
        </w:rPr>
        <w:t xml:space="preserve"> باشد. </w:t>
      </w:r>
      <w:r w:rsidRPr="00AB6CC8">
        <w:rPr>
          <w:rFonts w:hint="cs"/>
          <w:rtl/>
        </w:rPr>
        <w:t xml:space="preserve">آن روایات را دو </w:t>
      </w:r>
      <w:r w:rsidR="00FD3710">
        <w:rPr>
          <w:rFonts w:hint="cs"/>
          <w:rtl/>
        </w:rPr>
        <w:t>نوع</w:t>
      </w:r>
      <w:r w:rsidRPr="00AB6CC8">
        <w:rPr>
          <w:rFonts w:hint="cs"/>
          <w:rtl/>
        </w:rPr>
        <w:t xml:space="preserve"> می‌شود معنا کرد. </w:t>
      </w:r>
      <w:r w:rsidR="0023035B">
        <w:rPr>
          <w:rFonts w:hint="cs"/>
          <w:rtl/>
        </w:rPr>
        <w:t>آن‌ها</w:t>
      </w:r>
      <w:r w:rsidRPr="00AB6CC8">
        <w:rPr>
          <w:rFonts w:hint="cs"/>
          <w:rtl/>
        </w:rPr>
        <w:t xml:space="preserve"> را آنجا گفتیم. </w:t>
      </w:r>
      <w:r w:rsidR="0023035B">
        <w:rPr>
          <w:rFonts w:hint="cs"/>
          <w:rtl/>
        </w:rPr>
        <w:t>یک‌وقت</w:t>
      </w:r>
      <w:r w:rsidRPr="00AB6CC8">
        <w:rPr>
          <w:rFonts w:hint="cs"/>
          <w:rtl/>
        </w:rPr>
        <w:t xml:space="preserve">ی روایت </w:t>
      </w:r>
      <w:r w:rsidR="00FD3710" w:rsidRPr="00AB6CC8">
        <w:rPr>
          <w:rFonts w:hint="cs"/>
          <w:rtl/>
        </w:rPr>
        <w:t xml:space="preserve">وقایه را به </w:t>
      </w:r>
      <w:r w:rsidR="0023035B">
        <w:rPr>
          <w:rFonts w:hint="cs"/>
          <w:rtl/>
        </w:rPr>
        <w:t>امرونهی</w:t>
      </w:r>
      <w:r w:rsidR="00FD3710" w:rsidRPr="00AB6CC8">
        <w:rPr>
          <w:rFonts w:hint="cs"/>
          <w:rtl/>
        </w:rPr>
        <w:t xml:space="preserve"> </w:t>
      </w:r>
      <w:r w:rsidRPr="00AB6CC8">
        <w:rPr>
          <w:rFonts w:hint="cs"/>
          <w:rtl/>
        </w:rPr>
        <w:t xml:space="preserve">تفسیر می‌کند </w:t>
      </w:r>
      <w:r w:rsidR="00FD3710">
        <w:rPr>
          <w:rFonts w:hint="cs"/>
          <w:rtl/>
        </w:rPr>
        <w:t>که می‌شود مصداق بالذات.</w:t>
      </w:r>
      <w:r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یک‌وقت</w:t>
      </w:r>
      <w:r w:rsidRPr="00AB6CC8">
        <w:rPr>
          <w:rFonts w:hint="cs"/>
          <w:rtl/>
        </w:rPr>
        <w:t xml:space="preserve"> </w:t>
      </w:r>
      <w:r w:rsidR="00FD3710">
        <w:rPr>
          <w:rFonts w:hint="cs"/>
          <w:rtl/>
        </w:rPr>
        <w:t>هم</w:t>
      </w:r>
      <w:r w:rsidRPr="00AB6CC8">
        <w:rPr>
          <w:rFonts w:hint="cs"/>
          <w:rtl/>
        </w:rPr>
        <w:t xml:space="preserve"> </w:t>
      </w:r>
      <w:r w:rsidR="00FD3710">
        <w:rPr>
          <w:rFonts w:hint="cs"/>
          <w:rtl/>
        </w:rPr>
        <w:t>بیان مصداق می‌کند</w:t>
      </w:r>
      <w:r w:rsidRPr="00AB6CC8">
        <w:rPr>
          <w:rFonts w:hint="cs"/>
          <w:rtl/>
        </w:rPr>
        <w:t xml:space="preserve"> ولی چون آنجا حصر کرده، بعید نیست حالت تفسیری داشته</w:t>
      </w:r>
      <w:r w:rsidR="00FD3710">
        <w:rPr>
          <w:rFonts w:hint="cs"/>
          <w:rtl/>
        </w:rPr>
        <w:t xml:space="preserve"> باشد. این‌ها را در آنجا گفتیم.</w:t>
      </w:r>
      <w:r w:rsidR="00825E53">
        <w:rPr>
          <w:rFonts w:hint="cs"/>
          <w:rtl/>
        </w:rPr>
        <w:t xml:space="preserve"> </w:t>
      </w:r>
      <w:r w:rsidRPr="00AB6CC8">
        <w:rPr>
          <w:rFonts w:hint="cs"/>
          <w:rtl/>
        </w:rPr>
        <w:t>این سه استثنا را اینجا بررسی کردیم و شکل کار را گفتیم. محتوا را قبول داریم، دقایق فنی اصو</w:t>
      </w:r>
      <w:r w:rsidR="00825E53">
        <w:rPr>
          <w:rFonts w:hint="cs"/>
          <w:rtl/>
        </w:rPr>
        <w:t>لی آن را دقت کردید و ملاحظه شد.</w:t>
      </w:r>
    </w:p>
    <w:p w:rsidR="00ED201F" w:rsidRPr="0023035B" w:rsidRDefault="0023035B" w:rsidP="0023035B">
      <w:pPr>
        <w:pStyle w:val="Heading1"/>
        <w:rPr>
          <w:rtl/>
        </w:rPr>
      </w:pPr>
      <w:bookmarkStart w:id="9" w:name="_Toc423214104"/>
      <w:r>
        <w:rPr>
          <w:rFonts w:hint="eastAsia"/>
          <w:rtl/>
        </w:rPr>
        <w:lastRenderedPageBreak/>
        <w:t>استثناء</w:t>
      </w:r>
      <w:r w:rsidR="00ED201F" w:rsidRPr="0023035B">
        <w:rPr>
          <w:rFonts w:hint="cs"/>
          <w:rtl/>
        </w:rPr>
        <w:t xml:space="preserve"> چهارم از شرط اول مأمور و منهی</w:t>
      </w:r>
      <w:bookmarkEnd w:id="9"/>
    </w:p>
    <w:p w:rsidR="00825E53" w:rsidRDefault="00825E53" w:rsidP="00825E53">
      <w:pPr>
        <w:pStyle w:val="NoSpacing"/>
        <w:rPr>
          <w:rtl/>
        </w:rPr>
      </w:pPr>
      <w:r>
        <w:rPr>
          <w:rFonts w:hint="cs"/>
          <w:rtl/>
        </w:rPr>
        <w:t>استثناء چهارم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2E5AFB" w:rsidRPr="00AB6CC8">
        <w:rPr>
          <w:rFonts w:hint="cs"/>
          <w:rtl/>
        </w:rPr>
        <w:t xml:space="preserve">ممکن است در ضرر </w:t>
      </w:r>
      <w:r>
        <w:rPr>
          <w:rFonts w:hint="cs"/>
          <w:rtl/>
        </w:rPr>
        <w:t>بگنجد ولی</w:t>
      </w:r>
      <w:r w:rsidR="002E5AFB" w:rsidRPr="00AB6CC8">
        <w:rPr>
          <w:rFonts w:hint="cs"/>
          <w:rtl/>
        </w:rPr>
        <w:t xml:space="preserve"> جدا </w:t>
      </w:r>
      <w:r w:rsidR="0023035B">
        <w:rPr>
          <w:rFonts w:hint="cs"/>
          <w:rtl/>
        </w:rPr>
        <w:t>می‌گویم</w:t>
      </w:r>
      <w:r>
        <w:rPr>
          <w:rFonts w:hint="cs"/>
          <w:rtl/>
        </w:rPr>
        <w:t xml:space="preserve"> </w:t>
      </w:r>
      <w:r w:rsidR="002E5AFB" w:rsidRPr="00AB6CC8">
        <w:rPr>
          <w:rFonts w:hint="cs"/>
          <w:rtl/>
        </w:rPr>
        <w:t xml:space="preserve">و </w:t>
      </w:r>
      <w:r w:rsidR="0023035B">
        <w:rPr>
          <w:rFonts w:hint="cs"/>
          <w:rtl/>
        </w:rPr>
        <w:t>آنجایی</w:t>
      </w:r>
      <w:r w:rsidR="002E5AFB" w:rsidRPr="00AB6CC8">
        <w:rPr>
          <w:rFonts w:hint="cs"/>
          <w:rtl/>
        </w:rPr>
        <w:t xml:space="preserve"> است که غیر بالغ کاری را انجام می‌دهد که به خود او ضرر وارد می‌شود. آن عنوانی که در کنز و </w:t>
      </w:r>
      <w:r>
        <w:rPr>
          <w:rFonts w:hint="cs"/>
          <w:rtl/>
        </w:rPr>
        <w:t>امثال آن بود، غالباً اضرار به غیر بود</w:t>
      </w:r>
      <w:r w:rsidR="002E5AFB" w:rsidRPr="00AB6CC8">
        <w:rPr>
          <w:rFonts w:hint="cs"/>
          <w:rtl/>
        </w:rPr>
        <w:t xml:space="preserve"> ولی ممکن است این اقد</w:t>
      </w:r>
      <w:r>
        <w:rPr>
          <w:rFonts w:hint="cs"/>
          <w:rtl/>
        </w:rPr>
        <w:t>امی می‌کند که اضرار به خودش است؛</w:t>
      </w:r>
      <w:r w:rsidR="002E5AFB" w:rsidRPr="00AB6CC8">
        <w:rPr>
          <w:rFonts w:hint="cs"/>
          <w:rtl/>
        </w:rPr>
        <w:t xml:space="preserve"> دستش </w:t>
      </w:r>
      <w:r>
        <w:rPr>
          <w:rFonts w:hint="cs"/>
          <w:rtl/>
        </w:rPr>
        <w:t xml:space="preserve">یا پایش قطع می‌شود و یا کشته می‌شود. </w:t>
      </w:r>
      <w:r w:rsidR="0023035B">
        <w:rPr>
          <w:rFonts w:hint="cs"/>
          <w:rtl/>
        </w:rPr>
        <w:t>آن‌هم</w:t>
      </w:r>
      <w:r>
        <w:rPr>
          <w:rFonts w:hint="cs"/>
          <w:rtl/>
        </w:rPr>
        <w:t xml:space="preserve"> </w:t>
      </w:r>
      <w:r w:rsidR="0023035B">
        <w:rPr>
          <w:rFonts w:hint="cs"/>
          <w:rtl/>
        </w:rPr>
        <w:t>طبعاً</w:t>
      </w:r>
      <w:r>
        <w:rPr>
          <w:rFonts w:hint="cs"/>
          <w:rtl/>
        </w:rPr>
        <w:t xml:space="preserve"> جزء استثنائات است؛</w:t>
      </w:r>
      <w:r w:rsidR="002E5AFB" w:rsidRPr="00AB6CC8">
        <w:rPr>
          <w:rFonts w:hint="cs"/>
          <w:rtl/>
        </w:rPr>
        <w:t xml:space="preserve"> یعنی جزء</w:t>
      </w:r>
      <w:r>
        <w:rPr>
          <w:rFonts w:hint="cs"/>
          <w:rtl/>
        </w:rPr>
        <w:t xml:space="preserve"> مصداق همان چیزهایی است که لا یر</w:t>
      </w:r>
      <w:r w:rsidR="002E5AFB" w:rsidRPr="00AB6CC8">
        <w:rPr>
          <w:rFonts w:hint="cs"/>
          <w:rtl/>
        </w:rPr>
        <w:t xml:space="preserve">ضی </w:t>
      </w:r>
      <w:r>
        <w:rPr>
          <w:rFonts w:hint="cs"/>
          <w:rtl/>
        </w:rPr>
        <w:t>ال</w:t>
      </w:r>
      <w:r w:rsidR="002E5AFB" w:rsidRPr="00AB6CC8">
        <w:rPr>
          <w:rFonts w:hint="cs"/>
          <w:rtl/>
        </w:rPr>
        <w:t>شارع بوقوعه</w:t>
      </w:r>
      <w:r>
        <w:rPr>
          <w:rFonts w:hint="cs"/>
          <w:rtl/>
        </w:rPr>
        <w:t>.</w:t>
      </w:r>
      <w:r w:rsidR="002E5AFB" w:rsidRPr="00AB6CC8">
        <w:rPr>
          <w:rFonts w:hint="cs"/>
          <w:rtl/>
        </w:rPr>
        <w:t xml:space="preserve"> این </w:t>
      </w:r>
      <w:r>
        <w:rPr>
          <w:rFonts w:hint="cs"/>
          <w:rtl/>
        </w:rPr>
        <w:t>بحث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می‌تواند</w:t>
      </w:r>
      <w:r w:rsidR="002E5AFB" w:rsidRPr="00AB6CC8">
        <w:rPr>
          <w:rFonts w:hint="cs"/>
          <w:rtl/>
        </w:rPr>
        <w:t xml:space="preserve"> مصداق </w:t>
      </w:r>
      <w:r>
        <w:rPr>
          <w:rFonts w:hint="cs"/>
          <w:rtl/>
        </w:rPr>
        <w:t>بحث ضرر باشد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و خیلی جدا نیست.</w:t>
      </w:r>
    </w:p>
    <w:p w:rsidR="00ED201F" w:rsidRPr="0023035B" w:rsidRDefault="0023035B" w:rsidP="0023035B">
      <w:pPr>
        <w:pStyle w:val="Heading1"/>
        <w:rPr>
          <w:rtl/>
        </w:rPr>
      </w:pPr>
      <w:bookmarkStart w:id="10" w:name="_Toc423214105"/>
      <w:r>
        <w:rPr>
          <w:rFonts w:hint="cs"/>
          <w:rtl/>
        </w:rPr>
        <w:t>استثناء</w:t>
      </w:r>
      <w:r w:rsidR="00ED201F" w:rsidRPr="0023035B">
        <w:rPr>
          <w:rFonts w:hint="cs"/>
          <w:rtl/>
        </w:rPr>
        <w:t xml:space="preserve"> پنجم از شرط اول مأمور و منهی</w:t>
      </w:r>
      <w:bookmarkEnd w:id="10"/>
    </w:p>
    <w:p w:rsidR="00301FEF" w:rsidRDefault="00ED201F" w:rsidP="00301FEF">
      <w:pPr>
        <w:pStyle w:val="NoSpacing"/>
        <w:rPr>
          <w:rtl/>
        </w:rPr>
      </w:pPr>
      <w:r>
        <w:rPr>
          <w:rFonts w:hint="cs"/>
          <w:rtl/>
        </w:rPr>
        <w:t>استثناء</w:t>
      </w:r>
      <w:r w:rsidR="002E5AFB" w:rsidRPr="00AB6CC8">
        <w:rPr>
          <w:rFonts w:hint="cs"/>
          <w:rtl/>
        </w:rPr>
        <w:t xml:space="preserve"> </w:t>
      </w:r>
      <w:r w:rsidR="00301FEF">
        <w:rPr>
          <w:rFonts w:hint="cs"/>
          <w:rtl/>
        </w:rPr>
        <w:t>پنج</w:t>
      </w:r>
      <w:r w:rsidR="002E5AFB" w:rsidRPr="00AB6CC8">
        <w:rPr>
          <w:rFonts w:hint="cs"/>
          <w:rtl/>
        </w:rPr>
        <w:t xml:space="preserve">می که </w:t>
      </w:r>
      <w:r w:rsidR="0023035B">
        <w:rPr>
          <w:rFonts w:hint="cs"/>
          <w:rtl/>
        </w:rPr>
        <w:t>می‌توان</w:t>
      </w:r>
      <w:r w:rsidR="00301FEF">
        <w:rPr>
          <w:rFonts w:hint="cs"/>
          <w:rtl/>
        </w:rPr>
        <w:t xml:space="preserve"> </w:t>
      </w:r>
      <w:r w:rsidR="002E5AFB" w:rsidRPr="00AB6CC8">
        <w:rPr>
          <w:rFonts w:hint="cs"/>
          <w:rtl/>
        </w:rPr>
        <w:t xml:space="preserve">ذکر کرد، این است که </w:t>
      </w:r>
      <w:r w:rsidR="0023035B">
        <w:rPr>
          <w:rFonts w:hint="cs"/>
          <w:rtl/>
        </w:rPr>
        <w:t>درجاهایی</w:t>
      </w:r>
      <w:r w:rsidR="002E5AFB" w:rsidRPr="00AB6CC8">
        <w:rPr>
          <w:rFonts w:hint="cs"/>
          <w:rtl/>
        </w:rPr>
        <w:t xml:space="preserve"> ممکن است غیر بالغ کاری انجام می‌دهد</w:t>
      </w:r>
      <w:r w:rsidR="00301FEF">
        <w:rPr>
          <w:rFonts w:hint="cs"/>
          <w:rtl/>
        </w:rPr>
        <w:t xml:space="preserve"> که</w:t>
      </w:r>
      <w:r w:rsidR="002E5AFB" w:rsidRPr="00AB6CC8">
        <w:rPr>
          <w:rFonts w:hint="cs"/>
          <w:rtl/>
        </w:rPr>
        <w:t xml:space="preserve"> اگر </w:t>
      </w:r>
      <w:r w:rsidR="0023035B">
        <w:rPr>
          <w:rFonts w:hint="cs"/>
          <w:rtl/>
        </w:rPr>
        <w:t>امربه‌معروف</w:t>
      </w:r>
      <w:r w:rsidR="002E5AFB" w:rsidRPr="00AB6CC8">
        <w:rPr>
          <w:rFonts w:hint="cs"/>
          <w:rtl/>
        </w:rPr>
        <w:t xml:space="preserve"> و نهی از منکر </w:t>
      </w:r>
      <w:r w:rsidR="00301FEF">
        <w:rPr>
          <w:rFonts w:hint="cs"/>
          <w:rtl/>
        </w:rPr>
        <w:t>ترک شو</w:t>
      </w:r>
      <w:r w:rsidR="002E5AFB" w:rsidRPr="00AB6CC8">
        <w:rPr>
          <w:rFonts w:hint="cs"/>
          <w:rtl/>
        </w:rPr>
        <w:t xml:space="preserve">د، </w:t>
      </w:r>
      <w:r w:rsidR="0023035B">
        <w:rPr>
          <w:rFonts w:hint="cs"/>
          <w:rtl/>
        </w:rPr>
        <w:t>مثلاً</w:t>
      </w:r>
      <w:r w:rsidR="002E5AFB" w:rsidRPr="00AB6CC8">
        <w:rPr>
          <w:rFonts w:hint="cs"/>
          <w:rtl/>
        </w:rPr>
        <w:t xml:space="preserve"> هتک حیثیت عالم دین</w:t>
      </w:r>
      <w:r w:rsidR="00301FEF">
        <w:rPr>
          <w:rFonts w:hint="cs"/>
          <w:rtl/>
        </w:rPr>
        <w:t xml:space="preserve"> </w:t>
      </w:r>
      <w:r w:rsidR="002E5AFB" w:rsidRPr="00AB6CC8">
        <w:rPr>
          <w:rFonts w:hint="cs"/>
          <w:rtl/>
        </w:rPr>
        <w:t xml:space="preserve">یا یک نوع رواج منکر </w:t>
      </w:r>
      <w:r w:rsidR="0023035B">
        <w:rPr>
          <w:rFonts w:hint="cs"/>
          <w:rtl/>
        </w:rPr>
        <w:t>می‌شود</w:t>
      </w:r>
      <w:r w:rsidR="00301FEF">
        <w:rPr>
          <w:rFonts w:hint="cs"/>
          <w:rtl/>
        </w:rPr>
        <w:t>.</w:t>
      </w:r>
      <w:r w:rsidR="00301FEF" w:rsidRPr="00AB6CC8">
        <w:rPr>
          <w:rFonts w:hint="cs"/>
          <w:rtl/>
        </w:rPr>
        <w:t xml:space="preserve"> </w:t>
      </w:r>
      <w:r w:rsidR="00301FEF">
        <w:rPr>
          <w:rFonts w:hint="cs"/>
          <w:rtl/>
        </w:rPr>
        <w:t>این</w:t>
      </w:r>
      <w:r w:rsidR="002E5AFB" w:rsidRPr="00AB6CC8">
        <w:rPr>
          <w:rFonts w:hint="cs"/>
          <w:rtl/>
        </w:rPr>
        <w:t xml:space="preserve"> بچه </w:t>
      </w:r>
      <w:r w:rsidR="00301FEF">
        <w:rPr>
          <w:rFonts w:hint="cs"/>
          <w:rtl/>
        </w:rPr>
        <w:t>کار خلافی انجام می‌دهد که این خلاف امتداد پیدا می‌کند و دیگران از او الگو می‌گیرند</w:t>
      </w:r>
      <w:r w:rsidR="002E5AFB" w:rsidRPr="00AB6CC8">
        <w:rPr>
          <w:rFonts w:hint="cs"/>
          <w:rtl/>
        </w:rPr>
        <w:t xml:space="preserve"> یا اینکه </w:t>
      </w:r>
      <w:r w:rsidR="00301FEF">
        <w:rPr>
          <w:rFonts w:hint="cs"/>
          <w:rtl/>
        </w:rPr>
        <w:t xml:space="preserve">اگر </w:t>
      </w:r>
      <w:r w:rsidR="002E5AFB" w:rsidRPr="00AB6CC8">
        <w:rPr>
          <w:rFonts w:hint="cs"/>
          <w:rtl/>
        </w:rPr>
        <w:t>او چیزی نگوید</w:t>
      </w:r>
      <w:r w:rsidR="00301FEF">
        <w:rPr>
          <w:rFonts w:hint="cs"/>
          <w:rtl/>
        </w:rPr>
        <w:t>،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می‌گویند</w:t>
      </w:r>
      <w:r w:rsidR="00301FEF">
        <w:rPr>
          <w:rFonts w:hint="cs"/>
          <w:rtl/>
        </w:rPr>
        <w:t>:</w:t>
      </w:r>
      <w:r w:rsidR="002E5AFB" w:rsidRPr="00AB6CC8">
        <w:rPr>
          <w:rFonts w:hint="cs"/>
          <w:rtl/>
        </w:rPr>
        <w:t xml:space="preserve"> یک عالم دین در اینجا چیزی نگفت</w:t>
      </w:r>
      <w:r w:rsidR="00301FEF">
        <w:rPr>
          <w:rFonts w:hint="cs"/>
          <w:rtl/>
        </w:rPr>
        <w:t xml:space="preserve"> که در این صورت</w:t>
      </w:r>
      <w:r w:rsidR="002E5AFB" w:rsidRPr="00AB6CC8">
        <w:rPr>
          <w:rFonts w:hint="cs"/>
          <w:rtl/>
        </w:rPr>
        <w:t xml:space="preserve"> یک و</w:t>
      </w:r>
      <w:r w:rsidR="00301FEF">
        <w:rPr>
          <w:rFonts w:hint="cs"/>
          <w:rtl/>
        </w:rPr>
        <w:t xml:space="preserve">هم و هتکی در اینجا حاصل می‌شود. </w:t>
      </w:r>
      <w:r w:rsidR="002E5AFB" w:rsidRPr="00AB6CC8">
        <w:rPr>
          <w:rFonts w:hint="cs"/>
          <w:rtl/>
        </w:rPr>
        <w:t>این‌ها هم مصداق‌هایی است که گاهی پیدا می‌ش</w:t>
      </w:r>
      <w:r w:rsidR="00301FEF">
        <w:rPr>
          <w:rFonts w:hint="cs"/>
          <w:rtl/>
        </w:rPr>
        <w:t>ود.</w:t>
      </w:r>
    </w:p>
    <w:p w:rsidR="007C7171" w:rsidRDefault="00301FEF" w:rsidP="007C7171">
      <w:pPr>
        <w:pStyle w:val="NoSpacing"/>
        <w:rPr>
          <w:rtl/>
        </w:rPr>
      </w:pPr>
      <w:r>
        <w:rPr>
          <w:rFonts w:hint="cs"/>
          <w:rtl/>
        </w:rPr>
        <w:t xml:space="preserve">اینجا هم </w:t>
      </w:r>
      <w:r w:rsidR="0023035B">
        <w:rPr>
          <w:rFonts w:hint="cs"/>
          <w:rtl/>
        </w:rPr>
        <w:t>امرونهی</w:t>
      </w:r>
      <w:r>
        <w:rPr>
          <w:rFonts w:hint="cs"/>
          <w:rtl/>
        </w:rPr>
        <w:t xml:space="preserve"> واجب است</w:t>
      </w:r>
      <w:r w:rsidR="002E5AFB" w:rsidRPr="00AB6CC8">
        <w:rPr>
          <w:rFonts w:hint="cs"/>
          <w:rtl/>
        </w:rPr>
        <w:t xml:space="preserve"> ولی </w:t>
      </w:r>
      <w:r w:rsidR="0023035B">
        <w:rPr>
          <w:rFonts w:hint="cs"/>
          <w:rtl/>
        </w:rPr>
        <w:t>بازهم</w:t>
      </w:r>
      <w:r w:rsidR="002E5AFB" w:rsidRPr="00AB6CC8">
        <w:rPr>
          <w:rFonts w:hint="cs"/>
          <w:rtl/>
        </w:rPr>
        <w:t xml:space="preserve"> نه از باب </w:t>
      </w:r>
      <w:r>
        <w:rPr>
          <w:rFonts w:hint="cs"/>
          <w:rtl/>
        </w:rPr>
        <w:t>خطابات کلی به آن معنی بلکه از باب این</w:t>
      </w:r>
      <w:r w:rsidR="002E5AFB" w:rsidRPr="00AB6CC8">
        <w:rPr>
          <w:rFonts w:hint="cs"/>
          <w:rtl/>
        </w:rPr>
        <w:t>که اگر</w:t>
      </w:r>
      <w:r>
        <w:rPr>
          <w:rFonts w:hint="cs"/>
          <w:rtl/>
        </w:rPr>
        <w:t xml:space="preserve"> </w:t>
      </w:r>
      <w:r w:rsidR="0023035B"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نشود، هتک </w:t>
      </w:r>
      <w:r>
        <w:rPr>
          <w:rFonts w:hint="cs"/>
          <w:rtl/>
        </w:rPr>
        <w:t>و</w:t>
      </w:r>
      <w:r w:rsidR="002E5AFB" w:rsidRPr="00AB6CC8">
        <w:rPr>
          <w:rFonts w:hint="cs"/>
          <w:rtl/>
        </w:rPr>
        <w:t xml:space="preserve"> رواج باطل است. عناوین</w:t>
      </w:r>
      <w:r>
        <w:rPr>
          <w:rFonts w:hint="cs"/>
          <w:rtl/>
        </w:rPr>
        <w:t>ی از این قبیل</w:t>
      </w:r>
      <w:r w:rsidR="002E5AFB" w:rsidRPr="00AB6CC8">
        <w:rPr>
          <w:rFonts w:hint="cs"/>
          <w:rtl/>
        </w:rPr>
        <w:t xml:space="preserve"> هم </w:t>
      </w:r>
      <w:r w:rsidRPr="00AB6CC8">
        <w:rPr>
          <w:rFonts w:hint="cs"/>
          <w:rtl/>
        </w:rPr>
        <w:t xml:space="preserve">ممکن است </w:t>
      </w:r>
      <w:r w:rsidR="0023035B">
        <w:rPr>
          <w:rFonts w:hint="cs"/>
          <w:rtl/>
        </w:rPr>
        <w:t>به‌عنوان</w:t>
      </w:r>
      <w:r>
        <w:rPr>
          <w:rFonts w:hint="cs"/>
          <w:rtl/>
        </w:rPr>
        <w:t xml:space="preserve"> عناوین ثانویه، </w:t>
      </w:r>
      <w:r w:rsidR="0023035B">
        <w:rPr>
          <w:rFonts w:hint="cs"/>
          <w:rtl/>
        </w:rPr>
        <w:t>امرونهی</w:t>
      </w:r>
      <w:r>
        <w:rPr>
          <w:rFonts w:hint="cs"/>
          <w:rtl/>
        </w:rPr>
        <w:t xml:space="preserve"> را نسبت به غیر بالغ واجب </w:t>
      </w:r>
      <w:r w:rsidR="002E5AFB" w:rsidRPr="00AB6CC8">
        <w:rPr>
          <w:rFonts w:hint="cs"/>
          <w:rtl/>
        </w:rPr>
        <w:t>کند. آنجایی که سبکی را درست می‌کند</w:t>
      </w:r>
      <w:r>
        <w:rPr>
          <w:rFonts w:hint="cs"/>
          <w:rtl/>
        </w:rPr>
        <w:t xml:space="preserve"> و ضلالی را رواج می‌دهد</w:t>
      </w:r>
      <w:r w:rsidR="002E5AFB" w:rsidRPr="00AB6CC8">
        <w:rPr>
          <w:rFonts w:hint="cs"/>
          <w:rtl/>
        </w:rPr>
        <w:t xml:space="preserve"> ولو این‌ها همه بچه هستند. گاهی </w:t>
      </w:r>
      <w:r>
        <w:rPr>
          <w:rFonts w:hint="cs"/>
          <w:rtl/>
        </w:rPr>
        <w:t xml:space="preserve">در </w:t>
      </w:r>
      <w:r w:rsidR="0023035B">
        <w:rPr>
          <w:rFonts w:hint="cs"/>
          <w:rtl/>
        </w:rPr>
        <w:t>مهدکودک</w:t>
      </w:r>
      <w:r>
        <w:rPr>
          <w:rFonts w:hint="cs"/>
          <w:rtl/>
        </w:rPr>
        <w:t xml:space="preserve"> یا دب</w:t>
      </w:r>
      <w:r w:rsidR="002E5AFB" w:rsidRPr="00AB6CC8">
        <w:rPr>
          <w:rFonts w:hint="cs"/>
          <w:rtl/>
        </w:rPr>
        <w:t>ست</w:t>
      </w:r>
      <w:r w:rsidR="0023035B">
        <w:rPr>
          <w:rFonts w:hint="cs"/>
          <w:rtl/>
        </w:rPr>
        <w:t>ان‌ هم</w:t>
      </w:r>
      <w:r w:rsidR="002E5AFB" w:rsidRPr="00AB6CC8">
        <w:rPr>
          <w:rFonts w:hint="cs"/>
          <w:rtl/>
        </w:rPr>
        <w:t>ه غیر بالغ هستند، ولی همه</w:t>
      </w:r>
      <w:r>
        <w:rPr>
          <w:rFonts w:hint="cs"/>
          <w:rtl/>
        </w:rPr>
        <w:t xml:space="preserve"> </w:t>
      </w:r>
      <w:r w:rsidR="0023035B">
        <w:rPr>
          <w:rFonts w:hint="cs"/>
          <w:rtl/>
        </w:rPr>
        <w:t>مثلاً</w:t>
      </w:r>
      <w:r w:rsidR="002E5AFB" w:rsidRPr="00AB6CC8">
        <w:rPr>
          <w:rFonts w:hint="cs"/>
          <w:rtl/>
        </w:rPr>
        <w:t xml:space="preserve"> سرود غنایی را مرتکب می‌شوند</w:t>
      </w:r>
      <w:r w:rsidR="007C7171">
        <w:rPr>
          <w:rFonts w:hint="cs"/>
          <w:rtl/>
        </w:rPr>
        <w:t>.</w:t>
      </w:r>
    </w:p>
    <w:p w:rsidR="007C7171" w:rsidRDefault="002E5AFB" w:rsidP="007C7171">
      <w:pPr>
        <w:pStyle w:val="NoSpacing"/>
        <w:rPr>
          <w:rtl/>
        </w:rPr>
      </w:pPr>
      <w:r w:rsidRPr="00AB6CC8">
        <w:rPr>
          <w:rFonts w:hint="cs"/>
          <w:rtl/>
        </w:rPr>
        <w:lastRenderedPageBreak/>
        <w:t xml:space="preserve">البته </w:t>
      </w:r>
      <w:r w:rsidR="00301FEF">
        <w:rPr>
          <w:rFonts w:hint="cs"/>
          <w:rtl/>
        </w:rPr>
        <w:t>اعمال ع</w:t>
      </w:r>
      <w:r w:rsidRPr="00AB6CC8">
        <w:rPr>
          <w:rFonts w:hint="cs"/>
          <w:rtl/>
        </w:rPr>
        <w:t xml:space="preserve">رضی و جنسی </w:t>
      </w:r>
      <w:r w:rsidR="00301FEF">
        <w:rPr>
          <w:rFonts w:hint="cs"/>
          <w:rtl/>
        </w:rPr>
        <w:t>هم</w:t>
      </w:r>
      <w:r w:rsidRPr="00AB6CC8">
        <w:rPr>
          <w:rFonts w:hint="cs"/>
          <w:rtl/>
        </w:rPr>
        <w:t xml:space="preserve"> از آن چیزهایی است لا یرضی </w:t>
      </w:r>
      <w:r w:rsidR="00301FEF">
        <w:rPr>
          <w:rFonts w:hint="cs"/>
          <w:rtl/>
        </w:rPr>
        <w:t>ال</w:t>
      </w:r>
      <w:r w:rsidRPr="00AB6CC8">
        <w:rPr>
          <w:rFonts w:hint="cs"/>
          <w:rtl/>
        </w:rPr>
        <w:t>شارع بوقوعه</w:t>
      </w:r>
      <w:r w:rsidR="00301FEF">
        <w:rPr>
          <w:rFonts w:hint="cs"/>
          <w:rtl/>
        </w:rPr>
        <w:t xml:space="preserve"> و باید جلوی آن را گرفت</w:t>
      </w:r>
      <w:r w:rsidRPr="00AB6CC8">
        <w:rPr>
          <w:rFonts w:hint="cs"/>
          <w:rtl/>
        </w:rPr>
        <w:t xml:space="preserve"> ولی </w:t>
      </w:r>
      <w:r w:rsidR="00301FEF">
        <w:rPr>
          <w:rFonts w:hint="cs"/>
          <w:rtl/>
        </w:rPr>
        <w:t>اگر</w:t>
      </w:r>
      <w:r w:rsidRPr="00AB6CC8">
        <w:rPr>
          <w:rFonts w:hint="cs"/>
          <w:rtl/>
        </w:rPr>
        <w:t xml:space="preserve"> در آن حد </w:t>
      </w:r>
      <w:r w:rsidR="00301FEF">
        <w:rPr>
          <w:rFonts w:hint="cs"/>
          <w:rtl/>
        </w:rPr>
        <w:t>نیست</w:t>
      </w:r>
      <w:r w:rsidRPr="00AB6CC8">
        <w:rPr>
          <w:rFonts w:hint="cs"/>
          <w:rtl/>
        </w:rPr>
        <w:t xml:space="preserve"> که لا یرضی </w:t>
      </w:r>
      <w:r w:rsidR="00301FEF">
        <w:rPr>
          <w:rFonts w:hint="cs"/>
          <w:rtl/>
        </w:rPr>
        <w:t>ال</w:t>
      </w:r>
      <w:r w:rsidRPr="00AB6CC8">
        <w:rPr>
          <w:rFonts w:hint="cs"/>
          <w:rtl/>
        </w:rPr>
        <w:t>شارع بوقوع</w:t>
      </w:r>
      <w:r w:rsidR="00301FEF">
        <w:rPr>
          <w:rFonts w:hint="cs"/>
          <w:rtl/>
        </w:rPr>
        <w:t xml:space="preserve">ه </w:t>
      </w:r>
      <w:r w:rsidR="00D658FA">
        <w:rPr>
          <w:rFonts w:hint="cs"/>
          <w:rtl/>
        </w:rPr>
        <w:t>علی‌أی‌حال</w:t>
      </w:r>
      <w:r w:rsidRPr="00AB6CC8">
        <w:rPr>
          <w:rFonts w:hint="cs"/>
          <w:rtl/>
        </w:rPr>
        <w:t xml:space="preserve">، ولی </w:t>
      </w:r>
      <w:r w:rsidR="0023035B">
        <w:rPr>
          <w:rFonts w:hint="cs"/>
          <w:rtl/>
        </w:rPr>
        <w:t>درعین‌حال</w:t>
      </w:r>
      <w:r w:rsidRPr="00AB6CC8">
        <w:rPr>
          <w:rFonts w:hint="cs"/>
          <w:rtl/>
        </w:rPr>
        <w:t xml:space="preserve"> چون حجم این‌ها زیاد شده است</w:t>
      </w:r>
      <w:r w:rsidR="00301FEF">
        <w:rPr>
          <w:rFonts w:hint="cs"/>
          <w:rtl/>
        </w:rPr>
        <w:t xml:space="preserve"> و</w:t>
      </w:r>
      <w:r w:rsidRPr="00AB6CC8">
        <w:rPr>
          <w:rFonts w:hint="cs"/>
          <w:rtl/>
        </w:rPr>
        <w:t xml:space="preserve"> یک فرهنگ می‌س</w:t>
      </w:r>
      <w:r w:rsidR="007C7171">
        <w:rPr>
          <w:rFonts w:hint="cs"/>
          <w:rtl/>
        </w:rPr>
        <w:t>ازد و تبعات گسترده اجتماعی دارد،</w:t>
      </w:r>
      <w:r w:rsidRPr="00AB6CC8">
        <w:rPr>
          <w:rFonts w:hint="cs"/>
          <w:rtl/>
        </w:rPr>
        <w:t xml:space="preserve"> </w:t>
      </w:r>
      <w:r w:rsidR="007C7171">
        <w:rPr>
          <w:rFonts w:hint="cs"/>
          <w:rtl/>
        </w:rPr>
        <w:t xml:space="preserve">آنجا هم باز </w:t>
      </w:r>
      <w:r w:rsidR="0023035B">
        <w:rPr>
          <w:rFonts w:hint="cs"/>
          <w:rtl/>
        </w:rPr>
        <w:t>امرونهی</w:t>
      </w:r>
      <w:r w:rsidR="007C7171">
        <w:rPr>
          <w:rFonts w:hint="cs"/>
          <w:rtl/>
        </w:rPr>
        <w:t xml:space="preserve"> واجب است یا </w:t>
      </w:r>
      <w:r w:rsidRPr="00AB6CC8">
        <w:rPr>
          <w:rFonts w:hint="cs"/>
          <w:rtl/>
        </w:rPr>
        <w:t xml:space="preserve">از باب عناوینی مثل </w:t>
      </w:r>
      <w:r w:rsidR="007C7171">
        <w:rPr>
          <w:rFonts w:hint="cs"/>
          <w:rtl/>
        </w:rPr>
        <w:t xml:space="preserve">جلوگیری از ضلالت و امثال این‌ها و </w:t>
      </w:r>
      <w:r w:rsidRPr="00AB6CC8">
        <w:rPr>
          <w:rFonts w:hint="cs"/>
          <w:rtl/>
        </w:rPr>
        <w:t xml:space="preserve">یا حتی </w:t>
      </w:r>
      <w:r w:rsidR="0023035B">
        <w:rPr>
          <w:rFonts w:hint="cs"/>
          <w:rtl/>
        </w:rPr>
        <w:t>بنا بر</w:t>
      </w:r>
      <w:r w:rsidRPr="00AB6CC8">
        <w:rPr>
          <w:rFonts w:hint="cs"/>
          <w:rtl/>
        </w:rPr>
        <w:t xml:space="preserve"> احتمال ضعیفی که ما در </w:t>
      </w:r>
      <w:r w:rsidR="0023035B">
        <w:rPr>
          <w:rFonts w:hint="cs"/>
          <w:rtl/>
        </w:rPr>
        <w:t>امربه‌معروف</w:t>
      </w:r>
      <w:r w:rsidR="007C7171">
        <w:rPr>
          <w:rFonts w:hint="cs"/>
          <w:rtl/>
        </w:rPr>
        <w:t xml:space="preserve"> و نهی از منکر می‌دهیم</w:t>
      </w:r>
      <w:r w:rsidRPr="00AB6CC8">
        <w:rPr>
          <w:rFonts w:hint="cs"/>
          <w:rtl/>
        </w:rPr>
        <w:t xml:space="preserve"> که </w:t>
      </w:r>
      <w:r w:rsidR="0023035B">
        <w:rPr>
          <w:rFonts w:hint="cs"/>
          <w:rtl/>
        </w:rPr>
        <w:t>می‌گوییم</w:t>
      </w:r>
      <w:r w:rsidR="007C7171">
        <w:rPr>
          <w:rFonts w:hint="cs"/>
          <w:rtl/>
        </w:rPr>
        <w:t>:</w:t>
      </w:r>
      <w:r w:rsidRPr="00AB6CC8">
        <w:rPr>
          <w:rFonts w:hint="cs"/>
          <w:rtl/>
        </w:rPr>
        <w:t xml:space="preserve"> معروف یعنی ذات آن اعمال. یکی از این دو علت در این استثنای </w:t>
      </w:r>
      <w:r w:rsidR="007C7171">
        <w:rPr>
          <w:rFonts w:hint="cs"/>
          <w:rtl/>
        </w:rPr>
        <w:t>پنجم هم هست که این هم خیلی مصداق دارد.</w:t>
      </w:r>
    </w:p>
    <w:p w:rsidR="005E7386" w:rsidRDefault="007C7171" w:rsidP="005E7386">
      <w:pPr>
        <w:pStyle w:val="NoSpacing"/>
        <w:rPr>
          <w:rtl/>
        </w:rPr>
      </w:pPr>
      <w:r>
        <w:rPr>
          <w:rFonts w:hint="cs"/>
          <w:rtl/>
        </w:rPr>
        <w:t xml:space="preserve">بنابراین اگر </w:t>
      </w:r>
      <w:r w:rsidR="002E5AFB" w:rsidRPr="00AB6CC8">
        <w:rPr>
          <w:rFonts w:hint="cs"/>
          <w:rtl/>
        </w:rPr>
        <w:t xml:space="preserve">می‌بینید </w:t>
      </w:r>
      <w:r>
        <w:rPr>
          <w:rFonts w:hint="cs"/>
          <w:rtl/>
        </w:rPr>
        <w:t>که بچه‌ها عامل کاری هستند</w:t>
      </w:r>
      <w:r w:rsidR="002E5AFB" w:rsidRPr="00AB6CC8">
        <w:rPr>
          <w:rFonts w:hint="cs"/>
          <w:rtl/>
        </w:rPr>
        <w:t xml:space="preserve"> ولی </w:t>
      </w:r>
      <w:r>
        <w:rPr>
          <w:rFonts w:hint="cs"/>
          <w:rtl/>
        </w:rPr>
        <w:t>فرهنگ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2E5AFB" w:rsidRPr="00AB6CC8">
        <w:rPr>
          <w:rFonts w:hint="cs"/>
          <w:rtl/>
        </w:rPr>
        <w:t xml:space="preserve"> سنت</w:t>
      </w:r>
      <w:r>
        <w:rPr>
          <w:rFonts w:hint="cs"/>
          <w:rtl/>
        </w:rPr>
        <w:t xml:space="preserve"> باطل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درست می‌کنن</w:t>
      </w:r>
      <w:r w:rsidR="002E5AFB" w:rsidRPr="00AB6CC8">
        <w:rPr>
          <w:rFonts w:hint="cs"/>
          <w:rtl/>
        </w:rPr>
        <w:t>د</w:t>
      </w:r>
      <w:r>
        <w:rPr>
          <w:rFonts w:hint="cs"/>
          <w:rtl/>
        </w:rPr>
        <w:t>، باید امرونهی کرد. شاید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 xml:space="preserve">کارشان </w:t>
      </w:r>
      <w:r w:rsidR="002E5AFB" w:rsidRPr="00AB6CC8">
        <w:rPr>
          <w:rFonts w:hint="cs"/>
          <w:rtl/>
        </w:rPr>
        <w:t>از گناه</w:t>
      </w:r>
      <w:r>
        <w:rPr>
          <w:rFonts w:hint="cs"/>
          <w:rtl/>
        </w:rPr>
        <w:t>ان</w:t>
      </w:r>
      <w:r w:rsidR="002E5AFB" w:rsidRPr="00AB6CC8">
        <w:rPr>
          <w:rFonts w:hint="cs"/>
          <w:rtl/>
        </w:rPr>
        <w:t xml:space="preserve"> کبیره </w:t>
      </w:r>
      <w:r>
        <w:rPr>
          <w:rFonts w:hint="cs"/>
          <w:rtl/>
        </w:rPr>
        <w:t>نیست و</w:t>
      </w:r>
      <w:r w:rsidR="002E5AFB" w:rsidRPr="00AB6CC8">
        <w:rPr>
          <w:rFonts w:hint="cs"/>
          <w:rtl/>
        </w:rPr>
        <w:t xml:space="preserve"> صغیره </w:t>
      </w:r>
      <w:r>
        <w:rPr>
          <w:rFonts w:hint="cs"/>
          <w:rtl/>
        </w:rPr>
        <w:t>است یا</w:t>
      </w:r>
      <w:r w:rsidR="002E5AFB" w:rsidRPr="00AB6CC8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هم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کبیره ا</w:t>
      </w:r>
      <w:r w:rsidR="002E5AFB" w:rsidRPr="00AB6CC8">
        <w:rPr>
          <w:rFonts w:hint="cs"/>
          <w:rtl/>
        </w:rPr>
        <w:t>ست</w:t>
      </w:r>
      <w:r>
        <w:rPr>
          <w:rFonts w:hint="cs"/>
          <w:rtl/>
        </w:rPr>
        <w:t>، از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آن‌ها</w:t>
      </w:r>
      <w:r w:rsidR="002E5AFB" w:rsidRPr="00AB6CC8">
        <w:rPr>
          <w:rFonts w:hint="cs"/>
          <w:rtl/>
        </w:rPr>
        <w:t xml:space="preserve"> نیست که لا یرضی </w:t>
      </w:r>
      <w:r>
        <w:rPr>
          <w:rFonts w:hint="cs"/>
          <w:rtl/>
        </w:rPr>
        <w:t>ال</w:t>
      </w:r>
      <w:r w:rsidR="005E7386">
        <w:rPr>
          <w:rFonts w:hint="cs"/>
          <w:rtl/>
        </w:rPr>
        <w:t xml:space="preserve">شارع بوقوعه </w:t>
      </w:r>
      <w:r w:rsidR="00D658FA">
        <w:rPr>
          <w:rFonts w:hint="cs"/>
          <w:rtl/>
        </w:rPr>
        <w:t>علی‌أی‌حال</w:t>
      </w:r>
      <w:r w:rsidR="002E5AFB" w:rsidRPr="00AB6CC8">
        <w:rPr>
          <w:rFonts w:hint="cs"/>
          <w:rtl/>
        </w:rPr>
        <w:t xml:space="preserve">، ولی به دلیل اینکه حجمش زیاد شده است و </w:t>
      </w:r>
      <w:r w:rsidR="0023035B">
        <w:rPr>
          <w:rFonts w:hint="cs"/>
          <w:rtl/>
        </w:rPr>
        <w:t>فرهنگ‌ساز</w:t>
      </w:r>
      <w:r w:rsidR="002E5AFB" w:rsidRPr="00AB6CC8">
        <w:rPr>
          <w:rFonts w:hint="cs"/>
          <w:rtl/>
        </w:rPr>
        <w:t xml:space="preserve"> است، </w:t>
      </w:r>
      <w:r w:rsidR="005E7386">
        <w:rPr>
          <w:rFonts w:hint="cs"/>
          <w:rtl/>
        </w:rPr>
        <w:t>باید امرونهی شود.</w:t>
      </w:r>
      <w:r w:rsidR="002E5AFB" w:rsidRPr="00AB6CC8">
        <w:rPr>
          <w:rFonts w:hint="cs"/>
          <w:rtl/>
        </w:rPr>
        <w:t xml:space="preserve"> این هم مسئله مهمی است که باید به آن توجه داشت. این هم یک مطلب که مجموعه استثنائات در اینجا</w:t>
      </w:r>
      <w:r w:rsidR="005E7386" w:rsidRPr="005E7386">
        <w:rPr>
          <w:rFonts w:hint="cs"/>
          <w:rtl/>
        </w:rPr>
        <w:t xml:space="preserve"> </w:t>
      </w:r>
      <w:r w:rsidR="005E7386">
        <w:rPr>
          <w:rFonts w:hint="cs"/>
          <w:rtl/>
        </w:rPr>
        <w:t>مطرح</w:t>
      </w:r>
      <w:r w:rsidR="005E7386" w:rsidRPr="00AB6CC8">
        <w:rPr>
          <w:rFonts w:hint="cs"/>
          <w:rtl/>
        </w:rPr>
        <w:t xml:space="preserve"> شد</w:t>
      </w:r>
      <w:r w:rsidR="002E5AFB" w:rsidRPr="00AB6CC8">
        <w:rPr>
          <w:rFonts w:hint="cs"/>
          <w:rtl/>
        </w:rPr>
        <w:t xml:space="preserve">. این سه مبحث در ذیل اینجا </w:t>
      </w:r>
      <w:r w:rsidR="005E7386">
        <w:rPr>
          <w:rFonts w:hint="cs"/>
          <w:rtl/>
        </w:rPr>
        <w:t>بیان شد.</w:t>
      </w:r>
    </w:p>
    <w:p w:rsidR="00ED201F" w:rsidRPr="0023035B" w:rsidRDefault="00ED201F" w:rsidP="0023035B">
      <w:pPr>
        <w:pStyle w:val="Heading1"/>
        <w:rPr>
          <w:rtl/>
        </w:rPr>
      </w:pPr>
      <w:bookmarkStart w:id="11" w:name="_Toc423214106"/>
      <w:r w:rsidRPr="0023035B">
        <w:rPr>
          <w:rFonts w:hint="cs"/>
          <w:rtl/>
        </w:rPr>
        <w:t>مبحث چهارم در ذیل شرط مأمور و منهی</w:t>
      </w:r>
      <w:bookmarkEnd w:id="11"/>
    </w:p>
    <w:p w:rsidR="005E7386" w:rsidRDefault="002E5AFB" w:rsidP="005E7386">
      <w:pPr>
        <w:pStyle w:val="NoSpacing"/>
        <w:rPr>
          <w:rtl/>
        </w:rPr>
      </w:pPr>
      <w:r w:rsidRPr="00AB6CC8">
        <w:rPr>
          <w:rFonts w:hint="cs"/>
          <w:rtl/>
        </w:rPr>
        <w:t>مبحث چهارم در ذیل این شرط که باید اینجا توجه کرد، همان بحث ممیز و غیر ممیز است.</w:t>
      </w:r>
      <w:r w:rsidR="005E7386">
        <w:rPr>
          <w:rFonts w:hint="cs"/>
          <w:rtl/>
        </w:rPr>
        <w:t xml:space="preserve"> غیر بالغ گاهی ممیز است و</w:t>
      </w:r>
      <w:r w:rsidRPr="00AB6CC8">
        <w:rPr>
          <w:rFonts w:hint="cs"/>
          <w:rtl/>
        </w:rPr>
        <w:t xml:space="preserve"> گاهی غیرممیز. این بحث‌هایی که گفتیم </w:t>
      </w:r>
      <w:r w:rsidR="0023035B">
        <w:rPr>
          <w:rFonts w:hint="cs"/>
          <w:rtl/>
        </w:rPr>
        <w:t>درجاهایی</w:t>
      </w:r>
      <w:r w:rsidR="005E7386">
        <w:rPr>
          <w:rFonts w:hint="cs"/>
          <w:rtl/>
        </w:rPr>
        <w:t xml:space="preserve"> ممیز و غیر ممیز </w:t>
      </w:r>
      <w:r w:rsidR="0023035B">
        <w:rPr>
          <w:rFonts w:hint="cs"/>
          <w:rtl/>
        </w:rPr>
        <w:t>باهم</w:t>
      </w:r>
      <w:r w:rsidR="005E7386">
        <w:rPr>
          <w:rFonts w:hint="cs"/>
          <w:rtl/>
        </w:rPr>
        <w:t xml:space="preserve"> مشترک ه</w:t>
      </w:r>
      <w:r w:rsidRPr="00AB6CC8">
        <w:rPr>
          <w:rFonts w:hint="cs"/>
          <w:rtl/>
        </w:rPr>
        <w:t>ست</w:t>
      </w:r>
      <w:r w:rsidR="005E7386">
        <w:rPr>
          <w:rFonts w:hint="cs"/>
          <w:rtl/>
        </w:rPr>
        <w:t>ند</w:t>
      </w:r>
      <w:r w:rsidRPr="00AB6CC8">
        <w:rPr>
          <w:rFonts w:hint="cs"/>
          <w:rtl/>
        </w:rPr>
        <w:t xml:space="preserve">. مثل </w:t>
      </w:r>
      <w:r w:rsidR="005E7386">
        <w:rPr>
          <w:rFonts w:hint="cs"/>
          <w:rtl/>
        </w:rPr>
        <w:t>جایی</w:t>
      </w:r>
      <w:r w:rsidRPr="00AB6CC8">
        <w:rPr>
          <w:rFonts w:hint="cs"/>
          <w:rtl/>
        </w:rPr>
        <w:t xml:space="preserve"> که لا یرضی </w:t>
      </w:r>
      <w:r w:rsidR="005E7386">
        <w:rPr>
          <w:rFonts w:hint="cs"/>
          <w:rtl/>
        </w:rPr>
        <w:t>ال</w:t>
      </w:r>
      <w:r w:rsidRPr="00AB6CC8">
        <w:rPr>
          <w:rFonts w:hint="cs"/>
          <w:rtl/>
        </w:rPr>
        <w:t>شارع بوقوعه</w:t>
      </w:r>
      <w:r w:rsidR="005E7386">
        <w:rPr>
          <w:rFonts w:hint="cs"/>
          <w:rtl/>
        </w:rPr>
        <w:t xml:space="preserve">. </w:t>
      </w:r>
      <w:r w:rsidR="0023035B">
        <w:rPr>
          <w:rFonts w:hint="cs"/>
          <w:rtl/>
        </w:rPr>
        <w:t>درواقع</w:t>
      </w:r>
      <w:r w:rsidRPr="00AB6CC8">
        <w:rPr>
          <w:rFonts w:hint="cs"/>
          <w:rtl/>
        </w:rPr>
        <w:t xml:space="preserve"> بخش زیادی از آن چیزهایی که گفتیم، ممیز و غیر ممیز مشترک است. غیر ممیز هم دو </w:t>
      </w:r>
      <w:r w:rsidR="005E7386">
        <w:rPr>
          <w:rFonts w:hint="cs"/>
          <w:rtl/>
        </w:rPr>
        <w:t>گروه است:</w:t>
      </w:r>
    </w:p>
    <w:p w:rsidR="005E7386" w:rsidRDefault="0023035B" w:rsidP="005E7386">
      <w:pPr>
        <w:pStyle w:val="NoSpacing"/>
        <w:rPr>
          <w:rtl/>
        </w:rPr>
      </w:pPr>
      <w:r>
        <w:rPr>
          <w:rtl/>
        </w:rPr>
        <w:t>۱</w:t>
      </w:r>
      <w:r w:rsidR="005E7386">
        <w:rPr>
          <w:rFonts w:hint="cs"/>
          <w:rtl/>
        </w:rPr>
        <w:t>: کسانی</w:t>
      </w:r>
      <w:r w:rsidR="002E5AFB" w:rsidRPr="00AB6CC8">
        <w:rPr>
          <w:rFonts w:hint="cs"/>
          <w:rtl/>
        </w:rPr>
        <w:t xml:space="preserve"> که قابلیت </w:t>
      </w:r>
      <w:r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دار</w:t>
      </w:r>
      <w:r w:rsidR="005E7386">
        <w:rPr>
          <w:rFonts w:hint="cs"/>
          <w:rtl/>
        </w:rPr>
        <w:t>ند و</w:t>
      </w:r>
      <w:r w:rsidR="002E5AFB" w:rsidRPr="00AB6CC8">
        <w:rPr>
          <w:rFonts w:hint="cs"/>
          <w:rtl/>
        </w:rPr>
        <w:t xml:space="preserve"> عرفاً می‌شود بگوییم </w:t>
      </w:r>
      <w:r w:rsidR="005E7386">
        <w:rPr>
          <w:rFonts w:hint="cs"/>
          <w:rtl/>
        </w:rPr>
        <w:t xml:space="preserve">که </w:t>
      </w:r>
      <w:r>
        <w:rPr>
          <w:rFonts w:hint="cs"/>
          <w:rtl/>
        </w:rPr>
        <w:t>امرونهی</w:t>
      </w:r>
      <w:r w:rsidR="005E7386">
        <w:rPr>
          <w:rFonts w:hint="cs"/>
          <w:rtl/>
        </w:rPr>
        <w:t xml:space="preserve"> شد.</w:t>
      </w:r>
    </w:p>
    <w:p w:rsidR="005E7386" w:rsidRDefault="0023035B" w:rsidP="005E7386">
      <w:pPr>
        <w:pStyle w:val="NoSpacing"/>
        <w:rPr>
          <w:rtl/>
        </w:rPr>
      </w:pPr>
      <w:r>
        <w:rPr>
          <w:rtl/>
        </w:rPr>
        <w:t>۲</w:t>
      </w:r>
      <w:r w:rsidR="005E7386">
        <w:rPr>
          <w:rFonts w:hint="cs"/>
          <w:rtl/>
        </w:rPr>
        <w:t>: کسانی که</w:t>
      </w:r>
      <w:r w:rsidR="002E5AFB" w:rsidRPr="00AB6CC8">
        <w:rPr>
          <w:rFonts w:hint="cs"/>
          <w:rtl/>
        </w:rPr>
        <w:t xml:space="preserve"> قابلیت </w:t>
      </w:r>
      <w:r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ندار</w:t>
      </w:r>
      <w:r w:rsidR="005E7386">
        <w:rPr>
          <w:rFonts w:hint="cs"/>
          <w:rtl/>
        </w:rPr>
        <w:t>ند و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="005E7386">
        <w:rPr>
          <w:rFonts w:hint="cs"/>
          <w:rtl/>
        </w:rPr>
        <w:t xml:space="preserve"> </w:t>
      </w:r>
      <w:r>
        <w:rPr>
          <w:rFonts w:hint="cs"/>
          <w:rtl/>
        </w:rPr>
        <w:t>آن‌ها</w:t>
      </w:r>
      <w:r w:rsidR="002E5AFB" w:rsidRPr="00AB6CC8">
        <w:rPr>
          <w:rFonts w:hint="cs"/>
          <w:rtl/>
        </w:rPr>
        <w:t xml:space="preserve"> بیشتر مثل داد زدن است. همه این‌ها واجب</w:t>
      </w:r>
      <w:r w:rsidR="005E7386" w:rsidRPr="005E7386">
        <w:rPr>
          <w:rFonts w:hint="cs"/>
          <w:rtl/>
        </w:rPr>
        <w:t xml:space="preserve"> </w:t>
      </w:r>
      <w:r w:rsidR="005E7386">
        <w:rPr>
          <w:rFonts w:hint="cs"/>
          <w:rtl/>
        </w:rPr>
        <w:t>می‌شود ولی</w:t>
      </w:r>
      <w:r w:rsidR="002E5AFB" w:rsidRPr="00AB6CC8">
        <w:rPr>
          <w:rFonts w:hint="cs"/>
          <w:rtl/>
        </w:rPr>
        <w:t xml:space="preserve"> آنجایی که </w:t>
      </w:r>
      <w:r>
        <w:rPr>
          <w:rFonts w:hint="cs"/>
          <w:rtl/>
        </w:rPr>
        <w:t>امرونهی</w:t>
      </w:r>
      <w:r w:rsidR="005E7386">
        <w:rPr>
          <w:rFonts w:hint="cs"/>
          <w:rtl/>
        </w:rPr>
        <w:t xml:space="preserve"> صدق نکند، عنوانش کمتر است و</w:t>
      </w:r>
      <w:r w:rsidR="002E5AFB" w:rsidRPr="00AB6CC8">
        <w:rPr>
          <w:rFonts w:hint="cs"/>
          <w:rtl/>
        </w:rPr>
        <w:t xml:space="preserve"> آنجا که صدق کند عنوان بیشتری </w:t>
      </w:r>
      <w:r w:rsidR="002E5AFB" w:rsidRPr="00AB6CC8">
        <w:rPr>
          <w:rFonts w:hint="cs"/>
          <w:rtl/>
        </w:rPr>
        <w:lastRenderedPageBreak/>
        <w:t>دارد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2E5AFB" w:rsidRPr="00AB6CC8">
        <w:rPr>
          <w:rFonts w:hint="cs"/>
          <w:rtl/>
        </w:rPr>
        <w:t xml:space="preserve">بنابراین بخش زیادی از عناوین استثنائاتی که ما اینجا گفتیم، </w:t>
      </w:r>
      <w:r>
        <w:rPr>
          <w:rFonts w:hint="cs"/>
          <w:rtl/>
        </w:rPr>
        <w:t>همان‌طور</w:t>
      </w:r>
      <w:r w:rsidR="002E5AFB" w:rsidRPr="00AB6CC8">
        <w:rPr>
          <w:rFonts w:hint="cs"/>
          <w:rtl/>
        </w:rPr>
        <w:t xml:space="preserve"> که </w:t>
      </w:r>
      <w:r w:rsidR="005E7386" w:rsidRPr="00AB6CC8">
        <w:rPr>
          <w:rFonts w:hint="cs"/>
          <w:rtl/>
        </w:rPr>
        <w:t xml:space="preserve">شامل </w:t>
      </w:r>
      <w:r w:rsidR="002E5AFB" w:rsidRPr="00AB6CC8">
        <w:rPr>
          <w:rFonts w:hint="cs"/>
          <w:rtl/>
        </w:rPr>
        <w:t>ممیز می‌شود، شامل غیر ممیز هم می‌شود.</w:t>
      </w:r>
      <w:r w:rsidR="005E7386">
        <w:rPr>
          <w:rFonts w:hint="cs"/>
          <w:rtl/>
        </w:rPr>
        <w:t xml:space="preserve"> در موارد</w:t>
      </w:r>
      <w:r w:rsidR="002E5AFB" w:rsidRPr="00AB6CC8">
        <w:rPr>
          <w:rFonts w:hint="cs"/>
          <w:rtl/>
        </w:rPr>
        <w:t xml:space="preserve"> </w:t>
      </w:r>
      <w:r w:rsidR="005E7386" w:rsidRPr="00AB6CC8">
        <w:rPr>
          <w:rFonts w:hint="cs"/>
          <w:rtl/>
        </w:rPr>
        <w:t xml:space="preserve">معدودی </w:t>
      </w:r>
      <w:r w:rsidR="005E7386">
        <w:rPr>
          <w:rFonts w:hint="cs"/>
          <w:rtl/>
        </w:rPr>
        <w:t>ممکن است شامل غیر ممیز نشود؛ مثل</w:t>
      </w:r>
      <w:r w:rsidR="002E5AFB" w:rsidRPr="00AB6CC8">
        <w:rPr>
          <w:rFonts w:hint="cs"/>
          <w:rtl/>
        </w:rPr>
        <w:t xml:space="preserve"> آنجایی که غیر ممیز هنوز </w:t>
      </w:r>
      <w:r>
        <w:rPr>
          <w:rFonts w:hint="cs"/>
          <w:rtl/>
        </w:rPr>
        <w:t>تربیت‌پذیر</w:t>
      </w:r>
      <w:r w:rsidR="002E5AFB" w:rsidRPr="00AB6CC8">
        <w:rPr>
          <w:rFonts w:hint="cs"/>
          <w:rtl/>
        </w:rPr>
        <w:t xml:space="preserve"> نیست.</w:t>
      </w:r>
    </w:p>
    <w:p w:rsidR="0080536E" w:rsidRDefault="00035556" w:rsidP="0080536E">
      <w:pPr>
        <w:pStyle w:val="NoSpacing"/>
        <w:rPr>
          <w:rtl/>
        </w:rPr>
      </w:pPr>
      <w:r>
        <w:rPr>
          <w:rFonts w:hint="cs"/>
          <w:rtl/>
        </w:rPr>
        <w:t>هر جا که</w:t>
      </w:r>
      <w:r w:rsidR="002E5AFB" w:rsidRPr="00AB6CC8">
        <w:rPr>
          <w:rFonts w:hint="cs"/>
          <w:rtl/>
        </w:rPr>
        <w:t xml:space="preserve"> حیلولت باشد، </w:t>
      </w:r>
      <w:r>
        <w:rPr>
          <w:rFonts w:hint="cs"/>
          <w:rtl/>
        </w:rPr>
        <w:t>در هر دو مشترک ا</w:t>
      </w:r>
      <w:r w:rsidR="002E5AFB" w:rsidRPr="00AB6CC8">
        <w:rPr>
          <w:rFonts w:hint="cs"/>
          <w:rtl/>
        </w:rPr>
        <w:t>ست</w:t>
      </w:r>
      <w:r>
        <w:rPr>
          <w:rFonts w:hint="cs"/>
          <w:rtl/>
        </w:rPr>
        <w:t>.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در «</w:t>
      </w:r>
      <w:r w:rsidR="002E5AFB" w:rsidRPr="00AB6CC8">
        <w:rPr>
          <w:rFonts w:hint="cs"/>
          <w:rtl/>
        </w:rPr>
        <w:t xml:space="preserve">لا یرضی </w:t>
      </w:r>
      <w:r>
        <w:rPr>
          <w:rFonts w:hint="cs"/>
          <w:rtl/>
        </w:rPr>
        <w:t>ال</w:t>
      </w:r>
      <w:r w:rsidR="002E5AFB" w:rsidRPr="00AB6CC8">
        <w:rPr>
          <w:rFonts w:hint="cs"/>
          <w:rtl/>
        </w:rPr>
        <w:t>شارع بوقوع</w:t>
      </w:r>
      <w:r>
        <w:rPr>
          <w:rFonts w:hint="cs"/>
          <w:rtl/>
        </w:rPr>
        <w:t xml:space="preserve">ه </w:t>
      </w:r>
      <w:r w:rsidR="00D658FA">
        <w:rPr>
          <w:rFonts w:hint="cs"/>
          <w:rtl/>
        </w:rPr>
        <w:t>علی‌أی‌حال</w:t>
      </w:r>
      <w:r>
        <w:rPr>
          <w:rFonts w:hint="cs"/>
          <w:rtl/>
        </w:rPr>
        <w:t>»</w:t>
      </w:r>
      <w:r w:rsidR="002E5AFB" w:rsidRPr="00AB6CC8">
        <w:rPr>
          <w:rFonts w:hint="cs"/>
          <w:rtl/>
        </w:rPr>
        <w:t xml:space="preserve"> ممکن است </w:t>
      </w:r>
      <w:r w:rsidR="0023035B">
        <w:rPr>
          <w:rFonts w:hint="cs"/>
          <w:rtl/>
        </w:rPr>
        <w:t>درجاهایی</w:t>
      </w:r>
      <w:r>
        <w:rPr>
          <w:rFonts w:hint="cs"/>
          <w:rtl/>
        </w:rPr>
        <w:t xml:space="preserve"> فرق بکند؛</w:t>
      </w:r>
      <w:r w:rsidR="002E5AFB" w:rsidRPr="00AB6CC8">
        <w:rPr>
          <w:rFonts w:hint="cs"/>
          <w:rtl/>
        </w:rPr>
        <w:t xml:space="preserve"> یعنی </w:t>
      </w:r>
      <w:r w:rsidR="0023035B">
        <w:rPr>
          <w:rFonts w:hint="cs"/>
          <w:rtl/>
        </w:rPr>
        <w:t>می‌دانیم</w:t>
      </w:r>
      <w:r w:rsidR="002E5AFB" w:rsidRPr="00AB6CC8">
        <w:rPr>
          <w:rFonts w:hint="cs"/>
          <w:rtl/>
        </w:rPr>
        <w:t xml:space="preserve"> شارع راضی نیست </w:t>
      </w:r>
      <w:r w:rsidRPr="00AB6CC8">
        <w:rPr>
          <w:rFonts w:hint="cs"/>
          <w:rtl/>
        </w:rPr>
        <w:t xml:space="preserve">از ممیز </w:t>
      </w:r>
      <w:r>
        <w:rPr>
          <w:rFonts w:hint="cs"/>
          <w:rtl/>
        </w:rPr>
        <w:t xml:space="preserve">صادر بشود </w:t>
      </w:r>
      <w:r w:rsidR="002E5AFB" w:rsidRPr="00AB6CC8">
        <w:rPr>
          <w:rFonts w:hint="cs"/>
          <w:rtl/>
        </w:rPr>
        <w:t>ولی گناهی است که از غیر ممیز مشکلی نیست</w:t>
      </w:r>
      <w:r w:rsidR="0023035B">
        <w:rPr>
          <w:rFonts w:hint="eastAsia"/>
          <w:rtl/>
        </w:rPr>
        <w:t>؛</w:t>
      </w:r>
      <w:r w:rsidR="0023035B">
        <w:rPr>
          <w:rtl/>
        </w:rPr>
        <w:t xml:space="preserve"> </w:t>
      </w:r>
      <w:r>
        <w:rPr>
          <w:rFonts w:hint="cs"/>
          <w:rtl/>
        </w:rPr>
        <w:t>بنابراین «</w:t>
      </w:r>
      <w:r w:rsidR="002E5AFB" w:rsidRPr="00AB6CC8">
        <w:rPr>
          <w:rFonts w:hint="cs"/>
          <w:rtl/>
        </w:rPr>
        <w:t>حیلوله دون الاضرار بالغیر</w:t>
      </w:r>
      <w:r>
        <w:rPr>
          <w:rFonts w:hint="cs"/>
          <w:rtl/>
        </w:rPr>
        <w:t>»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برای</w:t>
      </w:r>
      <w:r w:rsidR="002E5AFB" w:rsidRPr="00AB6CC8">
        <w:rPr>
          <w:rFonts w:hint="cs"/>
          <w:rtl/>
        </w:rPr>
        <w:t xml:space="preserve"> </w:t>
      </w:r>
      <w:r w:rsidRPr="00AB6CC8">
        <w:rPr>
          <w:rFonts w:hint="cs"/>
          <w:rtl/>
        </w:rPr>
        <w:t xml:space="preserve">ممیز و غیر ممیز </w:t>
      </w:r>
      <w:r w:rsidR="002E5AFB" w:rsidRPr="00AB6CC8">
        <w:rPr>
          <w:rFonts w:hint="cs"/>
          <w:rtl/>
        </w:rPr>
        <w:t>اس</w:t>
      </w:r>
      <w:r>
        <w:rPr>
          <w:rFonts w:hint="cs"/>
          <w:rtl/>
        </w:rPr>
        <w:t>ت و</w:t>
      </w:r>
      <w:r w:rsidR="002E5AFB" w:rsidRPr="00AB6CC8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2E5AFB" w:rsidRPr="00AB6CC8">
        <w:rPr>
          <w:rFonts w:hint="cs"/>
          <w:rtl/>
        </w:rPr>
        <w:t xml:space="preserve">لا یرضی </w:t>
      </w:r>
      <w:r>
        <w:rPr>
          <w:rFonts w:hint="cs"/>
          <w:rtl/>
        </w:rPr>
        <w:t>ال</w:t>
      </w:r>
      <w:r w:rsidR="002E5AFB" w:rsidRPr="00AB6CC8">
        <w:rPr>
          <w:rFonts w:hint="cs"/>
          <w:rtl/>
        </w:rPr>
        <w:t>شارع بوقوعه</w:t>
      </w:r>
      <w:r>
        <w:rPr>
          <w:rFonts w:hint="cs"/>
          <w:rtl/>
        </w:rPr>
        <w:t>»</w:t>
      </w:r>
      <w:r w:rsidR="002E5AFB" w:rsidRPr="00AB6CC8">
        <w:rPr>
          <w:rFonts w:hint="cs"/>
          <w:rtl/>
        </w:rPr>
        <w:t xml:space="preserve"> تقریباً </w:t>
      </w:r>
      <w:r w:rsidR="0023035B">
        <w:rPr>
          <w:rFonts w:hint="cs"/>
          <w:rtl/>
        </w:rPr>
        <w:t>برای</w:t>
      </w:r>
      <w:r>
        <w:rPr>
          <w:rFonts w:hint="cs"/>
          <w:rtl/>
        </w:rPr>
        <w:t xml:space="preserve"> همه است و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درجاهایی</w:t>
      </w:r>
      <w:r w:rsidR="0080536E">
        <w:rPr>
          <w:rFonts w:hint="cs"/>
          <w:rtl/>
        </w:rPr>
        <w:t xml:space="preserve"> ممکن است غیر ممیز را نگیرد؛</w:t>
      </w:r>
      <w:r w:rsidR="002E5AFB" w:rsidRPr="00AB6CC8">
        <w:rPr>
          <w:rFonts w:hint="cs"/>
          <w:rtl/>
        </w:rPr>
        <w:t xml:space="preserve"> اما سومی که تعلیم و تربیت باشد، ممکن است </w:t>
      </w:r>
      <w:r w:rsidR="0023035B">
        <w:rPr>
          <w:rFonts w:hint="cs"/>
          <w:rtl/>
        </w:rPr>
        <w:t>درجاهایی</w:t>
      </w:r>
      <w:r w:rsidR="002E5AFB" w:rsidRPr="00AB6CC8">
        <w:rPr>
          <w:rFonts w:hint="cs"/>
          <w:rtl/>
        </w:rPr>
        <w:t xml:space="preserve"> غیر ممیز قابلیت تربیت </w:t>
      </w:r>
      <w:r w:rsidR="0080536E">
        <w:rPr>
          <w:rFonts w:hint="cs"/>
          <w:rtl/>
        </w:rPr>
        <w:t>را نداشته باشد</w:t>
      </w:r>
      <w:r w:rsidR="002E5AFB" w:rsidRPr="00AB6CC8">
        <w:rPr>
          <w:rFonts w:hint="cs"/>
          <w:rtl/>
        </w:rPr>
        <w:t xml:space="preserve"> یا </w:t>
      </w:r>
      <w:r w:rsidR="0023035B">
        <w:rPr>
          <w:rFonts w:hint="cs"/>
          <w:rtl/>
        </w:rPr>
        <w:t>امرونهی</w:t>
      </w:r>
      <w:r w:rsidR="002E5AFB" w:rsidRPr="00AB6CC8">
        <w:rPr>
          <w:rFonts w:hint="cs"/>
          <w:rtl/>
        </w:rPr>
        <w:t xml:space="preserve"> </w:t>
      </w:r>
      <w:r w:rsidR="0080536E">
        <w:rPr>
          <w:rFonts w:hint="cs"/>
          <w:rtl/>
        </w:rPr>
        <w:t>اثری نکند و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امرونهی</w:t>
      </w:r>
      <w:r w:rsidR="0080536E" w:rsidRPr="00AB6CC8">
        <w:rPr>
          <w:rFonts w:hint="cs"/>
          <w:rtl/>
        </w:rPr>
        <w:t xml:space="preserve"> نسب</w:t>
      </w:r>
      <w:r w:rsidR="0080536E">
        <w:rPr>
          <w:rFonts w:hint="cs"/>
          <w:rtl/>
        </w:rPr>
        <w:t>ت به او</w:t>
      </w:r>
      <w:r w:rsidR="0080536E" w:rsidRPr="00AB6CC8">
        <w:rPr>
          <w:rFonts w:hint="cs"/>
          <w:rtl/>
        </w:rPr>
        <w:t xml:space="preserve"> </w:t>
      </w:r>
      <w:r w:rsidR="0080536E">
        <w:rPr>
          <w:rFonts w:hint="cs"/>
          <w:rtl/>
        </w:rPr>
        <w:t>مصداقیتی نداشته باش</w:t>
      </w:r>
      <w:r w:rsidR="002E5AFB" w:rsidRPr="00AB6CC8">
        <w:rPr>
          <w:rFonts w:hint="cs"/>
          <w:rtl/>
        </w:rPr>
        <w:t>د و لذ</w:t>
      </w:r>
      <w:r w:rsidR="0080536E">
        <w:rPr>
          <w:rFonts w:hint="cs"/>
          <w:rtl/>
        </w:rPr>
        <w:t xml:space="preserve">ا آنجا دیگر مصداق پیدا نمی‌کند؛ </w:t>
      </w:r>
      <w:r w:rsidR="002E5AFB" w:rsidRPr="00AB6CC8">
        <w:rPr>
          <w:rFonts w:hint="cs"/>
          <w:rtl/>
        </w:rPr>
        <w:t xml:space="preserve">بنابراین حکم ممیز و غیر ممیز گرچه عمدتاً مشترک </w:t>
      </w:r>
      <w:r w:rsidR="0080536E">
        <w:rPr>
          <w:rFonts w:hint="cs"/>
          <w:rtl/>
        </w:rPr>
        <w:t>است؛</w:t>
      </w:r>
      <w:r w:rsidR="002E5AFB" w:rsidRPr="00AB6CC8">
        <w:rPr>
          <w:rFonts w:hint="cs"/>
          <w:rtl/>
        </w:rPr>
        <w:t xml:space="preserve"> اما</w:t>
      </w:r>
      <w:r w:rsidR="0080536E">
        <w:rPr>
          <w:rFonts w:hint="cs"/>
          <w:rtl/>
        </w:rPr>
        <w:t xml:space="preserve"> </w:t>
      </w:r>
      <w:r w:rsidR="0023035B">
        <w:rPr>
          <w:rFonts w:hint="cs"/>
          <w:rtl/>
        </w:rPr>
        <w:t>درجاهایی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باهم</w:t>
      </w:r>
      <w:r w:rsidR="002E5AFB" w:rsidRPr="00AB6CC8">
        <w:rPr>
          <w:rFonts w:hint="cs"/>
          <w:rtl/>
        </w:rPr>
        <w:t xml:space="preserve"> تفاوت پیدا می‌کن</w:t>
      </w:r>
      <w:r w:rsidR="0080536E">
        <w:rPr>
          <w:rFonts w:hint="cs"/>
          <w:rtl/>
        </w:rPr>
        <w:t>ند.</w:t>
      </w:r>
    </w:p>
    <w:p w:rsidR="00ED201F" w:rsidRPr="0023035B" w:rsidRDefault="00ED201F" w:rsidP="0023035B">
      <w:pPr>
        <w:pStyle w:val="Heading1"/>
        <w:rPr>
          <w:rtl/>
        </w:rPr>
      </w:pPr>
      <w:bookmarkStart w:id="12" w:name="_Toc423214107"/>
      <w:r w:rsidRPr="0023035B">
        <w:rPr>
          <w:rFonts w:hint="cs"/>
          <w:rtl/>
        </w:rPr>
        <w:t>جریان شرط بلوغ و عقل در قاعده ارشاد و هدایت و تربیت</w:t>
      </w:r>
      <w:bookmarkEnd w:id="12"/>
    </w:p>
    <w:p w:rsidR="0080536E" w:rsidRDefault="002E5AFB" w:rsidP="0080536E">
      <w:pPr>
        <w:pStyle w:val="NoSpacing"/>
        <w:rPr>
          <w:rtl/>
        </w:rPr>
      </w:pPr>
      <w:r w:rsidRPr="00AB6CC8">
        <w:rPr>
          <w:rFonts w:hint="cs"/>
          <w:rtl/>
        </w:rPr>
        <w:t xml:space="preserve">نکته دیگر </w:t>
      </w:r>
      <w:r w:rsidR="0080536E">
        <w:rPr>
          <w:rFonts w:hint="cs"/>
          <w:rtl/>
        </w:rPr>
        <w:t>جریان این مسئله و</w:t>
      </w:r>
      <w:r w:rsidRPr="00AB6CC8">
        <w:rPr>
          <w:rFonts w:hint="cs"/>
          <w:rtl/>
        </w:rPr>
        <w:t xml:space="preserve"> شرط بلوغ و عقل در قاعده ارشاد و قاعده هدایت و تربیت</w:t>
      </w:r>
      <w:r w:rsidR="0080536E" w:rsidRPr="0080536E">
        <w:rPr>
          <w:rFonts w:hint="cs"/>
          <w:rtl/>
        </w:rPr>
        <w:t xml:space="preserve"> </w:t>
      </w:r>
      <w:r w:rsidR="0080536E" w:rsidRPr="00AB6CC8">
        <w:rPr>
          <w:rFonts w:hint="cs"/>
          <w:rtl/>
        </w:rPr>
        <w:t>است</w:t>
      </w:r>
      <w:r w:rsidRPr="00AB6CC8">
        <w:rPr>
          <w:rFonts w:hint="cs"/>
          <w:rtl/>
        </w:rPr>
        <w:t>.</w:t>
      </w:r>
      <w:r w:rsidR="0080536E">
        <w:rPr>
          <w:rFonts w:hint="cs"/>
          <w:rtl/>
        </w:rPr>
        <w:t xml:space="preserve"> در </w:t>
      </w:r>
      <w:r w:rsidRPr="00AB6CC8">
        <w:rPr>
          <w:rFonts w:hint="cs"/>
          <w:rtl/>
        </w:rPr>
        <w:t>این</w:t>
      </w:r>
      <w:r w:rsidR="0080536E">
        <w:rPr>
          <w:rFonts w:hint="cs"/>
          <w:rtl/>
        </w:rPr>
        <w:t>جا</w:t>
      </w:r>
      <w:r w:rsidRPr="00AB6CC8">
        <w:rPr>
          <w:rFonts w:hint="cs"/>
          <w:rtl/>
        </w:rPr>
        <w:t xml:space="preserve"> </w:t>
      </w:r>
      <w:r w:rsidR="0023035B">
        <w:rPr>
          <w:rFonts w:hint="cs"/>
          <w:rtl/>
        </w:rPr>
        <w:t>علی‌القاعده</w:t>
      </w:r>
      <w:r w:rsidRPr="00AB6CC8">
        <w:rPr>
          <w:rFonts w:hint="cs"/>
          <w:rtl/>
        </w:rPr>
        <w:t xml:space="preserve"> الکلام الکلام یعنی این سخنی که ما اینجا گفتیم، در مورد </w:t>
      </w:r>
      <w:r w:rsidR="0023035B">
        <w:rPr>
          <w:rFonts w:hint="cs"/>
          <w:rtl/>
        </w:rPr>
        <w:t>آن‌ها</w:t>
      </w:r>
      <w:r w:rsidRPr="00AB6CC8">
        <w:rPr>
          <w:rFonts w:hint="cs"/>
          <w:rtl/>
        </w:rPr>
        <w:t xml:space="preserve"> هم جاری است. تقریباً کل آن بحثی که</w:t>
      </w:r>
      <w:r w:rsidR="0080536E">
        <w:rPr>
          <w:rFonts w:hint="cs"/>
          <w:rtl/>
        </w:rPr>
        <w:t xml:space="preserve"> مطرح</w:t>
      </w:r>
      <w:r w:rsidRPr="00AB6CC8">
        <w:rPr>
          <w:rFonts w:hint="cs"/>
          <w:rtl/>
        </w:rPr>
        <w:t xml:space="preserve"> کردیم</w:t>
      </w:r>
      <w:r w:rsidR="0080536E">
        <w:rPr>
          <w:rFonts w:hint="cs"/>
          <w:rtl/>
        </w:rPr>
        <w:t>؛ چه در اصل اینکه شرط است و</w:t>
      </w:r>
      <w:r w:rsidRPr="00AB6CC8">
        <w:rPr>
          <w:rFonts w:hint="cs"/>
          <w:rtl/>
        </w:rPr>
        <w:t xml:space="preserve"> چه در استثنائات آن، در ارشاد هم جاری است. ارشاد غیر بالغ اینکه احکام به او تعلیم داده بشود،</w:t>
      </w:r>
      <w:r w:rsidR="0080536E">
        <w:rPr>
          <w:rFonts w:hint="cs"/>
          <w:rtl/>
        </w:rPr>
        <w:t xml:space="preserve"> لازم نیست؛</w:t>
      </w:r>
      <w:r w:rsidRPr="00AB6CC8">
        <w:rPr>
          <w:rFonts w:hint="cs"/>
          <w:rtl/>
        </w:rPr>
        <w:t xml:space="preserve"> چون ت</w:t>
      </w:r>
      <w:r w:rsidR="0080536E">
        <w:rPr>
          <w:rFonts w:hint="cs"/>
          <w:rtl/>
        </w:rPr>
        <w:t>کلیفی ندارد ولی استثنائاتی دارد</w:t>
      </w:r>
      <w:r w:rsidRPr="00AB6CC8">
        <w:rPr>
          <w:rFonts w:hint="cs"/>
          <w:rtl/>
        </w:rPr>
        <w:t xml:space="preserve"> که </w:t>
      </w:r>
      <w:r w:rsidR="0080536E">
        <w:rPr>
          <w:rFonts w:hint="cs"/>
          <w:rtl/>
        </w:rPr>
        <w:t>عیناً اینجا جاری می‌شود.</w:t>
      </w:r>
    </w:p>
    <w:p w:rsidR="00B64D13" w:rsidRDefault="0080536E" w:rsidP="00B64D13">
      <w:pPr>
        <w:pStyle w:val="NoSpacing"/>
        <w:rPr>
          <w:rtl/>
        </w:rPr>
      </w:pPr>
      <w:r>
        <w:rPr>
          <w:rFonts w:hint="cs"/>
          <w:rtl/>
        </w:rPr>
        <w:t>علاوه بر آن استثنائات،</w:t>
      </w:r>
      <w:r w:rsidR="002E5AFB" w:rsidRPr="00AB6CC8">
        <w:rPr>
          <w:rFonts w:hint="cs"/>
          <w:rtl/>
        </w:rPr>
        <w:t xml:space="preserve"> استثنا</w:t>
      </w:r>
      <w:r w:rsidR="00B64D13">
        <w:rPr>
          <w:rFonts w:hint="cs"/>
          <w:rtl/>
        </w:rPr>
        <w:t>ء دیگری در ارشاد هست و آن این است که</w:t>
      </w:r>
      <w:r w:rsidR="002E5AFB" w:rsidRPr="00AB6CC8">
        <w:rPr>
          <w:rFonts w:hint="cs"/>
          <w:rtl/>
        </w:rPr>
        <w:t xml:space="preserve"> غیر بالغی که در آستانه بلوغ است و باید یادش داد که </w:t>
      </w:r>
      <w:r w:rsidR="00B64D13">
        <w:rPr>
          <w:rFonts w:hint="cs"/>
          <w:rtl/>
        </w:rPr>
        <w:t>در اول بلوغ بتواند انجام بدهد،</w:t>
      </w:r>
      <w:r w:rsidR="002E5AFB" w:rsidRPr="00AB6CC8">
        <w:rPr>
          <w:rFonts w:hint="cs"/>
          <w:rtl/>
        </w:rPr>
        <w:t xml:space="preserve"> آن ارشاد از باب مقدمه مفوته </w:t>
      </w:r>
      <w:r w:rsidR="00B64D13">
        <w:rPr>
          <w:rFonts w:hint="cs"/>
          <w:rtl/>
        </w:rPr>
        <w:t xml:space="preserve">با آن </w:t>
      </w:r>
      <w:r w:rsidR="00B64D13">
        <w:rPr>
          <w:rFonts w:hint="cs"/>
          <w:rtl/>
        </w:rPr>
        <w:lastRenderedPageBreak/>
        <w:t xml:space="preserve">تخریج فنی که </w:t>
      </w:r>
      <w:r w:rsidR="00B64D13" w:rsidRPr="00AB6CC8">
        <w:rPr>
          <w:rFonts w:hint="cs"/>
          <w:rtl/>
        </w:rPr>
        <w:t>در اصول داریم</w:t>
      </w:r>
      <w:r w:rsidR="00B64D13">
        <w:rPr>
          <w:rFonts w:hint="cs"/>
          <w:rtl/>
        </w:rPr>
        <w:t xml:space="preserve"> واجب </w:t>
      </w:r>
      <w:r w:rsidR="0023035B">
        <w:rPr>
          <w:rFonts w:hint="cs"/>
          <w:rtl/>
        </w:rPr>
        <w:t>می‌شود</w:t>
      </w:r>
      <w:r w:rsidR="002E5AFB" w:rsidRPr="00AB6CC8">
        <w:rPr>
          <w:rFonts w:hint="cs"/>
          <w:rtl/>
        </w:rPr>
        <w:t xml:space="preserve">. </w:t>
      </w:r>
      <w:r w:rsidR="00B64D13">
        <w:rPr>
          <w:rFonts w:hint="cs"/>
          <w:rtl/>
        </w:rPr>
        <w:t>چند وجه فنی در اصول دارد و</w:t>
      </w:r>
      <w:r w:rsidR="002E5AFB" w:rsidRPr="00AB6CC8">
        <w:rPr>
          <w:rFonts w:hint="cs"/>
          <w:rtl/>
        </w:rPr>
        <w:t xml:space="preserve"> به هر وجهی که آنجا بگوییم</w:t>
      </w:r>
      <w:r w:rsidR="00B64D13">
        <w:rPr>
          <w:rFonts w:hint="cs"/>
          <w:rtl/>
        </w:rPr>
        <w:t xml:space="preserve">، اینجا </w:t>
      </w:r>
      <w:r w:rsidR="0023035B">
        <w:rPr>
          <w:rFonts w:hint="eastAsia"/>
          <w:rtl/>
        </w:rPr>
        <w:t>اجرا</w:t>
      </w:r>
      <w:r w:rsidR="00B64D13">
        <w:rPr>
          <w:rFonts w:hint="cs"/>
          <w:rtl/>
        </w:rPr>
        <w:t xml:space="preserve"> </w:t>
      </w:r>
      <w:r w:rsidR="0023035B">
        <w:rPr>
          <w:rFonts w:hint="cs"/>
          <w:rtl/>
        </w:rPr>
        <w:t>می‌شود</w:t>
      </w:r>
      <w:r w:rsidR="0023035B">
        <w:rPr>
          <w:rFonts w:hint="eastAsia"/>
          <w:rtl/>
        </w:rPr>
        <w:t>؛</w:t>
      </w:r>
      <w:r w:rsidR="0023035B">
        <w:rPr>
          <w:rtl/>
        </w:rPr>
        <w:t xml:space="preserve"> </w:t>
      </w:r>
      <w:r w:rsidR="00B64D13">
        <w:rPr>
          <w:rFonts w:hint="cs"/>
          <w:rtl/>
        </w:rPr>
        <w:t xml:space="preserve">بنابراین </w:t>
      </w:r>
      <w:r w:rsidR="002E5AFB" w:rsidRPr="00AB6CC8">
        <w:rPr>
          <w:rFonts w:hint="cs"/>
          <w:rtl/>
        </w:rPr>
        <w:t>آموزش دادن که ارشاد ج</w:t>
      </w:r>
      <w:r w:rsidR="00B64D13">
        <w:rPr>
          <w:rFonts w:hint="cs"/>
          <w:rtl/>
        </w:rPr>
        <w:t>اهل است برای غیر بالغ واجب نیست</w:t>
      </w:r>
      <w:r w:rsidR="002E5AFB" w:rsidRPr="00AB6CC8">
        <w:rPr>
          <w:rFonts w:hint="cs"/>
          <w:rtl/>
        </w:rPr>
        <w:t xml:space="preserve"> ولی استثنائاتی دارد ک</w:t>
      </w:r>
      <w:r w:rsidR="00B64D13">
        <w:rPr>
          <w:rFonts w:hint="cs"/>
          <w:rtl/>
        </w:rPr>
        <w:t>ه همان استثنائات قبلی اینجا هست</w:t>
      </w:r>
      <w:r w:rsidR="002E5AFB" w:rsidRPr="00AB6CC8">
        <w:rPr>
          <w:rFonts w:hint="cs"/>
          <w:rtl/>
        </w:rPr>
        <w:t xml:space="preserve"> </w:t>
      </w:r>
      <w:r w:rsidR="0023035B">
        <w:rPr>
          <w:rFonts w:hint="eastAsia"/>
          <w:rtl/>
        </w:rPr>
        <w:t>به‌اضافه</w:t>
      </w:r>
      <w:r w:rsidR="002E5AFB" w:rsidRPr="00AB6CC8">
        <w:rPr>
          <w:rFonts w:hint="cs"/>
          <w:rtl/>
        </w:rPr>
        <w:t xml:space="preserve"> ارشادی که لازمه این است که اول </w:t>
      </w:r>
      <w:r w:rsidR="00B64D13">
        <w:rPr>
          <w:rFonts w:hint="cs"/>
          <w:rtl/>
        </w:rPr>
        <w:t>تکلیف به وظایفش عمل کند، ولو غیر بالغ است، باید یادش بدهد؛</w:t>
      </w:r>
      <w:r w:rsidR="002E5AFB" w:rsidRPr="00AB6CC8">
        <w:rPr>
          <w:rFonts w:hint="cs"/>
          <w:rtl/>
        </w:rPr>
        <w:t xml:space="preserve"> چون می‌داند اول تکلیف </w:t>
      </w:r>
      <w:r w:rsidR="0023035B">
        <w:rPr>
          <w:rFonts w:hint="eastAsia"/>
          <w:rtl/>
        </w:rPr>
        <w:t>مبتلابه</w:t>
      </w:r>
      <w:r w:rsidR="002E5AFB" w:rsidRPr="00AB6CC8">
        <w:rPr>
          <w:rFonts w:hint="cs"/>
          <w:rtl/>
        </w:rPr>
        <w:t xml:space="preserve"> آن است و اگر </w:t>
      </w:r>
      <w:r w:rsidR="0023035B">
        <w:rPr>
          <w:rFonts w:hint="cs"/>
          <w:rtl/>
        </w:rPr>
        <w:t>آن‌وقت</w:t>
      </w:r>
      <w:r w:rsidR="002E5AFB" w:rsidRPr="00AB6CC8">
        <w:rPr>
          <w:rFonts w:hint="cs"/>
          <w:rtl/>
        </w:rPr>
        <w:t xml:space="preserve"> بخواهد یادش بدهد، </w:t>
      </w:r>
      <w:r w:rsidR="00B64D13">
        <w:rPr>
          <w:rFonts w:hint="cs"/>
          <w:rtl/>
        </w:rPr>
        <w:t>تکلیفی از دستش می‌رود لذا باید از قبل آماده کرد.</w:t>
      </w:r>
    </w:p>
    <w:p w:rsidR="00152670" w:rsidRPr="006D5BA7" w:rsidRDefault="002E5AFB" w:rsidP="007C6777">
      <w:pPr>
        <w:pStyle w:val="NoSpacing"/>
        <w:rPr>
          <w:rtl/>
        </w:rPr>
      </w:pPr>
      <w:r w:rsidRPr="00AB6CC8">
        <w:rPr>
          <w:rFonts w:hint="cs"/>
          <w:rtl/>
        </w:rPr>
        <w:t xml:space="preserve">در </w:t>
      </w:r>
      <w:r w:rsidR="00B64D13" w:rsidRPr="00AB6CC8">
        <w:rPr>
          <w:rFonts w:hint="cs"/>
          <w:rtl/>
        </w:rPr>
        <w:t xml:space="preserve">قاعده </w:t>
      </w:r>
      <w:r w:rsidRPr="00AB6CC8">
        <w:rPr>
          <w:rFonts w:hint="cs"/>
          <w:rtl/>
        </w:rPr>
        <w:t xml:space="preserve">هدایت </w:t>
      </w:r>
      <w:r w:rsidR="00B64D13">
        <w:rPr>
          <w:rFonts w:hint="cs"/>
          <w:rtl/>
        </w:rPr>
        <w:t>و</w:t>
      </w:r>
      <w:r w:rsidRPr="00AB6CC8">
        <w:rPr>
          <w:rFonts w:hint="cs"/>
          <w:rtl/>
        </w:rPr>
        <w:t xml:space="preserve"> تربیت هم </w:t>
      </w:r>
      <w:r w:rsidR="00B64D13">
        <w:rPr>
          <w:rFonts w:hint="cs"/>
          <w:rtl/>
        </w:rPr>
        <w:t>الکلام الکلام؛</w:t>
      </w:r>
      <w:r w:rsidRPr="00AB6CC8">
        <w:rPr>
          <w:rFonts w:hint="cs"/>
          <w:rtl/>
        </w:rPr>
        <w:t xml:space="preserve"> بنابراین هم اصل شرط</w:t>
      </w:r>
      <w:r w:rsidR="00B64D13">
        <w:rPr>
          <w:rFonts w:hint="cs"/>
          <w:rtl/>
        </w:rPr>
        <w:t xml:space="preserve"> و</w:t>
      </w:r>
      <w:r w:rsidRPr="00AB6CC8">
        <w:rPr>
          <w:rFonts w:hint="cs"/>
          <w:rtl/>
        </w:rPr>
        <w:t xml:space="preserve"> هم استثنائات آن</w:t>
      </w:r>
      <w:r w:rsidR="00B64D13">
        <w:rPr>
          <w:rFonts w:hint="cs"/>
          <w:rtl/>
        </w:rPr>
        <w:t xml:space="preserve"> در سه قاعده ارشاد جاهل، هدایت</w:t>
      </w:r>
      <w:r w:rsidRPr="00AB6CC8">
        <w:rPr>
          <w:rFonts w:hint="cs"/>
          <w:rtl/>
        </w:rPr>
        <w:t xml:space="preserve"> و تربیت و </w:t>
      </w:r>
      <w:r w:rsidR="0023035B">
        <w:rPr>
          <w:rFonts w:hint="cs"/>
          <w:rtl/>
        </w:rPr>
        <w:t>امربه‌معروف</w:t>
      </w:r>
      <w:r w:rsidR="00B64D13">
        <w:rPr>
          <w:rFonts w:hint="cs"/>
          <w:rtl/>
        </w:rPr>
        <w:t xml:space="preserve"> و نهی از منکر جاری است.</w:t>
      </w:r>
      <w:r w:rsidRPr="00AB6CC8">
        <w:rPr>
          <w:rFonts w:hint="cs"/>
          <w:rtl/>
        </w:rPr>
        <w:t xml:space="preserve"> در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 هم چه </w:t>
      </w:r>
      <w:r w:rsidR="0023035B">
        <w:rPr>
          <w:rFonts w:hint="cs"/>
          <w:rtl/>
        </w:rPr>
        <w:t>امربه‌معروف</w:t>
      </w:r>
      <w:r w:rsidRPr="00AB6CC8">
        <w:rPr>
          <w:rFonts w:hint="cs"/>
          <w:rtl/>
        </w:rPr>
        <w:t xml:space="preserve"> و نهی از منکر خانوادگی</w:t>
      </w:r>
      <w:r w:rsidR="00B64D13">
        <w:rPr>
          <w:rFonts w:hint="cs"/>
          <w:rtl/>
        </w:rPr>
        <w:t xml:space="preserve"> و چه</w:t>
      </w:r>
      <w:r w:rsidRPr="00AB6CC8">
        <w:rPr>
          <w:rFonts w:hint="cs"/>
          <w:rtl/>
        </w:rPr>
        <w:t xml:space="preserve"> عمومی</w:t>
      </w:r>
      <w:r w:rsidR="00B64D13">
        <w:rPr>
          <w:rFonts w:hint="cs"/>
          <w:rtl/>
        </w:rPr>
        <w:t xml:space="preserve"> در هر دو جریان دارد.</w:t>
      </w:r>
      <w:r w:rsidRPr="00AB6CC8">
        <w:rPr>
          <w:rFonts w:hint="cs"/>
          <w:rtl/>
        </w:rPr>
        <w:t xml:space="preserve"> این مجموعه مباحث این شرط بود. </w:t>
      </w:r>
      <w:r w:rsidR="007C6777" w:rsidRPr="00AB6CC8">
        <w:rPr>
          <w:rFonts w:hint="cs"/>
          <w:rtl/>
        </w:rPr>
        <w:t>طبق موسوعه که پیش بروید</w:t>
      </w:r>
      <w:r w:rsidR="007C6777">
        <w:rPr>
          <w:rFonts w:hint="cs"/>
          <w:rtl/>
        </w:rPr>
        <w:t>،</w:t>
      </w:r>
      <w:r w:rsidR="007C6777" w:rsidRPr="00AB6CC8">
        <w:rPr>
          <w:rFonts w:hint="cs"/>
          <w:rtl/>
        </w:rPr>
        <w:t xml:space="preserve"> </w:t>
      </w:r>
      <w:r w:rsidRPr="00AB6CC8">
        <w:rPr>
          <w:rFonts w:hint="cs"/>
          <w:rtl/>
        </w:rPr>
        <w:t xml:space="preserve">شرط بعدی تنجز تکلیف بر مکلف است که ناظر به </w:t>
      </w:r>
      <w:r w:rsidR="007C6777">
        <w:rPr>
          <w:rFonts w:hint="cs"/>
          <w:rtl/>
        </w:rPr>
        <w:t>چند</w:t>
      </w:r>
      <w:r w:rsidRPr="00AB6CC8">
        <w:rPr>
          <w:rFonts w:hint="cs"/>
          <w:rtl/>
        </w:rPr>
        <w:t xml:space="preserve"> مسئله مهم است </w:t>
      </w:r>
      <w:r w:rsidR="007C6777">
        <w:rPr>
          <w:rFonts w:hint="cs"/>
          <w:rtl/>
        </w:rPr>
        <w:t>و</w:t>
      </w:r>
      <w:r w:rsidRPr="00AB6CC8">
        <w:rPr>
          <w:rFonts w:hint="cs"/>
          <w:rtl/>
        </w:rPr>
        <w:t xml:space="preserve"> بحث‌های بیشتری دارد</w:t>
      </w:r>
      <w:r w:rsidR="007C6777">
        <w:rPr>
          <w:rFonts w:hint="cs"/>
          <w:rtl/>
        </w:rPr>
        <w:t>.</w:t>
      </w:r>
    </w:p>
    <w:sectPr w:rsidR="00152670" w:rsidRPr="006D5BA7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0D5800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5B" w:rsidRDefault="00230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22015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AFB" w:rsidRDefault="002E5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8F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E5AFB" w:rsidRDefault="002E5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5B" w:rsidRDefault="00230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658FA">
      <w:pPr>
        <w:bidi/>
        <w:spacing w:after="0" w:line="240" w:lineRule="auto"/>
      </w:pPr>
      <w:r>
        <w:separator/>
      </w:r>
    </w:p>
  </w:footnote>
  <w:footnote w:type="continuationSeparator" w:id="0">
    <w:p w:rsidR="002D4C19" w:rsidRDefault="002D4C19" w:rsidP="000D5800">
      <w:pPr>
        <w:spacing w:after="0" w:line="240" w:lineRule="auto"/>
      </w:pPr>
      <w:r>
        <w:continuationSeparator/>
      </w:r>
    </w:p>
  </w:footnote>
  <w:footnote w:id="1">
    <w:p w:rsidR="00B23B80" w:rsidRDefault="00B23B80" w:rsidP="00B23B80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B23B80">
        <w:rPr>
          <w:rFonts w:hint="cs"/>
          <w:b/>
          <w:bCs/>
          <w:rtl/>
        </w:rPr>
        <w:t>بحار الأنوار (ط - بيروت)؛ ج‏</w:t>
      </w:r>
      <w:r w:rsidR="0023035B">
        <w:rPr>
          <w:b/>
          <w:bCs/>
          <w:rtl/>
        </w:rPr>
        <w:t>۸۵</w:t>
      </w:r>
      <w:r w:rsidRPr="00B23B80">
        <w:rPr>
          <w:rFonts w:hint="cs"/>
          <w:b/>
          <w:bCs/>
          <w:rtl/>
        </w:rPr>
        <w:t xml:space="preserve">؛ </w:t>
      </w:r>
      <w:r w:rsidR="0023035B">
        <w:rPr>
          <w:rFonts w:hint="eastAsia"/>
          <w:b/>
          <w:bCs/>
          <w:rtl/>
        </w:rPr>
        <w:t>ص</w:t>
      </w:r>
      <w:r w:rsidR="0023035B">
        <w:rPr>
          <w:b/>
          <w:bCs/>
          <w:rtl/>
        </w:rPr>
        <w:t xml:space="preserve"> ۱۳۳</w:t>
      </w:r>
    </w:p>
  </w:footnote>
  <w:footnote w:id="2">
    <w:p w:rsidR="00B23B80" w:rsidRDefault="00B23B80" w:rsidP="00B23B80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B23B80">
        <w:rPr>
          <w:rFonts w:hint="cs"/>
          <w:b/>
          <w:bCs/>
          <w:rtl/>
        </w:rPr>
        <w:t>وسائل الشيعة؛ ج‏</w:t>
      </w:r>
      <w:r w:rsidR="0023035B">
        <w:rPr>
          <w:b/>
          <w:bCs/>
          <w:rtl/>
        </w:rPr>
        <w:t>۱۶</w:t>
      </w:r>
      <w:r w:rsidRPr="00B23B80">
        <w:rPr>
          <w:rFonts w:hint="cs"/>
          <w:b/>
          <w:bCs/>
          <w:rtl/>
        </w:rPr>
        <w:t xml:space="preserve">؛ </w:t>
      </w:r>
      <w:r w:rsidR="0023035B">
        <w:rPr>
          <w:rFonts w:hint="eastAsia"/>
          <w:b/>
          <w:bCs/>
          <w:rtl/>
        </w:rPr>
        <w:t>ص</w:t>
      </w:r>
      <w:r w:rsidR="0023035B">
        <w:rPr>
          <w:b/>
          <w:bCs/>
          <w:rtl/>
        </w:rPr>
        <w:t xml:space="preserve"> ۱۴۸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5B" w:rsidRDefault="00230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6B29F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A1142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B29FF">
      <w:rPr>
        <w:rFonts w:ascii="IranNastaliq" w:hAnsi="IranNastaliq" w:cs="IranNastaliq" w:hint="cs"/>
        <w:sz w:val="40"/>
        <w:szCs w:val="40"/>
        <w:rtl/>
        <w:lang w:bidi="fa-IR"/>
      </w:rPr>
      <w:t>4509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5B" w:rsidRDefault="00230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FB"/>
    <w:rsid w:val="00002DBF"/>
    <w:rsid w:val="000030EC"/>
    <w:rsid w:val="000065D7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5556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C5C7C"/>
    <w:rsid w:val="000D044F"/>
    <w:rsid w:val="000D1EB6"/>
    <w:rsid w:val="000D2D0D"/>
    <w:rsid w:val="000D38B4"/>
    <w:rsid w:val="000D3FA7"/>
    <w:rsid w:val="000D5110"/>
    <w:rsid w:val="000D5800"/>
    <w:rsid w:val="000E1223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035B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D4C19"/>
    <w:rsid w:val="002E450B"/>
    <w:rsid w:val="002E5AFB"/>
    <w:rsid w:val="002E73F9"/>
    <w:rsid w:val="002F05B9"/>
    <w:rsid w:val="002F3B43"/>
    <w:rsid w:val="00301FEF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3EFC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03C5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095"/>
    <w:rsid w:val="00452F30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600F"/>
    <w:rsid w:val="00497320"/>
    <w:rsid w:val="004A015E"/>
    <w:rsid w:val="004A0BD0"/>
    <w:rsid w:val="004A0CAC"/>
    <w:rsid w:val="004A1171"/>
    <w:rsid w:val="004B337F"/>
    <w:rsid w:val="004B395C"/>
    <w:rsid w:val="004B7EF9"/>
    <w:rsid w:val="004C0CF1"/>
    <w:rsid w:val="004C4CB1"/>
    <w:rsid w:val="004C58AC"/>
    <w:rsid w:val="004D4D12"/>
    <w:rsid w:val="004D5AF0"/>
    <w:rsid w:val="004D7F5F"/>
    <w:rsid w:val="004E21AB"/>
    <w:rsid w:val="004E492F"/>
    <w:rsid w:val="004E5505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5CAE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5E7386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29FF"/>
    <w:rsid w:val="006B6234"/>
    <w:rsid w:val="006B7C64"/>
    <w:rsid w:val="006D3A87"/>
    <w:rsid w:val="006D49E8"/>
    <w:rsid w:val="006D5BA7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65C1"/>
    <w:rsid w:val="0076665E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6777"/>
    <w:rsid w:val="007C710E"/>
    <w:rsid w:val="007C7171"/>
    <w:rsid w:val="007D0B88"/>
    <w:rsid w:val="007D1549"/>
    <w:rsid w:val="007E03E9"/>
    <w:rsid w:val="007E04EE"/>
    <w:rsid w:val="007E30A9"/>
    <w:rsid w:val="007E7FA7"/>
    <w:rsid w:val="007F0721"/>
    <w:rsid w:val="007F1918"/>
    <w:rsid w:val="007F4A90"/>
    <w:rsid w:val="007F4B26"/>
    <w:rsid w:val="00801F47"/>
    <w:rsid w:val="008050AE"/>
    <w:rsid w:val="0080536E"/>
    <w:rsid w:val="0080799B"/>
    <w:rsid w:val="00807BE3"/>
    <w:rsid w:val="00822A79"/>
    <w:rsid w:val="00825E53"/>
    <w:rsid w:val="00836C82"/>
    <w:rsid w:val="008407A4"/>
    <w:rsid w:val="0084128D"/>
    <w:rsid w:val="00845CC4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A2FF6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46F9"/>
    <w:rsid w:val="008E5204"/>
    <w:rsid w:val="008E6633"/>
    <w:rsid w:val="008E7EE8"/>
    <w:rsid w:val="008F12B7"/>
    <w:rsid w:val="008F249E"/>
    <w:rsid w:val="008F32EC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A4501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3B80"/>
    <w:rsid w:val="00B2430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1B7"/>
    <w:rsid w:val="00B647AB"/>
    <w:rsid w:val="00B64D13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1FC2"/>
    <w:rsid w:val="00D22A8D"/>
    <w:rsid w:val="00D26741"/>
    <w:rsid w:val="00D27400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58FA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201F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3710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E5A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3035B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3035B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50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23B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E5A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3035B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3035B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50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23B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72CB-9E4F-4A03-8A0E-C468D7AA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251</TotalTime>
  <Pages>12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7</cp:revision>
  <dcterms:created xsi:type="dcterms:W3CDTF">2015-06-27T18:25:00Z</dcterms:created>
  <dcterms:modified xsi:type="dcterms:W3CDTF">2015-08-23T05:59:00Z</dcterms:modified>
</cp:coreProperties>
</file>