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972DA1" w:rsidP="00972DA1">
      <w:pPr>
        <w:pStyle w:val="3"/>
        <w:rPr>
          <w:rtl/>
        </w:rPr>
      </w:pPr>
      <w:r>
        <w:rPr>
          <w:rFonts w:hint="cs"/>
          <w:rtl/>
        </w:rPr>
        <w:t>اشاره</w:t>
      </w:r>
    </w:p>
    <w:p w:rsidR="00972DA1" w:rsidRDefault="00972DA1" w:rsidP="005D5C93">
      <w:pPr>
        <w:ind w:firstLine="0"/>
        <w:rPr>
          <w:rtl/>
        </w:rPr>
      </w:pPr>
      <w:r>
        <w:rPr>
          <w:rFonts w:hint="cs"/>
          <w:rtl/>
        </w:rPr>
        <w:t xml:space="preserve">در جلسه قبل عرض کردیم که قبل از اینکه به این </w:t>
      </w:r>
      <w:r w:rsidR="005D5C93">
        <w:rPr>
          <w:rFonts w:hint="cs"/>
          <w:rtl/>
        </w:rPr>
        <w:t>بحث</w:t>
      </w:r>
      <w:r w:rsidR="005D5C93">
        <w:rPr>
          <w:rFonts w:hint="cs"/>
          <w:rtl/>
        </w:rPr>
        <w:t xml:space="preserve"> </w:t>
      </w:r>
      <w:r>
        <w:rPr>
          <w:rFonts w:hint="cs"/>
          <w:rtl/>
        </w:rPr>
        <w:t>برسیم که مراتب امر و نهی از کجا آغاز می</w:t>
      </w:r>
      <w:r w:rsidR="005D5C93">
        <w:rPr>
          <w:rFonts w:hint="cs"/>
          <w:rtl/>
        </w:rPr>
        <w:t>‌</w:t>
      </w:r>
      <w:r>
        <w:rPr>
          <w:rFonts w:hint="cs"/>
          <w:rtl/>
        </w:rPr>
        <w:t>شود، یک حقیقتی داریم که از لحاظ فقهی ب</w:t>
      </w:r>
      <w:r w:rsidR="005D5C93">
        <w:rPr>
          <w:rFonts w:hint="cs"/>
          <w:rtl/>
        </w:rPr>
        <w:t>اید آن را مورد مداقّه قرار دهیم</w:t>
      </w:r>
      <w:r>
        <w:rPr>
          <w:rFonts w:hint="cs"/>
          <w:rtl/>
        </w:rPr>
        <w:t xml:space="preserve"> و آن این است که اصل رضایت و کراهت نسبت به منکر آیا حکمی دارد یا خیر؟</w:t>
      </w:r>
    </w:p>
    <w:p w:rsidR="00972DA1" w:rsidRDefault="00972DA1" w:rsidP="00972DA1">
      <w:pPr>
        <w:ind w:firstLine="0"/>
        <w:rPr>
          <w:rtl/>
        </w:rPr>
      </w:pPr>
      <w:r>
        <w:rPr>
          <w:rFonts w:hint="cs"/>
          <w:rtl/>
        </w:rPr>
        <w:t>همانطور که به استناد روایاتی که بررسی شد با نکات دقیقی که در آن روایات بود، گفته شد که از مجموعه روایات دو حکم قابل استشهاد و قابل استخراج است:</w:t>
      </w:r>
    </w:p>
    <w:p w:rsidR="00972DA1" w:rsidRDefault="005D5C93" w:rsidP="005D5C93">
      <w:pPr>
        <w:ind w:firstLine="0"/>
        <w:rPr>
          <w:rtl/>
        </w:rPr>
      </w:pPr>
      <w:r>
        <w:rPr>
          <w:rFonts w:hint="cs"/>
          <w:rtl/>
        </w:rPr>
        <w:t xml:space="preserve">1. </w:t>
      </w:r>
      <w:r w:rsidR="00972DA1">
        <w:rPr>
          <w:rFonts w:hint="cs"/>
          <w:rtl/>
        </w:rPr>
        <w:t xml:space="preserve">رضایت به منکر و معصیت امر حرامی است و اصلاً هماهنگی قلبی و خوشنودی و رضایت قلبی به منکرات و معاصی امر حرامی است. این </w:t>
      </w:r>
      <w:r>
        <w:rPr>
          <w:rFonts w:hint="cs"/>
          <w:rtl/>
        </w:rPr>
        <w:t xml:space="preserve">مطلب </w:t>
      </w:r>
      <w:r w:rsidR="00972DA1">
        <w:rPr>
          <w:rFonts w:hint="cs"/>
          <w:rtl/>
        </w:rPr>
        <w:t xml:space="preserve">به استناد یحیی طویل، سکونی و عبدالسلام صالح هروی که </w:t>
      </w:r>
      <w:r>
        <w:rPr>
          <w:rFonts w:hint="cs"/>
          <w:rtl/>
        </w:rPr>
        <w:t>بیان</w:t>
      </w:r>
      <w:r w:rsidR="00972DA1">
        <w:rPr>
          <w:rFonts w:hint="cs"/>
          <w:rtl/>
        </w:rPr>
        <w:t xml:space="preserve"> شد</w:t>
      </w:r>
      <w:r>
        <w:rPr>
          <w:rFonts w:hint="cs"/>
          <w:rtl/>
        </w:rPr>
        <w:t>،</w:t>
      </w:r>
      <w:r w:rsidR="00972DA1">
        <w:rPr>
          <w:rFonts w:hint="cs"/>
          <w:rtl/>
        </w:rPr>
        <w:t xml:space="preserve"> قابل اثبات است. مهم نیست که آیا به این رضایت درونی امر </w:t>
      </w:r>
      <w:r>
        <w:rPr>
          <w:rFonts w:hint="cs"/>
          <w:rtl/>
        </w:rPr>
        <w:t>به معروف و نهی از منکر اطلاق می‌</w:t>
      </w:r>
      <w:r w:rsidR="00972DA1">
        <w:rPr>
          <w:rFonts w:hint="cs"/>
          <w:rtl/>
        </w:rPr>
        <w:t>شود یا خیر</w:t>
      </w:r>
      <w:r>
        <w:rPr>
          <w:rFonts w:hint="cs"/>
          <w:rtl/>
        </w:rPr>
        <w:t>،</w:t>
      </w:r>
      <w:r w:rsidR="00972DA1">
        <w:rPr>
          <w:rFonts w:hint="cs"/>
          <w:rtl/>
        </w:rPr>
        <w:t xml:space="preserve"> بلکه اصل این عمل به عنوان یک فعل جوانحی اختیاری حرام است. البته اگر امری باشد که خارج از اختیار فرد است از این حکم خارج است.</w:t>
      </w:r>
    </w:p>
    <w:p w:rsidR="00972DA1" w:rsidRDefault="005D5C93" w:rsidP="005D5C93">
      <w:pPr>
        <w:ind w:firstLine="0"/>
        <w:rPr>
          <w:rtl/>
        </w:rPr>
      </w:pPr>
      <w:r>
        <w:rPr>
          <w:rFonts w:hint="cs"/>
          <w:rtl/>
        </w:rPr>
        <w:t xml:space="preserve">2. حکم دومی، </w:t>
      </w:r>
      <w:r w:rsidR="00972DA1">
        <w:rPr>
          <w:rFonts w:hint="cs"/>
          <w:rtl/>
        </w:rPr>
        <w:t xml:space="preserve">وجوب کراهت است که در درجه بالاتری قرار دارد. این هم بعید نبود که از این روایات استفاده بشود که کراهت قلبی از معصیت و منکر </w:t>
      </w:r>
      <w:r>
        <w:rPr>
          <w:rFonts w:hint="cs"/>
          <w:rtl/>
        </w:rPr>
        <w:t xml:space="preserve">شخص دیگر، </w:t>
      </w:r>
      <w:r w:rsidR="00972DA1">
        <w:rPr>
          <w:rFonts w:hint="cs"/>
          <w:rtl/>
        </w:rPr>
        <w:t xml:space="preserve">لازم است. </w:t>
      </w:r>
    </w:p>
    <w:p w:rsidR="00972DA1" w:rsidRDefault="00972DA1" w:rsidP="00972DA1">
      <w:pPr>
        <w:ind w:firstLine="0"/>
        <w:rPr>
          <w:rtl/>
        </w:rPr>
      </w:pPr>
      <w:r>
        <w:rPr>
          <w:rFonts w:hint="cs"/>
          <w:rtl/>
        </w:rPr>
        <w:t>این مسأله در مورد معصیت و گناه غیر است و در مورد خودِ ش</w:t>
      </w:r>
      <w:r w:rsidR="005D5C93">
        <w:rPr>
          <w:rFonts w:hint="cs"/>
          <w:rtl/>
        </w:rPr>
        <w:t>خص رضای به آن گناهی که انجام می‌</w:t>
      </w:r>
      <w:r>
        <w:rPr>
          <w:rFonts w:hint="cs"/>
          <w:rtl/>
        </w:rPr>
        <w:t>دهد و خشنودی نسبت به آن یکی از عوامل مضعّف عقاب است که آن عوامل 15گانه قبلاً گفته شد.</w:t>
      </w:r>
    </w:p>
    <w:p w:rsidR="00972DA1" w:rsidRDefault="00972DA1" w:rsidP="00972DA1">
      <w:pPr>
        <w:ind w:firstLine="0"/>
        <w:rPr>
          <w:rtl/>
        </w:rPr>
      </w:pPr>
      <w:r>
        <w:rPr>
          <w:rFonts w:hint="cs"/>
          <w:rtl/>
        </w:rPr>
        <w:t>و اینکه انسان از گناه خودش هم خشنود نشود</w:t>
      </w:r>
      <w:r w:rsidR="005D5C93">
        <w:rPr>
          <w:rFonts w:hint="cs"/>
          <w:rtl/>
        </w:rPr>
        <w:t>،</w:t>
      </w:r>
      <w:r>
        <w:rPr>
          <w:rFonts w:hint="cs"/>
          <w:rtl/>
        </w:rPr>
        <w:t xml:space="preserve"> یک امر راجحی است، اما اینکه آیا واجب است یا خیر باید در جای خودش بحث شود.</w:t>
      </w:r>
    </w:p>
    <w:p w:rsidR="00972DA1" w:rsidRDefault="00972DA1" w:rsidP="00972DA1">
      <w:pPr>
        <w:ind w:firstLine="0"/>
        <w:rPr>
          <w:rtl/>
        </w:rPr>
      </w:pPr>
      <w:r>
        <w:rPr>
          <w:rFonts w:hint="cs"/>
          <w:rtl/>
        </w:rPr>
        <w:t>بنابراین دو فعل قلبی که در اینجا بحث می کنیم مربوط به فعل غیر است.</w:t>
      </w:r>
    </w:p>
    <w:p w:rsidR="00972DA1" w:rsidRDefault="00972DA1" w:rsidP="00537502">
      <w:pPr>
        <w:pStyle w:val="3"/>
        <w:rPr>
          <w:rtl/>
        </w:rPr>
      </w:pPr>
      <w:r>
        <w:rPr>
          <w:rFonts w:hint="cs"/>
          <w:rtl/>
        </w:rPr>
        <w:t>روایت چهارم</w:t>
      </w:r>
    </w:p>
    <w:p w:rsidR="00F95D71" w:rsidRDefault="00972DA1" w:rsidP="00F95D71">
      <w:pPr>
        <w:ind w:firstLine="0"/>
        <w:rPr>
          <w:rFonts w:ascii="Traditional Arabic" w:hAnsi="Traditional Arabic"/>
          <w:color w:val="000000"/>
          <w:sz w:val="30"/>
          <w:szCs w:val="30"/>
          <w:rtl/>
        </w:rPr>
      </w:pPr>
      <w:r>
        <w:rPr>
          <w:rFonts w:hint="cs"/>
          <w:rtl/>
        </w:rPr>
        <w:t xml:space="preserve">سند این روایت در جلسات قلبی </w:t>
      </w:r>
      <w:r w:rsidR="005D5C93">
        <w:rPr>
          <w:rFonts w:hint="cs"/>
          <w:rtl/>
        </w:rPr>
        <w:t>موردبررسی</w:t>
      </w:r>
      <w:r>
        <w:rPr>
          <w:rFonts w:hint="cs"/>
          <w:rtl/>
        </w:rPr>
        <w:t xml:space="preserve"> </w:t>
      </w:r>
      <w:r w:rsidR="005D5C93">
        <w:rPr>
          <w:rFonts w:hint="cs"/>
          <w:rtl/>
        </w:rPr>
        <w:t>قرارگرفته</w:t>
      </w:r>
      <w:r>
        <w:rPr>
          <w:rFonts w:hint="cs"/>
          <w:rtl/>
        </w:rPr>
        <w:t xml:space="preserve"> و تصحیح شد. روایتی که از عبدالسلام ا</w:t>
      </w:r>
      <w:r w:rsidR="00F95D71">
        <w:rPr>
          <w:rFonts w:hint="cs"/>
          <w:rtl/>
        </w:rPr>
        <w:t>بن صالح هروی است که از حضرت رضا</w:t>
      </w:r>
      <w:r>
        <w:rPr>
          <w:rFonts w:hint="cs"/>
          <w:rtl/>
        </w:rPr>
        <w:t xml:space="preserve">(ع) سؤال کرد که </w:t>
      </w:r>
      <w:r w:rsidR="00F95D71">
        <w:rPr>
          <w:rFonts w:hint="cs"/>
          <w:rtl/>
        </w:rPr>
        <w:t xml:space="preserve">وقت ظهور </w:t>
      </w:r>
      <w:r>
        <w:rPr>
          <w:rFonts w:hint="cs"/>
          <w:rtl/>
        </w:rPr>
        <w:t xml:space="preserve">حضرت </w:t>
      </w:r>
      <w:r w:rsidR="005D5C93">
        <w:rPr>
          <w:rFonts w:hint="cs"/>
          <w:rtl/>
        </w:rPr>
        <w:t>ولی‌عصر</w:t>
      </w:r>
      <w:r w:rsidR="00F95D71">
        <w:rPr>
          <w:rFonts w:hint="cs"/>
          <w:rtl/>
        </w:rPr>
        <w:t>(ع)،</w:t>
      </w:r>
      <w:r>
        <w:rPr>
          <w:rFonts w:hint="cs"/>
          <w:rtl/>
        </w:rPr>
        <w:t xml:space="preserve"> نسل قاتلان امام حسین (ع) را به دلیل قتل امام حسین (ع) </w:t>
      </w:r>
      <w:r w:rsidR="005D5C93">
        <w:rPr>
          <w:rFonts w:hint="cs"/>
          <w:rtl/>
        </w:rPr>
        <w:t>می‌کشند</w:t>
      </w:r>
      <w:r>
        <w:rPr>
          <w:rFonts w:hint="cs"/>
          <w:rtl/>
        </w:rPr>
        <w:t xml:space="preserve"> </w:t>
      </w:r>
      <w:r w:rsidR="005D5C93">
        <w:rPr>
          <w:rFonts w:hint="cs"/>
          <w:rtl/>
        </w:rPr>
        <w:t>و</w:t>
      </w:r>
      <w:r w:rsidR="005D5C93">
        <w:rPr>
          <w:rtl/>
        </w:rPr>
        <w:t xml:space="preserve"> </w:t>
      </w:r>
      <w:r w:rsidR="005D5C93">
        <w:rPr>
          <w:rFonts w:hint="cs"/>
          <w:rtl/>
        </w:rPr>
        <w:t>انتقام</w:t>
      </w:r>
      <w:r>
        <w:rPr>
          <w:rFonts w:hint="cs"/>
          <w:rtl/>
        </w:rPr>
        <w:t xml:space="preserve"> </w:t>
      </w:r>
      <w:r w:rsidR="005D5C93">
        <w:rPr>
          <w:rFonts w:hint="cs"/>
          <w:rtl/>
        </w:rPr>
        <w:t>می‌گیرند</w:t>
      </w:r>
      <w:r w:rsidR="00F95D71">
        <w:rPr>
          <w:rFonts w:hint="cs"/>
          <w:rtl/>
        </w:rPr>
        <w:t>،</w:t>
      </w:r>
      <w:r>
        <w:rPr>
          <w:rFonts w:hint="cs"/>
          <w:rtl/>
        </w:rPr>
        <w:t xml:space="preserve"> حضرت تأیید </w:t>
      </w:r>
      <w:r w:rsidR="005D5C93">
        <w:rPr>
          <w:rFonts w:hint="cs"/>
          <w:rtl/>
        </w:rPr>
        <w:t>می‌کنند</w:t>
      </w:r>
      <w:r>
        <w:rPr>
          <w:rFonts w:hint="cs"/>
          <w:rtl/>
        </w:rPr>
        <w:t xml:space="preserve"> و عبدالسلام </w:t>
      </w:r>
      <w:r w:rsidR="005D5C93">
        <w:rPr>
          <w:rFonts w:hint="cs"/>
          <w:rtl/>
        </w:rPr>
        <w:t>می‌گوید</w:t>
      </w:r>
      <w:r w:rsidR="00F95D71">
        <w:rPr>
          <w:rFonts w:hint="cs"/>
          <w:rtl/>
        </w:rPr>
        <w:t>:</w:t>
      </w:r>
      <w:r>
        <w:rPr>
          <w:rFonts w:hint="cs"/>
          <w:rtl/>
        </w:rPr>
        <w:t xml:space="preserve"> </w:t>
      </w:r>
      <w:r w:rsidRPr="0087750B">
        <w:rPr>
          <w:rStyle w:val="a9"/>
          <w:rFonts w:hint="cs"/>
          <w:rtl/>
        </w:rPr>
        <w:t>«لا تَزِرُ وازِرۀً وِزرَ أُخری»</w:t>
      </w:r>
      <w:r>
        <w:rPr>
          <w:rFonts w:hint="cs"/>
          <w:rtl/>
        </w:rPr>
        <w:t xml:space="preserve"> چیست؟ حضرت </w:t>
      </w:r>
      <w:r w:rsidR="005D5C93">
        <w:rPr>
          <w:rFonts w:hint="cs"/>
          <w:rtl/>
        </w:rPr>
        <w:t>می‌فرمایند</w:t>
      </w:r>
      <w:r>
        <w:rPr>
          <w:rFonts w:hint="cs"/>
          <w:rtl/>
        </w:rPr>
        <w:t xml:space="preserve"> که این هم درست است </w:t>
      </w:r>
      <w:r w:rsidRPr="0087750B">
        <w:rPr>
          <w:rStyle w:val="a9"/>
          <w:rFonts w:hint="cs"/>
          <w:rtl/>
        </w:rPr>
        <w:t xml:space="preserve">«وَ لَكِنْ ذَرَارِيُّ قَتَلَةِ الْحُسَيْنِ </w:t>
      </w:r>
      <w:r w:rsidR="004D66E1" w:rsidRPr="0087750B">
        <w:rPr>
          <w:rStyle w:val="a9"/>
          <w:rFonts w:hint="cs"/>
          <w:rtl/>
        </w:rPr>
        <w:t>(</w:t>
      </w:r>
      <w:r w:rsidRPr="0087750B">
        <w:rPr>
          <w:rStyle w:val="a9"/>
          <w:rFonts w:hint="cs"/>
          <w:rtl/>
        </w:rPr>
        <w:t>ع</w:t>
      </w:r>
      <w:r w:rsidR="004D66E1" w:rsidRPr="0087750B">
        <w:rPr>
          <w:rStyle w:val="a9"/>
          <w:rFonts w:hint="cs"/>
          <w:rtl/>
        </w:rPr>
        <w:t>)</w:t>
      </w:r>
      <w:r w:rsidRPr="0087750B">
        <w:rPr>
          <w:rStyle w:val="a9"/>
          <w:rFonts w:hint="cs"/>
          <w:rtl/>
        </w:rPr>
        <w:t xml:space="preserve"> يَرْضَوْنَ‏ بِفِعَالِ‏ آبَائِهِمْ‏ </w:t>
      </w:r>
      <w:r w:rsidRPr="0087750B">
        <w:rPr>
          <w:rStyle w:val="a9"/>
          <w:rFonts w:hint="cs"/>
          <w:rtl/>
        </w:rPr>
        <w:lastRenderedPageBreak/>
        <w:t>وَ يَفْتَخِرُونَ بِهَا وَ مَنْ رَضِيَ شَيْئاً كَانَ كَمَنْ أَتَاه‏</w:t>
      </w:r>
      <w:r w:rsidR="002254DA" w:rsidRPr="0087750B">
        <w:rPr>
          <w:rStyle w:val="a9"/>
          <w:rFonts w:hint="cs"/>
          <w:rtl/>
        </w:rPr>
        <w:t>»</w:t>
      </w:r>
      <w:r w:rsidR="002254DA">
        <w:rPr>
          <w:rStyle w:val="aff1"/>
          <w:rFonts w:ascii="Traditional Arabic" w:hAnsi="Traditional Arabic"/>
          <w:color w:val="000000"/>
          <w:sz w:val="30"/>
          <w:szCs w:val="30"/>
          <w:rtl/>
        </w:rPr>
        <w:footnoteReference w:id="1"/>
      </w:r>
      <w:r w:rsidR="002254DA" w:rsidRPr="002254DA">
        <w:rPr>
          <w:rFonts w:ascii="Traditional Arabic" w:hAnsi="Traditional Arabic" w:hint="cs"/>
          <w:color w:val="000000"/>
          <w:sz w:val="30"/>
          <w:szCs w:val="30"/>
          <w:rtl/>
        </w:rPr>
        <w:t xml:space="preserve"> </w:t>
      </w:r>
      <w:r w:rsidR="005D5C93">
        <w:rPr>
          <w:rFonts w:ascii="Traditional Arabic" w:hAnsi="Traditional Arabic"/>
          <w:color w:val="000000"/>
          <w:sz w:val="30"/>
          <w:szCs w:val="30"/>
          <w:rtl/>
        </w:rPr>
        <w:t>ا</w:t>
      </w:r>
      <w:r w:rsidR="005D5C93">
        <w:rPr>
          <w:rFonts w:ascii="Traditional Arabic" w:hAnsi="Traditional Arabic" w:hint="cs"/>
          <w:color w:val="000000"/>
          <w:sz w:val="30"/>
          <w:szCs w:val="30"/>
          <w:rtl/>
        </w:rPr>
        <w:t>ین‌ها</w:t>
      </w:r>
      <w:r w:rsidR="002254DA" w:rsidRPr="002254DA">
        <w:rPr>
          <w:rFonts w:ascii="Traditional Arabic" w:hAnsi="Traditional Arabic" w:hint="cs"/>
          <w:color w:val="000000"/>
          <w:sz w:val="30"/>
          <w:szCs w:val="30"/>
          <w:rtl/>
        </w:rPr>
        <w:t xml:space="preserve"> راضی هستند بلکه رضایتشان به حدی است که افتخار </w:t>
      </w:r>
      <w:r w:rsidR="005D5C93">
        <w:rPr>
          <w:rFonts w:ascii="Traditional Arabic" w:hAnsi="Traditional Arabic"/>
          <w:color w:val="000000"/>
          <w:sz w:val="30"/>
          <w:szCs w:val="30"/>
          <w:rtl/>
        </w:rPr>
        <w:t>م</w:t>
      </w:r>
      <w:r w:rsidR="005D5C93">
        <w:rPr>
          <w:rFonts w:ascii="Traditional Arabic" w:hAnsi="Traditional Arabic" w:hint="cs"/>
          <w:color w:val="000000"/>
          <w:sz w:val="30"/>
          <w:szCs w:val="30"/>
          <w:rtl/>
        </w:rPr>
        <w:t>ی‌کنند</w:t>
      </w:r>
      <w:r w:rsidR="002254DA" w:rsidRPr="002254DA">
        <w:rPr>
          <w:rFonts w:ascii="Traditional Arabic" w:hAnsi="Traditional Arabic" w:hint="cs"/>
          <w:color w:val="000000"/>
          <w:sz w:val="30"/>
          <w:szCs w:val="30"/>
          <w:rtl/>
        </w:rPr>
        <w:t xml:space="preserve"> و کسی که راضی به چیزی باشد</w:t>
      </w:r>
      <w:r w:rsidR="00F95D71">
        <w:rPr>
          <w:rFonts w:ascii="Traditional Arabic" w:hAnsi="Traditional Arabic" w:hint="cs"/>
          <w:color w:val="000000"/>
          <w:sz w:val="30"/>
          <w:szCs w:val="30"/>
          <w:rtl/>
        </w:rPr>
        <w:t>،</w:t>
      </w:r>
      <w:r w:rsidR="002254DA" w:rsidRPr="002254DA">
        <w:rPr>
          <w:rFonts w:ascii="Traditional Arabic" w:hAnsi="Traditional Arabic" w:hint="cs"/>
          <w:color w:val="000000"/>
          <w:sz w:val="30"/>
          <w:szCs w:val="30"/>
          <w:rtl/>
        </w:rPr>
        <w:t xml:space="preserve"> مانند کسی است که انجام داده </w:t>
      </w:r>
      <w:r w:rsidR="002254DA">
        <w:rPr>
          <w:rFonts w:ascii="Traditional Arabic" w:hAnsi="Traditional Arabic" w:hint="cs"/>
          <w:color w:val="000000"/>
          <w:sz w:val="30"/>
          <w:szCs w:val="30"/>
          <w:rtl/>
        </w:rPr>
        <w:t>است.</w:t>
      </w:r>
    </w:p>
    <w:p w:rsidR="00972DA1" w:rsidRDefault="002254DA" w:rsidP="0087750B">
      <w:pPr>
        <w:ind w:firstLine="0"/>
        <w:rPr>
          <w:rFonts w:ascii="Traditional Arabic" w:hAnsi="Traditional Arabic"/>
          <w:color w:val="000000"/>
          <w:sz w:val="30"/>
          <w:szCs w:val="30"/>
          <w:rtl/>
        </w:rPr>
      </w:pPr>
      <w:r>
        <w:rPr>
          <w:rFonts w:ascii="Traditional Arabic" w:hAnsi="Traditional Arabic" w:hint="cs"/>
          <w:color w:val="000000"/>
          <w:sz w:val="30"/>
          <w:szCs w:val="30"/>
          <w:rtl/>
        </w:rPr>
        <w:t xml:space="preserve"> تا اینجا که بحث شد گفتیم عامی که در اینجا آمده است</w:t>
      </w:r>
      <w:r w:rsidR="00F95D71">
        <w:rPr>
          <w:rFonts w:ascii="Traditional Arabic" w:hAnsi="Traditional Arabic" w:hint="cs"/>
          <w:color w:val="000000"/>
          <w:sz w:val="30"/>
          <w:szCs w:val="30"/>
          <w:rtl/>
        </w:rPr>
        <w:t>،</w:t>
      </w:r>
      <w:r>
        <w:rPr>
          <w:rFonts w:ascii="Traditional Arabic" w:hAnsi="Traditional Arabic" w:hint="cs"/>
          <w:color w:val="000000"/>
          <w:sz w:val="30"/>
          <w:szCs w:val="30"/>
          <w:rtl/>
        </w:rPr>
        <w:t xml:space="preserve"> یک قاعده فقهی است که </w:t>
      </w:r>
      <w:r w:rsidR="00F95D71">
        <w:rPr>
          <w:rFonts w:ascii="Traditional Arabic" w:hAnsi="Traditional Arabic" w:hint="cs"/>
          <w:color w:val="000000"/>
          <w:sz w:val="30"/>
          <w:szCs w:val="30"/>
          <w:rtl/>
        </w:rPr>
        <w:t xml:space="preserve">بیان می‌کند </w:t>
      </w:r>
      <w:r>
        <w:rPr>
          <w:rFonts w:ascii="Traditional Arabic" w:hAnsi="Traditional Arabic" w:hint="cs"/>
          <w:color w:val="000000"/>
          <w:sz w:val="30"/>
          <w:szCs w:val="30"/>
          <w:rtl/>
        </w:rPr>
        <w:t>رضایت به کارهای دیگران مانند انجام همان عمل است و با توجه به عام بودن این قاعده</w:t>
      </w:r>
      <w:r w:rsidR="005D5C93">
        <w:rPr>
          <w:rFonts w:ascii="Traditional Arabic" w:hAnsi="Traditional Arabic" w:hint="cs"/>
          <w:color w:val="000000"/>
          <w:sz w:val="30"/>
          <w:szCs w:val="30"/>
          <w:rtl/>
        </w:rPr>
        <w:t>،</w:t>
      </w:r>
      <w:r>
        <w:rPr>
          <w:rFonts w:ascii="Traditional Arabic" w:hAnsi="Traditional Arabic" w:hint="cs"/>
          <w:color w:val="000000"/>
          <w:sz w:val="30"/>
          <w:szCs w:val="30"/>
          <w:rtl/>
        </w:rPr>
        <w:t xml:space="preserve"> رضایت </w:t>
      </w:r>
      <w:r w:rsidR="005D5C93">
        <w:rPr>
          <w:rFonts w:ascii="Traditional Arabic" w:hAnsi="Traditional Arabic" w:hint="cs"/>
          <w:color w:val="000000"/>
          <w:sz w:val="30"/>
          <w:szCs w:val="30"/>
          <w:rtl/>
        </w:rPr>
        <w:t xml:space="preserve">به </w:t>
      </w:r>
      <w:r>
        <w:rPr>
          <w:rFonts w:ascii="Traditional Arabic" w:hAnsi="Traditional Arabic" w:hint="cs"/>
          <w:color w:val="000000"/>
          <w:sz w:val="30"/>
          <w:szCs w:val="30"/>
          <w:rtl/>
        </w:rPr>
        <w:t xml:space="preserve">کارهای خوب دیگران را نیز </w:t>
      </w:r>
      <w:r w:rsidR="005D5C93">
        <w:rPr>
          <w:rFonts w:ascii="Traditional Arabic" w:hAnsi="Traditional Arabic"/>
          <w:color w:val="000000"/>
          <w:sz w:val="30"/>
          <w:szCs w:val="30"/>
          <w:rtl/>
        </w:rPr>
        <w:t>دربر</w:t>
      </w:r>
      <w:r w:rsidR="005D5C93">
        <w:rPr>
          <w:rFonts w:ascii="Traditional Arabic" w:hAnsi="Traditional Arabic" w:hint="cs"/>
          <w:color w:val="000000"/>
          <w:sz w:val="30"/>
          <w:szCs w:val="30"/>
          <w:rtl/>
        </w:rPr>
        <w:t xml:space="preserve"> </w:t>
      </w:r>
      <w:r w:rsidR="005D5C93">
        <w:rPr>
          <w:rFonts w:ascii="Traditional Arabic" w:hAnsi="Traditional Arabic"/>
          <w:color w:val="000000"/>
          <w:sz w:val="30"/>
          <w:szCs w:val="30"/>
          <w:rtl/>
        </w:rPr>
        <w:t>م</w:t>
      </w:r>
      <w:r w:rsidR="005D5C93">
        <w:rPr>
          <w:rFonts w:ascii="Traditional Arabic" w:hAnsi="Traditional Arabic" w:hint="cs"/>
          <w:color w:val="000000"/>
          <w:sz w:val="30"/>
          <w:szCs w:val="30"/>
          <w:rtl/>
        </w:rPr>
        <w:t>ی</w:t>
      </w:r>
      <w:r w:rsidR="00F95D71">
        <w:rPr>
          <w:rFonts w:ascii="Traditional Arabic" w:hAnsi="Traditional Arabic" w:hint="cs"/>
          <w:color w:val="000000"/>
          <w:sz w:val="30"/>
          <w:szCs w:val="30"/>
          <w:rtl/>
        </w:rPr>
        <w:t>‌</w:t>
      </w:r>
      <w:r>
        <w:rPr>
          <w:rFonts w:ascii="Traditional Arabic" w:hAnsi="Traditional Arabic" w:hint="cs"/>
          <w:color w:val="000000"/>
          <w:sz w:val="30"/>
          <w:szCs w:val="30"/>
          <w:rtl/>
        </w:rPr>
        <w:t>گیرد و ش</w:t>
      </w:r>
      <w:r w:rsidR="0087750B">
        <w:rPr>
          <w:rFonts w:ascii="Traditional Arabic" w:hAnsi="Traditional Arabic" w:hint="cs"/>
          <w:color w:val="000000"/>
          <w:sz w:val="30"/>
          <w:szCs w:val="30"/>
          <w:rtl/>
        </w:rPr>
        <w:t xml:space="preserve">خص </w:t>
      </w:r>
      <w:r>
        <w:rPr>
          <w:rFonts w:ascii="Traditional Arabic" w:hAnsi="Traditional Arabic" w:hint="cs"/>
          <w:color w:val="000000"/>
          <w:sz w:val="30"/>
          <w:szCs w:val="30"/>
          <w:rtl/>
        </w:rPr>
        <w:t xml:space="preserve">در ثوابش شریک </w:t>
      </w:r>
      <w:r w:rsidR="005D5C93">
        <w:rPr>
          <w:rFonts w:ascii="Traditional Arabic" w:hAnsi="Traditional Arabic"/>
          <w:color w:val="000000"/>
          <w:sz w:val="30"/>
          <w:szCs w:val="30"/>
          <w:rtl/>
        </w:rPr>
        <w:t>م</w:t>
      </w:r>
      <w:r w:rsidR="0087750B">
        <w:rPr>
          <w:rFonts w:ascii="Traditional Arabic" w:hAnsi="Traditional Arabic" w:hint="cs"/>
          <w:color w:val="000000"/>
          <w:sz w:val="30"/>
          <w:szCs w:val="30"/>
          <w:rtl/>
        </w:rPr>
        <w:t>ی‌شو</w:t>
      </w:r>
      <w:r w:rsidR="005D5C93">
        <w:rPr>
          <w:rFonts w:ascii="Traditional Arabic" w:hAnsi="Traditional Arabic" w:hint="cs"/>
          <w:color w:val="000000"/>
          <w:sz w:val="30"/>
          <w:szCs w:val="30"/>
          <w:rtl/>
        </w:rPr>
        <w:t>د</w:t>
      </w:r>
      <w:r>
        <w:rPr>
          <w:rFonts w:ascii="Traditional Arabic" w:hAnsi="Traditional Arabic" w:hint="cs"/>
          <w:color w:val="000000"/>
          <w:sz w:val="30"/>
          <w:szCs w:val="30"/>
          <w:rtl/>
        </w:rPr>
        <w:t>. ولی رضای به منکرات حرام می</w:t>
      </w:r>
      <w:r w:rsidR="0087750B">
        <w:rPr>
          <w:rFonts w:ascii="Traditional Arabic" w:hAnsi="Traditional Arabic" w:hint="cs"/>
          <w:color w:val="000000"/>
          <w:sz w:val="30"/>
          <w:szCs w:val="30"/>
          <w:rtl/>
        </w:rPr>
        <w:t>‌</w:t>
      </w:r>
      <w:r>
        <w:rPr>
          <w:rFonts w:ascii="Traditional Arabic" w:hAnsi="Traditional Arabic" w:hint="cs"/>
          <w:color w:val="000000"/>
          <w:sz w:val="30"/>
          <w:szCs w:val="30"/>
          <w:rtl/>
        </w:rPr>
        <w:t xml:space="preserve">شود </w:t>
      </w:r>
      <w:r w:rsidR="001C7527">
        <w:rPr>
          <w:rFonts w:ascii="Traditional Arabic" w:hAnsi="Traditional Arabic"/>
          <w:color w:val="000000"/>
          <w:sz w:val="30"/>
          <w:szCs w:val="30"/>
          <w:rtl/>
        </w:rPr>
        <w:t>چراکه</w:t>
      </w:r>
      <w:r>
        <w:rPr>
          <w:rFonts w:ascii="Traditional Arabic" w:hAnsi="Traditional Arabic" w:hint="cs"/>
          <w:color w:val="000000"/>
          <w:sz w:val="30"/>
          <w:szCs w:val="30"/>
          <w:rtl/>
        </w:rPr>
        <w:t xml:space="preserve"> «کان کمن أتاه» است.</w:t>
      </w:r>
    </w:p>
    <w:p w:rsidR="002254DA" w:rsidRDefault="002254DA" w:rsidP="002254DA">
      <w:pPr>
        <w:pStyle w:val="4"/>
        <w:rPr>
          <w:rtl/>
        </w:rPr>
      </w:pPr>
      <w:r>
        <w:rPr>
          <w:rFonts w:hint="cs"/>
          <w:rtl/>
        </w:rPr>
        <w:t>اشکال:</w:t>
      </w:r>
    </w:p>
    <w:p w:rsidR="002254DA" w:rsidRDefault="0087750B" w:rsidP="0087750B">
      <w:pPr>
        <w:ind w:firstLine="0"/>
        <w:rPr>
          <w:rFonts w:ascii="Traditional Arabic" w:hAnsi="Traditional Arabic"/>
          <w:sz w:val="30"/>
          <w:szCs w:val="30"/>
          <w:rtl/>
        </w:rPr>
      </w:pPr>
      <w:r>
        <w:rPr>
          <w:rFonts w:ascii="Traditional Arabic" w:hAnsi="Traditional Arabic" w:hint="cs"/>
          <w:color w:val="000000"/>
          <w:sz w:val="30"/>
          <w:szCs w:val="30"/>
          <w:rtl/>
        </w:rPr>
        <w:t xml:space="preserve">در </w:t>
      </w:r>
      <w:r w:rsidR="002254DA">
        <w:rPr>
          <w:rFonts w:ascii="Traditional Arabic" w:hAnsi="Traditional Arabic" w:hint="cs"/>
          <w:color w:val="000000"/>
          <w:sz w:val="30"/>
          <w:szCs w:val="30"/>
          <w:rtl/>
        </w:rPr>
        <w:t xml:space="preserve">ادامه این روایت بود که </w:t>
      </w:r>
      <w:r w:rsidR="002254DA" w:rsidRPr="0087750B">
        <w:rPr>
          <w:rStyle w:val="a9"/>
          <w:rFonts w:hint="cs"/>
          <w:rtl/>
        </w:rPr>
        <w:t>«وَ لَوْ أَنَّ رَجُلًا قُتِلَ بِالْمَشْرِقِ فَرَضِيَ بِقَتْلِهِ رَجُلٌ بِالْمَغْرِبِ لَكَانَ الرَّاضِي عِنْدَ اللَّهِ عَزَّ وَ جَلَّ شَرِيكَ الْقَاتِل‏»</w:t>
      </w:r>
      <w:r w:rsidR="002254DA">
        <w:rPr>
          <w:rFonts w:ascii="Traditional Arabic" w:hAnsi="Traditional Arabic" w:hint="cs"/>
          <w:sz w:val="30"/>
          <w:szCs w:val="30"/>
          <w:rtl/>
        </w:rPr>
        <w:t xml:space="preserve"> تا اینجا هم مشکلی نداشته و صحیح است</w:t>
      </w:r>
      <w:r>
        <w:rPr>
          <w:rFonts w:ascii="Traditional Arabic" w:hAnsi="Traditional Arabic" w:hint="cs"/>
          <w:sz w:val="30"/>
          <w:szCs w:val="30"/>
          <w:rtl/>
        </w:rPr>
        <w:t>،</w:t>
      </w:r>
      <w:r w:rsidR="002254DA">
        <w:rPr>
          <w:rFonts w:ascii="Traditional Arabic" w:hAnsi="Traditional Arabic" w:hint="cs"/>
          <w:sz w:val="30"/>
          <w:szCs w:val="30"/>
          <w:rtl/>
        </w:rPr>
        <w:t xml:space="preserve"> چرا که </w:t>
      </w:r>
      <w:r w:rsidR="001C7527">
        <w:rPr>
          <w:rFonts w:ascii="Traditional Arabic" w:hAnsi="Traditional Arabic"/>
          <w:sz w:val="30"/>
          <w:szCs w:val="30"/>
          <w:rtl/>
        </w:rPr>
        <w:t>عندالله</w:t>
      </w:r>
      <w:r w:rsidR="002254DA">
        <w:rPr>
          <w:rFonts w:ascii="Traditional Arabic" w:hAnsi="Traditional Arabic" w:hint="cs"/>
          <w:sz w:val="30"/>
          <w:szCs w:val="30"/>
          <w:rtl/>
        </w:rPr>
        <w:t xml:space="preserve"> شریک قاتل بوده و گناه کرده و عذاب دارد و این فعل هم فعل اختیاری بوده و مشمول عذاب الهی است. </w:t>
      </w:r>
      <w:r w:rsidR="001C7527">
        <w:rPr>
          <w:rFonts w:ascii="Traditional Arabic" w:hAnsi="Traditional Arabic"/>
          <w:sz w:val="30"/>
          <w:szCs w:val="30"/>
          <w:rtl/>
        </w:rPr>
        <w:t>نکته‌ا</w:t>
      </w:r>
      <w:r w:rsidR="001C7527">
        <w:rPr>
          <w:rFonts w:ascii="Traditional Arabic" w:hAnsi="Traditional Arabic" w:hint="cs"/>
          <w:sz w:val="30"/>
          <w:szCs w:val="30"/>
          <w:rtl/>
        </w:rPr>
        <w:t>ی</w:t>
      </w:r>
      <w:r w:rsidR="002254DA">
        <w:rPr>
          <w:rFonts w:ascii="Traditional Arabic" w:hAnsi="Traditional Arabic" w:hint="cs"/>
          <w:sz w:val="30"/>
          <w:szCs w:val="30"/>
          <w:rtl/>
        </w:rPr>
        <w:t xml:space="preserve"> که در اینجا باقی </w:t>
      </w:r>
      <w:r w:rsidR="001C7527">
        <w:rPr>
          <w:rFonts w:ascii="Traditional Arabic" w:hAnsi="Traditional Arabic"/>
          <w:sz w:val="30"/>
          <w:szCs w:val="30"/>
          <w:rtl/>
        </w:rPr>
        <w:t>م</w:t>
      </w:r>
      <w:r w:rsidR="001C7527">
        <w:rPr>
          <w:rFonts w:ascii="Traditional Arabic" w:hAnsi="Traditional Arabic" w:hint="cs"/>
          <w:sz w:val="30"/>
          <w:szCs w:val="30"/>
          <w:rtl/>
        </w:rPr>
        <w:t>ی‌ماند</w:t>
      </w:r>
      <w:r w:rsidR="002254DA">
        <w:rPr>
          <w:rFonts w:ascii="Traditional Arabic" w:hAnsi="Traditional Arabic" w:hint="cs"/>
          <w:sz w:val="30"/>
          <w:szCs w:val="30"/>
          <w:rtl/>
        </w:rPr>
        <w:t xml:space="preserve"> که در چند روایت آمده است</w:t>
      </w:r>
      <w:r>
        <w:rPr>
          <w:rFonts w:ascii="Traditional Arabic" w:hAnsi="Traditional Arabic" w:hint="cs"/>
          <w:sz w:val="30"/>
          <w:szCs w:val="30"/>
          <w:rtl/>
        </w:rPr>
        <w:t>،</w:t>
      </w:r>
      <w:r w:rsidR="002254DA">
        <w:rPr>
          <w:rFonts w:ascii="Traditional Arabic" w:hAnsi="Traditional Arabic" w:hint="cs"/>
          <w:sz w:val="30"/>
          <w:szCs w:val="30"/>
          <w:rtl/>
        </w:rPr>
        <w:t xml:space="preserve"> </w:t>
      </w:r>
      <w:r w:rsidR="001C7527">
        <w:rPr>
          <w:rFonts w:ascii="Traditional Arabic" w:hAnsi="Traditional Arabic"/>
          <w:sz w:val="30"/>
          <w:szCs w:val="30"/>
          <w:rtl/>
        </w:rPr>
        <w:t>ازجمله</w:t>
      </w:r>
      <w:r w:rsidR="002254DA">
        <w:rPr>
          <w:rFonts w:ascii="Traditional Arabic" w:hAnsi="Traditional Arabic" w:hint="cs"/>
          <w:sz w:val="30"/>
          <w:szCs w:val="30"/>
          <w:rtl/>
        </w:rPr>
        <w:t xml:space="preserve"> در این روایت، این است که حضرت </w:t>
      </w:r>
      <w:r w:rsidR="001C7527">
        <w:rPr>
          <w:rFonts w:ascii="Traditional Arabic" w:hAnsi="Traditional Arabic"/>
          <w:sz w:val="30"/>
          <w:szCs w:val="30"/>
          <w:rtl/>
        </w:rPr>
        <w:t>ول</w:t>
      </w:r>
      <w:r w:rsidR="001C7527">
        <w:rPr>
          <w:rFonts w:ascii="Traditional Arabic" w:hAnsi="Traditional Arabic" w:hint="cs"/>
          <w:sz w:val="30"/>
          <w:szCs w:val="30"/>
          <w:rtl/>
        </w:rPr>
        <w:t>ی‌عصر</w:t>
      </w:r>
      <w:r w:rsidR="002254DA">
        <w:rPr>
          <w:rFonts w:ascii="Traditional Arabic" w:hAnsi="Traditional Arabic" w:hint="cs"/>
          <w:sz w:val="30"/>
          <w:szCs w:val="30"/>
          <w:rtl/>
        </w:rPr>
        <w:t xml:space="preserve"> که ظهور </w:t>
      </w:r>
      <w:r w:rsidR="001C7527">
        <w:rPr>
          <w:rFonts w:ascii="Traditional Arabic" w:hAnsi="Traditional Arabic"/>
          <w:sz w:val="30"/>
          <w:szCs w:val="30"/>
          <w:rtl/>
        </w:rPr>
        <w:t>م</w:t>
      </w:r>
      <w:r w:rsidR="001C7527">
        <w:rPr>
          <w:rFonts w:ascii="Traditional Arabic" w:hAnsi="Traditional Arabic" w:hint="cs"/>
          <w:sz w:val="30"/>
          <w:szCs w:val="30"/>
          <w:rtl/>
        </w:rPr>
        <w:t>ی‌کنند</w:t>
      </w:r>
      <w:r w:rsidR="002254DA">
        <w:rPr>
          <w:rFonts w:ascii="Traditional Arabic" w:hAnsi="Traditional Arabic" w:hint="cs"/>
          <w:sz w:val="30"/>
          <w:szCs w:val="30"/>
          <w:rtl/>
        </w:rPr>
        <w:t xml:space="preserve"> زراری قتله امام حسین (ع) را انتقام </w:t>
      </w:r>
      <w:r w:rsidR="001C7527">
        <w:rPr>
          <w:rFonts w:ascii="Traditional Arabic" w:hAnsi="Traditional Arabic"/>
          <w:sz w:val="30"/>
          <w:szCs w:val="30"/>
          <w:rtl/>
        </w:rPr>
        <w:t>م</w:t>
      </w:r>
      <w:r w:rsidR="001C7527">
        <w:rPr>
          <w:rFonts w:ascii="Traditional Arabic" w:hAnsi="Traditional Arabic" w:hint="cs"/>
          <w:sz w:val="30"/>
          <w:szCs w:val="30"/>
          <w:rtl/>
        </w:rPr>
        <w:t>ی‌گیرند</w:t>
      </w:r>
      <w:r w:rsidR="002254DA">
        <w:rPr>
          <w:rFonts w:ascii="Traditional Arabic" w:hAnsi="Traditional Arabic" w:hint="cs"/>
          <w:sz w:val="30"/>
          <w:szCs w:val="30"/>
          <w:rtl/>
        </w:rPr>
        <w:t xml:space="preserve">، ضمن اینکه در روایات داریم که خود قتله هم </w:t>
      </w:r>
      <w:r w:rsidR="001C7527">
        <w:rPr>
          <w:rFonts w:ascii="Traditional Arabic" w:hAnsi="Traditional Arabic"/>
          <w:sz w:val="30"/>
          <w:szCs w:val="30"/>
          <w:rtl/>
        </w:rPr>
        <w:t>برم</w:t>
      </w:r>
      <w:r w:rsidR="001C7527">
        <w:rPr>
          <w:rFonts w:ascii="Traditional Arabic" w:hAnsi="Traditional Arabic" w:hint="cs"/>
          <w:sz w:val="30"/>
          <w:szCs w:val="30"/>
          <w:rtl/>
        </w:rPr>
        <w:t>ی‌گردند</w:t>
      </w:r>
      <w:r w:rsidR="002254DA">
        <w:rPr>
          <w:rFonts w:ascii="Traditional Arabic" w:hAnsi="Traditional Arabic" w:hint="cs"/>
          <w:sz w:val="30"/>
          <w:szCs w:val="30"/>
          <w:rtl/>
        </w:rPr>
        <w:t xml:space="preserve"> و </w:t>
      </w:r>
      <w:r w:rsidR="001C7527">
        <w:rPr>
          <w:rFonts w:ascii="Traditional Arabic" w:hAnsi="Traditional Arabic"/>
          <w:sz w:val="30"/>
          <w:szCs w:val="30"/>
          <w:rtl/>
        </w:rPr>
        <w:t>تقاص</w:t>
      </w:r>
      <w:r w:rsidR="002254DA">
        <w:rPr>
          <w:rFonts w:ascii="Traditional Arabic" w:hAnsi="Traditional Arabic" w:hint="cs"/>
          <w:sz w:val="30"/>
          <w:szCs w:val="30"/>
          <w:rtl/>
        </w:rPr>
        <w:t xml:space="preserve"> </w:t>
      </w:r>
      <w:r w:rsidR="001C7527">
        <w:rPr>
          <w:rFonts w:ascii="Traditional Arabic" w:hAnsi="Traditional Arabic"/>
          <w:sz w:val="30"/>
          <w:szCs w:val="30"/>
          <w:rtl/>
        </w:rPr>
        <w:t>م</w:t>
      </w:r>
      <w:r w:rsidR="001C7527">
        <w:rPr>
          <w:rFonts w:ascii="Traditional Arabic" w:hAnsi="Traditional Arabic" w:hint="cs"/>
          <w:sz w:val="30"/>
          <w:szCs w:val="30"/>
          <w:rtl/>
        </w:rPr>
        <w:t>ی‌شوند</w:t>
      </w:r>
      <w:r>
        <w:rPr>
          <w:rFonts w:ascii="Traditional Arabic" w:hAnsi="Traditional Arabic" w:hint="cs"/>
          <w:sz w:val="30"/>
          <w:szCs w:val="30"/>
          <w:rtl/>
        </w:rPr>
        <w:t>،</w:t>
      </w:r>
      <w:r w:rsidR="002254DA">
        <w:rPr>
          <w:rFonts w:ascii="Traditional Arabic" w:hAnsi="Traditional Arabic" w:hint="cs"/>
          <w:sz w:val="30"/>
          <w:szCs w:val="30"/>
          <w:rtl/>
        </w:rPr>
        <w:t xml:space="preserve"> زراری آنها هم </w:t>
      </w:r>
      <w:r w:rsidR="001C7527">
        <w:rPr>
          <w:rFonts w:ascii="Traditional Arabic" w:hAnsi="Traditional Arabic"/>
          <w:sz w:val="30"/>
          <w:szCs w:val="30"/>
          <w:rtl/>
        </w:rPr>
        <w:t>تقاص</w:t>
      </w:r>
      <w:r w:rsidR="002254DA">
        <w:rPr>
          <w:rFonts w:ascii="Traditional Arabic" w:hAnsi="Traditional Arabic" w:hint="cs"/>
          <w:sz w:val="30"/>
          <w:szCs w:val="30"/>
          <w:rtl/>
        </w:rPr>
        <w:t xml:space="preserve"> </w:t>
      </w:r>
      <w:r w:rsidR="001C7527">
        <w:rPr>
          <w:rFonts w:ascii="Traditional Arabic" w:hAnsi="Traditional Arabic"/>
          <w:sz w:val="30"/>
          <w:szCs w:val="30"/>
          <w:rtl/>
        </w:rPr>
        <w:t>م</w:t>
      </w:r>
      <w:r w:rsidR="001C7527">
        <w:rPr>
          <w:rFonts w:ascii="Traditional Arabic" w:hAnsi="Traditional Arabic" w:hint="cs"/>
          <w:sz w:val="30"/>
          <w:szCs w:val="30"/>
          <w:rtl/>
        </w:rPr>
        <w:t>ی‌شوند</w:t>
      </w:r>
      <w:r w:rsidR="002254DA">
        <w:rPr>
          <w:rFonts w:ascii="Traditional Arabic" w:hAnsi="Traditional Arabic" w:hint="cs"/>
          <w:sz w:val="30"/>
          <w:szCs w:val="30"/>
          <w:rtl/>
        </w:rPr>
        <w:t>. بحث اینکه راضی</w:t>
      </w:r>
      <w:r>
        <w:rPr>
          <w:rFonts w:ascii="Traditional Arabic" w:hAnsi="Traditional Arabic" w:hint="cs"/>
          <w:sz w:val="30"/>
          <w:szCs w:val="30"/>
          <w:rtl/>
        </w:rPr>
        <w:t xml:space="preserve"> بودن کسی به یک گناهی،</w:t>
      </w:r>
      <w:r w:rsidR="002254DA">
        <w:rPr>
          <w:rFonts w:ascii="Traditional Arabic" w:hAnsi="Traditional Arabic" w:hint="cs"/>
          <w:sz w:val="30"/>
          <w:szCs w:val="30"/>
          <w:rtl/>
        </w:rPr>
        <w:t xml:space="preserve"> </w:t>
      </w:r>
      <w:r w:rsidR="001C7527">
        <w:rPr>
          <w:rFonts w:ascii="Traditional Arabic" w:hAnsi="Traditional Arabic"/>
          <w:sz w:val="30"/>
          <w:szCs w:val="30"/>
          <w:rtl/>
        </w:rPr>
        <w:t>آن‌هم</w:t>
      </w:r>
      <w:r w:rsidR="002254DA">
        <w:rPr>
          <w:rFonts w:ascii="Traditional Arabic" w:hAnsi="Traditional Arabic" w:hint="cs"/>
          <w:sz w:val="30"/>
          <w:szCs w:val="30"/>
          <w:rtl/>
        </w:rPr>
        <w:t xml:space="preserve"> در مرتبه قتل امام حسین (ع)، حرام است و عقاب دارد مشکلی ندارد</w:t>
      </w:r>
      <w:r>
        <w:rPr>
          <w:rFonts w:ascii="Traditional Arabic" w:hAnsi="Traditional Arabic" w:hint="cs"/>
          <w:sz w:val="30"/>
          <w:szCs w:val="30"/>
          <w:rtl/>
        </w:rPr>
        <w:t>،</w:t>
      </w:r>
      <w:r w:rsidR="002254DA">
        <w:rPr>
          <w:rFonts w:ascii="Traditional Arabic" w:hAnsi="Traditional Arabic" w:hint="cs"/>
          <w:sz w:val="30"/>
          <w:szCs w:val="30"/>
          <w:rtl/>
        </w:rPr>
        <w:t xml:space="preserve"> اما </w:t>
      </w:r>
      <w:r w:rsidR="001C7527">
        <w:rPr>
          <w:rFonts w:ascii="Traditional Arabic" w:hAnsi="Traditional Arabic"/>
          <w:sz w:val="30"/>
          <w:szCs w:val="30"/>
          <w:rtl/>
        </w:rPr>
        <w:t>تقاص</w:t>
      </w:r>
      <w:r>
        <w:rPr>
          <w:rFonts w:ascii="Traditional Arabic" w:hAnsi="Traditional Arabic" w:hint="cs"/>
          <w:sz w:val="30"/>
          <w:szCs w:val="30"/>
          <w:rtl/>
        </w:rPr>
        <w:t>،</w:t>
      </w:r>
      <w:r w:rsidR="002254DA">
        <w:rPr>
          <w:rFonts w:ascii="Traditional Arabic" w:hAnsi="Traditional Arabic" w:hint="cs"/>
          <w:sz w:val="30"/>
          <w:szCs w:val="30"/>
          <w:rtl/>
        </w:rPr>
        <w:t xml:space="preserve"> عملی </w:t>
      </w:r>
      <w:r>
        <w:rPr>
          <w:rFonts w:ascii="Traditional Arabic" w:hAnsi="Traditional Arabic" w:hint="cs"/>
          <w:sz w:val="30"/>
          <w:szCs w:val="30"/>
          <w:rtl/>
        </w:rPr>
        <w:t xml:space="preserve">است </w:t>
      </w:r>
      <w:r w:rsidR="002254DA">
        <w:rPr>
          <w:rFonts w:ascii="Traditional Arabic" w:hAnsi="Traditional Arabic" w:hint="cs"/>
          <w:sz w:val="30"/>
          <w:szCs w:val="30"/>
          <w:rtl/>
        </w:rPr>
        <w:t xml:space="preserve">که به لحاظ فقهی از قواعد مسلم </w:t>
      </w:r>
      <w:r>
        <w:rPr>
          <w:rFonts w:ascii="Traditional Arabic" w:hAnsi="Traditional Arabic" w:hint="cs"/>
          <w:sz w:val="30"/>
          <w:szCs w:val="30"/>
          <w:rtl/>
        </w:rPr>
        <w:t xml:space="preserve">می‌باشد و </w:t>
      </w:r>
      <w:r w:rsidR="001C7527">
        <w:rPr>
          <w:rFonts w:ascii="Traditional Arabic" w:hAnsi="Traditional Arabic"/>
          <w:sz w:val="30"/>
          <w:szCs w:val="30"/>
          <w:rtl/>
        </w:rPr>
        <w:t>به‌صرف</w:t>
      </w:r>
      <w:r w:rsidR="002254DA">
        <w:rPr>
          <w:rFonts w:ascii="Traditional Arabic" w:hAnsi="Traditional Arabic" w:hint="cs"/>
          <w:sz w:val="30"/>
          <w:szCs w:val="30"/>
          <w:rtl/>
        </w:rPr>
        <w:t xml:space="preserve"> اینکه کسی راضی به قتل دیگری بوده است</w:t>
      </w:r>
      <w:r>
        <w:rPr>
          <w:rFonts w:ascii="Traditional Arabic" w:hAnsi="Traditional Arabic" w:hint="cs"/>
          <w:sz w:val="30"/>
          <w:szCs w:val="30"/>
          <w:rtl/>
        </w:rPr>
        <w:t>،</w:t>
      </w:r>
      <w:r w:rsidR="002254DA">
        <w:rPr>
          <w:rFonts w:ascii="Traditional Arabic" w:hAnsi="Traditional Arabic" w:hint="cs"/>
          <w:sz w:val="30"/>
          <w:szCs w:val="30"/>
          <w:rtl/>
        </w:rPr>
        <w:t xml:space="preserve"> </w:t>
      </w:r>
      <w:r w:rsidR="001C7527">
        <w:rPr>
          <w:rFonts w:ascii="Traditional Arabic" w:hAnsi="Traditional Arabic"/>
          <w:sz w:val="30"/>
          <w:szCs w:val="30"/>
          <w:rtl/>
        </w:rPr>
        <w:t>نم</w:t>
      </w:r>
      <w:r w:rsidR="001C7527">
        <w:rPr>
          <w:rFonts w:ascii="Traditional Arabic" w:hAnsi="Traditional Arabic" w:hint="cs"/>
          <w:sz w:val="30"/>
          <w:szCs w:val="30"/>
          <w:rtl/>
        </w:rPr>
        <w:t>ی‌شود</w:t>
      </w:r>
      <w:r w:rsidR="002254DA">
        <w:rPr>
          <w:rFonts w:ascii="Traditional Arabic" w:hAnsi="Traditional Arabic" w:hint="cs"/>
          <w:sz w:val="30"/>
          <w:szCs w:val="30"/>
          <w:rtl/>
        </w:rPr>
        <w:t xml:space="preserve"> او را قصاص کرد و از او </w:t>
      </w:r>
      <w:r w:rsidR="001C7527">
        <w:rPr>
          <w:rFonts w:ascii="Traditional Arabic" w:hAnsi="Traditional Arabic"/>
          <w:sz w:val="30"/>
          <w:szCs w:val="30"/>
          <w:rtl/>
        </w:rPr>
        <w:t>تقاص</w:t>
      </w:r>
      <w:r w:rsidR="002254DA">
        <w:rPr>
          <w:rFonts w:ascii="Traditional Arabic" w:hAnsi="Traditional Arabic" w:hint="cs"/>
          <w:sz w:val="30"/>
          <w:szCs w:val="30"/>
          <w:rtl/>
        </w:rPr>
        <w:t xml:space="preserve"> گرفت. </w:t>
      </w:r>
    </w:p>
    <w:p w:rsidR="002254DA" w:rsidRDefault="0099624A" w:rsidP="0099624A">
      <w:pPr>
        <w:pStyle w:val="4"/>
        <w:rPr>
          <w:rtl/>
        </w:rPr>
      </w:pPr>
      <w:r>
        <w:rPr>
          <w:rFonts w:hint="cs"/>
          <w:rtl/>
        </w:rPr>
        <w:t>جواب:</w:t>
      </w:r>
    </w:p>
    <w:p w:rsidR="0099624A" w:rsidRDefault="0087750B" w:rsidP="0099624A">
      <w:pPr>
        <w:rPr>
          <w:rtl/>
        </w:rPr>
      </w:pPr>
      <w:r>
        <w:rPr>
          <w:rFonts w:hint="cs"/>
          <w:rtl/>
        </w:rPr>
        <w:t>دو وجه در جواب گفته شده است</w:t>
      </w:r>
      <w:r w:rsidR="0099624A">
        <w:rPr>
          <w:rFonts w:hint="cs"/>
          <w:rtl/>
        </w:rPr>
        <w:t>:</w:t>
      </w:r>
    </w:p>
    <w:p w:rsidR="0099624A" w:rsidRDefault="001C7527" w:rsidP="00495D51">
      <w:pPr>
        <w:pStyle w:val="af1"/>
        <w:numPr>
          <w:ilvl w:val="0"/>
          <w:numId w:val="1"/>
        </w:numPr>
      </w:pPr>
      <w:r>
        <w:rPr>
          <w:rFonts w:hint="eastAsia"/>
          <w:rtl/>
        </w:rPr>
        <w:t>ا</w:t>
      </w:r>
      <w:r>
        <w:rPr>
          <w:rFonts w:hint="cs"/>
          <w:rtl/>
        </w:rPr>
        <w:t>ی</w:t>
      </w:r>
      <w:r w:rsidR="0087750B">
        <w:rPr>
          <w:rFonts w:hint="eastAsia"/>
          <w:rtl/>
        </w:rPr>
        <w:t>ن‌</w:t>
      </w:r>
      <w:r w:rsidR="0087750B">
        <w:rPr>
          <w:rFonts w:hint="cs"/>
          <w:rtl/>
        </w:rPr>
        <w:t xml:space="preserve"> روایات</w:t>
      </w:r>
      <w:r w:rsidR="0099624A">
        <w:rPr>
          <w:rFonts w:hint="cs"/>
          <w:rtl/>
        </w:rPr>
        <w:t xml:space="preserve"> را حمل کنیم بر اینکه این زراری فقط رضای قلبی نداشته و یک نوع رضای عملی هم از </w:t>
      </w:r>
      <w:r>
        <w:rPr>
          <w:rFonts w:hint="eastAsia"/>
          <w:rtl/>
        </w:rPr>
        <w:t>آن‌ها</w:t>
      </w:r>
      <w:r w:rsidR="0099624A">
        <w:rPr>
          <w:rFonts w:hint="cs"/>
          <w:rtl/>
        </w:rPr>
        <w:t xml:space="preserve"> متمشی شده است و در حقیقت در آن سپاه </w:t>
      </w:r>
      <w:r>
        <w:rPr>
          <w:rFonts w:hint="eastAsia"/>
          <w:rtl/>
        </w:rPr>
        <w:t>قرارگرفته‌اند</w:t>
      </w:r>
      <w:r w:rsidR="0099624A">
        <w:rPr>
          <w:rFonts w:hint="cs"/>
          <w:rtl/>
        </w:rPr>
        <w:t xml:space="preserve">، آنچه که </w:t>
      </w:r>
      <w:r>
        <w:rPr>
          <w:rFonts w:hint="eastAsia"/>
          <w:rtl/>
        </w:rPr>
        <w:t>الآن</w:t>
      </w:r>
      <w:r w:rsidR="0099624A">
        <w:rPr>
          <w:rFonts w:hint="cs"/>
          <w:rtl/>
        </w:rPr>
        <w:t xml:space="preserve"> دیده </w:t>
      </w:r>
      <w:r>
        <w:rPr>
          <w:rFonts w:hint="eastAsia"/>
          <w:rtl/>
        </w:rPr>
        <w:t>م</w:t>
      </w:r>
      <w:r>
        <w:rPr>
          <w:rFonts w:hint="cs"/>
          <w:rtl/>
        </w:rPr>
        <w:t>ی‌</w:t>
      </w:r>
      <w:r>
        <w:rPr>
          <w:rFonts w:hint="eastAsia"/>
          <w:rtl/>
        </w:rPr>
        <w:t>شود</w:t>
      </w:r>
      <w:r w:rsidR="0099624A">
        <w:rPr>
          <w:rFonts w:hint="cs"/>
          <w:rtl/>
        </w:rPr>
        <w:t xml:space="preserve"> در </w:t>
      </w:r>
      <w:r>
        <w:rPr>
          <w:rFonts w:hint="eastAsia"/>
          <w:rtl/>
        </w:rPr>
        <w:t>گروه‌ها</w:t>
      </w:r>
      <w:r>
        <w:rPr>
          <w:rFonts w:hint="cs"/>
          <w:rtl/>
        </w:rPr>
        <w:t>ی</w:t>
      </w:r>
      <w:r w:rsidR="0099624A">
        <w:rPr>
          <w:rFonts w:hint="cs"/>
          <w:rtl/>
        </w:rPr>
        <w:t xml:space="preserve"> داعش و تکفیری که شاید در چندین سال پیش </w:t>
      </w:r>
      <w:r>
        <w:rPr>
          <w:rFonts w:hint="eastAsia"/>
          <w:rtl/>
        </w:rPr>
        <w:t>ه</w:t>
      </w:r>
      <w:r>
        <w:rPr>
          <w:rFonts w:hint="cs"/>
          <w:rtl/>
        </w:rPr>
        <w:t>ی</w:t>
      </w:r>
      <w:r>
        <w:rPr>
          <w:rFonts w:hint="eastAsia"/>
          <w:rtl/>
        </w:rPr>
        <w:t>چ‌گاه</w:t>
      </w:r>
      <w:r w:rsidR="0099624A">
        <w:rPr>
          <w:rFonts w:hint="cs"/>
          <w:rtl/>
        </w:rPr>
        <w:t xml:space="preserve"> </w:t>
      </w:r>
      <w:r>
        <w:rPr>
          <w:rFonts w:hint="eastAsia"/>
          <w:rtl/>
        </w:rPr>
        <w:t>نم</w:t>
      </w:r>
      <w:r>
        <w:rPr>
          <w:rFonts w:hint="cs"/>
          <w:rtl/>
        </w:rPr>
        <w:t>ی‌</w:t>
      </w:r>
      <w:r>
        <w:rPr>
          <w:rFonts w:hint="eastAsia"/>
          <w:rtl/>
        </w:rPr>
        <w:t>د</w:t>
      </w:r>
      <w:r>
        <w:rPr>
          <w:rFonts w:hint="cs"/>
          <w:rtl/>
        </w:rPr>
        <w:t>ی</w:t>
      </w:r>
      <w:r>
        <w:rPr>
          <w:rFonts w:hint="eastAsia"/>
          <w:rtl/>
        </w:rPr>
        <w:t>د</w:t>
      </w:r>
      <w:r>
        <w:rPr>
          <w:rFonts w:hint="cs"/>
          <w:rtl/>
        </w:rPr>
        <w:t>ی</w:t>
      </w:r>
      <w:r>
        <w:rPr>
          <w:rFonts w:hint="eastAsia"/>
          <w:rtl/>
        </w:rPr>
        <w:t>م</w:t>
      </w:r>
      <w:r>
        <w:rPr>
          <w:rFonts w:hint="cs"/>
          <w:rtl/>
        </w:rPr>
        <w:t xml:space="preserve"> که آ</w:t>
      </w:r>
      <w:r w:rsidR="0099624A">
        <w:rPr>
          <w:rFonts w:hint="cs"/>
          <w:rtl/>
        </w:rPr>
        <w:t xml:space="preserve">نقدر صریح و روشن مثلاً </w:t>
      </w:r>
      <w:r w:rsidR="0099624A">
        <w:rPr>
          <w:rFonts w:hint="cs"/>
          <w:rtl/>
        </w:rPr>
        <w:lastRenderedPageBreak/>
        <w:t>گروهی بیایند و بگویند «گردان عبیدالله»، «گردان عمرسعد» و به این افتخار کرده و جبهه آرایی بکن</w:t>
      </w:r>
      <w:r w:rsidR="0087750B">
        <w:rPr>
          <w:rFonts w:hint="cs"/>
          <w:rtl/>
        </w:rPr>
        <w:t>ن</w:t>
      </w:r>
      <w:r w:rsidR="0099624A">
        <w:rPr>
          <w:rFonts w:hint="cs"/>
          <w:rtl/>
        </w:rPr>
        <w:t>د. اگر این باشد دیگر مانعی ندارد</w:t>
      </w:r>
      <w:r w:rsidR="00495D51">
        <w:rPr>
          <w:rFonts w:hint="cs"/>
          <w:rtl/>
        </w:rPr>
        <w:t>،</w:t>
      </w:r>
      <w:r w:rsidR="0099624A">
        <w:rPr>
          <w:rFonts w:hint="cs"/>
          <w:rtl/>
        </w:rPr>
        <w:t xml:space="preserve"> </w:t>
      </w:r>
      <w:r>
        <w:rPr>
          <w:rFonts w:hint="eastAsia"/>
          <w:rtl/>
        </w:rPr>
        <w:t>چراکه</w:t>
      </w:r>
      <w:r w:rsidR="0099624A">
        <w:rPr>
          <w:rFonts w:hint="cs"/>
          <w:rtl/>
        </w:rPr>
        <w:t xml:space="preserve"> </w:t>
      </w:r>
      <w:r>
        <w:rPr>
          <w:rFonts w:hint="eastAsia"/>
          <w:rtl/>
        </w:rPr>
        <w:t>وقت</w:t>
      </w:r>
      <w:r>
        <w:rPr>
          <w:rFonts w:hint="cs"/>
          <w:rtl/>
        </w:rPr>
        <w:t>ی‌</w:t>
      </w:r>
      <w:r>
        <w:rPr>
          <w:rFonts w:hint="eastAsia"/>
          <w:rtl/>
        </w:rPr>
        <w:t>که</w:t>
      </w:r>
      <w:r w:rsidR="0099624A">
        <w:rPr>
          <w:rFonts w:hint="cs"/>
          <w:rtl/>
        </w:rPr>
        <w:t xml:space="preserve"> یک لشکر مورد هجوم قرار </w:t>
      </w:r>
      <w:r>
        <w:rPr>
          <w:rFonts w:hint="eastAsia"/>
          <w:rtl/>
        </w:rPr>
        <w:t>م</w:t>
      </w:r>
      <w:r>
        <w:rPr>
          <w:rFonts w:hint="cs"/>
          <w:rtl/>
        </w:rPr>
        <w:t>ی‌</w:t>
      </w:r>
      <w:r>
        <w:rPr>
          <w:rFonts w:hint="eastAsia"/>
          <w:rtl/>
        </w:rPr>
        <w:t>گ</w:t>
      </w:r>
      <w:r>
        <w:rPr>
          <w:rFonts w:hint="cs"/>
          <w:rtl/>
        </w:rPr>
        <w:t>ی</w:t>
      </w:r>
      <w:r>
        <w:rPr>
          <w:rFonts w:hint="eastAsia"/>
          <w:rtl/>
        </w:rPr>
        <w:t>رد</w:t>
      </w:r>
      <w:r w:rsidR="00495D51">
        <w:rPr>
          <w:rFonts w:hint="cs"/>
          <w:rtl/>
        </w:rPr>
        <w:t>،</w:t>
      </w:r>
      <w:r w:rsidR="0099624A">
        <w:rPr>
          <w:rFonts w:hint="cs"/>
          <w:rtl/>
        </w:rPr>
        <w:t xml:space="preserve"> لازم نیست که آن شخص قتل را انجام دا</w:t>
      </w:r>
      <w:r w:rsidR="0087750B">
        <w:rPr>
          <w:rFonts w:hint="cs"/>
          <w:rtl/>
        </w:rPr>
        <w:t>ده</w:t>
      </w:r>
      <w:r w:rsidR="0099624A">
        <w:rPr>
          <w:rFonts w:hint="cs"/>
          <w:rtl/>
        </w:rPr>
        <w:t xml:space="preserve"> باشد و </w:t>
      </w:r>
      <w:r>
        <w:rPr>
          <w:rFonts w:hint="eastAsia"/>
          <w:rtl/>
        </w:rPr>
        <w:t>هم</w:t>
      </w:r>
      <w:r>
        <w:rPr>
          <w:rFonts w:hint="cs"/>
          <w:rtl/>
        </w:rPr>
        <w:t>ی</w:t>
      </w:r>
      <w:r>
        <w:rPr>
          <w:rFonts w:hint="eastAsia"/>
          <w:rtl/>
        </w:rPr>
        <w:t>ن‌که</w:t>
      </w:r>
      <w:r w:rsidR="0099624A">
        <w:rPr>
          <w:rFonts w:hint="cs"/>
          <w:rtl/>
        </w:rPr>
        <w:t xml:space="preserve"> در زمره آن</w:t>
      </w:r>
      <w:r w:rsidR="00495D51">
        <w:rPr>
          <w:rFonts w:hint="cs"/>
          <w:rtl/>
        </w:rPr>
        <w:t>‌ها باشد، ح</w:t>
      </w:r>
      <w:r w:rsidR="0099624A">
        <w:rPr>
          <w:rFonts w:hint="cs"/>
          <w:rtl/>
        </w:rPr>
        <w:t xml:space="preserve">کم محارب را </w:t>
      </w:r>
      <w:r>
        <w:rPr>
          <w:rFonts w:hint="eastAsia"/>
          <w:rtl/>
        </w:rPr>
        <w:t>پ</w:t>
      </w:r>
      <w:r>
        <w:rPr>
          <w:rFonts w:hint="cs"/>
          <w:rtl/>
        </w:rPr>
        <w:t>ی</w:t>
      </w:r>
      <w:r>
        <w:rPr>
          <w:rFonts w:hint="eastAsia"/>
          <w:rtl/>
        </w:rPr>
        <w:t>داکرده</w:t>
      </w:r>
      <w:r w:rsidR="0099624A">
        <w:rPr>
          <w:rFonts w:hint="cs"/>
          <w:rtl/>
        </w:rPr>
        <w:t xml:space="preserve"> و مشمول قتل </w:t>
      </w:r>
      <w:r>
        <w:rPr>
          <w:rFonts w:hint="eastAsia"/>
          <w:rtl/>
        </w:rPr>
        <w:t>م</w:t>
      </w:r>
      <w:r>
        <w:rPr>
          <w:rFonts w:hint="cs"/>
          <w:rtl/>
        </w:rPr>
        <w:t>ی‌</w:t>
      </w:r>
      <w:r>
        <w:rPr>
          <w:rFonts w:hint="eastAsia"/>
          <w:rtl/>
        </w:rPr>
        <w:t>شود</w:t>
      </w:r>
      <w:r w:rsidR="0099624A">
        <w:rPr>
          <w:rFonts w:hint="cs"/>
          <w:rtl/>
        </w:rPr>
        <w:t xml:space="preserve"> و این </w:t>
      </w:r>
      <w:r>
        <w:rPr>
          <w:rFonts w:hint="eastAsia"/>
          <w:rtl/>
        </w:rPr>
        <w:t>تقاص</w:t>
      </w:r>
      <w:r>
        <w:rPr>
          <w:rFonts w:hint="cs"/>
          <w:rtl/>
        </w:rPr>
        <w:t>ی</w:t>
      </w:r>
      <w:r w:rsidR="0099624A">
        <w:rPr>
          <w:rFonts w:hint="cs"/>
          <w:rtl/>
        </w:rPr>
        <w:t xml:space="preserve"> هم</w:t>
      </w:r>
      <w:r w:rsidR="00495D51">
        <w:rPr>
          <w:rFonts w:hint="cs"/>
          <w:rtl/>
        </w:rPr>
        <w:t xml:space="preserve"> که</w:t>
      </w:r>
      <w:r w:rsidR="0099624A">
        <w:rPr>
          <w:rFonts w:hint="cs"/>
          <w:rtl/>
        </w:rPr>
        <w:t xml:space="preserve"> گفته </w:t>
      </w:r>
      <w:r>
        <w:rPr>
          <w:rFonts w:hint="eastAsia"/>
          <w:rtl/>
        </w:rPr>
        <w:t>م</w:t>
      </w:r>
      <w:r>
        <w:rPr>
          <w:rFonts w:hint="cs"/>
          <w:rtl/>
        </w:rPr>
        <w:t>ی‌</w:t>
      </w:r>
      <w:r>
        <w:rPr>
          <w:rFonts w:hint="eastAsia"/>
          <w:rtl/>
        </w:rPr>
        <w:t>شود</w:t>
      </w:r>
      <w:r w:rsidR="0099624A">
        <w:rPr>
          <w:rFonts w:hint="cs"/>
          <w:rtl/>
        </w:rPr>
        <w:t xml:space="preserve"> از این باب است.</w:t>
      </w:r>
    </w:p>
    <w:p w:rsidR="0099624A" w:rsidRDefault="001C7527" w:rsidP="00495D51">
      <w:pPr>
        <w:ind w:left="284" w:firstLine="0"/>
        <w:rPr>
          <w:rtl/>
        </w:rPr>
      </w:pPr>
      <w:r>
        <w:rPr>
          <w:rFonts w:hint="cs"/>
          <w:rtl/>
        </w:rPr>
        <w:t>این‌یک</w:t>
      </w:r>
      <w:r w:rsidR="0099624A">
        <w:rPr>
          <w:rFonts w:hint="cs"/>
          <w:rtl/>
        </w:rPr>
        <w:t xml:space="preserve"> احتمال است که البته یک خلاف ظاهری در این وجود دارد که باید یک قیدی بر روی این روایاتی که </w:t>
      </w:r>
      <w:r>
        <w:rPr>
          <w:rFonts w:hint="cs"/>
          <w:rtl/>
        </w:rPr>
        <w:t>واردشده</w:t>
      </w:r>
      <w:r w:rsidR="0099624A">
        <w:rPr>
          <w:rFonts w:hint="cs"/>
          <w:rtl/>
        </w:rPr>
        <w:t xml:space="preserve"> است</w:t>
      </w:r>
      <w:r w:rsidR="00495D51">
        <w:rPr>
          <w:rFonts w:hint="cs"/>
          <w:rtl/>
        </w:rPr>
        <w:t>،</w:t>
      </w:r>
      <w:r w:rsidR="0099624A">
        <w:rPr>
          <w:rFonts w:hint="cs"/>
          <w:rtl/>
        </w:rPr>
        <w:t xml:space="preserve"> اضافه کنیم ولی </w:t>
      </w:r>
      <w:r>
        <w:rPr>
          <w:rFonts w:hint="cs"/>
          <w:rtl/>
        </w:rPr>
        <w:t>می‌توانیم</w:t>
      </w:r>
      <w:r w:rsidR="0099624A">
        <w:rPr>
          <w:rFonts w:hint="cs"/>
          <w:rtl/>
        </w:rPr>
        <w:t xml:space="preserve"> بگوییم که این قید، قید لبّی است و امر واض</w:t>
      </w:r>
      <w:r w:rsidR="00495D51">
        <w:rPr>
          <w:rFonts w:hint="cs"/>
          <w:rtl/>
        </w:rPr>
        <w:t>حی است که باید این قید زده بشود.</w:t>
      </w:r>
    </w:p>
    <w:p w:rsidR="0099624A" w:rsidRDefault="0099624A" w:rsidP="00495D51">
      <w:pPr>
        <w:pStyle w:val="af1"/>
        <w:numPr>
          <w:ilvl w:val="0"/>
          <w:numId w:val="1"/>
        </w:numPr>
      </w:pPr>
      <w:r>
        <w:rPr>
          <w:rFonts w:hint="cs"/>
          <w:rtl/>
        </w:rPr>
        <w:t xml:space="preserve">اینکه بگوییم این </w:t>
      </w:r>
      <w:r w:rsidR="001C7527">
        <w:rPr>
          <w:rFonts w:hint="eastAsia"/>
          <w:rtl/>
        </w:rPr>
        <w:t>مسئله</w:t>
      </w:r>
      <w:r>
        <w:rPr>
          <w:rFonts w:hint="cs"/>
          <w:rtl/>
        </w:rPr>
        <w:t xml:space="preserve"> از احکام خاصه به </w:t>
      </w:r>
      <w:r w:rsidR="001C7527">
        <w:rPr>
          <w:rFonts w:hint="eastAsia"/>
          <w:rtl/>
        </w:rPr>
        <w:t>مسئله</w:t>
      </w:r>
      <w:r>
        <w:rPr>
          <w:rFonts w:hint="cs"/>
          <w:rtl/>
        </w:rPr>
        <w:t xml:space="preserve"> حضرت </w:t>
      </w:r>
      <w:r w:rsidR="001C7527">
        <w:rPr>
          <w:rFonts w:hint="eastAsia"/>
          <w:rtl/>
        </w:rPr>
        <w:t>ول</w:t>
      </w:r>
      <w:r w:rsidR="001C7527">
        <w:rPr>
          <w:rFonts w:hint="cs"/>
          <w:rtl/>
        </w:rPr>
        <w:t>ی‌</w:t>
      </w:r>
      <w:r w:rsidR="001C7527">
        <w:rPr>
          <w:rFonts w:hint="eastAsia"/>
          <w:rtl/>
        </w:rPr>
        <w:t>عصر</w:t>
      </w:r>
      <w:r>
        <w:rPr>
          <w:rFonts w:hint="cs"/>
          <w:rtl/>
        </w:rPr>
        <w:t xml:space="preserve"> و </w:t>
      </w:r>
      <w:r w:rsidR="001C7527">
        <w:rPr>
          <w:rFonts w:hint="eastAsia"/>
          <w:rtl/>
        </w:rPr>
        <w:t>آن‌هم</w:t>
      </w:r>
      <w:r>
        <w:rPr>
          <w:rFonts w:hint="cs"/>
          <w:rtl/>
        </w:rPr>
        <w:t xml:space="preserve"> در قصه امام حسین (ع) است. </w:t>
      </w:r>
      <w:r w:rsidR="001C7527">
        <w:rPr>
          <w:rFonts w:hint="eastAsia"/>
          <w:rtl/>
        </w:rPr>
        <w:t>ا</w:t>
      </w:r>
      <w:r w:rsidR="001C7527">
        <w:rPr>
          <w:rFonts w:hint="cs"/>
          <w:rtl/>
        </w:rPr>
        <w:t>ی</w:t>
      </w:r>
      <w:r w:rsidR="001C7527">
        <w:rPr>
          <w:rFonts w:hint="eastAsia"/>
          <w:rtl/>
        </w:rPr>
        <w:t>ن‌</w:t>
      </w:r>
      <w:r w:rsidR="001C7527">
        <w:rPr>
          <w:rFonts w:hint="cs"/>
          <w:rtl/>
        </w:rPr>
        <w:t>ی</w:t>
      </w:r>
      <w:r w:rsidR="001C7527">
        <w:rPr>
          <w:rFonts w:hint="eastAsia"/>
          <w:rtl/>
        </w:rPr>
        <w:t>ک</w:t>
      </w:r>
      <w:r>
        <w:rPr>
          <w:rFonts w:hint="cs"/>
          <w:rtl/>
        </w:rPr>
        <w:t xml:space="preserve"> حکم خاص فقهی است و از قاعده عامه خارج است که در این صورت </w:t>
      </w:r>
      <w:r w:rsidR="001C7527">
        <w:rPr>
          <w:rFonts w:hint="eastAsia"/>
          <w:rtl/>
        </w:rPr>
        <w:t>ا</w:t>
      </w:r>
      <w:r w:rsidR="001C7527">
        <w:rPr>
          <w:rFonts w:hint="cs"/>
          <w:rtl/>
        </w:rPr>
        <w:t>ی</w:t>
      </w:r>
      <w:r w:rsidR="001C7527">
        <w:rPr>
          <w:rFonts w:hint="eastAsia"/>
          <w:rtl/>
        </w:rPr>
        <w:t>ن‌گونه</w:t>
      </w:r>
      <w:r>
        <w:rPr>
          <w:rFonts w:hint="cs"/>
          <w:rtl/>
        </w:rPr>
        <w:t xml:space="preserve"> توجیه </w:t>
      </w:r>
      <w:r w:rsidR="001C7527">
        <w:rPr>
          <w:rFonts w:hint="eastAsia"/>
          <w:rtl/>
        </w:rPr>
        <w:t>م</w:t>
      </w:r>
      <w:r w:rsidR="001C7527">
        <w:rPr>
          <w:rFonts w:hint="cs"/>
          <w:rtl/>
        </w:rPr>
        <w:t>ی‌</w:t>
      </w:r>
      <w:r w:rsidR="001C7527">
        <w:rPr>
          <w:rFonts w:hint="eastAsia"/>
          <w:rtl/>
        </w:rPr>
        <w:t>شود</w:t>
      </w:r>
      <w:r>
        <w:rPr>
          <w:rFonts w:hint="cs"/>
          <w:rtl/>
        </w:rPr>
        <w:t xml:space="preserve"> که همه </w:t>
      </w:r>
      <w:r w:rsidR="001C7527">
        <w:rPr>
          <w:rFonts w:hint="eastAsia"/>
          <w:rtl/>
        </w:rPr>
        <w:t>آن‌کسان</w:t>
      </w:r>
      <w:r w:rsidR="001C7527">
        <w:rPr>
          <w:rFonts w:hint="cs"/>
          <w:rtl/>
        </w:rPr>
        <w:t>ی</w:t>
      </w:r>
      <w:r>
        <w:rPr>
          <w:rFonts w:hint="cs"/>
          <w:rtl/>
        </w:rPr>
        <w:t xml:space="preserve"> که راضی به آن حادثه غمناک کربلا هستند</w:t>
      </w:r>
      <w:r w:rsidR="00495D51">
        <w:rPr>
          <w:rFonts w:hint="cs"/>
          <w:rtl/>
        </w:rPr>
        <w:t>،</w:t>
      </w:r>
      <w:r>
        <w:rPr>
          <w:rFonts w:hint="cs"/>
          <w:rtl/>
        </w:rPr>
        <w:t xml:space="preserve"> </w:t>
      </w:r>
      <w:r w:rsidR="001C7527">
        <w:rPr>
          <w:rFonts w:hint="eastAsia"/>
          <w:rtl/>
        </w:rPr>
        <w:t>م</w:t>
      </w:r>
      <w:r w:rsidR="001C7527">
        <w:rPr>
          <w:rFonts w:hint="cs"/>
          <w:rtl/>
        </w:rPr>
        <w:t>ی‌</w:t>
      </w:r>
      <w:r w:rsidR="001C7527">
        <w:rPr>
          <w:rFonts w:hint="eastAsia"/>
          <w:rtl/>
        </w:rPr>
        <w:t>توان</w:t>
      </w:r>
      <w:r>
        <w:rPr>
          <w:rFonts w:hint="cs"/>
          <w:rtl/>
        </w:rPr>
        <w:t xml:space="preserve"> برایشان حکم خاصی در نظر گرفت که </w:t>
      </w:r>
      <w:r w:rsidR="001C7527">
        <w:rPr>
          <w:rFonts w:hint="eastAsia"/>
          <w:rtl/>
        </w:rPr>
        <w:t>تقاص</w:t>
      </w:r>
      <w:r>
        <w:rPr>
          <w:rFonts w:hint="cs"/>
          <w:rtl/>
        </w:rPr>
        <w:t xml:space="preserve"> </w:t>
      </w:r>
      <w:r w:rsidR="00495D51">
        <w:rPr>
          <w:rFonts w:hint="cs"/>
          <w:rtl/>
        </w:rPr>
        <w:t>باشد</w:t>
      </w:r>
      <w:r>
        <w:rPr>
          <w:rFonts w:hint="cs"/>
          <w:rtl/>
        </w:rPr>
        <w:t xml:space="preserve"> و حضرت </w:t>
      </w:r>
      <w:r w:rsidR="001C7527">
        <w:rPr>
          <w:rFonts w:hint="eastAsia"/>
          <w:rtl/>
        </w:rPr>
        <w:t>م</w:t>
      </w:r>
      <w:r w:rsidR="001C7527">
        <w:rPr>
          <w:rFonts w:hint="cs"/>
          <w:rtl/>
        </w:rPr>
        <w:t>ی‌</w:t>
      </w:r>
      <w:r w:rsidR="001C7527">
        <w:rPr>
          <w:rFonts w:hint="eastAsia"/>
          <w:rtl/>
        </w:rPr>
        <w:t>توانند</w:t>
      </w:r>
      <w:r>
        <w:rPr>
          <w:rFonts w:hint="cs"/>
          <w:rtl/>
        </w:rPr>
        <w:t xml:space="preserve"> </w:t>
      </w:r>
      <w:r w:rsidR="001C7527">
        <w:rPr>
          <w:rFonts w:hint="eastAsia"/>
          <w:rtl/>
        </w:rPr>
        <w:t>آن‌ها</w:t>
      </w:r>
      <w:r>
        <w:rPr>
          <w:rFonts w:hint="cs"/>
          <w:rtl/>
        </w:rPr>
        <w:t xml:space="preserve"> را بکشند که در اینجا دیگر قیدی به روایت زده </w:t>
      </w:r>
      <w:r w:rsidR="001C7527">
        <w:rPr>
          <w:rFonts w:hint="eastAsia"/>
          <w:rtl/>
        </w:rPr>
        <w:t>نم</w:t>
      </w:r>
      <w:r w:rsidR="001C7527">
        <w:rPr>
          <w:rFonts w:hint="cs"/>
          <w:rtl/>
        </w:rPr>
        <w:t>ی‌</w:t>
      </w:r>
      <w:r w:rsidR="001C7527">
        <w:rPr>
          <w:rFonts w:hint="eastAsia"/>
          <w:rtl/>
        </w:rPr>
        <w:t>شود</w:t>
      </w:r>
      <w:r>
        <w:rPr>
          <w:rFonts w:hint="cs"/>
          <w:rtl/>
        </w:rPr>
        <w:t xml:space="preserve"> و فقط اطلاقش را </w:t>
      </w:r>
      <w:r w:rsidR="001C7527">
        <w:rPr>
          <w:rFonts w:hint="eastAsia"/>
          <w:rtl/>
        </w:rPr>
        <w:t>م</w:t>
      </w:r>
      <w:r w:rsidR="001C7527">
        <w:rPr>
          <w:rFonts w:hint="cs"/>
          <w:rtl/>
        </w:rPr>
        <w:t>ی‌</w:t>
      </w:r>
      <w:r w:rsidR="001C7527">
        <w:rPr>
          <w:rFonts w:hint="eastAsia"/>
          <w:rtl/>
        </w:rPr>
        <w:t>گ</w:t>
      </w:r>
      <w:r w:rsidR="001C7527">
        <w:rPr>
          <w:rFonts w:hint="cs"/>
          <w:rtl/>
        </w:rPr>
        <w:t>ی</w:t>
      </w:r>
      <w:r w:rsidR="001C7527">
        <w:rPr>
          <w:rFonts w:hint="eastAsia"/>
          <w:rtl/>
        </w:rPr>
        <w:t>ر</w:t>
      </w:r>
      <w:r w:rsidR="001C7527">
        <w:rPr>
          <w:rFonts w:hint="cs"/>
          <w:rtl/>
        </w:rPr>
        <w:t>ی</w:t>
      </w:r>
      <w:r w:rsidR="001C7527">
        <w:rPr>
          <w:rFonts w:hint="eastAsia"/>
          <w:rtl/>
        </w:rPr>
        <w:t>م</w:t>
      </w:r>
      <w:r>
        <w:rPr>
          <w:rFonts w:hint="cs"/>
          <w:rtl/>
        </w:rPr>
        <w:t>.</w:t>
      </w:r>
    </w:p>
    <w:p w:rsidR="004D66E1" w:rsidRDefault="0099624A" w:rsidP="004D66E1">
      <w:pPr>
        <w:ind w:left="284" w:firstLine="0"/>
        <w:rPr>
          <w:rtl/>
        </w:rPr>
      </w:pPr>
      <w:r>
        <w:rPr>
          <w:rFonts w:hint="cs"/>
          <w:rtl/>
        </w:rPr>
        <w:t xml:space="preserve">بنابراین مسلم است که ذیل این روایت و سایر روایاتی که به این پدیده </w:t>
      </w:r>
      <w:r w:rsidR="001C7527">
        <w:rPr>
          <w:rFonts w:hint="cs"/>
          <w:rtl/>
        </w:rPr>
        <w:t>اشاره‌کرده</w:t>
      </w:r>
      <w:r>
        <w:rPr>
          <w:rFonts w:hint="cs"/>
          <w:rtl/>
        </w:rPr>
        <w:t xml:space="preserve"> است که </w:t>
      </w:r>
      <w:r w:rsidR="004D66E1" w:rsidRPr="00495D51">
        <w:rPr>
          <w:rStyle w:val="a9"/>
          <w:rFonts w:hint="cs"/>
          <w:rtl/>
        </w:rPr>
        <w:t xml:space="preserve">«حضرت </w:t>
      </w:r>
      <w:r w:rsidR="001C7527" w:rsidRPr="00495D51">
        <w:rPr>
          <w:rStyle w:val="a9"/>
          <w:rFonts w:hint="cs"/>
          <w:rtl/>
        </w:rPr>
        <w:t>ولی‌عصر</w:t>
      </w:r>
      <w:r w:rsidR="004D66E1" w:rsidRPr="00495D51">
        <w:rPr>
          <w:rStyle w:val="a9"/>
          <w:rFonts w:hint="cs"/>
          <w:rtl/>
        </w:rPr>
        <w:t xml:space="preserve"> (ارواحنا فداه) عند ظهورهم یقتل ذراری قتلت الحسین لرضاهم بفعال آبائهم»</w:t>
      </w:r>
      <w:r w:rsidR="004D66E1">
        <w:rPr>
          <w:rFonts w:hint="cs"/>
          <w:rtl/>
        </w:rPr>
        <w:t xml:space="preserve"> این مطلب تقریباً مسلم است به شکلی در این روایات معتبر آمده و در روایات دیگر هم آمده است. ولی از طرف مقابل قاعده فقهی است که اگر </w:t>
      </w:r>
      <w:r w:rsidR="001C7527">
        <w:rPr>
          <w:rFonts w:hint="cs"/>
          <w:rtl/>
        </w:rPr>
        <w:t>الآن</w:t>
      </w:r>
      <w:r w:rsidR="004D66E1">
        <w:rPr>
          <w:rFonts w:hint="cs"/>
          <w:rtl/>
        </w:rPr>
        <w:t xml:space="preserve"> هم به دست یکی از مجریان حکومت الهی داده شود این نیست </w:t>
      </w:r>
      <w:r w:rsidR="001C7527">
        <w:rPr>
          <w:rFonts w:hint="cs"/>
          <w:rtl/>
        </w:rPr>
        <w:t>چراکه</w:t>
      </w:r>
      <w:r w:rsidR="004D66E1">
        <w:rPr>
          <w:rFonts w:hint="cs"/>
          <w:rtl/>
        </w:rPr>
        <w:t xml:space="preserve"> </w:t>
      </w:r>
      <w:r w:rsidR="001C7527">
        <w:rPr>
          <w:rFonts w:hint="cs"/>
          <w:rtl/>
        </w:rPr>
        <w:t>نمی‌شود</w:t>
      </w:r>
      <w:r w:rsidR="004D66E1">
        <w:rPr>
          <w:rFonts w:hint="cs"/>
          <w:rtl/>
        </w:rPr>
        <w:t xml:space="preserve"> به خاطر رضایت فعل پدرانشان </w:t>
      </w:r>
      <w:r w:rsidR="001C7527">
        <w:rPr>
          <w:rFonts w:hint="cs"/>
          <w:rtl/>
        </w:rPr>
        <w:t>تقاصشان</w:t>
      </w:r>
      <w:r w:rsidR="004D66E1">
        <w:rPr>
          <w:rFonts w:hint="cs"/>
          <w:rtl/>
        </w:rPr>
        <w:t xml:space="preserve"> کرد و چون این حکم قطعی است باید یکی از دو احتمال مذکور را بپذیریم.</w:t>
      </w:r>
    </w:p>
    <w:p w:rsidR="004D66E1" w:rsidRDefault="004D66E1" w:rsidP="004D66E1">
      <w:pPr>
        <w:ind w:left="284" w:firstLine="0"/>
        <w:rPr>
          <w:b/>
          <w:bCs/>
          <w:rtl/>
        </w:rPr>
      </w:pPr>
      <w:r>
        <w:rPr>
          <w:rFonts w:hint="cs"/>
          <w:b/>
          <w:bCs/>
          <w:rtl/>
        </w:rPr>
        <w:t>اشکال</w:t>
      </w:r>
    </w:p>
    <w:p w:rsidR="004D66E1" w:rsidRDefault="004D66E1" w:rsidP="004D66E1">
      <w:pPr>
        <w:ind w:left="284" w:firstLine="0"/>
        <w:rPr>
          <w:rtl/>
        </w:rPr>
      </w:pPr>
      <w:r>
        <w:rPr>
          <w:rFonts w:hint="cs"/>
          <w:rtl/>
        </w:rPr>
        <w:t>آیا این روایت مخالف کتاب نبوده و نباید آن را طرح کرد؟</w:t>
      </w:r>
    </w:p>
    <w:p w:rsidR="004D66E1" w:rsidRPr="004D66E1" w:rsidRDefault="004D66E1" w:rsidP="004D66E1">
      <w:pPr>
        <w:ind w:left="284" w:firstLine="0"/>
        <w:rPr>
          <w:b/>
          <w:bCs/>
          <w:rtl/>
        </w:rPr>
      </w:pPr>
      <w:r>
        <w:rPr>
          <w:rFonts w:hint="cs"/>
          <w:b/>
          <w:bCs/>
          <w:rtl/>
        </w:rPr>
        <w:t>جواب</w:t>
      </w:r>
    </w:p>
    <w:p w:rsidR="004D66E1" w:rsidRDefault="004D66E1" w:rsidP="00463D53">
      <w:pPr>
        <w:ind w:left="284" w:firstLine="0"/>
        <w:rPr>
          <w:rtl/>
        </w:rPr>
      </w:pPr>
      <w:r>
        <w:rPr>
          <w:rFonts w:hint="cs"/>
          <w:rtl/>
        </w:rPr>
        <w:t>اگر این روایت یک حکم کل</w:t>
      </w:r>
      <w:r w:rsidR="00463D53">
        <w:rPr>
          <w:rFonts w:hint="cs"/>
          <w:rtl/>
        </w:rPr>
        <w:t>ی به این صورت آورده بود که انسان‌</w:t>
      </w:r>
      <w:r>
        <w:rPr>
          <w:rFonts w:hint="cs"/>
          <w:rtl/>
        </w:rPr>
        <w:t xml:space="preserve">ها را به خاطر رضایت آنها به قتل دیگری </w:t>
      </w:r>
      <w:r w:rsidR="00463D53">
        <w:rPr>
          <w:rFonts w:hint="cs"/>
          <w:rtl/>
        </w:rPr>
        <w:t xml:space="preserve">باید </w:t>
      </w:r>
      <w:r w:rsidR="001C7527">
        <w:rPr>
          <w:rFonts w:hint="cs"/>
          <w:rtl/>
        </w:rPr>
        <w:t>تقاص</w:t>
      </w:r>
      <w:r>
        <w:rPr>
          <w:rFonts w:hint="cs"/>
          <w:rtl/>
        </w:rPr>
        <w:t xml:space="preserve"> کرد و </w:t>
      </w:r>
      <w:r w:rsidR="001C7527">
        <w:rPr>
          <w:rFonts w:hint="cs"/>
          <w:rtl/>
        </w:rPr>
        <w:t>به‌طور</w:t>
      </w:r>
      <w:r>
        <w:rPr>
          <w:rFonts w:hint="cs"/>
          <w:rtl/>
        </w:rPr>
        <w:t xml:space="preserve"> عام و مطلق </w:t>
      </w:r>
      <w:r w:rsidR="001C7527">
        <w:rPr>
          <w:rFonts w:hint="cs"/>
          <w:rtl/>
        </w:rPr>
        <w:t>گفته‌شده</w:t>
      </w:r>
      <w:r>
        <w:rPr>
          <w:rFonts w:hint="cs"/>
          <w:rtl/>
        </w:rPr>
        <w:t xml:space="preserve"> بود</w:t>
      </w:r>
      <w:r w:rsidR="00463D53">
        <w:rPr>
          <w:rFonts w:hint="cs"/>
          <w:rtl/>
        </w:rPr>
        <w:t>،</w:t>
      </w:r>
      <w:r>
        <w:rPr>
          <w:rFonts w:hint="cs"/>
          <w:rtl/>
        </w:rPr>
        <w:t xml:space="preserve"> این مخالف کتاب بود و باید طرح </w:t>
      </w:r>
      <w:r w:rsidR="00463D53">
        <w:rPr>
          <w:rFonts w:hint="cs"/>
          <w:rtl/>
        </w:rPr>
        <w:t>می‌</w:t>
      </w:r>
      <w:r>
        <w:rPr>
          <w:rFonts w:hint="cs"/>
          <w:rtl/>
        </w:rPr>
        <w:t>شد، ولی چون عام نبوده و خاص است</w:t>
      </w:r>
      <w:r w:rsidR="00463D53">
        <w:rPr>
          <w:rFonts w:hint="cs"/>
          <w:rtl/>
        </w:rPr>
        <w:t>،</w:t>
      </w:r>
      <w:r>
        <w:rPr>
          <w:rFonts w:hint="cs"/>
          <w:rtl/>
        </w:rPr>
        <w:t xml:space="preserve"> </w:t>
      </w:r>
      <w:r w:rsidR="001C7527">
        <w:rPr>
          <w:rFonts w:hint="cs"/>
          <w:rtl/>
        </w:rPr>
        <w:t>نمی‌شود</w:t>
      </w:r>
      <w:r>
        <w:rPr>
          <w:rFonts w:hint="cs"/>
          <w:rtl/>
        </w:rPr>
        <w:t xml:space="preserve"> گفت که مخالف است. </w:t>
      </w:r>
      <w:r w:rsidR="001C7527">
        <w:rPr>
          <w:rFonts w:hint="cs"/>
          <w:rtl/>
        </w:rPr>
        <w:t>درواقع</w:t>
      </w:r>
      <w:r>
        <w:rPr>
          <w:rFonts w:hint="cs"/>
          <w:rtl/>
        </w:rPr>
        <w:t xml:space="preserve"> قانون مخالفت با کتاب این است که تخالف به نحو تباین باشد و الا اگر عام و خاص است</w:t>
      </w:r>
      <w:r w:rsidR="00463D53">
        <w:rPr>
          <w:rFonts w:hint="cs"/>
          <w:rtl/>
        </w:rPr>
        <w:t>،</w:t>
      </w:r>
      <w:r>
        <w:rPr>
          <w:rFonts w:hint="cs"/>
          <w:rtl/>
        </w:rPr>
        <w:t xml:space="preserve"> تخالف قطعی ندارد.</w:t>
      </w:r>
    </w:p>
    <w:p w:rsidR="004D66E1" w:rsidRDefault="004D66E1" w:rsidP="004D66E1">
      <w:pPr>
        <w:ind w:left="284" w:firstLine="0"/>
        <w:rPr>
          <w:rtl/>
        </w:rPr>
      </w:pPr>
      <w:r>
        <w:rPr>
          <w:rFonts w:hint="cs"/>
          <w:rtl/>
        </w:rPr>
        <w:lastRenderedPageBreak/>
        <w:t xml:space="preserve">معنای این روایت معتبره </w:t>
      </w:r>
      <w:r w:rsidR="001C7527">
        <w:rPr>
          <w:rFonts w:hint="cs"/>
          <w:rtl/>
        </w:rPr>
        <w:t>این‌گونه</w:t>
      </w:r>
      <w:r>
        <w:rPr>
          <w:rFonts w:hint="cs"/>
          <w:rtl/>
        </w:rPr>
        <w:t xml:space="preserve"> </w:t>
      </w:r>
      <w:r w:rsidR="001C7527">
        <w:rPr>
          <w:rFonts w:hint="cs"/>
          <w:rtl/>
        </w:rPr>
        <w:t>می‌شود</w:t>
      </w:r>
      <w:r>
        <w:rPr>
          <w:rFonts w:hint="cs"/>
          <w:rtl/>
        </w:rPr>
        <w:t xml:space="preserve"> که این روایت یک </w:t>
      </w:r>
      <w:r w:rsidR="001C7527">
        <w:rPr>
          <w:rFonts w:hint="cs"/>
          <w:rtl/>
        </w:rPr>
        <w:t>مسئله</w:t>
      </w:r>
      <w:r>
        <w:rPr>
          <w:rFonts w:hint="cs"/>
          <w:rtl/>
        </w:rPr>
        <w:t xml:space="preserve"> خاصه است و در خصوص داستان </w:t>
      </w:r>
      <w:r w:rsidR="001C7527">
        <w:rPr>
          <w:rFonts w:hint="cs"/>
          <w:rtl/>
        </w:rPr>
        <w:t>اباعبدالله</w:t>
      </w:r>
      <w:r>
        <w:rPr>
          <w:rFonts w:hint="cs"/>
          <w:rtl/>
        </w:rPr>
        <w:t xml:space="preserve">(ع) و </w:t>
      </w:r>
      <w:r w:rsidR="001C7527">
        <w:rPr>
          <w:rFonts w:hint="cs"/>
          <w:rtl/>
        </w:rPr>
        <w:t>آن‌هم</w:t>
      </w:r>
      <w:r>
        <w:rPr>
          <w:rFonts w:hint="cs"/>
          <w:rtl/>
        </w:rPr>
        <w:t xml:space="preserve"> به دست حضرت </w:t>
      </w:r>
      <w:r w:rsidR="001C7527">
        <w:rPr>
          <w:rFonts w:hint="cs"/>
          <w:rtl/>
        </w:rPr>
        <w:t>ولی‌عصر</w:t>
      </w:r>
      <w:r>
        <w:rPr>
          <w:rFonts w:hint="cs"/>
          <w:rtl/>
        </w:rPr>
        <w:t xml:space="preserve"> (عج) و نه به دست دیگران </w:t>
      </w:r>
      <w:r w:rsidR="001C7527">
        <w:rPr>
          <w:rFonts w:hint="cs"/>
          <w:rtl/>
        </w:rPr>
        <w:t>واردشده</w:t>
      </w:r>
      <w:r w:rsidR="00537502">
        <w:rPr>
          <w:rFonts w:hint="cs"/>
          <w:rtl/>
        </w:rPr>
        <w:t xml:space="preserve"> است که استثنائی بر آن قاعده فقهی است و مخالفتی با کتاب ندارد.</w:t>
      </w:r>
    </w:p>
    <w:p w:rsidR="00537502" w:rsidRDefault="00537502" w:rsidP="00537502">
      <w:pPr>
        <w:pStyle w:val="4"/>
        <w:rPr>
          <w:rtl/>
        </w:rPr>
      </w:pPr>
      <w:r>
        <w:rPr>
          <w:rFonts w:hint="cs"/>
          <w:rtl/>
        </w:rPr>
        <w:t>نکته:</w:t>
      </w:r>
    </w:p>
    <w:p w:rsidR="00537502" w:rsidRDefault="00537502" w:rsidP="00463D53">
      <w:pPr>
        <w:rPr>
          <w:rtl/>
        </w:rPr>
      </w:pPr>
      <w:r>
        <w:rPr>
          <w:rFonts w:hint="cs"/>
          <w:rtl/>
        </w:rPr>
        <w:t xml:space="preserve">در اینجا کسی ممکن است بگوید </w:t>
      </w:r>
      <w:r w:rsidR="001C7527">
        <w:rPr>
          <w:rFonts w:hint="cs"/>
          <w:rtl/>
        </w:rPr>
        <w:t>آن‌هایی</w:t>
      </w:r>
      <w:r>
        <w:rPr>
          <w:rFonts w:hint="cs"/>
          <w:rtl/>
        </w:rPr>
        <w:t xml:space="preserve"> که کشته </w:t>
      </w:r>
      <w:r w:rsidR="001C7527">
        <w:rPr>
          <w:rFonts w:hint="cs"/>
          <w:rtl/>
        </w:rPr>
        <w:t>می‌شوند</w:t>
      </w:r>
      <w:r>
        <w:rPr>
          <w:rFonts w:hint="cs"/>
          <w:rtl/>
        </w:rPr>
        <w:t xml:space="preserve"> به خاطر این است که عنوان «ساب» دارند که البته این را هم باید به نحوی اظهار بکن</w:t>
      </w:r>
      <w:r w:rsidR="00463D53">
        <w:rPr>
          <w:rFonts w:hint="cs"/>
          <w:rtl/>
        </w:rPr>
        <w:t>ن</w:t>
      </w:r>
      <w:r>
        <w:rPr>
          <w:rFonts w:hint="cs"/>
          <w:rtl/>
        </w:rPr>
        <w:t xml:space="preserve">د اما صرف افتخار مجوز قصاص </w:t>
      </w:r>
      <w:r w:rsidR="001C7527">
        <w:rPr>
          <w:rFonts w:hint="cs"/>
          <w:rtl/>
        </w:rPr>
        <w:t>نمی‌باشد</w:t>
      </w:r>
      <w:r>
        <w:rPr>
          <w:rFonts w:hint="cs"/>
          <w:rtl/>
        </w:rPr>
        <w:t>.</w:t>
      </w:r>
    </w:p>
    <w:p w:rsidR="00537502" w:rsidRDefault="00537502" w:rsidP="00537502">
      <w:pPr>
        <w:rPr>
          <w:rtl/>
        </w:rPr>
      </w:pPr>
    </w:p>
    <w:p w:rsidR="00537502" w:rsidRDefault="00537502" w:rsidP="00537502">
      <w:pPr>
        <w:pStyle w:val="3"/>
        <w:rPr>
          <w:rtl/>
        </w:rPr>
      </w:pPr>
      <w:r>
        <w:rPr>
          <w:rFonts w:hint="cs"/>
          <w:rtl/>
        </w:rPr>
        <w:t>روایت پنجم</w:t>
      </w:r>
    </w:p>
    <w:p w:rsidR="00A23D78" w:rsidRDefault="00A23D78" w:rsidP="00A23D78">
      <w:pPr>
        <w:rPr>
          <w:rtl/>
        </w:rPr>
      </w:pPr>
      <w:r>
        <w:rPr>
          <w:rFonts w:hint="cs"/>
          <w:rtl/>
        </w:rPr>
        <w:t>آقای هروی (روایت قبل) که از صحابه حضرت رضا (ع) بود نقل می‌کند: «</w:t>
      </w:r>
      <w:r w:rsidRPr="00AD457C">
        <w:rPr>
          <w:rFonts w:ascii="Traditional Arabic" w:hAnsi="Traditional Arabic" w:hint="cs"/>
          <w:sz w:val="28"/>
          <w:rtl/>
        </w:rPr>
        <w:t>قُلْتُ‏ لَهُ‏ لِأَيِ</w:t>
      </w:r>
      <w:r w:rsidRPr="00AD457C">
        <w:rPr>
          <w:rFonts w:ascii="Traditional Arabic" w:hAnsi="Traditional Arabic" w:hint="cs"/>
          <w:color w:val="D30000"/>
          <w:sz w:val="28"/>
          <w:rtl/>
        </w:rPr>
        <w:t>‏</w:t>
      </w:r>
      <w:r w:rsidRPr="00AD457C">
        <w:rPr>
          <w:rFonts w:ascii="Traditional Arabic" w:hAnsi="Traditional Arabic" w:hint="cs"/>
          <w:color w:val="000000"/>
          <w:sz w:val="28"/>
          <w:rtl/>
        </w:rPr>
        <w:t xml:space="preserve"> عِلَّةٍ أَغْرَقَ اللَّهُ عَزَّ وَ جَلَّ الدُّنْيَا كُلَّهَا فِي زَمَنِ نُوحٍ (ع) وَ فِيهِمُ الْأَطْفَالُ وَ مَنْ لَا ذَنْبَ لَهُ فَقَالَ مَا كَانَ فِيهِمُ الْأَطْفَالُ لِأَنَّ اللَّهَ عَزَّ وَ جَلَّ أَعْقَمَ أَصْلَابَ قَوْمِ نُوحٍ وَ أَرْحَامَ نِسَائِهِمْ أَرْبَعِينَ عَاماً فَانْقَطَعَ نَسْلُهُمْ فَغَرِقُوا وَ لَا طِفْلَ فِيهِمْ وَ مَا كَانَ اللَّهُ عَزَّ وَ جَلَّ لِيُهْلِكَ بِعَذَابِهِ مَنْ لَا ذَنْبَ لَهُ وَ أَمَّا الْبَاقُونَ مِنْ قَوْمِ نُوحٍ (ع) فَأُغْرِقُوا لِتَكْذِيبِهِمْ لِنَبِيِّ اللَّهِ نُوحٍ </w:t>
      </w:r>
      <w:r>
        <w:rPr>
          <w:rFonts w:ascii="Traditional Arabic" w:hAnsi="Traditional Arabic" w:hint="cs"/>
          <w:color w:val="000000"/>
          <w:sz w:val="28"/>
          <w:rtl/>
        </w:rPr>
        <w:t>(</w:t>
      </w:r>
      <w:r w:rsidRPr="00AD457C">
        <w:rPr>
          <w:rFonts w:ascii="Traditional Arabic" w:hAnsi="Traditional Arabic" w:hint="cs"/>
          <w:color w:val="000000"/>
          <w:sz w:val="28"/>
          <w:rtl/>
        </w:rPr>
        <w:t>ع</w:t>
      </w:r>
      <w:r>
        <w:rPr>
          <w:rFonts w:ascii="Traditional Arabic" w:hAnsi="Traditional Arabic" w:hint="cs"/>
          <w:color w:val="000000"/>
          <w:sz w:val="28"/>
          <w:rtl/>
        </w:rPr>
        <w:t>)</w:t>
      </w:r>
      <w:r w:rsidRPr="00AD457C">
        <w:rPr>
          <w:rFonts w:ascii="Traditional Arabic" w:hAnsi="Traditional Arabic" w:hint="cs"/>
          <w:color w:val="000000"/>
          <w:sz w:val="28"/>
          <w:rtl/>
        </w:rPr>
        <w:t xml:space="preserve"> وَ سَائِرُهُمْ أُغْرِقُوا بِرِضَاهُمْ بِتَكْذِيبِ الْمُكَذِّبِينَ وَ مَنْ غَابَ عَنْ أَمْرٍ فَرَضِيَ بِهِ كَانَ كَمَنْ شَهِدَهُ وَ أَتَاهُ.</w:t>
      </w:r>
      <w:r w:rsidRPr="00AD457C">
        <w:rPr>
          <w:rFonts w:hint="cs"/>
          <w:sz w:val="20"/>
          <w:szCs w:val="26"/>
          <w:rtl/>
        </w:rPr>
        <w:t>»</w:t>
      </w:r>
      <w:r>
        <w:rPr>
          <w:rStyle w:val="aff1"/>
          <w:rtl/>
        </w:rPr>
        <w:footnoteReference w:id="2"/>
      </w:r>
    </w:p>
    <w:p w:rsidR="00A23D78" w:rsidRDefault="00A23D78" w:rsidP="00A23D78">
      <w:pPr>
        <w:rPr>
          <w:rtl/>
        </w:rPr>
      </w:pPr>
      <w:r>
        <w:rPr>
          <w:rFonts w:hint="cs"/>
          <w:rtl/>
        </w:rPr>
        <w:t xml:space="preserve">«چطور خداوند تمام نسل بشر را در زمان حضرت نوح منقطع کرد و اطفال و بی گناهان نیز در آن بودند، حضرت می‌فرمایند که اطفال در آن‌ها نبوده است -و علتش این است که در حد دو نسل این‌ها فرزند نداشتند- و می‌فرمایند خداوند کسی که گناه ندارد غرق نمی‌کند، آن‌هایی که غرق شدند دو گروه بودند، یک عده مکذبّ بودند که مستحق بودند و یک عده هم راضی به آن تکذیب بودند، و </w:t>
      </w:r>
      <w:r w:rsidRPr="00AD457C">
        <w:rPr>
          <w:rFonts w:ascii="Traditional Arabic" w:hAnsi="Traditional Arabic" w:hint="cs"/>
          <w:color w:val="000000"/>
          <w:sz w:val="28"/>
          <w:rtl/>
        </w:rPr>
        <w:t>مَنْ غَابَ عَنْ أَمْرٍ فَرَضِيَ بِهِ كَانَ كَمَنْ شَهِدَهُ وَ أَتَاهُ</w:t>
      </w:r>
      <w:r>
        <w:rPr>
          <w:rFonts w:hint="cs"/>
          <w:rtl/>
        </w:rPr>
        <w:t>»</w:t>
      </w:r>
    </w:p>
    <w:p w:rsidR="00537502" w:rsidRDefault="00537502" w:rsidP="00537502">
      <w:pPr>
        <w:pStyle w:val="4"/>
        <w:rPr>
          <w:rtl/>
        </w:rPr>
      </w:pPr>
      <w:r>
        <w:rPr>
          <w:rFonts w:hint="cs"/>
          <w:rtl/>
        </w:rPr>
        <w:t>بررسی سندی</w:t>
      </w:r>
    </w:p>
    <w:p w:rsidR="00537502" w:rsidRDefault="00537502" w:rsidP="00A23D78">
      <w:pPr>
        <w:rPr>
          <w:rtl/>
        </w:rPr>
      </w:pPr>
      <w:r>
        <w:rPr>
          <w:rFonts w:hint="cs"/>
          <w:rtl/>
        </w:rPr>
        <w:t xml:space="preserve">این روایت نیز </w:t>
      </w:r>
      <w:r w:rsidR="00A23D78">
        <w:rPr>
          <w:rFonts w:hint="cs"/>
          <w:rtl/>
        </w:rPr>
        <w:t xml:space="preserve">دارای </w:t>
      </w:r>
      <w:r>
        <w:rPr>
          <w:rFonts w:hint="cs"/>
          <w:rtl/>
        </w:rPr>
        <w:t>همان سند است که در سه کتاب مرحوم صدوق</w:t>
      </w:r>
      <w:r w:rsidR="00A23D78">
        <w:rPr>
          <w:rFonts w:hint="cs"/>
          <w:rtl/>
        </w:rPr>
        <w:t>:</w:t>
      </w:r>
      <w:r>
        <w:rPr>
          <w:rFonts w:hint="cs"/>
          <w:rtl/>
        </w:rPr>
        <w:t xml:space="preserve"> توحید، علل و عیون آمده است که </w:t>
      </w:r>
      <w:r w:rsidR="001C7527">
        <w:rPr>
          <w:rFonts w:hint="cs"/>
          <w:rtl/>
        </w:rPr>
        <w:t>الآن</w:t>
      </w:r>
      <w:r>
        <w:rPr>
          <w:rFonts w:hint="cs"/>
          <w:rtl/>
        </w:rPr>
        <w:t xml:space="preserve"> در ایام رحلت ایشان قرار داریم.</w:t>
      </w:r>
    </w:p>
    <w:p w:rsidR="00AD457C" w:rsidRDefault="00537502" w:rsidP="00A23D78">
      <w:pPr>
        <w:rPr>
          <w:rtl/>
        </w:rPr>
      </w:pPr>
      <w:r>
        <w:rPr>
          <w:rFonts w:hint="cs"/>
          <w:rtl/>
        </w:rPr>
        <w:lastRenderedPageBreak/>
        <w:t xml:space="preserve">(مرحوم صدوق حق زیادی به گردن همه دارد </w:t>
      </w:r>
      <w:r w:rsidR="001C7527">
        <w:rPr>
          <w:rFonts w:hint="cs"/>
          <w:rtl/>
        </w:rPr>
        <w:t>چراکه</w:t>
      </w:r>
      <w:r>
        <w:rPr>
          <w:rFonts w:hint="cs"/>
          <w:rtl/>
        </w:rPr>
        <w:t xml:space="preserve"> حلقه واسطه مهمی در انتقال معارف </w:t>
      </w:r>
      <w:r w:rsidR="001C7527">
        <w:rPr>
          <w:rFonts w:hint="cs"/>
          <w:rtl/>
        </w:rPr>
        <w:t>می‌باشند</w:t>
      </w:r>
      <w:r>
        <w:rPr>
          <w:rFonts w:hint="cs"/>
          <w:rtl/>
        </w:rPr>
        <w:t xml:space="preserve"> و با یک نگاه دقیق و ظریفی که داشته است مسائلی را مطرح </w:t>
      </w:r>
      <w:r w:rsidR="001C7527">
        <w:rPr>
          <w:rFonts w:hint="cs"/>
          <w:rtl/>
        </w:rPr>
        <w:t>کرده‌اند</w:t>
      </w:r>
      <w:r>
        <w:rPr>
          <w:rFonts w:hint="cs"/>
          <w:rtl/>
        </w:rPr>
        <w:t xml:space="preserve"> که در کتب اربعه هم وجود ندارد و </w:t>
      </w:r>
      <w:r w:rsidR="001C7527">
        <w:rPr>
          <w:rFonts w:hint="cs"/>
          <w:rtl/>
        </w:rPr>
        <w:t>به‌خصوص</w:t>
      </w:r>
      <w:r>
        <w:rPr>
          <w:rFonts w:hint="cs"/>
          <w:rtl/>
        </w:rPr>
        <w:t xml:space="preserve"> اینکه </w:t>
      </w:r>
      <w:r w:rsidR="001C7527">
        <w:rPr>
          <w:rFonts w:hint="cs"/>
          <w:rtl/>
        </w:rPr>
        <w:t>چینش‌هایی</w:t>
      </w:r>
      <w:r>
        <w:rPr>
          <w:rFonts w:hint="cs"/>
          <w:rtl/>
        </w:rPr>
        <w:t xml:space="preserve"> هم </w:t>
      </w:r>
      <w:r w:rsidR="001C7527">
        <w:rPr>
          <w:rFonts w:hint="cs"/>
          <w:rtl/>
        </w:rPr>
        <w:t>داشته‌اند</w:t>
      </w:r>
      <w:r>
        <w:rPr>
          <w:rFonts w:hint="cs"/>
          <w:rtl/>
        </w:rPr>
        <w:t xml:space="preserve"> که آن </w:t>
      </w:r>
      <w:r w:rsidR="001C7527">
        <w:rPr>
          <w:rFonts w:hint="cs"/>
          <w:rtl/>
        </w:rPr>
        <w:t>چینش‌ها</w:t>
      </w:r>
      <w:r>
        <w:rPr>
          <w:rFonts w:hint="cs"/>
          <w:rtl/>
        </w:rPr>
        <w:t xml:space="preserve"> و </w:t>
      </w:r>
      <w:r w:rsidR="001C7527">
        <w:rPr>
          <w:rFonts w:hint="cs"/>
          <w:rtl/>
        </w:rPr>
        <w:t>برش‌های</w:t>
      </w:r>
      <w:r>
        <w:rPr>
          <w:rFonts w:hint="cs"/>
          <w:rtl/>
        </w:rPr>
        <w:t xml:space="preserve"> ایشان خیلی زیبا و کارآمد است. تقریباً تمام کتب مرحوم صدوق دارای </w:t>
      </w:r>
      <w:r w:rsidR="001C7527">
        <w:rPr>
          <w:rFonts w:hint="cs"/>
          <w:rtl/>
        </w:rPr>
        <w:t>چینش‌ها</w:t>
      </w:r>
      <w:r>
        <w:rPr>
          <w:rFonts w:hint="cs"/>
          <w:rtl/>
        </w:rPr>
        <w:t xml:space="preserve"> و </w:t>
      </w:r>
      <w:r w:rsidR="001C7527">
        <w:rPr>
          <w:rFonts w:hint="cs"/>
          <w:rtl/>
        </w:rPr>
        <w:t>برش‌ها</w:t>
      </w:r>
      <w:r>
        <w:rPr>
          <w:rFonts w:hint="cs"/>
          <w:rtl/>
        </w:rPr>
        <w:t xml:space="preserve"> و </w:t>
      </w:r>
      <w:r w:rsidR="001C7527">
        <w:rPr>
          <w:rFonts w:hint="cs"/>
          <w:rtl/>
        </w:rPr>
        <w:t>طبقه‌بندی‌های</w:t>
      </w:r>
      <w:r>
        <w:rPr>
          <w:rFonts w:hint="cs"/>
          <w:rtl/>
        </w:rPr>
        <w:t xml:space="preserve"> بسیار زیبایی از روایات است، عیون، علل، خصال و... همه و همه </w:t>
      </w:r>
      <w:r w:rsidR="001C7527">
        <w:rPr>
          <w:rFonts w:hint="cs"/>
          <w:rtl/>
        </w:rPr>
        <w:t>برش‌های</w:t>
      </w:r>
      <w:r>
        <w:rPr>
          <w:rFonts w:hint="cs"/>
          <w:rtl/>
        </w:rPr>
        <w:t xml:space="preserve"> بسیار </w:t>
      </w:r>
      <w:r w:rsidR="001C7527">
        <w:rPr>
          <w:rFonts w:hint="cs"/>
          <w:rtl/>
        </w:rPr>
        <w:t>خوش‌سلیقه</w:t>
      </w:r>
      <w:r>
        <w:rPr>
          <w:rFonts w:hint="cs"/>
          <w:rtl/>
        </w:rPr>
        <w:t xml:space="preserve"> و </w:t>
      </w:r>
      <w:r w:rsidR="001C7527">
        <w:rPr>
          <w:rFonts w:hint="cs"/>
          <w:rtl/>
        </w:rPr>
        <w:t>خوش‌فکرانه‌</w:t>
      </w:r>
      <w:r>
        <w:rPr>
          <w:rFonts w:hint="cs"/>
          <w:rtl/>
        </w:rPr>
        <w:t xml:space="preserve">ای را در خود دارند و از دیگر امتیازات مرحوم صدوق این است که ایشان حلقه وصلی است که منحصر در کتب اربعه نبوده و فراتر از آن حافظ یک میراث است و برخی از امتیازات دیگری که ایشان دارند. البته متأسفانه مدینۀ العلم ایشان موجود نیست که اگر آن بود شاید خیلی مسائل فرق </w:t>
      </w:r>
      <w:r w:rsidR="001C7527">
        <w:rPr>
          <w:rFonts w:hint="cs"/>
          <w:rtl/>
        </w:rPr>
        <w:t>می‌کرد</w:t>
      </w:r>
      <w:r>
        <w:rPr>
          <w:rFonts w:hint="cs"/>
          <w:rtl/>
        </w:rPr>
        <w:t xml:space="preserve"> و شاید هم فرق </w:t>
      </w:r>
      <w:r w:rsidR="001C7527">
        <w:rPr>
          <w:rFonts w:hint="cs"/>
          <w:rtl/>
        </w:rPr>
        <w:t>نمی‌کرد</w:t>
      </w:r>
      <w:r>
        <w:rPr>
          <w:rFonts w:hint="cs"/>
          <w:rtl/>
        </w:rPr>
        <w:t xml:space="preserve">. البته ما معتقدیم که اگر مدینۀ العلم هم بود </w:t>
      </w:r>
      <w:r w:rsidR="001C7527">
        <w:rPr>
          <w:rFonts w:hint="cs"/>
          <w:rtl/>
        </w:rPr>
        <w:t>باوجود</w:t>
      </w:r>
      <w:r>
        <w:rPr>
          <w:rFonts w:hint="cs"/>
          <w:rtl/>
        </w:rPr>
        <w:t xml:space="preserve"> تذهیب و استفصار و کافی و کتب دیگر مرحوم صدوق خیلی فرقی </w:t>
      </w:r>
      <w:r w:rsidR="001C7527">
        <w:rPr>
          <w:rFonts w:hint="cs"/>
          <w:rtl/>
        </w:rPr>
        <w:t>نمی‌کرد</w:t>
      </w:r>
      <w:r w:rsidR="00AD457C">
        <w:rPr>
          <w:rFonts w:hint="cs"/>
          <w:rtl/>
        </w:rPr>
        <w:t xml:space="preserve"> ولی </w:t>
      </w:r>
      <w:r w:rsidR="001C7527">
        <w:rPr>
          <w:rFonts w:hint="cs"/>
          <w:rtl/>
        </w:rPr>
        <w:t>درعین‌حال</w:t>
      </w:r>
      <w:r w:rsidR="00AD457C">
        <w:rPr>
          <w:rFonts w:hint="cs"/>
          <w:rtl/>
        </w:rPr>
        <w:t xml:space="preserve"> حتماً </w:t>
      </w:r>
      <w:r w:rsidR="001C7527">
        <w:rPr>
          <w:rFonts w:hint="cs"/>
          <w:rtl/>
        </w:rPr>
        <w:t>تفاوت‌هایی</w:t>
      </w:r>
      <w:r w:rsidR="00AD457C">
        <w:rPr>
          <w:rFonts w:hint="cs"/>
          <w:rtl/>
        </w:rPr>
        <w:t xml:space="preserve"> هم ایجاد </w:t>
      </w:r>
      <w:r w:rsidR="001C7527">
        <w:rPr>
          <w:rFonts w:hint="cs"/>
          <w:rtl/>
        </w:rPr>
        <w:t>می‌شد</w:t>
      </w:r>
      <w:r w:rsidR="00AD457C">
        <w:rPr>
          <w:rFonts w:hint="cs"/>
          <w:rtl/>
        </w:rPr>
        <w:t>.)</w:t>
      </w:r>
    </w:p>
    <w:p w:rsidR="00AD457C" w:rsidRDefault="001C7527" w:rsidP="00A23D78">
      <w:pPr>
        <w:rPr>
          <w:rtl/>
        </w:rPr>
      </w:pPr>
      <w:r>
        <w:rPr>
          <w:rFonts w:hint="cs"/>
          <w:rtl/>
        </w:rPr>
        <w:t>درهرحال</w:t>
      </w:r>
      <w:r w:rsidR="00AD457C">
        <w:rPr>
          <w:rFonts w:hint="cs"/>
          <w:rtl/>
        </w:rPr>
        <w:t xml:space="preserve"> سند قبلی در اینجا هم وجود دارد. </w:t>
      </w:r>
    </w:p>
    <w:p w:rsidR="00A23D78" w:rsidRDefault="00A23D78" w:rsidP="00A23D78">
      <w:pPr>
        <w:pStyle w:val="4"/>
        <w:rPr>
          <w:rtl/>
        </w:rPr>
      </w:pPr>
      <w:r>
        <w:rPr>
          <w:rFonts w:hint="cs"/>
          <w:rtl/>
        </w:rPr>
        <w:t>بررسی دلالی</w:t>
      </w:r>
    </w:p>
    <w:p w:rsidR="00AD457C" w:rsidRDefault="00AD457C" w:rsidP="00387664">
      <w:pPr>
        <w:rPr>
          <w:rFonts w:ascii="Traditional Arabic" w:hAnsi="Traditional Arabic"/>
          <w:color w:val="000000"/>
          <w:sz w:val="28"/>
          <w:rtl/>
        </w:rPr>
      </w:pPr>
      <w:r>
        <w:rPr>
          <w:rFonts w:hint="cs"/>
          <w:rtl/>
        </w:rPr>
        <w:t>کبری</w:t>
      </w:r>
      <w:r w:rsidR="00A23D78">
        <w:rPr>
          <w:rFonts w:hint="cs"/>
          <w:rtl/>
        </w:rPr>
        <w:t xml:space="preserve"> در اینجا</w:t>
      </w:r>
      <w:r>
        <w:rPr>
          <w:rFonts w:hint="cs"/>
          <w:rtl/>
        </w:rPr>
        <w:t xml:space="preserve"> یعنی«</w:t>
      </w:r>
      <w:r w:rsidRPr="00AD457C">
        <w:rPr>
          <w:rFonts w:ascii="Traditional Arabic" w:hAnsi="Traditional Arabic" w:hint="cs"/>
          <w:color w:val="000000"/>
          <w:sz w:val="28"/>
          <w:rtl/>
        </w:rPr>
        <w:t xml:space="preserve"> مَنْ غَابَ عَنْ أَمْرٍ فَرَضِيَ بِهِ كَانَ كَمَنْ شَهِدَهُ وَ أَتَاهُ</w:t>
      </w:r>
      <w:r>
        <w:rPr>
          <w:rFonts w:ascii="Traditional Arabic" w:hAnsi="Traditional Arabic" w:hint="cs"/>
          <w:color w:val="000000"/>
          <w:sz w:val="28"/>
          <w:rtl/>
        </w:rPr>
        <w:t xml:space="preserve">» همان است که در روایت قبلی بود و مؤکد آن قانون قبلی است که یک قاعده فقهی است که رضای به یک گناه، گناه و معصیت است. البته اینجا بحث قوم نوح مطرح </w:t>
      </w:r>
      <w:r w:rsidR="001C7527">
        <w:rPr>
          <w:rFonts w:ascii="Traditional Arabic" w:hAnsi="Traditional Arabic"/>
          <w:color w:val="000000"/>
          <w:sz w:val="28"/>
          <w:rtl/>
        </w:rPr>
        <w:t>م</w:t>
      </w:r>
      <w:r w:rsidR="001C7527">
        <w:rPr>
          <w:rFonts w:ascii="Traditional Arabic" w:hAnsi="Traditional Arabic" w:hint="cs"/>
          <w:color w:val="000000"/>
          <w:sz w:val="28"/>
          <w:rtl/>
        </w:rPr>
        <w:t>ی‌شود</w:t>
      </w:r>
      <w:r>
        <w:rPr>
          <w:rFonts w:ascii="Traditional Arabic" w:hAnsi="Traditional Arabic" w:hint="cs"/>
          <w:color w:val="000000"/>
          <w:sz w:val="28"/>
          <w:rtl/>
        </w:rPr>
        <w:t xml:space="preserve"> که </w:t>
      </w:r>
      <w:r w:rsidR="001C7527">
        <w:rPr>
          <w:rFonts w:ascii="Traditional Arabic" w:hAnsi="Traditional Arabic"/>
          <w:color w:val="000000"/>
          <w:sz w:val="28"/>
          <w:rtl/>
        </w:rPr>
        <w:t>م</w:t>
      </w:r>
      <w:r w:rsidR="001C7527">
        <w:rPr>
          <w:rFonts w:ascii="Traditional Arabic" w:hAnsi="Traditional Arabic" w:hint="cs"/>
          <w:color w:val="000000"/>
          <w:sz w:val="28"/>
          <w:rtl/>
        </w:rPr>
        <w:t>ی‌توان</w:t>
      </w:r>
      <w:r>
        <w:rPr>
          <w:rFonts w:ascii="Traditional Arabic" w:hAnsi="Traditional Arabic" w:hint="cs"/>
          <w:color w:val="000000"/>
          <w:sz w:val="28"/>
          <w:rtl/>
        </w:rPr>
        <w:t xml:space="preserve"> </w:t>
      </w:r>
      <w:r w:rsidR="001C7527">
        <w:rPr>
          <w:rFonts w:ascii="Traditional Arabic" w:hAnsi="Traditional Arabic"/>
          <w:color w:val="000000"/>
          <w:sz w:val="28"/>
          <w:rtl/>
        </w:rPr>
        <w:t>حرف‌ها</w:t>
      </w:r>
      <w:r w:rsidR="001C7527">
        <w:rPr>
          <w:rFonts w:ascii="Traditional Arabic" w:hAnsi="Traditional Arabic" w:hint="cs"/>
          <w:color w:val="000000"/>
          <w:sz w:val="28"/>
          <w:rtl/>
        </w:rPr>
        <w:t>یی</w:t>
      </w:r>
      <w:r>
        <w:rPr>
          <w:rFonts w:ascii="Traditional Arabic" w:hAnsi="Traditional Arabic" w:hint="cs"/>
          <w:color w:val="000000"/>
          <w:sz w:val="28"/>
          <w:rtl/>
        </w:rPr>
        <w:t xml:space="preserve"> را زد که مجال این سخنان در اینجا نبوده و فعلاً از آن </w:t>
      </w:r>
      <w:r w:rsidR="001C7527">
        <w:rPr>
          <w:rFonts w:ascii="Traditional Arabic" w:hAnsi="Traditional Arabic"/>
          <w:color w:val="000000"/>
          <w:sz w:val="28"/>
          <w:rtl/>
        </w:rPr>
        <w:t>م</w:t>
      </w:r>
      <w:r w:rsidR="001C7527">
        <w:rPr>
          <w:rFonts w:ascii="Traditional Arabic" w:hAnsi="Traditional Arabic" w:hint="cs"/>
          <w:color w:val="000000"/>
          <w:sz w:val="28"/>
          <w:rtl/>
        </w:rPr>
        <w:t>ی‌گذریم</w:t>
      </w:r>
      <w:r>
        <w:rPr>
          <w:rFonts w:ascii="Traditional Arabic" w:hAnsi="Traditional Arabic" w:hint="cs"/>
          <w:color w:val="000000"/>
          <w:sz w:val="28"/>
          <w:rtl/>
        </w:rPr>
        <w:t>.</w:t>
      </w:r>
    </w:p>
    <w:p w:rsidR="00AD457C" w:rsidRPr="00537502" w:rsidRDefault="00AD457C" w:rsidP="00AD457C">
      <w:pPr>
        <w:pStyle w:val="3"/>
      </w:pPr>
      <w:r>
        <w:rPr>
          <w:rFonts w:hint="cs"/>
          <w:rtl/>
        </w:rPr>
        <w:t>روایت ششم</w:t>
      </w:r>
    </w:p>
    <w:p w:rsidR="00387664" w:rsidRDefault="00387664" w:rsidP="00387664">
      <w:pPr>
        <w:rPr>
          <w:rtl/>
        </w:rPr>
      </w:pPr>
      <w:r>
        <w:rPr>
          <w:rFonts w:hint="cs"/>
          <w:rtl/>
        </w:rPr>
        <w:t>این روایت را نیز امام صادق</w:t>
      </w:r>
      <w:r>
        <w:rPr>
          <w:rFonts w:hint="cs"/>
          <w:rtl/>
        </w:rPr>
        <w:t>(ع) عن آبائه عن علی</w:t>
      </w:r>
      <w:r>
        <w:rPr>
          <w:rFonts w:hint="cs"/>
          <w:rtl/>
        </w:rPr>
        <w:t xml:space="preserve">(ع) نقل می‌کند که: </w:t>
      </w:r>
      <w:r w:rsidRPr="00387664">
        <w:rPr>
          <w:rStyle w:val="a9"/>
          <w:rFonts w:hint="cs"/>
          <w:rtl/>
        </w:rPr>
        <w:t>«الْعَامِلُ‏ بِالظُّلْمِ‏ وَ الرَّاضِي‏ بِهِ‏ وَ الْمُعِينُ عَلَيْهِ شُرَكَاءُ ثَلَاثَة»</w:t>
      </w:r>
      <w:r>
        <w:rPr>
          <w:rStyle w:val="aff1"/>
          <w:rtl/>
        </w:rPr>
        <w:footnoteReference w:id="3"/>
      </w:r>
      <w:r>
        <w:rPr>
          <w:rStyle w:val="a9"/>
          <w:rFonts w:hint="cs"/>
          <w:rtl/>
        </w:rPr>
        <w:t>؛</w:t>
      </w:r>
      <w:r>
        <w:rPr>
          <w:rFonts w:hint="cs"/>
          <w:rtl/>
        </w:rPr>
        <w:t xml:space="preserve"> «عامل به ظلم و راضی به ظلم و معین به ظلم این‌ها همه شریک در گناه هستند» شاهد کلام ما در اینجا «راضی به ظلم» می‌باشد.</w:t>
      </w:r>
    </w:p>
    <w:p w:rsidR="00972DA1" w:rsidRDefault="006C1619" w:rsidP="006C1619">
      <w:pPr>
        <w:pStyle w:val="4"/>
        <w:rPr>
          <w:rtl/>
        </w:rPr>
      </w:pPr>
      <w:r>
        <w:rPr>
          <w:rFonts w:hint="cs"/>
          <w:rtl/>
        </w:rPr>
        <w:t>بررسی سند</w:t>
      </w:r>
    </w:p>
    <w:p w:rsidR="006C1619" w:rsidRDefault="006C1619" w:rsidP="006C1619">
      <w:pPr>
        <w:rPr>
          <w:rtl/>
        </w:rPr>
      </w:pPr>
      <w:r>
        <w:rPr>
          <w:rFonts w:hint="cs"/>
          <w:rtl/>
        </w:rPr>
        <w:t xml:space="preserve">این روایت در خصال عن محمد بن حسن صفار عن العباس ابن معروف عن محمد ابن سنان عن طلحۀ ابن زید آمده است که در این زنجیره سندی محمد ابن سنان قرار دارد که اطمینانی به وثاقتش پیدا نکردیم و در مورد او </w:t>
      </w:r>
      <w:r>
        <w:rPr>
          <w:rFonts w:hint="cs"/>
          <w:rtl/>
        </w:rPr>
        <w:lastRenderedPageBreak/>
        <w:t>تضارب و تعارض اخبار قادحه و مادحه وجود دارد و بعید است که بشود اطمینانی پیدا کرد</w:t>
      </w:r>
      <w:r w:rsidR="00387664">
        <w:rPr>
          <w:rFonts w:hint="cs"/>
          <w:rtl/>
        </w:rPr>
        <w:t>،</w:t>
      </w:r>
      <w:r>
        <w:rPr>
          <w:rFonts w:hint="cs"/>
          <w:rtl/>
        </w:rPr>
        <w:t xml:space="preserve"> اگرچه به نظر </w:t>
      </w:r>
      <w:r w:rsidR="001C7527">
        <w:rPr>
          <w:rFonts w:hint="cs"/>
          <w:rtl/>
        </w:rPr>
        <w:t>می‌رسد</w:t>
      </w:r>
      <w:r>
        <w:rPr>
          <w:rFonts w:hint="cs"/>
          <w:rtl/>
        </w:rPr>
        <w:t xml:space="preserve"> که مرحوم ما</w:t>
      </w:r>
      <w:r w:rsidR="001C7527">
        <w:rPr>
          <w:rFonts w:hint="cs"/>
          <w:rtl/>
        </w:rPr>
        <w:t>م</w:t>
      </w:r>
      <w:r>
        <w:rPr>
          <w:rFonts w:hint="cs"/>
          <w:rtl/>
        </w:rPr>
        <w:t>قانی ایشان را قبول کرده اما اطمینانش یک مقدار دشوار است.</w:t>
      </w:r>
    </w:p>
    <w:p w:rsidR="00C64AAD" w:rsidRDefault="00C64AAD" w:rsidP="00C64AAD">
      <w:pPr>
        <w:pStyle w:val="4"/>
        <w:rPr>
          <w:rtl/>
        </w:rPr>
      </w:pPr>
      <w:r>
        <w:rPr>
          <w:rFonts w:hint="cs"/>
          <w:rtl/>
        </w:rPr>
        <w:t>بررسی دلالی</w:t>
      </w:r>
    </w:p>
    <w:p w:rsidR="00C64AAD" w:rsidRDefault="001C7527" w:rsidP="00C64AAD">
      <w:pPr>
        <w:rPr>
          <w:rtl/>
        </w:rPr>
      </w:pPr>
      <w:r>
        <w:rPr>
          <w:rFonts w:hint="cs"/>
          <w:rtl/>
        </w:rPr>
        <w:t>ازنظر</w:t>
      </w:r>
      <w:r w:rsidR="00C64AAD">
        <w:rPr>
          <w:rFonts w:hint="cs"/>
          <w:rtl/>
        </w:rPr>
        <w:t xml:space="preserve"> دلالت نیز دلالت این روایت بر حرمت تمام است</w:t>
      </w:r>
      <w:r w:rsidR="00387664">
        <w:rPr>
          <w:rFonts w:hint="cs"/>
          <w:rtl/>
        </w:rPr>
        <w:t>،</w:t>
      </w:r>
      <w:r w:rsidR="00C64AAD">
        <w:rPr>
          <w:rFonts w:hint="cs"/>
          <w:rtl/>
        </w:rPr>
        <w:t xml:space="preserve"> منتهی اینجا دو احتمال وجود دارد:</w:t>
      </w:r>
    </w:p>
    <w:p w:rsidR="00C64AAD" w:rsidRDefault="00387664" w:rsidP="00387664">
      <w:r>
        <w:rPr>
          <w:rFonts w:hint="cs"/>
          <w:rtl/>
        </w:rPr>
        <w:t>1.</w:t>
      </w:r>
      <w:r w:rsidR="00C64AAD">
        <w:rPr>
          <w:rFonts w:hint="cs"/>
          <w:rtl/>
        </w:rPr>
        <w:t xml:space="preserve"> بنا بر ظاهر</w:t>
      </w:r>
      <w:r>
        <w:rPr>
          <w:rFonts w:hint="cs"/>
          <w:rtl/>
        </w:rPr>
        <w:t>، نسبت روایت</w:t>
      </w:r>
      <w:r w:rsidR="00C64AAD">
        <w:rPr>
          <w:rFonts w:hint="cs"/>
          <w:rtl/>
        </w:rPr>
        <w:t xml:space="preserve"> با ادله قبلی</w:t>
      </w:r>
      <w:r>
        <w:rPr>
          <w:rFonts w:hint="cs"/>
          <w:rtl/>
        </w:rPr>
        <w:t>،</w:t>
      </w:r>
      <w:r w:rsidR="00C64AAD">
        <w:rPr>
          <w:rFonts w:hint="cs"/>
          <w:rtl/>
        </w:rPr>
        <w:t xml:space="preserve"> اخص است</w:t>
      </w:r>
      <w:r>
        <w:rPr>
          <w:rFonts w:hint="cs"/>
          <w:rtl/>
        </w:rPr>
        <w:t>؛</w:t>
      </w:r>
      <w:r w:rsidR="00C64AAD">
        <w:rPr>
          <w:rFonts w:hint="cs"/>
          <w:rtl/>
        </w:rPr>
        <w:t xml:space="preserve"> </w:t>
      </w:r>
      <w:r w:rsidR="001C7527">
        <w:rPr>
          <w:rFonts w:hint="eastAsia"/>
          <w:rtl/>
        </w:rPr>
        <w:t>چراکه</w:t>
      </w:r>
      <w:r w:rsidR="00C64AAD">
        <w:rPr>
          <w:rFonts w:hint="cs"/>
          <w:rtl/>
        </w:rPr>
        <w:t xml:space="preserve"> </w:t>
      </w:r>
      <w:r w:rsidR="001C7527">
        <w:rPr>
          <w:rFonts w:hint="eastAsia"/>
          <w:rtl/>
        </w:rPr>
        <w:t>آن‌ها</w:t>
      </w:r>
      <w:r w:rsidR="00C64AAD">
        <w:rPr>
          <w:rFonts w:hint="cs"/>
          <w:rtl/>
        </w:rPr>
        <w:t xml:space="preserve"> در مطلق منکر و معصیت بود</w:t>
      </w:r>
      <w:r>
        <w:rPr>
          <w:rFonts w:hint="cs"/>
          <w:rtl/>
        </w:rPr>
        <w:t>،</w:t>
      </w:r>
      <w:r w:rsidR="00C64AAD">
        <w:rPr>
          <w:rFonts w:hint="cs"/>
          <w:rtl/>
        </w:rPr>
        <w:t xml:space="preserve"> اما در اینجا بحث ظلم است و ظهور ظلم در همان ظلم </w:t>
      </w:r>
      <w:r w:rsidR="001C7527">
        <w:rPr>
          <w:rFonts w:hint="eastAsia"/>
          <w:rtl/>
        </w:rPr>
        <w:t>حق‌الناس</w:t>
      </w:r>
      <w:r w:rsidR="001C7527">
        <w:rPr>
          <w:rFonts w:hint="cs"/>
          <w:rtl/>
        </w:rPr>
        <w:t>ی</w:t>
      </w:r>
      <w:r w:rsidR="00C64AAD">
        <w:rPr>
          <w:rFonts w:hint="cs"/>
          <w:rtl/>
        </w:rPr>
        <w:t xml:space="preserve"> است.</w:t>
      </w:r>
    </w:p>
    <w:p w:rsidR="00C64AAD" w:rsidRDefault="00387664" w:rsidP="00387664">
      <w:r>
        <w:rPr>
          <w:rFonts w:hint="cs"/>
          <w:rtl/>
        </w:rPr>
        <w:t xml:space="preserve">2. </w:t>
      </w:r>
      <w:r w:rsidR="00C64AAD">
        <w:rPr>
          <w:rFonts w:hint="cs"/>
          <w:rtl/>
        </w:rPr>
        <w:t xml:space="preserve">احتمال دوم این است که بگوییم ظلم اینجا به معنای عام بوده و ظلم </w:t>
      </w:r>
      <w:r w:rsidR="001C7527">
        <w:rPr>
          <w:rFonts w:hint="eastAsia"/>
          <w:rtl/>
        </w:rPr>
        <w:t>حق‌الله</w:t>
      </w:r>
      <w:r w:rsidR="00C64AAD">
        <w:rPr>
          <w:rFonts w:hint="cs"/>
          <w:rtl/>
        </w:rPr>
        <w:t xml:space="preserve"> را نیز </w:t>
      </w:r>
      <w:r w:rsidR="001C7527">
        <w:rPr>
          <w:rFonts w:hint="eastAsia"/>
          <w:rtl/>
        </w:rPr>
        <w:t>دربر</w:t>
      </w:r>
      <w:r w:rsidR="001C7527">
        <w:rPr>
          <w:rFonts w:hint="cs"/>
          <w:rtl/>
        </w:rPr>
        <w:t xml:space="preserve"> </w:t>
      </w:r>
      <w:r w:rsidR="001C7527">
        <w:rPr>
          <w:rFonts w:hint="eastAsia"/>
          <w:rtl/>
        </w:rPr>
        <w:t>م</w:t>
      </w:r>
      <w:r w:rsidR="001C7527">
        <w:rPr>
          <w:rFonts w:hint="cs"/>
          <w:rtl/>
        </w:rPr>
        <w:t>ی‌</w:t>
      </w:r>
      <w:r w:rsidR="00C64AAD">
        <w:rPr>
          <w:rFonts w:hint="cs"/>
          <w:rtl/>
        </w:rPr>
        <w:t xml:space="preserve">گیرد که اگر </w:t>
      </w:r>
      <w:r w:rsidR="001C7527">
        <w:rPr>
          <w:rFonts w:hint="eastAsia"/>
          <w:rtl/>
        </w:rPr>
        <w:t>ا</w:t>
      </w:r>
      <w:r w:rsidR="001C7527">
        <w:rPr>
          <w:rFonts w:hint="cs"/>
          <w:rtl/>
        </w:rPr>
        <w:t>ی</w:t>
      </w:r>
      <w:r w:rsidR="001C7527">
        <w:rPr>
          <w:rFonts w:hint="eastAsia"/>
          <w:rtl/>
        </w:rPr>
        <w:t>ن‌گونه</w:t>
      </w:r>
      <w:r w:rsidR="00C64AAD">
        <w:rPr>
          <w:rFonts w:hint="cs"/>
          <w:rtl/>
        </w:rPr>
        <w:t xml:space="preserve"> باشد</w:t>
      </w:r>
      <w:r>
        <w:rPr>
          <w:rFonts w:hint="cs"/>
          <w:rtl/>
        </w:rPr>
        <w:t>،</w:t>
      </w:r>
      <w:r w:rsidR="00C64AAD">
        <w:rPr>
          <w:rFonts w:hint="cs"/>
          <w:rtl/>
        </w:rPr>
        <w:t xml:space="preserve"> مساوی با روایات قبلی </w:t>
      </w:r>
      <w:r w:rsidR="001C7527">
        <w:rPr>
          <w:rFonts w:hint="eastAsia"/>
          <w:rtl/>
        </w:rPr>
        <w:t>م</w:t>
      </w:r>
      <w:r w:rsidR="001C7527">
        <w:rPr>
          <w:rFonts w:hint="cs"/>
          <w:rtl/>
        </w:rPr>
        <w:t>ی‌</w:t>
      </w:r>
      <w:r w:rsidR="001C7527">
        <w:rPr>
          <w:rFonts w:hint="eastAsia"/>
          <w:rtl/>
        </w:rPr>
        <w:t>شود</w:t>
      </w:r>
      <w:r w:rsidR="00C64AAD">
        <w:rPr>
          <w:rFonts w:hint="cs"/>
          <w:rtl/>
        </w:rPr>
        <w:t>.</w:t>
      </w:r>
    </w:p>
    <w:p w:rsidR="00C64AAD" w:rsidRDefault="00C64AAD" w:rsidP="00387664">
      <w:pPr>
        <w:rPr>
          <w:rtl/>
        </w:rPr>
      </w:pPr>
      <w:r>
        <w:rPr>
          <w:rFonts w:hint="cs"/>
          <w:rtl/>
        </w:rPr>
        <w:t xml:space="preserve">نکته دیگری که در این روایت دیده </w:t>
      </w:r>
      <w:r w:rsidR="001C7527">
        <w:rPr>
          <w:rFonts w:hint="cs"/>
          <w:rtl/>
        </w:rPr>
        <w:t>می‌شود</w:t>
      </w:r>
      <w:r>
        <w:rPr>
          <w:rFonts w:hint="cs"/>
          <w:rtl/>
        </w:rPr>
        <w:t xml:space="preserve"> این است که «الرّاضی» در اینجا بعید است که حالت ملکه مقصود باشد</w:t>
      </w:r>
      <w:r w:rsidR="00387664">
        <w:rPr>
          <w:rFonts w:hint="cs"/>
          <w:rtl/>
        </w:rPr>
        <w:t>،</w:t>
      </w:r>
      <w:r>
        <w:rPr>
          <w:rFonts w:hint="cs"/>
          <w:rtl/>
        </w:rPr>
        <w:t xml:space="preserve"> به این معنا که کسی که ملکه او رضایت به ظلم است</w:t>
      </w:r>
      <w:r w:rsidR="00387664">
        <w:rPr>
          <w:rFonts w:hint="cs"/>
          <w:rtl/>
        </w:rPr>
        <w:t>، بلکه</w:t>
      </w:r>
      <w:r>
        <w:rPr>
          <w:rFonts w:hint="cs"/>
          <w:rtl/>
        </w:rPr>
        <w:t xml:space="preserve"> ظاهر این روایت این است که کسی که در </w:t>
      </w:r>
      <w:r w:rsidR="001C7527">
        <w:rPr>
          <w:rFonts w:hint="cs"/>
          <w:rtl/>
        </w:rPr>
        <w:t>همان‌جا</w:t>
      </w:r>
      <w:r>
        <w:rPr>
          <w:rFonts w:hint="cs"/>
          <w:rtl/>
        </w:rPr>
        <w:t xml:space="preserve"> راضی به ظلم است.</w:t>
      </w:r>
    </w:p>
    <w:p w:rsidR="00C64AAD" w:rsidRDefault="00C64AAD" w:rsidP="00C64AAD">
      <w:pPr>
        <w:pStyle w:val="3"/>
        <w:rPr>
          <w:rtl/>
        </w:rPr>
      </w:pPr>
      <w:r>
        <w:rPr>
          <w:rFonts w:hint="cs"/>
          <w:rtl/>
        </w:rPr>
        <w:t>روایت هفتم</w:t>
      </w:r>
    </w:p>
    <w:p w:rsidR="00C64AAD" w:rsidRDefault="00C64AAD" w:rsidP="00C64AAD">
      <w:pPr>
        <w:rPr>
          <w:rtl/>
        </w:rPr>
      </w:pPr>
      <w:r>
        <w:rPr>
          <w:rFonts w:hint="cs"/>
          <w:rtl/>
        </w:rPr>
        <w:t xml:space="preserve">این روایت هم ارتباط مستقیمی ندارد و از آن </w:t>
      </w:r>
      <w:r w:rsidR="001C7527">
        <w:rPr>
          <w:rFonts w:hint="cs"/>
          <w:rtl/>
        </w:rPr>
        <w:t>می‌گذریم</w:t>
      </w:r>
      <w:r w:rsidR="00387664">
        <w:rPr>
          <w:rFonts w:hint="cs"/>
          <w:rtl/>
        </w:rPr>
        <w:t>.</w:t>
      </w:r>
    </w:p>
    <w:p w:rsidR="00C64AAD" w:rsidRDefault="00C64AAD" w:rsidP="00C64AAD">
      <w:pPr>
        <w:pStyle w:val="3"/>
        <w:rPr>
          <w:rtl/>
        </w:rPr>
      </w:pPr>
      <w:r>
        <w:rPr>
          <w:rFonts w:hint="cs"/>
          <w:rtl/>
        </w:rPr>
        <w:t>روایت هشتم</w:t>
      </w:r>
    </w:p>
    <w:p w:rsidR="00C64AAD" w:rsidRDefault="00C64AAD" w:rsidP="00C64AAD">
      <w:pPr>
        <w:rPr>
          <w:rtl/>
        </w:rPr>
      </w:pPr>
      <w:r>
        <w:rPr>
          <w:rFonts w:hint="cs"/>
          <w:rtl/>
        </w:rPr>
        <w:t>...</w:t>
      </w:r>
    </w:p>
    <w:p w:rsidR="00C64AAD" w:rsidRDefault="00C64AAD" w:rsidP="00C64AAD">
      <w:pPr>
        <w:pStyle w:val="3"/>
        <w:rPr>
          <w:rtl/>
        </w:rPr>
      </w:pPr>
      <w:r>
        <w:rPr>
          <w:rFonts w:hint="cs"/>
          <w:rtl/>
        </w:rPr>
        <w:t>روایت نهم</w:t>
      </w:r>
    </w:p>
    <w:p w:rsidR="00C64AAD" w:rsidRDefault="00C64AAD" w:rsidP="009A4F5A">
      <w:pPr>
        <w:rPr>
          <w:rFonts w:ascii="Traditional Arabic" w:hAnsi="Traditional Arabic"/>
          <w:sz w:val="28"/>
          <w:rtl/>
        </w:rPr>
      </w:pPr>
      <w:r>
        <w:rPr>
          <w:rFonts w:hint="cs"/>
          <w:rtl/>
        </w:rPr>
        <w:t xml:space="preserve">این روایت نیز </w:t>
      </w:r>
      <w:r w:rsidR="001C7527">
        <w:rPr>
          <w:rFonts w:hint="cs"/>
          <w:rtl/>
        </w:rPr>
        <w:t>ازنظر</w:t>
      </w:r>
      <w:r>
        <w:rPr>
          <w:rFonts w:hint="cs"/>
          <w:rtl/>
        </w:rPr>
        <w:t xml:space="preserve"> سند مشکل دارد و آنجا هم آمده است که «</w:t>
      </w:r>
      <w:r w:rsidRPr="00C64AAD">
        <w:rPr>
          <w:rFonts w:ascii="Traditional Arabic" w:hAnsi="Traditional Arabic" w:cs="Traditional Arabic" w:hint="cs"/>
          <w:color w:val="D30000"/>
          <w:sz w:val="30"/>
          <w:szCs w:val="30"/>
          <w:rtl/>
        </w:rPr>
        <w:t xml:space="preserve"> </w:t>
      </w:r>
      <w:r w:rsidRPr="009A4F5A">
        <w:rPr>
          <w:rFonts w:ascii="Traditional Arabic" w:hAnsi="Traditional Arabic" w:hint="cs"/>
          <w:sz w:val="28"/>
          <w:rtl/>
        </w:rPr>
        <w:t xml:space="preserve">إِنَّمَا يَجْمَعُ‏ النَّاسَ‏ الرِّضَا </w:t>
      </w:r>
      <w:r w:rsidRPr="009A4F5A">
        <w:rPr>
          <w:rFonts w:hint="cs"/>
          <w:sz w:val="20"/>
          <w:szCs w:val="26"/>
          <w:rtl/>
        </w:rPr>
        <w:t>وَ</w:t>
      </w:r>
      <w:r w:rsidRPr="009A4F5A">
        <w:rPr>
          <w:rFonts w:ascii="Traditional Arabic" w:hAnsi="Traditional Arabic" w:hint="cs"/>
          <w:sz w:val="28"/>
          <w:rtl/>
        </w:rPr>
        <w:t xml:space="preserve"> السَّخَط</w:t>
      </w:r>
      <w:r w:rsidR="009A4F5A">
        <w:rPr>
          <w:rFonts w:ascii="Traditional Arabic" w:hAnsi="Traditional Arabic" w:hint="cs"/>
          <w:sz w:val="28"/>
          <w:rtl/>
        </w:rPr>
        <w:t xml:space="preserve"> </w:t>
      </w:r>
      <w:r w:rsidR="009A4F5A" w:rsidRPr="009A4F5A">
        <w:rPr>
          <w:rFonts w:ascii="Traditional Arabic" w:hAnsi="Traditional Arabic" w:hint="cs"/>
          <w:sz w:val="28"/>
          <w:rtl/>
        </w:rPr>
        <w:t xml:space="preserve">ُ </w:t>
      </w:r>
      <w:r w:rsidR="009A4F5A" w:rsidRPr="009A4F5A">
        <w:rPr>
          <w:rFonts w:hint="cs"/>
          <w:sz w:val="28"/>
          <w:rtl/>
        </w:rPr>
        <w:t>فَمَنْ</w:t>
      </w:r>
      <w:r w:rsidR="009A4F5A" w:rsidRPr="009A4F5A">
        <w:rPr>
          <w:rFonts w:ascii="Traditional Arabic" w:hAnsi="Traditional Arabic" w:hint="cs"/>
          <w:sz w:val="28"/>
          <w:rtl/>
        </w:rPr>
        <w:t xml:space="preserve"> رَضِيَ أَمْراً فَقَدْ دَخَلَ فِيهِ وَ مَنْ سَخِطَهُ فَقَدْ خَرَجَ مِنْهُ.»</w:t>
      </w:r>
      <w:r w:rsidR="009A4F5A">
        <w:rPr>
          <w:rStyle w:val="aff1"/>
          <w:rFonts w:ascii="Traditional Arabic" w:hAnsi="Traditional Arabic"/>
          <w:sz w:val="28"/>
          <w:rtl/>
        </w:rPr>
        <w:footnoteReference w:id="4"/>
      </w:r>
      <w:r w:rsidR="00387664">
        <w:rPr>
          <w:rFonts w:ascii="Traditional Arabic" w:hAnsi="Traditional Arabic" w:hint="cs"/>
          <w:sz w:val="28"/>
          <w:rtl/>
        </w:rPr>
        <w:t xml:space="preserve"> که جمله‌</w:t>
      </w:r>
      <w:r w:rsidR="009A4F5A">
        <w:rPr>
          <w:rFonts w:ascii="Traditional Arabic" w:hAnsi="Traditional Arabic" w:hint="cs"/>
          <w:sz w:val="28"/>
          <w:rtl/>
        </w:rPr>
        <w:t xml:space="preserve">ی  زیبایی است و معنایش این است که مردم با رشته رضا و غضب در کنار هم قرار </w:t>
      </w:r>
      <w:r w:rsidR="001C7527">
        <w:rPr>
          <w:rFonts w:ascii="Traditional Arabic" w:hAnsi="Traditional Arabic"/>
          <w:sz w:val="28"/>
          <w:rtl/>
        </w:rPr>
        <w:t>م</w:t>
      </w:r>
      <w:r w:rsidR="001C7527">
        <w:rPr>
          <w:rFonts w:ascii="Traditional Arabic" w:hAnsi="Traditional Arabic" w:hint="cs"/>
          <w:sz w:val="28"/>
          <w:rtl/>
        </w:rPr>
        <w:t>ی‌گیرند</w:t>
      </w:r>
      <w:r w:rsidR="00387664">
        <w:rPr>
          <w:rFonts w:ascii="Traditional Arabic" w:hAnsi="Traditional Arabic" w:hint="cs"/>
          <w:sz w:val="28"/>
          <w:rtl/>
        </w:rPr>
        <w:t>،</w:t>
      </w:r>
      <w:r w:rsidR="009A4F5A">
        <w:rPr>
          <w:rFonts w:ascii="Traditional Arabic" w:hAnsi="Traditional Arabic" w:hint="cs"/>
          <w:sz w:val="28"/>
          <w:rtl/>
        </w:rPr>
        <w:t xml:space="preserve"> یعنی ملاک یگانگی و </w:t>
      </w:r>
      <w:r w:rsidR="001C7527">
        <w:rPr>
          <w:rFonts w:ascii="Traditional Arabic" w:hAnsi="Traditional Arabic" w:hint="cs"/>
          <w:sz w:val="28"/>
          <w:rtl/>
        </w:rPr>
        <w:t>یکدستی</w:t>
      </w:r>
      <w:r w:rsidR="009A4F5A">
        <w:rPr>
          <w:rFonts w:ascii="Traditional Arabic" w:hAnsi="Traditional Arabic" w:hint="cs"/>
          <w:sz w:val="28"/>
          <w:rtl/>
        </w:rPr>
        <w:t xml:space="preserve"> افراد بشری اجتماع عبدان نیست بلکه این امیال </w:t>
      </w:r>
      <w:r w:rsidR="001C7527">
        <w:rPr>
          <w:rFonts w:ascii="Traditional Arabic" w:hAnsi="Traditional Arabic"/>
          <w:sz w:val="28"/>
          <w:rtl/>
        </w:rPr>
        <w:t>آن‌هاست</w:t>
      </w:r>
      <w:r w:rsidR="009A4F5A">
        <w:rPr>
          <w:rFonts w:ascii="Traditional Arabic" w:hAnsi="Traditional Arabic" w:hint="cs"/>
          <w:sz w:val="28"/>
          <w:rtl/>
        </w:rPr>
        <w:t xml:space="preserve"> که </w:t>
      </w:r>
      <w:r w:rsidR="001C7527">
        <w:rPr>
          <w:rFonts w:ascii="Traditional Arabic" w:hAnsi="Traditional Arabic"/>
          <w:sz w:val="28"/>
          <w:rtl/>
        </w:rPr>
        <w:t>انسان‌ها</w:t>
      </w:r>
      <w:r w:rsidR="009A4F5A">
        <w:rPr>
          <w:rFonts w:ascii="Traditional Arabic" w:hAnsi="Traditional Arabic" w:hint="cs"/>
          <w:sz w:val="28"/>
          <w:rtl/>
        </w:rPr>
        <w:t xml:space="preserve"> را متحد </w:t>
      </w:r>
      <w:r w:rsidR="001C7527">
        <w:rPr>
          <w:rFonts w:ascii="Traditional Arabic" w:hAnsi="Traditional Arabic"/>
          <w:sz w:val="28"/>
          <w:rtl/>
        </w:rPr>
        <w:t>م</w:t>
      </w:r>
      <w:r w:rsidR="001C7527">
        <w:rPr>
          <w:rFonts w:ascii="Traditional Arabic" w:hAnsi="Traditional Arabic" w:hint="cs"/>
          <w:sz w:val="28"/>
          <w:rtl/>
        </w:rPr>
        <w:t>ی‌کند</w:t>
      </w:r>
      <w:r w:rsidR="009A4F5A">
        <w:rPr>
          <w:rFonts w:ascii="Traditional Arabic" w:hAnsi="Traditional Arabic" w:hint="cs"/>
          <w:sz w:val="28"/>
          <w:rtl/>
        </w:rPr>
        <w:t>.</w:t>
      </w:r>
    </w:p>
    <w:p w:rsidR="009A4F5A" w:rsidRDefault="009A4F5A" w:rsidP="009A4F5A">
      <w:pPr>
        <w:rPr>
          <w:rFonts w:ascii="Traditional Arabic" w:hAnsi="Traditional Arabic" w:cs="Traditional Arabic"/>
          <w:color w:val="000000"/>
          <w:sz w:val="30"/>
          <w:szCs w:val="30"/>
          <w:rtl/>
        </w:rPr>
      </w:pPr>
      <w:r>
        <w:rPr>
          <w:rFonts w:ascii="Traditional Arabic" w:hAnsi="Traditional Arabic" w:hint="cs"/>
          <w:sz w:val="28"/>
          <w:rtl/>
        </w:rPr>
        <w:lastRenderedPageBreak/>
        <w:t xml:space="preserve">شما اینجا هستید و یکی در آفریقا و آمریکا است ولی چون هماهنگی رضا و سخط دارید یکی هستید. آنچه که </w:t>
      </w:r>
      <w:r w:rsidR="001C7527">
        <w:rPr>
          <w:rFonts w:ascii="Traditional Arabic" w:hAnsi="Traditional Arabic"/>
          <w:sz w:val="28"/>
          <w:rtl/>
        </w:rPr>
        <w:t>انسان‌ها</w:t>
      </w:r>
      <w:r>
        <w:rPr>
          <w:rFonts w:ascii="Traditional Arabic" w:hAnsi="Traditional Arabic" w:hint="cs"/>
          <w:sz w:val="28"/>
          <w:rtl/>
        </w:rPr>
        <w:t xml:space="preserve"> را جمع </w:t>
      </w:r>
      <w:r w:rsidR="001C7527">
        <w:rPr>
          <w:rFonts w:ascii="Traditional Arabic" w:hAnsi="Traditional Arabic"/>
          <w:sz w:val="28"/>
          <w:rtl/>
        </w:rPr>
        <w:t>م</w:t>
      </w:r>
      <w:r w:rsidR="001C7527">
        <w:rPr>
          <w:rFonts w:ascii="Traditional Arabic" w:hAnsi="Traditional Arabic" w:hint="cs"/>
          <w:sz w:val="28"/>
          <w:rtl/>
        </w:rPr>
        <w:t>ی‌کند</w:t>
      </w:r>
      <w:r>
        <w:rPr>
          <w:rFonts w:ascii="Traditional Arabic" w:hAnsi="Traditional Arabic" w:hint="cs"/>
          <w:sz w:val="28"/>
          <w:rtl/>
        </w:rPr>
        <w:t xml:space="preserve"> </w:t>
      </w:r>
      <w:r w:rsidR="001C7527">
        <w:rPr>
          <w:rFonts w:ascii="Traditional Arabic" w:hAnsi="Traditional Arabic"/>
          <w:sz w:val="28"/>
          <w:rtl/>
        </w:rPr>
        <w:t>علاقه‌ها</w:t>
      </w:r>
      <w:r>
        <w:rPr>
          <w:rFonts w:ascii="Traditional Arabic" w:hAnsi="Traditional Arabic" w:hint="cs"/>
          <w:sz w:val="28"/>
          <w:rtl/>
        </w:rPr>
        <w:t xml:space="preserve"> و </w:t>
      </w:r>
      <w:r w:rsidR="001C7527">
        <w:rPr>
          <w:rFonts w:ascii="Traditional Arabic" w:hAnsi="Traditional Arabic"/>
          <w:sz w:val="28"/>
          <w:rtl/>
        </w:rPr>
        <w:t>کشش‌ها</w:t>
      </w:r>
      <w:r w:rsidR="001C7527">
        <w:rPr>
          <w:rFonts w:ascii="Traditional Arabic" w:hAnsi="Traditional Arabic" w:hint="cs"/>
          <w:sz w:val="28"/>
          <w:rtl/>
        </w:rPr>
        <w:t>ی</w:t>
      </w:r>
      <w:r>
        <w:rPr>
          <w:rFonts w:ascii="Traditional Arabic" w:hAnsi="Traditional Arabic" w:hint="cs"/>
          <w:sz w:val="28"/>
          <w:rtl/>
        </w:rPr>
        <w:t xml:space="preserve"> روحی است که ملاک وحدت و تفرق </w:t>
      </w:r>
      <w:r w:rsidR="001C7527">
        <w:rPr>
          <w:rFonts w:ascii="Traditional Arabic" w:hAnsi="Traditional Arabic"/>
          <w:sz w:val="28"/>
          <w:rtl/>
        </w:rPr>
        <w:t>انسان‌هاست</w:t>
      </w:r>
      <w:r>
        <w:rPr>
          <w:rFonts w:ascii="Traditional Arabic" w:hAnsi="Traditional Arabic" w:hint="cs"/>
          <w:sz w:val="28"/>
          <w:rtl/>
        </w:rPr>
        <w:t>. «</w:t>
      </w:r>
      <w:r w:rsidRPr="009A4F5A">
        <w:rPr>
          <w:rFonts w:hint="cs"/>
          <w:sz w:val="28"/>
          <w:rtl/>
        </w:rPr>
        <w:t xml:space="preserve"> فَمَنْ</w:t>
      </w:r>
      <w:r w:rsidRPr="009A4F5A">
        <w:rPr>
          <w:rFonts w:ascii="Traditional Arabic" w:hAnsi="Traditional Arabic" w:hint="cs"/>
          <w:sz w:val="28"/>
          <w:rtl/>
        </w:rPr>
        <w:t xml:space="preserve"> رَضِيَ أَمْراً فَقَدْ دَخَلَ فِيهِ وَ مَنْ سَخِطَهُ فَقَدْ خَرَجَ مِنْهُ</w:t>
      </w:r>
      <w:r>
        <w:rPr>
          <w:rFonts w:ascii="Traditional Arabic" w:hAnsi="Traditional Arabic" w:hint="cs"/>
          <w:sz w:val="28"/>
          <w:rtl/>
        </w:rPr>
        <w:t xml:space="preserve">» و ادامه روایت نیز همان معنا و مضمون را </w:t>
      </w:r>
      <w:r w:rsidR="001C7527">
        <w:rPr>
          <w:rFonts w:ascii="Traditional Arabic" w:hAnsi="Traditional Arabic"/>
          <w:sz w:val="28"/>
          <w:rtl/>
        </w:rPr>
        <w:t>م</w:t>
      </w:r>
      <w:r w:rsidR="001C7527">
        <w:rPr>
          <w:rFonts w:ascii="Traditional Arabic" w:hAnsi="Traditional Arabic" w:hint="cs"/>
          <w:sz w:val="28"/>
          <w:rtl/>
        </w:rPr>
        <w:t>ی‌رساند</w:t>
      </w:r>
      <w:r>
        <w:rPr>
          <w:rFonts w:ascii="Traditional Arabic" w:hAnsi="Traditional Arabic" w:hint="cs"/>
          <w:sz w:val="28"/>
          <w:rtl/>
        </w:rPr>
        <w:t>.</w:t>
      </w:r>
    </w:p>
    <w:p w:rsidR="009A4F5A" w:rsidRDefault="009A4F5A" w:rsidP="009A4F5A">
      <w:pPr>
        <w:pStyle w:val="3"/>
        <w:rPr>
          <w:rtl/>
        </w:rPr>
      </w:pPr>
      <w:r>
        <w:rPr>
          <w:rFonts w:hint="cs"/>
          <w:rtl/>
        </w:rPr>
        <w:t>روایت دهم</w:t>
      </w:r>
    </w:p>
    <w:p w:rsidR="009A4F5A" w:rsidRDefault="009A4F5A" w:rsidP="001C7527">
      <w:pPr>
        <w:rPr>
          <w:rtl/>
        </w:rPr>
      </w:pPr>
      <w:r>
        <w:rPr>
          <w:rFonts w:hint="cs"/>
          <w:rtl/>
        </w:rPr>
        <w:t xml:space="preserve">این روایت نیز سندش تام </w:t>
      </w:r>
      <w:r w:rsidR="001C7527">
        <w:rPr>
          <w:rFonts w:hint="cs"/>
          <w:rtl/>
        </w:rPr>
        <w:t>نمی‌باشد</w:t>
      </w:r>
      <w:r>
        <w:rPr>
          <w:rFonts w:hint="cs"/>
          <w:rtl/>
        </w:rPr>
        <w:t xml:space="preserve"> که امام صادق (ع) </w:t>
      </w:r>
      <w:r w:rsidR="001C7527">
        <w:rPr>
          <w:rFonts w:hint="cs"/>
          <w:rtl/>
        </w:rPr>
        <w:t>می‌فرمایند</w:t>
      </w:r>
      <w:r>
        <w:rPr>
          <w:rFonts w:hint="cs"/>
          <w:rtl/>
        </w:rPr>
        <w:t>: «</w:t>
      </w:r>
      <w:r w:rsidRPr="009A4F5A">
        <w:rPr>
          <w:rFonts w:ascii="Traditional Arabic" w:hAnsi="Traditional Arabic" w:hint="cs"/>
          <w:sz w:val="28"/>
          <w:rtl/>
        </w:rPr>
        <w:t xml:space="preserve"> لَوْ أَنَ‏ أَهْلَ‏ السَّمَاوَاتِ‏ وَ الْأَرْضِ‏ لَمْ‏ يُحِبُّوا أَنْ‏ يَكُونُوا شَهِدُوا مَعَ رَسُولِ اللَّهِ ص لَكَانُوا مِنْ أَهْلِ النَّار</w:t>
      </w:r>
      <w:r>
        <w:rPr>
          <w:rFonts w:hint="cs"/>
          <w:rtl/>
        </w:rPr>
        <w:t>»</w:t>
      </w:r>
      <w:r>
        <w:rPr>
          <w:rStyle w:val="aff1"/>
          <w:rtl/>
        </w:rPr>
        <w:footnoteReference w:id="5"/>
      </w:r>
      <w:r w:rsidR="00FE5AEC">
        <w:rPr>
          <w:rFonts w:hint="cs"/>
          <w:rtl/>
        </w:rPr>
        <w:t xml:space="preserve"> این هم خیلی عجیب است که می</w:t>
      </w:r>
      <w:r w:rsidR="001C7527">
        <w:rPr>
          <w:rFonts w:hint="cs"/>
          <w:rtl/>
        </w:rPr>
        <w:t>‌</w:t>
      </w:r>
      <w:r w:rsidR="00FE5AEC">
        <w:rPr>
          <w:rFonts w:hint="cs"/>
          <w:rtl/>
        </w:rPr>
        <w:t xml:space="preserve">فرمایند اگر اهل آسمان و زمین دوست </w:t>
      </w:r>
      <w:r w:rsidR="001C7527">
        <w:rPr>
          <w:rFonts w:hint="cs"/>
          <w:rtl/>
        </w:rPr>
        <w:t>نمی‌داشتند</w:t>
      </w:r>
      <w:r w:rsidR="00FE5AEC">
        <w:rPr>
          <w:rFonts w:hint="cs"/>
          <w:rtl/>
        </w:rPr>
        <w:t xml:space="preserve"> که همراه با پیامبر(ص) باشند (در همه مواقع در صلح و جنگ) </w:t>
      </w:r>
      <w:r w:rsidR="001C7527">
        <w:rPr>
          <w:rFonts w:hint="cs"/>
          <w:rtl/>
        </w:rPr>
        <w:t>این‌ها</w:t>
      </w:r>
      <w:r w:rsidR="00FE5AEC">
        <w:rPr>
          <w:rFonts w:hint="cs"/>
          <w:rtl/>
        </w:rPr>
        <w:t xml:space="preserve"> «لکانوا من أهل النار»</w:t>
      </w:r>
    </w:p>
    <w:p w:rsidR="00387664" w:rsidRDefault="00387664" w:rsidP="00387664">
      <w:pPr>
        <w:pStyle w:val="3"/>
        <w:rPr>
          <w:rtl/>
        </w:rPr>
      </w:pPr>
      <w:r>
        <w:rPr>
          <w:rFonts w:hint="cs"/>
          <w:rtl/>
        </w:rPr>
        <w:t>روایت یازدهم</w:t>
      </w:r>
    </w:p>
    <w:p w:rsidR="00387664" w:rsidRPr="00387664" w:rsidRDefault="00387664" w:rsidP="00387664">
      <w:pPr>
        <w:rPr>
          <w:rtl/>
        </w:rPr>
      </w:pPr>
      <w:r>
        <w:rPr>
          <w:rFonts w:hint="cs"/>
          <w:rtl/>
        </w:rPr>
        <w:t>...</w:t>
      </w:r>
    </w:p>
    <w:p w:rsidR="00FE5AEC" w:rsidRDefault="00FE5AEC" w:rsidP="00FE5AEC">
      <w:pPr>
        <w:pStyle w:val="3"/>
        <w:rPr>
          <w:rtl/>
        </w:rPr>
      </w:pPr>
      <w:r>
        <w:rPr>
          <w:rFonts w:hint="cs"/>
          <w:rtl/>
        </w:rPr>
        <w:t>روایت دوازدهم</w:t>
      </w:r>
    </w:p>
    <w:p w:rsidR="00FE5AEC" w:rsidRDefault="00FE5AEC" w:rsidP="00FE5AEC">
      <w:pPr>
        <w:rPr>
          <w:rtl/>
        </w:rPr>
      </w:pPr>
      <w:r>
        <w:rPr>
          <w:rFonts w:hint="cs"/>
          <w:rtl/>
        </w:rPr>
        <w:t xml:space="preserve">این روایت از کلمات قصار </w:t>
      </w:r>
      <w:r w:rsidR="001C7527">
        <w:rPr>
          <w:rFonts w:hint="cs"/>
          <w:rtl/>
        </w:rPr>
        <w:t>امیرالمؤمنین</w:t>
      </w:r>
      <w:r>
        <w:rPr>
          <w:rFonts w:hint="cs"/>
          <w:rtl/>
        </w:rPr>
        <w:t xml:space="preserve"> (ع) در </w:t>
      </w:r>
      <w:r w:rsidR="001C7527">
        <w:rPr>
          <w:rFonts w:hint="cs"/>
          <w:rtl/>
        </w:rPr>
        <w:t>نهج‌البلاغه</w:t>
      </w:r>
      <w:r>
        <w:rPr>
          <w:rFonts w:hint="cs"/>
          <w:rtl/>
        </w:rPr>
        <w:t xml:space="preserve"> </w:t>
      </w:r>
      <w:r w:rsidRPr="00FE5AEC">
        <w:rPr>
          <w:rFonts w:hint="cs"/>
          <w:rtl/>
        </w:rPr>
        <w:t>است</w:t>
      </w:r>
      <w:r>
        <w:rPr>
          <w:rFonts w:hint="cs"/>
          <w:rtl/>
        </w:rPr>
        <w:t xml:space="preserve"> که </w:t>
      </w:r>
      <w:r w:rsidR="001C7527">
        <w:rPr>
          <w:rFonts w:hint="cs"/>
          <w:rtl/>
        </w:rPr>
        <w:t>می‌فرمایند</w:t>
      </w:r>
      <w:r>
        <w:rPr>
          <w:rFonts w:hint="cs"/>
          <w:rtl/>
        </w:rPr>
        <w:t xml:space="preserve">: </w:t>
      </w:r>
      <w:r w:rsidRPr="00FE5AEC">
        <w:rPr>
          <w:rFonts w:hint="cs"/>
          <w:rtl/>
        </w:rPr>
        <w:t>« الرَّاضِي‏ بِفِعْلِ‏ قَوْمٍ‏ كَالدَّاخِلِ‏ مَعَهُمْ‏ فِيهِ‏ وَ عَلَى كُلِّ دَاخِلٍ فِي بَاطِلٍ إِثْمَانِ إِثْمُ الْعَمَلِ بِهِ وَ إِثْمُ الرِّضَا بِه‏</w:t>
      </w:r>
      <w:r>
        <w:rPr>
          <w:rFonts w:hint="cs"/>
          <w:rtl/>
        </w:rPr>
        <w:t>»</w:t>
      </w:r>
      <w:r>
        <w:rPr>
          <w:rStyle w:val="aff1"/>
          <w:rtl/>
        </w:rPr>
        <w:footnoteReference w:id="6"/>
      </w:r>
      <w:r>
        <w:rPr>
          <w:rFonts w:hint="cs"/>
          <w:rtl/>
        </w:rPr>
        <w:t xml:space="preserve"> اینکه </w:t>
      </w:r>
      <w:r w:rsidR="001C7527">
        <w:rPr>
          <w:rFonts w:hint="cs"/>
          <w:rtl/>
        </w:rPr>
        <w:t>می‌گفتیم</w:t>
      </w:r>
      <w:r>
        <w:rPr>
          <w:rFonts w:hint="cs"/>
          <w:rtl/>
        </w:rPr>
        <w:t xml:space="preserve"> اگر انسان خوشش بیاید که گناه انجام بدهد </w:t>
      </w:r>
      <w:r w:rsidR="001C7527">
        <w:rPr>
          <w:rFonts w:hint="cs"/>
          <w:rtl/>
        </w:rPr>
        <w:t>می‌فرمایند</w:t>
      </w:r>
      <w:r>
        <w:rPr>
          <w:rFonts w:hint="cs"/>
          <w:rtl/>
        </w:rPr>
        <w:t xml:space="preserve"> دو گناه انجام داده است، هم گناهش گناه است و هم رضایت به گناهش گناه است.</w:t>
      </w:r>
    </w:p>
    <w:p w:rsidR="00FE5AEC" w:rsidRDefault="001C7527" w:rsidP="00FE5AEC">
      <w:pPr>
        <w:pStyle w:val="3"/>
        <w:rPr>
          <w:rtl/>
        </w:rPr>
      </w:pPr>
      <w:r>
        <w:rPr>
          <w:rFonts w:hint="eastAsia"/>
          <w:rtl/>
        </w:rPr>
        <w:t>جمع‌بند</w:t>
      </w:r>
      <w:r>
        <w:rPr>
          <w:rFonts w:hint="cs"/>
          <w:rtl/>
        </w:rPr>
        <w:t>ی</w:t>
      </w:r>
      <w:r w:rsidR="00FE5AEC">
        <w:rPr>
          <w:rFonts w:hint="cs"/>
          <w:rtl/>
        </w:rPr>
        <w:t xml:space="preserve"> روایات</w:t>
      </w:r>
    </w:p>
    <w:p w:rsidR="00FE5AEC" w:rsidRDefault="00FE5AEC" w:rsidP="00FE5AEC">
      <w:pPr>
        <w:rPr>
          <w:rtl/>
        </w:rPr>
      </w:pPr>
      <w:r>
        <w:rPr>
          <w:rFonts w:hint="cs"/>
          <w:rtl/>
        </w:rPr>
        <w:t xml:space="preserve">روایات دیگر را نیز خودتان </w:t>
      </w:r>
      <w:r w:rsidR="001C7527">
        <w:rPr>
          <w:rFonts w:hint="cs"/>
          <w:rtl/>
        </w:rPr>
        <w:t>می‌توانید</w:t>
      </w:r>
      <w:r>
        <w:rPr>
          <w:rFonts w:hint="cs"/>
          <w:rtl/>
        </w:rPr>
        <w:t xml:space="preserve"> ببینید اما مجموعه این روایات تا به اینجا آن دو قاعده را اثبات کرد:</w:t>
      </w:r>
    </w:p>
    <w:p w:rsidR="00FE5AEC" w:rsidRPr="00FE5AEC" w:rsidRDefault="00FE5AEC" w:rsidP="00FE5AEC">
      <w:pPr>
        <w:pStyle w:val="af1"/>
        <w:numPr>
          <w:ilvl w:val="0"/>
          <w:numId w:val="3"/>
        </w:numPr>
        <w:rPr>
          <w:rFonts w:cs="2  Badr"/>
        </w:rPr>
      </w:pPr>
      <w:r w:rsidRPr="00FE5AEC">
        <w:rPr>
          <w:rFonts w:cs="2  Badr" w:hint="cs"/>
          <w:rtl/>
        </w:rPr>
        <w:t>حرمۀ الرضا</w:t>
      </w:r>
      <w:r>
        <w:rPr>
          <w:rFonts w:cs="2  Badr" w:hint="cs"/>
          <w:rtl/>
        </w:rPr>
        <w:t xml:space="preserve"> بفعل المعصیۀ</w:t>
      </w:r>
      <w:r w:rsidRPr="00FE5AEC">
        <w:rPr>
          <w:rFonts w:cs="2  Badr" w:hint="cs"/>
          <w:rtl/>
        </w:rPr>
        <w:t xml:space="preserve"> من الغیر</w:t>
      </w:r>
    </w:p>
    <w:p w:rsidR="00FE5AEC" w:rsidRDefault="00FE5AEC" w:rsidP="00FE5AEC">
      <w:pPr>
        <w:pStyle w:val="af1"/>
        <w:numPr>
          <w:ilvl w:val="0"/>
          <w:numId w:val="3"/>
        </w:numPr>
        <w:rPr>
          <w:rFonts w:cs="2  Badr"/>
        </w:rPr>
      </w:pPr>
      <w:r w:rsidRPr="00FE5AEC">
        <w:rPr>
          <w:rFonts w:cs="2  Badr" w:hint="cs"/>
          <w:rtl/>
        </w:rPr>
        <w:t xml:space="preserve">وجوب </w:t>
      </w:r>
      <w:r>
        <w:rPr>
          <w:rFonts w:cs="2  Badr" w:hint="cs"/>
          <w:rtl/>
        </w:rPr>
        <w:t>الکراهۀ ب</w:t>
      </w:r>
      <w:r w:rsidR="00795A2E">
        <w:rPr>
          <w:rFonts w:cs="2  Badr" w:hint="cs"/>
          <w:rtl/>
        </w:rPr>
        <w:t>ال</w:t>
      </w:r>
      <w:r>
        <w:rPr>
          <w:rFonts w:cs="2  Badr" w:hint="cs"/>
          <w:rtl/>
        </w:rPr>
        <w:t>نسب</w:t>
      </w:r>
      <w:r w:rsidR="00795A2E">
        <w:rPr>
          <w:rFonts w:cs="2  Badr" w:hint="cs"/>
          <w:rtl/>
        </w:rPr>
        <w:t>ة</w:t>
      </w:r>
      <w:bookmarkStart w:id="0" w:name="_GoBack"/>
      <w:bookmarkEnd w:id="0"/>
      <w:r>
        <w:rPr>
          <w:rFonts w:cs="2  Badr" w:hint="cs"/>
          <w:rtl/>
        </w:rPr>
        <w:t xml:space="preserve"> إلی معاص الغیر</w:t>
      </w:r>
    </w:p>
    <w:p w:rsidR="00FE5AEC" w:rsidRDefault="00FE5AEC" w:rsidP="00FE5AEC">
      <w:pPr>
        <w:pStyle w:val="3"/>
        <w:rPr>
          <w:rtl/>
        </w:rPr>
      </w:pPr>
      <w:r>
        <w:rPr>
          <w:rFonts w:hint="cs"/>
          <w:rtl/>
        </w:rPr>
        <w:t>نکات ذیل جمع بندی</w:t>
      </w:r>
    </w:p>
    <w:p w:rsidR="00FE5AEC" w:rsidRDefault="00FE5AEC" w:rsidP="00FE5AEC">
      <w:pPr>
        <w:ind w:left="284" w:firstLine="0"/>
        <w:rPr>
          <w:rtl/>
        </w:rPr>
      </w:pPr>
      <w:r>
        <w:rPr>
          <w:rFonts w:hint="cs"/>
          <w:rtl/>
        </w:rPr>
        <w:t xml:space="preserve"> </w:t>
      </w:r>
      <w:r w:rsidR="001C7527">
        <w:rPr>
          <w:rFonts w:hint="cs"/>
          <w:rtl/>
        </w:rPr>
        <w:t>بعدازاین</w:t>
      </w:r>
      <w:r>
        <w:rPr>
          <w:rFonts w:hint="cs"/>
          <w:rtl/>
        </w:rPr>
        <w:t xml:space="preserve"> </w:t>
      </w:r>
      <w:r w:rsidR="00F95D71">
        <w:rPr>
          <w:rFonts w:hint="cs"/>
          <w:rtl/>
        </w:rPr>
        <w:t>جمع‌بندی</w:t>
      </w:r>
      <w:r>
        <w:rPr>
          <w:rFonts w:hint="cs"/>
          <w:rtl/>
        </w:rPr>
        <w:t xml:space="preserve"> که در بررسی روایات انجام شد یک سری مطالبی نیز وجود دارد که باید عرض شود.</w:t>
      </w:r>
    </w:p>
    <w:p w:rsidR="00FE5AEC" w:rsidRDefault="00F95D71" w:rsidP="00FE5AEC">
      <w:pPr>
        <w:pStyle w:val="af1"/>
        <w:numPr>
          <w:ilvl w:val="0"/>
          <w:numId w:val="4"/>
        </w:numPr>
      </w:pPr>
      <w:r>
        <w:rPr>
          <w:rFonts w:hint="eastAsia"/>
          <w:rtl/>
        </w:rPr>
        <w:lastRenderedPageBreak/>
        <w:t>غ</w:t>
      </w:r>
      <w:r>
        <w:rPr>
          <w:rFonts w:hint="cs"/>
          <w:rtl/>
        </w:rPr>
        <w:t>ی</w:t>
      </w:r>
      <w:r>
        <w:rPr>
          <w:rFonts w:hint="eastAsia"/>
          <w:rtl/>
        </w:rPr>
        <w:t>رازا</w:t>
      </w:r>
      <w:r>
        <w:rPr>
          <w:rFonts w:hint="cs"/>
          <w:rtl/>
        </w:rPr>
        <w:t>ی</w:t>
      </w:r>
      <w:r>
        <w:rPr>
          <w:rFonts w:hint="eastAsia"/>
          <w:rtl/>
        </w:rPr>
        <w:t>ن</w:t>
      </w:r>
      <w:r w:rsidR="00FE5AEC">
        <w:rPr>
          <w:rFonts w:hint="cs"/>
          <w:rtl/>
        </w:rPr>
        <w:t xml:space="preserve"> دو قاعده بعید نیست قاعده سومی هم ثابت بشود که آن عبارت است رضایت نسبت به معصیت خودِ شخص که </w:t>
      </w:r>
      <w:r>
        <w:rPr>
          <w:rFonts w:hint="eastAsia"/>
          <w:rtl/>
        </w:rPr>
        <w:t>آن‌هم</w:t>
      </w:r>
      <w:r w:rsidR="00FE5AEC">
        <w:rPr>
          <w:rFonts w:hint="cs"/>
          <w:rtl/>
        </w:rPr>
        <w:t xml:space="preserve"> همین حکم را دارد. اما اینکه کراهت از معصیت خودش نیز حرام است یا خیر باید بحث شود. </w:t>
      </w:r>
    </w:p>
    <w:p w:rsidR="00FE5AEC" w:rsidRDefault="00FE5AEC" w:rsidP="00FE5AEC">
      <w:pPr>
        <w:pStyle w:val="af1"/>
        <w:numPr>
          <w:ilvl w:val="0"/>
          <w:numId w:val="4"/>
        </w:numPr>
        <w:rPr>
          <w:rtl/>
        </w:rPr>
      </w:pPr>
      <w:r>
        <w:rPr>
          <w:rFonts w:hint="cs"/>
          <w:rtl/>
        </w:rPr>
        <w:t>بحث دیگری که باید بحث شود نسبت به فعل معروف است.</w:t>
      </w:r>
    </w:p>
    <w:p w:rsidR="00152670" w:rsidRPr="00873379" w:rsidRDefault="00152670" w:rsidP="00873379">
      <w:pPr>
        <w:tabs>
          <w:tab w:val="left" w:pos="5466"/>
        </w:tabs>
        <w:rPr>
          <w:rtl/>
        </w:rPr>
      </w:pP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18" w:rsidRDefault="00637718" w:rsidP="000D5800">
      <w:pPr>
        <w:spacing w:after="0"/>
      </w:pPr>
      <w:r>
        <w:separator/>
      </w:r>
    </w:p>
  </w:endnote>
  <w:endnote w:type="continuationSeparator" w:id="0">
    <w:p w:rsidR="00637718" w:rsidRDefault="0063771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95A2E">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18" w:rsidRDefault="00637718" w:rsidP="000D5800">
      <w:pPr>
        <w:spacing w:after="0"/>
      </w:pPr>
      <w:r>
        <w:separator/>
      </w:r>
    </w:p>
  </w:footnote>
  <w:footnote w:type="continuationSeparator" w:id="0">
    <w:p w:rsidR="00637718" w:rsidRDefault="00637718" w:rsidP="000D5800">
      <w:pPr>
        <w:spacing w:after="0"/>
      </w:pPr>
      <w:r>
        <w:continuationSeparator/>
      </w:r>
    </w:p>
  </w:footnote>
  <w:footnote w:id="1">
    <w:p w:rsidR="002254DA" w:rsidRDefault="002254DA">
      <w:pPr>
        <w:pStyle w:val="a1"/>
        <w:rPr>
          <w:rtl/>
        </w:rPr>
      </w:pPr>
      <w:r>
        <w:rPr>
          <w:rStyle w:val="aff1"/>
        </w:rPr>
        <w:footnoteRef/>
      </w:r>
      <w:r>
        <w:rPr>
          <w:rtl/>
        </w:rPr>
        <w:t xml:space="preserve"> </w:t>
      </w:r>
      <w:r>
        <w:rPr>
          <w:rFonts w:hint="cs"/>
          <w:rtl/>
        </w:rPr>
        <w:t>وسائل الشیعه، جلد 16، ص139</w:t>
      </w:r>
    </w:p>
  </w:footnote>
  <w:footnote w:id="2">
    <w:p w:rsidR="00A23D78" w:rsidRDefault="00A23D78" w:rsidP="00A23D78">
      <w:pPr>
        <w:pStyle w:val="a1"/>
        <w:rPr>
          <w:rtl/>
        </w:rPr>
      </w:pPr>
      <w:r>
        <w:rPr>
          <w:rStyle w:val="aff1"/>
        </w:rPr>
        <w:footnoteRef/>
      </w:r>
      <w:r>
        <w:rPr>
          <w:rtl/>
        </w:rPr>
        <w:t xml:space="preserve"> </w:t>
      </w:r>
      <w:r>
        <w:rPr>
          <w:rFonts w:hint="cs"/>
          <w:rtl/>
        </w:rPr>
        <w:t>توحید صدوق، ص 392</w:t>
      </w:r>
    </w:p>
  </w:footnote>
  <w:footnote w:id="3">
    <w:p w:rsidR="00387664" w:rsidRDefault="00387664" w:rsidP="00387664">
      <w:pPr>
        <w:pStyle w:val="a1"/>
      </w:pPr>
      <w:r>
        <w:rPr>
          <w:rStyle w:val="aff1"/>
        </w:rPr>
        <w:footnoteRef/>
      </w:r>
      <w:r>
        <w:rPr>
          <w:rtl/>
        </w:rPr>
        <w:t xml:space="preserve"> </w:t>
      </w:r>
      <w:r>
        <w:rPr>
          <w:rFonts w:hint="cs"/>
          <w:rtl/>
        </w:rPr>
        <w:t>خصال،جلد 107،ص 73 -  وسائل الشیعه، جلد 16، ص 43</w:t>
      </w:r>
    </w:p>
  </w:footnote>
  <w:footnote w:id="4">
    <w:p w:rsidR="009A4F5A" w:rsidRDefault="009A4F5A">
      <w:pPr>
        <w:pStyle w:val="a1"/>
        <w:rPr>
          <w:rtl/>
        </w:rPr>
      </w:pPr>
      <w:r>
        <w:rPr>
          <w:rStyle w:val="aff1"/>
        </w:rPr>
        <w:footnoteRef/>
      </w:r>
      <w:r>
        <w:rPr>
          <w:rtl/>
        </w:rPr>
        <w:t xml:space="preserve"> </w:t>
      </w:r>
      <w:r>
        <w:rPr>
          <w:rFonts w:hint="cs"/>
          <w:rtl/>
        </w:rPr>
        <w:t>المحاسن، جلد 1، ص 262</w:t>
      </w:r>
    </w:p>
  </w:footnote>
  <w:footnote w:id="5">
    <w:p w:rsidR="009A4F5A" w:rsidRDefault="009A4F5A">
      <w:pPr>
        <w:pStyle w:val="a1"/>
      </w:pPr>
      <w:r>
        <w:rPr>
          <w:rStyle w:val="aff1"/>
        </w:rPr>
        <w:footnoteRef/>
      </w:r>
      <w:r>
        <w:rPr>
          <w:rtl/>
        </w:rPr>
        <w:t xml:space="preserve"> </w:t>
      </w:r>
      <w:r>
        <w:rPr>
          <w:rFonts w:hint="cs"/>
          <w:rtl/>
        </w:rPr>
        <w:t>المحاسن، جلد 1، ص 262</w:t>
      </w:r>
    </w:p>
  </w:footnote>
  <w:footnote w:id="6">
    <w:p w:rsidR="00FE5AEC" w:rsidRDefault="00FE5AEC">
      <w:pPr>
        <w:pStyle w:val="a1"/>
      </w:pPr>
      <w:r>
        <w:rPr>
          <w:rStyle w:val="aff1"/>
        </w:rPr>
        <w:footnoteRef/>
      </w:r>
      <w:r>
        <w:rPr>
          <w:rtl/>
        </w:rPr>
        <w:t xml:space="preserve"> </w:t>
      </w:r>
      <w:r>
        <w:rPr>
          <w:rFonts w:hint="cs"/>
          <w:rtl/>
        </w:rPr>
        <w:t>نهج البلاغه، 2، 104،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5D5C93">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97152" behindDoc="1" locked="0" layoutInCell="1" allowOverlap="1" wp14:anchorId="28E0E780" wp14:editId="571DD2D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w:t>
    </w:r>
    <w:r w:rsidR="007E623C">
      <w:rPr>
        <w:rFonts w:ascii="Adobe Arabic" w:hAnsi="Adobe Arabic" w:cs="Adobe Arabic" w:hint="cs"/>
        <w:b/>
        <w:bCs/>
        <w:sz w:val="24"/>
        <w:szCs w:val="24"/>
        <w:rtl/>
      </w:rPr>
      <w:t>تربیتی</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5D5C93">
      <w:rPr>
        <w:rFonts w:ascii="Adobe Arabic" w:hAnsi="Adobe Arabic" w:cs="Adobe Arabic" w:hint="cs"/>
        <w:b/>
        <w:bCs/>
        <w:sz w:val="24"/>
        <w:szCs w:val="24"/>
        <w:rtl/>
      </w:rPr>
      <w:t>امر به معروف و نهی از منکر</w:t>
    </w:r>
    <w:r>
      <w:rPr>
        <w:rFonts w:ascii="Adobe Arabic" w:hAnsi="Adobe Arabic" w:cs="Adobe Arabic" w:hint="cs"/>
        <w:b/>
        <w:bCs/>
        <w:sz w:val="24"/>
        <w:szCs w:val="24"/>
        <w:rtl/>
      </w:rPr>
      <w:t xml:space="preserve">                     تاریخ جلسه:</w:t>
    </w:r>
    <w:r w:rsidR="005D5C93">
      <w:rPr>
        <w:rFonts w:ascii="Adobe Arabic" w:hAnsi="Adobe Arabic" w:cs="Adobe Arabic" w:hint="cs"/>
        <w:b/>
        <w:bCs/>
        <w:sz w:val="24"/>
        <w:szCs w:val="24"/>
        <w:rtl/>
      </w:rPr>
      <w:t xml:space="preserve"> 22/02/1394</w:t>
    </w:r>
  </w:p>
  <w:p w:rsidR="00873379" w:rsidRDefault="00873379" w:rsidP="005D5C93">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5D5C93">
      <w:rPr>
        <w:rFonts w:ascii="Adobe Arabic" w:hAnsi="Adobe Arabic" w:cs="Adobe Arabic" w:hint="cs"/>
        <w:b/>
        <w:bCs/>
        <w:sz w:val="24"/>
        <w:szCs w:val="24"/>
        <w:rtl/>
      </w:rPr>
      <w:t xml:space="preserve"> مراتب امر و نهی</w:t>
    </w:r>
    <w:r>
      <w:rPr>
        <w:rFonts w:ascii="Adobe Arabic" w:hAnsi="Adobe Arabic" w:cs="Adobe Arabic" w:hint="cs"/>
        <w:b/>
        <w:bCs/>
        <w:sz w:val="24"/>
        <w:szCs w:val="24"/>
        <w:rtl/>
      </w:rPr>
      <w:t xml:space="preserve">                     </w:t>
    </w:r>
    <w:r w:rsidR="005D5C9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5D5C93">
      <w:rPr>
        <w:rFonts w:ascii="Adobe Arabic" w:hAnsi="Adobe Arabic" w:cs="Adobe Arabic" w:hint="cs"/>
        <w:b/>
        <w:bCs/>
        <w:sz w:val="24"/>
        <w:szCs w:val="24"/>
        <w:rtl/>
      </w:rPr>
      <w:t xml:space="preserve"> 91</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7216" behindDoc="0" locked="0" layoutInCell="1" allowOverlap="1" wp14:anchorId="4E62DB95" wp14:editId="418EB33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A7F5"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5204"/>
    <w:multiLevelType w:val="hybridMultilevel"/>
    <w:tmpl w:val="49E08DD8"/>
    <w:lvl w:ilvl="0" w:tplc="D99A73B4">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EC93AA5"/>
    <w:multiLevelType w:val="hybridMultilevel"/>
    <w:tmpl w:val="1AE8B43A"/>
    <w:lvl w:ilvl="0" w:tplc="9D8A5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E00559"/>
    <w:multiLevelType w:val="hybridMultilevel"/>
    <w:tmpl w:val="38BE4BDC"/>
    <w:lvl w:ilvl="0" w:tplc="EAECF712">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98955B8"/>
    <w:multiLevelType w:val="hybridMultilevel"/>
    <w:tmpl w:val="6AAA59F0"/>
    <w:lvl w:ilvl="0" w:tplc="19A2CC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A1"/>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C7527"/>
    <w:rsid w:val="001D24F8"/>
    <w:rsid w:val="001D542D"/>
    <w:rsid w:val="001D6605"/>
    <w:rsid w:val="001E306E"/>
    <w:rsid w:val="001E3FB0"/>
    <w:rsid w:val="001E4FFF"/>
    <w:rsid w:val="001F2E3E"/>
    <w:rsid w:val="00224C0A"/>
    <w:rsid w:val="002254D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87664"/>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3D53"/>
    <w:rsid w:val="004651D2"/>
    <w:rsid w:val="00465D26"/>
    <w:rsid w:val="004679F8"/>
    <w:rsid w:val="00495D51"/>
    <w:rsid w:val="004B337F"/>
    <w:rsid w:val="004D66E1"/>
    <w:rsid w:val="004F3596"/>
    <w:rsid w:val="00530FD7"/>
    <w:rsid w:val="00537502"/>
    <w:rsid w:val="00572E2D"/>
    <w:rsid w:val="00592103"/>
    <w:rsid w:val="005941DD"/>
    <w:rsid w:val="005A545E"/>
    <w:rsid w:val="005A5862"/>
    <w:rsid w:val="005B0852"/>
    <w:rsid w:val="005C06AE"/>
    <w:rsid w:val="005D5C93"/>
    <w:rsid w:val="00610C18"/>
    <w:rsid w:val="00612385"/>
    <w:rsid w:val="0061376C"/>
    <w:rsid w:val="00636EFA"/>
    <w:rsid w:val="00637718"/>
    <w:rsid w:val="0066229C"/>
    <w:rsid w:val="0069696C"/>
    <w:rsid w:val="00696C84"/>
    <w:rsid w:val="006A085A"/>
    <w:rsid w:val="006C1619"/>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95A2E"/>
    <w:rsid w:val="007A5D2F"/>
    <w:rsid w:val="007B0062"/>
    <w:rsid w:val="007B6FEB"/>
    <w:rsid w:val="007C1EF7"/>
    <w:rsid w:val="007C710E"/>
    <w:rsid w:val="007D0B88"/>
    <w:rsid w:val="007D1549"/>
    <w:rsid w:val="007E03E9"/>
    <w:rsid w:val="007E04EE"/>
    <w:rsid w:val="007E05B0"/>
    <w:rsid w:val="007E623C"/>
    <w:rsid w:val="007E7FA7"/>
    <w:rsid w:val="007F0721"/>
    <w:rsid w:val="007F4A90"/>
    <w:rsid w:val="00803501"/>
    <w:rsid w:val="0080799B"/>
    <w:rsid w:val="00807BE3"/>
    <w:rsid w:val="00811F02"/>
    <w:rsid w:val="008407A4"/>
    <w:rsid w:val="00844860"/>
    <w:rsid w:val="00845CC4"/>
    <w:rsid w:val="008644F4"/>
    <w:rsid w:val="00873379"/>
    <w:rsid w:val="008748B8"/>
    <w:rsid w:val="0087750B"/>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72DA1"/>
    <w:rsid w:val="00980643"/>
    <w:rsid w:val="0099624A"/>
    <w:rsid w:val="009A42EF"/>
    <w:rsid w:val="009A4F5A"/>
    <w:rsid w:val="009B46BC"/>
    <w:rsid w:val="009B61C3"/>
    <w:rsid w:val="009C7B4F"/>
    <w:rsid w:val="009F4EB3"/>
    <w:rsid w:val="00A06D48"/>
    <w:rsid w:val="00A21834"/>
    <w:rsid w:val="00A23D78"/>
    <w:rsid w:val="00A31C17"/>
    <w:rsid w:val="00A31FDE"/>
    <w:rsid w:val="00A35AC2"/>
    <w:rsid w:val="00A37C77"/>
    <w:rsid w:val="00A5418D"/>
    <w:rsid w:val="00A725C2"/>
    <w:rsid w:val="00A769EE"/>
    <w:rsid w:val="00A810A5"/>
    <w:rsid w:val="00A9616A"/>
    <w:rsid w:val="00A96F68"/>
    <w:rsid w:val="00AA2342"/>
    <w:rsid w:val="00AD0304"/>
    <w:rsid w:val="00AD27BE"/>
    <w:rsid w:val="00AD457C"/>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AAD"/>
    <w:rsid w:val="00C64CEA"/>
    <w:rsid w:val="00C73012"/>
    <w:rsid w:val="00C763DD"/>
    <w:rsid w:val="00C84FC0"/>
    <w:rsid w:val="00C9244A"/>
    <w:rsid w:val="00CB0E5D"/>
    <w:rsid w:val="00CB5DA3"/>
    <w:rsid w:val="00CC3976"/>
    <w:rsid w:val="00CE09B7"/>
    <w:rsid w:val="00CE1DF5"/>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5929"/>
    <w:rsid w:val="00F95D71"/>
    <w:rsid w:val="00FC0862"/>
    <w:rsid w:val="00FC70FB"/>
    <w:rsid w:val="00FD143D"/>
    <w:rsid w:val="00FE5A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EB93D-D511-40CD-9C79-F3E98CA0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972DA1"/>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styleId="aff1">
    <w:name w:val="footnote reference"/>
    <w:basedOn w:val="a2"/>
    <w:uiPriority w:val="99"/>
    <w:semiHidden/>
    <w:unhideWhenUsed/>
    <w:rsid w:val="00225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86">
      <w:bodyDiv w:val="1"/>
      <w:marLeft w:val="0"/>
      <w:marRight w:val="0"/>
      <w:marTop w:val="0"/>
      <w:marBottom w:val="0"/>
      <w:divBdr>
        <w:top w:val="none" w:sz="0" w:space="0" w:color="auto"/>
        <w:left w:val="none" w:sz="0" w:space="0" w:color="auto"/>
        <w:bottom w:val="none" w:sz="0" w:space="0" w:color="auto"/>
        <w:right w:val="none" w:sz="0" w:space="0" w:color="auto"/>
      </w:divBdr>
    </w:div>
    <w:div w:id="209848345">
      <w:bodyDiv w:val="1"/>
      <w:marLeft w:val="0"/>
      <w:marRight w:val="0"/>
      <w:marTop w:val="0"/>
      <w:marBottom w:val="0"/>
      <w:divBdr>
        <w:top w:val="none" w:sz="0" w:space="0" w:color="auto"/>
        <w:left w:val="none" w:sz="0" w:space="0" w:color="auto"/>
        <w:bottom w:val="none" w:sz="0" w:space="0" w:color="auto"/>
        <w:right w:val="none" w:sz="0" w:space="0" w:color="auto"/>
      </w:divBdr>
    </w:div>
    <w:div w:id="433595141">
      <w:bodyDiv w:val="1"/>
      <w:marLeft w:val="0"/>
      <w:marRight w:val="0"/>
      <w:marTop w:val="0"/>
      <w:marBottom w:val="0"/>
      <w:divBdr>
        <w:top w:val="none" w:sz="0" w:space="0" w:color="auto"/>
        <w:left w:val="none" w:sz="0" w:space="0" w:color="auto"/>
        <w:bottom w:val="none" w:sz="0" w:space="0" w:color="auto"/>
        <w:right w:val="none" w:sz="0" w:space="0" w:color="auto"/>
      </w:divBdr>
    </w:div>
    <w:div w:id="584269640">
      <w:bodyDiv w:val="1"/>
      <w:marLeft w:val="0"/>
      <w:marRight w:val="0"/>
      <w:marTop w:val="0"/>
      <w:marBottom w:val="0"/>
      <w:divBdr>
        <w:top w:val="none" w:sz="0" w:space="0" w:color="auto"/>
        <w:left w:val="none" w:sz="0" w:space="0" w:color="auto"/>
        <w:bottom w:val="none" w:sz="0" w:space="0" w:color="auto"/>
        <w:right w:val="none" w:sz="0" w:space="0" w:color="auto"/>
      </w:divBdr>
    </w:div>
    <w:div w:id="698967235">
      <w:bodyDiv w:val="1"/>
      <w:marLeft w:val="0"/>
      <w:marRight w:val="0"/>
      <w:marTop w:val="0"/>
      <w:marBottom w:val="0"/>
      <w:divBdr>
        <w:top w:val="none" w:sz="0" w:space="0" w:color="auto"/>
        <w:left w:val="none" w:sz="0" w:space="0" w:color="auto"/>
        <w:bottom w:val="none" w:sz="0" w:space="0" w:color="auto"/>
        <w:right w:val="none" w:sz="0" w:space="0" w:color="auto"/>
      </w:divBdr>
    </w:div>
    <w:div w:id="984579168">
      <w:bodyDiv w:val="1"/>
      <w:marLeft w:val="0"/>
      <w:marRight w:val="0"/>
      <w:marTop w:val="0"/>
      <w:marBottom w:val="0"/>
      <w:divBdr>
        <w:top w:val="none" w:sz="0" w:space="0" w:color="auto"/>
        <w:left w:val="none" w:sz="0" w:space="0" w:color="auto"/>
        <w:bottom w:val="none" w:sz="0" w:space="0" w:color="auto"/>
        <w:right w:val="none" w:sz="0" w:space="0" w:color="auto"/>
      </w:divBdr>
    </w:div>
    <w:div w:id="1173449035">
      <w:bodyDiv w:val="1"/>
      <w:marLeft w:val="0"/>
      <w:marRight w:val="0"/>
      <w:marTop w:val="0"/>
      <w:marBottom w:val="0"/>
      <w:divBdr>
        <w:top w:val="none" w:sz="0" w:space="0" w:color="auto"/>
        <w:left w:val="none" w:sz="0" w:space="0" w:color="auto"/>
        <w:bottom w:val="none" w:sz="0" w:space="0" w:color="auto"/>
        <w:right w:val="none" w:sz="0" w:space="0" w:color="auto"/>
      </w:divBdr>
    </w:div>
    <w:div w:id="14518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1717</Words>
  <Characters>9793</Characters>
  <Application>Microsoft Office Word</Application>
  <DocSecurity>0</DocSecurity>
  <Lines>81</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3</cp:revision>
  <dcterms:created xsi:type="dcterms:W3CDTF">2015-05-13T12:02:00Z</dcterms:created>
  <dcterms:modified xsi:type="dcterms:W3CDTF">2015-05-14T05:42:00Z</dcterms:modified>
</cp:coreProperties>
</file>