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FF9" w:rsidRPr="009E3447" w:rsidRDefault="006B7FF9" w:rsidP="006B7FF9">
      <w:pPr>
        <w:rPr>
          <w:color w:val="000000"/>
          <w:rtl/>
        </w:rPr>
      </w:pPr>
      <w:bookmarkStart w:id="0" w:name="_GoBack"/>
      <w:r w:rsidRPr="009E3447">
        <w:rPr>
          <w:color w:val="000000"/>
          <w:rtl/>
        </w:rPr>
        <w:t xml:space="preserve">فهرست </w:t>
      </w:r>
      <w:bookmarkEnd w:id="0"/>
      <w:r w:rsidRPr="009E3447">
        <w:rPr>
          <w:color w:val="000000"/>
          <w:rtl/>
        </w:rPr>
        <w:t>مطالب:</w:t>
      </w:r>
    </w:p>
    <w:p w:rsidR="006B7FF9" w:rsidRPr="009E3447" w:rsidRDefault="006B7FF9" w:rsidP="006B7FF9">
      <w:pPr>
        <w:pStyle w:val="TOC1"/>
        <w:tabs>
          <w:tab w:val="right" w:leader="dot" w:pos="9350"/>
        </w:tabs>
        <w:rPr>
          <w:rFonts w:asciiTheme="minorHAnsi" w:hAnsiTheme="minorHAnsi" w:cstheme="minorBidi"/>
          <w:noProof/>
          <w:sz w:val="22"/>
          <w:szCs w:val="22"/>
        </w:rPr>
      </w:pPr>
      <w:r w:rsidRPr="009E3447">
        <w:rPr>
          <w:color w:val="000000"/>
          <w:rtl/>
        </w:rPr>
        <w:fldChar w:fldCharType="begin"/>
      </w:r>
      <w:r w:rsidRPr="009E3447">
        <w:rPr>
          <w:color w:val="000000"/>
          <w:rtl/>
        </w:rPr>
        <w:instrText xml:space="preserve"> </w:instrText>
      </w:r>
      <w:r w:rsidRPr="009E3447">
        <w:rPr>
          <w:color w:val="000000"/>
        </w:rPr>
        <w:instrText>TOC</w:instrText>
      </w:r>
      <w:r w:rsidRPr="009E3447">
        <w:rPr>
          <w:color w:val="000000"/>
          <w:rtl/>
        </w:rPr>
        <w:instrText xml:space="preserve"> \</w:instrText>
      </w:r>
      <w:r w:rsidRPr="009E3447">
        <w:rPr>
          <w:color w:val="000000"/>
        </w:rPr>
        <w:instrText>o "1-6" \u</w:instrText>
      </w:r>
      <w:r w:rsidRPr="009E3447">
        <w:rPr>
          <w:color w:val="000000"/>
          <w:rtl/>
        </w:rPr>
        <w:instrText xml:space="preserve"> </w:instrText>
      </w:r>
      <w:r w:rsidRPr="009E3447">
        <w:rPr>
          <w:color w:val="000000"/>
          <w:rtl/>
        </w:rPr>
        <w:fldChar w:fldCharType="separate"/>
      </w:r>
      <w:r w:rsidRPr="009E3447">
        <w:rPr>
          <w:rFonts w:hint="eastAsia"/>
          <w:noProof/>
          <w:rtl/>
        </w:rPr>
        <w:t>اشاره</w:t>
      </w:r>
      <w:r w:rsidRPr="009E3447">
        <w:rPr>
          <w:noProof/>
        </w:rPr>
        <w:tab/>
      </w:r>
      <w:r w:rsidRPr="009E3447">
        <w:rPr>
          <w:noProof/>
        </w:rPr>
        <w:fldChar w:fldCharType="begin"/>
      </w:r>
      <w:r w:rsidRPr="009E3447">
        <w:rPr>
          <w:noProof/>
        </w:rPr>
        <w:instrText xml:space="preserve"> PAGEREF _Toc439581428 \h </w:instrText>
      </w:r>
      <w:r w:rsidRPr="009E3447">
        <w:rPr>
          <w:noProof/>
        </w:rPr>
      </w:r>
      <w:r w:rsidRPr="009E3447">
        <w:rPr>
          <w:noProof/>
        </w:rPr>
        <w:fldChar w:fldCharType="separate"/>
      </w:r>
      <w:r w:rsidR="009E3447">
        <w:rPr>
          <w:noProof/>
          <w:rtl/>
        </w:rPr>
        <w:t>2</w:t>
      </w:r>
      <w:r w:rsidRPr="009E3447">
        <w:rPr>
          <w:noProof/>
        </w:rPr>
        <w:fldChar w:fldCharType="end"/>
      </w:r>
    </w:p>
    <w:p w:rsidR="006B7FF9" w:rsidRPr="009E3447" w:rsidRDefault="006B7FF9" w:rsidP="006B7FF9">
      <w:pPr>
        <w:pStyle w:val="TOC2"/>
        <w:tabs>
          <w:tab w:val="right" w:leader="dot" w:pos="9350"/>
        </w:tabs>
        <w:rPr>
          <w:rFonts w:asciiTheme="minorHAnsi" w:hAnsiTheme="minorHAnsi" w:cstheme="minorBidi"/>
          <w:noProof/>
          <w:sz w:val="22"/>
          <w:szCs w:val="22"/>
        </w:rPr>
      </w:pPr>
      <w:r w:rsidRPr="009E3447">
        <w:rPr>
          <w:rFonts w:hint="eastAsia"/>
          <w:noProof/>
          <w:color w:val="000000"/>
          <w:rtl/>
        </w:rPr>
        <w:t>وظا</w:t>
      </w:r>
      <w:r w:rsidRPr="009E3447">
        <w:rPr>
          <w:rFonts w:hint="cs"/>
          <w:noProof/>
          <w:color w:val="000000"/>
          <w:rtl/>
        </w:rPr>
        <w:t>ی</w:t>
      </w:r>
      <w:r w:rsidRPr="009E3447">
        <w:rPr>
          <w:rFonts w:hint="eastAsia"/>
          <w:noProof/>
          <w:color w:val="000000"/>
          <w:rtl/>
        </w:rPr>
        <w:t>ف</w:t>
      </w:r>
      <w:r w:rsidRPr="009E3447">
        <w:rPr>
          <w:noProof/>
          <w:color w:val="000000"/>
          <w:rtl/>
        </w:rPr>
        <w:t xml:space="preserve"> </w:t>
      </w:r>
      <w:r w:rsidRPr="009E3447">
        <w:rPr>
          <w:rFonts w:hint="eastAsia"/>
          <w:noProof/>
          <w:color w:val="000000"/>
          <w:rtl/>
        </w:rPr>
        <w:t>حکومت</w:t>
      </w:r>
      <w:r w:rsidRPr="009E3447">
        <w:rPr>
          <w:noProof/>
          <w:color w:val="000000"/>
          <w:rtl/>
        </w:rPr>
        <w:t xml:space="preserve"> </w:t>
      </w:r>
      <w:r w:rsidRPr="009E3447">
        <w:rPr>
          <w:rFonts w:hint="eastAsia"/>
          <w:noProof/>
          <w:color w:val="000000"/>
          <w:rtl/>
        </w:rPr>
        <w:t>در</w:t>
      </w:r>
      <w:r w:rsidRPr="009E3447">
        <w:rPr>
          <w:noProof/>
          <w:color w:val="000000"/>
          <w:rtl/>
        </w:rPr>
        <w:t xml:space="preserve"> </w:t>
      </w:r>
      <w:r w:rsidR="009E3447">
        <w:rPr>
          <w:rFonts w:hint="eastAsia"/>
          <w:noProof/>
          <w:color w:val="000000"/>
          <w:rtl/>
        </w:rPr>
        <w:t>امربه‌معروف</w:t>
      </w:r>
      <w:r w:rsidRPr="009E3447">
        <w:rPr>
          <w:noProof/>
          <w:color w:val="000000"/>
          <w:rtl/>
        </w:rPr>
        <w:t xml:space="preserve"> </w:t>
      </w:r>
      <w:r w:rsidRPr="009E3447">
        <w:rPr>
          <w:rFonts w:hint="eastAsia"/>
          <w:noProof/>
          <w:color w:val="000000"/>
          <w:rtl/>
        </w:rPr>
        <w:t>و</w:t>
      </w:r>
      <w:r w:rsidRPr="009E3447">
        <w:rPr>
          <w:noProof/>
          <w:color w:val="000000"/>
          <w:rtl/>
        </w:rPr>
        <w:t xml:space="preserve"> </w:t>
      </w:r>
      <w:r w:rsidRPr="009E3447">
        <w:rPr>
          <w:rFonts w:hint="eastAsia"/>
          <w:noProof/>
          <w:color w:val="000000"/>
          <w:rtl/>
        </w:rPr>
        <w:t>نه</w:t>
      </w:r>
      <w:r w:rsidRPr="009E3447">
        <w:rPr>
          <w:rFonts w:hint="cs"/>
          <w:noProof/>
          <w:color w:val="000000"/>
          <w:rtl/>
        </w:rPr>
        <w:t>ی</w:t>
      </w:r>
      <w:r w:rsidRPr="009E3447">
        <w:rPr>
          <w:noProof/>
          <w:color w:val="000000"/>
          <w:rtl/>
        </w:rPr>
        <w:t xml:space="preserve"> </w:t>
      </w:r>
      <w:r w:rsidRPr="009E3447">
        <w:rPr>
          <w:rFonts w:hint="eastAsia"/>
          <w:noProof/>
          <w:color w:val="000000"/>
          <w:rtl/>
        </w:rPr>
        <w:t>از</w:t>
      </w:r>
      <w:r w:rsidRPr="009E3447">
        <w:rPr>
          <w:noProof/>
          <w:color w:val="000000"/>
          <w:rtl/>
        </w:rPr>
        <w:t xml:space="preserve"> </w:t>
      </w:r>
      <w:r w:rsidRPr="009E3447">
        <w:rPr>
          <w:rFonts w:hint="eastAsia"/>
          <w:noProof/>
          <w:color w:val="000000"/>
          <w:rtl/>
        </w:rPr>
        <w:t>منکر</w:t>
      </w:r>
      <w:r w:rsidRPr="009E3447">
        <w:rPr>
          <w:noProof/>
        </w:rPr>
        <w:tab/>
      </w:r>
      <w:r w:rsidRPr="009E3447">
        <w:rPr>
          <w:noProof/>
        </w:rPr>
        <w:fldChar w:fldCharType="begin"/>
      </w:r>
      <w:r w:rsidRPr="009E3447">
        <w:rPr>
          <w:noProof/>
        </w:rPr>
        <w:instrText xml:space="preserve"> PAGEREF _Toc439581429 \h </w:instrText>
      </w:r>
      <w:r w:rsidRPr="009E3447">
        <w:rPr>
          <w:noProof/>
        </w:rPr>
      </w:r>
      <w:r w:rsidRPr="009E3447">
        <w:rPr>
          <w:noProof/>
        </w:rPr>
        <w:fldChar w:fldCharType="separate"/>
      </w:r>
      <w:r w:rsidR="009E3447">
        <w:rPr>
          <w:noProof/>
          <w:rtl/>
        </w:rPr>
        <w:t>2</w:t>
      </w:r>
      <w:r w:rsidRPr="009E3447">
        <w:rPr>
          <w:noProof/>
        </w:rPr>
        <w:fldChar w:fldCharType="end"/>
      </w:r>
    </w:p>
    <w:p w:rsidR="006B7FF9" w:rsidRPr="009E3447" w:rsidRDefault="006B7FF9" w:rsidP="006B7FF9">
      <w:pPr>
        <w:pStyle w:val="TOC2"/>
        <w:tabs>
          <w:tab w:val="right" w:leader="dot" w:pos="9350"/>
        </w:tabs>
        <w:rPr>
          <w:rFonts w:asciiTheme="minorHAnsi" w:hAnsiTheme="minorHAnsi" w:cstheme="minorBidi"/>
          <w:noProof/>
          <w:sz w:val="22"/>
          <w:szCs w:val="22"/>
        </w:rPr>
      </w:pPr>
      <w:r w:rsidRPr="009E3447">
        <w:rPr>
          <w:rFonts w:hint="eastAsia"/>
          <w:noProof/>
          <w:color w:val="000000"/>
          <w:rtl/>
        </w:rPr>
        <w:t>ادله</w:t>
      </w:r>
      <w:r w:rsidRPr="009E3447">
        <w:rPr>
          <w:noProof/>
          <w:color w:val="000000"/>
          <w:rtl/>
        </w:rPr>
        <w:t xml:space="preserve"> </w:t>
      </w:r>
      <w:r w:rsidR="009E3447">
        <w:rPr>
          <w:rFonts w:hint="eastAsia"/>
          <w:noProof/>
          <w:color w:val="000000"/>
          <w:rtl/>
        </w:rPr>
        <w:t>وظیفه‌مندی</w:t>
      </w:r>
      <w:r w:rsidRPr="009E3447">
        <w:rPr>
          <w:noProof/>
          <w:color w:val="000000"/>
          <w:rtl/>
        </w:rPr>
        <w:t xml:space="preserve"> </w:t>
      </w:r>
      <w:r w:rsidRPr="009E3447">
        <w:rPr>
          <w:rFonts w:hint="eastAsia"/>
          <w:noProof/>
          <w:color w:val="000000"/>
          <w:rtl/>
        </w:rPr>
        <w:t>حکومت</w:t>
      </w:r>
      <w:r w:rsidRPr="009E3447">
        <w:rPr>
          <w:noProof/>
          <w:color w:val="000000"/>
          <w:rtl/>
        </w:rPr>
        <w:t xml:space="preserve"> </w:t>
      </w:r>
      <w:r w:rsidRPr="009E3447">
        <w:rPr>
          <w:rFonts w:hint="eastAsia"/>
          <w:noProof/>
          <w:color w:val="000000"/>
          <w:rtl/>
        </w:rPr>
        <w:t>در</w:t>
      </w:r>
      <w:r w:rsidRPr="009E3447">
        <w:rPr>
          <w:noProof/>
          <w:color w:val="000000"/>
          <w:rtl/>
        </w:rPr>
        <w:t xml:space="preserve"> </w:t>
      </w:r>
      <w:r w:rsidR="009E3447">
        <w:rPr>
          <w:rFonts w:hint="eastAsia"/>
          <w:noProof/>
          <w:color w:val="000000"/>
          <w:rtl/>
        </w:rPr>
        <w:t>امربه‌معروف</w:t>
      </w:r>
      <w:r w:rsidRPr="009E3447">
        <w:rPr>
          <w:noProof/>
          <w:color w:val="000000"/>
          <w:rtl/>
        </w:rPr>
        <w:t xml:space="preserve"> </w:t>
      </w:r>
      <w:r w:rsidRPr="009E3447">
        <w:rPr>
          <w:rFonts w:hint="eastAsia"/>
          <w:noProof/>
          <w:color w:val="000000"/>
          <w:rtl/>
        </w:rPr>
        <w:t>و</w:t>
      </w:r>
      <w:r w:rsidRPr="009E3447">
        <w:rPr>
          <w:noProof/>
          <w:color w:val="000000"/>
          <w:rtl/>
        </w:rPr>
        <w:t xml:space="preserve"> </w:t>
      </w:r>
      <w:r w:rsidRPr="009E3447">
        <w:rPr>
          <w:rFonts w:hint="eastAsia"/>
          <w:noProof/>
          <w:color w:val="000000"/>
          <w:rtl/>
        </w:rPr>
        <w:t>نه</w:t>
      </w:r>
      <w:r w:rsidRPr="009E3447">
        <w:rPr>
          <w:rFonts w:hint="cs"/>
          <w:noProof/>
          <w:color w:val="000000"/>
          <w:rtl/>
        </w:rPr>
        <w:t>ی</w:t>
      </w:r>
      <w:r w:rsidRPr="009E3447">
        <w:rPr>
          <w:noProof/>
          <w:rtl/>
        </w:rPr>
        <w:t xml:space="preserve"> </w:t>
      </w:r>
      <w:r w:rsidRPr="009E3447">
        <w:rPr>
          <w:rFonts w:hint="eastAsia"/>
          <w:noProof/>
          <w:color w:val="000000"/>
          <w:rtl/>
        </w:rPr>
        <w:t>از</w:t>
      </w:r>
      <w:r w:rsidRPr="009E3447">
        <w:rPr>
          <w:noProof/>
          <w:color w:val="000000"/>
          <w:rtl/>
        </w:rPr>
        <w:t xml:space="preserve"> </w:t>
      </w:r>
      <w:r w:rsidRPr="009E3447">
        <w:rPr>
          <w:rFonts w:hint="eastAsia"/>
          <w:noProof/>
          <w:color w:val="000000"/>
          <w:rtl/>
        </w:rPr>
        <w:t>منکر</w:t>
      </w:r>
      <w:r w:rsidRPr="009E3447">
        <w:rPr>
          <w:noProof/>
        </w:rPr>
        <w:tab/>
      </w:r>
      <w:r w:rsidRPr="009E3447">
        <w:rPr>
          <w:noProof/>
        </w:rPr>
        <w:fldChar w:fldCharType="begin"/>
      </w:r>
      <w:r w:rsidRPr="009E3447">
        <w:rPr>
          <w:noProof/>
        </w:rPr>
        <w:instrText xml:space="preserve"> PAGEREF _Toc439581430 \h </w:instrText>
      </w:r>
      <w:r w:rsidRPr="009E3447">
        <w:rPr>
          <w:noProof/>
        </w:rPr>
      </w:r>
      <w:r w:rsidRPr="009E3447">
        <w:rPr>
          <w:noProof/>
        </w:rPr>
        <w:fldChar w:fldCharType="separate"/>
      </w:r>
      <w:r w:rsidR="009E3447">
        <w:rPr>
          <w:noProof/>
          <w:rtl/>
        </w:rPr>
        <w:t>2</w:t>
      </w:r>
      <w:r w:rsidRPr="009E3447">
        <w:rPr>
          <w:noProof/>
        </w:rPr>
        <w:fldChar w:fldCharType="end"/>
      </w:r>
    </w:p>
    <w:p w:rsidR="006B7FF9" w:rsidRPr="009E3447" w:rsidRDefault="006B7FF9" w:rsidP="006B7FF9">
      <w:pPr>
        <w:pStyle w:val="TOC3"/>
        <w:tabs>
          <w:tab w:val="right" w:leader="dot" w:pos="9350"/>
        </w:tabs>
        <w:rPr>
          <w:rFonts w:asciiTheme="minorHAnsi" w:eastAsiaTheme="minorEastAsia" w:hAnsiTheme="minorHAnsi" w:cstheme="minorBidi"/>
          <w:noProof/>
          <w:sz w:val="22"/>
          <w:szCs w:val="22"/>
        </w:rPr>
      </w:pPr>
      <w:r w:rsidRPr="009E3447">
        <w:rPr>
          <w:rFonts w:hint="eastAsia"/>
          <w:noProof/>
          <w:color w:val="000000"/>
          <w:rtl/>
        </w:rPr>
        <w:t>بخش</w:t>
      </w:r>
      <w:r w:rsidRPr="009E3447">
        <w:rPr>
          <w:noProof/>
          <w:color w:val="000000"/>
          <w:rtl/>
        </w:rPr>
        <w:t xml:space="preserve"> </w:t>
      </w:r>
      <w:r w:rsidRPr="009E3447">
        <w:rPr>
          <w:rFonts w:hint="eastAsia"/>
          <w:noProof/>
          <w:color w:val="000000"/>
          <w:rtl/>
        </w:rPr>
        <w:t>اول</w:t>
      </w:r>
      <w:r w:rsidRPr="009E3447">
        <w:rPr>
          <w:noProof/>
          <w:color w:val="000000"/>
          <w:rtl/>
        </w:rPr>
        <w:t xml:space="preserve">: </w:t>
      </w:r>
      <w:r w:rsidRPr="009E3447">
        <w:rPr>
          <w:rFonts w:hint="eastAsia"/>
          <w:noProof/>
          <w:color w:val="000000"/>
          <w:rtl/>
        </w:rPr>
        <w:t>ادله</w:t>
      </w:r>
      <w:r w:rsidRPr="009E3447">
        <w:rPr>
          <w:noProof/>
          <w:color w:val="000000"/>
          <w:rtl/>
        </w:rPr>
        <w:t xml:space="preserve"> </w:t>
      </w:r>
      <w:r w:rsidRPr="009E3447">
        <w:rPr>
          <w:rFonts w:hint="eastAsia"/>
          <w:noProof/>
          <w:color w:val="000000"/>
          <w:rtl/>
        </w:rPr>
        <w:t>قرآن</w:t>
      </w:r>
      <w:r w:rsidRPr="009E3447">
        <w:rPr>
          <w:rFonts w:hint="cs"/>
          <w:noProof/>
          <w:color w:val="000000"/>
          <w:rtl/>
        </w:rPr>
        <w:t>ی</w:t>
      </w:r>
      <w:r w:rsidRPr="009E3447">
        <w:rPr>
          <w:noProof/>
        </w:rPr>
        <w:tab/>
      </w:r>
      <w:r w:rsidRPr="009E3447">
        <w:rPr>
          <w:noProof/>
        </w:rPr>
        <w:fldChar w:fldCharType="begin"/>
      </w:r>
      <w:r w:rsidRPr="009E3447">
        <w:rPr>
          <w:noProof/>
        </w:rPr>
        <w:instrText xml:space="preserve"> PAGEREF _Toc439581431 \h </w:instrText>
      </w:r>
      <w:r w:rsidRPr="009E3447">
        <w:rPr>
          <w:noProof/>
        </w:rPr>
      </w:r>
      <w:r w:rsidRPr="009E3447">
        <w:rPr>
          <w:noProof/>
        </w:rPr>
        <w:fldChar w:fldCharType="separate"/>
      </w:r>
      <w:r w:rsidR="009E3447">
        <w:rPr>
          <w:noProof/>
          <w:rtl/>
        </w:rPr>
        <w:t>2</w:t>
      </w:r>
      <w:r w:rsidRPr="009E3447">
        <w:rPr>
          <w:noProof/>
        </w:rPr>
        <w:fldChar w:fldCharType="end"/>
      </w:r>
    </w:p>
    <w:p w:rsidR="006B7FF9" w:rsidRPr="009E3447" w:rsidRDefault="006B7FF9" w:rsidP="006B7FF9">
      <w:pPr>
        <w:pStyle w:val="TOC4"/>
        <w:tabs>
          <w:tab w:val="right" w:leader="dot" w:pos="9350"/>
        </w:tabs>
        <w:rPr>
          <w:rFonts w:asciiTheme="minorHAnsi" w:eastAsiaTheme="minorEastAsia" w:hAnsiTheme="minorHAnsi" w:cstheme="minorBidi"/>
          <w:noProof/>
          <w:sz w:val="22"/>
          <w:szCs w:val="22"/>
        </w:rPr>
      </w:pPr>
      <w:r w:rsidRPr="009E3447">
        <w:rPr>
          <w:noProof/>
          <w:color w:val="000000"/>
          <w:rtl/>
        </w:rPr>
        <w:t xml:space="preserve">1.1. </w:t>
      </w:r>
      <w:r w:rsidRPr="009E3447">
        <w:rPr>
          <w:rFonts w:hint="eastAsia"/>
          <w:noProof/>
          <w:color w:val="000000"/>
          <w:rtl/>
        </w:rPr>
        <w:t>حج</w:t>
      </w:r>
      <w:r w:rsidRPr="009E3447">
        <w:rPr>
          <w:noProof/>
          <w:color w:val="000000"/>
          <w:rtl/>
        </w:rPr>
        <w:t xml:space="preserve"> </w:t>
      </w:r>
      <w:r w:rsidRPr="009E3447">
        <w:rPr>
          <w:rFonts w:hint="eastAsia"/>
          <w:noProof/>
          <w:color w:val="000000"/>
          <w:rtl/>
        </w:rPr>
        <w:t>آ</w:t>
      </w:r>
      <w:r w:rsidRPr="009E3447">
        <w:rPr>
          <w:rFonts w:hint="cs"/>
          <w:noProof/>
          <w:color w:val="000000"/>
          <w:rtl/>
        </w:rPr>
        <w:t>ی</w:t>
      </w:r>
      <w:r w:rsidRPr="009E3447">
        <w:rPr>
          <w:rFonts w:hint="eastAsia"/>
          <w:noProof/>
          <w:color w:val="000000"/>
          <w:rtl/>
        </w:rPr>
        <w:t>ه</w:t>
      </w:r>
      <w:r w:rsidRPr="009E3447">
        <w:rPr>
          <w:noProof/>
          <w:color w:val="000000"/>
          <w:rtl/>
        </w:rPr>
        <w:t xml:space="preserve"> 41</w:t>
      </w:r>
      <w:r w:rsidRPr="009E3447">
        <w:rPr>
          <w:noProof/>
        </w:rPr>
        <w:tab/>
      </w:r>
      <w:r w:rsidRPr="009E3447">
        <w:rPr>
          <w:noProof/>
        </w:rPr>
        <w:fldChar w:fldCharType="begin"/>
      </w:r>
      <w:r w:rsidRPr="009E3447">
        <w:rPr>
          <w:noProof/>
        </w:rPr>
        <w:instrText xml:space="preserve"> PAGEREF _Toc439581432 \h </w:instrText>
      </w:r>
      <w:r w:rsidRPr="009E3447">
        <w:rPr>
          <w:noProof/>
        </w:rPr>
      </w:r>
      <w:r w:rsidRPr="009E3447">
        <w:rPr>
          <w:noProof/>
        </w:rPr>
        <w:fldChar w:fldCharType="separate"/>
      </w:r>
      <w:r w:rsidR="009E3447">
        <w:rPr>
          <w:noProof/>
          <w:rtl/>
        </w:rPr>
        <w:t>2</w:t>
      </w:r>
      <w:r w:rsidRPr="009E3447">
        <w:rPr>
          <w:noProof/>
        </w:rPr>
        <w:fldChar w:fldCharType="end"/>
      </w:r>
    </w:p>
    <w:p w:rsidR="006B7FF9" w:rsidRPr="009E3447" w:rsidRDefault="006B7FF9" w:rsidP="006B7FF9">
      <w:pPr>
        <w:pStyle w:val="TOC4"/>
        <w:tabs>
          <w:tab w:val="right" w:leader="dot" w:pos="9350"/>
        </w:tabs>
        <w:rPr>
          <w:rFonts w:asciiTheme="minorHAnsi" w:eastAsiaTheme="minorEastAsia" w:hAnsiTheme="minorHAnsi" w:cstheme="minorBidi"/>
          <w:noProof/>
          <w:sz w:val="22"/>
          <w:szCs w:val="22"/>
        </w:rPr>
      </w:pPr>
      <w:r w:rsidRPr="009E3447">
        <w:rPr>
          <w:noProof/>
          <w:rtl/>
        </w:rPr>
        <w:t xml:space="preserve">1.2. </w:t>
      </w:r>
      <w:r w:rsidR="009E3447">
        <w:rPr>
          <w:rFonts w:hint="eastAsia"/>
          <w:noProof/>
          <w:rtl/>
        </w:rPr>
        <w:t>آل‌عمران</w:t>
      </w:r>
      <w:r w:rsidRPr="009E3447">
        <w:rPr>
          <w:noProof/>
          <w:rtl/>
        </w:rPr>
        <w:t xml:space="preserve"> </w:t>
      </w:r>
      <w:r w:rsidRPr="009E3447">
        <w:rPr>
          <w:rFonts w:hint="eastAsia"/>
          <w:noProof/>
          <w:rtl/>
        </w:rPr>
        <w:t>آ</w:t>
      </w:r>
      <w:r w:rsidRPr="009E3447">
        <w:rPr>
          <w:rFonts w:hint="cs"/>
          <w:noProof/>
          <w:rtl/>
        </w:rPr>
        <w:t>ی</w:t>
      </w:r>
      <w:r w:rsidRPr="009E3447">
        <w:rPr>
          <w:rFonts w:hint="eastAsia"/>
          <w:noProof/>
          <w:rtl/>
        </w:rPr>
        <w:t>ه</w:t>
      </w:r>
      <w:r w:rsidRPr="009E3447">
        <w:rPr>
          <w:noProof/>
          <w:rtl/>
        </w:rPr>
        <w:t xml:space="preserve"> 104</w:t>
      </w:r>
      <w:r w:rsidRPr="009E3447">
        <w:rPr>
          <w:noProof/>
        </w:rPr>
        <w:tab/>
      </w:r>
      <w:r w:rsidRPr="009E3447">
        <w:rPr>
          <w:noProof/>
        </w:rPr>
        <w:fldChar w:fldCharType="begin"/>
      </w:r>
      <w:r w:rsidRPr="009E3447">
        <w:rPr>
          <w:noProof/>
        </w:rPr>
        <w:instrText xml:space="preserve"> PAGEREF _Toc439581433 \h </w:instrText>
      </w:r>
      <w:r w:rsidRPr="009E3447">
        <w:rPr>
          <w:noProof/>
        </w:rPr>
      </w:r>
      <w:r w:rsidRPr="009E3447">
        <w:rPr>
          <w:noProof/>
        </w:rPr>
        <w:fldChar w:fldCharType="separate"/>
      </w:r>
      <w:r w:rsidR="009E3447">
        <w:rPr>
          <w:noProof/>
          <w:rtl/>
        </w:rPr>
        <w:t>2</w:t>
      </w:r>
      <w:r w:rsidRPr="009E3447">
        <w:rPr>
          <w:noProof/>
        </w:rPr>
        <w:fldChar w:fldCharType="end"/>
      </w:r>
    </w:p>
    <w:p w:rsidR="006B7FF9" w:rsidRPr="009E3447" w:rsidRDefault="006B7FF9" w:rsidP="006B7FF9">
      <w:pPr>
        <w:pStyle w:val="TOC5"/>
        <w:tabs>
          <w:tab w:val="right" w:leader="dot" w:pos="9350"/>
        </w:tabs>
        <w:rPr>
          <w:rFonts w:asciiTheme="minorHAnsi" w:eastAsiaTheme="minorEastAsia" w:hAnsiTheme="minorHAnsi" w:cstheme="minorBidi"/>
          <w:noProof/>
          <w:sz w:val="22"/>
          <w:szCs w:val="22"/>
        </w:rPr>
      </w:pPr>
      <w:r w:rsidRPr="009E3447">
        <w:rPr>
          <w:rFonts w:hint="eastAsia"/>
          <w:noProof/>
          <w:rtl/>
        </w:rPr>
        <w:t>روا</w:t>
      </w:r>
      <w:r w:rsidRPr="009E3447">
        <w:rPr>
          <w:rFonts w:hint="cs"/>
          <w:noProof/>
          <w:rtl/>
        </w:rPr>
        <w:t>ی</w:t>
      </w:r>
      <w:r w:rsidRPr="009E3447">
        <w:rPr>
          <w:rFonts w:hint="eastAsia"/>
          <w:noProof/>
          <w:rtl/>
        </w:rPr>
        <w:t>ت</w:t>
      </w:r>
      <w:r w:rsidRPr="009E3447">
        <w:rPr>
          <w:noProof/>
          <w:rtl/>
        </w:rPr>
        <w:t xml:space="preserve"> </w:t>
      </w:r>
      <w:r w:rsidRPr="009E3447">
        <w:rPr>
          <w:rFonts w:hint="eastAsia"/>
          <w:noProof/>
          <w:rtl/>
        </w:rPr>
        <w:t>مسعده</w:t>
      </w:r>
      <w:r w:rsidRPr="009E3447">
        <w:rPr>
          <w:noProof/>
          <w:rtl/>
        </w:rPr>
        <w:t xml:space="preserve"> </w:t>
      </w:r>
      <w:r w:rsidRPr="009E3447">
        <w:rPr>
          <w:rFonts w:hint="eastAsia"/>
          <w:noProof/>
          <w:rtl/>
        </w:rPr>
        <w:t>بن</w:t>
      </w:r>
      <w:r w:rsidRPr="009E3447">
        <w:rPr>
          <w:noProof/>
          <w:rtl/>
        </w:rPr>
        <w:t xml:space="preserve"> </w:t>
      </w:r>
      <w:r w:rsidRPr="009E3447">
        <w:rPr>
          <w:rFonts w:hint="eastAsia"/>
          <w:noProof/>
          <w:rtl/>
        </w:rPr>
        <w:t>صدقه</w:t>
      </w:r>
      <w:r w:rsidRPr="009E3447">
        <w:rPr>
          <w:noProof/>
        </w:rPr>
        <w:tab/>
      </w:r>
      <w:r w:rsidRPr="009E3447">
        <w:rPr>
          <w:noProof/>
        </w:rPr>
        <w:fldChar w:fldCharType="begin"/>
      </w:r>
      <w:r w:rsidRPr="009E3447">
        <w:rPr>
          <w:noProof/>
        </w:rPr>
        <w:instrText xml:space="preserve"> PAGEREF _Toc439581434 \h </w:instrText>
      </w:r>
      <w:r w:rsidRPr="009E3447">
        <w:rPr>
          <w:noProof/>
        </w:rPr>
      </w:r>
      <w:r w:rsidRPr="009E3447">
        <w:rPr>
          <w:noProof/>
        </w:rPr>
        <w:fldChar w:fldCharType="separate"/>
      </w:r>
      <w:r w:rsidR="009E3447">
        <w:rPr>
          <w:noProof/>
          <w:rtl/>
        </w:rPr>
        <w:t>2</w:t>
      </w:r>
      <w:r w:rsidRPr="009E3447">
        <w:rPr>
          <w:noProof/>
        </w:rPr>
        <w:fldChar w:fldCharType="end"/>
      </w:r>
    </w:p>
    <w:p w:rsidR="006B7FF9" w:rsidRPr="009E3447" w:rsidRDefault="006B7FF9" w:rsidP="006B7FF9">
      <w:pPr>
        <w:pStyle w:val="TOC4"/>
        <w:tabs>
          <w:tab w:val="right" w:leader="dot" w:pos="9350"/>
        </w:tabs>
        <w:rPr>
          <w:rFonts w:asciiTheme="minorHAnsi" w:eastAsiaTheme="minorEastAsia" w:hAnsiTheme="minorHAnsi" w:cstheme="minorBidi"/>
          <w:noProof/>
          <w:sz w:val="22"/>
          <w:szCs w:val="22"/>
        </w:rPr>
      </w:pPr>
      <w:r w:rsidRPr="009E3447">
        <w:rPr>
          <w:noProof/>
          <w:rtl/>
        </w:rPr>
        <w:t xml:space="preserve">1.3. </w:t>
      </w:r>
      <w:r w:rsidRPr="009E3447">
        <w:rPr>
          <w:rFonts w:hint="eastAsia"/>
          <w:noProof/>
          <w:rtl/>
        </w:rPr>
        <w:t>هود</w:t>
      </w:r>
      <w:r w:rsidRPr="009E3447">
        <w:rPr>
          <w:noProof/>
          <w:rtl/>
        </w:rPr>
        <w:t xml:space="preserve"> </w:t>
      </w:r>
      <w:r w:rsidRPr="009E3447">
        <w:rPr>
          <w:rFonts w:hint="eastAsia"/>
          <w:noProof/>
          <w:rtl/>
        </w:rPr>
        <w:t>آ</w:t>
      </w:r>
      <w:r w:rsidRPr="009E3447">
        <w:rPr>
          <w:rFonts w:hint="cs"/>
          <w:noProof/>
          <w:rtl/>
        </w:rPr>
        <w:t>ی</w:t>
      </w:r>
      <w:r w:rsidRPr="009E3447">
        <w:rPr>
          <w:rFonts w:hint="eastAsia"/>
          <w:noProof/>
          <w:rtl/>
        </w:rPr>
        <w:t>ه</w:t>
      </w:r>
      <w:r w:rsidRPr="009E3447">
        <w:rPr>
          <w:noProof/>
          <w:rtl/>
        </w:rPr>
        <w:t xml:space="preserve"> 116</w:t>
      </w:r>
      <w:r w:rsidRPr="009E3447">
        <w:rPr>
          <w:noProof/>
        </w:rPr>
        <w:tab/>
      </w:r>
      <w:r w:rsidRPr="009E3447">
        <w:rPr>
          <w:noProof/>
        </w:rPr>
        <w:fldChar w:fldCharType="begin"/>
      </w:r>
      <w:r w:rsidRPr="009E3447">
        <w:rPr>
          <w:noProof/>
        </w:rPr>
        <w:instrText xml:space="preserve"> PAGEREF _Toc439581435 \h </w:instrText>
      </w:r>
      <w:r w:rsidRPr="009E3447">
        <w:rPr>
          <w:noProof/>
        </w:rPr>
      </w:r>
      <w:r w:rsidRPr="009E3447">
        <w:rPr>
          <w:noProof/>
        </w:rPr>
        <w:fldChar w:fldCharType="separate"/>
      </w:r>
      <w:r w:rsidR="009E3447">
        <w:rPr>
          <w:noProof/>
          <w:rtl/>
        </w:rPr>
        <w:t>3</w:t>
      </w:r>
      <w:r w:rsidRPr="009E3447">
        <w:rPr>
          <w:noProof/>
        </w:rPr>
        <w:fldChar w:fldCharType="end"/>
      </w:r>
    </w:p>
    <w:p w:rsidR="006B7FF9" w:rsidRPr="009E3447" w:rsidRDefault="006B7FF9" w:rsidP="006B7FF9">
      <w:pPr>
        <w:pStyle w:val="TOC6"/>
        <w:tabs>
          <w:tab w:val="right" w:leader="dot" w:pos="9350"/>
        </w:tabs>
        <w:rPr>
          <w:rFonts w:asciiTheme="minorHAnsi" w:eastAsiaTheme="minorEastAsia" w:hAnsiTheme="minorHAnsi" w:cstheme="minorBidi"/>
          <w:noProof/>
          <w:sz w:val="22"/>
          <w:szCs w:val="22"/>
        </w:rPr>
      </w:pPr>
      <w:r w:rsidRPr="009E3447">
        <w:rPr>
          <w:rFonts w:hint="eastAsia"/>
          <w:noProof/>
          <w:rtl/>
        </w:rPr>
        <w:t>تقر</w:t>
      </w:r>
      <w:r w:rsidRPr="009E3447">
        <w:rPr>
          <w:rFonts w:hint="cs"/>
          <w:noProof/>
          <w:rtl/>
        </w:rPr>
        <w:t>ی</w:t>
      </w:r>
      <w:r w:rsidRPr="009E3447">
        <w:rPr>
          <w:rFonts w:hint="eastAsia"/>
          <w:noProof/>
          <w:rtl/>
        </w:rPr>
        <w:t>ب</w:t>
      </w:r>
      <w:r w:rsidRPr="009E3447">
        <w:rPr>
          <w:noProof/>
          <w:rtl/>
        </w:rPr>
        <w:t xml:space="preserve"> </w:t>
      </w:r>
      <w:r w:rsidRPr="009E3447">
        <w:rPr>
          <w:rFonts w:hint="eastAsia"/>
          <w:noProof/>
          <w:rtl/>
        </w:rPr>
        <w:t>استدلال</w:t>
      </w:r>
      <w:r w:rsidRPr="009E3447">
        <w:rPr>
          <w:noProof/>
        </w:rPr>
        <w:tab/>
      </w:r>
      <w:r w:rsidRPr="009E3447">
        <w:rPr>
          <w:noProof/>
        </w:rPr>
        <w:fldChar w:fldCharType="begin"/>
      </w:r>
      <w:r w:rsidRPr="009E3447">
        <w:rPr>
          <w:noProof/>
        </w:rPr>
        <w:instrText xml:space="preserve"> PAGEREF _Toc439581436 \h </w:instrText>
      </w:r>
      <w:r w:rsidRPr="009E3447">
        <w:rPr>
          <w:noProof/>
        </w:rPr>
      </w:r>
      <w:r w:rsidRPr="009E3447">
        <w:rPr>
          <w:noProof/>
        </w:rPr>
        <w:fldChar w:fldCharType="separate"/>
      </w:r>
      <w:r w:rsidR="009E3447">
        <w:rPr>
          <w:noProof/>
          <w:rtl/>
        </w:rPr>
        <w:t>3</w:t>
      </w:r>
      <w:r w:rsidRPr="009E3447">
        <w:rPr>
          <w:noProof/>
        </w:rPr>
        <w:fldChar w:fldCharType="end"/>
      </w:r>
    </w:p>
    <w:p w:rsidR="006B7FF9" w:rsidRPr="009E3447" w:rsidRDefault="006B7FF9" w:rsidP="006B7FF9">
      <w:pPr>
        <w:pStyle w:val="TOC6"/>
        <w:tabs>
          <w:tab w:val="right" w:leader="dot" w:pos="9350"/>
        </w:tabs>
        <w:rPr>
          <w:rFonts w:asciiTheme="minorHAnsi" w:eastAsiaTheme="minorEastAsia" w:hAnsiTheme="minorHAnsi" w:cstheme="minorBidi"/>
          <w:noProof/>
          <w:sz w:val="22"/>
          <w:szCs w:val="22"/>
        </w:rPr>
      </w:pPr>
      <w:r w:rsidRPr="009E3447">
        <w:rPr>
          <w:rFonts w:hint="eastAsia"/>
          <w:noProof/>
          <w:rtl/>
        </w:rPr>
        <w:t>ملاحظه</w:t>
      </w:r>
      <w:r w:rsidRPr="009E3447">
        <w:rPr>
          <w:noProof/>
          <w:rtl/>
        </w:rPr>
        <w:t>:</w:t>
      </w:r>
      <w:r w:rsidRPr="009E3447">
        <w:rPr>
          <w:noProof/>
        </w:rPr>
        <w:tab/>
      </w:r>
      <w:r w:rsidRPr="009E3447">
        <w:rPr>
          <w:noProof/>
        </w:rPr>
        <w:fldChar w:fldCharType="begin"/>
      </w:r>
      <w:r w:rsidRPr="009E3447">
        <w:rPr>
          <w:noProof/>
        </w:rPr>
        <w:instrText xml:space="preserve"> PAGEREF _Toc439581437 \h </w:instrText>
      </w:r>
      <w:r w:rsidRPr="009E3447">
        <w:rPr>
          <w:noProof/>
        </w:rPr>
      </w:r>
      <w:r w:rsidRPr="009E3447">
        <w:rPr>
          <w:noProof/>
        </w:rPr>
        <w:fldChar w:fldCharType="separate"/>
      </w:r>
      <w:r w:rsidR="009E3447">
        <w:rPr>
          <w:noProof/>
          <w:rtl/>
        </w:rPr>
        <w:t>3</w:t>
      </w:r>
      <w:r w:rsidRPr="009E3447">
        <w:rPr>
          <w:noProof/>
        </w:rPr>
        <w:fldChar w:fldCharType="end"/>
      </w:r>
    </w:p>
    <w:p w:rsidR="006B7FF9" w:rsidRPr="009E3447" w:rsidRDefault="00295FEC" w:rsidP="006B7FF9">
      <w:pPr>
        <w:pStyle w:val="TOC3"/>
        <w:tabs>
          <w:tab w:val="right" w:leader="dot" w:pos="9350"/>
        </w:tabs>
        <w:rPr>
          <w:rFonts w:asciiTheme="minorHAnsi" w:eastAsiaTheme="minorEastAsia" w:hAnsiTheme="minorHAnsi" w:cstheme="minorBidi"/>
          <w:noProof/>
          <w:sz w:val="22"/>
          <w:szCs w:val="22"/>
        </w:rPr>
      </w:pPr>
      <w:r>
        <w:rPr>
          <w:rFonts w:hint="eastAsia"/>
          <w:noProof/>
          <w:rtl/>
        </w:rPr>
        <w:t>نتیجه‌گیری</w:t>
      </w:r>
      <w:r w:rsidR="006B7FF9" w:rsidRPr="009E3447">
        <w:rPr>
          <w:noProof/>
          <w:rtl/>
        </w:rPr>
        <w:t>:</w:t>
      </w:r>
      <w:r w:rsidR="006B7FF9" w:rsidRPr="009E3447">
        <w:rPr>
          <w:noProof/>
        </w:rPr>
        <w:tab/>
      </w:r>
      <w:r w:rsidR="006B7FF9" w:rsidRPr="009E3447">
        <w:rPr>
          <w:noProof/>
        </w:rPr>
        <w:fldChar w:fldCharType="begin"/>
      </w:r>
      <w:r w:rsidR="006B7FF9" w:rsidRPr="009E3447">
        <w:rPr>
          <w:noProof/>
        </w:rPr>
        <w:instrText xml:space="preserve"> PAGEREF _Toc439581438 \h </w:instrText>
      </w:r>
      <w:r w:rsidR="006B7FF9" w:rsidRPr="009E3447">
        <w:rPr>
          <w:noProof/>
        </w:rPr>
      </w:r>
      <w:r w:rsidR="006B7FF9" w:rsidRPr="009E3447">
        <w:rPr>
          <w:noProof/>
        </w:rPr>
        <w:fldChar w:fldCharType="separate"/>
      </w:r>
      <w:r w:rsidR="009E3447">
        <w:rPr>
          <w:noProof/>
          <w:rtl/>
        </w:rPr>
        <w:t>3</w:t>
      </w:r>
      <w:r w:rsidR="006B7FF9" w:rsidRPr="009E3447">
        <w:rPr>
          <w:noProof/>
        </w:rPr>
        <w:fldChar w:fldCharType="end"/>
      </w:r>
    </w:p>
    <w:p w:rsidR="006B7FF9" w:rsidRPr="009E3447" w:rsidRDefault="006B7FF9" w:rsidP="006B7FF9">
      <w:pPr>
        <w:pStyle w:val="TOC3"/>
        <w:tabs>
          <w:tab w:val="right" w:leader="dot" w:pos="9350"/>
        </w:tabs>
        <w:rPr>
          <w:rFonts w:asciiTheme="minorHAnsi" w:eastAsiaTheme="minorEastAsia" w:hAnsiTheme="minorHAnsi" w:cstheme="minorBidi"/>
          <w:noProof/>
          <w:sz w:val="22"/>
          <w:szCs w:val="22"/>
        </w:rPr>
      </w:pPr>
      <w:r w:rsidRPr="009E3447">
        <w:rPr>
          <w:rFonts w:hint="eastAsia"/>
          <w:noProof/>
          <w:color w:val="000000"/>
          <w:rtl/>
        </w:rPr>
        <w:t>بخش</w:t>
      </w:r>
      <w:r w:rsidRPr="009E3447">
        <w:rPr>
          <w:noProof/>
          <w:color w:val="000000"/>
          <w:rtl/>
        </w:rPr>
        <w:t xml:space="preserve"> </w:t>
      </w:r>
      <w:r w:rsidRPr="009E3447">
        <w:rPr>
          <w:rFonts w:hint="eastAsia"/>
          <w:noProof/>
          <w:color w:val="000000"/>
          <w:rtl/>
        </w:rPr>
        <w:t>دوم</w:t>
      </w:r>
      <w:r w:rsidRPr="009E3447">
        <w:rPr>
          <w:noProof/>
          <w:color w:val="000000"/>
          <w:rtl/>
        </w:rPr>
        <w:t xml:space="preserve">: </w:t>
      </w:r>
      <w:r w:rsidRPr="009E3447">
        <w:rPr>
          <w:rFonts w:hint="eastAsia"/>
          <w:noProof/>
          <w:color w:val="000000"/>
          <w:rtl/>
        </w:rPr>
        <w:t>قواعد</w:t>
      </w:r>
      <w:r w:rsidRPr="009E3447">
        <w:rPr>
          <w:noProof/>
          <w:color w:val="000000"/>
          <w:rtl/>
        </w:rPr>
        <w:t xml:space="preserve"> </w:t>
      </w:r>
      <w:r w:rsidRPr="009E3447">
        <w:rPr>
          <w:rFonts w:hint="eastAsia"/>
          <w:noProof/>
          <w:color w:val="000000"/>
          <w:rtl/>
        </w:rPr>
        <w:t>عامه</w:t>
      </w:r>
      <w:r w:rsidRPr="009E3447">
        <w:rPr>
          <w:noProof/>
        </w:rPr>
        <w:tab/>
      </w:r>
      <w:r w:rsidRPr="009E3447">
        <w:rPr>
          <w:noProof/>
        </w:rPr>
        <w:fldChar w:fldCharType="begin"/>
      </w:r>
      <w:r w:rsidRPr="009E3447">
        <w:rPr>
          <w:noProof/>
        </w:rPr>
        <w:instrText xml:space="preserve"> PAGEREF _Toc439581439 \h </w:instrText>
      </w:r>
      <w:r w:rsidRPr="009E3447">
        <w:rPr>
          <w:noProof/>
        </w:rPr>
      </w:r>
      <w:r w:rsidRPr="009E3447">
        <w:rPr>
          <w:noProof/>
        </w:rPr>
        <w:fldChar w:fldCharType="separate"/>
      </w:r>
      <w:r w:rsidR="009E3447">
        <w:rPr>
          <w:noProof/>
          <w:rtl/>
        </w:rPr>
        <w:t>3</w:t>
      </w:r>
      <w:r w:rsidRPr="009E3447">
        <w:rPr>
          <w:noProof/>
        </w:rPr>
        <w:fldChar w:fldCharType="end"/>
      </w:r>
    </w:p>
    <w:p w:rsidR="006B7FF9" w:rsidRPr="009E3447" w:rsidRDefault="006B7FF9" w:rsidP="006B7FF9">
      <w:pPr>
        <w:pStyle w:val="TOC4"/>
        <w:tabs>
          <w:tab w:val="right" w:leader="dot" w:pos="9350"/>
        </w:tabs>
        <w:rPr>
          <w:rFonts w:asciiTheme="minorHAnsi" w:eastAsiaTheme="minorEastAsia" w:hAnsiTheme="minorHAnsi" w:cstheme="minorBidi"/>
          <w:noProof/>
          <w:sz w:val="22"/>
          <w:szCs w:val="22"/>
        </w:rPr>
      </w:pPr>
      <w:r w:rsidRPr="009E3447">
        <w:rPr>
          <w:noProof/>
          <w:color w:val="000000"/>
          <w:rtl/>
        </w:rPr>
        <w:t xml:space="preserve">2.1. </w:t>
      </w:r>
      <w:r w:rsidRPr="009E3447">
        <w:rPr>
          <w:rFonts w:hint="eastAsia"/>
          <w:noProof/>
          <w:color w:val="000000"/>
          <w:rtl/>
        </w:rPr>
        <w:t>قاعده</w:t>
      </w:r>
      <w:r w:rsidRPr="009E3447">
        <w:rPr>
          <w:noProof/>
          <w:color w:val="000000"/>
          <w:rtl/>
        </w:rPr>
        <w:t xml:space="preserve"> </w:t>
      </w:r>
      <w:r w:rsidRPr="009E3447">
        <w:rPr>
          <w:rFonts w:hint="eastAsia"/>
          <w:noProof/>
          <w:color w:val="000000"/>
          <w:rtl/>
        </w:rPr>
        <w:t>اول</w:t>
      </w:r>
      <w:r w:rsidRPr="009E3447">
        <w:rPr>
          <w:noProof/>
          <w:color w:val="000000"/>
          <w:rtl/>
        </w:rPr>
        <w:t xml:space="preserve">: </w:t>
      </w:r>
      <w:r w:rsidRPr="009E3447">
        <w:rPr>
          <w:rFonts w:hint="eastAsia"/>
          <w:noProof/>
          <w:color w:val="000000"/>
          <w:rtl/>
        </w:rPr>
        <w:t>مسئول</w:t>
      </w:r>
      <w:r w:rsidRPr="009E3447">
        <w:rPr>
          <w:rFonts w:hint="cs"/>
          <w:noProof/>
          <w:color w:val="000000"/>
          <w:rtl/>
        </w:rPr>
        <w:t>ی</w:t>
      </w:r>
      <w:r w:rsidRPr="009E3447">
        <w:rPr>
          <w:rFonts w:hint="eastAsia"/>
          <w:noProof/>
          <w:color w:val="000000"/>
          <w:rtl/>
        </w:rPr>
        <w:t>ت</w:t>
      </w:r>
      <w:r w:rsidRPr="009E3447">
        <w:rPr>
          <w:noProof/>
          <w:color w:val="000000"/>
          <w:rtl/>
        </w:rPr>
        <w:t xml:space="preserve"> </w:t>
      </w:r>
      <w:r w:rsidRPr="009E3447">
        <w:rPr>
          <w:rFonts w:hint="eastAsia"/>
          <w:noProof/>
          <w:color w:val="000000"/>
          <w:rtl/>
        </w:rPr>
        <w:t>حکومت</w:t>
      </w:r>
      <w:r w:rsidRPr="009E3447">
        <w:rPr>
          <w:noProof/>
          <w:color w:val="000000"/>
          <w:rtl/>
        </w:rPr>
        <w:t xml:space="preserve"> </w:t>
      </w:r>
      <w:r w:rsidRPr="009E3447">
        <w:rPr>
          <w:rFonts w:hint="eastAsia"/>
          <w:noProof/>
          <w:color w:val="000000"/>
          <w:rtl/>
        </w:rPr>
        <w:t>در</w:t>
      </w:r>
      <w:r w:rsidRPr="009E3447">
        <w:rPr>
          <w:noProof/>
          <w:color w:val="000000"/>
          <w:rtl/>
        </w:rPr>
        <w:t xml:space="preserve"> </w:t>
      </w:r>
      <w:r w:rsidR="00F7111F">
        <w:rPr>
          <w:rFonts w:hint="eastAsia"/>
          <w:noProof/>
          <w:color w:val="000000"/>
          <w:rtl/>
        </w:rPr>
        <w:t>پیاده‌سازی</w:t>
      </w:r>
      <w:r w:rsidRPr="009E3447">
        <w:rPr>
          <w:noProof/>
          <w:color w:val="000000"/>
          <w:rtl/>
        </w:rPr>
        <w:t xml:space="preserve"> </w:t>
      </w:r>
      <w:r w:rsidRPr="009E3447">
        <w:rPr>
          <w:rFonts w:hint="eastAsia"/>
          <w:noProof/>
          <w:color w:val="000000"/>
          <w:rtl/>
        </w:rPr>
        <w:t>احکام</w:t>
      </w:r>
      <w:r w:rsidRPr="009E3447">
        <w:rPr>
          <w:noProof/>
          <w:color w:val="000000"/>
          <w:rtl/>
        </w:rPr>
        <w:t xml:space="preserve"> </w:t>
      </w:r>
      <w:r w:rsidRPr="009E3447">
        <w:rPr>
          <w:rFonts w:hint="eastAsia"/>
          <w:noProof/>
          <w:color w:val="000000"/>
          <w:rtl/>
        </w:rPr>
        <w:t>اله</w:t>
      </w:r>
      <w:r w:rsidRPr="009E3447">
        <w:rPr>
          <w:rFonts w:hint="cs"/>
          <w:noProof/>
          <w:color w:val="000000"/>
          <w:rtl/>
        </w:rPr>
        <w:t>ی</w:t>
      </w:r>
      <w:r w:rsidRPr="009E3447">
        <w:rPr>
          <w:noProof/>
        </w:rPr>
        <w:tab/>
      </w:r>
      <w:r w:rsidRPr="009E3447">
        <w:rPr>
          <w:noProof/>
        </w:rPr>
        <w:fldChar w:fldCharType="begin"/>
      </w:r>
      <w:r w:rsidRPr="009E3447">
        <w:rPr>
          <w:noProof/>
        </w:rPr>
        <w:instrText xml:space="preserve"> PAGEREF _Toc439581440 \h </w:instrText>
      </w:r>
      <w:r w:rsidRPr="009E3447">
        <w:rPr>
          <w:noProof/>
        </w:rPr>
      </w:r>
      <w:r w:rsidRPr="009E3447">
        <w:rPr>
          <w:noProof/>
        </w:rPr>
        <w:fldChar w:fldCharType="separate"/>
      </w:r>
      <w:r w:rsidR="009E3447">
        <w:rPr>
          <w:noProof/>
          <w:rtl/>
        </w:rPr>
        <w:t>3</w:t>
      </w:r>
      <w:r w:rsidRPr="009E3447">
        <w:rPr>
          <w:noProof/>
        </w:rPr>
        <w:fldChar w:fldCharType="end"/>
      </w:r>
    </w:p>
    <w:p w:rsidR="006B7FF9" w:rsidRPr="009E3447" w:rsidRDefault="006B7FF9" w:rsidP="006B7FF9">
      <w:pPr>
        <w:pStyle w:val="TOC4"/>
        <w:tabs>
          <w:tab w:val="right" w:leader="dot" w:pos="9350"/>
        </w:tabs>
        <w:rPr>
          <w:rFonts w:asciiTheme="minorHAnsi" w:eastAsiaTheme="minorEastAsia" w:hAnsiTheme="minorHAnsi" w:cstheme="minorBidi"/>
          <w:noProof/>
          <w:sz w:val="22"/>
          <w:szCs w:val="22"/>
        </w:rPr>
      </w:pPr>
      <w:r w:rsidRPr="009E3447">
        <w:rPr>
          <w:noProof/>
          <w:color w:val="000000"/>
          <w:rtl/>
        </w:rPr>
        <w:t xml:space="preserve">2.2. </w:t>
      </w:r>
      <w:r w:rsidRPr="009E3447">
        <w:rPr>
          <w:rFonts w:hint="eastAsia"/>
          <w:noProof/>
          <w:color w:val="000000"/>
          <w:rtl/>
        </w:rPr>
        <w:t>سا</w:t>
      </w:r>
      <w:r w:rsidRPr="009E3447">
        <w:rPr>
          <w:rFonts w:hint="cs"/>
          <w:noProof/>
          <w:color w:val="000000"/>
          <w:rtl/>
        </w:rPr>
        <w:t>ی</w:t>
      </w:r>
      <w:r w:rsidRPr="009E3447">
        <w:rPr>
          <w:rFonts w:hint="eastAsia"/>
          <w:noProof/>
          <w:color w:val="000000"/>
          <w:rtl/>
        </w:rPr>
        <w:t>ر</w:t>
      </w:r>
      <w:r w:rsidRPr="009E3447">
        <w:rPr>
          <w:noProof/>
          <w:color w:val="000000"/>
          <w:rtl/>
        </w:rPr>
        <w:t xml:space="preserve"> </w:t>
      </w:r>
      <w:r w:rsidRPr="009E3447">
        <w:rPr>
          <w:rFonts w:hint="eastAsia"/>
          <w:noProof/>
          <w:color w:val="000000"/>
          <w:rtl/>
        </w:rPr>
        <w:t>قواعد</w:t>
      </w:r>
      <w:r w:rsidRPr="009E3447">
        <w:rPr>
          <w:noProof/>
        </w:rPr>
        <w:tab/>
      </w:r>
      <w:r w:rsidRPr="009E3447">
        <w:rPr>
          <w:noProof/>
        </w:rPr>
        <w:fldChar w:fldCharType="begin"/>
      </w:r>
      <w:r w:rsidRPr="009E3447">
        <w:rPr>
          <w:noProof/>
        </w:rPr>
        <w:instrText xml:space="preserve"> PAGEREF _Toc439581441 \h </w:instrText>
      </w:r>
      <w:r w:rsidRPr="009E3447">
        <w:rPr>
          <w:noProof/>
        </w:rPr>
      </w:r>
      <w:r w:rsidRPr="009E3447">
        <w:rPr>
          <w:noProof/>
        </w:rPr>
        <w:fldChar w:fldCharType="separate"/>
      </w:r>
      <w:r w:rsidR="009E3447">
        <w:rPr>
          <w:noProof/>
          <w:rtl/>
        </w:rPr>
        <w:t>4</w:t>
      </w:r>
      <w:r w:rsidRPr="009E3447">
        <w:rPr>
          <w:noProof/>
        </w:rPr>
        <w:fldChar w:fldCharType="end"/>
      </w:r>
    </w:p>
    <w:p w:rsidR="006B7FF9" w:rsidRPr="009E3447" w:rsidRDefault="006B7FF9" w:rsidP="006B7FF9">
      <w:pPr>
        <w:pStyle w:val="TOC3"/>
        <w:tabs>
          <w:tab w:val="right" w:leader="dot" w:pos="9350"/>
        </w:tabs>
        <w:rPr>
          <w:rFonts w:asciiTheme="minorHAnsi" w:eastAsiaTheme="minorEastAsia" w:hAnsiTheme="minorHAnsi" w:cstheme="minorBidi"/>
          <w:noProof/>
          <w:sz w:val="22"/>
          <w:szCs w:val="22"/>
        </w:rPr>
      </w:pPr>
      <w:r w:rsidRPr="009E3447">
        <w:rPr>
          <w:rFonts w:hint="eastAsia"/>
          <w:noProof/>
          <w:rtl/>
        </w:rPr>
        <w:t>بخش</w:t>
      </w:r>
      <w:r w:rsidRPr="009E3447">
        <w:rPr>
          <w:noProof/>
          <w:rtl/>
        </w:rPr>
        <w:t xml:space="preserve"> </w:t>
      </w:r>
      <w:r w:rsidRPr="009E3447">
        <w:rPr>
          <w:rFonts w:hint="eastAsia"/>
          <w:noProof/>
          <w:rtl/>
        </w:rPr>
        <w:t>سوم</w:t>
      </w:r>
      <w:r w:rsidRPr="009E3447">
        <w:rPr>
          <w:noProof/>
          <w:rtl/>
        </w:rPr>
        <w:t xml:space="preserve">: </w:t>
      </w:r>
      <w:r w:rsidRPr="009E3447">
        <w:rPr>
          <w:rFonts w:hint="eastAsia"/>
          <w:noProof/>
          <w:rtl/>
        </w:rPr>
        <w:t>ادله</w:t>
      </w:r>
      <w:r w:rsidRPr="009E3447">
        <w:rPr>
          <w:noProof/>
          <w:rtl/>
        </w:rPr>
        <w:t xml:space="preserve"> </w:t>
      </w:r>
      <w:r w:rsidRPr="009E3447">
        <w:rPr>
          <w:rFonts w:hint="eastAsia"/>
          <w:noProof/>
          <w:rtl/>
        </w:rPr>
        <w:t>خاص</w:t>
      </w:r>
      <w:r w:rsidRPr="009E3447">
        <w:rPr>
          <w:noProof/>
          <w:rtl/>
        </w:rPr>
        <w:t xml:space="preserve"> </w:t>
      </w:r>
      <w:r w:rsidRPr="009E3447">
        <w:rPr>
          <w:rFonts w:hint="eastAsia"/>
          <w:noProof/>
          <w:rtl/>
        </w:rPr>
        <w:t>و</w:t>
      </w:r>
      <w:r w:rsidRPr="009E3447">
        <w:rPr>
          <w:noProof/>
          <w:rtl/>
        </w:rPr>
        <w:t xml:space="preserve"> </w:t>
      </w:r>
      <w:r w:rsidRPr="009E3447">
        <w:rPr>
          <w:rFonts w:hint="eastAsia"/>
          <w:noProof/>
          <w:rtl/>
        </w:rPr>
        <w:t>روا</w:t>
      </w:r>
      <w:r w:rsidRPr="009E3447">
        <w:rPr>
          <w:rFonts w:hint="cs"/>
          <w:noProof/>
          <w:rtl/>
        </w:rPr>
        <w:t>یی</w:t>
      </w:r>
      <w:r w:rsidRPr="009E3447">
        <w:rPr>
          <w:noProof/>
        </w:rPr>
        <w:tab/>
      </w:r>
      <w:r w:rsidRPr="009E3447">
        <w:rPr>
          <w:noProof/>
        </w:rPr>
        <w:fldChar w:fldCharType="begin"/>
      </w:r>
      <w:r w:rsidRPr="009E3447">
        <w:rPr>
          <w:noProof/>
        </w:rPr>
        <w:instrText xml:space="preserve"> PAGEREF _Toc439581442 \h </w:instrText>
      </w:r>
      <w:r w:rsidRPr="009E3447">
        <w:rPr>
          <w:noProof/>
        </w:rPr>
      </w:r>
      <w:r w:rsidRPr="009E3447">
        <w:rPr>
          <w:noProof/>
        </w:rPr>
        <w:fldChar w:fldCharType="separate"/>
      </w:r>
      <w:r w:rsidR="009E3447">
        <w:rPr>
          <w:noProof/>
          <w:rtl/>
        </w:rPr>
        <w:t>4</w:t>
      </w:r>
      <w:r w:rsidRPr="009E3447">
        <w:rPr>
          <w:noProof/>
        </w:rPr>
        <w:fldChar w:fldCharType="end"/>
      </w:r>
    </w:p>
    <w:p w:rsidR="006B7FF9" w:rsidRPr="009E3447" w:rsidRDefault="006B7FF9" w:rsidP="006B7FF9">
      <w:pPr>
        <w:pStyle w:val="TOC4"/>
        <w:tabs>
          <w:tab w:val="right" w:leader="dot" w:pos="9350"/>
        </w:tabs>
        <w:rPr>
          <w:rFonts w:asciiTheme="minorHAnsi" w:eastAsiaTheme="minorEastAsia" w:hAnsiTheme="minorHAnsi" w:cstheme="minorBidi"/>
          <w:noProof/>
          <w:sz w:val="22"/>
          <w:szCs w:val="22"/>
        </w:rPr>
      </w:pPr>
      <w:r w:rsidRPr="009E3447">
        <w:rPr>
          <w:noProof/>
          <w:color w:val="000000"/>
          <w:rtl/>
        </w:rPr>
        <w:t xml:space="preserve">3.1. </w:t>
      </w:r>
      <w:r w:rsidRPr="009E3447">
        <w:rPr>
          <w:rFonts w:hint="eastAsia"/>
          <w:noProof/>
          <w:color w:val="000000"/>
          <w:rtl/>
        </w:rPr>
        <w:t>عهدنامه</w:t>
      </w:r>
      <w:r w:rsidRPr="009E3447">
        <w:rPr>
          <w:noProof/>
          <w:color w:val="000000"/>
          <w:rtl/>
        </w:rPr>
        <w:t xml:space="preserve"> </w:t>
      </w:r>
      <w:r w:rsidRPr="009E3447">
        <w:rPr>
          <w:rFonts w:hint="eastAsia"/>
          <w:noProof/>
          <w:color w:val="000000"/>
          <w:rtl/>
        </w:rPr>
        <w:t>مالک</w:t>
      </w:r>
      <w:r w:rsidRPr="009E3447">
        <w:rPr>
          <w:noProof/>
          <w:color w:val="000000"/>
          <w:rtl/>
        </w:rPr>
        <w:t xml:space="preserve"> </w:t>
      </w:r>
      <w:r w:rsidRPr="009E3447">
        <w:rPr>
          <w:rFonts w:hint="eastAsia"/>
          <w:noProof/>
          <w:color w:val="000000"/>
          <w:rtl/>
        </w:rPr>
        <w:t>اشتر</w:t>
      </w:r>
      <w:r w:rsidRPr="009E3447">
        <w:rPr>
          <w:noProof/>
        </w:rPr>
        <w:tab/>
      </w:r>
      <w:r w:rsidRPr="009E3447">
        <w:rPr>
          <w:noProof/>
        </w:rPr>
        <w:fldChar w:fldCharType="begin"/>
      </w:r>
      <w:r w:rsidRPr="009E3447">
        <w:rPr>
          <w:noProof/>
        </w:rPr>
        <w:instrText xml:space="preserve"> PAGEREF _Toc439581443 \h </w:instrText>
      </w:r>
      <w:r w:rsidRPr="009E3447">
        <w:rPr>
          <w:noProof/>
        </w:rPr>
      </w:r>
      <w:r w:rsidRPr="009E3447">
        <w:rPr>
          <w:noProof/>
        </w:rPr>
        <w:fldChar w:fldCharType="separate"/>
      </w:r>
      <w:r w:rsidR="009E3447">
        <w:rPr>
          <w:noProof/>
          <w:rtl/>
        </w:rPr>
        <w:t>4</w:t>
      </w:r>
      <w:r w:rsidRPr="009E3447">
        <w:rPr>
          <w:noProof/>
        </w:rPr>
        <w:fldChar w:fldCharType="end"/>
      </w:r>
    </w:p>
    <w:p w:rsidR="006B7FF9" w:rsidRPr="009E3447" w:rsidRDefault="006B7FF9" w:rsidP="006B7FF9">
      <w:pPr>
        <w:pStyle w:val="TOC5"/>
        <w:tabs>
          <w:tab w:val="right" w:leader="dot" w:pos="9350"/>
        </w:tabs>
        <w:rPr>
          <w:rFonts w:asciiTheme="minorHAnsi" w:eastAsiaTheme="minorEastAsia" w:hAnsiTheme="minorHAnsi" w:cstheme="minorBidi"/>
          <w:noProof/>
          <w:sz w:val="22"/>
          <w:szCs w:val="22"/>
        </w:rPr>
      </w:pPr>
      <w:r w:rsidRPr="009E3447">
        <w:rPr>
          <w:rFonts w:hint="eastAsia"/>
          <w:noProof/>
          <w:color w:val="000000"/>
          <w:rtl/>
        </w:rPr>
        <w:t>بررس</w:t>
      </w:r>
      <w:r w:rsidRPr="009E3447">
        <w:rPr>
          <w:rFonts w:hint="cs"/>
          <w:noProof/>
          <w:color w:val="000000"/>
          <w:rtl/>
        </w:rPr>
        <w:t>ی</w:t>
      </w:r>
      <w:r w:rsidRPr="009E3447">
        <w:rPr>
          <w:noProof/>
          <w:color w:val="000000"/>
          <w:rtl/>
        </w:rPr>
        <w:t xml:space="preserve"> </w:t>
      </w:r>
      <w:r w:rsidRPr="009E3447">
        <w:rPr>
          <w:rFonts w:hint="eastAsia"/>
          <w:noProof/>
          <w:color w:val="000000"/>
          <w:rtl/>
        </w:rPr>
        <w:t>سند</w:t>
      </w:r>
      <w:r w:rsidRPr="009E3447">
        <w:rPr>
          <w:rFonts w:hint="cs"/>
          <w:noProof/>
          <w:color w:val="000000"/>
          <w:rtl/>
        </w:rPr>
        <w:t>ی</w:t>
      </w:r>
      <w:r w:rsidRPr="009E3447">
        <w:rPr>
          <w:noProof/>
          <w:color w:val="000000"/>
          <w:rtl/>
        </w:rPr>
        <w:t>:</w:t>
      </w:r>
      <w:r w:rsidRPr="009E3447">
        <w:rPr>
          <w:noProof/>
        </w:rPr>
        <w:tab/>
      </w:r>
      <w:r w:rsidRPr="009E3447">
        <w:rPr>
          <w:noProof/>
        </w:rPr>
        <w:fldChar w:fldCharType="begin"/>
      </w:r>
      <w:r w:rsidRPr="009E3447">
        <w:rPr>
          <w:noProof/>
        </w:rPr>
        <w:instrText xml:space="preserve"> PAGEREF _Toc439581444 \h </w:instrText>
      </w:r>
      <w:r w:rsidRPr="009E3447">
        <w:rPr>
          <w:noProof/>
        </w:rPr>
      </w:r>
      <w:r w:rsidRPr="009E3447">
        <w:rPr>
          <w:noProof/>
        </w:rPr>
        <w:fldChar w:fldCharType="separate"/>
      </w:r>
      <w:r w:rsidR="009E3447">
        <w:rPr>
          <w:noProof/>
          <w:rtl/>
        </w:rPr>
        <w:t>4</w:t>
      </w:r>
      <w:r w:rsidRPr="009E3447">
        <w:rPr>
          <w:noProof/>
        </w:rPr>
        <w:fldChar w:fldCharType="end"/>
      </w:r>
    </w:p>
    <w:p w:rsidR="006B7FF9" w:rsidRPr="009E3447" w:rsidRDefault="006B7FF9" w:rsidP="006B7FF9">
      <w:pPr>
        <w:pStyle w:val="TOC5"/>
        <w:tabs>
          <w:tab w:val="right" w:leader="dot" w:pos="9350"/>
        </w:tabs>
        <w:rPr>
          <w:rFonts w:asciiTheme="minorHAnsi" w:eastAsiaTheme="minorEastAsia" w:hAnsiTheme="minorHAnsi" w:cstheme="minorBidi"/>
          <w:noProof/>
          <w:sz w:val="22"/>
          <w:szCs w:val="22"/>
        </w:rPr>
      </w:pPr>
      <w:r w:rsidRPr="009E3447">
        <w:rPr>
          <w:rFonts w:hint="eastAsia"/>
          <w:noProof/>
          <w:color w:val="000000"/>
          <w:rtl/>
        </w:rPr>
        <w:t>بررس</w:t>
      </w:r>
      <w:r w:rsidRPr="009E3447">
        <w:rPr>
          <w:rFonts w:hint="cs"/>
          <w:noProof/>
          <w:color w:val="000000"/>
          <w:rtl/>
        </w:rPr>
        <w:t>ی</w:t>
      </w:r>
      <w:r w:rsidRPr="009E3447">
        <w:rPr>
          <w:noProof/>
          <w:color w:val="000000"/>
          <w:rtl/>
        </w:rPr>
        <w:t xml:space="preserve"> </w:t>
      </w:r>
      <w:r w:rsidRPr="009E3447">
        <w:rPr>
          <w:rFonts w:hint="eastAsia"/>
          <w:noProof/>
          <w:color w:val="000000"/>
          <w:rtl/>
        </w:rPr>
        <w:t>دلال</w:t>
      </w:r>
      <w:r w:rsidRPr="009E3447">
        <w:rPr>
          <w:rFonts w:hint="cs"/>
          <w:noProof/>
          <w:color w:val="000000"/>
          <w:rtl/>
        </w:rPr>
        <w:t>ی</w:t>
      </w:r>
      <w:r w:rsidRPr="009E3447">
        <w:rPr>
          <w:noProof/>
        </w:rPr>
        <w:tab/>
      </w:r>
      <w:r w:rsidRPr="009E3447">
        <w:rPr>
          <w:noProof/>
        </w:rPr>
        <w:fldChar w:fldCharType="begin"/>
      </w:r>
      <w:r w:rsidRPr="009E3447">
        <w:rPr>
          <w:noProof/>
        </w:rPr>
        <w:instrText xml:space="preserve"> PAGEREF _Toc439581445 \h </w:instrText>
      </w:r>
      <w:r w:rsidRPr="009E3447">
        <w:rPr>
          <w:noProof/>
        </w:rPr>
      </w:r>
      <w:r w:rsidRPr="009E3447">
        <w:rPr>
          <w:noProof/>
        </w:rPr>
        <w:fldChar w:fldCharType="separate"/>
      </w:r>
      <w:r w:rsidR="009E3447">
        <w:rPr>
          <w:noProof/>
          <w:rtl/>
        </w:rPr>
        <w:t>4</w:t>
      </w:r>
      <w:r w:rsidRPr="009E3447">
        <w:rPr>
          <w:noProof/>
        </w:rPr>
        <w:fldChar w:fldCharType="end"/>
      </w:r>
    </w:p>
    <w:p w:rsidR="006B7FF9" w:rsidRPr="009E3447" w:rsidRDefault="006B7FF9" w:rsidP="006B7FF9">
      <w:pPr>
        <w:pStyle w:val="TOC4"/>
        <w:tabs>
          <w:tab w:val="right" w:leader="dot" w:pos="9350"/>
        </w:tabs>
        <w:rPr>
          <w:rFonts w:asciiTheme="minorHAnsi" w:eastAsiaTheme="minorEastAsia" w:hAnsiTheme="minorHAnsi" w:cstheme="minorBidi"/>
          <w:noProof/>
          <w:sz w:val="22"/>
          <w:szCs w:val="22"/>
        </w:rPr>
      </w:pPr>
      <w:r w:rsidRPr="009E3447">
        <w:rPr>
          <w:noProof/>
          <w:rtl/>
        </w:rPr>
        <w:t xml:space="preserve">3.2. </w:t>
      </w:r>
      <w:r w:rsidR="00F7111F">
        <w:rPr>
          <w:rFonts w:hint="eastAsia"/>
          <w:noProof/>
          <w:rtl/>
        </w:rPr>
        <w:t>تأدیب</w:t>
      </w:r>
      <w:r w:rsidRPr="009E3447">
        <w:rPr>
          <w:noProof/>
          <w:rtl/>
        </w:rPr>
        <w:t xml:space="preserve"> </w:t>
      </w:r>
      <w:r w:rsidRPr="009E3447">
        <w:rPr>
          <w:rFonts w:hint="eastAsia"/>
          <w:noProof/>
          <w:rtl/>
        </w:rPr>
        <w:t>و</w:t>
      </w:r>
      <w:r w:rsidRPr="009E3447">
        <w:rPr>
          <w:noProof/>
          <w:rtl/>
        </w:rPr>
        <w:t xml:space="preserve"> </w:t>
      </w:r>
      <w:r w:rsidRPr="009E3447">
        <w:rPr>
          <w:rFonts w:hint="eastAsia"/>
          <w:noProof/>
          <w:rtl/>
        </w:rPr>
        <w:t>تعل</w:t>
      </w:r>
      <w:r w:rsidRPr="009E3447">
        <w:rPr>
          <w:rFonts w:hint="cs"/>
          <w:noProof/>
          <w:rtl/>
        </w:rPr>
        <w:t>ی</w:t>
      </w:r>
      <w:r w:rsidRPr="009E3447">
        <w:rPr>
          <w:rFonts w:hint="eastAsia"/>
          <w:noProof/>
          <w:rtl/>
        </w:rPr>
        <w:t>م</w:t>
      </w:r>
      <w:r w:rsidRPr="009E3447">
        <w:rPr>
          <w:noProof/>
          <w:rtl/>
        </w:rPr>
        <w:t xml:space="preserve"> </w:t>
      </w:r>
      <w:r w:rsidRPr="009E3447">
        <w:rPr>
          <w:rFonts w:hint="eastAsia"/>
          <w:noProof/>
          <w:rtl/>
        </w:rPr>
        <w:t>وظ</w:t>
      </w:r>
      <w:r w:rsidRPr="009E3447">
        <w:rPr>
          <w:rFonts w:hint="cs"/>
          <w:noProof/>
          <w:rtl/>
        </w:rPr>
        <w:t>ی</w:t>
      </w:r>
      <w:r w:rsidRPr="009E3447">
        <w:rPr>
          <w:rFonts w:hint="eastAsia"/>
          <w:noProof/>
          <w:rtl/>
        </w:rPr>
        <w:t>فه</w:t>
      </w:r>
      <w:r w:rsidRPr="009E3447">
        <w:rPr>
          <w:noProof/>
          <w:rtl/>
        </w:rPr>
        <w:t xml:space="preserve"> </w:t>
      </w:r>
      <w:r w:rsidRPr="009E3447">
        <w:rPr>
          <w:rFonts w:hint="eastAsia"/>
          <w:noProof/>
          <w:rtl/>
        </w:rPr>
        <w:t>امام</w:t>
      </w:r>
      <w:r w:rsidRPr="009E3447">
        <w:rPr>
          <w:noProof/>
          <w:rtl/>
        </w:rPr>
        <w:t xml:space="preserve"> </w:t>
      </w:r>
      <w:r w:rsidRPr="009E3447">
        <w:rPr>
          <w:rFonts w:hint="eastAsia"/>
          <w:noProof/>
          <w:rtl/>
        </w:rPr>
        <w:t>و</w:t>
      </w:r>
      <w:r w:rsidRPr="009E3447">
        <w:rPr>
          <w:noProof/>
          <w:rtl/>
        </w:rPr>
        <w:t xml:space="preserve"> </w:t>
      </w:r>
      <w:r w:rsidRPr="009E3447">
        <w:rPr>
          <w:rFonts w:hint="eastAsia"/>
          <w:noProof/>
          <w:rtl/>
        </w:rPr>
        <w:t>حق</w:t>
      </w:r>
      <w:r w:rsidRPr="009E3447">
        <w:rPr>
          <w:noProof/>
          <w:rtl/>
        </w:rPr>
        <w:t xml:space="preserve"> </w:t>
      </w:r>
      <w:r w:rsidRPr="009E3447">
        <w:rPr>
          <w:rFonts w:hint="eastAsia"/>
          <w:noProof/>
          <w:rtl/>
        </w:rPr>
        <w:t>مردم</w:t>
      </w:r>
      <w:r w:rsidRPr="009E3447">
        <w:rPr>
          <w:noProof/>
        </w:rPr>
        <w:tab/>
      </w:r>
      <w:r w:rsidRPr="009E3447">
        <w:rPr>
          <w:noProof/>
        </w:rPr>
        <w:fldChar w:fldCharType="begin"/>
      </w:r>
      <w:r w:rsidRPr="009E3447">
        <w:rPr>
          <w:noProof/>
        </w:rPr>
        <w:instrText xml:space="preserve"> PAGEREF _Toc439581446 \h </w:instrText>
      </w:r>
      <w:r w:rsidRPr="009E3447">
        <w:rPr>
          <w:noProof/>
        </w:rPr>
      </w:r>
      <w:r w:rsidRPr="009E3447">
        <w:rPr>
          <w:noProof/>
        </w:rPr>
        <w:fldChar w:fldCharType="separate"/>
      </w:r>
      <w:r w:rsidR="009E3447">
        <w:rPr>
          <w:noProof/>
          <w:rtl/>
        </w:rPr>
        <w:t>5</w:t>
      </w:r>
      <w:r w:rsidRPr="009E3447">
        <w:rPr>
          <w:noProof/>
        </w:rPr>
        <w:fldChar w:fldCharType="end"/>
      </w:r>
    </w:p>
    <w:p w:rsidR="006B7FF9" w:rsidRPr="009E3447" w:rsidRDefault="006B7FF9" w:rsidP="006B7FF9">
      <w:pPr>
        <w:pStyle w:val="TOC5"/>
        <w:tabs>
          <w:tab w:val="right" w:leader="dot" w:pos="9350"/>
        </w:tabs>
        <w:rPr>
          <w:rFonts w:asciiTheme="minorHAnsi" w:eastAsiaTheme="minorEastAsia" w:hAnsiTheme="minorHAnsi" w:cstheme="minorBidi"/>
          <w:noProof/>
          <w:sz w:val="22"/>
          <w:szCs w:val="22"/>
        </w:rPr>
      </w:pPr>
      <w:r w:rsidRPr="009E3447">
        <w:rPr>
          <w:rFonts w:hint="eastAsia"/>
          <w:noProof/>
          <w:rtl/>
        </w:rPr>
        <w:t>بررس</w:t>
      </w:r>
      <w:r w:rsidRPr="009E3447">
        <w:rPr>
          <w:rFonts w:hint="cs"/>
          <w:noProof/>
          <w:rtl/>
        </w:rPr>
        <w:t>ی</w:t>
      </w:r>
      <w:r w:rsidRPr="009E3447">
        <w:rPr>
          <w:noProof/>
          <w:rtl/>
        </w:rPr>
        <w:t xml:space="preserve"> </w:t>
      </w:r>
      <w:r w:rsidRPr="009E3447">
        <w:rPr>
          <w:rFonts w:hint="eastAsia"/>
          <w:noProof/>
          <w:rtl/>
        </w:rPr>
        <w:t>سند</w:t>
      </w:r>
      <w:r w:rsidRPr="009E3447">
        <w:rPr>
          <w:rFonts w:hint="cs"/>
          <w:noProof/>
          <w:rtl/>
        </w:rPr>
        <w:t>ی</w:t>
      </w:r>
      <w:r w:rsidRPr="009E3447">
        <w:rPr>
          <w:noProof/>
          <w:rtl/>
        </w:rPr>
        <w:t>:</w:t>
      </w:r>
      <w:r w:rsidRPr="009E3447">
        <w:rPr>
          <w:noProof/>
        </w:rPr>
        <w:tab/>
      </w:r>
      <w:r w:rsidRPr="009E3447">
        <w:rPr>
          <w:noProof/>
        </w:rPr>
        <w:fldChar w:fldCharType="begin"/>
      </w:r>
      <w:r w:rsidRPr="009E3447">
        <w:rPr>
          <w:noProof/>
        </w:rPr>
        <w:instrText xml:space="preserve"> PAGEREF _Toc439581447 \h </w:instrText>
      </w:r>
      <w:r w:rsidRPr="009E3447">
        <w:rPr>
          <w:noProof/>
        </w:rPr>
      </w:r>
      <w:r w:rsidRPr="009E3447">
        <w:rPr>
          <w:noProof/>
        </w:rPr>
        <w:fldChar w:fldCharType="separate"/>
      </w:r>
      <w:r w:rsidR="009E3447">
        <w:rPr>
          <w:noProof/>
          <w:rtl/>
        </w:rPr>
        <w:t>5</w:t>
      </w:r>
      <w:r w:rsidRPr="009E3447">
        <w:rPr>
          <w:noProof/>
        </w:rPr>
        <w:fldChar w:fldCharType="end"/>
      </w:r>
    </w:p>
    <w:p w:rsidR="006B7FF9" w:rsidRPr="009E3447" w:rsidRDefault="006B7FF9" w:rsidP="006B7FF9">
      <w:pPr>
        <w:pStyle w:val="TOC5"/>
        <w:tabs>
          <w:tab w:val="right" w:leader="dot" w:pos="9350"/>
        </w:tabs>
        <w:rPr>
          <w:rFonts w:asciiTheme="minorHAnsi" w:eastAsiaTheme="minorEastAsia" w:hAnsiTheme="minorHAnsi" w:cstheme="minorBidi"/>
          <w:noProof/>
          <w:sz w:val="22"/>
          <w:szCs w:val="22"/>
        </w:rPr>
      </w:pPr>
      <w:r w:rsidRPr="009E3447">
        <w:rPr>
          <w:rFonts w:hint="eastAsia"/>
          <w:noProof/>
          <w:rtl/>
        </w:rPr>
        <w:t>بررس</w:t>
      </w:r>
      <w:r w:rsidRPr="009E3447">
        <w:rPr>
          <w:rFonts w:hint="cs"/>
          <w:noProof/>
          <w:rtl/>
        </w:rPr>
        <w:t>ی</w:t>
      </w:r>
      <w:r w:rsidRPr="009E3447">
        <w:rPr>
          <w:noProof/>
          <w:rtl/>
        </w:rPr>
        <w:t xml:space="preserve"> </w:t>
      </w:r>
      <w:r w:rsidRPr="009E3447">
        <w:rPr>
          <w:rFonts w:hint="eastAsia"/>
          <w:noProof/>
          <w:rtl/>
        </w:rPr>
        <w:t>دلال</w:t>
      </w:r>
      <w:r w:rsidRPr="009E3447">
        <w:rPr>
          <w:rFonts w:hint="cs"/>
          <w:noProof/>
          <w:rtl/>
        </w:rPr>
        <w:t>ی</w:t>
      </w:r>
      <w:r w:rsidRPr="009E3447">
        <w:rPr>
          <w:noProof/>
          <w:rtl/>
        </w:rPr>
        <w:t>:</w:t>
      </w:r>
      <w:r w:rsidRPr="009E3447">
        <w:rPr>
          <w:noProof/>
        </w:rPr>
        <w:tab/>
      </w:r>
      <w:r w:rsidRPr="009E3447">
        <w:rPr>
          <w:noProof/>
        </w:rPr>
        <w:fldChar w:fldCharType="begin"/>
      </w:r>
      <w:r w:rsidRPr="009E3447">
        <w:rPr>
          <w:noProof/>
        </w:rPr>
        <w:instrText xml:space="preserve"> PAGEREF _Toc439581448 \h </w:instrText>
      </w:r>
      <w:r w:rsidRPr="009E3447">
        <w:rPr>
          <w:noProof/>
        </w:rPr>
      </w:r>
      <w:r w:rsidRPr="009E3447">
        <w:rPr>
          <w:noProof/>
        </w:rPr>
        <w:fldChar w:fldCharType="separate"/>
      </w:r>
      <w:r w:rsidR="009E3447">
        <w:rPr>
          <w:noProof/>
          <w:rtl/>
        </w:rPr>
        <w:t>5</w:t>
      </w:r>
      <w:r w:rsidRPr="009E3447">
        <w:rPr>
          <w:noProof/>
        </w:rPr>
        <w:fldChar w:fldCharType="end"/>
      </w:r>
    </w:p>
    <w:p w:rsidR="006B7FF9" w:rsidRPr="009E3447" w:rsidRDefault="006B7FF9" w:rsidP="006B7FF9">
      <w:pPr>
        <w:pStyle w:val="TOC4"/>
        <w:tabs>
          <w:tab w:val="right" w:leader="dot" w:pos="9350"/>
        </w:tabs>
        <w:rPr>
          <w:rFonts w:asciiTheme="minorHAnsi" w:eastAsiaTheme="minorEastAsia" w:hAnsiTheme="minorHAnsi" w:cstheme="minorBidi"/>
          <w:noProof/>
          <w:sz w:val="22"/>
          <w:szCs w:val="22"/>
        </w:rPr>
      </w:pPr>
      <w:r w:rsidRPr="009E3447">
        <w:rPr>
          <w:noProof/>
          <w:color w:val="000000"/>
          <w:rtl/>
        </w:rPr>
        <w:t xml:space="preserve">3.3. </w:t>
      </w:r>
      <w:r w:rsidRPr="009E3447">
        <w:rPr>
          <w:rFonts w:hint="eastAsia"/>
          <w:noProof/>
          <w:color w:val="000000"/>
          <w:rtl/>
        </w:rPr>
        <w:t>تعل</w:t>
      </w:r>
      <w:r w:rsidRPr="009E3447">
        <w:rPr>
          <w:rFonts w:hint="cs"/>
          <w:noProof/>
          <w:color w:val="000000"/>
          <w:rtl/>
        </w:rPr>
        <w:t>ی</w:t>
      </w:r>
      <w:r w:rsidRPr="009E3447">
        <w:rPr>
          <w:rFonts w:hint="eastAsia"/>
          <w:noProof/>
          <w:color w:val="000000"/>
          <w:rtl/>
        </w:rPr>
        <w:t>م</w:t>
      </w:r>
      <w:r w:rsidRPr="009E3447">
        <w:rPr>
          <w:noProof/>
          <w:color w:val="000000"/>
          <w:rtl/>
        </w:rPr>
        <w:t xml:space="preserve"> </w:t>
      </w:r>
      <w:r w:rsidRPr="009E3447">
        <w:rPr>
          <w:rFonts w:hint="eastAsia"/>
          <w:noProof/>
          <w:color w:val="000000"/>
          <w:rtl/>
        </w:rPr>
        <w:t>اهل</w:t>
      </w:r>
      <w:r w:rsidRPr="009E3447">
        <w:rPr>
          <w:noProof/>
          <w:color w:val="000000"/>
          <w:rtl/>
        </w:rPr>
        <w:t xml:space="preserve"> </w:t>
      </w:r>
      <w:r w:rsidRPr="009E3447">
        <w:rPr>
          <w:rFonts w:hint="eastAsia"/>
          <w:noProof/>
          <w:color w:val="000000"/>
          <w:rtl/>
        </w:rPr>
        <w:t>ولا</w:t>
      </w:r>
      <w:r w:rsidRPr="009E3447">
        <w:rPr>
          <w:rFonts w:hint="cs"/>
          <w:noProof/>
          <w:color w:val="000000"/>
          <w:rtl/>
        </w:rPr>
        <w:t>ی</w:t>
      </w:r>
      <w:r w:rsidRPr="009E3447">
        <w:rPr>
          <w:rFonts w:hint="eastAsia"/>
          <w:noProof/>
          <w:color w:val="000000"/>
          <w:rtl/>
        </w:rPr>
        <w:t>ت</w:t>
      </w:r>
      <w:r w:rsidRPr="009E3447">
        <w:rPr>
          <w:noProof/>
        </w:rPr>
        <w:tab/>
      </w:r>
      <w:r w:rsidRPr="009E3447">
        <w:rPr>
          <w:noProof/>
        </w:rPr>
        <w:fldChar w:fldCharType="begin"/>
      </w:r>
      <w:r w:rsidRPr="009E3447">
        <w:rPr>
          <w:noProof/>
        </w:rPr>
        <w:instrText xml:space="preserve"> PAGEREF _Toc439581449 \h </w:instrText>
      </w:r>
      <w:r w:rsidRPr="009E3447">
        <w:rPr>
          <w:noProof/>
        </w:rPr>
      </w:r>
      <w:r w:rsidRPr="009E3447">
        <w:rPr>
          <w:noProof/>
        </w:rPr>
        <w:fldChar w:fldCharType="separate"/>
      </w:r>
      <w:r w:rsidR="009E3447">
        <w:rPr>
          <w:noProof/>
          <w:rtl/>
        </w:rPr>
        <w:t>5</w:t>
      </w:r>
      <w:r w:rsidRPr="009E3447">
        <w:rPr>
          <w:noProof/>
        </w:rPr>
        <w:fldChar w:fldCharType="end"/>
      </w:r>
    </w:p>
    <w:p w:rsidR="006B7FF9" w:rsidRPr="009E3447" w:rsidRDefault="006B7FF9" w:rsidP="006B7FF9">
      <w:pPr>
        <w:pStyle w:val="TOC4"/>
        <w:tabs>
          <w:tab w:val="right" w:leader="dot" w:pos="9350"/>
        </w:tabs>
        <w:rPr>
          <w:rFonts w:asciiTheme="minorHAnsi" w:eastAsiaTheme="minorEastAsia" w:hAnsiTheme="minorHAnsi" w:cstheme="minorBidi"/>
          <w:noProof/>
          <w:sz w:val="22"/>
          <w:szCs w:val="22"/>
        </w:rPr>
      </w:pPr>
      <w:r w:rsidRPr="009E3447">
        <w:rPr>
          <w:noProof/>
          <w:color w:val="000000"/>
          <w:rtl/>
        </w:rPr>
        <w:t xml:space="preserve">3.4. </w:t>
      </w:r>
      <w:r w:rsidRPr="009E3447">
        <w:rPr>
          <w:rFonts w:hint="eastAsia"/>
          <w:noProof/>
          <w:color w:val="000000"/>
          <w:rtl/>
        </w:rPr>
        <w:t>تعل</w:t>
      </w:r>
      <w:r w:rsidRPr="009E3447">
        <w:rPr>
          <w:rFonts w:hint="cs"/>
          <w:noProof/>
          <w:color w:val="000000"/>
          <w:rtl/>
        </w:rPr>
        <w:t>ی</w:t>
      </w:r>
      <w:r w:rsidRPr="009E3447">
        <w:rPr>
          <w:rFonts w:hint="eastAsia"/>
          <w:noProof/>
          <w:color w:val="000000"/>
          <w:rtl/>
        </w:rPr>
        <w:t>م</w:t>
      </w:r>
      <w:r w:rsidRPr="009E3447">
        <w:rPr>
          <w:noProof/>
          <w:color w:val="000000"/>
          <w:rtl/>
        </w:rPr>
        <w:t xml:space="preserve"> </w:t>
      </w:r>
      <w:r w:rsidRPr="009E3447">
        <w:rPr>
          <w:rFonts w:hint="eastAsia"/>
          <w:noProof/>
          <w:color w:val="000000"/>
          <w:rtl/>
        </w:rPr>
        <w:t>صلاح</w:t>
      </w:r>
      <w:r w:rsidRPr="009E3447">
        <w:rPr>
          <w:noProof/>
          <w:color w:val="000000"/>
          <w:rtl/>
        </w:rPr>
        <w:t xml:space="preserve"> </w:t>
      </w:r>
      <w:r w:rsidRPr="009E3447">
        <w:rPr>
          <w:rFonts w:hint="eastAsia"/>
          <w:noProof/>
          <w:color w:val="000000"/>
          <w:rtl/>
        </w:rPr>
        <w:t>و</w:t>
      </w:r>
      <w:r w:rsidRPr="009E3447">
        <w:rPr>
          <w:noProof/>
          <w:color w:val="000000"/>
          <w:rtl/>
        </w:rPr>
        <w:t xml:space="preserve"> </w:t>
      </w:r>
      <w:r w:rsidRPr="009E3447">
        <w:rPr>
          <w:rFonts w:hint="eastAsia"/>
          <w:noProof/>
          <w:color w:val="000000"/>
          <w:rtl/>
        </w:rPr>
        <w:t>تحذ</w:t>
      </w:r>
      <w:r w:rsidRPr="009E3447">
        <w:rPr>
          <w:rFonts w:hint="cs"/>
          <w:noProof/>
          <w:color w:val="000000"/>
          <w:rtl/>
        </w:rPr>
        <w:t>ی</w:t>
      </w:r>
      <w:r w:rsidRPr="009E3447">
        <w:rPr>
          <w:rFonts w:hint="eastAsia"/>
          <w:noProof/>
          <w:color w:val="000000"/>
          <w:rtl/>
        </w:rPr>
        <w:t>ر</w:t>
      </w:r>
      <w:r w:rsidRPr="009E3447">
        <w:rPr>
          <w:noProof/>
          <w:color w:val="000000"/>
          <w:rtl/>
        </w:rPr>
        <w:t xml:space="preserve"> </w:t>
      </w:r>
      <w:r w:rsidRPr="009E3447">
        <w:rPr>
          <w:rFonts w:hint="eastAsia"/>
          <w:noProof/>
          <w:color w:val="000000"/>
          <w:rtl/>
        </w:rPr>
        <w:t>مضار</w:t>
      </w:r>
      <w:r w:rsidRPr="009E3447">
        <w:rPr>
          <w:noProof/>
          <w:color w:val="000000"/>
          <w:rtl/>
        </w:rPr>
        <w:t xml:space="preserve"> </w:t>
      </w:r>
      <w:r w:rsidRPr="009E3447">
        <w:rPr>
          <w:rFonts w:hint="eastAsia"/>
          <w:noProof/>
          <w:color w:val="000000"/>
          <w:rtl/>
        </w:rPr>
        <w:t>مردم</w:t>
      </w:r>
      <w:r w:rsidRPr="009E3447">
        <w:rPr>
          <w:noProof/>
        </w:rPr>
        <w:tab/>
      </w:r>
      <w:r w:rsidRPr="009E3447">
        <w:rPr>
          <w:noProof/>
        </w:rPr>
        <w:fldChar w:fldCharType="begin"/>
      </w:r>
      <w:r w:rsidRPr="009E3447">
        <w:rPr>
          <w:noProof/>
        </w:rPr>
        <w:instrText xml:space="preserve"> PAGEREF _Toc439581450 \h </w:instrText>
      </w:r>
      <w:r w:rsidRPr="009E3447">
        <w:rPr>
          <w:noProof/>
        </w:rPr>
      </w:r>
      <w:r w:rsidRPr="009E3447">
        <w:rPr>
          <w:noProof/>
        </w:rPr>
        <w:fldChar w:fldCharType="separate"/>
      </w:r>
      <w:r w:rsidR="009E3447">
        <w:rPr>
          <w:noProof/>
          <w:rtl/>
        </w:rPr>
        <w:t>5</w:t>
      </w:r>
      <w:r w:rsidRPr="009E3447">
        <w:rPr>
          <w:noProof/>
        </w:rPr>
        <w:fldChar w:fldCharType="end"/>
      </w:r>
    </w:p>
    <w:p w:rsidR="006B7FF9" w:rsidRPr="009E3447" w:rsidRDefault="006B7FF9" w:rsidP="006B7FF9">
      <w:pPr>
        <w:pStyle w:val="TOC4"/>
        <w:tabs>
          <w:tab w:val="right" w:leader="dot" w:pos="9350"/>
        </w:tabs>
        <w:rPr>
          <w:rFonts w:asciiTheme="minorHAnsi" w:eastAsiaTheme="minorEastAsia" w:hAnsiTheme="minorHAnsi" w:cstheme="minorBidi"/>
          <w:noProof/>
          <w:sz w:val="22"/>
          <w:szCs w:val="22"/>
        </w:rPr>
      </w:pPr>
      <w:r w:rsidRPr="009E3447">
        <w:rPr>
          <w:noProof/>
          <w:rtl/>
        </w:rPr>
        <w:t xml:space="preserve">3.5. </w:t>
      </w:r>
      <w:r w:rsidRPr="009E3447">
        <w:rPr>
          <w:rFonts w:hint="eastAsia"/>
          <w:noProof/>
          <w:rtl/>
        </w:rPr>
        <w:t>وصا</w:t>
      </w:r>
      <w:r w:rsidRPr="009E3447">
        <w:rPr>
          <w:rFonts w:hint="cs"/>
          <w:noProof/>
          <w:rtl/>
        </w:rPr>
        <w:t>ی</w:t>
      </w:r>
      <w:r w:rsidRPr="009E3447">
        <w:rPr>
          <w:rFonts w:hint="eastAsia"/>
          <w:noProof/>
          <w:rtl/>
        </w:rPr>
        <w:t>ا</w:t>
      </w:r>
      <w:r w:rsidRPr="009E3447">
        <w:rPr>
          <w:rFonts w:hint="cs"/>
          <w:noProof/>
          <w:rtl/>
        </w:rPr>
        <w:t>ی</w:t>
      </w:r>
      <w:r w:rsidRPr="009E3447">
        <w:rPr>
          <w:noProof/>
          <w:rtl/>
        </w:rPr>
        <w:t xml:space="preserve"> </w:t>
      </w:r>
      <w:r w:rsidRPr="009E3447">
        <w:rPr>
          <w:rFonts w:hint="eastAsia"/>
          <w:noProof/>
          <w:rtl/>
        </w:rPr>
        <w:t>رسول</w:t>
      </w:r>
      <w:r w:rsidRPr="009E3447">
        <w:rPr>
          <w:noProof/>
          <w:rtl/>
        </w:rPr>
        <w:t xml:space="preserve"> </w:t>
      </w:r>
      <w:r w:rsidRPr="009E3447">
        <w:rPr>
          <w:rFonts w:hint="eastAsia"/>
          <w:noProof/>
          <w:rtl/>
        </w:rPr>
        <w:t>خدا</w:t>
      </w:r>
      <w:r w:rsidRPr="009E3447">
        <w:rPr>
          <w:noProof/>
          <w:rtl/>
        </w:rPr>
        <w:t xml:space="preserve"> (</w:t>
      </w:r>
      <w:r w:rsidRPr="009E3447">
        <w:rPr>
          <w:rFonts w:hint="eastAsia"/>
          <w:noProof/>
          <w:rtl/>
        </w:rPr>
        <w:t>ص</w:t>
      </w:r>
      <w:r w:rsidRPr="009E3447">
        <w:rPr>
          <w:noProof/>
          <w:rtl/>
        </w:rPr>
        <w:t xml:space="preserve">) </w:t>
      </w:r>
      <w:r w:rsidRPr="009E3447">
        <w:rPr>
          <w:rFonts w:hint="eastAsia"/>
          <w:noProof/>
          <w:rtl/>
        </w:rPr>
        <w:t>به</w:t>
      </w:r>
      <w:r w:rsidRPr="009E3447">
        <w:rPr>
          <w:noProof/>
          <w:rtl/>
        </w:rPr>
        <w:t xml:space="preserve"> </w:t>
      </w:r>
      <w:r w:rsidRPr="009E3447">
        <w:rPr>
          <w:rFonts w:hint="eastAsia"/>
          <w:noProof/>
          <w:rtl/>
        </w:rPr>
        <w:t>مبعوث</w:t>
      </w:r>
      <w:r w:rsidRPr="009E3447">
        <w:rPr>
          <w:rFonts w:hint="cs"/>
          <w:noProof/>
          <w:rtl/>
        </w:rPr>
        <w:t>ی</w:t>
      </w:r>
      <w:r w:rsidRPr="009E3447">
        <w:rPr>
          <w:rFonts w:hint="eastAsia"/>
          <w:noProof/>
          <w:rtl/>
        </w:rPr>
        <w:t>ن</w:t>
      </w:r>
      <w:r w:rsidRPr="009E3447">
        <w:rPr>
          <w:noProof/>
        </w:rPr>
        <w:tab/>
      </w:r>
      <w:r w:rsidRPr="009E3447">
        <w:rPr>
          <w:noProof/>
        </w:rPr>
        <w:fldChar w:fldCharType="begin"/>
      </w:r>
      <w:r w:rsidRPr="009E3447">
        <w:rPr>
          <w:noProof/>
        </w:rPr>
        <w:instrText xml:space="preserve"> PAGEREF _Toc439581451 \h </w:instrText>
      </w:r>
      <w:r w:rsidRPr="009E3447">
        <w:rPr>
          <w:noProof/>
        </w:rPr>
      </w:r>
      <w:r w:rsidRPr="009E3447">
        <w:rPr>
          <w:noProof/>
        </w:rPr>
        <w:fldChar w:fldCharType="separate"/>
      </w:r>
      <w:r w:rsidR="009E3447">
        <w:rPr>
          <w:noProof/>
          <w:rtl/>
        </w:rPr>
        <w:t>5</w:t>
      </w:r>
      <w:r w:rsidRPr="009E3447">
        <w:rPr>
          <w:noProof/>
        </w:rPr>
        <w:fldChar w:fldCharType="end"/>
      </w:r>
    </w:p>
    <w:p w:rsidR="006B7FF9" w:rsidRPr="009E3447" w:rsidRDefault="006B7FF9" w:rsidP="006B7FF9">
      <w:pPr>
        <w:pStyle w:val="TOC4"/>
        <w:tabs>
          <w:tab w:val="right" w:leader="dot" w:pos="9350"/>
        </w:tabs>
        <w:rPr>
          <w:rFonts w:asciiTheme="minorHAnsi" w:eastAsiaTheme="minorEastAsia" w:hAnsiTheme="minorHAnsi" w:cstheme="minorBidi"/>
          <w:noProof/>
          <w:sz w:val="22"/>
          <w:szCs w:val="22"/>
        </w:rPr>
      </w:pPr>
      <w:r w:rsidRPr="009E3447">
        <w:rPr>
          <w:noProof/>
          <w:rtl/>
        </w:rPr>
        <w:t xml:space="preserve">3.6. </w:t>
      </w:r>
      <w:r w:rsidRPr="009E3447">
        <w:rPr>
          <w:rFonts w:hint="eastAsia"/>
          <w:noProof/>
          <w:rtl/>
        </w:rPr>
        <w:t>توص</w:t>
      </w:r>
      <w:r w:rsidRPr="009E3447">
        <w:rPr>
          <w:rFonts w:hint="cs"/>
          <w:noProof/>
          <w:rtl/>
        </w:rPr>
        <w:t>ی</w:t>
      </w:r>
      <w:r w:rsidRPr="009E3447">
        <w:rPr>
          <w:rFonts w:hint="eastAsia"/>
          <w:noProof/>
          <w:rtl/>
        </w:rPr>
        <w:t>ه</w:t>
      </w:r>
      <w:r w:rsidRPr="009E3447">
        <w:rPr>
          <w:noProof/>
          <w:rtl/>
        </w:rPr>
        <w:t xml:space="preserve"> </w:t>
      </w:r>
      <w:r w:rsidRPr="009E3447">
        <w:rPr>
          <w:rFonts w:hint="eastAsia"/>
          <w:noProof/>
          <w:rtl/>
        </w:rPr>
        <w:t>پ</w:t>
      </w:r>
      <w:r w:rsidRPr="009E3447">
        <w:rPr>
          <w:rFonts w:hint="cs"/>
          <w:noProof/>
          <w:rtl/>
        </w:rPr>
        <w:t>ی</w:t>
      </w:r>
      <w:r w:rsidRPr="009E3447">
        <w:rPr>
          <w:rFonts w:hint="eastAsia"/>
          <w:noProof/>
          <w:rtl/>
        </w:rPr>
        <w:t>امبر</w:t>
      </w:r>
      <w:r w:rsidRPr="009E3447">
        <w:rPr>
          <w:noProof/>
          <w:rtl/>
        </w:rPr>
        <w:t xml:space="preserve"> </w:t>
      </w:r>
      <w:r w:rsidRPr="009E3447">
        <w:rPr>
          <w:rFonts w:hint="eastAsia"/>
          <w:noProof/>
          <w:rtl/>
        </w:rPr>
        <w:t>اکرم</w:t>
      </w:r>
      <w:r w:rsidRPr="009E3447">
        <w:rPr>
          <w:noProof/>
          <w:rtl/>
        </w:rPr>
        <w:t xml:space="preserve"> (</w:t>
      </w:r>
      <w:r w:rsidRPr="009E3447">
        <w:rPr>
          <w:rFonts w:hint="eastAsia"/>
          <w:noProof/>
          <w:rtl/>
        </w:rPr>
        <w:t>ص</w:t>
      </w:r>
      <w:r w:rsidRPr="009E3447">
        <w:rPr>
          <w:noProof/>
          <w:rtl/>
        </w:rPr>
        <w:t xml:space="preserve">) </w:t>
      </w:r>
      <w:r w:rsidRPr="009E3447">
        <w:rPr>
          <w:rFonts w:hint="eastAsia"/>
          <w:noProof/>
          <w:rtl/>
        </w:rPr>
        <w:t>به</w:t>
      </w:r>
      <w:r w:rsidRPr="009E3447">
        <w:rPr>
          <w:noProof/>
          <w:rtl/>
        </w:rPr>
        <w:t xml:space="preserve"> </w:t>
      </w:r>
      <w:r w:rsidRPr="009E3447">
        <w:rPr>
          <w:rFonts w:hint="eastAsia"/>
          <w:noProof/>
          <w:rtl/>
        </w:rPr>
        <w:t>معاذ</w:t>
      </w:r>
      <w:r w:rsidRPr="009E3447">
        <w:rPr>
          <w:noProof/>
          <w:rtl/>
        </w:rPr>
        <w:t xml:space="preserve"> </w:t>
      </w:r>
      <w:r w:rsidRPr="009E3447">
        <w:rPr>
          <w:rFonts w:hint="eastAsia"/>
          <w:noProof/>
          <w:rtl/>
        </w:rPr>
        <w:t>بن‌</w:t>
      </w:r>
      <w:r w:rsidRPr="009E3447">
        <w:rPr>
          <w:noProof/>
          <w:rtl/>
        </w:rPr>
        <w:t xml:space="preserve"> </w:t>
      </w:r>
      <w:r w:rsidRPr="009E3447">
        <w:rPr>
          <w:rFonts w:hint="eastAsia"/>
          <w:noProof/>
          <w:rtl/>
        </w:rPr>
        <w:t>جبل</w:t>
      </w:r>
      <w:r w:rsidRPr="009E3447">
        <w:rPr>
          <w:noProof/>
        </w:rPr>
        <w:tab/>
      </w:r>
      <w:r w:rsidRPr="009E3447">
        <w:rPr>
          <w:noProof/>
        </w:rPr>
        <w:fldChar w:fldCharType="begin"/>
      </w:r>
      <w:r w:rsidRPr="009E3447">
        <w:rPr>
          <w:noProof/>
        </w:rPr>
        <w:instrText xml:space="preserve"> PAGEREF _Toc439581452 \h </w:instrText>
      </w:r>
      <w:r w:rsidRPr="009E3447">
        <w:rPr>
          <w:noProof/>
        </w:rPr>
      </w:r>
      <w:r w:rsidRPr="009E3447">
        <w:rPr>
          <w:noProof/>
        </w:rPr>
        <w:fldChar w:fldCharType="separate"/>
      </w:r>
      <w:r w:rsidR="009E3447">
        <w:rPr>
          <w:noProof/>
          <w:rtl/>
        </w:rPr>
        <w:t>6</w:t>
      </w:r>
      <w:r w:rsidRPr="009E3447">
        <w:rPr>
          <w:noProof/>
        </w:rPr>
        <w:fldChar w:fldCharType="end"/>
      </w:r>
    </w:p>
    <w:p w:rsidR="006B7FF9" w:rsidRPr="009E3447" w:rsidRDefault="006B7FF9" w:rsidP="006B7FF9">
      <w:pPr>
        <w:pStyle w:val="TOC4"/>
        <w:tabs>
          <w:tab w:val="right" w:leader="dot" w:pos="9350"/>
        </w:tabs>
        <w:rPr>
          <w:rFonts w:asciiTheme="minorHAnsi" w:eastAsiaTheme="minorEastAsia" w:hAnsiTheme="minorHAnsi" w:cstheme="minorBidi"/>
          <w:noProof/>
          <w:sz w:val="22"/>
          <w:szCs w:val="22"/>
        </w:rPr>
      </w:pPr>
      <w:r w:rsidRPr="009E3447">
        <w:rPr>
          <w:noProof/>
          <w:rtl/>
        </w:rPr>
        <w:t xml:space="preserve">3.7. </w:t>
      </w:r>
      <w:r w:rsidRPr="009E3447">
        <w:rPr>
          <w:rFonts w:hint="eastAsia"/>
          <w:noProof/>
          <w:rtl/>
        </w:rPr>
        <w:t>توص</w:t>
      </w:r>
      <w:r w:rsidRPr="009E3447">
        <w:rPr>
          <w:rFonts w:hint="cs"/>
          <w:noProof/>
          <w:rtl/>
        </w:rPr>
        <w:t>ی</w:t>
      </w:r>
      <w:r w:rsidRPr="009E3447">
        <w:rPr>
          <w:rFonts w:hint="eastAsia"/>
          <w:noProof/>
          <w:rtl/>
        </w:rPr>
        <w:t>ه</w:t>
      </w:r>
      <w:r w:rsidRPr="009E3447">
        <w:rPr>
          <w:noProof/>
          <w:rtl/>
        </w:rPr>
        <w:t xml:space="preserve"> </w:t>
      </w:r>
      <w:r w:rsidRPr="009E3447">
        <w:rPr>
          <w:rFonts w:hint="eastAsia"/>
          <w:noProof/>
          <w:rtl/>
        </w:rPr>
        <w:t>پ</w:t>
      </w:r>
      <w:r w:rsidRPr="009E3447">
        <w:rPr>
          <w:rFonts w:hint="cs"/>
          <w:noProof/>
          <w:rtl/>
        </w:rPr>
        <w:t>ی</w:t>
      </w:r>
      <w:r w:rsidRPr="009E3447">
        <w:rPr>
          <w:rFonts w:hint="eastAsia"/>
          <w:noProof/>
          <w:rtl/>
        </w:rPr>
        <w:t>امبر</w:t>
      </w:r>
      <w:r w:rsidRPr="009E3447">
        <w:rPr>
          <w:noProof/>
          <w:rtl/>
        </w:rPr>
        <w:t xml:space="preserve"> </w:t>
      </w:r>
      <w:r w:rsidRPr="009E3447">
        <w:rPr>
          <w:rFonts w:hint="eastAsia"/>
          <w:noProof/>
          <w:rtl/>
        </w:rPr>
        <w:t>اکرم</w:t>
      </w:r>
      <w:r w:rsidRPr="009E3447">
        <w:rPr>
          <w:noProof/>
          <w:vertAlign w:val="subscript"/>
          <w:rtl/>
        </w:rPr>
        <w:t xml:space="preserve"> </w:t>
      </w:r>
      <w:r w:rsidRPr="009E3447">
        <w:rPr>
          <w:noProof/>
          <w:rtl/>
        </w:rPr>
        <w:t>(</w:t>
      </w:r>
      <w:r w:rsidRPr="009E3447">
        <w:rPr>
          <w:rFonts w:hint="eastAsia"/>
          <w:noProof/>
          <w:rtl/>
        </w:rPr>
        <w:t>ص</w:t>
      </w:r>
      <w:r w:rsidRPr="009E3447">
        <w:rPr>
          <w:noProof/>
          <w:rtl/>
        </w:rPr>
        <w:t xml:space="preserve">) </w:t>
      </w:r>
      <w:r w:rsidRPr="009E3447">
        <w:rPr>
          <w:rFonts w:hint="eastAsia"/>
          <w:noProof/>
          <w:rtl/>
        </w:rPr>
        <w:t>به</w:t>
      </w:r>
      <w:r w:rsidRPr="009E3447">
        <w:rPr>
          <w:noProof/>
          <w:rtl/>
        </w:rPr>
        <w:t xml:space="preserve"> </w:t>
      </w:r>
      <w:r w:rsidRPr="009E3447">
        <w:rPr>
          <w:rFonts w:hint="eastAsia"/>
          <w:noProof/>
          <w:rtl/>
        </w:rPr>
        <w:t>عمرو</w:t>
      </w:r>
      <w:r w:rsidRPr="009E3447">
        <w:rPr>
          <w:noProof/>
          <w:rtl/>
        </w:rPr>
        <w:t xml:space="preserve"> </w:t>
      </w:r>
      <w:r w:rsidRPr="009E3447">
        <w:rPr>
          <w:rFonts w:hint="eastAsia"/>
          <w:noProof/>
          <w:rtl/>
        </w:rPr>
        <w:t>بن</w:t>
      </w:r>
      <w:r w:rsidRPr="009E3447">
        <w:rPr>
          <w:noProof/>
          <w:rtl/>
        </w:rPr>
        <w:t xml:space="preserve"> </w:t>
      </w:r>
      <w:r w:rsidRPr="009E3447">
        <w:rPr>
          <w:rFonts w:hint="eastAsia"/>
          <w:noProof/>
          <w:rtl/>
        </w:rPr>
        <w:t>حزم</w:t>
      </w:r>
      <w:r w:rsidRPr="009E3447">
        <w:rPr>
          <w:noProof/>
        </w:rPr>
        <w:tab/>
      </w:r>
      <w:r w:rsidRPr="009E3447">
        <w:rPr>
          <w:noProof/>
        </w:rPr>
        <w:fldChar w:fldCharType="begin"/>
      </w:r>
      <w:r w:rsidRPr="009E3447">
        <w:rPr>
          <w:noProof/>
        </w:rPr>
        <w:instrText xml:space="preserve"> PAGEREF _Toc439581453 \h </w:instrText>
      </w:r>
      <w:r w:rsidRPr="009E3447">
        <w:rPr>
          <w:noProof/>
        </w:rPr>
      </w:r>
      <w:r w:rsidRPr="009E3447">
        <w:rPr>
          <w:noProof/>
        </w:rPr>
        <w:fldChar w:fldCharType="separate"/>
      </w:r>
      <w:r w:rsidR="009E3447">
        <w:rPr>
          <w:noProof/>
          <w:rtl/>
        </w:rPr>
        <w:t>6</w:t>
      </w:r>
      <w:r w:rsidRPr="009E3447">
        <w:rPr>
          <w:noProof/>
        </w:rPr>
        <w:fldChar w:fldCharType="end"/>
      </w:r>
    </w:p>
    <w:p w:rsidR="006B7FF9" w:rsidRPr="009E3447" w:rsidRDefault="006B7FF9" w:rsidP="006B7FF9">
      <w:pPr>
        <w:pStyle w:val="TOC4"/>
        <w:tabs>
          <w:tab w:val="right" w:leader="dot" w:pos="9350"/>
        </w:tabs>
        <w:rPr>
          <w:rFonts w:asciiTheme="minorHAnsi" w:eastAsiaTheme="minorEastAsia" w:hAnsiTheme="minorHAnsi" w:cstheme="minorBidi"/>
          <w:noProof/>
          <w:sz w:val="22"/>
          <w:szCs w:val="22"/>
        </w:rPr>
      </w:pPr>
      <w:r w:rsidRPr="009E3447">
        <w:rPr>
          <w:noProof/>
          <w:rtl/>
        </w:rPr>
        <w:t xml:space="preserve">3.8. </w:t>
      </w:r>
      <w:r w:rsidRPr="009E3447">
        <w:rPr>
          <w:rFonts w:hint="eastAsia"/>
          <w:noProof/>
          <w:rtl/>
        </w:rPr>
        <w:t>توص</w:t>
      </w:r>
      <w:r w:rsidRPr="009E3447">
        <w:rPr>
          <w:rFonts w:hint="cs"/>
          <w:noProof/>
          <w:rtl/>
        </w:rPr>
        <w:t>ی</w:t>
      </w:r>
      <w:r w:rsidRPr="009E3447">
        <w:rPr>
          <w:rFonts w:hint="eastAsia"/>
          <w:noProof/>
          <w:rtl/>
        </w:rPr>
        <w:t>ه</w:t>
      </w:r>
      <w:r w:rsidRPr="009E3447">
        <w:rPr>
          <w:noProof/>
          <w:rtl/>
        </w:rPr>
        <w:t xml:space="preserve"> </w:t>
      </w:r>
      <w:r w:rsidRPr="009E3447">
        <w:rPr>
          <w:rFonts w:hint="eastAsia"/>
          <w:noProof/>
          <w:rtl/>
        </w:rPr>
        <w:t>پ</w:t>
      </w:r>
      <w:r w:rsidRPr="009E3447">
        <w:rPr>
          <w:rFonts w:hint="cs"/>
          <w:noProof/>
          <w:rtl/>
        </w:rPr>
        <w:t>ی</w:t>
      </w:r>
      <w:r w:rsidRPr="009E3447">
        <w:rPr>
          <w:rFonts w:hint="eastAsia"/>
          <w:noProof/>
          <w:rtl/>
        </w:rPr>
        <w:t>امبر</w:t>
      </w:r>
      <w:r w:rsidRPr="009E3447">
        <w:rPr>
          <w:noProof/>
          <w:rtl/>
        </w:rPr>
        <w:t xml:space="preserve"> </w:t>
      </w:r>
      <w:r w:rsidRPr="009E3447">
        <w:rPr>
          <w:rFonts w:hint="eastAsia"/>
          <w:noProof/>
          <w:rtl/>
        </w:rPr>
        <w:t>اکرم</w:t>
      </w:r>
      <w:r w:rsidRPr="009E3447">
        <w:rPr>
          <w:noProof/>
          <w:vertAlign w:val="subscript"/>
          <w:rtl/>
        </w:rPr>
        <w:t xml:space="preserve"> </w:t>
      </w:r>
      <w:r w:rsidRPr="009E3447">
        <w:rPr>
          <w:noProof/>
          <w:rtl/>
        </w:rPr>
        <w:t>(</w:t>
      </w:r>
      <w:r w:rsidRPr="009E3447">
        <w:rPr>
          <w:rFonts w:hint="eastAsia"/>
          <w:noProof/>
          <w:rtl/>
        </w:rPr>
        <w:t>ص</w:t>
      </w:r>
      <w:r w:rsidRPr="009E3447">
        <w:rPr>
          <w:noProof/>
          <w:rtl/>
        </w:rPr>
        <w:t xml:space="preserve">) </w:t>
      </w:r>
      <w:r w:rsidRPr="009E3447">
        <w:rPr>
          <w:rFonts w:hint="eastAsia"/>
          <w:noProof/>
          <w:rtl/>
        </w:rPr>
        <w:t>به</w:t>
      </w:r>
      <w:r w:rsidRPr="009E3447">
        <w:rPr>
          <w:noProof/>
          <w:rtl/>
        </w:rPr>
        <w:t xml:space="preserve"> </w:t>
      </w:r>
      <w:r w:rsidRPr="009E3447">
        <w:rPr>
          <w:rFonts w:hint="eastAsia"/>
          <w:noProof/>
          <w:rtl/>
        </w:rPr>
        <w:t>عتاب</w:t>
      </w:r>
      <w:r w:rsidRPr="009E3447">
        <w:rPr>
          <w:noProof/>
          <w:rtl/>
        </w:rPr>
        <w:t xml:space="preserve"> </w:t>
      </w:r>
      <w:r w:rsidRPr="009E3447">
        <w:rPr>
          <w:rFonts w:hint="eastAsia"/>
          <w:noProof/>
          <w:rtl/>
        </w:rPr>
        <w:t>بن</w:t>
      </w:r>
      <w:r w:rsidRPr="009E3447">
        <w:rPr>
          <w:noProof/>
          <w:rtl/>
        </w:rPr>
        <w:t xml:space="preserve"> </w:t>
      </w:r>
      <w:r w:rsidRPr="009E3447">
        <w:rPr>
          <w:rFonts w:hint="eastAsia"/>
          <w:noProof/>
          <w:rtl/>
        </w:rPr>
        <w:t>اس</w:t>
      </w:r>
      <w:r w:rsidRPr="009E3447">
        <w:rPr>
          <w:rFonts w:hint="cs"/>
          <w:noProof/>
          <w:rtl/>
        </w:rPr>
        <w:t>ی</w:t>
      </w:r>
      <w:r w:rsidRPr="009E3447">
        <w:rPr>
          <w:rFonts w:hint="eastAsia"/>
          <w:noProof/>
          <w:rtl/>
        </w:rPr>
        <w:t>د</w:t>
      </w:r>
      <w:r w:rsidRPr="009E3447">
        <w:rPr>
          <w:noProof/>
        </w:rPr>
        <w:tab/>
      </w:r>
      <w:r w:rsidRPr="009E3447">
        <w:rPr>
          <w:noProof/>
        </w:rPr>
        <w:fldChar w:fldCharType="begin"/>
      </w:r>
      <w:r w:rsidRPr="009E3447">
        <w:rPr>
          <w:noProof/>
        </w:rPr>
        <w:instrText xml:space="preserve"> PAGEREF _Toc439581454 \h </w:instrText>
      </w:r>
      <w:r w:rsidRPr="009E3447">
        <w:rPr>
          <w:noProof/>
        </w:rPr>
      </w:r>
      <w:r w:rsidRPr="009E3447">
        <w:rPr>
          <w:noProof/>
        </w:rPr>
        <w:fldChar w:fldCharType="separate"/>
      </w:r>
      <w:r w:rsidR="009E3447">
        <w:rPr>
          <w:noProof/>
          <w:rtl/>
        </w:rPr>
        <w:t>6</w:t>
      </w:r>
      <w:r w:rsidRPr="009E3447">
        <w:rPr>
          <w:noProof/>
        </w:rPr>
        <w:fldChar w:fldCharType="end"/>
      </w:r>
    </w:p>
    <w:p w:rsidR="006B7FF9" w:rsidRPr="009E3447" w:rsidRDefault="006B7FF9" w:rsidP="006B7FF9">
      <w:pPr>
        <w:rPr>
          <w:color w:val="000000"/>
          <w:rtl/>
        </w:rPr>
      </w:pPr>
      <w:r w:rsidRPr="009E3447">
        <w:rPr>
          <w:rFonts w:eastAsia="Times New Roman"/>
          <w:color w:val="000000"/>
          <w:rtl/>
        </w:rPr>
        <w:fldChar w:fldCharType="end"/>
      </w:r>
    </w:p>
    <w:p w:rsidR="006B7FF9" w:rsidRPr="009E3447" w:rsidRDefault="006B7FF9" w:rsidP="006B7FF9">
      <w:pPr>
        <w:pStyle w:val="Heading1"/>
        <w:rPr>
          <w:rtl/>
        </w:rPr>
      </w:pPr>
      <w:bookmarkStart w:id="1" w:name="_Toc418082591"/>
      <w:r w:rsidRPr="009E3447">
        <w:rPr>
          <w:rtl/>
        </w:rPr>
        <w:br w:type="page"/>
      </w:r>
      <w:bookmarkStart w:id="2" w:name="_Toc439581428"/>
      <w:r w:rsidRPr="009E3447">
        <w:rPr>
          <w:rtl/>
        </w:rPr>
        <w:lastRenderedPageBreak/>
        <w:t>اشار</w:t>
      </w:r>
      <w:bookmarkEnd w:id="1"/>
      <w:r w:rsidRPr="009E3447">
        <w:rPr>
          <w:rtl/>
        </w:rPr>
        <w:t>ه</w:t>
      </w:r>
      <w:bookmarkEnd w:id="2"/>
    </w:p>
    <w:p w:rsidR="006B7FF9" w:rsidRPr="009E3447" w:rsidRDefault="006B7FF9" w:rsidP="006B7FF9">
      <w:pPr>
        <w:rPr>
          <w:color w:val="000000"/>
          <w:rtl/>
        </w:rPr>
      </w:pPr>
      <w:r w:rsidRPr="009E3447">
        <w:rPr>
          <w:color w:val="000000"/>
          <w:rtl/>
        </w:rPr>
        <w:t xml:space="preserve">فصل ششم: </w:t>
      </w:r>
      <w:r w:rsidR="009E3447">
        <w:rPr>
          <w:color w:val="000000"/>
          <w:rtl/>
        </w:rPr>
        <w:t>امربه‌معروف</w:t>
      </w:r>
      <w:r w:rsidRPr="009E3447">
        <w:rPr>
          <w:color w:val="000000"/>
          <w:rtl/>
        </w:rPr>
        <w:t xml:space="preserve"> و نهی از منکر برای مخاطبان خاص </w:t>
      </w:r>
    </w:p>
    <w:p w:rsidR="006B7FF9" w:rsidRPr="009E3447" w:rsidRDefault="006B7FF9" w:rsidP="006B7FF9">
      <w:pPr>
        <w:tabs>
          <w:tab w:val="left" w:pos="5466"/>
        </w:tabs>
        <w:outlineLvl w:val="1"/>
        <w:rPr>
          <w:b/>
          <w:bCs/>
          <w:rtl/>
        </w:rPr>
      </w:pPr>
      <w:bookmarkStart w:id="3" w:name="_Toc439581429"/>
      <w:r w:rsidRPr="009E3447">
        <w:rPr>
          <w:b/>
          <w:bCs/>
          <w:color w:val="000000"/>
          <w:rtl/>
        </w:rPr>
        <w:t xml:space="preserve">وظایف حکومت در </w:t>
      </w:r>
      <w:r w:rsidR="009E3447">
        <w:rPr>
          <w:b/>
          <w:bCs/>
          <w:color w:val="000000"/>
          <w:rtl/>
        </w:rPr>
        <w:t>امربه‌معروف</w:t>
      </w:r>
      <w:r w:rsidRPr="009E3447">
        <w:rPr>
          <w:b/>
          <w:bCs/>
          <w:color w:val="000000"/>
          <w:rtl/>
        </w:rPr>
        <w:t xml:space="preserve"> و نهی از منکر</w:t>
      </w:r>
      <w:bookmarkEnd w:id="3"/>
      <w:r w:rsidRPr="009E3447">
        <w:rPr>
          <w:b/>
          <w:bCs/>
          <w:rtl/>
        </w:rPr>
        <w:t xml:space="preserve"> </w:t>
      </w:r>
    </w:p>
    <w:p w:rsidR="006B7FF9" w:rsidRPr="009E3447" w:rsidRDefault="006B7FF9" w:rsidP="006B7FF9">
      <w:pPr>
        <w:tabs>
          <w:tab w:val="left" w:pos="5466"/>
        </w:tabs>
        <w:rPr>
          <w:color w:val="000000"/>
          <w:rtl/>
        </w:rPr>
      </w:pPr>
      <w:r w:rsidRPr="009E3447">
        <w:rPr>
          <w:rtl/>
        </w:rPr>
        <w:t>حکومت اسلامی در برابر دین و ایمان مردم مسئولیت دارد. «</w:t>
      </w:r>
      <w:r w:rsidR="009E3447">
        <w:rPr>
          <w:color w:val="000000"/>
          <w:rtl/>
        </w:rPr>
        <w:t>امربه‌معروف</w:t>
      </w:r>
      <w:r w:rsidRPr="009E3447">
        <w:rPr>
          <w:color w:val="000000"/>
          <w:rtl/>
        </w:rPr>
        <w:t xml:space="preserve"> و نهی از منکر» یکی از </w:t>
      </w:r>
      <w:r w:rsidR="009E3447">
        <w:rPr>
          <w:color w:val="000000"/>
          <w:rtl/>
        </w:rPr>
        <w:t>ابزارهای اعمال وظیفه</w:t>
      </w:r>
      <w:r w:rsidR="009E3447">
        <w:rPr>
          <w:rFonts w:hint="cs"/>
          <w:color w:val="000000"/>
          <w:rtl/>
        </w:rPr>
        <w:t>‌</w:t>
      </w:r>
      <w:r w:rsidRPr="009E3447">
        <w:rPr>
          <w:color w:val="000000"/>
          <w:rtl/>
        </w:rPr>
        <w:t>مندی حکومت در برابر دیانت مردم است.</w:t>
      </w:r>
    </w:p>
    <w:p w:rsidR="006B7FF9" w:rsidRPr="009E3447" w:rsidRDefault="006B7FF9" w:rsidP="006B7FF9">
      <w:pPr>
        <w:tabs>
          <w:tab w:val="left" w:pos="5466"/>
        </w:tabs>
        <w:outlineLvl w:val="1"/>
        <w:rPr>
          <w:b/>
          <w:bCs/>
          <w:color w:val="000000"/>
          <w:rtl/>
        </w:rPr>
      </w:pPr>
      <w:bookmarkStart w:id="4" w:name="_Toc439581430"/>
      <w:r w:rsidRPr="009E3447">
        <w:rPr>
          <w:b/>
          <w:bCs/>
          <w:color w:val="000000"/>
          <w:rtl/>
        </w:rPr>
        <w:t xml:space="preserve">ادله </w:t>
      </w:r>
      <w:r w:rsidR="009E3447">
        <w:rPr>
          <w:b/>
          <w:bCs/>
          <w:color w:val="000000"/>
          <w:rtl/>
        </w:rPr>
        <w:t>وظیفه‌مندی</w:t>
      </w:r>
      <w:r w:rsidRPr="009E3447">
        <w:rPr>
          <w:b/>
          <w:bCs/>
          <w:color w:val="000000"/>
          <w:rtl/>
        </w:rPr>
        <w:t xml:space="preserve"> حکومت در </w:t>
      </w:r>
      <w:r w:rsidR="009E3447">
        <w:rPr>
          <w:b/>
          <w:bCs/>
          <w:color w:val="000000"/>
          <w:rtl/>
        </w:rPr>
        <w:t>امربه‌معروف</w:t>
      </w:r>
      <w:r w:rsidRPr="009E3447">
        <w:rPr>
          <w:b/>
          <w:bCs/>
          <w:color w:val="000000"/>
          <w:rtl/>
        </w:rPr>
        <w:t xml:space="preserve"> و نهی</w:t>
      </w:r>
      <w:r w:rsidRPr="009E3447">
        <w:rPr>
          <w:rtl/>
        </w:rPr>
        <w:t xml:space="preserve"> </w:t>
      </w:r>
      <w:r w:rsidRPr="009E3447">
        <w:rPr>
          <w:b/>
          <w:bCs/>
          <w:color w:val="000000"/>
          <w:rtl/>
        </w:rPr>
        <w:t>از منکر</w:t>
      </w:r>
      <w:bookmarkEnd w:id="4"/>
    </w:p>
    <w:p w:rsidR="006B7FF9" w:rsidRPr="009E3447" w:rsidRDefault="009E3447" w:rsidP="009E3447">
      <w:pPr>
        <w:tabs>
          <w:tab w:val="left" w:pos="5466"/>
        </w:tabs>
        <w:rPr>
          <w:color w:val="000000"/>
          <w:rtl/>
        </w:rPr>
      </w:pPr>
      <w:r>
        <w:rPr>
          <w:color w:val="000000"/>
          <w:rtl/>
        </w:rPr>
        <w:t>قبلاً</w:t>
      </w:r>
      <w:r w:rsidR="006B7FF9" w:rsidRPr="009E3447">
        <w:rPr>
          <w:color w:val="000000"/>
          <w:rtl/>
        </w:rPr>
        <w:t xml:space="preserve"> در بحث از وظایف آموزشی حکومت حدود پنجاه دلیل مطرح شد و تعداد </w:t>
      </w:r>
      <w:r>
        <w:rPr>
          <w:color w:val="000000"/>
          <w:rtl/>
        </w:rPr>
        <w:t>قابل‌توجه</w:t>
      </w:r>
      <w:r w:rsidR="006B7FF9" w:rsidRPr="009E3447">
        <w:rPr>
          <w:color w:val="000000"/>
          <w:rtl/>
        </w:rPr>
        <w:t xml:space="preserve"> ادله دیگر در بحث از وظایف تربیتی و فرهنگی حکومت مطرح شد. الان </w:t>
      </w:r>
      <w:r w:rsidRPr="009E3447">
        <w:rPr>
          <w:color w:val="000000"/>
          <w:rtl/>
        </w:rPr>
        <w:t>برخی از ادله را</w:t>
      </w:r>
      <w:r w:rsidRPr="009E3447">
        <w:rPr>
          <w:color w:val="000000"/>
          <w:rtl/>
        </w:rPr>
        <w:t xml:space="preserve"> </w:t>
      </w:r>
      <w:r w:rsidR="006B7FF9" w:rsidRPr="009E3447">
        <w:rPr>
          <w:color w:val="000000"/>
          <w:rtl/>
        </w:rPr>
        <w:t xml:space="preserve">مرور </w:t>
      </w:r>
      <w:r>
        <w:rPr>
          <w:color w:val="000000"/>
          <w:rtl/>
        </w:rPr>
        <w:t>می‌کنیم</w:t>
      </w:r>
      <w:r w:rsidR="006B7FF9" w:rsidRPr="009E3447">
        <w:rPr>
          <w:color w:val="000000"/>
          <w:rtl/>
        </w:rPr>
        <w:t>. برای توضیح بیشتر به مباحث قبلی رجوع نمایید که در سایت اشراق (</w:t>
      </w:r>
      <w:r w:rsidR="006B7FF9" w:rsidRPr="009E3447">
        <w:rPr>
          <w:color w:val="000000"/>
          <w:sz w:val="24"/>
          <w:szCs w:val="24"/>
        </w:rPr>
        <w:t>http://www.eshragh-erfan.com</w:t>
      </w:r>
      <w:r w:rsidR="006B7FF9" w:rsidRPr="009E3447">
        <w:rPr>
          <w:color w:val="000000"/>
          <w:rtl/>
        </w:rPr>
        <w:t>) موجود است.</w:t>
      </w:r>
    </w:p>
    <w:p w:rsidR="006B7FF9" w:rsidRPr="009E3447" w:rsidRDefault="006B7FF9" w:rsidP="006B7FF9">
      <w:pPr>
        <w:tabs>
          <w:tab w:val="left" w:pos="5466"/>
        </w:tabs>
        <w:outlineLvl w:val="2"/>
        <w:rPr>
          <w:b/>
          <w:bCs/>
          <w:color w:val="000000"/>
          <w:rtl/>
        </w:rPr>
      </w:pPr>
      <w:bookmarkStart w:id="5" w:name="_Toc439581431"/>
      <w:r w:rsidRPr="009E3447">
        <w:rPr>
          <w:b/>
          <w:bCs/>
          <w:color w:val="000000"/>
          <w:rtl/>
        </w:rPr>
        <w:t>بخش اول: ادله قرآنی</w:t>
      </w:r>
      <w:bookmarkEnd w:id="5"/>
    </w:p>
    <w:p w:rsidR="006B7FF9" w:rsidRPr="009E3447" w:rsidRDefault="006B7FF9" w:rsidP="006B7FF9">
      <w:pPr>
        <w:tabs>
          <w:tab w:val="left" w:pos="5466"/>
        </w:tabs>
        <w:outlineLvl w:val="3"/>
        <w:rPr>
          <w:b/>
          <w:bCs/>
          <w:color w:val="000000"/>
          <w:rtl/>
        </w:rPr>
      </w:pPr>
      <w:bookmarkStart w:id="6" w:name="_Toc439581432"/>
      <w:r w:rsidRPr="009E3447">
        <w:rPr>
          <w:b/>
          <w:bCs/>
          <w:color w:val="000000"/>
          <w:rtl/>
        </w:rPr>
        <w:t>1.1. حج آیه 41</w:t>
      </w:r>
      <w:bookmarkEnd w:id="6"/>
    </w:p>
    <w:p w:rsidR="006B7FF9" w:rsidRPr="009E3447" w:rsidRDefault="009E3447" w:rsidP="006B7FF9">
      <w:pPr>
        <w:tabs>
          <w:tab w:val="left" w:pos="5466"/>
        </w:tabs>
        <w:rPr>
          <w:color w:val="000000"/>
          <w:rtl/>
        </w:rPr>
      </w:pPr>
      <w:r w:rsidRPr="009E3447">
        <w:rPr>
          <w:rFonts w:hint="cs"/>
          <w:color w:val="000000"/>
          <w:rtl/>
        </w:rPr>
        <w:t>«</w:t>
      </w:r>
      <w:r w:rsidR="006B7FF9" w:rsidRPr="009E3447">
        <w:rPr>
          <w:b/>
          <w:bCs/>
          <w:color w:val="000000"/>
          <w:rtl/>
        </w:rPr>
        <w:t>الَّذينَ إِنْ مَكَّنَّاهُمْ فِي الْأَرْضِ أَقامُوا الصَّلاةَ وَ آتَوُا الزَّكاةَ وَ أَمَرُوا بِالْمَعْرُوفِ وَ نَهَوْا عَنِ الْمُنْكَرِ وَ لِلَّهِ عاقِبَةُ الْأُمُورِ</w:t>
      </w:r>
      <w:r w:rsidR="006B7FF9" w:rsidRPr="009E3447">
        <w:rPr>
          <w:color w:val="000000"/>
          <w:rtl/>
        </w:rPr>
        <w:t xml:space="preserve"> </w:t>
      </w:r>
      <w:r w:rsidRPr="009E3447">
        <w:rPr>
          <w:rFonts w:hint="cs"/>
          <w:color w:val="000000"/>
          <w:rtl/>
        </w:rPr>
        <w:t>»</w:t>
      </w:r>
      <w:r w:rsidR="006B7FF9" w:rsidRPr="009E3447">
        <w:rPr>
          <w:color w:val="000000"/>
          <w:rtl/>
        </w:rPr>
        <w:t>(حج/41)</w:t>
      </w:r>
    </w:p>
    <w:p w:rsidR="006B7FF9" w:rsidRPr="009E3447" w:rsidRDefault="006B7FF9" w:rsidP="006B7FF9">
      <w:pPr>
        <w:tabs>
          <w:tab w:val="left" w:pos="5466"/>
        </w:tabs>
      </w:pPr>
      <w:r w:rsidRPr="009E3447">
        <w:rPr>
          <w:rtl/>
        </w:rPr>
        <w:t xml:space="preserve">دلالت این آیه از سایر ادله در </w:t>
      </w:r>
      <w:r w:rsidR="009E3447">
        <w:rPr>
          <w:rtl/>
        </w:rPr>
        <w:t>وظیفه‌مندی</w:t>
      </w:r>
      <w:r w:rsidRPr="009E3447">
        <w:rPr>
          <w:rtl/>
        </w:rPr>
        <w:t xml:space="preserve"> حکومت </w:t>
      </w:r>
      <w:r w:rsidR="009E3447">
        <w:rPr>
          <w:rtl/>
        </w:rPr>
        <w:t>قوی‌تر</w:t>
      </w:r>
      <w:r w:rsidRPr="009E3447">
        <w:rPr>
          <w:rtl/>
        </w:rPr>
        <w:t xml:space="preserve"> است. این آیه وظیفه حاکم و صاحبان قدرت را «</w:t>
      </w:r>
      <w:r w:rsidR="009E3447">
        <w:rPr>
          <w:color w:val="000000"/>
          <w:rtl/>
        </w:rPr>
        <w:t>امربه‌معروف</w:t>
      </w:r>
      <w:r w:rsidRPr="009E3447">
        <w:rPr>
          <w:color w:val="000000"/>
          <w:rtl/>
        </w:rPr>
        <w:t xml:space="preserve"> و نهی از منکر» </w:t>
      </w:r>
      <w:r w:rsidR="009E3447">
        <w:rPr>
          <w:color w:val="000000"/>
          <w:rtl/>
        </w:rPr>
        <w:t>می‌داند</w:t>
      </w:r>
      <w:r w:rsidRPr="009E3447">
        <w:rPr>
          <w:color w:val="000000"/>
          <w:rtl/>
        </w:rPr>
        <w:t xml:space="preserve">. </w:t>
      </w:r>
    </w:p>
    <w:p w:rsidR="006B7FF9" w:rsidRPr="009E3447" w:rsidRDefault="006B7FF9" w:rsidP="006B7FF9">
      <w:pPr>
        <w:tabs>
          <w:tab w:val="left" w:pos="5466"/>
        </w:tabs>
        <w:outlineLvl w:val="3"/>
        <w:rPr>
          <w:b/>
          <w:bCs/>
          <w:rtl/>
        </w:rPr>
      </w:pPr>
      <w:bookmarkStart w:id="7" w:name="_Toc439581433"/>
      <w:r w:rsidRPr="009E3447">
        <w:rPr>
          <w:b/>
          <w:bCs/>
          <w:rtl/>
        </w:rPr>
        <w:t xml:space="preserve">1.2. </w:t>
      </w:r>
      <w:r w:rsidR="009E3447">
        <w:rPr>
          <w:b/>
          <w:bCs/>
          <w:rtl/>
        </w:rPr>
        <w:t>آل‌عمران</w:t>
      </w:r>
      <w:r w:rsidRPr="009E3447">
        <w:rPr>
          <w:b/>
          <w:bCs/>
          <w:rtl/>
        </w:rPr>
        <w:t xml:space="preserve"> آیه 104</w:t>
      </w:r>
      <w:bookmarkEnd w:id="7"/>
    </w:p>
    <w:p w:rsidR="006B7FF9" w:rsidRPr="009E3447" w:rsidRDefault="009E3447" w:rsidP="006B7FF9">
      <w:pPr>
        <w:tabs>
          <w:tab w:val="left" w:pos="5466"/>
        </w:tabs>
        <w:rPr>
          <w:rtl/>
        </w:rPr>
      </w:pPr>
      <w:r w:rsidRPr="009E3447">
        <w:rPr>
          <w:rFonts w:hint="cs"/>
          <w:rtl/>
        </w:rPr>
        <w:t>«</w:t>
      </w:r>
      <w:r w:rsidR="006B7FF9" w:rsidRPr="009E3447">
        <w:rPr>
          <w:b/>
          <w:bCs/>
          <w:rtl/>
        </w:rPr>
        <w:t>وَ لْتَكُنْ مِنْكُمْ أُمَّةٌ يَدْعُونَ إِلَى الْخَيْرِ وَ يَأْمُرُونَ بِالْمَعْرُوفِ وَ يَنْهَوْنَ عَنِ الْمُنْكَرِ وَ أُولئِكَ هُمُ الْمُفْلِحُونَ</w:t>
      </w:r>
      <w:r w:rsidRPr="009E3447">
        <w:rPr>
          <w:rFonts w:hint="cs"/>
          <w:rtl/>
        </w:rPr>
        <w:t>»</w:t>
      </w:r>
      <w:r w:rsidR="006B7FF9" w:rsidRPr="009E3447">
        <w:rPr>
          <w:rtl/>
        </w:rPr>
        <w:t xml:space="preserve"> (</w:t>
      </w:r>
      <w:r>
        <w:rPr>
          <w:rtl/>
        </w:rPr>
        <w:t>آل‌عمران</w:t>
      </w:r>
      <w:r w:rsidR="006B7FF9" w:rsidRPr="009E3447">
        <w:rPr>
          <w:rtl/>
        </w:rPr>
        <w:t>/104)</w:t>
      </w:r>
    </w:p>
    <w:p w:rsidR="006B7FF9" w:rsidRPr="009E3447" w:rsidRDefault="006B7FF9" w:rsidP="006B7FF9">
      <w:pPr>
        <w:tabs>
          <w:tab w:val="left" w:pos="5466"/>
        </w:tabs>
        <w:rPr>
          <w:color w:val="000000"/>
          <w:rtl/>
        </w:rPr>
      </w:pPr>
      <w:r w:rsidRPr="009E3447">
        <w:rPr>
          <w:rtl/>
        </w:rPr>
        <w:t xml:space="preserve">دلالت این آیه شریفه بر </w:t>
      </w:r>
      <w:r w:rsidR="009E3447">
        <w:rPr>
          <w:rtl/>
        </w:rPr>
        <w:t>وظیفه‌مندی</w:t>
      </w:r>
      <w:r w:rsidRPr="009E3447">
        <w:rPr>
          <w:rtl/>
        </w:rPr>
        <w:t xml:space="preserve"> حکومت در «</w:t>
      </w:r>
      <w:r w:rsidR="009E3447">
        <w:rPr>
          <w:color w:val="000000"/>
          <w:rtl/>
        </w:rPr>
        <w:t>امربه‌معروف</w:t>
      </w:r>
      <w:r w:rsidRPr="009E3447">
        <w:rPr>
          <w:color w:val="000000"/>
          <w:rtl/>
        </w:rPr>
        <w:t xml:space="preserve"> و نهی از منکر» متوقف است بر تفسیری که در روایت مسعده بن صدقه وارد شده است. آیه فوق به ضمیمه روایت مسعده </w:t>
      </w:r>
      <w:r w:rsidR="009E3447">
        <w:rPr>
          <w:color w:val="000000"/>
          <w:rtl/>
        </w:rPr>
        <w:t>به‌عنوان</w:t>
      </w:r>
      <w:r w:rsidRPr="009E3447">
        <w:rPr>
          <w:color w:val="000000"/>
          <w:rtl/>
        </w:rPr>
        <w:t xml:space="preserve"> مفسر و مؤید </w:t>
      </w:r>
      <w:r w:rsidR="009E3447">
        <w:rPr>
          <w:color w:val="000000"/>
          <w:rtl/>
        </w:rPr>
        <w:t>وظیفه‌مندی</w:t>
      </w:r>
      <w:r w:rsidRPr="009E3447">
        <w:rPr>
          <w:color w:val="000000"/>
          <w:rtl/>
        </w:rPr>
        <w:t xml:space="preserve"> حکومت </w:t>
      </w:r>
      <w:r w:rsidR="009E3447">
        <w:rPr>
          <w:color w:val="000000"/>
          <w:rtl/>
        </w:rPr>
        <w:t>را</w:t>
      </w:r>
      <w:r w:rsidRPr="009E3447">
        <w:rPr>
          <w:color w:val="000000"/>
          <w:rtl/>
        </w:rPr>
        <w:t xml:space="preserve"> بیان </w:t>
      </w:r>
      <w:r w:rsidR="009E3447">
        <w:rPr>
          <w:color w:val="000000"/>
          <w:rtl/>
        </w:rPr>
        <w:t>می‌نماید</w:t>
      </w:r>
      <w:r w:rsidRPr="009E3447">
        <w:rPr>
          <w:color w:val="000000"/>
          <w:rtl/>
        </w:rPr>
        <w:t xml:space="preserve">. بدون روایت مسعده، آیه شریفه دال بر وظیفه کفایی عموم مردم </w:t>
      </w:r>
      <w:r w:rsidR="00295FEC">
        <w:rPr>
          <w:color w:val="000000"/>
          <w:rtl/>
        </w:rPr>
        <w:t>می‌باشد</w:t>
      </w:r>
      <w:r w:rsidRPr="009E3447">
        <w:rPr>
          <w:color w:val="000000"/>
          <w:rtl/>
        </w:rPr>
        <w:t>.</w:t>
      </w:r>
    </w:p>
    <w:p w:rsidR="006B7FF9" w:rsidRPr="009E3447" w:rsidRDefault="006B7FF9" w:rsidP="006B7FF9">
      <w:pPr>
        <w:tabs>
          <w:tab w:val="left" w:pos="5466"/>
        </w:tabs>
        <w:outlineLvl w:val="4"/>
        <w:rPr>
          <w:b/>
          <w:bCs/>
          <w:rtl/>
        </w:rPr>
      </w:pPr>
      <w:bookmarkStart w:id="8" w:name="_Toc439581434"/>
      <w:r w:rsidRPr="009E3447">
        <w:rPr>
          <w:b/>
          <w:bCs/>
          <w:rtl/>
        </w:rPr>
        <w:t>روایت مسعده بن صدقه</w:t>
      </w:r>
      <w:bookmarkEnd w:id="8"/>
    </w:p>
    <w:p w:rsidR="006B7FF9" w:rsidRPr="009E3447" w:rsidRDefault="006B7FF9" w:rsidP="006B7FF9">
      <w:pPr>
        <w:rPr>
          <w:rStyle w:val="IntenseEmphasis"/>
          <w:rFonts w:cs="IRBadr"/>
          <w:i w:val="0"/>
          <w:iCs w:val="0"/>
          <w:szCs w:val="28"/>
          <w:rtl/>
        </w:rPr>
      </w:pPr>
      <w:r w:rsidRPr="009E3447">
        <w:rPr>
          <w:rStyle w:val="IntenseEmphasis"/>
          <w:rFonts w:cs="IRBadr"/>
          <w:i w:val="0"/>
          <w:iCs w:val="0"/>
          <w:szCs w:val="28"/>
          <w:rtl/>
        </w:rPr>
        <w:t xml:space="preserve">عليّ بن إبراهيم‏ ،عن هارون بن مسلم، عن </w:t>
      </w:r>
      <w:r w:rsidRPr="009E3447">
        <w:rPr>
          <w:rStyle w:val="IntenseEmphasis"/>
          <w:rFonts w:cs="IRBadr"/>
          <w:bCs/>
          <w:i w:val="0"/>
          <w:iCs w:val="0"/>
          <w:szCs w:val="28"/>
          <w:rtl/>
        </w:rPr>
        <w:t>مسعدة بن صدقة</w:t>
      </w:r>
      <w:r w:rsidRPr="009E3447">
        <w:rPr>
          <w:rStyle w:val="IntenseEmphasis"/>
          <w:rFonts w:cs="IRBadr"/>
          <w:i w:val="0"/>
          <w:iCs w:val="0"/>
          <w:szCs w:val="28"/>
          <w:rtl/>
        </w:rPr>
        <w:t xml:space="preserve"> قال: سمعت أبا عبد اللّه- عليه السّلام- يقول‏، </w:t>
      </w:r>
      <w:r w:rsidRPr="009E3447">
        <w:rPr>
          <w:rStyle w:val="IntenseEmphasis"/>
          <w:rFonts w:cs="IRBadr"/>
          <w:b w:val="0"/>
          <w:bCs/>
          <w:i w:val="0"/>
          <w:iCs w:val="0"/>
          <w:szCs w:val="28"/>
          <w:rtl/>
        </w:rPr>
        <w:t>و سئل عن الأمر بالمعروف و النّهي عن المنكر: أ واجب هو على‏ الأمّة جميعا؟ فقال: لا. فقيل [له:] و لم؟ قال: إنّما هو على القويّ المطاع، العالم بالمعروف من المنكر، لا على الضّعيف الّذي لا يهتدي‏ سبيلا...</w:t>
      </w:r>
      <w:r w:rsidRPr="009E3447">
        <w:rPr>
          <w:rStyle w:val="FootnoteReference"/>
          <w:b/>
          <w:rtl/>
        </w:rPr>
        <w:footnoteReference w:id="1"/>
      </w:r>
    </w:p>
    <w:p w:rsidR="006B7FF9" w:rsidRPr="009E3447" w:rsidRDefault="006B7FF9" w:rsidP="006B7FF9">
      <w:pPr>
        <w:tabs>
          <w:tab w:val="left" w:pos="5466"/>
        </w:tabs>
        <w:rPr>
          <w:color w:val="000000"/>
          <w:rtl/>
        </w:rPr>
      </w:pPr>
      <w:r w:rsidRPr="009E3447">
        <w:rPr>
          <w:rtl/>
        </w:rPr>
        <w:lastRenderedPageBreak/>
        <w:t>بر اساس این روایت، وظیفه «</w:t>
      </w:r>
      <w:r w:rsidR="009E3447">
        <w:rPr>
          <w:color w:val="000000"/>
          <w:rtl/>
        </w:rPr>
        <w:t>امربه‌معروف</w:t>
      </w:r>
      <w:r w:rsidRPr="009E3447">
        <w:rPr>
          <w:color w:val="000000"/>
          <w:rtl/>
        </w:rPr>
        <w:t xml:space="preserve"> و نهی از منکر» بر عهده کسانی است که دارای قدرت باشند. این روایت ظهور آیه کریمه را تفسیر </w:t>
      </w:r>
      <w:r w:rsidR="009E3447">
        <w:rPr>
          <w:color w:val="000000"/>
          <w:rtl/>
        </w:rPr>
        <w:t>می‌نماید</w:t>
      </w:r>
      <w:r w:rsidRPr="009E3447">
        <w:rPr>
          <w:color w:val="000000"/>
          <w:rtl/>
        </w:rPr>
        <w:t xml:space="preserve"> و مسئولیت </w:t>
      </w:r>
      <w:r w:rsidRPr="009E3447">
        <w:rPr>
          <w:rtl/>
        </w:rPr>
        <w:t>«</w:t>
      </w:r>
      <w:r w:rsidR="009E3447">
        <w:rPr>
          <w:color w:val="000000"/>
          <w:rtl/>
        </w:rPr>
        <w:t>امربه‌معروف</w:t>
      </w:r>
      <w:r w:rsidRPr="009E3447">
        <w:rPr>
          <w:color w:val="000000"/>
          <w:rtl/>
        </w:rPr>
        <w:t xml:space="preserve"> و نهی از منکر» را بر عهده حاکمان و عالمان دارای قدرت </w:t>
      </w:r>
      <w:r w:rsidR="009E3447">
        <w:rPr>
          <w:color w:val="000000"/>
          <w:rtl/>
        </w:rPr>
        <w:t>می‌داند</w:t>
      </w:r>
      <w:r w:rsidRPr="009E3447">
        <w:rPr>
          <w:color w:val="000000"/>
          <w:rtl/>
        </w:rPr>
        <w:t xml:space="preserve">. </w:t>
      </w:r>
      <w:r w:rsidR="00295FEC">
        <w:rPr>
          <w:color w:val="000000"/>
          <w:rtl/>
        </w:rPr>
        <w:t>بنابرا</w:t>
      </w:r>
      <w:r w:rsidR="00295FEC">
        <w:rPr>
          <w:rFonts w:hint="cs"/>
          <w:color w:val="000000"/>
          <w:rtl/>
        </w:rPr>
        <w:t>ی</w:t>
      </w:r>
      <w:r w:rsidR="00295FEC">
        <w:rPr>
          <w:rFonts w:hint="eastAsia"/>
          <w:color w:val="000000"/>
          <w:rtl/>
        </w:rPr>
        <w:t>ن</w:t>
      </w:r>
      <w:r w:rsidRPr="009E3447">
        <w:rPr>
          <w:color w:val="000000"/>
          <w:rtl/>
        </w:rPr>
        <w:t xml:space="preserve"> مراد از «امة» در آیه کسانی هستند که قدرت و توان اعمال و اجرای </w:t>
      </w:r>
      <w:r w:rsidRPr="009E3447">
        <w:rPr>
          <w:rtl/>
        </w:rPr>
        <w:t>«</w:t>
      </w:r>
      <w:r w:rsidR="009E3447">
        <w:rPr>
          <w:color w:val="000000"/>
          <w:rtl/>
        </w:rPr>
        <w:t>امربه‌معروف</w:t>
      </w:r>
      <w:r w:rsidRPr="009E3447">
        <w:rPr>
          <w:color w:val="000000"/>
          <w:rtl/>
        </w:rPr>
        <w:t xml:space="preserve"> و نهی از منکر» را داشته باشند.</w:t>
      </w:r>
    </w:p>
    <w:p w:rsidR="006B7FF9" w:rsidRPr="009E3447" w:rsidRDefault="006B7FF9" w:rsidP="006B7FF9">
      <w:pPr>
        <w:tabs>
          <w:tab w:val="left" w:pos="5466"/>
        </w:tabs>
        <w:rPr>
          <w:color w:val="000000"/>
          <w:rtl/>
        </w:rPr>
      </w:pPr>
      <w:r w:rsidRPr="009E3447">
        <w:rPr>
          <w:color w:val="000000"/>
          <w:rtl/>
        </w:rPr>
        <w:t xml:space="preserve">البته ما در بحث سابق دلالت روایت مسعده را قبول نکردیم زیرا سند روایت را معتبر ندانستیم زیرا مسعده توثیق ندارد. مگر اینکه او از راویان مشهور بدانیم که در این ثورت عدم ورود قدح، دال بر وثاقت </w:t>
      </w:r>
      <w:r w:rsidR="009E3447">
        <w:rPr>
          <w:color w:val="000000"/>
          <w:rtl/>
        </w:rPr>
        <w:t>می‌نماید</w:t>
      </w:r>
      <w:r w:rsidRPr="009E3447">
        <w:rPr>
          <w:color w:val="000000"/>
          <w:rtl/>
        </w:rPr>
        <w:t xml:space="preserve">. </w:t>
      </w:r>
      <w:r w:rsidR="009E3447">
        <w:rPr>
          <w:color w:val="000000"/>
          <w:rtl/>
        </w:rPr>
        <w:t>قبلاً</w:t>
      </w:r>
      <w:r w:rsidRPr="009E3447">
        <w:rPr>
          <w:color w:val="000000"/>
          <w:rtl/>
        </w:rPr>
        <w:t xml:space="preserve"> با بررسی روایت مسعده و آیه کریمه، محدود شدن حکم </w:t>
      </w:r>
      <w:r w:rsidRPr="009E3447">
        <w:rPr>
          <w:rtl/>
        </w:rPr>
        <w:t>«</w:t>
      </w:r>
      <w:r w:rsidR="009E3447">
        <w:rPr>
          <w:color w:val="000000"/>
          <w:rtl/>
        </w:rPr>
        <w:t>امربه‌معروف</w:t>
      </w:r>
      <w:r w:rsidRPr="009E3447">
        <w:rPr>
          <w:color w:val="000000"/>
          <w:rtl/>
        </w:rPr>
        <w:t xml:space="preserve"> و نهی از منکر» به گروه خاص را نپذیرفتیم لذا </w:t>
      </w:r>
      <w:r w:rsidR="00295FEC">
        <w:rPr>
          <w:color w:val="000000"/>
          <w:rtl/>
        </w:rPr>
        <w:t>علی‌رغم</w:t>
      </w:r>
      <w:r w:rsidRPr="009E3447">
        <w:rPr>
          <w:color w:val="000000"/>
          <w:rtl/>
        </w:rPr>
        <w:t xml:space="preserve"> روایت مسعده، مراد از </w:t>
      </w:r>
      <w:r w:rsidRPr="009E3447">
        <w:rPr>
          <w:rtl/>
        </w:rPr>
        <w:t>«</w:t>
      </w:r>
      <w:r w:rsidR="009E3447">
        <w:rPr>
          <w:color w:val="000000"/>
          <w:rtl/>
        </w:rPr>
        <w:t>امربه‌معروف</w:t>
      </w:r>
      <w:r w:rsidRPr="009E3447">
        <w:rPr>
          <w:color w:val="000000"/>
          <w:rtl/>
        </w:rPr>
        <w:t xml:space="preserve"> و نهی از منکر» در آیه «و لتکن منکم امة» وجوب کفایی </w:t>
      </w:r>
      <w:r w:rsidRPr="009E3447">
        <w:rPr>
          <w:rtl/>
        </w:rPr>
        <w:t>«</w:t>
      </w:r>
      <w:r w:rsidR="009E3447">
        <w:rPr>
          <w:color w:val="000000"/>
          <w:rtl/>
        </w:rPr>
        <w:t>امربه‌معروف</w:t>
      </w:r>
      <w:r w:rsidRPr="009E3447">
        <w:rPr>
          <w:color w:val="000000"/>
          <w:rtl/>
        </w:rPr>
        <w:t xml:space="preserve"> و نهی از منکر» برای عموم مکلفین است. جمله «عالم مطاع» که در روایت مسعده وارد شده، مخصص مفهوم وسیع آیه ن</w:t>
      </w:r>
      <w:r w:rsidR="00295FEC">
        <w:rPr>
          <w:color w:val="000000"/>
          <w:rtl/>
        </w:rPr>
        <w:t>می‌باشد</w:t>
      </w:r>
      <w:r w:rsidRPr="009E3447">
        <w:rPr>
          <w:color w:val="000000"/>
          <w:rtl/>
        </w:rPr>
        <w:t xml:space="preserve">. </w:t>
      </w:r>
    </w:p>
    <w:p w:rsidR="006B7FF9" w:rsidRPr="009E3447" w:rsidRDefault="00295FEC" w:rsidP="006B7FF9">
      <w:pPr>
        <w:tabs>
          <w:tab w:val="left" w:pos="5466"/>
        </w:tabs>
        <w:rPr>
          <w:color w:val="000000"/>
          <w:rtl/>
        </w:rPr>
      </w:pPr>
      <w:r>
        <w:rPr>
          <w:color w:val="000000"/>
          <w:rtl/>
        </w:rPr>
        <w:t>درنتیجه</w:t>
      </w:r>
      <w:r w:rsidR="006B7FF9" w:rsidRPr="009E3447">
        <w:rPr>
          <w:color w:val="000000"/>
          <w:rtl/>
        </w:rPr>
        <w:t xml:space="preserve"> دلیل دوم در حد اشعار </w:t>
      </w:r>
      <w:r>
        <w:rPr>
          <w:color w:val="000000"/>
          <w:rtl/>
        </w:rPr>
        <w:t>قابل‌قبول</w:t>
      </w:r>
      <w:r w:rsidR="006B7FF9" w:rsidRPr="009E3447">
        <w:rPr>
          <w:color w:val="000000"/>
          <w:rtl/>
        </w:rPr>
        <w:t xml:space="preserve"> است اما دلالت تمام ندارد.</w:t>
      </w:r>
    </w:p>
    <w:p w:rsidR="006B7FF9" w:rsidRPr="009E3447" w:rsidRDefault="006B7FF9" w:rsidP="006B7FF9">
      <w:pPr>
        <w:tabs>
          <w:tab w:val="left" w:pos="5466"/>
        </w:tabs>
        <w:outlineLvl w:val="3"/>
        <w:rPr>
          <w:b/>
          <w:bCs/>
          <w:rtl/>
        </w:rPr>
      </w:pPr>
      <w:bookmarkStart w:id="9" w:name="_Toc439581435"/>
      <w:r w:rsidRPr="009E3447">
        <w:rPr>
          <w:b/>
          <w:bCs/>
          <w:rtl/>
        </w:rPr>
        <w:t>1.3. هود آیه 116</w:t>
      </w:r>
      <w:bookmarkEnd w:id="9"/>
    </w:p>
    <w:p w:rsidR="006B7FF9" w:rsidRPr="009E3447" w:rsidRDefault="009E3447" w:rsidP="006B7FF9">
      <w:pPr>
        <w:tabs>
          <w:tab w:val="left" w:pos="5466"/>
        </w:tabs>
        <w:rPr>
          <w:rtl/>
        </w:rPr>
      </w:pPr>
      <w:r>
        <w:rPr>
          <w:rFonts w:hint="cs"/>
          <w:rtl/>
        </w:rPr>
        <w:t>«</w:t>
      </w:r>
      <w:r w:rsidR="006B7FF9" w:rsidRPr="009E3447">
        <w:rPr>
          <w:b/>
          <w:bCs/>
          <w:rtl/>
        </w:rPr>
        <w:t>فَلَوْ لا كانَ مِنَ الْقُرُونِ مِنْ قَبْلِكُمْ أُولُوا بَقِيَّةٍ يَنْهَوْنَ عَنِ الْفَسادِ فِي الْأَرْضِ إِلاَّ قَليلاً مِمَّنْ أَنْجَيْنا مِنْهُمْ وَ اتَّبَعَ الَّذينَ ظَلَمُوا ما أُتْر</w:t>
      </w:r>
      <w:r w:rsidRPr="009E3447">
        <w:rPr>
          <w:b/>
          <w:bCs/>
          <w:rtl/>
        </w:rPr>
        <w:t>ِفُوا فيهِ وَ كانُوا مُجْرِمينَ</w:t>
      </w:r>
      <w:r>
        <w:rPr>
          <w:rFonts w:hint="cs"/>
          <w:rtl/>
        </w:rPr>
        <w:t>»</w:t>
      </w:r>
      <w:r w:rsidR="006B7FF9" w:rsidRPr="009E3447">
        <w:rPr>
          <w:rtl/>
        </w:rPr>
        <w:t>(هود/ 116)</w:t>
      </w:r>
    </w:p>
    <w:p w:rsidR="006B7FF9" w:rsidRPr="009E3447" w:rsidRDefault="006B7FF9" w:rsidP="006B7FF9">
      <w:pPr>
        <w:tabs>
          <w:tab w:val="left" w:pos="5466"/>
        </w:tabs>
        <w:rPr>
          <w:rtl/>
        </w:rPr>
      </w:pPr>
      <w:r w:rsidRPr="009E3447">
        <w:rPr>
          <w:rtl/>
        </w:rPr>
        <w:t xml:space="preserve">مفهوم آیه آن است که توبیخ </w:t>
      </w:r>
      <w:r w:rsidR="009E3447">
        <w:rPr>
          <w:rtl/>
        </w:rPr>
        <w:t>می‌نماید</w:t>
      </w:r>
      <w:r w:rsidRPr="009E3447">
        <w:rPr>
          <w:rtl/>
        </w:rPr>
        <w:t>، چرا غیر از گروه اندک که نجات یافتند، افراد باقی مانده نهی از فساد نکردند؟</w:t>
      </w:r>
    </w:p>
    <w:p w:rsidR="006B7FF9" w:rsidRPr="009E3447" w:rsidRDefault="006B7FF9" w:rsidP="006B7FF9">
      <w:pPr>
        <w:tabs>
          <w:tab w:val="left" w:pos="5466"/>
        </w:tabs>
        <w:outlineLvl w:val="5"/>
        <w:rPr>
          <w:b/>
          <w:bCs/>
          <w:rtl/>
        </w:rPr>
      </w:pPr>
      <w:bookmarkStart w:id="10" w:name="_Toc439581436"/>
      <w:r w:rsidRPr="009E3447">
        <w:rPr>
          <w:b/>
          <w:bCs/>
          <w:rtl/>
        </w:rPr>
        <w:t>تقریب استدلال</w:t>
      </w:r>
      <w:bookmarkEnd w:id="10"/>
    </w:p>
    <w:p w:rsidR="006B7FF9" w:rsidRPr="009E3447" w:rsidRDefault="006B7FF9" w:rsidP="00295FEC">
      <w:pPr>
        <w:tabs>
          <w:tab w:val="left" w:pos="5466"/>
        </w:tabs>
        <w:rPr>
          <w:rtl/>
        </w:rPr>
      </w:pPr>
      <w:r w:rsidRPr="009E3447">
        <w:rPr>
          <w:rtl/>
        </w:rPr>
        <w:t xml:space="preserve">در معنای </w:t>
      </w:r>
      <w:r w:rsidR="00295FEC" w:rsidRPr="00295FEC">
        <w:rPr>
          <w:rFonts w:hint="cs"/>
          <w:rtl/>
        </w:rPr>
        <w:t>«</w:t>
      </w:r>
      <w:r w:rsidR="00295FEC" w:rsidRPr="009E3447">
        <w:rPr>
          <w:b/>
          <w:bCs/>
          <w:rtl/>
        </w:rPr>
        <w:t>أُولُوا بَقِيَّةٍ</w:t>
      </w:r>
      <w:r w:rsidR="00295FEC" w:rsidRPr="00295FEC">
        <w:rPr>
          <w:rFonts w:hint="cs"/>
          <w:rtl/>
        </w:rPr>
        <w:t>»</w:t>
      </w:r>
      <w:r w:rsidR="00295FEC" w:rsidRPr="009E3447">
        <w:rPr>
          <w:b/>
          <w:bCs/>
          <w:rtl/>
        </w:rPr>
        <w:t xml:space="preserve"> </w:t>
      </w:r>
      <w:r w:rsidRPr="009E3447">
        <w:rPr>
          <w:rtl/>
        </w:rPr>
        <w:t xml:space="preserve">دو احتمال وجود دارد؛ برداشت نخست آن است که تمام </w:t>
      </w:r>
      <w:r w:rsidR="00295FEC">
        <w:rPr>
          <w:rtl/>
        </w:rPr>
        <w:t>بازماندگان</w:t>
      </w:r>
      <w:r w:rsidRPr="009E3447">
        <w:rPr>
          <w:rtl/>
        </w:rPr>
        <w:t xml:space="preserve"> از عذاب الهی، </w:t>
      </w:r>
      <w:r w:rsidR="00295FEC" w:rsidRPr="00295FEC">
        <w:rPr>
          <w:rFonts w:hint="cs"/>
          <w:rtl/>
        </w:rPr>
        <w:t>«</w:t>
      </w:r>
      <w:r w:rsidR="00295FEC" w:rsidRPr="009E3447">
        <w:rPr>
          <w:b/>
          <w:bCs/>
          <w:rtl/>
        </w:rPr>
        <w:t>أُولُوا بَقِيَّةٍ</w:t>
      </w:r>
      <w:r w:rsidR="00295FEC" w:rsidRPr="00295FEC">
        <w:rPr>
          <w:rFonts w:hint="cs"/>
          <w:rtl/>
        </w:rPr>
        <w:t>»</w:t>
      </w:r>
      <w:r w:rsidR="00295FEC" w:rsidRPr="009E3447">
        <w:rPr>
          <w:b/>
          <w:bCs/>
          <w:rtl/>
        </w:rPr>
        <w:t xml:space="preserve"> </w:t>
      </w:r>
      <w:r w:rsidRPr="009E3447">
        <w:rPr>
          <w:rtl/>
        </w:rPr>
        <w:t xml:space="preserve">هستند. این برداشت با بحث ما ارتباط ندارد. احتمال دوم ا« است مراد از </w:t>
      </w:r>
      <w:r w:rsidR="00295FEC" w:rsidRPr="00295FEC">
        <w:rPr>
          <w:rFonts w:hint="cs"/>
          <w:rtl/>
        </w:rPr>
        <w:t>«</w:t>
      </w:r>
      <w:r w:rsidR="00295FEC" w:rsidRPr="009E3447">
        <w:rPr>
          <w:b/>
          <w:bCs/>
          <w:rtl/>
        </w:rPr>
        <w:t>أُولُوا بَقِيَّةٍ</w:t>
      </w:r>
      <w:r w:rsidR="00295FEC" w:rsidRPr="00295FEC">
        <w:rPr>
          <w:rFonts w:hint="cs"/>
          <w:rtl/>
        </w:rPr>
        <w:t>»</w:t>
      </w:r>
      <w:r w:rsidR="00295FEC" w:rsidRPr="009E3447">
        <w:rPr>
          <w:b/>
          <w:bCs/>
          <w:rtl/>
        </w:rPr>
        <w:t xml:space="preserve"> </w:t>
      </w:r>
      <w:r w:rsidRPr="009E3447">
        <w:rPr>
          <w:rtl/>
        </w:rPr>
        <w:t xml:space="preserve">افراد عادی نیستند بلکه مراد از </w:t>
      </w:r>
      <w:r w:rsidR="00295FEC" w:rsidRPr="00295FEC">
        <w:rPr>
          <w:rFonts w:hint="cs"/>
          <w:rtl/>
        </w:rPr>
        <w:t>«</w:t>
      </w:r>
      <w:r w:rsidR="00295FEC" w:rsidRPr="009E3447">
        <w:rPr>
          <w:b/>
          <w:bCs/>
          <w:rtl/>
        </w:rPr>
        <w:t>أُولُوا بَقِيَّةٍ</w:t>
      </w:r>
      <w:r w:rsidR="00295FEC" w:rsidRPr="00295FEC">
        <w:rPr>
          <w:rFonts w:hint="cs"/>
          <w:rtl/>
        </w:rPr>
        <w:t>»</w:t>
      </w:r>
      <w:r w:rsidRPr="009E3447">
        <w:rPr>
          <w:rtl/>
        </w:rPr>
        <w:t xml:space="preserve">، نظام اجتماعی و صاحبان قدرت هستند که اداره قدرت بعد از عذاب را بر عهده دارند. صاحبان قدرت یعنی نظام و حکومت که بعد از عذاب و از بین رفتن نظام قبلی آمدند، موظف هستند که نهی از فساد نمایند. </w:t>
      </w:r>
    </w:p>
    <w:p w:rsidR="006B7FF9" w:rsidRPr="009E3447" w:rsidRDefault="006B7FF9" w:rsidP="006B7FF9">
      <w:pPr>
        <w:tabs>
          <w:tab w:val="left" w:pos="5466"/>
        </w:tabs>
        <w:outlineLvl w:val="5"/>
        <w:rPr>
          <w:b/>
          <w:bCs/>
          <w:rtl/>
        </w:rPr>
      </w:pPr>
      <w:bookmarkStart w:id="11" w:name="_Toc439581437"/>
      <w:r w:rsidRPr="009E3447">
        <w:rPr>
          <w:b/>
          <w:bCs/>
          <w:rtl/>
        </w:rPr>
        <w:t>ملاحظه:</w:t>
      </w:r>
      <w:bookmarkEnd w:id="11"/>
    </w:p>
    <w:p w:rsidR="006B7FF9" w:rsidRPr="009E3447" w:rsidRDefault="006B7FF9" w:rsidP="006B7FF9">
      <w:pPr>
        <w:tabs>
          <w:tab w:val="left" w:pos="5466"/>
        </w:tabs>
        <w:rPr>
          <w:rtl/>
        </w:rPr>
      </w:pPr>
      <w:r w:rsidRPr="009E3447">
        <w:rPr>
          <w:rtl/>
        </w:rPr>
        <w:t xml:space="preserve">تعبیر «اولوا بقیه» به قدرت اشعار دارد اما ظهور در قدرت ندارد بلکه مراد افراد عادی و عموم مردم </w:t>
      </w:r>
      <w:r w:rsidR="00295FEC">
        <w:rPr>
          <w:rtl/>
        </w:rPr>
        <w:t>باقی</w:t>
      </w:r>
      <w:r w:rsidRPr="009E3447">
        <w:rPr>
          <w:rtl/>
        </w:rPr>
        <w:t xml:space="preserve"> مانده از عذاب هستند. </w:t>
      </w:r>
      <w:r w:rsidR="00295FEC">
        <w:rPr>
          <w:rtl/>
        </w:rPr>
        <w:t>درنتیجه</w:t>
      </w:r>
      <w:r w:rsidRPr="009E3447">
        <w:rPr>
          <w:rtl/>
        </w:rPr>
        <w:t xml:space="preserve"> دلالت آیه 116 هود تام نیست.</w:t>
      </w:r>
    </w:p>
    <w:p w:rsidR="006B7FF9" w:rsidRPr="009E3447" w:rsidRDefault="00295FEC" w:rsidP="006B7FF9">
      <w:pPr>
        <w:tabs>
          <w:tab w:val="left" w:pos="5466"/>
        </w:tabs>
        <w:outlineLvl w:val="2"/>
        <w:rPr>
          <w:b/>
          <w:bCs/>
          <w:rtl/>
        </w:rPr>
      </w:pPr>
      <w:bookmarkStart w:id="12" w:name="_Toc439581438"/>
      <w:r>
        <w:rPr>
          <w:b/>
          <w:bCs/>
          <w:rtl/>
        </w:rPr>
        <w:t>نتیجه‌گیری</w:t>
      </w:r>
      <w:r w:rsidR="006B7FF9" w:rsidRPr="009E3447">
        <w:rPr>
          <w:b/>
          <w:bCs/>
          <w:rtl/>
        </w:rPr>
        <w:t>:</w:t>
      </w:r>
      <w:bookmarkEnd w:id="12"/>
    </w:p>
    <w:p w:rsidR="006B7FF9" w:rsidRPr="009E3447" w:rsidRDefault="006B7FF9" w:rsidP="006B7FF9">
      <w:pPr>
        <w:tabs>
          <w:tab w:val="left" w:pos="5466"/>
        </w:tabs>
        <w:rPr>
          <w:color w:val="000000"/>
          <w:rtl/>
        </w:rPr>
      </w:pPr>
      <w:r w:rsidRPr="009E3447">
        <w:rPr>
          <w:rtl/>
        </w:rPr>
        <w:t>از مجموع سه آیه ذکر شده که از تعبیر امر و نهی در آن‌ها به کار رفته بود، فقط آیه اول (</w:t>
      </w:r>
      <w:r w:rsidRPr="00295FEC">
        <w:rPr>
          <w:b/>
          <w:bCs/>
          <w:rtl/>
        </w:rPr>
        <w:t>ان مکناهم .</w:t>
      </w:r>
      <w:r w:rsidR="00295FEC">
        <w:rPr>
          <w:rFonts w:hint="cs"/>
          <w:b/>
          <w:bCs/>
          <w:rtl/>
        </w:rPr>
        <w:t>.</w:t>
      </w:r>
      <w:r w:rsidRPr="00295FEC">
        <w:rPr>
          <w:b/>
          <w:bCs/>
          <w:rtl/>
        </w:rPr>
        <w:t>.</w:t>
      </w:r>
      <w:r w:rsidRPr="009E3447">
        <w:rPr>
          <w:rtl/>
        </w:rPr>
        <w:t xml:space="preserve">) به صورت واضح بر مقصود ما یعنی </w:t>
      </w:r>
      <w:r w:rsidR="009E3447">
        <w:rPr>
          <w:rtl/>
        </w:rPr>
        <w:t>وظیفه‌مندی</w:t>
      </w:r>
      <w:r w:rsidRPr="009E3447">
        <w:rPr>
          <w:rtl/>
        </w:rPr>
        <w:t xml:space="preserve"> حکومت در اجرای «</w:t>
      </w:r>
      <w:r w:rsidR="009E3447">
        <w:rPr>
          <w:color w:val="000000"/>
          <w:rtl/>
        </w:rPr>
        <w:t>امربه‌معروف</w:t>
      </w:r>
      <w:r w:rsidRPr="009E3447">
        <w:rPr>
          <w:color w:val="000000"/>
          <w:rtl/>
        </w:rPr>
        <w:t xml:space="preserve"> و نهی از منکر» دلالت </w:t>
      </w:r>
      <w:r w:rsidR="009E3447">
        <w:rPr>
          <w:color w:val="000000"/>
          <w:rtl/>
        </w:rPr>
        <w:t>می‌نماید</w:t>
      </w:r>
      <w:r w:rsidRPr="009E3447">
        <w:rPr>
          <w:color w:val="000000"/>
          <w:rtl/>
        </w:rPr>
        <w:t xml:space="preserve"> اما دو آیه دیگر با اینکه اشعار بر مقصود داشت، اما ظهور و دلالت واضح نداشت.</w:t>
      </w:r>
    </w:p>
    <w:p w:rsidR="006B7FF9" w:rsidRPr="009E3447" w:rsidRDefault="006B7FF9" w:rsidP="006B7FF9">
      <w:pPr>
        <w:tabs>
          <w:tab w:val="left" w:pos="5466"/>
        </w:tabs>
        <w:outlineLvl w:val="2"/>
        <w:rPr>
          <w:b/>
          <w:bCs/>
          <w:color w:val="000000"/>
          <w:rtl/>
        </w:rPr>
      </w:pPr>
      <w:bookmarkStart w:id="13" w:name="_Toc439581439"/>
      <w:r w:rsidRPr="009E3447">
        <w:rPr>
          <w:b/>
          <w:bCs/>
          <w:color w:val="000000"/>
          <w:rtl/>
        </w:rPr>
        <w:t>بخش دوم: قواعد عامه</w:t>
      </w:r>
      <w:bookmarkEnd w:id="13"/>
    </w:p>
    <w:p w:rsidR="006B7FF9" w:rsidRPr="009E3447" w:rsidRDefault="006B7FF9" w:rsidP="006B7FF9">
      <w:pPr>
        <w:tabs>
          <w:tab w:val="left" w:pos="5466"/>
        </w:tabs>
        <w:rPr>
          <w:color w:val="000000"/>
          <w:rtl/>
        </w:rPr>
      </w:pPr>
      <w:r w:rsidRPr="009E3447">
        <w:rPr>
          <w:rtl/>
        </w:rPr>
        <w:t xml:space="preserve">قواعد عام </w:t>
      </w:r>
      <w:r w:rsidR="009E3447">
        <w:rPr>
          <w:rtl/>
        </w:rPr>
        <w:t>به‌عنوان</w:t>
      </w:r>
      <w:r w:rsidRPr="009E3447">
        <w:rPr>
          <w:rtl/>
        </w:rPr>
        <w:t xml:space="preserve"> «</w:t>
      </w:r>
      <w:r w:rsidR="009E3447">
        <w:rPr>
          <w:color w:val="000000"/>
          <w:rtl/>
        </w:rPr>
        <w:t>امربه‌معروف</w:t>
      </w:r>
      <w:r w:rsidRPr="009E3447">
        <w:rPr>
          <w:color w:val="000000"/>
          <w:rtl/>
        </w:rPr>
        <w:t xml:space="preserve"> و نهی از منکر» مطرح نشده است بلکه با </w:t>
      </w:r>
      <w:r w:rsidR="00F7111F">
        <w:rPr>
          <w:color w:val="000000"/>
          <w:rtl/>
        </w:rPr>
        <w:t>عنوان‌های</w:t>
      </w:r>
      <w:r w:rsidRPr="009E3447">
        <w:rPr>
          <w:color w:val="000000"/>
          <w:rtl/>
        </w:rPr>
        <w:t xml:space="preserve"> عام وارد شده که شامل </w:t>
      </w:r>
      <w:r w:rsidRPr="009E3447">
        <w:rPr>
          <w:rtl/>
        </w:rPr>
        <w:t>«</w:t>
      </w:r>
      <w:r w:rsidR="009E3447">
        <w:rPr>
          <w:color w:val="000000"/>
          <w:rtl/>
        </w:rPr>
        <w:t>امربه‌معروف</w:t>
      </w:r>
      <w:r w:rsidRPr="009E3447">
        <w:rPr>
          <w:color w:val="000000"/>
          <w:rtl/>
        </w:rPr>
        <w:t xml:space="preserve"> و نهی از منکر» نیز </w:t>
      </w:r>
      <w:r w:rsidR="00F7111F">
        <w:rPr>
          <w:color w:val="000000"/>
          <w:rtl/>
        </w:rPr>
        <w:t>می‌شود</w:t>
      </w:r>
      <w:r w:rsidRPr="009E3447">
        <w:rPr>
          <w:color w:val="000000"/>
          <w:rtl/>
        </w:rPr>
        <w:t>.</w:t>
      </w:r>
    </w:p>
    <w:p w:rsidR="006B7FF9" w:rsidRPr="009E3447" w:rsidRDefault="006B7FF9" w:rsidP="006B7FF9">
      <w:pPr>
        <w:tabs>
          <w:tab w:val="left" w:pos="5466"/>
        </w:tabs>
        <w:outlineLvl w:val="3"/>
        <w:rPr>
          <w:color w:val="000000"/>
          <w:rtl/>
        </w:rPr>
      </w:pPr>
      <w:bookmarkStart w:id="14" w:name="_Toc439581440"/>
      <w:r w:rsidRPr="009E3447">
        <w:rPr>
          <w:color w:val="000000"/>
          <w:rtl/>
        </w:rPr>
        <w:t>2.1</w:t>
      </w:r>
      <w:r w:rsidRPr="009E3447">
        <w:rPr>
          <w:b/>
          <w:bCs/>
          <w:color w:val="000000"/>
          <w:rtl/>
        </w:rPr>
        <w:t xml:space="preserve">. قاعده اول: مسئولیت حکومت در </w:t>
      </w:r>
      <w:r w:rsidR="00F7111F">
        <w:rPr>
          <w:b/>
          <w:bCs/>
          <w:color w:val="000000"/>
          <w:rtl/>
        </w:rPr>
        <w:t>پیاده‌سازی</w:t>
      </w:r>
      <w:r w:rsidRPr="009E3447">
        <w:rPr>
          <w:b/>
          <w:bCs/>
          <w:color w:val="000000"/>
          <w:rtl/>
        </w:rPr>
        <w:t xml:space="preserve"> احکام الهی</w:t>
      </w:r>
      <w:bookmarkEnd w:id="14"/>
    </w:p>
    <w:p w:rsidR="006B7FF9" w:rsidRPr="009E3447" w:rsidRDefault="006B7FF9" w:rsidP="009E3447">
      <w:pPr>
        <w:tabs>
          <w:tab w:val="left" w:pos="5466"/>
        </w:tabs>
        <w:rPr>
          <w:color w:val="000000"/>
          <w:rtl/>
        </w:rPr>
      </w:pPr>
      <w:r w:rsidRPr="009E3447">
        <w:rPr>
          <w:rtl/>
        </w:rPr>
        <w:lastRenderedPageBreak/>
        <w:t xml:space="preserve">حکومت در قبال دیانت و ایمان مردم مسئولیت دارد. </w:t>
      </w:r>
      <w:r w:rsidR="009E3447">
        <w:rPr>
          <w:rFonts w:hint="cs"/>
          <w:rtl/>
        </w:rPr>
        <w:t>«</w:t>
      </w:r>
      <w:r w:rsidRPr="009E3447">
        <w:rPr>
          <w:b/>
          <w:bCs/>
          <w:rtl/>
        </w:rPr>
        <w:t>إنَّا أَنزَلْنَا إِلَيْكَ الْكِتَابَ بِالْحَقِّ لِتَحْكُمَ بَيْنَ النَّاسِ بِمَا أَرَاكَ اللّهُ وَلاَ تَكُن لِّلْخَآئِنِينَ خَصِيما</w:t>
      </w:r>
      <w:r w:rsidR="009E3447" w:rsidRPr="009E3447">
        <w:rPr>
          <w:b/>
          <w:bCs/>
          <w:rtl/>
        </w:rPr>
        <w:t>ً</w:t>
      </w:r>
      <w:r w:rsidR="009E3447">
        <w:rPr>
          <w:rFonts w:hint="cs"/>
          <w:rtl/>
        </w:rPr>
        <w:t>»</w:t>
      </w:r>
      <w:r w:rsidRPr="009E3447">
        <w:rPr>
          <w:rtl/>
        </w:rPr>
        <w:t xml:space="preserve"> (نساء/ 105) این دلیل قرآنی با اینکه عام است اما بر «</w:t>
      </w:r>
      <w:r w:rsidR="009E3447">
        <w:rPr>
          <w:color w:val="000000"/>
          <w:rtl/>
        </w:rPr>
        <w:t>امربه‌معروف</w:t>
      </w:r>
      <w:r w:rsidRPr="009E3447">
        <w:rPr>
          <w:color w:val="000000"/>
          <w:rtl/>
        </w:rPr>
        <w:t xml:space="preserve"> و نهی از منکر» منطبق می‌شود. رابطه حکومت با تکلیف </w:t>
      </w:r>
      <w:r w:rsidRPr="009E3447">
        <w:rPr>
          <w:rtl/>
        </w:rPr>
        <w:t>«</w:t>
      </w:r>
      <w:r w:rsidR="009E3447">
        <w:rPr>
          <w:color w:val="000000"/>
          <w:rtl/>
        </w:rPr>
        <w:t>امربه‌معروف</w:t>
      </w:r>
      <w:r w:rsidRPr="009E3447">
        <w:rPr>
          <w:color w:val="000000"/>
          <w:rtl/>
        </w:rPr>
        <w:t xml:space="preserve"> و نهی از منکر» یکی از دو چیز است: </w:t>
      </w:r>
    </w:p>
    <w:p w:rsidR="00F7111F" w:rsidRDefault="00F7111F" w:rsidP="00F7111F">
      <w:pPr>
        <w:tabs>
          <w:tab w:val="left" w:pos="5466"/>
        </w:tabs>
        <w:rPr>
          <w:rFonts w:hint="cs"/>
          <w:color w:val="000000"/>
          <w:rtl/>
        </w:rPr>
      </w:pPr>
      <w:r>
        <w:rPr>
          <w:rtl/>
        </w:rPr>
        <w:t>اولاً</w:t>
      </w:r>
      <w:r>
        <w:rPr>
          <w:rFonts w:hint="cs"/>
          <w:rtl/>
        </w:rPr>
        <w:t>:</w:t>
      </w:r>
      <w:r w:rsidR="006B7FF9" w:rsidRPr="009E3447">
        <w:rPr>
          <w:rtl/>
        </w:rPr>
        <w:t xml:space="preserve"> «</w:t>
      </w:r>
      <w:r w:rsidR="009E3447">
        <w:rPr>
          <w:color w:val="000000"/>
          <w:rtl/>
        </w:rPr>
        <w:t>امربه‌معروف</w:t>
      </w:r>
      <w:r w:rsidR="006B7FF9" w:rsidRPr="009E3447">
        <w:rPr>
          <w:color w:val="000000"/>
          <w:rtl/>
        </w:rPr>
        <w:t xml:space="preserve"> و نهی از منکر مصداق بارز یک تکلیف ویژه برای حکومت است؛ یعنی حکومت باید </w:t>
      </w:r>
      <w:r w:rsidR="009E3447">
        <w:rPr>
          <w:color w:val="000000"/>
          <w:rtl/>
        </w:rPr>
        <w:t>امربه‌معروف</w:t>
      </w:r>
      <w:r w:rsidR="006B7FF9" w:rsidRPr="009E3447">
        <w:rPr>
          <w:color w:val="000000"/>
          <w:rtl/>
        </w:rPr>
        <w:t xml:space="preserve"> و نهی از منکر را </w:t>
      </w:r>
      <w:r w:rsidR="009E3447">
        <w:rPr>
          <w:color w:val="000000"/>
          <w:rtl/>
        </w:rPr>
        <w:t>به‌عنوان</w:t>
      </w:r>
      <w:r w:rsidR="006B7FF9" w:rsidRPr="009E3447">
        <w:rPr>
          <w:color w:val="000000"/>
          <w:rtl/>
        </w:rPr>
        <w:t xml:space="preserve"> دو فریضه الهی</w:t>
      </w:r>
      <w:r>
        <w:rPr>
          <w:color w:val="000000"/>
          <w:rtl/>
        </w:rPr>
        <w:t xml:space="preserve"> در جامعه پیاده و اجرایی نماید.</w:t>
      </w:r>
    </w:p>
    <w:p w:rsidR="006B7FF9" w:rsidRPr="009E3447" w:rsidRDefault="00F7111F" w:rsidP="00F7111F">
      <w:pPr>
        <w:tabs>
          <w:tab w:val="left" w:pos="5466"/>
        </w:tabs>
        <w:rPr>
          <w:color w:val="000000"/>
          <w:rtl/>
        </w:rPr>
      </w:pPr>
      <w:r>
        <w:rPr>
          <w:color w:val="000000"/>
          <w:rtl/>
        </w:rPr>
        <w:t>ثانیاً</w:t>
      </w:r>
      <w:r>
        <w:rPr>
          <w:rFonts w:hint="cs"/>
          <w:color w:val="000000"/>
          <w:rtl/>
        </w:rPr>
        <w:t>:</w:t>
      </w:r>
      <w:r w:rsidR="006B7FF9" w:rsidRPr="009E3447">
        <w:rPr>
          <w:color w:val="000000"/>
          <w:rtl/>
        </w:rPr>
        <w:t xml:space="preserve"> </w:t>
      </w:r>
      <w:r w:rsidR="009E3447">
        <w:rPr>
          <w:color w:val="000000"/>
          <w:rtl/>
        </w:rPr>
        <w:t>امربه‌معروف</w:t>
      </w:r>
      <w:r w:rsidR="006B7FF9" w:rsidRPr="009E3447">
        <w:rPr>
          <w:color w:val="000000"/>
          <w:rtl/>
        </w:rPr>
        <w:t xml:space="preserve"> و نهی از منکر یکی از </w:t>
      </w:r>
      <w:r>
        <w:rPr>
          <w:color w:val="000000"/>
          <w:rtl/>
        </w:rPr>
        <w:t>شیوه‌های</w:t>
      </w:r>
      <w:r w:rsidR="006B7FF9" w:rsidRPr="009E3447">
        <w:rPr>
          <w:color w:val="000000"/>
          <w:rtl/>
        </w:rPr>
        <w:t xml:space="preserve"> </w:t>
      </w:r>
      <w:r>
        <w:rPr>
          <w:color w:val="000000"/>
          <w:rtl/>
        </w:rPr>
        <w:t>پیاده‌سازی</w:t>
      </w:r>
      <w:r w:rsidR="006B7FF9" w:rsidRPr="009E3447">
        <w:rPr>
          <w:color w:val="000000"/>
          <w:rtl/>
        </w:rPr>
        <w:t xml:space="preserve"> احکام الهی است. اجرای سایر احکام الهی نیازمند </w:t>
      </w:r>
      <w:r>
        <w:rPr>
          <w:color w:val="000000"/>
          <w:rtl/>
        </w:rPr>
        <w:t>بهره‌برداری</w:t>
      </w:r>
      <w:r w:rsidR="006B7FF9" w:rsidRPr="009E3447">
        <w:rPr>
          <w:color w:val="000000"/>
          <w:rtl/>
        </w:rPr>
        <w:t xml:space="preserve"> از شیوه معروف و نهی از منکر است. </w:t>
      </w:r>
    </w:p>
    <w:p w:rsidR="006B7FF9" w:rsidRPr="009E3447" w:rsidRDefault="006B7FF9" w:rsidP="006B7FF9">
      <w:pPr>
        <w:tabs>
          <w:tab w:val="left" w:pos="5466"/>
        </w:tabs>
        <w:outlineLvl w:val="3"/>
        <w:rPr>
          <w:b/>
          <w:bCs/>
          <w:color w:val="000000"/>
          <w:rtl/>
        </w:rPr>
      </w:pPr>
      <w:bookmarkStart w:id="15" w:name="_Toc439581441"/>
      <w:r w:rsidRPr="009E3447">
        <w:rPr>
          <w:b/>
          <w:bCs/>
          <w:color w:val="000000"/>
          <w:rtl/>
        </w:rPr>
        <w:t>2.2. سایر قواعد</w:t>
      </w:r>
      <w:bookmarkEnd w:id="15"/>
    </w:p>
    <w:p w:rsidR="006B7FF9" w:rsidRPr="009E3447" w:rsidRDefault="006B7FF9" w:rsidP="006B7FF9">
      <w:pPr>
        <w:tabs>
          <w:tab w:val="left" w:pos="5466"/>
        </w:tabs>
        <w:rPr>
          <w:color w:val="000000"/>
          <w:rtl/>
        </w:rPr>
      </w:pPr>
      <w:r w:rsidRPr="009E3447">
        <w:rPr>
          <w:color w:val="000000"/>
          <w:rtl/>
        </w:rPr>
        <w:t>2.2. قاعده احیای دین</w:t>
      </w:r>
    </w:p>
    <w:p w:rsidR="006B7FF9" w:rsidRPr="009E3447" w:rsidRDefault="006B7FF9" w:rsidP="006B7FF9">
      <w:pPr>
        <w:tabs>
          <w:tab w:val="left" w:pos="5466"/>
        </w:tabs>
        <w:rPr>
          <w:color w:val="000000"/>
          <w:rtl/>
        </w:rPr>
      </w:pPr>
      <w:r w:rsidRPr="009E3447">
        <w:rPr>
          <w:color w:val="000000"/>
          <w:rtl/>
        </w:rPr>
        <w:t xml:space="preserve">2.3. قاعده </w:t>
      </w:r>
    </w:p>
    <w:p w:rsidR="006B7FF9" w:rsidRPr="009E3447" w:rsidRDefault="006B7FF9" w:rsidP="006B7FF9">
      <w:pPr>
        <w:tabs>
          <w:tab w:val="left" w:pos="5466"/>
        </w:tabs>
        <w:rPr>
          <w:color w:val="000000"/>
          <w:rtl/>
        </w:rPr>
      </w:pPr>
      <w:r w:rsidRPr="009E3447">
        <w:rPr>
          <w:color w:val="000000"/>
          <w:rtl/>
        </w:rPr>
        <w:t>2.4. قاعده صیانت از عزت جامعه اسلامی</w:t>
      </w:r>
    </w:p>
    <w:p w:rsidR="006B7FF9" w:rsidRPr="009E3447" w:rsidRDefault="006B7FF9" w:rsidP="006B7FF9">
      <w:pPr>
        <w:tabs>
          <w:tab w:val="left" w:pos="5466"/>
        </w:tabs>
        <w:rPr>
          <w:color w:val="000000"/>
          <w:rtl/>
        </w:rPr>
      </w:pPr>
      <w:r w:rsidRPr="009E3447">
        <w:rPr>
          <w:color w:val="000000"/>
          <w:rtl/>
        </w:rPr>
        <w:t>2.5. قاعده حفظ نظام اسلامی در یک محدوده معین</w:t>
      </w:r>
    </w:p>
    <w:p w:rsidR="006B7FF9" w:rsidRPr="009E3447" w:rsidRDefault="006B7FF9" w:rsidP="006B7FF9">
      <w:pPr>
        <w:tabs>
          <w:tab w:val="left" w:pos="5466"/>
        </w:tabs>
        <w:rPr>
          <w:rtl/>
        </w:rPr>
      </w:pPr>
      <w:r w:rsidRPr="009E3447">
        <w:rPr>
          <w:color w:val="000000"/>
          <w:rtl/>
        </w:rPr>
        <w:t>2.6. قاعده دعوت الخیر</w:t>
      </w:r>
    </w:p>
    <w:p w:rsidR="006B7FF9" w:rsidRPr="009E3447" w:rsidRDefault="006B7FF9" w:rsidP="006B7FF9">
      <w:pPr>
        <w:tabs>
          <w:tab w:val="left" w:pos="5466"/>
        </w:tabs>
        <w:rPr>
          <w:rtl/>
        </w:rPr>
      </w:pPr>
      <w:r w:rsidRPr="009E3447">
        <w:rPr>
          <w:rtl/>
        </w:rPr>
        <w:t xml:space="preserve">مجموع ادله و قواعد ذکر شده در کنار هم، بر لزوم وظیفه </w:t>
      </w:r>
      <w:r w:rsidRPr="009E3447">
        <w:rPr>
          <w:color w:val="000000"/>
          <w:rtl/>
        </w:rPr>
        <w:t xml:space="preserve">معروف و نهی از منکر توسط حکومت اسلامی دلالت </w:t>
      </w:r>
      <w:r w:rsidR="009E3447">
        <w:rPr>
          <w:color w:val="000000"/>
          <w:rtl/>
        </w:rPr>
        <w:t>می‌نماید</w:t>
      </w:r>
      <w:r w:rsidRPr="009E3447">
        <w:rPr>
          <w:color w:val="000000"/>
          <w:rtl/>
        </w:rPr>
        <w:t xml:space="preserve">. </w:t>
      </w:r>
      <w:r w:rsidRPr="009E3447">
        <w:rPr>
          <w:rtl/>
        </w:rPr>
        <w:t xml:space="preserve">البته در تعین اینکه این تکلیف ویژه حکومت آیا واجب تعیینی است یا تخییری به </w:t>
      </w:r>
      <w:r w:rsidR="00F7111F">
        <w:rPr>
          <w:rtl/>
        </w:rPr>
        <w:t>سلسله‌های</w:t>
      </w:r>
      <w:r w:rsidRPr="009E3447">
        <w:rPr>
          <w:rtl/>
        </w:rPr>
        <w:t xml:space="preserve"> گذشته مراجعه شود.</w:t>
      </w:r>
    </w:p>
    <w:p w:rsidR="006B7FF9" w:rsidRPr="009E3447" w:rsidRDefault="006B7FF9" w:rsidP="006B7FF9">
      <w:pPr>
        <w:tabs>
          <w:tab w:val="left" w:pos="5466"/>
        </w:tabs>
        <w:outlineLvl w:val="2"/>
        <w:rPr>
          <w:b/>
          <w:bCs/>
          <w:rtl/>
        </w:rPr>
      </w:pPr>
      <w:bookmarkStart w:id="16" w:name="_Toc439581442"/>
      <w:r w:rsidRPr="009E3447">
        <w:rPr>
          <w:b/>
          <w:bCs/>
          <w:rtl/>
        </w:rPr>
        <w:t>بخش سوم: ادله خاص و روایی</w:t>
      </w:r>
      <w:bookmarkEnd w:id="16"/>
    </w:p>
    <w:p w:rsidR="006B7FF9" w:rsidRPr="009E3447" w:rsidRDefault="006B7FF9" w:rsidP="006B7FF9">
      <w:pPr>
        <w:tabs>
          <w:tab w:val="left" w:pos="5466"/>
        </w:tabs>
        <w:rPr>
          <w:color w:val="000000"/>
          <w:rtl/>
        </w:rPr>
      </w:pPr>
      <w:r w:rsidRPr="009E3447">
        <w:rPr>
          <w:rtl/>
        </w:rPr>
        <w:t xml:space="preserve">در تعداد </w:t>
      </w:r>
      <w:r w:rsidR="009E3447">
        <w:rPr>
          <w:rtl/>
        </w:rPr>
        <w:t>قابل‌توجه</w:t>
      </w:r>
      <w:r w:rsidRPr="009E3447">
        <w:rPr>
          <w:rtl/>
        </w:rPr>
        <w:t xml:space="preserve">ی از روایات عنوان </w:t>
      </w:r>
      <w:r w:rsidRPr="009E3447">
        <w:rPr>
          <w:color w:val="000000"/>
          <w:rtl/>
        </w:rPr>
        <w:t xml:space="preserve">معروف و نهی از منکر وارد نشده اما عناوین و </w:t>
      </w:r>
      <w:r w:rsidR="00F7111F">
        <w:rPr>
          <w:color w:val="000000"/>
          <w:rtl/>
        </w:rPr>
        <w:t>کلیدواژه‌های</w:t>
      </w:r>
      <w:r w:rsidRPr="009E3447">
        <w:rPr>
          <w:color w:val="000000"/>
          <w:rtl/>
        </w:rPr>
        <w:t xml:space="preserve"> دیگری وارد شده که بر وظایف آموزشی و تربیتی حکومت دلالت </w:t>
      </w:r>
      <w:r w:rsidR="009E3447">
        <w:rPr>
          <w:color w:val="000000"/>
          <w:rtl/>
        </w:rPr>
        <w:t>می‌نماید</w:t>
      </w:r>
      <w:r w:rsidRPr="009E3447">
        <w:rPr>
          <w:color w:val="000000"/>
          <w:rtl/>
        </w:rPr>
        <w:t xml:space="preserve"> از قبیل:</w:t>
      </w:r>
    </w:p>
    <w:p w:rsidR="006B7FF9" w:rsidRPr="009E3447" w:rsidRDefault="006B7FF9" w:rsidP="006B7FF9">
      <w:pPr>
        <w:tabs>
          <w:tab w:val="left" w:pos="5466"/>
        </w:tabs>
        <w:outlineLvl w:val="3"/>
        <w:rPr>
          <w:b/>
          <w:bCs/>
          <w:color w:val="000000"/>
          <w:rtl/>
        </w:rPr>
      </w:pPr>
      <w:bookmarkStart w:id="17" w:name="_Toc439581443"/>
      <w:r w:rsidRPr="009E3447">
        <w:rPr>
          <w:b/>
          <w:bCs/>
          <w:color w:val="000000"/>
          <w:rtl/>
        </w:rPr>
        <w:t>3.1. عهدنامه مالک اشتر</w:t>
      </w:r>
      <w:bookmarkEnd w:id="17"/>
    </w:p>
    <w:p w:rsidR="006B7FF9" w:rsidRPr="009E3447" w:rsidRDefault="009E3447" w:rsidP="006B7FF9">
      <w:pPr>
        <w:tabs>
          <w:tab w:val="left" w:pos="5466"/>
        </w:tabs>
        <w:rPr>
          <w:b/>
          <w:bCs/>
          <w:color w:val="000000"/>
          <w:rtl/>
        </w:rPr>
      </w:pPr>
      <w:r>
        <w:rPr>
          <w:rStyle w:val="Strong"/>
          <w:rFonts w:hint="cs"/>
          <w:b w:val="0"/>
          <w:bCs w:val="0"/>
          <w:rtl/>
        </w:rPr>
        <w:t>«</w:t>
      </w:r>
      <w:r w:rsidR="006B7FF9" w:rsidRPr="009E3447">
        <w:rPr>
          <w:rStyle w:val="Strong"/>
          <w:rtl/>
        </w:rPr>
        <w:t>هَذَا مَا أَمَرَ بِهِ عَبْدُ اللَّهِ عَلِیٌّ أَمِیرُ الْمُؤْمِنِینَ مَالِکَ بْنَ الْحَارِثِ الْأَشْتَرَ فِی عَهْدِهِ إِلَیْهِ حِینَ وَلَّاهُ مِصْرَ ... وَ اسْتِصْلَاحَ أَهْلِهَا وَ ...</w:t>
      </w:r>
      <w:r>
        <w:rPr>
          <w:rStyle w:val="Strong"/>
          <w:rFonts w:hint="cs"/>
          <w:b w:val="0"/>
          <w:bCs w:val="0"/>
          <w:rtl/>
        </w:rPr>
        <w:t>»</w:t>
      </w:r>
    </w:p>
    <w:p w:rsidR="006B7FF9" w:rsidRPr="009E3447" w:rsidRDefault="006B7FF9" w:rsidP="006B7FF9">
      <w:pPr>
        <w:tabs>
          <w:tab w:val="left" w:pos="5466"/>
        </w:tabs>
        <w:outlineLvl w:val="4"/>
        <w:rPr>
          <w:b/>
          <w:bCs/>
          <w:color w:val="000000"/>
          <w:rtl/>
        </w:rPr>
      </w:pPr>
      <w:bookmarkStart w:id="18" w:name="_Toc439581444"/>
      <w:r w:rsidRPr="009E3447">
        <w:rPr>
          <w:b/>
          <w:bCs/>
          <w:color w:val="000000"/>
          <w:rtl/>
        </w:rPr>
        <w:t>بررسی سندی:</w:t>
      </w:r>
      <w:bookmarkEnd w:id="18"/>
    </w:p>
    <w:p w:rsidR="006B7FF9" w:rsidRPr="009E3447" w:rsidRDefault="006B7FF9" w:rsidP="006B7FF9">
      <w:pPr>
        <w:tabs>
          <w:tab w:val="left" w:pos="5466"/>
        </w:tabs>
        <w:rPr>
          <w:color w:val="000000"/>
          <w:rtl/>
        </w:rPr>
      </w:pPr>
      <w:r w:rsidRPr="009E3447">
        <w:rPr>
          <w:color w:val="000000"/>
          <w:rtl/>
        </w:rPr>
        <w:t xml:space="preserve">سند عهدنامه را در سلسله </w:t>
      </w:r>
      <w:r w:rsidR="00F7111F">
        <w:rPr>
          <w:color w:val="000000"/>
          <w:rtl/>
        </w:rPr>
        <w:t>بحث‌های</w:t>
      </w:r>
      <w:r w:rsidRPr="009E3447">
        <w:rPr>
          <w:color w:val="000000"/>
          <w:rtl/>
        </w:rPr>
        <w:t xml:space="preserve"> گذشته به نحوی تصحیح کردیم؛ بیان شد که متن در تحف العقول بدون سند آمده است اما </w:t>
      </w:r>
      <w:r w:rsidRPr="009E3447">
        <w:rPr>
          <w:rtl/>
        </w:rPr>
        <w:t>در فهرست شیخ و در رجال نجاشی برای این روایت سند نقل شده است بدون اینکه خود روایت را نقل کرده باشند</w:t>
      </w:r>
      <w:r w:rsidRPr="009E3447">
        <w:t>.</w:t>
      </w:r>
      <w:r w:rsidRPr="009E3447">
        <w:rPr>
          <w:color w:val="000000"/>
          <w:rtl/>
        </w:rPr>
        <w:t xml:space="preserve"> </w:t>
      </w:r>
      <w:r w:rsidR="00F7111F">
        <w:rPr>
          <w:color w:val="000000"/>
          <w:rtl/>
        </w:rPr>
        <w:t>درمجموع</w:t>
      </w:r>
      <w:r w:rsidRPr="009E3447">
        <w:rPr>
          <w:color w:val="000000"/>
          <w:rtl/>
        </w:rPr>
        <w:t xml:space="preserve"> احتمال توثیق عهدنامه مالک زیاد است.</w:t>
      </w:r>
    </w:p>
    <w:p w:rsidR="006B7FF9" w:rsidRPr="009E3447" w:rsidRDefault="006B7FF9" w:rsidP="006B7FF9">
      <w:pPr>
        <w:tabs>
          <w:tab w:val="left" w:pos="5466"/>
        </w:tabs>
        <w:outlineLvl w:val="4"/>
        <w:rPr>
          <w:b/>
          <w:bCs/>
          <w:color w:val="000000"/>
          <w:rtl/>
        </w:rPr>
      </w:pPr>
      <w:bookmarkStart w:id="19" w:name="_Toc439581445"/>
      <w:r w:rsidRPr="009E3447">
        <w:rPr>
          <w:b/>
          <w:bCs/>
          <w:color w:val="000000"/>
          <w:rtl/>
        </w:rPr>
        <w:t>بررسی دلالی</w:t>
      </w:r>
      <w:bookmarkEnd w:id="19"/>
    </w:p>
    <w:p w:rsidR="006B7FF9" w:rsidRPr="009E3447" w:rsidRDefault="006B7FF9" w:rsidP="006B7FF9">
      <w:pPr>
        <w:tabs>
          <w:tab w:val="left" w:pos="5466"/>
        </w:tabs>
        <w:rPr>
          <w:rtl/>
        </w:rPr>
      </w:pPr>
      <w:r w:rsidRPr="009E3447">
        <w:rPr>
          <w:rtl/>
        </w:rPr>
        <w:t>در متن عهدنامه با تعبیر «</w:t>
      </w:r>
      <w:r w:rsidRPr="009E3447">
        <w:rPr>
          <w:rStyle w:val="Strong"/>
          <w:rtl/>
        </w:rPr>
        <w:t>وَ اسْتِصْلَاحَ أَهْلِهَا</w:t>
      </w:r>
      <w:r w:rsidRPr="009E3447">
        <w:rPr>
          <w:rtl/>
        </w:rPr>
        <w:t xml:space="preserve">» یکی از وظایف حاکم را اصلاح اهل بلد </w:t>
      </w:r>
      <w:r w:rsidR="009E3447">
        <w:rPr>
          <w:rtl/>
        </w:rPr>
        <w:t>می‌داند</w:t>
      </w:r>
      <w:r w:rsidRPr="009E3447">
        <w:rPr>
          <w:rtl/>
        </w:rPr>
        <w:t xml:space="preserve">؛ صالح سازی مردمان </w:t>
      </w:r>
      <w:r w:rsidR="00F7111F">
        <w:rPr>
          <w:rtl/>
        </w:rPr>
        <w:t>و زمینه‌سازی</w:t>
      </w:r>
      <w:r w:rsidRPr="009E3447">
        <w:rPr>
          <w:rtl/>
        </w:rPr>
        <w:t xml:space="preserve"> برای سوق یافتن آنان به سمت صلاح تکلیف حاکم است. اصلاح اهل تکلیف عام است و یکی از </w:t>
      </w:r>
      <w:r w:rsidR="00F7111F">
        <w:rPr>
          <w:rtl/>
        </w:rPr>
        <w:t>راه‌های</w:t>
      </w:r>
      <w:r w:rsidRPr="009E3447">
        <w:rPr>
          <w:rtl/>
        </w:rPr>
        <w:t xml:space="preserve"> اصلاح سازی، </w:t>
      </w:r>
      <w:r w:rsidR="009E3447">
        <w:rPr>
          <w:color w:val="000000"/>
          <w:rtl/>
        </w:rPr>
        <w:t>امربه‌معروف</w:t>
      </w:r>
      <w:r w:rsidRPr="009E3447">
        <w:rPr>
          <w:color w:val="000000"/>
          <w:rtl/>
        </w:rPr>
        <w:t xml:space="preserve"> و نهی از منکر</w:t>
      </w:r>
      <w:r w:rsidRPr="009E3447">
        <w:rPr>
          <w:rtl/>
        </w:rPr>
        <w:t xml:space="preserve"> است. مراد از صلاح، صلاح دنیوی و اخروی است. در مورد اینکه آیا استصلاح اهل حکم الهی </w:t>
      </w:r>
      <w:r w:rsidRPr="009E3447">
        <w:rPr>
          <w:rtl/>
        </w:rPr>
        <w:lastRenderedPageBreak/>
        <w:t xml:space="preserve">است یا حکم ولایی و حکومتی، </w:t>
      </w:r>
      <w:r w:rsidR="009E3447">
        <w:rPr>
          <w:rtl/>
        </w:rPr>
        <w:t>قبلاً</w:t>
      </w:r>
      <w:r w:rsidRPr="009E3447">
        <w:rPr>
          <w:rtl/>
        </w:rPr>
        <w:t xml:space="preserve"> بحث شده است، مراجعه نمایید. آنچه </w:t>
      </w:r>
      <w:r w:rsidR="00F7111F">
        <w:rPr>
          <w:rtl/>
        </w:rPr>
        <w:t>قابل‌بیان</w:t>
      </w:r>
      <w:r w:rsidRPr="009E3447">
        <w:rPr>
          <w:rtl/>
        </w:rPr>
        <w:t xml:space="preserve"> است اینکه وظیفه الهی و خاص حکومت عبارت است از توجه حاکمیت به اصلاح مردم.</w:t>
      </w:r>
    </w:p>
    <w:p w:rsidR="006B7FF9" w:rsidRPr="009E3447" w:rsidRDefault="006B7FF9" w:rsidP="006B7FF9">
      <w:pPr>
        <w:tabs>
          <w:tab w:val="left" w:pos="5466"/>
        </w:tabs>
        <w:outlineLvl w:val="3"/>
        <w:rPr>
          <w:b/>
          <w:bCs/>
          <w:rtl/>
        </w:rPr>
      </w:pPr>
      <w:bookmarkStart w:id="20" w:name="_Toc439581446"/>
      <w:r w:rsidRPr="009E3447">
        <w:rPr>
          <w:b/>
          <w:bCs/>
          <w:rtl/>
        </w:rPr>
        <w:t xml:space="preserve">3.2. </w:t>
      </w:r>
      <w:r w:rsidR="00F7111F">
        <w:rPr>
          <w:b/>
          <w:bCs/>
          <w:rtl/>
        </w:rPr>
        <w:t>تأدیب</w:t>
      </w:r>
      <w:r w:rsidRPr="009E3447">
        <w:rPr>
          <w:b/>
          <w:bCs/>
          <w:rtl/>
        </w:rPr>
        <w:t xml:space="preserve"> و تعلیم وظیفه امام و حق مردم</w:t>
      </w:r>
      <w:bookmarkEnd w:id="20"/>
    </w:p>
    <w:p w:rsidR="006B7FF9" w:rsidRPr="009E3447" w:rsidRDefault="006B7FF9" w:rsidP="006B7FF9">
      <w:pPr>
        <w:tabs>
          <w:tab w:val="left" w:pos="5466"/>
        </w:tabs>
        <w:rPr>
          <w:rtl/>
        </w:rPr>
      </w:pPr>
      <w:r w:rsidRPr="009E3447">
        <w:rPr>
          <w:rtl/>
        </w:rPr>
        <w:t xml:space="preserve">خطبه </w:t>
      </w:r>
      <w:r w:rsidR="00F7111F">
        <w:rPr>
          <w:rtl/>
        </w:rPr>
        <w:t>سی‌وچهار</w:t>
      </w:r>
      <w:r w:rsidRPr="009E3447">
        <w:rPr>
          <w:rtl/>
        </w:rPr>
        <w:t xml:space="preserve"> نهج‌البلاغه در مقام بیان حقوق مردم بر حکومت می‌فرماید: «</w:t>
      </w:r>
      <w:r w:rsidRPr="009E3447">
        <w:rPr>
          <w:b/>
          <w:bCs/>
          <w:rtl/>
        </w:rPr>
        <w:t>اما حَقُّكُمْ عَلَيَ‏ ... وَ تَعْلِيمُكُمْ كَيْلَا تَجْهَلُوا وَ تَأْدِيبُكُمْ كَيْمَا تَعْلَمُوا</w:t>
      </w:r>
      <w:r w:rsidRPr="009E3447">
        <w:rPr>
          <w:rtl/>
        </w:rPr>
        <w:t>»</w:t>
      </w:r>
      <w:r w:rsidRPr="009E3447">
        <w:rPr>
          <w:rStyle w:val="FootnoteReference"/>
          <w:rtl/>
        </w:rPr>
        <w:footnoteReference w:id="2"/>
      </w:r>
    </w:p>
    <w:p w:rsidR="006B7FF9" w:rsidRPr="009E3447" w:rsidRDefault="006B7FF9" w:rsidP="006B7FF9">
      <w:pPr>
        <w:tabs>
          <w:tab w:val="left" w:pos="5466"/>
        </w:tabs>
        <w:outlineLvl w:val="4"/>
        <w:rPr>
          <w:b/>
          <w:bCs/>
          <w:rtl/>
        </w:rPr>
      </w:pPr>
      <w:bookmarkStart w:id="21" w:name="_Toc439581447"/>
      <w:r w:rsidRPr="009E3447">
        <w:rPr>
          <w:b/>
          <w:bCs/>
          <w:rtl/>
        </w:rPr>
        <w:t>بررسی سندی:</w:t>
      </w:r>
      <w:bookmarkEnd w:id="21"/>
    </w:p>
    <w:p w:rsidR="006B7FF9" w:rsidRPr="009E3447" w:rsidRDefault="006B7FF9" w:rsidP="006B7FF9">
      <w:pPr>
        <w:tabs>
          <w:tab w:val="left" w:pos="5466"/>
        </w:tabs>
        <w:rPr>
          <w:rtl/>
        </w:rPr>
      </w:pPr>
      <w:r w:rsidRPr="009E3447">
        <w:rPr>
          <w:rtl/>
        </w:rPr>
        <w:t>سند این خطبه تام نیست لذا از این جهت معتبر نیست.</w:t>
      </w:r>
    </w:p>
    <w:p w:rsidR="006B7FF9" w:rsidRPr="009E3447" w:rsidRDefault="006B7FF9" w:rsidP="006B7FF9">
      <w:pPr>
        <w:tabs>
          <w:tab w:val="left" w:pos="5466"/>
        </w:tabs>
        <w:outlineLvl w:val="4"/>
        <w:rPr>
          <w:b/>
          <w:bCs/>
          <w:rtl/>
        </w:rPr>
      </w:pPr>
      <w:bookmarkStart w:id="22" w:name="_Toc439581448"/>
      <w:r w:rsidRPr="009E3447">
        <w:rPr>
          <w:b/>
          <w:bCs/>
          <w:rtl/>
        </w:rPr>
        <w:t>بررسی دلالی:</w:t>
      </w:r>
      <w:bookmarkEnd w:id="22"/>
    </w:p>
    <w:p w:rsidR="006B7FF9" w:rsidRPr="009E3447" w:rsidRDefault="006B7FF9" w:rsidP="006B7FF9">
      <w:pPr>
        <w:tabs>
          <w:tab w:val="left" w:pos="5466"/>
        </w:tabs>
        <w:rPr>
          <w:color w:val="000000"/>
          <w:rtl/>
        </w:rPr>
      </w:pPr>
      <w:r w:rsidRPr="009E3447">
        <w:rPr>
          <w:rtl/>
        </w:rPr>
        <w:t xml:space="preserve">دلالت این روایت بر </w:t>
      </w:r>
      <w:r w:rsidR="009E3447">
        <w:rPr>
          <w:rtl/>
        </w:rPr>
        <w:t>وظیفه‌مندی</w:t>
      </w:r>
      <w:r w:rsidRPr="009E3447">
        <w:rPr>
          <w:rtl/>
        </w:rPr>
        <w:t xml:space="preserve"> حکومت </w:t>
      </w:r>
      <w:r w:rsidR="00295FEC">
        <w:rPr>
          <w:rtl/>
        </w:rPr>
        <w:t>قابل‌قبول</w:t>
      </w:r>
      <w:r w:rsidRPr="009E3447">
        <w:rPr>
          <w:rtl/>
        </w:rPr>
        <w:t xml:space="preserve"> است. حکومت وظیفه دارد قیام کند به تعلیم و </w:t>
      </w:r>
      <w:r w:rsidR="00F7111F">
        <w:rPr>
          <w:rtl/>
        </w:rPr>
        <w:t>تأدیب</w:t>
      </w:r>
      <w:r w:rsidRPr="009E3447">
        <w:rPr>
          <w:rtl/>
        </w:rPr>
        <w:t xml:space="preserve"> مردم که یکی از مصادیق آن، </w:t>
      </w:r>
      <w:r w:rsidR="009E3447">
        <w:rPr>
          <w:color w:val="000000"/>
          <w:rtl/>
        </w:rPr>
        <w:t>امربه‌معروف</w:t>
      </w:r>
      <w:r w:rsidRPr="009E3447">
        <w:rPr>
          <w:color w:val="000000"/>
          <w:rtl/>
        </w:rPr>
        <w:t xml:space="preserve"> و نهی از منکر است.</w:t>
      </w:r>
    </w:p>
    <w:p w:rsidR="006B7FF9" w:rsidRPr="009E3447" w:rsidRDefault="006B7FF9" w:rsidP="006B7FF9">
      <w:pPr>
        <w:tabs>
          <w:tab w:val="left" w:pos="5466"/>
        </w:tabs>
        <w:outlineLvl w:val="3"/>
        <w:rPr>
          <w:b/>
          <w:bCs/>
          <w:color w:val="000000"/>
          <w:rtl/>
        </w:rPr>
      </w:pPr>
      <w:bookmarkStart w:id="23" w:name="_Toc439581449"/>
      <w:r w:rsidRPr="009E3447">
        <w:rPr>
          <w:b/>
          <w:bCs/>
          <w:color w:val="000000"/>
          <w:rtl/>
        </w:rPr>
        <w:t>3.3. تعلیم اهل ولایت</w:t>
      </w:r>
      <w:bookmarkEnd w:id="23"/>
    </w:p>
    <w:p w:rsidR="006B7FF9" w:rsidRPr="009E3447" w:rsidRDefault="006B7FF9" w:rsidP="006B7FF9">
      <w:pPr>
        <w:tabs>
          <w:tab w:val="left" w:pos="5466"/>
        </w:tabs>
        <w:rPr>
          <w:b/>
          <w:bCs/>
          <w:color w:val="000000"/>
          <w:rtl/>
        </w:rPr>
      </w:pPr>
      <w:r w:rsidRPr="009E3447">
        <w:rPr>
          <w:rtl/>
        </w:rPr>
        <w:t xml:space="preserve">امیرالمؤمنین </w:t>
      </w:r>
      <w:r w:rsidR="00F7111F">
        <w:rPr>
          <w:rtl/>
        </w:rPr>
        <w:t>علیه‌السلام</w:t>
      </w:r>
      <w:r w:rsidRPr="009E3447">
        <w:rPr>
          <w:rtl/>
        </w:rPr>
        <w:t xml:space="preserve"> بر اساس نقل  کتاب </w:t>
      </w:r>
      <w:r w:rsidR="00F7111F">
        <w:rPr>
          <w:rtl/>
        </w:rPr>
        <w:t>غررالحکم و درر</w:t>
      </w:r>
      <w:r w:rsidRPr="009E3447">
        <w:rPr>
          <w:rtl/>
        </w:rPr>
        <w:t xml:space="preserve">الکلم می‌فرماید: </w:t>
      </w:r>
      <w:r w:rsidRPr="009E3447">
        <w:rPr>
          <w:b/>
          <w:bCs/>
          <w:rtl/>
        </w:rPr>
        <w:t>«</w:t>
      </w:r>
      <w:r w:rsidRPr="009E3447">
        <w:rPr>
          <w:rStyle w:val="Strong"/>
          <w:rtl/>
        </w:rPr>
        <w:t>عَلَى‏ الْإِمَامِ‏ أَنْ‏ يُعْلِمَ‏ أَهْلَ‏ وَلَايَتِهِ‏ حُدُودَ الْإِسْلَامِ وَ الْإِيمَان</w:t>
      </w:r>
      <w:r w:rsidRPr="009E3447">
        <w:rPr>
          <w:b/>
          <w:bCs/>
          <w:rtl/>
        </w:rPr>
        <w:t>»</w:t>
      </w:r>
      <w:r w:rsidRPr="009E3447">
        <w:rPr>
          <w:rStyle w:val="FootnoteReference"/>
          <w:b/>
          <w:bCs/>
          <w:rtl/>
        </w:rPr>
        <w:footnoteReference w:id="3"/>
      </w:r>
      <w:r w:rsidRPr="009E3447">
        <w:rPr>
          <w:b/>
          <w:bCs/>
          <w:color w:val="000000"/>
          <w:rtl/>
        </w:rPr>
        <w:t xml:space="preserve"> </w:t>
      </w:r>
    </w:p>
    <w:p w:rsidR="006B7FF9" w:rsidRPr="009E3447" w:rsidRDefault="006B7FF9" w:rsidP="006B7FF9">
      <w:pPr>
        <w:tabs>
          <w:tab w:val="left" w:pos="5466"/>
        </w:tabs>
        <w:rPr>
          <w:color w:val="000000"/>
          <w:rtl/>
        </w:rPr>
      </w:pPr>
      <w:r w:rsidRPr="009E3447">
        <w:rPr>
          <w:rtl/>
        </w:rPr>
        <w:t xml:space="preserve">این روایت از نظر سند و دلالت دچار مشکل است زیرا فاقد سند است؛ از حیث دلالت هم بر لزوم تعلیم توسط امام </w:t>
      </w:r>
      <w:r w:rsidR="00F7111F">
        <w:rPr>
          <w:rtl/>
        </w:rPr>
        <w:t>تأکید</w:t>
      </w:r>
      <w:r w:rsidRPr="009E3447">
        <w:rPr>
          <w:rtl/>
        </w:rPr>
        <w:t xml:space="preserve"> </w:t>
      </w:r>
      <w:r w:rsidR="009E3447">
        <w:rPr>
          <w:rtl/>
        </w:rPr>
        <w:t>می‌نماید</w:t>
      </w:r>
      <w:r w:rsidRPr="009E3447">
        <w:rPr>
          <w:rtl/>
        </w:rPr>
        <w:t xml:space="preserve">. </w:t>
      </w:r>
      <w:r w:rsidR="00F7111F">
        <w:rPr>
          <w:rtl/>
        </w:rPr>
        <w:t>درحالی‌که</w:t>
      </w:r>
      <w:r w:rsidRPr="009E3447">
        <w:rPr>
          <w:rtl/>
        </w:rPr>
        <w:t xml:space="preserve"> تعلیم با </w:t>
      </w:r>
      <w:r w:rsidR="009E3447">
        <w:rPr>
          <w:color w:val="000000"/>
          <w:rtl/>
        </w:rPr>
        <w:t>امربه‌معروف</w:t>
      </w:r>
      <w:r w:rsidRPr="009E3447">
        <w:rPr>
          <w:color w:val="000000"/>
          <w:rtl/>
        </w:rPr>
        <w:t xml:space="preserve"> و نهی از منکر متفاوت است لذا استدلال به این روایت تام نیست.</w:t>
      </w:r>
    </w:p>
    <w:p w:rsidR="006B7FF9" w:rsidRPr="009E3447" w:rsidRDefault="006B7FF9" w:rsidP="006B7FF9">
      <w:pPr>
        <w:tabs>
          <w:tab w:val="left" w:pos="5466"/>
        </w:tabs>
        <w:outlineLvl w:val="3"/>
        <w:rPr>
          <w:b/>
          <w:bCs/>
          <w:color w:val="000000"/>
          <w:rtl/>
        </w:rPr>
      </w:pPr>
      <w:bookmarkStart w:id="24" w:name="_Toc439581450"/>
      <w:r w:rsidRPr="009E3447">
        <w:rPr>
          <w:b/>
          <w:bCs/>
          <w:color w:val="000000"/>
          <w:rtl/>
        </w:rPr>
        <w:t>3.4. تعلیم صلاح و تحذیر مضار مردم</w:t>
      </w:r>
      <w:bookmarkEnd w:id="24"/>
    </w:p>
    <w:p w:rsidR="006B7FF9" w:rsidRPr="009E3447" w:rsidRDefault="009E3447" w:rsidP="006B7FF9">
      <w:pPr>
        <w:tabs>
          <w:tab w:val="left" w:pos="5466"/>
        </w:tabs>
        <w:rPr>
          <w:rtl/>
        </w:rPr>
      </w:pPr>
      <w:r>
        <w:rPr>
          <w:rFonts w:hint="cs"/>
          <w:b/>
          <w:bCs/>
          <w:rtl/>
        </w:rPr>
        <w:t>«</w:t>
      </w:r>
      <w:r w:rsidR="006B7FF9" w:rsidRPr="009E3447">
        <w:rPr>
          <w:b/>
          <w:bCs/>
          <w:rtl/>
        </w:rPr>
        <w:t>وَ يُعَرِّفُهُمْ‏ أَبْوَابَ‏ مَا فِيهِ‏ صَلَاحُهُمْ‏ وَ يُحَذِّرُهُمْ مَا فِيهِ مَضَارُّهُم</w:t>
      </w:r>
      <w:r w:rsidR="006B7FF9" w:rsidRPr="009E3447">
        <w:rPr>
          <w:rtl/>
        </w:rPr>
        <w:t>‏</w:t>
      </w:r>
      <w:r w:rsidR="006B7FF9" w:rsidRPr="009E3447">
        <w:rPr>
          <w:b/>
          <w:bCs/>
          <w:rtl/>
        </w:rPr>
        <w:t>»</w:t>
      </w:r>
      <w:r w:rsidR="006B7FF9" w:rsidRPr="009E3447">
        <w:rPr>
          <w:rStyle w:val="FootnoteReference"/>
          <w:rtl/>
        </w:rPr>
        <w:footnoteReference w:id="4"/>
      </w:r>
      <w:r w:rsidR="006B7FF9" w:rsidRPr="009E3447">
        <w:rPr>
          <w:rtl/>
        </w:rPr>
        <w:t xml:space="preserve"> این روایت در کتاب ولایت فقیه و در بحار هم نقل شده است.</w:t>
      </w:r>
    </w:p>
    <w:p w:rsidR="006B7FF9" w:rsidRPr="009E3447" w:rsidRDefault="006B7FF9" w:rsidP="006B7FF9">
      <w:pPr>
        <w:tabs>
          <w:tab w:val="left" w:pos="5466"/>
        </w:tabs>
        <w:rPr>
          <w:rtl/>
        </w:rPr>
      </w:pPr>
      <w:r w:rsidRPr="009E3447">
        <w:rPr>
          <w:rtl/>
        </w:rPr>
        <w:t xml:space="preserve">این روایت از حیث سند، اعتبار ندارد. </w:t>
      </w:r>
    </w:p>
    <w:p w:rsidR="006B7FF9" w:rsidRPr="009E3447" w:rsidRDefault="006B7FF9" w:rsidP="006B7FF9">
      <w:pPr>
        <w:tabs>
          <w:tab w:val="left" w:pos="5466"/>
        </w:tabs>
        <w:rPr>
          <w:rtl/>
        </w:rPr>
      </w:pPr>
      <w:r w:rsidRPr="009E3447">
        <w:rPr>
          <w:rtl/>
        </w:rPr>
        <w:t>از حیث دلالت در روایت دو احتمال وجود دارد، یکی این است که مقصود صلاح امور خاص اخروی باشد و یا اعم است از صلاح دنیوی یعنی نظم دنیوی و سعادت آن‌ها را هم می‌گیرد. صلاح اطلاق دارد، مصلحت</w:t>
      </w:r>
      <w:r w:rsidRPr="009E3447">
        <w:rPr>
          <w:rtl/>
        </w:rPr>
        <w:softHyphen/>
        <w:t>های زندگی اجتماعی و خانوادگی و فردی در این دنیا هم شامل می‌شود و لذا این روایت اگر معتبر بود یک وظیفه</w:t>
      </w:r>
      <w:r w:rsidRPr="009E3447">
        <w:rPr>
          <w:rtl/>
        </w:rPr>
        <w:softHyphen/>
        <w:t xml:space="preserve">ای را بر دوش حاکم می‌گذاشت که آن چیزی که به مصلحت جامعه هست را باید </w:t>
      </w:r>
      <w:r w:rsidR="00E83B96">
        <w:rPr>
          <w:rtl/>
        </w:rPr>
        <w:t>تأمین</w:t>
      </w:r>
      <w:r w:rsidRPr="009E3447">
        <w:rPr>
          <w:rtl/>
        </w:rPr>
        <w:t xml:space="preserve"> نماید.  این روایت بُعد تربیتی دارد و درجاتی از </w:t>
      </w:r>
      <w:r w:rsidR="009E3447">
        <w:rPr>
          <w:rtl/>
        </w:rPr>
        <w:t>امربه‌معروف</w:t>
      </w:r>
      <w:r w:rsidRPr="009E3447">
        <w:rPr>
          <w:rtl/>
        </w:rPr>
        <w:t xml:space="preserve"> و نهی از منکر را شامل </w:t>
      </w:r>
      <w:r w:rsidR="00F7111F">
        <w:rPr>
          <w:rtl/>
        </w:rPr>
        <w:t>می‌شود</w:t>
      </w:r>
      <w:r w:rsidRPr="009E3447">
        <w:rPr>
          <w:rtl/>
        </w:rPr>
        <w:t xml:space="preserve"> لذا </w:t>
      </w:r>
      <w:r w:rsidR="009E3447">
        <w:rPr>
          <w:rtl/>
        </w:rPr>
        <w:t>امربه‌معروف</w:t>
      </w:r>
      <w:r w:rsidRPr="009E3447">
        <w:rPr>
          <w:rtl/>
        </w:rPr>
        <w:t xml:space="preserve"> و نهی از منکر </w:t>
      </w:r>
      <w:r w:rsidR="00E83B96">
        <w:rPr>
          <w:rtl/>
        </w:rPr>
        <w:t>می‌تواند</w:t>
      </w:r>
      <w:r w:rsidRPr="009E3447">
        <w:rPr>
          <w:rtl/>
        </w:rPr>
        <w:t xml:space="preserve"> مصداق تعلیم صلاح مردم و بر حذر داشتن آنان از امور مضر باشد.</w:t>
      </w:r>
    </w:p>
    <w:p w:rsidR="006B7FF9" w:rsidRPr="009E3447" w:rsidRDefault="006B7FF9" w:rsidP="006B7FF9">
      <w:pPr>
        <w:tabs>
          <w:tab w:val="left" w:pos="5466"/>
        </w:tabs>
        <w:outlineLvl w:val="3"/>
        <w:rPr>
          <w:b/>
          <w:bCs/>
          <w:rtl/>
        </w:rPr>
      </w:pPr>
      <w:bookmarkStart w:id="25" w:name="_Toc439581451"/>
      <w:r w:rsidRPr="009E3447">
        <w:rPr>
          <w:b/>
          <w:bCs/>
          <w:rtl/>
        </w:rPr>
        <w:t>3.5. وصایای رسول خدا (ص) به مبعوثین</w:t>
      </w:r>
      <w:bookmarkEnd w:id="25"/>
    </w:p>
    <w:p w:rsidR="006B7FF9" w:rsidRPr="009E3447" w:rsidRDefault="006B7FF9" w:rsidP="006B7FF9">
      <w:pPr>
        <w:tabs>
          <w:tab w:val="left" w:pos="5466"/>
        </w:tabs>
        <w:rPr>
          <w:rtl/>
        </w:rPr>
      </w:pPr>
      <w:r w:rsidRPr="009E3447">
        <w:rPr>
          <w:rtl/>
        </w:rPr>
        <w:lastRenderedPageBreak/>
        <w:t xml:space="preserve">حضرت رسول خدا تکالیفی را بر عهده رسولان و مبعوثین خویش به مناطق مختلف تعیین می‌نمود، بخشی از آن تکالیف تعلیم و </w:t>
      </w:r>
      <w:r w:rsidR="00F7111F">
        <w:rPr>
          <w:rtl/>
        </w:rPr>
        <w:t>تأدیب</w:t>
      </w:r>
      <w:r w:rsidRPr="009E3447">
        <w:rPr>
          <w:rtl/>
        </w:rPr>
        <w:t xml:space="preserve"> مردم بود که شامل </w:t>
      </w:r>
      <w:r w:rsidR="009E3447">
        <w:rPr>
          <w:rtl/>
        </w:rPr>
        <w:t>امربه‌معروف</w:t>
      </w:r>
      <w:r w:rsidRPr="009E3447">
        <w:rPr>
          <w:rtl/>
        </w:rPr>
        <w:t xml:space="preserve"> و نهی از منکر </w:t>
      </w:r>
      <w:r w:rsidR="00F7111F">
        <w:rPr>
          <w:rtl/>
        </w:rPr>
        <w:t>می‌شود</w:t>
      </w:r>
      <w:r w:rsidRPr="009E3447">
        <w:rPr>
          <w:rtl/>
        </w:rPr>
        <w:t>.</w:t>
      </w:r>
      <w:r w:rsidRPr="009E3447">
        <w:rPr>
          <w:rStyle w:val="FootnoteReference"/>
          <w:rtl/>
        </w:rPr>
        <w:footnoteReference w:id="5"/>
      </w:r>
    </w:p>
    <w:p w:rsidR="006B7FF9" w:rsidRPr="009E3447" w:rsidRDefault="006B7FF9" w:rsidP="006B7FF9">
      <w:pPr>
        <w:tabs>
          <w:tab w:val="left" w:pos="5466"/>
        </w:tabs>
        <w:rPr>
          <w:rtl/>
        </w:rPr>
      </w:pPr>
      <w:r w:rsidRPr="009E3447">
        <w:rPr>
          <w:rtl/>
        </w:rPr>
        <w:t xml:space="preserve">البته در مورد مبعوثین دو احتمال وجود دارد، یکی آنکه آنان </w:t>
      </w:r>
      <w:r w:rsidR="009E3447">
        <w:rPr>
          <w:rtl/>
        </w:rPr>
        <w:t>به‌عنوان</w:t>
      </w:r>
      <w:r w:rsidRPr="009E3447">
        <w:rPr>
          <w:rtl/>
        </w:rPr>
        <w:t xml:space="preserve"> والی و حاکم از طرف </w:t>
      </w:r>
      <w:r w:rsidR="00E83B96">
        <w:rPr>
          <w:rtl/>
        </w:rPr>
        <w:t>رسول‌الله</w:t>
      </w:r>
      <w:r w:rsidRPr="009E3447">
        <w:rPr>
          <w:rtl/>
        </w:rPr>
        <w:t xml:space="preserve"> </w:t>
      </w:r>
      <w:r w:rsidRPr="009E3447">
        <w:rPr>
          <w:vertAlign w:val="superscript"/>
          <w:rtl/>
        </w:rPr>
        <w:t xml:space="preserve">صلی‌الله‌علیه‌واله‌وسلم </w:t>
      </w:r>
      <w:r w:rsidRPr="009E3447">
        <w:rPr>
          <w:rtl/>
        </w:rPr>
        <w:t xml:space="preserve">تعیین شده و تعلیم و تربیت مردم را </w:t>
      </w:r>
      <w:r w:rsidR="009E3447">
        <w:rPr>
          <w:rtl/>
        </w:rPr>
        <w:t>به‌عنوان</w:t>
      </w:r>
      <w:r w:rsidRPr="009E3447">
        <w:rPr>
          <w:rtl/>
        </w:rPr>
        <w:t xml:space="preserve"> وظیفه حکومت اتیان </w:t>
      </w:r>
      <w:r w:rsidR="00E83B96">
        <w:rPr>
          <w:rtl/>
        </w:rPr>
        <w:t>می‌نمودند</w:t>
      </w:r>
      <w:r w:rsidRPr="009E3447">
        <w:rPr>
          <w:rtl/>
        </w:rPr>
        <w:t xml:space="preserve">. احتمال دوم آن است که آنان مبلغان دین بودند نه حاکم؛ اما </w:t>
      </w:r>
      <w:r w:rsidR="009E3447">
        <w:rPr>
          <w:rtl/>
        </w:rPr>
        <w:t>به‌عنوان</w:t>
      </w:r>
      <w:r w:rsidRPr="009E3447">
        <w:rPr>
          <w:rtl/>
        </w:rPr>
        <w:t xml:space="preserve"> نماینده حکومت و شخص حاکم (پیامبر اکرم </w:t>
      </w:r>
      <w:r w:rsidRPr="009E3447">
        <w:rPr>
          <w:vertAlign w:val="superscript"/>
          <w:rtl/>
        </w:rPr>
        <w:t>صلی‌الله‌علیه‌واله‌وسلم</w:t>
      </w:r>
      <w:r w:rsidRPr="009E3447">
        <w:rPr>
          <w:rtl/>
        </w:rPr>
        <w:t>) موظف بودند وظایف حاکمیتی را انجام دهند.</w:t>
      </w:r>
    </w:p>
    <w:p w:rsidR="006B7FF9" w:rsidRPr="009E3447" w:rsidRDefault="006B7FF9" w:rsidP="006B7FF9">
      <w:pPr>
        <w:outlineLvl w:val="3"/>
        <w:rPr>
          <w:b/>
          <w:bCs/>
          <w:rtl/>
        </w:rPr>
      </w:pPr>
      <w:bookmarkStart w:id="26" w:name="_Toc439581452"/>
      <w:bookmarkStart w:id="27" w:name="_Toc366623469"/>
      <w:bookmarkStart w:id="28" w:name="_Toc366637556"/>
      <w:r w:rsidRPr="009E3447">
        <w:rPr>
          <w:b/>
          <w:bCs/>
          <w:rtl/>
        </w:rPr>
        <w:t>3.6. توصیه پیامبر اکرم (ص) به معاذ بن‌ جبل</w:t>
      </w:r>
      <w:bookmarkEnd w:id="26"/>
    </w:p>
    <w:p w:rsidR="006B7FF9" w:rsidRPr="009E3447" w:rsidRDefault="006B7FF9" w:rsidP="006B7FF9">
      <w:pPr>
        <w:rPr>
          <w:rtl/>
        </w:rPr>
      </w:pPr>
      <w:r w:rsidRPr="009E3447">
        <w:rPr>
          <w:rtl/>
        </w:rPr>
        <w:t xml:space="preserve">وصیت پیامبر اکرم </w:t>
      </w:r>
      <w:r w:rsidRPr="009E3447">
        <w:rPr>
          <w:vertAlign w:val="superscript"/>
          <w:rtl/>
        </w:rPr>
        <w:t>صلی‌الله‌علیه‌واله‌وسلم</w:t>
      </w:r>
      <w:r w:rsidRPr="009E3447">
        <w:rPr>
          <w:rtl/>
        </w:rPr>
        <w:t xml:space="preserve"> به معاذ بن ‌جبل </w:t>
      </w:r>
      <w:r w:rsidR="00E83B96">
        <w:rPr>
          <w:rtl/>
        </w:rPr>
        <w:t>هنگامی‌که</w:t>
      </w:r>
      <w:r w:rsidRPr="009E3447">
        <w:rPr>
          <w:rtl/>
        </w:rPr>
        <w:t xml:space="preserve"> ایشان را </w:t>
      </w:r>
      <w:r w:rsidR="009E3447">
        <w:rPr>
          <w:rtl/>
        </w:rPr>
        <w:t>به‌عنوان</w:t>
      </w:r>
      <w:r w:rsidRPr="009E3447">
        <w:rPr>
          <w:rtl/>
        </w:rPr>
        <w:t xml:space="preserve"> نماینده به یمن فرستاده: «</w:t>
      </w:r>
      <w:r w:rsidRPr="009E3447">
        <w:rPr>
          <w:b/>
          <w:bCs/>
          <w:rtl/>
        </w:rPr>
        <w:t>يَا مُعَاذُ عَلِّمْهُمْ كِتَابَ اللَّهِ وَ أَحْسِنْ أَدَبَهُمْ عَلَى الْأَخْلَاقِ الصَّالِحَةِ وَ ... وَ ذَكِّرِ النَّاسَ بِاللَّهِ وَ الْيَوْمِ الْآخِرِ وَ اتَّبِعِ الْمَوْعِظَةَ ...</w:t>
      </w:r>
      <w:r w:rsidRPr="009E3447">
        <w:rPr>
          <w:rtl/>
        </w:rPr>
        <w:t>».</w:t>
      </w:r>
      <w:r w:rsidRPr="009E3447">
        <w:rPr>
          <w:rStyle w:val="FootnoteReference"/>
          <w:rtl/>
        </w:rPr>
        <w:footnoteReference w:id="6"/>
      </w:r>
      <w:r w:rsidRPr="009E3447">
        <w:rPr>
          <w:rtl/>
        </w:rPr>
        <w:t xml:space="preserve">  </w:t>
      </w:r>
    </w:p>
    <w:p w:rsidR="006B7FF9" w:rsidRPr="009E3447" w:rsidRDefault="006B7FF9" w:rsidP="006B7FF9">
      <w:pPr>
        <w:rPr>
          <w:rtl/>
        </w:rPr>
      </w:pPr>
      <w:r w:rsidRPr="009E3447">
        <w:rPr>
          <w:rtl/>
        </w:rPr>
        <w:t xml:space="preserve">عناوین ذکر شده در متن </w:t>
      </w:r>
      <w:r w:rsidR="00E83B96">
        <w:rPr>
          <w:rtl/>
        </w:rPr>
        <w:t>سفارش‌نامه</w:t>
      </w:r>
      <w:r w:rsidRPr="009E3447">
        <w:rPr>
          <w:rtl/>
        </w:rPr>
        <w:t xml:space="preserve"> رسول خدا </w:t>
      </w:r>
      <w:r w:rsidRPr="009E3447">
        <w:rPr>
          <w:vertAlign w:val="superscript"/>
          <w:rtl/>
        </w:rPr>
        <w:t>صلی‌الله‌علیه‌واله‌وسلم</w:t>
      </w:r>
      <w:r w:rsidRPr="009E3447">
        <w:rPr>
          <w:rtl/>
        </w:rPr>
        <w:t xml:space="preserve"> به معاذ </w:t>
      </w:r>
      <w:r w:rsidR="00E83B96">
        <w:rPr>
          <w:rtl/>
        </w:rPr>
        <w:t>می‌تواند</w:t>
      </w:r>
      <w:r w:rsidRPr="009E3447">
        <w:rPr>
          <w:rtl/>
        </w:rPr>
        <w:t xml:space="preserve"> بر </w:t>
      </w:r>
      <w:r w:rsidR="009E3447">
        <w:rPr>
          <w:rtl/>
        </w:rPr>
        <w:t>امربه‌معروف</w:t>
      </w:r>
      <w:r w:rsidRPr="009E3447">
        <w:rPr>
          <w:rtl/>
        </w:rPr>
        <w:t xml:space="preserve"> و نهی از منکر منطبق گردد. البته سند این نقل ضعیف است.</w:t>
      </w:r>
    </w:p>
    <w:p w:rsidR="006B7FF9" w:rsidRPr="009E3447" w:rsidRDefault="006B7FF9" w:rsidP="006B7FF9">
      <w:pPr>
        <w:outlineLvl w:val="3"/>
        <w:rPr>
          <w:b/>
          <w:bCs/>
          <w:rtl/>
        </w:rPr>
      </w:pPr>
      <w:bookmarkStart w:id="29" w:name="_Toc439581453"/>
      <w:r w:rsidRPr="009E3447">
        <w:rPr>
          <w:b/>
          <w:bCs/>
          <w:rtl/>
        </w:rPr>
        <w:t>3.7. توصیه پیامبر اکرم</w:t>
      </w:r>
      <w:r w:rsidRPr="009E3447">
        <w:rPr>
          <w:b/>
          <w:bCs/>
          <w:vertAlign w:val="subscript"/>
          <w:rtl/>
        </w:rPr>
        <w:t xml:space="preserve"> </w:t>
      </w:r>
      <w:r w:rsidRPr="009E3447">
        <w:rPr>
          <w:b/>
          <w:bCs/>
          <w:rtl/>
        </w:rPr>
        <w:t xml:space="preserve">(ص) به عمرو </w:t>
      </w:r>
      <w:bookmarkEnd w:id="27"/>
      <w:bookmarkEnd w:id="28"/>
      <w:r w:rsidRPr="009E3447">
        <w:rPr>
          <w:b/>
          <w:bCs/>
          <w:rtl/>
        </w:rPr>
        <w:t>بن حزم</w:t>
      </w:r>
      <w:bookmarkEnd w:id="29"/>
    </w:p>
    <w:p w:rsidR="006B7FF9" w:rsidRPr="009E3447" w:rsidRDefault="006B7FF9" w:rsidP="006B7FF9">
      <w:pPr>
        <w:tabs>
          <w:tab w:val="left" w:pos="5466"/>
        </w:tabs>
        <w:rPr>
          <w:rtl/>
        </w:rPr>
      </w:pPr>
      <w:r w:rsidRPr="009E3447">
        <w:rPr>
          <w:rtl/>
        </w:rPr>
        <w:t>وصیت پیامبر اکرم</w:t>
      </w:r>
      <w:r w:rsidRPr="009E3447">
        <w:rPr>
          <w:vertAlign w:val="subscript"/>
          <w:rtl/>
        </w:rPr>
        <w:t xml:space="preserve"> صلی‌الله‌علیه‌واله‌وسلم</w:t>
      </w:r>
      <w:r w:rsidRPr="009E3447">
        <w:rPr>
          <w:rtl/>
        </w:rPr>
        <w:t xml:space="preserve"> به عمرو بن حزم که والی بر بنی الحارث قرار داد و فرمود: «</w:t>
      </w:r>
      <w:r w:rsidRPr="009E3447">
        <w:rPr>
          <w:b/>
          <w:bCs/>
          <w:rtl/>
        </w:rPr>
        <w:t>... وَ أن یُبَشِّرَ النّاس بالخیر وَ یَأمُرَهُم به وَ یُعلِّمَ النّاس القرآن وَ یُفَقِّهَهُم فیه وَیُعلِّمَ النّاس مَعالِمَ الحجّ وَ سُنَّته.</w:t>
      </w:r>
      <w:r w:rsidRPr="009E3447">
        <w:rPr>
          <w:rtl/>
        </w:rPr>
        <w:t>»</w:t>
      </w:r>
      <w:r w:rsidRPr="009E3447">
        <w:rPr>
          <w:rStyle w:val="FootnoteReference"/>
          <w:rtl/>
        </w:rPr>
        <w:footnoteReference w:id="7"/>
      </w:r>
    </w:p>
    <w:p w:rsidR="006B7FF9" w:rsidRPr="009E3447" w:rsidRDefault="006B7FF9" w:rsidP="006B7FF9">
      <w:pPr>
        <w:tabs>
          <w:tab w:val="left" w:pos="5466"/>
        </w:tabs>
        <w:outlineLvl w:val="3"/>
        <w:rPr>
          <w:b/>
          <w:bCs/>
          <w:rtl/>
        </w:rPr>
      </w:pPr>
      <w:bookmarkStart w:id="30" w:name="_Toc439581454"/>
      <w:r w:rsidRPr="009E3447">
        <w:rPr>
          <w:b/>
          <w:bCs/>
          <w:rtl/>
        </w:rPr>
        <w:t>3.8. توصیه پیامبر اکرم</w:t>
      </w:r>
      <w:r w:rsidRPr="009E3447">
        <w:rPr>
          <w:b/>
          <w:bCs/>
          <w:vertAlign w:val="subscript"/>
          <w:rtl/>
        </w:rPr>
        <w:t xml:space="preserve"> </w:t>
      </w:r>
      <w:r w:rsidRPr="009E3447">
        <w:rPr>
          <w:b/>
          <w:bCs/>
          <w:rtl/>
        </w:rPr>
        <w:t>(ص) به عتاب بن اسید</w:t>
      </w:r>
      <w:bookmarkEnd w:id="30"/>
    </w:p>
    <w:p w:rsidR="006B7FF9" w:rsidRPr="009E3447" w:rsidRDefault="006B7FF9" w:rsidP="006B7FF9">
      <w:pPr>
        <w:tabs>
          <w:tab w:val="left" w:pos="5466"/>
        </w:tabs>
        <w:rPr>
          <w:rtl/>
        </w:rPr>
      </w:pPr>
      <w:r w:rsidRPr="009E3447">
        <w:rPr>
          <w:rtl/>
        </w:rPr>
        <w:t>نقل شده است که «</w:t>
      </w:r>
      <w:r w:rsidRPr="00E83B96">
        <w:rPr>
          <w:b/>
          <w:bCs/>
          <w:rtl/>
        </w:rPr>
        <w:t xml:space="preserve">و قد فوض الیه تنبیه غافلکم و تعلیم جاهلکم ، و تقویم أود مضطربکم ، و </w:t>
      </w:r>
      <w:r w:rsidR="00F7111F" w:rsidRPr="00E83B96">
        <w:rPr>
          <w:b/>
          <w:bCs/>
          <w:rtl/>
        </w:rPr>
        <w:t>تأدیب</w:t>
      </w:r>
      <w:r w:rsidRPr="00E83B96">
        <w:rPr>
          <w:b/>
          <w:bCs/>
          <w:rtl/>
        </w:rPr>
        <w:t xml:space="preserve"> من زال عن أدب الله منکم</w:t>
      </w:r>
      <w:r w:rsidRPr="009E3447">
        <w:rPr>
          <w:rtl/>
        </w:rPr>
        <w:t>».</w:t>
      </w:r>
      <w:r w:rsidRPr="009E3447">
        <w:rPr>
          <w:rStyle w:val="FootnoteReference"/>
          <w:rtl/>
        </w:rPr>
        <w:footnoteReference w:id="8"/>
      </w:r>
      <w:r w:rsidRPr="009E3447">
        <w:rPr>
          <w:rtl/>
        </w:rPr>
        <w:t xml:space="preserve"> تنبیه غافل، نعلیم جاهل و </w:t>
      </w:r>
      <w:r w:rsidR="00F7111F">
        <w:rPr>
          <w:rtl/>
        </w:rPr>
        <w:t>تأدیب</w:t>
      </w:r>
      <w:r w:rsidRPr="009E3447">
        <w:rPr>
          <w:rtl/>
        </w:rPr>
        <w:t xml:space="preserve"> مردم وظیفه حاکم است که از جانب خداوند بر عهده او قرار داده شده است. </w:t>
      </w:r>
    </w:p>
    <w:p w:rsidR="006B7FF9" w:rsidRPr="009E3447" w:rsidRDefault="006B7FF9" w:rsidP="006B7FF9">
      <w:pPr>
        <w:tabs>
          <w:tab w:val="left" w:pos="5466"/>
        </w:tabs>
        <w:rPr>
          <w:rtl/>
        </w:rPr>
      </w:pPr>
      <w:r w:rsidRPr="009E3447">
        <w:rPr>
          <w:rtl/>
        </w:rPr>
        <w:t xml:space="preserve">ادله خاصه دیگری نیز هست که در جلسه آینده مطرح و سپس </w:t>
      </w:r>
      <w:r w:rsidR="00E83B96">
        <w:rPr>
          <w:rtl/>
        </w:rPr>
        <w:t>جمع‌بندی</w:t>
      </w:r>
      <w:r w:rsidRPr="009E3447">
        <w:rPr>
          <w:rtl/>
        </w:rPr>
        <w:t xml:space="preserve"> خواهیم کرد.</w:t>
      </w:r>
    </w:p>
    <w:p w:rsidR="005652AF" w:rsidRPr="009E3447" w:rsidRDefault="005652AF" w:rsidP="006B7FF9">
      <w:pPr>
        <w:rPr>
          <w:rtl/>
        </w:rPr>
      </w:pPr>
    </w:p>
    <w:sectPr w:rsidR="005652AF" w:rsidRPr="009E3447"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F61" w:rsidRDefault="00242F61" w:rsidP="000D5800">
      <w:pPr>
        <w:spacing w:after="0"/>
      </w:pPr>
      <w:r>
        <w:separator/>
      </w:r>
    </w:p>
  </w:endnote>
  <w:endnote w:type="continuationSeparator" w:id="0">
    <w:p w:rsidR="00242F61" w:rsidRDefault="00242F6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B96" w:rsidRDefault="00E83B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E83B96">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B96" w:rsidRDefault="00E83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F61" w:rsidRDefault="00242F61" w:rsidP="000D5800">
      <w:pPr>
        <w:spacing w:after="0"/>
      </w:pPr>
      <w:r>
        <w:separator/>
      </w:r>
    </w:p>
  </w:footnote>
  <w:footnote w:type="continuationSeparator" w:id="0">
    <w:p w:rsidR="00242F61" w:rsidRDefault="00242F61" w:rsidP="000D5800">
      <w:pPr>
        <w:spacing w:after="0"/>
      </w:pPr>
      <w:r>
        <w:continuationSeparator/>
      </w:r>
    </w:p>
  </w:footnote>
  <w:footnote w:id="1">
    <w:p w:rsidR="006B7FF9" w:rsidRPr="009E3447" w:rsidRDefault="006B7FF9" w:rsidP="006B7FF9">
      <w:pPr>
        <w:pStyle w:val="FootnoteText"/>
        <w:rPr>
          <w:b/>
          <w:bCs/>
          <w:rtl/>
        </w:rPr>
      </w:pPr>
      <w:r w:rsidRPr="009E3447">
        <w:rPr>
          <w:rStyle w:val="FootnoteReference"/>
          <w:b/>
          <w:bCs/>
        </w:rPr>
        <w:footnoteRef/>
      </w:r>
      <w:r w:rsidRPr="009E3447">
        <w:rPr>
          <w:b/>
          <w:bCs/>
          <w:rtl/>
        </w:rPr>
        <w:t xml:space="preserve"> </w:t>
      </w:r>
      <w:r w:rsidRPr="009E3447">
        <w:rPr>
          <w:rFonts w:hint="cs"/>
          <w:b/>
          <w:bCs/>
          <w:rtl/>
        </w:rPr>
        <w:t xml:space="preserve">. تفسير كنز الدقائق و بحر الغرائب، ج‏3، ص: 192؛ </w:t>
      </w:r>
      <w:hyperlink r:id="rId1" w:tgtFrame="_blank" w:history="1">
        <w:r w:rsidRPr="009E3447">
          <w:rPr>
            <w:rStyle w:val="Hyperlink"/>
            <w:rFonts w:eastAsia="2  Lotus"/>
            <w:b/>
            <w:bCs/>
            <w:color w:val="auto"/>
            <w:u w:val="none"/>
            <w:rtl/>
          </w:rPr>
          <w:t>وسائل الشیعه، شیخ حر عاملی، ج16، ص126، من أبواب الأمر و النهی، ب2، ح1، ط آل البیت</w:t>
        </w:r>
        <w:r w:rsidRPr="009E3447">
          <w:rPr>
            <w:rStyle w:val="Hyperlink"/>
            <w:rFonts w:eastAsia="2  Lotus"/>
            <w:b/>
            <w:bCs/>
            <w:color w:val="auto"/>
            <w:u w:val="none"/>
          </w:rPr>
          <w:t>.</w:t>
        </w:r>
      </w:hyperlink>
      <w:r w:rsidRPr="009E3447">
        <w:rPr>
          <w:rFonts w:hint="cs"/>
          <w:b/>
          <w:bCs/>
          <w:rtl/>
        </w:rPr>
        <w:t xml:space="preserve"> </w:t>
      </w:r>
    </w:p>
  </w:footnote>
  <w:footnote w:id="2">
    <w:p w:rsidR="006B7FF9" w:rsidRPr="009E3447" w:rsidRDefault="006B7FF9" w:rsidP="006B7FF9">
      <w:pPr>
        <w:pStyle w:val="FootnoteText"/>
        <w:rPr>
          <w:b/>
          <w:bCs/>
        </w:rPr>
      </w:pPr>
      <w:r w:rsidRPr="009E3447">
        <w:rPr>
          <w:rStyle w:val="FootnoteReference"/>
          <w:b/>
          <w:bCs/>
        </w:rPr>
        <w:footnoteRef/>
      </w:r>
      <w:r w:rsidRPr="009E3447">
        <w:rPr>
          <w:b/>
          <w:bCs/>
          <w:rtl/>
        </w:rPr>
        <w:t xml:space="preserve"> </w:t>
      </w:r>
      <w:r w:rsidRPr="009E3447">
        <w:rPr>
          <w:rFonts w:hint="cs"/>
          <w:b/>
          <w:bCs/>
          <w:rtl/>
        </w:rPr>
        <w:t xml:space="preserve">. </w:t>
      </w:r>
      <w:r w:rsidR="00E83B96">
        <w:rPr>
          <w:rFonts w:cs="B Lotus"/>
          <w:b/>
          <w:bCs/>
          <w:rtl/>
        </w:rPr>
        <w:t>نهج‌البلاغه</w:t>
      </w:r>
      <w:r w:rsidRPr="009E3447">
        <w:rPr>
          <w:rFonts w:cs="B Lotus" w:hint="cs"/>
          <w:b/>
          <w:bCs/>
          <w:rtl/>
        </w:rPr>
        <w:t xml:space="preserve"> خطبه 34</w:t>
      </w:r>
    </w:p>
  </w:footnote>
  <w:footnote w:id="3">
    <w:p w:rsidR="006B7FF9" w:rsidRPr="009E3447" w:rsidRDefault="006B7FF9" w:rsidP="006B7FF9">
      <w:pPr>
        <w:pStyle w:val="FootnoteText"/>
        <w:rPr>
          <w:b/>
          <w:bCs/>
        </w:rPr>
      </w:pPr>
      <w:r w:rsidRPr="009E3447">
        <w:rPr>
          <w:rStyle w:val="FootnoteReference"/>
          <w:b/>
          <w:bCs/>
        </w:rPr>
        <w:footnoteRef/>
      </w:r>
      <w:r w:rsidRPr="009E3447">
        <w:rPr>
          <w:b/>
          <w:bCs/>
          <w:rtl/>
        </w:rPr>
        <w:t xml:space="preserve"> </w:t>
      </w:r>
      <w:r w:rsidRPr="009E3447">
        <w:rPr>
          <w:rFonts w:hint="cs"/>
          <w:b/>
          <w:bCs/>
          <w:rtl/>
        </w:rPr>
        <w:t xml:space="preserve">. </w:t>
      </w:r>
      <w:r w:rsidR="00E83B96">
        <w:rPr>
          <w:rFonts w:cs="2  Badr"/>
          <w:b/>
          <w:bCs/>
          <w:rtl/>
        </w:rPr>
        <w:t>غررالحکم</w:t>
      </w:r>
      <w:r w:rsidRPr="009E3447">
        <w:rPr>
          <w:rFonts w:cs="2  Badr" w:hint="cs"/>
          <w:b/>
          <w:bCs/>
          <w:rtl/>
        </w:rPr>
        <w:t xml:space="preserve"> و </w:t>
      </w:r>
      <w:r w:rsidR="00E83B96">
        <w:rPr>
          <w:rFonts w:cs="2  Badr"/>
          <w:b/>
          <w:bCs/>
          <w:rtl/>
        </w:rPr>
        <w:t>دررالکلم</w:t>
      </w:r>
      <w:r w:rsidRPr="009E3447">
        <w:rPr>
          <w:rFonts w:cs="2  Badr"/>
          <w:b/>
          <w:bCs/>
          <w:rtl/>
        </w:rPr>
        <w:t>؛</w:t>
      </w:r>
      <w:r w:rsidRPr="009E3447">
        <w:rPr>
          <w:rFonts w:cs="2  Badr" w:hint="cs"/>
          <w:b/>
          <w:bCs/>
          <w:rtl/>
        </w:rPr>
        <w:t xml:space="preserve"> ح </w:t>
      </w:r>
      <w:r w:rsidRPr="009E3447">
        <w:rPr>
          <w:rFonts w:hint="cs"/>
          <w:b/>
          <w:bCs/>
          <w:rtl/>
        </w:rPr>
        <w:t xml:space="preserve">6199 </w:t>
      </w:r>
      <w:r w:rsidRPr="009E3447">
        <w:rPr>
          <w:rFonts w:cs="2  Badr"/>
          <w:b/>
          <w:bCs/>
          <w:rtl/>
        </w:rPr>
        <w:t>ص 453</w:t>
      </w:r>
    </w:p>
  </w:footnote>
  <w:footnote w:id="4">
    <w:p w:rsidR="006B7FF9" w:rsidRPr="009E3447" w:rsidRDefault="006B7FF9" w:rsidP="006B7FF9">
      <w:pPr>
        <w:pStyle w:val="FootnoteText"/>
        <w:rPr>
          <w:b/>
          <w:bCs/>
        </w:rPr>
      </w:pPr>
      <w:r w:rsidRPr="009E3447">
        <w:rPr>
          <w:rStyle w:val="FootnoteReference"/>
          <w:b/>
          <w:bCs/>
        </w:rPr>
        <w:footnoteRef/>
      </w:r>
      <w:r w:rsidRPr="009E3447">
        <w:rPr>
          <w:b/>
          <w:bCs/>
          <w:rtl/>
        </w:rPr>
        <w:t xml:space="preserve"> </w:t>
      </w:r>
      <w:r w:rsidRPr="009E3447">
        <w:rPr>
          <w:rFonts w:hint="cs"/>
          <w:b/>
          <w:bCs/>
          <w:rtl/>
        </w:rPr>
        <w:t>. بحار</w:t>
      </w:r>
      <w:r w:rsidRPr="009E3447">
        <w:rPr>
          <w:b/>
          <w:bCs/>
          <w:rtl/>
        </w:rPr>
        <w:t xml:space="preserve"> </w:t>
      </w:r>
      <w:r w:rsidRPr="009E3447">
        <w:rPr>
          <w:rFonts w:hint="cs"/>
          <w:b/>
          <w:bCs/>
          <w:rtl/>
        </w:rPr>
        <w:t>الأنوار</w:t>
      </w:r>
      <w:r w:rsidRPr="009E3447">
        <w:rPr>
          <w:b/>
          <w:bCs/>
          <w:rtl/>
        </w:rPr>
        <w:t xml:space="preserve"> (</w:t>
      </w:r>
      <w:r w:rsidRPr="009E3447">
        <w:rPr>
          <w:rFonts w:hint="cs"/>
          <w:b/>
          <w:bCs/>
          <w:rtl/>
        </w:rPr>
        <w:t>ط</w:t>
      </w:r>
      <w:r w:rsidRPr="009E3447">
        <w:rPr>
          <w:b/>
          <w:bCs/>
          <w:rtl/>
        </w:rPr>
        <w:t xml:space="preserve"> - </w:t>
      </w:r>
      <w:r w:rsidRPr="009E3447">
        <w:rPr>
          <w:rFonts w:hint="cs"/>
          <w:b/>
          <w:bCs/>
          <w:rtl/>
        </w:rPr>
        <w:t>بيروت</w:t>
      </w:r>
      <w:r w:rsidRPr="009E3447">
        <w:rPr>
          <w:b/>
          <w:bCs/>
          <w:rtl/>
        </w:rPr>
        <w:t>)</w:t>
      </w:r>
      <w:r w:rsidRPr="009E3447">
        <w:rPr>
          <w:rFonts w:hint="cs"/>
          <w:b/>
          <w:bCs/>
          <w:rtl/>
        </w:rPr>
        <w:t>،</w:t>
      </w:r>
      <w:r w:rsidRPr="009E3447">
        <w:rPr>
          <w:b/>
          <w:bCs/>
          <w:rtl/>
        </w:rPr>
        <w:t xml:space="preserve"> </w:t>
      </w:r>
      <w:r w:rsidRPr="009E3447">
        <w:rPr>
          <w:rFonts w:hint="cs"/>
          <w:b/>
          <w:bCs/>
          <w:rtl/>
        </w:rPr>
        <w:t>ج‏</w:t>
      </w:r>
      <w:r w:rsidRPr="009E3447">
        <w:rPr>
          <w:b/>
          <w:bCs/>
          <w:rtl/>
        </w:rPr>
        <w:t>90</w:t>
      </w:r>
      <w:r w:rsidRPr="009E3447">
        <w:rPr>
          <w:rFonts w:hint="cs"/>
          <w:b/>
          <w:bCs/>
          <w:rtl/>
        </w:rPr>
        <w:t>،</w:t>
      </w:r>
      <w:r w:rsidRPr="009E3447">
        <w:rPr>
          <w:b/>
          <w:bCs/>
          <w:rtl/>
        </w:rPr>
        <w:t xml:space="preserve"> </w:t>
      </w:r>
      <w:r w:rsidRPr="009E3447">
        <w:rPr>
          <w:rFonts w:hint="cs"/>
          <w:b/>
          <w:bCs/>
          <w:rtl/>
        </w:rPr>
        <w:t>ص</w:t>
      </w:r>
      <w:r w:rsidRPr="009E3447">
        <w:rPr>
          <w:b/>
          <w:bCs/>
          <w:rtl/>
        </w:rPr>
        <w:t>41</w:t>
      </w:r>
    </w:p>
  </w:footnote>
  <w:footnote w:id="5">
    <w:p w:rsidR="006B7FF9" w:rsidRPr="009E3447" w:rsidRDefault="006B7FF9" w:rsidP="006B7FF9">
      <w:pPr>
        <w:pStyle w:val="FootnoteText"/>
        <w:rPr>
          <w:b/>
          <w:bCs/>
        </w:rPr>
      </w:pPr>
      <w:r w:rsidRPr="009E3447">
        <w:rPr>
          <w:rStyle w:val="FootnoteReference"/>
          <w:b/>
          <w:bCs/>
        </w:rPr>
        <w:footnoteRef/>
      </w:r>
      <w:r w:rsidRPr="009E3447">
        <w:rPr>
          <w:b/>
          <w:bCs/>
          <w:rtl/>
        </w:rPr>
        <w:t xml:space="preserve"> </w:t>
      </w:r>
      <w:r w:rsidRPr="009E3447">
        <w:rPr>
          <w:rFonts w:hint="cs"/>
          <w:b/>
          <w:bCs/>
          <w:rtl/>
        </w:rPr>
        <w:t>. حسینعلی منتشری، ولایت فقیه، ج2 ص138</w:t>
      </w:r>
    </w:p>
  </w:footnote>
  <w:footnote w:id="6">
    <w:p w:rsidR="006B7FF9" w:rsidRPr="009E3447" w:rsidRDefault="006B7FF9" w:rsidP="006B7FF9">
      <w:pPr>
        <w:pStyle w:val="FootnoteText"/>
        <w:rPr>
          <w:b/>
          <w:bCs/>
          <w:rtl/>
        </w:rPr>
      </w:pPr>
      <w:r w:rsidRPr="009E3447">
        <w:rPr>
          <w:rStyle w:val="FootnoteReference"/>
          <w:b/>
          <w:bCs/>
        </w:rPr>
        <w:footnoteRef/>
      </w:r>
      <w:r w:rsidRPr="009E3447">
        <w:rPr>
          <w:b/>
          <w:bCs/>
          <w:rtl/>
        </w:rPr>
        <w:t xml:space="preserve"> </w:t>
      </w:r>
      <w:r w:rsidRPr="009E3447">
        <w:rPr>
          <w:rFonts w:hint="cs"/>
          <w:b/>
          <w:bCs/>
          <w:rtl/>
        </w:rPr>
        <w:t>. تحف العقول حدیث 25 و کنز العمال حدیث 30291</w:t>
      </w:r>
    </w:p>
  </w:footnote>
  <w:footnote w:id="7">
    <w:p w:rsidR="006B7FF9" w:rsidRPr="009E3447" w:rsidRDefault="006B7FF9" w:rsidP="006B7FF9">
      <w:pPr>
        <w:pStyle w:val="FootnoteText"/>
        <w:rPr>
          <w:b/>
          <w:bCs/>
          <w:rtl/>
        </w:rPr>
      </w:pPr>
      <w:r w:rsidRPr="009E3447">
        <w:rPr>
          <w:rStyle w:val="FootnoteReference"/>
          <w:b/>
          <w:bCs/>
        </w:rPr>
        <w:footnoteRef/>
      </w:r>
      <w:r w:rsidRPr="009E3447">
        <w:rPr>
          <w:b/>
          <w:bCs/>
          <w:rtl/>
        </w:rPr>
        <w:t xml:space="preserve"> </w:t>
      </w:r>
      <w:r w:rsidRPr="009E3447">
        <w:rPr>
          <w:rFonts w:hint="cs"/>
          <w:b/>
          <w:bCs/>
          <w:rtl/>
        </w:rPr>
        <w:t>. سیره ابن هشام، ج4 ص241 و در تاریخ طبری هم آمده است.</w:t>
      </w:r>
    </w:p>
  </w:footnote>
  <w:footnote w:id="8">
    <w:p w:rsidR="006B7FF9" w:rsidRPr="009E3447" w:rsidRDefault="006B7FF9" w:rsidP="006B7FF9">
      <w:pPr>
        <w:pStyle w:val="FootnoteText"/>
        <w:rPr>
          <w:b/>
          <w:bCs/>
        </w:rPr>
      </w:pPr>
      <w:r w:rsidRPr="009E3447">
        <w:rPr>
          <w:rStyle w:val="FootnoteReference"/>
          <w:b/>
          <w:bCs/>
        </w:rPr>
        <w:footnoteRef/>
      </w:r>
      <w:r w:rsidRPr="009E3447">
        <w:rPr>
          <w:b/>
          <w:bCs/>
          <w:rtl/>
        </w:rPr>
        <w:t xml:space="preserve"> </w:t>
      </w:r>
      <w:r w:rsidRPr="009E3447">
        <w:rPr>
          <w:rFonts w:hint="cs"/>
          <w:b/>
          <w:bCs/>
          <w:rtl/>
        </w:rPr>
        <w:t>. محمد</w:t>
      </w:r>
      <w:r w:rsidRPr="009E3447">
        <w:rPr>
          <w:b/>
          <w:bCs/>
          <w:rtl/>
        </w:rPr>
        <w:t xml:space="preserve"> </w:t>
      </w:r>
      <w:r w:rsidRPr="009E3447">
        <w:rPr>
          <w:rFonts w:hint="cs"/>
          <w:b/>
          <w:bCs/>
          <w:rtl/>
        </w:rPr>
        <w:t>باقر</w:t>
      </w:r>
      <w:r w:rsidRPr="009E3447">
        <w:rPr>
          <w:b/>
          <w:bCs/>
          <w:rtl/>
        </w:rPr>
        <w:t xml:space="preserve"> </w:t>
      </w:r>
      <w:r w:rsidRPr="009E3447">
        <w:rPr>
          <w:rFonts w:hint="cs"/>
          <w:b/>
          <w:bCs/>
          <w:rtl/>
        </w:rPr>
        <w:t>مجلسی</w:t>
      </w:r>
      <w:r w:rsidRPr="009E3447">
        <w:rPr>
          <w:b/>
          <w:bCs/>
          <w:rtl/>
        </w:rPr>
        <w:t xml:space="preserve"> </w:t>
      </w:r>
      <w:r w:rsidRPr="009E3447">
        <w:rPr>
          <w:rFonts w:hint="cs"/>
          <w:b/>
          <w:bCs/>
          <w:rtl/>
        </w:rPr>
        <w:t>،</w:t>
      </w:r>
      <w:r w:rsidRPr="009E3447">
        <w:rPr>
          <w:b/>
          <w:bCs/>
          <w:rtl/>
        </w:rPr>
        <w:t xml:space="preserve"> </w:t>
      </w:r>
      <w:r w:rsidRPr="009E3447">
        <w:rPr>
          <w:rFonts w:hint="cs"/>
          <w:b/>
          <w:bCs/>
          <w:rtl/>
        </w:rPr>
        <w:t>پیشین</w:t>
      </w:r>
      <w:r w:rsidRPr="009E3447">
        <w:rPr>
          <w:b/>
          <w:bCs/>
          <w:rtl/>
        </w:rPr>
        <w:t xml:space="preserve"> </w:t>
      </w:r>
      <w:r w:rsidRPr="009E3447">
        <w:rPr>
          <w:rFonts w:hint="cs"/>
          <w:b/>
          <w:bCs/>
          <w:rtl/>
        </w:rPr>
        <w:t>،</w:t>
      </w:r>
      <w:r w:rsidRPr="009E3447">
        <w:rPr>
          <w:b/>
          <w:bCs/>
          <w:rtl/>
        </w:rPr>
        <w:t xml:space="preserve"> </w:t>
      </w:r>
      <w:r w:rsidRPr="009E3447">
        <w:rPr>
          <w:rFonts w:hint="cs"/>
          <w:b/>
          <w:bCs/>
          <w:rtl/>
        </w:rPr>
        <w:t>ج</w:t>
      </w:r>
      <w:r w:rsidRPr="009E3447">
        <w:rPr>
          <w:b/>
          <w:bCs/>
          <w:rtl/>
        </w:rPr>
        <w:t xml:space="preserve"> 21</w:t>
      </w:r>
      <w:r w:rsidRPr="009E3447">
        <w:rPr>
          <w:rFonts w:hint="cs"/>
          <w:b/>
          <w:bCs/>
          <w:rtl/>
        </w:rPr>
        <w:t>،</w:t>
      </w:r>
      <w:r w:rsidRPr="009E3447">
        <w:rPr>
          <w:b/>
          <w:bCs/>
          <w:rtl/>
        </w:rPr>
        <w:t xml:space="preserve"> </w:t>
      </w:r>
      <w:r w:rsidRPr="009E3447">
        <w:rPr>
          <w:rFonts w:hint="cs"/>
          <w:b/>
          <w:bCs/>
          <w:rtl/>
        </w:rPr>
        <w:t>ص</w:t>
      </w:r>
      <w:r w:rsidRPr="009E3447">
        <w:rPr>
          <w:b/>
          <w:bCs/>
          <w:rtl/>
        </w:rPr>
        <w:t xml:space="preserve"> 122- 123 / </w:t>
      </w:r>
      <w:r w:rsidRPr="009E3447">
        <w:rPr>
          <w:rFonts w:hint="cs"/>
          <w:b/>
          <w:bCs/>
          <w:rtl/>
        </w:rPr>
        <w:t>علی</w:t>
      </w:r>
      <w:r w:rsidRPr="009E3447">
        <w:rPr>
          <w:b/>
          <w:bCs/>
          <w:rtl/>
        </w:rPr>
        <w:t xml:space="preserve"> </w:t>
      </w:r>
      <w:r w:rsidRPr="009E3447">
        <w:rPr>
          <w:rFonts w:hint="cs"/>
          <w:b/>
          <w:bCs/>
          <w:rtl/>
        </w:rPr>
        <w:t>احمدی</w:t>
      </w:r>
      <w:r w:rsidRPr="009E3447">
        <w:rPr>
          <w:b/>
          <w:bCs/>
          <w:rtl/>
        </w:rPr>
        <w:t xml:space="preserve"> </w:t>
      </w:r>
      <w:r w:rsidRPr="009E3447">
        <w:rPr>
          <w:rFonts w:hint="cs"/>
          <w:b/>
          <w:bCs/>
          <w:rtl/>
        </w:rPr>
        <w:t>میانجی</w:t>
      </w:r>
      <w:r w:rsidRPr="009E3447">
        <w:rPr>
          <w:b/>
          <w:bCs/>
          <w:rtl/>
        </w:rPr>
        <w:t xml:space="preserve"> </w:t>
      </w:r>
      <w:r w:rsidRPr="009E3447">
        <w:rPr>
          <w:rFonts w:hint="cs"/>
          <w:b/>
          <w:bCs/>
          <w:rtl/>
        </w:rPr>
        <w:t>،</w:t>
      </w:r>
      <w:r w:rsidRPr="009E3447">
        <w:rPr>
          <w:b/>
          <w:bCs/>
          <w:rtl/>
        </w:rPr>
        <w:t xml:space="preserve"> </w:t>
      </w:r>
      <w:r w:rsidRPr="009E3447">
        <w:rPr>
          <w:rFonts w:hint="cs"/>
          <w:b/>
          <w:bCs/>
          <w:rtl/>
        </w:rPr>
        <w:t>مکاتب</w:t>
      </w:r>
      <w:r w:rsidRPr="009E3447">
        <w:rPr>
          <w:b/>
          <w:bCs/>
          <w:rtl/>
        </w:rPr>
        <w:t xml:space="preserve"> </w:t>
      </w:r>
      <w:r w:rsidRPr="009E3447">
        <w:rPr>
          <w:rFonts w:hint="cs"/>
          <w:b/>
          <w:bCs/>
          <w:rtl/>
        </w:rPr>
        <w:t>الرسول</w:t>
      </w:r>
      <w:r w:rsidRPr="009E3447">
        <w:rPr>
          <w:b/>
          <w:bCs/>
          <w:rtl/>
        </w:rPr>
        <w:t xml:space="preserve"> (</w:t>
      </w:r>
      <w:r w:rsidRPr="009E3447">
        <w:rPr>
          <w:rFonts w:hint="cs"/>
          <w:b/>
          <w:bCs/>
          <w:rtl/>
        </w:rPr>
        <w:t>قم</w:t>
      </w:r>
      <w:r w:rsidRPr="009E3447">
        <w:rPr>
          <w:b/>
          <w:bCs/>
          <w:rtl/>
        </w:rPr>
        <w:t xml:space="preserve"> </w:t>
      </w:r>
      <w:r w:rsidRPr="009E3447">
        <w:rPr>
          <w:rFonts w:hint="cs"/>
          <w:b/>
          <w:bCs/>
          <w:rtl/>
        </w:rPr>
        <w:t>،</w:t>
      </w:r>
      <w:r w:rsidRPr="009E3447">
        <w:rPr>
          <w:b/>
          <w:bCs/>
          <w:rtl/>
        </w:rPr>
        <w:t xml:space="preserve"> </w:t>
      </w:r>
      <w:r w:rsidRPr="009E3447">
        <w:rPr>
          <w:rFonts w:hint="cs"/>
          <w:b/>
          <w:bCs/>
          <w:rtl/>
        </w:rPr>
        <w:t>دارالحدیث</w:t>
      </w:r>
      <w:r w:rsidRPr="009E3447">
        <w:rPr>
          <w:b/>
          <w:bCs/>
          <w:rtl/>
        </w:rPr>
        <w:t xml:space="preserve"> </w:t>
      </w:r>
      <w:r w:rsidRPr="009E3447">
        <w:rPr>
          <w:rFonts w:hint="cs"/>
          <w:b/>
          <w:bCs/>
          <w:rtl/>
        </w:rPr>
        <w:t>،</w:t>
      </w:r>
      <w:r w:rsidRPr="009E3447">
        <w:rPr>
          <w:b/>
          <w:bCs/>
          <w:rtl/>
        </w:rPr>
        <w:t xml:space="preserve"> 1419) </w:t>
      </w:r>
      <w:r w:rsidRPr="009E3447">
        <w:rPr>
          <w:rFonts w:hint="cs"/>
          <w:b/>
          <w:bCs/>
          <w:rtl/>
        </w:rPr>
        <w:t>،</w:t>
      </w:r>
      <w:r w:rsidRPr="009E3447">
        <w:rPr>
          <w:b/>
          <w:bCs/>
          <w:rtl/>
        </w:rPr>
        <w:t xml:space="preserve"> </w:t>
      </w:r>
      <w:r w:rsidRPr="009E3447">
        <w:rPr>
          <w:rFonts w:hint="cs"/>
          <w:b/>
          <w:bCs/>
          <w:rtl/>
        </w:rPr>
        <w:t>ج</w:t>
      </w:r>
      <w:r w:rsidRPr="009E3447">
        <w:rPr>
          <w:b/>
          <w:bCs/>
          <w:rtl/>
        </w:rPr>
        <w:t xml:space="preserve"> 2</w:t>
      </w:r>
      <w:r w:rsidRPr="009E3447">
        <w:rPr>
          <w:rFonts w:hint="cs"/>
          <w:b/>
          <w:bCs/>
          <w:rtl/>
        </w:rPr>
        <w:t>،</w:t>
      </w:r>
      <w:r w:rsidRPr="009E3447">
        <w:rPr>
          <w:b/>
          <w:bCs/>
          <w:rtl/>
        </w:rPr>
        <w:t xml:space="preserve"> </w:t>
      </w:r>
      <w:r w:rsidRPr="009E3447">
        <w:rPr>
          <w:rFonts w:hint="cs"/>
          <w:b/>
          <w:bCs/>
          <w:rtl/>
        </w:rPr>
        <w:t>ص</w:t>
      </w:r>
      <w:r w:rsidRPr="009E3447">
        <w:rPr>
          <w:b/>
          <w:bCs/>
          <w:rtl/>
        </w:rPr>
        <w:t xml:space="preserve"> 661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B96" w:rsidRDefault="00E83B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9" w:rsidRDefault="00873379" w:rsidP="006B7FF9">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4384" behindDoc="1" locked="0" layoutInCell="1" allowOverlap="1" wp14:anchorId="0DF6E7D3" wp14:editId="5428497E">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2C7BB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 xml:space="preserve">درس </w:t>
    </w:r>
    <w:r w:rsidR="009D069B">
      <w:rPr>
        <w:rFonts w:ascii="Adobe Arabic" w:hAnsi="Adobe Arabic" w:cs="Adobe Arabic" w:hint="cs"/>
        <w:b/>
        <w:bCs/>
        <w:sz w:val="24"/>
        <w:szCs w:val="24"/>
        <w:rtl/>
      </w:rPr>
      <w:t>فقه تربیتی</w:t>
    </w:r>
    <w:r>
      <w:rPr>
        <w:rFonts w:ascii="Adobe Arabic" w:hAnsi="Adobe Arabic" w:cs="Adobe Arabic" w:hint="cs"/>
        <w:b/>
        <w:bCs/>
        <w:sz w:val="24"/>
        <w:szCs w:val="24"/>
        <w:rtl/>
      </w:rPr>
      <w:t xml:space="preserve">                </w:t>
    </w:r>
    <w:r w:rsidR="009D069B">
      <w:rPr>
        <w:rFonts w:ascii="Adobe Arabic" w:hAnsi="Adobe Arabic" w:cs="Adobe Arabic" w:hint="cs"/>
        <w:b/>
        <w:bCs/>
        <w:sz w:val="24"/>
        <w:szCs w:val="24"/>
        <w:rtl/>
      </w:rPr>
      <w:t xml:space="preserve">       </w:t>
    </w:r>
    <w:r w:rsidR="002C7BBE">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2C7BBE">
      <w:rPr>
        <w:rFonts w:ascii="Adobe Arabic" w:hAnsi="Adobe Arabic" w:cs="Adobe Arabic" w:hint="cs"/>
        <w:b/>
        <w:bCs/>
        <w:sz w:val="24"/>
        <w:szCs w:val="24"/>
        <w:rtl/>
      </w:rPr>
      <w:t>امر به معروف و نهی از منکر</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2C7BBE">
      <w:rPr>
        <w:rFonts w:ascii="Adobe Arabic" w:hAnsi="Adobe Arabic" w:cs="Adobe Arabic" w:hint="cs"/>
        <w:b/>
        <w:bCs/>
        <w:sz w:val="24"/>
        <w:szCs w:val="24"/>
        <w:rtl/>
      </w:rPr>
      <w:t xml:space="preserve"> </w:t>
    </w:r>
    <w:r w:rsidR="006B7FF9">
      <w:rPr>
        <w:rFonts w:ascii="Adobe Arabic" w:hAnsi="Adobe Arabic" w:cs="Adobe Arabic" w:hint="cs"/>
        <w:b/>
        <w:bCs/>
        <w:sz w:val="24"/>
        <w:szCs w:val="24"/>
        <w:rtl/>
      </w:rPr>
      <w:t>15</w:t>
    </w:r>
    <w:r w:rsidR="002C7BBE">
      <w:rPr>
        <w:rFonts w:ascii="Adobe Arabic" w:hAnsi="Adobe Arabic" w:cs="Adobe Arabic" w:hint="cs"/>
        <w:b/>
        <w:bCs/>
        <w:sz w:val="24"/>
        <w:szCs w:val="24"/>
        <w:rtl/>
      </w:rPr>
      <w:t>/</w:t>
    </w:r>
    <w:r w:rsidR="005652AF">
      <w:rPr>
        <w:rFonts w:ascii="Adobe Arabic" w:hAnsi="Adobe Arabic" w:cs="Adobe Arabic" w:hint="cs"/>
        <w:b/>
        <w:bCs/>
        <w:sz w:val="24"/>
        <w:szCs w:val="24"/>
        <w:rtl/>
      </w:rPr>
      <w:t>10</w:t>
    </w:r>
    <w:r w:rsidR="002C7BBE">
      <w:rPr>
        <w:rFonts w:ascii="Adobe Arabic" w:hAnsi="Adobe Arabic" w:cs="Adobe Arabic" w:hint="cs"/>
        <w:b/>
        <w:bCs/>
        <w:sz w:val="24"/>
        <w:szCs w:val="24"/>
        <w:rtl/>
      </w:rPr>
      <w:t>/1394</w:t>
    </w:r>
  </w:p>
  <w:p w:rsidR="00873379" w:rsidRDefault="00873379" w:rsidP="006B7FF9">
    <w:pPr>
      <w:pStyle w:val="Header"/>
      <w:ind w:firstLine="0"/>
      <w:rPr>
        <w:rFonts w:eastAsiaTheme="minorHAnsi"/>
        <w:rtl/>
      </w:rPr>
    </w:pPr>
    <w:r>
      <w:rPr>
        <w:rFonts w:ascii="Adobe Arabic" w:hAnsi="Adobe Arabic" w:cs="Adobe Arabic" w:hint="cs"/>
        <w:b/>
        <w:bCs/>
        <w:sz w:val="24"/>
        <w:szCs w:val="24"/>
        <w:rtl/>
      </w:rPr>
      <w:t xml:space="preserve">      </w:t>
    </w:r>
    <w:r w:rsidR="002C7BB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2C7BBE">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sidR="002C7BBE">
      <w:rPr>
        <w:rFonts w:ascii="Adobe Arabic" w:hAnsi="Adobe Arabic" w:cs="Adobe Arabic" w:hint="cs"/>
        <w:b/>
        <w:bCs/>
        <w:sz w:val="24"/>
        <w:szCs w:val="24"/>
        <w:rtl/>
      </w:rPr>
      <w:t xml:space="preserve">ی: </w:t>
    </w:r>
    <w:r w:rsidR="005652AF">
      <w:rPr>
        <w:rFonts w:ascii="Adobe Arabic" w:hAnsi="Adobe Arabic" w:cs="Adobe Arabic" w:hint="cs"/>
        <w:b/>
        <w:bCs/>
        <w:sz w:val="24"/>
        <w:szCs w:val="24"/>
        <w:rtl/>
      </w:rPr>
      <w:t xml:space="preserve">وظایف نهادها </w:t>
    </w:r>
    <w:r w:rsidR="006B7FF9">
      <w:rPr>
        <w:rFonts w:ascii="Adobe Arabic" w:hAnsi="Adobe Arabic" w:cs="Adobe Arabic" w:hint="cs"/>
        <w:b/>
        <w:bCs/>
        <w:sz w:val="24"/>
        <w:szCs w:val="24"/>
        <w:rtl/>
      </w:rPr>
      <w:t>(حکومت)</w:t>
    </w:r>
    <w:r w:rsidR="005652AF">
      <w:rPr>
        <w:rFonts w:ascii="Adobe Arabic" w:hAnsi="Adobe Arabic" w:cs="Adobe Arabic" w:hint="cs"/>
        <w:b/>
        <w:bCs/>
        <w:sz w:val="24"/>
        <w:szCs w:val="24"/>
        <w:rtl/>
      </w:rPr>
      <w:t xml:space="preserve">   </w:t>
    </w:r>
    <w:r w:rsidR="006B7FF9">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2C7BBE">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w:t>
    </w:r>
    <w:r w:rsidR="002C7BBE">
      <w:rPr>
        <w:rFonts w:eastAsiaTheme="minorHAnsi" w:hint="cs"/>
        <w:rtl/>
      </w:rPr>
      <w:t xml:space="preserve"> 11</w:t>
    </w:r>
    <w:r w:rsidR="006B7FF9">
      <w:rPr>
        <w:rFonts w:eastAsiaTheme="minorHAnsi" w:hint="cs"/>
        <w:rtl/>
      </w:rPr>
      <w:t>4</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791AE6B3" wp14:editId="18114D9A">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F72289"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B96" w:rsidRDefault="00E83B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253BA"/>
    <w:multiLevelType w:val="hybridMultilevel"/>
    <w:tmpl w:val="917A8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519"/>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03688"/>
    <w:rsid w:val="00117955"/>
    <w:rsid w:val="00123F4A"/>
    <w:rsid w:val="00133E1D"/>
    <w:rsid w:val="0013617D"/>
    <w:rsid w:val="00136442"/>
    <w:rsid w:val="00150D4B"/>
    <w:rsid w:val="00152670"/>
    <w:rsid w:val="001612CC"/>
    <w:rsid w:val="00166DD8"/>
    <w:rsid w:val="001712D6"/>
    <w:rsid w:val="001757C8"/>
    <w:rsid w:val="00177934"/>
    <w:rsid w:val="00192A6A"/>
    <w:rsid w:val="00194B59"/>
    <w:rsid w:val="00196727"/>
    <w:rsid w:val="00197CDD"/>
    <w:rsid w:val="001A5008"/>
    <w:rsid w:val="001C367D"/>
    <w:rsid w:val="001C3CCA"/>
    <w:rsid w:val="001D24F8"/>
    <w:rsid w:val="001D542D"/>
    <w:rsid w:val="001D6605"/>
    <w:rsid w:val="001E306E"/>
    <w:rsid w:val="001E3FB0"/>
    <w:rsid w:val="001E4FFF"/>
    <w:rsid w:val="001E6C9A"/>
    <w:rsid w:val="001F2E3E"/>
    <w:rsid w:val="002226FB"/>
    <w:rsid w:val="00224C0A"/>
    <w:rsid w:val="002261F8"/>
    <w:rsid w:val="00233777"/>
    <w:rsid w:val="002376A5"/>
    <w:rsid w:val="002417C9"/>
    <w:rsid w:val="00242F61"/>
    <w:rsid w:val="002529C5"/>
    <w:rsid w:val="00270294"/>
    <w:rsid w:val="002759C1"/>
    <w:rsid w:val="002914BD"/>
    <w:rsid w:val="00295FEC"/>
    <w:rsid w:val="00297263"/>
    <w:rsid w:val="002B7AD5"/>
    <w:rsid w:val="002C56FD"/>
    <w:rsid w:val="002C7BBE"/>
    <w:rsid w:val="002D49E4"/>
    <w:rsid w:val="002D4DCA"/>
    <w:rsid w:val="002E450B"/>
    <w:rsid w:val="002E73F9"/>
    <w:rsid w:val="002F05B9"/>
    <w:rsid w:val="003316B9"/>
    <w:rsid w:val="00340BA3"/>
    <w:rsid w:val="00366400"/>
    <w:rsid w:val="003963D7"/>
    <w:rsid w:val="00396F28"/>
    <w:rsid w:val="003A1A05"/>
    <w:rsid w:val="003A2654"/>
    <w:rsid w:val="003B3D94"/>
    <w:rsid w:val="003C06BF"/>
    <w:rsid w:val="003C7899"/>
    <w:rsid w:val="003D2F0A"/>
    <w:rsid w:val="003D563F"/>
    <w:rsid w:val="003E1E58"/>
    <w:rsid w:val="003E2BAB"/>
    <w:rsid w:val="003F28E2"/>
    <w:rsid w:val="00405199"/>
    <w:rsid w:val="00405211"/>
    <w:rsid w:val="00410699"/>
    <w:rsid w:val="00411FCB"/>
    <w:rsid w:val="00415360"/>
    <w:rsid w:val="00422BF7"/>
    <w:rsid w:val="0044591E"/>
    <w:rsid w:val="004476F0"/>
    <w:rsid w:val="00455B91"/>
    <w:rsid w:val="004651D2"/>
    <w:rsid w:val="00465D26"/>
    <w:rsid w:val="004679F8"/>
    <w:rsid w:val="00484937"/>
    <w:rsid w:val="004B160C"/>
    <w:rsid w:val="004B337F"/>
    <w:rsid w:val="004D1798"/>
    <w:rsid w:val="004F3596"/>
    <w:rsid w:val="00530FD7"/>
    <w:rsid w:val="005652AF"/>
    <w:rsid w:val="005665CF"/>
    <w:rsid w:val="00572E2D"/>
    <w:rsid w:val="00581C97"/>
    <w:rsid w:val="00592103"/>
    <w:rsid w:val="005941DD"/>
    <w:rsid w:val="005A545E"/>
    <w:rsid w:val="005A5862"/>
    <w:rsid w:val="005B0852"/>
    <w:rsid w:val="005B2776"/>
    <w:rsid w:val="005B3763"/>
    <w:rsid w:val="005C06AE"/>
    <w:rsid w:val="005F3512"/>
    <w:rsid w:val="00610C18"/>
    <w:rsid w:val="00612385"/>
    <w:rsid w:val="0061376C"/>
    <w:rsid w:val="00636EFA"/>
    <w:rsid w:val="0066229C"/>
    <w:rsid w:val="006742CB"/>
    <w:rsid w:val="0069696C"/>
    <w:rsid w:val="00696C84"/>
    <w:rsid w:val="006A085A"/>
    <w:rsid w:val="006B1787"/>
    <w:rsid w:val="006B7FF9"/>
    <w:rsid w:val="006D3A87"/>
    <w:rsid w:val="006F01B4"/>
    <w:rsid w:val="00715F5A"/>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0810"/>
    <w:rsid w:val="007A5D2F"/>
    <w:rsid w:val="007B0062"/>
    <w:rsid w:val="007B6FEB"/>
    <w:rsid w:val="007C1EF7"/>
    <w:rsid w:val="007C710E"/>
    <w:rsid w:val="007D0B88"/>
    <w:rsid w:val="007D1549"/>
    <w:rsid w:val="007E03E9"/>
    <w:rsid w:val="007E04EE"/>
    <w:rsid w:val="007E69B6"/>
    <w:rsid w:val="007E7FA7"/>
    <w:rsid w:val="007F0721"/>
    <w:rsid w:val="007F4A90"/>
    <w:rsid w:val="00803501"/>
    <w:rsid w:val="0080799B"/>
    <w:rsid w:val="00807BE3"/>
    <w:rsid w:val="00811F02"/>
    <w:rsid w:val="008407A4"/>
    <w:rsid w:val="00844860"/>
    <w:rsid w:val="00845CC4"/>
    <w:rsid w:val="00852519"/>
    <w:rsid w:val="00857B57"/>
    <w:rsid w:val="008644F4"/>
    <w:rsid w:val="00873379"/>
    <w:rsid w:val="008748B8"/>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475B7"/>
    <w:rsid w:val="0095758E"/>
    <w:rsid w:val="009613AC"/>
    <w:rsid w:val="009671D0"/>
    <w:rsid w:val="00980643"/>
    <w:rsid w:val="009825AE"/>
    <w:rsid w:val="009A42EF"/>
    <w:rsid w:val="009B46BC"/>
    <w:rsid w:val="009B61C3"/>
    <w:rsid w:val="009C601C"/>
    <w:rsid w:val="009C7B4F"/>
    <w:rsid w:val="009D069B"/>
    <w:rsid w:val="009E3447"/>
    <w:rsid w:val="009F4EB3"/>
    <w:rsid w:val="00A06D48"/>
    <w:rsid w:val="00A079A7"/>
    <w:rsid w:val="00A17D3E"/>
    <w:rsid w:val="00A21834"/>
    <w:rsid w:val="00A31C17"/>
    <w:rsid w:val="00A31FDE"/>
    <w:rsid w:val="00A34CCD"/>
    <w:rsid w:val="00A35AC2"/>
    <w:rsid w:val="00A37C77"/>
    <w:rsid w:val="00A5418D"/>
    <w:rsid w:val="00A54FE7"/>
    <w:rsid w:val="00A725C2"/>
    <w:rsid w:val="00A769EE"/>
    <w:rsid w:val="00A810A5"/>
    <w:rsid w:val="00A831C7"/>
    <w:rsid w:val="00A92F6B"/>
    <w:rsid w:val="00A9616A"/>
    <w:rsid w:val="00A96F68"/>
    <w:rsid w:val="00AA2342"/>
    <w:rsid w:val="00AD0304"/>
    <w:rsid w:val="00AD27BE"/>
    <w:rsid w:val="00AF0F1A"/>
    <w:rsid w:val="00B15027"/>
    <w:rsid w:val="00B21CF4"/>
    <w:rsid w:val="00B24300"/>
    <w:rsid w:val="00B26635"/>
    <w:rsid w:val="00B63F15"/>
    <w:rsid w:val="00B9119B"/>
    <w:rsid w:val="00BA3768"/>
    <w:rsid w:val="00BA51A8"/>
    <w:rsid w:val="00BA5DCA"/>
    <w:rsid w:val="00BB5F7E"/>
    <w:rsid w:val="00BC26F6"/>
    <w:rsid w:val="00BC4833"/>
    <w:rsid w:val="00BD3122"/>
    <w:rsid w:val="00BD40DA"/>
    <w:rsid w:val="00BD625D"/>
    <w:rsid w:val="00BF3D67"/>
    <w:rsid w:val="00C160AF"/>
    <w:rsid w:val="00C22299"/>
    <w:rsid w:val="00C2269D"/>
    <w:rsid w:val="00C25609"/>
    <w:rsid w:val="00C262D7"/>
    <w:rsid w:val="00C26607"/>
    <w:rsid w:val="00C60D75"/>
    <w:rsid w:val="00C64CEA"/>
    <w:rsid w:val="00C73012"/>
    <w:rsid w:val="00C763DD"/>
    <w:rsid w:val="00C84FC0"/>
    <w:rsid w:val="00C9244A"/>
    <w:rsid w:val="00CB0E5D"/>
    <w:rsid w:val="00CB5DA3"/>
    <w:rsid w:val="00CC3976"/>
    <w:rsid w:val="00CC622D"/>
    <w:rsid w:val="00CE09B7"/>
    <w:rsid w:val="00CE31E6"/>
    <w:rsid w:val="00CE3B74"/>
    <w:rsid w:val="00CF42E2"/>
    <w:rsid w:val="00CF7916"/>
    <w:rsid w:val="00D158F3"/>
    <w:rsid w:val="00D3665C"/>
    <w:rsid w:val="00D508CC"/>
    <w:rsid w:val="00D50F4B"/>
    <w:rsid w:val="00D60547"/>
    <w:rsid w:val="00D66444"/>
    <w:rsid w:val="00D76353"/>
    <w:rsid w:val="00D821D8"/>
    <w:rsid w:val="00D96639"/>
    <w:rsid w:val="00DA2163"/>
    <w:rsid w:val="00DB28BB"/>
    <w:rsid w:val="00DC603F"/>
    <w:rsid w:val="00DD3C0D"/>
    <w:rsid w:val="00DD4864"/>
    <w:rsid w:val="00DD71A2"/>
    <w:rsid w:val="00DE1DC4"/>
    <w:rsid w:val="00E0639C"/>
    <w:rsid w:val="00E067E6"/>
    <w:rsid w:val="00E12531"/>
    <w:rsid w:val="00E143B0"/>
    <w:rsid w:val="00E21DDD"/>
    <w:rsid w:val="00E22C48"/>
    <w:rsid w:val="00E26C4C"/>
    <w:rsid w:val="00E52E33"/>
    <w:rsid w:val="00E55891"/>
    <w:rsid w:val="00E6283A"/>
    <w:rsid w:val="00E732A3"/>
    <w:rsid w:val="00E83A85"/>
    <w:rsid w:val="00E83B96"/>
    <w:rsid w:val="00E90FC4"/>
    <w:rsid w:val="00EA01EC"/>
    <w:rsid w:val="00EA15B0"/>
    <w:rsid w:val="00EA5D97"/>
    <w:rsid w:val="00EB7F36"/>
    <w:rsid w:val="00EC3E57"/>
    <w:rsid w:val="00EC4393"/>
    <w:rsid w:val="00EE1C07"/>
    <w:rsid w:val="00EE2C91"/>
    <w:rsid w:val="00EE3979"/>
    <w:rsid w:val="00EF138C"/>
    <w:rsid w:val="00F034CE"/>
    <w:rsid w:val="00F10A0F"/>
    <w:rsid w:val="00F40284"/>
    <w:rsid w:val="00F67976"/>
    <w:rsid w:val="00F70BE1"/>
    <w:rsid w:val="00F7111F"/>
    <w:rsid w:val="00F810F2"/>
    <w:rsid w:val="00F85929"/>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2261F8"/>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2261F8"/>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2261F8"/>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2261F8"/>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2261F8"/>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2261F8"/>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57B57"/>
    <w:pPr>
      <w:numPr>
        <w:ilvl w:val="1"/>
      </w:numPr>
      <w:spacing w:before="100" w:beforeAutospacing="1" w:after="100" w:afterAutospacing="1" w:line="360" w:lineRule="auto"/>
      <w:ind w:firstLine="284"/>
    </w:pPr>
    <w:rPr>
      <w:color w:val="000000" w:themeColor="text1"/>
      <w:spacing w:val="15"/>
      <w:sz w:val="22"/>
      <w:szCs w:val="22"/>
    </w:rPr>
  </w:style>
  <w:style w:type="character" w:customStyle="1" w:styleId="SubtitleChar">
    <w:name w:val="Subtitle Char"/>
    <w:aliases w:val="پاورقي Char"/>
    <w:link w:val="Subtitle"/>
    <w:uiPriority w:val="11"/>
    <w:rsid w:val="00857B57"/>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qFormat/>
    <w:rsid w:val="002261F8"/>
    <w:rPr>
      <w:vertAlign w:val="superscript"/>
    </w:rPr>
  </w:style>
  <w:style w:type="character" w:styleId="Hyperlink">
    <w:name w:val="Hyperlink"/>
    <w:basedOn w:val="DefaultParagraphFont"/>
    <w:uiPriority w:val="99"/>
    <w:unhideWhenUsed/>
    <w:rsid w:val="00857B57"/>
    <w:rPr>
      <w:color w:val="0000FF" w:themeColor="hyperlink"/>
      <w:u w:val="single"/>
    </w:rPr>
  </w:style>
  <w:style w:type="paragraph" w:styleId="NormalWeb">
    <w:name w:val="Normal (Web)"/>
    <w:basedOn w:val="Normal"/>
    <w:uiPriority w:val="99"/>
    <w:unhideWhenUsed/>
    <w:rsid w:val="009825AE"/>
    <w:pPr>
      <w:bidi w:val="0"/>
      <w:spacing w:before="100" w:beforeAutospacing="1" w:after="100" w:afterAutospacing="1"/>
      <w:ind w:firstLine="0"/>
      <w:contextualSpacing w:val="0"/>
      <w:jc w:val="left"/>
    </w:pPr>
    <w:rPr>
      <w:rFonts w:ascii="Times New Roman" w:eastAsia="Times New Roman" w:hAnsi="Times New Roman" w:cs="Times New Roman"/>
      <w:sz w:val="24"/>
      <w:szCs w:val="24"/>
      <w:lang w:bidi="ar-SA"/>
    </w:rPr>
  </w:style>
  <w:style w:type="character" w:styleId="Strong">
    <w:name w:val="Strong"/>
    <w:uiPriority w:val="22"/>
    <w:qFormat/>
    <w:rsid w:val="006B7F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2261F8"/>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2261F8"/>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2261F8"/>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2261F8"/>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2261F8"/>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2261F8"/>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57B57"/>
    <w:pPr>
      <w:numPr>
        <w:ilvl w:val="1"/>
      </w:numPr>
      <w:spacing w:before="100" w:beforeAutospacing="1" w:after="100" w:afterAutospacing="1" w:line="360" w:lineRule="auto"/>
      <w:ind w:firstLine="284"/>
    </w:pPr>
    <w:rPr>
      <w:color w:val="000000" w:themeColor="text1"/>
      <w:spacing w:val="15"/>
      <w:sz w:val="22"/>
      <w:szCs w:val="22"/>
    </w:rPr>
  </w:style>
  <w:style w:type="character" w:customStyle="1" w:styleId="SubtitleChar">
    <w:name w:val="Subtitle Char"/>
    <w:aliases w:val="پاورقي Char"/>
    <w:link w:val="Subtitle"/>
    <w:uiPriority w:val="11"/>
    <w:rsid w:val="00857B57"/>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qFormat/>
    <w:rsid w:val="002261F8"/>
    <w:rPr>
      <w:vertAlign w:val="superscript"/>
    </w:rPr>
  </w:style>
  <w:style w:type="character" w:styleId="Hyperlink">
    <w:name w:val="Hyperlink"/>
    <w:basedOn w:val="DefaultParagraphFont"/>
    <w:uiPriority w:val="99"/>
    <w:unhideWhenUsed/>
    <w:rsid w:val="00857B57"/>
    <w:rPr>
      <w:color w:val="0000FF" w:themeColor="hyperlink"/>
      <w:u w:val="single"/>
    </w:rPr>
  </w:style>
  <w:style w:type="paragraph" w:styleId="NormalWeb">
    <w:name w:val="Normal (Web)"/>
    <w:basedOn w:val="Normal"/>
    <w:uiPriority w:val="99"/>
    <w:unhideWhenUsed/>
    <w:rsid w:val="009825AE"/>
    <w:pPr>
      <w:bidi w:val="0"/>
      <w:spacing w:before="100" w:beforeAutospacing="1" w:after="100" w:afterAutospacing="1"/>
      <w:ind w:firstLine="0"/>
      <w:contextualSpacing w:val="0"/>
      <w:jc w:val="left"/>
    </w:pPr>
    <w:rPr>
      <w:rFonts w:ascii="Times New Roman" w:eastAsia="Times New Roman" w:hAnsi="Times New Roman" w:cs="Times New Roman"/>
      <w:sz w:val="24"/>
      <w:szCs w:val="24"/>
      <w:lang w:bidi="ar-SA"/>
    </w:rPr>
  </w:style>
  <w:style w:type="character" w:styleId="Strong">
    <w:name w:val="Strong"/>
    <w:uiPriority w:val="22"/>
    <w:qFormat/>
    <w:rsid w:val="006B7F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70295">
      <w:bodyDiv w:val="1"/>
      <w:marLeft w:val="0"/>
      <w:marRight w:val="0"/>
      <w:marTop w:val="0"/>
      <w:marBottom w:val="0"/>
      <w:divBdr>
        <w:top w:val="none" w:sz="0" w:space="0" w:color="auto"/>
        <w:left w:val="none" w:sz="0" w:space="0" w:color="auto"/>
        <w:bottom w:val="none" w:sz="0" w:space="0" w:color="auto"/>
        <w:right w:val="none" w:sz="0" w:space="0" w:color="auto"/>
      </w:divBdr>
    </w:div>
    <w:div w:id="164515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25/16/126/%D9%88%D8%A7%D9%84%D9%86%D9%87%D9%8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01;&#1575;&#1740;&#1604;&#8204;&#1607;&#1575;&#1740;%20&#1580;&#1583;&#1740;&#1583;%20&#1587;&#1662;&#1607;&#1585;&#1740;%20&#1575;&#1588;&#1585;&#1575;&#1602;%20&#1608;&#1740;&#1585;&#1575;&#1587;&#1578;&#1575;&#1585;&#1740;%20&#1570;&#1576;&#1575;&#1606;\&#1606;&#1605;&#1608;&#1606;&#1607;%20&#1608;&#1585;&#1583;%20&#1575;&#1589;&#1604;&#1575;&#1581;&#1740;%20&#1601;&#1602;&#1607;%20&#1578;&#1585;&#1576;&#1740;&#1578;&#174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35586-06AA-4DB6-B042-8248A4CF1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فقه تربیتی</Template>
  <TotalTime>356</TotalTime>
  <Pages>6</Pages>
  <Words>1666</Words>
  <Characters>9497</Characters>
  <Application>Microsoft Office Word</Application>
  <DocSecurity>0</DocSecurity>
  <Lines>79</Lines>
  <Paragraphs>22</Paragraphs>
  <ScaleCrop>false</ScaleCrop>
  <HeadingPairs>
    <vt:vector size="6" baseType="variant">
      <vt:variant>
        <vt:lpstr>Title</vt:lpstr>
      </vt:variant>
      <vt:variant>
        <vt:i4>1</vt:i4>
      </vt:variant>
      <vt:variant>
        <vt:lpstr>عنوان</vt:lpstr>
      </vt:variant>
      <vt:variant>
        <vt:i4>1</vt:i4>
      </vt:variant>
      <vt:variant>
        <vt:lpstr>سرفصلها</vt:lpstr>
      </vt:variant>
      <vt:variant>
        <vt:i4>10</vt:i4>
      </vt:variant>
    </vt:vector>
  </HeadingPairs>
  <TitlesOfParts>
    <vt:vector size="12" baseType="lpstr">
      <vt:lpstr/>
      <vt:lpstr/>
      <vt:lpstr>اشاره </vt:lpstr>
      <vt:lpstr>    قاعده اول: امربه‌معروف و نهی از منکر حکومت و حاکم </vt:lpstr>
      <vt:lpstr>        وظیفه‌مندی حاکم و حکومت در قبال دینداری مردم</vt:lpstr>
      <vt:lpstr>        شیوه‌های مختلف اجرای امر و نهی توسط حاکم</vt:lpstr>
      <vt:lpstr>        سقوط وظیفه حاکم با انجام تکلیف توسط شخصی دیگر</vt:lpstr>
      <vt:lpstr>        تفاوت واجب کفایی با واجب عینی که انتفای موضوع شده </vt:lpstr>
      <vt:lpstr>        عدم وجود دولت بی‌طرف در قبال فرهنگ </vt:lpstr>
      <vt:lpstr>        شمول ادله وظیفه‌مندی دولت، نسبت به حاکمان غیرمشروع</vt:lpstr>
      <vt:lpstr>    بیان ادله</vt:lpstr>
      <vt:lpstr>        آیات </vt:lpstr>
    </vt:vector>
  </TitlesOfParts>
  <Company/>
  <LinksUpToDate>false</LinksUpToDate>
  <CharactersWithSpaces>11141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khoda eshghe man</dc:creator>
  <cp:lastModifiedBy>اکبریان</cp:lastModifiedBy>
  <cp:revision>10</cp:revision>
  <dcterms:created xsi:type="dcterms:W3CDTF">2015-11-30T06:29:00Z</dcterms:created>
  <dcterms:modified xsi:type="dcterms:W3CDTF">2016-01-03T08:11:00Z</dcterms:modified>
</cp:coreProperties>
</file>