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8082591" w:displacedByCustomXml="next"/>
    <w:bookmarkStart w:id="1" w:name="_Toc468813100" w:displacedByCustomXml="next"/>
    <w:sdt>
      <w:sdtPr>
        <w:rPr>
          <w:rFonts w:ascii="Traditional Arabic" w:eastAsia="Calibri" w:hAnsi="Traditional Arabic" w:cs="Traditional Arabic"/>
          <w:color w:val="auto"/>
          <w:sz w:val="28"/>
          <w:szCs w:val="28"/>
          <w:cs w:val="0"/>
          <w:lang w:val="fa-IR"/>
        </w:rPr>
        <w:id w:val="1201667731"/>
        <w:docPartObj>
          <w:docPartGallery w:val="Table of Contents"/>
          <w:docPartUnique/>
        </w:docPartObj>
      </w:sdtPr>
      <w:sdtEndPr>
        <w:rPr>
          <w:sz w:val="20"/>
          <w:szCs w:val="24"/>
          <w:cs/>
          <w:lang w:val="en-US"/>
        </w:rPr>
      </w:sdtEndPr>
      <w:sdtContent>
        <w:p w:rsidR="007B41A2" w:rsidRPr="004C7998" w:rsidRDefault="007B41A2">
          <w:pPr>
            <w:pStyle w:val="TOCHeading"/>
            <w:rPr>
              <w:rFonts w:ascii="Traditional Arabic" w:hAnsi="Traditional Arabic" w:cs="Traditional Arabic"/>
              <w:sz w:val="28"/>
              <w:szCs w:val="28"/>
              <w:cs w:val="0"/>
            </w:rPr>
          </w:pPr>
          <w:r w:rsidRPr="004C7998">
            <w:rPr>
              <w:rFonts w:ascii="Traditional Arabic" w:hAnsi="Traditional Arabic" w:cs="Traditional Arabic"/>
              <w:sz w:val="28"/>
              <w:szCs w:val="28"/>
              <w:cs w:val="0"/>
              <w:lang w:val="fa-IR"/>
            </w:rPr>
            <w:t>فهرست مطالب</w:t>
          </w:r>
        </w:p>
        <w:p w:rsidR="00552D18" w:rsidRPr="004C7998" w:rsidRDefault="007B41A2">
          <w:pPr>
            <w:pStyle w:val="TOC1"/>
            <w:tabs>
              <w:tab w:val="right" w:leader="dot" w:pos="9350"/>
            </w:tabs>
            <w:rPr>
              <w:rFonts w:ascii="Traditional Arabic" w:eastAsiaTheme="minorEastAsia" w:hAnsi="Traditional Arabic" w:cs="Traditional Arabic"/>
              <w:noProof/>
              <w:szCs w:val="22"/>
              <w:rtl/>
            </w:rPr>
          </w:pPr>
          <w:r w:rsidRPr="004C7998">
            <w:rPr>
              <w:rFonts w:ascii="Traditional Arabic" w:hAnsi="Traditional Arabic" w:cs="Traditional Arabic"/>
              <w:sz w:val="20"/>
              <w:szCs w:val="24"/>
            </w:rPr>
            <w:fldChar w:fldCharType="begin"/>
          </w:r>
          <w:r w:rsidRPr="004C7998">
            <w:rPr>
              <w:rFonts w:ascii="Traditional Arabic" w:hAnsi="Traditional Arabic" w:cs="Traditional Arabic"/>
              <w:sz w:val="20"/>
              <w:szCs w:val="24"/>
            </w:rPr>
            <w:instrText xml:space="preserve"> TOC \o "1-3" \h \z \u </w:instrText>
          </w:r>
          <w:r w:rsidRPr="004C7998">
            <w:rPr>
              <w:rFonts w:ascii="Traditional Arabic" w:hAnsi="Traditional Arabic" w:cs="Traditional Arabic"/>
              <w:sz w:val="20"/>
              <w:szCs w:val="24"/>
            </w:rPr>
            <w:fldChar w:fldCharType="separate"/>
          </w:r>
          <w:hyperlink w:anchor="_Toc469476628" w:history="1">
            <w:r w:rsidR="00552D18" w:rsidRPr="004C7998">
              <w:rPr>
                <w:rStyle w:val="Hyperlink"/>
                <w:rFonts w:ascii="Traditional Arabic" w:hAnsi="Traditional Arabic" w:cs="Traditional Arabic" w:hint="eastAsia"/>
                <w:noProof/>
                <w:rtl/>
              </w:rPr>
              <w:t>اصل</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رعا</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hint="eastAsia"/>
                <w:noProof/>
                <w:rtl/>
              </w:rPr>
              <w:t>ت</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توان</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مترب</w:t>
            </w:r>
            <w:r w:rsidR="00552D18" w:rsidRPr="004C7998">
              <w:rPr>
                <w:rStyle w:val="Hyperlink"/>
                <w:rFonts w:ascii="Traditional Arabic" w:hAnsi="Traditional Arabic" w:cs="Traditional Arabic" w:hint="cs"/>
                <w:noProof/>
                <w:rtl/>
              </w:rPr>
              <w:t>ی</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469476628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2</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2"/>
            <w:tabs>
              <w:tab w:val="right" w:leader="dot" w:pos="9350"/>
            </w:tabs>
            <w:rPr>
              <w:rFonts w:ascii="Traditional Arabic" w:eastAsiaTheme="minorEastAsia" w:hAnsi="Traditional Arabic" w:cs="Traditional Arabic"/>
              <w:noProof/>
              <w:szCs w:val="22"/>
              <w:rtl/>
            </w:rPr>
          </w:pPr>
          <w:hyperlink w:anchor="_Toc469476629" w:history="1">
            <w:r w:rsidR="00552D18" w:rsidRPr="004C7998">
              <w:rPr>
                <w:rStyle w:val="Hyperlink"/>
                <w:rFonts w:ascii="Traditional Arabic" w:hAnsi="Traditional Arabic" w:cs="Traditional Arabic" w:hint="eastAsia"/>
                <w:noProof/>
                <w:rtl/>
              </w:rPr>
              <w:t>اشاره</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به</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مباحث</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قبل</w:t>
            </w:r>
            <w:r w:rsidR="00552D18" w:rsidRPr="004C7998">
              <w:rPr>
                <w:rStyle w:val="Hyperlink"/>
                <w:rFonts w:ascii="Traditional Arabic" w:hAnsi="Traditional Arabic" w:cs="Traditional Arabic"/>
                <w:noProof/>
                <w:rtl/>
              </w:rPr>
              <w:t>:</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469476629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2</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2"/>
            <w:tabs>
              <w:tab w:val="right" w:leader="dot" w:pos="9350"/>
            </w:tabs>
            <w:rPr>
              <w:rFonts w:ascii="Traditional Arabic" w:eastAsiaTheme="minorEastAsia" w:hAnsi="Traditional Arabic" w:cs="Traditional Arabic"/>
              <w:noProof/>
              <w:szCs w:val="22"/>
              <w:rtl/>
            </w:rPr>
          </w:pPr>
          <w:hyperlink w:anchor="_Toc469476630" w:history="1">
            <w:r w:rsidR="00552D18" w:rsidRPr="004C7998">
              <w:rPr>
                <w:rStyle w:val="Hyperlink"/>
                <w:rFonts w:ascii="Traditional Arabic" w:hAnsi="Traditional Arabic" w:cs="Traditional Arabic" w:hint="eastAsia"/>
                <w:noProof/>
                <w:rtl/>
              </w:rPr>
              <w:t>معان</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قدرت</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469476630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2</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2"/>
            <w:tabs>
              <w:tab w:val="right" w:leader="dot" w:pos="9350"/>
            </w:tabs>
            <w:rPr>
              <w:rFonts w:ascii="Traditional Arabic" w:eastAsiaTheme="minorEastAsia" w:hAnsi="Traditional Arabic" w:cs="Traditional Arabic"/>
              <w:noProof/>
              <w:szCs w:val="22"/>
              <w:rtl/>
            </w:rPr>
          </w:pPr>
          <w:hyperlink w:anchor="_Toc469476631" w:history="1">
            <w:r w:rsidR="00552D18" w:rsidRPr="004C7998">
              <w:rPr>
                <w:rStyle w:val="Hyperlink"/>
                <w:rFonts w:ascii="Traditional Arabic" w:hAnsi="Traditional Arabic" w:cs="Traditional Arabic" w:hint="eastAsia"/>
                <w:noProof/>
                <w:rtl/>
              </w:rPr>
              <w:t>ملاک</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وضع</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حکم</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حرج</w:t>
            </w:r>
            <w:r w:rsidR="00552D18" w:rsidRPr="004C7998">
              <w:rPr>
                <w:rStyle w:val="Hyperlink"/>
                <w:rFonts w:ascii="Traditional Arabic" w:hAnsi="Traditional Arabic" w:cs="Traditional Arabic" w:hint="cs"/>
                <w:noProof/>
                <w:rtl/>
              </w:rPr>
              <w:t>ی</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469476631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2</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2" w:history="1">
            <w:r w:rsidR="00552D18" w:rsidRPr="004C7998">
              <w:rPr>
                <w:rStyle w:val="Hyperlink"/>
                <w:rFonts w:ascii="Traditional Arabic" w:hAnsi="Traditional Arabic" w:cs="Traditional Arabic" w:hint="eastAsia"/>
                <w:noProof/>
                <w:rtl/>
              </w:rPr>
              <w:t>سؤال</w:t>
            </w:r>
            <w:r w:rsidR="00552D18" w:rsidRPr="004C7998">
              <w:rPr>
                <w:rStyle w:val="Hyperlink"/>
                <w:rFonts w:ascii="Traditional Arabic" w:hAnsi="Traditional Arabic" w:cs="Traditional Arabic"/>
                <w:noProof/>
                <w:rtl/>
              </w:rPr>
              <w:t>:</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469476632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3</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3" w:history="1">
            <w:r w:rsidR="00552D18" w:rsidRPr="004C7998">
              <w:rPr>
                <w:rStyle w:val="Hyperlink"/>
                <w:rFonts w:ascii="Traditional Arabic" w:hAnsi="Traditional Arabic" w:cs="Traditional Arabic" w:hint="eastAsia"/>
                <w:noProof/>
                <w:rtl/>
              </w:rPr>
              <w:t>پاسخ</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استاد</w:t>
            </w:r>
            <w:r w:rsidR="00552D18" w:rsidRPr="004C7998">
              <w:rPr>
                <w:rStyle w:val="Hyperlink"/>
                <w:rFonts w:ascii="Traditional Arabic" w:hAnsi="Traditional Arabic" w:cs="Traditional Arabic"/>
                <w:noProof/>
                <w:rtl/>
              </w:rPr>
              <w:t>:</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469476633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3</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2"/>
            <w:tabs>
              <w:tab w:val="right" w:leader="dot" w:pos="9350"/>
            </w:tabs>
            <w:rPr>
              <w:rFonts w:ascii="Traditional Arabic" w:eastAsiaTheme="minorEastAsia" w:hAnsi="Traditional Arabic" w:cs="Traditional Arabic"/>
              <w:noProof/>
              <w:szCs w:val="22"/>
              <w:rtl/>
            </w:rPr>
          </w:pPr>
          <w:hyperlink w:anchor="_Toc469476634" w:history="1">
            <w:r w:rsidR="00552D18" w:rsidRPr="004C7998">
              <w:rPr>
                <w:rStyle w:val="Hyperlink"/>
                <w:rFonts w:ascii="Traditional Arabic" w:hAnsi="Traditional Arabic" w:cs="Traditional Arabic" w:hint="eastAsia"/>
                <w:noProof/>
                <w:rtl/>
              </w:rPr>
              <w:t>معنا</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پنجم</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قدرت</w:t>
            </w:r>
            <w:r w:rsidR="00552D18" w:rsidRPr="004C7998">
              <w:rPr>
                <w:rStyle w:val="Hyperlink"/>
                <w:rFonts w:ascii="Traditional Arabic" w:hAnsi="Traditional Arabic" w:cs="Traditional Arabic"/>
                <w:noProof/>
                <w:rtl/>
              </w:rPr>
              <w:t xml:space="preserve"> = </w:t>
            </w:r>
            <w:r w:rsidR="00552D18" w:rsidRPr="004C7998">
              <w:rPr>
                <w:rStyle w:val="Hyperlink"/>
                <w:rFonts w:ascii="Traditional Arabic" w:hAnsi="Traditional Arabic" w:cs="Traditional Arabic" w:hint="eastAsia"/>
                <w:noProof/>
                <w:rtl/>
              </w:rPr>
              <w:t>آسان</w:t>
            </w:r>
            <w:r w:rsidR="00552D18" w:rsidRPr="004C7998">
              <w:rPr>
                <w:rStyle w:val="Hyperlink"/>
                <w:rFonts w:ascii="Traditional Arabic" w:hAnsi="Traditional Arabic" w:cs="Traditional Arabic" w:hint="cs"/>
                <w:noProof/>
                <w:rtl/>
              </w:rPr>
              <w:t>ی</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469476634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3</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5" w:history="1">
            <w:r w:rsidR="00552D18" w:rsidRPr="004C7998">
              <w:rPr>
                <w:rStyle w:val="Hyperlink"/>
                <w:rFonts w:ascii="Traditional Arabic" w:hAnsi="Traditional Arabic" w:cs="Traditional Arabic" w:hint="eastAsia"/>
                <w:noProof/>
                <w:rtl/>
              </w:rPr>
              <w:t>سؤال</w:t>
            </w:r>
            <w:r w:rsidR="00552D18" w:rsidRPr="004C7998">
              <w:rPr>
                <w:rStyle w:val="Hyperlink"/>
                <w:rFonts w:ascii="Traditional Arabic" w:hAnsi="Traditional Arabic" w:cs="Traditional Arabic"/>
                <w:noProof/>
                <w:rtl/>
              </w:rPr>
              <w:t>:</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469476635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3</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6" w:history="1">
            <w:r w:rsidR="00552D18" w:rsidRPr="004C7998">
              <w:rPr>
                <w:rStyle w:val="Hyperlink"/>
                <w:rFonts w:ascii="Traditional Arabic" w:hAnsi="Traditional Arabic" w:cs="Traditional Arabic" w:hint="eastAsia"/>
                <w:noProof/>
                <w:rtl/>
              </w:rPr>
              <w:t>پاسخ</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استاد</w:t>
            </w:r>
            <w:r w:rsidR="00552D18" w:rsidRPr="004C7998">
              <w:rPr>
                <w:rStyle w:val="Hyperlink"/>
                <w:rFonts w:ascii="Traditional Arabic" w:hAnsi="Traditional Arabic" w:cs="Traditional Arabic"/>
                <w:noProof/>
                <w:rtl/>
              </w:rPr>
              <w:t>:</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469476636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3</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7" w:history="1">
            <w:r w:rsidR="00552D18" w:rsidRPr="004C7998">
              <w:rPr>
                <w:rStyle w:val="Hyperlink"/>
                <w:rFonts w:ascii="Traditional Arabic" w:hAnsi="Traditional Arabic" w:cs="Traditional Arabic" w:hint="eastAsia"/>
                <w:noProof/>
                <w:rtl/>
              </w:rPr>
              <w:t>رابطه</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توان</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و</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رغبت</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469476637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4</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8" w:history="1">
            <w:r w:rsidR="00552D18" w:rsidRPr="004C7998">
              <w:rPr>
                <w:rStyle w:val="Hyperlink"/>
                <w:rFonts w:ascii="Traditional Arabic" w:hAnsi="Traditional Arabic" w:cs="Traditional Arabic" w:hint="eastAsia"/>
                <w:noProof/>
                <w:rtl/>
              </w:rPr>
              <w:t>رابطه</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ثواب</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اعمال</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با</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سخت</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عمل</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469476638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4</w:t>
            </w:r>
            <w:r w:rsidR="00552D18" w:rsidRPr="004C7998">
              <w:rPr>
                <w:rStyle w:val="Hyperlink"/>
                <w:rFonts w:ascii="Traditional Arabic" w:hAnsi="Traditional Arabic" w:cs="Traditional Arabic"/>
                <w:noProof/>
                <w:rtl/>
              </w:rPr>
              <w:fldChar w:fldCharType="end"/>
            </w:r>
          </w:hyperlink>
        </w:p>
        <w:p w:rsidR="00552D18" w:rsidRPr="004C7998" w:rsidRDefault="00EE3117">
          <w:pPr>
            <w:pStyle w:val="TOC3"/>
            <w:tabs>
              <w:tab w:val="right" w:leader="dot" w:pos="9350"/>
            </w:tabs>
            <w:rPr>
              <w:rFonts w:ascii="Traditional Arabic" w:eastAsiaTheme="minorEastAsia" w:hAnsi="Traditional Arabic" w:cs="Traditional Arabic"/>
              <w:noProof/>
              <w:szCs w:val="22"/>
              <w:rtl/>
            </w:rPr>
          </w:pPr>
          <w:hyperlink w:anchor="_Toc469476639" w:history="1">
            <w:r w:rsidR="00552D18" w:rsidRPr="004C7998">
              <w:rPr>
                <w:rStyle w:val="Hyperlink"/>
                <w:rFonts w:ascii="Traditional Arabic" w:hAnsi="Traditional Arabic" w:cs="Traditional Arabic" w:hint="eastAsia"/>
                <w:noProof/>
                <w:rtl/>
              </w:rPr>
              <w:t>تأث</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hint="eastAsia"/>
                <w:noProof/>
                <w:rtl/>
              </w:rPr>
              <w:t>ر</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رغبت</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در</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تعل</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hint="eastAsia"/>
                <w:noProof/>
                <w:rtl/>
              </w:rPr>
              <w:t>م</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و</w:t>
            </w:r>
            <w:r w:rsidR="00552D18" w:rsidRPr="004C7998">
              <w:rPr>
                <w:rStyle w:val="Hyperlink"/>
                <w:rFonts w:ascii="Traditional Arabic" w:hAnsi="Traditional Arabic" w:cs="Traditional Arabic"/>
                <w:noProof/>
                <w:rtl/>
              </w:rPr>
              <w:t xml:space="preserve"> </w:t>
            </w:r>
            <w:r w:rsidR="00552D18" w:rsidRPr="004C7998">
              <w:rPr>
                <w:rStyle w:val="Hyperlink"/>
                <w:rFonts w:ascii="Traditional Arabic" w:hAnsi="Traditional Arabic" w:cs="Traditional Arabic" w:hint="eastAsia"/>
                <w:noProof/>
                <w:rtl/>
              </w:rPr>
              <w:t>ترب</w:t>
            </w:r>
            <w:r w:rsidR="00552D18" w:rsidRPr="004C7998">
              <w:rPr>
                <w:rStyle w:val="Hyperlink"/>
                <w:rFonts w:ascii="Traditional Arabic" w:hAnsi="Traditional Arabic" w:cs="Traditional Arabic" w:hint="cs"/>
                <w:noProof/>
                <w:rtl/>
              </w:rPr>
              <w:t>ی</w:t>
            </w:r>
            <w:r w:rsidR="00552D18" w:rsidRPr="004C7998">
              <w:rPr>
                <w:rStyle w:val="Hyperlink"/>
                <w:rFonts w:ascii="Traditional Arabic" w:hAnsi="Traditional Arabic" w:cs="Traditional Arabic" w:hint="eastAsia"/>
                <w:noProof/>
                <w:rtl/>
              </w:rPr>
              <w:t>ت</w:t>
            </w:r>
            <w:r w:rsidR="00552D18" w:rsidRPr="004C7998">
              <w:rPr>
                <w:rFonts w:ascii="Traditional Arabic" w:hAnsi="Traditional Arabic" w:cs="Traditional Arabic"/>
                <w:noProof/>
                <w:webHidden/>
                <w:rtl/>
              </w:rPr>
              <w:tab/>
            </w:r>
            <w:r w:rsidR="00552D18" w:rsidRPr="004C7998">
              <w:rPr>
                <w:rStyle w:val="Hyperlink"/>
                <w:rFonts w:ascii="Traditional Arabic" w:hAnsi="Traditional Arabic" w:cs="Traditional Arabic"/>
                <w:noProof/>
                <w:rtl/>
              </w:rPr>
              <w:fldChar w:fldCharType="begin"/>
            </w:r>
            <w:r w:rsidR="00552D18" w:rsidRPr="004C7998">
              <w:rPr>
                <w:rFonts w:ascii="Traditional Arabic" w:hAnsi="Traditional Arabic" w:cs="Traditional Arabic"/>
                <w:noProof/>
                <w:webHidden/>
                <w:rtl/>
              </w:rPr>
              <w:instrText xml:space="preserve"> </w:instrText>
            </w:r>
            <w:r w:rsidR="00552D18" w:rsidRPr="004C7998">
              <w:rPr>
                <w:rFonts w:ascii="Traditional Arabic" w:hAnsi="Traditional Arabic" w:cs="Traditional Arabic"/>
                <w:noProof/>
                <w:webHidden/>
              </w:rPr>
              <w:instrText>PAGEREF</w:instrText>
            </w:r>
            <w:r w:rsidR="00552D18" w:rsidRPr="004C7998">
              <w:rPr>
                <w:rFonts w:ascii="Traditional Arabic" w:hAnsi="Traditional Arabic" w:cs="Traditional Arabic"/>
                <w:noProof/>
                <w:webHidden/>
                <w:rtl/>
              </w:rPr>
              <w:instrText xml:space="preserve"> _</w:instrText>
            </w:r>
            <w:r w:rsidR="00552D18" w:rsidRPr="004C7998">
              <w:rPr>
                <w:rFonts w:ascii="Traditional Arabic" w:hAnsi="Traditional Arabic" w:cs="Traditional Arabic"/>
                <w:noProof/>
                <w:webHidden/>
              </w:rPr>
              <w:instrText>Toc</w:instrText>
            </w:r>
            <w:r w:rsidR="00552D18" w:rsidRPr="004C7998">
              <w:rPr>
                <w:rFonts w:ascii="Traditional Arabic" w:hAnsi="Traditional Arabic" w:cs="Traditional Arabic"/>
                <w:noProof/>
                <w:webHidden/>
                <w:rtl/>
              </w:rPr>
              <w:instrText xml:space="preserve">469476639 </w:instrText>
            </w:r>
            <w:r w:rsidR="00552D18" w:rsidRPr="004C7998">
              <w:rPr>
                <w:rFonts w:ascii="Traditional Arabic" w:hAnsi="Traditional Arabic" w:cs="Traditional Arabic"/>
                <w:noProof/>
                <w:webHidden/>
              </w:rPr>
              <w:instrText>\h</w:instrText>
            </w:r>
            <w:r w:rsidR="00552D18" w:rsidRPr="004C7998">
              <w:rPr>
                <w:rFonts w:ascii="Traditional Arabic" w:hAnsi="Traditional Arabic" w:cs="Traditional Arabic"/>
                <w:noProof/>
                <w:webHidden/>
                <w:rtl/>
              </w:rPr>
              <w:instrText xml:space="preserve"> </w:instrText>
            </w:r>
            <w:r w:rsidR="00552D18" w:rsidRPr="004C7998">
              <w:rPr>
                <w:rStyle w:val="Hyperlink"/>
                <w:rFonts w:ascii="Traditional Arabic" w:hAnsi="Traditional Arabic" w:cs="Traditional Arabic"/>
                <w:noProof/>
                <w:rtl/>
              </w:rPr>
            </w:r>
            <w:r w:rsidR="00552D18" w:rsidRPr="004C7998">
              <w:rPr>
                <w:rStyle w:val="Hyperlink"/>
                <w:rFonts w:ascii="Traditional Arabic" w:hAnsi="Traditional Arabic" w:cs="Traditional Arabic"/>
                <w:noProof/>
                <w:rtl/>
              </w:rPr>
              <w:fldChar w:fldCharType="separate"/>
            </w:r>
            <w:r w:rsidR="00552D18" w:rsidRPr="004C7998">
              <w:rPr>
                <w:rFonts w:ascii="Traditional Arabic" w:hAnsi="Traditional Arabic" w:cs="Traditional Arabic"/>
                <w:noProof/>
                <w:webHidden/>
                <w:rtl/>
              </w:rPr>
              <w:t>4</w:t>
            </w:r>
            <w:r w:rsidR="00552D18" w:rsidRPr="004C7998">
              <w:rPr>
                <w:rStyle w:val="Hyperlink"/>
                <w:rFonts w:ascii="Traditional Arabic" w:hAnsi="Traditional Arabic" w:cs="Traditional Arabic"/>
                <w:noProof/>
                <w:rtl/>
              </w:rPr>
              <w:fldChar w:fldCharType="end"/>
            </w:r>
          </w:hyperlink>
        </w:p>
        <w:p w:rsidR="007B41A2" w:rsidRPr="004C7998" w:rsidRDefault="007B41A2">
          <w:pPr>
            <w:rPr>
              <w:rFonts w:ascii="Traditional Arabic" w:hAnsi="Traditional Arabic" w:cs="Traditional Arabic"/>
              <w:sz w:val="20"/>
              <w:szCs w:val="24"/>
              <w:rtl/>
              <w:cs/>
            </w:rPr>
          </w:pPr>
          <w:r w:rsidRPr="004C7998">
            <w:rPr>
              <w:rFonts w:ascii="Traditional Arabic" w:hAnsi="Traditional Arabic" w:cs="Traditional Arabic"/>
              <w:sz w:val="20"/>
              <w:szCs w:val="24"/>
              <w:lang w:val="fa-IR"/>
            </w:rPr>
            <w:fldChar w:fldCharType="end"/>
          </w:r>
        </w:p>
      </w:sdtContent>
    </w:sdt>
    <w:p w:rsidR="001F6B2D" w:rsidRPr="004C7998" w:rsidRDefault="001F6B2D">
      <w:pPr>
        <w:bidi w:val="0"/>
        <w:spacing w:line="240" w:lineRule="auto"/>
        <w:rPr>
          <w:rFonts w:ascii="Traditional Arabic" w:hAnsi="Traditional Arabic" w:cs="Traditional Arabic"/>
          <w:b/>
          <w:bCs/>
          <w:sz w:val="28"/>
          <w:rtl/>
        </w:rPr>
      </w:pPr>
      <w:r w:rsidRPr="004C7998">
        <w:rPr>
          <w:rFonts w:ascii="Traditional Arabic" w:hAnsi="Traditional Arabic" w:cs="Traditional Arabic"/>
          <w:b/>
          <w:bCs/>
          <w:sz w:val="28"/>
          <w:rtl/>
        </w:rPr>
        <w:br w:type="page"/>
      </w:r>
    </w:p>
    <w:p w:rsidR="004C7998" w:rsidRPr="00B8021E" w:rsidRDefault="004C7998" w:rsidP="004C7998">
      <w:pPr>
        <w:jc w:val="center"/>
        <w:rPr>
          <w:rFonts w:ascii="Traditional Arabic" w:hAnsi="Traditional Arabic" w:cs="Traditional Arabic"/>
          <w:color w:val="000000"/>
          <w:sz w:val="30"/>
          <w:szCs w:val="30"/>
          <w:rtl/>
        </w:rPr>
      </w:pPr>
      <w:bookmarkStart w:id="2" w:name="_Toc461697911"/>
      <w:bookmarkStart w:id="3" w:name="_Toc462817982"/>
      <w:bookmarkEnd w:id="1"/>
      <w:bookmarkEnd w:id="0"/>
      <w:r w:rsidRPr="00B8021E">
        <w:rPr>
          <w:rFonts w:ascii="Traditional Arabic" w:hAnsi="Traditional Arabic" w:cs="Traditional Arabic" w:hint="cs"/>
          <w:color w:val="000000"/>
          <w:rtl/>
        </w:rPr>
        <w:lastRenderedPageBreak/>
        <w:t>بسم الله الرحمن الرحیم</w:t>
      </w:r>
    </w:p>
    <w:p w:rsidR="004C7998" w:rsidRPr="00B8021E" w:rsidRDefault="004C7998" w:rsidP="004C7998">
      <w:pPr>
        <w:jc w:val="both"/>
        <w:outlineLvl w:val="1"/>
        <w:rPr>
          <w:rFonts w:ascii="Traditional Arabic" w:hAnsi="Traditional Arabic" w:cs="Traditional Arabic"/>
          <w:b/>
          <w:bCs/>
          <w:color w:val="000000"/>
          <w:rtl/>
        </w:rPr>
      </w:pPr>
      <w:bookmarkStart w:id="4" w:name="_Toc451329115"/>
      <w:bookmarkStart w:id="5" w:name="_Toc451416818"/>
      <w:bookmarkStart w:id="6" w:name="_Toc451942280"/>
      <w:bookmarkStart w:id="7" w:name="_Toc452015782"/>
      <w:bookmarkStart w:id="8" w:name="_Toc452015980"/>
      <w:r w:rsidRPr="00B8021E">
        <w:rPr>
          <w:rFonts w:ascii="Traditional Arabic" w:eastAsia="2  Lotus" w:hAnsi="Traditional Arabic" w:cs="Traditional Arabic" w:hint="eastAsia"/>
          <w:b/>
          <w:bCs/>
          <w:color w:val="FF0000"/>
          <w:szCs w:val="44"/>
          <w:rtl/>
        </w:rPr>
        <w:t>موضوع</w:t>
      </w:r>
      <w:r w:rsidRPr="00B8021E">
        <w:rPr>
          <w:rFonts w:ascii="Traditional Arabic" w:eastAsia="2  Lotus" w:hAnsi="Traditional Arabic" w:cs="Traditional Arabic"/>
          <w:b/>
          <w:bCs/>
          <w:color w:val="FF0000"/>
          <w:szCs w:val="44"/>
          <w:rtl/>
        </w:rPr>
        <w:t>:</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اصول</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روش‌های</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تربیتی</w:t>
      </w:r>
      <w:r w:rsidRPr="00B8021E">
        <w:rPr>
          <w:rFonts w:ascii="Traditional Arabic" w:eastAsia="2  Lotus" w:hAnsi="Traditional Arabic" w:cs="Traditional Arabic"/>
          <w:bCs/>
          <w:szCs w:val="44"/>
          <w:rtl/>
        </w:rPr>
        <w:t xml:space="preserve">/ </w:t>
      </w:r>
      <w:bookmarkEnd w:id="4"/>
      <w:bookmarkEnd w:id="5"/>
      <w:bookmarkEnd w:id="6"/>
      <w:bookmarkEnd w:id="7"/>
      <w:bookmarkEnd w:id="8"/>
      <w:r w:rsidRPr="00B8021E">
        <w:rPr>
          <w:rFonts w:ascii="Traditional Arabic" w:eastAsia="2  Lotus" w:hAnsi="Traditional Arabic" w:cs="Traditional Arabic" w:hint="cs"/>
          <w:bCs/>
          <w:szCs w:val="44"/>
          <w:rtl/>
        </w:rPr>
        <w:t>اصل</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قدرت</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استطاعت</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مربی</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و</w:t>
      </w:r>
      <w:r w:rsidRPr="00B8021E">
        <w:rPr>
          <w:rFonts w:ascii="Traditional Arabic" w:eastAsia="2  Lotus" w:hAnsi="Traditional Arabic" w:cs="Traditional Arabic"/>
          <w:bCs/>
          <w:szCs w:val="44"/>
          <w:rtl/>
        </w:rPr>
        <w:t xml:space="preserve"> </w:t>
      </w:r>
      <w:r w:rsidRPr="00B8021E">
        <w:rPr>
          <w:rFonts w:ascii="Traditional Arabic" w:eastAsia="2  Lotus" w:hAnsi="Traditional Arabic" w:cs="Traditional Arabic" w:hint="cs"/>
          <w:bCs/>
          <w:szCs w:val="44"/>
          <w:rtl/>
        </w:rPr>
        <w:t>متربی</w:t>
      </w:r>
    </w:p>
    <w:bookmarkEnd w:id="2"/>
    <w:p w:rsidR="004C7998" w:rsidRPr="00894FFD" w:rsidRDefault="004C7998" w:rsidP="004C7998">
      <w:pPr>
        <w:jc w:val="both"/>
        <w:outlineLvl w:val="1"/>
        <w:rPr>
          <w:rFonts w:ascii="Traditional Arabic" w:hAnsi="Traditional Arabic" w:cs="Traditional Arabic"/>
          <w:b/>
          <w:bCs/>
          <w:color w:val="FF0000"/>
          <w:sz w:val="28"/>
          <w:rtl/>
        </w:rPr>
      </w:pPr>
      <w:r w:rsidRPr="00894FFD">
        <w:rPr>
          <w:rFonts w:ascii="Traditional Arabic" w:hAnsi="Traditional Arabic" w:cs="Traditional Arabic" w:hint="cs"/>
          <w:b/>
          <w:bCs/>
          <w:color w:val="FF0000"/>
          <w:sz w:val="28"/>
          <w:rtl/>
        </w:rPr>
        <w:t>اشاره به مباحث قبل:</w:t>
      </w:r>
      <w:bookmarkEnd w:id="3"/>
    </w:p>
    <w:p w:rsidR="001C0E94" w:rsidRPr="004C7998" w:rsidRDefault="001C0E94" w:rsidP="00E41D9A">
      <w:pPr>
        <w:jc w:val="lowKashida"/>
        <w:rPr>
          <w:rFonts w:ascii="Traditional Arabic" w:hAnsi="Traditional Arabic" w:cs="Traditional Arabic"/>
          <w:sz w:val="28"/>
          <w:rtl/>
        </w:rPr>
      </w:pPr>
      <w:r w:rsidRPr="004C7998">
        <w:rPr>
          <w:rFonts w:ascii="Traditional Arabic" w:hAnsi="Traditional Arabic" w:cs="Traditional Arabic"/>
          <w:sz w:val="28"/>
          <w:rtl/>
        </w:rPr>
        <w:t>بسم الله الرحمن الرحیم</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در اصول تربیت شروع کردیم با اصل توان و قدرت متربی. در مقدمه گفتیم که اینجا قدرت را از دو منظر می‌توان مطرح کرد:</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1. توان و قدرت مربی</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2. توان و قدرت متربی</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تمرکز بحث بر موضوع دوم است. انصراف بحث «رعایت توان» به آمادگی متربی است؛ اما این مانع از آن نیست که </w:t>
      </w:r>
      <w:r w:rsidR="007B41A2" w:rsidRPr="004C7998">
        <w:rPr>
          <w:rFonts w:ascii="Traditional Arabic" w:hAnsi="Traditional Arabic" w:cs="Traditional Arabic"/>
          <w:sz w:val="28"/>
          <w:rtl/>
        </w:rPr>
        <w:t xml:space="preserve">نیم نگاهی به توان مربی انداخته </w:t>
      </w:r>
      <w:r w:rsidR="00D2031D" w:rsidRPr="004C7998">
        <w:rPr>
          <w:rFonts w:ascii="Traditional Arabic" w:hAnsi="Traditional Arabic" w:cs="Traditional Arabic"/>
          <w:sz w:val="28"/>
          <w:rtl/>
        </w:rPr>
        <w:t>ن</w:t>
      </w:r>
      <w:r w:rsidRPr="004C7998">
        <w:rPr>
          <w:rFonts w:ascii="Traditional Arabic" w:hAnsi="Traditional Arabic" w:cs="Traditional Arabic"/>
          <w:sz w:val="28"/>
          <w:rtl/>
        </w:rPr>
        <w:t xml:space="preserve">شود. </w:t>
      </w:r>
    </w:p>
    <w:p w:rsidR="001C0E94" w:rsidRPr="004C7998" w:rsidRDefault="003B563D" w:rsidP="003B563D">
      <w:pPr>
        <w:jc w:val="lowKashida"/>
        <w:outlineLvl w:val="1"/>
        <w:rPr>
          <w:rFonts w:ascii="Traditional Arabic" w:hAnsi="Traditional Arabic" w:cs="Traditional Arabic"/>
          <w:b/>
          <w:bCs/>
          <w:color w:val="FF0000"/>
          <w:sz w:val="28"/>
          <w:rtl/>
        </w:rPr>
      </w:pPr>
      <w:bookmarkStart w:id="9" w:name="_Toc469476630"/>
      <w:r w:rsidRPr="004C7998">
        <w:rPr>
          <w:rFonts w:ascii="Traditional Arabic" w:hAnsi="Traditional Arabic" w:cs="Traditional Arabic"/>
          <w:b/>
          <w:bCs/>
          <w:color w:val="FF0000"/>
          <w:sz w:val="28"/>
          <w:rtl/>
        </w:rPr>
        <w:t>معانی قدرت</w:t>
      </w:r>
      <w:bookmarkEnd w:id="9"/>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بحث دیگر در مقدمه این بود که توان و قدرت چند معنی داشت:</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1. توان و قدرت ذاتی، به معنای امکان عقلی در مقابل محال عقلی</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2. توان به معنای امکان عرفی و وجود نیروی لازم برای انجام کار</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3. بعد از فرض امکان عقلی و عرفی و وجود نیرو در فاعل، شرط دیگر آن است که «حرجی» نباشد. پس علاوه بر امکان، باید حرجی نباشد.</w:t>
      </w:r>
    </w:p>
    <w:p w:rsidR="003B563D" w:rsidRPr="004C7998" w:rsidRDefault="001C0E94" w:rsidP="003B563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4. مقدور به معنای ضرری نبودن در مقابل غیر مقدور به معنای ضرری بودن است. </w:t>
      </w:r>
    </w:p>
    <w:p w:rsidR="001C0E94" w:rsidRPr="004C7998" w:rsidRDefault="001C0E94" w:rsidP="001C0E94">
      <w:pPr>
        <w:jc w:val="lowKashida"/>
        <w:rPr>
          <w:rFonts w:ascii="Traditional Arabic" w:hAnsi="Traditional Arabic" w:cs="Traditional Arabic"/>
          <w:sz w:val="28"/>
          <w:rtl/>
        </w:rPr>
      </w:pPr>
      <w:r w:rsidRPr="004C7998">
        <w:rPr>
          <w:rFonts w:ascii="Traditional Arabic" w:hAnsi="Traditional Arabic" w:cs="Traditional Arabic"/>
          <w:sz w:val="28"/>
          <w:rtl/>
        </w:rPr>
        <w:t>در ضرر اشاره شد که ضرر دارای مراتب است و نیز اقسامی دارد: ضررهای جسمی و روحی، ضررهای دور و نزدیک و تقسیمات دیگر که قابل تصور است.</w:t>
      </w:r>
    </w:p>
    <w:p w:rsidR="00D2031D" w:rsidRPr="004C7998" w:rsidRDefault="003B563D" w:rsidP="00D2031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در این چهار معنی، در خود مربی طبعاً وی (به خصوص تکالیف مربی نسبت به تعلیم و تربیت) مشروط به قدرت به همه معنای چهارگانه است. مشروط به قدرت عقلی و شرعی است. </w:t>
      </w:r>
    </w:p>
    <w:p w:rsidR="003B563D" w:rsidRPr="004C7998" w:rsidRDefault="003B563D" w:rsidP="00D2031D">
      <w:pPr>
        <w:jc w:val="lowKashida"/>
        <w:rPr>
          <w:rFonts w:ascii="Traditional Arabic" w:hAnsi="Traditional Arabic" w:cs="Traditional Arabic"/>
          <w:sz w:val="28"/>
          <w:rtl/>
        </w:rPr>
      </w:pPr>
      <w:r w:rsidRPr="004C7998">
        <w:rPr>
          <w:rFonts w:ascii="Traditional Arabic" w:hAnsi="Traditional Arabic" w:cs="Traditional Arabic"/>
          <w:sz w:val="28"/>
          <w:rtl/>
        </w:rPr>
        <w:t>در معنای اول و دوم، عقل داور است لذا تکلیف عقلا</w:t>
      </w:r>
      <w:r w:rsidR="00D2031D" w:rsidRPr="004C7998">
        <w:rPr>
          <w:rFonts w:ascii="Traditional Arabic" w:hAnsi="Traditional Arabic" w:cs="Traditional Arabic"/>
          <w:sz w:val="28"/>
          <w:rtl/>
        </w:rPr>
        <w:t>ً</w:t>
      </w:r>
      <w:r w:rsidRPr="004C7998">
        <w:rPr>
          <w:rFonts w:ascii="Traditional Arabic" w:hAnsi="Traditional Arabic" w:cs="Traditional Arabic"/>
          <w:sz w:val="28"/>
          <w:rtl/>
        </w:rPr>
        <w:t xml:space="preserve"> محال است. در معنای سوم و چهارم نظر شرع مهم است. در اینکه آیا تکلیف حرجی قبیح است یا خیر؟ بستگی به نظر شارع دارد. گاهی و در برخی موارد تکلیف حرجی قبیح است و گاهی قبیح نیست؛ بستگی دارد به درجه اهمیت تکلیف. ما نمی‌فهمیم لذا شارع باید تعیین نماید.</w:t>
      </w:r>
    </w:p>
    <w:p w:rsidR="00936AFD" w:rsidRPr="004C7998" w:rsidRDefault="00936AFD" w:rsidP="00936AFD">
      <w:pPr>
        <w:jc w:val="lowKashida"/>
        <w:outlineLvl w:val="1"/>
        <w:rPr>
          <w:rFonts w:ascii="Traditional Arabic" w:hAnsi="Traditional Arabic" w:cs="Traditional Arabic"/>
          <w:b/>
          <w:bCs/>
          <w:color w:val="FF0000"/>
          <w:sz w:val="28"/>
          <w:rtl/>
        </w:rPr>
      </w:pPr>
      <w:bookmarkStart w:id="10" w:name="_Toc469476631"/>
      <w:r w:rsidRPr="004C7998">
        <w:rPr>
          <w:rFonts w:ascii="Traditional Arabic" w:hAnsi="Traditional Arabic" w:cs="Traditional Arabic"/>
          <w:b/>
          <w:bCs/>
          <w:color w:val="FF0000"/>
          <w:sz w:val="28"/>
          <w:rtl/>
        </w:rPr>
        <w:t>ملاک وضع حکم حرجی</w:t>
      </w:r>
      <w:bookmarkEnd w:id="10"/>
    </w:p>
    <w:p w:rsidR="003B563D" w:rsidRPr="004C7998" w:rsidRDefault="003B563D" w:rsidP="00D2031D">
      <w:pPr>
        <w:jc w:val="lowKashida"/>
        <w:rPr>
          <w:rFonts w:ascii="Traditional Arabic" w:hAnsi="Traditional Arabic" w:cs="Traditional Arabic"/>
          <w:sz w:val="28"/>
          <w:rtl/>
        </w:rPr>
      </w:pPr>
      <w:r w:rsidRPr="004C7998">
        <w:rPr>
          <w:rFonts w:ascii="Traditional Arabic" w:hAnsi="Traditional Arabic" w:cs="Traditional Arabic"/>
          <w:sz w:val="28"/>
          <w:rtl/>
        </w:rPr>
        <w:lastRenderedPageBreak/>
        <w:t>در مواردی در اصول فقه هم گفته شده است که تزاحم ملاکات مبنای قانون</w:t>
      </w:r>
      <w:r w:rsidR="00D2031D" w:rsidRPr="004C7998">
        <w:rPr>
          <w:rFonts w:ascii="Traditional Arabic" w:hAnsi="Traditional Arabic" w:cs="Traditional Arabic"/>
          <w:sz w:val="28"/>
          <w:rtl/>
        </w:rPr>
        <w:t>‌</w:t>
      </w:r>
      <w:r w:rsidRPr="004C7998">
        <w:rPr>
          <w:rFonts w:ascii="Traditional Arabic" w:hAnsi="Traditional Arabic" w:cs="Traditional Arabic"/>
          <w:sz w:val="28"/>
          <w:rtl/>
        </w:rPr>
        <w:t>گ</w:t>
      </w:r>
      <w:r w:rsidR="00D2031D" w:rsidRPr="004C7998">
        <w:rPr>
          <w:rFonts w:ascii="Traditional Arabic" w:hAnsi="Traditional Arabic" w:cs="Traditional Arabic"/>
          <w:sz w:val="28"/>
          <w:rtl/>
        </w:rPr>
        <w:t>ذ</w:t>
      </w:r>
      <w:r w:rsidRPr="004C7998">
        <w:rPr>
          <w:rFonts w:ascii="Traditional Arabic" w:hAnsi="Traditional Arabic" w:cs="Traditional Arabic"/>
          <w:sz w:val="28"/>
          <w:rtl/>
        </w:rPr>
        <w:t>اری است. ملاکات گاهی ترجیح دارد و بی‌مزاحم است و گاهی متزاحم هستند که یکی را باید بر دیگری ترجیح داد. در نوع دوم ملاکات، ملاکات متزاحم دو نوع است:</w:t>
      </w:r>
    </w:p>
    <w:p w:rsidR="003B563D" w:rsidRPr="004C7998" w:rsidRDefault="003B563D" w:rsidP="003B563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1. تزاحم ثبوتی </w:t>
      </w:r>
    </w:p>
    <w:p w:rsidR="003B563D" w:rsidRPr="004C7998" w:rsidRDefault="003B563D" w:rsidP="003B563D">
      <w:pPr>
        <w:jc w:val="lowKashida"/>
        <w:rPr>
          <w:rFonts w:ascii="Traditional Arabic" w:hAnsi="Traditional Arabic" w:cs="Traditional Arabic"/>
          <w:sz w:val="28"/>
          <w:rtl/>
        </w:rPr>
      </w:pPr>
      <w:r w:rsidRPr="004C7998">
        <w:rPr>
          <w:rFonts w:ascii="Traditional Arabic" w:hAnsi="Traditional Arabic" w:cs="Traditional Arabic"/>
          <w:sz w:val="28"/>
          <w:rtl/>
        </w:rPr>
        <w:t>2. تزاحم اثباتی</w:t>
      </w:r>
    </w:p>
    <w:p w:rsidR="003B563D" w:rsidRPr="004C7998" w:rsidRDefault="003B563D" w:rsidP="003B563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گاهی تشخیص به دست مکلف است و گاهی به دست مولا است نه مکلف. </w:t>
      </w:r>
    </w:p>
    <w:p w:rsidR="003B563D" w:rsidRPr="004C7998" w:rsidRDefault="003B563D" w:rsidP="003B563D">
      <w:pPr>
        <w:jc w:val="lowKashida"/>
        <w:rPr>
          <w:rFonts w:ascii="Traditional Arabic" w:hAnsi="Traditional Arabic" w:cs="Traditional Arabic"/>
          <w:sz w:val="28"/>
          <w:rtl/>
        </w:rPr>
      </w:pPr>
      <w:r w:rsidRPr="004C7998">
        <w:rPr>
          <w:rFonts w:ascii="Traditional Arabic" w:hAnsi="Traditional Arabic" w:cs="Traditional Arabic"/>
          <w:sz w:val="28"/>
          <w:rtl/>
        </w:rPr>
        <w:t>مورد بحث ما، تشخیص مصداق حرج و ضرر به دست مولا است</w:t>
      </w:r>
      <w:r w:rsidR="00D2031D" w:rsidRPr="004C7998">
        <w:rPr>
          <w:rFonts w:ascii="Traditional Arabic" w:hAnsi="Traditional Arabic" w:cs="Traditional Arabic"/>
          <w:sz w:val="28"/>
          <w:rtl/>
        </w:rPr>
        <w:t>؛</w:t>
      </w:r>
      <w:r w:rsidRPr="004C7998">
        <w:rPr>
          <w:rFonts w:ascii="Traditional Arabic" w:hAnsi="Traditional Arabic" w:cs="Traditional Arabic"/>
          <w:sz w:val="28"/>
          <w:rtl/>
        </w:rPr>
        <w:t xml:space="preserve"> زیرا درجه اهمیت تکلیف بر بنده پوشیده است.</w:t>
      </w:r>
    </w:p>
    <w:p w:rsidR="003B563D" w:rsidRPr="004C7998" w:rsidRDefault="007F5043" w:rsidP="003B563D">
      <w:pPr>
        <w:jc w:val="lowKashida"/>
        <w:rPr>
          <w:rFonts w:ascii="Traditional Arabic" w:hAnsi="Traditional Arabic" w:cs="Traditional Arabic"/>
          <w:sz w:val="28"/>
          <w:rtl/>
        </w:rPr>
      </w:pPr>
      <w:r w:rsidRPr="004C7998">
        <w:rPr>
          <w:rFonts w:ascii="Traditional Arabic" w:hAnsi="Traditional Arabic" w:cs="Traditional Arabic"/>
          <w:sz w:val="28"/>
          <w:rtl/>
        </w:rPr>
        <w:t>مولا در برخی موارد که خیلی مهم بوده است مانند جهاد در راه خدا، تکلیف حرجی و ضرری وضع کرده است اما لطف کرده و در سایر موارد تکلیف حرجی و ضرری را برداشته است.</w:t>
      </w:r>
    </w:p>
    <w:p w:rsidR="007F5043" w:rsidRPr="004C7998" w:rsidRDefault="007F5043" w:rsidP="00936AFD">
      <w:pPr>
        <w:jc w:val="lowKashida"/>
        <w:outlineLvl w:val="2"/>
        <w:rPr>
          <w:rFonts w:ascii="Traditional Arabic" w:hAnsi="Traditional Arabic" w:cs="Traditional Arabic"/>
          <w:b/>
          <w:bCs/>
          <w:color w:val="FF0000"/>
          <w:sz w:val="28"/>
          <w:rtl/>
        </w:rPr>
      </w:pPr>
      <w:bookmarkStart w:id="11" w:name="_Toc469476632"/>
      <w:r w:rsidRPr="004C7998">
        <w:rPr>
          <w:rFonts w:ascii="Traditional Arabic" w:hAnsi="Traditional Arabic" w:cs="Traditional Arabic"/>
          <w:b/>
          <w:bCs/>
          <w:color w:val="FF0000"/>
          <w:sz w:val="28"/>
          <w:rtl/>
        </w:rPr>
        <w:t>س</w:t>
      </w:r>
      <w:r w:rsidR="008472E0" w:rsidRPr="004C7998">
        <w:rPr>
          <w:rFonts w:ascii="Traditional Arabic" w:hAnsi="Traditional Arabic" w:cs="Traditional Arabic"/>
          <w:b/>
          <w:bCs/>
          <w:color w:val="FF0000"/>
          <w:sz w:val="28"/>
          <w:rtl/>
        </w:rPr>
        <w:t>ؤال:</w:t>
      </w:r>
      <w:bookmarkEnd w:id="11"/>
    </w:p>
    <w:p w:rsidR="007F5043" w:rsidRPr="004C7998" w:rsidRDefault="007F5043" w:rsidP="00D2031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اگر شارع حرج را </w:t>
      </w:r>
      <w:r w:rsidR="008472E0" w:rsidRPr="004C7998">
        <w:rPr>
          <w:rFonts w:ascii="Traditional Arabic" w:hAnsi="Traditional Arabic" w:cs="Traditional Arabic"/>
          <w:sz w:val="28"/>
          <w:rtl/>
        </w:rPr>
        <w:t>رفع نمی‌کرد، عقل تزاحم را نمی‌فهمید</w:t>
      </w:r>
      <w:r w:rsidR="00D2031D" w:rsidRPr="004C7998">
        <w:rPr>
          <w:rFonts w:ascii="Traditional Arabic" w:hAnsi="Traditional Arabic" w:cs="Traditional Arabic"/>
          <w:sz w:val="28"/>
          <w:rtl/>
        </w:rPr>
        <w:t>؟</w:t>
      </w:r>
    </w:p>
    <w:p w:rsidR="008472E0" w:rsidRPr="004C7998" w:rsidRDefault="008472E0" w:rsidP="00936AFD">
      <w:pPr>
        <w:jc w:val="lowKashida"/>
        <w:outlineLvl w:val="2"/>
        <w:rPr>
          <w:rFonts w:ascii="Traditional Arabic" w:hAnsi="Traditional Arabic" w:cs="Traditional Arabic"/>
          <w:b/>
          <w:bCs/>
          <w:color w:val="FF0000"/>
          <w:sz w:val="28"/>
          <w:rtl/>
        </w:rPr>
      </w:pPr>
      <w:bookmarkStart w:id="12" w:name="_Toc469476633"/>
      <w:r w:rsidRPr="004C7998">
        <w:rPr>
          <w:rFonts w:ascii="Traditional Arabic" w:hAnsi="Traditional Arabic" w:cs="Traditional Arabic"/>
          <w:b/>
          <w:bCs/>
          <w:color w:val="FF0000"/>
          <w:sz w:val="28"/>
          <w:rtl/>
        </w:rPr>
        <w:t>پاسخ استاد:</w:t>
      </w:r>
      <w:bookmarkEnd w:id="12"/>
    </w:p>
    <w:p w:rsidR="008472E0" w:rsidRPr="004C7998" w:rsidRDefault="008472E0" w:rsidP="003B563D">
      <w:pPr>
        <w:jc w:val="lowKashida"/>
        <w:rPr>
          <w:rFonts w:ascii="Traditional Arabic" w:hAnsi="Traditional Arabic" w:cs="Traditional Arabic"/>
          <w:sz w:val="28"/>
          <w:rtl/>
        </w:rPr>
      </w:pPr>
      <w:r w:rsidRPr="004C7998">
        <w:rPr>
          <w:rFonts w:ascii="Traditional Arabic" w:hAnsi="Traditional Arabic" w:cs="Traditional Arabic"/>
          <w:sz w:val="28"/>
          <w:rtl/>
        </w:rPr>
        <w:t>عقل تکلیف به غیر مقدور را قبیح می‌داند.</w:t>
      </w:r>
    </w:p>
    <w:p w:rsidR="00763173" w:rsidRPr="004C7998" w:rsidRDefault="001F40C6" w:rsidP="00936AFD">
      <w:pPr>
        <w:jc w:val="lowKashida"/>
        <w:outlineLvl w:val="1"/>
        <w:rPr>
          <w:rFonts w:ascii="Traditional Arabic" w:hAnsi="Traditional Arabic" w:cs="Traditional Arabic"/>
          <w:b/>
          <w:bCs/>
          <w:color w:val="FF0000"/>
          <w:sz w:val="28"/>
          <w:rtl/>
        </w:rPr>
      </w:pPr>
      <w:bookmarkStart w:id="13" w:name="_Toc469476634"/>
      <w:r w:rsidRPr="004C7998">
        <w:rPr>
          <w:rFonts w:ascii="Traditional Arabic" w:hAnsi="Traditional Arabic" w:cs="Traditional Arabic"/>
          <w:b/>
          <w:bCs/>
          <w:color w:val="FF0000"/>
          <w:sz w:val="28"/>
          <w:rtl/>
        </w:rPr>
        <w:t>معنای پنجم: قدرت = آسانی</w:t>
      </w:r>
      <w:bookmarkEnd w:id="13"/>
    </w:p>
    <w:p w:rsidR="001F40C6" w:rsidRPr="004C7998" w:rsidRDefault="001F40C6" w:rsidP="00D2031D">
      <w:pPr>
        <w:jc w:val="lowKashida"/>
        <w:rPr>
          <w:rFonts w:ascii="Traditional Arabic" w:hAnsi="Traditional Arabic" w:cs="Traditional Arabic"/>
          <w:sz w:val="28"/>
          <w:rtl/>
        </w:rPr>
      </w:pPr>
      <w:r w:rsidRPr="004C7998">
        <w:rPr>
          <w:rFonts w:ascii="Traditional Arabic" w:hAnsi="Traditional Arabic" w:cs="Traditional Arabic"/>
          <w:sz w:val="28"/>
          <w:rtl/>
        </w:rPr>
        <w:t>معنای پنجم در باب قدرت و توانایی شخص عبارت است از آرامش، آسایش، و راحتی شخص</w:t>
      </w:r>
      <w:r w:rsidR="00D2031D" w:rsidRPr="004C7998">
        <w:rPr>
          <w:rFonts w:ascii="Traditional Arabic" w:hAnsi="Traditional Arabic" w:cs="Traditional Arabic"/>
          <w:sz w:val="28"/>
          <w:rtl/>
        </w:rPr>
        <w:t xml:space="preserve"> است</w:t>
      </w:r>
      <w:r w:rsidRPr="004C7998">
        <w:rPr>
          <w:rFonts w:ascii="Traditional Arabic" w:hAnsi="Traditional Arabic" w:cs="Traditional Arabic"/>
          <w:sz w:val="28"/>
          <w:rtl/>
        </w:rPr>
        <w:t>. مقدور باشد یعنی کار روان و آسان باشد؛ نه به معنای اینکه اگر انجام دهد به سختی و حرج می‌افتد. تکلیف از فرد سلب آرامش و راحتی می‌کند. مثلا</w:t>
      </w:r>
      <w:r w:rsidR="00D2031D" w:rsidRPr="004C7998">
        <w:rPr>
          <w:rFonts w:ascii="Traditional Arabic" w:hAnsi="Traditional Arabic" w:cs="Traditional Arabic"/>
          <w:sz w:val="28"/>
          <w:rtl/>
        </w:rPr>
        <w:t>ً</w:t>
      </w:r>
      <w:r w:rsidRPr="004C7998">
        <w:rPr>
          <w:rFonts w:ascii="Traditional Arabic" w:hAnsi="Traditional Arabic" w:cs="Traditional Arabic"/>
          <w:sz w:val="28"/>
          <w:rtl/>
        </w:rPr>
        <w:t xml:space="preserve"> اینکه صبح عند الطلوع فلان دعا را بخوانید یا حرم بروید و </w:t>
      </w:r>
      <w:r w:rsidR="00D2031D" w:rsidRPr="004C7998">
        <w:rPr>
          <w:rFonts w:ascii="Traditional Arabic" w:hAnsi="Traditional Arabic" w:cs="Traditional Arabic"/>
          <w:sz w:val="28"/>
          <w:rtl/>
        </w:rPr>
        <w:t>یا هر شب زیارت جامعه را بخوانید</w:t>
      </w:r>
      <w:r w:rsidRPr="004C7998">
        <w:rPr>
          <w:rFonts w:ascii="Traditional Arabic" w:hAnsi="Traditional Arabic" w:cs="Traditional Arabic"/>
          <w:sz w:val="28"/>
          <w:rtl/>
        </w:rPr>
        <w:t>، ممکن است برای برخی حرج فقهی نباشد.</w:t>
      </w:r>
      <w:r w:rsidR="00D2031D" w:rsidRPr="004C7998">
        <w:rPr>
          <w:rFonts w:ascii="Traditional Arabic" w:hAnsi="Traditional Arabic" w:cs="Traditional Arabic"/>
          <w:sz w:val="28"/>
          <w:rtl/>
        </w:rPr>
        <w:t xml:space="preserve"> </w:t>
      </w:r>
      <w:r w:rsidRPr="004C7998">
        <w:rPr>
          <w:rFonts w:ascii="Traditional Arabic" w:hAnsi="Traditional Arabic" w:cs="Traditional Arabic"/>
          <w:sz w:val="28"/>
          <w:rtl/>
        </w:rPr>
        <w:t xml:space="preserve">سختی دارد اما سختی عرفی است اما از منظر عقلی و عرفی ممکن است. حرج و ضرر ندارد اما سخت است. </w:t>
      </w:r>
      <w:r w:rsidR="008013F1" w:rsidRPr="004C7998">
        <w:rPr>
          <w:rFonts w:ascii="Traditional Arabic" w:hAnsi="Traditional Arabic" w:cs="Traditional Arabic"/>
          <w:sz w:val="28"/>
          <w:rtl/>
        </w:rPr>
        <w:t>معنای پنجم به معنای میل و رغبت فرد است</w:t>
      </w:r>
      <w:r w:rsidR="00D2031D" w:rsidRPr="004C7998">
        <w:rPr>
          <w:rFonts w:ascii="Traditional Arabic" w:hAnsi="Traditional Arabic" w:cs="Traditional Arabic"/>
          <w:sz w:val="28"/>
          <w:rtl/>
        </w:rPr>
        <w:t>.</w:t>
      </w:r>
      <w:r w:rsidR="008013F1" w:rsidRPr="004C7998">
        <w:rPr>
          <w:rFonts w:ascii="Traditional Arabic" w:hAnsi="Traditional Arabic" w:cs="Traditional Arabic"/>
          <w:sz w:val="28"/>
          <w:rtl/>
        </w:rPr>
        <w:t xml:space="preserve"> </w:t>
      </w:r>
    </w:p>
    <w:p w:rsidR="001F40C6" w:rsidRPr="004C7998" w:rsidRDefault="001F40C6" w:rsidP="001F40C6">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در روایت وارد شده که اگر مسواک زدن سختی و مشقت نداشت، دستور می‌دادم. </w:t>
      </w:r>
    </w:p>
    <w:p w:rsidR="00BE1E4D" w:rsidRPr="004C7998" w:rsidRDefault="00D2031D" w:rsidP="00974EAF">
      <w:pPr>
        <w:jc w:val="lowKashida"/>
        <w:rPr>
          <w:rFonts w:ascii="Traditional Arabic" w:hAnsi="Traditional Arabic" w:cs="Traditional Arabic"/>
          <w:sz w:val="28"/>
          <w:rtl/>
        </w:rPr>
      </w:pPr>
      <w:r w:rsidRPr="004C7998">
        <w:rPr>
          <w:rFonts w:ascii="Traditional Arabic" w:hAnsi="Traditional Arabic" w:cs="Traditional Arabic"/>
          <w:sz w:val="28"/>
          <w:rtl/>
        </w:rPr>
        <w:t>«</w:t>
      </w:r>
      <w:r w:rsidR="00974EAF" w:rsidRPr="00974EAF">
        <w:rPr>
          <w:rFonts w:ascii="Traditional Arabic" w:hAnsi="Traditional Arabic" w:cs="Traditional Arabic" w:hint="cs"/>
          <w:b/>
          <w:bCs/>
          <w:color w:val="008000"/>
          <w:sz w:val="28"/>
          <w:rtl/>
        </w:rPr>
        <w:t>لَوْ</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لَا</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أَنْ</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أَشُقَّ</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عَلَى</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أُمَّتِي</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لَأَمَرْتُهُمْ</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بِالسِّوَاكِ</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مَعَ</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كُلِّ</w:t>
      </w:r>
      <w:r w:rsidR="00974EAF" w:rsidRPr="00974EAF">
        <w:rPr>
          <w:rFonts w:ascii="Traditional Arabic" w:hAnsi="Traditional Arabic" w:cs="Traditional Arabic"/>
          <w:b/>
          <w:bCs/>
          <w:color w:val="008000"/>
          <w:sz w:val="28"/>
          <w:rtl/>
        </w:rPr>
        <w:t xml:space="preserve"> </w:t>
      </w:r>
      <w:r w:rsidR="00974EAF" w:rsidRPr="00974EAF">
        <w:rPr>
          <w:rFonts w:ascii="Traditional Arabic" w:hAnsi="Traditional Arabic" w:cs="Traditional Arabic" w:hint="cs"/>
          <w:b/>
          <w:bCs/>
          <w:color w:val="008000"/>
          <w:sz w:val="28"/>
          <w:rtl/>
        </w:rPr>
        <w:t>صَلَاة</w:t>
      </w:r>
      <w:r w:rsidRPr="004C7998">
        <w:rPr>
          <w:rFonts w:ascii="Traditional Arabic" w:hAnsi="Traditional Arabic" w:cs="Traditional Arabic"/>
          <w:sz w:val="28"/>
          <w:rtl/>
        </w:rPr>
        <w:t>»</w:t>
      </w:r>
      <w:r w:rsidRPr="004C7998">
        <w:rPr>
          <w:rStyle w:val="FootnoteReference"/>
          <w:rFonts w:ascii="Traditional Arabic" w:hAnsi="Traditional Arabic" w:cs="Traditional Arabic"/>
          <w:sz w:val="28"/>
          <w:rtl/>
        </w:rPr>
        <w:footnoteReference w:id="1"/>
      </w:r>
      <w:r w:rsidR="001F40C6" w:rsidRPr="004C7998">
        <w:rPr>
          <w:rFonts w:ascii="Traditional Arabic" w:hAnsi="Traditional Arabic" w:cs="Traditional Arabic"/>
          <w:sz w:val="28"/>
          <w:rtl/>
        </w:rPr>
        <w:t>؛ دستور به مسواک زدن لازم نشد تا مردم به سختی نیفتند. این نوعی سنگینی و سختی است ولو به حد حرج و ضرر نرسد. همین که ساعت 7:15 صبح</w:t>
      </w:r>
      <w:r w:rsidR="00DF3A0C" w:rsidRPr="004C7998">
        <w:rPr>
          <w:rFonts w:ascii="Traditional Arabic" w:hAnsi="Traditional Arabic" w:cs="Traditional Arabic"/>
          <w:sz w:val="28"/>
          <w:rtl/>
        </w:rPr>
        <w:t xml:space="preserve"> بیاییم درس، حرج نیست اما برای برخی سخت است. این معنای پنجم</w:t>
      </w:r>
      <w:r w:rsidR="001F6B2D" w:rsidRPr="004C7998">
        <w:rPr>
          <w:rFonts w:ascii="Traditional Arabic" w:hAnsi="Traditional Arabic" w:cs="Traditional Arabic" w:hint="cs"/>
          <w:sz w:val="28"/>
          <w:rtl/>
        </w:rPr>
        <w:t xml:space="preserve"> می‌باشد</w:t>
      </w:r>
      <w:r w:rsidR="00DF3A0C" w:rsidRPr="004C7998">
        <w:rPr>
          <w:rFonts w:ascii="Traditional Arabic" w:hAnsi="Traditional Arabic" w:cs="Traditional Arabic"/>
          <w:sz w:val="28"/>
          <w:rtl/>
        </w:rPr>
        <w:t>.</w:t>
      </w:r>
    </w:p>
    <w:p w:rsidR="00936AFD" w:rsidRPr="004C7998" w:rsidRDefault="00DF3A0C" w:rsidP="00936AFD">
      <w:pPr>
        <w:jc w:val="lowKashida"/>
        <w:outlineLvl w:val="2"/>
        <w:rPr>
          <w:rFonts w:ascii="Traditional Arabic" w:hAnsi="Traditional Arabic" w:cs="Traditional Arabic"/>
          <w:b/>
          <w:bCs/>
          <w:color w:val="FF0000"/>
          <w:sz w:val="28"/>
          <w:rtl/>
        </w:rPr>
      </w:pPr>
      <w:bookmarkStart w:id="15" w:name="_Toc469476635"/>
      <w:r w:rsidRPr="004C7998">
        <w:rPr>
          <w:rFonts w:ascii="Traditional Arabic" w:hAnsi="Traditional Arabic" w:cs="Traditional Arabic"/>
          <w:b/>
          <w:bCs/>
          <w:color w:val="FF0000"/>
          <w:sz w:val="28"/>
          <w:rtl/>
        </w:rPr>
        <w:t>سؤال:</w:t>
      </w:r>
      <w:bookmarkEnd w:id="15"/>
      <w:r w:rsidRPr="004C7998">
        <w:rPr>
          <w:rFonts w:ascii="Traditional Arabic" w:hAnsi="Traditional Arabic" w:cs="Traditional Arabic"/>
          <w:b/>
          <w:bCs/>
          <w:color w:val="FF0000"/>
          <w:sz w:val="28"/>
          <w:rtl/>
        </w:rPr>
        <w:t xml:space="preserve"> </w:t>
      </w:r>
    </w:p>
    <w:p w:rsidR="00DF3A0C" w:rsidRPr="004C7998" w:rsidRDefault="00DF3A0C" w:rsidP="001F6B2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این معنا، </w:t>
      </w:r>
      <w:r w:rsidR="001F6B2D" w:rsidRPr="004C7998">
        <w:rPr>
          <w:rFonts w:ascii="Traditional Arabic" w:hAnsi="Traditional Arabic" w:cs="Traditional Arabic" w:hint="cs"/>
          <w:sz w:val="28"/>
          <w:rtl/>
        </w:rPr>
        <w:t xml:space="preserve">آیا </w:t>
      </w:r>
      <w:r w:rsidRPr="004C7998">
        <w:rPr>
          <w:rFonts w:ascii="Traditional Arabic" w:hAnsi="Traditional Arabic" w:cs="Traditional Arabic"/>
          <w:sz w:val="28"/>
          <w:rtl/>
        </w:rPr>
        <w:t xml:space="preserve">همان معنای حرج </w:t>
      </w:r>
      <w:r w:rsidR="001F6B2D" w:rsidRPr="004C7998">
        <w:rPr>
          <w:rFonts w:ascii="Traditional Arabic" w:hAnsi="Traditional Arabic" w:cs="Traditional Arabic" w:hint="cs"/>
          <w:sz w:val="28"/>
          <w:rtl/>
        </w:rPr>
        <w:t>نی</w:t>
      </w:r>
      <w:r w:rsidRPr="004C7998">
        <w:rPr>
          <w:rFonts w:ascii="Traditional Arabic" w:hAnsi="Traditional Arabic" w:cs="Traditional Arabic"/>
          <w:sz w:val="28"/>
          <w:rtl/>
        </w:rPr>
        <w:t>ست</w:t>
      </w:r>
      <w:r w:rsidR="001F6B2D" w:rsidRPr="004C7998">
        <w:rPr>
          <w:rFonts w:ascii="Traditional Arabic" w:hAnsi="Traditional Arabic" w:cs="Traditional Arabic" w:hint="cs"/>
          <w:sz w:val="28"/>
          <w:rtl/>
        </w:rPr>
        <w:t>؟</w:t>
      </w:r>
    </w:p>
    <w:p w:rsidR="00DF3A0C" w:rsidRPr="004C7998" w:rsidRDefault="00DF3A0C" w:rsidP="00936AFD">
      <w:pPr>
        <w:jc w:val="lowKashida"/>
        <w:outlineLvl w:val="2"/>
        <w:rPr>
          <w:rFonts w:ascii="Traditional Arabic" w:hAnsi="Traditional Arabic" w:cs="Traditional Arabic"/>
          <w:b/>
          <w:bCs/>
          <w:color w:val="FF0000"/>
          <w:sz w:val="28"/>
          <w:rtl/>
        </w:rPr>
      </w:pPr>
      <w:bookmarkStart w:id="16" w:name="_Toc469476636"/>
      <w:r w:rsidRPr="004C7998">
        <w:rPr>
          <w:rFonts w:ascii="Traditional Arabic" w:hAnsi="Traditional Arabic" w:cs="Traditional Arabic"/>
          <w:b/>
          <w:bCs/>
          <w:color w:val="FF0000"/>
          <w:sz w:val="28"/>
          <w:rtl/>
        </w:rPr>
        <w:lastRenderedPageBreak/>
        <w:t>پاسخ استاد:</w:t>
      </w:r>
      <w:bookmarkEnd w:id="16"/>
    </w:p>
    <w:p w:rsidR="00DF3A0C" w:rsidRPr="004C7998" w:rsidRDefault="008013F1" w:rsidP="001F6B2D">
      <w:pPr>
        <w:jc w:val="lowKashida"/>
        <w:rPr>
          <w:rFonts w:ascii="Traditional Arabic" w:hAnsi="Traditional Arabic" w:cs="Traditional Arabic"/>
          <w:sz w:val="24"/>
          <w:szCs w:val="24"/>
          <w:rtl/>
        </w:rPr>
      </w:pPr>
      <w:r w:rsidRPr="004C7998">
        <w:rPr>
          <w:rFonts w:ascii="Traditional Arabic" w:hAnsi="Traditional Arabic" w:cs="Traditional Arabic"/>
          <w:sz w:val="28"/>
          <w:rtl/>
        </w:rPr>
        <w:t xml:space="preserve">حرج مشقت کثیره و واضحه است که زندگی را مختل می‌کند، این معنای پنجم با آن فرق می‌کند. </w:t>
      </w:r>
      <w:r w:rsidR="001F6B2D" w:rsidRPr="004C7998">
        <w:rPr>
          <w:rFonts w:ascii="Traditional Arabic" w:hAnsi="Traditional Arabic" w:cs="Traditional Arabic"/>
          <w:sz w:val="28"/>
          <w:rtl/>
        </w:rPr>
        <w:t>«</w:t>
      </w:r>
      <w:r w:rsidRPr="004C7998">
        <w:rPr>
          <w:rFonts w:ascii="Traditional Arabic" w:hAnsi="Traditional Arabic" w:cs="Traditional Arabic"/>
          <w:b/>
          <w:bCs/>
          <w:color w:val="008000"/>
          <w:sz w:val="28"/>
          <w:rtl/>
        </w:rPr>
        <w:t>وَ مَا جَعَلَ عَلَيْكُمْ فِى الدِّينِ مِنْ حَرَج</w:t>
      </w:r>
      <w:r w:rsidRPr="004C7998">
        <w:rPr>
          <w:rFonts w:ascii="Traditional Arabic" w:hAnsi="Traditional Arabic" w:cs="Traditional Arabic"/>
          <w:sz w:val="28"/>
          <w:rtl/>
        </w:rPr>
        <w:t>»</w:t>
      </w:r>
      <w:r w:rsidR="001F6B2D" w:rsidRPr="004C7998">
        <w:rPr>
          <w:rStyle w:val="FootnoteReference"/>
          <w:rFonts w:ascii="Traditional Arabic" w:hAnsi="Traditional Arabic" w:cs="Traditional Arabic"/>
          <w:sz w:val="28"/>
          <w:rtl/>
        </w:rPr>
        <w:footnoteReference w:id="2"/>
      </w:r>
      <w:r w:rsidRPr="004C7998">
        <w:rPr>
          <w:rFonts w:ascii="Traditional Arabic" w:hAnsi="Traditional Arabic" w:cs="Traditional Arabic"/>
          <w:sz w:val="28"/>
          <w:rtl/>
        </w:rPr>
        <w:t xml:space="preserve"> شامل این معنای پنجم نمی‌شود. در اینکه آیا تکالیف مشروط به این شرط شده است یا نه؟ جای بحث دارد. گاهی مستحبات به همین معنی مقید شده است مانند روزه در روز عرفه که برای دعاهای آن روز، انسان را به سختی می‌اندازد. </w:t>
      </w:r>
    </w:p>
    <w:p w:rsidR="008013F1" w:rsidRPr="004C7998" w:rsidRDefault="008013F1" w:rsidP="001F6B2D">
      <w:pPr>
        <w:jc w:val="lowKashida"/>
        <w:rPr>
          <w:rFonts w:ascii="Traditional Arabic" w:hAnsi="Traditional Arabic" w:cs="Traditional Arabic"/>
          <w:sz w:val="28"/>
          <w:rtl/>
        </w:rPr>
      </w:pPr>
      <w:r w:rsidRPr="004C7998">
        <w:rPr>
          <w:rFonts w:ascii="Traditional Arabic" w:hAnsi="Traditional Arabic" w:cs="Traditional Arabic"/>
          <w:sz w:val="28"/>
          <w:rtl/>
        </w:rPr>
        <w:t>معنای اول و دوم بر مبنای استدلال عقلی بود. معنای سوم و چهارم شرعا مشروط بود. اما معنای پنجم علی القاعده باید به اطلا</w:t>
      </w:r>
      <w:r w:rsidR="001F6B2D" w:rsidRPr="004C7998">
        <w:rPr>
          <w:rFonts w:ascii="Traditional Arabic" w:hAnsi="Traditional Arabic" w:cs="Traditional Arabic" w:hint="cs"/>
          <w:sz w:val="28"/>
          <w:rtl/>
        </w:rPr>
        <w:t>ق</w:t>
      </w:r>
      <w:r w:rsidRPr="004C7998">
        <w:rPr>
          <w:rFonts w:ascii="Traditional Arabic" w:hAnsi="Traditional Arabic" w:cs="Traditional Arabic"/>
          <w:sz w:val="28"/>
          <w:rtl/>
        </w:rPr>
        <w:t>ات ادله مراجعه کرد، عقلا</w:t>
      </w:r>
      <w:r w:rsidR="001F6B2D" w:rsidRPr="004C7998">
        <w:rPr>
          <w:rFonts w:ascii="Traditional Arabic" w:hAnsi="Traditional Arabic" w:cs="Traditional Arabic" w:hint="cs"/>
          <w:sz w:val="28"/>
          <w:rtl/>
        </w:rPr>
        <w:t>ً</w:t>
      </w:r>
      <w:r w:rsidRPr="004C7998">
        <w:rPr>
          <w:rFonts w:ascii="Traditional Arabic" w:hAnsi="Traditional Arabic" w:cs="Traditional Arabic"/>
          <w:sz w:val="28"/>
          <w:rtl/>
        </w:rPr>
        <w:t xml:space="preserve"> مشروط نشده است بلکه عقل می‌گوید باید ذیل اطلاقات باشد. عقل در این معنا، نه تنها نظر ندارد بلکه نظر ترجیحی که در معنای دوم و سوم می‌داد، نیز نمی‌دهد. </w:t>
      </w:r>
    </w:p>
    <w:p w:rsidR="00936AFD" w:rsidRPr="004C7998" w:rsidRDefault="00936AFD" w:rsidP="00936AFD">
      <w:pPr>
        <w:jc w:val="lowKashida"/>
        <w:outlineLvl w:val="2"/>
        <w:rPr>
          <w:rFonts w:ascii="Traditional Arabic" w:hAnsi="Traditional Arabic" w:cs="Traditional Arabic"/>
          <w:b/>
          <w:bCs/>
          <w:color w:val="FF0000"/>
          <w:sz w:val="28"/>
          <w:rtl/>
        </w:rPr>
      </w:pPr>
      <w:bookmarkStart w:id="17" w:name="_Toc469476637"/>
      <w:r w:rsidRPr="004C7998">
        <w:rPr>
          <w:rFonts w:ascii="Traditional Arabic" w:hAnsi="Traditional Arabic" w:cs="Traditional Arabic"/>
          <w:b/>
          <w:bCs/>
          <w:color w:val="FF0000"/>
          <w:sz w:val="28"/>
          <w:rtl/>
        </w:rPr>
        <w:t>رابطه توان و رغبت</w:t>
      </w:r>
      <w:bookmarkEnd w:id="17"/>
    </w:p>
    <w:p w:rsidR="001F6B2D" w:rsidRPr="004C7998" w:rsidRDefault="008013F1" w:rsidP="001F6B2D">
      <w:pPr>
        <w:jc w:val="lowKashida"/>
        <w:rPr>
          <w:rFonts w:ascii="Traditional Arabic" w:hAnsi="Traditional Arabic" w:cs="Traditional Arabic"/>
          <w:sz w:val="28"/>
          <w:rtl/>
        </w:rPr>
      </w:pPr>
      <w:r w:rsidRPr="004C7998">
        <w:rPr>
          <w:rFonts w:ascii="Traditional Arabic" w:hAnsi="Traditional Arabic" w:cs="Traditional Arabic"/>
          <w:sz w:val="28"/>
          <w:rtl/>
        </w:rPr>
        <w:t>نکته دیگر این است که ما در عمل به تکالیف عرفی، عقلی و شرعی مکلف هستیم. تکالیف از حیث تناسب با میل و رغبت ما دو دسته‌اند: 1) گاهی عمل بر ط</w:t>
      </w:r>
      <w:r w:rsidR="001F6B2D" w:rsidRPr="004C7998">
        <w:rPr>
          <w:rFonts w:ascii="Traditional Arabic" w:hAnsi="Traditional Arabic" w:cs="Traditional Arabic"/>
          <w:sz w:val="28"/>
          <w:rtl/>
        </w:rPr>
        <w:t>بق امیال و رغبت‌های عرفی ما است</w:t>
      </w:r>
      <w:r w:rsidR="001F6B2D" w:rsidRPr="004C7998">
        <w:rPr>
          <w:rFonts w:ascii="Traditional Arabic" w:hAnsi="Traditional Arabic" w:cs="Traditional Arabic" w:hint="cs"/>
          <w:sz w:val="28"/>
          <w:rtl/>
        </w:rPr>
        <w:t xml:space="preserve">. </w:t>
      </w:r>
      <w:r w:rsidRPr="004C7998">
        <w:rPr>
          <w:rFonts w:ascii="Traditional Arabic" w:hAnsi="Traditional Arabic" w:cs="Traditional Arabic"/>
          <w:sz w:val="28"/>
          <w:rtl/>
        </w:rPr>
        <w:t xml:space="preserve">2) گاهی بر خلاف میل و رغبت ما است. </w:t>
      </w:r>
    </w:p>
    <w:p w:rsidR="00AB3E01" w:rsidRPr="004C7998" w:rsidRDefault="008013F1" w:rsidP="001F6B2D">
      <w:pPr>
        <w:jc w:val="lowKashida"/>
        <w:rPr>
          <w:rFonts w:ascii="Traditional Arabic" w:hAnsi="Traditional Arabic" w:cs="Traditional Arabic"/>
          <w:sz w:val="28"/>
          <w:rtl/>
        </w:rPr>
      </w:pPr>
      <w:r w:rsidRPr="004C7998">
        <w:rPr>
          <w:rFonts w:ascii="Traditional Arabic" w:hAnsi="Traditional Arabic" w:cs="Traditional Arabic"/>
          <w:sz w:val="28"/>
          <w:rtl/>
        </w:rPr>
        <w:t xml:space="preserve">اینکه عمل با میل طبیعی ما </w:t>
      </w:r>
      <w:r w:rsidR="00C67DBA" w:rsidRPr="004C7998">
        <w:rPr>
          <w:rFonts w:ascii="Traditional Arabic" w:hAnsi="Traditional Arabic" w:cs="Traditional Arabic"/>
          <w:sz w:val="28"/>
          <w:rtl/>
        </w:rPr>
        <w:t xml:space="preserve">تطبیق کند و </w:t>
      </w:r>
      <w:r w:rsidRPr="004C7998">
        <w:rPr>
          <w:rFonts w:ascii="Traditional Arabic" w:hAnsi="Traditional Arabic" w:cs="Traditional Arabic"/>
          <w:sz w:val="28"/>
          <w:rtl/>
        </w:rPr>
        <w:t xml:space="preserve">ملائم </w:t>
      </w:r>
      <w:r w:rsidR="00C67DBA" w:rsidRPr="004C7998">
        <w:rPr>
          <w:rFonts w:ascii="Traditional Arabic" w:hAnsi="Traditional Arabic" w:cs="Traditional Arabic"/>
          <w:sz w:val="28"/>
          <w:rtl/>
        </w:rPr>
        <w:t>بالطبع باشد</w:t>
      </w:r>
      <w:r w:rsidR="001F6B2D" w:rsidRPr="004C7998">
        <w:rPr>
          <w:rFonts w:ascii="Traditional Arabic" w:hAnsi="Traditional Arabic" w:cs="Traditional Arabic" w:hint="cs"/>
          <w:sz w:val="28"/>
          <w:rtl/>
        </w:rPr>
        <w:t xml:space="preserve"> و یا اینکه</w:t>
      </w:r>
      <w:r w:rsidR="00C67DBA" w:rsidRPr="004C7998">
        <w:rPr>
          <w:rFonts w:ascii="Traditional Arabic" w:hAnsi="Traditional Arabic" w:cs="Traditional Arabic"/>
          <w:sz w:val="28"/>
          <w:rtl/>
        </w:rPr>
        <w:t xml:space="preserve"> امتثال برخی تکالیف بر خلاف رغبت و میل فرد است و گاهی موافق میل و رغبت فرد. میل، گاهی از فردی تا فرد دیگر متفاوت می‌شود. چنانچه در سنین مختلف و مناطق گوناگون هم فرق می‌کند. ساعت بدنی برخی افراد با دیگران مت</w:t>
      </w:r>
      <w:r w:rsidR="00AB3E01" w:rsidRPr="004C7998">
        <w:rPr>
          <w:rFonts w:ascii="Traditional Arabic" w:hAnsi="Traditional Arabic" w:cs="Traditional Arabic"/>
          <w:sz w:val="28"/>
          <w:rtl/>
        </w:rPr>
        <w:t xml:space="preserve">فات است لذا برای </w:t>
      </w:r>
      <w:r w:rsidR="001F6B2D" w:rsidRPr="004C7998">
        <w:rPr>
          <w:rFonts w:ascii="Traditional Arabic" w:hAnsi="Traditional Arabic" w:cs="Traditional Arabic"/>
          <w:sz w:val="28"/>
          <w:rtl/>
        </w:rPr>
        <w:t>برخی س</w:t>
      </w:r>
      <w:r w:rsidR="001F6B2D" w:rsidRPr="004C7998">
        <w:rPr>
          <w:rFonts w:ascii="Traditional Arabic" w:hAnsi="Traditional Arabic" w:cs="Traditional Arabic" w:hint="cs"/>
          <w:sz w:val="28"/>
          <w:rtl/>
        </w:rPr>
        <w:t>ح</w:t>
      </w:r>
      <w:r w:rsidR="00AB3E01" w:rsidRPr="004C7998">
        <w:rPr>
          <w:rFonts w:ascii="Traditional Arabic" w:hAnsi="Traditional Arabic" w:cs="Traditional Arabic"/>
          <w:sz w:val="28"/>
          <w:rtl/>
        </w:rPr>
        <w:t xml:space="preserve">رخیری آسان برای برخی دیگر سخت است. برخی برای درس و مطالعه شوق و ذوق دارند و برخی با زحمت و تلاش و مشقت مشغول هستند. </w:t>
      </w:r>
    </w:p>
    <w:p w:rsidR="00936AFD" w:rsidRPr="004C7998" w:rsidRDefault="00936AFD" w:rsidP="00A36100">
      <w:pPr>
        <w:jc w:val="lowKashida"/>
        <w:outlineLvl w:val="2"/>
        <w:rPr>
          <w:rFonts w:ascii="Traditional Arabic" w:hAnsi="Traditional Arabic" w:cs="Traditional Arabic"/>
          <w:b/>
          <w:bCs/>
          <w:color w:val="FF0000"/>
          <w:sz w:val="28"/>
          <w:rtl/>
        </w:rPr>
      </w:pPr>
      <w:bookmarkStart w:id="18" w:name="_Toc469476638"/>
      <w:r w:rsidRPr="004C7998">
        <w:rPr>
          <w:rFonts w:ascii="Traditional Arabic" w:hAnsi="Traditional Arabic" w:cs="Traditional Arabic"/>
          <w:b/>
          <w:bCs/>
          <w:color w:val="FF0000"/>
          <w:sz w:val="28"/>
          <w:rtl/>
        </w:rPr>
        <w:t xml:space="preserve">رابطه </w:t>
      </w:r>
      <w:r w:rsidR="00A36100" w:rsidRPr="004C7998">
        <w:rPr>
          <w:rFonts w:ascii="Traditional Arabic" w:hAnsi="Traditional Arabic" w:cs="Traditional Arabic" w:hint="cs"/>
          <w:b/>
          <w:bCs/>
          <w:color w:val="FF0000"/>
          <w:sz w:val="28"/>
          <w:rtl/>
        </w:rPr>
        <w:t>ثواب اعمال</w:t>
      </w:r>
      <w:r w:rsidRPr="004C7998">
        <w:rPr>
          <w:rFonts w:ascii="Traditional Arabic" w:hAnsi="Traditional Arabic" w:cs="Traditional Arabic"/>
          <w:b/>
          <w:bCs/>
          <w:color w:val="FF0000"/>
          <w:sz w:val="28"/>
          <w:rtl/>
        </w:rPr>
        <w:t xml:space="preserve"> با سختی عمل</w:t>
      </w:r>
      <w:bookmarkEnd w:id="18"/>
    </w:p>
    <w:p w:rsidR="00AB3E01" w:rsidRPr="004C7998" w:rsidRDefault="00AB3E01" w:rsidP="00A36100">
      <w:pPr>
        <w:jc w:val="lowKashida"/>
        <w:rPr>
          <w:rFonts w:ascii="Traditional Arabic" w:hAnsi="Traditional Arabic" w:cs="Traditional Arabic"/>
          <w:sz w:val="28"/>
          <w:rtl/>
        </w:rPr>
      </w:pPr>
      <w:r w:rsidRPr="004C7998">
        <w:rPr>
          <w:rFonts w:ascii="Traditional Arabic" w:hAnsi="Traditional Arabic" w:cs="Traditional Arabic"/>
          <w:sz w:val="28"/>
          <w:rtl/>
        </w:rPr>
        <w:t>در روایات مطرح شده است که «</w:t>
      </w:r>
      <w:r w:rsidRPr="004C7998">
        <w:rPr>
          <w:rFonts w:ascii="Traditional Arabic" w:hAnsi="Traditional Arabic" w:cs="Traditional Arabic"/>
          <w:b/>
          <w:bCs/>
          <w:color w:val="008000"/>
          <w:sz w:val="28"/>
          <w:rtl/>
        </w:rPr>
        <w:t>افضل الاعمال احم</w:t>
      </w:r>
      <w:r w:rsidR="00A36100" w:rsidRPr="004C7998">
        <w:rPr>
          <w:rFonts w:ascii="Traditional Arabic" w:hAnsi="Traditional Arabic" w:cs="Traditional Arabic" w:hint="cs"/>
          <w:b/>
          <w:bCs/>
          <w:color w:val="008000"/>
          <w:sz w:val="28"/>
          <w:rtl/>
        </w:rPr>
        <w:t>ز</w:t>
      </w:r>
      <w:r w:rsidRPr="004C7998">
        <w:rPr>
          <w:rFonts w:ascii="Traditional Arabic" w:hAnsi="Traditional Arabic" w:cs="Traditional Arabic"/>
          <w:b/>
          <w:bCs/>
          <w:color w:val="008000"/>
          <w:sz w:val="28"/>
          <w:rtl/>
        </w:rPr>
        <w:t>ها</w:t>
      </w:r>
      <w:r w:rsidRPr="004C7998">
        <w:rPr>
          <w:rFonts w:ascii="Traditional Arabic" w:hAnsi="Traditional Arabic" w:cs="Traditional Arabic"/>
          <w:sz w:val="28"/>
          <w:rtl/>
        </w:rPr>
        <w:t>»</w:t>
      </w:r>
      <w:r w:rsidR="00A36100" w:rsidRPr="004C7998">
        <w:rPr>
          <w:rStyle w:val="FootnoteReference"/>
          <w:rFonts w:ascii="Traditional Arabic" w:hAnsi="Traditional Arabic" w:cs="Traditional Arabic"/>
          <w:sz w:val="28"/>
          <w:rtl/>
        </w:rPr>
        <w:footnoteReference w:id="3"/>
      </w:r>
      <w:r w:rsidRPr="004C7998">
        <w:rPr>
          <w:rFonts w:ascii="Traditional Arabic" w:hAnsi="Traditional Arabic" w:cs="Traditional Arabic"/>
          <w:sz w:val="28"/>
          <w:rtl/>
        </w:rPr>
        <w:t xml:space="preserve"> باید دید که تطابق میل و رغبت افراد در میزان ثواب اعمال ت</w:t>
      </w:r>
      <w:r w:rsidR="00A36100" w:rsidRPr="004C7998">
        <w:rPr>
          <w:rFonts w:ascii="Traditional Arabic" w:hAnsi="Traditional Arabic" w:cs="Traditional Arabic" w:hint="cs"/>
          <w:sz w:val="28"/>
          <w:rtl/>
        </w:rPr>
        <w:t>أ</w:t>
      </w:r>
      <w:r w:rsidRPr="004C7998">
        <w:rPr>
          <w:rFonts w:ascii="Traditional Arabic" w:hAnsi="Traditional Arabic" w:cs="Traditional Arabic"/>
          <w:sz w:val="28"/>
          <w:rtl/>
        </w:rPr>
        <w:t>ثیر دارد یا نه</w:t>
      </w:r>
      <w:r w:rsidR="00A36100" w:rsidRPr="004C7998">
        <w:rPr>
          <w:rFonts w:ascii="Traditional Arabic" w:hAnsi="Traditional Arabic" w:cs="Traditional Arabic" w:hint="cs"/>
          <w:sz w:val="28"/>
          <w:rtl/>
        </w:rPr>
        <w:t>؟</w:t>
      </w:r>
      <w:r w:rsidRPr="004C7998">
        <w:rPr>
          <w:rFonts w:ascii="Traditional Arabic" w:hAnsi="Traditional Arabic" w:cs="Traditional Arabic"/>
          <w:sz w:val="28"/>
          <w:rtl/>
        </w:rPr>
        <w:t xml:space="preserve"> توان و استعداد هم همینگونه است. حل برخی مسایل برای برخی افراد آسان و برای برخی دیگر سخت است. آیا معنای روایت آن است که یک فرد ثواب بیشتر می‌برد و دیگری ثواب کمتری می‌برد</w:t>
      </w:r>
      <w:r w:rsidR="00A36100" w:rsidRPr="004C7998">
        <w:rPr>
          <w:rFonts w:ascii="Traditional Arabic" w:hAnsi="Traditional Arabic" w:cs="Traditional Arabic" w:hint="cs"/>
          <w:sz w:val="28"/>
          <w:rtl/>
        </w:rPr>
        <w:t>؟</w:t>
      </w:r>
      <w:r w:rsidRPr="004C7998">
        <w:rPr>
          <w:rFonts w:ascii="Traditional Arabic" w:hAnsi="Traditional Arabic" w:cs="Traditional Arabic"/>
          <w:sz w:val="28"/>
          <w:rtl/>
        </w:rPr>
        <w:t xml:space="preserve"> آسانی که طبیعی باشد ثواب کمتر دارد و آسانی اکتسابی ثواب بیشتر دارد؟ معنای مقدور و غیر مقدور در این مفهوم، مساوی با آسانی و سختی، مطابق میل و رغبت است. من الان قصد جمع بندی نهایی ندارم. پس رغبت و میل در سه حوزه نقش دارد: 1) در سختی و آسانی امتثال آن، 2) در ثواب و عقاب، 3) در اطاعت و عصیان. اینهم یک پرونده بحث است.</w:t>
      </w:r>
    </w:p>
    <w:p w:rsidR="00936AFD" w:rsidRPr="004C7998" w:rsidRDefault="00936AFD" w:rsidP="00A36100">
      <w:pPr>
        <w:jc w:val="lowKashida"/>
        <w:outlineLvl w:val="2"/>
        <w:rPr>
          <w:rFonts w:ascii="Traditional Arabic" w:hAnsi="Traditional Arabic" w:cs="Traditional Arabic"/>
          <w:b/>
          <w:bCs/>
          <w:color w:val="FF0000"/>
          <w:sz w:val="28"/>
          <w:rtl/>
        </w:rPr>
      </w:pPr>
      <w:bookmarkStart w:id="19" w:name="_Toc469476639"/>
      <w:r w:rsidRPr="004C7998">
        <w:rPr>
          <w:rFonts w:ascii="Traditional Arabic" w:hAnsi="Traditional Arabic" w:cs="Traditional Arabic"/>
          <w:b/>
          <w:bCs/>
          <w:color w:val="FF0000"/>
          <w:sz w:val="28"/>
          <w:rtl/>
        </w:rPr>
        <w:t>ت</w:t>
      </w:r>
      <w:r w:rsidR="00A36100" w:rsidRPr="004C7998">
        <w:rPr>
          <w:rFonts w:ascii="Traditional Arabic" w:hAnsi="Traditional Arabic" w:cs="Traditional Arabic" w:hint="cs"/>
          <w:b/>
          <w:bCs/>
          <w:color w:val="FF0000"/>
          <w:sz w:val="28"/>
          <w:rtl/>
        </w:rPr>
        <w:t>أ</w:t>
      </w:r>
      <w:r w:rsidRPr="004C7998">
        <w:rPr>
          <w:rFonts w:ascii="Traditional Arabic" w:hAnsi="Traditional Arabic" w:cs="Traditional Arabic"/>
          <w:b/>
          <w:bCs/>
          <w:color w:val="FF0000"/>
          <w:sz w:val="28"/>
          <w:rtl/>
        </w:rPr>
        <w:t>ثیر رغبت در تعلیم و تربیت</w:t>
      </w:r>
      <w:bookmarkEnd w:id="19"/>
    </w:p>
    <w:p w:rsidR="00AB3E01" w:rsidRPr="004C7998" w:rsidRDefault="00AB3E01" w:rsidP="00552D18">
      <w:pPr>
        <w:jc w:val="lowKashida"/>
        <w:rPr>
          <w:rFonts w:ascii="Traditional Arabic" w:hAnsi="Traditional Arabic" w:cs="Traditional Arabic"/>
          <w:sz w:val="28"/>
          <w:rtl/>
        </w:rPr>
      </w:pPr>
      <w:r w:rsidRPr="004C7998">
        <w:rPr>
          <w:rFonts w:ascii="Traditional Arabic" w:hAnsi="Traditional Arabic" w:cs="Traditional Arabic"/>
          <w:sz w:val="28"/>
          <w:rtl/>
        </w:rPr>
        <w:lastRenderedPageBreak/>
        <w:t>این بحث آسانی و سختی که مبنای آن رغبت و میل آدمی؛ در تعلیم و تربیت جدید به خصوص دیدگاه کسانی چون دیویی و ...</w:t>
      </w:r>
      <w:r w:rsidR="00552D18" w:rsidRPr="004C7998">
        <w:rPr>
          <w:rFonts w:ascii="Traditional Arabic" w:hAnsi="Traditional Arabic" w:cs="Traditional Arabic" w:hint="cs"/>
          <w:sz w:val="28"/>
          <w:rtl/>
        </w:rPr>
        <w:t>است،</w:t>
      </w:r>
      <w:r w:rsidRPr="004C7998">
        <w:rPr>
          <w:rFonts w:ascii="Traditional Arabic" w:hAnsi="Traditional Arabic" w:cs="Traditional Arabic"/>
          <w:sz w:val="28"/>
          <w:rtl/>
        </w:rPr>
        <w:t xml:space="preserve"> باب وسیع </w:t>
      </w:r>
      <w:r w:rsidR="00552D18" w:rsidRPr="004C7998">
        <w:rPr>
          <w:rFonts w:ascii="Traditional Arabic" w:hAnsi="Traditional Arabic" w:cs="Traditional Arabic" w:hint="cs"/>
          <w:sz w:val="28"/>
          <w:rtl/>
        </w:rPr>
        <w:t>دارد</w:t>
      </w:r>
      <w:r w:rsidRPr="004C7998">
        <w:rPr>
          <w:rFonts w:ascii="Traditional Arabic" w:hAnsi="Traditional Arabic" w:cs="Traditional Arabic"/>
          <w:sz w:val="28"/>
          <w:rtl/>
        </w:rPr>
        <w:t>. گفته شده است که بروید سراغ</w:t>
      </w:r>
      <w:r w:rsidR="00982E0E" w:rsidRPr="004C7998">
        <w:rPr>
          <w:rFonts w:ascii="Traditional Arabic" w:hAnsi="Traditional Arabic" w:cs="Traditional Arabic"/>
          <w:sz w:val="28"/>
          <w:rtl/>
        </w:rPr>
        <w:t xml:space="preserve"> امیال و شوق بچه‌ها، آن را مهم بشمارید. این است که معنای پنجم را بنیاد می‌گ</w:t>
      </w:r>
      <w:r w:rsidR="00552D18" w:rsidRPr="004C7998">
        <w:rPr>
          <w:rFonts w:ascii="Traditional Arabic" w:hAnsi="Traditional Arabic" w:cs="Traditional Arabic" w:hint="cs"/>
          <w:sz w:val="28"/>
          <w:rtl/>
        </w:rPr>
        <w:t>ذ</w:t>
      </w:r>
      <w:r w:rsidR="00982E0E" w:rsidRPr="004C7998">
        <w:rPr>
          <w:rFonts w:ascii="Traditional Arabic" w:hAnsi="Traditional Arabic" w:cs="Traditional Arabic"/>
          <w:sz w:val="28"/>
          <w:rtl/>
        </w:rPr>
        <w:t>ارد و خیلی در تعلیم و تربیت جدید بر جسته شده است. در بخشی از تمدن جدید غرب و لیبرال دموکراسی و جلب افکار عمومی و ... ت</w:t>
      </w:r>
      <w:r w:rsidR="00552D18" w:rsidRPr="004C7998">
        <w:rPr>
          <w:rFonts w:ascii="Traditional Arabic" w:hAnsi="Traditional Arabic" w:cs="Traditional Arabic" w:hint="cs"/>
          <w:sz w:val="28"/>
          <w:rtl/>
        </w:rPr>
        <w:t>أ</w:t>
      </w:r>
      <w:r w:rsidR="00982E0E" w:rsidRPr="004C7998">
        <w:rPr>
          <w:rFonts w:ascii="Traditional Arabic" w:hAnsi="Traditional Arabic" w:cs="Traditional Arabic"/>
          <w:sz w:val="28"/>
          <w:rtl/>
        </w:rPr>
        <w:t>ثیر گذاشته است، این بحث با علوم سیاسی و مسایل اجتماعی هم ربط دارد. امیال بشر که سازنده معنای پنجم است در حوزه تعلیم و تربیت برجسته است و هم در حوزه اجتماعی و سیاسی ارتباط دارد. تکلیف این بحث فردا روشن می‌شود انشاء الله.</w:t>
      </w:r>
    </w:p>
    <w:p w:rsidR="00982E0E" w:rsidRPr="004C7998" w:rsidRDefault="00982E0E" w:rsidP="00AB3E01">
      <w:pPr>
        <w:jc w:val="lowKashida"/>
        <w:rPr>
          <w:rFonts w:ascii="Traditional Arabic" w:hAnsi="Traditional Arabic" w:cs="Traditional Arabic"/>
          <w:sz w:val="28"/>
          <w:rtl/>
        </w:rPr>
      </w:pPr>
    </w:p>
    <w:sectPr w:rsidR="00982E0E" w:rsidRPr="004C7998"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17" w:rsidRDefault="00EE3117" w:rsidP="000D5800">
      <w:r>
        <w:separator/>
      </w:r>
    </w:p>
  </w:endnote>
  <w:endnote w:type="continuationSeparator" w:id="0">
    <w:p w:rsidR="00EE3117" w:rsidRDefault="00EE311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974EAF">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17" w:rsidRDefault="00EE3117" w:rsidP="000D5800">
      <w:r>
        <w:separator/>
      </w:r>
    </w:p>
  </w:footnote>
  <w:footnote w:type="continuationSeparator" w:id="0">
    <w:p w:rsidR="00EE3117" w:rsidRDefault="00EE3117" w:rsidP="000D5800">
      <w:r>
        <w:continuationSeparator/>
      </w:r>
    </w:p>
  </w:footnote>
  <w:footnote w:id="1">
    <w:p w:rsidR="00D2031D" w:rsidRDefault="00D2031D">
      <w:pPr>
        <w:pStyle w:val="FootnoteText"/>
      </w:pPr>
      <w:r>
        <w:rPr>
          <w:rStyle w:val="FootnoteReference"/>
        </w:rPr>
        <w:footnoteRef/>
      </w:r>
      <w:r>
        <w:rPr>
          <w:rtl/>
        </w:rPr>
        <w:t xml:space="preserve"> </w:t>
      </w:r>
      <w:r>
        <w:rPr>
          <w:rFonts w:hint="cs"/>
          <w:rtl/>
        </w:rPr>
        <w:t>. کافی ، ج 3 ، ص 22</w:t>
      </w:r>
      <w:r w:rsidR="00974EAF">
        <w:rPr>
          <w:rFonts w:hint="cs"/>
          <w:rtl/>
        </w:rPr>
        <w:t>.</w:t>
      </w:r>
      <w:bookmarkStart w:id="14" w:name="_GoBack"/>
      <w:bookmarkEnd w:id="14"/>
    </w:p>
  </w:footnote>
  <w:footnote w:id="2">
    <w:p w:rsidR="001F6B2D" w:rsidRDefault="001F6B2D">
      <w:pPr>
        <w:pStyle w:val="FootnoteText"/>
      </w:pPr>
      <w:r>
        <w:rPr>
          <w:rStyle w:val="FootnoteReference"/>
        </w:rPr>
        <w:footnoteRef/>
      </w:r>
      <w:r>
        <w:rPr>
          <w:rtl/>
        </w:rPr>
        <w:t xml:space="preserve"> </w:t>
      </w:r>
      <w:r>
        <w:rPr>
          <w:rFonts w:hint="cs"/>
          <w:rtl/>
        </w:rPr>
        <w:t xml:space="preserve">. </w:t>
      </w:r>
      <w:r>
        <w:rPr>
          <w:rFonts w:hint="cs"/>
          <w:rtl/>
        </w:rPr>
        <w:t>سوره حج، آیه 78</w:t>
      </w:r>
    </w:p>
  </w:footnote>
  <w:footnote w:id="3">
    <w:p w:rsidR="00A36100" w:rsidRDefault="00A36100" w:rsidP="00A36100">
      <w:pPr>
        <w:pStyle w:val="FootnoteText"/>
      </w:pPr>
      <w:r>
        <w:rPr>
          <w:rStyle w:val="FootnoteReference"/>
        </w:rPr>
        <w:footnoteRef/>
      </w:r>
      <w:r>
        <w:rPr>
          <w:rtl/>
        </w:rPr>
        <w:t xml:space="preserve"> </w:t>
      </w:r>
      <w:r>
        <w:rPr>
          <w:rFonts w:hint="cs"/>
          <w:rtl/>
        </w:rPr>
        <w:t xml:space="preserve">. </w:t>
      </w:r>
      <w:r>
        <w:rPr>
          <w:rFonts w:hint="cs"/>
          <w:rtl/>
        </w:rPr>
        <w:t>بحارالانوار، ج 67، ص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A2" w:rsidRDefault="00985F98" w:rsidP="007B41A2">
    <w:pPr>
      <w:rPr>
        <w:rFonts w:ascii="Adobe Arabic" w:hAnsi="Adobe Arabic" w:cs="Adobe Arabic"/>
        <w:sz w:val="24"/>
        <w:szCs w:val="24"/>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4CEBE37C" wp14:editId="1082F01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2D3">
      <w:rPr>
        <w:rFonts w:ascii="Adobe Arabic" w:hAnsi="Adobe Arabic" w:cs="Adobe Arabic" w:hint="cs"/>
        <w:b/>
        <w:bCs/>
        <w:sz w:val="24"/>
        <w:szCs w:val="24"/>
        <w:rtl/>
      </w:rPr>
      <w:t xml:space="preserve">                 </w:t>
    </w:r>
    <w:r w:rsidR="007B41A2">
      <w:rPr>
        <w:rFonts w:ascii="Adobe Arabic" w:hAnsi="Adobe Arabic" w:cs="Adobe Arabic"/>
        <w:b/>
        <w:bCs/>
        <w:sz w:val="24"/>
        <w:szCs w:val="24"/>
        <w:rtl/>
      </w:rPr>
      <w:t>درس فقه تربیتی                          عنوان اصلی: اصول و روش‌های فقه تربیتی                                       تاریخ جلسه:</w:t>
    </w:r>
    <w:r w:rsidR="007B41A2">
      <w:rPr>
        <w:rFonts w:ascii="Adobe Arabic" w:hAnsi="Adobe Arabic" w:cs="Adobe Arabic" w:hint="cs"/>
        <w:b/>
        <w:bCs/>
        <w:sz w:val="24"/>
        <w:szCs w:val="24"/>
        <w:rtl/>
      </w:rPr>
      <w:t>23</w:t>
    </w:r>
    <w:r w:rsidR="007B41A2">
      <w:rPr>
        <w:rFonts w:ascii="Adobe Arabic" w:hAnsi="Adobe Arabic" w:cs="Adobe Arabic"/>
        <w:b/>
        <w:bCs/>
        <w:sz w:val="24"/>
        <w:szCs w:val="24"/>
        <w:rtl/>
      </w:rPr>
      <w:t>/09/1395</w:t>
    </w:r>
  </w:p>
  <w:p w:rsidR="007B41A2" w:rsidRDefault="00D412D3" w:rsidP="007B41A2">
    <w:pPr>
      <w:pStyle w:val="Header"/>
      <w:rPr>
        <w:rFonts w:eastAsia="Calibri"/>
      </w:rPr>
    </w:pPr>
    <w:r>
      <w:rPr>
        <w:rFonts w:ascii="Adobe Arabic" w:hAnsi="Adobe Arabic" w:cs="Adobe Arabic" w:hint="cs"/>
        <w:b/>
        <w:bCs/>
        <w:sz w:val="24"/>
        <w:szCs w:val="24"/>
        <w:rtl/>
      </w:rPr>
      <w:t xml:space="preserve">                 </w:t>
    </w:r>
    <w:r w:rsidR="007B41A2">
      <w:rPr>
        <w:rFonts w:ascii="Adobe Arabic" w:hAnsi="Adobe Arabic" w:cs="Adobe Arabic" w:hint="cs"/>
        <w:b/>
        <w:bCs/>
        <w:sz w:val="24"/>
        <w:szCs w:val="24"/>
        <w:rtl/>
      </w:rPr>
      <w:t>استاد اعرافی                               عنوان فرعی: اصل قدرت و استطاعت مربی و متربی                           شماره جلسه:</w:t>
    </w:r>
    <w:r w:rsidR="007B41A2">
      <w:rPr>
        <w:rFonts w:eastAsia="Calibri" w:hint="cs"/>
        <w:rtl/>
      </w:rPr>
      <w:t xml:space="preserve"> </w:t>
    </w:r>
    <w:r w:rsidR="007B41A2">
      <w:rPr>
        <w:rFonts w:ascii="Adobe Arabic" w:eastAsia="Calibri" w:hAnsi="Adobe Arabic" w:cs="Adobe Arabic"/>
        <w:rtl/>
      </w:rPr>
      <w:t>1</w:t>
    </w:r>
    <w:r w:rsidR="007B41A2">
      <w:rPr>
        <w:rFonts w:ascii="Adobe Arabic" w:eastAsia="Calibri" w:hAnsi="Adobe Arabic" w:cs="Adobe Arabic" w:hint="cs"/>
        <w:rtl/>
      </w:rPr>
      <w:t>1</w:t>
    </w:r>
  </w:p>
  <w:p w:rsidR="0011288D" w:rsidRPr="00873379" w:rsidRDefault="00985F98" w:rsidP="007B41A2">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4AF8AC9C" wp14:editId="4102BC35">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E9D2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8"/>
  </w:num>
  <w:num w:numId="4">
    <w:abstractNumId w:val="22"/>
  </w:num>
  <w:num w:numId="5">
    <w:abstractNumId w:val="24"/>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0"/>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5"/>
  </w:num>
  <w:num w:numId="22">
    <w:abstractNumId w:val="1"/>
  </w:num>
  <w:num w:numId="23">
    <w:abstractNumId w:val="15"/>
  </w:num>
  <w:num w:numId="24">
    <w:abstractNumId w:val="18"/>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3D6B"/>
    <w:rsid w:val="000A1A51"/>
    <w:rsid w:val="000A646C"/>
    <w:rsid w:val="000B5269"/>
    <w:rsid w:val="000B793B"/>
    <w:rsid w:val="000D08AB"/>
    <w:rsid w:val="000D2D0D"/>
    <w:rsid w:val="000D3183"/>
    <w:rsid w:val="000D5800"/>
    <w:rsid w:val="000D5E6A"/>
    <w:rsid w:val="000D67CD"/>
    <w:rsid w:val="000D6922"/>
    <w:rsid w:val="000E55ED"/>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6B2D"/>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66E5"/>
    <w:rsid w:val="002503C8"/>
    <w:rsid w:val="00250911"/>
    <w:rsid w:val="002512E5"/>
    <w:rsid w:val="002529C5"/>
    <w:rsid w:val="00261433"/>
    <w:rsid w:val="00261765"/>
    <w:rsid w:val="0026513B"/>
    <w:rsid w:val="002673BE"/>
    <w:rsid w:val="00270068"/>
    <w:rsid w:val="00270294"/>
    <w:rsid w:val="00273951"/>
    <w:rsid w:val="00281B65"/>
    <w:rsid w:val="00283525"/>
    <w:rsid w:val="0028785D"/>
    <w:rsid w:val="00287DCA"/>
    <w:rsid w:val="002901E1"/>
    <w:rsid w:val="002914BD"/>
    <w:rsid w:val="00296574"/>
    <w:rsid w:val="00297263"/>
    <w:rsid w:val="002A0BC6"/>
    <w:rsid w:val="002A1D73"/>
    <w:rsid w:val="002A5A42"/>
    <w:rsid w:val="002A7FD9"/>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563D"/>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1D06"/>
    <w:rsid w:val="004C41F8"/>
    <w:rsid w:val="004C4408"/>
    <w:rsid w:val="004C603D"/>
    <w:rsid w:val="004C7998"/>
    <w:rsid w:val="004D0F1C"/>
    <w:rsid w:val="004D1F34"/>
    <w:rsid w:val="004E122C"/>
    <w:rsid w:val="004E1322"/>
    <w:rsid w:val="004E7D14"/>
    <w:rsid w:val="004F145F"/>
    <w:rsid w:val="004F19BF"/>
    <w:rsid w:val="004F3596"/>
    <w:rsid w:val="0050017F"/>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2D18"/>
    <w:rsid w:val="005539D3"/>
    <w:rsid w:val="00557745"/>
    <w:rsid w:val="00557BB7"/>
    <w:rsid w:val="00562E76"/>
    <w:rsid w:val="00571697"/>
    <w:rsid w:val="00571767"/>
    <w:rsid w:val="00572E2D"/>
    <w:rsid w:val="00584AD5"/>
    <w:rsid w:val="0058775B"/>
    <w:rsid w:val="00592103"/>
    <w:rsid w:val="00593A3D"/>
    <w:rsid w:val="00593EF1"/>
    <w:rsid w:val="005941DD"/>
    <w:rsid w:val="0059535F"/>
    <w:rsid w:val="00595934"/>
    <w:rsid w:val="0059664D"/>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0D07"/>
    <w:rsid w:val="005E2C80"/>
    <w:rsid w:val="005E793E"/>
    <w:rsid w:val="005F05FA"/>
    <w:rsid w:val="005F1F7F"/>
    <w:rsid w:val="005F4C10"/>
    <w:rsid w:val="006014D2"/>
    <w:rsid w:val="00610C18"/>
    <w:rsid w:val="00611725"/>
    <w:rsid w:val="00612385"/>
    <w:rsid w:val="0061376C"/>
    <w:rsid w:val="00613F62"/>
    <w:rsid w:val="0061448B"/>
    <w:rsid w:val="0061497A"/>
    <w:rsid w:val="00614BA3"/>
    <w:rsid w:val="006178D8"/>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A085A"/>
    <w:rsid w:val="006A2813"/>
    <w:rsid w:val="006B1D30"/>
    <w:rsid w:val="006B51CD"/>
    <w:rsid w:val="006C1482"/>
    <w:rsid w:val="006D2A05"/>
    <w:rsid w:val="006D3A87"/>
    <w:rsid w:val="006D7D93"/>
    <w:rsid w:val="006E0E10"/>
    <w:rsid w:val="006E1C11"/>
    <w:rsid w:val="006E29FF"/>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A6413"/>
    <w:rsid w:val="007B0062"/>
    <w:rsid w:val="007B3AEE"/>
    <w:rsid w:val="007B4005"/>
    <w:rsid w:val="007B41A2"/>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623C"/>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F02"/>
    <w:rsid w:val="00812179"/>
    <w:rsid w:val="00815960"/>
    <w:rsid w:val="008159E0"/>
    <w:rsid w:val="00817ABA"/>
    <w:rsid w:val="00824E3C"/>
    <w:rsid w:val="00825C0C"/>
    <w:rsid w:val="00826BF0"/>
    <w:rsid w:val="008407A4"/>
    <w:rsid w:val="008418B3"/>
    <w:rsid w:val="00841E07"/>
    <w:rsid w:val="00841F79"/>
    <w:rsid w:val="00844860"/>
    <w:rsid w:val="00845CC4"/>
    <w:rsid w:val="00846496"/>
    <w:rsid w:val="008472E0"/>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4EAF"/>
    <w:rsid w:val="0097612D"/>
    <w:rsid w:val="00977A3E"/>
    <w:rsid w:val="00980643"/>
    <w:rsid w:val="00980753"/>
    <w:rsid w:val="00981B1E"/>
    <w:rsid w:val="00982E0E"/>
    <w:rsid w:val="00982FFE"/>
    <w:rsid w:val="00984225"/>
    <w:rsid w:val="00985F98"/>
    <w:rsid w:val="00992F89"/>
    <w:rsid w:val="009A30FA"/>
    <w:rsid w:val="009A3A4E"/>
    <w:rsid w:val="009A42EF"/>
    <w:rsid w:val="009B17D8"/>
    <w:rsid w:val="009B1AF3"/>
    <w:rsid w:val="009B46BC"/>
    <w:rsid w:val="009B61C3"/>
    <w:rsid w:val="009B7805"/>
    <w:rsid w:val="009C07A2"/>
    <w:rsid w:val="009C1FBC"/>
    <w:rsid w:val="009C7B4F"/>
    <w:rsid w:val="009D196D"/>
    <w:rsid w:val="009D2E0E"/>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6100"/>
    <w:rsid w:val="00A37C16"/>
    <w:rsid w:val="00A37C77"/>
    <w:rsid w:val="00A40B5A"/>
    <w:rsid w:val="00A442F9"/>
    <w:rsid w:val="00A50F28"/>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0239"/>
    <w:rsid w:val="00AB1B52"/>
    <w:rsid w:val="00AB2F12"/>
    <w:rsid w:val="00AB3E01"/>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10064"/>
    <w:rsid w:val="00B1208C"/>
    <w:rsid w:val="00B121B7"/>
    <w:rsid w:val="00B15027"/>
    <w:rsid w:val="00B1533A"/>
    <w:rsid w:val="00B20CF3"/>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80051"/>
    <w:rsid w:val="00B9119B"/>
    <w:rsid w:val="00B935C7"/>
    <w:rsid w:val="00B963CE"/>
    <w:rsid w:val="00BA4723"/>
    <w:rsid w:val="00BA51A8"/>
    <w:rsid w:val="00BA6984"/>
    <w:rsid w:val="00BB44A5"/>
    <w:rsid w:val="00BB5910"/>
    <w:rsid w:val="00BB5F7E"/>
    <w:rsid w:val="00BB7518"/>
    <w:rsid w:val="00BC26F6"/>
    <w:rsid w:val="00BC4722"/>
    <w:rsid w:val="00BC4833"/>
    <w:rsid w:val="00BC6923"/>
    <w:rsid w:val="00BC73D8"/>
    <w:rsid w:val="00BC7778"/>
    <w:rsid w:val="00BD172F"/>
    <w:rsid w:val="00BD3122"/>
    <w:rsid w:val="00BD40DA"/>
    <w:rsid w:val="00BE1B55"/>
    <w:rsid w:val="00BE1E4D"/>
    <w:rsid w:val="00BF26C1"/>
    <w:rsid w:val="00BF3D67"/>
    <w:rsid w:val="00BF45ED"/>
    <w:rsid w:val="00BF6B6C"/>
    <w:rsid w:val="00C04375"/>
    <w:rsid w:val="00C0607F"/>
    <w:rsid w:val="00C074C2"/>
    <w:rsid w:val="00C10914"/>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29E8"/>
    <w:rsid w:val="00C43439"/>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3CAC"/>
    <w:rsid w:val="00D101A9"/>
    <w:rsid w:val="00D14F38"/>
    <w:rsid w:val="00D158F3"/>
    <w:rsid w:val="00D17429"/>
    <w:rsid w:val="00D17E39"/>
    <w:rsid w:val="00D2031D"/>
    <w:rsid w:val="00D222A5"/>
    <w:rsid w:val="00D22B18"/>
    <w:rsid w:val="00D26AD6"/>
    <w:rsid w:val="00D27CFE"/>
    <w:rsid w:val="00D3041C"/>
    <w:rsid w:val="00D306CB"/>
    <w:rsid w:val="00D3328B"/>
    <w:rsid w:val="00D352B1"/>
    <w:rsid w:val="00D363AF"/>
    <w:rsid w:val="00D3665C"/>
    <w:rsid w:val="00D412D3"/>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72E9"/>
    <w:rsid w:val="00DC0258"/>
    <w:rsid w:val="00DC2C2F"/>
    <w:rsid w:val="00DC3EC9"/>
    <w:rsid w:val="00DC5616"/>
    <w:rsid w:val="00DC603F"/>
    <w:rsid w:val="00DC7A2D"/>
    <w:rsid w:val="00DD01FD"/>
    <w:rsid w:val="00DD3C0D"/>
    <w:rsid w:val="00DD4864"/>
    <w:rsid w:val="00DD71A2"/>
    <w:rsid w:val="00DE1DC4"/>
    <w:rsid w:val="00DE652D"/>
    <w:rsid w:val="00DF0D23"/>
    <w:rsid w:val="00DF0E5C"/>
    <w:rsid w:val="00DF1AF0"/>
    <w:rsid w:val="00DF3A0C"/>
    <w:rsid w:val="00DF5697"/>
    <w:rsid w:val="00DF7143"/>
    <w:rsid w:val="00E037E9"/>
    <w:rsid w:val="00E05F77"/>
    <w:rsid w:val="00E0639C"/>
    <w:rsid w:val="00E067E6"/>
    <w:rsid w:val="00E12531"/>
    <w:rsid w:val="00E143B0"/>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117"/>
    <w:rsid w:val="00EE3979"/>
    <w:rsid w:val="00EE4D37"/>
    <w:rsid w:val="00EE5D16"/>
    <w:rsid w:val="00EF138C"/>
    <w:rsid w:val="00EF17EF"/>
    <w:rsid w:val="00F02B2F"/>
    <w:rsid w:val="00F03373"/>
    <w:rsid w:val="00F034CE"/>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D710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7B41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7B4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41A2"/>
    <w:pPr>
      <w:spacing w:line="259" w:lineRule="auto"/>
      <w:outlineLvl w:val="9"/>
    </w:pPr>
    <w:rPr>
      <w:rtl/>
      <w:cs/>
    </w:rPr>
  </w:style>
  <w:style w:type="paragraph" w:styleId="TOC1">
    <w:name w:val="toc 1"/>
    <w:basedOn w:val="Normal"/>
    <w:next w:val="Normal"/>
    <w:autoRedefine/>
    <w:uiPriority w:val="39"/>
    <w:unhideWhenUsed/>
    <w:qFormat/>
    <w:rsid w:val="007B41A2"/>
    <w:pPr>
      <w:spacing w:after="100"/>
    </w:pPr>
  </w:style>
  <w:style w:type="paragraph" w:styleId="TOC2">
    <w:name w:val="toc 2"/>
    <w:basedOn w:val="Normal"/>
    <w:next w:val="Normal"/>
    <w:autoRedefine/>
    <w:uiPriority w:val="39"/>
    <w:unhideWhenUsed/>
    <w:qFormat/>
    <w:rsid w:val="007B41A2"/>
    <w:pPr>
      <w:spacing w:after="100"/>
      <w:ind w:left="220"/>
    </w:pPr>
  </w:style>
  <w:style w:type="paragraph" w:styleId="TOC3">
    <w:name w:val="toc 3"/>
    <w:basedOn w:val="Normal"/>
    <w:next w:val="Normal"/>
    <w:autoRedefine/>
    <w:uiPriority w:val="39"/>
    <w:unhideWhenUsed/>
    <w:qFormat/>
    <w:rsid w:val="007B41A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7B41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7B41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41A2"/>
    <w:pPr>
      <w:spacing w:line="259" w:lineRule="auto"/>
      <w:outlineLvl w:val="9"/>
    </w:pPr>
    <w:rPr>
      <w:rtl/>
      <w:cs/>
    </w:rPr>
  </w:style>
  <w:style w:type="paragraph" w:styleId="TOC1">
    <w:name w:val="toc 1"/>
    <w:basedOn w:val="Normal"/>
    <w:next w:val="Normal"/>
    <w:autoRedefine/>
    <w:uiPriority w:val="39"/>
    <w:unhideWhenUsed/>
    <w:qFormat/>
    <w:rsid w:val="007B41A2"/>
    <w:pPr>
      <w:spacing w:after="100"/>
    </w:pPr>
  </w:style>
  <w:style w:type="paragraph" w:styleId="TOC2">
    <w:name w:val="toc 2"/>
    <w:basedOn w:val="Normal"/>
    <w:next w:val="Normal"/>
    <w:autoRedefine/>
    <w:uiPriority w:val="39"/>
    <w:unhideWhenUsed/>
    <w:qFormat/>
    <w:rsid w:val="007B41A2"/>
    <w:pPr>
      <w:spacing w:after="100"/>
      <w:ind w:left="220"/>
    </w:pPr>
  </w:style>
  <w:style w:type="paragraph" w:styleId="TOC3">
    <w:name w:val="toc 3"/>
    <w:basedOn w:val="Normal"/>
    <w:next w:val="Normal"/>
    <w:autoRedefine/>
    <w:uiPriority w:val="39"/>
    <w:unhideWhenUsed/>
    <w:qFormat/>
    <w:rsid w:val="007B41A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36735531">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765A-4505-41D2-9E17-B324DEC8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50</TotalTime>
  <Pages>5</Pages>
  <Words>972</Words>
  <Characters>5542</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2016-12-14T06:48:00Z</dcterms:created>
  <dcterms:modified xsi:type="dcterms:W3CDTF">2016-12-14T08:31:00Z</dcterms:modified>
</cp:coreProperties>
</file>