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FD" w:rsidRPr="00BB0C9F" w:rsidRDefault="00C20BFD" w:rsidP="00BB0C9F">
      <w:pPr>
        <w:jc w:val="both"/>
        <w:rPr>
          <w:rFonts w:ascii="Traditional Arabic" w:hAnsi="Traditional Arabic"/>
          <w:color w:val="000000"/>
          <w:sz w:val="32"/>
          <w:szCs w:val="32"/>
          <w:rtl/>
        </w:rPr>
      </w:pPr>
      <w:r w:rsidRPr="00BB0C9F">
        <w:rPr>
          <w:rFonts w:ascii="Traditional Arabic" w:hAnsi="Traditional Arabic" w:hint="cs"/>
          <w:color w:val="000000"/>
          <w:sz w:val="32"/>
          <w:szCs w:val="32"/>
          <w:rtl/>
        </w:rPr>
        <w:t>فهرست مطالب:</w:t>
      </w:r>
    </w:p>
    <w:p w:rsidR="00FB0831" w:rsidRPr="00BB0C9F" w:rsidRDefault="00C43439" w:rsidP="00BB0C9F">
      <w:pPr>
        <w:pStyle w:val="21"/>
        <w:tabs>
          <w:tab w:val="right" w:leader="dot" w:pos="9350"/>
        </w:tabs>
        <w:jc w:val="both"/>
        <w:rPr>
          <w:rFonts w:ascii="Traditional Arabic" w:hAnsi="Traditional Arabic"/>
          <w:noProof/>
          <w:szCs w:val="22"/>
          <w:rtl/>
          <w:lang w:bidi="ar-SA"/>
        </w:rPr>
      </w:pPr>
      <w:r w:rsidRPr="00BB0C9F">
        <w:rPr>
          <w:rFonts w:ascii="Traditional Arabic" w:hAnsi="Traditional Arabic"/>
          <w:color w:val="000000"/>
          <w:sz w:val="32"/>
          <w:szCs w:val="32"/>
          <w:rtl/>
        </w:rPr>
        <w:fldChar w:fldCharType="begin"/>
      </w:r>
      <w:r w:rsidRPr="00BB0C9F">
        <w:rPr>
          <w:rFonts w:ascii="Traditional Arabic" w:hAnsi="Traditional Arabic"/>
          <w:color w:val="000000"/>
          <w:sz w:val="32"/>
          <w:szCs w:val="32"/>
          <w:rtl/>
        </w:rPr>
        <w:instrText xml:space="preserve"> </w:instrText>
      </w:r>
      <w:r w:rsidRPr="00BB0C9F">
        <w:rPr>
          <w:rFonts w:ascii="Traditional Arabic" w:hAnsi="Traditional Arabic"/>
          <w:color w:val="000000"/>
          <w:sz w:val="32"/>
          <w:szCs w:val="32"/>
        </w:rPr>
        <w:instrText>TOC</w:instrText>
      </w:r>
      <w:r w:rsidRPr="00BB0C9F">
        <w:rPr>
          <w:rFonts w:ascii="Traditional Arabic" w:hAnsi="Traditional Arabic"/>
          <w:color w:val="000000"/>
          <w:sz w:val="32"/>
          <w:szCs w:val="32"/>
          <w:rtl/>
        </w:rPr>
        <w:instrText xml:space="preserve"> \</w:instrText>
      </w:r>
      <w:r w:rsidRPr="00BB0C9F">
        <w:rPr>
          <w:rFonts w:ascii="Traditional Arabic" w:hAnsi="Traditional Arabic"/>
          <w:color w:val="000000"/>
          <w:sz w:val="32"/>
          <w:szCs w:val="32"/>
        </w:rPr>
        <w:instrText>o "1-6" \u</w:instrText>
      </w:r>
      <w:r w:rsidRPr="00BB0C9F">
        <w:rPr>
          <w:rFonts w:ascii="Traditional Arabic" w:hAnsi="Traditional Arabic"/>
          <w:color w:val="000000"/>
          <w:sz w:val="32"/>
          <w:szCs w:val="32"/>
          <w:rtl/>
        </w:rPr>
        <w:instrText xml:space="preserve"> </w:instrText>
      </w:r>
      <w:r w:rsidRPr="00BB0C9F">
        <w:rPr>
          <w:rFonts w:ascii="Traditional Arabic" w:hAnsi="Traditional Arabic"/>
          <w:color w:val="000000"/>
          <w:sz w:val="32"/>
          <w:szCs w:val="32"/>
          <w:rtl/>
        </w:rPr>
        <w:fldChar w:fldCharType="separate"/>
      </w:r>
      <w:r w:rsidR="00FB0831" w:rsidRPr="00BB0C9F">
        <w:rPr>
          <w:rFonts w:ascii="Traditional Arabic" w:hAnsi="Traditional Arabic" w:hint="eastAsia"/>
          <w:noProof/>
          <w:color w:val="000000"/>
          <w:rtl/>
        </w:rPr>
        <w:t>اشاره</w:t>
      </w:r>
      <w:r w:rsidR="00FB0831" w:rsidRPr="00BB0C9F">
        <w:rPr>
          <w:rFonts w:ascii="Traditional Arabic" w:hAnsi="Traditional Arabic"/>
          <w:noProof/>
          <w:color w:val="000000"/>
          <w:rtl/>
        </w:rPr>
        <w:t xml:space="preserve"> </w:t>
      </w:r>
      <w:r w:rsidR="00FB0831" w:rsidRPr="00BB0C9F">
        <w:rPr>
          <w:rFonts w:ascii="Traditional Arabic" w:hAnsi="Traditional Arabic" w:hint="eastAsia"/>
          <w:noProof/>
          <w:color w:val="000000"/>
          <w:rtl/>
        </w:rPr>
        <w:t>به</w:t>
      </w:r>
      <w:r w:rsidR="00FB0831" w:rsidRPr="00BB0C9F">
        <w:rPr>
          <w:rFonts w:ascii="Traditional Arabic" w:hAnsi="Traditional Arabic"/>
          <w:noProof/>
          <w:color w:val="000000"/>
          <w:rtl/>
        </w:rPr>
        <w:t xml:space="preserve"> </w:t>
      </w:r>
      <w:r w:rsidR="00FB0831" w:rsidRPr="00BB0C9F">
        <w:rPr>
          <w:rFonts w:ascii="Traditional Arabic" w:hAnsi="Traditional Arabic" w:hint="eastAsia"/>
          <w:noProof/>
          <w:color w:val="000000"/>
          <w:rtl/>
        </w:rPr>
        <w:t>مباحث</w:t>
      </w:r>
      <w:r w:rsidR="00FB0831" w:rsidRPr="00BB0C9F">
        <w:rPr>
          <w:rFonts w:ascii="Traditional Arabic" w:hAnsi="Traditional Arabic"/>
          <w:noProof/>
          <w:color w:val="000000"/>
          <w:rtl/>
        </w:rPr>
        <w:t xml:space="preserve"> </w:t>
      </w:r>
      <w:r w:rsidR="00FB0831" w:rsidRPr="00BB0C9F">
        <w:rPr>
          <w:rFonts w:ascii="Traditional Arabic" w:hAnsi="Traditional Arabic" w:hint="eastAsia"/>
          <w:noProof/>
          <w:color w:val="000000"/>
          <w:rtl/>
        </w:rPr>
        <w:t>قبل</w:t>
      </w:r>
      <w:r w:rsidR="00FB0831" w:rsidRPr="00BB0C9F">
        <w:rPr>
          <w:rFonts w:ascii="Traditional Arabic" w:hAnsi="Traditional Arabic"/>
          <w:noProof/>
          <w:color w:val="000000"/>
          <w:rtl/>
        </w:rPr>
        <w:t>:</w:t>
      </w:r>
      <w:r w:rsidR="00FB0831" w:rsidRPr="00BB0C9F">
        <w:rPr>
          <w:rFonts w:ascii="Traditional Arabic" w:hAnsi="Traditional Arabic"/>
          <w:noProof/>
          <w:rtl/>
        </w:rPr>
        <w:tab/>
      </w:r>
      <w:r w:rsidR="00FB0831" w:rsidRPr="00BB0C9F">
        <w:rPr>
          <w:rFonts w:ascii="Traditional Arabic" w:hAnsi="Traditional Arabic"/>
          <w:noProof/>
          <w:rtl/>
        </w:rPr>
        <w:fldChar w:fldCharType="begin"/>
      </w:r>
      <w:r w:rsidR="00FB0831" w:rsidRPr="00BB0C9F">
        <w:rPr>
          <w:rFonts w:ascii="Traditional Arabic" w:hAnsi="Traditional Arabic"/>
          <w:noProof/>
          <w:rtl/>
        </w:rPr>
        <w:instrText xml:space="preserve"> </w:instrText>
      </w:r>
      <w:r w:rsidR="00FB0831" w:rsidRPr="00BB0C9F">
        <w:rPr>
          <w:rFonts w:ascii="Traditional Arabic" w:hAnsi="Traditional Arabic"/>
          <w:noProof/>
        </w:rPr>
        <w:instrText>PAGEREF</w:instrText>
      </w:r>
      <w:r w:rsidR="00FB0831" w:rsidRPr="00BB0C9F">
        <w:rPr>
          <w:rFonts w:ascii="Traditional Arabic" w:hAnsi="Traditional Arabic"/>
          <w:noProof/>
          <w:rtl/>
        </w:rPr>
        <w:instrText xml:space="preserve"> _</w:instrText>
      </w:r>
      <w:r w:rsidR="00FB0831" w:rsidRPr="00BB0C9F">
        <w:rPr>
          <w:rFonts w:ascii="Traditional Arabic" w:hAnsi="Traditional Arabic"/>
          <w:noProof/>
        </w:rPr>
        <w:instrText>Toc462222176 \h</w:instrText>
      </w:r>
      <w:r w:rsidR="00FB0831" w:rsidRPr="00BB0C9F">
        <w:rPr>
          <w:rFonts w:ascii="Traditional Arabic" w:hAnsi="Traditional Arabic"/>
          <w:noProof/>
          <w:rtl/>
        </w:rPr>
        <w:instrText xml:space="preserve"> </w:instrText>
      </w:r>
      <w:r w:rsidR="00FB0831" w:rsidRPr="00BB0C9F">
        <w:rPr>
          <w:rFonts w:ascii="Traditional Arabic" w:hAnsi="Traditional Arabic"/>
          <w:noProof/>
          <w:rtl/>
        </w:rPr>
      </w:r>
      <w:r w:rsidR="00FB0831" w:rsidRPr="00BB0C9F">
        <w:rPr>
          <w:rFonts w:ascii="Traditional Arabic" w:hAnsi="Traditional Arabic"/>
          <w:noProof/>
          <w:rtl/>
        </w:rPr>
        <w:fldChar w:fldCharType="separate"/>
      </w:r>
      <w:r w:rsidR="00FB0831" w:rsidRPr="00BB0C9F">
        <w:rPr>
          <w:rFonts w:ascii="Traditional Arabic" w:hAnsi="Traditional Arabic"/>
          <w:noProof/>
          <w:rtl/>
        </w:rPr>
        <w:t>2</w:t>
      </w:r>
      <w:r w:rsidR="00FB0831" w:rsidRPr="00BB0C9F">
        <w:rPr>
          <w:rFonts w:ascii="Traditional Arabic" w:hAnsi="Traditional Arabic"/>
          <w:noProof/>
          <w:rtl/>
        </w:rPr>
        <w:fldChar w:fldCharType="end"/>
      </w:r>
    </w:p>
    <w:p w:rsidR="00FB0831" w:rsidRPr="00BB0C9F" w:rsidRDefault="00FB0831" w:rsidP="00BB0C9F">
      <w:pPr>
        <w:pStyle w:val="21"/>
        <w:tabs>
          <w:tab w:val="right" w:leader="dot" w:pos="9350"/>
        </w:tabs>
        <w:jc w:val="both"/>
        <w:rPr>
          <w:rFonts w:ascii="Traditional Arabic" w:hAnsi="Traditional Arabic"/>
          <w:noProof/>
          <w:szCs w:val="22"/>
          <w:rtl/>
          <w:lang w:bidi="ar-SA"/>
        </w:rPr>
      </w:pPr>
      <w:r w:rsidRPr="00BB0C9F">
        <w:rPr>
          <w:rFonts w:ascii="Traditional Arabic" w:hAnsi="Traditional Arabic" w:hint="eastAsia"/>
          <w:noProof/>
          <w:rtl/>
        </w:rPr>
        <w:t>ادامه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جمع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بند</w:t>
      </w:r>
      <w:r w:rsidRPr="00BB0C9F">
        <w:rPr>
          <w:rFonts w:ascii="Traditional Arabic" w:hAnsi="Traditional Arabic" w:hint="cs"/>
          <w:noProof/>
          <w:rtl/>
        </w:rPr>
        <w:t>ی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مباحث</w:t>
      </w:r>
      <w:r w:rsidRPr="00BB0C9F">
        <w:rPr>
          <w:rFonts w:ascii="Traditional Arabic" w:hAnsi="Traditional Arabic"/>
          <w:noProof/>
          <w:rtl/>
        </w:rPr>
        <w:t xml:space="preserve"> «</w:t>
      </w:r>
      <w:r w:rsidRPr="00BB0C9F">
        <w:rPr>
          <w:rFonts w:ascii="Traditional Arabic" w:hAnsi="Traditional Arabic" w:hint="eastAsia"/>
          <w:noProof/>
          <w:rtl/>
        </w:rPr>
        <w:t>امر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به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معروف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و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نه</w:t>
      </w:r>
      <w:r w:rsidRPr="00BB0C9F">
        <w:rPr>
          <w:rFonts w:ascii="Traditional Arabic" w:hAnsi="Traditional Arabic" w:hint="cs"/>
          <w:noProof/>
          <w:rtl/>
        </w:rPr>
        <w:t>ی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از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منکر</w:t>
      </w:r>
      <w:r w:rsidRPr="00BB0C9F">
        <w:rPr>
          <w:rFonts w:ascii="Traditional Arabic" w:hAnsi="Traditional Arabic"/>
          <w:noProof/>
          <w:rtl/>
        </w:rPr>
        <w:t>»</w:t>
      </w:r>
      <w:r w:rsidRPr="00BB0C9F">
        <w:rPr>
          <w:rFonts w:ascii="Traditional Arabic" w:hAnsi="Traditional Arabic"/>
          <w:noProof/>
          <w:rtl/>
        </w:rPr>
        <w:tab/>
      </w:r>
      <w:r w:rsidRPr="00BB0C9F">
        <w:rPr>
          <w:rFonts w:ascii="Traditional Arabic" w:hAnsi="Traditional Arabic"/>
          <w:noProof/>
          <w:rtl/>
        </w:rPr>
        <w:fldChar w:fldCharType="begin"/>
      </w:r>
      <w:r w:rsidRPr="00BB0C9F">
        <w:rPr>
          <w:rFonts w:ascii="Traditional Arabic" w:hAnsi="Traditional Arabic"/>
          <w:noProof/>
          <w:rtl/>
        </w:rPr>
        <w:instrText xml:space="preserve"> </w:instrText>
      </w:r>
      <w:r w:rsidRPr="00BB0C9F">
        <w:rPr>
          <w:rFonts w:ascii="Traditional Arabic" w:hAnsi="Traditional Arabic"/>
          <w:noProof/>
        </w:rPr>
        <w:instrText>PAGEREF</w:instrText>
      </w:r>
      <w:r w:rsidRPr="00BB0C9F">
        <w:rPr>
          <w:rFonts w:ascii="Traditional Arabic" w:hAnsi="Traditional Arabic"/>
          <w:noProof/>
          <w:rtl/>
        </w:rPr>
        <w:instrText xml:space="preserve"> _</w:instrText>
      </w:r>
      <w:r w:rsidRPr="00BB0C9F">
        <w:rPr>
          <w:rFonts w:ascii="Traditional Arabic" w:hAnsi="Traditional Arabic"/>
          <w:noProof/>
        </w:rPr>
        <w:instrText>Toc462222177 \h</w:instrText>
      </w:r>
      <w:r w:rsidRPr="00BB0C9F">
        <w:rPr>
          <w:rFonts w:ascii="Traditional Arabic" w:hAnsi="Traditional Arabic"/>
          <w:noProof/>
          <w:rtl/>
        </w:rPr>
        <w:instrText xml:space="preserve"> </w:instrText>
      </w:r>
      <w:r w:rsidRPr="00BB0C9F">
        <w:rPr>
          <w:rFonts w:ascii="Traditional Arabic" w:hAnsi="Traditional Arabic"/>
          <w:noProof/>
          <w:rtl/>
        </w:rPr>
      </w:r>
      <w:r w:rsidRPr="00BB0C9F">
        <w:rPr>
          <w:rFonts w:ascii="Traditional Arabic" w:hAnsi="Traditional Arabic"/>
          <w:noProof/>
          <w:rtl/>
        </w:rPr>
        <w:fldChar w:fldCharType="separate"/>
      </w:r>
      <w:r w:rsidRPr="00BB0C9F">
        <w:rPr>
          <w:rFonts w:ascii="Traditional Arabic" w:hAnsi="Traditional Arabic"/>
          <w:noProof/>
          <w:rtl/>
        </w:rPr>
        <w:t>2</w:t>
      </w:r>
      <w:r w:rsidRPr="00BB0C9F">
        <w:rPr>
          <w:rFonts w:ascii="Traditional Arabic" w:hAnsi="Traditional Arabic"/>
          <w:noProof/>
          <w:rtl/>
        </w:rPr>
        <w:fldChar w:fldCharType="end"/>
      </w:r>
    </w:p>
    <w:p w:rsidR="00FB0831" w:rsidRPr="00BB0C9F" w:rsidRDefault="00FB0831" w:rsidP="00BB0C9F">
      <w:pPr>
        <w:pStyle w:val="21"/>
        <w:tabs>
          <w:tab w:val="right" w:leader="dot" w:pos="9350"/>
        </w:tabs>
        <w:jc w:val="both"/>
        <w:rPr>
          <w:rFonts w:ascii="Traditional Arabic" w:hAnsi="Traditional Arabic"/>
          <w:noProof/>
          <w:szCs w:val="22"/>
          <w:rtl/>
          <w:lang w:bidi="ar-SA"/>
        </w:rPr>
      </w:pPr>
      <w:r w:rsidRPr="00BB0C9F">
        <w:rPr>
          <w:rFonts w:ascii="Traditional Arabic" w:hAnsi="Traditional Arabic" w:hint="eastAsia"/>
          <w:noProof/>
          <w:rtl/>
        </w:rPr>
        <w:t>مطلب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پنجم</w:t>
      </w:r>
      <w:r w:rsidRPr="00BB0C9F">
        <w:rPr>
          <w:rFonts w:ascii="Traditional Arabic" w:hAnsi="Traditional Arabic"/>
          <w:noProof/>
          <w:rtl/>
        </w:rPr>
        <w:t xml:space="preserve">: </w:t>
      </w:r>
      <w:r w:rsidRPr="00BB0C9F">
        <w:rPr>
          <w:rFonts w:ascii="Traditional Arabic" w:hAnsi="Traditional Arabic" w:hint="eastAsia"/>
          <w:noProof/>
          <w:rtl/>
        </w:rPr>
        <w:t>روش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فراساحت</w:t>
      </w:r>
      <w:r w:rsidRPr="00BB0C9F">
        <w:rPr>
          <w:rFonts w:ascii="Traditional Arabic" w:hAnsi="Traditional Arabic" w:hint="cs"/>
          <w:noProof/>
          <w:rtl/>
        </w:rPr>
        <w:t>ی</w:t>
      </w:r>
      <w:r w:rsidRPr="00BB0C9F">
        <w:rPr>
          <w:rFonts w:ascii="Traditional Arabic" w:hAnsi="Traditional Arabic"/>
          <w:noProof/>
          <w:rtl/>
        </w:rPr>
        <w:tab/>
      </w:r>
      <w:r w:rsidRPr="00BB0C9F">
        <w:rPr>
          <w:rFonts w:ascii="Traditional Arabic" w:hAnsi="Traditional Arabic"/>
          <w:noProof/>
          <w:rtl/>
        </w:rPr>
        <w:fldChar w:fldCharType="begin"/>
      </w:r>
      <w:r w:rsidRPr="00BB0C9F">
        <w:rPr>
          <w:rFonts w:ascii="Traditional Arabic" w:hAnsi="Traditional Arabic"/>
          <w:noProof/>
          <w:rtl/>
        </w:rPr>
        <w:instrText xml:space="preserve"> </w:instrText>
      </w:r>
      <w:r w:rsidRPr="00BB0C9F">
        <w:rPr>
          <w:rFonts w:ascii="Traditional Arabic" w:hAnsi="Traditional Arabic"/>
          <w:noProof/>
        </w:rPr>
        <w:instrText>PAGEREF</w:instrText>
      </w:r>
      <w:r w:rsidRPr="00BB0C9F">
        <w:rPr>
          <w:rFonts w:ascii="Traditional Arabic" w:hAnsi="Traditional Arabic"/>
          <w:noProof/>
          <w:rtl/>
        </w:rPr>
        <w:instrText xml:space="preserve"> _</w:instrText>
      </w:r>
      <w:r w:rsidRPr="00BB0C9F">
        <w:rPr>
          <w:rFonts w:ascii="Traditional Arabic" w:hAnsi="Traditional Arabic"/>
          <w:noProof/>
        </w:rPr>
        <w:instrText>Toc462222178 \h</w:instrText>
      </w:r>
      <w:r w:rsidRPr="00BB0C9F">
        <w:rPr>
          <w:rFonts w:ascii="Traditional Arabic" w:hAnsi="Traditional Arabic"/>
          <w:noProof/>
          <w:rtl/>
        </w:rPr>
        <w:instrText xml:space="preserve"> </w:instrText>
      </w:r>
      <w:r w:rsidRPr="00BB0C9F">
        <w:rPr>
          <w:rFonts w:ascii="Traditional Arabic" w:hAnsi="Traditional Arabic"/>
          <w:noProof/>
          <w:rtl/>
        </w:rPr>
      </w:r>
      <w:r w:rsidRPr="00BB0C9F">
        <w:rPr>
          <w:rFonts w:ascii="Traditional Arabic" w:hAnsi="Traditional Arabic"/>
          <w:noProof/>
          <w:rtl/>
        </w:rPr>
        <w:fldChar w:fldCharType="separate"/>
      </w:r>
      <w:r w:rsidRPr="00BB0C9F">
        <w:rPr>
          <w:rFonts w:ascii="Traditional Arabic" w:hAnsi="Traditional Arabic"/>
          <w:noProof/>
          <w:rtl/>
        </w:rPr>
        <w:t>2</w:t>
      </w:r>
      <w:r w:rsidRPr="00BB0C9F">
        <w:rPr>
          <w:rFonts w:ascii="Traditional Arabic" w:hAnsi="Traditional Arabic"/>
          <w:noProof/>
          <w:rtl/>
        </w:rPr>
        <w:fldChar w:fldCharType="end"/>
      </w:r>
    </w:p>
    <w:p w:rsidR="00FB0831" w:rsidRPr="00BB0C9F" w:rsidRDefault="00FB0831" w:rsidP="00BB0C9F">
      <w:pPr>
        <w:pStyle w:val="31"/>
        <w:tabs>
          <w:tab w:val="right" w:leader="dot" w:pos="9350"/>
        </w:tabs>
        <w:jc w:val="both"/>
        <w:rPr>
          <w:rFonts w:ascii="Traditional Arabic" w:eastAsia="Times New Roman" w:hAnsi="Traditional Arabic"/>
          <w:noProof/>
          <w:szCs w:val="22"/>
          <w:rtl/>
          <w:lang w:bidi="ar-SA"/>
        </w:rPr>
      </w:pPr>
      <w:r w:rsidRPr="00BB0C9F">
        <w:rPr>
          <w:rFonts w:ascii="Traditional Arabic" w:hAnsi="Traditional Arabic" w:hint="eastAsia"/>
          <w:noProof/>
          <w:rtl/>
        </w:rPr>
        <w:t>دسته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بند</w:t>
      </w:r>
      <w:r w:rsidRPr="00BB0C9F">
        <w:rPr>
          <w:rFonts w:ascii="Traditional Arabic" w:hAnsi="Traditional Arabic" w:hint="cs"/>
          <w:noProof/>
          <w:rtl/>
        </w:rPr>
        <w:t>ی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روش‌ها</w:t>
      </w:r>
      <w:r w:rsidRPr="00BB0C9F">
        <w:rPr>
          <w:rFonts w:ascii="Traditional Arabic" w:hAnsi="Traditional Arabic"/>
          <w:noProof/>
          <w:rtl/>
        </w:rPr>
        <w:tab/>
      </w:r>
      <w:r w:rsidRPr="00BB0C9F">
        <w:rPr>
          <w:rFonts w:ascii="Traditional Arabic" w:hAnsi="Traditional Arabic"/>
          <w:noProof/>
          <w:rtl/>
        </w:rPr>
        <w:fldChar w:fldCharType="begin"/>
      </w:r>
      <w:r w:rsidRPr="00BB0C9F">
        <w:rPr>
          <w:rFonts w:ascii="Traditional Arabic" w:hAnsi="Traditional Arabic"/>
          <w:noProof/>
          <w:rtl/>
        </w:rPr>
        <w:instrText xml:space="preserve"> </w:instrText>
      </w:r>
      <w:r w:rsidRPr="00BB0C9F">
        <w:rPr>
          <w:rFonts w:ascii="Traditional Arabic" w:hAnsi="Traditional Arabic"/>
          <w:noProof/>
        </w:rPr>
        <w:instrText>PAGEREF</w:instrText>
      </w:r>
      <w:r w:rsidRPr="00BB0C9F">
        <w:rPr>
          <w:rFonts w:ascii="Traditional Arabic" w:hAnsi="Traditional Arabic"/>
          <w:noProof/>
          <w:rtl/>
        </w:rPr>
        <w:instrText xml:space="preserve"> _</w:instrText>
      </w:r>
      <w:r w:rsidRPr="00BB0C9F">
        <w:rPr>
          <w:rFonts w:ascii="Traditional Arabic" w:hAnsi="Traditional Arabic"/>
          <w:noProof/>
        </w:rPr>
        <w:instrText>Toc462222179 \h</w:instrText>
      </w:r>
      <w:r w:rsidRPr="00BB0C9F">
        <w:rPr>
          <w:rFonts w:ascii="Traditional Arabic" w:hAnsi="Traditional Arabic"/>
          <w:noProof/>
          <w:rtl/>
        </w:rPr>
        <w:instrText xml:space="preserve"> </w:instrText>
      </w:r>
      <w:r w:rsidRPr="00BB0C9F">
        <w:rPr>
          <w:rFonts w:ascii="Traditional Arabic" w:hAnsi="Traditional Arabic"/>
          <w:noProof/>
          <w:rtl/>
        </w:rPr>
      </w:r>
      <w:r w:rsidRPr="00BB0C9F">
        <w:rPr>
          <w:rFonts w:ascii="Traditional Arabic" w:hAnsi="Traditional Arabic"/>
          <w:noProof/>
          <w:rtl/>
        </w:rPr>
        <w:fldChar w:fldCharType="separate"/>
      </w:r>
      <w:r w:rsidRPr="00BB0C9F">
        <w:rPr>
          <w:rFonts w:ascii="Traditional Arabic" w:hAnsi="Traditional Arabic"/>
          <w:noProof/>
          <w:rtl/>
        </w:rPr>
        <w:t>2</w:t>
      </w:r>
      <w:r w:rsidRPr="00BB0C9F">
        <w:rPr>
          <w:rFonts w:ascii="Traditional Arabic" w:hAnsi="Traditional Arabic"/>
          <w:noProof/>
          <w:rtl/>
        </w:rPr>
        <w:fldChar w:fldCharType="end"/>
      </w:r>
    </w:p>
    <w:p w:rsidR="00FB0831" w:rsidRPr="00BB0C9F" w:rsidRDefault="00FB0831" w:rsidP="00BB0C9F">
      <w:pPr>
        <w:pStyle w:val="21"/>
        <w:tabs>
          <w:tab w:val="right" w:leader="dot" w:pos="9350"/>
        </w:tabs>
        <w:jc w:val="both"/>
        <w:rPr>
          <w:rFonts w:ascii="Traditional Arabic" w:hAnsi="Traditional Arabic"/>
          <w:noProof/>
          <w:szCs w:val="22"/>
          <w:rtl/>
          <w:lang w:bidi="ar-SA"/>
        </w:rPr>
      </w:pPr>
      <w:r w:rsidRPr="00BB0C9F">
        <w:rPr>
          <w:rFonts w:ascii="Traditional Arabic" w:hAnsi="Traditional Arabic" w:hint="eastAsia"/>
          <w:noProof/>
          <w:rtl/>
        </w:rPr>
        <w:t>مطلب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ششم</w:t>
      </w:r>
      <w:r w:rsidRPr="00BB0C9F">
        <w:rPr>
          <w:rFonts w:ascii="Traditional Arabic" w:hAnsi="Traditional Arabic"/>
          <w:noProof/>
          <w:rtl/>
        </w:rPr>
        <w:t xml:space="preserve">: </w:t>
      </w:r>
      <w:r w:rsidRPr="00BB0C9F">
        <w:rPr>
          <w:rFonts w:ascii="Traditional Arabic" w:hAnsi="Traditional Arabic" w:hint="eastAsia"/>
          <w:noProof/>
          <w:rtl/>
        </w:rPr>
        <w:t>گستردگ</w:t>
      </w:r>
      <w:r w:rsidRPr="00BB0C9F">
        <w:rPr>
          <w:rFonts w:ascii="Traditional Arabic" w:hAnsi="Traditional Arabic" w:hint="cs"/>
          <w:noProof/>
          <w:rtl/>
        </w:rPr>
        <w:t>ی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فاعل</w:t>
      </w:r>
      <w:r w:rsidRPr="00BB0C9F">
        <w:rPr>
          <w:rFonts w:ascii="Traditional Arabic" w:hAnsi="Traditional Arabic" w:hint="cs"/>
          <w:noProof/>
          <w:rtl/>
        </w:rPr>
        <w:t>ی</w:t>
      </w:r>
      <w:r w:rsidRPr="00BB0C9F">
        <w:rPr>
          <w:rFonts w:ascii="Traditional Arabic" w:hAnsi="Traditional Arabic"/>
          <w:noProof/>
          <w:rtl/>
        </w:rPr>
        <w:t xml:space="preserve">/ </w:t>
      </w:r>
      <w:r w:rsidRPr="00BB0C9F">
        <w:rPr>
          <w:rFonts w:ascii="Traditional Arabic" w:hAnsi="Traditional Arabic" w:hint="eastAsia"/>
          <w:noProof/>
          <w:rtl/>
        </w:rPr>
        <w:t>فرا</w:t>
      </w:r>
      <w:r w:rsidRPr="00BB0C9F">
        <w:rPr>
          <w:rFonts w:ascii="Traditional Arabic" w:hAnsi="Traditional Arabic" w:hint="eastAsia"/>
          <w:noProof/>
        </w:rPr>
        <w:t>‌</w:t>
      </w:r>
      <w:r w:rsidRPr="00BB0C9F">
        <w:rPr>
          <w:rFonts w:ascii="Traditional Arabic" w:hAnsi="Traditional Arabic" w:hint="eastAsia"/>
          <w:noProof/>
          <w:rtl/>
        </w:rPr>
        <w:t>نهاد</w:t>
      </w:r>
      <w:r w:rsidRPr="00BB0C9F">
        <w:rPr>
          <w:rFonts w:ascii="Traditional Arabic" w:hAnsi="Traditional Arabic" w:hint="cs"/>
          <w:noProof/>
          <w:rtl/>
        </w:rPr>
        <w:t>ی</w:t>
      </w:r>
      <w:r w:rsidRPr="00BB0C9F">
        <w:rPr>
          <w:rFonts w:ascii="Traditional Arabic" w:hAnsi="Traditional Arabic"/>
          <w:noProof/>
          <w:rtl/>
        </w:rPr>
        <w:tab/>
      </w:r>
      <w:r w:rsidRPr="00BB0C9F">
        <w:rPr>
          <w:rFonts w:ascii="Traditional Arabic" w:hAnsi="Traditional Arabic"/>
          <w:noProof/>
          <w:rtl/>
        </w:rPr>
        <w:fldChar w:fldCharType="begin"/>
      </w:r>
      <w:r w:rsidRPr="00BB0C9F">
        <w:rPr>
          <w:rFonts w:ascii="Traditional Arabic" w:hAnsi="Traditional Arabic"/>
          <w:noProof/>
          <w:rtl/>
        </w:rPr>
        <w:instrText xml:space="preserve"> </w:instrText>
      </w:r>
      <w:r w:rsidRPr="00BB0C9F">
        <w:rPr>
          <w:rFonts w:ascii="Traditional Arabic" w:hAnsi="Traditional Arabic"/>
          <w:noProof/>
        </w:rPr>
        <w:instrText>PAGEREF</w:instrText>
      </w:r>
      <w:r w:rsidRPr="00BB0C9F">
        <w:rPr>
          <w:rFonts w:ascii="Traditional Arabic" w:hAnsi="Traditional Arabic"/>
          <w:noProof/>
          <w:rtl/>
        </w:rPr>
        <w:instrText xml:space="preserve"> _</w:instrText>
      </w:r>
      <w:r w:rsidRPr="00BB0C9F">
        <w:rPr>
          <w:rFonts w:ascii="Traditional Arabic" w:hAnsi="Traditional Arabic"/>
          <w:noProof/>
        </w:rPr>
        <w:instrText>Toc462222180 \h</w:instrText>
      </w:r>
      <w:r w:rsidRPr="00BB0C9F">
        <w:rPr>
          <w:rFonts w:ascii="Traditional Arabic" w:hAnsi="Traditional Arabic"/>
          <w:noProof/>
          <w:rtl/>
        </w:rPr>
        <w:instrText xml:space="preserve"> </w:instrText>
      </w:r>
      <w:r w:rsidRPr="00BB0C9F">
        <w:rPr>
          <w:rFonts w:ascii="Traditional Arabic" w:hAnsi="Traditional Arabic"/>
          <w:noProof/>
          <w:rtl/>
        </w:rPr>
      </w:r>
      <w:r w:rsidRPr="00BB0C9F">
        <w:rPr>
          <w:rFonts w:ascii="Traditional Arabic" w:hAnsi="Traditional Arabic"/>
          <w:noProof/>
          <w:rtl/>
        </w:rPr>
        <w:fldChar w:fldCharType="separate"/>
      </w:r>
      <w:r w:rsidRPr="00BB0C9F">
        <w:rPr>
          <w:rFonts w:ascii="Traditional Arabic" w:hAnsi="Traditional Arabic"/>
          <w:noProof/>
          <w:rtl/>
        </w:rPr>
        <w:t>3</w:t>
      </w:r>
      <w:r w:rsidRPr="00BB0C9F">
        <w:rPr>
          <w:rFonts w:ascii="Traditional Arabic" w:hAnsi="Traditional Arabic"/>
          <w:noProof/>
          <w:rtl/>
        </w:rPr>
        <w:fldChar w:fldCharType="end"/>
      </w:r>
    </w:p>
    <w:p w:rsidR="00FB0831" w:rsidRPr="00BB0C9F" w:rsidRDefault="00FB0831" w:rsidP="00BB0C9F">
      <w:pPr>
        <w:pStyle w:val="21"/>
        <w:tabs>
          <w:tab w:val="right" w:leader="dot" w:pos="9350"/>
        </w:tabs>
        <w:jc w:val="both"/>
        <w:rPr>
          <w:rFonts w:ascii="Traditional Arabic" w:hAnsi="Traditional Arabic"/>
          <w:noProof/>
          <w:szCs w:val="22"/>
          <w:rtl/>
          <w:lang w:bidi="ar-SA"/>
        </w:rPr>
      </w:pPr>
      <w:r w:rsidRPr="00BB0C9F">
        <w:rPr>
          <w:rFonts w:ascii="Traditional Arabic" w:hAnsi="Traditional Arabic" w:hint="eastAsia"/>
          <w:noProof/>
          <w:rtl/>
        </w:rPr>
        <w:t>مطلب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هفتم</w:t>
      </w:r>
      <w:r w:rsidRPr="00BB0C9F">
        <w:rPr>
          <w:rFonts w:ascii="Traditional Arabic" w:hAnsi="Traditional Arabic"/>
          <w:noProof/>
          <w:rtl/>
        </w:rPr>
        <w:t xml:space="preserve">: </w:t>
      </w:r>
      <w:r w:rsidRPr="00BB0C9F">
        <w:rPr>
          <w:rFonts w:ascii="Traditional Arabic" w:hAnsi="Traditional Arabic" w:hint="eastAsia"/>
          <w:noProof/>
          <w:rtl/>
        </w:rPr>
        <w:t>گستردگ</w:t>
      </w:r>
      <w:r w:rsidRPr="00BB0C9F">
        <w:rPr>
          <w:rFonts w:ascii="Traditional Arabic" w:hAnsi="Traditional Arabic" w:hint="cs"/>
          <w:noProof/>
          <w:rtl/>
        </w:rPr>
        <w:t>ی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مامور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و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منه</w:t>
      </w:r>
      <w:r w:rsidRPr="00BB0C9F">
        <w:rPr>
          <w:rFonts w:ascii="Traditional Arabic" w:hAnsi="Traditional Arabic" w:hint="cs"/>
          <w:noProof/>
          <w:rtl/>
        </w:rPr>
        <w:t>ی</w:t>
      </w:r>
      <w:r w:rsidRPr="00BB0C9F">
        <w:rPr>
          <w:rFonts w:ascii="Traditional Arabic" w:hAnsi="Traditional Arabic"/>
          <w:noProof/>
          <w:rtl/>
        </w:rPr>
        <w:tab/>
      </w:r>
      <w:r w:rsidRPr="00BB0C9F">
        <w:rPr>
          <w:rFonts w:ascii="Traditional Arabic" w:hAnsi="Traditional Arabic"/>
          <w:noProof/>
          <w:rtl/>
        </w:rPr>
        <w:fldChar w:fldCharType="begin"/>
      </w:r>
      <w:r w:rsidRPr="00BB0C9F">
        <w:rPr>
          <w:rFonts w:ascii="Traditional Arabic" w:hAnsi="Traditional Arabic"/>
          <w:noProof/>
          <w:rtl/>
        </w:rPr>
        <w:instrText xml:space="preserve"> </w:instrText>
      </w:r>
      <w:r w:rsidRPr="00BB0C9F">
        <w:rPr>
          <w:rFonts w:ascii="Traditional Arabic" w:hAnsi="Traditional Arabic"/>
          <w:noProof/>
        </w:rPr>
        <w:instrText>PAGEREF</w:instrText>
      </w:r>
      <w:r w:rsidRPr="00BB0C9F">
        <w:rPr>
          <w:rFonts w:ascii="Traditional Arabic" w:hAnsi="Traditional Arabic"/>
          <w:noProof/>
          <w:rtl/>
        </w:rPr>
        <w:instrText xml:space="preserve"> _</w:instrText>
      </w:r>
      <w:r w:rsidRPr="00BB0C9F">
        <w:rPr>
          <w:rFonts w:ascii="Traditional Arabic" w:hAnsi="Traditional Arabic"/>
          <w:noProof/>
        </w:rPr>
        <w:instrText>Toc462222181 \h</w:instrText>
      </w:r>
      <w:r w:rsidRPr="00BB0C9F">
        <w:rPr>
          <w:rFonts w:ascii="Traditional Arabic" w:hAnsi="Traditional Arabic"/>
          <w:noProof/>
          <w:rtl/>
        </w:rPr>
        <w:instrText xml:space="preserve"> </w:instrText>
      </w:r>
      <w:r w:rsidRPr="00BB0C9F">
        <w:rPr>
          <w:rFonts w:ascii="Traditional Arabic" w:hAnsi="Traditional Arabic"/>
          <w:noProof/>
          <w:rtl/>
        </w:rPr>
      </w:r>
      <w:r w:rsidRPr="00BB0C9F">
        <w:rPr>
          <w:rFonts w:ascii="Traditional Arabic" w:hAnsi="Traditional Arabic"/>
          <w:noProof/>
          <w:rtl/>
        </w:rPr>
        <w:fldChar w:fldCharType="separate"/>
      </w:r>
      <w:r w:rsidRPr="00BB0C9F">
        <w:rPr>
          <w:rFonts w:ascii="Traditional Arabic" w:hAnsi="Traditional Arabic"/>
          <w:noProof/>
          <w:rtl/>
        </w:rPr>
        <w:t>3</w:t>
      </w:r>
      <w:r w:rsidRPr="00BB0C9F">
        <w:rPr>
          <w:rFonts w:ascii="Traditional Arabic" w:hAnsi="Traditional Arabic"/>
          <w:noProof/>
          <w:rtl/>
        </w:rPr>
        <w:fldChar w:fldCharType="end"/>
      </w:r>
    </w:p>
    <w:p w:rsidR="00FB0831" w:rsidRPr="00BB0C9F" w:rsidRDefault="00FB0831" w:rsidP="00BB0C9F">
      <w:pPr>
        <w:pStyle w:val="21"/>
        <w:tabs>
          <w:tab w:val="right" w:leader="dot" w:pos="9350"/>
        </w:tabs>
        <w:jc w:val="both"/>
        <w:rPr>
          <w:rFonts w:ascii="Traditional Arabic" w:hAnsi="Traditional Arabic"/>
          <w:noProof/>
          <w:szCs w:val="22"/>
          <w:rtl/>
          <w:lang w:bidi="ar-SA"/>
        </w:rPr>
      </w:pPr>
      <w:r w:rsidRPr="00BB0C9F">
        <w:rPr>
          <w:rFonts w:ascii="Traditional Arabic" w:hAnsi="Traditional Arabic" w:hint="eastAsia"/>
          <w:noProof/>
          <w:rtl/>
        </w:rPr>
        <w:t>مطلب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هشتم</w:t>
      </w:r>
      <w:r w:rsidRPr="00BB0C9F">
        <w:rPr>
          <w:rFonts w:ascii="Traditional Arabic" w:hAnsi="Traditional Arabic"/>
          <w:noProof/>
          <w:rtl/>
        </w:rPr>
        <w:t xml:space="preserve">: </w:t>
      </w:r>
      <w:r w:rsidRPr="00BB0C9F">
        <w:rPr>
          <w:rFonts w:ascii="Traditional Arabic" w:hAnsi="Traditional Arabic" w:hint="eastAsia"/>
          <w:noProof/>
          <w:rtl/>
        </w:rPr>
        <w:t>متصف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به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احکام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خمسه</w:t>
      </w:r>
      <w:r w:rsidRPr="00BB0C9F">
        <w:rPr>
          <w:rFonts w:ascii="Traditional Arabic" w:hAnsi="Traditional Arabic"/>
          <w:noProof/>
          <w:rtl/>
        </w:rPr>
        <w:t xml:space="preserve">/ </w:t>
      </w:r>
      <w:r w:rsidRPr="00BB0C9F">
        <w:rPr>
          <w:rFonts w:ascii="Traditional Arabic" w:hAnsi="Traditional Arabic" w:hint="eastAsia"/>
          <w:noProof/>
          <w:rtl/>
        </w:rPr>
        <w:t>فرابخش</w:t>
      </w:r>
      <w:r w:rsidRPr="00BB0C9F">
        <w:rPr>
          <w:rFonts w:ascii="Traditional Arabic" w:hAnsi="Traditional Arabic" w:hint="cs"/>
          <w:noProof/>
          <w:rtl/>
        </w:rPr>
        <w:t>ی</w:t>
      </w:r>
      <w:r w:rsidRPr="00BB0C9F">
        <w:rPr>
          <w:rFonts w:ascii="Traditional Arabic" w:hAnsi="Traditional Arabic"/>
          <w:noProof/>
          <w:rtl/>
        </w:rPr>
        <w:tab/>
      </w:r>
      <w:r w:rsidRPr="00BB0C9F">
        <w:rPr>
          <w:rFonts w:ascii="Traditional Arabic" w:hAnsi="Traditional Arabic"/>
          <w:noProof/>
          <w:rtl/>
        </w:rPr>
        <w:fldChar w:fldCharType="begin"/>
      </w:r>
      <w:r w:rsidRPr="00BB0C9F">
        <w:rPr>
          <w:rFonts w:ascii="Traditional Arabic" w:hAnsi="Traditional Arabic"/>
          <w:noProof/>
          <w:rtl/>
        </w:rPr>
        <w:instrText xml:space="preserve"> </w:instrText>
      </w:r>
      <w:r w:rsidRPr="00BB0C9F">
        <w:rPr>
          <w:rFonts w:ascii="Traditional Arabic" w:hAnsi="Traditional Arabic"/>
          <w:noProof/>
        </w:rPr>
        <w:instrText>PAGEREF</w:instrText>
      </w:r>
      <w:r w:rsidRPr="00BB0C9F">
        <w:rPr>
          <w:rFonts w:ascii="Traditional Arabic" w:hAnsi="Traditional Arabic"/>
          <w:noProof/>
          <w:rtl/>
        </w:rPr>
        <w:instrText xml:space="preserve"> _</w:instrText>
      </w:r>
      <w:r w:rsidRPr="00BB0C9F">
        <w:rPr>
          <w:rFonts w:ascii="Traditional Arabic" w:hAnsi="Traditional Arabic"/>
          <w:noProof/>
        </w:rPr>
        <w:instrText>Toc462222182 \h</w:instrText>
      </w:r>
      <w:r w:rsidRPr="00BB0C9F">
        <w:rPr>
          <w:rFonts w:ascii="Traditional Arabic" w:hAnsi="Traditional Arabic"/>
          <w:noProof/>
          <w:rtl/>
        </w:rPr>
        <w:instrText xml:space="preserve"> </w:instrText>
      </w:r>
      <w:r w:rsidRPr="00BB0C9F">
        <w:rPr>
          <w:rFonts w:ascii="Traditional Arabic" w:hAnsi="Traditional Arabic"/>
          <w:noProof/>
          <w:rtl/>
        </w:rPr>
      </w:r>
      <w:r w:rsidRPr="00BB0C9F">
        <w:rPr>
          <w:rFonts w:ascii="Traditional Arabic" w:hAnsi="Traditional Arabic"/>
          <w:noProof/>
          <w:rtl/>
        </w:rPr>
        <w:fldChar w:fldCharType="separate"/>
      </w:r>
      <w:r w:rsidRPr="00BB0C9F">
        <w:rPr>
          <w:rFonts w:ascii="Traditional Arabic" w:hAnsi="Traditional Arabic"/>
          <w:noProof/>
          <w:rtl/>
        </w:rPr>
        <w:t>4</w:t>
      </w:r>
      <w:r w:rsidRPr="00BB0C9F">
        <w:rPr>
          <w:rFonts w:ascii="Traditional Arabic" w:hAnsi="Traditional Arabic"/>
          <w:noProof/>
          <w:rtl/>
        </w:rPr>
        <w:fldChar w:fldCharType="end"/>
      </w:r>
    </w:p>
    <w:p w:rsidR="00FB0831" w:rsidRPr="00BB0C9F" w:rsidRDefault="00FB0831" w:rsidP="00BB0C9F">
      <w:pPr>
        <w:pStyle w:val="31"/>
        <w:tabs>
          <w:tab w:val="right" w:leader="dot" w:pos="9350"/>
        </w:tabs>
        <w:jc w:val="both"/>
        <w:rPr>
          <w:rFonts w:ascii="Traditional Arabic" w:eastAsia="Times New Roman" w:hAnsi="Traditional Arabic"/>
          <w:noProof/>
          <w:szCs w:val="22"/>
          <w:rtl/>
          <w:lang w:bidi="ar-SA"/>
        </w:rPr>
      </w:pPr>
      <w:r w:rsidRPr="00BB0C9F">
        <w:rPr>
          <w:rFonts w:ascii="Traditional Arabic" w:hAnsi="Traditional Arabic" w:hint="eastAsia"/>
          <w:noProof/>
          <w:rtl/>
        </w:rPr>
        <w:t>ملاک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روش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cs"/>
          <w:noProof/>
          <w:rtl/>
        </w:rPr>
        <w:t>ی</w:t>
      </w:r>
      <w:r w:rsidRPr="00BB0C9F">
        <w:rPr>
          <w:rFonts w:ascii="Traditional Arabic" w:hAnsi="Traditional Arabic" w:hint="eastAsia"/>
          <w:noProof/>
          <w:rtl/>
        </w:rPr>
        <w:t>ا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اصل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بودن</w:t>
      </w:r>
      <w:r w:rsidRPr="00BB0C9F">
        <w:rPr>
          <w:rFonts w:ascii="Traditional Arabic" w:hAnsi="Traditional Arabic"/>
          <w:noProof/>
          <w:rtl/>
        </w:rPr>
        <w:tab/>
      </w:r>
      <w:r w:rsidRPr="00BB0C9F">
        <w:rPr>
          <w:rFonts w:ascii="Traditional Arabic" w:hAnsi="Traditional Arabic"/>
          <w:noProof/>
          <w:rtl/>
        </w:rPr>
        <w:fldChar w:fldCharType="begin"/>
      </w:r>
      <w:r w:rsidRPr="00BB0C9F">
        <w:rPr>
          <w:rFonts w:ascii="Traditional Arabic" w:hAnsi="Traditional Arabic"/>
          <w:noProof/>
          <w:rtl/>
        </w:rPr>
        <w:instrText xml:space="preserve"> </w:instrText>
      </w:r>
      <w:r w:rsidRPr="00BB0C9F">
        <w:rPr>
          <w:rFonts w:ascii="Traditional Arabic" w:hAnsi="Traditional Arabic"/>
          <w:noProof/>
        </w:rPr>
        <w:instrText>PAGEREF</w:instrText>
      </w:r>
      <w:r w:rsidRPr="00BB0C9F">
        <w:rPr>
          <w:rFonts w:ascii="Traditional Arabic" w:hAnsi="Traditional Arabic"/>
          <w:noProof/>
          <w:rtl/>
        </w:rPr>
        <w:instrText xml:space="preserve"> _</w:instrText>
      </w:r>
      <w:r w:rsidRPr="00BB0C9F">
        <w:rPr>
          <w:rFonts w:ascii="Traditional Arabic" w:hAnsi="Traditional Arabic"/>
          <w:noProof/>
        </w:rPr>
        <w:instrText>Toc462222183 \h</w:instrText>
      </w:r>
      <w:r w:rsidRPr="00BB0C9F">
        <w:rPr>
          <w:rFonts w:ascii="Traditional Arabic" w:hAnsi="Traditional Arabic"/>
          <w:noProof/>
          <w:rtl/>
        </w:rPr>
        <w:instrText xml:space="preserve"> </w:instrText>
      </w:r>
      <w:r w:rsidRPr="00BB0C9F">
        <w:rPr>
          <w:rFonts w:ascii="Traditional Arabic" w:hAnsi="Traditional Arabic"/>
          <w:noProof/>
          <w:rtl/>
        </w:rPr>
      </w:r>
      <w:r w:rsidRPr="00BB0C9F">
        <w:rPr>
          <w:rFonts w:ascii="Traditional Arabic" w:hAnsi="Traditional Arabic"/>
          <w:noProof/>
          <w:rtl/>
        </w:rPr>
        <w:fldChar w:fldCharType="separate"/>
      </w:r>
      <w:r w:rsidRPr="00BB0C9F">
        <w:rPr>
          <w:rFonts w:ascii="Traditional Arabic" w:hAnsi="Traditional Arabic"/>
          <w:noProof/>
          <w:rtl/>
        </w:rPr>
        <w:t>5</w:t>
      </w:r>
      <w:r w:rsidRPr="00BB0C9F">
        <w:rPr>
          <w:rFonts w:ascii="Traditional Arabic" w:hAnsi="Traditional Arabic"/>
          <w:noProof/>
          <w:rtl/>
        </w:rPr>
        <w:fldChar w:fldCharType="end"/>
      </w:r>
    </w:p>
    <w:p w:rsidR="00FB0831" w:rsidRPr="00BB0C9F" w:rsidRDefault="00FB0831" w:rsidP="00BB0C9F">
      <w:pPr>
        <w:pStyle w:val="31"/>
        <w:tabs>
          <w:tab w:val="right" w:leader="dot" w:pos="9350"/>
        </w:tabs>
        <w:jc w:val="both"/>
        <w:rPr>
          <w:rFonts w:ascii="Traditional Arabic" w:eastAsia="Times New Roman" w:hAnsi="Traditional Arabic"/>
          <w:noProof/>
          <w:szCs w:val="22"/>
          <w:rtl/>
          <w:lang w:bidi="ar-SA"/>
        </w:rPr>
      </w:pPr>
      <w:r w:rsidRPr="00BB0C9F">
        <w:rPr>
          <w:rFonts w:ascii="Traditional Arabic" w:hAnsi="Traditional Arabic" w:hint="eastAsia"/>
          <w:noProof/>
          <w:rtl/>
        </w:rPr>
        <w:t>روش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نوع</w:t>
      </w:r>
      <w:r w:rsidRPr="00BB0C9F">
        <w:rPr>
          <w:rFonts w:ascii="Traditional Arabic" w:hAnsi="Traditional Arabic" w:hint="cs"/>
          <w:noProof/>
          <w:rtl/>
        </w:rPr>
        <w:t>ی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با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جنس</w:t>
      </w:r>
      <w:r w:rsidRPr="00BB0C9F">
        <w:rPr>
          <w:rFonts w:ascii="Traditional Arabic" w:hAnsi="Traditional Arabic" w:hint="cs"/>
          <w:noProof/>
          <w:rtl/>
        </w:rPr>
        <w:t>ی</w:t>
      </w:r>
      <w:r w:rsidRPr="00BB0C9F">
        <w:rPr>
          <w:rFonts w:ascii="Traditional Arabic" w:hAnsi="Traditional Arabic"/>
          <w:noProof/>
          <w:rtl/>
        </w:rPr>
        <w:tab/>
      </w:r>
      <w:r w:rsidRPr="00BB0C9F">
        <w:rPr>
          <w:rFonts w:ascii="Traditional Arabic" w:hAnsi="Traditional Arabic"/>
          <w:noProof/>
          <w:rtl/>
        </w:rPr>
        <w:fldChar w:fldCharType="begin"/>
      </w:r>
      <w:r w:rsidRPr="00BB0C9F">
        <w:rPr>
          <w:rFonts w:ascii="Traditional Arabic" w:hAnsi="Traditional Arabic"/>
          <w:noProof/>
          <w:rtl/>
        </w:rPr>
        <w:instrText xml:space="preserve"> </w:instrText>
      </w:r>
      <w:r w:rsidRPr="00BB0C9F">
        <w:rPr>
          <w:rFonts w:ascii="Traditional Arabic" w:hAnsi="Traditional Arabic"/>
          <w:noProof/>
        </w:rPr>
        <w:instrText>PAGEREF</w:instrText>
      </w:r>
      <w:r w:rsidRPr="00BB0C9F">
        <w:rPr>
          <w:rFonts w:ascii="Traditional Arabic" w:hAnsi="Traditional Arabic"/>
          <w:noProof/>
          <w:rtl/>
        </w:rPr>
        <w:instrText xml:space="preserve"> _</w:instrText>
      </w:r>
      <w:r w:rsidRPr="00BB0C9F">
        <w:rPr>
          <w:rFonts w:ascii="Traditional Arabic" w:hAnsi="Traditional Arabic"/>
          <w:noProof/>
        </w:rPr>
        <w:instrText>Toc462222184 \h</w:instrText>
      </w:r>
      <w:r w:rsidRPr="00BB0C9F">
        <w:rPr>
          <w:rFonts w:ascii="Traditional Arabic" w:hAnsi="Traditional Arabic"/>
          <w:noProof/>
          <w:rtl/>
        </w:rPr>
        <w:instrText xml:space="preserve"> </w:instrText>
      </w:r>
      <w:r w:rsidRPr="00BB0C9F">
        <w:rPr>
          <w:rFonts w:ascii="Traditional Arabic" w:hAnsi="Traditional Arabic"/>
          <w:noProof/>
          <w:rtl/>
        </w:rPr>
      </w:r>
      <w:r w:rsidRPr="00BB0C9F">
        <w:rPr>
          <w:rFonts w:ascii="Traditional Arabic" w:hAnsi="Traditional Arabic"/>
          <w:noProof/>
          <w:rtl/>
        </w:rPr>
        <w:fldChar w:fldCharType="separate"/>
      </w:r>
      <w:r w:rsidRPr="00BB0C9F">
        <w:rPr>
          <w:rFonts w:ascii="Traditional Arabic" w:hAnsi="Traditional Arabic"/>
          <w:noProof/>
          <w:rtl/>
        </w:rPr>
        <w:t>5</w:t>
      </w:r>
      <w:r w:rsidRPr="00BB0C9F">
        <w:rPr>
          <w:rFonts w:ascii="Traditional Arabic" w:hAnsi="Traditional Arabic"/>
          <w:noProof/>
          <w:rtl/>
        </w:rPr>
        <w:fldChar w:fldCharType="end"/>
      </w:r>
    </w:p>
    <w:p w:rsidR="00FB0831" w:rsidRPr="00BB0C9F" w:rsidRDefault="00FB0831" w:rsidP="00BB0C9F">
      <w:pPr>
        <w:pStyle w:val="21"/>
        <w:tabs>
          <w:tab w:val="right" w:leader="dot" w:pos="9350"/>
        </w:tabs>
        <w:jc w:val="both"/>
        <w:rPr>
          <w:rFonts w:ascii="Traditional Arabic" w:hAnsi="Traditional Arabic"/>
          <w:noProof/>
          <w:szCs w:val="22"/>
          <w:rtl/>
          <w:lang w:bidi="ar-SA"/>
        </w:rPr>
      </w:pPr>
      <w:r w:rsidRPr="00BB0C9F">
        <w:rPr>
          <w:rFonts w:ascii="Traditional Arabic" w:hAnsi="Traditional Arabic"/>
          <w:noProof/>
          <w:rtl/>
        </w:rPr>
        <w:t>«</w:t>
      </w:r>
      <w:r w:rsidRPr="00BB0C9F">
        <w:rPr>
          <w:rFonts w:ascii="Traditional Arabic" w:hAnsi="Traditional Arabic" w:hint="eastAsia"/>
          <w:noProof/>
          <w:rtl/>
        </w:rPr>
        <w:t>امر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به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معروف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و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نه</w:t>
      </w:r>
      <w:r w:rsidRPr="00BB0C9F">
        <w:rPr>
          <w:rFonts w:ascii="Traditional Arabic" w:hAnsi="Traditional Arabic" w:hint="cs"/>
          <w:noProof/>
          <w:rtl/>
        </w:rPr>
        <w:t>ی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از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منکر</w:t>
      </w:r>
      <w:r w:rsidRPr="00BB0C9F">
        <w:rPr>
          <w:rFonts w:ascii="Traditional Arabic" w:hAnsi="Traditional Arabic"/>
          <w:noProof/>
          <w:rtl/>
        </w:rPr>
        <w:t xml:space="preserve">» </w:t>
      </w:r>
      <w:r w:rsidRPr="00BB0C9F">
        <w:rPr>
          <w:rFonts w:ascii="Traditional Arabic" w:hAnsi="Traditional Arabic" w:hint="eastAsia"/>
          <w:noProof/>
          <w:rtl/>
        </w:rPr>
        <w:t>قاعده</w:t>
      </w:r>
      <w:r w:rsidRPr="00BB0C9F">
        <w:rPr>
          <w:rFonts w:ascii="Traditional Arabic" w:hAnsi="Traditional Arabic"/>
          <w:noProof/>
          <w:rtl/>
        </w:rPr>
        <w:t xml:space="preserve"> </w:t>
      </w:r>
      <w:r w:rsidRPr="00BB0C9F">
        <w:rPr>
          <w:rFonts w:ascii="Traditional Arabic" w:hAnsi="Traditional Arabic" w:hint="eastAsia"/>
          <w:noProof/>
          <w:rtl/>
        </w:rPr>
        <w:t>ترب</w:t>
      </w:r>
      <w:r w:rsidRPr="00BB0C9F">
        <w:rPr>
          <w:rFonts w:ascii="Traditional Arabic" w:hAnsi="Traditional Arabic" w:hint="cs"/>
          <w:noProof/>
          <w:rtl/>
        </w:rPr>
        <w:t>ی</w:t>
      </w:r>
      <w:r w:rsidRPr="00BB0C9F">
        <w:rPr>
          <w:rFonts w:ascii="Traditional Arabic" w:hAnsi="Traditional Arabic" w:hint="eastAsia"/>
          <w:noProof/>
          <w:rtl/>
        </w:rPr>
        <w:t>ت</w:t>
      </w:r>
      <w:r w:rsidRPr="00BB0C9F">
        <w:rPr>
          <w:rFonts w:ascii="Traditional Arabic" w:hAnsi="Traditional Arabic" w:hint="cs"/>
          <w:noProof/>
          <w:rtl/>
        </w:rPr>
        <w:t>ی</w:t>
      </w:r>
      <w:r w:rsidRPr="00BB0C9F">
        <w:rPr>
          <w:rFonts w:ascii="Traditional Arabic" w:hAnsi="Traditional Arabic"/>
          <w:noProof/>
          <w:rtl/>
        </w:rPr>
        <w:tab/>
      </w:r>
      <w:r w:rsidRPr="00BB0C9F">
        <w:rPr>
          <w:rFonts w:ascii="Traditional Arabic" w:hAnsi="Traditional Arabic"/>
          <w:noProof/>
          <w:rtl/>
        </w:rPr>
        <w:fldChar w:fldCharType="begin"/>
      </w:r>
      <w:r w:rsidRPr="00BB0C9F">
        <w:rPr>
          <w:rFonts w:ascii="Traditional Arabic" w:hAnsi="Traditional Arabic"/>
          <w:noProof/>
          <w:rtl/>
        </w:rPr>
        <w:instrText xml:space="preserve"> </w:instrText>
      </w:r>
      <w:r w:rsidRPr="00BB0C9F">
        <w:rPr>
          <w:rFonts w:ascii="Traditional Arabic" w:hAnsi="Traditional Arabic"/>
          <w:noProof/>
        </w:rPr>
        <w:instrText>PAGEREF</w:instrText>
      </w:r>
      <w:r w:rsidRPr="00BB0C9F">
        <w:rPr>
          <w:rFonts w:ascii="Traditional Arabic" w:hAnsi="Traditional Arabic"/>
          <w:noProof/>
          <w:rtl/>
        </w:rPr>
        <w:instrText xml:space="preserve"> _</w:instrText>
      </w:r>
      <w:r w:rsidRPr="00BB0C9F">
        <w:rPr>
          <w:rFonts w:ascii="Traditional Arabic" w:hAnsi="Traditional Arabic"/>
          <w:noProof/>
        </w:rPr>
        <w:instrText>Toc462222185 \h</w:instrText>
      </w:r>
      <w:r w:rsidRPr="00BB0C9F">
        <w:rPr>
          <w:rFonts w:ascii="Traditional Arabic" w:hAnsi="Traditional Arabic"/>
          <w:noProof/>
          <w:rtl/>
        </w:rPr>
        <w:instrText xml:space="preserve"> </w:instrText>
      </w:r>
      <w:r w:rsidRPr="00BB0C9F">
        <w:rPr>
          <w:rFonts w:ascii="Traditional Arabic" w:hAnsi="Traditional Arabic"/>
          <w:noProof/>
          <w:rtl/>
        </w:rPr>
      </w:r>
      <w:r w:rsidRPr="00BB0C9F">
        <w:rPr>
          <w:rFonts w:ascii="Traditional Arabic" w:hAnsi="Traditional Arabic"/>
          <w:noProof/>
          <w:rtl/>
        </w:rPr>
        <w:fldChar w:fldCharType="separate"/>
      </w:r>
      <w:r w:rsidRPr="00BB0C9F">
        <w:rPr>
          <w:rFonts w:ascii="Traditional Arabic" w:hAnsi="Traditional Arabic"/>
          <w:noProof/>
          <w:rtl/>
        </w:rPr>
        <w:t>6</w:t>
      </w:r>
      <w:r w:rsidRPr="00BB0C9F">
        <w:rPr>
          <w:rFonts w:ascii="Traditional Arabic" w:hAnsi="Traditional Arabic"/>
          <w:noProof/>
          <w:rtl/>
        </w:rPr>
        <w:fldChar w:fldCharType="end"/>
      </w:r>
    </w:p>
    <w:p w:rsidR="00AE7B6C" w:rsidRPr="00BB0C9F" w:rsidRDefault="00C43439" w:rsidP="00BB0C9F">
      <w:pPr>
        <w:jc w:val="both"/>
        <w:rPr>
          <w:rFonts w:ascii="Traditional Arabic" w:hAnsi="Traditional Arabic"/>
          <w:color w:val="000000"/>
          <w:sz w:val="32"/>
          <w:szCs w:val="32"/>
          <w:rtl/>
        </w:rPr>
      </w:pPr>
      <w:r w:rsidRPr="00BB0C9F">
        <w:rPr>
          <w:rFonts w:ascii="Traditional Arabic" w:eastAsia="Times New Roman" w:hAnsi="Traditional Arabic"/>
          <w:color w:val="000000"/>
          <w:sz w:val="32"/>
          <w:szCs w:val="32"/>
          <w:rtl/>
        </w:rPr>
        <w:fldChar w:fldCharType="end"/>
      </w:r>
    </w:p>
    <w:p w:rsidR="00BB0C9F" w:rsidRDefault="00734FB7" w:rsidP="00BB0C9F">
      <w:pPr>
        <w:jc w:val="both"/>
        <w:outlineLvl w:val="1"/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</w:pPr>
      <w:bookmarkStart w:id="0" w:name="_Toc418082591"/>
      <w:r w:rsidRPr="00BB0C9F">
        <w:rPr>
          <w:rFonts w:ascii="Traditional Arabic" w:hAnsi="Traditional Arabic"/>
          <w:b/>
          <w:bCs/>
          <w:color w:val="000000"/>
          <w:sz w:val="32"/>
          <w:szCs w:val="32"/>
          <w:rtl/>
        </w:rPr>
        <w:br w:type="page"/>
      </w:r>
      <w:bookmarkStart w:id="1" w:name="_Toc462222176"/>
    </w:p>
    <w:p w:rsidR="00BB0C9F" w:rsidRPr="004154BC" w:rsidRDefault="00BB0C9F" w:rsidP="00BB0C9F">
      <w:pPr>
        <w:jc w:val="center"/>
        <w:rPr>
          <w:rFonts w:ascii="Traditional Arabic" w:hAnsi="Traditional Arabic"/>
          <w:color w:val="000000"/>
          <w:sz w:val="30"/>
          <w:szCs w:val="30"/>
          <w:rtl/>
        </w:rPr>
      </w:pPr>
      <w:bookmarkStart w:id="2" w:name="_Toc461697911"/>
      <w:bookmarkEnd w:id="0"/>
      <w:bookmarkEnd w:id="1"/>
      <w:r w:rsidRPr="004154BC">
        <w:rPr>
          <w:rFonts w:ascii="Traditional Arabic" w:hAnsi="Traditional Arabic" w:hint="cs"/>
          <w:color w:val="000000"/>
          <w:sz w:val="28"/>
          <w:rtl/>
        </w:rPr>
        <w:lastRenderedPageBreak/>
        <w:t>بسم الله الرحمن الرحیم</w:t>
      </w:r>
    </w:p>
    <w:p w:rsidR="00BB0C9F" w:rsidRPr="004154BC" w:rsidRDefault="00BB0C9F" w:rsidP="00BB0C9F">
      <w:pPr>
        <w:jc w:val="both"/>
        <w:outlineLvl w:val="1"/>
        <w:rPr>
          <w:rFonts w:ascii="Traditional Arabic" w:hAnsi="Traditional Arabic"/>
          <w:b/>
          <w:bCs/>
          <w:color w:val="000000"/>
          <w:sz w:val="28"/>
          <w:rtl/>
        </w:rPr>
      </w:pPr>
      <w:bookmarkStart w:id="3" w:name="_Toc451329115"/>
      <w:bookmarkStart w:id="4" w:name="_Toc451416818"/>
      <w:bookmarkStart w:id="5" w:name="_Toc451942280"/>
      <w:bookmarkStart w:id="6" w:name="_Toc452015782"/>
      <w:bookmarkStart w:id="7" w:name="_Toc452015980"/>
      <w:r w:rsidRPr="004154BC">
        <w:rPr>
          <w:rFonts w:ascii="Traditional Arabic" w:eastAsia="2  Lotus" w:hAnsi="Traditional Arabic" w:hint="eastAsia"/>
          <w:b/>
          <w:bCs/>
          <w:color w:val="FF0000"/>
          <w:szCs w:val="44"/>
          <w:rtl/>
        </w:rPr>
        <w:t>موضوع</w:t>
      </w:r>
      <w:r w:rsidRPr="004154BC">
        <w:rPr>
          <w:rFonts w:ascii="Traditional Arabic" w:eastAsia="2  Lotus" w:hAnsi="Traditional Arabic"/>
          <w:b/>
          <w:bCs/>
          <w:color w:val="FF0000"/>
          <w:szCs w:val="44"/>
          <w:rtl/>
        </w:rPr>
        <w:t>:</w:t>
      </w:r>
      <w:r w:rsidRPr="004154BC">
        <w:rPr>
          <w:rFonts w:ascii="Traditional Arabic" w:eastAsia="2  Lotus" w:hAnsi="Traditional Arabic"/>
          <w:bCs/>
          <w:szCs w:val="44"/>
          <w:rtl/>
        </w:rPr>
        <w:t xml:space="preserve"> </w:t>
      </w:r>
      <w:r w:rsidRPr="004154BC">
        <w:rPr>
          <w:rFonts w:ascii="Traditional Arabic" w:eastAsia="2  Lotus" w:hAnsi="Traditional Arabic" w:hint="cs"/>
          <w:bCs/>
          <w:szCs w:val="44"/>
          <w:rtl/>
        </w:rPr>
        <w:t>امر</w:t>
      </w:r>
      <w:r w:rsidRPr="004154BC">
        <w:rPr>
          <w:rFonts w:ascii="Traditional Arabic" w:eastAsia="2  Lotus" w:hAnsi="Traditional Arabic"/>
          <w:bCs/>
          <w:szCs w:val="44"/>
          <w:rtl/>
        </w:rPr>
        <w:t xml:space="preserve"> </w:t>
      </w:r>
      <w:r w:rsidRPr="004154BC">
        <w:rPr>
          <w:rFonts w:ascii="Traditional Arabic" w:eastAsia="2  Lotus" w:hAnsi="Traditional Arabic" w:hint="cs"/>
          <w:bCs/>
          <w:szCs w:val="44"/>
          <w:rtl/>
        </w:rPr>
        <w:t>به</w:t>
      </w:r>
      <w:r w:rsidRPr="004154BC">
        <w:rPr>
          <w:rFonts w:ascii="Traditional Arabic" w:eastAsia="2  Lotus" w:hAnsi="Traditional Arabic"/>
          <w:bCs/>
          <w:szCs w:val="44"/>
          <w:rtl/>
        </w:rPr>
        <w:t xml:space="preserve"> </w:t>
      </w:r>
      <w:r w:rsidRPr="004154BC">
        <w:rPr>
          <w:rFonts w:ascii="Traditional Arabic" w:eastAsia="2  Lotus" w:hAnsi="Traditional Arabic" w:hint="cs"/>
          <w:bCs/>
          <w:szCs w:val="44"/>
          <w:rtl/>
        </w:rPr>
        <w:t>معروف</w:t>
      </w:r>
      <w:r w:rsidRPr="004154BC">
        <w:rPr>
          <w:rFonts w:ascii="Traditional Arabic" w:eastAsia="2  Lotus" w:hAnsi="Traditional Arabic"/>
          <w:bCs/>
          <w:szCs w:val="44"/>
          <w:rtl/>
        </w:rPr>
        <w:t xml:space="preserve"> </w:t>
      </w:r>
      <w:r w:rsidRPr="004154BC">
        <w:rPr>
          <w:rFonts w:ascii="Traditional Arabic" w:eastAsia="2  Lotus" w:hAnsi="Traditional Arabic" w:hint="cs"/>
          <w:bCs/>
          <w:szCs w:val="44"/>
          <w:rtl/>
        </w:rPr>
        <w:t>و</w:t>
      </w:r>
      <w:r w:rsidRPr="004154BC">
        <w:rPr>
          <w:rFonts w:ascii="Traditional Arabic" w:eastAsia="2  Lotus" w:hAnsi="Traditional Arabic"/>
          <w:bCs/>
          <w:szCs w:val="44"/>
          <w:rtl/>
        </w:rPr>
        <w:t xml:space="preserve"> </w:t>
      </w:r>
      <w:r w:rsidRPr="004154BC">
        <w:rPr>
          <w:rFonts w:ascii="Traditional Arabic" w:eastAsia="2  Lotus" w:hAnsi="Traditional Arabic" w:hint="cs"/>
          <w:bCs/>
          <w:szCs w:val="44"/>
          <w:rtl/>
        </w:rPr>
        <w:t>نهی</w:t>
      </w:r>
      <w:r w:rsidRPr="004154BC">
        <w:rPr>
          <w:rFonts w:ascii="Traditional Arabic" w:eastAsia="2  Lotus" w:hAnsi="Traditional Arabic"/>
          <w:bCs/>
          <w:szCs w:val="44"/>
          <w:rtl/>
        </w:rPr>
        <w:t xml:space="preserve"> </w:t>
      </w:r>
      <w:r w:rsidRPr="004154BC">
        <w:rPr>
          <w:rFonts w:ascii="Traditional Arabic" w:eastAsia="2  Lotus" w:hAnsi="Traditional Arabic" w:hint="cs"/>
          <w:bCs/>
          <w:szCs w:val="44"/>
          <w:rtl/>
        </w:rPr>
        <w:t>از</w:t>
      </w:r>
      <w:r w:rsidRPr="004154BC">
        <w:rPr>
          <w:rFonts w:ascii="Traditional Arabic" w:eastAsia="2  Lotus" w:hAnsi="Traditional Arabic"/>
          <w:bCs/>
          <w:szCs w:val="44"/>
          <w:rtl/>
        </w:rPr>
        <w:t xml:space="preserve"> </w:t>
      </w:r>
      <w:r w:rsidRPr="004154BC">
        <w:rPr>
          <w:rFonts w:ascii="Traditional Arabic" w:eastAsia="2  Lotus" w:hAnsi="Traditional Arabic" w:hint="cs"/>
          <w:bCs/>
          <w:szCs w:val="44"/>
          <w:rtl/>
        </w:rPr>
        <w:t>منکر</w:t>
      </w:r>
      <w:r w:rsidRPr="004154BC">
        <w:rPr>
          <w:rFonts w:ascii="Traditional Arabic" w:eastAsia="2  Lotus" w:hAnsi="Traditional Arabic"/>
          <w:bCs/>
          <w:szCs w:val="44"/>
          <w:rtl/>
        </w:rPr>
        <w:t xml:space="preserve">/ </w:t>
      </w:r>
      <w:bookmarkEnd w:id="3"/>
      <w:bookmarkEnd w:id="4"/>
      <w:bookmarkEnd w:id="5"/>
      <w:bookmarkEnd w:id="6"/>
      <w:bookmarkEnd w:id="7"/>
      <w:r w:rsidRPr="004154BC">
        <w:rPr>
          <w:rFonts w:ascii="Traditional Arabic" w:eastAsia="2  Lotus" w:hAnsi="Traditional Arabic" w:hint="cs"/>
          <w:bCs/>
          <w:szCs w:val="44"/>
          <w:rtl/>
        </w:rPr>
        <w:t>جمع‌بندی مباحث</w:t>
      </w:r>
    </w:p>
    <w:p w:rsidR="00BB0C9F" w:rsidRPr="004154BC" w:rsidRDefault="00BB0C9F" w:rsidP="00BB0C9F">
      <w:pPr>
        <w:jc w:val="both"/>
        <w:outlineLvl w:val="1"/>
        <w:rPr>
          <w:rFonts w:ascii="Traditional Arabic" w:hAnsi="Traditional Arabic"/>
          <w:b/>
          <w:bCs/>
          <w:color w:val="FF0000"/>
          <w:sz w:val="28"/>
          <w:rtl/>
        </w:rPr>
      </w:pPr>
      <w:r w:rsidRPr="004154BC">
        <w:rPr>
          <w:rFonts w:ascii="Traditional Arabic" w:hAnsi="Traditional Arabic"/>
          <w:b/>
          <w:bCs/>
          <w:color w:val="FF0000"/>
          <w:sz w:val="28"/>
          <w:rtl/>
        </w:rPr>
        <w:t>اشاره به مباحث قبل:</w:t>
      </w:r>
      <w:bookmarkEnd w:id="2"/>
    </w:p>
    <w:p w:rsidR="00072EDC" w:rsidRPr="00BB0C9F" w:rsidRDefault="00CB7A25" w:rsidP="00BB0C9F">
      <w:pPr>
        <w:jc w:val="both"/>
        <w:rPr>
          <w:rtl/>
        </w:rPr>
      </w:pPr>
      <w:bookmarkStart w:id="8" w:name="_GoBack"/>
      <w:bookmarkEnd w:id="8"/>
      <w:r w:rsidRPr="00BB0C9F">
        <w:rPr>
          <w:rFonts w:hint="cs"/>
          <w:rtl/>
        </w:rPr>
        <w:t xml:space="preserve">بحث </w:t>
      </w:r>
      <w:r w:rsidR="006B1D30" w:rsidRPr="00BB0C9F">
        <w:rPr>
          <w:rFonts w:hint="cs"/>
          <w:rtl/>
        </w:rPr>
        <w:t xml:space="preserve">امر به معروف و نهی </w:t>
      </w:r>
      <w:r w:rsidRPr="00BB0C9F">
        <w:rPr>
          <w:rFonts w:hint="cs"/>
          <w:rtl/>
        </w:rPr>
        <w:t xml:space="preserve">از منکر سه سال طول کشید؛ مباحث دیگری هم می‌شود ذیل این بحث افزود اما ترجیح ما این شد که تتمه آن را بحث نکنیم </w:t>
      </w:r>
      <w:r w:rsidR="00072EDC" w:rsidRPr="00BB0C9F">
        <w:rPr>
          <w:rFonts w:hint="cs"/>
          <w:rtl/>
        </w:rPr>
        <w:t xml:space="preserve">بلکه سایر مطالب در تحریر و نگارش مد نظر خواهد بود. </w:t>
      </w:r>
    </w:p>
    <w:p w:rsidR="00072EDC" w:rsidRPr="00BB0C9F" w:rsidRDefault="00CB7A25" w:rsidP="00BB0C9F">
      <w:pPr>
        <w:jc w:val="both"/>
        <w:rPr>
          <w:rtl/>
        </w:rPr>
      </w:pPr>
      <w:r w:rsidRPr="00BB0C9F">
        <w:rPr>
          <w:rFonts w:hint="cs"/>
          <w:rtl/>
        </w:rPr>
        <w:t xml:space="preserve">در یک نگاهی به </w:t>
      </w:r>
      <w:r w:rsidR="00072EDC" w:rsidRPr="00BB0C9F">
        <w:rPr>
          <w:rFonts w:hint="cs"/>
          <w:rtl/>
        </w:rPr>
        <w:t xml:space="preserve">مباحث </w:t>
      </w:r>
      <w:r w:rsidRPr="00BB0C9F">
        <w:rPr>
          <w:rFonts w:hint="cs"/>
          <w:rtl/>
        </w:rPr>
        <w:t xml:space="preserve">گذشته </w:t>
      </w:r>
      <w:r w:rsidR="00072EDC" w:rsidRPr="00BB0C9F">
        <w:rPr>
          <w:rFonts w:hint="cs"/>
          <w:rtl/>
        </w:rPr>
        <w:t>چهار مطلب در مورد</w:t>
      </w:r>
      <w:r w:rsidRPr="00BB0C9F">
        <w:rPr>
          <w:rFonts w:hint="cs"/>
          <w:rtl/>
        </w:rPr>
        <w:t xml:space="preserve"> سیر بحث امر به معروف و نهی از منکر عرض </w:t>
      </w:r>
      <w:r w:rsidR="00072EDC" w:rsidRPr="00BB0C9F">
        <w:rPr>
          <w:rFonts w:hint="cs"/>
          <w:rtl/>
        </w:rPr>
        <w:t>شد</w:t>
      </w:r>
      <w:r w:rsidRPr="00BB0C9F">
        <w:rPr>
          <w:rFonts w:hint="cs"/>
          <w:rtl/>
        </w:rPr>
        <w:t xml:space="preserve">. </w:t>
      </w:r>
    </w:p>
    <w:p w:rsidR="006B1D30" w:rsidRPr="00BB0C9F" w:rsidRDefault="00072EDC" w:rsidP="00BB0C9F">
      <w:pPr>
        <w:jc w:val="both"/>
        <w:outlineLvl w:val="1"/>
        <w:rPr>
          <w:rFonts w:ascii="Traditional Arabic" w:hAnsi="Traditional Arabic"/>
          <w:b/>
          <w:bCs/>
          <w:color w:val="FF0000"/>
          <w:sz w:val="32"/>
          <w:szCs w:val="32"/>
          <w:rtl/>
        </w:rPr>
      </w:pPr>
      <w:bookmarkStart w:id="9" w:name="_Toc462222177"/>
      <w:r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 xml:space="preserve">ادامه </w:t>
      </w:r>
      <w:r w:rsidR="00CB7A25"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جمع بندی</w:t>
      </w:r>
      <w:r w:rsidR="00320AF4"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 xml:space="preserve"> مباحث «امر به معروف و نهی از منکر»</w:t>
      </w:r>
      <w:bookmarkEnd w:id="9"/>
    </w:p>
    <w:p w:rsidR="00CB7A25" w:rsidRPr="00BB0C9F" w:rsidRDefault="00072EDC" w:rsidP="00BB0C9F">
      <w:pPr>
        <w:jc w:val="both"/>
        <w:outlineLvl w:val="1"/>
        <w:rPr>
          <w:rFonts w:ascii="Traditional Arabic" w:hAnsi="Traditional Arabic"/>
          <w:b/>
          <w:bCs/>
          <w:color w:val="FF0000"/>
          <w:sz w:val="32"/>
          <w:szCs w:val="32"/>
          <w:rtl/>
        </w:rPr>
      </w:pPr>
      <w:bookmarkStart w:id="10" w:name="_Toc462222178"/>
      <w:r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مطلب پنجم</w:t>
      </w:r>
      <w:r w:rsidR="00CB7A25"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:</w:t>
      </w:r>
      <w:r w:rsidR="009B1AF3"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 xml:space="preserve"> </w:t>
      </w:r>
      <w:r w:rsidR="008D40D9"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 xml:space="preserve">قاعده امر به معروف، </w:t>
      </w:r>
      <w:r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روش</w:t>
      </w:r>
      <w:r w:rsidR="008D40D9"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ی</w:t>
      </w:r>
      <w:r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 xml:space="preserve"> فراساحتی</w:t>
      </w:r>
      <w:bookmarkEnd w:id="10"/>
    </w:p>
    <w:p w:rsidR="00072EDC" w:rsidRPr="00BB0C9F" w:rsidRDefault="00072EDC" w:rsidP="00BB0C9F">
      <w:pPr>
        <w:jc w:val="both"/>
        <w:rPr>
          <w:rtl/>
        </w:rPr>
      </w:pPr>
      <w:r w:rsidRPr="00BB0C9F">
        <w:rPr>
          <w:rFonts w:hint="cs"/>
          <w:rtl/>
        </w:rPr>
        <w:t xml:space="preserve">با تحلیل اینکه </w:t>
      </w:r>
      <w:r w:rsidR="008D40D9" w:rsidRPr="00BB0C9F">
        <w:rPr>
          <w:rFonts w:hint="cs"/>
          <w:rtl/>
        </w:rPr>
        <w:t>قاعده</w:t>
      </w:r>
      <w:r w:rsidR="008D40D9" w:rsidRPr="00BB0C9F">
        <w:rPr>
          <w:rtl/>
        </w:rPr>
        <w:t xml:space="preserve"> </w:t>
      </w:r>
      <w:r w:rsidR="008D40D9" w:rsidRPr="00BB0C9F">
        <w:rPr>
          <w:rFonts w:hint="cs"/>
          <w:rtl/>
        </w:rPr>
        <w:t>امر</w:t>
      </w:r>
      <w:r w:rsidR="008D40D9" w:rsidRPr="00BB0C9F">
        <w:rPr>
          <w:rtl/>
        </w:rPr>
        <w:t xml:space="preserve"> </w:t>
      </w:r>
      <w:r w:rsidR="008D40D9" w:rsidRPr="00BB0C9F">
        <w:rPr>
          <w:rFonts w:hint="cs"/>
          <w:rtl/>
        </w:rPr>
        <w:t>به</w:t>
      </w:r>
      <w:r w:rsidR="008D40D9" w:rsidRPr="00BB0C9F">
        <w:rPr>
          <w:rtl/>
        </w:rPr>
        <w:t xml:space="preserve"> </w:t>
      </w:r>
      <w:r w:rsidR="008D40D9" w:rsidRPr="00BB0C9F">
        <w:rPr>
          <w:rFonts w:hint="cs"/>
          <w:rtl/>
        </w:rPr>
        <w:t>معروف،</w:t>
      </w:r>
      <w:r w:rsidR="008D40D9" w:rsidRPr="00BB0C9F">
        <w:rPr>
          <w:rtl/>
        </w:rPr>
        <w:t xml:space="preserve"> </w:t>
      </w:r>
      <w:r w:rsidRPr="00BB0C9F">
        <w:rPr>
          <w:rFonts w:hint="cs"/>
          <w:rtl/>
        </w:rPr>
        <w:t xml:space="preserve">یک روش تربیتی است، روش فراساحتی </w:t>
      </w:r>
      <w:r w:rsidR="008D40D9" w:rsidRPr="00BB0C9F">
        <w:rPr>
          <w:rFonts w:hint="cs"/>
          <w:rtl/>
        </w:rPr>
        <w:t>می‌باشد</w:t>
      </w:r>
      <w:r w:rsidRPr="00BB0C9F">
        <w:rPr>
          <w:rFonts w:hint="cs"/>
          <w:rtl/>
        </w:rPr>
        <w:t>. تربیت ساحت‌های مختلف دارد. از هفت ساحت تا پانزده ساحت گفته شده است. برخی از س</w:t>
      </w:r>
      <w:r w:rsidR="008D40D9" w:rsidRPr="00BB0C9F">
        <w:rPr>
          <w:rFonts w:hint="cs"/>
          <w:rtl/>
        </w:rPr>
        <w:t>ا</w:t>
      </w:r>
      <w:r w:rsidRPr="00BB0C9F">
        <w:rPr>
          <w:rFonts w:hint="cs"/>
          <w:rtl/>
        </w:rPr>
        <w:t>حت‌ها عبارتند از: ساحت تربیت اخلاقی، ساحت تربیت اعتقادی، ساحت تربیت عبادی، ساحت تربیت عاطفی، ساحت تربیت اجتماعی، ساحت تربیت سی</w:t>
      </w:r>
      <w:r w:rsidR="008D40D9" w:rsidRPr="00BB0C9F">
        <w:rPr>
          <w:rFonts w:hint="cs"/>
          <w:rtl/>
        </w:rPr>
        <w:t>اسی، ساحت تربیت</w:t>
      </w:r>
      <w:r w:rsidRPr="00BB0C9F">
        <w:rPr>
          <w:rFonts w:hint="cs"/>
          <w:rtl/>
        </w:rPr>
        <w:t xml:space="preserve"> جنسی، ساحت تربیت بدنی و جسمی، و ... اینها ساحت‌های تربیت هستند. </w:t>
      </w:r>
    </w:p>
    <w:p w:rsidR="00320AF4" w:rsidRPr="00BB0C9F" w:rsidRDefault="00320AF4" w:rsidP="00BB0C9F">
      <w:pPr>
        <w:jc w:val="both"/>
        <w:outlineLvl w:val="2"/>
        <w:rPr>
          <w:rFonts w:ascii="Traditional Arabic" w:hAnsi="Traditional Arabic"/>
          <w:b/>
          <w:bCs/>
          <w:color w:val="FF0000"/>
          <w:sz w:val="32"/>
          <w:szCs w:val="32"/>
          <w:rtl/>
        </w:rPr>
      </w:pPr>
      <w:bookmarkStart w:id="11" w:name="_Toc462222179"/>
      <w:r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دسته بندی روش‌ها</w:t>
      </w:r>
      <w:bookmarkEnd w:id="11"/>
    </w:p>
    <w:p w:rsidR="00072EDC" w:rsidRPr="00BB0C9F" w:rsidRDefault="00072EDC" w:rsidP="00BB0C9F">
      <w:pPr>
        <w:jc w:val="both"/>
        <w:rPr>
          <w:rtl/>
        </w:rPr>
      </w:pPr>
      <w:r w:rsidRPr="00BB0C9F">
        <w:rPr>
          <w:rFonts w:hint="cs"/>
          <w:rtl/>
        </w:rPr>
        <w:t xml:space="preserve">روش‌های إعمال تربیت دو دسته می‌باشد: </w:t>
      </w:r>
    </w:p>
    <w:p w:rsidR="00072EDC" w:rsidRPr="00BB0C9F" w:rsidRDefault="00072EDC" w:rsidP="00BB0C9F">
      <w:pPr>
        <w:jc w:val="both"/>
        <w:rPr>
          <w:rtl/>
        </w:rPr>
      </w:pPr>
      <w:r w:rsidRPr="00BB0C9F">
        <w:rPr>
          <w:rFonts w:hint="cs"/>
          <w:rtl/>
        </w:rPr>
        <w:t>1) روش‌های عام؛  مراد روش‌هایی است که اختصاص به ساحت خاص ندارد</w:t>
      </w:r>
      <w:r w:rsidR="008D40D9" w:rsidRPr="00BB0C9F">
        <w:rPr>
          <w:rFonts w:hint="cs"/>
          <w:rtl/>
        </w:rPr>
        <w:t>،</w:t>
      </w:r>
      <w:r w:rsidRPr="00BB0C9F">
        <w:rPr>
          <w:rFonts w:hint="cs"/>
          <w:rtl/>
        </w:rPr>
        <w:t xml:space="preserve"> بلکه </w:t>
      </w:r>
      <w:r w:rsidR="007F63A7" w:rsidRPr="00BB0C9F">
        <w:rPr>
          <w:rFonts w:hint="cs"/>
          <w:rtl/>
        </w:rPr>
        <w:t>در اغ</w:t>
      </w:r>
      <w:r w:rsidRPr="00BB0C9F">
        <w:rPr>
          <w:rFonts w:hint="cs"/>
          <w:rtl/>
        </w:rPr>
        <w:t xml:space="preserve">لب ساحت‌ها </w:t>
      </w:r>
      <w:r w:rsidR="007F63A7" w:rsidRPr="00BB0C9F">
        <w:rPr>
          <w:rFonts w:hint="cs"/>
          <w:rtl/>
        </w:rPr>
        <w:t>جاری</w:t>
      </w:r>
      <w:r w:rsidRPr="00BB0C9F">
        <w:rPr>
          <w:rFonts w:hint="cs"/>
          <w:rtl/>
        </w:rPr>
        <w:t xml:space="preserve"> می‌شود. </w:t>
      </w:r>
    </w:p>
    <w:p w:rsidR="00072EDC" w:rsidRPr="00BB0C9F" w:rsidRDefault="00072EDC" w:rsidP="00BB0C9F">
      <w:pPr>
        <w:jc w:val="both"/>
        <w:rPr>
          <w:rtl/>
        </w:rPr>
      </w:pPr>
      <w:r w:rsidRPr="00BB0C9F">
        <w:rPr>
          <w:rFonts w:hint="cs"/>
          <w:rtl/>
        </w:rPr>
        <w:t>2) روش‌های ساحتی</w:t>
      </w:r>
      <w:r w:rsidR="007F63A7" w:rsidRPr="00BB0C9F">
        <w:rPr>
          <w:rFonts w:hint="cs"/>
          <w:rtl/>
        </w:rPr>
        <w:t>؛ روش‌هایی است که مختص یک یا چند ساحت خاص می‌باشد.</w:t>
      </w:r>
    </w:p>
    <w:p w:rsidR="008D40D9" w:rsidRPr="00BB0C9F" w:rsidRDefault="007F63A7" w:rsidP="00BB0C9F">
      <w:pPr>
        <w:jc w:val="both"/>
        <w:rPr>
          <w:rtl/>
        </w:rPr>
      </w:pPr>
      <w:r w:rsidRPr="00BB0C9F">
        <w:rPr>
          <w:rFonts w:hint="cs"/>
          <w:b/>
          <w:bCs/>
          <w:rtl/>
        </w:rPr>
        <w:t>«</w:t>
      </w:r>
      <w:r w:rsidRPr="00BB0C9F">
        <w:rPr>
          <w:rFonts w:hint="cs"/>
          <w:rtl/>
        </w:rPr>
        <w:t xml:space="preserve">امر به معروف و نهی از منکر» </w:t>
      </w:r>
      <w:r w:rsidR="00072EDC" w:rsidRPr="00BB0C9F">
        <w:rPr>
          <w:rFonts w:hint="cs"/>
          <w:rtl/>
        </w:rPr>
        <w:t xml:space="preserve">به لحاط ارتباط با ساحت‌های تربیت، </w:t>
      </w:r>
      <w:r w:rsidRPr="00BB0C9F">
        <w:rPr>
          <w:rFonts w:hint="cs"/>
          <w:rtl/>
        </w:rPr>
        <w:t>روش فراساحتی است</w:t>
      </w:r>
      <w:r w:rsidR="008D40D9" w:rsidRPr="00BB0C9F">
        <w:rPr>
          <w:rFonts w:hint="cs"/>
          <w:rtl/>
        </w:rPr>
        <w:t>؛</w:t>
      </w:r>
      <w:r w:rsidRPr="00BB0C9F">
        <w:rPr>
          <w:rFonts w:hint="cs"/>
          <w:rtl/>
        </w:rPr>
        <w:t xml:space="preserve"> یعنی در همه قلمروهای تربیت سریان و جریان دارد</w:t>
      </w:r>
      <w:r w:rsidR="008D40D9" w:rsidRPr="00BB0C9F">
        <w:rPr>
          <w:rFonts w:hint="cs"/>
          <w:rtl/>
        </w:rPr>
        <w:t xml:space="preserve"> به </w:t>
      </w:r>
      <w:r w:rsidRPr="00BB0C9F">
        <w:rPr>
          <w:rFonts w:hint="cs"/>
          <w:rtl/>
        </w:rPr>
        <w:t>استثن</w:t>
      </w:r>
      <w:r w:rsidR="008D40D9" w:rsidRPr="00BB0C9F">
        <w:rPr>
          <w:rFonts w:hint="cs"/>
          <w:rtl/>
        </w:rPr>
        <w:t>ای دو مورد:</w:t>
      </w:r>
    </w:p>
    <w:p w:rsidR="008D40D9" w:rsidRPr="00BB0C9F" w:rsidRDefault="008D40D9" w:rsidP="00BB0C9F">
      <w:pPr>
        <w:jc w:val="both"/>
        <w:rPr>
          <w:rtl/>
        </w:rPr>
      </w:pPr>
      <w:r w:rsidRPr="00BB0C9F">
        <w:rPr>
          <w:rFonts w:hint="cs"/>
          <w:rtl/>
        </w:rPr>
        <w:lastRenderedPageBreak/>
        <w:t xml:space="preserve">1. امر به معروف و نهی از منکر </w:t>
      </w:r>
      <w:r w:rsidR="007F63A7" w:rsidRPr="00BB0C9F">
        <w:rPr>
          <w:rFonts w:hint="cs"/>
          <w:rtl/>
        </w:rPr>
        <w:t>در بخش «تعلیم» و آموزش جاری نیست، زیرا امور آموزشی محط</w:t>
      </w:r>
      <w:r w:rsidRPr="00BB0C9F">
        <w:rPr>
          <w:rFonts w:hint="cs"/>
          <w:rtl/>
        </w:rPr>
        <w:t>ّ</w:t>
      </w:r>
      <w:r w:rsidR="007F63A7" w:rsidRPr="00BB0C9F">
        <w:rPr>
          <w:rFonts w:hint="cs"/>
          <w:rtl/>
        </w:rPr>
        <w:t xml:space="preserve"> جریان قاعده ارشاد جاهل است. </w:t>
      </w:r>
    </w:p>
    <w:p w:rsidR="007F63A7" w:rsidRPr="00BB0C9F" w:rsidRDefault="008D40D9" w:rsidP="00BB0C9F">
      <w:pPr>
        <w:jc w:val="both"/>
        <w:rPr>
          <w:rtl/>
        </w:rPr>
      </w:pPr>
      <w:r w:rsidRPr="00BB0C9F">
        <w:rPr>
          <w:rFonts w:hint="cs"/>
          <w:rtl/>
        </w:rPr>
        <w:t xml:space="preserve">2. </w:t>
      </w:r>
      <w:r w:rsidR="007F63A7" w:rsidRPr="00BB0C9F">
        <w:rPr>
          <w:rFonts w:hint="cs"/>
          <w:rtl/>
        </w:rPr>
        <w:t xml:space="preserve">مورد </w:t>
      </w:r>
      <w:r w:rsidRPr="00BB0C9F">
        <w:rPr>
          <w:rFonts w:hint="cs"/>
          <w:rtl/>
        </w:rPr>
        <w:t xml:space="preserve">دوم </w:t>
      </w:r>
      <w:r w:rsidR="00C75825" w:rsidRPr="00BB0C9F">
        <w:rPr>
          <w:rFonts w:hint="cs"/>
          <w:rtl/>
        </w:rPr>
        <w:t>درجات</w:t>
      </w:r>
      <w:r w:rsidR="007F63A7" w:rsidRPr="00BB0C9F">
        <w:rPr>
          <w:rFonts w:hint="cs"/>
          <w:rtl/>
        </w:rPr>
        <w:t xml:space="preserve"> بالای </w:t>
      </w:r>
      <w:r w:rsidR="007F63A7" w:rsidRPr="00BB0C9F">
        <w:rPr>
          <w:rFonts w:hint="cs"/>
          <w:b/>
          <w:bCs/>
          <w:rtl/>
        </w:rPr>
        <w:t>«</w:t>
      </w:r>
      <w:r w:rsidR="007F63A7" w:rsidRPr="00BB0C9F">
        <w:rPr>
          <w:rFonts w:hint="cs"/>
          <w:rtl/>
        </w:rPr>
        <w:t>امر به معروف و نهی از منکر» است به خصوص مرتبه «قتل» است که نسبت به فرد مورد امر و نهی، تربیت صدق نمی‌کند. گرچه نسبت به دیگران که ناظر «اعدام» جانی هستند، جنبه تربیتی دارد</w:t>
      </w:r>
      <w:r w:rsidR="00C75825" w:rsidRPr="00BB0C9F">
        <w:rPr>
          <w:rFonts w:hint="cs"/>
          <w:rtl/>
        </w:rPr>
        <w:t>؛</w:t>
      </w:r>
      <w:r w:rsidR="007F63A7" w:rsidRPr="00BB0C9F">
        <w:rPr>
          <w:rFonts w:hint="cs"/>
          <w:rtl/>
        </w:rPr>
        <w:t xml:space="preserve"> زیرا آنان باید از فرد مورد نظر عبرت بگیرند و نسبت به اعمال او انزجار پیدا کنند. پس </w:t>
      </w:r>
      <w:r w:rsidR="007F63A7" w:rsidRPr="00BB0C9F">
        <w:rPr>
          <w:rFonts w:hint="cs"/>
          <w:b/>
          <w:bCs/>
          <w:rtl/>
        </w:rPr>
        <w:t>«</w:t>
      </w:r>
      <w:r w:rsidR="007F63A7" w:rsidRPr="00BB0C9F">
        <w:rPr>
          <w:rFonts w:hint="cs"/>
          <w:rtl/>
        </w:rPr>
        <w:t>امر به معروف و نهی از منکر» غیر از بخش آموزش و غیر از مرتبه «قتل» سایر ساحت‌ها و مراتب را شامل می‌شود.</w:t>
      </w:r>
    </w:p>
    <w:p w:rsidR="007F63A7" w:rsidRPr="00BB0C9F" w:rsidRDefault="007F63A7" w:rsidP="00BB0C9F">
      <w:pPr>
        <w:jc w:val="both"/>
        <w:outlineLvl w:val="1"/>
        <w:rPr>
          <w:rFonts w:ascii="Traditional Arabic" w:hAnsi="Traditional Arabic"/>
          <w:b/>
          <w:bCs/>
          <w:color w:val="FF0000"/>
          <w:sz w:val="32"/>
          <w:szCs w:val="32"/>
          <w:rtl/>
        </w:rPr>
      </w:pPr>
      <w:bookmarkStart w:id="12" w:name="_Toc462222180"/>
      <w:r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 xml:space="preserve">مطلب ششم: </w:t>
      </w:r>
      <w:r w:rsidR="00320AF4"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 xml:space="preserve">گستردگی فاعلی/ </w:t>
      </w:r>
      <w:r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فرا‌نهادی</w:t>
      </w:r>
      <w:bookmarkEnd w:id="12"/>
    </w:p>
    <w:p w:rsidR="00735D9B" w:rsidRPr="00BB0C9F" w:rsidRDefault="007F63A7" w:rsidP="00BB0C9F">
      <w:pPr>
        <w:jc w:val="both"/>
        <w:rPr>
          <w:rtl/>
        </w:rPr>
      </w:pPr>
      <w:r w:rsidRPr="00BB0C9F">
        <w:rPr>
          <w:rFonts w:hint="cs"/>
          <w:rtl/>
        </w:rPr>
        <w:t xml:space="preserve">مطلب ششم این است که </w:t>
      </w:r>
      <w:r w:rsidRPr="00BB0C9F">
        <w:rPr>
          <w:rFonts w:hint="cs"/>
          <w:b/>
          <w:bCs/>
          <w:rtl/>
        </w:rPr>
        <w:t>«</w:t>
      </w:r>
      <w:r w:rsidRPr="00BB0C9F">
        <w:rPr>
          <w:rFonts w:hint="cs"/>
          <w:rtl/>
        </w:rPr>
        <w:t>امر به معروف و نهی از منکر» از حیث «نهادی» چگونه است؟ از حیث فاعل</w:t>
      </w:r>
      <w:r w:rsidR="007C1009" w:rsidRPr="00BB0C9F">
        <w:rPr>
          <w:rFonts w:hint="cs"/>
          <w:rtl/>
        </w:rPr>
        <w:t xml:space="preserve"> (آمر و ناهی) قلمرو </w:t>
      </w:r>
      <w:r w:rsidR="007C1009" w:rsidRPr="00BB0C9F">
        <w:rPr>
          <w:rFonts w:hint="cs"/>
          <w:b/>
          <w:bCs/>
          <w:rtl/>
        </w:rPr>
        <w:t>«</w:t>
      </w:r>
      <w:r w:rsidR="007C1009" w:rsidRPr="00BB0C9F">
        <w:rPr>
          <w:rFonts w:hint="cs"/>
          <w:rtl/>
        </w:rPr>
        <w:t xml:space="preserve">امر به معروف و نهی از منکر» گسترده است. از حیث افراد و نهاد، فرانهادی است. حداقل پنج سطح مختلف بررسی شد که مشمول دایره </w:t>
      </w:r>
      <w:r w:rsidR="007C1009" w:rsidRPr="00BB0C9F">
        <w:rPr>
          <w:rFonts w:hint="cs"/>
          <w:b/>
          <w:bCs/>
          <w:rtl/>
        </w:rPr>
        <w:t>«</w:t>
      </w:r>
      <w:r w:rsidR="007C1009" w:rsidRPr="00BB0C9F">
        <w:rPr>
          <w:rFonts w:hint="cs"/>
          <w:rtl/>
        </w:rPr>
        <w:t>امر به معروف و نهی از منکر»</w:t>
      </w:r>
      <w:r w:rsidR="003A2F92" w:rsidRPr="00BB0C9F">
        <w:rPr>
          <w:rFonts w:hint="cs"/>
          <w:rtl/>
        </w:rPr>
        <w:t xml:space="preserve"> می‌شود:</w:t>
      </w:r>
    </w:p>
    <w:p w:rsidR="003A2F92" w:rsidRPr="00BB0C9F" w:rsidRDefault="00C75825" w:rsidP="00BB0C9F">
      <w:pPr>
        <w:jc w:val="both"/>
        <w:rPr>
          <w:rtl/>
        </w:rPr>
      </w:pPr>
      <w:r w:rsidRPr="00BB0C9F">
        <w:rPr>
          <w:rFonts w:hint="cs"/>
          <w:rtl/>
        </w:rPr>
        <w:t>1</w:t>
      </w:r>
      <w:r w:rsidR="003A2F92" w:rsidRPr="00BB0C9F">
        <w:rPr>
          <w:rFonts w:hint="cs"/>
          <w:rtl/>
        </w:rPr>
        <w:t xml:space="preserve">. </w:t>
      </w:r>
      <w:r w:rsidR="003A2F92" w:rsidRPr="00BB0C9F">
        <w:rPr>
          <w:rFonts w:hint="cs"/>
          <w:b/>
          <w:bCs/>
          <w:rtl/>
        </w:rPr>
        <w:t>«</w:t>
      </w:r>
      <w:r w:rsidR="003A2F92" w:rsidRPr="00BB0C9F">
        <w:rPr>
          <w:rFonts w:hint="cs"/>
          <w:rtl/>
        </w:rPr>
        <w:t>امر به معروف و نهی از منکر</w:t>
      </w:r>
      <w:r w:rsidRPr="00BB0C9F">
        <w:rPr>
          <w:rFonts w:hint="cs"/>
          <w:rtl/>
        </w:rPr>
        <w:t xml:space="preserve"> همگانی </w:t>
      </w:r>
      <w:r w:rsidR="003A2F92" w:rsidRPr="00BB0C9F">
        <w:rPr>
          <w:rFonts w:hint="cs"/>
          <w:rtl/>
        </w:rPr>
        <w:t>» که واجب کفایی است.</w:t>
      </w:r>
    </w:p>
    <w:p w:rsidR="003A2F92" w:rsidRPr="00BB0C9F" w:rsidRDefault="00C75825" w:rsidP="00BB0C9F">
      <w:pPr>
        <w:jc w:val="both"/>
        <w:rPr>
          <w:rtl/>
        </w:rPr>
      </w:pPr>
      <w:r w:rsidRPr="00BB0C9F">
        <w:rPr>
          <w:rFonts w:hint="cs"/>
          <w:rtl/>
        </w:rPr>
        <w:t>2</w:t>
      </w:r>
      <w:r w:rsidR="003A2F92" w:rsidRPr="00BB0C9F">
        <w:rPr>
          <w:rFonts w:hint="cs"/>
          <w:b/>
          <w:bCs/>
          <w:rtl/>
        </w:rPr>
        <w:t>. «</w:t>
      </w:r>
      <w:r w:rsidR="003A2F92" w:rsidRPr="00BB0C9F">
        <w:rPr>
          <w:rFonts w:hint="cs"/>
          <w:rtl/>
        </w:rPr>
        <w:t>امر به معروف و نهی از منکر</w:t>
      </w:r>
      <w:r w:rsidRPr="00BB0C9F">
        <w:rPr>
          <w:rFonts w:hint="cs"/>
          <w:rtl/>
        </w:rPr>
        <w:t xml:space="preserve"> خانوادگی </w:t>
      </w:r>
      <w:r w:rsidR="003A2F92" w:rsidRPr="00BB0C9F">
        <w:rPr>
          <w:rFonts w:hint="cs"/>
          <w:rtl/>
        </w:rPr>
        <w:t>» ،</w:t>
      </w:r>
    </w:p>
    <w:p w:rsidR="003A2F92" w:rsidRPr="00BB0C9F" w:rsidRDefault="00C75825" w:rsidP="00BB0C9F">
      <w:pPr>
        <w:jc w:val="both"/>
        <w:rPr>
          <w:rtl/>
        </w:rPr>
      </w:pPr>
      <w:r w:rsidRPr="00BB0C9F">
        <w:rPr>
          <w:rFonts w:hint="cs"/>
          <w:rtl/>
        </w:rPr>
        <w:t>3</w:t>
      </w:r>
      <w:r w:rsidR="003A2F92" w:rsidRPr="00BB0C9F">
        <w:rPr>
          <w:rFonts w:hint="cs"/>
          <w:rtl/>
        </w:rPr>
        <w:t xml:space="preserve">. </w:t>
      </w:r>
      <w:r w:rsidR="003A2F92" w:rsidRPr="00BB0C9F">
        <w:rPr>
          <w:rFonts w:hint="cs"/>
          <w:b/>
          <w:bCs/>
          <w:rtl/>
        </w:rPr>
        <w:t>«</w:t>
      </w:r>
      <w:r w:rsidR="003A2F92" w:rsidRPr="00BB0C9F">
        <w:rPr>
          <w:rFonts w:hint="cs"/>
          <w:rtl/>
        </w:rPr>
        <w:t>امر به معروف و نهی از منکر</w:t>
      </w:r>
      <w:r w:rsidRPr="00BB0C9F">
        <w:rPr>
          <w:rFonts w:hint="cs"/>
          <w:rtl/>
        </w:rPr>
        <w:t xml:space="preserve"> حکومتی و دولتی </w:t>
      </w:r>
      <w:r w:rsidR="003A2F92" w:rsidRPr="00BB0C9F">
        <w:rPr>
          <w:rFonts w:hint="cs"/>
          <w:rtl/>
        </w:rPr>
        <w:t>» ،</w:t>
      </w:r>
    </w:p>
    <w:p w:rsidR="003A2F92" w:rsidRPr="00BB0C9F" w:rsidRDefault="003A2F92" w:rsidP="00BB0C9F">
      <w:pPr>
        <w:jc w:val="both"/>
        <w:rPr>
          <w:rtl/>
        </w:rPr>
      </w:pPr>
      <w:r w:rsidRPr="00BB0C9F">
        <w:rPr>
          <w:rFonts w:hint="cs"/>
          <w:rtl/>
        </w:rPr>
        <w:t xml:space="preserve">4. </w:t>
      </w:r>
      <w:r w:rsidRPr="00BB0C9F">
        <w:rPr>
          <w:rFonts w:hint="cs"/>
          <w:b/>
          <w:bCs/>
          <w:rtl/>
        </w:rPr>
        <w:t>«</w:t>
      </w:r>
      <w:r w:rsidRPr="00BB0C9F">
        <w:rPr>
          <w:rFonts w:hint="cs"/>
          <w:rtl/>
        </w:rPr>
        <w:t>امر به معروف و نهی از منکر</w:t>
      </w:r>
      <w:r w:rsidR="00C75825" w:rsidRPr="00BB0C9F">
        <w:rPr>
          <w:rFonts w:hint="cs"/>
          <w:rtl/>
        </w:rPr>
        <w:t xml:space="preserve"> علمایی </w:t>
      </w:r>
      <w:r w:rsidRPr="00BB0C9F">
        <w:rPr>
          <w:rFonts w:hint="cs"/>
          <w:rtl/>
        </w:rPr>
        <w:t>»</w:t>
      </w:r>
      <w:r w:rsidR="00C75825" w:rsidRPr="00BB0C9F">
        <w:rPr>
          <w:rFonts w:hint="cs"/>
          <w:rtl/>
        </w:rPr>
        <w:t xml:space="preserve"> </w:t>
      </w:r>
      <w:r w:rsidRPr="00BB0C9F">
        <w:rPr>
          <w:rFonts w:hint="cs"/>
          <w:rtl/>
        </w:rPr>
        <w:t xml:space="preserve">، </w:t>
      </w:r>
    </w:p>
    <w:p w:rsidR="003A2F92" w:rsidRPr="00BB0C9F" w:rsidRDefault="003A2F92" w:rsidP="00BB0C9F">
      <w:pPr>
        <w:jc w:val="both"/>
        <w:rPr>
          <w:rtl/>
        </w:rPr>
      </w:pPr>
      <w:r w:rsidRPr="00BB0C9F">
        <w:rPr>
          <w:rFonts w:hint="cs"/>
          <w:rtl/>
        </w:rPr>
        <w:t xml:space="preserve">5. </w:t>
      </w:r>
      <w:r w:rsidRPr="00BB0C9F">
        <w:rPr>
          <w:rFonts w:hint="cs"/>
          <w:b/>
          <w:bCs/>
          <w:rtl/>
        </w:rPr>
        <w:t>«</w:t>
      </w:r>
      <w:r w:rsidRPr="00BB0C9F">
        <w:rPr>
          <w:rFonts w:hint="cs"/>
          <w:rtl/>
        </w:rPr>
        <w:t>امر به معروف و نهی از منکر</w:t>
      </w:r>
      <w:r w:rsidR="00C75825" w:rsidRPr="00BB0C9F">
        <w:rPr>
          <w:rFonts w:hint="cs"/>
          <w:rtl/>
        </w:rPr>
        <w:t xml:space="preserve"> نخبگانی و گروه‌های خاص </w:t>
      </w:r>
      <w:r w:rsidRPr="00BB0C9F">
        <w:rPr>
          <w:rFonts w:hint="cs"/>
          <w:rtl/>
        </w:rPr>
        <w:t>».</w:t>
      </w:r>
    </w:p>
    <w:p w:rsidR="003A2F92" w:rsidRPr="00BB0C9F" w:rsidRDefault="003A2F92" w:rsidP="00BB0C9F">
      <w:pPr>
        <w:jc w:val="both"/>
        <w:rPr>
          <w:rtl/>
        </w:rPr>
      </w:pPr>
      <w:r w:rsidRPr="00BB0C9F">
        <w:rPr>
          <w:rFonts w:hint="cs"/>
          <w:b/>
          <w:bCs/>
          <w:rtl/>
        </w:rPr>
        <w:t>«</w:t>
      </w:r>
      <w:r w:rsidRPr="00BB0C9F">
        <w:rPr>
          <w:rFonts w:hint="cs"/>
          <w:rtl/>
        </w:rPr>
        <w:t>امر به معروف و نهی از منکر» روشی است که توسط نهاد‌ها و مکلفان</w:t>
      </w:r>
      <w:r w:rsidR="009F22FB" w:rsidRPr="00BB0C9F">
        <w:rPr>
          <w:rFonts w:hint="cs"/>
          <w:rtl/>
        </w:rPr>
        <w:t xml:space="preserve"> در لایه‌های مختلف اجرا می‌شود پس از این حیث فرا‌نهادی است.</w:t>
      </w:r>
    </w:p>
    <w:p w:rsidR="009F22FB" w:rsidRPr="00BB0C9F" w:rsidRDefault="009F22FB" w:rsidP="00BB0C9F">
      <w:pPr>
        <w:jc w:val="both"/>
        <w:outlineLvl w:val="1"/>
        <w:rPr>
          <w:rFonts w:ascii="Traditional Arabic" w:hAnsi="Traditional Arabic"/>
          <w:b/>
          <w:bCs/>
          <w:color w:val="FF0000"/>
          <w:sz w:val="32"/>
          <w:szCs w:val="32"/>
          <w:rtl/>
        </w:rPr>
      </w:pPr>
      <w:bookmarkStart w:id="13" w:name="_Toc462222181"/>
      <w:r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 xml:space="preserve">مطلب هفتم: </w:t>
      </w:r>
      <w:r w:rsidR="00320AF4"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گستردگی م</w:t>
      </w:r>
      <w:r w:rsidR="00C75825"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أ</w:t>
      </w:r>
      <w:r w:rsidR="00320AF4"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مور و منهی</w:t>
      </w:r>
      <w:bookmarkEnd w:id="13"/>
    </w:p>
    <w:p w:rsidR="009F22FB" w:rsidRPr="00BB0C9F" w:rsidRDefault="009F22FB" w:rsidP="00BB0C9F">
      <w:pPr>
        <w:jc w:val="both"/>
        <w:rPr>
          <w:rtl/>
        </w:rPr>
      </w:pPr>
      <w:r w:rsidRPr="00BB0C9F">
        <w:rPr>
          <w:rFonts w:hint="cs"/>
          <w:b/>
          <w:bCs/>
          <w:rtl/>
        </w:rPr>
        <w:lastRenderedPageBreak/>
        <w:t>«</w:t>
      </w:r>
      <w:r w:rsidRPr="00BB0C9F">
        <w:rPr>
          <w:rFonts w:hint="cs"/>
          <w:rtl/>
        </w:rPr>
        <w:t xml:space="preserve">امر به معروف و نهی از منکر» از حیث طرف و مخاطب امر و نهی بحث نشد و انشاء الله در تقریر و جلسات خصوصی بحث می‌شود. </w:t>
      </w:r>
      <w:r w:rsidRPr="00BB0C9F">
        <w:rPr>
          <w:rFonts w:hint="cs"/>
          <w:b/>
          <w:bCs/>
          <w:rtl/>
        </w:rPr>
        <w:t>«</w:t>
      </w:r>
      <w:r w:rsidRPr="00BB0C9F">
        <w:rPr>
          <w:rFonts w:hint="cs"/>
          <w:rtl/>
        </w:rPr>
        <w:t>امر به معروف و نهی از منکر» از حیث اینکه مخاطب امر و نهی (م</w:t>
      </w:r>
      <w:r w:rsidR="00671CB6" w:rsidRPr="00BB0C9F">
        <w:rPr>
          <w:rFonts w:hint="cs"/>
          <w:rtl/>
        </w:rPr>
        <w:t>أ</w:t>
      </w:r>
      <w:r w:rsidRPr="00BB0C9F">
        <w:rPr>
          <w:rFonts w:hint="cs"/>
          <w:rtl/>
        </w:rPr>
        <w:t xml:space="preserve">مور و منهی) چه کسانی هستند؟ از این جهت نیز سطوحی </w:t>
      </w:r>
      <w:r w:rsidR="00C75825" w:rsidRPr="00BB0C9F">
        <w:rPr>
          <w:rFonts w:hint="cs"/>
          <w:rtl/>
        </w:rPr>
        <w:t>مختلف دارد</w:t>
      </w:r>
      <w:r w:rsidRPr="00BB0C9F">
        <w:rPr>
          <w:rFonts w:hint="cs"/>
          <w:rtl/>
        </w:rPr>
        <w:t>:</w:t>
      </w:r>
    </w:p>
    <w:p w:rsidR="009F22FB" w:rsidRPr="00BB0C9F" w:rsidRDefault="009F22FB" w:rsidP="00BB0C9F">
      <w:pPr>
        <w:jc w:val="both"/>
        <w:rPr>
          <w:rtl/>
        </w:rPr>
      </w:pPr>
      <w:r w:rsidRPr="00BB0C9F">
        <w:rPr>
          <w:rFonts w:hint="cs"/>
          <w:rtl/>
        </w:rPr>
        <w:t>7.1. «امر به معروف و نهی از منکر» که مامور و منهی عموم مردم هستند؛</w:t>
      </w:r>
    </w:p>
    <w:p w:rsidR="009F22FB" w:rsidRPr="00BB0C9F" w:rsidRDefault="009F22FB" w:rsidP="00BB0C9F">
      <w:pPr>
        <w:jc w:val="both"/>
        <w:rPr>
          <w:rtl/>
        </w:rPr>
      </w:pPr>
      <w:r w:rsidRPr="00BB0C9F">
        <w:rPr>
          <w:rFonts w:hint="cs"/>
          <w:rtl/>
        </w:rPr>
        <w:t xml:space="preserve">7.2. </w:t>
      </w:r>
      <w:r w:rsidRPr="00BB0C9F">
        <w:rPr>
          <w:rFonts w:hint="cs"/>
          <w:b/>
          <w:bCs/>
          <w:rtl/>
        </w:rPr>
        <w:t>«</w:t>
      </w:r>
      <w:r w:rsidRPr="00BB0C9F">
        <w:rPr>
          <w:rFonts w:hint="cs"/>
          <w:rtl/>
        </w:rPr>
        <w:t xml:space="preserve">امر به معروف و نهی از منکر» برای خانواده، </w:t>
      </w:r>
    </w:p>
    <w:p w:rsidR="009F22FB" w:rsidRPr="00BB0C9F" w:rsidRDefault="009F22FB" w:rsidP="00BB0C9F">
      <w:pPr>
        <w:jc w:val="both"/>
        <w:rPr>
          <w:rtl/>
        </w:rPr>
      </w:pPr>
      <w:r w:rsidRPr="00BB0C9F">
        <w:rPr>
          <w:rFonts w:hint="cs"/>
          <w:rtl/>
        </w:rPr>
        <w:t xml:space="preserve">7.3. </w:t>
      </w:r>
      <w:r w:rsidRPr="00BB0C9F">
        <w:rPr>
          <w:rFonts w:hint="cs"/>
          <w:b/>
          <w:bCs/>
          <w:rtl/>
        </w:rPr>
        <w:t>«</w:t>
      </w:r>
      <w:r w:rsidRPr="00BB0C9F">
        <w:rPr>
          <w:rFonts w:hint="cs"/>
          <w:rtl/>
        </w:rPr>
        <w:t>امر به معروف و نهی از منکر» کردن حکومت،</w:t>
      </w:r>
    </w:p>
    <w:p w:rsidR="009F22FB" w:rsidRPr="00BB0C9F" w:rsidRDefault="009F22FB" w:rsidP="00BB0C9F">
      <w:pPr>
        <w:jc w:val="both"/>
        <w:rPr>
          <w:rtl/>
        </w:rPr>
      </w:pPr>
      <w:r w:rsidRPr="00BB0C9F">
        <w:rPr>
          <w:rFonts w:hint="cs"/>
          <w:rtl/>
        </w:rPr>
        <w:t xml:space="preserve">7.4. </w:t>
      </w:r>
      <w:r w:rsidRPr="00BB0C9F">
        <w:rPr>
          <w:rFonts w:hint="cs"/>
          <w:b/>
          <w:bCs/>
          <w:rtl/>
        </w:rPr>
        <w:t>«</w:t>
      </w:r>
      <w:r w:rsidRPr="00BB0C9F">
        <w:rPr>
          <w:rFonts w:hint="cs"/>
          <w:rtl/>
        </w:rPr>
        <w:t>امر به معروف و نهی از منکر» کردن عالمان،</w:t>
      </w:r>
    </w:p>
    <w:p w:rsidR="009F22FB" w:rsidRPr="00BB0C9F" w:rsidRDefault="009F22FB" w:rsidP="00BB0C9F">
      <w:pPr>
        <w:jc w:val="both"/>
        <w:rPr>
          <w:rtl/>
        </w:rPr>
      </w:pPr>
      <w:r w:rsidRPr="00BB0C9F">
        <w:rPr>
          <w:rFonts w:hint="cs"/>
          <w:rtl/>
        </w:rPr>
        <w:t xml:space="preserve">7.5. </w:t>
      </w:r>
      <w:r w:rsidRPr="00BB0C9F">
        <w:rPr>
          <w:rFonts w:hint="cs"/>
          <w:b/>
          <w:bCs/>
          <w:rtl/>
        </w:rPr>
        <w:t>«</w:t>
      </w:r>
      <w:r w:rsidRPr="00BB0C9F">
        <w:rPr>
          <w:rFonts w:hint="cs"/>
          <w:rtl/>
        </w:rPr>
        <w:t>امر به معروف و نهی از منکر» کردن نخبگان.</w:t>
      </w:r>
    </w:p>
    <w:p w:rsidR="009F22FB" w:rsidRPr="00BB0C9F" w:rsidRDefault="009F22FB" w:rsidP="00BB0C9F">
      <w:pPr>
        <w:jc w:val="both"/>
        <w:rPr>
          <w:rtl/>
        </w:rPr>
      </w:pPr>
      <w:r w:rsidRPr="00BB0C9F">
        <w:rPr>
          <w:rFonts w:hint="cs"/>
          <w:rtl/>
        </w:rPr>
        <w:t xml:space="preserve">بنا بر این کسانی که امر و نهی </w:t>
      </w:r>
      <w:r w:rsidR="00671CB6" w:rsidRPr="00BB0C9F">
        <w:rPr>
          <w:rFonts w:hint="cs"/>
          <w:rtl/>
        </w:rPr>
        <w:t>می‌</w:t>
      </w:r>
      <w:r w:rsidRPr="00BB0C9F">
        <w:rPr>
          <w:rFonts w:hint="cs"/>
          <w:rtl/>
        </w:rPr>
        <w:t>شوند نیز پنج دسته‌ و سطح هستند.</w:t>
      </w:r>
    </w:p>
    <w:p w:rsidR="009F22FB" w:rsidRPr="00BB0C9F" w:rsidRDefault="009F22FB" w:rsidP="00BB0C9F">
      <w:pPr>
        <w:jc w:val="both"/>
        <w:rPr>
          <w:rtl/>
        </w:rPr>
      </w:pPr>
      <w:r w:rsidRPr="00BB0C9F">
        <w:rPr>
          <w:rFonts w:hint="cs"/>
          <w:rtl/>
        </w:rPr>
        <w:t xml:space="preserve">از جهت مامور و منهی نیز </w:t>
      </w:r>
      <w:r w:rsidRPr="00BB0C9F">
        <w:rPr>
          <w:rFonts w:hint="cs"/>
          <w:b/>
          <w:bCs/>
          <w:rtl/>
        </w:rPr>
        <w:t>«</w:t>
      </w:r>
      <w:r w:rsidRPr="00BB0C9F">
        <w:rPr>
          <w:rFonts w:hint="cs"/>
          <w:rtl/>
        </w:rPr>
        <w:t xml:space="preserve">امر به معروف و نهی از منکر» فراساحتی است. برای اصلاح هر سطح می‌توان از </w:t>
      </w:r>
      <w:r w:rsidRPr="00BB0C9F">
        <w:rPr>
          <w:rFonts w:hint="cs"/>
          <w:b/>
          <w:bCs/>
          <w:rtl/>
        </w:rPr>
        <w:t>«</w:t>
      </w:r>
      <w:r w:rsidRPr="00BB0C9F">
        <w:rPr>
          <w:rFonts w:hint="cs"/>
          <w:rtl/>
        </w:rPr>
        <w:t xml:space="preserve">امر به معروف و نهی از منکر» بهره جست. پس ادله </w:t>
      </w:r>
      <w:r w:rsidRPr="00BB0C9F">
        <w:rPr>
          <w:rFonts w:hint="cs"/>
          <w:b/>
          <w:bCs/>
          <w:rtl/>
        </w:rPr>
        <w:t>«</w:t>
      </w:r>
      <w:r w:rsidRPr="00BB0C9F">
        <w:rPr>
          <w:rFonts w:hint="cs"/>
          <w:rtl/>
        </w:rPr>
        <w:t xml:space="preserve">امر به معروف و نهی از منکر» روش کلان تربیتی </w:t>
      </w:r>
      <w:r w:rsidR="00671CB6" w:rsidRPr="00BB0C9F">
        <w:rPr>
          <w:rFonts w:hint="cs"/>
          <w:rtl/>
        </w:rPr>
        <w:t xml:space="preserve">می‌باشد که </w:t>
      </w:r>
      <w:r w:rsidRPr="00BB0C9F">
        <w:rPr>
          <w:rFonts w:hint="cs"/>
          <w:rtl/>
        </w:rPr>
        <w:t>در فقه تربیتی فراساحتی است؛ چه از حیث آمر و ناهی (فاعل)، چه از حیث مامور و منهی (متعلق و مخاطب امر و نهی). از همه جهات عام است و محدود نیست.</w:t>
      </w:r>
    </w:p>
    <w:p w:rsidR="009F22FB" w:rsidRPr="00BB0C9F" w:rsidRDefault="009F22FB" w:rsidP="00BB0C9F">
      <w:pPr>
        <w:jc w:val="both"/>
        <w:outlineLvl w:val="1"/>
        <w:rPr>
          <w:rFonts w:ascii="Traditional Arabic" w:hAnsi="Traditional Arabic"/>
          <w:b/>
          <w:bCs/>
          <w:color w:val="FF0000"/>
          <w:sz w:val="32"/>
          <w:szCs w:val="32"/>
          <w:rtl/>
        </w:rPr>
      </w:pPr>
      <w:bookmarkStart w:id="14" w:name="_Toc462222182"/>
      <w:r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 xml:space="preserve">مطلب هشتم: </w:t>
      </w:r>
      <w:r w:rsidR="00320AF4"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 xml:space="preserve">متصف به احکام خمسه/ </w:t>
      </w:r>
      <w:r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فرابخشی</w:t>
      </w:r>
      <w:bookmarkEnd w:id="14"/>
    </w:p>
    <w:p w:rsidR="0051038E" w:rsidRPr="00BB0C9F" w:rsidRDefault="009F22FB" w:rsidP="00BB0C9F">
      <w:pPr>
        <w:jc w:val="both"/>
        <w:rPr>
          <w:rtl/>
        </w:rPr>
      </w:pPr>
      <w:r w:rsidRPr="00BB0C9F">
        <w:rPr>
          <w:rFonts w:hint="cs"/>
          <w:rtl/>
        </w:rPr>
        <w:t xml:space="preserve">این قانون که خود روش تربیتی اسلام است، از </w:t>
      </w:r>
      <w:r w:rsidR="00671CB6" w:rsidRPr="00BB0C9F">
        <w:rPr>
          <w:rFonts w:hint="cs"/>
          <w:rtl/>
        </w:rPr>
        <w:t xml:space="preserve">حیث </w:t>
      </w:r>
      <w:r w:rsidRPr="00BB0C9F">
        <w:rPr>
          <w:rFonts w:hint="cs"/>
          <w:rtl/>
        </w:rPr>
        <w:t>حکم فرابخشی است</w:t>
      </w:r>
      <w:r w:rsidR="0051038E" w:rsidRPr="00BB0C9F">
        <w:rPr>
          <w:rFonts w:hint="cs"/>
          <w:rtl/>
        </w:rPr>
        <w:t xml:space="preserve">؛ یعنی متصف به احکام خمسه تکلیفیه می‌شود. </w:t>
      </w:r>
      <w:r w:rsidR="0051038E" w:rsidRPr="00BB0C9F">
        <w:rPr>
          <w:rFonts w:hint="cs"/>
          <w:b/>
          <w:bCs/>
          <w:rtl/>
        </w:rPr>
        <w:t>«</w:t>
      </w:r>
      <w:r w:rsidR="0051038E" w:rsidRPr="00BB0C9F">
        <w:rPr>
          <w:rFonts w:hint="cs"/>
          <w:rtl/>
        </w:rPr>
        <w:t xml:space="preserve">امر به معروف و نهی از منکر» گاهی واجب، گاهی مستحب و در مواردی هم حرام، مکروه یا مباح می‌شود. در امور الزامی شرعی، امر و نهی واجب است، در امور مستحب، مکروهات و برخی از محرمات، </w:t>
      </w:r>
      <w:r w:rsidR="0051038E" w:rsidRPr="00BB0C9F">
        <w:rPr>
          <w:rFonts w:hint="cs"/>
          <w:b/>
          <w:bCs/>
          <w:rtl/>
        </w:rPr>
        <w:t>«</w:t>
      </w:r>
      <w:r w:rsidR="0051038E" w:rsidRPr="00BB0C9F">
        <w:rPr>
          <w:rFonts w:hint="cs"/>
          <w:rtl/>
        </w:rPr>
        <w:t>امر به معروف و نهی از منکر» کردن مستحب است. پس از حیث حکمی، فرابخشی است و می‌تواند متصف به احکام خمسه شود. مجموع نکات بیان شده ارشاد می‌کند به اهمیت این روش تربیتی.</w:t>
      </w:r>
    </w:p>
    <w:p w:rsidR="0051038E" w:rsidRPr="00BB0C9F" w:rsidRDefault="0051038E" w:rsidP="00BB0C9F">
      <w:pPr>
        <w:jc w:val="both"/>
        <w:rPr>
          <w:rtl/>
        </w:rPr>
      </w:pPr>
      <w:r w:rsidRPr="00BB0C9F">
        <w:rPr>
          <w:rFonts w:hint="cs"/>
          <w:b/>
          <w:bCs/>
          <w:rtl/>
        </w:rPr>
        <w:lastRenderedPageBreak/>
        <w:t>«</w:t>
      </w:r>
      <w:r w:rsidRPr="00BB0C9F">
        <w:rPr>
          <w:rFonts w:hint="cs"/>
          <w:rtl/>
        </w:rPr>
        <w:t>امر به معروف و نهی از منکر» از جهتی، روش «جنسی» است نه «نوعی»</w:t>
      </w:r>
      <w:r w:rsidR="00F6622A" w:rsidRPr="00BB0C9F">
        <w:rPr>
          <w:rFonts w:hint="cs"/>
          <w:rtl/>
        </w:rPr>
        <w:t xml:space="preserve"> و «صنفی» و «فردی»</w:t>
      </w:r>
      <w:r w:rsidRPr="00BB0C9F">
        <w:rPr>
          <w:rFonts w:hint="cs"/>
          <w:rtl/>
        </w:rPr>
        <w:t xml:space="preserve">. </w:t>
      </w:r>
      <w:r w:rsidR="00F6622A" w:rsidRPr="00BB0C9F">
        <w:rPr>
          <w:rFonts w:hint="cs"/>
          <w:rtl/>
        </w:rPr>
        <w:t xml:space="preserve">بعضی فکر می کنند که </w:t>
      </w:r>
      <w:r w:rsidRPr="00BB0C9F">
        <w:rPr>
          <w:rFonts w:hint="cs"/>
          <w:rtl/>
        </w:rPr>
        <w:t xml:space="preserve">دایره </w:t>
      </w:r>
      <w:r w:rsidR="00F6622A" w:rsidRPr="00BB0C9F">
        <w:rPr>
          <w:rFonts w:hint="cs"/>
          <w:rtl/>
        </w:rPr>
        <w:t xml:space="preserve">چیزی </w:t>
      </w:r>
      <w:r w:rsidRPr="00BB0C9F">
        <w:rPr>
          <w:rFonts w:hint="cs"/>
          <w:rtl/>
        </w:rPr>
        <w:t xml:space="preserve">وسیع و عام </w:t>
      </w:r>
      <w:r w:rsidR="00F6622A" w:rsidRPr="00BB0C9F">
        <w:rPr>
          <w:rFonts w:hint="cs"/>
          <w:rtl/>
        </w:rPr>
        <w:t>باشد</w:t>
      </w:r>
      <w:r w:rsidRPr="00BB0C9F">
        <w:rPr>
          <w:rFonts w:hint="cs"/>
          <w:rtl/>
        </w:rPr>
        <w:t xml:space="preserve">، «اصل» است، </w:t>
      </w:r>
      <w:r w:rsidR="00671CB6" w:rsidRPr="00BB0C9F">
        <w:rPr>
          <w:rFonts w:hint="cs"/>
          <w:rtl/>
        </w:rPr>
        <w:t>و وسعت</w:t>
      </w:r>
      <w:r w:rsidRPr="00BB0C9F">
        <w:rPr>
          <w:rFonts w:hint="cs"/>
          <w:rtl/>
        </w:rPr>
        <w:t xml:space="preserve"> دا</w:t>
      </w:r>
      <w:r w:rsidR="00F6622A" w:rsidRPr="00BB0C9F">
        <w:rPr>
          <w:rFonts w:hint="cs"/>
          <w:rtl/>
        </w:rPr>
        <w:t>یره موضوع، دال بر اصل بودن است اما در نزد ما این چنین نیست.</w:t>
      </w:r>
    </w:p>
    <w:p w:rsidR="0051038E" w:rsidRPr="00BB0C9F" w:rsidRDefault="00320AF4" w:rsidP="00BB0C9F">
      <w:pPr>
        <w:jc w:val="both"/>
        <w:outlineLvl w:val="2"/>
        <w:rPr>
          <w:rFonts w:ascii="Traditional Arabic" w:hAnsi="Traditional Arabic"/>
          <w:b/>
          <w:bCs/>
          <w:color w:val="FF0000"/>
          <w:sz w:val="32"/>
          <w:szCs w:val="32"/>
          <w:rtl/>
        </w:rPr>
      </w:pPr>
      <w:bookmarkStart w:id="15" w:name="_Toc462222183"/>
      <w:r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ملاک</w:t>
      </w:r>
      <w:r w:rsidR="0051038E"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 xml:space="preserve"> روش یا اصل</w:t>
      </w:r>
      <w:r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 xml:space="preserve"> بودن</w:t>
      </w:r>
      <w:bookmarkEnd w:id="15"/>
    </w:p>
    <w:p w:rsidR="0051038E" w:rsidRPr="00BB0C9F" w:rsidRDefault="0051038E" w:rsidP="00BB0C9F">
      <w:pPr>
        <w:jc w:val="both"/>
        <w:rPr>
          <w:rtl/>
        </w:rPr>
      </w:pPr>
      <w:r w:rsidRPr="00BB0C9F">
        <w:rPr>
          <w:rFonts w:hint="cs"/>
          <w:rtl/>
        </w:rPr>
        <w:t xml:space="preserve">برخی معتقدند که </w:t>
      </w:r>
      <w:r w:rsidRPr="00BB0C9F">
        <w:rPr>
          <w:rFonts w:hint="cs"/>
          <w:b/>
          <w:bCs/>
          <w:rtl/>
        </w:rPr>
        <w:t>«</w:t>
      </w:r>
      <w:r w:rsidRPr="00BB0C9F">
        <w:rPr>
          <w:rFonts w:hint="cs"/>
          <w:rtl/>
        </w:rPr>
        <w:t>امر به معروف و نهی از منکر» از مقوله «روش» نیست</w:t>
      </w:r>
      <w:r w:rsidR="00671CB6" w:rsidRPr="00BB0C9F">
        <w:rPr>
          <w:rFonts w:hint="cs"/>
          <w:rtl/>
        </w:rPr>
        <w:t>،</w:t>
      </w:r>
      <w:r w:rsidRPr="00BB0C9F">
        <w:rPr>
          <w:rFonts w:hint="cs"/>
          <w:rtl/>
        </w:rPr>
        <w:t xml:space="preserve"> بلکه از مقوله «اصل» است. به نظر ما ملاک روش و اصل بودن در آن است که:</w:t>
      </w:r>
    </w:p>
    <w:p w:rsidR="0051038E" w:rsidRPr="00BB0C9F" w:rsidRDefault="0051038E" w:rsidP="00BB0C9F">
      <w:pPr>
        <w:jc w:val="both"/>
        <w:rPr>
          <w:rtl/>
        </w:rPr>
      </w:pPr>
      <w:r w:rsidRPr="00BB0C9F">
        <w:rPr>
          <w:rFonts w:hint="cs"/>
          <w:rtl/>
        </w:rPr>
        <w:t>اگر چیزی از مقوله «عمل» است، «روش» است و اگر از مقوله «کیفیت عمل» است، «اصل» است. مثال: تدریج</w:t>
      </w:r>
      <w:r w:rsidR="00671CB6" w:rsidRPr="00BB0C9F">
        <w:rPr>
          <w:rFonts w:hint="cs"/>
          <w:rtl/>
        </w:rPr>
        <w:t>،</w:t>
      </w:r>
      <w:r w:rsidRPr="00BB0C9F">
        <w:rPr>
          <w:rFonts w:hint="cs"/>
          <w:rtl/>
        </w:rPr>
        <w:t xml:space="preserve"> دال بر کیفیت عمل است لذا یک اصل است ولی تشویق و تنبیه، چون عمل است، روش تربیتی است. </w:t>
      </w:r>
    </w:p>
    <w:p w:rsidR="00320AF4" w:rsidRPr="00BB0C9F" w:rsidRDefault="00320AF4" w:rsidP="00BB0C9F">
      <w:pPr>
        <w:jc w:val="both"/>
        <w:outlineLvl w:val="2"/>
        <w:rPr>
          <w:rFonts w:ascii="Traditional Arabic" w:hAnsi="Traditional Arabic"/>
          <w:b/>
          <w:bCs/>
          <w:color w:val="FF0000"/>
          <w:sz w:val="32"/>
          <w:szCs w:val="32"/>
          <w:rtl/>
        </w:rPr>
      </w:pPr>
      <w:bookmarkStart w:id="16" w:name="_Toc462222184"/>
      <w:r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 xml:space="preserve">روش نوعی </w:t>
      </w:r>
      <w:r w:rsidR="005D2ABF"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ی</w:t>
      </w:r>
      <w:r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ا جنسی</w:t>
      </w:r>
      <w:bookmarkEnd w:id="16"/>
    </w:p>
    <w:p w:rsidR="0051038E" w:rsidRPr="00BB0C9F" w:rsidRDefault="0051038E" w:rsidP="00BB0C9F">
      <w:pPr>
        <w:jc w:val="both"/>
        <w:rPr>
          <w:rtl/>
        </w:rPr>
      </w:pPr>
      <w:r w:rsidRPr="00BB0C9F">
        <w:rPr>
          <w:rFonts w:hint="cs"/>
          <w:rtl/>
        </w:rPr>
        <w:t xml:space="preserve">روش می‌تواند عنوان جنسی و وسیع داشته باشد. عمومیت یا گستردگی دایره دلالت، ملاک روش یا اصل بودن نیست. </w:t>
      </w:r>
    </w:p>
    <w:p w:rsidR="00CD7B12" w:rsidRPr="00BB0C9F" w:rsidRDefault="0051038E" w:rsidP="00BB0C9F">
      <w:pPr>
        <w:jc w:val="both"/>
        <w:rPr>
          <w:rtl/>
        </w:rPr>
      </w:pPr>
      <w:r w:rsidRPr="00BB0C9F">
        <w:rPr>
          <w:rFonts w:hint="cs"/>
          <w:b/>
          <w:bCs/>
          <w:rtl/>
        </w:rPr>
        <w:t>«</w:t>
      </w:r>
      <w:r w:rsidRPr="00BB0C9F">
        <w:rPr>
          <w:rFonts w:hint="cs"/>
          <w:rtl/>
        </w:rPr>
        <w:t xml:space="preserve">امر به معروف و نهی از منکر» روش پایدار و اصیل اسلامی است </w:t>
      </w:r>
      <w:r w:rsidR="00320AF4" w:rsidRPr="00BB0C9F">
        <w:rPr>
          <w:rFonts w:hint="cs"/>
          <w:rtl/>
        </w:rPr>
        <w:t>که شمول و مفهوم جنسی دارد و همه</w:t>
      </w:r>
      <w:r w:rsidRPr="00BB0C9F">
        <w:rPr>
          <w:rFonts w:hint="cs"/>
          <w:rtl/>
        </w:rPr>
        <w:t xml:space="preserve"> ساحات را شامل می‌شود. </w:t>
      </w:r>
      <w:r w:rsidR="00CD7B12" w:rsidRPr="00BB0C9F">
        <w:rPr>
          <w:rFonts w:hint="cs"/>
          <w:rtl/>
        </w:rPr>
        <w:t xml:space="preserve">از حیث اینکه کدام مربی به </w:t>
      </w:r>
      <w:r w:rsidR="00CD7B12" w:rsidRPr="00BB0C9F">
        <w:rPr>
          <w:rFonts w:hint="cs"/>
          <w:b/>
          <w:bCs/>
          <w:rtl/>
        </w:rPr>
        <w:t>«</w:t>
      </w:r>
      <w:r w:rsidR="00CD7B12" w:rsidRPr="00BB0C9F">
        <w:rPr>
          <w:rFonts w:hint="cs"/>
          <w:rtl/>
        </w:rPr>
        <w:t xml:space="preserve">امر به معروف و نهی از منکر» اقدام کند؟ عام است. نسبت به مخاطب و مامور و منهی نیز عام است، از طرفی فرابخشی است و متصف به همه احکام خمسه می‌شود. </w:t>
      </w:r>
    </w:p>
    <w:p w:rsidR="0051038E" w:rsidRPr="00BB0C9F" w:rsidRDefault="00CD7B12" w:rsidP="00BB0C9F">
      <w:pPr>
        <w:jc w:val="both"/>
        <w:rPr>
          <w:rtl/>
        </w:rPr>
      </w:pPr>
      <w:r w:rsidRPr="00BB0C9F">
        <w:rPr>
          <w:rFonts w:hint="cs"/>
          <w:rtl/>
        </w:rPr>
        <w:t xml:space="preserve">از حیث احکام خمسه، اصل آن است که </w:t>
      </w:r>
      <w:r w:rsidRPr="00BB0C9F">
        <w:rPr>
          <w:rFonts w:hint="cs"/>
          <w:b/>
          <w:bCs/>
          <w:rtl/>
        </w:rPr>
        <w:t>«</w:t>
      </w:r>
      <w:r w:rsidRPr="00BB0C9F">
        <w:rPr>
          <w:rFonts w:hint="cs"/>
          <w:rtl/>
        </w:rPr>
        <w:t xml:space="preserve">امر به معروف و نهی از منکر» متصف به وجوب و استحباب می‌شود در احکام الزامی و غیر الزامی ولی گاهی به یکی از احکام حرمت، کراهت و اباحه متصف می‌شود. </w:t>
      </w:r>
    </w:p>
    <w:p w:rsidR="00CD7B12" w:rsidRPr="00BB0C9F" w:rsidRDefault="00CD7B12" w:rsidP="00BB0C9F">
      <w:pPr>
        <w:jc w:val="both"/>
        <w:rPr>
          <w:rFonts w:ascii="Traditional Arabic" w:hAnsi="Traditional Arabic"/>
          <w:b/>
          <w:bCs/>
          <w:color w:val="FF0000"/>
          <w:sz w:val="32"/>
          <w:szCs w:val="32"/>
          <w:rtl/>
        </w:rPr>
      </w:pPr>
      <w:r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مطلب نهم:</w:t>
      </w:r>
      <w:r w:rsidR="00320AF4"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 xml:space="preserve"> شیوه‌های اجرایی امر و نهی</w:t>
      </w:r>
    </w:p>
    <w:p w:rsidR="00CD7B12" w:rsidRPr="00BB0C9F" w:rsidRDefault="00824E3C" w:rsidP="00BB0C9F">
      <w:pPr>
        <w:jc w:val="both"/>
        <w:rPr>
          <w:rtl/>
        </w:rPr>
      </w:pPr>
      <w:r w:rsidRPr="00BB0C9F">
        <w:rPr>
          <w:rFonts w:hint="cs"/>
          <w:rtl/>
        </w:rPr>
        <w:t>ویژگی نهم</w:t>
      </w:r>
      <w:r w:rsidRPr="00BB0C9F">
        <w:rPr>
          <w:rFonts w:hint="cs"/>
          <w:b/>
          <w:bCs/>
          <w:rtl/>
        </w:rPr>
        <w:t xml:space="preserve"> </w:t>
      </w:r>
      <w:r w:rsidR="008C1C26" w:rsidRPr="00BB0C9F">
        <w:rPr>
          <w:rFonts w:hint="cs"/>
          <w:b/>
          <w:bCs/>
          <w:rtl/>
        </w:rPr>
        <w:t>«</w:t>
      </w:r>
      <w:r w:rsidR="008C1C26" w:rsidRPr="00BB0C9F">
        <w:rPr>
          <w:rFonts w:hint="cs"/>
          <w:rtl/>
        </w:rPr>
        <w:t xml:space="preserve">امر به معروف و نهی از منکر» </w:t>
      </w:r>
      <w:r w:rsidRPr="00BB0C9F">
        <w:rPr>
          <w:rFonts w:hint="cs"/>
          <w:rtl/>
        </w:rPr>
        <w:t xml:space="preserve">آن است که </w:t>
      </w:r>
      <w:r w:rsidRPr="00BB0C9F">
        <w:rPr>
          <w:rFonts w:hint="cs"/>
          <w:b/>
          <w:bCs/>
          <w:rtl/>
        </w:rPr>
        <w:t>«</w:t>
      </w:r>
      <w:r w:rsidRPr="00BB0C9F">
        <w:rPr>
          <w:rFonts w:hint="cs"/>
          <w:rtl/>
        </w:rPr>
        <w:t xml:space="preserve">امر به معروف و نهی از منکر» </w:t>
      </w:r>
      <w:r w:rsidR="008C1C26" w:rsidRPr="00BB0C9F">
        <w:rPr>
          <w:rFonts w:hint="cs"/>
          <w:rtl/>
        </w:rPr>
        <w:t xml:space="preserve">یک روش کلان تربیتی است که برای اجرای آن شیوه‌های متفاوت </w:t>
      </w:r>
      <w:r w:rsidRPr="00BB0C9F">
        <w:rPr>
          <w:rFonts w:hint="cs"/>
          <w:rtl/>
        </w:rPr>
        <w:t xml:space="preserve">متصور است. </w:t>
      </w:r>
      <w:r w:rsidRPr="00BB0C9F">
        <w:rPr>
          <w:rFonts w:hint="cs"/>
          <w:b/>
          <w:bCs/>
          <w:rtl/>
        </w:rPr>
        <w:t>«</w:t>
      </w:r>
      <w:r w:rsidRPr="00BB0C9F">
        <w:rPr>
          <w:rFonts w:hint="cs"/>
          <w:rtl/>
        </w:rPr>
        <w:t>امر به معروف و نهی از منکر» دارای مراتب و درجات است. بنا بر این از ح</w:t>
      </w:r>
      <w:r w:rsidR="005D2ABF" w:rsidRPr="00BB0C9F">
        <w:rPr>
          <w:rFonts w:hint="cs"/>
          <w:rtl/>
        </w:rPr>
        <w:t>ی</w:t>
      </w:r>
      <w:r w:rsidRPr="00BB0C9F">
        <w:rPr>
          <w:rFonts w:hint="cs"/>
          <w:rtl/>
        </w:rPr>
        <w:t>ث شیوه و درجه بندی، ذو درجات و ذو مناهج جزئیه است. با روش زبانی</w:t>
      </w:r>
      <w:r w:rsidR="005D2ABF" w:rsidRPr="00BB0C9F">
        <w:rPr>
          <w:rFonts w:hint="cs"/>
          <w:rtl/>
        </w:rPr>
        <w:t>،</w:t>
      </w:r>
      <w:r w:rsidRPr="00BB0C9F">
        <w:rPr>
          <w:rFonts w:hint="cs"/>
          <w:rtl/>
        </w:rPr>
        <w:t xml:space="preserve"> عملی، انواع مختلف بیانی و ... قابل انجام است.</w:t>
      </w:r>
    </w:p>
    <w:p w:rsidR="004D0F1C" w:rsidRPr="00BB0C9F" w:rsidRDefault="004D0F1C" w:rsidP="00BB0C9F">
      <w:pPr>
        <w:jc w:val="both"/>
        <w:rPr>
          <w:rtl/>
        </w:rPr>
      </w:pPr>
      <w:r w:rsidRPr="00BB0C9F">
        <w:rPr>
          <w:rFonts w:hint="cs"/>
          <w:rtl/>
        </w:rPr>
        <w:lastRenderedPageBreak/>
        <w:t xml:space="preserve">مراتب </w:t>
      </w:r>
      <w:r w:rsidRPr="00BB0C9F">
        <w:rPr>
          <w:rFonts w:hint="cs"/>
          <w:b/>
          <w:bCs/>
          <w:rtl/>
        </w:rPr>
        <w:t>«</w:t>
      </w:r>
      <w:r w:rsidRPr="00BB0C9F">
        <w:rPr>
          <w:rFonts w:hint="cs"/>
          <w:rtl/>
        </w:rPr>
        <w:t xml:space="preserve">امر به معروف و نهی از منکر» در فقه آمده است؛ ما در بحث سال گذشته، از آن مراتب فراتر رفتیم، اوسع و اکمل بحث کردیم. پس </w:t>
      </w:r>
      <w:r w:rsidRPr="00BB0C9F">
        <w:rPr>
          <w:rFonts w:hint="cs"/>
          <w:b/>
          <w:bCs/>
          <w:rtl/>
        </w:rPr>
        <w:t>«</w:t>
      </w:r>
      <w:r w:rsidRPr="00BB0C9F">
        <w:rPr>
          <w:rFonts w:hint="cs"/>
          <w:rtl/>
        </w:rPr>
        <w:t>امر به معروف و نهی از منکر» ذو مراتب و ذو در</w:t>
      </w:r>
      <w:r w:rsidR="005D2ABF" w:rsidRPr="00BB0C9F">
        <w:rPr>
          <w:rFonts w:hint="cs"/>
          <w:rtl/>
        </w:rPr>
        <w:t>ج</w:t>
      </w:r>
      <w:r w:rsidRPr="00BB0C9F">
        <w:rPr>
          <w:rFonts w:hint="cs"/>
          <w:rtl/>
        </w:rPr>
        <w:t xml:space="preserve">ات و دارای اسالیب ریز اجرایی است. اینکه کدام یک از این مراتب، بر </w:t>
      </w:r>
      <w:r w:rsidRPr="00BB0C9F">
        <w:rPr>
          <w:rFonts w:hint="cs"/>
          <w:b/>
          <w:bCs/>
          <w:rtl/>
        </w:rPr>
        <w:t>«</w:t>
      </w:r>
      <w:r w:rsidRPr="00BB0C9F">
        <w:rPr>
          <w:rFonts w:hint="cs"/>
          <w:rtl/>
        </w:rPr>
        <w:t>امر به معروف و نهی از منکر» صدق می‌کن</w:t>
      </w:r>
      <w:r w:rsidR="005D2ABF" w:rsidRPr="00BB0C9F">
        <w:rPr>
          <w:rFonts w:hint="cs"/>
          <w:rtl/>
        </w:rPr>
        <w:t>د</w:t>
      </w:r>
      <w:r w:rsidRPr="00BB0C9F">
        <w:rPr>
          <w:rFonts w:hint="cs"/>
          <w:rtl/>
        </w:rPr>
        <w:t xml:space="preserve"> و کدام یک صدق نمی‌کند؟ به بحث‌های گذشته مراجعه شود. </w:t>
      </w:r>
    </w:p>
    <w:p w:rsidR="00320AF4" w:rsidRPr="00BB0C9F" w:rsidRDefault="00320AF4" w:rsidP="00BB0C9F">
      <w:pPr>
        <w:jc w:val="both"/>
        <w:outlineLvl w:val="1"/>
        <w:rPr>
          <w:rFonts w:ascii="Traditional Arabic" w:hAnsi="Traditional Arabic"/>
          <w:b/>
          <w:bCs/>
          <w:color w:val="FF0000"/>
          <w:sz w:val="32"/>
          <w:szCs w:val="32"/>
          <w:rtl/>
        </w:rPr>
      </w:pPr>
      <w:bookmarkStart w:id="17" w:name="_Toc462222185"/>
      <w:r w:rsidRPr="00BB0C9F">
        <w:rPr>
          <w:rFonts w:ascii="Traditional Arabic" w:hAnsi="Traditional Arabic" w:hint="cs"/>
          <w:b/>
          <w:bCs/>
          <w:color w:val="FF0000"/>
          <w:sz w:val="32"/>
          <w:szCs w:val="32"/>
          <w:rtl/>
        </w:rPr>
        <w:t>«امر به معروف و نهی از منکر» قاعده تربیتی</w:t>
      </w:r>
      <w:bookmarkEnd w:id="17"/>
    </w:p>
    <w:p w:rsidR="004D0F1C" w:rsidRPr="00BB0C9F" w:rsidRDefault="004D0F1C" w:rsidP="00BB0C9F">
      <w:pPr>
        <w:jc w:val="both"/>
        <w:rPr>
          <w:rtl/>
        </w:rPr>
      </w:pPr>
      <w:r w:rsidRPr="00BB0C9F">
        <w:rPr>
          <w:rFonts w:hint="cs"/>
          <w:rtl/>
        </w:rPr>
        <w:t xml:space="preserve">نکته دیگر که در جلسه قبل اشاره شد و خیلی مهم است، آن است که </w:t>
      </w:r>
      <w:r w:rsidRPr="00BB0C9F">
        <w:rPr>
          <w:rFonts w:hint="cs"/>
          <w:b/>
          <w:bCs/>
          <w:rtl/>
        </w:rPr>
        <w:t>«</w:t>
      </w:r>
      <w:r w:rsidRPr="00BB0C9F">
        <w:rPr>
          <w:rFonts w:hint="cs"/>
          <w:rtl/>
        </w:rPr>
        <w:t>امر به معروف و نهی از منکر»</w:t>
      </w:r>
      <w:r w:rsidR="005D2ABF" w:rsidRPr="00BB0C9F">
        <w:rPr>
          <w:rFonts w:hint="cs"/>
          <w:rtl/>
        </w:rPr>
        <w:t xml:space="preserve"> </w:t>
      </w:r>
      <w:r w:rsidRPr="00BB0C9F">
        <w:rPr>
          <w:rFonts w:hint="cs"/>
          <w:rtl/>
        </w:rPr>
        <w:t xml:space="preserve">را در کنار چند قاعده تربیتی دیگر قرار دادیم. </w:t>
      </w:r>
      <w:r w:rsidRPr="00BB0C9F">
        <w:rPr>
          <w:rFonts w:hint="cs"/>
          <w:b/>
          <w:bCs/>
          <w:rtl/>
        </w:rPr>
        <w:t>«</w:t>
      </w:r>
      <w:r w:rsidRPr="00BB0C9F">
        <w:rPr>
          <w:rFonts w:hint="cs"/>
          <w:rtl/>
        </w:rPr>
        <w:t xml:space="preserve">امر به معروف و نهی از منکر» از جهتی روش تربیتی است و از جهت دیگر قاعده تربیتی است در کنار  قواعد تربیتی: 1) قاعده هدایت دیگران بالمعنی الاعم، 2) قاعده ارشاد جاهل، 3) قاعده هدایت و تربیت بالمعنی الاخص، 4) قاعده </w:t>
      </w:r>
      <w:r w:rsidRPr="00BB0C9F">
        <w:rPr>
          <w:rFonts w:hint="cs"/>
          <w:b/>
          <w:bCs/>
          <w:rtl/>
        </w:rPr>
        <w:t>«</w:t>
      </w:r>
      <w:r w:rsidRPr="00BB0C9F">
        <w:rPr>
          <w:rFonts w:hint="cs"/>
          <w:rtl/>
        </w:rPr>
        <w:t>امر به معروف و نهی از منکر». توضیح این نکته در جلسه قبل بیان شد.</w:t>
      </w:r>
    </w:p>
    <w:p w:rsidR="004D0F1C" w:rsidRPr="00BB0C9F" w:rsidRDefault="004C41F8" w:rsidP="00BB0C9F">
      <w:pPr>
        <w:jc w:val="both"/>
        <w:rPr>
          <w:rtl/>
        </w:rPr>
      </w:pPr>
      <w:r w:rsidRPr="00BB0C9F">
        <w:rPr>
          <w:rFonts w:hint="cs"/>
          <w:rtl/>
        </w:rPr>
        <w:t>ادامه در جلسه بعد انشاء الله...</w:t>
      </w:r>
    </w:p>
    <w:sectPr w:rsidR="004D0F1C" w:rsidRPr="00BB0C9F" w:rsidSect="00A73F23">
      <w:headerReference w:type="default" r:id="rId9"/>
      <w:footerReference w:type="default" r:id="rId10"/>
      <w:pgSz w:w="12240" w:h="15840" w:code="1"/>
      <w:pgMar w:top="1440" w:right="1440" w:bottom="1276" w:left="1440" w:header="851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27" w:rsidRDefault="00217427" w:rsidP="000D5800">
      <w:r>
        <w:separator/>
      </w:r>
    </w:p>
  </w:endnote>
  <w:endnote w:type="continuationSeparator" w:id="0">
    <w:p w:rsidR="00217427" w:rsidRDefault="0021742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D" w:rsidRDefault="0011288D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0C9F">
      <w:rPr>
        <w:noProof/>
        <w:rtl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27" w:rsidRDefault="00217427" w:rsidP="000D5800">
      <w:r>
        <w:separator/>
      </w:r>
    </w:p>
  </w:footnote>
  <w:footnote w:type="continuationSeparator" w:id="0">
    <w:p w:rsidR="00217427" w:rsidRDefault="00217427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D" w:rsidRDefault="00CC23F6" w:rsidP="008D40D9">
    <w:pPr>
      <w:rPr>
        <w:rFonts w:ascii="Adobe Arabic" w:hAnsi="Adobe Arabic" w:cs="Adobe Arabic"/>
        <w:sz w:val="24"/>
        <w:szCs w:val="24"/>
        <w:rtl/>
      </w:rPr>
    </w:pPr>
    <w:r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8240" behindDoc="1" locked="0" layoutInCell="1" allowOverlap="1" wp14:anchorId="4E247F32" wp14:editId="69308138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11288D" w:rsidRPr="004F5524">
      <w:rPr>
        <w:rFonts w:ascii="Adobe Arabic" w:hAnsi="Adobe Arabic" w:cs="Adobe Arabic"/>
        <w:b/>
        <w:bCs/>
        <w:sz w:val="24"/>
        <w:szCs w:val="24"/>
        <w:rtl/>
      </w:rPr>
      <w:t>درس فقه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 تربیتی </w:t>
    </w:r>
    <w:r w:rsidR="008D40D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</w:t>
    </w:r>
    <w:r w:rsidR="0011288D"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="0011288D"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امر به معروف و نهی از منکر  </w:t>
    </w:r>
    <w:r w:rsidR="008D40D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    تاریخ جلسه:</w:t>
    </w:r>
    <w:r w:rsidR="00072EDC">
      <w:rPr>
        <w:rFonts w:ascii="Adobe Arabic" w:hAnsi="Adobe Arabic" w:cs="Adobe Arabic"/>
        <w:b/>
        <w:bCs/>
        <w:sz w:val="24"/>
        <w:szCs w:val="24"/>
      </w:rPr>
      <w:t>31</w:t>
    </w:r>
    <w:r w:rsidR="008D40D9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B3736E">
      <w:rPr>
        <w:rFonts w:ascii="Adobe Arabic" w:hAnsi="Adobe Arabic" w:cs="Adobe Arabic"/>
        <w:b/>
        <w:bCs/>
        <w:sz w:val="24"/>
        <w:szCs w:val="24"/>
      </w:rPr>
      <w:t>06</w:t>
    </w:r>
    <w:r w:rsidR="008D40D9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>139</w:t>
    </w:r>
    <w:r w:rsidR="005B439E">
      <w:rPr>
        <w:rFonts w:ascii="Adobe Arabic" w:hAnsi="Adobe Arabic" w:cs="Adobe Arabic" w:hint="cs"/>
        <w:b/>
        <w:bCs/>
        <w:sz w:val="24"/>
        <w:szCs w:val="24"/>
        <w:rtl/>
      </w:rPr>
      <w:t>5</w:t>
    </w:r>
  </w:p>
  <w:p w:rsidR="0011288D" w:rsidRDefault="0011288D" w:rsidP="000465F2">
    <w:pPr>
      <w:pStyle w:val="Header"/>
      <w:rPr>
        <w:rFonts w:eastAsia="Calibr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D40D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072EDC">
      <w:rPr>
        <w:rFonts w:ascii="Adobe Arabic" w:hAnsi="Adobe Arabic" w:cs="Adobe Arabic" w:hint="cs"/>
        <w:b/>
        <w:bCs/>
        <w:sz w:val="24"/>
        <w:szCs w:val="24"/>
        <w:rtl/>
      </w:rPr>
      <w:t xml:space="preserve">ی: جمع بندی </w:t>
    </w:r>
    <w:r w:rsidR="000465F2">
      <w:rPr>
        <w:rFonts w:ascii="Adobe Arabic" w:hAnsi="Adobe Arabic" w:cs="Adobe Arabic" w:hint="cs"/>
        <w:b/>
        <w:bCs/>
        <w:sz w:val="24"/>
        <w:szCs w:val="24"/>
        <w:rtl/>
      </w:rPr>
      <w:t>مباحث</w:t>
    </w:r>
    <w:r w:rsidR="0016494A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8D40D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08034C">
      <w:rPr>
        <w:rFonts w:eastAsia="Calibri" w:hint="cs"/>
        <w:rtl/>
      </w:rPr>
      <w:t xml:space="preserve"> </w:t>
    </w:r>
    <w:r w:rsidR="008D40D9" w:rsidRPr="008D40D9">
      <w:rPr>
        <w:rFonts w:ascii="Adobe Arabic" w:eastAsia="Calibri" w:hAnsi="Adobe Arabic" w:cs="Adobe Arabic"/>
        <w:rtl/>
      </w:rPr>
      <w:t>143</w:t>
    </w:r>
  </w:p>
  <w:p w:rsidR="0011288D" w:rsidRPr="00873379" w:rsidRDefault="00CC23F6" w:rsidP="00873379">
    <w:pPr>
      <w:pStyle w:val="Header"/>
    </w:pPr>
    <w:r w:rsidRPr="004E122C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D4812EC" wp14:editId="610AC2EC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228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6BE"/>
    <w:multiLevelType w:val="hybridMultilevel"/>
    <w:tmpl w:val="F22043A8"/>
    <w:lvl w:ilvl="0" w:tplc="9A424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7005"/>
    <w:multiLevelType w:val="hybridMultilevel"/>
    <w:tmpl w:val="8B64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971"/>
    <w:multiLevelType w:val="hybridMultilevel"/>
    <w:tmpl w:val="DF901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5D6B"/>
    <w:multiLevelType w:val="hybridMultilevel"/>
    <w:tmpl w:val="176CD3A8"/>
    <w:lvl w:ilvl="0" w:tplc="9CE6A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B67E3"/>
    <w:multiLevelType w:val="hybridMultilevel"/>
    <w:tmpl w:val="C4FE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F2F8F"/>
    <w:multiLevelType w:val="hybridMultilevel"/>
    <w:tmpl w:val="2424DEA2"/>
    <w:lvl w:ilvl="0" w:tplc="FFB6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F75AC"/>
    <w:multiLevelType w:val="hybridMultilevel"/>
    <w:tmpl w:val="3B70A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82230"/>
    <w:multiLevelType w:val="hybridMultilevel"/>
    <w:tmpl w:val="AD7E5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F5527"/>
    <w:multiLevelType w:val="hybridMultilevel"/>
    <w:tmpl w:val="023E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67D19"/>
    <w:multiLevelType w:val="multilevel"/>
    <w:tmpl w:val="00E6F818"/>
    <w:lvl w:ilvl="0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</w:abstractNum>
  <w:abstractNum w:abstractNumId="10">
    <w:nsid w:val="4A973F03"/>
    <w:multiLevelType w:val="hybridMultilevel"/>
    <w:tmpl w:val="48EA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97FA2"/>
    <w:multiLevelType w:val="hybridMultilevel"/>
    <w:tmpl w:val="8700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D1C0D"/>
    <w:multiLevelType w:val="hybridMultilevel"/>
    <w:tmpl w:val="A0F2E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817E6"/>
    <w:multiLevelType w:val="hybridMultilevel"/>
    <w:tmpl w:val="AE22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F1A5A"/>
    <w:multiLevelType w:val="hybridMultilevel"/>
    <w:tmpl w:val="CF8E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01BF4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B2DDB"/>
    <w:multiLevelType w:val="hybridMultilevel"/>
    <w:tmpl w:val="C5D8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45B60"/>
    <w:multiLevelType w:val="hybridMultilevel"/>
    <w:tmpl w:val="1F68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5"/>
  </w:num>
  <w:num w:numId="5">
    <w:abstractNumId w:val="17"/>
  </w:num>
  <w:num w:numId="6">
    <w:abstractNumId w:val="9"/>
  </w:num>
  <w:num w:numId="7">
    <w:abstractNumId w:val="4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14"/>
  </w:num>
  <w:num w:numId="13">
    <w:abstractNumId w:val="1"/>
  </w:num>
  <w:num w:numId="14">
    <w:abstractNumId w:val="7"/>
  </w:num>
  <w:num w:numId="15">
    <w:abstractNumId w:val="2"/>
  </w:num>
  <w:num w:numId="16">
    <w:abstractNumId w:val="0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D"/>
    <w:rsid w:val="000052B0"/>
    <w:rsid w:val="000152DC"/>
    <w:rsid w:val="00021743"/>
    <w:rsid w:val="000228A2"/>
    <w:rsid w:val="000324F1"/>
    <w:rsid w:val="00037CDF"/>
    <w:rsid w:val="00040787"/>
    <w:rsid w:val="00041223"/>
    <w:rsid w:val="00041FE0"/>
    <w:rsid w:val="00042887"/>
    <w:rsid w:val="000465F2"/>
    <w:rsid w:val="00052BA3"/>
    <w:rsid w:val="0006363E"/>
    <w:rsid w:val="0006669C"/>
    <w:rsid w:val="00072196"/>
    <w:rsid w:val="00072EDC"/>
    <w:rsid w:val="0008034C"/>
    <w:rsid w:val="00080DFF"/>
    <w:rsid w:val="00085ED5"/>
    <w:rsid w:val="000A1A51"/>
    <w:rsid w:val="000A646C"/>
    <w:rsid w:val="000B793B"/>
    <w:rsid w:val="000D2D0D"/>
    <w:rsid w:val="000D3183"/>
    <w:rsid w:val="000D5800"/>
    <w:rsid w:val="000D5E6A"/>
    <w:rsid w:val="000D6922"/>
    <w:rsid w:val="000F1897"/>
    <w:rsid w:val="000F7452"/>
    <w:rsid w:val="000F7E72"/>
    <w:rsid w:val="00101E2D"/>
    <w:rsid w:val="00102405"/>
    <w:rsid w:val="00102CEB"/>
    <w:rsid w:val="00106E60"/>
    <w:rsid w:val="00110842"/>
    <w:rsid w:val="0011288D"/>
    <w:rsid w:val="001140A4"/>
    <w:rsid w:val="001158AB"/>
    <w:rsid w:val="00117955"/>
    <w:rsid w:val="001207F2"/>
    <w:rsid w:val="00122CFD"/>
    <w:rsid w:val="00130E04"/>
    <w:rsid w:val="00133537"/>
    <w:rsid w:val="00133E1D"/>
    <w:rsid w:val="0013617D"/>
    <w:rsid w:val="00136442"/>
    <w:rsid w:val="00141A93"/>
    <w:rsid w:val="00144173"/>
    <w:rsid w:val="0014496A"/>
    <w:rsid w:val="00147DAE"/>
    <w:rsid w:val="00150D4B"/>
    <w:rsid w:val="001516EB"/>
    <w:rsid w:val="00152670"/>
    <w:rsid w:val="00153E1B"/>
    <w:rsid w:val="00160807"/>
    <w:rsid w:val="0016494A"/>
    <w:rsid w:val="00166DD8"/>
    <w:rsid w:val="0017008B"/>
    <w:rsid w:val="001712D6"/>
    <w:rsid w:val="001757C8"/>
    <w:rsid w:val="00175A54"/>
    <w:rsid w:val="00176A40"/>
    <w:rsid w:val="00177934"/>
    <w:rsid w:val="00187367"/>
    <w:rsid w:val="001909DD"/>
    <w:rsid w:val="00192A6A"/>
    <w:rsid w:val="00195F4C"/>
    <w:rsid w:val="00196F97"/>
    <w:rsid w:val="00197CDD"/>
    <w:rsid w:val="001A270A"/>
    <w:rsid w:val="001A501F"/>
    <w:rsid w:val="001B0794"/>
    <w:rsid w:val="001B7FBF"/>
    <w:rsid w:val="001C04C2"/>
    <w:rsid w:val="001C367D"/>
    <w:rsid w:val="001C3CCA"/>
    <w:rsid w:val="001D24F8"/>
    <w:rsid w:val="001D542D"/>
    <w:rsid w:val="001D6605"/>
    <w:rsid w:val="001E306E"/>
    <w:rsid w:val="001E3FB0"/>
    <w:rsid w:val="001E4FFF"/>
    <w:rsid w:val="001E58E4"/>
    <w:rsid w:val="001F1600"/>
    <w:rsid w:val="001F2E3E"/>
    <w:rsid w:val="00203CF4"/>
    <w:rsid w:val="00205BCC"/>
    <w:rsid w:val="0021037B"/>
    <w:rsid w:val="00217427"/>
    <w:rsid w:val="00222B4F"/>
    <w:rsid w:val="00224C0A"/>
    <w:rsid w:val="002269E6"/>
    <w:rsid w:val="002308C2"/>
    <w:rsid w:val="00232273"/>
    <w:rsid w:val="00232C9A"/>
    <w:rsid w:val="00233777"/>
    <w:rsid w:val="002376A5"/>
    <w:rsid w:val="00237F6E"/>
    <w:rsid w:val="002417C9"/>
    <w:rsid w:val="002466E5"/>
    <w:rsid w:val="002503C8"/>
    <w:rsid w:val="00250911"/>
    <w:rsid w:val="002512E5"/>
    <w:rsid w:val="002529C5"/>
    <w:rsid w:val="0026513B"/>
    <w:rsid w:val="002673BE"/>
    <w:rsid w:val="00270068"/>
    <w:rsid w:val="00270294"/>
    <w:rsid w:val="00273951"/>
    <w:rsid w:val="0028785D"/>
    <w:rsid w:val="002914BD"/>
    <w:rsid w:val="00297263"/>
    <w:rsid w:val="002A0BC6"/>
    <w:rsid w:val="002A5A42"/>
    <w:rsid w:val="002B7AD5"/>
    <w:rsid w:val="002C03FA"/>
    <w:rsid w:val="002C3EBD"/>
    <w:rsid w:val="002C56FD"/>
    <w:rsid w:val="002D32DD"/>
    <w:rsid w:val="002D49E4"/>
    <w:rsid w:val="002E36E9"/>
    <w:rsid w:val="002E450B"/>
    <w:rsid w:val="002E67F2"/>
    <w:rsid w:val="002E73F9"/>
    <w:rsid w:val="002E7528"/>
    <w:rsid w:val="002F05B9"/>
    <w:rsid w:val="002F5567"/>
    <w:rsid w:val="00306A2E"/>
    <w:rsid w:val="003202C5"/>
    <w:rsid w:val="00320AF4"/>
    <w:rsid w:val="0032105D"/>
    <w:rsid w:val="003250F7"/>
    <w:rsid w:val="00327E4D"/>
    <w:rsid w:val="00330AA3"/>
    <w:rsid w:val="00331E28"/>
    <w:rsid w:val="0033230E"/>
    <w:rsid w:val="00332F45"/>
    <w:rsid w:val="00337126"/>
    <w:rsid w:val="00340BA3"/>
    <w:rsid w:val="003413BB"/>
    <w:rsid w:val="00341F70"/>
    <w:rsid w:val="00344CC0"/>
    <w:rsid w:val="00346C8B"/>
    <w:rsid w:val="003503A7"/>
    <w:rsid w:val="00366400"/>
    <w:rsid w:val="003668E9"/>
    <w:rsid w:val="003671C2"/>
    <w:rsid w:val="00371494"/>
    <w:rsid w:val="003758ED"/>
    <w:rsid w:val="00391BEF"/>
    <w:rsid w:val="003963D7"/>
    <w:rsid w:val="00396F28"/>
    <w:rsid w:val="003A1A05"/>
    <w:rsid w:val="003A2654"/>
    <w:rsid w:val="003A2F92"/>
    <w:rsid w:val="003A3367"/>
    <w:rsid w:val="003A4404"/>
    <w:rsid w:val="003A4A09"/>
    <w:rsid w:val="003A7688"/>
    <w:rsid w:val="003B0438"/>
    <w:rsid w:val="003B68EF"/>
    <w:rsid w:val="003C06BF"/>
    <w:rsid w:val="003C7899"/>
    <w:rsid w:val="003D2F0A"/>
    <w:rsid w:val="003D563F"/>
    <w:rsid w:val="003E1E58"/>
    <w:rsid w:val="003E2BAB"/>
    <w:rsid w:val="003E6D87"/>
    <w:rsid w:val="003E6DD8"/>
    <w:rsid w:val="003E6F60"/>
    <w:rsid w:val="003F0482"/>
    <w:rsid w:val="003F0680"/>
    <w:rsid w:val="003F318E"/>
    <w:rsid w:val="00402DCD"/>
    <w:rsid w:val="00405199"/>
    <w:rsid w:val="00410699"/>
    <w:rsid w:val="0041090D"/>
    <w:rsid w:val="00413C74"/>
    <w:rsid w:val="00415360"/>
    <w:rsid w:val="00420F47"/>
    <w:rsid w:val="004218FD"/>
    <w:rsid w:val="0042616C"/>
    <w:rsid w:val="00430EA5"/>
    <w:rsid w:val="004345DC"/>
    <w:rsid w:val="004365ED"/>
    <w:rsid w:val="00437C55"/>
    <w:rsid w:val="004422BD"/>
    <w:rsid w:val="0044591E"/>
    <w:rsid w:val="004476F0"/>
    <w:rsid w:val="00450E8A"/>
    <w:rsid w:val="00455B91"/>
    <w:rsid w:val="00460884"/>
    <w:rsid w:val="0046301E"/>
    <w:rsid w:val="004651D2"/>
    <w:rsid w:val="00465D26"/>
    <w:rsid w:val="0046724C"/>
    <w:rsid w:val="004679F8"/>
    <w:rsid w:val="00470EE9"/>
    <w:rsid w:val="00475052"/>
    <w:rsid w:val="00482B11"/>
    <w:rsid w:val="004836D2"/>
    <w:rsid w:val="0048521C"/>
    <w:rsid w:val="00486951"/>
    <w:rsid w:val="004A21B1"/>
    <w:rsid w:val="004B2FFD"/>
    <w:rsid w:val="004B337F"/>
    <w:rsid w:val="004B521B"/>
    <w:rsid w:val="004B5EBD"/>
    <w:rsid w:val="004B76AF"/>
    <w:rsid w:val="004C1D06"/>
    <w:rsid w:val="004C41F8"/>
    <w:rsid w:val="004C4408"/>
    <w:rsid w:val="004C603D"/>
    <w:rsid w:val="004D0F1C"/>
    <w:rsid w:val="004D1F34"/>
    <w:rsid w:val="004E122C"/>
    <w:rsid w:val="004E1322"/>
    <w:rsid w:val="004E7D14"/>
    <w:rsid w:val="004F19BF"/>
    <w:rsid w:val="004F3596"/>
    <w:rsid w:val="005004E2"/>
    <w:rsid w:val="00501E6A"/>
    <w:rsid w:val="00507BB6"/>
    <w:rsid w:val="0051038E"/>
    <w:rsid w:val="005146BA"/>
    <w:rsid w:val="00514E65"/>
    <w:rsid w:val="00515AA2"/>
    <w:rsid w:val="00523D38"/>
    <w:rsid w:val="00530FD7"/>
    <w:rsid w:val="00534DE3"/>
    <w:rsid w:val="005371B8"/>
    <w:rsid w:val="005377C9"/>
    <w:rsid w:val="00544956"/>
    <w:rsid w:val="005539D3"/>
    <w:rsid w:val="00557BB7"/>
    <w:rsid w:val="00562E76"/>
    <w:rsid w:val="00571697"/>
    <w:rsid w:val="00572E2D"/>
    <w:rsid w:val="00584AD5"/>
    <w:rsid w:val="0058775B"/>
    <w:rsid w:val="00592103"/>
    <w:rsid w:val="00593A3D"/>
    <w:rsid w:val="00593EF1"/>
    <w:rsid w:val="005941DD"/>
    <w:rsid w:val="0059535F"/>
    <w:rsid w:val="00595934"/>
    <w:rsid w:val="00596942"/>
    <w:rsid w:val="005975A8"/>
    <w:rsid w:val="005A4048"/>
    <w:rsid w:val="005A545E"/>
    <w:rsid w:val="005A5862"/>
    <w:rsid w:val="005A6BDB"/>
    <w:rsid w:val="005B0852"/>
    <w:rsid w:val="005B24A8"/>
    <w:rsid w:val="005B2D8F"/>
    <w:rsid w:val="005B439E"/>
    <w:rsid w:val="005C06AE"/>
    <w:rsid w:val="005C3982"/>
    <w:rsid w:val="005C6F53"/>
    <w:rsid w:val="005D2531"/>
    <w:rsid w:val="005D2ABF"/>
    <w:rsid w:val="005D361A"/>
    <w:rsid w:val="005D438A"/>
    <w:rsid w:val="005D690D"/>
    <w:rsid w:val="005E01D1"/>
    <w:rsid w:val="005E2C80"/>
    <w:rsid w:val="005E793E"/>
    <w:rsid w:val="005F05FA"/>
    <w:rsid w:val="005F1F7F"/>
    <w:rsid w:val="006014D2"/>
    <w:rsid w:val="00610C18"/>
    <w:rsid w:val="00611725"/>
    <w:rsid w:val="00612385"/>
    <w:rsid w:val="0061376C"/>
    <w:rsid w:val="006178D8"/>
    <w:rsid w:val="00621803"/>
    <w:rsid w:val="00636EFA"/>
    <w:rsid w:val="00636FA5"/>
    <w:rsid w:val="006402B5"/>
    <w:rsid w:val="00643F9C"/>
    <w:rsid w:val="00644A9A"/>
    <w:rsid w:val="00646410"/>
    <w:rsid w:val="00651726"/>
    <w:rsid w:val="00660287"/>
    <w:rsid w:val="0066229C"/>
    <w:rsid w:val="00663714"/>
    <w:rsid w:val="00671CB6"/>
    <w:rsid w:val="00676FAC"/>
    <w:rsid w:val="006807DC"/>
    <w:rsid w:val="00682865"/>
    <w:rsid w:val="00684239"/>
    <w:rsid w:val="006878A0"/>
    <w:rsid w:val="00693C77"/>
    <w:rsid w:val="0069696C"/>
    <w:rsid w:val="00696C84"/>
    <w:rsid w:val="006A085A"/>
    <w:rsid w:val="006A2813"/>
    <w:rsid w:val="006B1D30"/>
    <w:rsid w:val="006B51CD"/>
    <w:rsid w:val="006D2A05"/>
    <w:rsid w:val="006D3A87"/>
    <w:rsid w:val="006D7D93"/>
    <w:rsid w:val="006E0E10"/>
    <w:rsid w:val="006E1C11"/>
    <w:rsid w:val="006F01B4"/>
    <w:rsid w:val="006F277E"/>
    <w:rsid w:val="006F6223"/>
    <w:rsid w:val="006F6DD5"/>
    <w:rsid w:val="00726404"/>
    <w:rsid w:val="0073036B"/>
    <w:rsid w:val="00731259"/>
    <w:rsid w:val="00733B2D"/>
    <w:rsid w:val="00734D59"/>
    <w:rsid w:val="00734FB7"/>
    <w:rsid w:val="00735D9B"/>
    <w:rsid w:val="0073609B"/>
    <w:rsid w:val="0074299F"/>
    <w:rsid w:val="0075033E"/>
    <w:rsid w:val="00752745"/>
    <w:rsid w:val="0075336C"/>
    <w:rsid w:val="007637B6"/>
    <w:rsid w:val="00763DD9"/>
    <w:rsid w:val="00765F78"/>
    <w:rsid w:val="0076665E"/>
    <w:rsid w:val="007709A5"/>
    <w:rsid w:val="00772185"/>
    <w:rsid w:val="00772A0D"/>
    <w:rsid w:val="007749BC"/>
    <w:rsid w:val="00780C88"/>
    <w:rsid w:val="00780E25"/>
    <w:rsid w:val="0078121B"/>
    <w:rsid w:val="007818F0"/>
    <w:rsid w:val="00782483"/>
    <w:rsid w:val="00783462"/>
    <w:rsid w:val="00787B13"/>
    <w:rsid w:val="00792FAC"/>
    <w:rsid w:val="0079304A"/>
    <w:rsid w:val="007954FC"/>
    <w:rsid w:val="00795616"/>
    <w:rsid w:val="007A3CA8"/>
    <w:rsid w:val="007A598C"/>
    <w:rsid w:val="007A5D2F"/>
    <w:rsid w:val="007B0062"/>
    <w:rsid w:val="007B4005"/>
    <w:rsid w:val="007B6FEB"/>
    <w:rsid w:val="007C1009"/>
    <w:rsid w:val="007C1452"/>
    <w:rsid w:val="007C1EF7"/>
    <w:rsid w:val="007C2FCF"/>
    <w:rsid w:val="007C710E"/>
    <w:rsid w:val="007D0B88"/>
    <w:rsid w:val="007D1549"/>
    <w:rsid w:val="007D33CB"/>
    <w:rsid w:val="007D440C"/>
    <w:rsid w:val="007D4BF9"/>
    <w:rsid w:val="007E03E9"/>
    <w:rsid w:val="007E04EE"/>
    <w:rsid w:val="007E05B0"/>
    <w:rsid w:val="007E623C"/>
    <w:rsid w:val="007E7D81"/>
    <w:rsid w:val="007E7FA7"/>
    <w:rsid w:val="007F0721"/>
    <w:rsid w:val="007F0E60"/>
    <w:rsid w:val="007F3898"/>
    <w:rsid w:val="007F3D88"/>
    <w:rsid w:val="007F4A90"/>
    <w:rsid w:val="007F63A7"/>
    <w:rsid w:val="00803501"/>
    <w:rsid w:val="0080799B"/>
    <w:rsid w:val="00807BE3"/>
    <w:rsid w:val="00811F02"/>
    <w:rsid w:val="00812179"/>
    <w:rsid w:val="00815960"/>
    <w:rsid w:val="00817ABA"/>
    <w:rsid w:val="00824E3C"/>
    <w:rsid w:val="008407A4"/>
    <w:rsid w:val="00841E07"/>
    <w:rsid w:val="00844860"/>
    <w:rsid w:val="00845CC4"/>
    <w:rsid w:val="00846496"/>
    <w:rsid w:val="0084775F"/>
    <w:rsid w:val="00850F58"/>
    <w:rsid w:val="008513B5"/>
    <w:rsid w:val="00857FF9"/>
    <w:rsid w:val="0086225B"/>
    <w:rsid w:val="008644F4"/>
    <w:rsid w:val="00872D5E"/>
    <w:rsid w:val="00873379"/>
    <w:rsid w:val="008748B8"/>
    <w:rsid w:val="00880496"/>
    <w:rsid w:val="00883733"/>
    <w:rsid w:val="008857CD"/>
    <w:rsid w:val="008965D2"/>
    <w:rsid w:val="008A19C6"/>
    <w:rsid w:val="008A236D"/>
    <w:rsid w:val="008A4904"/>
    <w:rsid w:val="008A64AA"/>
    <w:rsid w:val="008B565A"/>
    <w:rsid w:val="008C1C26"/>
    <w:rsid w:val="008C3414"/>
    <w:rsid w:val="008C66DC"/>
    <w:rsid w:val="008C7320"/>
    <w:rsid w:val="008D030F"/>
    <w:rsid w:val="008D36D5"/>
    <w:rsid w:val="008D40D9"/>
    <w:rsid w:val="008D7F67"/>
    <w:rsid w:val="008E1B85"/>
    <w:rsid w:val="008E2C28"/>
    <w:rsid w:val="008E3903"/>
    <w:rsid w:val="008E6CF0"/>
    <w:rsid w:val="008E7979"/>
    <w:rsid w:val="008F0E13"/>
    <w:rsid w:val="008F5D89"/>
    <w:rsid w:val="008F63E3"/>
    <w:rsid w:val="008F7202"/>
    <w:rsid w:val="0090292E"/>
    <w:rsid w:val="00913C3B"/>
    <w:rsid w:val="00915509"/>
    <w:rsid w:val="00916B62"/>
    <w:rsid w:val="00927388"/>
    <w:rsid w:val="009274FE"/>
    <w:rsid w:val="009401AC"/>
    <w:rsid w:val="009475B7"/>
    <w:rsid w:val="0095148F"/>
    <w:rsid w:val="0095234C"/>
    <w:rsid w:val="0095758E"/>
    <w:rsid w:val="009613AC"/>
    <w:rsid w:val="00961998"/>
    <w:rsid w:val="009637EA"/>
    <w:rsid w:val="0097612D"/>
    <w:rsid w:val="00977A3E"/>
    <w:rsid w:val="00980643"/>
    <w:rsid w:val="00981B1E"/>
    <w:rsid w:val="00982FFE"/>
    <w:rsid w:val="009A30FA"/>
    <w:rsid w:val="009A3A4E"/>
    <w:rsid w:val="009A42EF"/>
    <w:rsid w:val="009B17D8"/>
    <w:rsid w:val="009B1AF3"/>
    <w:rsid w:val="009B46BC"/>
    <w:rsid w:val="009B61C3"/>
    <w:rsid w:val="009C07A2"/>
    <w:rsid w:val="009C1FBC"/>
    <w:rsid w:val="009C7B4F"/>
    <w:rsid w:val="009D2E0E"/>
    <w:rsid w:val="009D7808"/>
    <w:rsid w:val="009E7119"/>
    <w:rsid w:val="009F22FB"/>
    <w:rsid w:val="009F318F"/>
    <w:rsid w:val="009F4EB3"/>
    <w:rsid w:val="009F68B7"/>
    <w:rsid w:val="00A01CEE"/>
    <w:rsid w:val="00A06D48"/>
    <w:rsid w:val="00A21834"/>
    <w:rsid w:val="00A22538"/>
    <w:rsid w:val="00A31C17"/>
    <w:rsid w:val="00A31FDE"/>
    <w:rsid w:val="00A33FA9"/>
    <w:rsid w:val="00A35AC2"/>
    <w:rsid w:val="00A37C16"/>
    <w:rsid w:val="00A37C77"/>
    <w:rsid w:val="00A40B5A"/>
    <w:rsid w:val="00A442F9"/>
    <w:rsid w:val="00A5418D"/>
    <w:rsid w:val="00A7216E"/>
    <w:rsid w:val="00A725C2"/>
    <w:rsid w:val="00A73F23"/>
    <w:rsid w:val="00A769EE"/>
    <w:rsid w:val="00A810A5"/>
    <w:rsid w:val="00A8590A"/>
    <w:rsid w:val="00A87B80"/>
    <w:rsid w:val="00A923C3"/>
    <w:rsid w:val="00A94ED5"/>
    <w:rsid w:val="00A9616A"/>
    <w:rsid w:val="00A96F68"/>
    <w:rsid w:val="00AA1148"/>
    <w:rsid w:val="00AA2342"/>
    <w:rsid w:val="00AA5A0A"/>
    <w:rsid w:val="00AA5EF1"/>
    <w:rsid w:val="00AB2F12"/>
    <w:rsid w:val="00AD0304"/>
    <w:rsid w:val="00AD0A72"/>
    <w:rsid w:val="00AD27BE"/>
    <w:rsid w:val="00AE2F66"/>
    <w:rsid w:val="00AE32BB"/>
    <w:rsid w:val="00AE58E5"/>
    <w:rsid w:val="00AE5E0E"/>
    <w:rsid w:val="00AE7B6C"/>
    <w:rsid w:val="00AF0F1A"/>
    <w:rsid w:val="00AF37D0"/>
    <w:rsid w:val="00AF5071"/>
    <w:rsid w:val="00B05B58"/>
    <w:rsid w:val="00B1208C"/>
    <w:rsid w:val="00B15027"/>
    <w:rsid w:val="00B20CF3"/>
    <w:rsid w:val="00B21CF4"/>
    <w:rsid w:val="00B24300"/>
    <w:rsid w:val="00B26B97"/>
    <w:rsid w:val="00B34BCF"/>
    <w:rsid w:val="00B363B0"/>
    <w:rsid w:val="00B3736E"/>
    <w:rsid w:val="00B37B3B"/>
    <w:rsid w:val="00B460D1"/>
    <w:rsid w:val="00B601CD"/>
    <w:rsid w:val="00B6314A"/>
    <w:rsid w:val="00B63F15"/>
    <w:rsid w:val="00B64D61"/>
    <w:rsid w:val="00B735A0"/>
    <w:rsid w:val="00B80051"/>
    <w:rsid w:val="00B9119B"/>
    <w:rsid w:val="00BA4723"/>
    <w:rsid w:val="00BA51A8"/>
    <w:rsid w:val="00BB0C9F"/>
    <w:rsid w:val="00BB44A5"/>
    <w:rsid w:val="00BB5910"/>
    <w:rsid w:val="00BB5F7E"/>
    <w:rsid w:val="00BB7518"/>
    <w:rsid w:val="00BC26F6"/>
    <w:rsid w:val="00BC4833"/>
    <w:rsid w:val="00BC6923"/>
    <w:rsid w:val="00BC73D8"/>
    <w:rsid w:val="00BC7778"/>
    <w:rsid w:val="00BD3122"/>
    <w:rsid w:val="00BD40DA"/>
    <w:rsid w:val="00BF26C1"/>
    <w:rsid w:val="00BF3D67"/>
    <w:rsid w:val="00BF45ED"/>
    <w:rsid w:val="00BF6B6C"/>
    <w:rsid w:val="00C04375"/>
    <w:rsid w:val="00C074C2"/>
    <w:rsid w:val="00C160AF"/>
    <w:rsid w:val="00C20BFD"/>
    <w:rsid w:val="00C22299"/>
    <w:rsid w:val="00C2269D"/>
    <w:rsid w:val="00C24844"/>
    <w:rsid w:val="00C25293"/>
    <w:rsid w:val="00C25609"/>
    <w:rsid w:val="00C262D7"/>
    <w:rsid w:val="00C26607"/>
    <w:rsid w:val="00C36CE2"/>
    <w:rsid w:val="00C429E8"/>
    <w:rsid w:val="00C43439"/>
    <w:rsid w:val="00C50F4B"/>
    <w:rsid w:val="00C60D75"/>
    <w:rsid w:val="00C64A4E"/>
    <w:rsid w:val="00C64CEA"/>
    <w:rsid w:val="00C73012"/>
    <w:rsid w:val="00C75825"/>
    <w:rsid w:val="00C763DD"/>
    <w:rsid w:val="00C84F4A"/>
    <w:rsid w:val="00C84FC0"/>
    <w:rsid w:val="00C9244A"/>
    <w:rsid w:val="00CA0893"/>
    <w:rsid w:val="00CA0DE7"/>
    <w:rsid w:val="00CA11AF"/>
    <w:rsid w:val="00CA7348"/>
    <w:rsid w:val="00CB0E5D"/>
    <w:rsid w:val="00CB55A2"/>
    <w:rsid w:val="00CB5DA3"/>
    <w:rsid w:val="00CB5E57"/>
    <w:rsid w:val="00CB6F17"/>
    <w:rsid w:val="00CB7A25"/>
    <w:rsid w:val="00CC23F6"/>
    <w:rsid w:val="00CC3976"/>
    <w:rsid w:val="00CD1949"/>
    <w:rsid w:val="00CD7B12"/>
    <w:rsid w:val="00CE09B7"/>
    <w:rsid w:val="00CE1457"/>
    <w:rsid w:val="00CE1DF5"/>
    <w:rsid w:val="00CE31E6"/>
    <w:rsid w:val="00CE3B74"/>
    <w:rsid w:val="00CF3425"/>
    <w:rsid w:val="00CF42E2"/>
    <w:rsid w:val="00CF7916"/>
    <w:rsid w:val="00D00E41"/>
    <w:rsid w:val="00D158F3"/>
    <w:rsid w:val="00D17E39"/>
    <w:rsid w:val="00D222A5"/>
    <w:rsid w:val="00D22B18"/>
    <w:rsid w:val="00D26AD6"/>
    <w:rsid w:val="00D3041C"/>
    <w:rsid w:val="00D306CB"/>
    <w:rsid w:val="00D3328B"/>
    <w:rsid w:val="00D363AF"/>
    <w:rsid w:val="00D3665C"/>
    <w:rsid w:val="00D4416C"/>
    <w:rsid w:val="00D50800"/>
    <w:rsid w:val="00D508CC"/>
    <w:rsid w:val="00D50ECE"/>
    <w:rsid w:val="00D50F4B"/>
    <w:rsid w:val="00D55CB0"/>
    <w:rsid w:val="00D60547"/>
    <w:rsid w:val="00D6464A"/>
    <w:rsid w:val="00D66444"/>
    <w:rsid w:val="00D703DD"/>
    <w:rsid w:val="00D723C3"/>
    <w:rsid w:val="00D76353"/>
    <w:rsid w:val="00D8132F"/>
    <w:rsid w:val="00D857D7"/>
    <w:rsid w:val="00D9163B"/>
    <w:rsid w:val="00D92E51"/>
    <w:rsid w:val="00D95FE9"/>
    <w:rsid w:val="00DA3BC4"/>
    <w:rsid w:val="00DB16CB"/>
    <w:rsid w:val="00DB28BB"/>
    <w:rsid w:val="00DB36A5"/>
    <w:rsid w:val="00DB4DAE"/>
    <w:rsid w:val="00DC2C2F"/>
    <w:rsid w:val="00DC5616"/>
    <w:rsid w:val="00DC603F"/>
    <w:rsid w:val="00DC7A2D"/>
    <w:rsid w:val="00DD3C0D"/>
    <w:rsid w:val="00DD4864"/>
    <w:rsid w:val="00DD71A2"/>
    <w:rsid w:val="00DE1DC4"/>
    <w:rsid w:val="00DF0D23"/>
    <w:rsid w:val="00DF0E5C"/>
    <w:rsid w:val="00DF1AF0"/>
    <w:rsid w:val="00E037E9"/>
    <w:rsid w:val="00E0639C"/>
    <w:rsid w:val="00E067E6"/>
    <w:rsid w:val="00E12531"/>
    <w:rsid w:val="00E143B0"/>
    <w:rsid w:val="00E16D19"/>
    <w:rsid w:val="00E23856"/>
    <w:rsid w:val="00E24972"/>
    <w:rsid w:val="00E2578B"/>
    <w:rsid w:val="00E32280"/>
    <w:rsid w:val="00E55891"/>
    <w:rsid w:val="00E565C7"/>
    <w:rsid w:val="00E6283A"/>
    <w:rsid w:val="00E633E4"/>
    <w:rsid w:val="00E64A37"/>
    <w:rsid w:val="00E732A3"/>
    <w:rsid w:val="00E83A85"/>
    <w:rsid w:val="00E83AF8"/>
    <w:rsid w:val="00E87932"/>
    <w:rsid w:val="00E9026B"/>
    <w:rsid w:val="00E90FC4"/>
    <w:rsid w:val="00E92D22"/>
    <w:rsid w:val="00E966B0"/>
    <w:rsid w:val="00EA01EC"/>
    <w:rsid w:val="00EA04EC"/>
    <w:rsid w:val="00EA15B0"/>
    <w:rsid w:val="00EA4778"/>
    <w:rsid w:val="00EA5D97"/>
    <w:rsid w:val="00EA7BB5"/>
    <w:rsid w:val="00EB11BA"/>
    <w:rsid w:val="00EC092C"/>
    <w:rsid w:val="00EC4393"/>
    <w:rsid w:val="00ED001A"/>
    <w:rsid w:val="00ED2C65"/>
    <w:rsid w:val="00EE1C07"/>
    <w:rsid w:val="00EE2C91"/>
    <w:rsid w:val="00EE3979"/>
    <w:rsid w:val="00EF138C"/>
    <w:rsid w:val="00F034CE"/>
    <w:rsid w:val="00F10A0F"/>
    <w:rsid w:val="00F10DDD"/>
    <w:rsid w:val="00F13359"/>
    <w:rsid w:val="00F1642F"/>
    <w:rsid w:val="00F16A91"/>
    <w:rsid w:val="00F25443"/>
    <w:rsid w:val="00F329D2"/>
    <w:rsid w:val="00F37288"/>
    <w:rsid w:val="00F40284"/>
    <w:rsid w:val="00F41C86"/>
    <w:rsid w:val="00F42BDA"/>
    <w:rsid w:val="00F43371"/>
    <w:rsid w:val="00F4626D"/>
    <w:rsid w:val="00F51559"/>
    <w:rsid w:val="00F55BF0"/>
    <w:rsid w:val="00F564F1"/>
    <w:rsid w:val="00F6564C"/>
    <w:rsid w:val="00F6622A"/>
    <w:rsid w:val="00F67976"/>
    <w:rsid w:val="00F7017F"/>
    <w:rsid w:val="00F70BE1"/>
    <w:rsid w:val="00F81006"/>
    <w:rsid w:val="00F81C2B"/>
    <w:rsid w:val="00F85929"/>
    <w:rsid w:val="00F92C7F"/>
    <w:rsid w:val="00F96ED1"/>
    <w:rsid w:val="00F971DB"/>
    <w:rsid w:val="00FA5382"/>
    <w:rsid w:val="00FB0831"/>
    <w:rsid w:val="00FB2A55"/>
    <w:rsid w:val="00FC0862"/>
    <w:rsid w:val="00FC4209"/>
    <w:rsid w:val="00FC70FB"/>
    <w:rsid w:val="00FC7B6F"/>
    <w:rsid w:val="00FD143D"/>
    <w:rsid w:val="00FD1F3B"/>
    <w:rsid w:val="00FE1685"/>
    <w:rsid w:val="00FE798A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BB0C9F"/>
    <w:pPr>
      <w:bidi/>
    </w:pPr>
    <w:rPr>
      <w:rFonts w:cs="Traditional Arabic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C9F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color w:val="FF0000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C9F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color w:val="FF0000"/>
      <w:sz w:val="26"/>
      <w:szCs w:val="4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B0C9F"/>
    <w:pPr>
      <w:keepNext/>
      <w:keepLines/>
      <w:spacing w:before="40" w:after="0"/>
      <w:outlineLvl w:val="2"/>
    </w:pPr>
    <w:rPr>
      <w:rFonts w:asciiTheme="majorHAnsi" w:eastAsiaTheme="majorEastAsia" w:hAnsiTheme="majorHAnsi"/>
      <w:bCs/>
      <w:color w:val="FF0000"/>
      <w:sz w:val="24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C9F"/>
    <w:pPr>
      <w:keepNext/>
      <w:keepLines/>
      <w:spacing w:before="40" w:after="0"/>
      <w:outlineLvl w:val="3"/>
    </w:pPr>
    <w:rPr>
      <w:rFonts w:asciiTheme="majorHAnsi" w:eastAsiaTheme="majorEastAsia" w:hAnsiTheme="majorHAnsi"/>
      <w:bCs/>
      <w:i/>
      <w:color w:val="FF0000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B0C9F"/>
    <w:pPr>
      <w:keepNext/>
      <w:keepLines/>
      <w:spacing w:before="40" w:after="0" w:line="259" w:lineRule="auto"/>
      <w:ind w:firstLine="284"/>
      <w:jc w:val="both"/>
      <w:outlineLvl w:val="4"/>
    </w:pPr>
    <w:rPr>
      <w:rFonts w:ascii="Traditional Arabic" w:eastAsiaTheme="majorEastAsia" w:hAnsi="Traditional Arabic"/>
      <w:bCs/>
      <w:color w:val="FF0000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فصل 1"/>
    <w:aliases w:val="سرفصل1"/>
    <w:basedOn w:val="Normal"/>
    <w:next w:val="Normal"/>
    <w:link w:val="10"/>
    <w:autoRedefine/>
    <w:uiPriority w:val="9"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customStyle="1" w:styleId="2">
    <w:name w:val="سرفصل 2"/>
    <w:aliases w:val="سرفصل2"/>
    <w:basedOn w:val="Normal"/>
    <w:next w:val="Normal"/>
    <w:link w:val="20"/>
    <w:autoRedefine/>
    <w:uiPriority w:val="9"/>
    <w:unhideWhenUsed/>
    <w:rsid w:val="007B0062"/>
    <w:pPr>
      <w:keepNext/>
      <w:keepLines/>
      <w:outlineLvl w:val="1"/>
    </w:pPr>
    <w:rPr>
      <w:rFonts w:ascii="Cambria" w:eastAsia="2  Lotus" w:hAnsi="Cambria" w:cs="Times New Roman"/>
      <w:bCs/>
      <w:sz w:val="42"/>
      <w:szCs w:val="42"/>
      <w:lang w:val="x-none" w:eastAsia="x-none" w:bidi="ar-SA"/>
    </w:rPr>
  </w:style>
  <w:style w:type="paragraph" w:customStyle="1" w:styleId="3">
    <w:name w:val="سرفصل 3"/>
    <w:aliases w:val="سرفصل3"/>
    <w:basedOn w:val="Normal"/>
    <w:next w:val="Normal"/>
    <w:link w:val="30"/>
    <w:autoRedefine/>
    <w:uiPriority w:val="9"/>
    <w:unhideWhenUsed/>
    <w:rsid w:val="007B0062"/>
    <w:pPr>
      <w:keepNext/>
      <w:keepLines/>
      <w:outlineLvl w:val="2"/>
    </w:pPr>
    <w:rPr>
      <w:rFonts w:ascii="Cambria" w:eastAsia="2  Lotus" w:hAnsi="Cambria" w:cs="Times New Roman"/>
      <w:bCs/>
      <w:sz w:val="40"/>
      <w:szCs w:val="40"/>
      <w:lang w:val="x-none" w:eastAsia="x-none" w:bidi="ar-SA"/>
    </w:rPr>
  </w:style>
  <w:style w:type="paragraph" w:customStyle="1" w:styleId="4">
    <w:name w:val="سرفصل 4"/>
    <w:aliases w:val="سرفصل4"/>
    <w:basedOn w:val="NoSpacing"/>
    <w:next w:val="Normal"/>
    <w:link w:val="40"/>
    <w:autoRedefine/>
    <w:uiPriority w:val="9"/>
    <w:unhideWhenUsed/>
    <w:rsid w:val="007B0062"/>
    <w:rPr>
      <w:sz w:val="36"/>
      <w:szCs w:val="36"/>
    </w:rPr>
  </w:style>
  <w:style w:type="paragraph" w:customStyle="1" w:styleId="5">
    <w:name w:val="سرفصل 5"/>
    <w:basedOn w:val="Normal"/>
    <w:next w:val="Normal"/>
    <w:link w:val="50"/>
    <w:autoRedefine/>
    <w:uiPriority w:val="9"/>
    <w:unhideWhenUsed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customStyle="1" w:styleId="6">
    <w:name w:val="سرفصل 6"/>
    <w:basedOn w:val="Normal"/>
    <w:next w:val="Normal"/>
    <w:link w:val="60"/>
    <w:autoRedefine/>
    <w:uiPriority w:val="9"/>
    <w:semiHidden/>
    <w:unhideWhenUsed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customStyle="1" w:styleId="7">
    <w:name w:val="سرفصل 7"/>
    <w:basedOn w:val="Normal"/>
    <w:next w:val="Normal"/>
    <w:link w:val="70"/>
    <w:autoRedefine/>
    <w:uiPriority w:val="9"/>
    <w:semiHidden/>
    <w:unhideWhenUsed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customStyle="1" w:styleId="8">
    <w:name w:val="سرفصل 8"/>
    <w:aliases w:val="سرمتن,احادیث و آیات پاورقی"/>
    <w:basedOn w:val="Normal"/>
    <w:next w:val="Normal"/>
    <w:link w:val="80"/>
    <w:autoRedefine/>
    <w:uiPriority w:val="9"/>
    <w:semiHidden/>
    <w:unhideWhenUsed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customStyle="1" w:styleId="9">
    <w:name w:val="سرفصل 9"/>
    <w:aliases w:val="متن پاورقي,احادیث و آیات,زيرعنوان"/>
    <w:basedOn w:val="FootnoteText"/>
    <w:next w:val="FootnoteText"/>
    <w:link w:val="90"/>
    <w:autoRedefine/>
    <w:uiPriority w:val="9"/>
    <w:semiHidden/>
    <w:unhideWhenUsed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customStyle="1" w:styleId="10">
    <w:name w:val="سرفصل 1 نویسه"/>
    <w:aliases w:val="سرفصل1 نویسه"/>
    <w:link w:val="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20">
    <w:name w:val="سرفصل 2 نویسه"/>
    <w:aliases w:val="سرفصل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سرفصل 3 نویسه"/>
    <w:aliases w:val="سرفصل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سرفصل 4 نویسه"/>
    <w:aliases w:val="سرفصل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فصل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customStyle="1" w:styleId="11">
    <w:name w:val="جدول محتویات 1"/>
    <w:basedOn w:val="Normal"/>
    <w:next w:val="Normal"/>
    <w:autoRedefine/>
    <w:uiPriority w:val="39"/>
    <w:unhideWhenUsed/>
    <w:rsid w:val="007B0062"/>
    <w:rPr>
      <w:rFonts w:eastAsia="Times New Roman"/>
    </w:rPr>
  </w:style>
  <w:style w:type="paragraph" w:customStyle="1" w:styleId="21">
    <w:name w:val="جدول محتویات 2"/>
    <w:basedOn w:val="Normal"/>
    <w:next w:val="Normal"/>
    <w:autoRedefine/>
    <w:uiPriority w:val="39"/>
    <w:unhideWhenUsed/>
    <w:rsid w:val="007B0062"/>
    <w:pPr>
      <w:ind w:left="221"/>
    </w:pPr>
    <w:rPr>
      <w:rFonts w:eastAsia="Times New Roman"/>
    </w:rPr>
  </w:style>
  <w:style w:type="paragraph" w:customStyle="1" w:styleId="31">
    <w:name w:val="جدول محتویات 3"/>
    <w:basedOn w:val="Normal"/>
    <w:next w:val="Normal"/>
    <w:autoRedefine/>
    <w:uiPriority w:val="39"/>
    <w:unhideWhenUsed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/>
    <w:rsid w:val="007B006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/>
    <w:rsid w:val="007B0062"/>
    <w:rPr>
      <w:b/>
      <w:bCs/>
      <w:smallCaps/>
      <w:spacing w:val="5"/>
    </w:rPr>
  </w:style>
  <w:style w:type="paragraph" w:customStyle="1" w:styleId="a">
    <w:name w:val="سرصفحه فهرست مطالب"/>
    <w:basedOn w:val="1"/>
    <w:next w:val="Normal"/>
    <w:uiPriority w:val="39"/>
    <w:semiHidden/>
    <w:unhideWhenUsed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uiPriority w:val="1"/>
    <w:qFormat/>
    <w:rsid w:val="00232C9A"/>
    <w:pPr>
      <w:bidi/>
      <w:spacing w:after="0" w:line="240" w:lineRule="auto"/>
    </w:pPr>
    <w:rPr>
      <w:rFonts w:cs="Traditional Arabic"/>
      <w:szCs w:val="28"/>
    </w:rPr>
  </w:style>
  <w:style w:type="character" w:customStyle="1" w:styleId="60">
    <w:name w:val="سرفصل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فصل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فصل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فصل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customStyle="1" w:styleId="41">
    <w:name w:val="جدول محتویات 4"/>
    <w:basedOn w:val="Normal"/>
    <w:next w:val="Normal"/>
    <w:autoRedefine/>
    <w:uiPriority w:val="39"/>
    <w:unhideWhenUsed/>
    <w:rsid w:val="007B0062"/>
    <w:pPr>
      <w:ind w:left="658"/>
    </w:pPr>
    <w:rPr>
      <w:rFonts w:eastAsia="Times New Roman"/>
    </w:rPr>
  </w:style>
  <w:style w:type="paragraph" w:customStyle="1" w:styleId="51">
    <w:name w:val="جدول محتویات 5"/>
    <w:basedOn w:val="Normal"/>
    <w:next w:val="Normal"/>
    <w:autoRedefine/>
    <w:uiPriority w:val="39"/>
    <w:unhideWhenUsed/>
    <w:rsid w:val="007B0062"/>
    <w:pPr>
      <w:ind w:left="879"/>
    </w:pPr>
    <w:rPr>
      <w:rFonts w:eastAsia="Times New Roman"/>
    </w:rPr>
  </w:style>
  <w:style w:type="paragraph" w:customStyle="1" w:styleId="61">
    <w:name w:val="جدول محتویات 6"/>
    <w:basedOn w:val="Normal"/>
    <w:next w:val="Normal"/>
    <w:autoRedefine/>
    <w:uiPriority w:val="39"/>
    <w:unhideWhenUsed/>
    <w:rsid w:val="007B0062"/>
    <w:pPr>
      <w:ind w:left="1100"/>
    </w:pPr>
    <w:rPr>
      <w:rFonts w:eastAsia="Times New Roman"/>
    </w:rPr>
  </w:style>
  <w:style w:type="paragraph" w:customStyle="1" w:styleId="71">
    <w:name w:val="جدول محتویات 7"/>
    <w:basedOn w:val="Normal"/>
    <w:next w:val="Normal"/>
    <w:autoRedefine/>
    <w:uiPriority w:val="39"/>
    <w:semiHidden/>
    <w:unhideWhenUsed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06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B00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0">
    <w:name w:val="زیرعنوان"/>
    <w:aliases w:val="پاورقي"/>
    <w:basedOn w:val="Normal"/>
    <w:next w:val="Normal"/>
    <w:link w:val="a1"/>
    <w:autoRedefine/>
    <w:uiPriority w:val="11"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a1">
    <w:name w:val="زیرعنوان نویسه"/>
    <w:aliases w:val="پاورقي نویسه"/>
    <w:link w:val="a0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i/>
      <w:iCs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cs="Traditional Arabic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B0C9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B0062"/>
    <w:rPr>
      <w:rFonts w:cs="Traditional Arabic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0062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7B0062"/>
    <w:rPr>
      <w:rFonts w:cs="Traditional Arabic"/>
      <w:i/>
      <w:iCs/>
      <w:color w:val="000000" w:themeColor="text1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06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sid w:val="007B0062"/>
    <w:rPr>
      <w:rFonts w:cs="Traditional Arabic"/>
      <w:b/>
      <w:bCs/>
      <w:i/>
      <w:iCs/>
      <w:color w:val="5B9BD5" w:themeColor="accent1"/>
      <w:szCs w:val="28"/>
    </w:rPr>
  </w:style>
  <w:style w:type="character" w:styleId="SubtleEmphasis">
    <w:name w:val="Subtle Emphasis"/>
    <w:uiPriority w:val="19"/>
    <w:qFormat/>
    <w:rsid w:val="007B0062"/>
    <w:rPr>
      <w:i/>
      <w:iCs/>
      <w:color w:val="808080" w:themeColor="text1" w:themeTint="7F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b/>
      <w:bCs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customStyle="1" w:styleId="a2">
    <w:name w:val="چهارخانه جدول"/>
    <w:basedOn w:val="TableNormal"/>
    <w:uiPriority w:val="59"/>
    <w:rsid w:val="003C06BF"/>
    <w:rPr>
      <w:rFonts w:eastAsia="Calibri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  <w:style w:type="character" w:customStyle="1" w:styleId="Heading1Char">
    <w:name w:val="Heading 1 Char"/>
    <w:basedOn w:val="DefaultParagraphFont"/>
    <w:link w:val="Heading1"/>
    <w:uiPriority w:val="9"/>
    <w:rsid w:val="00BB0C9F"/>
    <w:rPr>
      <w:rFonts w:asciiTheme="majorHAnsi" w:eastAsiaTheme="majorEastAsia" w:hAnsiTheme="majorHAnsi" w:cs="Traditional Arabic"/>
      <w:bCs/>
      <w:color w:val="FF0000"/>
      <w:sz w:val="32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C9F"/>
    <w:rPr>
      <w:rFonts w:asciiTheme="majorHAnsi" w:eastAsiaTheme="majorEastAsia" w:hAnsiTheme="majorHAnsi" w:cs="Traditional Arabic"/>
      <w:bCs/>
      <w:color w:val="FF0000"/>
      <w:sz w:val="26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C9F"/>
    <w:rPr>
      <w:rFonts w:asciiTheme="majorHAnsi" w:eastAsiaTheme="majorEastAsia" w:hAnsiTheme="majorHAnsi" w:cs="Traditional Arabic"/>
      <w:bCs/>
      <w:color w:val="FF0000"/>
      <w:sz w:val="24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C9F"/>
    <w:rPr>
      <w:rFonts w:asciiTheme="majorHAnsi" w:eastAsiaTheme="majorEastAsia" w:hAnsiTheme="majorHAnsi" w:cs="Traditional Arabic"/>
      <w:bCs/>
      <w:i/>
      <w:color w:val="FF0000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C9F"/>
    <w:rPr>
      <w:rFonts w:ascii="Traditional Arabic" w:eastAsiaTheme="majorEastAsia" w:hAnsi="Traditional Arabic" w:cs="Traditional Arabic"/>
      <w:bCs/>
      <w:color w:val="FF000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BB0C9F"/>
    <w:pPr>
      <w:bidi/>
    </w:pPr>
    <w:rPr>
      <w:rFonts w:cs="Traditional Arabic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C9F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color w:val="FF0000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C9F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color w:val="FF0000"/>
      <w:sz w:val="26"/>
      <w:szCs w:val="4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B0C9F"/>
    <w:pPr>
      <w:keepNext/>
      <w:keepLines/>
      <w:spacing w:before="40" w:after="0"/>
      <w:outlineLvl w:val="2"/>
    </w:pPr>
    <w:rPr>
      <w:rFonts w:asciiTheme="majorHAnsi" w:eastAsiaTheme="majorEastAsia" w:hAnsiTheme="majorHAnsi"/>
      <w:bCs/>
      <w:color w:val="FF0000"/>
      <w:sz w:val="24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C9F"/>
    <w:pPr>
      <w:keepNext/>
      <w:keepLines/>
      <w:spacing w:before="40" w:after="0"/>
      <w:outlineLvl w:val="3"/>
    </w:pPr>
    <w:rPr>
      <w:rFonts w:asciiTheme="majorHAnsi" w:eastAsiaTheme="majorEastAsia" w:hAnsiTheme="majorHAnsi"/>
      <w:bCs/>
      <w:i/>
      <w:color w:val="FF0000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B0C9F"/>
    <w:pPr>
      <w:keepNext/>
      <w:keepLines/>
      <w:spacing w:before="40" w:after="0" w:line="259" w:lineRule="auto"/>
      <w:ind w:firstLine="284"/>
      <w:jc w:val="both"/>
      <w:outlineLvl w:val="4"/>
    </w:pPr>
    <w:rPr>
      <w:rFonts w:ascii="Traditional Arabic" w:eastAsiaTheme="majorEastAsia" w:hAnsi="Traditional Arabic"/>
      <w:bCs/>
      <w:color w:val="FF0000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فصل 1"/>
    <w:aliases w:val="سرفصل1"/>
    <w:basedOn w:val="Normal"/>
    <w:next w:val="Normal"/>
    <w:link w:val="10"/>
    <w:autoRedefine/>
    <w:uiPriority w:val="9"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customStyle="1" w:styleId="2">
    <w:name w:val="سرفصل 2"/>
    <w:aliases w:val="سرفصل2"/>
    <w:basedOn w:val="Normal"/>
    <w:next w:val="Normal"/>
    <w:link w:val="20"/>
    <w:autoRedefine/>
    <w:uiPriority w:val="9"/>
    <w:unhideWhenUsed/>
    <w:rsid w:val="007B0062"/>
    <w:pPr>
      <w:keepNext/>
      <w:keepLines/>
      <w:outlineLvl w:val="1"/>
    </w:pPr>
    <w:rPr>
      <w:rFonts w:ascii="Cambria" w:eastAsia="2  Lotus" w:hAnsi="Cambria" w:cs="Times New Roman"/>
      <w:bCs/>
      <w:sz w:val="42"/>
      <w:szCs w:val="42"/>
      <w:lang w:val="x-none" w:eastAsia="x-none" w:bidi="ar-SA"/>
    </w:rPr>
  </w:style>
  <w:style w:type="paragraph" w:customStyle="1" w:styleId="3">
    <w:name w:val="سرفصل 3"/>
    <w:aliases w:val="سرفصل3"/>
    <w:basedOn w:val="Normal"/>
    <w:next w:val="Normal"/>
    <w:link w:val="30"/>
    <w:autoRedefine/>
    <w:uiPriority w:val="9"/>
    <w:unhideWhenUsed/>
    <w:rsid w:val="007B0062"/>
    <w:pPr>
      <w:keepNext/>
      <w:keepLines/>
      <w:outlineLvl w:val="2"/>
    </w:pPr>
    <w:rPr>
      <w:rFonts w:ascii="Cambria" w:eastAsia="2  Lotus" w:hAnsi="Cambria" w:cs="Times New Roman"/>
      <w:bCs/>
      <w:sz w:val="40"/>
      <w:szCs w:val="40"/>
      <w:lang w:val="x-none" w:eastAsia="x-none" w:bidi="ar-SA"/>
    </w:rPr>
  </w:style>
  <w:style w:type="paragraph" w:customStyle="1" w:styleId="4">
    <w:name w:val="سرفصل 4"/>
    <w:aliases w:val="سرفصل4"/>
    <w:basedOn w:val="NoSpacing"/>
    <w:next w:val="Normal"/>
    <w:link w:val="40"/>
    <w:autoRedefine/>
    <w:uiPriority w:val="9"/>
    <w:unhideWhenUsed/>
    <w:rsid w:val="007B0062"/>
    <w:rPr>
      <w:sz w:val="36"/>
      <w:szCs w:val="36"/>
    </w:rPr>
  </w:style>
  <w:style w:type="paragraph" w:customStyle="1" w:styleId="5">
    <w:name w:val="سرفصل 5"/>
    <w:basedOn w:val="Normal"/>
    <w:next w:val="Normal"/>
    <w:link w:val="50"/>
    <w:autoRedefine/>
    <w:uiPriority w:val="9"/>
    <w:unhideWhenUsed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customStyle="1" w:styleId="6">
    <w:name w:val="سرفصل 6"/>
    <w:basedOn w:val="Normal"/>
    <w:next w:val="Normal"/>
    <w:link w:val="60"/>
    <w:autoRedefine/>
    <w:uiPriority w:val="9"/>
    <w:semiHidden/>
    <w:unhideWhenUsed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customStyle="1" w:styleId="7">
    <w:name w:val="سرفصل 7"/>
    <w:basedOn w:val="Normal"/>
    <w:next w:val="Normal"/>
    <w:link w:val="70"/>
    <w:autoRedefine/>
    <w:uiPriority w:val="9"/>
    <w:semiHidden/>
    <w:unhideWhenUsed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customStyle="1" w:styleId="8">
    <w:name w:val="سرفصل 8"/>
    <w:aliases w:val="سرمتن,احادیث و آیات پاورقی"/>
    <w:basedOn w:val="Normal"/>
    <w:next w:val="Normal"/>
    <w:link w:val="80"/>
    <w:autoRedefine/>
    <w:uiPriority w:val="9"/>
    <w:semiHidden/>
    <w:unhideWhenUsed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customStyle="1" w:styleId="9">
    <w:name w:val="سرفصل 9"/>
    <w:aliases w:val="متن پاورقي,احادیث و آیات,زيرعنوان"/>
    <w:basedOn w:val="FootnoteText"/>
    <w:next w:val="FootnoteText"/>
    <w:link w:val="90"/>
    <w:autoRedefine/>
    <w:uiPriority w:val="9"/>
    <w:semiHidden/>
    <w:unhideWhenUsed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customStyle="1" w:styleId="10">
    <w:name w:val="سرفصل 1 نویسه"/>
    <w:aliases w:val="سرفصل1 نویسه"/>
    <w:link w:val="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20">
    <w:name w:val="سرفصل 2 نویسه"/>
    <w:aliases w:val="سرفصل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سرفصل 3 نویسه"/>
    <w:aliases w:val="سرفصل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سرفصل 4 نویسه"/>
    <w:aliases w:val="سرفصل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فصل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customStyle="1" w:styleId="11">
    <w:name w:val="جدول محتویات 1"/>
    <w:basedOn w:val="Normal"/>
    <w:next w:val="Normal"/>
    <w:autoRedefine/>
    <w:uiPriority w:val="39"/>
    <w:unhideWhenUsed/>
    <w:rsid w:val="007B0062"/>
    <w:rPr>
      <w:rFonts w:eastAsia="Times New Roman"/>
    </w:rPr>
  </w:style>
  <w:style w:type="paragraph" w:customStyle="1" w:styleId="21">
    <w:name w:val="جدول محتویات 2"/>
    <w:basedOn w:val="Normal"/>
    <w:next w:val="Normal"/>
    <w:autoRedefine/>
    <w:uiPriority w:val="39"/>
    <w:unhideWhenUsed/>
    <w:rsid w:val="007B0062"/>
    <w:pPr>
      <w:ind w:left="221"/>
    </w:pPr>
    <w:rPr>
      <w:rFonts w:eastAsia="Times New Roman"/>
    </w:rPr>
  </w:style>
  <w:style w:type="paragraph" w:customStyle="1" w:styleId="31">
    <w:name w:val="جدول محتویات 3"/>
    <w:basedOn w:val="Normal"/>
    <w:next w:val="Normal"/>
    <w:autoRedefine/>
    <w:uiPriority w:val="39"/>
    <w:unhideWhenUsed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/>
    <w:rsid w:val="007B006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/>
    <w:rsid w:val="007B0062"/>
    <w:rPr>
      <w:b/>
      <w:bCs/>
      <w:smallCaps/>
      <w:spacing w:val="5"/>
    </w:rPr>
  </w:style>
  <w:style w:type="paragraph" w:customStyle="1" w:styleId="a">
    <w:name w:val="سرصفحه فهرست مطالب"/>
    <w:basedOn w:val="1"/>
    <w:next w:val="Normal"/>
    <w:uiPriority w:val="39"/>
    <w:semiHidden/>
    <w:unhideWhenUsed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uiPriority w:val="1"/>
    <w:qFormat/>
    <w:rsid w:val="00232C9A"/>
    <w:pPr>
      <w:bidi/>
      <w:spacing w:after="0" w:line="240" w:lineRule="auto"/>
    </w:pPr>
    <w:rPr>
      <w:rFonts w:cs="Traditional Arabic"/>
      <w:szCs w:val="28"/>
    </w:rPr>
  </w:style>
  <w:style w:type="character" w:customStyle="1" w:styleId="60">
    <w:name w:val="سرفصل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فصل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فصل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فصل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customStyle="1" w:styleId="41">
    <w:name w:val="جدول محتویات 4"/>
    <w:basedOn w:val="Normal"/>
    <w:next w:val="Normal"/>
    <w:autoRedefine/>
    <w:uiPriority w:val="39"/>
    <w:unhideWhenUsed/>
    <w:rsid w:val="007B0062"/>
    <w:pPr>
      <w:ind w:left="658"/>
    </w:pPr>
    <w:rPr>
      <w:rFonts w:eastAsia="Times New Roman"/>
    </w:rPr>
  </w:style>
  <w:style w:type="paragraph" w:customStyle="1" w:styleId="51">
    <w:name w:val="جدول محتویات 5"/>
    <w:basedOn w:val="Normal"/>
    <w:next w:val="Normal"/>
    <w:autoRedefine/>
    <w:uiPriority w:val="39"/>
    <w:unhideWhenUsed/>
    <w:rsid w:val="007B0062"/>
    <w:pPr>
      <w:ind w:left="879"/>
    </w:pPr>
    <w:rPr>
      <w:rFonts w:eastAsia="Times New Roman"/>
    </w:rPr>
  </w:style>
  <w:style w:type="paragraph" w:customStyle="1" w:styleId="61">
    <w:name w:val="جدول محتویات 6"/>
    <w:basedOn w:val="Normal"/>
    <w:next w:val="Normal"/>
    <w:autoRedefine/>
    <w:uiPriority w:val="39"/>
    <w:unhideWhenUsed/>
    <w:rsid w:val="007B0062"/>
    <w:pPr>
      <w:ind w:left="1100"/>
    </w:pPr>
    <w:rPr>
      <w:rFonts w:eastAsia="Times New Roman"/>
    </w:rPr>
  </w:style>
  <w:style w:type="paragraph" w:customStyle="1" w:styleId="71">
    <w:name w:val="جدول محتویات 7"/>
    <w:basedOn w:val="Normal"/>
    <w:next w:val="Normal"/>
    <w:autoRedefine/>
    <w:uiPriority w:val="39"/>
    <w:semiHidden/>
    <w:unhideWhenUsed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06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B00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0">
    <w:name w:val="زیرعنوان"/>
    <w:aliases w:val="پاورقي"/>
    <w:basedOn w:val="Normal"/>
    <w:next w:val="Normal"/>
    <w:link w:val="a1"/>
    <w:autoRedefine/>
    <w:uiPriority w:val="11"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a1">
    <w:name w:val="زیرعنوان نویسه"/>
    <w:aliases w:val="پاورقي نویسه"/>
    <w:link w:val="a0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i/>
      <w:iCs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cs="Traditional Arabic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B0C9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B0062"/>
    <w:rPr>
      <w:rFonts w:cs="Traditional Arabic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0062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7B0062"/>
    <w:rPr>
      <w:rFonts w:cs="Traditional Arabic"/>
      <w:i/>
      <w:iCs/>
      <w:color w:val="000000" w:themeColor="text1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06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sid w:val="007B0062"/>
    <w:rPr>
      <w:rFonts w:cs="Traditional Arabic"/>
      <w:b/>
      <w:bCs/>
      <w:i/>
      <w:iCs/>
      <w:color w:val="5B9BD5" w:themeColor="accent1"/>
      <w:szCs w:val="28"/>
    </w:rPr>
  </w:style>
  <w:style w:type="character" w:styleId="SubtleEmphasis">
    <w:name w:val="Subtle Emphasis"/>
    <w:uiPriority w:val="19"/>
    <w:qFormat/>
    <w:rsid w:val="007B0062"/>
    <w:rPr>
      <w:i/>
      <w:iCs/>
      <w:color w:val="808080" w:themeColor="text1" w:themeTint="7F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b/>
      <w:bCs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customStyle="1" w:styleId="a2">
    <w:name w:val="چهارخانه جدول"/>
    <w:basedOn w:val="TableNormal"/>
    <w:uiPriority w:val="59"/>
    <w:rsid w:val="003C06BF"/>
    <w:rPr>
      <w:rFonts w:eastAsia="Calibri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  <w:style w:type="character" w:customStyle="1" w:styleId="Heading1Char">
    <w:name w:val="Heading 1 Char"/>
    <w:basedOn w:val="DefaultParagraphFont"/>
    <w:link w:val="Heading1"/>
    <w:uiPriority w:val="9"/>
    <w:rsid w:val="00BB0C9F"/>
    <w:rPr>
      <w:rFonts w:asciiTheme="majorHAnsi" w:eastAsiaTheme="majorEastAsia" w:hAnsiTheme="majorHAnsi" w:cs="Traditional Arabic"/>
      <w:bCs/>
      <w:color w:val="FF0000"/>
      <w:sz w:val="32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C9F"/>
    <w:rPr>
      <w:rFonts w:asciiTheme="majorHAnsi" w:eastAsiaTheme="majorEastAsia" w:hAnsiTheme="majorHAnsi" w:cs="Traditional Arabic"/>
      <w:bCs/>
      <w:color w:val="FF0000"/>
      <w:sz w:val="26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C9F"/>
    <w:rPr>
      <w:rFonts w:asciiTheme="majorHAnsi" w:eastAsiaTheme="majorEastAsia" w:hAnsiTheme="majorHAnsi" w:cs="Traditional Arabic"/>
      <w:bCs/>
      <w:color w:val="FF0000"/>
      <w:sz w:val="24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C9F"/>
    <w:rPr>
      <w:rFonts w:asciiTheme="majorHAnsi" w:eastAsiaTheme="majorEastAsia" w:hAnsiTheme="majorHAnsi" w:cs="Traditional Arabic"/>
      <w:bCs/>
      <w:i/>
      <w:color w:val="FF0000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C9F"/>
    <w:rPr>
      <w:rFonts w:ascii="Traditional Arabic" w:eastAsiaTheme="majorEastAsia" w:hAnsi="Traditional Arabic" w:cs="Traditional Arabic"/>
      <w:bCs/>
      <w:color w:val="FF000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Downloads\&#1606;&#1605;&#1608;&#1606;&#1607;%20&#1606;&#1605;&#1575;&#1740;&#1607;%20&#1601;&#1602;&#1607;%20&#1578;&#1585;&#1576;&#1740;&#1578;&#1740;.dotx" TargetMode="Externa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9D361-431E-4DE7-9A9A-7D4EA53D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نمایه فقه تربیتی.dotx</Template>
  <TotalTime>52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</dc:creator>
  <cp:keywords/>
  <cp:lastModifiedBy>Akbarian</cp:lastModifiedBy>
  <cp:revision>7</cp:revision>
  <dcterms:created xsi:type="dcterms:W3CDTF">2016-09-22T05:14:00Z</dcterms:created>
  <dcterms:modified xsi:type="dcterms:W3CDTF">2016-09-22T07:12:00Z</dcterms:modified>
</cp:coreProperties>
</file>