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D556BF" w:rsidRDefault="00C20BFD" w:rsidP="00732AAE">
      <w:pPr>
        <w:jc w:val="both"/>
        <w:rPr>
          <w:rFonts w:ascii="Traditional Arabic" w:hAnsi="Traditional Arabic" w:cs="Traditional Arabic"/>
          <w:color w:val="000000"/>
          <w:sz w:val="32"/>
          <w:szCs w:val="32"/>
          <w:rtl/>
        </w:rPr>
      </w:pPr>
      <w:r w:rsidRPr="00D556BF">
        <w:rPr>
          <w:rFonts w:ascii="Traditional Arabic" w:hAnsi="Traditional Arabic" w:cs="Traditional Arabic"/>
          <w:color w:val="000000"/>
          <w:sz w:val="32"/>
          <w:szCs w:val="32"/>
          <w:rtl/>
        </w:rPr>
        <w:t>فهرست مطالب:</w:t>
      </w:r>
    </w:p>
    <w:p w:rsidR="00A2509D" w:rsidRPr="00D556BF" w:rsidRDefault="00C43439">
      <w:pPr>
        <w:pStyle w:val="TOC2"/>
        <w:tabs>
          <w:tab w:val="right" w:leader="dot" w:pos="9350"/>
        </w:tabs>
        <w:rPr>
          <w:rFonts w:ascii="Traditional Arabic" w:hAnsi="Traditional Arabic" w:cs="Traditional Arabic"/>
          <w:noProof/>
          <w:rtl/>
        </w:rPr>
      </w:pPr>
      <w:r w:rsidRPr="00D556BF">
        <w:rPr>
          <w:rFonts w:ascii="Traditional Arabic" w:hAnsi="Traditional Arabic" w:cs="Traditional Arabic"/>
          <w:color w:val="000000"/>
          <w:sz w:val="32"/>
          <w:szCs w:val="32"/>
          <w:rtl/>
        </w:rPr>
        <w:fldChar w:fldCharType="begin"/>
      </w:r>
      <w:r w:rsidRPr="00D556BF">
        <w:rPr>
          <w:rFonts w:ascii="Traditional Arabic" w:hAnsi="Traditional Arabic" w:cs="Traditional Arabic"/>
          <w:color w:val="000000"/>
          <w:sz w:val="32"/>
          <w:szCs w:val="32"/>
          <w:rtl/>
        </w:rPr>
        <w:instrText xml:space="preserve"> </w:instrText>
      </w:r>
      <w:r w:rsidRPr="00D556BF">
        <w:rPr>
          <w:rFonts w:ascii="Traditional Arabic" w:hAnsi="Traditional Arabic" w:cs="Traditional Arabic"/>
          <w:color w:val="000000"/>
          <w:sz w:val="32"/>
          <w:szCs w:val="32"/>
        </w:rPr>
        <w:instrText>TOC</w:instrText>
      </w:r>
      <w:r w:rsidRPr="00D556BF">
        <w:rPr>
          <w:rFonts w:ascii="Traditional Arabic" w:hAnsi="Traditional Arabic" w:cs="Traditional Arabic"/>
          <w:color w:val="000000"/>
          <w:sz w:val="32"/>
          <w:szCs w:val="32"/>
          <w:rtl/>
        </w:rPr>
        <w:instrText xml:space="preserve"> \</w:instrText>
      </w:r>
      <w:r w:rsidRPr="00D556BF">
        <w:rPr>
          <w:rFonts w:ascii="Traditional Arabic" w:hAnsi="Traditional Arabic" w:cs="Traditional Arabic"/>
          <w:color w:val="000000"/>
          <w:sz w:val="32"/>
          <w:szCs w:val="32"/>
        </w:rPr>
        <w:instrText>o "1-6" \u</w:instrText>
      </w:r>
      <w:r w:rsidRPr="00D556BF">
        <w:rPr>
          <w:rFonts w:ascii="Traditional Arabic" w:hAnsi="Traditional Arabic" w:cs="Traditional Arabic"/>
          <w:color w:val="000000"/>
          <w:sz w:val="32"/>
          <w:szCs w:val="32"/>
          <w:rtl/>
        </w:rPr>
        <w:instrText xml:space="preserve"> </w:instrText>
      </w:r>
      <w:r w:rsidRPr="00D556BF">
        <w:rPr>
          <w:rFonts w:ascii="Traditional Arabic" w:hAnsi="Traditional Arabic" w:cs="Traditional Arabic"/>
          <w:color w:val="000000"/>
          <w:sz w:val="32"/>
          <w:szCs w:val="32"/>
          <w:rtl/>
        </w:rPr>
        <w:fldChar w:fldCharType="separate"/>
      </w:r>
      <w:r w:rsidR="00A2509D" w:rsidRPr="00D556BF">
        <w:rPr>
          <w:rFonts w:ascii="Traditional Arabic" w:hAnsi="Traditional Arabic" w:cs="Traditional Arabic" w:hint="eastAsia"/>
          <w:noProof/>
          <w:color w:val="000000"/>
          <w:rtl/>
        </w:rPr>
        <w:t>اشاره</w:t>
      </w:r>
      <w:r w:rsidR="00A2509D" w:rsidRPr="00D556BF">
        <w:rPr>
          <w:rFonts w:ascii="Traditional Arabic" w:hAnsi="Traditional Arabic" w:cs="Traditional Arabic"/>
          <w:noProof/>
          <w:color w:val="000000"/>
          <w:rtl/>
        </w:rPr>
        <w:t xml:space="preserve"> </w:t>
      </w:r>
      <w:r w:rsidR="00A2509D" w:rsidRPr="00D556BF">
        <w:rPr>
          <w:rFonts w:ascii="Traditional Arabic" w:hAnsi="Traditional Arabic" w:cs="Traditional Arabic" w:hint="eastAsia"/>
          <w:noProof/>
          <w:color w:val="000000"/>
          <w:rtl/>
        </w:rPr>
        <w:t>به</w:t>
      </w:r>
      <w:r w:rsidR="00A2509D" w:rsidRPr="00D556BF">
        <w:rPr>
          <w:rFonts w:ascii="Traditional Arabic" w:hAnsi="Traditional Arabic" w:cs="Traditional Arabic"/>
          <w:noProof/>
          <w:color w:val="000000"/>
          <w:rtl/>
        </w:rPr>
        <w:t xml:space="preserve"> </w:t>
      </w:r>
      <w:r w:rsidR="00A2509D" w:rsidRPr="00D556BF">
        <w:rPr>
          <w:rFonts w:ascii="Traditional Arabic" w:hAnsi="Traditional Arabic" w:cs="Traditional Arabic" w:hint="eastAsia"/>
          <w:noProof/>
          <w:color w:val="000000"/>
          <w:rtl/>
        </w:rPr>
        <w:t>مباحث</w:t>
      </w:r>
      <w:r w:rsidR="00A2509D" w:rsidRPr="00D556BF">
        <w:rPr>
          <w:rFonts w:ascii="Traditional Arabic" w:hAnsi="Traditional Arabic" w:cs="Traditional Arabic"/>
          <w:noProof/>
          <w:color w:val="000000"/>
          <w:rtl/>
        </w:rPr>
        <w:t xml:space="preserve"> </w:t>
      </w:r>
      <w:r w:rsidR="00A2509D" w:rsidRPr="00D556BF">
        <w:rPr>
          <w:rFonts w:ascii="Traditional Arabic" w:hAnsi="Traditional Arabic" w:cs="Traditional Arabic" w:hint="eastAsia"/>
          <w:noProof/>
          <w:color w:val="000000"/>
          <w:rtl/>
        </w:rPr>
        <w:t>قبل</w:t>
      </w:r>
      <w:r w:rsidR="00A2509D" w:rsidRPr="00D556BF">
        <w:rPr>
          <w:rFonts w:ascii="Traditional Arabic" w:hAnsi="Traditional Arabic" w:cs="Traditional Arabic"/>
          <w:noProof/>
          <w:color w:val="000000"/>
          <w:rtl/>
        </w:rPr>
        <w:t>:</w:t>
      </w:r>
      <w:r w:rsidR="00A2509D" w:rsidRPr="00D556BF">
        <w:rPr>
          <w:rFonts w:ascii="Traditional Arabic" w:hAnsi="Traditional Arabic" w:cs="Traditional Arabic"/>
          <w:noProof/>
          <w:rtl/>
        </w:rPr>
        <w:tab/>
      </w:r>
      <w:r w:rsidR="00A2509D" w:rsidRPr="00D556BF">
        <w:rPr>
          <w:rFonts w:ascii="Traditional Arabic" w:hAnsi="Traditional Arabic" w:cs="Traditional Arabic"/>
          <w:noProof/>
        </w:rPr>
        <w:fldChar w:fldCharType="begin"/>
      </w:r>
      <w:r w:rsidR="00A2509D" w:rsidRPr="00D556BF">
        <w:rPr>
          <w:rFonts w:ascii="Traditional Arabic" w:hAnsi="Traditional Arabic" w:cs="Traditional Arabic"/>
          <w:noProof/>
          <w:rtl/>
        </w:rPr>
        <w:instrText xml:space="preserve"> </w:instrText>
      </w:r>
      <w:r w:rsidR="00A2509D" w:rsidRPr="00D556BF">
        <w:rPr>
          <w:rFonts w:ascii="Traditional Arabic" w:hAnsi="Traditional Arabic" w:cs="Traditional Arabic"/>
          <w:noProof/>
        </w:rPr>
        <w:instrText>PAGEREF</w:instrText>
      </w:r>
      <w:r w:rsidR="00A2509D" w:rsidRPr="00D556BF">
        <w:rPr>
          <w:rFonts w:ascii="Traditional Arabic" w:hAnsi="Traditional Arabic" w:cs="Traditional Arabic"/>
          <w:noProof/>
          <w:rtl/>
        </w:rPr>
        <w:instrText xml:space="preserve"> _</w:instrText>
      </w:r>
      <w:r w:rsidR="00A2509D" w:rsidRPr="00D556BF">
        <w:rPr>
          <w:rFonts w:ascii="Traditional Arabic" w:hAnsi="Traditional Arabic" w:cs="Traditional Arabic"/>
          <w:noProof/>
        </w:rPr>
        <w:instrText>Toc</w:instrText>
      </w:r>
      <w:r w:rsidR="00A2509D" w:rsidRPr="00D556BF">
        <w:rPr>
          <w:rFonts w:ascii="Traditional Arabic" w:hAnsi="Traditional Arabic" w:cs="Traditional Arabic"/>
          <w:noProof/>
          <w:rtl/>
        </w:rPr>
        <w:instrText xml:space="preserve">464721513 </w:instrText>
      </w:r>
      <w:r w:rsidR="00A2509D" w:rsidRPr="00D556BF">
        <w:rPr>
          <w:rFonts w:ascii="Traditional Arabic" w:hAnsi="Traditional Arabic" w:cs="Traditional Arabic"/>
          <w:noProof/>
        </w:rPr>
        <w:instrText>\h</w:instrText>
      </w:r>
      <w:r w:rsidR="00A2509D" w:rsidRPr="00D556BF">
        <w:rPr>
          <w:rFonts w:ascii="Traditional Arabic" w:hAnsi="Traditional Arabic" w:cs="Traditional Arabic"/>
          <w:noProof/>
          <w:rtl/>
        </w:rPr>
        <w:instrText xml:space="preserve"> </w:instrText>
      </w:r>
      <w:r w:rsidR="00A2509D" w:rsidRPr="00D556BF">
        <w:rPr>
          <w:rFonts w:ascii="Traditional Arabic" w:hAnsi="Traditional Arabic" w:cs="Traditional Arabic"/>
          <w:noProof/>
        </w:rPr>
      </w:r>
      <w:r w:rsidR="00A2509D" w:rsidRPr="00D556BF">
        <w:rPr>
          <w:rFonts w:ascii="Traditional Arabic" w:hAnsi="Traditional Arabic" w:cs="Traditional Arabic"/>
          <w:noProof/>
        </w:rPr>
        <w:fldChar w:fldCharType="separate"/>
      </w:r>
      <w:r w:rsidR="00A2509D" w:rsidRPr="00D556BF">
        <w:rPr>
          <w:rFonts w:ascii="Traditional Arabic" w:hAnsi="Traditional Arabic" w:cs="Traditional Arabic"/>
          <w:noProof/>
          <w:rtl/>
        </w:rPr>
        <w:t>2</w:t>
      </w:r>
      <w:r w:rsidR="00A2509D" w:rsidRPr="00D556BF">
        <w:rPr>
          <w:rFonts w:ascii="Traditional Arabic" w:hAnsi="Traditional Arabic" w:cs="Traditional Arabic"/>
          <w:noProof/>
        </w:rPr>
        <w:fldChar w:fldCharType="end"/>
      </w:r>
    </w:p>
    <w:p w:rsidR="00A2509D" w:rsidRPr="00D556BF" w:rsidRDefault="00A2509D">
      <w:pPr>
        <w:pStyle w:val="TOC2"/>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دسته‌بند</w:t>
      </w:r>
      <w:r w:rsidRPr="00D556BF">
        <w:rPr>
          <w:rFonts w:ascii="Traditional Arabic" w:hAnsi="Traditional Arabic" w:cs="Traditional Arabic" w:hint="cs"/>
          <w:noProof/>
          <w:rtl/>
        </w:rPr>
        <w:t>ی</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فقه‌ها</w:t>
      </w:r>
      <w:r w:rsidRPr="00D556BF">
        <w:rPr>
          <w:rFonts w:ascii="Traditional Arabic" w:hAnsi="Traditional Arabic" w:cs="Traditional Arabic" w:hint="cs"/>
          <w:noProof/>
          <w:rtl/>
        </w:rPr>
        <w:t>ی</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نو</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464721514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2</w:t>
      </w:r>
      <w:r w:rsidRPr="00D556BF">
        <w:rPr>
          <w:rFonts w:ascii="Traditional Arabic" w:hAnsi="Traditional Arabic" w:cs="Traditional Arabic"/>
          <w:noProof/>
        </w:rPr>
        <w:fldChar w:fldCharType="end"/>
      </w:r>
    </w:p>
    <w:p w:rsidR="00A2509D" w:rsidRPr="00D556BF" w:rsidRDefault="00A2509D">
      <w:pPr>
        <w:pStyle w:val="TOC3"/>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مسا</w:t>
      </w:r>
      <w:r w:rsidRPr="00D556BF">
        <w:rPr>
          <w:rFonts w:ascii="Traditional Arabic" w:hAnsi="Traditional Arabic" w:cs="Traditional Arabic" w:hint="cs"/>
          <w:noProof/>
          <w:rtl/>
        </w:rPr>
        <w:t>ی</w:t>
      </w:r>
      <w:r w:rsidRPr="00D556BF">
        <w:rPr>
          <w:rFonts w:ascii="Traditional Arabic" w:hAnsi="Traditional Arabic" w:cs="Traditional Arabic" w:hint="eastAsia"/>
          <w:noProof/>
          <w:rtl/>
        </w:rPr>
        <w:t>ل‌نو</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464721515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2</w:t>
      </w:r>
      <w:r w:rsidRPr="00D556BF">
        <w:rPr>
          <w:rFonts w:ascii="Traditional Arabic" w:hAnsi="Traditional Arabic" w:cs="Traditional Arabic"/>
          <w:noProof/>
        </w:rPr>
        <w:fldChar w:fldCharType="end"/>
      </w:r>
    </w:p>
    <w:p w:rsidR="00A2509D" w:rsidRPr="00D556BF" w:rsidRDefault="00A2509D">
      <w:pPr>
        <w:pStyle w:val="TOC3"/>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ابواب</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جد</w:t>
      </w:r>
      <w:r w:rsidRPr="00D556BF">
        <w:rPr>
          <w:rFonts w:ascii="Traditional Arabic" w:hAnsi="Traditional Arabic" w:cs="Traditional Arabic" w:hint="cs"/>
          <w:noProof/>
          <w:rtl/>
        </w:rPr>
        <w:t>ی</w:t>
      </w:r>
      <w:r w:rsidRPr="00D556BF">
        <w:rPr>
          <w:rFonts w:ascii="Traditional Arabic" w:hAnsi="Traditional Arabic" w:cs="Traditional Arabic" w:hint="eastAsia"/>
          <w:noProof/>
          <w:rtl/>
        </w:rPr>
        <w:t>د</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464721516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2</w:t>
      </w:r>
      <w:r w:rsidRPr="00D556BF">
        <w:rPr>
          <w:rFonts w:ascii="Traditional Arabic" w:hAnsi="Traditional Arabic" w:cs="Traditional Arabic"/>
          <w:noProof/>
        </w:rPr>
        <w:fldChar w:fldCharType="end"/>
      </w:r>
    </w:p>
    <w:p w:rsidR="00A2509D" w:rsidRPr="00D556BF" w:rsidRDefault="00A2509D">
      <w:pPr>
        <w:pStyle w:val="TOC3"/>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کتب</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فقه</w:t>
      </w:r>
      <w:r w:rsidRPr="00D556BF">
        <w:rPr>
          <w:rFonts w:ascii="Traditional Arabic" w:hAnsi="Traditional Arabic" w:cs="Traditional Arabic" w:hint="cs"/>
          <w:noProof/>
          <w:rtl/>
        </w:rPr>
        <w:t>ی</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جد</w:t>
      </w:r>
      <w:r w:rsidRPr="00D556BF">
        <w:rPr>
          <w:rFonts w:ascii="Traditional Arabic" w:hAnsi="Traditional Arabic" w:cs="Traditional Arabic" w:hint="cs"/>
          <w:noProof/>
          <w:rtl/>
        </w:rPr>
        <w:t>ی</w:t>
      </w:r>
      <w:r w:rsidRPr="00D556BF">
        <w:rPr>
          <w:rFonts w:ascii="Traditional Arabic" w:hAnsi="Traditional Arabic" w:cs="Traditional Arabic" w:hint="eastAsia"/>
          <w:noProof/>
          <w:rtl/>
        </w:rPr>
        <w:t>د</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464721517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2</w:t>
      </w:r>
      <w:r w:rsidRPr="00D556BF">
        <w:rPr>
          <w:rFonts w:ascii="Traditional Arabic" w:hAnsi="Traditional Arabic" w:cs="Traditional Arabic"/>
          <w:noProof/>
        </w:rPr>
        <w:fldChar w:fldCharType="end"/>
      </w:r>
    </w:p>
    <w:p w:rsidR="00A2509D" w:rsidRPr="00D556BF" w:rsidRDefault="00A2509D">
      <w:pPr>
        <w:pStyle w:val="TOC2"/>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مقدمه</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سوم</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رابطه</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فقه</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با</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پ</w:t>
      </w:r>
      <w:r w:rsidRPr="00D556BF">
        <w:rPr>
          <w:rFonts w:ascii="Traditional Arabic" w:hAnsi="Traditional Arabic" w:cs="Traditional Arabic" w:hint="cs"/>
          <w:noProof/>
          <w:rtl/>
        </w:rPr>
        <w:t>ی</w:t>
      </w:r>
      <w:r w:rsidRPr="00D556BF">
        <w:rPr>
          <w:rFonts w:ascii="Traditional Arabic" w:hAnsi="Traditional Arabic" w:cs="Traditional Arabic" w:hint="eastAsia"/>
          <w:noProof/>
          <w:rtl/>
        </w:rPr>
        <w:t>شرفت</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علوم</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464721518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3</w:t>
      </w:r>
      <w:r w:rsidRPr="00D556BF">
        <w:rPr>
          <w:rFonts w:ascii="Traditional Arabic" w:hAnsi="Traditional Arabic" w:cs="Traditional Arabic"/>
          <w:noProof/>
        </w:rPr>
        <w:fldChar w:fldCharType="end"/>
      </w:r>
    </w:p>
    <w:p w:rsidR="00A2509D" w:rsidRPr="00D556BF" w:rsidRDefault="00A2509D">
      <w:pPr>
        <w:pStyle w:val="TOC2"/>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رابطه</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فقه</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با</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علوم</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انسان</w:t>
      </w:r>
      <w:r w:rsidRPr="00D556BF">
        <w:rPr>
          <w:rFonts w:ascii="Traditional Arabic" w:hAnsi="Traditional Arabic" w:cs="Traditional Arabic" w:hint="cs"/>
          <w:noProof/>
          <w:rtl/>
        </w:rPr>
        <w:t>ی</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464721519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4</w:t>
      </w:r>
      <w:r w:rsidRPr="00D556BF">
        <w:rPr>
          <w:rFonts w:ascii="Traditional Arabic" w:hAnsi="Traditional Arabic" w:cs="Traditional Arabic"/>
          <w:noProof/>
        </w:rPr>
        <w:fldChar w:fldCharType="end"/>
      </w:r>
    </w:p>
    <w:p w:rsidR="00A2509D" w:rsidRPr="00D556BF" w:rsidRDefault="00A2509D">
      <w:pPr>
        <w:pStyle w:val="TOC2"/>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فقه</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نو</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و</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منظومه‌ساز</w:t>
      </w:r>
      <w:r w:rsidRPr="00D556BF">
        <w:rPr>
          <w:rFonts w:ascii="Traditional Arabic" w:hAnsi="Traditional Arabic" w:cs="Traditional Arabic" w:hint="cs"/>
          <w:noProof/>
          <w:rtl/>
        </w:rPr>
        <w:t>ی</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464721520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4</w:t>
      </w:r>
      <w:r w:rsidRPr="00D556BF">
        <w:rPr>
          <w:rFonts w:ascii="Traditional Arabic" w:hAnsi="Traditional Arabic" w:cs="Traditional Arabic"/>
          <w:noProof/>
        </w:rPr>
        <w:fldChar w:fldCharType="end"/>
      </w:r>
    </w:p>
    <w:p w:rsidR="00A2509D" w:rsidRPr="00D556BF" w:rsidRDefault="00A2509D">
      <w:pPr>
        <w:pStyle w:val="TOC2"/>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اصطلاحات</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فقه</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464721521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5</w:t>
      </w:r>
      <w:r w:rsidRPr="00D556BF">
        <w:rPr>
          <w:rFonts w:ascii="Traditional Arabic" w:hAnsi="Traditional Arabic" w:cs="Traditional Arabic"/>
          <w:noProof/>
        </w:rPr>
        <w:fldChar w:fldCharType="end"/>
      </w:r>
    </w:p>
    <w:p w:rsidR="00A2509D" w:rsidRPr="00D556BF" w:rsidRDefault="00A2509D">
      <w:pPr>
        <w:pStyle w:val="TOC3"/>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بررس</w:t>
      </w:r>
      <w:r w:rsidRPr="00D556BF">
        <w:rPr>
          <w:rFonts w:ascii="Traditional Arabic" w:hAnsi="Traditional Arabic" w:cs="Traditional Arabic" w:hint="cs"/>
          <w:noProof/>
          <w:rtl/>
        </w:rPr>
        <w:t>ی</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حکم</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شرع</w:t>
      </w:r>
      <w:r w:rsidRPr="00D556BF">
        <w:rPr>
          <w:rFonts w:ascii="Traditional Arabic" w:hAnsi="Traditional Arabic" w:cs="Traditional Arabic" w:hint="cs"/>
          <w:noProof/>
          <w:rtl/>
        </w:rPr>
        <w:t>ی</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464721522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5</w:t>
      </w:r>
      <w:r w:rsidRPr="00D556BF">
        <w:rPr>
          <w:rFonts w:ascii="Traditional Arabic" w:hAnsi="Traditional Arabic" w:cs="Traditional Arabic"/>
          <w:noProof/>
        </w:rPr>
        <w:fldChar w:fldCharType="end"/>
      </w:r>
    </w:p>
    <w:p w:rsidR="00A2509D" w:rsidRPr="00D556BF" w:rsidRDefault="00A2509D">
      <w:pPr>
        <w:pStyle w:val="TOC3"/>
        <w:tabs>
          <w:tab w:val="right" w:leader="dot" w:pos="9350"/>
        </w:tabs>
        <w:rPr>
          <w:rFonts w:ascii="Traditional Arabic" w:hAnsi="Traditional Arabic" w:cs="Traditional Arabic"/>
          <w:noProof/>
          <w:rtl/>
        </w:rPr>
      </w:pPr>
      <w:r w:rsidRPr="00D556BF">
        <w:rPr>
          <w:rFonts w:ascii="Traditional Arabic" w:hAnsi="Traditional Arabic" w:cs="Traditional Arabic" w:hint="eastAsia"/>
          <w:noProof/>
          <w:rtl/>
        </w:rPr>
        <w:t>بررس</w:t>
      </w:r>
      <w:r w:rsidRPr="00D556BF">
        <w:rPr>
          <w:rFonts w:ascii="Traditional Arabic" w:hAnsi="Traditional Arabic" w:cs="Traditional Arabic" w:hint="cs"/>
          <w:noProof/>
          <w:rtl/>
        </w:rPr>
        <w:t>ی</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معارف</w:t>
      </w:r>
      <w:r w:rsidRPr="00D556BF">
        <w:rPr>
          <w:rFonts w:ascii="Traditional Arabic" w:hAnsi="Traditional Arabic" w:cs="Traditional Arabic"/>
          <w:noProof/>
          <w:rtl/>
        </w:rPr>
        <w:t xml:space="preserve"> </w:t>
      </w:r>
      <w:r w:rsidRPr="00D556BF">
        <w:rPr>
          <w:rFonts w:ascii="Traditional Arabic" w:hAnsi="Traditional Arabic" w:cs="Traditional Arabic" w:hint="eastAsia"/>
          <w:noProof/>
          <w:rtl/>
        </w:rPr>
        <w:t>اسلام</w:t>
      </w:r>
      <w:r w:rsidRPr="00D556BF">
        <w:rPr>
          <w:rFonts w:ascii="Traditional Arabic" w:hAnsi="Traditional Arabic" w:cs="Traditional Arabic" w:hint="cs"/>
          <w:noProof/>
          <w:rtl/>
        </w:rPr>
        <w:t>ی</w:t>
      </w:r>
      <w:r w:rsidRPr="00D556BF">
        <w:rPr>
          <w:rFonts w:ascii="Traditional Arabic" w:hAnsi="Traditional Arabic" w:cs="Traditional Arabic"/>
          <w:noProof/>
          <w:rtl/>
        </w:rPr>
        <w:tab/>
      </w:r>
      <w:r w:rsidRPr="00D556BF">
        <w:rPr>
          <w:rFonts w:ascii="Traditional Arabic" w:hAnsi="Traditional Arabic" w:cs="Traditional Arabic"/>
          <w:noProof/>
        </w:rPr>
        <w:fldChar w:fldCharType="begin"/>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instrText>PAGEREF</w:instrText>
      </w:r>
      <w:r w:rsidRPr="00D556BF">
        <w:rPr>
          <w:rFonts w:ascii="Traditional Arabic" w:hAnsi="Traditional Arabic" w:cs="Traditional Arabic"/>
          <w:noProof/>
          <w:rtl/>
        </w:rPr>
        <w:instrText xml:space="preserve"> _</w:instrText>
      </w:r>
      <w:r w:rsidRPr="00D556BF">
        <w:rPr>
          <w:rFonts w:ascii="Traditional Arabic" w:hAnsi="Traditional Arabic" w:cs="Traditional Arabic"/>
          <w:noProof/>
        </w:rPr>
        <w:instrText>Toc</w:instrText>
      </w:r>
      <w:r w:rsidRPr="00D556BF">
        <w:rPr>
          <w:rFonts w:ascii="Traditional Arabic" w:hAnsi="Traditional Arabic" w:cs="Traditional Arabic"/>
          <w:noProof/>
          <w:rtl/>
        </w:rPr>
        <w:instrText xml:space="preserve">464721523 </w:instrText>
      </w:r>
      <w:r w:rsidRPr="00D556BF">
        <w:rPr>
          <w:rFonts w:ascii="Traditional Arabic" w:hAnsi="Traditional Arabic" w:cs="Traditional Arabic"/>
          <w:noProof/>
        </w:rPr>
        <w:instrText>\h</w:instrText>
      </w:r>
      <w:r w:rsidRPr="00D556BF">
        <w:rPr>
          <w:rFonts w:ascii="Traditional Arabic" w:hAnsi="Traditional Arabic" w:cs="Traditional Arabic"/>
          <w:noProof/>
          <w:rtl/>
        </w:rPr>
        <w:instrText xml:space="preserve"> </w:instrText>
      </w:r>
      <w:r w:rsidRPr="00D556BF">
        <w:rPr>
          <w:rFonts w:ascii="Traditional Arabic" w:hAnsi="Traditional Arabic" w:cs="Traditional Arabic"/>
          <w:noProof/>
        </w:rPr>
      </w:r>
      <w:r w:rsidRPr="00D556BF">
        <w:rPr>
          <w:rFonts w:ascii="Traditional Arabic" w:hAnsi="Traditional Arabic" w:cs="Traditional Arabic"/>
          <w:noProof/>
        </w:rPr>
        <w:fldChar w:fldCharType="separate"/>
      </w:r>
      <w:r w:rsidRPr="00D556BF">
        <w:rPr>
          <w:rFonts w:ascii="Traditional Arabic" w:hAnsi="Traditional Arabic" w:cs="Traditional Arabic"/>
          <w:noProof/>
          <w:rtl/>
        </w:rPr>
        <w:t>5</w:t>
      </w:r>
      <w:r w:rsidRPr="00D556BF">
        <w:rPr>
          <w:rFonts w:ascii="Traditional Arabic" w:hAnsi="Traditional Arabic" w:cs="Traditional Arabic"/>
          <w:noProof/>
        </w:rPr>
        <w:fldChar w:fldCharType="end"/>
      </w:r>
    </w:p>
    <w:p w:rsidR="00AE7B6C" w:rsidRPr="00D556BF" w:rsidRDefault="00C43439" w:rsidP="00732AAE">
      <w:pPr>
        <w:jc w:val="both"/>
        <w:rPr>
          <w:rFonts w:ascii="Traditional Arabic" w:hAnsi="Traditional Arabic" w:cs="Traditional Arabic"/>
          <w:color w:val="000000"/>
          <w:sz w:val="32"/>
          <w:szCs w:val="32"/>
          <w:rtl/>
        </w:rPr>
      </w:pPr>
      <w:r w:rsidRPr="00D556BF">
        <w:rPr>
          <w:rFonts w:ascii="Traditional Arabic" w:eastAsia="Times New Roman" w:hAnsi="Traditional Arabic" w:cs="Traditional Arabic"/>
          <w:color w:val="000000"/>
          <w:sz w:val="32"/>
          <w:szCs w:val="32"/>
          <w:rtl/>
        </w:rPr>
        <w:fldChar w:fldCharType="end"/>
      </w:r>
    </w:p>
    <w:p w:rsidR="00D556BF" w:rsidRPr="00D556BF" w:rsidRDefault="00734FB7" w:rsidP="00D556BF">
      <w:pPr>
        <w:jc w:val="center"/>
        <w:rPr>
          <w:rFonts w:ascii="Traditional Arabic" w:hAnsi="Traditional Arabic" w:cs="Traditional Arabic"/>
          <w:color w:val="000000"/>
          <w:sz w:val="30"/>
          <w:szCs w:val="30"/>
          <w:rtl/>
        </w:rPr>
      </w:pPr>
      <w:bookmarkStart w:id="0" w:name="_Toc418082591"/>
      <w:r w:rsidRPr="00D556BF">
        <w:rPr>
          <w:rFonts w:ascii="Traditional Arabic" w:hAnsi="Traditional Arabic" w:cs="Traditional Arabic"/>
          <w:b/>
          <w:bCs/>
          <w:color w:val="000000"/>
          <w:sz w:val="32"/>
          <w:szCs w:val="32"/>
          <w:rtl/>
        </w:rPr>
        <w:br w:type="page"/>
      </w:r>
      <w:bookmarkStart w:id="1" w:name="_Toc461697911"/>
      <w:bookmarkStart w:id="2" w:name="_Toc462817982"/>
      <w:bookmarkEnd w:id="0"/>
      <w:r w:rsidR="00D556BF" w:rsidRPr="00D556BF">
        <w:rPr>
          <w:rFonts w:ascii="Traditional Arabic" w:hAnsi="Traditional Arabic" w:cs="Traditional Arabic" w:hint="cs"/>
          <w:color w:val="000000"/>
          <w:sz w:val="28"/>
          <w:rtl/>
        </w:rPr>
        <w:lastRenderedPageBreak/>
        <w:t>بسم الله الرحمن الرحیم</w:t>
      </w:r>
    </w:p>
    <w:p w:rsidR="00D556BF" w:rsidRPr="00D556BF" w:rsidRDefault="00D556BF" w:rsidP="00D556BF">
      <w:pPr>
        <w:jc w:val="both"/>
        <w:outlineLvl w:val="1"/>
        <w:rPr>
          <w:rFonts w:ascii="Traditional Arabic" w:hAnsi="Traditional Arabic" w:cs="Traditional Arabic"/>
          <w:b/>
          <w:bCs/>
          <w:color w:val="000000"/>
          <w:sz w:val="28"/>
          <w:rtl/>
        </w:rPr>
      </w:pPr>
      <w:bookmarkStart w:id="3" w:name="_Toc451329115"/>
      <w:bookmarkStart w:id="4" w:name="_Toc451416818"/>
      <w:bookmarkStart w:id="5" w:name="_Toc451942280"/>
      <w:bookmarkStart w:id="6" w:name="_Toc452015782"/>
      <w:bookmarkStart w:id="7" w:name="_Toc452015980"/>
      <w:r w:rsidRPr="00D556BF">
        <w:rPr>
          <w:rFonts w:ascii="Traditional Arabic" w:eastAsia="2  Lotus" w:hAnsi="Traditional Arabic" w:cs="Traditional Arabic" w:hint="eastAsia"/>
          <w:b/>
          <w:bCs/>
          <w:color w:val="FF0000"/>
          <w:szCs w:val="44"/>
          <w:rtl/>
        </w:rPr>
        <w:t>موضوع</w:t>
      </w:r>
      <w:r w:rsidRPr="00D556BF">
        <w:rPr>
          <w:rFonts w:ascii="Traditional Arabic" w:eastAsia="2  Lotus" w:hAnsi="Traditional Arabic" w:cs="Traditional Arabic"/>
          <w:b/>
          <w:bCs/>
          <w:color w:val="FF0000"/>
          <w:szCs w:val="44"/>
          <w:rtl/>
        </w:rPr>
        <w:t>:</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اصول</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و</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روش‌های</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تربیتی</w:t>
      </w:r>
      <w:r w:rsidRPr="00D556BF">
        <w:rPr>
          <w:rFonts w:ascii="Traditional Arabic" w:eastAsia="2  Lotus" w:hAnsi="Traditional Arabic" w:cs="Traditional Arabic"/>
          <w:bCs/>
          <w:szCs w:val="44"/>
          <w:rtl/>
        </w:rPr>
        <w:t xml:space="preserve">/ </w:t>
      </w:r>
      <w:bookmarkEnd w:id="3"/>
      <w:bookmarkEnd w:id="4"/>
      <w:bookmarkEnd w:id="5"/>
      <w:bookmarkEnd w:id="6"/>
      <w:bookmarkEnd w:id="7"/>
      <w:r w:rsidRPr="00D556BF">
        <w:rPr>
          <w:rFonts w:ascii="Traditional Arabic" w:eastAsia="2  Lotus" w:hAnsi="Traditional Arabic" w:cs="Traditional Arabic" w:hint="cs"/>
          <w:bCs/>
          <w:szCs w:val="44"/>
          <w:rtl/>
        </w:rPr>
        <w:t>مقدمات</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فقه</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مضاف</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و</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فقه</w:t>
      </w:r>
      <w:r w:rsidRPr="00D556BF">
        <w:rPr>
          <w:rFonts w:ascii="Traditional Arabic" w:eastAsia="2  Lotus" w:hAnsi="Traditional Arabic" w:cs="Traditional Arabic"/>
          <w:bCs/>
          <w:szCs w:val="44"/>
          <w:rtl/>
        </w:rPr>
        <w:t xml:space="preserve"> </w:t>
      </w:r>
      <w:r w:rsidRPr="00D556BF">
        <w:rPr>
          <w:rFonts w:ascii="Traditional Arabic" w:eastAsia="2  Lotus" w:hAnsi="Traditional Arabic" w:cs="Traditional Arabic" w:hint="cs"/>
          <w:bCs/>
          <w:szCs w:val="44"/>
          <w:rtl/>
        </w:rPr>
        <w:t>نو</w:t>
      </w:r>
      <w:r w:rsidRPr="00D556BF">
        <w:rPr>
          <w:rFonts w:ascii="Traditional Arabic" w:eastAsia="2  Lotus" w:hAnsi="Traditional Arabic" w:cs="Traditional Arabic"/>
          <w:bCs/>
          <w:szCs w:val="44"/>
          <w:rtl/>
        </w:rPr>
        <w:t>)</w:t>
      </w:r>
    </w:p>
    <w:bookmarkEnd w:id="1"/>
    <w:p w:rsidR="00D556BF" w:rsidRPr="00D556BF" w:rsidRDefault="00D556BF" w:rsidP="00D556BF">
      <w:pPr>
        <w:jc w:val="both"/>
        <w:outlineLvl w:val="1"/>
        <w:rPr>
          <w:rFonts w:ascii="Traditional Arabic" w:hAnsi="Traditional Arabic" w:cs="Traditional Arabic"/>
          <w:b/>
          <w:bCs/>
          <w:color w:val="FF0000"/>
          <w:sz w:val="32"/>
          <w:szCs w:val="32"/>
          <w:rtl/>
        </w:rPr>
      </w:pPr>
      <w:r w:rsidRPr="00D556BF">
        <w:rPr>
          <w:rFonts w:ascii="Traditional Arabic" w:hAnsi="Traditional Arabic" w:cs="Traditional Arabic" w:hint="cs"/>
          <w:b/>
          <w:bCs/>
          <w:color w:val="FF0000"/>
          <w:sz w:val="32"/>
          <w:szCs w:val="32"/>
          <w:rtl/>
        </w:rPr>
        <w:t>اشاره به مباحث قبل:</w:t>
      </w:r>
      <w:bookmarkEnd w:id="2"/>
    </w:p>
    <w:p w:rsidR="0096791D" w:rsidRPr="00D556BF" w:rsidRDefault="0096791D" w:rsidP="00D556BF">
      <w:pPr>
        <w:jc w:val="both"/>
        <w:outlineLvl w:val="1"/>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بعد از فراغ از امر به معروف و نهی از منکر به عنوان یک بحث مهم تربیتی، وارد اصول و روش‌های تربیتی شدیم. قبل از آن، مقدماتی برای دوستان جدید و تذکراتی برای بقیه مرور می‌کنیم. یک مقدمه راجع به اصطلاح «فقه مضاف» بیان شد. مقدمه دوم در مورد نوپردازی درباره فقه، فقه نو و فقه معاصر و نوآوری‌ها در این عرصه که چند نوع است، اشاره شد. </w:t>
      </w:r>
    </w:p>
    <w:p w:rsidR="00D27CFE" w:rsidRPr="00D556BF" w:rsidRDefault="00FC30E6" w:rsidP="00732AAE">
      <w:pPr>
        <w:jc w:val="both"/>
        <w:outlineLvl w:val="1"/>
        <w:rPr>
          <w:rFonts w:ascii="Traditional Arabic" w:hAnsi="Traditional Arabic" w:cs="Traditional Arabic"/>
          <w:b/>
          <w:bCs/>
          <w:color w:val="FF0000"/>
          <w:sz w:val="32"/>
          <w:szCs w:val="32"/>
          <w:rtl/>
        </w:rPr>
      </w:pPr>
      <w:bookmarkStart w:id="8" w:name="_Toc464721514"/>
      <w:r w:rsidRPr="00D556BF">
        <w:rPr>
          <w:rFonts w:ascii="Traditional Arabic" w:hAnsi="Traditional Arabic" w:cs="Traditional Arabic"/>
          <w:b/>
          <w:bCs/>
          <w:color w:val="FF0000"/>
          <w:sz w:val="32"/>
          <w:szCs w:val="32"/>
          <w:rtl/>
        </w:rPr>
        <w:t>دسته‌بندی فقه‌های نو</w:t>
      </w:r>
      <w:bookmarkEnd w:id="8"/>
    </w:p>
    <w:p w:rsidR="0096791D" w:rsidRPr="00D556BF" w:rsidRDefault="0096791D"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موضوعات و مسایل جدید دارای طیف و اقسامی است:</w:t>
      </w:r>
    </w:p>
    <w:p w:rsidR="00A95234" w:rsidRPr="00D556BF" w:rsidRDefault="00A95234" w:rsidP="00732AAE">
      <w:pPr>
        <w:jc w:val="both"/>
        <w:outlineLvl w:val="2"/>
        <w:rPr>
          <w:rFonts w:ascii="Traditional Arabic" w:hAnsi="Traditional Arabic" w:cs="Traditional Arabic"/>
          <w:b/>
          <w:bCs/>
          <w:color w:val="FF0000"/>
          <w:sz w:val="32"/>
          <w:szCs w:val="32"/>
          <w:rtl/>
        </w:rPr>
      </w:pPr>
      <w:bookmarkStart w:id="9" w:name="_Toc464721515"/>
      <w:r w:rsidRPr="00D556BF">
        <w:rPr>
          <w:rFonts w:ascii="Traditional Arabic" w:hAnsi="Traditional Arabic" w:cs="Traditional Arabic"/>
          <w:b/>
          <w:bCs/>
          <w:color w:val="FF0000"/>
          <w:sz w:val="32"/>
          <w:szCs w:val="32"/>
          <w:rtl/>
        </w:rPr>
        <w:t>مسایل‌نو</w:t>
      </w:r>
      <w:bookmarkEnd w:id="9"/>
    </w:p>
    <w:p w:rsidR="0096791D" w:rsidRPr="00D556BF" w:rsidRDefault="0096791D"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1ـ گاهی </w:t>
      </w:r>
      <w:r w:rsidR="00732AAE" w:rsidRPr="00D556BF">
        <w:rPr>
          <w:rFonts w:ascii="Traditional Arabic" w:hAnsi="Traditional Arabic" w:cs="Traditional Arabic"/>
          <w:sz w:val="32"/>
          <w:szCs w:val="32"/>
          <w:rtl/>
        </w:rPr>
        <w:t xml:space="preserve">مسایل جدید، </w:t>
      </w:r>
      <w:r w:rsidRPr="00D556BF">
        <w:rPr>
          <w:rFonts w:ascii="Traditional Arabic" w:hAnsi="Traditional Arabic" w:cs="Traditional Arabic"/>
          <w:sz w:val="32"/>
          <w:szCs w:val="32"/>
          <w:rtl/>
        </w:rPr>
        <w:t>تک‌مساله است که در ابواب موجود فقه نمی‌گنجد؛ این دسته مسایل را در آخر توضیح المسایل می‌آورند. از حیث علمی در قالب مقاله طرح می‌شود و سپس در مسایل متفرقه به صورت فتوا مطرح می‌شود. فرض کنید مساله بانکی یا بیمه و ... پیدا شده و مستحدثه است، از همین قبیل است.</w:t>
      </w:r>
    </w:p>
    <w:p w:rsidR="00A95234" w:rsidRPr="00D556BF" w:rsidRDefault="00A95234" w:rsidP="00732AAE">
      <w:pPr>
        <w:jc w:val="both"/>
        <w:outlineLvl w:val="2"/>
        <w:rPr>
          <w:rFonts w:ascii="Traditional Arabic" w:hAnsi="Traditional Arabic" w:cs="Traditional Arabic"/>
          <w:b/>
          <w:bCs/>
          <w:color w:val="FF0000"/>
          <w:sz w:val="32"/>
          <w:szCs w:val="32"/>
          <w:rtl/>
        </w:rPr>
      </w:pPr>
      <w:bookmarkStart w:id="10" w:name="_Toc464721516"/>
      <w:r w:rsidRPr="00D556BF">
        <w:rPr>
          <w:rFonts w:ascii="Traditional Arabic" w:hAnsi="Traditional Arabic" w:cs="Traditional Arabic"/>
          <w:b/>
          <w:bCs/>
          <w:color w:val="FF0000"/>
          <w:sz w:val="32"/>
          <w:szCs w:val="32"/>
          <w:rtl/>
        </w:rPr>
        <w:t>ابواب جدید</w:t>
      </w:r>
      <w:bookmarkEnd w:id="10"/>
    </w:p>
    <w:p w:rsidR="0096791D" w:rsidRPr="00D556BF" w:rsidRDefault="0096791D"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2ـ </w:t>
      </w:r>
      <w:r w:rsidR="00732AAE" w:rsidRPr="00D556BF">
        <w:rPr>
          <w:rFonts w:ascii="Traditional Arabic" w:hAnsi="Traditional Arabic" w:cs="Traditional Arabic"/>
          <w:sz w:val="32"/>
          <w:szCs w:val="32"/>
          <w:rtl/>
        </w:rPr>
        <w:t xml:space="preserve">در </w:t>
      </w:r>
      <w:r w:rsidRPr="00D556BF">
        <w:rPr>
          <w:rFonts w:ascii="Traditional Arabic" w:hAnsi="Traditional Arabic" w:cs="Traditional Arabic"/>
          <w:sz w:val="32"/>
          <w:szCs w:val="32"/>
          <w:rtl/>
        </w:rPr>
        <w:t>یک درجه بالاتر، این مسایل مستحدثه، یک مجموعه‌ای است که با یک باب فقهی یا کتاب فقهی در ارتباط است، مثلا قبله در کرات دیگر با مسایل قبله در کتاب الصلا</w:t>
      </w:r>
      <w:r w:rsidR="00732AAE" w:rsidRPr="00D556BF">
        <w:rPr>
          <w:rFonts w:ascii="Traditional Arabic" w:hAnsi="Traditional Arabic" w:cs="Traditional Arabic"/>
          <w:sz w:val="32"/>
          <w:szCs w:val="32"/>
          <w:rtl/>
        </w:rPr>
        <w:t>ة</w:t>
      </w:r>
      <w:r w:rsidRPr="00D556BF">
        <w:rPr>
          <w:rFonts w:ascii="Traditional Arabic" w:hAnsi="Traditional Arabic" w:cs="Traditional Arabic"/>
          <w:sz w:val="32"/>
          <w:szCs w:val="32"/>
          <w:rtl/>
        </w:rPr>
        <w:t xml:space="preserve"> مرتبط است. </w:t>
      </w:r>
      <w:r w:rsidR="00FC30E6" w:rsidRPr="00D556BF">
        <w:rPr>
          <w:rFonts w:ascii="Traditional Arabic" w:hAnsi="Traditional Arabic" w:cs="Traditional Arabic"/>
          <w:sz w:val="32"/>
          <w:szCs w:val="32"/>
          <w:rtl/>
        </w:rPr>
        <w:t xml:space="preserve">بررسی و فتوا در این مورد، باعث می‌شود یک فصل در مباحث مربوط به قبله اضافه شود؛ همینطور بحث‌های جدید مربوط به اجاره که یک فصل جدید در کتاب الاجاره اضافه می‌شود. این دسته از مسایل مستحدثه، جای معین دارد و در آن درج می‌شود. روی این موضوعات و مسایل باید کار شود و باید  بعد از کار فقهی در آن کتاب مربوط درج گردد. </w:t>
      </w:r>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مسایل جدید و مستحدث فقه چند ماهی است زیر نظر جناب آقای شب‌زنده‌دار به صورت تخصصی و دقیق کار می‌شود؛ انشاء الله به نتایج خوبی برسیم.</w:t>
      </w:r>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این دسته، چند تک‌مساله نیست بلکه مجموعه است و در فقه رایج، جا دارد.</w:t>
      </w:r>
    </w:p>
    <w:p w:rsidR="00A95234" w:rsidRPr="00D556BF" w:rsidRDefault="00A95234" w:rsidP="00732AAE">
      <w:pPr>
        <w:jc w:val="both"/>
        <w:outlineLvl w:val="2"/>
        <w:rPr>
          <w:rFonts w:ascii="Traditional Arabic" w:hAnsi="Traditional Arabic" w:cs="Traditional Arabic"/>
          <w:b/>
          <w:bCs/>
          <w:color w:val="FF0000"/>
          <w:sz w:val="32"/>
          <w:szCs w:val="32"/>
          <w:rtl/>
        </w:rPr>
      </w:pPr>
      <w:bookmarkStart w:id="11" w:name="_Toc464721517"/>
      <w:r w:rsidRPr="00D556BF">
        <w:rPr>
          <w:rFonts w:ascii="Traditional Arabic" w:hAnsi="Traditional Arabic" w:cs="Traditional Arabic"/>
          <w:b/>
          <w:bCs/>
          <w:color w:val="FF0000"/>
          <w:sz w:val="32"/>
          <w:szCs w:val="32"/>
          <w:rtl/>
        </w:rPr>
        <w:lastRenderedPageBreak/>
        <w:t>کتب فقهی جدید</w:t>
      </w:r>
      <w:bookmarkEnd w:id="11"/>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3ـ گاهی مجموعه مسایلی پیدا می‌شود که، </w:t>
      </w:r>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اولا مجموعه مسایل است و دارای حجم است.</w:t>
      </w:r>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ثانیا پیرامون موضوع واحد است.</w:t>
      </w:r>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ثالثا اینکه این حجم از سؤالات و مسایل در طبقه بندی رایج فقه، جا نمی‌گنجد. این می‌شود قسم سوم که باید برای آن کتاب جدید ت</w:t>
      </w:r>
      <w:r w:rsidR="00732AAE" w:rsidRPr="00D556BF">
        <w:rPr>
          <w:rFonts w:ascii="Traditional Arabic" w:hAnsi="Traditional Arabic" w:cs="Traditional Arabic" w:hint="cs"/>
          <w:sz w:val="32"/>
          <w:szCs w:val="32"/>
          <w:rtl/>
        </w:rPr>
        <w:t>أ</w:t>
      </w:r>
      <w:r w:rsidRPr="00D556BF">
        <w:rPr>
          <w:rFonts w:ascii="Traditional Arabic" w:hAnsi="Traditional Arabic" w:cs="Traditional Arabic"/>
          <w:sz w:val="32"/>
          <w:szCs w:val="32"/>
          <w:rtl/>
        </w:rPr>
        <w:t xml:space="preserve">سیس کرد. </w:t>
      </w:r>
    </w:p>
    <w:p w:rsidR="00FC30E6" w:rsidRPr="00D556BF" w:rsidRDefault="00FC30E6"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مجموعه مسایل جدید نوع سوم دو حالت دارد: 1) مجموعه مسایل کتاب جدید فقهی، ممکن است در کتب رایج فقهی به صورت پراکنده وجود داشته باشد. 2) برخی از مسایل آن ممکن است در کتاب رایج و فعلی نبوده باشد. </w:t>
      </w:r>
    </w:p>
    <w:p w:rsidR="00A27C49" w:rsidRPr="00D556BF" w:rsidRDefault="00A27C49"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این بحث ما را برد به سمت پایه ریزی کتاب‌های فقهی جدید. البته جای بحث دارد که آیا کتاب‌های فقهی مرزبندی دقیق و فلسفی دارد؟ ملاک کتاب شدن چیست؟ جای بحث دارد.</w:t>
      </w:r>
    </w:p>
    <w:p w:rsidR="00732AAE" w:rsidRPr="00D556BF" w:rsidRDefault="00732AAE" w:rsidP="00732AAE">
      <w:pPr>
        <w:jc w:val="both"/>
        <w:rPr>
          <w:rFonts w:ascii="Traditional Arabic" w:hAnsi="Traditional Arabic" w:cs="Traditional Arabic"/>
          <w:b/>
          <w:bCs/>
          <w:color w:val="FF0000"/>
          <w:sz w:val="32"/>
          <w:szCs w:val="32"/>
          <w:rtl/>
        </w:rPr>
      </w:pPr>
      <w:r w:rsidRPr="00D556BF">
        <w:rPr>
          <w:rFonts w:ascii="Traditional Arabic" w:hAnsi="Traditional Arabic" w:cs="Traditional Arabic" w:hint="cs"/>
          <w:b/>
          <w:bCs/>
          <w:color w:val="FF0000"/>
          <w:sz w:val="32"/>
          <w:szCs w:val="32"/>
          <w:rtl/>
        </w:rPr>
        <w:t>تعلیم و تربیت مصداق نوع سوم</w:t>
      </w:r>
    </w:p>
    <w:p w:rsidR="00A27C49" w:rsidRPr="00D556BF" w:rsidRDefault="00A27C49"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تعلیم و تربیت از نوع سوم مسایل است می‌تواند تبدیل به کتاب مستقل فقهی شود.</w:t>
      </w:r>
      <w:r w:rsidR="00491D87" w:rsidRPr="00D556BF">
        <w:rPr>
          <w:rFonts w:ascii="Traditional Arabic" w:hAnsi="Traditional Arabic" w:cs="Traditional Arabic"/>
          <w:sz w:val="32"/>
          <w:szCs w:val="32"/>
          <w:rtl/>
        </w:rPr>
        <w:t xml:space="preserve"> تعلیم و تربیت مجموعه مسایلی است که:</w:t>
      </w:r>
    </w:p>
    <w:p w:rsidR="00491D87" w:rsidRPr="00D556BF" w:rsidRDefault="00491D87"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اولا</w:t>
      </w:r>
      <w:r w:rsidR="00732AAE" w:rsidRPr="00D556BF">
        <w:rPr>
          <w:rFonts w:ascii="Traditional Arabic" w:hAnsi="Traditional Arabic" w:cs="Traditional Arabic" w:hint="cs"/>
          <w:sz w:val="32"/>
          <w:szCs w:val="32"/>
          <w:rtl/>
        </w:rPr>
        <w:t>ً</w:t>
      </w:r>
      <w:r w:rsidRPr="00D556BF">
        <w:rPr>
          <w:rFonts w:ascii="Traditional Arabic" w:hAnsi="Traditional Arabic" w:cs="Traditional Arabic"/>
          <w:sz w:val="32"/>
          <w:szCs w:val="32"/>
          <w:rtl/>
        </w:rPr>
        <w:t xml:space="preserve">، تک‌مساله نیست، مجموعه است، </w:t>
      </w:r>
    </w:p>
    <w:p w:rsidR="00491D87" w:rsidRPr="00D556BF" w:rsidRDefault="00491D87"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ثانیا</w:t>
      </w:r>
      <w:r w:rsidR="00732AAE" w:rsidRPr="00D556BF">
        <w:rPr>
          <w:rFonts w:ascii="Traditional Arabic" w:hAnsi="Traditional Arabic" w:cs="Traditional Arabic" w:hint="cs"/>
          <w:sz w:val="32"/>
          <w:szCs w:val="32"/>
          <w:rtl/>
        </w:rPr>
        <w:t>ً</w:t>
      </w:r>
      <w:r w:rsidRPr="00D556BF">
        <w:rPr>
          <w:rFonts w:ascii="Traditional Arabic" w:hAnsi="Traditional Arabic" w:cs="Traditional Arabic"/>
          <w:sz w:val="32"/>
          <w:szCs w:val="32"/>
          <w:rtl/>
        </w:rPr>
        <w:t>، برخی مطالب آن به صورت پراکنده در کتب رایج فقهی موجود بوده است و بخشی از آن وجود نداشته است. برخی از مطالب آن استطراداً در فقه آمده است و بخشی دیگر در اخلاق آمده است و بخشی سوم اصلا</w:t>
      </w:r>
      <w:r w:rsidR="00732AAE" w:rsidRPr="00D556BF">
        <w:rPr>
          <w:rFonts w:ascii="Traditional Arabic" w:hAnsi="Traditional Arabic" w:cs="Traditional Arabic" w:hint="cs"/>
          <w:sz w:val="32"/>
          <w:szCs w:val="32"/>
          <w:rtl/>
        </w:rPr>
        <w:t>ً</w:t>
      </w:r>
      <w:r w:rsidRPr="00D556BF">
        <w:rPr>
          <w:rFonts w:ascii="Traditional Arabic" w:hAnsi="Traditional Arabic" w:cs="Traditional Arabic"/>
          <w:sz w:val="32"/>
          <w:szCs w:val="32"/>
          <w:rtl/>
        </w:rPr>
        <w:t xml:space="preserve"> بررسی نشده و جای بحث دارد. در فقه رایج کتاب فقهی نداریم که مباحث تعلیم و تربیت را به صورت مستوفی در خود جای دهد لذا لازم است کتاب «تعلیم و تربیت» ت</w:t>
      </w:r>
      <w:r w:rsidR="00732AAE" w:rsidRPr="00D556BF">
        <w:rPr>
          <w:rFonts w:ascii="Traditional Arabic" w:hAnsi="Traditional Arabic" w:cs="Traditional Arabic" w:hint="cs"/>
          <w:sz w:val="32"/>
          <w:szCs w:val="32"/>
          <w:rtl/>
        </w:rPr>
        <w:t>أ</w:t>
      </w:r>
      <w:r w:rsidRPr="00D556BF">
        <w:rPr>
          <w:rFonts w:ascii="Traditional Arabic" w:hAnsi="Traditional Arabic" w:cs="Traditional Arabic"/>
          <w:sz w:val="32"/>
          <w:szCs w:val="32"/>
          <w:rtl/>
        </w:rPr>
        <w:t>سیس شود.</w:t>
      </w:r>
      <w:r w:rsidR="00D14F38" w:rsidRPr="00D556BF">
        <w:rPr>
          <w:rFonts w:ascii="Traditional Arabic" w:hAnsi="Traditional Arabic" w:cs="Traditional Arabic"/>
          <w:sz w:val="32"/>
          <w:szCs w:val="32"/>
          <w:rtl/>
        </w:rPr>
        <w:t xml:space="preserve"> البته مباحث تربیتی با ابواب دیگر فقه مانند اجتهاد و تقلید، مکاسب و ... مرتبط است. </w:t>
      </w:r>
      <w:r w:rsidR="00C10914" w:rsidRPr="00D556BF">
        <w:rPr>
          <w:rFonts w:ascii="Traditional Arabic" w:hAnsi="Traditional Arabic" w:cs="Traditional Arabic"/>
          <w:sz w:val="32"/>
          <w:szCs w:val="32"/>
          <w:rtl/>
        </w:rPr>
        <w:t>از طرفی این بحث، منافات ندارد با اینکه در جاهایی از فقه باشد که بتواند جرء مباحث تعلیم و تربیت قرار بگیرد مانند امر به معروف و نهی از منکر.</w:t>
      </w:r>
    </w:p>
    <w:p w:rsidR="00C10914" w:rsidRPr="00D556BF" w:rsidRDefault="00C10914" w:rsidP="00732AAE">
      <w:pPr>
        <w:jc w:val="both"/>
        <w:outlineLvl w:val="1"/>
        <w:rPr>
          <w:rFonts w:ascii="Traditional Arabic" w:hAnsi="Traditional Arabic" w:cs="Traditional Arabic"/>
          <w:b/>
          <w:bCs/>
          <w:color w:val="FF0000"/>
          <w:sz w:val="32"/>
          <w:szCs w:val="32"/>
          <w:rtl/>
        </w:rPr>
      </w:pPr>
      <w:bookmarkStart w:id="12" w:name="_Toc464721518"/>
      <w:r w:rsidRPr="00D556BF">
        <w:rPr>
          <w:rFonts w:ascii="Traditional Arabic" w:hAnsi="Traditional Arabic" w:cs="Traditional Arabic"/>
          <w:b/>
          <w:bCs/>
          <w:color w:val="FF0000"/>
          <w:sz w:val="32"/>
          <w:szCs w:val="32"/>
          <w:rtl/>
        </w:rPr>
        <w:t>مقدمه سوم:</w:t>
      </w:r>
      <w:r w:rsidR="00A95234" w:rsidRPr="00D556BF">
        <w:rPr>
          <w:rFonts w:ascii="Traditional Arabic" w:hAnsi="Traditional Arabic" w:cs="Traditional Arabic"/>
          <w:b/>
          <w:bCs/>
          <w:color w:val="FF0000"/>
          <w:sz w:val="32"/>
          <w:szCs w:val="32"/>
          <w:rtl/>
        </w:rPr>
        <w:t xml:space="preserve"> رابطه فقه با پیشرفت علوم</w:t>
      </w:r>
      <w:bookmarkEnd w:id="12"/>
    </w:p>
    <w:p w:rsidR="00C10914" w:rsidRPr="00D556BF" w:rsidRDefault="00C10914" w:rsidP="00D911D4">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lastRenderedPageBreak/>
        <w:t>مقدمه سوم این است که اشاره</w:t>
      </w:r>
      <w:r w:rsidR="00732AAE" w:rsidRPr="00D556BF">
        <w:rPr>
          <w:rFonts w:ascii="Traditional Arabic" w:hAnsi="Traditional Arabic" w:cs="Traditional Arabic" w:hint="cs"/>
          <w:sz w:val="32"/>
          <w:szCs w:val="32"/>
          <w:rtl/>
        </w:rPr>
        <w:t>‌</w:t>
      </w:r>
      <w:r w:rsidRPr="00D556BF">
        <w:rPr>
          <w:rFonts w:ascii="Traditional Arabic" w:hAnsi="Traditional Arabic" w:cs="Traditional Arabic"/>
          <w:sz w:val="32"/>
          <w:szCs w:val="32"/>
          <w:rtl/>
        </w:rPr>
        <w:t>وار عر</w:t>
      </w:r>
      <w:r w:rsidR="00A95234" w:rsidRPr="00D556BF">
        <w:rPr>
          <w:rFonts w:ascii="Traditional Arabic" w:hAnsi="Traditional Arabic" w:cs="Traditional Arabic"/>
          <w:sz w:val="32"/>
          <w:szCs w:val="32"/>
          <w:rtl/>
        </w:rPr>
        <w:t>ض</w:t>
      </w:r>
      <w:r w:rsidRPr="00D556BF">
        <w:rPr>
          <w:rFonts w:ascii="Traditional Arabic" w:hAnsi="Traditional Arabic" w:cs="Traditional Arabic"/>
          <w:sz w:val="32"/>
          <w:szCs w:val="32"/>
          <w:rtl/>
        </w:rPr>
        <w:t xml:space="preserve"> کنیم؛ این فقه‌های نو و معاصر یک نسبت جدی هم با فراورده‌های علمی بشری دارد. با پیشرفت علم و فن‌آوری، فقه هم پیشرفت می‌کند. پیشرفت حوزه‌های زندگ</w:t>
      </w:r>
      <w:r w:rsidR="00F90CBB" w:rsidRPr="00D556BF">
        <w:rPr>
          <w:rFonts w:ascii="Traditional Arabic" w:hAnsi="Traditional Arabic" w:cs="Traditional Arabic"/>
          <w:sz w:val="32"/>
          <w:szCs w:val="32"/>
          <w:rtl/>
        </w:rPr>
        <w:t>ی و معیشت مردم و نیز حوزه دانشی بشر؛ این تحولات در حوزه‌های علمی، فن‌آوری و معیشتی پیشبرنده‌ی فقه است، راه را باز می‌کند برای عرضه سؤالات جدید و توسعه فقه. این دنباله روی به معنای انفعال فقه نیست، بلکه فقه فعال و پاسخگو است. تحولات زندگی بشری پیشرو است. البته باید توجه داشت که تحول فقه به حوادث زندگی وابسته نیست بلکه این حد از سبقت از تحولات زندگی بشری مشهود است. برای تطور فقه (مساله نو، باب نو و کتاب جدید) همه این‌ فقه</w:t>
      </w:r>
      <w:r w:rsidR="00D911D4" w:rsidRPr="00D556BF">
        <w:rPr>
          <w:rFonts w:ascii="Traditional Arabic" w:hAnsi="Traditional Arabic" w:cs="Traditional Arabic" w:hint="cs"/>
          <w:sz w:val="32"/>
          <w:szCs w:val="32"/>
          <w:rtl/>
        </w:rPr>
        <w:t>‌</w:t>
      </w:r>
      <w:r w:rsidR="00F90CBB" w:rsidRPr="00D556BF">
        <w:rPr>
          <w:rFonts w:ascii="Traditional Arabic" w:hAnsi="Traditional Arabic" w:cs="Traditional Arabic"/>
          <w:sz w:val="32"/>
          <w:szCs w:val="32"/>
          <w:rtl/>
        </w:rPr>
        <w:t xml:space="preserve"> را می‌توان با علوم مختلف در </w:t>
      </w:r>
      <w:r w:rsidR="00D911D4" w:rsidRPr="00D556BF">
        <w:rPr>
          <w:rFonts w:ascii="Traditional Arabic" w:hAnsi="Traditional Arabic" w:cs="Traditional Arabic" w:hint="cs"/>
          <w:sz w:val="32"/>
          <w:szCs w:val="32"/>
          <w:rtl/>
        </w:rPr>
        <w:t>تن</w:t>
      </w:r>
      <w:r w:rsidR="00F90CBB" w:rsidRPr="00D556BF">
        <w:rPr>
          <w:rFonts w:ascii="Traditional Arabic" w:hAnsi="Traditional Arabic" w:cs="Traditional Arabic"/>
          <w:sz w:val="32"/>
          <w:szCs w:val="32"/>
          <w:rtl/>
        </w:rPr>
        <w:t>اظر قرار داد و موجب پیشرفت فقه شد. همچنین علوم انسانی و اجتماعی که با بخش اختیاری انسان سر و کار دارد همین ت</w:t>
      </w:r>
      <w:r w:rsidR="00D911D4" w:rsidRPr="00D556BF">
        <w:rPr>
          <w:rFonts w:ascii="Traditional Arabic" w:hAnsi="Traditional Arabic" w:cs="Traditional Arabic" w:hint="cs"/>
          <w:sz w:val="32"/>
          <w:szCs w:val="32"/>
          <w:rtl/>
        </w:rPr>
        <w:t>أ</w:t>
      </w:r>
      <w:r w:rsidR="00F90CBB" w:rsidRPr="00D556BF">
        <w:rPr>
          <w:rFonts w:ascii="Traditional Arabic" w:hAnsi="Traditional Arabic" w:cs="Traditional Arabic"/>
          <w:sz w:val="32"/>
          <w:szCs w:val="32"/>
          <w:rtl/>
        </w:rPr>
        <w:t>ثیر و ت</w:t>
      </w:r>
      <w:r w:rsidR="00D911D4" w:rsidRPr="00D556BF">
        <w:rPr>
          <w:rFonts w:ascii="Traditional Arabic" w:hAnsi="Traditional Arabic" w:cs="Traditional Arabic" w:hint="cs"/>
          <w:sz w:val="32"/>
          <w:szCs w:val="32"/>
          <w:rtl/>
        </w:rPr>
        <w:t>أ</w:t>
      </w:r>
      <w:r w:rsidR="00F90CBB" w:rsidRPr="00D556BF">
        <w:rPr>
          <w:rFonts w:ascii="Traditional Arabic" w:hAnsi="Traditional Arabic" w:cs="Traditional Arabic"/>
          <w:sz w:val="32"/>
          <w:szCs w:val="32"/>
          <w:rtl/>
        </w:rPr>
        <w:t>ثر را دارا است. پس تطور در دانش و فن‌آوری و علوم و معیشت پیش</w:t>
      </w:r>
      <w:r w:rsidR="00D911D4" w:rsidRPr="00D556BF">
        <w:rPr>
          <w:rFonts w:ascii="Traditional Arabic" w:hAnsi="Traditional Arabic" w:cs="Traditional Arabic" w:hint="cs"/>
          <w:sz w:val="32"/>
          <w:szCs w:val="32"/>
          <w:rtl/>
        </w:rPr>
        <w:t xml:space="preserve">برنده </w:t>
      </w:r>
      <w:r w:rsidR="00F90CBB" w:rsidRPr="00D556BF">
        <w:rPr>
          <w:rFonts w:ascii="Traditional Arabic" w:hAnsi="Traditional Arabic" w:cs="Traditional Arabic"/>
          <w:sz w:val="32"/>
          <w:szCs w:val="32"/>
          <w:rtl/>
        </w:rPr>
        <w:t xml:space="preserve">تطور فقه است. </w:t>
      </w:r>
    </w:p>
    <w:p w:rsidR="00A95234" w:rsidRPr="00D556BF" w:rsidRDefault="00A95234" w:rsidP="00732AAE">
      <w:pPr>
        <w:jc w:val="both"/>
        <w:outlineLvl w:val="1"/>
        <w:rPr>
          <w:rFonts w:ascii="Traditional Arabic" w:hAnsi="Traditional Arabic" w:cs="Traditional Arabic"/>
          <w:b/>
          <w:bCs/>
          <w:color w:val="FF0000"/>
          <w:sz w:val="32"/>
          <w:szCs w:val="32"/>
          <w:rtl/>
        </w:rPr>
      </w:pPr>
      <w:bookmarkStart w:id="13" w:name="_Toc464721519"/>
      <w:r w:rsidRPr="00D556BF">
        <w:rPr>
          <w:rFonts w:ascii="Traditional Arabic" w:hAnsi="Traditional Arabic" w:cs="Traditional Arabic"/>
          <w:b/>
          <w:bCs/>
          <w:color w:val="FF0000"/>
          <w:sz w:val="32"/>
          <w:szCs w:val="32"/>
          <w:rtl/>
        </w:rPr>
        <w:t>رابطه فقه با علوم انسانی</w:t>
      </w:r>
      <w:bookmarkEnd w:id="13"/>
    </w:p>
    <w:p w:rsidR="00F90CBB" w:rsidRPr="00D556BF" w:rsidRDefault="00F90CBB" w:rsidP="00D911D4">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دوم اینکه مساله علوم انسانی و اجتماعی بر جسته است</w:t>
      </w:r>
      <w:r w:rsidR="00D911D4" w:rsidRPr="00D556BF">
        <w:rPr>
          <w:rFonts w:ascii="Traditional Arabic" w:hAnsi="Traditional Arabic" w:cs="Traditional Arabic" w:hint="cs"/>
          <w:sz w:val="32"/>
          <w:szCs w:val="32"/>
          <w:rtl/>
        </w:rPr>
        <w:t>؛</w:t>
      </w:r>
      <w:r w:rsidRPr="00D556BF">
        <w:rPr>
          <w:rFonts w:ascii="Traditional Arabic" w:hAnsi="Traditional Arabic" w:cs="Traditional Arabic"/>
          <w:sz w:val="32"/>
          <w:szCs w:val="32"/>
          <w:rtl/>
        </w:rPr>
        <w:t xml:space="preserve"> زیرا علوم انسانی و اجتماعی در زندگی بشر که عمده‌اش اختیاری است، ت</w:t>
      </w:r>
      <w:r w:rsidR="00D911D4" w:rsidRPr="00D556BF">
        <w:rPr>
          <w:rFonts w:ascii="Traditional Arabic" w:hAnsi="Traditional Arabic" w:cs="Traditional Arabic" w:hint="cs"/>
          <w:sz w:val="32"/>
          <w:szCs w:val="32"/>
          <w:rtl/>
        </w:rPr>
        <w:t>أ</w:t>
      </w:r>
      <w:r w:rsidRPr="00D556BF">
        <w:rPr>
          <w:rFonts w:ascii="Traditional Arabic" w:hAnsi="Traditional Arabic" w:cs="Traditional Arabic"/>
          <w:sz w:val="32"/>
          <w:szCs w:val="32"/>
          <w:rtl/>
        </w:rPr>
        <w:t xml:space="preserve">ثیر مستقیم دارد، فقه </w:t>
      </w:r>
      <w:r w:rsidR="00D911D4" w:rsidRPr="00D556BF">
        <w:rPr>
          <w:rFonts w:ascii="Traditional Arabic" w:hAnsi="Traditional Arabic" w:cs="Traditional Arabic" w:hint="cs"/>
          <w:sz w:val="32"/>
          <w:szCs w:val="32"/>
          <w:rtl/>
        </w:rPr>
        <w:t xml:space="preserve">نیز </w:t>
      </w:r>
      <w:r w:rsidRPr="00D556BF">
        <w:rPr>
          <w:rFonts w:ascii="Traditional Arabic" w:hAnsi="Traditional Arabic" w:cs="Traditional Arabic"/>
          <w:sz w:val="32"/>
          <w:szCs w:val="32"/>
          <w:rtl/>
        </w:rPr>
        <w:t>همینطور است. علوم انسانی و اجتماعی از انسان و شخصیت و کارکرد انسان بحث می‌کند، لا اقل در حوزه  کارکردهای اختیاری انسان ربط دارد با فقه. در شناخت و جهت دادن و ... با فقه ارتباط دارد. کار فقه تعیین حکم شرعی است برای رفتارهای اجتماعی. مراد ما از رفتار اعم از رفتار درونی و رفتار بیرونی و اختیاری با مفهوم موسع و فلسفی آن است. اینجا در یک قلمرو موضوعی واحد هر</w:t>
      </w:r>
      <w:r w:rsidR="00D911D4" w:rsidRPr="00D556BF">
        <w:rPr>
          <w:rFonts w:ascii="Traditional Arabic" w:hAnsi="Traditional Arabic" w:cs="Traditional Arabic" w:hint="cs"/>
          <w:sz w:val="32"/>
          <w:szCs w:val="32"/>
          <w:rtl/>
        </w:rPr>
        <w:t xml:space="preserve"> </w:t>
      </w:r>
      <w:r w:rsidRPr="00D556BF">
        <w:rPr>
          <w:rFonts w:ascii="Traditional Arabic" w:hAnsi="Traditional Arabic" w:cs="Traditional Arabic"/>
          <w:sz w:val="32"/>
          <w:szCs w:val="32"/>
          <w:rtl/>
        </w:rPr>
        <w:t>دو حضور پیدا می‌کنند</w:t>
      </w:r>
      <w:r w:rsidR="00D911D4" w:rsidRPr="00D556BF">
        <w:rPr>
          <w:rFonts w:ascii="Traditional Arabic" w:hAnsi="Traditional Arabic" w:cs="Traditional Arabic" w:hint="cs"/>
          <w:sz w:val="32"/>
          <w:szCs w:val="32"/>
          <w:rtl/>
        </w:rPr>
        <w:t xml:space="preserve"> </w:t>
      </w:r>
      <w:r w:rsidRPr="00D556BF">
        <w:rPr>
          <w:rFonts w:ascii="Traditional Arabic" w:hAnsi="Traditional Arabic" w:cs="Traditional Arabic"/>
          <w:sz w:val="32"/>
          <w:szCs w:val="32"/>
          <w:rtl/>
        </w:rPr>
        <w:t xml:space="preserve">و علوم اجتماعی برای رسیدن به عمق </w:t>
      </w:r>
      <w:r w:rsidR="004906C4" w:rsidRPr="00D556BF">
        <w:rPr>
          <w:rFonts w:ascii="Traditional Arabic" w:hAnsi="Traditional Arabic" w:cs="Traditional Arabic"/>
          <w:sz w:val="32"/>
          <w:szCs w:val="32"/>
          <w:rtl/>
        </w:rPr>
        <w:t>افعال و نتایج و ... دستور و توصیه دارد، فقه هم توصیه دارد. در همه این حوزه‌ها جا دارد که یک جلد درباره رابطه علوم انسانی و اجتماعی با فقه نوشته شود. گرچه برخی مطالب در جلد اول فقه تربیتی آورده شد.</w:t>
      </w:r>
    </w:p>
    <w:p w:rsidR="004906C4" w:rsidRPr="00D556BF" w:rsidRDefault="004906C4"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این ارتباط فقه با علوم، فن‌آوری و معیشت مردم وسیع است اما ارتباط با علوم انسانی و اجتماعی اوسع است. علوم انسانی و اجتماعی بدون فقه نمی‌تواند اسلامی شود. </w:t>
      </w:r>
    </w:p>
    <w:p w:rsidR="00A95234" w:rsidRPr="00D556BF" w:rsidRDefault="00A95234" w:rsidP="00732AAE">
      <w:pPr>
        <w:jc w:val="both"/>
        <w:outlineLvl w:val="1"/>
        <w:rPr>
          <w:rFonts w:ascii="Traditional Arabic" w:hAnsi="Traditional Arabic" w:cs="Traditional Arabic"/>
          <w:b/>
          <w:bCs/>
          <w:color w:val="FF0000"/>
          <w:sz w:val="32"/>
          <w:szCs w:val="32"/>
          <w:rtl/>
        </w:rPr>
      </w:pPr>
      <w:bookmarkStart w:id="14" w:name="_Toc464721520"/>
      <w:r w:rsidRPr="00D556BF">
        <w:rPr>
          <w:rFonts w:ascii="Traditional Arabic" w:hAnsi="Traditional Arabic" w:cs="Traditional Arabic"/>
          <w:b/>
          <w:bCs/>
          <w:color w:val="FF0000"/>
          <w:sz w:val="32"/>
          <w:szCs w:val="32"/>
          <w:rtl/>
        </w:rPr>
        <w:t>فقه نو و منظومه‌سازی</w:t>
      </w:r>
      <w:bookmarkEnd w:id="14"/>
    </w:p>
    <w:p w:rsidR="004906C4" w:rsidRPr="00D556BF" w:rsidRDefault="004906C4" w:rsidP="002F03F2">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نکته دیگر این است که: متناظر شدن علوم انسانی و اجتماعی و فقه، فراتر از ابواب موجود فقه است. اگر علوم حرفی بزند و مساله یا باب یا کتاب جدید ایجا کند، شقّ چهارم پیدا می‌کند مانند فقه اقتصادی، و فقه تعلیم و </w:t>
      </w:r>
      <w:r w:rsidRPr="00D556BF">
        <w:rPr>
          <w:rFonts w:ascii="Traditional Arabic" w:hAnsi="Traditional Arabic" w:cs="Traditional Arabic"/>
          <w:sz w:val="32"/>
          <w:szCs w:val="32"/>
          <w:rtl/>
        </w:rPr>
        <w:lastRenderedPageBreak/>
        <w:t>تربیت، فقه سیاست و ... و هر کدام غیر از دیگری است. این تعبیرات جدید، از حیث گستره که چندین کتاب فقهی را زیر پوشش قرار می‌دهد؛ هر کدام از عناوین «فقه اقتصادی»، «فقه سیاست»، و ... حالت جنسی دارد زیرا فقه اقتصادی شامل اجا</w:t>
      </w:r>
      <w:r w:rsidR="002F03F2" w:rsidRPr="00D556BF">
        <w:rPr>
          <w:rFonts w:ascii="Traditional Arabic" w:hAnsi="Traditional Arabic" w:cs="Traditional Arabic" w:hint="cs"/>
          <w:sz w:val="32"/>
          <w:szCs w:val="32"/>
          <w:rtl/>
        </w:rPr>
        <w:t>ر</w:t>
      </w:r>
      <w:r w:rsidRPr="00D556BF">
        <w:rPr>
          <w:rFonts w:ascii="Traditional Arabic" w:hAnsi="Traditional Arabic" w:cs="Traditional Arabic"/>
          <w:sz w:val="32"/>
          <w:szCs w:val="32"/>
          <w:rtl/>
        </w:rPr>
        <w:t>ه، تجارت و بیع و ... می‌شود. مفاهیمی در فقه‌های معاصر داریم که در درون کتاب‌های موجود</w:t>
      </w:r>
      <w:r w:rsidR="00F26EE1" w:rsidRPr="00D556BF">
        <w:rPr>
          <w:rFonts w:ascii="Traditional Arabic" w:hAnsi="Traditional Arabic" w:cs="Traditional Arabic"/>
          <w:sz w:val="32"/>
          <w:szCs w:val="32"/>
          <w:rtl/>
        </w:rPr>
        <w:t xml:space="preserve"> نیست بلکه در یک کتاب گنجانده نمی‌شود بلکه عنوان جنسی است و شامل چند کتاب فقهی می‌شود. </w:t>
      </w:r>
    </w:p>
    <w:p w:rsidR="00F26EE1" w:rsidRPr="00D556BF" w:rsidRDefault="00A2509D" w:rsidP="00A2509D">
      <w:pPr>
        <w:jc w:val="both"/>
        <w:rPr>
          <w:rFonts w:ascii="Traditional Arabic" w:hAnsi="Traditional Arabic" w:cs="Traditional Arabic"/>
          <w:sz w:val="32"/>
          <w:szCs w:val="32"/>
          <w:rtl/>
        </w:rPr>
      </w:pPr>
      <w:r w:rsidRPr="00D556BF">
        <w:rPr>
          <w:rFonts w:ascii="Traditional Arabic" w:hAnsi="Traditional Arabic" w:cs="Traditional Arabic" w:hint="cs"/>
          <w:sz w:val="32"/>
          <w:szCs w:val="32"/>
          <w:rtl/>
        </w:rPr>
        <w:t xml:space="preserve">اگر گفته شود </w:t>
      </w:r>
      <w:r w:rsidR="00F26EE1" w:rsidRPr="00D556BF">
        <w:rPr>
          <w:rFonts w:ascii="Traditional Arabic" w:hAnsi="Traditional Arabic" w:cs="Traditional Arabic"/>
          <w:sz w:val="32"/>
          <w:szCs w:val="32"/>
          <w:rtl/>
        </w:rPr>
        <w:t>فقه به عنوان تعیین کننده افعال مکلفین است</w:t>
      </w:r>
      <w:r w:rsidRPr="00D556BF">
        <w:rPr>
          <w:rFonts w:ascii="Traditional Arabic" w:hAnsi="Traditional Arabic" w:cs="Traditional Arabic" w:hint="cs"/>
          <w:sz w:val="32"/>
          <w:szCs w:val="32"/>
          <w:rtl/>
        </w:rPr>
        <w:t xml:space="preserve">؛ پاسخ می‌دهیم که </w:t>
      </w:r>
      <w:r w:rsidR="00F26EE1" w:rsidRPr="00D556BF">
        <w:rPr>
          <w:rFonts w:ascii="Traditional Arabic" w:hAnsi="Traditional Arabic" w:cs="Traditional Arabic"/>
          <w:sz w:val="32"/>
          <w:szCs w:val="32"/>
          <w:rtl/>
        </w:rPr>
        <w:t>بله، فقه به معنای خاص خاص</w:t>
      </w:r>
      <w:r w:rsidRPr="00D556BF">
        <w:rPr>
          <w:rFonts w:ascii="Traditional Arabic" w:hAnsi="Traditional Arabic" w:cs="Traditional Arabic"/>
          <w:sz w:val="32"/>
          <w:szCs w:val="32"/>
          <w:rtl/>
        </w:rPr>
        <w:t xml:space="preserve"> به همین معنی است</w:t>
      </w:r>
      <w:r w:rsidR="00F26EE1" w:rsidRPr="00D556BF">
        <w:rPr>
          <w:rFonts w:ascii="Traditional Arabic" w:hAnsi="Traditional Arabic" w:cs="Traditional Arabic"/>
          <w:sz w:val="32"/>
          <w:szCs w:val="32"/>
          <w:rtl/>
        </w:rPr>
        <w:t>.</w:t>
      </w:r>
    </w:p>
    <w:p w:rsidR="00F26EE1" w:rsidRPr="00D556BF" w:rsidRDefault="00F26EE1"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دیدن آن حوزه </w:t>
      </w:r>
      <w:r w:rsidR="00A2509D" w:rsidRPr="00D556BF">
        <w:rPr>
          <w:rFonts w:ascii="Traditional Arabic" w:hAnsi="Traditional Arabic" w:cs="Traditional Arabic" w:hint="cs"/>
          <w:sz w:val="32"/>
          <w:szCs w:val="32"/>
          <w:rtl/>
        </w:rPr>
        <w:t xml:space="preserve">علوم </w:t>
      </w:r>
      <w:r w:rsidRPr="00D556BF">
        <w:rPr>
          <w:rFonts w:ascii="Traditional Arabic" w:hAnsi="Traditional Arabic" w:cs="Traditional Arabic"/>
          <w:sz w:val="32"/>
          <w:szCs w:val="32"/>
          <w:rtl/>
        </w:rPr>
        <w:t xml:space="preserve">و بازگشت به فقه به نظام‌سازی و منظومه سازی کمک می‌کند. با تغییر موضوع، حکم هم تغییر می‌کند. پس </w:t>
      </w:r>
    </w:p>
    <w:p w:rsidR="00F26EE1" w:rsidRPr="00D556BF" w:rsidRDefault="00F26EE1" w:rsidP="00732AAE">
      <w:pPr>
        <w:numPr>
          <w:ilvl w:val="0"/>
          <w:numId w:val="20"/>
        </w:num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گاهی مساله جدید ایجاد می‌شود.</w:t>
      </w:r>
    </w:p>
    <w:p w:rsidR="00F26EE1" w:rsidRPr="00D556BF" w:rsidRDefault="00F26EE1" w:rsidP="00732AAE">
      <w:pPr>
        <w:numPr>
          <w:ilvl w:val="0"/>
          <w:numId w:val="20"/>
        </w:num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گاهی باب جدید و نو ایجاد می‌شود. </w:t>
      </w:r>
    </w:p>
    <w:p w:rsidR="00F26EE1" w:rsidRPr="00D556BF" w:rsidRDefault="00F26EE1" w:rsidP="00732AAE">
      <w:pPr>
        <w:numPr>
          <w:ilvl w:val="0"/>
          <w:numId w:val="20"/>
        </w:num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گاهی کتاب جدید ایجاد می‌شود.</w:t>
      </w:r>
    </w:p>
    <w:p w:rsidR="00F26EE1" w:rsidRPr="00D556BF" w:rsidRDefault="00F26EE1" w:rsidP="00A2509D">
      <w:pPr>
        <w:numPr>
          <w:ilvl w:val="0"/>
          <w:numId w:val="20"/>
        </w:num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گاهی هم مساله، هم باب و احیانا کتاب </w:t>
      </w:r>
      <w:r w:rsidR="00A2509D" w:rsidRPr="00D556BF">
        <w:rPr>
          <w:rFonts w:ascii="Traditional Arabic" w:hAnsi="Traditional Arabic" w:cs="Traditional Arabic" w:hint="cs"/>
          <w:sz w:val="32"/>
          <w:szCs w:val="32"/>
          <w:rtl/>
        </w:rPr>
        <w:t>ج</w:t>
      </w:r>
      <w:r w:rsidRPr="00D556BF">
        <w:rPr>
          <w:rFonts w:ascii="Traditional Arabic" w:hAnsi="Traditional Arabic" w:cs="Traditional Arabic"/>
          <w:sz w:val="32"/>
          <w:szCs w:val="32"/>
          <w:rtl/>
        </w:rPr>
        <w:t>دید پایه‌ریزی می‌شود و</w:t>
      </w:r>
      <w:r w:rsidR="00A2509D" w:rsidRPr="00D556BF">
        <w:rPr>
          <w:rFonts w:ascii="Traditional Arabic" w:hAnsi="Traditional Arabic" w:cs="Traditional Arabic"/>
          <w:sz w:val="32"/>
          <w:szCs w:val="32"/>
          <w:rtl/>
        </w:rPr>
        <w:t xml:space="preserve"> فراتر از ابواب موجود ارتباط بر</w:t>
      </w:r>
      <w:r w:rsidRPr="00D556BF">
        <w:rPr>
          <w:rFonts w:ascii="Traditional Arabic" w:hAnsi="Traditional Arabic" w:cs="Traditional Arabic"/>
          <w:sz w:val="32"/>
          <w:szCs w:val="32"/>
          <w:rtl/>
        </w:rPr>
        <w:t xml:space="preserve">قرار می‌کند و رابطه وثیق </w:t>
      </w:r>
      <w:r w:rsidR="00A2509D" w:rsidRPr="00D556BF">
        <w:rPr>
          <w:rFonts w:ascii="Traditional Arabic" w:hAnsi="Traditional Arabic" w:cs="Traditional Arabic" w:hint="cs"/>
          <w:sz w:val="32"/>
          <w:szCs w:val="32"/>
          <w:rtl/>
        </w:rPr>
        <w:t>پیدا می‌کند</w:t>
      </w:r>
      <w:r w:rsidRPr="00D556BF">
        <w:rPr>
          <w:rFonts w:ascii="Traditional Arabic" w:hAnsi="Traditional Arabic" w:cs="Traditional Arabic"/>
          <w:sz w:val="32"/>
          <w:szCs w:val="32"/>
          <w:rtl/>
        </w:rPr>
        <w:t xml:space="preserve">. </w:t>
      </w:r>
    </w:p>
    <w:p w:rsidR="00F26EE1" w:rsidRPr="00D556BF" w:rsidRDefault="00F26EE1" w:rsidP="00A2509D">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اگر فقه برای علوم انسانی و اجتماعی فعال شود و رشد کند، به معنای اسلامی سازی نمی‌گیریم، این یکی از مقدمات اسلامی سازی است. در هر حوزه</w:t>
      </w:r>
      <w:r w:rsidR="00A2509D" w:rsidRPr="00D556BF">
        <w:rPr>
          <w:rFonts w:ascii="Traditional Arabic" w:hAnsi="Traditional Arabic" w:cs="Traditional Arabic" w:hint="cs"/>
          <w:sz w:val="32"/>
          <w:szCs w:val="32"/>
          <w:rtl/>
        </w:rPr>
        <w:t>‌ا</w:t>
      </w:r>
      <w:r w:rsidRPr="00D556BF">
        <w:rPr>
          <w:rFonts w:ascii="Traditional Arabic" w:hAnsi="Traditional Arabic" w:cs="Traditional Arabic"/>
          <w:sz w:val="32"/>
          <w:szCs w:val="32"/>
          <w:rtl/>
        </w:rPr>
        <w:t xml:space="preserve">ی باید فقه متناظر به آن را داشته باشیم. </w:t>
      </w:r>
    </w:p>
    <w:p w:rsidR="00F26EE1" w:rsidRPr="00D556BF" w:rsidRDefault="00A2509D"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مت</w:t>
      </w:r>
      <w:r w:rsidRPr="00D556BF">
        <w:rPr>
          <w:rFonts w:ascii="Traditional Arabic" w:hAnsi="Traditional Arabic" w:cs="Traditional Arabic" w:hint="cs"/>
          <w:sz w:val="32"/>
          <w:szCs w:val="32"/>
          <w:rtl/>
        </w:rPr>
        <w:t>أ</w:t>
      </w:r>
      <w:r w:rsidRPr="00D556BF">
        <w:rPr>
          <w:rFonts w:ascii="Traditional Arabic" w:hAnsi="Traditional Arabic" w:cs="Traditional Arabic"/>
          <w:sz w:val="32"/>
          <w:szCs w:val="32"/>
          <w:rtl/>
        </w:rPr>
        <w:t xml:space="preserve">سفانه </w:t>
      </w:r>
      <w:r w:rsidR="00F26EE1" w:rsidRPr="00D556BF">
        <w:rPr>
          <w:rFonts w:ascii="Traditional Arabic" w:hAnsi="Traditional Arabic" w:cs="Traditional Arabic"/>
          <w:sz w:val="32"/>
          <w:szCs w:val="32"/>
          <w:rtl/>
        </w:rPr>
        <w:t xml:space="preserve">گاهی فقه تعلیم و تربیت، فقه اقتصاد و ... گفته می‌شود اما با روش فقاهتی بررسی نمی‌شود. دچار بر خوردهای سطحی </w:t>
      </w:r>
      <w:r w:rsidRPr="00D556BF">
        <w:rPr>
          <w:rFonts w:ascii="Traditional Arabic" w:hAnsi="Traditional Arabic" w:cs="Traditional Arabic" w:hint="cs"/>
          <w:sz w:val="32"/>
          <w:szCs w:val="32"/>
          <w:rtl/>
        </w:rPr>
        <w:t xml:space="preserve">و افراط و تفریط </w:t>
      </w:r>
      <w:r w:rsidR="00F26EE1" w:rsidRPr="00D556BF">
        <w:rPr>
          <w:rFonts w:ascii="Traditional Arabic" w:hAnsi="Traditional Arabic" w:cs="Traditional Arabic"/>
          <w:sz w:val="32"/>
          <w:szCs w:val="32"/>
          <w:rtl/>
        </w:rPr>
        <w:t xml:space="preserve">هستیم. </w:t>
      </w:r>
    </w:p>
    <w:p w:rsidR="00A95234" w:rsidRPr="00D556BF" w:rsidRDefault="00A95234" w:rsidP="00732AAE">
      <w:pPr>
        <w:jc w:val="both"/>
        <w:outlineLvl w:val="1"/>
        <w:rPr>
          <w:rFonts w:ascii="Traditional Arabic" w:hAnsi="Traditional Arabic" w:cs="Traditional Arabic"/>
          <w:b/>
          <w:bCs/>
          <w:color w:val="FF0000"/>
          <w:sz w:val="32"/>
          <w:szCs w:val="32"/>
          <w:rtl/>
        </w:rPr>
      </w:pPr>
      <w:bookmarkStart w:id="15" w:name="_Toc464721521"/>
      <w:r w:rsidRPr="00D556BF">
        <w:rPr>
          <w:rFonts w:ascii="Traditional Arabic" w:hAnsi="Traditional Arabic" w:cs="Traditional Arabic"/>
          <w:b/>
          <w:bCs/>
          <w:color w:val="FF0000"/>
          <w:sz w:val="32"/>
          <w:szCs w:val="32"/>
          <w:rtl/>
        </w:rPr>
        <w:t>اصطلاحات فقه</w:t>
      </w:r>
      <w:bookmarkEnd w:id="15"/>
    </w:p>
    <w:p w:rsidR="00F26EE1" w:rsidRPr="00D556BF" w:rsidRDefault="00F26EE1"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مساله دیگر بحث فقه است. مراد  ما از فقه، اصطلاح خاص فقه است. اما همه می‌دانیم که فقه را می‌شود به دو معنی گرفت که هر دو معنی پایه است:</w:t>
      </w:r>
    </w:p>
    <w:p w:rsidR="00A95234" w:rsidRPr="00D556BF" w:rsidRDefault="00A95234" w:rsidP="00732AAE">
      <w:pPr>
        <w:jc w:val="both"/>
        <w:outlineLvl w:val="2"/>
        <w:rPr>
          <w:rFonts w:ascii="Traditional Arabic" w:hAnsi="Traditional Arabic" w:cs="Traditional Arabic"/>
          <w:b/>
          <w:bCs/>
          <w:color w:val="FF0000"/>
          <w:sz w:val="32"/>
          <w:szCs w:val="32"/>
          <w:rtl/>
        </w:rPr>
      </w:pPr>
      <w:bookmarkStart w:id="16" w:name="_Toc464721522"/>
      <w:r w:rsidRPr="00D556BF">
        <w:rPr>
          <w:rFonts w:ascii="Traditional Arabic" w:hAnsi="Traditional Arabic" w:cs="Traditional Arabic"/>
          <w:b/>
          <w:bCs/>
          <w:color w:val="FF0000"/>
          <w:sz w:val="32"/>
          <w:szCs w:val="32"/>
          <w:rtl/>
        </w:rPr>
        <w:t>بررسی حکم شرعی</w:t>
      </w:r>
      <w:bookmarkEnd w:id="16"/>
    </w:p>
    <w:p w:rsidR="00F26EE1" w:rsidRPr="00D556BF" w:rsidRDefault="00F26EE1" w:rsidP="00732AAE">
      <w:pPr>
        <w:jc w:val="both"/>
        <w:rPr>
          <w:rFonts w:ascii="Traditional Arabic" w:hAnsi="Traditional Arabic" w:cs="Traditional Arabic"/>
          <w:sz w:val="32"/>
          <w:szCs w:val="32"/>
          <w:rtl/>
        </w:rPr>
      </w:pPr>
      <w:bookmarkStart w:id="17" w:name="_GoBack"/>
      <w:r w:rsidRPr="00D556BF">
        <w:rPr>
          <w:rFonts w:ascii="Traditional Arabic" w:hAnsi="Traditional Arabic" w:cs="Traditional Arabic"/>
          <w:sz w:val="32"/>
          <w:szCs w:val="32"/>
          <w:rtl/>
        </w:rPr>
        <w:t>1ـ تحصی</w:t>
      </w:r>
      <w:r w:rsidR="00ED61F0" w:rsidRPr="00D556BF">
        <w:rPr>
          <w:rFonts w:ascii="Traditional Arabic" w:hAnsi="Traditional Arabic" w:cs="Traditional Arabic"/>
          <w:sz w:val="32"/>
          <w:szCs w:val="32"/>
          <w:rtl/>
        </w:rPr>
        <w:t>ل الحجة علی الحکم الشرعی لافعال المکلفین.</w:t>
      </w:r>
    </w:p>
    <w:bookmarkEnd w:id="17"/>
    <w:p w:rsidR="00ED61F0" w:rsidRPr="00D556BF" w:rsidRDefault="00ED61F0"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lastRenderedPageBreak/>
        <w:t>این تعریف بهترین تعریف از فقه است. این فقه به معنای خاص است که به افعال شرعی اختیاری و احیانا احکام وضعی می‌پردازد.</w:t>
      </w:r>
    </w:p>
    <w:p w:rsidR="00A95234" w:rsidRPr="00D556BF" w:rsidRDefault="00A95234" w:rsidP="00732AAE">
      <w:pPr>
        <w:jc w:val="both"/>
        <w:outlineLvl w:val="2"/>
        <w:rPr>
          <w:rFonts w:ascii="Traditional Arabic" w:hAnsi="Traditional Arabic" w:cs="Traditional Arabic"/>
          <w:b/>
          <w:bCs/>
          <w:color w:val="FF0000"/>
          <w:sz w:val="32"/>
          <w:szCs w:val="32"/>
          <w:rtl/>
        </w:rPr>
      </w:pPr>
      <w:bookmarkStart w:id="18" w:name="_Toc464721523"/>
      <w:r w:rsidRPr="00D556BF">
        <w:rPr>
          <w:rFonts w:ascii="Traditional Arabic" w:hAnsi="Traditional Arabic" w:cs="Traditional Arabic"/>
          <w:b/>
          <w:bCs/>
          <w:color w:val="FF0000"/>
          <w:sz w:val="32"/>
          <w:szCs w:val="32"/>
          <w:rtl/>
        </w:rPr>
        <w:t>بررسی معارف اسلامی</w:t>
      </w:r>
      <w:bookmarkEnd w:id="18"/>
    </w:p>
    <w:p w:rsidR="00ED61F0" w:rsidRPr="00D556BF" w:rsidRDefault="00ED61F0"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2ـ بررسی فقهی روشمند و مجتهدانه گزاره‌های دینی </w:t>
      </w:r>
    </w:p>
    <w:p w:rsidR="00ED61F0" w:rsidRPr="00D556BF" w:rsidRDefault="00ED61F0" w:rsidP="00A2509D">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 xml:space="preserve">معنای دوم از فقه عبارت است از بررسی فقهی روشمند و مجتهدانه گزاره‌های دینی. بررسی گزاره‌های فقهی، اخلاقی، کلامی و معارفی و ... این معنا از فقه، شامل همه معارف دینی می‌شود و اختصاص به فقه رایج ندارد؛ البته با قید اینکه روشمند و اجتهادی باشد. </w:t>
      </w:r>
      <w:r w:rsidR="00A2509D" w:rsidRPr="00D556BF">
        <w:rPr>
          <w:rFonts w:ascii="Traditional Arabic" w:hAnsi="Traditional Arabic" w:cs="Traditional Arabic" w:hint="cs"/>
          <w:sz w:val="32"/>
          <w:szCs w:val="32"/>
          <w:rtl/>
        </w:rPr>
        <w:t xml:space="preserve">اگر </w:t>
      </w:r>
      <w:r w:rsidRPr="00D556BF">
        <w:rPr>
          <w:rFonts w:ascii="Traditional Arabic" w:hAnsi="Traditional Arabic" w:cs="Traditional Arabic"/>
          <w:sz w:val="32"/>
          <w:szCs w:val="32"/>
          <w:rtl/>
        </w:rPr>
        <w:t>با روش درست به سراغ منابع دینی برویم پس فقه روشمند</w:t>
      </w:r>
      <w:r w:rsidR="00A2509D" w:rsidRPr="00D556BF">
        <w:rPr>
          <w:rFonts w:ascii="Traditional Arabic" w:hAnsi="Traditional Arabic" w:cs="Traditional Arabic" w:hint="cs"/>
          <w:sz w:val="32"/>
          <w:szCs w:val="32"/>
          <w:rtl/>
        </w:rPr>
        <w:t xml:space="preserve"> خواهیم داشت</w:t>
      </w:r>
      <w:r w:rsidRPr="00D556BF">
        <w:rPr>
          <w:rFonts w:ascii="Traditional Arabic" w:hAnsi="Traditional Arabic" w:cs="Traditional Arabic"/>
          <w:sz w:val="32"/>
          <w:szCs w:val="32"/>
          <w:rtl/>
        </w:rPr>
        <w:t xml:space="preserve">. این اصطلاح از فقه اختصاص به افعال اختیاری </w:t>
      </w:r>
      <w:r w:rsidR="00A2509D" w:rsidRPr="00D556BF">
        <w:rPr>
          <w:rFonts w:ascii="Traditional Arabic" w:hAnsi="Traditional Arabic" w:cs="Traditional Arabic"/>
          <w:sz w:val="32"/>
          <w:szCs w:val="32"/>
          <w:rtl/>
        </w:rPr>
        <w:t>انسان ندارد و شامل معارف و اخلا</w:t>
      </w:r>
      <w:r w:rsidR="00A2509D" w:rsidRPr="00D556BF">
        <w:rPr>
          <w:rFonts w:ascii="Traditional Arabic" w:hAnsi="Traditional Arabic" w:cs="Traditional Arabic" w:hint="cs"/>
          <w:sz w:val="32"/>
          <w:szCs w:val="32"/>
          <w:rtl/>
        </w:rPr>
        <w:t>ق</w:t>
      </w:r>
      <w:r w:rsidRPr="00D556BF">
        <w:rPr>
          <w:rFonts w:ascii="Traditional Arabic" w:hAnsi="Traditional Arabic" w:cs="Traditional Arabic"/>
          <w:sz w:val="32"/>
          <w:szCs w:val="32"/>
          <w:rtl/>
        </w:rPr>
        <w:t xml:space="preserve"> هم می‌شود.</w:t>
      </w:r>
    </w:p>
    <w:p w:rsidR="00ED61F0" w:rsidRPr="00D556BF" w:rsidRDefault="00ED61F0" w:rsidP="00732AAE">
      <w:pPr>
        <w:jc w:val="both"/>
        <w:rPr>
          <w:rFonts w:ascii="Traditional Arabic" w:hAnsi="Traditional Arabic" w:cs="Traditional Arabic"/>
          <w:sz w:val="32"/>
          <w:szCs w:val="32"/>
          <w:rtl/>
        </w:rPr>
      </w:pPr>
      <w:r w:rsidRPr="00D556BF">
        <w:rPr>
          <w:rFonts w:ascii="Traditional Arabic" w:hAnsi="Traditional Arabic" w:cs="Traditional Arabic"/>
          <w:sz w:val="32"/>
          <w:szCs w:val="32"/>
          <w:rtl/>
        </w:rPr>
        <w:t>فقه تعلیم و تربیت به معنای</w:t>
      </w:r>
      <w:r w:rsidR="00B3286D" w:rsidRPr="00D556BF">
        <w:rPr>
          <w:rFonts w:ascii="Traditional Arabic" w:hAnsi="Traditional Arabic" w:cs="Traditional Arabic"/>
          <w:sz w:val="32"/>
          <w:szCs w:val="32"/>
          <w:rtl/>
        </w:rPr>
        <w:t xml:space="preserve"> فقه به مفهوم اصطلاح اول است، البته به معنای اصطلاح دوم هم قابل تطبیق است که هفته آینده عرض می‌کنیم.</w:t>
      </w:r>
    </w:p>
    <w:p w:rsidR="008A74FB" w:rsidRPr="00D556BF" w:rsidRDefault="008A74FB" w:rsidP="00732AAE">
      <w:pPr>
        <w:jc w:val="both"/>
        <w:rPr>
          <w:rFonts w:ascii="Traditional Arabic" w:hAnsi="Traditional Arabic" w:cs="Traditional Arabic"/>
          <w:sz w:val="32"/>
          <w:szCs w:val="32"/>
          <w:rtl/>
        </w:rPr>
      </w:pPr>
    </w:p>
    <w:sectPr w:rsidR="008A74FB" w:rsidRPr="00D556B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A3" w:rsidRDefault="00F377A3" w:rsidP="000D5800">
      <w:r>
        <w:separator/>
      </w:r>
    </w:p>
  </w:endnote>
  <w:endnote w:type="continuationSeparator" w:id="0">
    <w:p w:rsidR="00F377A3" w:rsidRDefault="00F377A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D556BF">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A3" w:rsidRDefault="00F377A3" w:rsidP="000D5800">
      <w:r>
        <w:separator/>
      </w:r>
    </w:p>
  </w:footnote>
  <w:footnote w:type="continuationSeparator" w:id="0">
    <w:p w:rsidR="00F377A3" w:rsidRDefault="00F377A3"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394BE8" w:rsidP="00732AAE">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7C24CA3B" wp14:editId="2A6F23D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6BF">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732AAE">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732AAE">
      <w:rPr>
        <w:rFonts w:ascii="Adobe Arabic" w:hAnsi="Adobe Arabic" w:cs="Adobe Arabic" w:hint="cs"/>
        <w:b/>
        <w:bCs/>
        <w:sz w:val="24"/>
        <w:szCs w:val="24"/>
        <w:rtl/>
      </w:rPr>
      <w:t>اصول و روش‌های تربیتی</w:t>
    </w:r>
    <w:r w:rsidR="0011288D">
      <w:rPr>
        <w:rFonts w:ascii="Adobe Arabic" w:hAnsi="Adobe Arabic" w:cs="Adobe Arabic" w:hint="cs"/>
        <w:b/>
        <w:bCs/>
        <w:sz w:val="24"/>
        <w:szCs w:val="24"/>
        <w:rtl/>
      </w:rPr>
      <w:t xml:space="preserve">     </w:t>
    </w:r>
    <w:r w:rsidR="00732AAE">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D27CFE">
      <w:rPr>
        <w:rFonts w:ascii="Adobe Arabic" w:hAnsi="Adobe Arabic" w:cs="Adobe Arabic" w:hint="cs"/>
        <w:b/>
        <w:bCs/>
        <w:sz w:val="24"/>
        <w:szCs w:val="24"/>
        <w:rtl/>
      </w:rPr>
      <w:t>2</w:t>
    </w:r>
    <w:r w:rsidR="00BA6984">
      <w:rPr>
        <w:rFonts w:ascii="Adobe Arabic" w:hAnsi="Adobe Arabic" w:cs="Adobe Arabic" w:hint="cs"/>
        <w:b/>
        <w:bCs/>
        <w:sz w:val="24"/>
        <w:szCs w:val="24"/>
        <w:rtl/>
      </w:rPr>
      <w:t>8</w:t>
    </w:r>
    <w:r w:rsidR="00732AAE">
      <w:rPr>
        <w:rFonts w:ascii="Adobe Arabic" w:hAnsi="Adobe Arabic" w:cs="Adobe Arabic" w:hint="cs"/>
        <w:b/>
        <w:bCs/>
        <w:sz w:val="24"/>
        <w:szCs w:val="24"/>
        <w:rtl/>
      </w:rPr>
      <w:t>/</w:t>
    </w:r>
    <w:r w:rsidR="00C46D53">
      <w:rPr>
        <w:rFonts w:ascii="Adobe Arabic" w:hAnsi="Adobe Arabic" w:cs="Adobe Arabic" w:hint="cs"/>
        <w:b/>
        <w:bCs/>
        <w:sz w:val="24"/>
        <w:szCs w:val="24"/>
        <w:rtl/>
      </w:rPr>
      <w:t>07</w:t>
    </w:r>
    <w:r w:rsidR="00732AAE">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D556BF" w:rsidP="00732AAE">
    <w:pPr>
      <w:pStyle w:val="Header"/>
      <w:rPr>
        <w:rFonts w:eastAsia="Calibri"/>
      </w:rPr>
    </w:pPr>
    <w:r>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استاد اعرافی</w:t>
    </w:r>
    <w:r w:rsidR="0011288D">
      <w:rPr>
        <w:rFonts w:ascii="Adobe Arabic" w:hAnsi="Adobe Arabic" w:cs="Adobe Arabic" w:hint="cs"/>
        <w:b/>
        <w:bCs/>
        <w:sz w:val="24"/>
        <w:szCs w:val="24"/>
        <w:rtl/>
      </w:rPr>
      <w:t xml:space="preserve"> </w:t>
    </w:r>
    <w:r w:rsidR="00732AAE">
      <w:rPr>
        <w:rFonts w:ascii="Adobe Arabic" w:hAnsi="Adobe Arabic" w:cs="Adobe Arabic" w:hint="cs"/>
        <w:b/>
        <w:bCs/>
        <w:sz w:val="24"/>
        <w:szCs w:val="24"/>
        <w:rtl/>
      </w:rPr>
      <w:t xml:space="preserve">                                                   </w:t>
    </w:r>
    <w:r w:rsidR="0011288D" w:rsidRPr="00873379">
      <w:rPr>
        <w:rFonts w:ascii="Adobe Arabic" w:hAnsi="Adobe Arabic" w:cs="Adobe Arabic" w:hint="cs"/>
        <w:b/>
        <w:bCs/>
        <w:sz w:val="24"/>
        <w:szCs w:val="24"/>
        <w:rtl/>
      </w:rPr>
      <w:t>عنوان فرع</w:t>
    </w:r>
    <w:r w:rsidR="00D27CFE">
      <w:rPr>
        <w:rFonts w:ascii="Adobe Arabic" w:hAnsi="Adobe Arabic" w:cs="Adobe Arabic" w:hint="cs"/>
        <w:b/>
        <w:bCs/>
        <w:sz w:val="24"/>
        <w:szCs w:val="24"/>
        <w:rtl/>
      </w:rPr>
      <w:t>ی: مقدمات</w:t>
    </w:r>
    <w:r w:rsidR="00732AAE">
      <w:rPr>
        <w:rFonts w:ascii="Adobe Arabic" w:hAnsi="Adobe Arabic" w:cs="Adobe Arabic" w:hint="cs"/>
        <w:b/>
        <w:bCs/>
        <w:sz w:val="24"/>
        <w:szCs w:val="24"/>
        <w:rtl/>
      </w:rPr>
      <w:t>/فقه‌های نو</w:t>
    </w:r>
    <w:r w:rsidR="0016494A">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732AAE">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شماره جلسه:</w:t>
    </w:r>
    <w:r w:rsidR="00732AAE">
      <w:rPr>
        <w:rFonts w:eastAsia="Calibri" w:hint="cs"/>
        <w:rtl/>
      </w:rPr>
      <w:t xml:space="preserve"> </w:t>
    </w:r>
    <w:r w:rsidR="00732AAE" w:rsidRPr="00732AAE">
      <w:rPr>
        <w:rFonts w:ascii="Adobe Arabic" w:eastAsia="Calibri" w:hAnsi="Adobe Arabic" w:cs="Adobe Arabic"/>
        <w:rtl/>
      </w:rPr>
      <w:t>2</w:t>
    </w:r>
    <w:r w:rsidR="0008034C">
      <w:rPr>
        <w:rFonts w:eastAsia="Calibri" w:hint="cs"/>
        <w:rtl/>
      </w:rPr>
      <w:t xml:space="preserve"> </w:t>
    </w:r>
  </w:p>
  <w:p w:rsidR="0011288D" w:rsidRPr="00873379" w:rsidRDefault="00394BE8"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74FA88C7" wp14:editId="4A5E2165">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C695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1">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17"/>
  </w:num>
  <w:num w:numId="5">
    <w:abstractNumId w:val="19"/>
  </w:num>
  <w:num w:numId="6">
    <w:abstractNumId w:val="10"/>
  </w:num>
  <w:num w:numId="7">
    <w:abstractNumId w:val="5"/>
  </w:num>
  <w:num w:numId="8">
    <w:abstractNumId w:val="12"/>
  </w:num>
  <w:num w:numId="9">
    <w:abstractNumId w:val="14"/>
  </w:num>
  <w:num w:numId="10">
    <w:abstractNumId w:val="9"/>
  </w:num>
  <w:num w:numId="11">
    <w:abstractNumId w:val="11"/>
  </w:num>
  <w:num w:numId="12">
    <w:abstractNumId w:val="16"/>
  </w:num>
  <w:num w:numId="13">
    <w:abstractNumId w:val="1"/>
  </w:num>
  <w:num w:numId="14">
    <w:abstractNumId w:val="8"/>
  </w:num>
  <w:num w:numId="15">
    <w:abstractNumId w:val="2"/>
  </w:num>
  <w:num w:numId="16">
    <w:abstractNumId w:val="0"/>
  </w:num>
  <w:num w:numId="17">
    <w:abstractNumId w:val="13"/>
  </w:num>
  <w:num w:numId="18">
    <w:abstractNumId w:val="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669C"/>
    <w:rsid w:val="00072196"/>
    <w:rsid w:val="00072EDC"/>
    <w:rsid w:val="0008034C"/>
    <w:rsid w:val="00080DFF"/>
    <w:rsid w:val="00085ED5"/>
    <w:rsid w:val="000A1A51"/>
    <w:rsid w:val="000A646C"/>
    <w:rsid w:val="000B5269"/>
    <w:rsid w:val="000B793B"/>
    <w:rsid w:val="000D08AB"/>
    <w:rsid w:val="000D2D0D"/>
    <w:rsid w:val="000D3183"/>
    <w:rsid w:val="000D5800"/>
    <w:rsid w:val="000D5E6A"/>
    <w:rsid w:val="000D67CD"/>
    <w:rsid w:val="000D6922"/>
    <w:rsid w:val="000F1897"/>
    <w:rsid w:val="000F7452"/>
    <w:rsid w:val="000F7E72"/>
    <w:rsid w:val="00101E2D"/>
    <w:rsid w:val="00102405"/>
    <w:rsid w:val="00102CEB"/>
    <w:rsid w:val="00106E60"/>
    <w:rsid w:val="00110842"/>
    <w:rsid w:val="0011288D"/>
    <w:rsid w:val="001140A4"/>
    <w:rsid w:val="001158AB"/>
    <w:rsid w:val="00117111"/>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501F"/>
    <w:rsid w:val="001B0794"/>
    <w:rsid w:val="001B7FBF"/>
    <w:rsid w:val="001C04C2"/>
    <w:rsid w:val="001C367D"/>
    <w:rsid w:val="001C3CCA"/>
    <w:rsid w:val="001D24F8"/>
    <w:rsid w:val="001D542D"/>
    <w:rsid w:val="001D6605"/>
    <w:rsid w:val="001E306E"/>
    <w:rsid w:val="001E3FB0"/>
    <w:rsid w:val="001E4FFF"/>
    <w:rsid w:val="001E58E4"/>
    <w:rsid w:val="001F14B5"/>
    <w:rsid w:val="001F1600"/>
    <w:rsid w:val="001F2E3E"/>
    <w:rsid w:val="001F4EE4"/>
    <w:rsid w:val="00203CF4"/>
    <w:rsid w:val="00205BCC"/>
    <w:rsid w:val="0021037B"/>
    <w:rsid w:val="00222B4F"/>
    <w:rsid w:val="00224C0A"/>
    <w:rsid w:val="002269E6"/>
    <w:rsid w:val="002308C2"/>
    <w:rsid w:val="00232273"/>
    <w:rsid w:val="00232C9A"/>
    <w:rsid w:val="00233777"/>
    <w:rsid w:val="002376A5"/>
    <w:rsid w:val="00237F6E"/>
    <w:rsid w:val="002417C9"/>
    <w:rsid w:val="002466E5"/>
    <w:rsid w:val="002503C8"/>
    <w:rsid w:val="00250911"/>
    <w:rsid w:val="002512E5"/>
    <w:rsid w:val="002529C5"/>
    <w:rsid w:val="0026513B"/>
    <w:rsid w:val="002673BE"/>
    <w:rsid w:val="00270068"/>
    <w:rsid w:val="00270294"/>
    <w:rsid w:val="00273951"/>
    <w:rsid w:val="0028785D"/>
    <w:rsid w:val="00287DCA"/>
    <w:rsid w:val="002914BD"/>
    <w:rsid w:val="00297263"/>
    <w:rsid w:val="002A0BC6"/>
    <w:rsid w:val="002A5A42"/>
    <w:rsid w:val="002B067A"/>
    <w:rsid w:val="002B7AD5"/>
    <w:rsid w:val="002C03FA"/>
    <w:rsid w:val="002C3EBD"/>
    <w:rsid w:val="002C56FD"/>
    <w:rsid w:val="002D32DD"/>
    <w:rsid w:val="002D49E4"/>
    <w:rsid w:val="002E36E9"/>
    <w:rsid w:val="002E450B"/>
    <w:rsid w:val="002E67F2"/>
    <w:rsid w:val="002E73F9"/>
    <w:rsid w:val="002E7528"/>
    <w:rsid w:val="002F03F2"/>
    <w:rsid w:val="002F05B9"/>
    <w:rsid w:val="002F5567"/>
    <w:rsid w:val="003031AA"/>
    <w:rsid w:val="00306A2E"/>
    <w:rsid w:val="003202C5"/>
    <w:rsid w:val="00320AF4"/>
    <w:rsid w:val="0032105D"/>
    <w:rsid w:val="003250F7"/>
    <w:rsid w:val="00327E4D"/>
    <w:rsid w:val="00330AA3"/>
    <w:rsid w:val="00331E28"/>
    <w:rsid w:val="00331ECD"/>
    <w:rsid w:val="0033230E"/>
    <w:rsid w:val="00332F45"/>
    <w:rsid w:val="00337126"/>
    <w:rsid w:val="00340BA3"/>
    <w:rsid w:val="003413BB"/>
    <w:rsid w:val="00341F70"/>
    <w:rsid w:val="00346C8B"/>
    <w:rsid w:val="003503A7"/>
    <w:rsid w:val="00366400"/>
    <w:rsid w:val="003668E9"/>
    <w:rsid w:val="003671C2"/>
    <w:rsid w:val="003676FB"/>
    <w:rsid w:val="00371494"/>
    <w:rsid w:val="003758ED"/>
    <w:rsid w:val="00391BEF"/>
    <w:rsid w:val="00394BE8"/>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218FD"/>
    <w:rsid w:val="0042616C"/>
    <w:rsid w:val="00430EA5"/>
    <w:rsid w:val="004345DC"/>
    <w:rsid w:val="004365ED"/>
    <w:rsid w:val="00437C55"/>
    <w:rsid w:val="004422BD"/>
    <w:rsid w:val="00443FF0"/>
    <w:rsid w:val="0044591E"/>
    <w:rsid w:val="004476F0"/>
    <w:rsid w:val="00450E8A"/>
    <w:rsid w:val="00455B91"/>
    <w:rsid w:val="00460884"/>
    <w:rsid w:val="0046301E"/>
    <w:rsid w:val="004651D2"/>
    <w:rsid w:val="00465D26"/>
    <w:rsid w:val="0046724C"/>
    <w:rsid w:val="004679F8"/>
    <w:rsid w:val="00470EE9"/>
    <w:rsid w:val="00475052"/>
    <w:rsid w:val="00481BCD"/>
    <w:rsid w:val="00482B11"/>
    <w:rsid w:val="004836D2"/>
    <w:rsid w:val="0048521C"/>
    <w:rsid w:val="00486951"/>
    <w:rsid w:val="004906C4"/>
    <w:rsid w:val="004909F5"/>
    <w:rsid w:val="00491D87"/>
    <w:rsid w:val="004A21B1"/>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9BF"/>
    <w:rsid w:val="004F3596"/>
    <w:rsid w:val="005004E2"/>
    <w:rsid w:val="00501E6A"/>
    <w:rsid w:val="00507BB6"/>
    <w:rsid w:val="0051038E"/>
    <w:rsid w:val="005146BA"/>
    <w:rsid w:val="00514E65"/>
    <w:rsid w:val="00515AA2"/>
    <w:rsid w:val="00523D38"/>
    <w:rsid w:val="00530FD7"/>
    <w:rsid w:val="005328C6"/>
    <w:rsid w:val="00534DE3"/>
    <w:rsid w:val="005371B8"/>
    <w:rsid w:val="005377C9"/>
    <w:rsid w:val="00544956"/>
    <w:rsid w:val="005539D3"/>
    <w:rsid w:val="00557745"/>
    <w:rsid w:val="00557BB7"/>
    <w:rsid w:val="00562E76"/>
    <w:rsid w:val="0057169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C06AE"/>
    <w:rsid w:val="005C3982"/>
    <w:rsid w:val="005C6F53"/>
    <w:rsid w:val="005D2531"/>
    <w:rsid w:val="005D361A"/>
    <w:rsid w:val="005D438A"/>
    <w:rsid w:val="005D53BA"/>
    <w:rsid w:val="005D690D"/>
    <w:rsid w:val="005E01D1"/>
    <w:rsid w:val="005E2C80"/>
    <w:rsid w:val="005E793E"/>
    <w:rsid w:val="005F05FA"/>
    <w:rsid w:val="005F1F7F"/>
    <w:rsid w:val="006014D2"/>
    <w:rsid w:val="00610C18"/>
    <w:rsid w:val="00611725"/>
    <w:rsid w:val="00612385"/>
    <w:rsid w:val="0061376C"/>
    <w:rsid w:val="0061497A"/>
    <w:rsid w:val="006178D8"/>
    <w:rsid w:val="00621803"/>
    <w:rsid w:val="00636EFA"/>
    <w:rsid w:val="00636FA5"/>
    <w:rsid w:val="0063710B"/>
    <w:rsid w:val="006402B5"/>
    <w:rsid w:val="00643F9C"/>
    <w:rsid w:val="0064484D"/>
    <w:rsid w:val="00644A9A"/>
    <w:rsid w:val="00646410"/>
    <w:rsid w:val="0064721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F01B4"/>
    <w:rsid w:val="006F277E"/>
    <w:rsid w:val="006F6223"/>
    <w:rsid w:val="006F6DD5"/>
    <w:rsid w:val="00715432"/>
    <w:rsid w:val="00723EDA"/>
    <w:rsid w:val="00726404"/>
    <w:rsid w:val="0073036B"/>
    <w:rsid w:val="00731259"/>
    <w:rsid w:val="00732AAE"/>
    <w:rsid w:val="00733B2D"/>
    <w:rsid w:val="00734D59"/>
    <w:rsid w:val="00734FB7"/>
    <w:rsid w:val="00735D9B"/>
    <w:rsid w:val="0073609B"/>
    <w:rsid w:val="0074299F"/>
    <w:rsid w:val="0075033E"/>
    <w:rsid w:val="00752745"/>
    <w:rsid w:val="0075336C"/>
    <w:rsid w:val="007637B6"/>
    <w:rsid w:val="00763DD9"/>
    <w:rsid w:val="00765F78"/>
    <w:rsid w:val="0076665E"/>
    <w:rsid w:val="007709A5"/>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4005"/>
    <w:rsid w:val="007B5822"/>
    <w:rsid w:val="007B6FEB"/>
    <w:rsid w:val="007C1009"/>
    <w:rsid w:val="007C1452"/>
    <w:rsid w:val="007C1EF7"/>
    <w:rsid w:val="007C2FCF"/>
    <w:rsid w:val="007C710E"/>
    <w:rsid w:val="007D0B88"/>
    <w:rsid w:val="007D1549"/>
    <w:rsid w:val="007D33CB"/>
    <w:rsid w:val="007D440C"/>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799B"/>
    <w:rsid w:val="00807BE3"/>
    <w:rsid w:val="00811F02"/>
    <w:rsid w:val="00812179"/>
    <w:rsid w:val="00815960"/>
    <w:rsid w:val="00817ABA"/>
    <w:rsid w:val="00824E3C"/>
    <w:rsid w:val="008407A4"/>
    <w:rsid w:val="00841E07"/>
    <w:rsid w:val="00844860"/>
    <w:rsid w:val="00845CC4"/>
    <w:rsid w:val="00846496"/>
    <w:rsid w:val="0084775F"/>
    <w:rsid w:val="00850F58"/>
    <w:rsid w:val="008513B5"/>
    <w:rsid w:val="00851A81"/>
    <w:rsid w:val="008555E1"/>
    <w:rsid w:val="00857FF9"/>
    <w:rsid w:val="0086225B"/>
    <w:rsid w:val="008644F4"/>
    <w:rsid w:val="00873379"/>
    <w:rsid w:val="008748B8"/>
    <w:rsid w:val="00880496"/>
    <w:rsid w:val="00883733"/>
    <w:rsid w:val="00884004"/>
    <w:rsid w:val="008857C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612D"/>
    <w:rsid w:val="00977A3E"/>
    <w:rsid w:val="00980643"/>
    <w:rsid w:val="00981B1E"/>
    <w:rsid w:val="00982FFE"/>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6D48"/>
    <w:rsid w:val="00A21834"/>
    <w:rsid w:val="00A22538"/>
    <w:rsid w:val="00A2509D"/>
    <w:rsid w:val="00A27C49"/>
    <w:rsid w:val="00A31C17"/>
    <w:rsid w:val="00A31FDE"/>
    <w:rsid w:val="00A33FA9"/>
    <w:rsid w:val="00A34E60"/>
    <w:rsid w:val="00A35AC2"/>
    <w:rsid w:val="00A37C16"/>
    <w:rsid w:val="00A37C77"/>
    <w:rsid w:val="00A40B5A"/>
    <w:rsid w:val="00A442F9"/>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0A39"/>
    <w:rsid w:val="00B05B58"/>
    <w:rsid w:val="00B1208C"/>
    <w:rsid w:val="00B15027"/>
    <w:rsid w:val="00B20CF3"/>
    <w:rsid w:val="00B21CF4"/>
    <w:rsid w:val="00B24300"/>
    <w:rsid w:val="00B26B97"/>
    <w:rsid w:val="00B3286D"/>
    <w:rsid w:val="00B34BCF"/>
    <w:rsid w:val="00B363B0"/>
    <w:rsid w:val="00B3736E"/>
    <w:rsid w:val="00B37B3B"/>
    <w:rsid w:val="00B431EB"/>
    <w:rsid w:val="00B460D1"/>
    <w:rsid w:val="00B54A61"/>
    <w:rsid w:val="00B601CD"/>
    <w:rsid w:val="00B6314A"/>
    <w:rsid w:val="00B63F15"/>
    <w:rsid w:val="00B64D61"/>
    <w:rsid w:val="00B70D23"/>
    <w:rsid w:val="00B735A0"/>
    <w:rsid w:val="00B80051"/>
    <w:rsid w:val="00B9119B"/>
    <w:rsid w:val="00BA4723"/>
    <w:rsid w:val="00BA51A8"/>
    <w:rsid w:val="00BA6984"/>
    <w:rsid w:val="00BB44A5"/>
    <w:rsid w:val="00BB5910"/>
    <w:rsid w:val="00BB5F7E"/>
    <w:rsid w:val="00BB7518"/>
    <w:rsid w:val="00BC26F6"/>
    <w:rsid w:val="00BC4833"/>
    <w:rsid w:val="00BC6923"/>
    <w:rsid w:val="00BC73D8"/>
    <w:rsid w:val="00BC7778"/>
    <w:rsid w:val="00BD172F"/>
    <w:rsid w:val="00BD3122"/>
    <w:rsid w:val="00BD40DA"/>
    <w:rsid w:val="00BF26C1"/>
    <w:rsid w:val="00BF3D67"/>
    <w:rsid w:val="00BF45ED"/>
    <w:rsid w:val="00BF6B6C"/>
    <w:rsid w:val="00C04375"/>
    <w:rsid w:val="00C0607F"/>
    <w:rsid w:val="00C074C2"/>
    <w:rsid w:val="00C10914"/>
    <w:rsid w:val="00C160AF"/>
    <w:rsid w:val="00C20BFD"/>
    <w:rsid w:val="00C22299"/>
    <w:rsid w:val="00C2269D"/>
    <w:rsid w:val="00C24844"/>
    <w:rsid w:val="00C25293"/>
    <w:rsid w:val="00C25609"/>
    <w:rsid w:val="00C262D7"/>
    <w:rsid w:val="00C26607"/>
    <w:rsid w:val="00C36CE2"/>
    <w:rsid w:val="00C429E8"/>
    <w:rsid w:val="00C43439"/>
    <w:rsid w:val="00C46D53"/>
    <w:rsid w:val="00C50F4B"/>
    <w:rsid w:val="00C60D75"/>
    <w:rsid w:val="00C64A4E"/>
    <w:rsid w:val="00C64CEA"/>
    <w:rsid w:val="00C64E19"/>
    <w:rsid w:val="00C73012"/>
    <w:rsid w:val="00C763DD"/>
    <w:rsid w:val="00C84F4A"/>
    <w:rsid w:val="00C84FC0"/>
    <w:rsid w:val="00C9244A"/>
    <w:rsid w:val="00CA0893"/>
    <w:rsid w:val="00CA0DE7"/>
    <w:rsid w:val="00CA11AF"/>
    <w:rsid w:val="00CA7348"/>
    <w:rsid w:val="00CB0E5D"/>
    <w:rsid w:val="00CB55A2"/>
    <w:rsid w:val="00CB5DA3"/>
    <w:rsid w:val="00CB5E57"/>
    <w:rsid w:val="00CB6F17"/>
    <w:rsid w:val="00CB7A25"/>
    <w:rsid w:val="00CC3976"/>
    <w:rsid w:val="00CD02D1"/>
    <w:rsid w:val="00CD1949"/>
    <w:rsid w:val="00CD7B12"/>
    <w:rsid w:val="00CE09B7"/>
    <w:rsid w:val="00CE1457"/>
    <w:rsid w:val="00CE1DF5"/>
    <w:rsid w:val="00CE31E6"/>
    <w:rsid w:val="00CE3B74"/>
    <w:rsid w:val="00CF3425"/>
    <w:rsid w:val="00CF42E2"/>
    <w:rsid w:val="00CF7916"/>
    <w:rsid w:val="00D00E41"/>
    <w:rsid w:val="00D14F38"/>
    <w:rsid w:val="00D158F3"/>
    <w:rsid w:val="00D17E39"/>
    <w:rsid w:val="00D222A5"/>
    <w:rsid w:val="00D22B18"/>
    <w:rsid w:val="00D26AD6"/>
    <w:rsid w:val="00D27CFE"/>
    <w:rsid w:val="00D3041C"/>
    <w:rsid w:val="00D306CB"/>
    <w:rsid w:val="00D3328B"/>
    <w:rsid w:val="00D363AF"/>
    <w:rsid w:val="00D3665C"/>
    <w:rsid w:val="00D4416C"/>
    <w:rsid w:val="00D50800"/>
    <w:rsid w:val="00D508CC"/>
    <w:rsid w:val="00D50ECE"/>
    <w:rsid w:val="00D50F4B"/>
    <w:rsid w:val="00D556BF"/>
    <w:rsid w:val="00D55CB0"/>
    <w:rsid w:val="00D60547"/>
    <w:rsid w:val="00D6464A"/>
    <w:rsid w:val="00D66444"/>
    <w:rsid w:val="00D703DD"/>
    <w:rsid w:val="00D723C3"/>
    <w:rsid w:val="00D72C7F"/>
    <w:rsid w:val="00D76353"/>
    <w:rsid w:val="00D8132F"/>
    <w:rsid w:val="00D814F4"/>
    <w:rsid w:val="00D857D7"/>
    <w:rsid w:val="00D911D4"/>
    <w:rsid w:val="00D9163B"/>
    <w:rsid w:val="00D92E51"/>
    <w:rsid w:val="00D95FE9"/>
    <w:rsid w:val="00DA3BC4"/>
    <w:rsid w:val="00DB16CB"/>
    <w:rsid w:val="00DB28BB"/>
    <w:rsid w:val="00DB36A5"/>
    <w:rsid w:val="00DB4DAE"/>
    <w:rsid w:val="00DC2C2F"/>
    <w:rsid w:val="00DC3EC9"/>
    <w:rsid w:val="00DC5616"/>
    <w:rsid w:val="00DC603F"/>
    <w:rsid w:val="00DC7A2D"/>
    <w:rsid w:val="00DD3C0D"/>
    <w:rsid w:val="00DD4864"/>
    <w:rsid w:val="00DD71A2"/>
    <w:rsid w:val="00DE1DC4"/>
    <w:rsid w:val="00DF0D23"/>
    <w:rsid w:val="00DF0E5C"/>
    <w:rsid w:val="00DF1AF0"/>
    <w:rsid w:val="00DF5697"/>
    <w:rsid w:val="00DF7143"/>
    <w:rsid w:val="00E037E9"/>
    <w:rsid w:val="00E0639C"/>
    <w:rsid w:val="00E067E6"/>
    <w:rsid w:val="00E12531"/>
    <w:rsid w:val="00E143B0"/>
    <w:rsid w:val="00E16D19"/>
    <w:rsid w:val="00E23856"/>
    <w:rsid w:val="00E24972"/>
    <w:rsid w:val="00E2578B"/>
    <w:rsid w:val="00E32280"/>
    <w:rsid w:val="00E55891"/>
    <w:rsid w:val="00E565C7"/>
    <w:rsid w:val="00E6283A"/>
    <w:rsid w:val="00E633E4"/>
    <w:rsid w:val="00E64A37"/>
    <w:rsid w:val="00E732A3"/>
    <w:rsid w:val="00E83A85"/>
    <w:rsid w:val="00E83AF8"/>
    <w:rsid w:val="00E86CAA"/>
    <w:rsid w:val="00E87932"/>
    <w:rsid w:val="00E9026B"/>
    <w:rsid w:val="00E90FC4"/>
    <w:rsid w:val="00E9224E"/>
    <w:rsid w:val="00E92D22"/>
    <w:rsid w:val="00E966B0"/>
    <w:rsid w:val="00EA01EC"/>
    <w:rsid w:val="00EA04EC"/>
    <w:rsid w:val="00EA15B0"/>
    <w:rsid w:val="00EA321C"/>
    <w:rsid w:val="00EA3E5D"/>
    <w:rsid w:val="00EA4778"/>
    <w:rsid w:val="00EA5D97"/>
    <w:rsid w:val="00EA7BB5"/>
    <w:rsid w:val="00EB11BA"/>
    <w:rsid w:val="00EC092C"/>
    <w:rsid w:val="00EC4393"/>
    <w:rsid w:val="00ED001A"/>
    <w:rsid w:val="00ED2C65"/>
    <w:rsid w:val="00ED545C"/>
    <w:rsid w:val="00ED61F0"/>
    <w:rsid w:val="00EE1C07"/>
    <w:rsid w:val="00EE2C91"/>
    <w:rsid w:val="00EE3979"/>
    <w:rsid w:val="00EE5D16"/>
    <w:rsid w:val="00EF138C"/>
    <w:rsid w:val="00F034CE"/>
    <w:rsid w:val="00F06D35"/>
    <w:rsid w:val="00F10A0F"/>
    <w:rsid w:val="00F10DDD"/>
    <w:rsid w:val="00F13359"/>
    <w:rsid w:val="00F1642F"/>
    <w:rsid w:val="00F16A91"/>
    <w:rsid w:val="00F25443"/>
    <w:rsid w:val="00F26EE1"/>
    <w:rsid w:val="00F329D2"/>
    <w:rsid w:val="00F37288"/>
    <w:rsid w:val="00F377A3"/>
    <w:rsid w:val="00F40284"/>
    <w:rsid w:val="00F41C86"/>
    <w:rsid w:val="00F42BDA"/>
    <w:rsid w:val="00F43371"/>
    <w:rsid w:val="00F4626D"/>
    <w:rsid w:val="00F476DD"/>
    <w:rsid w:val="00F506FC"/>
    <w:rsid w:val="00F51559"/>
    <w:rsid w:val="00F55BF0"/>
    <w:rsid w:val="00F564F1"/>
    <w:rsid w:val="00F64671"/>
    <w:rsid w:val="00F6564C"/>
    <w:rsid w:val="00F67200"/>
    <w:rsid w:val="00F67976"/>
    <w:rsid w:val="00F7017F"/>
    <w:rsid w:val="00F70BE1"/>
    <w:rsid w:val="00F71763"/>
    <w:rsid w:val="00F81006"/>
    <w:rsid w:val="00F81C2B"/>
    <w:rsid w:val="00F85929"/>
    <w:rsid w:val="00F90CBB"/>
    <w:rsid w:val="00F92C7F"/>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A2509D"/>
    <w:pPr>
      <w:spacing w:after="100"/>
      <w:ind w:left="220"/>
    </w:pPr>
  </w:style>
  <w:style w:type="paragraph" w:styleId="TOC3">
    <w:name w:val="toc 3"/>
    <w:basedOn w:val="Normal"/>
    <w:next w:val="Normal"/>
    <w:autoRedefine/>
    <w:uiPriority w:val="39"/>
    <w:unhideWhenUsed/>
    <w:qFormat/>
    <w:rsid w:val="00A2509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A2509D"/>
    <w:pPr>
      <w:spacing w:after="100"/>
      <w:ind w:left="220"/>
    </w:pPr>
  </w:style>
  <w:style w:type="paragraph" w:styleId="TOC3">
    <w:name w:val="toc 3"/>
    <w:basedOn w:val="Normal"/>
    <w:next w:val="Normal"/>
    <w:autoRedefine/>
    <w:uiPriority w:val="39"/>
    <w:unhideWhenUsed/>
    <w:qFormat/>
    <w:rsid w:val="00A250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3C80-55A6-4719-AEAE-82BA4C65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تربیتی.dotx</Template>
  <TotalTime>41</TotalTime>
  <Pages>6</Pages>
  <Words>1118</Words>
  <Characters>6377</Characters>
  <Application>Microsoft Office Word</Application>
  <DocSecurity>0</DocSecurity>
  <Lines>53</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6</cp:revision>
  <dcterms:created xsi:type="dcterms:W3CDTF">2016-10-20T06:03:00Z</dcterms:created>
  <dcterms:modified xsi:type="dcterms:W3CDTF">2016-10-20T07:18:00Z</dcterms:modified>
</cp:coreProperties>
</file>