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5F2659" w:rsidRDefault="00B95117" w:rsidP="00B95117">
      <w:pPr>
        <w:rPr>
          <w:rFonts w:ascii="Traditional Arabic" w:hAnsi="Traditional Arabic" w:cs="Traditional Arabic"/>
          <w:sz w:val="32"/>
          <w:szCs w:val="32"/>
          <w:rtl/>
        </w:rPr>
      </w:pPr>
      <w:bookmarkStart w:id="0" w:name="_Toc418082591"/>
      <w:bookmarkStart w:id="1" w:name="_Toc468813100"/>
      <w:r w:rsidRPr="005F2659">
        <w:rPr>
          <w:rFonts w:ascii="Traditional Arabic" w:hAnsi="Traditional Arabic" w:cs="Traditional Arabic" w:hint="cs"/>
          <w:sz w:val="32"/>
          <w:szCs w:val="32"/>
          <w:rtl/>
        </w:rPr>
        <w:t>فهرست مطالب</w:t>
      </w:r>
    </w:p>
    <w:p w:rsidR="00640387" w:rsidRPr="005F2659" w:rsidRDefault="00B95117">
      <w:pPr>
        <w:pStyle w:val="21"/>
        <w:tabs>
          <w:tab w:val="right" w:leader="dot" w:pos="9350"/>
        </w:tabs>
        <w:rPr>
          <w:rFonts w:ascii="Traditional Arabic" w:hAnsi="Traditional Arabic" w:cs="Traditional Arabic"/>
          <w:noProof/>
          <w:szCs w:val="22"/>
          <w:rtl/>
          <w:lang w:bidi="ar-SA"/>
        </w:rPr>
      </w:pPr>
      <w:r w:rsidRPr="005F2659">
        <w:rPr>
          <w:rFonts w:ascii="Traditional Arabic" w:hAnsi="Traditional Arabic" w:cs="Traditional Arabic"/>
          <w:sz w:val="32"/>
          <w:szCs w:val="32"/>
          <w:rtl/>
        </w:rPr>
        <w:fldChar w:fldCharType="begin"/>
      </w:r>
      <w:r w:rsidRPr="005F2659">
        <w:rPr>
          <w:rFonts w:ascii="Traditional Arabic" w:hAnsi="Traditional Arabic" w:cs="Traditional Arabic"/>
          <w:sz w:val="32"/>
          <w:szCs w:val="32"/>
          <w:rtl/>
        </w:rPr>
        <w:instrText xml:space="preserve"> </w:instrText>
      </w:r>
      <w:r w:rsidRPr="005F2659">
        <w:rPr>
          <w:rFonts w:ascii="Traditional Arabic" w:hAnsi="Traditional Arabic" w:cs="Traditional Arabic" w:hint="cs"/>
          <w:sz w:val="32"/>
          <w:szCs w:val="32"/>
        </w:rPr>
        <w:instrText>TOC</w:instrText>
      </w:r>
      <w:r w:rsidRPr="005F2659">
        <w:rPr>
          <w:rFonts w:ascii="Traditional Arabic" w:hAnsi="Traditional Arabic" w:cs="Traditional Arabic" w:hint="cs"/>
          <w:sz w:val="32"/>
          <w:szCs w:val="32"/>
          <w:rtl/>
        </w:rPr>
        <w:instrText xml:space="preserve"> \</w:instrText>
      </w:r>
      <w:r w:rsidRPr="005F2659">
        <w:rPr>
          <w:rFonts w:ascii="Traditional Arabic" w:hAnsi="Traditional Arabic" w:cs="Traditional Arabic" w:hint="cs"/>
          <w:sz w:val="32"/>
          <w:szCs w:val="32"/>
        </w:rPr>
        <w:instrText>o "1-5" \u</w:instrText>
      </w:r>
      <w:r w:rsidRPr="005F2659">
        <w:rPr>
          <w:rFonts w:ascii="Traditional Arabic" w:hAnsi="Traditional Arabic" w:cs="Traditional Arabic"/>
          <w:sz w:val="32"/>
          <w:szCs w:val="32"/>
          <w:rtl/>
        </w:rPr>
        <w:instrText xml:space="preserve"> </w:instrText>
      </w:r>
      <w:r w:rsidRPr="005F2659">
        <w:rPr>
          <w:rFonts w:ascii="Traditional Arabic" w:hAnsi="Traditional Arabic" w:cs="Traditional Arabic"/>
          <w:sz w:val="32"/>
          <w:szCs w:val="32"/>
          <w:rtl/>
        </w:rPr>
        <w:fldChar w:fldCharType="separate"/>
      </w:r>
      <w:r w:rsidR="00640387" w:rsidRPr="005F2659">
        <w:rPr>
          <w:rFonts w:ascii="Traditional Arabic" w:hAnsi="Traditional Arabic" w:cs="Traditional Arabic" w:hint="eastAsia"/>
          <w:b/>
          <w:bCs/>
          <w:noProof/>
          <w:color w:val="000000"/>
          <w:rtl/>
        </w:rPr>
        <w:t>اشاره</w:t>
      </w:r>
      <w:r w:rsidR="00640387" w:rsidRPr="005F2659">
        <w:rPr>
          <w:rFonts w:ascii="Traditional Arabic" w:hAnsi="Traditional Arabic" w:cs="Traditional Arabic"/>
          <w:b/>
          <w:bCs/>
          <w:noProof/>
          <w:color w:val="000000"/>
          <w:rtl/>
        </w:rPr>
        <w:t xml:space="preserve"> </w:t>
      </w:r>
      <w:r w:rsidR="00640387" w:rsidRPr="005F2659">
        <w:rPr>
          <w:rFonts w:ascii="Traditional Arabic" w:hAnsi="Traditional Arabic" w:cs="Traditional Arabic" w:hint="eastAsia"/>
          <w:b/>
          <w:bCs/>
          <w:noProof/>
          <w:color w:val="000000"/>
          <w:rtl/>
        </w:rPr>
        <w:t>به</w:t>
      </w:r>
      <w:r w:rsidR="00640387" w:rsidRPr="005F2659">
        <w:rPr>
          <w:rFonts w:ascii="Traditional Arabic" w:hAnsi="Traditional Arabic" w:cs="Traditional Arabic"/>
          <w:b/>
          <w:bCs/>
          <w:noProof/>
          <w:color w:val="000000"/>
          <w:rtl/>
        </w:rPr>
        <w:t xml:space="preserve"> </w:t>
      </w:r>
      <w:r w:rsidR="00640387" w:rsidRPr="005F2659">
        <w:rPr>
          <w:rFonts w:ascii="Traditional Arabic" w:hAnsi="Traditional Arabic" w:cs="Traditional Arabic" w:hint="eastAsia"/>
          <w:b/>
          <w:bCs/>
          <w:noProof/>
          <w:color w:val="000000"/>
          <w:rtl/>
        </w:rPr>
        <w:t>مباحث</w:t>
      </w:r>
      <w:r w:rsidR="00640387" w:rsidRPr="005F2659">
        <w:rPr>
          <w:rFonts w:ascii="Traditional Arabic" w:hAnsi="Traditional Arabic" w:cs="Traditional Arabic"/>
          <w:b/>
          <w:bCs/>
          <w:noProof/>
          <w:color w:val="000000"/>
          <w:rtl/>
        </w:rPr>
        <w:t xml:space="preserve"> </w:t>
      </w:r>
      <w:r w:rsidR="00640387" w:rsidRPr="005F2659">
        <w:rPr>
          <w:rFonts w:ascii="Traditional Arabic" w:hAnsi="Traditional Arabic" w:cs="Traditional Arabic" w:hint="eastAsia"/>
          <w:b/>
          <w:bCs/>
          <w:noProof/>
          <w:color w:val="000000"/>
          <w:rtl/>
        </w:rPr>
        <w:t>قبل</w:t>
      </w:r>
      <w:r w:rsidR="00640387" w:rsidRPr="005F2659">
        <w:rPr>
          <w:rFonts w:ascii="Traditional Arabic" w:hAnsi="Traditional Arabic" w:cs="Traditional Arabic"/>
          <w:b/>
          <w:bCs/>
          <w:noProof/>
          <w:color w:val="000000"/>
          <w:rtl/>
        </w:rPr>
        <w:t>:</w:t>
      </w:r>
      <w:r w:rsidR="00640387" w:rsidRPr="005F2659">
        <w:rPr>
          <w:rFonts w:ascii="Traditional Arabic" w:hAnsi="Traditional Arabic" w:cs="Traditional Arabic"/>
          <w:noProof/>
          <w:rtl/>
        </w:rPr>
        <w:tab/>
      </w:r>
      <w:r w:rsidR="00640387" w:rsidRPr="005F2659">
        <w:rPr>
          <w:rFonts w:ascii="Traditional Arabic" w:hAnsi="Traditional Arabic" w:cs="Traditional Arabic"/>
          <w:noProof/>
          <w:rtl/>
        </w:rPr>
        <w:fldChar w:fldCharType="begin"/>
      </w:r>
      <w:r w:rsidR="00640387" w:rsidRPr="005F2659">
        <w:rPr>
          <w:rFonts w:ascii="Traditional Arabic" w:hAnsi="Traditional Arabic" w:cs="Traditional Arabic"/>
          <w:noProof/>
          <w:rtl/>
        </w:rPr>
        <w:instrText xml:space="preserve"> </w:instrText>
      </w:r>
      <w:r w:rsidR="00640387" w:rsidRPr="005F2659">
        <w:rPr>
          <w:rFonts w:ascii="Traditional Arabic" w:hAnsi="Traditional Arabic" w:cs="Traditional Arabic"/>
          <w:noProof/>
        </w:rPr>
        <w:instrText>PAGEREF</w:instrText>
      </w:r>
      <w:r w:rsidR="00640387" w:rsidRPr="005F2659">
        <w:rPr>
          <w:rFonts w:ascii="Traditional Arabic" w:hAnsi="Traditional Arabic" w:cs="Traditional Arabic"/>
          <w:noProof/>
          <w:rtl/>
        </w:rPr>
        <w:instrText xml:space="preserve"> _</w:instrText>
      </w:r>
      <w:r w:rsidR="00640387" w:rsidRPr="005F2659">
        <w:rPr>
          <w:rFonts w:ascii="Traditional Arabic" w:hAnsi="Traditional Arabic" w:cs="Traditional Arabic"/>
          <w:noProof/>
        </w:rPr>
        <w:instrText>Toc473028679 \h</w:instrText>
      </w:r>
      <w:r w:rsidR="00640387" w:rsidRPr="005F2659">
        <w:rPr>
          <w:rFonts w:ascii="Traditional Arabic" w:hAnsi="Traditional Arabic" w:cs="Traditional Arabic"/>
          <w:noProof/>
          <w:rtl/>
        </w:rPr>
        <w:instrText xml:space="preserve"> </w:instrText>
      </w:r>
      <w:r w:rsidR="00640387" w:rsidRPr="005F2659">
        <w:rPr>
          <w:rFonts w:ascii="Traditional Arabic" w:hAnsi="Traditional Arabic" w:cs="Traditional Arabic"/>
          <w:noProof/>
          <w:rtl/>
        </w:rPr>
      </w:r>
      <w:r w:rsidR="00640387" w:rsidRPr="005F2659">
        <w:rPr>
          <w:rFonts w:ascii="Traditional Arabic" w:hAnsi="Traditional Arabic" w:cs="Traditional Arabic"/>
          <w:noProof/>
          <w:rtl/>
        </w:rPr>
        <w:fldChar w:fldCharType="separate"/>
      </w:r>
      <w:r w:rsidR="00640387" w:rsidRPr="005F2659">
        <w:rPr>
          <w:rFonts w:ascii="Traditional Arabic" w:hAnsi="Traditional Arabic" w:cs="Traditional Arabic"/>
          <w:noProof/>
          <w:rtl/>
        </w:rPr>
        <w:t>2</w:t>
      </w:r>
      <w:r w:rsidR="00640387" w:rsidRPr="005F2659">
        <w:rPr>
          <w:rFonts w:ascii="Traditional Arabic" w:hAnsi="Traditional Arabic" w:cs="Traditional Arabic"/>
          <w:noProof/>
          <w:rtl/>
        </w:rPr>
        <w:fldChar w:fldCharType="end"/>
      </w:r>
    </w:p>
    <w:p w:rsidR="00640387" w:rsidRPr="005F2659" w:rsidRDefault="00640387">
      <w:pPr>
        <w:pStyle w:val="21"/>
        <w:tabs>
          <w:tab w:val="right" w:leader="dot" w:pos="9350"/>
        </w:tabs>
        <w:rPr>
          <w:rFonts w:ascii="Traditional Arabic" w:hAnsi="Traditional Arabic" w:cs="Traditional Arabic"/>
          <w:noProof/>
          <w:szCs w:val="22"/>
          <w:rtl/>
          <w:lang w:bidi="ar-SA"/>
        </w:rPr>
      </w:pPr>
      <w:r w:rsidRPr="005F2659">
        <w:rPr>
          <w:rFonts w:ascii="Traditional Arabic" w:hAnsi="Traditional Arabic" w:cs="Traditional Arabic" w:hint="eastAsia"/>
          <w:noProof/>
          <w:rtl/>
        </w:rPr>
        <w:t>جمع‌بند</w:t>
      </w:r>
      <w:r w:rsidRPr="005F2659">
        <w:rPr>
          <w:rFonts w:ascii="Traditional Arabic" w:hAnsi="Traditional Arabic" w:cs="Traditional Arabic" w:hint="cs"/>
          <w:noProof/>
          <w:rtl/>
        </w:rPr>
        <w:t>ی</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در</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روابط</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اجتماع</w:t>
      </w:r>
      <w:r w:rsidRPr="005F2659">
        <w:rPr>
          <w:rFonts w:ascii="Traditional Arabic" w:hAnsi="Traditional Arabic" w:cs="Traditional Arabic" w:hint="cs"/>
          <w:noProof/>
          <w:rtl/>
        </w:rPr>
        <w:t>ی</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Toc473028680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2</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عموم</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مردم</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Toc473028681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2</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اهل‌کتاب</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Toc473028682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2</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مسلمانان</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Toc473028683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3</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مؤمنان</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Toc473028684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3</w:t>
      </w:r>
      <w:r w:rsidRPr="005F2659">
        <w:rPr>
          <w:rFonts w:ascii="Traditional Arabic" w:hAnsi="Traditional Arabic" w:cs="Traditional Arabic"/>
          <w:noProof/>
          <w:rtl/>
        </w:rPr>
        <w:fldChar w:fldCharType="end"/>
      </w:r>
    </w:p>
    <w:p w:rsidR="00640387" w:rsidRPr="005F2659" w:rsidRDefault="00640387">
      <w:pPr>
        <w:pStyle w:val="21"/>
        <w:tabs>
          <w:tab w:val="right" w:leader="dot" w:pos="9350"/>
        </w:tabs>
        <w:rPr>
          <w:rFonts w:ascii="Traditional Arabic" w:hAnsi="Traditional Arabic" w:cs="Traditional Arabic"/>
          <w:noProof/>
          <w:szCs w:val="22"/>
          <w:rtl/>
          <w:lang w:bidi="ar-SA"/>
        </w:rPr>
      </w:pPr>
      <w:r w:rsidRPr="005F2659">
        <w:rPr>
          <w:rFonts w:ascii="Traditional Arabic" w:hAnsi="Traditional Arabic" w:cs="Traditional Arabic" w:hint="eastAsia"/>
          <w:noProof/>
          <w:rtl/>
        </w:rPr>
        <w:t>استثنائات</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Toc473028685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3</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در</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مقام</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تقاص</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Toc473028686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4</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مصداق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تشو</w:t>
      </w:r>
      <w:r w:rsidRPr="005F2659">
        <w:rPr>
          <w:rFonts w:ascii="Traditional Arabic" w:hAnsi="Traditional Arabic" w:cs="Traditional Arabic" w:hint="cs"/>
          <w:noProof/>
          <w:rtl/>
        </w:rPr>
        <w:t>ی</w:t>
      </w:r>
      <w:r w:rsidRPr="005F2659">
        <w:rPr>
          <w:rFonts w:ascii="Traditional Arabic" w:hAnsi="Traditional Arabic" w:cs="Traditional Arabic" w:hint="eastAsia"/>
          <w:noProof/>
          <w:rtl/>
        </w:rPr>
        <w:t>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به</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گناه</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Toc473028687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5</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نت</w:t>
      </w:r>
      <w:r w:rsidRPr="005F2659">
        <w:rPr>
          <w:rFonts w:ascii="Traditional Arabic" w:hAnsi="Traditional Arabic" w:cs="Traditional Arabic" w:hint="cs"/>
          <w:noProof/>
          <w:rtl/>
        </w:rPr>
        <w:t>ی</w:t>
      </w:r>
      <w:r w:rsidRPr="005F2659">
        <w:rPr>
          <w:rFonts w:ascii="Traditional Arabic" w:hAnsi="Traditional Arabic" w:cs="Traditional Arabic" w:hint="eastAsia"/>
          <w:noProof/>
          <w:rtl/>
        </w:rPr>
        <w:t>جه‌گ</w:t>
      </w:r>
      <w:r w:rsidRPr="005F2659">
        <w:rPr>
          <w:rFonts w:ascii="Traditional Arabic" w:hAnsi="Traditional Arabic" w:cs="Traditional Arabic" w:hint="cs"/>
          <w:noProof/>
          <w:rtl/>
        </w:rPr>
        <w:t>ی</w:t>
      </w:r>
      <w:r w:rsidRPr="005F2659">
        <w:rPr>
          <w:rFonts w:ascii="Traditional Arabic" w:hAnsi="Traditional Arabic" w:cs="Traditional Arabic" w:hint="eastAsia"/>
          <w:noProof/>
          <w:rtl/>
        </w:rPr>
        <w:t>ر</w:t>
      </w:r>
      <w:r w:rsidRPr="005F2659">
        <w:rPr>
          <w:rFonts w:ascii="Traditional Arabic" w:hAnsi="Traditional Arabic" w:cs="Traditional Arabic" w:hint="cs"/>
          <w:noProof/>
          <w:rtl/>
        </w:rPr>
        <w:t>ی</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Toc473028688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6</w:t>
      </w:r>
      <w:r w:rsidRPr="005F2659">
        <w:rPr>
          <w:rFonts w:ascii="Traditional Arabic" w:hAnsi="Traditional Arabic" w:cs="Traditional Arabic"/>
          <w:noProof/>
          <w:rtl/>
        </w:rPr>
        <w:fldChar w:fldCharType="end"/>
      </w:r>
    </w:p>
    <w:p w:rsidR="00640387" w:rsidRPr="005F2659" w:rsidRDefault="00640387">
      <w:pPr>
        <w:pStyle w:val="21"/>
        <w:tabs>
          <w:tab w:val="right" w:leader="dot" w:pos="9350"/>
        </w:tabs>
        <w:rPr>
          <w:rFonts w:ascii="Traditional Arabic" w:hAnsi="Traditional Arabic" w:cs="Traditional Arabic"/>
          <w:noProof/>
          <w:szCs w:val="22"/>
          <w:rtl/>
          <w:lang w:bidi="ar-SA"/>
        </w:rPr>
      </w:pPr>
      <w:r w:rsidRPr="005F2659">
        <w:rPr>
          <w:rFonts w:ascii="Traditional Arabic" w:hAnsi="Traditional Arabic" w:cs="Traditional Arabic" w:hint="eastAsia"/>
          <w:noProof/>
          <w:rtl/>
        </w:rPr>
        <w:t>مقام</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دوم</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در</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ترب</w:t>
      </w:r>
      <w:r w:rsidRPr="005F2659">
        <w:rPr>
          <w:rFonts w:ascii="Traditional Arabic" w:hAnsi="Traditional Arabic" w:cs="Traditional Arabic" w:hint="cs"/>
          <w:noProof/>
          <w:rtl/>
        </w:rPr>
        <w:t>ی</w:t>
      </w:r>
      <w:r w:rsidRPr="005F2659">
        <w:rPr>
          <w:rFonts w:ascii="Traditional Arabic" w:hAnsi="Traditional Arabic" w:cs="Traditional Arabic" w:hint="eastAsia"/>
          <w:noProof/>
          <w:rtl/>
        </w:rPr>
        <w:t>ت</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Toc473028689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6</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معان</w:t>
      </w:r>
      <w:r w:rsidRPr="005F2659">
        <w:rPr>
          <w:rFonts w:ascii="Traditional Arabic" w:hAnsi="Traditional Arabic" w:cs="Traditional Arabic" w:hint="cs"/>
          <w:noProof/>
          <w:rtl/>
        </w:rPr>
        <w:t>ی</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و</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مدارا</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Toc473028690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6</w:t>
      </w:r>
      <w:r w:rsidRPr="005F2659">
        <w:rPr>
          <w:rFonts w:ascii="Traditional Arabic" w:hAnsi="Traditional Arabic" w:cs="Traditional Arabic"/>
          <w:noProof/>
          <w:rtl/>
        </w:rPr>
        <w:fldChar w:fldCharType="end"/>
      </w:r>
    </w:p>
    <w:p w:rsidR="00640387" w:rsidRPr="005F2659" w:rsidRDefault="00640387">
      <w:pPr>
        <w:pStyle w:val="31"/>
        <w:tabs>
          <w:tab w:val="right" w:leader="dot" w:pos="9350"/>
        </w:tabs>
        <w:rPr>
          <w:rFonts w:ascii="Traditional Arabic" w:eastAsia="Times New Roman" w:hAnsi="Traditional Arabic" w:cs="Traditional Arabic"/>
          <w:noProof/>
          <w:szCs w:val="22"/>
          <w:rtl/>
          <w:lang w:bidi="ar-SA"/>
        </w:rPr>
      </w:pPr>
      <w:r w:rsidRPr="005F2659">
        <w:rPr>
          <w:rFonts w:ascii="Traditional Arabic" w:hAnsi="Traditional Arabic" w:cs="Traditional Arabic" w:hint="eastAsia"/>
          <w:noProof/>
          <w:rtl/>
        </w:rPr>
        <w:t>نسبت</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رفق</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با</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قاعده</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نف</w:t>
      </w:r>
      <w:r w:rsidRPr="005F2659">
        <w:rPr>
          <w:rFonts w:ascii="Traditional Arabic" w:hAnsi="Traditional Arabic" w:cs="Traditional Arabic" w:hint="cs"/>
          <w:noProof/>
          <w:rtl/>
        </w:rPr>
        <w:t>ی</w:t>
      </w:r>
      <w:r w:rsidRPr="005F2659">
        <w:rPr>
          <w:rFonts w:ascii="Traditional Arabic" w:hAnsi="Traditional Arabic" w:cs="Traditional Arabic"/>
          <w:noProof/>
          <w:rtl/>
        </w:rPr>
        <w:t xml:space="preserve"> </w:t>
      </w:r>
      <w:r w:rsidRPr="005F2659">
        <w:rPr>
          <w:rFonts w:ascii="Traditional Arabic" w:hAnsi="Traditional Arabic" w:cs="Traditional Arabic" w:hint="eastAsia"/>
          <w:noProof/>
          <w:rtl/>
        </w:rPr>
        <w:t>حرج</w:t>
      </w:r>
      <w:r w:rsidRPr="005F2659">
        <w:rPr>
          <w:rFonts w:ascii="Traditional Arabic" w:hAnsi="Traditional Arabic" w:cs="Traditional Arabic"/>
          <w:noProof/>
          <w:rtl/>
        </w:rPr>
        <w:tab/>
      </w:r>
      <w:r w:rsidRPr="005F2659">
        <w:rPr>
          <w:rFonts w:ascii="Traditional Arabic" w:hAnsi="Traditional Arabic" w:cs="Traditional Arabic"/>
          <w:noProof/>
          <w:rtl/>
        </w:rPr>
        <w:fldChar w:fldCharType="begin"/>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Pr>
        <w:instrText>PAGEREF</w:instrText>
      </w:r>
      <w:r w:rsidRPr="005F2659">
        <w:rPr>
          <w:rFonts w:ascii="Traditional Arabic" w:hAnsi="Traditional Arabic" w:cs="Traditional Arabic"/>
          <w:noProof/>
          <w:rtl/>
        </w:rPr>
        <w:instrText xml:space="preserve"> _</w:instrText>
      </w:r>
      <w:r w:rsidRPr="005F2659">
        <w:rPr>
          <w:rFonts w:ascii="Traditional Arabic" w:hAnsi="Traditional Arabic" w:cs="Traditional Arabic"/>
          <w:noProof/>
        </w:rPr>
        <w:instrText>Toc473028691 \h</w:instrText>
      </w:r>
      <w:r w:rsidRPr="005F2659">
        <w:rPr>
          <w:rFonts w:ascii="Traditional Arabic" w:hAnsi="Traditional Arabic" w:cs="Traditional Arabic"/>
          <w:noProof/>
          <w:rtl/>
        </w:rPr>
        <w:instrText xml:space="preserve"> </w:instrText>
      </w:r>
      <w:r w:rsidRPr="005F2659">
        <w:rPr>
          <w:rFonts w:ascii="Traditional Arabic" w:hAnsi="Traditional Arabic" w:cs="Traditional Arabic"/>
          <w:noProof/>
          <w:rtl/>
        </w:rPr>
      </w:r>
      <w:r w:rsidRPr="005F2659">
        <w:rPr>
          <w:rFonts w:ascii="Traditional Arabic" w:hAnsi="Traditional Arabic" w:cs="Traditional Arabic"/>
          <w:noProof/>
          <w:rtl/>
        </w:rPr>
        <w:fldChar w:fldCharType="separate"/>
      </w:r>
      <w:r w:rsidRPr="005F2659">
        <w:rPr>
          <w:rFonts w:ascii="Traditional Arabic" w:hAnsi="Traditional Arabic" w:cs="Traditional Arabic"/>
          <w:noProof/>
          <w:rtl/>
        </w:rPr>
        <w:t>7</w:t>
      </w:r>
      <w:r w:rsidRPr="005F2659">
        <w:rPr>
          <w:rFonts w:ascii="Traditional Arabic" w:hAnsi="Traditional Arabic" w:cs="Traditional Arabic"/>
          <w:noProof/>
          <w:rtl/>
        </w:rPr>
        <w:fldChar w:fldCharType="end"/>
      </w:r>
    </w:p>
    <w:p w:rsidR="00B95117" w:rsidRPr="005F2659" w:rsidRDefault="00B95117" w:rsidP="00B95117">
      <w:pPr>
        <w:rPr>
          <w:rFonts w:ascii="Traditional Arabic" w:hAnsi="Traditional Arabic" w:cs="Traditional Arabic"/>
          <w:sz w:val="32"/>
          <w:szCs w:val="32"/>
          <w:rtl/>
        </w:rPr>
      </w:pPr>
      <w:r w:rsidRPr="005F2659">
        <w:rPr>
          <w:rFonts w:ascii="Traditional Arabic" w:hAnsi="Traditional Arabic" w:cs="Traditional Arabic"/>
          <w:sz w:val="32"/>
          <w:szCs w:val="32"/>
          <w:rtl/>
        </w:rPr>
        <w:fldChar w:fldCharType="end"/>
      </w:r>
    </w:p>
    <w:p w:rsidR="005F2659" w:rsidRPr="00F3487C" w:rsidRDefault="00B95117" w:rsidP="005F2659">
      <w:pPr>
        <w:jc w:val="center"/>
        <w:rPr>
          <w:rFonts w:ascii="Traditional Arabic" w:hAnsi="Traditional Arabic" w:cs="Traditional Arabic"/>
          <w:color w:val="000000"/>
          <w:sz w:val="24"/>
          <w:szCs w:val="24"/>
          <w:rtl/>
        </w:rPr>
      </w:pPr>
      <w:r w:rsidRPr="005F2659">
        <w:rPr>
          <w:rFonts w:ascii="Traditional Arabic" w:hAnsi="Traditional Arabic" w:cs="Traditional Arabic"/>
          <w:b/>
          <w:bCs/>
          <w:color w:val="000000"/>
          <w:sz w:val="32"/>
          <w:szCs w:val="32"/>
          <w:rtl/>
        </w:rPr>
        <w:br w:type="page"/>
      </w:r>
      <w:bookmarkStart w:id="2" w:name="_Toc473028679"/>
      <w:bookmarkStart w:id="3" w:name="_Toc461697911"/>
      <w:r w:rsidR="005F2659" w:rsidRPr="00F3487C">
        <w:rPr>
          <w:rFonts w:ascii="Traditional Arabic" w:hAnsi="Traditional Arabic" w:cs="Traditional Arabic"/>
          <w:color w:val="000000"/>
          <w:sz w:val="24"/>
          <w:szCs w:val="24"/>
          <w:rtl/>
        </w:rPr>
        <w:lastRenderedPageBreak/>
        <w:t>بسم الله الرحمن الرحیم</w:t>
      </w:r>
    </w:p>
    <w:p w:rsidR="005F2659" w:rsidRPr="00F3487C" w:rsidRDefault="005F2659" w:rsidP="005F2659">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F3487C">
        <w:rPr>
          <w:rFonts w:ascii="Traditional Arabic" w:eastAsia="2  Lotus" w:hAnsi="Traditional Arabic" w:cs="Traditional Arabic"/>
          <w:b/>
          <w:bCs/>
          <w:color w:val="FF0000"/>
          <w:sz w:val="44"/>
          <w:szCs w:val="44"/>
          <w:rtl/>
        </w:rPr>
        <w:t>موضوع:</w:t>
      </w:r>
      <w:r w:rsidRPr="00F3487C">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F3487C">
        <w:rPr>
          <w:rFonts w:ascii="Traditional Arabic" w:eastAsia="2  Lotus" w:hAnsi="Traditional Arabic" w:cs="Traditional Arabic"/>
          <w:bCs/>
          <w:sz w:val="44"/>
          <w:szCs w:val="44"/>
          <w:rtl/>
        </w:rPr>
        <w:t>اصل قدرت و استطاعت مربی و متربی</w:t>
      </w:r>
      <w:r w:rsidRPr="00F3487C">
        <w:rPr>
          <w:rFonts w:ascii="Traditional Arabic" w:hAnsi="Traditional Arabic" w:cs="Traditional Arabic" w:hint="cs"/>
          <w:b/>
          <w:bCs/>
          <w:color w:val="000000"/>
          <w:sz w:val="44"/>
          <w:szCs w:val="44"/>
          <w:rtl/>
        </w:rPr>
        <w:t xml:space="preserve"> </w:t>
      </w:r>
      <w:r w:rsidRPr="00F3487C">
        <w:rPr>
          <w:rFonts w:ascii="Traditional Arabic" w:hAnsi="Traditional Arabic" w:cs="Traditional Arabic"/>
          <w:b/>
          <w:bCs/>
          <w:color w:val="000000"/>
          <w:sz w:val="44"/>
          <w:szCs w:val="44"/>
          <w:rtl/>
        </w:rPr>
        <w:t>(</w:t>
      </w:r>
      <w:r w:rsidRPr="00F3487C">
        <w:rPr>
          <w:rFonts w:ascii="Traditional Arabic" w:hAnsi="Traditional Arabic" w:cs="Traditional Arabic" w:hint="cs"/>
          <w:b/>
          <w:bCs/>
          <w:color w:val="000000"/>
          <w:sz w:val="44"/>
          <w:szCs w:val="44"/>
          <w:rtl/>
        </w:rPr>
        <w:t>رفق</w:t>
      </w:r>
      <w:r w:rsidRPr="00F3487C">
        <w:rPr>
          <w:rFonts w:ascii="Traditional Arabic" w:hAnsi="Traditional Arabic" w:cs="Traditional Arabic"/>
          <w:b/>
          <w:bCs/>
          <w:color w:val="000000"/>
          <w:sz w:val="44"/>
          <w:szCs w:val="44"/>
          <w:rtl/>
        </w:rPr>
        <w:t xml:space="preserve"> </w:t>
      </w:r>
      <w:r w:rsidRPr="00F3487C">
        <w:rPr>
          <w:rFonts w:ascii="Traditional Arabic" w:hAnsi="Traditional Arabic" w:cs="Traditional Arabic" w:hint="cs"/>
          <w:b/>
          <w:bCs/>
          <w:color w:val="000000"/>
          <w:sz w:val="44"/>
          <w:szCs w:val="44"/>
          <w:rtl/>
        </w:rPr>
        <w:t>و</w:t>
      </w:r>
      <w:r w:rsidRPr="00F3487C">
        <w:rPr>
          <w:rFonts w:ascii="Traditional Arabic" w:hAnsi="Traditional Arabic" w:cs="Traditional Arabic"/>
          <w:b/>
          <w:bCs/>
          <w:color w:val="000000"/>
          <w:sz w:val="44"/>
          <w:szCs w:val="44"/>
          <w:rtl/>
        </w:rPr>
        <w:t xml:space="preserve"> </w:t>
      </w:r>
      <w:r w:rsidRPr="00F3487C">
        <w:rPr>
          <w:rFonts w:ascii="Traditional Arabic" w:hAnsi="Traditional Arabic" w:cs="Traditional Arabic" w:hint="cs"/>
          <w:b/>
          <w:bCs/>
          <w:color w:val="000000"/>
          <w:sz w:val="44"/>
          <w:szCs w:val="44"/>
          <w:rtl/>
        </w:rPr>
        <w:t>مدارا</w:t>
      </w:r>
      <w:r w:rsidRPr="00F3487C">
        <w:rPr>
          <w:rFonts w:ascii="Traditional Arabic" w:hAnsi="Traditional Arabic" w:cs="Traditional Arabic"/>
          <w:b/>
          <w:bCs/>
          <w:color w:val="000000"/>
          <w:sz w:val="44"/>
          <w:szCs w:val="44"/>
          <w:rtl/>
        </w:rPr>
        <w:t>)</w:t>
      </w:r>
    </w:p>
    <w:bookmarkEnd w:id="3"/>
    <w:p w:rsidR="00C20BFD" w:rsidRPr="005F2659" w:rsidRDefault="00CB7A25" w:rsidP="005F2659">
      <w:pPr>
        <w:pStyle w:val="2"/>
        <w:rPr>
          <w:rFonts w:ascii="Traditional Arabic" w:hAnsi="Traditional Arabic" w:cs="Traditional Arabic"/>
          <w:color w:val="FF0000"/>
          <w:rtl/>
        </w:rPr>
      </w:pPr>
      <w:r w:rsidRPr="005F2659">
        <w:rPr>
          <w:rFonts w:ascii="Traditional Arabic" w:hAnsi="Traditional Arabic" w:cs="Traditional Arabic" w:hint="cs"/>
          <w:color w:val="FF0000"/>
          <w:rtl/>
        </w:rPr>
        <w:t>اشاره به مباحث قبل</w:t>
      </w:r>
      <w:r w:rsidR="00C20BFD" w:rsidRPr="005F2659">
        <w:rPr>
          <w:rFonts w:ascii="Traditional Arabic" w:hAnsi="Traditional Arabic" w:cs="Traditional Arabic" w:hint="cs"/>
          <w:color w:val="FF0000"/>
          <w:rtl/>
        </w:rPr>
        <w:t>:</w:t>
      </w:r>
      <w:bookmarkEnd w:id="0"/>
      <w:bookmarkEnd w:id="1"/>
      <w:bookmarkEnd w:id="2"/>
    </w:p>
    <w:p w:rsidR="00A05991" w:rsidRPr="005F2659" w:rsidRDefault="00A05991" w:rsidP="00B45F0E">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در بحث </w:t>
      </w:r>
      <w:r w:rsidR="00426F5B" w:rsidRPr="005F2659">
        <w:rPr>
          <w:rFonts w:ascii="Traditional Arabic" w:hAnsi="Traditional Arabic" w:cs="Traditional Arabic" w:hint="cs"/>
          <w:sz w:val="28"/>
          <w:rtl/>
        </w:rPr>
        <w:t xml:space="preserve">رفق و مدارا </w:t>
      </w:r>
      <w:r w:rsidR="008909C7" w:rsidRPr="005F2659">
        <w:rPr>
          <w:rFonts w:ascii="Traditional Arabic" w:hAnsi="Traditional Arabic" w:cs="Traditional Arabic" w:hint="cs"/>
          <w:sz w:val="28"/>
          <w:rtl/>
        </w:rPr>
        <w:t>و رعایت توانایی‌</w:t>
      </w:r>
      <w:r w:rsidRPr="005F2659">
        <w:rPr>
          <w:rFonts w:ascii="Traditional Arabic" w:hAnsi="Traditional Arabic" w:cs="Traditional Arabic" w:hint="cs"/>
          <w:sz w:val="28"/>
          <w:rtl/>
        </w:rPr>
        <w:t>های طرف تبلیغ و هدایت و متربی، معنای سوم عبارت بود از حرجی نبودن متعلق.</w:t>
      </w:r>
      <w:r w:rsidR="008909C7" w:rsidRPr="005F2659">
        <w:rPr>
          <w:rFonts w:ascii="Traditional Arabic" w:hAnsi="Traditional Arabic" w:cs="Traditional Arabic" w:hint="cs"/>
          <w:sz w:val="28"/>
          <w:rtl/>
        </w:rPr>
        <w:t xml:space="preserve"> </w:t>
      </w:r>
      <w:r w:rsidRPr="005F2659">
        <w:rPr>
          <w:rFonts w:ascii="Traditional Arabic" w:hAnsi="Traditional Arabic" w:cs="Traditional Arabic" w:hint="cs"/>
          <w:sz w:val="28"/>
          <w:rtl/>
        </w:rPr>
        <w:t>نکاتی عرض شد.</w:t>
      </w:r>
    </w:p>
    <w:p w:rsidR="005B2157" w:rsidRPr="005F2659" w:rsidRDefault="005B2157" w:rsidP="0057645C">
      <w:pPr>
        <w:pStyle w:val="2"/>
        <w:rPr>
          <w:rFonts w:ascii="Traditional Arabic" w:hAnsi="Traditional Arabic" w:cs="Traditional Arabic"/>
          <w:color w:val="FF0000"/>
          <w:rtl/>
        </w:rPr>
      </w:pPr>
      <w:bookmarkStart w:id="9" w:name="_Toc473028681"/>
      <w:r w:rsidRPr="005F2659">
        <w:rPr>
          <w:rFonts w:ascii="Traditional Arabic" w:hAnsi="Traditional Arabic" w:cs="Traditional Arabic" w:hint="cs"/>
          <w:color w:val="FF0000"/>
          <w:rtl/>
        </w:rPr>
        <w:t xml:space="preserve">رفق و </w:t>
      </w:r>
      <w:bookmarkEnd w:id="9"/>
      <w:r w:rsidR="008909C7" w:rsidRPr="005F2659">
        <w:rPr>
          <w:rFonts w:ascii="Traditional Arabic" w:hAnsi="Traditional Arabic" w:cs="Traditional Arabic" w:hint="cs"/>
          <w:color w:val="FF0000"/>
          <w:rtl/>
        </w:rPr>
        <w:t>قاعده لا حرج</w:t>
      </w:r>
    </w:p>
    <w:p w:rsidR="00A05991" w:rsidRPr="005F2659" w:rsidRDefault="00A05991" w:rsidP="00133867">
      <w:pPr>
        <w:jc w:val="both"/>
        <w:rPr>
          <w:rFonts w:ascii="Traditional Arabic" w:hAnsi="Traditional Arabic" w:cs="Traditional Arabic"/>
          <w:sz w:val="28"/>
          <w:rtl/>
        </w:rPr>
      </w:pPr>
      <w:r w:rsidRPr="005F2659">
        <w:rPr>
          <w:rFonts w:ascii="Traditional Arabic" w:hAnsi="Traditional Arabic" w:cs="Traditional Arabic" w:hint="cs"/>
          <w:sz w:val="28"/>
          <w:rtl/>
        </w:rPr>
        <w:t>بحث‌های گذشته این بود که آنچه را مبل</w:t>
      </w:r>
      <w:r w:rsidR="008909C7" w:rsidRPr="005F2659">
        <w:rPr>
          <w:rFonts w:ascii="Traditional Arabic" w:hAnsi="Traditional Arabic" w:cs="Traditional Arabic" w:hint="cs"/>
          <w:sz w:val="28"/>
          <w:rtl/>
        </w:rPr>
        <w:t>ّ</w:t>
      </w:r>
      <w:r w:rsidRPr="005F2659">
        <w:rPr>
          <w:rFonts w:ascii="Traditional Arabic" w:hAnsi="Traditional Arabic" w:cs="Traditional Arabic" w:hint="cs"/>
          <w:sz w:val="28"/>
          <w:rtl/>
        </w:rPr>
        <w:t>غ تبلیغ می‌کند و مربی نسبت به آن تربی</w:t>
      </w:r>
      <w:r w:rsidR="00133867" w:rsidRPr="005F2659">
        <w:rPr>
          <w:rFonts w:ascii="Traditional Arabic" w:hAnsi="Traditional Arabic" w:cs="Traditional Arabic" w:hint="cs"/>
          <w:sz w:val="28"/>
          <w:rtl/>
        </w:rPr>
        <w:t>ت می‌کند، یا به آن آگاهی می‌دهد</w:t>
      </w:r>
      <w:r w:rsidRPr="005F2659">
        <w:rPr>
          <w:rFonts w:ascii="Traditional Arabic" w:hAnsi="Traditional Arabic" w:cs="Traditional Arabic" w:hint="cs"/>
          <w:sz w:val="28"/>
          <w:rtl/>
        </w:rPr>
        <w:t xml:space="preserve"> و یا نسبت به آن تعلیم می‌دهد نباید حرجی باشد، به خاطر حرجی بودن</w:t>
      </w:r>
      <w:r w:rsidR="00133867" w:rsidRPr="005F2659">
        <w:rPr>
          <w:rFonts w:ascii="Traditional Arabic" w:hAnsi="Traditional Arabic" w:cs="Traditional Arabic" w:hint="cs"/>
          <w:sz w:val="28"/>
          <w:rtl/>
        </w:rPr>
        <w:t>،</w:t>
      </w:r>
      <w:r w:rsidRPr="005F2659">
        <w:rPr>
          <w:rFonts w:ascii="Traditional Arabic" w:hAnsi="Traditional Arabic" w:cs="Traditional Arabic" w:hint="cs"/>
          <w:sz w:val="28"/>
          <w:rtl/>
        </w:rPr>
        <w:t xml:space="preserve"> تکلیف از </w:t>
      </w:r>
      <w:r w:rsidR="00133867" w:rsidRPr="005F2659">
        <w:rPr>
          <w:rFonts w:ascii="Traditional Arabic" w:hAnsi="Traditional Arabic" w:cs="Traditional Arabic" w:hint="cs"/>
          <w:sz w:val="28"/>
          <w:rtl/>
        </w:rPr>
        <w:t>طرف تبلیغ</w:t>
      </w:r>
      <w:r w:rsidRPr="005F2659">
        <w:rPr>
          <w:rFonts w:ascii="Traditional Arabic" w:hAnsi="Traditional Arabic" w:cs="Traditional Arabic" w:hint="cs"/>
          <w:sz w:val="28"/>
          <w:rtl/>
        </w:rPr>
        <w:t xml:space="preserve"> و متربی برداشته شد، </w:t>
      </w:r>
      <w:r w:rsidR="00133867" w:rsidRPr="005F2659">
        <w:rPr>
          <w:rFonts w:ascii="Traditional Arabic" w:hAnsi="Traditional Arabic" w:cs="Traditional Arabic" w:hint="cs"/>
          <w:sz w:val="28"/>
          <w:rtl/>
        </w:rPr>
        <w:t xml:space="preserve">همچنین </w:t>
      </w:r>
      <w:r w:rsidRPr="005F2659">
        <w:rPr>
          <w:rFonts w:ascii="Traditional Arabic" w:hAnsi="Traditional Arabic" w:cs="Traditional Arabic" w:hint="cs"/>
          <w:sz w:val="28"/>
          <w:rtl/>
        </w:rPr>
        <w:t xml:space="preserve">تبلیغ و تعلیم </w:t>
      </w:r>
      <w:r w:rsidR="00706B57" w:rsidRPr="005F2659">
        <w:rPr>
          <w:rFonts w:ascii="Traditional Arabic" w:hAnsi="Traditional Arabic" w:cs="Traditional Arabic" w:hint="cs"/>
          <w:sz w:val="28"/>
          <w:rtl/>
        </w:rPr>
        <w:t xml:space="preserve">و هدایت </w:t>
      </w:r>
      <w:r w:rsidR="008E3D19" w:rsidRPr="005F2659">
        <w:rPr>
          <w:rFonts w:ascii="Traditional Arabic" w:hAnsi="Traditional Arabic" w:cs="Traditional Arabic" w:hint="cs"/>
          <w:sz w:val="28"/>
          <w:rtl/>
        </w:rPr>
        <w:t xml:space="preserve">برای مبلغ و هادی </w:t>
      </w:r>
      <w:r w:rsidR="00133867" w:rsidRPr="005F2659">
        <w:rPr>
          <w:rFonts w:ascii="Traditional Arabic" w:hAnsi="Traditional Arabic" w:cs="Traditional Arabic" w:hint="cs"/>
          <w:sz w:val="28"/>
          <w:rtl/>
        </w:rPr>
        <w:t xml:space="preserve">نیز </w:t>
      </w:r>
      <w:r w:rsidR="008E3D19" w:rsidRPr="005F2659">
        <w:rPr>
          <w:rFonts w:ascii="Traditional Arabic" w:hAnsi="Traditional Arabic" w:cs="Traditional Arabic" w:hint="cs"/>
          <w:sz w:val="28"/>
          <w:rtl/>
        </w:rPr>
        <w:t>واجب نیست و تکلیف از وی برداشته می‌شود به دلیل حرجی بودن مورد؛ این یک مساله است.</w:t>
      </w:r>
    </w:p>
    <w:p w:rsidR="008909C7" w:rsidRPr="005F2659" w:rsidRDefault="008909C7" w:rsidP="008909C7">
      <w:pPr>
        <w:jc w:val="both"/>
        <w:outlineLvl w:val="2"/>
        <w:rPr>
          <w:rFonts w:ascii="Traditional Arabic" w:hAnsi="Traditional Arabic" w:cs="Traditional Arabic"/>
          <w:b/>
          <w:bCs/>
          <w:color w:val="FF0000"/>
          <w:sz w:val="32"/>
          <w:szCs w:val="32"/>
          <w:rtl/>
        </w:rPr>
      </w:pPr>
      <w:r w:rsidRPr="005F2659">
        <w:rPr>
          <w:rFonts w:ascii="Traditional Arabic" w:hAnsi="Traditional Arabic" w:cs="Traditional Arabic" w:hint="cs"/>
          <w:b/>
          <w:bCs/>
          <w:color w:val="FF0000"/>
          <w:sz w:val="32"/>
          <w:szCs w:val="32"/>
          <w:rtl/>
        </w:rPr>
        <w:t xml:space="preserve">اقسام حرج </w:t>
      </w:r>
    </w:p>
    <w:p w:rsidR="008909C7" w:rsidRPr="005F2659" w:rsidRDefault="008E3D19" w:rsidP="00A05991">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یک مورد دیگر این است که گاهی با همین تبلیغ و روش‌های هدایتگرانه مربی، متربی و طرف تبلیغ و تربیت در حرج و مشقت شدید قرار می‌گیرد. </w:t>
      </w:r>
      <w:r w:rsidR="008909C7" w:rsidRPr="005F2659">
        <w:rPr>
          <w:rFonts w:ascii="Traditional Arabic" w:hAnsi="Traditional Arabic" w:cs="Traditional Arabic" w:hint="cs"/>
          <w:sz w:val="28"/>
          <w:rtl/>
        </w:rPr>
        <w:t xml:space="preserve">گاهی </w:t>
      </w:r>
      <w:r w:rsidRPr="005F2659">
        <w:rPr>
          <w:rFonts w:ascii="Traditional Arabic" w:hAnsi="Traditional Arabic" w:cs="Traditional Arabic" w:hint="cs"/>
          <w:sz w:val="28"/>
          <w:rtl/>
        </w:rPr>
        <w:t xml:space="preserve">با فعالیت مربی، برای متربی تولید مشقت می‌شود. این دو معنی با یکدیگر کمی فاصله دارد و متفاوت است. </w:t>
      </w:r>
    </w:p>
    <w:p w:rsidR="008909C7" w:rsidRPr="005F2659" w:rsidRDefault="008909C7" w:rsidP="008909C7">
      <w:pPr>
        <w:pStyle w:val="4"/>
        <w:rPr>
          <w:rFonts w:ascii="Traditional Arabic" w:hAnsi="Traditional Arabic" w:cs="Traditional Arabic"/>
          <w:color w:val="FF0000"/>
          <w:rtl/>
        </w:rPr>
      </w:pPr>
      <w:r w:rsidRPr="005F2659">
        <w:rPr>
          <w:rFonts w:ascii="Traditional Arabic" w:hAnsi="Traditional Arabic" w:cs="Traditional Arabic" w:hint="cs"/>
          <w:color w:val="FF0000"/>
          <w:rtl/>
        </w:rPr>
        <w:t xml:space="preserve">1ـ تربیت حرجی </w:t>
      </w:r>
    </w:p>
    <w:p w:rsidR="008E3D19" w:rsidRPr="005F2659" w:rsidRDefault="008E3D19" w:rsidP="00133867">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در فرض اول اصل تکلیف برای متربی و مهتدی حرجی است و نسبت به آن وظیفه تبلیغ و هدایت و تربیت برداشته می‌شود؛ در امری که حرجی است، علاوه بر اینکه متربی وظیفه ندارد، مبلغ و مربی هم وظیفه تبلیغ و هدایت ندارد؛ نسبت به امور حرجی وظیفه ارشاد و هدایت رفع می‌شود. شبیه این شرط را در امر به معروف و نهی از منکر هم داشتیم، بیان شد که یکی از شرایط امر به </w:t>
      </w:r>
      <w:r w:rsidR="00133867" w:rsidRPr="005F2659">
        <w:rPr>
          <w:rFonts w:ascii="Traditional Arabic" w:hAnsi="Traditional Arabic" w:cs="Traditional Arabic" w:hint="cs"/>
          <w:sz w:val="28"/>
          <w:rtl/>
        </w:rPr>
        <w:t>معروف و نهی از منکر آن است که مأ</w:t>
      </w:r>
      <w:r w:rsidRPr="005F2659">
        <w:rPr>
          <w:rFonts w:ascii="Traditional Arabic" w:hAnsi="Traditional Arabic" w:cs="Traditional Arabic" w:hint="cs"/>
          <w:sz w:val="28"/>
          <w:rtl/>
        </w:rPr>
        <w:t>مور و منهی، حرجی نباشد. در سایر فعالیت‌های تربیتی از قبیل وعظ، ارشاد، هدایت، تربیت و ... هم همین شرط است</w:t>
      </w:r>
      <w:r w:rsidR="00133867" w:rsidRPr="005F2659">
        <w:rPr>
          <w:rFonts w:ascii="Traditional Arabic" w:hAnsi="Traditional Arabic" w:cs="Traditional Arabic" w:hint="cs"/>
          <w:sz w:val="28"/>
          <w:rtl/>
        </w:rPr>
        <w:t>؛</w:t>
      </w:r>
      <w:r w:rsidRPr="005F2659">
        <w:rPr>
          <w:rFonts w:ascii="Traditional Arabic" w:hAnsi="Traditional Arabic" w:cs="Traditional Arabic" w:hint="cs"/>
          <w:sz w:val="28"/>
          <w:rtl/>
        </w:rPr>
        <w:t xml:space="preserve"> یعنی وقتی تکلیف برای م</w:t>
      </w:r>
      <w:r w:rsidR="00133867" w:rsidRPr="005F2659">
        <w:rPr>
          <w:rFonts w:ascii="Traditional Arabic" w:hAnsi="Traditional Arabic" w:cs="Traditional Arabic" w:hint="cs"/>
          <w:sz w:val="28"/>
          <w:rtl/>
        </w:rPr>
        <w:t>أ</w:t>
      </w:r>
      <w:r w:rsidRPr="005F2659">
        <w:rPr>
          <w:rFonts w:ascii="Traditional Arabic" w:hAnsi="Traditional Arabic" w:cs="Traditional Arabic" w:hint="cs"/>
          <w:sz w:val="28"/>
          <w:rtl/>
        </w:rPr>
        <w:t>مور و متربی حرجی باشد، وظیفه هدایت، تربیت و امر و نهی از مبلغ و مربی هم برداشته می‌شود. پس در صورت تکلیف نداشتن مخاطب، شمای مبلغ و مربی هم در تربیت و هدایت او وظیفه ندارید. طرف باید مکلف باشد، تا مورد هدایت و تبلیغ قرار بگیرد. قدرت و عدم مشقت کثیره شرط تکلیف است.</w:t>
      </w:r>
    </w:p>
    <w:p w:rsidR="008E3D19" w:rsidRPr="005F2659" w:rsidRDefault="008E3D19" w:rsidP="00204E65">
      <w:pPr>
        <w:jc w:val="both"/>
        <w:rPr>
          <w:rFonts w:ascii="Traditional Arabic" w:hAnsi="Traditional Arabic" w:cs="Traditional Arabic"/>
          <w:sz w:val="28"/>
          <w:rtl/>
        </w:rPr>
      </w:pPr>
      <w:r w:rsidRPr="005F2659">
        <w:rPr>
          <w:rFonts w:ascii="Traditional Arabic" w:hAnsi="Traditional Arabic" w:cs="Traditional Arabic" w:hint="cs"/>
          <w:sz w:val="28"/>
          <w:rtl/>
        </w:rPr>
        <w:lastRenderedPageBreak/>
        <w:t>در «</w:t>
      </w:r>
      <w:r w:rsidR="00204E65" w:rsidRPr="00C70D06">
        <w:rPr>
          <w:rFonts w:ascii="Traditional Arabic" w:hAnsi="Traditional Arabic" w:cs="Traditional Arabic" w:hint="cs"/>
          <w:b/>
          <w:bCs/>
          <w:color w:val="008000"/>
          <w:sz w:val="28"/>
          <w:rtl/>
        </w:rPr>
        <w:t>وَ</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ما</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جَعَلَ</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عَلَيْكُمْ</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فِي</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الدِّينِ</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مِنْ</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حَرَج</w:t>
      </w:r>
      <w:r w:rsidR="00133867" w:rsidRPr="005F2659">
        <w:rPr>
          <w:rFonts w:ascii="Traditional Arabic" w:hAnsi="Traditional Arabic" w:cs="Traditional Arabic" w:hint="cs"/>
          <w:sz w:val="28"/>
          <w:rtl/>
        </w:rPr>
        <w:t>»</w:t>
      </w:r>
      <w:r w:rsidR="00204E65" w:rsidRPr="005F2659">
        <w:rPr>
          <w:rFonts w:ascii="Traditional Arabic" w:hAnsi="Traditional Arabic" w:cs="Traditional Arabic" w:hint="cs"/>
          <w:sz w:val="28"/>
          <w:rtl/>
        </w:rPr>
        <w:t>‏؛</w:t>
      </w:r>
      <w:r w:rsidR="00204E65" w:rsidRPr="005F2659">
        <w:rPr>
          <w:rStyle w:val="FootnoteReference"/>
          <w:rFonts w:ascii="Traditional Arabic" w:hAnsi="Traditional Arabic" w:cs="Traditional Arabic"/>
          <w:sz w:val="28"/>
          <w:rtl/>
        </w:rPr>
        <w:footnoteReference w:id="1"/>
      </w:r>
      <w:r w:rsidR="00204E65" w:rsidRPr="005F2659">
        <w:rPr>
          <w:rFonts w:ascii="Traditional Arabic" w:hAnsi="Traditional Arabic" w:cs="Traditional Arabic" w:hint="cs"/>
          <w:sz w:val="28"/>
          <w:rtl/>
        </w:rPr>
        <w:t xml:space="preserve"> </w:t>
      </w:r>
      <w:r w:rsidR="00133867" w:rsidRPr="005F2659">
        <w:rPr>
          <w:rFonts w:ascii="Traditional Arabic" w:hAnsi="Traditional Arabic" w:cs="Traditional Arabic" w:hint="cs"/>
          <w:sz w:val="28"/>
          <w:rtl/>
        </w:rPr>
        <w:t>«</w:t>
      </w:r>
      <w:r w:rsidR="00204E65" w:rsidRPr="00C70D06">
        <w:rPr>
          <w:rFonts w:ascii="Traditional Arabic" w:hAnsi="Traditional Arabic" w:cs="Traditional Arabic" w:hint="cs"/>
          <w:b/>
          <w:bCs/>
          <w:color w:val="008000"/>
          <w:sz w:val="28"/>
          <w:rtl/>
        </w:rPr>
        <w:t>ما</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يُريدُ</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اللَّهُ</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لِيَجْعَلَ</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عَلَيْكُمْ</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مِنْ</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حَرَج</w:t>
      </w:r>
      <w:r w:rsidR="00204E65" w:rsidRPr="005F2659">
        <w:rPr>
          <w:rFonts w:ascii="Traditional Arabic" w:hAnsi="Traditional Arabic" w:cs="Traditional Arabic" w:hint="cs"/>
          <w:sz w:val="28"/>
          <w:rtl/>
        </w:rPr>
        <w:t>‏».</w:t>
      </w:r>
      <w:r w:rsidR="00204E65" w:rsidRPr="005F2659">
        <w:rPr>
          <w:rStyle w:val="FootnoteReference"/>
          <w:rFonts w:ascii="Traditional Arabic" w:hAnsi="Traditional Arabic" w:cs="Traditional Arabic"/>
          <w:sz w:val="28"/>
          <w:rtl/>
        </w:rPr>
        <w:footnoteReference w:id="2"/>
      </w:r>
      <w:r w:rsidR="00204E65" w:rsidRPr="005F2659">
        <w:rPr>
          <w:rFonts w:ascii="Traditional Arabic" w:hAnsi="Traditional Arabic" w:cs="Traditional Arabic" w:hint="cs"/>
          <w:sz w:val="28"/>
          <w:rtl/>
        </w:rPr>
        <w:t xml:space="preserve"> </w:t>
      </w:r>
      <w:r w:rsidRPr="005F2659">
        <w:rPr>
          <w:rFonts w:ascii="Traditional Arabic" w:hAnsi="Traditional Arabic" w:cs="Traditional Arabic" w:hint="cs"/>
          <w:sz w:val="28"/>
          <w:rtl/>
        </w:rPr>
        <w:t xml:space="preserve">او مکلف نیست پس شما که مربی و مبلغ هستید هم، مکلف به هدایت و تربیت و ارشاد وی نیستید. ظاهر خطابات امر به معروف و نهی از منکر، وعظ و نصیحت و ... در همه‌ی اینها شرط ارتکازی وجود دارد و آن اینکه طرف تبلیغ و تربیت، مکلف باشد. اگر با </w:t>
      </w:r>
      <w:r w:rsidR="00204E65" w:rsidRPr="005F2659">
        <w:rPr>
          <w:rFonts w:ascii="Traditional Arabic" w:hAnsi="Traditional Arabic" w:cs="Traditional Arabic" w:hint="cs"/>
          <w:sz w:val="28"/>
          <w:rtl/>
        </w:rPr>
        <w:t>«</w:t>
      </w:r>
      <w:bookmarkStart w:id="10" w:name="_GoBack"/>
      <w:r w:rsidR="00204E65" w:rsidRPr="00C70D06">
        <w:rPr>
          <w:rFonts w:ascii="Traditional Arabic" w:hAnsi="Traditional Arabic" w:cs="Traditional Arabic" w:hint="cs"/>
          <w:b/>
          <w:bCs/>
          <w:color w:val="008000"/>
          <w:sz w:val="28"/>
          <w:rtl/>
        </w:rPr>
        <w:t>وَ</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ما</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جَعَلَ</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عَلَيْكُمْ</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فِي</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الدِّينِ</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مِنْ</w:t>
      </w:r>
      <w:r w:rsidR="00204E65" w:rsidRPr="00C70D06">
        <w:rPr>
          <w:rFonts w:ascii="Traditional Arabic" w:hAnsi="Traditional Arabic" w:cs="Traditional Arabic"/>
          <w:b/>
          <w:bCs/>
          <w:color w:val="008000"/>
          <w:sz w:val="28"/>
          <w:rtl/>
        </w:rPr>
        <w:t xml:space="preserve"> </w:t>
      </w:r>
      <w:r w:rsidR="00204E65" w:rsidRPr="00C70D06">
        <w:rPr>
          <w:rFonts w:ascii="Traditional Arabic" w:hAnsi="Traditional Arabic" w:cs="Traditional Arabic" w:hint="cs"/>
          <w:b/>
          <w:bCs/>
          <w:color w:val="008000"/>
          <w:sz w:val="28"/>
          <w:rtl/>
        </w:rPr>
        <w:t>حَرَج‏</w:t>
      </w:r>
      <w:bookmarkEnd w:id="10"/>
      <w:r w:rsidR="00204E65" w:rsidRPr="005F2659">
        <w:rPr>
          <w:rFonts w:ascii="Traditional Arabic" w:hAnsi="Traditional Arabic" w:cs="Traditional Arabic" w:hint="cs"/>
          <w:sz w:val="28"/>
          <w:rtl/>
        </w:rPr>
        <w:t>»</w:t>
      </w:r>
      <w:r w:rsidR="00204E65" w:rsidRPr="005F2659">
        <w:rPr>
          <w:rStyle w:val="FootnoteReference"/>
          <w:rFonts w:ascii="Traditional Arabic" w:hAnsi="Traditional Arabic" w:cs="Traditional Arabic"/>
          <w:sz w:val="28"/>
          <w:rtl/>
        </w:rPr>
        <w:footnoteReference w:id="3"/>
      </w:r>
      <w:r w:rsidR="00204E65" w:rsidRPr="005F2659">
        <w:rPr>
          <w:rFonts w:ascii="Traditional Arabic" w:hAnsi="Traditional Arabic" w:cs="Traditional Arabic" w:hint="cs"/>
          <w:sz w:val="28"/>
          <w:rtl/>
        </w:rPr>
        <w:t xml:space="preserve"> </w:t>
      </w:r>
      <w:r w:rsidRPr="005F2659">
        <w:rPr>
          <w:rFonts w:ascii="Traditional Arabic" w:hAnsi="Traditional Arabic" w:cs="Traditional Arabic" w:hint="cs"/>
          <w:sz w:val="28"/>
          <w:rtl/>
        </w:rPr>
        <w:t>تکلیف برداشته شد، تکلیف از دوش مبلغ و مربی هم برداشته می‌شود.</w:t>
      </w:r>
    </w:p>
    <w:p w:rsidR="008909C7" w:rsidRPr="005F2659" w:rsidRDefault="008909C7" w:rsidP="008909C7">
      <w:pPr>
        <w:pStyle w:val="4"/>
        <w:rPr>
          <w:rFonts w:ascii="Traditional Arabic" w:hAnsi="Traditional Arabic" w:cs="Traditional Arabic"/>
          <w:color w:val="FF0000"/>
          <w:rtl/>
        </w:rPr>
      </w:pPr>
      <w:r w:rsidRPr="005F2659">
        <w:rPr>
          <w:rFonts w:ascii="Traditional Arabic" w:hAnsi="Traditional Arabic" w:cs="Traditional Arabic" w:hint="cs"/>
          <w:color w:val="FF0000"/>
          <w:rtl/>
        </w:rPr>
        <w:t>2ـ تربیت مولد حرج</w:t>
      </w:r>
    </w:p>
    <w:p w:rsidR="00781ED1" w:rsidRPr="005F2659" w:rsidRDefault="00204E65" w:rsidP="00133867">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محور دیگر که زاویه و تفاوت دارد این است که گاهی او نسبت به این تکلیف حرج ندارد، مشقت کثیره فی نفسه ندارد اما اقدام تربیتی و هدایتی و تبلیغ مربی و مبلغ تولید مشقت برای او می‌کند. در حال طبیعی مشقت کثیره و حرج ندارد اما اگر با روش‌های تحمیلی </w:t>
      </w:r>
      <w:r w:rsidR="00133867" w:rsidRPr="005F2659">
        <w:rPr>
          <w:rFonts w:ascii="Traditional Arabic" w:hAnsi="Traditional Arabic" w:cs="Traditional Arabic" w:hint="cs"/>
          <w:sz w:val="28"/>
          <w:rtl/>
        </w:rPr>
        <w:t xml:space="preserve">انجام </w:t>
      </w:r>
      <w:r w:rsidRPr="005F2659">
        <w:rPr>
          <w:rFonts w:ascii="Traditional Arabic" w:hAnsi="Traditional Arabic" w:cs="Traditional Arabic" w:hint="cs"/>
          <w:sz w:val="28"/>
          <w:rtl/>
        </w:rPr>
        <w:t xml:space="preserve">شود اقدامات تربیتی برای او عسر و حرج ایجاد می‌کند. مجموعه کارهای مبلغ و مربی برای متربی ایجاد حرج و مشقت می‌کند. مانند همین جریان فاطمیون و زینبیون که برای دفاع از حرم مشکلی ندارند فی نفسه اما اگر به عنوان عامل ایران معرفی شوند، برای آن‌ها حرج ایجاد می‌شود و به زحمت </w:t>
      </w:r>
      <w:r w:rsidR="00DF148D" w:rsidRPr="005F2659">
        <w:rPr>
          <w:rFonts w:ascii="Traditional Arabic" w:hAnsi="Traditional Arabic" w:cs="Traditional Arabic" w:hint="cs"/>
          <w:sz w:val="28"/>
          <w:rtl/>
        </w:rPr>
        <w:t xml:space="preserve">و مشقت </w:t>
      </w:r>
      <w:r w:rsidRPr="005F2659">
        <w:rPr>
          <w:rFonts w:ascii="Traditional Arabic" w:hAnsi="Traditional Arabic" w:cs="Traditional Arabic" w:hint="cs"/>
          <w:sz w:val="28"/>
          <w:rtl/>
        </w:rPr>
        <w:t>کثیره می‌افتند.</w:t>
      </w:r>
      <w:r w:rsidR="005673CD" w:rsidRPr="005F2659">
        <w:rPr>
          <w:rFonts w:ascii="Traditional Arabic" w:hAnsi="Traditional Arabic" w:cs="Traditional Arabic" w:hint="cs"/>
          <w:sz w:val="28"/>
          <w:rtl/>
        </w:rPr>
        <w:t xml:space="preserve"> در این صورت آیا باید این کار را بکنند یا نه؟ در این حال علی القاعده تکلیف ارشاد و امر به معروف و نهی از منکر قطعاً وج</w:t>
      </w:r>
      <w:r w:rsidR="00133867" w:rsidRPr="005F2659">
        <w:rPr>
          <w:rFonts w:ascii="Traditional Arabic" w:hAnsi="Traditional Arabic" w:cs="Traditional Arabic" w:hint="cs"/>
          <w:sz w:val="28"/>
          <w:rtl/>
        </w:rPr>
        <w:t>وب</w:t>
      </w:r>
      <w:r w:rsidR="005673CD" w:rsidRPr="005F2659">
        <w:rPr>
          <w:rFonts w:ascii="Traditional Arabic" w:hAnsi="Traditional Arabic" w:cs="Traditional Arabic" w:hint="cs"/>
          <w:sz w:val="28"/>
          <w:rtl/>
        </w:rPr>
        <w:t>ی ندارد</w:t>
      </w:r>
      <w:r w:rsidR="00133867" w:rsidRPr="005F2659">
        <w:rPr>
          <w:rFonts w:ascii="Traditional Arabic" w:hAnsi="Traditional Arabic" w:cs="Traditional Arabic" w:hint="cs"/>
          <w:sz w:val="28"/>
          <w:rtl/>
        </w:rPr>
        <w:t>،</w:t>
      </w:r>
      <w:r w:rsidR="005673CD" w:rsidRPr="005F2659">
        <w:rPr>
          <w:rFonts w:ascii="Traditional Arabic" w:hAnsi="Traditional Arabic" w:cs="Traditional Arabic" w:hint="cs"/>
          <w:sz w:val="28"/>
          <w:rtl/>
        </w:rPr>
        <w:t xml:space="preserve"> زیرا وجوب در جایی است که به عمل منتهی شود؛ در حالیکه در چنین موردی به عمل منتهی نمی‌شود بلکه منتهی به ضدّ می‌شود، ورود عامل بیرونی نتیجه عکس می‌دهد و موجب می‌شود عمل برای مخاطب حرجی شود پس ادله، این نوع ارشاد و هدایت و ... را شامل نمی‌شود. پس اگر در عملیات ارشاد، تبلیغ مشقت کثیره پیدا شود</w:t>
      </w:r>
      <w:r w:rsidR="00133867" w:rsidRPr="005F2659">
        <w:rPr>
          <w:rFonts w:ascii="Traditional Arabic" w:hAnsi="Traditional Arabic" w:cs="Traditional Arabic" w:hint="cs"/>
          <w:sz w:val="28"/>
          <w:rtl/>
        </w:rPr>
        <w:t>،</w:t>
      </w:r>
      <w:r w:rsidR="005673CD" w:rsidRPr="005F2659">
        <w:rPr>
          <w:rFonts w:ascii="Traditional Arabic" w:hAnsi="Traditional Arabic" w:cs="Traditional Arabic" w:hint="cs"/>
          <w:sz w:val="28"/>
          <w:rtl/>
        </w:rPr>
        <w:t xml:space="preserve"> در چنین مواردی نه تنها تکلیف ندارد</w:t>
      </w:r>
      <w:r w:rsidR="00133867" w:rsidRPr="005F2659">
        <w:rPr>
          <w:rFonts w:ascii="Traditional Arabic" w:hAnsi="Traditional Arabic" w:cs="Traditional Arabic" w:hint="cs"/>
          <w:sz w:val="28"/>
          <w:rtl/>
        </w:rPr>
        <w:t>،</w:t>
      </w:r>
      <w:r w:rsidR="005673CD" w:rsidRPr="005F2659">
        <w:rPr>
          <w:rFonts w:ascii="Traditional Arabic" w:hAnsi="Traditional Arabic" w:cs="Traditional Arabic" w:hint="cs"/>
          <w:sz w:val="28"/>
          <w:rtl/>
        </w:rPr>
        <w:t xml:space="preserve"> بلکه آثار مخرّب دارد و حتی ممکن است، در برخی صورت‌ها، حرام باشد.</w:t>
      </w:r>
    </w:p>
    <w:p w:rsidR="008909C7" w:rsidRPr="005F2659" w:rsidRDefault="008909C7" w:rsidP="008909C7">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حرج فعلی و رجحان تربیت برای آینده</w:t>
      </w:r>
    </w:p>
    <w:p w:rsidR="00165053" w:rsidRPr="005F2659" w:rsidRDefault="00165053" w:rsidP="00E2214C">
      <w:pPr>
        <w:jc w:val="both"/>
        <w:rPr>
          <w:rFonts w:ascii="Traditional Arabic" w:hAnsi="Traditional Arabic" w:cs="Traditional Arabic"/>
          <w:sz w:val="28"/>
          <w:rtl/>
        </w:rPr>
      </w:pPr>
      <w:r w:rsidRPr="005F2659">
        <w:rPr>
          <w:rFonts w:ascii="Traditional Arabic" w:hAnsi="Traditional Arabic" w:cs="Traditional Arabic" w:hint="cs"/>
          <w:sz w:val="28"/>
          <w:rtl/>
        </w:rPr>
        <w:t>مطلب دیگر این است که در جاهایی که فعل برای مخاطب حرج باشد و او مکلف نباشد، امر و نهی هم تابعی است از تکلیف مخاطب پس نسبت به ارشاد و هدایت و تربیت وی وظیفه نداریم. اما گاهی اتفاق می‌افتد که در زمان حاضر مخاطب مکلف نیست ولی در حالت ثانوی و عرضی و در مستقبل مکلف خواهد شد. در زمان حاضر که تکلیف ندارد، وظی</w:t>
      </w:r>
      <w:r w:rsidR="008909C7" w:rsidRPr="005F2659">
        <w:rPr>
          <w:rFonts w:ascii="Traditional Arabic" w:hAnsi="Traditional Arabic" w:cs="Traditional Arabic" w:hint="cs"/>
          <w:sz w:val="28"/>
          <w:rtl/>
        </w:rPr>
        <w:t>ف</w:t>
      </w:r>
      <w:r w:rsidRPr="005F2659">
        <w:rPr>
          <w:rFonts w:ascii="Traditional Arabic" w:hAnsi="Traditional Arabic" w:cs="Traditional Arabic" w:hint="cs"/>
          <w:sz w:val="28"/>
          <w:rtl/>
        </w:rPr>
        <w:t xml:space="preserve">ه ارشاد و تربیت نیز مرتفع است. این تکلیف زمان حرج، زمانی مرتفع می‌شود که شرایط حرجی زایل شود. در این شرایط آیا امر و نهی و ارشاد و هدایت لازم است؟ آیا تربیت و راهنمایی جواز دارد؟ به نظر می‌رسد که وجوب نیست اما اینکه استحباب در اینجا نباشد، وجه ندارد. ادله </w:t>
      </w:r>
      <w:r w:rsidR="008909C7" w:rsidRPr="005F2659">
        <w:rPr>
          <w:rFonts w:ascii="Traditional Arabic" w:hAnsi="Traditional Arabic" w:cs="Traditional Arabic" w:hint="cs"/>
          <w:sz w:val="28"/>
          <w:rtl/>
        </w:rPr>
        <w:t xml:space="preserve">و </w:t>
      </w:r>
      <w:r w:rsidRPr="005F2659">
        <w:rPr>
          <w:rFonts w:ascii="Traditional Arabic" w:hAnsi="Traditional Arabic" w:cs="Traditional Arabic" w:hint="cs"/>
          <w:sz w:val="28"/>
          <w:rtl/>
        </w:rPr>
        <w:t xml:space="preserve">مطلقات ارشاد، امر و نهی و ... شامل می‌شود این مورد را؛ زیرا شخص در آینده مکلف خواهد شد. بر اساس </w:t>
      </w:r>
      <w:r w:rsidRPr="005F2659">
        <w:rPr>
          <w:rFonts w:ascii="Traditional Arabic" w:hAnsi="Traditional Arabic" w:cs="Traditional Arabic" w:hint="cs"/>
          <w:sz w:val="28"/>
          <w:rtl/>
        </w:rPr>
        <w:lastRenderedPageBreak/>
        <w:t>ادله</w:t>
      </w:r>
      <w:r w:rsidR="00E2214C" w:rsidRPr="005F2659">
        <w:rPr>
          <w:rFonts w:ascii="Traditional Arabic" w:hAnsi="Traditional Arabic" w:cs="Traditional Arabic" w:hint="cs"/>
          <w:sz w:val="28"/>
          <w:rtl/>
        </w:rPr>
        <w:t>،</w:t>
      </w:r>
      <w:r w:rsidRPr="005F2659">
        <w:rPr>
          <w:rFonts w:ascii="Traditional Arabic" w:hAnsi="Traditional Arabic" w:cs="Traditional Arabic" w:hint="cs"/>
          <w:sz w:val="28"/>
          <w:rtl/>
        </w:rPr>
        <w:t xml:space="preserve"> وجوب برداش</w:t>
      </w:r>
      <w:r w:rsidR="00E2214C" w:rsidRPr="005F2659">
        <w:rPr>
          <w:rFonts w:ascii="Traditional Arabic" w:hAnsi="Traditional Arabic" w:cs="Traditional Arabic" w:hint="cs"/>
          <w:sz w:val="28"/>
          <w:rtl/>
        </w:rPr>
        <w:t>ته شده است ولی هدایت و تربیت، تأ</w:t>
      </w:r>
      <w:r w:rsidRPr="005F2659">
        <w:rPr>
          <w:rFonts w:ascii="Traditional Arabic" w:hAnsi="Traditional Arabic" w:cs="Traditional Arabic" w:hint="cs"/>
          <w:sz w:val="28"/>
          <w:rtl/>
        </w:rPr>
        <w:t>ثیر دارد ولو در آینده؛ لذا اصل اسحباب آن باقی است مگر اینکه امر و نهی و موعظه خود به خود تولید عسر و حرج نماید.</w:t>
      </w:r>
      <w:r w:rsidR="008909C7" w:rsidRPr="005F2659">
        <w:rPr>
          <w:rFonts w:ascii="Traditional Arabic" w:hAnsi="Traditional Arabic" w:cs="Traditional Arabic" w:hint="cs"/>
          <w:sz w:val="28"/>
          <w:rtl/>
        </w:rPr>
        <w:t xml:space="preserve"> </w:t>
      </w:r>
      <w:r w:rsidR="000372A2" w:rsidRPr="005F2659">
        <w:rPr>
          <w:rFonts w:ascii="Traditional Arabic" w:hAnsi="Traditional Arabic" w:cs="Traditional Arabic" w:hint="cs"/>
          <w:sz w:val="28"/>
          <w:rtl/>
        </w:rPr>
        <w:t>اگر گفته شود</w:t>
      </w:r>
      <w:r w:rsidR="00E2214C" w:rsidRPr="005F2659">
        <w:rPr>
          <w:rFonts w:ascii="Traditional Arabic" w:hAnsi="Traditional Arabic" w:cs="Traditional Arabic" w:hint="cs"/>
          <w:sz w:val="28"/>
          <w:rtl/>
        </w:rPr>
        <w:t xml:space="preserve"> و</w:t>
      </w:r>
      <w:r w:rsidR="000372A2" w:rsidRPr="005F2659">
        <w:rPr>
          <w:rFonts w:ascii="Traditional Arabic" w:hAnsi="Traditional Arabic" w:cs="Traditional Arabic" w:hint="cs"/>
          <w:sz w:val="28"/>
          <w:rtl/>
        </w:rPr>
        <w:t xml:space="preserve"> متعلم یاد بگیرد؛ اثر </w:t>
      </w:r>
      <w:r w:rsidR="00E2214C" w:rsidRPr="005F2659">
        <w:rPr>
          <w:rFonts w:ascii="Traditional Arabic" w:hAnsi="Traditional Arabic" w:cs="Traditional Arabic" w:hint="cs"/>
          <w:sz w:val="28"/>
          <w:rtl/>
        </w:rPr>
        <w:t xml:space="preserve">خواهد داشت چرا که </w:t>
      </w:r>
      <w:r w:rsidR="000372A2" w:rsidRPr="005F2659">
        <w:rPr>
          <w:rFonts w:ascii="Traditional Arabic" w:hAnsi="Traditional Arabic" w:cs="Traditional Arabic" w:hint="cs"/>
          <w:sz w:val="28"/>
          <w:rtl/>
        </w:rPr>
        <w:t xml:space="preserve">در ظرف زمانی خود (پس از تکلیف) عمل </w:t>
      </w:r>
      <w:r w:rsidR="00E2214C" w:rsidRPr="005F2659">
        <w:rPr>
          <w:rFonts w:ascii="Traditional Arabic" w:hAnsi="Traditional Arabic" w:cs="Traditional Arabic" w:hint="cs"/>
          <w:sz w:val="28"/>
          <w:rtl/>
        </w:rPr>
        <w:t>خواهد کرد</w:t>
      </w:r>
      <w:r w:rsidR="000372A2" w:rsidRPr="005F2659">
        <w:rPr>
          <w:rFonts w:ascii="Traditional Arabic" w:hAnsi="Traditional Arabic" w:cs="Traditional Arabic" w:hint="cs"/>
          <w:sz w:val="28"/>
          <w:rtl/>
        </w:rPr>
        <w:t xml:space="preserve">. </w:t>
      </w:r>
    </w:p>
    <w:p w:rsidR="008909C7" w:rsidRPr="005F2659" w:rsidRDefault="008909C7" w:rsidP="008909C7">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تربیت تمرینی و قاعده لا حرج</w:t>
      </w:r>
    </w:p>
    <w:p w:rsidR="00613FDC" w:rsidRPr="005F2659" w:rsidRDefault="00613FDC" w:rsidP="00613FDC">
      <w:pPr>
        <w:jc w:val="both"/>
        <w:rPr>
          <w:rFonts w:ascii="Traditional Arabic" w:hAnsi="Traditional Arabic" w:cs="Traditional Arabic"/>
          <w:sz w:val="28"/>
          <w:rtl/>
        </w:rPr>
      </w:pPr>
      <w:r w:rsidRPr="005F2659">
        <w:rPr>
          <w:rFonts w:ascii="Traditional Arabic" w:hAnsi="Traditional Arabic" w:cs="Traditional Arabic" w:hint="cs"/>
          <w:sz w:val="28"/>
          <w:rtl/>
        </w:rPr>
        <w:t>نکته دیگر در مورد تربیت تمرینی است. در تربیت تمرینی که برای کودکان انجام می‌شود که آنان با نماز باید آشنا شوند و شوق و رغبت در آنان ایجاد شود. اقدامات</w:t>
      </w:r>
      <w:r w:rsidR="008909C7" w:rsidRPr="005F2659">
        <w:rPr>
          <w:rFonts w:ascii="Traditional Arabic" w:hAnsi="Traditional Arabic" w:cs="Traditional Arabic" w:hint="cs"/>
          <w:sz w:val="28"/>
          <w:rtl/>
        </w:rPr>
        <w:t xml:space="preserve"> نه برای تکلیف فعلی، بلکه برای آ</w:t>
      </w:r>
      <w:r w:rsidRPr="005F2659">
        <w:rPr>
          <w:rFonts w:ascii="Traditional Arabic" w:hAnsi="Traditional Arabic" w:cs="Traditional Arabic" w:hint="cs"/>
          <w:sz w:val="28"/>
          <w:rtl/>
        </w:rPr>
        <w:t>مادگی برای آینده انجام می‌شود. در این جا ممکن است برای بچه بعضی چیزها حرج و مشقت کثیره داشته باشد، از طرف دیگر بچه غیر بالغ، تکلیف شرعی ندارد. سخن در این است که تربیت تمرینی تا بعد از بلوغ انجام دهد، اگر حرج داشت به دلیل عدم حرج تکلیف برداشته می‌شد اما در بچه این قاعده «لا حرج» جاری نیست زیرا تکلیف نیست تا با «لا حرج» برداشته شود. ولی مربی اقداماتی می‌کند تا بچه را وادار کند به چیزهایی که در آن نوعی حرج وجود د</w:t>
      </w:r>
      <w:r w:rsidR="0057645C" w:rsidRPr="005F2659">
        <w:rPr>
          <w:rFonts w:ascii="Traditional Arabic" w:hAnsi="Traditional Arabic" w:cs="Traditional Arabic" w:hint="cs"/>
          <w:sz w:val="28"/>
          <w:rtl/>
        </w:rPr>
        <w:t>ارد؛ در این جا وظیفه چیست؟ ادله‌</w:t>
      </w:r>
      <w:r w:rsidRPr="005F2659">
        <w:rPr>
          <w:rFonts w:ascii="Traditional Arabic" w:hAnsi="Traditional Arabic" w:cs="Traditional Arabic" w:hint="cs"/>
          <w:sz w:val="28"/>
          <w:rtl/>
        </w:rPr>
        <w:t>ای که بر لزوم واداری بچه به نماز، روزه و ... وارد شده، نسبت به مواردی که مشقت کثیره وجود دارد، شمول دارد. کار مربی حرجی نیست، متربی هم مکلف نیست ولی ع</w:t>
      </w:r>
      <w:r w:rsidR="0057645C" w:rsidRPr="005F2659">
        <w:rPr>
          <w:rFonts w:ascii="Traditional Arabic" w:hAnsi="Traditional Arabic" w:cs="Traditional Arabic" w:hint="cs"/>
          <w:sz w:val="28"/>
          <w:rtl/>
        </w:rPr>
        <w:t>مل تمرینی است که در رو</w:t>
      </w:r>
      <w:r w:rsidRPr="005F2659">
        <w:rPr>
          <w:rFonts w:ascii="Traditional Arabic" w:hAnsi="Traditional Arabic" w:cs="Traditional Arabic" w:hint="cs"/>
          <w:sz w:val="28"/>
          <w:rtl/>
        </w:rPr>
        <w:t>ایات به آن توصیه شده است. این عمل همراه با مشقت کثیره است.</w:t>
      </w:r>
    </w:p>
    <w:p w:rsidR="00613FDC" w:rsidRPr="005F2659" w:rsidRDefault="00613FDC" w:rsidP="00E2214C">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به نظر می‌آید باید </w:t>
      </w:r>
      <w:r w:rsidR="00E2214C" w:rsidRPr="005F2659">
        <w:rPr>
          <w:rFonts w:ascii="Traditional Arabic" w:hAnsi="Traditional Arabic" w:cs="Traditional Arabic" w:hint="cs"/>
          <w:sz w:val="28"/>
          <w:rtl/>
        </w:rPr>
        <w:t>بر گردیم به قواعد اولیه زیرا لا</w:t>
      </w:r>
      <w:r w:rsidRPr="005F2659">
        <w:rPr>
          <w:rFonts w:ascii="Traditional Arabic" w:hAnsi="Traditional Arabic" w:cs="Traditional Arabic" w:hint="cs"/>
          <w:sz w:val="28"/>
          <w:rtl/>
        </w:rPr>
        <w:t>حرج گرهی را باز نمی‌کند. اطلاقات محدود می‌شود به قی</w:t>
      </w:r>
      <w:r w:rsidR="00E2214C" w:rsidRPr="005F2659">
        <w:rPr>
          <w:rFonts w:ascii="Traditional Arabic" w:hAnsi="Traditional Arabic" w:cs="Traditional Arabic" w:hint="cs"/>
          <w:sz w:val="28"/>
          <w:rtl/>
        </w:rPr>
        <w:t>و</w:t>
      </w:r>
      <w:r w:rsidRPr="005F2659">
        <w:rPr>
          <w:rFonts w:ascii="Traditional Arabic" w:hAnsi="Traditional Arabic" w:cs="Traditional Arabic" w:hint="cs"/>
          <w:sz w:val="28"/>
          <w:rtl/>
        </w:rPr>
        <w:t>د:</w:t>
      </w:r>
    </w:p>
    <w:p w:rsidR="0057645C" w:rsidRPr="005F2659" w:rsidRDefault="0057645C" w:rsidP="0057645C">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ایذاء در تربیت</w:t>
      </w:r>
    </w:p>
    <w:p w:rsidR="00613FDC" w:rsidRPr="005F2659" w:rsidRDefault="00613FDC" w:rsidP="00613FDC">
      <w:pPr>
        <w:jc w:val="both"/>
        <w:rPr>
          <w:rFonts w:ascii="Traditional Arabic" w:hAnsi="Traditional Arabic" w:cs="Traditional Arabic"/>
          <w:sz w:val="28"/>
          <w:rtl/>
        </w:rPr>
      </w:pPr>
      <w:r w:rsidRPr="005F2659">
        <w:rPr>
          <w:rFonts w:ascii="Traditional Arabic" w:hAnsi="Traditional Arabic" w:cs="Traditional Arabic" w:hint="cs"/>
          <w:sz w:val="28"/>
          <w:rtl/>
        </w:rPr>
        <w:t>اول اینکه نباید کودک مورد آزاد و اذیت قرار بگیرد. نباید کاری کرد که موجب آز</w:t>
      </w:r>
      <w:r w:rsidR="00E2214C" w:rsidRPr="005F2659">
        <w:rPr>
          <w:rFonts w:ascii="Traditional Arabic" w:hAnsi="Traditional Arabic" w:cs="Traditional Arabic" w:hint="cs"/>
          <w:sz w:val="28"/>
          <w:rtl/>
        </w:rPr>
        <w:t>ار او شود. در صورتی که موجب آزار</w:t>
      </w:r>
      <w:r w:rsidRPr="005F2659">
        <w:rPr>
          <w:rFonts w:ascii="Traditional Arabic" w:hAnsi="Traditional Arabic" w:cs="Traditional Arabic" w:hint="cs"/>
          <w:sz w:val="28"/>
          <w:rtl/>
        </w:rPr>
        <w:t xml:space="preserve"> بچه شود، تکلیف هدایت و تربیت برداشته می‌شود. ممکن است عنوان «اذیت» و «آزار» اوسع از مفهوم «حرج» باشد.</w:t>
      </w:r>
      <w:r w:rsidR="00882FE7" w:rsidRPr="005F2659">
        <w:rPr>
          <w:rFonts w:ascii="Traditional Arabic" w:hAnsi="Traditional Arabic" w:cs="Traditional Arabic" w:hint="cs"/>
          <w:sz w:val="28"/>
          <w:rtl/>
        </w:rPr>
        <w:t xml:space="preserve"> البته مراد از ایذاء، ایذای غیر متعارف است. بیدار کردن برای نماز صبح را برخی ایذاء حساب کرده‌اند ولی چنین نیست بلکه اختلافی است. در تمرین حدی از مشقت وجود دارد ولی درجات بالای آن ممکن است ادله از آن منصرف باشد.</w:t>
      </w:r>
    </w:p>
    <w:p w:rsidR="00882FE7" w:rsidRPr="005F2659" w:rsidRDefault="00F57DD5" w:rsidP="00E2214C">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ممکن است غیر از ادله «لا حرج» ادله دیگر هم تکلیف تمرینی دارای مشقت کثیره را بر دارد. </w:t>
      </w:r>
    </w:p>
    <w:p w:rsidR="0057645C" w:rsidRPr="005F2659" w:rsidRDefault="0057645C" w:rsidP="0057645C">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حرج در تربیت فرد یا هدایت اجتماعی</w:t>
      </w:r>
    </w:p>
    <w:p w:rsidR="002F6588" w:rsidRPr="005F2659" w:rsidRDefault="00C71821" w:rsidP="00C71821">
      <w:pPr>
        <w:jc w:val="both"/>
        <w:rPr>
          <w:rFonts w:ascii="Traditional Arabic" w:hAnsi="Traditional Arabic" w:cs="Traditional Arabic"/>
          <w:sz w:val="28"/>
          <w:rtl/>
        </w:rPr>
      </w:pPr>
      <w:r w:rsidRPr="005F2659">
        <w:rPr>
          <w:rFonts w:ascii="Traditional Arabic" w:hAnsi="Traditional Arabic" w:cs="Traditional Arabic" w:hint="cs"/>
          <w:sz w:val="28"/>
          <w:rtl/>
        </w:rPr>
        <w:t>یک مطلب دیگر هم اینجا هست؛ اینکه می‌گوییم تبلیغ نکن، هدایت نکن، امر به معروف و نهی از منکر نکن و ... یک امر فردی است که با قاعده «لا حرج» بر</w:t>
      </w:r>
      <w:r w:rsidR="00E2214C" w:rsidRPr="005F2659">
        <w:rPr>
          <w:rFonts w:ascii="Traditional Arabic" w:hAnsi="Traditional Arabic" w:cs="Traditional Arabic" w:hint="cs"/>
          <w:sz w:val="28"/>
          <w:rtl/>
        </w:rPr>
        <w:t>داشته شده است، گاهی همین برنامه‌</w:t>
      </w:r>
      <w:r w:rsidRPr="005F2659">
        <w:rPr>
          <w:rFonts w:ascii="Traditional Arabic" w:hAnsi="Traditional Arabic" w:cs="Traditional Arabic" w:hint="cs"/>
          <w:sz w:val="28"/>
          <w:rtl/>
        </w:rPr>
        <w:t>های هدایتی، تربیتی و ... یک امر اجتماعی است. ممکن است با تبلیغ نکردن و ارشاد نکردن احکام شرعی به طور کلی تعطیل شود و مردم از احکام دین بیگانه شوند لذا باید تبلیغ و هدایت کرد و لو اینکه حرجی باشد. از قاعده «لا حرج» نمی‌توان استفاده کرد که زمینه‌ی تعطیلی کلی حکم شرعی جایز باشد. نباید گذاشت حکم شرعی مندرس و مَ</w:t>
      </w:r>
      <w:r w:rsidR="00E2214C" w:rsidRPr="005F2659">
        <w:rPr>
          <w:rFonts w:ascii="Traditional Arabic" w:hAnsi="Traditional Arabic" w:cs="Traditional Arabic" w:hint="cs"/>
          <w:sz w:val="28"/>
          <w:rtl/>
        </w:rPr>
        <w:t>ن</w:t>
      </w:r>
      <w:r w:rsidRPr="005F2659">
        <w:rPr>
          <w:rFonts w:ascii="Traditional Arabic" w:hAnsi="Traditional Arabic" w:cs="Traditional Arabic" w:hint="cs"/>
          <w:sz w:val="28"/>
          <w:rtl/>
        </w:rPr>
        <w:t>سِی شود لذا علا رغم حرجی بودن، در مواردی باید امر و نهی و هدایت و تربیت کرد.</w:t>
      </w:r>
    </w:p>
    <w:p w:rsidR="00C71821" w:rsidRPr="005F2659" w:rsidRDefault="00C71821" w:rsidP="00E2214C">
      <w:pPr>
        <w:jc w:val="both"/>
        <w:rPr>
          <w:rFonts w:ascii="Traditional Arabic" w:hAnsi="Traditional Arabic" w:cs="Traditional Arabic"/>
          <w:sz w:val="28"/>
          <w:rtl/>
        </w:rPr>
      </w:pPr>
      <w:r w:rsidRPr="005F2659">
        <w:rPr>
          <w:rFonts w:ascii="Traditional Arabic" w:hAnsi="Traditional Arabic" w:cs="Traditional Arabic" w:hint="cs"/>
          <w:sz w:val="28"/>
          <w:rtl/>
        </w:rPr>
        <w:lastRenderedPageBreak/>
        <w:t>این‌ها مجموعه نکاتی است که در حرج مطرح است و البته جای ت</w:t>
      </w:r>
      <w:r w:rsidR="00E2214C" w:rsidRPr="005F2659">
        <w:rPr>
          <w:rFonts w:ascii="Traditional Arabic" w:hAnsi="Traditional Arabic" w:cs="Traditional Arabic" w:hint="cs"/>
          <w:sz w:val="28"/>
          <w:rtl/>
        </w:rPr>
        <w:t>أ</w:t>
      </w:r>
      <w:r w:rsidRPr="005F2659">
        <w:rPr>
          <w:rFonts w:ascii="Traditional Arabic" w:hAnsi="Traditional Arabic" w:cs="Traditional Arabic" w:hint="cs"/>
          <w:sz w:val="28"/>
          <w:rtl/>
        </w:rPr>
        <w:t>مل بیشتر است.</w:t>
      </w:r>
    </w:p>
    <w:p w:rsidR="0057645C" w:rsidRPr="005F2659" w:rsidRDefault="0057645C" w:rsidP="0057645C">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حرج رافع الزام حکم یا رجحان آن</w:t>
      </w:r>
    </w:p>
    <w:p w:rsidR="00C71821" w:rsidRPr="005F2659" w:rsidRDefault="00C71821" w:rsidP="00E2214C">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نکته دیگر که می‌شود اشاره کرد این است که در مواردی است که حکم الزامی از هدایت و تربیت برداشته می‌شود ولی مطلقات رجحان بیان معارف و احکام و ترویج دین، سرِ جایش باقی است. تکلیف به تبلیغ و تربیت و ... بخش الزامی آن </w:t>
      </w:r>
      <w:r w:rsidR="00E2214C" w:rsidRPr="005F2659">
        <w:rPr>
          <w:rFonts w:ascii="Traditional Arabic" w:hAnsi="Traditional Arabic" w:cs="Traditional Arabic" w:hint="cs"/>
          <w:sz w:val="28"/>
          <w:rtl/>
        </w:rPr>
        <w:t xml:space="preserve">در صورت حرجی بودن </w:t>
      </w:r>
      <w:r w:rsidRPr="005F2659">
        <w:rPr>
          <w:rFonts w:ascii="Traditional Arabic" w:hAnsi="Traditional Arabic" w:cs="Traditional Arabic" w:hint="cs"/>
          <w:sz w:val="28"/>
          <w:rtl/>
        </w:rPr>
        <w:t xml:space="preserve">برداشته </w:t>
      </w:r>
      <w:r w:rsidR="00E2214C" w:rsidRPr="005F2659">
        <w:rPr>
          <w:rFonts w:ascii="Traditional Arabic" w:hAnsi="Traditional Arabic" w:cs="Traditional Arabic" w:hint="cs"/>
          <w:sz w:val="28"/>
          <w:rtl/>
        </w:rPr>
        <w:t>می‌شود</w:t>
      </w:r>
      <w:r w:rsidRPr="005F2659">
        <w:rPr>
          <w:rFonts w:ascii="Traditional Arabic" w:hAnsi="Traditional Arabic" w:cs="Traditional Arabic" w:hint="cs"/>
          <w:sz w:val="28"/>
          <w:rtl/>
        </w:rPr>
        <w:t xml:space="preserve"> اما رجحان آن باقی است. این بحث نیاز به پختگی بیشتر دارد.</w:t>
      </w:r>
    </w:p>
    <w:p w:rsidR="0057645C" w:rsidRPr="005F2659" w:rsidRDefault="0057645C" w:rsidP="0057645C">
      <w:pPr>
        <w:pStyle w:val="2"/>
        <w:rPr>
          <w:rFonts w:ascii="Traditional Arabic" w:hAnsi="Traditional Arabic" w:cs="Traditional Arabic"/>
          <w:color w:val="FF0000"/>
          <w:rtl/>
        </w:rPr>
      </w:pPr>
      <w:r w:rsidRPr="005F2659">
        <w:rPr>
          <w:rFonts w:ascii="Traditional Arabic" w:hAnsi="Traditional Arabic" w:cs="Traditional Arabic" w:hint="cs"/>
          <w:color w:val="FF0000"/>
          <w:rtl/>
        </w:rPr>
        <w:t>رفق و قاعده لا ضرر</w:t>
      </w:r>
    </w:p>
    <w:p w:rsidR="0057645C" w:rsidRPr="005F2659" w:rsidRDefault="00C71821" w:rsidP="0057645C">
      <w:pPr>
        <w:jc w:val="both"/>
        <w:rPr>
          <w:rFonts w:ascii="Traditional Arabic" w:hAnsi="Traditional Arabic" w:cs="Traditional Arabic"/>
          <w:sz w:val="28"/>
          <w:rtl/>
        </w:rPr>
      </w:pPr>
      <w:r w:rsidRPr="005F2659">
        <w:rPr>
          <w:rFonts w:ascii="Traditional Arabic" w:hAnsi="Traditional Arabic" w:cs="Traditional Arabic" w:hint="cs"/>
          <w:sz w:val="28"/>
          <w:rtl/>
        </w:rPr>
        <w:t>محور چهارم</w:t>
      </w:r>
      <w:r w:rsidR="0057645C" w:rsidRPr="005F2659">
        <w:rPr>
          <w:rFonts w:ascii="Traditional Arabic" w:hAnsi="Traditional Arabic" w:cs="Traditional Arabic" w:hint="cs"/>
          <w:sz w:val="28"/>
          <w:rtl/>
        </w:rPr>
        <w:t xml:space="preserve"> </w:t>
      </w:r>
      <w:r w:rsidRPr="005F2659">
        <w:rPr>
          <w:rFonts w:ascii="Traditional Arabic" w:hAnsi="Traditional Arabic" w:cs="Traditional Arabic" w:hint="cs"/>
          <w:sz w:val="28"/>
          <w:rtl/>
        </w:rPr>
        <w:t>رعایت رفق و مدار از باب عدم ضرر است. اقدامات تربیتی که موجب ضرر جسمانی یا روحی ـ روانی شود، تکلیف به آن برداشته می‌شود.</w:t>
      </w:r>
      <w:r w:rsidR="0026577D" w:rsidRPr="005F2659">
        <w:rPr>
          <w:rFonts w:ascii="Traditional Arabic" w:hAnsi="Traditional Arabic" w:cs="Traditional Arabic" w:hint="cs"/>
          <w:sz w:val="28"/>
          <w:rtl/>
        </w:rPr>
        <w:t xml:space="preserve"> </w:t>
      </w:r>
    </w:p>
    <w:p w:rsidR="0057645C" w:rsidRPr="005F2659" w:rsidRDefault="0057645C" w:rsidP="0057645C">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تربیت ضرری</w:t>
      </w:r>
    </w:p>
    <w:p w:rsidR="0026577D" w:rsidRPr="005F2659" w:rsidRDefault="0026577D" w:rsidP="0057645C">
      <w:pPr>
        <w:jc w:val="both"/>
        <w:rPr>
          <w:rFonts w:ascii="Traditional Arabic" w:hAnsi="Traditional Arabic" w:cs="Traditional Arabic"/>
          <w:sz w:val="28"/>
          <w:rtl/>
        </w:rPr>
      </w:pPr>
      <w:r w:rsidRPr="005F2659">
        <w:rPr>
          <w:rFonts w:ascii="Traditional Arabic" w:hAnsi="Traditional Arabic" w:cs="Traditional Arabic" w:hint="cs"/>
          <w:sz w:val="28"/>
          <w:rtl/>
        </w:rPr>
        <w:t>ضرر کردن مربی را قبلا</w:t>
      </w:r>
      <w:r w:rsidR="00E2214C" w:rsidRPr="005F2659">
        <w:rPr>
          <w:rFonts w:ascii="Traditional Arabic" w:hAnsi="Traditional Arabic" w:cs="Traditional Arabic" w:hint="cs"/>
          <w:sz w:val="28"/>
          <w:rtl/>
        </w:rPr>
        <w:t>ً</w:t>
      </w:r>
      <w:r w:rsidRPr="005F2659">
        <w:rPr>
          <w:rFonts w:ascii="Traditional Arabic" w:hAnsi="Traditional Arabic" w:cs="Traditional Arabic" w:hint="cs"/>
          <w:sz w:val="28"/>
          <w:rtl/>
        </w:rPr>
        <w:t xml:space="preserve"> گفتیم، اینجا مراد اضرار به متربی است. اگر فعالیتی موجب اضرار به متربی و متعلم شود، موجب تولید ضرر شود؛ مفروض این است که «اضرار» به غیر حرام است و با همین محدودیت می‌شود عملیات را منتفی کرد تا تولید ضرر به غیر نشود. البته ضررهای یسیر و کم مکروه است و ضررهای معتنابه حرام است.</w:t>
      </w:r>
    </w:p>
    <w:p w:rsidR="0057645C" w:rsidRPr="005F2659" w:rsidRDefault="0026577D" w:rsidP="00867256">
      <w:pPr>
        <w:jc w:val="both"/>
        <w:rPr>
          <w:rFonts w:ascii="Traditional Arabic" w:hAnsi="Traditional Arabic" w:cs="Traditional Arabic"/>
          <w:sz w:val="28"/>
          <w:rtl/>
        </w:rPr>
      </w:pPr>
      <w:r w:rsidRPr="005F2659">
        <w:rPr>
          <w:rFonts w:ascii="Traditional Arabic" w:hAnsi="Traditional Arabic" w:cs="Traditional Arabic" w:hint="cs"/>
          <w:sz w:val="28"/>
          <w:rtl/>
        </w:rPr>
        <w:t>اگر عمل تربیتی و تبلیغی با اضرار به غیر تزاحم کند، باید دید کدام یک اهم و کدام مهم است. علی</w:t>
      </w:r>
      <w:r w:rsidR="00E2214C" w:rsidRPr="005F2659">
        <w:rPr>
          <w:rFonts w:ascii="Traditional Arabic" w:hAnsi="Traditional Arabic" w:cs="Traditional Arabic" w:hint="cs"/>
          <w:sz w:val="28"/>
          <w:rtl/>
        </w:rPr>
        <w:t>‌</w:t>
      </w:r>
      <w:r w:rsidRPr="005F2659">
        <w:rPr>
          <w:rFonts w:ascii="Traditional Arabic" w:hAnsi="Traditional Arabic" w:cs="Traditional Arabic" w:hint="cs"/>
          <w:sz w:val="28"/>
          <w:rtl/>
        </w:rPr>
        <w:t xml:space="preserve">الاصول در صورتی که مصداق اضرار شود، تکلیف برداشته می‌شود اما گاهی اهمیت اقدام تربیت </w:t>
      </w:r>
      <w:r w:rsidR="00E2214C" w:rsidRPr="005F2659">
        <w:rPr>
          <w:rFonts w:ascii="Traditional Arabic" w:hAnsi="Traditional Arabic" w:cs="Traditional Arabic" w:hint="cs"/>
          <w:sz w:val="28"/>
          <w:rtl/>
        </w:rPr>
        <w:t xml:space="preserve">نسبت به اضرار به غیر، </w:t>
      </w:r>
      <w:r w:rsidRPr="005F2659">
        <w:rPr>
          <w:rFonts w:ascii="Traditional Arabic" w:hAnsi="Traditional Arabic" w:cs="Traditional Arabic" w:hint="cs"/>
          <w:sz w:val="28"/>
          <w:rtl/>
        </w:rPr>
        <w:t xml:space="preserve">زیاد </w:t>
      </w:r>
      <w:r w:rsidR="00E2214C" w:rsidRPr="005F2659">
        <w:rPr>
          <w:rFonts w:ascii="Traditional Arabic" w:hAnsi="Traditional Arabic" w:cs="Traditional Arabic" w:hint="cs"/>
          <w:sz w:val="28"/>
          <w:rtl/>
        </w:rPr>
        <w:t>بوده</w:t>
      </w:r>
      <w:r w:rsidRPr="005F2659">
        <w:rPr>
          <w:rFonts w:ascii="Traditional Arabic" w:hAnsi="Traditional Arabic" w:cs="Traditional Arabic" w:hint="cs"/>
          <w:sz w:val="28"/>
          <w:rtl/>
        </w:rPr>
        <w:t xml:space="preserve"> و اهم باشد</w:t>
      </w:r>
      <w:r w:rsidR="00867256" w:rsidRPr="005F2659">
        <w:rPr>
          <w:rFonts w:ascii="Traditional Arabic" w:hAnsi="Traditional Arabic" w:cs="Traditional Arabic" w:hint="cs"/>
          <w:sz w:val="28"/>
          <w:rtl/>
        </w:rPr>
        <w:t xml:space="preserve"> در چنین حاتی</w:t>
      </w:r>
      <w:r w:rsidRPr="005F2659">
        <w:rPr>
          <w:rFonts w:ascii="Traditional Arabic" w:hAnsi="Traditional Arabic" w:cs="Traditional Arabic" w:hint="cs"/>
          <w:sz w:val="28"/>
          <w:rtl/>
        </w:rPr>
        <w:t xml:space="preserve"> </w:t>
      </w:r>
      <w:r w:rsidR="0057645C" w:rsidRPr="005F2659">
        <w:rPr>
          <w:rFonts w:ascii="Traditional Arabic" w:hAnsi="Traditional Arabic" w:cs="Traditional Arabic" w:hint="cs"/>
          <w:sz w:val="28"/>
          <w:rtl/>
        </w:rPr>
        <w:t>نمی‌توان دست از تب</w:t>
      </w:r>
      <w:r w:rsidRPr="005F2659">
        <w:rPr>
          <w:rFonts w:ascii="Traditional Arabic" w:hAnsi="Traditional Arabic" w:cs="Traditional Arabic" w:hint="cs"/>
          <w:sz w:val="28"/>
          <w:rtl/>
        </w:rPr>
        <w:t>ل</w:t>
      </w:r>
      <w:r w:rsidR="0057645C" w:rsidRPr="005F2659">
        <w:rPr>
          <w:rFonts w:ascii="Traditional Arabic" w:hAnsi="Traditional Arabic" w:cs="Traditional Arabic" w:hint="cs"/>
          <w:sz w:val="28"/>
          <w:rtl/>
        </w:rPr>
        <w:t>ی</w:t>
      </w:r>
      <w:r w:rsidRPr="005F2659">
        <w:rPr>
          <w:rFonts w:ascii="Traditional Arabic" w:hAnsi="Traditional Arabic" w:cs="Traditional Arabic" w:hint="cs"/>
          <w:sz w:val="28"/>
          <w:rtl/>
        </w:rPr>
        <w:t>غ و تربیت کشید لذ</w:t>
      </w:r>
      <w:r w:rsidR="0057645C" w:rsidRPr="005F2659">
        <w:rPr>
          <w:rFonts w:ascii="Traditional Arabic" w:hAnsi="Traditional Arabic" w:cs="Traditional Arabic" w:hint="cs"/>
          <w:sz w:val="28"/>
          <w:rtl/>
        </w:rPr>
        <w:t xml:space="preserve">ا تکلیف برداشته نمی‌شود. پس </w:t>
      </w:r>
      <w:r w:rsidRPr="005F2659">
        <w:rPr>
          <w:rFonts w:ascii="Traditional Arabic" w:hAnsi="Traditional Arabic" w:cs="Traditional Arabic" w:hint="cs"/>
          <w:sz w:val="28"/>
          <w:rtl/>
        </w:rPr>
        <w:t>مراد از ضرر، اعم از ضرر جسمانی و روانی است.</w:t>
      </w:r>
    </w:p>
    <w:p w:rsidR="0057645C" w:rsidRPr="005F2659" w:rsidRDefault="0057645C" w:rsidP="0057645C">
      <w:pPr>
        <w:pStyle w:val="3"/>
        <w:rPr>
          <w:rFonts w:ascii="Traditional Arabic" w:hAnsi="Traditional Arabic" w:cs="Traditional Arabic"/>
          <w:color w:val="FF0000"/>
          <w:rtl/>
        </w:rPr>
      </w:pPr>
      <w:r w:rsidRPr="005F2659">
        <w:rPr>
          <w:rFonts w:ascii="Traditional Arabic" w:hAnsi="Traditional Arabic" w:cs="Traditional Arabic" w:hint="cs"/>
          <w:color w:val="FF0000"/>
          <w:rtl/>
        </w:rPr>
        <w:t>روشهای تربیت آسیب‌زا</w:t>
      </w:r>
    </w:p>
    <w:p w:rsidR="0026577D" w:rsidRPr="005F2659" w:rsidRDefault="0026577D" w:rsidP="0026577D">
      <w:pPr>
        <w:jc w:val="both"/>
        <w:rPr>
          <w:rFonts w:ascii="Traditional Arabic" w:hAnsi="Traditional Arabic" w:cs="Traditional Arabic"/>
          <w:sz w:val="28"/>
          <w:rtl/>
        </w:rPr>
      </w:pPr>
      <w:r w:rsidRPr="005F2659">
        <w:rPr>
          <w:rFonts w:ascii="Traditional Arabic" w:hAnsi="Traditional Arabic" w:cs="Traditional Arabic" w:hint="cs"/>
          <w:sz w:val="28"/>
          <w:rtl/>
        </w:rPr>
        <w:t>اگر نوعی از روش‌ها را مربی به کار ببرد که متربی و متعلم را دچار عقده روانی کند، جایز نیست. در انتخاب روش هم باید دقت کرد.</w:t>
      </w:r>
    </w:p>
    <w:p w:rsidR="00C71821" w:rsidRPr="005F2659" w:rsidRDefault="0026577D" w:rsidP="00867256">
      <w:pPr>
        <w:jc w:val="both"/>
        <w:rPr>
          <w:rFonts w:ascii="Traditional Arabic" w:hAnsi="Traditional Arabic" w:cs="Traditional Arabic"/>
          <w:sz w:val="28"/>
          <w:rtl/>
        </w:rPr>
      </w:pPr>
      <w:r w:rsidRPr="005F2659">
        <w:rPr>
          <w:rFonts w:ascii="Traditional Arabic" w:hAnsi="Traditional Arabic" w:cs="Traditional Arabic" w:hint="cs"/>
          <w:sz w:val="28"/>
          <w:rtl/>
        </w:rPr>
        <w:t xml:space="preserve"> اگر اشکال از روش است، باید از روش جایگزین استفاده کرد. اگر اصل فعالیت تربیتی و هدایتی موجب نوعی آلام روحی می‌شود باید از آن پرهیز کرد. نیاز به دقت دارد که چه روش‌هایی را باید تمسک کرد که اضرار نفسیه را ایجاد نکند. این مطلب تابع کارشناسی‌ها و شرایط زمانی و مکانی است.</w:t>
      </w:r>
    </w:p>
    <w:p w:rsidR="0026577D" w:rsidRPr="005F2659" w:rsidRDefault="0026577D" w:rsidP="0026577D">
      <w:pPr>
        <w:jc w:val="both"/>
        <w:rPr>
          <w:rFonts w:ascii="Traditional Arabic" w:hAnsi="Traditional Arabic" w:cs="Traditional Arabic"/>
          <w:sz w:val="28"/>
          <w:rtl/>
        </w:rPr>
      </w:pPr>
      <w:r w:rsidRPr="005F2659">
        <w:rPr>
          <w:rFonts w:ascii="Traditional Arabic" w:hAnsi="Traditional Arabic" w:cs="Traditional Arabic" w:hint="cs"/>
          <w:sz w:val="28"/>
          <w:rtl/>
        </w:rPr>
        <w:t>اگر چند روش، آثار منفی داشته باشد، باید از روش‌های جایگزین استفاده شود مگر اینکه روش خاص «تعیّن» پیدا کند و نسبت به اضرار، اهم باشد، در این صورت باید به وظیفه عمل کرد و تکلیف ساقط نمی‌شود.</w:t>
      </w:r>
    </w:p>
    <w:p w:rsidR="0057645C" w:rsidRPr="005F2659" w:rsidRDefault="0057645C" w:rsidP="0026577D">
      <w:pPr>
        <w:jc w:val="both"/>
        <w:rPr>
          <w:rFonts w:ascii="Traditional Arabic" w:hAnsi="Traditional Arabic" w:cs="Traditional Arabic"/>
          <w:sz w:val="28"/>
          <w:rtl/>
        </w:rPr>
      </w:pPr>
      <w:r w:rsidRPr="005F2659">
        <w:rPr>
          <w:rFonts w:ascii="Traditional Arabic" w:hAnsi="Traditional Arabic" w:cs="Traditional Arabic" w:hint="cs"/>
          <w:sz w:val="28"/>
          <w:rtl/>
        </w:rPr>
        <w:t>پایان</w:t>
      </w:r>
    </w:p>
    <w:sectPr w:rsidR="0057645C" w:rsidRPr="005F265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E7" w:rsidRDefault="00697AE7" w:rsidP="000D5800">
      <w:r>
        <w:separator/>
      </w:r>
    </w:p>
  </w:endnote>
  <w:endnote w:type="continuationSeparator" w:id="0">
    <w:p w:rsidR="00697AE7" w:rsidRDefault="00697AE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C70D06">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E7" w:rsidRDefault="00697AE7" w:rsidP="000D5800">
      <w:r>
        <w:separator/>
      </w:r>
    </w:p>
  </w:footnote>
  <w:footnote w:type="continuationSeparator" w:id="0">
    <w:p w:rsidR="00697AE7" w:rsidRDefault="00697AE7" w:rsidP="000D5800">
      <w:r>
        <w:continuationSeparator/>
      </w:r>
    </w:p>
  </w:footnote>
  <w:footnote w:id="1">
    <w:p w:rsidR="00204E65" w:rsidRDefault="00204E65" w:rsidP="00204E65">
      <w:pPr>
        <w:pStyle w:val="FootnoteText"/>
      </w:pPr>
      <w:r>
        <w:rPr>
          <w:rStyle w:val="FootnoteReference"/>
        </w:rPr>
        <w:footnoteRef/>
      </w:r>
      <w:r>
        <w:rPr>
          <w:rtl/>
        </w:rPr>
        <w:t xml:space="preserve"> </w:t>
      </w:r>
      <w:r>
        <w:rPr>
          <w:rFonts w:hint="cs"/>
          <w:rtl/>
        </w:rPr>
        <w:t>. حج، 78</w:t>
      </w:r>
    </w:p>
  </w:footnote>
  <w:footnote w:id="2">
    <w:p w:rsidR="00204E65" w:rsidRDefault="00204E65" w:rsidP="00204E65">
      <w:pPr>
        <w:pStyle w:val="FootnoteText"/>
      </w:pPr>
      <w:r>
        <w:rPr>
          <w:rStyle w:val="FootnoteReference"/>
        </w:rPr>
        <w:footnoteRef/>
      </w:r>
      <w:r>
        <w:rPr>
          <w:rtl/>
        </w:rPr>
        <w:t xml:space="preserve"> </w:t>
      </w:r>
      <w:r>
        <w:rPr>
          <w:rFonts w:hint="cs"/>
          <w:rtl/>
        </w:rPr>
        <w:t xml:space="preserve">مائده، </w:t>
      </w:r>
      <w:r>
        <w:rPr>
          <w:rFonts w:hint="cs"/>
          <w:rtl/>
        </w:rPr>
        <w:t>6</w:t>
      </w:r>
    </w:p>
  </w:footnote>
  <w:footnote w:id="3">
    <w:p w:rsidR="00204E65" w:rsidRDefault="00204E65" w:rsidP="00204E65">
      <w:pPr>
        <w:pStyle w:val="FootnoteText"/>
      </w:pPr>
      <w:r>
        <w:rPr>
          <w:rStyle w:val="FootnoteReference"/>
        </w:rPr>
        <w:footnoteRef/>
      </w:r>
      <w:r>
        <w:rPr>
          <w:rtl/>
        </w:rPr>
        <w:t xml:space="preserve"> </w:t>
      </w:r>
      <w:r>
        <w:rPr>
          <w:rFonts w:hint="cs"/>
          <w:rtl/>
        </w:rPr>
        <w:t>. حج،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0E" w:rsidRDefault="00B45F0E" w:rsidP="00B45F0E">
    <w:pPr>
      <w:rPr>
        <w:rFonts w:ascii="Adobe Arabic" w:hAnsi="Adobe Arabic" w:cs="Adobe Arabic"/>
        <w:sz w:val="24"/>
        <w:szCs w:val="24"/>
      </w:rPr>
    </w:pPr>
    <w:r>
      <w:rPr>
        <w:noProof/>
      </w:rPr>
      <w:drawing>
        <wp:anchor distT="0" distB="0" distL="114300" distR="114300" simplePos="0" relativeHeight="251659264" behindDoc="1" locked="0" layoutInCell="1" allowOverlap="1" wp14:anchorId="15A5EA60" wp14:editId="191D2F2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F2659">
      <w:rPr>
        <w:rFonts w:ascii="Adobe Arabic" w:hAnsi="Adobe Arabic" w:cs="Adobe Arabic"/>
        <w:b/>
        <w:bCs/>
        <w:sz w:val="24"/>
        <w:szCs w:val="24"/>
      </w:rPr>
      <w:t xml:space="preserve">             </w:t>
    </w:r>
    <w:r>
      <w:rPr>
        <w:rFonts w:ascii="Adobe Arabic" w:hAnsi="Adobe Arabic" w:cs="Adobe Arabic"/>
        <w:b/>
        <w:bCs/>
        <w:sz w:val="24"/>
        <w:szCs w:val="24"/>
        <w:rtl/>
      </w:rPr>
      <w:t xml:space="preserve"> </w:t>
    </w:r>
    <w:r w:rsidR="005F2659">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فقه تربیتی                          عنوان اصلی: اصول و روش‌های فقه تربیتی                                       تاریخ جلسه: </w:t>
    </w:r>
    <w:r>
      <w:rPr>
        <w:rFonts w:ascii="Adobe Arabic" w:hAnsi="Adobe Arabic" w:cs="Adobe Arabic" w:hint="cs"/>
        <w:b/>
        <w:bCs/>
        <w:sz w:val="24"/>
        <w:szCs w:val="24"/>
        <w:rtl/>
      </w:rPr>
      <w:t>06</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/1395</w:t>
    </w:r>
  </w:p>
  <w:p w:rsidR="00B45F0E" w:rsidRDefault="005F2659" w:rsidP="00B45F0E">
    <w:pPr>
      <w:pStyle w:val="Header"/>
      <w:rPr>
        <w:rFonts w:eastAsia="Calibri"/>
      </w:rPr>
    </w:pPr>
    <w:r>
      <w:rPr>
        <w:rFonts w:ascii="Adobe Arabic" w:hAnsi="Adobe Arabic" w:cs="Adobe Arabic" w:hint="cs"/>
        <w:b/>
        <w:bCs/>
        <w:sz w:val="24"/>
        <w:szCs w:val="24"/>
        <w:rtl/>
      </w:rPr>
      <w:t xml:space="preserve">              </w:t>
    </w:r>
    <w:r w:rsidR="00B45F0E">
      <w:rPr>
        <w:rFonts w:ascii="Adobe Arabic" w:hAnsi="Adobe Arabic" w:cs="Adobe Arabic"/>
        <w:b/>
        <w:bCs/>
        <w:sz w:val="24"/>
        <w:szCs w:val="24"/>
        <w:rtl/>
      </w:rPr>
      <w:t xml:space="preserve"> </w:t>
    </w:r>
    <w:r w:rsidR="00B45F0E">
      <w:rPr>
        <w:rFonts w:ascii="Adobe Arabic" w:hAnsi="Adobe Arabic" w:cs="Adobe Arabic" w:hint="cs"/>
        <w:b/>
        <w:bCs/>
        <w:sz w:val="24"/>
        <w:szCs w:val="24"/>
        <w:rtl/>
      </w:rPr>
      <w:t>استاد اعرافی                               عنوان فرعی: اصل قدرت و استطاعت مربی و متربی(رفق و مدارا)         شماره جلسه:</w:t>
    </w:r>
    <w:r w:rsidR="00B45F0E">
      <w:rPr>
        <w:rFonts w:eastAsia="Calibri" w:hint="cs"/>
        <w:rtl/>
      </w:rPr>
      <w:t xml:space="preserve"> </w:t>
    </w:r>
    <w:r w:rsidR="00B45F0E">
      <w:rPr>
        <w:rFonts w:ascii="Adobe Arabic" w:eastAsia="Calibri" w:hAnsi="Adobe Arabic" w:cs="Adobe Arabic"/>
        <w:rtl/>
      </w:rPr>
      <w:t>2</w:t>
    </w:r>
    <w:r w:rsidR="00B45F0E">
      <w:rPr>
        <w:rFonts w:ascii="Adobe Arabic" w:eastAsia="Calibri" w:hAnsi="Adobe Arabic" w:cs="Adobe Arabic" w:hint="cs"/>
        <w:rtl/>
      </w:rPr>
      <w:t>3</w:t>
    </w:r>
  </w:p>
  <w:p w:rsidR="0011288D" w:rsidRPr="00873379" w:rsidRDefault="003D4570"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5D212659" wp14:editId="5BC90BE2">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DC1C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5"/>
  </w:num>
  <w:num w:numId="5">
    <w:abstractNumId w:val="28"/>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2"/>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0"/>
  </w:num>
  <w:num w:numId="21">
    <w:abstractNumId w:val="29"/>
  </w:num>
  <w:num w:numId="22">
    <w:abstractNumId w:val="1"/>
  </w:num>
  <w:num w:numId="23">
    <w:abstractNumId w:val="15"/>
  </w:num>
  <w:num w:numId="24">
    <w:abstractNumId w:val="19"/>
  </w:num>
  <w:num w:numId="25">
    <w:abstractNumId w:val="24"/>
  </w:num>
  <w:num w:numId="26">
    <w:abstractNumId w:val="5"/>
  </w:num>
  <w:num w:numId="27">
    <w:abstractNumId w:val="26"/>
  </w:num>
  <w:num w:numId="28">
    <w:abstractNumId w:val="2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21743"/>
    <w:rsid w:val="000228A2"/>
    <w:rsid w:val="00022D06"/>
    <w:rsid w:val="00023B8B"/>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27ED4"/>
    <w:rsid w:val="00130E04"/>
    <w:rsid w:val="001322FA"/>
    <w:rsid w:val="00133537"/>
    <w:rsid w:val="00133867"/>
    <w:rsid w:val="00133E1D"/>
    <w:rsid w:val="00135796"/>
    <w:rsid w:val="0013617D"/>
    <w:rsid w:val="00136442"/>
    <w:rsid w:val="00141A93"/>
    <w:rsid w:val="00142029"/>
    <w:rsid w:val="00144173"/>
    <w:rsid w:val="0014496A"/>
    <w:rsid w:val="00147CB6"/>
    <w:rsid w:val="00147DAE"/>
    <w:rsid w:val="00150D4B"/>
    <w:rsid w:val="001516EB"/>
    <w:rsid w:val="00152670"/>
    <w:rsid w:val="00153E1B"/>
    <w:rsid w:val="00156917"/>
    <w:rsid w:val="001574BE"/>
    <w:rsid w:val="00160807"/>
    <w:rsid w:val="0016494A"/>
    <w:rsid w:val="00165053"/>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4E65"/>
    <w:rsid w:val="00205BCC"/>
    <w:rsid w:val="0021037B"/>
    <w:rsid w:val="0021625F"/>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85698"/>
    <w:rsid w:val="00390B45"/>
    <w:rsid w:val="00391BEF"/>
    <w:rsid w:val="00392E40"/>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457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616C"/>
    <w:rsid w:val="004267CB"/>
    <w:rsid w:val="00426F5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65C"/>
    <w:rsid w:val="00486951"/>
    <w:rsid w:val="004906C4"/>
    <w:rsid w:val="004909F5"/>
    <w:rsid w:val="00491D87"/>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80A"/>
    <w:rsid w:val="004F19BF"/>
    <w:rsid w:val="004F3596"/>
    <w:rsid w:val="004F5BD1"/>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539D3"/>
    <w:rsid w:val="00557745"/>
    <w:rsid w:val="00557A61"/>
    <w:rsid w:val="00557BB7"/>
    <w:rsid w:val="00561A64"/>
    <w:rsid w:val="00562E76"/>
    <w:rsid w:val="005634FF"/>
    <w:rsid w:val="005673CD"/>
    <w:rsid w:val="00571374"/>
    <w:rsid w:val="00571697"/>
    <w:rsid w:val="00571767"/>
    <w:rsid w:val="00572E2D"/>
    <w:rsid w:val="005755BF"/>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283"/>
    <w:rsid w:val="005F05FA"/>
    <w:rsid w:val="005F1F7F"/>
    <w:rsid w:val="005F2659"/>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204D"/>
    <w:rsid w:val="00635802"/>
    <w:rsid w:val="00636EFA"/>
    <w:rsid w:val="00636FA5"/>
    <w:rsid w:val="006402B5"/>
    <w:rsid w:val="00640387"/>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3C77"/>
    <w:rsid w:val="006946DF"/>
    <w:rsid w:val="0069696C"/>
    <w:rsid w:val="00696C84"/>
    <w:rsid w:val="006974A7"/>
    <w:rsid w:val="00697AE7"/>
    <w:rsid w:val="006A085A"/>
    <w:rsid w:val="006A2813"/>
    <w:rsid w:val="006A41BC"/>
    <w:rsid w:val="006B0A7C"/>
    <w:rsid w:val="006B1D30"/>
    <w:rsid w:val="006B51CD"/>
    <w:rsid w:val="006C1482"/>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06B57"/>
    <w:rsid w:val="00710FE5"/>
    <w:rsid w:val="00715432"/>
    <w:rsid w:val="007233B2"/>
    <w:rsid w:val="00723ED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3462"/>
    <w:rsid w:val="00787B13"/>
    <w:rsid w:val="00792FAC"/>
    <w:rsid w:val="0079304A"/>
    <w:rsid w:val="007954FC"/>
    <w:rsid w:val="00795616"/>
    <w:rsid w:val="00795E9A"/>
    <w:rsid w:val="00797690"/>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037A"/>
    <w:rsid w:val="0086147A"/>
    <w:rsid w:val="0086225B"/>
    <w:rsid w:val="008644F4"/>
    <w:rsid w:val="00867256"/>
    <w:rsid w:val="00871FC9"/>
    <w:rsid w:val="00873379"/>
    <w:rsid w:val="008748B8"/>
    <w:rsid w:val="00877557"/>
    <w:rsid w:val="00880496"/>
    <w:rsid w:val="00882A55"/>
    <w:rsid w:val="00882FE7"/>
    <w:rsid w:val="00883733"/>
    <w:rsid w:val="00884004"/>
    <w:rsid w:val="008857CD"/>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3D19"/>
    <w:rsid w:val="008E4259"/>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771"/>
    <w:rsid w:val="00981B1E"/>
    <w:rsid w:val="00981B9F"/>
    <w:rsid w:val="00982E0E"/>
    <w:rsid w:val="00982FFE"/>
    <w:rsid w:val="0098418D"/>
    <w:rsid w:val="00984225"/>
    <w:rsid w:val="00992F89"/>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479"/>
    <w:rsid w:val="00A05991"/>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7181A"/>
    <w:rsid w:val="00A7216E"/>
    <w:rsid w:val="00A725C2"/>
    <w:rsid w:val="00A73F23"/>
    <w:rsid w:val="00A75F24"/>
    <w:rsid w:val="00A769EE"/>
    <w:rsid w:val="00A8076B"/>
    <w:rsid w:val="00A810A5"/>
    <w:rsid w:val="00A8590A"/>
    <w:rsid w:val="00A87B80"/>
    <w:rsid w:val="00A923C3"/>
    <w:rsid w:val="00A9311F"/>
    <w:rsid w:val="00A94ED5"/>
    <w:rsid w:val="00A95234"/>
    <w:rsid w:val="00A9616A"/>
    <w:rsid w:val="00A96F68"/>
    <w:rsid w:val="00A972D3"/>
    <w:rsid w:val="00AA1148"/>
    <w:rsid w:val="00AA2342"/>
    <w:rsid w:val="00AA40A9"/>
    <w:rsid w:val="00AA5A0A"/>
    <w:rsid w:val="00AA5EF1"/>
    <w:rsid w:val="00AB0239"/>
    <w:rsid w:val="00AB1B52"/>
    <w:rsid w:val="00AB2F12"/>
    <w:rsid w:val="00AB3B38"/>
    <w:rsid w:val="00AB3CA3"/>
    <w:rsid w:val="00AB3E01"/>
    <w:rsid w:val="00AB7590"/>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5F0E"/>
    <w:rsid w:val="00B460D1"/>
    <w:rsid w:val="00B50599"/>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29E8"/>
    <w:rsid w:val="00C43439"/>
    <w:rsid w:val="00C43C43"/>
    <w:rsid w:val="00C451FB"/>
    <w:rsid w:val="00C46D53"/>
    <w:rsid w:val="00C50F4B"/>
    <w:rsid w:val="00C60D75"/>
    <w:rsid w:val="00C63C08"/>
    <w:rsid w:val="00C64A4E"/>
    <w:rsid w:val="00C64CEA"/>
    <w:rsid w:val="00C64E19"/>
    <w:rsid w:val="00C6667E"/>
    <w:rsid w:val="00C67DBA"/>
    <w:rsid w:val="00C70D06"/>
    <w:rsid w:val="00C71821"/>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672E"/>
    <w:rsid w:val="00DC7A2D"/>
    <w:rsid w:val="00DD01FD"/>
    <w:rsid w:val="00DD3C0D"/>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12531"/>
    <w:rsid w:val="00E143B0"/>
    <w:rsid w:val="00E14C7D"/>
    <w:rsid w:val="00E16D19"/>
    <w:rsid w:val="00E2214C"/>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C07"/>
    <w:rsid w:val="00EE20C6"/>
    <w:rsid w:val="00EE2C91"/>
    <w:rsid w:val="00EE3979"/>
    <w:rsid w:val="00EE4D37"/>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CFE0-CDC8-412F-BB78-CB9D189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35</TotalTime>
  <Pages>5</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2017-01-26T07:43:00Z</dcterms:created>
  <dcterms:modified xsi:type="dcterms:W3CDTF">2017-01-26T09:49:00Z</dcterms:modified>
</cp:coreProperties>
</file>