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-65529007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15339" w:rsidRDefault="00C15339" w:rsidP="00C15339">
          <w:pPr>
            <w:pStyle w:val="a8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C15339" w:rsidRPr="00C15339" w:rsidRDefault="00C15339" w:rsidP="00C15339">
          <w:pPr>
            <w:spacing w:line="480" w:lineRule="auto"/>
          </w:pPr>
        </w:p>
        <w:p w:rsidR="00C15339" w:rsidRDefault="00C15339" w:rsidP="00C15339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623419" w:history="1">
            <w:r w:rsidRPr="009A4F13">
              <w:rPr>
                <w:rStyle w:val="aff0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_Toc501623419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5339" w:rsidRDefault="009F0130" w:rsidP="00C15339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501623420" w:history="1">
            <w:r w:rsidR="00C15339" w:rsidRPr="009A4F13">
              <w:rPr>
                <w:rStyle w:val="aff0"/>
                <w:rFonts w:hint="eastAsia"/>
                <w:noProof/>
                <w:rtl/>
              </w:rPr>
              <w:t>تعب</w:t>
            </w:r>
            <w:r w:rsidR="00C15339" w:rsidRPr="009A4F13">
              <w:rPr>
                <w:rStyle w:val="aff0"/>
                <w:rFonts w:hint="cs"/>
                <w:noProof/>
                <w:rtl/>
              </w:rPr>
              <w:t>ی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ر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سرعت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در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خ</w:t>
            </w:r>
            <w:r w:rsidR="00C15339" w:rsidRPr="009A4F13">
              <w:rPr>
                <w:rStyle w:val="aff0"/>
                <w:rFonts w:hint="cs"/>
                <w:noProof/>
                <w:rtl/>
              </w:rPr>
              <w:t>ی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رات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در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آ</w:t>
            </w:r>
            <w:r w:rsidR="00C15339" w:rsidRPr="009A4F13">
              <w:rPr>
                <w:rStyle w:val="aff0"/>
                <w:rFonts w:hint="cs"/>
                <w:noProof/>
                <w:rtl/>
              </w:rPr>
              <w:t>ی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ات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قرآن</w:t>
            </w:r>
            <w:r w:rsidR="00C15339">
              <w:rPr>
                <w:noProof/>
                <w:webHidden/>
              </w:rPr>
              <w:tab/>
            </w:r>
            <w:r w:rsidR="00C15339">
              <w:rPr>
                <w:noProof/>
                <w:webHidden/>
              </w:rPr>
              <w:fldChar w:fldCharType="begin"/>
            </w:r>
            <w:r w:rsidR="00C15339">
              <w:rPr>
                <w:noProof/>
                <w:webHidden/>
              </w:rPr>
              <w:instrText xml:space="preserve"> PAGEREF _Toc501623420 \h </w:instrText>
            </w:r>
            <w:r w:rsidR="00C15339">
              <w:rPr>
                <w:noProof/>
                <w:webHidden/>
              </w:rPr>
            </w:r>
            <w:r w:rsidR="00C15339">
              <w:rPr>
                <w:noProof/>
                <w:webHidden/>
              </w:rPr>
              <w:fldChar w:fldCharType="separate"/>
            </w:r>
            <w:r w:rsidR="00C15339">
              <w:rPr>
                <w:noProof/>
                <w:webHidden/>
              </w:rPr>
              <w:t>2</w:t>
            </w:r>
            <w:r w:rsidR="00C15339">
              <w:rPr>
                <w:noProof/>
                <w:webHidden/>
              </w:rPr>
              <w:fldChar w:fldCharType="end"/>
            </w:r>
          </w:hyperlink>
        </w:p>
        <w:p w:rsidR="00C15339" w:rsidRDefault="009F0130" w:rsidP="00C15339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501623421" w:history="1">
            <w:r w:rsidR="00C15339" w:rsidRPr="009A4F13">
              <w:rPr>
                <w:rStyle w:val="aff0"/>
                <w:rFonts w:hint="eastAsia"/>
                <w:noProof/>
                <w:rtl/>
              </w:rPr>
              <w:t>انواع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حرکت</w:t>
            </w:r>
            <w:r w:rsidR="00C15339">
              <w:rPr>
                <w:noProof/>
                <w:webHidden/>
              </w:rPr>
              <w:tab/>
            </w:r>
            <w:r w:rsidR="00C15339">
              <w:rPr>
                <w:noProof/>
                <w:webHidden/>
              </w:rPr>
              <w:fldChar w:fldCharType="begin"/>
            </w:r>
            <w:r w:rsidR="00C15339">
              <w:rPr>
                <w:noProof/>
                <w:webHidden/>
              </w:rPr>
              <w:instrText xml:space="preserve"> PAGEREF _Toc501623421 \h </w:instrText>
            </w:r>
            <w:r w:rsidR="00C15339">
              <w:rPr>
                <w:noProof/>
                <w:webHidden/>
              </w:rPr>
            </w:r>
            <w:r w:rsidR="00C15339">
              <w:rPr>
                <w:noProof/>
                <w:webHidden/>
              </w:rPr>
              <w:fldChar w:fldCharType="separate"/>
            </w:r>
            <w:r w:rsidR="00C15339">
              <w:rPr>
                <w:noProof/>
                <w:webHidden/>
              </w:rPr>
              <w:t>2</w:t>
            </w:r>
            <w:r w:rsidR="00C15339">
              <w:rPr>
                <w:noProof/>
                <w:webHidden/>
              </w:rPr>
              <w:fldChar w:fldCharType="end"/>
            </w:r>
          </w:hyperlink>
        </w:p>
        <w:p w:rsidR="00C15339" w:rsidRDefault="009F0130" w:rsidP="00C15339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501623422" w:history="1">
            <w:r w:rsidR="00C15339" w:rsidRPr="009A4F13">
              <w:rPr>
                <w:rStyle w:val="aff0"/>
                <w:rFonts w:hint="eastAsia"/>
                <w:noProof/>
                <w:rtl/>
              </w:rPr>
              <w:t>وصف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سرعت</w:t>
            </w:r>
            <w:r w:rsidR="00C15339">
              <w:rPr>
                <w:noProof/>
                <w:webHidden/>
              </w:rPr>
              <w:tab/>
            </w:r>
            <w:r w:rsidR="00C15339">
              <w:rPr>
                <w:noProof/>
                <w:webHidden/>
              </w:rPr>
              <w:fldChar w:fldCharType="begin"/>
            </w:r>
            <w:r w:rsidR="00C15339">
              <w:rPr>
                <w:noProof/>
                <w:webHidden/>
              </w:rPr>
              <w:instrText xml:space="preserve"> PAGEREF _Toc501623422 \h </w:instrText>
            </w:r>
            <w:r w:rsidR="00C15339">
              <w:rPr>
                <w:noProof/>
                <w:webHidden/>
              </w:rPr>
            </w:r>
            <w:r w:rsidR="00C15339">
              <w:rPr>
                <w:noProof/>
                <w:webHidden/>
              </w:rPr>
              <w:fldChar w:fldCharType="separate"/>
            </w:r>
            <w:r w:rsidR="00C15339">
              <w:rPr>
                <w:noProof/>
                <w:webHidden/>
              </w:rPr>
              <w:t>3</w:t>
            </w:r>
            <w:r w:rsidR="00C15339">
              <w:rPr>
                <w:noProof/>
                <w:webHidden/>
              </w:rPr>
              <w:fldChar w:fldCharType="end"/>
            </w:r>
          </w:hyperlink>
        </w:p>
        <w:p w:rsidR="00C15339" w:rsidRDefault="009F0130" w:rsidP="00C15339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501623423" w:history="1">
            <w:r w:rsidR="00C15339" w:rsidRPr="009A4F13">
              <w:rPr>
                <w:rStyle w:val="aff0"/>
                <w:rFonts w:hint="eastAsia"/>
                <w:noProof/>
                <w:rtl/>
              </w:rPr>
              <w:t>سرعت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مقوله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نسب</w:t>
            </w:r>
            <w:r w:rsidR="00C15339" w:rsidRPr="009A4F13">
              <w:rPr>
                <w:rStyle w:val="aff0"/>
                <w:rFonts w:hint="cs"/>
                <w:noProof/>
                <w:rtl/>
              </w:rPr>
              <w:t>ی</w:t>
            </w:r>
            <w:r w:rsidR="00C15339">
              <w:rPr>
                <w:noProof/>
                <w:webHidden/>
              </w:rPr>
              <w:tab/>
            </w:r>
            <w:r w:rsidR="00C15339">
              <w:rPr>
                <w:noProof/>
                <w:webHidden/>
              </w:rPr>
              <w:fldChar w:fldCharType="begin"/>
            </w:r>
            <w:r w:rsidR="00C15339">
              <w:rPr>
                <w:noProof/>
                <w:webHidden/>
              </w:rPr>
              <w:instrText xml:space="preserve"> PAGEREF _Toc501623423 \h </w:instrText>
            </w:r>
            <w:r w:rsidR="00C15339">
              <w:rPr>
                <w:noProof/>
                <w:webHidden/>
              </w:rPr>
            </w:r>
            <w:r w:rsidR="00C15339">
              <w:rPr>
                <w:noProof/>
                <w:webHidden/>
              </w:rPr>
              <w:fldChar w:fldCharType="separate"/>
            </w:r>
            <w:r w:rsidR="00C15339">
              <w:rPr>
                <w:noProof/>
                <w:webHidden/>
              </w:rPr>
              <w:t>6</w:t>
            </w:r>
            <w:r w:rsidR="00C15339">
              <w:rPr>
                <w:noProof/>
                <w:webHidden/>
              </w:rPr>
              <w:fldChar w:fldCharType="end"/>
            </w:r>
          </w:hyperlink>
        </w:p>
        <w:p w:rsidR="00C15339" w:rsidRDefault="009F0130" w:rsidP="00C15339">
          <w:pPr>
            <w:pStyle w:val="11"/>
            <w:tabs>
              <w:tab w:val="right" w:leader="dot" w:pos="9350"/>
            </w:tabs>
            <w:spacing w:line="48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501623424" w:history="1">
            <w:r w:rsidR="00C15339" w:rsidRPr="009A4F13">
              <w:rPr>
                <w:rStyle w:val="aff0"/>
                <w:rFonts w:hint="eastAsia"/>
                <w:noProof/>
                <w:rtl/>
              </w:rPr>
              <w:t>احتمالات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در</w:t>
            </w:r>
            <w:r w:rsidR="00C15339" w:rsidRPr="009A4F13">
              <w:rPr>
                <w:rStyle w:val="aff0"/>
                <w:noProof/>
                <w:rtl/>
              </w:rPr>
              <w:t xml:space="preserve"> </w:t>
            </w:r>
            <w:r w:rsidR="00C15339" w:rsidRPr="009A4F13">
              <w:rPr>
                <w:rStyle w:val="aff0"/>
                <w:rFonts w:hint="eastAsia"/>
                <w:noProof/>
                <w:rtl/>
              </w:rPr>
              <w:t>سارعوا</w:t>
            </w:r>
            <w:r w:rsidR="00C15339">
              <w:rPr>
                <w:noProof/>
                <w:webHidden/>
              </w:rPr>
              <w:tab/>
            </w:r>
            <w:r w:rsidR="00C15339">
              <w:rPr>
                <w:noProof/>
                <w:webHidden/>
              </w:rPr>
              <w:fldChar w:fldCharType="begin"/>
            </w:r>
            <w:r w:rsidR="00C15339">
              <w:rPr>
                <w:noProof/>
                <w:webHidden/>
              </w:rPr>
              <w:instrText xml:space="preserve"> PAGEREF _Toc501623424 \h </w:instrText>
            </w:r>
            <w:r w:rsidR="00C15339">
              <w:rPr>
                <w:noProof/>
                <w:webHidden/>
              </w:rPr>
            </w:r>
            <w:r w:rsidR="00C15339">
              <w:rPr>
                <w:noProof/>
                <w:webHidden/>
              </w:rPr>
              <w:fldChar w:fldCharType="separate"/>
            </w:r>
            <w:r w:rsidR="00C15339">
              <w:rPr>
                <w:noProof/>
                <w:webHidden/>
              </w:rPr>
              <w:t>6</w:t>
            </w:r>
            <w:r w:rsidR="00C15339">
              <w:rPr>
                <w:noProof/>
                <w:webHidden/>
              </w:rPr>
              <w:fldChar w:fldCharType="end"/>
            </w:r>
          </w:hyperlink>
        </w:p>
        <w:p w:rsidR="00C15339" w:rsidRDefault="00C15339" w:rsidP="00C15339">
          <w:pPr>
            <w:spacing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15339" w:rsidRDefault="00C15339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729E7" w:rsidRDefault="004A6DA1" w:rsidP="00904780">
      <w:pPr>
        <w:jc w:val="center"/>
        <w:rPr>
          <w:rtl/>
        </w:rPr>
      </w:pPr>
      <w:r>
        <w:rPr>
          <w:rFonts w:hint="cs"/>
          <w:rtl/>
        </w:rPr>
        <w:lastRenderedPageBreak/>
        <w:t>بسم‌الله</w:t>
      </w:r>
      <w:r w:rsidR="00904780">
        <w:rPr>
          <w:rFonts w:hint="cs"/>
          <w:rtl/>
        </w:rPr>
        <w:t xml:space="preserve"> الرحمن الرحیم</w:t>
      </w:r>
    </w:p>
    <w:p w:rsidR="0050067F" w:rsidRDefault="0050067F" w:rsidP="00C15339">
      <w:pPr>
        <w:pStyle w:val="1"/>
        <w:jc w:val="lowKashida"/>
        <w:rPr>
          <w:rtl/>
        </w:rPr>
      </w:pPr>
      <w:bookmarkStart w:id="0" w:name="_Toc501623419"/>
      <w:r>
        <w:rPr>
          <w:rFonts w:hint="cs"/>
          <w:rtl/>
        </w:rPr>
        <w:t>اشاره</w:t>
      </w:r>
      <w:bookmarkEnd w:id="0"/>
    </w:p>
    <w:p w:rsidR="00904780" w:rsidRDefault="00C02E17" w:rsidP="007C52EA">
      <w:pPr>
        <w:jc w:val="lowKashida"/>
        <w:rPr>
          <w:rtl/>
        </w:rPr>
      </w:pPr>
      <w:r>
        <w:rPr>
          <w:rFonts w:hint="cs"/>
          <w:rtl/>
        </w:rPr>
        <w:t>بحث ما قانون و اصل تدریج بود، به مبحث نسبت اصل تدریج در مقوله تسریع و شتاب در ع</w:t>
      </w:r>
      <w:r w:rsidR="007C52EA">
        <w:rPr>
          <w:rFonts w:hint="cs"/>
          <w:rtl/>
        </w:rPr>
        <w:t>مل</w:t>
      </w:r>
      <w:r>
        <w:rPr>
          <w:rFonts w:hint="cs"/>
          <w:rtl/>
        </w:rPr>
        <w:t xml:space="preserve"> خیر رسیدیم، این دو قانون باید </w:t>
      </w:r>
      <w:r w:rsidR="004A6DA1">
        <w:rPr>
          <w:rFonts w:hint="cs"/>
          <w:rtl/>
        </w:rPr>
        <w:t>باهم</w:t>
      </w:r>
      <w:r>
        <w:rPr>
          <w:rFonts w:hint="cs"/>
          <w:rtl/>
        </w:rPr>
        <w:t xml:space="preserve"> دیده بشوند و </w:t>
      </w:r>
      <w:r w:rsidR="004A6DA1">
        <w:rPr>
          <w:rFonts w:hint="cs"/>
          <w:rtl/>
        </w:rPr>
        <w:t>یک‌طرفه</w:t>
      </w:r>
      <w:r>
        <w:rPr>
          <w:rFonts w:hint="cs"/>
          <w:rtl/>
        </w:rPr>
        <w:t xml:space="preserve"> در این بحث </w:t>
      </w:r>
      <w:r w:rsidR="004A6DA1">
        <w:rPr>
          <w:rFonts w:hint="cs"/>
          <w:rtl/>
        </w:rPr>
        <w:t>نمی‌شود</w:t>
      </w:r>
      <w:r>
        <w:rPr>
          <w:rFonts w:hint="cs"/>
          <w:rtl/>
        </w:rPr>
        <w:t xml:space="preserve"> پیش رفت.</w:t>
      </w:r>
    </w:p>
    <w:p w:rsidR="00C02E17" w:rsidRDefault="00C02E17" w:rsidP="00C15339">
      <w:pPr>
        <w:jc w:val="lowKashida"/>
        <w:rPr>
          <w:rtl/>
        </w:rPr>
      </w:pPr>
      <w:r>
        <w:rPr>
          <w:rFonts w:hint="cs"/>
          <w:rtl/>
        </w:rPr>
        <w:t>قانون فقهی به نام سرعت در خیرات داریم که استحباب مؤکد دارد و احیاناً بعضی موارد بالاتر از این هم هست.</w:t>
      </w:r>
    </w:p>
    <w:p w:rsidR="00C02E17" w:rsidRDefault="00C02E17" w:rsidP="00C15339">
      <w:pPr>
        <w:jc w:val="lowKashida"/>
        <w:rPr>
          <w:rtl/>
        </w:rPr>
      </w:pPr>
      <w:r>
        <w:rPr>
          <w:rFonts w:hint="cs"/>
          <w:rtl/>
        </w:rPr>
        <w:t xml:space="preserve">برای تکمیل قاعده اصل تسریع و شتاب در خیرات که کبرای کلی که یکی از مصادیق آن شتاب در تعلیم و تربیت است، </w:t>
      </w:r>
      <w:r w:rsidR="00DA10FE">
        <w:rPr>
          <w:rFonts w:hint="cs"/>
          <w:rtl/>
        </w:rPr>
        <w:t xml:space="preserve">مروری </w:t>
      </w:r>
      <w:r w:rsidR="004A6DA1">
        <w:rPr>
          <w:rFonts w:hint="cs"/>
          <w:rtl/>
        </w:rPr>
        <w:t>درآیات</w:t>
      </w:r>
      <w:r w:rsidR="00DA10FE">
        <w:rPr>
          <w:rFonts w:hint="cs"/>
          <w:rtl/>
        </w:rPr>
        <w:t xml:space="preserve"> </w:t>
      </w:r>
      <w:r w:rsidR="004A6DA1">
        <w:rPr>
          <w:rFonts w:hint="cs"/>
          <w:rtl/>
        </w:rPr>
        <w:t>می‌کنیم</w:t>
      </w:r>
      <w:r w:rsidR="00DA10FE">
        <w:rPr>
          <w:rFonts w:hint="cs"/>
          <w:rtl/>
        </w:rPr>
        <w:t xml:space="preserve">، دو تعبیر خیلی واضح سَبق و سرعت در بعضی از آیات وجود دارد، آیاتی که با مقوله سرعت و سبقت در کارهای خیر که شامل تعلیم و تربیت </w:t>
      </w:r>
      <w:r w:rsidR="004A6DA1">
        <w:rPr>
          <w:rFonts w:hint="cs"/>
          <w:rtl/>
        </w:rPr>
        <w:t>می‌شوند</w:t>
      </w:r>
      <w:r w:rsidR="00DA10FE">
        <w:rPr>
          <w:rFonts w:hint="cs"/>
          <w:rtl/>
        </w:rPr>
        <w:t xml:space="preserve"> </w:t>
      </w:r>
      <w:r w:rsidR="004A6DA1">
        <w:rPr>
          <w:rFonts w:hint="cs"/>
          <w:rtl/>
        </w:rPr>
        <w:t>عبارت‌اند</w:t>
      </w:r>
      <w:r w:rsidR="00DA10FE">
        <w:rPr>
          <w:rFonts w:hint="cs"/>
          <w:rtl/>
        </w:rPr>
        <w:t xml:space="preserve"> از:</w:t>
      </w:r>
    </w:p>
    <w:p w:rsidR="0050067F" w:rsidRDefault="0050067F" w:rsidP="00C15339">
      <w:pPr>
        <w:pStyle w:val="1"/>
        <w:jc w:val="lowKashida"/>
        <w:rPr>
          <w:rtl/>
        </w:rPr>
      </w:pPr>
      <w:bookmarkStart w:id="1" w:name="_Toc501623420"/>
      <w:r>
        <w:rPr>
          <w:rFonts w:hint="cs"/>
          <w:rtl/>
        </w:rPr>
        <w:t>تعبیر سرعت در خیرات در آیات قرآن</w:t>
      </w:r>
      <w:bookmarkEnd w:id="1"/>
    </w:p>
    <w:p w:rsidR="00DA10FE" w:rsidRDefault="00DA10FE" w:rsidP="00C15339">
      <w:pPr>
        <w:jc w:val="lowKashida"/>
        <w:rPr>
          <w:rtl/>
        </w:rPr>
      </w:pPr>
      <w:r>
        <w:rPr>
          <w:rFonts w:hint="cs"/>
          <w:rtl/>
        </w:rPr>
        <w:t xml:space="preserve">آیاتی که تعبیر سرعت آمده است، </w:t>
      </w:r>
      <w:r w:rsidR="004A6DA1">
        <w:rPr>
          <w:rFonts w:hint="cs"/>
          <w:rtl/>
        </w:rPr>
        <w:t>عبارت‌اند</w:t>
      </w:r>
      <w:r>
        <w:rPr>
          <w:rFonts w:hint="cs"/>
          <w:rtl/>
        </w:rPr>
        <w:t xml:space="preserve"> از:</w:t>
      </w:r>
    </w:p>
    <w:p w:rsidR="00DA10FE" w:rsidRDefault="00DA10FE" w:rsidP="007C52EA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آیه 133 </w:t>
      </w:r>
      <w:r w:rsidR="004A6DA1">
        <w:rPr>
          <w:rFonts w:hint="cs"/>
          <w:rtl/>
        </w:rPr>
        <w:t>آل‌عمران</w:t>
      </w:r>
      <w:r w:rsidR="007C52EA">
        <w:rPr>
          <w:rFonts w:hint="cs"/>
          <w:rtl/>
        </w:rPr>
        <w:t xml:space="preserve"> «</w:t>
      </w:r>
      <w:r w:rsidR="0050067F" w:rsidRPr="0050067F">
        <w:rPr>
          <w:b/>
          <w:bCs/>
        </w:rPr>
        <w:t xml:space="preserve"> </w:t>
      </w:r>
      <w:hyperlink r:id="rId8" w:tgtFrame="_blank" w:history="1">
        <w:r w:rsidR="0050067F" w:rsidRPr="0050067F">
          <w:rPr>
            <w:b/>
            <w:bCs/>
            <w:rtl/>
          </w:rPr>
          <w:t>وَ سارِعُوا إِلي‏ مَغْفِرَةٍ مِنْ رَبِّکُمْ وَ جَنَّةٍ عَرْضُهَا السَّماواتُ وَ الْأَرْضُ أُعِدَّتْ لِلْمُتَّقينَ</w:t>
        </w:r>
      </w:hyperlink>
      <w:r>
        <w:rPr>
          <w:rFonts w:hint="cs"/>
          <w:rtl/>
        </w:rPr>
        <w:t>»، شتاب به مغفرت خداوند بگیرید، در اینجا به صورت امر آمده است، سه آیه دیگر که ت</w:t>
      </w:r>
      <w:r w:rsidR="00F6297B">
        <w:rPr>
          <w:rFonts w:hint="cs"/>
          <w:rtl/>
        </w:rPr>
        <w:t xml:space="preserve">وصیف </w:t>
      </w:r>
      <w:r w:rsidR="004A6DA1">
        <w:rPr>
          <w:rFonts w:hint="cs"/>
          <w:rtl/>
        </w:rPr>
        <w:t>انسان‌های</w:t>
      </w:r>
      <w:r w:rsidR="00F6297B">
        <w:rPr>
          <w:rFonts w:hint="cs"/>
          <w:rtl/>
        </w:rPr>
        <w:t xml:space="preserve"> مؤمن و پارسا است</w:t>
      </w:r>
      <w:r w:rsidR="007C52EA">
        <w:rPr>
          <w:rFonts w:hint="cs"/>
          <w:rtl/>
        </w:rPr>
        <w:t>:</w:t>
      </w:r>
    </w:p>
    <w:p w:rsidR="00F6297B" w:rsidRDefault="007C52EA" w:rsidP="00C15339">
      <w:pPr>
        <w:jc w:val="lowKashida"/>
        <w:rPr>
          <w:rtl/>
        </w:rPr>
      </w:pPr>
      <w:r>
        <w:rPr>
          <w:rFonts w:hint="cs"/>
          <w:rtl/>
        </w:rPr>
        <w:t>2</w:t>
      </w:r>
      <w:r w:rsidR="00F6297B">
        <w:rPr>
          <w:rFonts w:hint="cs"/>
          <w:rtl/>
        </w:rPr>
        <w:t xml:space="preserve"> </w:t>
      </w:r>
      <w:r w:rsidR="00F6297B">
        <w:rPr>
          <w:rFonts w:ascii="Times New Roman" w:hAnsi="Times New Roman" w:cs="Times New Roman" w:hint="cs"/>
          <w:rtl/>
        </w:rPr>
        <w:t>–</w:t>
      </w:r>
      <w:r w:rsidR="00F6297B">
        <w:rPr>
          <w:rFonts w:hint="cs"/>
          <w:rtl/>
        </w:rPr>
        <w:t xml:space="preserve"> سوره مؤمنون آیه 61 </w:t>
      </w:r>
      <w:r w:rsidR="00F6297B" w:rsidRPr="001F2550">
        <w:rPr>
          <w:rFonts w:hint="cs"/>
          <w:rtl/>
        </w:rPr>
        <w:t>«</w:t>
      </w:r>
      <w:r w:rsidR="001F2550" w:rsidRPr="001F2550">
        <w:rPr>
          <w:b/>
          <w:rtl/>
        </w:rPr>
        <w:t xml:space="preserve"> </w:t>
      </w:r>
      <w:r w:rsidR="001F2550" w:rsidRPr="001F2550">
        <w:rPr>
          <w:b/>
          <w:bCs/>
          <w:rtl/>
        </w:rPr>
        <w:t>أُولَئِکَ یُسَارِعُونَ فِی الْخَیْرَاتِ وَهُمْ لَهَا سَابِقُونَ</w:t>
      </w:r>
      <w:r w:rsidR="001F2550">
        <w:rPr>
          <w:rFonts w:hint="cs"/>
          <w:rtl/>
        </w:rPr>
        <w:t xml:space="preserve"> </w:t>
      </w:r>
      <w:r w:rsidR="00F6297B">
        <w:rPr>
          <w:rFonts w:hint="cs"/>
          <w:rtl/>
        </w:rPr>
        <w:t>»</w:t>
      </w:r>
    </w:p>
    <w:p w:rsidR="00F6297B" w:rsidRDefault="007C52EA" w:rsidP="00C15339">
      <w:pPr>
        <w:jc w:val="lowKashida"/>
        <w:rPr>
          <w:rtl/>
        </w:rPr>
      </w:pPr>
      <w:r>
        <w:rPr>
          <w:rFonts w:hint="cs"/>
          <w:rtl/>
        </w:rPr>
        <w:t>3</w:t>
      </w:r>
      <w:r w:rsidR="00F6297B">
        <w:rPr>
          <w:rFonts w:hint="cs"/>
          <w:rtl/>
        </w:rPr>
        <w:t xml:space="preserve"> </w:t>
      </w:r>
      <w:r w:rsidR="00F6297B">
        <w:rPr>
          <w:rFonts w:ascii="Times New Roman" w:hAnsi="Times New Roman" w:cs="Times New Roman" w:hint="cs"/>
          <w:rtl/>
        </w:rPr>
        <w:t>–</w:t>
      </w:r>
      <w:r w:rsidR="00F6297B">
        <w:rPr>
          <w:rFonts w:hint="cs"/>
          <w:rtl/>
        </w:rPr>
        <w:t xml:space="preserve"> سوره </w:t>
      </w:r>
      <w:r w:rsidR="004A6DA1">
        <w:rPr>
          <w:rFonts w:hint="cs"/>
          <w:rtl/>
        </w:rPr>
        <w:t>آل‌عمران</w:t>
      </w:r>
      <w:r w:rsidR="00F6297B">
        <w:rPr>
          <w:rFonts w:hint="cs"/>
          <w:rtl/>
        </w:rPr>
        <w:t xml:space="preserve"> آیه 114 «</w:t>
      </w:r>
      <w:r w:rsidR="001F2550" w:rsidRPr="00A13416">
        <w:rPr>
          <w:b/>
          <w:bCs/>
          <w:rtl/>
        </w:rPr>
        <w:t>وَ يُسارِعُونَ فِي الْخَيْراتِ وَ أُولئِكَ مِنَ الصَّالِحِينَ‌</w:t>
      </w:r>
      <w:r w:rsidR="00F6297B">
        <w:rPr>
          <w:rFonts w:hint="cs"/>
          <w:rtl/>
        </w:rPr>
        <w:t>»</w:t>
      </w:r>
    </w:p>
    <w:p w:rsidR="00F6297B" w:rsidRDefault="007C52EA" w:rsidP="00C15339">
      <w:pPr>
        <w:jc w:val="lowKashida"/>
        <w:rPr>
          <w:rtl/>
        </w:rPr>
      </w:pPr>
      <w:r>
        <w:rPr>
          <w:rFonts w:hint="cs"/>
          <w:rtl/>
        </w:rPr>
        <w:t>4</w:t>
      </w:r>
      <w:r w:rsidR="00F6297B">
        <w:rPr>
          <w:rFonts w:hint="cs"/>
          <w:rtl/>
        </w:rPr>
        <w:t xml:space="preserve"> </w:t>
      </w:r>
      <w:r w:rsidR="00F6297B">
        <w:rPr>
          <w:rFonts w:ascii="Times New Roman" w:hAnsi="Times New Roman" w:cs="Times New Roman" w:hint="cs"/>
          <w:rtl/>
        </w:rPr>
        <w:t>–</w:t>
      </w:r>
      <w:r w:rsidR="00F6297B">
        <w:rPr>
          <w:rFonts w:hint="cs"/>
          <w:rtl/>
        </w:rPr>
        <w:t xml:space="preserve"> سوره انبیاء آیه 90 «</w:t>
      </w:r>
      <w:r w:rsidR="001F2550" w:rsidRPr="001F2550">
        <w:rPr>
          <w:b/>
          <w:bCs/>
          <w:rtl/>
        </w:rPr>
        <w:t>إِنَّهُمْ كانُوا يُسارِعُونَ فِي الْخَيْراتِ وَ يَدْعُونَنا رَغَباً وَ رَهَباً وَ كانُوا لَنا خاشِعينَ</w:t>
      </w:r>
      <w:r w:rsidR="00F6297B">
        <w:rPr>
          <w:rFonts w:hint="cs"/>
          <w:rtl/>
        </w:rPr>
        <w:t>»</w:t>
      </w:r>
    </w:p>
    <w:p w:rsidR="00F6297B" w:rsidRDefault="00F6297B" w:rsidP="007C52EA">
      <w:pPr>
        <w:jc w:val="lowKashida"/>
        <w:rPr>
          <w:rtl/>
        </w:rPr>
      </w:pPr>
      <w:r>
        <w:rPr>
          <w:rFonts w:hint="cs"/>
          <w:rtl/>
        </w:rPr>
        <w:t xml:space="preserve">سرعت همانطور که در ارتکازات و در لغت </w:t>
      </w:r>
      <w:r w:rsidR="004A6DA1">
        <w:rPr>
          <w:rFonts w:hint="cs"/>
          <w:rtl/>
        </w:rPr>
        <w:t>گفته‌شده</w:t>
      </w:r>
      <w:r>
        <w:rPr>
          <w:rFonts w:hint="cs"/>
          <w:rtl/>
        </w:rPr>
        <w:t xml:space="preserve">، مقابل </w:t>
      </w:r>
      <w:r w:rsidR="001F2550">
        <w:rPr>
          <w:rFonts w:hint="cs"/>
          <w:rtl/>
        </w:rPr>
        <w:t>بطی</w:t>
      </w:r>
      <w:r>
        <w:rPr>
          <w:rFonts w:hint="cs"/>
          <w:rtl/>
        </w:rPr>
        <w:t xml:space="preserve"> و کندی است، البته سرعت مقول به تشکیک است، درجات دارد، فی حد نفسه سرعت وصف حرکت است، حرکت گاهی بَطی</w:t>
      </w:r>
      <w:r w:rsidR="007C52EA">
        <w:rPr>
          <w:rFonts w:hint="cs"/>
          <w:rtl/>
        </w:rPr>
        <w:t>ء</w:t>
      </w:r>
      <w:r>
        <w:rPr>
          <w:rFonts w:hint="cs"/>
          <w:rtl/>
        </w:rPr>
        <w:t xml:space="preserve"> است و گاهی سریع است، </w:t>
      </w:r>
      <w:r w:rsidR="001F2550">
        <w:rPr>
          <w:rFonts w:hint="cs"/>
          <w:rtl/>
        </w:rPr>
        <w:t>بطی</w:t>
      </w:r>
      <w:r w:rsidR="007C52EA">
        <w:rPr>
          <w:rFonts w:hint="cs"/>
          <w:rtl/>
        </w:rPr>
        <w:t>ء</w:t>
      </w:r>
      <w:r>
        <w:rPr>
          <w:rFonts w:hint="cs"/>
          <w:rtl/>
        </w:rPr>
        <w:t xml:space="preserve"> و سرعت از احوال عارضه بر حرکت است، حرکت دو قسم است:</w:t>
      </w:r>
    </w:p>
    <w:p w:rsidR="001F2550" w:rsidRDefault="001F2550" w:rsidP="00C15339">
      <w:pPr>
        <w:pStyle w:val="1"/>
        <w:jc w:val="lowKashida"/>
        <w:rPr>
          <w:rtl/>
        </w:rPr>
      </w:pPr>
      <w:bookmarkStart w:id="2" w:name="_Toc501623421"/>
      <w:r>
        <w:rPr>
          <w:rFonts w:hint="cs"/>
          <w:rtl/>
        </w:rPr>
        <w:t>انواع حرکت</w:t>
      </w:r>
      <w:bookmarkEnd w:id="2"/>
    </w:p>
    <w:p w:rsidR="00F6297B" w:rsidRDefault="00F6297B" w:rsidP="00C15339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حرکت </w:t>
      </w:r>
      <w:r w:rsidR="001F2550">
        <w:rPr>
          <w:rFonts w:hint="cs"/>
          <w:rtl/>
        </w:rPr>
        <w:t>بطیئ</w:t>
      </w:r>
    </w:p>
    <w:p w:rsidR="00F6297B" w:rsidRDefault="00F6297B" w:rsidP="00C15339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حرکت سریع</w:t>
      </w:r>
    </w:p>
    <w:p w:rsidR="001F2550" w:rsidRDefault="007C52EA" w:rsidP="007C52EA">
      <w:pPr>
        <w:pStyle w:val="1"/>
        <w:jc w:val="lowKashida"/>
        <w:rPr>
          <w:rtl/>
        </w:rPr>
      </w:pPr>
      <w:bookmarkStart w:id="3" w:name="_Toc501623422"/>
      <w:r>
        <w:rPr>
          <w:rFonts w:hint="cs"/>
          <w:rtl/>
        </w:rPr>
        <w:lastRenderedPageBreak/>
        <w:t>سرعت و بطیء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1F2550">
        <w:rPr>
          <w:rFonts w:hint="cs"/>
          <w:rtl/>
        </w:rPr>
        <w:t xml:space="preserve">وصف </w:t>
      </w:r>
      <w:r>
        <w:rPr>
          <w:rFonts w:hint="cs"/>
          <w:rtl/>
        </w:rPr>
        <w:t>حرک</w:t>
      </w:r>
      <w:r w:rsidR="001F2550">
        <w:rPr>
          <w:rFonts w:hint="cs"/>
          <w:rtl/>
        </w:rPr>
        <w:t>ت</w:t>
      </w:r>
      <w:bookmarkEnd w:id="3"/>
    </w:p>
    <w:p w:rsidR="00F6297B" w:rsidRDefault="00DF784B" w:rsidP="00C15339">
      <w:pPr>
        <w:jc w:val="lowKashida"/>
        <w:rPr>
          <w:rtl/>
        </w:rPr>
      </w:pPr>
      <w:r>
        <w:rPr>
          <w:rFonts w:hint="cs"/>
          <w:rtl/>
        </w:rPr>
        <w:t xml:space="preserve">نکته دوم این است که سرعت و </w:t>
      </w:r>
      <w:r w:rsidR="001F2550">
        <w:rPr>
          <w:rFonts w:hint="cs"/>
          <w:rtl/>
        </w:rPr>
        <w:t>بطی</w:t>
      </w:r>
      <w:r w:rsidR="007C52EA">
        <w:rPr>
          <w:rFonts w:hint="cs"/>
          <w:rtl/>
        </w:rPr>
        <w:t>ء</w:t>
      </w:r>
      <w:r w:rsidR="001F2550">
        <w:rPr>
          <w:rFonts w:hint="cs"/>
          <w:rtl/>
        </w:rPr>
        <w:t xml:space="preserve"> </w:t>
      </w:r>
      <w:r>
        <w:rPr>
          <w:rFonts w:hint="cs"/>
          <w:rtl/>
        </w:rPr>
        <w:t xml:space="preserve"> وصف حرکت هستند و </w:t>
      </w:r>
      <w:r w:rsidR="004A6DA1">
        <w:rPr>
          <w:rFonts w:hint="cs"/>
          <w:rtl/>
        </w:rPr>
        <w:t>هرکدام</w:t>
      </w:r>
      <w:r>
        <w:rPr>
          <w:rFonts w:hint="cs"/>
          <w:rtl/>
        </w:rPr>
        <w:t xml:space="preserve"> از </w:t>
      </w:r>
      <w:r w:rsidR="004A6DA1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4A6DA1">
        <w:rPr>
          <w:rFonts w:hint="cs"/>
          <w:rtl/>
        </w:rPr>
        <w:t>می‌تواند</w:t>
      </w:r>
      <w:r>
        <w:rPr>
          <w:rFonts w:hint="cs"/>
          <w:rtl/>
        </w:rPr>
        <w:t xml:space="preserve"> معنای مطلق یا نسبی داشته باشد، ممکن است بگوییم که در </w:t>
      </w:r>
      <w:r w:rsidR="001F2550">
        <w:rPr>
          <w:rFonts w:hint="cs"/>
          <w:rtl/>
        </w:rPr>
        <w:t>بطی</w:t>
      </w:r>
      <w:r w:rsidR="007C52EA">
        <w:rPr>
          <w:rFonts w:hint="cs"/>
          <w:rtl/>
        </w:rPr>
        <w:t>ء</w:t>
      </w:r>
      <w:r w:rsidR="001F2550">
        <w:rPr>
          <w:rFonts w:hint="cs"/>
          <w:rtl/>
        </w:rPr>
        <w:t xml:space="preserve"> </w:t>
      </w:r>
      <w:r>
        <w:rPr>
          <w:rFonts w:hint="cs"/>
          <w:rtl/>
        </w:rPr>
        <w:t xml:space="preserve"> و سرعت، سرعت مطلق و </w:t>
      </w:r>
      <w:r w:rsidR="001F2550">
        <w:rPr>
          <w:rFonts w:hint="cs"/>
          <w:rtl/>
        </w:rPr>
        <w:t>بطی</w:t>
      </w:r>
      <w:r w:rsidR="007C52EA">
        <w:rPr>
          <w:rFonts w:hint="cs"/>
          <w:rtl/>
        </w:rPr>
        <w:t>ء</w:t>
      </w:r>
      <w:r>
        <w:rPr>
          <w:rFonts w:hint="cs"/>
          <w:rtl/>
        </w:rPr>
        <w:t xml:space="preserve"> مطلق داریم، مثلاً در مادیات، سرعت نور که بالاتر از آن سرعتی نیست، </w:t>
      </w:r>
      <w:r w:rsidR="001F2550">
        <w:rPr>
          <w:rFonts w:hint="cs"/>
          <w:rtl/>
        </w:rPr>
        <w:t>بطی</w:t>
      </w:r>
      <w:r w:rsidR="007C52EA">
        <w:rPr>
          <w:rFonts w:hint="cs"/>
          <w:rtl/>
        </w:rPr>
        <w:t>ء</w:t>
      </w:r>
      <w:r w:rsidR="001F2550">
        <w:rPr>
          <w:rFonts w:hint="cs"/>
          <w:rtl/>
        </w:rPr>
        <w:t xml:space="preserve"> </w:t>
      </w:r>
      <w:r>
        <w:rPr>
          <w:rFonts w:hint="cs"/>
          <w:rtl/>
        </w:rPr>
        <w:t xml:space="preserve"> هم یک درجه حرکتی است که کمتر از آن حرکتی نیست، اگر گفته شود که </w:t>
      </w:r>
      <w:r w:rsidR="004A6DA1">
        <w:rPr>
          <w:rFonts w:hint="cs"/>
          <w:rtl/>
        </w:rPr>
        <w:t>این چین</w:t>
      </w:r>
      <w:r>
        <w:rPr>
          <w:rFonts w:hint="cs"/>
          <w:rtl/>
        </w:rPr>
        <w:t xml:space="preserve"> چیزی متصور است، اما در بقیه مراتب سرعت و </w:t>
      </w:r>
      <w:r w:rsidR="001F2550">
        <w:rPr>
          <w:rFonts w:hint="cs"/>
          <w:rtl/>
        </w:rPr>
        <w:t>بطی</w:t>
      </w:r>
      <w:r w:rsidR="007C52EA">
        <w:rPr>
          <w:rFonts w:hint="cs"/>
          <w:rtl/>
        </w:rPr>
        <w:t>ء</w:t>
      </w:r>
      <w:r w:rsidR="001F2550">
        <w:rPr>
          <w:rFonts w:hint="cs"/>
          <w:rtl/>
        </w:rPr>
        <w:t xml:space="preserve"> </w:t>
      </w:r>
      <w:r>
        <w:rPr>
          <w:rFonts w:hint="cs"/>
          <w:rtl/>
        </w:rPr>
        <w:t xml:space="preserve"> حالت نسبی پیدا </w:t>
      </w:r>
      <w:r w:rsidR="004A6DA1">
        <w:rPr>
          <w:rFonts w:hint="cs"/>
          <w:rtl/>
        </w:rPr>
        <w:t>می‌کند</w:t>
      </w:r>
      <w:r>
        <w:rPr>
          <w:rFonts w:hint="cs"/>
          <w:rtl/>
        </w:rPr>
        <w:t xml:space="preserve"> و هر </w:t>
      </w:r>
      <w:r w:rsidR="004A6DA1">
        <w:rPr>
          <w:rFonts w:hint="cs"/>
          <w:rtl/>
        </w:rPr>
        <w:t>درجه‌ای</w:t>
      </w:r>
      <w:r>
        <w:rPr>
          <w:rFonts w:hint="cs"/>
          <w:rtl/>
        </w:rPr>
        <w:t xml:space="preserve"> از حرکت، و</w:t>
      </w:r>
      <w:r w:rsidR="007C52EA">
        <w:rPr>
          <w:rFonts w:hint="cs"/>
          <w:rtl/>
        </w:rPr>
        <w:t>قتی با بالاترش مقایسه بشود، بطیء</w:t>
      </w:r>
      <w:r>
        <w:rPr>
          <w:rFonts w:hint="cs"/>
          <w:rtl/>
        </w:rPr>
        <w:t xml:space="preserve"> است، وقتی با </w:t>
      </w:r>
      <w:r w:rsidR="0050067F">
        <w:rPr>
          <w:rFonts w:hint="cs"/>
          <w:rtl/>
        </w:rPr>
        <w:t>پایی</w:t>
      </w:r>
      <w:r w:rsidR="004A6DA1">
        <w:rPr>
          <w:rFonts w:hint="cs"/>
          <w:rtl/>
        </w:rPr>
        <w:t>ن‌تر</w:t>
      </w:r>
      <w:r>
        <w:rPr>
          <w:rFonts w:hint="cs"/>
          <w:rtl/>
        </w:rPr>
        <w:t xml:space="preserve"> مقایسه شود، سریع نام </w:t>
      </w:r>
      <w:r w:rsidR="0050067F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DF784B" w:rsidRDefault="007C52EA" w:rsidP="00C15339">
      <w:pPr>
        <w:jc w:val="lowKashida"/>
        <w:rPr>
          <w:rtl/>
        </w:rPr>
      </w:pPr>
      <w:r>
        <w:rPr>
          <w:rFonts w:hint="cs"/>
          <w:rtl/>
        </w:rPr>
        <w:t xml:space="preserve">در </w:t>
      </w:r>
      <w:r w:rsidR="00DF784B">
        <w:rPr>
          <w:rFonts w:hint="cs"/>
          <w:rtl/>
        </w:rPr>
        <w:t xml:space="preserve">غالب درجات هم سرعت و </w:t>
      </w:r>
      <w:r w:rsidR="001F2550">
        <w:rPr>
          <w:rFonts w:hint="cs"/>
          <w:rtl/>
        </w:rPr>
        <w:t>بطی</w:t>
      </w:r>
      <w:r>
        <w:rPr>
          <w:rFonts w:hint="cs"/>
          <w:rtl/>
        </w:rPr>
        <w:t>ء</w:t>
      </w:r>
      <w:r w:rsidR="001F2550">
        <w:rPr>
          <w:rFonts w:hint="cs"/>
          <w:rtl/>
        </w:rPr>
        <w:t xml:space="preserve"> </w:t>
      </w:r>
      <w:r w:rsidR="00DF784B">
        <w:rPr>
          <w:rFonts w:hint="cs"/>
          <w:rtl/>
        </w:rPr>
        <w:t xml:space="preserve"> نسبی است.</w:t>
      </w:r>
    </w:p>
    <w:p w:rsidR="00DF784B" w:rsidRDefault="00DF784B" w:rsidP="007C52EA">
      <w:pPr>
        <w:jc w:val="lowKashida"/>
        <w:rPr>
          <w:rtl/>
        </w:rPr>
      </w:pPr>
      <w:r>
        <w:rPr>
          <w:rFonts w:hint="cs"/>
          <w:rtl/>
        </w:rPr>
        <w:t xml:space="preserve">نکته دیگر این است که سرعت و </w:t>
      </w:r>
      <w:r w:rsidR="001F2550">
        <w:rPr>
          <w:rFonts w:hint="cs"/>
          <w:rtl/>
        </w:rPr>
        <w:t xml:space="preserve">بطی </w:t>
      </w:r>
      <w:r>
        <w:rPr>
          <w:rFonts w:hint="cs"/>
          <w:rtl/>
        </w:rPr>
        <w:t xml:space="preserve"> که وصف حرکت شد، طبعاً در همه </w:t>
      </w:r>
      <w:r w:rsidR="0050067F">
        <w:rPr>
          <w:rFonts w:hint="cs"/>
          <w:rtl/>
        </w:rPr>
        <w:t>مقوله‌هایی</w:t>
      </w:r>
      <w:r>
        <w:rPr>
          <w:rFonts w:hint="cs"/>
          <w:rtl/>
        </w:rPr>
        <w:t xml:space="preserve"> که حرکت در </w:t>
      </w:r>
      <w:r w:rsidR="0050067F">
        <w:rPr>
          <w:rFonts w:hint="cs"/>
          <w:rtl/>
        </w:rPr>
        <w:t>آن‌ها</w:t>
      </w:r>
      <w:r>
        <w:rPr>
          <w:rFonts w:hint="cs"/>
          <w:rtl/>
        </w:rPr>
        <w:t xml:space="preserve"> متصور است که در فلسفه </w:t>
      </w:r>
      <w:r w:rsidR="0050067F">
        <w:rPr>
          <w:rFonts w:hint="cs"/>
          <w:rtl/>
        </w:rPr>
        <w:t>بیان‌شده</w:t>
      </w:r>
      <w:r>
        <w:rPr>
          <w:rFonts w:hint="cs"/>
          <w:rtl/>
        </w:rPr>
        <w:t xml:space="preserve"> است</w:t>
      </w:r>
      <w:r w:rsidR="007C52E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حدود پنج مقوله است که حرکت پذیر است، معقول است</w:t>
      </w:r>
      <w:r w:rsidR="007C52EA">
        <w:rPr>
          <w:rFonts w:hint="cs"/>
          <w:rtl/>
        </w:rPr>
        <w:t>؛</w:t>
      </w:r>
      <w:r>
        <w:rPr>
          <w:rFonts w:hint="cs"/>
          <w:rtl/>
        </w:rPr>
        <w:t xml:space="preserve"> مثلاً حرکت زمانی و مکانی و امثالهم.</w:t>
      </w:r>
    </w:p>
    <w:p w:rsidR="00DF784B" w:rsidRDefault="00DF784B" w:rsidP="007C52EA">
      <w:pPr>
        <w:jc w:val="lowKashida"/>
        <w:rPr>
          <w:rtl/>
        </w:rPr>
      </w:pPr>
      <w:r>
        <w:rPr>
          <w:rFonts w:hint="cs"/>
          <w:rtl/>
        </w:rPr>
        <w:t xml:space="preserve">سرعتی که </w:t>
      </w:r>
      <w:r w:rsidR="0050067F">
        <w:rPr>
          <w:rFonts w:hint="cs"/>
          <w:rtl/>
        </w:rPr>
        <w:t>درآیات</w:t>
      </w:r>
      <w:r>
        <w:rPr>
          <w:rFonts w:hint="cs"/>
          <w:rtl/>
        </w:rPr>
        <w:t xml:space="preserve"> به آن تأکید شده است، </w:t>
      </w:r>
      <w:r w:rsidR="004A6DA1">
        <w:rPr>
          <w:rFonts w:hint="cs"/>
          <w:rtl/>
        </w:rPr>
        <w:t>می‌تواند</w:t>
      </w:r>
      <w:r>
        <w:rPr>
          <w:rFonts w:hint="cs"/>
          <w:rtl/>
        </w:rPr>
        <w:t xml:space="preserve"> در </w:t>
      </w:r>
      <w:r w:rsidR="0050067F">
        <w:rPr>
          <w:rFonts w:hint="cs"/>
          <w:rtl/>
        </w:rPr>
        <w:t>مقوله‌های</w:t>
      </w:r>
      <w:r>
        <w:rPr>
          <w:rFonts w:hint="cs"/>
          <w:rtl/>
        </w:rPr>
        <w:t xml:space="preserve"> مختلف باشد، برای اینکه تکالیف در </w:t>
      </w:r>
      <w:r w:rsidR="0050067F">
        <w:rPr>
          <w:rFonts w:hint="cs"/>
          <w:rtl/>
        </w:rPr>
        <w:t>مقوله‌های</w:t>
      </w:r>
      <w:r>
        <w:rPr>
          <w:rFonts w:hint="cs"/>
          <w:rtl/>
        </w:rPr>
        <w:t xml:space="preserve"> مختلف متصور است، به طور مثال امکان دارد تکلیف بکند که در این کار سرعت داشته باش که در حین تکلیف سرعت هم دارد، در محدوده شریعت انواع آن </w:t>
      </w:r>
      <w:r w:rsidR="0050067F">
        <w:rPr>
          <w:rFonts w:hint="cs"/>
          <w:rtl/>
        </w:rPr>
        <w:t>حرکت‌ها</w:t>
      </w:r>
      <w:r>
        <w:rPr>
          <w:rFonts w:hint="cs"/>
          <w:rtl/>
        </w:rPr>
        <w:t xml:space="preserve"> </w:t>
      </w:r>
      <w:r w:rsidR="004A6DA1">
        <w:rPr>
          <w:rFonts w:hint="cs"/>
          <w:rtl/>
        </w:rPr>
        <w:t>می‌تواند</w:t>
      </w:r>
      <w:r>
        <w:rPr>
          <w:rFonts w:hint="cs"/>
          <w:rtl/>
        </w:rPr>
        <w:t xml:space="preserve"> مورد خطاب شرع قرار بگیرد و به تناسب سرعت و </w:t>
      </w:r>
      <w:r w:rsidR="001F2550">
        <w:rPr>
          <w:rFonts w:hint="cs"/>
          <w:rtl/>
        </w:rPr>
        <w:t>بطی</w:t>
      </w:r>
      <w:r w:rsidR="007C52EA">
        <w:rPr>
          <w:rFonts w:hint="cs"/>
          <w:rtl/>
        </w:rPr>
        <w:t>،</w:t>
      </w:r>
      <w:r>
        <w:rPr>
          <w:rFonts w:hint="cs"/>
          <w:rtl/>
        </w:rPr>
        <w:t xml:space="preserve"> معنا دارد، سرعت در اینجا غالباً همان معنای نسبی است و در همه آن </w:t>
      </w:r>
      <w:r w:rsidR="0050067F">
        <w:rPr>
          <w:rFonts w:hint="cs"/>
          <w:rtl/>
        </w:rPr>
        <w:t>مقوله‌هایی</w:t>
      </w:r>
      <w:r>
        <w:rPr>
          <w:rFonts w:hint="cs"/>
          <w:rtl/>
        </w:rPr>
        <w:t xml:space="preserve"> که مورد خطاب شرع قرار </w:t>
      </w:r>
      <w:r w:rsidR="0050067F">
        <w:rPr>
          <w:rFonts w:hint="cs"/>
          <w:rtl/>
        </w:rPr>
        <w:t>می‌گیرد</w:t>
      </w:r>
      <w:r>
        <w:rPr>
          <w:rFonts w:hint="cs"/>
          <w:rtl/>
        </w:rPr>
        <w:t>، سریان و جریان دارد.</w:t>
      </w:r>
    </w:p>
    <w:p w:rsidR="00DF784B" w:rsidRDefault="0050067F" w:rsidP="00C15339">
      <w:pPr>
        <w:jc w:val="lowKashida"/>
        <w:rPr>
          <w:rtl/>
        </w:rPr>
      </w:pPr>
      <w:r>
        <w:rPr>
          <w:rFonts w:hint="cs"/>
          <w:rtl/>
        </w:rPr>
        <w:t>ازاینجا</w:t>
      </w:r>
      <w:r w:rsidR="00877524">
        <w:rPr>
          <w:rFonts w:hint="cs"/>
          <w:rtl/>
        </w:rPr>
        <w:t xml:space="preserve"> مشخص شد که سرعت، مقایسه این فرد با فرد دیگر نیست، غیر از سبقت است که بعد بیان </w:t>
      </w:r>
      <w:r>
        <w:rPr>
          <w:rFonts w:hint="cs"/>
          <w:rtl/>
        </w:rPr>
        <w:t>می‌شود</w:t>
      </w:r>
      <w:r w:rsidR="00877524">
        <w:rPr>
          <w:rFonts w:hint="cs"/>
          <w:rtl/>
        </w:rPr>
        <w:t>، سرعت در مقایسه با کار خودش است، مثلاً اینکه نماز را اول وقت بخوان، کاری به مقایسه با دیگران ندارد</w:t>
      </w:r>
      <w:r w:rsidR="000F0CA8">
        <w:rPr>
          <w:rFonts w:hint="cs"/>
          <w:rtl/>
        </w:rPr>
        <w:t>، مقایسه درونی خودش را اشاره دارد.</w:t>
      </w:r>
    </w:p>
    <w:p w:rsidR="007C52EA" w:rsidRDefault="007C52EA" w:rsidP="007C52EA">
      <w:pPr>
        <w:pStyle w:val="1"/>
        <w:rPr>
          <w:rtl/>
        </w:rPr>
      </w:pPr>
      <w:r>
        <w:rPr>
          <w:rFonts w:hint="cs"/>
          <w:rtl/>
        </w:rPr>
        <w:t>استفاده رجحان از توصیف مؤمنین</w:t>
      </w:r>
    </w:p>
    <w:p w:rsidR="000F0CA8" w:rsidRDefault="000F0CA8" w:rsidP="00C15339">
      <w:pPr>
        <w:jc w:val="lowKashida"/>
        <w:rPr>
          <w:rtl/>
        </w:rPr>
      </w:pPr>
      <w:r>
        <w:rPr>
          <w:rFonts w:hint="cs"/>
          <w:rtl/>
        </w:rPr>
        <w:t xml:space="preserve">نکته دیگر در اینجا این است که آیات سرعت به دو قسم تقسیم شد، یک قسمش امر دارد که سوره </w:t>
      </w:r>
      <w:r w:rsidR="004A6DA1">
        <w:rPr>
          <w:rFonts w:hint="cs"/>
          <w:rtl/>
        </w:rPr>
        <w:t>آل‌عمران</w:t>
      </w:r>
      <w:r>
        <w:rPr>
          <w:rFonts w:hint="cs"/>
          <w:rtl/>
        </w:rPr>
        <w:t xml:space="preserve"> بود، «</w:t>
      </w:r>
      <w:r w:rsidR="001F2550" w:rsidRPr="001F2550">
        <w:rPr>
          <w:b/>
          <w:bCs/>
          <w:rtl/>
        </w:rPr>
        <w:t>وَ سارِعُوا إِلي‏ مَغْفِرَةٍ مِنْ رَبِّکُمْ</w:t>
      </w:r>
      <w:r>
        <w:rPr>
          <w:rFonts w:hint="cs"/>
          <w:rtl/>
        </w:rPr>
        <w:t>»</w:t>
      </w:r>
      <w:r w:rsidR="001F2550">
        <w:rPr>
          <w:rStyle w:val="aff1"/>
          <w:rtl/>
        </w:rPr>
        <w:footnoteReference w:id="1"/>
      </w:r>
      <w:r>
        <w:rPr>
          <w:rFonts w:hint="cs"/>
          <w:rtl/>
        </w:rPr>
        <w:t>، بقیه آیاتی که سرعت در خیرات آمده است، امر ندارد، توصیف از مؤمنین است.</w:t>
      </w:r>
    </w:p>
    <w:p w:rsidR="000F0CA8" w:rsidRDefault="000F0CA8" w:rsidP="00C15339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از نظر مدلولی، </w:t>
      </w:r>
      <w:r w:rsidR="0050067F">
        <w:rPr>
          <w:rFonts w:hint="cs"/>
          <w:rtl/>
        </w:rPr>
        <w:t>آن‌هایی</w:t>
      </w:r>
      <w:r>
        <w:rPr>
          <w:rFonts w:hint="cs"/>
          <w:rtl/>
        </w:rPr>
        <w:t xml:space="preserve"> که توصیف مؤمنین </w:t>
      </w:r>
      <w:r w:rsidR="004A6DA1">
        <w:rPr>
          <w:rFonts w:hint="cs"/>
          <w:rtl/>
        </w:rPr>
        <w:t>می‌کند</w:t>
      </w:r>
      <w:r>
        <w:rPr>
          <w:rFonts w:hint="cs"/>
          <w:rtl/>
        </w:rPr>
        <w:t xml:space="preserve">، مفید رجحان است، مفید خصوص وجوب و الزام نیست، وقتی </w:t>
      </w:r>
      <w:r w:rsidR="0050067F">
        <w:rPr>
          <w:rFonts w:hint="cs"/>
          <w:rtl/>
        </w:rPr>
        <w:t>می‌گوید</w:t>
      </w:r>
      <w:r>
        <w:rPr>
          <w:rFonts w:hint="cs"/>
          <w:rtl/>
        </w:rPr>
        <w:t xml:space="preserve"> که مؤمنین «</w:t>
      </w:r>
      <w:r w:rsidR="008F6F7E" w:rsidRPr="001F2550">
        <w:rPr>
          <w:b/>
          <w:bCs/>
          <w:rtl/>
        </w:rPr>
        <w:t>أُولَئِکَ یُسَارِعُونَ فِی الْخَیْرَاتِ وَهُمْ لَهَا سَابِقُونَ</w:t>
      </w:r>
      <w:r>
        <w:rPr>
          <w:rFonts w:hint="cs"/>
          <w:rtl/>
        </w:rPr>
        <w:t>»</w:t>
      </w:r>
      <w:r w:rsidR="00A13416">
        <w:rPr>
          <w:rStyle w:val="aff1"/>
          <w:rtl/>
        </w:rPr>
        <w:footnoteReference w:id="2"/>
      </w:r>
      <w:r>
        <w:rPr>
          <w:rFonts w:hint="cs"/>
          <w:rtl/>
        </w:rPr>
        <w:t xml:space="preserve">، یعنی این کار خوبی است، خوبی که اعم از این است که واجب یا مستحب باشد، بارها </w:t>
      </w:r>
      <w:r w:rsidR="0050067F">
        <w:rPr>
          <w:rFonts w:hint="cs"/>
          <w:rtl/>
        </w:rPr>
        <w:t>بیان‌شده</w:t>
      </w:r>
      <w:r>
        <w:rPr>
          <w:rFonts w:hint="cs"/>
          <w:rtl/>
        </w:rPr>
        <w:t xml:space="preserve"> که توصیفات بیان ن</w:t>
      </w:r>
      <w:r w:rsidR="004A6DA1">
        <w:rPr>
          <w:rFonts w:hint="cs"/>
          <w:rtl/>
        </w:rPr>
        <w:t>می‌کند</w:t>
      </w:r>
      <w:r>
        <w:rPr>
          <w:rFonts w:hint="cs"/>
          <w:rtl/>
        </w:rPr>
        <w:t xml:space="preserve"> که مستحب است، بلکه </w:t>
      </w:r>
      <w:r w:rsidR="0050067F">
        <w:rPr>
          <w:rFonts w:hint="cs"/>
          <w:rtl/>
        </w:rPr>
        <w:t>می‌گوید</w:t>
      </w:r>
      <w:r>
        <w:rPr>
          <w:rFonts w:hint="cs"/>
          <w:rtl/>
        </w:rPr>
        <w:t xml:space="preserve"> که این راجح، جنس مستحب و واجب است، تعیین وجوب و استحبابش قرینه </w:t>
      </w:r>
      <w:r w:rsidR="0050067F">
        <w:rPr>
          <w:rFonts w:hint="cs"/>
          <w:rtl/>
        </w:rPr>
        <w:t>می‌خواهد</w:t>
      </w:r>
      <w:r>
        <w:rPr>
          <w:rFonts w:hint="cs"/>
          <w:rtl/>
        </w:rPr>
        <w:t xml:space="preserve">، منتهی وقتی دلیل بر وجوب ندارید، عملاً منطبق بر استحباب است، این مطلب غیر از این است که گفته شود استحباب </w:t>
      </w:r>
      <w:r w:rsidR="0050067F">
        <w:rPr>
          <w:rFonts w:hint="cs"/>
          <w:rtl/>
        </w:rPr>
        <w:t>ازاینجا</w:t>
      </w:r>
      <w:r>
        <w:rPr>
          <w:rFonts w:hint="cs"/>
          <w:rtl/>
        </w:rPr>
        <w:t xml:space="preserve"> استفاده </w:t>
      </w:r>
      <w:r w:rsidR="0050067F">
        <w:rPr>
          <w:rFonts w:hint="cs"/>
          <w:rtl/>
        </w:rPr>
        <w:t>می‌شود</w:t>
      </w:r>
      <w:r>
        <w:rPr>
          <w:rFonts w:hint="cs"/>
          <w:rtl/>
        </w:rPr>
        <w:t xml:space="preserve">، بلکه جامع استفاده </w:t>
      </w:r>
      <w:r w:rsidR="0050067F">
        <w:rPr>
          <w:rFonts w:hint="cs"/>
          <w:rtl/>
        </w:rPr>
        <w:t>می‌شود</w:t>
      </w:r>
      <w:r>
        <w:rPr>
          <w:rFonts w:hint="cs"/>
          <w:rtl/>
        </w:rPr>
        <w:t xml:space="preserve"> که بیش از رجحان استحبابی عملاً نتیجه </w:t>
      </w:r>
      <w:r w:rsidR="0050067F">
        <w:rPr>
          <w:rFonts w:hint="cs"/>
          <w:rtl/>
        </w:rPr>
        <w:t>نمی‌دهد</w:t>
      </w:r>
      <w:r w:rsidR="00FA5F16">
        <w:rPr>
          <w:rFonts w:hint="cs"/>
          <w:rtl/>
        </w:rPr>
        <w:t>.</w:t>
      </w:r>
    </w:p>
    <w:p w:rsidR="00FA5F16" w:rsidRDefault="00FA5F16" w:rsidP="00C15339">
      <w:pPr>
        <w:jc w:val="lowKashida"/>
        <w:rPr>
          <w:rtl/>
        </w:rPr>
      </w:pPr>
      <w:r>
        <w:rPr>
          <w:rFonts w:hint="cs"/>
          <w:rtl/>
        </w:rPr>
        <w:t xml:space="preserve">همه مواردی که کار خوبی به مؤمنان به شکل </w:t>
      </w:r>
      <w:r w:rsidR="0050067F">
        <w:rPr>
          <w:rFonts w:hint="cs"/>
          <w:rtl/>
        </w:rPr>
        <w:t>جمله‌های</w:t>
      </w:r>
      <w:r>
        <w:rPr>
          <w:rFonts w:hint="cs"/>
          <w:rtl/>
        </w:rPr>
        <w:t xml:space="preserve"> خبریه در قرآن و روایات نسبت داده </w:t>
      </w:r>
      <w:r w:rsidR="0050067F">
        <w:rPr>
          <w:rFonts w:hint="cs"/>
          <w:rtl/>
        </w:rPr>
        <w:t>می‌شود</w:t>
      </w:r>
      <w:r>
        <w:rPr>
          <w:rFonts w:hint="cs"/>
          <w:rtl/>
        </w:rPr>
        <w:t xml:space="preserve">، اسناد به مؤمن مفید رجحان جامع میان وجوب و استحباب است، همانطور که اسناد ترک، </w:t>
      </w:r>
      <w:r w:rsidR="0050067F">
        <w:rPr>
          <w:rFonts w:hint="cs"/>
          <w:rtl/>
        </w:rPr>
        <w:t>علی‌الاصول</w:t>
      </w:r>
      <w:r>
        <w:rPr>
          <w:rFonts w:hint="cs"/>
          <w:rtl/>
        </w:rPr>
        <w:t xml:space="preserve"> مفید مرجوحیت جامع میان کراهت و حرمت است، منتهی در عمل بیش از حالت الزام بیرون </w:t>
      </w:r>
      <w:r w:rsidR="0050067F">
        <w:rPr>
          <w:rFonts w:hint="cs"/>
          <w:rtl/>
        </w:rPr>
        <w:t>نمی‌آید</w:t>
      </w:r>
      <w:r>
        <w:rPr>
          <w:rFonts w:hint="cs"/>
          <w:rtl/>
        </w:rPr>
        <w:t xml:space="preserve">، برای اینکه قدر متیقنش استحباب است، اما در اسناد با آن دلیل </w:t>
      </w:r>
      <w:r w:rsidR="004A6DA1">
        <w:rPr>
          <w:rFonts w:hint="cs"/>
          <w:rtl/>
        </w:rPr>
        <w:t>نمی‌شود</w:t>
      </w:r>
      <w:r>
        <w:rPr>
          <w:rFonts w:hint="cs"/>
          <w:rtl/>
        </w:rPr>
        <w:t xml:space="preserve"> استحباب نسبت داده شود.</w:t>
      </w:r>
    </w:p>
    <w:p w:rsidR="00C31019" w:rsidRDefault="00C31019" w:rsidP="00C31019">
      <w:pPr>
        <w:pStyle w:val="1"/>
        <w:rPr>
          <w:rtl/>
        </w:rPr>
      </w:pPr>
      <w:r>
        <w:rPr>
          <w:rFonts w:hint="cs"/>
          <w:rtl/>
        </w:rPr>
        <w:t>تصرف در هیئت امر سارعوا</w:t>
      </w:r>
    </w:p>
    <w:p w:rsidR="00FA5F16" w:rsidRDefault="0050067F" w:rsidP="00C31019">
      <w:pPr>
        <w:jc w:val="lowKashida"/>
        <w:rPr>
          <w:rtl/>
        </w:rPr>
      </w:pPr>
      <w:r>
        <w:rPr>
          <w:rFonts w:hint="cs"/>
          <w:rtl/>
        </w:rPr>
        <w:t>آیه‌ای</w:t>
      </w:r>
      <w:r w:rsidR="00FA5F16">
        <w:rPr>
          <w:rFonts w:hint="cs"/>
          <w:rtl/>
        </w:rPr>
        <w:t xml:space="preserve"> که امر دارد، </w:t>
      </w:r>
      <w:r w:rsidR="008F6F7E">
        <w:rPr>
          <w:rFonts w:hint="cs"/>
          <w:rtl/>
        </w:rPr>
        <w:t>«</w:t>
      </w:r>
      <w:r w:rsidR="008F6F7E" w:rsidRPr="001F2550">
        <w:rPr>
          <w:b/>
          <w:bCs/>
          <w:rtl/>
        </w:rPr>
        <w:t>وَ سارِعُوا إِلي‏ مَغْفِرَةٍ مِنْ رَبِّکُمْ</w:t>
      </w:r>
      <w:r w:rsidR="008F6F7E">
        <w:rPr>
          <w:rFonts w:hint="cs"/>
          <w:rtl/>
        </w:rPr>
        <w:t>»</w:t>
      </w:r>
      <w:r w:rsidR="008F6F7E">
        <w:rPr>
          <w:rStyle w:val="aff1"/>
          <w:rtl/>
        </w:rPr>
        <w:footnoteReference w:id="3"/>
      </w:r>
      <w:r w:rsidR="008F6F7E">
        <w:rPr>
          <w:rFonts w:hint="cs"/>
          <w:rtl/>
        </w:rPr>
        <w:t xml:space="preserve">، </w:t>
      </w:r>
      <w:r w:rsidR="00FA5F16">
        <w:rPr>
          <w:rFonts w:hint="cs"/>
          <w:rtl/>
        </w:rPr>
        <w:t xml:space="preserve">در اینجا امر است و امر ظهور در وجوب دارد، اما یک ارتکازی در اینجا وجود دارد که این امر را در خیلی از موارد دیگر، از دلالت بر وجوب ساقط </w:t>
      </w:r>
      <w:r w:rsidR="004A6DA1">
        <w:rPr>
          <w:rFonts w:hint="cs"/>
          <w:rtl/>
        </w:rPr>
        <w:t>می‌کند</w:t>
      </w:r>
      <w:r w:rsidR="00FA5F16">
        <w:rPr>
          <w:rFonts w:hint="cs"/>
          <w:rtl/>
        </w:rPr>
        <w:t xml:space="preserve">، برای اینکه ما یقین داریم که در همه موارد، تکالیف </w:t>
      </w:r>
      <w:r>
        <w:rPr>
          <w:rFonts w:hint="cs"/>
          <w:rtl/>
        </w:rPr>
        <w:t>این‌طور</w:t>
      </w:r>
      <w:r w:rsidR="00FA5F16">
        <w:rPr>
          <w:rFonts w:hint="cs"/>
          <w:rtl/>
        </w:rPr>
        <w:t xml:space="preserve"> نیست که واجب فوری باشد، اینکه گفته </w:t>
      </w:r>
      <w:r>
        <w:rPr>
          <w:rFonts w:hint="cs"/>
          <w:rtl/>
        </w:rPr>
        <w:t>می‌شود</w:t>
      </w:r>
      <w:r w:rsidR="00FA5F16">
        <w:rPr>
          <w:rFonts w:hint="cs"/>
          <w:rtl/>
        </w:rPr>
        <w:t xml:space="preserve"> که تکلیف موسع است، یعنی اختیار داریم که تأخیر </w:t>
      </w:r>
      <w:r>
        <w:rPr>
          <w:rFonts w:hint="cs"/>
          <w:rtl/>
        </w:rPr>
        <w:t>بی اندازیم</w:t>
      </w:r>
      <w:r w:rsidR="00654E5C">
        <w:rPr>
          <w:rFonts w:hint="cs"/>
          <w:rtl/>
        </w:rPr>
        <w:t xml:space="preserve">، همچنین ارتکازاتی وجود دارد که شتاب گیری به نحو مطلق در </w:t>
      </w:r>
      <w:r>
        <w:rPr>
          <w:rFonts w:hint="cs"/>
          <w:rtl/>
        </w:rPr>
        <w:t>همه‌جا</w:t>
      </w:r>
      <w:r w:rsidR="00654E5C">
        <w:rPr>
          <w:rFonts w:hint="cs"/>
          <w:rtl/>
        </w:rPr>
        <w:t xml:space="preserve"> امر لازم و واجبی نیست</w:t>
      </w:r>
      <w:r w:rsidR="00CA68DB">
        <w:rPr>
          <w:rFonts w:hint="cs"/>
          <w:rtl/>
        </w:rPr>
        <w:t xml:space="preserve">، ارتکاز قوی وجود دارد که حتی سارعوا را از دلالت بر وجوب ساقط </w:t>
      </w:r>
      <w:r w:rsidR="004A6DA1">
        <w:rPr>
          <w:rFonts w:hint="cs"/>
          <w:rtl/>
        </w:rPr>
        <w:t>می‌کند</w:t>
      </w:r>
      <w:r w:rsidR="00CA68DB">
        <w:rPr>
          <w:rFonts w:hint="cs"/>
          <w:rtl/>
        </w:rPr>
        <w:t xml:space="preserve">، ممکن است گفته شود که سارعوا در یک مواردی وجوبش باقی </w:t>
      </w:r>
      <w:r>
        <w:rPr>
          <w:rFonts w:hint="cs"/>
          <w:rtl/>
        </w:rPr>
        <w:t>می‌ماند</w:t>
      </w:r>
      <w:r w:rsidR="00CA68DB">
        <w:rPr>
          <w:rFonts w:hint="cs"/>
          <w:rtl/>
        </w:rPr>
        <w:t xml:space="preserve"> و آن موارد</w:t>
      </w:r>
      <w:r w:rsidR="00C31019">
        <w:rPr>
          <w:rFonts w:hint="cs"/>
          <w:rtl/>
        </w:rPr>
        <w:t xml:space="preserve"> را</w:t>
      </w:r>
      <w:r w:rsidR="00CA68DB">
        <w:rPr>
          <w:rFonts w:hint="cs"/>
          <w:rtl/>
        </w:rPr>
        <w:t xml:space="preserve"> باید </w:t>
      </w:r>
      <w:r>
        <w:rPr>
          <w:rFonts w:hint="cs"/>
          <w:rtl/>
        </w:rPr>
        <w:t>قاعده‌مند</w:t>
      </w:r>
      <w:r w:rsidR="00CA68DB">
        <w:rPr>
          <w:rFonts w:hint="cs"/>
          <w:rtl/>
        </w:rPr>
        <w:t xml:space="preserve"> کرد، اما </w:t>
      </w:r>
      <w:r>
        <w:rPr>
          <w:rFonts w:hint="cs"/>
          <w:rtl/>
        </w:rPr>
        <w:t>علی‌القاعده</w:t>
      </w:r>
      <w:r w:rsidR="00CA68DB">
        <w:rPr>
          <w:rFonts w:hint="cs"/>
          <w:rtl/>
        </w:rPr>
        <w:t xml:space="preserve"> </w:t>
      </w:r>
      <w:r w:rsidR="004A6DA1">
        <w:rPr>
          <w:rFonts w:hint="cs"/>
          <w:rtl/>
        </w:rPr>
        <w:t>نمی‌شود</w:t>
      </w:r>
      <w:r w:rsidR="00CA68DB">
        <w:rPr>
          <w:rFonts w:hint="cs"/>
          <w:rtl/>
        </w:rPr>
        <w:t xml:space="preserve"> از </w:t>
      </w:r>
      <w:r>
        <w:rPr>
          <w:rFonts w:hint="cs"/>
          <w:rtl/>
        </w:rPr>
        <w:t>این‌یک</w:t>
      </w:r>
      <w:r w:rsidR="00CA68DB">
        <w:rPr>
          <w:rFonts w:hint="cs"/>
          <w:rtl/>
        </w:rPr>
        <w:t xml:space="preserve"> قانون عام</w:t>
      </w:r>
      <w:r w:rsidR="00C31019">
        <w:rPr>
          <w:rFonts w:hint="cs"/>
          <w:rtl/>
        </w:rPr>
        <w:t>،</w:t>
      </w:r>
      <w:r w:rsidR="00CA68DB">
        <w:rPr>
          <w:rFonts w:hint="cs"/>
          <w:rtl/>
        </w:rPr>
        <w:t xml:space="preserve"> کلی</w:t>
      </w:r>
      <w:r w:rsidR="00C31019">
        <w:rPr>
          <w:rFonts w:hint="cs"/>
          <w:rtl/>
        </w:rPr>
        <w:t xml:space="preserve"> و الزامی نسبت</w:t>
      </w:r>
      <w:r w:rsidR="00CA68DB">
        <w:rPr>
          <w:rFonts w:hint="cs"/>
          <w:rtl/>
        </w:rPr>
        <w:t xml:space="preserve"> </w:t>
      </w:r>
      <w:r>
        <w:rPr>
          <w:rFonts w:hint="cs"/>
          <w:rtl/>
        </w:rPr>
        <w:t>به‌سرعت</w:t>
      </w:r>
      <w:r w:rsidR="00C31019">
        <w:rPr>
          <w:rFonts w:hint="cs"/>
          <w:rtl/>
        </w:rPr>
        <w:t>،</w:t>
      </w:r>
      <w:r w:rsidR="00CA68DB">
        <w:rPr>
          <w:rFonts w:hint="cs"/>
          <w:rtl/>
        </w:rPr>
        <w:t xml:space="preserve"> به دست آورد</w:t>
      </w:r>
      <w:r w:rsidR="000B5B4E">
        <w:rPr>
          <w:rFonts w:hint="cs"/>
          <w:rtl/>
        </w:rPr>
        <w:t>.</w:t>
      </w:r>
    </w:p>
    <w:p w:rsidR="000B5B4E" w:rsidRDefault="000B5B4E" w:rsidP="00C15339">
      <w:pPr>
        <w:jc w:val="lowKashida"/>
        <w:rPr>
          <w:rtl/>
        </w:rPr>
      </w:pPr>
      <w:r>
        <w:rPr>
          <w:rFonts w:hint="cs"/>
          <w:rtl/>
        </w:rPr>
        <w:t xml:space="preserve">هیئت سارعوا </w:t>
      </w:r>
      <w:r w:rsidR="0050067F">
        <w:rPr>
          <w:rFonts w:hint="cs"/>
          <w:rtl/>
        </w:rPr>
        <w:t>می‌گوید</w:t>
      </w:r>
      <w:r>
        <w:rPr>
          <w:rFonts w:hint="cs"/>
          <w:rtl/>
        </w:rPr>
        <w:t xml:space="preserve"> که واجب است، اما ماده که سرعت و خیرات باشد، اگر مطلق باشد، این دو ظهور را </w:t>
      </w:r>
      <w:r w:rsidR="004A6DA1">
        <w:rPr>
          <w:rFonts w:hint="cs"/>
          <w:rtl/>
        </w:rPr>
        <w:t>نمی‌شود</w:t>
      </w:r>
      <w:r>
        <w:rPr>
          <w:rFonts w:hint="cs"/>
          <w:rtl/>
        </w:rPr>
        <w:t xml:space="preserve"> </w:t>
      </w:r>
      <w:r w:rsidR="0050067F">
        <w:rPr>
          <w:rFonts w:hint="cs"/>
          <w:rtl/>
        </w:rPr>
        <w:t>باهم</w:t>
      </w:r>
      <w:r>
        <w:rPr>
          <w:rFonts w:hint="cs"/>
          <w:rtl/>
        </w:rPr>
        <w:t xml:space="preserve"> جمع کرد، ظهور </w:t>
      </w:r>
      <w:r w:rsidR="0050067F">
        <w:rPr>
          <w:rFonts w:hint="cs"/>
          <w:rtl/>
        </w:rPr>
        <w:t>هیئت</w:t>
      </w:r>
      <w:r>
        <w:rPr>
          <w:rFonts w:hint="cs"/>
          <w:rtl/>
        </w:rPr>
        <w:t xml:space="preserve"> در وجوب است و ظهور سرعت و خیرات هم اطلاق است، یعنی همه درجات سرعت و در همه خیرات، اگر این سه ظهور را بخواهیم </w:t>
      </w:r>
      <w:r w:rsidR="0050067F">
        <w:rPr>
          <w:rFonts w:hint="cs"/>
          <w:rtl/>
        </w:rPr>
        <w:t>باهم</w:t>
      </w:r>
      <w:r>
        <w:rPr>
          <w:rFonts w:hint="cs"/>
          <w:rtl/>
        </w:rPr>
        <w:t xml:space="preserve"> نگهداری کنیم، اینکه بگوییم در همه خیرات، حداکثر سرعت لازم است،</w:t>
      </w:r>
      <w:r w:rsidRPr="000B5B4E">
        <w:rPr>
          <w:rFonts w:hint="cs"/>
          <w:rtl/>
        </w:rPr>
        <w:t xml:space="preserve"> </w:t>
      </w:r>
      <w:r>
        <w:rPr>
          <w:rFonts w:hint="cs"/>
          <w:rtl/>
        </w:rPr>
        <w:t xml:space="preserve">حتماً خلاف ارتکاز است، در این صورت </w:t>
      </w:r>
      <w:r w:rsidR="0050067F">
        <w:rPr>
          <w:rFonts w:hint="cs"/>
          <w:rtl/>
        </w:rPr>
        <w:t>کدام‌یک</w:t>
      </w:r>
      <w:r>
        <w:rPr>
          <w:rFonts w:hint="cs"/>
          <w:rtl/>
        </w:rPr>
        <w:t xml:space="preserve"> از این </w:t>
      </w:r>
      <w:r w:rsidR="0050067F">
        <w:rPr>
          <w:rFonts w:hint="cs"/>
          <w:rtl/>
        </w:rPr>
        <w:t>ظهورها</w:t>
      </w:r>
      <w:r>
        <w:rPr>
          <w:rFonts w:hint="cs"/>
          <w:rtl/>
        </w:rPr>
        <w:t xml:space="preserve"> را برداریم، یا باید بگوییم هیئت </w:t>
      </w:r>
      <w:r>
        <w:rPr>
          <w:rFonts w:hint="cs"/>
          <w:rtl/>
        </w:rPr>
        <w:lastRenderedPageBreak/>
        <w:t xml:space="preserve">سارعوا دلالت بر وجوب ندارد، در این صورت یک رجحان و استحباب است، یا اینکه باید بگوییم که درجاتی از سرعت یا خیرات را بیان </w:t>
      </w:r>
      <w:r w:rsidR="004A6DA1">
        <w:rPr>
          <w:rFonts w:hint="cs"/>
          <w:rtl/>
        </w:rPr>
        <w:t>می‌کند</w:t>
      </w:r>
      <w:r>
        <w:rPr>
          <w:rFonts w:hint="cs"/>
          <w:rtl/>
        </w:rPr>
        <w:t xml:space="preserve">، عرفاً ترجیح با این است که ظهور هیئت را برداریم و با </w:t>
      </w:r>
      <w:r w:rsidR="0050067F">
        <w:rPr>
          <w:rFonts w:hint="cs"/>
          <w:rtl/>
        </w:rPr>
        <w:t>قرینه‌ای</w:t>
      </w:r>
      <w:r>
        <w:rPr>
          <w:rFonts w:hint="cs"/>
          <w:rtl/>
        </w:rPr>
        <w:t xml:space="preserve"> که در جاهای دیگر وجود دارد، بگوییم: استحباب مؤکد در همه خیرات با حداکثر سرعت وجود دارد، تعارض هیئت و ماده، تعارض ظهور </w:t>
      </w:r>
      <w:r w:rsidR="0050067F">
        <w:rPr>
          <w:rFonts w:hint="cs"/>
          <w:rtl/>
        </w:rPr>
        <w:t>هیئت</w:t>
      </w:r>
      <w:r>
        <w:rPr>
          <w:rFonts w:hint="cs"/>
          <w:rtl/>
        </w:rPr>
        <w:t xml:space="preserve"> در وجوب و ظهور متعلق در شمول، </w:t>
      </w:r>
      <w:r w:rsidR="0055324B">
        <w:rPr>
          <w:rFonts w:hint="cs"/>
          <w:rtl/>
        </w:rPr>
        <w:t xml:space="preserve">إلی </w:t>
      </w:r>
      <w:r w:rsidR="0050067F">
        <w:rPr>
          <w:rFonts w:hint="cs"/>
          <w:rtl/>
        </w:rPr>
        <w:t>ماشاءالله</w:t>
      </w:r>
      <w:r w:rsidR="0055324B">
        <w:rPr>
          <w:rFonts w:hint="cs"/>
          <w:rtl/>
        </w:rPr>
        <w:t xml:space="preserve"> وجود دارد، «تعاونوا علی البر و التقوا»، همه </w:t>
      </w:r>
      <w:r w:rsidR="0050067F">
        <w:rPr>
          <w:rFonts w:hint="cs"/>
          <w:rtl/>
        </w:rPr>
        <w:t>ظهورها</w:t>
      </w:r>
      <w:r w:rsidR="0055324B">
        <w:rPr>
          <w:rFonts w:hint="cs"/>
          <w:rtl/>
        </w:rPr>
        <w:t xml:space="preserve">ی این آیه را </w:t>
      </w:r>
      <w:r w:rsidR="0050067F">
        <w:rPr>
          <w:rFonts w:hint="cs"/>
          <w:rtl/>
        </w:rPr>
        <w:t>نمی‌توانید</w:t>
      </w:r>
      <w:r w:rsidR="0055324B">
        <w:rPr>
          <w:rFonts w:hint="cs"/>
          <w:rtl/>
        </w:rPr>
        <w:t xml:space="preserve"> حفظ بکنید، برای اینکه ظهور تعاونوا هیئت در وجوب است، اما بر و تقوا و عون اگر بخواهد اطلاق داشته باشد که ظهور </w:t>
      </w:r>
      <w:r w:rsidR="0050067F">
        <w:rPr>
          <w:rFonts w:hint="cs"/>
          <w:rtl/>
        </w:rPr>
        <w:t>اولیه‌اش</w:t>
      </w:r>
      <w:r w:rsidR="0055324B">
        <w:rPr>
          <w:rFonts w:hint="cs"/>
          <w:rtl/>
        </w:rPr>
        <w:t xml:space="preserve"> هم اطلاق است، </w:t>
      </w:r>
      <w:r w:rsidR="004A6DA1">
        <w:rPr>
          <w:rFonts w:hint="cs"/>
          <w:rtl/>
        </w:rPr>
        <w:t>این‌ها</w:t>
      </w:r>
      <w:r w:rsidR="0055324B">
        <w:rPr>
          <w:rFonts w:hint="cs"/>
          <w:rtl/>
        </w:rPr>
        <w:t xml:space="preserve"> </w:t>
      </w:r>
      <w:r w:rsidR="0050067F">
        <w:rPr>
          <w:rFonts w:hint="cs"/>
          <w:rtl/>
        </w:rPr>
        <w:t>باهم</w:t>
      </w:r>
      <w:r w:rsidR="0055324B">
        <w:rPr>
          <w:rFonts w:hint="cs"/>
          <w:rtl/>
        </w:rPr>
        <w:t xml:space="preserve"> تعارض دارند، چون یقین داریم که هر نوع کمک به هر کار خوب، بر هر کسی در هر شرایطی واجب نیست، و الّا </w:t>
      </w:r>
      <w:r w:rsidR="0050067F">
        <w:rPr>
          <w:rFonts w:hint="cs"/>
          <w:rtl/>
        </w:rPr>
        <w:t>زندگی‌ها</w:t>
      </w:r>
      <w:r w:rsidR="0055324B">
        <w:rPr>
          <w:rFonts w:hint="cs"/>
          <w:rtl/>
        </w:rPr>
        <w:t xml:space="preserve"> مختل </w:t>
      </w:r>
      <w:r w:rsidR="0050067F">
        <w:rPr>
          <w:rFonts w:hint="cs"/>
          <w:rtl/>
        </w:rPr>
        <w:t>می‌شود</w:t>
      </w:r>
      <w:r w:rsidR="0055324B">
        <w:rPr>
          <w:rFonts w:hint="cs"/>
          <w:rtl/>
        </w:rPr>
        <w:t xml:space="preserve">، لذا </w:t>
      </w:r>
      <w:r w:rsidR="0050067F">
        <w:rPr>
          <w:rFonts w:hint="cs"/>
          <w:rtl/>
        </w:rPr>
        <w:t>می‌گوییم</w:t>
      </w:r>
      <w:r w:rsidR="0055324B">
        <w:rPr>
          <w:rFonts w:hint="cs"/>
          <w:rtl/>
        </w:rPr>
        <w:t xml:space="preserve"> که یا آن بر و تقوا را باید محدود  کرد و یا بگوییم تعاونوا مستحب است، معمولاً ظهور </w:t>
      </w:r>
      <w:r w:rsidR="0050067F">
        <w:rPr>
          <w:rFonts w:hint="cs"/>
          <w:rtl/>
        </w:rPr>
        <w:t>هیئت</w:t>
      </w:r>
      <w:r w:rsidR="0055324B">
        <w:rPr>
          <w:rFonts w:hint="cs"/>
          <w:rtl/>
        </w:rPr>
        <w:t xml:space="preserve"> را </w:t>
      </w:r>
      <w:r w:rsidR="0050067F">
        <w:rPr>
          <w:rFonts w:hint="cs"/>
          <w:rtl/>
        </w:rPr>
        <w:t>برمی‌دارند</w:t>
      </w:r>
      <w:r w:rsidR="00372E4D">
        <w:rPr>
          <w:rFonts w:hint="cs"/>
          <w:rtl/>
        </w:rPr>
        <w:t>.</w:t>
      </w:r>
    </w:p>
    <w:p w:rsidR="00372E4D" w:rsidRDefault="00372E4D" w:rsidP="00C15339">
      <w:pPr>
        <w:jc w:val="lowKashida"/>
        <w:rPr>
          <w:rtl/>
        </w:rPr>
      </w:pPr>
      <w:r>
        <w:rPr>
          <w:rFonts w:hint="cs"/>
          <w:rtl/>
        </w:rPr>
        <w:t xml:space="preserve">در آنجایی که یقین دارید که الزام نیست، دست از الزام بردارید، اما اگر یقین ندارید، حد ظهور را حفظ کنید، این معنایش این است که یک امر </w:t>
      </w:r>
      <w:r w:rsidR="0050067F">
        <w:rPr>
          <w:rFonts w:hint="cs"/>
          <w:rtl/>
        </w:rPr>
        <w:t>درآن‌واحد</w:t>
      </w:r>
      <w:r>
        <w:rPr>
          <w:rFonts w:hint="cs"/>
          <w:rtl/>
        </w:rPr>
        <w:t xml:space="preserve">، بر یک </w:t>
      </w:r>
      <w:r w:rsidR="0050067F">
        <w:rPr>
          <w:rFonts w:hint="cs"/>
          <w:rtl/>
        </w:rPr>
        <w:t>محدوده‌ای</w:t>
      </w:r>
      <w:r>
        <w:rPr>
          <w:rFonts w:hint="cs"/>
          <w:rtl/>
        </w:rPr>
        <w:t xml:space="preserve"> وجوب را افاده </w:t>
      </w:r>
      <w:r w:rsidR="004A6DA1">
        <w:rPr>
          <w:rFonts w:hint="cs"/>
          <w:rtl/>
        </w:rPr>
        <w:t>می‌کند</w:t>
      </w:r>
      <w:r>
        <w:rPr>
          <w:rFonts w:hint="cs"/>
          <w:rtl/>
        </w:rPr>
        <w:t xml:space="preserve"> و در یک </w:t>
      </w:r>
      <w:r w:rsidR="0050067F">
        <w:rPr>
          <w:rFonts w:hint="cs"/>
          <w:rtl/>
        </w:rPr>
        <w:t>محدوده‌ای</w:t>
      </w:r>
      <w:r>
        <w:rPr>
          <w:rFonts w:hint="cs"/>
          <w:rtl/>
        </w:rPr>
        <w:t xml:space="preserve"> استحباب را افاده </w:t>
      </w:r>
      <w:r w:rsidR="004A6DA1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5141ED" w:rsidRDefault="0050067F" w:rsidP="00C31019">
      <w:pPr>
        <w:jc w:val="lowKashida"/>
        <w:rPr>
          <w:rtl/>
        </w:rPr>
      </w:pPr>
      <w:r>
        <w:rPr>
          <w:rFonts w:hint="cs"/>
          <w:rtl/>
        </w:rPr>
        <w:t>می‌شود</w:t>
      </w:r>
      <w:r w:rsidR="00372E4D">
        <w:rPr>
          <w:rFonts w:hint="cs"/>
          <w:rtl/>
        </w:rPr>
        <w:t xml:space="preserve"> </w:t>
      </w:r>
      <w:r>
        <w:rPr>
          <w:rFonts w:hint="cs"/>
          <w:rtl/>
        </w:rPr>
        <w:t>هم‌زمان</w:t>
      </w:r>
      <w:r w:rsidR="00372E4D">
        <w:rPr>
          <w:rFonts w:hint="cs"/>
          <w:rtl/>
        </w:rPr>
        <w:t xml:space="preserve"> </w:t>
      </w:r>
      <w:r w:rsidR="00C31019">
        <w:rPr>
          <w:rFonts w:hint="cs"/>
          <w:rtl/>
        </w:rPr>
        <w:t>یک امر مفید وجوب در حصه‌</w:t>
      </w:r>
      <w:r w:rsidR="005141ED">
        <w:rPr>
          <w:rFonts w:hint="cs"/>
          <w:rtl/>
        </w:rPr>
        <w:t xml:space="preserve">ای و مفید استحباب و رجحان در حصه دیگر باشد، امری که </w:t>
      </w:r>
      <w:r>
        <w:rPr>
          <w:rFonts w:hint="cs"/>
          <w:rtl/>
        </w:rPr>
        <w:t>درآن‌واحد</w:t>
      </w:r>
      <w:r w:rsidR="005141ED">
        <w:rPr>
          <w:rFonts w:hint="cs"/>
          <w:rtl/>
        </w:rPr>
        <w:t xml:space="preserve"> در وجوب و استحباب به کار </w:t>
      </w:r>
      <w:r>
        <w:rPr>
          <w:rFonts w:hint="cs"/>
          <w:rtl/>
        </w:rPr>
        <w:t>می‌رود</w:t>
      </w:r>
      <w:r w:rsidR="005141ED">
        <w:rPr>
          <w:rFonts w:hint="cs"/>
          <w:rtl/>
        </w:rPr>
        <w:t xml:space="preserve">، إلی </w:t>
      </w:r>
      <w:r>
        <w:rPr>
          <w:rFonts w:hint="cs"/>
          <w:rtl/>
        </w:rPr>
        <w:t>ماشاءالله</w:t>
      </w:r>
      <w:r w:rsidR="005141ED">
        <w:rPr>
          <w:rFonts w:hint="cs"/>
          <w:rtl/>
        </w:rPr>
        <w:t xml:space="preserve"> داریم، مثل «</w:t>
      </w:r>
      <w:r w:rsidR="005141ED" w:rsidRPr="008F6F7E">
        <w:rPr>
          <w:rFonts w:hint="cs"/>
          <w:b/>
          <w:bCs/>
          <w:rtl/>
        </w:rPr>
        <w:t>ا</w:t>
      </w:r>
      <w:r w:rsidR="00C31019">
        <w:rPr>
          <w:rFonts w:hint="cs"/>
          <w:b/>
          <w:bCs/>
          <w:rtl/>
        </w:rPr>
        <w:t>غتسل</w:t>
      </w:r>
      <w:r w:rsidR="005141ED" w:rsidRPr="008F6F7E">
        <w:rPr>
          <w:rFonts w:hint="cs"/>
          <w:b/>
          <w:bCs/>
          <w:rtl/>
        </w:rPr>
        <w:t xml:space="preserve"> للجمعة و الجنابة</w:t>
      </w:r>
      <w:r w:rsidR="005141ED">
        <w:rPr>
          <w:rFonts w:hint="cs"/>
          <w:rtl/>
        </w:rPr>
        <w:t xml:space="preserve">»، اما در اینجا کمی </w:t>
      </w:r>
      <w:r>
        <w:rPr>
          <w:rFonts w:hint="cs"/>
          <w:rtl/>
        </w:rPr>
        <w:t>جلوتر</w:t>
      </w:r>
      <w:r w:rsidR="005141ED">
        <w:rPr>
          <w:rFonts w:hint="cs"/>
          <w:rtl/>
        </w:rPr>
        <w:t xml:space="preserve"> </w:t>
      </w:r>
      <w:r w:rsidR="00C31019">
        <w:rPr>
          <w:rFonts w:hint="cs"/>
          <w:rtl/>
        </w:rPr>
        <w:t>است، با یک متعلق و سیره، در حصه‌</w:t>
      </w:r>
      <w:r w:rsidR="005141ED">
        <w:rPr>
          <w:rFonts w:hint="cs"/>
          <w:rtl/>
        </w:rPr>
        <w:t>ای از این متعلق واجب و در حصه</w:t>
      </w:r>
      <w:r w:rsidR="00C31019">
        <w:rPr>
          <w:rFonts w:hint="cs"/>
          <w:rtl/>
        </w:rPr>
        <w:t>‌</w:t>
      </w:r>
      <w:r w:rsidR="005141ED">
        <w:rPr>
          <w:rFonts w:hint="cs"/>
          <w:rtl/>
        </w:rPr>
        <w:t>ای دیگر مستحب است.</w:t>
      </w:r>
    </w:p>
    <w:p w:rsidR="005141ED" w:rsidRDefault="005141ED" w:rsidP="00C15339">
      <w:pPr>
        <w:jc w:val="lowKashida"/>
        <w:rPr>
          <w:rtl/>
        </w:rPr>
      </w:pPr>
      <w:r>
        <w:rPr>
          <w:rFonts w:hint="cs"/>
          <w:rtl/>
        </w:rPr>
        <w:t xml:space="preserve">اگر الگوی جدید در سارعوا </w:t>
      </w:r>
      <w:r w:rsidR="0050067F">
        <w:rPr>
          <w:rFonts w:hint="cs"/>
          <w:rtl/>
        </w:rPr>
        <w:t>پیش‌بینی</w:t>
      </w:r>
      <w:r>
        <w:rPr>
          <w:rFonts w:hint="cs"/>
          <w:rtl/>
        </w:rPr>
        <w:t xml:space="preserve"> بشود و بپذیریم، ممکن است مواردی باشد که بگوییم سرعت لازم است، مثلاً واجبات فوراً ففوراً، هر </w:t>
      </w:r>
      <w:r w:rsidR="0050067F">
        <w:rPr>
          <w:rFonts w:hint="cs"/>
          <w:rtl/>
        </w:rPr>
        <w:t>مرتبه‌ای</w:t>
      </w:r>
      <w:r>
        <w:rPr>
          <w:rFonts w:hint="cs"/>
          <w:rtl/>
        </w:rPr>
        <w:t xml:space="preserve"> از آن سرعت لازم است، ممکن است سارعوا در بعضی از موارد فوراً ففوراً را افاده بکند، آنجایی که اطمینان نداریم که شارع سرعت فوراً ففوراً را ن</w:t>
      </w:r>
      <w:r w:rsidR="0050067F">
        <w:rPr>
          <w:rFonts w:hint="cs"/>
          <w:rtl/>
        </w:rPr>
        <w:t>می‌خواهد</w:t>
      </w:r>
      <w:r>
        <w:rPr>
          <w:rFonts w:hint="cs"/>
          <w:rtl/>
        </w:rPr>
        <w:t xml:space="preserve">، آنجایی که ارتکاز ما وجوب را </w:t>
      </w:r>
      <w:r w:rsidR="0050067F">
        <w:rPr>
          <w:rFonts w:hint="cs"/>
          <w:rtl/>
        </w:rPr>
        <w:t>نمی‌پذیرد</w:t>
      </w:r>
      <w:r>
        <w:rPr>
          <w:rFonts w:hint="cs"/>
          <w:rtl/>
        </w:rPr>
        <w:t xml:space="preserve">، دست از آن </w:t>
      </w:r>
      <w:r w:rsidR="0050067F">
        <w:rPr>
          <w:rFonts w:hint="cs"/>
          <w:rtl/>
        </w:rPr>
        <w:t>برمی‌داریم</w:t>
      </w:r>
      <w:r>
        <w:rPr>
          <w:rFonts w:hint="cs"/>
          <w:rtl/>
        </w:rPr>
        <w:t>.</w:t>
      </w:r>
    </w:p>
    <w:p w:rsidR="005141ED" w:rsidRDefault="005141ED" w:rsidP="00C15339">
      <w:pPr>
        <w:jc w:val="lowKashida"/>
        <w:rPr>
          <w:rtl/>
        </w:rPr>
      </w:pPr>
      <w:r>
        <w:rPr>
          <w:rFonts w:hint="cs"/>
          <w:rtl/>
        </w:rPr>
        <w:t xml:space="preserve">بنابراین در مواردی که امری وارد </w:t>
      </w:r>
      <w:r w:rsidR="0050067F">
        <w:rPr>
          <w:rFonts w:hint="cs"/>
          <w:rtl/>
        </w:rPr>
        <w:t>می‌شود</w:t>
      </w:r>
      <w:r>
        <w:rPr>
          <w:rFonts w:hint="cs"/>
          <w:rtl/>
        </w:rPr>
        <w:t xml:space="preserve"> و </w:t>
      </w:r>
      <w:r w:rsidR="004A6DA1">
        <w:rPr>
          <w:rFonts w:hint="cs"/>
          <w:rtl/>
        </w:rPr>
        <w:t>نمی‌شود</w:t>
      </w:r>
      <w:r>
        <w:rPr>
          <w:rFonts w:hint="cs"/>
          <w:rtl/>
        </w:rPr>
        <w:t xml:space="preserve"> ظهور </w:t>
      </w:r>
      <w:r w:rsidR="0050067F">
        <w:rPr>
          <w:rFonts w:hint="cs"/>
          <w:rtl/>
        </w:rPr>
        <w:t>هیئت</w:t>
      </w:r>
      <w:r>
        <w:rPr>
          <w:rFonts w:hint="cs"/>
          <w:rtl/>
        </w:rPr>
        <w:t xml:space="preserve"> را در وجوب و ظهور متعلق را در شمول و اطلاق جمع کرد، مثل تعاونوا علی البر و التقوا، مثل </w:t>
      </w:r>
      <w:r w:rsidR="008F6F7E">
        <w:rPr>
          <w:rFonts w:hint="cs"/>
          <w:rtl/>
        </w:rPr>
        <w:t>«</w:t>
      </w:r>
      <w:r w:rsidR="008F6F7E" w:rsidRPr="001F2550">
        <w:rPr>
          <w:b/>
          <w:bCs/>
          <w:rtl/>
        </w:rPr>
        <w:t>وَ سارِعُوا إِلي‏ مَغْفِرَةٍ مِنْ رَبِّکُمْ</w:t>
      </w:r>
      <w:r w:rsidR="008F6F7E">
        <w:rPr>
          <w:rFonts w:hint="cs"/>
          <w:rtl/>
        </w:rPr>
        <w:t>»</w:t>
      </w:r>
      <w:r w:rsidR="008F6F7E">
        <w:rPr>
          <w:rStyle w:val="aff1"/>
          <w:rtl/>
        </w:rPr>
        <w:footnoteReference w:id="4"/>
      </w:r>
      <w:r>
        <w:rPr>
          <w:rFonts w:hint="cs"/>
          <w:rtl/>
        </w:rPr>
        <w:t xml:space="preserve">و امثالهم، در همه این موارد یک </w:t>
      </w:r>
      <w:r w:rsidR="0050067F">
        <w:rPr>
          <w:rFonts w:hint="cs"/>
          <w:rtl/>
        </w:rPr>
        <w:t>راه‌حل</w:t>
      </w:r>
      <w:r>
        <w:rPr>
          <w:rFonts w:hint="cs"/>
          <w:rtl/>
        </w:rPr>
        <w:t xml:space="preserve"> این است که بگوییم: از ظهور متعلق یا ظهور </w:t>
      </w:r>
      <w:r w:rsidR="0050067F">
        <w:rPr>
          <w:rFonts w:hint="cs"/>
          <w:rtl/>
        </w:rPr>
        <w:t>هیئت</w:t>
      </w:r>
      <w:r>
        <w:rPr>
          <w:rFonts w:hint="cs"/>
          <w:rtl/>
        </w:rPr>
        <w:t xml:space="preserve"> دست </w:t>
      </w:r>
      <w:r w:rsidR="0050067F">
        <w:rPr>
          <w:rFonts w:hint="cs"/>
          <w:rtl/>
        </w:rPr>
        <w:t>برمی‌داریم</w:t>
      </w:r>
      <w:r>
        <w:rPr>
          <w:rFonts w:hint="cs"/>
          <w:rtl/>
        </w:rPr>
        <w:t xml:space="preserve">، </w:t>
      </w:r>
      <w:r w:rsidR="0050067F">
        <w:rPr>
          <w:rFonts w:hint="cs"/>
          <w:rtl/>
        </w:rPr>
        <w:t>راه‌حل</w:t>
      </w:r>
      <w:r>
        <w:rPr>
          <w:rFonts w:hint="cs"/>
          <w:rtl/>
        </w:rPr>
        <w:t xml:space="preserve"> دیگر این است که </w:t>
      </w:r>
      <w:r w:rsidR="0050067F">
        <w:rPr>
          <w:rFonts w:hint="cs"/>
          <w:rtl/>
        </w:rPr>
        <w:t>به‌طورکلی</w:t>
      </w:r>
      <w:r>
        <w:rPr>
          <w:rFonts w:hint="cs"/>
          <w:rtl/>
        </w:rPr>
        <w:t xml:space="preserve"> این حرف را نزنیم، وقتی </w:t>
      </w:r>
      <w:r w:rsidR="0050067F">
        <w:rPr>
          <w:rFonts w:hint="cs"/>
          <w:rtl/>
        </w:rPr>
        <w:t>می‌گوید</w:t>
      </w:r>
      <w:r>
        <w:rPr>
          <w:rFonts w:hint="cs"/>
          <w:rtl/>
        </w:rPr>
        <w:t xml:space="preserve">؛ «اطلبوا العلم»، در علم دین برای کسی که مقدورش است، وجوب باقی </w:t>
      </w:r>
      <w:r w:rsidR="0050067F">
        <w:rPr>
          <w:rFonts w:hint="cs"/>
          <w:rtl/>
        </w:rPr>
        <w:t>می‌ماند</w:t>
      </w:r>
      <w:r>
        <w:rPr>
          <w:rFonts w:hint="cs"/>
          <w:rtl/>
        </w:rPr>
        <w:t xml:space="preserve">، اما در علم دینی غیر الزامی، یا غیر علم دینی، «اطلب»، همان استحباب است، در تعاونوا و سارعوا هم به </w:t>
      </w:r>
      <w:r>
        <w:rPr>
          <w:rFonts w:hint="cs"/>
          <w:rtl/>
        </w:rPr>
        <w:lastRenderedPageBreak/>
        <w:t xml:space="preserve">همین صورت است، اگر در سارعوا باشد، قدر متیقن جایی که نباید ما هر دو ظهور را </w:t>
      </w:r>
      <w:r w:rsidR="0050067F">
        <w:rPr>
          <w:rFonts w:hint="cs"/>
          <w:rtl/>
        </w:rPr>
        <w:t>برداریم</w:t>
      </w:r>
      <w:r>
        <w:rPr>
          <w:rFonts w:hint="cs"/>
          <w:rtl/>
        </w:rPr>
        <w:t xml:space="preserve">، اگر ظهور </w:t>
      </w:r>
      <w:r w:rsidR="0050067F">
        <w:rPr>
          <w:rFonts w:hint="cs"/>
          <w:rtl/>
        </w:rPr>
        <w:t>هیئت</w:t>
      </w:r>
      <w:r>
        <w:rPr>
          <w:rFonts w:hint="cs"/>
          <w:rtl/>
        </w:rPr>
        <w:t xml:space="preserve"> را </w:t>
      </w:r>
      <w:r w:rsidR="0050067F">
        <w:rPr>
          <w:rFonts w:hint="cs"/>
          <w:rtl/>
        </w:rPr>
        <w:t>برداریم</w:t>
      </w:r>
      <w:r>
        <w:rPr>
          <w:rFonts w:hint="cs"/>
          <w:rtl/>
        </w:rPr>
        <w:t>، مثلاً در واجبات فوری، فوراً ففوراً است.</w:t>
      </w:r>
    </w:p>
    <w:p w:rsidR="00C31019" w:rsidRDefault="00C31019" w:rsidP="00C31019">
      <w:pPr>
        <w:pStyle w:val="1"/>
        <w:rPr>
          <w:rtl/>
        </w:rPr>
      </w:pPr>
      <w:r>
        <w:rPr>
          <w:rFonts w:hint="cs"/>
          <w:rtl/>
        </w:rPr>
        <w:t>تأکید در هیئت مفاعله</w:t>
      </w:r>
    </w:p>
    <w:p w:rsidR="005141ED" w:rsidRDefault="005141ED" w:rsidP="00C15339">
      <w:pPr>
        <w:jc w:val="lowKashida"/>
        <w:rPr>
          <w:rtl/>
        </w:rPr>
      </w:pPr>
      <w:r>
        <w:rPr>
          <w:rFonts w:hint="cs"/>
          <w:rtl/>
        </w:rPr>
        <w:t xml:space="preserve">مطلب دیگر این است که </w:t>
      </w:r>
      <w:r w:rsidR="00742B1F">
        <w:rPr>
          <w:rFonts w:hint="cs"/>
          <w:rtl/>
        </w:rPr>
        <w:t xml:space="preserve">در سارعوا بنا بر بعضی از احتمالات یک تأکید است، یعنی </w:t>
      </w:r>
      <w:r w:rsidR="0050067F">
        <w:rPr>
          <w:rFonts w:hint="cs"/>
          <w:rtl/>
        </w:rPr>
        <w:t>هیئت</w:t>
      </w:r>
      <w:r w:rsidR="00742B1F">
        <w:rPr>
          <w:rFonts w:hint="cs"/>
          <w:rtl/>
        </w:rPr>
        <w:t xml:space="preserve"> مفاعله، مفید اشتداد هم هست، یکی از معانی </w:t>
      </w:r>
      <w:r w:rsidR="0050067F">
        <w:rPr>
          <w:rFonts w:hint="cs"/>
          <w:rtl/>
        </w:rPr>
        <w:t>هیئت</w:t>
      </w:r>
      <w:r w:rsidR="00742B1F">
        <w:rPr>
          <w:rFonts w:hint="cs"/>
          <w:rtl/>
        </w:rPr>
        <w:t xml:space="preserve"> مفاعله هم اشتداد است، از باب </w:t>
      </w:r>
      <w:r w:rsidR="0051151A">
        <w:rPr>
          <w:rFonts w:hint="cs"/>
          <w:rtl/>
        </w:rPr>
        <w:t>زیادة المبانی تدل علی زیادة المعانی</w:t>
      </w:r>
      <w:r w:rsidR="00742B1F">
        <w:rPr>
          <w:rFonts w:hint="cs"/>
          <w:rtl/>
        </w:rPr>
        <w:t>، سارعوا غیر از اسرعوا است، اسرعوا یعنی سرعت گرفتن، اما سارعوا یک نوع تأکدی هم دارد</w:t>
      </w:r>
      <w:r w:rsidR="0051151A">
        <w:rPr>
          <w:rFonts w:hint="cs"/>
          <w:rtl/>
        </w:rPr>
        <w:t xml:space="preserve">، اصل هم این است که قاعده زیادة المبانی تدل علی زیادة المعانی را ما یک ظهور عرفی و عقلایی و زبانی </w:t>
      </w:r>
      <w:r w:rsidR="0050067F">
        <w:rPr>
          <w:rFonts w:hint="cs"/>
          <w:rtl/>
        </w:rPr>
        <w:t>می‌دانیم</w:t>
      </w:r>
      <w:r w:rsidR="0051151A">
        <w:rPr>
          <w:rFonts w:hint="cs"/>
          <w:rtl/>
        </w:rPr>
        <w:t xml:space="preserve">، صیغه ثلاثی از مجرد به مزید آمد، یا هر شکلی از زیادة المبانی است، واقعاً </w:t>
      </w:r>
      <w:r w:rsidR="0050067F">
        <w:rPr>
          <w:rFonts w:hint="cs"/>
          <w:rtl/>
        </w:rPr>
        <w:t>همین‌طور</w:t>
      </w:r>
      <w:r w:rsidR="0051151A">
        <w:rPr>
          <w:rFonts w:hint="cs"/>
          <w:rtl/>
        </w:rPr>
        <w:t xml:space="preserve"> است، باید یک نکته زائدی در آن پیدا بشود.</w:t>
      </w:r>
    </w:p>
    <w:p w:rsidR="00E80583" w:rsidRDefault="00E80583" w:rsidP="00C15339">
      <w:pPr>
        <w:jc w:val="lowKashida"/>
        <w:rPr>
          <w:rtl/>
        </w:rPr>
      </w:pPr>
      <w:r>
        <w:rPr>
          <w:rFonts w:hint="cs"/>
          <w:rtl/>
        </w:rPr>
        <w:t xml:space="preserve">اینکه بگوییم معنای ثلاثی مزید مثل معنای ثلاثی مجرد است، خلاف قاعده است، اصل این است که ثلاثی مزید </w:t>
      </w:r>
      <w:r w:rsidR="0050067F">
        <w:rPr>
          <w:rFonts w:hint="cs"/>
          <w:rtl/>
        </w:rPr>
        <w:t>یک‌بار</w:t>
      </w:r>
      <w:r>
        <w:rPr>
          <w:rFonts w:hint="cs"/>
          <w:rtl/>
        </w:rPr>
        <w:t xml:space="preserve"> مضاعفی دارد و با</w:t>
      </w:r>
      <w:r w:rsidR="00C31019">
        <w:rPr>
          <w:rFonts w:hint="cs"/>
          <w:rtl/>
        </w:rPr>
        <w:t>ر</w:t>
      </w:r>
      <w:r>
        <w:rPr>
          <w:rFonts w:hint="cs"/>
          <w:rtl/>
        </w:rPr>
        <w:t xml:space="preserve"> مضاعفش هم </w:t>
      </w:r>
      <w:r w:rsidR="0050067F">
        <w:rPr>
          <w:rFonts w:hint="cs"/>
          <w:rtl/>
        </w:rPr>
        <w:t>حتی‌الامکان</w:t>
      </w:r>
      <w:r>
        <w:rPr>
          <w:rFonts w:hint="cs"/>
          <w:rtl/>
        </w:rPr>
        <w:t xml:space="preserve"> یک نکته جد</w:t>
      </w:r>
      <w:r w:rsidR="001C4596">
        <w:rPr>
          <w:rFonts w:hint="cs"/>
          <w:rtl/>
        </w:rPr>
        <w:t>ید</w:t>
      </w:r>
      <w:r w:rsidR="00C31019">
        <w:rPr>
          <w:rFonts w:hint="cs"/>
          <w:rtl/>
        </w:rPr>
        <w:t xml:space="preserve"> می‌بایست</w:t>
      </w:r>
      <w:r w:rsidR="001C4596">
        <w:rPr>
          <w:rFonts w:hint="cs"/>
          <w:rtl/>
        </w:rPr>
        <w:t xml:space="preserve"> باشد، لااقل تأکد را </w:t>
      </w:r>
      <w:r w:rsidR="0050067F">
        <w:rPr>
          <w:rFonts w:hint="cs"/>
          <w:rtl/>
        </w:rPr>
        <w:t>می‌رساند</w:t>
      </w:r>
      <w:r w:rsidR="001C4596">
        <w:rPr>
          <w:rFonts w:hint="cs"/>
          <w:rtl/>
        </w:rPr>
        <w:t>، همه آیات قرآن هم سارعوا و یسارعوا دارد، باب مفاعله است.</w:t>
      </w:r>
    </w:p>
    <w:p w:rsidR="008F6F7E" w:rsidRDefault="008F6F7E" w:rsidP="00C15339">
      <w:pPr>
        <w:pStyle w:val="1"/>
        <w:jc w:val="lowKashida"/>
        <w:rPr>
          <w:rtl/>
        </w:rPr>
      </w:pPr>
      <w:bookmarkStart w:id="4" w:name="_Toc501623423"/>
      <w:r>
        <w:rPr>
          <w:rFonts w:hint="cs"/>
          <w:rtl/>
        </w:rPr>
        <w:t>سرعت</w:t>
      </w:r>
      <w:r w:rsidR="00C31019">
        <w:rPr>
          <w:rFonts w:hint="cs"/>
          <w:rtl/>
        </w:rPr>
        <w:t>،</w:t>
      </w:r>
      <w:r>
        <w:rPr>
          <w:rFonts w:hint="cs"/>
          <w:rtl/>
        </w:rPr>
        <w:t xml:space="preserve"> مقوله نسبی</w:t>
      </w:r>
      <w:bookmarkEnd w:id="4"/>
    </w:p>
    <w:p w:rsidR="001C4596" w:rsidRDefault="001C4596" w:rsidP="00C31019">
      <w:pPr>
        <w:jc w:val="lowKashida"/>
        <w:rPr>
          <w:rtl/>
        </w:rPr>
      </w:pPr>
      <w:r>
        <w:rPr>
          <w:rFonts w:hint="cs"/>
          <w:rtl/>
        </w:rPr>
        <w:t>نکته دیگر این است که چون گفتیم که سرعت یک مقوله نسبی است و سرعت در اینجا هم سرعت نسبی است، سرعت حداکثری نیست، عملاً سارعوا</w:t>
      </w:r>
      <w:r w:rsidR="0050067F">
        <w:rPr>
          <w:rFonts w:hint="cs"/>
          <w:rtl/>
        </w:rPr>
        <w:t>؛</w:t>
      </w:r>
      <w:r>
        <w:rPr>
          <w:rFonts w:hint="cs"/>
          <w:rtl/>
        </w:rPr>
        <w:t xml:space="preserve"> اقدام فوراً ففوراً است، حکم متو</w:t>
      </w:r>
      <w:r w:rsidR="00C31019">
        <w:rPr>
          <w:rFonts w:hint="cs"/>
          <w:rtl/>
        </w:rPr>
        <w:t>قف</w:t>
      </w:r>
      <w:r>
        <w:rPr>
          <w:rFonts w:hint="cs"/>
          <w:rtl/>
        </w:rPr>
        <w:t>ی نیست که فقط در یک درجه باشد، همچنین فقط بالاترین سرعت هم منظور نیست، بلکه سرعت نسبتی منظور است.</w:t>
      </w:r>
    </w:p>
    <w:p w:rsidR="008F6F7E" w:rsidRDefault="008F6F7E" w:rsidP="00C15339">
      <w:pPr>
        <w:pStyle w:val="1"/>
        <w:jc w:val="lowKashida"/>
        <w:rPr>
          <w:rtl/>
        </w:rPr>
      </w:pPr>
      <w:bookmarkStart w:id="5" w:name="_Toc501623424"/>
      <w:r>
        <w:rPr>
          <w:rFonts w:hint="cs"/>
          <w:rtl/>
        </w:rPr>
        <w:t>احتمالات در سارعوا</w:t>
      </w:r>
      <w:bookmarkEnd w:id="5"/>
    </w:p>
    <w:p w:rsidR="001C4596" w:rsidRDefault="001C4596" w:rsidP="00C15339">
      <w:pPr>
        <w:jc w:val="lowKashida"/>
        <w:rPr>
          <w:rtl/>
        </w:rPr>
      </w:pPr>
      <w:r>
        <w:rPr>
          <w:rFonts w:hint="cs"/>
          <w:rtl/>
        </w:rPr>
        <w:t xml:space="preserve">سارعوا در این بحث را به سه صورت </w:t>
      </w:r>
      <w:r w:rsidR="0050067F">
        <w:rPr>
          <w:rFonts w:hint="cs"/>
          <w:rtl/>
        </w:rPr>
        <w:t>می‌شود</w:t>
      </w:r>
      <w:r>
        <w:rPr>
          <w:rFonts w:hint="cs"/>
          <w:rtl/>
        </w:rPr>
        <w:t xml:space="preserve"> معنا </w:t>
      </w:r>
      <w:r w:rsidR="0050067F">
        <w:rPr>
          <w:rFonts w:hint="cs"/>
          <w:rtl/>
        </w:rPr>
        <w:t>می‌کرد</w:t>
      </w:r>
      <w:r>
        <w:rPr>
          <w:rFonts w:hint="cs"/>
          <w:rtl/>
        </w:rPr>
        <w:t>:</w:t>
      </w:r>
    </w:p>
    <w:p w:rsidR="001C4596" w:rsidRDefault="001C4596" w:rsidP="00C31019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احتمال اول این است که سارعوا از آن </w:t>
      </w:r>
      <w:r w:rsidR="001F2550">
        <w:rPr>
          <w:rFonts w:hint="cs"/>
          <w:rtl/>
        </w:rPr>
        <w:t>بطی</w:t>
      </w:r>
      <w:r w:rsidR="00C31019">
        <w:rPr>
          <w:rFonts w:hint="cs"/>
          <w:rtl/>
        </w:rPr>
        <w:t>ء</w:t>
      </w:r>
      <w:bookmarkStart w:id="6" w:name="_GoBack"/>
      <w:bookmarkEnd w:id="6"/>
      <w:r>
        <w:rPr>
          <w:rFonts w:hint="cs"/>
          <w:rtl/>
        </w:rPr>
        <w:t xml:space="preserve"> مطلق بیرون بیاید که بعید است و خلاف ظاهر است.</w:t>
      </w:r>
    </w:p>
    <w:p w:rsidR="001C4596" w:rsidRDefault="001C4596" w:rsidP="00C15339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سارعوا یعنی حداکثر سرعت که این احتمال هم بعید است.</w:t>
      </w:r>
    </w:p>
    <w:p w:rsidR="001C4596" w:rsidRDefault="001C4596" w:rsidP="00C15339">
      <w:pPr>
        <w:jc w:val="lowKashida"/>
        <w:rPr>
          <w:rtl/>
        </w:rPr>
      </w:pPr>
      <w:r>
        <w:rPr>
          <w:rFonts w:hint="cs"/>
          <w:rtl/>
        </w:rPr>
        <w:t xml:space="preserve">3 </w:t>
      </w:r>
      <w:r w:rsidR="00930D40">
        <w:rPr>
          <w:rFonts w:ascii="Times New Roman" w:hAnsi="Times New Roman" w:cs="Times New Roman" w:hint="cs"/>
          <w:rtl/>
        </w:rPr>
        <w:t xml:space="preserve">– </w:t>
      </w:r>
      <w:r w:rsidR="00930D40" w:rsidRPr="00930D40">
        <w:rPr>
          <w:rFonts w:hint="cs"/>
          <w:rtl/>
        </w:rPr>
        <w:t>سرعت نسبی،</w:t>
      </w:r>
      <w:r>
        <w:rPr>
          <w:rFonts w:hint="cs"/>
          <w:rtl/>
        </w:rPr>
        <w:t xml:space="preserve"> </w:t>
      </w:r>
      <w:r w:rsidR="0050067F">
        <w:rPr>
          <w:rFonts w:hint="cs"/>
          <w:rtl/>
        </w:rPr>
        <w:t>درواقع</w:t>
      </w:r>
      <w:r w:rsidR="00930D40">
        <w:rPr>
          <w:rFonts w:hint="cs"/>
          <w:rtl/>
        </w:rPr>
        <w:t xml:space="preserve"> احکام </w:t>
      </w:r>
      <w:r w:rsidR="0050067F">
        <w:rPr>
          <w:rFonts w:hint="cs"/>
          <w:rtl/>
        </w:rPr>
        <w:t>بی‌نهایت</w:t>
      </w:r>
      <w:r w:rsidR="00930D40">
        <w:rPr>
          <w:rFonts w:hint="cs"/>
          <w:rtl/>
        </w:rPr>
        <w:t xml:space="preserve"> در کار خیر است</w:t>
      </w:r>
      <w:r w:rsidR="009E2564">
        <w:rPr>
          <w:rFonts w:hint="cs"/>
          <w:rtl/>
        </w:rPr>
        <w:t>،</w:t>
      </w:r>
      <w:r w:rsidR="00930D40">
        <w:rPr>
          <w:rFonts w:hint="cs"/>
          <w:rtl/>
        </w:rPr>
        <w:t xml:space="preserve"> این احتمال در مبحث ما درست است.</w:t>
      </w:r>
    </w:p>
    <w:p w:rsidR="00930D40" w:rsidRDefault="00930D40" w:rsidP="00C15339">
      <w:pPr>
        <w:jc w:val="lowKashida"/>
        <w:rPr>
          <w:rtl/>
        </w:rPr>
      </w:pPr>
      <w:r>
        <w:rPr>
          <w:rFonts w:hint="cs"/>
          <w:rtl/>
        </w:rPr>
        <w:t>سارعوا در اینجا مثل «اتقوا ما استطعتم» است، خروجی سارعوا در اینجا فوراً ففوراً است.</w:t>
      </w:r>
    </w:p>
    <w:p w:rsidR="00930D40" w:rsidRDefault="0050067F" w:rsidP="00C15339">
      <w:pPr>
        <w:jc w:val="lowKashida"/>
        <w:rPr>
          <w:rtl/>
        </w:rPr>
      </w:pPr>
      <w:r>
        <w:rPr>
          <w:rFonts w:hint="cs"/>
          <w:rtl/>
        </w:rPr>
        <w:lastRenderedPageBreak/>
        <w:t>درواقع</w:t>
      </w:r>
      <w:r w:rsidR="009E2564">
        <w:rPr>
          <w:rFonts w:hint="cs"/>
          <w:rtl/>
        </w:rPr>
        <w:t xml:space="preserve"> این آیات یک قانون مستحب مؤکد، اقدام فوراً ففوراً در همه </w:t>
      </w:r>
      <w:r>
        <w:rPr>
          <w:rFonts w:hint="cs"/>
          <w:rtl/>
        </w:rPr>
        <w:t>خوبی‌ها</w:t>
      </w:r>
      <w:r w:rsidR="009E2564">
        <w:rPr>
          <w:rFonts w:hint="cs"/>
          <w:rtl/>
        </w:rPr>
        <w:t xml:space="preserve"> است، هر </w:t>
      </w:r>
      <w:r w:rsidR="004A6DA1">
        <w:rPr>
          <w:rFonts w:hint="cs"/>
          <w:rtl/>
        </w:rPr>
        <w:t>درجه‌ای</w:t>
      </w:r>
      <w:r w:rsidR="009E2564">
        <w:rPr>
          <w:rFonts w:hint="cs"/>
          <w:rtl/>
        </w:rPr>
        <w:t xml:space="preserve"> نسبت به درجه پایینش که صدق سرعت </w:t>
      </w:r>
      <w:r w:rsidR="004A6DA1">
        <w:rPr>
          <w:rFonts w:hint="cs"/>
          <w:rtl/>
        </w:rPr>
        <w:t>می‌کند</w:t>
      </w:r>
      <w:r w:rsidR="009E2564">
        <w:rPr>
          <w:rFonts w:hint="cs"/>
          <w:rtl/>
        </w:rPr>
        <w:t>، استحباب دارد، بعضی از موارد مثل فوراً ففوراً به شکل وجوب باقی بماند</w:t>
      </w:r>
      <w:r w:rsidR="004A6DA1">
        <w:rPr>
          <w:rFonts w:hint="cs"/>
          <w:rtl/>
        </w:rPr>
        <w:t>.</w:t>
      </w:r>
    </w:p>
    <w:p w:rsidR="004A6DA1" w:rsidRDefault="004A6DA1" w:rsidP="00C15339">
      <w:pPr>
        <w:jc w:val="lowKashida"/>
        <w:rPr>
          <w:rtl/>
        </w:rPr>
      </w:pPr>
    </w:p>
    <w:p w:rsidR="00930D40" w:rsidRDefault="00930D40" w:rsidP="00C15339">
      <w:pPr>
        <w:jc w:val="lowKashida"/>
        <w:rPr>
          <w:rtl/>
        </w:rPr>
      </w:pPr>
    </w:p>
    <w:p w:rsidR="00930D40" w:rsidRDefault="00930D40" w:rsidP="00C15339">
      <w:pPr>
        <w:jc w:val="lowKashida"/>
        <w:rPr>
          <w:rtl/>
        </w:rPr>
      </w:pPr>
    </w:p>
    <w:p w:rsidR="00930D40" w:rsidRDefault="00930D40" w:rsidP="00C15339">
      <w:pPr>
        <w:jc w:val="lowKashida"/>
        <w:rPr>
          <w:rtl/>
        </w:rPr>
      </w:pPr>
    </w:p>
    <w:p w:rsidR="001C4596" w:rsidRDefault="001C4596" w:rsidP="00C15339">
      <w:pPr>
        <w:jc w:val="lowKashida"/>
        <w:rPr>
          <w:rtl/>
        </w:rPr>
      </w:pPr>
    </w:p>
    <w:p w:rsidR="000B5B4E" w:rsidRDefault="000B5B4E" w:rsidP="00C15339">
      <w:pPr>
        <w:jc w:val="lowKashida"/>
        <w:rPr>
          <w:rtl/>
        </w:rPr>
      </w:pPr>
    </w:p>
    <w:p w:rsidR="00DA10FE" w:rsidRDefault="00DA10FE" w:rsidP="00C15339">
      <w:pPr>
        <w:jc w:val="lowKashida"/>
        <w:rPr>
          <w:rtl/>
        </w:rPr>
      </w:pPr>
    </w:p>
    <w:p w:rsidR="00DA10FE" w:rsidRPr="007E636F" w:rsidRDefault="00DA10FE" w:rsidP="00C15339">
      <w:pPr>
        <w:jc w:val="lowKashida"/>
        <w:rPr>
          <w:rtl/>
        </w:rPr>
      </w:pPr>
    </w:p>
    <w:sectPr w:rsidR="00DA10FE" w:rsidRPr="007E636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30" w:rsidRDefault="009F0130" w:rsidP="000D5800">
      <w:pPr>
        <w:spacing w:after="0"/>
      </w:pPr>
      <w:r>
        <w:separator/>
      </w:r>
    </w:p>
  </w:endnote>
  <w:endnote w:type="continuationSeparator" w:id="0">
    <w:p w:rsidR="009F0130" w:rsidRDefault="009F013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01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30" w:rsidRDefault="009F0130" w:rsidP="000D5800">
      <w:pPr>
        <w:spacing w:after="0"/>
      </w:pPr>
      <w:r>
        <w:separator/>
      </w:r>
    </w:p>
  </w:footnote>
  <w:footnote w:type="continuationSeparator" w:id="0">
    <w:p w:rsidR="009F0130" w:rsidRDefault="009F0130" w:rsidP="000D5800">
      <w:pPr>
        <w:spacing w:after="0"/>
      </w:pPr>
      <w:r>
        <w:continuationSeparator/>
      </w:r>
    </w:p>
  </w:footnote>
  <w:footnote w:id="1">
    <w:p w:rsidR="001F2550" w:rsidRDefault="001F2550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 آیه 133</w:t>
      </w:r>
    </w:p>
  </w:footnote>
  <w:footnote w:id="2">
    <w:p w:rsidR="00A13416" w:rsidRDefault="00A13416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مؤمنون آیه 61</w:t>
      </w:r>
    </w:p>
  </w:footnote>
  <w:footnote w:id="3">
    <w:p w:rsidR="008F6F7E" w:rsidRDefault="008F6F7E" w:rsidP="008F6F7E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 آیه 133</w:t>
      </w:r>
    </w:p>
  </w:footnote>
  <w:footnote w:id="4">
    <w:p w:rsidR="008F6F7E" w:rsidRDefault="008F6F7E" w:rsidP="008F6F7E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 آیه 133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16" w:rsidRDefault="00E77D16" w:rsidP="00E77D16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  درس خارج فقه تربیتی                          عنوان اصلی: اصول و روش‌های تربیتی                                         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/>
        <w:b/>
        <w:bCs/>
        <w:sz w:val="24"/>
        <w:szCs w:val="24"/>
        <w:rtl/>
      </w:rPr>
      <w:t>/09/96</w:t>
    </w:r>
  </w:p>
  <w:p w:rsidR="00E77D16" w:rsidRDefault="00E77D16" w:rsidP="00E77D16">
    <w:pPr>
      <w:pStyle w:val="af9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استاد اعرافی                                       عنوان فرعی: اصل تدریج و تسریع در تربیت                                  شماره جلسه: 5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281A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80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B5B4E"/>
    <w:rsid w:val="000D2D0D"/>
    <w:rsid w:val="000D5800"/>
    <w:rsid w:val="000D6581"/>
    <w:rsid w:val="000F0CA8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C4596"/>
    <w:rsid w:val="001D1F54"/>
    <w:rsid w:val="001D24F8"/>
    <w:rsid w:val="001D542D"/>
    <w:rsid w:val="001D6605"/>
    <w:rsid w:val="001E306E"/>
    <w:rsid w:val="001E3FB0"/>
    <w:rsid w:val="001E4FFF"/>
    <w:rsid w:val="001F2550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72E4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6DA1"/>
    <w:rsid w:val="004A790F"/>
    <w:rsid w:val="004B337F"/>
    <w:rsid w:val="004C4D9F"/>
    <w:rsid w:val="004F3596"/>
    <w:rsid w:val="0050067F"/>
    <w:rsid w:val="0051151A"/>
    <w:rsid w:val="005141ED"/>
    <w:rsid w:val="00530FD7"/>
    <w:rsid w:val="00545B0C"/>
    <w:rsid w:val="00551628"/>
    <w:rsid w:val="0055324B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54E5C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42B1F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52EA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77524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1BDC"/>
    <w:rsid w:val="008E3903"/>
    <w:rsid w:val="008F083F"/>
    <w:rsid w:val="008F51E3"/>
    <w:rsid w:val="008F63E3"/>
    <w:rsid w:val="008F6F7E"/>
    <w:rsid w:val="00900A8F"/>
    <w:rsid w:val="00904780"/>
    <w:rsid w:val="00913C3B"/>
    <w:rsid w:val="00915509"/>
    <w:rsid w:val="00927388"/>
    <w:rsid w:val="009274FE"/>
    <w:rsid w:val="00930D40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E2564"/>
    <w:rsid w:val="009F0130"/>
    <w:rsid w:val="009F4EB3"/>
    <w:rsid w:val="009F5F6C"/>
    <w:rsid w:val="00A06D48"/>
    <w:rsid w:val="00A13416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02E17"/>
    <w:rsid w:val="00C15339"/>
    <w:rsid w:val="00C160AF"/>
    <w:rsid w:val="00C17970"/>
    <w:rsid w:val="00C22299"/>
    <w:rsid w:val="00C2269D"/>
    <w:rsid w:val="00C25609"/>
    <w:rsid w:val="00C262D7"/>
    <w:rsid w:val="00C26607"/>
    <w:rsid w:val="00C31019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68DB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06D1"/>
    <w:rsid w:val="00D508CC"/>
    <w:rsid w:val="00D50F4B"/>
    <w:rsid w:val="00D60547"/>
    <w:rsid w:val="00D66444"/>
    <w:rsid w:val="00D76353"/>
    <w:rsid w:val="00DA10FE"/>
    <w:rsid w:val="00DB21CF"/>
    <w:rsid w:val="00DB28BB"/>
    <w:rsid w:val="00DC603F"/>
    <w:rsid w:val="00DD3C0D"/>
    <w:rsid w:val="00DD4864"/>
    <w:rsid w:val="00DD71A2"/>
    <w:rsid w:val="00DE1DC4"/>
    <w:rsid w:val="00DF784B"/>
    <w:rsid w:val="00E0639C"/>
    <w:rsid w:val="00E067E6"/>
    <w:rsid w:val="00E12531"/>
    <w:rsid w:val="00E143B0"/>
    <w:rsid w:val="00E4012D"/>
    <w:rsid w:val="00E55891"/>
    <w:rsid w:val="00E6283A"/>
    <w:rsid w:val="00E732A3"/>
    <w:rsid w:val="00E77D16"/>
    <w:rsid w:val="00E8058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297B"/>
    <w:rsid w:val="00F67976"/>
    <w:rsid w:val="00F70BE1"/>
    <w:rsid w:val="00F729E7"/>
    <w:rsid w:val="00F85929"/>
    <w:rsid w:val="00FA5F16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4690A8A-5F85-44B1-83A1-E7B7742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50067F"/>
    <w:rPr>
      <w:color w:val="0000FF"/>
      <w:u w:val="single"/>
    </w:rPr>
  </w:style>
  <w:style w:type="character" w:customStyle="1" w:styleId="st">
    <w:name w:val="st"/>
    <w:basedOn w:val="a2"/>
    <w:rsid w:val="001F2550"/>
  </w:style>
  <w:style w:type="character" w:styleId="aff1">
    <w:name w:val="footnote reference"/>
    <w:basedOn w:val="a2"/>
    <w:uiPriority w:val="99"/>
    <w:semiHidden/>
    <w:unhideWhenUsed/>
    <w:rsid w:val="001F2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quran&amp;SID=3&amp;AID=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84;&#1585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839C-B95B-49A0-965B-D540A9A8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151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M.Asnad</cp:lastModifiedBy>
  <cp:revision>21</cp:revision>
  <dcterms:created xsi:type="dcterms:W3CDTF">2017-12-21T07:13:00Z</dcterms:created>
  <dcterms:modified xsi:type="dcterms:W3CDTF">2017-12-23T08:20:00Z</dcterms:modified>
</cp:coreProperties>
</file>