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BB" w:rsidRPr="009B5ABB" w:rsidRDefault="003E1D5A" w:rsidP="00B34A25">
      <w:pPr>
        <w:spacing w:after="0"/>
        <w:jc w:val="center"/>
        <w:rPr>
          <w:rFonts w:asciiTheme="minorHAnsi" w:hAnsiTheme="minorHAnsi"/>
        </w:rPr>
      </w:pPr>
      <w:bookmarkStart w:id="0" w:name="_GoBack"/>
      <w:r>
        <w:rPr>
          <w:rFonts w:hint="cs"/>
          <w:rtl/>
        </w:rPr>
        <w:t>بسم‌الله</w:t>
      </w:r>
      <w:r w:rsidR="009B5ABB" w:rsidRPr="009B5ABB">
        <w:rPr>
          <w:rFonts w:hint="cs"/>
          <w:rtl/>
        </w:rPr>
        <w:t xml:space="preserve"> الرحمن الرحیم</w:t>
      </w:r>
    </w:p>
    <w:p w:rsidR="003E6211" w:rsidRPr="00266687" w:rsidRDefault="003E6211" w:rsidP="00B34A25">
      <w:pPr>
        <w:pStyle w:val="1"/>
        <w:spacing w:before="0"/>
        <w:rPr>
          <w:rtl/>
        </w:rPr>
      </w:pPr>
      <w:bookmarkStart w:id="1" w:name="_Toc404278065"/>
      <w:r w:rsidRPr="00266687">
        <w:rPr>
          <w:rFonts w:hint="cs"/>
          <w:rtl/>
        </w:rPr>
        <w:t>مقدمه</w:t>
      </w:r>
      <w:bookmarkEnd w:id="1"/>
    </w:p>
    <w:p w:rsidR="003E6211" w:rsidRDefault="009B5ABB" w:rsidP="00B34A25">
      <w:pPr>
        <w:spacing w:after="0"/>
        <w:rPr>
          <w:rtl/>
        </w:rPr>
      </w:pPr>
      <w:r w:rsidRPr="009B5ABB">
        <w:rPr>
          <w:rFonts w:hint="cs"/>
          <w:rtl/>
        </w:rPr>
        <w:t>دومین قسم از اقسام حد زنا رجم است. قسم اول قتل بود که سه مورد داشت</w:t>
      </w:r>
      <w:r w:rsidR="00001E7F">
        <w:rPr>
          <w:rFonts w:hint="cs"/>
          <w:rtl/>
        </w:rPr>
        <w:t>.</w:t>
      </w:r>
      <w:r w:rsidRPr="009B5ABB">
        <w:rPr>
          <w:rFonts w:hint="cs"/>
          <w:rtl/>
        </w:rPr>
        <w:t xml:space="preserve"> قسم دوم رج</w:t>
      </w:r>
      <w:r w:rsidR="00001E7F">
        <w:rPr>
          <w:rFonts w:hint="cs"/>
          <w:rtl/>
        </w:rPr>
        <w:t>م</w:t>
      </w:r>
      <w:r w:rsidRPr="009B5ABB">
        <w:rPr>
          <w:rFonts w:hint="cs"/>
          <w:rtl/>
        </w:rPr>
        <w:t xml:space="preserve"> است که عمدتاً موردش در محصن است. جواهر جلد </w:t>
      </w:r>
      <w:r w:rsidR="003E1D5A">
        <w:rPr>
          <w:rFonts w:hint="cs"/>
          <w:rtl/>
        </w:rPr>
        <w:t>چهل‌ویک</w:t>
      </w:r>
      <w:r w:rsidRPr="009B5ABB">
        <w:rPr>
          <w:rFonts w:hint="cs"/>
          <w:rtl/>
        </w:rPr>
        <w:t xml:space="preserve"> صفحه سیصد و هیجده</w:t>
      </w:r>
      <w:r w:rsidR="00001E7F">
        <w:rPr>
          <w:rFonts w:hint="cs"/>
          <w:rtl/>
        </w:rPr>
        <w:t>،</w:t>
      </w:r>
      <w:r w:rsidRPr="009B5ABB">
        <w:rPr>
          <w:rFonts w:hint="cs"/>
          <w:rtl/>
        </w:rPr>
        <w:t xml:space="preserve"> اسس العذاب </w:t>
      </w:r>
      <w:r w:rsidR="00001E7F">
        <w:rPr>
          <w:rFonts w:hint="cs"/>
          <w:rtl/>
        </w:rPr>
        <w:t>آقای تبریزی صفحه صد</w:t>
      </w:r>
      <w:r w:rsidRPr="009B5ABB">
        <w:rPr>
          <w:rFonts w:hint="cs"/>
          <w:rtl/>
        </w:rPr>
        <w:t>وده</w:t>
      </w:r>
      <w:r w:rsidR="00001E7F">
        <w:rPr>
          <w:rFonts w:hint="cs"/>
          <w:rtl/>
        </w:rPr>
        <w:t>،</w:t>
      </w:r>
      <w:r w:rsidRPr="009B5ABB">
        <w:rPr>
          <w:rFonts w:hint="cs"/>
          <w:rtl/>
        </w:rPr>
        <w:t xml:space="preserve"> در المنثور مرحوم آق</w:t>
      </w:r>
      <w:r w:rsidR="00001E7F">
        <w:rPr>
          <w:rFonts w:hint="cs"/>
          <w:rtl/>
        </w:rPr>
        <w:t>ای گلپایگانی جلد اول صفحه دویست</w:t>
      </w:r>
      <w:r w:rsidR="00001E7F">
        <w:rPr>
          <w:rtl/>
        </w:rPr>
        <w:softHyphen/>
      </w:r>
      <w:r w:rsidR="00001E7F">
        <w:rPr>
          <w:rFonts w:hint="cs"/>
          <w:rtl/>
        </w:rPr>
        <w:t xml:space="preserve"> و </w:t>
      </w:r>
      <w:r w:rsidR="003E1D5A">
        <w:rPr>
          <w:rFonts w:hint="cs"/>
          <w:rtl/>
        </w:rPr>
        <w:t>هفتادوهشت</w:t>
      </w:r>
      <w:r w:rsidRPr="009B5ABB">
        <w:rPr>
          <w:rFonts w:hint="cs"/>
          <w:rtl/>
        </w:rPr>
        <w:t xml:space="preserve">، مبانی تکمله </w:t>
      </w:r>
      <w:r w:rsidR="00001E7F">
        <w:rPr>
          <w:rFonts w:hint="cs"/>
          <w:rtl/>
        </w:rPr>
        <w:t xml:space="preserve">مرحوم </w:t>
      </w:r>
      <w:r w:rsidRPr="009B5ABB">
        <w:rPr>
          <w:rFonts w:hint="cs"/>
          <w:rtl/>
        </w:rPr>
        <w:t xml:space="preserve">آقای خویی جلد یک صفحه صد و </w:t>
      </w:r>
      <w:r w:rsidR="003E1D5A">
        <w:rPr>
          <w:rFonts w:hint="cs"/>
          <w:rtl/>
        </w:rPr>
        <w:t>نودوشش</w:t>
      </w:r>
      <w:r w:rsidRPr="009B5ABB">
        <w:rPr>
          <w:rFonts w:hint="cs"/>
          <w:rtl/>
        </w:rPr>
        <w:t xml:space="preserve"> و تفسیر الشریعه آقای فاضل صفحه صد و </w:t>
      </w:r>
      <w:r w:rsidR="003E1D5A">
        <w:rPr>
          <w:rFonts w:hint="cs"/>
          <w:rtl/>
        </w:rPr>
        <w:t>شصت‌ویک</w:t>
      </w:r>
      <w:r w:rsidRPr="009B5ABB">
        <w:rPr>
          <w:rFonts w:hint="cs"/>
          <w:rtl/>
        </w:rPr>
        <w:t xml:space="preserve"> اهم منابع </w:t>
      </w:r>
      <w:r w:rsidR="00001E7F">
        <w:rPr>
          <w:rFonts w:hint="cs"/>
          <w:rtl/>
        </w:rPr>
        <w:t xml:space="preserve">بحث </w:t>
      </w:r>
      <w:r w:rsidRPr="009B5ABB">
        <w:rPr>
          <w:rFonts w:hint="cs"/>
          <w:rtl/>
        </w:rPr>
        <w:t xml:space="preserve">است. اصل اینکه در شریعت مجازاتی </w:t>
      </w:r>
      <w:r w:rsidR="003E1D5A">
        <w:rPr>
          <w:rFonts w:hint="cs"/>
          <w:rtl/>
        </w:rPr>
        <w:t>به‌عنوان</w:t>
      </w:r>
      <w:r w:rsidRPr="009B5ABB">
        <w:rPr>
          <w:rFonts w:hint="cs"/>
          <w:rtl/>
        </w:rPr>
        <w:t xml:space="preserve"> رجم ثابت است را بحث کردیم؛ البته نکته مهمی در اینجا مطرح بود که آیا آیه‌ای در قرآن دال بر این بوده و تحریف شده است یا نه؟ این </w:t>
      </w:r>
      <w:r w:rsidR="003E1D5A">
        <w:rPr>
          <w:rFonts w:hint="cs"/>
          <w:rtl/>
        </w:rPr>
        <w:t>برمی‌گردد</w:t>
      </w:r>
      <w:r w:rsidRPr="009B5ABB">
        <w:rPr>
          <w:rFonts w:hint="cs"/>
          <w:rtl/>
        </w:rPr>
        <w:t xml:space="preserve"> به بحث تحریف و اجمالاً نکاتی را در باب تحریف عرض کردیم </w:t>
      </w:r>
      <w:r w:rsidR="008A1E10">
        <w:rPr>
          <w:rFonts w:hint="cs"/>
          <w:rtl/>
        </w:rPr>
        <w:t>که</w:t>
      </w:r>
      <w:r w:rsidRPr="009B5ABB">
        <w:rPr>
          <w:rFonts w:hint="cs"/>
          <w:rtl/>
        </w:rPr>
        <w:t xml:space="preserve"> بحث مبسوط و تفصیلی آن در مباحث تحریف است که منابعی هم عرض شد. </w:t>
      </w:r>
      <w:r w:rsidR="008A1E10">
        <w:rPr>
          <w:rFonts w:hint="cs"/>
          <w:rtl/>
        </w:rPr>
        <w:t xml:space="preserve">مرحوم </w:t>
      </w:r>
      <w:r w:rsidRPr="009B5ABB">
        <w:rPr>
          <w:rFonts w:hint="cs"/>
          <w:rtl/>
        </w:rPr>
        <w:t>آقای فاضل هم غیر از آقای خویی کتابی دارند به نام مدخل التفسیر</w:t>
      </w:r>
      <w:r w:rsidR="008A1E10">
        <w:rPr>
          <w:rFonts w:hint="cs"/>
          <w:rtl/>
        </w:rPr>
        <w:t xml:space="preserve"> که</w:t>
      </w:r>
      <w:r w:rsidRPr="009B5ABB">
        <w:rPr>
          <w:rFonts w:hint="cs"/>
          <w:rtl/>
        </w:rPr>
        <w:t xml:space="preserve"> در آن بحث کردند. با توجه به روایاتی که مستفید بلکه متواتر است و دل</w:t>
      </w:r>
      <w:r w:rsidR="003E6211">
        <w:rPr>
          <w:rFonts w:hint="cs"/>
          <w:rtl/>
        </w:rPr>
        <w:t>الت بر ثبوت رجم در شریعت می‌کند</w:t>
      </w:r>
      <w:r w:rsidRPr="009B5ABB">
        <w:rPr>
          <w:rFonts w:hint="cs"/>
          <w:rtl/>
        </w:rPr>
        <w:t xml:space="preserve"> نباید تردیدی در این داشته باشیم</w:t>
      </w:r>
      <w:r w:rsidR="003E6211">
        <w:rPr>
          <w:rFonts w:hint="cs"/>
          <w:rtl/>
        </w:rPr>
        <w:t>.</w:t>
      </w:r>
      <w:r w:rsidRPr="009B5ABB">
        <w:rPr>
          <w:rFonts w:hint="cs"/>
          <w:rtl/>
        </w:rPr>
        <w:t xml:space="preserve"> در طول تاریخ فقه فقط بعضی از افراد و فقهای خوارج معتقد بودند که رجم نیست وگرنه بین شیعه و سنی هم در این جهت اختلافی نیست که رجم وجود دارد</w:t>
      </w:r>
      <w:r w:rsidR="0034639F">
        <w:rPr>
          <w:rtl/>
        </w:rPr>
        <w:t xml:space="preserve">؛ </w:t>
      </w:r>
      <w:r w:rsidRPr="009B5ABB">
        <w:rPr>
          <w:rFonts w:hint="cs"/>
          <w:rtl/>
        </w:rPr>
        <w:t xml:space="preserve">بنابراین </w:t>
      </w:r>
      <w:r w:rsidR="008A1E10">
        <w:rPr>
          <w:rFonts w:hint="cs"/>
          <w:rtl/>
        </w:rPr>
        <w:t xml:space="preserve">اگر </w:t>
      </w:r>
      <w:r w:rsidRPr="009B5ABB">
        <w:rPr>
          <w:rFonts w:hint="cs"/>
          <w:rtl/>
        </w:rPr>
        <w:t xml:space="preserve">منبع </w:t>
      </w:r>
      <w:r w:rsidR="008A1E10">
        <w:rPr>
          <w:rFonts w:hint="cs"/>
          <w:rtl/>
        </w:rPr>
        <w:t xml:space="preserve">و </w:t>
      </w:r>
      <w:r w:rsidRPr="009B5ABB">
        <w:rPr>
          <w:rFonts w:hint="cs"/>
          <w:rtl/>
        </w:rPr>
        <w:t>مستند قرآنی نداشته باشد</w:t>
      </w:r>
      <w:r w:rsidR="008A1E10" w:rsidRPr="009B5ABB">
        <w:rPr>
          <w:rFonts w:hint="cs"/>
          <w:rtl/>
        </w:rPr>
        <w:t>،</w:t>
      </w:r>
      <w:r w:rsidRPr="009B5ABB">
        <w:rPr>
          <w:rFonts w:hint="cs"/>
          <w:rtl/>
        </w:rPr>
        <w:t xml:space="preserve"> </w:t>
      </w:r>
      <w:r w:rsidR="008A1E10">
        <w:rPr>
          <w:rFonts w:hint="cs"/>
          <w:rtl/>
        </w:rPr>
        <w:t xml:space="preserve">در </w:t>
      </w:r>
      <w:r w:rsidRPr="009B5ABB">
        <w:rPr>
          <w:rFonts w:hint="cs"/>
          <w:rtl/>
        </w:rPr>
        <w:t>مستند روایی آن هیچ تردیدی نیست</w:t>
      </w:r>
      <w:r w:rsidR="008A1E10">
        <w:rPr>
          <w:rFonts w:hint="cs"/>
          <w:rtl/>
        </w:rPr>
        <w:t xml:space="preserve"> بلکه روایات کثیره</w:t>
      </w:r>
      <w:r w:rsidR="008A1E10">
        <w:rPr>
          <w:rtl/>
        </w:rPr>
        <w:softHyphen/>
      </w:r>
      <w:r w:rsidRPr="009B5ABB">
        <w:rPr>
          <w:rFonts w:hint="cs"/>
          <w:rtl/>
        </w:rPr>
        <w:t xml:space="preserve">ای </w:t>
      </w:r>
      <w:r w:rsidR="008A1E10">
        <w:rPr>
          <w:rFonts w:hint="cs"/>
          <w:rtl/>
        </w:rPr>
        <w:t xml:space="preserve">وجود دارد </w:t>
      </w:r>
      <w:r w:rsidRPr="009B5ABB">
        <w:rPr>
          <w:rFonts w:hint="cs"/>
          <w:rtl/>
        </w:rPr>
        <w:t>که بسیاری از آن‌ها سنداً و دلالتاً تمام است</w:t>
      </w:r>
      <w:r w:rsidR="008A1E10">
        <w:rPr>
          <w:rFonts w:hint="cs"/>
          <w:rtl/>
        </w:rPr>
        <w:t xml:space="preserve"> و</w:t>
      </w:r>
      <w:r w:rsidRPr="009B5ABB">
        <w:rPr>
          <w:rFonts w:hint="cs"/>
          <w:rtl/>
        </w:rPr>
        <w:t xml:space="preserve"> به دلالت مطابقه یا التزام دلالت بر این می‌کنند که رجم در شریعت برای محصن و محصنه ثابت است. مضاف بر آن اجماع که </w:t>
      </w:r>
      <w:r w:rsidRPr="008A1E10">
        <w:rPr>
          <w:rFonts w:hint="cs"/>
          <w:b/>
          <w:bCs/>
          <w:rtl/>
        </w:rPr>
        <w:t>لم یشرط علی انه شاذ الی بعض الخوارج</w:t>
      </w:r>
      <w:r w:rsidR="008A1E10">
        <w:rPr>
          <w:rFonts w:hint="cs"/>
          <w:rtl/>
        </w:rPr>
        <w:t>.</w:t>
      </w:r>
    </w:p>
    <w:p w:rsidR="003E6211" w:rsidRDefault="003E6211" w:rsidP="00B34A25">
      <w:pPr>
        <w:pStyle w:val="1"/>
        <w:spacing w:before="0"/>
        <w:rPr>
          <w:rtl/>
        </w:rPr>
      </w:pPr>
      <w:bookmarkStart w:id="2" w:name="_Toc404278066"/>
      <w:r>
        <w:rPr>
          <w:rFonts w:hint="cs"/>
          <w:rtl/>
        </w:rPr>
        <w:t>فروعات باب رجم</w:t>
      </w:r>
      <w:bookmarkEnd w:id="2"/>
    </w:p>
    <w:p w:rsidR="003E6211" w:rsidRPr="00266687" w:rsidRDefault="003E6211" w:rsidP="00B34A25">
      <w:pPr>
        <w:pStyle w:val="Heading2"/>
        <w:spacing w:before="0"/>
        <w:rPr>
          <w:rtl/>
        </w:rPr>
      </w:pPr>
      <w:bookmarkStart w:id="3" w:name="_Toc404278067"/>
      <w:r w:rsidRPr="00266687">
        <w:rPr>
          <w:rFonts w:hint="cs"/>
          <w:rtl/>
        </w:rPr>
        <w:t>فرع اول</w:t>
      </w:r>
      <w:bookmarkEnd w:id="3"/>
    </w:p>
    <w:p w:rsidR="003E6211" w:rsidRDefault="009B5ABB" w:rsidP="00B34A25">
      <w:pPr>
        <w:spacing w:after="0"/>
        <w:rPr>
          <w:rtl/>
        </w:rPr>
      </w:pPr>
      <w:r w:rsidRPr="009B5ABB">
        <w:rPr>
          <w:rFonts w:hint="cs"/>
          <w:rtl/>
        </w:rPr>
        <w:t xml:space="preserve">اولین مسئله در اینجا این است که در مواردی که رجم ثابت استآیا قبل از رجم جلد هم لازم است یا نه؟ </w:t>
      </w:r>
      <w:r w:rsidR="001604BB">
        <w:rPr>
          <w:rFonts w:hint="cs"/>
          <w:rtl/>
        </w:rPr>
        <w:t xml:space="preserve">یعنی </w:t>
      </w:r>
      <w:r w:rsidRPr="009B5ABB">
        <w:rPr>
          <w:rFonts w:hint="cs"/>
          <w:rtl/>
        </w:rPr>
        <w:t xml:space="preserve">رجم </w:t>
      </w:r>
      <w:r w:rsidR="003E1D5A">
        <w:rPr>
          <w:rFonts w:hint="cs"/>
          <w:rtl/>
        </w:rPr>
        <w:t>به‌تنهایی</w:t>
      </w:r>
      <w:r w:rsidRPr="009B5ABB">
        <w:rPr>
          <w:rFonts w:hint="cs"/>
          <w:rtl/>
        </w:rPr>
        <w:t xml:space="preserve"> مجازات محصن و محصنه است؟ </w:t>
      </w:r>
      <w:r w:rsidR="003E1D5A">
        <w:rPr>
          <w:rFonts w:hint="cs"/>
          <w:rtl/>
        </w:rPr>
        <w:t>درواقع</w:t>
      </w:r>
      <w:r w:rsidRPr="009B5ABB">
        <w:rPr>
          <w:rFonts w:hint="cs"/>
          <w:rtl/>
        </w:rPr>
        <w:t xml:space="preserve"> سؤال به این شکل است که مجازات زانی و زانیه محصن فقط </w:t>
      </w:r>
      <w:r w:rsidR="001604BB" w:rsidRPr="009B5ABB">
        <w:rPr>
          <w:rFonts w:hint="cs"/>
          <w:rtl/>
        </w:rPr>
        <w:t xml:space="preserve">رجم </w:t>
      </w:r>
      <w:r w:rsidRPr="009B5ABB">
        <w:rPr>
          <w:rFonts w:hint="cs"/>
          <w:rtl/>
        </w:rPr>
        <w:t>است یا اینکه مجازاتش ترکیبی و مضاعف است</w:t>
      </w:r>
      <w:r w:rsidR="001604BB">
        <w:rPr>
          <w:rFonts w:hint="cs"/>
          <w:rtl/>
        </w:rPr>
        <w:t>؛</w:t>
      </w:r>
      <w:r w:rsidRPr="009B5ABB">
        <w:rPr>
          <w:rFonts w:hint="cs"/>
          <w:rtl/>
        </w:rPr>
        <w:t xml:space="preserve"> الجلد ثم الرجم. </w:t>
      </w:r>
      <w:r w:rsidR="001604BB">
        <w:rPr>
          <w:rFonts w:hint="cs"/>
          <w:rtl/>
        </w:rPr>
        <w:t xml:space="preserve">در </w:t>
      </w:r>
      <w:r w:rsidRPr="009B5ABB">
        <w:rPr>
          <w:rFonts w:hint="cs"/>
          <w:rtl/>
        </w:rPr>
        <w:t xml:space="preserve">اصل رجم </w:t>
      </w:r>
      <w:r w:rsidR="001604BB">
        <w:rPr>
          <w:rFonts w:hint="cs"/>
          <w:rtl/>
        </w:rPr>
        <w:t xml:space="preserve">که </w:t>
      </w:r>
      <w:r w:rsidRPr="009B5ABB">
        <w:rPr>
          <w:rFonts w:hint="cs"/>
          <w:rtl/>
        </w:rPr>
        <w:t xml:space="preserve">بحثی نبود اما </w:t>
      </w:r>
      <w:r w:rsidR="001604BB">
        <w:rPr>
          <w:rFonts w:hint="cs"/>
          <w:rtl/>
        </w:rPr>
        <w:t xml:space="preserve">آیا </w:t>
      </w:r>
      <w:r w:rsidRPr="009B5ABB">
        <w:rPr>
          <w:rFonts w:hint="cs"/>
          <w:rtl/>
        </w:rPr>
        <w:t xml:space="preserve">دو مجازات دارد یا </w:t>
      </w:r>
      <w:r w:rsidR="001604BB">
        <w:rPr>
          <w:rFonts w:hint="cs"/>
          <w:rtl/>
        </w:rPr>
        <w:t>جلد نیست؟</w:t>
      </w:r>
    </w:p>
    <w:p w:rsidR="003E6211" w:rsidRPr="00266687" w:rsidRDefault="003E6211" w:rsidP="00B34A25">
      <w:pPr>
        <w:pStyle w:val="Heading3"/>
        <w:spacing w:before="0"/>
        <w:rPr>
          <w:rtl/>
        </w:rPr>
      </w:pPr>
      <w:bookmarkStart w:id="4" w:name="_Toc404278068"/>
      <w:r w:rsidRPr="00266687">
        <w:rPr>
          <w:rFonts w:hint="cs"/>
          <w:rtl/>
        </w:rPr>
        <w:t>اقوال این فرع</w:t>
      </w:r>
      <w:bookmarkEnd w:id="4"/>
    </w:p>
    <w:p w:rsidR="003E6211" w:rsidRDefault="009B5ABB" w:rsidP="00B34A25">
      <w:pPr>
        <w:spacing w:after="0"/>
        <w:rPr>
          <w:rtl/>
        </w:rPr>
      </w:pPr>
      <w:r w:rsidRPr="009B5ABB">
        <w:rPr>
          <w:rFonts w:hint="cs"/>
          <w:rtl/>
        </w:rPr>
        <w:t>چهار قول در اینجا وجود دارد</w:t>
      </w:r>
      <w:r w:rsidR="006E441E">
        <w:rPr>
          <w:rFonts w:hint="cs"/>
          <w:rtl/>
        </w:rPr>
        <w:t>:</w:t>
      </w:r>
    </w:p>
    <w:p w:rsidR="003E6211" w:rsidRDefault="009B5ABB" w:rsidP="00B34A25">
      <w:pPr>
        <w:pStyle w:val="ListParagraph"/>
        <w:numPr>
          <w:ilvl w:val="0"/>
          <w:numId w:val="44"/>
        </w:numPr>
        <w:spacing w:after="0"/>
      </w:pPr>
      <w:r w:rsidRPr="009B5ABB">
        <w:rPr>
          <w:rFonts w:hint="cs"/>
          <w:rtl/>
        </w:rPr>
        <w:t xml:space="preserve">مطلقاً در زنای محصن رجم </w:t>
      </w:r>
      <w:r w:rsidR="003E1D5A">
        <w:rPr>
          <w:rFonts w:hint="cs"/>
          <w:rtl/>
        </w:rPr>
        <w:t>به‌تنهایی</w:t>
      </w:r>
      <w:r w:rsidRPr="009B5ABB">
        <w:rPr>
          <w:rFonts w:hint="cs"/>
          <w:rtl/>
        </w:rPr>
        <w:t xml:space="preserve"> مجازات است و </w:t>
      </w:r>
      <w:r w:rsidR="003E1D5A">
        <w:rPr>
          <w:rFonts w:hint="cs"/>
          <w:rtl/>
        </w:rPr>
        <w:t>به‌طورکلی</w:t>
      </w:r>
      <w:r w:rsidRPr="009B5ABB">
        <w:rPr>
          <w:rFonts w:hint="cs"/>
          <w:rtl/>
        </w:rPr>
        <w:t xml:space="preserve"> جلد ثابت نیست</w:t>
      </w:r>
      <w:r w:rsidR="006E441E">
        <w:rPr>
          <w:rFonts w:hint="cs"/>
          <w:rtl/>
        </w:rPr>
        <w:t xml:space="preserve"> و </w:t>
      </w:r>
      <w:r w:rsidRPr="009B5ABB">
        <w:rPr>
          <w:rFonts w:hint="cs"/>
          <w:rtl/>
        </w:rPr>
        <w:t xml:space="preserve">فرقی نمی‌کند </w:t>
      </w:r>
      <w:r w:rsidR="003E1D5A">
        <w:rPr>
          <w:rFonts w:hint="cs"/>
          <w:rtl/>
        </w:rPr>
        <w:t>بزرگ‌سال</w:t>
      </w:r>
      <w:r w:rsidRPr="009B5ABB">
        <w:rPr>
          <w:rFonts w:hint="cs"/>
          <w:rtl/>
        </w:rPr>
        <w:t xml:space="preserve"> باشد</w:t>
      </w:r>
      <w:r w:rsidR="006E441E">
        <w:rPr>
          <w:rFonts w:hint="cs"/>
          <w:rtl/>
        </w:rPr>
        <w:t>،</w:t>
      </w:r>
      <w:r w:rsidRPr="009B5ABB">
        <w:rPr>
          <w:rFonts w:hint="cs"/>
          <w:rtl/>
        </w:rPr>
        <w:t xml:space="preserve"> پیرمرد باشد </w:t>
      </w:r>
      <w:r w:rsidR="006E441E">
        <w:rPr>
          <w:rFonts w:hint="cs"/>
          <w:rtl/>
        </w:rPr>
        <w:t xml:space="preserve">یا </w:t>
      </w:r>
      <w:r w:rsidRPr="009B5ABB">
        <w:rPr>
          <w:rFonts w:hint="cs"/>
          <w:rtl/>
        </w:rPr>
        <w:t xml:space="preserve">جوان باشد پس قول اول </w:t>
      </w:r>
      <w:r w:rsidRPr="005C21C0">
        <w:rPr>
          <w:rFonts w:hint="cs"/>
          <w:b/>
          <w:bCs/>
          <w:rtl/>
        </w:rPr>
        <w:t xml:space="preserve">الرجم </w:t>
      </w:r>
      <w:r w:rsidRPr="005C21C0">
        <w:rPr>
          <w:rFonts w:hint="cs"/>
          <w:rtl/>
        </w:rPr>
        <w:t>فقط</w:t>
      </w:r>
      <w:r w:rsidRPr="005C21C0">
        <w:rPr>
          <w:rFonts w:hint="cs"/>
          <w:b/>
          <w:bCs/>
          <w:rtl/>
        </w:rPr>
        <w:t xml:space="preserve"> مطلقاً </w:t>
      </w:r>
      <w:r w:rsidR="003E6211" w:rsidRPr="005C21C0">
        <w:rPr>
          <w:rFonts w:hint="cs"/>
          <w:b/>
          <w:bCs/>
          <w:rtl/>
        </w:rPr>
        <w:t>سواء</w:t>
      </w:r>
      <w:r w:rsidRPr="005C21C0">
        <w:rPr>
          <w:rFonts w:hint="cs"/>
          <w:b/>
          <w:bCs/>
          <w:rtl/>
        </w:rPr>
        <w:t xml:space="preserve"> للشاب </w:t>
      </w:r>
      <w:r w:rsidR="006E441E" w:rsidRPr="005C21C0">
        <w:rPr>
          <w:rFonts w:hint="cs"/>
          <w:b/>
          <w:bCs/>
          <w:rtl/>
        </w:rPr>
        <w:t>أ</w:t>
      </w:r>
      <w:r w:rsidRPr="005C21C0">
        <w:rPr>
          <w:rFonts w:hint="cs"/>
          <w:b/>
          <w:bCs/>
          <w:rtl/>
        </w:rPr>
        <w:t>و الشیخ</w:t>
      </w:r>
      <w:r w:rsidR="006E441E">
        <w:rPr>
          <w:rFonts w:hint="cs"/>
          <w:rtl/>
        </w:rPr>
        <w:t>.</w:t>
      </w:r>
    </w:p>
    <w:p w:rsidR="005C21C0" w:rsidRDefault="009B5ABB" w:rsidP="00B34A25">
      <w:pPr>
        <w:pStyle w:val="ListParagraph"/>
        <w:numPr>
          <w:ilvl w:val="0"/>
          <w:numId w:val="44"/>
        </w:numPr>
        <w:spacing w:after="0"/>
      </w:pPr>
      <w:r w:rsidRPr="009B5ABB">
        <w:rPr>
          <w:rFonts w:hint="cs"/>
          <w:rtl/>
        </w:rPr>
        <w:lastRenderedPageBreak/>
        <w:t>بعضی معتقد</w:t>
      </w:r>
      <w:r w:rsidR="005C21C0">
        <w:rPr>
          <w:rFonts w:hint="cs"/>
          <w:rtl/>
        </w:rPr>
        <w:t xml:space="preserve"> به</w:t>
      </w:r>
      <w:r w:rsidRPr="009B5ABB">
        <w:rPr>
          <w:rFonts w:hint="cs"/>
          <w:rtl/>
        </w:rPr>
        <w:t xml:space="preserve"> ثبوت جلد </w:t>
      </w:r>
      <w:r w:rsidR="005C21C0">
        <w:rPr>
          <w:rFonts w:hint="cs"/>
          <w:rtl/>
        </w:rPr>
        <w:t>ه</w:t>
      </w:r>
      <w:r w:rsidRPr="009B5ABB">
        <w:rPr>
          <w:rFonts w:hint="cs"/>
          <w:rtl/>
        </w:rPr>
        <w:t>ست</w:t>
      </w:r>
      <w:r w:rsidR="005C21C0">
        <w:rPr>
          <w:rFonts w:hint="cs"/>
          <w:rtl/>
        </w:rPr>
        <w:t>ند</w:t>
      </w:r>
      <w:r w:rsidRPr="009B5ABB">
        <w:rPr>
          <w:rFonts w:hint="cs"/>
          <w:rtl/>
        </w:rPr>
        <w:t xml:space="preserve"> مطلقاً یعنی مجازات دو چیز است </w:t>
      </w:r>
      <w:r w:rsidRPr="005C21C0">
        <w:rPr>
          <w:rFonts w:hint="cs"/>
          <w:b/>
          <w:bCs/>
          <w:rtl/>
        </w:rPr>
        <w:t xml:space="preserve">الجلد ثم </w:t>
      </w:r>
      <w:r w:rsidR="005C21C0" w:rsidRPr="005C21C0">
        <w:rPr>
          <w:rFonts w:hint="cs"/>
          <w:b/>
          <w:bCs/>
          <w:rtl/>
        </w:rPr>
        <w:t>ال</w:t>
      </w:r>
      <w:r w:rsidRPr="005C21C0">
        <w:rPr>
          <w:rFonts w:hint="cs"/>
          <w:b/>
          <w:bCs/>
          <w:rtl/>
        </w:rPr>
        <w:t>رجم</w:t>
      </w:r>
      <w:r w:rsidRPr="009B5ABB">
        <w:rPr>
          <w:rFonts w:hint="cs"/>
          <w:rtl/>
        </w:rPr>
        <w:t xml:space="preserve"> نه فقط </w:t>
      </w:r>
      <w:r w:rsidR="005C21C0" w:rsidRPr="009B5ABB">
        <w:rPr>
          <w:rFonts w:hint="cs"/>
          <w:rtl/>
        </w:rPr>
        <w:t>رجم</w:t>
      </w:r>
      <w:r w:rsidR="003E6211">
        <w:rPr>
          <w:rFonts w:hint="cs"/>
          <w:rtl/>
        </w:rPr>
        <w:t xml:space="preserve"> </w:t>
      </w:r>
      <w:r w:rsidR="003E6211" w:rsidRPr="005C21C0">
        <w:rPr>
          <w:rFonts w:hint="cs"/>
          <w:b/>
          <w:bCs/>
          <w:rtl/>
        </w:rPr>
        <w:t>سواء</w:t>
      </w:r>
      <w:r w:rsidRPr="005C21C0">
        <w:rPr>
          <w:rFonts w:hint="cs"/>
          <w:b/>
          <w:bCs/>
          <w:rtl/>
        </w:rPr>
        <w:t xml:space="preserve"> فی الشاب </w:t>
      </w:r>
      <w:r w:rsidR="005C21C0" w:rsidRPr="005C21C0">
        <w:rPr>
          <w:rFonts w:hint="cs"/>
          <w:b/>
          <w:bCs/>
          <w:rtl/>
        </w:rPr>
        <w:t>أ</w:t>
      </w:r>
      <w:r w:rsidRPr="005C21C0">
        <w:rPr>
          <w:rFonts w:hint="cs"/>
          <w:b/>
          <w:bCs/>
          <w:rtl/>
        </w:rPr>
        <w:t>و الشیخ</w:t>
      </w:r>
      <w:r w:rsidR="005C21C0">
        <w:rPr>
          <w:rFonts w:hint="cs"/>
          <w:rtl/>
        </w:rPr>
        <w:t>.</w:t>
      </w:r>
    </w:p>
    <w:p w:rsidR="00BD45D9" w:rsidRDefault="009B5ABB" w:rsidP="00B34A25">
      <w:pPr>
        <w:pStyle w:val="ListParagraph"/>
        <w:numPr>
          <w:ilvl w:val="0"/>
          <w:numId w:val="44"/>
        </w:numPr>
        <w:spacing w:after="0"/>
      </w:pPr>
      <w:r w:rsidRPr="009B5ABB">
        <w:rPr>
          <w:rFonts w:hint="cs"/>
          <w:rtl/>
        </w:rPr>
        <w:t xml:space="preserve">قول سوم که قول مشهور </w:t>
      </w:r>
      <w:r w:rsidR="003E1D5A">
        <w:rPr>
          <w:rFonts w:hint="cs"/>
          <w:rtl/>
        </w:rPr>
        <w:t>به‌خصوص</w:t>
      </w:r>
      <w:r w:rsidRPr="009B5ABB">
        <w:rPr>
          <w:rFonts w:hint="cs"/>
          <w:rtl/>
        </w:rPr>
        <w:t xml:space="preserve"> متأخرین</w:t>
      </w:r>
      <w:r w:rsidR="00AA055F" w:rsidRPr="00AA055F">
        <w:rPr>
          <w:rFonts w:hint="cs"/>
          <w:rtl/>
        </w:rPr>
        <w:t xml:space="preserve"> </w:t>
      </w:r>
      <w:r w:rsidR="00AA055F" w:rsidRPr="009B5ABB">
        <w:rPr>
          <w:rFonts w:hint="cs"/>
          <w:rtl/>
        </w:rPr>
        <w:t>است</w:t>
      </w:r>
      <w:r w:rsidR="00AA055F">
        <w:rPr>
          <w:rFonts w:hint="cs"/>
          <w:rtl/>
        </w:rPr>
        <w:t>،</w:t>
      </w:r>
      <w:r w:rsidRPr="009B5ABB">
        <w:rPr>
          <w:rFonts w:hint="cs"/>
          <w:rtl/>
        </w:rPr>
        <w:t xml:space="preserve"> قول </w:t>
      </w:r>
      <w:r w:rsidR="003E1D5A">
        <w:rPr>
          <w:rFonts w:hint="cs"/>
          <w:rtl/>
        </w:rPr>
        <w:t>به</w:t>
      </w:r>
      <w:r w:rsidR="00AA055F">
        <w:rPr>
          <w:rFonts w:hint="cs"/>
          <w:rtl/>
        </w:rPr>
        <w:t xml:space="preserve"> </w:t>
      </w:r>
      <w:r w:rsidR="003E1D5A">
        <w:rPr>
          <w:rFonts w:hint="cs"/>
          <w:rtl/>
        </w:rPr>
        <w:t>‌تفصیل</w:t>
      </w:r>
      <w:r w:rsidRPr="009B5ABB">
        <w:rPr>
          <w:rFonts w:hint="cs"/>
          <w:rtl/>
        </w:rPr>
        <w:t xml:space="preserve"> بین شیخ و شاب است با این شکل که در شیخ مجازات مضاعف است </w:t>
      </w:r>
      <w:r w:rsidR="00467878">
        <w:rPr>
          <w:rFonts w:hint="cs"/>
          <w:rtl/>
        </w:rPr>
        <w:t xml:space="preserve">و </w:t>
      </w:r>
      <w:r w:rsidRPr="009B5ABB">
        <w:rPr>
          <w:rFonts w:hint="cs"/>
          <w:rtl/>
        </w:rPr>
        <w:t xml:space="preserve">افراد پیر مجازاتشان مضاعف است و اشتداد دارد اما </w:t>
      </w:r>
      <w:r w:rsidR="00467878">
        <w:rPr>
          <w:rFonts w:hint="cs"/>
          <w:rtl/>
        </w:rPr>
        <w:t xml:space="preserve">در </w:t>
      </w:r>
      <w:r w:rsidRPr="009B5ABB">
        <w:rPr>
          <w:rFonts w:hint="cs"/>
          <w:rtl/>
        </w:rPr>
        <w:t xml:space="preserve">شاب </w:t>
      </w:r>
      <w:r w:rsidR="00467878">
        <w:rPr>
          <w:rFonts w:hint="cs"/>
          <w:rtl/>
        </w:rPr>
        <w:t>مجازات</w:t>
      </w:r>
      <w:r w:rsidRPr="009B5ABB">
        <w:rPr>
          <w:rFonts w:hint="cs"/>
          <w:rtl/>
        </w:rPr>
        <w:t xml:space="preserve"> منحصر در رجم است </w:t>
      </w:r>
      <w:r w:rsidR="00467878">
        <w:rPr>
          <w:rFonts w:hint="cs"/>
          <w:rtl/>
        </w:rPr>
        <w:t xml:space="preserve">و </w:t>
      </w:r>
      <w:r w:rsidRPr="009B5ABB">
        <w:rPr>
          <w:rFonts w:hint="cs"/>
          <w:rtl/>
        </w:rPr>
        <w:t>دیگر جلد در آن نیست</w:t>
      </w:r>
      <w:r w:rsidR="00467878">
        <w:rPr>
          <w:rFonts w:hint="cs"/>
          <w:rtl/>
        </w:rPr>
        <w:t>.</w:t>
      </w:r>
      <w:r w:rsidRPr="009B5ABB">
        <w:rPr>
          <w:rFonts w:hint="cs"/>
          <w:rtl/>
        </w:rPr>
        <w:t xml:space="preserve"> البته اینکه اگر کسی این قول را بپذیرد بین شیخوخت و شباب چه مرزی </w:t>
      </w:r>
      <w:r w:rsidR="00467878">
        <w:rPr>
          <w:rFonts w:hint="cs"/>
          <w:rtl/>
        </w:rPr>
        <w:t xml:space="preserve">قائل </w:t>
      </w:r>
      <w:r w:rsidRPr="009B5ABB">
        <w:rPr>
          <w:rFonts w:hint="cs"/>
          <w:rtl/>
        </w:rPr>
        <w:t xml:space="preserve">است را باید </w:t>
      </w:r>
      <w:r w:rsidR="00647EA3">
        <w:rPr>
          <w:rFonts w:hint="cs"/>
          <w:rtl/>
        </w:rPr>
        <w:t xml:space="preserve">بحث </w:t>
      </w:r>
      <w:r w:rsidRPr="009B5ABB">
        <w:rPr>
          <w:rFonts w:hint="cs"/>
          <w:rtl/>
        </w:rPr>
        <w:t>ک</w:t>
      </w:r>
      <w:r w:rsidR="00647EA3">
        <w:rPr>
          <w:rFonts w:hint="cs"/>
          <w:rtl/>
        </w:rPr>
        <w:t>ن</w:t>
      </w:r>
      <w:r w:rsidRPr="009B5ABB">
        <w:rPr>
          <w:rFonts w:hint="cs"/>
          <w:rtl/>
        </w:rPr>
        <w:t>د.</w:t>
      </w:r>
    </w:p>
    <w:p w:rsidR="00BD45D9" w:rsidRDefault="009B5ABB" w:rsidP="00B34A25">
      <w:pPr>
        <w:pStyle w:val="ListParagraph"/>
        <w:numPr>
          <w:ilvl w:val="0"/>
          <w:numId w:val="44"/>
        </w:numPr>
        <w:spacing w:after="0"/>
      </w:pPr>
      <w:r w:rsidRPr="009B5ABB">
        <w:rPr>
          <w:rFonts w:hint="cs"/>
          <w:rtl/>
        </w:rPr>
        <w:t xml:space="preserve">قول چهارم تفصیل معکوس است و اینکه کسی بگوید در شاب مجازات مضاعف است </w:t>
      </w:r>
      <w:r w:rsidR="00647EA3">
        <w:rPr>
          <w:rFonts w:hint="cs"/>
          <w:rtl/>
        </w:rPr>
        <w:t xml:space="preserve">یعنی </w:t>
      </w:r>
      <w:r w:rsidRPr="009B5ABB">
        <w:rPr>
          <w:rFonts w:hint="cs"/>
          <w:rtl/>
        </w:rPr>
        <w:t>اول جلد می‌</w:t>
      </w:r>
      <w:r w:rsidR="00647EA3">
        <w:rPr>
          <w:rFonts w:hint="cs"/>
          <w:rtl/>
        </w:rPr>
        <w:t>شود و بعد رجم اما در شیخ مجازات</w:t>
      </w:r>
      <w:r w:rsidRPr="009B5ABB">
        <w:rPr>
          <w:rFonts w:hint="cs"/>
          <w:rtl/>
        </w:rPr>
        <w:t xml:space="preserve"> خفیف‌تر است که فقط </w:t>
      </w:r>
      <w:r w:rsidR="00647EA3" w:rsidRPr="009B5ABB">
        <w:rPr>
          <w:rFonts w:hint="cs"/>
          <w:rtl/>
        </w:rPr>
        <w:t xml:space="preserve">رجم </w:t>
      </w:r>
      <w:r w:rsidRPr="009B5ABB">
        <w:rPr>
          <w:rFonts w:hint="cs"/>
          <w:rtl/>
        </w:rPr>
        <w:t xml:space="preserve">است </w:t>
      </w:r>
      <w:r w:rsidR="00647EA3">
        <w:rPr>
          <w:rFonts w:hint="cs"/>
          <w:rtl/>
        </w:rPr>
        <w:t xml:space="preserve">و </w:t>
      </w:r>
      <w:r w:rsidR="00FA48D1">
        <w:rPr>
          <w:rFonts w:hint="cs"/>
          <w:rtl/>
        </w:rPr>
        <w:t>دیگر شلاق ندارد</w:t>
      </w:r>
      <w:r w:rsidRPr="009B5ABB">
        <w:rPr>
          <w:rFonts w:hint="cs"/>
          <w:rtl/>
        </w:rPr>
        <w:t xml:space="preserve"> که قائل </w:t>
      </w:r>
      <w:r w:rsidR="00FA48D1">
        <w:rPr>
          <w:rFonts w:hint="cs"/>
          <w:rtl/>
        </w:rPr>
        <w:t>بسیار کمی دارد ولی حضرت امام</w:t>
      </w:r>
      <w:r w:rsidR="003E1D5A" w:rsidRPr="00FA48D1">
        <w:rPr>
          <w:rFonts w:hint="cs"/>
          <w:b/>
          <w:bCs/>
          <w:vertAlign w:val="superscript"/>
          <w:rtl/>
        </w:rPr>
        <w:t>رضوان‌الله</w:t>
      </w:r>
      <w:r w:rsidR="00FA48D1" w:rsidRPr="00FA48D1">
        <w:rPr>
          <w:b/>
          <w:bCs/>
          <w:vertAlign w:val="superscript"/>
          <w:rtl/>
        </w:rPr>
        <w:softHyphen/>
      </w:r>
      <w:r w:rsidRPr="00FA48D1">
        <w:rPr>
          <w:rFonts w:hint="cs"/>
          <w:b/>
          <w:bCs/>
          <w:vertAlign w:val="superscript"/>
          <w:rtl/>
        </w:rPr>
        <w:t>علیه</w:t>
      </w:r>
      <w:r w:rsidRPr="009B5ABB">
        <w:rPr>
          <w:rFonts w:hint="cs"/>
          <w:rtl/>
        </w:rPr>
        <w:t xml:space="preserve"> در تحریر ظاهر کلامشان این قول است</w:t>
      </w:r>
      <w:r w:rsidR="00FA48D1">
        <w:rPr>
          <w:rFonts w:hint="cs"/>
          <w:rtl/>
        </w:rPr>
        <w:t>.</w:t>
      </w:r>
    </w:p>
    <w:p w:rsidR="00BD45D9" w:rsidRPr="00266687" w:rsidRDefault="00BD45D9" w:rsidP="00B34A25">
      <w:pPr>
        <w:pStyle w:val="Heading3"/>
        <w:spacing w:before="0"/>
        <w:rPr>
          <w:rtl/>
        </w:rPr>
      </w:pPr>
      <w:bookmarkStart w:id="5" w:name="_Toc404278069"/>
      <w:r w:rsidRPr="00266687">
        <w:rPr>
          <w:rFonts w:hint="cs"/>
          <w:rtl/>
        </w:rPr>
        <w:t>بررسی روایات</w:t>
      </w:r>
      <w:bookmarkEnd w:id="5"/>
    </w:p>
    <w:p w:rsidR="00E86FAE" w:rsidRDefault="00F40C5E" w:rsidP="00B34A25">
      <w:pPr>
        <w:spacing w:after="0"/>
        <w:rPr>
          <w:rtl/>
        </w:rPr>
      </w:pPr>
      <w:r>
        <w:rPr>
          <w:rFonts w:hint="cs"/>
          <w:rtl/>
        </w:rPr>
        <w:t>منشأ این بحث‌</w:t>
      </w:r>
      <w:r w:rsidR="009B5ABB" w:rsidRPr="009B5ABB">
        <w:rPr>
          <w:rFonts w:hint="cs"/>
          <w:rtl/>
        </w:rPr>
        <w:t xml:space="preserve"> روایاتی است که چند طایفه هستند </w:t>
      </w:r>
      <w:r>
        <w:rPr>
          <w:rFonts w:hint="cs"/>
          <w:rtl/>
        </w:rPr>
        <w:t xml:space="preserve">و </w:t>
      </w:r>
      <w:r w:rsidR="009B5ABB" w:rsidRPr="009B5ABB">
        <w:rPr>
          <w:rFonts w:hint="cs"/>
          <w:rtl/>
        </w:rPr>
        <w:t>توجه و کیفیت جمع بین آن</w:t>
      </w:r>
      <w:r>
        <w:rPr>
          <w:rtl/>
        </w:rPr>
        <w:softHyphen/>
      </w:r>
      <w:r>
        <w:rPr>
          <w:rFonts w:hint="cs"/>
          <w:rtl/>
        </w:rPr>
        <w:t>ها</w:t>
      </w:r>
      <w:r w:rsidR="009B5ABB" w:rsidRPr="009B5ABB">
        <w:rPr>
          <w:rFonts w:hint="cs"/>
          <w:rtl/>
        </w:rPr>
        <w:t xml:space="preserve"> منشأ پیدایش این اقوال شده است</w:t>
      </w:r>
      <w:r w:rsidR="0034639F">
        <w:rPr>
          <w:rtl/>
        </w:rPr>
        <w:t xml:space="preserve">؛ </w:t>
      </w:r>
      <w:r w:rsidR="009B5ABB" w:rsidRPr="009B5ABB">
        <w:rPr>
          <w:rFonts w:hint="cs"/>
          <w:rtl/>
        </w:rPr>
        <w:t xml:space="preserve">اما طوایفی از روایات که در اینجا داریم می‌شود گفت چهار طایفه </w:t>
      </w:r>
      <w:r>
        <w:rPr>
          <w:rFonts w:hint="cs"/>
          <w:rtl/>
        </w:rPr>
        <w:t xml:space="preserve">است </w:t>
      </w:r>
      <w:r w:rsidR="009B5ABB" w:rsidRPr="009B5ABB">
        <w:rPr>
          <w:rFonts w:hint="cs"/>
          <w:rtl/>
        </w:rPr>
        <w:t>یک طایفه از روایات دلالت می‌کنند بر اینکه رجم است و جلد نیست مطلقاً که منطبق بر قول اول است</w:t>
      </w:r>
      <w:r>
        <w:rPr>
          <w:rFonts w:hint="cs"/>
          <w:rtl/>
        </w:rPr>
        <w:t>.</w:t>
      </w:r>
    </w:p>
    <w:p w:rsidR="00E86FAE" w:rsidRPr="00266687" w:rsidRDefault="003E1D5A" w:rsidP="00B34A25">
      <w:pPr>
        <w:pStyle w:val="Heading3"/>
        <w:spacing w:before="0"/>
        <w:rPr>
          <w:rtl/>
        </w:rPr>
      </w:pPr>
      <w:bookmarkStart w:id="6" w:name="_Toc404278070"/>
      <w:r w:rsidRPr="00266687">
        <w:rPr>
          <w:rFonts w:hint="cs"/>
          <w:rtl/>
        </w:rPr>
        <w:t>طایفه</w:t>
      </w:r>
      <w:r w:rsidR="00E86FAE" w:rsidRPr="00266687">
        <w:rPr>
          <w:rFonts w:hint="cs"/>
          <w:rtl/>
        </w:rPr>
        <w:t xml:space="preserve"> اول</w:t>
      </w:r>
      <w:bookmarkEnd w:id="6"/>
    </w:p>
    <w:p w:rsidR="00E86FAE" w:rsidRPr="00896094" w:rsidRDefault="00E86FAE" w:rsidP="00B34A25">
      <w:pPr>
        <w:pStyle w:val="Heading4"/>
        <w:rPr>
          <w:rtl/>
        </w:rPr>
      </w:pPr>
      <w:bookmarkStart w:id="7" w:name="_Toc404278071"/>
      <w:r w:rsidRPr="00896094">
        <w:rPr>
          <w:rFonts w:hint="cs"/>
          <w:rtl/>
        </w:rPr>
        <w:t>روایت اول</w:t>
      </w:r>
      <w:bookmarkEnd w:id="7"/>
    </w:p>
    <w:p w:rsidR="00F40C5E" w:rsidRPr="00F40C5E" w:rsidRDefault="00F40C5E" w:rsidP="00B34A25">
      <w:pPr>
        <w:spacing w:after="0"/>
        <w:rPr>
          <w:rFonts w:ascii="Times New Roman" w:hAnsi="Times New Roman" w:cs="Times New Roman"/>
          <w:b/>
          <w:bCs/>
          <w:sz w:val="24"/>
          <w:szCs w:val="24"/>
        </w:rPr>
      </w:pPr>
      <w:r w:rsidRPr="00F40C5E">
        <w:rPr>
          <w:rFonts w:hint="cs"/>
          <w:b/>
          <w:bCs/>
          <w:rtl/>
        </w:rPr>
        <w:t xml:space="preserve">مُحَمَّدُ بْنُ يَعْقُوبَ عَنْ مُحَمَّدِ بْنِ يَحْيَى وَ غَيْرِهِ عَنْ أَحْمَدَ بْنِ مُحَمَّدِ بْنِ عِيسَى عَنِ الْحُسَيْنِ بْنِ سَعِيدٍ عَنِ النَّضْرِ بْنِ سُوَيْدٍ عَنْ عَاصِمِ بْنِ حُمَيْدٍ عَنْ أَبِي بَصِيرٍ عَنْ أَبِي عَبْدِ اللَّهِ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F40C5E">
        <w:rPr>
          <w:rFonts w:hint="cs"/>
          <w:b/>
          <w:bCs/>
          <w:rtl/>
        </w:rPr>
        <w:t xml:space="preserve"> قَالَ:</w:t>
      </w:r>
      <w:r w:rsidRPr="00F40C5E">
        <w:rPr>
          <w:rFonts w:hint="cs"/>
          <w:b/>
          <w:bCs/>
          <w:color w:val="000000"/>
          <w:rtl/>
        </w:rPr>
        <w:t xml:space="preserve"> الرَّجْمُ حَدُّ اللَّهِ الْأَكْبَرُ وَ الْجَلْدُ حَدُّ اللَّهِ الْأَصْغَرُ فَإِذَا زَنَى الرَّجُلُ الْمُحْصَنُ رُجِمَ وَ لَمْ يُجْلَدْ</w:t>
      </w:r>
      <w:r w:rsidR="000758C7">
        <w:rPr>
          <w:rStyle w:val="FootnoteReference"/>
          <w:b/>
          <w:bCs/>
          <w:color w:val="000000"/>
          <w:rtl/>
        </w:rPr>
        <w:footnoteReference w:id="1"/>
      </w:r>
      <w:r w:rsidRPr="00F40C5E">
        <w:rPr>
          <w:rFonts w:hint="cs"/>
          <w:b/>
          <w:bCs/>
          <w:color w:val="000000"/>
          <w:rtl/>
        </w:rPr>
        <w:t>.</w:t>
      </w:r>
    </w:p>
    <w:p w:rsidR="00E86FAE" w:rsidRDefault="009B5ABB" w:rsidP="00B34A25">
      <w:pPr>
        <w:spacing w:after="0"/>
        <w:rPr>
          <w:rtl/>
        </w:rPr>
      </w:pPr>
      <w:r w:rsidRPr="009B5ABB">
        <w:rPr>
          <w:rFonts w:hint="cs"/>
          <w:rtl/>
        </w:rPr>
        <w:t xml:space="preserve">سند را </w:t>
      </w:r>
      <w:r w:rsidR="004F28F0">
        <w:rPr>
          <w:rFonts w:hint="cs"/>
          <w:rtl/>
        </w:rPr>
        <w:t xml:space="preserve">قبلاً </w:t>
      </w:r>
      <w:r w:rsidRPr="009B5ABB">
        <w:rPr>
          <w:rFonts w:hint="cs"/>
          <w:rtl/>
        </w:rPr>
        <w:t>صحبت کردیم</w:t>
      </w:r>
      <w:r w:rsidR="004F28F0">
        <w:rPr>
          <w:rFonts w:hint="cs"/>
          <w:rtl/>
        </w:rPr>
        <w:t>.</w:t>
      </w:r>
      <w:r w:rsidRPr="009B5ABB">
        <w:rPr>
          <w:rFonts w:hint="cs"/>
          <w:rtl/>
        </w:rPr>
        <w:t xml:space="preserve"> روایت </w:t>
      </w:r>
      <w:r w:rsidR="004F28F0">
        <w:rPr>
          <w:rFonts w:hint="cs"/>
          <w:rtl/>
        </w:rPr>
        <w:t>به لحاظ لغوی ظاهرش محص</w:t>
      </w:r>
      <w:r w:rsidRPr="009B5ABB">
        <w:rPr>
          <w:rFonts w:hint="cs"/>
          <w:rtl/>
        </w:rPr>
        <w:t xml:space="preserve">ن است و دلالت </w:t>
      </w:r>
      <w:r w:rsidR="004F28F0">
        <w:rPr>
          <w:rFonts w:hint="cs"/>
          <w:rtl/>
        </w:rPr>
        <w:t xml:space="preserve">خیلی </w:t>
      </w:r>
      <w:r w:rsidRPr="009B5ABB">
        <w:rPr>
          <w:rFonts w:hint="cs"/>
          <w:rtl/>
        </w:rPr>
        <w:t>واضحی دارد بر اینکه مطلقاً زنای محصن رجم است و جلد نیست.</w:t>
      </w:r>
    </w:p>
    <w:p w:rsidR="00E86FAE" w:rsidRDefault="00E86FAE" w:rsidP="00B34A25">
      <w:pPr>
        <w:pStyle w:val="Heading4"/>
        <w:rPr>
          <w:rtl/>
        </w:rPr>
      </w:pPr>
      <w:bookmarkStart w:id="8" w:name="_Toc404278072"/>
      <w:r w:rsidRPr="00266687">
        <w:rPr>
          <w:rFonts w:hint="cs"/>
          <w:rtl/>
        </w:rPr>
        <w:t>روایت</w:t>
      </w:r>
      <w:r>
        <w:rPr>
          <w:rFonts w:hint="cs"/>
          <w:rtl/>
        </w:rPr>
        <w:t xml:space="preserve"> دوم</w:t>
      </w:r>
      <w:bookmarkEnd w:id="8"/>
    </w:p>
    <w:p w:rsidR="00486A4C" w:rsidRPr="00486A4C" w:rsidRDefault="00486A4C" w:rsidP="00B34A25">
      <w:pPr>
        <w:spacing w:after="0"/>
        <w:rPr>
          <w:b/>
          <w:bCs/>
        </w:rPr>
      </w:pPr>
      <w:r w:rsidRPr="00486A4C">
        <w:rPr>
          <w:rFonts w:hint="cs"/>
          <w:b/>
          <w:bCs/>
          <w:rtl/>
        </w:rPr>
        <w:lastRenderedPageBreak/>
        <w:t xml:space="preserve">وَ عَنْ عَلِيِّ بْنِ إِبْرَاهِيمَ عَنْ أَبِيهِ عَنِ ابْنِ أَبِي نَجْرَانَ عَنْ عَاصِمِ بْنِ حُمَيْدٍ عَنْ مُحَمَّدِ بْنِ قَيْسٍ عَنْ أَبِي جَعْفَرٍ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486A4C">
        <w:rPr>
          <w:rFonts w:hint="cs"/>
          <w:b/>
          <w:bCs/>
          <w:rtl/>
        </w:rPr>
        <w:t xml:space="preserve"> قَالَ: قَضَى أَمِيرُ الْمُؤْمِنِينَ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486A4C">
        <w:rPr>
          <w:rFonts w:hint="cs"/>
          <w:b/>
          <w:bCs/>
          <w:rtl/>
        </w:rPr>
        <w:t xml:space="preserve"> فِي الشَّيْخِ وَ الشَّيْخَةِ أَنْ يُجْلَدَا مِائَةً وَ قَضَى لِلْمُحْصَنِ الرَّجْمَ وَ قَضَى فِي الْبِكْرِ وَ الْبِكْرَةِ إِذَا زَنَيَا جَلْدَ مِائَةٍ وَ نَفْي‏ سَنَةٍ فِي غَيْرِ مِصْرِهِمَا وَ هُمَا اللَّذَانِ قَدْ أُمْلِكَا وَ لَمْ يُدْخَلْ بِهَا</w:t>
      </w:r>
      <w:r w:rsidR="000758C7">
        <w:rPr>
          <w:rStyle w:val="FootnoteReference"/>
          <w:b/>
          <w:bCs/>
          <w:rtl/>
        </w:rPr>
        <w:footnoteReference w:id="2"/>
      </w:r>
      <w:r w:rsidRPr="00486A4C">
        <w:rPr>
          <w:rFonts w:hint="cs"/>
          <w:b/>
          <w:bCs/>
          <w:rtl/>
        </w:rPr>
        <w:t>.</w:t>
      </w:r>
    </w:p>
    <w:p w:rsidR="00E86FAE" w:rsidRDefault="009B5ABB" w:rsidP="00B34A25">
      <w:pPr>
        <w:spacing w:after="0"/>
        <w:rPr>
          <w:rtl/>
        </w:rPr>
      </w:pPr>
      <w:r w:rsidRPr="009B5ABB">
        <w:rPr>
          <w:rFonts w:hint="cs"/>
          <w:rtl/>
        </w:rPr>
        <w:t xml:space="preserve">در روایت اگر کسی </w:t>
      </w:r>
      <w:r w:rsidR="004A7B5B" w:rsidRPr="00486A4C">
        <w:rPr>
          <w:rFonts w:hint="cs"/>
          <w:b/>
          <w:bCs/>
          <w:rtl/>
        </w:rPr>
        <w:t xml:space="preserve">قَضَى لِلْمُحْصَنِ الرَّجْمَ </w:t>
      </w:r>
      <w:r w:rsidRPr="009B5ABB">
        <w:rPr>
          <w:rFonts w:hint="cs"/>
          <w:rtl/>
        </w:rPr>
        <w:t xml:space="preserve">مطلق بگیرد جزء طایفه اولی </w:t>
      </w:r>
      <w:r w:rsidR="004A7B5B" w:rsidRPr="009B5ABB">
        <w:rPr>
          <w:rFonts w:hint="cs"/>
          <w:rtl/>
        </w:rPr>
        <w:t xml:space="preserve">می‌شود </w:t>
      </w:r>
      <w:r w:rsidRPr="009B5ABB">
        <w:rPr>
          <w:rFonts w:hint="cs"/>
          <w:rtl/>
        </w:rPr>
        <w:t xml:space="preserve">اما اگر این را به قرینه تبادل با </w:t>
      </w:r>
      <w:r w:rsidR="004A7B5B">
        <w:rPr>
          <w:rFonts w:hint="cs"/>
          <w:b/>
          <w:bCs/>
          <w:rtl/>
        </w:rPr>
        <w:t>الشیخ و الشیخة</w:t>
      </w:r>
      <w:r w:rsidRPr="009B5ABB">
        <w:rPr>
          <w:rFonts w:hint="cs"/>
          <w:rtl/>
        </w:rPr>
        <w:t xml:space="preserve"> حمل بر غیر شیخ و شیخه کند </w:t>
      </w:r>
      <w:r w:rsidR="003E1D5A">
        <w:rPr>
          <w:rFonts w:hint="cs"/>
          <w:rtl/>
        </w:rPr>
        <w:t>آن‌وقت</w:t>
      </w:r>
      <w:r w:rsidRPr="009B5ABB">
        <w:rPr>
          <w:rFonts w:hint="cs"/>
          <w:rtl/>
        </w:rPr>
        <w:t xml:space="preserve"> جزء طایفه بعدی </w:t>
      </w:r>
      <w:r w:rsidR="004A7B5B" w:rsidRPr="009B5ABB">
        <w:rPr>
          <w:rFonts w:hint="cs"/>
          <w:rtl/>
        </w:rPr>
        <w:t xml:space="preserve">می‌شود </w:t>
      </w:r>
      <w:r w:rsidRPr="009B5ABB">
        <w:rPr>
          <w:rFonts w:hint="cs"/>
          <w:rtl/>
        </w:rPr>
        <w:t>که خواهیم گفت</w:t>
      </w:r>
      <w:r w:rsidR="004A7B5B">
        <w:rPr>
          <w:rFonts w:hint="cs"/>
          <w:rtl/>
        </w:rPr>
        <w:t>.</w:t>
      </w:r>
      <w:r w:rsidRPr="009B5ABB">
        <w:rPr>
          <w:rFonts w:hint="cs"/>
          <w:rtl/>
        </w:rPr>
        <w:t xml:space="preserve"> این </w:t>
      </w:r>
      <w:r w:rsidR="004A7B5B">
        <w:rPr>
          <w:rFonts w:hint="cs"/>
          <w:rtl/>
        </w:rPr>
        <w:t xml:space="preserve">روایت </w:t>
      </w:r>
      <w:r w:rsidRPr="009B5ABB">
        <w:rPr>
          <w:rFonts w:hint="cs"/>
          <w:rtl/>
        </w:rPr>
        <w:t xml:space="preserve">جزء طایفه اولی </w:t>
      </w:r>
      <w:r w:rsidR="003E1D5A">
        <w:rPr>
          <w:rFonts w:hint="cs"/>
          <w:rtl/>
        </w:rPr>
        <w:t>به‌حساب</w:t>
      </w:r>
      <w:r w:rsidRPr="009B5ABB">
        <w:rPr>
          <w:rFonts w:hint="cs"/>
          <w:rtl/>
        </w:rPr>
        <w:t xml:space="preserve"> بیاید یا ن</w:t>
      </w:r>
      <w:r w:rsidR="004A7B5B">
        <w:rPr>
          <w:rFonts w:hint="cs"/>
          <w:rtl/>
        </w:rPr>
        <w:t>ه مهم نیست</w:t>
      </w:r>
      <w:r w:rsidRPr="009B5ABB">
        <w:rPr>
          <w:rFonts w:hint="cs"/>
          <w:rtl/>
        </w:rPr>
        <w:t xml:space="preserve"> برای اینکه طایفه اولی چن</w:t>
      </w:r>
      <w:r w:rsidR="004A7B5B">
        <w:rPr>
          <w:rFonts w:hint="cs"/>
          <w:rtl/>
        </w:rPr>
        <w:t>د روایت است و نیازی به این نیست.</w:t>
      </w:r>
    </w:p>
    <w:p w:rsidR="00E86FAE" w:rsidRDefault="009B5ABB" w:rsidP="00B34A25">
      <w:pPr>
        <w:pStyle w:val="Heading4"/>
        <w:rPr>
          <w:rtl/>
        </w:rPr>
      </w:pPr>
      <w:bookmarkStart w:id="9" w:name="_Toc404278073"/>
      <w:r w:rsidRPr="009B5ABB">
        <w:rPr>
          <w:rFonts w:hint="cs"/>
          <w:rtl/>
        </w:rPr>
        <w:t>روایت سوم</w:t>
      </w:r>
      <w:bookmarkEnd w:id="9"/>
    </w:p>
    <w:p w:rsidR="00645BD9" w:rsidRPr="00645BD9" w:rsidRDefault="00645BD9" w:rsidP="00B34A25">
      <w:pPr>
        <w:spacing w:after="0"/>
        <w:rPr>
          <w:rFonts w:ascii="Times New Roman" w:hAnsi="Times New Roman" w:cs="Times New Roman"/>
          <w:b/>
          <w:bCs/>
          <w:sz w:val="24"/>
          <w:szCs w:val="24"/>
        </w:rPr>
      </w:pPr>
      <w:r w:rsidRPr="00645BD9">
        <w:rPr>
          <w:rFonts w:hint="cs"/>
          <w:b/>
          <w:bCs/>
          <w:rtl/>
        </w:rPr>
        <w:t xml:space="preserve">وَ عَنْ عَلِيِّ بْنِ إِبْرَاهِيمَ عَنْ مُحَمَّدِ بْنِ عِيسَى بْنِ عُبَيْدٍ عَنْ يُونُسَ عَنْ سَمَاعَةَ عَنْ أَبِي عَبْدِ اللَّهِ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645BD9">
        <w:rPr>
          <w:rFonts w:hint="cs"/>
          <w:b/>
          <w:bCs/>
          <w:rtl/>
        </w:rPr>
        <w:t xml:space="preserve"> قَالَ:</w:t>
      </w:r>
      <w:r w:rsidRPr="00645BD9">
        <w:rPr>
          <w:rFonts w:hint="cs"/>
          <w:b/>
          <w:bCs/>
          <w:color w:val="000000"/>
          <w:rtl/>
        </w:rPr>
        <w:t xml:space="preserve"> الْحُرُّ وَ الْحُرَّةُ إِذَا زَنَيَا جُلِدَ كُلُّ وَاحِدٍ مِنْهُمَا مِائَةَ جَلْدَةٍ فَأَمَّا الْمُحْصَنُ وَ الْمُحْصَنَةُ فَعَلَيْهِمَا الرَّجْم‏</w:t>
      </w:r>
      <w:r w:rsidR="000758C7">
        <w:rPr>
          <w:rStyle w:val="FootnoteReference"/>
          <w:b/>
          <w:bCs/>
          <w:color w:val="000000"/>
          <w:rtl/>
        </w:rPr>
        <w:footnoteReference w:id="3"/>
      </w:r>
      <w:r>
        <w:rPr>
          <w:rFonts w:hint="cs"/>
          <w:b/>
          <w:bCs/>
          <w:color w:val="000000"/>
          <w:rtl/>
        </w:rPr>
        <w:t>.</w:t>
      </w:r>
    </w:p>
    <w:p w:rsidR="00E86FAE" w:rsidRDefault="001B348B" w:rsidP="00B34A25">
      <w:pPr>
        <w:spacing w:after="0"/>
        <w:rPr>
          <w:rtl/>
        </w:rPr>
      </w:pPr>
      <w:r>
        <w:rPr>
          <w:rFonts w:hint="cs"/>
          <w:rtl/>
        </w:rPr>
        <w:t>سند</w:t>
      </w:r>
      <w:r w:rsidR="009B5ABB" w:rsidRPr="009B5ABB">
        <w:rPr>
          <w:rFonts w:hint="cs"/>
          <w:rtl/>
        </w:rPr>
        <w:t xml:space="preserve"> مکرر گفتیم که محمد بن عیسی عبید در آن سه قول است</w:t>
      </w:r>
      <w:r>
        <w:rPr>
          <w:rFonts w:hint="cs"/>
          <w:rtl/>
        </w:rPr>
        <w:t>.</w:t>
      </w:r>
      <w:r w:rsidR="009B5ABB" w:rsidRPr="009B5ABB">
        <w:rPr>
          <w:rFonts w:hint="cs"/>
          <w:rtl/>
        </w:rPr>
        <w:t xml:space="preserve"> توضیح دادیم </w:t>
      </w:r>
      <w:r w:rsidR="003E1D5A">
        <w:rPr>
          <w:rFonts w:hint="cs"/>
          <w:rtl/>
        </w:rPr>
        <w:t>بنا بر</w:t>
      </w:r>
      <w:r w:rsidR="009B5ABB" w:rsidRPr="009B5ABB">
        <w:rPr>
          <w:rFonts w:hint="cs"/>
          <w:rtl/>
        </w:rPr>
        <w:t xml:space="preserve"> آن اقوال باید سند را بپذیریم یا نه</w:t>
      </w:r>
      <w:r>
        <w:rPr>
          <w:rFonts w:hint="cs"/>
          <w:rtl/>
        </w:rPr>
        <w:t>.</w:t>
      </w:r>
      <w:r w:rsidR="009B5ABB" w:rsidRPr="009B5ABB">
        <w:rPr>
          <w:rFonts w:hint="cs"/>
          <w:rtl/>
        </w:rPr>
        <w:t xml:space="preserve"> ما قول </w:t>
      </w:r>
      <w:r w:rsidR="003E1D5A">
        <w:rPr>
          <w:rFonts w:hint="cs"/>
          <w:rtl/>
        </w:rPr>
        <w:t>به‌تفصیل</w:t>
      </w:r>
      <w:r w:rsidR="009B5ABB" w:rsidRPr="009B5ABB">
        <w:rPr>
          <w:rFonts w:hint="cs"/>
          <w:rtl/>
        </w:rPr>
        <w:t xml:space="preserve"> را پذیرفتم و </w:t>
      </w:r>
      <w:r w:rsidR="003E1D5A">
        <w:rPr>
          <w:rFonts w:hint="cs"/>
          <w:rtl/>
        </w:rPr>
        <w:t>بنا بر</w:t>
      </w:r>
      <w:r w:rsidR="009B5ABB" w:rsidRPr="009B5ABB">
        <w:rPr>
          <w:rFonts w:hint="cs"/>
          <w:rtl/>
        </w:rPr>
        <w:t xml:space="preserve"> قول تفصیل اعتبار ندارد برای اینکه محمد بن عیسی بن عبید عن یونس است گرچه محمد بن عیسی ثقه است</w:t>
      </w:r>
      <w:r>
        <w:rPr>
          <w:rFonts w:hint="cs"/>
          <w:rtl/>
        </w:rPr>
        <w:t>.</w:t>
      </w:r>
      <w:r w:rsidR="009B5ABB" w:rsidRPr="009B5ABB">
        <w:rPr>
          <w:rFonts w:hint="cs"/>
          <w:rtl/>
        </w:rPr>
        <w:t xml:space="preserve"> تفسیر رجال و</w:t>
      </w:r>
      <w:r>
        <w:rPr>
          <w:rFonts w:hint="cs"/>
          <w:rtl/>
        </w:rPr>
        <w:t xml:space="preserve"> قول </w:t>
      </w:r>
      <w:r w:rsidR="009B5ABB" w:rsidRPr="009B5ABB">
        <w:rPr>
          <w:rFonts w:hint="cs"/>
          <w:rtl/>
        </w:rPr>
        <w:t xml:space="preserve">محمد بن حسن ولید </w:t>
      </w:r>
      <w:r>
        <w:rPr>
          <w:rFonts w:hint="cs"/>
          <w:rtl/>
        </w:rPr>
        <w:t xml:space="preserve">را </w:t>
      </w:r>
      <w:r w:rsidR="009B5ABB" w:rsidRPr="009B5ABB">
        <w:rPr>
          <w:rFonts w:hint="cs"/>
          <w:rtl/>
        </w:rPr>
        <w:t>جوری تفسیر کردیم که تضعیف محمد بن عیسی از آن استخراج نمی‌شود اما جایی که از یونس نقل می‌کند</w:t>
      </w:r>
      <w:r>
        <w:rPr>
          <w:rFonts w:hint="cs"/>
          <w:rtl/>
        </w:rPr>
        <w:t xml:space="preserve"> یک نقص فنی در روایات</w:t>
      </w:r>
      <w:r w:rsidR="009B5ABB" w:rsidRPr="009B5ABB">
        <w:rPr>
          <w:rFonts w:hint="cs"/>
          <w:rtl/>
        </w:rPr>
        <w:t xml:space="preserve"> </w:t>
      </w:r>
      <w:r>
        <w:rPr>
          <w:rFonts w:hint="cs"/>
          <w:rtl/>
        </w:rPr>
        <w:t>ا</w:t>
      </w:r>
      <w:r w:rsidR="009B5ABB" w:rsidRPr="009B5ABB">
        <w:rPr>
          <w:rFonts w:hint="cs"/>
          <w:rtl/>
        </w:rPr>
        <w:t xml:space="preserve">ست که قبلاً توضیح داده شده است. این </w:t>
      </w:r>
      <w:r>
        <w:rPr>
          <w:rFonts w:hint="cs"/>
          <w:rtl/>
        </w:rPr>
        <w:t xml:space="preserve">روایت </w:t>
      </w:r>
      <w:r w:rsidR="009B5ABB" w:rsidRPr="009B5ABB">
        <w:rPr>
          <w:rFonts w:hint="cs"/>
          <w:rtl/>
        </w:rPr>
        <w:t>هم ظهور خوبی دارد در اینکه اینجا رجم است و چیز دیگری نیست.</w:t>
      </w:r>
    </w:p>
    <w:p w:rsidR="00E86FAE" w:rsidRDefault="009B5ABB" w:rsidP="00B34A25">
      <w:pPr>
        <w:pStyle w:val="Heading3"/>
        <w:spacing w:before="0"/>
        <w:rPr>
          <w:rtl/>
        </w:rPr>
      </w:pPr>
      <w:bookmarkStart w:id="10" w:name="_Toc404278074"/>
      <w:r w:rsidRPr="009B5ABB">
        <w:rPr>
          <w:rFonts w:hint="cs"/>
          <w:rtl/>
        </w:rPr>
        <w:t xml:space="preserve">طایفه </w:t>
      </w:r>
      <w:r w:rsidR="00E86FAE">
        <w:rPr>
          <w:rFonts w:hint="cs"/>
          <w:rtl/>
        </w:rPr>
        <w:t>دوم</w:t>
      </w:r>
      <w:bookmarkEnd w:id="10"/>
    </w:p>
    <w:p w:rsidR="00E86FAE" w:rsidRDefault="009B5ABB" w:rsidP="00B34A25">
      <w:pPr>
        <w:spacing w:after="0"/>
        <w:rPr>
          <w:rtl/>
        </w:rPr>
      </w:pPr>
      <w:r w:rsidRPr="009B5ABB">
        <w:rPr>
          <w:rFonts w:hint="cs"/>
          <w:rtl/>
        </w:rPr>
        <w:t xml:space="preserve">روایاتی است که دلالت می‌کند بر اینکه </w:t>
      </w:r>
      <w:r w:rsidR="003E1D5A">
        <w:rPr>
          <w:rFonts w:hint="cs"/>
          <w:rtl/>
        </w:rPr>
        <w:t>به‌طور</w:t>
      </w:r>
      <w:r w:rsidRPr="009B5ABB">
        <w:rPr>
          <w:rFonts w:hint="cs"/>
          <w:rtl/>
        </w:rPr>
        <w:t xml:space="preserve"> مطلق رجم نیست </w:t>
      </w:r>
      <w:r w:rsidR="0021557A">
        <w:rPr>
          <w:rFonts w:hint="cs"/>
          <w:rtl/>
        </w:rPr>
        <w:t xml:space="preserve">بلکه </w:t>
      </w:r>
      <w:r w:rsidRPr="009B5ABB">
        <w:rPr>
          <w:rFonts w:hint="cs"/>
          <w:rtl/>
        </w:rPr>
        <w:t xml:space="preserve">جلد هم هست. در این طایفه هم روایات معتبری داریم که به </w:t>
      </w:r>
      <w:r w:rsidR="003E1D5A">
        <w:rPr>
          <w:rtl/>
        </w:rPr>
        <w:t>بعض</w:t>
      </w:r>
      <w:r w:rsidR="003E1D5A">
        <w:rPr>
          <w:rFonts w:hint="cs"/>
          <w:rtl/>
        </w:rPr>
        <w:t>ی</w:t>
      </w:r>
      <w:r w:rsidRPr="009B5ABB">
        <w:rPr>
          <w:rFonts w:hint="cs"/>
          <w:rtl/>
        </w:rPr>
        <w:t xml:space="preserve"> اشاره می‌کن</w:t>
      </w:r>
      <w:r w:rsidR="0021557A">
        <w:rPr>
          <w:rFonts w:hint="cs"/>
          <w:rtl/>
        </w:rPr>
        <w:t>ی</w:t>
      </w:r>
      <w:r w:rsidRPr="009B5ABB">
        <w:rPr>
          <w:rFonts w:hint="cs"/>
          <w:rtl/>
        </w:rPr>
        <w:t>م.</w:t>
      </w:r>
    </w:p>
    <w:p w:rsidR="00E86FAE" w:rsidRDefault="00E86FAE" w:rsidP="00B34A25">
      <w:pPr>
        <w:pStyle w:val="Heading4"/>
        <w:rPr>
          <w:rtl/>
        </w:rPr>
      </w:pPr>
      <w:bookmarkStart w:id="11" w:name="_Toc404278075"/>
      <w:r>
        <w:rPr>
          <w:rFonts w:hint="cs"/>
          <w:rtl/>
        </w:rPr>
        <w:t>روایت اول</w:t>
      </w:r>
      <w:bookmarkEnd w:id="11"/>
    </w:p>
    <w:p w:rsidR="0021557A" w:rsidRPr="0021557A" w:rsidRDefault="0021557A" w:rsidP="00B34A25">
      <w:pPr>
        <w:spacing w:after="0"/>
        <w:rPr>
          <w:b/>
          <w:bCs/>
        </w:rPr>
      </w:pPr>
      <w:r w:rsidRPr="0021557A">
        <w:rPr>
          <w:rFonts w:hint="cs"/>
          <w:b/>
          <w:bCs/>
          <w:rtl/>
        </w:rPr>
        <w:t xml:space="preserve">وَ عَنْهُ عَنِ ابْنِ مَحْبُوبٍ عَنْ أَبِي أَيُّوبَ عَنِ الْعَلَاءِ عَن‏ مُحَمَّدِ بْنِ مُسْلِمٍ عَنْ أَبِي جَعْفَرٍ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21557A">
        <w:rPr>
          <w:rFonts w:hint="cs"/>
          <w:b/>
          <w:bCs/>
          <w:rtl/>
        </w:rPr>
        <w:t xml:space="preserve"> فِي الْمُحْصَنِ وَ الْمُحْصَنَةِ جَلْدُ مِائَةٍ ثُمَّ الرَّجْمُ</w:t>
      </w:r>
      <w:r w:rsidR="006822CE">
        <w:rPr>
          <w:rStyle w:val="FootnoteReference"/>
          <w:b/>
          <w:bCs/>
          <w:rtl/>
        </w:rPr>
        <w:footnoteReference w:id="4"/>
      </w:r>
      <w:r w:rsidRPr="0021557A">
        <w:rPr>
          <w:rFonts w:hint="cs"/>
          <w:b/>
          <w:bCs/>
          <w:rtl/>
        </w:rPr>
        <w:t>.</w:t>
      </w:r>
    </w:p>
    <w:p w:rsidR="00E86FAE" w:rsidRDefault="009B5ABB" w:rsidP="00B34A25">
      <w:pPr>
        <w:spacing w:after="0"/>
        <w:rPr>
          <w:rtl/>
        </w:rPr>
      </w:pPr>
      <w:r w:rsidRPr="009B5ABB">
        <w:rPr>
          <w:rFonts w:hint="cs"/>
          <w:rtl/>
        </w:rPr>
        <w:t xml:space="preserve">سند کاملاً صحیح و </w:t>
      </w:r>
      <w:r w:rsidR="003E1D5A">
        <w:rPr>
          <w:rFonts w:hint="cs"/>
          <w:rtl/>
        </w:rPr>
        <w:t>به‌اصطلاح</w:t>
      </w:r>
      <w:r w:rsidRPr="009B5ABB">
        <w:rPr>
          <w:rFonts w:hint="cs"/>
          <w:rtl/>
        </w:rPr>
        <w:t xml:space="preserve"> صحیح اعلایی است</w:t>
      </w:r>
      <w:r w:rsidR="0021557A">
        <w:rPr>
          <w:rFonts w:hint="cs"/>
          <w:rtl/>
        </w:rPr>
        <w:t>. متأخرین صحیح اعلا</w:t>
      </w:r>
      <w:r w:rsidRPr="009B5ABB">
        <w:rPr>
          <w:rFonts w:hint="cs"/>
          <w:rtl/>
        </w:rPr>
        <w:t xml:space="preserve"> را به روایتی </w:t>
      </w:r>
      <w:r w:rsidR="003E1D5A">
        <w:rPr>
          <w:rFonts w:hint="cs"/>
          <w:rtl/>
        </w:rPr>
        <w:t>می‌گویند</w:t>
      </w:r>
      <w:r w:rsidRPr="009B5ABB">
        <w:rPr>
          <w:rFonts w:hint="cs"/>
          <w:rtl/>
        </w:rPr>
        <w:t xml:space="preserve"> که رجالش همه موثق و امامی و عادل هستند</w:t>
      </w:r>
      <w:r w:rsidR="0021557A">
        <w:rPr>
          <w:rFonts w:hint="cs"/>
          <w:rtl/>
        </w:rPr>
        <w:t>.</w:t>
      </w:r>
      <w:r w:rsidRPr="009B5ABB">
        <w:rPr>
          <w:rFonts w:hint="cs"/>
          <w:rtl/>
        </w:rPr>
        <w:t xml:space="preserve"> این</w:t>
      </w:r>
      <w:r w:rsidR="0021557A">
        <w:rPr>
          <w:rFonts w:hint="cs"/>
          <w:rtl/>
        </w:rPr>
        <w:t xml:space="preserve"> روایت</w:t>
      </w:r>
      <w:r w:rsidRPr="009B5ABB">
        <w:rPr>
          <w:rFonts w:hint="cs"/>
          <w:rtl/>
        </w:rPr>
        <w:t xml:space="preserve"> </w:t>
      </w:r>
      <w:r w:rsidR="003E1D5A">
        <w:rPr>
          <w:rFonts w:hint="cs"/>
          <w:rtl/>
        </w:rPr>
        <w:t>این‌طور</w:t>
      </w:r>
      <w:r w:rsidRPr="009B5ABB">
        <w:rPr>
          <w:rFonts w:hint="cs"/>
          <w:rtl/>
        </w:rPr>
        <w:t xml:space="preserve"> است </w:t>
      </w:r>
      <w:r w:rsidR="0021557A">
        <w:rPr>
          <w:rFonts w:hint="cs"/>
          <w:rtl/>
        </w:rPr>
        <w:t>که</w:t>
      </w:r>
      <w:r w:rsidRPr="009B5ABB">
        <w:rPr>
          <w:rFonts w:hint="cs"/>
          <w:rtl/>
        </w:rPr>
        <w:t xml:space="preserve"> رجال امامیه </w:t>
      </w:r>
      <w:r w:rsidR="0021557A">
        <w:rPr>
          <w:rFonts w:hint="cs"/>
          <w:rtl/>
        </w:rPr>
        <w:t xml:space="preserve">و </w:t>
      </w:r>
      <w:r w:rsidRPr="009B5ABB">
        <w:rPr>
          <w:rFonts w:hint="cs"/>
          <w:rtl/>
        </w:rPr>
        <w:t xml:space="preserve">عادل </w:t>
      </w:r>
      <w:r w:rsidR="0021557A">
        <w:rPr>
          <w:rFonts w:hint="cs"/>
          <w:rtl/>
        </w:rPr>
        <w:t xml:space="preserve">و </w:t>
      </w:r>
      <w:r w:rsidRPr="009B5ABB">
        <w:rPr>
          <w:rFonts w:hint="cs"/>
          <w:rtl/>
        </w:rPr>
        <w:t>موثق</w:t>
      </w:r>
      <w:r w:rsidR="0021557A">
        <w:rPr>
          <w:rtl/>
        </w:rPr>
        <w:softHyphen/>
      </w:r>
      <w:r w:rsidR="0021557A">
        <w:rPr>
          <w:rFonts w:hint="cs"/>
          <w:rtl/>
        </w:rPr>
        <w:t>اند</w:t>
      </w:r>
      <w:r w:rsidRPr="009B5ABB">
        <w:rPr>
          <w:rFonts w:hint="cs"/>
          <w:rtl/>
        </w:rPr>
        <w:t xml:space="preserve"> </w:t>
      </w:r>
      <w:r w:rsidR="0021557A">
        <w:rPr>
          <w:rFonts w:hint="cs"/>
          <w:rtl/>
        </w:rPr>
        <w:t xml:space="preserve">لذا </w:t>
      </w:r>
      <w:r w:rsidRPr="009B5ABB">
        <w:rPr>
          <w:rFonts w:hint="cs"/>
          <w:rtl/>
        </w:rPr>
        <w:t>سند در اوج اعتبار است.</w:t>
      </w:r>
    </w:p>
    <w:p w:rsidR="00E86FAE" w:rsidRDefault="009B5ABB" w:rsidP="00B34A25">
      <w:pPr>
        <w:pStyle w:val="Heading4"/>
        <w:rPr>
          <w:rtl/>
        </w:rPr>
      </w:pPr>
      <w:bookmarkStart w:id="12" w:name="_Toc404278076"/>
      <w:r w:rsidRPr="009B5ABB">
        <w:rPr>
          <w:rFonts w:hint="cs"/>
          <w:rtl/>
        </w:rPr>
        <w:lastRenderedPageBreak/>
        <w:t>روایت دوم</w:t>
      </w:r>
      <w:bookmarkEnd w:id="12"/>
    </w:p>
    <w:p w:rsidR="0021557A" w:rsidRPr="0021557A" w:rsidRDefault="0021557A" w:rsidP="00B34A25">
      <w:pPr>
        <w:spacing w:after="0"/>
        <w:rPr>
          <w:rFonts w:ascii="Times New Roman" w:hAnsi="Times New Roman" w:cs="Times New Roman"/>
          <w:b/>
          <w:bCs/>
          <w:sz w:val="24"/>
          <w:szCs w:val="24"/>
        </w:rPr>
      </w:pPr>
      <w:r w:rsidRPr="0021557A">
        <w:rPr>
          <w:rFonts w:hint="cs"/>
          <w:b/>
          <w:bCs/>
          <w:rtl/>
        </w:rPr>
        <w:t xml:space="preserve">وَ بِإِسْنَادِهِ عَنْ مُحَمَّدِ بْنِ عَلِيِّ بْنِ مَحْبُوبٍ عَنْ مُحَمَّدِ بْنِ الْحُسَيْنِ عَنِ الْحَسَنِ بْنِ مَحْبُوبٍ عَنْ عَلِيِّ بْنِ رِئَابٍ عَنْ زُرَارَةَ عَنْ أَبِي جَعْفَرٍ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21557A">
        <w:rPr>
          <w:rFonts w:hint="cs"/>
          <w:b/>
          <w:bCs/>
          <w:rtl/>
        </w:rPr>
        <w:t xml:space="preserve"> فِي الْمُحْصَنِ وَ الْمُحْصَنَةِ جَلْدُ مِائَةٍ ثُمَّ الرَّجْمُ</w:t>
      </w:r>
      <w:r w:rsidR="006822CE">
        <w:rPr>
          <w:rStyle w:val="FootnoteReference"/>
          <w:b/>
          <w:bCs/>
          <w:rtl/>
        </w:rPr>
        <w:footnoteReference w:id="5"/>
      </w:r>
      <w:r w:rsidRPr="0021557A">
        <w:rPr>
          <w:rFonts w:hint="cs"/>
          <w:b/>
          <w:bCs/>
          <w:rtl/>
        </w:rPr>
        <w:t>.</w:t>
      </w:r>
    </w:p>
    <w:p w:rsidR="00E86FAE" w:rsidRDefault="009B5ABB" w:rsidP="00B34A25">
      <w:pPr>
        <w:spacing w:after="0"/>
        <w:rPr>
          <w:rtl/>
        </w:rPr>
      </w:pPr>
      <w:r w:rsidRPr="009B5ABB">
        <w:rPr>
          <w:rFonts w:hint="cs"/>
          <w:rtl/>
        </w:rPr>
        <w:t xml:space="preserve">این </w:t>
      </w:r>
      <w:r w:rsidR="0021557A">
        <w:rPr>
          <w:rFonts w:hint="cs"/>
          <w:rtl/>
        </w:rPr>
        <w:t xml:space="preserve">روایت </w:t>
      </w:r>
      <w:r w:rsidRPr="009B5ABB">
        <w:rPr>
          <w:rFonts w:hint="cs"/>
          <w:rtl/>
        </w:rPr>
        <w:t xml:space="preserve">هم معتبر است </w:t>
      </w:r>
      <w:r w:rsidR="0021557A">
        <w:rPr>
          <w:rFonts w:hint="cs"/>
          <w:rtl/>
        </w:rPr>
        <w:t xml:space="preserve">و </w:t>
      </w:r>
      <w:r w:rsidRPr="009B5ABB">
        <w:rPr>
          <w:rFonts w:hint="cs"/>
          <w:rtl/>
        </w:rPr>
        <w:t>محمد بن حسین هم ظاهراً محمد بن حس</w:t>
      </w:r>
      <w:r w:rsidR="00F1332B">
        <w:rPr>
          <w:rFonts w:hint="cs"/>
          <w:rtl/>
        </w:rPr>
        <w:t>ین ابی الکفاف باشد که معتبر است.</w:t>
      </w:r>
    </w:p>
    <w:p w:rsidR="00E86FAE" w:rsidRDefault="009B5ABB" w:rsidP="00B34A25">
      <w:pPr>
        <w:pStyle w:val="Heading4"/>
        <w:rPr>
          <w:rtl/>
        </w:rPr>
      </w:pPr>
      <w:bookmarkStart w:id="13" w:name="_Toc404278077"/>
      <w:r w:rsidRPr="009B5ABB">
        <w:rPr>
          <w:rFonts w:hint="cs"/>
          <w:rtl/>
        </w:rPr>
        <w:t>روایت سوم</w:t>
      </w:r>
      <w:bookmarkEnd w:id="13"/>
    </w:p>
    <w:p w:rsidR="006822CE" w:rsidRPr="006822CE" w:rsidRDefault="006822CE" w:rsidP="00B34A25">
      <w:pPr>
        <w:spacing w:after="0"/>
        <w:rPr>
          <w:b/>
          <w:bCs/>
        </w:rPr>
      </w:pPr>
      <w:r w:rsidRPr="006822CE">
        <w:rPr>
          <w:rFonts w:hint="cs"/>
          <w:b/>
          <w:bCs/>
          <w:rtl/>
        </w:rPr>
        <w:t xml:space="preserve">وَ بِإِسْنَادِهِ عَنِ الْحَسَنِ بْنِ مَحْبُوبٍ عَنْ أَبِي أَيُّوبَ عَنِ الْفُضَيْلِ قَالَ سَمِعْتُ أَبَا عَبْدِ اللَّهِ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6822CE">
        <w:rPr>
          <w:rFonts w:hint="cs"/>
          <w:b/>
          <w:bCs/>
          <w:rtl/>
        </w:rPr>
        <w:t xml:space="preserve"> يَقُولُ‏ مَنْ أَقَرَّ عَلَى نَفْسِه‏ عِنْدَ الْإِمَامِ بِحَقٍّ إِلَى أَنْ قَالَ إِلَّا الزَّانِيَ الْمُحْصَنَ فَإِنَّهُ لَا يَرْجُمُهُ (إِلَّا أَنْ) يَشْهَدَ عَلَيْهِ أَرْبَعَةُ شُهَدَاءَ فَإِذَا شَهِدُوا ضَرَبَهُ الْحَدَّ مِائَةَ جَلْدَةٍ ثُمَّ يَرْجُمُهُ</w:t>
      </w:r>
      <w:r>
        <w:rPr>
          <w:rStyle w:val="FootnoteReference"/>
          <w:b/>
          <w:bCs/>
          <w:rtl/>
        </w:rPr>
        <w:footnoteReference w:id="6"/>
      </w:r>
      <w:r w:rsidRPr="006822CE">
        <w:rPr>
          <w:rFonts w:hint="cs"/>
          <w:b/>
          <w:bCs/>
          <w:rtl/>
        </w:rPr>
        <w:t>.</w:t>
      </w:r>
    </w:p>
    <w:p w:rsidR="00E86FAE" w:rsidRDefault="009B5ABB" w:rsidP="00B34A25">
      <w:pPr>
        <w:spacing w:after="0"/>
        <w:rPr>
          <w:rtl/>
        </w:rPr>
      </w:pPr>
      <w:r w:rsidRPr="009B5ABB">
        <w:rPr>
          <w:rFonts w:hint="cs"/>
          <w:rtl/>
        </w:rPr>
        <w:t>سند مرحوم شیخ به حسن بن محبوب سند درستی است</w:t>
      </w:r>
      <w:r w:rsidR="006822CE">
        <w:rPr>
          <w:rFonts w:hint="cs"/>
          <w:rtl/>
        </w:rPr>
        <w:t>.</w:t>
      </w:r>
      <w:r w:rsidRPr="009B5ABB">
        <w:rPr>
          <w:rFonts w:hint="cs"/>
          <w:rtl/>
        </w:rPr>
        <w:t xml:space="preserve"> این روایت دلالت بر جلد ثم </w:t>
      </w:r>
      <w:r w:rsidR="00630909">
        <w:rPr>
          <w:rFonts w:hint="cs"/>
          <w:rtl/>
        </w:rPr>
        <w:t>ال</w:t>
      </w:r>
      <w:r w:rsidRPr="009B5ABB">
        <w:rPr>
          <w:rFonts w:hint="cs"/>
          <w:rtl/>
        </w:rPr>
        <w:t>رجم می‌کند مطلقاً و</w:t>
      </w:r>
      <w:r w:rsidR="006822CE">
        <w:rPr>
          <w:rFonts w:hint="cs"/>
          <w:rtl/>
        </w:rPr>
        <w:t xml:space="preserve"> بین</w:t>
      </w:r>
      <w:r w:rsidRPr="009B5ABB">
        <w:rPr>
          <w:rFonts w:hint="cs"/>
          <w:rtl/>
        </w:rPr>
        <w:t xml:space="preserve"> شیخ و شاب فرقی ن</w:t>
      </w:r>
      <w:r w:rsidR="006822CE">
        <w:rPr>
          <w:rFonts w:hint="cs"/>
          <w:rtl/>
        </w:rPr>
        <w:t>یست</w:t>
      </w:r>
      <w:r w:rsidRPr="009B5ABB">
        <w:rPr>
          <w:rFonts w:hint="cs"/>
          <w:rtl/>
        </w:rPr>
        <w:t>.</w:t>
      </w:r>
    </w:p>
    <w:p w:rsidR="00E86FAE" w:rsidRDefault="009B5ABB" w:rsidP="00B34A25">
      <w:pPr>
        <w:pStyle w:val="Heading3"/>
        <w:spacing w:before="0"/>
        <w:rPr>
          <w:rtl/>
        </w:rPr>
      </w:pPr>
      <w:bookmarkStart w:id="14" w:name="_Toc404278078"/>
      <w:r w:rsidRPr="009B5ABB">
        <w:rPr>
          <w:rFonts w:hint="cs"/>
          <w:rtl/>
        </w:rPr>
        <w:t>طایفه سوم</w:t>
      </w:r>
      <w:bookmarkEnd w:id="14"/>
    </w:p>
    <w:p w:rsidR="00E86FAE" w:rsidRDefault="009B5ABB" w:rsidP="00B34A25">
      <w:pPr>
        <w:spacing w:after="0"/>
        <w:rPr>
          <w:rtl/>
        </w:rPr>
      </w:pPr>
      <w:r w:rsidRPr="009B5ABB">
        <w:rPr>
          <w:rFonts w:hint="cs"/>
          <w:rtl/>
        </w:rPr>
        <w:t xml:space="preserve">روایاتی است که ظهور دارد در اینکه شیخ و شیخه رجم می‌شوند و بعد جلد. هر مجازاتی که </w:t>
      </w:r>
      <w:r w:rsidR="0051435F">
        <w:rPr>
          <w:rFonts w:hint="cs"/>
          <w:rtl/>
        </w:rPr>
        <w:t xml:space="preserve">با </w:t>
      </w:r>
      <w:r w:rsidRPr="009B5ABB">
        <w:rPr>
          <w:rFonts w:hint="cs"/>
          <w:rtl/>
        </w:rPr>
        <w:t xml:space="preserve">قتل ترکیب شده </w:t>
      </w:r>
      <w:r w:rsidR="0051435F" w:rsidRPr="009B5ABB">
        <w:rPr>
          <w:rFonts w:hint="cs"/>
          <w:rtl/>
        </w:rPr>
        <w:t xml:space="preserve">باشد </w:t>
      </w:r>
      <w:r w:rsidRPr="009B5ABB">
        <w:rPr>
          <w:rFonts w:hint="cs"/>
          <w:rtl/>
        </w:rPr>
        <w:t xml:space="preserve">قبل از قتل </w:t>
      </w:r>
      <w:r w:rsidR="0051435F">
        <w:rPr>
          <w:rFonts w:hint="cs"/>
          <w:rtl/>
        </w:rPr>
        <w:t>قرار می</w:t>
      </w:r>
      <w:r w:rsidR="0051435F">
        <w:rPr>
          <w:rtl/>
        </w:rPr>
        <w:softHyphen/>
      </w:r>
      <w:r w:rsidR="0051435F">
        <w:rPr>
          <w:rFonts w:hint="cs"/>
          <w:rtl/>
        </w:rPr>
        <w:t>گیرد</w:t>
      </w:r>
      <w:r w:rsidRPr="009B5ABB">
        <w:rPr>
          <w:rFonts w:hint="cs"/>
          <w:rtl/>
        </w:rPr>
        <w:t>.</w:t>
      </w:r>
      <w:r w:rsidR="0051435F">
        <w:rPr>
          <w:rFonts w:hint="cs"/>
          <w:rtl/>
        </w:rPr>
        <w:t xml:space="preserve"> در اینجا</w:t>
      </w:r>
      <w:r w:rsidRPr="009B5ABB">
        <w:rPr>
          <w:rFonts w:hint="cs"/>
          <w:rtl/>
        </w:rPr>
        <w:t xml:space="preserve"> </w:t>
      </w:r>
      <w:r w:rsidRPr="0051435F">
        <w:rPr>
          <w:rFonts w:hint="cs"/>
          <w:b/>
          <w:bCs/>
          <w:rtl/>
        </w:rPr>
        <w:t xml:space="preserve">الجلد ثم </w:t>
      </w:r>
      <w:r w:rsidR="0051435F" w:rsidRPr="0051435F">
        <w:rPr>
          <w:rFonts w:hint="cs"/>
          <w:b/>
          <w:bCs/>
          <w:rtl/>
        </w:rPr>
        <w:t>ال</w:t>
      </w:r>
      <w:r w:rsidRPr="0051435F">
        <w:rPr>
          <w:rFonts w:hint="cs"/>
          <w:b/>
          <w:bCs/>
          <w:rtl/>
        </w:rPr>
        <w:t>رجم</w:t>
      </w:r>
      <w:r w:rsidRPr="009B5ABB">
        <w:rPr>
          <w:rFonts w:hint="cs"/>
          <w:rtl/>
        </w:rPr>
        <w:t>.</w:t>
      </w:r>
    </w:p>
    <w:p w:rsidR="00E86FAE" w:rsidRDefault="00E86FAE" w:rsidP="00B34A25">
      <w:pPr>
        <w:pStyle w:val="Heading4"/>
        <w:rPr>
          <w:rtl/>
        </w:rPr>
      </w:pPr>
      <w:bookmarkStart w:id="15" w:name="_Toc404278079"/>
      <w:r>
        <w:rPr>
          <w:rFonts w:hint="cs"/>
          <w:rtl/>
        </w:rPr>
        <w:t>روایت اول</w:t>
      </w:r>
      <w:bookmarkEnd w:id="15"/>
    </w:p>
    <w:p w:rsidR="0051435F" w:rsidRPr="0051435F" w:rsidRDefault="0051435F" w:rsidP="00B34A25">
      <w:pPr>
        <w:spacing w:after="0"/>
        <w:rPr>
          <w:rFonts w:ascii="Times New Roman" w:hAnsi="Times New Roman" w:cs="Times New Roman"/>
          <w:b/>
          <w:bCs/>
          <w:sz w:val="24"/>
          <w:szCs w:val="24"/>
        </w:rPr>
      </w:pPr>
      <w:r w:rsidRPr="0051435F">
        <w:rPr>
          <w:rFonts w:hint="cs"/>
          <w:b/>
          <w:bCs/>
          <w:rtl/>
        </w:rPr>
        <w:t xml:space="preserve">وَ عَنْهُ عَنِ ابْنِ أَبِي عُمَيْرٍ عَنْ (عَبْدِ الرَّحْمَنِ وَ حَمَّادٍ) عَنِ الْحَلَبِيِّ عَنْ أَبِي عَبْدِ اللَّهِ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21557A">
        <w:rPr>
          <w:rFonts w:hint="cs"/>
          <w:b/>
          <w:bCs/>
          <w:rtl/>
        </w:rPr>
        <w:t xml:space="preserve"> </w:t>
      </w:r>
      <w:r w:rsidRPr="0051435F">
        <w:rPr>
          <w:rFonts w:hint="cs"/>
          <w:b/>
          <w:bCs/>
          <w:rtl/>
        </w:rPr>
        <w:t>قَالَ: فِي الشَّيْخِ وَ الشَّيْخَةِ جَلْدُ مِائَةٍ وَ الرَّجْمُ وَ الْبِكْرِ وَ الْبِكْرَةِ جَلْدُ مِائَةٍ وَ نَفْيُ سَنَةٍ</w:t>
      </w:r>
      <w:r w:rsidR="00467624">
        <w:rPr>
          <w:rStyle w:val="FootnoteReference"/>
          <w:b/>
          <w:bCs/>
          <w:rtl/>
        </w:rPr>
        <w:footnoteReference w:id="7"/>
      </w:r>
      <w:r w:rsidRPr="0051435F">
        <w:rPr>
          <w:rFonts w:hint="cs"/>
          <w:b/>
          <w:bCs/>
          <w:rtl/>
        </w:rPr>
        <w:t>.</w:t>
      </w:r>
    </w:p>
    <w:p w:rsidR="0043667E" w:rsidRDefault="009B5ABB" w:rsidP="00B34A25">
      <w:pPr>
        <w:spacing w:after="0"/>
        <w:rPr>
          <w:rtl/>
        </w:rPr>
      </w:pPr>
      <w:r w:rsidRPr="009B5ABB">
        <w:rPr>
          <w:rFonts w:hint="cs"/>
          <w:rtl/>
        </w:rPr>
        <w:t xml:space="preserve">روایت نهم از همین باب </w:t>
      </w:r>
      <w:r w:rsidR="00172A7D">
        <w:rPr>
          <w:rFonts w:hint="cs"/>
          <w:rtl/>
        </w:rPr>
        <w:t xml:space="preserve">که از حیث </w:t>
      </w:r>
      <w:r w:rsidRPr="009B5ABB">
        <w:rPr>
          <w:rFonts w:hint="cs"/>
          <w:rtl/>
        </w:rPr>
        <w:t xml:space="preserve">سند کاملاً معتبر است </w:t>
      </w:r>
      <w:r w:rsidR="00172A7D">
        <w:rPr>
          <w:rFonts w:hint="cs"/>
          <w:rtl/>
        </w:rPr>
        <w:t xml:space="preserve">و </w:t>
      </w:r>
      <w:r w:rsidRPr="009B5ABB">
        <w:rPr>
          <w:rFonts w:hint="cs"/>
          <w:rtl/>
        </w:rPr>
        <w:t>شاید هم صحیحه اعلایی باشد</w:t>
      </w:r>
      <w:r w:rsidR="00172A7D">
        <w:rPr>
          <w:rFonts w:hint="cs"/>
          <w:rtl/>
        </w:rPr>
        <w:t>.</w:t>
      </w:r>
      <w:r w:rsidRPr="009B5ABB">
        <w:rPr>
          <w:rFonts w:hint="cs"/>
          <w:rtl/>
        </w:rPr>
        <w:t xml:space="preserve"> </w:t>
      </w:r>
      <w:r w:rsidR="00172A7D">
        <w:rPr>
          <w:rFonts w:hint="cs"/>
          <w:rtl/>
        </w:rPr>
        <w:t xml:space="preserve">در </w:t>
      </w:r>
      <w:r w:rsidRPr="009B5ABB">
        <w:rPr>
          <w:rFonts w:hint="cs"/>
          <w:rtl/>
        </w:rPr>
        <w:t xml:space="preserve">اینجا </w:t>
      </w:r>
      <w:r w:rsidR="00172A7D" w:rsidRPr="009B5ABB">
        <w:rPr>
          <w:rFonts w:hint="cs"/>
          <w:rtl/>
        </w:rPr>
        <w:t xml:space="preserve">رجم </w:t>
      </w:r>
      <w:r w:rsidRPr="009B5ABB">
        <w:rPr>
          <w:rFonts w:hint="cs"/>
          <w:rtl/>
        </w:rPr>
        <w:t>مقید شد</w:t>
      </w:r>
      <w:r w:rsidR="00172A7D">
        <w:rPr>
          <w:rFonts w:hint="cs"/>
          <w:rtl/>
        </w:rPr>
        <w:t>ه است.</w:t>
      </w:r>
      <w:r w:rsidRPr="009B5ABB">
        <w:rPr>
          <w:rFonts w:hint="cs"/>
          <w:rtl/>
        </w:rPr>
        <w:t xml:space="preserve"> محدوده این مجازات مضاعف و ترکیبی</w:t>
      </w:r>
      <w:r w:rsidR="0043667E">
        <w:rPr>
          <w:rFonts w:hint="cs"/>
          <w:rtl/>
        </w:rPr>
        <w:t>،</w:t>
      </w:r>
      <w:r w:rsidRPr="009B5ABB">
        <w:rPr>
          <w:rFonts w:hint="cs"/>
          <w:rtl/>
        </w:rPr>
        <w:t xml:space="preserve"> شیخ و شیخه است البته منظور مطلق شیخ و شیخه نیست </w:t>
      </w:r>
      <w:r w:rsidR="0043667E">
        <w:rPr>
          <w:rFonts w:hint="cs"/>
          <w:rtl/>
        </w:rPr>
        <w:t>بلکه ا</w:t>
      </w:r>
      <w:r w:rsidRPr="009B5ABB">
        <w:rPr>
          <w:rFonts w:hint="cs"/>
          <w:rtl/>
        </w:rPr>
        <w:t>حص</w:t>
      </w:r>
      <w:r w:rsidR="0043667E">
        <w:rPr>
          <w:rFonts w:hint="cs"/>
          <w:rtl/>
        </w:rPr>
        <w:t>ا</w:t>
      </w:r>
      <w:r w:rsidRPr="009B5ABB">
        <w:rPr>
          <w:rFonts w:hint="cs"/>
          <w:rtl/>
        </w:rPr>
        <w:t>ن</w:t>
      </w:r>
      <w:r w:rsidR="0043667E">
        <w:rPr>
          <w:rFonts w:hint="cs"/>
          <w:rtl/>
        </w:rPr>
        <w:t xml:space="preserve"> مدنظر است. روایت </w:t>
      </w:r>
      <w:r w:rsidR="003E1D5A">
        <w:rPr>
          <w:rFonts w:hint="cs"/>
          <w:rtl/>
        </w:rPr>
        <w:t>قرینه‌ای</w:t>
      </w:r>
      <w:r w:rsidRPr="009B5ABB">
        <w:rPr>
          <w:rFonts w:hint="cs"/>
          <w:rtl/>
        </w:rPr>
        <w:t xml:space="preserve"> دارد که مسلم است </w:t>
      </w:r>
      <w:r w:rsidR="0043667E">
        <w:rPr>
          <w:rFonts w:hint="cs"/>
          <w:rtl/>
        </w:rPr>
        <w:t>و</w:t>
      </w:r>
      <w:r w:rsidRPr="009B5ABB">
        <w:rPr>
          <w:rFonts w:hint="cs"/>
          <w:rtl/>
        </w:rPr>
        <w:t xml:space="preserve"> در ذهنیت روایی این‌ها منظور محصن و محصنه است و </w:t>
      </w:r>
      <w:r w:rsidR="0043667E">
        <w:rPr>
          <w:rFonts w:hint="cs"/>
          <w:rtl/>
        </w:rPr>
        <w:t xml:space="preserve">اینکه </w:t>
      </w:r>
      <w:r w:rsidRPr="009B5ABB">
        <w:rPr>
          <w:rFonts w:hint="cs"/>
          <w:rtl/>
        </w:rPr>
        <w:t xml:space="preserve">کسی بگوید که شیخ و شیخه مطلقاً صد </w:t>
      </w:r>
      <w:r w:rsidR="0043667E">
        <w:rPr>
          <w:rFonts w:hint="cs"/>
          <w:rtl/>
        </w:rPr>
        <w:t xml:space="preserve">شلاق </w:t>
      </w:r>
      <w:r w:rsidRPr="009B5ABB">
        <w:rPr>
          <w:rFonts w:hint="cs"/>
          <w:rtl/>
        </w:rPr>
        <w:t>می‌خورند و بعد رجم می‌شوند</w:t>
      </w:r>
      <w:r w:rsidR="0043667E">
        <w:rPr>
          <w:rFonts w:hint="cs"/>
          <w:rtl/>
        </w:rPr>
        <w:t>،</w:t>
      </w:r>
      <w:r w:rsidRPr="009B5ABB">
        <w:rPr>
          <w:rFonts w:hint="cs"/>
          <w:rtl/>
        </w:rPr>
        <w:t xml:space="preserve"> قائلی ندارد و منظور محصنه است</w:t>
      </w:r>
      <w:r w:rsidR="0043667E">
        <w:rPr>
          <w:rFonts w:hint="cs"/>
          <w:rtl/>
        </w:rPr>
        <w:t>.</w:t>
      </w:r>
    </w:p>
    <w:p w:rsidR="0043667E" w:rsidRDefault="0043667E" w:rsidP="00B34A25">
      <w:pPr>
        <w:pStyle w:val="Heading4"/>
        <w:rPr>
          <w:rtl/>
        </w:rPr>
      </w:pPr>
      <w:bookmarkStart w:id="16" w:name="_Toc404278080"/>
      <w:r>
        <w:rPr>
          <w:rFonts w:hint="cs"/>
          <w:rtl/>
        </w:rPr>
        <w:t>روایت دوم</w:t>
      </w:r>
      <w:bookmarkEnd w:id="16"/>
    </w:p>
    <w:p w:rsidR="0043667E" w:rsidRPr="0043667E" w:rsidRDefault="0043667E" w:rsidP="00B34A25">
      <w:pPr>
        <w:spacing w:after="0"/>
        <w:rPr>
          <w:b/>
          <w:bCs/>
        </w:rPr>
      </w:pPr>
      <w:r w:rsidRPr="0043667E">
        <w:rPr>
          <w:rFonts w:hint="cs"/>
          <w:b/>
          <w:bCs/>
          <w:rtl/>
        </w:rPr>
        <w:lastRenderedPageBreak/>
        <w:t xml:space="preserve">وَ عَنْ عَلِيِّ بْنِ إِبْرَاهِيمَ عَنْ أَبِيهِ عَنِ ابْنِ أَبِي نَجْرَانَ عَنْ عَاصِمِ بْنِ حُمَيْدٍ عَنْ مُحَمَّدِ بْنِ قَيْسٍ عَنْ أَبِي جَعْفَرٍ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21557A">
        <w:rPr>
          <w:rFonts w:hint="cs"/>
          <w:b/>
          <w:bCs/>
          <w:rtl/>
        </w:rPr>
        <w:t xml:space="preserve"> </w:t>
      </w:r>
      <w:r w:rsidRPr="0043667E">
        <w:rPr>
          <w:rFonts w:hint="cs"/>
          <w:b/>
          <w:bCs/>
          <w:rtl/>
        </w:rPr>
        <w:t xml:space="preserve">قَالَ: قَضَى أَمِيرُ الْمُؤْمِنِينَ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21557A">
        <w:rPr>
          <w:rFonts w:hint="cs"/>
          <w:b/>
          <w:bCs/>
          <w:rtl/>
        </w:rPr>
        <w:t xml:space="preserve"> </w:t>
      </w:r>
      <w:r w:rsidRPr="0043667E">
        <w:rPr>
          <w:rFonts w:hint="cs"/>
          <w:b/>
          <w:bCs/>
          <w:rtl/>
        </w:rPr>
        <w:t>فِي الشَّيْخِ وَ الشَّيْخَةِ أَنْ يُجْلَدَا مِائَةً وَ قَضَى لِلْمُحْصَنِ الرَّجْمَ وَ قَضَى فِي الْبِكْرِ وَ الْبِكْرَةِ إِذَا زَنَيَا جَلْدَ مِائَةٍ وَ نَفْي‏ سَنَةٍ فِي غَيْرِ مِصْرِهِمَا وَ هُمَا اللَّذَانِ قَدْ أُمْلِكَا وَ لَمْ يُدْخَلْ بِهَا</w:t>
      </w:r>
      <w:r w:rsidR="0048435B">
        <w:rPr>
          <w:rStyle w:val="FootnoteReference"/>
          <w:b/>
          <w:bCs/>
          <w:rtl/>
        </w:rPr>
        <w:footnoteReference w:id="8"/>
      </w:r>
      <w:r w:rsidRPr="0043667E">
        <w:rPr>
          <w:rFonts w:hint="cs"/>
          <w:b/>
          <w:bCs/>
          <w:rtl/>
        </w:rPr>
        <w:t>.</w:t>
      </w:r>
    </w:p>
    <w:p w:rsidR="00C03246" w:rsidRDefault="009B5ABB" w:rsidP="00B34A25">
      <w:pPr>
        <w:spacing w:after="0"/>
        <w:rPr>
          <w:rtl/>
        </w:rPr>
      </w:pPr>
      <w:r w:rsidRPr="009B5ABB">
        <w:rPr>
          <w:rFonts w:hint="cs"/>
          <w:rtl/>
        </w:rPr>
        <w:t xml:space="preserve">حدیث دوم </w:t>
      </w:r>
      <w:r w:rsidR="000C1C2C">
        <w:rPr>
          <w:rFonts w:hint="cs"/>
          <w:rtl/>
        </w:rPr>
        <w:t xml:space="preserve">این باب را </w:t>
      </w:r>
      <w:r w:rsidR="003E1D5A">
        <w:rPr>
          <w:rFonts w:hint="cs"/>
          <w:rtl/>
        </w:rPr>
        <w:t>بنا بر</w:t>
      </w:r>
      <w:r w:rsidRPr="009B5ABB">
        <w:rPr>
          <w:rFonts w:hint="cs"/>
          <w:rtl/>
        </w:rPr>
        <w:t xml:space="preserve"> یک احتمال می‌شود حمل بر این کرد </w:t>
      </w:r>
      <w:r w:rsidR="000C1C2C">
        <w:rPr>
          <w:rFonts w:hint="cs"/>
          <w:rtl/>
        </w:rPr>
        <w:t xml:space="preserve">اگر </w:t>
      </w:r>
      <w:r w:rsidRPr="009B5ABB">
        <w:rPr>
          <w:rFonts w:hint="cs"/>
          <w:rtl/>
        </w:rPr>
        <w:t xml:space="preserve">آنجا </w:t>
      </w:r>
      <w:r w:rsidR="000C1C2C">
        <w:rPr>
          <w:rFonts w:hint="cs"/>
          <w:rtl/>
        </w:rPr>
        <w:t>که می</w:t>
      </w:r>
      <w:r w:rsidR="000C1C2C">
        <w:rPr>
          <w:rtl/>
        </w:rPr>
        <w:softHyphen/>
      </w:r>
      <w:r w:rsidR="000C1C2C">
        <w:rPr>
          <w:rFonts w:hint="cs"/>
          <w:rtl/>
        </w:rPr>
        <w:t>فرماید: «</w:t>
      </w:r>
      <w:r w:rsidR="000C1C2C" w:rsidRPr="0043667E">
        <w:rPr>
          <w:rFonts w:hint="cs"/>
          <w:b/>
          <w:bCs/>
          <w:rtl/>
        </w:rPr>
        <w:t xml:space="preserve">قَضَى أَمِيرُ الْمُؤْمِنِينَ </w:t>
      </w:r>
      <w:r w:rsidR="000C1C2C" w:rsidRPr="004F28F0">
        <w:rPr>
          <w:rFonts w:hint="cs"/>
          <w:b/>
          <w:bCs/>
          <w:vertAlign w:val="superscript"/>
          <w:rtl/>
        </w:rPr>
        <w:t>علیه</w:t>
      </w:r>
      <w:r w:rsidR="000C1C2C" w:rsidRPr="004F28F0">
        <w:rPr>
          <w:b/>
          <w:bCs/>
          <w:vertAlign w:val="superscript"/>
          <w:rtl/>
        </w:rPr>
        <w:softHyphen/>
      </w:r>
      <w:r w:rsidR="000C1C2C" w:rsidRPr="004F28F0">
        <w:rPr>
          <w:rFonts w:hint="cs"/>
          <w:b/>
          <w:bCs/>
          <w:vertAlign w:val="superscript"/>
          <w:rtl/>
        </w:rPr>
        <w:t>السلام</w:t>
      </w:r>
      <w:r w:rsidR="000C1C2C" w:rsidRPr="0021557A">
        <w:rPr>
          <w:rFonts w:hint="cs"/>
          <w:b/>
          <w:bCs/>
          <w:rtl/>
        </w:rPr>
        <w:t xml:space="preserve"> </w:t>
      </w:r>
      <w:r w:rsidR="000C1C2C" w:rsidRPr="0043667E">
        <w:rPr>
          <w:rFonts w:hint="cs"/>
          <w:b/>
          <w:bCs/>
          <w:rtl/>
        </w:rPr>
        <w:t>فِي الشَّيْخِ وَ الشَّيْخَةِ أَنْ يُجْلَدَا مِائَةً وَ قَضَى لِلْمُحْصَنِ الرَّجْمَ</w:t>
      </w:r>
      <w:r w:rsidR="000C1C2C">
        <w:rPr>
          <w:rFonts w:hint="cs"/>
          <w:b/>
          <w:bCs/>
          <w:rtl/>
        </w:rPr>
        <w:t>»</w:t>
      </w:r>
      <w:r w:rsidR="000C1C2C" w:rsidRPr="0043667E">
        <w:rPr>
          <w:rFonts w:hint="cs"/>
          <w:b/>
          <w:bCs/>
          <w:rtl/>
        </w:rPr>
        <w:t xml:space="preserve"> </w:t>
      </w:r>
      <w:r w:rsidR="000C1C2C">
        <w:rPr>
          <w:rFonts w:hint="cs"/>
          <w:rtl/>
        </w:rPr>
        <w:t xml:space="preserve">را </w:t>
      </w:r>
      <w:r w:rsidR="003E1D5A">
        <w:rPr>
          <w:rFonts w:hint="cs"/>
          <w:rtl/>
        </w:rPr>
        <w:t>این‌طور</w:t>
      </w:r>
      <w:r w:rsidRPr="009B5ABB">
        <w:rPr>
          <w:rFonts w:hint="cs"/>
          <w:rtl/>
        </w:rPr>
        <w:t xml:space="preserve"> معنا کنیم که در شیخ و شیخه </w:t>
      </w:r>
      <w:r w:rsidR="003E1D5A">
        <w:rPr>
          <w:rFonts w:hint="cs"/>
          <w:rtl/>
        </w:rPr>
        <w:t>به‌طورکلی</w:t>
      </w:r>
      <w:r w:rsidRPr="009B5ABB">
        <w:rPr>
          <w:rFonts w:hint="cs"/>
          <w:rtl/>
        </w:rPr>
        <w:t xml:space="preserve"> صد </w:t>
      </w:r>
      <w:r w:rsidR="000C1C2C">
        <w:rPr>
          <w:rFonts w:hint="cs"/>
          <w:rtl/>
        </w:rPr>
        <w:t xml:space="preserve">ضریه </w:t>
      </w:r>
      <w:r w:rsidRPr="009B5ABB">
        <w:rPr>
          <w:rFonts w:hint="cs"/>
          <w:rtl/>
        </w:rPr>
        <w:t xml:space="preserve">شلاق </w:t>
      </w:r>
      <w:r w:rsidR="000C1C2C">
        <w:rPr>
          <w:rFonts w:hint="cs"/>
          <w:rtl/>
        </w:rPr>
        <w:t xml:space="preserve">است </w:t>
      </w:r>
      <w:r w:rsidRPr="009B5ABB">
        <w:rPr>
          <w:rFonts w:hint="cs"/>
          <w:rtl/>
        </w:rPr>
        <w:t xml:space="preserve">چه محصن </w:t>
      </w:r>
      <w:r w:rsidR="000C1C2C">
        <w:rPr>
          <w:rFonts w:hint="cs"/>
          <w:rtl/>
        </w:rPr>
        <w:t>و چه غیر</w:t>
      </w:r>
      <w:r w:rsidRPr="009B5ABB">
        <w:rPr>
          <w:rFonts w:hint="cs"/>
          <w:rtl/>
        </w:rPr>
        <w:t>محصن بعد وقتی می</w:t>
      </w:r>
      <w:r w:rsidR="000C1C2C">
        <w:rPr>
          <w:rtl/>
        </w:rPr>
        <w:softHyphen/>
      </w:r>
      <w:r w:rsidR="000C1C2C">
        <w:rPr>
          <w:rFonts w:hint="cs"/>
          <w:rtl/>
        </w:rPr>
        <w:t>فرماید</w:t>
      </w:r>
      <w:r w:rsidR="000C1C2C" w:rsidRPr="000C1C2C">
        <w:rPr>
          <w:rFonts w:hint="cs"/>
          <w:b/>
          <w:bCs/>
          <w:rtl/>
        </w:rPr>
        <w:t xml:space="preserve"> </w:t>
      </w:r>
      <w:r w:rsidR="000C1C2C" w:rsidRPr="0043667E">
        <w:rPr>
          <w:rFonts w:hint="cs"/>
          <w:b/>
          <w:bCs/>
          <w:rtl/>
        </w:rPr>
        <w:t>قَضَى لِلْمُحْصَنِ الرَّجْمَ</w:t>
      </w:r>
      <w:r w:rsidR="000C1C2C">
        <w:rPr>
          <w:rFonts w:hint="cs"/>
          <w:rtl/>
        </w:rPr>
        <w:t xml:space="preserve"> یعنی</w:t>
      </w:r>
      <w:r w:rsidRPr="009B5ABB">
        <w:rPr>
          <w:rFonts w:hint="cs"/>
          <w:rtl/>
        </w:rPr>
        <w:t xml:space="preserve"> محصن چه شیخ باشد </w:t>
      </w:r>
      <w:r w:rsidR="000C1C2C">
        <w:rPr>
          <w:rFonts w:hint="cs"/>
          <w:rtl/>
        </w:rPr>
        <w:t xml:space="preserve">و </w:t>
      </w:r>
      <w:r w:rsidRPr="009B5ABB">
        <w:rPr>
          <w:rFonts w:hint="cs"/>
          <w:rtl/>
        </w:rPr>
        <w:t>چه غیر شیخ</w:t>
      </w:r>
      <w:r w:rsidR="000C1C2C">
        <w:rPr>
          <w:rFonts w:hint="cs"/>
          <w:rtl/>
        </w:rPr>
        <w:t>،</w:t>
      </w:r>
      <w:r w:rsidRPr="009B5ABB">
        <w:rPr>
          <w:rFonts w:hint="cs"/>
          <w:rtl/>
        </w:rPr>
        <w:t xml:space="preserve"> رجم دارد</w:t>
      </w:r>
      <w:r w:rsidR="0034639F">
        <w:rPr>
          <w:rtl/>
        </w:rPr>
        <w:t xml:space="preserve">؛ </w:t>
      </w:r>
      <w:r w:rsidRPr="009B5ABB">
        <w:rPr>
          <w:rFonts w:hint="cs"/>
          <w:rtl/>
        </w:rPr>
        <w:t xml:space="preserve">بنابراین نتیجه می‌گیریم به </w:t>
      </w:r>
      <w:r w:rsidR="000C1C2C" w:rsidRPr="009B5ABB">
        <w:rPr>
          <w:rFonts w:hint="cs"/>
          <w:rtl/>
        </w:rPr>
        <w:t xml:space="preserve">این </w:t>
      </w:r>
      <w:r w:rsidRPr="009B5ABB">
        <w:rPr>
          <w:rFonts w:hint="cs"/>
          <w:rtl/>
        </w:rPr>
        <w:t xml:space="preserve">قول </w:t>
      </w:r>
      <w:r w:rsidR="000C1C2C">
        <w:rPr>
          <w:rFonts w:hint="cs"/>
          <w:rtl/>
        </w:rPr>
        <w:t xml:space="preserve">که </w:t>
      </w:r>
      <w:r w:rsidRPr="009B5ABB">
        <w:rPr>
          <w:rFonts w:hint="cs"/>
          <w:rtl/>
        </w:rPr>
        <w:t>در شیخ و شیخه هم جلد است هم رجم</w:t>
      </w:r>
      <w:r w:rsidR="000C1C2C">
        <w:rPr>
          <w:rFonts w:hint="cs"/>
          <w:rtl/>
        </w:rPr>
        <w:t>.</w:t>
      </w:r>
    </w:p>
    <w:p w:rsidR="000C1C2C" w:rsidRDefault="009B5ABB" w:rsidP="00B34A25">
      <w:pPr>
        <w:pStyle w:val="Heading4"/>
        <w:rPr>
          <w:rtl/>
        </w:rPr>
      </w:pPr>
      <w:bookmarkStart w:id="17" w:name="_Toc404278081"/>
      <w:r w:rsidRPr="009B5ABB">
        <w:rPr>
          <w:rFonts w:hint="cs"/>
          <w:rtl/>
        </w:rPr>
        <w:t xml:space="preserve">روایت </w:t>
      </w:r>
      <w:r w:rsidR="000C1C2C">
        <w:rPr>
          <w:rFonts w:hint="cs"/>
          <w:rtl/>
        </w:rPr>
        <w:t>سوم</w:t>
      </w:r>
      <w:bookmarkEnd w:id="17"/>
    </w:p>
    <w:p w:rsidR="003806D0" w:rsidRPr="003806D0" w:rsidRDefault="003806D0" w:rsidP="00B34A25">
      <w:pPr>
        <w:spacing w:after="0"/>
        <w:rPr>
          <w:rFonts w:ascii="Times New Roman" w:hAnsi="Times New Roman" w:cs="Times New Roman"/>
          <w:b/>
          <w:bCs/>
          <w:sz w:val="24"/>
          <w:szCs w:val="24"/>
        </w:rPr>
      </w:pPr>
      <w:r w:rsidRPr="003806D0">
        <w:rPr>
          <w:rFonts w:hint="cs"/>
          <w:b/>
          <w:bCs/>
          <w:rtl/>
        </w:rPr>
        <w:t xml:space="preserve">وَ بِالْإِسْنَادِ عَنْ يُونُسَ عَنْ عَبْدِ اللَّهِ بْنِ سِنَانٍ عَنْ أَبِي عَبْدِ اللَّهِ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21557A">
        <w:rPr>
          <w:rFonts w:hint="cs"/>
          <w:b/>
          <w:bCs/>
          <w:rtl/>
        </w:rPr>
        <w:t xml:space="preserve"> </w:t>
      </w:r>
      <w:r w:rsidRPr="003806D0">
        <w:rPr>
          <w:rFonts w:hint="cs"/>
          <w:b/>
          <w:bCs/>
          <w:rtl/>
        </w:rPr>
        <w:t>قَالَ: الرَّجْمُ فِي الْقُرْآنِ قَوْلُ اللَّهِ عَزَّ وَ جَلَّ إِذَا زَنَى الشَّيْخُ وَ الشَّيْخَةُ فَارْجُمُوهُمَا الْبَتَّةَ فَإِنَّهُمَا قَضَيَا الشَّهْوَةَ</w:t>
      </w:r>
      <w:r w:rsidR="0048435B">
        <w:rPr>
          <w:rStyle w:val="FootnoteReference"/>
          <w:b/>
          <w:bCs/>
          <w:rtl/>
        </w:rPr>
        <w:footnoteReference w:id="9"/>
      </w:r>
      <w:r w:rsidRPr="003806D0">
        <w:rPr>
          <w:rFonts w:hint="cs"/>
          <w:b/>
          <w:bCs/>
          <w:rtl/>
        </w:rPr>
        <w:t>.</w:t>
      </w:r>
    </w:p>
    <w:p w:rsidR="00C03246" w:rsidRDefault="003806D0" w:rsidP="00B34A25">
      <w:pPr>
        <w:spacing w:after="0"/>
        <w:rPr>
          <w:rtl/>
        </w:rPr>
      </w:pPr>
      <w:r>
        <w:rPr>
          <w:rFonts w:hint="cs"/>
          <w:rtl/>
        </w:rPr>
        <w:t>ظاهر اولیه‌ روایت</w:t>
      </w:r>
      <w:r w:rsidR="009B5ABB" w:rsidRPr="009B5ABB">
        <w:rPr>
          <w:rFonts w:hint="cs"/>
          <w:rtl/>
        </w:rPr>
        <w:t xml:space="preserve"> تحریف قرآن بود </w:t>
      </w:r>
      <w:r>
        <w:rPr>
          <w:rFonts w:hint="cs"/>
          <w:rtl/>
        </w:rPr>
        <w:t xml:space="preserve">لکن </w:t>
      </w:r>
      <w:r w:rsidR="009B5ABB" w:rsidRPr="009B5ABB">
        <w:rPr>
          <w:rFonts w:hint="cs"/>
          <w:rtl/>
        </w:rPr>
        <w:t xml:space="preserve">اگر </w:t>
      </w:r>
      <w:r>
        <w:rPr>
          <w:rFonts w:hint="cs"/>
          <w:rtl/>
        </w:rPr>
        <w:t>آن را بپذیرم هم سند</w:t>
      </w:r>
      <w:r w:rsidR="009B5ABB" w:rsidRPr="009B5ABB">
        <w:rPr>
          <w:rFonts w:hint="cs"/>
          <w:rtl/>
        </w:rPr>
        <w:t xml:space="preserve"> </w:t>
      </w:r>
      <w:r>
        <w:rPr>
          <w:rFonts w:hint="cs"/>
          <w:rtl/>
        </w:rPr>
        <w:t xml:space="preserve">و </w:t>
      </w:r>
      <w:r w:rsidR="009B5ABB" w:rsidRPr="009B5ABB">
        <w:rPr>
          <w:rFonts w:hint="cs"/>
          <w:rtl/>
        </w:rPr>
        <w:t xml:space="preserve">هم دلالتش بحث داشت ولی نیاز به این نداریم چون روایت معتبر </w:t>
      </w:r>
      <w:r>
        <w:rPr>
          <w:rFonts w:hint="cs"/>
          <w:rtl/>
        </w:rPr>
        <w:t xml:space="preserve">دیگری را </w:t>
      </w:r>
      <w:r w:rsidR="009B5ABB" w:rsidRPr="009B5ABB">
        <w:rPr>
          <w:rFonts w:hint="cs"/>
          <w:rtl/>
        </w:rPr>
        <w:t>پذیر</w:t>
      </w:r>
      <w:r>
        <w:rPr>
          <w:rFonts w:hint="cs"/>
          <w:rtl/>
        </w:rPr>
        <w:t>فته</w:t>
      </w:r>
      <w:r>
        <w:rPr>
          <w:rtl/>
        </w:rPr>
        <w:softHyphen/>
      </w:r>
      <w:r>
        <w:rPr>
          <w:rFonts w:hint="cs"/>
          <w:rtl/>
        </w:rPr>
        <w:t>ایم</w:t>
      </w:r>
      <w:r w:rsidR="009B5ABB" w:rsidRPr="009B5ABB">
        <w:rPr>
          <w:rFonts w:hint="cs"/>
          <w:rtl/>
        </w:rPr>
        <w:t>.</w:t>
      </w:r>
    </w:p>
    <w:p w:rsidR="00305B46" w:rsidRDefault="00305B46" w:rsidP="00B34A25">
      <w:pPr>
        <w:pStyle w:val="Heading4"/>
        <w:rPr>
          <w:rtl/>
        </w:rPr>
      </w:pPr>
      <w:bookmarkStart w:id="18" w:name="_Toc404278082"/>
      <w:r>
        <w:rPr>
          <w:rFonts w:hint="cs"/>
          <w:rtl/>
        </w:rPr>
        <w:t>روایت چهارم</w:t>
      </w:r>
      <w:bookmarkEnd w:id="18"/>
    </w:p>
    <w:p w:rsidR="00305B46" w:rsidRPr="00305B46" w:rsidRDefault="00305B46" w:rsidP="00B34A25">
      <w:pPr>
        <w:spacing w:after="0"/>
        <w:rPr>
          <w:rFonts w:ascii="Times New Roman" w:hAnsi="Times New Roman" w:cs="Times New Roman"/>
          <w:b/>
          <w:bCs/>
          <w:sz w:val="24"/>
          <w:szCs w:val="24"/>
        </w:rPr>
      </w:pPr>
      <w:r w:rsidRPr="00305B46">
        <w:rPr>
          <w:rFonts w:hint="cs"/>
          <w:b/>
          <w:bCs/>
          <w:rtl/>
        </w:rPr>
        <w:t xml:space="preserve">وَ بِإِسْنَادِهِ عَنْ مُحَمَّدِ بْنِ أَحْمَدَ بْنِ يَحْيَى عَنْ إِبْرَاهِيمَ بْنِ صَالِحِ بْنِ سَعْدٍ عَنْ مُحَمَّدِ بْنِ حَفْصٍ عَنْ عَبْدِ اللَّهِ بْنِ طَلْحَةَ عَنْ أَبِي عَبْدِ اللَّهِ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21557A">
        <w:rPr>
          <w:rFonts w:hint="cs"/>
          <w:b/>
          <w:bCs/>
          <w:rtl/>
        </w:rPr>
        <w:t xml:space="preserve"> </w:t>
      </w:r>
      <w:r w:rsidRPr="00305B46">
        <w:rPr>
          <w:rFonts w:hint="cs"/>
          <w:b/>
          <w:bCs/>
          <w:rtl/>
        </w:rPr>
        <w:t>قَالَ:</w:t>
      </w:r>
      <w:r w:rsidRPr="00305B46">
        <w:rPr>
          <w:rFonts w:hint="cs"/>
          <w:b/>
          <w:bCs/>
          <w:color w:val="000000"/>
          <w:rtl/>
        </w:rPr>
        <w:t xml:space="preserve"> إِذَا زَنَى الشَّيْخُ وَ الْعَجُوزُ جُلِدَا ثُمَّ رُجِمَا عُقُوبَةً لَهُمَا وَ إِذَا زَنَى النَّصَفُ‏ مِنَ الرِّجَالِ رُجِمَ وَ لَمْ يُجْلَدْ إِذَا كَانَ قَدْ أُحْصِنَ وَ إِذَا زَنَى الشَّابُّ الْحَدَثُ السِّنِّ جُلِدَ وَ نُفِيَ سَنَةً مِنْ مِصْرِهِ</w:t>
      </w:r>
      <w:r w:rsidR="00E40AD2">
        <w:rPr>
          <w:rStyle w:val="FootnoteReference"/>
          <w:b/>
          <w:bCs/>
          <w:color w:val="000000"/>
          <w:rtl/>
        </w:rPr>
        <w:footnoteReference w:id="10"/>
      </w:r>
      <w:r w:rsidRPr="00305B46">
        <w:rPr>
          <w:rFonts w:hint="cs"/>
          <w:b/>
          <w:bCs/>
          <w:color w:val="000000"/>
          <w:rtl/>
        </w:rPr>
        <w:t>.</w:t>
      </w:r>
    </w:p>
    <w:p w:rsidR="007F165A" w:rsidRDefault="007F165A" w:rsidP="00B34A25">
      <w:pPr>
        <w:spacing w:after="0"/>
        <w:rPr>
          <w:rtl/>
        </w:rPr>
      </w:pPr>
      <w:r>
        <w:rPr>
          <w:rFonts w:hint="cs"/>
          <w:rtl/>
        </w:rPr>
        <w:t xml:space="preserve">سند </w:t>
      </w:r>
      <w:r w:rsidRPr="009B5ABB">
        <w:rPr>
          <w:rFonts w:hint="cs"/>
          <w:rtl/>
        </w:rPr>
        <w:t xml:space="preserve">این روایت معتبر نیست </w:t>
      </w:r>
      <w:r>
        <w:rPr>
          <w:rFonts w:hint="cs"/>
          <w:rtl/>
        </w:rPr>
        <w:t xml:space="preserve">و </w:t>
      </w:r>
      <w:r w:rsidRPr="00305B46">
        <w:rPr>
          <w:rFonts w:hint="cs"/>
          <w:b/>
          <w:bCs/>
          <w:rtl/>
        </w:rPr>
        <w:t xml:space="preserve">إِبْرَاهِيمَ بْنِ صَالِحِ </w:t>
      </w:r>
      <w:r>
        <w:rPr>
          <w:rFonts w:hint="cs"/>
          <w:b/>
          <w:bCs/>
          <w:rtl/>
        </w:rPr>
        <w:t xml:space="preserve">و </w:t>
      </w:r>
      <w:r w:rsidRPr="00305B46">
        <w:rPr>
          <w:rFonts w:hint="cs"/>
          <w:b/>
          <w:bCs/>
          <w:rtl/>
        </w:rPr>
        <w:t>مُحَمَّدِ بْنِ حَفْصٍ</w:t>
      </w:r>
      <w:r w:rsidRPr="007F165A">
        <w:rPr>
          <w:rFonts w:hint="cs"/>
          <w:b/>
          <w:bCs/>
          <w:rtl/>
        </w:rPr>
        <w:t xml:space="preserve"> </w:t>
      </w:r>
      <w:r>
        <w:rPr>
          <w:rFonts w:hint="cs"/>
          <w:b/>
          <w:bCs/>
          <w:rtl/>
        </w:rPr>
        <w:t xml:space="preserve">و </w:t>
      </w:r>
      <w:r w:rsidRPr="00305B46">
        <w:rPr>
          <w:rFonts w:hint="cs"/>
          <w:b/>
          <w:bCs/>
          <w:rtl/>
        </w:rPr>
        <w:t xml:space="preserve">عَبْدِ اللَّهِ بْنِ طَلْحَةَ </w:t>
      </w:r>
      <w:r w:rsidRPr="009B5ABB">
        <w:rPr>
          <w:rFonts w:hint="cs"/>
          <w:rtl/>
        </w:rPr>
        <w:t>توثیق ندارد</w:t>
      </w:r>
      <w:r>
        <w:rPr>
          <w:rFonts w:hint="cs"/>
          <w:rtl/>
        </w:rPr>
        <w:t>.</w:t>
      </w:r>
      <w:r w:rsidRPr="009B5ABB">
        <w:rPr>
          <w:rFonts w:hint="cs"/>
          <w:rtl/>
        </w:rPr>
        <w:t xml:space="preserve"> </w:t>
      </w:r>
      <w:r>
        <w:rPr>
          <w:rFonts w:hint="cs"/>
          <w:rtl/>
        </w:rPr>
        <w:t>حضرت می</w:t>
      </w:r>
      <w:r>
        <w:rPr>
          <w:rtl/>
        </w:rPr>
        <w:softHyphen/>
      </w:r>
      <w:r>
        <w:rPr>
          <w:rFonts w:hint="cs"/>
          <w:rtl/>
        </w:rPr>
        <w:t>فرماید</w:t>
      </w:r>
      <w:r w:rsidRPr="009B5ABB">
        <w:rPr>
          <w:rFonts w:hint="cs"/>
          <w:rtl/>
        </w:rPr>
        <w:t xml:space="preserve"> مرد </w:t>
      </w:r>
      <w:r>
        <w:rPr>
          <w:rFonts w:hint="cs"/>
          <w:rtl/>
        </w:rPr>
        <w:t>میان‌سال</w:t>
      </w:r>
      <w:r w:rsidRPr="009B5ABB">
        <w:rPr>
          <w:rFonts w:hint="cs"/>
          <w:rtl/>
        </w:rPr>
        <w:t xml:space="preserve"> کسی </w:t>
      </w:r>
      <w:r>
        <w:rPr>
          <w:rFonts w:hint="cs"/>
          <w:rtl/>
        </w:rPr>
        <w:t xml:space="preserve">است </w:t>
      </w:r>
      <w:r w:rsidRPr="009B5ABB">
        <w:rPr>
          <w:rFonts w:hint="cs"/>
          <w:rtl/>
        </w:rPr>
        <w:t xml:space="preserve">که در سنین </w:t>
      </w:r>
      <w:r>
        <w:rPr>
          <w:rFonts w:hint="cs"/>
          <w:rtl/>
        </w:rPr>
        <w:t>میانه‌ای</w:t>
      </w:r>
      <w:r w:rsidRPr="009B5ABB">
        <w:rPr>
          <w:rFonts w:hint="cs"/>
          <w:rtl/>
        </w:rPr>
        <w:t xml:space="preserve"> قرار دارد </w:t>
      </w:r>
      <w:r>
        <w:rPr>
          <w:rFonts w:hint="cs"/>
          <w:rtl/>
        </w:rPr>
        <w:t xml:space="preserve">که </w:t>
      </w:r>
      <w:r w:rsidRPr="009B5ABB">
        <w:rPr>
          <w:rFonts w:hint="cs"/>
          <w:rtl/>
        </w:rPr>
        <w:t xml:space="preserve">این اگر محصن باشد </w:t>
      </w:r>
      <w:r>
        <w:rPr>
          <w:rFonts w:hint="cs"/>
          <w:rtl/>
        </w:rPr>
        <w:t xml:space="preserve">حدش </w:t>
      </w:r>
      <w:r w:rsidRPr="009B5ABB">
        <w:rPr>
          <w:rFonts w:hint="cs"/>
          <w:rtl/>
        </w:rPr>
        <w:t xml:space="preserve">رجم و جلد </w:t>
      </w:r>
      <w:r>
        <w:rPr>
          <w:rFonts w:hint="cs"/>
          <w:rtl/>
        </w:rPr>
        <w:t xml:space="preserve">نیست اما </w:t>
      </w:r>
      <w:r w:rsidRPr="009B5ABB">
        <w:rPr>
          <w:rFonts w:hint="cs"/>
          <w:rtl/>
        </w:rPr>
        <w:t xml:space="preserve">اگر جوان باشد </w:t>
      </w:r>
      <w:r>
        <w:rPr>
          <w:rFonts w:hint="cs"/>
          <w:rtl/>
        </w:rPr>
        <w:t xml:space="preserve">و </w:t>
      </w:r>
      <w:r w:rsidRPr="009B5ABB">
        <w:rPr>
          <w:rFonts w:hint="cs"/>
          <w:rtl/>
        </w:rPr>
        <w:t xml:space="preserve">زنا کند </w:t>
      </w:r>
      <w:r>
        <w:rPr>
          <w:rFonts w:hint="cs"/>
          <w:rtl/>
        </w:rPr>
        <w:t>که منظور غیر</w:t>
      </w:r>
      <w:r w:rsidRPr="009B5ABB">
        <w:rPr>
          <w:rFonts w:hint="cs"/>
          <w:rtl/>
        </w:rPr>
        <w:t xml:space="preserve">محصن است </w:t>
      </w:r>
      <w:r>
        <w:rPr>
          <w:rFonts w:hint="cs"/>
          <w:rtl/>
        </w:rPr>
        <w:t xml:space="preserve">حدش </w:t>
      </w:r>
      <w:r w:rsidRPr="009B5ABB">
        <w:rPr>
          <w:rFonts w:hint="cs"/>
          <w:rtl/>
        </w:rPr>
        <w:t xml:space="preserve">جلد </w:t>
      </w:r>
      <w:r>
        <w:rPr>
          <w:rFonts w:hint="cs"/>
          <w:rtl/>
        </w:rPr>
        <w:t xml:space="preserve">است </w:t>
      </w:r>
      <w:r w:rsidRPr="009B5ABB">
        <w:rPr>
          <w:rFonts w:hint="cs"/>
          <w:rtl/>
        </w:rPr>
        <w:t>و یک سال هم تبعید می‌شود که آن را بحث خواهیم کرد</w:t>
      </w:r>
      <w:r>
        <w:rPr>
          <w:rFonts w:hint="cs"/>
          <w:rtl/>
        </w:rPr>
        <w:t>.</w:t>
      </w:r>
      <w:r w:rsidRPr="009B5ABB">
        <w:rPr>
          <w:rFonts w:hint="cs"/>
          <w:rtl/>
        </w:rPr>
        <w:t xml:space="preserve"> اینجا دارد شیخ و شیخه را می‌گوید </w:t>
      </w:r>
      <w:r>
        <w:rPr>
          <w:rFonts w:hint="cs"/>
          <w:rtl/>
        </w:rPr>
        <w:t xml:space="preserve">که </w:t>
      </w:r>
      <w:r w:rsidRPr="009B5ABB">
        <w:rPr>
          <w:rFonts w:hint="cs"/>
          <w:rtl/>
        </w:rPr>
        <w:t xml:space="preserve">جلد و </w:t>
      </w:r>
      <w:r>
        <w:rPr>
          <w:rFonts w:hint="cs"/>
          <w:rtl/>
        </w:rPr>
        <w:t xml:space="preserve">سپس </w:t>
      </w:r>
      <w:r w:rsidRPr="009B5ABB">
        <w:rPr>
          <w:rFonts w:hint="cs"/>
          <w:rtl/>
        </w:rPr>
        <w:t>رجم اما کسی که شیخ و شیخه نباشد و محصن باشد رجم می‌شود.</w:t>
      </w:r>
    </w:p>
    <w:p w:rsidR="00C03246" w:rsidRDefault="009B5ABB" w:rsidP="00B34A25">
      <w:pPr>
        <w:pStyle w:val="Heading3"/>
        <w:spacing w:before="0"/>
        <w:rPr>
          <w:rtl/>
        </w:rPr>
      </w:pPr>
      <w:bookmarkStart w:id="19" w:name="_Toc404278083"/>
      <w:r w:rsidRPr="009B5ABB">
        <w:rPr>
          <w:rFonts w:hint="cs"/>
          <w:rtl/>
        </w:rPr>
        <w:t>طایفه چهارم</w:t>
      </w:r>
      <w:bookmarkEnd w:id="19"/>
    </w:p>
    <w:p w:rsidR="00C03246" w:rsidRDefault="009B5ABB" w:rsidP="00B34A25">
      <w:pPr>
        <w:spacing w:after="0"/>
        <w:rPr>
          <w:rtl/>
        </w:rPr>
      </w:pPr>
      <w:r w:rsidRPr="009B5ABB">
        <w:rPr>
          <w:rFonts w:hint="cs"/>
          <w:rtl/>
        </w:rPr>
        <w:t>روایاتی است که دلالت می‌کند بر اینکه در شاب ترکیبی</w:t>
      </w:r>
      <w:r w:rsidR="003806D0">
        <w:rPr>
          <w:rFonts w:hint="cs"/>
          <w:rtl/>
        </w:rPr>
        <w:t xml:space="preserve"> از</w:t>
      </w:r>
      <w:r w:rsidRPr="009B5ABB">
        <w:rPr>
          <w:rFonts w:hint="cs"/>
          <w:rtl/>
        </w:rPr>
        <w:t xml:space="preserve"> جلد و رجم است.</w:t>
      </w:r>
    </w:p>
    <w:p w:rsidR="00C03246" w:rsidRDefault="00C03246" w:rsidP="00B34A25">
      <w:pPr>
        <w:pStyle w:val="Heading4"/>
        <w:rPr>
          <w:rtl/>
        </w:rPr>
      </w:pPr>
      <w:bookmarkStart w:id="20" w:name="_Toc404278084"/>
      <w:r>
        <w:rPr>
          <w:rFonts w:hint="cs"/>
          <w:rtl/>
        </w:rPr>
        <w:lastRenderedPageBreak/>
        <w:t>روایت اول</w:t>
      </w:r>
      <w:bookmarkEnd w:id="20"/>
    </w:p>
    <w:p w:rsidR="0048435B" w:rsidRPr="0048435B" w:rsidRDefault="0048435B" w:rsidP="00B34A25">
      <w:pPr>
        <w:spacing w:after="0"/>
        <w:rPr>
          <w:rFonts w:ascii="Times New Roman" w:hAnsi="Times New Roman" w:cs="Times New Roman"/>
          <w:b/>
          <w:bCs/>
          <w:sz w:val="24"/>
          <w:szCs w:val="24"/>
        </w:rPr>
      </w:pPr>
      <w:r w:rsidRPr="0048435B">
        <w:rPr>
          <w:rFonts w:hint="cs"/>
          <w:b/>
          <w:bCs/>
          <w:rtl/>
        </w:rPr>
        <w:t xml:space="preserve">وَ بِإِسْنَادِهِ عَنْ أَحْمَدَ بْنِ مُحَمَّدِ عَنِ الْعَبَّاسِ عَنِ ابْنِ بُكَيْرٍ عَنْ حُمْرَانَ عَنْ زُرَارَةَ عَنْ أَبِي جَعْفَرٍ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48435B">
        <w:rPr>
          <w:rFonts w:hint="cs"/>
          <w:b/>
          <w:bCs/>
          <w:rtl/>
        </w:rPr>
        <w:t xml:space="preserve"> قَالَ:</w:t>
      </w:r>
      <w:r w:rsidRPr="0048435B">
        <w:rPr>
          <w:rFonts w:hint="cs"/>
          <w:b/>
          <w:bCs/>
          <w:color w:val="000000"/>
          <w:rtl/>
        </w:rPr>
        <w:t xml:space="preserve"> قَضَى عَلِيٌّ </w:t>
      </w:r>
      <w:r w:rsidRPr="004F28F0">
        <w:rPr>
          <w:rFonts w:hint="cs"/>
          <w:b/>
          <w:bCs/>
          <w:vertAlign w:val="superscript"/>
          <w:rtl/>
        </w:rPr>
        <w:t>علیه</w:t>
      </w:r>
      <w:r w:rsidRPr="004F28F0">
        <w:rPr>
          <w:b/>
          <w:bCs/>
          <w:vertAlign w:val="superscript"/>
          <w:rtl/>
        </w:rPr>
        <w:softHyphen/>
      </w:r>
      <w:r w:rsidRPr="004F28F0">
        <w:rPr>
          <w:rFonts w:hint="cs"/>
          <w:b/>
          <w:bCs/>
          <w:vertAlign w:val="superscript"/>
          <w:rtl/>
        </w:rPr>
        <w:t>السلام</w:t>
      </w:r>
      <w:r w:rsidRPr="0048435B">
        <w:rPr>
          <w:rFonts w:hint="cs"/>
          <w:b/>
          <w:bCs/>
          <w:color w:val="000000"/>
          <w:rtl/>
        </w:rPr>
        <w:t xml:space="preserve"> فِي امْرَأَةٍ زَنَتْ فَحَبِلَتْ فَقَتَلَتْ وَلَدَهَا سِرّاً فَأَمَرَ بِهَا فَجَلَدَهَا مِائَةَ جَلْدَةٍ ثُمَّ رُجِمَتْ وَ كَانَتْ‏ أَوَّلَ مَنْ رَجَمَهَا</w:t>
      </w:r>
      <w:r>
        <w:rPr>
          <w:rStyle w:val="FootnoteReference"/>
          <w:b/>
          <w:bCs/>
          <w:color w:val="000000"/>
          <w:rtl/>
        </w:rPr>
        <w:footnoteReference w:id="11"/>
      </w:r>
      <w:r w:rsidRPr="0048435B">
        <w:rPr>
          <w:rFonts w:hint="cs"/>
          <w:b/>
          <w:bCs/>
          <w:color w:val="000000"/>
          <w:rtl/>
        </w:rPr>
        <w:t>.</w:t>
      </w:r>
    </w:p>
    <w:p w:rsidR="0052798A" w:rsidRDefault="009B5ABB" w:rsidP="00B34A25">
      <w:pPr>
        <w:spacing w:after="0"/>
        <w:rPr>
          <w:rtl/>
        </w:rPr>
      </w:pPr>
      <w:r w:rsidRPr="009B5ABB">
        <w:rPr>
          <w:rFonts w:hint="cs"/>
          <w:rtl/>
        </w:rPr>
        <w:t>زنی که زنا کرد</w:t>
      </w:r>
      <w:r w:rsidR="004B00A2">
        <w:rPr>
          <w:rFonts w:hint="cs"/>
          <w:rtl/>
        </w:rPr>
        <w:t>ه بود</w:t>
      </w:r>
      <w:r w:rsidRPr="009B5ABB">
        <w:rPr>
          <w:rFonts w:hint="cs"/>
          <w:rtl/>
        </w:rPr>
        <w:t xml:space="preserve"> حامله شد و بچه‌اش را پنهانی کشت. </w:t>
      </w:r>
      <w:r w:rsidR="004B00A2">
        <w:rPr>
          <w:rFonts w:hint="cs"/>
          <w:rtl/>
        </w:rPr>
        <w:t>اولین موردی که امیر</w:t>
      </w:r>
      <w:r w:rsidRPr="009B5ABB">
        <w:rPr>
          <w:rFonts w:hint="cs"/>
          <w:rtl/>
        </w:rPr>
        <w:t xml:space="preserve">المومنین </w:t>
      </w:r>
      <w:r w:rsidR="004B00A2" w:rsidRPr="004F28F0">
        <w:rPr>
          <w:rFonts w:hint="cs"/>
          <w:b/>
          <w:bCs/>
          <w:vertAlign w:val="superscript"/>
          <w:rtl/>
        </w:rPr>
        <w:t>علیه</w:t>
      </w:r>
      <w:r w:rsidR="004B00A2" w:rsidRPr="004F28F0">
        <w:rPr>
          <w:b/>
          <w:bCs/>
          <w:vertAlign w:val="superscript"/>
          <w:rtl/>
        </w:rPr>
        <w:softHyphen/>
      </w:r>
      <w:r w:rsidR="004B00A2" w:rsidRPr="004F28F0">
        <w:rPr>
          <w:rFonts w:hint="cs"/>
          <w:b/>
          <w:bCs/>
          <w:vertAlign w:val="superscript"/>
          <w:rtl/>
        </w:rPr>
        <w:t>السلام</w:t>
      </w:r>
      <w:r w:rsidR="004B00A2" w:rsidRPr="009B5ABB">
        <w:rPr>
          <w:rFonts w:hint="cs"/>
          <w:rtl/>
        </w:rPr>
        <w:t xml:space="preserve"> </w:t>
      </w:r>
      <w:r w:rsidRPr="009B5ABB">
        <w:rPr>
          <w:rFonts w:hint="cs"/>
          <w:rtl/>
        </w:rPr>
        <w:t xml:space="preserve">در زمان حکومتشان رجم کردند همین زن بود که </w:t>
      </w:r>
      <w:r w:rsidR="004B00A2">
        <w:rPr>
          <w:rFonts w:hint="cs"/>
          <w:rtl/>
        </w:rPr>
        <w:t xml:space="preserve">ابتدا </w:t>
      </w:r>
      <w:r w:rsidRPr="009B5ABB">
        <w:rPr>
          <w:rFonts w:hint="cs"/>
          <w:rtl/>
        </w:rPr>
        <w:t>صد شلاق به او زد</w:t>
      </w:r>
      <w:r w:rsidR="004B00A2">
        <w:rPr>
          <w:rFonts w:hint="cs"/>
          <w:rtl/>
        </w:rPr>
        <w:t>ند</w:t>
      </w:r>
      <w:r w:rsidRPr="009B5ABB">
        <w:rPr>
          <w:rFonts w:hint="cs"/>
          <w:rtl/>
        </w:rPr>
        <w:t xml:space="preserve"> و بعد او را کشت</w:t>
      </w:r>
      <w:r w:rsidR="004B00A2">
        <w:rPr>
          <w:rFonts w:hint="cs"/>
          <w:rtl/>
        </w:rPr>
        <w:t>ند</w:t>
      </w:r>
      <w:r w:rsidRPr="009B5ABB">
        <w:rPr>
          <w:rFonts w:hint="cs"/>
          <w:rtl/>
        </w:rPr>
        <w:t>.</w:t>
      </w:r>
    </w:p>
    <w:p w:rsidR="00B447B8" w:rsidRDefault="0052798A" w:rsidP="00B34A25">
      <w:pPr>
        <w:spacing w:after="0"/>
        <w:rPr>
          <w:rtl/>
        </w:rPr>
      </w:pPr>
      <w:r>
        <w:rPr>
          <w:rFonts w:hint="cs"/>
          <w:rtl/>
        </w:rPr>
        <w:t xml:space="preserve">به </w:t>
      </w:r>
      <w:r w:rsidR="009B5ABB" w:rsidRPr="009B5ABB">
        <w:rPr>
          <w:rFonts w:hint="cs"/>
          <w:rtl/>
        </w:rPr>
        <w:t xml:space="preserve">این </w:t>
      </w:r>
      <w:r>
        <w:rPr>
          <w:rFonts w:hint="cs"/>
          <w:rtl/>
        </w:rPr>
        <w:t xml:space="preserve">روایت </w:t>
      </w:r>
      <w:r w:rsidR="009B5ABB" w:rsidRPr="009B5ABB">
        <w:rPr>
          <w:rFonts w:hint="cs"/>
          <w:rtl/>
        </w:rPr>
        <w:t xml:space="preserve">استدلال شده </w:t>
      </w:r>
      <w:r>
        <w:rPr>
          <w:rFonts w:hint="cs"/>
          <w:rtl/>
        </w:rPr>
        <w:t xml:space="preserve">است </w:t>
      </w:r>
      <w:r w:rsidR="009B5ABB" w:rsidRPr="009B5ABB">
        <w:rPr>
          <w:rFonts w:hint="cs"/>
          <w:rtl/>
        </w:rPr>
        <w:t xml:space="preserve">که اولاً حامله شدن آن دلالت بر این می‌کند که در جوانی </w:t>
      </w:r>
      <w:r>
        <w:rPr>
          <w:rFonts w:hint="cs"/>
          <w:rtl/>
        </w:rPr>
        <w:t xml:space="preserve">زن </w:t>
      </w:r>
      <w:r w:rsidR="009B5ABB" w:rsidRPr="009B5ABB">
        <w:rPr>
          <w:rFonts w:hint="cs"/>
          <w:rtl/>
        </w:rPr>
        <w:t>بود</w:t>
      </w:r>
      <w:r>
        <w:rPr>
          <w:rFonts w:hint="cs"/>
          <w:rtl/>
        </w:rPr>
        <w:t>ه</w:t>
      </w:r>
      <w:r w:rsidR="009B5ABB" w:rsidRPr="009B5ABB">
        <w:rPr>
          <w:rFonts w:hint="cs"/>
          <w:rtl/>
        </w:rPr>
        <w:t xml:space="preserve"> و </w:t>
      </w:r>
      <w:r w:rsidR="0038310A">
        <w:rPr>
          <w:rFonts w:hint="cs"/>
          <w:rtl/>
        </w:rPr>
        <w:t xml:space="preserve">ثانیاً </w:t>
      </w:r>
      <w:r w:rsidR="009B5ABB" w:rsidRPr="009B5ABB">
        <w:rPr>
          <w:rFonts w:hint="cs"/>
          <w:rtl/>
        </w:rPr>
        <w:t xml:space="preserve">در این مورد </w:t>
      </w:r>
      <w:r w:rsidR="0038310A" w:rsidRPr="0048435B">
        <w:rPr>
          <w:rFonts w:hint="cs"/>
          <w:b/>
          <w:bCs/>
          <w:color w:val="000000"/>
          <w:rtl/>
        </w:rPr>
        <w:t>جَلَدَهَا مِائَةَ جَلْدَةٍ ثُمَّ رُجِمَتْ</w:t>
      </w:r>
      <w:r w:rsidR="0038310A">
        <w:rPr>
          <w:rFonts w:hint="cs"/>
          <w:b/>
          <w:bCs/>
          <w:color w:val="000000"/>
          <w:rtl/>
        </w:rPr>
        <w:t>.</w:t>
      </w:r>
      <w:r w:rsidR="0038310A" w:rsidRPr="0048435B">
        <w:rPr>
          <w:rFonts w:hint="cs"/>
          <w:b/>
          <w:bCs/>
          <w:color w:val="000000"/>
          <w:rtl/>
        </w:rPr>
        <w:t xml:space="preserve"> </w:t>
      </w:r>
      <w:r w:rsidR="009B5ABB" w:rsidRPr="009B5ABB">
        <w:rPr>
          <w:rFonts w:hint="cs"/>
          <w:rtl/>
        </w:rPr>
        <w:t xml:space="preserve">خیلی نمی‌شود به </w:t>
      </w:r>
      <w:r w:rsidR="0038310A" w:rsidRPr="009B5ABB">
        <w:rPr>
          <w:rFonts w:hint="cs"/>
          <w:rtl/>
        </w:rPr>
        <w:t xml:space="preserve">این روایت </w:t>
      </w:r>
      <w:r w:rsidR="009B5ABB" w:rsidRPr="009B5ABB">
        <w:rPr>
          <w:rFonts w:hint="cs"/>
          <w:rtl/>
        </w:rPr>
        <w:t xml:space="preserve">تمسک کرد برای اینکه ممکن است کسی بگوید چون اینجا قید احصان نیامده است </w:t>
      </w:r>
      <w:r w:rsidR="0038310A">
        <w:rPr>
          <w:rFonts w:hint="cs"/>
          <w:rtl/>
        </w:rPr>
        <w:t xml:space="preserve">شاید حد </w:t>
      </w:r>
      <w:r w:rsidR="0038310A" w:rsidRPr="009B5ABB">
        <w:rPr>
          <w:rFonts w:hint="cs"/>
          <w:rtl/>
        </w:rPr>
        <w:t>به خاطر این</w:t>
      </w:r>
      <w:r w:rsidR="0038310A">
        <w:rPr>
          <w:rFonts w:hint="cs"/>
          <w:rtl/>
        </w:rPr>
        <w:t>که</w:t>
      </w:r>
      <w:r w:rsidR="0038310A" w:rsidRPr="009B5ABB">
        <w:rPr>
          <w:rFonts w:hint="cs"/>
          <w:rtl/>
        </w:rPr>
        <w:t xml:space="preserve"> </w:t>
      </w:r>
      <w:r w:rsidR="0038310A">
        <w:rPr>
          <w:rFonts w:hint="cs"/>
          <w:rtl/>
        </w:rPr>
        <w:t>زن</w:t>
      </w:r>
      <w:r w:rsidR="009B5ABB" w:rsidRPr="009B5ABB">
        <w:rPr>
          <w:rFonts w:hint="cs"/>
          <w:rtl/>
        </w:rPr>
        <w:t xml:space="preserve"> زنا کرد</w:t>
      </w:r>
      <w:r w:rsidR="0038310A">
        <w:rPr>
          <w:rFonts w:hint="cs"/>
          <w:rtl/>
        </w:rPr>
        <w:t>ه</w:t>
      </w:r>
      <w:r w:rsidR="009B5ABB" w:rsidRPr="009B5ABB">
        <w:rPr>
          <w:rFonts w:hint="cs"/>
          <w:rtl/>
        </w:rPr>
        <w:t xml:space="preserve"> و بعد بچه را کشته است </w:t>
      </w:r>
      <w:r w:rsidR="003E1D5A">
        <w:rPr>
          <w:rFonts w:hint="cs"/>
          <w:rtl/>
        </w:rPr>
        <w:t>به‌صورت</w:t>
      </w:r>
      <w:r w:rsidR="009B5ABB" w:rsidRPr="009B5ABB">
        <w:rPr>
          <w:rFonts w:hint="cs"/>
          <w:rtl/>
        </w:rPr>
        <w:t xml:space="preserve"> ترکیبی است و رجم کار</w:t>
      </w:r>
      <w:r w:rsidR="0038310A">
        <w:rPr>
          <w:rFonts w:hint="cs"/>
          <w:rtl/>
        </w:rPr>
        <w:t>ی</w:t>
      </w:r>
      <w:r w:rsidR="009B5ABB" w:rsidRPr="009B5ABB">
        <w:rPr>
          <w:rFonts w:hint="cs"/>
          <w:rtl/>
        </w:rPr>
        <w:t xml:space="preserve"> به بحث‌های دیگر ندارد</w:t>
      </w:r>
      <w:r w:rsidR="0038310A">
        <w:rPr>
          <w:rFonts w:hint="cs"/>
          <w:rtl/>
        </w:rPr>
        <w:t>.</w:t>
      </w:r>
      <w:r w:rsidR="009B5ABB" w:rsidRPr="009B5ABB">
        <w:rPr>
          <w:rFonts w:hint="cs"/>
          <w:rtl/>
        </w:rPr>
        <w:t xml:space="preserve"> این احتمال قوی است که چون </w:t>
      </w:r>
      <w:r w:rsidR="0038310A" w:rsidRPr="0048435B">
        <w:rPr>
          <w:rFonts w:hint="cs"/>
          <w:b/>
          <w:bCs/>
          <w:color w:val="000000"/>
          <w:rtl/>
        </w:rPr>
        <w:t xml:space="preserve">حَبِلَتْ فَقَتَلَتْ وَلَدَهَا سِرّاً </w:t>
      </w:r>
      <w:r w:rsidR="003E1D5A">
        <w:rPr>
          <w:rFonts w:hint="cs"/>
          <w:rtl/>
        </w:rPr>
        <w:t>آن‌وقت</w:t>
      </w:r>
      <w:r w:rsidR="009B5ABB" w:rsidRPr="009B5ABB">
        <w:rPr>
          <w:rFonts w:hint="cs"/>
          <w:rtl/>
        </w:rPr>
        <w:t xml:space="preserve"> </w:t>
      </w:r>
      <w:r w:rsidR="0038310A" w:rsidRPr="0048435B">
        <w:rPr>
          <w:rFonts w:hint="cs"/>
          <w:b/>
          <w:bCs/>
          <w:color w:val="000000"/>
          <w:rtl/>
        </w:rPr>
        <w:t xml:space="preserve">فَجَلَدَهَا مِائَةَ جَلْدَةٍ ثُمَّ رُجِمَتْ </w:t>
      </w:r>
      <w:r w:rsidR="009B5ABB" w:rsidRPr="009B5ABB">
        <w:rPr>
          <w:rFonts w:hint="cs"/>
          <w:rtl/>
        </w:rPr>
        <w:t xml:space="preserve">اما اگر بچه را نکشته </w:t>
      </w:r>
      <w:r w:rsidR="0038310A">
        <w:rPr>
          <w:rFonts w:hint="cs"/>
          <w:rtl/>
        </w:rPr>
        <w:t>بود</w:t>
      </w:r>
      <w:r w:rsidR="009B5ABB" w:rsidRPr="009B5ABB">
        <w:rPr>
          <w:rFonts w:hint="cs"/>
          <w:rtl/>
        </w:rPr>
        <w:t xml:space="preserve"> نمی‌شود </w:t>
      </w:r>
      <w:r w:rsidR="0038310A">
        <w:rPr>
          <w:rFonts w:hint="cs"/>
          <w:rtl/>
        </w:rPr>
        <w:t>گفت بازهم</w:t>
      </w:r>
      <w:r w:rsidR="0038310A" w:rsidRPr="009B5ABB">
        <w:rPr>
          <w:rFonts w:hint="cs"/>
          <w:rtl/>
        </w:rPr>
        <w:t xml:space="preserve"> همین </w:t>
      </w:r>
      <w:r w:rsidR="0038310A">
        <w:rPr>
          <w:rFonts w:hint="cs"/>
          <w:rtl/>
        </w:rPr>
        <w:t xml:space="preserve">حکم </w:t>
      </w:r>
      <w:r w:rsidR="0038310A" w:rsidRPr="009B5ABB">
        <w:rPr>
          <w:rFonts w:hint="cs"/>
          <w:rtl/>
        </w:rPr>
        <w:t xml:space="preserve">است </w:t>
      </w:r>
      <w:r w:rsidR="009B5ABB" w:rsidRPr="009B5ABB">
        <w:rPr>
          <w:rFonts w:hint="cs"/>
          <w:rtl/>
        </w:rPr>
        <w:t xml:space="preserve">و لذا این روایت دلالت قابل قبولی در این مسئله در </w:t>
      </w:r>
      <w:r w:rsidR="0038310A">
        <w:rPr>
          <w:rFonts w:hint="cs"/>
          <w:rtl/>
        </w:rPr>
        <w:t>طایفه چهارم ندارد</w:t>
      </w:r>
      <w:r w:rsidR="009B5ABB" w:rsidRPr="009B5ABB">
        <w:rPr>
          <w:rFonts w:hint="cs"/>
          <w:rtl/>
        </w:rPr>
        <w:t xml:space="preserve"> چون ترکیب است احتمال قوی </w:t>
      </w:r>
      <w:r w:rsidR="003E1D5A">
        <w:rPr>
          <w:rFonts w:hint="cs"/>
          <w:rtl/>
        </w:rPr>
        <w:t>این‌جور</w:t>
      </w:r>
      <w:r w:rsidR="009B5ABB" w:rsidRPr="009B5ABB">
        <w:rPr>
          <w:rFonts w:hint="cs"/>
          <w:rtl/>
        </w:rPr>
        <w:t xml:space="preserve"> است </w:t>
      </w:r>
      <w:r w:rsidR="0038310A">
        <w:rPr>
          <w:rFonts w:hint="cs"/>
          <w:rtl/>
        </w:rPr>
        <w:t xml:space="preserve">که </w:t>
      </w:r>
      <w:r w:rsidR="009B5ABB" w:rsidRPr="009B5ABB">
        <w:rPr>
          <w:rFonts w:hint="cs"/>
          <w:rtl/>
        </w:rPr>
        <w:t>یک چنین ترکیبی اینجا پیدا شد</w:t>
      </w:r>
      <w:r w:rsidR="0038310A">
        <w:rPr>
          <w:rFonts w:hint="cs"/>
          <w:rtl/>
        </w:rPr>
        <w:t xml:space="preserve">ه است که </w:t>
      </w:r>
      <w:r w:rsidR="009B5ABB" w:rsidRPr="009B5ABB">
        <w:rPr>
          <w:rFonts w:hint="cs"/>
          <w:rtl/>
        </w:rPr>
        <w:t xml:space="preserve">حضرت </w:t>
      </w:r>
      <w:r w:rsidR="003E1D5A">
        <w:rPr>
          <w:rFonts w:hint="cs"/>
          <w:rtl/>
        </w:rPr>
        <w:t>این‌جور</w:t>
      </w:r>
      <w:r w:rsidR="009B5ABB" w:rsidRPr="009B5ABB">
        <w:rPr>
          <w:rFonts w:hint="cs"/>
          <w:rtl/>
        </w:rPr>
        <w:t xml:space="preserve"> فرمود</w:t>
      </w:r>
      <w:r w:rsidR="0038310A">
        <w:rPr>
          <w:rFonts w:hint="cs"/>
          <w:rtl/>
        </w:rPr>
        <w:t>ند</w:t>
      </w:r>
      <w:r w:rsidR="009B5ABB" w:rsidRPr="009B5ABB">
        <w:rPr>
          <w:rFonts w:hint="cs"/>
          <w:rtl/>
        </w:rPr>
        <w:t xml:space="preserve"> والا اگر این ترکیب </w:t>
      </w:r>
      <w:r w:rsidR="003E1D5A">
        <w:rPr>
          <w:rFonts w:hint="cs"/>
          <w:rtl/>
        </w:rPr>
        <w:t>این‌جوری</w:t>
      </w:r>
      <w:r w:rsidR="009B5ABB" w:rsidRPr="009B5ABB">
        <w:rPr>
          <w:rFonts w:hint="cs"/>
          <w:rtl/>
        </w:rPr>
        <w:t xml:space="preserve"> نبود </w:t>
      </w:r>
      <w:r w:rsidR="0038310A">
        <w:rPr>
          <w:rFonts w:hint="cs"/>
          <w:rtl/>
        </w:rPr>
        <w:t xml:space="preserve">و </w:t>
      </w:r>
      <w:r w:rsidR="009B5ABB" w:rsidRPr="009B5ABB">
        <w:rPr>
          <w:rFonts w:hint="cs"/>
          <w:rtl/>
        </w:rPr>
        <w:t xml:space="preserve">قتل در کار نبود ممکن بود بفرمایند فقط رجم است </w:t>
      </w:r>
      <w:r w:rsidR="0038310A">
        <w:rPr>
          <w:rFonts w:hint="cs"/>
          <w:rtl/>
        </w:rPr>
        <w:t xml:space="preserve">لذا </w:t>
      </w:r>
      <w:r w:rsidR="009B5ABB" w:rsidRPr="009B5ABB">
        <w:rPr>
          <w:rFonts w:hint="cs"/>
          <w:rtl/>
        </w:rPr>
        <w:t>نمی‌شود القای خصوصیت کرد و به همه نسبتش داد.</w:t>
      </w:r>
    </w:p>
    <w:p w:rsidR="00B447B8" w:rsidRDefault="00B447B8" w:rsidP="00B34A25">
      <w:pPr>
        <w:pStyle w:val="Heading3"/>
        <w:spacing w:before="0"/>
        <w:rPr>
          <w:rtl/>
        </w:rPr>
      </w:pPr>
      <w:bookmarkStart w:id="21" w:name="_Toc404278085"/>
      <w:r>
        <w:rPr>
          <w:rFonts w:hint="cs"/>
          <w:rtl/>
        </w:rPr>
        <w:t>نتیجه</w:t>
      </w:r>
      <w:bookmarkEnd w:id="21"/>
    </w:p>
    <w:p w:rsidR="00E07D62" w:rsidRDefault="003E1D5A" w:rsidP="00B34A25">
      <w:pPr>
        <w:spacing w:after="0"/>
        <w:rPr>
          <w:rtl/>
        </w:rPr>
      </w:pPr>
      <w:r>
        <w:rPr>
          <w:rFonts w:hint="cs"/>
          <w:rtl/>
        </w:rPr>
        <w:t>ازآنچه</w:t>
      </w:r>
      <w:r w:rsidR="009B5ABB" w:rsidRPr="009B5ABB">
        <w:rPr>
          <w:rFonts w:hint="cs"/>
          <w:rtl/>
        </w:rPr>
        <w:t xml:space="preserve"> ملاحظه کردید معلوم شد طایفه چهارم </w:t>
      </w:r>
      <w:r w:rsidR="00C06CB1">
        <w:rPr>
          <w:rFonts w:hint="cs"/>
          <w:rtl/>
        </w:rPr>
        <w:t>می</w:t>
      </w:r>
      <w:r w:rsidR="00C06CB1">
        <w:rPr>
          <w:rtl/>
        </w:rPr>
        <w:softHyphen/>
      </w:r>
      <w:r w:rsidR="009B5ABB" w:rsidRPr="009B5ABB">
        <w:rPr>
          <w:rFonts w:hint="cs"/>
          <w:rtl/>
        </w:rPr>
        <w:t>گوید شاب مجازات</w:t>
      </w:r>
      <w:r w:rsidR="00C06CB1">
        <w:rPr>
          <w:rFonts w:hint="cs"/>
          <w:rtl/>
        </w:rPr>
        <w:t>ی</w:t>
      </w:r>
      <w:r w:rsidR="009B5ABB" w:rsidRPr="009B5ABB">
        <w:rPr>
          <w:rFonts w:hint="cs"/>
          <w:rtl/>
        </w:rPr>
        <w:t xml:space="preserve"> ترکیبی دارد </w:t>
      </w:r>
      <w:r>
        <w:rPr>
          <w:rFonts w:hint="cs"/>
          <w:rtl/>
        </w:rPr>
        <w:t>به‌خصوص</w:t>
      </w:r>
      <w:r w:rsidR="009B5ABB" w:rsidRPr="009B5ABB">
        <w:rPr>
          <w:rFonts w:hint="cs"/>
          <w:rtl/>
        </w:rPr>
        <w:t xml:space="preserve"> نه به اطلاق</w:t>
      </w:r>
      <w:r w:rsidR="00C06CB1">
        <w:rPr>
          <w:rFonts w:hint="cs"/>
          <w:rtl/>
        </w:rPr>
        <w:t>.</w:t>
      </w:r>
      <w:r w:rsidR="009B5ABB" w:rsidRPr="009B5ABB">
        <w:rPr>
          <w:rFonts w:hint="cs"/>
          <w:rtl/>
        </w:rPr>
        <w:t xml:space="preserve"> طایفه دوم </w:t>
      </w:r>
      <w:r w:rsidR="00C06CB1">
        <w:rPr>
          <w:rFonts w:hint="cs"/>
          <w:rtl/>
        </w:rPr>
        <w:t xml:space="preserve">است </w:t>
      </w:r>
      <w:r w:rsidR="009B5ABB" w:rsidRPr="009B5ABB">
        <w:rPr>
          <w:rFonts w:hint="cs"/>
          <w:rtl/>
        </w:rPr>
        <w:t xml:space="preserve">که می‌گوید </w:t>
      </w:r>
      <w:r w:rsidR="00E07D62" w:rsidRPr="009B5ABB">
        <w:rPr>
          <w:rFonts w:hint="cs"/>
          <w:rtl/>
        </w:rPr>
        <w:t xml:space="preserve">به اطلاق </w:t>
      </w:r>
      <w:r w:rsidR="009B5ABB" w:rsidRPr="009B5ABB">
        <w:rPr>
          <w:rFonts w:hint="cs"/>
          <w:rtl/>
        </w:rPr>
        <w:t xml:space="preserve">الجلد ثم الرجم </w:t>
      </w:r>
      <w:r w:rsidR="00C06CB1">
        <w:rPr>
          <w:rFonts w:hint="cs"/>
          <w:rtl/>
        </w:rPr>
        <w:t xml:space="preserve">و </w:t>
      </w:r>
      <w:r w:rsidR="009B5ABB" w:rsidRPr="009B5ABB">
        <w:rPr>
          <w:rFonts w:hint="cs"/>
          <w:rtl/>
        </w:rPr>
        <w:t xml:space="preserve">اطلاق شاب را هم </w:t>
      </w:r>
      <w:r w:rsidR="00C06CB1">
        <w:rPr>
          <w:rFonts w:hint="cs"/>
          <w:rtl/>
        </w:rPr>
        <w:t>ن</w:t>
      </w:r>
      <w:r w:rsidR="009B5ABB" w:rsidRPr="009B5ABB">
        <w:rPr>
          <w:rFonts w:hint="cs"/>
          <w:rtl/>
        </w:rPr>
        <w:t>می‌گیرد</w:t>
      </w:r>
      <w:r w:rsidR="00C06CB1">
        <w:rPr>
          <w:rFonts w:hint="cs"/>
          <w:rtl/>
        </w:rPr>
        <w:t>.</w:t>
      </w:r>
      <w:r w:rsidR="009B5ABB" w:rsidRPr="009B5ABB">
        <w:rPr>
          <w:rFonts w:hint="cs"/>
          <w:rtl/>
        </w:rPr>
        <w:t xml:space="preserve"> طایفه چهارم که </w:t>
      </w:r>
      <w:r>
        <w:rPr>
          <w:rFonts w:hint="cs"/>
          <w:rtl/>
        </w:rPr>
        <w:t>به‌خصوص</w:t>
      </w:r>
      <w:r w:rsidR="009B5ABB" w:rsidRPr="009B5ABB">
        <w:rPr>
          <w:rFonts w:hint="cs"/>
          <w:rtl/>
        </w:rPr>
        <w:t xml:space="preserve"> در شاب و شابه </w:t>
      </w:r>
      <w:r w:rsidR="00C06CB1">
        <w:rPr>
          <w:rFonts w:hint="cs"/>
          <w:rtl/>
        </w:rPr>
        <w:t>می</w:t>
      </w:r>
      <w:r w:rsidR="00C06CB1">
        <w:rPr>
          <w:rtl/>
        </w:rPr>
        <w:softHyphen/>
      </w:r>
      <w:r w:rsidR="00E07D62">
        <w:rPr>
          <w:rFonts w:hint="cs"/>
          <w:rtl/>
        </w:rPr>
        <w:t xml:space="preserve">گوید </w:t>
      </w:r>
      <w:r w:rsidR="009B5ABB" w:rsidRPr="009B5ABB">
        <w:rPr>
          <w:rFonts w:hint="cs"/>
          <w:rtl/>
        </w:rPr>
        <w:t xml:space="preserve">الجلد ثم الرجم منحصر در روایتی بود که آن دلالتش محل خدشه بود و لذا طایفه چهارم را می‌گذاریم کنار </w:t>
      </w:r>
      <w:r w:rsidR="00E07D62">
        <w:rPr>
          <w:rFonts w:hint="cs"/>
          <w:rtl/>
        </w:rPr>
        <w:t xml:space="preserve">و </w:t>
      </w:r>
      <w:r w:rsidR="009B5ABB" w:rsidRPr="009B5ABB">
        <w:rPr>
          <w:rFonts w:hint="cs"/>
          <w:rtl/>
        </w:rPr>
        <w:t>بحث ندارد</w:t>
      </w:r>
      <w:r w:rsidR="00E07D62">
        <w:rPr>
          <w:rFonts w:hint="cs"/>
          <w:rtl/>
        </w:rPr>
        <w:t>.</w:t>
      </w:r>
      <w:r w:rsidR="009B5ABB" w:rsidRPr="009B5ABB">
        <w:rPr>
          <w:rFonts w:hint="cs"/>
          <w:rtl/>
        </w:rPr>
        <w:t xml:space="preserve"> </w:t>
      </w:r>
      <w:r>
        <w:rPr>
          <w:rFonts w:hint="cs"/>
          <w:rtl/>
        </w:rPr>
        <w:t>آن‌وقت</w:t>
      </w:r>
      <w:r w:rsidR="009B5ABB" w:rsidRPr="009B5ABB">
        <w:rPr>
          <w:rFonts w:hint="cs"/>
          <w:rtl/>
        </w:rPr>
        <w:t xml:space="preserve"> می‌ماند سه طایفه اولی</w:t>
      </w:r>
      <w:r w:rsidR="00E07D62">
        <w:rPr>
          <w:rFonts w:hint="cs"/>
          <w:rtl/>
        </w:rPr>
        <w:t xml:space="preserve"> که طایفه اول</w:t>
      </w:r>
      <w:r w:rsidR="009B5ABB" w:rsidRPr="009B5ABB">
        <w:rPr>
          <w:rFonts w:hint="cs"/>
          <w:rtl/>
        </w:rPr>
        <w:t xml:space="preserve"> می‌گوید فقط جلد مطلقاً </w:t>
      </w:r>
      <w:r w:rsidR="00E07D62">
        <w:rPr>
          <w:rFonts w:hint="cs"/>
          <w:rtl/>
        </w:rPr>
        <w:t xml:space="preserve">و </w:t>
      </w:r>
      <w:r w:rsidR="009B5ABB" w:rsidRPr="009B5ABB">
        <w:rPr>
          <w:rFonts w:hint="cs"/>
          <w:rtl/>
        </w:rPr>
        <w:t xml:space="preserve">طایفه دوم می‌گوید جلد و رجم است مطلقاً و طایفه سوم که جلد را اختصاص می‌دهد به </w:t>
      </w:r>
      <w:r w:rsidR="00E07D62">
        <w:rPr>
          <w:rFonts w:hint="cs"/>
          <w:rtl/>
        </w:rPr>
        <w:t xml:space="preserve">شاب و </w:t>
      </w:r>
      <w:r w:rsidR="009B5ABB" w:rsidRPr="009B5ABB">
        <w:rPr>
          <w:rFonts w:hint="cs"/>
          <w:rtl/>
        </w:rPr>
        <w:t xml:space="preserve">جلد و رجم </w:t>
      </w:r>
      <w:r w:rsidR="00E07D62">
        <w:rPr>
          <w:rFonts w:hint="cs"/>
          <w:rtl/>
        </w:rPr>
        <w:t xml:space="preserve">را </w:t>
      </w:r>
      <w:r w:rsidR="009B5ABB" w:rsidRPr="009B5ABB">
        <w:rPr>
          <w:rFonts w:hint="cs"/>
          <w:rtl/>
        </w:rPr>
        <w:t>در شیخ اثبات می</w:t>
      </w:r>
      <w:r>
        <w:rPr>
          <w:rtl/>
        </w:rPr>
        <w:softHyphen/>
      </w:r>
      <w:r>
        <w:rPr>
          <w:rFonts w:hint="cs"/>
          <w:rtl/>
        </w:rPr>
        <w:t>ک</w:t>
      </w:r>
      <w:r w:rsidR="00E07D62">
        <w:rPr>
          <w:rFonts w:hint="cs"/>
          <w:rtl/>
        </w:rPr>
        <w:t>ند.</w:t>
      </w:r>
    </w:p>
    <w:p w:rsidR="00E07D62" w:rsidRDefault="00E07D62" w:rsidP="00B34A25">
      <w:pPr>
        <w:pStyle w:val="Heading4"/>
        <w:rPr>
          <w:rtl/>
        </w:rPr>
      </w:pPr>
      <w:bookmarkStart w:id="22" w:name="_Toc404278086"/>
      <w:r>
        <w:rPr>
          <w:rFonts w:hint="cs"/>
          <w:rtl/>
        </w:rPr>
        <w:t>انواع روایت طائفه سوم</w:t>
      </w:r>
      <w:bookmarkEnd w:id="22"/>
    </w:p>
    <w:p w:rsidR="00B447B8" w:rsidRDefault="009B5ABB" w:rsidP="00B34A25">
      <w:pPr>
        <w:spacing w:after="0"/>
        <w:rPr>
          <w:rtl/>
        </w:rPr>
      </w:pPr>
      <w:r w:rsidRPr="009B5ABB">
        <w:rPr>
          <w:rFonts w:hint="cs"/>
          <w:rtl/>
        </w:rPr>
        <w:t xml:space="preserve">طایفه سوم دو </w:t>
      </w:r>
      <w:r w:rsidR="00E07D62" w:rsidRPr="009B5ABB">
        <w:rPr>
          <w:rFonts w:hint="cs"/>
          <w:rtl/>
        </w:rPr>
        <w:t xml:space="preserve">نوع </w:t>
      </w:r>
      <w:r w:rsidRPr="009B5ABB">
        <w:rPr>
          <w:rFonts w:hint="cs"/>
          <w:rtl/>
        </w:rPr>
        <w:t xml:space="preserve">روایت دارد. بعضی </w:t>
      </w:r>
      <w:r w:rsidR="00E07D62">
        <w:rPr>
          <w:rFonts w:hint="cs"/>
          <w:rtl/>
        </w:rPr>
        <w:t>روایات طایفه سوم مثل همین روایت</w:t>
      </w:r>
      <w:r w:rsidRPr="009B5ABB">
        <w:rPr>
          <w:rFonts w:hint="cs"/>
          <w:rtl/>
        </w:rPr>
        <w:t xml:space="preserve"> عبد الله بن طلحه که معتبر نیست دو جمله در آن است </w:t>
      </w:r>
      <w:r w:rsidR="00E07D62">
        <w:rPr>
          <w:rFonts w:hint="cs"/>
          <w:rtl/>
        </w:rPr>
        <w:t xml:space="preserve">که </w:t>
      </w:r>
      <w:r w:rsidRPr="009B5ABB">
        <w:rPr>
          <w:rFonts w:hint="cs"/>
          <w:rtl/>
        </w:rPr>
        <w:t xml:space="preserve">می‌گوید اگر شیخ و شیخه زنا کردند جلد و رجم و اگر شاب زنا کرد فقط رجم </w:t>
      </w:r>
      <w:r w:rsidR="00E07D62">
        <w:rPr>
          <w:rFonts w:hint="cs"/>
          <w:rtl/>
        </w:rPr>
        <w:t xml:space="preserve">و </w:t>
      </w:r>
      <w:r w:rsidRPr="009B5ABB">
        <w:rPr>
          <w:rFonts w:hint="cs"/>
          <w:rtl/>
        </w:rPr>
        <w:t>دیگر جلد نیست</w:t>
      </w:r>
      <w:r w:rsidR="00E07D62">
        <w:rPr>
          <w:rFonts w:hint="cs"/>
          <w:rtl/>
        </w:rPr>
        <w:t>.</w:t>
      </w:r>
      <w:r w:rsidRPr="009B5ABB">
        <w:rPr>
          <w:rFonts w:hint="cs"/>
          <w:rtl/>
        </w:rPr>
        <w:t xml:space="preserve"> هر دو طرف </w:t>
      </w:r>
      <w:r w:rsidR="00E07D62">
        <w:rPr>
          <w:rFonts w:hint="cs"/>
          <w:rtl/>
        </w:rPr>
        <w:t xml:space="preserve">و </w:t>
      </w:r>
      <w:r w:rsidRPr="009B5ABB">
        <w:rPr>
          <w:rFonts w:hint="cs"/>
          <w:rtl/>
        </w:rPr>
        <w:t xml:space="preserve">تفصیل در روایت آمده است اما سایر روایات طایفه ثالثه نسبت به شاب ساکت بودند </w:t>
      </w:r>
      <w:r w:rsidR="00E07D62">
        <w:rPr>
          <w:rFonts w:hint="cs"/>
          <w:rtl/>
        </w:rPr>
        <w:t xml:space="preserve">و </w:t>
      </w:r>
      <w:r w:rsidRPr="009B5ABB">
        <w:rPr>
          <w:rFonts w:hint="cs"/>
          <w:rtl/>
        </w:rPr>
        <w:t xml:space="preserve">فقط می‌گوید شیخ و شیخه جلد و رجم </w:t>
      </w:r>
      <w:r w:rsidRPr="009B5ABB">
        <w:rPr>
          <w:rFonts w:hint="cs"/>
          <w:rtl/>
        </w:rPr>
        <w:lastRenderedPageBreak/>
        <w:t>اما نسبت به شاب سکوت دارد</w:t>
      </w:r>
      <w:r w:rsidR="00E07D62">
        <w:rPr>
          <w:rFonts w:hint="cs"/>
          <w:rtl/>
        </w:rPr>
        <w:t>.</w:t>
      </w:r>
      <w:r w:rsidRPr="009B5ABB">
        <w:rPr>
          <w:rFonts w:hint="cs"/>
          <w:rtl/>
        </w:rPr>
        <w:t xml:space="preserve"> مفهوم ندارد </w:t>
      </w:r>
      <w:r w:rsidR="00E07D62">
        <w:rPr>
          <w:rFonts w:hint="cs"/>
          <w:rtl/>
        </w:rPr>
        <w:t xml:space="preserve">که </w:t>
      </w:r>
      <w:r w:rsidRPr="009B5ABB">
        <w:rPr>
          <w:rFonts w:hint="cs"/>
          <w:rtl/>
        </w:rPr>
        <w:t>اگر مفهوم داشته باشد می‌شود دو جمله</w:t>
      </w:r>
      <w:r w:rsidR="00E07D62">
        <w:rPr>
          <w:rFonts w:hint="cs"/>
          <w:rtl/>
        </w:rPr>
        <w:t xml:space="preserve"> پس</w:t>
      </w:r>
      <w:r w:rsidRPr="009B5ABB">
        <w:rPr>
          <w:rFonts w:hint="cs"/>
          <w:rtl/>
        </w:rPr>
        <w:t xml:space="preserve"> مفهوم ندارد </w:t>
      </w:r>
      <w:r w:rsidR="00E07D62">
        <w:rPr>
          <w:rFonts w:hint="cs"/>
          <w:rtl/>
        </w:rPr>
        <w:t xml:space="preserve">و </w:t>
      </w:r>
      <w:r w:rsidRPr="009B5ABB">
        <w:rPr>
          <w:rFonts w:hint="cs"/>
          <w:rtl/>
        </w:rPr>
        <w:t xml:space="preserve">بدون مفهوم می‌گوید شیخ و شیخه </w:t>
      </w:r>
      <w:r w:rsidR="003E1D5A">
        <w:rPr>
          <w:rFonts w:hint="cs"/>
          <w:rtl/>
        </w:rPr>
        <w:t>این‌طور</w:t>
      </w:r>
      <w:r w:rsidRPr="009B5ABB">
        <w:rPr>
          <w:rFonts w:hint="cs"/>
          <w:rtl/>
        </w:rPr>
        <w:t xml:space="preserve"> است</w:t>
      </w:r>
      <w:r w:rsidR="00E07D62">
        <w:rPr>
          <w:rFonts w:hint="cs"/>
          <w:rtl/>
        </w:rPr>
        <w:t>. پس</w:t>
      </w:r>
      <w:r w:rsidRPr="009B5ABB">
        <w:rPr>
          <w:rFonts w:hint="cs"/>
          <w:rtl/>
        </w:rPr>
        <w:t xml:space="preserve"> لحن و بیان اول یک گزاره و قضیه دارد که شیخ و شیخه محصن جلد ثم رجم اما </w:t>
      </w:r>
      <w:r w:rsidR="003E1D5A">
        <w:rPr>
          <w:rFonts w:hint="cs"/>
          <w:rtl/>
        </w:rPr>
        <w:t>بالنسبت</w:t>
      </w:r>
      <w:r w:rsidRPr="009B5ABB">
        <w:rPr>
          <w:rFonts w:hint="cs"/>
          <w:rtl/>
        </w:rPr>
        <w:t xml:space="preserve"> الی الشاب ساکت </w:t>
      </w:r>
      <w:r w:rsidR="00E07D62">
        <w:rPr>
          <w:rFonts w:hint="cs"/>
          <w:rtl/>
        </w:rPr>
        <w:t>است</w:t>
      </w:r>
      <w:r w:rsidRPr="009B5ABB">
        <w:rPr>
          <w:rFonts w:hint="cs"/>
          <w:rtl/>
        </w:rPr>
        <w:t>.</w:t>
      </w:r>
    </w:p>
    <w:p w:rsidR="00B447B8" w:rsidRDefault="00B447B8" w:rsidP="00B34A25">
      <w:pPr>
        <w:pStyle w:val="Heading2"/>
        <w:spacing w:before="0"/>
        <w:rPr>
          <w:rtl/>
        </w:rPr>
      </w:pPr>
      <w:bookmarkStart w:id="23" w:name="_Toc404278087"/>
      <w:r>
        <w:rPr>
          <w:rFonts w:hint="cs"/>
          <w:rtl/>
        </w:rPr>
        <w:t>انقلاب نسبت</w:t>
      </w:r>
      <w:bookmarkEnd w:id="23"/>
    </w:p>
    <w:p w:rsidR="00B447B8" w:rsidRDefault="009B5ABB" w:rsidP="00B34A25">
      <w:pPr>
        <w:spacing w:after="0"/>
        <w:rPr>
          <w:rtl/>
        </w:rPr>
      </w:pPr>
      <w:r w:rsidRPr="009B5ABB">
        <w:rPr>
          <w:rFonts w:hint="cs"/>
          <w:rtl/>
        </w:rPr>
        <w:t xml:space="preserve">در بحث تعارض و جمع روایات بحثی داریم به نام انقلاب نسبت </w:t>
      </w:r>
      <w:r w:rsidR="00D56BD0">
        <w:rPr>
          <w:rFonts w:hint="cs"/>
          <w:rtl/>
        </w:rPr>
        <w:t xml:space="preserve">که </w:t>
      </w:r>
      <w:r w:rsidR="00D56BD0" w:rsidRPr="009B5ABB">
        <w:rPr>
          <w:rFonts w:hint="cs"/>
          <w:rtl/>
        </w:rPr>
        <w:t>از مباحث دقیق اصولی است</w:t>
      </w:r>
      <w:r w:rsidR="00D56BD0">
        <w:rPr>
          <w:rFonts w:hint="cs"/>
          <w:rtl/>
        </w:rPr>
        <w:t>.</w:t>
      </w:r>
      <w:r w:rsidRPr="009B5ABB">
        <w:rPr>
          <w:rFonts w:hint="cs"/>
          <w:rtl/>
        </w:rPr>
        <w:t xml:space="preserve"> این انقلاب نسبت چند مورد دارد. قبل از اینکه وارد بحث انقلاب نسبت شو</w:t>
      </w:r>
      <w:r w:rsidR="00D56BD0">
        <w:rPr>
          <w:rFonts w:hint="cs"/>
          <w:rtl/>
        </w:rPr>
        <w:t>ی</w:t>
      </w:r>
      <w:r w:rsidRPr="009B5ABB">
        <w:rPr>
          <w:rFonts w:hint="cs"/>
          <w:rtl/>
        </w:rPr>
        <w:t>م مثال</w:t>
      </w:r>
      <w:r w:rsidR="00D56BD0">
        <w:rPr>
          <w:rFonts w:hint="cs"/>
          <w:rtl/>
        </w:rPr>
        <w:t>ی</w:t>
      </w:r>
      <w:r w:rsidRPr="009B5ABB">
        <w:rPr>
          <w:rFonts w:hint="cs"/>
          <w:rtl/>
        </w:rPr>
        <w:t xml:space="preserve"> می‌زن</w:t>
      </w:r>
      <w:r w:rsidR="00D56BD0">
        <w:rPr>
          <w:rFonts w:hint="cs"/>
          <w:rtl/>
        </w:rPr>
        <w:t>ی</w:t>
      </w:r>
      <w:r w:rsidRPr="009B5ABB">
        <w:rPr>
          <w:rFonts w:hint="cs"/>
          <w:rtl/>
        </w:rPr>
        <w:t>م</w:t>
      </w:r>
      <w:r w:rsidR="00D56BD0">
        <w:rPr>
          <w:rFonts w:hint="cs"/>
          <w:rtl/>
        </w:rPr>
        <w:t>. گاهی</w:t>
      </w:r>
      <w:r w:rsidRPr="009B5ABB">
        <w:rPr>
          <w:rFonts w:hint="cs"/>
          <w:rtl/>
        </w:rPr>
        <w:t xml:space="preserve"> یک دلیل می‌گوید اکرم العلما</w:t>
      </w:r>
      <w:r w:rsidR="00D56BD0">
        <w:rPr>
          <w:rFonts w:hint="cs"/>
          <w:rtl/>
        </w:rPr>
        <w:t>ء</w:t>
      </w:r>
      <w:r w:rsidRPr="009B5ABB">
        <w:rPr>
          <w:rFonts w:hint="cs"/>
          <w:rtl/>
        </w:rPr>
        <w:t xml:space="preserve"> یعنی عالم فاسق </w:t>
      </w:r>
      <w:r w:rsidR="00D56BD0">
        <w:rPr>
          <w:rFonts w:hint="cs"/>
          <w:rtl/>
        </w:rPr>
        <w:t xml:space="preserve">و </w:t>
      </w:r>
      <w:r w:rsidRPr="009B5ABB">
        <w:rPr>
          <w:rFonts w:hint="cs"/>
          <w:rtl/>
        </w:rPr>
        <w:t xml:space="preserve">عادل را احترام بگذار و دلیل دیگر می‌گوید لا تکرم العلماء </w:t>
      </w:r>
      <w:r w:rsidR="00D56BD0">
        <w:rPr>
          <w:rFonts w:hint="cs"/>
          <w:rtl/>
        </w:rPr>
        <w:t xml:space="preserve">یعنی </w:t>
      </w:r>
      <w:r w:rsidRPr="009B5ABB">
        <w:rPr>
          <w:rFonts w:hint="cs"/>
          <w:rtl/>
        </w:rPr>
        <w:t>مطلق عالم را اکرام نکن می‌خواهد عادل باشد نباشد. این دو</w:t>
      </w:r>
      <w:r w:rsidR="00D56BD0">
        <w:rPr>
          <w:rFonts w:hint="cs"/>
          <w:rtl/>
        </w:rPr>
        <w:t xml:space="preserve"> دسته اگر خودشان تنهایی باشند چه</w:t>
      </w:r>
      <w:r w:rsidRPr="009B5ABB">
        <w:rPr>
          <w:rFonts w:hint="cs"/>
          <w:rtl/>
        </w:rPr>
        <w:t xml:space="preserve"> می‌گوید</w:t>
      </w:r>
      <w:r w:rsidR="00D56BD0">
        <w:rPr>
          <w:rFonts w:hint="cs"/>
          <w:rtl/>
        </w:rPr>
        <w:t>؟</w:t>
      </w:r>
      <w:r w:rsidRPr="009B5ABB">
        <w:rPr>
          <w:rFonts w:hint="cs"/>
          <w:rtl/>
        </w:rPr>
        <w:t xml:space="preserve"> چون جمع عرفی ندارد </w:t>
      </w:r>
      <w:r w:rsidR="003E1D5A">
        <w:rPr>
          <w:rFonts w:hint="cs"/>
          <w:rtl/>
        </w:rPr>
        <w:t>می‌گوییم</w:t>
      </w:r>
      <w:r w:rsidRPr="009B5ABB">
        <w:rPr>
          <w:rFonts w:hint="cs"/>
          <w:rtl/>
        </w:rPr>
        <w:t xml:space="preserve"> تعارض و تساقط</w:t>
      </w:r>
      <w:r w:rsidR="00D56BD0">
        <w:rPr>
          <w:rFonts w:hint="cs"/>
          <w:rtl/>
        </w:rPr>
        <w:t>.</w:t>
      </w:r>
      <w:r w:rsidRPr="009B5ABB">
        <w:rPr>
          <w:rFonts w:hint="cs"/>
          <w:rtl/>
        </w:rPr>
        <w:t xml:space="preserve"> طبق قواعد تعارض که در چهار مرحله عبور می‌کند به همان شکلی که سابق عرض کردیم تعارض که شد اول باید برویم سراغ مرجحات اگر نبود تساقط می‌کند</w:t>
      </w:r>
      <w:r w:rsidR="00042BCE">
        <w:rPr>
          <w:rFonts w:hint="cs"/>
          <w:rtl/>
        </w:rPr>
        <w:t>.</w:t>
      </w:r>
      <w:r w:rsidRPr="009B5ABB">
        <w:rPr>
          <w:rFonts w:hint="cs"/>
          <w:rtl/>
        </w:rPr>
        <w:t xml:space="preserve"> باید برویم سراغ عام و فوق اگر نه می‌رویم سراغ اصول عملی. اگر بر این دو جمله جمله دیگری افزوده شود و بگوید اذا کان العالم العادل فاکرمه این جمله شرط است و محکوم می‌کند. این جمله سوم </w:t>
      </w:r>
      <w:r w:rsidR="003E1D5A">
        <w:rPr>
          <w:rFonts w:hint="cs"/>
          <w:rtl/>
        </w:rPr>
        <w:t>درواقع</w:t>
      </w:r>
      <w:r w:rsidRPr="009B5ABB">
        <w:rPr>
          <w:rFonts w:hint="cs"/>
          <w:rtl/>
        </w:rPr>
        <w:t xml:space="preserve"> دو جمله </w:t>
      </w:r>
      <w:r w:rsidR="00042BCE">
        <w:rPr>
          <w:rFonts w:hint="cs"/>
          <w:rtl/>
        </w:rPr>
        <w:t xml:space="preserve">و </w:t>
      </w:r>
      <w:r w:rsidRPr="009B5ABB">
        <w:rPr>
          <w:rFonts w:hint="cs"/>
          <w:rtl/>
        </w:rPr>
        <w:t>دو گزاره است</w:t>
      </w:r>
      <w:r w:rsidR="00042BCE">
        <w:rPr>
          <w:rFonts w:hint="cs"/>
          <w:rtl/>
        </w:rPr>
        <w:t>.</w:t>
      </w:r>
      <w:r w:rsidRPr="009B5ABB">
        <w:rPr>
          <w:rFonts w:hint="cs"/>
          <w:rtl/>
        </w:rPr>
        <w:t xml:space="preserve"> وقتی می‌گوید اذا کان العالم العادل فاکرمه منحل می‌شود به دو گزاره</w:t>
      </w:r>
      <w:r w:rsidR="00042BCE">
        <w:rPr>
          <w:rFonts w:hint="cs"/>
          <w:rtl/>
        </w:rPr>
        <w:t>.</w:t>
      </w:r>
      <w:r w:rsidRPr="009B5ABB">
        <w:rPr>
          <w:rFonts w:hint="cs"/>
          <w:rtl/>
        </w:rPr>
        <w:t xml:space="preserve"> آن دو گزاره یکی اینکه عالم عادل باشد </w:t>
      </w:r>
      <w:r w:rsidR="00042BCE">
        <w:rPr>
          <w:rFonts w:hint="cs"/>
          <w:rtl/>
        </w:rPr>
        <w:t xml:space="preserve">و </w:t>
      </w:r>
      <w:r w:rsidRPr="009B5ABB">
        <w:rPr>
          <w:rFonts w:hint="cs"/>
          <w:rtl/>
        </w:rPr>
        <w:t>اکرامش کن و اگر عادل نباشد اکرامش نکن</w:t>
      </w:r>
      <w:r w:rsidR="00042BCE">
        <w:rPr>
          <w:rFonts w:hint="cs"/>
          <w:rtl/>
        </w:rPr>
        <w:t>.</w:t>
      </w:r>
    </w:p>
    <w:p w:rsidR="00B447B8" w:rsidRDefault="00B447B8" w:rsidP="00B34A25">
      <w:pPr>
        <w:pStyle w:val="Heading4"/>
        <w:rPr>
          <w:rtl/>
        </w:rPr>
      </w:pPr>
      <w:bookmarkStart w:id="24" w:name="_Toc404278088"/>
      <w:r>
        <w:rPr>
          <w:rFonts w:hint="cs"/>
          <w:rtl/>
        </w:rPr>
        <w:t>حل تعارض</w:t>
      </w:r>
      <w:bookmarkEnd w:id="24"/>
    </w:p>
    <w:p w:rsidR="00B447B8" w:rsidRDefault="009B5ABB" w:rsidP="00B34A25">
      <w:pPr>
        <w:spacing w:after="0"/>
        <w:rPr>
          <w:rtl/>
        </w:rPr>
      </w:pPr>
      <w:r w:rsidRPr="009B5ABB">
        <w:rPr>
          <w:rFonts w:hint="cs"/>
          <w:rtl/>
        </w:rPr>
        <w:t xml:space="preserve">تعارض آن دو تا حل می‌شود </w:t>
      </w:r>
      <w:r w:rsidR="00FC3140">
        <w:rPr>
          <w:rFonts w:hint="cs"/>
          <w:rtl/>
        </w:rPr>
        <w:t>ولی چطوری حل می‌شود؟</w:t>
      </w:r>
      <w:r w:rsidRPr="009B5ABB">
        <w:rPr>
          <w:rFonts w:hint="cs"/>
          <w:rtl/>
        </w:rPr>
        <w:t xml:space="preserve"> برای اینکه اینجا دو جمله داریم </w:t>
      </w:r>
      <w:r w:rsidR="00FC3140">
        <w:rPr>
          <w:rFonts w:hint="cs"/>
          <w:rtl/>
        </w:rPr>
        <w:t xml:space="preserve">که </w:t>
      </w:r>
      <w:r w:rsidRPr="009B5ABB">
        <w:rPr>
          <w:rFonts w:hint="cs"/>
          <w:rtl/>
        </w:rPr>
        <w:t>هر یک از این جمله</w:t>
      </w:r>
      <w:r w:rsidR="00FC3140">
        <w:rPr>
          <w:rtl/>
        </w:rPr>
        <w:softHyphen/>
      </w:r>
      <w:r w:rsidR="00FC3140">
        <w:rPr>
          <w:rFonts w:hint="cs"/>
          <w:rtl/>
        </w:rPr>
        <w:t>ها</w:t>
      </w:r>
      <w:r w:rsidRPr="009B5ABB">
        <w:rPr>
          <w:rFonts w:hint="cs"/>
          <w:rtl/>
        </w:rPr>
        <w:t xml:space="preserve"> جمله مقابل خودش را تقیید </w:t>
      </w:r>
      <w:r w:rsidR="0074313D">
        <w:rPr>
          <w:rFonts w:hint="cs"/>
          <w:rtl/>
        </w:rPr>
        <w:t>می‌زند</w:t>
      </w:r>
      <w:r w:rsidR="00FC3140">
        <w:rPr>
          <w:rFonts w:hint="cs"/>
          <w:rtl/>
        </w:rPr>
        <w:t>.</w:t>
      </w:r>
      <w:r w:rsidRPr="009B5ABB">
        <w:rPr>
          <w:rFonts w:hint="cs"/>
          <w:rtl/>
        </w:rPr>
        <w:t xml:space="preserve"> داشتیم اکرم العلماء </w:t>
      </w:r>
      <w:r w:rsidR="00FC3140">
        <w:rPr>
          <w:rFonts w:hint="cs"/>
          <w:rtl/>
        </w:rPr>
        <w:t xml:space="preserve">و </w:t>
      </w:r>
      <w:r w:rsidRPr="009B5ABB">
        <w:rPr>
          <w:rFonts w:hint="cs"/>
          <w:rtl/>
        </w:rPr>
        <w:t>اینجا داریم اذا کان عادل فاکرمه</w:t>
      </w:r>
      <w:r w:rsidR="00FC3140">
        <w:rPr>
          <w:rFonts w:hint="cs"/>
          <w:rtl/>
        </w:rPr>
        <w:t>.</w:t>
      </w:r>
      <w:r w:rsidRPr="009B5ABB">
        <w:rPr>
          <w:rFonts w:hint="cs"/>
          <w:rtl/>
        </w:rPr>
        <w:t xml:space="preserve"> این اذا کان عادل فاکرمه آن را قید نمی‌زند </w:t>
      </w:r>
      <w:r w:rsidR="00FC3140">
        <w:rPr>
          <w:rFonts w:hint="cs"/>
          <w:rtl/>
        </w:rPr>
        <w:t xml:space="preserve">و </w:t>
      </w:r>
      <w:r w:rsidRPr="009B5ABB">
        <w:rPr>
          <w:rFonts w:hint="cs"/>
          <w:rtl/>
        </w:rPr>
        <w:t xml:space="preserve">چون مثبتین است مفهومش که می‌گوید اذا لم یکن عادل فلا تکرمه جمله سلبی </w:t>
      </w:r>
      <w:r w:rsidR="00FC3140">
        <w:rPr>
          <w:rFonts w:hint="cs"/>
          <w:rtl/>
        </w:rPr>
        <w:t xml:space="preserve">است که </w:t>
      </w:r>
      <w:r w:rsidRPr="009B5ABB">
        <w:rPr>
          <w:rFonts w:hint="cs"/>
          <w:rtl/>
        </w:rPr>
        <w:t xml:space="preserve">می‌آید اکرم العلماء را قید </w:t>
      </w:r>
      <w:r w:rsidR="0074313D">
        <w:rPr>
          <w:rFonts w:hint="cs"/>
          <w:rtl/>
        </w:rPr>
        <w:t>می‌زند</w:t>
      </w:r>
      <w:r w:rsidR="00FC3140">
        <w:rPr>
          <w:rFonts w:hint="cs"/>
          <w:rtl/>
        </w:rPr>
        <w:t>.</w:t>
      </w:r>
      <w:r w:rsidRPr="009B5ABB">
        <w:rPr>
          <w:rFonts w:hint="cs"/>
          <w:rtl/>
        </w:rPr>
        <w:t xml:space="preserve"> خود این جمله اذا کان عادل می‌آید لا تکرم العلماء را قید </w:t>
      </w:r>
      <w:r w:rsidR="0074313D">
        <w:rPr>
          <w:rFonts w:hint="cs"/>
          <w:rtl/>
        </w:rPr>
        <w:t>می‌زند</w:t>
      </w:r>
      <w:r w:rsidRPr="009B5ABB">
        <w:rPr>
          <w:rFonts w:hint="cs"/>
          <w:rtl/>
        </w:rPr>
        <w:t xml:space="preserve"> چون تقیید باید مثبتین نباشد </w:t>
      </w:r>
      <w:r w:rsidR="00FC3140">
        <w:rPr>
          <w:rFonts w:hint="cs"/>
          <w:rtl/>
        </w:rPr>
        <w:t xml:space="preserve">بلکه </w:t>
      </w:r>
      <w:r w:rsidRPr="009B5ABB">
        <w:rPr>
          <w:rFonts w:hint="cs"/>
          <w:rtl/>
        </w:rPr>
        <w:t>باید مثبت و نافی باشد. لذا اکرم العلماء مقید می‌شود به چ</w:t>
      </w:r>
      <w:r w:rsidR="00FC3140">
        <w:rPr>
          <w:rFonts w:hint="cs"/>
          <w:rtl/>
        </w:rPr>
        <w:t>ه</w:t>
      </w:r>
      <w:r w:rsidRPr="009B5ABB">
        <w:rPr>
          <w:rFonts w:hint="cs"/>
          <w:rtl/>
        </w:rPr>
        <w:t xml:space="preserve">؟ به آنکه اذا لم یکن عادل فلا تکرمه </w:t>
      </w:r>
      <w:r w:rsidR="00FC3140">
        <w:rPr>
          <w:rFonts w:hint="cs"/>
          <w:rtl/>
        </w:rPr>
        <w:t xml:space="preserve">و </w:t>
      </w:r>
      <w:r w:rsidRPr="009B5ABB">
        <w:rPr>
          <w:rFonts w:hint="cs"/>
          <w:rtl/>
        </w:rPr>
        <w:t>اذا کان فاسق لا تکرمه</w:t>
      </w:r>
      <w:r w:rsidR="00FC3140">
        <w:rPr>
          <w:rFonts w:hint="cs"/>
          <w:rtl/>
        </w:rPr>
        <w:t xml:space="preserve">. </w:t>
      </w:r>
      <w:r w:rsidRPr="009B5ABB">
        <w:rPr>
          <w:rFonts w:hint="cs"/>
          <w:rtl/>
        </w:rPr>
        <w:t>لا ت</w:t>
      </w:r>
      <w:r w:rsidR="00FC3140">
        <w:rPr>
          <w:rFonts w:hint="cs"/>
          <w:rtl/>
        </w:rPr>
        <w:t>کرم العلماء هم مقید می‌شود به چه؟</w:t>
      </w:r>
      <w:r w:rsidRPr="009B5ABB">
        <w:rPr>
          <w:rFonts w:hint="cs"/>
          <w:rtl/>
        </w:rPr>
        <w:t xml:space="preserve"> به آن </w:t>
      </w:r>
      <w:r w:rsidR="0074313D">
        <w:rPr>
          <w:rFonts w:hint="cs"/>
          <w:rtl/>
        </w:rPr>
        <w:t>جمله‌ای</w:t>
      </w:r>
      <w:r w:rsidRPr="009B5ABB">
        <w:rPr>
          <w:rFonts w:hint="cs"/>
          <w:rtl/>
        </w:rPr>
        <w:t xml:space="preserve"> که می‌گوید اذا کان عادل فاکرمه پس این اکرم العل</w:t>
      </w:r>
      <w:r w:rsidR="00FC3140">
        <w:rPr>
          <w:rFonts w:hint="cs"/>
          <w:rtl/>
        </w:rPr>
        <w:t>ماء و لا تکرم العلماء اگر تنها</w:t>
      </w:r>
      <w:r w:rsidRPr="009B5ABB">
        <w:rPr>
          <w:rFonts w:hint="cs"/>
          <w:rtl/>
        </w:rPr>
        <w:t xml:space="preserve"> بودند تعارض داشتند </w:t>
      </w:r>
      <w:r w:rsidR="00FC3140">
        <w:rPr>
          <w:rFonts w:hint="cs"/>
          <w:rtl/>
        </w:rPr>
        <w:t xml:space="preserve">و </w:t>
      </w:r>
      <w:r w:rsidRPr="009B5ABB">
        <w:rPr>
          <w:rFonts w:hint="cs"/>
          <w:rtl/>
        </w:rPr>
        <w:t xml:space="preserve">جمع نداشت ولی حالا که یک جمله دیگری آمده که مفهوم هم دارد یعنی دو جمله </w:t>
      </w:r>
      <w:r w:rsidR="00FC3140">
        <w:rPr>
          <w:rFonts w:hint="cs"/>
          <w:rtl/>
        </w:rPr>
        <w:t xml:space="preserve">و </w:t>
      </w:r>
      <w:r w:rsidRPr="009B5ABB">
        <w:rPr>
          <w:rFonts w:hint="cs"/>
          <w:rtl/>
        </w:rPr>
        <w:t xml:space="preserve">دو گزاره است </w:t>
      </w:r>
      <w:r w:rsidR="0074313D">
        <w:rPr>
          <w:rFonts w:hint="cs"/>
          <w:rtl/>
        </w:rPr>
        <w:t>هرکدام</w:t>
      </w:r>
      <w:r w:rsidRPr="009B5ABB">
        <w:rPr>
          <w:rFonts w:hint="cs"/>
          <w:rtl/>
        </w:rPr>
        <w:t xml:space="preserve"> از آن‌ها یکی از این </w:t>
      </w:r>
      <w:r w:rsidR="0074313D">
        <w:rPr>
          <w:rFonts w:hint="cs"/>
          <w:rtl/>
        </w:rPr>
        <w:t>دوتای</w:t>
      </w:r>
      <w:r w:rsidRPr="009B5ABB">
        <w:rPr>
          <w:rFonts w:hint="cs"/>
          <w:rtl/>
        </w:rPr>
        <w:t xml:space="preserve"> اولی را قید می‌زنند</w:t>
      </w:r>
      <w:r w:rsidR="00FC3140">
        <w:rPr>
          <w:rFonts w:hint="cs"/>
          <w:rtl/>
        </w:rPr>
        <w:t>.</w:t>
      </w:r>
      <w:r w:rsidRPr="009B5ABB">
        <w:rPr>
          <w:rFonts w:hint="cs"/>
          <w:rtl/>
        </w:rPr>
        <w:t xml:space="preserve"> </w:t>
      </w:r>
      <w:r w:rsidR="003E1D5A">
        <w:rPr>
          <w:rFonts w:hint="cs"/>
          <w:rtl/>
        </w:rPr>
        <w:t>بعدازاین</w:t>
      </w:r>
      <w:r w:rsidRPr="009B5ABB">
        <w:rPr>
          <w:rFonts w:hint="cs"/>
          <w:rtl/>
        </w:rPr>
        <w:t>که اکرم العلماء قید خورد به اکرم العلماء الع</w:t>
      </w:r>
      <w:r w:rsidR="00FC3140">
        <w:rPr>
          <w:rFonts w:hint="cs"/>
          <w:rtl/>
        </w:rPr>
        <w:t>ا</w:t>
      </w:r>
      <w:r w:rsidRPr="009B5ABB">
        <w:rPr>
          <w:rFonts w:hint="cs"/>
          <w:rtl/>
        </w:rPr>
        <w:t xml:space="preserve">دل </w:t>
      </w:r>
      <w:r w:rsidR="00FC3140">
        <w:rPr>
          <w:rFonts w:hint="cs"/>
          <w:rtl/>
        </w:rPr>
        <w:t xml:space="preserve">و </w:t>
      </w:r>
      <w:r w:rsidRPr="009B5ABB">
        <w:rPr>
          <w:rFonts w:hint="cs"/>
          <w:rtl/>
        </w:rPr>
        <w:t>لا تکرم العلماء قید خورد به الفساق دیگر تعارض مرتفع و حل می‌شود. تقیید یکی از این‌ها با مفهوم و دیگری با منطوق است. اکرم العلماء تقیید می‌کند به مفهوم</w:t>
      </w:r>
      <w:r w:rsidR="00FC3140">
        <w:rPr>
          <w:rFonts w:hint="cs"/>
          <w:rtl/>
        </w:rPr>
        <w:t xml:space="preserve"> و</w:t>
      </w:r>
      <w:r w:rsidRPr="009B5ABB">
        <w:rPr>
          <w:rFonts w:hint="cs"/>
          <w:rtl/>
        </w:rPr>
        <w:t xml:space="preserve"> </w:t>
      </w:r>
      <w:r w:rsidR="0074313D">
        <w:rPr>
          <w:rFonts w:hint="cs"/>
          <w:rtl/>
        </w:rPr>
        <w:t>اینکه</w:t>
      </w:r>
      <w:r w:rsidRPr="009B5ABB">
        <w:rPr>
          <w:rFonts w:hint="cs"/>
          <w:rtl/>
        </w:rPr>
        <w:t xml:space="preserve"> گفت اذا کان فاسق لا تکرم</w:t>
      </w:r>
      <w:r w:rsidR="00FC3140">
        <w:rPr>
          <w:rFonts w:hint="cs"/>
          <w:rtl/>
        </w:rPr>
        <w:t xml:space="preserve">، </w:t>
      </w:r>
      <w:r w:rsidRPr="009B5ABB">
        <w:rPr>
          <w:rFonts w:hint="cs"/>
          <w:rtl/>
        </w:rPr>
        <w:t>لا تکرم العلماء مقید می‌شود به منطوق</w:t>
      </w:r>
      <w:r w:rsidR="00FC3140">
        <w:rPr>
          <w:rFonts w:hint="cs"/>
          <w:rtl/>
        </w:rPr>
        <w:t>. پس</w:t>
      </w:r>
      <w:r w:rsidRPr="009B5ABB">
        <w:rPr>
          <w:rFonts w:hint="cs"/>
          <w:rtl/>
        </w:rPr>
        <w:t xml:space="preserve"> جمله سوم که مفهوم و منطوق دارد</w:t>
      </w:r>
      <w:r w:rsidR="00FC3140">
        <w:rPr>
          <w:rFonts w:hint="cs"/>
          <w:rtl/>
        </w:rPr>
        <w:t>،</w:t>
      </w:r>
      <w:r w:rsidRPr="009B5ABB">
        <w:rPr>
          <w:rFonts w:hint="cs"/>
          <w:rtl/>
        </w:rPr>
        <w:t xml:space="preserve"> مفهومش می‌شود مقید یکی از آن‌ها </w:t>
      </w:r>
      <w:r w:rsidR="00FC3140">
        <w:rPr>
          <w:rFonts w:hint="cs"/>
          <w:rtl/>
        </w:rPr>
        <w:t xml:space="preserve">و </w:t>
      </w:r>
      <w:r w:rsidRPr="009B5ABB">
        <w:rPr>
          <w:rFonts w:hint="cs"/>
          <w:rtl/>
        </w:rPr>
        <w:t>منطوقش می‌شود مقید یکی دیگر</w:t>
      </w:r>
      <w:r w:rsidR="00FC3140">
        <w:rPr>
          <w:rFonts w:hint="cs"/>
          <w:rtl/>
        </w:rPr>
        <w:t>.</w:t>
      </w:r>
      <w:r w:rsidRPr="009B5ABB">
        <w:rPr>
          <w:rFonts w:hint="cs"/>
          <w:rtl/>
        </w:rPr>
        <w:t xml:space="preserve"> هر یک از آن‌ها مقید ایجابی می‌شود</w:t>
      </w:r>
      <w:r w:rsidR="00FC3140">
        <w:rPr>
          <w:rFonts w:hint="cs"/>
          <w:rtl/>
        </w:rPr>
        <w:t>.</w:t>
      </w:r>
      <w:r w:rsidRPr="009B5ABB">
        <w:rPr>
          <w:rFonts w:hint="cs"/>
          <w:rtl/>
        </w:rPr>
        <w:t xml:space="preserve"> </w:t>
      </w:r>
      <w:r w:rsidR="00FC3140">
        <w:rPr>
          <w:rFonts w:hint="cs"/>
          <w:rtl/>
        </w:rPr>
        <w:t xml:space="preserve">در </w:t>
      </w:r>
      <w:r w:rsidRPr="009B5ABB">
        <w:rPr>
          <w:rFonts w:hint="cs"/>
          <w:rtl/>
        </w:rPr>
        <w:lastRenderedPageBreak/>
        <w:t>این قاع</w:t>
      </w:r>
      <w:r w:rsidR="00FC3140">
        <w:rPr>
          <w:rFonts w:hint="cs"/>
          <w:rtl/>
        </w:rPr>
        <w:t>ده‌</w:t>
      </w:r>
      <w:r w:rsidRPr="009B5ABB">
        <w:rPr>
          <w:rFonts w:hint="cs"/>
          <w:rtl/>
        </w:rPr>
        <w:t xml:space="preserve"> هیچ فقیهی تردید ندارد </w:t>
      </w:r>
      <w:r w:rsidR="00FC3140">
        <w:rPr>
          <w:rFonts w:hint="cs"/>
          <w:rtl/>
        </w:rPr>
        <w:t>و</w:t>
      </w:r>
      <w:r w:rsidRPr="009B5ABB">
        <w:rPr>
          <w:rFonts w:hint="cs"/>
          <w:rtl/>
        </w:rPr>
        <w:t xml:space="preserve"> نرخ </w:t>
      </w:r>
      <w:r w:rsidR="0074313D">
        <w:rPr>
          <w:rFonts w:hint="cs"/>
          <w:rtl/>
        </w:rPr>
        <w:t>شاه‌عباسی</w:t>
      </w:r>
      <w:r w:rsidRPr="009B5ABB">
        <w:rPr>
          <w:rFonts w:hint="cs"/>
          <w:rtl/>
        </w:rPr>
        <w:t xml:space="preserve"> </w:t>
      </w:r>
      <w:r w:rsidR="00FC3140">
        <w:rPr>
          <w:rFonts w:hint="cs"/>
          <w:rtl/>
        </w:rPr>
        <w:t>و خیلی روشن است.</w:t>
      </w:r>
      <w:r w:rsidR="00DC7792">
        <w:rPr>
          <w:rFonts w:hint="cs"/>
          <w:rtl/>
        </w:rPr>
        <w:t xml:space="preserve"> </w:t>
      </w:r>
      <w:r w:rsidRPr="009B5ABB">
        <w:rPr>
          <w:rFonts w:hint="cs"/>
          <w:rtl/>
        </w:rPr>
        <w:t xml:space="preserve">پس </w:t>
      </w:r>
      <w:r w:rsidR="0074313D">
        <w:rPr>
          <w:rFonts w:hint="cs"/>
          <w:rtl/>
        </w:rPr>
        <w:t>درجایی</w:t>
      </w:r>
      <w:r w:rsidRPr="009B5ABB">
        <w:rPr>
          <w:rFonts w:hint="cs"/>
          <w:rtl/>
        </w:rPr>
        <w:t xml:space="preserve"> که ما دو دلیل داریم که ابتدا </w:t>
      </w:r>
      <w:r w:rsidR="0074313D">
        <w:rPr>
          <w:rFonts w:hint="cs"/>
          <w:rtl/>
        </w:rPr>
        <w:t>باهم</w:t>
      </w:r>
      <w:r w:rsidRPr="009B5ABB">
        <w:rPr>
          <w:rFonts w:hint="cs"/>
          <w:rtl/>
        </w:rPr>
        <w:t xml:space="preserve"> معارض می‌نمایند ولی دلیل سومی می‌آید با یک مفهوم یا تصریح یا حالت مفهومی بین افراد و اقسام آن دو دلیل تفصیل قائل می‌شود تبعاً این دلیل سومی که حالت تفصیلی دارد به همان شکلی که عرض کردیم مقید می</w:t>
      </w:r>
      <w:r w:rsidR="001B53C6">
        <w:rPr>
          <w:rtl/>
        </w:rPr>
        <w:softHyphen/>
      </w:r>
      <w:r w:rsidR="001B53C6">
        <w:rPr>
          <w:rFonts w:hint="cs"/>
          <w:rtl/>
        </w:rPr>
        <w:t>شود</w:t>
      </w:r>
      <w:r w:rsidRPr="009B5ABB">
        <w:rPr>
          <w:rFonts w:hint="cs"/>
          <w:rtl/>
        </w:rPr>
        <w:t xml:space="preserve"> و بعد از تقیید تعارض مرتفع می‌شود</w:t>
      </w:r>
      <w:r w:rsidR="001B53C6">
        <w:rPr>
          <w:rFonts w:hint="cs"/>
          <w:rtl/>
        </w:rPr>
        <w:t xml:space="preserve"> که</w:t>
      </w:r>
      <w:r w:rsidRPr="009B5ABB">
        <w:rPr>
          <w:rFonts w:hint="cs"/>
          <w:rtl/>
        </w:rPr>
        <w:t xml:space="preserve"> در مکاسب مکرر ثمره</w:t>
      </w:r>
      <w:r w:rsidR="001B53C6">
        <w:rPr>
          <w:rFonts w:hint="cs"/>
          <w:rtl/>
        </w:rPr>
        <w:t xml:space="preserve"> این قاعده را دیدید.</w:t>
      </w:r>
    </w:p>
    <w:p w:rsidR="00B447B8" w:rsidRDefault="00B447B8" w:rsidP="00B34A25">
      <w:pPr>
        <w:pStyle w:val="Heading3"/>
        <w:spacing w:before="0"/>
        <w:rPr>
          <w:rtl/>
        </w:rPr>
      </w:pPr>
      <w:bookmarkStart w:id="25" w:name="_Toc404278089"/>
      <w:r>
        <w:rPr>
          <w:rFonts w:hint="cs"/>
          <w:rtl/>
        </w:rPr>
        <w:t>بیان دیگر فرض</w:t>
      </w:r>
      <w:bookmarkEnd w:id="25"/>
    </w:p>
    <w:p w:rsidR="00B24198" w:rsidRDefault="009B5ABB" w:rsidP="00B34A25">
      <w:pPr>
        <w:spacing w:after="0"/>
        <w:rPr>
          <w:rtl/>
        </w:rPr>
      </w:pPr>
      <w:r w:rsidRPr="009B5ABB">
        <w:rPr>
          <w:rFonts w:hint="cs"/>
          <w:rtl/>
        </w:rPr>
        <w:t>همین فرض را به یک تفاو</w:t>
      </w:r>
      <w:r w:rsidR="00D8002D">
        <w:rPr>
          <w:rFonts w:hint="cs"/>
          <w:rtl/>
        </w:rPr>
        <w:t>ت دیگری در نظر بگیریم. فرض دیگر</w:t>
      </w:r>
      <w:r w:rsidRPr="009B5ABB">
        <w:rPr>
          <w:rFonts w:hint="cs"/>
          <w:rtl/>
        </w:rPr>
        <w:t xml:space="preserve"> در این نوع تعارضات </w:t>
      </w:r>
      <w:r w:rsidR="00D8002D">
        <w:rPr>
          <w:rFonts w:hint="cs"/>
          <w:rtl/>
        </w:rPr>
        <w:t>به این شکل</w:t>
      </w:r>
      <w:r w:rsidRPr="009B5ABB">
        <w:rPr>
          <w:rFonts w:hint="cs"/>
          <w:rtl/>
        </w:rPr>
        <w:t xml:space="preserve"> است که دلیل اول می‌گوید اکرم العلماء </w:t>
      </w:r>
      <w:r w:rsidR="00D8002D">
        <w:rPr>
          <w:rFonts w:hint="cs"/>
          <w:rtl/>
        </w:rPr>
        <w:t xml:space="preserve">و </w:t>
      </w:r>
      <w:r w:rsidRPr="009B5ABB">
        <w:rPr>
          <w:rFonts w:hint="cs"/>
          <w:rtl/>
        </w:rPr>
        <w:t>دلیل دوم می‌گوید لا تکرم العلماء</w:t>
      </w:r>
      <w:r w:rsidR="00D8002D">
        <w:rPr>
          <w:rFonts w:hint="cs"/>
          <w:rtl/>
        </w:rPr>
        <w:t>. تا اینجا</w:t>
      </w:r>
      <w:r w:rsidRPr="009B5ABB">
        <w:rPr>
          <w:rFonts w:hint="cs"/>
          <w:rtl/>
        </w:rPr>
        <w:t xml:space="preserve"> مثل فرض قبلی دلیل سوم مفهوم ندارد</w:t>
      </w:r>
      <w:r w:rsidR="00D8002D">
        <w:rPr>
          <w:rFonts w:hint="cs"/>
          <w:rtl/>
        </w:rPr>
        <w:t>.</w:t>
      </w:r>
      <w:r w:rsidRPr="009B5ABB">
        <w:rPr>
          <w:rFonts w:hint="cs"/>
          <w:rtl/>
        </w:rPr>
        <w:t xml:space="preserve"> یک جمله بسیط است </w:t>
      </w:r>
      <w:r w:rsidR="00D8002D">
        <w:rPr>
          <w:rFonts w:hint="cs"/>
          <w:rtl/>
        </w:rPr>
        <w:t xml:space="preserve">و </w:t>
      </w:r>
      <w:r w:rsidRPr="009B5ABB">
        <w:rPr>
          <w:rFonts w:hint="cs"/>
          <w:rtl/>
        </w:rPr>
        <w:t xml:space="preserve">دلیل سوم نیست که اذا کان العالم العادل فاکرمه که مفهوم داشته </w:t>
      </w:r>
      <w:r w:rsidR="00D8002D">
        <w:rPr>
          <w:rFonts w:hint="cs"/>
          <w:rtl/>
        </w:rPr>
        <w:t xml:space="preserve">که </w:t>
      </w:r>
      <w:r w:rsidRPr="009B5ABB">
        <w:rPr>
          <w:rFonts w:hint="cs"/>
          <w:rtl/>
        </w:rPr>
        <w:t xml:space="preserve">اذا لم یکن عادل فلا تکرمه </w:t>
      </w:r>
      <w:r w:rsidR="00D8002D">
        <w:rPr>
          <w:rFonts w:hint="cs"/>
          <w:rtl/>
        </w:rPr>
        <w:t xml:space="preserve">و </w:t>
      </w:r>
      <w:r w:rsidRPr="009B5ABB">
        <w:rPr>
          <w:rFonts w:hint="cs"/>
          <w:rtl/>
        </w:rPr>
        <w:t>دو جمله شود و دو قید بزند و حل کند</w:t>
      </w:r>
      <w:r w:rsidR="00D8002D">
        <w:rPr>
          <w:rFonts w:hint="cs"/>
          <w:rtl/>
        </w:rPr>
        <w:t>.</w:t>
      </w:r>
      <w:r w:rsidRPr="009B5ABB">
        <w:rPr>
          <w:rFonts w:hint="cs"/>
          <w:rtl/>
        </w:rPr>
        <w:t xml:space="preserve"> </w:t>
      </w:r>
      <w:r w:rsidR="00D8002D">
        <w:rPr>
          <w:rFonts w:hint="cs"/>
          <w:rtl/>
        </w:rPr>
        <w:t>دلیل سوم</w:t>
      </w:r>
      <w:r w:rsidRPr="009B5ABB">
        <w:rPr>
          <w:rFonts w:hint="cs"/>
          <w:rtl/>
        </w:rPr>
        <w:t xml:space="preserve"> یک مفهوم بدون مفهوم است. </w:t>
      </w:r>
      <w:r w:rsidR="00D8002D">
        <w:rPr>
          <w:rFonts w:hint="cs"/>
          <w:rtl/>
        </w:rPr>
        <w:t>دلیل سوم</w:t>
      </w:r>
      <w:r w:rsidRPr="009B5ABB">
        <w:rPr>
          <w:rFonts w:hint="cs"/>
          <w:rtl/>
        </w:rPr>
        <w:t xml:space="preserve"> </w:t>
      </w:r>
      <w:r w:rsidR="003E1D5A">
        <w:rPr>
          <w:rFonts w:hint="cs"/>
          <w:rtl/>
        </w:rPr>
        <w:t>این‌جور</w:t>
      </w:r>
      <w:r w:rsidRPr="009B5ABB">
        <w:rPr>
          <w:rFonts w:hint="cs"/>
          <w:rtl/>
        </w:rPr>
        <w:t xml:space="preserve"> است </w:t>
      </w:r>
      <w:r w:rsidR="00D8002D">
        <w:rPr>
          <w:rFonts w:hint="cs"/>
          <w:rtl/>
        </w:rPr>
        <w:t xml:space="preserve">که </w:t>
      </w:r>
      <w:r w:rsidRPr="009B5ABB">
        <w:rPr>
          <w:rFonts w:hint="cs"/>
          <w:rtl/>
        </w:rPr>
        <w:t xml:space="preserve">اکرم العالم العادل اینجا چون مفهوم ندارد به آن سادگی ما نمی‌توانیم آن تعارض را رفع کنیم. </w:t>
      </w:r>
      <w:r w:rsidR="0074313D">
        <w:rPr>
          <w:rFonts w:hint="cs"/>
          <w:rtl/>
        </w:rPr>
        <w:t>یکدست</w:t>
      </w:r>
      <w:r w:rsidRPr="009B5ABB">
        <w:rPr>
          <w:rFonts w:hint="cs"/>
          <w:rtl/>
        </w:rPr>
        <w:t xml:space="preserve"> همه اصولیه </w:t>
      </w:r>
      <w:r w:rsidR="003E1D5A">
        <w:rPr>
          <w:rFonts w:hint="cs"/>
          <w:rtl/>
        </w:rPr>
        <w:t>می‌گویند</w:t>
      </w:r>
      <w:r w:rsidRPr="009B5ABB">
        <w:rPr>
          <w:rFonts w:hint="cs"/>
          <w:rtl/>
        </w:rPr>
        <w:t xml:space="preserve"> طایفه سومی که دو </w:t>
      </w:r>
      <w:r w:rsidR="0074313D">
        <w:rPr>
          <w:rFonts w:hint="cs"/>
          <w:rtl/>
        </w:rPr>
        <w:t>قضیه‌ای</w:t>
      </w:r>
      <w:r w:rsidRPr="009B5ABB">
        <w:rPr>
          <w:rFonts w:hint="cs"/>
          <w:rtl/>
        </w:rPr>
        <w:t xml:space="preserve"> است </w:t>
      </w:r>
      <w:r w:rsidR="00D8002D">
        <w:rPr>
          <w:rFonts w:hint="cs"/>
          <w:rtl/>
        </w:rPr>
        <w:t xml:space="preserve">یعنی </w:t>
      </w:r>
      <w:r w:rsidRPr="009B5ABB">
        <w:rPr>
          <w:rFonts w:hint="cs"/>
          <w:rtl/>
        </w:rPr>
        <w:t>اثباتی و سلبی است رفع تعارض آن دو طایفه اولی را می‌کند اما در اینجا دو نظر است</w:t>
      </w:r>
      <w:r w:rsidR="00D8002D">
        <w:rPr>
          <w:rFonts w:hint="cs"/>
          <w:rtl/>
        </w:rPr>
        <w:t>:</w:t>
      </w:r>
    </w:p>
    <w:p w:rsidR="00B24198" w:rsidRDefault="009B5ABB" w:rsidP="00B34A25">
      <w:pPr>
        <w:pStyle w:val="ListParagraph"/>
        <w:numPr>
          <w:ilvl w:val="0"/>
          <w:numId w:val="45"/>
        </w:numPr>
        <w:spacing w:after="0"/>
      </w:pPr>
      <w:r w:rsidRPr="009B5ABB">
        <w:rPr>
          <w:rFonts w:hint="cs"/>
          <w:rtl/>
        </w:rPr>
        <w:t xml:space="preserve">یک نظر این است که این عالم عادل را باید اکرام کنیم </w:t>
      </w:r>
      <w:r w:rsidR="00D8002D">
        <w:rPr>
          <w:rFonts w:hint="cs"/>
          <w:rtl/>
        </w:rPr>
        <w:t xml:space="preserve">و </w:t>
      </w:r>
      <w:r w:rsidRPr="009B5ABB">
        <w:rPr>
          <w:rFonts w:hint="cs"/>
          <w:rtl/>
        </w:rPr>
        <w:t xml:space="preserve">این سر جای خودش محفوظ است اما آن دو دلیل هیچ ارزشی ندارند </w:t>
      </w:r>
      <w:r w:rsidR="00D8002D">
        <w:rPr>
          <w:rFonts w:hint="cs"/>
          <w:rtl/>
        </w:rPr>
        <w:t xml:space="preserve">و </w:t>
      </w:r>
      <w:r w:rsidRPr="009B5ABB">
        <w:rPr>
          <w:rFonts w:hint="cs"/>
          <w:rtl/>
        </w:rPr>
        <w:t xml:space="preserve">تعارض </w:t>
      </w:r>
      <w:r w:rsidR="00B24198">
        <w:rPr>
          <w:rFonts w:hint="cs"/>
          <w:rtl/>
        </w:rPr>
        <w:t>و تساقط می‌کنند.</w:t>
      </w:r>
    </w:p>
    <w:p w:rsidR="00B447B8" w:rsidRDefault="009B5ABB" w:rsidP="00B34A25">
      <w:pPr>
        <w:pStyle w:val="ListParagraph"/>
        <w:numPr>
          <w:ilvl w:val="0"/>
          <w:numId w:val="45"/>
        </w:numPr>
        <w:spacing w:after="0"/>
        <w:rPr>
          <w:rtl/>
        </w:rPr>
      </w:pPr>
      <w:r w:rsidRPr="009B5ABB">
        <w:rPr>
          <w:rFonts w:hint="cs"/>
          <w:rtl/>
        </w:rPr>
        <w:t>یک نظر انقلاب نسبت است.</w:t>
      </w:r>
    </w:p>
    <w:p w:rsidR="001C56CE" w:rsidRDefault="001C56CE" w:rsidP="00B34A25">
      <w:pPr>
        <w:pStyle w:val="Heading4"/>
        <w:rPr>
          <w:rtl/>
        </w:rPr>
      </w:pPr>
      <w:bookmarkStart w:id="26" w:name="_Toc404278090"/>
      <w:r>
        <w:rPr>
          <w:rFonts w:hint="cs"/>
          <w:rtl/>
        </w:rPr>
        <w:t>معنای انقلاب نسبت</w:t>
      </w:r>
      <w:bookmarkEnd w:id="26"/>
    </w:p>
    <w:p w:rsidR="009D5FB9" w:rsidRDefault="00D8002D" w:rsidP="00B34A25">
      <w:pPr>
        <w:spacing w:after="0"/>
        <w:rPr>
          <w:rtl/>
        </w:rPr>
      </w:pPr>
      <w:r w:rsidRPr="009B5ABB">
        <w:rPr>
          <w:rFonts w:hint="cs"/>
          <w:rtl/>
        </w:rPr>
        <w:t xml:space="preserve">انقلاب نسبت معنایش این است که </w:t>
      </w:r>
      <w:r w:rsidR="009D5FB9">
        <w:rPr>
          <w:rFonts w:hint="cs"/>
          <w:rtl/>
        </w:rPr>
        <w:t xml:space="preserve">1. </w:t>
      </w:r>
      <w:r w:rsidRPr="009B5ABB">
        <w:rPr>
          <w:rFonts w:hint="cs"/>
          <w:rtl/>
        </w:rPr>
        <w:t xml:space="preserve">اکرم العلماء </w:t>
      </w:r>
      <w:r w:rsidR="009D5FB9">
        <w:rPr>
          <w:rFonts w:hint="cs"/>
          <w:rtl/>
        </w:rPr>
        <w:t xml:space="preserve">2. </w:t>
      </w:r>
      <w:r w:rsidRPr="009B5ABB">
        <w:rPr>
          <w:rFonts w:hint="cs"/>
          <w:rtl/>
        </w:rPr>
        <w:t xml:space="preserve">لا تکرم العلماء </w:t>
      </w:r>
      <w:r w:rsidR="009D5FB9">
        <w:rPr>
          <w:rFonts w:hint="cs"/>
          <w:rtl/>
        </w:rPr>
        <w:t xml:space="preserve">و </w:t>
      </w:r>
      <w:r w:rsidRPr="009B5ABB">
        <w:rPr>
          <w:rFonts w:hint="cs"/>
          <w:rtl/>
        </w:rPr>
        <w:t>سومی هم بدون مفهوم گفته اکرم العالم العادل</w:t>
      </w:r>
      <w:r>
        <w:rPr>
          <w:rFonts w:hint="cs"/>
          <w:rtl/>
        </w:rPr>
        <w:t xml:space="preserve"> </w:t>
      </w:r>
      <w:r w:rsidR="009D5FB9">
        <w:rPr>
          <w:rFonts w:hint="cs"/>
          <w:rtl/>
        </w:rPr>
        <w:t xml:space="preserve">حال </w:t>
      </w:r>
      <w:r w:rsidR="009B5ABB" w:rsidRPr="009B5ABB">
        <w:rPr>
          <w:rFonts w:hint="cs"/>
          <w:rtl/>
        </w:rPr>
        <w:t>انقلاب نسبت می‌گوید شما این روایات را به شکل</w:t>
      </w:r>
      <w:r w:rsidR="009D5FB9" w:rsidRPr="009D5FB9">
        <w:rPr>
          <w:rFonts w:hint="cs"/>
          <w:rtl/>
        </w:rPr>
        <w:t xml:space="preserve"> </w:t>
      </w:r>
      <w:r w:rsidR="009D5FB9">
        <w:rPr>
          <w:rFonts w:hint="cs"/>
          <w:rtl/>
        </w:rPr>
        <w:t>دومرحله‌ای</w:t>
      </w:r>
      <w:r w:rsidR="009D5FB9" w:rsidRPr="009B5ABB">
        <w:rPr>
          <w:rFonts w:hint="cs"/>
          <w:rtl/>
        </w:rPr>
        <w:t xml:space="preserve"> جمع کن</w:t>
      </w:r>
      <w:r w:rsidR="009D5FB9">
        <w:rPr>
          <w:rFonts w:hint="cs"/>
          <w:rtl/>
        </w:rPr>
        <w:t>.</w:t>
      </w:r>
      <w:r w:rsidR="009B5ABB" w:rsidRPr="009B5ABB">
        <w:rPr>
          <w:rFonts w:hint="cs"/>
          <w:rtl/>
        </w:rPr>
        <w:t xml:space="preserve"> اکرم العالم العادل با اکرم العلماء تعارض ندارد </w:t>
      </w:r>
      <w:r w:rsidR="009D5FB9">
        <w:rPr>
          <w:rFonts w:hint="cs"/>
          <w:rtl/>
        </w:rPr>
        <w:t xml:space="preserve">لذا </w:t>
      </w:r>
      <w:r w:rsidR="009B5ABB" w:rsidRPr="009B5ABB">
        <w:rPr>
          <w:rFonts w:hint="cs"/>
          <w:rtl/>
        </w:rPr>
        <w:t xml:space="preserve">نمی‌توانی جمع کنی چون مثبتین است </w:t>
      </w:r>
      <w:r w:rsidR="009D5FB9">
        <w:rPr>
          <w:rFonts w:hint="cs"/>
          <w:rtl/>
        </w:rPr>
        <w:t xml:space="preserve">پس </w:t>
      </w:r>
      <w:r w:rsidR="009B5ABB" w:rsidRPr="009B5ABB">
        <w:rPr>
          <w:rFonts w:hint="cs"/>
          <w:rtl/>
        </w:rPr>
        <w:t xml:space="preserve">اول می‌آییم اکرم العالم العادل </w:t>
      </w:r>
      <w:r w:rsidR="009D5FB9">
        <w:rPr>
          <w:rFonts w:hint="cs"/>
          <w:rtl/>
        </w:rPr>
        <w:t xml:space="preserve">را </w:t>
      </w:r>
      <w:r w:rsidR="009B5ABB" w:rsidRPr="009B5ABB">
        <w:rPr>
          <w:rFonts w:hint="cs"/>
          <w:rtl/>
        </w:rPr>
        <w:t>با لا تکرم العلما جمع کنیم</w:t>
      </w:r>
      <w:r w:rsidR="009D5FB9">
        <w:rPr>
          <w:rFonts w:hint="cs"/>
          <w:rtl/>
        </w:rPr>
        <w:t>.</w:t>
      </w:r>
      <w:r w:rsidR="009B5ABB" w:rsidRPr="009B5ABB">
        <w:rPr>
          <w:rFonts w:hint="cs"/>
          <w:rtl/>
        </w:rPr>
        <w:t xml:space="preserve"> جمع </w:t>
      </w:r>
      <w:r w:rsidR="0074313D">
        <w:rPr>
          <w:rFonts w:hint="cs"/>
          <w:rtl/>
        </w:rPr>
        <w:t>این‌طوری</w:t>
      </w:r>
      <w:r w:rsidR="009B5ABB" w:rsidRPr="009B5ABB">
        <w:rPr>
          <w:rFonts w:hint="cs"/>
          <w:rtl/>
        </w:rPr>
        <w:t xml:space="preserve"> است </w:t>
      </w:r>
      <w:r w:rsidR="009D5FB9">
        <w:rPr>
          <w:rFonts w:hint="cs"/>
          <w:rtl/>
        </w:rPr>
        <w:t xml:space="preserve">که </w:t>
      </w:r>
      <w:r w:rsidR="009B5ABB" w:rsidRPr="009B5ABB">
        <w:rPr>
          <w:rFonts w:hint="cs"/>
          <w:rtl/>
        </w:rPr>
        <w:t xml:space="preserve">ما گفتیم لا تکرم العلماء اثبات نفی است </w:t>
      </w:r>
      <w:r w:rsidR="009D5FB9">
        <w:rPr>
          <w:rFonts w:hint="cs"/>
          <w:rtl/>
        </w:rPr>
        <w:t xml:space="preserve">و </w:t>
      </w:r>
      <w:r w:rsidR="009B5ABB" w:rsidRPr="009B5ABB">
        <w:rPr>
          <w:rFonts w:hint="cs"/>
          <w:rtl/>
        </w:rPr>
        <w:t xml:space="preserve">لا تکرم العلماء می‌گوید اکرم العالم العادل </w:t>
      </w:r>
      <w:r w:rsidR="009D5FB9">
        <w:rPr>
          <w:rFonts w:hint="cs"/>
          <w:rtl/>
        </w:rPr>
        <w:t xml:space="preserve">که نسبتشان </w:t>
      </w:r>
      <w:r w:rsidR="009B5ABB" w:rsidRPr="009B5ABB">
        <w:rPr>
          <w:rFonts w:hint="cs"/>
          <w:rtl/>
        </w:rPr>
        <w:t>عموم خصوص مطلق است و مثبتین نیستند</w:t>
      </w:r>
      <w:r w:rsidR="009D5FB9">
        <w:rPr>
          <w:rFonts w:hint="cs"/>
          <w:rtl/>
        </w:rPr>
        <w:t>.</w:t>
      </w:r>
      <w:r w:rsidR="009B5ABB" w:rsidRPr="009B5ABB">
        <w:rPr>
          <w:rFonts w:hint="cs"/>
          <w:rtl/>
        </w:rPr>
        <w:t xml:space="preserve"> مثبت و نافی هستند </w:t>
      </w:r>
      <w:r w:rsidR="009D5FB9">
        <w:rPr>
          <w:rFonts w:hint="cs"/>
          <w:rtl/>
        </w:rPr>
        <w:t xml:space="preserve">لذا </w:t>
      </w:r>
      <w:r w:rsidR="009B5ABB" w:rsidRPr="009B5ABB">
        <w:rPr>
          <w:rFonts w:hint="cs"/>
          <w:rtl/>
        </w:rPr>
        <w:t xml:space="preserve">این می‌آید دلیل دوم را قید </w:t>
      </w:r>
      <w:r w:rsidR="0074313D">
        <w:rPr>
          <w:rFonts w:hint="cs"/>
          <w:rtl/>
        </w:rPr>
        <w:t>می‌زند</w:t>
      </w:r>
      <w:r w:rsidR="009B5ABB" w:rsidRPr="009B5ABB">
        <w:rPr>
          <w:rFonts w:hint="cs"/>
          <w:rtl/>
        </w:rPr>
        <w:t xml:space="preserve"> </w:t>
      </w:r>
      <w:r w:rsidR="009D5FB9">
        <w:rPr>
          <w:rFonts w:hint="cs"/>
          <w:rtl/>
        </w:rPr>
        <w:t xml:space="preserve">و </w:t>
      </w:r>
      <w:r w:rsidR="009B5ABB" w:rsidRPr="009B5ABB">
        <w:rPr>
          <w:rFonts w:hint="cs"/>
          <w:rtl/>
        </w:rPr>
        <w:t xml:space="preserve">سومی </w:t>
      </w:r>
      <w:r w:rsidR="009D5FB9">
        <w:rPr>
          <w:rFonts w:hint="cs"/>
          <w:rtl/>
        </w:rPr>
        <w:t xml:space="preserve">که </w:t>
      </w:r>
      <w:r w:rsidR="009B5ABB" w:rsidRPr="009B5ABB">
        <w:rPr>
          <w:rFonts w:hint="cs"/>
          <w:rtl/>
        </w:rPr>
        <w:t xml:space="preserve">اکرم العالم العادل </w:t>
      </w:r>
      <w:r w:rsidR="009D5FB9">
        <w:rPr>
          <w:rFonts w:hint="cs"/>
          <w:rtl/>
        </w:rPr>
        <w:t xml:space="preserve">است </w:t>
      </w:r>
      <w:r w:rsidR="009B5ABB" w:rsidRPr="009B5ABB">
        <w:rPr>
          <w:rFonts w:hint="cs"/>
          <w:rtl/>
        </w:rPr>
        <w:t xml:space="preserve">دومی را که لا تکرم العلماء باشد را قید </w:t>
      </w:r>
      <w:r w:rsidR="0074313D">
        <w:rPr>
          <w:rFonts w:hint="cs"/>
          <w:rtl/>
        </w:rPr>
        <w:t>می‌زند</w:t>
      </w:r>
      <w:r w:rsidR="009B5ABB" w:rsidRPr="009B5ABB">
        <w:rPr>
          <w:rFonts w:hint="cs"/>
          <w:rtl/>
        </w:rPr>
        <w:t xml:space="preserve"> </w:t>
      </w:r>
      <w:r w:rsidR="009D5FB9">
        <w:rPr>
          <w:rFonts w:hint="cs"/>
          <w:rtl/>
        </w:rPr>
        <w:t xml:space="preserve">و </w:t>
      </w:r>
      <w:r w:rsidR="009B5ABB" w:rsidRPr="009B5ABB">
        <w:rPr>
          <w:rFonts w:hint="cs"/>
          <w:rtl/>
        </w:rPr>
        <w:t xml:space="preserve">می‌گوید لا تکرم العلماء الا اینکه عادل باشد. خوب لا تکرم العلماء </w:t>
      </w:r>
      <w:r w:rsidR="0074313D">
        <w:rPr>
          <w:rFonts w:hint="cs"/>
          <w:rtl/>
        </w:rPr>
        <w:t>بعدازاینکه</w:t>
      </w:r>
      <w:r w:rsidR="009B5ABB" w:rsidRPr="009B5ABB">
        <w:rPr>
          <w:rFonts w:hint="cs"/>
          <w:rtl/>
        </w:rPr>
        <w:t xml:space="preserve"> با این سومی قید خورد می‌شود لا تکرم العالم الفاسق </w:t>
      </w:r>
      <w:r w:rsidR="003E1D5A">
        <w:rPr>
          <w:rFonts w:hint="cs"/>
          <w:rtl/>
        </w:rPr>
        <w:t>آن‌وقت</w:t>
      </w:r>
      <w:r w:rsidR="009B5ABB" w:rsidRPr="009B5ABB">
        <w:rPr>
          <w:rFonts w:hint="cs"/>
          <w:rtl/>
        </w:rPr>
        <w:t xml:space="preserve"> مرحله دوم این است که دومی که مقید شده است و مضمون جدید پیدا کرده است</w:t>
      </w:r>
      <w:r w:rsidR="009D5FB9">
        <w:rPr>
          <w:rFonts w:hint="cs"/>
          <w:rtl/>
        </w:rPr>
        <w:t>،</w:t>
      </w:r>
      <w:r w:rsidR="009B5ABB" w:rsidRPr="009B5ABB">
        <w:rPr>
          <w:rFonts w:hint="cs"/>
          <w:rtl/>
        </w:rPr>
        <w:t xml:space="preserve"> آن اولی را قید </w:t>
      </w:r>
      <w:r w:rsidR="0074313D">
        <w:rPr>
          <w:rFonts w:hint="cs"/>
          <w:rtl/>
        </w:rPr>
        <w:t>می‌زند</w:t>
      </w:r>
      <w:r w:rsidR="001C56CE">
        <w:rPr>
          <w:rFonts w:hint="cs"/>
          <w:rtl/>
        </w:rPr>
        <w:t>.</w:t>
      </w:r>
      <w:r w:rsidR="009B5ABB" w:rsidRPr="009B5ABB">
        <w:rPr>
          <w:rFonts w:hint="cs"/>
          <w:rtl/>
        </w:rPr>
        <w:t xml:space="preserve"> اولی می‌گفت اکرم العلماء </w:t>
      </w:r>
      <w:r w:rsidR="009D5FB9">
        <w:rPr>
          <w:rFonts w:hint="cs"/>
          <w:rtl/>
        </w:rPr>
        <w:t xml:space="preserve">و </w:t>
      </w:r>
      <w:r w:rsidR="009B5ABB" w:rsidRPr="009B5ABB">
        <w:rPr>
          <w:rFonts w:hint="cs"/>
          <w:rtl/>
        </w:rPr>
        <w:t xml:space="preserve">این می‌گوید لا تکرم العالم الفاسق خوب </w:t>
      </w:r>
      <w:r w:rsidR="003E1D5A">
        <w:rPr>
          <w:rFonts w:hint="cs"/>
          <w:rtl/>
        </w:rPr>
        <w:t>می‌گوییم</w:t>
      </w:r>
      <w:r w:rsidR="009B5ABB" w:rsidRPr="009B5ABB">
        <w:rPr>
          <w:rFonts w:hint="cs"/>
          <w:rtl/>
        </w:rPr>
        <w:t xml:space="preserve"> اکرم العالم برای غیر فاسق است </w:t>
      </w:r>
      <w:r w:rsidR="009D5FB9">
        <w:rPr>
          <w:rFonts w:hint="cs"/>
          <w:rtl/>
        </w:rPr>
        <w:t xml:space="preserve">و </w:t>
      </w:r>
      <w:r w:rsidR="009B5ABB" w:rsidRPr="009B5ABB">
        <w:rPr>
          <w:rFonts w:hint="cs"/>
          <w:rtl/>
        </w:rPr>
        <w:t>این انقلاب نسبت است</w:t>
      </w:r>
      <w:r w:rsidR="009D5FB9">
        <w:rPr>
          <w:rFonts w:hint="cs"/>
          <w:rtl/>
        </w:rPr>
        <w:t>.</w:t>
      </w:r>
      <w:r w:rsidR="009B5ABB" w:rsidRPr="009B5ABB">
        <w:rPr>
          <w:rFonts w:hint="cs"/>
          <w:rtl/>
        </w:rPr>
        <w:t xml:space="preserve"> انقلاب نسبت معنایش این است که در اینجا اول می‌آییم اکرم العالم العادل </w:t>
      </w:r>
      <w:r w:rsidR="009D5FB9">
        <w:rPr>
          <w:rFonts w:hint="cs"/>
          <w:rtl/>
        </w:rPr>
        <w:t xml:space="preserve">را </w:t>
      </w:r>
      <w:r w:rsidR="009B5ABB" w:rsidRPr="009B5ABB">
        <w:rPr>
          <w:rFonts w:hint="cs"/>
          <w:rtl/>
        </w:rPr>
        <w:t>مقید لا تکرم العلماء قرار می‌دهیم</w:t>
      </w:r>
      <w:r w:rsidR="009D5FB9">
        <w:rPr>
          <w:rFonts w:hint="cs"/>
          <w:rtl/>
        </w:rPr>
        <w:t>.</w:t>
      </w:r>
      <w:r w:rsidR="009B5ABB" w:rsidRPr="009B5ABB">
        <w:rPr>
          <w:rFonts w:hint="cs"/>
          <w:rtl/>
        </w:rPr>
        <w:t xml:space="preserve"> </w:t>
      </w:r>
      <w:r w:rsidR="003E1D5A">
        <w:rPr>
          <w:rFonts w:hint="cs"/>
          <w:rtl/>
        </w:rPr>
        <w:t>بعد</w:t>
      </w:r>
      <w:r w:rsidR="009D5FB9">
        <w:rPr>
          <w:rFonts w:hint="cs"/>
          <w:rtl/>
        </w:rPr>
        <w:t xml:space="preserve"> </w:t>
      </w:r>
      <w:r w:rsidR="003E1D5A">
        <w:rPr>
          <w:rFonts w:hint="cs"/>
          <w:rtl/>
        </w:rPr>
        <w:t>از</w:t>
      </w:r>
      <w:r w:rsidR="009D5FB9">
        <w:rPr>
          <w:rFonts w:hint="cs"/>
          <w:rtl/>
        </w:rPr>
        <w:t xml:space="preserve"> </w:t>
      </w:r>
      <w:r w:rsidR="003E1D5A">
        <w:rPr>
          <w:rFonts w:hint="cs"/>
          <w:rtl/>
        </w:rPr>
        <w:t>این</w:t>
      </w:r>
      <w:r w:rsidR="009B5ABB" w:rsidRPr="009B5ABB">
        <w:rPr>
          <w:rFonts w:hint="cs"/>
          <w:rtl/>
        </w:rPr>
        <w:t xml:space="preserve"> تقیید</w:t>
      </w:r>
      <w:r w:rsidR="009D5FB9">
        <w:rPr>
          <w:rFonts w:hint="cs"/>
          <w:rtl/>
        </w:rPr>
        <w:t>،</w:t>
      </w:r>
      <w:r w:rsidR="009B5ABB" w:rsidRPr="009B5ABB">
        <w:rPr>
          <w:rFonts w:hint="cs"/>
          <w:rtl/>
        </w:rPr>
        <w:t xml:space="preserve"> لا تکرم العلماء می‌شود لا تکرم العالم الفاسق </w:t>
      </w:r>
      <w:r w:rsidR="009D5FB9">
        <w:rPr>
          <w:rFonts w:hint="cs"/>
          <w:rtl/>
        </w:rPr>
        <w:t xml:space="preserve">یعنی </w:t>
      </w:r>
      <w:r w:rsidR="009B5ABB" w:rsidRPr="009B5ABB">
        <w:rPr>
          <w:rFonts w:hint="cs"/>
          <w:rtl/>
        </w:rPr>
        <w:t xml:space="preserve">دیگر لون پیدا کرد </w:t>
      </w:r>
      <w:r w:rsidR="009D5FB9">
        <w:rPr>
          <w:rFonts w:hint="cs"/>
          <w:rtl/>
        </w:rPr>
        <w:t xml:space="preserve">و </w:t>
      </w:r>
      <w:r w:rsidR="009B5ABB" w:rsidRPr="009B5ABB">
        <w:rPr>
          <w:rFonts w:hint="cs"/>
          <w:rtl/>
        </w:rPr>
        <w:lastRenderedPageBreak/>
        <w:t xml:space="preserve">تقید و تخصص </w:t>
      </w:r>
      <w:r w:rsidR="009D5FB9">
        <w:rPr>
          <w:rFonts w:hint="cs"/>
          <w:rtl/>
        </w:rPr>
        <w:t>خورد.</w:t>
      </w:r>
      <w:r w:rsidR="009B5ABB" w:rsidRPr="009B5ABB">
        <w:rPr>
          <w:rFonts w:hint="cs"/>
          <w:rtl/>
        </w:rPr>
        <w:t xml:space="preserve"> </w:t>
      </w:r>
      <w:r w:rsidR="003E1D5A">
        <w:rPr>
          <w:rFonts w:hint="cs"/>
          <w:rtl/>
        </w:rPr>
        <w:t>آن‌وقت</w:t>
      </w:r>
      <w:r w:rsidR="009B5ABB" w:rsidRPr="009B5ABB">
        <w:rPr>
          <w:rFonts w:hint="cs"/>
          <w:rtl/>
        </w:rPr>
        <w:t xml:space="preserve"> لا تکرم العالم الفاسق دیگر با اکرم العلماء </w:t>
      </w:r>
      <w:r w:rsidR="009D5FB9" w:rsidRPr="009B5ABB">
        <w:rPr>
          <w:rFonts w:hint="cs"/>
          <w:rtl/>
        </w:rPr>
        <w:t xml:space="preserve">تعارض ندارد </w:t>
      </w:r>
      <w:r w:rsidR="009D5FB9">
        <w:rPr>
          <w:rFonts w:hint="cs"/>
          <w:rtl/>
        </w:rPr>
        <w:t xml:space="preserve">و </w:t>
      </w:r>
      <w:r w:rsidR="009B5ABB" w:rsidRPr="009B5ABB">
        <w:rPr>
          <w:rFonts w:hint="cs"/>
          <w:rtl/>
        </w:rPr>
        <w:t>می‌شود مقید اکرم العلماء</w:t>
      </w:r>
      <w:r w:rsidR="009D5FB9">
        <w:rPr>
          <w:rFonts w:hint="cs"/>
          <w:rtl/>
        </w:rPr>
        <w:t>.</w:t>
      </w:r>
      <w:r w:rsidR="009B5ABB" w:rsidRPr="009B5ABB">
        <w:rPr>
          <w:rFonts w:hint="cs"/>
          <w:rtl/>
        </w:rPr>
        <w:t xml:space="preserve"> در </w:t>
      </w:r>
      <w:r w:rsidR="0074313D">
        <w:rPr>
          <w:rFonts w:hint="cs"/>
          <w:rtl/>
        </w:rPr>
        <w:t>دو مرحله ‌ای</w:t>
      </w:r>
      <w:r w:rsidR="009B5ABB" w:rsidRPr="009B5ABB">
        <w:rPr>
          <w:rFonts w:hint="cs"/>
          <w:rtl/>
        </w:rPr>
        <w:t xml:space="preserve">ن‌ها را قید می‌زنیم </w:t>
      </w:r>
      <w:r w:rsidR="003E1D5A">
        <w:rPr>
          <w:rFonts w:hint="cs"/>
          <w:rtl/>
        </w:rPr>
        <w:t>آن‌وقت</w:t>
      </w:r>
      <w:r w:rsidR="009B5ABB" w:rsidRPr="009B5ABB">
        <w:rPr>
          <w:rFonts w:hint="cs"/>
          <w:rtl/>
        </w:rPr>
        <w:t xml:space="preserve"> به همان </w:t>
      </w:r>
      <w:r w:rsidR="006A7950">
        <w:rPr>
          <w:rFonts w:hint="cs"/>
          <w:rtl/>
        </w:rPr>
        <w:t>نتیجه‌ای</w:t>
      </w:r>
      <w:r w:rsidR="009B5ABB" w:rsidRPr="009B5ABB">
        <w:rPr>
          <w:rFonts w:hint="cs"/>
          <w:rtl/>
        </w:rPr>
        <w:t xml:space="preserve"> می‌رسیم که در صورت اول می‌رسیم</w:t>
      </w:r>
      <w:r w:rsidR="009D5FB9">
        <w:rPr>
          <w:rFonts w:hint="cs"/>
          <w:rtl/>
        </w:rPr>
        <w:t>.</w:t>
      </w:r>
    </w:p>
    <w:p w:rsidR="00014B52" w:rsidRDefault="00014B52" w:rsidP="00B34A25">
      <w:pPr>
        <w:pStyle w:val="Heading4"/>
        <w:rPr>
          <w:rtl/>
        </w:rPr>
      </w:pPr>
      <w:bookmarkStart w:id="27" w:name="_Toc404278091"/>
      <w:r>
        <w:rPr>
          <w:rFonts w:hint="cs"/>
          <w:rtl/>
        </w:rPr>
        <w:t>تفاوت دو نظر</w:t>
      </w:r>
      <w:bookmarkEnd w:id="27"/>
    </w:p>
    <w:p w:rsidR="00164EC3" w:rsidRDefault="009B5ABB" w:rsidP="00B34A25">
      <w:pPr>
        <w:spacing w:after="0"/>
        <w:rPr>
          <w:rtl/>
        </w:rPr>
      </w:pPr>
      <w:r w:rsidRPr="009B5ABB">
        <w:rPr>
          <w:rFonts w:hint="cs"/>
          <w:rtl/>
        </w:rPr>
        <w:t>در صورت اول که مفهوم داشت</w:t>
      </w:r>
      <w:r w:rsidR="009D5FB9">
        <w:rPr>
          <w:rFonts w:hint="cs"/>
          <w:rtl/>
        </w:rPr>
        <w:t>،</w:t>
      </w:r>
      <w:r w:rsidRPr="009B5ABB">
        <w:rPr>
          <w:rFonts w:hint="cs"/>
          <w:rtl/>
        </w:rPr>
        <w:t xml:space="preserve"> از اول دو جمله </w:t>
      </w:r>
      <w:r w:rsidR="006A7950">
        <w:rPr>
          <w:rFonts w:hint="cs"/>
          <w:rtl/>
        </w:rPr>
        <w:t>درمی‌آوریم</w:t>
      </w:r>
      <w:r w:rsidRPr="009B5ABB">
        <w:rPr>
          <w:rFonts w:hint="cs"/>
          <w:rtl/>
        </w:rPr>
        <w:t xml:space="preserve"> </w:t>
      </w:r>
      <w:r w:rsidR="009D5FB9">
        <w:rPr>
          <w:rFonts w:hint="cs"/>
          <w:rtl/>
        </w:rPr>
        <w:t xml:space="preserve">که </w:t>
      </w:r>
      <w:r w:rsidRPr="009B5ABB">
        <w:rPr>
          <w:rFonts w:hint="cs"/>
          <w:rtl/>
        </w:rPr>
        <w:t xml:space="preserve">هر یک دیگری را قید می‌زد </w:t>
      </w:r>
      <w:r w:rsidR="009D5FB9">
        <w:rPr>
          <w:rFonts w:hint="cs"/>
          <w:rtl/>
        </w:rPr>
        <w:t xml:space="preserve">اما </w:t>
      </w:r>
      <w:r w:rsidRPr="009B5ABB">
        <w:rPr>
          <w:rFonts w:hint="cs"/>
          <w:rtl/>
        </w:rPr>
        <w:t xml:space="preserve">اینجا دو جمله نیست </w:t>
      </w:r>
      <w:r w:rsidR="009D5FB9">
        <w:rPr>
          <w:rFonts w:hint="cs"/>
          <w:rtl/>
        </w:rPr>
        <w:t xml:space="preserve">بلکه </w:t>
      </w:r>
      <w:r w:rsidRPr="009B5ABB">
        <w:rPr>
          <w:rFonts w:hint="cs"/>
          <w:rtl/>
        </w:rPr>
        <w:t xml:space="preserve">یک جمله است منتها سازوکاری دارد که جمله اکرم العالم العادل </w:t>
      </w:r>
      <w:r w:rsidR="009D5FB9">
        <w:rPr>
          <w:rFonts w:hint="cs"/>
          <w:rtl/>
        </w:rPr>
        <w:t>را قید</w:t>
      </w:r>
      <w:r w:rsidRPr="009B5ABB">
        <w:rPr>
          <w:rFonts w:hint="cs"/>
          <w:rtl/>
        </w:rPr>
        <w:t xml:space="preserve"> </w:t>
      </w:r>
      <w:r w:rsidR="0074313D">
        <w:rPr>
          <w:rFonts w:hint="cs"/>
          <w:rtl/>
        </w:rPr>
        <w:t>می‌زند</w:t>
      </w:r>
      <w:r w:rsidRPr="009B5ABB">
        <w:rPr>
          <w:rFonts w:hint="cs"/>
          <w:rtl/>
        </w:rPr>
        <w:t xml:space="preserve"> به لا تکرم العلماء</w:t>
      </w:r>
      <w:r w:rsidR="009D5FB9">
        <w:rPr>
          <w:rFonts w:hint="cs"/>
          <w:rtl/>
        </w:rPr>
        <w:t>،</w:t>
      </w:r>
      <w:r w:rsidRPr="009B5ABB">
        <w:rPr>
          <w:rFonts w:hint="cs"/>
          <w:rtl/>
        </w:rPr>
        <w:t xml:space="preserve"> بعد </w:t>
      </w:r>
      <w:r w:rsidR="009D5FB9">
        <w:rPr>
          <w:rFonts w:hint="cs"/>
          <w:rtl/>
        </w:rPr>
        <w:t>همین‌جوری</w:t>
      </w:r>
      <w:r w:rsidR="009D5FB9" w:rsidRPr="009B5ABB">
        <w:rPr>
          <w:rFonts w:hint="cs"/>
          <w:rtl/>
        </w:rPr>
        <w:t xml:space="preserve"> نمی‌شود </w:t>
      </w:r>
      <w:r w:rsidRPr="009B5ABB">
        <w:rPr>
          <w:rFonts w:hint="cs"/>
          <w:rtl/>
        </w:rPr>
        <w:t xml:space="preserve">لا تکرم العلماء </w:t>
      </w:r>
      <w:r w:rsidR="009D5FB9">
        <w:rPr>
          <w:rFonts w:hint="cs"/>
          <w:rtl/>
        </w:rPr>
        <w:t xml:space="preserve">را </w:t>
      </w:r>
      <w:r w:rsidRPr="009B5ABB">
        <w:rPr>
          <w:rFonts w:hint="cs"/>
          <w:rtl/>
        </w:rPr>
        <w:t xml:space="preserve">با آن سنجید </w:t>
      </w:r>
      <w:r w:rsidR="009D5FB9">
        <w:rPr>
          <w:rFonts w:hint="cs"/>
          <w:rtl/>
        </w:rPr>
        <w:t>و گفت</w:t>
      </w:r>
      <w:r w:rsidRPr="009B5ABB">
        <w:rPr>
          <w:rFonts w:hint="cs"/>
          <w:rtl/>
        </w:rPr>
        <w:t xml:space="preserve"> تعارض دارند </w:t>
      </w:r>
      <w:r w:rsidR="009D5FB9">
        <w:rPr>
          <w:rFonts w:hint="cs"/>
          <w:rtl/>
        </w:rPr>
        <w:t xml:space="preserve">بلکه </w:t>
      </w:r>
      <w:r w:rsidRPr="009B5ABB">
        <w:rPr>
          <w:rFonts w:hint="cs"/>
          <w:rtl/>
        </w:rPr>
        <w:t xml:space="preserve">لا تکرم العلماء که قید خورد به فاسق این انقلاب نسبت معنایش این است که میان اکرم العلماء و لا تکرم العلماء نسبت تعارض و تباین بود ولی </w:t>
      </w:r>
      <w:r w:rsidR="003E1D5A">
        <w:rPr>
          <w:rFonts w:hint="cs"/>
          <w:rtl/>
        </w:rPr>
        <w:t>بعدازاین</w:t>
      </w:r>
      <w:r w:rsidRPr="009B5ABB">
        <w:rPr>
          <w:rFonts w:hint="cs"/>
          <w:rtl/>
        </w:rPr>
        <w:t>که به جمله سوم</w:t>
      </w:r>
      <w:r w:rsidR="009D5FB9">
        <w:rPr>
          <w:rFonts w:hint="cs"/>
          <w:rtl/>
        </w:rPr>
        <w:t>،</w:t>
      </w:r>
      <w:r w:rsidRPr="009B5ABB">
        <w:rPr>
          <w:rFonts w:hint="cs"/>
          <w:rtl/>
        </w:rPr>
        <w:t xml:space="preserve"> لا تکرم العلماء قید خورد نسبت عوض شد </w:t>
      </w:r>
      <w:r w:rsidR="00982299">
        <w:rPr>
          <w:rFonts w:hint="cs"/>
          <w:rtl/>
        </w:rPr>
        <w:t xml:space="preserve">و </w:t>
      </w:r>
      <w:r w:rsidRPr="009B5ABB">
        <w:rPr>
          <w:rFonts w:hint="cs"/>
          <w:rtl/>
        </w:rPr>
        <w:t>شد عموم خصوص مطلق چون اکرم العلماء است</w:t>
      </w:r>
      <w:r w:rsidR="00982299">
        <w:rPr>
          <w:rFonts w:hint="cs"/>
          <w:rtl/>
        </w:rPr>
        <w:t xml:space="preserve"> و</w:t>
      </w:r>
      <w:r w:rsidRPr="009B5ABB">
        <w:rPr>
          <w:rFonts w:hint="cs"/>
          <w:rtl/>
        </w:rPr>
        <w:t xml:space="preserve"> این لا تکرم العالم الفاسق است</w:t>
      </w:r>
      <w:r w:rsidR="00982299">
        <w:rPr>
          <w:rFonts w:hint="cs"/>
          <w:rtl/>
        </w:rPr>
        <w:t xml:space="preserve"> که</w:t>
      </w:r>
      <w:r w:rsidRPr="009B5ABB">
        <w:rPr>
          <w:rFonts w:hint="cs"/>
          <w:rtl/>
        </w:rPr>
        <w:t xml:space="preserve"> قید می‌خورد</w:t>
      </w:r>
      <w:r w:rsidR="00982299">
        <w:rPr>
          <w:rFonts w:hint="cs"/>
          <w:rtl/>
        </w:rPr>
        <w:t>.</w:t>
      </w:r>
      <w:r w:rsidRPr="009B5ABB">
        <w:rPr>
          <w:rFonts w:hint="cs"/>
          <w:rtl/>
        </w:rPr>
        <w:t xml:space="preserve"> پس در دو مرحله تقیید می‌کنیم</w:t>
      </w:r>
      <w:r w:rsidR="00982299">
        <w:rPr>
          <w:rFonts w:hint="cs"/>
          <w:rtl/>
        </w:rPr>
        <w:t>.</w:t>
      </w:r>
      <w:r w:rsidRPr="009B5ABB">
        <w:rPr>
          <w:rFonts w:hint="cs"/>
          <w:rtl/>
        </w:rPr>
        <w:t xml:space="preserve"> در فرض اول ما در آن واحد دو تا تقیید می‌زنیم </w:t>
      </w:r>
      <w:r w:rsidR="00982299">
        <w:rPr>
          <w:rFonts w:hint="cs"/>
          <w:rtl/>
        </w:rPr>
        <w:t xml:space="preserve">و </w:t>
      </w:r>
      <w:r w:rsidRPr="009B5ABB">
        <w:rPr>
          <w:rFonts w:hint="cs"/>
          <w:rtl/>
        </w:rPr>
        <w:t xml:space="preserve">فرقش با صورت اول این است که در عالم چون جمله سوم دو قضیه </w:t>
      </w:r>
      <w:r w:rsidR="00982299">
        <w:rPr>
          <w:rFonts w:hint="cs"/>
          <w:rtl/>
        </w:rPr>
        <w:t xml:space="preserve">و </w:t>
      </w:r>
      <w:r w:rsidRPr="009B5ABB">
        <w:rPr>
          <w:rFonts w:hint="cs"/>
          <w:rtl/>
        </w:rPr>
        <w:t>مفهوم دارد</w:t>
      </w:r>
      <w:r w:rsidR="00982299">
        <w:rPr>
          <w:rFonts w:hint="cs"/>
          <w:rtl/>
        </w:rPr>
        <w:t>،</w:t>
      </w:r>
      <w:r w:rsidRPr="009B5ABB">
        <w:rPr>
          <w:rFonts w:hint="cs"/>
          <w:rtl/>
        </w:rPr>
        <w:t xml:space="preserve"> در عرض هم هر یک از این‌ها را قید می‌زنند </w:t>
      </w:r>
      <w:r w:rsidR="00982299">
        <w:rPr>
          <w:rFonts w:hint="cs"/>
          <w:rtl/>
        </w:rPr>
        <w:t>و</w:t>
      </w:r>
      <w:r w:rsidRPr="009B5ABB">
        <w:rPr>
          <w:rFonts w:hint="cs"/>
          <w:rtl/>
        </w:rPr>
        <w:t xml:space="preserve"> حل می‌شود </w:t>
      </w:r>
      <w:r w:rsidR="00982299">
        <w:rPr>
          <w:rFonts w:hint="cs"/>
          <w:rtl/>
        </w:rPr>
        <w:t xml:space="preserve">و </w:t>
      </w:r>
      <w:r w:rsidR="00982299" w:rsidRPr="009B5ABB">
        <w:rPr>
          <w:rFonts w:hint="cs"/>
          <w:rtl/>
        </w:rPr>
        <w:t xml:space="preserve">هیچ </w:t>
      </w:r>
      <w:r w:rsidRPr="009B5ABB">
        <w:rPr>
          <w:rFonts w:hint="cs"/>
          <w:rtl/>
        </w:rPr>
        <w:t>اشکال</w:t>
      </w:r>
      <w:r w:rsidR="00982299">
        <w:rPr>
          <w:rFonts w:hint="cs"/>
          <w:rtl/>
        </w:rPr>
        <w:t>ی</w:t>
      </w:r>
      <w:r w:rsidRPr="009B5ABB">
        <w:rPr>
          <w:rFonts w:hint="cs"/>
          <w:rtl/>
        </w:rPr>
        <w:t xml:space="preserve"> </w:t>
      </w:r>
      <w:r w:rsidR="00982299" w:rsidRPr="009B5ABB">
        <w:rPr>
          <w:rFonts w:hint="cs"/>
          <w:rtl/>
        </w:rPr>
        <w:t xml:space="preserve">در آن </w:t>
      </w:r>
      <w:r w:rsidRPr="009B5ABB">
        <w:rPr>
          <w:rFonts w:hint="cs"/>
          <w:rtl/>
        </w:rPr>
        <w:t xml:space="preserve">ندارد اما در اینجا دو تقیید عرضی </w:t>
      </w:r>
      <w:r w:rsidR="00982299">
        <w:rPr>
          <w:rFonts w:hint="cs"/>
          <w:rtl/>
        </w:rPr>
        <w:t xml:space="preserve">داریم و </w:t>
      </w:r>
      <w:r w:rsidRPr="009B5ABB">
        <w:rPr>
          <w:rFonts w:hint="cs"/>
          <w:rtl/>
        </w:rPr>
        <w:t>دو تقیید طولی چون دو جمله نداریم که در آن واحد بیاید هر دو را قید بزند</w:t>
      </w:r>
      <w:r w:rsidR="00982299">
        <w:rPr>
          <w:rFonts w:hint="cs"/>
          <w:rtl/>
        </w:rPr>
        <w:t>.</w:t>
      </w:r>
      <w:r w:rsidRPr="009B5ABB">
        <w:rPr>
          <w:rFonts w:hint="cs"/>
          <w:rtl/>
        </w:rPr>
        <w:t xml:space="preserve"> اول اکرم العالم </w:t>
      </w:r>
      <w:r w:rsidR="00982299">
        <w:rPr>
          <w:rFonts w:hint="cs"/>
          <w:rtl/>
        </w:rPr>
        <w:t>العادل</w:t>
      </w:r>
      <w:r w:rsidRPr="009B5ABB">
        <w:rPr>
          <w:rFonts w:hint="cs"/>
          <w:rtl/>
        </w:rPr>
        <w:t xml:space="preserve"> که مفهوم ندارد و فقط یک جمله است با آن عموم خصوص مطلق قید </w:t>
      </w:r>
      <w:r w:rsidR="0074313D">
        <w:rPr>
          <w:rFonts w:hint="cs"/>
          <w:rtl/>
        </w:rPr>
        <w:t>می‌زند</w:t>
      </w:r>
      <w:r w:rsidRPr="009B5ABB">
        <w:rPr>
          <w:rFonts w:hint="cs"/>
          <w:rtl/>
        </w:rPr>
        <w:t xml:space="preserve"> </w:t>
      </w:r>
      <w:r w:rsidR="00982299">
        <w:rPr>
          <w:rFonts w:hint="cs"/>
          <w:rtl/>
        </w:rPr>
        <w:t xml:space="preserve">و </w:t>
      </w:r>
      <w:r w:rsidRPr="009B5ABB">
        <w:rPr>
          <w:rFonts w:hint="cs"/>
          <w:rtl/>
        </w:rPr>
        <w:t>وقتی آن مقید شد</w:t>
      </w:r>
      <w:r w:rsidR="00982299">
        <w:rPr>
          <w:rFonts w:hint="cs"/>
          <w:rtl/>
        </w:rPr>
        <w:t>،</w:t>
      </w:r>
      <w:r w:rsidRPr="009B5ABB">
        <w:rPr>
          <w:rFonts w:hint="cs"/>
          <w:rtl/>
        </w:rPr>
        <w:t xml:space="preserve"> نسبت به دیگری می‌شود عموم خصوص مطلق </w:t>
      </w:r>
      <w:r w:rsidR="00982299">
        <w:rPr>
          <w:rFonts w:hint="cs"/>
          <w:rtl/>
        </w:rPr>
        <w:t xml:space="preserve">و </w:t>
      </w:r>
      <w:r w:rsidRPr="009B5ABB">
        <w:rPr>
          <w:rFonts w:hint="cs"/>
          <w:rtl/>
        </w:rPr>
        <w:t xml:space="preserve">آن را هم قید </w:t>
      </w:r>
      <w:r w:rsidR="0074313D">
        <w:rPr>
          <w:rFonts w:hint="cs"/>
          <w:rtl/>
        </w:rPr>
        <w:t>می‌زند</w:t>
      </w:r>
      <w:r w:rsidRPr="009B5ABB">
        <w:rPr>
          <w:rFonts w:hint="cs"/>
          <w:rtl/>
        </w:rPr>
        <w:t xml:space="preserve"> </w:t>
      </w:r>
      <w:r w:rsidR="003E1D5A">
        <w:rPr>
          <w:rFonts w:hint="cs"/>
          <w:rtl/>
        </w:rPr>
        <w:t>آن‌وقت</w:t>
      </w:r>
      <w:r w:rsidRPr="009B5ABB">
        <w:rPr>
          <w:rFonts w:hint="cs"/>
          <w:rtl/>
        </w:rPr>
        <w:t xml:space="preserve"> نتیجه همان می‌شود که در بحث قبل گفتیم</w:t>
      </w:r>
      <w:r w:rsidR="00982299">
        <w:rPr>
          <w:rFonts w:hint="cs"/>
          <w:rtl/>
        </w:rPr>
        <w:t>.</w:t>
      </w:r>
    </w:p>
    <w:p w:rsidR="007C5F50" w:rsidRDefault="00014B52" w:rsidP="00B34A25">
      <w:pPr>
        <w:spacing w:after="0"/>
        <w:rPr>
          <w:rtl/>
        </w:rPr>
      </w:pPr>
      <w:r>
        <w:rPr>
          <w:rFonts w:hint="cs"/>
          <w:rtl/>
        </w:rPr>
        <w:t xml:space="preserve">تفاوت </w:t>
      </w:r>
      <w:r w:rsidR="009B5ABB" w:rsidRPr="009B5ABB">
        <w:rPr>
          <w:rFonts w:hint="cs"/>
          <w:rtl/>
        </w:rPr>
        <w:t xml:space="preserve">این دو دیدگاه در فرض </w:t>
      </w:r>
      <w:r>
        <w:rPr>
          <w:rFonts w:hint="cs"/>
          <w:rtl/>
        </w:rPr>
        <w:t xml:space="preserve">عدم </w:t>
      </w:r>
      <w:r w:rsidR="009B5ABB" w:rsidRPr="009B5ABB">
        <w:rPr>
          <w:rFonts w:hint="cs"/>
          <w:rtl/>
        </w:rPr>
        <w:t>انقلاب نسبت این می‌شود که آن دو دلیل ساقط می‌شوند</w:t>
      </w:r>
      <w:r>
        <w:rPr>
          <w:rFonts w:hint="cs"/>
          <w:rtl/>
        </w:rPr>
        <w:t xml:space="preserve"> و</w:t>
      </w:r>
      <w:r w:rsidR="009B5ABB" w:rsidRPr="009B5ABB">
        <w:rPr>
          <w:rFonts w:hint="cs"/>
          <w:rtl/>
        </w:rPr>
        <w:t xml:space="preserve"> فقط عالم عادل </w:t>
      </w:r>
      <w:r>
        <w:rPr>
          <w:rFonts w:hint="cs"/>
          <w:rtl/>
        </w:rPr>
        <w:t>را اکرام</w:t>
      </w:r>
      <w:r w:rsidR="009B5ABB" w:rsidRPr="009B5ABB">
        <w:rPr>
          <w:rFonts w:hint="cs"/>
          <w:rtl/>
        </w:rPr>
        <w:t xml:space="preserve"> </w:t>
      </w:r>
      <w:r>
        <w:rPr>
          <w:rFonts w:hint="cs"/>
          <w:rtl/>
        </w:rPr>
        <w:t>می</w:t>
      </w:r>
      <w:r>
        <w:rPr>
          <w:rtl/>
        </w:rPr>
        <w:softHyphen/>
      </w:r>
      <w:r w:rsidR="009B5ABB" w:rsidRPr="009B5ABB">
        <w:rPr>
          <w:rFonts w:hint="cs"/>
          <w:rtl/>
        </w:rPr>
        <w:t>کن</w:t>
      </w:r>
      <w:r>
        <w:rPr>
          <w:rFonts w:hint="cs"/>
          <w:rtl/>
        </w:rPr>
        <w:t>یم</w:t>
      </w:r>
      <w:r w:rsidR="009B5ABB" w:rsidRPr="009B5ABB">
        <w:rPr>
          <w:rFonts w:hint="cs"/>
          <w:rtl/>
        </w:rPr>
        <w:t xml:space="preserve"> اما نسبت به عالم فاسق </w:t>
      </w:r>
      <w:r>
        <w:rPr>
          <w:rFonts w:hint="cs"/>
          <w:rtl/>
        </w:rPr>
        <w:t>دلیل نداریم</w:t>
      </w:r>
      <w:r w:rsidR="009B5ABB" w:rsidRPr="009B5ABB">
        <w:rPr>
          <w:rFonts w:hint="cs"/>
          <w:rtl/>
        </w:rPr>
        <w:t xml:space="preserve"> اما </w:t>
      </w:r>
      <w:r w:rsidR="003E1D5A">
        <w:rPr>
          <w:rFonts w:hint="cs"/>
          <w:rtl/>
        </w:rPr>
        <w:t>بنا بر</w:t>
      </w:r>
      <w:r w:rsidR="009B5ABB" w:rsidRPr="009B5ABB">
        <w:rPr>
          <w:rFonts w:hint="cs"/>
          <w:rtl/>
        </w:rPr>
        <w:t xml:space="preserve"> انقلاب نسبت دلیل داریم </w:t>
      </w:r>
      <w:r w:rsidR="00AC2BB9">
        <w:rPr>
          <w:rFonts w:hint="cs"/>
          <w:rtl/>
        </w:rPr>
        <w:t xml:space="preserve">که </w:t>
      </w:r>
      <w:r w:rsidR="009B5ABB" w:rsidRPr="009B5ABB">
        <w:rPr>
          <w:rFonts w:hint="cs"/>
          <w:rtl/>
        </w:rPr>
        <w:t xml:space="preserve">عالم عادل را </w:t>
      </w:r>
      <w:r w:rsidR="00AC2BB9">
        <w:rPr>
          <w:rFonts w:hint="cs"/>
          <w:rtl/>
        </w:rPr>
        <w:t xml:space="preserve">باید </w:t>
      </w:r>
      <w:r w:rsidR="009B5ABB" w:rsidRPr="009B5ABB">
        <w:rPr>
          <w:rFonts w:hint="cs"/>
          <w:rtl/>
        </w:rPr>
        <w:t xml:space="preserve">اکرام کرد </w:t>
      </w:r>
      <w:r w:rsidR="00AC2BB9">
        <w:rPr>
          <w:rFonts w:hint="cs"/>
          <w:rtl/>
        </w:rPr>
        <w:t xml:space="preserve">و </w:t>
      </w:r>
      <w:r w:rsidR="009B5ABB" w:rsidRPr="009B5ABB">
        <w:rPr>
          <w:rFonts w:hint="cs"/>
          <w:rtl/>
        </w:rPr>
        <w:t>عالم فاسق را نباید اکرام کرد</w:t>
      </w:r>
      <w:r w:rsidR="00AC2BB9">
        <w:rPr>
          <w:rFonts w:hint="cs"/>
          <w:rtl/>
        </w:rPr>
        <w:t>.</w:t>
      </w:r>
      <w:r w:rsidR="009B5ABB" w:rsidRPr="009B5ABB">
        <w:rPr>
          <w:rFonts w:hint="cs"/>
          <w:rtl/>
        </w:rPr>
        <w:t xml:space="preserve"> البته انقلاب نسبت فروض دیگری دارد که یک فرضش اینجا این است</w:t>
      </w:r>
      <w:r w:rsidR="00AC2BB9">
        <w:rPr>
          <w:rFonts w:hint="cs"/>
          <w:rtl/>
        </w:rPr>
        <w:t>.</w:t>
      </w:r>
      <w:r w:rsidR="009B5ABB" w:rsidRPr="009B5ABB">
        <w:rPr>
          <w:rFonts w:hint="cs"/>
          <w:rtl/>
        </w:rPr>
        <w:t xml:space="preserve"> آقای تبریزی و آقای خویی ظاهراً انقلاب نسبت را قبول داشتند</w:t>
      </w:r>
      <w:r w:rsidR="00AC2BB9">
        <w:rPr>
          <w:rFonts w:hint="cs"/>
          <w:rtl/>
        </w:rPr>
        <w:t>.</w:t>
      </w:r>
      <w:r w:rsidR="009B5ABB" w:rsidRPr="009B5ABB">
        <w:rPr>
          <w:rFonts w:hint="cs"/>
          <w:rtl/>
        </w:rPr>
        <w:t xml:space="preserve"> فکر کنم مثل حضرت امام انقلاب نس</w:t>
      </w:r>
      <w:r w:rsidR="00AC2BB9">
        <w:rPr>
          <w:rFonts w:hint="cs"/>
          <w:rtl/>
        </w:rPr>
        <w:t>بت را قبول ندارند.</w:t>
      </w:r>
    </w:p>
    <w:p w:rsidR="007C5F50" w:rsidRDefault="007C5F50" w:rsidP="00B34A25">
      <w:pPr>
        <w:pStyle w:val="Heading4"/>
        <w:rPr>
          <w:rtl/>
        </w:rPr>
      </w:pPr>
      <w:bookmarkStart w:id="28" w:name="_Toc404278092"/>
      <w:r>
        <w:rPr>
          <w:rFonts w:hint="cs"/>
          <w:rtl/>
        </w:rPr>
        <w:t>جمع</w:t>
      </w:r>
      <w:r>
        <w:rPr>
          <w:rtl/>
        </w:rPr>
        <w:softHyphen/>
      </w:r>
      <w:r>
        <w:rPr>
          <w:rFonts w:hint="cs"/>
          <w:rtl/>
        </w:rPr>
        <w:t>بندی</w:t>
      </w:r>
      <w:bookmarkEnd w:id="28"/>
    </w:p>
    <w:p w:rsidR="007C5F50" w:rsidRDefault="009B5ABB" w:rsidP="00B34A25">
      <w:pPr>
        <w:spacing w:after="0"/>
        <w:rPr>
          <w:rtl/>
        </w:rPr>
      </w:pPr>
      <w:r w:rsidRPr="009B5ABB">
        <w:rPr>
          <w:rFonts w:hint="cs"/>
          <w:rtl/>
        </w:rPr>
        <w:t xml:space="preserve">اگر دقتی بحث این است که یک دلیل گفته که الجلد ثم </w:t>
      </w:r>
      <w:r w:rsidR="00C258F3">
        <w:rPr>
          <w:rFonts w:hint="cs"/>
          <w:rtl/>
        </w:rPr>
        <w:t>ال</w:t>
      </w:r>
      <w:r w:rsidRPr="009B5ABB">
        <w:rPr>
          <w:rFonts w:hint="cs"/>
          <w:rtl/>
        </w:rPr>
        <w:t xml:space="preserve">رجم مطلقاً </w:t>
      </w:r>
      <w:r w:rsidR="00C258F3">
        <w:rPr>
          <w:rFonts w:hint="cs"/>
          <w:rtl/>
        </w:rPr>
        <w:t xml:space="preserve">و </w:t>
      </w:r>
      <w:r w:rsidRPr="009B5ABB">
        <w:rPr>
          <w:rFonts w:hint="cs"/>
          <w:rtl/>
        </w:rPr>
        <w:t xml:space="preserve">یک دلیل گفته که فقط رجم است </w:t>
      </w:r>
      <w:r w:rsidR="00C258F3">
        <w:rPr>
          <w:rFonts w:hint="cs"/>
          <w:rtl/>
        </w:rPr>
        <w:t xml:space="preserve">و </w:t>
      </w:r>
      <w:r w:rsidRPr="009B5ABB">
        <w:rPr>
          <w:rFonts w:hint="cs"/>
          <w:rtl/>
        </w:rPr>
        <w:t>جلد نیست</w:t>
      </w:r>
      <w:r w:rsidR="00C258F3">
        <w:rPr>
          <w:rFonts w:hint="cs"/>
          <w:rtl/>
        </w:rPr>
        <w:t>.</w:t>
      </w:r>
      <w:r w:rsidRPr="009B5ABB">
        <w:rPr>
          <w:rFonts w:hint="cs"/>
          <w:rtl/>
        </w:rPr>
        <w:t xml:space="preserve"> </w:t>
      </w:r>
      <w:r w:rsidR="00C258F3">
        <w:rPr>
          <w:rFonts w:hint="cs"/>
          <w:rtl/>
        </w:rPr>
        <w:t xml:space="preserve">اگر </w:t>
      </w:r>
      <w:r w:rsidRPr="009B5ABB">
        <w:rPr>
          <w:rFonts w:hint="cs"/>
          <w:rtl/>
        </w:rPr>
        <w:t xml:space="preserve">این روایت </w:t>
      </w:r>
      <w:r w:rsidR="00C258F3">
        <w:rPr>
          <w:rFonts w:hint="cs"/>
          <w:rtl/>
        </w:rPr>
        <w:t xml:space="preserve">عبد الله بن </w:t>
      </w:r>
      <w:r w:rsidRPr="009B5ABB">
        <w:rPr>
          <w:rFonts w:hint="cs"/>
          <w:rtl/>
        </w:rPr>
        <w:t xml:space="preserve">طلحه درست باشد چون مفهوم دارد جمع را خیلی راحت می‌کند </w:t>
      </w:r>
      <w:r w:rsidR="00C258F3">
        <w:rPr>
          <w:rFonts w:hint="cs"/>
          <w:rtl/>
        </w:rPr>
        <w:t xml:space="preserve">و </w:t>
      </w:r>
      <w:r w:rsidRPr="009B5ABB">
        <w:rPr>
          <w:rFonts w:hint="cs"/>
          <w:rtl/>
        </w:rPr>
        <w:t xml:space="preserve">می‌شود از نوع اول چون این دلیل تفصیل دو طرفی دارد یعنی مفهوم دارد </w:t>
      </w:r>
      <w:r w:rsidR="00C258F3">
        <w:rPr>
          <w:rFonts w:hint="cs"/>
          <w:rtl/>
        </w:rPr>
        <w:t xml:space="preserve">و </w:t>
      </w:r>
      <w:r w:rsidRPr="009B5ABB">
        <w:rPr>
          <w:rFonts w:hint="cs"/>
          <w:rtl/>
        </w:rPr>
        <w:t xml:space="preserve">اثبات نفی </w:t>
      </w:r>
      <w:r w:rsidR="00C258F3">
        <w:rPr>
          <w:rFonts w:hint="cs"/>
          <w:rtl/>
        </w:rPr>
        <w:t>است و راحت می‌شود</w:t>
      </w:r>
      <w:r w:rsidRPr="009B5ABB">
        <w:rPr>
          <w:rFonts w:hint="cs"/>
          <w:rtl/>
        </w:rPr>
        <w:t xml:space="preserve"> دو طرف را جمع ‌ک</w:t>
      </w:r>
      <w:r w:rsidR="00C258F3">
        <w:rPr>
          <w:rFonts w:hint="cs"/>
          <w:rtl/>
        </w:rPr>
        <w:t>ر</w:t>
      </w:r>
      <w:r w:rsidRPr="009B5ABB">
        <w:rPr>
          <w:rFonts w:hint="cs"/>
          <w:rtl/>
        </w:rPr>
        <w:t xml:space="preserve">د اما چون این روایت ضعیف است </w:t>
      </w:r>
      <w:r w:rsidR="00C258F3">
        <w:rPr>
          <w:rFonts w:hint="cs"/>
          <w:rtl/>
        </w:rPr>
        <w:t xml:space="preserve">و </w:t>
      </w:r>
      <w:r w:rsidRPr="009B5ABB">
        <w:rPr>
          <w:rFonts w:hint="cs"/>
          <w:rtl/>
        </w:rPr>
        <w:t xml:space="preserve">بقیه روایات را که ببینید آن‌ها دیگر مفهوم ندارد </w:t>
      </w:r>
      <w:r w:rsidR="00C258F3">
        <w:rPr>
          <w:rFonts w:hint="cs"/>
          <w:rtl/>
        </w:rPr>
        <w:t xml:space="preserve">و </w:t>
      </w:r>
      <w:r w:rsidRPr="009B5ABB">
        <w:rPr>
          <w:rFonts w:hint="cs"/>
          <w:rtl/>
        </w:rPr>
        <w:t xml:space="preserve">فقط می‌گوید شیخ و شیخه </w:t>
      </w:r>
      <w:r w:rsidR="00C258F3">
        <w:rPr>
          <w:rFonts w:hint="cs"/>
          <w:rtl/>
        </w:rPr>
        <w:t xml:space="preserve">و </w:t>
      </w:r>
      <w:r w:rsidRPr="009B5ABB">
        <w:rPr>
          <w:rFonts w:hint="cs"/>
          <w:rtl/>
        </w:rPr>
        <w:t>نسبت به دیگری ساکت است مثل اکرم العالم العادل بدون مفهوم است می‌شود از نوع دوم که باید ببینیم انقلا</w:t>
      </w:r>
      <w:r w:rsidR="00C258F3">
        <w:rPr>
          <w:rFonts w:hint="cs"/>
          <w:rtl/>
        </w:rPr>
        <w:t>ب نسبت را قبول داریم یا نداریم؟</w:t>
      </w:r>
    </w:p>
    <w:p w:rsidR="007C5F50" w:rsidRDefault="00AA2634" w:rsidP="00B34A25">
      <w:pPr>
        <w:pStyle w:val="Heading3"/>
        <w:spacing w:before="0"/>
        <w:rPr>
          <w:rtl/>
        </w:rPr>
      </w:pPr>
      <w:bookmarkStart w:id="29" w:name="_Toc404278093"/>
      <w:r>
        <w:rPr>
          <w:rFonts w:hint="cs"/>
          <w:rtl/>
        </w:rPr>
        <w:lastRenderedPageBreak/>
        <w:t>تفسیر صلوات شعبانیه</w:t>
      </w:r>
      <w:bookmarkEnd w:id="29"/>
    </w:p>
    <w:p w:rsidR="00D308B2" w:rsidRPr="009B5ABB" w:rsidRDefault="003E1D5A" w:rsidP="00B34A25">
      <w:pPr>
        <w:spacing w:after="0"/>
        <w:rPr>
          <w:rtl/>
        </w:rPr>
      </w:pPr>
      <w:r>
        <w:rPr>
          <w:rFonts w:hint="cs"/>
          <w:rtl/>
        </w:rPr>
        <w:t>همان‌طور</w:t>
      </w:r>
      <w:r w:rsidR="009B5ABB" w:rsidRPr="009B5ABB">
        <w:rPr>
          <w:rFonts w:hint="cs"/>
          <w:rtl/>
        </w:rPr>
        <w:t xml:space="preserve"> که </w:t>
      </w:r>
      <w:r w:rsidR="006A7950">
        <w:rPr>
          <w:rFonts w:hint="cs"/>
          <w:rtl/>
        </w:rPr>
        <w:t>‌عرض</w:t>
      </w:r>
      <w:r w:rsidR="009B5ABB" w:rsidRPr="009B5ABB">
        <w:rPr>
          <w:rFonts w:hint="cs"/>
          <w:rtl/>
        </w:rPr>
        <w:t xml:space="preserve"> کردم ایام مبارک ماه شعب</w:t>
      </w:r>
      <w:r w:rsidR="00001E7F">
        <w:rPr>
          <w:rFonts w:hint="cs"/>
          <w:rtl/>
        </w:rPr>
        <w:t>ا</w:t>
      </w:r>
      <w:r w:rsidR="006A7950">
        <w:rPr>
          <w:rFonts w:hint="cs"/>
          <w:rtl/>
        </w:rPr>
        <w:t>ن</w:t>
      </w:r>
      <w:r w:rsidR="00001E7F">
        <w:rPr>
          <w:rFonts w:hint="cs"/>
          <w:rtl/>
        </w:rPr>
        <w:t xml:space="preserve"> </w:t>
      </w:r>
      <w:r w:rsidR="009B5ABB" w:rsidRPr="009B5ABB">
        <w:rPr>
          <w:rFonts w:hint="cs"/>
          <w:rtl/>
        </w:rPr>
        <w:t xml:space="preserve">به نحوی </w:t>
      </w:r>
      <w:r w:rsidR="006A7950">
        <w:rPr>
          <w:rFonts w:hint="cs"/>
          <w:rtl/>
        </w:rPr>
        <w:t>مقدمه‌ای</w:t>
      </w:r>
      <w:r w:rsidR="009B5ABB" w:rsidRPr="009B5ABB">
        <w:rPr>
          <w:rFonts w:hint="cs"/>
          <w:rtl/>
        </w:rPr>
        <w:t xml:space="preserve"> برای رسیدن به ماه مبارک </w:t>
      </w:r>
      <w:r w:rsidR="00A64FBA">
        <w:rPr>
          <w:rFonts w:hint="cs"/>
          <w:rtl/>
        </w:rPr>
        <w:t xml:space="preserve">است. </w:t>
      </w:r>
      <w:r w:rsidR="009B5ABB" w:rsidRPr="009B5ABB">
        <w:rPr>
          <w:rFonts w:hint="cs"/>
          <w:rtl/>
        </w:rPr>
        <w:t>تعبیری که مرحوم آقا میرزا جواد آقا دارد این است که در دید کسانی که اهل معنا و سلوک هستند همه ایام و ساعات و لحظات منزلی است برای قرب الهی</w:t>
      </w:r>
      <w:r w:rsidR="00A64FBA">
        <w:rPr>
          <w:rFonts w:hint="cs"/>
          <w:rtl/>
        </w:rPr>
        <w:t>.</w:t>
      </w:r>
      <w:r w:rsidR="009B5ABB" w:rsidRPr="009B5ABB">
        <w:rPr>
          <w:rFonts w:hint="cs"/>
          <w:rtl/>
        </w:rPr>
        <w:t xml:space="preserve"> این </w:t>
      </w:r>
      <w:r w:rsidR="00A64FBA">
        <w:rPr>
          <w:rFonts w:hint="cs"/>
          <w:rtl/>
        </w:rPr>
        <w:t>درست است اما این سه ماه هر ساعت</w:t>
      </w:r>
      <w:r w:rsidR="009B5ABB" w:rsidRPr="009B5ABB">
        <w:rPr>
          <w:rFonts w:hint="cs"/>
          <w:rtl/>
        </w:rPr>
        <w:t xml:space="preserve"> و دقیقه و هر روز و شبش نوعی منزل است. </w:t>
      </w:r>
      <w:r>
        <w:rPr>
          <w:rFonts w:hint="cs"/>
          <w:rtl/>
        </w:rPr>
        <w:t>ازنظر</w:t>
      </w:r>
      <w:r w:rsidR="009B5ABB" w:rsidRPr="009B5ABB">
        <w:rPr>
          <w:rFonts w:hint="cs"/>
          <w:rtl/>
        </w:rPr>
        <w:t xml:space="preserve"> انسانی که اهل برنامه و معنا باشد همه زندگی منزل است</w:t>
      </w:r>
      <w:r w:rsidR="00A64FBA">
        <w:rPr>
          <w:rFonts w:hint="cs"/>
          <w:rtl/>
        </w:rPr>
        <w:t>.</w:t>
      </w:r>
      <w:r w:rsidR="009B5ABB" w:rsidRPr="009B5ABB">
        <w:rPr>
          <w:rFonts w:hint="cs"/>
          <w:rtl/>
        </w:rPr>
        <w:t xml:space="preserve"> </w:t>
      </w:r>
      <w:r>
        <w:rPr>
          <w:rFonts w:hint="cs"/>
          <w:rtl/>
        </w:rPr>
        <w:t>درواقع</w:t>
      </w:r>
      <w:r w:rsidR="009B5ABB" w:rsidRPr="009B5ABB">
        <w:rPr>
          <w:rFonts w:hint="cs"/>
          <w:rtl/>
        </w:rPr>
        <w:t xml:space="preserve"> هر نفسی یک منزل است</w:t>
      </w:r>
      <w:r w:rsidR="0034639F">
        <w:rPr>
          <w:rtl/>
        </w:rPr>
        <w:t xml:space="preserve">؛ </w:t>
      </w:r>
      <w:r w:rsidR="009B5ABB" w:rsidRPr="009B5ABB">
        <w:rPr>
          <w:rFonts w:hint="cs"/>
          <w:rtl/>
        </w:rPr>
        <w:t xml:space="preserve">اما این منزل بودن همه عمر و همه سنه و همه ساعات و ثوانین و دقایق در ماه مبارک رجب و شعبان ویژگی خاصی دارد </w:t>
      </w:r>
      <w:r w:rsidR="00A64FBA">
        <w:rPr>
          <w:rFonts w:hint="cs"/>
          <w:rtl/>
        </w:rPr>
        <w:t>و</w:t>
      </w:r>
      <w:r w:rsidR="009B5ABB" w:rsidRPr="009B5ABB">
        <w:rPr>
          <w:rFonts w:hint="cs"/>
          <w:rtl/>
        </w:rPr>
        <w:t xml:space="preserve"> باید با یک حساب </w:t>
      </w:r>
      <w:r w:rsidR="006A7950">
        <w:rPr>
          <w:rFonts w:hint="cs"/>
          <w:rtl/>
        </w:rPr>
        <w:t>ویژه‌ای</w:t>
      </w:r>
      <w:r w:rsidR="009B5ABB" w:rsidRPr="009B5ABB">
        <w:rPr>
          <w:rFonts w:hint="cs"/>
          <w:rtl/>
        </w:rPr>
        <w:t xml:space="preserve"> طی شود</w:t>
      </w:r>
      <w:r w:rsidR="00A64FBA">
        <w:rPr>
          <w:rFonts w:hint="cs"/>
          <w:rtl/>
        </w:rPr>
        <w:t>.</w:t>
      </w:r>
      <w:r w:rsidR="009B5ABB" w:rsidRPr="009B5ABB">
        <w:rPr>
          <w:rFonts w:hint="cs"/>
          <w:rtl/>
        </w:rPr>
        <w:t xml:space="preserve"> </w:t>
      </w:r>
      <w:r>
        <w:rPr>
          <w:rFonts w:hint="cs"/>
          <w:rtl/>
        </w:rPr>
        <w:t>درواقع</w:t>
      </w:r>
      <w:r w:rsidR="009B5ABB" w:rsidRPr="009B5ABB">
        <w:rPr>
          <w:rFonts w:hint="cs"/>
          <w:rtl/>
        </w:rPr>
        <w:t xml:space="preserve"> از ماه رجب برای آن‌ها که اهل سلوک و معنا هستند یک نوع شمارش معکوس شروع می‌شود یعنی منزل‌ها با دقت و عنایت بیشتری </w:t>
      </w:r>
      <w:r w:rsidR="006A7950">
        <w:rPr>
          <w:rFonts w:hint="cs"/>
          <w:rtl/>
        </w:rPr>
        <w:t>مورد</w:t>
      </w:r>
      <w:r w:rsidR="00A64FBA">
        <w:rPr>
          <w:rFonts w:hint="cs"/>
          <w:rtl/>
        </w:rPr>
        <w:t xml:space="preserve"> </w:t>
      </w:r>
      <w:r w:rsidR="006A7950">
        <w:rPr>
          <w:rFonts w:hint="cs"/>
          <w:rtl/>
        </w:rPr>
        <w:t>توجه</w:t>
      </w:r>
      <w:r w:rsidR="009B5ABB" w:rsidRPr="009B5ABB">
        <w:rPr>
          <w:rFonts w:hint="cs"/>
          <w:rtl/>
        </w:rPr>
        <w:t xml:space="preserve"> قرار می‌گیرد</w:t>
      </w:r>
      <w:r w:rsidR="00A64FBA">
        <w:rPr>
          <w:rFonts w:hint="cs"/>
          <w:rtl/>
        </w:rPr>
        <w:t>.</w:t>
      </w:r>
      <w:r w:rsidR="009B5ABB" w:rsidRPr="009B5ABB">
        <w:rPr>
          <w:rFonts w:hint="cs"/>
          <w:rtl/>
        </w:rPr>
        <w:t xml:space="preserve"> بزرگان ما </w:t>
      </w:r>
      <w:r>
        <w:rPr>
          <w:rFonts w:hint="cs"/>
          <w:rtl/>
        </w:rPr>
        <w:t>این‌طور</w:t>
      </w:r>
      <w:r w:rsidR="009B5ABB" w:rsidRPr="009B5ABB">
        <w:rPr>
          <w:rFonts w:hint="cs"/>
          <w:rtl/>
        </w:rPr>
        <w:t xml:space="preserve"> بودند که در این</w:t>
      </w:r>
      <w:r w:rsidR="00A64FBA">
        <w:rPr>
          <w:rFonts w:hint="cs"/>
          <w:rtl/>
        </w:rPr>
        <w:t xml:space="preserve"> ماه‌ها بخصوص رجب و شعبان و هرچه به ماه مبارک نزدیک‌تر می‌شدند</w:t>
      </w:r>
      <w:r w:rsidR="009B5ABB" w:rsidRPr="009B5ABB">
        <w:rPr>
          <w:rFonts w:hint="cs"/>
          <w:rtl/>
        </w:rPr>
        <w:t xml:space="preserve"> به مراقبه و محاسبه خودشان می‌افزودند</w:t>
      </w:r>
      <w:r w:rsidR="00A64FBA">
        <w:rPr>
          <w:rFonts w:hint="cs"/>
          <w:rtl/>
        </w:rPr>
        <w:t>.</w:t>
      </w:r>
      <w:r w:rsidR="009B5ABB" w:rsidRPr="009B5ABB">
        <w:rPr>
          <w:rFonts w:hint="cs"/>
          <w:rtl/>
        </w:rPr>
        <w:t xml:space="preserve"> بعضی از قسمت‌های مناجات شعبانیه را قبلاً اشاره کردم</w:t>
      </w:r>
      <w:r w:rsidR="00A64FBA">
        <w:rPr>
          <w:rFonts w:hint="cs"/>
          <w:rtl/>
        </w:rPr>
        <w:t>.</w:t>
      </w:r>
      <w:r w:rsidR="009B5ABB" w:rsidRPr="009B5ABB">
        <w:rPr>
          <w:rFonts w:hint="cs"/>
          <w:rtl/>
        </w:rPr>
        <w:t xml:space="preserve"> فرازهای نخست مناجات شعبانیه را اگر دقت کنید دنیای درون آدم و راه را نشان می‌دهد که انسان چه نسبتی بایستی داشته باشد </w:t>
      </w:r>
      <w:r w:rsidR="003B6B1F" w:rsidRPr="003B6B1F">
        <w:rPr>
          <w:rFonts w:hint="cs"/>
          <w:b/>
          <w:bCs/>
          <w:rtl/>
        </w:rPr>
        <w:t>اللَّهُمَّ صَلِّ عَلَى مُحَمَّدٍ وَ آلِ مُحَمَّدٍ وَ اسْمَعْ‏ دُعَائِي‏ إِذَا دَعْوَتُكَ وَ اسْمَعْ نِدَائِي إِذَا نَادَيْتُك‏</w:t>
      </w:r>
      <w:r w:rsidR="003B6B1F" w:rsidRPr="003B6B1F">
        <w:rPr>
          <w:rFonts w:ascii="Traditional Arabic" w:hAnsi="Traditional Arabic" w:cs="Traditional Arabic" w:hint="cs"/>
          <w:color w:val="D30000"/>
          <w:sz w:val="30"/>
          <w:szCs w:val="30"/>
          <w:rtl/>
        </w:rPr>
        <w:t xml:space="preserve"> </w:t>
      </w:r>
      <w:r w:rsidR="003B6B1F" w:rsidRPr="003B6B1F">
        <w:rPr>
          <w:rFonts w:hint="cs"/>
          <w:b/>
          <w:bCs/>
          <w:rtl/>
        </w:rPr>
        <w:t>وَ أَقْبِلْ عَلَيَّ إِذَا نَاجَيْتُك‏</w:t>
      </w:r>
      <w:r w:rsidR="003B6B1F">
        <w:rPr>
          <w:rFonts w:hint="cs"/>
          <w:rtl/>
        </w:rPr>
        <w:t xml:space="preserve"> </w:t>
      </w:r>
      <w:r w:rsidR="009B5ABB" w:rsidRPr="009B5ABB">
        <w:rPr>
          <w:rFonts w:hint="cs"/>
          <w:rtl/>
        </w:rPr>
        <w:t xml:space="preserve">عرض می‌کردیم خود </w:t>
      </w:r>
      <w:r w:rsidR="003B6B1F">
        <w:rPr>
          <w:rFonts w:hint="cs"/>
          <w:rtl/>
        </w:rPr>
        <w:t>این‌</w:t>
      </w:r>
      <w:r w:rsidR="009B5ABB" w:rsidRPr="009B5ABB">
        <w:rPr>
          <w:rFonts w:hint="cs"/>
          <w:rtl/>
        </w:rPr>
        <w:t xml:space="preserve"> سیر رو </w:t>
      </w:r>
      <w:r w:rsidR="006A7950">
        <w:rPr>
          <w:rtl/>
        </w:rPr>
        <w:t>به جلو</w:t>
      </w:r>
      <w:r w:rsidR="006A7950">
        <w:rPr>
          <w:rFonts w:hint="cs"/>
          <w:rtl/>
        </w:rPr>
        <w:t>یی</w:t>
      </w:r>
      <w:r w:rsidR="009B5ABB" w:rsidRPr="009B5ABB">
        <w:rPr>
          <w:rFonts w:hint="cs"/>
          <w:rtl/>
        </w:rPr>
        <w:t xml:space="preserve"> دارد</w:t>
      </w:r>
      <w:r w:rsidR="003B6B1F">
        <w:rPr>
          <w:rFonts w:hint="cs"/>
          <w:rtl/>
        </w:rPr>
        <w:t>.</w:t>
      </w:r>
      <w:r w:rsidR="009B5ABB" w:rsidRPr="009B5ABB">
        <w:rPr>
          <w:rFonts w:hint="cs"/>
          <w:rtl/>
        </w:rPr>
        <w:t xml:space="preserve"> دعای من را بشنو که دعا یک امر مستقیم است</w:t>
      </w:r>
      <w:r w:rsidR="003B6B1F">
        <w:rPr>
          <w:rFonts w:hint="cs"/>
          <w:rtl/>
        </w:rPr>
        <w:t>.</w:t>
      </w:r>
      <w:r w:rsidR="009B5ABB" w:rsidRPr="009B5ABB">
        <w:rPr>
          <w:rFonts w:hint="cs"/>
          <w:rtl/>
        </w:rPr>
        <w:t xml:space="preserve"> ندای من را بشنو که دور است </w:t>
      </w:r>
      <w:r w:rsidR="003B6B1F" w:rsidRPr="003B6B1F">
        <w:rPr>
          <w:rFonts w:hint="cs"/>
          <w:b/>
          <w:bCs/>
          <w:rtl/>
        </w:rPr>
        <w:t>وَ أَقْبِلْ عَلَيَّ إِذَا نَاجَيْتُك</w:t>
      </w:r>
      <w:r w:rsidR="003B6B1F" w:rsidRPr="009B5ABB">
        <w:rPr>
          <w:rFonts w:hint="cs"/>
          <w:rtl/>
        </w:rPr>
        <w:t xml:space="preserve"> </w:t>
      </w:r>
      <w:r w:rsidR="009B5ABB" w:rsidRPr="009B5ABB">
        <w:rPr>
          <w:rFonts w:hint="cs"/>
          <w:rtl/>
        </w:rPr>
        <w:t>که خیلی نزدیک است</w:t>
      </w:r>
      <w:r w:rsidR="003B6B1F">
        <w:rPr>
          <w:rFonts w:hint="cs"/>
          <w:rtl/>
        </w:rPr>
        <w:t>.</w:t>
      </w:r>
      <w:r w:rsidR="009B5ABB" w:rsidRPr="009B5ABB">
        <w:rPr>
          <w:rFonts w:hint="cs"/>
          <w:rtl/>
        </w:rPr>
        <w:t xml:space="preserve"> خیلی مهم است که انسان خودش را در نسبت وابسته به خداوند هم دور ببیند </w:t>
      </w:r>
      <w:r w:rsidR="003B6B1F">
        <w:rPr>
          <w:rFonts w:hint="cs"/>
          <w:rtl/>
        </w:rPr>
        <w:t>و</w:t>
      </w:r>
      <w:r w:rsidR="009B5ABB" w:rsidRPr="009B5ABB">
        <w:rPr>
          <w:rFonts w:hint="cs"/>
          <w:rtl/>
        </w:rPr>
        <w:t>هم نزدیک</w:t>
      </w:r>
      <w:r w:rsidR="003B6B1F">
        <w:rPr>
          <w:rFonts w:hint="cs"/>
          <w:rtl/>
        </w:rPr>
        <w:t>.</w:t>
      </w:r>
      <w:r w:rsidR="009B5ABB" w:rsidRPr="009B5ABB">
        <w:rPr>
          <w:rFonts w:hint="cs"/>
          <w:rtl/>
        </w:rPr>
        <w:t xml:space="preserve"> این دو فراز دقیقاً این دو نگاه را کنار هم قرار داده است</w:t>
      </w:r>
      <w:r w:rsidR="003B6B1F">
        <w:rPr>
          <w:rFonts w:hint="cs"/>
          <w:rtl/>
        </w:rPr>
        <w:t>.</w:t>
      </w:r>
      <w:r w:rsidR="003B6B1F" w:rsidRPr="003B6B1F">
        <w:rPr>
          <w:rFonts w:hint="cs"/>
          <w:b/>
          <w:bCs/>
          <w:rtl/>
        </w:rPr>
        <w:t xml:space="preserve"> وَ اسْمَعْ نِدَائِي إِذَا نَادَيْتُك</w:t>
      </w:r>
      <w:r w:rsidR="009B5ABB" w:rsidRPr="009B5ABB">
        <w:rPr>
          <w:rFonts w:hint="cs"/>
          <w:rtl/>
        </w:rPr>
        <w:t xml:space="preserve"> یعنی از دور یعنی اینجا خودش را خیلی دور می‌گیرد بلافاصله می‌فرماید </w:t>
      </w:r>
      <w:r w:rsidR="003B6B1F" w:rsidRPr="003B6B1F">
        <w:rPr>
          <w:rFonts w:hint="cs"/>
          <w:b/>
          <w:bCs/>
          <w:rtl/>
        </w:rPr>
        <w:t>وَ أَقْبِلْ عَلَيَّ إِذَا نَاجَيْتُك</w:t>
      </w:r>
      <w:r w:rsidR="003B6B1F" w:rsidRPr="009B5ABB">
        <w:rPr>
          <w:rFonts w:hint="cs"/>
          <w:rtl/>
        </w:rPr>
        <w:t xml:space="preserve"> </w:t>
      </w:r>
      <w:r w:rsidR="009B5ABB" w:rsidRPr="009B5ABB">
        <w:rPr>
          <w:rFonts w:hint="cs"/>
          <w:rtl/>
        </w:rPr>
        <w:t>در آن مناجات حالت نجوا و سری است که خیلی آدم به کسی نزدیک است</w:t>
      </w:r>
      <w:r w:rsidR="003B6B1F">
        <w:rPr>
          <w:rFonts w:hint="cs"/>
          <w:rtl/>
        </w:rPr>
        <w:t>.</w:t>
      </w:r>
      <w:r w:rsidR="009B5ABB" w:rsidRPr="009B5ABB">
        <w:rPr>
          <w:rFonts w:hint="cs"/>
          <w:rtl/>
        </w:rPr>
        <w:t xml:space="preserve"> با تو گفتگو می‌کنم همیشه آدم برای اینکه کمال پیدا کند بین همان </w:t>
      </w:r>
      <w:r w:rsidR="006A7950">
        <w:rPr>
          <w:rtl/>
        </w:rPr>
        <w:t>خوف‌ورجا</w:t>
      </w:r>
      <w:r w:rsidR="009B5ABB" w:rsidRPr="009B5ABB">
        <w:rPr>
          <w:rFonts w:hint="cs"/>
          <w:rtl/>
        </w:rPr>
        <w:t xml:space="preserve"> باید خودش را ببیند و دوری و نزدیکی را </w:t>
      </w:r>
      <w:r w:rsidR="0074313D">
        <w:rPr>
          <w:rFonts w:hint="cs"/>
          <w:rtl/>
        </w:rPr>
        <w:t>باهم</w:t>
      </w:r>
      <w:r w:rsidR="009B5ABB" w:rsidRPr="009B5ABB">
        <w:rPr>
          <w:rFonts w:hint="cs"/>
          <w:rtl/>
        </w:rPr>
        <w:t xml:space="preserve"> به دو لحاظ و نسبت باید در خودش مجسم کند. اول این دعا امر تناقض نمای </w:t>
      </w:r>
      <w:r>
        <w:rPr>
          <w:rFonts w:hint="cs"/>
          <w:rtl/>
        </w:rPr>
        <w:t>این‌جوری</w:t>
      </w:r>
      <w:r w:rsidR="009B5ABB" w:rsidRPr="009B5ABB">
        <w:rPr>
          <w:rFonts w:hint="cs"/>
          <w:rtl/>
        </w:rPr>
        <w:t xml:space="preserve"> که هم خیلی دوریم هم خیلی نزدیکیم باید در ذهن انسان مناجی و دعاکننده مجسم باشد. </w:t>
      </w:r>
      <w:r w:rsidR="003B6B1F" w:rsidRPr="003B6B1F">
        <w:rPr>
          <w:rFonts w:hint="cs"/>
          <w:b/>
          <w:bCs/>
          <w:rtl/>
        </w:rPr>
        <w:t>وَ اسْمَعْ نِدَائِي إِذَا نَادَيْتُك</w:t>
      </w:r>
      <w:r w:rsidR="003B6B1F" w:rsidRPr="009B5ABB">
        <w:rPr>
          <w:rFonts w:hint="cs"/>
          <w:rtl/>
        </w:rPr>
        <w:t xml:space="preserve"> </w:t>
      </w:r>
      <w:r w:rsidR="009B5ABB" w:rsidRPr="009B5ABB">
        <w:rPr>
          <w:rFonts w:hint="cs"/>
          <w:rtl/>
        </w:rPr>
        <w:t xml:space="preserve">ندایت می‌کنم جواب بده خیلی دورم بین عفو و رأف خیلی فاصله است ولی در عین حال </w:t>
      </w:r>
      <w:r w:rsidR="003B6B1F" w:rsidRPr="003B6B1F">
        <w:rPr>
          <w:rFonts w:hint="cs"/>
          <w:b/>
          <w:bCs/>
          <w:rtl/>
        </w:rPr>
        <w:t>وَ أَقْبِلْ عَلَيَّ إِذَا نَاجَيْتُك</w:t>
      </w:r>
      <w:r w:rsidR="003B6B1F" w:rsidRPr="009B5ABB">
        <w:rPr>
          <w:rFonts w:hint="cs"/>
          <w:rtl/>
        </w:rPr>
        <w:t xml:space="preserve"> </w:t>
      </w:r>
      <w:r w:rsidR="009B5ABB" w:rsidRPr="009B5ABB">
        <w:rPr>
          <w:rFonts w:hint="cs"/>
          <w:rtl/>
        </w:rPr>
        <w:t xml:space="preserve">نسبت ما با خورشید بخواهیم تصویر کنیم وسط خاک نشستیم هم خیلی دور است هم در عین حال نزدیک است برای اینکه ما در شعاع خورشید غرق هستیم و انرژی خورشید همه </w:t>
      </w:r>
      <w:r w:rsidR="006A7950">
        <w:rPr>
          <w:rtl/>
        </w:rPr>
        <w:t>زندگ</w:t>
      </w:r>
      <w:r w:rsidR="006A7950">
        <w:rPr>
          <w:rFonts w:hint="cs"/>
          <w:rtl/>
        </w:rPr>
        <w:t>ی‌مان</w:t>
      </w:r>
      <w:r w:rsidR="009B5ABB" w:rsidRPr="009B5ABB">
        <w:rPr>
          <w:rFonts w:hint="cs"/>
          <w:rtl/>
        </w:rPr>
        <w:t xml:space="preserve"> برپاست چه حالا شعاع نورش باشد یا شعاع نورش نباشد</w:t>
      </w:r>
      <w:r w:rsidR="003B6B1F">
        <w:rPr>
          <w:rFonts w:hint="cs"/>
          <w:rtl/>
        </w:rPr>
        <w:t>.</w:t>
      </w:r>
      <w:r w:rsidR="009B5ABB" w:rsidRPr="009B5ABB">
        <w:rPr>
          <w:rFonts w:hint="cs"/>
          <w:rtl/>
        </w:rPr>
        <w:t xml:space="preserve"> انرژی خورشید است که زندگی را </w:t>
      </w:r>
      <w:r w:rsidR="006A7950">
        <w:rPr>
          <w:rtl/>
        </w:rPr>
        <w:t>رو پا</w:t>
      </w:r>
      <w:r w:rsidR="009B5ABB" w:rsidRPr="009B5ABB">
        <w:rPr>
          <w:rFonts w:hint="cs"/>
          <w:rtl/>
        </w:rPr>
        <w:t xml:space="preserve"> نگه می‌دارد. هم غرق در تجریات خورشید هستیم و خیلی نزدیک هستیم و هم در عین حال به یک اعتبار خیلی </w:t>
      </w:r>
      <w:r w:rsidR="003B6B1F">
        <w:rPr>
          <w:rFonts w:hint="cs"/>
          <w:rtl/>
        </w:rPr>
        <w:t xml:space="preserve">دوریم. </w:t>
      </w:r>
      <w:r w:rsidR="009B5ABB" w:rsidRPr="009B5ABB">
        <w:rPr>
          <w:rFonts w:hint="cs"/>
          <w:rtl/>
        </w:rPr>
        <w:t xml:space="preserve">این اول دعا این را نشان می‌دهد </w:t>
      </w:r>
      <w:r w:rsidR="003B6B1F" w:rsidRPr="003B6B1F">
        <w:rPr>
          <w:rFonts w:hint="cs"/>
          <w:b/>
          <w:bCs/>
          <w:rtl/>
        </w:rPr>
        <w:t>وَ أَقْبِلْ عَلَيَّ إِذَا نَاجَيْتُك</w:t>
      </w:r>
      <w:r w:rsidR="003B6B1F" w:rsidRPr="009B5ABB">
        <w:rPr>
          <w:rFonts w:hint="cs"/>
          <w:rtl/>
        </w:rPr>
        <w:t xml:space="preserve"> </w:t>
      </w:r>
      <w:r w:rsidR="003B6B1F">
        <w:rPr>
          <w:rFonts w:hint="cs"/>
          <w:rtl/>
        </w:rPr>
        <w:t>رو به من کن</w:t>
      </w:r>
      <w:r w:rsidR="009B5ABB" w:rsidRPr="009B5ABB">
        <w:rPr>
          <w:rFonts w:hint="cs"/>
          <w:rtl/>
        </w:rPr>
        <w:t xml:space="preserve"> وقتی با تو سخن </w:t>
      </w:r>
      <w:r w:rsidR="006A7950">
        <w:rPr>
          <w:rFonts w:hint="cs"/>
          <w:rtl/>
        </w:rPr>
        <w:t>می‌گویم</w:t>
      </w:r>
      <w:r w:rsidR="009B5ABB" w:rsidRPr="009B5ABB">
        <w:rPr>
          <w:rFonts w:hint="cs"/>
          <w:rtl/>
        </w:rPr>
        <w:t xml:space="preserve">. </w:t>
      </w:r>
      <w:r w:rsidR="003B6B1F" w:rsidRPr="003B6B1F">
        <w:rPr>
          <w:rFonts w:hint="cs"/>
          <w:b/>
          <w:bCs/>
          <w:rtl/>
        </w:rPr>
        <w:t>فَقَدْ هَرَبْتُ إِلَيْكَ وَ وَقَفْتُ بَيْنَ يَدَيْكَ مُسْتَكِيناً لَكَ مُتَضَرِّعاً إِلَيْك</w:t>
      </w:r>
      <w:r w:rsidR="009B5ABB" w:rsidRPr="009B5ABB">
        <w:rPr>
          <w:rFonts w:hint="cs"/>
          <w:rtl/>
        </w:rPr>
        <w:t xml:space="preserve"> </w:t>
      </w:r>
      <w:r w:rsidR="006A7950">
        <w:rPr>
          <w:rFonts w:hint="cs"/>
          <w:rtl/>
        </w:rPr>
        <w:t>همان‌که</w:t>
      </w:r>
      <w:r w:rsidR="009B5ABB" w:rsidRPr="009B5ABB">
        <w:rPr>
          <w:rFonts w:hint="cs"/>
          <w:rtl/>
        </w:rPr>
        <w:t xml:space="preserve"> آخر می‌گوید حق لی کمال انقطاع </w:t>
      </w:r>
      <w:r w:rsidR="006A7950">
        <w:rPr>
          <w:rFonts w:hint="cs"/>
          <w:rtl/>
        </w:rPr>
        <w:t>الله</w:t>
      </w:r>
      <w:r w:rsidR="009B5ABB" w:rsidRPr="009B5ABB">
        <w:rPr>
          <w:rFonts w:hint="cs"/>
          <w:rtl/>
        </w:rPr>
        <w:t xml:space="preserve"> تربت </w:t>
      </w:r>
      <w:r w:rsidR="006A7950">
        <w:rPr>
          <w:rFonts w:hint="cs"/>
          <w:rtl/>
        </w:rPr>
        <w:t>الله</w:t>
      </w:r>
      <w:r w:rsidR="009B5ABB" w:rsidRPr="009B5ABB">
        <w:rPr>
          <w:rFonts w:hint="cs"/>
          <w:rtl/>
        </w:rPr>
        <w:t xml:space="preserve"> وقفت بین </w:t>
      </w:r>
      <w:r w:rsidR="006A7950">
        <w:rPr>
          <w:rFonts w:hint="cs"/>
          <w:rtl/>
        </w:rPr>
        <w:t>الله</w:t>
      </w:r>
      <w:r w:rsidR="009B5ABB" w:rsidRPr="009B5ABB">
        <w:rPr>
          <w:rFonts w:hint="cs"/>
          <w:rtl/>
        </w:rPr>
        <w:t xml:space="preserve"> آن حال یک عبد خاشع </w:t>
      </w:r>
      <w:r w:rsidR="003B6B1F">
        <w:rPr>
          <w:rFonts w:hint="cs"/>
          <w:rtl/>
        </w:rPr>
        <w:t xml:space="preserve">و </w:t>
      </w:r>
      <w:r w:rsidR="009B5ABB" w:rsidRPr="009B5ABB">
        <w:rPr>
          <w:rFonts w:hint="cs"/>
          <w:rtl/>
        </w:rPr>
        <w:t>خاضع</w:t>
      </w:r>
      <w:r w:rsidR="003B6B1F">
        <w:rPr>
          <w:rFonts w:hint="cs"/>
          <w:rtl/>
        </w:rPr>
        <w:t>.</w:t>
      </w:r>
      <w:r w:rsidR="009B5ABB" w:rsidRPr="009B5ABB">
        <w:rPr>
          <w:rFonts w:hint="cs"/>
          <w:rtl/>
        </w:rPr>
        <w:t xml:space="preserve"> ابتدای این مناجات به تمام دقت و زیبایی ترسیم شده است </w:t>
      </w:r>
      <w:r w:rsidR="003B6B1F" w:rsidRPr="003B6B1F">
        <w:rPr>
          <w:rFonts w:hint="cs"/>
          <w:b/>
          <w:bCs/>
          <w:rtl/>
        </w:rPr>
        <w:t>وَ اسْمَعْ نِدَائِي إِذَا نَادَيْتُك</w:t>
      </w:r>
      <w:r w:rsidR="003B6B1F" w:rsidRPr="009B5ABB">
        <w:rPr>
          <w:rFonts w:hint="cs"/>
          <w:rtl/>
        </w:rPr>
        <w:t xml:space="preserve"> </w:t>
      </w:r>
      <w:r w:rsidR="003B6B1F" w:rsidRPr="003B6B1F">
        <w:rPr>
          <w:rFonts w:hint="cs"/>
          <w:b/>
          <w:bCs/>
          <w:rtl/>
        </w:rPr>
        <w:t xml:space="preserve">وَ أَقْبِلْ عَلَيَّ إِذَا </w:t>
      </w:r>
      <w:r w:rsidR="003B6B1F" w:rsidRPr="003B6B1F">
        <w:rPr>
          <w:rFonts w:hint="cs"/>
          <w:b/>
          <w:bCs/>
          <w:rtl/>
        </w:rPr>
        <w:lastRenderedPageBreak/>
        <w:t>نَاجَيْتُك</w:t>
      </w:r>
      <w:r w:rsidR="003B6B1F" w:rsidRPr="009B5ABB">
        <w:rPr>
          <w:rFonts w:hint="cs"/>
          <w:rtl/>
        </w:rPr>
        <w:t xml:space="preserve"> </w:t>
      </w:r>
      <w:r w:rsidR="009B5ABB" w:rsidRPr="009B5ABB">
        <w:rPr>
          <w:rFonts w:hint="cs"/>
          <w:rtl/>
        </w:rPr>
        <w:t>قرب به آن به این سادگی نمی‌شود ادعایشان بکنیم</w:t>
      </w:r>
      <w:r w:rsidR="003B6B1F">
        <w:rPr>
          <w:rFonts w:hint="cs"/>
          <w:rtl/>
        </w:rPr>
        <w:t>.</w:t>
      </w:r>
      <w:r w:rsidR="009B5ABB" w:rsidRPr="009B5ABB">
        <w:rPr>
          <w:rFonts w:hint="cs"/>
          <w:rtl/>
        </w:rPr>
        <w:t xml:space="preserve"> من </w:t>
      </w:r>
      <w:r>
        <w:rPr>
          <w:rFonts w:hint="cs"/>
          <w:rtl/>
        </w:rPr>
        <w:t>این‌جور</w:t>
      </w:r>
      <w:r w:rsidR="009B5ABB" w:rsidRPr="009B5ABB">
        <w:rPr>
          <w:rFonts w:hint="cs"/>
          <w:rtl/>
        </w:rPr>
        <w:t xml:space="preserve"> نیستیم ما فرار الی الله نداریم چون فرار فرار از من و الا می‌خواهد منش اینجا نیامده منش یعنی من الدنیا فررنا من الدنیا یا من معاصینا الی النار این خیلی معنا می‌خواهم که انسان بگوید </w:t>
      </w:r>
      <w:r w:rsidR="009B5ABB" w:rsidRPr="003B6B1F">
        <w:rPr>
          <w:rFonts w:hint="cs"/>
          <w:b/>
          <w:bCs/>
          <w:rtl/>
        </w:rPr>
        <w:t xml:space="preserve">حربت </w:t>
      </w:r>
      <w:r w:rsidR="006A7950" w:rsidRPr="003B6B1F">
        <w:rPr>
          <w:rFonts w:hint="cs"/>
          <w:b/>
          <w:bCs/>
          <w:rtl/>
        </w:rPr>
        <w:t>الله</w:t>
      </w:r>
      <w:r w:rsidR="009B5ABB" w:rsidRPr="009B5ABB">
        <w:rPr>
          <w:rFonts w:hint="cs"/>
          <w:rtl/>
        </w:rPr>
        <w:t xml:space="preserve"> واقعاً پشت کردند به </w:t>
      </w:r>
      <w:r w:rsidR="006A7950">
        <w:rPr>
          <w:rtl/>
        </w:rPr>
        <w:t>آن‌طرف</w:t>
      </w:r>
      <w:r w:rsidR="009B5ABB" w:rsidRPr="009B5ABB">
        <w:rPr>
          <w:rFonts w:hint="cs"/>
          <w:rtl/>
        </w:rPr>
        <w:t xml:space="preserve"> ما که </w:t>
      </w:r>
      <w:r>
        <w:rPr>
          <w:rFonts w:hint="cs"/>
          <w:rtl/>
        </w:rPr>
        <w:t>این‌جوری</w:t>
      </w:r>
      <w:r w:rsidR="009B5ABB" w:rsidRPr="009B5ABB">
        <w:rPr>
          <w:rFonts w:hint="cs"/>
          <w:rtl/>
        </w:rPr>
        <w:t xml:space="preserve"> نیست</w:t>
      </w:r>
      <w:r w:rsidR="003B6B1F">
        <w:rPr>
          <w:rFonts w:hint="cs"/>
          <w:rtl/>
        </w:rPr>
        <w:t>.</w:t>
      </w:r>
      <w:r w:rsidR="009B5ABB" w:rsidRPr="009B5ABB">
        <w:rPr>
          <w:rFonts w:hint="cs"/>
          <w:rtl/>
        </w:rPr>
        <w:t xml:space="preserve"> این وضع عبد خاضع و خاشع حربت </w:t>
      </w:r>
      <w:r w:rsidR="006A7950">
        <w:rPr>
          <w:rFonts w:hint="cs"/>
          <w:rtl/>
        </w:rPr>
        <w:t>الله</w:t>
      </w:r>
      <w:r w:rsidR="009B5ABB" w:rsidRPr="009B5ABB">
        <w:rPr>
          <w:rFonts w:hint="cs"/>
          <w:rtl/>
        </w:rPr>
        <w:t xml:space="preserve"> پشت کردم به دنیا و آنچه معاصی هست و رو کردم </w:t>
      </w:r>
      <w:r w:rsidR="006A7950">
        <w:rPr>
          <w:rtl/>
        </w:rPr>
        <w:t>به‌سو</w:t>
      </w:r>
      <w:r w:rsidR="006A7950">
        <w:rPr>
          <w:rFonts w:hint="cs"/>
          <w:rtl/>
        </w:rPr>
        <w:t>ی</w:t>
      </w:r>
      <w:r w:rsidR="009B5ABB" w:rsidRPr="009B5ABB">
        <w:rPr>
          <w:rFonts w:hint="cs"/>
          <w:rtl/>
        </w:rPr>
        <w:t xml:space="preserve"> تو این اقبل اذا ناجیتک همین است مناجات وقتی مستعد اقبال الهی می‌شود که حربت </w:t>
      </w:r>
      <w:r w:rsidR="006A7950">
        <w:rPr>
          <w:rFonts w:hint="cs"/>
          <w:rtl/>
        </w:rPr>
        <w:t>الله</w:t>
      </w:r>
      <w:r w:rsidR="009B5ABB" w:rsidRPr="009B5ABB">
        <w:rPr>
          <w:rFonts w:hint="cs"/>
          <w:rtl/>
        </w:rPr>
        <w:t xml:space="preserve"> باشد یعنی واقعاً از دنیا فرار به الی الله باشد </w:t>
      </w:r>
      <w:r>
        <w:rPr>
          <w:rFonts w:hint="cs"/>
          <w:rtl/>
        </w:rPr>
        <w:t>آن‌وقت</w:t>
      </w:r>
      <w:r w:rsidR="009B5ABB" w:rsidRPr="009B5ABB">
        <w:rPr>
          <w:rFonts w:hint="cs"/>
          <w:rtl/>
        </w:rPr>
        <w:t xml:space="preserve"> می‌تواند بگوید </w:t>
      </w:r>
      <w:r w:rsidR="009B5ABB" w:rsidRPr="003B6B1F">
        <w:rPr>
          <w:rFonts w:hint="cs"/>
          <w:b/>
          <w:bCs/>
          <w:rtl/>
        </w:rPr>
        <w:t>اقبل</w:t>
      </w:r>
      <w:r w:rsidR="009B5ABB" w:rsidRPr="009B5ABB">
        <w:rPr>
          <w:rFonts w:hint="cs"/>
          <w:rtl/>
        </w:rPr>
        <w:t xml:space="preserve"> </w:t>
      </w:r>
      <w:r w:rsidR="009B5ABB" w:rsidRPr="003B6B1F">
        <w:rPr>
          <w:rFonts w:hint="cs"/>
          <w:b/>
          <w:bCs/>
          <w:rtl/>
        </w:rPr>
        <w:t>علیه وقفت بین یدیه</w:t>
      </w:r>
      <w:r w:rsidR="009B5ABB" w:rsidRPr="009B5ABB">
        <w:rPr>
          <w:rFonts w:hint="cs"/>
          <w:rtl/>
        </w:rPr>
        <w:t xml:space="preserve"> ایستادن با تمام موضوع که تمام اعضا و جوارح از همه اعضا و جوارح خضوع و تصویر وقوف بین یدی، یعنی از خودش هیچ حرکتی ندارد </w:t>
      </w:r>
      <w:r w:rsidR="003B6B1F">
        <w:rPr>
          <w:rFonts w:hint="cs"/>
          <w:rtl/>
        </w:rPr>
        <w:t xml:space="preserve">و </w:t>
      </w:r>
      <w:r w:rsidR="009B5ABB" w:rsidRPr="009B5ABB">
        <w:rPr>
          <w:rFonts w:hint="cs"/>
          <w:rtl/>
        </w:rPr>
        <w:t>در مقابل خدا خشک شده است</w:t>
      </w:r>
      <w:r w:rsidR="003B6B1F">
        <w:rPr>
          <w:rFonts w:hint="cs"/>
          <w:rtl/>
        </w:rPr>
        <w:t xml:space="preserve"> و </w:t>
      </w:r>
      <w:r w:rsidR="009B5ABB" w:rsidRPr="009B5ABB">
        <w:rPr>
          <w:rFonts w:hint="cs"/>
          <w:rtl/>
        </w:rPr>
        <w:t>هیچ ندارد</w:t>
      </w:r>
      <w:r w:rsidR="003B6B1F">
        <w:rPr>
          <w:rFonts w:hint="cs"/>
          <w:rtl/>
        </w:rPr>
        <w:t>.</w:t>
      </w:r>
      <w:r w:rsidR="00DA3757" w:rsidRPr="00DA3757">
        <w:rPr>
          <w:rFonts w:hint="cs"/>
          <w:b/>
          <w:bCs/>
          <w:rtl/>
        </w:rPr>
        <w:t xml:space="preserve"> مُسْتَكِيناً</w:t>
      </w:r>
      <w:r w:rsidR="00DA3757">
        <w:rPr>
          <w:rFonts w:hint="cs"/>
          <w:b/>
          <w:bCs/>
          <w:rtl/>
        </w:rPr>
        <w:t xml:space="preserve"> </w:t>
      </w:r>
      <w:r w:rsidR="00DA3757" w:rsidRPr="00DA3757">
        <w:rPr>
          <w:rFonts w:hint="cs"/>
          <w:b/>
          <w:bCs/>
          <w:rtl/>
        </w:rPr>
        <w:t>لَكَ مُتَضَرِّعاً إِلَيْكَ رَاجِياً لِمَا لَدَيْكَ ثَوَابِي وَ تَعْلَمُ مَا فِي نَفْسِي</w:t>
      </w:r>
      <w:r w:rsidR="009B5ABB" w:rsidRPr="009B5ABB">
        <w:rPr>
          <w:rFonts w:hint="cs"/>
          <w:rtl/>
        </w:rPr>
        <w:t xml:space="preserve"> این همان حرب فرار از دنیا است و رو به او کردن و درجه بعدش وقوف کامل و تام در پیشگاه خداست. این جمله‌ها تمامش </w:t>
      </w:r>
      <w:r w:rsidR="006A7950">
        <w:rPr>
          <w:rtl/>
        </w:rPr>
        <w:t>مرحله‌به‌مرحله</w:t>
      </w:r>
      <w:r w:rsidR="009B5ABB" w:rsidRPr="009B5ABB">
        <w:rPr>
          <w:rFonts w:hint="cs"/>
          <w:rtl/>
        </w:rPr>
        <w:t xml:space="preserve"> با تمام دقت ابعاد انسان سالک را نشان می‌دهد و تمرین با توجه به معانی برای این است که انسان این درجات را آرام آرام </w:t>
      </w:r>
      <w:r w:rsidR="00DA3757">
        <w:rPr>
          <w:rFonts w:hint="cs"/>
          <w:rtl/>
        </w:rPr>
        <w:t xml:space="preserve">و </w:t>
      </w:r>
      <w:r w:rsidR="006A7950">
        <w:rPr>
          <w:rtl/>
        </w:rPr>
        <w:t>مرحله‌به‌مرحله</w:t>
      </w:r>
      <w:r w:rsidR="009B5ABB" w:rsidRPr="009B5ABB">
        <w:rPr>
          <w:rFonts w:hint="cs"/>
          <w:rtl/>
        </w:rPr>
        <w:t xml:space="preserve"> طی کند. </w:t>
      </w:r>
      <w:r w:rsidR="00DA3757" w:rsidRPr="00DA3757">
        <w:rPr>
          <w:rFonts w:hint="cs"/>
          <w:b/>
          <w:bCs/>
          <w:rtl/>
        </w:rPr>
        <w:t>مُسْتَكِيناً</w:t>
      </w:r>
      <w:r w:rsidR="00DA3757">
        <w:rPr>
          <w:rFonts w:hint="cs"/>
          <w:b/>
          <w:bCs/>
          <w:rtl/>
        </w:rPr>
        <w:t xml:space="preserve"> </w:t>
      </w:r>
      <w:r w:rsidR="00DA3757" w:rsidRPr="00DA3757">
        <w:rPr>
          <w:rFonts w:hint="cs"/>
          <w:b/>
          <w:bCs/>
          <w:rtl/>
        </w:rPr>
        <w:t xml:space="preserve">لَكَ مُتَضَرِّعاً إِلَيْكَ رَاجِياً </w:t>
      </w:r>
      <w:r w:rsidR="009B5ABB" w:rsidRPr="009B5ABB">
        <w:rPr>
          <w:rFonts w:hint="cs"/>
          <w:rtl/>
        </w:rPr>
        <w:t>این‌ها حالت وقوف بین یدی رب را تفسیر می‌کند</w:t>
      </w:r>
      <w:r w:rsidR="00DA3757">
        <w:rPr>
          <w:rFonts w:hint="cs"/>
          <w:rtl/>
        </w:rPr>
        <w:t>.</w:t>
      </w:r>
      <w:r w:rsidR="009B5ABB" w:rsidRPr="009B5ABB">
        <w:rPr>
          <w:rFonts w:hint="cs"/>
          <w:rtl/>
        </w:rPr>
        <w:t xml:space="preserve"> من هیچ </w:t>
      </w:r>
      <w:r w:rsidR="006A7950">
        <w:rPr>
          <w:rtl/>
        </w:rPr>
        <w:t>تازه‌ا</w:t>
      </w:r>
      <w:r w:rsidR="006A7950">
        <w:rPr>
          <w:rFonts w:hint="cs"/>
          <w:rtl/>
        </w:rPr>
        <w:t>ی</w:t>
      </w:r>
      <w:r w:rsidR="009B5ABB" w:rsidRPr="009B5ABB">
        <w:rPr>
          <w:rFonts w:hint="cs"/>
          <w:rtl/>
        </w:rPr>
        <w:t xml:space="preserve"> برای تو نیاوردم</w:t>
      </w:r>
      <w:r w:rsidR="006A7950">
        <w:rPr>
          <w:rFonts w:hint="cs"/>
          <w:rtl/>
        </w:rPr>
        <w:t xml:space="preserve"> </w:t>
      </w:r>
      <w:r w:rsidR="009B5ABB" w:rsidRPr="009B5ABB">
        <w:rPr>
          <w:rFonts w:hint="cs"/>
          <w:rtl/>
        </w:rPr>
        <w:t>گف</w:t>
      </w:r>
      <w:r w:rsidR="006A7950">
        <w:rPr>
          <w:rFonts w:hint="cs"/>
          <w:rtl/>
        </w:rPr>
        <w:t>ت</w:t>
      </w:r>
      <w:r w:rsidR="009B5ABB" w:rsidRPr="009B5ABB">
        <w:rPr>
          <w:rFonts w:hint="cs"/>
          <w:rtl/>
        </w:rPr>
        <w:t xml:space="preserve"> ما وقتی از خدا می‌خواهیم عرض حال م</w:t>
      </w:r>
      <w:r w:rsidR="00DA3757">
        <w:rPr>
          <w:rFonts w:hint="cs"/>
          <w:rtl/>
        </w:rPr>
        <w:t>ی‌کنیم</w:t>
      </w:r>
      <w:r w:rsidR="009B5ABB" w:rsidRPr="009B5ABB">
        <w:rPr>
          <w:rFonts w:hint="cs"/>
          <w:rtl/>
        </w:rPr>
        <w:t xml:space="preserve"> بر حال </w:t>
      </w:r>
      <w:r w:rsidR="006A7950">
        <w:rPr>
          <w:rtl/>
        </w:rPr>
        <w:t>ه</w:t>
      </w:r>
      <w:r w:rsidR="006A7950">
        <w:rPr>
          <w:rFonts w:hint="cs"/>
          <w:rtl/>
        </w:rPr>
        <w:t>یچ‌چیز</w:t>
      </w:r>
      <w:r w:rsidR="009B5ABB" w:rsidRPr="009B5ABB">
        <w:rPr>
          <w:rFonts w:hint="cs"/>
          <w:rtl/>
        </w:rPr>
        <w:t xml:space="preserve"> </w:t>
      </w:r>
      <w:r w:rsidR="006A7950">
        <w:rPr>
          <w:rtl/>
        </w:rPr>
        <w:t>تازه‌ا</w:t>
      </w:r>
      <w:r w:rsidR="006A7950">
        <w:rPr>
          <w:rFonts w:hint="cs"/>
          <w:rtl/>
        </w:rPr>
        <w:t>ی</w:t>
      </w:r>
      <w:r w:rsidR="009B5ABB" w:rsidRPr="009B5ABB">
        <w:rPr>
          <w:rFonts w:hint="cs"/>
          <w:rtl/>
        </w:rPr>
        <w:t xml:space="preserve"> نمی‌بریم. منتها این و عرضه این حال برای ما ارزش دارد والا </w:t>
      </w:r>
      <w:r w:rsidR="006A7950">
        <w:rPr>
          <w:rFonts w:hint="cs"/>
          <w:rtl/>
        </w:rPr>
        <w:t>آنکه</w:t>
      </w:r>
      <w:r w:rsidR="009B5ABB" w:rsidRPr="009B5ABB">
        <w:rPr>
          <w:rFonts w:hint="cs"/>
          <w:rtl/>
        </w:rPr>
        <w:t xml:space="preserve"> </w:t>
      </w:r>
      <w:r w:rsidR="009B5ABB" w:rsidRPr="00DA3757">
        <w:rPr>
          <w:rFonts w:hint="cs"/>
          <w:b/>
          <w:bCs/>
          <w:rtl/>
        </w:rPr>
        <w:t>تعلم ما فی نفسی و تخبر حال و تعرف ضمیری و لا یخفی علیک امر</w:t>
      </w:r>
      <w:r w:rsidR="00DA3757">
        <w:rPr>
          <w:rFonts w:hint="cs"/>
          <w:rtl/>
        </w:rPr>
        <w:t xml:space="preserve"> </w:t>
      </w:r>
      <w:r w:rsidR="009B5ABB" w:rsidRPr="009B5ABB">
        <w:rPr>
          <w:rFonts w:hint="cs"/>
          <w:rtl/>
        </w:rPr>
        <w:t>در شش هفت جمله می‌فرماید تو علم کامل مطلقی</w:t>
      </w:r>
      <w:r w:rsidR="00DA3757">
        <w:rPr>
          <w:rFonts w:hint="cs"/>
          <w:rtl/>
        </w:rPr>
        <w:t xml:space="preserve"> </w:t>
      </w:r>
      <w:r w:rsidR="009B5ABB" w:rsidRPr="009B5ABB">
        <w:rPr>
          <w:rFonts w:hint="cs"/>
          <w:rtl/>
        </w:rPr>
        <w:t>و بعد اشاره به قضا می‌کند</w:t>
      </w:r>
      <w:r w:rsidR="00DA3757">
        <w:rPr>
          <w:rFonts w:hint="cs"/>
          <w:rtl/>
        </w:rPr>
        <w:t>.</w:t>
      </w:r>
      <w:r w:rsidR="009B5ABB" w:rsidRPr="009B5ABB">
        <w:rPr>
          <w:rFonts w:hint="cs"/>
          <w:rtl/>
        </w:rPr>
        <w:t xml:space="preserve"> این هم قضای الهی است</w:t>
      </w:r>
      <w:r w:rsidR="009B5ABB" w:rsidRPr="00DA3757">
        <w:rPr>
          <w:rFonts w:hint="cs"/>
          <w:b/>
          <w:bCs/>
          <w:rtl/>
        </w:rPr>
        <w:t xml:space="preserve"> بیدک لا بید غیرک</w:t>
      </w:r>
      <w:r w:rsidR="009B5ABB" w:rsidRPr="009B5ABB">
        <w:rPr>
          <w:rFonts w:hint="cs"/>
          <w:rtl/>
        </w:rPr>
        <w:t xml:space="preserve"> این هم قدرت خداست آن دوری و نزدیکی خدا آن کمال مطلق بودن که مستحق این است که انسان به او فرار می‌کند. بعد علم خدا، قضای الهی و بعد قدرت خدا، این‌ها همه </w:t>
      </w:r>
      <w:r w:rsidR="006A7950">
        <w:rPr>
          <w:rFonts w:hint="cs"/>
          <w:rtl/>
        </w:rPr>
        <w:t>به‌دقت</w:t>
      </w:r>
      <w:r w:rsidR="009B5ABB" w:rsidRPr="009B5ABB">
        <w:rPr>
          <w:rFonts w:hint="cs"/>
          <w:rtl/>
        </w:rPr>
        <w:t xml:space="preserve"> کنار هم چیده شده که روان آدم را منقلب می‌کند در پیشگاه خدا</w:t>
      </w:r>
      <w:r w:rsidR="00DA3757">
        <w:rPr>
          <w:rFonts w:hint="cs"/>
          <w:rtl/>
        </w:rPr>
        <w:t>.</w:t>
      </w:r>
      <w:r w:rsidR="009B5ABB" w:rsidRPr="009B5ABB">
        <w:rPr>
          <w:rFonts w:hint="cs"/>
          <w:rtl/>
        </w:rPr>
        <w:t xml:space="preserve"> تو </w:t>
      </w:r>
      <w:r w:rsidR="006A7950">
        <w:rPr>
          <w:rFonts w:hint="cs"/>
          <w:rtl/>
        </w:rPr>
        <w:t>همه‌چیز</w:t>
      </w:r>
      <w:r w:rsidR="009B5ABB" w:rsidRPr="009B5ABB">
        <w:rPr>
          <w:rFonts w:hint="cs"/>
          <w:rtl/>
        </w:rPr>
        <w:t xml:space="preserve"> می‌دانی </w:t>
      </w:r>
      <w:r w:rsidR="006A7950">
        <w:rPr>
          <w:rFonts w:hint="cs"/>
          <w:rtl/>
        </w:rPr>
        <w:t>همه‌چیز</w:t>
      </w:r>
      <w:r w:rsidR="009B5ABB" w:rsidRPr="009B5ABB">
        <w:rPr>
          <w:rFonts w:hint="cs"/>
          <w:rtl/>
        </w:rPr>
        <w:t xml:space="preserve"> دستت است</w:t>
      </w:r>
      <w:r w:rsidR="00DA3757">
        <w:rPr>
          <w:rFonts w:hint="cs"/>
          <w:rtl/>
        </w:rPr>
        <w:t xml:space="preserve"> و</w:t>
      </w:r>
      <w:r w:rsidR="009B5ABB" w:rsidRPr="009B5ABB">
        <w:rPr>
          <w:rFonts w:hint="cs"/>
          <w:rtl/>
        </w:rPr>
        <w:t xml:space="preserve"> من هم این وضع را دارم</w:t>
      </w:r>
      <w:r w:rsidR="00DA3757">
        <w:rPr>
          <w:rFonts w:hint="cs"/>
          <w:rtl/>
        </w:rPr>
        <w:t>.</w:t>
      </w:r>
      <w:bookmarkEnd w:id="0"/>
    </w:p>
    <w:sectPr w:rsidR="00D308B2" w:rsidRPr="009B5ABB" w:rsidSect="003129F8">
      <w:headerReference w:type="default" r:id="rId9"/>
      <w:footerReference w:type="default" r:id="rId10"/>
      <w:pgSz w:w="11906" w:h="16838"/>
      <w:pgMar w:top="1276" w:right="849" w:bottom="1135" w:left="851" w:header="708" w:footer="450"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18" w:rsidRDefault="00FA0518" w:rsidP="00C60128">
      <w:pPr>
        <w:spacing w:after="0"/>
      </w:pPr>
      <w:r>
        <w:separator/>
      </w:r>
    </w:p>
  </w:endnote>
  <w:endnote w:type="continuationSeparator" w:id="0">
    <w:p w:rsidR="00FA0518" w:rsidRDefault="00FA0518"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2046791"/>
      <w:docPartObj>
        <w:docPartGallery w:val="Page Numbers (Bottom of Page)"/>
        <w:docPartUnique/>
      </w:docPartObj>
    </w:sdtPr>
    <w:sdtEndPr>
      <w:rPr>
        <w:noProof/>
      </w:rPr>
    </w:sdtEndPr>
    <w:sdtContent>
      <w:p w:rsidR="00A64FBA" w:rsidRDefault="00266687" w:rsidP="00266687">
        <w:pPr>
          <w:pStyle w:val="Footer"/>
          <w:jc w:val="center"/>
        </w:pPr>
        <w:r>
          <w:fldChar w:fldCharType="begin"/>
        </w:r>
        <w:r>
          <w:instrText xml:space="preserve"> PAGE   \* MERGEFORMAT </w:instrText>
        </w:r>
        <w:r>
          <w:fldChar w:fldCharType="separate"/>
        </w:r>
        <w:r w:rsidR="00B34A25">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18" w:rsidRDefault="00FA0518" w:rsidP="00C60128">
      <w:pPr>
        <w:spacing w:after="0"/>
      </w:pPr>
      <w:r>
        <w:separator/>
      </w:r>
    </w:p>
  </w:footnote>
  <w:footnote w:type="continuationSeparator" w:id="0">
    <w:p w:rsidR="00FA0518" w:rsidRDefault="00FA0518" w:rsidP="00C60128">
      <w:pPr>
        <w:spacing w:after="0"/>
      </w:pPr>
      <w:r>
        <w:continuationSeparator/>
      </w:r>
    </w:p>
  </w:footnote>
  <w:footnote w:id="1">
    <w:p w:rsidR="00A64FBA" w:rsidRPr="003129F8" w:rsidRDefault="00A64FBA" w:rsidP="000758C7">
      <w:pPr>
        <w:pStyle w:val="TOCHeading"/>
        <w:rPr>
          <w:rFonts w:cs="2  Badr"/>
          <w:color w:val="auto"/>
          <w:sz w:val="20"/>
          <w:szCs w:val="20"/>
          <w:rtl/>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وسائل الشيعة، ج‏28، ص: 61</w:t>
      </w:r>
    </w:p>
  </w:footnote>
  <w:footnote w:id="2">
    <w:p w:rsidR="00A64FBA" w:rsidRPr="003129F8" w:rsidRDefault="00A64FBA" w:rsidP="000758C7">
      <w:pPr>
        <w:pStyle w:val="TOCHeading"/>
        <w:rPr>
          <w:rFonts w:cs="2  Badr"/>
          <w:color w:val="auto"/>
          <w:sz w:val="20"/>
          <w:szCs w:val="20"/>
          <w:rtl/>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همان</w:t>
      </w:r>
    </w:p>
  </w:footnote>
  <w:footnote w:id="3">
    <w:p w:rsidR="00A64FBA" w:rsidRPr="003129F8" w:rsidRDefault="00A64FBA" w:rsidP="000758C7">
      <w:pPr>
        <w:pStyle w:val="TOCHeading"/>
        <w:rPr>
          <w:rFonts w:cs="2  Badr"/>
          <w:color w:val="auto"/>
          <w:sz w:val="20"/>
          <w:szCs w:val="20"/>
          <w:rtl/>
        </w:rPr>
      </w:pPr>
      <w:r w:rsidRPr="003129F8">
        <w:rPr>
          <w:rStyle w:val="FootnoteReference"/>
          <w:rFonts w:cs="2  Badr"/>
          <w:color w:val="auto"/>
          <w:sz w:val="20"/>
          <w:szCs w:val="20"/>
          <w:vertAlign w:val="baseline"/>
        </w:rPr>
        <w:footnoteRef/>
      </w:r>
      <w:r w:rsidRPr="003129F8">
        <w:rPr>
          <w:rFonts w:cs="2  Badr" w:hint="cs"/>
          <w:color w:val="auto"/>
          <w:sz w:val="20"/>
          <w:szCs w:val="20"/>
          <w:rtl/>
        </w:rPr>
        <w:t>. همان ص 62</w:t>
      </w:r>
    </w:p>
  </w:footnote>
  <w:footnote w:id="4">
    <w:p w:rsidR="00A64FBA" w:rsidRPr="003129F8" w:rsidRDefault="00A64FBA" w:rsidP="006822CE">
      <w:pPr>
        <w:pStyle w:val="TOCHeading"/>
        <w:rPr>
          <w:rFonts w:cs="2  Badr"/>
          <w:color w:val="auto"/>
          <w:sz w:val="20"/>
          <w:szCs w:val="20"/>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 xml:space="preserve">همان </w:t>
      </w:r>
      <w:r w:rsidR="0034639F" w:rsidRPr="003129F8">
        <w:rPr>
          <w:rFonts w:cs="2  Badr"/>
          <w:color w:val="auto"/>
          <w:sz w:val="20"/>
          <w:szCs w:val="20"/>
          <w:rtl/>
        </w:rPr>
        <w:t>ص 63</w:t>
      </w:r>
    </w:p>
  </w:footnote>
  <w:footnote w:id="5">
    <w:p w:rsidR="00A64FBA" w:rsidRPr="003129F8" w:rsidRDefault="00A64FBA" w:rsidP="006822CE">
      <w:pPr>
        <w:pStyle w:val="TOCHeading"/>
        <w:rPr>
          <w:rFonts w:cs="2  Badr"/>
          <w:color w:val="auto"/>
          <w:sz w:val="20"/>
          <w:szCs w:val="20"/>
          <w:rtl/>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 xml:space="preserve">همان </w:t>
      </w:r>
      <w:r w:rsidR="0034639F" w:rsidRPr="003129F8">
        <w:rPr>
          <w:rFonts w:cs="2  Badr"/>
          <w:color w:val="auto"/>
          <w:sz w:val="20"/>
          <w:szCs w:val="20"/>
          <w:rtl/>
        </w:rPr>
        <w:t>ص 65</w:t>
      </w:r>
    </w:p>
  </w:footnote>
  <w:footnote w:id="6">
    <w:p w:rsidR="00A64FBA" w:rsidRPr="003129F8" w:rsidRDefault="00A64FBA" w:rsidP="006822CE">
      <w:pPr>
        <w:pStyle w:val="TOCHeading"/>
        <w:rPr>
          <w:rFonts w:cs="2  Badr"/>
          <w:color w:val="auto"/>
          <w:sz w:val="20"/>
          <w:szCs w:val="20"/>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همان</w:t>
      </w:r>
    </w:p>
  </w:footnote>
  <w:footnote w:id="7">
    <w:p w:rsidR="00A64FBA" w:rsidRPr="003129F8" w:rsidRDefault="00A64FBA" w:rsidP="0048435B">
      <w:pPr>
        <w:pStyle w:val="TOCHeading"/>
        <w:rPr>
          <w:rFonts w:cs="2  Badr"/>
          <w:color w:val="auto"/>
          <w:sz w:val="20"/>
          <w:szCs w:val="20"/>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 xml:space="preserve">همان </w:t>
      </w:r>
      <w:r w:rsidR="0034639F" w:rsidRPr="003129F8">
        <w:rPr>
          <w:rFonts w:cs="2  Badr"/>
          <w:color w:val="auto"/>
          <w:sz w:val="20"/>
          <w:szCs w:val="20"/>
          <w:rtl/>
        </w:rPr>
        <w:t>ص 64</w:t>
      </w:r>
    </w:p>
  </w:footnote>
  <w:footnote w:id="8">
    <w:p w:rsidR="00A64FBA" w:rsidRPr="003129F8" w:rsidRDefault="00A64FBA" w:rsidP="0048435B">
      <w:pPr>
        <w:pStyle w:val="TOCHeading"/>
        <w:rPr>
          <w:rFonts w:cs="2  Badr"/>
          <w:color w:val="auto"/>
          <w:sz w:val="20"/>
          <w:szCs w:val="20"/>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 xml:space="preserve">همان </w:t>
      </w:r>
      <w:r w:rsidR="0034639F" w:rsidRPr="003129F8">
        <w:rPr>
          <w:rFonts w:cs="2  Badr"/>
          <w:color w:val="auto"/>
          <w:sz w:val="20"/>
          <w:szCs w:val="20"/>
          <w:rtl/>
        </w:rPr>
        <w:t>ص 61</w:t>
      </w:r>
    </w:p>
  </w:footnote>
  <w:footnote w:id="9">
    <w:p w:rsidR="00A64FBA" w:rsidRPr="003129F8" w:rsidRDefault="00A64FBA" w:rsidP="0048435B">
      <w:pPr>
        <w:pStyle w:val="TOCHeading"/>
        <w:rPr>
          <w:rFonts w:cs="2  Badr"/>
          <w:color w:val="auto"/>
          <w:sz w:val="20"/>
          <w:szCs w:val="20"/>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همان ص 62</w:t>
      </w:r>
    </w:p>
  </w:footnote>
  <w:footnote w:id="10">
    <w:p w:rsidR="00A64FBA" w:rsidRPr="003129F8" w:rsidRDefault="00A64FBA" w:rsidP="00E40AD2">
      <w:pPr>
        <w:pStyle w:val="TOCHeading"/>
        <w:rPr>
          <w:rFonts w:cs="2  Badr"/>
          <w:color w:val="auto"/>
          <w:sz w:val="20"/>
          <w:szCs w:val="20"/>
          <w:rtl/>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همان ص 64</w:t>
      </w:r>
    </w:p>
  </w:footnote>
  <w:footnote w:id="11">
    <w:p w:rsidR="00A64FBA" w:rsidRPr="003129F8" w:rsidRDefault="00A64FBA" w:rsidP="0048435B">
      <w:pPr>
        <w:pStyle w:val="TOCHeading"/>
        <w:rPr>
          <w:rFonts w:cs="2  Badr"/>
          <w:color w:val="auto"/>
          <w:sz w:val="20"/>
          <w:szCs w:val="20"/>
        </w:rPr>
      </w:pPr>
      <w:r w:rsidRPr="003129F8">
        <w:rPr>
          <w:rStyle w:val="FootnoteReference"/>
          <w:rFonts w:cs="2  Badr"/>
          <w:color w:val="auto"/>
          <w:sz w:val="20"/>
          <w:szCs w:val="20"/>
          <w:vertAlign w:val="baseline"/>
        </w:rPr>
        <w:footnoteRef/>
      </w:r>
      <w:r w:rsidRPr="003129F8">
        <w:rPr>
          <w:rFonts w:cs="2  Badr" w:hint="cs"/>
          <w:color w:val="auto"/>
          <w:sz w:val="20"/>
          <w:szCs w:val="20"/>
          <w:rtl/>
        </w:rPr>
        <w:t>.</w:t>
      </w:r>
      <w:r w:rsidRPr="003129F8">
        <w:rPr>
          <w:rFonts w:cs="2  Badr"/>
          <w:color w:val="auto"/>
          <w:sz w:val="20"/>
          <w:szCs w:val="20"/>
          <w:rtl/>
        </w:rPr>
        <w:t xml:space="preserve"> </w:t>
      </w:r>
      <w:r w:rsidRPr="003129F8">
        <w:rPr>
          <w:rFonts w:cs="2  Badr" w:hint="cs"/>
          <w:color w:val="auto"/>
          <w:sz w:val="20"/>
          <w:szCs w:val="20"/>
          <w:rtl/>
        </w:rPr>
        <w:t>همان ص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BA" w:rsidRPr="00455083" w:rsidRDefault="00A64FBA" w:rsidP="00EF55B0">
    <w:pPr>
      <w:tabs>
        <w:tab w:val="left" w:pos="7985"/>
      </w:tabs>
      <w:rPr>
        <w:b/>
        <w:bCs/>
        <w:sz w:val="32"/>
        <w:rtl/>
      </w:rPr>
    </w:pPr>
    <w:r>
      <w:rPr>
        <w:noProof/>
        <w:lang w:bidi="ar-SA"/>
      </w:rPr>
      <w:drawing>
        <wp:inline distT="0" distB="0" distL="0" distR="0" wp14:anchorId="7F31A73B" wp14:editId="2EE96C16">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lang w:bidi="ar-SA"/>
      </w:rPr>
      <mc:AlternateContent>
        <mc:Choice Requires="wps">
          <w:drawing>
            <wp:anchor distT="4294967291" distB="4294967291" distL="114300" distR="114300" simplePos="0" relativeHeight="251660288" behindDoc="0" locked="0" layoutInCell="1" allowOverlap="1" wp14:anchorId="4BE456BE" wp14:editId="11E08D32">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30" w:name="OLE_LINK1"/>
    <w:bookmarkStart w:id="31" w:name="OLE_LINK2"/>
    <w:bookmarkEnd w:id="30"/>
    <w:bookmarkEnd w:id="31"/>
    <w:r>
      <w:rPr>
        <w:rFonts w:ascii="IranNastaliq" w:hAnsi="IranNastaliq" w:cs="IranNastaliq" w:hint="cs"/>
        <w:b/>
        <w:bCs/>
        <w:sz w:val="32"/>
        <w:rtl/>
      </w:rPr>
      <w:t xml:space="preserve">  </w:t>
    </w:r>
    <w:r>
      <w:rPr>
        <w:rFonts w:ascii="IranNastaliq" w:hAnsi="IranNastaliq" w:cs="IranNastaliq"/>
        <w:b/>
        <w:bCs/>
        <w:sz w:val="32"/>
        <w:rtl/>
      </w:rPr>
      <w:tab/>
    </w:r>
    <w:r w:rsidRPr="00EF55B0">
      <w:rPr>
        <w:rFonts w:ascii="IranNastaliq" w:hAnsi="IranNastaliq" w:cs="IranNastaliq"/>
        <w:sz w:val="36"/>
        <w:szCs w:val="36"/>
        <w:rtl/>
      </w:rPr>
      <w:t>شمارۀ ثبت:</w:t>
    </w:r>
    <w:r w:rsidRPr="00EF55B0">
      <w:rPr>
        <w:rFonts w:hint="cs"/>
        <w:sz w:val="32"/>
        <w:rtl/>
      </w:rPr>
      <w:t>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57BE7"/>
    <w:multiLevelType w:val="hybridMultilevel"/>
    <w:tmpl w:val="F1DE6050"/>
    <w:lvl w:ilvl="0" w:tplc="CE6C7D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862D75"/>
    <w:multiLevelType w:val="hybridMultilevel"/>
    <w:tmpl w:val="6832A260"/>
    <w:lvl w:ilvl="0" w:tplc="C61243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2"/>
  </w:num>
  <w:num w:numId="3">
    <w:abstractNumId w:val="8"/>
  </w:num>
  <w:num w:numId="4">
    <w:abstractNumId w:val="38"/>
  </w:num>
  <w:num w:numId="5">
    <w:abstractNumId w:val="13"/>
  </w:num>
  <w:num w:numId="6">
    <w:abstractNumId w:val="3"/>
  </w:num>
  <w:num w:numId="7">
    <w:abstractNumId w:val="7"/>
  </w:num>
  <w:num w:numId="8">
    <w:abstractNumId w:val="37"/>
  </w:num>
  <w:num w:numId="9">
    <w:abstractNumId w:val="0"/>
  </w:num>
  <w:num w:numId="10">
    <w:abstractNumId w:val="26"/>
  </w:num>
  <w:num w:numId="11">
    <w:abstractNumId w:val="1"/>
  </w:num>
  <w:num w:numId="12">
    <w:abstractNumId w:val="17"/>
  </w:num>
  <w:num w:numId="13">
    <w:abstractNumId w:val="41"/>
  </w:num>
  <w:num w:numId="14">
    <w:abstractNumId w:val="16"/>
  </w:num>
  <w:num w:numId="15">
    <w:abstractNumId w:val="20"/>
  </w:num>
  <w:num w:numId="16">
    <w:abstractNumId w:val="18"/>
  </w:num>
  <w:num w:numId="17">
    <w:abstractNumId w:val="40"/>
  </w:num>
  <w:num w:numId="18">
    <w:abstractNumId w:val="42"/>
  </w:num>
  <w:num w:numId="19">
    <w:abstractNumId w:val="22"/>
  </w:num>
  <w:num w:numId="20">
    <w:abstractNumId w:val="36"/>
  </w:num>
  <w:num w:numId="21">
    <w:abstractNumId w:val="19"/>
  </w:num>
  <w:num w:numId="22">
    <w:abstractNumId w:val="23"/>
  </w:num>
  <w:num w:numId="23">
    <w:abstractNumId w:val="4"/>
  </w:num>
  <w:num w:numId="24">
    <w:abstractNumId w:val="29"/>
  </w:num>
  <w:num w:numId="25">
    <w:abstractNumId w:val="33"/>
  </w:num>
  <w:num w:numId="26">
    <w:abstractNumId w:val="10"/>
  </w:num>
  <w:num w:numId="27">
    <w:abstractNumId w:val="15"/>
  </w:num>
  <w:num w:numId="28">
    <w:abstractNumId w:val="9"/>
  </w:num>
  <w:num w:numId="29">
    <w:abstractNumId w:val="25"/>
  </w:num>
  <w:num w:numId="30">
    <w:abstractNumId w:val="31"/>
  </w:num>
  <w:num w:numId="31">
    <w:abstractNumId w:val="27"/>
  </w:num>
  <w:num w:numId="32">
    <w:abstractNumId w:val="35"/>
  </w:num>
  <w:num w:numId="33">
    <w:abstractNumId w:val="43"/>
  </w:num>
  <w:num w:numId="34">
    <w:abstractNumId w:val="14"/>
  </w:num>
  <w:num w:numId="35">
    <w:abstractNumId w:val="30"/>
  </w:num>
  <w:num w:numId="36">
    <w:abstractNumId w:val="44"/>
  </w:num>
  <w:num w:numId="37">
    <w:abstractNumId w:val="2"/>
  </w:num>
  <w:num w:numId="38">
    <w:abstractNumId w:val="34"/>
  </w:num>
  <w:num w:numId="39">
    <w:abstractNumId w:val="39"/>
  </w:num>
  <w:num w:numId="40">
    <w:abstractNumId w:val="24"/>
  </w:num>
  <w:num w:numId="41">
    <w:abstractNumId w:val="6"/>
  </w:num>
  <w:num w:numId="42">
    <w:abstractNumId w:val="5"/>
  </w:num>
  <w:num w:numId="43">
    <w:abstractNumId w:val="28"/>
  </w:num>
  <w:num w:numId="44">
    <w:abstractNumId w:val="3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1E7F"/>
    <w:rsid w:val="0000333E"/>
    <w:rsid w:val="00003E88"/>
    <w:rsid w:val="00005DC1"/>
    <w:rsid w:val="000072CC"/>
    <w:rsid w:val="000077A1"/>
    <w:rsid w:val="000111C8"/>
    <w:rsid w:val="00013690"/>
    <w:rsid w:val="00013A0B"/>
    <w:rsid w:val="00013A74"/>
    <w:rsid w:val="00013EC0"/>
    <w:rsid w:val="00013FA7"/>
    <w:rsid w:val="00014950"/>
    <w:rsid w:val="00014B52"/>
    <w:rsid w:val="00014F07"/>
    <w:rsid w:val="00015F76"/>
    <w:rsid w:val="00022190"/>
    <w:rsid w:val="00022BDF"/>
    <w:rsid w:val="00024841"/>
    <w:rsid w:val="00026B59"/>
    <w:rsid w:val="00031065"/>
    <w:rsid w:val="00031BCB"/>
    <w:rsid w:val="00035626"/>
    <w:rsid w:val="000379E2"/>
    <w:rsid w:val="00040D22"/>
    <w:rsid w:val="00041200"/>
    <w:rsid w:val="00042BCE"/>
    <w:rsid w:val="00043391"/>
    <w:rsid w:val="0004571C"/>
    <w:rsid w:val="00046DFB"/>
    <w:rsid w:val="000509A7"/>
    <w:rsid w:val="000526F2"/>
    <w:rsid w:val="0005565F"/>
    <w:rsid w:val="0005571B"/>
    <w:rsid w:val="000564D9"/>
    <w:rsid w:val="000644F5"/>
    <w:rsid w:val="000658A4"/>
    <w:rsid w:val="00074024"/>
    <w:rsid w:val="00074C7E"/>
    <w:rsid w:val="000758C7"/>
    <w:rsid w:val="00075BD2"/>
    <w:rsid w:val="00075E65"/>
    <w:rsid w:val="000866BB"/>
    <w:rsid w:val="00086C33"/>
    <w:rsid w:val="00086CE7"/>
    <w:rsid w:val="0009230D"/>
    <w:rsid w:val="000951BE"/>
    <w:rsid w:val="0009741F"/>
    <w:rsid w:val="000975E0"/>
    <w:rsid w:val="000976D5"/>
    <w:rsid w:val="000A0963"/>
    <w:rsid w:val="000A10A0"/>
    <w:rsid w:val="000A2C53"/>
    <w:rsid w:val="000A79F0"/>
    <w:rsid w:val="000B1E2D"/>
    <w:rsid w:val="000B2C9E"/>
    <w:rsid w:val="000B35B6"/>
    <w:rsid w:val="000C0C65"/>
    <w:rsid w:val="000C1C2C"/>
    <w:rsid w:val="000C5608"/>
    <w:rsid w:val="000C695A"/>
    <w:rsid w:val="000C6C71"/>
    <w:rsid w:val="000C7017"/>
    <w:rsid w:val="000D01BF"/>
    <w:rsid w:val="000D0A85"/>
    <w:rsid w:val="000D1238"/>
    <w:rsid w:val="000D56C6"/>
    <w:rsid w:val="000D7319"/>
    <w:rsid w:val="000E5C53"/>
    <w:rsid w:val="000F0C11"/>
    <w:rsid w:val="000F1D5C"/>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3210"/>
    <w:rsid w:val="001556C3"/>
    <w:rsid w:val="001578F7"/>
    <w:rsid w:val="00160472"/>
    <w:rsid w:val="001604BB"/>
    <w:rsid w:val="00160B14"/>
    <w:rsid w:val="00160D10"/>
    <w:rsid w:val="00162422"/>
    <w:rsid w:val="00162A39"/>
    <w:rsid w:val="00163B3E"/>
    <w:rsid w:val="00164EC3"/>
    <w:rsid w:val="00172A7D"/>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348B"/>
    <w:rsid w:val="001B53C6"/>
    <w:rsid w:val="001B5CE1"/>
    <w:rsid w:val="001B7376"/>
    <w:rsid w:val="001B79D1"/>
    <w:rsid w:val="001C56CE"/>
    <w:rsid w:val="001D12A7"/>
    <w:rsid w:val="001D1570"/>
    <w:rsid w:val="001D211A"/>
    <w:rsid w:val="001E5379"/>
    <w:rsid w:val="001E5584"/>
    <w:rsid w:val="001E561A"/>
    <w:rsid w:val="001E5894"/>
    <w:rsid w:val="001F0B0C"/>
    <w:rsid w:val="001F0F49"/>
    <w:rsid w:val="001F3C18"/>
    <w:rsid w:val="002039FE"/>
    <w:rsid w:val="00205E5E"/>
    <w:rsid w:val="0021021E"/>
    <w:rsid w:val="00211AD8"/>
    <w:rsid w:val="00211D46"/>
    <w:rsid w:val="0021260D"/>
    <w:rsid w:val="00212A0A"/>
    <w:rsid w:val="00213C45"/>
    <w:rsid w:val="00214397"/>
    <w:rsid w:val="00214F60"/>
    <w:rsid w:val="0021557A"/>
    <w:rsid w:val="00220977"/>
    <w:rsid w:val="002209AB"/>
    <w:rsid w:val="00220DE7"/>
    <w:rsid w:val="002213DA"/>
    <w:rsid w:val="002273B3"/>
    <w:rsid w:val="00227B1B"/>
    <w:rsid w:val="0023076A"/>
    <w:rsid w:val="00232B11"/>
    <w:rsid w:val="00234B19"/>
    <w:rsid w:val="002400B0"/>
    <w:rsid w:val="002448C8"/>
    <w:rsid w:val="0024775E"/>
    <w:rsid w:val="00251009"/>
    <w:rsid w:val="00252A8B"/>
    <w:rsid w:val="002600B4"/>
    <w:rsid w:val="00263850"/>
    <w:rsid w:val="00263C9E"/>
    <w:rsid w:val="002643A1"/>
    <w:rsid w:val="00266687"/>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37DD"/>
    <w:rsid w:val="002A4C9D"/>
    <w:rsid w:val="002A4CA2"/>
    <w:rsid w:val="002A7B63"/>
    <w:rsid w:val="002B3B75"/>
    <w:rsid w:val="002B5AB7"/>
    <w:rsid w:val="002C4631"/>
    <w:rsid w:val="002C4887"/>
    <w:rsid w:val="002C703A"/>
    <w:rsid w:val="002C7477"/>
    <w:rsid w:val="002D0CB3"/>
    <w:rsid w:val="002D3895"/>
    <w:rsid w:val="002D6248"/>
    <w:rsid w:val="002D6531"/>
    <w:rsid w:val="002E020F"/>
    <w:rsid w:val="002E24D7"/>
    <w:rsid w:val="002E4BC0"/>
    <w:rsid w:val="002E672A"/>
    <w:rsid w:val="002F22F5"/>
    <w:rsid w:val="002F249C"/>
    <w:rsid w:val="002F700B"/>
    <w:rsid w:val="00301780"/>
    <w:rsid w:val="00303616"/>
    <w:rsid w:val="00303E25"/>
    <w:rsid w:val="003041C0"/>
    <w:rsid w:val="00305B46"/>
    <w:rsid w:val="0030628A"/>
    <w:rsid w:val="0031204A"/>
    <w:rsid w:val="0031274F"/>
    <w:rsid w:val="003129F8"/>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639F"/>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806D0"/>
    <w:rsid w:val="0038310A"/>
    <w:rsid w:val="00385DD4"/>
    <w:rsid w:val="00387CD9"/>
    <w:rsid w:val="003939DB"/>
    <w:rsid w:val="00394419"/>
    <w:rsid w:val="00394BC4"/>
    <w:rsid w:val="003A733E"/>
    <w:rsid w:val="003B00BF"/>
    <w:rsid w:val="003B55D6"/>
    <w:rsid w:val="003B660E"/>
    <w:rsid w:val="003B6B1F"/>
    <w:rsid w:val="003B7FED"/>
    <w:rsid w:val="003C1047"/>
    <w:rsid w:val="003C1511"/>
    <w:rsid w:val="003C20D5"/>
    <w:rsid w:val="003C4F64"/>
    <w:rsid w:val="003C6CC0"/>
    <w:rsid w:val="003D188B"/>
    <w:rsid w:val="003D41DF"/>
    <w:rsid w:val="003D505F"/>
    <w:rsid w:val="003D616E"/>
    <w:rsid w:val="003E11C9"/>
    <w:rsid w:val="003E1303"/>
    <w:rsid w:val="003E1D5A"/>
    <w:rsid w:val="003E2C10"/>
    <w:rsid w:val="003E4ECF"/>
    <w:rsid w:val="003E4F37"/>
    <w:rsid w:val="003E6211"/>
    <w:rsid w:val="003E7383"/>
    <w:rsid w:val="003E73E8"/>
    <w:rsid w:val="003F0CDD"/>
    <w:rsid w:val="003F0FE5"/>
    <w:rsid w:val="003F1793"/>
    <w:rsid w:val="003F47B1"/>
    <w:rsid w:val="003F7C66"/>
    <w:rsid w:val="004025E1"/>
    <w:rsid w:val="00404627"/>
    <w:rsid w:val="0040711C"/>
    <w:rsid w:val="00407335"/>
    <w:rsid w:val="004133B5"/>
    <w:rsid w:val="00415B37"/>
    <w:rsid w:val="00416727"/>
    <w:rsid w:val="004178E2"/>
    <w:rsid w:val="004202B2"/>
    <w:rsid w:val="00420CEE"/>
    <w:rsid w:val="0042100D"/>
    <w:rsid w:val="00421F60"/>
    <w:rsid w:val="0042354D"/>
    <w:rsid w:val="00425554"/>
    <w:rsid w:val="00427E27"/>
    <w:rsid w:val="00431A72"/>
    <w:rsid w:val="00432897"/>
    <w:rsid w:val="0043667E"/>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67624"/>
    <w:rsid w:val="00467878"/>
    <w:rsid w:val="00471428"/>
    <w:rsid w:val="00474725"/>
    <w:rsid w:val="00475078"/>
    <w:rsid w:val="004755DA"/>
    <w:rsid w:val="00481987"/>
    <w:rsid w:val="00481B47"/>
    <w:rsid w:val="004820E9"/>
    <w:rsid w:val="004822EB"/>
    <w:rsid w:val="00483F91"/>
    <w:rsid w:val="0048435B"/>
    <w:rsid w:val="00486A4C"/>
    <w:rsid w:val="0049175C"/>
    <w:rsid w:val="00491D5E"/>
    <w:rsid w:val="00492A16"/>
    <w:rsid w:val="0049431C"/>
    <w:rsid w:val="004971DC"/>
    <w:rsid w:val="004A144B"/>
    <w:rsid w:val="004A1734"/>
    <w:rsid w:val="004A1F48"/>
    <w:rsid w:val="004A2EDA"/>
    <w:rsid w:val="004A38AC"/>
    <w:rsid w:val="004A399D"/>
    <w:rsid w:val="004A4481"/>
    <w:rsid w:val="004A6619"/>
    <w:rsid w:val="004A7B5B"/>
    <w:rsid w:val="004B00A2"/>
    <w:rsid w:val="004B1913"/>
    <w:rsid w:val="004B309B"/>
    <w:rsid w:val="004B339E"/>
    <w:rsid w:val="004B401D"/>
    <w:rsid w:val="004B617A"/>
    <w:rsid w:val="004B7B7D"/>
    <w:rsid w:val="004D1AE1"/>
    <w:rsid w:val="004D1C59"/>
    <w:rsid w:val="004D4187"/>
    <w:rsid w:val="004E5227"/>
    <w:rsid w:val="004E54DE"/>
    <w:rsid w:val="004E6381"/>
    <w:rsid w:val="004F116B"/>
    <w:rsid w:val="004F1999"/>
    <w:rsid w:val="004F1E7E"/>
    <w:rsid w:val="004F1FFD"/>
    <w:rsid w:val="004F28F0"/>
    <w:rsid w:val="004F34C3"/>
    <w:rsid w:val="005013EA"/>
    <w:rsid w:val="005021BA"/>
    <w:rsid w:val="005036B9"/>
    <w:rsid w:val="00505F21"/>
    <w:rsid w:val="00511200"/>
    <w:rsid w:val="005118A0"/>
    <w:rsid w:val="0051435F"/>
    <w:rsid w:val="00515D28"/>
    <w:rsid w:val="0051740A"/>
    <w:rsid w:val="00517BF6"/>
    <w:rsid w:val="00517F32"/>
    <w:rsid w:val="005220E7"/>
    <w:rsid w:val="005224BA"/>
    <w:rsid w:val="005228F1"/>
    <w:rsid w:val="00522A2A"/>
    <w:rsid w:val="00522D72"/>
    <w:rsid w:val="0052358C"/>
    <w:rsid w:val="00523988"/>
    <w:rsid w:val="00525C70"/>
    <w:rsid w:val="0052798A"/>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1C0"/>
    <w:rsid w:val="005C265F"/>
    <w:rsid w:val="005C3373"/>
    <w:rsid w:val="005D037C"/>
    <w:rsid w:val="005D0E49"/>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CD5"/>
    <w:rsid w:val="00616AD8"/>
    <w:rsid w:val="00617806"/>
    <w:rsid w:val="0062252C"/>
    <w:rsid w:val="00624A13"/>
    <w:rsid w:val="00625060"/>
    <w:rsid w:val="00626673"/>
    <w:rsid w:val="00626CF3"/>
    <w:rsid w:val="0062752B"/>
    <w:rsid w:val="00627FE9"/>
    <w:rsid w:val="00630909"/>
    <w:rsid w:val="0063529E"/>
    <w:rsid w:val="00635D2F"/>
    <w:rsid w:val="00637B3D"/>
    <w:rsid w:val="00642983"/>
    <w:rsid w:val="00643121"/>
    <w:rsid w:val="00645BD9"/>
    <w:rsid w:val="00646B3B"/>
    <w:rsid w:val="00647EA3"/>
    <w:rsid w:val="006502E3"/>
    <w:rsid w:val="006512CF"/>
    <w:rsid w:val="0065319F"/>
    <w:rsid w:val="006568D5"/>
    <w:rsid w:val="0066048C"/>
    <w:rsid w:val="00664862"/>
    <w:rsid w:val="00667BD0"/>
    <w:rsid w:val="00672201"/>
    <w:rsid w:val="0067523F"/>
    <w:rsid w:val="00675504"/>
    <w:rsid w:val="0067586E"/>
    <w:rsid w:val="00675A5F"/>
    <w:rsid w:val="00677574"/>
    <w:rsid w:val="006822CE"/>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50"/>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441E"/>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3D"/>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2C57"/>
    <w:rsid w:val="007C5F50"/>
    <w:rsid w:val="007C7B71"/>
    <w:rsid w:val="007C7FDD"/>
    <w:rsid w:val="007D0C78"/>
    <w:rsid w:val="007D0E62"/>
    <w:rsid w:val="007D12DA"/>
    <w:rsid w:val="007D229D"/>
    <w:rsid w:val="007D5091"/>
    <w:rsid w:val="007D68F5"/>
    <w:rsid w:val="007D6CAF"/>
    <w:rsid w:val="007E213E"/>
    <w:rsid w:val="007E60E6"/>
    <w:rsid w:val="007E7320"/>
    <w:rsid w:val="007F06D7"/>
    <w:rsid w:val="007F06E4"/>
    <w:rsid w:val="007F165A"/>
    <w:rsid w:val="007F4F94"/>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27804"/>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96094"/>
    <w:rsid w:val="008A1E10"/>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1B0E"/>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15C6"/>
    <w:rsid w:val="00924506"/>
    <w:rsid w:val="00925131"/>
    <w:rsid w:val="009307E1"/>
    <w:rsid w:val="00933410"/>
    <w:rsid w:val="00936E5F"/>
    <w:rsid w:val="009403FB"/>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2299"/>
    <w:rsid w:val="00983396"/>
    <w:rsid w:val="00983C0A"/>
    <w:rsid w:val="0098432E"/>
    <w:rsid w:val="009850E0"/>
    <w:rsid w:val="00985843"/>
    <w:rsid w:val="00990D6A"/>
    <w:rsid w:val="00996480"/>
    <w:rsid w:val="00997BE5"/>
    <w:rsid w:val="009A0BAD"/>
    <w:rsid w:val="009A2DE4"/>
    <w:rsid w:val="009A57FE"/>
    <w:rsid w:val="009B1E53"/>
    <w:rsid w:val="009B2662"/>
    <w:rsid w:val="009B3368"/>
    <w:rsid w:val="009B3F7D"/>
    <w:rsid w:val="009B5ABB"/>
    <w:rsid w:val="009B6417"/>
    <w:rsid w:val="009B6CC3"/>
    <w:rsid w:val="009B6F25"/>
    <w:rsid w:val="009B7CED"/>
    <w:rsid w:val="009C307A"/>
    <w:rsid w:val="009C4F0A"/>
    <w:rsid w:val="009C64A0"/>
    <w:rsid w:val="009C76AD"/>
    <w:rsid w:val="009D1605"/>
    <w:rsid w:val="009D18EC"/>
    <w:rsid w:val="009D1AD4"/>
    <w:rsid w:val="009D22B9"/>
    <w:rsid w:val="009D564D"/>
    <w:rsid w:val="009D5FB9"/>
    <w:rsid w:val="009D6B29"/>
    <w:rsid w:val="009E01F2"/>
    <w:rsid w:val="009E1662"/>
    <w:rsid w:val="009E4176"/>
    <w:rsid w:val="009E55EF"/>
    <w:rsid w:val="009E5E0F"/>
    <w:rsid w:val="009E73A3"/>
    <w:rsid w:val="009F1172"/>
    <w:rsid w:val="009F45E0"/>
    <w:rsid w:val="009F4CCB"/>
    <w:rsid w:val="009F663B"/>
    <w:rsid w:val="00A004CC"/>
    <w:rsid w:val="00A037B2"/>
    <w:rsid w:val="00A0506C"/>
    <w:rsid w:val="00A10104"/>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4FBA"/>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055F"/>
    <w:rsid w:val="00AA263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BB9"/>
    <w:rsid w:val="00AC2F7F"/>
    <w:rsid w:val="00AC4C75"/>
    <w:rsid w:val="00AD01D8"/>
    <w:rsid w:val="00AD3F07"/>
    <w:rsid w:val="00AD4993"/>
    <w:rsid w:val="00AD6108"/>
    <w:rsid w:val="00AD66E3"/>
    <w:rsid w:val="00AD72D5"/>
    <w:rsid w:val="00AE123B"/>
    <w:rsid w:val="00AE2CA0"/>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198"/>
    <w:rsid w:val="00B24FE2"/>
    <w:rsid w:val="00B275C8"/>
    <w:rsid w:val="00B27D2A"/>
    <w:rsid w:val="00B302A1"/>
    <w:rsid w:val="00B317E8"/>
    <w:rsid w:val="00B318DB"/>
    <w:rsid w:val="00B33D75"/>
    <w:rsid w:val="00B33EC9"/>
    <w:rsid w:val="00B3488F"/>
    <w:rsid w:val="00B34A25"/>
    <w:rsid w:val="00B372A0"/>
    <w:rsid w:val="00B4036C"/>
    <w:rsid w:val="00B41B16"/>
    <w:rsid w:val="00B4206C"/>
    <w:rsid w:val="00B447B8"/>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0E5E"/>
    <w:rsid w:val="00B92581"/>
    <w:rsid w:val="00B95B11"/>
    <w:rsid w:val="00BA0354"/>
    <w:rsid w:val="00BA04FF"/>
    <w:rsid w:val="00BA14E3"/>
    <w:rsid w:val="00BA1BF3"/>
    <w:rsid w:val="00BA5B61"/>
    <w:rsid w:val="00BA601A"/>
    <w:rsid w:val="00BA6EE6"/>
    <w:rsid w:val="00BA7559"/>
    <w:rsid w:val="00BB014A"/>
    <w:rsid w:val="00BB1F88"/>
    <w:rsid w:val="00BB4259"/>
    <w:rsid w:val="00BB564E"/>
    <w:rsid w:val="00BB7600"/>
    <w:rsid w:val="00BC003D"/>
    <w:rsid w:val="00BC4D1D"/>
    <w:rsid w:val="00BC66D2"/>
    <w:rsid w:val="00BC7BC2"/>
    <w:rsid w:val="00BC7DE6"/>
    <w:rsid w:val="00BD1124"/>
    <w:rsid w:val="00BD2255"/>
    <w:rsid w:val="00BD45D9"/>
    <w:rsid w:val="00BD4D67"/>
    <w:rsid w:val="00BD52BB"/>
    <w:rsid w:val="00BD54CF"/>
    <w:rsid w:val="00BE0101"/>
    <w:rsid w:val="00BE0336"/>
    <w:rsid w:val="00BE5D64"/>
    <w:rsid w:val="00BE6370"/>
    <w:rsid w:val="00BF282A"/>
    <w:rsid w:val="00BF31F6"/>
    <w:rsid w:val="00BF35B7"/>
    <w:rsid w:val="00BF5215"/>
    <w:rsid w:val="00BF6FFD"/>
    <w:rsid w:val="00BF7F61"/>
    <w:rsid w:val="00C0006E"/>
    <w:rsid w:val="00C03246"/>
    <w:rsid w:val="00C0554B"/>
    <w:rsid w:val="00C05C30"/>
    <w:rsid w:val="00C06224"/>
    <w:rsid w:val="00C06915"/>
    <w:rsid w:val="00C06CB1"/>
    <w:rsid w:val="00C11CED"/>
    <w:rsid w:val="00C13DF4"/>
    <w:rsid w:val="00C17E44"/>
    <w:rsid w:val="00C219D7"/>
    <w:rsid w:val="00C21EED"/>
    <w:rsid w:val="00C225E5"/>
    <w:rsid w:val="00C22804"/>
    <w:rsid w:val="00C23CA9"/>
    <w:rsid w:val="00C24B15"/>
    <w:rsid w:val="00C258F3"/>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8729D"/>
    <w:rsid w:val="00C90463"/>
    <w:rsid w:val="00C90DCA"/>
    <w:rsid w:val="00C92146"/>
    <w:rsid w:val="00C93D7F"/>
    <w:rsid w:val="00C96151"/>
    <w:rsid w:val="00C970FF"/>
    <w:rsid w:val="00C97F0B"/>
    <w:rsid w:val="00CA330E"/>
    <w:rsid w:val="00CA5218"/>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395C"/>
    <w:rsid w:val="00D56203"/>
    <w:rsid w:val="00D56BD0"/>
    <w:rsid w:val="00D56FFD"/>
    <w:rsid w:val="00D57711"/>
    <w:rsid w:val="00D57895"/>
    <w:rsid w:val="00D63FF5"/>
    <w:rsid w:val="00D6576A"/>
    <w:rsid w:val="00D66DAC"/>
    <w:rsid w:val="00D67782"/>
    <w:rsid w:val="00D705A4"/>
    <w:rsid w:val="00D71EBF"/>
    <w:rsid w:val="00D729EA"/>
    <w:rsid w:val="00D73060"/>
    <w:rsid w:val="00D7334C"/>
    <w:rsid w:val="00D738F3"/>
    <w:rsid w:val="00D8002D"/>
    <w:rsid w:val="00D840B9"/>
    <w:rsid w:val="00D842FA"/>
    <w:rsid w:val="00D84F5C"/>
    <w:rsid w:val="00D8504A"/>
    <w:rsid w:val="00D857D6"/>
    <w:rsid w:val="00D85981"/>
    <w:rsid w:val="00D85CB7"/>
    <w:rsid w:val="00D86A51"/>
    <w:rsid w:val="00D95B90"/>
    <w:rsid w:val="00DA23FE"/>
    <w:rsid w:val="00DA3757"/>
    <w:rsid w:val="00DA3E91"/>
    <w:rsid w:val="00DA3F67"/>
    <w:rsid w:val="00DA6618"/>
    <w:rsid w:val="00DB06F5"/>
    <w:rsid w:val="00DB1354"/>
    <w:rsid w:val="00DB45BF"/>
    <w:rsid w:val="00DC0BC3"/>
    <w:rsid w:val="00DC1FBE"/>
    <w:rsid w:val="00DC7792"/>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07D62"/>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0AD2"/>
    <w:rsid w:val="00E42FDE"/>
    <w:rsid w:val="00E46B82"/>
    <w:rsid w:val="00E519BD"/>
    <w:rsid w:val="00E5235A"/>
    <w:rsid w:val="00E524D8"/>
    <w:rsid w:val="00E532D9"/>
    <w:rsid w:val="00E53F19"/>
    <w:rsid w:val="00E54504"/>
    <w:rsid w:val="00E57293"/>
    <w:rsid w:val="00E572FC"/>
    <w:rsid w:val="00E60409"/>
    <w:rsid w:val="00E624D9"/>
    <w:rsid w:val="00E63707"/>
    <w:rsid w:val="00E677CC"/>
    <w:rsid w:val="00E707FE"/>
    <w:rsid w:val="00E731CF"/>
    <w:rsid w:val="00E73446"/>
    <w:rsid w:val="00E7377B"/>
    <w:rsid w:val="00E73CBB"/>
    <w:rsid w:val="00E8453E"/>
    <w:rsid w:val="00E84D19"/>
    <w:rsid w:val="00E86FAE"/>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29"/>
    <w:rsid w:val="00ED4760"/>
    <w:rsid w:val="00ED509E"/>
    <w:rsid w:val="00ED54F4"/>
    <w:rsid w:val="00EE14D5"/>
    <w:rsid w:val="00EE2A0C"/>
    <w:rsid w:val="00EE2A97"/>
    <w:rsid w:val="00EE6CFB"/>
    <w:rsid w:val="00EE7C0C"/>
    <w:rsid w:val="00EF1522"/>
    <w:rsid w:val="00EF1A53"/>
    <w:rsid w:val="00EF55B0"/>
    <w:rsid w:val="00EF5C4D"/>
    <w:rsid w:val="00EF6FCF"/>
    <w:rsid w:val="00F0050B"/>
    <w:rsid w:val="00F00648"/>
    <w:rsid w:val="00F00F63"/>
    <w:rsid w:val="00F019EA"/>
    <w:rsid w:val="00F04C98"/>
    <w:rsid w:val="00F0770F"/>
    <w:rsid w:val="00F1100B"/>
    <w:rsid w:val="00F12DA7"/>
    <w:rsid w:val="00F1332B"/>
    <w:rsid w:val="00F14032"/>
    <w:rsid w:val="00F1534E"/>
    <w:rsid w:val="00F21E37"/>
    <w:rsid w:val="00F2230F"/>
    <w:rsid w:val="00F232DE"/>
    <w:rsid w:val="00F26520"/>
    <w:rsid w:val="00F2775B"/>
    <w:rsid w:val="00F3029C"/>
    <w:rsid w:val="00F3087C"/>
    <w:rsid w:val="00F324E2"/>
    <w:rsid w:val="00F33612"/>
    <w:rsid w:val="00F34049"/>
    <w:rsid w:val="00F35226"/>
    <w:rsid w:val="00F36243"/>
    <w:rsid w:val="00F36D4D"/>
    <w:rsid w:val="00F40C5E"/>
    <w:rsid w:val="00F42A57"/>
    <w:rsid w:val="00F42CAC"/>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310F"/>
    <w:rsid w:val="00F852DB"/>
    <w:rsid w:val="00F87B60"/>
    <w:rsid w:val="00F9008F"/>
    <w:rsid w:val="00F926C3"/>
    <w:rsid w:val="00F97E44"/>
    <w:rsid w:val="00FA0518"/>
    <w:rsid w:val="00FA0F0D"/>
    <w:rsid w:val="00FA0F29"/>
    <w:rsid w:val="00FA1D61"/>
    <w:rsid w:val="00FA2881"/>
    <w:rsid w:val="00FA45DE"/>
    <w:rsid w:val="00FA48D1"/>
    <w:rsid w:val="00FA5C64"/>
    <w:rsid w:val="00FA71B5"/>
    <w:rsid w:val="00FB3E0C"/>
    <w:rsid w:val="00FB4523"/>
    <w:rsid w:val="00FB5E74"/>
    <w:rsid w:val="00FC149E"/>
    <w:rsid w:val="00FC3140"/>
    <w:rsid w:val="00FC3AAA"/>
    <w:rsid w:val="00FC44DD"/>
    <w:rsid w:val="00FC4E61"/>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26668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6668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6668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6668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96094"/>
    <w:pPr>
      <w:outlineLvl w:val="3"/>
    </w:pPr>
    <w:rPr>
      <w:b/>
      <w:bCs/>
      <w:sz w:val="36"/>
      <w:szCs w:val="36"/>
    </w:rPr>
  </w:style>
  <w:style w:type="paragraph" w:styleId="Heading5">
    <w:name w:val="heading 5"/>
    <w:basedOn w:val="Normal"/>
    <w:next w:val="Normal"/>
    <w:link w:val="Heading5Char"/>
    <w:autoRedefine/>
    <w:uiPriority w:val="9"/>
    <w:unhideWhenUsed/>
    <w:qFormat/>
    <w:rsid w:val="0026668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6668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66687"/>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6668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6668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6668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6668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266687"/>
    <w:rPr>
      <w:rFonts w:ascii="Cambria" w:eastAsia="2  Lotus" w:hAnsi="Cambria" w:cs="2  Badr"/>
      <w:bCs/>
      <w:szCs w:val="40"/>
    </w:rPr>
  </w:style>
  <w:style w:type="character" w:customStyle="1" w:styleId="Heading4Char">
    <w:name w:val="Heading 4 Char"/>
    <w:aliases w:val="سرفصل4 Char,سرفصل 4 Char"/>
    <w:link w:val="Heading4"/>
    <w:uiPriority w:val="9"/>
    <w:rsid w:val="00896094"/>
    <w:rPr>
      <w:rFonts w:eastAsia="2  Lotus" w:cs="2  Badr"/>
      <w:b/>
      <w:bCs/>
      <w:sz w:val="36"/>
      <w:szCs w:val="36"/>
    </w:rPr>
  </w:style>
  <w:style w:type="character" w:customStyle="1" w:styleId="Heading5Char">
    <w:name w:val="Heading 5 Char"/>
    <w:link w:val="Heading5"/>
    <w:uiPriority w:val="9"/>
    <w:rsid w:val="00266687"/>
    <w:rPr>
      <w:rFonts w:ascii="Cambria" w:eastAsia="2  Lotus" w:hAnsi="Cambria" w:cs="2  Badr"/>
      <w:bCs/>
      <w:szCs w:val="36"/>
    </w:rPr>
  </w:style>
  <w:style w:type="paragraph" w:customStyle="1" w:styleId="a">
    <w:name w:val="روایت"/>
    <w:basedOn w:val="Normal"/>
    <w:link w:val="Char"/>
    <w:uiPriority w:val="1"/>
    <w:rsid w:val="00F40C5E"/>
    <w:pPr>
      <w:ind w:left="1440"/>
    </w:pPr>
    <w:rPr>
      <w:rFonts w:ascii="IranNastaliq" w:hAnsi="IranNastaliq"/>
      <w:b/>
      <w:bCs/>
    </w:rPr>
  </w:style>
  <w:style w:type="character" w:customStyle="1" w:styleId="Char">
    <w:name w:val="روایت Char"/>
    <w:link w:val="a"/>
    <w:uiPriority w:val="1"/>
    <w:rsid w:val="00F40C5E"/>
    <w:rPr>
      <w:rFonts w:ascii="IranNastaliq" w:hAnsi="IranNastaliq" w:cs="2  Badr"/>
      <w:b/>
      <w:bCs/>
      <w:color w:val="000000" w:themeColor="text1"/>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266687"/>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266687"/>
    <w:pPr>
      <w:spacing w:after="0"/>
      <w:ind w:firstLine="0"/>
    </w:pPr>
  </w:style>
  <w:style w:type="paragraph" w:styleId="TOC2">
    <w:name w:val="toc 2"/>
    <w:basedOn w:val="Normal"/>
    <w:next w:val="Normal"/>
    <w:autoRedefine/>
    <w:uiPriority w:val="39"/>
    <w:unhideWhenUsed/>
    <w:qFormat/>
    <w:rsid w:val="00266687"/>
    <w:pPr>
      <w:spacing w:after="0"/>
      <w:ind w:left="221"/>
    </w:pPr>
  </w:style>
  <w:style w:type="paragraph" w:styleId="TOC3">
    <w:name w:val="toc 3"/>
    <w:basedOn w:val="Normal"/>
    <w:next w:val="Normal"/>
    <w:autoRedefine/>
    <w:uiPriority w:val="39"/>
    <w:unhideWhenUsed/>
    <w:qFormat/>
    <w:rsid w:val="00266687"/>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266687"/>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26668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66687"/>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266687"/>
    <w:pPr>
      <w:ind w:left="1134" w:firstLine="0"/>
    </w:pPr>
    <w:rPr>
      <w:rFonts w:eastAsia="2  Lotus" w:cs="2  Lotus"/>
    </w:rPr>
  </w:style>
  <w:style w:type="paragraph" w:styleId="NoSpacing">
    <w:name w:val="No Spacing"/>
    <w:aliases w:val="متن اصلی,متن عربي"/>
    <w:link w:val="NoSpacingChar"/>
    <w:autoRedefine/>
    <w:uiPriority w:val="1"/>
    <w:qFormat/>
    <w:rsid w:val="00266687"/>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266687"/>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26668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266687"/>
    <w:rPr>
      <w:rFonts w:ascii="Cambria" w:eastAsia="2  Badr" w:hAnsi="Cambria" w:cs="Karim"/>
      <w:i/>
      <w:spacing w:val="15"/>
      <w:sz w:val="24"/>
      <w:szCs w:val="60"/>
    </w:rPr>
  </w:style>
  <w:style w:type="character" w:customStyle="1" w:styleId="Heading6Char">
    <w:name w:val="Heading 6 Char"/>
    <w:link w:val="Heading6"/>
    <w:uiPriority w:val="9"/>
    <w:semiHidden/>
    <w:rsid w:val="00266687"/>
    <w:rPr>
      <w:rFonts w:ascii="Cambria" w:eastAsia="2  Lotus" w:hAnsi="Cambria" w:cs="2  Badr"/>
      <w:bCs/>
      <w:i/>
      <w:szCs w:val="34"/>
    </w:rPr>
  </w:style>
  <w:style w:type="character" w:customStyle="1" w:styleId="Heading7Char">
    <w:name w:val="Heading 7 Char"/>
    <w:link w:val="Heading7"/>
    <w:uiPriority w:val="9"/>
    <w:semiHidden/>
    <w:rsid w:val="00266687"/>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26668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66687"/>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266687"/>
    <w:pPr>
      <w:spacing w:after="0"/>
      <w:ind w:left="879"/>
    </w:pPr>
  </w:style>
  <w:style w:type="paragraph" w:styleId="TOC6">
    <w:name w:val="toc 6"/>
    <w:basedOn w:val="Normal"/>
    <w:next w:val="Normal"/>
    <w:autoRedefine/>
    <w:uiPriority w:val="39"/>
    <w:unhideWhenUsed/>
    <w:qFormat/>
    <w:rsid w:val="00266687"/>
    <w:pPr>
      <w:spacing w:after="0"/>
      <w:ind w:left="1100"/>
    </w:pPr>
  </w:style>
  <w:style w:type="paragraph" w:styleId="TOC7">
    <w:name w:val="toc 7"/>
    <w:basedOn w:val="Normal"/>
    <w:next w:val="Normal"/>
    <w:autoRedefine/>
    <w:uiPriority w:val="39"/>
    <w:unhideWhenUsed/>
    <w:qFormat/>
    <w:rsid w:val="00266687"/>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266687"/>
    <w:rPr>
      <w:b/>
      <w:bCs/>
      <w:sz w:val="20"/>
      <w:szCs w:val="20"/>
    </w:rPr>
  </w:style>
  <w:style w:type="character" w:styleId="Emphasis">
    <w:name w:val="Emphasis"/>
    <w:uiPriority w:val="20"/>
    <w:qFormat/>
    <w:rsid w:val="00266687"/>
    <w:rPr>
      <w:rFonts w:cs="2  Lotus"/>
      <w:i/>
      <w:iCs/>
      <w:color w:val="808080"/>
      <w:szCs w:val="32"/>
    </w:rPr>
  </w:style>
  <w:style w:type="character" w:customStyle="1" w:styleId="ListParagraphChar">
    <w:name w:val="List Paragraph Char"/>
    <w:link w:val="ListParagraph"/>
    <w:uiPriority w:val="34"/>
    <w:rsid w:val="00266687"/>
    <w:rPr>
      <w:rFonts w:eastAsia="2  Lotus" w:cs="2  Lotus"/>
      <w:sz w:val="22"/>
      <w:szCs w:val="28"/>
    </w:rPr>
  </w:style>
  <w:style w:type="paragraph" w:styleId="Quote">
    <w:name w:val="Quote"/>
    <w:basedOn w:val="Normal"/>
    <w:next w:val="Normal"/>
    <w:link w:val="QuoteChar"/>
    <w:autoRedefine/>
    <w:uiPriority w:val="29"/>
    <w:qFormat/>
    <w:rsid w:val="00266687"/>
    <w:pPr>
      <w:spacing w:before="120" w:after="240"/>
      <w:ind w:left="1134" w:firstLine="0"/>
    </w:pPr>
    <w:rPr>
      <w:rFonts w:cs="B Lotus"/>
      <w:i/>
      <w:sz w:val="20"/>
      <w:szCs w:val="30"/>
    </w:rPr>
  </w:style>
  <w:style w:type="character" w:customStyle="1" w:styleId="QuoteChar">
    <w:name w:val="Quote Char"/>
    <w:link w:val="Quote"/>
    <w:uiPriority w:val="29"/>
    <w:rsid w:val="00266687"/>
    <w:rPr>
      <w:rFonts w:cs="B Lotus"/>
      <w:i/>
      <w:szCs w:val="30"/>
    </w:rPr>
  </w:style>
  <w:style w:type="paragraph" w:styleId="IntenseQuote">
    <w:name w:val="Intense Quote"/>
    <w:basedOn w:val="Normal"/>
    <w:next w:val="Normal"/>
    <w:link w:val="IntenseQuoteChar"/>
    <w:autoRedefine/>
    <w:uiPriority w:val="30"/>
    <w:qFormat/>
    <w:rsid w:val="0026668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66687"/>
    <w:rPr>
      <w:rFonts w:eastAsia="2  Lotus" w:cs="B Lotus"/>
      <w:b/>
      <w:bCs/>
      <w:i/>
      <w:szCs w:val="30"/>
    </w:rPr>
  </w:style>
  <w:style w:type="character" w:styleId="SubtleEmphasis">
    <w:name w:val="Subtle Emphasis"/>
    <w:uiPriority w:val="19"/>
    <w:qFormat/>
    <w:rsid w:val="00266687"/>
    <w:rPr>
      <w:rFonts w:cs="2  Lotus"/>
      <w:i/>
      <w:iCs/>
      <w:color w:val="4A442A"/>
      <w:szCs w:val="32"/>
      <w:u w:val="none"/>
    </w:rPr>
  </w:style>
  <w:style w:type="character" w:styleId="IntenseEmphasis">
    <w:name w:val="Intense Emphasis"/>
    <w:uiPriority w:val="21"/>
    <w:qFormat/>
    <w:rsid w:val="00266687"/>
    <w:rPr>
      <w:rFonts w:cs="2  Lotus"/>
      <w:b/>
      <w:i/>
      <w:iCs/>
      <w:color w:val="auto"/>
      <w:szCs w:val="32"/>
    </w:rPr>
  </w:style>
  <w:style w:type="character" w:styleId="SubtleReference">
    <w:name w:val="Subtle Reference"/>
    <w:aliases w:val="مرجع"/>
    <w:uiPriority w:val="31"/>
    <w:qFormat/>
    <w:rsid w:val="00266687"/>
    <w:rPr>
      <w:rFonts w:cs="2  Lotus"/>
      <w:smallCaps/>
      <w:color w:val="auto"/>
      <w:szCs w:val="28"/>
      <w:u w:val="single"/>
    </w:rPr>
  </w:style>
  <w:style w:type="character" w:styleId="IntenseReference">
    <w:name w:val="Intense Reference"/>
    <w:uiPriority w:val="32"/>
    <w:qFormat/>
    <w:rsid w:val="00266687"/>
    <w:rPr>
      <w:rFonts w:cs="2  Lotus"/>
      <w:b/>
      <w:bCs/>
      <w:smallCaps/>
      <w:color w:val="auto"/>
      <w:spacing w:val="5"/>
      <w:szCs w:val="28"/>
      <w:u w:val="single"/>
    </w:rPr>
  </w:style>
  <w:style w:type="character" w:styleId="BookTitle">
    <w:name w:val="Book Title"/>
    <w:uiPriority w:val="33"/>
    <w:qFormat/>
    <w:rsid w:val="00266687"/>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26668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6668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6668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6668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96094"/>
    <w:pPr>
      <w:outlineLvl w:val="3"/>
    </w:pPr>
    <w:rPr>
      <w:b/>
      <w:bCs/>
      <w:sz w:val="36"/>
      <w:szCs w:val="36"/>
    </w:rPr>
  </w:style>
  <w:style w:type="paragraph" w:styleId="Heading5">
    <w:name w:val="heading 5"/>
    <w:basedOn w:val="Normal"/>
    <w:next w:val="Normal"/>
    <w:link w:val="Heading5Char"/>
    <w:autoRedefine/>
    <w:uiPriority w:val="9"/>
    <w:unhideWhenUsed/>
    <w:qFormat/>
    <w:rsid w:val="0026668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6668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66687"/>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6668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6668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6668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6668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266687"/>
    <w:rPr>
      <w:rFonts w:ascii="Cambria" w:eastAsia="2  Lotus" w:hAnsi="Cambria" w:cs="2  Badr"/>
      <w:bCs/>
      <w:szCs w:val="40"/>
    </w:rPr>
  </w:style>
  <w:style w:type="character" w:customStyle="1" w:styleId="Heading4Char">
    <w:name w:val="Heading 4 Char"/>
    <w:aliases w:val="سرفصل4 Char,سرفصل 4 Char"/>
    <w:link w:val="Heading4"/>
    <w:uiPriority w:val="9"/>
    <w:rsid w:val="00896094"/>
    <w:rPr>
      <w:rFonts w:eastAsia="2  Lotus" w:cs="2  Badr"/>
      <w:b/>
      <w:bCs/>
      <w:sz w:val="36"/>
      <w:szCs w:val="36"/>
    </w:rPr>
  </w:style>
  <w:style w:type="character" w:customStyle="1" w:styleId="Heading5Char">
    <w:name w:val="Heading 5 Char"/>
    <w:link w:val="Heading5"/>
    <w:uiPriority w:val="9"/>
    <w:rsid w:val="00266687"/>
    <w:rPr>
      <w:rFonts w:ascii="Cambria" w:eastAsia="2  Lotus" w:hAnsi="Cambria" w:cs="2  Badr"/>
      <w:bCs/>
      <w:szCs w:val="36"/>
    </w:rPr>
  </w:style>
  <w:style w:type="paragraph" w:customStyle="1" w:styleId="a">
    <w:name w:val="روایت"/>
    <w:basedOn w:val="Normal"/>
    <w:link w:val="Char"/>
    <w:uiPriority w:val="1"/>
    <w:rsid w:val="00F40C5E"/>
    <w:pPr>
      <w:ind w:left="1440"/>
    </w:pPr>
    <w:rPr>
      <w:rFonts w:ascii="IranNastaliq" w:hAnsi="IranNastaliq"/>
      <w:b/>
      <w:bCs/>
    </w:rPr>
  </w:style>
  <w:style w:type="character" w:customStyle="1" w:styleId="Char">
    <w:name w:val="روایت Char"/>
    <w:link w:val="a"/>
    <w:uiPriority w:val="1"/>
    <w:rsid w:val="00F40C5E"/>
    <w:rPr>
      <w:rFonts w:ascii="IranNastaliq" w:hAnsi="IranNastaliq" w:cs="2  Badr"/>
      <w:b/>
      <w:bCs/>
      <w:color w:val="000000" w:themeColor="text1"/>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266687"/>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266687"/>
    <w:pPr>
      <w:spacing w:after="0"/>
      <w:ind w:firstLine="0"/>
    </w:pPr>
  </w:style>
  <w:style w:type="paragraph" w:styleId="TOC2">
    <w:name w:val="toc 2"/>
    <w:basedOn w:val="Normal"/>
    <w:next w:val="Normal"/>
    <w:autoRedefine/>
    <w:uiPriority w:val="39"/>
    <w:unhideWhenUsed/>
    <w:qFormat/>
    <w:rsid w:val="00266687"/>
    <w:pPr>
      <w:spacing w:after="0"/>
      <w:ind w:left="221"/>
    </w:pPr>
  </w:style>
  <w:style w:type="paragraph" w:styleId="TOC3">
    <w:name w:val="toc 3"/>
    <w:basedOn w:val="Normal"/>
    <w:next w:val="Normal"/>
    <w:autoRedefine/>
    <w:uiPriority w:val="39"/>
    <w:unhideWhenUsed/>
    <w:qFormat/>
    <w:rsid w:val="00266687"/>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266687"/>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26668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66687"/>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266687"/>
    <w:pPr>
      <w:ind w:left="1134" w:firstLine="0"/>
    </w:pPr>
    <w:rPr>
      <w:rFonts w:eastAsia="2  Lotus" w:cs="2  Lotus"/>
    </w:rPr>
  </w:style>
  <w:style w:type="paragraph" w:styleId="NoSpacing">
    <w:name w:val="No Spacing"/>
    <w:aliases w:val="متن اصلی,متن عربي"/>
    <w:link w:val="NoSpacingChar"/>
    <w:autoRedefine/>
    <w:uiPriority w:val="1"/>
    <w:qFormat/>
    <w:rsid w:val="00266687"/>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266687"/>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26668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266687"/>
    <w:rPr>
      <w:rFonts w:ascii="Cambria" w:eastAsia="2  Badr" w:hAnsi="Cambria" w:cs="Karim"/>
      <w:i/>
      <w:spacing w:val="15"/>
      <w:sz w:val="24"/>
      <w:szCs w:val="60"/>
    </w:rPr>
  </w:style>
  <w:style w:type="character" w:customStyle="1" w:styleId="Heading6Char">
    <w:name w:val="Heading 6 Char"/>
    <w:link w:val="Heading6"/>
    <w:uiPriority w:val="9"/>
    <w:semiHidden/>
    <w:rsid w:val="00266687"/>
    <w:rPr>
      <w:rFonts w:ascii="Cambria" w:eastAsia="2  Lotus" w:hAnsi="Cambria" w:cs="2  Badr"/>
      <w:bCs/>
      <w:i/>
      <w:szCs w:val="34"/>
    </w:rPr>
  </w:style>
  <w:style w:type="character" w:customStyle="1" w:styleId="Heading7Char">
    <w:name w:val="Heading 7 Char"/>
    <w:link w:val="Heading7"/>
    <w:uiPriority w:val="9"/>
    <w:semiHidden/>
    <w:rsid w:val="00266687"/>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26668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66687"/>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266687"/>
    <w:pPr>
      <w:spacing w:after="0"/>
      <w:ind w:left="879"/>
    </w:pPr>
  </w:style>
  <w:style w:type="paragraph" w:styleId="TOC6">
    <w:name w:val="toc 6"/>
    <w:basedOn w:val="Normal"/>
    <w:next w:val="Normal"/>
    <w:autoRedefine/>
    <w:uiPriority w:val="39"/>
    <w:unhideWhenUsed/>
    <w:qFormat/>
    <w:rsid w:val="00266687"/>
    <w:pPr>
      <w:spacing w:after="0"/>
      <w:ind w:left="1100"/>
    </w:pPr>
  </w:style>
  <w:style w:type="paragraph" w:styleId="TOC7">
    <w:name w:val="toc 7"/>
    <w:basedOn w:val="Normal"/>
    <w:next w:val="Normal"/>
    <w:autoRedefine/>
    <w:uiPriority w:val="39"/>
    <w:unhideWhenUsed/>
    <w:qFormat/>
    <w:rsid w:val="00266687"/>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266687"/>
    <w:rPr>
      <w:b/>
      <w:bCs/>
      <w:sz w:val="20"/>
      <w:szCs w:val="20"/>
    </w:rPr>
  </w:style>
  <w:style w:type="character" w:styleId="Emphasis">
    <w:name w:val="Emphasis"/>
    <w:uiPriority w:val="20"/>
    <w:qFormat/>
    <w:rsid w:val="00266687"/>
    <w:rPr>
      <w:rFonts w:cs="2  Lotus"/>
      <w:i/>
      <w:iCs/>
      <w:color w:val="808080"/>
      <w:szCs w:val="32"/>
    </w:rPr>
  </w:style>
  <w:style w:type="character" w:customStyle="1" w:styleId="ListParagraphChar">
    <w:name w:val="List Paragraph Char"/>
    <w:link w:val="ListParagraph"/>
    <w:uiPriority w:val="34"/>
    <w:rsid w:val="00266687"/>
    <w:rPr>
      <w:rFonts w:eastAsia="2  Lotus" w:cs="2  Lotus"/>
      <w:sz w:val="22"/>
      <w:szCs w:val="28"/>
    </w:rPr>
  </w:style>
  <w:style w:type="paragraph" w:styleId="Quote">
    <w:name w:val="Quote"/>
    <w:basedOn w:val="Normal"/>
    <w:next w:val="Normal"/>
    <w:link w:val="QuoteChar"/>
    <w:autoRedefine/>
    <w:uiPriority w:val="29"/>
    <w:qFormat/>
    <w:rsid w:val="00266687"/>
    <w:pPr>
      <w:spacing w:before="120" w:after="240"/>
      <w:ind w:left="1134" w:firstLine="0"/>
    </w:pPr>
    <w:rPr>
      <w:rFonts w:cs="B Lotus"/>
      <w:i/>
      <w:sz w:val="20"/>
      <w:szCs w:val="30"/>
    </w:rPr>
  </w:style>
  <w:style w:type="character" w:customStyle="1" w:styleId="QuoteChar">
    <w:name w:val="Quote Char"/>
    <w:link w:val="Quote"/>
    <w:uiPriority w:val="29"/>
    <w:rsid w:val="00266687"/>
    <w:rPr>
      <w:rFonts w:cs="B Lotus"/>
      <w:i/>
      <w:szCs w:val="30"/>
    </w:rPr>
  </w:style>
  <w:style w:type="paragraph" w:styleId="IntenseQuote">
    <w:name w:val="Intense Quote"/>
    <w:basedOn w:val="Normal"/>
    <w:next w:val="Normal"/>
    <w:link w:val="IntenseQuoteChar"/>
    <w:autoRedefine/>
    <w:uiPriority w:val="30"/>
    <w:qFormat/>
    <w:rsid w:val="0026668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66687"/>
    <w:rPr>
      <w:rFonts w:eastAsia="2  Lotus" w:cs="B Lotus"/>
      <w:b/>
      <w:bCs/>
      <w:i/>
      <w:szCs w:val="30"/>
    </w:rPr>
  </w:style>
  <w:style w:type="character" w:styleId="SubtleEmphasis">
    <w:name w:val="Subtle Emphasis"/>
    <w:uiPriority w:val="19"/>
    <w:qFormat/>
    <w:rsid w:val="00266687"/>
    <w:rPr>
      <w:rFonts w:cs="2  Lotus"/>
      <w:i/>
      <w:iCs/>
      <w:color w:val="4A442A"/>
      <w:szCs w:val="32"/>
      <w:u w:val="none"/>
    </w:rPr>
  </w:style>
  <w:style w:type="character" w:styleId="IntenseEmphasis">
    <w:name w:val="Intense Emphasis"/>
    <w:uiPriority w:val="21"/>
    <w:qFormat/>
    <w:rsid w:val="00266687"/>
    <w:rPr>
      <w:rFonts w:cs="2  Lotus"/>
      <w:b/>
      <w:i/>
      <w:iCs/>
      <w:color w:val="auto"/>
      <w:szCs w:val="32"/>
    </w:rPr>
  </w:style>
  <w:style w:type="character" w:styleId="SubtleReference">
    <w:name w:val="Subtle Reference"/>
    <w:aliases w:val="مرجع"/>
    <w:uiPriority w:val="31"/>
    <w:qFormat/>
    <w:rsid w:val="00266687"/>
    <w:rPr>
      <w:rFonts w:cs="2  Lotus"/>
      <w:smallCaps/>
      <w:color w:val="auto"/>
      <w:szCs w:val="28"/>
      <w:u w:val="single"/>
    </w:rPr>
  </w:style>
  <w:style w:type="character" w:styleId="IntenseReference">
    <w:name w:val="Intense Reference"/>
    <w:uiPriority w:val="32"/>
    <w:qFormat/>
    <w:rsid w:val="00266687"/>
    <w:rPr>
      <w:rFonts w:cs="2  Lotus"/>
      <w:b/>
      <w:bCs/>
      <w:smallCaps/>
      <w:color w:val="auto"/>
      <w:spacing w:val="5"/>
      <w:szCs w:val="28"/>
      <w:u w:val="single"/>
    </w:rPr>
  </w:style>
  <w:style w:type="character" w:styleId="BookTitle">
    <w:name w:val="Book Title"/>
    <w:uiPriority w:val="33"/>
    <w:qFormat/>
    <w:rsid w:val="00266687"/>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254484265">
      <w:bodyDiv w:val="1"/>
      <w:marLeft w:val="0"/>
      <w:marRight w:val="0"/>
      <w:marTop w:val="0"/>
      <w:marBottom w:val="0"/>
      <w:divBdr>
        <w:top w:val="none" w:sz="0" w:space="0" w:color="auto"/>
        <w:left w:val="none" w:sz="0" w:space="0" w:color="auto"/>
        <w:bottom w:val="none" w:sz="0" w:space="0" w:color="auto"/>
        <w:right w:val="none" w:sz="0" w:space="0" w:color="auto"/>
      </w:divBdr>
    </w:div>
    <w:div w:id="330181956">
      <w:bodyDiv w:val="1"/>
      <w:marLeft w:val="0"/>
      <w:marRight w:val="0"/>
      <w:marTop w:val="0"/>
      <w:marBottom w:val="0"/>
      <w:divBdr>
        <w:top w:val="none" w:sz="0" w:space="0" w:color="auto"/>
        <w:left w:val="none" w:sz="0" w:space="0" w:color="auto"/>
        <w:bottom w:val="none" w:sz="0" w:space="0" w:color="auto"/>
        <w:right w:val="none" w:sz="0" w:space="0" w:color="auto"/>
      </w:divBdr>
    </w:div>
    <w:div w:id="338696856">
      <w:bodyDiv w:val="1"/>
      <w:marLeft w:val="0"/>
      <w:marRight w:val="0"/>
      <w:marTop w:val="0"/>
      <w:marBottom w:val="0"/>
      <w:divBdr>
        <w:top w:val="none" w:sz="0" w:space="0" w:color="auto"/>
        <w:left w:val="none" w:sz="0" w:space="0" w:color="auto"/>
        <w:bottom w:val="none" w:sz="0" w:space="0" w:color="auto"/>
        <w:right w:val="none" w:sz="0" w:space="0" w:color="auto"/>
      </w:divBdr>
    </w:div>
    <w:div w:id="371854915">
      <w:bodyDiv w:val="1"/>
      <w:marLeft w:val="0"/>
      <w:marRight w:val="0"/>
      <w:marTop w:val="0"/>
      <w:marBottom w:val="0"/>
      <w:divBdr>
        <w:top w:val="none" w:sz="0" w:space="0" w:color="auto"/>
        <w:left w:val="none" w:sz="0" w:space="0" w:color="auto"/>
        <w:bottom w:val="none" w:sz="0" w:space="0" w:color="auto"/>
        <w:right w:val="none" w:sz="0" w:space="0" w:color="auto"/>
      </w:divBdr>
    </w:div>
    <w:div w:id="395788821">
      <w:bodyDiv w:val="1"/>
      <w:marLeft w:val="0"/>
      <w:marRight w:val="0"/>
      <w:marTop w:val="0"/>
      <w:marBottom w:val="0"/>
      <w:divBdr>
        <w:top w:val="none" w:sz="0" w:space="0" w:color="auto"/>
        <w:left w:val="none" w:sz="0" w:space="0" w:color="auto"/>
        <w:bottom w:val="none" w:sz="0" w:space="0" w:color="auto"/>
        <w:right w:val="none" w:sz="0" w:space="0" w:color="auto"/>
      </w:divBdr>
    </w:div>
    <w:div w:id="499463743">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666326393">
      <w:bodyDiv w:val="1"/>
      <w:marLeft w:val="0"/>
      <w:marRight w:val="0"/>
      <w:marTop w:val="0"/>
      <w:marBottom w:val="0"/>
      <w:divBdr>
        <w:top w:val="none" w:sz="0" w:space="0" w:color="auto"/>
        <w:left w:val="none" w:sz="0" w:space="0" w:color="auto"/>
        <w:bottom w:val="none" w:sz="0" w:space="0" w:color="auto"/>
        <w:right w:val="none" w:sz="0" w:space="0" w:color="auto"/>
      </w:divBdr>
    </w:div>
    <w:div w:id="861749365">
      <w:bodyDiv w:val="1"/>
      <w:marLeft w:val="0"/>
      <w:marRight w:val="0"/>
      <w:marTop w:val="0"/>
      <w:marBottom w:val="0"/>
      <w:divBdr>
        <w:top w:val="none" w:sz="0" w:space="0" w:color="auto"/>
        <w:left w:val="none" w:sz="0" w:space="0" w:color="auto"/>
        <w:bottom w:val="none" w:sz="0" w:space="0" w:color="auto"/>
        <w:right w:val="none" w:sz="0" w:space="0" w:color="auto"/>
      </w:divBdr>
    </w:div>
    <w:div w:id="878978384">
      <w:bodyDiv w:val="1"/>
      <w:marLeft w:val="0"/>
      <w:marRight w:val="0"/>
      <w:marTop w:val="0"/>
      <w:marBottom w:val="0"/>
      <w:divBdr>
        <w:top w:val="none" w:sz="0" w:space="0" w:color="auto"/>
        <w:left w:val="none" w:sz="0" w:space="0" w:color="auto"/>
        <w:bottom w:val="none" w:sz="0" w:space="0" w:color="auto"/>
        <w:right w:val="none" w:sz="0" w:space="0" w:color="auto"/>
      </w:divBdr>
    </w:div>
    <w:div w:id="882448318">
      <w:bodyDiv w:val="1"/>
      <w:marLeft w:val="0"/>
      <w:marRight w:val="0"/>
      <w:marTop w:val="0"/>
      <w:marBottom w:val="0"/>
      <w:divBdr>
        <w:top w:val="none" w:sz="0" w:space="0" w:color="auto"/>
        <w:left w:val="none" w:sz="0" w:space="0" w:color="auto"/>
        <w:bottom w:val="none" w:sz="0" w:space="0" w:color="auto"/>
        <w:right w:val="none" w:sz="0" w:space="0" w:color="auto"/>
      </w:divBdr>
    </w:div>
    <w:div w:id="1047216286">
      <w:bodyDiv w:val="1"/>
      <w:marLeft w:val="0"/>
      <w:marRight w:val="0"/>
      <w:marTop w:val="0"/>
      <w:marBottom w:val="0"/>
      <w:divBdr>
        <w:top w:val="none" w:sz="0" w:space="0" w:color="auto"/>
        <w:left w:val="none" w:sz="0" w:space="0" w:color="auto"/>
        <w:bottom w:val="none" w:sz="0" w:space="0" w:color="auto"/>
        <w:right w:val="none" w:sz="0" w:space="0" w:color="auto"/>
      </w:divBdr>
    </w:div>
    <w:div w:id="1060403087">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128430665">
      <w:bodyDiv w:val="1"/>
      <w:marLeft w:val="0"/>
      <w:marRight w:val="0"/>
      <w:marTop w:val="0"/>
      <w:marBottom w:val="0"/>
      <w:divBdr>
        <w:top w:val="none" w:sz="0" w:space="0" w:color="auto"/>
        <w:left w:val="none" w:sz="0" w:space="0" w:color="auto"/>
        <w:bottom w:val="none" w:sz="0" w:space="0" w:color="auto"/>
        <w:right w:val="none" w:sz="0" w:space="0" w:color="auto"/>
      </w:divBdr>
    </w:div>
    <w:div w:id="1268272373">
      <w:bodyDiv w:val="1"/>
      <w:marLeft w:val="0"/>
      <w:marRight w:val="0"/>
      <w:marTop w:val="0"/>
      <w:marBottom w:val="0"/>
      <w:divBdr>
        <w:top w:val="none" w:sz="0" w:space="0" w:color="auto"/>
        <w:left w:val="none" w:sz="0" w:space="0" w:color="auto"/>
        <w:bottom w:val="none" w:sz="0" w:space="0" w:color="auto"/>
        <w:right w:val="none" w:sz="0" w:space="0" w:color="auto"/>
      </w:divBdr>
    </w:div>
    <w:div w:id="1283807787">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391029423">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45545061">
      <w:bodyDiv w:val="1"/>
      <w:marLeft w:val="0"/>
      <w:marRight w:val="0"/>
      <w:marTop w:val="0"/>
      <w:marBottom w:val="0"/>
      <w:divBdr>
        <w:top w:val="none" w:sz="0" w:space="0" w:color="auto"/>
        <w:left w:val="none" w:sz="0" w:space="0" w:color="auto"/>
        <w:bottom w:val="none" w:sz="0" w:space="0" w:color="auto"/>
        <w:right w:val="none" w:sz="0" w:space="0" w:color="auto"/>
      </w:divBdr>
    </w:div>
    <w:div w:id="1667633682">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743597051">
      <w:bodyDiv w:val="1"/>
      <w:marLeft w:val="0"/>
      <w:marRight w:val="0"/>
      <w:marTop w:val="0"/>
      <w:marBottom w:val="0"/>
      <w:divBdr>
        <w:top w:val="none" w:sz="0" w:space="0" w:color="auto"/>
        <w:left w:val="none" w:sz="0" w:space="0" w:color="auto"/>
        <w:bottom w:val="none" w:sz="0" w:space="0" w:color="auto"/>
        <w:right w:val="none" w:sz="0" w:space="0" w:color="auto"/>
      </w:divBdr>
    </w:div>
    <w:div w:id="1779256198">
      <w:bodyDiv w:val="1"/>
      <w:marLeft w:val="0"/>
      <w:marRight w:val="0"/>
      <w:marTop w:val="0"/>
      <w:marBottom w:val="0"/>
      <w:divBdr>
        <w:top w:val="none" w:sz="0" w:space="0" w:color="auto"/>
        <w:left w:val="none" w:sz="0" w:space="0" w:color="auto"/>
        <w:bottom w:val="none" w:sz="0" w:space="0" w:color="auto"/>
        <w:right w:val="none" w:sz="0" w:space="0" w:color="auto"/>
      </w:divBdr>
    </w:div>
    <w:div w:id="1826586564">
      <w:bodyDiv w:val="1"/>
      <w:marLeft w:val="0"/>
      <w:marRight w:val="0"/>
      <w:marTop w:val="0"/>
      <w:marBottom w:val="0"/>
      <w:divBdr>
        <w:top w:val="none" w:sz="0" w:space="0" w:color="auto"/>
        <w:left w:val="none" w:sz="0" w:space="0" w:color="auto"/>
        <w:bottom w:val="none" w:sz="0" w:space="0" w:color="auto"/>
        <w:right w:val="none" w:sz="0" w:space="0" w:color="auto"/>
      </w:divBdr>
    </w:div>
    <w:div w:id="1908570241">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1051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09E3-727B-42F5-A51B-57FC4219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TotalTime>
  <Pages>11</Pages>
  <Words>3506</Words>
  <Characters>19990</Characters>
  <Application>Microsoft Office Word</Application>
  <DocSecurity>0</DocSecurity>
  <Lines>166</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151</cp:revision>
  <dcterms:created xsi:type="dcterms:W3CDTF">2014-02-17T14:55:00Z</dcterms:created>
  <dcterms:modified xsi:type="dcterms:W3CDTF">2014-12-04T06:36:00Z</dcterms:modified>
</cp:coreProperties>
</file>