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16" w:rsidRDefault="005409BA" w:rsidP="00145716">
      <w:pPr>
        <w:bidi/>
        <w:spacing w:line="360" w:lineRule="auto"/>
        <w:rPr>
          <w:noProof/>
        </w:rPr>
      </w:pPr>
      <w:r w:rsidRPr="00145716">
        <w:rPr>
          <w:rFonts w:ascii="IRBadr" w:hAnsi="IRBadr" w:cs="IRBadr"/>
          <w:sz w:val="28"/>
          <w:szCs w:val="28"/>
          <w:rtl/>
          <w:lang w:bidi="fa-IR"/>
        </w:rPr>
        <w:t>بسم الله الرحمن الرحیم</w:t>
      </w:r>
      <w:r w:rsidR="00145716">
        <w:rPr>
          <w:rFonts w:ascii="IRBadr" w:hAnsi="IRBadr" w:cs="IRBadr"/>
          <w:sz w:val="28"/>
          <w:szCs w:val="28"/>
          <w:rtl/>
          <w:lang w:bidi="fa-IR"/>
        </w:rPr>
        <w:fldChar w:fldCharType="begin"/>
      </w:r>
      <w:r w:rsidR="00145716">
        <w:rPr>
          <w:rFonts w:ascii="IRBadr" w:hAnsi="IRBadr" w:cs="IRBadr"/>
          <w:sz w:val="28"/>
          <w:szCs w:val="28"/>
          <w:rtl/>
          <w:lang w:bidi="fa-IR"/>
        </w:rPr>
        <w:instrText xml:space="preserve"> </w:instrText>
      </w:r>
      <w:r w:rsidR="00145716">
        <w:rPr>
          <w:rFonts w:ascii="IRBadr" w:hAnsi="IRBadr" w:cs="IRBadr"/>
          <w:sz w:val="28"/>
          <w:szCs w:val="28"/>
          <w:lang w:bidi="fa-IR"/>
        </w:rPr>
        <w:instrText>TOC</w:instrText>
      </w:r>
      <w:r w:rsidR="00145716">
        <w:rPr>
          <w:rFonts w:ascii="IRBadr" w:hAnsi="IRBadr" w:cs="IRBadr"/>
          <w:sz w:val="28"/>
          <w:szCs w:val="28"/>
          <w:rtl/>
          <w:lang w:bidi="fa-IR"/>
        </w:rPr>
        <w:instrText xml:space="preserve"> \</w:instrText>
      </w:r>
      <w:r w:rsidR="00145716">
        <w:rPr>
          <w:rFonts w:ascii="IRBadr" w:hAnsi="IRBadr" w:cs="IRBadr"/>
          <w:sz w:val="28"/>
          <w:szCs w:val="28"/>
          <w:lang w:bidi="fa-IR"/>
        </w:rPr>
        <w:instrText>o \h \z \u</w:instrText>
      </w:r>
      <w:r w:rsidR="00145716">
        <w:rPr>
          <w:rFonts w:ascii="IRBadr" w:hAnsi="IRBadr" w:cs="IRBadr"/>
          <w:sz w:val="28"/>
          <w:szCs w:val="28"/>
          <w:rtl/>
          <w:lang w:bidi="fa-IR"/>
        </w:rPr>
        <w:instrText xml:space="preserve"> </w:instrText>
      </w:r>
      <w:r w:rsidR="00145716">
        <w:rPr>
          <w:rFonts w:ascii="IRBadr" w:hAnsi="IRBadr" w:cs="IRBadr"/>
          <w:sz w:val="28"/>
          <w:szCs w:val="28"/>
          <w:rtl/>
          <w:lang w:bidi="fa-IR"/>
        </w:rPr>
        <w:fldChar w:fldCharType="separate"/>
      </w:r>
    </w:p>
    <w:p w:rsidR="00145716" w:rsidRDefault="00145716" w:rsidP="00145716">
      <w:pPr>
        <w:pStyle w:val="TOC1"/>
        <w:tabs>
          <w:tab w:val="right" w:leader="dot" w:pos="9350"/>
        </w:tabs>
        <w:rPr>
          <w:rFonts w:asciiTheme="minorHAnsi" w:hAnsiTheme="minorHAnsi" w:cstheme="minorBidi"/>
          <w:noProof/>
          <w:szCs w:val="22"/>
          <w:lang w:bidi="ar-SA"/>
        </w:rPr>
      </w:pPr>
      <w:hyperlink w:anchor="_Toc432618230" w:history="1">
        <w:r w:rsidRPr="00F4176F">
          <w:rPr>
            <w:rStyle w:val="Hyperlink"/>
            <w:rFonts w:ascii="IRBadr" w:hAnsi="IRBadr" w:cs="IRBadr" w:hint="eastAsia"/>
            <w:noProof/>
            <w:rtl/>
          </w:rPr>
          <w:t>مرور</w:t>
        </w:r>
        <w:r w:rsidRPr="00F4176F">
          <w:rPr>
            <w:rStyle w:val="Hyperlink"/>
            <w:rFonts w:ascii="IRBadr" w:hAnsi="IRBadr" w:cs="IRBadr"/>
            <w:noProof/>
            <w:rtl/>
          </w:rPr>
          <w:t xml:space="preserve"> </w:t>
        </w:r>
        <w:r w:rsidRPr="00F4176F">
          <w:rPr>
            <w:rStyle w:val="Hyperlink"/>
            <w:rFonts w:ascii="IRBadr" w:hAnsi="IRBadr" w:cs="IRBadr" w:hint="eastAsia"/>
            <w:noProof/>
            <w:rtl/>
          </w:rPr>
          <w:t>بحث</w:t>
        </w:r>
        <w:r w:rsidRPr="00F4176F">
          <w:rPr>
            <w:rStyle w:val="Hyperlink"/>
            <w:rFonts w:ascii="IRBadr" w:hAnsi="IRBadr" w:cs="IRBadr"/>
            <w:noProof/>
            <w:rtl/>
          </w:rPr>
          <w:t xml:space="preserve"> </w:t>
        </w:r>
        <w:r w:rsidRPr="00F4176F">
          <w:rPr>
            <w:rStyle w:val="Hyperlink"/>
            <w:rFonts w:ascii="IRBadr" w:hAnsi="IRBadr" w:cs="IRBadr" w:hint="eastAsia"/>
            <w:noProof/>
            <w:rtl/>
          </w:rPr>
          <w:t>گذشته</w:t>
        </w:r>
        <w:r>
          <w:rPr>
            <w:noProof/>
            <w:webHidden/>
          </w:rPr>
          <w:tab/>
        </w:r>
        <w:r>
          <w:rPr>
            <w:noProof/>
            <w:webHidden/>
          </w:rPr>
          <w:fldChar w:fldCharType="begin"/>
        </w:r>
        <w:r>
          <w:rPr>
            <w:noProof/>
            <w:webHidden/>
          </w:rPr>
          <w:instrText xml:space="preserve"> PAGEREF _Toc432618230 \h </w:instrText>
        </w:r>
        <w:r>
          <w:rPr>
            <w:noProof/>
            <w:webHidden/>
          </w:rPr>
        </w:r>
        <w:r>
          <w:rPr>
            <w:noProof/>
            <w:webHidden/>
          </w:rPr>
          <w:fldChar w:fldCharType="separate"/>
        </w:r>
        <w:r>
          <w:rPr>
            <w:noProof/>
            <w:webHidden/>
          </w:rPr>
          <w:t>2</w:t>
        </w:r>
        <w:r>
          <w:rPr>
            <w:noProof/>
            <w:webHidden/>
          </w:rPr>
          <w:fldChar w:fldCharType="end"/>
        </w:r>
      </w:hyperlink>
    </w:p>
    <w:p w:rsidR="00145716" w:rsidRDefault="00145716" w:rsidP="00145716">
      <w:pPr>
        <w:pStyle w:val="TOC2"/>
        <w:tabs>
          <w:tab w:val="right" w:leader="dot" w:pos="9350"/>
        </w:tabs>
        <w:rPr>
          <w:rFonts w:asciiTheme="minorHAnsi" w:hAnsiTheme="minorHAnsi" w:cstheme="minorBidi"/>
          <w:noProof/>
          <w:szCs w:val="22"/>
          <w:lang w:bidi="ar-SA"/>
        </w:rPr>
      </w:pPr>
      <w:hyperlink w:anchor="_Toc432618231" w:history="1">
        <w:r w:rsidRPr="00F4176F">
          <w:rPr>
            <w:rStyle w:val="Hyperlink"/>
            <w:rFonts w:ascii="IRBadr" w:hAnsi="IRBadr" w:cs="IRBadr" w:hint="eastAsia"/>
            <w:noProof/>
            <w:rtl/>
          </w:rPr>
          <w:t>فرار</w:t>
        </w:r>
        <w:r w:rsidRPr="00F4176F">
          <w:rPr>
            <w:rStyle w:val="Hyperlink"/>
            <w:rFonts w:ascii="IRBadr" w:hAnsi="IRBadr" w:cs="IRBadr"/>
            <w:noProof/>
            <w:rtl/>
          </w:rPr>
          <w:t xml:space="preserve"> </w:t>
        </w:r>
        <w:r w:rsidRPr="00F4176F">
          <w:rPr>
            <w:rStyle w:val="Hyperlink"/>
            <w:rFonts w:ascii="IRBadr" w:hAnsi="IRBadr" w:cs="IRBadr" w:hint="eastAsia"/>
            <w:noProof/>
            <w:rtl/>
          </w:rPr>
          <w:t>ح</w:t>
        </w:r>
        <w:r w:rsidRPr="00F4176F">
          <w:rPr>
            <w:rStyle w:val="Hyperlink"/>
            <w:rFonts w:ascii="IRBadr" w:hAnsi="IRBadr" w:cs="IRBadr" w:hint="cs"/>
            <w:noProof/>
            <w:rtl/>
          </w:rPr>
          <w:t>ی</w:t>
        </w:r>
        <w:r w:rsidRPr="00F4176F">
          <w:rPr>
            <w:rStyle w:val="Hyperlink"/>
            <w:rFonts w:ascii="IRBadr" w:hAnsi="IRBadr" w:cs="IRBadr" w:hint="eastAsia"/>
            <w:noProof/>
            <w:rtl/>
          </w:rPr>
          <w:t>ن</w:t>
        </w:r>
        <w:r w:rsidRPr="00F4176F">
          <w:rPr>
            <w:rStyle w:val="Hyperlink"/>
            <w:rFonts w:ascii="IRBadr" w:hAnsi="IRBadr" w:cs="IRBadr"/>
            <w:noProof/>
            <w:rtl/>
          </w:rPr>
          <w:t xml:space="preserve"> </w:t>
        </w:r>
        <w:r w:rsidRPr="00F4176F">
          <w:rPr>
            <w:rStyle w:val="Hyperlink"/>
            <w:rFonts w:ascii="IRBadr" w:hAnsi="IRBadr" w:cs="IRBadr" w:hint="eastAsia"/>
            <w:noProof/>
            <w:rtl/>
          </w:rPr>
          <w:t>رجم</w:t>
        </w:r>
        <w:r>
          <w:rPr>
            <w:noProof/>
            <w:webHidden/>
          </w:rPr>
          <w:tab/>
        </w:r>
        <w:r>
          <w:rPr>
            <w:noProof/>
            <w:webHidden/>
          </w:rPr>
          <w:fldChar w:fldCharType="begin"/>
        </w:r>
        <w:r>
          <w:rPr>
            <w:noProof/>
            <w:webHidden/>
          </w:rPr>
          <w:instrText xml:space="preserve"> PAGEREF _Toc432618231 \h </w:instrText>
        </w:r>
        <w:r>
          <w:rPr>
            <w:noProof/>
            <w:webHidden/>
          </w:rPr>
        </w:r>
        <w:r>
          <w:rPr>
            <w:noProof/>
            <w:webHidden/>
          </w:rPr>
          <w:fldChar w:fldCharType="separate"/>
        </w:r>
        <w:r>
          <w:rPr>
            <w:noProof/>
            <w:webHidden/>
          </w:rPr>
          <w:t>2</w:t>
        </w:r>
        <w:r>
          <w:rPr>
            <w:noProof/>
            <w:webHidden/>
          </w:rPr>
          <w:fldChar w:fldCharType="end"/>
        </w:r>
      </w:hyperlink>
    </w:p>
    <w:p w:rsidR="00145716" w:rsidRDefault="00145716" w:rsidP="00145716">
      <w:pPr>
        <w:pStyle w:val="TOC2"/>
        <w:tabs>
          <w:tab w:val="right" w:leader="dot" w:pos="9350"/>
        </w:tabs>
        <w:rPr>
          <w:rFonts w:asciiTheme="minorHAnsi" w:hAnsiTheme="minorHAnsi" w:cstheme="minorBidi"/>
          <w:noProof/>
          <w:szCs w:val="22"/>
          <w:lang w:bidi="ar-SA"/>
        </w:rPr>
      </w:pPr>
      <w:hyperlink w:anchor="_Toc432618232" w:history="1">
        <w:r w:rsidRPr="00F4176F">
          <w:rPr>
            <w:rStyle w:val="Hyperlink"/>
            <w:rFonts w:ascii="IRBadr" w:hAnsi="IRBadr" w:cs="IRBadr" w:hint="eastAsia"/>
            <w:noProof/>
            <w:rtl/>
          </w:rPr>
          <w:t>اقوال</w:t>
        </w:r>
        <w:r w:rsidRPr="00F4176F">
          <w:rPr>
            <w:rStyle w:val="Hyperlink"/>
            <w:rFonts w:ascii="IRBadr" w:hAnsi="IRBadr" w:cs="IRBadr"/>
            <w:noProof/>
            <w:rtl/>
          </w:rPr>
          <w:t xml:space="preserve"> </w:t>
        </w:r>
        <w:r w:rsidRPr="00F4176F">
          <w:rPr>
            <w:rStyle w:val="Hyperlink"/>
            <w:rFonts w:ascii="IRBadr" w:hAnsi="IRBadr" w:cs="IRBadr" w:hint="eastAsia"/>
            <w:noProof/>
            <w:rtl/>
          </w:rPr>
          <w:t>در</w:t>
        </w:r>
        <w:r w:rsidRPr="00F4176F">
          <w:rPr>
            <w:rStyle w:val="Hyperlink"/>
            <w:rFonts w:ascii="IRBadr" w:hAnsi="IRBadr" w:cs="IRBadr"/>
            <w:noProof/>
            <w:rtl/>
          </w:rPr>
          <w:t xml:space="preserve"> </w:t>
        </w:r>
        <w:r w:rsidRPr="00F4176F">
          <w:rPr>
            <w:rStyle w:val="Hyperlink"/>
            <w:rFonts w:ascii="IRBadr" w:hAnsi="IRBadr" w:cs="IRBadr" w:hint="eastAsia"/>
            <w:noProof/>
            <w:rtl/>
          </w:rPr>
          <w:t>مسأله</w:t>
        </w:r>
        <w:r>
          <w:rPr>
            <w:noProof/>
            <w:webHidden/>
          </w:rPr>
          <w:tab/>
        </w:r>
        <w:r>
          <w:rPr>
            <w:noProof/>
            <w:webHidden/>
          </w:rPr>
          <w:fldChar w:fldCharType="begin"/>
        </w:r>
        <w:r>
          <w:rPr>
            <w:noProof/>
            <w:webHidden/>
          </w:rPr>
          <w:instrText xml:space="preserve"> PAGEREF _Toc432618232 \h </w:instrText>
        </w:r>
        <w:r>
          <w:rPr>
            <w:noProof/>
            <w:webHidden/>
          </w:rPr>
        </w:r>
        <w:r>
          <w:rPr>
            <w:noProof/>
            <w:webHidden/>
          </w:rPr>
          <w:fldChar w:fldCharType="separate"/>
        </w:r>
        <w:r>
          <w:rPr>
            <w:noProof/>
            <w:webHidden/>
          </w:rPr>
          <w:t>2</w:t>
        </w:r>
        <w:r>
          <w:rPr>
            <w:noProof/>
            <w:webHidden/>
          </w:rPr>
          <w:fldChar w:fldCharType="end"/>
        </w:r>
      </w:hyperlink>
    </w:p>
    <w:p w:rsidR="00145716" w:rsidRDefault="00145716" w:rsidP="00145716">
      <w:pPr>
        <w:pStyle w:val="TOC2"/>
        <w:tabs>
          <w:tab w:val="right" w:leader="dot" w:pos="9350"/>
        </w:tabs>
        <w:rPr>
          <w:rFonts w:asciiTheme="minorHAnsi" w:hAnsiTheme="minorHAnsi" w:cstheme="minorBidi"/>
          <w:noProof/>
          <w:szCs w:val="22"/>
          <w:lang w:bidi="ar-SA"/>
        </w:rPr>
      </w:pPr>
      <w:hyperlink w:anchor="_Toc432618233" w:history="1">
        <w:r w:rsidRPr="00F4176F">
          <w:rPr>
            <w:rStyle w:val="Hyperlink"/>
            <w:rFonts w:ascii="IRBadr" w:hAnsi="IRBadr" w:cs="IRBadr" w:hint="eastAsia"/>
            <w:noProof/>
            <w:rtl/>
          </w:rPr>
          <w:t>تع</w:t>
        </w:r>
        <w:r w:rsidRPr="00F4176F">
          <w:rPr>
            <w:rStyle w:val="Hyperlink"/>
            <w:rFonts w:ascii="IRBadr" w:hAnsi="IRBadr" w:cs="IRBadr" w:hint="cs"/>
            <w:noProof/>
            <w:rtl/>
          </w:rPr>
          <w:t>یی</w:t>
        </w:r>
        <w:r w:rsidRPr="00F4176F">
          <w:rPr>
            <w:rStyle w:val="Hyperlink"/>
            <w:rFonts w:ascii="IRBadr" w:hAnsi="IRBadr" w:cs="IRBadr" w:hint="eastAsia"/>
            <w:noProof/>
            <w:rtl/>
          </w:rPr>
          <w:t>ن</w:t>
        </w:r>
        <w:r w:rsidRPr="00F4176F">
          <w:rPr>
            <w:rStyle w:val="Hyperlink"/>
            <w:rFonts w:ascii="IRBadr" w:hAnsi="IRBadr" w:cs="IRBadr"/>
            <w:noProof/>
            <w:rtl/>
          </w:rPr>
          <w:t xml:space="preserve"> </w:t>
        </w:r>
        <w:r w:rsidRPr="00F4176F">
          <w:rPr>
            <w:rStyle w:val="Hyperlink"/>
            <w:rFonts w:ascii="IRBadr" w:hAnsi="IRBadr" w:cs="IRBadr" w:hint="eastAsia"/>
            <w:noProof/>
            <w:rtl/>
          </w:rPr>
          <w:t>حدود</w:t>
        </w:r>
        <w:r w:rsidRPr="00F4176F">
          <w:rPr>
            <w:rStyle w:val="Hyperlink"/>
            <w:rFonts w:ascii="IRBadr" w:hAnsi="IRBadr" w:cs="IRBadr"/>
            <w:noProof/>
            <w:rtl/>
          </w:rPr>
          <w:t xml:space="preserve"> </w:t>
        </w:r>
        <w:r w:rsidRPr="00F4176F">
          <w:rPr>
            <w:rStyle w:val="Hyperlink"/>
            <w:rFonts w:ascii="IRBadr" w:hAnsi="IRBadr" w:cs="IRBadr" w:hint="eastAsia"/>
            <w:noProof/>
            <w:rtl/>
          </w:rPr>
          <w:t>بحث</w:t>
        </w:r>
        <w:r>
          <w:rPr>
            <w:noProof/>
            <w:webHidden/>
          </w:rPr>
          <w:tab/>
        </w:r>
        <w:r>
          <w:rPr>
            <w:noProof/>
            <w:webHidden/>
          </w:rPr>
          <w:fldChar w:fldCharType="begin"/>
        </w:r>
        <w:r>
          <w:rPr>
            <w:noProof/>
            <w:webHidden/>
          </w:rPr>
          <w:instrText xml:space="preserve"> PAGEREF _Toc432618233 \h </w:instrText>
        </w:r>
        <w:r>
          <w:rPr>
            <w:noProof/>
            <w:webHidden/>
          </w:rPr>
        </w:r>
        <w:r>
          <w:rPr>
            <w:noProof/>
            <w:webHidden/>
          </w:rPr>
          <w:fldChar w:fldCharType="separate"/>
        </w:r>
        <w:r>
          <w:rPr>
            <w:noProof/>
            <w:webHidden/>
          </w:rPr>
          <w:t>3</w:t>
        </w:r>
        <w:r>
          <w:rPr>
            <w:noProof/>
            <w:webHidden/>
          </w:rPr>
          <w:fldChar w:fldCharType="end"/>
        </w:r>
      </w:hyperlink>
    </w:p>
    <w:p w:rsidR="00145716" w:rsidRDefault="00145716" w:rsidP="00145716">
      <w:pPr>
        <w:pStyle w:val="TOC2"/>
        <w:tabs>
          <w:tab w:val="right" w:leader="dot" w:pos="9350"/>
        </w:tabs>
        <w:rPr>
          <w:rFonts w:asciiTheme="minorHAnsi" w:hAnsiTheme="minorHAnsi" w:cstheme="minorBidi"/>
          <w:noProof/>
          <w:szCs w:val="22"/>
          <w:lang w:bidi="ar-SA"/>
        </w:rPr>
      </w:pPr>
      <w:hyperlink w:anchor="_Toc432618234" w:history="1">
        <w:r w:rsidRPr="00F4176F">
          <w:rPr>
            <w:rStyle w:val="Hyperlink"/>
            <w:rFonts w:ascii="IRBadr" w:hAnsi="IRBadr" w:cs="IRBadr" w:hint="eastAsia"/>
            <w:noProof/>
            <w:rtl/>
          </w:rPr>
          <w:t>حق</w:t>
        </w:r>
        <w:r w:rsidRPr="00F4176F">
          <w:rPr>
            <w:rStyle w:val="Hyperlink"/>
            <w:rFonts w:ascii="IRBadr" w:hAnsi="IRBadr" w:cs="IRBadr" w:hint="cs"/>
            <w:noProof/>
            <w:rtl/>
          </w:rPr>
          <w:t>ی</w:t>
        </w:r>
        <w:r w:rsidRPr="00F4176F">
          <w:rPr>
            <w:rStyle w:val="Hyperlink"/>
            <w:rFonts w:ascii="IRBadr" w:hAnsi="IRBadr" w:cs="IRBadr" w:hint="eastAsia"/>
            <w:noProof/>
            <w:rtl/>
          </w:rPr>
          <w:t>قت</w:t>
        </w:r>
        <w:r w:rsidRPr="00F4176F">
          <w:rPr>
            <w:rStyle w:val="Hyperlink"/>
            <w:rFonts w:ascii="IRBadr" w:hAnsi="IRBadr" w:cs="IRBadr"/>
            <w:noProof/>
            <w:rtl/>
          </w:rPr>
          <w:t xml:space="preserve"> </w:t>
        </w:r>
        <w:r w:rsidRPr="00F4176F">
          <w:rPr>
            <w:rStyle w:val="Hyperlink"/>
            <w:rFonts w:ascii="IRBadr" w:hAnsi="IRBadr" w:cs="IRBadr" w:hint="eastAsia"/>
            <w:noProof/>
            <w:rtl/>
          </w:rPr>
          <w:t>لا</w:t>
        </w:r>
        <w:r w:rsidRPr="00F4176F">
          <w:rPr>
            <w:rStyle w:val="Hyperlink"/>
            <w:rFonts w:ascii="IRBadr" w:hAnsi="IRBadr" w:cs="IRBadr" w:hint="cs"/>
            <w:noProof/>
            <w:rtl/>
          </w:rPr>
          <w:t>ی</w:t>
        </w:r>
        <w:r w:rsidRPr="00F4176F">
          <w:rPr>
            <w:rStyle w:val="Hyperlink"/>
            <w:rFonts w:ascii="IRBadr" w:hAnsi="IRBadr" w:cs="IRBadr" w:hint="eastAsia"/>
            <w:noProof/>
            <w:rtl/>
          </w:rPr>
          <w:t>عاد</w:t>
        </w:r>
        <w:r w:rsidRPr="00F4176F">
          <w:rPr>
            <w:rStyle w:val="Hyperlink"/>
            <w:rFonts w:ascii="IRBadr" w:hAnsi="IRBadr" w:cs="IRBadr"/>
            <w:noProof/>
            <w:rtl/>
          </w:rPr>
          <w:t xml:space="preserve"> </w:t>
        </w:r>
        <w:r w:rsidRPr="00F4176F">
          <w:rPr>
            <w:rStyle w:val="Hyperlink"/>
            <w:rFonts w:ascii="IRBadr" w:hAnsi="IRBadr" w:cs="IRBadr" w:hint="eastAsia"/>
            <w:noProof/>
            <w:rtl/>
          </w:rPr>
          <w:t>در</w:t>
        </w:r>
        <w:r w:rsidRPr="00F4176F">
          <w:rPr>
            <w:rStyle w:val="Hyperlink"/>
            <w:rFonts w:ascii="IRBadr" w:hAnsi="IRBadr" w:cs="IRBadr"/>
            <w:noProof/>
            <w:rtl/>
          </w:rPr>
          <w:t xml:space="preserve"> </w:t>
        </w:r>
        <w:r w:rsidRPr="00F4176F">
          <w:rPr>
            <w:rStyle w:val="Hyperlink"/>
            <w:rFonts w:ascii="IRBadr" w:hAnsi="IRBadr" w:cs="IRBadr" w:hint="eastAsia"/>
            <w:noProof/>
            <w:rtl/>
          </w:rPr>
          <w:t>ا</w:t>
        </w:r>
        <w:r w:rsidRPr="00F4176F">
          <w:rPr>
            <w:rStyle w:val="Hyperlink"/>
            <w:rFonts w:ascii="IRBadr" w:hAnsi="IRBadr" w:cs="IRBadr" w:hint="cs"/>
            <w:noProof/>
            <w:rtl/>
          </w:rPr>
          <w:t>ی</w:t>
        </w:r>
        <w:r w:rsidRPr="00F4176F">
          <w:rPr>
            <w:rStyle w:val="Hyperlink"/>
            <w:rFonts w:ascii="IRBadr" w:hAnsi="IRBadr" w:cs="IRBadr" w:hint="eastAsia"/>
            <w:noProof/>
            <w:rtl/>
          </w:rPr>
          <w:t>ن</w:t>
        </w:r>
        <w:r w:rsidRPr="00F4176F">
          <w:rPr>
            <w:rStyle w:val="Hyperlink"/>
            <w:rFonts w:ascii="IRBadr" w:hAnsi="IRBadr" w:cs="IRBadr"/>
            <w:noProof/>
            <w:rtl/>
          </w:rPr>
          <w:t xml:space="preserve"> </w:t>
        </w:r>
        <w:r w:rsidRPr="00F4176F">
          <w:rPr>
            <w:rStyle w:val="Hyperlink"/>
            <w:rFonts w:ascii="IRBadr" w:hAnsi="IRBadr" w:cs="IRBadr" w:hint="eastAsia"/>
            <w:noProof/>
            <w:rtl/>
          </w:rPr>
          <w:t>مقام</w:t>
        </w:r>
        <w:r>
          <w:rPr>
            <w:noProof/>
            <w:webHidden/>
          </w:rPr>
          <w:tab/>
        </w:r>
        <w:r>
          <w:rPr>
            <w:noProof/>
            <w:webHidden/>
          </w:rPr>
          <w:fldChar w:fldCharType="begin"/>
        </w:r>
        <w:r>
          <w:rPr>
            <w:noProof/>
            <w:webHidden/>
          </w:rPr>
          <w:instrText xml:space="preserve"> PAGEREF _Toc432618234 \h </w:instrText>
        </w:r>
        <w:r>
          <w:rPr>
            <w:noProof/>
            <w:webHidden/>
          </w:rPr>
        </w:r>
        <w:r>
          <w:rPr>
            <w:noProof/>
            <w:webHidden/>
          </w:rPr>
          <w:fldChar w:fldCharType="separate"/>
        </w:r>
        <w:r>
          <w:rPr>
            <w:noProof/>
            <w:webHidden/>
          </w:rPr>
          <w:t>3</w:t>
        </w:r>
        <w:r>
          <w:rPr>
            <w:noProof/>
            <w:webHidden/>
          </w:rPr>
          <w:fldChar w:fldCharType="end"/>
        </w:r>
      </w:hyperlink>
    </w:p>
    <w:p w:rsidR="00145716" w:rsidRDefault="00145716" w:rsidP="00145716">
      <w:pPr>
        <w:pStyle w:val="TOC2"/>
        <w:tabs>
          <w:tab w:val="right" w:leader="dot" w:pos="9350"/>
        </w:tabs>
        <w:rPr>
          <w:rFonts w:asciiTheme="minorHAnsi" w:hAnsiTheme="minorHAnsi" w:cstheme="minorBidi"/>
          <w:noProof/>
          <w:szCs w:val="22"/>
          <w:lang w:bidi="ar-SA"/>
        </w:rPr>
      </w:pPr>
      <w:hyperlink w:anchor="_Toc432618235" w:history="1">
        <w:r w:rsidRPr="00F4176F">
          <w:rPr>
            <w:rStyle w:val="Hyperlink"/>
            <w:rFonts w:ascii="IRBadr" w:hAnsi="IRBadr" w:cs="IRBadr" w:hint="eastAsia"/>
            <w:noProof/>
            <w:rtl/>
          </w:rPr>
          <w:t>قاعده</w:t>
        </w:r>
        <w:r w:rsidRPr="00F4176F">
          <w:rPr>
            <w:rStyle w:val="Hyperlink"/>
            <w:rFonts w:ascii="IRBadr" w:hAnsi="IRBadr" w:cs="IRBadr"/>
            <w:noProof/>
            <w:rtl/>
          </w:rPr>
          <w:t xml:space="preserve"> </w:t>
        </w:r>
        <w:r w:rsidRPr="00F4176F">
          <w:rPr>
            <w:rStyle w:val="Hyperlink"/>
            <w:rFonts w:ascii="IRBadr" w:hAnsi="IRBadr" w:cs="IRBadr" w:hint="eastAsia"/>
            <w:noProof/>
            <w:rtl/>
          </w:rPr>
          <w:t>اول</w:t>
        </w:r>
        <w:r w:rsidRPr="00F4176F">
          <w:rPr>
            <w:rStyle w:val="Hyperlink"/>
            <w:rFonts w:ascii="IRBadr" w:hAnsi="IRBadr" w:cs="IRBadr" w:hint="cs"/>
            <w:noProof/>
            <w:rtl/>
          </w:rPr>
          <w:t>ی</w:t>
        </w:r>
        <w:r w:rsidRPr="00F4176F">
          <w:rPr>
            <w:rStyle w:val="Hyperlink"/>
            <w:rFonts w:ascii="IRBadr" w:hAnsi="IRBadr" w:cs="IRBadr" w:hint="eastAsia"/>
            <w:noProof/>
            <w:rtl/>
          </w:rPr>
          <w:t>ه</w:t>
        </w:r>
        <w:r w:rsidRPr="00F4176F">
          <w:rPr>
            <w:rStyle w:val="Hyperlink"/>
            <w:rFonts w:ascii="IRBadr" w:hAnsi="IRBadr" w:cs="IRBadr"/>
            <w:noProof/>
            <w:rtl/>
          </w:rPr>
          <w:t xml:space="preserve"> </w:t>
        </w:r>
        <w:r w:rsidRPr="00F4176F">
          <w:rPr>
            <w:rStyle w:val="Hyperlink"/>
            <w:rFonts w:ascii="IRBadr" w:hAnsi="IRBadr" w:cs="IRBadr" w:hint="eastAsia"/>
            <w:noProof/>
            <w:rtl/>
          </w:rPr>
          <w:t>در</w:t>
        </w:r>
        <w:r w:rsidRPr="00F4176F">
          <w:rPr>
            <w:rStyle w:val="Hyperlink"/>
            <w:rFonts w:ascii="IRBadr" w:hAnsi="IRBadr" w:cs="IRBadr"/>
            <w:noProof/>
            <w:rtl/>
          </w:rPr>
          <w:t xml:space="preserve"> </w:t>
        </w:r>
        <w:r w:rsidRPr="00F4176F">
          <w:rPr>
            <w:rStyle w:val="Hyperlink"/>
            <w:rFonts w:ascii="IRBadr" w:hAnsi="IRBadr" w:cs="IRBadr" w:hint="eastAsia"/>
            <w:noProof/>
            <w:rtl/>
          </w:rPr>
          <w:t>ا</w:t>
        </w:r>
        <w:r w:rsidRPr="00F4176F">
          <w:rPr>
            <w:rStyle w:val="Hyperlink"/>
            <w:rFonts w:ascii="IRBadr" w:hAnsi="IRBadr" w:cs="IRBadr" w:hint="cs"/>
            <w:noProof/>
            <w:rtl/>
          </w:rPr>
          <w:t>ی</w:t>
        </w:r>
        <w:r w:rsidRPr="00F4176F">
          <w:rPr>
            <w:rStyle w:val="Hyperlink"/>
            <w:rFonts w:ascii="IRBadr" w:hAnsi="IRBadr" w:cs="IRBadr" w:hint="eastAsia"/>
            <w:noProof/>
            <w:rtl/>
          </w:rPr>
          <w:t>ن</w:t>
        </w:r>
        <w:r w:rsidRPr="00F4176F">
          <w:rPr>
            <w:rStyle w:val="Hyperlink"/>
            <w:rFonts w:ascii="IRBadr" w:hAnsi="IRBadr" w:cs="IRBadr"/>
            <w:noProof/>
            <w:rtl/>
          </w:rPr>
          <w:t xml:space="preserve"> </w:t>
        </w:r>
        <w:r w:rsidRPr="00F4176F">
          <w:rPr>
            <w:rStyle w:val="Hyperlink"/>
            <w:rFonts w:ascii="IRBadr" w:hAnsi="IRBadr" w:cs="IRBadr" w:hint="eastAsia"/>
            <w:noProof/>
            <w:rtl/>
          </w:rPr>
          <w:t>باب</w:t>
        </w:r>
        <w:r>
          <w:rPr>
            <w:noProof/>
            <w:webHidden/>
          </w:rPr>
          <w:tab/>
        </w:r>
        <w:r>
          <w:rPr>
            <w:noProof/>
            <w:webHidden/>
          </w:rPr>
          <w:fldChar w:fldCharType="begin"/>
        </w:r>
        <w:r>
          <w:rPr>
            <w:noProof/>
            <w:webHidden/>
          </w:rPr>
          <w:instrText xml:space="preserve"> PAGEREF _Toc432618235 \h </w:instrText>
        </w:r>
        <w:r>
          <w:rPr>
            <w:noProof/>
            <w:webHidden/>
          </w:rPr>
        </w:r>
        <w:r>
          <w:rPr>
            <w:noProof/>
            <w:webHidden/>
          </w:rPr>
          <w:fldChar w:fldCharType="separate"/>
        </w:r>
        <w:r>
          <w:rPr>
            <w:noProof/>
            <w:webHidden/>
          </w:rPr>
          <w:t>4</w:t>
        </w:r>
        <w:r>
          <w:rPr>
            <w:noProof/>
            <w:webHidden/>
          </w:rPr>
          <w:fldChar w:fldCharType="end"/>
        </w:r>
      </w:hyperlink>
    </w:p>
    <w:p w:rsidR="00145716" w:rsidRDefault="00145716" w:rsidP="00145716">
      <w:pPr>
        <w:pStyle w:val="TOC2"/>
        <w:tabs>
          <w:tab w:val="right" w:leader="dot" w:pos="9350"/>
        </w:tabs>
        <w:rPr>
          <w:rFonts w:asciiTheme="minorHAnsi" w:hAnsiTheme="minorHAnsi" w:cstheme="minorBidi"/>
          <w:noProof/>
          <w:szCs w:val="22"/>
          <w:lang w:bidi="ar-SA"/>
        </w:rPr>
      </w:pPr>
      <w:hyperlink w:anchor="_Toc432618236" w:history="1">
        <w:r w:rsidRPr="00F4176F">
          <w:rPr>
            <w:rStyle w:val="Hyperlink"/>
            <w:rFonts w:ascii="IRBadr" w:hAnsi="IRBadr" w:cs="IRBadr" w:hint="eastAsia"/>
            <w:noProof/>
            <w:rtl/>
          </w:rPr>
          <w:t>مستند</w:t>
        </w:r>
        <w:r w:rsidRPr="00F4176F">
          <w:rPr>
            <w:rStyle w:val="Hyperlink"/>
            <w:rFonts w:ascii="IRBadr" w:hAnsi="IRBadr" w:cs="IRBadr"/>
            <w:noProof/>
            <w:rtl/>
          </w:rPr>
          <w:t xml:space="preserve"> </w:t>
        </w:r>
        <w:r w:rsidRPr="00F4176F">
          <w:rPr>
            <w:rStyle w:val="Hyperlink"/>
            <w:rFonts w:ascii="IRBadr" w:hAnsi="IRBadr" w:cs="IRBadr" w:hint="eastAsia"/>
            <w:noProof/>
            <w:rtl/>
          </w:rPr>
          <w:t>قول</w:t>
        </w:r>
        <w:r w:rsidRPr="00F4176F">
          <w:rPr>
            <w:rStyle w:val="Hyperlink"/>
            <w:rFonts w:ascii="IRBadr" w:hAnsi="IRBadr" w:cs="IRBadr"/>
            <w:noProof/>
            <w:rtl/>
          </w:rPr>
          <w:t xml:space="preserve"> </w:t>
        </w:r>
        <w:r w:rsidRPr="00F4176F">
          <w:rPr>
            <w:rStyle w:val="Hyperlink"/>
            <w:rFonts w:ascii="IRBadr" w:hAnsi="IRBadr" w:cs="IRBadr" w:hint="eastAsia"/>
            <w:noProof/>
            <w:rtl/>
          </w:rPr>
          <w:t>امام</w:t>
        </w:r>
        <w:r w:rsidRPr="00F4176F">
          <w:rPr>
            <w:rStyle w:val="Hyperlink"/>
            <w:rFonts w:ascii="IRBadr" w:hAnsi="IRBadr" w:cs="IRBadr" w:hint="cs"/>
            <w:noProof/>
            <w:rtl/>
          </w:rPr>
          <w:t>ی</w:t>
        </w:r>
        <w:r w:rsidRPr="00F4176F">
          <w:rPr>
            <w:rStyle w:val="Hyperlink"/>
            <w:rFonts w:ascii="IRBadr" w:hAnsi="IRBadr" w:cs="IRBadr" w:hint="eastAsia"/>
            <w:noProof/>
            <w:rtl/>
          </w:rPr>
          <w:t>ه</w:t>
        </w:r>
        <w:r>
          <w:rPr>
            <w:noProof/>
            <w:webHidden/>
          </w:rPr>
          <w:tab/>
        </w:r>
        <w:r>
          <w:rPr>
            <w:noProof/>
            <w:webHidden/>
          </w:rPr>
          <w:fldChar w:fldCharType="begin"/>
        </w:r>
        <w:r>
          <w:rPr>
            <w:noProof/>
            <w:webHidden/>
          </w:rPr>
          <w:instrText xml:space="preserve"> PAGEREF _Toc432618236 \h </w:instrText>
        </w:r>
        <w:r>
          <w:rPr>
            <w:noProof/>
            <w:webHidden/>
          </w:rPr>
        </w:r>
        <w:r>
          <w:rPr>
            <w:noProof/>
            <w:webHidden/>
          </w:rPr>
          <w:fldChar w:fldCharType="separate"/>
        </w:r>
        <w:r>
          <w:rPr>
            <w:noProof/>
            <w:webHidden/>
          </w:rPr>
          <w:t>5</w:t>
        </w:r>
        <w:r>
          <w:rPr>
            <w:noProof/>
            <w:webHidden/>
          </w:rPr>
          <w:fldChar w:fldCharType="end"/>
        </w:r>
      </w:hyperlink>
    </w:p>
    <w:p w:rsidR="00145716" w:rsidRDefault="00145716" w:rsidP="00145716">
      <w:pPr>
        <w:pStyle w:val="TOC2"/>
        <w:tabs>
          <w:tab w:val="right" w:leader="dot" w:pos="9350"/>
        </w:tabs>
        <w:rPr>
          <w:rFonts w:asciiTheme="minorHAnsi" w:hAnsiTheme="minorHAnsi" w:cstheme="minorBidi"/>
          <w:noProof/>
          <w:szCs w:val="22"/>
          <w:lang w:bidi="ar-SA"/>
        </w:rPr>
      </w:pPr>
      <w:hyperlink w:anchor="_Toc432618237" w:history="1">
        <w:r w:rsidRPr="00F4176F">
          <w:rPr>
            <w:rStyle w:val="Hyperlink"/>
            <w:rFonts w:ascii="IRBadr" w:hAnsi="IRBadr" w:cs="IRBadr" w:hint="eastAsia"/>
            <w:noProof/>
            <w:rtl/>
          </w:rPr>
          <w:t>بحث</w:t>
        </w:r>
        <w:r w:rsidRPr="00F4176F">
          <w:rPr>
            <w:rStyle w:val="Hyperlink"/>
            <w:rFonts w:ascii="IRBadr" w:hAnsi="IRBadr" w:cs="IRBadr"/>
            <w:noProof/>
            <w:rtl/>
          </w:rPr>
          <w:t xml:space="preserve"> </w:t>
        </w:r>
        <w:r w:rsidRPr="00F4176F">
          <w:rPr>
            <w:rStyle w:val="Hyperlink"/>
            <w:rFonts w:ascii="IRBadr" w:hAnsi="IRBadr" w:cs="IRBadr" w:hint="eastAsia"/>
            <w:noProof/>
            <w:rtl/>
          </w:rPr>
          <w:t>سند</w:t>
        </w:r>
        <w:r w:rsidRPr="00F4176F">
          <w:rPr>
            <w:rStyle w:val="Hyperlink"/>
            <w:rFonts w:ascii="IRBadr" w:hAnsi="IRBadr" w:cs="IRBadr" w:hint="cs"/>
            <w:noProof/>
            <w:rtl/>
          </w:rPr>
          <w:t>ی</w:t>
        </w:r>
        <w:r w:rsidRPr="00F4176F">
          <w:rPr>
            <w:rStyle w:val="Hyperlink"/>
            <w:rFonts w:ascii="IRBadr" w:hAnsi="IRBadr" w:cs="IRBadr"/>
            <w:noProof/>
            <w:rtl/>
          </w:rPr>
          <w:t xml:space="preserve"> </w:t>
        </w:r>
        <w:r w:rsidRPr="00F4176F">
          <w:rPr>
            <w:rStyle w:val="Hyperlink"/>
            <w:rFonts w:ascii="IRBadr" w:hAnsi="IRBadr" w:cs="IRBadr" w:hint="eastAsia"/>
            <w:noProof/>
            <w:rtl/>
          </w:rPr>
          <w:t>روا</w:t>
        </w:r>
        <w:r w:rsidRPr="00F4176F">
          <w:rPr>
            <w:rStyle w:val="Hyperlink"/>
            <w:rFonts w:ascii="IRBadr" w:hAnsi="IRBadr" w:cs="IRBadr" w:hint="cs"/>
            <w:noProof/>
            <w:rtl/>
          </w:rPr>
          <w:t>ی</w:t>
        </w:r>
        <w:r w:rsidRPr="00F4176F">
          <w:rPr>
            <w:rStyle w:val="Hyperlink"/>
            <w:rFonts w:ascii="IRBadr" w:hAnsi="IRBadr" w:cs="IRBadr" w:hint="eastAsia"/>
            <w:noProof/>
            <w:rtl/>
          </w:rPr>
          <w:t>ت</w:t>
        </w:r>
        <w:r>
          <w:rPr>
            <w:noProof/>
            <w:webHidden/>
          </w:rPr>
          <w:tab/>
        </w:r>
        <w:r>
          <w:rPr>
            <w:noProof/>
            <w:webHidden/>
          </w:rPr>
          <w:fldChar w:fldCharType="begin"/>
        </w:r>
        <w:r>
          <w:rPr>
            <w:noProof/>
            <w:webHidden/>
          </w:rPr>
          <w:instrText xml:space="preserve"> PAGEREF _Toc432618237 \h </w:instrText>
        </w:r>
        <w:r>
          <w:rPr>
            <w:noProof/>
            <w:webHidden/>
          </w:rPr>
        </w:r>
        <w:r>
          <w:rPr>
            <w:noProof/>
            <w:webHidden/>
          </w:rPr>
          <w:fldChar w:fldCharType="separate"/>
        </w:r>
        <w:r>
          <w:rPr>
            <w:noProof/>
            <w:webHidden/>
          </w:rPr>
          <w:t>6</w:t>
        </w:r>
        <w:r>
          <w:rPr>
            <w:noProof/>
            <w:webHidden/>
          </w:rPr>
          <w:fldChar w:fldCharType="end"/>
        </w:r>
      </w:hyperlink>
    </w:p>
    <w:p w:rsidR="00145716" w:rsidRDefault="00145716" w:rsidP="00145716">
      <w:pPr>
        <w:pStyle w:val="TOC3"/>
        <w:tabs>
          <w:tab w:val="right" w:leader="dot" w:pos="9350"/>
        </w:tabs>
        <w:rPr>
          <w:rFonts w:asciiTheme="minorHAnsi" w:eastAsiaTheme="minorEastAsia" w:hAnsiTheme="minorHAnsi" w:cstheme="minorBidi"/>
          <w:noProof/>
          <w:szCs w:val="22"/>
          <w:lang w:bidi="ar-SA"/>
        </w:rPr>
      </w:pPr>
      <w:hyperlink w:anchor="_Toc432618238" w:history="1">
        <w:r w:rsidRPr="00F4176F">
          <w:rPr>
            <w:rStyle w:val="Hyperlink"/>
            <w:rFonts w:ascii="IRBadr" w:hAnsi="IRBadr" w:cs="IRBadr" w:hint="eastAsia"/>
            <w:noProof/>
            <w:rtl/>
          </w:rPr>
          <w:t>برخ</w:t>
        </w:r>
        <w:r w:rsidRPr="00F4176F">
          <w:rPr>
            <w:rStyle w:val="Hyperlink"/>
            <w:rFonts w:ascii="IRBadr" w:hAnsi="IRBadr" w:cs="IRBadr" w:hint="cs"/>
            <w:noProof/>
            <w:rtl/>
          </w:rPr>
          <w:t>ی</w:t>
        </w:r>
        <w:r w:rsidRPr="00F4176F">
          <w:rPr>
            <w:rStyle w:val="Hyperlink"/>
            <w:rFonts w:ascii="IRBadr" w:hAnsi="IRBadr" w:cs="IRBadr"/>
            <w:noProof/>
            <w:rtl/>
          </w:rPr>
          <w:t xml:space="preserve"> </w:t>
        </w:r>
        <w:r w:rsidRPr="00F4176F">
          <w:rPr>
            <w:rStyle w:val="Hyperlink"/>
            <w:rFonts w:ascii="IRBadr" w:hAnsi="IRBadr" w:cs="IRBadr" w:hint="eastAsia"/>
            <w:noProof/>
            <w:rtl/>
          </w:rPr>
          <w:t>از</w:t>
        </w:r>
        <w:r w:rsidRPr="00F4176F">
          <w:rPr>
            <w:rStyle w:val="Hyperlink"/>
            <w:rFonts w:ascii="IRBadr" w:hAnsi="IRBadr" w:cs="IRBadr"/>
            <w:noProof/>
            <w:rtl/>
          </w:rPr>
          <w:t xml:space="preserve"> </w:t>
        </w:r>
        <w:r w:rsidRPr="00F4176F">
          <w:rPr>
            <w:rStyle w:val="Hyperlink"/>
            <w:rFonts w:ascii="IRBadr" w:hAnsi="IRBadr" w:cs="IRBadr" w:hint="eastAsia"/>
            <w:noProof/>
            <w:rtl/>
          </w:rPr>
          <w:t>قواعد</w:t>
        </w:r>
        <w:r w:rsidRPr="00F4176F">
          <w:rPr>
            <w:rStyle w:val="Hyperlink"/>
            <w:rFonts w:ascii="IRBadr" w:hAnsi="IRBadr" w:cs="IRBadr"/>
            <w:noProof/>
            <w:rtl/>
          </w:rPr>
          <w:t xml:space="preserve"> </w:t>
        </w:r>
        <w:r w:rsidRPr="00F4176F">
          <w:rPr>
            <w:rStyle w:val="Hyperlink"/>
            <w:rFonts w:ascii="IRBadr" w:hAnsi="IRBadr" w:cs="IRBadr" w:hint="eastAsia"/>
            <w:noProof/>
            <w:rtl/>
          </w:rPr>
          <w:t>رجال</w:t>
        </w:r>
        <w:r w:rsidRPr="00F4176F">
          <w:rPr>
            <w:rStyle w:val="Hyperlink"/>
            <w:rFonts w:ascii="IRBadr" w:hAnsi="IRBadr" w:cs="IRBadr" w:hint="cs"/>
            <w:noProof/>
            <w:rtl/>
          </w:rPr>
          <w:t>ی</w:t>
        </w:r>
        <w:r>
          <w:rPr>
            <w:noProof/>
            <w:webHidden/>
          </w:rPr>
          <w:tab/>
        </w:r>
        <w:r>
          <w:rPr>
            <w:noProof/>
            <w:webHidden/>
          </w:rPr>
          <w:fldChar w:fldCharType="begin"/>
        </w:r>
        <w:r>
          <w:rPr>
            <w:noProof/>
            <w:webHidden/>
          </w:rPr>
          <w:instrText xml:space="preserve"> PAGEREF _Toc432618238 \h </w:instrText>
        </w:r>
        <w:r>
          <w:rPr>
            <w:noProof/>
            <w:webHidden/>
          </w:rPr>
        </w:r>
        <w:r>
          <w:rPr>
            <w:noProof/>
            <w:webHidden/>
          </w:rPr>
          <w:fldChar w:fldCharType="separate"/>
        </w:r>
        <w:r>
          <w:rPr>
            <w:noProof/>
            <w:webHidden/>
          </w:rPr>
          <w:t>6</w:t>
        </w:r>
        <w:r>
          <w:rPr>
            <w:noProof/>
            <w:webHidden/>
          </w:rPr>
          <w:fldChar w:fldCharType="end"/>
        </w:r>
      </w:hyperlink>
    </w:p>
    <w:p w:rsidR="00145716" w:rsidRDefault="00145716" w:rsidP="00145716">
      <w:pPr>
        <w:pStyle w:val="TOC3"/>
        <w:tabs>
          <w:tab w:val="right" w:leader="dot" w:pos="9350"/>
        </w:tabs>
        <w:rPr>
          <w:rFonts w:asciiTheme="minorHAnsi" w:eastAsiaTheme="minorEastAsia" w:hAnsiTheme="minorHAnsi" w:cstheme="minorBidi"/>
          <w:noProof/>
          <w:szCs w:val="22"/>
          <w:lang w:bidi="ar-SA"/>
        </w:rPr>
      </w:pPr>
      <w:hyperlink w:anchor="_Toc432618239" w:history="1">
        <w:r w:rsidRPr="00F4176F">
          <w:rPr>
            <w:rStyle w:val="Hyperlink"/>
            <w:rFonts w:ascii="IRBadr" w:hAnsi="IRBadr" w:cs="IRBadr" w:hint="eastAsia"/>
            <w:noProof/>
            <w:rtl/>
          </w:rPr>
          <w:t>نظر</w:t>
        </w:r>
        <w:r w:rsidRPr="00F4176F">
          <w:rPr>
            <w:rStyle w:val="Hyperlink"/>
            <w:rFonts w:ascii="IRBadr" w:hAnsi="IRBadr" w:cs="IRBadr" w:hint="cs"/>
            <w:noProof/>
            <w:rtl/>
          </w:rPr>
          <w:t>ی</w:t>
        </w:r>
        <w:r w:rsidRPr="00F4176F">
          <w:rPr>
            <w:rStyle w:val="Hyperlink"/>
            <w:rFonts w:ascii="IRBadr" w:hAnsi="IRBadr" w:cs="IRBadr" w:hint="eastAsia"/>
            <w:noProof/>
            <w:rtl/>
          </w:rPr>
          <w:t>ه</w:t>
        </w:r>
        <w:r w:rsidRPr="00F4176F">
          <w:rPr>
            <w:rStyle w:val="Hyperlink"/>
            <w:rFonts w:ascii="IRBadr" w:hAnsi="IRBadr" w:cs="IRBadr"/>
            <w:noProof/>
            <w:rtl/>
          </w:rPr>
          <w:t xml:space="preserve"> </w:t>
        </w:r>
        <w:r w:rsidRPr="00F4176F">
          <w:rPr>
            <w:rStyle w:val="Hyperlink"/>
            <w:rFonts w:ascii="IRBadr" w:hAnsi="IRBadr" w:cs="IRBadr" w:hint="eastAsia"/>
            <w:noProof/>
            <w:rtl/>
          </w:rPr>
          <w:t>آقا</w:t>
        </w:r>
        <w:r w:rsidRPr="00F4176F">
          <w:rPr>
            <w:rStyle w:val="Hyperlink"/>
            <w:rFonts w:ascii="IRBadr" w:hAnsi="IRBadr" w:cs="IRBadr" w:hint="cs"/>
            <w:noProof/>
            <w:rtl/>
          </w:rPr>
          <w:t>ی</w:t>
        </w:r>
        <w:r w:rsidRPr="00F4176F">
          <w:rPr>
            <w:rStyle w:val="Hyperlink"/>
            <w:rFonts w:ascii="IRBadr" w:hAnsi="IRBadr" w:cs="IRBadr"/>
            <w:noProof/>
            <w:rtl/>
          </w:rPr>
          <w:t xml:space="preserve"> </w:t>
        </w:r>
        <w:r w:rsidRPr="00F4176F">
          <w:rPr>
            <w:rStyle w:val="Hyperlink"/>
            <w:rFonts w:ascii="IRBadr" w:hAnsi="IRBadr" w:cs="IRBadr" w:hint="eastAsia"/>
            <w:noProof/>
            <w:rtl/>
          </w:rPr>
          <w:t>خو</w:t>
        </w:r>
        <w:r w:rsidRPr="00F4176F">
          <w:rPr>
            <w:rStyle w:val="Hyperlink"/>
            <w:rFonts w:ascii="IRBadr" w:hAnsi="IRBadr" w:cs="IRBadr" w:hint="cs"/>
            <w:noProof/>
            <w:rtl/>
          </w:rPr>
          <w:t>یی</w:t>
        </w:r>
        <w:r>
          <w:rPr>
            <w:noProof/>
            <w:webHidden/>
          </w:rPr>
          <w:tab/>
        </w:r>
        <w:r>
          <w:rPr>
            <w:noProof/>
            <w:webHidden/>
          </w:rPr>
          <w:fldChar w:fldCharType="begin"/>
        </w:r>
        <w:r>
          <w:rPr>
            <w:noProof/>
            <w:webHidden/>
          </w:rPr>
          <w:instrText xml:space="preserve"> PAGEREF _Toc432618239 \h </w:instrText>
        </w:r>
        <w:r>
          <w:rPr>
            <w:noProof/>
            <w:webHidden/>
          </w:rPr>
        </w:r>
        <w:r>
          <w:rPr>
            <w:noProof/>
            <w:webHidden/>
          </w:rPr>
          <w:fldChar w:fldCharType="separate"/>
        </w:r>
        <w:r>
          <w:rPr>
            <w:noProof/>
            <w:webHidden/>
          </w:rPr>
          <w:t>6</w:t>
        </w:r>
        <w:r>
          <w:rPr>
            <w:noProof/>
            <w:webHidden/>
          </w:rPr>
          <w:fldChar w:fldCharType="end"/>
        </w:r>
      </w:hyperlink>
    </w:p>
    <w:p w:rsidR="00145716" w:rsidRDefault="00145716" w:rsidP="00145716">
      <w:pPr>
        <w:pStyle w:val="TOC3"/>
        <w:tabs>
          <w:tab w:val="right" w:leader="dot" w:pos="9350"/>
        </w:tabs>
        <w:rPr>
          <w:rFonts w:asciiTheme="minorHAnsi" w:eastAsiaTheme="minorEastAsia" w:hAnsiTheme="minorHAnsi" w:cstheme="minorBidi"/>
          <w:noProof/>
          <w:szCs w:val="22"/>
          <w:lang w:bidi="ar-SA"/>
        </w:rPr>
      </w:pPr>
      <w:hyperlink w:anchor="_Toc432618240" w:history="1">
        <w:r w:rsidRPr="00F4176F">
          <w:rPr>
            <w:rStyle w:val="Hyperlink"/>
            <w:rFonts w:ascii="IRBadr" w:hAnsi="IRBadr" w:cs="IRBadr" w:hint="eastAsia"/>
            <w:noProof/>
            <w:rtl/>
          </w:rPr>
          <w:t>بررس</w:t>
        </w:r>
        <w:r w:rsidRPr="00F4176F">
          <w:rPr>
            <w:rStyle w:val="Hyperlink"/>
            <w:rFonts w:ascii="IRBadr" w:hAnsi="IRBadr" w:cs="IRBadr" w:hint="cs"/>
            <w:noProof/>
            <w:rtl/>
          </w:rPr>
          <w:t>ی</w:t>
        </w:r>
        <w:r w:rsidRPr="00F4176F">
          <w:rPr>
            <w:rStyle w:val="Hyperlink"/>
            <w:rFonts w:ascii="IRBadr" w:hAnsi="IRBadr" w:cs="IRBadr"/>
            <w:noProof/>
            <w:rtl/>
          </w:rPr>
          <w:t xml:space="preserve"> </w:t>
        </w:r>
        <w:r w:rsidRPr="00F4176F">
          <w:rPr>
            <w:rStyle w:val="Hyperlink"/>
            <w:rFonts w:ascii="IRBadr" w:hAnsi="IRBadr" w:cs="IRBadr" w:hint="eastAsia"/>
            <w:noProof/>
            <w:rtl/>
          </w:rPr>
          <w:t>سند</w:t>
        </w:r>
        <w:r w:rsidRPr="00F4176F">
          <w:rPr>
            <w:rStyle w:val="Hyperlink"/>
            <w:rFonts w:ascii="IRBadr" w:hAnsi="IRBadr" w:cs="IRBadr" w:hint="cs"/>
            <w:noProof/>
            <w:rtl/>
          </w:rPr>
          <w:t>ی</w:t>
        </w:r>
        <w:r w:rsidRPr="00F4176F">
          <w:rPr>
            <w:rStyle w:val="Hyperlink"/>
            <w:rFonts w:ascii="IRBadr" w:hAnsi="IRBadr" w:cs="IRBadr"/>
            <w:noProof/>
            <w:rtl/>
          </w:rPr>
          <w:t xml:space="preserve"> </w:t>
        </w:r>
        <w:r w:rsidRPr="00F4176F">
          <w:rPr>
            <w:rStyle w:val="Hyperlink"/>
            <w:rFonts w:ascii="IRBadr" w:hAnsi="IRBadr" w:cs="IRBadr" w:hint="eastAsia"/>
            <w:noProof/>
            <w:rtl/>
          </w:rPr>
          <w:t>و</w:t>
        </w:r>
        <w:r w:rsidRPr="00F4176F">
          <w:rPr>
            <w:rStyle w:val="Hyperlink"/>
            <w:rFonts w:ascii="IRBadr" w:hAnsi="IRBadr" w:cs="IRBadr"/>
            <w:noProof/>
            <w:rtl/>
          </w:rPr>
          <w:t xml:space="preserve"> </w:t>
        </w:r>
        <w:r w:rsidRPr="00F4176F">
          <w:rPr>
            <w:rStyle w:val="Hyperlink"/>
            <w:rFonts w:ascii="IRBadr" w:hAnsi="IRBadr" w:cs="IRBadr" w:hint="eastAsia"/>
            <w:noProof/>
            <w:rtl/>
          </w:rPr>
          <w:t>دلال</w:t>
        </w:r>
        <w:r w:rsidRPr="00F4176F">
          <w:rPr>
            <w:rStyle w:val="Hyperlink"/>
            <w:rFonts w:ascii="IRBadr" w:hAnsi="IRBadr" w:cs="IRBadr" w:hint="cs"/>
            <w:noProof/>
            <w:rtl/>
          </w:rPr>
          <w:t>ی</w:t>
        </w:r>
        <w:r w:rsidRPr="00F4176F">
          <w:rPr>
            <w:rStyle w:val="Hyperlink"/>
            <w:rFonts w:ascii="IRBadr" w:hAnsi="IRBadr" w:cs="IRBadr"/>
            <w:noProof/>
            <w:rtl/>
          </w:rPr>
          <w:t xml:space="preserve"> </w:t>
        </w:r>
        <w:r w:rsidRPr="00F4176F">
          <w:rPr>
            <w:rStyle w:val="Hyperlink"/>
            <w:rFonts w:ascii="IRBadr" w:hAnsi="IRBadr" w:cs="IRBadr" w:hint="eastAsia"/>
            <w:noProof/>
            <w:rtl/>
          </w:rPr>
          <w:t>روا</w:t>
        </w:r>
        <w:r w:rsidRPr="00F4176F">
          <w:rPr>
            <w:rStyle w:val="Hyperlink"/>
            <w:rFonts w:ascii="IRBadr" w:hAnsi="IRBadr" w:cs="IRBadr" w:hint="cs"/>
            <w:noProof/>
            <w:rtl/>
          </w:rPr>
          <w:t>ی</w:t>
        </w:r>
        <w:r w:rsidRPr="00F4176F">
          <w:rPr>
            <w:rStyle w:val="Hyperlink"/>
            <w:rFonts w:ascii="IRBadr" w:hAnsi="IRBadr" w:cs="IRBadr" w:hint="eastAsia"/>
            <w:noProof/>
            <w:rtl/>
          </w:rPr>
          <w:t>ت</w:t>
        </w:r>
        <w:r>
          <w:rPr>
            <w:noProof/>
            <w:webHidden/>
          </w:rPr>
          <w:tab/>
        </w:r>
        <w:r>
          <w:rPr>
            <w:noProof/>
            <w:webHidden/>
          </w:rPr>
          <w:fldChar w:fldCharType="begin"/>
        </w:r>
        <w:r>
          <w:rPr>
            <w:noProof/>
            <w:webHidden/>
          </w:rPr>
          <w:instrText xml:space="preserve"> PAGEREF _Toc432618240 \h </w:instrText>
        </w:r>
        <w:r>
          <w:rPr>
            <w:noProof/>
            <w:webHidden/>
          </w:rPr>
        </w:r>
        <w:r>
          <w:rPr>
            <w:noProof/>
            <w:webHidden/>
          </w:rPr>
          <w:fldChar w:fldCharType="separate"/>
        </w:r>
        <w:r>
          <w:rPr>
            <w:noProof/>
            <w:webHidden/>
          </w:rPr>
          <w:t>7</w:t>
        </w:r>
        <w:r>
          <w:rPr>
            <w:noProof/>
            <w:webHidden/>
          </w:rPr>
          <w:fldChar w:fldCharType="end"/>
        </w:r>
      </w:hyperlink>
    </w:p>
    <w:p w:rsidR="00145716" w:rsidRDefault="00145716" w:rsidP="00145716">
      <w:pPr>
        <w:bidi/>
        <w:spacing w:line="360" w:lineRule="auto"/>
        <w:rPr>
          <w:rFonts w:ascii="IRBadr" w:hAnsi="IRBadr" w:cs="IRBadr"/>
          <w:sz w:val="28"/>
          <w:szCs w:val="28"/>
          <w:rtl/>
          <w:lang w:bidi="fa-IR"/>
        </w:rPr>
      </w:pPr>
      <w:r>
        <w:rPr>
          <w:rFonts w:ascii="IRBadr" w:hAnsi="IRBadr" w:cs="IRBadr"/>
          <w:sz w:val="28"/>
          <w:szCs w:val="28"/>
          <w:rtl/>
          <w:lang w:bidi="fa-IR"/>
        </w:rPr>
        <w:fldChar w:fldCharType="end"/>
      </w:r>
    </w:p>
    <w:p w:rsidR="00145716" w:rsidRDefault="00145716">
      <w:pPr>
        <w:spacing w:after="0" w:line="240" w:lineRule="auto"/>
        <w:rPr>
          <w:rFonts w:ascii="IRBadr" w:hAnsi="IRBadr" w:cs="IRBadr"/>
          <w:sz w:val="28"/>
          <w:szCs w:val="28"/>
          <w:rtl/>
          <w:lang w:bidi="fa-IR"/>
        </w:rPr>
      </w:pPr>
      <w:r>
        <w:rPr>
          <w:rFonts w:ascii="IRBadr" w:hAnsi="IRBadr" w:cs="IRBadr"/>
          <w:sz w:val="28"/>
          <w:szCs w:val="28"/>
          <w:rtl/>
          <w:lang w:bidi="fa-IR"/>
        </w:rPr>
        <w:br w:type="page"/>
      </w:r>
      <w:bookmarkStart w:id="0" w:name="_GoBack"/>
      <w:bookmarkEnd w:id="0"/>
    </w:p>
    <w:p w:rsidR="00B47506" w:rsidRPr="00145716" w:rsidRDefault="00B47506" w:rsidP="00145716">
      <w:pPr>
        <w:pStyle w:val="Heading1"/>
        <w:spacing w:line="360" w:lineRule="auto"/>
        <w:rPr>
          <w:rFonts w:ascii="IRBadr" w:hAnsi="IRBadr" w:cs="IRBadr"/>
          <w:rtl/>
        </w:rPr>
      </w:pPr>
      <w:bookmarkStart w:id="1" w:name="_Toc432618230"/>
      <w:r w:rsidRPr="00145716">
        <w:rPr>
          <w:rFonts w:ascii="IRBadr" w:hAnsi="IRBadr" w:cs="IRBadr"/>
          <w:rtl/>
        </w:rPr>
        <w:t>مرور بحث گذشته</w:t>
      </w:r>
      <w:bookmarkEnd w:id="1"/>
    </w:p>
    <w:p w:rsidR="00B47506"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بحث این بود که </w:t>
      </w:r>
      <w:r w:rsidR="00B47506" w:rsidRPr="00145716">
        <w:rPr>
          <w:rFonts w:ascii="IRBadr" w:hAnsi="IRBadr" w:cs="IRBadr"/>
          <w:sz w:val="28"/>
          <w:szCs w:val="28"/>
          <w:rtl/>
          <w:lang w:bidi="fa-IR"/>
        </w:rPr>
        <w:t>حد در این مقام از نوع</w:t>
      </w:r>
      <w:r w:rsidRPr="00145716">
        <w:rPr>
          <w:rFonts w:ascii="IRBadr" w:hAnsi="IRBadr" w:cs="IRBadr"/>
          <w:sz w:val="28"/>
          <w:szCs w:val="28"/>
          <w:rtl/>
          <w:lang w:bidi="fa-IR"/>
        </w:rPr>
        <w:t xml:space="preserve"> وحدت مطلوب است</w:t>
      </w:r>
      <w:r w:rsidR="00B47506" w:rsidRPr="00145716">
        <w:rPr>
          <w:rFonts w:ascii="IRBadr" w:hAnsi="IRBadr" w:cs="IRBadr"/>
          <w:sz w:val="28"/>
          <w:szCs w:val="28"/>
          <w:rtl/>
          <w:lang w:bidi="fa-IR"/>
        </w:rPr>
        <w:t xml:space="preserve"> و برای این</w:t>
      </w:r>
      <w:r w:rsidRPr="00145716">
        <w:rPr>
          <w:rFonts w:ascii="IRBadr" w:hAnsi="IRBadr" w:cs="IRBadr"/>
          <w:sz w:val="28"/>
          <w:szCs w:val="28"/>
          <w:rtl/>
          <w:lang w:bidi="fa-IR"/>
        </w:rPr>
        <w:t xml:space="preserve"> رجم حد ثابت در شریعتی بوده که دفن هست. و وقتی که وحدت مطلوب شد، معنایش این است که با هم یک مطلوبیت دارد.</w:t>
      </w:r>
    </w:p>
    <w:p w:rsidR="00B47506"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بنابراین بحث خاصی نداریم</w:t>
      </w:r>
      <w:r w:rsidR="00B47506" w:rsidRPr="00145716">
        <w:rPr>
          <w:rFonts w:ascii="IRBadr" w:hAnsi="IRBadr" w:cs="IRBadr"/>
          <w:sz w:val="28"/>
          <w:szCs w:val="28"/>
          <w:rtl/>
          <w:lang w:bidi="fa-IR"/>
        </w:rPr>
        <w:t xml:space="preserve"> و</w:t>
      </w:r>
      <w:r w:rsidRPr="00145716">
        <w:rPr>
          <w:rFonts w:ascii="IRBadr" w:hAnsi="IRBadr" w:cs="IRBadr"/>
          <w:sz w:val="28"/>
          <w:szCs w:val="28"/>
          <w:rtl/>
          <w:lang w:bidi="fa-IR"/>
        </w:rPr>
        <w:t xml:space="preserve"> روی همان قرائن و شواهدی که سابق گفته شده بود، تعدد مطلوب است. البته همه آنچه که در باب رجم یا جلد آمده است</w:t>
      </w:r>
      <w:r w:rsidR="00B47506" w:rsidRPr="00145716">
        <w:rPr>
          <w:rFonts w:ascii="IRBadr" w:hAnsi="IRBadr" w:cs="IRBadr"/>
          <w:sz w:val="28"/>
          <w:szCs w:val="28"/>
          <w:rtl/>
          <w:lang w:bidi="fa-IR"/>
        </w:rPr>
        <w:t>،</w:t>
      </w:r>
      <w:r w:rsidR="00201F83" w:rsidRPr="00145716">
        <w:rPr>
          <w:rFonts w:ascii="IRBadr" w:hAnsi="IRBadr" w:cs="IRBadr"/>
          <w:sz w:val="28"/>
          <w:szCs w:val="28"/>
          <w:rtl/>
          <w:lang w:bidi="fa-IR"/>
        </w:rPr>
        <w:t xml:space="preserve"> همه</w:t>
      </w:r>
      <w:r w:rsidRPr="00145716">
        <w:rPr>
          <w:rFonts w:ascii="IRBadr" w:hAnsi="IRBadr" w:cs="IRBadr"/>
          <w:sz w:val="28"/>
          <w:szCs w:val="28"/>
          <w:rtl/>
          <w:lang w:bidi="fa-IR"/>
        </w:rPr>
        <w:t>‌اش یک تغییر لفظی نیست. مثلاً یکی</w:t>
      </w:r>
      <w:r w:rsidR="00B47506" w:rsidRPr="00145716">
        <w:rPr>
          <w:rFonts w:ascii="IRBadr" w:hAnsi="IRBadr" w:cs="IRBadr"/>
          <w:sz w:val="28"/>
          <w:szCs w:val="28"/>
          <w:rtl/>
          <w:lang w:bidi="fa-IR"/>
        </w:rPr>
        <w:t xml:space="preserve"> از </w:t>
      </w:r>
      <w:r w:rsidR="00201F83" w:rsidRPr="00145716">
        <w:rPr>
          <w:rFonts w:ascii="IRBadr" w:hAnsi="IRBadr" w:cs="IRBadr"/>
          <w:sz w:val="28"/>
          <w:szCs w:val="28"/>
          <w:rtl/>
          <w:lang w:bidi="fa-IR"/>
        </w:rPr>
        <w:t>آن‌ها</w:t>
      </w:r>
      <w:r w:rsidRPr="00145716">
        <w:rPr>
          <w:rFonts w:ascii="IRBadr" w:hAnsi="IRBadr" w:cs="IRBadr"/>
          <w:sz w:val="28"/>
          <w:szCs w:val="28"/>
          <w:rtl/>
          <w:lang w:bidi="fa-IR"/>
        </w:rPr>
        <w:t xml:space="preserve"> این است که </w:t>
      </w:r>
      <w:r w:rsidR="00B47506" w:rsidRPr="00145716">
        <w:rPr>
          <w:rFonts w:ascii="IRBadr" w:hAnsi="IRBadr" w:cs="IRBadr"/>
          <w:sz w:val="28"/>
          <w:szCs w:val="28"/>
          <w:rtl/>
          <w:lang w:bidi="fa-IR"/>
        </w:rPr>
        <w:t xml:space="preserve">باید </w:t>
      </w:r>
      <w:r w:rsidRPr="00145716">
        <w:rPr>
          <w:rFonts w:ascii="IRBadr" w:hAnsi="IRBadr" w:cs="IRBadr"/>
          <w:sz w:val="28"/>
          <w:szCs w:val="28"/>
          <w:rtl/>
          <w:lang w:bidi="fa-IR"/>
        </w:rPr>
        <w:t xml:space="preserve">صد شلاق بزند، این صد </w:t>
      </w:r>
      <w:r w:rsidR="00B47506" w:rsidRPr="00145716">
        <w:rPr>
          <w:rFonts w:ascii="IRBadr" w:hAnsi="IRBadr" w:cs="IRBadr"/>
          <w:sz w:val="28"/>
          <w:szCs w:val="28"/>
          <w:rtl/>
          <w:lang w:bidi="fa-IR"/>
        </w:rPr>
        <w:t xml:space="preserve">ضربه، </w:t>
      </w:r>
      <w:r w:rsidRPr="00145716">
        <w:rPr>
          <w:rFonts w:ascii="IRBadr" w:hAnsi="IRBadr" w:cs="IRBadr"/>
          <w:sz w:val="28"/>
          <w:szCs w:val="28"/>
          <w:rtl/>
          <w:lang w:bidi="fa-IR"/>
        </w:rPr>
        <w:t>جدا جدا تعدد مطلوب نیست که بگوییم اولی یک مطلوبیت دارد، دومی یک مطلوبیت و سومی و هکذا</w:t>
      </w:r>
      <w:r w:rsidR="00B47506" w:rsidRPr="00145716">
        <w:rPr>
          <w:rFonts w:ascii="IRBadr" w:hAnsi="IRBadr" w:cs="IRBadr"/>
          <w:sz w:val="28"/>
          <w:szCs w:val="28"/>
          <w:rtl/>
          <w:lang w:bidi="fa-IR"/>
        </w:rPr>
        <w:t>،</w:t>
      </w:r>
      <w:r w:rsidR="00201F83" w:rsidRPr="00145716">
        <w:rPr>
          <w:rFonts w:ascii="IRBadr" w:hAnsi="IRBadr" w:cs="IRBadr"/>
          <w:sz w:val="28"/>
          <w:szCs w:val="28"/>
          <w:rtl/>
          <w:lang w:bidi="fa-IR"/>
        </w:rPr>
        <w:t xml:space="preserve"> بلکه </w:t>
      </w:r>
      <w:r w:rsidR="00B47506" w:rsidRPr="00145716">
        <w:rPr>
          <w:rFonts w:ascii="IRBadr" w:hAnsi="IRBadr" w:cs="IRBadr"/>
          <w:sz w:val="28"/>
          <w:szCs w:val="28"/>
          <w:rtl/>
          <w:lang w:bidi="fa-IR"/>
        </w:rPr>
        <w:t>نظر صد مجموعی است که</w:t>
      </w:r>
      <w:r w:rsidRPr="00145716">
        <w:rPr>
          <w:rFonts w:ascii="IRBadr" w:hAnsi="IRBadr" w:cs="IRBadr"/>
          <w:sz w:val="28"/>
          <w:szCs w:val="28"/>
          <w:rtl/>
          <w:lang w:bidi="fa-IR"/>
        </w:rPr>
        <w:t xml:space="preserve"> یک مطلوبیت دارد.</w:t>
      </w:r>
    </w:p>
    <w:p w:rsidR="00B47506" w:rsidRPr="00145716" w:rsidRDefault="00B47506" w:rsidP="00145716">
      <w:pPr>
        <w:pStyle w:val="Heading2"/>
        <w:spacing w:line="360" w:lineRule="auto"/>
        <w:rPr>
          <w:rFonts w:ascii="IRBadr" w:hAnsi="IRBadr" w:cs="IRBadr"/>
          <w:rtl/>
        </w:rPr>
      </w:pPr>
      <w:bookmarkStart w:id="2" w:name="_Toc432618231"/>
      <w:r w:rsidRPr="00145716">
        <w:rPr>
          <w:rFonts w:ascii="IRBadr" w:hAnsi="IRBadr" w:cs="IRBadr"/>
          <w:rtl/>
        </w:rPr>
        <w:t>فرار حین رجم</w:t>
      </w:r>
      <w:bookmarkEnd w:id="2"/>
    </w:p>
    <w:p w:rsidR="00B47506"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و اما بحث چهارم</w:t>
      </w:r>
      <w:r w:rsidR="00B47506" w:rsidRPr="00145716">
        <w:rPr>
          <w:rFonts w:ascii="IRBadr" w:hAnsi="IRBadr" w:cs="IRBadr"/>
          <w:sz w:val="28"/>
          <w:szCs w:val="28"/>
          <w:rtl/>
          <w:lang w:bidi="fa-IR"/>
        </w:rPr>
        <w:t xml:space="preserve"> که بحث مهمی است،</w:t>
      </w:r>
      <w:r w:rsidRPr="00145716">
        <w:rPr>
          <w:rFonts w:ascii="IRBadr" w:hAnsi="IRBadr" w:cs="IRBadr"/>
          <w:sz w:val="28"/>
          <w:szCs w:val="28"/>
          <w:rtl/>
          <w:lang w:bidi="fa-IR"/>
        </w:rPr>
        <w:t xml:space="preserve"> فرار مرجوم یا مرجومه از رجم</w:t>
      </w:r>
      <w:r w:rsidR="00B47506" w:rsidRPr="00145716">
        <w:rPr>
          <w:rFonts w:ascii="IRBadr" w:hAnsi="IRBadr" w:cs="IRBadr"/>
          <w:sz w:val="28"/>
          <w:szCs w:val="28"/>
          <w:rtl/>
          <w:lang w:bidi="fa-IR"/>
        </w:rPr>
        <w:t>،</w:t>
      </w:r>
      <w:r w:rsidRPr="00145716">
        <w:rPr>
          <w:rFonts w:ascii="IRBadr" w:hAnsi="IRBadr" w:cs="IRBadr"/>
          <w:sz w:val="28"/>
          <w:szCs w:val="28"/>
          <w:rtl/>
          <w:lang w:bidi="fa-IR"/>
        </w:rPr>
        <w:t xml:space="preserve"> در هنگام رجم </w:t>
      </w:r>
      <w:r w:rsidR="00B47506" w:rsidRPr="00145716">
        <w:rPr>
          <w:rFonts w:ascii="IRBadr" w:hAnsi="IRBadr" w:cs="IRBadr"/>
          <w:sz w:val="28"/>
          <w:szCs w:val="28"/>
          <w:rtl/>
          <w:lang w:bidi="fa-IR"/>
        </w:rPr>
        <w:t xml:space="preserve">است. </w:t>
      </w:r>
      <w:r w:rsidRPr="00145716">
        <w:rPr>
          <w:rFonts w:ascii="IRBadr" w:hAnsi="IRBadr" w:cs="IRBadr"/>
          <w:sz w:val="28"/>
          <w:szCs w:val="28"/>
          <w:rtl/>
          <w:lang w:bidi="fa-IR"/>
        </w:rPr>
        <w:t>این فرع از فروعی است که از قدیم هم مطرح بوده است</w:t>
      </w:r>
      <w:r w:rsidR="00B47506" w:rsidRPr="00145716">
        <w:rPr>
          <w:rFonts w:ascii="IRBadr" w:hAnsi="IRBadr" w:cs="IRBadr"/>
          <w:sz w:val="28"/>
          <w:szCs w:val="28"/>
          <w:rtl/>
          <w:lang w:bidi="fa-IR"/>
        </w:rPr>
        <w:t>،</w:t>
      </w:r>
      <w:r w:rsidRPr="00145716">
        <w:rPr>
          <w:rFonts w:ascii="IRBadr" w:hAnsi="IRBadr" w:cs="IRBadr"/>
          <w:sz w:val="28"/>
          <w:szCs w:val="28"/>
          <w:rtl/>
          <w:lang w:bidi="fa-IR"/>
        </w:rPr>
        <w:t xml:space="preserve"> چون در خود در روایات مورد توجه و تعرض قرار گرفته است. اختلافی که بین شیعه و سنی</w:t>
      </w:r>
      <w:r w:rsidR="00B47506" w:rsidRPr="00145716">
        <w:rPr>
          <w:rFonts w:ascii="IRBadr" w:hAnsi="IRBadr" w:cs="IRBadr"/>
          <w:sz w:val="28"/>
          <w:szCs w:val="28"/>
          <w:rtl/>
          <w:lang w:bidi="fa-IR"/>
        </w:rPr>
        <w:t>، در باب</w:t>
      </w:r>
      <w:r w:rsidRPr="00145716">
        <w:rPr>
          <w:rFonts w:ascii="IRBadr" w:hAnsi="IRBadr" w:cs="IRBadr"/>
          <w:sz w:val="28"/>
          <w:szCs w:val="28"/>
          <w:rtl/>
          <w:lang w:bidi="fa-IR"/>
        </w:rPr>
        <w:t xml:space="preserve"> </w:t>
      </w:r>
      <w:r w:rsidR="00B47506" w:rsidRPr="00145716">
        <w:rPr>
          <w:rFonts w:ascii="IRBadr" w:hAnsi="IRBadr" w:cs="IRBadr"/>
          <w:sz w:val="28"/>
          <w:szCs w:val="28"/>
          <w:rtl/>
          <w:lang w:bidi="fa-IR"/>
        </w:rPr>
        <w:t xml:space="preserve">فرار در باب رجم </w:t>
      </w:r>
      <w:r w:rsidRPr="00145716">
        <w:rPr>
          <w:rFonts w:ascii="IRBadr" w:hAnsi="IRBadr" w:cs="IRBadr"/>
          <w:sz w:val="28"/>
          <w:szCs w:val="28"/>
          <w:rtl/>
          <w:lang w:bidi="fa-IR"/>
        </w:rPr>
        <w:t>است، سه قول است</w:t>
      </w:r>
      <w:r w:rsidR="00B47506" w:rsidRPr="00145716">
        <w:rPr>
          <w:rFonts w:ascii="IRBadr" w:hAnsi="IRBadr" w:cs="IRBadr"/>
          <w:sz w:val="28"/>
          <w:szCs w:val="28"/>
          <w:rtl/>
          <w:lang w:bidi="fa-IR"/>
        </w:rPr>
        <w:t>.</w:t>
      </w:r>
    </w:p>
    <w:p w:rsidR="00B47506" w:rsidRPr="00145716" w:rsidRDefault="00B47506" w:rsidP="00145716">
      <w:pPr>
        <w:pStyle w:val="Heading2"/>
        <w:spacing w:line="360" w:lineRule="auto"/>
        <w:rPr>
          <w:rFonts w:ascii="IRBadr" w:hAnsi="IRBadr" w:cs="IRBadr"/>
          <w:rtl/>
        </w:rPr>
      </w:pPr>
      <w:bookmarkStart w:id="3" w:name="_Toc432618232"/>
      <w:r w:rsidRPr="00145716">
        <w:rPr>
          <w:rFonts w:ascii="IRBadr" w:hAnsi="IRBadr" w:cs="IRBadr"/>
          <w:rtl/>
        </w:rPr>
        <w:t>اقوال در مسأله</w:t>
      </w:r>
      <w:bookmarkEnd w:id="3"/>
    </w:p>
    <w:p w:rsidR="004E067E"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یک قول این است که اگر کسی هنگام رجم فرار کرد و یا مردی است که رجم بر او مقرر شده و اجرا می‌شود، </w:t>
      </w:r>
      <w:r w:rsidR="004E067E" w:rsidRPr="00145716">
        <w:rPr>
          <w:rFonts w:ascii="IRBadr" w:hAnsi="IRBadr" w:cs="IRBadr"/>
          <w:sz w:val="28"/>
          <w:szCs w:val="28"/>
          <w:rtl/>
          <w:lang w:bidi="fa-IR"/>
        </w:rPr>
        <w:t>ولی</w:t>
      </w:r>
      <w:r w:rsidRPr="00145716">
        <w:rPr>
          <w:rFonts w:ascii="IRBadr" w:hAnsi="IRBadr" w:cs="IRBadr"/>
          <w:sz w:val="28"/>
          <w:szCs w:val="28"/>
          <w:rtl/>
          <w:lang w:bidi="fa-IR"/>
        </w:rPr>
        <w:t xml:space="preserve"> فرار کرد، او را بر نمی‌گردانند، آزادش می‌گذارند و حد از او ساقط می‌شود. این یک قول است که مشهور عامه همین قول را دارند، اگر همه‌شان نباشد</w:t>
      </w:r>
      <w:r w:rsidR="004E067E" w:rsidRPr="00145716">
        <w:rPr>
          <w:rFonts w:ascii="IRBadr" w:hAnsi="IRBadr" w:cs="IRBadr"/>
          <w:sz w:val="28"/>
          <w:szCs w:val="28"/>
          <w:rtl/>
          <w:lang w:bidi="fa-IR"/>
        </w:rPr>
        <w:t>،</w:t>
      </w:r>
      <w:r w:rsidRPr="00145716">
        <w:rPr>
          <w:rFonts w:ascii="IRBadr" w:hAnsi="IRBadr" w:cs="IRBadr"/>
          <w:sz w:val="28"/>
          <w:szCs w:val="28"/>
          <w:rtl/>
          <w:lang w:bidi="fa-IR"/>
        </w:rPr>
        <w:t xml:space="preserve"> مشهور این است. احتمالاً قاطبه شان این را می گویند. اگر کسی فرار کرد لایعاد</w:t>
      </w:r>
      <w:r w:rsidR="004E067E" w:rsidRPr="00145716">
        <w:rPr>
          <w:rFonts w:ascii="IRBadr" w:hAnsi="IRBadr" w:cs="IRBadr"/>
          <w:sz w:val="28"/>
          <w:szCs w:val="28"/>
          <w:rtl/>
          <w:lang w:bidi="fa-IR"/>
        </w:rPr>
        <w:t>، این یک قول است، قول دیگر</w:t>
      </w:r>
      <w:r w:rsidRPr="00145716">
        <w:rPr>
          <w:rFonts w:ascii="IRBadr" w:hAnsi="IRBadr" w:cs="IRBadr"/>
          <w:sz w:val="28"/>
          <w:szCs w:val="28"/>
          <w:rtl/>
          <w:lang w:bidi="fa-IR"/>
        </w:rPr>
        <w:t xml:space="preserve"> این است </w:t>
      </w:r>
      <w:r w:rsidRPr="00145716">
        <w:rPr>
          <w:rFonts w:ascii="IRBadr" w:hAnsi="IRBadr" w:cs="IRBadr"/>
          <w:sz w:val="28"/>
          <w:szCs w:val="28"/>
          <w:rtl/>
          <w:lang w:bidi="fa-IR"/>
        </w:rPr>
        <w:lastRenderedPageBreak/>
        <w:t>که اگر فرار کرد و این رجم با اقرار ثابت شده بود</w:t>
      </w:r>
      <w:r w:rsidR="004E067E" w:rsidRPr="00145716">
        <w:rPr>
          <w:rFonts w:ascii="IRBadr" w:hAnsi="IRBadr" w:cs="IRBadr"/>
          <w:sz w:val="28"/>
          <w:szCs w:val="28"/>
          <w:rtl/>
          <w:lang w:bidi="fa-IR"/>
        </w:rPr>
        <w:t>،</w:t>
      </w:r>
      <w:r w:rsidR="00201F83" w:rsidRPr="00145716">
        <w:rPr>
          <w:rFonts w:ascii="IRBadr" w:hAnsi="IRBadr" w:cs="IRBadr"/>
          <w:sz w:val="28"/>
          <w:szCs w:val="28"/>
          <w:rtl/>
          <w:lang w:bidi="fa-IR"/>
        </w:rPr>
        <w:t xml:space="preserve"> دیگر</w:t>
      </w:r>
      <w:r w:rsidRPr="00145716">
        <w:rPr>
          <w:rFonts w:ascii="IRBadr" w:hAnsi="IRBadr" w:cs="IRBadr"/>
          <w:sz w:val="28"/>
          <w:szCs w:val="28"/>
          <w:rtl/>
          <w:lang w:bidi="fa-IR"/>
        </w:rPr>
        <w:t xml:space="preserve"> او را بر نمی‌گردانند مطلقاً و اگر با بینه ثابت شده است، او را بر می‌گردانند مطلقاً، این قول دوم </w:t>
      </w:r>
      <w:r w:rsidR="004E067E" w:rsidRPr="00145716">
        <w:rPr>
          <w:rFonts w:ascii="IRBadr" w:hAnsi="IRBadr" w:cs="IRBadr"/>
          <w:sz w:val="28"/>
          <w:szCs w:val="28"/>
          <w:rtl/>
          <w:lang w:bidi="fa-IR"/>
        </w:rPr>
        <w:t>و</w:t>
      </w:r>
      <w:r w:rsidRPr="00145716">
        <w:rPr>
          <w:rFonts w:ascii="IRBadr" w:hAnsi="IRBadr" w:cs="IRBadr"/>
          <w:sz w:val="28"/>
          <w:szCs w:val="28"/>
          <w:rtl/>
          <w:lang w:bidi="fa-IR"/>
        </w:rPr>
        <w:t xml:space="preserve"> قول تفصیل </w:t>
      </w:r>
      <w:r w:rsidR="004E067E" w:rsidRPr="00145716">
        <w:rPr>
          <w:rFonts w:ascii="IRBadr" w:hAnsi="IRBadr" w:cs="IRBadr"/>
          <w:sz w:val="28"/>
          <w:szCs w:val="28"/>
          <w:rtl/>
          <w:lang w:bidi="fa-IR"/>
        </w:rPr>
        <w:t>و برای</w:t>
      </w:r>
      <w:r w:rsidRPr="00145716">
        <w:rPr>
          <w:rFonts w:ascii="IRBadr" w:hAnsi="IRBadr" w:cs="IRBadr"/>
          <w:sz w:val="28"/>
          <w:szCs w:val="28"/>
          <w:rtl/>
          <w:lang w:bidi="fa-IR"/>
        </w:rPr>
        <w:t xml:space="preserve"> مشهور بین فقهای امامیه و خاصه است.</w:t>
      </w:r>
    </w:p>
    <w:p w:rsidR="004E067E"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قول سوم باز قول بعضی فقهای امامیه است</w:t>
      </w:r>
      <w:r w:rsidR="004E067E" w:rsidRPr="00145716">
        <w:rPr>
          <w:rFonts w:ascii="IRBadr" w:hAnsi="IRBadr" w:cs="IRBadr"/>
          <w:sz w:val="28"/>
          <w:szCs w:val="28"/>
          <w:rtl/>
          <w:lang w:bidi="fa-IR"/>
        </w:rPr>
        <w:t xml:space="preserve">، </w:t>
      </w:r>
      <w:r w:rsidRPr="00145716">
        <w:rPr>
          <w:rFonts w:ascii="IRBadr" w:hAnsi="IRBadr" w:cs="IRBadr"/>
          <w:sz w:val="28"/>
          <w:szCs w:val="28"/>
          <w:rtl/>
          <w:lang w:bidi="fa-IR"/>
        </w:rPr>
        <w:t>قول سوم این است</w:t>
      </w:r>
      <w:r w:rsidR="004E067E" w:rsidRPr="00145716">
        <w:rPr>
          <w:rFonts w:ascii="IRBadr" w:hAnsi="IRBadr" w:cs="IRBadr"/>
          <w:sz w:val="28"/>
          <w:szCs w:val="28"/>
          <w:rtl/>
          <w:lang w:bidi="fa-IR"/>
        </w:rPr>
        <w:t>؛</w:t>
      </w:r>
      <w:r w:rsidRPr="00145716">
        <w:rPr>
          <w:rFonts w:ascii="IRBadr" w:hAnsi="IRBadr" w:cs="IRBadr"/>
          <w:sz w:val="28"/>
          <w:szCs w:val="28"/>
          <w:rtl/>
          <w:lang w:bidi="fa-IR"/>
        </w:rPr>
        <w:t xml:space="preserve"> در همان جایی که اقرار است، مطلقاً نمی‌گوید لا یعاد</w:t>
      </w:r>
      <w:r w:rsidR="004E067E" w:rsidRPr="00145716">
        <w:rPr>
          <w:rFonts w:ascii="IRBadr" w:hAnsi="IRBadr" w:cs="IRBadr"/>
          <w:sz w:val="28"/>
          <w:szCs w:val="28"/>
          <w:rtl/>
          <w:lang w:bidi="fa-IR"/>
        </w:rPr>
        <w:t>،</w:t>
      </w:r>
      <w:r w:rsidRPr="00145716">
        <w:rPr>
          <w:rFonts w:ascii="IRBadr" w:hAnsi="IRBadr" w:cs="IRBadr"/>
          <w:sz w:val="28"/>
          <w:szCs w:val="28"/>
          <w:rtl/>
          <w:lang w:bidi="fa-IR"/>
        </w:rPr>
        <w:t xml:space="preserve"> بلکه می‌گوید در صورت اقرار اگر سنگ‌هایی به او اصابت کرد</w:t>
      </w:r>
      <w:r w:rsidR="004E067E" w:rsidRPr="00145716">
        <w:rPr>
          <w:rFonts w:ascii="IRBadr" w:hAnsi="IRBadr" w:cs="IRBadr"/>
          <w:sz w:val="28"/>
          <w:szCs w:val="28"/>
          <w:rtl/>
          <w:lang w:bidi="fa-IR"/>
        </w:rPr>
        <w:t>،</w:t>
      </w:r>
      <w:r w:rsidRPr="00145716">
        <w:rPr>
          <w:rFonts w:ascii="IRBadr" w:hAnsi="IRBadr" w:cs="IRBadr"/>
          <w:sz w:val="28"/>
          <w:szCs w:val="28"/>
          <w:rtl/>
          <w:lang w:bidi="fa-IR"/>
        </w:rPr>
        <w:t xml:space="preserve"> </w:t>
      </w:r>
      <w:r w:rsidR="004E067E" w:rsidRPr="00145716">
        <w:rPr>
          <w:rFonts w:ascii="IRBadr" w:hAnsi="IRBadr" w:cs="IRBadr"/>
          <w:sz w:val="28"/>
          <w:szCs w:val="28"/>
          <w:rtl/>
          <w:lang w:bidi="fa-IR"/>
        </w:rPr>
        <w:t>لا یعاد و اگر هیچ</w:t>
      </w:r>
      <w:r w:rsidRPr="00145716">
        <w:rPr>
          <w:rFonts w:ascii="IRBadr" w:hAnsi="IRBadr" w:cs="IRBadr"/>
          <w:sz w:val="28"/>
          <w:szCs w:val="28"/>
          <w:rtl/>
          <w:lang w:bidi="fa-IR"/>
        </w:rPr>
        <w:t xml:space="preserve"> سنگی به او نخورده است، </w:t>
      </w:r>
      <w:r w:rsidR="004E067E" w:rsidRPr="00145716">
        <w:rPr>
          <w:rFonts w:ascii="IRBadr" w:hAnsi="IRBadr" w:cs="IRBadr"/>
          <w:sz w:val="28"/>
          <w:szCs w:val="28"/>
          <w:rtl/>
          <w:lang w:bidi="fa-IR"/>
        </w:rPr>
        <w:t>در</w:t>
      </w:r>
      <w:r w:rsidRPr="00145716">
        <w:rPr>
          <w:rFonts w:ascii="IRBadr" w:hAnsi="IRBadr" w:cs="IRBadr"/>
          <w:sz w:val="28"/>
          <w:szCs w:val="28"/>
          <w:rtl/>
          <w:lang w:bidi="fa-IR"/>
        </w:rPr>
        <w:t xml:space="preserve"> اینجا یعاد. احتمالاً</w:t>
      </w:r>
      <w:r w:rsidR="004E067E" w:rsidRPr="00145716">
        <w:rPr>
          <w:rFonts w:ascii="IRBadr" w:hAnsi="IRBadr" w:cs="IRBadr"/>
          <w:sz w:val="28"/>
          <w:szCs w:val="28"/>
          <w:rtl/>
          <w:lang w:bidi="fa-IR"/>
        </w:rPr>
        <w:t xml:space="preserve"> اقوال</w:t>
      </w:r>
      <w:r w:rsidR="00201F83" w:rsidRPr="00145716">
        <w:rPr>
          <w:rFonts w:ascii="IRBadr" w:hAnsi="IRBadr" w:cs="IRBadr"/>
          <w:sz w:val="28"/>
          <w:szCs w:val="28"/>
          <w:rtl/>
          <w:lang w:bidi="fa-IR"/>
        </w:rPr>
        <w:t xml:space="preserve"> </w:t>
      </w:r>
      <w:r w:rsidRPr="00145716">
        <w:rPr>
          <w:rFonts w:ascii="IRBadr" w:hAnsi="IRBadr" w:cs="IRBadr"/>
          <w:sz w:val="28"/>
          <w:szCs w:val="28"/>
          <w:rtl/>
          <w:lang w:bidi="fa-IR"/>
        </w:rPr>
        <w:t xml:space="preserve">بیش از این سه </w:t>
      </w:r>
      <w:r w:rsidR="004E067E" w:rsidRPr="00145716">
        <w:rPr>
          <w:rFonts w:ascii="IRBadr" w:hAnsi="IRBadr" w:cs="IRBadr"/>
          <w:sz w:val="28"/>
          <w:szCs w:val="28"/>
          <w:rtl/>
          <w:lang w:bidi="fa-IR"/>
        </w:rPr>
        <w:t xml:space="preserve">مورد </w:t>
      </w:r>
      <w:r w:rsidRPr="00145716">
        <w:rPr>
          <w:rFonts w:ascii="IRBadr" w:hAnsi="IRBadr" w:cs="IRBadr"/>
          <w:sz w:val="28"/>
          <w:szCs w:val="28"/>
          <w:rtl/>
          <w:lang w:bidi="fa-IR"/>
        </w:rPr>
        <w:t>است.</w:t>
      </w:r>
    </w:p>
    <w:p w:rsidR="004E067E" w:rsidRPr="00145716" w:rsidRDefault="004E067E" w:rsidP="00145716">
      <w:pPr>
        <w:pStyle w:val="Heading2"/>
        <w:spacing w:line="360" w:lineRule="auto"/>
        <w:rPr>
          <w:rFonts w:ascii="IRBadr" w:hAnsi="IRBadr" w:cs="IRBadr"/>
          <w:rtl/>
        </w:rPr>
      </w:pPr>
      <w:bookmarkStart w:id="4" w:name="_Toc432618233"/>
      <w:r w:rsidRPr="00145716">
        <w:rPr>
          <w:rFonts w:ascii="IRBadr" w:hAnsi="IRBadr" w:cs="IRBadr"/>
          <w:rtl/>
        </w:rPr>
        <w:t>تعیین حدود بحث</w:t>
      </w:r>
      <w:bookmarkEnd w:id="4"/>
    </w:p>
    <w:p w:rsidR="004E067E"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مورد دیگر این است که این بحث فرار در باب رجم مطرح است، اما در باب جلد و سایر حدود دیگر مطرح نیست که موجب سقوط حد بشود. </w:t>
      </w:r>
      <w:r w:rsidR="004E067E" w:rsidRPr="00145716">
        <w:rPr>
          <w:rFonts w:ascii="IRBadr" w:hAnsi="IRBadr" w:cs="IRBadr"/>
          <w:sz w:val="28"/>
          <w:szCs w:val="28"/>
          <w:rtl/>
          <w:lang w:bidi="fa-IR"/>
        </w:rPr>
        <w:t>چون</w:t>
      </w:r>
      <w:r w:rsidRPr="00145716">
        <w:rPr>
          <w:rFonts w:ascii="IRBadr" w:hAnsi="IRBadr" w:cs="IRBadr"/>
          <w:sz w:val="28"/>
          <w:szCs w:val="28"/>
          <w:rtl/>
          <w:lang w:bidi="fa-IR"/>
        </w:rPr>
        <w:t xml:space="preserve"> در آنجا</w:t>
      </w:r>
      <w:r w:rsidR="004E067E" w:rsidRPr="00145716">
        <w:rPr>
          <w:rFonts w:ascii="IRBadr" w:hAnsi="IRBadr" w:cs="IRBadr"/>
          <w:sz w:val="28"/>
          <w:szCs w:val="28"/>
          <w:rtl/>
          <w:lang w:bidi="fa-IR"/>
        </w:rPr>
        <w:t>یی که</w:t>
      </w:r>
      <w:r w:rsidRPr="00145716">
        <w:rPr>
          <w:rFonts w:ascii="IRBadr" w:hAnsi="IRBadr" w:cs="IRBadr"/>
          <w:sz w:val="28"/>
          <w:szCs w:val="28"/>
          <w:rtl/>
          <w:lang w:bidi="fa-IR"/>
        </w:rPr>
        <w:t xml:space="preserve"> کسی شلاق می‌خورد، علی القاعده مأمورین او را می‌گیرد تا شلاقش بزنند</w:t>
      </w:r>
      <w:r w:rsidR="004E067E" w:rsidRPr="00145716">
        <w:rPr>
          <w:rFonts w:ascii="IRBadr" w:hAnsi="IRBadr" w:cs="IRBadr"/>
          <w:sz w:val="28"/>
          <w:szCs w:val="28"/>
          <w:rtl/>
          <w:lang w:bidi="fa-IR"/>
        </w:rPr>
        <w:t xml:space="preserve"> و</w:t>
      </w:r>
      <w:r w:rsidRPr="00145716">
        <w:rPr>
          <w:rFonts w:ascii="IRBadr" w:hAnsi="IRBadr" w:cs="IRBadr"/>
          <w:sz w:val="28"/>
          <w:szCs w:val="28"/>
          <w:rtl/>
          <w:lang w:bidi="fa-IR"/>
        </w:rPr>
        <w:t xml:space="preserve"> در باب جلد همه می گویند بر می‌گردانی</w:t>
      </w:r>
      <w:r w:rsidR="004E067E" w:rsidRPr="00145716">
        <w:rPr>
          <w:rFonts w:ascii="IRBadr" w:hAnsi="IRBadr" w:cs="IRBadr"/>
          <w:sz w:val="28"/>
          <w:szCs w:val="28"/>
          <w:rtl/>
          <w:lang w:bidi="fa-IR"/>
        </w:rPr>
        <w:t xml:space="preserve">م. و یا وقتی می‌خواهد دستش قطع </w:t>
      </w:r>
      <w:r w:rsidRPr="00145716">
        <w:rPr>
          <w:rFonts w:ascii="IRBadr" w:hAnsi="IRBadr" w:cs="IRBadr"/>
          <w:sz w:val="28"/>
          <w:szCs w:val="28"/>
          <w:rtl/>
          <w:lang w:bidi="fa-IR"/>
        </w:rPr>
        <w:t xml:space="preserve">شود، آنجا هم همینطور است. </w:t>
      </w:r>
      <w:r w:rsidR="004E067E" w:rsidRPr="00145716">
        <w:rPr>
          <w:rFonts w:ascii="IRBadr" w:hAnsi="IRBadr" w:cs="IRBadr"/>
          <w:sz w:val="28"/>
          <w:szCs w:val="28"/>
          <w:rtl/>
          <w:lang w:bidi="fa-IR"/>
        </w:rPr>
        <w:t xml:space="preserve">اما وقتی کسی بخواهد تبعید </w:t>
      </w:r>
      <w:r w:rsidRPr="00145716">
        <w:rPr>
          <w:rFonts w:ascii="IRBadr" w:hAnsi="IRBadr" w:cs="IRBadr"/>
          <w:sz w:val="28"/>
          <w:szCs w:val="28"/>
          <w:rtl/>
          <w:lang w:bidi="fa-IR"/>
        </w:rPr>
        <w:t>شود، اینطور نیست که بگوییم وقتی فرار کرد</w:t>
      </w:r>
      <w:r w:rsidR="004E067E" w:rsidRPr="00145716">
        <w:rPr>
          <w:rFonts w:ascii="IRBadr" w:hAnsi="IRBadr" w:cs="IRBadr"/>
          <w:sz w:val="28"/>
          <w:szCs w:val="28"/>
          <w:rtl/>
          <w:lang w:bidi="fa-IR"/>
        </w:rPr>
        <w:t>، تبعید از او</w:t>
      </w:r>
      <w:r w:rsidRPr="00145716">
        <w:rPr>
          <w:rFonts w:ascii="IRBadr" w:hAnsi="IRBadr" w:cs="IRBadr"/>
          <w:sz w:val="28"/>
          <w:szCs w:val="28"/>
          <w:rtl/>
          <w:lang w:bidi="fa-IR"/>
        </w:rPr>
        <w:t xml:space="preserve"> </w:t>
      </w:r>
      <w:r w:rsidR="004E067E" w:rsidRPr="00145716">
        <w:rPr>
          <w:rFonts w:ascii="IRBadr" w:hAnsi="IRBadr" w:cs="IRBadr"/>
          <w:sz w:val="28"/>
          <w:szCs w:val="28"/>
          <w:rtl/>
          <w:lang w:bidi="fa-IR"/>
        </w:rPr>
        <w:t>یا</w:t>
      </w:r>
      <w:r w:rsidRPr="00145716">
        <w:rPr>
          <w:rFonts w:ascii="IRBadr" w:hAnsi="IRBadr" w:cs="IRBadr"/>
          <w:sz w:val="28"/>
          <w:szCs w:val="28"/>
          <w:rtl/>
          <w:lang w:bidi="fa-IR"/>
        </w:rPr>
        <w:t xml:space="preserve"> نفی بلد از او ساقط است، بلکه او را بر می‌گردانند. بنابراین این بحث فرار مختص به باب رجم است. اما سایر حدود از این بحث بهره ای ندارند و در واقع محل اختلاف نیست.</w:t>
      </w:r>
    </w:p>
    <w:p w:rsidR="004E067E" w:rsidRPr="00145716" w:rsidRDefault="004E067E"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و</w:t>
      </w:r>
      <w:r w:rsidR="005409BA" w:rsidRPr="00145716">
        <w:rPr>
          <w:rFonts w:ascii="IRBadr" w:hAnsi="IRBadr" w:cs="IRBadr"/>
          <w:sz w:val="28"/>
          <w:szCs w:val="28"/>
          <w:rtl/>
          <w:lang w:bidi="fa-IR"/>
        </w:rPr>
        <w:t xml:space="preserve"> نمی‌شود القای خصوصیت کرد. رجم مجازات سنگینی است، آن هم با شکل دشوار و مشکلی اجرا می‌شود که </w:t>
      </w:r>
      <w:r w:rsidRPr="00145716">
        <w:rPr>
          <w:rFonts w:ascii="IRBadr" w:hAnsi="IRBadr" w:cs="IRBadr"/>
          <w:sz w:val="28"/>
          <w:szCs w:val="28"/>
          <w:rtl/>
          <w:lang w:bidi="fa-IR"/>
        </w:rPr>
        <w:t>فرد</w:t>
      </w:r>
      <w:r w:rsidR="005409BA" w:rsidRPr="00145716">
        <w:rPr>
          <w:rFonts w:ascii="IRBadr" w:hAnsi="IRBadr" w:cs="IRBadr"/>
          <w:sz w:val="28"/>
          <w:szCs w:val="28"/>
          <w:rtl/>
          <w:lang w:bidi="fa-IR"/>
        </w:rPr>
        <w:t xml:space="preserve"> خیلی زجر می‌کشد و احتمال دارد </w:t>
      </w:r>
      <w:r w:rsidRPr="00145716">
        <w:rPr>
          <w:rFonts w:ascii="IRBadr" w:hAnsi="IRBadr" w:cs="IRBadr"/>
          <w:sz w:val="28"/>
          <w:szCs w:val="28"/>
          <w:rtl/>
          <w:lang w:bidi="fa-IR"/>
        </w:rPr>
        <w:t xml:space="preserve">که </w:t>
      </w:r>
      <w:r w:rsidR="005409BA" w:rsidRPr="00145716">
        <w:rPr>
          <w:rFonts w:ascii="IRBadr" w:hAnsi="IRBadr" w:cs="IRBadr"/>
          <w:sz w:val="28"/>
          <w:szCs w:val="28"/>
          <w:rtl/>
          <w:lang w:bidi="fa-IR"/>
        </w:rPr>
        <w:t>این مختص</w:t>
      </w:r>
      <w:r w:rsidRPr="00145716">
        <w:rPr>
          <w:rFonts w:ascii="IRBadr" w:hAnsi="IRBadr" w:cs="IRBadr"/>
          <w:sz w:val="28"/>
          <w:szCs w:val="28"/>
          <w:rtl/>
          <w:lang w:bidi="fa-IR"/>
        </w:rPr>
        <w:t xml:space="preserve"> به</w:t>
      </w:r>
      <w:r w:rsidR="005409BA" w:rsidRPr="00145716">
        <w:rPr>
          <w:rFonts w:ascii="IRBadr" w:hAnsi="IRBadr" w:cs="IRBadr"/>
          <w:sz w:val="28"/>
          <w:szCs w:val="28"/>
          <w:rtl/>
          <w:lang w:bidi="fa-IR"/>
        </w:rPr>
        <w:t xml:space="preserve"> اینجا باشد. اگر در مجازات‌های سبک‌تری بود</w:t>
      </w:r>
      <w:r w:rsidRPr="00145716">
        <w:rPr>
          <w:rFonts w:ascii="IRBadr" w:hAnsi="IRBadr" w:cs="IRBadr"/>
          <w:sz w:val="28"/>
          <w:szCs w:val="28"/>
          <w:rtl/>
          <w:lang w:bidi="fa-IR"/>
        </w:rPr>
        <w:t>،</w:t>
      </w:r>
      <w:r w:rsidR="00201F83" w:rsidRPr="00145716">
        <w:rPr>
          <w:rFonts w:ascii="IRBadr" w:hAnsi="IRBadr" w:cs="IRBadr"/>
          <w:sz w:val="28"/>
          <w:szCs w:val="28"/>
          <w:rtl/>
          <w:lang w:bidi="fa-IR"/>
        </w:rPr>
        <w:t xml:space="preserve"> شاید</w:t>
      </w:r>
      <w:r w:rsidR="005409BA" w:rsidRPr="00145716">
        <w:rPr>
          <w:rFonts w:ascii="IRBadr" w:hAnsi="IRBadr" w:cs="IRBadr"/>
          <w:sz w:val="28"/>
          <w:szCs w:val="28"/>
          <w:rtl/>
          <w:lang w:bidi="fa-IR"/>
        </w:rPr>
        <w:t xml:space="preserve"> می</w:t>
      </w:r>
      <w:r w:rsidRPr="00145716">
        <w:rPr>
          <w:rFonts w:ascii="IRBadr" w:hAnsi="IRBadr" w:cs="IRBadr"/>
          <w:sz w:val="28"/>
          <w:szCs w:val="28"/>
          <w:rtl/>
          <w:lang w:bidi="fa-IR"/>
        </w:rPr>
        <w:t>‌شد به این جهات سرایت داد. ولی</w:t>
      </w:r>
      <w:r w:rsidR="005409BA" w:rsidRPr="00145716">
        <w:rPr>
          <w:rFonts w:ascii="IRBadr" w:hAnsi="IRBadr" w:cs="IRBadr"/>
          <w:sz w:val="28"/>
          <w:szCs w:val="28"/>
          <w:rtl/>
          <w:lang w:bidi="fa-IR"/>
        </w:rPr>
        <w:t xml:space="preserve"> تقریباً سخت‌ترین مجازات</w:t>
      </w:r>
      <w:r w:rsidRPr="00145716">
        <w:rPr>
          <w:rFonts w:ascii="IRBadr" w:hAnsi="IRBadr" w:cs="IRBadr"/>
          <w:sz w:val="28"/>
          <w:szCs w:val="28"/>
          <w:rtl/>
          <w:lang w:bidi="fa-IR"/>
        </w:rPr>
        <w:t xml:space="preserve"> برای </w:t>
      </w:r>
      <w:r w:rsidR="005409BA" w:rsidRPr="00145716">
        <w:rPr>
          <w:rFonts w:ascii="IRBadr" w:hAnsi="IRBadr" w:cs="IRBadr"/>
          <w:sz w:val="28"/>
          <w:szCs w:val="28"/>
          <w:rtl/>
          <w:lang w:bidi="fa-IR"/>
        </w:rPr>
        <w:t xml:space="preserve">رجم است. مجازات‌های دیگر اینطور نیست. </w:t>
      </w:r>
      <w:r w:rsidRPr="00145716">
        <w:rPr>
          <w:rFonts w:ascii="IRBadr" w:hAnsi="IRBadr" w:cs="IRBadr"/>
          <w:sz w:val="28"/>
          <w:szCs w:val="28"/>
          <w:rtl/>
          <w:lang w:bidi="fa-IR"/>
        </w:rPr>
        <w:t xml:space="preserve">در واقع از </w:t>
      </w:r>
      <w:r w:rsidR="00201F83" w:rsidRPr="00145716">
        <w:rPr>
          <w:rFonts w:ascii="IRBadr" w:hAnsi="IRBadr" w:cs="IRBadr"/>
          <w:sz w:val="28"/>
          <w:szCs w:val="28"/>
          <w:rtl/>
          <w:lang w:bidi="fa-IR"/>
        </w:rPr>
        <w:t>مجازات‌هایی</w:t>
      </w:r>
      <w:r w:rsidRPr="00145716">
        <w:rPr>
          <w:rFonts w:ascii="IRBadr" w:hAnsi="IRBadr" w:cs="IRBadr"/>
          <w:sz w:val="28"/>
          <w:szCs w:val="28"/>
          <w:rtl/>
          <w:lang w:bidi="fa-IR"/>
        </w:rPr>
        <w:t xml:space="preserve"> است</w:t>
      </w:r>
      <w:r w:rsidR="005409BA" w:rsidRPr="00145716">
        <w:rPr>
          <w:rFonts w:ascii="IRBadr" w:hAnsi="IRBadr" w:cs="IRBadr"/>
          <w:sz w:val="28"/>
          <w:szCs w:val="28"/>
          <w:rtl/>
          <w:lang w:bidi="fa-IR"/>
        </w:rPr>
        <w:t xml:space="preserve"> که زجر</w:t>
      </w:r>
      <w:r w:rsidRPr="00145716">
        <w:rPr>
          <w:rFonts w:ascii="IRBadr" w:hAnsi="IRBadr" w:cs="IRBadr"/>
          <w:sz w:val="28"/>
          <w:szCs w:val="28"/>
          <w:rtl/>
          <w:lang w:bidi="fa-IR"/>
        </w:rPr>
        <w:t xml:space="preserve"> در آن</w:t>
      </w:r>
      <w:r w:rsidR="005409BA" w:rsidRPr="00145716">
        <w:rPr>
          <w:rFonts w:ascii="IRBadr" w:hAnsi="IRBadr" w:cs="IRBadr"/>
          <w:sz w:val="28"/>
          <w:szCs w:val="28"/>
          <w:rtl/>
          <w:lang w:bidi="fa-IR"/>
        </w:rPr>
        <w:t xml:space="preserve"> تدریجی است</w:t>
      </w:r>
      <w:r w:rsidRPr="00145716">
        <w:rPr>
          <w:rFonts w:ascii="IRBadr" w:hAnsi="IRBadr" w:cs="IRBadr"/>
          <w:sz w:val="28"/>
          <w:szCs w:val="28"/>
          <w:rtl/>
          <w:lang w:bidi="fa-IR"/>
        </w:rPr>
        <w:t>،</w:t>
      </w:r>
      <w:r w:rsidR="005409BA" w:rsidRPr="00145716">
        <w:rPr>
          <w:rFonts w:ascii="IRBadr" w:hAnsi="IRBadr" w:cs="IRBadr"/>
          <w:sz w:val="28"/>
          <w:szCs w:val="28"/>
          <w:rtl/>
          <w:lang w:bidi="fa-IR"/>
        </w:rPr>
        <w:t xml:space="preserve"> طرف به تدریج در طول چند ساعت جان می‌کند تا بمیرد. از این جهت القای خصوصیت نیست.</w:t>
      </w:r>
    </w:p>
    <w:p w:rsidR="00702FB8" w:rsidRPr="00145716" w:rsidRDefault="00702FB8" w:rsidP="00145716">
      <w:pPr>
        <w:pStyle w:val="Heading2"/>
        <w:spacing w:line="360" w:lineRule="auto"/>
        <w:rPr>
          <w:rFonts w:ascii="IRBadr" w:hAnsi="IRBadr" w:cs="IRBadr"/>
          <w:rtl/>
        </w:rPr>
      </w:pPr>
      <w:bookmarkStart w:id="5" w:name="_Toc432618234"/>
      <w:r w:rsidRPr="00145716">
        <w:rPr>
          <w:rFonts w:ascii="IRBadr" w:hAnsi="IRBadr" w:cs="IRBadr"/>
          <w:rtl/>
        </w:rPr>
        <w:t>حقیقت لایعاد در این مقام</w:t>
      </w:r>
      <w:bookmarkEnd w:id="5"/>
    </w:p>
    <w:p w:rsidR="00702FB8"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 نکته سوم </w:t>
      </w:r>
      <w:r w:rsidR="004E067E" w:rsidRPr="00145716">
        <w:rPr>
          <w:rFonts w:ascii="IRBadr" w:hAnsi="IRBadr" w:cs="IRBadr"/>
          <w:sz w:val="28"/>
          <w:szCs w:val="28"/>
          <w:rtl/>
          <w:lang w:bidi="fa-IR"/>
        </w:rPr>
        <w:t xml:space="preserve">به </w:t>
      </w:r>
      <w:r w:rsidRPr="00145716">
        <w:rPr>
          <w:rFonts w:ascii="IRBadr" w:hAnsi="IRBadr" w:cs="IRBadr"/>
          <w:sz w:val="28"/>
          <w:szCs w:val="28"/>
          <w:rtl/>
          <w:lang w:bidi="fa-IR"/>
        </w:rPr>
        <w:t>لحاظ قاعده اینطور است که می گوییم اگر فرار کرد لا یعاد، یعنی یکی از عوامل موجب سقوط حد می‌شود</w:t>
      </w:r>
      <w:r w:rsidR="004E067E" w:rsidRPr="00145716">
        <w:rPr>
          <w:rFonts w:ascii="IRBadr" w:hAnsi="IRBadr" w:cs="IRBadr"/>
          <w:sz w:val="28"/>
          <w:szCs w:val="28"/>
          <w:rtl/>
          <w:lang w:bidi="fa-IR"/>
        </w:rPr>
        <w:t>،</w:t>
      </w:r>
      <w:r w:rsidRPr="00145716">
        <w:rPr>
          <w:rFonts w:ascii="IRBadr" w:hAnsi="IRBadr" w:cs="IRBadr"/>
          <w:sz w:val="28"/>
          <w:szCs w:val="28"/>
          <w:rtl/>
          <w:lang w:bidi="fa-IR"/>
        </w:rPr>
        <w:t xml:space="preserve"> فرار</w:t>
      </w:r>
      <w:r w:rsidR="004E067E" w:rsidRPr="00145716">
        <w:rPr>
          <w:rFonts w:ascii="IRBadr" w:hAnsi="IRBadr" w:cs="IRBadr"/>
          <w:sz w:val="28"/>
          <w:szCs w:val="28"/>
          <w:rtl/>
          <w:lang w:bidi="fa-IR"/>
        </w:rPr>
        <w:t xml:space="preserve"> است</w:t>
      </w:r>
      <w:r w:rsidRPr="00145716">
        <w:rPr>
          <w:rFonts w:ascii="IRBadr" w:hAnsi="IRBadr" w:cs="IRBadr"/>
          <w:sz w:val="28"/>
          <w:szCs w:val="28"/>
          <w:rtl/>
          <w:lang w:bidi="fa-IR"/>
        </w:rPr>
        <w:t xml:space="preserve">. فرمول شکل ظاهری آن اینطور </w:t>
      </w:r>
      <w:r w:rsidR="004E067E" w:rsidRPr="00145716">
        <w:rPr>
          <w:rFonts w:ascii="IRBadr" w:hAnsi="IRBadr" w:cs="IRBadr"/>
          <w:sz w:val="28"/>
          <w:szCs w:val="28"/>
          <w:rtl/>
          <w:lang w:bidi="fa-IR"/>
        </w:rPr>
        <w:t>است که</w:t>
      </w:r>
      <w:r w:rsidRPr="00145716">
        <w:rPr>
          <w:rFonts w:ascii="IRBadr" w:hAnsi="IRBadr" w:cs="IRBadr"/>
          <w:sz w:val="28"/>
          <w:szCs w:val="28"/>
          <w:rtl/>
          <w:lang w:bidi="fa-IR"/>
        </w:rPr>
        <w:t xml:space="preserve"> حد با ارتکاز عقلا و ثبوت آن عند الحاکم و صدور حکم حاکم ثابت</w:t>
      </w:r>
      <w:r w:rsidR="004E067E" w:rsidRPr="00145716">
        <w:rPr>
          <w:rFonts w:ascii="IRBadr" w:hAnsi="IRBadr" w:cs="IRBadr"/>
          <w:sz w:val="28"/>
          <w:szCs w:val="28"/>
          <w:rtl/>
          <w:lang w:bidi="fa-IR"/>
        </w:rPr>
        <w:t xml:space="preserve"> </w:t>
      </w:r>
      <w:r w:rsidR="00201F83" w:rsidRPr="00145716">
        <w:rPr>
          <w:rFonts w:ascii="IRBadr" w:hAnsi="IRBadr" w:cs="IRBadr"/>
          <w:sz w:val="28"/>
          <w:szCs w:val="28"/>
          <w:rtl/>
          <w:lang w:bidi="fa-IR"/>
        </w:rPr>
        <w:t>می‌شود</w:t>
      </w:r>
      <w:r w:rsidRPr="00145716">
        <w:rPr>
          <w:rFonts w:ascii="IRBadr" w:hAnsi="IRBadr" w:cs="IRBadr"/>
          <w:sz w:val="28"/>
          <w:szCs w:val="28"/>
          <w:rtl/>
          <w:lang w:bidi="fa-IR"/>
        </w:rPr>
        <w:t xml:space="preserve"> و </w:t>
      </w:r>
      <w:r w:rsidR="004E067E" w:rsidRPr="00145716">
        <w:rPr>
          <w:rFonts w:ascii="IRBadr" w:hAnsi="IRBadr" w:cs="IRBadr"/>
          <w:sz w:val="28"/>
          <w:szCs w:val="28"/>
          <w:rtl/>
          <w:lang w:bidi="fa-IR"/>
        </w:rPr>
        <w:lastRenderedPageBreak/>
        <w:t xml:space="preserve">مقدمات آن هم قطعاً بایستی اجرا </w:t>
      </w:r>
      <w:r w:rsidR="00702FB8" w:rsidRPr="00145716">
        <w:rPr>
          <w:rFonts w:ascii="IRBadr" w:hAnsi="IRBadr" w:cs="IRBadr"/>
          <w:sz w:val="28"/>
          <w:szCs w:val="28"/>
          <w:rtl/>
          <w:lang w:bidi="fa-IR"/>
        </w:rPr>
        <w:t>شود. منتها در یک یا دو مورد خاص</w:t>
      </w:r>
      <w:r w:rsidRPr="00145716">
        <w:rPr>
          <w:rFonts w:ascii="IRBadr" w:hAnsi="IRBadr" w:cs="IRBadr"/>
          <w:sz w:val="28"/>
          <w:szCs w:val="28"/>
          <w:rtl/>
          <w:lang w:bidi="fa-IR"/>
        </w:rPr>
        <w:t xml:space="preserve"> </w:t>
      </w:r>
      <w:r w:rsidR="00702FB8" w:rsidRPr="00145716">
        <w:rPr>
          <w:rFonts w:ascii="IRBadr" w:hAnsi="IRBadr" w:cs="IRBadr"/>
          <w:sz w:val="28"/>
          <w:szCs w:val="28"/>
          <w:rtl/>
          <w:lang w:bidi="fa-IR"/>
        </w:rPr>
        <w:t xml:space="preserve">به این شکل است که اگر کسی فرار </w:t>
      </w:r>
      <w:r w:rsidRPr="00145716">
        <w:rPr>
          <w:rFonts w:ascii="IRBadr" w:hAnsi="IRBadr" w:cs="IRBadr"/>
          <w:sz w:val="28"/>
          <w:szCs w:val="28"/>
          <w:rtl/>
          <w:lang w:bidi="fa-IR"/>
        </w:rPr>
        <w:t>کند</w:t>
      </w:r>
      <w:r w:rsidR="00702FB8" w:rsidRPr="00145716">
        <w:rPr>
          <w:rFonts w:ascii="IRBadr" w:hAnsi="IRBadr" w:cs="IRBadr"/>
          <w:sz w:val="28"/>
          <w:szCs w:val="28"/>
          <w:rtl/>
          <w:lang w:bidi="fa-IR"/>
        </w:rPr>
        <w:t>،</w:t>
      </w:r>
      <w:r w:rsidR="00201F83" w:rsidRPr="00145716">
        <w:rPr>
          <w:rFonts w:ascii="IRBadr" w:hAnsi="IRBadr" w:cs="IRBadr"/>
          <w:sz w:val="28"/>
          <w:szCs w:val="28"/>
          <w:rtl/>
          <w:lang w:bidi="fa-IR"/>
        </w:rPr>
        <w:t xml:space="preserve"> بگوییم</w:t>
      </w:r>
      <w:r w:rsidRPr="00145716">
        <w:rPr>
          <w:rFonts w:ascii="IRBadr" w:hAnsi="IRBadr" w:cs="IRBadr"/>
          <w:sz w:val="28"/>
          <w:szCs w:val="28"/>
          <w:rtl/>
          <w:lang w:bidi="fa-IR"/>
        </w:rPr>
        <w:t xml:space="preserve"> لایعاد، علتش این است که در واقع </w:t>
      </w:r>
      <w:r w:rsidR="00702FB8" w:rsidRPr="00145716">
        <w:rPr>
          <w:rFonts w:ascii="IRBadr" w:hAnsi="IRBadr" w:cs="IRBadr"/>
          <w:sz w:val="28"/>
          <w:szCs w:val="28"/>
          <w:rtl/>
          <w:lang w:bidi="fa-IR"/>
        </w:rPr>
        <w:t>شرع،</w:t>
      </w:r>
      <w:r w:rsidR="00201F83" w:rsidRPr="00145716">
        <w:rPr>
          <w:rFonts w:ascii="IRBadr" w:hAnsi="IRBadr" w:cs="IRBadr"/>
          <w:sz w:val="28"/>
          <w:szCs w:val="28"/>
          <w:rtl/>
          <w:lang w:bidi="fa-IR"/>
        </w:rPr>
        <w:t xml:space="preserve"> حد</w:t>
      </w:r>
      <w:r w:rsidRPr="00145716">
        <w:rPr>
          <w:rFonts w:ascii="IRBadr" w:hAnsi="IRBadr" w:cs="IRBadr"/>
          <w:sz w:val="28"/>
          <w:szCs w:val="28"/>
          <w:rtl/>
          <w:lang w:bidi="fa-IR"/>
        </w:rPr>
        <w:t xml:space="preserve"> یعنی فرار را مسقط دانسته، وقتی فرار کرد این حد از او ساقط شد</w:t>
      </w:r>
      <w:r w:rsidR="00702FB8" w:rsidRPr="00145716">
        <w:rPr>
          <w:rFonts w:ascii="IRBadr" w:hAnsi="IRBadr" w:cs="IRBadr"/>
          <w:sz w:val="28"/>
          <w:szCs w:val="28"/>
          <w:rtl/>
          <w:lang w:bidi="fa-IR"/>
        </w:rPr>
        <w:t xml:space="preserve"> </w:t>
      </w:r>
      <w:r w:rsidRPr="00145716">
        <w:rPr>
          <w:rFonts w:ascii="IRBadr" w:hAnsi="IRBadr" w:cs="IRBadr"/>
          <w:sz w:val="28"/>
          <w:szCs w:val="28"/>
          <w:rtl/>
          <w:lang w:bidi="fa-IR"/>
        </w:rPr>
        <w:t>و بعید نیست در واقع بگوییم با این فرار مسقط شرعی پیدا شد و حتی ممکن است بگوییم آثار اخروی آن هم، بر این مترتب است.</w:t>
      </w:r>
    </w:p>
    <w:p w:rsidR="00702FB8"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 به</w:t>
      </w:r>
      <w:r w:rsidR="00702FB8" w:rsidRPr="00145716">
        <w:rPr>
          <w:rFonts w:ascii="IRBadr" w:hAnsi="IRBadr" w:cs="IRBadr"/>
          <w:sz w:val="28"/>
          <w:szCs w:val="28"/>
          <w:rtl/>
          <w:lang w:bidi="fa-IR"/>
        </w:rPr>
        <w:t xml:space="preserve"> ه</w:t>
      </w:r>
      <w:r w:rsidRPr="00145716">
        <w:rPr>
          <w:rFonts w:ascii="IRBadr" w:hAnsi="IRBadr" w:cs="IRBadr"/>
          <w:sz w:val="28"/>
          <w:szCs w:val="28"/>
          <w:rtl/>
          <w:lang w:bidi="fa-IR"/>
        </w:rPr>
        <w:t xml:space="preserve">ر حال روح این قضیه که </w:t>
      </w:r>
      <w:r w:rsidR="00702FB8" w:rsidRPr="00145716">
        <w:rPr>
          <w:rFonts w:ascii="IRBadr" w:hAnsi="IRBadr" w:cs="IRBadr"/>
          <w:sz w:val="28"/>
          <w:szCs w:val="28"/>
          <w:rtl/>
          <w:lang w:bidi="fa-IR"/>
        </w:rPr>
        <w:t xml:space="preserve">اگر </w:t>
      </w:r>
      <w:r w:rsidRPr="00145716">
        <w:rPr>
          <w:rFonts w:ascii="IRBadr" w:hAnsi="IRBadr" w:cs="IRBadr"/>
          <w:sz w:val="28"/>
          <w:szCs w:val="28"/>
          <w:rtl/>
          <w:lang w:bidi="fa-IR"/>
        </w:rPr>
        <w:t>فرار کرد</w:t>
      </w:r>
      <w:r w:rsidR="00702FB8" w:rsidRPr="00145716">
        <w:rPr>
          <w:rFonts w:ascii="IRBadr" w:hAnsi="IRBadr" w:cs="IRBadr"/>
          <w:sz w:val="28"/>
          <w:szCs w:val="28"/>
          <w:rtl/>
          <w:lang w:bidi="fa-IR"/>
        </w:rPr>
        <w:t>،</w:t>
      </w:r>
      <w:r w:rsidRPr="00145716">
        <w:rPr>
          <w:rFonts w:ascii="IRBadr" w:hAnsi="IRBadr" w:cs="IRBadr"/>
          <w:sz w:val="28"/>
          <w:szCs w:val="28"/>
          <w:rtl/>
          <w:lang w:bidi="fa-IR"/>
        </w:rPr>
        <w:t xml:space="preserve"> دیگر لا یعاد</w:t>
      </w:r>
      <w:r w:rsidR="00702FB8" w:rsidRPr="00145716">
        <w:rPr>
          <w:rFonts w:ascii="IRBadr" w:hAnsi="IRBadr" w:cs="IRBadr"/>
          <w:sz w:val="28"/>
          <w:szCs w:val="28"/>
          <w:rtl/>
          <w:lang w:bidi="fa-IR"/>
        </w:rPr>
        <w:t>،</w:t>
      </w:r>
      <w:r w:rsidRPr="00145716">
        <w:rPr>
          <w:rFonts w:ascii="IRBadr" w:hAnsi="IRBadr" w:cs="IRBadr"/>
          <w:sz w:val="28"/>
          <w:szCs w:val="28"/>
          <w:rtl/>
          <w:lang w:bidi="fa-IR"/>
        </w:rPr>
        <w:t xml:space="preserve"> بر می‌گردد به اینکه این فرار مسقط حد شد</w:t>
      </w:r>
      <w:r w:rsidR="00702FB8" w:rsidRPr="00145716">
        <w:rPr>
          <w:rFonts w:ascii="IRBadr" w:hAnsi="IRBadr" w:cs="IRBadr"/>
          <w:sz w:val="28"/>
          <w:szCs w:val="28"/>
          <w:rtl/>
          <w:lang w:bidi="fa-IR"/>
        </w:rPr>
        <w:t>.</w:t>
      </w:r>
      <w:r w:rsidRPr="00145716">
        <w:rPr>
          <w:rFonts w:ascii="IRBadr" w:hAnsi="IRBadr" w:cs="IRBadr"/>
          <w:sz w:val="28"/>
          <w:szCs w:val="28"/>
          <w:rtl/>
          <w:lang w:bidi="fa-IR"/>
        </w:rPr>
        <w:t xml:space="preserve"> این هم نکته ای که حقیقت این لا یعاد عند الفرار بر می‌گردد به مسقطیت فرار عن القتل، این هم نکته سومی است که در مقدمه لازم بود اشاره کنیم.</w:t>
      </w:r>
    </w:p>
    <w:p w:rsidR="00702FB8" w:rsidRPr="00145716" w:rsidRDefault="00702FB8" w:rsidP="00145716">
      <w:pPr>
        <w:pStyle w:val="Heading2"/>
        <w:spacing w:line="360" w:lineRule="auto"/>
        <w:rPr>
          <w:rFonts w:ascii="IRBadr" w:hAnsi="IRBadr" w:cs="IRBadr"/>
          <w:rtl/>
        </w:rPr>
      </w:pPr>
      <w:bookmarkStart w:id="6" w:name="_Toc432618235"/>
      <w:r w:rsidRPr="00145716">
        <w:rPr>
          <w:rFonts w:ascii="IRBadr" w:hAnsi="IRBadr" w:cs="IRBadr"/>
          <w:rtl/>
        </w:rPr>
        <w:t>قاعده اولیه در این باب</w:t>
      </w:r>
      <w:bookmarkEnd w:id="6"/>
    </w:p>
    <w:p w:rsidR="00702FB8"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 نکته چهارم این است که اگر ما باشیم و قواعد، اصل عدم مسقطیت فرار </w:t>
      </w:r>
      <w:r w:rsidR="00702FB8" w:rsidRPr="00145716">
        <w:rPr>
          <w:rFonts w:ascii="IRBadr" w:hAnsi="IRBadr" w:cs="IRBadr"/>
          <w:sz w:val="28"/>
          <w:szCs w:val="28"/>
          <w:rtl/>
          <w:lang w:bidi="fa-IR"/>
        </w:rPr>
        <w:t>عند</w:t>
      </w:r>
      <w:r w:rsidRPr="00145716">
        <w:rPr>
          <w:rFonts w:ascii="IRBadr" w:hAnsi="IRBadr" w:cs="IRBadr"/>
          <w:sz w:val="28"/>
          <w:szCs w:val="28"/>
          <w:rtl/>
          <w:lang w:bidi="fa-IR"/>
        </w:rPr>
        <w:t>الحد</w:t>
      </w:r>
      <w:r w:rsidR="00702FB8" w:rsidRPr="00145716">
        <w:rPr>
          <w:rFonts w:ascii="IRBadr" w:hAnsi="IRBadr" w:cs="IRBadr"/>
          <w:sz w:val="28"/>
          <w:szCs w:val="28"/>
          <w:rtl/>
          <w:lang w:bidi="fa-IR"/>
        </w:rPr>
        <w:t>،</w:t>
      </w:r>
      <w:r w:rsidR="00201F83" w:rsidRPr="00145716">
        <w:rPr>
          <w:rFonts w:ascii="IRBadr" w:hAnsi="IRBadr" w:cs="IRBadr"/>
          <w:sz w:val="28"/>
          <w:szCs w:val="28"/>
          <w:rtl/>
          <w:lang w:bidi="fa-IR"/>
        </w:rPr>
        <w:t xml:space="preserve"> این</w:t>
      </w:r>
      <w:r w:rsidR="00702FB8" w:rsidRPr="00145716">
        <w:rPr>
          <w:rFonts w:ascii="IRBadr" w:hAnsi="IRBadr" w:cs="IRBadr"/>
          <w:sz w:val="28"/>
          <w:szCs w:val="28"/>
          <w:rtl/>
          <w:lang w:bidi="fa-IR"/>
        </w:rPr>
        <w:t xml:space="preserve"> است که حد باید جاری </w:t>
      </w:r>
      <w:r w:rsidRPr="00145716">
        <w:rPr>
          <w:rFonts w:ascii="IRBadr" w:hAnsi="IRBadr" w:cs="IRBadr"/>
          <w:sz w:val="28"/>
          <w:szCs w:val="28"/>
          <w:rtl/>
          <w:lang w:bidi="fa-IR"/>
        </w:rPr>
        <w:t xml:space="preserve">شود، ولو طبع اجرای حد این است که با الزام و اجبار و زور </w:t>
      </w:r>
      <w:r w:rsidR="00702FB8" w:rsidRPr="00145716">
        <w:rPr>
          <w:rFonts w:ascii="IRBadr" w:hAnsi="IRBadr" w:cs="IRBadr"/>
          <w:sz w:val="28"/>
          <w:szCs w:val="28"/>
          <w:rtl/>
          <w:lang w:bidi="fa-IR"/>
        </w:rPr>
        <w:t xml:space="preserve">جاری </w:t>
      </w:r>
      <w:r w:rsidRPr="00145716">
        <w:rPr>
          <w:rFonts w:ascii="IRBadr" w:hAnsi="IRBadr" w:cs="IRBadr"/>
          <w:sz w:val="28"/>
          <w:szCs w:val="28"/>
          <w:rtl/>
          <w:lang w:bidi="fa-IR"/>
        </w:rPr>
        <w:t xml:space="preserve">شود. بنابراین قاعده اولیه در اجرای حدود، این است که با فرار حد ساقط نمی‌شود و شخص را بر می‌گردانند و حد را جاری می‌کنند. یعنی خود این اطلاقاتی که گفته این گناه که انجام </w:t>
      </w:r>
      <w:r w:rsidR="00702FB8" w:rsidRPr="00145716">
        <w:rPr>
          <w:rFonts w:ascii="IRBadr" w:hAnsi="IRBadr" w:cs="IRBadr"/>
          <w:sz w:val="28"/>
          <w:szCs w:val="28"/>
          <w:rtl/>
          <w:lang w:bidi="fa-IR"/>
        </w:rPr>
        <w:t>و ثابت شد،</w:t>
      </w:r>
      <w:r w:rsidRPr="00145716">
        <w:rPr>
          <w:rFonts w:ascii="IRBadr" w:hAnsi="IRBadr" w:cs="IRBadr"/>
          <w:sz w:val="28"/>
          <w:szCs w:val="28"/>
          <w:rtl/>
          <w:lang w:bidi="fa-IR"/>
        </w:rPr>
        <w:t xml:space="preserve"> حد جاری می‌شود</w:t>
      </w:r>
      <w:r w:rsidR="00702FB8" w:rsidRPr="00145716">
        <w:rPr>
          <w:rFonts w:ascii="IRBadr" w:hAnsi="IRBadr" w:cs="IRBadr"/>
          <w:sz w:val="28"/>
          <w:szCs w:val="28"/>
          <w:rtl/>
          <w:lang w:bidi="fa-IR"/>
        </w:rPr>
        <w:t>،</w:t>
      </w:r>
      <w:r w:rsidR="00201F83" w:rsidRPr="00145716">
        <w:rPr>
          <w:rFonts w:ascii="IRBadr" w:hAnsi="IRBadr" w:cs="IRBadr"/>
          <w:sz w:val="28"/>
          <w:szCs w:val="28"/>
          <w:rtl/>
          <w:lang w:bidi="fa-IR"/>
        </w:rPr>
        <w:t xml:space="preserve"> اطلاق</w:t>
      </w:r>
      <w:r w:rsidR="00702FB8" w:rsidRPr="00145716">
        <w:rPr>
          <w:rFonts w:ascii="IRBadr" w:hAnsi="IRBadr" w:cs="IRBadr"/>
          <w:sz w:val="28"/>
          <w:szCs w:val="28"/>
          <w:rtl/>
          <w:lang w:bidi="fa-IR"/>
        </w:rPr>
        <w:t xml:space="preserve"> دارد، اجرا می‌شود ولو فرار بکند،</w:t>
      </w:r>
      <w:r w:rsidRPr="00145716">
        <w:rPr>
          <w:rFonts w:ascii="IRBadr" w:hAnsi="IRBadr" w:cs="IRBadr"/>
          <w:sz w:val="28"/>
          <w:szCs w:val="28"/>
          <w:rtl/>
          <w:lang w:bidi="fa-IR"/>
        </w:rPr>
        <w:t xml:space="preserve"> باز باید او را برگردانند و اجرا بکنند.</w:t>
      </w:r>
    </w:p>
    <w:p w:rsidR="00702FB8"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 پس قاعده اولیه این است که فرار موجب سقوط</w:t>
      </w:r>
      <w:r w:rsidR="00702FB8" w:rsidRPr="00145716">
        <w:rPr>
          <w:rFonts w:ascii="IRBadr" w:hAnsi="IRBadr" w:cs="IRBadr"/>
          <w:sz w:val="28"/>
          <w:szCs w:val="28"/>
          <w:rtl/>
          <w:lang w:bidi="fa-IR"/>
        </w:rPr>
        <w:t xml:space="preserve"> حد نمی‌شود و حتی اگر کسی فرار </w:t>
      </w:r>
      <w:r w:rsidRPr="00145716">
        <w:rPr>
          <w:rFonts w:ascii="IRBadr" w:hAnsi="IRBadr" w:cs="IRBadr"/>
          <w:sz w:val="28"/>
          <w:szCs w:val="28"/>
          <w:rtl/>
          <w:lang w:bidi="fa-IR"/>
        </w:rPr>
        <w:t>کند، آن را بر می‌گردانند برای اینکه حد جار</w:t>
      </w:r>
      <w:r w:rsidR="00702FB8" w:rsidRPr="00145716">
        <w:rPr>
          <w:rFonts w:ascii="IRBadr" w:hAnsi="IRBadr" w:cs="IRBadr"/>
          <w:sz w:val="28"/>
          <w:szCs w:val="28"/>
          <w:rtl/>
          <w:lang w:bidi="fa-IR"/>
        </w:rPr>
        <w:t xml:space="preserve">ی بشود. و اینطور نیست که آزادش </w:t>
      </w:r>
      <w:r w:rsidRPr="00145716">
        <w:rPr>
          <w:rFonts w:ascii="IRBadr" w:hAnsi="IRBadr" w:cs="IRBadr"/>
          <w:sz w:val="28"/>
          <w:szCs w:val="28"/>
          <w:rtl/>
          <w:lang w:bidi="fa-IR"/>
        </w:rPr>
        <w:t>کنند</w:t>
      </w:r>
      <w:r w:rsidR="00702FB8" w:rsidRPr="00145716">
        <w:rPr>
          <w:rFonts w:ascii="IRBadr" w:hAnsi="IRBadr" w:cs="IRBadr"/>
          <w:sz w:val="28"/>
          <w:szCs w:val="28"/>
          <w:rtl/>
          <w:lang w:bidi="fa-IR"/>
        </w:rPr>
        <w:t>.</w:t>
      </w:r>
      <w:r w:rsidRPr="00145716">
        <w:rPr>
          <w:rFonts w:ascii="IRBadr" w:hAnsi="IRBadr" w:cs="IRBadr"/>
          <w:sz w:val="28"/>
          <w:szCs w:val="28"/>
          <w:rtl/>
          <w:lang w:bidi="fa-IR"/>
        </w:rPr>
        <w:t xml:space="preserve"> این هم بر اساس این قواعد است و قواعد هم در واقع اطلاقات ادله ای است که حد را اثبات کرد</w:t>
      </w:r>
      <w:r w:rsidR="00702FB8" w:rsidRPr="00145716">
        <w:rPr>
          <w:rFonts w:ascii="IRBadr" w:hAnsi="IRBadr" w:cs="IRBadr"/>
          <w:sz w:val="28"/>
          <w:szCs w:val="28"/>
          <w:rtl/>
          <w:lang w:bidi="fa-IR"/>
        </w:rPr>
        <w:t xml:space="preserve">ه است. دلیلی است که می‌گوید جلد </w:t>
      </w:r>
      <w:r w:rsidRPr="00145716">
        <w:rPr>
          <w:rFonts w:ascii="IRBadr" w:hAnsi="IRBadr" w:cs="IRBadr"/>
          <w:sz w:val="28"/>
          <w:szCs w:val="28"/>
          <w:rtl/>
          <w:lang w:bidi="fa-IR"/>
        </w:rPr>
        <w:t>کن، دلیل</w:t>
      </w:r>
      <w:r w:rsidR="00702FB8" w:rsidRPr="00145716">
        <w:rPr>
          <w:rFonts w:ascii="IRBadr" w:hAnsi="IRBadr" w:cs="IRBadr"/>
          <w:sz w:val="28"/>
          <w:szCs w:val="28"/>
          <w:rtl/>
          <w:lang w:bidi="fa-IR"/>
        </w:rPr>
        <w:t>ی</w:t>
      </w:r>
      <w:r w:rsidRPr="00145716">
        <w:rPr>
          <w:rFonts w:ascii="IRBadr" w:hAnsi="IRBadr" w:cs="IRBadr"/>
          <w:sz w:val="28"/>
          <w:szCs w:val="28"/>
          <w:rtl/>
          <w:lang w:bidi="fa-IR"/>
        </w:rPr>
        <w:t xml:space="preserve"> است که می‌گوید </w:t>
      </w:r>
      <w:r w:rsidR="00702FB8" w:rsidRPr="00145716">
        <w:rPr>
          <w:rFonts w:ascii="IRBadr" w:hAnsi="IRBadr" w:cs="IRBadr"/>
          <w:sz w:val="28"/>
          <w:szCs w:val="28"/>
          <w:rtl/>
          <w:lang w:bidi="fa-IR"/>
        </w:rPr>
        <w:t xml:space="preserve">رجم </w:t>
      </w:r>
      <w:r w:rsidRPr="00145716">
        <w:rPr>
          <w:rFonts w:ascii="IRBadr" w:hAnsi="IRBadr" w:cs="IRBadr"/>
          <w:sz w:val="28"/>
          <w:szCs w:val="28"/>
          <w:rtl/>
          <w:lang w:bidi="fa-IR"/>
        </w:rPr>
        <w:t xml:space="preserve">کن، </w:t>
      </w:r>
      <w:r w:rsidR="00702FB8" w:rsidRPr="00145716">
        <w:rPr>
          <w:rFonts w:ascii="IRBadr" w:hAnsi="IRBadr" w:cs="IRBadr"/>
          <w:sz w:val="28"/>
          <w:szCs w:val="28"/>
          <w:rtl/>
          <w:lang w:bidi="fa-IR"/>
        </w:rPr>
        <w:t>پس</w:t>
      </w:r>
      <w:r w:rsidRPr="00145716">
        <w:rPr>
          <w:rFonts w:ascii="IRBadr" w:hAnsi="IRBadr" w:cs="IRBadr"/>
          <w:sz w:val="28"/>
          <w:szCs w:val="28"/>
          <w:rtl/>
          <w:lang w:bidi="fa-IR"/>
        </w:rPr>
        <w:t xml:space="preserve"> می‌گوید یک حد ثابت است و </w:t>
      </w:r>
      <w:r w:rsidR="00702FB8" w:rsidRPr="00145716">
        <w:rPr>
          <w:rFonts w:ascii="IRBadr" w:hAnsi="IRBadr" w:cs="IRBadr"/>
          <w:sz w:val="28"/>
          <w:szCs w:val="28"/>
          <w:rtl/>
          <w:lang w:bidi="fa-IR"/>
        </w:rPr>
        <w:t xml:space="preserve">حاکم با الزام باید این را اجرا کند ولو اینکه فرار کند. مگر اینکه طوری فرار </w:t>
      </w:r>
      <w:r w:rsidRPr="00145716">
        <w:rPr>
          <w:rFonts w:ascii="IRBadr" w:hAnsi="IRBadr" w:cs="IRBadr"/>
          <w:sz w:val="28"/>
          <w:szCs w:val="28"/>
          <w:rtl/>
          <w:lang w:bidi="fa-IR"/>
        </w:rPr>
        <w:t>کند که دیگر قدرت نداشته باشد. آن ثبوت در واقع عدم تمکن از امتثال است، نه اینکه تکلیف ساقط بشود. وقتی که حاکم قدرت ندارد</w:t>
      </w:r>
      <w:r w:rsidR="00702FB8" w:rsidRPr="00145716">
        <w:rPr>
          <w:rFonts w:ascii="IRBadr" w:hAnsi="IRBadr" w:cs="IRBadr"/>
          <w:sz w:val="28"/>
          <w:szCs w:val="28"/>
          <w:rtl/>
          <w:lang w:bidi="fa-IR"/>
        </w:rPr>
        <w:t>،</w:t>
      </w:r>
      <w:r w:rsidRPr="00145716">
        <w:rPr>
          <w:rFonts w:ascii="IRBadr" w:hAnsi="IRBadr" w:cs="IRBadr"/>
          <w:sz w:val="28"/>
          <w:szCs w:val="28"/>
          <w:rtl/>
          <w:lang w:bidi="fa-IR"/>
        </w:rPr>
        <w:t xml:space="preserve"> مثل آن زمان که حکومت </w:t>
      </w:r>
      <w:r w:rsidR="00702FB8" w:rsidRPr="00145716">
        <w:rPr>
          <w:rFonts w:ascii="IRBadr" w:hAnsi="IRBadr" w:cs="IRBadr"/>
          <w:sz w:val="28"/>
          <w:szCs w:val="28"/>
          <w:rtl/>
          <w:lang w:bidi="fa-IR"/>
        </w:rPr>
        <w:t>و بسط ید ندارد،</w:t>
      </w:r>
      <w:r w:rsidRPr="00145716">
        <w:rPr>
          <w:rFonts w:ascii="IRBadr" w:hAnsi="IRBadr" w:cs="IRBadr"/>
          <w:sz w:val="28"/>
          <w:szCs w:val="28"/>
          <w:rtl/>
          <w:lang w:bidi="fa-IR"/>
        </w:rPr>
        <w:t xml:space="preserve"> آنجا از باب این </w:t>
      </w:r>
      <w:r w:rsidR="00702FB8" w:rsidRPr="00145716">
        <w:rPr>
          <w:rFonts w:ascii="IRBadr" w:hAnsi="IRBadr" w:cs="IRBadr"/>
          <w:sz w:val="28"/>
          <w:szCs w:val="28"/>
          <w:rtl/>
          <w:lang w:bidi="fa-IR"/>
        </w:rPr>
        <w:t>است که در مقام امتثال مشکل دارد</w:t>
      </w:r>
      <w:r w:rsidRPr="00145716">
        <w:rPr>
          <w:rFonts w:ascii="IRBadr" w:hAnsi="IRBadr" w:cs="IRBadr"/>
          <w:sz w:val="28"/>
          <w:szCs w:val="28"/>
          <w:rtl/>
          <w:lang w:bidi="fa-IR"/>
        </w:rPr>
        <w:t xml:space="preserve"> والا حد جای خودش ثابت است و عند القدره باید اجرا بشود. این هم نکته دیگر بنابراین علی القاعده بایست بگوییم فرار مسقط نیست.</w:t>
      </w:r>
    </w:p>
    <w:p w:rsidR="000947C6" w:rsidRPr="00145716" w:rsidRDefault="000947C6"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lastRenderedPageBreak/>
        <w:t xml:space="preserve">پس </w:t>
      </w:r>
      <w:r w:rsidR="005409BA" w:rsidRPr="00145716">
        <w:rPr>
          <w:rFonts w:ascii="IRBadr" w:hAnsi="IRBadr" w:cs="IRBadr"/>
          <w:sz w:val="28"/>
          <w:szCs w:val="28"/>
          <w:rtl/>
          <w:lang w:bidi="fa-IR"/>
        </w:rPr>
        <w:t>هر جای</w:t>
      </w:r>
      <w:r w:rsidRPr="00145716">
        <w:rPr>
          <w:rFonts w:ascii="IRBadr" w:hAnsi="IRBadr" w:cs="IRBadr"/>
          <w:sz w:val="28"/>
          <w:szCs w:val="28"/>
          <w:rtl/>
          <w:lang w:bidi="fa-IR"/>
        </w:rPr>
        <w:t>ی</w:t>
      </w:r>
      <w:r w:rsidR="005409BA" w:rsidRPr="00145716">
        <w:rPr>
          <w:rFonts w:ascii="IRBadr" w:hAnsi="IRBadr" w:cs="IRBadr"/>
          <w:sz w:val="28"/>
          <w:szCs w:val="28"/>
          <w:rtl/>
          <w:lang w:bidi="fa-IR"/>
        </w:rPr>
        <w:t xml:space="preserve"> این استثنا ثابت نشود، قاعده اولیه عدم سقوط حد است</w:t>
      </w:r>
      <w:r w:rsidRPr="00145716">
        <w:rPr>
          <w:rFonts w:ascii="IRBadr" w:hAnsi="IRBadr" w:cs="IRBadr"/>
          <w:sz w:val="28"/>
          <w:szCs w:val="28"/>
          <w:rtl/>
          <w:lang w:bidi="fa-IR"/>
        </w:rPr>
        <w:t>.</w:t>
      </w:r>
      <w:r w:rsidR="005409BA" w:rsidRPr="00145716">
        <w:rPr>
          <w:rFonts w:ascii="IRBadr" w:hAnsi="IRBadr" w:cs="IRBadr"/>
          <w:sz w:val="28"/>
          <w:szCs w:val="28"/>
          <w:rtl/>
          <w:lang w:bidi="fa-IR"/>
        </w:rPr>
        <w:t xml:space="preserve"> قاعده اولیه این است که حد ثابت نمی‌شود و باید ا</w:t>
      </w:r>
      <w:r w:rsidRPr="00145716">
        <w:rPr>
          <w:rFonts w:ascii="IRBadr" w:hAnsi="IRBadr" w:cs="IRBadr"/>
          <w:sz w:val="28"/>
          <w:szCs w:val="28"/>
          <w:rtl/>
          <w:lang w:bidi="fa-IR"/>
        </w:rPr>
        <w:t xml:space="preserve">و را برگرداند، تا حد الهی اجرا </w:t>
      </w:r>
      <w:r w:rsidR="005409BA" w:rsidRPr="00145716">
        <w:rPr>
          <w:rFonts w:ascii="IRBadr" w:hAnsi="IRBadr" w:cs="IRBadr"/>
          <w:sz w:val="28"/>
          <w:szCs w:val="28"/>
          <w:rtl/>
          <w:lang w:bidi="fa-IR"/>
        </w:rPr>
        <w:t>شود</w:t>
      </w:r>
      <w:r w:rsidRPr="00145716">
        <w:rPr>
          <w:rFonts w:ascii="IRBadr" w:hAnsi="IRBadr" w:cs="IRBadr"/>
          <w:sz w:val="28"/>
          <w:szCs w:val="28"/>
          <w:rtl/>
          <w:lang w:bidi="fa-IR"/>
        </w:rPr>
        <w:t xml:space="preserve"> و هر جایی که استثنا ثابت شد، ط</w:t>
      </w:r>
      <w:r w:rsidR="005409BA" w:rsidRPr="00145716">
        <w:rPr>
          <w:rFonts w:ascii="IRBadr" w:hAnsi="IRBadr" w:cs="IRBadr"/>
          <w:sz w:val="28"/>
          <w:szCs w:val="28"/>
          <w:rtl/>
          <w:lang w:bidi="fa-IR"/>
        </w:rPr>
        <w:t xml:space="preserve">بعاً ما در آنجا </w:t>
      </w:r>
      <w:r w:rsidRPr="00145716">
        <w:rPr>
          <w:rFonts w:ascii="IRBadr" w:hAnsi="IRBadr" w:cs="IRBadr"/>
          <w:sz w:val="28"/>
          <w:szCs w:val="28"/>
          <w:rtl/>
          <w:lang w:bidi="fa-IR"/>
        </w:rPr>
        <w:t xml:space="preserve">از حد </w:t>
      </w:r>
      <w:r w:rsidR="005409BA" w:rsidRPr="00145716">
        <w:rPr>
          <w:rFonts w:ascii="IRBadr" w:hAnsi="IRBadr" w:cs="IRBadr"/>
          <w:sz w:val="28"/>
          <w:szCs w:val="28"/>
          <w:rtl/>
          <w:lang w:bidi="fa-IR"/>
        </w:rPr>
        <w:t>دست بر می‌داریم</w:t>
      </w:r>
      <w:r w:rsidRPr="00145716">
        <w:rPr>
          <w:rFonts w:ascii="IRBadr" w:hAnsi="IRBadr" w:cs="IRBadr"/>
          <w:sz w:val="28"/>
          <w:szCs w:val="28"/>
          <w:rtl/>
          <w:lang w:bidi="fa-IR"/>
        </w:rPr>
        <w:t>.</w:t>
      </w:r>
    </w:p>
    <w:p w:rsidR="0077026A" w:rsidRPr="00145716" w:rsidRDefault="0077026A" w:rsidP="00145716">
      <w:pPr>
        <w:pStyle w:val="Heading2"/>
        <w:spacing w:line="360" w:lineRule="auto"/>
        <w:rPr>
          <w:rFonts w:ascii="IRBadr" w:hAnsi="IRBadr" w:cs="IRBadr"/>
          <w:rtl/>
        </w:rPr>
      </w:pPr>
      <w:bookmarkStart w:id="7" w:name="_Toc432618236"/>
      <w:r w:rsidRPr="00145716">
        <w:rPr>
          <w:rFonts w:ascii="IRBadr" w:hAnsi="IRBadr" w:cs="IRBadr"/>
          <w:rtl/>
        </w:rPr>
        <w:t>مستند قول امامیه</w:t>
      </w:r>
      <w:bookmarkEnd w:id="7"/>
    </w:p>
    <w:p w:rsidR="000B5420" w:rsidRPr="00145716" w:rsidRDefault="005409BA" w:rsidP="00145716">
      <w:pPr>
        <w:pStyle w:val="NormalWeb"/>
        <w:bidi/>
        <w:spacing w:line="360" w:lineRule="auto"/>
        <w:rPr>
          <w:rFonts w:ascii="IRBadr" w:hAnsi="IRBadr" w:cs="IRBadr"/>
          <w:color w:val="000000"/>
          <w:sz w:val="2"/>
          <w:szCs w:val="2"/>
        </w:rPr>
      </w:pPr>
      <w:r w:rsidRPr="00145716">
        <w:rPr>
          <w:rFonts w:ascii="IRBadr" w:hAnsi="IRBadr" w:cs="IRBadr"/>
          <w:sz w:val="28"/>
          <w:szCs w:val="28"/>
          <w:rtl/>
        </w:rPr>
        <w:t xml:space="preserve">قول مشهور امامیه این بود که اگر با اقرار ثابت شد و سنگی هم به او اصابت کرد و فرار کرد، حد ثابت می‌شود. دو قید دارد، بالاقرار و بعد اصابه الحجر، اما اگر قبل اصابه الحجر باشد یا بالبینه باشد، آنجا لا یسقط. این یک گروه </w:t>
      </w:r>
      <w:r w:rsidR="0077026A" w:rsidRPr="00145716">
        <w:rPr>
          <w:rFonts w:ascii="IRBadr" w:hAnsi="IRBadr" w:cs="IRBadr"/>
          <w:sz w:val="28"/>
          <w:szCs w:val="28"/>
          <w:rtl/>
        </w:rPr>
        <w:t>از روایات</w:t>
      </w:r>
      <w:r w:rsidRPr="00145716">
        <w:rPr>
          <w:rFonts w:ascii="IRBadr" w:hAnsi="IRBadr" w:cs="IRBadr"/>
          <w:sz w:val="28"/>
          <w:szCs w:val="28"/>
          <w:rtl/>
        </w:rPr>
        <w:t xml:space="preserve"> تقریباً منطبق بر همین قول مشهور است. روایت اول این باب اینطور است که محمد بن یعقوب عن علی بن ابراهیم عن ابیه عن عمر بن عثمان عن </w:t>
      </w:r>
      <w:r w:rsidR="0077026A" w:rsidRPr="00145716">
        <w:rPr>
          <w:rFonts w:ascii="IRBadr" w:hAnsi="IRBadr" w:cs="IRBadr"/>
          <w:sz w:val="28"/>
          <w:szCs w:val="28"/>
          <w:rtl/>
        </w:rPr>
        <w:t>...</w:t>
      </w:r>
      <w:r w:rsidR="000B5420" w:rsidRPr="00145716">
        <w:rPr>
          <w:rFonts w:ascii="IRBadr" w:hAnsi="IRBadr" w:cs="IRBadr"/>
          <w:sz w:val="28"/>
          <w:szCs w:val="28"/>
          <w:rtl/>
        </w:rPr>
        <w:t>؛</w:t>
      </w:r>
      <w:r w:rsidRPr="00145716">
        <w:rPr>
          <w:rFonts w:ascii="IRBadr" w:hAnsi="IRBadr" w:cs="IRBadr"/>
          <w:sz w:val="28"/>
          <w:szCs w:val="28"/>
          <w:rtl/>
        </w:rPr>
        <w:t xml:space="preserve"> این روایات محل بحث و اختلاف است</w:t>
      </w:r>
      <w:r w:rsidR="0077026A" w:rsidRPr="00145716">
        <w:rPr>
          <w:rFonts w:ascii="IRBadr" w:hAnsi="IRBadr" w:cs="IRBadr"/>
          <w:sz w:val="28"/>
          <w:szCs w:val="28"/>
          <w:rtl/>
        </w:rPr>
        <w:t xml:space="preserve">. </w:t>
      </w:r>
      <w:r w:rsidRPr="00145716">
        <w:rPr>
          <w:rFonts w:ascii="IRBadr" w:hAnsi="IRBadr" w:cs="IRBadr"/>
          <w:sz w:val="28"/>
          <w:szCs w:val="28"/>
          <w:rtl/>
        </w:rPr>
        <w:t>برمی گردانند یا نه؟ حضرت فرمودند یرد و ما یرد، جوابشان این بود که هم بر می‌گردانند او را هم بر نمی‌گردانند. راوی سؤال کرد، مگر می‌شود هم برگردانند</w:t>
      </w:r>
      <w:r w:rsidR="0077026A" w:rsidRPr="00145716">
        <w:rPr>
          <w:rFonts w:ascii="IRBadr" w:hAnsi="IRBadr" w:cs="IRBadr"/>
          <w:sz w:val="28"/>
          <w:szCs w:val="28"/>
          <w:rtl/>
        </w:rPr>
        <w:t>،</w:t>
      </w:r>
      <w:r w:rsidRPr="00145716">
        <w:rPr>
          <w:rFonts w:ascii="IRBadr" w:hAnsi="IRBadr" w:cs="IRBadr"/>
          <w:sz w:val="28"/>
          <w:szCs w:val="28"/>
          <w:rtl/>
        </w:rPr>
        <w:t xml:space="preserve"> هم بر نگردانند. حضرت در واقع می‌خواستند بگوین</w:t>
      </w:r>
      <w:r w:rsidR="000B5420" w:rsidRPr="00145716">
        <w:rPr>
          <w:rFonts w:ascii="IRBadr" w:hAnsi="IRBadr" w:cs="IRBadr"/>
          <w:sz w:val="28"/>
          <w:szCs w:val="28"/>
          <w:rtl/>
        </w:rPr>
        <w:t>د تفصیل در اینجاست. فرمودند بله.</w:t>
      </w:r>
    </w:p>
    <w:p w:rsidR="000B5420" w:rsidRPr="00145716" w:rsidRDefault="000B5420" w:rsidP="00145716">
      <w:pPr>
        <w:pStyle w:val="NormalWeb"/>
        <w:bidi/>
        <w:spacing w:line="360" w:lineRule="auto"/>
        <w:rPr>
          <w:rFonts w:ascii="IRBadr" w:hAnsi="IRBadr" w:cs="IRBadr"/>
          <w:b/>
          <w:bCs/>
          <w:color w:val="000000" w:themeColor="text1"/>
          <w:sz w:val="28"/>
          <w:szCs w:val="28"/>
          <w:rtl/>
        </w:rPr>
      </w:pPr>
      <w:r w:rsidRPr="00145716">
        <w:rPr>
          <w:rFonts w:ascii="IRBadr" w:hAnsi="IRBadr" w:cs="IRBadr"/>
          <w:b/>
          <w:bCs/>
          <w:color w:val="000000" w:themeColor="text1"/>
          <w:sz w:val="28"/>
          <w:szCs w:val="28"/>
          <w:rtl/>
        </w:rPr>
        <w:t>«قُلْتُ لِأَبِ</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 الْحَسَنِ ع أَخْبِرْنِ</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 عَنِ الْمُحْصَنِ- إِذَا هُوَ هَرَبَ مِنَ الْحَفِ</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رَةِ- هَلْ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رَدُّ حَتَّ</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قَامَ عَلَ</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هِ الْحَدُّ- فَقَالَ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رَدُّ وَ لَا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رَدُّ فَقُلْتُ وَ </w:t>
      </w:r>
      <w:r w:rsidR="00201F83" w:rsidRPr="00145716">
        <w:rPr>
          <w:rFonts w:ascii="IRBadr" w:hAnsi="IRBadr" w:cs="IRBadr"/>
          <w:b/>
          <w:bCs/>
          <w:color w:val="000000" w:themeColor="text1"/>
          <w:sz w:val="28"/>
          <w:szCs w:val="28"/>
          <w:rtl/>
        </w:rPr>
        <w:t>کی</w:t>
      </w:r>
      <w:r w:rsidRPr="00145716">
        <w:rPr>
          <w:rFonts w:ascii="IRBadr" w:hAnsi="IRBadr" w:cs="IRBadr"/>
          <w:b/>
          <w:bCs/>
          <w:color w:val="000000" w:themeColor="text1"/>
          <w:sz w:val="28"/>
          <w:szCs w:val="28"/>
          <w:rtl/>
        </w:rPr>
        <w:t>فَ ذَا</w:t>
      </w:r>
      <w:r w:rsidR="00201F83" w:rsidRPr="00145716">
        <w:rPr>
          <w:rFonts w:ascii="IRBadr" w:hAnsi="IRBadr" w:cs="IRBadr"/>
          <w:b/>
          <w:bCs/>
          <w:color w:val="000000" w:themeColor="text1"/>
          <w:sz w:val="28"/>
          <w:szCs w:val="28"/>
          <w:rtl/>
        </w:rPr>
        <w:t>ک</w:t>
      </w:r>
      <w:r w:rsidRPr="00145716">
        <w:rPr>
          <w:rFonts w:ascii="IRBadr" w:hAnsi="IRBadr" w:cs="IRBadr"/>
          <w:b/>
          <w:bCs/>
          <w:color w:val="000000" w:themeColor="text1"/>
          <w:sz w:val="28"/>
          <w:szCs w:val="28"/>
          <w:rtl/>
        </w:rPr>
        <w:t xml:space="preserve">- فَقَالَ إِنْ </w:t>
      </w:r>
      <w:r w:rsidR="00201F83" w:rsidRPr="00145716">
        <w:rPr>
          <w:rFonts w:ascii="IRBadr" w:hAnsi="IRBadr" w:cs="IRBadr"/>
          <w:b/>
          <w:bCs/>
          <w:color w:val="000000" w:themeColor="text1"/>
          <w:sz w:val="28"/>
          <w:szCs w:val="28"/>
          <w:rtl/>
        </w:rPr>
        <w:t>ک</w:t>
      </w:r>
      <w:r w:rsidRPr="00145716">
        <w:rPr>
          <w:rFonts w:ascii="IRBadr" w:hAnsi="IRBadr" w:cs="IRBadr"/>
          <w:b/>
          <w:bCs/>
          <w:color w:val="000000" w:themeColor="text1"/>
          <w:sz w:val="28"/>
          <w:szCs w:val="28"/>
          <w:rtl/>
        </w:rPr>
        <w:t>انَ هُوَ الْمُقِرَّ عَلَ</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 نَفْسِهِ- ثُمَّ هَرَبَ مِنَ الْحَفِ</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رَةِ- بَعْدَ مَا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صِ</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بُهُ شَ</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‌ءٌ مِنَ الْحِجَارَةِ لَمْ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رَدَّ- وَ إِنْ </w:t>
      </w:r>
      <w:r w:rsidR="00201F83" w:rsidRPr="00145716">
        <w:rPr>
          <w:rFonts w:ascii="IRBadr" w:hAnsi="IRBadr" w:cs="IRBadr"/>
          <w:b/>
          <w:bCs/>
          <w:color w:val="000000" w:themeColor="text1"/>
          <w:sz w:val="28"/>
          <w:szCs w:val="28"/>
          <w:rtl/>
        </w:rPr>
        <w:t>ک</w:t>
      </w:r>
      <w:r w:rsidRPr="00145716">
        <w:rPr>
          <w:rFonts w:ascii="IRBadr" w:hAnsi="IRBadr" w:cs="IRBadr"/>
          <w:b/>
          <w:bCs/>
          <w:color w:val="000000" w:themeColor="text1"/>
          <w:sz w:val="28"/>
          <w:szCs w:val="28"/>
          <w:rtl/>
        </w:rPr>
        <w:t>انَ إِنَّمَا قَامَتْ عَلَ</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هِ الْبَ</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نَةُ وَ هُوَ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جْحَدُ- ثُمَّ هَرَبَ رُدَّ وَ هُوَ صَاغِرٌ- حَتَّ</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 xml:space="preserve">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قَامَ عَلَ</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هِ الْحَدُّ- وَ ذَلِ</w:t>
      </w:r>
      <w:r w:rsidR="00201F83" w:rsidRPr="00145716">
        <w:rPr>
          <w:rFonts w:ascii="IRBadr" w:hAnsi="IRBadr" w:cs="IRBadr"/>
          <w:b/>
          <w:bCs/>
          <w:color w:val="000000" w:themeColor="text1"/>
          <w:sz w:val="28"/>
          <w:szCs w:val="28"/>
          <w:rtl/>
        </w:rPr>
        <w:t>ک</w:t>
      </w:r>
      <w:r w:rsidRPr="00145716">
        <w:rPr>
          <w:rFonts w:ascii="IRBadr" w:hAnsi="IRBadr" w:cs="IRBadr"/>
          <w:b/>
          <w:bCs/>
          <w:color w:val="000000" w:themeColor="text1"/>
          <w:sz w:val="28"/>
          <w:szCs w:val="28"/>
          <w:rtl/>
        </w:rPr>
        <w:t xml:space="preserve"> أَنَّ مَاعِزَ بْنَ مَالِ</w:t>
      </w:r>
      <w:r w:rsidR="00201F83" w:rsidRPr="00145716">
        <w:rPr>
          <w:rFonts w:ascii="IRBadr" w:hAnsi="IRBadr" w:cs="IRBadr"/>
          <w:b/>
          <w:bCs/>
          <w:color w:val="000000" w:themeColor="text1"/>
          <w:sz w:val="28"/>
          <w:szCs w:val="28"/>
          <w:rtl/>
        </w:rPr>
        <w:t>ک</w:t>
      </w:r>
      <w:r w:rsidRPr="00145716">
        <w:rPr>
          <w:rFonts w:ascii="IRBadr" w:hAnsi="IRBadr" w:cs="IRBadr"/>
          <w:b/>
          <w:bCs/>
          <w:color w:val="000000" w:themeColor="text1"/>
          <w:sz w:val="28"/>
          <w:szCs w:val="28"/>
          <w:rtl/>
        </w:rPr>
        <w:t xml:space="preserve"> أَقَرَّ عِنْدَ رَسُولِ اللَّهِ ص بِالزِّنَا- فَأَمَرَ بِهِ أَنْ </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رْجَمَ فَهَرَبَ مِنَ الْحُفْرَةِ- فَرَمَاهُ الزُّبَ</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رُ بْنُ الْعَوَّامِ بِسَاقِ بَعِ</w:t>
      </w:r>
      <w:r w:rsidR="00201F83" w:rsidRPr="00145716">
        <w:rPr>
          <w:rFonts w:ascii="IRBadr" w:hAnsi="IRBadr" w:cs="IRBadr"/>
          <w:b/>
          <w:bCs/>
          <w:color w:val="000000" w:themeColor="text1"/>
          <w:sz w:val="28"/>
          <w:szCs w:val="28"/>
          <w:rtl/>
        </w:rPr>
        <w:t>ی</w:t>
      </w:r>
      <w:r w:rsidRPr="00145716">
        <w:rPr>
          <w:rFonts w:ascii="IRBadr" w:hAnsi="IRBadr" w:cs="IRBadr"/>
          <w:b/>
          <w:bCs/>
          <w:color w:val="000000" w:themeColor="text1"/>
          <w:sz w:val="28"/>
          <w:szCs w:val="28"/>
          <w:rtl/>
        </w:rPr>
        <w:t>رٍ فَعَقَلَهُ</w:t>
      </w:r>
      <w:r w:rsidR="00201F83" w:rsidRPr="00145716">
        <w:rPr>
          <w:rFonts w:ascii="IRBadr" w:hAnsi="IRBadr" w:cs="IRBadr"/>
          <w:b/>
          <w:bCs/>
          <w:color w:val="000000" w:themeColor="text1"/>
          <w:sz w:val="28"/>
          <w:szCs w:val="28"/>
          <w:rtl/>
        </w:rPr>
        <w:t xml:space="preserve"> </w:t>
      </w:r>
      <w:r w:rsidRPr="00145716">
        <w:rPr>
          <w:rFonts w:ascii="IRBadr" w:hAnsi="IRBadr" w:cs="IRBadr"/>
          <w:b/>
          <w:bCs/>
          <w:color w:val="000000" w:themeColor="text1"/>
          <w:sz w:val="28"/>
          <w:szCs w:val="28"/>
          <w:rtl/>
        </w:rPr>
        <w:t xml:space="preserve">فَسَقَطَ- فَلَحِقَهُ النَّاسُ فَقَتَلُوهُ- </w:t>
      </w:r>
      <w:r w:rsidR="00201F83" w:rsidRPr="00145716">
        <w:rPr>
          <w:rFonts w:ascii="IRBadr" w:hAnsi="IRBadr" w:cs="IRBadr"/>
          <w:b/>
          <w:bCs/>
          <w:color w:val="000000" w:themeColor="text1"/>
          <w:sz w:val="28"/>
          <w:szCs w:val="28"/>
          <w:rtl/>
        </w:rPr>
        <w:t>ثُمَّ»</w:t>
      </w:r>
      <w:r w:rsidRPr="00145716">
        <w:rPr>
          <w:rStyle w:val="FootnoteReference"/>
          <w:rFonts w:ascii="IRBadr" w:hAnsi="IRBadr" w:cs="IRBadr"/>
          <w:b/>
          <w:bCs/>
          <w:color w:val="000000" w:themeColor="text1"/>
          <w:sz w:val="28"/>
          <w:szCs w:val="28"/>
          <w:rtl/>
        </w:rPr>
        <w:footnoteReference w:id="1"/>
      </w:r>
    </w:p>
    <w:p w:rsidR="000B5420" w:rsidRPr="00145716" w:rsidRDefault="000B5420" w:rsidP="00145716">
      <w:pPr>
        <w:pStyle w:val="NormalWeb"/>
        <w:bidi/>
        <w:spacing w:line="360" w:lineRule="auto"/>
        <w:rPr>
          <w:rFonts w:ascii="IRBadr" w:hAnsi="IRBadr" w:cs="IRBadr"/>
          <w:color w:val="000000"/>
          <w:sz w:val="2"/>
          <w:szCs w:val="2"/>
          <w:rtl/>
        </w:rPr>
      </w:pPr>
    </w:p>
    <w:p w:rsidR="00CC32E2"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lastRenderedPageBreak/>
        <w:t>یک جمله شرطیه است که دو قید در آنجا ذکر شده است. ان کان هو المقر علی نفسه، و حرب بعد ما یصیب الحجاره</w:t>
      </w:r>
      <w:r w:rsidR="0077026A" w:rsidRPr="00145716">
        <w:rPr>
          <w:rFonts w:ascii="IRBadr" w:hAnsi="IRBadr" w:cs="IRBadr"/>
          <w:sz w:val="28"/>
          <w:szCs w:val="28"/>
          <w:rtl/>
          <w:lang w:bidi="fa-IR"/>
        </w:rPr>
        <w:t>.</w:t>
      </w:r>
      <w:r w:rsidRPr="00145716">
        <w:rPr>
          <w:rFonts w:ascii="IRBadr" w:hAnsi="IRBadr" w:cs="IRBadr"/>
          <w:sz w:val="28"/>
          <w:szCs w:val="28"/>
          <w:rtl/>
          <w:lang w:bidi="fa-IR"/>
        </w:rPr>
        <w:t xml:space="preserve"> این روایتی است که تقریباً بر قول مشهور انطباق دارد. گرچه اینجا نفرمود، اگر اقرار کرد دو صورت دارد، یک صورت ساقط می‌شود، یک صورت ساقط نمی‌شود.</w:t>
      </w:r>
    </w:p>
    <w:p w:rsidR="00CC32E2" w:rsidRPr="00145716" w:rsidRDefault="00CC32E2" w:rsidP="00145716">
      <w:pPr>
        <w:pStyle w:val="Heading2"/>
        <w:spacing w:line="360" w:lineRule="auto"/>
        <w:rPr>
          <w:rFonts w:ascii="IRBadr" w:hAnsi="IRBadr" w:cs="IRBadr"/>
          <w:rtl/>
        </w:rPr>
      </w:pPr>
      <w:bookmarkStart w:id="8" w:name="_Toc432618237"/>
      <w:r w:rsidRPr="00145716">
        <w:rPr>
          <w:rFonts w:ascii="IRBadr" w:hAnsi="IRBadr" w:cs="IRBadr"/>
          <w:rtl/>
        </w:rPr>
        <w:t>بحث سندی روایت</w:t>
      </w:r>
      <w:bookmarkEnd w:id="8"/>
    </w:p>
    <w:p w:rsidR="00CC32E2" w:rsidRPr="00145716" w:rsidRDefault="00CC32E2"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این روایت یک بحث سندی دارد</w:t>
      </w:r>
      <w:r w:rsidR="005409BA" w:rsidRPr="00145716">
        <w:rPr>
          <w:rFonts w:ascii="IRBadr" w:hAnsi="IRBadr" w:cs="IRBadr"/>
          <w:sz w:val="28"/>
          <w:szCs w:val="28"/>
          <w:rtl/>
          <w:lang w:bidi="fa-IR"/>
        </w:rPr>
        <w:t xml:space="preserve"> و آن بحث سندی این است که محمد بن یعقوب عن علی بن ابراهیم عن ابیه عن </w:t>
      </w:r>
      <w:r w:rsidRPr="00145716">
        <w:rPr>
          <w:rFonts w:ascii="IRBadr" w:hAnsi="IRBadr" w:cs="IRBadr"/>
          <w:sz w:val="28"/>
          <w:szCs w:val="28"/>
          <w:rtl/>
          <w:lang w:bidi="fa-IR"/>
        </w:rPr>
        <w:t xml:space="preserve">عمر بن عثمان، </w:t>
      </w:r>
      <w:r w:rsidR="00201F83" w:rsidRPr="00145716">
        <w:rPr>
          <w:rFonts w:ascii="IRBadr" w:hAnsi="IRBadr" w:cs="IRBadr"/>
          <w:sz w:val="28"/>
          <w:szCs w:val="28"/>
          <w:rtl/>
          <w:lang w:bidi="fa-IR"/>
        </w:rPr>
        <w:t>این</w:t>
      </w:r>
      <w:r w:rsidRPr="00145716">
        <w:rPr>
          <w:rFonts w:ascii="IRBadr" w:hAnsi="IRBadr" w:cs="IRBadr"/>
          <w:sz w:val="28"/>
          <w:szCs w:val="28"/>
          <w:rtl/>
          <w:lang w:bidi="fa-IR"/>
        </w:rPr>
        <w:t xml:space="preserve"> افراد</w:t>
      </w:r>
      <w:r w:rsidR="005409BA" w:rsidRPr="00145716">
        <w:rPr>
          <w:rFonts w:ascii="IRBadr" w:hAnsi="IRBadr" w:cs="IRBadr"/>
          <w:sz w:val="28"/>
          <w:szCs w:val="28"/>
          <w:rtl/>
          <w:lang w:bidi="fa-IR"/>
        </w:rPr>
        <w:t xml:space="preserve"> مشکلی ندارد. </w:t>
      </w:r>
      <w:r w:rsidRPr="00145716">
        <w:rPr>
          <w:rFonts w:ascii="IRBadr" w:hAnsi="IRBadr" w:cs="IRBadr"/>
          <w:sz w:val="28"/>
          <w:szCs w:val="28"/>
          <w:rtl/>
          <w:lang w:bidi="fa-IR"/>
        </w:rPr>
        <w:t>اما</w:t>
      </w:r>
      <w:r w:rsidR="005409BA" w:rsidRPr="00145716">
        <w:rPr>
          <w:rFonts w:ascii="IRBadr" w:hAnsi="IRBadr" w:cs="IRBadr"/>
          <w:sz w:val="28"/>
          <w:szCs w:val="28"/>
          <w:rtl/>
          <w:lang w:bidi="fa-IR"/>
        </w:rPr>
        <w:t xml:space="preserve"> حسی</w:t>
      </w:r>
      <w:r w:rsidRPr="00145716">
        <w:rPr>
          <w:rFonts w:ascii="IRBadr" w:hAnsi="IRBadr" w:cs="IRBadr"/>
          <w:sz w:val="28"/>
          <w:szCs w:val="28"/>
          <w:rtl/>
          <w:lang w:bidi="fa-IR"/>
        </w:rPr>
        <w:t>ن بن خالد مشترک است بین دو راوی</w:t>
      </w:r>
      <w:r w:rsidR="005409BA" w:rsidRPr="00145716">
        <w:rPr>
          <w:rFonts w:ascii="IRBadr" w:hAnsi="IRBadr" w:cs="IRBadr"/>
          <w:sz w:val="28"/>
          <w:szCs w:val="28"/>
          <w:rtl/>
          <w:lang w:bidi="fa-IR"/>
        </w:rPr>
        <w:t xml:space="preserve"> و طبقه این دو طبقه واحدی است. حسین بن خالد صیرفی توث</w:t>
      </w:r>
      <w:r w:rsidRPr="00145716">
        <w:rPr>
          <w:rFonts w:ascii="IRBadr" w:hAnsi="IRBadr" w:cs="IRBadr"/>
          <w:sz w:val="28"/>
          <w:szCs w:val="28"/>
          <w:rtl/>
          <w:lang w:bidi="fa-IR"/>
        </w:rPr>
        <w:t xml:space="preserve">یق ندارد، ولی حسین بن خالد دیگر، </w:t>
      </w:r>
      <w:r w:rsidR="005409BA" w:rsidRPr="00145716">
        <w:rPr>
          <w:rFonts w:ascii="IRBadr" w:hAnsi="IRBadr" w:cs="IRBadr"/>
          <w:sz w:val="28"/>
          <w:szCs w:val="28"/>
          <w:rtl/>
          <w:lang w:bidi="fa-IR"/>
        </w:rPr>
        <w:t>توثیق دارد.</w:t>
      </w:r>
      <w:r w:rsidRPr="00145716">
        <w:rPr>
          <w:rFonts w:ascii="IRBadr" w:hAnsi="IRBadr" w:cs="IRBadr"/>
          <w:sz w:val="28"/>
          <w:szCs w:val="28"/>
          <w:rtl/>
          <w:lang w:bidi="fa-IR"/>
        </w:rPr>
        <w:t xml:space="preserve"> </w:t>
      </w:r>
      <w:r w:rsidR="005409BA" w:rsidRPr="00145716">
        <w:rPr>
          <w:rFonts w:ascii="IRBadr" w:hAnsi="IRBadr" w:cs="IRBadr"/>
          <w:sz w:val="28"/>
          <w:szCs w:val="28"/>
          <w:rtl/>
          <w:lang w:bidi="fa-IR"/>
        </w:rPr>
        <w:t xml:space="preserve">اگر آن دو </w:t>
      </w:r>
      <w:r w:rsidRPr="00145716">
        <w:rPr>
          <w:rFonts w:ascii="IRBadr" w:hAnsi="IRBadr" w:cs="IRBadr"/>
          <w:sz w:val="28"/>
          <w:szCs w:val="28"/>
          <w:rtl/>
          <w:lang w:bidi="fa-IR"/>
        </w:rPr>
        <w:t xml:space="preserve">یا سه نفر مشترک </w:t>
      </w:r>
      <w:r w:rsidR="00201F83" w:rsidRPr="00145716">
        <w:rPr>
          <w:rFonts w:ascii="IRBadr" w:hAnsi="IRBadr" w:cs="IRBadr"/>
          <w:sz w:val="28"/>
          <w:szCs w:val="28"/>
          <w:rtl/>
          <w:lang w:bidi="fa-IR"/>
        </w:rPr>
        <w:t>همه</w:t>
      </w:r>
      <w:r w:rsidRPr="00145716">
        <w:rPr>
          <w:rFonts w:ascii="IRBadr" w:hAnsi="IRBadr" w:cs="IRBadr"/>
          <w:sz w:val="28"/>
          <w:szCs w:val="28"/>
          <w:rtl/>
          <w:lang w:bidi="fa-IR"/>
        </w:rPr>
        <w:t xml:space="preserve"> ثقه باشند، تمییزش لازم نیست و</w:t>
      </w:r>
      <w:r w:rsidR="005409BA" w:rsidRPr="00145716">
        <w:rPr>
          <w:rFonts w:ascii="IRBadr" w:hAnsi="IRBadr" w:cs="IRBadr"/>
          <w:sz w:val="28"/>
          <w:szCs w:val="28"/>
          <w:rtl/>
          <w:lang w:bidi="fa-IR"/>
        </w:rPr>
        <w:t xml:space="preserve"> اگر </w:t>
      </w:r>
      <w:r w:rsidR="00201F83" w:rsidRPr="00145716">
        <w:rPr>
          <w:rFonts w:ascii="IRBadr" w:hAnsi="IRBadr" w:cs="IRBadr"/>
          <w:sz w:val="28"/>
          <w:szCs w:val="28"/>
          <w:rtl/>
          <w:lang w:bidi="fa-IR"/>
        </w:rPr>
        <w:t>همه</w:t>
      </w:r>
      <w:r w:rsidR="005409BA" w:rsidRPr="00145716">
        <w:rPr>
          <w:rFonts w:ascii="IRBadr" w:hAnsi="IRBadr" w:cs="IRBadr"/>
          <w:sz w:val="28"/>
          <w:szCs w:val="28"/>
          <w:rtl/>
          <w:lang w:bidi="fa-IR"/>
        </w:rPr>
        <w:t xml:space="preserve"> غیر ثقه باشند، باز هم تمییز لازم نیست. اما در کثیری از موارد حالت سوم دارد. یعنی راوی مشترک بین دو یا سه نفر است که این‌ها همه ثقه یا غیر ثقه نیستند. بلکه مشترک بین ثقه و غیر ثقه است. آن وقت تمییز راوی</w:t>
      </w:r>
      <w:r w:rsidR="00201F83" w:rsidRPr="00145716">
        <w:rPr>
          <w:rFonts w:ascii="IRBadr" w:hAnsi="IRBadr" w:cs="IRBadr"/>
          <w:sz w:val="28"/>
          <w:szCs w:val="28"/>
          <w:rtl/>
          <w:lang w:bidi="fa-IR"/>
        </w:rPr>
        <w:t xml:space="preserve"> </w:t>
      </w:r>
      <w:r w:rsidR="005409BA" w:rsidRPr="00145716">
        <w:rPr>
          <w:rFonts w:ascii="IRBadr" w:hAnsi="IRBadr" w:cs="IRBadr"/>
          <w:sz w:val="28"/>
          <w:szCs w:val="28"/>
          <w:rtl/>
          <w:lang w:bidi="fa-IR"/>
        </w:rPr>
        <w:t xml:space="preserve">یک بحث مهم رجالی </w:t>
      </w:r>
      <w:r w:rsidRPr="00145716">
        <w:rPr>
          <w:rFonts w:ascii="IRBadr" w:hAnsi="IRBadr" w:cs="IRBadr"/>
          <w:sz w:val="28"/>
          <w:szCs w:val="28"/>
          <w:rtl/>
          <w:lang w:bidi="fa-IR"/>
        </w:rPr>
        <w:t xml:space="preserve">می‌شود </w:t>
      </w:r>
      <w:r w:rsidR="005409BA" w:rsidRPr="00145716">
        <w:rPr>
          <w:rFonts w:ascii="IRBadr" w:hAnsi="IRBadr" w:cs="IRBadr"/>
          <w:sz w:val="28"/>
          <w:szCs w:val="28"/>
          <w:rtl/>
          <w:lang w:bidi="fa-IR"/>
        </w:rPr>
        <w:t>و از مسائلی است که معمولاً در فقه خیلی مورد توجه قرار می‌گیرد. چون مصداق زیاد دارد و ارزشش معلوم است.</w:t>
      </w:r>
    </w:p>
    <w:p w:rsidR="00CC32E2" w:rsidRPr="00145716" w:rsidRDefault="00CC32E2" w:rsidP="00145716">
      <w:pPr>
        <w:pStyle w:val="Heading3"/>
        <w:spacing w:line="360" w:lineRule="auto"/>
        <w:rPr>
          <w:rFonts w:ascii="IRBadr" w:hAnsi="IRBadr" w:cs="IRBadr"/>
          <w:rtl/>
        </w:rPr>
      </w:pPr>
      <w:bookmarkStart w:id="9" w:name="_Toc432618238"/>
      <w:r w:rsidRPr="00145716">
        <w:rPr>
          <w:rFonts w:ascii="IRBadr" w:hAnsi="IRBadr" w:cs="IRBadr"/>
          <w:rtl/>
        </w:rPr>
        <w:t>برخی از قواعد رجالی</w:t>
      </w:r>
      <w:bookmarkEnd w:id="9"/>
    </w:p>
    <w:p w:rsidR="006D0D1F"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این قاعده محل اختلاف است که اگر یکی از این دو نفر از مشاهیر باشند. یکی مشهور است، یکی غیر مشهور</w:t>
      </w:r>
      <w:r w:rsidR="00CC32E2" w:rsidRPr="00145716">
        <w:rPr>
          <w:rFonts w:ascii="IRBadr" w:hAnsi="IRBadr" w:cs="IRBadr"/>
          <w:sz w:val="28"/>
          <w:szCs w:val="28"/>
          <w:rtl/>
          <w:lang w:bidi="fa-IR"/>
        </w:rPr>
        <w:t>،</w:t>
      </w:r>
      <w:r w:rsidR="00201F83" w:rsidRPr="00145716">
        <w:rPr>
          <w:rFonts w:ascii="IRBadr" w:hAnsi="IRBadr" w:cs="IRBadr"/>
          <w:sz w:val="28"/>
          <w:szCs w:val="28"/>
          <w:rtl/>
          <w:lang w:bidi="fa-IR"/>
        </w:rPr>
        <w:t xml:space="preserve"> در</w:t>
      </w:r>
      <w:r w:rsidRPr="00145716">
        <w:rPr>
          <w:rFonts w:ascii="IRBadr" w:hAnsi="IRBadr" w:cs="IRBadr"/>
          <w:sz w:val="28"/>
          <w:szCs w:val="28"/>
          <w:rtl/>
          <w:lang w:bidi="fa-IR"/>
        </w:rPr>
        <w:t xml:space="preserve"> اینجا یک قول این است که </w:t>
      </w:r>
      <w:r w:rsidR="00CC32E2" w:rsidRPr="00145716">
        <w:rPr>
          <w:rFonts w:ascii="IRBadr" w:hAnsi="IRBadr" w:cs="IRBadr"/>
          <w:sz w:val="28"/>
          <w:szCs w:val="28"/>
          <w:rtl/>
          <w:lang w:bidi="fa-IR"/>
        </w:rPr>
        <w:t>نام مشترک حمل می‌شود بر آن</w:t>
      </w:r>
      <w:r w:rsidRPr="00145716">
        <w:rPr>
          <w:rFonts w:ascii="IRBadr" w:hAnsi="IRBadr" w:cs="IRBadr"/>
          <w:sz w:val="28"/>
          <w:szCs w:val="28"/>
          <w:rtl/>
          <w:lang w:bidi="fa-IR"/>
        </w:rPr>
        <w:t xml:space="preserve">که مشهور تر است. این هم قاعده چهارم می‌شود که تمییز فرد مشترک یا از راه راوی است یا مروی عنه یا طبقه یا شهرت و نام مشترک حمل می‌شود بر آنی که شهرت بیشتری داشته است. این هم </w:t>
      </w:r>
      <w:r w:rsidR="00CC32E2" w:rsidRPr="00145716">
        <w:rPr>
          <w:rFonts w:ascii="IRBadr" w:hAnsi="IRBadr" w:cs="IRBadr"/>
          <w:sz w:val="28"/>
          <w:szCs w:val="28"/>
          <w:rtl/>
          <w:lang w:bidi="fa-IR"/>
        </w:rPr>
        <w:t>امری</w:t>
      </w:r>
      <w:r w:rsidRPr="00145716">
        <w:rPr>
          <w:rFonts w:ascii="IRBadr" w:hAnsi="IRBadr" w:cs="IRBadr"/>
          <w:sz w:val="28"/>
          <w:szCs w:val="28"/>
          <w:rtl/>
          <w:lang w:bidi="fa-IR"/>
        </w:rPr>
        <w:t xml:space="preserve"> است که بعضی</w:t>
      </w:r>
      <w:r w:rsidR="00CC32E2" w:rsidRPr="00145716">
        <w:rPr>
          <w:rFonts w:ascii="IRBadr" w:hAnsi="IRBadr" w:cs="IRBadr"/>
          <w:sz w:val="28"/>
          <w:szCs w:val="28"/>
          <w:rtl/>
          <w:lang w:bidi="fa-IR"/>
        </w:rPr>
        <w:t xml:space="preserve"> مثل آقای</w:t>
      </w:r>
      <w:r w:rsidRPr="00145716">
        <w:rPr>
          <w:rFonts w:ascii="IRBadr" w:hAnsi="IRBadr" w:cs="IRBadr"/>
          <w:sz w:val="28"/>
          <w:szCs w:val="28"/>
          <w:rtl/>
          <w:lang w:bidi="fa-IR"/>
        </w:rPr>
        <w:t xml:space="preserve"> به</w:t>
      </w:r>
      <w:r w:rsidR="00CC32E2" w:rsidRPr="00145716">
        <w:rPr>
          <w:rFonts w:ascii="IRBadr" w:hAnsi="IRBadr" w:cs="IRBadr"/>
          <w:sz w:val="28"/>
          <w:szCs w:val="28"/>
          <w:rtl/>
          <w:lang w:bidi="fa-IR"/>
        </w:rPr>
        <w:t xml:space="preserve"> آن</w:t>
      </w:r>
      <w:r w:rsidRPr="00145716">
        <w:rPr>
          <w:rFonts w:ascii="IRBadr" w:hAnsi="IRBadr" w:cs="IRBadr"/>
          <w:sz w:val="28"/>
          <w:szCs w:val="28"/>
          <w:rtl/>
          <w:lang w:bidi="fa-IR"/>
        </w:rPr>
        <w:t xml:space="preserve"> معتقد هستند. این تقریباً عرفیت دارد، و لذا بعید نیست این راه چهارم را واقعاً بپذیریم</w:t>
      </w:r>
      <w:r w:rsidR="006D0D1F" w:rsidRPr="00145716">
        <w:rPr>
          <w:rFonts w:ascii="IRBadr" w:hAnsi="IRBadr" w:cs="IRBadr"/>
          <w:sz w:val="28"/>
          <w:szCs w:val="28"/>
          <w:rtl/>
          <w:lang w:bidi="fa-IR"/>
        </w:rPr>
        <w:t>،</w:t>
      </w:r>
      <w:r w:rsidR="00201F83" w:rsidRPr="00145716">
        <w:rPr>
          <w:rFonts w:ascii="IRBadr" w:hAnsi="IRBadr" w:cs="IRBadr"/>
          <w:sz w:val="28"/>
          <w:szCs w:val="28"/>
          <w:rtl/>
          <w:lang w:bidi="fa-IR"/>
        </w:rPr>
        <w:t xml:space="preserve"> که</w:t>
      </w:r>
      <w:r w:rsidRPr="00145716">
        <w:rPr>
          <w:rFonts w:ascii="IRBadr" w:hAnsi="IRBadr" w:cs="IRBadr"/>
          <w:sz w:val="28"/>
          <w:szCs w:val="28"/>
          <w:rtl/>
          <w:lang w:bidi="fa-IR"/>
        </w:rPr>
        <w:t xml:space="preserve"> اگر این طور باشد، این چهار راه</w:t>
      </w:r>
      <w:r w:rsidR="00201F83" w:rsidRPr="00145716">
        <w:rPr>
          <w:rFonts w:ascii="IRBadr" w:hAnsi="IRBadr" w:cs="IRBadr"/>
          <w:sz w:val="28"/>
          <w:szCs w:val="28"/>
          <w:rtl/>
          <w:lang w:bidi="fa-IR"/>
        </w:rPr>
        <w:t xml:space="preserve"> </w:t>
      </w:r>
      <w:r w:rsidRPr="00145716">
        <w:rPr>
          <w:rFonts w:ascii="IRBadr" w:hAnsi="IRBadr" w:cs="IRBadr"/>
          <w:sz w:val="28"/>
          <w:szCs w:val="28"/>
          <w:rtl/>
          <w:lang w:bidi="fa-IR"/>
        </w:rPr>
        <w:t xml:space="preserve">از قواعد عمومی تمییز روات مشترک </w:t>
      </w:r>
      <w:r w:rsidR="006D0D1F" w:rsidRPr="00145716">
        <w:rPr>
          <w:rFonts w:ascii="IRBadr" w:hAnsi="IRBadr" w:cs="IRBadr"/>
          <w:sz w:val="28"/>
          <w:szCs w:val="28"/>
          <w:rtl/>
          <w:lang w:bidi="fa-IR"/>
        </w:rPr>
        <w:t>می‌شود.</w:t>
      </w:r>
    </w:p>
    <w:p w:rsidR="00BD6895" w:rsidRPr="00145716" w:rsidRDefault="00BD6895" w:rsidP="00145716">
      <w:pPr>
        <w:pStyle w:val="Heading3"/>
        <w:spacing w:line="360" w:lineRule="auto"/>
        <w:rPr>
          <w:rFonts w:ascii="IRBadr" w:hAnsi="IRBadr" w:cs="IRBadr"/>
          <w:rtl/>
        </w:rPr>
      </w:pPr>
      <w:bookmarkStart w:id="10" w:name="_Toc432618239"/>
      <w:r w:rsidRPr="00145716">
        <w:rPr>
          <w:rFonts w:ascii="IRBadr" w:hAnsi="IRBadr" w:cs="IRBadr"/>
          <w:rtl/>
        </w:rPr>
        <w:lastRenderedPageBreak/>
        <w:t>نظریه آقای خویی</w:t>
      </w:r>
      <w:bookmarkEnd w:id="10"/>
    </w:p>
    <w:p w:rsidR="00BD6895"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اینجا مصداق همین قاعده چهارم است، </w:t>
      </w:r>
      <w:r w:rsidR="00BD6895" w:rsidRPr="00145716">
        <w:rPr>
          <w:rFonts w:ascii="IRBadr" w:hAnsi="IRBadr" w:cs="IRBadr"/>
          <w:sz w:val="28"/>
          <w:szCs w:val="28"/>
          <w:rtl/>
          <w:lang w:bidi="fa-IR"/>
        </w:rPr>
        <w:t xml:space="preserve">که </w:t>
      </w:r>
      <w:r w:rsidRPr="00145716">
        <w:rPr>
          <w:rFonts w:ascii="IRBadr" w:hAnsi="IRBadr" w:cs="IRBadr"/>
          <w:sz w:val="28"/>
          <w:szCs w:val="28"/>
          <w:rtl/>
          <w:lang w:bidi="fa-IR"/>
        </w:rPr>
        <w:t xml:space="preserve">آقای خویی فرمودند، این حسین بن خالد غیر </w:t>
      </w:r>
      <w:r w:rsidR="00BD6895" w:rsidRPr="00145716">
        <w:rPr>
          <w:rFonts w:ascii="IRBadr" w:hAnsi="IRBadr" w:cs="IRBadr"/>
          <w:sz w:val="28"/>
          <w:szCs w:val="28"/>
          <w:rtl/>
          <w:lang w:bidi="fa-IR"/>
        </w:rPr>
        <w:t xml:space="preserve">آن </w:t>
      </w:r>
      <w:r w:rsidRPr="00145716">
        <w:rPr>
          <w:rFonts w:ascii="IRBadr" w:hAnsi="IRBadr" w:cs="IRBadr"/>
          <w:sz w:val="28"/>
          <w:szCs w:val="28"/>
          <w:rtl/>
          <w:lang w:bidi="fa-IR"/>
        </w:rPr>
        <w:t xml:space="preserve">صیرفی مشهور است، چون روایت بیشتر دارد و </w:t>
      </w:r>
      <w:r w:rsidR="00BD6895" w:rsidRPr="00145716">
        <w:rPr>
          <w:rFonts w:ascii="IRBadr" w:hAnsi="IRBadr" w:cs="IRBadr"/>
          <w:sz w:val="28"/>
          <w:szCs w:val="28"/>
          <w:rtl/>
          <w:lang w:bidi="fa-IR"/>
        </w:rPr>
        <w:t xml:space="preserve">مورد </w:t>
      </w:r>
      <w:r w:rsidRPr="00145716">
        <w:rPr>
          <w:rFonts w:ascii="IRBadr" w:hAnsi="IRBadr" w:cs="IRBadr"/>
          <w:sz w:val="28"/>
          <w:szCs w:val="28"/>
          <w:rtl/>
          <w:lang w:bidi="fa-IR"/>
        </w:rPr>
        <w:t>مشترک منصرف به آن مشهور است و لذا می گوییم منظور از این حسین بن خالد آن حسین بن خالد کثیر الروایه مشهور است که توثیق هم دارد. این چیزی است که حضرت آقای خویی به آن اشاره کردند و بعید هم نیست. البته نکته ای که در اینجا وجود دارد</w:t>
      </w:r>
      <w:r w:rsidR="00BD6895" w:rsidRPr="00145716">
        <w:rPr>
          <w:rFonts w:ascii="IRBadr" w:hAnsi="IRBadr" w:cs="IRBadr"/>
          <w:sz w:val="28"/>
          <w:szCs w:val="28"/>
          <w:rtl/>
          <w:lang w:bidi="fa-IR"/>
        </w:rPr>
        <w:t>،</w:t>
      </w:r>
      <w:r w:rsidRPr="00145716">
        <w:rPr>
          <w:rFonts w:ascii="IRBadr" w:hAnsi="IRBadr" w:cs="IRBadr"/>
          <w:sz w:val="28"/>
          <w:szCs w:val="28"/>
          <w:rtl/>
          <w:lang w:bidi="fa-IR"/>
        </w:rPr>
        <w:t xml:space="preserve"> این است که این شهرت باید در </w:t>
      </w:r>
      <w:r w:rsidR="00BD6895" w:rsidRPr="00145716">
        <w:rPr>
          <w:rFonts w:ascii="IRBadr" w:hAnsi="IRBadr" w:cs="IRBadr"/>
          <w:sz w:val="28"/>
          <w:szCs w:val="28"/>
          <w:rtl/>
          <w:lang w:bidi="fa-IR"/>
        </w:rPr>
        <w:t xml:space="preserve">یک حدی باشد که انصراف را ایجاد </w:t>
      </w:r>
      <w:r w:rsidRPr="00145716">
        <w:rPr>
          <w:rFonts w:ascii="IRBadr" w:hAnsi="IRBadr" w:cs="IRBadr"/>
          <w:sz w:val="28"/>
          <w:szCs w:val="28"/>
          <w:rtl/>
          <w:lang w:bidi="fa-IR"/>
        </w:rPr>
        <w:t>کند.</w:t>
      </w:r>
    </w:p>
    <w:p w:rsidR="00BD6895"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بعید نیست که این فرمایش </w:t>
      </w:r>
      <w:r w:rsidR="00BD6895" w:rsidRPr="00145716">
        <w:rPr>
          <w:rFonts w:ascii="IRBadr" w:hAnsi="IRBadr" w:cs="IRBadr"/>
          <w:sz w:val="28"/>
          <w:szCs w:val="28"/>
          <w:rtl/>
          <w:lang w:bidi="fa-IR"/>
        </w:rPr>
        <w:t xml:space="preserve">را در اینجا قبول </w:t>
      </w:r>
      <w:r w:rsidRPr="00145716">
        <w:rPr>
          <w:rFonts w:ascii="IRBadr" w:hAnsi="IRBadr" w:cs="IRBadr"/>
          <w:sz w:val="28"/>
          <w:szCs w:val="28"/>
          <w:rtl/>
          <w:lang w:bidi="fa-IR"/>
        </w:rPr>
        <w:t xml:space="preserve">کنیم. یعنی صغری و </w:t>
      </w:r>
      <w:r w:rsidR="00BD6895" w:rsidRPr="00145716">
        <w:rPr>
          <w:rFonts w:ascii="IRBadr" w:hAnsi="IRBadr" w:cs="IRBadr"/>
          <w:sz w:val="28"/>
          <w:szCs w:val="28"/>
          <w:rtl/>
          <w:lang w:bidi="fa-IR"/>
        </w:rPr>
        <w:t xml:space="preserve">کبرای قضیه را هر دو باید احراز </w:t>
      </w:r>
      <w:r w:rsidRPr="00145716">
        <w:rPr>
          <w:rFonts w:ascii="IRBadr" w:hAnsi="IRBadr" w:cs="IRBadr"/>
          <w:sz w:val="28"/>
          <w:szCs w:val="28"/>
          <w:rtl/>
          <w:lang w:bidi="fa-IR"/>
        </w:rPr>
        <w:t xml:space="preserve">کنیم و بپذیریم. هم به لحاظ صغروی بگوییم که </w:t>
      </w:r>
      <w:r w:rsidR="00BD6895" w:rsidRPr="00145716">
        <w:rPr>
          <w:rFonts w:ascii="IRBadr" w:hAnsi="IRBadr" w:cs="IRBadr"/>
          <w:sz w:val="28"/>
          <w:szCs w:val="28"/>
          <w:rtl/>
          <w:lang w:bidi="fa-IR"/>
        </w:rPr>
        <w:t>حسین بن خالد غیر صیرف</w:t>
      </w:r>
      <w:r w:rsidRPr="00145716">
        <w:rPr>
          <w:rFonts w:ascii="IRBadr" w:hAnsi="IRBadr" w:cs="IRBadr"/>
          <w:sz w:val="28"/>
          <w:szCs w:val="28"/>
          <w:rtl/>
          <w:lang w:bidi="fa-IR"/>
        </w:rPr>
        <w:t xml:space="preserve">ی </w:t>
      </w:r>
      <w:r w:rsidR="00BD6895" w:rsidRPr="00145716">
        <w:rPr>
          <w:rFonts w:ascii="IRBadr" w:hAnsi="IRBadr" w:cs="IRBadr"/>
          <w:sz w:val="28"/>
          <w:szCs w:val="28"/>
          <w:rtl/>
          <w:lang w:bidi="fa-IR"/>
        </w:rPr>
        <w:t xml:space="preserve">است که </w:t>
      </w:r>
      <w:r w:rsidRPr="00145716">
        <w:rPr>
          <w:rFonts w:ascii="IRBadr" w:hAnsi="IRBadr" w:cs="IRBadr"/>
          <w:sz w:val="28"/>
          <w:szCs w:val="28"/>
          <w:rtl/>
          <w:lang w:bidi="fa-IR"/>
        </w:rPr>
        <w:t xml:space="preserve">در واقع از شهرت خوبی برخوردار است نسبت به آن </w:t>
      </w:r>
      <w:r w:rsidR="00BD6895" w:rsidRPr="00145716">
        <w:rPr>
          <w:rFonts w:ascii="IRBadr" w:hAnsi="IRBadr" w:cs="IRBadr"/>
          <w:sz w:val="28"/>
          <w:szCs w:val="28"/>
          <w:rtl/>
          <w:lang w:bidi="fa-IR"/>
        </w:rPr>
        <w:t xml:space="preserve">دیگری </w:t>
      </w:r>
      <w:r w:rsidRPr="00145716">
        <w:rPr>
          <w:rFonts w:ascii="IRBadr" w:hAnsi="IRBadr" w:cs="IRBadr"/>
          <w:sz w:val="28"/>
          <w:szCs w:val="28"/>
          <w:rtl/>
          <w:lang w:bidi="fa-IR"/>
        </w:rPr>
        <w:t>و کبرای کلی را بپذیریم که نام مشترک انصراف به آن کسی دارد که شهرت بیشتری دارد. از این جهت است که بعید نیست این روایت موثقه و معتبره باشد. برخلاف آنچه که آقای مکارم یا دیگران</w:t>
      </w:r>
      <w:r w:rsidR="00BD6895" w:rsidRPr="00145716">
        <w:rPr>
          <w:rFonts w:ascii="IRBadr" w:hAnsi="IRBadr" w:cs="IRBadr"/>
          <w:sz w:val="28"/>
          <w:szCs w:val="28"/>
          <w:rtl/>
          <w:lang w:bidi="fa-IR"/>
        </w:rPr>
        <w:t xml:space="preserve"> که</w:t>
      </w:r>
      <w:r w:rsidRPr="00145716">
        <w:rPr>
          <w:rFonts w:ascii="IRBadr" w:hAnsi="IRBadr" w:cs="IRBadr"/>
          <w:sz w:val="28"/>
          <w:szCs w:val="28"/>
          <w:rtl/>
          <w:lang w:bidi="fa-IR"/>
        </w:rPr>
        <w:t xml:space="preserve"> از این تعبیر کردند</w:t>
      </w:r>
      <w:r w:rsidR="00BD6895" w:rsidRPr="00145716">
        <w:rPr>
          <w:rFonts w:ascii="IRBadr" w:hAnsi="IRBadr" w:cs="IRBadr"/>
          <w:sz w:val="28"/>
          <w:szCs w:val="28"/>
          <w:rtl/>
          <w:lang w:bidi="fa-IR"/>
        </w:rPr>
        <w:t xml:space="preserve"> به اینکه</w:t>
      </w:r>
      <w:r w:rsidRPr="00145716">
        <w:rPr>
          <w:rFonts w:ascii="IRBadr" w:hAnsi="IRBadr" w:cs="IRBadr"/>
          <w:sz w:val="28"/>
          <w:szCs w:val="28"/>
          <w:rtl/>
          <w:lang w:bidi="fa-IR"/>
        </w:rPr>
        <w:t xml:space="preserve"> اعتباری ندارد، در خیلی</w:t>
      </w:r>
      <w:r w:rsidR="00BD6895" w:rsidRPr="00145716">
        <w:rPr>
          <w:rFonts w:ascii="IRBadr" w:hAnsi="IRBadr" w:cs="IRBadr"/>
          <w:sz w:val="28"/>
          <w:szCs w:val="28"/>
          <w:rtl/>
          <w:lang w:bidi="fa-IR"/>
        </w:rPr>
        <w:t xml:space="preserve"> از</w:t>
      </w:r>
      <w:r w:rsidR="00201F83" w:rsidRPr="00145716">
        <w:rPr>
          <w:rFonts w:ascii="IRBadr" w:hAnsi="IRBadr" w:cs="IRBadr"/>
          <w:sz w:val="28"/>
          <w:szCs w:val="28"/>
          <w:rtl/>
          <w:lang w:bidi="fa-IR"/>
        </w:rPr>
        <w:t xml:space="preserve"> </w:t>
      </w:r>
      <w:r w:rsidRPr="00145716">
        <w:rPr>
          <w:rFonts w:ascii="IRBadr" w:hAnsi="IRBadr" w:cs="IRBadr"/>
          <w:sz w:val="28"/>
          <w:szCs w:val="28"/>
          <w:rtl/>
          <w:lang w:bidi="fa-IR"/>
        </w:rPr>
        <w:t>کلمات</w:t>
      </w:r>
      <w:r w:rsidR="00BD6895" w:rsidRPr="00145716">
        <w:rPr>
          <w:rFonts w:ascii="IRBadr" w:hAnsi="IRBadr" w:cs="IRBadr"/>
          <w:sz w:val="28"/>
          <w:szCs w:val="28"/>
          <w:rtl/>
          <w:lang w:bidi="fa-IR"/>
        </w:rPr>
        <w:t>،</w:t>
      </w:r>
      <w:r w:rsidRPr="00145716">
        <w:rPr>
          <w:rFonts w:ascii="IRBadr" w:hAnsi="IRBadr" w:cs="IRBadr"/>
          <w:sz w:val="28"/>
          <w:szCs w:val="28"/>
          <w:rtl/>
          <w:lang w:bidi="fa-IR"/>
        </w:rPr>
        <w:t xml:space="preserve"> آقای خویی می‌فرمایند این اعتبار دارد.</w:t>
      </w:r>
    </w:p>
    <w:p w:rsidR="00BD6895" w:rsidRPr="00145716" w:rsidRDefault="00BD6895" w:rsidP="00145716">
      <w:pPr>
        <w:pStyle w:val="Heading3"/>
        <w:spacing w:line="360" w:lineRule="auto"/>
        <w:rPr>
          <w:rFonts w:ascii="IRBadr" w:hAnsi="IRBadr" w:cs="IRBadr"/>
          <w:rtl/>
        </w:rPr>
      </w:pPr>
      <w:bookmarkStart w:id="11" w:name="_Toc432618240"/>
      <w:r w:rsidRPr="00145716">
        <w:rPr>
          <w:rFonts w:ascii="IRBadr" w:hAnsi="IRBadr" w:cs="IRBadr"/>
          <w:rtl/>
        </w:rPr>
        <w:t>بررسی سندی و دلالی روایت</w:t>
      </w:r>
      <w:bookmarkEnd w:id="11"/>
    </w:p>
    <w:p w:rsidR="00BF37D4"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این</w:t>
      </w:r>
      <w:r w:rsidR="00BD6895" w:rsidRPr="00145716">
        <w:rPr>
          <w:rFonts w:ascii="IRBadr" w:hAnsi="IRBadr" w:cs="IRBadr"/>
          <w:sz w:val="28"/>
          <w:szCs w:val="28"/>
          <w:rtl/>
          <w:lang w:bidi="fa-IR"/>
        </w:rPr>
        <w:t xml:space="preserve"> روایت به لحاظ این</w:t>
      </w:r>
      <w:r w:rsidRPr="00145716">
        <w:rPr>
          <w:rFonts w:ascii="IRBadr" w:hAnsi="IRBadr" w:cs="IRBadr"/>
          <w:sz w:val="28"/>
          <w:szCs w:val="28"/>
          <w:rtl/>
          <w:lang w:bidi="fa-IR"/>
        </w:rPr>
        <w:t xml:space="preserve">که سندش </w:t>
      </w:r>
      <w:r w:rsidR="00BD6895" w:rsidRPr="00145716">
        <w:rPr>
          <w:rFonts w:ascii="IRBadr" w:hAnsi="IRBadr" w:cs="IRBadr"/>
          <w:sz w:val="28"/>
          <w:szCs w:val="28"/>
          <w:rtl/>
          <w:lang w:bidi="fa-IR"/>
        </w:rPr>
        <w:t xml:space="preserve">درست است، </w:t>
      </w:r>
      <w:r w:rsidRPr="00145716">
        <w:rPr>
          <w:rFonts w:ascii="IRBadr" w:hAnsi="IRBadr" w:cs="IRBadr"/>
          <w:sz w:val="28"/>
          <w:szCs w:val="28"/>
          <w:rtl/>
          <w:lang w:bidi="fa-IR"/>
        </w:rPr>
        <w:t>از نظر دلالی هم مبنای</w:t>
      </w:r>
      <w:r w:rsidR="00BD6895" w:rsidRPr="00145716">
        <w:rPr>
          <w:rFonts w:ascii="IRBadr" w:hAnsi="IRBadr" w:cs="IRBadr"/>
          <w:sz w:val="28"/>
          <w:szCs w:val="28"/>
          <w:rtl/>
          <w:lang w:bidi="fa-IR"/>
        </w:rPr>
        <w:t>ش</w:t>
      </w:r>
      <w:r w:rsidRPr="00145716">
        <w:rPr>
          <w:rFonts w:ascii="IRBadr" w:hAnsi="IRBadr" w:cs="IRBadr"/>
          <w:sz w:val="28"/>
          <w:szCs w:val="28"/>
          <w:rtl/>
          <w:lang w:bidi="fa-IR"/>
        </w:rPr>
        <w:t xml:space="preserve"> بر اساس همان نکته ای است که گفتیم جمله شرطیه در واقع دو قید دارد. انکار هو المقر بعد ما یصیب الشیء من الحجاره و شرط و مفهوم شرط که این بحث مبتنی بر این است که کسی</w:t>
      </w:r>
      <w:r w:rsidR="00201F83" w:rsidRPr="00145716">
        <w:rPr>
          <w:rFonts w:ascii="IRBadr" w:hAnsi="IRBadr" w:cs="IRBadr"/>
          <w:sz w:val="28"/>
          <w:szCs w:val="28"/>
          <w:rtl/>
          <w:lang w:bidi="fa-IR"/>
        </w:rPr>
        <w:t xml:space="preserve"> </w:t>
      </w:r>
      <w:r w:rsidR="00BD6895" w:rsidRPr="00145716">
        <w:rPr>
          <w:rFonts w:ascii="IRBadr" w:hAnsi="IRBadr" w:cs="IRBadr"/>
          <w:sz w:val="28"/>
          <w:szCs w:val="28"/>
          <w:rtl/>
          <w:lang w:bidi="fa-IR"/>
        </w:rPr>
        <w:t xml:space="preserve">به </w:t>
      </w:r>
      <w:r w:rsidRPr="00145716">
        <w:rPr>
          <w:rFonts w:ascii="IRBadr" w:hAnsi="IRBadr" w:cs="IRBadr"/>
          <w:sz w:val="28"/>
          <w:szCs w:val="28"/>
          <w:rtl/>
          <w:lang w:bidi="fa-IR"/>
        </w:rPr>
        <w:t xml:space="preserve">مفهوم شرط </w:t>
      </w:r>
      <w:r w:rsidR="00BD6895" w:rsidRPr="00145716">
        <w:rPr>
          <w:rFonts w:ascii="IRBadr" w:hAnsi="IRBadr" w:cs="IRBadr"/>
          <w:sz w:val="28"/>
          <w:szCs w:val="28"/>
          <w:rtl/>
          <w:lang w:bidi="fa-IR"/>
        </w:rPr>
        <w:t xml:space="preserve">قائل </w:t>
      </w:r>
      <w:r w:rsidRPr="00145716">
        <w:rPr>
          <w:rFonts w:ascii="IRBadr" w:hAnsi="IRBadr" w:cs="IRBadr"/>
          <w:sz w:val="28"/>
          <w:szCs w:val="28"/>
          <w:rtl/>
          <w:lang w:bidi="fa-IR"/>
        </w:rPr>
        <w:t xml:space="preserve">شود، علتش این است که طرف مقابلش </w:t>
      </w:r>
      <w:r w:rsidR="00BD6895" w:rsidRPr="00145716">
        <w:rPr>
          <w:rFonts w:ascii="IRBadr" w:hAnsi="IRBadr" w:cs="IRBadr"/>
          <w:sz w:val="28"/>
          <w:szCs w:val="28"/>
          <w:rtl/>
          <w:lang w:bidi="fa-IR"/>
        </w:rPr>
        <w:t xml:space="preserve">یعنی </w:t>
      </w:r>
      <w:r w:rsidRPr="00145716">
        <w:rPr>
          <w:rFonts w:ascii="IRBadr" w:hAnsi="IRBadr" w:cs="IRBadr"/>
          <w:sz w:val="28"/>
          <w:szCs w:val="28"/>
          <w:rtl/>
          <w:lang w:bidi="fa-IR"/>
        </w:rPr>
        <w:t xml:space="preserve">منطوق، فقط بینه را آورده است، اما در خود اقرار این روایت به لحاظ منطوقی، اقرار یک طرف </w:t>
      </w:r>
      <w:r w:rsidR="00BF37D4" w:rsidRPr="00145716">
        <w:rPr>
          <w:rFonts w:ascii="IRBadr" w:hAnsi="IRBadr" w:cs="IRBadr"/>
          <w:sz w:val="28"/>
          <w:szCs w:val="28"/>
          <w:rtl/>
          <w:lang w:bidi="fa-IR"/>
        </w:rPr>
        <w:t xml:space="preserve">است و </w:t>
      </w:r>
      <w:r w:rsidRPr="00145716">
        <w:rPr>
          <w:rFonts w:ascii="IRBadr" w:hAnsi="IRBadr" w:cs="IRBadr"/>
          <w:sz w:val="28"/>
          <w:szCs w:val="28"/>
          <w:rtl/>
          <w:lang w:bidi="fa-IR"/>
        </w:rPr>
        <w:t>بینه یک طرف دیگر، حکم بینه نیاز به مفهوم ندارد</w:t>
      </w:r>
      <w:r w:rsidR="00BF37D4" w:rsidRPr="00145716">
        <w:rPr>
          <w:rFonts w:ascii="IRBadr" w:hAnsi="IRBadr" w:cs="IRBadr"/>
          <w:sz w:val="28"/>
          <w:szCs w:val="28"/>
          <w:rtl/>
          <w:lang w:bidi="fa-IR"/>
        </w:rPr>
        <w:t>،</w:t>
      </w:r>
      <w:r w:rsidRPr="00145716">
        <w:rPr>
          <w:rFonts w:ascii="IRBadr" w:hAnsi="IRBadr" w:cs="IRBadr"/>
          <w:sz w:val="28"/>
          <w:szCs w:val="28"/>
          <w:rtl/>
          <w:lang w:bidi="fa-IR"/>
        </w:rPr>
        <w:t xml:space="preserve"> چون تصریح در روایت است. می‌گوید اگر اقرار است لا یعاد و ساقط می‌شود </w:t>
      </w:r>
      <w:r w:rsidR="00BF37D4" w:rsidRPr="00145716">
        <w:rPr>
          <w:rFonts w:ascii="IRBadr" w:hAnsi="IRBadr" w:cs="IRBadr"/>
          <w:sz w:val="28"/>
          <w:szCs w:val="28"/>
          <w:rtl/>
          <w:lang w:bidi="fa-IR"/>
        </w:rPr>
        <w:t>و</w:t>
      </w:r>
      <w:r w:rsidRPr="00145716">
        <w:rPr>
          <w:rFonts w:ascii="IRBadr" w:hAnsi="IRBadr" w:cs="IRBadr"/>
          <w:sz w:val="28"/>
          <w:szCs w:val="28"/>
          <w:rtl/>
          <w:lang w:bidi="fa-IR"/>
        </w:rPr>
        <w:t xml:space="preserve"> اگر بینه است</w:t>
      </w:r>
      <w:r w:rsidR="00BF37D4" w:rsidRPr="00145716">
        <w:rPr>
          <w:rFonts w:ascii="IRBadr" w:hAnsi="IRBadr" w:cs="IRBadr"/>
          <w:sz w:val="28"/>
          <w:szCs w:val="28"/>
          <w:rtl/>
          <w:lang w:bidi="fa-IR"/>
        </w:rPr>
        <w:t>، ساقط نمی‌شود. اینط</w:t>
      </w:r>
      <w:r w:rsidRPr="00145716">
        <w:rPr>
          <w:rFonts w:ascii="IRBadr" w:hAnsi="IRBadr" w:cs="IRBadr"/>
          <w:sz w:val="28"/>
          <w:szCs w:val="28"/>
          <w:rtl/>
          <w:lang w:bidi="fa-IR"/>
        </w:rPr>
        <w:t>ور نیست که بینه را نگفته باشد و ما بخواهیم از شرط جمله اولیه حکم بینه را بفهمیم</w:t>
      </w:r>
      <w:r w:rsidR="00BF37D4" w:rsidRPr="00145716">
        <w:rPr>
          <w:rFonts w:ascii="IRBadr" w:hAnsi="IRBadr" w:cs="IRBadr"/>
          <w:sz w:val="28"/>
          <w:szCs w:val="28"/>
          <w:rtl/>
          <w:lang w:bidi="fa-IR"/>
        </w:rPr>
        <w:t>. و لذا حکم بینه حکم منطوقی است</w:t>
      </w:r>
      <w:r w:rsidRPr="00145716">
        <w:rPr>
          <w:rFonts w:ascii="IRBadr" w:hAnsi="IRBadr" w:cs="IRBadr"/>
          <w:sz w:val="28"/>
          <w:szCs w:val="28"/>
          <w:rtl/>
          <w:lang w:bidi="fa-IR"/>
        </w:rPr>
        <w:t xml:space="preserve"> که</w:t>
      </w:r>
      <w:r w:rsidR="00201F83" w:rsidRPr="00145716">
        <w:rPr>
          <w:rFonts w:ascii="IRBadr" w:hAnsi="IRBadr" w:cs="IRBadr"/>
          <w:sz w:val="28"/>
          <w:szCs w:val="28"/>
          <w:rtl/>
          <w:lang w:bidi="fa-IR"/>
        </w:rPr>
        <w:t xml:space="preserve"> </w:t>
      </w:r>
      <w:r w:rsidR="00BF37D4" w:rsidRPr="00145716">
        <w:rPr>
          <w:rFonts w:ascii="IRBadr" w:hAnsi="IRBadr" w:cs="IRBadr"/>
          <w:sz w:val="28"/>
          <w:szCs w:val="28"/>
          <w:rtl/>
          <w:lang w:bidi="fa-IR"/>
        </w:rPr>
        <w:t xml:space="preserve">اگر </w:t>
      </w:r>
      <w:r w:rsidRPr="00145716">
        <w:rPr>
          <w:rFonts w:ascii="IRBadr" w:hAnsi="IRBadr" w:cs="IRBadr"/>
          <w:sz w:val="28"/>
          <w:szCs w:val="28"/>
          <w:rtl/>
          <w:lang w:bidi="fa-IR"/>
        </w:rPr>
        <w:t>فرار کرد</w:t>
      </w:r>
      <w:r w:rsidR="00BF37D4" w:rsidRPr="00145716">
        <w:rPr>
          <w:rFonts w:ascii="IRBadr" w:hAnsi="IRBadr" w:cs="IRBadr"/>
          <w:sz w:val="28"/>
          <w:szCs w:val="28"/>
          <w:rtl/>
          <w:lang w:bidi="fa-IR"/>
        </w:rPr>
        <w:t xml:space="preserve">، </w:t>
      </w:r>
      <w:r w:rsidRPr="00145716">
        <w:rPr>
          <w:rFonts w:ascii="IRBadr" w:hAnsi="IRBadr" w:cs="IRBadr"/>
          <w:sz w:val="28"/>
          <w:szCs w:val="28"/>
          <w:rtl/>
          <w:lang w:bidi="fa-IR"/>
        </w:rPr>
        <w:t>برمی گردانند. این مفهوم نیست، منطوق است.</w:t>
      </w:r>
    </w:p>
    <w:p w:rsidR="00BF37D4"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lastRenderedPageBreak/>
        <w:t xml:space="preserve">اما در جمله اول اقرار با قید اصابه الحجاره </w:t>
      </w:r>
      <w:r w:rsidR="00BF37D4" w:rsidRPr="00145716">
        <w:rPr>
          <w:rFonts w:ascii="IRBadr" w:hAnsi="IRBadr" w:cs="IRBadr"/>
          <w:sz w:val="28"/>
          <w:szCs w:val="28"/>
          <w:rtl/>
          <w:lang w:bidi="fa-IR"/>
        </w:rPr>
        <w:t xml:space="preserve">آورده است. و لذا آنجا که اقرار </w:t>
      </w:r>
      <w:r w:rsidRPr="00145716">
        <w:rPr>
          <w:rFonts w:ascii="IRBadr" w:hAnsi="IRBadr" w:cs="IRBadr"/>
          <w:sz w:val="28"/>
          <w:szCs w:val="28"/>
          <w:rtl/>
          <w:lang w:bidi="fa-IR"/>
        </w:rPr>
        <w:t>کند و حجاره به آن اصابه نکند</w:t>
      </w:r>
      <w:r w:rsidR="00BF37D4" w:rsidRPr="00145716">
        <w:rPr>
          <w:rFonts w:ascii="IRBadr" w:hAnsi="IRBadr" w:cs="IRBadr"/>
          <w:sz w:val="28"/>
          <w:szCs w:val="28"/>
          <w:rtl/>
          <w:lang w:bidi="fa-IR"/>
        </w:rPr>
        <w:t>،</w:t>
      </w:r>
      <w:r w:rsidRPr="00145716">
        <w:rPr>
          <w:rFonts w:ascii="IRBadr" w:hAnsi="IRBadr" w:cs="IRBadr"/>
          <w:sz w:val="28"/>
          <w:szCs w:val="28"/>
          <w:rtl/>
          <w:lang w:bidi="fa-IR"/>
        </w:rPr>
        <w:t xml:space="preserve"> در منطوق روایت نیامده است، این را باید با مفهوم </w:t>
      </w:r>
      <w:r w:rsidR="00BF37D4" w:rsidRPr="00145716">
        <w:rPr>
          <w:rFonts w:ascii="IRBadr" w:hAnsi="IRBadr" w:cs="IRBadr"/>
          <w:sz w:val="28"/>
          <w:szCs w:val="28"/>
          <w:rtl/>
          <w:lang w:bidi="fa-IR"/>
        </w:rPr>
        <w:t>حل</w:t>
      </w:r>
      <w:r w:rsidRPr="00145716">
        <w:rPr>
          <w:rFonts w:ascii="IRBadr" w:hAnsi="IRBadr" w:cs="IRBadr"/>
          <w:sz w:val="28"/>
          <w:szCs w:val="28"/>
          <w:rtl/>
          <w:lang w:bidi="fa-IR"/>
        </w:rPr>
        <w:t xml:space="preserve"> کنیم. لذا از نظر دلالی هم</w:t>
      </w:r>
      <w:r w:rsidR="00BF37D4" w:rsidRPr="00145716">
        <w:rPr>
          <w:rFonts w:ascii="IRBadr" w:hAnsi="IRBadr" w:cs="IRBadr"/>
          <w:sz w:val="28"/>
          <w:szCs w:val="28"/>
          <w:rtl/>
          <w:lang w:bidi="fa-IR"/>
        </w:rPr>
        <w:t>،</w:t>
      </w:r>
      <w:r w:rsidRPr="00145716">
        <w:rPr>
          <w:rFonts w:ascii="IRBadr" w:hAnsi="IRBadr" w:cs="IRBadr"/>
          <w:sz w:val="28"/>
          <w:szCs w:val="28"/>
          <w:rtl/>
          <w:lang w:bidi="fa-IR"/>
        </w:rPr>
        <w:t xml:space="preserve"> </w:t>
      </w:r>
      <w:r w:rsidR="00BF37D4" w:rsidRPr="00145716">
        <w:rPr>
          <w:rFonts w:ascii="IRBadr" w:hAnsi="IRBadr" w:cs="IRBadr"/>
          <w:sz w:val="28"/>
          <w:szCs w:val="28"/>
          <w:rtl/>
          <w:lang w:bidi="fa-IR"/>
        </w:rPr>
        <w:t xml:space="preserve">زمانی </w:t>
      </w:r>
      <w:r w:rsidRPr="00145716">
        <w:rPr>
          <w:rFonts w:ascii="IRBadr" w:hAnsi="IRBadr" w:cs="IRBadr"/>
          <w:sz w:val="28"/>
          <w:szCs w:val="28"/>
          <w:rtl/>
          <w:lang w:bidi="fa-IR"/>
        </w:rPr>
        <w:t>این مسئله درست می‌شود که ما اولاً مفهوم شرط را به لحاظ اصولی</w:t>
      </w:r>
      <w:r w:rsidR="00BF37D4" w:rsidRPr="00145716">
        <w:rPr>
          <w:rFonts w:ascii="IRBadr" w:hAnsi="IRBadr" w:cs="IRBadr"/>
          <w:sz w:val="28"/>
          <w:szCs w:val="28"/>
          <w:rtl/>
          <w:lang w:bidi="fa-IR"/>
        </w:rPr>
        <w:t xml:space="preserve"> بپذیریم</w:t>
      </w:r>
      <w:r w:rsidRPr="00145716">
        <w:rPr>
          <w:rFonts w:ascii="IRBadr" w:hAnsi="IRBadr" w:cs="IRBadr"/>
          <w:sz w:val="28"/>
          <w:szCs w:val="28"/>
          <w:rtl/>
          <w:lang w:bidi="fa-IR"/>
        </w:rPr>
        <w:t>، و بعد هم بگوییم مفهوم شرط روی کل جمله می‌آید. چون می‌گوید اگر اقرار کرد و حجاره ای به او اصابه کرد لا یعاد، مفهومش این است اگر اقرار نکرد یا اقرار کرد و لم یصب</w:t>
      </w:r>
      <w:r w:rsidR="00BF37D4" w:rsidRPr="00145716">
        <w:rPr>
          <w:rFonts w:ascii="IRBadr" w:hAnsi="IRBadr" w:cs="IRBadr"/>
          <w:sz w:val="28"/>
          <w:szCs w:val="28"/>
          <w:rtl/>
          <w:lang w:bidi="fa-IR"/>
        </w:rPr>
        <w:t>،</w:t>
      </w:r>
      <w:r w:rsidRPr="00145716">
        <w:rPr>
          <w:rFonts w:ascii="IRBadr" w:hAnsi="IRBadr" w:cs="IRBadr"/>
          <w:sz w:val="28"/>
          <w:szCs w:val="28"/>
          <w:rtl/>
          <w:lang w:bidi="fa-IR"/>
        </w:rPr>
        <w:t xml:space="preserve"> یعاد</w:t>
      </w:r>
      <w:r w:rsidR="00BF37D4" w:rsidRPr="00145716">
        <w:rPr>
          <w:rFonts w:ascii="IRBadr" w:hAnsi="IRBadr" w:cs="IRBadr"/>
          <w:sz w:val="28"/>
          <w:szCs w:val="28"/>
          <w:rtl/>
          <w:lang w:bidi="fa-IR"/>
        </w:rPr>
        <w:t>.</w:t>
      </w:r>
      <w:r w:rsidRPr="00145716">
        <w:rPr>
          <w:rFonts w:ascii="IRBadr" w:hAnsi="IRBadr" w:cs="IRBadr"/>
          <w:sz w:val="28"/>
          <w:szCs w:val="28"/>
          <w:rtl/>
          <w:lang w:bidi="fa-IR"/>
        </w:rPr>
        <w:t xml:space="preserve"> این را </w:t>
      </w:r>
      <w:r w:rsidR="00BF37D4" w:rsidRPr="00145716">
        <w:rPr>
          <w:rFonts w:ascii="IRBadr" w:hAnsi="IRBadr" w:cs="IRBadr"/>
          <w:sz w:val="28"/>
          <w:szCs w:val="28"/>
          <w:rtl/>
          <w:lang w:bidi="fa-IR"/>
        </w:rPr>
        <w:t xml:space="preserve">شرط مرکب </w:t>
      </w:r>
      <w:r w:rsidRPr="00145716">
        <w:rPr>
          <w:rFonts w:ascii="IRBadr" w:hAnsi="IRBadr" w:cs="IRBadr"/>
          <w:sz w:val="28"/>
          <w:szCs w:val="28"/>
          <w:rtl/>
          <w:lang w:bidi="fa-IR"/>
        </w:rPr>
        <w:t>می گویند.</w:t>
      </w:r>
    </w:p>
    <w:p w:rsidR="00BF37D4" w:rsidRPr="00145716" w:rsidRDefault="00BF37D4" w:rsidP="00145716">
      <w:pPr>
        <w:bidi/>
        <w:spacing w:line="360" w:lineRule="auto"/>
        <w:jc w:val="both"/>
        <w:rPr>
          <w:rFonts w:ascii="IRBadr" w:hAnsi="IRBadr" w:cs="IRBadr"/>
          <w:sz w:val="28"/>
          <w:szCs w:val="28"/>
          <w:rtl/>
          <w:lang w:bidi="fa-IR"/>
        </w:rPr>
      </w:pPr>
    </w:p>
    <w:p w:rsidR="005409BA" w:rsidRPr="00145716" w:rsidRDefault="005409BA" w:rsidP="00145716">
      <w:pPr>
        <w:bidi/>
        <w:spacing w:line="360" w:lineRule="auto"/>
        <w:jc w:val="both"/>
        <w:rPr>
          <w:rFonts w:ascii="IRBadr" w:hAnsi="IRBadr" w:cs="IRBadr"/>
          <w:sz w:val="28"/>
          <w:szCs w:val="28"/>
          <w:rtl/>
          <w:lang w:bidi="fa-IR"/>
        </w:rPr>
      </w:pPr>
      <w:r w:rsidRPr="00145716">
        <w:rPr>
          <w:rFonts w:ascii="IRBadr" w:hAnsi="IRBadr" w:cs="IRBadr"/>
          <w:sz w:val="28"/>
          <w:szCs w:val="28"/>
          <w:rtl/>
          <w:lang w:bidi="fa-IR"/>
        </w:rPr>
        <w:t xml:space="preserve"> </w:t>
      </w:r>
    </w:p>
    <w:p w:rsidR="00152670" w:rsidRPr="00145716" w:rsidRDefault="00152670" w:rsidP="00145716">
      <w:pPr>
        <w:bidi/>
        <w:spacing w:line="360" w:lineRule="auto"/>
        <w:rPr>
          <w:rFonts w:ascii="IRBadr" w:hAnsi="IRBadr" w:cs="IRBadr"/>
          <w:rtl/>
          <w:lang w:bidi="fa-IR"/>
        </w:rPr>
      </w:pPr>
    </w:p>
    <w:sectPr w:rsidR="00152670" w:rsidRPr="00145716"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99" w:rsidRDefault="00547799" w:rsidP="000D5800">
      <w:pPr>
        <w:spacing w:after="0" w:line="240" w:lineRule="auto"/>
      </w:pPr>
      <w:r>
        <w:separator/>
      </w:r>
    </w:p>
  </w:endnote>
  <w:endnote w:type="continuationSeparator" w:id="0">
    <w:p w:rsidR="00547799" w:rsidRDefault="0054779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altName w:val="Courier New"/>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Noor_Titr">
    <w:altName w:val="Segoe UI Semibold"/>
    <w:charset w:val="00"/>
    <w:family w:val="auto"/>
    <w:pitch w:val="variable"/>
    <w:sig w:usb0="00000000" w:usb1="80002000" w:usb2="00000008" w:usb3="00000000" w:csb0="00000043" w:csb1="00000000"/>
  </w:font>
  <w:font w:name="IranNastaliq">
    <w:altName w:val="Arial Unicode MS"/>
    <w:charset w:val="00"/>
    <w:family w:val="roman"/>
    <w:pitch w:val="variable"/>
    <w:sig w:usb0="00000000"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99" w:rsidRDefault="00547799" w:rsidP="00145716">
      <w:pPr>
        <w:spacing w:after="0" w:line="240" w:lineRule="auto"/>
        <w:jc w:val="right"/>
      </w:pPr>
      <w:r>
        <w:separator/>
      </w:r>
    </w:p>
  </w:footnote>
  <w:footnote w:type="continuationSeparator" w:id="0">
    <w:p w:rsidR="00547799" w:rsidRDefault="00547799" w:rsidP="000D5800">
      <w:pPr>
        <w:spacing w:after="0" w:line="240" w:lineRule="auto"/>
      </w:pPr>
      <w:r>
        <w:continuationSeparator/>
      </w:r>
    </w:p>
  </w:footnote>
  <w:footnote w:id="1">
    <w:p w:rsidR="000B5420" w:rsidRDefault="000B5420">
      <w:pPr>
        <w:pStyle w:val="FootnoteText"/>
      </w:pPr>
      <w:r>
        <w:rPr>
          <w:rStyle w:val="FootnoteReference"/>
        </w:rPr>
        <w:footnoteRef/>
      </w:r>
      <w:r>
        <w:rPr>
          <w:rtl/>
        </w:rPr>
        <w:t xml:space="preserve"> </w:t>
      </w:r>
      <w:r w:rsidRPr="000B5420">
        <w:rPr>
          <w:rFonts w:ascii="Noor_Titr" w:hAnsi="Noor_Titr" w:cs="B Lotus" w:hint="cs"/>
          <w:color w:val="000000" w:themeColor="text1"/>
          <w:rtl/>
        </w:rPr>
        <w:t>وسائل الش</w:t>
      </w:r>
      <w:r w:rsidR="00201F83">
        <w:rPr>
          <w:rFonts w:ascii="Noor_Titr" w:hAnsi="Noor_Titr" w:cs="B Lotus" w:hint="cs"/>
          <w:color w:val="000000" w:themeColor="text1"/>
          <w:rtl/>
        </w:rPr>
        <w:t>ی</w:t>
      </w:r>
      <w:r w:rsidRPr="000B5420">
        <w:rPr>
          <w:rFonts w:ascii="Noor_Titr" w:hAnsi="Noor_Titr" w:cs="B Lotus" w:hint="cs"/>
          <w:color w:val="000000" w:themeColor="text1"/>
          <w:rtl/>
        </w:rPr>
        <w:t xml:space="preserve">عة؛ </w:t>
      </w:r>
      <w:r w:rsidR="00201F83">
        <w:rPr>
          <w:rFonts w:ascii="Noor_Titr" w:hAnsi="Noor_Titr" w:cs="B Lotus"/>
          <w:color w:val="000000" w:themeColor="text1"/>
          <w:rtl/>
        </w:rPr>
        <w:t>ج 28</w:t>
      </w:r>
      <w:r w:rsidRPr="000B5420">
        <w:rPr>
          <w:rFonts w:ascii="Noor_Titr" w:hAnsi="Noor_Titr" w:cs="B Lotus" w:hint="cs"/>
          <w:color w:val="000000" w:themeColor="text1"/>
          <w:rtl/>
        </w:rPr>
        <w:t>، ص: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5409BA">
    <w:pPr>
      <w:tabs>
        <w:tab w:val="left" w:pos="1256"/>
        <w:tab w:val="left" w:pos="5696"/>
        <w:tab w:val="right" w:pos="9071"/>
      </w:tabs>
      <w:bidi/>
      <w:rPr>
        <w:b/>
        <w:bCs/>
        <w:sz w:val="32"/>
      </w:rPr>
    </w:pPr>
    <w:r>
      <w:rPr>
        <w:noProof/>
      </w:rPr>
      <mc:AlternateContent>
        <mc:Choice Requires="wps">
          <w:drawing>
            <wp:anchor distT="4294967292" distB="4294967292" distL="114300" distR="114300" simplePos="0" relativeHeight="251659264" behindDoc="0" locked="0" layoutInCell="1" allowOverlap="1" wp14:anchorId="1C403A54" wp14:editId="670A59F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376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132A5471" wp14:editId="59F6224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201F83">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409BA">
      <w:rPr>
        <w:rFonts w:ascii="IranNastaliq" w:hAnsi="IranNastaliq" w:cs="IranNastaliq" w:hint="cs"/>
        <w:sz w:val="40"/>
        <w:szCs w:val="40"/>
        <w:rtl/>
      </w:rPr>
      <w:t>763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BA"/>
    <w:rsid w:val="000228A2"/>
    <w:rsid w:val="000324F1"/>
    <w:rsid w:val="00040A81"/>
    <w:rsid w:val="00041FE0"/>
    <w:rsid w:val="00052BA3"/>
    <w:rsid w:val="0006363E"/>
    <w:rsid w:val="00080DFF"/>
    <w:rsid w:val="00085ED5"/>
    <w:rsid w:val="000947C6"/>
    <w:rsid w:val="000A1A51"/>
    <w:rsid w:val="000B5420"/>
    <w:rsid w:val="000D2D0D"/>
    <w:rsid w:val="000D5800"/>
    <w:rsid w:val="000F1897"/>
    <w:rsid w:val="000F7E72"/>
    <w:rsid w:val="00101E2D"/>
    <w:rsid w:val="00102CEB"/>
    <w:rsid w:val="00117955"/>
    <w:rsid w:val="00133E1D"/>
    <w:rsid w:val="0013617D"/>
    <w:rsid w:val="00136442"/>
    <w:rsid w:val="00145716"/>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01F83"/>
    <w:rsid w:val="00224C0A"/>
    <w:rsid w:val="002376A5"/>
    <w:rsid w:val="002417C9"/>
    <w:rsid w:val="002529C5"/>
    <w:rsid w:val="00256B2F"/>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E067E"/>
    <w:rsid w:val="004F3596"/>
    <w:rsid w:val="005409BA"/>
    <w:rsid w:val="00547799"/>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0D1F"/>
    <w:rsid w:val="006D3A87"/>
    <w:rsid w:val="006F01B4"/>
    <w:rsid w:val="00702FB8"/>
    <w:rsid w:val="00734D59"/>
    <w:rsid w:val="0073609B"/>
    <w:rsid w:val="00752745"/>
    <w:rsid w:val="0076665E"/>
    <w:rsid w:val="0077026A"/>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53F5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041A"/>
    <w:rsid w:val="00AD0304"/>
    <w:rsid w:val="00AD27BE"/>
    <w:rsid w:val="00AF0F1A"/>
    <w:rsid w:val="00B15027"/>
    <w:rsid w:val="00B21CF4"/>
    <w:rsid w:val="00B24300"/>
    <w:rsid w:val="00B47506"/>
    <w:rsid w:val="00B63F15"/>
    <w:rsid w:val="00BB5F7E"/>
    <w:rsid w:val="00BC26F6"/>
    <w:rsid w:val="00BC4833"/>
    <w:rsid w:val="00BD3122"/>
    <w:rsid w:val="00BD40DA"/>
    <w:rsid w:val="00BD6895"/>
    <w:rsid w:val="00BF37D4"/>
    <w:rsid w:val="00BF3D67"/>
    <w:rsid w:val="00C160AF"/>
    <w:rsid w:val="00C22299"/>
    <w:rsid w:val="00C25609"/>
    <w:rsid w:val="00C262D7"/>
    <w:rsid w:val="00C26607"/>
    <w:rsid w:val="00C4193A"/>
    <w:rsid w:val="00C60D75"/>
    <w:rsid w:val="00C64CEA"/>
    <w:rsid w:val="00C73012"/>
    <w:rsid w:val="00C763DD"/>
    <w:rsid w:val="00C84FC0"/>
    <w:rsid w:val="00C9244A"/>
    <w:rsid w:val="00CB5DA3"/>
    <w:rsid w:val="00CC32E2"/>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157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B55954-A995-4CEC-BDF1-89A849C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409BA"/>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0B5420"/>
    <w:pPr>
      <w:keepNext/>
      <w:keepLines/>
      <w:bidi/>
      <w:spacing w:before="400" w:after="0" w:line="240" w:lineRule="auto"/>
      <w:contextualSpacing/>
      <w:jc w:val="both"/>
      <w:outlineLvl w:val="0"/>
    </w:pPr>
    <w:rPr>
      <w:rFonts w:ascii="Cambria" w:eastAsia="2  Lotus" w:hAnsi="Cambria" w:cs="2  Badr"/>
      <w:bCs/>
      <w:sz w:val="36"/>
      <w:szCs w:val="36"/>
      <w:lang w:bidi="fa-IR"/>
    </w:rPr>
  </w:style>
  <w:style w:type="paragraph" w:styleId="Heading2">
    <w:name w:val="heading 2"/>
    <w:aliases w:val="سرفصل2,سرفصل 2"/>
    <w:basedOn w:val="Normal"/>
    <w:next w:val="Normal"/>
    <w:link w:val="Heading2Char"/>
    <w:autoRedefine/>
    <w:uiPriority w:val="9"/>
    <w:unhideWhenUsed/>
    <w:qFormat/>
    <w:rsid w:val="000B5420"/>
    <w:pPr>
      <w:keepNext/>
      <w:keepLines/>
      <w:bidi/>
      <w:spacing w:before="340" w:after="0" w:line="240" w:lineRule="auto"/>
      <w:contextualSpacing/>
      <w:jc w:val="both"/>
      <w:outlineLvl w:val="1"/>
    </w:pPr>
    <w:rPr>
      <w:rFonts w:ascii="Cambria" w:eastAsia="2  Lotus" w:hAnsi="Cambria" w:cs="2  Badr"/>
      <w:bCs/>
      <w:sz w:val="36"/>
      <w:szCs w:val="36"/>
      <w:lang w:bidi="fa-IR"/>
    </w:rPr>
  </w:style>
  <w:style w:type="paragraph" w:styleId="Heading3">
    <w:name w:val="heading 3"/>
    <w:aliases w:val="سرفصل3,سرفصل 3"/>
    <w:basedOn w:val="Normal"/>
    <w:next w:val="Normal"/>
    <w:link w:val="Heading3Char"/>
    <w:autoRedefine/>
    <w:uiPriority w:val="9"/>
    <w:unhideWhenUsed/>
    <w:qFormat/>
    <w:rsid w:val="000B5420"/>
    <w:pPr>
      <w:keepNext/>
      <w:keepLines/>
      <w:bidi/>
      <w:spacing w:before="280" w:after="0" w:line="240" w:lineRule="auto"/>
      <w:contextualSpacing/>
      <w:jc w:val="both"/>
      <w:outlineLvl w:val="2"/>
    </w:pPr>
    <w:rPr>
      <w:rFonts w:ascii="Cambria" w:eastAsia="2  Lotus" w:hAnsi="Cambria" w:cs="2  Badr"/>
      <w:bCs/>
      <w:sz w:val="36"/>
      <w:szCs w:val="36"/>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B5420"/>
    <w:rPr>
      <w:rFonts w:ascii="Cambria" w:eastAsia="2  Lotus" w:hAnsi="Cambria" w:cs="2  Badr"/>
      <w:bCs/>
      <w:sz w:val="36"/>
      <w:szCs w:val="36"/>
    </w:rPr>
  </w:style>
  <w:style w:type="character" w:customStyle="1" w:styleId="Heading2Char">
    <w:name w:val="Heading 2 Char"/>
    <w:aliases w:val="سرفصل2 Char,سرفصل 2 Char"/>
    <w:link w:val="Heading2"/>
    <w:uiPriority w:val="9"/>
    <w:rsid w:val="000B5420"/>
    <w:rPr>
      <w:rFonts w:ascii="Cambria" w:eastAsia="2  Lotus" w:hAnsi="Cambria" w:cs="2  Badr"/>
      <w:bCs/>
      <w:sz w:val="36"/>
      <w:szCs w:val="36"/>
    </w:rPr>
  </w:style>
  <w:style w:type="character" w:customStyle="1" w:styleId="Heading3Char">
    <w:name w:val="Heading 3 Char"/>
    <w:aliases w:val="سرفصل3 Char,سرفصل 3 Char"/>
    <w:link w:val="Heading3"/>
    <w:uiPriority w:val="9"/>
    <w:rsid w:val="000B5420"/>
    <w:rPr>
      <w:rFonts w:ascii="Cambria" w:eastAsia="2  Lotus" w:hAnsi="Cambria" w:cs="2  Badr"/>
      <w:bCs/>
      <w:sz w:val="36"/>
      <w:szCs w:val="36"/>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B542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B5420"/>
    <w:rPr>
      <w:vertAlign w:val="superscript"/>
    </w:rPr>
  </w:style>
  <w:style w:type="character" w:styleId="Hyperlink">
    <w:name w:val="Hyperlink"/>
    <w:basedOn w:val="DefaultParagraphFont"/>
    <w:uiPriority w:val="99"/>
    <w:unhideWhenUsed/>
    <w:rsid w:val="00145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84C1-9567-4172-BEBE-EC7972A2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109</TotalTime>
  <Pages>8</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313</cp:lastModifiedBy>
  <cp:revision>32</cp:revision>
  <dcterms:created xsi:type="dcterms:W3CDTF">2014-12-20T07:55:00Z</dcterms:created>
  <dcterms:modified xsi:type="dcterms:W3CDTF">2015-10-15T03:35:00Z</dcterms:modified>
</cp:coreProperties>
</file>