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74" w:rsidRPr="001C7EDC" w:rsidRDefault="00521B62" w:rsidP="00005940">
      <w:pPr>
        <w:bidi/>
        <w:jc w:val="both"/>
        <w:rPr>
          <w:rFonts w:ascii="IRBadr" w:hAnsi="IRBadr" w:cs="IRBadr"/>
          <w:sz w:val="28"/>
          <w:szCs w:val="28"/>
          <w:rtl/>
          <w:lang w:bidi="fa-IR"/>
        </w:rPr>
      </w:pPr>
      <w:r w:rsidRPr="001C7EDC">
        <w:rPr>
          <w:rFonts w:ascii="IRBadr" w:hAnsi="IRBadr" w:cs="IRBadr"/>
          <w:sz w:val="28"/>
          <w:szCs w:val="28"/>
          <w:rtl/>
          <w:lang w:bidi="fa-IR"/>
        </w:rPr>
        <w:t>بسم‌الله</w:t>
      </w:r>
      <w:r w:rsidR="00755474" w:rsidRPr="001C7EDC">
        <w:rPr>
          <w:rFonts w:ascii="IRBadr" w:hAnsi="IRBadr" w:cs="IRBadr"/>
          <w:sz w:val="28"/>
          <w:szCs w:val="28"/>
          <w:rtl/>
          <w:lang w:bidi="fa-IR"/>
        </w:rPr>
        <w:t xml:space="preserve"> الرحمن الرحیم</w:t>
      </w:r>
    </w:p>
    <w:p w:rsidR="004A5F2D" w:rsidRPr="001C7EDC" w:rsidRDefault="004A5F2D" w:rsidP="004A5F2D">
      <w:pPr>
        <w:bidi/>
        <w:jc w:val="both"/>
        <w:rPr>
          <w:rFonts w:ascii="IRBadr" w:hAnsi="IRBadr" w:cs="IRBadr"/>
          <w:sz w:val="28"/>
          <w:szCs w:val="28"/>
          <w:rtl/>
          <w:lang w:bidi="fa-IR"/>
        </w:rPr>
      </w:pPr>
      <w:r w:rsidRPr="001C7EDC">
        <w:rPr>
          <w:rFonts w:ascii="IRBadr" w:hAnsi="IRBadr" w:cs="IRBadr"/>
          <w:sz w:val="28"/>
          <w:szCs w:val="28"/>
          <w:rtl/>
          <w:lang w:bidi="fa-IR"/>
        </w:rPr>
        <w:t>فهرست مطالب:</w:t>
      </w:r>
    </w:p>
    <w:p w:rsidR="004A5F2D" w:rsidRPr="001C7EDC" w:rsidRDefault="004A5F2D" w:rsidP="004A5F2D">
      <w:pPr>
        <w:pStyle w:val="TOC1"/>
        <w:tabs>
          <w:tab w:val="right" w:leader="dot" w:pos="9350"/>
        </w:tabs>
        <w:rPr>
          <w:rFonts w:ascii="IRBadr" w:hAnsi="IRBadr" w:cs="IRBadr"/>
          <w:noProof/>
          <w:szCs w:val="22"/>
        </w:rPr>
      </w:pPr>
      <w:r w:rsidRPr="001C7EDC">
        <w:rPr>
          <w:rFonts w:ascii="IRBadr" w:hAnsi="IRBadr" w:cs="IRBadr"/>
          <w:sz w:val="28"/>
          <w:rtl/>
        </w:rPr>
        <w:fldChar w:fldCharType="begin"/>
      </w:r>
      <w:r w:rsidRPr="001C7EDC">
        <w:rPr>
          <w:rFonts w:ascii="IRBadr" w:hAnsi="IRBadr" w:cs="IRBadr"/>
          <w:sz w:val="28"/>
          <w:rtl/>
        </w:rPr>
        <w:instrText xml:space="preserve"> </w:instrText>
      </w:r>
      <w:r w:rsidRPr="001C7EDC">
        <w:rPr>
          <w:rFonts w:ascii="IRBadr" w:hAnsi="IRBadr" w:cs="IRBadr"/>
          <w:sz w:val="28"/>
        </w:rPr>
        <w:instrText>TOC</w:instrText>
      </w:r>
      <w:r w:rsidRPr="001C7EDC">
        <w:rPr>
          <w:rFonts w:ascii="IRBadr" w:hAnsi="IRBadr" w:cs="IRBadr"/>
          <w:sz w:val="28"/>
          <w:rtl/>
        </w:rPr>
        <w:instrText xml:space="preserve"> \</w:instrText>
      </w:r>
      <w:r w:rsidRPr="001C7EDC">
        <w:rPr>
          <w:rFonts w:ascii="IRBadr" w:hAnsi="IRBadr" w:cs="IRBadr"/>
          <w:sz w:val="28"/>
        </w:rPr>
        <w:instrText>o "</w:instrText>
      </w:r>
      <w:r w:rsidRPr="001C7EDC">
        <w:rPr>
          <w:rFonts w:ascii="IRBadr" w:hAnsi="IRBadr" w:cs="IRBadr"/>
          <w:sz w:val="28"/>
          <w:rtl/>
        </w:rPr>
        <w:instrText>1-4</w:instrText>
      </w:r>
      <w:r w:rsidRPr="001C7EDC">
        <w:rPr>
          <w:rFonts w:ascii="IRBadr" w:hAnsi="IRBadr" w:cs="IRBadr"/>
          <w:sz w:val="28"/>
        </w:rPr>
        <w:instrText>" \h \z \u</w:instrText>
      </w:r>
      <w:r w:rsidRPr="001C7EDC">
        <w:rPr>
          <w:rFonts w:ascii="IRBadr" w:hAnsi="IRBadr" w:cs="IRBadr"/>
          <w:sz w:val="28"/>
          <w:rtl/>
        </w:rPr>
        <w:instrText xml:space="preserve"> </w:instrText>
      </w:r>
      <w:r w:rsidRPr="001C7EDC">
        <w:rPr>
          <w:rFonts w:ascii="IRBadr" w:hAnsi="IRBadr" w:cs="IRBadr"/>
          <w:sz w:val="28"/>
          <w:rtl/>
        </w:rPr>
        <w:fldChar w:fldCharType="separate"/>
      </w:r>
      <w:hyperlink w:anchor="_Toc426134289" w:history="1">
        <w:r w:rsidRPr="001C7EDC">
          <w:rPr>
            <w:rStyle w:val="Hyperlink"/>
            <w:rFonts w:ascii="IRBadr" w:hAnsi="IRBadr" w:cs="IRBadr"/>
            <w:noProof/>
            <w:rtl/>
          </w:rPr>
          <w:t>نسبت به گناه</w:t>
        </w:r>
        <w:r w:rsidRPr="001C7EDC">
          <w:rPr>
            <w:rFonts w:ascii="IRBadr" w:hAnsi="IRBadr" w:cs="IRBadr"/>
            <w:noProof/>
            <w:webHidden/>
          </w:rPr>
          <w:tab/>
        </w:r>
        <w:r w:rsidRPr="001C7EDC">
          <w:rPr>
            <w:rStyle w:val="Hyperlink"/>
            <w:rFonts w:ascii="IRBadr" w:hAnsi="IRBadr" w:cs="IRBadr"/>
            <w:noProof/>
            <w:rtl/>
          </w:rPr>
          <w:fldChar w:fldCharType="begin"/>
        </w:r>
        <w:r w:rsidRPr="001C7EDC">
          <w:rPr>
            <w:rFonts w:ascii="IRBadr" w:hAnsi="IRBadr" w:cs="IRBadr"/>
            <w:noProof/>
            <w:webHidden/>
          </w:rPr>
          <w:instrText xml:space="preserve"> PAGEREF _Toc426134289 \h </w:instrText>
        </w:r>
        <w:r w:rsidRPr="001C7EDC">
          <w:rPr>
            <w:rStyle w:val="Hyperlink"/>
            <w:rFonts w:ascii="IRBadr" w:hAnsi="IRBadr" w:cs="IRBadr"/>
            <w:noProof/>
            <w:rtl/>
          </w:rPr>
        </w:r>
        <w:r w:rsidRPr="001C7EDC">
          <w:rPr>
            <w:rStyle w:val="Hyperlink"/>
            <w:rFonts w:ascii="IRBadr" w:hAnsi="IRBadr" w:cs="IRBadr"/>
            <w:noProof/>
            <w:rtl/>
          </w:rPr>
          <w:fldChar w:fldCharType="separate"/>
        </w:r>
        <w:r w:rsidRPr="001C7EDC">
          <w:rPr>
            <w:rFonts w:ascii="IRBadr" w:hAnsi="IRBadr" w:cs="IRBadr"/>
            <w:noProof/>
            <w:webHidden/>
          </w:rPr>
          <w:t>1</w:t>
        </w:r>
        <w:r w:rsidRPr="001C7EDC">
          <w:rPr>
            <w:rStyle w:val="Hyperlink"/>
            <w:rFonts w:ascii="IRBadr" w:hAnsi="IRBadr" w:cs="IRBadr"/>
            <w:noProof/>
            <w:rtl/>
          </w:rPr>
          <w:fldChar w:fldCharType="end"/>
        </w:r>
      </w:hyperlink>
    </w:p>
    <w:p w:rsidR="004A5F2D" w:rsidRPr="001C7EDC" w:rsidRDefault="00E04E12" w:rsidP="004A5F2D">
      <w:pPr>
        <w:pStyle w:val="TOC2"/>
        <w:tabs>
          <w:tab w:val="right" w:leader="dot" w:pos="9350"/>
        </w:tabs>
        <w:rPr>
          <w:rFonts w:ascii="IRBadr" w:hAnsi="IRBadr" w:cs="IRBadr"/>
          <w:noProof/>
          <w:szCs w:val="22"/>
        </w:rPr>
      </w:pPr>
      <w:hyperlink w:anchor="_Toc426134290" w:history="1">
        <w:r w:rsidR="004A5F2D" w:rsidRPr="001C7EDC">
          <w:rPr>
            <w:rStyle w:val="Hyperlink"/>
            <w:rFonts w:ascii="IRBadr" w:hAnsi="IRBadr" w:cs="IRBadr"/>
            <w:noProof/>
            <w:rtl/>
          </w:rPr>
          <w:t>باب قذف</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_Toc426134290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2</w:t>
        </w:r>
        <w:r w:rsidR="004A5F2D" w:rsidRPr="001C7EDC">
          <w:rPr>
            <w:rStyle w:val="Hyperlink"/>
            <w:rFonts w:ascii="IRBadr" w:hAnsi="IRBadr" w:cs="IRBadr"/>
            <w:noProof/>
            <w:rtl/>
          </w:rPr>
          <w:fldChar w:fldCharType="end"/>
        </w:r>
      </w:hyperlink>
    </w:p>
    <w:p w:rsidR="004A5F2D" w:rsidRPr="001C7EDC" w:rsidRDefault="00E04E12" w:rsidP="004A5F2D">
      <w:pPr>
        <w:pStyle w:val="TOC2"/>
        <w:tabs>
          <w:tab w:val="right" w:leader="dot" w:pos="9350"/>
        </w:tabs>
        <w:rPr>
          <w:rFonts w:ascii="IRBadr" w:hAnsi="IRBadr" w:cs="IRBadr"/>
          <w:noProof/>
          <w:szCs w:val="22"/>
        </w:rPr>
      </w:pPr>
      <w:hyperlink w:anchor="_Toc426134291" w:history="1">
        <w:r w:rsidR="004A5F2D" w:rsidRPr="001C7EDC">
          <w:rPr>
            <w:rStyle w:val="Hyperlink"/>
            <w:rFonts w:ascii="IRBadr" w:hAnsi="IRBadr" w:cs="IRBadr"/>
            <w:noProof/>
            <w:rtl/>
          </w:rPr>
          <w:t>معنی قذف</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_Toc426134291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2</w:t>
        </w:r>
        <w:r w:rsidR="004A5F2D" w:rsidRPr="001C7EDC">
          <w:rPr>
            <w:rStyle w:val="Hyperlink"/>
            <w:rFonts w:ascii="IRBadr" w:hAnsi="IRBadr" w:cs="IRBadr"/>
            <w:noProof/>
            <w:rtl/>
          </w:rPr>
          <w:fldChar w:fldCharType="end"/>
        </w:r>
      </w:hyperlink>
    </w:p>
    <w:p w:rsidR="004A5F2D" w:rsidRPr="001C7EDC" w:rsidRDefault="00E04E12" w:rsidP="004A5F2D">
      <w:pPr>
        <w:pStyle w:val="TOC3"/>
        <w:tabs>
          <w:tab w:val="right" w:leader="dot" w:pos="9350"/>
        </w:tabs>
        <w:rPr>
          <w:rFonts w:ascii="IRBadr" w:eastAsiaTheme="minorEastAsia" w:hAnsi="IRBadr" w:cs="IRBadr"/>
          <w:noProof/>
          <w:szCs w:val="22"/>
        </w:rPr>
      </w:pPr>
      <w:hyperlink w:anchor="_Toc426134292" w:history="1">
        <w:r w:rsidR="004A5F2D" w:rsidRPr="001C7EDC">
          <w:rPr>
            <w:rStyle w:val="Hyperlink"/>
            <w:rFonts w:ascii="IRBadr" w:hAnsi="IRBadr" w:cs="IRBadr"/>
            <w:noProof/>
            <w:rtl/>
          </w:rPr>
          <w:t>نکات آیه</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_Toc426134292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2</w:t>
        </w:r>
        <w:r w:rsidR="004A5F2D" w:rsidRPr="001C7EDC">
          <w:rPr>
            <w:rStyle w:val="Hyperlink"/>
            <w:rFonts w:ascii="IRBadr" w:hAnsi="IRBadr" w:cs="IRBadr"/>
            <w:noProof/>
            <w:rtl/>
          </w:rPr>
          <w:fldChar w:fldCharType="end"/>
        </w:r>
      </w:hyperlink>
    </w:p>
    <w:p w:rsidR="004A5F2D" w:rsidRPr="001C7EDC" w:rsidRDefault="00E04E12" w:rsidP="004A5F2D">
      <w:pPr>
        <w:pStyle w:val="TOC3"/>
        <w:tabs>
          <w:tab w:val="right" w:leader="dot" w:pos="9350"/>
        </w:tabs>
        <w:rPr>
          <w:rFonts w:ascii="IRBadr" w:eastAsiaTheme="minorEastAsia" w:hAnsi="IRBadr" w:cs="IRBadr"/>
          <w:noProof/>
          <w:szCs w:val="22"/>
        </w:rPr>
      </w:pPr>
      <w:hyperlink w:anchor="_Toc426134293" w:history="1">
        <w:r w:rsidR="004A5F2D" w:rsidRPr="001C7EDC">
          <w:rPr>
            <w:rStyle w:val="Hyperlink"/>
            <w:rFonts w:ascii="IRBadr" w:hAnsi="IRBadr" w:cs="IRBadr"/>
            <w:noProof/>
            <w:rtl/>
          </w:rPr>
          <w:t>آیه دوم</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_Toc426134293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3</w:t>
        </w:r>
        <w:r w:rsidR="004A5F2D" w:rsidRPr="001C7EDC">
          <w:rPr>
            <w:rStyle w:val="Hyperlink"/>
            <w:rFonts w:ascii="IRBadr" w:hAnsi="IRBadr" w:cs="IRBadr"/>
            <w:noProof/>
            <w:rtl/>
          </w:rPr>
          <w:fldChar w:fldCharType="end"/>
        </w:r>
      </w:hyperlink>
    </w:p>
    <w:p w:rsidR="004A5F2D" w:rsidRPr="001C7EDC" w:rsidRDefault="00E04E12" w:rsidP="004A5F2D">
      <w:pPr>
        <w:pStyle w:val="TOC3"/>
        <w:tabs>
          <w:tab w:val="right" w:leader="dot" w:pos="9350"/>
        </w:tabs>
        <w:rPr>
          <w:rFonts w:ascii="IRBadr" w:eastAsiaTheme="minorEastAsia" w:hAnsi="IRBadr" w:cs="IRBadr"/>
          <w:noProof/>
          <w:szCs w:val="22"/>
        </w:rPr>
      </w:pPr>
      <w:hyperlink w:anchor="_Toc426134294" w:history="1">
        <w:r w:rsidR="004A5F2D" w:rsidRPr="001C7EDC">
          <w:rPr>
            <w:rStyle w:val="Hyperlink"/>
            <w:rFonts w:ascii="IRBadr" w:hAnsi="IRBadr" w:cs="IRBadr"/>
            <w:noProof/>
            <w:rtl/>
          </w:rPr>
          <w:t>عدم پذیرش شهادت قاذف</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_Toc426134294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4</w:t>
        </w:r>
        <w:r w:rsidR="004A5F2D" w:rsidRPr="001C7EDC">
          <w:rPr>
            <w:rStyle w:val="Hyperlink"/>
            <w:rFonts w:ascii="IRBadr" w:hAnsi="IRBadr" w:cs="IRBadr"/>
            <w:noProof/>
            <w:rtl/>
          </w:rPr>
          <w:fldChar w:fldCharType="end"/>
        </w:r>
      </w:hyperlink>
    </w:p>
    <w:p w:rsidR="004A5F2D" w:rsidRPr="001C7EDC" w:rsidRDefault="00E04E12" w:rsidP="004A5F2D">
      <w:pPr>
        <w:pStyle w:val="TOC4"/>
        <w:tabs>
          <w:tab w:val="right" w:leader="dot" w:pos="9350"/>
        </w:tabs>
        <w:rPr>
          <w:rFonts w:ascii="IRBadr" w:eastAsiaTheme="minorEastAsia" w:hAnsi="IRBadr" w:cs="IRBadr"/>
          <w:noProof/>
          <w:szCs w:val="22"/>
        </w:rPr>
      </w:pPr>
      <w:hyperlink w:anchor="_Toc426134295" w:history="1">
        <w:r w:rsidR="004A5F2D" w:rsidRPr="001C7EDC">
          <w:rPr>
            <w:rStyle w:val="Hyperlink"/>
            <w:rFonts w:ascii="IRBadr" w:hAnsi="IRBadr" w:cs="IRBadr"/>
            <w:noProof/>
            <w:rtl/>
          </w:rPr>
          <w:t>تعدد مستثنیات</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_Toc426134295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4</w:t>
        </w:r>
        <w:r w:rsidR="004A5F2D" w:rsidRPr="001C7EDC">
          <w:rPr>
            <w:rStyle w:val="Hyperlink"/>
            <w:rFonts w:ascii="IRBadr" w:hAnsi="IRBadr" w:cs="IRBadr"/>
            <w:noProof/>
            <w:rtl/>
          </w:rPr>
          <w:fldChar w:fldCharType="end"/>
        </w:r>
      </w:hyperlink>
    </w:p>
    <w:p w:rsidR="004A5F2D" w:rsidRPr="001C7EDC" w:rsidRDefault="00E04E12" w:rsidP="004A5F2D">
      <w:pPr>
        <w:pStyle w:val="TOC4"/>
        <w:tabs>
          <w:tab w:val="right" w:leader="dot" w:pos="9350"/>
        </w:tabs>
        <w:rPr>
          <w:rFonts w:ascii="IRBadr" w:eastAsiaTheme="minorEastAsia" w:hAnsi="IRBadr" w:cs="IRBadr"/>
          <w:noProof/>
          <w:szCs w:val="22"/>
        </w:rPr>
      </w:pPr>
      <w:hyperlink w:anchor="_Toc426134296" w:history="1">
        <w:r w:rsidR="004A5F2D" w:rsidRPr="001C7EDC">
          <w:rPr>
            <w:rStyle w:val="Hyperlink"/>
            <w:rFonts w:ascii="IRBadr" w:hAnsi="IRBadr" w:cs="IRBadr"/>
            <w:noProof/>
            <w:rtl/>
          </w:rPr>
          <w:t>تطبیق بحث</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_Toc426134296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4</w:t>
        </w:r>
        <w:r w:rsidR="004A5F2D" w:rsidRPr="001C7EDC">
          <w:rPr>
            <w:rStyle w:val="Hyperlink"/>
            <w:rFonts w:ascii="IRBadr" w:hAnsi="IRBadr" w:cs="IRBadr"/>
            <w:noProof/>
            <w:rtl/>
          </w:rPr>
          <w:fldChar w:fldCharType="end"/>
        </w:r>
      </w:hyperlink>
    </w:p>
    <w:p w:rsidR="004A5F2D" w:rsidRPr="001C7EDC" w:rsidRDefault="00E04E12" w:rsidP="004A5F2D">
      <w:pPr>
        <w:pStyle w:val="TOC3"/>
        <w:tabs>
          <w:tab w:val="right" w:leader="dot" w:pos="9350"/>
        </w:tabs>
        <w:rPr>
          <w:rFonts w:ascii="IRBadr" w:eastAsiaTheme="minorEastAsia" w:hAnsi="IRBadr" w:cs="IRBadr"/>
          <w:noProof/>
          <w:szCs w:val="22"/>
        </w:rPr>
      </w:pPr>
      <w:hyperlink w:anchor="_Toc426134297" w:history="1">
        <w:r w:rsidR="004A5F2D" w:rsidRPr="001C7EDC">
          <w:rPr>
            <w:rStyle w:val="Hyperlink"/>
            <w:rFonts w:ascii="IRBadr" w:hAnsi="IRBadr" w:cs="IRBadr"/>
            <w:noProof/>
            <w:rtl/>
          </w:rPr>
          <w:t>جمع بندی</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_Toc426134297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5</w:t>
        </w:r>
        <w:r w:rsidR="004A5F2D" w:rsidRPr="001C7EDC">
          <w:rPr>
            <w:rStyle w:val="Hyperlink"/>
            <w:rFonts w:ascii="IRBadr" w:hAnsi="IRBadr" w:cs="IRBadr"/>
            <w:noProof/>
            <w:rtl/>
          </w:rPr>
          <w:fldChar w:fldCharType="end"/>
        </w:r>
      </w:hyperlink>
    </w:p>
    <w:p w:rsidR="004A5F2D" w:rsidRPr="001C7EDC" w:rsidRDefault="00E04E12" w:rsidP="004A5F2D">
      <w:pPr>
        <w:pStyle w:val="TOC2"/>
        <w:tabs>
          <w:tab w:val="right" w:leader="dot" w:pos="9350"/>
        </w:tabs>
        <w:rPr>
          <w:rFonts w:ascii="IRBadr" w:hAnsi="IRBadr" w:cs="IRBadr"/>
          <w:noProof/>
          <w:szCs w:val="22"/>
        </w:rPr>
      </w:pPr>
      <w:hyperlink w:anchor="_Toc426134298" w:history="1">
        <w:r w:rsidR="004A5F2D" w:rsidRPr="001C7EDC">
          <w:rPr>
            <w:rStyle w:val="Hyperlink"/>
            <w:rFonts w:ascii="IRBadr" w:hAnsi="IRBadr" w:cs="IRBadr"/>
            <w:noProof/>
            <w:rtl/>
          </w:rPr>
          <w:t>قاعده اولیه در این مقام</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_Toc426134298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5</w:t>
        </w:r>
        <w:r w:rsidR="004A5F2D" w:rsidRPr="001C7EDC">
          <w:rPr>
            <w:rStyle w:val="Hyperlink"/>
            <w:rFonts w:ascii="IRBadr" w:hAnsi="IRBadr" w:cs="IRBadr"/>
            <w:noProof/>
            <w:rtl/>
          </w:rPr>
          <w:fldChar w:fldCharType="end"/>
        </w:r>
      </w:hyperlink>
    </w:p>
    <w:p w:rsidR="004A5F2D" w:rsidRPr="001C7EDC" w:rsidRDefault="00E04E12" w:rsidP="004A5F2D">
      <w:pPr>
        <w:pStyle w:val="TOC3"/>
        <w:tabs>
          <w:tab w:val="right" w:leader="dot" w:pos="9350"/>
        </w:tabs>
        <w:rPr>
          <w:rFonts w:ascii="IRBadr" w:eastAsiaTheme="minorEastAsia" w:hAnsi="IRBadr" w:cs="IRBadr"/>
          <w:noProof/>
          <w:szCs w:val="22"/>
        </w:rPr>
      </w:pPr>
      <w:hyperlink w:anchor="_Toc426134299" w:history="1">
        <w:r w:rsidR="004A5F2D" w:rsidRPr="001C7EDC">
          <w:rPr>
            <w:rStyle w:val="Hyperlink"/>
            <w:rFonts w:ascii="IRBadr" w:hAnsi="IRBadr" w:cs="IRBadr"/>
            <w:noProof/>
            <w:rtl/>
          </w:rPr>
          <w:t>نسبت بین کذب و تهمت</w:t>
        </w:r>
        <w:r w:rsidR="004A5F2D" w:rsidRPr="001C7EDC">
          <w:rPr>
            <w:rFonts w:ascii="IRBadr" w:hAnsi="IRBadr" w:cs="IRBadr"/>
            <w:noProof/>
            <w:webHidden/>
          </w:rPr>
          <w:tab/>
        </w:r>
        <w:r w:rsidR="004A5F2D" w:rsidRPr="001C7EDC">
          <w:rPr>
            <w:rStyle w:val="Hyperlink"/>
            <w:rFonts w:ascii="IRBadr" w:hAnsi="IRBadr" w:cs="IRBadr"/>
            <w:noProof/>
            <w:rtl/>
          </w:rPr>
          <w:fldChar w:fldCharType="begin"/>
        </w:r>
        <w:r w:rsidR="004A5F2D" w:rsidRPr="001C7EDC">
          <w:rPr>
            <w:rFonts w:ascii="IRBadr" w:hAnsi="IRBadr" w:cs="IRBadr"/>
            <w:noProof/>
            <w:webHidden/>
          </w:rPr>
          <w:instrText xml:space="preserve"> PAGEREF _Toc426134299 \h </w:instrText>
        </w:r>
        <w:r w:rsidR="004A5F2D" w:rsidRPr="001C7EDC">
          <w:rPr>
            <w:rStyle w:val="Hyperlink"/>
            <w:rFonts w:ascii="IRBadr" w:hAnsi="IRBadr" w:cs="IRBadr"/>
            <w:noProof/>
            <w:rtl/>
          </w:rPr>
        </w:r>
        <w:r w:rsidR="004A5F2D" w:rsidRPr="001C7EDC">
          <w:rPr>
            <w:rStyle w:val="Hyperlink"/>
            <w:rFonts w:ascii="IRBadr" w:hAnsi="IRBadr" w:cs="IRBadr"/>
            <w:noProof/>
            <w:rtl/>
          </w:rPr>
          <w:fldChar w:fldCharType="separate"/>
        </w:r>
        <w:r w:rsidR="004A5F2D" w:rsidRPr="001C7EDC">
          <w:rPr>
            <w:rFonts w:ascii="IRBadr" w:hAnsi="IRBadr" w:cs="IRBadr"/>
            <w:noProof/>
            <w:webHidden/>
          </w:rPr>
          <w:t>6</w:t>
        </w:r>
        <w:r w:rsidR="004A5F2D" w:rsidRPr="001C7EDC">
          <w:rPr>
            <w:rStyle w:val="Hyperlink"/>
            <w:rFonts w:ascii="IRBadr" w:hAnsi="IRBadr" w:cs="IRBadr"/>
            <w:noProof/>
            <w:rtl/>
          </w:rPr>
          <w:fldChar w:fldCharType="end"/>
        </w:r>
      </w:hyperlink>
    </w:p>
    <w:p w:rsidR="004A5F2D" w:rsidRPr="001C7EDC" w:rsidRDefault="004A5F2D" w:rsidP="004A5F2D">
      <w:pPr>
        <w:bidi/>
        <w:jc w:val="both"/>
        <w:rPr>
          <w:rFonts w:ascii="IRBadr" w:hAnsi="IRBadr" w:cs="IRBadr"/>
          <w:sz w:val="28"/>
          <w:szCs w:val="28"/>
          <w:rtl/>
          <w:lang w:bidi="fa-IR"/>
        </w:rPr>
      </w:pPr>
      <w:r w:rsidRPr="001C7EDC">
        <w:rPr>
          <w:rFonts w:ascii="IRBadr" w:hAnsi="IRBadr" w:cs="IRBadr"/>
          <w:sz w:val="28"/>
          <w:szCs w:val="28"/>
          <w:rtl/>
          <w:lang w:bidi="fa-IR"/>
        </w:rPr>
        <w:fldChar w:fldCharType="end"/>
      </w:r>
    </w:p>
    <w:p w:rsidR="001C7EDC" w:rsidRDefault="001C7EDC">
      <w:pPr>
        <w:spacing w:after="0" w:line="240" w:lineRule="auto"/>
        <w:rPr>
          <w:rFonts w:ascii="IRBadr" w:eastAsia="2  Lotus" w:hAnsi="IRBadr" w:cs="IRBadr"/>
          <w:bCs/>
          <w:sz w:val="28"/>
          <w:szCs w:val="44"/>
          <w:rtl/>
          <w:lang w:bidi="fa-IR"/>
        </w:rPr>
      </w:pPr>
      <w:bookmarkStart w:id="0" w:name="_Toc426134289"/>
      <w:r>
        <w:rPr>
          <w:rFonts w:ascii="IRBadr" w:hAnsi="IRBadr" w:cs="IRBadr"/>
          <w:rtl/>
        </w:rPr>
        <w:br w:type="page"/>
      </w:r>
    </w:p>
    <w:p w:rsidR="00474940" w:rsidRPr="001C7EDC" w:rsidRDefault="00474940" w:rsidP="00005940">
      <w:pPr>
        <w:pStyle w:val="Heading1"/>
        <w:rPr>
          <w:rFonts w:ascii="IRBadr" w:hAnsi="IRBadr" w:cs="IRBadr"/>
          <w:rtl/>
        </w:rPr>
      </w:pPr>
      <w:r w:rsidRPr="001C7EDC">
        <w:rPr>
          <w:rFonts w:ascii="IRBadr" w:hAnsi="IRBadr" w:cs="IRBadr"/>
          <w:rtl/>
        </w:rPr>
        <w:lastRenderedPageBreak/>
        <w:t>نسبت به گناه</w:t>
      </w:r>
      <w:bookmarkEnd w:id="0"/>
    </w:p>
    <w:p w:rsidR="00474940" w:rsidRPr="001C7EDC" w:rsidRDefault="00474940" w:rsidP="00005940">
      <w:pPr>
        <w:bidi/>
        <w:jc w:val="both"/>
        <w:rPr>
          <w:rFonts w:ascii="IRBadr" w:hAnsi="IRBadr" w:cs="IRBadr"/>
          <w:sz w:val="28"/>
          <w:szCs w:val="28"/>
          <w:rtl/>
          <w:lang w:bidi="fa-IR"/>
        </w:rPr>
      </w:pPr>
      <w:r w:rsidRPr="001C7EDC">
        <w:rPr>
          <w:rFonts w:ascii="IRBadr" w:hAnsi="IRBadr" w:cs="IRBadr"/>
          <w:sz w:val="28"/>
          <w:szCs w:val="28"/>
          <w:rtl/>
          <w:lang w:bidi="fa-IR"/>
        </w:rPr>
        <w:t>متناسب با موضوع بحث،</w:t>
      </w:r>
      <w:r w:rsidR="00005940" w:rsidRPr="001C7EDC">
        <w:rPr>
          <w:rFonts w:ascii="IRBadr" w:hAnsi="IRBadr" w:cs="IRBadr"/>
          <w:sz w:val="28"/>
          <w:szCs w:val="28"/>
          <w:rtl/>
          <w:lang w:bidi="fa-IR"/>
        </w:rPr>
        <w:t xml:space="preserve"> در</w:t>
      </w:r>
      <w:r w:rsidRPr="001C7EDC">
        <w:rPr>
          <w:rFonts w:ascii="IRBadr" w:hAnsi="IRBadr" w:cs="IRBadr"/>
          <w:sz w:val="28"/>
          <w:szCs w:val="28"/>
          <w:rtl/>
          <w:lang w:bidi="fa-IR"/>
        </w:rPr>
        <w:t xml:space="preserve"> اینجا چندین واژه وجود دارد که از </w:t>
      </w:r>
      <w:r w:rsidR="00005940" w:rsidRPr="001C7EDC">
        <w:rPr>
          <w:rFonts w:ascii="IRBadr" w:hAnsi="IRBadr" w:cs="IRBadr"/>
          <w:sz w:val="28"/>
          <w:szCs w:val="28"/>
          <w:rtl/>
          <w:lang w:bidi="fa-IR"/>
        </w:rPr>
        <w:t>آن‌ها</w:t>
      </w:r>
      <w:r w:rsidRPr="001C7EDC">
        <w:rPr>
          <w:rFonts w:ascii="IRBadr" w:hAnsi="IRBadr" w:cs="IRBadr"/>
          <w:sz w:val="28"/>
          <w:szCs w:val="28"/>
          <w:rtl/>
          <w:lang w:bidi="fa-IR"/>
        </w:rPr>
        <w:t xml:space="preserve"> بحث خواهد شد،</w:t>
      </w:r>
      <w:r w:rsidR="00005940" w:rsidRPr="001C7EDC">
        <w:rPr>
          <w:rFonts w:ascii="IRBadr" w:hAnsi="IRBadr" w:cs="IRBadr"/>
          <w:sz w:val="28"/>
          <w:szCs w:val="28"/>
          <w:rtl/>
          <w:lang w:bidi="fa-IR"/>
        </w:rPr>
        <w:t xml:space="preserve"> اما</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آنچه</w:t>
      </w:r>
      <w:r w:rsidRPr="001C7EDC">
        <w:rPr>
          <w:rFonts w:ascii="IRBadr" w:hAnsi="IRBadr" w:cs="IRBadr"/>
          <w:sz w:val="28"/>
          <w:szCs w:val="28"/>
          <w:rtl/>
          <w:lang w:bidi="fa-IR"/>
        </w:rPr>
        <w:t xml:space="preserve"> جامعه میان همه آن الفاظ است،</w:t>
      </w:r>
      <w:r w:rsidR="00005940"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ازلحاظ</w:t>
      </w:r>
      <w:r w:rsidRPr="001C7EDC">
        <w:rPr>
          <w:rFonts w:ascii="IRBadr" w:hAnsi="IRBadr" w:cs="IRBadr"/>
          <w:sz w:val="28"/>
          <w:szCs w:val="28"/>
          <w:rtl/>
          <w:lang w:bidi="fa-IR"/>
        </w:rPr>
        <w:t xml:space="preserve"> فقهی نسبت دادن امور خاص گناهان به فرد </w:t>
      </w:r>
      <w:r w:rsidR="00521B62" w:rsidRPr="001C7EDC">
        <w:rPr>
          <w:rFonts w:ascii="IRBadr" w:hAnsi="IRBadr" w:cs="IRBadr"/>
          <w:sz w:val="28"/>
          <w:szCs w:val="28"/>
          <w:rtl/>
          <w:lang w:bidi="fa-IR"/>
        </w:rPr>
        <w:t>هست</w:t>
      </w:r>
      <w:r w:rsidRPr="001C7EDC">
        <w:rPr>
          <w:rFonts w:ascii="IRBadr" w:hAnsi="IRBadr" w:cs="IRBadr"/>
          <w:sz w:val="28"/>
          <w:szCs w:val="28"/>
          <w:rtl/>
          <w:lang w:bidi="fa-IR"/>
        </w:rPr>
        <w:t>.</w:t>
      </w:r>
    </w:p>
    <w:p w:rsidR="00474940" w:rsidRPr="001C7EDC" w:rsidRDefault="00474940" w:rsidP="004A5F2D">
      <w:pPr>
        <w:pStyle w:val="Heading2"/>
        <w:rPr>
          <w:rFonts w:ascii="IRBadr" w:hAnsi="IRBadr" w:cs="IRBadr"/>
          <w:rtl/>
        </w:rPr>
      </w:pPr>
      <w:bookmarkStart w:id="1" w:name="_Toc426134290"/>
      <w:r w:rsidRPr="001C7EDC">
        <w:rPr>
          <w:rFonts w:ascii="IRBadr" w:hAnsi="IRBadr" w:cs="IRBadr"/>
          <w:rtl/>
        </w:rPr>
        <w:t>باب قذف</w:t>
      </w:r>
      <w:bookmarkEnd w:id="1"/>
    </w:p>
    <w:p w:rsidR="00474940" w:rsidRPr="001C7EDC" w:rsidRDefault="00474940" w:rsidP="00005940">
      <w:pPr>
        <w:bidi/>
        <w:jc w:val="both"/>
        <w:rPr>
          <w:rFonts w:ascii="IRBadr" w:hAnsi="IRBadr" w:cs="IRBadr"/>
          <w:sz w:val="28"/>
          <w:szCs w:val="28"/>
          <w:rtl/>
          <w:lang w:bidi="fa-IR"/>
        </w:rPr>
      </w:pPr>
      <w:r w:rsidRPr="001C7EDC">
        <w:rPr>
          <w:rFonts w:ascii="IRBadr" w:hAnsi="IRBadr" w:cs="IRBadr"/>
          <w:sz w:val="28"/>
          <w:szCs w:val="28"/>
          <w:rtl/>
          <w:lang w:bidi="fa-IR"/>
        </w:rPr>
        <w:t xml:space="preserve">بحث </w:t>
      </w:r>
      <w:r w:rsidR="001C7EDC">
        <w:rPr>
          <w:rFonts w:ascii="IRBadr" w:hAnsi="IRBadr" w:cs="IRBadr"/>
          <w:sz w:val="28"/>
          <w:szCs w:val="28"/>
          <w:rtl/>
          <w:lang w:bidi="fa-IR"/>
        </w:rPr>
        <w:t>درباره</w:t>
      </w:r>
      <w:r w:rsidRPr="001C7EDC">
        <w:rPr>
          <w:rFonts w:ascii="IRBadr" w:hAnsi="IRBadr" w:cs="IRBadr"/>
          <w:sz w:val="28"/>
          <w:szCs w:val="28"/>
          <w:rtl/>
          <w:lang w:bidi="fa-IR"/>
        </w:rPr>
        <w:t xml:space="preserve"> باب قذف و شرایط موجود در آن بود،</w:t>
      </w:r>
      <w:r w:rsidR="00005940" w:rsidRPr="001C7EDC">
        <w:rPr>
          <w:rFonts w:ascii="IRBadr" w:hAnsi="IRBadr" w:cs="IRBadr"/>
          <w:sz w:val="28"/>
          <w:szCs w:val="28"/>
          <w:rtl/>
          <w:lang w:bidi="fa-IR"/>
        </w:rPr>
        <w:t xml:space="preserve"> آنچه</w:t>
      </w:r>
      <w:r w:rsidRPr="001C7EDC">
        <w:rPr>
          <w:rFonts w:ascii="IRBadr" w:hAnsi="IRBadr" w:cs="IRBadr"/>
          <w:sz w:val="28"/>
          <w:szCs w:val="28"/>
          <w:rtl/>
          <w:lang w:bidi="fa-IR"/>
        </w:rPr>
        <w:t xml:space="preserve"> در اینجا </w:t>
      </w:r>
      <w:r w:rsidR="00521B62" w:rsidRPr="001C7EDC">
        <w:rPr>
          <w:rFonts w:ascii="IRBadr" w:hAnsi="IRBadr" w:cs="IRBadr"/>
          <w:sz w:val="28"/>
          <w:szCs w:val="28"/>
          <w:rtl/>
          <w:lang w:bidi="fa-IR"/>
        </w:rPr>
        <w:t>مدنظر</w:t>
      </w:r>
      <w:r w:rsidRPr="001C7EDC">
        <w:rPr>
          <w:rFonts w:ascii="IRBadr" w:hAnsi="IRBadr" w:cs="IRBadr"/>
          <w:sz w:val="28"/>
          <w:szCs w:val="28"/>
          <w:rtl/>
          <w:lang w:bidi="fa-IR"/>
        </w:rPr>
        <w:t xml:space="preserve"> است و بر آن حکم بار </w:t>
      </w:r>
      <w:r w:rsidR="00005940" w:rsidRPr="001C7EDC">
        <w:rPr>
          <w:rFonts w:ascii="IRBadr" w:hAnsi="IRBadr" w:cs="IRBadr"/>
          <w:sz w:val="28"/>
          <w:szCs w:val="28"/>
          <w:rtl/>
          <w:lang w:bidi="fa-IR"/>
        </w:rPr>
        <w:t>می‌شود</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معنای</w:t>
      </w:r>
      <w:r w:rsidRPr="001C7EDC">
        <w:rPr>
          <w:rFonts w:ascii="IRBadr" w:hAnsi="IRBadr" w:cs="IRBadr"/>
          <w:sz w:val="28"/>
          <w:szCs w:val="28"/>
          <w:rtl/>
          <w:lang w:bidi="fa-IR"/>
        </w:rPr>
        <w:t xml:space="preserve"> فقهی قذف است،</w:t>
      </w:r>
      <w:r w:rsidR="00005940" w:rsidRPr="001C7EDC">
        <w:rPr>
          <w:rFonts w:ascii="IRBadr" w:hAnsi="IRBadr" w:cs="IRBadr"/>
          <w:sz w:val="28"/>
          <w:szCs w:val="28"/>
          <w:rtl/>
          <w:lang w:bidi="fa-IR"/>
        </w:rPr>
        <w:t xml:space="preserve"> در</w:t>
      </w:r>
      <w:r w:rsidRPr="001C7EDC">
        <w:rPr>
          <w:rFonts w:ascii="IRBadr" w:hAnsi="IRBadr" w:cs="IRBadr"/>
          <w:sz w:val="28"/>
          <w:szCs w:val="28"/>
          <w:rtl/>
          <w:lang w:bidi="fa-IR"/>
        </w:rPr>
        <w:t xml:space="preserve"> قبال نسبت دادن گناه به فردی حدود چهار لفظ به کار </w:t>
      </w:r>
      <w:r w:rsidR="00005940" w:rsidRPr="001C7EDC">
        <w:rPr>
          <w:rFonts w:ascii="IRBadr" w:hAnsi="IRBadr" w:cs="IRBadr"/>
          <w:sz w:val="28"/>
          <w:szCs w:val="28"/>
          <w:rtl/>
          <w:lang w:bidi="fa-IR"/>
        </w:rPr>
        <w:t>می‌رود</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اما</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آنچه</w:t>
      </w:r>
      <w:r w:rsidRPr="001C7EDC">
        <w:rPr>
          <w:rFonts w:ascii="IRBadr" w:hAnsi="IRBadr" w:cs="IRBadr"/>
          <w:sz w:val="28"/>
          <w:szCs w:val="28"/>
          <w:rtl/>
          <w:lang w:bidi="fa-IR"/>
        </w:rPr>
        <w:t xml:space="preserve"> بیشتر </w:t>
      </w:r>
      <w:r w:rsidR="00521B62" w:rsidRPr="001C7EDC">
        <w:rPr>
          <w:rFonts w:ascii="IRBadr" w:hAnsi="IRBadr" w:cs="IRBadr"/>
          <w:sz w:val="28"/>
          <w:szCs w:val="28"/>
          <w:rtl/>
          <w:lang w:bidi="fa-IR"/>
        </w:rPr>
        <w:t>جاافتاده</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قذف</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اصطلاح</w:t>
      </w:r>
      <w:r w:rsidRPr="001C7EDC">
        <w:rPr>
          <w:rFonts w:ascii="IRBadr" w:hAnsi="IRBadr" w:cs="IRBadr"/>
          <w:sz w:val="28"/>
          <w:szCs w:val="28"/>
          <w:rtl/>
          <w:lang w:bidi="fa-IR"/>
        </w:rPr>
        <w:t xml:space="preserve"> قرآنی آن رمی است و در روایات بیشتر قذف استعمال شده است،</w:t>
      </w:r>
      <w:r w:rsidR="00005940" w:rsidRPr="001C7EDC">
        <w:rPr>
          <w:rFonts w:ascii="IRBadr" w:hAnsi="IRBadr" w:cs="IRBadr"/>
          <w:sz w:val="28"/>
          <w:szCs w:val="28"/>
          <w:rtl/>
          <w:lang w:bidi="fa-IR"/>
        </w:rPr>
        <w:t xml:space="preserve"> لغاتی</w:t>
      </w:r>
      <w:r w:rsidR="0080613F" w:rsidRPr="001C7EDC">
        <w:rPr>
          <w:rFonts w:ascii="IRBadr" w:hAnsi="IRBadr" w:cs="IRBadr"/>
          <w:sz w:val="28"/>
          <w:szCs w:val="28"/>
          <w:rtl/>
          <w:lang w:bidi="fa-IR"/>
        </w:rPr>
        <w:t xml:space="preserve"> که در مورد قذف به کار </w:t>
      </w:r>
      <w:r w:rsidR="00005940" w:rsidRPr="001C7EDC">
        <w:rPr>
          <w:rFonts w:ascii="IRBadr" w:hAnsi="IRBadr" w:cs="IRBadr"/>
          <w:sz w:val="28"/>
          <w:szCs w:val="28"/>
          <w:rtl/>
          <w:lang w:bidi="fa-IR"/>
        </w:rPr>
        <w:t>می‌رود</w:t>
      </w:r>
      <w:r w:rsidR="0080613F" w:rsidRPr="001C7EDC">
        <w:rPr>
          <w:rFonts w:ascii="IRBadr" w:hAnsi="IRBadr" w:cs="IRBadr"/>
          <w:sz w:val="28"/>
          <w:szCs w:val="28"/>
          <w:rtl/>
          <w:lang w:bidi="fa-IR"/>
        </w:rPr>
        <w:t xml:space="preserve"> </w:t>
      </w:r>
      <w:r w:rsidR="00521B62" w:rsidRPr="001C7EDC">
        <w:rPr>
          <w:rFonts w:ascii="IRBadr" w:hAnsi="IRBadr" w:cs="IRBadr"/>
          <w:sz w:val="28"/>
          <w:szCs w:val="28"/>
          <w:rtl/>
          <w:lang w:bidi="fa-IR"/>
        </w:rPr>
        <w:t>فی‌الجمله</w:t>
      </w:r>
      <w:r w:rsidR="0080613F" w:rsidRPr="001C7EDC">
        <w:rPr>
          <w:rFonts w:ascii="IRBadr" w:hAnsi="IRBadr" w:cs="IRBadr"/>
          <w:sz w:val="28"/>
          <w:szCs w:val="28"/>
          <w:rtl/>
          <w:lang w:bidi="fa-IR"/>
        </w:rPr>
        <w:t xml:space="preserve"> ممکن است،</w:t>
      </w:r>
      <w:r w:rsidR="00005940" w:rsidRPr="001C7EDC">
        <w:rPr>
          <w:rFonts w:ascii="IRBadr" w:hAnsi="IRBadr" w:cs="IRBadr"/>
          <w:sz w:val="28"/>
          <w:szCs w:val="28"/>
          <w:rtl/>
          <w:lang w:bidi="fa-IR"/>
        </w:rPr>
        <w:t xml:space="preserve"> بهتان</w:t>
      </w:r>
      <w:r w:rsidR="0080613F" w:rsidRPr="001C7EDC">
        <w:rPr>
          <w:rFonts w:ascii="IRBadr" w:hAnsi="IRBadr" w:cs="IRBadr"/>
          <w:sz w:val="28"/>
          <w:szCs w:val="28"/>
          <w:rtl/>
          <w:lang w:bidi="fa-IR"/>
        </w:rPr>
        <w:t xml:space="preserve"> باشد یا بهتان نباشد.</w:t>
      </w:r>
    </w:p>
    <w:p w:rsidR="0080613F" w:rsidRPr="001C7EDC" w:rsidRDefault="0080613F" w:rsidP="004A5F2D">
      <w:pPr>
        <w:pStyle w:val="Heading2"/>
        <w:rPr>
          <w:rFonts w:ascii="IRBadr" w:hAnsi="IRBadr" w:cs="IRBadr"/>
          <w:rtl/>
        </w:rPr>
      </w:pPr>
      <w:bookmarkStart w:id="2" w:name="_Toc426134291"/>
      <w:r w:rsidRPr="001C7EDC">
        <w:rPr>
          <w:rFonts w:ascii="IRBadr" w:hAnsi="IRBadr" w:cs="IRBadr"/>
          <w:rtl/>
        </w:rPr>
        <w:t>معنی قذف</w:t>
      </w:r>
      <w:bookmarkEnd w:id="2"/>
    </w:p>
    <w:p w:rsidR="00005940" w:rsidRPr="001C7EDC" w:rsidRDefault="0080613F" w:rsidP="00005940">
      <w:pPr>
        <w:bidi/>
        <w:jc w:val="both"/>
        <w:rPr>
          <w:rFonts w:ascii="IRBadr" w:hAnsi="IRBadr" w:cs="IRBadr"/>
          <w:sz w:val="28"/>
          <w:szCs w:val="28"/>
          <w:lang w:bidi="fa-IR"/>
        </w:rPr>
      </w:pPr>
      <w:r w:rsidRPr="001C7EDC">
        <w:rPr>
          <w:rFonts w:ascii="IRBadr" w:hAnsi="IRBadr" w:cs="IRBadr"/>
          <w:sz w:val="28"/>
          <w:szCs w:val="28"/>
          <w:rtl/>
          <w:lang w:bidi="fa-IR"/>
        </w:rPr>
        <w:t xml:space="preserve">پس در حقیقت قذف نسبت دادن زنا یا </w:t>
      </w:r>
      <w:r w:rsidR="00755474" w:rsidRPr="001C7EDC">
        <w:rPr>
          <w:rFonts w:ascii="IRBadr" w:hAnsi="IRBadr" w:cs="IRBadr"/>
          <w:sz w:val="28"/>
          <w:szCs w:val="28"/>
          <w:rtl/>
          <w:lang w:bidi="fa-IR"/>
        </w:rPr>
        <w:t>مساحقه به شخصی بدون اجتماع شرایط بینه و شهادت</w:t>
      </w:r>
      <w:r w:rsidRPr="001C7EDC">
        <w:rPr>
          <w:rFonts w:ascii="IRBadr" w:hAnsi="IRBadr" w:cs="IRBadr"/>
          <w:sz w:val="28"/>
          <w:szCs w:val="28"/>
          <w:rtl/>
          <w:lang w:bidi="fa-IR"/>
        </w:rPr>
        <w:t xml:space="preserve"> است</w:t>
      </w:r>
      <w:r w:rsidR="00755474" w:rsidRPr="001C7EDC">
        <w:rPr>
          <w:rFonts w:ascii="IRBadr" w:hAnsi="IRBadr" w:cs="IRBadr"/>
          <w:sz w:val="28"/>
          <w:szCs w:val="28"/>
          <w:rtl/>
          <w:lang w:bidi="fa-IR"/>
        </w:rPr>
        <w:t>. مقدمه دوم این است که اصل قرآنی این بحث قذف</w:t>
      </w:r>
      <w:r w:rsidRPr="001C7EDC">
        <w:rPr>
          <w:rFonts w:ascii="IRBadr" w:hAnsi="IRBadr" w:cs="IRBadr"/>
          <w:sz w:val="28"/>
          <w:szCs w:val="28"/>
          <w:rtl/>
          <w:lang w:bidi="fa-IR"/>
        </w:rPr>
        <w:t>،</w:t>
      </w:r>
      <w:r w:rsidR="00755474" w:rsidRPr="001C7EDC">
        <w:rPr>
          <w:rFonts w:ascii="IRBadr" w:hAnsi="IRBadr" w:cs="IRBadr"/>
          <w:sz w:val="28"/>
          <w:szCs w:val="28"/>
          <w:rtl/>
          <w:lang w:bidi="fa-IR"/>
        </w:rPr>
        <w:t xml:space="preserve"> به دو آیه در سوره نور </w:t>
      </w:r>
      <w:r w:rsidR="00521B62" w:rsidRPr="001C7EDC">
        <w:rPr>
          <w:rFonts w:ascii="IRBadr" w:hAnsi="IRBadr" w:cs="IRBadr"/>
          <w:sz w:val="28"/>
          <w:szCs w:val="28"/>
          <w:rtl/>
          <w:lang w:bidi="fa-IR"/>
        </w:rPr>
        <w:t>برمی‌گردد</w:t>
      </w:r>
      <w:r w:rsidR="00755474" w:rsidRPr="001C7EDC">
        <w:rPr>
          <w:rFonts w:ascii="IRBadr" w:hAnsi="IRBadr" w:cs="IRBadr"/>
          <w:sz w:val="28"/>
          <w:szCs w:val="28"/>
          <w:rtl/>
          <w:lang w:bidi="fa-IR"/>
        </w:rPr>
        <w:t xml:space="preserve">. آیه </w:t>
      </w:r>
      <w:r w:rsidR="00521B62" w:rsidRPr="001C7EDC">
        <w:rPr>
          <w:rFonts w:ascii="IRBadr" w:hAnsi="IRBadr" w:cs="IRBadr"/>
          <w:sz w:val="28"/>
          <w:szCs w:val="28"/>
          <w:rtl/>
          <w:lang w:bidi="fa-IR"/>
        </w:rPr>
        <w:t>بیست‌وسه</w:t>
      </w:r>
      <w:r w:rsidR="00755474" w:rsidRPr="001C7EDC">
        <w:rPr>
          <w:rFonts w:ascii="IRBadr" w:hAnsi="IRBadr" w:cs="IRBadr"/>
          <w:sz w:val="28"/>
          <w:szCs w:val="28"/>
          <w:rtl/>
          <w:lang w:bidi="fa-IR"/>
        </w:rPr>
        <w:t xml:space="preserve"> سوره نور</w:t>
      </w:r>
      <w:r w:rsidRPr="001C7EDC">
        <w:rPr>
          <w:rFonts w:ascii="IRBadr" w:hAnsi="IRBadr" w:cs="IRBadr"/>
          <w:sz w:val="28"/>
          <w:szCs w:val="28"/>
          <w:rtl/>
          <w:lang w:bidi="fa-IR"/>
        </w:rPr>
        <w:t>؛</w:t>
      </w:r>
      <w:r w:rsidR="00755474" w:rsidRPr="001C7EDC">
        <w:rPr>
          <w:rFonts w:ascii="IRBadr" w:hAnsi="IRBadr" w:cs="IRBadr"/>
          <w:sz w:val="28"/>
          <w:szCs w:val="28"/>
          <w:rtl/>
          <w:lang w:bidi="fa-IR"/>
        </w:rPr>
        <w:t xml:space="preserve"> </w:t>
      </w:r>
      <w:r w:rsidR="00005940" w:rsidRPr="001C7EDC">
        <w:rPr>
          <w:rFonts w:ascii="IRBadr" w:hAnsi="IRBadr" w:cs="IRBadr"/>
          <w:b/>
          <w:bCs/>
          <w:sz w:val="28"/>
          <w:szCs w:val="28"/>
          <w:rtl/>
          <w:lang w:bidi="fa-IR"/>
        </w:rPr>
        <w:t>«إِنَّ الَّذِینَ یرْمُونَ الْمُحْصَناتِ الْغافِلاتِ الْمُؤْمِناتِ لُعِنُوا فِی الدُّنْیا وَ الْآخِرَةِ وَ لَهُمْ عَذابٌ عَظِیم»</w:t>
      </w:r>
      <w:r w:rsidR="00005940" w:rsidRPr="001C7EDC">
        <w:rPr>
          <w:rStyle w:val="FootnoteReference"/>
          <w:rFonts w:ascii="IRBadr" w:hAnsi="IRBadr" w:cs="IRBadr"/>
          <w:b/>
          <w:bCs/>
          <w:sz w:val="28"/>
          <w:szCs w:val="28"/>
          <w:rtl/>
          <w:lang w:bidi="fa-IR"/>
        </w:rPr>
        <w:footnoteReference w:id="1"/>
      </w:r>
    </w:p>
    <w:p w:rsidR="0080613F" w:rsidRPr="001C7EDC" w:rsidRDefault="0080613F" w:rsidP="00005940">
      <w:pPr>
        <w:bidi/>
        <w:jc w:val="both"/>
        <w:rPr>
          <w:rFonts w:ascii="IRBadr" w:hAnsi="IRBadr" w:cs="IRBadr"/>
          <w:sz w:val="28"/>
          <w:szCs w:val="28"/>
          <w:rtl/>
          <w:lang w:bidi="fa-IR"/>
        </w:rPr>
      </w:pPr>
      <w:r w:rsidRPr="001C7EDC">
        <w:rPr>
          <w:rFonts w:ascii="IRBadr" w:hAnsi="IRBadr" w:cs="IRBadr"/>
          <w:sz w:val="28"/>
          <w:szCs w:val="28"/>
          <w:rtl/>
          <w:lang w:bidi="fa-IR"/>
        </w:rPr>
        <w:t xml:space="preserve">در </w:t>
      </w:r>
      <w:r w:rsidR="00755474" w:rsidRPr="001C7EDC">
        <w:rPr>
          <w:rFonts w:ascii="IRBadr" w:hAnsi="IRBadr" w:cs="IRBadr"/>
          <w:sz w:val="28"/>
          <w:szCs w:val="28"/>
          <w:rtl/>
          <w:lang w:bidi="fa-IR"/>
        </w:rPr>
        <w:t xml:space="preserve">اینجا تعبیر رمی آمده است. کسانی که محصنات غافلات مؤمنات را </w:t>
      </w:r>
      <w:r w:rsidRPr="001C7EDC">
        <w:rPr>
          <w:rFonts w:ascii="IRBadr" w:hAnsi="IRBadr" w:cs="IRBadr"/>
          <w:sz w:val="28"/>
          <w:szCs w:val="28"/>
          <w:rtl/>
          <w:lang w:bidi="fa-IR"/>
        </w:rPr>
        <w:t xml:space="preserve">رمی می‌کنند، حکم تکلیفی آن است که </w:t>
      </w:r>
      <w:r w:rsidR="00755474" w:rsidRPr="001C7EDC">
        <w:rPr>
          <w:rFonts w:ascii="IRBadr" w:hAnsi="IRBadr" w:cs="IRBadr"/>
          <w:sz w:val="28"/>
          <w:szCs w:val="28"/>
          <w:rtl/>
          <w:lang w:bidi="fa-IR"/>
        </w:rPr>
        <w:t xml:space="preserve">وعده عذاب </w:t>
      </w:r>
      <w:r w:rsidR="00521B62" w:rsidRPr="001C7EDC">
        <w:rPr>
          <w:rFonts w:ascii="IRBadr" w:hAnsi="IRBadr" w:cs="IRBadr"/>
          <w:sz w:val="28"/>
          <w:szCs w:val="28"/>
          <w:rtl/>
          <w:lang w:bidi="fa-IR"/>
        </w:rPr>
        <w:t>داده‌شده</w:t>
      </w:r>
      <w:r w:rsidR="00755474" w:rsidRPr="001C7EDC">
        <w:rPr>
          <w:rFonts w:ascii="IRBadr" w:hAnsi="IRBadr" w:cs="IRBadr"/>
          <w:sz w:val="28"/>
          <w:szCs w:val="28"/>
          <w:rtl/>
          <w:lang w:bidi="fa-IR"/>
        </w:rPr>
        <w:t xml:space="preserve"> است و لذا از یکی از چیزهایی که قدر متیقن است جزء </w:t>
      </w:r>
      <w:r w:rsidR="00521B62" w:rsidRPr="001C7EDC">
        <w:rPr>
          <w:rFonts w:ascii="IRBadr" w:hAnsi="IRBadr" w:cs="IRBadr"/>
          <w:sz w:val="28"/>
          <w:szCs w:val="28"/>
          <w:rtl/>
          <w:lang w:bidi="fa-IR"/>
        </w:rPr>
        <w:t>کبایر</w:t>
      </w:r>
      <w:r w:rsidR="00755474" w:rsidRPr="001C7EDC">
        <w:rPr>
          <w:rFonts w:ascii="IRBadr" w:hAnsi="IRBadr" w:cs="IRBadr"/>
          <w:sz w:val="28"/>
          <w:szCs w:val="28"/>
          <w:rtl/>
          <w:lang w:bidi="fa-IR"/>
        </w:rPr>
        <w:t xml:space="preserve"> است، همین قذف </w:t>
      </w:r>
      <w:r w:rsidR="00521B62" w:rsidRPr="001C7EDC">
        <w:rPr>
          <w:rFonts w:ascii="IRBadr" w:hAnsi="IRBadr" w:cs="IRBadr"/>
          <w:sz w:val="28"/>
          <w:szCs w:val="28"/>
          <w:rtl/>
          <w:lang w:bidi="fa-IR"/>
        </w:rPr>
        <w:t>هست</w:t>
      </w:r>
      <w:r w:rsidRPr="001C7EDC">
        <w:rPr>
          <w:rFonts w:ascii="IRBadr" w:hAnsi="IRBadr" w:cs="IRBadr"/>
          <w:sz w:val="28"/>
          <w:szCs w:val="28"/>
          <w:rtl/>
          <w:lang w:bidi="fa-IR"/>
        </w:rPr>
        <w:t>.</w:t>
      </w:r>
    </w:p>
    <w:p w:rsidR="0080613F" w:rsidRPr="001C7EDC" w:rsidRDefault="0080613F" w:rsidP="004A5F2D">
      <w:pPr>
        <w:pStyle w:val="Heading3"/>
        <w:rPr>
          <w:rFonts w:ascii="IRBadr" w:hAnsi="IRBadr" w:cs="IRBadr"/>
          <w:rtl/>
        </w:rPr>
      </w:pPr>
      <w:bookmarkStart w:id="3" w:name="_Toc426134292"/>
      <w:r w:rsidRPr="001C7EDC">
        <w:rPr>
          <w:rFonts w:ascii="IRBadr" w:hAnsi="IRBadr" w:cs="IRBadr"/>
          <w:rtl/>
        </w:rPr>
        <w:t>نکات آیه</w:t>
      </w:r>
      <w:bookmarkEnd w:id="3"/>
    </w:p>
    <w:p w:rsidR="0080613F" w:rsidRPr="001C7EDC" w:rsidRDefault="0080613F" w:rsidP="00005940">
      <w:pPr>
        <w:bidi/>
        <w:jc w:val="both"/>
        <w:rPr>
          <w:rFonts w:ascii="IRBadr" w:hAnsi="IRBadr" w:cs="IRBadr"/>
          <w:sz w:val="28"/>
          <w:szCs w:val="28"/>
          <w:rtl/>
          <w:lang w:bidi="fa-IR"/>
        </w:rPr>
      </w:pPr>
      <w:r w:rsidRPr="001C7EDC">
        <w:rPr>
          <w:rFonts w:ascii="IRBadr" w:hAnsi="IRBadr" w:cs="IRBadr"/>
          <w:sz w:val="28"/>
          <w:szCs w:val="28"/>
          <w:rtl/>
          <w:lang w:bidi="fa-IR"/>
        </w:rPr>
        <w:t>نکاتی که در این آیه است؛</w:t>
      </w:r>
      <w:r w:rsidR="00755474" w:rsidRPr="001C7EDC">
        <w:rPr>
          <w:rFonts w:ascii="IRBadr" w:hAnsi="IRBadr" w:cs="IRBadr"/>
          <w:sz w:val="28"/>
          <w:szCs w:val="28"/>
          <w:rtl/>
          <w:lang w:bidi="fa-IR"/>
        </w:rPr>
        <w:t xml:space="preserve"> </w:t>
      </w:r>
      <w:r w:rsidRPr="001C7EDC">
        <w:rPr>
          <w:rFonts w:ascii="IRBadr" w:hAnsi="IRBadr" w:cs="IRBadr"/>
          <w:sz w:val="28"/>
          <w:szCs w:val="28"/>
          <w:rtl/>
          <w:lang w:bidi="fa-IR"/>
        </w:rPr>
        <w:t>اولاً حکم تکلیفی را بیان می‌کند و</w:t>
      </w:r>
      <w:r w:rsidR="00755474" w:rsidRPr="001C7EDC">
        <w:rPr>
          <w:rFonts w:ascii="IRBadr" w:hAnsi="IRBadr" w:cs="IRBadr"/>
          <w:sz w:val="28"/>
          <w:szCs w:val="28"/>
          <w:rtl/>
          <w:lang w:bidi="fa-IR"/>
        </w:rPr>
        <w:t xml:space="preserve"> بحث حدی د</w:t>
      </w:r>
      <w:r w:rsidRPr="001C7EDC">
        <w:rPr>
          <w:rFonts w:ascii="IRBadr" w:hAnsi="IRBadr" w:cs="IRBadr"/>
          <w:sz w:val="28"/>
          <w:szCs w:val="28"/>
          <w:rtl/>
          <w:lang w:bidi="fa-IR"/>
        </w:rPr>
        <w:t xml:space="preserve">ر این آیه نیست، </w:t>
      </w:r>
      <w:r w:rsidR="00755474" w:rsidRPr="001C7EDC">
        <w:rPr>
          <w:rFonts w:ascii="IRBadr" w:hAnsi="IRBadr" w:cs="IRBadr"/>
          <w:sz w:val="28"/>
          <w:szCs w:val="28"/>
          <w:rtl/>
          <w:lang w:bidi="fa-IR"/>
        </w:rPr>
        <w:t>ثانیاً این آیه چون وعده عذاب داده است،</w:t>
      </w:r>
      <w:r w:rsidRPr="001C7EDC">
        <w:rPr>
          <w:rFonts w:ascii="IRBadr" w:hAnsi="IRBadr" w:cs="IRBadr"/>
          <w:sz w:val="28"/>
          <w:szCs w:val="28"/>
          <w:rtl/>
          <w:lang w:bidi="fa-IR"/>
        </w:rPr>
        <w:t xml:space="preserve"> لذا</w:t>
      </w:r>
      <w:r w:rsidR="00755474" w:rsidRPr="001C7EDC">
        <w:rPr>
          <w:rFonts w:ascii="IRBadr" w:hAnsi="IRBadr" w:cs="IRBadr"/>
          <w:sz w:val="28"/>
          <w:szCs w:val="28"/>
          <w:rtl/>
          <w:lang w:bidi="fa-IR"/>
        </w:rPr>
        <w:t xml:space="preserve"> این گناه جزء گناهان کبیره</w:t>
      </w:r>
      <w:r w:rsidRPr="001C7EDC">
        <w:rPr>
          <w:rFonts w:ascii="IRBadr" w:hAnsi="IRBadr" w:cs="IRBadr"/>
          <w:sz w:val="28"/>
          <w:szCs w:val="28"/>
          <w:rtl/>
          <w:lang w:bidi="fa-IR"/>
        </w:rPr>
        <w:t xml:space="preserve"> است</w:t>
      </w:r>
      <w:r w:rsidR="00755474" w:rsidRPr="001C7EDC">
        <w:rPr>
          <w:rFonts w:ascii="IRBadr" w:hAnsi="IRBadr" w:cs="IRBadr"/>
          <w:sz w:val="28"/>
          <w:szCs w:val="28"/>
          <w:rtl/>
          <w:lang w:bidi="fa-IR"/>
        </w:rPr>
        <w:t xml:space="preserve">، </w:t>
      </w:r>
      <w:r w:rsidR="00521B62" w:rsidRPr="001C7EDC">
        <w:rPr>
          <w:rFonts w:ascii="IRBadr" w:hAnsi="IRBadr" w:cs="IRBadr"/>
          <w:sz w:val="28"/>
          <w:szCs w:val="28"/>
          <w:rtl/>
          <w:lang w:bidi="fa-IR"/>
        </w:rPr>
        <w:t>همان‌طور</w:t>
      </w:r>
      <w:r w:rsidR="00755474" w:rsidRPr="001C7EDC">
        <w:rPr>
          <w:rFonts w:ascii="IRBadr" w:hAnsi="IRBadr" w:cs="IRBadr"/>
          <w:sz w:val="28"/>
          <w:szCs w:val="28"/>
          <w:rtl/>
          <w:lang w:bidi="fa-IR"/>
        </w:rPr>
        <w:t xml:space="preserve"> که خیلی‌ها معتقدند، چیزی که در قرآن </w:t>
      </w:r>
      <w:r w:rsidR="00521B62" w:rsidRPr="001C7EDC">
        <w:rPr>
          <w:rFonts w:ascii="IRBadr" w:hAnsi="IRBadr" w:cs="IRBadr"/>
          <w:sz w:val="28"/>
          <w:szCs w:val="28"/>
          <w:rtl/>
          <w:lang w:bidi="fa-IR"/>
        </w:rPr>
        <w:t>به‌خصوص</w:t>
      </w:r>
      <w:r w:rsidR="00755474" w:rsidRPr="001C7EDC">
        <w:rPr>
          <w:rFonts w:ascii="IRBadr" w:hAnsi="IRBadr" w:cs="IRBadr"/>
          <w:sz w:val="28"/>
          <w:szCs w:val="28"/>
          <w:rtl/>
          <w:lang w:bidi="fa-IR"/>
        </w:rPr>
        <w:t xml:space="preserve"> به آن وعده عذاب </w:t>
      </w:r>
      <w:r w:rsidR="00521B62" w:rsidRPr="001C7EDC">
        <w:rPr>
          <w:rFonts w:ascii="IRBadr" w:hAnsi="IRBadr" w:cs="IRBadr"/>
          <w:sz w:val="28"/>
          <w:szCs w:val="28"/>
          <w:rtl/>
          <w:lang w:bidi="fa-IR"/>
        </w:rPr>
        <w:t>داده‌شده</w:t>
      </w:r>
      <w:r w:rsidR="00755474" w:rsidRPr="001C7EDC">
        <w:rPr>
          <w:rFonts w:ascii="IRBadr" w:hAnsi="IRBadr" w:cs="IRBadr"/>
          <w:sz w:val="28"/>
          <w:szCs w:val="28"/>
          <w:rtl/>
          <w:lang w:bidi="fa-IR"/>
        </w:rPr>
        <w:t xml:space="preserve"> است گناه کبیره است.</w:t>
      </w:r>
    </w:p>
    <w:p w:rsidR="00925686" w:rsidRPr="001C7EDC" w:rsidRDefault="00755474" w:rsidP="00005940">
      <w:pPr>
        <w:bidi/>
        <w:jc w:val="both"/>
        <w:rPr>
          <w:rFonts w:ascii="IRBadr" w:hAnsi="IRBadr" w:cs="IRBadr"/>
          <w:sz w:val="28"/>
          <w:szCs w:val="28"/>
          <w:rtl/>
          <w:lang w:bidi="fa-IR"/>
        </w:rPr>
      </w:pPr>
      <w:r w:rsidRPr="001C7EDC">
        <w:rPr>
          <w:rFonts w:ascii="IRBadr" w:hAnsi="IRBadr" w:cs="IRBadr"/>
          <w:sz w:val="28"/>
          <w:szCs w:val="28"/>
          <w:rtl/>
          <w:lang w:bidi="fa-IR"/>
        </w:rPr>
        <w:lastRenderedPageBreak/>
        <w:t xml:space="preserve">نکته بعد این است که این آیه ناظر </w:t>
      </w:r>
      <w:r w:rsidR="00521B62" w:rsidRPr="001C7EDC">
        <w:rPr>
          <w:rFonts w:ascii="IRBadr" w:hAnsi="IRBadr" w:cs="IRBadr"/>
          <w:sz w:val="28"/>
          <w:szCs w:val="28"/>
          <w:rtl/>
          <w:lang w:bidi="fa-IR"/>
        </w:rPr>
        <w:t>به‌جایی</w:t>
      </w:r>
      <w:r w:rsidRPr="001C7EDC">
        <w:rPr>
          <w:rFonts w:ascii="IRBadr" w:hAnsi="IRBadr" w:cs="IRBadr"/>
          <w:sz w:val="28"/>
          <w:szCs w:val="28"/>
          <w:rtl/>
          <w:lang w:bidi="fa-IR"/>
        </w:rPr>
        <w:t xml:space="preserve"> است که رمی به فواحش به شخصی باشد</w:t>
      </w:r>
      <w:r w:rsidR="0080613F" w:rsidRPr="001C7EDC">
        <w:rPr>
          <w:rFonts w:ascii="IRBadr" w:hAnsi="IRBadr" w:cs="IRBadr"/>
          <w:sz w:val="28"/>
          <w:szCs w:val="28"/>
          <w:rtl/>
          <w:lang w:bidi="fa-IR"/>
        </w:rPr>
        <w:t>.</w:t>
      </w:r>
      <w:r w:rsidR="00005940" w:rsidRPr="001C7EDC">
        <w:rPr>
          <w:rFonts w:ascii="IRBadr" w:hAnsi="IRBadr" w:cs="IRBadr"/>
          <w:sz w:val="28"/>
          <w:szCs w:val="28"/>
          <w:rtl/>
          <w:lang w:bidi="fa-IR"/>
        </w:rPr>
        <w:t xml:space="preserve"> یعنی</w:t>
      </w:r>
      <w:r w:rsidR="00925686" w:rsidRPr="001C7EDC">
        <w:rPr>
          <w:rFonts w:ascii="IRBadr" w:hAnsi="IRBadr" w:cs="IRBadr"/>
          <w:sz w:val="28"/>
          <w:szCs w:val="28"/>
          <w:rtl/>
          <w:lang w:bidi="fa-IR"/>
        </w:rPr>
        <w:t xml:space="preserve"> واقعاً فریه و تهمت و بهتان است و</w:t>
      </w:r>
      <w:r w:rsidR="0080613F" w:rsidRPr="001C7EDC">
        <w:rPr>
          <w:rFonts w:ascii="IRBadr" w:hAnsi="IRBadr" w:cs="IRBadr"/>
          <w:sz w:val="28"/>
          <w:szCs w:val="28"/>
          <w:rtl/>
          <w:lang w:bidi="fa-IR"/>
        </w:rPr>
        <w:t xml:space="preserve"> </w:t>
      </w:r>
      <w:r w:rsidR="00925686" w:rsidRPr="001C7EDC">
        <w:rPr>
          <w:rFonts w:ascii="IRBadr" w:hAnsi="IRBadr" w:cs="IRBadr"/>
          <w:sz w:val="28"/>
          <w:szCs w:val="28"/>
          <w:rtl/>
          <w:lang w:bidi="fa-IR"/>
        </w:rPr>
        <w:t>نکته بعد</w:t>
      </w:r>
      <w:r w:rsidRPr="001C7EDC">
        <w:rPr>
          <w:rFonts w:ascii="IRBadr" w:hAnsi="IRBadr" w:cs="IRBadr"/>
          <w:sz w:val="28"/>
          <w:szCs w:val="28"/>
          <w:rtl/>
          <w:lang w:bidi="fa-IR"/>
        </w:rPr>
        <w:t xml:space="preserve"> این است که یرمون المحصنات نسبت مطلق گناه به افراد نیست. علتش این است که محصنات قانتات عبارت را در نسبت فواحش </w:t>
      </w:r>
      <w:r w:rsidR="00925686" w:rsidRPr="001C7EDC">
        <w:rPr>
          <w:rFonts w:ascii="IRBadr" w:hAnsi="IRBadr" w:cs="IRBadr"/>
          <w:sz w:val="28"/>
          <w:szCs w:val="28"/>
          <w:rtl/>
          <w:lang w:bidi="fa-IR"/>
        </w:rPr>
        <w:t>منصرف می‌کند.</w:t>
      </w:r>
      <w:r w:rsidR="00005940" w:rsidRPr="001C7EDC">
        <w:rPr>
          <w:rFonts w:ascii="IRBadr" w:hAnsi="IRBadr" w:cs="IRBadr"/>
          <w:sz w:val="28"/>
          <w:szCs w:val="28"/>
          <w:rtl/>
          <w:lang w:bidi="fa-IR"/>
        </w:rPr>
        <w:t xml:space="preserve"> عنوان</w:t>
      </w:r>
      <w:r w:rsidR="00925686" w:rsidRPr="001C7EDC">
        <w:rPr>
          <w:rFonts w:ascii="IRBadr" w:hAnsi="IRBadr" w:cs="IRBadr"/>
          <w:sz w:val="28"/>
          <w:szCs w:val="28"/>
          <w:rtl/>
          <w:lang w:bidi="fa-IR"/>
        </w:rPr>
        <w:t xml:space="preserve"> محصنات که در آیه </w:t>
      </w:r>
      <w:r w:rsidR="00521B62" w:rsidRPr="001C7EDC">
        <w:rPr>
          <w:rFonts w:ascii="IRBadr" w:hAnsi="IRBadr" w:cs="IRBadr"/>
          <w:sz w:val="28"/>
          <w:szCs w:val="28"/>
          <w:rtl/>
          <w:lang w:bidi="fa-IR"/>
        </w:rPr>
        <w:t>ذکرشده</w:t>
      </w:r>
      <w:r w:rsidR="00925686" w:rsidRPr="001C7EDC">
        <w:rPr>
          <w:rFonts w:ascii="IRBadr" w:hAnsi="IRBadr" w:cs="IRBadr"/>
          <w:sz w:val="28"/>
          <w:szCs w:val="28"/>
          <w:rtl/>
          <w:lang w:bidi="fa-IR"/>
        </w:rPr>
        <w:t xml:space="preserve"> است نسبت به زن و مرد تعمیم پیدا </w:t>
      </w:r>
      <w:r w:rsidR="00005940" w:rsidRPr="001C7EDC">
        <w:rPr>
          <w:rFonts w:ascii="IRBadr" w:hAnsi="IRBadr" w:cs="IRBadr"/>
          <w:sz w:val="28"/>
          <w:szCs w:val="28"/>
          <w:rtl/>
          <w:lang w:bidi="fa-IR"/>
        </w:rPr>
        <w:t>می‌کند</w:t>
      </w:r>
      <w:r w:rsidR="00925686" w:rsidRPr="001C7EDC">
        <w:rPr>
          <w:rFonts w:ascii="IRBadr" w:hAnsi="IRBadr" w:cs="IRBadr"/>
          <w:sz w:val="28"/>
          <w:szCs w:val="28"/>
          <w:rtl/>
          <w:lang w:bidi="fa-IR"/>
        </w:rPr>
        <w:t>.</w:t>
      </w:r>
    </w:p>
    <w:p w:rsidR="00925686" w:rsidRPr="001C7EDC" w:rsidRDefault="00925686" w:rsidP="004A5F2D">
      <w:pPr>
        <w:pStyle w:val="Heading3"/>
        <w:rPr>
          <w:rFonts w:ascii="IRBadr" w:hAnsi="IRBadr" w:cs="IRBadr"/>
          <w:rtl/>
        </w:rPr>
      </w:pPr>
      <w:bookmarkStart w:id="4" w:name="_Toc426134293"/>
      <w:r w:rsidRPr="001C7EDC">
        <w:rPr>
          <w:rFonts w:ascii="IRBadr" w:hAnsi="IRBadr" w:cs="IRBadr"/>
          <w:rtl/>
        </w:rPr>
        <w:t>آیه دوم</w:t>
      </w:r>
      <w:bookmarkEnd w:id="4"/>
    </w:p>
    <w:p w:rsidR="00925686" w:rsidRPr="001C7EDC" w:rsidRDefault="00925686" w:rsidP="00005940">
      <w:pPr>
        <w:bidi/>
        <w:jc w:val="both"/>
        <w:rPr>
          <w:rFonts w:ascii="IRBadr" w:hAnsi="IRBadr" w:cs="IRBadr"/>
          <w:sz w:val="28"/>
          <w:szCs w:val="28"/>
          <w:rtl/>
          <w:lang w:bidi="fa-IR"/>
        </w:rPr>
      </w:pPr>
      <w:r w:rsidRPr="001C7EDC">
        <w:rPr>
          <w:rFonts w:ascii="IRBadr" w:hAnsi="IRBadr" w:cs="IRBadr"/>
          <w:sz w:val="28"/>
          <w:szCs w:val="28"/>
          <w:rtl/>
          <w:lang w:bidi="fa-IR"/>
        </w:rPr>
        <w:t>آیه چهارم سوره نور،</w:t>
      </w:r>
      <w:r w:rsidR="00005940" w:rsidRPr="001C7EDC">
        <w:rPr>
          <w:rFonts w:ascii="IRBadr" w:hAnsi="IRBadr" w:cs="IRBadr"/>
          <w:sz w:val="28"/>
          <w:szCs w:val="28"/>
          <w:rtl/>
          <w:lang w:bidi="fa-IR"/>
        </w:rPr>
        <w:t xml:space="preserve"> آیه</w:t>
      </w:r>
      <w:r w:rsidRPr="001C7EDC">
        <w:rPr>
          <w:rFonts w:ascii="IRBadr" w:hAnsi="IRBadr" w:cs="IRBadr"/>
          <w:sz w:val="28"/>
          <w:szCs w:val="28"/>
          <w:rtl/>
          <w:lang w:bidi="fa-IR"/>
        </w:rPr>
        <w:t xml:space="preserve"> دیگری است که در این زمینه </w:t>
      </w:r>
      <w:r w:rsidR="00521B62" w:rsidRPr="001C7EDC">
        <w:rPr>
          <w:rFonts w:ascii="IRBadr" w:hAnsi="IRBadr" w:cs="IRBadr"/>
          <w:sz w:val="28"/>
          <w:szCs w:val="28"/>
          <w:rtl/>
          <w:lang w:bidi="fa-IR"/>
        </w:rPr>
        <w:t>واردشده</w:t>
      </w:r>
      <w:r w:rsidRPr="001C7EDC">
        <w:rPr>
          <w:rFonts w:ascii="IRBadr" w:hAnsi="IRBadr" w:cs="IRBadr"/>
          <w:sz w:val="28"/>
          <w:szCs w:val="28"/>
          <w:rtl/>
          <w:lang w:bidi="fa-IR"/>
        </w:rPr>
        <w:t xml:space="preserve"> است؛</w:t>
      </w:r>
    </w:p>
    <w:p w:rsidR="00005940" w:rsidRPr="001C7EDC" w:rsidRDefault="00005940" w:rsidP="00005940">
      <w:pPr>
        <w:bidi/>
        <w:jc w:val="both"/>
        <w:rPr>
          <w:rFonts w:ascii="IRBadr" w:hAnsi="IRBadr" w:cs="IRBadr"/>
          <w:b/>
          <w:bCs/>
          <w:sz w:val="28"/>
          <w:szCs w:val="28"/>
          <w:rtl/>
          <w:lang w:bidi="fa-IR"/>
        </w:rPr>
      </w:pPr>
      <w:r w:rsidRPr="001C7EDC">
        <w:rPr>
          <w:rFonts w:ascii="IRBadr" w:hAnsi="IRBadr" w:cs="IRBadr"/>
          <w:b/>
          <w:bCs/>
          <w:sz w:val="28"/>
          <w:szCs w:val="28"/>
          <w:rtl/>
          <w:lang w:bidi="fa-IR"/>
        </w:rPr>
        <w:t>«وَ الَّذِینَ یرْمُونَ الْمُحْصَناتِ ثُمَّ لَمْ یأْتُوا بِأَرْبَعَةِ شُهَداءَ فَاجْلِدُوهُمْ ثَمانِینَ جَلْدَةً وَ لا تَقْبَلُوا لَهُمْ شَهادَةً أَبَداً وَ أُولئِک هُمُ الْفاسِقُونَ إِلَّا الَّذِینَ تابُوا مِنْ بَعْدِ ذلِک وَ أَصْلَحُوا فَإِنَّ اللَّهَ غَفُورٌ رَحِیمٌ»</w:t>
      </w:r>
      <w:r w:rsidRPr="001C7EDC">
        <w:rPr>
          <w:rStyle w:val="FootnoteReference"/>
          <w:rFonts w:ascii="IRBadr" w:hAnsi="IRBadr" w:cs="IRBadr"/>
          <w:b/>
          <w:bCs/>
          <w:sz w:val="28"/>
          <w:szCs w:val="28"/>
          <w:rtl/>
          <w:lang w:bidi="fa-IR"/>
        </w:rPr>
        <w:footnoteReference w:id="2"/>
      </w:r>
    </w:p>
    <w:p w:rsidR="00925686" w:rsidRPr="001C7EDC" w:rsidRDefault="00925686" w:rsidP="001C7EDC">
      <w:pPr>
        <w:bidi/>
        <w:jc w:val="both"/>
        <w:rPr>
          <w:rFonts w:ascii="IRBadr" w:hAnsi="IRBadr" w:cs="IRBadr"/>
          <w:sz w:val="28"/>
          <w:szCs w:val="28"/>
          <w:rtl/>
          <w:lang w:bidi="fa-IR"/>
        </w:rPr>
      </w:pPr>
      <w:r w:rsidRPr="001C7EDC">
        <w:rPr>
          <w:rFonts w:ascii="IRBadr" w:hAnsi="IRBadr" w:cs="IRBadr"/>
          <w:sz w:val="28"/>
          <w:szCs w:val="28"/>
          <w:rtl/>
          <w:lang w:bidi="fa-IR"/>
        </w:rPr>
        <w:t xml:space="preserve">آیه </w:t>
      </w:r>
      <w:r w:rsidR="00521B62" w:rsidRPr="001C7EDC">
        <w:rPr>
          <w:rFonts w:ascii="IRBadr" w:hAnsi="IRBadr" w:cs="IRBadr"/>
          <w:sz w:val="28"/>
          <w:szCs w:val="28"/>
          <w:rtl/>
          <w:lang w:bidi="fa-IR"/>
        </w:rPr>
        <w:t>بعدازآن</w:t>
      </w:r>
      <w:r w:rsidRPr="001C7EDC">
        <w:rPr>
          <w:rFonts w:ascii="IRBadr" w:hAnsi="IRBadr" w:cs="IRBadr"/>
          <w:sz w:val="28"/>
          <w:szCs w:val="28"/>
          <w:rtl/>
          <w:lang w:bidi="fa-IR"/>
        </w:rPr>
        <w:t xml:space="preserve"> درباره لعان بوده و </w:t>
      </w:r>
      <w:r w:rsidR="00521B62" w:rsidRPr="001C7EDC">
        <w:rPr>
          <w:rFonts w:ascii="IRBadr" w:hAnsi="IRBadr" w:cs="IRBadr"/>
          <w:sz w:val="28"/>
          <w:szCs w:val="28"/>
          <w:rtl/>
          <w:lang w:bidi="fa-IR"/>
        </w:rPr>
        <w:t>درواقع</w:t>
      </w:r>
      <w:r w:rsidRPr="001C7EDC">
        <w:rPr>
          <w:rFonts w:ascii="IRBadr" w:hAnsi="IRBadr" w:cs="IRBadr"/>
          <w:sz w:val="28"/>
          <w:szCs w:val="28"/>
          <w:rtl/>
          <w:lang w:bidi="fa-IR"/>
        </w:rPr>
        <w:t xml:space="preserve"> هر دو آیه </w:t>
      </w:r>
      <w:r w:rsidR="00521B62" w:rsidRPr="001C7EDC">
        <w:rPr>
          <w:rFonts w:ascii="IRBadr" w:hAnsi="IRBadr" w:cs="IRBadr"/>
          <w:sz w:val="28"/>
          <w:szCs w:val="28"/>
          <w:rtl/>
          <w:lang w:bidi="fa-IR"/>
        </w:rPr>
        <w:t>درصدد</w:t>
      </w:r>
      <w:r w:rsidRPr="001C7EDC">
        <w:rPr>
          <w:rFonts w:ascii="IRBadr" w:hAnsi="IRBadr" w:cs="IRBadr"/>
          <w:sz w:val="28"/>
          <w:szCs w:val="28"/>
          <w:rtl/>
          <w:lang w:bidi="fa-IR"/>
        </w:rPr>
        <w:t xml:space="preserve"> بیان حدود است.</w:t>
      </w:r>
      <w:r w:rsidR="00005940" w:rsidRPr="001C7EDC">
        <w:rPr>
          <w:rFonts w:ascii="IRBadr" w:hAnsi="IRBadr" w:cs="IRBadr"/>
          <w:sz w:val="28"/>
          <w:szCs w:val="28"/>
          <w:rtl/>
          <w:lang w:bidi="fa-IR"/>
        </w:rPr>
        <w:t xml:space="preserve"> در</w:t>
      </w:r>
      <w:r w:rsidRPr="001C7EDC">
        <w:rPr>
          <w:rFonts w:ascii="IRBadr" w:hAnsi="IRBadr" w:cs="IRBadr"/>
          <w:sz w:val="28"/>
          <w:szCs w:val="28"/>
          <w:rtl/>
          <w:lang w:bidi="fa-IR"/>
        </w:rPr>
        <w:t xml:space="preserve"> این آیه علاوه بر اینکه به گناه بودن رمی پرداخته است،</w:t>
      </w:r>
      <w:r w:rsidR="00005940" w:rsidRPr="001C7EDC">
        <w:rPr>
          <w:rFonts w:ascii="IRBadr" w:hAnsi="IRBadr" w:cs="IRBadr"/>
          <w:sz w:val="28"/>
          <w:szCs w:val="28"/>
          <w:rtl/>
          <w:lang w:bidi="fa-IR"/>
        </w:rPr>
        <w:t xml:space="preserve"> اما</w:t>
      </w:r>
      <w:r w:rsidRPr="001C7EDC">
        <w:rPr>
          <w:rFonts w:ascii="IRBadr" w:hAnsi="IRBadr" w:cs="IRBadr"/>
          <w:sz w:val="28"/>
          <w:szCs w:val="28"/>
          <w:rtl/>
          <w:lang w:bidi="fa-IR"/>
        </w:rPr>
        <w:t xml:space="preserve"> چون نسبت به زن بیشتر این امر صادق است،</w:t>
      </w:r>
      <w:r w:rsidR="00005940" w:rsidRPr="001C7EDC">
        <w:rPr>
          <w:rFonts w:ascii="IRBadr" w:hAnsi="IRBadr" w:cs="IRBadr"/>
          <w:sz w:val="28"/>
          <w:szCs w:val="28"/>
          <w:rtl/>
          <w:lang w:bidi="fa-IR"/>
        </w:rPr>
        <w:t xml:space="preserve"> در</w:t>
      </w:r>
      <w:r w:rsidRPr="001C7EDC">
        <w:rPr>
          <w:rFonts w:ascii="IRBadr" w:hAnsi="IRBadr" w:cs="IRBadr"/>
          <w:sz w:val="28"/>
          <w:szCs w:val="28"/>
          <w:rtl/>
          <w:lang w:bidi="fa-IR"/>
        </w:rPr>
        <w:t xml:space="preserve"> اینجا تعبیر به محصنات </w:t>
      </w:r>
      <w:r w:rsidR="00521B62" w:rsidRPr="001C7EDC">
        <w:rPr>
          <w:rFonts w:ascii="IRBadr" w:hAnsi="IRBadr" w:cs="IRBadr"/>
          <w:sz w:val="28"/>
          <w:szCs w:val="28"/>
          <w:rtl/>
          <w:lang w:bidi="fa-IR"/>
        </w:rPr>
        <w:t>واردشده</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و</w:t>
      </w:r>
      <w:r w:rsidRPr="001C7EDC">
        <w:rPr>
          <w:rFonts w:ascii="IRBadr" w:hAnsi="IRBadr" w:cs="IRBadr"/>
          <w:sz w:val="28"/>
          <w:szCs w:val="28"/>
          <w:rtl/>
          <w:lang w:bidi="fa-IR"/>
        </w:rPr>
        <w:t xml:space="preserve"> در حقیقت اعم از زن و مرد است.</w:t>
      </w:r>
      <w:r w:rsidR="00005940" w:rsidRPr="001C7EDC">
        <w:rPr>
          <w:rFonts w:ascii="IRBadr" w:hAnsi="IRBadr" w:cs="IRBadr"/>
          <w:sz w:val="28"/>
          <w:szCs w:val="28"/>
          <w:rtl/>
          <w:lang w:bidi="fa-IR"/>
        </w:rPr>
        <w:t xml:space="preserve"> آیه</w:t>
      </w:r>
      <w:r w:rsidR="00FB46D2"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به‌خوبی</w:t>
      </w:r>
      <w:r w:rsidR="00FB46D2" w:rsidRPr="001C7EDC">
        <w:rPr>
          <w:rFonts w:ascii="IRBadr" w:hAnsi="IRBadr" w:cs="IRBadr"/>
          <w:sz w:val="28"/>
          <w:szCs w:val="28"/>
          <w:rtl/>
          <w:lang w:bidi="fa-IR"/>
        </w:rPr>
        <w:t xml:space="preserve"> نشان </w:t>
      </w:r>
      <w:r w:rsidR="00005940" w:rsidRPr="001C7EDC">
        <w:rPr>
          <w:rFonts w:ascii="IRBadr" w:hAnsi="IRBadr" w:cs="IRBadr"/>
          <w:sz w:val="28"/>
          <w:szCs w:val="28"/>
          <w:rtl/>
          <w:lang w:bidi="fa-IR"/>
        </w:rPr>
        <w:t>می‌دهد</w:t>
      </w:r>
      <w:r w:rsidR="00FB46D2" w:rsidRPr="001C7EDC">
        <w:rPr>
          <w:rFonts w:ascii="IRBadr" w:hAnsi="IRBadr" w:cs="IRBadr"/>
          <w:sz w:val="28"/>
          <w:szCs w:val="28"/>
          <w:rtl/>
          <w:lang w:bidi="fa-IR"/>
        </w:rPr>
        <w:t xml:space="preserve"> که در این زمینه ال</w:t>
      </w:r>
      <w:r w:rsidR="001C7EDC">
        <w:rPr>
          <w:rFonts w:ascii="IRBadr" w:hAnsi="IRBadr" w:cs="IRBadr" w:hint="cs"/>
          <w:sz w:val="28"/>
          <w:szCs w:val="28"/>
          <w:rtl/>
          <w:lang w:bidi="fa-IR"/>
        </w:rPr>
        <w:t>غ</w:t>
      </w:r>
      <w:r w:rsidR="00FB46D2" w:rsidRPr="001C7EDC">
        <w:rPr>
          <w:rFonts w:ascii="IRBadr" w:hAnsi="IRBadr" w:cs="IRBadr"/>
          <w:sz w:val="28"/>
          <w:szCs w:val="28"/>
          <w:rtl/>
          <w:lang w:bidi="fa-IR"/>
        </w:rPr>
        <w:t xml:space="preserve">اء خصوصیت صورت </w:t>
      </w:r>
      <w:r w:rsidR="00005940" w:rsidRPr="001C7EDC">
        <w:rPr>
          <w:rFonts w:ascii="IRBadr" w:hAnsi="IRBadr" w:cs="IRBadr"/>
          <w:sz w:val="28"/>
          <w:szCs w:val="28"/>
          <w:rtl/>
          <w:lang w:bidi="fa-IR"/>
        </w:rPr>
        <w:t>می‌گیرد</w:t>
      </w:r>
      <w:r w:rsidR="00FB46D2" w:rsidRPr="001C7EDC">
        <w:rPr>
          <w:rFonts w:ascii="IRBadr" w:hAnsi="IRBadr" w:cs="IRBadr"/>
          <w:sz w:val="28"/>
          <w:szCs w:val="28"/>
          <w:rtl/>
          <w:lang w:bidi="fa-IR"/>
        </w:rPr>
        <w:t>.</w:t>
      </w:r>
    </w:p>
    <w:p w:rsidR="00FB46D2" w:rsidRPr="001C7EDC" w:rsidRDefault="00FB46D2" w:rsidP="00005940">
      <w:pPr>
        <w:bidi/>
        <w:jc w:val="both"/>
        <w:rPr>
          <w:rFonts w:ascii="IRBadr" w:hAnsi="IRBadr" w:cs="IRBadr"/>
          <w:sz w:val="28"/>
          <w:szCs w:val="28"/>
          <w:rtl/>
          <w:lang w:bidi="fa-IR"/>
        </w:rPr>
      </w:pPr>
      <w:r w:rsidRPr="001C7EDC">
        <w:rPr>
          <w:rFonts w:ascii="IRBadr" w:hAnsi="IRBadr" w:cs="IRBadr"/>
          <w:sz w:val="28"/>
          <w:szCs w:val="28"/>
          <w:rtl/>
          <w:lang w:bidi="fa-IR"/>
        </w:rPr>
        <w:t xml:space="preserve">طبق آیه در اینجا شهادت و نسبت داده </w:t>
      </w:r>
      <w:r w:rsidR="00005940" w:rsidRPr="001C7EDC">
        <w:rPr>
          <w:rFonts w:ascii="IRBadr" w:hAnsi="IRBadr" w:cs="IRBadr"/>
          <w:sz w:val="28"/>
          <w:szCs w:val="28"/>
          <w:rtl/>
          <w:lang w:bidi="fa-IR"/>
        </w:rPr>
        <w:t>می‌شود</w:t>
      </w:r>
      <w:r w:rsidRPr="001C7EDC">
        <w:rPr>
          <w:rFonts w:ascii="IRBadr" w:hAnsi="IRBadr" w:cs="IRBadr"/>
          <w:sz w:val="28"/>
          <w:szCs w:val="28"/>
          <w:rtl/>
          <w:lang w:bidi="fa-IR"/>
        </w:rPr>
        <w:t xml:space="preserve"> اما این ن</w:t>
      </w:r>
      <w:r w:rsidR="001C7EDC">
        <w:rPr>
          <w:rFonts w:ascii="IRBadr" w:hAnsi="IRBadr" w:cs="IRBadr" w:hint="cs"/>
          <w:sz w:val="28"/>
          <w:szCs w:val="28"/>
          <w:rtl/>
          <w:lang w:bidi="fa-IR"/>
        </w:rPr>
        <w:t>س</w:t>
      </w:r>
      <w:r w:rsidRPr="001C7EDC">
        <w:rPr>
          <w:rFonts w:ascii="IRBadr" w:hAnsi="IRBadr" w:cs="IRBadr"/>
          <w:sz w:val="28"/>
          <w:szCs w:val="28"/>
          <w:rtl/>
          <w:lang w:bidi="fa-IR"/>
        </w:rPr>
        <w:t xml:space="preserve">بت </w:t>
      </w:r>
      <w:r w:rsidR="00005940" w:rsidRPr="001C7EDC">
        <w:rPr>
          <w:rFonts w:ascii="IRBadr" w:hAnsi="IRBadr" w:cs="IRBadr"/>
          <w:sz w:val="28"/>
          <w:szCs w:val="28"/>
          <w:rtl/>
          <w:lang w:bidi="fa-IR"/>
        </w:rPr>
        <w:t>نمی‌تواند</w:t>
      </w:r>
      <w:r w:rsidRPr="001C7EDC">
        <w:rPr>
          <w:rFonts w:ascii="IRBadr" w:hAnsi="IRBadr" w:cs="IRBadr"/>
          <w:sz w:val="28"/>
          <w:szCs w:val="28"/>
          <w:rtl/>
          <w:lang w:bidi="fa-IR"/>
        </w:rPr>
        <w:t xml:space="preserve"> مبنای قضایی پیدا کند،</w:t>
      </w:r>
      <w:r w:rsidR="00005940" w:rsidRPr="001C7EDC">
        <w:rPr>
          <w:rFonts w:ascii="IRBadr" w:hAnsi="IRBadr" w:cs="IRBadr"/>
          <w:sz w:val="28"/>
          <w:szCs w:val="28"/>
          <w:rtl/>
          <w:lang w:bidi="fa-IR"/>
        </w:rPr>
        <w:t xml:space="preserve"> هرچند</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درواقع</w:t>
      </w:r>
      <w:r w:rsidRPr="001C7EDC">
        <w:rPr>
          <w:rFonts w:ascii="IRBadr" w:hAnsi="IRBadr" w:cs="IRBadr"/>
          <w:sz w:val="28"/>
          <w:szCs w:val="28"/>
          <w:rtl/>
          <w:lang w:bidi="fa-IR"/>
        </w:rPr>
        <w:t xml:space="preserve"> نیز صحیح باشد؛</w:t>
      </w:r>
      <w:r w:rsidR="00005940" w:rsidRPr="001C7EDC">
        <w:rPr>
          <w:rFonts w:ascii="IRBadr" w:hAnsi="IRBadr" w:cs="IRBadr"/>
          <w:sz w:val="28"/>
          <w:szCs w:val="28"/>
          <w:rtl/>
          <w:lang w:bidi="fa-IR"/>
        </w:rPr>
        <w:t xml:space="preserve"> تعبیر</w:t>
      </w:r>
      <w:r w:rsidRPr="001C7EDC">
        <w:rPr>
          <w:rFonts w:ascii="IRBadr" w:hAnsi="IRBadr" w:cs="IRBadr"/>
          <w:sz w:val="28"/>
          <w:szCs w:val="28"/>
          <w:rtl/>
          <w:lang w:bidi="fa-IR"/>
        </w:rPr>
        <w:t xml:space="preserve"> نیاوردن به چهار شاهد که در آیه </w:t>
      </w:r>
      <w:r w:rsidR="00521B62" w:rsidRPr="001C7EDC">
        <w:rPr>
          <w:rFonts w:ascii="IRBadr" w:hAnsi="IRBadr" w:cs="IRBadr"/>
          <w:sz w:val="28"/>
          <w:szCs w:val="28"/>
          <w:rtl/>
          <w:lang w:bidi="fa-IR"/>
        </w:rPr>
        <w:t>مطرح‌شده</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به</w:t>
      </w:r>
      <w:r w:rsidRPr="001C7EDC">
        <w:rPr>
          <w:rFonts w:ascii="IRBadr" w:hAnsi="IRBadr" w:cs="IRBadr"/>
          <w:sz w:val="28"/>
          <w:szCs w:val="28"/>
          <w:rtl/>
          <w:lang w:bidi="fa-IR"/>
        </w:rPr>
        <w:t xml:space="preserve"> همین جنبه ناظر است.</w:t>
      </w:r>
      <w:r w:rsidR="00005940" w:rsidRPr="001C7EDC">
        <w:rPr>
          <w:rFonts w:ascii="IRBadr" w:hAnsi="IRBadr" w:cs="IRBadr"/>
          <w:sz w:val="28"/>
          <w:szCs w:val="28"/>
          <w:rtl/>
          <w:lang w:bidi="fa-IR"/>
        </w:rPr>
        <w:t xml:space="preserve"> یعنی</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درواقع</w:t>
      </w:r>
      <w:r w:rsidRPr="001C7EDC">
        <w:rPr>
          <w:rFonts w:ascii="IRBadr" w:hAnsi="IRBadr" w:cs="IRBadr"/>
          <w:sz w:val="28"/>
          <w:szCs w:val="28"/>
          <w:rtl/>
          <w:lang w:bidi="fa-IR"/>
        </w:rPr>
        <w:t xml:space="preserve"> نسبتی که </w:t>
      </w:r>
      <w:r w:rsidR="00521B62" w:rsidRPr="001C7EDC">
        <w:rPr>
          <w:rFonts w:ascii="IRBadr" w:hAnsi="IRBadr" w:cs="IRBadr"/>
          <w:sz w:val="28"/>
          <w:szCs w:val="28"/>
          <w:rtl/>
          <w:lang w:bidi="fa-IR"/>
        </w:rPr>
        <w:t>داده‌شده</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اگر</w:t>
      </w:r>
      <w:r w:rsidRPr="001C7EDC">
        <w:rPr>
          <w:rFonts w:ascii="IRBadr" w:hAnsi="IRBadr" w:cs="IRBadr"/>
          <w:sz w:val="28"/>
          <w:szCs w:val="28"/>
          <w:rtl/>
          <w:lang w:bidi="fa-IR"/>
        </w:rPr>
        <w:t xml:space="preserve"> نتواند آن را اثبات کند،</w:t>
      </w:r>
      <w:r w:rsidR="00005940" w:rsidRPr="001C7EDC">
        <w:rPr>
          <w:rFonts w:ascii="IRBadr" w:hAnsi="IRBadr" w:cs="IRBadr"/>
          <w:sz w:val="28"/>
          <w:szCs w:val="28"/>
          <w:rtl/>
          <w:lang w:bidi="fa-IR"/>
        </w:rPr>
        <w:t xml:space="preserve"> این</w:t>
      </w:r>
      <w:r w:rsidRPr="001C7EDC">
        <w:rPr>
          <w:rFonts w:ascii="IRBadr" w:hAnsi="IRBadr" w:cs="IRBadr"/>
          <w:sz w:val="28"/>
          <w:szCs w:val="28"/>
          <w:rtl/>
          <w:lang w:bidi="fa-IR"/>
        </w:rPr>
        <w:t xml:space="preserve"> تهمت تلقی </w:t>
      </w:r>
      <w:r w:rsidR="00005940" w:rsidRPr="001C7EDC">
        <w:rPr>
          <w:rFonts w:ascii="IRBadr" w:hAnsi="IRBadr" w:cs="IRBadr"/>
          <w:sz w:val="28"/>
          <w:szCs w:val="28"/>
          <w:rtl/>
          <w:lang w:bidi="fa-IR"/>
        </w:rPr>
        <w:t>می‌شود</w:t>
      </w:r>
      <w:r w:rsidRPr="001C7EDC">
        <w:rPr>
          <w:rFonts w:ascii="IRBadr" w:hAnsi="IRBadr" w:cs="IRBadr"/>
          <w:sz w:val="28"/>
          <w:szCs w:val="28"/>
          <w:rtl/>
          <w:lang w:bidi="fa-IR"/>
        </w:rPr>
        <w:t>.</w:t>
      </w:r>
    </w:p>
    <w:p w:rsidR="00FB46D2" w:rsidRPr="001C7EDC" w:rsidRDefault="00FB46D2" w:rsidP="004A5F2D">
      <w:pPr>
        <w:pStyle w:val="Heading3"/>
        <w:rPr>
          <w:rFonts w:ascii="IRBadr" w:hAnsi="IRBadr" w:cs="IRBadr"/>
          <w:rtl/>
        </w:rPr>
      </w:pPr>
      <w:bookmarkStart w:id="5" w:name="_Toc426134294"/>
      <w:r w:rsidRPr="001C7EDC">
        <w:rPr>
          <w:rFonts w:ascii="IRBadr" w:hAnsi="IRBadr" w:cs="IRBadr"/>
          <w:rtl/>
        </w:rPr>
        <w:t>عدم پذیرش شهادت قاذف</w:t>
      </w:r>
      <w:bookmarkEnd w:id="5"/>
    </w:p>
    <w:p w:rsidR="00FB46D2" w:rsidRPr="001C7EDC" w:rsidRDefault="00FB46D2" w:rsidP="00005940">
      <w:pPr>
        <w:bidi/>
        <w:jc w:val="both"/>
        <w:rPr>
          <w:rFonts w:ascii="IRBadr" w:hAnsi="IRBadr" w:cs="IRBadr"/>
          <w:sz w:val="28"/>
          <w:szCs w:val="28"/>
          <w:rtl/>
          <w:lang w:bidi="fa-IR"/>
        </w:rPr>
      </w:pPr>
      <w:r w:rsidRPr="001C7EDC">
        <w:rPr>
          <w:rFonts w:ascii="IRBadr" w:hAnsi="IRBadr" w:cs="IRBadr"/>
          <w:sz w:val="28"/>
          <w:szCs w:val="28"/>
          <w:rtl/>
          <w:lang w:bidi="fa-IR"/>
        </w:rPr>
        <w:t xml:space="preserve">در آیه </w:t>
      </w:r>
      <w:r w:rsidR="00521B62" w:rsidRPr="001C7EDC">
        <w:rPr>
          <w:rFonts w:ascii="IRBadr" w:hAnsi="IRBadr" w:cs="IRBadr"/>
          <w:sz w:val="28"/>
          <w:szCs w:val="28"/>
          <w:rtl/>
          <w:lang w:bidi="fa-IR"/>
        </w:rPr>
        <w:t>بیان‌شده</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این</w:t>
      </w:r>
      <w:r w:rsidRPr="001C7EDC">
        <w:rPr>
          <w:rFonts w:ascii="IRBadr" w:hAnsi="IRBadr" w:cs="IRBadr"/>
          <w:sz w:val="28"/>
          <w:szCs w:val="28"/>
          <w:rtl/>
          <w:lang w:bidi="fa-IR"/>
        </w:rPr>
        <w:t xml:space="preserve"> حکم استفاده </w:t>
      </w:r>
      <w:r w:rsidR="00005940" w:rsidRPr="001C7EDC">
        <w:rPr>
          <w:rFonts w:ascii="IRBadr" w:hAnsi="IRBadr" w:cs="IRBadr"/>
          <w:sz w:val="28"/>
          <w:szCs w:val="28"/>
          <w:rtl/>
          <w:lang w:bidi="fa-IR"/>
        </w:rPr>
        <w:t>می‌شود</w:t>
      </w:r>
      <w:r w:rsidRPr="001C7EDC">
        <w:rPr>
          <w:rFonts w:ascii="IRBadr" w:hAnsi="IRBadr" w:cs="IRBadr"/>
          <w:sz w:val="28"/>
          <w:szCs w:val="28"/>
          <w:rtl/>
          <w:lang w:bidi="fa-IR"/>
        </w:rPr>
        <w:t xml:space="preserve"> که دیگر شهادت آن فرد </w:t>
      </w:r>
      <w:r w:rsidR="00521B62" w:rsidRPr="001C7EDC">
        <w:rPr>
          <w:rFonts w:ascii="IRBadr" w:hAnsi="IRBadr" w:cs="IRBadr"/>
          <w:sz w:val="28"/>
          <w:szCs w:val="28"/>
          <w:rtl/>
          <w:lang w:bidi="fa-IR"/>
        </w:rPr>
        <w:t>موردپذیرش</w:t>
      </w:r>
      <w:r w:rsidRPr="001C7EDC">
        <w:rPr>
          <w:rFonts w:ascii="IRBadr" w:hAnsi="IRBadr" w:cs="IRBadr"/>
          <w:sz w:val="28"/>
          <w:szCs w:val="28"/>
          <w:rtl/>
          <w:lang w:bidi="fa-IR"/>
        </w:rPr>
        <w:t xml:space="preserve"> قرار نخواهد گرفت.</w:t>
      </w:r>
      <w:r w:rsidR="00005940" w:rsidRPr="001C7EDC">
        <w:rPr>
          <w:rFonts w:ascii="IRBadr" w:hAnsi="IRBadr" w:cs="IRBadr"/>
          <w:sz w:val="28"/>
          <w:szCs w:val="28"/>
          <w:rtl/>
          <w:lang w:bidi="fa-IR"/>
        </w:rPr>
        <w:t xml:space="preserve"> لذا</w:t>
      </w:r>
      <w:r w:rsidRPr="001C7EDC">
        <w:rPr>
          <w:rFonts w:ascii="IRBadr" w:hAnsi="IRBadr" w:cs="IRBadr"/>
          <w:sz w:val="28"/>
          <w:szCs w:val="28"/>
          <w:rtl/>
          <w:lang w:bidi="fa-IR"/>
        </w:rPr>
        <w:t xml:space="preserve"> اگر توبه کرد نیز شهادت او </w:t>
      </w:r>
      <w:r w:rsidR="00521B62" w:rsidRPr="001C7EDC">
        <w:rPr>
          <w:rFonts w:ascii="IRBadr" w:hAnsi="IRBadr" w:cs="IRBadr"/>
          <w:sz w:val="28"/>
          <w:szCs w:val="28"/>
          <w:rtl/>
          <w:lang w:bidi="fa-IR"/>
        </w:rPr>
        <w:t>موردپذیرش</w:t>
      </w:r>
      <w:r w:rsidRPr="001C7EDC">
        <w:rPr>
          <w:rFonts w:ascii="IRBadr" w:hAnsi="IRBadr" w:cs="IRBadr"/>
          <w:sz w:val="28"/>
          <w:szCs w:val="28"/>
          <w:rtl/>
          <w:lang w:bidi="fa-IR"/>
        </w:rPr>
        <w:t xml:space="preserve"> واقع نخواهد شد،</w:t>
      </w:r>
      <w:r w:rsidR="00005940" w:rsidRPr="001C7EDC">
        <w:rPr>
          <w:rFonts w:ascii="IRBadr" w:hAnsi="IRBadr" w:cs="IRBadr"/>
          <w:sz w:val="28"/>
          <w:szCs w:val="28"/>
          <w:rtl/>
          <w:lang w:bidi="fa-IR"/>
        </w:rPr>
        <w:t xml:space="preserve"> چراکه</w:t>
      </w:r>
      <w:r w:rsidRPr="001C7EDC">
        <w:rPr>
          <w:rFonts w:ascii="IRBadr" w:hAnsi="IRBadr" w:cs="IRBadr"/>
          <w:sz w:val="28"/>
          <w:szCs w:val="28"/>
          <w:rtl/>
          <w:lang w:bidi="fa-IR"/>
        </w:rPr>
        <w:t xml:space="preserve"> در آیه تعبیر به </w:t>
      </w:r>
      <w:r w:rsidR="00005940" w:rsidRPr="001C7EDC">
        <w:rPr>
          <w:rFonts w:ascii="IRBadr" w:hAnsi="IRBadr" w:cs="IRBadr"/>
          <w:sz w:val="28"/>
          <w:szCs w:val="28"/>
          <w:rtl/>
          <w:lang w:bidi="fa-IR"/>
        </w:rPr>
        <w:t>ابداً</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w:t>
      </w:r>
      <w:r w:rsidR="00521B62" w:rsidRPr="001C7EDC">
        <w:rPr>
          <w:rFonts w:ascii="IRBadr" w:hAnsi="IRBadr" w:cs="IRBadr"/>
          <w:sz w:val="28"/>
          <w:szCs w:val="28"/>
          <w:rtl/>
          <w:lang w:bidi="fa-IR"/>
        </w:rPr>
        <w:t>واردشده</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اما</w:t>
      </w:r>
      <w:r w:rsidRPr="001C7EDC">
        <w:rPr>
          <w:rFonts w:ascii="IRBadr" w:hAnsi="IRBadr" w:cs="IRBadr"/>
          <w:sz w:val="28"/>
          <w:szCs w:val="28"/>
          <w:rtl/>
          <w:lang w:bidi="fa-IR"/>
        </w:rPr>
        <w:t xml:space="preserve"> این ظهور با استثناء بعدی تغییر پیدا </w:t>
      </w:r>
      <w:r w:rsidR="00005940" w:rsidRPr="001C7EDC">
        <w:rPr>
          <w:rFonts w:ascii="IRBadr" w:hAnsi="IRBadr" w:cs="IRBadr"/>
          <w:sz w:val="28"/>
          <w:szCs w:val="28"/>
          <w:rtl/>
          <w:lang w:bidi="fa-IR"/>
        </w:rPr>
        <w:t>می‌کند</w:t>
      </w:r>
      <w:r w:rsidRPr="001C7EDC">
        <w:rPr>
          <w:rFonts w:ascii="IRBadr" w:hAnsi="IRBadr" w:cs="IRBadr"/>
          <w:sz w:val="28"/>
          <w:szCs w:val="28"/>
          <w:rtl/>
          <w:lang w:bidi="fa-IR"/>
        </w:rPr>
        <w:t>؛ مگر کسانی که توبه کردند و به عمل صالح روی آوردند.</w:t>
      </w:r>
      <w:r w:rsidR="00005940" w:rsidRPr="001C7EDC">
        <w:rPr>
          <w:rFonts w:ascii="IRBadr" w:hAnsi="IRBadr" w:cs="IRBadr"/>
          <w:sz w:val="28"/>
          <w:szCs w:val="28"/>
          <w:rtl/>
          <w:lang w:bidi="fa-IR"/>
        </w:rPr>
        <w:t xml:space="preserve"> پس</w:t>
      </w:r>
      <w:r w:rsidRPr="001C7EDC">
        <w:rPr>
          <w:rFonts w:ascii="IRBadr" w:hAnsi="IRBadr" w:cs="IRBadr"/>
          <w:sz w:val="28"/>
          <w:szCs w:val="28"/>
          <w:rtl/>
          <w:lang w:bidi="fa-IR"/>
        </w:rPr>
        <w:t xml:space="preserve"> اینکه در آیه از تعبیر </w:t>
      </w:r>
      <w:r w:rsidR="00005940" w:rsidRPr="001C7EDC">
        <w:rPr>
          <w:rFonts w:ascii="IRBadr" w:hAnsi="IRBadr" w:cs="IRBadr"/>
          <w:sz w:val="28"/>
          <w:szCs w:val="28"/>
          <w:rtl/>
          <w:lang w:bidi="fa-IR"/>
        </w:rPr>
        <w:t>ابداً</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استفاده‌شده</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جهت</w:t>
      </w:r>
      <w:r w:rsidRPr="001C7EDC">
        <w:rPr>
          <w:rFonts w:ascii="IRBadr" w:hAnsi="IRBadr" w:cs="IRBadr"/>
          <w:sz w:val="28"/>
          <w:szCs w:val="28"/>
          <w:rtl/>
          <w:lang w:bidi="fa-IR"/>
        </w:rPr>
        <w:t xml:space="preserve"> تأکید </w:t>
      </w:r>
      <w:r w:rsidR="00521B62" w:rsidRPr="001C7EDC">
        <w:rPr>
          <w:rFonts w:ascii="IRBadr" w:hAnsi="IRBadr" w:cs="IRBadr"/>
          <w:sz w:val="28"/>
          <w:szCs w:val="28"/>
          <w:rtl/>
          <w:lang w:bidi="fa-IR"/>
        </w:rPr>
        <w:t>هست</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نکته</w:t>
      </w:r>
      <w:r w:rsidR="00652D96" w:rsidRPr="001C7EDC">
        <w:rPr>
          <w:rFonts w:ascii="IRBadr" w:hAnsi="IRBadr" w:cs="IRBadr"/>
          <w:sz w:val="28"/>
          <w:szCs w:val="28"/>
          <w:rtl/>
          <w:lang w:bidi="fa-IR"/>
        </w:rPr>
        <w:t xml:space="preserve"> تفسیری دیگری که در اینجا وجود دارد،</w:t>
      </w:r>
      <w:r w:rsidR="00005940" w:rsidRPr="001C7EDC">
        <w:rPr>
          <w:rFonts w:ascii="IRBadr" w:hAnsi="IRBadr" w:cs="IRBadr"/>
          <w:sz w:val="28"/>
          <w:szCs w:val="28"/>
          <w:rtl/>
          <w:lang w:bidi="fa-IR"/>
        </w:rPr>
        <w:t xml:space="preserve"> این</w:t>
      </w:r>
      <w:r w:rsidR="00652D96" w:rsidRPr="001C7EDC">
        <w:rPr>
          <w:rFonts w:ascii="IRBadr" w:hAnsi="IRBadr" w:cs="IRBadr"/>
          <w:sz w:val="28"/>
          <w:szCs w:val="28"/>
          <w:rtl/>
          <w:lang w:bidi="fa-IR"/>
        </w:rPr>
        <w:t xml:space="preserve"> است که عدم پذیرش توبه او به خاطر قیدی «تابوا» که در آیه آورده شده است،</w:t>
      </w:r>
      <w:r w:rsidR="00005940"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الی‌الابد</w:t>
      </w:r>
      <w:r w:rsidR="00652D96" w:rsidRPr="001C7EDC">
        <w:rPr>
          <w:rFonts w:ascii="IRBadr" w:hAnsi="IRBadr" w:cs="IRBadr"/>
          <w:sz w:val="28"/>
          <w:szCs w:val="28"/>
          <w:rtl/>
          <w:lang w:bidi="fa-IR"/>
        </w:rPr>
        <w:t xml:space="preserve"> نیست بلکه محدوده زمانی آن تا وقت عدم توبه </w:t>
      </w:r>
      <w:r w:rsidR="00521B62" w:rsidRPr="001C7EDC">
        <w:rPr>
          <w:rFonts w:ascii="IRBadr" w:hAnsi="IRBadr" w:cs="IRBadr"/>
          <w:sz w:val="28"/>
          <w:szCs w:val="28"/>
          <w:rtl/>
          <w:lang w:bidi="fa-IR"/>
        </w:rPr>
        <w:t>هست</w:t>
      </w:r>
      <w:r w:rsidR="00652D96" w:rsidRPr="001C7EDC">
        <w:rPr>
          <w:rFonts w:ascii="IRBadr" w:hAnsi="IRBadr" w:cs="IRBadr"/>
          <w:sz w:val="28"/>
          <w:szCs w:val="28"/>
          <w:rtl/>
          <w:lang w:bidi="fa-IR"/>
        </w:rPr>
        <w:t>.</w:t>
      </w:r>
    </w:p>
    <w:p w:rsidR="00652D96" w:rsidRPr="001C7EDC" w:rsidRDefault="00652D96" w:rsidP="004A5F2D">
      <w:pPr>
        <w:pStyle w:val="Heading4"/>
        <w:rPr>
          <w:rFonts w:ascii="IRBadr" w:hAnsi="IRBadr" w:cs="IRBadr"/>
          <w:rtl/>
        </w:rPr>
      </w:pPr>
      <w:bookmarkStart w:id="6" w:name="_Toc426134295"/>
      <w:r w:rsidRPr="001C7EDC">
        <w:rPr>
          <w:rFonts w:ascii="IRBadr" w:hAnsi="IRBadr" w:cs="IRBadr"/>
          <w:rtl/>
        </w:rPr>
        <w:t>تعدد مستثنیات</w:t>
      </w:r>
      <w:bookmarkEnd w:id="6"/>
    </w:p>
    <w:p w:rsidR="00FB46D2" w:rsidRPr="001C7EDC" w:rsidRDefault="00652D96" w:rsidP="00005940">
      <w:pPr>
        <w:bidi/>
        <w:jc w:val="both"/>
        <w:rPr>
          <w:rFonts w:ascii="IRBadr" w:hAnsi="IRBadr" w:cs="IRBadr"/>
          <w:sz w:val="28"/>
          <w:szCs w:val="28"/>
          <w:rtl/>
          <w:lang w:bidi="fa-IR"/>
        </w:rPr>
      </w:pPr>
      <w:r w:rsidRPr="001C7EDC">
        <w:rPr>
          <w:rFonts w:ascii="IRBadr" w:hAnsi="IRBadr" w:cs="IRBadr"/>
          <w:sz w:val="28"/>
          <w:szCs w:val="28"/>
          <w:rtl/>
          <w:lang w:bidi="fa-IR"/>
        </w:rPr>
        <w:lastRenderedPageBreak/>
        <w:t xml:space="preserve">البته این آیه مصداق قاعده اصولی تعدد استثناء نیز </w:t>
      </w:r>
      <w:r w:rsidR="00521B62" w:rsidRPr="001C7EDC">
        <w:rPr>
          <w:rFonts w:ascii="IRBadr" w:hAnsi="IRBadr" w:cs="IRBadr"/>
          <w:sz w:val="28"/>
          <w:szCs w:val="28"/>
          <w:rtl/>
          <w:lang w:bidi="fa-IR"/>
        </w:rPr>
        <w:t>هست</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بحث</w:t>
      </w:r>
      <w:r w:rsidRPr="001C7EDC">
        <w:rPr>
          <w:rFonts w:ascii="IRBadr" w:hAnsi="IRBadr" w:cs="IRBadr"/>
          <w:sz w:val="28"/>
          <w:szCs w:val="28"/>
          <w:rtl/>
          <w:lang w:bidi="fa-IR"/>
        </w:rPr>
        <w:t xml:space="preserve"> مفصلی در این زمینه در کفایه،</w:t>
      </w:r>
      <w:r w:rsidR="00005940" w:rsidRPr="001C7EDC">
        <w:rPr>
          <w:rFonts w:ascii="IRBadr" w:hAnsi="IRBadr" w:cs="IRBadr"/>
          <w:sz w:val="28"/>
          <w:szCs w:val="28"/>
          <w:rtl/>
          <w:lang w:bidi="fa-IR"/>
        </w:rPr>
        <w:t xml:space="preserve"> معالم</w:t>
      </w:r>
      <w:r w:rsidRPr="001C7EDC">
        <w:rPr>
          <w:rFonts w:ascii="IRBadr" w:hAnsi="IRBadr" w:cs="IRBadr"/>
          <w:sz w:val="28"/>
          <w:szCs w:val="28"/>
          <w:rtl/>
          <w:lang w:bidi="fa-IR"/>
        </w:rPr>
        <w:t xml:space="preserve"> و کتب اصولی دیگر صورت رفته است که آیا استثنا به جمله اخیر </w:t>
      </w:r>
      <w:r w:rsidR="00521B62" w:rsidRPr="001C7EDC">
        <w:rPr>
          <w:rFonts w:ascii="IRBadr" w:hAnsi="IRBadr" w:cs="IRBadr"/>
          <w:sz w:val="28"/>
          <w:szCs w:val="28"/>
          <w:rtl/>
          <w:lang w:bidi="fa-IR"/>
        </w:rPr>
        <w:t>برمی‌گردد</w:t>
      </w:r>
      <w:r w:rsidRPr="001C7EDC">
        <w:rPr>
          <w:rFonts w:ascii="IRBadr" w:hAnsi="IRBadr" w:cs="IRBadr"/>
          <w:sz w:val="28"/>
          <w:szCs w:val="28"/>
          <w:rtl/>
          <w:lang w:bidi="fa-IR"/>
        </w:rPr>
        <w:t xml:space="preserve"> یا اینکه قید راجع </w:t>
      </w:r>
      <w:r w:rsidR="00521B62" w:rsidRPr="001C7EDC">
        <w:rPr>
          <w:rFonts w:ascii="IRBadr" w:hAnsi="IRBadr" w:cs="IRBadr"/>
          <w:sz w:val="28"/>
          <w:szCs w:val="28"/>
          <w:rtl/>
          <w:lang w:bidi="fa-IR"/>
        </w:rPr>
        <w:t>به‌کل</w:t>
      </w:r>
      <w:r w:rsidRPr="001C7EDC">
        <w:rPr>
          <w:rFonts w:ascii="IRBadr" w:hAnsi="IRBadr" w:cs="IRBadr"/>
          <w:sz w:val="28"/>
          <w:szCs w:val="28"/>
          <w:rtl/>
          <w:lang w:bidi="fa-IR"/>
        </w:rPr>
        <w:t xml:space="preserve"> </w:t>
      </w:r>
      <w:r w:rsidR="00005940" w:rsidRPr="001C7EDC">
        <w:rPr>
          <w:rFonts w:ascii="IRBadr" w:hAnsi="IRBadr" w:cs="IRBadr"/>
          <w:sz w:val="28"/>
          <w:szCs w:val="28"/>
          <w:rtl/>
          <w:lang w:bidi="fa-IR"/>
        </w:rPr>
        <w:t>جمله‌های</w:t>
      </w:r>
      <w:r w:rsidRPr="001C7EDC">
        <w:rPr>
          <w:rFonts w:ascii="IRBadr" w:hAnsi="IRBadr" w:cs="IRBadr"/>
          <w:sz w:val="28"/>
          <w:szCs w:val="28"/>
          <w:rtl/>
          <w:lang w:bidi="fa-IR"/>
        </w:rPr>
        <w:t xml:space="preserve"> سابق است.</w:t>
      </w:r>
    </w:p>
    <w:p w:rsidR="00652D96" w:rsidRPr="001C7EDC" w:rsidRDefault="00652D96" w:rsidP="001C7EDC">
      <w:pPr>
        <w:bidi/>
        <w:jc w:val="both"/>
        <w:rPr>
          <w:rFonts w:ascii="IRBadr" w:hAnsi="IRBadr" w:cs="IRBadr"/>
          <w:sz w:val="28"/>
          <w:szCs w:val="28"/>
          <w:rtl/>
          <w:lang w:bidi="fa-IR"/>
        </w:rPr>
      </w:pPr>
      <w:r w:rsidRPr="001C7EDC">
        <w:rPr>
          <w:rFonts w:ascii="IRBadr" w:hAnsi="IRBadr" w:cs="IRBadr"/>
          <w:sz w:val="28"/>
          <w:szCs w:val="28"/>
          <w:rtl/>
          <w:lang w:bidi="fa-IR"/>
        </w:rPr>
        <w:t xml:space="preserve">در این آیه </w:t>
      </w:r>
      <w:r w:rsidR="00521B62" w:rsidRPr="001C7EDC">
        <w:rPr>
          <w:rFonts w:ascii="IRBadr" w:hAnsi="IRBadr" w:cs="IRBadr"/>
          <w:sz w:val="28"/>
          <w:szCs w:val="28"/>
          <w:rtl/>
          <w:lang w:bidi="fa-IR"/>
        </w:rPr>
        <w:t>همان‌طور</w:t>
      </w:r>
      <w:r w:rsidRPr="001C7EDC">
        <w:rPr>
          <w:rFonts w:ascii="IRBadr" w:hAnsi="IRBadr" w:cs="IRBadr"/>
          <w:sz w:val="28"/>
          <w:szCs w:val="28"/>
          <w:rtl/>
          <w:lang w:bidi="fa-IR"/>
        </w:rPr>
        <w:t xml:space="preserve"> که گفته شد،</w:t>
      </w:r>
      <w:r w:rsidR="00005940" w:rsidRPr="001C7EDC">
        <w:rPr>
          <w:rFonts w:ascii="IRBadr" w:hAnsi="IRBadr" w:cs="IRBadr"/>
          <w:sz w:val="28"/>
          <w:szCs w:val="28"/>
          <w:rtl/>
          <w:lang w:bidi="fa-IR"/>
        </w:rPr>
        <w:t xml:space="preserve"> چند</w:t>
      </w:r>
      <w:r w:rsidRPr="001C7EDC">
        <w:rPr>
          <w:rFonts w:ascii="IRBadr" w:hAnsi="IRBadr" w:cs="IRBadr"/>
          <w:sz w:val="28"/>
          <w:szCs w:val="28"/>
          <w:rtl/>
          <w:lang w:bidi="fa-IR"/>
        </w:rPr>
        <w:t xml:space="preserve"> حکم وجود دارد؛ امر به جلد،</w:t>
      </w:r>
      <w:r w:rsidR="00005940" w:rsidRPr="001C7EDC">
        <w:rPr>
          <w:rFonts w:ascii="IRBadr" w:hAnsi="IRBadr" w:cs="IRBadr"/>
          <w:sz w:val="28"/>
          <w:szCs w:val="28"/>
          <w:rtl/>
          <w:lang w:bidi="fa-IR"/>
        </w:rPr>
        <w:t xml:space="preserve"> عدم</w:t>
      </w:r>
      <w:r w:rsidRPr="001C7EDC">
        <w:rPr>
          <w:rFonts w:ascii="IRBadr" w:hAnsi="IRBadr" w:cs="IRBadr"/>
          <w:sz w:val="28"/>
          <w:szCs w:val="28"/>
          <w:rtl/>
          <w:lang w:bidi="fa-IR"/>
        </w:rPr>
        <w:t xml:space="preserve"> پذیرش شهادت،</w:t>
      </w:r>
      <w:r w:rsidR="00005940" w:rsidRPr="001C7EDC">
        <w:rPr>
          <w:rFonts w:ascii="IRBadr" w:hAnsi="IRBadr" w:cs="IRBadr"/>
          <w:sz w:val="28"/>
          <w:szCs w:val="28"/>
          <w:rtl/>
          <w:lang w:bidi="fa-IR"/>
        </w:rPr>
        <w:t xml:space="preserve"> فسق</w:t>
      </w:r>
      <w:r w:rsidRPr="001C7EDC">
        <w:rPr>
          <w:rFonts w:ascii="IRBadr" w:hAnsi="IRBadr" w:cs="IRBadr"/>
          <w:sz w:val="28"/>
          <w:szCs w:val="28"/>
          <w:rtl/>
          <w:lang w:bidi="fa-IR"/>
        </w:rPr>
        <w:t xml:space="preserve"> افراد قاذف و... از م</w:t>
      </w:r>
      <w:r w:rsidR="001C7EDC">
        <w:rPr>
          <w:rFonts w:ascii="IRBadr" w:hAnsi="IRBadr" w:cs="IRBadr" w:hint="cs"/>
          <w:sz w:val="28"/>
          <w:szCs w:val="28"/>
          <w:rtl/>
          <w:lang w:bidi="fa-IR"/>
        </w:rPr>
        <w:t>سائل</w:t>
      </w:r>
      <w:r w:rsidRPr="001C7EDC">
        <w:rPr>
          <w:rFonts w:ascii="IRBadr" w:hAnsi="IRBadr" w:cs="IRBadr"/>
          <w:sz w:val="28"/>
          <w:szCs w:val="28"/>
          <w:rtl/>
          <w:lang w:bidi="fa-IR"/>
        </w:rPr>
        <w:t xml:space="preserve">ی هستند که ذیل این قاعده اصولی باید تکلیف </w:t>
      </w:r>
      <w:r w:rsidR="00005940" w:rsidRPr="001C7EDC">
        <w:rPr>
          <w:rFonts w:ascii="IRBadr" w:hAnsi="IRBadr" w:cs="IRBadr"/>
          <w:sz w:val="28"/>
          <w:szCs w:val="28"/>
          <w:rtl/>
          <w:lang w:bidi="fa-IR"/>
        </w:rPr>
        <w:t>آن‌ها</w:t>
      </w:r>
      <w:r w:rsidRPr="001C7EDC">
        <w:rPr>
          <w:rFonts w:ascii="IRBadr" w:hAnsi="IRBadr" w:cs="IRBadr"/>
          <w:sz w:val="28"/>
          <w:szCs w:val="28"/>
          <w:rtl/>
          <w:lang w:bidi="fa-IR"/>
        </w:rPr>
        <w:t xml:space="preserve"> مشخص شود.</w:t>
      </w:r>
      <w:r w:rsidR="00005940" w:rsidRPr="001C7EDC">
        <w:rPr>
          <w:rFonts w:ascii="IRBadr" w:hAnsi="IRBadr" w:cs="IRBadr"/>
          <w:sz w:val="28"/>
          <w:szCs w:val="28"/>
          <w:rtl/>
          <w:lang w:bidi="fa-IR"/>
        </w:rPr>
        <w:t xml:space="preserve"> برخی</w:t>
      </w:r>
      <w:r w:rsidRPr="001C7EDC">
        <w:rPr>
          <w:rFonts w:ascii="IRBadr" w:hAnsi="IRBadr" w:cs="IRBadr"/>
          <w:sz w:val="28"/>
          <w:szCs w:val="28"/>
          <w:rtl/>
          <w:lang w:bidi="fa-IR"/>
        </w:rPr>
        <w:t xml:space="preserve"> در این زمین قائل </w:t>
      </w:r>
      <w:r w:rsidR="00005940" w:rsidRPr="001C7EDC">
        <w:rPr>
          <w:rFonts w:ascii="IRBadr" w:hAnsi="IRBadr" w:cs="IRBadr"/>
          <w:sz w:val="28"/>
          <w:szCs w:val="28"/>
          <w:rtl/>
          <w:lang w:bidi="fa-IR"/>
        </w:rPr>
        <w:t>شده‌اند</w:t>
      </w:r>
      <w:r w:rsidRPr="001C7EDC">
        <w:rPr>
          <w:rFonts w:ascii="IRBadr" w:hAnsi="IRBadr" w:cs="IRBadr"/>
          <w:sz w:val="28"/>
          <w:szCs w:val="28"/>
          <w:rtl/>
          <w:lang w:bidi="fa-IR"/>
        </w:rPr>
        <w:t xml:space="preserve"> که استثناء به جمله اخیر راجع است که </w:t>
      </w:r>
      <w:r w:rsidR="00005940" w:rsidRPr="001C7EDC">
        <w:rPr>
          <w:rFonts w:ascii="IRBadr" w:hAnsi="IRBadr" w:cs="IRBadr"/>
          <w:b/>
          <w:bCs/>
          <w:sz w:val="28"/>
          <w:szCs w:val="28"/>
          <w:rtl/>
          <w:lang w:bidi="fa-IR"/>
        </w:rPr>
        <w:t>«</w:t>
      </w:r>
      <w:r w:rsidRPr="001C7EDC">
        <w:rPr>
          <w:rFonts w:ascii="IRBadr" w:hAnsi="IRBadr" w:cs="IRBadr"/>
          <w:b/>
          <w:bCs/>
          <w:sz w:val="28"/>
          <w:szCs w:val="28"/>
          <w:rtl/>
          <w:lang w:bidi="fa-IR"/>
        </w:rPr>
        <w:t>و اولئک الفاسقون»</w:t>
      </w:r>
      <w:r w:rsidRPr="001C7EDC">
        <w:rPr>
          <w:rFonts w:ascii="IRBadr" w:hAnsi="IRBadr" w:cs="IRBadr"/>
          <w:sz w:val="28"/>
          <w:szCs w:val="28"/>
          <w:rtl/>
          <w:lang w:bidi="fa-IR"/>
        </w:rPr>
        <w:t xml:space="preserve"> باشد؛</w:t>
      </w:r>
      <w:r w:rsidR="00005940" w:rsidRPr="001C7EDC">
        <w:rPr>
          <w:rFonts w:ascii="IRBadr" w:hAnsi="IRBadr" w:cs="IRBadr"/>
          <w:sz w:val="28"/>
          <w:szCs w:val="28"/>
          <w:rtl/>
          <w:lang w:bidi="fa-IR"/>
        </w:rPr>
        <w:t xml:space="preserve"> یعنی</w:t>
      </w:r>
      <w:r w:rsidRPr="001C7EDC">
        <w:rPr>
          <w:rFonts w:ascii="IRBadr" w:hAnsi="IRBadr" w:cs="IRBadr"/>
          <w:sz w:val="28"/>
          <w:szCs w:val="28"/>
          <w:rtl/>
          <w:lang w:bidi="fa-IR"/>
        </w:rPr>
        <w:t xml:space="preserve"> در اینجا تنها از فسق استثناء </w:t>
      </w:r>
      <w:r w:rsidR="00005940" w:rsidRPr="001C7EDC">
        <w:rPr>
          <w:rFonts w:ascii="IRBadr" w:hAnsi="IRBadr" w:cs="IRBadr"/>
          <w:sz w:val="28"/>
          <w:szCs w:val="28"/>
          <w:rtl/>
          <w:lang w:bidi="fa-IR"/>
        </w:rPr>
        <w:t>می‌شود</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اما</w:t>
      </w:r>
      <w:r w:rsidRPr="001C7EDC">
        <w:rPr>
          <w:rFonts w:ascii="IRBadr" w:hAnsi="IRBadr" w:cs="IRBadr"/>
          <w:sz w:val="28"/>
          <w:szCs w:val="28"/>
          <w:rtl/>
          <w:lang w:bidi="fa-IR"/>
        </w:rPr>
        <w:t xml:space="preserve"> اگر قید راجع به همه جملات باشد،</w:t>
      </w:r>
      <w:r w:rsidR="00005940" w:rsidRPr="001C7EDC">
        <w:rPr>
          <w:rFonts w:ascii="IRBadr" w:hAnsi="IRBadr" w:cs="IRBadr"/>
          <w:sz w:val="28"/>
          <w:szCs w:val="28"/>
          <w:rtl/>
          <w:lang w:bidi="fa-IR"/>
        </w:rPr>
        <w:t xml:space="preserve"> معنا</w:t>
      </w:r>
      <w:r w:rsidRPr="001C7EDC">
        <w:rPr>
          <w:rFonts w:ascii="IRBadr" w:hAnsi="IRBadr" w:cs="IRBadr"/>
          <w:sz w:val="28"/>
          <w:szCs w:val="28"/>
          <w:rtl/>
          <w:lang w:bidi="fa-IR"/>
        </w:rPr>
        <w:t xml:space="preserve"> این خواهد شد که؛</w:t>
      </w:r>
      <w:r w:rsidR="00005940" w:rsidRPr="001C7EDC">
        <w:rPr>
          <w:rFonts w:ascii="IRBadr" w:hAnsi="IRBadr" w:cs="IRBadr"/>
          <w:sz w:val="28"/>
          <w:szCs w:val="28"/>
          <w:rtl/>
          <w:lang w:bidi="fa-IR"/>
        </w:rPr>
        <w:t xml:space="preserve"> پس</w:t>
      </w:r>
      <w:r w:rsidR="001701AC" w:rsidRPr="001C7EDC">
        <w:rPr>
          <w:rFonts w:ascii="IRBadr" w:hAnsi="IRBadr" w:cs="IRBadr"/>
          <w:sz w:val="28"/>
          <w:szCs w:val="28"/>
          <w:rtl/>
          <w:lang w:bidi="fa-IR"/>
        </w:rPr>
        <w:t xml:space="preserve"> از توبه دیگر شلاق نخواهد خورد و شهادت او </w:t>
      </w:r>
      <w:r w:rsidR="00521B62" w:rsidRPr="001C7EDC">
        <w:rPr>
          <w:rFonts w:ascii="IRBadr" w:hAnsi="IRBadr" w:cs="IRBadr"/>
          <w:sz w:val="28"/>
          <w:szCs w:val="28"/>
          <w:rtl/>
          <w:lang w:bidi="fa-IR"/>
        </w:rPr>
        <w:t>موردپذیرش</w:t>
      </w:r>
      <w:r w:rsidR="001701AC" w:rsidRPr="001C7EDC">
        <w:rPr>
          <w:rFonts w:ascii="IRBadr" w:hAnsi="IRBadr" w:cs="IRBadr"/>
          <w:sz w:val="28"/>
          <w:szCs w:val="28"/>
          <w:rtl/>
          <w:lang w:bidi="fa-IR"/>
        </w:rPr>
        <w:t xml:space="preserve"> خواهد بود.</w:t>
      </w:r>
    </w:p>
    <w:p w:rsidR="001701AC" w:rsidRPr="001C7EDC" w:rsidRDefault="001701AC" w:rsidP="004A5F2D">
      <w:pPr>
        <w:pStyle w:val="Heading4"/>
        <w:rPr>
          <w:rFonts w:ascii="IRBadr" w:hAnsi="IRBadr" w:cs="IRBadr"/>
          <w:rtl/>
        </w:rPr>
      </w:pPr>
      <w:bookmarkStart w:id="7" w:name="_Toc426134296"/>
      <w:r w:rsidRPr="001C7EDC">
        <w:rPr>
          <w:rFonts w:ascii="IRBadr" w:hAnsi="IRBadr" w:cs="IRBadr"/>
          <w:rtl/>
        </w:rPr>
        <w:t>تطبیق بحث</w:t>
      </w:r>
      <w:bookmarkEnd w:id="7"/>
    </w:p>
    <w:p w:rsidR="001701AC" w:rsidRPr="001C7EDC" w:rsidRDefault="00755474" w:rsidP="00005940">
      <w:pPr>
        <w:bidi/>
        <w:jc w:val="both"/>
        <w:rPr>
          <w:rFonts w:ascii="IRBadr" w:hAnsi="IRBadr" w:cs="IRBadr"/>
          <w:sz w:val="28"/>
          <w:szCs w:val="28"/>
          <w:rtl/>
          <w:lang w:bidi="fa-IR"/>
        </w:rPr>
      </w:pPr>
      <w:r w:rsidRPr="001C7EDC">
        <w:rPr>
          <w:rFonts w:ascii="IRBadr" w:hAnsi="IRBadr" w:cs="IRBadr"/>
          <w:sz w:val="28"/>
          <w:szCs w:val="28"/>
          <w:rtl/>
          <w:lang w:bidi="fa-IR"/>
        </w:rPr>
        <w:t>حقیقت مسئله این است که این بحث را در اصول باید ملاحظه کنید</w:t>
      </w:r>
      <w:r w:rsidR="001701AC"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اما</w:t>
      </w:r>
      <w:r w:rsidR="001701AC" w:rsidRPr="001C7EDC">
        <w:rPr>
          <w:rFonts w:ascii="IRBadr" w:hAnsi="IRBadr" w:cs="IRBadr"/>
          <w:sz w:val="28"/>
          <w:szCs w:val="28"/>
          <w:rtl/>
          <w:lang w:bidi="fa-IR"/>
        </w:rPr>
        <w:t xml:space="preserve"> در اینجا سعی بر این است که حکم بیشتر از روایات استفاده شود.</w:t>
      </w:r>
      <w:r w:rsidR="00005940" w:rsidRPr="001C7EDC">
        <w:rPr>
          <w:rFonts w:ascii="IRBadr" w:hAnsi="IRBadr" w:cs="IRBadr"/>
          <w:sz w:val="28"/>
          <w:szCs w:val="28"/>
          <w:rtl/>
          <w:lang w:bidi="fa-IR"/>
        </w:rPr>
        <w:t xml:space="preserve"> اما</w:t>
      </w:r>
      <w:r w:rsidR="001701AC"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علی‌القاعده</w:t>
      </w:r>
      <w:r w:rsidR="001701AC"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این‌گونه</w:t>
      </w:r>
      <w:r w:rsidR="001701AC" w:rsidRPr="001C7EDC">
        <w:rPr>
          <w:rFonts w:ascii="IRBadr" w:hAnsi="IRBadr" w:cs="IRBadr"/>
          <w:sz w:val="28"/>
          <w:szCs w:val="28"/>
          <w:rtl/>
          <w:lang w:bidi="fa-IR"/>
        </w:rPr>
        <w:t xml:space="preserve"> نیست که اگر فرد توبه کرد </w:t>
      </w:r>
      <w:r w:rsidR="00521B62" w:rsidRPr="001C7EDC">
        <w:rPr>
          <w:rFonts w:ascii="IRBadr" w:hAnsi="IRBadr" w:cs="IRBadr"/>
          <w:sz w:val="28"/>
          <w:szCs w:val="28"/>
          <w:rtl/>
          <w:lang w:bidi="fa-IR"/>
        </w:rPr>
        <w:t>پس‌ازاینکه</w:t>
      </w:r>
      <w:r w:rsidR="001701AC" w:rsidRPr="001C7EDC">
        <w:rPr>
          <w:rFonts w:ascii="IRBadr" w:hAnsi="IRBadr" w:cs="IRBadr"/>
          <w:sz w:val="28"/>
          <w:szCs w:val="28"/>
          <w:rtl/>
          <w:lang w:bidi="fa-IR"/>
        </w:rPr>
        <w:t xml:space="preserve"> قتل ثابت شد،</w:t>
      </w:r>
      <w:r w:rsidR="00005940" w:rsidRPr="001C7EDC">
        <w:rPr>
          <w:rFonts w:ascii="IRBadr" w:hAnsi="IRBadr" w:cs="IRBadr"/>
          <w:sz w:val="28"/>
          <w:szCs w:val="28"/>
          <w:rtl/>
          <w:lang w:bidi="fa-IR"/>
        </w:rPr>
        <w:t xml:space="preserve"> دیگر</w:t>
      </w:r>
      <w:r w:rsidR="001701AC" w:rsidRPr="001C7EDC">
        <w:rPr>
          <w:rFonts w:ascii="IRBadr" w:hAnsi="IRBadr" w:cs="IRBadr"/>
          <w:sz w:val="28"/>
          <w:szCs w:val="28"/>
          <w:rtl/>
          <w:lang w:bidi="fa-IR"/>
        </w:rPr>
        <w:t xml:space="preserve"> حد بر او جاری نشود. نسبت به جمله اول در اینجا قرینه وجود دارد که استتثناء به آن راجع نخواهد بود.</w:t>
      </w:r>
      <w:r w:rsidR="00005940" w:rsidRPr="001C7EDC">
        <w:rPr>
          <w:rFonts w:ascii="IRBadr" w:hAnsi="IRBadr" w:cs="IRBadr"/>
          <w:sz w:val="28"/>
          <w:szCs w:val="28"/>
          <w:rtl/>
          <w:lang w:bidi="fa-IR"/>
        </w:rPr>
        <w:t xml:space="preserve"> </w:t>
      </w:r>
      <w:r w:rsidR="00521B62" w:rsidRPr="001C7EDC">
        <w:rPr>
          <w:rFonts w:ascii="IRBadr" w:hAnsi="IRBadr" w:cs="IRBadr"/>
          <w:sz w:val="28"/>
          <w:szCs w:val="28"/>
          <w:rtl/>
          <w:lang w:bidi="fa-IR"/>
        </w:rPr>
        <w:t>همچنان که</w:t>
      </w:r>
      <w:r w:rsidR="001701AC" w:rsidRPr="001C7EDC">
        <w:rPr>
          <w:rFonts w:ascii="IRBadr" w:hAnsi="IRBadr" w:cs="IRBadr"/>
          <w:sz w:val="28"/>
          <w:szCs w:val="28"/>
          <w:rtl/>
          <w:lang w:bidi="fa-IR"/>
        </w:rPr>
        <w:t xml:space="preserve"> به جمله آخر نیز </w:t>
      </w:r>
      <w:r w:rsidR="00005940" w:rsidRPr="001C7EDC">
        <w:rPr>
          <w:rFonts w:ascii="IRBadr" w:hAnsi="IRBadr" w:cs="IRBadr"/>
          <w:sz w:val="28"/>
          <w:szCs w:val="28"/>
          <w:rtl/>
          <w:lang w:bidi="fa-IR"/>
        </w:rPr>
        <w:t>قطعاً</w:t>
      </w:r>
      <w:r w:rsidR="001701AC" w:rsidRPr="001C7EDC">
        <w:rPr>
          <w:rFonts w:ascii="IRBadr" w:hAnsi="IRBadr" w:cs="IRBadr"/>
          <w:sz w:val="28"/>
          <w:szCs w:val="28"/>
          <w:rtl/>
          <w:lang w:bidi="fa-IR"/>
        </w:rPr>
        <w:t xml:space="preserve"> استثنا راجع نخواهد بود.</w:t>
      </w:r>
      <w:r w:rsidR="00005940" w:rsidRPr="001C7EDC">
        <w:rPr>
          <w:rFonts w:ascii="IRBadr" w:hAnsi="IRBadr" w:cs="IRBadr"/>
          <w:sz w:val="28"/>
          <w:szCs w:val="28"/>
          <w:rtl/>
          <w:lang w:bidi="fa-IR"/>
        </w:rPr>
        <w:t xml:space="preserve"> اما</w:t>
      </w:r>
      <w:r w:rsidR="001701AC" w:rsidRPr="001C7EDC">
        <w:rPr>
          <w:rFonts w:ascii="IRBadr" w:hAnsi="IRBadr" w:cs="IRBadr"/>
          <w:sz w:val="28"/>
          <w:szCs w:val="28"/>
          <w:rtl/>
          <w:lang w:bidi="fa-IR"/>
        </w:rPr>
        <w:t xml:space="preserve"> جمله وسط که مبنی بر عدم پذیرش شهادت بود،</w:t>
      </w:r>
      <w:r w:rsidR="00005940" w:rsidRPr="001C7EDC">
        <w:rPr>
          <w:rFonts w:ascii="IRBadr" w:hAnsi="IRBadr" w:cs="IRBadr"/>
          <w:sz w:val="28"/>
          <w:szCs w:val="28"/>
          <w:rtl/>
          <w:lang w:bidi="fa-IR"/>
        </w:rPr>
        <w:t xml:space="preserve"> جای</w:t>
      </w:r>
      <w:r w:rsidR="001701AC" w:rsidRPr="001C7EDC">
        <w:rPr>
          <w:rFonts w:ascii="IRBadr" w:hAnsi="IRBadr" w:cs="IRBadr"/>
          <w:sz w:val="28"/>
          <w:szCs w:val="28"/>
          <w:rtl/>
          <w:lang w:bidi="fa-IR"/>
        </w:rPr>
        <w:t xml:space="preserve"> تردید در آن وجود دارد.</w:t>
      </w:r>
      <w:r w:rsidR="00005940" w:rsidRPr="001C7EDC">
        <w:rPr>
          <w:rFonts w:ascii="IRBadr" w:hAnsi="IRBadr" w:cs="IRBadr"/>
          <w:sz w:val="28"/>
          <w:szCs w:val="28"/>
          <w:rtl/>
          <w:lang w:bidi="fa-IR"/>
        </w:rPr>
        <w:t xml:space="preserve"> اگر</w:t>
      </w:r>
      <w:r w:rsidR="001701AC" w:rsidRPr="001C7EDC">
        <w:rPr>
          <w:rFonts w:ascii="IRBadr" w:hAnsi="IRBadr" w:cs="IRBadr"/>
          <w:sz w:val="28"/>
          <w:szCs w:val="28"/>
          <w:rtl/>
          <w:lang w:bidi="fa-IR"/>
        </w:rPr>
        <w:t xml:space="preserve"> قائل باشیم که به جمله وسط راجع نیست،</w:t>
      </w:r>
      <w:r w:rsidR="00005940" w:rsidRPr="001C7EDC">
        <w:rPr>
          <w:rFonts w:ascii="IRBadr" w:hAnsi="IRBadr" w:cs="IRBadr"/>
          <w:sz w:val="28"/>
          <w:szCs w:val="28"/>
          <w:rtl/>
          <w:lang w:bidi="fa-IR"/>
        </w:rPr>
        <w:t xml:space="preserve"> آنگاه</w:t>
      </w:r>
      <w:r w:rsidR="001701AC" w:rsidRPr="001C7EDC">
        <w:rPr>
          <w:rFonts w:ascii="IRBadr" w:hAnsi="IRBadr" w:cs="IRBadr"/>
          <w:sz w:val="28"/>
          <w:szCs w:val="28"/>
          <w:rtl/>
          <w:lang w:bidi="fa-IR"/>
        </w:rPr>
        <w:t xml:space="preserve"> حتی فرد اگر توبه نیز انجام دهد،</w:t>
      </w:r>
      <w:r w:rsidR="00005940" w:rsidRPr="001C7EDC">
        <w:rPr>
          <w:rFonts w:ascii="IRBadr" w:hAnsi="IRBadr" w:cs="IRBadr"/>
          <w:sz w:val="28"/>
          <w:szCs w:val="28"/>
          <w:rtl/>
          <w:lang w:bidi="fa-IR"/>
        </w:rPr>
        <w:t xml:space="preserve"> شهادت</w:t>
      </w:r>
      <w:r w:rsidR="001701AC" w:rsidRPr="001C7EDC">
        <w:rPr>
          <w:rFonts w:ascii="IRBadr" w:hAnsi="IRBadr" w:cs="IRBadr"/>
          <w:sz w:val="28"/>
          <w:szCs w:val="28"/>
          <w:rtl/>
          <w:lang w:bidi="fa-IR"/>
        </w:rPr>
        <w:t xml:space="preserve"> او </w:t>
      </w:r>
      <w:r w:rsidR="00521B62" w:rsidRPr="001C7EDC">
        <w:rPr>
          <w:rFonts w:ascii="IRBadr" w:hAnsi="IRBadr" w:cs="IRBadr"/>
          <w:sz w:val="28"/>
          <w:szCs w:val="28"/>
          <w:rtl/>
          <w:lang w:bidi="fa-IR"/>
        </w:rPr>
        <w:t>موردپذیرش</w:t>
      </w:r>
      <w:r w:rsidR="001701AC" w:rsidRPr="001C7EDC">
        <w:rPr>
          <w:rFonts w:ascii="IRBadr" w:hAnsi="IRBadr" w:cs="IRBadr"/>
          <w:sz w:val="28"/>
          <w:szCs w:val="28"/>
          <w:rtl/>
          <w:lang w:bidi="fa-IR"/>
        </w:rPr>
        <w:t xml:space="preserve"> نخواهد بود.</w:t>
      </w:r>
      <w:r w:rsidR="00005940" w:rsidRPr="001C7EDC">
        <w:rPr>
          <w:rFonts w:ascii="IRBadr" w:hAnsi="IRBadr" w:cs="IRBadr"/>
          <w:sz w:val="28"/>
          <w:szCs w:val="28"/>
          <w:rtl/>
          <w:lang w:bidi="fa-IR"/>
        </w:rPr>
        <w:t xml:space="preserve"> یعنی</w:t>
      </w:r>
      <w:r w:rsidR="001701AC"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باوجود</w:t>
      </w:r>
      <w:r w:rsidR="001701AC" w:rsidRPr="001C7EDC">
        <w:rPr>
          <w:rFonts w:ascii="IRBadr" w:hAnsi="IRBadr" w:cs="IRBadr"/>
          <w:sz w:val="28"/>
          <w:szCs w:val="28"/>
          <w:rtl/>
          <w:lang w:bidi="fa-IR"/>
        </w:rPr>
        <w:t xml:space="preserve"> عدالت نیز،</w:t>
      </w:r>
      <w:r w:rsidR="00005940" w:rsidRPr="001C7EDC">
        <w:rPr>
          <w:rFonts w:ascii="IRBadr" w:hAnsi="IRBadr" w:cs="IRBadr"/>
          <w:sz w:val="28"/>
          <w:szCs w:val="28"/>
          <w:rtl/>
          <w:lang w:bidi="fa-IR"/>
        </w:rPr>
        <w:t xml:space="preserve"> دیگر</w:t>
      </w:r>
      <w:r w:rsidR="001701AC" w:rsidRPr="001C7EDC">
        <w:rPr>
          <w:rFonts w:ascii="IRBadr" w:hAnsi="IRBadr" w:cs="IRBadr"/>
          <w:sz w:val="28"/>
          <w:szCs w:val="28"/>
          <w:rtl/>
          <w:lang w:bidi="fa-IR"/>
        </w:rPr>
        <w:t xml:space="preserve"> قول او را </w:t>
      </w:r>
      <w:r w:rsidR="00005940" w:rsidRPr="001C7EDC">
        <w:rPr>
          <w:rFonts w:ascii="IRBadr" w:hAnsi="IRBadr" w:cs="IRBadr"/>
          <w:sz w:val="28"/>
          <w:szCs w:val="28"/>
          <w:rtl/>
          <w:lang w:bidi="fa-IR"/>
        </w:rPr>
        <w:t>نمی‌پذیریم</w:t>
      </w:r>
      <w:r w:rsidR="001701AC"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اما</w:t>
      </w:r>
      <w:r w:rsidR="001701AC" w:rsidRPr="001C7EDC">
        <w:rPr>
          <w:rFonts w:ascii="IRBadr" w:hAnsi="IRBadr" w:cs="IRBadr"/>
          <w:sz w:val="28"/>
          <w:szCs w:val="28"/>
          <w:rtl/>
          <w:lang w:bidi="fa-IR"/>
        </w:rPr>
        <w:t xml:space="preserve"> اگر بگوییم به آن تعلق </w:t>
      </w:r>
      <w:r w:rsidR="00005940" w:rsidRPr="001C7EDC">
        <w:rPr>
          <w:rFonts w:ascii="IRBadr" w:hAnsi="IRBadr" w:cs="IRBadr"/>
          <w:sz w:val="28"/>
          <w:szCs w:val="28"/>
          <w:rtl/>
          <w:lang w:bidi="fa-IR"/>
        </w:rPr>
        <w:t>می‌گیرد</w:t>
      </w:r>
      <w:r w:rsidR="001701AC" w:rsidRPr="001C7EDC">
        <w:rPr>
          <w:rFonts w:ascii="IRBadr" w:hAnsi="IRBadr" w:cs="IRBadr"/>
          <w:sz w:val="28"/>
          <w:szCs w:val="28"/>
          <w:rtl/>
          <w:lang w:bidi="fa-IR"/>
        </w:rPr>
        <w:t>،</w:t>
      </w:r>
      <w:r w:rsidR="00005940" w:rsidRPr="001C7EDC">
        <w:rPr>
          <w:rFonts w:ascii="IRBadr" w:hAnsi="IRBadr" w:cs="IRBadr"/>
          <w:sz w:val="28"/>
          <w:szCs w:val="28"/>
          <w:rtl/>
          <w:lang w:bidi="fa-IR"/>
        </w:rPr>
        <w:t xml:space="preserve"> معنایش</w:t>
      </w:r>
      <w:r w:rsidR="001701AC" w:rsidRPr="001C7EDC">
        <w:rPr>
          <w:rFonts w:ascii="IRBadr" w:hAnsi="IRBadr" w:cs="IRBadr"/>
          <w:sz w:val="28"/>
          <w:szCs w:val="28"/>
          <w:rtl/>
          <w:lang w:bidi="fa-IR"/>
        </w:rPr>
        <w:t xml:space="preserve"> این خواهد بود که؛</w:t>
      </w:r>
      <w:r w:rsidR="00005940" w:rsidRPr="001C7EDC">
        <w:rPr>
          <w:rFonts w:ascii="IRBadr" w:hAnsi="IRBadr" w:cs="IRBadr"/>
          <w:sz w:val="28"/>
          <w:szCs w:val="28"/>
          <w:rtl/>
          <w:lang w:bidi="fa-IR"/>
        </w:rPr>
        <w:t xml:space="preserve"> بعد</w:t>
      </w:r>
      <w:r w:rsidR="001701AC" w:rsidRPr="001C7EDC">
        <w:rPr>
          <w:rFonts w:ascii="IRBadr" w:hAnsi="IRBadr" w:cs="IRBadr"/>
          <w:sz w:val="28"/>
          <w:szCs w:val="28"/>
          <w:rtl/>
          <w:lang w:bidi="fa-IR"/>
        </w:rPr>
        <w:t xml:space="preserve"> از توبه شهادت او مقبول واقع خواهد شد.</w:t>
      </w:r>
    </w:p>
    <w:p w:rsidR="001701AC" w:rsidRPr="001C7EDC" w:rsidRDefault="00521B62" w:rsidP="004A5F2D">
      <w:pPr>
        <w:pStyle w:val="Heading3"/>
        <w:rPr>
          <w:rFonts w:ascii="IRBadr" w:hAnsi="IRBadr" w:cs="IRBadr"/>
          <w:rtl/>
        </w:rPr>
      </w:pPr>
      <w:r w:rsidRPr="001C7EDC">
        <w:rPr>
          <w:rFonts w:ascii="IRBadr" w:hAnsi="IRBadr" w:cs="IRBadr"/>
          <w:rtl/>
        </w:rPr>
        <w:t>جمع‌بندی</w:t>
      </w:r>
    </w:p>
    <w:p w:rsidR="001701AC" w:rsidRPr="001C7EDC" w:rsidRDefault="001701AC" w:rsidP="00005940">
      <w:pPr>
        <w:bidi/>
        <w:jc w:val="both"/>
        <w:rPr>
          <w:rFonts w:ascii="IRBadr" w:hAnsi="IRBadr" w:cs="IRBadr"/>
          <w:sz w:val="28"/>
          <w:szCs w:val="28"/>
          <w:rtl/>
          <w:lang w:bidi="fa-IR"/>
        </w:rPr>
      </w:pP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بنابراین</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طبق</w:t>
      </w:r>
      <w:r w:rsidRPr="001C7EDC">
        <w:rPr>
          <w:rFonts w:ascii="IRBadr" w:hAnsi="IRBadr" w:cs="IRBadr"/>
          <w:sz w:val="28"/>
          <w:szCs w:val="28"/>
          <w:rtl/>
          <w:lang w:bidi="fa-IR"/>
        </w:rPr>
        <w:t xml:space="preserve"> آیه شریفه </w:t>
      </w:r>
      <w:r w:rsidR="00521B62" w:rsidRPr="001C7EDC">
        <w:rPr>
          <w:rFonts w:ascii="IRBadr" w:hAnsi="IRBadr" w:cs="IRBadr"/>
          <w:sz w:val="28"/>
          <w:szCs w:val="28"/>
          <w:rtl/>
          <w:lang w:bidi="fa-IR"/>
        </w:rPr>
        <w:t>بیان‌شده</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قذف</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ازجمله</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کبایر</w:t>
      </w:r>
      <w:r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به‌حساب</w:t>
      </w:r>
      <w:r w:rsidRPr="001C7EDC">
        <w:rPr>
          <w:rFonts w:ascii="IRBadr" w:hAnsi="IRBadr" w:cs="IRBadr"/>
          <w:sz w:val="28"/>
          <w:szCs w:val="28"/>
          <w:rtl/>
          <w:lang w:bidi="fa-IR"/>
        </w:rPr>
        <w:t xml:space="preserve"> </w:t>
      </w:r>
      <w:r w:rsidR="00005940" w:rsidRPr="001C7EDC">
        <w:rPr>
          <w:rFonts w:ascii="IRBadr" w:hAnsi="IRBadr" w:cs="IRBadr"/>
          <w:sz w:val="28"/>
          <w:szCs w:val="28"/>
          <w:rtl/>
          <w:lang w:bidi="fa-IR"/>
        </w:rPr>
        <w:t>می‌آید</w:t>
      </w:r>
      <w:r w:rsidRPr="001C7EDC">
        <w:rPr>
          <w:rFonts w:ascii="IRBadr" w:hAnsi="IRBadr" w:cs="IRBadr"/>
          <w:sz w:val="28"/>
          <w:szCs w:val="28"/>
          <w:rtl/>
          <w:lang w:bidi="fa-IR"/>
        </w:rPr>
        <w:t xml:space="preserve"> و این امر به سبب مناسبات حکم و موضوع </w:t>
      </w:r>
      <w:r w:rsidR="00521B62" w:rsidRPr="001C7EDC">
        <w:rPr>
          <w:rFonts w:ascii="IRBadr" w:hAnsi="IRBadr" w:cs="IRBadr"/>
          <w:sz w:val="28"/>
          <w:szCs w:val="28"/>
          <w:rtl/>
          <w:lang w:bidi="fa-IR"/>
        </w:rPr>
        <w:t>قابل‌درک</w:t>
      </w:r>
      <w:r w:rsidRPr="001C7EDC">
        <w:rPr>
          <w:rFonts w:ascii="IRBadr" w:hAnsi="IRBadr" w:cs="IRBadr"/>
          <w:sz w:val="28"/>
          <w:szCs w:val="28"/>
          <w:rtl/>
          <w:lang w:bidi="fa-IR"/>
        </w:rPr>
        <w:t xml:space="preserve"> است.</w:t>
      </w:r>
      <w:r w:rsidR="00005940" w:rsidRPr="001C7EDC">
        <w:rPr>
          <w:rFonts w:ascii="IRBadr" w:hAnsi="IRBadr" w:cs="IRBadr"/>
          <w:sz w:val="28"/>
          <w:szCs w:val="28"/>
          <w:rtl/>
          <w:lang w:bidi="fa-IR"/>
        </w:rPr>
        <w:t xml:space="preserve"> اصطلاح</w:t>
      </w:r>
      <w:r w:rsidR="001A2615" w:rsidRPr="001C7EDC">
        <w:rPr>
          <w:rFonts w:ascii="IRBadr" w:hAnsi="IRBadr" w:cs="IRBadr"/>
          <w:sz w:val="28"/>
          <w:szCs w:val="28"/>
          <w:rtl/>
          <w:lang w:bidi="fa-IR"/>
        </w:rPr>
        <w:t xml:space="preserve"> فواحش ظهور در این بعد دارد،</w:t>
      </w:r>
      <w:r w:rsidR="00005940" w:rsidRPr="001C7EDC">
        <w:rPr>
          <w:rFonts w:ascii="IRBadr" w:hAnsi="IRBadr" w:cs="IRBadr"/>
          <w:sz w:val="28"/>
          <w:szCs w:val="28"/>
          <w:rtl/>
          <w:lang w:bidi="fa-IR"/>
        </w:rPr>
        <w:t xml:space="preserve"> و</w:t>
      </w:r>
      <w:r w:rsidR="001A2615" w:rsidRPr="001C7EDC">
        <w:rPr>
          <w:rFonts w:ascii="IRBadr" w:hAnsi="IRBadr" w:cs="IRBadr"/>
          <w:sz w:val="28"/>
          <w:szCs w:val="28"/>
          <w:rtl/>
          <w:lang w:bidi="fa-IR"/>
        </w:rPr>
        <w:t xml:space="preserve"> اطلاقی وجود ندارد که با نسبت دادن هر گناهی حکم جلد </w:t>
      </w:r>
      <w:r w:rsidR="00521B62" w:rsidRPr="001C7EDC">
        <w:rPr>
          <w:rFonts w:ascii="IRBadr" w:hAnsi="IRBadr" w:cs="IRBadr"/>
          <w:sz w:val="28"/>
          <w:szCs w:val="28"/>
          <w:rtl/>
          <w:lang w:bidi="fa-IR"/>
        </w:rPr>
        <w:t>بیان‌شده</w:t>
      </w:r>
      <w:r w:rsidR="001A2615" w:rsidRPr="001C7EDC">
        <w:rPr>
          <w:rFonts w:ascii="IRBadr" w:hAnsi="IRBadr" w:cs="IRBadr"/>
          <w:sz w:val="28"/>
          <w:szCs w:val="28"/>
          <w:rtl/>
          <w:lang w:bidi="fa-IR"/>
        </w:rPr>
        <w:t xml:space="preserve"> نیز صادر گردد. و به قرائن داخلی و خارجی این فواحش انصراف به زنا پیدا </w:t>
      </w:r>
      <w:r w:rsidR="00005940" w:rsidRPr="001C7EDC">
        <w:rPr>
          <w:rFonts w:ascii="IRBadr" w:hAnsi="IRBadr" w:cs="IRBadr"/>
          <w:sz w:val="28"/>
          <w:szCs w:val="28"/>
          <w:rtl/>
          <w:lang w:bidi="fa-IR"/>
        </w:rPr>
        <w:t>می‌کند</w:t>
      </w:r>
      <w:r w:rsidR="001A2615" w:rsidRPr="001C7EDC">
        <w:rPr>
          <w:rFonts w:ascii="IRBadr" w:hAnsi="IRBadr" w:cs="IRBadr"/>
          <w:sz w:val="28"/>
          <w:szCs w:val="28"/>
          <w:rtl/>
          <w:lang w:bidi="fa-IR"/>
        </w:rPr>
        <w:t xml:space="preserve">. علاوه بر نکاتی که بیان شد این آیه به التزام دلالت دارد بر اینکه این امر گناه بوده و این امر با ادله فراوانی </w:t>
      </w:r>
      <w:r w:rsidR="00521B62" w:rsidRPr="001C7EDC">
        <w:rPr>
          <w:rFonts w:ascii="IRBadr" w:hAnsi="IRBadr" w:cs="IRBadr"/>
          <w:sz w:val="28"/>
          <w:szCs w:val="28"/>
          <w:rtl/>
          <w:lang w:bidi="fa-IR"/>
        </w:rPr>
        <w:t>قابل‌اثبات</w:t>
      </w:r>
      <w:r w:rsidR="001A2615" w:rsidRPr="001C7EDC">
        <w:rPr>
          <w:rFonts w:ascii="IRBadr" w:hAnsi="IRBadr" w:cs="IRBadr"/>
          <w:sz w:val="28"/>
          <w:szCs w:val="28"/>
          <w:rtl/>
          <w:lang w:bidi="fa-IR"/>
        </w:rPr>
        <w:t xml:space="preserve"> است.</w:t>
      </w:r>
    </w:p>
    <w:p w:rsidR="001A2615" w:rsidRPr="001C7EDC" w:rsidRDefault="007845EB" w:rsidP="004A5F2D">
      <w:pPr>
        <w:pStyle w:val="Heading2"/>
        <w:rPr>
          <w:rFonts w:ascii="IRBadr" w:hAnsi="IRBadr" w:cs="IRBadr"/>
          <w:rtl/>
        </w:rPr>
      </w:pPr>
      <w:bookmarkStart w:id="8" w:name="_Toc426134298"/>
      <w:r w:rsidRPr="001C7EDC">
        <w:rPr>
          <w:rFonts w:ascii="IRBadr" w:hAnsi="IRBadr" w:cs="IRBadr"/>
          <w:rtl/>
        </w:rPr>
        <w:t>قاعده اولیه در این مقام</w:t>
      </w:r>
      <w:bookmarkEnd w:id="8"/>
    </w:p>
    <w:p w:rsidR="001A2615" w:rsidRPr="001C7EDC" w:rsidRDefault="001A2615" w:rsidP="00005940">
      <w:pPr>
        <w:bidi/>
        <w:jc w:val="both"/>
        <w:rPr>
          <w:rFonts w:ascii="IRBadr" w:hAnsi="IRBadr" w:cs="IRBadr"/>
          <w:sz w:val="28"/>
          <w:szCs w:val="28"/>
          <w:rtl/>
          <w:lang w:bidi="fa-IR"/>
        </w:rPr>
      </w:pPr>
      <w:r w:rsidRPr="001C7EDC">
        <w:rPr>
          <w:rFonts w:ascii="IRBadr" w:hAnsi="IRBadr" w:cs="IRBadr"/>
          <w:sz w:val="28"/>
          <w:szCs w:val="28"/>
          <w:rtl/>
          <w:lang w:bidi="fa-IR"/>
        </w:rPr>
        <w:t>اگر این دو آیه نیز وجود نداشت،</w:t>
      </w:r>
      <w:r w:rsidR="00005940" w:rsidRPr="001C7EDC">
        <w:rPr>
          <w:rFonts w:ascii="IRBadr" w:hAnsi="IRBadr" w:cs="IRBadr"/>
          <w:sz w:val="28"/>
          <w:szCs w:val="28"/>
          <w:rtl/>
          <w:lang w:bidi="fa-IR"/>
        </w:rPr>
        <w:t xml:space="preserve"> </w:t>
      </w:r>
      <w:r w:rsidR="00521B62" w:rsidRPr="001C7EDC">
        <w:rPr>
          <w:rFonts w:ascii="IRBadr" w:hAnsi="IRBadr" w:cs="IRBadr"/>
          <w:sz w:val="28"/>
          <w:szCs w:val="28"/>
          <w:rtl/>
          <w:lang w:bidi="fa-IR"/>
        </w:rPr>
        <w:t>علی‌</w:t>
      </w:r>
      <w:bookmarkStart w:id="9" w:name="_GoBack"/>
      <w:r w:rsidR="00521B62" w:rsidRPr="001C7EDC">
        <w:rPr>
          <w:rFonts w:ascii="IRBadr" w:hAnsi="IRBadr" w:cs="IRBadr"/>
          <w:sz w:val="28"/>
          <w:szCs w:val="28"/>
          <w:rtl/>
          <w:lang w:bidi="fa-IR"/>
        </w:rPr>
        <w:t>القا</w:t>
      </w:r>
      <w:bookmarkEnd w:id="9"/>
      <w:r w:rsidR="00521B62" w:rsidRPr="001C7EDC">
        <w:rPr>
          <w:rFonts w:ascii="IRBadr" w:hAnsi="IRBadr" w:cs="IRBadr"/>
          <w:sz w:val="28"/>
          <w:szCs w:val="28"/>
          <w:rtl/>
          <w:lang w:bidi="fa-IR"/>
        </w:rPr>
        <w:t>عده</w:t>
      </w:r>
      <w:r w:rsidRPr="001C7EDC">
        <w:rPr>
          <w:rFonts w:ascii="IRBadr" w:hAnsi="IRBadr" w:cs="IRBadr"/>
          <w:sz w:val="28"/>
          <w:szCs w:val="28"/>
          <w:rtl/>
          <w:lang w:bidi="fa-IR"/>
        </w:rPr>
        <w:t xml:space="preserve"> در اینجا مشخص است که وقتی کسی مرتکب کاری نشده و به او نسبت داده </w:t>
      </w:r>
      <w:r w:rsidR="00005940" w:rsidRPr="001C7EDC">
        <w:rPr>
          <w:rFonts w:ascii="IRBadr" w:hAnsi="IRBadr" w:cs="IRBadr"/>
          <w:sz w:val="28"/>
          <w:szCs w:val="28"/>
          <w:rtl/>
          <w:lang w:bidi="fa-IR"/>
        </w:rPr>
        <w:t>می‌شود</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در</w:t>
      </w:r>
      <w:r w:rsidRPr="001C7EDC">
        <w:rPr>
          <w:rFonts w:ascii="IRBadr" w:hAnsi="IRBadr" w:cs="IRBadr"/>
          <w:sz w:val="28"/>
          <w:szCs w:val="28"/>
          <w:rtl/>
          <w:lang w:bidi="fa-IR"/>
        </w:rPr>
        <w:t xml:space="preserve"> اینجا نسبت به بهتان و </w:t>
      </w:r>
      <w:r w:rsidR="00521B62" w:rsidRPr="001C7EDC">
        <w:rPr>
          <w:rFonts w:ascii="IRBadr" w:hAnsi="IRBadr" w:cs="IRBadr"/>
          <w:sz w:val="28"/>
          <w:szCs w:val="28"/>
          <w:rtl/>
          <w:lang w:bidi="fa-IR"/>
        </w:rPr>
        <w:t>تهمت‌زده</w:t>
      </w:r>
      <w:r w:rsidRPr="001C7EDC">
        <w:rPr>
          <w:rFonts w:ascii="IRBadr" w:hAnsi="IRBadr" w:cs="IRBadr"/>
          <w:sz w:val="28"/>
          <w:szCs w:val="28"/>
          <w:rtl/>
          <w:lang w:bidi="fa-IR"/>
        </w:rPr>
        <w:t xml:space="preserve"> شده است که خود همین </w:t>
      </w:r>
      <w:r w:rsidR="00521B62" w:rsidRPr="001C7EDC">
        <w:rPr>
          <w:rFonts w:ascii="IRBadr" w:hAnsi="IRBadr" w:cs="IRBadr"/>
          <w:sz w:val="28"/>
          <w:szCs w:val="28"/>
          <w:rtl/>
          <w:lang w:bidi="fa-IR"/>
        </w:rPr>
        <w:t>فی‌نفسه</w:t>
      </w:r>
      <w:r w:rsidRPr="001C7EDC">
        <w:rPr>
          <w:rFonts w:ascii="IRBadr" w:hAnsi="IRBadr" w:cs="IRBadr"/>
          <w:sz w:val="28"/>
          <w:szCs w:val="28"/>
          <w:rtl/>
          <w:lang w:bidi="fa-IR"/>
        </w:rPr>
        <w:t xml:space="preserve"> استحقاق تعزیر را به دنبال </w:t>
      </w:r>
      <w:r w:rsidR="00005940" w:rsidRPr="001C7EDC">
        <w:rPr>
          <w:rFonts w:ascii="IRBadr" w:hAnsi="IRBadr" w:cs="IRBadr"/>
          <w:sz w:val="28"/>
          <w:szCs w:val="28"/>
          <w:rtl/>
          <w:lang w:bidi="fa-IR"/>
        </w:rPr>
        <w:t>می‌آورد</w:t>
      </w:r>
      <w:r w:rsidRPr="001C7EDC">
        <w:rPr>
          <w:rFonts w:ascii="IRBadr" w:hAnsi="IRBadr" w:cs="IRBadr"/>
          <w:sz w:val="28"/>
          <w:szCs w:val="28"/>
          <w:rtl/>
          <w:lang w:bidi="fa-IR"/>
        </w:rPr>
        <w:t>.</w:t>
      </w:r>
      <w:r w:rsidR="00005940" w:rsidRPr="001C7EDC">
        <w:rPr>
          <w:rFonts w:ascii="IRBadr" w:hAnsi="IRBadr" w:cs="IRBadr"/>
          <w:sz w:val="28"/>
          <w:szCs w:val="28"/>
          <w:rtl/>
          <w:lang w:bidi="fa-IR"/>
        </w:rPr>
        <w:t xml:space="preserve"> پس</w:t>
      </w:r>
      <w:r w:rsidRPr="001C7EDC">
        <w:rPr>
          <w:rFonts w:ascii="IRBadr" w:hAnsi="IRBadr" w:cs="IRBadr"/>
          <w:sz w:val="28"/>
          <w:szCs w:val="28"/>
          <w:rtl/>
          <w:lang w:bidi="fa-IR"/>
        </w:rPr>
        <w:t xml:space="preserve"> قاعده اولیه لولا الروایات،</w:t>
      </w:r>
      <w:r w:rsidR="00005940" w:rsidRPr="001C7EDC">
        <w:rPr>
          <w:rFonts w:ascii="IRBadr" w:hAnsi="IRBadr" w:cs="IRBadr"/>
          <w:sz w:val="28"/>
          <w:szCs w:val="28"/>
          <w:rtl/>
          <w:lang w:bidi="fa-IR"/>
        </w:rPr>
        <w:t xml:space="preserve"> این</w:t>
      </w:r>
      <w:r w:rsidRPr="001C7EDC">
        <w:rPr>
          <w:rFonts w:ascii="IRBadr" w:hAnsi="IRBadr" w:cs="IRBadr"/>
          <w:sz w:val="28"/>
          <w:szCs w:val="28"/>
          <w:rtl/>
          <w:lang w:bidi="fa-IR"/>
        </w:rPr>
        <w:t xml:space="preserve"> است که؛</w:t>
      </w:r>
      <w:r w:rsidR="00005940" w:rsidRPr="001C7EDC">
        <w:rPr>
          <w:rFonts w:ascii="IRBadr" w:hAnsi="IRBadr" w:cs="IRBadr"/>
          <w:sz w:val="28"/>
          <w:szCs w:val="28"/>
          <w:rtl/>
          <w:lang w:bidi="fa-IR"/>
        </w:rPr>
        <w:t xml:space="preserve"> در</w:t>
      </w:r>
      <w:r w:rsidRPr="001C7EDC">
        <w:rPr>
          <w:rFonts w:ascii="IRBadr" w:hAnsi="IRBadr" w:cs="IRBadr"/>
          <w:sz w:val="28"/>
          <w:szCs w:val="28"/>
          <w:rtl/>
          <w:lang w:bidi="fa-IR"/>
        </w:rPr>
        <w:t xml:space="preserve"> اینجا فریه و بهتانی صادق است که </w:t>
      </w:r>
      <w:r w:rsidR="00521B62" w:rsidRPr="001C7EDC">
        <w:rPr>
          <w:rFonts w:ascii="IRBadr" w:hAnsi="IRBadr" w:cs="IRBadr"/>
          <w:sz w:val="28"/>
          <w:szCs w:val="28"/>
          <w:rtl/>
          <w:lang w:bidi="fa-IR"/>
        </w:rPr>
        <w:t>ازجمله</w:t>
      </w:r>
      <w:r w:rsidRPr="001C7EDC">
        <w:rPr>
          <w:rFonts w:ascii="IRBadr" w:hAnsi="IRBadr" w:cs="IRBadr"/>
          <w:sz w:val="28"/>
          <w:szCs w:val="28"/>
          <w:rtl/>
          <w:lang w:bidi="fa-IR"/>
        </w:rPr>
        <w:t xml:space="preserve"> کبائر بوده و اینجا از کذب بالاتر </w:t>
      </w:r>
      <w:r w:rsidR="00521B62" w:rsidRPr="001C7EDC">
        <w:rPr>
          <w:rFonts w:ascii="IRBadr" w:hAnsi="IRBadr" w:cs="IRBadr"/>
          <w:sz w:val="28"/>
          <w:szCs w:val="28"/>
          <w:rtl/>
          <w:lang w:bidi="fa-IR"/>
        </w:rPr>
        <w:t>هست</w:t>
      </w:r>
      <w:r w:rsidRPr="001C7EDC">
        <w:rPr>
          <w:rFonts w:ascii="IRBadr" w:hAnsi="IRBadr" w:cs="IRBadr"/>
          <w:sz w:val="28"/>
          <w:szCs w:val="28"/>
          <w:rtl/>
          <w:lang w:bidi="fa-IR"/>
        </w:rPr>
        <w:t xml:space="preserve"> و افترا از کذب اخص بوده و گناه آن نیز اشد خواهد بود.</w:t>
      </w:r>
    </w:p>
    <w:p w:rsidR="001A2615" w:rsidRPr="001C7EDC" w:rsidRDefault="007845EB" w:rsidP="004A5F2D">
      <w:pPr>
        <w:pStyle w:val="Heading3"/>
        <w:rPr>
          <w:rFonts w:ascii="IRBadr" w:hAnsi="IRBadr" w:cs="IRBadr"/>
          <w:rtl/>
        </w:rPr>
      </w:pPr>
      <w:bookmarkStart w:id="10" w:name="_Toc426134299"/>
      <w:r w:rsidRPr="001C7EDC">
        <w:rPr>
          <w:rFonts w:ascii="IRBadr" w:hAnsi="IRBadr" w:cs="IRBadr"/>
          <w:rtl/>
        </w:rPr>
        <w:lastRenderedPageBreak/>
        <w:t>نسبت بین کذب و تهمت</w:t>
      </w:r>
      <w:bookmarkEnd w:id="10"/>
    </w:p>
    <w:p w:rsidR="001A2615" w:rsidRPr="001C7EDC" w:rsidRDefault="001A2615" w:rsidP="00005940">
      <w:pPr>
        <w:bidi/>
        <w:jc w:val="both"/>
        <w:rPr>
          <w:rFonts w:ascii="IRBadr" w:hAnsi="IRBadr" w:cs="IRBadr"/>
          <w:sz w:val="28"/>
          <w:szCs w:val="28"/>
          <w:rtl/>
          <w:lang w:bidi="fa-IR"/>
        </w:rPr>
      </w:pPr>
      <w:r w:rsidRPr="001C7EDC">
        <w:rPr>
          <w:rFonts w:ascii="IRBadr" w:hAnsi="IRBadr" w:cs="IRBadr"/>
          <w:sz w:val="28"/>
          <w:szCs w:val="28"/>
          <w:rtl/>
          <w:lang w:bidi="fa-IR"/>
        </w:rPr>
        <w:t xml:space="preserve">بین کذب و تهمت عموم خصوص مطلق برقرار است، </w:t>
      </w:r>
      <w:r w:rsidR="00755474" w:rsidRPr="001C7EDC">
        <w:rPr>
          <w:rFonts w:ascii="IRBadr" w:hAnsi="IRBadr" w:cs="IRBadr"/>
          <w:sz w:val="28"/>
          <w:szCs w:val="28"/>
          <w:rtl/>
          <w:lang w:bidi="fa-IR"/>
        </w:rPr>
        <w:t xml:space="preserve">هر کذبی افترا نیست، ولی هر افترا و تهمتی کذب است. کذب یعنی اخبار خلاف واقع، اما افترا </w:t>
      </w:r>
      <w:r w:rsidRPr="001C7EDC">
        <w:rPr>
          <w:rFonts w:ascii="IRBadr" w:hAnsi="IRBadr" w:cs="IRBadr"/>
          <w:sz w:val="28"/>
          <w:szCs w:val="28"/>
          <w:rtl/>
          <w:lang w:bidi="fa-IR"/>
        </w:rPr>
        <w:t>یعنی با</w:t>
      </w:r>
      <w:r w:rsidR="00755474" w:rsidRPr="001C7EDC">
        <w:rPr>
          <w:rFonts w:ascii="IRBadr" w:hAnsi="IRBadr" w:cs="IRBadr"/>
          <w:sz w:val="28"/>
          <w:szCs w:val="28"/>
          <w:rtl/>
          <w:lang w:bidi="fa-IR"/>
        </w:rPr>
        <w:t xml:space="preserve"> اخبار خلاف واقعی کسی را در معرض </w:t>
      </w:r>
      <w:r w:rsidRPr="001C7EDC">
        <w:rPr>
          <w:rFonts w:ascii="IRBadr" w:hAnsi="IRBadr" w:cs="IRBadr"/>
          <w:sz w:val="28"/>
          <w:szCs w:val="28"/>
          <w:rtl/>
          <w:lang w:bidi="fa-IR"/>
        </w:rPr>
        <w:t>تنقیصی قرار دادن</w:t>
      </w:r>
      <w:r w:rsidR="007845EB" w:rsidRPr="001C7EDC">
        <w:rPr>
          <w:rFonts w:ascii="IRBadr" w:hAnsi="IRBadr" w:cs="IRBadr"/>
          <w:sz w:val="28"/>
          <w:szCs w:val="28"/>
          <w:rtl/>
          <w:lang w:bidi="fa-IR"/>
        </w:rPr>
        <w:t xml:space="preserve"> </w:t>
      </w:r>
      <w:r w:rsidR="001C7EDC">
        <w:rPr>
          <w:rFonts w:ascii="IRBadr" w:hAnsi="IRBadr" w:cs="IRBadr"/>
          <w:sz w:val="28"/>
          <w:szCs w:val="28"/>
          <w:rtl/>
          <w:lang w:bidi="fa-IR"/>
        </w:rPr>
        <w:t>و قاعده</w:t>
      </w:r>
      <w:r w:rsidR="007845EB" w:rsidRPr="001C7EDC">
        <w:rPr>
          <w:rFonts w:ascii="IRBadr" w:hAnsi="IRBadr" w:cs="IRBadr"/>
          <w:sz w:val="28"/>
          <w:szCs w:val="28"/>
          <w:rtl/>
          <w:lang w:bidi="fa-IR"/>
        </w:rPr>
        <w:t xml:space="preserve"> اولیه در اینجا،</w:t>
      </w:r>
      <w:r w:rsidR="00005940" w:rsidRPr="001C7EDC">
        <w:rPr>
          <w:rFonts w:ascii="IRBadr" w:hAnsi="IRBadr" w:cs="IRBadr"/>
          <w:sz w:val="28"/>
          <w:szCs w:val="28"/>
          <w:rtl/>
          <w:lang w:bidi="fa-IR"/>
        </w:rPr>
        <w:t xml:space="preserve"> این</w:t>
      </w:r>
      <w:r w:rsidR="007845EB" w:rsidRPr="001C7EDC">
        <w:rPr>
          <w:rFonts w:ascii="IRBadr" w:hAnsi="IRBadr" w:cs="IRBadr"/>
          <w:sz w:val="28"/>
          <w:szCs w:val="28"/>
          <w:rtl/>
          <w:lang w:bidi="fa-IR"/>
        </w:rPr>
        <w:t xml:space="preserve"> است که چون از </w:t>
      </w:r>
      <w:r w:rsidR="00521B62" w:rsidRPr="001C7EDC">
        <w:rPr>
          <w:rFonts w:ascii="IRBadr" w:hAnsi="IRBadr" w:cs="IRBadr"/>
          <w:sz w:val="28"/>
          <w:szCs w:val="28"/>
          <w:rtl/>
          <w:lang w:bidi="fa-IR"/>
        </w:rPr>
        <w:t>کبایر به‌حساب می‌آید</w:t>
      </w:r>
      <w:r w:rsidR="007845EB" w:rsidRPr="001C7EDC">
        <w:rPr>
          <w:rFonts w:ascii="IRBadr" w:hAnsi="IRBadr" w:cs="IRBadr"/>
          <w:sz w:val="28"/>
          <w:szCs w:val="28"/>
          <w:rtl/>
          <w:lang w:bidi="fa-IR"/>
        </w:rPr>
        <w:t>،</w:t>
      </w:r>
      <w:r w:rsidR="00005940" w:rsidRPr="001C7EDC">
        <w:rPr>
          <w:rFonts w:ascii="IRBadr" w:hAnsi="IRBadr" w:cs="IRBadr"/>
          <w:sz w:val="28"/>
          <w:szCs w:val="28"/>
          <w:rtl/>
          <w:lang w:bidi="fa-IR"/>
        </w:rPr>
        <w:t xml:space="preserve"> حاکم</w:t>
      </w:r>
      <w:r w:rsidR="007845EB" w:rsidRPr="001C7EDC">
        <w:rPr>
          <w:rFonts w:ascii="IRBadr" w:hAnsi="IRBadr" w:cs="IRBadr"/>
          <w:sz w:val="28"/>
          <w:szCs w:val="28"/>
          <w:rtl/>
          <w:lang w:bidi="fa-IR"/>
        </w:rPr>
        <w:t xml:space="preserve"> این اجازه را دارد که در قبال </w:t>
      </w:r>
      <w:r w:rsidR="00521B62" w:rsidRPr="001C7EDC">
        <w:rPr>
          <w:rFonts w:ascii="IRBadr" w:hAnsi="IRBadr" w:cs="IRBadr"/>
          <w:sz w:val="28"/>
          <w:szCs w:val="28"/>
          <w:rtl/>
          <w:lang w:bidi="fa-IR"/>
        </w:rPr>
        <w:t>کبایر</w:t>
      </w:r>
      <w:r w:rsidR="007845EB" w:rsidRPr="001C7EDC">
        <w:rPr>
          <w:rFonts w:ascii="IRBadr" w:hAnsi="IRBadr" w:cs="IRBadr"/>
          <w:sz w:val="28"/>
          <w:szCs w:val="28"/>
          <w:rtl/>
          <w:lang w:bidi="fa-IR"/>
        </w:rPr>
        <w:t xml:space="preserve"> فرد را تعزیر کند.</w:t>
      </w:r>
    </w:p>
    <w:p w:rsidR="00152670" w:rsidRPr="001C7EDC" w:rsidRDefault="00152670" w:rsidP="00734D59">
      <w:pPr>
        <w:bidi/>
        <w:rPr>
          <w:rFonts w:ascii="IRBadr" w:hAnsi="IRBadr" w:cs="IRBadr"/>
          <w:rtl/>
          <w:lang w:bidi="fa-IR"/>
        </w:rPr>
      </w:pPr>
    </w:p>
    <w:sectPr w:rsidR="00152670" w:rsidRPr="001C7EDC"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12" w:rsidRDefault="00E04E12" w:rsidP="000D5800">
      <w:pPr>
        <w:spacing w:after="0" w:line="240" w:lineRule="auto"/>
      </w:pPr>
      <w:r>
        <w:separator/>
      </w:r>
    </w:p>
  </w:endnote>
  <w:endnote w:type="continuationSeparator" w:id="0">
    <w:p w:rsidR="00E04E12" w:rsidRDefault="00E04E12"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12" w:rsidRDefault="00E04E12" w:rsidP="004A5F2D">
      <w:pPr>
        <w:bidi/>
        <w:spacing w:after="0" w:line="240" w:lineRule="auto"/>
      </w:pPr>
      <w:r>
        <w:separator/>
      </w:r>
    </w:p>
  </w:footnote>
  <w:footnote w:type="continuationSeparator" w:id="0">
    <w:p w:rsidR="00E04E12" w:rsidRDefault="00E04E12" w:rsidP="000D5800">
      <w:pPr>
        <w:spacing w:after="0" w:line="240" w:lineRule="auto"/>
      </w:pPr>
      <w:r>
        <w:continuationSeparator/>
      </w:r>
    </w:p>
  </w:footnote>
  <w:footnote w:id="1">
    <w:p w:rsidR="00005940" w:rsidRPr="00005940" w:rsidRDefault="00005940">
      <w:pPr>
        <w:pStyle w:val="FootnoteText"/>
        <w:rPr>
          <w:rFonts w:cs="B Badr"/>
        </w:rPr>
      </w:pPr>
      <w:r w:rsidRPr="00005940">
        <w:rPr>
          <w:rStyle w:val="FootnoteReference"/>
          <w:rFonts w:cs="B Badr"/>
        </w:rPr>
        <w:footnoteRef/>
      </w:r>
      <w:r w:rsidRPr="00005940">
        <w:rPr>
          <w:rFonts w:cs="B Badr"/>
          <w:rtl/>
        </w:rPr>
        <w:t xml:space="preserve"> </w:t>
      </w:r>
      <w:r w:rsidRPr="00005940">
        <w:rPr>
          <w:rFonts w:cs="B Badr" w:hint="cs"/>
          <w:rtl/>
        </w:rPr>
        <w:t>23/نور</w:t>
      </w:r>
    </w:p>
  </w:footnote>
  <w:footnote w:id="2">
    <w:p w:rsidR="00005940" w:rsidRPr="00005940" w:rsidRDefault="00005940">
      <w:pPr>
        <w:pStyle w:val="FootnoteText"/>
        <w:rPr>
          <w:rFonts w:cs="B Badr"/>
        </w:rPr>
      </w:pPr>
      <w:r w:rsidRPr="00005940">
        <w:rPr>
          <w:rStyle w:val="FootnoteReference"/>
          <w:rFonts w:cs="B Badr"/>
        </w:rPr>
        <w:footnoteRef/>
      </w:r>
      <w:r w:rsidRPr="00005940">
        <w:rPr>
          <w:rFonts w:cs="B Badr"/>
          <w:rtl/>
        </w:rPr>
        <w:t xml:space="preserve"> </w:t>
      </w:r>
      <w:r w:rsidRPr="00005940">
        <w:rPr>
          <w:rFonts w:cs="B Badr" w:hint="cs"/>
          <w:rtl/>
        </w:rPr>
        <w:t>4/نور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5547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ACADF6D" wp14:editId="23EA00E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CA415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lang w:bidi="fa-IR"/>
      </w:rPr>
      <w:drawing>
        <wp:inline distT="0" distB="0" distL="0" distR="0" wp14:anchorId="6331B9D8" wp14:editId="05B36D1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sidR="0000594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55474">
      <w:rPr>
        <w:rFonts w:ascii="IranNastaliq" w:hAnsi="IranNastaliq" w:cs="IranNastaliq" w:hint="cs"/>
        <w:sz w:val="40"/>
        <w:szCs w:val="40"/>
        <w:rtl/>
      </w:rPr>
      <w:t>786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74"/>
    <w:rsid w:val="00005940"/>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01AC"/>
    <w:rsid w:val="001712D6"/>
    <w:rsid w:val="001757C8"/>
    <w:rsid w:val="00177934"/>
    <w:rsid w:val="00192A6A"/>
    <w:rsid w:val="00197CDD"/>
    <w:rsid w:val="001A2615"/>
    <w:rsid w:val="001C367D"/>
    <w:rsid w:val="001C7EDC"/>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74940"/>
    <w:rsid w:val="00481A94"/>
    <w:rsid w:val="004A5F2D"/>
    <w:rsid w:val="004B337F"/>
    <w:rsid w:val="004F3596"/>
    <w:rsid w:val="00521B62"/>
    <w:rsid w:val="00572E2D"/>
    <w:rsid w:val="00592103"/>
    <w:rsid w:val="005941DD"/>
    <w:rsid w:val="005A545E"/>
    <w:rsid w:val="005A5862"/>
    <w:rsid w:val="005B0852"/>
    <w:rsid w:val="005C06AE"/>
    <w:rsid w:val="00610C18"/>
    <w:rsid w:val="00612385"/>
    <w:rsid w:val="0061376C"/>
    <w:rsid w:val="00636EFA"/>
    <w:rsid w:val="00652D96"/>
    <w:rsid w:val="0066229C"/>
    <w:rsid w:val="0069696C"/>
    <w:rsid w:val="006A085A"/>
    <w:rsid w:val="006D3A87"/>
    <w:rsid w:val="006F01B4"/>
    <w:rsid w:val="00734D59"/>
    <w:rsid w:val="0073609B"/>
    <w:rsid w:val="00752745"/>
    <w:rsid w:val="00755474"/>
    <w:rsid w:val="0076665E"/>
    <w:rsid w:val="007749BC"/>
    <w:rsid w:val="00780C88"/>
    <w:rsid w:val="00780E25"/>
    <w:rsid w:val="007818F0"/>
    <w:rsid w:val="00783462"/>
    <w:rsid w:val="007845EB"/>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613F"/>
    <w:rsid w:val="0080799B"/>
    <w:rsid w:val="00807BE3"/>
    <w:rsid w:val="00811F02"/>
    <w:rsid w:val="008407A4"/>
    <w:rsid w:val="00844860"/>
    <w:rsid w:val="00845CC4"/>
    <w:rsid w:val="008644F4"/>
    <w:rsid w:val="0086624B"/>
    <w:rsid w:val="00883733"/>
    <w:rsid w:val="008965D2"/>
    <w:rsid w:val="008A236D"/>
    <w:rsid w:val="008B565A"/>
    <w:rsid w:val="008C3414"/>
    <w:rsid w:val="008D36D5"/>
    <w:rsid w:val="008E3903"/>
    <w:rsid w:val="008F63E3"/>
    <w:rsid w:val="00913C3B"/>
    <w:rsid w:val="00915509"/>
    <w:rsid w:val="00925686"/>
    <w:rsid w:val="00927388"/>
    <w:rsid w:val="009274FE"/>
    <w:rsid w:val="00930E3A"/>
    <w:rsid w:val="009401AC"/>
    <w:rsid w:val="009613AC"/>
    <w:rsid w:val="00980643"/>
    <w:rsid w:val="009B46BC"/>
    <w:rsid w:val="009B61C3"/>
    <w:rsid w:val="009C7B4F"/>
    <w:rsid w:val="009F4EB3"/>
    <w:rsid w:val="00A06D48"/>
    <w:rsid w:val="00A21834"/>
    <w:rsid w:val="00A31C17"/>
    <w:rsid w:val="00A31FDE"/>
    <w:rsid w:val="00A35AC2"/>
    <w:rsid w:val="00A37C77"/>
    <w:rsid w:val="00A521DC"/>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E6828"/>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4E12"/>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46D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5547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05940"/>
    <w:rPr>
      <w:vertAlign w:val="superscript"/>
    </w:rPr>
  </w:style>
  <w:style w:type="character" w:styleId="Hyperlink">
    <w:name w:val="Hyperlink"/>
    <w:basedOn w:val="DefaultParagraphFont"/>
    <w:uiPriority w:val="99"/>
    <w:unhideWhenUsed/>
    <w:rsid w:val="004A5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5547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05940"/>
    <w:rPr>
      <w:vertAlign w:val="superscript"/>
    </w:rPr>
  </w:style>
  <w:style w:type="character" w:styleId="Hyperlink">
    <w:name w:val="Hyperlink"/>
    <w:basedOn w:val="DefaultParagraphFont"/>
    <w:uiPriority w:val="99"/>
    <w:unhideWhenUsed/>
    <w:rsid w:val="004A5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1DE1-4DD3-48D1-8298-5E0BC643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88</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6</cp:revision>
  <dcterms:created xsi:type="dcterms:W3CDTF">2014-12-20T10:17:00Z</dcterms:created>
  <dcterms:modified xsi:type="dcterms:W3CDTF">2015-08-15T06:23:00Z</dcterms:modified>
</cp:coreProperties>
</file>