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5D"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بسم الله الرحمن الرحیم</w:t>
      </w:r>
    </w:p>
    <w:p w:rsidR="00045FE8" w:rsidRDefault="00045FE8" w:rsidP="00045FE8">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045FE8" w:rsidRDefault="00045FE8" w:rsidP="00045FE8">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4101" w:history="1">
        <w:r w:rsidRPr="00F07550">
          <w:rPr>
            <w:rStyle w:val="aff2"/>
            <w:rFonts w:hint="eastAsia"/>
            <w:noProof/>
            <w:rtl/>
          </w:rPr>
          <w:t>بحث</w:t>
        </w:r>
        <w:r w:rsidRPr="00F07550">
          <w:rPr>
            <w:rStyle w:val="aff2"/>
            <w:noProof/>
            <w:rtl/>
          </w:rPr>
          <w:t xml:space="preserve"> </w:t>
        </w:r>
        <w:r w:rsidR="002A340A">
          <w:rPr>
            <w:rStyle w:val="aff2"/>
            <w:rFonts w:hint="eastAsia"/>
            <w:noProof/>
            <w:rtl/>
          </w:rPr>
          <w:t>جیب‌بری</w:t>
        </w:r>
        <w:r>
          <w:rPr>
            <w:noProof/>
            <w:webHidden/>
          </w:rPr>
          <w:tab/>
        </w:r>
        <w:r>
          <w:rPr>
            <w:rStyle w:val="aff2"/>
            <w:noProof/>
            <w:rtl/>
          </w:rPr>
          <w:fldChar w:fldCharType="begin"/>
        </w:r>
        <w:r>
          <w:rPr>
            <w:noProof/>
            <w:webHidden/>
          </w:rPr>
          <w:instrText xml:space="preserve"> PAGEREF _Toc425164101 \h </w:instrText>
        </w:r>
        <w:r>
          <w:rPr>
            <w:rStyle w:val="aff2"/>
            <w:noProof/>
            <w:rtl/>
          </w:rPr>
        </w:r>
        <w:r>
          <w:rPr>
            <w:rStyle w:val="aff2"/>
            <w:noProof/>
            <w:rtl/>
          </w:rPr>
          <w:fldChar w:fldCharType="separate"/>
        </w:r>
        <w:r>
          <w:rPr>
            <w:noProof/>
            <w:webHidden/>
            <w:rtl/>
          </w:rPr>
          <w:t>2</w:t>
        </w:r>
        <w:r>
          <w:rPr>
            <w:rStyle w:val="aff2"/>
            <w:noProof/>
            <w:rtl/>
          </w:rPr>
          <w:fldChar w:fldCharType="end"/>
        </w:r>
      </w:hyperlink>
    </w:p>
    <w:p w:rsidR="00045FE8" w:rsidRDefault="00C239BA" w:rsidP="00045FE8">
      <w:pPr>
        <w:pStyle w:val="21"/>
        <w:tabs>
          <w:tab w:val="right" w:leader="dot" w:pos="9350"/>
        </w:tabs>
        <w:rPr>
          <w:rFonts w:asciiTheme="minorHAnsi" w:hAnsiTheme="minorHAnsi" w:cstheme="minorBidi"/>
          <w:noProof/>
          <w:szCs w:val="22"/>
        </w:rPr>
      </w:pPr>
      <w:hyperlink w:anchor="_Toc425164102" w:history="1">
        <w:r w:rsidR="00045FE8" w:rsidRPr="00F07550">
          <w:rPr>
            <w:rStyle w:val="aff2"/>
            <w:rFonts w:hint="eastAsia"/>
            <w:noProof/>
            <w:rtl/>
          </w:rPr>
          <w:t>احتمالات</w:t>
        </w:r>
        <w:r w:rsidR="00045FE8" w:rsidRPr="00F07550">
          <w:rPr>
            <w:rStyle w:val="aff2"/>
            <w:noProof/>
            <w:rtl/>
          </w:rPr>
          <w:t xml:space="preserve"> </w:t>
        </w:r>
        <w:r w:rsidR="00045FE8" w:rsidRPr="00F07550">
          <w:rPr>
            <w:rStyle w:val="aff2"/>
            <w:rFonts w:hint="eastAsia"/>
            <w:noProof/>
            <w:rtl/>
          </w:rPr>
          <w:t>در</w:t>
        </w:r>
        <w:r w:rsidR="00045FE8" w:rsidRPr="00F07550">
          <w:rPr>
            <w:rStyle w:val="aff2"/>
            <w:noProof/>
            <w:rtl/>
          </w:rPr>
          <w:t xml:space="preserve"> </w:t>
        </w:r>
        <w:r w:rsidR="00045FE8" w:rsidRPr="00F07550">
          <w:rPr>
            <w:rStyle w:val="aff2"/>
            <w:rFonts w:hint="eastAsia"/>
            <w:noProof/>
            <w:rtl/>
          </w:rPr>
          <w:t>ا</w:t>
        </w:r>
        <w:r w:rsidR="00045FE8" w:rsidRPr="00F07550">
          <w:rPr>
            <w:rStyle w:val="aff2"/>
            <w:rFonts w:hint="cs"/>
            <w:noProof/>
            <w:rtl/>
          </w:rPr>
          <w:t>ی</w:t>
        </w:r>
        <w:r w:rsidR="00045FE8" w:rsidRPr="00F07550">
          <w:rPr>
            <w:rStyle w:val="aff2"/>
            <w:rFonts w:hint="eastAsia"/>
            <w:noProof/>
            <w:rtl/>
          </w:rPr>
          <w:t>ن</w:t>
        </w:r>
        <w:r w:rsidR="00045FE8" w:rsidRPr="00F07550">
          <w:rPr>
            <w:rStyle w:val="aff2"/>
            <w:noProof/>
            <w:rtl/>
          </w:rPr>
          <w:t xml:space="preserve"> </w:t>
        </w:r>
        <w:r w:rsidR="002A340A">
          <w:rPr>
            <w:rStyle w:val="aff2"/>
            <w:rFonts w:hint="eastAsia"/>
            <w:noProof/>
            <w:rtl/>
          </w:rPr>
          <w:t>مسئله</w:t>
        </w:r>
        <w:r w:rsidR="00045FE8">
          <w:rPr>
            <w:noProof/>
            <w:webHidden/>
          </w:rPr>
          <w:tab/>
        </w:r>
        <w:r w:rsidR="00045FE8">
          <w:rPr>
            <w:rStyle w:val="aff2"/>
            <w:noProof/>
            <w:rtl/>
          </w:rPr>
          <w:fldChar w:fldCharType="begin"/>
        </w:r>
        <w:r w:rsidR="00045FE8">
          <w:rPr>
            <w:noProof/>
            <w:webHidden/>
          </w:rPr>
          <w:instrText xml:space="preserve"> PAGEREF _Toc425164102 \h </w:instrText>
        </w:r>
        <w:r w:rsidR="00045FE8">
          <w:rPr>
            <w:rStyle w:val="aff2"/>
            <w:noProof/>
            <w:rtl/>
          </w:rPr>
        </w:r>
        <w:r w:rsidR="00045FE8">
          <w:rPr>
            <w:rStyle w:val="aff2"/>
            <w:noProof/>
            <w:rtl/>
          </w:rPr>
          <w:fldChar w:fldCharType="separate"/>
        </w:r>
        <w:r w:rsidR="00045FE8">
          <w:rPr>
            <w:noProof/>
            <w:webHidden/>
            <w:rtl/>
          </w:rPr>
          <w:t>2</w:t>
        </w:r>
        <w:r w:rsidR="00045FE8">
          <w:rPr>
            <w:rStyle w:val="aff2"/>
            <w:noProof/>
            <w:rtl/>
          </w:rPr>
          <w:fldChar w:fldCharType="end"/>
        </w:r>
      </w:hyperlink>
    </w:p>
    <w:p w:rsidR="00045FE8" w:rsidRDefault="00C239BA" w:rsidP="00045FE8">
      <w:pPr>
        <w:pStyle w:val="21"/>
        <w:tabs>
          <w:tab w:val="right" w:leader="dot" w:pos="9350"/>
        </w:tabs>
        <w:rPr>
          <w:rFonts w:asciiTheme="minorHAnsi" w:hAnsiTheme="minorHAnsi" w:cstheme="minorBidi"/>
          <w:noProof/>
          <w:szCs w:val="22"/>
        </w:rPr>
      </w:pPr>
      <w:hyperlink w:anchor="_Toc425164103" w:history="1">
        <w:r w:rsidR="00045FE8" w:rsidRPr="00F07550">
          <w:rPr>
            <w:rStyle w:val="aff2"/>
            <w:rFonts w:hint="eastAsia"/>
            <w:noProof/>
            <w:rtl/>
          </w:rPr>
          <w:t>رجوع</w:t>
        </w:r>
        <w:r w:rsidR="00045FE8" w:rsidRPr="00F07550">
          <w:rPr>
            <w:rStyle w:val="aff2"/>
            <w:noProof/>
            <w:rtl/>
          </w:rPr>
          <w:t xml:space="preserve"> </w:t>
        </w:r>
        <w:r w:rsidR="00045FE8" w:rsidRPr="00F07550">
          <w:rPr>
            <w:rStyle w:val="aff2"/>
            <w:rFonts w:hint="eastAsia"/>
            <w:noProof/>
            <w:rtl/>
          </w:rPr>
          <w:t>به</w:t>
        </w:r>
        <w:r w:rsidR="00045FE8" w:rsidRPr="00F07550">
          <w:rPr>
            <w:rStyle w:val="aff2"/>
            <w:noProof/>
            <w:rtl/>
          </w:rPr>
          <w:t xml:space="preserve"> </w:t>
        </w:r>
        <w:r w:rsidR="00045FE8" w:rsidRPr="00F07550">
          <w:rPr>
            <w:rStyle w:val="aff2"/>
            <w:rFonts w:hint="eastAsia"/>
            <w:noProof/>
            <w:rtl/>
          </w:rPr>
          <w:t>روا</w:t>
        </w:r>
        <w:r w:rsidR="00045FE8" w:rsidRPr="00F07550">
          <w:rPr>
            <w:rStyle w:val="aff2"/>
            <w:rFonts w:hint="cs"/>
            <w:noProof/>
            <w:rtl/>
          </w:rPr>
          <w:t>ی</w:t>
        </w:r>
        <w:r w:rsidR="00045FE8" w:rsidRPr="00F07550">
          <w:rPr>
            <w:rStyle w:val="aff2"/>
            <w:rFonts w:hint="eastAsia"/>
            <w:noProof/>
            <w:rtl/>
          </w:rPr>
          <w:t>ات</w:t>
        </w:r>
        <w:r w:rsidR="00045FE8">
          <w:rPr>
            <w:noProof/>
            <w:webHidden/>
          </w:rPr>
          <w:tab/>
        </w:r>
        <w:r w:rsidR="00045FE8">
          <w:rPr>
            <w:rStyle w:val="aff2"/>
            <w:noProof/>
            <w:rtl/>
          </w:rPr>
          <w:fldChar w:fldCharType="begin"/>
        </w:r>
        <w:r w:rsidR="00045FE8">
          <w:rPr>
            <w:noProof/>
            <w:webHidden/>
          </w:rPr>
          <w:instrText xml:space="preserve"> PAGEREF _Toc425164103 \h </w:instrText>
        </w:r>
        <w:r w:rsidR="00045FE8">
          <w:rPr>
            <w:rStyle w:val="aff2"/>
            <w:noProof/>
            <w:rtl/>
          </w:rPr>
        </w:r>
        <w:r w:rsidR="00045FE8">
          <w:rPr>
            <w:rStyle w:val="aff2"/>
            <w:noProof/>
            <w:rtl/>
          </w:rPr>
          <w:fldChar w:fldCharType="separate"/>
        </w:r>
        <w:r w:rsidR="00045FE8">
          <w:rPr>
            <w:noProof/>
            <w:webHidden/>
            <w:rtl/>
          </w:rPr>
          <w:t>3</w:t>
        </w:r>
        <w:r w:rsidR="00045FE8">
          <w:rPr>
            <w:rStyle w:val="aff2"/>
            <w:noProof/>
            <w:rtl/>
          </w:rPr>
          <w:fldChar w:fldCharType="end"/>
        </w:r>
      </w:hyperlink>
    </w:p>
    <w:p w:rsidR="00045FE8" w:rsidRDefault="00C239BA" w:rsidP="00045FE8">
      <w:pPr>
        <w:pStyle w:val="31"/>
        <w:tabs>
          <w:tab w:val="right" w:leader="dot" w:pos="9350"/>
        </w:tabs>
        <w:rPr>
          <w:rFonts w:asciiTheme="minorHAnsi" w:eastAsiaTheme="minorEastAsia" w:hAnsiTheme="minorHAnsi" w:cstheme="minorBidi"/>
          <w:noProof/>
          <w:szCs w:val="22"/>
        </w:rPr>
      </w:pPr>
      <w:hyperlink w:anchor="_Toc425164104" w:history="1">
        <w:r w:rsidR="00045FE8" w:rsidRPr="00F07550">
          <w:rPr>
            <w:rStyle w:val="aff2"/>
            <w:rFonts w:hint="eastAsia"/>
            <w:noProof/>
            <w:rtl/>
          </w:rPr>
          <w:t>قاعده</w:t>
        </w:r>
        <w:r w:rsidR="00045FE8" w:rsidRPr="00F07550">
          <w:rPr>
            <w:rStyle w:val="aff2"/>
            <w:noProof/>
            <w:rtl/>
          </w:rPr>
          <w:t xml:space="preserve"> </w:t>
        </w:r>
        <w:r w:rsidR="00045FE8" w:rsidRPr="00F07550">
          <w:rPr>
            <w:rStyle w:val="aff2"/>
            <w:rFonts w:hint="eastAsia"/>
            <w:noProof/>
            <w:rtl/>
          </w:rPr>
          <w:t>تبد</w:t>
        </w:r>
        <w:r w:rsidR="00045FE8" w:rsidRPr="00F07550">
          <w:rPr>
            <w:rStyle w:val="aff2"/>
            <w:rFonts w:hint="cs"/>
            <w:noProof/>
            <w:rtl/>
          </w:rPr>
          <w:t>ی</w:t>
        </w:r>
        <w:r w:rsidR="00045FE8" w:rsidRPr="00F07550">
          <w:rPr>
            <w:rStyle w:val="aff2"/>
            <w:rFonts w:hint="eastAsia"/>
            <w:noProof/>
            <w:rtl/>
          </w:rPr>
          <w:t>ل</w:t>
        </w:r>
        <w:r w:rsidR="00045FE8">
          <w:rPr>
            <w:noProof/>
            <w:webHidden/>
          </w:rPr>
          <w:tab/>
        </w:r>
        <w:r w:rsidR="00045FE8">
          <w:rPr>
            <w:rStyle w:val="aff2"/>
            <w:noProof/>
            <w:rtl/>
          </w:rPr>
          <w:fldChar w:fldCharType="begin"/>
        </w:r>
        <w:r w:rsidR="00045FE8">
          <w:rPr>
            <w:noProof/>
            <w:webHidden/>
          </w:rPr>
          <w:instrText xml:space="preserve"> PAGEREF _Toc425164104 \h </w:instrText>
        </w:r>
        <w:r w:rsidR="00045FE8">
          <w:rPr>
            <w:rStyle w:val="aff2"/>
            <w:noProof/>
            <w:rtl/>
          </w:rPr>
        </w:r>
        <w:r w:rsidR="00045FE8">
          <w:rPr>
            <w:rStyle w:val="aff2"/>
            <w:noProof/>
            <w:rtl/>
          </w:rPr>
          <w:fldChar w:fldCharType="separate"/>
        </w:r>
        <w:r w:rsidR="00045FE8">
          <w:rPr>
            <w:noProof/>
            <w:webHidden/>
            <w:rtl/>
          </w:rPr>
          <w:t>4</w:t>
        </w:r>
        <w:r w:rsidR="00045FE8">
          <w:rPr>
            <w:rStyle w:val="aff2"/>
            <w:noProof/>
            <w:rtl/>
          </w:rPr>
          <w:fldChar w:fldCharType="end"/>
        </w:r>
      </w:hyperlink>
    </w:p>
    <w:p w:rsidR="00045FE8" w:rsidRDefault="00C239BA" w:rsidP="00045FE8">
      <w:pPr>
        <w:pStyle w:val="31"/>
        <w:tabs>
          <w:tab w:val="right" w:leader="dot" w:pos="9350"/>
        </w:tabs>
        <w:rPr>
          <w:rFonts w:asciiTheme="minorHAnsi" w:eastAsiaTheme="minorEastAsia" w:hAnsiTheme="minorHAnsi" w:cstheme="minorBidi"/>
          <w:noProof/>
          <w:szCs w:val="22"/>
        </w:rPr>
      </w:pPr>
      <w:hyperlink w:anchor="_Toc425164105" w:history="1">
        <w:r w:rsidR="00045FE8" w:rsidRPr="00F07550">
          <w:rPr>
            <w:rStyle w:val="aff2"/>
            <w:rFonts w:hint="eastAsia"/>
            <w:noProof/>
            <w:rtl/>
          </w:rPr>
          <w:t>قول</w:t>
        </w:r>
        <w:r w:rsidR="00045FE8" w:rsidRPr="00F07550">
          <w:rPr>
            <w:rStyle w:val="aff2"/>
            <w:noProof/>
            <w:rtl/>
          </w:rPr>
          <w:t xml:space="preserve"> </w:t>
        </w:r>
        <w:r w:rsidR="00045FE8" w:rsidRPr="00F07550">
          <w:rPr>
            <w:rStyle w:val="aff2"/>
            <w:rFonts w:hint="eastAsia"/>
            <w:noProof/>
            <w:rtl/>
          </w:rPr>
          <w:t>به</w:t>
        </w:r>
        <w:r w:rsidR="00045FE8" w:rsidRPr="00F07550">
          <w:rPr>
            <w:rStyle w:val="aff2"/>
            <w:noProof/>
            <w:rtl/>
          </w:rPr>
          <w:t xml:space="preserve"> </w:t>
        </w:r>
        <w:r w:rsidR="00045FE8" w:rsidRPr="00F07550">
          <w:rPr>
            <w:rStyle w:val="aff2"/>
            <w:rFonts w:hint="eastAsia"/>
            <w:noProof/>
            <w:rtl/>
          </w:rPr>
          <w:t>تفص</w:t>
        </w:r>
        <w:r w:rsidR="00045FE8" w:rsidRPr="00F07550">
          <w:rPr>
            <w:rStyle w:val="aff2"/>
            <w:rFonts w:hint="cs"/>
            <w:noProof/>
            <w:rtl/>
          </w:rPr>
          <w:t>ی</w:t>
        </w:r>
        <w:r w:rsidR="00045FE8" w:rsidRPr="00F07550">
          <w:rPr>
            <w:rStyle w:val="aff2"/>
            <w:rFonts w:hint="eastAsia"/>
            <w:noProof/>
            <w:rtl/>
          </w:rPr>
          <w:t>ل</w:t>
        </w:r>
        <w:r w:rsidR="00045FE8" w:rsidRPr="00F07550">
          <w:rPr>
            <w:rStyle w:val="aff2"/>
            <w:noProof/>
            <w:rtl/>
          </w:rPr>
          <w:t xml:space="preserve"> </w:t>
        </w:r>
        <w:r w:rsidR="00045FE8" w:rsidRPr="00F07550">
          <w:rPr>
            <w:rStyle w:val="aff2"/>
            <w:rFonts w:hint="eastAsia"/>
            <w:noProof/>
            <w:rtl/>
          </w:rPr>
          <w:t>در</w:t>
        </w:r>
        <w:r w:rsidR="00045FE8" w:rsidRPr="00F07550">
          <w:rPr>
            <w:rStyle w:val="aff2"/>
            <w:noProof/>
            <w:rtl/>
          </w:rPr>
          <w:t xml:space="preserve"> </w:t>
        </w:r>
        <w:r w:rsidR="00045FE8" w:rsidRPr="00F07550">
          <w:rPr>
            <w:rStyle w:val="aff2"/>
            <w:rFonts w:hint="eastAsia"/>
            <w:noProof/>
            <w:rtl/>
          </w:rPr>
          <w:t>ا</w:t>
        </w:r>
        <w:r w:rsidR="00045FE8" w:rsidRPr="00F07550">
          <w:rPr>
            <w:rStyle w:val="aff2"/>
            <w:rFonts w:hint="cs"/>
            <w:noProof/>
            <w:rtl/>
          </w:rPr>
          <w:t>ی</w:t>
        </w:r>
        <w:r w:rsidR="00045FE8" w:rsidRPr="00F07550">
          <w:rPr>
            <w:rStyle w:val="aff2"/>
            <w:rFonts w:hint="eastAsia"/>
            <w:noProof/>
            <w:rtl/>
          </w:rPr>
          <w:t>ن</w:t>
        </w:r>
        <w:r w:rsidR="00045FE8" w:rsidRPr="00F07550">
          <w:rPr>
            <w:rStyle w:val="aff2"/>
            <w:noProof/>
            <w:rtl/>
          </w:rPr>
          <w:t xml:space="preserve"> </w:t>
        </w:r>
        <w:r w:rsidR="002A340A">
          <w:rPr>
            <w:rStyle w:val="aff2"/>
            <w:rFonts w:hint="eastAsia"/>
            <w:noProof/>
            <w:rtl/>
          </w:rPr>
          <w:t>مسئله</w:t>
        </w:r>
        <w:r w:rsidR="00045FE8">
          <w:rPr>
            <w:noProof/>
            <w:webHidden/>
          </w:rPr>
          <w:tab/>
        </w:r>
        <w:r w:rsidR="00045FE8">
          <w:rPr>
            <w:rStyle w:val="aff2"/>
            <w:noProof/>
            <w:rtl/>
          </w:rPr>
          <w:fldChar w:fldCharType="begin"/>
        </w:r>
        <w:r w:rsidR="00045FE8">
          <w:rPr>
            <w:noProof/>
            <w:webHidden/>
          </w:rPr>
          <w:instrText xml:space="preserve"> PAGEREF _Toc425164105 \h </w:instrText>
        </w:r>
        <w:r w:rsidR="00045FE8">
          <w:rPr>
            <w:rStyle w:val="aff2"/>
            <w:noProof/>
            <w:rtl/>
          </w:rPr>
        </w:r>
        <w:r w:rsidR="00045FE8">
          <w:rPr>
            <w:rStyle w:val="aff2"/>
            <w:noProof/>
            <w:rtl/>
          </w:rPr>
          <w:fldChar w:fldCharType="separate"/>
        </w:r>
        <w:r w:rsidR="00045FE8">
          <w:rPr>
            <w:noProof/>
            <w:webHidden/>
            <w:rtl/>
          </w:rPr>
          <w:t>5</w:t>
        </w:r>
        <w:r w:rsidR="00045FE8">
          <w:rPr>
            <w:rStyle w:val="aff2"/>
            <w:noProof/>
            <w:rtl/>
          </w:rPr>
          <w:fldChar w:fldCharType="end"/>
        </w:r>
      </w:hyperlink>
    </w:p>
    <w:p w:rsidR="00045FE8" w:rsidRDefault="00C239BA" w:rsidP="00045FE8">
      <w:pPr>
        <w:pStyle w:val="31"/>
        <w:tabs>
          <w:tab w:val="right" w:leader="dot" w:pos="9350"/>
        </w:tabs>
        <w:rPr>
          <w:rFonts w:asciiTheme="minorHAnsi" w:eastAsiaTheme="minorEastAsia" w:hAnsiTheme="minorHAnsi" w:cstheme="minorBidi"/>
          <w:noProof/>
          <w:szCs w:val="22"/>
        </w:rPr>
      </w:pPr>
      <w:hyperlink w:anchor="_Toc425164106" w:history="1">
        <w:r w:rsidR="00045FE8" w:rsidRPr="00F07550">
          <w:rPr>
            <w:rStyle w:val="aff2"/>
            <w:rFonts w:hint="eastAsia"/>
            <w:noProof/>
            <w:rtl/>
          </w:rPr>
          <w:t>حل</w:t>
        </w:r>
        <w:r w:rsidR="00045FE8" w:rsidRPr="00F07550">
          <w:rPr>
            <w:rStyle w:val="aff2"/>
            <w:noProof/>
            <w:rtl/>
          </w:rPr>
          <w:t xml:space="preserve"> </w:t>
        </w:r>
        <w:r w:rsidR="00045FE8" w:rsidRPr="00F07550">
          <w:rPr>
            <w:rStyle w:val="aff2"/>
            <w:rFonts w:hint="eastAsia"/>
            <w:noProof/>
            <w:rtl/>
          </w:rPr>
          <w:t>مشکل</w:t>
        </w:r>
        <w:r w:rsidR="00045FE8" w:rsidRPr="00F07550">
          <w:rPr>
            <w:rStyle w:val="aff2"/>
            <w:noProof/>
            <w:rtl/>
          </w:rPr>
          <w:t xml:space="preserve"> </w:t>
        </w:r>
        <w:r w:rsidR="00045FE8" w:rsidRPr="00F07550">
          <w:rPr>
            <w:rStyle w:val="aff2"/>
            <w:rFonts w:hint="eastAsia"/>
            <w:noProof/>
            <w:rtl/>
          </w:rPr>
          <w:t>سند</w:t>
        </w:r>
        <w:r w:rsidR="00045FE8" w:rsidRPr="00F07550">
          <w:rPr>
            <w:rStyle w:val="aff2"/>
            <w:rFonts w:hint="cs"/>
            <w:noProof/>
            <w:rtl/>
          </w:rPr>
          <w:t>ی</w:t>
        </w:r>
        <w:r w:rsidR="00045FE8" w:rsidRPr="00F07550">
          <w:rPr>
            <w:rStyle w:val="aff2"/>
            <w:noProof/>
            <w:rtl/>
          </w:rPr>
          <w:t xml:space="preserve"> </w:t>
        </w:r>
        <w:r w:rsidR="00045FE8" w:rsidRPr="00F07550">
          <w:rPr>
            <w:rStyle w:val="aff2"/>
            <w:rFonts w:hint="eastAsia"/>
            <w:noProof/>
            <w:rtl/>
          </w:rPr>
          <w:t>ا</w:t>
        </w:r>
        <w:r w:rsidR="00045FE8" w:rsidRPr="00F07550">
          <w:rPr>
            <w:rStyle w:val="aff2"/>
            <w:rFonts w:hint="cs"/>
            <w:noProof/>
            <w:rtl/>
          </w:rPr>
          <w:t>ی</w:t>
        </w:r>
        <w:r w:rsidR="00045FE8" w:rsidRPr="00F07550">
          <w:rPr>
            <w:rStyle w:val="aff2"/>
            <w:rFonts w:hint="eastAsia"/>
            <w:noProof/>
            <w:rtl/>
          </w:rPr>
          <w:t>ن</w:t>
        </w:r>
        <w:r w:rsidR="00045FE8" w:rsidRPr="00F07550">
          <w:rPr>
            <w:rStyle w:val="aff2"/>
            <w:noProof/>
            <w:rtl/>
          </w:rPr>
          <w:t xml:space="preserve"> </w:t>
        </w:r>
        <w:r w:rsidR="00045FE8" w:rsidRPr="00F07550">
          <w:rPr>
            <w:rStyle w:val="aff2"/>
            <w:rFonts w:hint="eastAsia"/>
            <w:noProof/>
            <w:rtl/>
          </w:rPr>
          <w:t>روا</w:t>
        </w:r>
        <w:r w:rsidR="00045FE8" w:rsidRPr="00F07550">
          <w:rPr>
            <w:rStyle w:val="aff2"/>
            <w:rFonts w:hint="cs"/>
            <w:noProof/>
            <w:rtl/>
          </w:rPr>
          <w:t>ی</w:t>
        </w:r>
        <w:r w:rsidR="00045FE8" w:rsidRPr="00F07550">
          <w:rPr>
            <w:rStyle w:val="aff2"/>
            <w:rFonts w:hint="eastAsia"/>
            <w:noProof/>
            <w:rtl/>
          </w:rPr>
          <w:t>ات</w:t>
        </w:r>
        <w:r w:rsidR="00045FE8">
          <w:rPr>
            <w:noProof/>
            <w:webHidden/>
          </w:rPr>
          <w:tab/>
        </w:r>
        <w:r w:rsidR="00045FE8">
          <w:rPr>
            <w:rStyle w:val="aff2"/>
            <w:noProof/>
            <w:rtl/>
          </w:rPr>
          <w:fldChar w:fldCharType="begin"/>
        </w:r>
        <w:r w:rsidR="00045FE8">
          <w:rPr>
            <w:noProof/>
            <w:webHidden/>
          </w:rPr>
          <w:instrText xml:space="preserve"> PAGEREF _Toc425164106 \h </w:instrText>
        </w:r>
        <w:r w:rsidR="00045FE8">
          <w:rPr>
            <w:rStyle w:val="aff2"/>
            <w:noProof/>
            <w:rtl/>
          </w:rPr>
        </w:r>
        <w:r w:rsidR="00045FE8">
          <w:rPr>
            <w:rStyle w:val="aff2"/>
            <w:noProof/>
            <w:rtl/>
          </w:rPr>
          <w:fldChar w:fldCharType="separate"/>
        </w:r>
        <w:r w:rsidR="00045FE8">
          <w:rPr>
            <w:noProof/>
            <w:webHidden/>
            <w:rtl/>
          </w:rPr>
          <w:t>5</w:t>
        </w:r>
        <w:r w:rsidR="00045FE8">
          <w:rPr>
            <w:rStyle w:val="aff2"/>
            <w:noProof/>
            <w:rtl/>
          </w:rPr>
          <w:fldChar w:fldCharType="end"/>
        </w:r>
      </w:hyperlink>
    </w:p>
    <w:p w:rsidR="00045FE8" w:rsidRDefault="00C239BA" w:rsidP="00045FE8">
      <w:pPr>
        <w:pStyle w:val="31"/>
        <w:tabs>
          <w:tab w:val="right" w:leader="dot" w:pos="9350"/>
        </w:tabs>
        <w:rPr>
          <w:rFonts w:asciiTheme="minorHAnsi" w:eastAsiaTheme="minorEastAsia" w:hAnsiTheme="minorHAnsi" w:cstheme="minorBidi"/>
          <w:noProof/>
          <w:szCs w:val="22"/>
        </w:rPr>
      </w:pPr>
      <w:hyperlink w:anchor="_Toc425164107" w:history="1">
        <w:r w:rsidR="00045FE8" w:rsidRPr="00F07550">
          <w:rPr>
            <w:rStyle w:val="aff2"/>
            <w:rFonts w:hint="eastAsia"/>
            <w:noProof/>
            <w:rtl/>
          </w:rPr>
          <w:t>احتمالات</w:t>
        </w:r>
        <w:r w:rsidR="00045FE8" w:rsidRPr="00F07550">
          <w:rPr>
            <w:rStyle w:val="aff2"/>
            <w:noProof/>
            <w:rtl/>
          </w:rPr>
          <w:t xml:space="preserve"> </w:t>
        </w:r>
        <w:r w:rsidR="00045FE8" w:rsidRPr="00F07550">
          <w:rPr>
            <w:rStyle w:val="aff2"/>
            <w:rFonts w:hint="eastAsia"/>
            <w:noProof/>
            <w:rtl/>
          </w:rPr>
          <w:t>در</w:t>
        </w:r>
        <w:r w:rsidR="00045FE8" w:rsidRPr="00F07550">
          <w:rPr>
            <w:rStyle w:val="aff2"/>
            <w:noProof/>
            <w:rtl/>
          </w:rPr>
          <w:t xml:space="preserve"> </w:t>
        </w:r>
        <w:r w:rsidR="00045FE8" w:rsidRPr="00F07550">
          <w:rPr>
            <w:rStyle w:val="aff2"/>
            <w:rFonts w:hint="eastAsia"/>
            <w:noProof/>
            <w:rtl/>
          </w:rPr>
          <w:t>روا</w:t>
        </w:r>
        <w:r w:rsidR="00045FE8" w:rsidRPr="00F07550">
          <w:rPr>
            <w:rStyle w:val="aff2"/>
            <w:rFonts w:hint="cs"/>
            <w:noProof/>
            <w:rtl/>
          </w:rPr>
          <w:t>ی</w:t>
        </w:r>
        <w:r w:rsidR="00045FE8" w:rsidRPr="00F07550">
          <w:rPr>
            <w:rStyle w:val="aff2"/>
            <w:rFonts w:hint="eastAsia"/>
            <w:noProof/>
            <w:rtl/>
          </w:rPr>
          <w:t>ت</w:t>
        </w:r>
        <w:r w:rsidR="00045FE8" w:rsidRPr="00F07550">
          <w:rPr>
            <w:rStyle w:val="aff2"/>
            <w:noProof/>
            <w:rtl/>
          </w:rPr>
          <w:t xml:space="preserve"> </w:t>
        </w:r>
        <w:r w:rsidR="00045FE8" w:rsidRPr="00F07550">
          <w:rPr>
            <w:rStyle w:val="aff2"/>
            <w:rFonts w:hint="eastAsia"/>
            <w:noProof/>
            <w:rtl/>
          </w:rPr>
          <w:t>سابق</w:t>
        </w:r>
        <w:r w:rsidR="00045FE8">
          <w:rPr>
            <w:noProof/>
            <w:webHidden/>
          </w:rPr>
          <w:tab/>
        </w:r>
        <w:r w:rsidR="00045FE8">
          <w:rPr>
            <w:rStyle w:val="aff2"/>
            <w:noProof/>
            <w:rtl/>
          </w:rPr>
          <w:fldChar w:fldCharType="begin"/>
        </w:r>
        <w:r w:rsidR="00045FE8">
          <w:rPr>
            <w:noProof/>
            <w:webHidden/>
          </w:rPr>
          <w:instrText xml:space="preserve"> PAGEREF _Toc425164107 \h </w:instrText>
        </w:r>
        <w:r w:rsidR="00045FE8">
          <w:rPr>
            <w:rStyle w:val="aff2"/>
            <w:noProof/>
            <w:rtl/>
          </w:rPr>
        </w:r>
        <w:r w:rsidR="00045FE8">
          <w:rPr>
            <w:rStyle w:val="aff2"/>
            <w:noProof/>
            <w:rtl/>
          </w:rPr>
          <w:fldChar w:fldCharType="separate"/>
        </w:r>
        <w:r w:rsidR="00045FE8">
          <w:rPr>
            <w:noProof/>
            <w:webHidden/>
            <w:rtl/>
          </w:rPr>
          <w:t>6</w:t>
        </w:r>
        <w:r w:rsidR="00045FE8">
          <w:rPr>
            <w:rStyle w:val="aff2"/>
            <w:noProof/>
            <w:rtl/>
          </w:rPr>
          <w:fldChar w:fldCharType="end"/>
        </w:r>
      </w:hyperlink>
    </w:p>
    <w:p w:rsidR="00045FE8" w:rsidRDefault="00C239BA" w:rsidP="00045FE8">
      <w:pPr>
        <w:pStyle w:val="31"/>
        <w:tabs>
          <w:tab w:val="right" w:leader="dot" w:pos="9350"/>
        </w:tabs>
        <w:rPr>
          <w:rFonts w:asciiTheme="minorHAnsi" w:eastAsiaTheme="minorEastAsia" w:hAnsiTheme="minorHAnsi" w:cstheme="minorBidi"/>
          <w:noProof/>
          <w:szCs w:val="22"/>
        </w:rPr>
      </w:pPr>
      <w:hyperlink w:anchor="_Toc425164108" w:history="1">
        <w:r w:rsidR="00045FE8" w:rsidRPr="00F07550">
          <w:rPr>
            <w:rStyle w:val="aff2"/>
            <w:rFonts w:hint="eastAsia"/>
            <w:noProof/>
            <w:rtl/>
          </w:rPr>
          <w:t>حل</w:t>
        </w:r>
        <w:r w:rsidR="00045FE8" w:rsidRPr="00F07550">
          <w:rPr>
            <w:rStyle w:val="aff2"/>
            <w:noProof/>
            <w:rtl/>
          </w:rPr>
          <w:t xml:space="preserve"> </w:t>
        </w:r>
        <w:r w:rsidR="00045FE8" w:rsidRPr="00F07550">
          <w:rPr>
            <w:rStyle w:val="aff2"/>
            <w:rFonts w:hint="eastAsia"/>
            <w:noProof/>
            <w:rtl/>
          </w:rPr>
          <w:t>تعارض</w:t>
        </w:r>
        <w:r w:rsidR="00045FE8" w:rsidRPr="00F07550">
          <w:rPr>
            <w:rStyle w:val="aff2"/>
            <w:noProof/>
            <w:rtl/>
          </w:rPr>
          <w:t xml:space="preserve"> </w:t>
        </w:r>
        <w:r w:rsidR="00045FE8" w:rsidRPr="00F07550">
          <w:rPr>
            <w:rStyle w:val="aff2"/>
            <w:rFonts w:hint="eastAsia"/>
            <w:noProof/>
            <w:rtl/>
          </w:rPr>
          <w:t>با</w:t>
        </w:r>
        <w:r w:rsidR="00045FE8" w:rsidRPr="00F07550">
          <w:rPr>
            <w:rStyle w:val="aff2"/>
            <w:noProof/>
            <w:rtl/>
          </w:rPr>
          <w:t xml:space="preserve"> </w:t>
        </w:r>
        <w:r w:rsidR="00045FE8" w:rsidRPr="00F07550">
          <w:rPr>
            <w:rStyle w:val="aff2"/>
            <w:rFonts w:hint="eastAsia"/>
            <w:noProof/>
            <w:rtl/>
          </w:rPr>
          <w:t>قرائن</w:t>
        </w:r>
        <w:r w:rsidR="00045FE8" w:rsidRPr="00F07550">
          <w:rPr>
            <w:rStyle w:val="aff2"/>
            <w:noProof/>
            <w:rtl/>
          </w:rPr>
          <w:t xml:space="preserve"> </w:t>
        </w:r>
        <w:r w:rsidR="00045FE8" w:rsidRPr="00F07550">
          <w:rPr>
            <w:rStyle w:val="aff2"/>
            <w:rFonts w:hint="eastAsia"/>
            <w:noProof/>
            <w:rtl/>
          </w:rPr>
          <w:t>درون</w:t>
        </w:r>
        <w:r w:rsidR="00045FE8" w:rsidRPr="00F07550">
          <w:rPr>
            <w:rStyle w:val="aff2"/>
            <w:rFonts w:hint="cs"/>
            <w:noProof/>
            <w:rtl/>
          </w:rPr>
          <w:t>ی</w:t>
        </w:r>
        <w:r w:rsidR="00045FE8">
          <w:rPr>
            <w:noProof/>
            <w:webHidden/>
          </w:rPr>
          <w:tab/>
        </w:r>
        <w:r w:rsidR="00045FE8">
          <w:rPr>
            <w:rStyle w:val="aff2"/>
            <w:noProof/>
            <w:rtl/>
          </w:rPr>
          <w:fldChar w:fldCharType="begin"/>
        </w:r>
        <w:r w:rsidR="00045FE8">
          <w:rPr>
            <w:noProof/>
            <w:webHidden/>
          </w:rPr>
          <w:instrText xml:space="preserve"> PAGEREF _Toc425164108 \h </w:instrText>
        </w:r>
        <w:r w:rsidR="00045FE8">
          <w:rPr>
            <w:rStyle w:val="aff2"/>
            <w:noProof/>
            <w:rtl/>
          </w:rPr>
        </w:r>
        <w:r w:rsidR="00045FE8">
          <w:rPr>
            <w:rStyle w:val="aff2"/>
            <w:noProof/>
            <w:rtl/>
          </w:rPr>
          <w:fldChar w:fldCharType="separate"/>
        </w:r>
        <w:r w:rsidR="00045FE8">
          <w:rPr>
            <w:noProof/>
            <w:webHidden/>
            <w:rtl/>
          </w:rPr>
          <w:t>6</w:t>
        </w:r>
        <w:r w:rsidR="00045FE8">
          <w:rPr>
            <w:rStyle w:val="aff2"/>
            <w:noProof/>
            <w:rtl/>
          </w:rPr>
          <w:fldChar w:fldCharType="end"/>
        </w:r>
      </w:hyperlink>
    </w:p>
    <w:p w:rsidR="00045FE8" w:rsidRDefault="00C239BA" w:rsidP="00045FE8">
      <w:pPr>
        <w:pStyle w:val="31"/>
        <w:tabs>
          <w:tab w:val="right" w:leader="dot" w:pos="9350"/>
        </w:tabs>
        <w:rPr>
          <w:rFonts w:asciiTheme="minorHAnsi" w:eastAsiaTheme="minorEastAsia" w:hAnsiTheme="minorHAnsi" w:cstheme="minorBidi"/>
          <w:noProof/>
          <w:szCs w:val="22"/>
        </w:rPr>
      </w:pPr>
      <w:hyperlink w:anchor="_Toc425164109" w:history="1">
        <w:r w:rsidR="00045FE8" w:rsidRPr="00F07550">
          <w:rPr>
            <w:rStyle w:val="aff2"/>
            <w:rFonts w:hint="eastAsia"/>
            <w:noProof/>
            <w:rtl/>
          </w:rPr>
          <w:t>منظور</w:t>
        </w:r>
        <w:r w:rsidR="00045FE8" w:rsidRPr="00F07550">
          <w:rPr>
            <w:rStyle w:val="aff2"/>
            <w:noProof/>
            <w:rtl/>
          </w:rPr>
          <w:t xml:space="preserve"> </w:t>
        </w:r>
        <w:r w:rsidR="00045FE8" w:rsidRPr="00F07550">
          <w:rPr>
            <w:rStyle w:val="aff2"/>
            <w:rFonts w:hint="eastAsia"/>
            <w:noProof/>
            <w:rtl/>
          </w:rPr>
          <w:t>از</w:t>
        </w:r>
        <w:r w:rsidR="00045FE8" w:rsidRPr="00F07550">
          <w:rPr>
            <w:rStyle w:val="aff2"/>
            <w:noProof/>
            <w:rtl/>
          </w:rPr>
          <w:t xml:space="preserve"> </w:t>
        </w:r>
        <w:r w:rsidR="00045FE8" w:rsidRPr="00F07550">
          <w:rPr>
            <w:rStyle w:val="aff2"/>
            <w:rFonts w:hint="eastAsia"/>
            <w:noProof/>
            <w:rtl/>
          </w:rPr>
          <w:t>فتاوا</w:t>
        </w:r>
        <w:r w:rsidR="00045FE8" w:rsidRPr="00F07550">
          <w:rPr>
            <w:rStyle w:val="aff2"/>
            <w:rFonts w:hint="cs"/>
            <w:noProof/>
            <w:rtl/>
          </w:rPr>
          <w:t>ی</w:t>
        </w:r>
        <w:r w:rsidR="00045FE8" w:rsidRPr="00F07550">
          <w:rPr>
            <w:rStyle w:val="aff2"/>
            <w:noProof/>
            <w:rtl/>
          </w:rPr>
          <w:t xml:space="preserve"> </w:t>
        </w:r>
        <w:r w:rsidR="00045FE8" w:rsidRPr="00F07550">
          <w:rPr>
            <w:rStyle w:val="aff2"/>
            <w:rFonts w:hint="eastAsia"/>
            <w:noProof/>
            <w:rtl/>
          </w:rPr>
          <w:t>متأخر</w:t>
        </w:r>
        <w:r w:rsidR="00045FE8" w:rsidRPr="00F07550">
          <w:rPr>
            <w:rStyle w:val="aff2"/>
            <w:rFonts w:hint="cs"/>
            <w:noProof/>
            <w:rtl/>
          </w:rPr>
          <w:t>ی</w:t>
        </w:r>
        <w:r w:rsidR="00045FE8" w:rsidRPr="00F07550">
          <w:rPr>
            <w:rStyle w:val="aff2"/>
            <w:rFonts w:hint="eastAsia"/>
            <w:noProof/>
            <w:rtl/>
          </w:rPr>
          <w:t>ن</w:t>
        </w:r>
        <w:r w:rsidR="00045FE8" w:rsidRPr="00F07550">
          <w:rPr>
            <w:rStyle w:val="aff2"/>
            <w:noProof/>
            <w:rtl/>
          </w:rPr>
          <w:t xml:space="preserve"> </w:t>
        </w:r>
        <w:r w:rsidR="00045FE8" w:rsidRPr="00F07550">
          <w:rPr>
            <w:rStyle w:val="aff2"/>
            <w:rFonts w:hint="eastAsia"/>
            <w:noProof/>
            <w:rtl/>
          </w:rPr>
          <w:t>در</w:t>
        </w:r>
        <w:r w:rsidR="00045FE8" w:rsidRPr="00F07550">
          <w:rPr>
            <w:rStyle w:val="aff2"/>
            <w:noProof/>
            <w:rtl/>
          </w:rPr>
          <w:t xml:space="preserve"> </w:t>
        </w:r>
        <w:r w:rsidR="00045FE8" w:rsidRPr="00F07550">
          <w:rPr>
            <w:rStyle w:val="aff2"/>
            <w:rFonts w:hint="eastAsia"/>
            <w:noProof/>
            <w:rtl/>
          </w:rPr>
          <w:t>ا</w:t>
        </w:r>
        <w:r w:rsidR="00045FE8" w:rsidRPr="00F07550">
          <w:rPr>
            <w:rStyle w:val="aff2"/>
            <w:rFonts w:hint="cs"/>
            <w:noProof/>
            <w:rtl/>
          </w:rPr>
          <w:t>ی</w:t>
        </w:r>
        <w:r w:rsidR="00045FE8" w:rsidRPr="00F07550">
          <w:rPr>
            <w:rStyle w:val="aff2"/>
            <w:rFonts w:hint="eastAsia"/>
            <w:noProof/>
            <w:rtl/>
          </w:rPr>
          <w:t>ن</w:t>
        </w:r>
        <w:r w:rsidR="00045FE8" w:rsidRPr="00F07550">
          <w:rPr>
            <w:rStyle w:val="aff2"/>
            <w:noProof/>
            <w:rtl/>
          </w:rPr>
          <w:t xml:space="preserve"> </w:t>
        </w:r>
        <w:r w:rsidR="002A340A">
          <w:rPr>
            <w:rStyle w:val="aff2"/>
            <w:rFonts w:hint="eastAsia"/>
            <w:noProof/>
            <w:rtl/>
          </w:rPr>
          <w:t>مسئله</w:t>
        </w:r>
        <w:r w:rsidR="00045FE8">
          <w:rPr>
            <w:noProof/>
            <w:webHidden/>
          </w:rPr>
          <w:tab/>
        </w:r>
        <w:r w:rsidR="00045FE8">
          <w:rPr>
            <w:rStyle w:val="aff2"/>
            <w:noProof/>
            <w:rtl/>
          </w:rPr>
          <w:fldChar w:fldCharType="begin"/>
        </w:r>
        <w:r w:rsidR="00045FE8">
          <w:rPr>
            <w:noProof/>
            <w:webHidden/>
          </w:rPr>
          <w:instrText xml:space="preserve"> PAGEREF _Toc425164109 \h </w:instrText>
        </w:r>
        <w:r w:rsidR="00045FE8">
          <w:rPr>
            <w:rStyle w:val="aff2"/>
            <w:noProof/>
            <w:rtl/>
          </w:rPr>
        </w:r>
        <w:r w:rsidR="00045FE8">
          <w:rPr>
            <w:rStyle w:val="aff2"/>
            <w:noProof/>
            <w:rtl/>
          </w:rPr>
          <w:fldChar w:fldCharType="separate"/>
        </w:r>
        <w:r w:rsidR="00045FE8">
          <w:rPr>
            <w:noProof/>
            <w:webHidden/>
            <w:rtl/>
          </w:rPr>
          <w:t>7</w:t>
        </w:r>
        <w:r w:rsidR="00045FE8">
          <w:rPr>
            <w:rStyle w:val="aff2"/>
            <w:noProof/>
            <w:rtl/>
          </w:rPr>
          <w:fldChar w:fldCharType="end"/>
        </w:r>
      </w:hyperlink>
    </w:p>
    <w:p w:rsidR="00045FE8" w:rsidRDefault="00C239BA" w:rsidP="00045FE8">
      <w:pPr>
        <w:pStyle w:val="21"/>
        <w:tabs>
          <w:tab w:val="right" w:leader="dot" w:pos="9350"/>
        </w:tabs>
        <w:rPr>
          <w:rFonts w:asciiTheme="minorHAnsi" w:hAnsiTheme="minorHAnsi" w:cstheme="minorBidi"/>
          <w:noProof/>
          <w:szCs w:val="22"/>
        </w:rPr>
      </w:pPr>
      <w:hyperlink w:anchor="_Toc425164110" w:history="1">
        <w:r w:rsidR="002A340A">
          <w:rPr>
            <w:rStyle w:val="aff2"/>
            <w:rFonts w:hint="eastAsia"/>
            <w:noProof/>
            <w:rtl/>
          </w:rPr>
          <w:t>جمع‌بندی</w:t>
        </w:r>
        <w:r w:rsidR="00045FE8">
          <w:rPr>
            <w:noProof/>
            <w:webHidden/>
          </w:rPr>
          <w:tab/>
        </w:r>
        <w:r w:rsidR="00045FE8">
          <w:rPr>
            <w:rStyle w:val="aff2"/>
            <w:noProof/>
            <w:rtl/>
          </w:rPr>
          <w:fldChar w:fldCharType="begin"/>
        </w:r>
        <w:r w:rsidR="00045FE8">
          <w:rPr>
            <w:noProof/>
            <w:webHidden/>
          </w:rPr>
          <w:instrText xml:space="preserve"> PAGEREF _Toc425164110 \h </w:instrText>
        </w:r>
        <w:r w:rsidR="00045FE8">
          <w:rPr>
            <w:rStyle w:val="aff2"/>
            <w:noProof/>
            <w:rtl/>
          </w:rPr>
        </w:r>
        <w:r w:rsidR="00045FE8">
          <w:rPr>
            <w:rStyle w:val="aff2"/>
            <w:noProof/>
            <w:rtl/>
          </w:rPr>
          <w:fldChar w:fldCharType="separate"/>
        </w:r>
        <w:r w:rsidR="00045FE8">
          <w:rPr>
            <w:noProof/>
            <w:webHidden/>
            <w:rtl/>
          </w:rPr>
          <w:t>7</w:t>
        </w:r>
        <w:r w:rsidR="00045FE8">
          <w:rPr>
            <w:rStyle w:val="aff2"/>
            <w:noProof/>
            <w:rtl/>
          </w:rPr>
          <w:fldChar w:fldCharType="end"/>
        </w:r>
      </w:hyperlink>
    </w:p>
    <w:p w:rsidR="00045FE8" w:rsidRPr="00045FE8" w:rsidRDefault="00045FE8" w:rsidP="00045FE8">
      <w:pPr>
        <w:bidi/>
        <w:jc w:val="both"/>
        <w:rPr>
          <w:rFonts w:ascii="IRBadr" w:hAnsi="IRBadr" w:cs="IRBadr"/>
          <w:sz w:val="28"/>
          <w:szCs w:val="28"/>
          <w:rtl/>
          <w:lang w:bidi="fa-IR"/>
        </w:rPr>
      </w:pPr>
      <w:r>
        <w:rPr>
          <w:rFonts w:ascii="IRBadr" w:hAnsi="IRBadr" w:cs="IRBadr"/>
          <w:sz w:val="28"/>
          <w:szCs w:val="28"/>
          <w:rtl/>
          <w:lang w:bidi="fa-IR"/>
        </w:rPr>
        <w:fldChar w:fldCharType="end"/>
      </w:r>
    </w:p>
    <w:p w:rsidR="00045FE8" w:rsidRDefault="00045FE8">
      <w:pPr>
        <w:spacing w:after="0" w:line="240" w:lineRule="auto"/>
        <w:rPr>
          <w:rFonts w:ascii="Cambria" w:eastAsia="2  Lotus" w:hAnsi="Cambria" w:cs="2  Badr"/>
          <w:bCs/>
          <w:sz w:val="28"/>
          <w:szCs w:val="44"/>
          <w:rtl/>
          <w:lang w:bidi="fa-IR"/>
        </w:rPr>
      </w:pPr>
      <w:bookmarkStart w:id="0" w:name="_Toc425164101"/>
      <w:r>
        <w:rPr>
          <w:rtl/>
        </w:rPr>
        <w:br w:type="page"/>
      </w:r>
    </w:p>
    <w:p w:rsidR="006C2B45" w:rsidRPr="00045FE8" w:rsidRDefault="006C2B45" w:rsidP="00045FE8">
      <w:pPr>
        <w:pStyle w:val="1"/>
        <w:rPr>
          <w:rtl/>
        </w:rPr>
      </w:pPr>
      <w:r w:rsidRPr="00045FE8">
        <w:rPr>
          <w:rtl/>
        </w:rPr>
        <w:lastRenderedPageBreak/>
        <w:t xml:space="preserve">بحث </w:t>
      </w:r>
      <w:r w:rsidR="002A340A">
        <w:rPr>
          <w:rtl/>
        </w:rPr>
        <w:t>جیب‌بری</w:t>
      </w:r>
      <w:bookmarkEnd w:id="0"/>
    </w:p>
    <w:p w:rsidR="00FA53DE" w:rsidRPr="00045FE8" w:rsidRDefault="00FA53DE"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مسئله دهم در شرایط مسروق، بحث </w:t>
      </w:r>
      <w:r w:rsidR="002A340A">
        <w:rPr>
          <w:rFonts w:ascii="IRBadr" w:hAnsi="IRBadr" w:cs="IRBadr"/>
          <w:sz w:val="28"/>
          <w:szCs w:val="28"/>
          <w:rtl/>
          <w:lang w:bidi="fa-IR"/>
        </w:rPr>
        <w:t>جیب‌بری</w:t>
      </w:r>
      <w:r w:rsidRPr="00045FE8">
        <w:rPr>
          <w:rFonts w:ascii="IRBadr" w:hAnsi="IRBadr" w:cs="IRBadr"/>
          <w:sz w:val="28"/>
          <w:szCs w:val="28"/>
          <w:rtl/>
          <w:lang w:bidi="fa-IR"/>
        </w:rPr>
        <w:t xml:space="preserve"> است و اینکه اگر کسی جیب کسی را، در خیابان در مجامع عمومی زد، آیا این هم مشمول حد سرقت و قطع ید هست یا نیست؟ متن مسئله طبق ترتیب عبارت تحریر،</w:t>
      </w:r>
      <w:r w:rsidR="00BA2604" w:rsidRPr="00045FE8">
        <w:rPr>
          <w:rFonts w:ascii="IRBadr" w:hAnsi="IRBadr" w:cs="IRBadr"/>
          <w:sz w:val="28"/>
          <w:szCs w:val="28"/>
          <w:rtl/>
          <w:lang w:bidi="fa-IR"/>
        </w:rPr>
        <w:t xml:space="preserve"> </w:t>
      </w:r>
      <w:r w:rsidR="002A340A">
        <w:rPr>
          <w:rFonts w:ascii="IRBadr" w:hAnsi="IRBadr" w:cs="IRBadr"/>
          <w:sz w:val="28"/>
          <w:szCs w:val="28"/>
          <w:rtl/>
          <w:lang w:bidi="fa-IR"/>
        </w:rPr>
        <w:t>این‌طور</w:t>
      </w:r>
      <w:r w:rsidRPr="00045FE8">
        <w:rPr>
          <w:rFonts w:ascii="IRBadr" w:hAnsi="IRBadr" w:cs="IRBadr"/>
          <w:sz w:val="28"/>
          <w:szCs w:val="28"/>
          <w:rtl/>
          <w:lang w:bidi="fa-IR"/>
        </w:rPr>
        <w:t xml:space="preserve"> است که،</w:t>
      </w:r>
      <w:r w:rsidR="00BA2604" w:rsidRPr="00045FE8">
        <w:rPr>
          <w:rFonts w:ascii="IRBadr" w:hAnsi="IRBadr" w:cs="IRBadr"/>
          <w:sz w:val="28"/>
          <w:szCs w:val="28"/>
          <w:rtl/>
          <w:lang w:bidi="fa-IR"/>
        </w:rPr>
        <w:t xml:space="preserve"> اگر</w:t>
      </w:r>
      <w:r w:rsidRPr="00045FE8">
        <w:rPr>
          <w:rFonts w:ascii="IRBadr" w:hAnsi="IRBadr" w:cs="IRBadr"/>
          <w:sz w:val="28"/>
          <w:szCs w:val="28"/>
          <w:rtl/>
          <w:lang w:bidi="fa-IR"/>
        </w:rPr>
        <w:t xml:space="preserve"> مسروق در حرز است، به نحوی صدق حرز می‌کند، مثال می‌زنند برای این، مثل اینکه این مال مسروق در جیبی باشد که زیر لباس است، جیب داخل باشد. یا اینکه زیبی دارد، قفل کرده، بسطی دارد، سنجاقی که </w:t>
      </w:r>
      <w:r w:rsidR="002A340A">
        <w:rPr>
          <w:rFonts w:ascii="IRBadr" w:hAnsi="IRBadr" w:cs="IRBadr"/>
          <w:sz w:val="28"/>
          <w:szCs w:val="28"/>
          <w:rtl/>
          <w:lang w:bidi="fa-IR"/>
        </w:rPr>
        <w:t>به‌هرحال</w:t>
      </w:r>
      <w:r w:rsidRPr="00045FE8">
        <w:rPr>
          <w:rFonts w:ascii="IRBadr" w:hAnsi="IRBadr" w:cs="IRBadr"/>
          <w:sz w:val="28"/>
          <w:szCs w:val="28"/>
          <w:rtl/>
          <w:lang w:bidi="fa-IR"/>
        </w:rPr>
        <w:t xml:space="preserve"> صدق حرز می‌کند. جیب داخل نیست، جیب رو است، اما در روی آن چیزی دارد که صدق حرز می‌کند. اینجا قطع ثابت می‌شود.</w:t>
      </w:r>
    </w:p>
    <w:p w:rsidR="00FA53DE" w:rsidRPr="00045FE8" w:rsidRDefault="00FA53DE"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اما اگر از جیب روی لباس است و زیبی قفلی که حرز باشد، نداشته باشد، لا یقطع. </w:t>
      </w:r>
      <w:r w:rsidR="002A340A">
        <w:rPr>
          <w:rFonts w:ascii="IRBadr" w:hAnsi="IRBadr" w:cs="IRBadr"/>
          <w:sz w:val="28"/>
          <w:szCs w:val="28"/>
          <w:rtl/>
          <w:lang w:bidi="fa-IR"/>
        </w:rPr>
        <w:t>می‌گویند</w:t>
      </w:r>
      <w:r w:rsidRPr="00045FE8">
        <w:rPr>
          <w:rFonts w:ascii="IRBadr" w:hAnsi="IRBadr" w:cs="IRBadr"/>
          <w:sz w:val="28"/>
          <w:szCs w:val="28"/>
          <w:rtl/>
          <w:lang w:bidi="fa-IR"/>
        </w:rPr>
        <w:t xml:space="preserve"> اگر جیب در درون لباس او باشد، این هم قطع است. اینکه این را تکرار کردند، یک </w:t>
      </w:r>
      <w:r w:rsidR="002A340A">
        <w:rPr>
          <w:rFonts w:ascii="IRBadr" w:hAnsi="IRBadr" w:cs="IRBadr"/>
          <w:sz w:val="28"/>
          <w:szCs w:val="28"/>
          <w:rtl/>
          <w:lang w:bidi="fa-IR"/>
        </w:rPr>
        <w:t>نکته‌ای</w:t>
      </w:r>
      <w:r w:rsidRPr="00045FE8">
        <w:rPr>
          <w:rFonts w:ascii="IRBadr" w:hAnsi="IRBadr" w:cs="IRBadr"/>
          <w:sz w:val="28"/>
          <w:szCs w:val="28"/>
          <w:rtl/>
          <w:lang w:bidi="fa-IR"/>
        </w:rPr>
        <w:t xml:space="preserve"> دارد که در بحث روشن می‌شود. می‌فرمایند ملاک در اینکه قطع ید در جیب انجام بشود، یا نشود، این است که حرز ثابت بشود. هر جا که این جیب از نظر عرفی در حرز است، یک نوع صیانتی دارد که حرز در آن صادق است، قطع ید است و اگر حرز ثابت نباشد، قطع ید نیست. این متن مسئله است در تحریر، مسئله دهم.</w:t>
      </w:r>
    </w:p>
    <w:p w:rsidR="006C2B45" w:rsidRPr="00045FE8" w:rsidRDefault="00836B5D" w:rsidP="00045FE8">
      <w:pPr>
        <w:pStyle w:val="aff0"/>
        <w:bidi/>
        <w:jc w:val="both"/>
        <w:rPr>
          <w:rFonts w:ascii="IRBadr" w:hAnsi="IRBadr" w:cs="IRBadr"/>
          <w:color w:val="000000"/>
          <w:sz w:val="28"/>
          <w:szCs w:val="28"/>
        </w:rPr>
      </w:pPr>
      <w:r w:rsidRPr="00045FE8">
        <w:rPr>
          <w:rFonts w:ascii="IRBadr" w:hAnsi="IRBadr" w:cs="IRBadr"/>
          <w:sz w:val="28"/>
          <w:szCs w:val="28"/>
          <w:rtl/>
        </w:rPr>
        <w:t>اگر کسی</w:t>
      </w:r>
      <w:r w:rsidR="006C2B45" w:rsidRPr="00045FE8">
        <w:rPr>
          <w:rFonts w:ascii="IRBadr" w:hAnsi="IRBadr" w:cs="IRBadr"/>
          <w:sz w:val="28"/>
          <w:szCs w:val="28"/>
          <w:rtl/>
        </w:rPr>
        <w:t>،</w:t>
      </w:r>
      <w:r w:rsidRPr="00045FE8">
        <w:rPr>
          <w:rFonts w:ascii="IRBadr" w:hAnsi="IRBadr" w:cs="IRBadr"/>
          <w:sz w:val="28"/>
          <w:szCs w:val="28"/>
          <w:rtl/>
        </w:rPr>
        <w:t xml:space="preserve"> در خیابان</w:t>
      </w:r>
      <w:r w:rsidR="006C2B45" w:rsidRPr="00045FE8">
        <w:rPr>
          <w:rFonts w:ascii="IRBadr" w:hAnsi="IRBadr" w:cs="IRBadr"/>
          <w:sz w:val="28"/>
          <w:szCs w:val="28"/>
          <w:rtl/>
        </w:rPr>
        <w:t>،</w:t>
      </w:r>
      <w:r w:rsidR="00B0495A" w:rsidRPr="00045FE8">
        <w:rPr>
          <w:rFonts w:ascii="IRBadr" w:hAnsi="IRBadr" w:cs="IRBadr"/>
          <w:sz w:val="28"/>
          <w:szCs w:val="28"/>
          <w:rtl/>
        </w:rPr>
        <w:t xml:space="preserve"> در</w:t>
      </w:r>
      <w:r w:rsidRPr="00045FE8">
        <w:rPr>
          <w:rFonts w:ascii="IRBadr" w:hAnsi="IRBadr" w:cs="IRBadr"/>
          <w:sz w:val="28"/>
          <w:szCs w:val="28"/>
          <w:rtl/>
        </w:rPr>
        <w:t xml:space="preserve"> مجامع عمومی</w:t>
      </w:r>
      <w:r w:rsidR="006C2B45" w:rsidRPr="00045FE8">
        <w:rPr>
          <w:rFonts w:ascii="IRBadr" w:hAnsi="IRBadr" w:cs="IRBadr"/>
          <w:sz w:val="28"/>
          <w:szCs w:val="28"/>
          <w:rtl/>
        </w:rPr>
        <w:t>،</w:t>
      </w:r>
      <w:r w:rsidR="00B0495A" w:rsidRPr="00045FE8">
        <w:rPr>
          <w:rFonts w:ascii="IRBadr" w:hAnsi="IRBadr" w:cs="IRBadr"/>
          <w:sz w:val="28"/>
          <w:szCs w:val="28"/>
          <w:rtl/>
        </w:rPr>
        <w:t xml:space="preserve"> جیب</w:t>
      </w:r>
      <w:r w:rsidR="006C2B45" w:rsidRPr="00045FE8">
        <w:rPr>
          <w:rFonts w:ascii="IRBadr" w:hAnsi="IRBadr" w:cs="IRBadr"/>
          <w:sz w:val="28"/>
          <w:szCs w:val="28"/>
          <w:rtl/>
        </w:rPr>
        <w:t xml:space="preserve"> کسی را زد</w:t>
      </w:r>
      <w:r w:rsidRPr="00045FE8">
        <w:rPr>
          <w:rFonts w:ascii="IRBadr" w:hAnsi="IRBadr" w:cs="IRBadr"/>
          <w:sz w:val="28"/>
          <w:szCs w:val="28"/>
          <w:rtl/>
        </w:rPr>
        <w:t>، آیا این هم</w:t>
      </w:r>
      <w:r w:rsidR="006C2B45" w:rsidRPr="00045FE8">
        <w:rPr>
          <w:rFonts w:ascii="IRBadr" w:hAnsi="IRBadr" w:cs="IRBadr"/>
          <w:sz w:val="28"/>
          <w:szCs w:val="28"/>
          <w:rtl/>
        </w:rPr>
        <w:t>،</w:t>
      </w:r>
      <w:r w:rsidRPr="00045FE8">
        <w:rPr>
          <w:rFonts w:ascii="IRBadr" w:hAnsi="IRBadr" w:cs="IRBadr"/>
          <w:sz w:val="28"/>
          <w:szCs w:val="28"/>
          <w:rtl/>
        </w:rPr>
        <w:t xml:space="preserve"> مش</w:t>
      </w:r>
      <w:r w:rsidR="006C2B45" w:rsidRPr="00045FE8">
        <w:rPr>
          <w:rFonts w:ascii="IRBadr" w:hAnsi="IRBadr" w:cs="IRBadr"/>
          <w:sz w:val="28"/>
          <w:szCs w:val="28"/>
          <w:rtl/>
        </w:rPr>
        <w:t>مول حد سرقت و قطع ید هست یا خیر؟</w:t>
      </w:r>
    </w:p>
    <w:p w:rsidR="006C2B45" w:rsidRPr="00045FE8" w:rsidRDefault="006C2B45" w:rsidP="00045FE8">
      <w:pPr>
        <w:pStyle w:val="aff0"/>
        <w:bidi/>
        <w:jc w:val="both"/>
        <w:rPr>
          <w:rFonts w:ascii="IRBadr" w:hAnsi="IRBadr" w:cs="IRBadr"/>
          <w:b/>
          <w:bCs/>
          <w:color w:val="000000"/>
          <w:sz w:val="28"/>
          <w:szCs w:val="28"/>
          <w:rtl/>
        </w:rPr>
      </w:pPr>
      <w:r w:rsidRPr="00045FE8">
        <w:rPr>
          <w:rFonts w:ascii="IRBadr" w:hAnsi="IRBadr" w:cs="IRBadr"/>
          <w:b/>
          <w:bCs/>
          <w:color w:val="000000"/>
          <w:sz w:val="28"/>
          <w:szCs w:val="28"/>
          <w:rtl/>
        </w:rPr>
        <w:t>ذهب الس</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د الإمام قدس سره: «لو سرق من ج</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ب إنسان فإن </w:t>
      </w:r>
      <w:r w:rsidR="00B0495A" w:rsidRPr="00045FE8">
        <w:rPr>
          <w:rFonts w:ascii="IRBadr" w:hAnsi="IRBadr" w:cs="IRBadr"/>
          <w:b/>
          <w:bCs/>
          <w:color w:val="000000"/>
          <w:sz w:val="28"/>
          <w:szCs w:val="28"/>
          <w:rtl/>
        </w:rPr>
        <w:t>ک</w:t>
      </w:r>
      <w:r w:rsidRPr="00045FE8">
        <w:rPr>
          <w:rFonts w:ascii="IRBadr" w:hAnsi="IRBadr" w:cs="IRBadr"/>
          <w:b/>
          <w:bCs/>
          <w:color w:val="000000"/>
          <w:sz w:val="28"/>
          <w:szCs w:val="28"/>
          <w:rtl/>
        </w:rPr>
        <w:t xml:space="preserve">ان المسروق محرزاً، </w:t>
      </w:r>
      <w:r w:rsidR="00B0495A" w:rsidRPr="00045FE8">
        <w:rPr>
          <w:rFonts w:ascii="IRBadr" w:hAnsi="IRBadr" w:cs="IRBadr"/>
          <w:b/>
          <w:bCs/>
          <w:color w:val="000000" w:themeColor="text1"/>
          <w:sz w:val="28"/>
          <w:szCs w:val="28"/>
          <w:rtl/>
        </w:rPr>
        <w:t>ک</w:t>
      </w:r>
      <w:r w:rsidRPr="00045FE8">
        <w:rPr>
          <w:rFonts w:ascii="IRBadr" w:hAnsi="IRBadr" w:cs="IRBadr"/>
          <w:b/>
          <w:bCs/>
          <w:color w:val="000000" w:themeColor="text1"/>
          <w:sz w:val="28"/>
          <w:szCs w:val="28"/>
          <w:rtl/>
        </w:rPr>
        <w:t xml:space="preserve">أن </w:t>
      </w:r>
      <w:r w:rsidR="00B0495A" w:rsidRPr="00045FE8">
        <w:rPr>
          <w:rFonts w:ascii="IRBadr" w:hAnsi="IRBadr" w:cs="IRBadr"/>
          <w:b/>
          <w:bCs/>
          <w:color w:val="000000" w:themeColor="text1"/>
          <w:sz w:val="28"/>
          <w:szCs w:val="28"/>
          <w:rtl/>
        </w:rPr>
        <w:t>ک</w:t>
      </w:r>
      <w:r w:rsidRPr="00045FE8">
        <w:rPr>
          <w:rFonts w:ascii="IRBadr" w:hAnsi="IRBadr" w:cs="IRBadr"/>
          <w:b/>
          <w:bCs/>
          <w:color w:val="000000" w:themeColor="text1"/>
          <w:sz w:val="28"/>
          <w:szCs w:val="28"/>
          <w:rtl/>
        </w:rPr>
        <w:t>ان ف</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الج</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ب </w:t>
      </w:r>
      <w:r w:rsidRPr="00045FE8">
        <w:rPr>
          <w:rFonts w:ascii="IRBadr" w:hAnsi="IRBadr" w:cs="IRBadr"/>
          <w:b/>
          <w:bCs/>
          <w:color w:val="000000"/>
          <w:sz w:val="28"/>
          <w:szCs w:val="28"/>
          <w:rtl/>
        </w:rPr>
        <w:t>الذ</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 تحت الثوب أو </w:t>
      </w:r>
      <w:r w:rsidR="00B0495A" w:rsidRPr="00045FE8">
        <w:rPr>
          <w:rFonts w:ascii="IRBadr" w:hAnsi="IRBadr" w:cs="IRBadr"/>
          <w:b/>
          <w:bCs/>
          <w:color w:val="000000"/>
          <w:sz w:val="28"/>
          <w:szCs w:val="28"/>
          <w:rtl/>
        </w:rPr>
        <w:t>ک</w:t>
      </w:r>
      <w:r w:rsidRPr="00045FE8">
        <w:rPr>
          <w:rFonts w:ascii="IRBadr" w:hAnsi="IRBadr" w:cs="IRBadr"/>
          <w:b/>
          <w:bCs/>
          <w:color w:val="000000"/>
          <w:sz w:val="28"/>
          <w:szCs w:val="28"/>
          <w:rtl/>
        </w:rPr>
        <w:t>ان عل</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 درب ج</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به آلة </w:t>
      </w:r>
      <w:r w:rsidR="00B0495A" w:rsidRPr="00045FE8">
        <w:rPr>
          <w:rFonts w:ascii="IRBadr" w:hAnsi="IRBadr" w:cs="IRBadr"/>
          <w:b/>
          <w:bCs/>
          <w:color w:val="000000"/>
          <w:sz w:val="28"/>
          <w:szCs w:val="28"/>
          <w:rtl/>
        </w:rPr>
        <w:t>ک</w:t>
      </w:r>
      <w:r w:rsidRPr="00045FE8">
        <w:rPr>
          <w:rFonts w:ascii="IRBadr" w:hAnsi="IRBadr" w:cs="IRBadr"/>
          <w:b/>
          <w:bCs/>
          <w:color w:val="000000"/>
          <w:sz w:val="28"/>
          <w:szCs w:val="28"/>
          <w:rtl/>
        </w:rPr>
        <w:t>الآلات الحد</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ثة تحرزه، فالظاهر ثبوت القطع، و إن </w:t>
      </w:r>
      <w:r w:rsidR="00B0495A" w:rsidRPr="00045FE8">
        <w:rPr>
          <w:rFonts w:ascii="IRBadr" w:hAnsi="IRBadr" w:cs="IRBadr"/>
          <w:b/>
          <w:bCs/>
          <w:color w:val="000000"/>
          <w:sz w:val="28"/>
          <w:szCs w:val="28"/>
          <w:rtl/>
        </w:rPr>
        <w:t>ک</w:t>
      </w:r>
      <w:r w:rsidRPr="00045FE8">
        <w:rPr>
          <w:rFonts w:ascii="IRBadr" w:hAnsi="IRBadr" w:cs="IRBadr"/>
          <w:b/>
          <w:bCs/>
          <w:color w:val="000000"/>
          <w:sz w:val="28"/>
          <w:szCs w:val="28"/>
          <w:rtl/>
        </w:rPr>
        <w:t>ان ف</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 ج</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به المفتوح فوق ث</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ابه لا </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قطع، و لو </w:t>
      </w:r>
      <w:r w:rsidR="00B0495A" w:rsidRPr="00045FE8">
        <w:rPr>
          <w:rFonts w:ascii="IRBadr" w:hAnsi="IRBadr" w:cs="IRBadr"/>
          <w:b/>
          <w:bCs/>
          <w:color w:val="000000"/>
          <w:sz w:val="28"/>
          <w:szCs w:val="28"/>
          <w:rtl/>
        </w:rPr>
        <w:t>ک</w:t>
      </w:r>
      <w:r w:rsidRPr="00045FE8">
        <w:rPr>
          <w:rFonts w:ascii="IRBadr" w:hAnsi="IRBadr" w:cs="IRBadr"/>
          <w:b/>
          <w:bCs/>
          <w:color w:val="000000"/>
          <w:sz w:val="28"/>
          <w:szCs w:val="28"/>
          <w:rtl/>
        </w:rPr>
        <w:t>ان الج</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ب ف</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 بطن ثوبه الأعل</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 xml:space="preserve"> فالظاهر القطع، فالم</w:t>
      </w:r>
      <w:r w:rsidR="00B0495A" w:rsidRPr="00045FE8">
        <w:rPr>
          <w:rFonts w:ascii="IRBadr" w:hAnsi="IRBadr" w:cs="IRBadr"/>
          <w:b/>
          <w:bCs/>
          <w:color w:val="000000"/>
          <w:sz w:val="28"/>
          <w:szCs w:val="28"/>
          <w:rtl/>
        </w:rPr>
        <w:t>ی</w:t>
      </w:r>
      <w:r w:rsidRPr="00045FE8">
        <w:rPr>
          <w:rFonts w:ascii="IRBadr" w:hAnsi="IRBadr" w:cs="IRBadr"/>
          <w:b/>
          <w:bCs/>
          <w:color w:val="000000"/>
          <w:sz w:val="28"/>
          <w:szCs w:val="28"/>
          <w:rtl/>
        </w:rPr>
        <w:t>زان صدق الحرز، و هو المختار.</w:t>
      </w:r>
      <w:r w:rsidR="00B0495A" w:rsidRPr="00045FE8">
        <w:rPr>
          <w:rFonts w:ascii="IRBadr" w:hAnsi="IRBadr" w:cs="IRBadr"/>
          <w:b/>
          <w:bCs/>
          <w:color w:val="286564"/>
          <w:sz w:val="28"/>
          <w:szCs w:val="28"/>
          <w:rtl/>
        </w:rPr>
        <w:t>»</w:t>
      </w:r>
      <w:r w:rsidR="002576C6" w:rsidRPr="00045FE8">
        <w:rPr>
          <w:rStyle w:val="aff1"/>
          <w:rFonts w:ascii="IRBadr" w:hAnsi="IRBadr" w:cs="IRBadr"/>
          <w:b/>
          <w:bCs/>
          <w:color w:val="286564"/>
          <w:sz w:val="28"/>
          <w:szCs w:val="28"/>
          <w:rtl/>
        </w:rPr>
        <w:footnoteReference w:id="1"/>
      </w:r>
    </w:p>
    <w:p w:rsidR="006C2B45" w:rsidRPr="00045FE8" w:rsidRDefault="006C2B45" w:rsidP="00045FE8">
      <w:pPr>
        <w:bidi/>
        <w:jc w:val="both"/>
        <w:rPr>
          <w:rFonts w:ascii="IRBadr" w:hAnsi="IRBadr" w:cs="IRBadr"/>
          <w:sz w:val="28"/>
          <w:szCs w:val="28"/>
          <w:rtl/>
          <w:lang w:bidi="fa-IR"/>
        </w:rPr>
      </w:pPr>
      <w:r w:rsidRPr="00045FE8">
        <w:rPr>
          <w:rFonts w:ascii="IRBadr" w:hAnsi="IRBadr" w:cs="IRBadr"/>
          <w:sz w:val="28"/>
          <w:szCs w:val="28"/>
          <w:rtl/>
          <w:lang w:bidi="fa-IR"/>
        </w:rPr>
        <w:t>پس،</w:t>
      </w:r>
      <w:r w:rsidR="00B0495A" w:rsidRPr="00045FE8">
        <w:rPr>
          <w:rFonts w:ascii="IRBadr" w:hAnsi="IRBadr" w:cs="IRBadr"/>
          <w:sz w:val="28"/>
          <w:szCs w:val="28"/>
          <w:rtl/>
          <w:lang w:bidi="fa-IR"/>
        </w:rPr>
        <w:t xml:space="preserve"> اگر</w:t>
      </w:r>
      <w:r w:rsidRPr="00045FE8">
        <w:rPr>
          <w:rFonts w:ascii="IRBadr" w:hAnsi="IRBadr" w:cs="IRBadr"/>
          <w:sz w:val="28"/>
          <w:szCs w:val="28"/>
          <w:rtl/>
          <w:lang w:bidi="fa-IR"/>
        </w:rPr>
        <w:t xml:space="preserve"> دزدی،</w:t>
      </w:r>
      <w:r w:rsidR="00B0495A" w:rsidRPr="00045FE8">
        <w:rPr>
          <w:rFonts w:ascii="IRBadr" w:hAnsi="IRBadr" w:cs="IRBadr"/>
          <w:sz w:val="28"/>
          <w:szCs w:val="28"/>
          <w:rtl/>
          <w:lang w:bidi="fa-IR"/>
        </w:rPr>
        <w:t xml:space="preserve"> از</w:t>
      </w:r>
      <w:r w:rsidRPr="00045FE8">
        <w:rPr>
          <w:rFonts w:ascii="IRBadr" w:hAnsi="IRBadr" w:cs="IRBadr"/>
          <w:sz w:val="28"/>
          <w:szCs w:val="28"/>
          <w:rtl/>
          <w:lang w:bidi="fa-IR"/>
        </w:rPr>
        <w:t xml:space="preserve"> جیب درونی باشد،</w:t>
      </w:r>
      <w:r w:rsidR="00B0495A" w:rsidRPr="00045FE8">
        <w:rPr>
          <w:rFonts w:ascii="IRBadr" w:hAnsi="IRBadr" w:cs="IRBadr"/>
          <w:sz w:val="28"/>
          <w:szCs w:val="28"/>
          <w:rtl/>
          <w:lang w:bidi="fa-IR"/>
        </w:rPr>
        <w:t xml:space="preserve"> قطع</w:t>
      </w:r>
      <w:r w:rsidRPr="00045FE8">
        <w:rPr>
          <w:rFonts w:ascii="IRBadr" w:hAnsi="IRBadr" w:cs="IRBadr"/>
          <w:sz w:val="28"/>
          <w:szCs w:val="28"/>
          <w:rtl/>
          <w:lang w:bidi="fa-IR"/>
        </w:rPr>
        <w:t xml:space="preserve"> ید ثابت است.</w:t>
      </w:r>
      <w:r w:rsidR="00B0495A" w:rsidRPr="00045FE8">
        <w:rPr>
          <w:rFonts w:ascii="IRBadr" w:hAnsi="IRBadr" w:cs="IRBadr"/>
          <w:sz w:val="28"/>
          <w:szCs w:val="28"/>
          <w:rtl/>
          <w:lang w:bidi="fa-IR"/>
        </w:rPr>
        <w:t xml:space="preserve"> و</w:t>
      </w:r>
      <w:r w:rsidR="00836B5D" w:rsidRPr="00045FE8">
        <w:rPr>
          <w:rFonts w:ascii="IRBadr" w:hAnsi="IRBadr" w:cs="IRBadr"/>
          <w:sz w:val="28"/>
          <w:szCs w:val="28"/>
          <w:rtl/>
          <w:lang w:bidi="fa-IR"/>
        </w:rPr>
        <w:t xml:space="preserve"> ملاک</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در اینکه قطع ید در جیب</w:t>
      </w:r>
      <w:r w:rsidRPr="00045FE8">
        <w:rPr>
          <w:rFonts w:ascii="IRBadr" w:hAnsi="IRBadr" w:cs="IRBadr"/>
          <w:sz w:val="28"/>
          <w:szCs w:val="28"/>
          <w:rtl/>
          <w:lang w:bidi="fa-IR"/>
        </w:rPr>
        <w:t xml:space="preserve">، انجام </w:t>
      </w:r>
      <w:r w:rsidR="00836B5D" w:rsidRPr="00045FE8">
        <w:rPr>
          <w:rFonts w:ascii="IRBadr" w:hAnsi="IRBadr" w:cs="IRBadr"/>
          <w:sz w:val="28"/>
          <w:szCs w:val="28"/>
          <w:rtl/>
          <w:lang w:bidi="fa-IR"/>
        </w:rPr>
        <w:t>شود، یا نشود، این است که</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حرز ثابت بشود. هر جا که جیب</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از نظر عرفی </w:t>
      </w:r>
      <w:r w:rsidRPr="00045FE8">
        <w:rPr>
          <w:rFonts w:ascii="IRBadr" w:hAnsi="IRBadr" w:cs="IRBadr"/>
          <w:sz w:val="28"/>
          <w:szCs w:val="28"/>
          <w:rtl/>
          <w:lang w:bidi="fa-IR"/>
        </w:rPr>
        <w:t>در حرز است،</w:t>
      </w:r>
      <w:r w:rsidR="00B0495A" w:rsidRPr="00045FE8">
        <w:rPr>
          <w:rFonts w:ascii="IRBadr" w:hAnsi="IRBadr" w:cs="IRBadr"/>
          <w:sz w:val="28"/>
          <w:szCs w:val="28"/>
          <w:rtl/>
          <w:lang w:bidi="fa-IR"/>
        </w:rPr>
        <w:t xml:space="preserve"> </w:t>
      </w:r>
      <w:r w:rsidR="00836B5D" w:rsidRPr="00045FE8">
        <w:rPr>
          <w:rFonts w:ascii="IRBadr" w:hAnsi="IRBadr" w:cs="IRBadr"/>
          <w:sz w:val="28"/>
          <w:szCs w:val="28"/>
          <w:rtl/>
          <w:lang w:bidi="fa-IR"/>
        </w:rPr>
        <w:t>نوع</w:t>
      </w:r>
      <w:r w:rsidRPr="00045FE8">
        <w:rPr>
          <w:rFonts w:ascii="IRBadr" w:hAnsi="IRBadr" w:cs="IRBadr"/>
          <w:sz w:val="28"/>
          <w:szCs w:val="28"/>
          <w:rtl/>
          <w:lang w:bidi="fa-IR"/>
        </w:rPr>
        <w:t>ی از صیانت</w:t>
      </w:r>
      <w:r w:rsidR="00836B5D" w:rsidRPr="00045FE8">
        <w:rPr>
          <w:rFonts w:ascii="IRBadr" w:hAnsi="IRBadr" w:cs="IRBadr"/>
          <w:sz w:val="28"/>
          <w:szCs w:val="28"/>
          <w:rtl/>
          <w:lang w:bidi="fa-IR"/>
        </w:rPr>
        <w:t xml:space="preserve"> دارد که </w:t>
      </w:r>
      <w:r w:rsidRPr="00045FE8">
        <w:rPr>
          <w:rFonts w:ascii="IRBadr" w:hAnsi="IRBadr" w:cs="IRBadr"/>
          <w:sz w:val="28"/>
          <w:szCs w:val="28"/>
          <w:rtl/>
          <w:lang w:bidi="fa-IR"/>
        </w:rPr>
        <w:t>حرز،</w:t>
      </w:r>
      <w:r w:rsidR="00836B5D" w:rsidRPr="00045FE8">
        <w:rPr>
          <w:rFonts w:ascii="IRBadr" w:hAnsi="IRBadr" w:cs="IRBadr"/>
          <w:sz w:val="28"/>
          <w:szCs w:val="28"/>
          <w:rtl/>
          <w:lang w:bidi="fa-IR"/>
        </w:rPr>
        <w:t xml:space="preserve"> در آن صادق است، قطع ید است</w:t>
      </w:r>
      <w:r w:rsidRPr="00045FE8">
        <w:rPr>
          <w:rFonts w:ascii="IRBadr" w:hAnsi="IRBadr" w:cs="IRBadr"/>
          <w:sz w:val="28"/>
          <w:szCs w:val="28"/>
          <w:rtl/>
          <w:lang w:bidi="fa-IR"/>
        </w:rPr>
        <w:t>.</w:t>
      </w:r>
    </w:p>
    <w:p w:rsidR="00803828" w:rsidRPr="00045FE8" w:rsidRDefault="00803828" w:rsidP="00045FE8">
      <w:pPr>
        <w:pStyle w:val="2"/>
        <w:rPr>
          <w:rtl/>
        </w:rPr>
      </w:pPr>
      <w:bookmarkStart w:id="1" w:name="_Toc425164102"/>
      <w:r w:rsidRPr="00045FE8">
        <w:rPr>
          <w:rtl/>
        </w:rPr>
        <w:t xml:space="preserve">احتمالات در این </w:t>
      </w:r>
      <w:r w:rsidR="002A340A">
        <w:rPr>
          <w:rtl/>
        </w:rPr>
        <w:t>مسئله</w:t>
      </w:r>
      <w:bookmarkEnd w:id="1"/>
    </w:p>
    <w:p w:rsidR="000757A9" w:rsidRPr="00045FE8" w:rsidRDefault="000757A9" w:rsidP="00045FE8">
      <w:pPr>
        <w:bidi/>
        <w:jc w:val="both"/>
        <w:rPr>
          <w:rFonts w:ascii="IRBadr" w:hAnsi="IRBadr" w:cs="IRBadr"/>
          <w:sz w:val="28"/>
          <w:szCs w:val="28"/>
          <w:rtl/>
          <w:lang w:bidi="fa-IR"/>
        </w:rPr>
      </w:pPr>
      <w:r w:rsidRPr="00045FE8">
        <w:rPr>
          <w:rFonts w:ascii="IRBadr" w:hAnsi="IRBadr" w:cs="IRBadr"/>
          <w:sz w:val="28"/>
          <w:szCs w:val="28"/>
          <w:rtl/>
          <w:lang w:bidi="fa-IR"/>
        </w:rPr>
        <w:t>سه احتمال،</w:t>
      </w:r>
      <w:r w:rsidR="00B0495A"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این </w:t>
      </w:r>
      <w:r w:rsidR="002A340A">
        <w:rPr>
          <w:rFonts w:ascii="IRBadr" w:hAnsi="IRBadr" w:cs="IRBadr"/>
          <w:sz w:val="28"/>
          <w:szCs w:val="28"/>
          <w:rtl/>
          <w:lang w:bidi="fa-IR"/>
        </w:rPr>
        <w:t>مسئله</w:t>
      </w:r>
      <w:r w:rsidRPr="00045FE8">
        <w:rPr>
          <w:rFonts w:ascii="IRBadr" w:hAnsi="IRBadr" w:cs="IRBadr"/>
          <w:sz w:val="28"/>
          <w:szCs w:val="28"/>
          <w:rtl/>
          <w:lang w:bidi="fa-IR"/>
        </w:rPr>
        <w:t xml:space="preserve"> است که،</w:t>
      </w:r>
      <w:r w:rsidR="00B0495A" w:rsidRPr="00045FE8">
        <w:rPr>
          <w:rFonts w:ascii="IRBadr" w:hAnsi="IRBadr" w:cs="IRBadr"/>
          <w:sz w:val="28"/>
          <w:szCs w:val="28"/>
          <w:rtl/>
          <w:lang w:bidi="fa-IR"/>
        </w:rPr>
        <w:t xml:space="preserve"> شاید</w:t>
      </w:r>
      <w:r w:rsidRPr="00045FE8">
        <w:rPr>
          <w:rFonts w:ascii="IRBadr" w:hAnsi="IRBadr" w:cs="IRBadr"/>
          <w:sz w:val="28"/>
          <w:szCs w:val="28"/>
          <w:rtl/>
          <w:lang w:bidi="fa-IR"/>
        </w:rPr>
        <w:t xml:space="preserve"> برخی از </w:t>
      </w:r>
      <w:r w:rsidR="00B0495A" w:rsidRPr="00045FE8">
        <w:rPr>
          <w:rFonts w:ascii="IRBadr" w:hAnsi="IRBadr" w:cs="IRBadr"/>
          <w:sz w:val="28"/>
          <w:szCs w:val="28"/>
          <w:rtl/>
          <w:lang w:bidi="fa-IR"/>
        </w:rPr>
        <w:t>آن‌ها</w:t>
      </w:r>
      <w:r w:rsidRPr="00045FE8">
        <w:rPr>
          <w:rFonts w:ascii="IRBadr" w:hAnsi="IRBadr" w:cs="IRBadr"/>
          <w:sz w:val="28"/>
          <w:szCs w:val="28"/>
          <w:rtl/>
          <w:lang w:bidi="fa-IR"/>
        </w:rPr>
        <w:t xml:space="preserve"> قائل نشود،</w:t>
      </w:r>
      <w:r w:rsidR="00836B5D" w:rsidRPr="00045FE8">
        <w:rPr>
          <w:rFonts w:ascii="IRBadr" w:hAnsi="IRBadr" w:cs="IRBadr"/>
          <w:sz w:val="28"/>
          <w:szCs w:val="28"/>
          <w:rtl/>
          <w:lang w:bidi="fa-IR"/>
        </w:rPr>
        <w:t xml:space="preserve"> </w:t>
      </w:r>
      <w:r w:rsidRPr="00045FE8">
        <w:rPr>
          <w:rFonts w:ascii="IRBadr" w:hAnsi="IRBadr" w:cs="IRBadr"/>
          <w:sz w:val="28"/>
          <w:szCs w:val="28"/>
          <w:rtl/>
          <w:lang w:bidi="fa-IR"/>
        </w:rPr>
        <w:t>اما احتمال دیگری است که،</w:t>
      </w:r>
      <w:r w:rsidR="00B0495A" w:rsidRPr="00045FE8">
        <w:rPr>
          <w:rFonts w:ascii="IRBadr" w:hAnsi="IRBadr" w:cs="IRBadr"/>
          <w:sz w:val="28"/>
          <w:szCs w:val="28"/>
          <w:rtl/>
          <w:lang w:bidi="fa-IR"/>
        </w:rPr>
        <w:t xml:space="preserve"> گفته</w:t>
      </w:r>
      <w:r w:rsidRPr="00045FE8">
        <w:rPr>
          <w:rFonts w:ascii="IRBadr" w:hAnsi="IRBadr" w:cs="IRBadr"/>
          <w:sz w:val="28"/>
          <w:szCs w:val="28"/>
          <w:rtl/>
          <w:lang w:bidi="fa-IR"/>
        </w:rPr>
        <w:t xml:space="preserve"> شود؛ کسی که جیبی را می‌زن</w:t>
      </w:r>
      <w:r w:rsidR="00836B5D" w:rsidRPr="00045FE8">
        <w:rPr>
          <w:rFonts w:ascii="IRBadr" w:hAnsi="IRBadr" w:cs="IRBadr"/>
          <w:sz w:val="28"/>
          <w:szCs w:val="28"/>
          <w:rtl/>
          <w:lang w:bidi="fa-IR"/>
        </w:rPr>
        <w:t xml:space="preserve">د، </w:t>
      </w:r>
      <w:r w:rsidRPr="00045FE8">
        <w:rPr>
          <w:rFonts w:ascii="IRBadr" w:hAnsi="IRBadr" w:cs="IRBadr"/>
          <w:sz w:val="28"/>
          <w:szCs w:val="28"/>
          <w:rtl/>
          <w:lang w:bidi="fa-IR"/>
        </w:rPr>
        <w:t>برای او،</w:t>
      </w:r>
      <w:r w:rsidR="00B0495A" w:rsidRPr="00045FE8">
        <w:rPr>
          <w:rFonts w:ascii="IRBadr" w:hAnsi="IRBadr" w:cs="IRBadr"/>
          <w:sz w:val="28"/>
          <w:szCs w:val="28"/>
          <w:rtl/>
          <w:lang w:bidi="fa-IR"/>
        </w:rPr>
        <w:t xml:space="preserve"> قطع</w:t>
      </w:r>
      <w:r w:rsidRPr="00045FE8">
        <w:rPr>
          <w:rFonts w:ascii="IRBadr" w:hAnsi="IRBadr" w:cs="IRBadr"/>
          <w:sz w:val="28"/>
          <w:szCs w:val="28"/>
          <w:rtl/>
          <w:lang w:bidi="fa-IR"/>
        </w:rPr>
        <w:t xml:space="preserve"> یدی نخواهد بود.</w:t>
      </w:r>
      <w:r w:rsidR="00836B5D" w:rsidRPr="00045FE8">
        <w:rPr>
          <w:rFonts w:ascii="IRBadr" w:hAnsi="IRBadr" w:cs="IRBadr"/>
          <w:sz w:val="28"/>
          <w:szCs w:val="28"/>
          <w:rtl/>
          <w:lang w:bidi="fa-IR"/>
        </w:rPr>
        <w:t xml:space="preserve"> حداقل ظاهر </w:t>
      </w:r>
      <w:r w:rsidR="002A340A">
        <w:rPr>
          <w:rFonts w:ascii="IRBadr" w:hAnsi="IRBadr" w:cs="IRBadr"/>
          <w:sz w:val="28"/>
          <w:szCs w:val="28"/>
          <w:rtl/>
          <w:lang w:bidi="fa-IR"/>
        </w:rPr>
        <w:t>عده‌ای</w:t>
      </w:r>
      <w:r w:rsidR="00836B5D" w:rsidRPr="00045FE8">
        <w:rPr>
          <w:rFonts w:ascii="IRBadr" w:hAnsi="IRBadr" w:cs="IRBadr"/>
          <w:sz w:val="28"/>
          <w:szCs w:val="28"/>
          <w:rtl/>
          <w:lang w:bidi="fa-IR"/>
        </w:rPr>
        <w:t xml:space="preserve"> از قدما</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مثل شیخ</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همین است که قطع ید</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اینجا</w:t>
      </w:r>
      <w:r w:rsidR="00836B5D" w:rsidRPr="00045FE8">
        <w:rPr>
          <w:rFonts w:ascii="IRBadr" w:hAnsi="IRBadr" w:cs="IRBadr"/>
          <w:sz w:val="28"/>
          <w:szCs w:val="28"/>
          <w:rtl/>
          <w:lang w:bidi="fa-IR"/>
        </w:rPr>
        <w:t xml:space="preserve"> نیست، </w:t>
      </w:r>
      <w:r w:rsidR="00836B5D" w:rsidRPr="00045FE8">
        <w:rPr>
          <w:rFonts w:ascii="IRBadr" w:hAnsi="IRBadr" w:cs="IRBadr"/>
          <w:sz w:val="28"/>
          <w:szCs w:val="28"/>
          <w:rtl/>
          <w:lang w:bidi="fa-IR"/>
        </w:rPr>
        <w:lastRenderedPageBreak/>
        <w:t xml:space="preserve">عباراتشان هم متقن است. </w:t>
      </w:r>
      <w:r w:rsidRPr="00045FE8">
        <w:rPr>
          <w:rFonts w:ascii="IRBadr" w:hAnsi="IRBadr" w:cs="IRBadr"/>
          <w:sz w:val="28"/>
          <w:szCs w:val="28"/>
          <w:rtl/>
          <w:lang w:bidi="fa-IR"/>
        </w:rPr>
        <w:t>اما،</w:t>
      </w:r>
      <w:r w:rsidR="00836B5D" w:rsidRPr="00045FE8">
        <w:rPr>
          <w:rFonts w:ascii="IRBadr" w:hAnsi="IRBadr" w:cs="IRBadr"/>
          <w:sz w:val="28"/>
          <w:szCs w:val="28"/>
          <w:rtl/>
          <w:lang w:bidi="fa-IR"/>
        </w:rPr>
        <w:t xml:space="preserve"> این احتمال که بگوییم</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قطع ید</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اینجا</w:t>
      </w:r>
      <w:r w:rsidR="00836B5D" w:rsidRPr="00045FE8">
        <w:rPr>
          <w:rFonts w:ascii="IRBadr" w:hAnsi="IRBadr" w:cs="IRBadr"/>
          <w:sz w:val="28"/>
          <w:szCs w:val="28"/>
          <w:rtl/>
          <w:lang w:bidi="fa-IR"/>
        </w:rPr>
        <w:t xml:space="preserve"> به طور مطلق</w:t>
      </w:r>
      <w:r w:rsidRPr="00045FE8">
        <w:rPr>
          <w:rFonts w:ascii="IRBadr" w:hAnsi="IRBadr" w:cs="IRBadr"/>
          <w:sz w:val="28"/>
          <w:szCs w:val="28"/>
          <w:rtl/>
          <w:lang w:bidi="fa-IR"/>
        </w:rPr>
        <w:t>، جاری شود، قائلی ندارد و تنها،</w:t>
      </w:r>
      <w:r w:rsidR="00836B5D" w:rsidRPr="00045FE8">
        <w:rPr>
          <w:rFonts w:ascii="IRBadr" w:hAnsi="IRBadr" w:cs="IRBadr"/>
          <w:sz w:val="28"/>
          <w:szCs w:val="28"/>
          <w:rtl/>
          <w:lang w:bidi="fa-IR"/>
        </w:rPr>
        <w:t xml:space="preserve"> در حد یک احتمال است.</w:t>
      </w:r>
    </w:p>
    <w:p w:rsidR="000757A9" w:rsidRPr="00045FE8" w:rsidRDefault="000757A9" w:rsidP="00045FE8">
      <w:pPr>
        <w:bidi/>
        <w:jc w:val="both"/>
        <w:rPr>
          <w:rFonts w:ascii="IRBadr" w:hAnsi="IRBadr" w:cs="IRBadr"/>
          <w:sz w:val="28"/>
          <w:szCs w:val="28"/>
          <w:rtl/>
          <w:lang w:bidi="fa-IR"/>
        </w:rPr>
      </w:pPr>
      <w:r w:rsidRPr="00045FE8">
        <w:rPr>
          <w:rFonts w:ascii="IRBadr" w:hAnsi="IRBadr" w:cs="IRBadr"/>
          <w:sz w:val="28"/>
          <w:szCs w:val="28"/>
          <w:rtl/>
          <w:lang w:bidi="fa-IR"/>
        </w:rPr>
        <w:t>اما،</w:t>
      </w:r>
      <w:r w:rsidR="00B0495A"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احتمالی که قائل به تفصیل است؛</w:t>
      </w:r>
      <w:r w:rsidR="00836B5D" w:rsidRPr="00045FE8">
        <w:rPr>
          <w:rFonts w:ascii="IRBadr" w:hAnsi="IRBadr" w:cs="IRBadr"/>
          <w:sz w:val="28"/>
          <w:szCs w:val="28"/>
          <w:rtl/>
          <w:lang w:bidi="fa-IR"/>
        </w:rPr>
        <w:t xml:space="preserve"> اگر جیب</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داخل</w:t>
      </w:r>
      <w:r w:rsidRPr="00045FE8">
        <w:rPr>
          <w:rFonts w:ascii="IRBadr" w:hAnsi="IRBadr" w:cs="IRBadr"/>
          <w:sz w:val="28"/>
          <w:szCs w:val="28"/>
          <w:rtl/>
          <w:lang w:bidi="fa-IR"/>
        </w:rPr>
        <w:t xml:space="preserve"> باشد</w:t>
      </w:r>
      <w:r w:rsidR="00836B5D" w:rsidRPr="00045FE8">
        <w:rPr>
          <w:rFonts w:ascii="IRBadr" w:hAnsi="IRBadr" w:cs="IRBadr"/>
          <w:sz w:val="28"/>
          <w:szCs w:val="28"/>
          <w:rtl/>
          <w:lang w:bidi="fa-IR"/>
        </w:rPr>
        <w:t xml:space="preserve"> یا جیبی است که حرزی دارد،</w:t>
      </w:r>
      <w:r w:rsidR="00B0495A"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این مورد،</w:t>
      </w:r>
      <w:r w:rsidR="00B0495A" w:rsidRPr="00045FE8">
        <w:rPr>
          <w:rFonts w:ascii="IRBadr" w:hAnsi="IRBadr" w:cs="IRBadr"/>
          <w:sz w:val="28"/>
          <w:szCs w:val="28"/>
          <w:rtl/>
          <w:lang w:bidi="fa-IR"/>
        </w:rPr>
        <w:t xml:space="preserve"> قطع</w:t>
      </w:r>
      <w:r w:rsidRPr="00045FE8">
        <w:rPr>
          <w:rFonts w:ascii="IRBadr" w:hAnsi="IRBadr" w:cs="IRBadr"/>
          <w:sz w:val="28"/>
          <w:szCs w:val="28"/>
          <w:rtl/>
          <w:lang w:bidi="fa-IR"/>
        </w:rPr>
        <w:t xml:space="preserve"> ید ثابت است.</w:t>
      </w:r>
      <w:r w:rsidR="00B0495A" w:rsidRPr="00045FE8">
        <w:rPr>
          <w:rFonts w:ascii="IRBadr" w:hAnsi="IRBadr" w:cs="IRBadr"/>
          <w:sz w:val="28"/>
          <w:szCs w:val="28"/>
          <w:rtl/>
          <w:lang w:bidi="fa-IR"/>
        </w:rPr>
        <w:t xml:space="preserve"> اما</w:t>
      </w:r>
      <w:r w:rsidR="00836B5D" w:rsidRPr="00045FE8">
        <w:rPr>
          <w:rFonts w:ascii="IRBadr" w:hAnsi="IRBadr" w:cs="IRBadr"/>
          <w:sz w:val="28"/>
          <w:szCs w:val="28"/>
          <w:rtl/>
          <w:lang w:bidi="fa-IR"/>
        </w:rPr>
        <w:t xml:space="preserve"> اگر جیب، جیب ظاهری </w:t>
      </w:r>
      <w:r w:rsidRPr="00045FE8">
        <w:rPr>
          <w:rFonts w:ascii="IRBadr" w:hAnsi="IRBadr" w:cs="IRBadr"/>
          <w:sz w:val="28"/>
          <w:szCs w:val="28"/>
          <w:rtl/>
          <w:lang w:bidi="fa-IR"/>
        </w:rPr>
        <w:t>و روی لباس باشد</w:t>
      </w:r>
      <w:r w:rsidR="00836B5D" w:rsidRPr="00045FE8">
        <w:rPr>
          <w:rFonts w:ascii="IRBadr" w:hAnsi="IRBadr" w:cs="IRBadr"/>
          <w:sz w:val="28"/>
          <w:szCs w:val="28"/>
          <w:rtl/>
          <w:lang w:bidi="fa-IR"/>
        </w:rPr>
        <w:t>، در آن</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قطع ید نیست. </w:t>
      </w:r>
      <w:r w:rsidRPr="00045FE8">
        <w:rPr>
          <w:rFonts w:ascii="IRBadr" w:hAnsi="IRBadr" w:cs="IRBadr"/>
          <w:sz w:val="28"/>
          <w:szCs w:val="28"/>
          <w:rtl/>
          <w:lang w:bidi="fa-IR"/>
        </w:rPr>
        <w:t>قول مشهور بین متأخرین نیز،</w:t>
      </w:r>
      <w:r w:rsidR="00B0495A" w:rsidRPr="00045FE8">
        <w:rPr>
          <w:rFonts w:ascii="IRBadr" w:hAnsi="IRBadr" w:cs="IRBadr"/>
          <w:sz w:val="28"/>
          <w:szCs w:val="28"/>
          <w:rtl/>
          <w:lang w:bidi="fa-IR"/>
        </w:rPr>
        <w:t xml:space="preserve"> همین</w:t>
      </w:r>
      <w:r w:rsidR="00836B5D" w:rsidRPr="00045FE8">
        <w:rPr>
          <w:rFonts w:ascii="IRBadr" w:hAnsi="IRBadr" w:cs="IRBadr"/>
          <w:sz w:val="28"/>
          <w:szCs w:val="28"/>
          <w:rtl/>
          <w:lang w:bidi="fa-IR"/>
        </w:rPr>
        <w:t xml:space="preserve"> است.</w:t>
      </w:r>
    </w:p>
    <w:p w:rsidR="00FA53DE" w:rsidRPr="00045FE8" w:rsidRDefault="00FA53DE"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می‌شود گفت که سه احتمال است که </w:t>
      </w:r>
      <w:r w:rsidR="002A340A">
        <w:rPr>
          <w:rFonts w:ascii="IRBadr" w:hAnsi="IRBadr" w:cs="IRBadr"/>
          <w:sz w:val="28"/>
          <w:szCs w:val="28"/>
          <w:rtl/>
          <w:lang w:bidi="fa-IR"/>
        </w:rPr>
        <w:t>بعضی‌اش</w:t>
      </w:r>
      <w:r w:rsidRPr="00045FE8">
        <w:rPr>
          <w:rFonts w:ascii="IRBadr" w:hAnsi="IRBadr" w:cs="IRBadr"/>
          <w:sz w:val="28"/>
          <w:szCs w:val="28"/>
          <w:rtl/>
          <w:lang w:bidi="fa-IR"/>
        </w:rPr>
        <w:t xml:space="preserve"> شاید قائل نداشته باشد در اینجا مطرح است؛ یک احتمال این است که بگوییم که کسی که جیبی را می‌برد، و برای </w:t>
      </w:r>
      <w:r w:rsidR="002A340A">
        <w:rPr>
          <w:rFonts w:ascii="IRBadr" w:hAnsi="IRBadr" w:cs="IRBadr"/>
          <w:sz w:val="28"/>
          <w:szCs w:val="28"/>
          <w:rtl/>
          <w:lang w:bidi="fa-IR"/>
        </w:rPr>
        <w:t>جیب‌بر</w:t>
      </w:r>
      <w:r w:rsidRPr="00045FE8">
        <w:rPr>
          <w:rFonts w:ascii="IRBadr" w:hAnsi="IRBadr" w:cs="IRBadr"/>
          <w:sz w:val="28"/>
          <w:szCs w:val="28"/>
          <w:rtl/>
          <w:lang w:bidi="fa-IR"/>
        </w:rPr>
        <w:t xml:space="preserve"> قطع ید نیست، لا قطع علیه، این یک احتمال است که قائل هم دارد. حداقل ظاهر </w:t>
      </w:r>
      <w:r w:rsidR="002A340A">
        <w:rPr>
          <w:rFonts w:ascii="IRBadr" w:hAnsi="IRBadr" w:cs="IRBadr"/>
          <w:sz w:val="28"/>
          <w:szCs w:val="28"/>
          <w:rtl/>
          <w:lang w:bidi="fa-IR"/>
        </w:rPr>
        <w:t>عده‌ای</w:t>
      </w:r>
      <w:r w:rsidRPr="00045FE8">
        <w:rPr>
          <w:rFonts w:ascii="IRBadr" w:hAnsi="IRBadr" w:cs="IRBadr"/>
          <w:sz w:val="28"/>
          <w:szCs w:val="28"/>
          <w:rtl/>
          <w:lang w:bidi="fa-IR"/>
        </w:rPr>
        <w:t xml:space="preserve"> از قدما مثل شیخ همین است که قطع ید نیست، عباراتشان هم متقن است. احتمال دوم این است که بگوییم قطع ید دارد به طور مطلق، این احتمال که بگوییم قطع ید دارد به طور مطلق،</w:t>
      </w:r>
      <w:r w:rsidR="00BA2604" w:rsidRPr="00045FE8">
        <w:rPr>
          <w:rFonts w:ascii="IRBadr" w:hAnsi="IRBadr" w:cs="IRBadr"/>
          <w:sz w:val="28"/>
          <w:szCs w:val="28"/>
          <w:rtl/>
          <w:lang w:bidi="fa-IR"/>
        </w:rPr>
        <w:t xml:space="preserve"> قائلی</w:t>
      </w:r>
      <w:r w:rsidRPr="00045FE8">
        <w:rPr>
          <w:rFonts w:ascii="IRBadr" w:hAnsi="IRBadr" w:cs="IRBadr"/>
          <w:sz w:val="28"/>
          <w:szCs w:val="28"/>
          <w:rtl/>
          <w:lang w:bidi="fa-IR"/>
        </w:rPr>
        <w:t xml:space="preserve"> ندارد. در حد یک احتمال است. اما احتمال سوم که این قائل دارد، یعنی قول دوم است، همان چیزی است که حداقل در متأخرین مشهور است و آن تفصیل است. که اگر همینی که در بحث تحریر آمده است؛ اگر جیب داخل است یا جیبی است که حرزی دارد، قفلی دارد، بسطی دارد، این یقطع، دست قطع می‌شود. اما اگر جیب، جیب ظاهری است و روی لباس هم هست، این در آن قطع ید نیست.</w:t>
      </w:r>
    </w:p>
    <w:p w:rsidR="00FA53DE" w:rsidRPr="00045FE8" w:rsidRDefault="00FA53DE" w:rsidP="00045FE8">
      <w:pPr>
        <w:pStyle w:val="2"/>
        <w:rPr>
          <w:rtl/>
        </w:rPr>
      </w:pPr>
      <w:bookmarkStart w:id="2" w:name="_Toc425164103"/>
      <w:r w:rsidRPr="00045FE8">
        <w:rPr>
          <w:rtl/>
        </w:rPr>
        <w:t>رجوع به روایات</w:t>
      </w:r>
      <w:bookmarkEnd w:id="2"/>
    </w:p>
    <w:p w:rsidR="00FA53DE" w:rsidRPr="00045FE8" w:rsidRDefault="00FA53DE" w:rsidP="00045FE8">
      <w:pPr>
        <w:pStyle w:val="aff0"/>
        <w:bidi/>
        <w:jc w:val="both"/>
        <w:rPr>
          <w:rFonts w:ascii="IRBadr" w:hAnsi="IRBadr" w:cs="IRBadr"/>
          <w:color w:val="000000" w:themeColor="text1"/>
          <w:sz w:val="28"/>
          <w:szCs w:val="28"/>
          <w:rtl/>
        </w:rPr>
      </w:pPr>
      <w:r w:rsidRPr="00045FE8">
        <w:rPr>
          <w:rFonts w:ascii="IRBadr" w:hAnsi="IRBadr" w:cs="IRBadr"/>
          <w:sz w:val="28"/>
          <w:szCs w:val="28"/>
          <w:rtl/>
        </w:rPr>
        <w:t>ظاهر کلام مرحوم آقای خویی در مبانی تکمله این است که قطع نیست. ایشان عنوان مسئله را طرح کردند، آن است که لا قطع اما ظاهر حضرت امام و بسیاری از متأخرین مثل خود آقای فاضل و بزرگانی از این قبیل تفصیل است. این طرح مسئله است بر کسی که جیب کسی را می‌برد، این اختلاف بین دو قول است، سه احتمال و دو قول وجود دارد، عمده بحث این است که برگردیم به روایات و ببینیم که حاصل خود روایات چیست؟</w:t>
      </w:r>
    </w:p>
    <w:p w:rsidR="005C341D" w:rsidRPr="00045FE8" w:rsidRDefault="005C341D" w:rsidP="00045FE8">
      <w:pPr>
        <w:pStyle w:val="aff0"/>
        <w:bidi/>
        <w:jc w:val="both"/>
        <w:rPr>
          <w:rFonts w:ascii="IRBadr" w:hAnsi="IRBadr" w:cs="IRBadr"/>
          <w:b/>
          <w:bCs/>
          <w:color w:val="000000" w:themeColor="text1"/>
          <w:sz w:val="28"/>
          <w:szCs w:val="28"/>
          <w:rtl/>
        </w:rPr>
      </w:pPr>
      <w:r w:rsidRPr="00045FE8">
        <w:rPr>
          <w:rFonts w:ascii="IRBadr" w:hAnsi="IRBadr" w:cs="IRBadr"/>
          <w:b/>
          <w:bCs/>
          <w:color w:val="000000" w:themeColor="text1"/>
          <w:sz w:val="28"/>
          <w:szCs w:val="28"/>
          <w:rtl/>
        </w:rPr>
        <w:t>سَمِعْتُ أَبَا عَبْدِ اللّهِ عل</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ه السلام </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قُولُ: «</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قْطَعُ النَّبَّاشُ وَ الطَّرَّارُ، وَ لَا</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قْطَعُ الْمُخْتَلِسُ» </w:t>
      </w:r>
      <w:r w:rsidR="002576C6" w:rsidRPr="00045FE8">
        <w:rPr>
          <w:rStyle w:val="aff1"/>
          <w:rFonts w:ascii="IRBadr" w:hAnsi="IRBadr" w:cs="IRBadr"/>
          <w:b/>
          <w:bCs/>
          <w:color w:val="000000" w:themeColor="text1"/>
          <w:sz w:val="28"/>
          <w:szCs w:val="28"/>
          <w:rtl/>
        </w:rPr>
        <w:footnoteReference w:id="2"/>
      </w:r>
    </w:p>
    <w:p w:rsidR="005C341D"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نباش</w:t>
      </w:r>
      <w:r w:rsidR="005C341D" w:rsidRPr="00045FE8">
        <w:rPr>
          <w:rFonts w:ascii="IRBadr" w:hAnsi="IRBadr" w:cs="IRBadr"/>
          <w:sz w:val="28"/>
          <w:szCs w:val="28"/>
          <w:rtl/>
          <w:lang w:bidi="fa-IR"/>
        </w:rPr>
        <w:t>، همان کسی است که،</w:t>
      </w:r>
      <w:r w:rsidRPr="00045FE8">
        <w:rPr>
          <w:rFonts w:ascii="IRBadr" w:hAnsi="IRBadr" w:cs="IRBadr"/>
          <w:sz w:val="28"/>
          <w:szCs w:val="28"/>
          <w:rtl/>
          <w:lang w:bidi="fa-IR"/>
        </w:rPr>
        <w:t xml:space="preserve"> نبش قبر می‌کند و کفن </w:t>
      </w:r>
      <w:r w:rsidR="002A340A">
        <w:rPr>
          <w:rFonts w:ascii="IRBadr" w:hAnsi="IRBadr" w:cs="IRBadr"/>
          <w:sz w:val="28"/>
          <w:szCs w:val="28"/>
          <w:rtl/>
          <w:lang w:bidi="fa-IR"/>
        </w:rPr>
        <w:t>می‌دزدد</w:t>
      </w:r>
      <w:r w:rsidR="005C341D" w:rsidRPr="00045FE8">
        <w:rPr>
          <w:rFonts w:ascii="IRBadr" w:hAnsi="IRBadr" w:cs="IRBadr"/>
          <w:sz w:val="28"/>
          <w:szCs w:val="28"/>
          <w:rtl/>
          <w:lang w:bidi="fa-IR"/>
        </w:rPr>
        <w:t>،</w:t>
      </w:r>
      <w:r w:rsidRPr="00045FE8">
        <w:rPr>
          <w:rFonts w:ascii="IRBadr" w:hAnsi="IRBadr" w:cs="IRBadr"/>
          <w:sz w:val="28"/>
          <w:szCs w:val="28"/>
          <w:rtl/>
          <w:lang w:bidi="fa-IR"/>
        </w:rPr>
        <w:t xml:space="preserve"> قدیم</w:t>
      </w:r>
      <w:r w:rsidR="005C341D" w:rsidRPr="00045FE8">
        <w:rPr>
          <w:rFonts w:ascii="IRBadr" w:hAnsi="IRBadr" w:cs="IRBadr"/>
          <w:sz w:val="28"/>
          <w:szCs w:val="28"/>
          <w:rtl/>
          <w:lang w:bidi="fa-IR"/>
        </w:rPr>
        <w:t>، این کار،</w:t>
      </w:r>
      <w:r w:rsidR="00B0495A" w:rsidRPr="00045FE8">
        <w:rPr>
          <w:rFonts w:ascii="IRBadr" w:hAnsi="IRBadr" w:cs="IRBadr"/>
          <w:sz w:val="28"/>
          <w:szCs w:val="28"/>
          <w:rtl/>
          <w:lang w:bidi="fa-IR"/>
        </w:rPr>
        <w:t xml:space="preserve"> خیلی</w:t>
      </w:r>
      <w:r w:rsidRPr="00045FE8">
        <w:rPr>
          <w:rFonts w:ascii="IRBadr" w:hAnsi="IRBadr" w:cs="IRBadr"/>
          <w:sz w:val="28"/>
          <w:szCs w:val="28"/>
          <w:rtl/>
          <w:lang w:bidi="fa-IR"/>
        </w:rPr>
        <w:t xml:space="preserve"> مرسوم بوده</w:t>
      </w:r>
      <w:r w:rsidR="005C341D" w:rsidRPr="00045FE8">
        <w:rPr>
          <w:rFonts w:ascii="IRBadr" w:hAnsi="IRBadr" w:cs="IRBadr"/>
          <w:sz w:val="28"/>
          <w:szCs w:val="28"/>
          <w:rtl/>
          <w:lang w:bidi="fa-IR"/>
        </w:rPr>
        <w:t xml:space="preserve"> است.</w:t>
      </w:r>
      <w:r w:rsidRPr="00045FE8">
        <w:rPr>
          <w:rFonts w:ascii="IRBadr" w:hAnsi="IRBadr" w:cs="IRBadr"/>
          <w:sz w:val="28"/>
          <w:szCs w:val="28"/>
          <w:rtl/>
          <w:lang w:bidi="fa-IR"/>
        </w:rPr>
        <w:t xml:space="preserve"> طرار</w:t>
      </w:r>
      <w:r w:rsidR="005C341D" w:rsidRPr="00045FE8">
        <w:rPr>
          <w:rFonts w:ascii="IRBadr" w:hAnsi="IRBadr" w:cs="IRBadr"/>
          <w:sz w:val="28"/>
          <w:szCs w:val="28"/>
          <w:rtl/>
          <w:lang w:bidi="fa-IR"/>
        </w:rPr>
        <w:t>،</w:t>
      </w:r>
      <w:r w:rsidR="00B0495A" w:rsidRPr="00045FE8">
        <w:rPr>
          <w:rFonts w:ascii="IRBadr" w:hAnsi="IRBadr" w:cs="IRBadr"/>
          <w:sz w:val="28"/>
          <w:szCs w:val="28"/>
          <w:rtl/>
          <w:lang w:bidi="fa-IR"/>
        </w:rPr>
        <w:t xml:space="preserve"> یعنی</w:t>
      </w:r>
      <w:r w:rsidRPr="00045FE8">
        <w:rPr>
          <w:rFonts w:ascii="IRBadr" w:hAnsi="IRBadr" w:cs="IRBadr"/>
          <w:sz w:val="28"/>
          <w:szCs w:val="28"/>
          <w:rtl/>
          <w:lang w:bidi="fa-IR"/>
        </w:rPr>
        <w:t xml:space="preserve"> </w:t>
      </w:r>
      <w:r w:rsidR="002A340A">
        <w:rPr>
          <w:rFonts w:ascii="IRBadr" w:hAnsi="IRBadr" w:cs="IRBadr"/>
          <w:sz w:val="28"/>
          <w:szCs w:val="28"/>
          <w:rtl/>
          <w:lang w:bidi="fa-IR"/>
        </w:rPr>
        <w:t>جیب‌بر</w:t>
      </w:r>
      <w:r w:rsidR="005C341D"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دزدهای</w:t>
      </w:r>
      <w:r w:rsidRPr="00045FE8">
        <w:rPr>
          <w:rFonts w:ascii="IRBadr" w:hAnsi="IRBadr" w:cs="IRBadr"/>
          <w:sz w:val="28"/>
          <w:szCs w:val="28"/>
          <w:rtl/>
          <w:lang w:bidi="fa-IR"/>
        </w:rPr>
        <w:t xml:space="preserve"> </w:t>
      </w:r>
      <w:r w:rsidR="002A340A">
        <w:rPr>
          <w:rFonts w:ascii="IRBadr" w:hAnsi="IRBadr" w:cs="IRBadr"/>
          <w:sz w:val="28"/>
          <w:szCs w:val="28"/>
          <w:rtl/>
          <w:lang w:bidi="fa-IR"/>
        </w:rPr>
        <w:t>حرفه‌ای</w:t>
      </w:r>
      <w:r w:rsidRPr="00045FE8">
        <w:rPr>
          <w:rFonts w:ascii="IRBadr" w:hAnsi="IRBadr" w:cs="IRBadr"/>
          <w:sz w:val="28"/>
          <w:szCs w:val="28"/>
          <w:rtl/>
          <w:lang w:bidi="fa-IR"/>
        </w:rPr>
        <w:t xml:space="preserve"> که جیب را در مراکز عمومی و کوچه و خیابان</w:t>
      </w:r>
      <w:r w:rsidR="005C341D"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می</w:t>
      </w:r>
      <w:r w:rsidR="005C341D" w:rsidRPr="00045FE8">
        <w:rPr>
          <w:rFonts w:ascii="IRBadr" w:hAnsi="IRBadr" w:cs="IRBadr"/>
          <w:sz w:val="28"/>
          <w:szCs w:val="28"/>
          <w:rtl/>
          <w:lang w:bidi="fa-IR"/>
        </w:rPr>
        <w:t xml:space="preserve">‌برند </w:t>
      </w:r>
      <w:r w:rsidR="002A340A">
        <w:rPr>
          <w:rFonts w:ascii="IRBadr" w:hAnsi="IRBadr" w:cs="IRBadr"/>
          <w:sz w:val="28"/>
          <w:szCs w:val="28"/>
          <w:rtl/>
          <w:lang w:bidi="fa-IR"/>
        </w:rPr>
        <w:t>می‌گویند</w:t>
      </w:r>
      <w:r w:rsidRPr="00045FE8">
        <w:rPr>
          <w:rFonts w:ascii="IRBadr" w:hAnsi="IRBadr" w:cs="IRBadr"/>
          <w:sz w:val="28"/>
          <w:szCs w:val="28"/>
          <w:rtl/>
          <w:lang w:bidi="fa-IR"/>
        </w:rPr>
        <w:t xml:space="preserve"> طرار.</w:t>
      </w:r>
    </w:p>
    <w:p w:rsidR="005C341D"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آن کسانی </w:t>
      </w:r>
      <w:r w:rsidR="005C341D" w:rsidRPr="00045FE8">
        <w:rPr>
          <w:rFonts w:ascii="IRBadr" w:hAnsi="IRBadr" w:cs="IRBadr"/>
          <w:sz w:val="28"/>
          <w:szCs w:val="28"/>
          <w:rtl/>
          <w:lang w:bidi="fa-IR"/>
        </w:rPr>
        <w:t>که،</w:t>
      </w:r>
      <w:r w:rsidR="00B0495A" w:rsidRPr="00045FE8">
        <w:rPr>
          <w:rFonts w:ascii="IRBadr" w:hAnsi="IRBadr" w:cs="IRBadr"/>
          <w:sz w:val="28"/>
          <w:szCs w:val="28"/>
          <w:rtl/>
          <w:lang w:bidi="fa-IR"/>
        </w:rPr>
        <w:t xml:space="preserve"> در</w:t>
      </w:r>
      <w:r w:rsidR="005C341D" w:rsidRPr="00045FE8">
        <w:rPr>
          <w:rFonts w:ascii="IRBadr" w:hAnsi="IRBadr" w:cs="IRBadr"/>
          <w:sz w:val="28"/>
          <w:szCs w:val="28"/>
          <w:rtl/>
          <w:lang w:bidi="fa-IR"/>
        </w:rPr>
        <w:t xml:space="preserve"> </w:t>
      </w:r>
      <w:r w:rsidR="002A340A">
        <w:rPr>
          <w:rFonts w:ascii="IRBadr" w:hAnsi="IRBadr" w:cs="IRBadr"/>
          <w:sz w:val="28"/>
          <w:szCs w:val="28"/>
          <w:rtl/>
          <w:lang w:bidi="fa-IR"/>
        </w:rPr>
        <w:t>ملأعام</w:t>
      </w:r>
      <w:r w:rsidR="005C341D" w:rsidRPr="00045FE8">
        <w:rPr>
          <w:rFonts w:ascii="IRBadr" w:hAnsi="IRBadr" w:cs="IRBadr"/>
          <w:sz w:val="28"/>
          <w:szCs w:val="28"/>
          <w:rtl/>
          <w:lang w:bidi="fa-IR"/>
        </w:rPr>
        <w:t xml:space="preserve">، دزدی می‌کنند </w:t>
      </w:r>
      <w:r w:rsidRPr="00045FE8">
        <w:rPr>
          <w:rFonts w:ascii="IRBadr" w:hAnsi="IRBadr" w:cs="IRBadr"/>
          <w:sz w:val="28"/>
          <w:szCs w:val="28"/>
          <w:rtl/>
          <w:lang w:bidi="fa-IR"/>
        </w:rPr>
        <w:t>را</w:t>
      </w:r>
      <w:r w:rsidR="005C341D"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مختلس</w:t>
      </w:r>
      <w:r w:rsidR="005C341D" w:rsidRPr="00045FE8">
        <w:rPr>
          <w:rFonts w:ascii="IRBadr" w:hAnsi="IRBadr" w:cs="IRBadr"/>
          <w:sz w:val="28"/>
          <w:szCs w:val="28"/>
          <w:rtl/>
          <w:lang w:bidi="fa-IR"/>
        </w:rPr>
        <w:t xml:space="preserve"> </w:t>
      </w:r>
      <w:r w:rsidR="002A340A">
        <w:rPr>
          <w:rFonts w:ascii="IRBadr" w:hAnsi="IRBadr" w:cs="IRBadr"/>
          <w:sz w:val="28"/>
          <w:szCs w:val="28"/>
          <w:rtl/>
          <w:lang w:bidi="fa-IR"/>
        </w:rPr>
        <w:t>می‌گویند</w:t>
      </w:r>
      <w:r w:rsidR="005C341D" w:rsidRPr="00045FE8">
        <w:rPr>
          <w:rFonts w:ascii="IRBadr" w:hAnsi="IRBadr" w:cs="IRBadr"/>
          <w:sz w:val="28"/>
          <w:szCs w:val="28"/>
          <w:rtl/>
          <w:lang w:bidi="fa-IR"/>
        </w:rPr>
        <w:t>.</w:t>
      </w:r>
    </w:p>
    <w:p w:rsidR="00A03043" w:rsidRPr="00045FE8" w:rsidRDefault="00A03043" w:rsidP="00045FE8">
      <w:pPr>
        <w:pStyle w:val="aff0"/>
        <w:bidi/>
        <w:jc w:val="both"/>
        <w:rPr>
          <w:rFonts w:ascii="IRBadr" w:hAnsi="IRBadr" w:cs="IRBadr"/>
          <w:color w:val="000000" w:themeColor="text1"/>
          <w:sz w:val="28"/>
          <w:szCs w:val="28"/>
          <w:rtl/>
        </w:rPr>
      </w:pPr>
      <w:r w:rsidRPr="00045FE8">
        <w:rPr>
          <w:rFonts w:ascii="IRBadr" w:hAnsi="IRBadr" w:cs="IRBadr"/>
          <w:color w:val="000000" w:themeColor="text1"/>
          <w:sz w:val="28"/>
          <w:szCs w:val="28"/>
          <w:rtl/>
        </w:rPr>
        <w:lastRenderedPageBreak/>
        <w:t>روایات دیگری نیز،</w:t>
      </w:r>
      <w:r w:rsidR="00B0495A" w:rsidRPr="00045FE8">
        <w:rPr>
          <w:rFonts w:ascii="IRBadr" w:hAnsi="IRBadr" w:cs="IRBadr"/>
          <w:color w:val="000000" w:themeColor="text1"/>
          <w:sz w:val="28"/>
          <w:szCs w:val="28"/>
          <w:rtl/>
        </w:rPr>
        <w:t xml:space="preserve"> در</w:t>
      </w:r>
      <w:r w:rsidRPr="00045FE8">
        <w:rPr>
          <w:rFonts w:ascii="IRBadr" w:hAnsi="IRBadr" w:cs="IRBadr"/>
          <w:color w:val="000000" w:themeColor="text1"/>
          <w:sz w:val="28"/>
          <w:szCs w:val="28"/>
          <w:rtl/>
        </w:rPr>
        <w:t xml:space="preserve"> این باب وجود دارد؛</w:t>
      </w:r>
    </w:p>
    <w:p w:rsidR="005C341D" w:rsidRPr="00045FE8" w:rsidRDefault="005C341D" w:rsidP="00045FE8">
      <w:pPr>
        <w:pStyle w:val="aff0"/>
        <w:bidi/>
        <w:jc w:val="both"/>
        <w:rPr>
          <w:rFonts w:ascii="IRBadr" w:hAnsi="IRBadr" w:cs="IRBadr"/>
          <w:b/>
          <w:bCs/>
          <w:color w:val="000000" w:themeColor="text1"/>
          <w:sz w:val="28"/>
          <w:szCs w:val="28"/>
          <w:rtl/>
        </w:rPr>
      </w:pPr>
      <w:r w:rsidRPr="00045FE8">
        <w:rPr>
          <w:rFonts w:ascii="IRBadr" w:hAnsi="IRBadr" w:cs="IRBadr"/>
          <w:b/>
          <w:bCs/>
          <w:color w:val="000000" w:themeColor="text1"/>
          <w:sz w:val="28"/>
          <w:szCs w:val="28"/>
          <w:rtl/>
        </w:rPr>
        <w:t>عَنْ أَبِ</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جَعْفَرٍ ع قَالَ:</w:t>
      </w:r>
      <w:r w:rsidR="00B0495A" w:rsidRPr="00045FE8">
        <w:rPr>
          <w:rFonts w:ascii="IRBadr" w:hAnsi="IRBadr" w:cs="IRBadr"/>
          <w:b/>
          <w:bCs/>
          <w:color w:val="000000" w:themeColor="text1"/>
          <w:sz w:val="28"/>
          <w:szCs w:val="28"/>
          <w:rtl/>
        </w:rPr>
        <w:t xml:space="preserve"> «</w:t>
      </w:r>
      <w:r w:rsidRPr="00045FE8">
        <w:rPr>
          <w:rFonts w:ascii="IRBadr" w:hAnsi="IRBadr" w:cs="IRBadr"/>
          <w:b/>
          <w:bCs/>
          <w:color w:val="000000" w:themeColor="text1"/>
          <w:sz w:val="28"/>
          <w:szCs w:val="28"/>
          <w:rtl/>
        </w:rPr>
        <w:t>قَضَ</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أَمِ</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رُ الْمُؤْمِنِ</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نَ ع فِ</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رَجُلٍ اخْتَلَسَ ثَوْباً مِنَ السُّوقِ فَقَالُوا قَدْ سَرَقَ هَذَا الرَّجُلُ فَقَالَ إِنِّ</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لَا أَقْطَعُ فِ</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الدَّغَارَةِ الْمُعْلَنَةِ وَ لَ</w:t>
      </w:r>
      <w:r w:rsidR="00B0495A" w:rsidRPr="00045FE8">
        <w:rPr>
          <w:rFonts w:ascii="IRBadr" w:hAnsi="IRBadr" w:cs="IRBadr"/>
          <w:b/>
          <w:bCs/>
          <w:color w:val="000000" w:themeColor="text1"/>
          <w:sz w:val="28"/>
          <w:szCs w:val="28"/>
          <w:rtl/>
        </w:rPr>
        <w:t>ک</w:t>
      </w:r>
      <w:r w:rsidRPr="00045FE8">
        <w:rPr>
          <w:rFonts w:ascii="IRBadr" w:hAnsi="IRBadr" w:cs="IRBadr"/>
          <w:b/>
          <w:bCs/>
          <w:color w:val="000000" w:themeColor="text1"/>
          <w:sz w:val="28"/>
          <w:szCs w:val="28"/>
          <w:rtl/>
        </w:rPr>
        <w:t xml:space="preserve">نْ أَقْطَعُ </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دَ مَنْ </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أْخُذُ ثُمَّ </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خْفِ</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w:t>
      </w:r>
      <w:r w:rsidR="002576C6" w:rsidRPr="00045FE8">
        <w:rPr>
          <w:rStyle w:val="aff1"/>
          <w:rFonts w:ascii="IRBadr" w:hAnsi="IRBadr" w:cs="IRBadr"/>
          <w:b/>
          <w:bCs/>
          <w:color w:val="000000" w:themeColor="text1"/>
          <w:sz w:val="28"/>
          <w:szCs w:val="28"/>
          <w:rtl/>
        </w:rPr>
        <w:footnoteReference w:id="3"/>
      </w:r>
    </w:p>
    <w:p w:rsidR="005C341D" w:rsidRPr="00045FE8" w:rsidRDefault="005C341D" w:rsidP="00045FE8">
      <w:pPr>
        <w:pStyle w:val="aff0"/>
        <w:bidi/>
        <w:jc w:val="both"/>
        <w:rPr>
          <w:rFonts w:ascii="IRBadr" w:hAnsi="IRBadr" w:cs="IRBadr"/>
          <w:color w:val="000000"/>
          <w:sz w:val="28"/>
          <w:szCs w:val="28"/>
          <w:rtl/>
        </w:rPr>
      </w:pPr>
    </w:p>
    <w:p w:rsidR="00A03043" w:rsidRPr="00045FE8" w:rsidRDefault="00A03043" w:rsidP="00045FE8">
      <w:pPr>
        <w:pStyle w:val="aff0"/>
        <w:bidi/>
        <w:jc w:val="both"/>
        <w:rPr>
          <w:rFonts w:ascii="IRBadr" w:hAnsi="IRBadr" w:cs="IRBadr"/>
          <w:color w:val="000000" w:themeColor="text1"/>
          <w:sz w:val="28"/>
          <w:szCs w:val="28"/>
          <w:rtl/>
        </w:rPr>
      </w:pPr>
      <w:r w:rsidRPr="00045FE8">
        <w:rPr>
          <w:rFonts w:ascii="IRBadr" w:hAnsi="IRBadr" w:cs="IRBadr"/>
          <w:color w:val="000000" w:themeColor="text1"/>
          <w:sz w:val="28"/>
          <w:szCs w:val="28"/>
          <w:rtl/>
        </w:rPr>
        <w:t>در روایت دیگری فرموده شده است؛</w:t>
      </w:r>
    </w:p>
    <w:p w:rsidR="00A03043" w:rsidRPr="00045FE8" w:rsidRDefault="00A03043" w:rsidP="00045FE8">
      <w:pPr>
        <w:pStyle w:val="aff0"/>
        <w:bidi/>
        <w:jc w:val="both"/>
        <w:rPr>
          <w:rFonts w:ascii="IRBadr" w:hAnsi="IRBadr" w:cs="IRBadr"/>
          <w:b/>
          <w:bCs/>
          <w:color w:val="000000" w:themeColor="text1"/>
          <w:sz w:val="28"/>
          <w:szCs w:val="28"/>
          <w:rtl/>
        </w:rPr>
      </w:pPr>
      <w:r w:rsidRPr="00045FE8">
        <w:rPr>
          <w:rFonts w:ascii="IRBadr" w:hAnsi="IRBadr" w:cs="IRBadr"/>
          <w:b/>
          <w:bCs/>
          <w:color w:val="000000" w:themeColor="text1"/>
          <w:sz w:val="28"/>
          <w:szCs w:val="28"/>
          <w:rtl/>
        </w:rPr>
        <w:t>عَنْ أَبِ</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عَبْدِ اللَّهِ ع قَالَ:</w:t>
      </w:r>
      <w:r w:rsidR="00B0495A" w:rsidRPr="00045FE8">
        <w:rPr>
          <w:rFonts w:ascii="IRBadr" w:hAnsi="IRBadr" w:cs="IRBadr"/>
          <w:b/>
          <w:bCs/>
          <w:color w:val="000000" w:themeColor="text1"/>
          <w:sz w:val="28"/>
          <w:szCs w:val="28"/>
          <w:rtl/>
        </w:rPr>
        <w:t xml:space="preserve"> «</w:t>
      </w:r>
      <w:r w:rsidRPr="00045FE8">
        <w:rPr>
          <w:rFonts w:ascii="IRBadr" w:hAnsi="IRBadr" w:cs="IRBadr"/>
          <w:b/>
          <w:bCs/>
          <w:color w:val="000000" w:themeColor="text1"/>
          <w:sz w:val="28"/>
          <w:szCs w:val="28"/>
          <w:rtl/>
        </w:rPr>
        <w:t>لَ</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سَ عَلَ</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الَّذِ</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سْتَلِبُ قَطْعٌ وَ لَ</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سَ عَلَ</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الَّذِ</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طُرُّ الدَّرَاهِمَ مِنْ ثَوْبِ الرَّجُلِ قَطْعٌ.</w:t>
      </w:r>
      <w:r w:rsidR="002576C6" w:rsidRPr="00045FE8">
        <w:rPr>
          <w:rFonts w:ascii="IRBadr" w:hAnsi="IRBadr" w:cs="IRBadr"/>
          <w:b/>
          <w:bCs/>
          <w:color w:val="000000" w:themeColor="text1"/>
          <w:sz w:val="28"/>
          <w:szCs w:val="28"/>
          <w:rtl/>
        </w:rPr>
        <w:t>»</w:t>
      </w:r>
      <w:r w:rsidR="002576C6" w:rsidRPr="00045FE8">
        <w:rPr>
          <w:rStyle w:val="aff1"/>
          <w:rFonts w:ascii="IRBadr" w:hAnsi="IRBadr" w:cs="IRBadr"/>
          <w:b/>
          <w:bCs/>
          <w:color w:val="000000" w:themeColor="text1"/>
          <w:sz w:val="28"/>
          <w:szCs w:val="28"/>
          <w:rtl/>
        </w:rPr>
        <w:footnoteReference w:id="4"/>
      </w:r>
    </w:p>
    <w:p w:rsidR="00A03043" w:rsidRPr="00045FE8" w:rsidRDefault="00A03043" w:rsidP="00045FE8">
      <w:pPr>
        <w:pStyle w:val="aff0"/>
        <w:bidi/>
        <w:jc w:val="both"/>
        <w:rPr>
          <w:rFonts w:ascii="IRBadr" w:hAnsi="IRBadr" w:cs="IRBadr"/>
          <w:color w:val="000000"/>
          <w:sz w:val="28"/>
          <w:szCs w:val="28"/>
          <w:rtl/>
        </w:rPr>
      </w:pPr>
    </w:p>
    <w:p w:rsidR="00A03043" w:rsidRPr="00045FE8" w:rsidRDefault="00A03043" w:rsidP="00045FE8">
      <w:pPr>
        <w:bidi/>
        <w:jc w:val="both"/>
        <w:rPr>
          <w:rFonts w:ascii="IRBadr" w:hAnsi="IRBadr" w:cs="IRBadr"/>
          <w:sz w:val="28"/>
          <w:szCs w:val="28"/>
          <w:rtl/>
          <w:lang w:bidi="fa-IR"/>
        </w:rPr>
      </w:pPr>
      <w:r w:rsidRPr="00045FE8">
        <w:rPr>
          <w:rFonts w:ascii="IRBadr" w:hAnsi="IRBadr" w:cs="IRBadr"/>
          <w:sz w:val="28"/>
          <w:szCs w:val="28"/>
          <w:rtl/>
          <w:lang w:bidi="fa-IR"/>
        </w:rPr>
        <w:t>«</w:t>
      </w:r>
      <w:r w:rsidR="00836B5D" w:rsidRPr="00045FE8">
        <w:rPr>
          <w:rFonts w:ascii="IRBadr" w:hAnsi="IRBadr" w:cs="IRBadr"/>
          <w:sz w:val="28"/>
          <w:szCs w:val="28"/>
          <w:rtl/>
          <w:lang w:bidi="fa-IR"/>
        </w:rPr>
        <w:t>یستلب</w:t>
      </w:r>
      <w:r w:rsidRPr="00045FE8">
        <w:rPr>
          <w:rFonts w:ascii="IRBadr" w:hAnsi="IRBadr" w:cs="IRBadr"/>
          <w:sz w:val="28"/>
          <w:szCs w:val="28"/>
          <w:rtl/>
          <w:lang w:bidi="fa-IR"/>
        </w:rPr>
        <w:t>»، همان اختلاس است.</w:t>
      </w:r>
      <w:r w:rsidR="00836B5D" w:rsidRPr="00045FE8">
        <w:rPr>
          <w:rFonts w:ascii="IRBadr" w:hAnsi="IRBadr" w:cs="IRBadr"/>
          <w:sz w:val="28"/>
          <w:szCs w:val="28"/>
          <w:rtl/>
          <w:lang w:bidi="fa-IR"/>
        </w:rPr>
        <w:t xml:space="preserve"> این </w:t>
      </w:r>
      <w:r w:rsidRPr="00045FE8">
        <w:rPr>
          <w:rFonts w:ascii="IRBadr" w:hAnsi="IRBadr" w:cs="IRBadr"/>
          <w:sz w:val="28"/>
          <w:szCs w:val="28"/>
          <w:rtl/>
          <w:lang w:bidi="fa-IR"/>
        </w:rPr>
        <w:t>روایت، دقیقاً نقطه مقابل روایت منصور بن حازم</w:t>
      </w:r>
      <w:r w:rsidR="00836B5D" w:rsidRPr="00045FE8">
        <w:rPr>
          <w:rFonts w:ascii="IRBadr" w:hAnsi="IRBadr" w:cs="IRBadr"/>
          <w:sz w:val="28"/>
          <w:szCs w:val="28"/>
          <w:rtl/>
          <w:lang w:bidi="fa-IR"/>
        </w:rPr>
        <w:t xml:space="preserve"> است. آن می‌گفت</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یقطع مطلقاً، این می‌گوید</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w:t>
      </w:r>
      <w:r w:rsidR="00836B5D" w:rsidRPr="00045FE8">
        <w:rPr>
          <w:rFonts w:ascii="IRBadr" w:hAnsi="IRBadr" w:cs="IRBadr"/>
          <w:sz w:val="28"/>
          <w:szCs w:val="28"/>
          <w:rtl/>
          <w:lang w:bidi="fa-IR"/>
        </w:rPr>
        <w:t>لیس علی الطرار قطع</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w:t>
      </w:r>
      <w:r w:rsidRPr="00045FE8">
        <w:rPr>
          <w:rFonts w:ascii="IRBadr" w:hAnsi="IRBadr" w:cs="IRBadr"/>
          <w:sz w:val="28"/>
          <w:szCs w:val="28"/>
          <w:rtl/>
          <w:lang w:bidi="fa-IR"/>
        </w:rPr>
        <w:t xml:space="preserve">اینجا </w:t>
      </w:r>
      <w:r w:rsidR="00836B5D" w:rsidRPr="00045FE8">
        <w:rPr>
          <w:rFonts w:ascii="IRBadr" w:hAnsi="IRBadr" w:cs="IRBadr"/>
          <w:sz w:val="28"/>
          <w:szCs w:val="28"/>
          <w:rtl/>
          <w:lang w:bidi="fa-IR"/>
        </w:rPr>
        <w:t>مطلقاً</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قطع ید نمی‌شود.</w:t>
      </w:r>
    </w:p>
    <w:p w:rsidR="00170DB6" w:rsidRPr="00045FE8" w:rsidRDefault="00836B5D" w:rsidP="00045FE8">
      <w:pPr>
        <w:pStyle w:val="aff0"/>
        <w:bidi/>
        <w:jc w:val="both"/>
        <w:rPr>
          <w:rFonts w:ascii="IRBadr" w:hAnsi="IRBadr" w:cs="IRBadr"/>
          <w:color w:val="000000"/>
          <w:sz w:val="28"/>
          <w:szCs w:val="28"/>
        </w:rPr>
      </w:pPr>
      <w:r w:rsidRPr="00045FE8">
        <w:rPr>
          <w:rFonts w:ascii="IRBadr" w:hAnsi="IRBadr" w:cs="IRBadr"/>
          <w:sz w:val="28"/>
          <w:szCs w:val="28"/>
          <w:rtl/>
        </w:rPr>
        <w:t>این روایت</w:t>
      </w:r>
      <w:r w:rsidR="00A03043" w:rsidRPr="00045FE8">
        <w:rPr>
          <w:rFonts w:ascii="IRBadr" w:hAnsi="IRBadr" w:cs="IRBadr"/>
          <w:sz w:val="28"/>
          <w:szCs w:val="28"/>
          <w:rtl/>
        </w:rPr>
        <w:t>،</w:t>
      </w:r>
      <w:r w:rsidR="00B0495A" w:rsidRPr="00045FE8">
        <w:rPr>
          <w:rFonts w:ascii="IRBadr" w:hAnsi="IRBadr" w:cs="IRBadr"/>
          <w:sz w:val="28"/>
          <w:szCs w:val="28"/>
          <w:rtl/>
        </w:rPr>
        <w:t xml:space="preserve"> از</w:t>
      </w:r>
      <w:r w:rsidRPr="00045FE8">
        <w:rPr>
          <w:rFonts w:ascii="IRBadr" w:hAnsi="IRBadr" w:cs="IRBadr"/>
          <w:sz w:val="28"/>
          <w:szCs w:val="28"/>
          <w:rtl/>
        </w:rPr>
        <w:t xml:space="preserve"> نظر سند</w:t>
      </w:r>
      <w:r w:rsidR="00A03043" w:rsidRPr="00045FE8">
        <w:rPr>
          <w:rFonts w:ascii="IRBadr" w:hAnsi="IRBadr" w:cs="IRBadr"/>
          <w:sz w:val="28"/>
          <w:szCs w:val="28"/>
          <w:rtl/>
        </w:rPr>
        <w:t>،</w:t>
      </w:r>
      <w:r w:rsidRPr="00045FE8">
        <w:rPr>
          <w:rFonts w:ascii="IRBadr" w:hAnsi="IRBadr" w:cs="IRBadr"/>
          <w:sz w:val="28"/>
          <w:szCs w:val="28"/>
          <w:rtl/>
        </w:rPr>
        <w:t xml:space="preserve"> اشکال دارد.</w:t>
      </w:r>
    </w:p>
    <w:p w:rsidR="00170DB6" w:rsidRPr="00045FE8" w:rsidRDefault="00803828" w:rsidP="00045FE8">
      <w:pPr>
        <w:pStyle w:val="3"/>
        <w:rPr>
          <w:rtl/>
        </w:rPr>
      </w:pPr>
      <w:bookmarkStart w:id="4" w:name="_Toc425164104"/>
      <w:r w:rsidRPr="00045FE8">
        <w:rPr>
          <w:rtl/>
        </w:rPr>
        <w:t>قاعده تبدیل</w:t>
      </w:r>
      <w:bookmarkEnd w:id="4"/>
    </w:p>
    <w:p w:rsidR="009532AA" w:rsidRPr="00045FE8" w:rsidRDefault="00B0495A" w:rsidP="00045FE8">
      <w:pPr>
        <w:bidi/>
        <w:jc w:val="both"/>
        <w:rPr>
          <w:rFonts w:ascii="IRBadr" w:hAnsi="IRBadr" w:cs="IRBadr"/>
          <w:sz w:val="28"/>
          <w:szCs w:val="28"/>
          <w:rtl/>
          <w:lang w:bidi="fa-IR"/>
        </w:rPr>
      </w:pPr>
      <w:r w:rsidRPr="00045FE8">
        <w:rPr>
          <w:rFonts w:ascii="IRBadr" w:hAnsi="IRBadr" w:cs="IRBadr"/>
          <w:sz w:val="28"/>
          <w:szCs w:val="28"/>
          <w:rtl/>
          <w:lang w:bidi="fa-IR"/>
        </w:rPr>
        <w:t>نمی‌دانم</w:t>
      </w:r>
      <w:r w:rsidR="00A03043" w:rsidRPr="00045FE8">
        <w:rPr>
          <w:rFonts w:ascii="IRBadr" w:hAnsi="IRBadr" w:cs="IRBadr"/>
          <w:sz w:val="28"/>
          <w:szCs w:val="28"/>
          <w:rtl/>
          <w:lang w:bidi="fa-IR"/>
        </w:rPr>
        <w:t>؛</w:t>
      </w:r>
      <w:r w:rsidRPr="00045FE8">
        <w:rPr>
          <w:rFonts w:ascii="IRBadr" w:hAnsi="IRBadr" w:cs="IRBadr"/>
          <w:sz w:val="28"/>
          <w:szCs w:val="28"/>
          <w:rtl/>
          <w:lang w:bidi="fa-IR"/>
        </w:rPr>
        <w:t xml:space="preserve"> «</w:t>
      </w:r>
      <w:r w:rsidR="00836B5D" w:rsidRPr="00045FE8">
        <w:rPr>
          <w:rFonts w:ascii="IRBadr" w:hAnsi="IRBadr" w:cs="IRBadr"/>
          <w:sz w:val="28"/>
          <w:szCs w:val="28"/>
          <w:rtl/>
          <w:lang w:bidi="fa-IR"/>
        </w:rPr>
        <w:t>ابان بن عثمان یا عبد الرحمان بن ابی عبد الله</w:t>
      </w:r>
      <w:r w:rsidR="00A03043"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از آن رجالی هستند که قاعده تبدیل</w:t>
      </w:r>
      <w:r w:rsidR="00A03043"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بر </w:t>
      </w:r>
      <w:r w:rsidRPr="00045FE8">
        <w:rPr>
          <w:rFonts w:ascii="IRBadr" w:hAnsi="IRBadr" w:cs="IRBadr"/>
          <w:sz w:val="28"/>
          <w:szCs w:val="28"/>
          <w:rtl/>
          <w:lang w:bidi="fa-IR"/>
        </w:rPr>
        <w:t>آن‌ها</w:t>
      </w:r>
      <w:r w:rsidR="00836B5D" w:rsidRPr="00045FE8">
        <w:rPr>
          <w:rFonts w:ascii="IRBadr" w:hAnsi="IRBadr" w:cs="IRBadr"/>
          <w:sz w:val="28"/>
          <w:szCs w:val="28"/>
          <w:rtl/>
          <w:lang w:bidi="fa-IR"/>
        </w:rPr>
        <w:t xml:space="preserve"> صدق بکند یا نه؟</w:t>
      </w:r>
      <w:r w:rsidR="00A03043" w:rsidRPr="00045FE8">
        <w:rPr>
          <w:rFonts w:ascii="IRBadr" w:hAnsi="IRBadr" w:cs="IRBadr"/>
          <w:sz w:val="28"/>
          <w:szCs w:val="28"/>
          <w:rtl/>
          <w:lang w:bidi="fa-IR"/>
        </w:rPr>
        <w:t xml:space="preserve"> </w:t>
      </w:r>
      <w:r w:rsidR="00836B5D" w:rsidRPr="00045FE8">
        <w:rPr>
          <w:rFonts w:ascii="IRBadr" w:hAnsi="IRBadr" w:cs="IRBadr"/>
          <w:sz w:val="28"/>
          <w:szCs w:val="28"/>
          <w:rtl/>
          <w:lang w:bidi="fa-IR"/>
        </w:rPr>
        <w:t>قا</w:t>
      </w:r>
      <w:r w:rsidR="002A340A">
        <w:rPr>
          <w:rFonts w:ascii="IRBadr" w:hAnsi="IRBadr" w:cs="IRBadr"/>
          <w:sz w:val="28"/>
          <w:szCs w:val="28"/>
          <w:rtl/>
          <w:lang w:bidi="fa-IR"/>
        </w:rPr>
        <w:t>عده‌ای</w:t>
      </w:r>
      <w:r w:rsidR="00836B5D" w:rsidRPr="00045FE8">
        <w:rPr>
          <w:rFonts w:ascii="IRBadr" w:hAnsi="IRBadr" w:cs="IRBadr"/>
          <w:sz w:val="28"/>
          <w:szCs w:val="28"/>
          <w:rtl/>
          <w:lang w:bidi="fa-IR"/>
        </w:rPr>
        <w:t xml:space="preserve"> در رجال</w:t>
      </w:r>
      <w:r w:rsidR="00A03043" w:rsidRPr="00045FE8">
        <w:rPr>
          <w:rFonts w:ascii="IRBadr" w:hAnsi="IRBadr" w:cs="IRBadr"/>
          <w:sz w:val="28"/>
          <w:szCs w:val="28"/>
          <w:rtl/>
          <w:lang w:bidi="fa-IR"/>
        </w:rPr>
        <w:t>، وجود دارد که؛</w:t>
      </w:r>
      <w:r w:rsidR="00836B5D" w:rsidRPr="00045FE8">
        <w:rPr>
          <w:rFonts w:ascii="IRBadr" w:hAnsi="IRBadr" w:cs="IRBadr"/>
          <w:sz w:val="28"/>
          <w:szCs w:val="28"/>
          <w:rtl/>
          <w:lang w:bidi="fa-IR"/>
        </w:rPr>
        <w:t xml:space="preserve"> اگر شخصی در حدیث باشد که</w:t>
      </w:r>
      <w:r w:rsidR="00A03043" w:rsidRPr="00045FE8">
        <w:rPr>
          <w:rFonts w:ascii="IRBadr" w:hAnsi="IRBadr" w:cs="IRBadr"/>
          <w:sz w:val="28"/>
          <w:szCs w:val="28"/>
          <w:rtl/>
          <w:lang w:bidi="fa-IR"/>
        </w:rPr>
        <w:t>،</w:t>
      </w:r>
      <w:r w:rsidRPr="00045FE8">
        <w:rPr>
          <w:rFonts w:ascii="IRBadr" w:hAnsi="IRBadr" w:cs="IRBadr"/>
          <w:sz w:val="28"/>
          <w:szCs w:val="28"/>
          <w:rtl/>
          <w:lang w:bidi="fa-IR"/>
        </w:rPr>
        <w:t xml:space="preserve"> در</w:t>
      </w:r>
      <w:r w:rsidR="00836B5D" w:rsidRPr="00045FE8">
        <w:rPr>
          <w:rFonts w:ascii="IRBadr" w:hAnsi="IRBadr" w:cs="IRBadr"/>
          <w:sz w:val="28"/>
          <w:szCs w:val="28"/>
          <w:rtl/>
          <w:lang w:bidi="fa-IR"/>
        </w:rPr>
        <w:t xml:space="preserve"> فهرست </w:t>
      </w:r>
      <w:r w:rsidR="00A03043" w:rsidRPr="00045FE8">
        <w:rPr>
          <w:rFonts w:ascii="IRBadr" w:hAnsi="IRBadr" w:cs="IRBadr"/>
          <w:sz w:val="28"/>
          <w:szCs w:val="28"/>
          <w:rtl/>
          <w:lang w:bidi="fa-IR"/>
        </w:rPr>
        <w:t xml:space="preserve">شیخ </w:t>
      </w:r>
      <w:r w:rsidR="00836B5D" w:rsidRPr="00045FE8">
        <w:rPr>
          <w:rFonts w:ascii="IRBadr" w:hAnsi="IRBadr" w:cs="IRBadr"/>
          <w:sz w:val="28"/>
          <w:szCs w:val="28"/>
          <w:rtl/>
          <w:lang w:bidi="fa-IR"/>
        </w:rPr>
        <w:t>یا در مشیخه استبصار</w:t>
      </w:r>
      <w:r w:rsidR="009532AA" w:rsidRPr="00045FE8">
        <w:rPr>
          <w:rFonts w:ascii="IRBadr" w:hAnsi="IRBadr" w:cs="IRBadr"/>
          <w:sz w:val="28"/>
          <w:szCs w:val="28"/>
          <w:rtl/>
          <w:lang w:bidi="fa-IR"/>
        </w:rPr>
        <w:t>، نام او را</w:t>
      </w:r>
      <w:r w:rsidR="00836B5D" w:rsidRPr="00045FE8">
        <w:rPr>
          <w:rFonts w:ascii="IRBadr" w:hAnsi="IRBadr" w:cs="IRBadr"/>
          <w:sz w:val="28"/>
          <w:szCs w:val="28"/>
          <w:rtl/>
          <w:lang w:bidi="fa-IR"/>
        </w:rPr>
        <w:t xml:space="preserve"> گفته باشد</w:t>
      </w:r>
      <w:r w:rsidR="009532AA" w:rsidRPr="00045FE8">
        <w:rPr>
          <w:rFonts w:ascii="IRBadr" w:hAnsi="IRBadr" w:cs="IRBadr"/>
          <w:sz w:val="28"/>
          <w:szCs w:val="28"/>
          <w:rtl/>
          <w:lang w:bidi="fa-IR"/>
        </w:rPr>
        <w:t>،</w:t>
      </w:r>
      <w:r w:rsidR="00836B5D" w:rsidRPr="00045FE8">
        <w:rPr>
          <w:rFonts w:ascii="IRBadr" w:hAnsi="IRBadr" w:cs="IRBadr"/>
          <w:sz w:val="28"/>
          <w:szCs w:val="28"/>
          <w:rtl/>
          <w:lang w:bidi="fa-IR"/>
        </w:rPr>
        <w:t xml:space="preserve"> </w:t>
      </w:r>
      <w:r w:rsidR="009532AA" w:rsidRPr="00045FE8">
        <w:rPr>
          <w:rFonts w:ascii="IRBadr" w:hAnsi="IRBadr" w:cs="IRBadr"/>
          <w:sz w:val="28"/>
          <w:szCs w:val="28"/>
          <w:rtl/>
          <w:lang w:bidi="fa-IR"/>
        </w:rPr>
        <w:t xml:space="preserve">و </w:t>
      </w:r>
      <w:r w:rsidR="00836B5D" w:rsidRPr="00045FE8">
        <w:rPr>
          <w:rFonts w:ascii="IRBadr" w:hAnsi="IRBadr" w:cs="IRBadr"/>
          <w:sz w:val="28"/>
          <w:szCs w:val="28"/>
          <w:rtl/>
          <w:lang w:bidi="fa-IR"/>
        </w:rPr>
        <w:t>سندی که در روایت است</w:t>
      </w:r>
      <w:r w:rsidR="009532AA"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ضعف داشته باشد، ولی آن سند مطلق شیخ در فهرست، سند صحیحی باشد و اسم آن شخص هم</w:t>
      </w:r>
      <w:r w:rsidR="009532AA"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در راوی‌های نزدیک به امام باشد، و </w:t>
      </w:r>
      <w:r w:rsidR="002A340A">
        <w:rPr>
          <w:rFonts w:ascii="IRBadr" w:hAnsi="IRBadr" w:cs="IRBadr"/>
          <w:sz w:val="28"/>
          <w:szCs w:val="28"/>
          <w:rtl/>
          <w:lang w:bidi="fa-IR"/>
        </w:rPr>
        <w:t>ضعیف‌تر</w:t>
      </w:r>
      <w:r w:rsidR="00836B5D" w:rsidRPr="00045FE8">
        <w:rPr>
          <w:rFonts w:ascii="IRBadr" w:hAnsi="IRBadr" w:cs="IRBadr"/>
          <w:sz w:val="28"/>
          <w:szCs w:val="28"/>
          <w:rtl/>
          <w:lang w:bidi="fa-IR"/>
        </w:rPr>
        <w:t xml:space="preserve"> باشد، آن سند کلی</w:t>
      </w:r>
      <w:r w:rsidR="009532AA"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می‌آید جای این را می‌گیرد.</w:t>
      </w:r>
      <w:r w:rsidR="009532AA" w:rsidRPr="00045FE8">
        <w:rPr>
          <w:rFonts w:ascii="IRBadr" w:hAnsi="IRBadr" w:cs="IRBadr"/>
          <w:sz w:val="28"/>
          <w:szCs w:val="28"/>
          <w:rtl/>
          <w:lang w:bidi="fa-IR"/>
        </w:rPr>
        <w:t xml:space="preserve"> به</w:t>
      </w:r>
      <w:r w:rsidR="00836B5D" w:rsidRPr="00045FE8">
        <w:rPr>
          <w:rFonts w:ascii="IRBadr" w:hAnsi="IRBadr" w:cs="IRBadr"/>
          <w:sz w:val="28"/>
          <w:szCs w:val="28"/>
          <w:rtl/>
          <w:lang w:bidi="fa-IR"/>
        </w:rPr>
        <w:t xml:space="preserve"> این قاعده</w:t>
      </w:r>
      <w:r w:rsidR="009532AA" w:rsidRPr="00045FE8">
        <w:rPr>
          <w:rFonts w:ascii="IRBadr" w:hAnsi="IRBadr" w:cs="IRBadr"/>
          <w:sz w:val="28"/>
          <w:szCs w:val="28"/>
          <w:rtl/>
          <w:lang w:bidi="fa-IR"/>
        </w:rPr>
        <w:t xml:space="preserve">، تعویض سند یا </w:t>
      </w:r>
      <w:r w:rsidR="00836B5D" w:rsidRPr="00045FE8">
        <w:rPr>
          <w:rFonts w:ascii="IRBadr" w:hAnsi="IRBadr" w:cs="IRBadr"/>
          <w:sz w:val="28"/>
          <w:szCs w:val="28"/>
          <w:rtl/>
          <w:lang w:bidi="fa-IR"/>
        </w:rPr>
        <w:t xml:space="preserve">تبدیل سند </w:t>
      </w:r>
      <w:r w:rsidR="002A340A">
        <w:rPr>
          <w:rFonts w:ascii="IRBadr" w:hAnsi="IRBadr" w:cs="IRBadr"/>
          <w:sz w:val="28"/>
          <w:szCs w:val="28"/>
          <w:rtl/>
          <w:lang w:bidi="fa-IR"/>
        </w:rPr>
        <w:t>می‌گویند</w:t>
      </w:r>
      <w:r w:rsidR="00836B5D" w:rsidRPr="00045FE8">
        <w:rPr>
          <w:rFonts w:ascii="IRBadr" w:hAnsi="IRBadr" w:cs="IRBadr"/>
          <w:sz w:val="28"/>
          <w:szCs w:val="28"/>
          <w:rtl/>
          <w:lang w:bidi="fa-IR"/>
        </w:rPr>
        <w:t xml:space="preserve">. که مرحوم شهید </w:t>
      </w:r>
      <w:r w:rsidRPr="00045FE8">
        <w:rPr>
          <w:rFonts w:ascii="IRBadr" w:hAnsi="IRBadr" w:cs="IRBadr"/>
          <w:sz w:val="28"/>
          <w:szCs w:val="28"/>
          <w:rtl/>
          <w:lang w:bidi="fa-IR"/>
        </w:rPr>
        <w:t>صدر (</w:t>
      </w:r>
      <w:r w:rsidR="009532AA" w:rsidRPr="00045FE8">
        <w:rPr>
          <w:rFonts w:ascii="IRBadr" w:hAnsi="IRBadr" w:cs="IRBadr"/>
          <w:sz w:val="28"/>
          <w:szCs w:val="28"/>
          <w:rtl/>
          <w:lang w:bidi="fa-IR"/>
        </w:rPr>
        <w:t>ره)،</w:t>
      </w:r>
      <w:r w:rsidR="00836B5D" w:rsidRPr="00045FE8">
        <w:rPr>
          <w:rFonts w:ascii="IRBadr" w:hAnsi="IRBadr" w:cs="IRBadr"/>
          <w:sz w:val="28"/>
          <w:szCs w:val="28"/>
          <w:rtl/>
          <w:lang w:bidi="fa-IR"/>
        </w:rPr>
        <w:t xml:space="preserve"> آن را در فقهشان مطرح </w:t>
      </w:r>
      <w:r w:rsidRPr="00045FE8">
        <w:rPr>
          <w:rFonts w:ascii="IRBadr" w:hAnsi="IRBadr" w:cs="IRBadr"/>
          <w:sz w:val="28"/>
          <w:szCs w:val="28"/>
          <w:rtl/>
          <w:lang w:bidi="fa-IR"/>
        </w:rPr>
        <w:t>کرده‌اند</w:t>
      </w:r>
      <w:r w:rsidR="00836B5D" w:rsidRPr="00045FE8">
        <w:rPr>
          <w:rFonts w:ascii="IRBadr" w:hAnsi="IRBadr" w:cs="IRBadr"/>
          <w:sz w:val="28"/>
          <w:szCs w:val="28"/>
          <w:rtl/>
          <w:lang w:bidi="fa-IR"/>
        </w:rPr>
        <w:t xml:space="preserve">، </w:t>
      </w:r>
      <w:r w:rsidR="009532AA" w:rsidRPr="00045FE8">
        <w:rPr>
          <w:rFonts w:ascii="IRBadr" w:hAnsi="IRBadr" w:cs="IRBadr"/>
          <w:sz w:val="28"/>
          <w:szCs w:val="28"/>
          <w:rtl/>
          <w:lang w:bidi="fa-IR"/>
        </w:rPr>
        <w:t xml:space="preserve">اما، چندان </w:t>
      </w:r>
      <w:r w:rsidR="00836B5D" w:rsidRPr="00045FE8">
        <w:rPr>
          <w:rFonts w:ascii="IRBadr" w:hAnsi="IRBadr" w:cs="IRBadr"/>
          <w:sz w:val="28"/>
          <w:szCs w:val="28"/>
          <w:rtl/>
          <w:lang w:bidi="fa-IR"/>
        </w:rPr>
        <w:t>کسی به این قاعده</w:t>
      </w:r>
      <w:r w:rsidR="009532AA" w:rsidRPr="00045FE8">
        <w:rPr>
          <w:rFonts w:ascii="IRBadr" w:hAnsi="IRBadr" w:cs="IRBadr"/>
          <w:sz w:val="28"/>
          <w:szCs w:val="28"/>
          <w:rtl/>
          <w:lang w:bidi="fa-IR"/>
        </w:rPr>
        <w:t>، استدلال نمی‌کند.</w:t>
      </w:r>
    </w:p>
    <w:p w:rsidR="00803828" w:rsidRPr="00045FE8" w:rsidRDefault="002576C6" w:rsidP="00045FE8">
      <w:pPr>
        <w:pStyle w:val="3"/>
        <w:rPr>
          <w:rtl/>
        </w:rPr>
      </w:pPr>
      <w:bookmarkStart w:id="5" w:name="_Toc425164105"/>
      <w:r w:rsidRPr="00045FE8">
        <w:rPr>
          <w:rtl/>
        </w:rPr>
        <w:t xml:space="preserve">قول به تفصیل در این </w:t>
      </w:r>
      <w:r w:rsidR="002A340A">
        <w:rPr>
          <w:rtl/>
        </w:rPr>
        <w:t>مسئله</w:t>
      </w:r>
      <w:bookmarkEnd w:id="5"/>
    </w:p>
    <w:p w:rsidR="009532AA" w:rsidRPr="00045FE8" w:rsidRDefault="009532AA"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پس </w:t>
      </w:r>
      <w:r w:rsidR="002A340A">
        <w:rPr>
          <w:rFonts w:ascii="IRBadr" w:hAnsi="IRBadr" w:cs="IRBadr"/>
          <w:sz w:val="28"/>
          <w:szCs w:val="28"/>
          <w:rtl/>
          <w:lang w:bidi="fa-IR"/>
        </w:rPr>
        <w:t>درواقع</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w:t>
      </w:r>
      <w:r w:rsidRPr="00045FE8">
        <w:rPr>
          <w:rFonts w:ascii="IRBadr" w:hAnsi="IRBadr" w:cs="IRBadr"/>
          <w:sz w:val="28"/>
          <w:szCs w:val="28"/>
          <w:rtl/>
          <w:lang w:bidi="fa-IR"/>
        </w:rPr>
        <w:t xml:space="preserve">یک روایت </w:t>
      </w:r>
      <w:r w:rsidR="00836B5D" w:rsidRPr="00045FE8">
        <w:rPr>
          <w:rFonts w:ascii="IRBadr" w:hAnsi="IRBadr" w:cs="IRBadr"/>
          <w:sz w:val="28"/>
          <w:szCs w:val="28"/>
          <w:rtl/>
          <w:lang w:bidi="fa-IR"/>
        </w:rPr>
        <w:t>می‌گفت</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یقطع مطلقاً، دو روایت</w:t>
      </w:r>
      <w:r w:rsidRPr="00045FE8">
        <w:rPr>
          <w:rFonts w:ascii="IRBadr" w:hAnsi="IRBadr" w:cs="IRBadr"/>
          <w:sz w:val="28"/>
          <w:szCs w:val="28"/>
          <w:rtl/>
          <w:lang w:bidi="fa-IR"/>
        </w:rPr>
        <w:t xml:space="preserve"> دیگر</w:t>
      </w:r>
      <w:r w:rsidR="00836B5D" w:rsidRPr="00045FE8">
        <w:rPr>
          <w:rFonts w:ascii="IRBadr" w:hAnsi="IRBadr" w:cs="IRBadr"/>
          <w:sz w:val="28"/>
          <w:szCs w:val="28"/>
          <w:rtl/>
          <w:lang w:bidi="fa-IR"/>
        </w:rPr>
        <w:t xml:space="preserve"> هم</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می</w:t>
      </w:r>
      <w:r w:rsidRPr="00045FE8">
        <w:rPr>
          <w:rFonts w:ascii="IRBadr" w:hAnsi="IRBadr" w:cs="IRBadr"/>
          <w:sz w:val="28"/>
          <w:szCs w:val="28"/>
          <w:rtl/>
          <w:lang w:bidi="fa-IR"/>
        </w:rPr>
        <w:t>‌گوید؛ لا یقطع مطلقاً.</w:t>
      </w:r>
      <w:r w:rsidR="00B0495A" w:rsidRPr="00045FE8">
        <w:rPr>
          <w:rFonts w:ascii="IRBadr" w:hAnsi="IRBadr" w:cs="IRBadr"/>
          <w:sz w:val="28"/>
          <w:szCs w:val="28"/>
          <w:rtl/>
          <w:lang w:bidi="fa-IR"/>
        </w:rPr>
        <w:t xml:space="preserve"> اما</w:t>
      </w:r>
      <w:r w:rsidRPr="00045FE8">
        <w:rPr>
          <w:rFonts w:ascii="IRBadr" w:hAnsi="IRBadr" w:cs="IRBadr"/>
          <w:sz w:val="28"/>
          <w:szCs w:val="28"/>
          <w:rtl/>
          <w:lang w:bidi="fa-IR"/>
        </w:rPr>
        <w:t xml:space="preserve"> </w:t>
      </w:r>
      <w:r w:rsidR="00836B5D" w:rsidRPr="00045FE8">
        <w:rPr>
          <w:rFonts w:ascii="IRBadr" w:hAnsi="IRBadr" w:cs="IRBadr"/>
          <w:sz w:val="28"/>
          <w:szCs w:val="28"/>
          <w:rtl/>
          <w:lang w:bidi="fa-IR"/>
        </w:rPr>
        <w:t>طایفه سوم، افاده تفصیل می‌کند</w:t>
      </w:r>
      <w:r w:rsidRPr="00045FE8">
        <w:rPr>
          <w:rFonts w:ascii="IRBadr" w:hAnsi="IRBadr" w:cs="IRBadr"/>
          <w:sz w:val="28"/>
          <w:szCs w:val="28"/>
          <w:rtl/>
          <w:lang w:bidi="fa-IR"/>
        </w:rPr>
        <w:t>.</w:t>
      </w:r>
    </w:p>
    <w:p w:rsidR="00170DB6" w:rsidRPr="00045FE8" w:rsidRDefault="00170DB6" w:rsidP="00045FE8">
      <w:pPr>
        <w:pStyle w:val="aff0"/>
        <w:bidi/>
        <w:jc w:val="both"/>
        <w:rPr>
          <w:rFonts w:ascii="IRBadr" w:hAnsi="IRBadr" w:cs="IRBadr"/>
          <w:b/>
          <w:bCs/>
          <w:color w:val="000000" w:themeColor="text1"/>
          <w:sz w:val="28"/>
          <w:szCs w:val="28"/>
          <w:rtl/>
        </w:rPr>
      </w:pPr>
      <w:r w:rsidRPr="00045FE8">
        <w:rPr>
          <w:rFonts w:ascii="IRBadr" w:hAnsi="IRBadr" w:cs="IRBadr"/>
          <w:b/>
          <w:bCs/>
          <w:color w:val="000000" w:themeColor="text1"/>
          <w:sz w:val="28"/>
          <w:szCs w:val="28"/>
          <w:rtl/>
        </w:rPr>
        <w:lastRenderedPageBreak/>
        <w:t>عَنْ أَبِ</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عَبْدِ اللَّهِ ع قَالَ:</w:t>
      </w:r>
      <w:r w:rsidR="00B0495A" w:rsidRPr="00045FE8">
        <w:rPr>
          <w:rFonts w:ascii="IRBadr" w:hAnsi="IRBadr" w:cs="IRBadr"/>
          <w:b/>
          <w:bCs/>
          <w:color w:val="000000" w:themeColor="text1"/>
          <w:sz w:val="28"/>
          <w:szCs w:val="28"/>
          <w:rtl/>
        </w:rPr>
        <w:t xml:space="preserve"> «</w:t>
      </w:r>
      <w:r w:rsidRPr="00045FE8">
        <w:rPr>
          <w:rFonts w:ascii="IRBadr" w:hAnsi="IRBadr" w:cs="IRBadr"/>
          <w:b/>
          <w:bCs/>
          <w:color w:val="000000" w:themeColor="text1"/>
          <w:sz w:val="28"/>
          <w:szCs w:val="28"/>
          <w:rtl/>
        </w:rPr>
        <w:t>أُتِ</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أَمِ</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رُ الْمُؤْمِنِ</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نَ ع بِطَرَّارٍ قَدْ طَرَّ دَرَاهِمَ مِنْ </w:t>
      </w:r>
      <w:r w:rsidR="00B0495A" w:rsidRPr="00045FE8">
        <w:rPr>
          <w:rFonts w:ascii="IRBadr" w:hAnsi="IRBadr" w:cs="IRBadr"/>
          <w:b/>
          <w:bCs/>
          <w:color w:val="000000" w:themeColor="text1"/>
          <w:sz w:val="28"/>
          <w:szCs w:val="28"/>
          <w:rtl/>
        </w:rPr>
        <w:t>ک</w:t>
      </w:r>
      <w:r w:rsidRPr="00045FE8">
        <w:rPr>
          <w:rFonts w:ascii="IRBadr" w:hAnsi="IRBadr" w:cs="IRBadr"/>
          <w:b/>
          <w:bCs/>
          <w:color w:val="000000" w:themeColor="text1"/>
          <w:sz w:val="28"/>
          <w:szCs w:val="28"/>
          <w:rtl/>
        </w:rPr>
        <w:t xml:space="preserve">مِّ رَجُلٍ قَالَ فَقَالَ إِنْ </w:t>
      </w:r>
      <w:r w:rsidR="00B0495A" w:rsidRPr="00045FE8">
        <w:rPr>
          <w:rFonts w:ascii="IRBadr" w:hAnsi="IRBadr" w:cs="IRBadr"/>
          <w:b/>
          <w:bCs/>
          <w:color w:val="000000" w:themeColor="text1"/>
          <w:sz w:val="28"/>
          <w:szCs w:val="28"/>
          <w:rtl/>
        </w:rPr>
        <w:t>ک</w:t>
      </w:r>
      <w:r w:rsidRPr="00045FE8">
        <w:rPr>
          <w:rFonts w:ascii="IRBadr" w:hAnsi="IRBadr" w:cs="IRBadr"/>
          <w:b/>
          <w:bCs/>
          <w:color w:val="000000" w:themeColor="text1"/>
          <w:sz w:val="28"/>
          <w:szCs w:val="28"/>
          <w:rtl/>
        </w:rPr>
        <w:t>انَ قَدْ طَرَّ مِنْ قَمِ</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صِهِ الْأَعْلَ</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 xml:space="preserve"> لَمْ أَقْطَعْهُ وَ إِنْ </w:t>
      </w:r>
      <w:r w:rsidR="00B0495A" w:rsidRPr="00045FE8">
        <w:rPr>
          <w:rFonts w:ascii="IRBadr" w:hAnsi="IRBadr" w:cs="IRBadr"/>
          <w:b/>
          <w:bCs/>
          <w:color w:val="000000" w:themeColor="text1"/>
          <w:sz w:val="28"/>
          <w:szCs w:val="28"/>
          <w:rtl/>
        </w:rPr>
        <w:t>ک</w:t>
      </w:r>
      <w:r w:rsidRPr="00045FE8">
        <w:rPr>
          <w:rFonts w:ascii="IRBadr" w:hAnsi="IRBadr" w:cs="IRBadr"/>
          <w:b/>
          <w:bCs/>
          <w:color w:val="000000" w:themeColor="text1"/>
          <w:sz w:val="28"/>
          <w:szCs w:val="28"/>
          <w:rtl/>
        </w:rPr>
        <w:t>انَ طَرَّ مِنْ قَمِ</w:t>
      </w:r>
      <w:r w:rsidR="00B0495A" w:rsidRPr="00045FE8">
        <w:rPr>
          <w:rFonts w:ascii="IRBadr" w:hAnsi="IRBadr" w:cs="IRBadr"/>
          <w:b/>
          <w:bCs/>
          <w:color w:val="000000" w:themeColor="text1"/>
          <w:sz w:val="28"/>
          <w:szCs w:val="28"/>
          <w:rtl/>
        </w:rPr>
        <w:t>ی</w:t>
      </w:r>
      <w:r w:rsidRPr="00045FE8">
        <w:rPr>
          <w:rFonts w:ascii="IRBadr" w:hAnsi="IRBadr" w:cs="IRBadr"/>
          <w:b/>
          <w:bCs/>
          <w:color w:val="000000" w:themeColor="text1"/>
          <w:sz w:val="28"/>
          <w:szCs w:val="28"/>
          <w:rtl/>
        </w:rPr>
        <w:t>صِهِ الدَّاخِلِ قَطَعْتُهُ.»</w:t>
      </w:r>
      <w:r w:rsidR="002576C6" w:rsidRPr="00045FE8">
        <w:rPr>
          <w:rStyle w:val="aff1"/>
          <w:rFonts w:ascii="IRBadr" w:hAnsi="IRBadr" w:cs="IRBadr"/>
          <w:b/>
          <w:bCs/>
          <w:color w:val="000000" w:themeColor="text1"/>
          <w:sz w:val="28"/>
          <w:szCs w:val="28"/>
          <w:rtl/>
        </w:rPr>
        <w:footnoteReference w:id="5"/>
      </w:r>
    </w:p>
    <w:p w:rsidR="002D0CF7" w:rsidRPr="00045FE8" w:rsidRDefault="00170DB6"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برای </w:t>
      </w:r>
      <w:r w:rsidR="00836B5D" w:rsidRPr="00045FE8">
        <w:rPr>
          <w:rFonts w:ascii="IRBadr" w:hAnsi="IRBadr" w:cs="IRBadr"/>
          <w:sz w:val="28"/>
          <w:szCs w:val="28"/>
          <w:rtl/>
          <w:lang w:bidi="fa-IR"/>
        </w:rPr>
        <w:t>طایفه سوم</w:t>
      </w:r>
      <w:r w:rsidRPr="00045FE8">
        <w:rPr>
          <w:rFonts w:ascii="IRBadr" w:hAnsi="IRBadr" w:cs="IRBadr"/>
          <w:sz w:val="28"/>
          <w:szCs w:val="28"/>
          <w:rtl/>
          <w:lang w:bidi="fa-IR"/>
        </w:rPr>
        <w:t>، که دلالت بر</w:t>
      </w:r>
      <w:r w:rsidR="00836B5D" w:rsidRPr="00045FE8">
        <w:rPr>
          <w:rFonts w:ascii="IRBadr" w:hAnsi="IRBadr" w:cs="IRBadr"/>
          <w:sz w:val="28"/>
          <w:szCs w:val="28"/>
          <w:rtl/>
          <w:lang w:bidi="fa-IR"/>
        </w:rPr>
        <w:t xml:space="preserve"> تفسیر می‌کند</w:t>
      </w:r>
      <w:r w:rsidRPr="00045FE8">
        <w:rPr>
          <w:rFonts w:ascii="IRBadr" w:hAnsi="IRBadr" w:cs="IRBadr"/>
          <w:sz w:val="28"/>
          <w:szCs w:val="28"/>
          <w:rtl/>
          <w:lang w:bidi="fa-IR"/>
        </w:rPr>
        <w:t>، سه</w:t>
      </w:r>
      <w:r w:rsidR="00836B5D" w:rsidRPr="00045FE8">
        <w:rPr>
          <w:rFonts w:ascii="IRBadr" w:hAnsi="IRBadr" w:cs="IRBadr"/>
          <w:sz w:val="28"/>
          <w:szCs w:val="28"/>
          <w:rtl/>
          <w:lang w:bidi="fa-IR"/>
        </w:rPr>
        <w:t xml:space="preserve"> سند</w:t>
      </w:r>
      <w:r w:rsidRPr="00045FE8">
        <w:rPr>
          <w:rFonts w:ascii="IRBadr" w:hAnsi="IRBadr" w:cs="IRBadr"/>
          <w:sz w:val="28"/>
          <w:szCs w:val="28"/>
          <w:rtl/>
          <w:lang w:bidi="fa-IR"/>
        </w:rPr>
        <w:t xml:space="preserve"> وجود</w:t>
      </w:r>
      <w:r w:rsidR="00836B5D" w:rsidRPr="00045FE8">
        <w:rPr>
          <w:rFonts w:ascii="IRBadr" w:hAnsi="IRBadr" w:cs="IRBadr"/>
          <w:sz w:val="28"/>
          <w:szCs w:val="28"/>
          <w:rtl/>
          <w:lang w:bidi="fa-IR"/>
        </w:rPr>
        <w:t xml:space="preserve"> دارد، که در این سند</w:t>
      </w:r>
      <w:r w:rsidRPr="00045FE8">
        <w:rPr>
          <w:rFonts w:ascii="IRBadr" w:hAnsi="IRBadr" w:cs="IRBadr"/>
          <w:sz w:val="28"/>
          <w:szCs w:val="28"/>
          <w:rtl/>
          <w:lang w:bidi="fa-IR"/>
        </w:rPr>
        <w:t>، نوفلی است و او،</w:t>
      </w:r>
      <w:r w:rsidR="00836B5D" w:rsidRPr="00045FE8">
        <w:rPr>
          <w:rFonts w:ascii="IRBadr" w:hAnsi="IRBadr" w:cs="IRBadr"/>
          <w:sz w:val="28"/>
          <w:szCs w:val="28"/>
          <w:rtl/>
          <w:lang w:bidi="fa-IR"/>
        </w:rPr>
        <w:t xml:space="preserve"> محل بحث است. در یک سند دیگر</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سهل بن زیاد و بعضی دیگر</w:t>
      </w:r>
      <w:r w:rsidRPr="00045FE8">
        <w:rPr>
          <w:rFonts w:ascii="IRBadr" w:hAnsi="IRBadr" w:cs="IRBadr"/>
          <w:sz w:val="28"/>
          <w:szCs w:val="28"/>
          <w:rtl/>
          <w:lang w:bidi="fa-IR"/>
        </w:rPr>
        <w:t xml:space="preserve">ند که ضعیف به شمار </w:t>
      </w:r>
      <w:r w:rsidR="00B0495A" w:rsidRPr="00045FE8">
        <w:rPr>
          <w:rFonts w:ascii="IRBadr" w:hAnsi="IRBadr" w:cs="IRBadr"/>
          <w:sz w:val="28"/>
          <w:szCs w:val="28"/>
          <w:rtl/>
          <w:lang w:bidi="fa-IR"/>
        </w:rPr>
        <w:t>می‌آیند</w:t>
      </w:r>
      <w:r w:rsidRPr="00045FE8">
        <w:rPr>
          <w:rFonts w:ascii="IRBadr" w:hAnsi="IRBadr" w:cs="IRBadr"/>
          <w:sz w:val="28"/>
          <w:szCs w:val="28"/>
          <w:rtl/>
          <w:lang w:bidi="fa-IR"/>
        </w:rPr>
        <w:t>. در</w:t>
      </w:r>
      <w:r w:rsidR="00836B5D" w:rsidRPr="00045FE8">
        <w:rPr>
          <w:rFonts w:ascii="IRBadr" w:hAnsi="IRBadr" w:cs="IRBadr"/>
          <w:sz w:val="28"/>
          <w:szCs w:val="28"/>
          <w:rtl/>
          <w:lang w:bidi="fa-IR"/>
        </w:rPr>
        <w:t xml:space="preserve"> سند</w:t>
      </w:r>
      <w:r w:rsidRPr="00045FE8">
        <w:rPr>
          <w:rFonts w:ascii="IRBadr" w:hAnsi="IRBadr" w:cs="IRBadr"/>
          <w:sz w:val="28"/>
          <w:szCs w:val="28"/>
          <w:rtl/>
          <w:lang w:bidi="fa-IR"/>
        </w:rPr>
        <w:t>ی</w:t>
      </w:r>
      <w:r w:rsidR="00836B5D" w:rsidRPr="00045FE8">
        <w:rPr>
          <w:rFonts w:ascii="IRBadr" w:hAnsi="IRBadr" w:cs="IRBadr"/>
          <w:sz w:val="28"/>
          <w:szCs w:val="28"/>
          <w:rtl/>
          <w:lang w:bidi="fa-IR"/>
        </w:rPr>
        <w:t xml:space="preserve"> دیگر هم</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باز</w:t>
      </w:r>
      <w:r w:rsidR="00836B5D" w:rsidRPr="00045FE8">
        <w:rPr>
          <w:rFonts w:ascii="IRBadr" w:hAnsi="IRBadr" w:cs="IRBadr"/>
          <w:sz w:val="28"/>
          <w:szCs w:val="28"/>
          <w:rtl/>
          <w:lang w:bidi="fa-IR"/>
        </w:rPr>
        <w:t xml:space="preserve"> آن سهل بن زیاد است. </w:t>
      </w:r>
      <w:r w:rsidR="002A340A">
        <w:rPr>
          <w:rFonts w:ascii="IRBadr" w:hAnsi="IRBadr" w:cs="IRBadr"/>
          <w:sz w:val="28"/>
          <w:szCs w:val="28"/>
          <w:rtl/>
          <w:lang w:bidi="fa-IR"/>
        </w:rPr>
        <w:t>بنابراین</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آن</w:t>
      </w:r>
      <w:r w:rsidR="00836B5D" w:rsidRPr="00045FE8">
        <w:rPr>
          <w:rFonts w:ascii="IRBadr" w:hAnsi="IRBadr" w:cs="IRBadr"/>
          <w:sz w:val="28"/>
          <w:szCs w:val="28"/>
          <w:rtl/>
          <w:lang w:bidi="fa-IR"/>
        </w:rPr>
        <w:t xml:space="preserve"> سندهایی که ذیل روایت آمده است</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ضعیف</w:t>
      </w:r>
      <w:r w:rsidRPr="00045FE8">
        <w:rPr>
          <w:rFonts w:ascii="IRBadr" w:hAnsi="IRBadr" w:cs="IRBadr"/>
          <w:sz w:val="28"/>
          <w:szCs w:val="28"/>
          <w:rtl/>
          <w:lang w:bidi="fa-IR"/>
        </w:rPr>
        <w:t xml:space="preserve"> هستند،</w:t>
      </w:r>
      <w:r w:rsidR="00836B5D" w:rsidRPr="00045FE8">
        <w:rPr>
          <w:rFonts w:ascii="IRBadr" w:hAnsi="IRBadr" w:cs="IRBadr"/>
          <w:sz w:val="28"/>
          <w:szCs w:val="28"/>
          <w:rtl/>
          <w:lang w:bidi="fa-IR"/>
        </w:rPr>
        <w:t xml:space="preserve"> سند اول هم</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دو</w:t>
      </w:r>
      <w:r w:rsidRPr="00045FE8">
        <w:rPr>
          <w:rFonts w:ascii="IRBadr" w:hAnsi="IRBadr" w:cs="IRBadr"/>
          <w:sz w:val="28"/>
          <w:szCs w:val="28"/>
          <w:rtl/>
          <w:lang w:bidi="fa-IR"/>
        </w:rPr>
        <w:t xml:space="preserve"> اشکال دارد؛ یکی ابراهیم بن هاشم و</w:t>
      </w:r>
      <w:r w:rsidR="00836B5D" w:rsidRPr="00045FE8">
        <w:rPr>
          <w:rFonts w:ascii="IRBadr" w:hAnsi="IRBadr" w:cs="IRBadr"/>
          <w:sz w:val="28"/>
          <w:szCs w:val="28"/>
          <w:rtl/>
          <w:lang w:bidi="fa-IR"/>
        </w:rPr>
        <w:t xml:space="preserve"> یکی نوفلی است. این سند علی بن ابراهیم عن ابیه عن النوفلی عن السکونی</w:t>
      </w:r>
      <w:r w:rsidR="002D0CF7"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از آن سندهایی است که</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شاید</w:t>
      </w:r>
      <w:r w:rsidR="00836B5D" w:rsidRPr="00045FE8">
        <w:rPr>
          <w:rFonts w:ascii="IRBadr" w:hAnsi="IRBadr" w:cs="IRBadr"/>
          <w:sz w:val="28"/>
          <w:szCs w:val="28"/>
          <w:rtl/>
          <w:lang w:bidi="fa-IR"/>
        </w:rPr>
        <w:t xml:space="preserve"> در صدها روایت باشد و دو نقطه اشکال</w:t>
      </w:r>
      <w:r w:rsidR="002D0CF7"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در این سند هست</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یکی</w:t>
      </w:r>
      <w:r w:rsidR="00836B5D" w:rsidRPr="00045FE8">
        <w:rPr>
          <w:rFonts w:ascii="IRBadr" w:hAnsi="IRBadr" w:cs="IRBadr"/>
          <w:sz w:val="28"/>
          <w:szCs w:val="28"/>
          <w:rtl/>
          <w:lang w:bidi="fa-IR"/>
        </w:rPr>
        <w:t xml:space="preserve"> ابر</w:t>
      </w:r>
      <w:r w:rsidR="002D0CF7" w:rsidRPr="00045FE8">
        <w:rPr>
          <w:rFonts w:ascii="IRBadr" w:hAnsi="IRBadr" w:cs="IRBadr"/>
          <w:sz w:val="28"/>
          <w:szCs w:val="28"/>
          <w:rtl/>
          <w:lang w:bidi="fa-IR"/>
        </w:rPr>
        <w:t xml:space="preserve">اهیم بن هاشم است که پدر صاحب تفسیر علی بن ابراهیم است؛ </w:t>
      </w:r>
      <w:r w:rsidR="00836B5D" w:rsidRPr="00045FE8">
        <w:rPr>
          <w:rFonts w:ascii="IRBadr" w:hAnsi="IRBadr" w:cs="IRBadr"/>
          <w:sz w:val="28"/>
          <w:szCs w:val="28"/>
          <w:rtl/>
          <w:lang w:bidi="fa-IR"/>
        </w:rPr>
        <w:t>ابراهیم بن هاشم، پدر صاحب تفسیر علی بن ابراهیم</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توثیق</w:t>
      </w:r>
      <w:r w:rsidR="00836B5D" w:rsidRPr="00045FE8">
        <w:rPr>
          <w:rFonts w:ascii="IRBadr" w:hAnsi="IRBadr" w:cs="IRBadr"/>
          <w:sz w:val="28"/>
          <w:szCs w:val="28"/>
          <w:rtl/>
          <w:lang w:bidi="fa-IR"/>
        </w:rPr>
        <w:t xml:space="preserve"> خاصی در بابش وارد نشده است.</w:t>
      </w:r>
    </w:p>
    <w:p w:rsidR="002D0CF7" w:rsidRPr="00045FE8" w:rsidRDefault="002D0CF7"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دیگری </w:t>
      </w:r>
      <w:r w:rsidR="002A340A">
        <w:rPr>
          <w:rFonts w:ascii="IRBadr" w:hAnsi="IRBadr" w:cs="IRBadr"/>
          <w:sz w:val="28"/>
          <w:szCs w:val="28"/>
          <w:rtl/>
          <w:lang w:bidi="fa-IR"/>
        </w:rPr>
        <w:t>همان‌طور</w:t>
      </w:r>
      <w:r w:rsidRPr="00045FE8">
        <w:rPr>
          <w:rFonts w:ascii="IRBadr" w:hAnsi="IRBadr" w:cs="IRBadr"/>
          <w:sz w:val="28"/>
          <w:szCs w:val="28"/>
          <w:rtl/>
          <w:lang w:bidi="fa-IR"/>
        </w:rPr>
        <w:t xml:space="preserve"> که گفته شد،</w:t>
      </w:r>
      <w:r w:rsidR="00836B5D" w:rsidRPr="00045FE8">
        <w:rPr>
          <w:rFonts w:ascii="IRBadr" w:hAnsi="IRBadr" w:cs="IRBadr"/>
          <w:sz w:val="28"/>
          <w:szCs w:val="28"/>
          <w:rtl/>
          <w:lang w:bidi="fa-IR"/>
        </w:rPr>
        <w:t xml:space="preserve"> نوفلی است که آن هم </w:t>
      </w:r>
      <w:r w:rsidR="002A340A">
        <w:rPr>
          <w:rFonts w:ascii="IRBadr" w:hAnsi="IRBadr" w:cs="IRBadr"/>
          <w:sz w:val="28"/>
          <w:szCs w:val="28"/>
          <w:rtl/>
          <w:lang w:bidi="fa-IR"/>
        </w:rPr>
        <w:t>همین‌طور</w:t>
      </w:r>
      <w:r w:rsidR="00836B5D" w:rsidRPr="00045FE8">
        <w:rPr>
          <w:rFonts w:ascii="IRBadr" w:hAnsi="IRBadr" w:cs="IRBadr"/>
          <w:sz w:val="28"/>
          <w:szCs w:val="28"/>
          <w:rtl/>
          <w:lang w:bidi="fa-IR"/>
        </w:rPr>
        <w:t>، این دو بزرگوار</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w:t>
      </w:r>
      <w:r w:rsidR="002A340A">
        <w:rPr>
          <w:rFonts w:ascii="IRBadr" w:hAnsi="IRBadr" w:cs="IRBadr"/>
          <w:sz w:val="28"/>
          <w:szCs w:val="28"/>
          <w:rtl/>
          <w:lang w:bidi="fa-IR"/>
        </w:rPr>
        <w:t>علی‌رغم</w:t>
      </w:r>
      <w:r w:rsidR="00836B5D" w:rsidRPr="00045FE8">
        <w:rPr>
          <w:rFonts w:ascii="IRBadr" w:hAnsi="IRBadr" w:cs="IRBadr"/>
          <w:sz w:val="28"/>
          <w:szCs w:val="28"/>
          <w:rtl/>
          <w:lang w:bidi="fa-IR"/>
        </w:rPr>
        <w:t xml:space="preserve"> اینکه روایات زیادی نقل کردند و در اسناد روایات </w:t>
      </w:r>
      <w:r w:rsidR="002A340A">
        <w:rPr>
          <w:rFonts w:ascii="IRBadr" w:hAnsi="IRBadr" w:cs="IRBadr"/>
          <w:sz w:val="28"/>
          <w:szCs w:val="28"/>
          <w:rtl/>
          <w:lang w:bidi="fa-IR"/>
        </w:rPr>
        <w:t>کثیرهای</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واقع شده‌اند، توثیق خاص</w:t>
      </w:r>
      <w:r w:rsidRPr="00045FE8">
        <w:rPr>
          <w:rFonts w:ascii="IRBadr" w:hAnsi="IRBadr" w:cs="IRBadr"/>
          <w:sz w:val="28"/>
          <w:szCs w:val="28"/>
          <w:rtl/>
          <w:lang w:bidi="fa-IR"/>
        </w:rPr>
        <w:t>ی</w:t>
      </w:r>
      <w:r w:rsidR="00836B5D" w:rsidRPr="00045FE8">
        <w:rPr>
          <w:rFonts w:ascii="IRBadr" w:hAnsi="IRBadr" w:cs="IRBadr"/>
          <w:sz w:val="28"/>
          <w:szCs w:val="28"/>
          <w:rtl/>
          <w:lang w:bidi="fa-IR"/>
        </w:rPr>
        <w:t xml:space="preserve"> ندار</w:t>
      </w:r>
      <w:r w:rsidRPr="00045FE8">
        <w:rPr>
          <w:rFonts w:ascii="IRBadr" w:hAnsi="IRBadr" w:cs="IRBadr"/>
          <w:sz w:val="28"/>
          <w:szCs w:val="28"/>
          <w:rtl/>
          <w:lang w:bidi="fa-IR"/>
        </w:rPr>
        <w:t>ن</w:t>
      </w:r>
      <w:r w:rsidR="00836B5D" w:rsidRPr="00045FE8">
        <w:rPr>
          <w:rFonts w:ascii="IRBadr" w:hAnsi="IRBadr" w:cs="IRBadr"/>
          <w:sz w:val="28"/>
          <w:szCs w:val="28"/>
          <w:rtl/>
          <w:lang w:bidi="fa-IR"/>
        </w:rPr>
        <w:t>د. توثیق عام هم</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از</w:t>
      </w:r>
      <w:r w:rsidR="00836B5D" w:rsidRPr="00045FE8">
        <w:rPr>
          <w:rFonts w:ascii="IRBadr" w:hAnsi="IRBadr" w:cs="IRBadr"/>
          <w:sz w:val="28"/>
          <w:szCs w:val="28"/>
          <w:rtl/>
          <w:lang w:bidi="fa-IR"/>
        </w:rPr>
        <w:t xml:space="preserve"> آن </w:t>
      </w:r>
      <w:r w:rsidR="002A340A">
        <w:rPr>
          <w:rFonts w:ascii="IRBadr" w:hAnsi="IRBadr" w:cs="IRBadr"/>
          <w:sz w:val="28"/>
          <w:szCs w:val="28"/>
          <w:rtl/>
          <w:lang w:bidi="fa-IR"/>
        </w:rPr>
        <w:t>توثیق‌های</w:t>
      </w:r>
      <w:r w:rsidR="00836B5D" w:rsidRPr="00045FE8">
        <w:rPr>
          <w:rFonts w:ascii="IRBadr" w:hAnsi="IRBadr" w:cs="IRBadr"/>
          <w:sz w:val="28"/>
          <w:szCs w:val="28"/>
          <w:rtl/>
          <w:lang w:bidi="fa-IR"/>
        </w:rPr>
        <w:t xml:space="preserve"> </w:t>
      </w:r>
      <w:r w:rsidR="002A340A">
        <w:rPr>
          <w:rFonts w:ascii="IRBadr" w:hAnsi="IRBadr" w:cs="IRBadr"/>
          <w:sz w:val="28"/>
          <w:szCs w:val="28"/>
          <w:rtl/>
          <w:lang w:bidi="fa-IR"/>
        </w:rPr>
        <w:t>شناخته‌شده</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اینجا نداریم.</w:t>
      </w:r>
    </w:p>
    <w:p w:rsidR="002576C6" w:rsidRPr="00045FE8" w:rsidRDefault="002576C6" w:rsidP="00045FE8">
      <w:pPr>
        <w:pStyle w:val="3"/>
        <w:rPr>
          <w:rtl/>
        </w:rPr>
      </w:pPr>
      <w:bookmarkStart w:id="6" w:name="_Toc425164106"/>
      <w:r w:rsidRPr="00045FE8">
        <w:rPr>
          <w:rtl/>
        </w:rPr>
        <w:t>حل مشکل سندی این روایات</w:t>
      </w:r>
      <w:bookmarkEnd w:id="6"/>
    </w:p>
    <w:p w:rsidR="002D0CF7"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راه تصحیح</w:t>
      </w:r>
      <w:r w:rsidR="002D0CF7"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اینجا</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چند</w:t>
      </w:r>
      <w:r w:rsidRPr="00045FE8">
        <w:rPr>
          <w:rFonts w:ascii="IRBadr" w:hAnsi="IRBadr" w:cs="IRBadr"/>
          <w:sz w:val="28"/>
          <w:szCs w:val="28"/>
          <w:rtl/>
          <w:lang w:bidi="fa-IR"/>
        </w:rPr>
        <w:t xml:space="preserve"> راه است</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یکی از </w:t>
      </w:r>
      <w:r w:rsidR="00B0495A" w:rsidRPr="00045FE8">
        <w:rPr>
          <w:rFonts w:ascii="IRBadr" w:hAnsi="IRBadr" w:cs="IRBadr"/>
          <w:sz w:val="28"/>
          <w:szCs w:val="28"/>
          <w:rtl/>
          <w:lang w:bidi="fa-IR"/>
        </w:rPr>
        <w:t>راه‌هایی</w:t>
      </w:r>
      <w:r w:rsidRPr="00045FE8">
        <w:rPr>
          <w:rFonts w:ascii="IRBadr" w:hAnsi="IRBadr" w:cs="IRBadr"/>
          <w:sz w:val="28"/>
          <w:szCs w:val="28"/>
          <w:rtl/>
          <w:lang w:bidi="fa-IR"/>
        </w:rPr>
        <w:t xml:space="preserve"> که </w:t>
      </w:r>
      <w:r w:rsidR="002D0CF7" w:rsidRPr="00045FE8">
        <w:rPr>
          <w:rFonts w:ascii="IRBadr" w:hAnsi="IRBadr" w:cs="IRBadr"/>
          <w:sz w:val="28"/>
          <w:szCs w:val="28"/>
          <w:rtl/>
          <w:lang w:bidi="fa-IR"/>
        </w:rPr>
        <w:t>با قیودی،</w:t>
      </w:r>
      <w:r w:rsidR="00B0495A" w:rsidRPr="00045FE8">
        <w:rPr>
          <w:rFonts w:ascii="IRBadr" w:hAnsi="IRBadr" w:cs="IRBadr"/>
          <w:sz w:val="28"/>
          <w:szCs w:val="28"/>
          <w:rtl/>
          <w:lang w:bidi="fa-IR"/>
        </w:rPr>
        <w:t xml:space="preserve"> </w:t>
      </w:r>
      <w:r w:rsidR="002A340A">
        <w:rPr>
          <w:rFonts w:ascii="IRBadr" w:hAnsi="IRBadr" w:cs="IRBadr"/>
          <w:sz w:val="28"/>
          <w:szCs w:val="28"/>
          <w:rtl/>
          <w:lang w:bidi="fa-IR"/>
        </w:rPr>
        <w:t>قابل‌پذ</w:t>
      </w:r>
      <w:r w:rsidR="002A340A">
        <w:rPr>
          <w:rFonts w:ascii="IRBadr" w:hAnsi="IRBadr" w:cs="IRBadr" w:hint="cs"/>
          <w:sz w:val="28"/>
          <w:szCs w:val="28"/>
          <w:rtl/>
          <w:lang w:bidi="fa-IR"/>
        </w:rPr>
        <w:t>یرش</w:t>
      </w:r>
      <w:r w:rsidR="002D0CF7" w:rsidRPr="00045FE8">
        <w:rPr>
          <w:rFonts w:ascii="IRBadr" w:hAnsi="IRBadr" w:cs="IRBadr"/>
          <w:sz w:val="28"/>
          <w:szCs w:val="28"/>
          <w:rtl/>
          <w:lang w:bidi="fa-IR"/>
        </w:rPr>
        <w:t xml:space="preserve"> است؛</w:t>
      </w:r>
      <w:r w:rsidRPr="00045FE8">
        <w:rPr>
          <w:rFonts w:ascii="IRBadr" w:hAnsi="IRBadr" w:cs="IRBadr"/>
          <w:sz w:val="28"/>
          <w:szCs w:val="28"/>
          <w:rtl/>
          <w:lang w:bidi="fa-IR"/>
        </w:rPr>
        <w:t xml:space="preserve"> همان است که آقای تبریزی</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آن</w:t>
      </w:r>
      <w:r w:rsidR="002D0CF7" w:rsidRPr="00045FE8">
        <w:rPr>
          <w:rFonts w:ascii="IRBadr" w:hAnsi="IRBadr" w:cs="IRBadr"/>
          <w:sz w:val="28"/>
          <w:szCs w:val="28"/>
          <w:rtl/>
          <w:lang w:bidi="fa-IR"/>
        </w:rPr>
        <w:t xml:space="preserve"> را می‌فرمودند؛</w:t>
      </w:r>
      <w:r w:rsidRPr="00045FE8">
        <w:rPr>
          <w:rFonts w:ascii="IRBadr" w:hAnsi="IRBadr" w:cs="IRBadr"/>
          <w:sz w:val="28"/>
          <w:szCs w:val="28"/>
          <w:rtl/>
          <w:lang w:bidi="fa-IR"/>
        </w:rPr>
        <w:t xml:space="preserve"> راوی</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اگر از چهره‌های بسیار مشهور باشد، برای اینکه مدح تلقی بشود</w:t>
      </w:r>
      <w:r w:rsidR="002D0CF7" w:rsidRPr="00045FE8">
        <w:rPr>
          <w:rFonts w:ascii="IRBadr" w:hAnsi="IRBadr" w:cs="IRBadr"/>
          <w:sz w:val="28"/>
          <w:szCs w:val="28"/>
          <w:rtl/>
          <w:lang w:bidi="fa-IR"/>
        </w:rPr>
        <w:t>، همان کافی است</w:t>
      </w:r>
      <w:r w:rsidRPr="00045FE8">
        <w:rPr>
          <w:rFonts w:ascii="IRBadr" w:hAnsi="IRBadr" w:cs="IRBadr"/>
          <w:sz w:val="28"/>
          <w:szCs w:val="28"/>
          <w:rtl/>
          <w:lang w:bidi="fa-IR"/>
        </w:rPr>
        <w:t>. بر اساس اینکه</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راوی‌ای که در چند هزار حدیث</w:t>
      </w:r>
      <w:r w:rsidR="002D0CF7" w:rsidRPr="00045FE8">
        <w:rPr>
          <w:rFonts w:ascii="IRBadr" w:hAnsi="IRBadr" w:cs="IRBadr"/>
          <w:sz w:val="28"/>
          <w:szCs w:val="28"/>
          <w:rtl/>
          <w:lang w:bidi="fa-IR"/>
        </w:rPr>
        <w:t xml:space="preserve">، اسمش آمده است، اگر به </w:t>
      </w:r>
      <w:r w:rsidR="002A340A">
        <w:rPr>
          <w:rFonts w:ascii="IRBadr" w:hAnsi="IRBadr" w:cs="IRBadr"/>
          <w:sz w:val="28"/>
          <w:szCs w:val="28"/>
          <w:rtl/>
          <w:lang w:bidi="fa-IR"/>
        </w:rPr>
        <w:t>نقطه‌ای</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اشکالی</w:t>
      </w:r>
      <w:r w:rsidR="002D0CF7" w:rsidRPr="00045FE8">
        <w:rPr>
          <w:rFonts w:ascii="IRBadr" w:hAnsi="IRBadr" w:cs="IRBadr"/>
          <w:sz w:val="28"/>
          <w:szCs w:val="28"/>
          <w:rtl/>
          <w:lang w:bidi="fa-IR"/>
        </w:rPr>
        <w:t xml:space="preserve"> </w:t>
      </w:r>
      <w:r w:rsidRPr="00045FE8">
        <w:rPr>
          <w:rFonts w:ascii="IRBadr" w:hAnsi="IRBadr" w:cs="IRBadr"/>
          <w:sz w:val="28"/>
          <w:szCs w:val="28"/>
          <w:rtl/>
          <w:lang w:bidi="fa-IR"/>
        </w:rPr>
        <w:t>داشت،</w:t>
      </w:r>
      <w:r w:rsidR="00B0495A" w:rsidRPr="00045FE8">
        <w:rPr>
          <w:rFonts w:ascii="IRBadr" w:hAnsi="IRBadr" w:cs="IRBadr"/>
          <w:sz w:val="28"/>
          <w:szCs w:val="28"/>
          <w:rtl/>
          <w:lang w:bidi="fa-IR"/>
        </w:rPr>
        <w:t xml:space="preserve"> حتماً</w:t>
      </w:r>
      <w:r w:rsidR="002D0CF7" w:rsidRPr="00045FE8">
        <w:rPr>
          <w:rFonts w:ascii="IRBadr" w:hAnsi="IRBadr" w:cs="IRBadr"/>
          <w:sz w:val="28"/>
          <w:szCs w:val="28"/>
          <w:rtl/>
          <w:lang w:bidi="fa-IR"/>
        </w:rPr>
        <w:t xml:space="preserve"> نقل می‌شد</w:t>
      </w:r>
      <w:r w:rsidRPr="00045FE8">
        <w:rPr>
          <w:rFonts w:ascii="IRBadr" w:hAnsi="IRBadr" w:cs="IRBadr"/>
          <w:sz w:val="28"/>
          <w:szCs w:val="28"/>
          <w:rtl/>
          <w:lang w:bidi="fa-IR"/>
        </w:rPr>
        <w:t xml:space="preserve"> و اصولاً</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آدم</w:t>
      </w:r>
      <w:r w:rsidRPr="00045FE8">
        <w:rPr>
          <w:rFonts w:ascii="IRBadr" w:hAnsi="IRBadr" w:cs="IRBadr"/>
          <w:sz w:val="28"/>
          <w:szCs w:val="28"/>
          <w:rtl/>
          <w:lang w:bidi="fa-IR"/>
        </w:rPr>
        <w:t xml:space="preserve">‌های </w:t>
      </w:r>
      <w:r w:rsidR="002A340A">
        <w:rPr>
          <w:rFonts w:ascii="IRBadr" w:hAnsi="IRBadr" w:cs="IRBadr"/>
          <w:sz w:val="28"/>
          <w:szCs w:val="28"/>
          <w:rtl/>
          <w:lang w:bidi="fa-IR"/>
        </w:rPr>
        <w:t>شناخته‌شده</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اشکالشان</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زود</w:t>
      </w:r>
      <w:r w:rsidRPr="00045FE8">
        <w:rPr>
          <w:rFonts w:ascii="IRBadr" w:hAnsi="IRBadr" w:cs="IRBadr"/>
          <w:sz w:val="28"/>
          <w:szCs w:val="28"/>
          <w:rtl/>
          <w:lang w:bidi="fa-IR"/>
        </w:rPr>
        <w:t xml:space="preserve"> آشکار می‌شود</w:t>
      </w:r>
      <w:r w:rsidR="002D0CF7" w:rsidRPr="00045FE8">
        <w:rPr>
          <w:rFonts w:ascii="IRBadr" w:hAnsi="IRBadr" w:cs="IRBadr"/>
          <w:sz w:val="28"/>
          <w:szCs w:val="28"/>
          <w:rtl/>
          <w:lang w:bidi="fa-IR"/>
        </w:rPr>
        <w:t>.</w:t>
      </w:r>
    </w:p>
    <w:p w:rsidR="002D0CF7"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نوفلی</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فرد</w:t>
      </w:r>
      <w:r w:rsidR="002D0CF7" w:rsidRPr="00045FE8">
        <w:rPr>
          <w:rFonts w:ascii="IRBadr" w:hAnsi="IRBadr" w:cs="IRBadr"/>
          <w:sz w:val="28"/>
          <w:szCs w:val="28"/>
          <w:rtl/>
          <w:lang w:bidi="fa-IR"/>
        </w:rPr>
        <w:t xml:space="preserve"> معروفی است؛</w:t>
      </w:r>
      <w:r w:rsidRPr="00045FE8">
        <w:rPr>
          <w:rFonts w:ascii="IRBadr" w:hAnsi="IRBadr" w:cs="IRBadr"/>
          <w:sz w:val="28"/>
          <w:szCs w:val="28"/>
          <w:rtl/>
          <w:lang w:bidi="fa-IR"/>
        </w:rPr>
        <w:t xml:space="preserve"> اگر این قاعده را بپذیریم، آن روایت و صدها نوع از این روایت</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که</w:t>
      </w:r>
      <w:r w:rsidRPr="00045FE8">
        <w:rPr>
          <w:rFonts w:ascii="IRBadr" w:hAnsi="IRBadr" w:cs="IRBadr"/>
          <w:sz w:val="28"/>
          <w:szCs w:val="28"/>
          <w:rtl/>
          <w:lang w:bidi="fa-IR"/>
        </w:rPr>
        <w:t xml:space="preserve"> سند </w:t>
      </w:r>
      <w:r w:rsidR="002A340A">
        <w:rPr>
          <w:rFonts w:ascii="IRBadr" w:hAnsi="IRBadr" w:cs="IRBadr"/>
          <w:sz w:val="28"/>
          <w:szCs w:val="28"/>
          <w:rtl/>
          <w:lang w:bidi="fa-IR"/>
        </w:rPr>
        <w:t>ا</w:t>
      </w:r>
      <w:r w:rsidR="002A340A">
        <w:rPr>
          <w:rFonts w:ascii="IRBadr" w:hAnsi="IRBadr" w:cs="IRBadr" w:hint="cs"/>
          <w:sz w:val="28"/>
          <w:szCs w:val="28"/>
          <w:rtl/>
          <w:lang w:bidi="fa-IR"/>
        </w:rPr>
        <w:t>ین‌چنینی</w:t>
      </w:r>
      <w:r w:rsidRPr="00045FE8">
        <w:rPr>
          <w:rFonts w:ascii="IRBadr" w:hAnsi="IRBadr" w:cs="IRBadr"/>
          <w:sz w:val="28"/>
          <w:szCs w:val="28"/>
          <w:rtl/>
          <w:lang w:bidi="fa-IR"/>
        </w:rPr>
        <w:t xml:space="preserve"> دارد</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w:t>
      </w:r>
      <w:r w:rsidR="002A340A">
        <w:rPr>
          <w:rFonts w:ascii="IRBadr" w:hAnsi="IRBadr" w:cs="IRBadr"/>
          <w:sz w:val="28"/>
          <w:szCs w:val="28"/>
          <w:rtl/>
          <w:lang w:bidi="fa-IR"/>
        </w:rPr>
        <w:t>موردقبول</w:t>
      </w:r>
      <w:r w:rsidR="002D0CF7" w:rsidRPr="00045FE8">
        <w:rPr>
          <w:rFonts w:ascii="IRBadr" w:hAnsi="IRBadr" w:cs="IRBadr"/>
          <w:sz w:val="28"/>
          <w:szCs w:val="28"/>
          <w:rtl/>
          <w:lang w:bidi="fa-IR"/>
        </w:rPr>
        <w:t xml:space="preserve"> قرار می‌گیرد. راجع به سکونی،</w:t>
      </w:r>
      <w:r w:rsidRPr="00045FE8">
        <w:rPr>
          <w:rFonts w:ascii="IRBadr" w:hAnsi="IRBadr" w:cs="IRBadr"/>
          <w:sz w:val="28"/>
          <w:szCs w:val="28"/>
          <w:rtl/>
          <w:lang w:bidi="fa-IR"/>
        </w:rPr>
        <w:t xml:space="preserve"> ولو اینکه</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عامی</w:t>
      </w:r>
      <w:r w:rsidRPr="00045FE8">
        <w:rPr>
          <w:rFonts w:ascii="IRBadr" w:hAnsi="IRBadr" w:cs="IRBadr"/>
          <w:sz w:val="28"/>
          <w:szCs w:val="28"/>
          <w:rtl/>
          <w:lang w:bidi="fa-IR"/>
        </w:rPr>
        <w:t xml:space="preserve"> هست اما</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این روایت</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سندش </w:t>
      </w:r>
      <w:r w:rsidR="002A340A">
        <w:rPr>
          <w:rFonts w:ascii="IRBadr" w:hAnsi="IRBadr" w:cs="IRBadr"/>
          <w:sz w:val="28"/>
          <w:szCs w:val="28"/>
          <w:rtl/>
          <w:lang w:bidi="fa-IR"/>
        </w:rPr>
        <w:t>درمجموع</w:t>
      </w:r>
      <w:r w:rsidR="002D0CF7"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بنابراین</w:t>
      </w:r>
      <w:r w:rsidRPr="00045FE8">
        <w:rPr>
          <w:rFonts w:ascii="IRBadr" w:hAnsi="IRBadr" w:cs="IRBadr"/>
          <w:sz w:val="28"/>
          <w:szCs w:val="28"/>
          <w:rtl/>
          <w:lang w:bidi="fa-IR"/>
        </w:rPr>
        <w:t xml:space="preserve"> قاعده</w:t>
      </w:r>
      <w:r w:rsidR="002D0CF7" w:rsidRPr="00045FE8">
        <w:rPr>
          <w:rFonts w:ascii="IRBadr" w:hAnsi="IRBadr" w:cs="IRBadr"/>
          <w:sz w:val="28"/>
          <w:szCs w:val="28"/>
          <w:rtl/>
          <w:lang w:bidi="fa-IR"/>
        </w:rPr>
        <w:t>،</w:t>
      </w:r>
      <w:r w:rsidRPr="00045FE8">
        <w:rPr>
          <w:rFonts w:ascii="IRBadr" w:hAnsi="IRBadr" w:cs="IRBadr"/>
          <w:sz w:val="28"/>
          <w:szCs w:val="28"/>
          <w:rtl/>
          <w:lang w:bidi="fa-IR"/>
        </w:rPr>
        <w:t xml:space="preserve"> </w:t>
      </w:r>
      <w:r w:rsidR="002A340A">
        <w:rPr>
          <w:rFonts w:ascii="IRBadr" w:hAnsi="IRBadr" w:cs="IRBadr"/>
          <w:sz w:val="28"/>
          <w:szCs w:val="28"/>
          <w:rtl/>
          <w:lang w:bidi="fa-IR"/>
        </w:rPr>
        <w:t>قابل‌قبول</w:t>
      </w:r>
      <w:r w:rsidRPr="00045FE8">
        <w:rPr>
          <w:rFonts w:ascii="IRBadr" w:hAnsi="IRBadr" w:cs="IRBadr"/>
          <w:sz w:val="28"/>
          <w:szCs w:val="28"/>
          <w:rtl/>
          <w:lang w:bidi="fa-IR"/>
        </w:rPr>
        <w:t xml:space="preserve"> است.</w:t>
      </w:r>
    </w:p>
    <w:p w:rsidR="00FA53DE" w:rsidRPr="00045FE8" w:rsidRDefault="00FA53DE" w:rsidP="00045FE8">
      <w:pPr>
        <w:pStyle w:val="3"/>
        <w:rPr>
          <w:rtl/>
        </w:rPr>
      </w:pPr>
      <w:bookmarkStart w:id="7" w:name="_Toc425164107"/>
      <w:r w:rsidRPr="00045FE8">
        <w:rPr>
          <w:rtl/>
        </w:rPr>
        <w:t>احتمالات در روایت سابق</w:t>
      </w:r>
      <w:bookmarkEnd w:id="7"/>
    </w:p>
    <w:p w:rsidR="001B6E9D" w:rsidRPr="00045FE8" w:rsidRDefault="002D0CF7" w:rsidP="00045FE8">
      <w:pPr>
        <w:bidi/>
        <w:jc w:val="both"/>
        <w:rPr>
          <w:rFonts w:ascii="IRBadr" w:hAnsi="IRBadr" w:cs="IRBadr"/>
          <w:sz w:val="28"/>
          <w:szCs w:val="28"/>
          <w:rtl/>
          <w:lang w:bidi="fa-IR"/>
        </w:rPr>
      </w:pPr>
      <w:r w:rsidRPr="00045FE8">
        <w:rPr>
          <w:rFonts w:ascii="IRBadr" w:hAnsi="IRBadr" w:cs="IRBadr"/>
          <w:sz w:val="28"/>
          <w:szCs w:val="28"/>
          <w:rtl/>
          <w:lang w:bidi="fa-IR"/>
        </w:rPr>
        <w:t>در روایت سابق،</w:t>
      </w:r>
      <w:r w:rsidR="00B0495A" w:rsidRPr="00045FE8">
        <w:rPr>
          <w:rFonts w:ascii="IRBadr" w:hAnsi="IRBadr" w:cs="IRBadr"/>
          <w:sz w:val="28"/>
          <w:szCs w:val="28"/>
          <w:rtl/>
          <w:lang w:bidi="fa-IR"/>
        </w:rPr>
        <w:t xml:space="preserve"> دو</w:t>
      </w:r>
      <w:r w:rsidRPr="00045FE8">
        <w:rPr>
          <w:rFonts w:ascii="IRBadr" w:hAnsi="IRBadr" w:cs="IRBadr"/>
          <w:sz w:val="28"/>
          <w:szCs w:val="28"/>
          <w:rtl/>
          <w:lang w:bidi="fa-IR"/>
        </w:rPr>
        <w:t xml:space="preserve"> احتمال وجود دارد؛</w:t>
      </w:r>
      <w:r w:rsidR="00836B5D" w:rsidRPr="00045FE8">
        <w:rPr>
          <w:rFonts w:ascii="IRBadr" w:hAnsi="IRBadr" w:cs="IRBadr"/>
          <w:sz w:val="28"/>
          <w:szCs w:val="28"/>
          <w:rtl/>
          <w:lang w:bidi="fa-IR"/>
        </w:rPr>
        <w:t xml:space="preserve"> اعلی</w:t>
      </w:r>
      <w:r w:rsidR="001B6E9D"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ظاهر</w:t>
      </w:r>
      <w:r w:rsidR="00836B5D" w:rsidRPr="00045FE8">
        <w:rPr>
          <w:rFonts w:ascii="IRBadr" w:hAnsi="IRBadr" w:cs="IRBadr"/>
          <w:sz w:val="28"/>
          <w:szCs w:val="28"/>
          <w:rtl/>
          <w:lang w:bidi="fa-IR"/>
        </w:rPr>
        <w:t xml:space="preserve"> اول</w:t>
      </w:r>
      <w:r w:rsidR="001B6E9D" w:rsidRPr="00045FE8">
        <w:rPr>
          <w:rFonts w:ascii="IRBadr" w:hAnsi="IRBadr" w:cs="IRBadr"/>
          <w:sz w:val="28"/>
          <w:szCs w:val="28"/>
          <w:rtl/>
          <w:lang w:bidi="fa-IR"/>
        </w:rPr>
        <w:t>یه‌اش باشد که قمیص است و اعلی،</w:t>
      </w:r>
      <w:r w:rsidR="00836B5D" w:rsidRPr="00045FE8">
        <w:rPr>
          <w:rFonts w:ascii="IRBadr" w:hAnsi="IRBadr" w:cs="IRBadr"/>
          <w:sz w:val="28"/>
          <w:szCs w:val="28"/>
          <w:rtl/>
          <w:lang w:bidi="fa-IR"/>
        </w:rPr>
        <w:t xml:space="preserve"> صفت برای قمیص است. از لباس رو یا لباس زیر، آن وقت لباس رو</w:t>
      </w:r>
      <w:r w:rsidR="001B6E9D" w:rsidRPr="00045FE8">
        <w:rPr>
          <w:rFonts w:ascii="IRBadr" w:hAnsi="IRBadr" w:cs="IRBadr"/>
          <w:sz w:val="28"/>
          <w:szCs w:val="28"/>
          <w:rtl/>
          <w:lang w:bidi="fa-IR"/>
        </w:rPr>
        <w:t>، دو گونه جیب دارد؛</w:t>
      </w:r>
      <w:r w:rsidR="00836B5D" w:rsidRPr="00045FE8">
        <w:rPr>
          <w:rFonts w:ascii="IRBadr" w:hAnsi="IRBadr" w:cs="IRBadr"/>
          <w:sz w:val="28"/>
          <w:szCs w:val="28"/>
          <w:rtl/>
          <w:lang w:bidi="fa-IR"/>
        </w:rPr>
        <w:t xml:space="preserve"> یک جیب ظاه</w:t>
      </w:r>
      <w:r w:rsidR="001B6E9D" w:rsidRPr="00045FE8">
        <w:rPr>
          <w:rFonts w:ascii="IRBadr" w:hAnsi="IRBadr" w:cs="IRBadr"/>
          <w:sz w:val="28"/>
          <w:szCs w:val="28"/>
          <w:rtl/>
          <w:lang w:bidi="fa-IR"/>
        </w:rPr>
        <w:t>ر و</w:t>
      </w:r>
      <w:r w:rsidR="00836B5D" w:rsidRPr="00045FE8">
        <w:rPr>
          <w:rFonts w:ascii="IRBadr" w:hAnsi="IRBadr" w:cs="IRBadr"/>
          <w:sz w:val="28"/>
          <w:szCs w:val="28"/>
          <w:rtl/>
          <w:lang w:bidi="fa-IR"/>
        </w:rPr>
        <w:t xml:space="preserve"> یک جیب باطن دارد. چه جیب ظاهر</w:t>
      </w:r>
      <w:r w:rsidR="001B6E9D" w:rsidRPr="00045FE8">
        <w:rPr>
          <w:rFonts w:ascii="IRBadr" w:hAnsi="IRBadr" w:cs="IRBadr"/>
          <w:sz w:val="28"/>
          <w:szCs w:val="28"/>
          <w:rtl/>
          <w:lang w:bidi="fa-IR"/>
        </w:rPr>
        <w:t>،</w:t>
      </w:r>
      <w:r w:rsidR="00836B5D" w:rsidRPr="00045FE8">
        <w:rPr>
          <w:rFonts w:ascii="IRBadr" w:hAnsi="IRBadr" w:cs="IRBadr"/>
          <w:sz w:val="28"/>
          <w:szCs w:val="28"/>
          <w:rtl/>
          <w:lang w:bidi="fa-IR"/>
        </w:rPr>
        <w:t xml:space="preserve"> چه جیب باطن</w:t>
      </w:r>
      <w:r w:rsidR="001B6E9D"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مربوط به لباس رو است. آن قمیص سافل</w:t>
      </w:r>
      <w:r w:rsidR="001B6E9D" w:rsidRPr="00045FE8">
        <w:rPr>
          <w:rFonts w:ascii="IRBadr" w:hAnsi="IRBadr" w:cs="IRBadr"/>
          <w:sz w:val="28"/>
          <w:szCs w:val="28"/>
          <w:rtl/>
          <w:lang w:bidi="fa-IR"/>
        </w:rPr>
        <w:t>؛</w:t>
      </w:r>
      <w:r w:rsidR="00836B5D" w:rsidRPr="00045FE8">
        <w:rPr>
          <w:rFonts w:ascii="IRBadr" w:hAnsi="IRBadr" w:cs="IRBadr"/>
          <w:sz w:val="28"/>
          <w:szCs w:val="28"/>
          <w:rtl/>
          <w:lang w:bidi="fa-IR"/>
        </w:rPr>
        <w:t xml:space="preserve"> </w:t>
      </w:r>
      <w:r w:rsidR="001B6E9D" w:rsidRPr="00045FE8">
        <w:rPr>
          <w:rFonts w:ascii="IRBadr" w:hAnsi="IRBadr" w:cs="IRBadr"/>
          <w:sz w:val="28"/>
          <w:szCs w:val="28"/>
          <w:rtl/>
          <w:lang w:bidi="fa-IR"/>
        </w:rPr>
        <w:t>یعنی آن پیراهنی که زیر پوشیده،</w:t>
      </w:r>
      <w:r w:rsidR="00B0495A" w:rsidRPr="00045FE8">
        <w:rPr>
          <w:rFonts w:ascii="IRBadr" w:hAnsi="IRBadr" w:cs="IRBadr"/>
          <w:sz w:val="28"/>
          <w:szCs w:val="28"/>
          <w:rtl/>
          <w:lang w:bidi="fa-IR"/>
        </w:rPr>
        <w:t xml:space="preserve"> برای</w:t>
      </w:r>
      <w:r w:rsidR="00836B5D" w:rsidRPr="00045FE8">
        <w:rPr>
          <w:rFonts w:ascii="IRBadr" w:hAnsi="IRBadr" w:cs="IRBadr"/>
          <w:sz w:val="28"/>
          <w:szCs w:val="28"/>
          <w:rtl/>
          <w:lang w:bidi="fa-IR"/>
        </w:rPr>
        <w:t xml:space="preserve"> آن هم</w:t>
      </w:r>
      <w:r w:rsidR="001B6E9D" w:rsidRPr="00045FE8">
        <w:rPr>
          <w:rFonts w:ascii="IRBadr" w:hAnsi="IRBadr" w:cs="IRBadr"/>
          <w:sz w:val="28"/>
          <w:szCs w:val="28"/>
          <w:rtl/>
          <w:lang w:bidi="fa-IR"/>
        </w:rPr>
        <w:t xml:space="preserve">، ممکن است </w:t>
      </w:r>
      <w:r w:rsidR="00836B5D" w:rsidRPr="00045FE8">
        <w:rPr>
          <w:rFonts w:ascii="IRBadr" w:hAnsi="IRBadr" w:cs="IRBadr"/>
          <w:sz w:val="28"/>
          <w:szCs w:val="28"/>
          <w:rtl/>
          <w:lang w:bidi="fa-IR"/>
        </w:rPr>
        <w:t>جیب ظاهر و باطن</w:t>
      </w:r>
      <w:r w:rsidR="001B6E9D" w:rsidRPr="00045FE8">
        <w:rPr>
          <w:rFonts w:ascii="IRBadr" w:hAnsi="IRBadr" w:cs="IRBadr"/>
          <w:sz w:val="28"/>
          <w:szCs w:val="28"/>
          <w:rtl/>
          <w:lang w:bidi="fa-IR"/>
        </w:rPr>
        <w:t xml:space="preserve"> وجود </w:t>
      </w:r>
      <w:r w:rsidR="001B6E9D" w:rsidRPr="00045FE8">
        <w:rPr>
          <w:rFonts w:ascii="IRBadr" w:hAnsi="IRBadr" w:cs="IRBadr"/>
          <w:sz w:val="28"/>
          <w:szCs w:val="28"/>
          <w:rtl/>
          <w:lang w:bidi="fa-IR"/>
        </w:rPr>
        <w:lastRenderedPageBreak/>
        <w:t>داشته باشد. این یک احتمال است؛</w:t>
      </w:r>
      <w:r w:rsidR="00B0495A" w:rsidRPr="00045FE8">
        <w:rPr>
          <w:rFonts w:ascii="IRBadr" w:hAnsi="IRBadr" w:cs="IRBadr"/>
          <w:sz w:val="28"/>
          <w:szCs w:val="28"/>
          <w:rtl/>
          <w:lang w:bidi="fa-IR"/>
        </w:rPr>
        <w:t xml:space="preserve"> که</w:t>
      </w:r>
      <w:r w:rsidR="001B6E9D" w:rsidRPr="00045FE8">
        <w:rPr>
          <w:rFonts w:ascii="IRBadr" w:hAnsi="IRBadr" w:cs="IRBadr"/>
          <w:sz w:val="28"/>
          <w:szCs w:val="28"/>
          <w:rtl/>
          <w:lang w:bidi="fa-IR"/>
        </w:rPr>
        <w:t xml:space="preserve"> اگر این احتمال باشد،</w:t>
      </w:r>
      <w:r w:rsidR="00836B5D" w:rsidRPr="00045FE8">
        <w:rPr>
          <w:rFonts w:ascii="IRBadr" w:hAnsi="IRBadr" w:cs="IRBadr"/>
          <w:sz w:val="28"/>
          <w:szCs w:val="28"/>
          <w:rtl/>
          <w:lang w:bidi="fa-IR"/>
        </w:rPr>
        <w:t xml:space="preserve"> با </w:t>
      </w:r>
      <w:r w:rsidR="002A340A">
        <w:rPr>
          <w:rFonts w:ascii="IRBadr" w:hAnsi="IRBadr" w:cs="IRBadr"/>
          <w:sz w:val="28"/>
          <w:szCs w:val="28"/>
          <w:rtl/>
          <w:lang w:bidi="fa-IR"/>
        </w:rPr>
        <w:t>آنچه</w:t>
      </w:r>
      <w:r w:rsidR="00836B5D" w:rsidRPr="00045FE8">
        <w:rPr>
          <w:rFonts w:ascii="IRBadr" w:hAnsi="IRBadr" w:cs="IRBadr"/>
          <w:sz w:val="28"/>
          <w:szCs w:val="28"/>
          <w:rtl/>
          <w:lang w:bidi="fa-IR"/>
        </w:rPr>
        <w:t xml:space="preserve"> در فتاوای مشهور است، خیلی انطباق ندار</w:t>
      </w:r>
      <w:r w:rsidR="001B6E9D" w:rsidRPr="00045FE8">
        <w:rPr>
          <w:rFonts w:ascii="IRBadr" w:hAnsi="IRBadr" w:cs="IRBadr"/>
          <w:sz w:val="28"/>
          <w:szCs w:val="28"/>
          <w:rtl/>
          <w:lang w:bidi="fa-IR"/>
        </w:rPr>
        <w:t xml:space="preserve">د. برای اینکه </w:t>
      </w:r>
      <w:r w:rsidR="002A340A">
        <w:rPr>
          <w:rFonts w:ascii="IRBadr" w:hAnsi="IRBadr" w:cs="IRBadr"/>
          <w:sz w:val="28"/>
          <w:szCs w:val="28"/>
          <w:rtl/>
          <w:lang w:bidi="fa-IR"/>
        </w:rPr>
        <w:t>آنچه</w:t>
      </w:r>
      <w:r w:rsidR="001B6E9D"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در فتاوای مشهور است</w:t>
      </w:r>
      <w:r w:rsidR="001B6E9D"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این است </w:t>
      </w:r>
      <w:r w:rsidR="001B6E9D" w:rsidRPr="00045FE8">
        <w:rPr>
          <w:rFonts w:ascii="IRBadr" w:hAnsi="IRBadr" w:cs="IRBadr"/>
          <w:sz w:val="28"/>
          <w:szCs w:val="28"/>
          <w:rtl/>
          <w:lang w:bidi="fa-IR"/>
        </w:rPr>
        <w:t xml:space="preserve">که </w:t>
      </w:r>
      <w:r w:rsidR="00836B5D" w:rsidRPr="00045FE8">
        <w:rPr>
          <w:rFonts w:ascii="IRBadr" w:hAnsi="IRBadr" w:cs="IRBadr"/>
          <w:sz w:val="28"/>
          <w:szCs w:val="28"/>
          <w:rtl/>
          <w:lang w:bidi="fa-IR"/>
        </w:rPr>
        <w:t xml:space="preserve">از </w:t>
      </w:r>
      <w:r w:rsidR="001B6E9D" w:rsidRPr="00045FE8">
        <w:rPr>
          <w:rFonts w:ascii="IRBadr" w:hAnsi="IRBadr" w:cs="IRBadr"/>
          <w:sz w:val="28"/>
          <w:szCs w:val="28"/>
          <w:rtl/>
          <w:lang w:bidi="fa-IR"/>
        </w:rPr>
        <w:t>جیب او باشد یا از جیب سافل باشد،</w:t>
      </w:r>
      <w:r w:rsidR="00836B5D" w:rsidRPr="00045FE8">
        <w:rPr>
          <w:rFonts w:ascii="IRBadr" w:hAnsi="IRBadr" w:cs="IRBadr"/>
          <w:sz w:val="28"/>
          <w:szCs w:val="28"/>
          <w:rtl/>
          <w:lang w:bidi="fa-IR"/>
        </w:rPr>
        <w:t xml:space="preserve"> کار به لباس ندارد</w:t>
      </w:r>
      <w:r w:rsidR="001B6E9D" w:rsidRPr="00045FE8">
        <w:rPr>
          <w:rFonts w:ascii="IRBadr" w:hAnsi="IRBadr" w:cs="IRBadr"/>
          <w:sz w:val="28"/>
          <w:szCs w:val="28"/>
          <w:rtl/>
          <w:lang w:bidi="fa-IR"/>
        </w:rPr>
        <w:t>،</w:t>
      </w:r>
      <w:r w:rsidR="00836B5D" w:rsidRPr="00045FE8">
        <w:rPr>
          <w:rFonts w:ascii="IRBadr" w:hAnsi="IRBadr" w:cs="IRBadr"/>
          <w:sz w:val="28"/>
          <w:szCs w:val="28"/>
          <w:rtl/>
          <w:lang w:bidi="fa-IR"/>
        </w:rPr>
        <w:t xml:space="preserve"> که لباس اولی یا دومی باشد. اگر این باشد مفاد روایت</w:t>
      </w:r>
      <w:r w:rsidR="001B6E9D"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غیر از آنچه از فتاوای مشهور مستفاد است</w:t>
      </w:r>
      <w:r w:rsidR="001B6E9D"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خواهد</w:t>
      </w:r>
      <w:r w:rsidR="001B6E9D" w:rsidRPr="00045FE8">
        <w:rPr>
          <w:rFonts w:ascii="IRBadr" w:hAnsi="IRBadr" w:cs="IRBadr"/>
          <w:sz w:val="28"/>
          <w:szCs w:val="28"/>
          <w:rtl/>
          <w:lang w:bidi="fa-IR"/>
        </w:rPr>
        <w:t xml:space="preserve"> بود.</w:t>
      </w:r>
    </w:p>
    <w:p w:rsidR="008A572C"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این احتمال اول است. اما صاحب جواهر</w:t>
      </w:r>
      <w:r w:rsidR="001B6E9D" w:rsidRPr="00045FE8">
        <w:rPr>
          <w:rFonts w:ascii="IRBadr" w:hAnsi="IRBadr" w:cs="IRBadr"/>
          <w:sz w:val="28"/>
          <w:szCs w:val="28"/>
          <w:rtl/>
          <w:lang w:bidi="fa-IR"/>
        </w:rPr>
        <w:t xml:space="preserve">، احتمال داده است؛ </w:t>
      </w:r>
      <w:r w:rsidRPr="00045FE8">
        <w:rPr>
          <w:rFonts w:ascii="IRBadr" w:hAnsi="IRBadr" w:cs="IRBadr"/>
          <w:sz w:val="28"/>
          <w:szCs w:val="28"/>
          <w:rtl/>
          <w:lang w:bidi="fa-IR"/>
        </w:rPr>
        <w:t>که آن اعلی</w:t>
      </w:r>
      <w:r w:rsidR="001B6E9D" w:rsidRPr="00045FE8">
        <w:rPr>
          <w:rFonts w:ascii="IRBadr" w:hAnsi="IRBadr" w:cs="IRBadr"/>
          <w:sz w:val="28"/>
          <w:szCs w:val="28"/>
          <w:rtl/>
          <w:lang w:bidi="fa-IR"/>
        </w:rPr>
        <w:t>،</w:t>
      </w:r>
      <w:r w:rsidRPr="00045FE8">
        <w:rPr>
          <w:rFonts w:ascii="IRBadr" w:hAnsi="IRBadr" w:cs="IRBadr"/>
          <w:sz w:val="28"/>
          <w:szCs w:val="28"/>
          <w:rtl/>
          <w:lang w:bidi="fa-IR"/>
        </w:rPr>
        <w:t xml:space="preserve"> مفعول است، اعلی</w:t>
      </w:r>
      <w:r w:rsidR="001B6E9D" w:rsidRPr="00045FE8">
        <w:rPr>
          <w:rFonts w:ascii="IRBadr" w:hAnsi="IRBadr" w:cs="IRBadr"/>
          <w:sz w:val="28"/>
          <w:szCs w:val="28"/>
          <w:rtl/>
          <w:lang w:bidi="fa-IR"/>
        </w:rPr>
        <w:t>،</w:t>
      </w:r>
      <w:r w:rsidRPr="00045FE8">
        <w:rPr>
          <w:rFonts w:ascii="IRBadr" w:hAnsi="IRBadr" w:cs="IRBadr"/>
          <w:sz w:val="28"/>
          <w:szCs w:val="28"/>
          <w:rtl/>
          <w:lang w:bidi="fa-IR"/>
        </w:rPr>
        <w:t xml:space="preserve"> در اینجا صفت قمیص نیست، مفهوم طره است، </w:t>
      </w:r>
      <w:r w:rsidR="001B6E9D" w:rsidRPr="00045FE8">
        <w:rPr>
          <w:rFonts w:ascii="IRBadr" w:hAnsi="IRBadr" w:cs="IRBadr"/>
          <w:sz w:val="28"/>
          <w:szCs w:val="28"/>
          <w:rtl/>
          <w:lang w:bidi="fa-IR"/>
        </w:rPr>
        <w:t>یعنی؛</w:t>
      </w:r>
      <w:r w:rsidRPr="00045FE8">
        <w:rPr>
          <w:rFonts w:ascii="IRBadr" w:hAnsi="IRBadr" w:cs="IRBadr"/>
          <w:sz w:val="28"/>
          <w:szCs w:val="28"/>
          <w:rtl/>
          <w:lang w:bidi="fa-IR"/>
        </w:rPr>
        <w:t xml:space="preserve"> اگر از جیب رو</w:t>
      </w:r>
      <w:r w:rsidR="001B6E9D" w:rsidRPr="00045FE8">
        <w:rPr>
          <w:rFonts w:ascii="IRBadr" w:hAnsi="IRBadr" w:cs="IRBadr"/>
          <w:sz w:val="28"/>
          <w:szCs w:val="28"/>
          <w:rtl/>
          <w:lang w:bidi="fa-IR"/>
        </w:rPr>
        <w:t>،</w:t>
      </w:r>
      <w:r w:rsidRPr="00045FE8">
        <w:rPr>
          <w:rFonts w:ascii="IRBadr" w:hAnsi="IRBadr" w:cs="IRBadr"/>
          <w:sz w:val="28"/>
          <w:szCs w:val="28"/>
          <w:rtl/>
          <w:lang w:bidi="fa-IR"/>
        </w:rPr>
        <w:t xml:space="preserve"> در لباس او</w:t>
      </w:r>
      <w:r w:rsidR="001B6E9D" w:rsidRPr="00045FE8">
        <w:rPr>
          <w:rFonts w:ascii="IRBadr" w:hAnsi="IRBadr" w:cs="IRBadr"/>
          <w:sz w:val="28"/>
          <w:szCs w:val="28"/>
          <w:rtl/>
          <w:lang w:bidi="fa-IR"/>
        </w:rPr>
        <w:t xml:space="preserve"> دزدیده است</w:t>
      </w:r>
      <w:r w:rsidRPr="00045FE8">
        <w:rPr>
          <w:rFonts w:ascii="IRBadr" w:hAnsi="IRBadr" w:cs="IRBadr"/>
          <w:sz w:val="28"/>
          <w:szCs w:val="28"/>
          <w:rtl/>
          <w:lang w:bidi="fa-IR"/>
        </w:rPr>
        <w:t xml:space="preserve">، </w:t>
      </w:r>
      <w:r w:rsidR="001B6E9D" w:rsidRPr="00045FE8">
        <w:rPr>
          <w:rFonts w:ascii="IRBadr" w:hAnsi="IRBadr" w:cs="IRBadr"/>
          <w:sz w:val="28"/>
          <w:szCs w:val="28"/>
          <w:rtl/>
          <w:lang w:bidi="fa-IR"/>
        </w:rPr>
        <w:t>این احتمال،</w:t>
      </w:r>
      <w:r w:rsidR="00B0495A" w:rsidRPr="00045FE8">
        <w:rPr>
          <w:rFonts w:ascii="IRBadr" w:hAnsi="IRBadr" w:cs="IRBadr"/>
          <w:sz w:val="28"/>
          <w:szCs w:val="28"/>
          <w:rtl/>
          <w:lang w:bidi="fa-IR"/>
        </w:rPr>
        <w:t xml:space="preserve"> منطبق</w:t>
      </w:r>
      <w:r w:rsidR="001B6E9D" w:rsidRPr="00045FE8">
        <w:rPr>
          <w:rFonts w:ascii="IRBadr" w:hAnsi="IRBadr" w:cs="IRBadr"/>
          <w:sz w:val="28"/>
          <w:szCs w:val="28"/>
          <w:rtl/>
          <w:lang w:bidi="fa-IR"/>
        </w:rPr>
        <w:t xml:space="preserve"> بر</w:t>
      </w:r>
      <w:r w:rsidRPr="00045FE8">
        <w:rPr>
          <w:rFonts w:ascii="IRBadr" w:hAnsi="IRBadr" w:cs="IRBadr"/>
          <w:sz w:val="28"/>
          <w:szCs w:val="28"/>
          <w:rtl/>
          <w:lang w:bidi="fa-IR"/>
        </w:rPr>
        <w:t xml:space="preserve"> فتوای مشهور می‌شود.</w:t>
      </w:r>
    </w:p>
    <w:p w:rsidR="002576C6" w:rsidRPr="00045FE8" w:rsidRDefault="002576C6" w:rsidP="00045FE8">
      <w:pPr>
        <w:pStyle w:val="3"/>
        <w:rPr>
          <w:rtl/>
        </w:rPr>
      </w:pPr>
      <w:bookmarkStart w:id="8" w:name="_Toc425164108"/>
      <w:r w:rsidRPr="00045FE8">
        <w:rPr>
          <w:rtl/>
        </w:rPr>
        <w:t>حل تعارض با قرائن درونی</w:t>
      </w:r>
      <w:bookmarkEnd w:id="8"/>
    </w:p>
    <w:p w:rsidR="00AD6E42"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در اصول</w:t>
      </w:r>
      <w:r w:rsidR="008A572C" w:rsidRPr="00045FE8">
        <w:rPr>
          <w:rFonts w:ascii="IRBadr" w:hAnsi="IRBadr" w:cs="IRBadr"/>
          <w:sz w:val="28"/>
          <w:szCs w:val="28"/>
          <w:rtl/>
          <w:lang w:bidi="fa-IR"/>
        </w:rPr>
        <w:t>،</w:t>
      </w:r>
      <w:r w:rsidRPr="00045FE8">
        <w:rPr>
          <w:rFonts w:ascii="IRBadr" w:hAnsi="IRBadr" w:cs="IRBadr"/>
          <w:sz w:val="28"/>
          <w:szCs w:val="28"/>
          <w:rtl/>
          <w:lang w:bidi="fa-IR"/>
        </w:rPr>
        <w:t xml:space="preserve"> از آسان‌ترین جمع‌ها</w:t>
      </w:r>
      <w:r w:rsidR="008A572C" w:rsidRPr="00045FE8">
        <w:rPr>
          <w:rFonts w:ascii="IRBadr" w:hAnsi="IRBadr" w:cs="IRBadr"/>
          <w:sz w:val="28"/>
          <w:szCs w:val="28"/>
          <w:rtl/>
          <w:lang w:bidi="fa-IR"/>
        </w:rPr>
        <w:t>،</w:t>
      </w:r>
      <w:r w:rsidRPr="00045FE8">
        <w:rPr>
          <w:rFonts w:ascii="IRBadr" w:hAnsi="IRBadr" w:cs="IRBadr"/>
          <w:sz w:val="28"/>
          <w:szCs w:val="28"/>
          <w:rtl/>
          <w:lang w:bidi="fa-IR"/>
        </w:rPr>
        <w:t xml:space="preserve"> </w:t>
      </w:r>
      <w:r w:rsidR="008A572C" w:rsidRPr="00045FE8">
        <w:rPr>
          <w:rFonts w:ascii="IRBadr" w:hAnsi="IRBadr" w:cs="IRBadr"/>
          <w:sz w:val="28"/>
          <w:szCs w:val="28"/>
          <w:rtl/>
          <w:lang w:bidi="fa-IR"/>
        </w:rPr>
        <w:t>این</w:t>
      </w:r>
      <w:r w:rsidRPr="00045FE8">
        <w:rPr>
          <w:rFonts w:ascii="IRBadr" w:hAnsi="IRBadr" w:cs="IRBadr"/>
          <w:sz w:val="28"/>
          <w:szCs w:val="28"/>
          <w:rtl/>
          <w:lang w:bidi="fa-IR"/>
        </w:rPr>
        <w:t xml:space="preserve"> است که</w:t>
      </w:r>
      <w:r w:rsidR="008A572C" w:rsidRPr="00045FE8">
        <w:rPr>
          <w:rFonts w:ascii="IRBadr" w:hAnsi="IRBadr" w:cs="IRBadr"/>
          <w:sz w:val="28"/>
          <w:szCs w:val="28"/>
          <w:rtl/>
          <w:lang w:bidi="fa-IR"/>
        </w:rPr>
        <w:t xml:space="preserve"> </w:t>
      </w:r>
      <w:r w:rsidRPr="00045FE8">
        <w:rPr>
          <w:rFonts w:ascii="IRBadr" w:hAnsi="IRBadr" w:cs="IRBadr"/>
          <w:sz w:val="28"/>
          <w:szCs w:val="28"/>
          <w:rtl/>
          <w:lang w:bidi="fa-IR"/>
        </w:rPr>
        <w:t>روایت سوم</w:t>
      </w:r>
      <w:r w:rsidR="00AD6E42" w:rsidRPr="00045FE8">
        <w:rPr>
          <w:rFonts w:ascii="IRBadr" w:hAnsi="IRBadr" w:cs="IRBadr"/>
          <w:sz w:val="28"/>
          <w:szCs w:val="28"/>
          <w:rtl/>
          <w:lang w:bidi="fa-IR"/>
        </w:rPr>
        <w:t>،</w:t>
      </w:r>
      <w:r w:rsidR="008A572C" w:rsidRPr="00045FE8">
        <w:rPr>
          <w:rFonts w:ascii="IRBadr" w:hAnsi="IRBadr" w:cs="IRBadr"/>
          <w:sz w:val="28"/>
          <w:szCs w:val="28"/>
          <w:rtl/>
          <w:lang w:bidi="fa-IR"/>
        </w:rPr>
        <w:t xml:space="preserve"> بیاید</w:t>
      </w:r>
      <w:r w:rsidR="00AD6E42" w:rsidRPr="00045FE8">
        <w:rPr>
          <w:rFonts w:ascii="IRBadr" w:hAnsi="IRBadr" w:cs="IRBadr"/>
          <w:sz w:val="28"/>
          <w:szCs w:val="28"/>
          <w:rtl/>
          <w:lang w:bidi="fa-IR"/>
        </w:rPr>
        <w:t xml:space="preserve"> تفصیل </w:t>
      </w:r>
      <w:r w:rsidR="00B0495A" w:rsidRPr="00045FE8">
        <w:rPr>
          <w:rFonts w:ascii="IRBadr" w:hAnsi="IRBadr" w:cs="IRBadr"/>
          <w:sz w:val="28"/>
          <w:szCs w:val="28"/>
          <w:rtl/>
          <w:lang w:bidi="fa-IR"/>
        </w:rPr>
        <w:t>دهد</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در</w:t>
      </w:r>
      <w:r w:rsidR="00AD6E42" w:rsidRPr="00045FE8">
        <w:rPr>
          <w:rFonts w:ascii="IRBadr" w:hAnsi="IRBadr" w:cs="IRBadr"/>
          <w:sz w:val="28"/>
          <w:szCs w:val="28"/>
          <w:rtl/>
          <w:lang w:bidi="fa-IR"/>
        </w:rPr>
        <w:t xml:space="preserve"> اینجا نیز،</w:t>
      </w:r>
      <w:r w:rsidR="00B0495A" w:rsidRPr="00045FE8">
        <w:rPr>
          <w:rFonts w:ascii="IRBadr" w:hAnsi="IRBadr" w:cs="IRBadr"/>
          <w:sz w:val="28"/>
          <w:szCs w:val="28"/>
          <w:rtl/>
          <w:lang w:bidi="fa-IR"/>
        </w:rPr>
        <w:t xml:space="preserve"> </w:t>
      </w:r>
      <w:r w:rsidR="002A340A">
        <w:rPr>
          <w:rFonts w:ascii="IRBadr" w:hAnsi="IRBadr" w:cs="IRBadr"/>
          <w:sz w:val="28"/>
          <w:szCs w:val="28"/>
          <w:rtl/>
          <w:lang w:bidi="fa-IR"/>
        </w:rPr>
        <w:t>بدین‌صورت</w:t>
      </w:r>
      <w:r w:rsidR="00AD6E42" w:rsidRPr="00045FE8">
        <w:rPr>
          <w:rFonts w:ascii="IRBadr" w:hAnsi="IRBadr" w:cs="IRBadr"/>
          <w:sz w:val="28"/>
          <w:szCs w:val="28"/>
          <w:rtl/>
          <w:lang w:bidi="fa-IR"/>
        </w:rPr>
        <w:t xml:space="preserve"> است که؛ </w:t>
      </w:r>
      <w:r w:rsidRPr="00045FE8">
        <w:rPr>
          <w:rFonts w:ascii="IRBadr" w:hAnsi="IRBadr" w:cs="IRBadr"/>
          <w:sz w:val="28"/>
          <w:szCs w:val="28"/>
          <w:rtl/>
          <w:lang w:bidi="fa-IR"/>
        </w:rPr>
        <w:t>آن روایت که می‌گوید</w:t>
      </w:r>
      <w:r w:rsidR="00AD6E42" w:rsidRPr="00045FE8">
        <w:rPr>
          <w:rFonts w:ascii="IRBadr" w:hAnsi="IRBadr" w:cs="IRBadr"/>
          <w:sz w:val="28"/>
          <w:szCs w:val="28"/>
          <w:rtl/>
          <w:lang w:bidi="fa-IR"/>
        </w:rPr>
        <w:t>؛</w:t>
      </w:r>
      <w:r w:rsidRPr="00045FE8">
        <w:rPr>
          <w:rFonts w:ascii="IRBadr" w:hAnsi="IRBadr" w:cs="IRBadr"/>
          <w:sz w:val="28"/>
          <w:szCs w:val="28"/>
          <w:rtl/>
          <w:lang w:bidi="fa-IR"/>
        </w:rPr>
        <w:t xml:space="preserve"> یقطع مطلقاً</w:t>
      </w:r>
      <w:r w:rsidR="00AD6E42" w:rsidRPr="00045FE8">
        <w:rPr>
          <w:rFonts w:ascii="IRBadr" w:hAnsi="IRBadr" w:cs="IRBadr"/>
          <w:sz w:val="28"/>
          <w:szCs w:val="28"/>
          <w:rtl/>
          <w:lang w:bidi="fa-IR"/>
        </w:rPr>
        <w:t>،</w:t>
      </w:r>
      <w:r w:rsidRPr="00045FE8">
        <w:rPr>
          <w:rFonts w:ascii="IRBadr" w:hAnsi="IRBadr" w:cs="IRBadr"/>
          <w:sz w:val="28"/>
          <w:szCs w:val="28"/>
          <w:rtl/>
          <w:lang w:bidi="fa-IR"/>
        </w:rPr>
        <w:t>، به آنجایی که می‌گوید</w:t>
      </w:r>
      <w:r w:rsidR="00AD6E42" w:rsidRPr="00045FE8">
        <w:rPr>
          <w:rFonts w:ascii="IRBadr" w:hAnsi="IRBadr" w:cs="IRBadr"/>
          <w:sz w:val="28"/>
          <w:szCs w:val="28"/>
          <w:rtl/>
          <w:lang w:bidi="fa-IR"/>
        </w:rPr>
        <w:t>؛</w:t>
      </w:r>
      <w:r w:rsidRPr="00045FE8">
        <w:rPr>
          <w:rFonts w:ascii="IRBadr" w:hAnsi="IRBadr" w:cs="IRBadr"/>
          <w:sz w:val="28"/>
          <w:szCs w:val="28"/>
          <w:rtl/>
          <w:lang w:bidi="fa-IR"/>
        </w:rPr>
        <w:t xml:space="preserve"> ان کان من قمیصه الاعلی لم یقطع</w:t>
      </w:r>
      <w:r w:rsidR="00AD6E42" w:rsidRPr="00045FE8">
        <w:rPr>
          <w:rFonts w:ascii="IRBadr" w:hAnsi="IRBadr" w:cs="IRBadr"/>
          <w:sz w:val="28"/>
          <w:szCs w:val="28"/>
          <w:rtl/>
          <w:lang w:bidi="fa-IR"/>
        </w:rPr>
        <w:t>، با آن قید،</w:t>
      </w:r>
      <w:r w:rsidR="00B0495A" w:rsidRPr="00045FE8">
        <w:rPr>
          <w:rFonts w:ascii="IRBadr" w:hAnsi="IRBadr" w:cs="IRBadr"/>
          <w:sz w:val="28"/>
          <w:szCs w:val="28"/>
          <w:rtl/>
          <w:lang w:bidi="fa-IR"/>
        </w:rPr>
        <w:t xml:space="preserve"> تخصیص</w:t>
      </w:r>
      <w:r w:rsidR="00AD6E42" w:rsidRPr="00045FE8">
        <w:rPr>
          <w:rFonts w:ascii="IRBadr" w:hAnsi="IRBadr" w:cs="IRBadr"/>
          <w:sz w:val="28"/>
          <w:szCs w:val="28"/>
          <w:rtl/>
          <w:lang w:bidi="fa-IR"/>
        </w:rPr>
        <w:t xml:space="preserve"> می‌خورد</w:t>
      </w:r>
      <w:r w:rsidRPr="00045FE8">
        <w:rPr>
          <w:rFonts w:ascii="IRBadr" w:hAnsi="IRBadr" w:cs="IRBadr"/>
          <w:sz w:val="28"/>
          <w:szCs w:val="28"/>
          <w:rtl/>
          <w:lang w:bidi="fa-IR"/>
        </w:rPr>
        <w:t>،</w:t>
      </w:r>
    </w:p>
    <w:p w:rsidR="00AD6E42"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پس سه طایفه روایات </w:t>
      </w:r>
      <w:r w:rsidR="00AD6E42" w:rsidRPr="00045FE8">
        <w:rPr>
          <w:rFonts w:ascii="IRBadr" w:hAnsi="IRBadr" w:cs="IRBadr"/>
          <w:sz w:val="28"/>
          <w:szCs w:val="28"/>
          <w:rtl/>
          <w:lang w:bidi="fa-IR"/>
        </w:rPr>
        <w:t>داریم؛</w:t>
      </w:r>
      <w:r w:rsidRPr="00045FE8">
        <w:rPr>
          <w:rFonts w:ascii="IRBadr" w:hAnsi="IRBadr" w:cs="IRBadr"/>
          <w:sz w:val="28"/>
          <w:szCs w:val="28"/>
          <w:rtl/>
          <w:lang w:bidi="fa-IR"/>
        </w:rPr>
        <w:t xml:space="preserve"> اگر طبق قواعد</w:t>
      </w:r>
      <w:r w:rsidR="00AD6E42" w:rsidRPr="00045FE8">
        <w:rPr>
          <w:rFonts w:ascii="IRBadr" w:hAnsi="IRBadr" w:cs="IRBadr"/>
          <w:sz w:val="28"/>
          <w:szCs w:val="28"/>
          <w:rtl/>
          <w:lang w:bidi="fa-IR"/>
        </w:rPr>
        <w:t>،</w:t>
      </w:r>
      <w:r w:rsidRPr="00045FE8">
        <w:rPr>
          <w:rFonts w:ascii="IRBadr" w:hAnsi="IRBadr" w:cs="IRBadr"/>
          <w:sz w:val="28"/>
          <w:szCs w:val="28"/>
          <w:rtl/>
          <w:lang w:bidi="fa-IR"/>
        </w:rPr>
        <w:t xml:space="preserve"> </w:t>
      </w:r>
      <w:r w:rsidR="00AD6E42" w:rsidRPr="00045FE8">
        <w:rPr>
          <w:rFonts w:ascii="IRBadr" w:hAnsi="IRBadr" w:cs="IRBadr"/>
          <w:sz w:val="28"/>
          <w:szCs w:val="28"/>
          <w:rtl/>
          <w:lang w:bidi="fa-IR"/>
        </w:rPr>
        <w:t xml:space="preserve">جلو </w:t>
      </w:r>
      <w:r w:rsidRPr="00045FE8">
        <w:rPr>
          <w:rFonts w:ascii="IRBadr" w:hAnsi="IRBadr" w:cs="IRBadr"/>
          <w:sz w:val="28"/>
          <w:szCs w:val="28"/>
          <w:rtl/>
          <w:lang w:bidi="fa-IR"/>
        </w:rPr>
        <w:t>بیاییم، طایفه سوم</w:t>
      </w:r>
      <w:r w:rsidR="00AD6E42"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صاحب</w:t>
      </w:r>
      <w:r w:rsidRPr="00045FE8">
        <w:rPr>
          <w:rFonts w:ascii="IRBadr" w:hAnsi="IRBadr" w:cs="IRBadr"/>
          <w:sz w:val="28"/>
          <w:szCs w:val="28"/>
          <w:rtl/>
          <w:lang w:bidi="fa-IR"/>
        </w:rPr>
        <w:t xml:space="preserve"> جمع آن دو طایفه است و نتیجه می‌شود</w:t>
      </w:r>
      <w:r w:rsidR="00AD6E42" w:rsidRPr="00045FE8">
        <w:rPr>
          <w:rFonts w:ascii="IRBadr" w:hAnsi="IRBadr" w:cs="IRBadr"/>
          <w:sz w:val="28"/>
          <w:szCs w:val="28"/>
          <w:rtl/>
          <w:lang w:bidi="fa-IR"/>
        </w:rPr>
        <w:t>،</w:t>
      </w:r>
      <w:r w:rsidRPr="00045FE8">
        <w:rPr>
          <w:rFonts w:ascii="IRBadr" w:hAnsi="IRBadr" w:cs="IRBadr"/>
          <w:sz w:val="28"/>
          <w:szCs w:val="28"/>
          <w:rtl/>
          <w:lang w:bidi="fa-IR"/>
        </w:rPr>
        <w:t xml:space="preserve"> تفصیلی که مشهور متأخرین </w:t>
      </w:r>
      <w:r w:rsidR="002A340A">
        <w:rPr>
          <w:rFonts w:ascii="IRBadr" w:hAnsi="IRBadr" w:cs="IRBadr"/>
          <w:sz w:val="28"/>
          <w:szCs w:val="28"/>
          <w:rtl/>
          <w:lang w:bidi="fa-IR"/>
        </w:rPr>
        <w:t>می‌گویند</w:t>
      </w:r>
      <w:r w:rsidRPr="00045FE8">
        <w:rPr>
          <w:rFonts w:ascii="IRBadr" w:hAnsi="IRBadr" w:cs="IRBadr"/>
          <w:sz w:val="28"/>
          <w:szCs w:val="28"/>
          <w:rtl/>
          <w:lang w:bidi="fa-IR"/>
        </w:rPr>
        <w:t>. ظاهر متأخرین مثل خود حضرت امام</w:t>
      </w:r>
      <w:r w:rsidR="00AD6E42" w:rsidRPr="00045FE8">
        <w:rPr>
          <w:rFonts w:ascii="IRBadr" w:hAnsi="IRBadr" w:cs="IRBadr"/>
          <w:sz w:val="28"/>
          <w:szCs w:val="28"/>
          <w:rtl/>
          <w:lang w:bidi="fa-IR"/>
        </w:rPr>
        <w:t>،</w:t>
      </w:r>
      <w:r w:rsidRPr="00045FE8">
        <w:rPr>
          <w:rFonts w:ascii="IRBadr" w:hAnsi="IRBadr" w:cs="IRBadr"/>
          <w:sz w:val="28"/>
          <w:szCs w:val="28"/>
          <w:rtl/>
          <w:lang w:bidi="fa-IR"/>
        </w:rPr>
        <w:t xml:space="preserve"> در تحریر و بس</w:t>
      </w:r>
      <w:r w:rsidR="00AD6E42" w:rsidRPr="00045FE8">
        <w:rPr>
          <w:rFonts w:ascii="IRBadr" w:hAnsi="IRBadr" w:cs="IRBadr"/>
          <w:sz w:val="28"/>
          <w:szCs w:val="28"/>
          <w:rtl/>
          <w:lang w:bidi="fa-IR"/>
        </w:rPr>
        <w:t>یاری از بزرگان،</w:t>
      </w:r>
      <w:r w:rsidR="00B0495A" w:rsidRPr="00045FE8">
        <w:rPr>
          <w:rFonts w:ascii="IRBadr" w:hAnsi="IRBadr" w:cs="IRBadr"/>
          <w:sz w:val="28"/>
          <w:szCs w:val="28"/>
          <w:rtl/>
          <w:lang w:bidi="fa-IR"/>
        </w:rPr>
        <w:t xml:space="preserve"> همین</w:t>
      </w:r>
      <w:r w:rsidR="00AD6E42" w:rsidRPr="00045FE8">
        <w:rPr>
          <w:rFonts w:ascii="IRBadr" w:hAnsi="IRBadr" w:cs="IRBadr"/>
          <w:sz w:val="28"/>
          <w:szCs w:val="28"/>
          <w:rtl/>
          <w:lang w:bidi="fa-IR"/>
        </w:rPr>
        <w:t xml:space="preserve"> تفسیر را دار</w:t>
      </w:r>
      <w:r w:rsidRPr="00045FE8">
        <w:rPr>
          <w:rFonts w:ascii="IRBadr" w:hAnsi="IRBadr" w:cs="IRBadr"/>
          <w:sz w:val="28"/>
          <w:szCs w:val="28"/>
          <w:rtl/>
          <w:lang w:bidi="fa-IR"/>
        </w:rPr>
        <w:t>ند و با روایت سوم</w:t>
      </w:r>
      <w:r w:rsidR="00AD6E42" w:rsidRPr="00045FE8">
        <w:rPr>
          <w:rFonts w:ascii="IRBadr" w:hAnsi="IRBadr" w:cs="IRBadr"/>
          <w:sz w:val="28"/>
          <w:szCs w:val="28"/>
          <w:rtl/>
          <w:lang w:bidi="fa-IR"/>
        </w:rPr>
        <w:t>،</w:t>
      </w:r>
      <w:r w:rsidRPr="00045FE8">
        <w:rPr>
          <w:rFonts w:ascii="IRBadr" w:hAnsi="IRBadr" w:cs="IRBadr"/>
          <w:sz w:val="28"/>
          <w:szCs w:val="28"/>
          <w:rtl/>
          <w:lang w:bidi="fa-IR"/>
        </w:rPr>
        <w:t xml:space="preserve"> جمع می‌شود.</w:t>
      </w:r>
    </w:p>
    <w:p w:rsidR="00AD6E42"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بنابراین</w:t>
      </w:r>
      <w:r w:rsidR="00AD6E42" w:rsidRPr="00045FE8">
        <w:rPr>
          <w:rFonts w:ascii="IRBadr" w:hAnsi="IRBadr" w:cs="IRBadr"/>
          <w:sz w:val="28"/>
          <w:szCs w:val="28"/>
          <w:rtl/>
          <w:lang w:bidi="fa-IR"/>
        </w:rPr>
        <w:t>،</w:t>
      </w:r>
      <w:r w:rsidRPr="00045FE8">
        <w:rPr>
          <w:rFonts w:ascii="IRBadr" w:hAnsi="IRBadr" w:cs="IRBadr"/>
          <w:sz w:val="28"/>
          <w:szCs w:val="28"/>
          <w:rtl/>
          <w:lang w:bidi="fa-IR"/>
        </w:rPr>
        <w:t xml:space="preserve"> طایفه سوم به خاطر ضعفش</w:t>
      </w:r>
      <w:r w:rsidR="00AD6E42" w:rsidRPr="00045FE8">
        <w:rPr>
          <w:rFonts w:ascii="IRBadr" w:hAnsi="IRBadr" w:cs="IRBadr"/>
          <w:sz w:val="28"/>
          <w:szCs w:val="28"/>
          <w:rtl/>
          <w:lang w:bidi="fa-IR"/>
        </w:rPr>
        <w:t xml:space="preserve">، </w:t>
      </w:r>
      <w:r w:rsidRPr="00045FE8">
        <w:rPr>
          <w:rFonts w:ascii="IRBadr" w:hAnsi="IRBadr" w:cs="IRBadr"/>
          <w:sz w:val="28"/>
          <w:szCs w:val="28"/>
          <w:rtl/>
          <w:lang w:bidi="fa-IR"/>
        </w:rPr>
        <w:t xml:space="preserve">بنابر انظار </w:t>
      </w:r>
      <w:r w:rsidR="002A340A">
        <w:rPr>
          <w:rFonts w:ascii="IRBadr" w:hAnsi="IRBadr" w:cs="IRBadr"/>
          <w:sz w:val="28"/>
          <w:szCs w:val="28"/>
          <w:rtl/>
          <w:lang w:bidi="fa-IR"/>
        </w:rPr>
        <w:t>عده‌ای</w:t>
      </w:r>
      <w:r w:rsidRPr="00045FE8">
        <w:rPr>
          <w:rFonts w:ascii="IRBadr" w:hAnsi="IRBadr" w:cs="IRBadr"/>
          <w:sz w:val="28"/>
          <w:szCs w:val="28"/>
          <w:rtl/>
          <w:lang w:bidi="fa-IR"/>
        </w:rPr>
        <w:t xml:space="preserve"> از بزرگان</w:t>
      </w:r>
      <w:r w:rsidR="00AD6E42" w:rsidRPr="00045FE8">
        <w:rPr>
          <w:rFonts w:ascii="IRBadr" w:hAnsi="IRBadr" w:cs="IRBadr"/>
          <w:sz w:val="28"/>
          <w:szCs w:val="28"/>
          <w:rtl/>
          <w:lang w:bidi="fa-IR"/>
        </w:rPr>
        <w:t>،</w:t>
      </w:r>
      <w:r w:rsidR="00B0495A" w:rsidRPr="00045FE8">
        <w:rPr>
          <w:rFonts w:ascii="IRBadr" w:hAnsi="IRBadr" w:cs="IRBadr"/>
          <w:sz w:val="28"/>
          <w:szCs w:val="28"/>
          <w:rtl/>
          <w:lang w:bidi="fa-IR"/>
        </w:rPr>
        <w:t xml:space="preserve"> کنار</w:t>
      </w:r>
      <w:r w:rsidR="00AD6E42" w:rsidRPr="00045FE8">
        <w:rPr>
          <w:rFonts w:ascii="IRBadr" w:hAnsi="IRBadr" w:cs="IRBadr"/>
          <w:sz w:val="28"/>
          <w:szCs w:val="28"/>
          <w:rtl/>
          <w:lang w:bidi="fa-IR"/>
        </w:rPr>
        <w:t xml:space="preserve"> می‌رود</w:t>
      </w:r>
      <w:r w:rsidRPr="00045FE8">
        <w:rPr>
          <w:rFonts w:ascii="IRBadr" w:hAnsi="IRBadr" w:cs="IRBadr"/>
          <w:sz w:val="28"/>
          <w:szCs w:val="28"/>
          <w:rtl/>
          <w:lang w:bidi="fa-IR"/>
        </w:rPr>
        <w:t>.</w:t>
      </w:r>
      <w:r w:rsidR="00AD6E42" w:rsidRPr="00045FE8">
        <w:rPr>
          <w:rFonts w:ascii="IRBadr" w:hAnsi="IRBadr" w:cs="IRBadr"/>
          <w:sz w:val="28"/>
          <w:szCs w:val="28"/>
          <w:rtl/>
          <w:lang w:bidi="fa-IR"/>
        </w:rPr>
        <w:t xml:space="preserve"> در روایات طایفه اول که می‌گفت؛</w:t>
      </w:r>
      <w:r w:rsidRPr="00045FE8">
        <w:rPr>
          <w:rFonts w:ascii="IRBadr" w:hAnsi="IRBadr" w:cs="IRBadr"/>
          <w:sz w:val="28"/>
          <w:szCs w:val="28"/>
          <w:rtl/>
          <w:lang w:bidi="fa-IR"/>
        </w:rPr>
        <w:t xml:space="preserve"> یقطع، قرائنی در آن وجود دارد، </w:t>
      </w:r>
      <w:r w:rsidR="00AD6E42" w:rsidRPr="00045FE8">
        <w:rPr>
          <w:rFonts w:ascii="IRBadr" w:hAnsi="IRBadr" w:cs="IRBadr"/>
          <w:sz w:val="28"/>
          <w:szCs w:val="28"/>
          <w:rtl/>
          <w:lang w:bidi="fa-IR"/>
        </w:rPr>
        <w:t xml:space="preserve">که جمع را آسان </w:t>
      </w:r>
      <w:r w:rsidR="00B0495A" w:rsidRPr="00045FE8">
        <w:rPr>
          <w:rFonts w:ascii="IRBadr" w:hAnsi="IRBadr" w:cs="IRBadr"/>
          <w:sz w:val="28"/>
          <w:szCs w:val="28"/>
          <w:rtl/>
          <w:lang w:bidi="fa-IR"/>
        </w:rPr>
        <w:t>می‌کند</w:t>
      </w:r>
      <w:r w:rsidRPr="00045FE8">
        <w:rPr>
          <w:rFonts w:ascii="IRBadr" w:hAnsi="IRBadr" w:cs="IRBadr"/>
          <w:sz w:val="28"/>
          <w:szCs w:val="28"/>
          <w:rtl/>
          <w:lang w:bidi="fa-IR"/>
        </w:rPr>
        <w:t>.</w:t>
      </w:r>
    </w:p>
    <w:p w:rsidR="00EE7334" w:rsidRPr="00045FE8" w:rsidRDefault="00EE7334" w:rsidP="00045FE8">
      <w:pPr>
        <w:bidi/>
        <w:jc w:val="both"/>
        <w:rPr>
          <w:rFonts w:ascii="IRBadr" w:hAnsi="IRBadr" w:cs="IRBadr"/>
          <w:sz w:val="28"/>
          <w:szCs w:val="28"/>
          <w:rtl/>
          <w:lang w:bidi="fa-IR"/>
        </w:rPr>
      </w:pPr>
      <w:r w:rsidRPr="00045FE8">
        <w:rPr>
          <w:rFonts w:ascii="IRBadr" w:hAnsi="IRBadr" w:cs="IRBadr"/>
          <w:sz w:val="28"/>
          <w:szCs w:val="28"/>
          <w:rtl/>
          <w:lang w:bidi="fa-IR"/>
        </w:rPr>
        <w:t>پس،</w:t>
      </w:r>
      <w:r w:rsidR="00B0495A" w:rsidRPr="00045FE8">
        <w:rPr>
          <w:rFonts w:ascii="IRBadr" w:hAnsi="IRBadr" w:cs="IRBadr"/>
          <w:sz w:val="28"/>
          <w:szCs w:val="28"/>
          <w:rtl/>
          <w:lang w:bidi="fa-IR"/>
        </w:rPr>
        <w:t xml:space="preserve"> خود</w:t>
      </w:r>
      <w:r w:rsidR="00836B5D" w:rsidRPr="00045FE8">
        <w:rPr>
          <w:rFonts w:ascii="IRBadr" w:hAnsi="IRBadr" w:cs="IRBadr"/>
          <w:sz w:val="28"/>
          <w:szCs w:val="28"/>
          <w:rtl/>
          <w:lang w:bidi="fa-IR"/>
        </w:rPr>
        <w:t xml:space="preserve"> طایفه اول و دوم</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قرائن </w:t>
      </w:r>
      <w:r w:rsidR="002A340A">
        <w:rPr>
          <w:rFonts w:ascii="IRBadr" w:hAnsi="IRBadr" w:cs="IRBadr"/>
          <w:sz w:val="28"/>
          <w:szCs w:val="28"/>
          <w:rtl/>
          <w:lang w:bidi="fa-IR"/>
        </w:rPr>
        <w:t>داخلیه‌ای</w:t>
      </w:r>
      <w:r w:rsidR="00836B5D" w:rsidRPr="00045FE8">
        <w:rPr>
          <w:rFonts w:ascii="IRBadr" w:hAnsi="IRBadr" w:cs="IRBadr"/>
          <w:sz w:val="28"/>
          <w:szCs w:val="28"/>
          <w:rtl/>
          <w:lang w:bidi="fa-IR"/>
        </w:rPr>
        <w:t xml:space="preserve"> دارد که</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حل</w:t>
      </w:r>
      <w:r w:rsidRPr="00045FE8">
        <w:rPr>
          <w:rFonts w:ascii="IRBadr" w:hAnsi="IRBadr" w:cs="IRBadr"/>
          <w:sz w:val="28"/>
          <w:szCs w:val="28"/>
          <w:rtl/>
          <w:lang w:bidi="fa-IR"/>
        </w:rPr>
        <w:t xml:space="preserve"> تعارض می‌کند؛</w:t>
      </w:r>
      <w:r w:rsidR="00B0495A" w:rsidRPr="00045FE8">
        <w:rPr>
          <w:rFonts w:ascii="IRBadr" w:hAnsi="IRBadr" w:cs="IRBadr"/>
          <w:sz w:val="28"/>
          <w:szCs w:val="28"/>
          <w:rtl/>
          <w:lang w:bidi="fa-IR"/>
        </w:rPr>
        <w:t xml:space="preserve"> یکی</w:t>
      </w:r>
      <w:r w:rsidRPr="00045FE8">
        <w:rPr>
          <w:rFonts w:ascii="IRBadr" w:hAnsi="IRBadr" w:cs="IRBadr"/>
          <w:sz w:val="28"/>
          <w:szCs w:val="28"/>
          <w:rtl/>
          <w:lang w:bidi="fa-IR"/>
        </w:rPr>
        <w:t xml:space="preserve"> از </w:t>
      </w:r>
      <w:r w:rsidR="00B0495A" w:rsidRPr="00045FE8">
        <w:rPr>
          <w:rFonts w:ascii="IRBadr" w:hAnsi="IRBadr" w:cs="IRBadr"/>
          <w:sz w:val="28"/>
          <w:szCs w:val="28"/>
          <w:rtl/>
          <w:lang w:bidi="fa-IR"/>
        </w:rPr>
        <w:t>آن‌ها</w:t>
      </w:r>
      <w:r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قرینه تقابل است که می‌گوید</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قطع</w:t>
      </w:r>
      <w:r w:rsidR="00836B5D" w:rsidRPr="00045FE8">
        <w:rPr>
          <w:rFonts w:ascii="IRBadr" w:hAnsi="IRBadr" w:cs="IRBadr"/>
          <w:sz w:val="28"/>
          <w:szCs w:val="28"/>
          <w:rtl/>
          <w:lang w:bidi="fa-IR"/>
        </w:rPr>
        <w:t xml:space="preserve"> می‌شود، ولی مختلس قطع نمی‌شود. </w:t>
      </w:r>
      <w:r w:rsidRPr="00045FE8">
        <w:rPr>
          <w:rFonts w:ascii="IRBadr" w:hAnsi="IRBadr" w:cs="IRBadr"/>
          <w:sz w:val="28"/>
          <w:szCs w:val="28"/>
          <w:rtl/>
          <w:lang w:bidi="fa-IR"/>
        </w:rPr>
        <w:t>یعنی؛</w:t>
      </w:r>
      <w:r w:rsidR="00836B5D" w:rsidRPr="00045FE8">
        <w:rPr>
          <w:rFonts w:ascii="IRBadr" w:hAnsi="IRBadr" w:cs="IRBadr"/>
          <w:sz w:val="28"/>
          <w:szCs w:val="28"/>
          <w:rtl/>
          <w:lang w:bidi="fa-IR"/>
        </w:rPr>
        <w:t xml:space="preserve"> آنی که مختلس است با آنی که </w:t>
      </w:r>
      <w:r w:rsidR="002A340A">
        <w:rPr>
          <w:rFonts w:ascii="IRBadr" w:hAnsi="IRBadr" w:cs="IRBadr"/>
          <w:sz w:val="28"/>
          <w:szCs w:val="28"/>
          <w:rtl/>
          <w:lang w:bidi="fa-IR"/>
        </w:rPr>
        <w:t>جیب‌بر</w:t>
      </w:r>
      <w:r w:rsidR="00836B5D" w:rsidRPr="00045FE8">
        <w:rPr>
          <w:rFonts w:ascii="IRBadr" w:hAnsi="IRBadr" w:cs="IRBadr"/>
          <w:sz w:val="28"/>
          <w:szCs w:val="28"/>
          <w:rtl/>
          <w:lang w:bidi="fa-IR"/>
        </w:rPr>
        <w:t xml:space="preserve"> است.</w:t>
      </w:r>
      <w:r w:rsidR="00B0495A" w:rsidRPr="00045FE8">
        <w:rPr>
          <w:rFonts w:ascii="IRBadr" w:hAnsi="IRBadr" w:cs="IRBadr"/>
          <w:sz w:val="28"/>
          <w:szCs w:val="28"/>
          <w:rtl/>
          <w:lang w:bidi="fa-IR"/>
        </w:rPr>
        <w:t xml:space="preserve"> </w:t>
      </w:r>
      <w:r w:rsidRPr="00045FE8">
        <w:rPr>
          <w:rFonts w:ascii="IRBadr" w:hAnsi="IRBadr" w:cs="IRBadr"/>
          <w:sz w:val="28"/>
          <w:szCs w:val="28"/>
          <w:rtl/>
          <w:lang w:bidi="fa-IR"/>
        </w:rPr>
        <w:t>تقابلی میان این دو،</w:t>
      </w:r>
      <w:r w:rsidR="00B0495A" w:rsidRPr="00045FE8">
        <w:rPr>
          <w:rFonts w:ascii="IRBadr" w:hAnsi="IRBadr" w:cs="IRBadr"/>
          <w:sz w:val="28"/>
          <w:szCs w:val="28"/>
          <w:rtl/>
          <w:lang w:bidi="fa-IR"/>
        </w:rPr>
        <w:t xml:space="preserve"> به</w:t>
      </w:r>
      <w:r w:rsidR="00836B5D" w:rsidRPr="00045FE8">
        <w:rPr>
          <w:rFonts w:ascii="IRBadr" w:hAnsi="IRBadr" w:cs="IRBadr"/>
          <w:sz w:val="28"/>
          <w:szCs w:val="28"/>
          <w:rtl/>
          <w:lang w:bidi="fa-IR"/>
        </w:rPr>
        <w:t xml:space="preserve"> ذهن می‌آید </w:t>
      </w:r>
      <w:r w:rsidRPr="00045FE8">
        <w:rPr>
          <w:rFonts w:ascii="IRBadr" w:hAnsi="IRBadr" w:cs="IRBadr"/>
          <w:sz w:val="28"/>
          <w:szCs w:val="28"/>
          <w:rtl/>
          <w:lang w:bidi="fa-IR"/>
        </w:rPr>
        <w:t>و</w:t>
      </w:r>
      <w:r w:rsidR="00836B5D" w:rsidRPr="00045FE8">
        <w:rPr>
          <w:rFonts w:ascii="IRBadr" w:hAnsi="IRBadr" w:cs="IRBadr"/>
          <w:sz w:val="28"/>
          <w:szCs w:val="28"/>
          <w:rtl/>
          <w:lang w:bidi="fa-IR"/>
        </w:rPr>
        <w:t xml:space="preserve"> فرقش این است که</w:t>
      </w:r>
      <w:r w:rsidRPr="00045FE8">
        <w:rPr>
          <w:rFonts w:ascii="IRBadr" w:hAnsi="IRBadr" w:cs="IRBadr"/>
          <w:sz w:val="28"/>
          <w:szCs w:val="28"/>
          <w:rtl/>
          <w:lang w:bidi="fa-IR"/>
        </w:rPr>
        <w:t>، مختلس آشکار است.</w:t>
      </w:r>
    </w:p>
    <w:p w:rsidR="00EE7334"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کاملاً به ذهن می‌آید که</w:t>
      </w:r>
      <w:r w:rsidR="00EE7334" w:rsidRPr="00045FE8">
        <w:rPr>
          <w:rFonts w:ascii="IRBadr" w:hAnsi="IRBadr" w:cs="IRBadr"/>
          <w:sz w:val="28"/>
          <w:szCs w:val="28"/>
          <w:rtl/>
          <w:lang w:bidi="fa-IR"/>
        </w:rPr>
        <w:t>؛ در این روایات،</w:t>
      </w:r>
      <w:r w:rsidRPr="00045FE8">
        <w:rPr>
          <w:rFonts w:ascii="IRBadr" w:hAnsi="IRBadr" w:cs="IRBadr"/>
          <w:sz w:val="28"/>
          <w:szCs w:val="28"/>
          <w:rtl/>
          <w:lang w:bidi="fa-IR"/>
        </w:rPr>
        <w:t xml:space="preserve"> بیان این مصادیق</w:t>
      </w:r>
      <w:r w:rsidR="00EE7334"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از</w:t>
      </w:r>
      <w:r w:rsidR="00EE7334" w:rsidRPr="00045FE8">
        <w:rPr>
          <w:rFonts w:ascii="IRBadr" w:hAnsi="IRBadr" w:cs="IRBadr"/>
          <w:sz w:val="28"/>
          <w:szCs w:val="28"/>
          <w:rtl/>
          <w:lang w:bidi="fa-IR"/>
        </w:rPr>
        <w:t xml:space="preserve"> باب</w:t>
      </w:r>
      <w:r w:rsidRPr="00045FE8">
        <w:rPr>
          <w:rFonts w:ascii="IRBadr" w:hAnsi="IRBadr" w:cs="IRBadr"/>
          <w:sz w:val="28"/>
          <w:szCs w:val="28"/>
          <w:rtl/>
          <w:lang w:bidi="fa-IR"/>
        </w:rPr>
        <w:t xml:space="preserve"> تعبد نیست، بلکه بر اساس ارجاع به آن شرایطی است که</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پایه آن ریخته شده است. به لحاظ اینکه</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در روایات دیگر</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مرز را آشکار و مخفی بودن، در حرز بودن و در حرز نبودن</w:t>
      </w:r>
      <w:r w:rsidR="00EE7334" w:rsidRPr="00045FE8">
        <w:rPr>
          <w:rFonts w:ascii="IRBadr" w:hAnsi="IRBadr" w:cs="IRBadr"/>
          <w:sz w:val="28"/>
          <w:szCs w:val="28"/>
          <w:rtl/>
          <w:lang w:bidi="fa-IR"/>
        </w:rPr>
        <w:t>، قرار داده است، انسان،</w:t>
      </w:r>
      <w:r w:rsidRPr="00045FE8">
        <w:rPr>
          <w:rFonts w:ascii="IRBadr" w:hAnsi="IRBadr" w:cs="IRBadr"/>
          <w:sz w:val="28"/>
          <w:szCs w:val="28"/>
          <w:rtl/>
          <w:lang w:bidi="fa-IR"/>
        </w:rPr>
        <w:t xml:space="preserve"> مطمئن می‌شود</w:t>
      </w:r>
      <w:r w:rsidR="00EE7334"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تعبدی</w:t>
      </w:r>
      <w:r w:rsidRPr="00045FE8">
        <w:rPr>
          <w:rFonts w:ascii="IRBadr" w:hAnsi="IRBadr" w:cs="IRBadr"/>
          <w:sz w:val="28"/>
          <w:szCs w:val="28"/>
          <w:rtl/>
          <w:lang w:bidi="fa-IR"/>
        </w:rPr>
        <w:t xml:space="preserve"> در این مصادیق نیست. ملاک</w:t>
      </w:r>
      <w:r w:rsidR="00EE7334"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همان</w:t>
      </w:r>
      <w:r w:rsidRPr="00045FE8">
        <w:rPr>
          <w:rFonts w:ascii="IRBadr" w:hAnsi="IRBadr" w:cs="IRBadr"/>
          <w:sz w:val="28"/>
          <w:szCs w:val="28"/>
          <w:rtl/>
          <w:lang w:bidi="fa-IR"/>
        </w:rPr>
        <w:t xml:space="preserve"> حرز بودن و حرز نبودن است.</w:t>
      </w:r>
    </w:p>
    <w:p w:rsidR="00EE7334" w:rsidRPr="00045FE8" w:rsidRDefault="002A340A" w:rsidP="00045FE8">
      <w:pPr>
        <w:bidi/>
        <w:jc w:val="both"/>
        <w:rPr>
          <w:rFonts w:ascii="IRBadr" w:hAnsi="IRBadr" w:cs="IRBadr"/>
          <w:sz w:val="28"/>
          <w:szCs w:val="28"/>
          <w:rtl/>
          <w:lang w:bidi="fa-IR"/>
        </w:rPr>
      </w:pPr>
      <w:r>
        <w:rPr>
          <w:rFonts w:ascii="IRBadr" w:hAnsi="IRBadr" w:cs="IRBadr"/>
          <w:sz w:val="28"/>
          <w:szCs w:val="28"/>
          <w:rtl/>
          <w:lang w:bidi="fa-IR"/>
        </w:rPr>
        <w:t>بنابراین</w:t>
      </w:r>
      <w:r w:rsidR="00EE7334" w:rsidRPr="00045FE8">
        <w:rPr>
          <w:rFonts w:ascii="IRBadr" w:hAnsi="IRBadr" w:cs="IRBadr"/>
          <w:sz w:val="28"/>
          <w:szCs w:val="28"/>
          <w:rtl/>
          <w:lang w:bidi="fa-IR"/>
        </w:rPr>
        <w:t>،</w:t>
      </w:r>
      <w:r w:rsidR="00836B5D" w:rsidRPr="00045FE8">
        <w:rPr>
          <w:rFonts w:ascii="IRBadr" w:hAnsi="IRBadr" w:cs="IRBadr"/>
          <w:sz w:val="28"/>
          <w:szCs w:val="28"/>
          <w:rtl/>
          <w:lang w:bidi="fa-IR"/>
        </w:rPr>
        <w:t xml:space="preserve"> آنی که می‌گوید</w:t>
      </w:r>
      <w:r w:rsidR="00EE7334"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قطع ن</w:t>
      </w:r>
      <w:r w:rsidR="00EE7334" w:rsidRPr="00045FE8">
        <w:rPr>
          <w:rFonts w:ascii="IRBadr" w:hAnsi="IRBadr" w:cs="IRBadr"/>
          <w:sz w:val="28"/>
          <w:szCs w:val="28"/>
          <w:rtl/>
          <w:lang w:bidi="fa-IR"/>
        </w:rPr>
        <w:t>می‌شود، منظور جیب‌های آشکار است و</w:t>
      </w:r>
      <w:r w:rsidR="00836B5D" w:rsidRPr="00045FE8">
        <w:rPr>
          <w:rFonts w:ascii="IRBadr" w:hAnsi="IRBadr" w:cs="IRBadr"/>
          <w:sz w:val="28"/>
          <w:szCs w:val="28"/>
          <w:rtl/>
          <w:lang w:bidi="fa-IR"/>
        </w:rPr>
        <w:t xml:space="preserve"> آنی که می‌گوید</w:t>
      </w:r>
      <w:r w:rsidR="00EE7334" w:rsidRPr="00045FE8">
        <w:rPr>
          <w:rFonts w:ascii="IRBadr" w:hAnsi="IRBadr" w:cs="IRBadr"/>
          <w:sz w:val="28"/>
          <w:szCs w:val="28"/>
          <w:rtl/>
          <w:lang w:bidi="fa-IR"/>
        </w:rPr>
        <w:t>؛</w:t>
      </w:r>
      <w:r w:rsidR="00836B5D" w:rsidRPr="00045FE8">
        <w:rPr>
          <w:rFonts w:ascii="IRBadr" w:hAnsi="IRBadr" w:cs="IRBadr"/>
          <w:sz w:val="28"/>
          <w:szCs w:val="28"/>
          <w:rtl/>
          <w:lang w:bidi="fa-IR"/>
        </w:rPr>
        <w:t xml:space="preserve"> قطع می‌شود، آن جیبی است که حرز دارد.</w:t>
      </w:r>
    </w:p>
    <w:p w:rsidR="002576C6" w:rsidRPr="00045FE8" w:rsidRDefault="002576C6" w:rsidP="00045FE8">
      <w:pPr>
        <w:pStyle w:val="3"/>
        <w:rPr>
          <w:rtl/>
        </w:rPr>
      </w:pPr>
      <w:bookmarkStart w:id="9" w:name="_Toc425164109"/>
      <w:r w:rsidRPr="00045FE8">
        <w:rPr>
          <w:rtl/>
        </w:rPr>
        <w:lastRenderedPageBreak/>
        <w:t xml:space="preserve">منظور از فتاوای متأخرین در این </w:t>
      </w:r>
      <w:r w:rsidR="002A340A">
        <w:rPr>
          <w:rtl/>
        </w:rPr>
        <w:t>مسئله</w:t>
      </w:r>
      <w:bookmarkEnd w:id="9"/>
    </w:p>
    <w:p w:rsidR="00EE7334"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گفتیم</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ظاهر فتاوای مشهور، به خصوص در قدما</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این است که</w:t>
      </w:r>
      <w:r w:rsidR="00EE7334"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لا</w:t>
      </w:r>
      <w:r w:rsidRPr="00045FE8">
        <w:rPr>
          <w:rFonts w:ascii="IRBadr" w:hAnsi="IRBadr" w:cs="IRBadr"/>
          <w:sz w:val="28"/>
          <w:szCs w:val="28"/>
          <w:rtl/>
          <w:lang w:bidi="fa-IR"/>
        </w:rPr>
        <w:t xml:space="preserve"> قطع</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ولی بین متأخرین</w:t>
      </w:r>
      <w:r w:rsidR="00EE7334" w:rsidRPr="00045FE8">
        <w:rPr>
          <w:rFonts w:ascii="IRBadr" w:hAnsi="IRBadr" w:cs="IRBadr"/>
          <w:sz w:val="28"/>
          <w:szCs w:val="28"/>
          <w:rtl/>
          <w:lang w:bidi="fa-IR"/>
        </w:rPr>
        <w:t>، معمولاً تفصیل</w:t>
      </w:r>
      <w:r w:rsidRPr="00045FE8">
        <w:rPr>
          <w:rFonts w:ascii="IRBadr" w:hAnsi="IRBadr" w:cs="IRBadr"/>
          <w:sz w:val="28"/>
          <w:szCs w:val="28"/>
          <w:rtl/>
          <w:lang w:bidi="fa-IR"/>
        </w:rPr>
        <w:t xml:space="preserve"> قائل </w:t>
      </w:r>
      <w:r w:rsidR="00B0495A" w:rsidRPr="00045FE8">
        <w:rPr>
          <w:rFonts w:ascii="IRBadr" w:hAnsi="IRBadr" w:cs="IRBadr"/>
          <w:sz w:val="28"/>
          <w:szCs w:val="28"/>
          <w:rtl/>
          <w:lang w:bidi="fa-IR"/>
        </w:rPr>
        <w:t>شده‌اند</w:t>
      </w:r>
      <w:r w:rsidR="00EE7334" w:rsidRPr="00045FE8">
        <w:rPr>
          <w:rFonts w:ascii="IRBadr" w:hAnsi="IRBadr" w:cs="IRBadr"/>
          <w:sz w:val="28"/>
          <w:szCs w:val="28"/>
          <w:rtl/>
          <w:lang w:bidi="fa-IR"/>
        </w:rPr>
        <w:t xml:space="preserve"> و همچنین،</w:t>
      </w:r>
      <w:r w:rsidRPr="00045FE8">
        <w:rPr>
          <w:rFonts w:ascii="IRBadr" w:hAnsi="IRBadr" w:cs="IRBadr"/>
          <w:sz w:val="28"/>
          <w:szCs w:val="28"/>
          <w:rtl/>
          <w:lang w:bidi="fa-IR"/>
        </w:rPr>
        <w:t xml:space="preserve"> به نظر می‌آید</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w:t>
      </w:r>
      <w:r w:rsidR="00EE7334" w:rsidRPr="00045FE8">
        <w:rPr>
          <w:rFonts w:ascii="IRBadr" w:hAnsi="IRBadr" w:cs="IRBadr"/>
          <w:sz w:val="28"/>
          <w:szCs w:val="28"/>
          <w:rtl/>
          <w:lang w:bidi="fa-IR"/>
        </w:rPr>
        <w:t xml:space="preserve">در </w:t>
      </w:r>
      <w:r w:rsidRPr="00045FE8">
        <w:rPr>
          <w:rFonts w:ascii="IRBadr" w:hAnsi="IRBadr" w:cs="IRBadr"/>
          <w:sz w:val="28"/>
          <w:szCs w:val="28"/>
          <w:rtl/>
          <w:lang w:bidi="fa-IR"/>
        </w:rPr>
        <w:t>همان فتاوای قدما</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اگر کسی دقت کند، منظور از اینکه می‌گوید</w:t>
      </w:r>
      <w:r w:rsidR="00EE7334" w:rsidRPr="00045FE8">
        <w:rPr>
          <w:rFonts w:ascii="IRBadr" w:hAnsi="IRBadr" w:cs="IRBadr"/>
          <w:sz w:val="28"/>
          <w:szCs w:val="28"/>
          <w:rtl/>
          <w:lang w:bidi="fa-IR"/>
        </w:rPr>
        <w:t>؛</w:t>
      </w:r>
      <w:r w:rsidRPr="00045FE8">
        <w:rPr>
          <w:rFonts w:ascii="IRBadr" w:hAnsi="IRBadr" w:cs="IRBadr"/>
          <w:sz w:val="28"/>
          <w:szCs w:val="28"/>
          <w:rtl/>
          <w:lang w:bidi="fa-IR"/>
        </w:rPr>
        <w:t xml:space="preserve"> قطع نمی‌شود، آن جیب‌های آشکار است. بعید است که اطلاق داشته باشد.</w:t>
      </w:r>
    </w:p>
    <w:p w:rsidR="007A3B99"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بنابراین</w:t>
      </w:r>
      <w:r w:rsidR="00201BE1"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هم</w:t>
      </w:r>
      <w:r w:rsidR="007A3B99" w:rsidRPr="00045FE8">
        <w:rPr>
          <w:rFonts w:ascii="IRBadr" w:hAnsi="IRBadr" w:cs="IRBadr"/>
          <w:sz w:val="28"/>
          <w:szCs w:val="28"/>
          <w:rtl/>
          <w:lang w:bidi="fa-IR"/>
        </w:rPr>
        <w:t xml:space="preserve"> با قرینه روایت سکونی و</w:t>
      </w:r>
      <w:r w:rsidRPr="00045FE8">
        <w:rPr>
          <w:rFonts w:ascii="IRBadr" w:hAnsi="IRBadr" w:cs="IRBadr"/>
          <w:sz w:val="28"/>
          <w:szCs w:val="28"/>
          <w:rtl/>
          <w:lang w:bidi="fa-IR"/>
        </w:rPr>
        <w:t xml:space="preserve"> هم</w:t>
      </w:r>
      <w:r w:rsidR="007A3B99" w:rsidRPr="00045FE8">
        <w:rPr>
          <w:rFonts w:ascii="IRBadr" w:hAnsi="IRBadr" w:cs="IRBadr"/>
          <w:sz w:val="28"/>
          <w:szCs w:val="28"/>
          <w:rtl/>
          <w:lang w:bidi="fa-IR"/>
        </w:rPr>
        <w:t>، با تنقیح مناط،</w:t>
      </w:r>
      <w:r w:rsidR="00B0495A" w:rsidRPr="00045FE8">
        <w:rPr>
          <w:rFonts w:ascii="IRBadr" w:hAnsi="IRBadr" w:cs="IRBadr"/>
          <w:sz w:val="28"/>
          <w:szCs w:val="28"/>
          <w:rtl/>
          <w:lang w:bidi="fa-IR"/>
        </w:rPr>
        <w:t xml:space="preserve"> می</w:t>
      </w:r>
      <w:r w:rsidR="007A3B99" w:rsidRPr="00045FE8">
        <w:rPr>
          <w:rFonts w:ascii="IRBadr" w:hAnsi="IRBadr" w:cs="IRBadr"/>
          <w:sz w:val="28"/>
          <w:szCs w:val="28"/>
          <w:rtl/>
          <w:lang w:bidi="fa-IR"/>
        </w:rPr>
        <w:t xml:space="preserve">‌توانیم مطمئن </w:t>
      </w:r>
      <w:r w:rsidRPr="00045FE8">
        <w:rPr>
          <w:rFonts w:ascii="IRBadr" w:hAnsi="IRBadr" w:cs="IRBadr"/>
          <w:sz w:val="28"/>
          <w:szCs w:val="28"/>
          <w:rtl/>
          <w:lang w:bidi="fa-IR"/>
        </w:rPr>
        <w:t>شویم به اینکه</w:t>
      </w:r>
      <w:r w:rsidR="007A3B99" w:rsidRPr="00045FE8">
        <w:rPr>
          <w:rFonts w:ascii="IRBadr" w:hAnsi="IRBadr" w:cs="IRBadr"/>
          <w:sz w:val="28"/>
          <w:szCs w:val="28"/>
          <w:rtl/>
          <w:lang w:bidi="fa-IR"/>
        </w:rPr>
        <w:t>؛</w:t>
      </w:r>
      <w:r w:rsidRPr="00045FE8">
        <w:rPr>
          <w:rFonts w:ascii="IRBadr" w:hAnsi="IRBadr" w:cs="IRBadr"/>
          <w:sz w:val="28"/>
          <w:szCs w:val="28"/>
          <w:rtl/>
          <w:lang w:bidi="fa-IR"/>
        </w:rPr>
        <w:t xml:space="preserve"> تفصیل درست است</w:t>
      </w:r>
      <w:r w:rsidR="007A3B99"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در</w:t>
      </w:r>
      <w:r w:rsidRPr="00045FE8">
        <w:rPr>
          <w:rFonts w:ascii="IRBadr" w:hAnsi="IRBadr" w:cs="IRBadr"/>
          <w:sz w:val="28"/>
          <w:szCs w:val="28"/>
          <w:rtl/>
          <w:lang w:bidi="fa-IR"/>
        </w:rPr>
        <w:t xml:space="preserve"> متن تحریر هم</w:t>
      </w:r>
      <w:r w:rsidR="007A3B99"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امام</w:t>
      </w:r>
      <w:r w:rsidRPr="00045FE8">
        <w:rPr>
          <w:rFonts w:ascii="IRBadr" w:hAnsi="IRBadr" w:cs="IRBadr"/>
          <w:sz w:val="28"/>
          <w:szCs w:val="28"/>
          <w:rtl/>
          <w:lang w:bidi="fa-IR"/>
        </w:rPr>
        <w:t xml:space="preserve"> می‌فرمایند</w:t>
      </w:r>
      <w:r w:rsidR="007A3B99" w:rsidRPr="00045FE8">
        <w:rPr>
          <w:rFonts w:ascii="IRBadr" w:hAnsi="IRBadr" w:cs="IRBadr"/>
          <w:sz w:val="28"/>
          <w:szCs w:val="28"/>
          <w:rtl/>
          <w:lang w:bidi="fa-IR"/>
        </w:rPr>
        <w:t>؛</w:t>
      </w:r>
      <w:r w:rsidRPr="00045FE8">
        <w:rPr>
          <w:rFonts w:ascii="IRBadr" w:hAnsi="IRBadr" w:cs="IRBadr"/>
          <w:sz w:val="28"/>
          <w:szCs w:val="28"/>
          <w:rtl/>
          <w:lang w:bidi="fa-IR"/>
        </w:rPr>
        <w:t xml:space="preserve"> </w:t>
      </w:r>
      <w:r w:rsidR="007A3B99" w:rsidRPr="00045FE8">
        <w:rPr>
          <w:rFonts w:ascii="IRBadr" w:hAnsi="IRBadr" w:cs="IRBadr"/>
          <w:sz w:val="28"/>
          <w:szCs w:val="28"/>
          <w:rtl/>
          <w:lang w:bidi="fa-IR"/>
        </w:rPr>
        <w:t>میزان،</w:t>
      </w:r>
      <w:r w:rsidR="00B0495A" w:rsidRPr="00045FE8">
        <w:rPr>
          <w:rFonts w:ascii="IRBadr" w:hAnsi="IRBadr" w:cs="IRBadr"/>
          <w:sz w:val="28"/>
          <w:szCs w:val="28"/>
          <w:rtl/>
          <w:lang w:bidi="fa-IR"/>
        </w:rPr>
        <w:t xml:space="preserve"> صدق</w:t>
      </w:r>
      <w:r w:rsidR="007A3B99" w:rsidRPr="00045FE8">
        <w:rPr>
          <w:rFonts w:ascii="IRBadr" w:hAnsi="IRBadr" w:cs="IRBadr"/>
          <w:sz w:val="28"/>
          <w:szCs w:val="28"/>
          <w:rtl/>
          <w:lang w:bidi="fa-IR"/>
        </w:rPr>
        <w:t xml:space="preserve"> حرز است و پس از آن،</w:t>
      </w:r>
      <w:r w:rsidR="00B0495A" w:rsidRPr="00045FE8">
        <w:rPr>
          <w:rFonts w:ascii="IRBadr" w:hAnsi="IRBadr" w:cs="IRBadr"/>
          <w:sz w:val="28"/>
          <w:szCs w:val="28"/>
          <w:rtl/>
          <w:lang w:bidi="fa-IR"/>
        </w:rPr>
        <w:t xml:space="preserve"> تفصیل</w:t>
      </w:r>
      <w:r w:rsidR="007A3B99" w:rsidRPr="00045FE8">
        <w:rPr>
          <w:rFonts w:ascii="IRBadr" w:hAnsi="IRBadr" w:cs="IRBadr"/>
          <w:sz w:val="28"/>
          <w:szCs w:val="28"/>
          <w:rtl/>
          <w:lang w:bidi="fa-IR"/>
        </w:rPr>
        <w:t xml:space="preserve"> </w:t>
      </w:r>
      <w:r w:rsidR="00B0495A" w:rsidRPr="00045FE8">
        <w:rPr>
          <w:rFonts w:ascii="IRBadr" w:hAnsi="IRBadr" w:cs="IRBadr"/>
          <w:sz w:val="28"/>
          <w:szCs w:val="28"/>
          <w:rtl/>
          <w:lang w:bidi="fa-IR"/>
        </w:rPr>
        <w:t>داده‌اند</w:t>
      </w:r>
      <w:r w:rsidR="007A3B99" w:rsidRPr="00045FE8">
        <w:rPr>
          <w:rFonts w:ascii="IRBadr" w:hAnsi="IRBadr" w:cs="IRBadr"/>
          <w:sz w:val="28"/>
          <w:szCs w:val="28"/>
          <w:rtl/>
          <w:lang w:bidi="fa-IR"/>
        </w:rPr>
        <w:t>،</w:t>
      </w:r>
      <w:r w:rsidRPr="00045FE8">
        <w:rPr>
          <w:rFonts w:ascii="IRBadr" w:hAnsi="IRBadr" w:cs="IRBadr"/>
          <w:sz w:val="28"/>
          <w:szCs w:val="28"/>
          <w:rtl/>
          <w:lang w:bidi="fa-IR"/>
        </w:rPr>
        <w:t xml:space="preserve"> آخرش </w:t>
      </w:r>
      <w:r w:rsidR="002A340A">
        <w:rPr>
          <w:rFonts w:ascii="IRBadr" w:hAnsi="IRBadr" w:cs="IRBadr"/>
          <w:sz w:val="28"/>
          <w:szCs w:val="28"/>
          <w:rtl/>
          <w:lang w:bidi="fa-IR"/>
        </w:rPr>
        <w:t>می‌گویند</w:t>
      </w:r>
      <w:r w:rsidR="007A3B99" w:rsidRPr="00045FE8">
        <w:rPr>
          <w:rFonts w:ascii="IRBadr" w:hAnsi="IRBadr" w:cs="IRBadr"/>
          <w:sz w:val="28"/>
          <w:szCs w:val="28"/>
          <w:rtl/>
          <w:lang w:bidi="fa-IR"/>
        </w:rPr>
        <w:t>؛</w:t>
      </w:r>
      <w:r w:rsidRPr="00045FE8">
        <w:rPr>
          <w:rFonts w:ascii="IRBadr" w:hAnsi="IRBadr" w:cs="IRBadr"/>
          <w:sz w:val="28"/>
          <w:szCs w:val="28"/>
          <w:rtl/>
          <w:lang w:bidi="fa-IR"/>
        </w:rPr>
        <w:t xml:space="preserve"> ملاک اصلی</w:t>
      </w:r>
      <w:r w:rsidR="007A3B99" w:rsidRPr="00045FE8">
        <w:rPr>
          <w:rFonts w:ascii="IRBadr" w:hAnsi="IRBadr" w:cs="IRBadr"/>
          <w:sz w:val="28"/>
          <w:szCs w:val="28"/>
          <w:rtl/>
          <w:lang w:bidi="fa-IR"/>
        </w:rPr>
        <w:t>،</w:t>
      </w:r>
      <w:r w:rsidRPr="00045FE8">
        <w:rPr>
          <w:rFonts w:ascii="IRBadr" w:hAnsi="IRBadr" w:cs="IRBadr"/>
          <w:sz w:val="28"/>
          <w:szCs w:val="28"/>
          <w:rtl/>
          <w:lang w:bidi="fa-IR"/>
        </w:rPr>
        <w:t xml:space="preserve"> این است که حرز باشد.</w:t>
      </w:r>
    </w:p>
    <w:p w:rsidR="007A3B99" w:rsidRPr="00045FE8" w:rsidRDefault="007A3B99" w:rsidP="00045FE8">
      <w:pPr>
        <w:bidi/>
        <w:jc w:val="both"/>
        <w:rPr>
          <w:rFonts w:ascii="IRBadr" w:hAnsi="IRBadr" w:cs="IRBadr"/>
          <w:sz w:val="28"/>
          <w:szCs w:val="28"/>
          <w:rtl/>
          <w:lang w:bidi="fa-IR"/>
        </w:rPr>
      </w:pPr>
      <w:r w:rsidRPr="00045FE8">
        <w:rPr>
          <w:rFonts w:ascii="IRBadr" w:hAnsi="IRBadr" w:cs="IRBadr"/>
          <w:sz w:val="28"/>
          <w:szCs w:val="28"/>
          <w:rtl/>
          <w:lang w:bidi="fa-IR"/>
        </w:rPr>
        <w:t>باید گفت؛</w:t>
      </w:r>
      <w:r w:rsidR="00836B5D" w:rsidRPr="00045FE8">
        <w:rPr>
          <w:rFonts w:ascii="IRBadr" w:hAnsi="IRBadr" w:cs="IRBadr"/>
          <w:sz w:val="28"/>
          <w:szCs w:val="28"/>
          <w:rtl/>
          <w:lang w:bidi="fa-IR"/>
        </w:rPr>
        <w:t xml:space="preserve"> البته</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هر</w:t>
      </w:r>
      <w:r w:rsidRPr="00045FE8">
        <w:rPr>
          <w:rFonts w:ascii="IRBadr" w:hAnsi="IRBadr" w:cs="IRBadr"/>
          <w:sz w:val="28"/>
          <w:szCs w:val="28"/>
          <w:rtl/>
          <w:lang w:bidi="fa-IR"/>
        </w:rPr>
        <w:t xml:space="preserve"> جایی شبهه داشته باشیم؛</w:t>
      </w:r>
      <w:r w:rsidR="00836B5D" w:rsidRPr="00045FE8">
        <w:rPr>
          <w:rFonts w:ascii="IRBadr" w:hAnsi="IRBadr" w:cs="IRBadr"/>
          <w:sz w:val="28"/>
          <w:szCs w:val="28"/>
          <w:rtl/>
          <w:lang w:bidi="fa-IR"/>
        </w:rPr>
        <w:t xml:space="preserve"> حرز هست یا نیست، آنجا قاعده </w:t>
      </w:r>
      <w:r w:rsidRPr="00045FE8">
        <w:rPr>
          <w:rFonts w:ascii="IRBadr" w:hAnsi="IRBadr" w:cs="IRBadr"/>
          <w:sz w:val="28"/>
          <w:szCs w:val="28"/>
          <w:rtl/>
          <w:lang w:bidi="fa-IR"/>
        </w:rPr>
        <w:t>دفع حدود به شبهات،</w:t>
      </w:r>
      <w:r w:rsidR="00836B5D" w:rsidRPr="00045FE8">
        <w:rPr>
          <w:rFonts w:ascii="IRBadr" w:hAnsi="IRBadr" w:cs="IRBadr"/>
          <w:sz w:val="28"/>
          <w:szCs w:val="28"/>
          <w:rtl/>
          <w:lang w:bidi="fa-IR"/>
        </w:rPr>
        <w:t xml:space="preserve"> </w:t>
      </w:r>
      <w:r w:rsidRPr="00045FE8">
        <w:rPr>
          <w:rFonts w:ascii="IRBadr" w:hAnsi="IRBadr" w:cs="IRBadr"/>
          <w:sz w:val="28"/>
          <w:szCs w:val="28"/>
          <w:rtl/>
          <w:lang w:bidi="fa-IR"/>
        </w:rPr>
        <w:t>مطرح خواهد شد و در</w:t>
      </w:r>
      <w:r w:rsidR="00B0495A" w:rsidRPr="00045FE8">
        <w:rPr>
          <w:rFonts w:ascii="IRBadr" w:hAnsi="IRBadr" w:cs="IRBadr"/>
          <w:sz w:val="28"/>
          <w:szCs w:val="28"/>
          <w:rtl/>
          <w:lang w:bidi="fa-IR"/>
        </w:rPr>
        <w:t xml:space="preserve"> </w:t>
      </w:r>
      <w:r w:rsidR="00836B5D" w:rsidRPr="00045FE8">
        <w:rPr>
          <w:rFonts w:ascii="IRBadr" w:hAnsi="IRBadr" w:cs="IRBadr"/>
          <w:sz w:val="28"/>
          <w:szCs w:val="28"/>
          <w:rtl/>
          <w:lang w:bidi="fa-IR"/>
        </w:rPr>
        <w:t>اینجا</w:t>
      </w:r>
      <w:r w:rsidRPr="00045FE8">
        <w:rPr>
          <w:rFonts w:ascii="IRBadr" w:hAnsi="IRBadr" w:cs="IRBadr"/>
          <w:sz w:val="28"/>
          <w:szCs w:val="28"/>
          <w:rtl/>
          <w:lang w:bidi="fa-IR"/>
        </w:rPr>
        <w:t>،</w:t>
      </w:r>
      <w:r w:rsidR="00B0495A" w:rsidRPr="00045FE8">
        <w:rPr>
          <w:rFonts w:ascii="IRBadr" w:hAnsi="IRBadr" w:cs="IRBadr"/>
          <w:sz w:val="28"/>
          <w:szCs w:val="28"/>
          <w:rtl/>
          <w:lang w:bidi="fa-IR"/>
        </w:rPr>
        <w:t xml:space="preserve"> حد</w:t>
      </w:r>
      <w:r w:rsidR="00836B5D" w:rsidRPr="00045FE8">
        <w:rPr>
          <w:rFonts w:ascii="IRBadr" w:hAnsi="IRBadr" w:cs="IRBadr"/>
          <w:sz w:val="28"/>
          <w:szCs w:val="28"/>
          <w:rtl/>
          <w:lang w:bidi="fa-IR"/>
        </w:rPr>
        <w:t xml:space="preserve"> جاری نمی‌شود.</w:t>
      </w:r>
    </w:p>
    <w:p w:rsidR="00FA53DE" w:rsidRPr="00045FE8" w:rsidRDefault="002A340A" w:rsidP="00045FE8">
      <w:pPr>
        <w:pStyle w:val="2"/>
        <w:rPr>
          <w:rtl/>
        </w:rPr>
      </w:pPr>
      <w:r>
        <w:rPr>
          <w:rtl/>
        </w:rPr>
        <w:t>جمع‌بندی</w:t>
      </w:r>
    </w:p>
    <w:p w:rsidR="00FA53DE" w:rsidRPr="00045FE8" w:rsidRDefault="00836B5D" w:rsidP="00045FE8">
      <w:pPr>
        <w:bidi/>
        <w:jc w:val="both"/>
        <w:rPr>
          <w:rFonts w:ascii="IRBadr" w:hAnsi="IRBadr" w:cs="IRBadr"/>
          <w:sz w:val="28"/>
          <w:szCs w:val="28"/>
          <w:rtl/>
          <w:lang w:bidi="fa-IR"/>
        </w:rPr>
      </w:pPr>
      <w:r w:rsidRPr="00045FE8">
        <w:rPr>
          <w:rFonts w:ascii="IRBadr" w:hAnsi="IRBadr" w:cs="IRBadr"/>
          <w:sz w:val="28"/>
          <w:szCs w:val="28"/>
          <w:rtl/>
          <w:lang w:bidi="fa-IR"/>
        </w:rPr>
        <w:t xml:space="preserve"> </w:t>
      </w:r>
      <w:r w:rsidR="00FA53DE" w:rsidRPr="00045FE8">
        <w:rPr>
          <w:rFonts w:ascii="IRBadr" w:hAnsi="IRBadr" w:cs="IRBadr"/>
          <w:sz w:val="28"/>
          <w:szCs w:val="28"/>
          <w:rtl/>
          <w:lang w:bidi="fa-IR"/>
        </w:rPr>
        <w:t xml:space="preserve">و البته هر جایی شبهه داشته باشیم که حرز هست یا نیست، آنجا قاعده تدرع می‌گوید؛ حد صادق نیست، جاری نمی‌شود. این هم از این مسئله، بنابراین در </w:t>
      </w:r>
      <w:r w:rsidR="002A340A">
        <w:rPr>
          <w:rFonts w:ascii="IRBadr" w:hAnsi="IRBadr" w:cs="IRBadr"/>
          <w:sz w:val="28"/>
          <w:szCs w:val="28"/>
          <w:rtl/>
          <w:lang w:bidi="fa-IR"/>
        </w:rPr>
        <w:t>جیب‌بری</w:t>
      </w:r>
      <w:r w:rsidR="00FA53DE" w:rsidRPr="00045FE8">
        <w:rPr>
          <w:rFonts w:ascii="IRBadr" w:hAnsi="IRBadr" w:cs="IRBadr"/>
          <w:sz w:val="28"/>
          <w:szCs w:val="28"/>
          <w:rtl/>
          <w:lang w:bidi="fa-IR"/>
        </w:rPr>
        <w:t xml:space="preserve"> در حقیقت اگر بخواهیم نتیجه بگیریم این است که؛ </w:t>
      </w:r>
      <w:r w:rsidR="002A340A">
        <w:rPr>
          <w:rFonts w:ascii="IRBadr" w:hAnsi="IRBadr" w:cs="IRBadr"/>
          <w:sz w:val="28"/>
          <w:szCs w:val="28"/>
          <w:rtl/>
          <w:lang w:bidi="fa-IR"/>
        </w:rPr>
        <w:t>جیب‌بری</w:t>
      </w:r>
      <w:r w:rsidR="00FA53DE" w:rsidRPr="00045FE8">
        <w:rPr>
          <w:rFonts w:ascii="IRBadr" w:hAnsi="IRBadr" w:cs="IRBadr"/>
          <w:sz w:val="28"/>
          <w:szCs w:val="28"/>
          <w:rtl/>
          <w:lang w:bidi="fa-IR"/>
        </w:rPr>
        <w:t xml:space="preserve"> حکم تعبدی خاصی ندارد. اگر از جیبی باشد که صدق حرز می‌کند قطع ید است، با حفظ سایر شرایط اگر هم </w:t>
      </w:r>
      <w:r w:rsidR="002A340A">
        <w:rPr>
          <w:rFonts w:ascii="IRBadr" w:hAnsi="IRBadr" w:cs="IRBadr"/>
          <w:sz w:val="28"/>
          <w:szCs w:val="28"/>
          <w:rtl/>
          <w:lang w:bidi="fa-IR"/>
        </w:rPr>
        <w:t>این‌جور</w:t>
      </w:r>
      <w:r w:rsidR="00FA53DE" w:rsidRPr="00045FE8">
        <w:rPr>
          <w:rFonts w:ascii="IRBadr" w:hAnsi="IRBadr" w:cs="IRBadr"/>
          <w:sz w:val="28"/>
          <w:szCs w:val="28"/>
          <w:rtl/>
          <w:lang w:bidi="fa-IR"/>
        </w:rPr>
        <w:t xml:space="preserve"> نباشد قطع ید صادق نیست. بعضی مصادیق ثابت و روشن دارد، بعضی مصادیق هم دارد که به اختیار و برهان است و مصادیق مشتبهی هم دارد که با قاعده تدرع دفع می‌شود.</w:t>
      </w:r>
    </w:p>
    <w:p w:rsidR="00836B5D" w:rsidRPr="00045FE8" w:rsidRDefault="00836B5D" w:rsidP="00045FE8">
      <w:pPr>
        <w:bidi/>
        <w:jc w:val="both"/>
        <w:rPr>
          <w:rFonts w:ascii="IRBadr" w:hAnsi="IRBadr" w:cs="IRBadr"/>
          <w:sz w:val="28"/>
          <w:szCs w:val="28"/>
          <w:rtl/>
          <w:lang w:bidi="fa-IR"/>
        </w:rPr>
      </w:pPr>
    </w:p>
    <w:p w:rsidR="00836B5D" w:rsidRPr="00045FE8" w:rsidRDefault="00836B5D" w:rsidP="00045FE8">
      <w:pPr>
        <w:bidi/>
        <w:jc w:val="both"/>
        <w:rPr>
          <w:rFonts w:ascii="IRBadr" w:hAnsi="IRBadr" w:cs="IRBadr"/>
          <w:sz w:val="28"/>
          <w:szCs w:val="28"/>
          <w:rtl/>
          <w:lang w:bidi="fa-IR"/>
        </w:rPr>
      </w:pPr>
    </w:p>
    <w:p w:rsidR="00152670" w:rsidRPr="00045FE8" w:rsidRDefault="00152670" w:rsidP="00045FE8">
      <w:pPr>
        <w:bidi/>
        <w:jc w:val="both"/>
        <w:rPr>
          <w:rFonts w:ascii="IRBadr" w:hAnsi="IRBadr" w:cs="IRBadr"/>
          <w:sz w:val="28"/>
          <w:szCs w:val="28"/>
          <w:rtl/>
          <w:lang w:bidi="fa-IR"/>
        </w:rPr>
      </w:pPr>
    </w:p>
    <w:sectPr w:rsidR="00152670" w:rsidRPr="00045FE8" w:rsidSect="000D5800">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BA" w:rsidRDefault="00C239BA" w:rsidP="000D5800">
      <w:pPr>
        <w:spacing w:after="0" w:line="240" w:lineRule="auto"/>
      </w:pPr>
      <w:r>
        <w:separator/>
      </w:r>
    </w:p>
  </w:endnote>
  <w:endnote w:type="continuationSeparator" w:id="0">
    <w:p w:rsidR="00C239BA" w:rsidRDefault="00C239BA"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BA" w:rsidRDefault="00C239BA" w:rsidP="00045FE8">
      <w:pPr>
        <w:bidi/>
        <w:spacing w:after="0" w:line="240" w:lineRule="auto"/>
      </w:pPr>
      <w:r>
        <w:separator/>
      </w:r>
    </w:p>
  </w:footnote>
  <w:footnote w:type="continuationSeparator" w:id="0">
    <w:p w:rsidR="00C239BA" w:rsidRDefault="00C239BA" w:rsidP="000D5800">
      <w:pPr>
        <w:spacing w:after="0" w:line="240" w:lineRule="auto"/>
      </w:pPr>
      <w:r>
        <w:continuationSeparator/>
      </w:r>
    </w:p>
  </w:footnote>
  <w:footnote w:id="1">
    <w:p w:rsidR="002576C6" w:rsidRDefault="002576C6">
      <w:pPr>
        <w:pStyle w:val="a1"/>
      </w:pPr>
      <w:r>
        <w:rPr>
          <w:rStyle w:val="aff1"/>
        </w:rPr>
        <w:footnoteRef/>
      </w:r>
      <w:r>
        <w:rPr>
          <w:rtl/>
        </w:rPr>
        <w:t xml:space="preserve"> </w:t>
      </w:r>
      <w:r w:rsidRPr="002576C6">
        <w:rPr>
          <w:rFonts w:ascii="Noor_Titr" w:hAnsi="Noor_Titr" w:cs="B Lotus" w:hint="cs"/>
          <w:color w:val="000000" w:themeColor="text1"/>
          <w:rtl/>
        </w:rPr>
        <w:t>السرقة عل</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 ضوء القرآن و السنة؛ ص: 176</w:t>
      </w:r>
    </w:p>
  </w:footnote>
  <w:footnote w:id="2">
    <w:p w:rsidR="002576C6" w:rsidRPr="002576C6" w:rsidRDefault="002576C6">
      <w:pPr>
        <w:pStyle w:val="a1"/>
        <w:rPr>
          <w:color w:val="000000" w:themeColor="text1"/>
        </w:rPr>
      </w:pPr>
      <w:r w:rsidRPr="002576C6">
        <w:rPr>
          <w:rStyle w:val="aff1"/>
          <w:color w:val="000000" w:themeColor="text1"/>
        </w:rPr>
        <w:footnoteRef/>
      </w:r>
      <w:r w:rsidRPr="002576C6">
        <w:rPr>
          <w:color w:val="000000" w:themeColor="text1"/>
          <w:rtl/>
        </w:rPr>
        <w:t xml:space="preserve"> </w:t>
      </w:r>
      <w:r w:rsidRPr="002576C6">
        <w:rPr>
          <w:rFonts w:ascii="Noor_Titr" w:hAnsi="Noor_Titr" w:cs="B Lotus" w:hint="cs"/>
          <w:color w:val="000000" w:themeColor="text1"/>
          <w:rtl/>
        </w:rPr>
        <w:t>ال</w:t>
      </w:r>
      <w:r w:rsidR="00B0495A">
        <w:rPr>
          <w:rFonts w:ascii="Noor_Titr" w:hAnsi="Noor_Titr" w:cs="B Lotus" w:hint="cs"/>
          <w:color w:val="000000" w:themeColor="text1"/>
          <w:rtl/>
        </w:rPr>
        <w:t>ک</w:t>
      </w:r>
      <w:r w:rsidRPr="002576C6">
        <w:rPr>
          <w:rFonts w:ascii="Noor_Titr" w:hAnsi="Noor_Titr" w:cs="B Lotus" w:hint="cs"/>
          <w:color w:val="000000" w:themeColor="text1"/>
          <w:rtl/>
        </w:rPr>
        <w:t>اف</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 (ط - دار </w:t>
      </w:r>
      <w:bookmarkStart w:id="3" w:name="_GoBack"/>
      <w:r w:rsidRPr="002576C6">
        <w:rPr>
          <w:rFonts w:ascii="Noor_Titr" w:hAnsi="Noor_Titr" w:cs="B Lotus" w:hint="cs"/>
          <w:color w:val="000000" w:themeColor="text1"/>
          <w:rtl/>
        </w:rPr>
        <w:t>الحد</w:t>
      </w:r>
      <w:r w:rsidR="00B0495A">
        <w:rPr>
          <w:rFonts w:ascii="Noor_Titr" w:hAnsi="Noor_Titr" w:cs="B Lotus" w:hint="cs"/>
          <w:color w:val="000000" w:themeColor="text1"/>
          <w:rtl/>
        </w:rPr>
        <w:t>ی</w:t>
      </w:r>
      <w:r w:rsidRPr="002576C6">
        <w:rPr>
          <w:rFonts w:ascii="Noor_Titr" w:hAnsi="Noor_Titr" w:cs="B Lotus" w:hint="cs"/>
          <w:color w:val="000000" w:themeColor="text1"/>
          <w:rtl/>
        </w:rPr>
        <w:t>ث</w:t>
      </w:r>
      <w:bookmarkEnd w:id="3"/>
      <w:r w:rsidRPr="002576C6">
        <w:rPr>
          <w:rFonts w:ascii="Noor_Titr" w:hAnsi="Noor_Titr" w:cs="B Lotus" w:hint="cs"/>
          <w:color w:val="000000" w:themeColor="text1"/>
          <w:rtl/>
        </w:rPr>
        <w:t xml:space="preserve">)؛ </w:t>
      </w:r>
      <w:r w:rsidR="00B0495A">
        <w:rPr>
          <w:rFonts w:ascii="Noor_Titr" w:hAnsi="Noor_Titr" w:cs="B Lotus"/>
          <w:color w:val="000000" w:themeColor="text1"/>
          <w:rtl/>
        </w:rPr>
        <w:t>ج 14</w:t>
      </w:r>
      <w:r w:rsidRPr="002576C6">
        <w:rPr>
          <w:rFonts w:ascii="Noor_Titr" w:hAnsi="Noor_Titr" w:cs="B Lotus" w:hint="cs"/>
          <w:color w:val="000000" w:themeColor="text1"/>
          <w:rtl/>
        </w:rPr>
        <w:t>، ص: 160</w:t>
      </w:r>
    </w:p>
  </w:footnote>
  <w:footnote w:id="3">
    <w:p w:rsidR="002576C6" w:rsidRDefault="002576C6">
      <w:pPr>
        <w:pStyle w:val="a1"/>
      </w:pPr>
      <w:r w:rsidRPr="002576C6">
        <w:rPr>
          <w:rStyle w:val="aff1"/>
          <w:color w:val="000000" w:themeColor="text1"/>
        </w:rPr>
        <w:footnoteRef/>
      </w:r>
      <w:r w:rsidRPr="002576C6">
        <w:rPr>
          <w:color w:val="000000" w:themeColor="text1"/>
          <w:rtl/>
        </w:rPr>
        <w:t xml:space="preserve"> </w:t>
      </w:r>
      <w:r w:rsidRPr="002576C6">
        <w:rPr>
          <w:rFonts w:ascii="Noor_Titr" w:hAnsi="Noor_Titr" w:cs="B Lotus" w:hint="cs"/>
          <w:color w:val="000000" w:themeColor="text1"/>
          <w:rtl/>
        </w:rPr>
        <w:t>ال</w:t>
      </w:r>
      <w:r w:rsidR="00B0495A">
        <w:rPr>
          <w:rFonts w:ascii="Noor_Titr" w:hAnsi="Noor_Titr" w:cs="B Lotus" w:hint="cs"/>
          <w:color w:val="000000" w:themeColor="text1"/>
          <w:rtl/>
        </w:rPr>
        <w:t>ک</w:t>
      </w:r>
      <w:r w:rsidRPr="002576C6">
        <w:rPr>
          <w:rFonts w:ascii="Noor_Titr" w:hAnsi="Noor_Titr" w:cs="B Lotus" w:hint="cs"/>
          <w:color w:val="000000" w:themeColor="text1"/>
          <w:rtl/>
        </w:rPr>
        <w:t>اف</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 (ط - الإسلام</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ة)؛ </w:t>
      </w:r>
      <w:r w:rsidR="00B0495A">
        <w:rPr>
          <w:rFonts w:ascii="Noor_Titr" w:hAnsi="Noor_Titr" w:cs="B Lotus"/>
          <w:color w:val="000000" w:themeColor="text1"/>
          <w:rtl/>
        </w:rPr>
        <w:t>ج 7</w:t>
      </w:r>
      <w:r w:rsidRPr="002576C6">
        <w:rPr>
          <w:rFonts w:ascii="Noor_Titr" w:hAnsi="Noor_Titr" w:cs="B Lotus" w:hint="cs"/>
          <w:color w:val="000000" w:themeColor="text1"/>
          <w:rtl/>
        </w:rPr>
        <w:t>، ص: 226</w:t>
      </w:r>
    </w:p>
  </w:footnote>
  <w:footnote w:id="4">
    <w:p w:rsidR="002576C6" w:rsidRDefault="002576C6">
      <w:pPr>
        <w:pStyle w:val="a1"/>
        <w:rPr>
          <w:rtl/>
        </w:rPr>
      </w:pPr>
      <w:r>
        <w:rPr>
          <w:rStyle w:val="aff1"/>
        </w:rPr>
        <w:footnoteRef/>
      </w:r>
      <w:r>
        <w:rPr>
          <w:rtl/>
        </w:rPr>
        <w:t xml:space="preserve"> </w:t>
      </w:r>
      <w:r w:rsidRPr="002576C6">
        <w:rPr>
          <w:rFonts w:ascii="Noor_Titr" w:hAnsi="Noor_Titr" w:cs="B Lotus" w:hint="cs"/>
          <w:color w:val="000000" w:themeColor="text1"/>
          <w:rtl/>
        </w:rPr>
        <w:t>ال</w:t>
      </w:r>
      <w:r w:rsidR="00B0495A">
        <w:rPr>
          <w:rFonts w:ascii="Noor_Titr" w:hAnsi="Noor_Titr" w:cs="B Lotus" w:hint="cs"/>
          <w:color w:val="000000" w:themeColor="text1"/>
          <w:rtl/>
        </w:rPr>
        <w:t>ک</w:t>
      </w:r>
      <w:r w:rsidRPr="002576C6">
        <w:rPr>
          <w:rFonts w:ascii="Noor_Titr" w:hAnsi="Noor_Titr" w:cs="B Lotus" w:hint="cs"/>
          <w:color w:val="000000" w:themeColor="text1"/>
          <w:rtl/>
        </w:rPr>
        <w:t>اف</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 (ط - الإسلام</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ة)؛ </w:t>
      </w:r>
      <w:r w:rsidR="00B0495A">
        <w:rPr>
          <w:rFonts w:ascii="Noor_Titr" w:hAnsi="Noor_Titr" w:cs="B Lotus"/>
          <w:color w:val="000000" w:themeColor="text1"/>
          <w:rtl/>
        </w:rPr>
        <w:t>ج 7</w:t>
      </w:r>
      <w:r w:rsidRPr="002576C6">
        <w:rPr>
          <w:rFonts w:ascii="Noor_Titr" w:hAnsi="Noor_Titr" w:cs="B Lotus" w:hint="cs"/>
          <w:color w:val="000000" w:themeColor="text1"/>
          <w:rtl/>
        </w:rPr>
        <w:t>، ص: 226</w:t>
      </w:r>
    </w:p>
  </w:footnote>
  <w:footnote w:id="5">
    <w:p w:rsidR="002576C6" w:rsidRDefault="002576C6">
      <w:pPr>
        <w:pStyle w:val="a1"/>
        <w:rPr>
          <w:rtl/>
        </w:rPr>
      </w:pPr>
      <w:r>
        <w:rPr>
          <w:rStyle w:val="aff1"/>
        </w:rPr>
        <w:footnoteRef/>
      </w:r>
      <w:r>
        <w:rPr>
          <w:rtl/>
        </w:rPr>
        <w:t xml:space="preserve"> </w:t>
      </w:r>
      <w:r w:rsidRPr="002576C6">
        <w:rPr>
          <w:rFonts w:ascii="Noor_Titr" w:hAnsi="Noor_Titr" w:cs="B Lotus" w:hint="cs"/>
          <w:color w:val="000000" w:themeColor="text1"/>
          <w:rtl/>
        </w:rPr>
        <w:t>ال</w:t>
      </w:r>
      <w:r w:rsidR="00B0495A">
        <w:rPr>
          <w:rFonts w:ascii="Noor_Titr" w:hAnsi="Noor_Titr" w:cs="B Lotus" w:hint="cs"/>
          <w:color w:val="000000" w:themeColor="text1"/>
          <w:rtl/>
        </w:rPr>
        <w:t>ک</w:t>
      </w:r>
      <w:r w:rsidRPr="002576C6">
        <w:rPr>
          <w:rFonts w:ascii="Noor_Titr" w:hAnsi="Noor_Titr" w:cs="B Lotus" w:hint="cs"/>
          <w:color w:val="000000" w:themeColor="text1"/>
          <w:rtl/>
        </w:rPr>
        <w:t>اف</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 (ط - الإسلام</w:t>
      </w:r>
      <w:r w:rsidR="00B0495A">
        <w:rPr>
          <w:rFonts w:ascii="Noor_Titr" w:hAnsi="Noor_Titr" w:cs="B Lotus" w:hint="cs"/>
          <w:color w:val="000000" w:themeColor="text1"/>
          <w:rtl/>
        </w:rPr>
        <w:t>ی</w:t>
      </w:r>
      <w:r w:rsidRPr="002576C6">
        <w:rPr>
          <w:rFonts w:ascii="Noor_Titr" w:hAnsi="Noor_Titr" w:cs="B Lotus" w:hint="cs"/>
          <w:color w:val="000000" w:themeColor="text1"/>
          <w:rtl/>
        </w:rPr>
        <w:t xml:space="preserve">ة)؛ </w:t>
      </w:r>
      <w:r w:rsidR="00B0495A">
        <w:rPr>
          <w:rFonts w:ascii="Noor_Titr" w:hAnsi="Noor_Titr" w:cs="B Lotus"/>
          <w:color w:val="000000" w:themeColor="text1"/>
          <w:rtl/>
        </w:rPr>
        <w:t>ج 7</w:t>
      </w:r>
      <w:r w:rsidRPr="002576C6">
        <w:rPr>
          <w:rFonts w:ascii="Noor_Titr" w:hAnsi="Noor_Titr" w:cs="B Lotus" w:hint="cs"/>
          <w:color w:val="000000" w:themeColor="text1"/>
          <w:rtl/>
        </w:rPr>
        <w:t>، ص: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D580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AA78483" wp14:editId="57934B7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EAAC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48C2DEB5" wp14:editId="76E6B4B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B0495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5D"/>
    <w:rsid w:val="000228A2"/>
    <w:rsid w:val="000324F1"/>
    <w:rsid w:val="00045FE8"/>
    <w:rsid w:val="00052BA3"/>
    <w:rsid w:val="0006363E"/>
    <w:rsid w:val="000757A9"/>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0DB6"/>
    <w:rsid w:val="001712D6"/>
    <w:rsid w:val="001757C8"/>
    <w:rsid w:val="00177934"/>
    <w:rsid w:val="00192A6A"/>
    <w:rsid w:val="00197CDD"/>
    <w:rsid w:val="001B6E9D"/>
    <w:rsid w:val="001C367D"/>
    <w:rsid w:val="001D24F8"/>
    <w:rsid w:val="001E306E"/>
    <w:rsid w:val="001E3FB0"/>
    <w:rsid w:val="001E4FFF"/>
    <w:rsid w:val="001F2E3E"/>
    <w:rsid w:val="00201BE1"/>
    <w:rsid w:val="00224C0A"/>
    <w:rsid w:val="002376A5"/>
    <w:rsid w:val="002417C9"/>
    <w:rsid w:val="002529C5"/>
    <w:rsid w:val="002576C6"/>
    <w:rsid w:val="00264464"/>
    <w:rsid w:val="00270294"/>
    <w:rsid w:val="002914BD"/>
    <w:rsid w:val="00297263"/>
    <w:rsid w:val="002A340A"/>
    <w:rsid w:val="002C56FD"/>
    <w:rsid w:val="002D0CF7"/>
    <w:rsid w:val="002D49E4"/>
    <w:rsid w:val="002E450B"/>
    <w:rsid w:val="002E73F9"/>
    <w:rsid w:val="002F05B9"/>
    <w:rsid w:val="00340BA3"/>
    <w:rsid w:val="00366400"/>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058C3"/>
    <w:rsid w:val="00572E2D"/>
    <w:rsid w:val="00592103"/>
    <w:rsid w:val="005A545E"/>
    <w:rsid w:val="005A5862"/>
    <w:rsid w:val="005B0852"/>
    <w:rsid w:val="005B08A2"/>
    <w:rsid w:val="005C06AE"/>
    <w:rsid w:val="005C341D"/>
    <w:rsid w:val="00610C18"/>
    <w:rsid w:val="0061376C"/>
    <w:rsid w:val="00636EFA"/>
    <w:rsid w:val="0066229C"/>
    <w:rsid w:val="0069696C"/>
    <w:rsid w:val="006A085A"/>
    <w:rsid w:val="006C2B45"/>
    <w:rsid w:val="006D3A87"/>
    <w:rsid w:val="006F01B4"/>
    <w:rsid w:val="00734D59"/>
    <w:rsid w:val="0073609B"/>
    <w:rsid w:val="00752745"/>
    <w:rsid w:val="0076665E"/>
    <w:rsid w:val="007749BC"/>
    <w:rsid w:val="00780C88"/>
    <w:rsid w:val="00780E25"/>
    <w:rsid w:val="007818F0"/>
    <w:rsid w:val="00783462"/>
    <w:rsid w:val="00787B13"/>
    <w:rsid w:val="00792FAC"/>
    <w:rsid w:val="007A3B99"/>
    <w:rsid w:val="007A5D2F"/>
    <w:rsid w:val="007B6FEB"/>
    <w:rsid w:val="007C1EF7"/>
    <w:rsid w:val="007C710E"/>
    <w:rsid w:val="007D0B88"/>
    <w:rsid w:val="007D1549"/>
    <w:rsid w:val="007E03E9"/>
    <w:rsid w:val="007E04EE"/>
    <w:rsid w:val="007E7FA7"/>
    <w:rsid w:val="007F0721"/>
    <w:rsid w:val="007F4A90"/>
    <w:rsid w:val="00803828"/>
    <w:rsid w:val="0080799B"/>
    <w:rsid w:val="00807BE3"/>
    <w:rsid w:val="00836B5D"/>
    <w:rsid w:val="008407A4"/>
    <w:rsid w:val="00845CC4"/>
    <w:rsid w:val="008644F4"/>
    <w:rsid w:val="00883733"/>
    <w:rsid w:val="008955C7"/>
    <w:rsid w:val="008965D2"/>
    <w:rsid w:val="008A236D"/>
    <w:rsid w:val="008A572C"/>
    <w:rsid w:val="008B565A"/>
    <w:rsid w:val="008C3414"/>
    <w:rsid w:val="008D36D5"/>
    <w:rsid w:val="008E72F9"/>
    <w:rsid w:val="008F63E3"/>
    <w:rsid w:val="008F7AB8"/>
    <w:rsid w:val="00913C3B"/>
    <w:rsid w:val="00915509"/>
    <w:rsid w:val="00927388"/>
    <w:rsid w:val="009274FE"/>
    <w:rsid w:val="009401AC"/>
    <w:rsid w:val="009532AA"/>
    <w:rsid w:val="009613AC"/>
    <w:rsid w:val="00980643"/>
    <w:rsid w:val="009B61C3"/>
    <w:rsid w:val="009C7B4F"/>
    <w:rsid w:val="009F4EB3"/>
    <w:rsid w:val="00A0304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6E42"/>
    <w:rsid w:val="00AF0F1A"/>
    <w:rsid w:val="00B0495A"/>
    <w:rsid w:val="00B15027"/>
    <w:rsid w:val="00B21CF4"/>
    <w:rsid w:val="00B24300"/>
    <w:rsid w:val="00B63F15"/>
    <w:rsid w:val="00B76D4C"/>
    <w:rsid w:val="00BA2604"/>
    <w:rsid w:val="00BB5F7E"/>
    <w:rsid w:val="00BC26F6"/>
    <w:rsid w:val="00BD3122"/>
    <w:rsid w:val="00BD40DA"/>
    <w:rsid w:val="00BD6BB5"/>
    <w:rsid w:val="00C160AF"/>
    <w:rsid w:val="00C22299"/>
    <w:rsid w:val="00C239BA"/>
    <w:rsid w:val="00C23A9E"/>
    <w:rsid w:val="00C25609"/>
    <w:rsid w:val="00C26607"/>
    <w:rsid w:val="00C60D75"/>
    <w:rsid w:val="00C64CEA"/>
    <w:rsid w:val="00C73012"/>
    <w:rsid w:val="00C763DD"/>
    <w:rsid w:val="00C84FC0"/>
    <w:rsid w:val="00C9244A"/>
    <w:rsid w:val="00CB5DA3"/>
    <w:rsid w:val="00CD1006"/>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643F1"/>
    <w:rsid w:val="00E732A3"/>
    <w:rsid w:val="00E83A85"/>
    <w:rsid w:val="00E90FC4"/>
    <w:rsid w:val="00EA01EC"/>
    <w:rsid w:val="00EA15B0"/>
    <w:rsid w:val="00EA5D97"/>
    <w:rsid w:val="00EC4393"/>
    <w:rsid w:val="00EE1C07"/>
    <w:rsid w:val="00EE2C91"/>
    <w:rsid w:val="00EE3979"/>
    <w:rsid w:val="00EE7334"/>
    <w:rsid w:val="00EF138C"/>
    <w:rsid w:val="00F034CE"/>
    <w:rsid w:val="00F10A0F"/>
    <w:rsid w:val="00F40284"/>
    <w:rsid w:val="00F67976"/>
    <w:rsid w:val="00F70BE1"/>
    <w:rsid w:val="00FA53DE"/>
    <w:rsid w:val="00FC0862"/>
    <w:rsid w:val="00FC70FB"/>
    <w:rsid w:val="00FD143D"/>
    <w:rsid w:val="00FF22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36B5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6C2B4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2576C6"/>
    <w:rPr>
      <w:vertAlign w:val="superscript"/>
    </w:rPr>
  </w:style>
  <w:style w:type="character" w:styleId="aff2">
    <w:name w:val="Hyperlink"/>
    <w:basedOn w:val="a2"/>
    <w:uiPriority w:val="99"/>
    <w:unhideWhenUsed/>
    <w:rsid w:val="00045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36B5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6C2B4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2576C6"/>
    <w:rPr>
      <w:vertAlign w:val="superscript"/>
    </w:rPr>
  </w:style>
  <w:style w:type="character" w:styleId="aff2">
    <w:name w:val="Hyperlink"/>
    <w:basedOn w:val="a2"/>
    <w:uiPriority w:val="99"/>
    <w:unhideWhenUsed/>
    <w:rsid w:val="00045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983">
      <w:bodyDiv w:val="1"/>
      <w:marLeft w:val="0"/>
      <w:marRight w:val="0"/>
      <w:marTop w:val="0"/>
      <w:marBottom w:val="0"/>
      <w:divBdr>
        <w:top w:val="none" w:sz="0" w:space="0" w:color="auto"/>
        <w:left w:val="none" w:sz="0" w:space="0" w:color="auto"/>
        <w:bottom w:val="none" w:sz="0" w:space="0" w:color="auto"/>
        <w:right w:val="none" w:sz="0" w:space="0" w:color="auto"/>
      </w:divBdr>
    </w:div>
    <w:div w:id="174392280">
      <w:bodyDiv w:val="1"/>
      <w:marLeft w:val="0"/>
      <w:marRight w:val="0"/>
      <w:marTop w:val="0"/>
      <w:marBottom w:val="0"/>
      <w:divBdr>
        <w:top w:val="none" w:sz="0" w:space="0" w:color="auto"/>
        <w:left w:val="none" w:sz="0" w:space="0" w:color="auto"/>
        <w:bottom w:val="none" w:sz="0" w:space="0" w:color="auto"/>
        <w:right w:val="none" w:sz="0" w:space="0" w:color="auto"/>
      </w:divBdr>
    </w:div>
    <w:div w:id="954754361">
      <w:bodyDiv w:val="1"/>
      <w:marLeft w:val="0"/>
      <w:marRight w:val="0"/>
      <w:marTop w:val="0"/>
      <w:marBottom w:val="0"/>
      <w:divBdr>
        <w:top w:val="none" w:sz="0" w:space="0" w:color="auto"/>
        <w:left w:val="none" w:sz="0" w:space="0" w:color="auto"/>
        <w:bottom w:val="none" w:sz="0" w:space="0" w:color="auto"/>
        <w:right w:val="none" w:sz="0" w:space="0" w:color="auto"/>
      </w:divBdr>
    </w:div>
    <w:div w:id="1748771520">
      <w:bodyDiv w:val="1"/>
      <w:marLeft w:val="0"/>
      <w:marRight w:val="0"/>
      <w:marTop w:val="0"/>
      <w:marBottom w:val="0"/>
      <w:divBdr>
        <w:top w:val="none" w:sz="0" w:space="0" w:color="auto"/>
        <w:left w:val="none" w:sz="0" w:space="0" w:color="auto"/>
        <w:bottom w:val="none" w:sz="0" w:space="0" w:color="auto"/>
        <w:right w:val="none" w:sz="0" w:space="0" w:color="auto"/>
      </w:divBdr>
    </w:div>
    <w:div w:id="17523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9D58-0820-4D21-9B64-505B2AED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211</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110</cp:lastModifiedBy>
  <cp:revision>28</cp:revision>
  <dcterms:created xsi:type="dcterms:W3CDTF">2014-11-18T06:25:00Z</dcterms:created>
  <dcterms:modified xsi:type="dcterms:W3CDTF">2015-07-26T13:17:00Z</dcterms:modified>
</cp:coreProperties>
</file>