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6F2A" w:rsidRDefault="000D6F2A" w:rsidP="000D6F2A">
      <w:pPr>
        <w:rPr>
          <w:rtl/>
        </w:rPr>
      </w:pPr>
      <w:bookmarkStart w:id="0" w:name="_Toc254380998"/>
      <w:r>
        <w:rPr>
          <w:rFonts w:hint="cs"/>
          <w:rtl/>
        </w:rPr>
        <w:t xml:space="preserve">جلسه </w:t>
      </w:r>
      <w:r>
        <w:rPr>
          <w:rFonts w:hint="cs"/>
          <w:rtl/>
        </w:rPr>
        <w:t>36</w:t>
      </w:r>
      <w:r>
        <w:rPr>
          <w:rFonts w:hint="cs"/>
          <w:rtl/>
        </w:rPr>
        <w:t xml:space="preserve">                88-87</w:t>
      </w:r>
    </w:p>
    <w:p w:rsidR="005E28F4" w:rsidRDefault="005E28F4" w:rsidP="002A4B26">
      <w:pPr>
        <w:pStyle w:val="Heading1"/>
        <w:rPr>
          <w:rtl/>
        </w:rPr>
      </w:pPr>
      <w:r>
        <w:rPr>
          <w:rFonts w:hint="cs"/>
          <w:rtl/>
        </w:rPr>
        <w:t>مکاسب محرمه / کم فروشی</w:t>
      </w:r>
      <w:bookmarkEnd w:id="0"/>
    </w:p>
    <w:p w:rsidR="00FE57C6" w:rsidRDefault="00EC3E69" w:rsidP="005E28F4">
      <w:pPr>
        <w:rPr>
          <w:rtl/>
        </w:rPr>
      </w:pPr>
      <w:r>
        <w:rPr>
          <w:rFonts w:hint="cs"/>
          <w:rtl/>
        </w:rPr>
        <w:t xml:space="preserve">بسم الله الرحمن الرحيم </w:t>
      </w:r>
    </w:p>
    <w:p w:rsidR="0070417D" w:rsidRDefault="0070417D" w:rsidP="0070417D">
      <w:pPr>
        <w:pStyle w:val="Heading1"/>
        <w:rPr>
          <w:rtl/>
          <w:lang w:bidi="ar-SA"/>
        </w:rPr>
      </w:pPr>
      <w:bookmarkStart w:id="1" w:name="_Toc254380999"/>
      <w:r>
        <w:rPr>
          <w:rFonts w:hint="cs"/>
          <w:rtl/>
        </w:rPr>
        <w:t>ادله حرمت کم فروشی</w:t>
      </w:r>
      <w:bookmarkEnd w:id="1"/>
    </w:p>
    <w:p w:rsidR="00790C18" w:rsidRDefault="00B33758" w:rsidP="002A4B26">
      <w:pPr>
        <w:rPr>
          <w:rtl/>
          <w:lang w:bidi="fa-IR"/>
        </w:rPr>
      </w:pPr>
      <w:r>
        <w:rPr>
          <w:rFonts w:hint="cs"/>
          <w:rtl/>
          <w:lang w:bidi="fa-IR"/>
        </w:rPr>
        <w:t xml:space="preserve">عرض شد </w:t>
      </w:r>
      <w:r w:rsidR="00EC3E69">
        <w:rPr>
          <w:rFonts w:hint="cs"/>
          <w:rtl/>
          <w:lang w:bidi="fa-IR"/>
        </w:rPr>
        <w:t xml:space="preserve">در بحث تطفيف و كم فروشي براي حرمت و معصيت بودن آن به ادله اربعه تمسك شده كه اولين دليل كتاب </w:t>
      </w:r>
      <w:r w:rsidR="0070417D">
        <w:rPr>
          <w:rFonts w:hint="cs"/>
          <w:rtl/>
          <w:lang w:bidi="fa-IR"/>
        </w:rPr>
        <w:t xml:space="preserve">است </w:t>
      </w:r>
      <w:r w:rsidR="00EC3E69">
        <w:rPr>
          <w:rFonts w:hint="cs"/>
          <w:rtl/>
          <w:lang w:bidi="fa-IR"/>
        </w:rPr>
        <w:t>و آيات شريفه اي كه دلالت بر حرمت اين عمل در معامله مي كند</w:t>
      </w:r>
      <w:r w:rsidR="00790C18">
        <w:rPr>
          <w:rFonts w:hint="cs"/>
          <w:rtl/>
          <w:lang w:bidi="fa-IR"/>
        </w:rPr>
        <w:t>.</w:t>
      </w:r>
      <w:bookmarkStart w:id="2" w:name="_Toc254381000"/>
      <w:r w:rsidR="00790C18">
        <w:rPr>
          <w:rFonts w:hint="cs"/>
          <w:rtl/>
        </w:rPr>
        <w:t>دلایل قرآنی</w:t>
      </w:r>
      <w:bookmarkEnd w:id="2"/>
    </w:p>
    <w:p w:rsidR="00790C18" w:rsidRPr="00790C18" w:rsidRDefault="00EC3E69" w:rsidP="00A222AE">
      <w:pPr>
        <w:pStyle w:val="Heading1"/>
        <w:rPr>
          <w:szCs w:val="32"/>
          <w:rtl/>
        </w:rPr>
      </w:pPr>
      <w:r>
        <w:rPr>
          <w:rFonts w:hint="cs"/>
          <w:rtl/>
        </w:rPr>
        <w:t xml:space="preserve"> </w:t>
      </w:r>
      <w:bookmarkStart w:id="3" w:name="_Toc254381001"/>
      <w:r w:rsidR="00790C18">
        <w:rPr>
          <w:rFonts w:hint="cs"/>
          <w:rtl/>
        </w:rPr>
        <w:t>الف. آيات سوره مطففين</w:t>
      </w:r>
      <w:bookmarkEnd w:id="3"/>
      <w:r w:rsidR="00790C18">
        <w:rPr>
          <w:rFonts w:hint="cs"/>
          <w:rtl/>
        </w:rPr>
        <w:t xml:space="preserve"> </w:t>
      </w:r>
    </w:p>
    <w:p w:rsidR="00790C18" w:rsidRDefault="00EC3E69" w:rsidP="00790C18">
      <w:pPr>
        <w:rPr>
          <w:rtl/>
          <w:lang w:bidi="fa-IR"/>
        </w:rPr>
      </w:pPr>
      <w:r>
        <w:rPr>
          <w:rFonts w:hint="cs"/>
          <w:rtl/>
          <w:lang w:bidi="fa-IR"/>
        </w:rPr>
        <w:t>در بخش و دليل اول شش آيه وجود دارد كه دو آيه</w:t>
      </w:r>
      <w:r w:rsidR="00F73418">
        <w:rPr>
          <w:rFonts w:hint="cs"/>
          <w:rtl/>
          <w:lang w:bidi="fa-IR"/>
        </w:rPr>
        <w:t xml:space="preserve"> آن را خوانديم</w:t>
      </w:r>
      <w:r w:rsidR="00320B9B">
        <w:rPr>
          <w:rFonts w:hint="cs"/>
          <w:rtl/>
          <w:lang w:bidi="fa-IR"/>
        </w:rPr>
        <w:t xml:space="preserve"> آيه سوره مطففين و آيه 81 و 82 سوره هود چند نكته هنوز باقي مانده بود منتهي به دليل اين كه آيات بعد هم در اين مشاركت دارد من آن چند آيه را هم عرض مي كنم و بعد از تمام شدن كل آيات آن وقت نكات مشتركي كه از جمله بحث هاي ديروز بود كه ادامه داشت عرض مي كنم</w:t>
      </w:r>
      <w:r w:rsidR="00790C18">
        <w:rPr>
          <w:rFonts w:hint="cs"/>
          <w:rtl/>
          <w:lang w:bidi="fa-IR"/>
        </w:rPr>
        <w:t>.</w:t>
      </w:r>
      <w:r w:rsidR="00790C18" w:rsidRPr="00790C18">
        <w:rPr>
          <w:rFonts w:hint="cs"/>
          <w:rtl/>
        </w:rPr>
        <w:t xml:space="preserve"> </w:t>
      </w:r>
    </w:p>
    <w:p w:rsidR="00790C18" w:rsidRDefault="00320B9B" w:rsidP="00A222AE">
      <w:pPr>
        <w:pStyle w:val="Heading1"/>
        <w:rPr>
          <w:rtl/>
        </w:rPr>
      </w:pPr>
      <w:r>
        <w:rPr>
          <w:rFonts w:hint="cs"/>
          <w:rtl/>
        </w:rPr>
        <w:t xml:space="preserve"> </w:t>
      </w:r>
      <w:bookmarkStart w:id="4" w:name="_Toc254381002"/>
      <w:r w:rsidR="00790C18">
        <w:rPr>
          <w:rFonts w:hint="cs"/>
          <w:rtl/>
        </w:rPr>
        <w:t>ب. آیات</w:t>
      </w:r>
      <w:r w:rsidR="0082488F">
        <w:rPr>
          <w:rFonts w:hint="cs"/>
          <w:rtl/>
        </w:rPr>
        <w:t xml:space="preserve"> 81  </w:t>
      </w:r>
      <w:r w:rsidR="00790C18">
        <w:rPr>
          <w:rFonts w:hint="cs"/>
          <w:rtl/>
        </w:rPr>
        <w:t xml:space="preserve">و 82 </w:t>
      </w:r>
      <w:r w:rsidR="0082488F">
        <w:rPr>
          <w:rFonts w:hint="cs"/>
          <w:rtl/>
        </w:rPr>
        <w:t xml:space="preserve"> </w:t>
      </w:r>
      <w:r w:rsidR="00790C18">
        <w:rPr>
          <w:rFonts w:hint="cs"/>
          <w:rtl/>
        </w:rPr>
        <w:t>سوره هود</w:t>
      </w:r>
      <w:bookmarkEnd w:id="4"/>
    </w:p>
    <w:p w:rsidR="0082488F" w:rsidRDefault="00790C18" w:rsidP="0082488F">
      <w:pPr>
        <w:rPr>
          <w:rtl/>
          <w:lang w:bidi="fa-IR"/>
        </w:rPr>
      </w:pPr>
      <w:r>
        <w:rPr>
          <w:rFonts w:hint="cs"/>
          <w:rtl/>
          <w:lang w:bidi="fa-IR"/>
        </w:rPr>
        <w:t xml:space="preserve"> </w:t>
      </w:r>
      <w:r w:rsidR="00320B9B">
        <w:rPr>
          <w:rFonts w:hint="cs"/>
          <w:rtl/>
          <w:lang w:bidi="fa-IR"/>
        </w:rPr>
        <w:t xml:space="preserve">آيه دوم آيه سوره هود بود كه ملاحظه كرديد چند كه هم نهي و هم امر داشت و هم با بيان </w:t>
      </w:r>
      <w:r w:rsidR="00320B9B" w:rsidRPr="001A0946">
        <w:rPr>
          <w:rFonts w:hint="cs"/>
          <w:b/>
          <w:bCs/>
          <w:sz w:val="30"/>
          <w:szCs w:val="30"/>
          <w:rtl/>
          <w:lang w:bidi="fa-IR"/>
        </w:rPr>
        <w:t>لاتنقصوا</w:t>
      </w:r>
      <w:r w:rsidR="00320B9B">
        <w:rPr>
          <w:rFonts w:hint="cs"/>
          <w:rtl/>
          <w:lang w:bidi="fa-IR"/>
        </w:rPr>
        <w:t xml:space="preserve"> و هم با بيان </w:t>
      </w:r>
      <w:r w:rsidR="00320B9B" w:rsidRPr="001A0946">
        <w:rPr>
          <w:rFonts w:hint="cs"/>
          <w:b/>
          <w:bCs/>
          <w:sz w:val="30"/>
          <w:szCs w:val="30"/>
          <w:rtl/>
          <w:lang w:bidi="fa-IR"/>
        </w:rPr>
        <w:t>لاتبخسوا</w:t>
      </w:r>
      <w:r w:rsidR="00320B9B">
        <w:rPr>
          <w:rFonts w:hint="cs"/>
          <w:rtl/>
          <w:lang w:bidi="fa-IR"/>
        </w:rPr>
        <w:t xml:space="preserve"> و بين اين دو هم </w:t>
      </w:r>
      <w:r w:rsidR="00320B9B" w:rsidRPr="001A0946">
        <w:rPr>
          <w:rFonts w:hint="cs"/>
          <w:b/>
          <w:bCs/>
          <w:sz w:val="30"/>
          <w:szCs w:val="30"/>
          <w:rtl/>
          <w:lang w:bidi="fa-IR"/>
        </w:rPr>
        <w:t>أوفوا المكيال و الميزان</w:t>
      </w:r>
      <w:r w:rsidR="00320B9B">
        <w:rPr>
          <w:rFonts w:hint="cs"/>
          <w:rtl/>
          <w:lang w:bidi="fa-IR"/>
        </w:rPr>
        <w:t xml:space="preserve"> بود كه تأكيدات متعددي در </w:t>
      </w:r>
      <w:r w:rsidR="000B7625">
        <w:rPr>
          <w:rFonts w:hint="cs"/>
          <w:rtl/>
          <w:lang w:bidi="fa-IR"/>
        </w:rPr>
        <w:t xml:space="preserve">اين آيه شريفه دو آيه شريفه سوره هود بود كه بعضي از آن تأكيدات را ملاحظه كرديد هم اين كه در عداد عبوديت خدا قرار گرفته بود هم تكرار اين نهي در آغاز و انجام اين دو آيه </w:t>
      </w:r>
      <w:r w:rsidR="000B7625" w:rsidRPr="001A0946">
        <w:rPr>
          <w:rFonts w:hint="cs"/>
          <w:b/>
          <w:bCs/>
          <w:sz w:val="30"/>
          <w:szCs w:val="30"/>
          <w:rtl/>
          <w:lang w:bidi="fa-IR"/>
        </w:rPr>
        <w:t>لاتنقصوا و لاتبخسوا</w:t>
      </w:r>
      <w:r w:rsidR="000B7625">
        <w:rPr>
          <w:rFonts w:hint="cs"/>
          <w:rtl/>
          <w:lang w:bidi="fa-IR"/>
        </w:rPr>
        <w:t xml:space="preserve"> هم اين دو سوم نسبت نقص به مكيال به نحو مجاز عقلي بود و چهارم وعده عذابي كه به اين امر داده شده بود . پنجم آن تعبير از اين عمل به افساد في الارض بود و بعضي از تأكيدات ديگر هم </w:t>
      </w:r>
      <w:r w:rsidR="0070417D">
        <w:rPr>
          <w:rFonts w:hint="cs"/>
          <w:rtl/>
          <w:lang w:bidi="fa-IR"/>
        </w:rPr>
        <w:t>است</w:t>
      </w:r>
      <w:r w:rsidR="0082488F">
        <w:rPr>
          <w:rFonts w:hint="cs"/>
          <w:rtl/>
          <w:lang w:bidi="fa-IR"/>
        </w:rPr>
        <w:t>.</w:t>
      </w:r>
      <w:r w:rsidR="0070417D">
        <w:rPr>
          <w:rFonts w:hint="cs"/>
          <w:rtl/>
          <w:lang w:bidi="fa-IR"/>
        </w:rPr>
        <w:t xml:space="preserve"> </w:t>
      </w:r>
      <w:r w:rsidR="000B7625">
        <w:rPr>
          <w:rFonts w:hint="cs"/>
          <w:rtl/>
          <w:lang w:bidi="fa-IR"/>
        </w:rPr>
        <w:t xml:space="preserve">پنج شش تأكيد مهم براي آيه بوده است و ششم هم اين كه در بين اين دو نقص و بخس تعبير </w:t>
      </w:r>
      <w:r w:rsidR="000B7625" w:rsidRPr="001A0946">
        <w:rPr>
          <w:rFonts w:hint="cs"/>
          <w:b/>
          <w:bCs/>
          <w:sz w:val="30"/>
          <w:szCs w:val="30"/>
          <w:rtl/>
          <w:lang w:bidi="fa-IR"/>
        </w:rPr>
        <w:t>أوفوا المكيال و الميزان</w:t>
      </w:r>
      <w:r w:rsidR="000B7625">
        <w:rPr>
          <w:rFonts w:hint="cs"/>
          <w:rtl/>
          <w:lang w:bidi="fa-IR"/>
        </w:rPr>
        <w:t xml:space="preserve"> هم آمده بود حداقل حالا اين شش تأكيد است تأكيدات ديگر هم </w:t>
      </w:r>
      <w:r w:rsidR="0070417D">
        <w:rPr>
          <w:rFonts w:hint="cs"/>
          <w:rtl/>
          <w:lang w:bidi="fa-IR"/>
        </w:rPr>
        <w:t xml:space="preserve">است </w:t>
      </w:r>
      <w:r w:rsidR="000B7625">
        <w:rPr>
          <w:rFonts w:hint="cs"/>
          <w:rtl/>
          <w:lang w:bidi="fa-IR"/>
        </w:rPr>
        <w:t>كه مجموعه آيه با شش ، هفت تأكيد يا حدود ده تأكيد باشد كه نسبت به اين حكم دارد و همه اينها نشان دهنده حرمت و آن هم حرمت مؤكد و گناه كبيره بودن كم فروشي است</w:t>
      </w:r>
      <w:r w:rsidR="0082488F">
        <w:rPr>
          <w:rFonts w:hint="cs"/>
          <w:rtl/>
          <w:lang w:bidi="fa-IR"/>
        </w:rPr>
        <w:t>.</w:t>
      </w:r>
      <w:r w:rsidR="000B7625">
        <w:rPr>
          <w:rFonts w:hint="cs"/>
          <w:rtl/>
          <w:lang w:bidi="fa-IR"/>
        </w:rPr>
        <w:t xml:space="preserve"> </w:t>
      </w:r>
    </w:p>
    <w:p w:rsidR="0082488F" w:rsidRDefault="0082488F" w:rsidP="00A222AE">
      <w:pPr>
        <w:pStyle w:val="Heading1"/>
        <w:rPr>
          <w:rtl/>
        </w:rPr>
      </w:pPr>
      <w:bookmarkStart w:id="5" w:name="_Toc254381003"/>
      <w:r>
        <w:rPr>
          <w:rFonts w:hint="cs"/>
          <w:rtl/>
        </w:rPr>
        <w:t>ج. آیۀ 85 سورۀ اعراف</w:t>
      </w:r>
      <w:bookmarkEnd w:id="5"/>
    </w:p>
    <w:p w:rsidR="001A0946" w:rsidRDefault="000B7625" w:rsidP="001A0946">
      <w:pPr>
        <w:rPr>
          <w:rtl/>
          <w:lang w:bidi="fa-IR"/>
        </w:rPr>
      </w:pPr>
      <w:r>
        <w:rPr>
          <w:rFonts w:hint="cs"/>
          <w:rtl/>
          <w:lang w:bidi="fa-IR"/>
        </w:rPr>
        <w:t xml:space="preserve">آيه سوم ، آيه سوره اعراف است كه اين آيه </w:t>
      </w:r>
      <w:r w:rsidR="00512F97">
        <w:rPr>
          <w:rFonts w:hint="cs"/>
          <w:rtl/>
          <w:lang w:bidi="fa-IR"/>
        </w:rPr>
        <w:t xml:space="preserve">هم باز مربوط به حضرت شعيب است كه سوره اعراف آيه 85 كه باز همان داستان حضرت شعيب است كه </w:t>
      </w:r>
      <w:r w:rsidR="00512F97" w:rsidRPr="001A0946">
        <w:rPr>
          <w:rFonts w:hint="cs"/>
          <w:b/>
          <w:bCs/>
          <w:rtl/>
          <w:lang w:bidi="fa-IR"/>
        </w:rPr>
        <w:t>الي مدين أخي شعيبا</w:t>
      </w:r>
      <w:r w:rsidR="00512F97">
        <w:rPr>
          <w:rFonts w:hint="cs"/>
          <w:rtl/>
          <w:lang w:bidi="fa-IR"/>
        </w:rPr>
        <w:t xml:space="preserve"> تا مي رسد به </w:t>
      </w:r>
      <w:r w:rsidR="001A0946" w:rsidRPr="001A0946">
        <w:rPr>
          <w:rFonts w:hint="cs"/>
          <w:b/>
          <w:bCs/>
          <w:sz w:val="30"/>
          <w:szCs w:val="30"/>
          <w:rtl/>
          <w:lang w:bidi="fa-IR"/>
        </w:rPr>
        <w:t xml:space="preserve">« </w:t>
      </w:r>
      <w:r w:rsidR="00512F97" w:rsidRPr="001A0946">
        <w:rPr>
          <w:rFonts w:hint="cs"/>
          <w:b/>
          <w:bCs/>
          <w:sz w:val="30"/>
          <w:szCs w:val="30"/>
          <w:rtl/>
          <w:lang w:bidi="fa-IR"/>
        </w:rPr>
        <w:t xml:space="preserve">أوفوا الكيل و الميزان و لاتبخسوا الناس أشيائهم و لاتفسدوا في الأرض بعد </w:t>
      </w:r>
      <w:r w:rsidR="00C718AD">
        <w:rPr>
          <w:rFonts w:hint="cs"/>
          <w:b/>
          <w:bCs/>
          <w:sz w:val="30"/>
          <w:szCs w:val="30"/>
          <w:rtl/>
          <w:lang w:bidi="fa-IR"/>
        </w:rPr>
        <w:t>اصلاً</w:t>
      </w:r>
      <w:r w:rsidR="00512F97" w:rsidRPr="001A0946">
        <w:rPr>
          <w:rFonts w:hint="cs"/>
          <w:b/>
          <w:bCs/>
          <w:sz w:val="30"/>
          <w:szCs w:val="30"/>
          <w:rtl/>
          <w:lang w:bidi="fa-IR"/>
        </w:rPr>
        <w:t>حها</w:t>
      </w:r>
      <w:r w:rsidR="001A0946" w:rsidRPr="001A0946">
        <w:rPr>
          <w:rFonts w:hint="cs"/>
          <w:b/>
          <w:bCs/>
          <w:sz w:val="30"/>
          <w:szCs w:val="30"/>
          <w:rtl/>
          <w:lang w:bidi="fa-IR"/>
        </w:rPr>
        <w:t xml:space="preserve"> »</w:t>
      </w:r>
      <w:r w:rsidR="001A0946">
        <w:rPr>
          <w:rFonts w:hint="cs"/>
          <w:rtl/>
          <w:lang w:bidi="fa-IR"/>
        </w:rPr>
        <w:t xml:space="preserve"> </w:t>
      </w:r>
      <w:r w:rsidR="00512F97">
        <w:rPr>
          <w:rFonts w:hint="cs"/>
          <w:rtl/>
          <w:lang w:bidi="fa-IR"/>
        </w:rPr>
        <w:t xml:space="preserve">، اول آيه </w:t>
      </w:r>
      <w:r w:rsidR="00512F97" w:rsidRPr="001A0946">
        <w:rPr>
          <w:rFonts w:hint="cs"/>
          <w:b/>
          <w:bCs/>
          <w:sz w:val="30"/>
          <w:szCs w:val="30"/>
          <w:rtl/>
          <w:lang w:bidi="fa-IR"/>
        </w:rPr>
        <w:t>الي مدين اخاه شعيبا</w:t>
      </w:r>
      <w:r w:rsidR="00512F97">
        <w:rPr>
          <w:rFonts w:hint="cs"/>
          <w:rtl/>
          <w:lang w:bidi="fa-IR"/>
        </w:rPr>
        <w:t xml:space="preserve"> كه حضرت به قوم </w:t>
      </w:r>
      <w:r w:rsidR="00512F97">
        <w:rPr>
          <w:rFonts w:hint="cs"/>
          <w:rtl/>
          <w:lang w:bidi="fa-IR"/>
        </w:rPr>
        <w:lastRenderedPageBreak/>
        <w:t xml:space="preserve">خود خطاب مي كند كه </w:t>
      </w:r>
      <w:r w:rsidR="00512F97" w:rsidRPr="001A0946">
        <w:rPr>
          <w:rFonts w:hint="cs"/>
          <w:b/>
          <w:bCs/>
          <w:sz w:val="30"/>
          <w:szCs w:val="30"/>
          <w:rtl/>
          <w:lang w:bidi="fa-IR"/>
        </w:rPr>
        <w:t>أوفوا الكيل والميزان</w:t>
      </w:r>
      <w:r w:rsidR="00512F97">
        <w:rPr>
          <w:rFonts w:hint="cs"/>
          <w:rtl/>
          <w:lang w:bidi="fa-IR"/>
        </w:rPr>
        <w:t xml:space="preserve"> اينجا ابتدا شده است به همان امر به وفا به كيل و ميزان ، </w:t>
      </w:r>
      <w:r w:rsidR="00512F97" w:rsidRPr="001A0946">
        <w:rPr>
          <w:rFonts w:hint="cs"/>
          <w:b/>
          <w:bCs/>
          <w:sz w:val="30"/>
          <w:szCs w:val="30"/>
          <w:rtl/>
          <w:lang w:bidi="fa-IR"/>
        </w:rPr>
        <w:t>أوفوا الكيل والميزان</w:t>
      </w:r>
      <w:r w:rsidR="00512F97">
        <w:rPr>
          <w:rFonts w:hint="cs"/>
          <w:rtl/>
          <w:lang w:bidi="fa-IR"/>
        </w:rPr>
        <w:t xml:space="preserve"> ، بعد هم نهي است </w:t>
      </w:r>
      <w:r w:rsidR="00512F97" w:rsidRPr="001A0946">
        <w:rPr>
          <w:rFonts w:hint="cs"/>
          <w:b/>
          <w:bCs/>
          <w:sz w:val="30"/>
          <w:szCs w:val="30"/>
          <w:rtl/>
          <w:lang w:bidi="fa-IR"/>
        </w:rPr>
        <w:t xml:space="preserve">و لاتبخسوا الناس أشيائهم و لاتفسدوا في الارض بعد </w:t>
      </w:r>
      <w:r w:rsidR="00C718AD">
        <w:rPr>
          <w:rFonts w:hint="cs"/>
          <w:b/>
          <w:bCs/>
          <w:sz w:val="30"/>
          <w:szCs w:val="30"/>
          <w:rtl/>
          <w:lang w:bidi="fa-IR"/>
        </w:rPr>
        <w:t>اصلاً</w:t>
      </w:r>
      <w:r w:rsidR="00512F97" w:rsidRPr="001A0946">
        <w:rPr>
          <w:rFonts w:hint="cs"/>
          <w:b/>
          <w:bCs/>
          <w:sz w:val="30"/>
          <w:szCs w:val="30"/>
          <w:rtl/>
          <w:lang w:bidi="fa-IR"/>
        </w:rPr>
        <w:t>حها</w:t>
      </w:r>
      <w:r w:rsidR="00512F97" w:rsidRPr="001A0946">
        <w:rPr>
          <w:rFonts w:hint="cs"/>
          <w:b/>
          <w:bCs/>
          <w:rtl/>
          <w:lang w:bidi="fa-IR"/>
        </w:rPr>
        <w:t xml:space="preserve"> </w:t>
      </w:r>
      <w:r w:rsidR="00512F97">
        <w:rPr>
          <w:rFonts w:hint="cs"/>
          <w:rtl/>
          <w:lang w:bidi="fa-IR"/>
        </w:rPr>
        <w:t xml:space="preserve">، اين آيه هم </w:t>
      </w:r>
      <w:r w:rsidR="001A0946">
        <w:rPr>
          <w:rFonts w:hint="cs"/>
          <w:rtl/>
          <w:lang w:bidi="fa-IR"/>
        </w:rPr>
        <w:t>تقریباً</w:t>
      </w:r>
      <w:r w:rsidR="00512F97">
        <w:rPr>
          <w:rFonts w:hint="cs"/>
          <w:rtl/>
          <w:lang w:bidi="fa-IR"/>
        </w:rPr>
        <w:t xml:space="preserve"> نظير آن است البته تأكيداتش يك مقدار از آن كمتر است ولي همان مضمون در همين جا هم آمده </w:t>
      </w:r>
      <w:r w:rsidR="001A0946">
        <w:rPr>
          <w:rFonts w:hint="cs"/>
          <w:rtl/>
          <w:lang w:bidi="fa-IR"/>
        </w:rPr>
        <w:t>است. آ</w:t>
      </w:r>
      <w:r w:rsidR="00512F97">
        <w:rPr>
          <w:rFonts w:hint="cs"/>
          <w:rtl/>
          <w:lang w:bidi="fa-IR"/>
        </w:rPr>
        <w:t xml:space="preserve">يه سوم كه تفصيل بيشتري نمي خواهد . </w:t>
      </w:r>
    </w:p>
    <w:p w:rsidR="001A0946" w:rsidRDefault="001A0946" w:rsidP="00A222AE">
      <w:pPr>
        <w:pStyle w:val="Heading1"/>
        <w:rPr>
          <w:rtl/>
        </w:rPr>
      </w:pPr>
      <w:bookmarkStart w:id="6" w:name="_Toc254381004"/>
      <w:r>
        <w:rPr>
          <w:rFonts w:hint="cs"/>
          <w:rtl/>
        </w:rPr>
        <w:t>د. آیۀ 181 سوره شعراء</w:t>
      </w:r>
      <w:bookmarkEnd w:id="6"/>
    </w:p>
    <w:p w:rsidR="00AB1DF1" w:rsidRDefault="00512F97" w:rsidP="001A0946">
      <w:pPr>
        <w:rPr>
          <w:rtl/>
          <w:lang w:bidi="fa-IR"/>
        </w:rPr>
      </w:pPr>
      <w:r>
        <w:rPr>
          <w:rFonts w:hint="cs"/>
          <w:rtl/>
          <w:lang w:bidi="fa-IR"/>
        </w:rPr>
        <w:t xml:space="preserve">آيه چهارم باز مربطو به حضرت شعيب است در سوره شعراء آيه 181 اين آيه چهارم كه باز هم همان </w:t>
      </w:r>
      <w:r w:rsidR="009E1691">
        <w:rPr>
          <w:rFonts w:hint="cs"/>
          <w:rtl/>
          <w:lang w:bidi="fa-IR"/>
        </w:rPr>
        <w:t xml:space="preserve">قصه حضرت شعيب است </w:t>
      </w:r>
      <w:r w:rsidR="001A0946" w:rsidRPr="001A0946">
        <w:rPr>
          <w:rFonts w:hint="cs"/>
          <w:b/>
          <w:bCs/>
          <w:sz w:val="30"/>
          <w:szCs w:val="30"/>
          <w:rtl/>
          <w:lang w:bidi="fa-IR"/>
        </w:rPr>
        <w:t xml:space="preserve">« </w:t>
      </w:r>
      <w:r w:rsidR="009E1691" w:rsidRPr="001A0946">
        <w:rPr>
          <w:rFonts w:hint="cs"/>
          <w:b/>
          <w:bCs/>
          <w:sz w:val="30"/>
          <w:szCs w:val="30"/>
          <w:rtl/>
          <w:lang w:bidi="fa-IR"/>
        </w:rPr>
        <w:t>أوفوا الكيل و الميزان و لاتكونوا من المخسرين و زنوا بالقسطاس المستقيم و لاتبخسوا الناس أشيائهم ولاتعثوا في الارض مفسدين</w:t>
      </w:r>
      <w:r w:rsidR="001A0946">
        <w:rPr>
          <w:rFonts w:hint="cs"/>
          <w:rtl/>
          <w:lang w:bidi="fa-IR"/>
        </w:rPr>
        <w:t xml:space="preserve"> »</w:t>
      </w:r>
      <w:r w:rsidR="009E1691">
        <w:rPr>
          <w:rFonts w:hint="cs"/>
          <w:rtl/>
          <w:lang w:bidi="fa-IR"/>
        </w:rPr>
        <w:t xml:space="preserve"> كه اين هم در حقيقت كه آيه سوره هود آيه سوره اعراف و آيه سوره شعراء از آيه دو آيه چهار هر سه مرب</w:t>
      </w:r>
      <w:r w:rsidR="001A0946">
        <w:rPr>
          <w:rFonts w:hint="cs"/>
          <w:rtl/>
          <w:lang w:bidi="fa-IR"/>
        </w:rPr>
        <w:t>و</w:t>
      </w:r>
      <w:r w:rsidR="009E1691">
        <w:rPr>
          <w:rFonts w:hint="cs"/>
          <w:rtl/>
          <w:lang w:bidi="fa-IR"/>
        </w:rPr>
        <w:t xml:space="preserve">ط به داستان حضرت شعيب است كه در هر جا با اندكي تفاوت وارد شده </w:t>
      </w:r>
      <w:r w:rsidR="00AB1DF1">
        <w:rPr>
          <w:rFonts w:hint="cs"/>
          <w:rtl/>
          <w:lang w:bidi="fa-IR"/>
        </w:rPr>
        <w:t>است.</w:t>
      </w:r>
    </w:p>
    <w:p w:rsidR="00AB1DF1" w:rsidRDefault="00AB1DF1" w:rsidP="00A222AE">
      <w:pPr>
        <w:pStyle w:val="Heading2"/>
        <w:rPr>
          <w:rtl/>
        </w:rPr>
      </w:pPr>
      <w:bookmarkStart w:id="7" w:name="_Toc254381005"/>
      <w:r>
        <w:rPr>
          <w:rFonts w:hint="cs"/>
          <w:rtl/>
        </w:rPr>
        <w:t>تأکیدات آیۀ 181 سوره شعراء</w:t>
      </w:r>
      <w:bookmarkEnd w:id="7"/>
    </w:p>
    <w:p w:rsidR="00AB1DF1" w:rsidRDefault="009E1691" w:rsidP="00AB1DF1">
      <w:pPr>
        <w:rPr>
          <w:rtl/>
          <w:lang w:bidi="fa-IR"/>
        </w:rPr>
      </w:pPr>
      <w:r>
        <w:rPr>
          <w:rFonts w:hint="cs"/>
          <w:rtl/>
          <w:lang w:bidi="fa-IR"/>
        </w:rPr>
        <w:t xml:space="preserve">اين آيه سوره شعراء هم تأكيدات زيادي دارد پنج تعبير پشت سر هم آمده </w:t>
      </w:r>
      <w:r w:rsidRPr="00632A10">
        <w:rPr>
          <w:rFonts w:hint="cs"/>
          <w:b/>
          <w:bCs/>
          <w:sz w:val="30"/>
          <w:szCs w:val="30"/>
          <w:rtl/>
          <w:lang w:bidi="fa-IR"/>
        </w:rPr>
        <w:t>أوفوا الكيل</w:t>
      </w:r>
      <w:r>
        <w:rPr>
          <w:rFonts w:hint="cs"/>
          <w:rtl/>
          <w:lang w:bidi="fa-IR"/>
        </w:rPr>
        <w:t xml:space="preserve"> يك البته وزن را در أوفوا ندارد در بعد آمد و </w:t>
      </w:r>
      <w:r w:rsidRPr="00632A10">
        <w:rPr>
          <w:rFonts w:hint="cs"/>
          <w:b/>
          <w:bCs/>
          <w:sz w:val="30"/>
          <w:szCs w:val="30"/>
          <w:rtl/>
          <w:lang w:bidi="fa-IR"/>
        </w:rPr>
        <w:t>لاتكونوا من المخسرين</w:t>
      </w:r>
      <w:r>
        <w:rPr>
          <w:rFonts w:hint="cs"/>
          <w:rtl/>
          <w:lang w:bidi="fa-IR"/>
        </w:rPr>
        <w:t xml:space="preserve"> اين دو خسارت نزنيد به ديگران سه وزنوا </w:t>
      </w:r>
      <w:r w:rsidRPr="00632A10">
        <w:rPr>
          <w:rFonts w:hint="cs"/>
          <w:b/>
          <w:bCs/>
          <w:sz w:val="30"/>
          <w:szCs w:val="30"/>
          <w:rtl/>
          <w:lang w:bidi="fa-IR"/>
        </w:rPr>
        <w:t>بالقسطاس المستقيم</w:t>
      </w:r>
      <w:r>
        <w:rPr>
          <w:rFonts w:hint="cs"/>
          <w:rtl/>
          <w:lang w:bidi="fa-IR"/>
        </w:rPr>
        <w:t xml:space="preserve"> ، اينجا كيل را از وزن جدا كرده و </w:t>
      </w:r>
      <w:r w:rsidRPr="00632A10">
        <w:rPr>
          <w:rFonts w:hint="cs"/>
          <w:b/>
          <w:bCs/>
          <w:sz w:val="30"/>
          <w:szCs w:val="30"/>
          <w:rtl/>
          <w:lang w:bidi="fa-IR"/>
        </w:rPr>
        <w:t>زنوا بالقسطاس المستقيم</w:t>
      </w:r>
      <w:r>
        <w:rPr>
          <w:rFonts w:hint="cs"/>
          <w:rtl/>
          <w:lang w:bidi="fa-IR"/>
        </w:rPr>
        <w:t xml:space="preserve"> ، قسطاس همان ميزان است وزن </w:t>
      </w:r>
      <w:r w:rsidR="00AB1DF1">
        <w:rPr>
          <w:rFonts w:hint="cs"/>
          <w:rtl/>
          <w:lang w:bidi="fa-IR"/>
        </w:rPr>
        <w:t>کنید</w:t>
      </w:r>
      <w:r>
        <w:rPr>
          <w:rFonts w:hint="cs"/>
          <w:rtl/>
          <w:lang w:bidi="fa-IR"/>
        </w:rPr>
        <w:t xml:space="preserve"> با ميزان و ترازويي كه سالم و درست باشد اين سه و </w:t>
      </w:r>
      <w:r w:rsidRPr="00632A10">
        <w:rPr>
          <w:rFonts w:hint="cs"/>
          <w:b/>
          <w:bCs/>
          <w:sz w:val="30"/>
          <w:szCs w:val="30"/>
          <w:rtl/>
          <w:lang w:bidi="fa-IR"/>
        </w:rPr>
        <w:t>لاتبخسوا الناس أشيائهم</w:t>
      </w:r>
      <w:r>
        <w:rPr>
          <w:rFonts w:hint="cs"/>
          <w:rtl/>
          <w:lang w:bidi="fa-IR"/>
        </w:rPr>
        <w:t xml:space="preserve"> اين چهار و </w:t>
      </w:r>
      <w:r w:rsidRPr="00632A10">
        <w:rPr>
          <w:rFonts w:hint="cs"/>
          <w:b/>
          <w:bCs/>
          <w:sz w:val="30"/>
          <w:szCs w:val="30"/>
          <w:rtl/>
          <w:lang w:bidi="fa-IR"/>
        </w:rPr>
        <w:t>لاتعثوا في الارض مفسدين</w:t>
      </w:r>
      <w:r>
        <w:rPr>
          <w:rFonts w:hint="cs"/>
          <w:rtl/>
          <w:lang w:bidi="fa-IR"/>
        </w:rPr>
        <w:t xml:space="preserve"> كه پنج تعبير كه دو </w:t>
      </w:r>
      <w:r w:rsidR="00BF238B">
        <w:rPr>
          <w:rFonts w:hint="cs"/>
          <w:rtl/>
          <w:lang w:bidi="fa-IR"/>
        </w:rPr>
        <w:t xml:space="preserve">ايجابي است </w:t>
      </w:r>
      <w:r w:rsidR="00BF238B" w:rsidRPr="00632A10">
        <w:rPr>
          <w:rFonts w:hint="cs"/>
          <w:b/>
          <w:bCs/>
          <w:sz w:val="30"/>
          <w:szCs w:val="30"/>
          <w:rtl/>
          <w:lang w:bidi="fa-IR"/>
        </w:rPr>
        <w:t>أوفوا الكيل و زنوا</w:t>
      </w:r>
      <w:r w:rsidR="00BF238B">
        <w:rPr>
          <w:rFonts w:hint="cs"/>
          <w:rtl/>
          <w:lang w:bidi="fa-IR"/>
        </w:rPr>
        <w:t xml:space="preserve"> </w:t>
      </w:r>
      <w:r w:rsidR="0070417D">
        <w:rPr>
          <w:rFonts w:hint="cs"/>
          <w:rtl/>
          <w:lang w:bidi="fa-IR"/>
        </w:rPr>
        <w:t xml:space="preserve">است </w:t>
      </w:r>
      <w:r w:rsidR="00BF238B">
        <w:rPr>
          <w:rFonts w:hint="cs"/>
          <w:rtl/>
          <w:lang w:bidi="fa-IR"/>
        </w:rPr>
        <w:t xml:space="preserve">و سه تعبير هم تعبير سلبي است كه نهي </w:t>
      </w:r>
      <w:r w:rsidR="00BF238B" w:rsidRPr="00632A10">
        <w:rPr>
          <w:rFonts w:hint="cs"/>
          <w:b/>
          <w:bCs/>
          <w:sz w:val="30"/>
          <w:szCs w:val="30"/>
          <w:rtl/>
          <w:lang w:bidi="fa-IR"/>
        </w:rPr>
        <w:t>است لاتكونوا من المخسرين ، لاتبخسوا الناس أشيائهم و لاتعثوا في الارض مفسدين</w:t>
      </w:r>
      <w:r w:rsidR="00BF238B">
        <w:rPr>
          <w:rFonts w:hint="cs"/>
          <w:rtl/>
          <w:lang w:bidi="fa-IR"/>
        </w:rPr>
        <w:t xml:space="preserve"> كه اين پنج تعبيري است كه </w:t>
      </w:r>
      <w:r w:rsidR="00AB1DF1">
        <w:rPr>
          <w:rFonts w:hint="cs"/>
          <w:rtl/>
          <w:lang w:bidi="fa-IR"/>
        </w:rPr>
        <w:t>ا</w:t>
      </w:r>
      <w:r w:rsidR="00BF238B">
        <w:rPr>
          <w:rFonts w:hint="cs"/>
          <w:rtl/>
          <w:lang w:bidi="fa-IR"/>
        </w:rPr>
        <w:t>ينجا قرار گرفته</w:t>
      </w:r>
      <w:r w:rsidR="00AB1DF1">
        <w:rPr>
          <w:rFonts w:hint="cs"/>
          <w:rtl/>
          <w:lang w:bidi="fa-IR"/>
        </w:rPr>
        <w:t xml:space="preserve"> اند.</w:t>
      </w:r>
    </w:p>
    <w:p w:rsidR="00D57915" w:rsidRDefault="00D57915" w:rsidP="00D57915">
      <w:pPr>
        <w:pStyle w:val="Heading2"/>
        <w:rPr>
          <w:rtl/>
        </w:rPr>
      </w:pPr>
      <w:bookmarkStart w:id="8" w:name="_Toc254381006"/>
      <w:r>
        <w:rPr>
          <w:rFonts w:hint="cs"/>
          <w:rtl/>
        </w:rPr>
        <w:t>جمع بندی</w:t>
      </w:r>
      <w:bookmarkEnd w:id="8"/>
    </w:p>
    <w:p w:rsidR="00D57915" w:rsidRDefault="00BF238B" w:rsidP="00D57915">
      <w:pPr>
        <w:rPr>
          <w:rtl/>
          <w:lang w:bidi="fa-IR"/>
        </w:rPr>
      </w:pPr>
      <w:r>
        <w:rPr>
          <w:rFonts w:hint="cs"/>
          <w:rtl/>
          <w:lang w:bidi="fa-IR"/>
        </w:rPr>
        <w:t xml:space="preserve"> تأكيدات جدي در اين آيات است با اين تعدد تعابير و آيه قبل</w:t>
      </w:r>
      <w:r w:rsidR="00AB1DF1">
        <w:rPr>
          <w:rFonts w:hint="cs"/>
          <w:rtl/>
          <w:lang w:bidi="fa-IR"/>
        </w:rPr>
        <w:t>،</w:t>
      </w:r>
      <w:r>
        <w:rPr>
          <w:rFonts w:hint="cs"/>
          <w:rtl/>
          <w:lang w:bidi="fa-IR"/>
        </w:rPr>
        <w:t xml:space="preserve"> اين سه آيه مربوط به حضرت شعيب است همان طور كه اشاره كرديم ظاهرش خيلي رواج داشته در همين هر سه سوره ، سوره هود و به خصوص اعراف و شعراء از س</w:t>
      </w:r>
      <w:r w:rsidR="00AB1DF1">
        <w:rPr>
          <w:rFonts w:hint="cs"/>
          <w:rtl/>
          <w:lang w:bidi="fa-IR"/>
        </w:rPr>
        <w:t>ُ</w:t>
      </w:r>
      <w:r>
        <w:rPr>
          <w:rFonts w:hint="cs"/>
          <w:rtl/>
          <w:lang w:bidi="fa-IR"/>
        </w:rPr>
        <w:t>و</w:t>
      </w:r>
      <w:r w:rsidR="00AB1DF1">
        <w:rPr>
          <w:rFonts w:hint="cs"/>
          <w:rtl/>
          <w:lang w:bidi="fa-IR"/>
        </w:rPr>
        <w:t>َ</w:t>
      </w:r>
      <w:r>
        <w:rPr>
          <w:rFonts w:hint="cs"/>
          <w:rtl/>
          <w:lang w:bidi="fa-IR"/>
        </w:rPr>
        <w:t xml:space="preserve">ري است كه تسلسل تاريخي انبياء تا حدي زياد در آن بيان شده است يك به يك انبياء را مي شمارد حالا تعدادي از انبياء أولوا العزم و غير اولوا العزم كه اهميت بيشتري داشتند برشمرد و اگر هم ملاحظه </w:t>
      </w:r>
      <w:r w:rsidR="00AB1DF1">
        <w:rPr>
          <w:rFonts w:hint="cs"/>
          <w:rtl/>
          <w:lang w:bidi="fa-IR"/>
        </w:rPr>
        <w:t>کنید</w:t>
      </w:r>
      <w:r>
        <w:rPr>
          <w:rFonts w:hint="cs"/>
          <w:rtl/>
          <w:lang w:bidi="fa-IR"/>
        </w:rPr>
        <w:t xml:space="preserve"> در مورد هر كدام آنها روي يك چيز به خصوصي تأكيد شده است كه در اين سه سوره </w:t>
      </w:r>
      <w:r w:rsidR="00947789">
        <w:rPr>
          <w:rFonts w:hint="cs"/>
          <w:rtl/>
          <w:lang w:bidi="fa-IR"/>
        </w:rPr>
        <w:t xml:space="preserve">حضرت شعيب آمده و در هر سه سوره هم هود و هم اعراف و هم شعراء با تأكيدات و تكرار مسأله به قضيه كم فروشي اشاره كرد حالا گاهي در قالب </w:t>
      </w:r>
      <w:r w:rsidR="00947789">
        <w:rPr>
          <w:rFonts w:hint="cs"/>
          <w:rtl/>
          <w:lang w:bidi="fa-IR"/>
        </w:rPr>
        <w:lastRenderedPageBreak/>
        <w:t xml:space="preserve">اثباتي به صورت </w:t>
      </w:r>
      <w:r w:rsidR="00947789" w:rsidRPr="00AB1DF1">
        <w:rPr>
          <w:rFonts w:hint="cs"/>
          <w:b/>
          <w:bCs/>
          <w:sz w:val="30"/>
          <w:szCs w:val="30"/>
          <w:rtl/>
          <w:lang w:bidi="fa-IR"/>
        </w:rPr>
        <w:t xml:space="preserve">امر أوفوا الكيل </w:t>
      </w:r>
      <w:r w:rsidR="00947789">
        <w:rPr>
          <w:rFonts w:hint="cs"/>
          <w:rtl/>
          <w:lang w:bidi="fa-IR"/>
        </w:rPr>
        <w:t xml:space="preserve">، </w:t>
      </w:r>
      <w:r w:rsidR="00947789" w:rsidRPr="00AB1DF1">
        <w:rPr>
          <w:rFonts w:hint="cs"/>
          <w:b/>
          <w:bCs/>
          <w:sz w:val="30"/>
          <w:szCs w:val="30"/>
          <w:rtl/>
          <w:lang w:bidi="fa-IR"/>
        </w:rPr>
        <w:t xml:space="preserve">أوفوا الميزان </w:t>
      </w:r>
      <w:r w:rsidR="00947789">
        <w:rPr>
          <w:rFonts w:hint="cs"/>
          <w:rtl/>
          <w:lang w:bidi="fa-IR"/>
        </w:rPr>
        <w:t xml:space="preserve">، </w:t>
      </w:r>
      <w:r w:rsidR="00947789" w:rsidRPr="00AB1DF1">
        <w:rPr>
          <w:rFonts w:hint="cs"/>
          <w:b/>
          <w:bCs/>
          <w:sz w:val="30"/>
          <w:szCs w:val="30"/>
          <w:rtl/>
          <w:lang w:bidi="fa-IR"/>
        </w:rPr>
        <w:t>زنوا بالقسطاس المستقيم</w:t>
      </w:r>
      <w:r w:rsidR="00947789">
        <w:rPr>
          <w:rFonts w:hint="cs"/>
          <w:rtl/>
          <w:lang w:bidi="fa-IR"/>
        </w:rPr>
        <w:t xml:space="preserve"> ، گاهي در قالب نهي </w:t>
      </w:r>
      <w:r w:rsidR="00947789" w:rsidRPr="00AB1DF1">
        <w:rPr>
          <w:rFonts w:hint="cs"/>
          <w:b/>
          <w:bCs/>
          <w:sz w:val="30"/>
          <w:szCs w:val="30"/>
          <w:rtl/>
          <w:lang w:bidi="fa-IR"/>
        </w:rPr>
        <w:t>لاتبخسوا الناس أشيائهم</w:t>
      </w:r>
      <w:r w:rsidR="00947789">
        <w:rPr>
          <w:rFonts w:hint="cs"/>
          <w:rtl/>
          <w:lang w:bidi="fa-IR"/>
        </w:rPr>
        <w:t xml:space="preserve"> يا </w:t>
      </w:r>
      <w:r w:rsidR="00947789" w:rsidRPr="00AB1DF1">
        <w:rPr>
          <w:rFonts w:hint="cs"/>
          <w:b/>
          <w:bCs/>
          <w:sz w:val="30"/>
          <w:szCs w:val="30"/>
          <w:rtl/>
          <w:lang w:bidi="fa-IR"/>
        </w:rPr>
        <w:t xml:space="preserve">لاتكونوا من المخسرين </w:t>
      </w:r>
      <w:r w:rsidR="00947789">
        <w:rPr>
          <w:rFonts w:hint="cs"/>
          <w:rtl/>
          <w:lang w:bidi="fa-IR"/>
        </w:rPr>
        <w:t xml:space="preserve">و يا </w:t>
      </w:r>
      <w:r w:rsidR="00947789" w:rsidRPr="00AB1DF1">
        <w:rPr>
          <w:rFonts w:hint="cs"/>
          <w:b/>
          <w:bCs/>
          <w:sz w:val="30"/>
          <w:szCs w:val="30"/>
          <w:rtl/>
          <w:lang w:bidi="fa-IR"/>
        </w:rPr>
        <w:t>لاتعثوا في الارض مفسدين</w:t>
      </w:r>
      <w:r w:rsidR="00947789">
        <w:rPr>
          <w:rFonts w:hint="cs"/>
          <w:rtl/>
          <w:lang w:bidi="fa-IR"/>
        </w:rPr>
        <w:t xml:space="preserve"> و نظاير اينها بيان كرده</w:t>
      </w:r>
      <w:r w:rsidR="00D57915">
        <w:rPr>
          <w:rFonts w:hint="cs"/>
          <w:rtl/>
          <w:lang w:bidi="fa-IR"/>
        </w:rPr>
        <w:t xml:space="preserve"> است.</w:t>
      </w:r>
    </w:p>
    <w:p w:rsidR="00947789" w:rsidRDefault="007576A0" w:rsidP="00D57915">
      <w:pPr>
        <w:pStyle w:val="Heading2"/>
        <w:rPr>
          <w:rtl/>
        </w:rPr>
      </w:pPr>
      <w:bookmarkStart w:id="9" w:name="_Toc254381007"/>
      <w:r>
        <w:rPr>
          <w:rFonts w:hint="cs"/>
          <w:rtl/>
        </w:rPr>
        <w:t>دلیل تسری حرمت تطفیف به دین اسلام</w:t>
      </w:r>
      <w:bookmarkEnd w:id="9"/>
    </w:p>
    <w:p w:rsidR="00721E12" w:rsidRDefault="00721E12" w:rsidP="00D57915">
      <w:pPr>
        <w:rPr>
          <w:rtl/>
          <w:lang w:bidi="fa-IR"/>
        </w:rPr>
      </w:pPr>
      <w:r>
        <w:rPr>
          <w:rFonts w:hint="cs"/>
          <w:rtl/>
          <w:lang w:bidi="fa-IR"/>
        </w:rPr>
        <w:t>يك نكته مشترك بين همه</w:t>
      </w:r>
      <w:r w:rsidR="00D57915">
        <w:rPr>
          <w:rFonts w:hint="cs"/>
          <w:rtl/>
          <w:lang w:bidi="fa-IR"/>
        </w:rPr>
        <w:t xml:space="preserve"> آیات</w:t>
      </w:r>
      <w:r>
        <w:rPr>
          <w:rFonts w:hint="cs"/>
          <w:rtl/>
          <w:lang w:bidi="fa-IR"/>
        </w:rPr>
        <w:t xml:space="preserve"> است و آن نكته اين است كه اين آياتي كه نهي داشت و وعده عذاب در آنها بود و دلالت بر حرمت مؤكد اين امر مي كرد همه قصه هاي مربوط به حضرت شعيب بود نقل فرمايشات حضرت شعيب بود . خوب اين آيا مي شود تسري داد به خود ما ، اگر آيات ديگري جزء اين را نداشتيم حالا كه داريم ويل للمطففين داريم روايت داريم ادله داريم ولي حالا لو فرضنا اگر همين آيات بود ، بله اينها را آيا مي شود تسري داد به امت پيامبر اسلام و دين اسلام يا نه ؟ </w:t>
      </w:r>
    </w:p>
    <w:p w:rsidR="007576A0" w:rsidRDefault="00721E12" w:rsidP="009076BA">
      <w:pPr>
        <w:rPr>
          <w:rtl/>
          <w:lang w:bidi="fa-IR"/>
        </w:rPr>
      </w:pPr>
      <w:r>
        <w:rPr>
          <w:rFonts w:hint="cs"/>
          <w:rtl/>
          <w:lang w:bidi="fa-IR"/>
        </w:rPr>
        <w:t>جوابش اين است كه بله ، اين هم از دو جهت است</w:t>
      </w:r>
      <w:r w:rsidR="007576A0">
        <w:rPr>
          <w:rFonts w:hint="cs"/>
          <w:rtl/>
          <w:lang w:bidi="fa-IR"/>
        </w:rPr>
        <w:t>:</w:t>
      </w:r>
    </w:p>
    <w:p w:rsidR="007576A0" w:rsidRDefault="007576A0" w:rsidP="007576A0">
      <w:pPr>
        <w:pStyle w:val="Heading3"/>
        <w:bidi/>
        <w:rPr>
          <w:rtl/>
          <w:lang w:bidi="fa-IR"/>
        </w:rPr>
      </w:pPr>
      <w:bookmarkStart w:id="10" w:name="_Toc254381008"/>
      <w:r>
        <w:rPr>
          <w:rFonts w:hint="cs"/>
          <w:rtl/>
          <w:lang w:bidi="fa-IR"/>
        </w:rPr>
        <w:t>الف. نقل در قرآن</w:t>
      </w:r>
      <w:bookmarkEnd w:id="10"/>
    </w:p>
    <w:p w:rsidR="007576A0" w:rsidRDefault="00721E12" w:rsidP="009076BA">
      <w:pPr>
        <w:rPr>
          <w:rtl/>
          <w:lang w:bidi="fa-IR"/>
        </w:rPr>
      </w:pPr>
      <w:r>
        <w:rPr>
          <w:rFonts w:hint="cs"/>
          <w:rtl/>
          <w:lang w:bidi="fa-IR"/>
        </w:rPr>
        <w:t xml:space="preserve"> يكي همين كه نقل سخنان در قرآن كريم اين حاكي از تأييد آنها است چيزي كه از انبياء گذشته يا غير انبياء گذشته از صلحهاي گذشته </w:t>
      </w:r>
      <w:r w:rsidR="007576A0">
        <w:rPr>
          <w:rFonts w:hint="cs"/>
          <w:rtl/>
          <w:lang w:bidi="fa-IR"/>
        </w:rPr>
        <w:t>مثلاً</w:t>
      </w:r>
      <w:r>
        <w:rPr>
          <w:rFonts w:hint="cs"/>
          <w:rtl/>
          <w:lang w:bidi="fa-IR"/>
        </w:rPr>
        <w:t xml:space="preserve"> </w:t>
      </w:r>
      <w:r w:rsidR="00B11547">
        <w:rPr>
          <w:lang w:bidi="fa-IR"/>
        </w:rPr>
        <w:t xml:space="preserve"> </w:t>
      </w:r>
      <w:r w:rsidR="009C32A2">
        <w:rPr>
          <w:rFonts w:hint="cs"/>
          <w:rtl/>
          <w:lang w:bidi="fa-IR"/>
        </w:rPr>
        <w:t xml:space="preserve">لقمان </w:t>
      </w:r>
      <w:r w:rsidR="00B11547">
        <w:rPr>
          <w:rFonts w:hint="cs"/>
          <w:rtl/>
          <w:lang w:bidi="fa-IR"/>
        </w:rPr>
        <w:t xml:space="preserve"> </w:t>
      </w:r>
      <w:r w:rsidR="009076BA">
        <w:rPr>
          <w:rFonts w:hint="cs"/>
          <w:rtl/>
          <w:lang w:bidi="fa-IR"/>
        </w:rPr>
        <w:t xml:space="preserve">، </w:t>
      </w:r>
      <w:r w:rsidR="008D5217" w:rsidRPr="00805BE4">
        <w:rPr>
          <w:rFonts w:hint="cs"/>
          <w:rtl/>
          <w:lang w:bidi="fa-IR"/>
        </w:rPr>
        <w:t xml:space="preserve">چون لقمان بنابر آنچه در روايت آمده پيامبر نبوده يك حكم بزرگي بوده است آنچه كه از پيشينيان نقل </w:t>
      </w:r>
      <w:r w:rsidR="008E3EA9">
        <w:rPr>
          <w:rFonts w:hint="cs"/>
          <w:rtl/>
          <w:lang w:bidi="fa-IR"/>
        </w:rPr>
        <w:t>شود</w:t>
      </w:r>
      <w:r w:rsidR="008D5217" w:rsidRPr="00805BE4">
        <w:rPr>
          <w:rFonts w:hint="cs"/>
          <w:rtl/>
          <w:lang w:bidi="fa-IR"/>
        </w:rPr>
        <w:t xml:space="preserve"> چه پيامبر</w:t>
      </w:r>
      <w:r w:rsidR="007576A0">
        <w:rPr>
          <w:rFonts w:hint="cs"/>
          <w:rtl/>
          <w:lang w:bidi="fa-IR"/>
        </w:rPr>
        <w:t xml:space="preserve"> باشند يا احياناً از صلحها نقل </w:t>
      </w:r>
      <w:r w:rsidR="008D5217" w:rsidRPr="00805BE4">
        <w:rPr>
          <w:rFonts w:hint="cs"/>
          <w:rtl/>
          <w:lang w:bidi="fa-IR"/>
        </w:rPr>
        <w:t>شود . نقل قرآن و انعكاس آن مطلب در قرآن اين نشان دهنده تأييد آن است يعني گويا در قرآن سند اسلام است وقتي كه اين دارد به صورت جانب دارانه مويدانه نقل مي شود معنايش اين است كه اين در شريعت اسلام تأييد شده ، اين از جهت است كه ولو از حضرت شعيب نقل مي كند ولي گويا اين نهي امروز هم زنده است و براي امت محمد صلي الله عليه و آله هم وجود دارد و اين يك جهت است كه نقلش به معناي تأييد است و انتصابش به اسلام است</w:t>
      </w:r>
      <w:r w:rsidR="007576A0">
        <w:rPr>
          <w:rFonts w:hint="cs"/>
          <w:rtl/>
          <w:lang w:bidi="fa-IR"/>
        </w:rPr>
        <w:t>.</w:t>
      </w:r>
    </w:p>
    <w:p w:rsidR="007576A0" w:rsidRDefault="007576A0" w:rsidP="007576A0">
      <w:pPr>
        <w:pStyle w:val="Heading3"/>
        <w:bidi/>
        <w:rPr>
          <w:rtl/>
          <w:lang w:bidi="fa-IR"/>
        </w:rPr>
      </w:pPr>
      <w:bookmarkStart w:id="11" w:name="_Toc254381009"/>
      <w:r>
        <w:rPr>
          <w:rFonts w:hint="cs"/>
          <w:rtl/>
          <w:lang w:bidi="fa-IR"/>
        </w:rPr>
        <w:t>ب. بنابر استصحاب</w:t>
      </w:r>
      <w:bookmarkEnd w:id="11"/>
    </w:p>
    <w:p w:rsidR="008D5217" w:rsidRPr="00805BE4" w:rsidRDefault="008D5217" w:rsidP="009076BA">
      <w:pPr>
        <w:rPr>
          <w:rtl/>
          <w:lang w:bidi="fa-IR"/>
        </w:rPr>
      </w:pPr>
      <w:r w:rsidRPr="00805BE4">
        <w:rPr>
          <w:rFonts w:hint="cs"/>
          <w:rtl/>
          <w:lang w:bidi="fa-IR"/>
        </w:rPr>
        <w:t>جهت دوم هم اين</w:t>
      </w:r>
      <w:r w:rsidR="007576A0">
        <w:rPr>
          <w:rFonts w:hint="cs"/>
          <w:rtl/>
          <w:lang w:bidi="fa-IR"/>
        </w:rPr>
        <w:t xml:space="preserve"> </w:t>
      </w:r>
      <w:r w:rsidRPr="00805BE4">
        <w:rPr>
          <w:rFonts w:hint="cs"/>
          <w:rtl/>
          <w:lang w:bidi="fa-IR"/>
        </w:rPr>
        <w:t xml:space="preserve">است كه اينجا بنابر استصحاب احكام و شرائع سابقه اينها مي شود استصحاب هم كرد . </w:t>
      </w:r>
      <w:r w:rsidR="00A46502" w:rsidRPr="00805BE4">
        <w:rPr>
          <w:rFonts w:hint="cs"/>
          <w:rtl/>
          <w:lang w:bidi="fa-IR"/>
        </w:rPr>
        <w:t>و</w:t>
      </w:r>
      <w:r w:rsidR="00A46502">
        <w:rPr>
          <w:rFonts w:hint="cs"/>
          <w:rtl/>
          <w:lang w:bidi="fa-IR"/>
        </w:rPr>
        <w:t>از طرفی</w:t>
      </w:r>
      <w:r w:rsidR="00A46502" w:rsidRPr="00805BE4">
        <w:rPr>
          <w:rFonts w:hint="cs"/>
          <w:rtl/>
          <w:lang w:bidi="fa-IR"/>
        </w:rPr>
        <w:t xml:space="preserve"> چون مستند به حكم عقل است </w:t>
      </w:r>
      <w:r w:rsidR="00C718AD">
        <w:rPr>
          <w:rFonts w:hint="cs"/>
          <w:rtl/>
          <w:lang w:bidi="fa-IR"/>
        </w:rPr>
        <w:t>اصلاً</w:t>
      </w:r>
      <w:r w:rsidR="00A46502" w:rsidRPr="00805BE4">
        <w:rPr>
          <w:rFonts w:hint="cs"/>
          <w:rtl/>
          <w:lang w:bidi="fa-IR"/>
        </w:rPr>
        <w:t xml:space="preserve"> اين شريعت و آن شريعت برنمي دارد يعني بالاتر از اين است كه اگر شريعتي در عالم نبود چون حكم عقل مستقل است مستند به دين مي شد يعني خودش يك حكم شرعي مي شد بنابر آن حكم مستقلات عقليه كه بعد توضيح خواهيم داد .</w:t>
      </w:r>
    </w:p>
    <w:p w:rsidR="007576A0" w:rsidRDefault="008D5217" w:rsidP="007576A0">
      <w:pPr>
        <w:jc w:val="both"/>
        <w:rPr>
          <w:rtl/>
          <w:lang w:bidi="fa-IR"/>
        </w:rPr>
      </w:pPr>
      <w:r w:rsidRPr="00805BE4">
        <w:rPr>
          <w:rFonts w:hint="cs"/>
          <w:rtl/>
          <w:lang w:bidi="fa-IR"/>
        </w:rPr>
        <w:t xml:space="preserve">هرچه از آن چه كه در شرايع سابقه است با يكي از اين دو ملاك مي تواند </w:t>
      </w:r>
      <w:r w:rsidR="007576A0" w:rsidRPr="00805BE4">
        <w:rPr>
          <w:rFonts w:hint="cs"/>
          <w:rtl/>
          <w:lang w:bidi="fa-IR"/>
        </w:rPr>
        <w:t xml:space="preserve">در شريعت اسلام </w:t>
      </w:r>
      <w:r w:rsidRPr="00805BE4">
        <w:rPr>
          <w:rFonts w:hint="cs"/>
          <w:rtl/>
          <w:lang w:bidi="fa-IR"/>
        </w:rPr>
        <w:t xml:space="preserve">بيايد </w:t>
      </w:r>
      <w:r w:rsidR="007576A0">
        <w:rPr>
          <w:rFonts w:hint="cs"/>
          <w:rtl/>
          <w:lang w:bidi="fa-IR"/>
        </w:rPr>
        <w:t xml:space="preserve">هم تأييد </w:t>
      </w:r>
      <w:r w:rsidRPr="00805BE4">
        <w:rPr>
          <w:rFonts w:hint="cs"/>
          <w:rtl/>
          <w:lang w:bidi="fa-IR"/>
        </w:rPr>
        <w:t>شود اين است كه در قرآن يا سنت نقل شده باشد</w:t>
      </w:r>
      <w:r w:rsidR="007576A0">
        <w:rPr>
          <w:rFonts w:hint="cs"/>
          <w:rtl/>
          <w:lang w:bidi="fa-IR"/>
        </w:rPr>
        <w:t>.</w:t>
      </w:r>
      <w:r w:rsidRPr="00805BE4">
        <w:rPr>
          <w:rFonts w:hint="cs"/>
          <w:rtl/>
          <w:lang w:bidi="fa-IR"/>
        </w:rPr>
        <w:t xml:space="preserve"> بدون اين كه گفته شده باشد كه اين تغيير كرده خيلي چيزها نقل شده</w:t>
      </w:r>
      <w:r w:rsidR="007576A0">
        <w:rPr>
          <w:rFonts w:hint="cs"/>
          <w:rtl/>
          <w:lang w:bidi="fa-IR"/>
        </w:rPr>
        <w:t xml:space="preserve"> است</w:t>
      </w:r>
      <w:r w:rsidRPr="00805BE4">
        <w:rPr>
          <w:rFonts w:hint="cs"/>
          <w:rtl/>
          <w:lang w:bidi="fa-IR"/>
        </w:rPr>
        <w:t xml:space="preserve"> ولي بلافاصله گفته شده اين در آن شريعت بود ولكن در </w:t>
      </w:r>
      <w:r w:rsidR="007576A0">
        <w:rPr>
          <w:rFonts w:hint="cs"/>
          <w:rtl/>
          <w:lang w:bidi="fa-IR"/>
        </w:rPr>
        <w:t xml:space="preserve">اين شريعت تغيير مي كند اگر نقل </w:t>
      </w:r>
      <w:r w:rsidRPr="00805BE4">
        <w:rPr>
          <w:rFonts w:hint="cs"/>
          <w:rtl/>
          <w:lang w:bidi="fa-IR"/>
        </w:rPr>
        <w:t>شود و نفي نشود و تصريح به تغيير نشود اين خودش يعني اثبات</w:t>
      </w:r>
      <w:r w:rsidR="007576A0">
        <w:rPr>
          <w:rFonts w:hint="cs"/>
          <w:rtl/>
          <w:lang w:bidi="fa-IR"/>
        </w:rPr>
        <w:t xml:space="preserve"> آن</w:t>
      </w:r>
      <w:r w:rsidRPr="00805BE4">
        <w:rPr>
          <w:rFonts w:hint="cs"/>
          <w:rtl/>
          <w:lang w:bidi="fa-IR"/>
        </w:rPr>
        <w:t xml:space="preserve"> به همان كيفيت</w:t>
      </w:r>
      <w:r w:rsidR="007576A0">
        <w:rPr>
          <w:rFonts w:hint="cs"/>
          <w:rtl/>
          <w:lang w:bidi="fa-IR"/>
        </w:rPr>
        <w:t>.</w:t>
      </w:r>
      <w:r w:rsidRPr="00805BE4">
        <w:rPr>
          <w:rFonts w:hint="cs"/>
          <w:rtl/>
          <w:lang w:bidi="fa-IR"/>
        </w:rPr>
        <w:t xml:space="preserve"> مگر اين كه بگويد اصل يا</w:t>
      </w:r>
      <w:r w:rsidR="007576A0">
        <w:rPr>
          <w:rFonts w:hint="cs"/>
          <w:rtl/>
          <w:lang w:bidi="fa-IR"/>
        </w:rPr>
        <w:t xml:space="preserve"> </w:t>
      </w:r>
      <w:r w:rsidRPr="00805BE4">
        <w:rPr>
          <w:rFonts w:hint="cs"/>
          <w:rtl/>
          <w:lang w:bidi="fa-IR"/>
        </w:rPr>
        <w:t>كيفيت</w:t>
      </w:r>
      <w:r w:rsidR="007576A0">
        <w:rPr>
          <w:rFonts w:hint="cs"/>
          <w:rtl/>
          <w:lang w:bidi="fa-IR"/>
        </w:rPr>
        <w:t xml:space="preserve"> آن</w:t>
      </w:r>
      <w:r w:rsidRPr="00805BE4">
        <w:rPr>
          <w:rFonts w:hint="cs"/>
          <w:rtl/>
          <w:lang w:bidi="fa-IR"/>
        </w:rPr>
        <w:t xml:space="preserve"> </w:t>
      </w:r>
      <w:r w:rsidRPr="00805BE4">
        <w:rPr>
          <w:rFonts w:hint="cs"/>
          <w:rtl/>
          <w:lang w:bidi="fa-IR"/>
        </w:rPr>
        <w:lastRenderedPageBreak/>
        <w:t>تغيير پيدا كرده</w:t>
      </w:r>
      <w:r w:rsidR="007576A0">
        <w:rPr>
          <w:rFonts w:hint="cs"/>
          <w:rtl/>
          <w:lang w:bidi="fa-IR"/>
        </w:rPr>
        <w:t xml:space="preserve"> است</w:t>
      </w:r>
      <w:r w:rsidRPr="00805BE4">
        <w:rPr>
          <w:rFonts w:hint="cs"/>
          <w:rtl/>
          <w:lang w:bidi="fa-IR"/>
        </w:rPr>
        <w:t xml:space="preserve"> مثل اين كه در صلاه و صوم است در روايات نقل مي كند حج </w:t>
      </w:r>
      <w:r w:rsidR="007576A0">
        <w:rPr>
          <w:rFonts w:hint="cs"/>
          <w:rtl/>
          <w:lang w:bidi="fa-IR"/>
        </w:rPr>
        <w:t>مثلاً</w:t>
      </w:r>
      <w:r w:rsidRPr="00805BE4">
        <w:rPr>
          <w:rFonts w:hint="cs"/>
          <w:rtl/>
          <w:lang w:bidi="fa-IR"/>
        </w:rPr>
        <w:t xml:space="preserve"> مي گويد آن وقت اين </w:t>
      </w:r>
      <w:r w:rsidR="007576A0">
        <w:rPr>
          <w:rFonts w:hint="cs"/>
          <w:rtl/>
          <w:lang w:bidi="fa-IR"/>
        </w:rPr>
        <w:t>طور</w:t>
      </w:r>
      <w:r w:rsidRPr="00805BE4">
        <w:rPr>
          <w:rFonts w:hint="cs"/>
          <w:rtl/>
          <w:lang w:bidi="fa-IR"/>
        </w:rPr>
        <w:t xml:space="preserve">ي بوده ولي ما اين </w:t>
      </w:r>
      <w:r w:rsidR="007576A0">
        <w:rPr>
          <w:rFonts w:hint="cs"/>
          <w:rtl/>
          <w:lang w:bidi="fa-IR"/>
        </w:rPr>
        <w:t>طور</w:t>
      </w:r>
      <w:r w:rsidRPr="00805BE4">
        <w:rPr>
          <w:rFonts w:hint="cs"/>
          <w:rtl/>
          <w:lang w:bidi="fa-IR"/>
        </w:rPr>
        <w:t xml:space="preserve">ي عمل </w:t>
      </w:r>
      <w:r w:rsidR="00AB1DF1">
        <w:rPr>
          <w:rFonts w:hint="cs"/>
          <w:rtl/>
          <w:lang w:bidi="fa-IR"/>
        </w:rPr>
        <w:t>کنید</w:t>
      </w:r>
      <w:r w:rsidRPr="00805BE4">
        <w:rPr>
          <w:rFonts w:hint="cs"/>
          <w:rtl/>
          <w:lang w:bidi="fa-IR"/>
        </w:rPr>
        <w:t xml:space="preserve"> يا نسخ شده </w:t>
      </w:r>
      <w:r w:rsidR="007576A0">
        <w:rPr>
          <w:rFonts w:hint="cs"/>
          <w:rtl/>
          <w:lang w:bidi="fa-IR"/>
        </w:rPr>
        <w:t xml:space="preserve">است. </w:t>
      </w:r>
      <w:r w:rsidRPr="00805BE4">
        <w:rPr>
          <w:rFonts w:hint="cs"/>
          <w:rtl/>
          <w:lang w:bidi="fa-IR"/>
        </w:rPr>
        <w:t>اگر تغييري دراصلش يا در فروع و كيفياتش نباشد تأييد است</w:t>
      </w:r>
      <w:r w:rsidR="007576A0">
        <w:rPr>
          <w:rFonts w:hint="cs"/>
          <w:rtl/>
          <w:lang w:bidi="fa-IR"/>
        </w:rPr>
        <w:t>،</w:t>
      </w:r>
      <w:r w:rsidRPr="00805BE4">
        <w:rPr>
          <w:rFonts w:hint="cs"/>
          <w:rtl/>
          <w:lang w:bidi="fa-IR"/>
        </w:rPr>
        <w:t xml:space="preserve"> اين ملاك است</w:t>
      </w:r>
      <w:r w:rsidR="007576A0">
        <w:rPr>
          <w:rFonts w:hint="cs"/>
          <w:rtl/>
          <w:lang w:bidi="fa-IR"/>
        </w:rPr>
        <w:t>.</w:t>
      </w:r>
      <w:r w:rsidRPr="00805BE4">
        <w:rPr>
          <w:rFonts w:hint="cs"/>
          <w:rtl/>
          <w:lang w:bidi="fa-IR"/>
        </w:rPr>
        <w:t xml:space="preserve"> </w:t>
      </w:r>
    </w:p>
    <w:p w:rsidR="008D5217" w:rsidRPr="00805BE4" w:rsidRDefault="008D5217" w:rsidP="007576A0">
      <w:pPr>
        <w:jc w:val="both"/>
        <w:rPr>
          <w:rtl/>
          <w:lang w:bidi="fa-IR"/>
        </w:rPr>
      </w:pPr>
      <w:r w:rsidRPr="00805BE4">
        <w:rPr>
          <w:rFonts w:hint="cs"/>
          <w:rtl/>
          <w:lang w:bidi="fa-IR"/>
        </w:rPr>
        <w:t>يكي هم اين كه حالا اگر حكمي كه در ش</w:t>
      </w:r>
      <w:r w:rsidR="007576A0">
        <w:rPr>
          <w:rFonts w:hint="cs"/>
          <w:rtl/>
          <w:lang w:bidi="fa-IR"/>
        </w:rPr>
        <w:t>ر</w:t>
      </w:r>
      <w:r w:rsidRPr="00805BE4">
        <w:rPr>
          <w:rFonts w:hint="cs"/>
          <w:rtl/>
          <w:lang w:bidi="fa-IR"/>
        </w:rPr>
        <w:t xml:space="preserve">ايع سابقه بود. در قرآن و سنت نيايد ما از راه ديگري بفهميم كه بوده آن هم بنابراين كه استصحاب احكام شريعت سابقه </w:t>
      </w:r>
      <w:r w:rsidR="008E3EA9">
        <w:rPr>
          <w:rFonts w:hint="cs"/>
          <w:rtl/>
          <w:lang w:bidi="fa-IR"/>
        </w:rPr>
        <w:t>شود</w:t>
      </w:r>
      <w:r w:rsidRPr="00805BE4">
        <w:rPr>
          <w:rFonts w:hint="cs"/>
          <w:rtl/>
          <w:lang w:bidi="fa-IR"/>
        </w:rPr>
        <w:t xml:space="preserve"> كرد از راه استصحاب مي شود آورد اما اين كه استصحاب شرايع سابقه مي شود يا نه؟ اين را بايد جاي ديگري بحث كرد دربحث استصحاب كه بعيد نيست كه بگوئيم استصحابش درست است .</w:t>
      </w:r>
    </w:p>
    <w:p w:rsidR="008D5217" w:rsidRPr="00805BE4" w:rsidRDefault="007576A0" w:rsidP="007576A0">
      <w:pPr>
        <w:pStyle w:val="Heading2"/>
        <w:rPr>
          <w:rtl/>
        </w:rPr>
      </w:pPr>
      <w:bookmarkStart w:id="12" w:name="_Toc254381010"/>
      <w:r>
        <w:rPr>
          <w:rFonts w:hint="cs"/>
          <w:rtl/>
        </w:rPr>
        <w:t>خطاب مطلق در آیات</w:t>
      </w:r>
      <w:bookmarkEnd w:id="12"/>
      <w:r w:rsidR="008D5217" w:rsidRPr="00805BE4">
        <w:rPr>
          <w:rFonts w:hint="cs"/>
          <w:rtl/>
        </w:rPr>
        <w:t xml:space="preserve"> </w:t>
      </w:r>
    </w:p>
    <w:p w:rsidR="008D5217" w:rsidRPr="00805BE4" w:rsidRDefault="008D5217" w:rsidP="008D5217">
      <w:pPr>
        <w:jc w:val="both"/>
        <w:rPr>
          <w:rtl/>
          <w:lang w:bidi="fa-IR"/>
        </w:rPr>
      </w:pPr>
      <w:r w:rsidRPr="00805BE4">
        <w:rPr>
          <w:rFonts w:hint="cs"/>
          <w:rtl/>
          <w:lang w:bidi="fa-IR"/>
        </w:rPr>
        <w:t>اين ديگر در خطاب نيست خطاب مطلق است اوفوا الكيل ، لاتأكلوا في الارض مفسدين ، لاتبخسوا الناس أشياءهم ، اين چيزي ندارد آن ها ديگر بحث مورد و توضيحات و شأن نزول و اينها است منتهي خطاب عام است مطلق است و نقش در قرآن به معناي شمولش است .</w:t>
      </w:r>
    </w:p>
    <w:p w:rsidR="00C718AD" w:rsidRDefault="00C718AD" w:rsidP="00C718AD">
      <w:pPr>
        <w:pStyle w:val="Heading2"/>
        <w:rPr>
          <w:rtl/>
        </w:rPr>
      </w:pPr>
      <w:bookmarkStart w:id="13" w:name="_Toc254381011"/>
      <w:r>
        <w:rPr>
          <w:rFonts w:hint="cs"/>
          <w:rtl/>
        </w:rPr>
        <w:t>فایدۀ تکثر ادله</w:t>
      </w:r>
      <w:bookmarkEnd w:id="13"/>
    </w:p>
    <w:p w:rsidR="008D5217" w:rsidRPr="00805BE4" w:rsidRDefault="008D5217" w:rsidP="008D5217">
      <w:pPr>
        <w:jc w:val="both"/>
        <w:rPr>
          <w:rtl/>
          <w:lang w:bidi="fa-IR"/>
        </w:rPr>
      </w:pPr>
      <w:r w:rsidRPr="00805BE4">
        <w:rPr>
          <w:rFonts w:hint="cs"/>
          <w:rtl/>
          <w:lang w:bidi="fa-IR"/>
        </w:rPr>
        <w:t xml:space="preserve">يعني </w:t>
      </w:r>
      <w:r w:rsidR="00C718AD">
        <w:rPr>
          <w:rFonts w:hint="cs"/>
          <w:rtl/>
          <w:lang w:bidi="fa-IR"/>
        </w:rPr>
        <w:t>اصلاً</w:t>
      </w:r>
      <w:r w:rsidRPr="00805BE4">
        <w:rPr>
          <w:rFonts w:hint="cs"/>
          <w:rtl/>
          <w:lang w:bidi="fa-IR"/>
        </w:rPr>
        <w:t xml:space="preserve"> اين بحث ما فرضي بود اگر اين آيات دلالت هم نكند ما به آن كاري نداريم آيات داريم عقل داريم قبل از همه اينها اگر اين آيه و روايت و نبود همين را مي گفت ولي اگر همينها هم نبود اين آيه مي توانست به عنوان يك دليل في حدّ نفسه دليل باشد يعني دلالت اين آيه تام است ولي حالا اگر هم نبود دليل ديگري داشتيم اين از باب تكثير ادله است در يك بحث هر چقدر</w:t>
      </w:r>
      <w:r w:rsidR="00C718AD">
        <w:rPr>
          <w:rFonts w:hint="cs"/>
          <w:rtl/>
          <w:lang w:bidi="fa-IR"/>
        </w:rPr>
        <w:t xml:space="preserve"> ما دليل را اضافه </w:t>
      </w:r>
      <w:r w:rsidRPr="00805BE4">
        <w:rPr>
          <w:rFonts w:hint="cs"/>
          <w:rtl/>
          <w:lang w:bidi="fa-IR"/>
        </w:rPr>
        <w:t>كنيم ارزش دارد ارزش هم اين است كه گاهي در ريزه كاري ها و جزئيات يك چيزهايي در اين آيات است كه در جاهاي ديگر نيست آن وقت اينجا به درد مي خورد . تكثير ادله براي يك مطلب ، براي اين است كه گاهي تأكيد را خوب اثبات مي كند و گاهي هم ويژگي ها و خصايصي در هر دليلي است كه مي شود به آن تمسك كرد و الا اگر اين نبود خيلي</w:t>
      </w:r>
      <w:r w:rsidR="00A222AE">
        <w:rPr>
          <w:rFonts w:hint="cs"/>
          <w:rtl/>
          <w:lang w:bidi="fa-IR"/>
        </w:rPr>
        <w:t xml:space="preserve"> </w:t>
      </w:r>
      <w:r w:rsidRPr="00805BE4">
        <w:rPr>
          <w:rFonts w:hint="cs"/>
          <w:rtl/>
          <w:lang w:bidi="fa-IR"/>
        </w:rPr>
        <w:t>بحث هايي كه ادله زيادي دارد به يك دليل تمسك مي كرديم بقيه اش را مي گفتيم .. ولي چون آثاري دارد آن همه ادله را مي آورند</w:t>
      </w:r>
      <w:r w:rsidR="00A222AE">
        <w:rPr>
          <w:rFonts w:hint="cs"/>
          <w:rtl/>
          <w:lang w:bidi="fa-IR"/>
        </w:rPr>
        <w:t xml:space="preserve"> </w:t>
      </w:r>
      <w:r w:rsidRPr="00805BE4">
        <w:rPr>
          <w:rFonts w:hint="cs"/>
          <w:rtl/>
          <w:lang w:bidi="fa-IR"/>
        </w:rPr>
        <w:t>.</w:t>
      </w:r>
    </w:p>
    <w:p w:rsidR="00A222AE" w:rsidRDefault="00A222AE" w:rsidP="00A222AE">
      <w:pPr>
        <w:pStyle w:val="Heading1"/>
        <w:rPr>
          <w:rtl/>
        </w:rPr>
      </w:pPr>
      <w:bookmarkStart w:id="14" w:name="_Toc254381012"/>
      <w:r>
        <w:rPr>
          <w:rFonts w:hint="cs"/>
          <w:rtl/>
        </w:rPr>
        <w:t xml:space="preserve">و. </w:t>
      </w:r>
      <w:r w:rsidRPr="00805BE4">
        <w:rPr>
          <w:rFonts w:hint="cs"/>
          <w:rtl/>
        </w:rPr>
        <w:t>آيه 152 سوره انعام</w:t>
      </w:r>
      <w:bookmarkEnd w:id="14"/>
    </w:p>
    <w:p w:rsidR="00865ADD" w:rsidRDefault="008D5217" w:rsidP="00A222AE">
      <w:pPr>
        <w:jc w:val="both"/>
        <w:rPr>
          <w:rtl/>
          <w:lang w:bidi="fa-IR"/>
        </w:rPr>
      </w:pPr>
      <w:r w:rsidRPr="00805BE4">
        <w:rPr>
          <w:rFonts w:hint="cs"/>
          <w:rtl/>
          <w:lang w:bidi="fa-IR"/>
        </w:rPr>
        <w:t>آيه پنجم كه آن ر</w:t>
      </w:r>
      <w:r w:rsidR="00A222AE">
        <w:rPr>
          <w:rFonts w:hint="cs"/>
          <w:rtl/>
          <w:lang w:bidi="fa-IR"/>
        </w:rPr>
        <w:t>ب</w:t>
      </w:r>
      <w:r w:rsidRPr="00805BE4">
        <w:rPr>
          <w:rFonts w:hint="cs"/>
          <w:rtl/>
          <w:lang w:bidi="fa-IR"/>
        </w:rPr>
        <w:t xml:space="preserve">طي به داستان حضرت شعيب ندارد آيه 152 سوره انعام است ، در سوره انعام كه يك سلسله احكامي در آنجا ذكر شده </w:t>
      </w:r>
      <w:r w:rsidR="00A222AE">
        <w:rPr>
          <w:rFonts w:hint="cs"/>
          <w:rtl/>
          <w:lang w:bidi="fa-IR"/>
        </w:rPr>
        <w:t xml:space="preserve">است </w:t>
      </w:r>
      <w:r w:rsidRPr="00805BE4">
        <w:rPr>
          <w:rFonts w:hint="cs"/>
          <w:rtl/>
          <w:lang w:bidi="fa-IR"/>
        </w:rPr>
        <w:t xml:space="preserve">و ربطي به امم سابقه ندارد و احكام كلي است يكي از آن احكام در آيات 150 و قبلش روشن مي شود كه يكي اين است كه </w:t>
      </w:r>
      <w:r w:rsidRPr="00A222AE">
        <w:rPr>
          <w:rFonts w:hint="cs"/>
          <w:b/>
          <w:bCs/>
          <w:sz w:val="30"/>
          <w:szCs w:val="30"/>
          <w:rtl/>
          <w:lang w:bidi="fa-IR"/>
        </w:rPr>
        <w:t xml:space="preserve">أوفوا الكيل و الميزان بالقسط </w:t>
      </w:r>
      <w:r w:rsidRPr="00805BE4">
        <w:rPr>
          <w:rFonts w:hint="cs"/>
          <w:rtl/>
          <w:lang w:bidi="fa-IR"/>
        </w:rPr>
        <w:t>، اين آيه طرف ايجابي و مورد توجه قرار گرفته</w:t>
      </w:r>
      <w:r w:rsidR="00A222AE">
        <w:rPr>
          <w:rFonts w:hint="cs"/>
          <w:rtl/>
          <w:lang w:bidi="fa-IR"/>
        </w:rPr>
        <w:t xml:space="preserve"> </w:t>
      </w:r>
      <w:r w:rsidRPr="00805BE4">
        <w:rPr>
          <w:rFonts w:hint="cs"/>
          <w:rtl/>
          <w:lang w:bidi="fa-IR"/>
        </w:rPr>
        <w:t xml:space="preserve">و امر به آن شده </w:t>
      </w:r>
      <w:r w:rsidR="00A222AE">
        <w:rPr>
          <w:rFonts w:hint="cs"/>
          <w:rtl/>
          <w:lang w:bidi="fa-IR"/>
        </w:rPr>
        <w:t xml:space="preserve">است </w:t>
      </w:r>
      <w:r w:rsidRPr="00805BE4">
        <w:rPr>
          <w:rFonts w:hint="cs"/>
          <w:rtl/>
          <w:lang w:bidi="fa-IR"/>
        </w:rPr>
        <w:t xml:space="preserve">، </w:t>
      </w:r>
      <w:r w:rsidRPr="00A222AE">
        <w:rPr>
          <w:rFonts w:hint="cs"/>
          <w:b/>
          <w:bCs/>
          <w:sz w:val="30"/>
          <w:szCs w:val="30"/>
          <w:rtl/>
          <w:lang w:bidi="fa-IR"/>
        </w:rPr>
        <w:t>أوفوا الكيل و الميزان بالقسط</w:t>
      </w:r>
      <w:r w:rsidRPr="00805BE4">
        <w:rPr>
          <w:rFonts w:hint="cs"/>
          <w:rtl/>
          <w:lang w:bidi="fa-IR"/>
        </w:rPr>
        <w:t xml:space="preserve"> و جنبه سلبي و نهي از تطفيف و بخس در اين آيه نيست .</w:t>
      </w:r>
    </w:p>
    <w:p w:rsidR="00865ADD" w:rsidRDefault="00865ADD" w:rsidP="004E29C0">
      <w:pPr>
        <w:pStyle w:val="Heading1"/>
        <w:rPr>
          <w:rtl/>
        </w:rPr>
      </w:pPr>
      <w:bookmarkStart w:id="15" w:name="_Toc254381013"/>
      <w:r>
        <w:rPr>
          <w:rFonts w:hint="cs"/>
          <w:rtl/>
        </w:rPr>
        <w:lastRenderedPageBreak/>
        <w:t xml:space="preserve">هـ . </w:t>
      </w:r>
      <w:r w:rsidRPr="00805BE4">
        <w:rPr>
          <w:rFonts w:hint="cs"/>
          <w:rtl/>
        </w:rPr>
        <w:t>آيه 35 سوره اسراء</w:t>
      </w:r>
      <w:bookmarkEnd w:id="15"/>
    </w:p>
    <w:p w:rsidR="0068041E" w:rsidRDefault="008D5217" w:rsidP="0068041E">
      <w:pPr>
        <w:jc w:val="both"/>
        <w:rPr>
          <w:b/>
          <w:bCs/>
          <w:sz w:val="30"/>
          <w:szCs w:val="30"/>
          <w:rtl/>
          <w:lang w:bidi="fa-IR"/>
        </w:rPr>
      </w:pPr>
      <w:r w:rsidRPr="00805BE4">
        <w:rPr>
          <w:rFonts w:hint="cs"/>
          <w:rtl/>
          <w:lang w:bidi="fa-IR"/>
        </w:rPr>
        <w:t xml:space="preserve">آيه ششم آيه سوره اسراء است آيه 35 سوره اسراء آن جا دو امر است يكي </w:t>
      </w:r>
      <w:r w:rsidRPr="004E29C0">
        <w:rPr>
          <w:rFonts w:hint="cs"/>
          <w:b/>
          <w:bCs/>
          <w:sz w:val="30"/>
          <w:szCs w:val="30"/>
          <w:rtl/>
          <w:lang w:bidi="fa-IR"/>
        </w:rPr>
        <w:t>أوفوا الكيل إذ أكلتم</w:t>
      </w:r>
      <w:r w:rsidRPr="00805BE4">
        <w:rPr>
          <w:rFonts w:hint="cs"/>
          <w:rtl/>
          <w:lang w:bidi="fa-IR"/>
        </w:rPr>
        <w:t xml:space="preserve"> يكي هم </w:t>
      </w:r>
      <w:r w:rsidRPr="004E29C0">
        <w:rPr>
          <w:rFonts w:hint="cs"/>
          <w:b/>
          <w:bCs/>
          <w:sz w:val="30"/>
          <w:szCs w:val="30"/>
          <w:rtl/>
          <w:lang w:bidi="fa-IR"/>
        </w:rPr>
        <w:t>وزنوا بالقسطاس المستقيم</w:t>
      </w:r>
      <w:r w:rsidRPr="00805BE4">
        <w:rPr>
          <w:rFonts w:hint="cs"/>
          <w:rtl/>
          <w:lang w:bidi="fa-IR"/>
        </w:rPr>
        <w:t xml:space="preserve"> در سوره اسراء هم آيات متعددي در كنار هم يعني احكام متعددي در آنجا ذكر شده هر دو ايه قبل و بعدش تصرف در مال يتيم آمده دو حكم هم كه روحش يك حكم است اين است كه </w:t>
      </w:r>
      <w:r w:rsidRPr="00DC334A">
        <w:rPr>
          <w:rFonts w:hint="cs"/>
          <w:b/>
          <w:bCs/>
          <w:sz w:val="30"/>
          <w:szCs w:val="30"/>
          <w:rtl/>
          <w:lang w:bidi="fa-IR"/>
        </w:rPr>
        <w:t>اوفوا الكيل إذ اكلتم ، وزنوا بالقسطاس المستقيم</w:t>
      </w:r>
      <w:r w:rsidR="0068041E">
        <w:rPr>
          <w:rFonts w:hint="cs"/>
          <w:b/>
          <w:bCs/>
          <w:sz w:val="30"/>
          <w:szCs w:val="30"/>
          <w:rtl/>
          <w:lang w:bidi="fa-IR"/>
        </w:rPr>
        <w:t>.</w:t>
      </w:r>
      <w:r w:rsidRPr="00DC334A">
        <w:rPr>
          <w:rFonts w:hint="cs"/>
          <w:b/>
          <w:bCs/>
          <w:sz w:val="30"/>
          <w:szCs w:val="30"/>
          <w:rtl/>
          <w:lang w:bidi="fa-IR"/>
        </w:rPr>
        <w:t xml:space="preserve"> </w:t>
      </w:r>
    </w:p>
    <w:p w:rsidR="009C553B" w:rsidRDefault="008D5217" w:rsidP="009C553B">
      <w:pPr>
        <w:jc w:val="both"/>
        <w:rPr>
          <w:rtl/>
          <w:lang w:bidi="fa-IR"/>
        </w:rPr>
      </w:pPr>
      <w:r w:rsidRPr="00805BE4">
        <w:rPr>
          <w:rFonts w:hint="cs"/>
          <w:rtl/>
          <w:lang w:bidi="fa-IR"/>
        </w:rPr>
        <w:t>اين هم بنابراين ملاحظه مي كنيد در اين امركه كم فروشي باشد آن قدر اهميت داشته كه در شش آيه قرآن به صورت خاص به آن اشاره شده</w:t>
      </w:r>
      <w:r w:rsidR="0068041E">
        <w:rPr>
          <w:rFonts w:hint="cs"/>
          <w:rtl/>
          <w:lang w:bidi="fa-IR"/>
        </w:rPr>
        <w:t xml:space="preserve"> </w:t>
      </w:r>
      <w:r w:rsidRPr="00805BE4">
        <w:rPr>
          <w:rFonts w:hint="cs"/>
          <w:rtl/>
          <w:lang w:bidi="fa-IR"/>
        </w:rPr>
        <w:t xml:space="preserve">و انگشت روي آن گذاشته شده </w:t>
      </w:r>
      <w:r w:rsidR="0068041E">
        <w:rPr>
          <w:rFonts w:hint="cs"/>
          <w:rtl/>
          <w:lang w:bidi="fa-IR"/>
        </w:rPr>
        <w:t>است</w:t>
      </w:r>
      <w:r w:rsidR="0068041E" w:rsidRPr="00805BE4">
        <w:rPr>
          <w:rFonts w:hint="cs"/>
          <w:rtl/>
          <w:lang w:bidi="fa-IR"/>
        </w:rPr>
        <w:t xml:space="preserve"> </w:t>
      </w:r>
      <w:r w:rsidRPr="00805BE4">
        <w:rPr>
          <w:rFonts w:hint="cs"/>
          <w:rtl/>
          <w:lang w:bidi="fa-IR"/>
        </w:rPr>
        <w:t>و در قالب امر به وفا به كيل و نهي از كم بودن ازمبيع و چيزي كه فروخته شده اين تأكيدات آمده ، ملاحظه كرديد كه تأكيدات در آيات متعدد و فراوان است وعده عذاب و تكثير بيانات هم در قالب ايجابي و هم سلبي و نكات زيادي كه بعضي از آنها اينجا اشاره شد ، نشان دهنده تأكيد بر اين حكم است</w:t>
      </w:r>
      <w:r w:rsidR="009C553B">
        <w:rPr>
          <w:rFonts w:hint="cs"/>
          <w:rtl/>
          <w:lang w:bidi="fa-IR"/>
        </w:rPr>
        <w:t>.</w:t>
      </w:r>
      <w:r w:rsidRPr="00805BE4">
        <w:rPr>
          <w:rFonts w:hint="cs"/>
          <w:rtl/>
          <w:lang w:bidi="fa-IR"/>
        </w:rPr>
        <w:t xml:space="preserve"> </w:t>
      </w:r>
    </w:p>
    <w:p w:rsidR="009C553B" w:rsidRDefault="008D5217" w:rsidP="009C553B">
      <w:pPr>
        <w:jc w:val="both"/>
        <w:rPr>
          <w:rtl/>
          <w:lang w:bidi="fa-IR"/>
        </w:rPr>
      </w:pPr>
      <w:r w:rsidRPr="00805BE4">
        <w:rPr>
          <w:rFonts w:hint="cs"/>
          <w:rtl/>
          <w:lang w:bidi="fa-IR"/>
        </w:rPr>
        <w:t>از آيات معلوم مي شود كه تطفيف و بخس از محرمات و معاصي كبيره است اما چند مطلبي كه علاوه بر دو سه نكته كلي كه گفتيم جنبه عمومي دار</w:t>
      </w:r>
      <w:r w:rsidR="009C553B">
        <w:rPr>
          <w:rFonts w:hint="cs"/>
          <w:rtl/>
          <w:lang w:bidi="fa-IR"/>
        </w:rPr>
        <w:t>ن</w:t>
      </w:r>
      <w:r w:rsidRPr="00805BE4">
        <w:rPr>
          <w:rFonts w:hint="cs"/>
          <w:rtl/>
          <w:lang w:bidi="fa-IR"/>
        </w:rPr>
        <w:t>د و از قواعد عامه ا</w:t>
      </w:r>
      <w:r w:rsidR="009C553B">
        <w:rPr>
          <w:rFonts w:hint="cs"/>
          <w:rtl/>
          <w:lang w:bidi="fa-IR"/>
        </w:rPr>
        <w:t>ند كه اشاره مي كنيم :</w:t>
      </w:r>
    </w:p>
    <w:p w:rsidR="00603F57" w:rsidRDefault="008D6344" w:rsidP="00603F57">
      <w:pPr>
        <w:pStyle w:val="Heading2"/>
        <w:rPr>
          <w:rtl/>
        </w:rPr>
      </w:pPr>
      <w:bookmarkStart w:id="16" w:name="_Toc254381014"/>
      <w:r>
        <w:rPr>
          <w:rFonts w:hint="cs"/>
          <w:rtl/>
        </w:rPr>
        <w:t>تعابیر</w:t>
      </w:r>
      <w:r w:rsidR="00603F57">
        <w:rPr>
          <w:rFonts w:hint="cs"/>
          <w:rtl/>
        </w:rPr>
        <w:t xml:space="preserve"> « تطفیف »</w:t>
      </w:r>
      <w:bookmarkEnd w:id="16"/>
    </w:p>
    <w:p w:rsidR="00504BE7" w:rsidRDefault="009C553B" w:rsidP="00603F57">
      <w:pPr>
        <w:jc w:val="both"/>
        <w:rPr>
          <w:rtl/>
          <w:lang w:bidi="fa-IR"/>
        </w:rPr>
      </w:pPr>
      <w:r>
        <w:rPr>
          <w:rFonts w:hint="cs"/>
          <w:rtl/>
          <w:lang w:bidi="fa-IR"/>
        </w:rPr>
        <w:t xml:space="preserve">يك مطلب در </w:t>
      </w:r>
      <w:r w:rsidR="008D5217" w:rsidRPr="00805BE4">
        <w:rPr>
          <w:rFonts w:hint="cs"/>
          <w:rtl/>
          <w:lang w:bidi="fa-IR"/>
        </w:rPr>
        <w:t>ذيل اين آيات اين است كه نهي هايي كه در اين آيات بود به صورت خاص ما راجع به اين مسألسه چند نهي داشتيم</w:t>
      </w:r>
      <w:r w:rsidR="00504BE7">
        <w:rPr>
          <w:rFonts w:hint="cs"/>
          <w:rtl/>
          <w:lang w:bidi="fa-IR"/>
        </w:rPr>
        <w:t xml:space="preserve"> :</w:t>
      </w:r>
      <w:r w:rsidR="008D5217" w:rsidRPr="00805BE4">
        <w:rPr>
          <w:rFonts w:hint="cs"/>
          <w:rtl/>
          <w:lang w:bidi="fa-IR"/>
        </w:rPr>
        <w:t xml:space="preserve"> </w:t>
      </w:r>
    </w:p>
    <w:p w:rsidR="00504BE7" w:rsidRDefault="00504BE7" w:rsidP="00603F57">
      <w:pPr>
        <w:jc w:val="both"/>
        <w:rPr>
          <w:rtl/>
          <w:lang w:bidi="fa-IR"/>
        </w:rPr>
      </w:pPr>
    </w:p>
    <w:p w:rsidR="00504BE7" w:rsidRDefault="00504BE7" w:rsidP="00603F57">
      <w:pPr>
        <w:jc w:val="both"/>
        <w:rPr>
          <w:rtl/>
          <w:lang w:bidi="fa-IR"/>
        </w:rPr>
      </w:pPr>
    </w:p>
    <w:p w:rsidR="00504BE7" w:rsidRDefault="00504BE7" w:rsidP="00504BE7">
      <w:pPr>
        <w:pStyle w:val="Heading3"/>
        <w:bidi/>
        <w:rPr>
          <w:rtl/>
          <w:lang w:bidi="fa-IR"/>
        </w:rPr>
      </w:pPr>
      <w:bookmarkStart w:id="17" w:name="_Toc254381015"/>
      <w:r>
        <w:rPr>
          <w:rFonts w:hint="cs"/>
          <w:rtl/>
          <w:lang w:bidi="fa-IR"/>
        </w:rPr>
        <w:t>الف.</w:t>
      </w:r>
      <w:r w:rsidRPr="008D6344">
        <w:rPr>
          <w:rFonts w:hint="cs"/>
          <w:rtl/>
          <w:lang w:bidi="fa-IR"/>
        </w:rPr>
        <w:t xml:space="preserve"> </w:t>
      </w:r>
      <w:r w:rsidRPr="00805BE4">
        <w:rPr>
          <w:rFonts w:hint="cs"/>
          <w:rtl/>
          <w:lang w:bidi="fa-IR"/>
        </w:rPr>
        <w:t>التنقيص في الكيل والوزن علي وجه الخيانة</w:t>
      </w:r>
      <w:bookmarkEnd w:id="17"/>
    </w:p>
    <w:p w:rsidR="00603F57" w:rsidRDefault="008D5217" w:rsidP="00603F57">
      <w:pPr>
        <w:jc w:val="both"/>
        <w:rPr>
          <w:rtl/>
          <w:lang w:bidi="fa-IR"/>
        </w:rPr>
      </w:pPr>
      <w:r w:rsidRPr="00805BE4">
        <w:rPr>
          <w:rFonts w:hint="cs"/>
          <w:rtl/>
          <w:lang w:bidi="fa-IR"/>
        </w:rPr>
        <w:t xml:space="preserve">يكي نهي از تطفيف كه همان ويل للمطففين يعني نبايد تطفيف </w:t>
      </w:r>
      <w:r w:rsidR="009C553B">
        <w:rPr>
          <w:rFonts w:hint="cs"/>
          <w:rtl/>
          <w:lang w:bidi="fa-IR"/>
        </w:rPr>
        <w:t>کنیم</w:t>
      </w:r>
      <w:r w:rsidRPr="00805BE4">
        <w:rPr>
          <w:rFonts w:hint="cs"/>
          <w:rtl/>
          <w:lang w:bidi="fa-IR"/>
        </w:rPr>
        <w:t xml:space="preserve"> معنايش اين است كه</w:t>
      </w:r>
      <w:r w:rsidR="00504BE7">
        <w:rPr>
          <w:rFonts w:hint="cs"/>
          <w:rtl/>
          <w:lang w:bidi="fa-IR"/>
        </w:rPr>
        <w:t xml:space="preserve"> </w:t>
      </w:r>
      <w:r w:rsidR="00504BE7" w:rsidRPr="00504BE7">
        <w:rPr>
          <w:rFonts w:hint="cs"/>
          <w:b/>
          <w:bCs/>
          <w:sz w:val="30"/>
          <w:szCs w:val="30"/>
          <w:rtl/>
          <w:lang w:bidi="fa-IR"/>
        </w:rPr>
        <w:t>«</w:t>
      </w:r>
      <w:r w:rsidRPr="00504BE7">
        <w:rPr>
          <w:rFonts w:hint="cs"/>
          <w:b/>
          <w:bCs/>
          <w:sz w:val="30"/>
          <w:szCs w:val="30"/>
          <w:rtl/>
          <w:lang w:bidi="fa-IR"/>
        </w:rPr>
        <w:t xml:space="preserve"> لا</w:t>
      </w:r>
      <w:r w:rsidR="00603F57" w:rsidRPr="00504BE7">
        <w:rPr>
          <w:rFonts w:hint="cs"/>
          <w:b/>
          <w:bCs/>
          <w:sz w:val="30"/>
          <w:szCs w:val="30"/>
          <w:rtl/>
          <w:lang w:bidi="fa-IR"/>
        </w:rPr>
        <w:t xml:space="preserve">تطففون في البيع و الشراب </w:t>
      </w:r>
      <w:r w:rsidR="00504BE7" w:rsidRPr="00504BE7">
        <w:rPr>
          <w:rFonts w:hint="cs"/>
          <w:b/>
          <w:bCs/>
          <w:sz w:val="30"/>
          <w:szCs w:val="30"/>
          <w:rtl/>
          <w:lang w:bidi="fa-IR"/>
        </w:rPr>
        <w:t xml:space="preserve">» </w:t>
      </w:r>
      <w:r w:rsidR="00603F57">
        <w:rPr>
          <w:rFonts w:hint="cs"/>
          <w:rtl/>
          <w:lang w:bidi="fa-IR"/>
        </w:rPr>
        <w:t xml:space="preserve">تطفيف و </w:t>
      </w:r>
      <w:r w:rsidRPr="00805BE4">
        <w:rPr>
          <w:rFonts w:hint="cs"/>
          <w:rtl/>
          <w:lang w:bidi="fa-IR"/>
        </w:rPr>
        <w:t xml:space="preserve">كم نفروشيد متعلق نهي چند چيز است يكي تطفيف است كه تطفيف اين </w:t>
      </w:r>
      <w:r w:rsidR="007576A0">
        <w:rPr>
          <w:rFonts w:hint="cs"/>
          <w:rtl/>
          <w:lang w:bidi="fa-IR"/>
        </w:rPr>
        <w:t>طور</w:t>
      </w:r>
      <w:r w:rsidRPr="00805BE4">
        <w:rPr>
          <w:rFonts w:hint="cs"/>
          <w:rtl/>
          <w:lang w:bidi="fa-IR"/>
        </w:rPr>
        <w:t xml:space="preserve"> تعبير شده كه</w:t>
      </w:r>
      <w:r w:rsidR="00603F57">
        <w:rPr>
          <w:rFonts w:hint="cs"/>
          <w:rtl/>
          <w:lang w:bidi="fa-IR"/>
        </w:rPr>
        <w:t xml:space="preserve"> «</w:t>
      </w:r>
      <w:r w:rsidRPr="00805BE4">
        <w:rPr>
          <w:rFonts w:hint="cs"/>
          <w:rtl/>
          <w:lang w:bidi="fa-IR"/>
        </w:rPr>
        <w:t xml:space="preserve"> التنقيص في الكيل والوزن علي وجه الخيانة</w:t>
      </w:r>
      <w:r w:rsidR="00603F57">
        <w:rPr>
          <w:rFonts w:hint="cs"/>
          <w:rtl/>
          <w:lang w:bidi="fa-IR"/>
        </w:rPr>
        <w:t xml:space="preserve"> »</w:t>
      </w:r>
      <w:r w:rsidRPr="00805BE4">
        <w:rPr>
          <w:rFonts w:hint="cs"/>
          <w:rtl/>
          <w:lang w:bidi="fa-IR"/>
        </w:rPr>
        <w:t xml:space="preserve"> اين يك عبارت است اصل ماده طفّ و طفف به معناي ناچيز و كم بوده الآن هم مي گويند اين تفاوت طفيفه اي دارد . فرق طفيفي دارد يعني كم و نا چيز منتهي تطفيف اين را اين </w:t>
      </w:r>
      <w:r w:rsidR="007576A0">
        <w:rPr>
          <w:rFonts w:hint="cs"/>
          <w:rtl/>
          <w:lang w:bidi="fa-IR"/>
        </w:rPr>
        <w:t>طور</w:t>
      </w:r>
      <w:r w:rsidRPr="00805BE4">
        <w:rPr>
          <w:rFonts w:hint="cs"/>
          <w:rtl/>
          <w:lang w:bidi="fa-IR"/>
        </w:rPr>
        <w:t xml:space="preserve"> معني كرده اند . تنقيص در كيل و وزن است به نحو خيانت كه در اين تعبير اولي كه در اينها آمده تطفيف </w:t>
      </w:r>
      <w:r w:rsidR="0070417D">
        <w:rPr>
          <w:rFonts w:hint="cs"/>
          <w:rtl/>
          <w:lang w:bidi="fa-IR"/>
        </w:rPr>
        <w:t xml:space="preserve">است </w:t>
      </w:r>
      <w:r w:rsidRPr="00805BE4">
        <w:rPr>
          <w:rFonts w:hint="cs"/>
          <w:rtl/>
          <w:lang w:bidi="fa-IR"/>
        </w:rPr>
        <w:t>و تطفيف هم كه از ماده طفّ است و طفّ به معناي كم و ناچيز است يك اصطلاح خاصي شده كه در لغت هم به آن اشاره شده و آن هم اين است كه كم گذاشتن در آن امري كه مورد كيل و وزن در آن است به نحو خيانت يعني دو قيد دارد .</w:t>
      </w:r>
      <w:r w:rsidR="00603F57">
        <w:rPr>
          <w:rFonts w:hint="cs"/>
          <w:rtl/>
          <w:lang w:bidi="fa-IR"/>
        </w:rPr>
        <w:t xml:space="preserve"> </w:t>
      </w:r>
    </w:p>
    <w:p w:rsidR="008D6344" w:rsidRDefault="008D5217" w:rsidP="008D6344">
      <w:pPr>
        <w:jc w:val="both"/>
        <w:rPr>
          <w:rtl/>
          <w:lang w:bidi="fa-IR"/>
        </w:rPr>
      </w:pPr>
      <w:r w:rsidRPr="00805BE4">
        <w:rPr>
          <w:rFonts w:hint="cs"/>
          <w:rtl/>
          <w:lang w:bidi="fa-IR"/>
        </w:rPr>
        <w:lastRenderedPageBreak/>
        <w:t>طفّ كه مي گويند زمين داغي و حرارت و اينها ممكن است ارزش نداشته باشد بي نفع و بي ارزش باشد از اين جهت ، قليل و ناچيز است .</w:t>
      </w:r>
      <w:r w:rsidR="00603F57">
        <w:rPr>
          <w:rFonts w:hint="cs"/>
          <w:rtl/>
          <w:lang w:bidi="fa-IR"/>
        </w:rPr>
        <w:t xml:space="preserve"> </w:t>
      </w:r>
      <w:r w:rsidRPr="00805BE4">
        <w:rPr>
          <w:rFonts w:hint="cs"/>
          <w:rtl/>
          <w:lang w:bidi="fa-IR"/>
        </w:rPr>
        <w:t xml:space="preserve">عذاب و اينها بعد آمده در لغت عرب ، تطفيف يعني تنقيص اين كه اجتهادي نيست. در صحاح و مقاييس نيامده بود اگر هم آمده معناي ديگري مي شود در اينجا </w:t>
      </w:r>
      <w:r w:rsidR="00603F57">
        <w:rPr>
          <w:rFonts w:hint="cs"/>
          <w:rtl/>
          <w:lang w:bidi="fa-IR"/>
        </w:rPr>
        <w:t>امری</w:t>
      </w:r>
      <w:r w:rsidRPr="00805BE4">
        <w:rPr>
          <w:rFonts w:hint="cs"/>
          <w:rtl/>
          <w:lang w:bidi="fa-IR"/>
        </w:rPr>
        <w:t xml:space="preserve"> كه مسلم </w:t>
      </w:r>
      <w:r w:rsidR="0070417D">
        <w:rPr>
          <w:rFonts w:hint="cs"/>
          <w:rtl/>
          <w:lang w:bidi="fa-IR"/>
        </w:rPr>
        <w:t xml:space="preserve">است </w:t>
      </w:r>
      <w:r w:rsidRPr="00805BE4">
        <w:rPr>
          <w:rFonts w:hint="cs"/>
          <w:rtl/>
          <w:lang w:bidi="fa-IR"/>
        </w:rPr>
        <w:t>همان معناي ق</w:t>
      </w:r>
      <w:r w:rsidR="00603F57">
        <w:rPr>
          <w:rFonts w:hint="cs"/>
          <w:rtl/>
          <w:lang w:bidi="fa-IR"/>
        </w:rPr>
        <w:t>ِ</w:t>
      </w:r>
      <w:r w:rsidRPr="00805BE4">
        <w:rPr>
          <w:rFonts w:hint="cs"/>
          <w:rtl/>
          <w:lang w:bidi="fa-IR"/>
        </w:rPr>
        <w:t>ل</w:t>
      </w:r>
      <w:r w:rsidR="00603F57">
        <w:rPr>
          <w:rFonts w:hint="cs"/>
          <w:rtl/>
          <w:lang w:bidi="fa-IR"/>
        </w:rPr>
        <w:t>َّ</w:t>
      </w:r>
      <w:r w:rsidRPr="00805BE4">
        <w:rPr>
          <w:rFonts w:hint="cs"/>
          <w:rtl/>
          <w:lang w:bidi="fa-IR"/>
        </w:rPr>
        <w:t>ت و ناچيزي است و تطفيف هم همان است كه در لغت آمده تنقيص في الكيل و الوزن علي وج</w:t>
      </w:r>
      <w:r w:rsidR="00603F57">
        <w:rPr>
          <w:rFonts w:hint="cs"/>
          <w:rtl/>
          <w:lang w:bidi="fa-IR"/>
        </w:rPr>
        <w:t xml:space="preserve">ه الخيانة كه در مقام معامله كم </w:t>
      </w:r>
      <w:r w:rsidRPr="00805BE4">
        <w:rPr>
          <w:rFonts w:hint="cs"/>
          <w:rtl/>
          <w:lang w:bidi="fa-IR"/>
        </w:rPr>
        <w:t>كند اين مفهومي است كه براي تطفيف ذكر شده كه نقص در كيل و وزن است حالا اين كل و وزن به نحو مثال است يا اين كه هدايت خاصي شود اين يك بحث ديگري در مقام معامله در كيل و وزن است آن هم علي وجه الخيانة</w:t>
      </w:r>
      <w:r w:rsidR="00603F57">
        <w:rPr>
          <w:rFonts w:hint="cs"/>
          <w:rtl/>
          <w:lang w:bidi="fa-IR"/>
        </w:rPr>
        <w:t>.</w:t>
      </w:r>
      <w:r w:rsidRPr="00805BE4">
        <w:rPr>
          <w:rFonts w:hint="cs"/>
          <w:rtl/>
          <w:lang w:bidi="fa-IR"/>
        </w:rPr>
        <w:t xml:space="preserve"> اين دو تا قيد را بايد بحث كنيم</w:t>
      </w:r>
      <w:r w:rsidR="00603F57">
        <w:rPr>
          <w:rFonts w:hint="cs"/>
          <w:rtl/>
          <w:lang w:bidi="fa-IR"/>
        </w:rPr>
        <w:t>.</w:t>
      </w:r>
      <w:r w:rsidR="008D6344">
        <w:rPr>
          <w:rFonts w:hint="cs"/>
          <w:rtl/>
          <w:lang w:bidi="fa-IR"/>
        </w:rPr>
        <w:t xml:space="preserve"> </w:t>
      </w:r>
    </w:p>
    <w:p w:rsidR="00603F57" w:rsidRDefault="008D5217" w:rsidP="008D6344">
      <w:pPr>
        <w:jc w:val="both"/>
        <w:rPr>
          <w:rtl/>
          <w:lang w:bidi="fa-IR"/>
        </w:rPr>
      </w:pPr>
      <w:r w:rsidRPr="00805BE4">
        <w:rPr>
          <w:rFonts w:hint="cs"/>
          <w:rtl/>
          <w:lang w:bidi="fa-IR"/>
        </w:rPr>
        <w:t xml:space="preserve">اين يك تعبير است كه در </w:t>
      </w:r>
      <w:r w:rsidR="00603F57">
        <w:rPr>
          <w:rFonts w:hint="cs"/>
          <w:rtl/>
          <w:lang w:bidi="fa-IR"/>
        </w:rPr>
        <w:t>آ</w:t>
      </w:r>
      <w:r w:rsidRPr="00805BE4">
        <w:rPr>
          <w:rFonts w:hint="cs"/>
          <w:rtl/>
          <w:lang w:bidi="fa-IR"/>
        </w:rPr>
        <w:t>يه شريفه ويل للمطففين آمده و در روايات هم اين تعبير تطفيف هم آمده</w:t>
      </w:r>
      <w:r w:rsidR="00603F57">
        <w:rPr>
          <w:rFonts w:hint="cs"/>
          <w:rtl/>
          <w:lang w:bidi="fa-IR"/>
        </w:rPr>
        <w:t xml:space="preserve"> است.</w:t>
      </w:r>
      <w:r w:rsidR="008D6344">
        <w:rPr>
          <w:rFonts w:hint="cs"/>
          <w:rtl/>
          <w:lang w:bidi="fa-IR"/>
        </w:rPr>
        <w:t xml:space="preserve"> </w:t>
      </w:r>
      <w:r w:rsidRPr="00805BE4">
        <w:rPr>
          <w:rFonts w:hint="cs"/>
          <w:rtl/>
          <w:lang w:bidi="fa-IR"/>
        </w:rPr>
        <w:t>ولي در قرآن يك كاربرد مطلقا</w:t>
      </w:r>
      <w:r w:rsidR="00603F57">
        <w:rPr>
          <w:rFonts w:hint="cs"/>
          <w:rtl/>
          <w:lang w:bidi="fa-IR"/>
        </w:rPr>
        <w:t>ً</w:t>
      </w:r>
      <w:r w:rsidRPr="00805BE4">
        <w:rPr>
          <w:rFonts w:hint="cs"/>
          <w:rtl/>
          <w:lang w:bidi="fa-IR"/>
        </w:rPr>
        <w:t xml:space="preserve"> ندارد ماده طف در قرآن همان ويل للمطففين است ديگر ندارد . </w:t>
      </w:r>
    </w:p>
    <w:p w:rsidR="008D6344" w:rsidRDefault="008D6344" w:rsidP="008D6344">
      <w:pPr>
        <w:pStyle w:val="Heading3"/>
        <w:bidi/>
        <w:rPr>
          <w:rtl/>
          <w:lang w:bidi="fa-IR"/>
        </w:rPr>
      </w:pPr>
      <w:bookmarkStart w:id="18" w:name="_Toc254381016"/>
      <w:r>
        <w:rPr>
          <w:rFonts w:hint="cs"/>
          <w:rtl/>
          <w:lang w:bidi="fa-IR"/>
        </w:rPr>
        <w:t xml:space="preserve">ب. </w:t>
      </w:r>
      <w:r w:rsidR="00504BE7" w:rsidRPr="00805BE4">
        <w:rPr>
          <w:rFonts w:hint="cs"/>
          <w:rtl/>
          <w:lang w:bidi="fa-IR"/>
        </w:rPr>
        <w:t>لاتبخسوا الناس أشياءهم</w:t>
      </w:r>
      <w:bookmarkEnd w:id="18"/>
    </w:p>
    <w:p w:rsidR="00E671D7" w:rsidRDefault="008D5217" w:rsidP="00E671D7">
      <w:pPr>
        <w:jc w:val="both"/>
        <w:rPr>
          <w:rtl/>
          <w:lang w:bidi="fa-IR"/>
        </w:rPr>
      </w:pPr>
      <w:r w:rsidRPr="00805BE4">
        <w:rPr>
          <w:rFonts w:hint="cs"/>
          <w:rtl/>
          <w:lang w:bidi="fa-IR"/>
        </w:rPr>
        <w:t xml:space="preserve">تعبير دومي كه در همين نهي ها آمده بخس است كه </w:t>
      </w:r>
      <w:r w:rsidR="00504BE7" w:rsidRPr="00504BE7">
        <w:rPr>
          <w:rFonts w:hint="cs"/>
          <w:b/>
          <w:bCs/>
          <w:sz w:val="30"/>
          <w:szCs w:val="30"/>
          <w:rtl/>
          <w:lang w:bidi="fa-IR"/>
        </w:rPr>
        <w:t xml:space="preserve">« </w:t>
      </w:r>
      <w:r w:rsidRPr="00504BE7">
        <w:rPr>
          <w:rFonts w:hint="cs"/>
          <w:b/>
          <w:bCs/>
          <w:sz w:val="30"/>
          <w:szCs w:val="30"/>
          <w:rtl/>
          <w:lang w:bidi="fa-IR"/>
        </w:rPr>
        <w:t>لاتبخسوا الناس أشياءهم</w:t>
      </w:r>
      <w:r w:rsidR="00504BE7" w:rsidRPr="00504BE7">
        <w:rPr>
          <w:rFonts w:hint="cs"/>
          <w:b/>
          <w:bCs/>
          <w:sz w:val="30"/>
          <w:szCs w:val="30"/>
          <w:rtl/>
          <w:lang w:bidi="fa-IR"/>
        </w:rPr>
        <w:t xml:space="preserve"> »</w:t>
      </w:r>
      <w:r w:rsidRPr="00504BE7">
        <w:rPr>
          <w:rFonts w:hint="cs"/>
          <w:b/>
          <w:bCs/>
          <w:sz w:val="30"/>
          <w:szCs w:val="30"/>
          <w:rtl/>
          <w:lang w:bidi="fa-IR"/>
        </w:rPr>
        <w:t xml:space="preserve"> </w:t>
      </w:r>
      <w:r w:rsidRPr="00805BE4">
        <w:rPr>
          <w:rFonts w:hint="cs"/>
          <w:rtl/>
          <w:lang w:bidi="fa-IR"/>
        </w:rPr>
        <w:t xml:space="preserve">است بخس اين </w:t>
      </w:r>
      <w:r w:rsidR="007576A0">
        <w:rPr>
          <w:rFonts w:hint="cs"/>
          <w:rtl/>
          <w:lang w:bidi="fa-IR"/>
        </w:rPr>
        <w:t>طور</w:t>
      </w:r>
      <w:r w:rsidRPr="00805BE4">
        <w:rPr>
          <w:rFonts w:hint="cs"/>
          <w:rtl/>
          <w:lang w:bidi="fa-IR"/>
        </w:rPr>
        <w:t xml:space="preserve"> معني شده  نقصان الحق ، نجس هم معناي اصليش نقص بوده </w:t>
      </w:r>
      <w:r w:rsidR="00E671D7">
        <w:rPr>
          <w:rFonts w:hint="cs"/>
          <w:rtl/>
          <w:lang w:bidi="fa-IR"/>
        </w:rPr>
        <w:t xml:space="preserve">است </w:t>
      </w:r>
      <w:r w:rsidRPr="00805BE4">
        <w:rPr>
          <w:rFonts w:hint="cs"/>
          <w:rtl/>
          <w:lang w:bidi="fa-IR"/>
        </w:rPr>
        <w:t xml:space="preserve">، به ثمن بخس كه مي گويد يعني از بهاي ناقص و چيزي كه كم ارزش باشد چون نقص در آن است بخيس مي گويند . شيئ بخيس يعني ناقص و كم اين هم باز معناي لغوي اصلي بخس باز در لغتش اين به معناي نقص و اينها مي </w:t>
      </w:r>
      <w:r w:rsidR="00E671D7">
        <w:rPr>
          <w:rFonts w:hint="cs"/>
          <w:rtl/>
          <w:lang w:bidi="fa-IR"/>
        </w:rPr>
        <w:t>آ</w:t>
      </w:r>
      <w:r w:rsidRPr="00805BE4">
        <w:rPr>
          <w:rFonts w:hint="cs"/>
          <w:rtl/>
          <w:lang w:bidi="fa-IR"/>
        </w:rPr>
        <w:t xml:space="preserve">يد و در اين مواردي هم كه به كار رفته نقصان الحق </w:t>
      </w:r>
      <w:r w:rsidR="00E671D7">
        <w:rPr>
          <w:rFonts w:hint="cs"/>
          <w:rtl/>
          <w:lang w:bidi="fa-IR"/>
        </w:rPr>
        <w:t>است</w:t>
      </w:r>
      <w:r w:rsidRPr="00805BE4">
        <w:rPr>
          <w:rFonts w:hint="cs"/>
          <w:rtl/>
          <w:lang w:bidi="fa-IR"/>
        </w:rPr>
        <w:t>،‌</w:t>
      </w:r>
      <w:r w:rsidR="00504BE7">
        <w:rPr>
          <w:rFonts w:hint="cs"/>
          <w:rtl/>
          <w:lang w:bidi="fa-IR"/>
        </w:rPr>
        <w:t xml:space="preserve"> </w:t>
      </w:r>
      <w:r w:rsidRPr="00805BE4">
        <w:rPr>
          <w:rFonts w:hint="cs"/>
          <w:rtl/>
          <w:lang w:bidi="fa-IR"/>
        </w:rPr>
        <w:t xml:space="preserve">لاتبخسوا كه مي گويند يعني در حق </w:t>
      </w:r>
      <w:r w:rsidRPr="00E671D7">
        <w:rPr>
          <w:rFonts w:hint="cs"/>
          <w:b/>
          <w:bCs/>
          <w:sz w:val="30"/>
          <w:szCs w:val="30"/>
          <w:rtl/>
          <w:lang w:bidi="fa-IR"/>
        </w:rPr>
        <w:t>لاتبخسوا الناس أشياءهم</w:t>
      </w:r>
      <w:r w:rsidRPr="00805BE4">
        <w:rPr>
          <w:rFonts w:hint="cs"/>
          <w:rtl/>
          <w:lang w:bidi="fa-IR"/>
        </w:rPr>
        <w:t xml:space="preserve"> يعني در حق آنها كم نگذاريد حالا در لغت گفته شده كه نقصان الحق ، ممكن است بگوئيم كه اين به دليل اين كه </w:t>
      </w:r>
      <w:r w:rsidRPr="00E671D7">
        <w:rPr>
          <w:rFonts w:hint="cs"/>
          <w:b/>
          <w:bCs/>
          <w:sz w:val="30"/>
          <w:szCs w:val="30"/>
          <w:rtl/>
          <w:lang w:bidi="fa-IR"/>
        </w:rPr>
        <w:t>لاتبخسوا الناس أشياءهم</w:t>
      </w:r>
      <w:r w:rsidRPr="00805BE4">
        <w:rPr>
          <w:rFonts w:hint="cs"/>
          <w:rtl/>
          <w:lang w:bidi="fa-IR"/>
        </w:rPr>
        <w:t xml:space="preserve"> شده</w:t>
      </w:r>
      <w:r w:rsidR="00E671D7">
        <w:rPr>
          <w:rFonts w:hint="cs"/>
          <w:rtl/>
          <w:lang w:bidi="fa-IR"/>
        </w:rPr>
        <w:t xml:space="preserve"> است.</w:t>
      </w:r>
      <w:r w:rsidRPr="00805BE4">
        <w:rPr>
          <w:rFonts w:hint="cs"/>
          <w:rtl/>
          <w:lang w:bidi="fa-IR"/>
        </w:rPr>
        <w:t xml:space="preserve"> آن وقت نقصان حق معنا پيدا كرده </w:t>
      </w:r>
      <w:r w:rsidR="00E671D7">
        <w:rPr>
          <w:rFonts w:hint="cs"/>
          <w:rtl/>
          <w:lang w:bidi="fa-IR"/>
        </w:rPr>
        <w:t>است.</w:t>
      </w:r>
    </w:p>
    <w:p w:rsidR="00E671D7" w:rsidRDefault="00E671D7" w:rsidP="00E671D7">
      <w:pPr>
        <w:jc w:val="both"/>
        <w:rPr>
          <w:rtl/>
          <w:lang w:bidi="fa-IR"/>
        </w:rPr>
      </w:pPr>
      <w:r>
        <w:rPr>
          <w:rFonts w:hint="cs"/>
          <w:rtl/>
          <w:lang w:bidi="fa-IR"/>
        </w:rPr>
        <w:t xml:space="preserve"> </w:t>
      </w:r>
      <w:r w:rsidR="008D5217" w:rsidRPr="00805BE4">
        <w:rPr>
          <w:rFonts w:hint="cs"/>
          <w:rtl/>
          <w:lang w:bidi="fa-IR"/>
        </w:rPr>
        <w:t>ولي الآن در اصطلاحات امروز ما بخس به معناي نقصان حق است . بخس الناس يعني نقصان الحق ، ناقص كردن حق آنها در معناي لغوي ، بخس نيامده كه تنقيص در كيل و وزن اين قيد در لغت راجع به بخس نيامده است</w:t>
      </w:r>
      <w:r>
        <w:rPr>
          <w:rFonts w:hint="cs"/>
          <w:rtl/>
          <w:lang w:bidi="fa-IR"/>
        </w:rPr>
        <w:t xml:space="preserve"> .</w:t>
      </w:r>
      <w:r w:rsidR="008D5217" w:rsidRPr="00805BE4">
        <w:rPr>
          <w:rFonts w:hint="cs"/>
          <w:rtl/>
          <w:lang w:bidi="fa-IR"/>
        </w:rPr>
        <w:t xml:space="preserve"> البته لاتنقصوا هم آمده ، يعني </w:t>
      </w:r>
      <w:r w:rsidRPr="00805BE4">
        <w:rPr>
          <w:rFonts w:hint="cs"/>
          <w:rtl/>
          <w:lang w:bidi="fa-IR"/>
        </w:rPr>
        <w:t xml:space="preserve">مكيال و ميزان را </w:t>
      </w:r>
      <w:r w:rsidR="008D5217" w:rsidRPr="00805BE4">
        <w:rPr>
          <w:rFonts w:hint="cs"/>
          <w:rtl/>
          <w:lang w:bidi="fa-IR"/>
        </w:rPr>
        <w:t>ناقص نكنيد</w:t>
      </w:r>
      <w:r>
        <w:rPr>
          <w:rFonts w:hint="cs"/>
          <w:rtl/>
          <w:lang w:bidi="fa-IR"/>
        </w:rPr>
        <w:t>.</w:t>
      </w:r>
    </w:p>
    <w:p w:rsidR="00E671D7" w:rsidRDefault="00E671D7" w:rsidP="00E671D7">
      <w:pPr>
        <w:pStyle w:val="Heading3"/>
        <w:bidi/>
        <w:rPr>
          <w:rtl/>
          <w:lang w:bidi="fa-IR"/>
        </w:rPr>
      </w:pPr>
      <w:bookmarkStart w:id="19" w:name="_Toc254381017"/>
      <w:r>
        <w:rPr>
          <w:rFonts w:hint="cs"/>
          <w:rtl/>
          <w:lang w:bidi="fa-IR"/>
        </w:rPr>
        <w:t xml:space="preserve">ج. </w:t>
      </w:r>
      <w:r w:rsidRPr="00E671D7">
        <w:rPr>
          <w:rFonts w:hint="cs"/>
          <w:rtl/>
          <w:lang w:bidi="fa-IR"/>
        </w:rPr>
        <w:t>لاتكونوا م</w:t>
      </w:r>
      <w:r>
        <w:rPr>
          <w:rFonts w:hint="cs"/>
          <w:rtl/>
          <w:lang w:bidi="fa-IR"/>
        </w:rPr>
        <w:t>ِ</w:t>
      </w:r>
      <w:r w:rsidRPr="00E671D7">
        <w:rPr>
          <w:rFonts w:hint="cs"/>
          <w:rtl/>
          <w:lang w:bidi="fa-IR"/>
        </w:rPr>
        <w:t>ن المخسرين</w:t>
      </w:r>
      <w:bookmarkEnd w:id="19"/>
    </w:p>
    <w:p w:rsidR="00E671D7" w:rsidRDefault="008D5217" w:rsidP="00E671D7">
      <w:pPr>
        <w:jc w:val="both"/>
        <w:rPr>
          <w:rtl/>
          <w:lang w:bidi="fa-IR"/>
        </w:rPr>
      </w:pPr>
      <w:r w:rsidRPr="00805BE4">
        <w:rPr>
          <w:rFonts w:hint="cs"/>
          <w:rtl/>
          <w:lang w:bidi="fa-IR"/>
        </w:rPr>
        <w:t xml:space="preserve">دو تعبير ديگر هم در اين آيات آمده كه آن تعابير يكي </w:t>
      </w:r>
      <w:r w:rsidRPr="00E671D7">
        <w:rPr>
          <w:rFonts w:hint="cs"/>
          <w:b/>
          <w:bCs/>
          <w:sz w:val="30"/>
          <w:szCs w:val="30"/>
          <w:rtl/>
          <w:lang w:bidi="fa-IR"/>
        </w:rPr>
        <w:t>لاتكونوا من المخسرين</w:t>
      </w:r>
      <w:r w:rsidRPr="00805BE4">
        <w:rPr>
          <w:rFonts w:hint="cs"/>
          <w:rtl/>
          <w:lang w:bidi="fa-IR"/>
        </w:rPr>
        <w:t xml:space="preserve"> است در اين تعبيرهاي نفيي در آيه سوره شعرا</w:t>
      </w:r>
      <w:r w:rsidR="00E671D7">
        <w:rPr>
          <w:rFonts w:hint="cs"/>
          <w:rtl/>
          <w:lang w:bidi="fa-IR"/>
        </w:rPr>
        <w:t>ء</w:t>
      </w:r>
      <w:r w:rsidRPr="00805BE4">
        <w:rPr>
          <w:rFonts w:hint="cs"/>
          <w:rtl/>
          <w:lang w:bidi="fa-IR"/>
        </w:rPr>
        <w:t xml:space="preserve"> و اين تعبير البته در سوره مطففين هم در تفسير مطفف آمده بود </w:t>
      </w:r>
      <w:r w:rsidR="00E671D7">
        <w:rPr>
          <w:rFonts w:hint="cs"/>
          <w:b/>
          <w:bCs/>
          <w:sz w:val="30"/>
          <w:szCs w:val="30"/>
          <w:rtl/>
          <w:lang w:bidi="fa-IR"/>
        </w:rPr>
        <w:t xml:space="preserve">« </w:t>
      </w:r>
      <w:r w:rsidRPr="00E671D7">
        <w:rPr>
          <w:rFonts w:hint="cs"/>
          <w:b/>
          <w:bCs/>
          <w:sz w:val="30"/>
          <w:szCs w:val="30"/>
          <w:rtl/>
          <w:lang w:bidi="fa-IR"/>
        </w:rPr>
        <w:t>اذا وزنوا و كالوا و زنوهم مخسرين</w:t>
      </w:r>
      <w:r w:rsidRPr="00805BE4">
        <w:rPr>
          <w:rFonts w:hint="cs"/>
          <w:rtl/>
          <w:lang w:bidi="fa-IR"/>
        </w:rPr>
        <w:t xml:space="preserve"> </w:t>
      </w:r>
      <w:r w:rsidR="00E671D7">
        <w:rPr>
          <w:rFonts w:hint="cs"/>
          <w:rtl/>
          <w:lang w:bidi="fa-IR"/>
        </w:rPr>
        <w:t xml:space="preserve">» </w:t>
      </w:r>
      <w:r w:rsidRPr="00805BE4">
        <w:rPr>
          <w:rFonts w:hint="cs"/>
          <w:rtl/>
          <w:lang w:bidi="fa-IR"/>
        </w:rPr>
        <w:t xml:space="preserve">پس تعبير اخسار هم آمده </w:t>
      </w:r>
      <w:r w:rsidR="00E671D7">
        <w:rPr>
          <w:rFonts w:hint="cs"/>
          <w:rtl/>
          <w:lang w:bidi="fa-IR"/>
        </w:rPr>
        <w:t>است .</w:t>
      </w:r>
      <w:r w:rsidRPr="00805BE4">
        <w:rPr>
          <w:rFonts w:hint="cs"/>
          <w:rtl/>
          <w:lang w:bidi="fa-IR"/>
        </w:rPr>
        <w:t xml:space="preserve"> </w:t>
      </w:r>
    </w:p>
    <w:p w:rsidR="00E671D7" w:rsidRDefault="00E671D7" w:rsidP="00E671D7">
      <w:pPr>
        <w:pStyle w:val="Heading3"/>
        <w:bidi/>
        <w:rPr>
          <w:rtl/>
          <w:lang w:bidi="fa-IR"/>
        </w:rPr>
      </w:pPr>
      <w:bookmarkStart w:id="20" w:name="_Toc254381018"/>
      <w:r>
        <w:rPr>
          <w:rFonts w:hint="cs"/>
          <w:rtl/>
          <w:lang w:bidi="fa-IR"/>
        </w:rPr>
        <w:lastRenderedPageBreak/>
        <w:t>د.</w:t>
      </w:r>
      <w:r w:rsidRPr="00E671D7">
        <w:rPr>
          <w:rFonts w:hint="cs"/>
          <w:rtl/>
          <w:lang w:bidi="fa-IR"/>
        </w:rPr>
        <w:t xml:space="preserve"> لاتعثوا في الارض مفسدين</w:t>
      </w:r>
      <w:bookmarkEnd w:id="20"/>
    </w:p>
    <w:p w:rsidR="00E671D7" w:rsidRDefault="008D5217" w:rsidP="00E671D7">
      <w:pPr>
        <w:jc w:val="both"/>
        <w:rPr>
          <w:rtl/>
          <w:lang w:bidi="fa-IR"/>
        </w:rPr>
      </w:pPr>
      <w:r w:rsidRPr="00805BE4">
        <w:rPr>
          <w:rFonts w:hint="cs"/>
          <w:rtl/>
          <w:lang w:bidi="fa-IR"/>
        </w:rPr>
        <w:t xml:space="preserve">يك تعبير هم </w:t>
      </w:r>
      <w:r w:rsidRPr="00E671D7">
        <w:rPr>
          <w:rFonts w:hint="cs"/>
          <w:b/>
          <w:bCs/>
          <w:sz w:val="30"/>
          <w:szCs w:val="30"/>
          <w:rtl/>
          <w:lang w:bidi="fa-IR"/>
        </w:rPr>
        <w:t>لاتعثوا في الارض مفسدين</w:t>
      </w:r>
      <w:r w:rsidRPr="00805BE4">
        <w:rPr>
          <w:rFonts w:hint="cs"/>
          <w:rtl/>
          <w:lang w:bidi="fa-IR"/>
        </w:rPr>
        <w:t xml:space="preserve"> است كه نهي از فساد است</w:t>
      </w:r>
      <w:r w:rsidR="00E671D7">
        <w:rPr>
          <w:rFonts w:hint="cs"/>
          <w:rtl/>
          <w:lang w:bidi="fa-IR"/>
        </w:rPr>
        <w:t xml:space="preserve"> .</w:t>
      </w:r>
      <w:r w:rsidRPr="00805BE4">
        <w:rPr>
          <w:rFonts w:hint="cs"/>
          <w:rtl/>
          <w:lang w:bidi="fa-IR"/>
        </w:rPr>
        <w:t xml:space="preserve"> </w:t>
      </w:r>
    </w:p>
    <w:p w:rsidR="009141A9" w:rsidRDefault="009141A9" w:rsidP="009141A9">
      <w:pPr>
        <w:pStyle w:val="Heading3"/>
        <w:bidi/>
        <w:rPr>
          <w:rtl/>
          <w:lang w:bidi="fa-IR"/>
        </w:rPr>
      </w:pPr>
      <w:bookmarkStart w:id="21" w:name="_Toc254381019"/>
      <w:r>
        <w:rPr>
          <w:rFonts w:hint="cs"/>
          <w:rtl/>
          <w:lang w:bidi="fa-IR"/>
        </w:rPr>
        <w:t>تعابیر خاص</w:t>
      </w:r>
      <w:bookmarkEnd w:id="21"/>
    </w:p>
    <w:p w:rsidR="008D5217" w:rsidRDefault="008D5217" w:rsidP="00A8717F">
      <w:pPr>
        <w:jc w:val="both"/>
        <w:rPr>
          <w:rtl/>
          <w:lang w:bidi="fa-IR"/>
        </w:rPr>
      </w:pPr>
      <w:r w:rsidRPr="00805BE4">
        <w:rPr>
          <w:rFonts w:hint="cs"/>
          <w:rtl/>
          <w:lang w:bidi="fa-IR"/>
        </w:rPr>
        <w:t xml:space="preserve">در اين آيات ملاحظه مي كنيد كه پنج تعبير آمده </w:t>
      </w:r>
      <w:r w:rsidR="00E671D7">
        <w:rPr>
          <w:rFonts w:hint="cs"/>
          <w:rtl/>
          <w:lang w:bidi="fa-IR"/>
        </w:rPr>
        <w:t xml:space="preserve">و </w:t>
      </w:r>
      <w:r w:rsidRPr="00805BE4">
        <w:rPr>
          <w:rFonts w:hint="cs"/>
          <w:rtl/>
          <w:lang w:bidi="fa-IR"/>
        </w:rPr>
        <w:t xml:space="preserve">نكته مهمي كه در اين تعابير است آن </w:t>
      </w:r>
      <w:r w:rsidR="009141A9">
        <w:rPr>
          <w:rFonts w:hint="cs"/>
          <w:rtl/>
          <w:lang w:bidi="fa-IR"/>
        </w:rPr>
        <w:t xml:space="preserve">« </w:t>
      </w:r>
      <w:r w:rsidRPr="00805BE4">
        <w:rPr>
          <w:rFonts w:hint="cs"/>
          <w:rtl/>
          <w:lang w:bidi="fa-IR"/>
        </w:rPr>
        <w:t>مطفف</w:t>
      </w:r>
      <w:r w:rsidR="009141A9">
        <w:rPr>
          <w:rFonts w:hint="cs"/>
          <w:rtl/>
          <w:lang w:bidi="fa-IR"/>
        </w:rPr>
        <w:t xml:space="preserve"> »</w:t>
      </w:r>
      <w:r w:rsidRPr="00805BE4">
        <w:rPr>
          <w:rFonts w:hint="cs"/>
          <w:rtl/>
          <w:lang w:bidi="fa-IR"/>
        </w:rPr>
        <w:t xml:space="preserve"> و </w:t>
      </w:r>
      <w:r w:rsidR="009141A9">
        <w:rPr>
          <w:rFonts w:hint="cs"/>
          <w:rtl/>
          <w:lang w:bidi="fa-IR"/>
        </w:rPr>
        <w:t xml:space="preserve">« </w:t>
      </w:r>
      <w:r w:rsidRPr="00805BE4">
        <w:rPr>
          <w:rFonts w:hint="cs"/>
          <w:rtl/>
          <w:lang w:bidi="fa-IR"/>
        </w:rPr>
        <w:t>نهي</w:t>
      </w:r>
      <w:r w:rsidR="009141A9">
        <w:rPr>
          <w:rFonts w:hint="cs"/>
          <w:rtl/>
          <w:lang w:bidi="fa-IR"/>
        </w:rPr>
        <w:t xml:space="preserve"> »</w:t>
      </w:r>
      <w:r w:rsidRPr="00805BE4">
        <w:rPr>
          <w:rFonts w:hint="cs"/>
          <w:rtl/>
          <w:lang w:bidi="fa-IR"/>
        </w:rPr>
        <w:t xml:space="preserve"> از تطفيف با </w:t>
      </w:r>
      <w:r w:rsidRPr="00E671D7">
        <w:rPr>
          <w:rFonts w:hint="cs"/>
          <w:b/>
          <w:bCs/>
          <w:sz w:val="30"/>
          <w:szCs w:val="30"/>
          <w:rtl/>
          <w:lang w:bidi="fa-IR"/>
        </w:rPr>
        <w:t>لاتنقصوا المكيال والميزان</w:t>
      </w:r>
      <w:r w:rsidRPr="00805BE4">
        <w:rPr>
          <w:rFonts w:hint="cs"/>
          <w:rtl/>
          <w:lang w:bidi="fa-IR"/>
        </w:rPr>
        <w:t xml:space="preserve"> كه مي گويد اين دو خاص است يعني فهمي از كم فروشي است به نحو خاص ، آن متعلق نهي همان كم فروشي است به معني الدقيقه همان كم فروشي در مقام معامله است </w:t>
      </w:r>
      <w:r w:rsidRPr="009141A9">
        <w:rPr>
          <w:rFonts w:hint="cs"/>
          <w:b/>
          <w:bCs/>
          <w:sz w:val="30"/>
          <w:szCs w:val="30"/>
          <w:rtl/>
          <w:lang w:bidi="fa-IR"/>
        </w:rPr>
        <w:t>ويل للمطففين</w:t>
      </w:r>
      <w:r w:rsidRPr="00805BE4">
        <w:rPr>
          <w:rFonts w:hint="cs"/>
          <w:rtl/>
          <w:lang w:bidi="fa-IR"/>
        </w:rPr>
        <w:t xml:space="preserve"> و آن </w:t>
      </w:r>
      <w:r w:rsidRPr="009141A9">
        <w:rPr>
          <w:rFonts w:hint="cs"/>
          <w:b/>
          <w:bCs/>
          <w:sz w:val="30"/>
          <w:szCs w:val="30"/>
          <w:rtl/>
          <w:lang w:bidi="fa-IR"/>
        </w:rPr>
        <w:t>لاتنقصوا المكيال</w:t>
      </w:r>
      <w:r w:rsidRPr="00805BE4">
        <w:rPr>
          <w:rFonts w:hint="cs"/>
          <w:rtl/>
          <w:lang w:bidi="fa-IR"/>
        </w:rPr>
        <w:t xml:space="preserve"> كه در سوره هود بود اينها دقيقا در روي خود بحث ما آمده يعني روي كم فروشي كم گذاشتن از حق ديگري در مقام معامله در مثمن يا ثمن .</w:t>
      </w:r>
    </w:p>
    <w:p w:rsidR="00F167E1" w:rsidRDefault="00F167E1" w:rsidP="00684794">
      <w:pPr>
        <w:pStyle w:val="Heading1"/>
        <w:rPr>
          <w:rtl/>
        </w:rPr>
      </w:pPr>
      <w:bookmarkStart w:id="22" w:name="_Toc254381020"/>
      <w:r>
        <w:rPr>
          <w:rFonts w:hint="cs"/>
          <w:rtl/>
        </w:rPr>
        <w:t>جمع بندی</w:t>
      </w:r>
      <w:bookmarkEnd w:id="22"/>
    </w:p>
    <w:p w:rsidR="00684794" w:rsidRDefault="00684794" w:rsidP="00684794">
      <w:pPr>
        <w:pStyle w:val="Heading2"/>
        <w:rPr>
          <w:rtl/>
        </w:rPr>
      </w:pPr>
      <w:bookmarkStart w:id="23" w:name="_Toc254381021"/>
      <w:r>
        <w:rPr>
          <w:rFonts w:hint="cs"/>
          <w:rtl/>
        </w:rPr>
        <w:t>تعابیر « تطفیف » در آیات</w:t>
      </w:r>
      <w:bookmarkEnd w:id="23"/>
    </w:p>
    <w:p w:rsidR="00684794" w:rsidRDefault="00684794" w:rsidP="00684794">
      <w:pPr>
        <w:pStyle w:val="Heading3"/>
        <w:bidi/>
        <w:rPr>
          <w:rtl/>
          <w:lang w:bidi="fa-IR"/>
        </w:rPr>
      </w:pPr>
      <w:bookmarkStart w:id="24" w:name="_Toc254381022"/>
      <w:r>
        <w:rPr>
          <w:rFonts w:hint="cs"/>
          <w:rtl/>
          <w:lang w:bidi="fa-IR"/>
        </w:rPr>
        <w:t xml:space="preserve">الف. </w:t>
      </w:r>
      <w:r w:rsidRPr="00805BE4">
        <w:rPr>
          <w:rFonts w:hint="cs"/>
          <w:rtl/>
          <w:lang w:bidi="fa-IR"/>
        </w:rPr>
        <w:t xml:space="preserve">بخس </w:t>
      </w:r>
      <w:r>
        <w:rPr>
          <w:rFonts w:hint="cs"/>
          <w:rtl/>
          <w:lang w:bidi="fa-IR"/>
        </w:rPr>
        <w:t>در</w:t>
      </w:r>
      <w:r w:rsidRPr="00805BE4">
        <w:rPr>
          <w:rFonts w:hint="cs"/>
          <w:rtl/>
          <w:lang w:bidi="fa-IR"/>
        </w:rPr>
        <w:t>اشياء مردم</w:t>
      </w:r>
      <w:bookmarkEnd w:id="24"/>
    </w:p>
    <w:p w:rsidR="00684794" w:rsidRDefault="00F167E1" w:rsidP="00F167E1">
      <w:pPr>
        <w:jc w:val="both"/>
        <w:rPr>
          <w:rtl/>
          <w:lang w:bidi="fa-IR"/>
        </w:rPr>
      </w:pPr>
      <w:r w:rsidRPr="00805BE4">
        <w:rPr>
          <w:rFonts w:hint="cs"/>
          <w:rtl/>
          <w:lang w:bidi="fa-IR"/>
        </w:rPr>
        <w:t xml:space="preserve">آن چه در اين پنج تعبير داريم يكي تطفيف داريم و يكي نقص در مكيال و ميزان داريم ، اين عنوان خاص كم فروشي در معامله است اما آن چه عنوان ديگري كه داريم يكي </w:t>
      </w:r>
      <w:r w:rsidRPr="00F167E1">
        <w:rPr>
          <w:rFonts w:hint="cs"/>
          <w:b/>
          <w:bCs/>
          <w:sz w:val="30"/>
          <w:szCs w:val="30"/>
          <w:rtl/>
          <w:lang w:bidi="fa-IR"/>
        </w:rPr>
        <w:t>لاتبخسوا</w:t>
      </w:r>
      <w:r w:rsidRPr="00805BE4">
        <w:rPr>
          <w:rFonts w:hint="cs"/>
          <w:rtl/>
          <w:lang w:bidi="fa-IR"/>
        </w:rPr>
        <w:t xml:space="preserve"> است و يكي </w:t>
      </w:r>
      <w:r w:rsidRPr="00F167E1">
        <w:rPr>
          <w:rFonts w:hint="cs"/>
          <w:b/>
          <w:bCs/>
          <w:sz w:val="30"/>
          <w:szCs w:val="30"/>
          <w:rtl/>
          <w:lang w:bidi="fa-IR"/>
        </w:rPr>
        <w:t>لاتفسدوا</w:t>
      </w:r>
      <w:r w:rsidRPr="00805BE4">
        <w:rPr>
          <w:rFonts w:hint="cs"/>
          <w:rtl/>
          <w:lang w:bidi="fa-IR"/>
        </w:rPr>
        <w:t xml:space="preserve"> و يكي هم </w:t>
      </w:r>
      <w:r w:rsidRPr="00F167E1">
        <w:rPr>
          <w:rFonts w:hint="cs"/>
          <w:b/>
          <w:bCs/>
          <w:sz w:val="30"/>
          <w:szCs w:val="30"/>
          <w:rtl/>
          <w:lang w:bidi="fa-IR"/>
        </w:rPr>
        <w:t>لاتخسروا الناس</w:t>
      </w:r>
      <w:r w:rsidRPr="00805BE4">
        <w:rPr>
          <w:rFonts w:hint="cs"/>
          <w:rtl/>
          <w:lang w:bidi="fa-IR"/>
        </w:rPr>
        <w:t xml:space="preserve"> ، آن سه امر كه </w:t>
      </w:r>
      <w:r w:rsidRPr="00F167E1">
        <w:rPr>
          <w:rFonts w:hint="cs"/>
          <w:b/>
          <w:bCs/>
          <w:sz w:val="30"/>
          <w:szCs w:val="30"/>
          <w:rtl/>
          <w:lang w:bidi="fa-IR"/>
        </w:rPr>
        <w:t>لاتفسدوا في الارض</w:t>
      </w:r>
      <w:r w:rsidRPr="00805BE4">
        <w:rPr>
          <w:rFonts w:hint="cs"/>
          <w:rtl/>
          <w:lang w:bidi="fa-IR"/>
        </w:rPr>
        <w:t xml:space="preserve"> بعد </w:t>
      </w:r>
      <w:r>
        <w:rPr>
          <w:rFonts w:hint="cs"/>
          <w:rtl/>
          <w:lang w:bidi="fa-IR"/>
        </w:rPr>
        <w:t>اصلاً</w:t>
      </w:r>
      <w:r w:rsidRPr="00805BE4">
        <w:rPr>
          <w:rFonts w:hint="cs"/>
          <w:rtl/>
          <w:lang w:bidi="fa-IR"/>
        </w:rPr>
        <w:t xml:space="preserve">حها يك چيزي است و آن </w:t>
      </w:r>
      <w:r w:rsidRPr="00F167E1">
        <w:rPr>
          <w:rFonts w:hint="cs"/>
          <w:b/>
          <w:bCs/>
          <w:sz w:val="30"/>
          <w:szCs w:val="30"/>
          <w:rtl/>
          <w:lang w:bidi="fa-IR"/>
        </w:rPr>
        <w:t>لاتبخسوا الناس أشيائهم يا لاتخسروا الناس و يا لاتخسرون و يا لاتكونوا من المخسرين</w:t>
      </w:r>
      <w:r w:rsidRPr="00805BE4">
        <w:rPr>
          <w:rFonts w:hint="cs"/>
          <w:rtl/>
          <w:lang w:bidi="fa-IR"/>
        </w:rPr>
        <w:t xml:space="preserve"> مقصود است ، آن به نظر مي آيد يك نهي تعلق گرفته در آن يك چيزي اعم از كم فروشي كه كم فروشي يكي از مصاديق آن مي شود يعني </w:t>
      </w:r>
      <w:r w:rsidRPr="00F167E1">
        <w:rPr>
          <w:rFonts w:hint="cs"/>
          <w:b/>
          <w:bCs/>
          <w:sz w:val="30"/>
          <w:szCs w:val="30"/>
          <w:rtl/>
          <w:lang w:bidi="fa-IR"/>
        </w:rPr>
        <w:t>لاتطففو</w:t>
      </w:r>
      <w:r w:rsidRPr="00805BE4">
        <w:rPr>
          <w:rFonts w:hint="cs"/>
          <w:rtl/>
          <w:lang w:bidi="fa-IR"/>
        </w:rPr>
        <w:t xml:space="preserve">ا ، يك نهي خاص است كه بالاتر از آن يك نهي اعمي وجود دارد آن نهي اعم اين است كه </w:t>
      </w:r>
      <w:r w:rsidRPr="00F167E1">
        <w:rPr>
          <w:rFonts w:hint="cs"/>
          <w:b/>
          <w:bCs/>
          <w:sz w:val="30"/>
          <w:szCs w:val="30"/>
          <w:rtl/>
          <w:lang w:bidi="fa-IR"/>
        </w:rPr>
        <w:t>لاتعثوا في الارض مفسدين و يا لاتبخسوا الناس اشيائهم</w:t>
      </w:r>
      <w:r w:rsidRPr="00805BE4">
        <w:rPr>
          <w:rFonts w:hint="cs"/>
          <w:rtl/>
          <w:lang w:bidi="fa-IR"/>
        </w:rPr>
        <w:t xml:space="preserve"> ، بخس اشياء مردم اين اختصاص به معامله ندارد كم فروشي ندارد ، حكم اعمي است از آن اعم است </w:t>
      </w:r>
      <w:r w:rsidRPr="00F167E1">
        <w:rPr>
          <w:rFonts w:hint="cs"/>
          <w:b/>
          <w:bCs/>
          <w:sz w:val="30"/>
          <w:szCs w:val="30"/>
          <w:rtl/>
          <w:lang w:bidi="fa-IR"/>
        </w:rPr>
        <w:t>لاتبخسوا الناس أشيائهم</w:t>
      </w:r>
      <w:r w:rsidRPr="00805BE4">
        <w:rPr>
          <w:rFonts w:hint="cs"/>
          <w:rtl/>
          <w:lang w:bidi="fa-IR"/>
        </w:rPr>
        <w:t xml:space="preserve"> اين اختصاص به معامله ندارد بلكه درحقيقت مي گويد در حقوق ديگران و اموال ديگران شما چيزي را از آن كم نگذاريد </w:t>
      </w:r>
      <w:r>
        <w:rPr>
          <w:rFonts w:hint="cs"/>
          <w:rtl/>
          <w:lang w:bidi="fa-IR"/>
        </w:rPr>
        <w:t>.</w:t>
      </w:r>
      <w:r w:rsidRPr="00805BE4">
        <w:rPr>
          <w:rFonts w:hint="cs"/>
          <w:rtl/>
          <w:lang w:bidi="fa-IR"/>
        </w:rPr>
        <w:t xml:space="preserve"> </w:t>
      </w:r>
    </w:p>
    <w:p w:rsidR="00684794" w:rsidRDefault="00684794" w:rsidP="00684794">
      <w:pPr>
        <w:pStyle w:val="Heading3"/>
        <w:bidi/>
        <w:rPr>
          <w:rtl/>
          <w:lang w:bidi="fa-IR"/>
        </w:rPr>
      </w:pPr>
      <w:bookmarkStart w:id="25" w:name="_Toc254381023"/>
      <w:r>
        <w:rPr>
          <w:rFonts w:hint="cs"/>
          <w:rtl/>
          <w:lang w:bidi="fa-IR"/>
        </w:rPr>
        <w:t>تطفیف در امانت</w:t>
      </w:r>
      <w:bookmarkEnd w:id="25"/>
    </w:p>
    <w:p w:rsidR="00F167E1" w:rsidRPr="00F167E1" w:rsidRDefault="00F167E1" w:rsidP="00F167E1">
      <w:pPr>
        <w:jc w:val="both"/>
        <w:rPr>
          <w:rtl/>
          <w:lang w:bidi="fa-IR"/>
        </w:rPr>
      </w:pPr>
      <w:r w:rsidRPr="00805BE4">
        <w:rPr>
          <w:rFonts w:hint="cs"/>
          <w:rtl/>
          <w:lang w:bidi="fa-IR"/>
        </w:rPr>
        <w:t xml:space="preserve">آن هم بحث معامله را </w:t>
      </w:r>
      <w:r w:rsidR="00684794">
        <w:rPr>
          <w:rFonts w:hint="cs"/>
          <w:rtl/>
          <w:lang w:bidi="fa-IR"/>
        </w:rPr>
        <w:t>دربر</w:t>
      </w:r>
      <w:r w:rsidRPr="00805BE4">
        <w:rPr>
          <w:rFonts w:hint="cs"/>
          <w:rtl/>
          <w:lang w:bidi="fa-IR"/>
        </w:rPr>
        <w:t xml:space="preserve">مي گيرد و هم بحث اين را مي گيرد كه شما قيم بر مال كسي يا يتيم هستيد و بايد امانت را به او برگردانيد همه بحث امانات را هم </w:t>
      </w:r>
      <w:r>
        <w:rPr>
          <w:rFonts w:hint="cs"/>
          <w:rtl/>
          <w:lang w:bidi="fa-IR"/>
        </w:rPr>
        <w:t>دربر</w:t>
      </w:r>
      <w:r w:rsidRPr="00805BE4">
        <w:rPr>
          <w:rFonts w:hint="cs"/>
          <w:rtl/>
          <w:lang w:bidi="fa-IR"/>
        </w:rPr>
        <w:t>مي گيرد</w:t>
      </w:r>
      <w:r>
        <w:rPr>
          <w:rFonts w:hint="cs"/>
          <w:rtl/>
          <w:lang w:bidi="fa-IR"/>
        </w:rPr>
        <w:t xml:space="preserve"> . </w:t>
      </w:r>
      <w:r w:rsidRPr="00805BE4">
        <w:rPr>
          <w:rFonts w:hint="cs"/>
          <w:rtl/>
          <w:lang w:bidi="fa-IR"/>
        </w:rPr>
        <w:t xml:space="preserve">امانت هايي كه از ديگران پيش شماست از يتيم يا </w:t>
      </w:r>
      <w:r w:rsidRPr="00805BE4">
        <w:rPr>
          <w:rFonts w:hint="cs"/>
          <w:rtl/>
          <w:lang w:bidi="fa-IR"/>
        </w:rPr>
        <w:lastRenderedPageBreak/>
        <w:t xml:space="preserve">غير ديگران ، اموال و حقوق ديگران كه در دست شماست مي گويد </w:t>
      </w:r>
      <w:r w:rsidRPr="00F167E1">
        <w:rPr>
          <w:rFonts w:hint="cs"/>
          <w:b/>
          <w:bCs/>
          <w:sz w:val="30"/>
          <w:szCs w:val="30"/>
          <w:rtl/>
          <w:lang w:bidi="fa-IR"/>
        </w:rPr>
        <w:t>لاتبخسوا الناس أشيائهم</w:t>
      </w:r>
      <w:r w:rsidRPr="00805BE4">
        <w:rPr>
          <w:rFonts w:hint="cs"/>
          <w:rtl/>
          <w:lang w:bidi="fa-IR"/>
        </w:rPr>
        <w:t xml:space="preserve"> ان را كم نگذار </w:t>
      </w:r>
      <w:r>
        <w:rPr>
          <w:rFonts w:hint="cs"/>
          <w:rtl/>
          <w:lang w:bidi="fa-IR"/>
        </w:rPr>
        <w:t>.</w:t>
      </w:r>
      <w:r w:rsidRPr="00805BE4">
        <w:rPr>
          <w:rFonts w:hint="cs"/>
          <w:rtl/>
          <w:lang w:bidi="fa-IR"/>
        </w:rPr>
        <w:t xml:space="preserve"> بنابراين اين </w:t>
      </w:r>
      <w:r w:rsidRPr="00F167E1">
        <w:rPr>
          <w:rFonts w:hint="cs"/>
          <w:b/>
          <w:bCs/>
          <w:sz w:val="30"/>
          <w:szCs w:val="30"/>
          <w:rtl/>
          <w:lang w:bidi="fa-IR"/>
        </w:rPr>
        <w:t>لاتبخسوا الناس أشيائهم</w:t>
      </w:r>
      <w:r w:rsidRPr="00805BE4">
        <w:rPr>
          <w:rFonts w:hint="cs"/>
          <w:rtl/>
          <w:lang w:bidi="fa-IR"/>
        </w:rPr>
        <w:t xml:space="preserve"> ولو در آيات سوره هود و اعراف و شعراء و در قصه حضرت شعيب تطبيق داده شده بر بحث همان مكيال و ميزان ولي نفس اين آيات و خود مدالي اعمي است و </w:t>
      </w:r>
      <w:r w:rsidRPr="00F167E1">
        <w:rPr>
          <w:rFonts w:hint="cs"/>
          <w:b/>
          <w:bCs/>
          <w:sz w:val="30"/>
          <w:szCs w:val="30"/>
          <w:rtl/>
          <w:lang w:bidi="fa-IR"/>
        </w:rPr>
        <w:t>لاتبخسوا الناس أشيائهم</w:t>
      </w:r>
      <w:r w:rsidRPr="00805BE4">
        <w:rPr>
          <w:rFonts w:hint="cs"/>
          <w:rtl/>
          <w:lang w:bidi="fa-IR"/>
        </w:rPr>
        <w:t xml:space="preserve"> مفهوم بخس بر خلاف تطفيف نيامده </w:t>
      </w:r>
      <w:r>
        <w:rPr>
          <w:rFonts w:hint="cs"/>
          <w:rtl/>
          <w:lang w:bidi="fa-IR"/>
        </w:rPr>
        <w:t xml:space="preserve">است . </w:t>
      </w:r>
      <w:r w:rsidRPr="00805BE4">
        <w:rPr>
          <w:rFonts w:hint="cs"/>
          <w:rtl/>
          <w:lang w:bidi="fa-IR"/>
        </w:rPr>
        <w:t xml:space="preserve">نقص در مقام معامله تطفيف در لغت اين بود كه </w:t>
      </w:r>
      <w:r w:rsidRPr="00F167E1">
        <w:rPr>
          <w:rFonts w:hint="cs"/>
          <w:b/>
          <w:bCs/>
          <w:sz w:val="30"/>
          <w:szCs w:val="30"/>
          <w:rtl/>
          <w:lang w:bidi="fa-IR"/>
        </w:rPr>
        <w:t>التنقيص في الكيل والوزن علي وجه الخيانه</w:t>
      </w:r>
      <w:r w:rsidRPr="00805BE4">
        <w:rPr>
          <w:rFonts w:hint="cs"/>
          <w:rtl/>
          <w:lang w:bidi="fa-IR"/>
        </w:rPr>
        <w:t xml:space="preserve"> كه ظهورش در مقام معامله بود آن هم مي شود كمي اعم بگيريم ولي ظاهرش همان مقام معامله است قدر متيقن آن اين است ولي در بخس اين نيست ، بخس نقصان حق ديگريست كم گذاشتن در حق ديگريست حالا چه در مقام معامله باشيد يا امين ديگري بوديد ، مي خواهيد امانتش را به او برگردانيد حقش را ادا كنيد اين اعم از اين است و درست هم </w:t>
      </w:r>
      <w:r>
        <w:rPr>
          <w:rFonts w:hint="cs"/>
          <w:rtl/>
          <w:lang w:bidi="fa-IR"/>
        </w:rPr>
        <w:t xml:space="preserve">است </w:t>
      </w:r>
      <w:r w:rsidRPr="00805BE4">
        <w:rPr>
          <w:rFonts w:hint="cs"/>
          <w:rtl/>
          <w:lang w:bidi="fa-IR"/>
        </w:rPr>
        <w:t>.</w:t>
      </w:r>
    </w:p>
    <w:p w:rsidR="008E3EA9" w:rsidRDefault="008E3EA9" w:rsidP="008E3EA9">
      <w:pPr>
        <w:jc w:val="both"/>
        <w:rPr>
          <w:rtl/>
          <w:lang w:bidi="fa-IR"/>
        </w:rPr>
      </w:pPr>
      <w:r w:rsidRPr="00F167E1">
        <w:rPr>
          <w:rFonts w:hint="cs"/>
          <w:b/>
          <w:bCs/>
          <w:sz w:val="30"/>
          <w:szCs w:val="30"/>
          <w:rtl/>
          <w:lang w:bidi="fa-IR"/>
        </w:rPr>
        <w:t>لاتبخسوا</w:t>
      </w:r>
      <w:r w:rsidRPr="00805BE4">
        <w:rPr>
          <w:rFonts w:hint="cs"/>
          <w:rtl/>
          <w:lang w:bidi="fa-IR"/>
        </w:rPr>
        <w:t xml:space="preserve"> پس اعم از آن است پس </w:t>
      </w:r>
      <w:r w:rsidRPr="00F167E1">
        <w:rPr>
          <w:rFonts w:hint="cs"/>
          <w:b/>
          <w:bCs/>
          <w:sz w:val="30"/>
          <w:szCs w:val="30"/>
          <w:rtl/>
          <w:lang w:bidi="fa-IR"/>
        </w:rPr>
        <w:t>لاتطففوا</w:t>
      </w:r>
      <w:r w:rsidRPr="00805BE4">
        <w:rPr>
          <w:rFonts w:hint="cs"/>
          <w:rtl/>
          <w:lang w:bidi="fa-IR"/>
        </w:rPr>
        <w:t xml:space="preserve"> در مقام معامله مي آيد و كم فروشي و لاتبخسوا يك لايه بالاتر مي آيد كه مصاديق ديگري خيانت در امانت را </w:t>
      </w:r>
      <w:r>
        <w:rPr>
          <w:rFonts w:hint="cs"/>
          <w:rtl/>
          <w:lang w:bidi="fa-IR"/>
        </w:rPr>
        <w:t>دربر</w:t>
      </w:r>
      <w:r w:rsidRPr="00805BE4">
        <w:rPr>
          <w:rFonts w:hint="cs"/>
          <w:rtl/>
          <w:lang w:bidi="fa-IR"/>
        </w:rPr>
        <w:t>مي گيرد</w:t>
      </w:r>
      <w:r>
        <w:rPr>
          <w:rFonts w:hint="cs"/>
          <w:rtl/>
          <w:lang w:bidi="fa-IR"/>
        </w:rPr>
        <w:t xml:space="preserve"> . </w:t>
      </w:r>
      <w:r w:rsidRPr="00805BE4">
        <w:rPr>
          <w:rFonts w:hint="cs"/>
          <w:rtl/>
          <w:lang w:bidi="fa-IR"/>
        </w:rPr>
        <w:t xml:space="preserve"> امانت هاي غير در معامله و كم فروشي را هم </w:t>
      </w:r>
      <w:r>
        <w:rPr>
          <w:rFonts w:hint="cs"/>
          <w:rtl/>
          <w:lang w:bidi="fa-IR"/>
        </w:rPr>
        <w:t>دربر</w:t>
      </w:r>
      <w:r w:rsidRPr="00805BE4">
        <w:rPr>
          <w:rFonts w:hint="cs"/>
          <w:rtl/>
          <w:lang w:bidi="fa-IR"/>
        </w:rPr>
        <w:t xml:space="preserve">مي گيرد </w:t>
      </w:r>
      <w:r>
        <w:rPr>
          <w:rFonts w:hint="cs"/>
          <w:rtl/>
          <w:lang w:bidi="fa-IR"/>
        </w:rPr>
        <w:t>.</w:t>
      </w:r>
    </w:p>
    <w:p w:rsidR="00684794" w:rsidRDefault="008E3EA9" w:rsidP="00BF214A">
      <w:pPr>
        <w:pStyle w:val="Heading3"/>
        <w:bidi/>
        <w:rPr>
          <w:rtl/>
          <w:lang w:bidi="fa-IR"/>
        </w:rPr>
      </w:pPr>
      <w:r w:rsidRPr="00805BE4">
        <w:rPr>
          <w:rFonts w:hint="cs"/>
          <w:rtl/>
          <w:lang w:bidi="fa-IR"/>
        </w:rPr>
        <w:t xml:space="preserve"> </w:t>
      </w:r>
      <w:bookmarkStart w:id="26" w:name="_Toc254381024"/>
      <w:r w:rsidR="00684794">
        <w:rPr>
          <w:rFonts w:hint="cs"/>
          <w:rtl/>
          <w:lang w:bidi="fa-IR"/>
        </w:rPr>
        <w:t>ب.</w:t>
      </w:r>
      <w:r w:rsidR="00BF214A" w:rsidRPr="00BF214A">
        <w:rPr>
          <w:rFonts w:hint="cs"/>
          <w:rtl/>
          <w:lang w:bidi="fa-IR"/>
        </w:rPr>
        <w:t xml:space="preserve"> </w:t>
      </w:r>
      <w:r w:rsidR="0076478A">
        <w:rPr>
          <w:rFonts w:hint="cs"/>
          <w:rtl/>
          <w:lang w:bidi="fa-IR"/>
        </w:rPr>
        <w:t>ظلم در</w:t>
      </w:r>
      <w:r w:rsidR="00BF214A">
        <w:rPr>
          <w:rFonts w:hint="cs"/>
          <w:rtl/>
          <w:lang w:bidi="fa-IR"/>
        </w:rPr>
        <w:t xml:space="preserve"> </w:t>
      </w:r>
      <w:r w:rsidR="0076478A">
        <w:rPr>
          <w:rFonts w:hint="cs"/>
          <w:rtl/>
          <w:lang w:bidi="fa-IR"/>
        </w:rPr>
        <w:t xml:space="preserve">« </w:t>
      </w:r>
      <w:r w:rsidR="00BF214A" w:rsidRPr="00805BE4">
        <w:rPr>
          <w:rFonts w:hint="cs"/>
          <w:rtl/>
          <w:lang w:bidi="fa-IR"/>
        </w:rPr>
        <w:t>حق الناس</w:t>
      </w:r>
      <w:r w:rsidR="0076478A">
        <w:rPr>
          <w:rFonts w:hint="cs"/>
          <w:rtl/>
          <w:lang w:bidi="fa-IR"/>
        </w:rPr>
        <w:t xml:space="preserve"> »</w:t>
      </w:r>
      <w:bookmarkEnd w:id="26"/>
    </w:p>
    <w:p w:rsidR="0076478A" w:rsidRDefault="008E3EA9" w:rsidP="008E3EA9">
      <w:pPr>
        <w:jc w:val="both"/>
        <w:rPr>
          <w:rtl/>
          <w:lang w:bidi="fa-IR"/>
        </w:rPr>
      </w:pPr>
      <w:r w:rsidRPr="00805BE4">
        <w:rPr>
          <w:rFonts w:hint="cs"/>
          <w:rtl/>
          <w:lang w:bidi="fa-IR"/>
        </w:rPr>
        <w:t xml:space="preserve">اين يك مرحله ، مرحله ديگري كه عنوان عام تر بود يك درجه هم كه بالا بياييم در همين آيات همان ظلم در حقوق الناس </w:t>
      </w:r>
      <w:r>
        <w:rPr>
          <w:rFonts w:hint="cs"/>
          <w:rtl/>
          <w:lang w:bidi="fa-IR"/>
        </w:rPr>
        <w:t xml:space="preserve">است </w:t>
      </w:r>
      <w:r w:rsidRPr="00805BE4">
        <w:rPr>
          <w:rFonts w:hint="cs"/>
          <w:rtl/>
          <w:lang w:bidi="fa-IR"/>
        </w:rPr>
        <w:t xml:space="preserve">كه در اين آيات مخسرين و افساد و اينها ممكن است مقصود باشد و در  آيات ديگر داريم كه نبايد ظلم كرد ، </w:t>
      </w:r>
      <w:r w:rsidRPr="00F167E1">
        <w:rPr>
          <w:rFonts w:hint="cs"/>
          <w:b/>
          <w:bCs/>
          <w:sz w:val="30"/>
          <w:szCs w:val="30"/>
          <w:rtl/>
          <w:lang w:bidi="fa-IR"/>
        </w:rPr>
        <w:t>لاتظلموا الناس</w:t>
      </w:r>
      <w:r w:rsidRPr="00805BE4">
        <w:rPr>
          <w:rFonts w:hint="cs"/>
          <w:rtl/>
          <w:lang w:bidi="fa-IR"/>
        </w:rPr>
        <w:t xml:space="preserve"> ، آن ظلم يك درجه بالاتر مي ‌آيد ، ظلم در بين اموال و حقوق و مسائل حق الناس ، ظلم نكنيد كه ظلم يك چيز عام تري هم حوزه اموال را مي گيرد و هم اعراض و نفوس را مي گيرد . ظلم در حق الناس آن </w:t>
      </w:r>
      <w:r w:rsidRPr="00F167E1">
        <w:rPr>
          <w:rFonts w:hint="cs"/>
          <w:b/>
          <w:bCs/>
          <w:sz w:val="30"/>
          <w:szCs w:val="30"/>
          <w:rtl/>
          <w:lang w:bidi="fa-IR"/>
        </w:rPr>
        <w:t>لاتكونوا من المخسرين</w:t>
      </w:r>
      <w:r w:rsidRPr="00805BE4">
        <w:rPr>
          <w:rFonts w:hint="cs"/>
          <w:rtl/>
          <w:lang w:bidi="fa-IR"/>
        </w:rPr>
        <w:t xml:space="preserve"> ممكن است در درجه دو باشد . </w:t>
      </w:r>
    </w:p>
    <w:p w:rsidR="0076478A" w:rsidRDefault="0076478A" w:rsidP="00F966CA">
      <w:pPr>
        <w:pStyle w:val="Heading3"/>
        <w:bidi/>
        <w:rPr>
          <w:rtl/>
          <w:lang w:bidi="fa-IR"/>
        </w:rPr>
      </w:pPr>
      <w:bookmarkStart w:id="27" w:name="_Toc254381025"/>
      <w:r>
        <w:rPr>
          <w:rFonts w:hint="cs"/>
          <w:rtl/>
          <w:lang w:bidi="fa-IR"/>
        </w:rPr>
        <w:t>ج. ظلم در « نفس » و «</w:t>
      </w:r>
      <w:r w:rsidRPr="0076478A">
        <w:rPr>
          <w:rFonts w:hint="cs"/>
          <w:rtl/>
          <w:lang w:bidi="fa-IR"/>
        </w:rPr>
        <w:t xml:space="preserve"> </w:t>
      </w:r>
      <w:r w:rsidRPr="00805BE4">
        <w:rPr>
          <w:rFonts w:hint="cs"/>
          <w:rtl/>
          <w:lang w:bidi="fa-IR"/>
        </w:rPr>
        <w:t>حق الله</w:t>
      </w:r>
      <w:r>
        <w:rPr>
          <w:rFonts w:hint="cs"/>
          <w:rtl/>
          <w:lang w:bidi="fa-IR"/>
        </w:rPr>
        <w:t xml:space="preserve"> »</w:t>
      </w:r>
      <w:bookmarkEnd w:id="27"/>
      <w:r>
        <w:rPr>
          <w:rFonts w:hint="cs"/>
          <w:rtl/>
          <w:lang w:bidi="fa-IR"/>
        </w:rPr>
        <w:t xml:space="preserve"> </w:t>
      </w:r>
    </w:p>
    <w:p w:rsidR="0076478A" w:rsidRDefault="008E3EA9" w:rsidP="0076478A">
      <w:pPr>
        <w:jc w:val="both"/>
        <w:rPr>
          <w:rtl/>
          <w:lang w:bidi="fa-IR"/>
        </w:rPr>
      </w:pPr>
      <w:r w:rsidRPr="00805BE4">
        <w:rPr>
          <w:rFonts w:hint="cs"/>
          <w:rtl/>
          <w:lang w:bidi="fa-IR"/>
        </w:rPr>
        <w:t xml:space="preserve">مخسرين در اموال و اينها كه ظاهرش همان هم </w:t>
      </w:r>
      <w:r w:rsidRPr="00F167E1">
        <w:rPr>
          <w:rFonts w:hint="cs"/>
          <w:b/>
          <w:bCs/>
          <w:sz w:val="30"/>
          <w:szCs w:val="30"/>
          <w:rtl/>
          <w:lang w:bidi="fa-IR"/>
        </w:rPr>
        <w:t>وزن لاتبخسوا الناس أشيائهم</w:t>
      </w:r>
      <w:r w:rsidRPr="00805BE4">
        <w:rPr>
          <w:rFonts w:hint="cs"/>
          <w:rtl/>
          <w:lang w:bidi="fa-IR"/>
        </w:rPr>
        <w:t xml:space="preserve"> مي باشد آن </w:t>
      </w:r>
      <w:r w:rsidRPr="00F167E1">
        <w:rPr>
          <w:rFonts w:hint="cs"/>
          <w:b/>
          <w:bCs/>
          <w:sz w:val="30"/>
          <w:szCs w:val="30"/>
          <w:rtl/>
          <w:lang w:bidi="fa-IR"/>
        </w:rPr>
        <w:t xml:space="preserve">لاتفسدوا في الأرض بعد </w:t>
      </w:r>
      <w:r>
        <w:rPr>
          <w:rFonts w:hint="cs"/>
          <w:b/>
          <w:bCs/>
          <w:sz w:val="30"/>
          <w:szCs w:val="30"/>
          <w:rtl/>
          <w:lang w:bidi="fa-IR"/>
        </w:rPr>
        <w:t>اصلا</w:t>
      </w:r>
      <w:r w:rsidRPr="00F167E1">
        <w:rPr>
          <w:rFonts w:hint="cs"/>
          <w:b/>
          <w:bCs/>
          <w:sz w:val="30"/>
          <w:szCs w:val="30"/>
          <w:rtl/>
          <w:lang w:bidi="fa-IR"/>
        </w:rPr>
        <w:t>حها</w:t>
      </w:r>
      <w:r w:rsidRPr="00805BE4">
        <w:rPr>
          <w:rFonts w:hint="cs"/>
          <w:rtl/>
          <w:lang w:bidi="fa-IR"/>
        </w:rPr>
        <w:t xml:space="preserve"> مي تواند هم وزن ظلم </w:t>
      </w:r>
      <w:r>
        <w:rPr>
          <w:rFonts w:hint="cs"/>
          <w:rtl/>
          <w:lang w:bidi="fa-IR"/>
        </w:rPr>
        <w:t>شود</w:t>
      </w:r>
      <w:r w:rsidRPr="00805BE4">
        <w:rPr>
          <w:rFonts w:hint="cs"/>
          <w:rtl/>
          <w:lang w:bidi="fa-IR"/>
        </w:rPr>
        <w:t xml:space="preserve"> و در حقوق الناس بالاتر از اينها ما ظلم اعمي داريم كه ظلم در حقوق الناس نيست ، ظلم در خود و حقوق الله را هم شامل مي شود </w:t>
      </w:r>
      <w:r w:rsidR="0076478A">
        <w:rPr>
          <w:rFonts w:hint="cs"/>
          <w:rtl/>
          <w:lang w:bidi="fa-IR"/>
        </w:rPr>
        <w:t>.</w:t>
      </w:r>
      <w:r w:rsidRPr="00805BE4">
        <w:rPr>
          <w:rFonts w:hint="cs"/>
          <w:rtl/>
          <w:lang w:bidi="fa-IR"/>
        </w:rPr>
        <w:t xml:space="preserve"> </w:t>
      </w:r>
    </w:p>
    <w:p w:rsidR="008E3EA9" w:rsidRPr="00805BE4" w:rsidRDefault="008E3EA9" w:rsidP="0076478A">
      <w:pPr>
        <w:jc w:val="both"/>
        <w:rPr>
          <w:rtl/>
          <w:lang w:bidi="fa-IR"/>
        </w:rPr>
      </w:pPr>
      <w:r w:rsidRPr="00805BE4">
        <w:rPr>
          <w:rFonts w:hint="cs"/>
          <w:rtl/>
          <w:lang w:bidi="fa-IR"/>
        </w:rPr>
        <w:t xml:space="preserve">اين سلسله مراتب نهي هايي است كه در اينجا وجود دارد ، حالا در بحث خودمان يك نهي آمده روي خصوص تطفيف كه در مقام معامله است همين مصداقي </w:t>
      </w:r>
      <w:r w:rsidR="0076478A" w:rsidRPr="00805BE4">
        <w:rPr>
          <w:rFonts w:hint="cs"/>
          <w:rtl/>
          <w:lang w:bidi="fa-IR"/>
        </w:rPr>
        <w:t>براي</w:t>
      </w:r>
      <w:r w:rsidR="0076478A" w:rsidRPr="0076478A">
        <w:rPr>
          <w:rFonts w:hint="cs"/>
          <w:b/>
          <w:bCs/>
          <w:sz w:val="30"/>
          <w:szCs w:val="30"/>
          <w:rtl/>
          <w:lang w:bidi="fa-IR"/>
        </w:rPr>
        <w:t xml:space="preserve"> لاتبخسوا الناس أشيائهم</w:t>
      </w:r>
      <w:r w:rsidR="0076478A" w:rsidRPr="00805BE4">
        <w:rPr>
          <w:rFonts w:hint="cs"/>
          <w:rtl/>
          <w:lang w:bidi="fa-IR"/>
        </w:rPr>
        <w:t xml:space="preserve"> شده </w:t>
      </w:r>
      <w:r w:rsidR="00DB2E1E">
        <w:rPr>
          <w:rFonts w:hint="cs"/>
          <w:rtl/>
          <w:lang w:bidi="fa-IR"/>
        </w:rPr>
        <w:t xml:space="preserve">است </w:t>
      </w:r>
      <w:r w:rsidRPr="00805BE4">
        <w:rPr>
          <w:rFonts w:hint="cs"/>
          <w:rtl/>
          <w:lang w:bidi="fa-IR"/>
        </w:rPr>
        <w:t xml:space="preserve">كه يك نهي اعمي است كه در مقام امانت داري و اموال و حقوق و در غير معامله هم شامل مي شود و اينجا را هم شامل مي شود يك چيز بالاتري هم داريم كه مي گويد ظلم نكنيد در اين آيات نيست يا بعضي از مخسر و اينها را مي شود به اين تطبيق </w:t>
      </w:r>
      <w:r w:rsidRPr="00805BE4">
        <w:rPr>
          <w:rFonts w:hint="cs"/>
          <w:rtl/>
          <w:lang w:bidi="fa-IR"/>
        </w:rPr>
        <w:lastRenderedPageBreak/>
        <w:t xml:space="preserve">داد كه ظلم نكنيد مي آيد هم مقام معامله مي گيرد و اموال و حقوق در معامله مي گيرد و هم غير اموال را مي گيرد آبروي كسي را نبر ، فحشش نده ، و چيزهاي ديگر كه خطاب داريم كه لاتظلموا كه البته ظلم فراتر از حقوق الناس داريم كه آن هم به جاي خودش . </w:t>
      </w:r>
    </w:p>
    <w:p w:rsidR="00DB2E1E" w:rsidRDefault="008E3EA9" w:rsidP="00DB2E1E">
      <w:pPr>
        <w:jc w:val="both"/>
        <w:rPr>
          <w:rtl/>
          <w:lang w:bidi="fa-IR"/>
        </w:rPr>
      </w:pPr>
      <w:r w:rsidRPr="00805BE4">
        <w:rPr>
          <w:rFonts w:hint="cs"/>
          <w:rtl/>
          <w:lang w:bidi="fa-IR"/>
        </w:rPr>
        <w:t>در حقوق الناس در واقع از آن طرف اگر بياييم يكي داريم كه</w:t>
      </w:r>
      <w:r w:rsidR="00DB2E1E">
        <w:rPr>
          <w:rFonts w:hint="cs"/>
          <w:rtl/>
          <w:lang w:bidi="fa-IR"/>
        </w:rPr>
        <w:t xml:space="preserve"> در </w:t>
      </w:r>
      <w:r w:rsidR="00DB2E1E" w:rsidRPr="00805BE4">
        <w:rPr>
          <w:rFonts w:hint="cs"/>
          <w:rtl/>
          <w:lang w:bidi="fa-IR"/>
        </w:rPr>
        <w:t xml:space="preserve">حقوق الزامي را </w:t>
      </w:r>
      <w:r w:rsidRPr="00805BE4">
        <w:rPr>
          <w:rFonts w:hint="cs"/>
          <w:rtl/>
          <w:lang w:bidi="fa-IR"/>
        </w:rPr>
        <w:t xml:space="preserve">ظلم نكنيد ، حقوق الزامي ديگران چه مالي باشد چه غير مالي ، تعدي به آن نكنيد اين يك خطاب عام است درجه بعدش اين است كه </w:t>
      </w:r>
      <w:r w:rsidRPr="00DB2E1E">
        <w:rPr>
          <w:rFonts w:hint="cs"/>
          <w:b/>
          <w:bCs/>
          <w:sz w:val="30"/>
          <w:szCs w:val="30"/>
          <w:rtl/>
          <w:lang w:bidi="fa-IR"/>
        </w:rPr>
        <w:t>لاتبخسوا الناس أشيائهم يا لاتكونوا في الأمانات</w:t>
      </w:r>
      <w:r w:rsidRPr="00805BE4">
        <w:rPr>
          <w:rFonts w:hint="cs"/>
          <w:rtl/>
          <w:lang w:bidi="fa-IR"/>
        </w:rPr>
        <w:t xml:space="preserve"> ، خود لاتكونوا في الأمانات هم مثل همان </w:t>
      </w:r>
      <w:r w:rsidRPr="00DB2E1E">
        <w:rPr>
          <w:rFonts w:hint="cs"/>
          <w:b/>
          <w:bCs/>
          <w:sz w:val="30"/>
          <w:szCs w:val="30"/>
          <w:rtl/>
          <w:lang w:bidi="fa-IR"/>
        </w:rPr>
        <w:t>لاتبخسوا الناس أشيائهم</w:t>
      </w:r>
      <w:r w:rsidRPr="00805BE4">
        <w:rPr>
          <w:rFonts w:hint="cs"/>
          <w:rtl/>
          <w:lang w:bidi="fa-IR"/>
        </w:rPr>
        <w:t xml:space="preserve"> است اگر امانات مالي را فقط مي گوئيم مي آيد رتبه بعد كه لاتبخسوا الناس و رتبه آخر هم مي آيد دقيقا</w:t>
      </w:r>
      <w:r w:rsidR="00DB2E1E">
        <w:rPr>
          <w:rFonts w:hint="cs"/>
          <w:rtl/>
          <w:lang w:bidi="fa-IR"/>
        </w:rPr>
        <w:t>ً</w:t>
      </w:r>
      <w:r w:rsidRPr="00805BE4">
        <w:rPr>
          <w:rFonts w:hint="cs"/>
          <w:rtl/>
          <w:lang w:bidi="fa-IR"/>
        </w:rPr>
        <w:t xml:space="preserve"> روي معامله و مي گويد معامله كرديد كم نفروشيد اين نهي هاي مترتبي است كه در اينجا وجود دارد اين نهي هاي مترتب در خيلي جاها وجود دارد ، در طرف امر هم همين طور است </w:t>
      </w:r>
      <w:r w:rsidR="00DB2E1E">
        <w:rPr>
          <w:rFonts w:hint="cs"/>
          <w:rtl/>
          <w:lang w:bidi="fa-IR"/>
        </w:rPr>
        <w:t>.</w:t>
      </w:r>
      <w:r w:rsidRPr="00805BE4">
        <w:rPr>
          <w:rFonts w:hint="cs"/>
          <w:rtl/>
          <w:lang w:bidi="fa-IR"/>
        </w:rPr>
        <w:t xml:space="preserve"> </w:t>
      </w:r>
    </w:p>
    <w:p w:rsidR="005608CF" w:rsidRDefault="005608CF" w:rsidP="005608CF">
      <w:pPr>
        <w:pStyle w:val="Heading2"/>
        <w:rPr>
          <w:rtl/>
        </w:rPr>
      </w:pPr>
      <w:bookmarkStart w:id="28" w:name="_Toc254381026"/>
      <w:r>
        <w:rPr>
          <w:rFonts w:hint="cs"/>
          <w:rtl/>
        </w:rPr>
        <w:t>احسان</w:t>
      </w:r>
      <w:bookmarkEnd w:id="28"/>
    </w:p>
    <w:p w:rsidR="008E3EA9" w:rsidRPr="00805BE4" w:rsidRDefault="008E3EA9" w:rsidP="00DB2E1E">
      <w:pPr>
        <w:jc w:val="both"/>
        <w:rPr>
          <w:rtl/>
          <w:lang w:bidi="fa-IR"/>
        </w:rPr>
      </w:pPr>
      <w:r w:rsidRPr="00805BE4">
        <w:rPr>
          <w:rFonts w:hint="cs"/>
          <w:rtl/>
          <w:lang w:bidi="fa-IR"/>
        </w:rPr>
        <w:t xml:space="preserve">در بحث فقه التربيه ما مي گفتيم در قرآن داريم كه احسان </w:t>
      </w:r>
      <w:r>
        <w:rPr>
          <w:rFonts w:hint="cs"/>
          <w:rtl/>
          <w:lang w:bidi="fa-IR"/>
        </w:rPr>
        <w:t>کنید</w:t>
      </w:r>
      <w:r w:rsidRPr="00805BE4">
        <w:rPr>
          <w:rFonts w:hint="cs"/>
          <w:rtl/>
          <w:lang w:bidi="fa-IR"/>
        </w:rPr>
        <w:t xml:space="preserve"> ، همين احسان ، خود مي شود </w:t>
      </w:r>
      <w:r>
        <w:rPr>
          <w:rFonts w:hint="cs"/>
          <w:rtl/>
          <w:lang w:bidi="fa-IR"/>
        </w:rPr>
        <w:t>مثلاً</w:t>
      </w:r>
      <w:r w:rsidRPr="00805BE4">
        <w:rPr>
          <w:rFonts w:hint="cs"/>
          <w:rtl/>
          <w:lang w:bidi="fa-IR"/>
        </w:rPr>
        <w:t xml:space="preserve"> مي گويد يك نوعش اين است كه اطعام </w:t>
      </w:r>
      <w:r>
        <w:rPr>
          <w:rFonts w:hint="cs"/>
          <w:rtl/>
          <w:lang w:bidi="fa-IR"/>
        </w:rPr>
        <w:t>کنید</w:t>
      </w:r>
      <w:r w:rsidRPr="00805BE4">
        <w:rPr>
          <w:rFonts w:hint="cs"/>
          <w:rtl/>
          <w:lang w:bidi="fa-IR"/>
        </w:rPr>
        <w:t xml:space="preserve"> يك نو</w:t>
      </w:r>
      <w:r w:rsidR="00DB2E1E">
        <w:rPr>
          <w:rFonts w:hint="cs"/>
          <w:rtl/>
          <w:lang w:bidi="fa-IR"/>
        </w:rPr>
        <w:t xml:space="preserve">عش اين است كه غذا </w:t>
      </w:r>
      <w:r w:rsidRPr="00805BE4">
        <w:rPr>
          <w:rFonts w:hint="cs"/>
          <w:rtl/>
          <w:lang w:bidi="fa-IR"/>
        </w:rPr>
        <w:t xml:space="preserve">دهيد يا لباس يا مسكن دهيد در همان اطعام هم گاهي مي آيد اطعام خاص قرار مي گيرد ، مي گويد اطعام افطاري يا اطعام فقير يا يتيم ، يك سلسله مراتبي در احسان </w:t>
      </w:r>
      <w:r>
        <w:rPr>
          <w:rFonts w:hint="cs"/>
          <w:rtl/>
          <w:lang w:bidi="fa-IR"/>
        </w:rPr>
        <w:t xml:space="preserve">است </w:t>
      </w:r>
      <w:r w:rsidRPr="00805BE4">
        <w:rPr>
          <w:rFonts w:hint="cs"/>
          <w:rtl/>
          <w:lang w:bidi="fa-IR"/>
        </w:rPr>
        <w:t xml:space="preserve">كه من آن را بصورت يك منظومه اي درست كرده ام . </w:t>
      </w:r>
    </w:p>
    <w:p w:rsidR="005608CF" w:rsidRDefault="008E3EA9" w:rsidP="00684794">
      <w:pPr>
        <w:rPr>
          <w:rtl/>
        </w:rPr>
      </w:pPr>
      <w:r w:rsidRPr="00805BE4">
        <w:rPr>
          <w:rFonts w:hint="cs"/>
          <w:rtl/>
        </w:rPr>
        <w:t xml:space="preserve">در بحث فقه التربيه گفته ايم كليدي ترين مفاهيم كه به صورت يك ضميمه روي صدها روايت و دهها حكم استحبابي سايه مي اندازد ، احسان و اكرام است همين چيزهايي كه در قرآن آمده است مفاهيم قرآن مفاهيم كليدي احكام است كه به صورت خيلي عام آمده </w:t>
      </w:r>
      <w:r w:rsidR="005608CF">
        <w:rPr>
          <w:rFonts w:hint="cs"/>
          <w:rtl/>
        </w:rPr>
        <w:t xml:space="preserve">است </w:t>
      </w:r>
      <w:r w:rsidRPr="00805BE4">
        <w:rPr>
          <w:rFonts w:hint="cs"/>
          <w:rtl/>
        </w:rPr>
        <w:t xml:space="preserve">رأس هرم قرار مي گيرد ، سايه اش افكنده مي شود در خيلي احكام ريز ، ولي در عين حال در خصوص </w:t>
      </w:r>
      <w:r>
        <w:rPr>
          <w:rFonts w:hint="cs"/>
          <w:rtl/>
        </w:rPr>
        <w:t>مثلاً</w:t>
      </w:r>
      <w:r w:rsidRPr="00805BE4">
        <w:rPr>
          <w:rFonts w:hint="cs"/>
          <w:rtl/>
        </w:rPr>
        <w:t xml:space="preserve"> غذا يك اوامري در موارد مسكن اوامري دارد در هر يك از اين حوزه ها باز يك خاص مي شود همين </w:t>
      </w:r>
      <w:r>
        <w:rPr>
          <w:rFonts w:hint="cs"/>
          <w:rtl/>
        </w:rPr>
        <w:t>طور</w:t>
      </w:r>
      <w:r w:rsidRPr="00805BE4">
        <w:rPr>
          <w:rFonts w:hint="cs"/>
          <w:rtl/>
        </w:rPr>
        <w:t xml:space="preserve">ي هرمي مي آيد كما اين كه به چه كسي اكرام بكني ، به هر كسي ، ولي در روايات به پدر و مادر همين </w:t>
      </w:r>
      <w:r>
        <w:rPr>
          <w:rFonts w:hint="cs"/>
          <w:rtl/>
        </w:rPr>
        <w:t>طور</w:t>
      </w:r>
      <w:r w:rsidRPr="00805BE4">
        <w:rPr>
          <w:rFonts w:hint="cs"/>
          <w:rtl/>
        </w:rPr>
        <w:t xml:space="preserve"> خاص داريم .</w:t>
      </w:r>
    </w:p>
    <w:p w:rsidR="005608CF" w:rsidRDefault="005608CF" w:rsidP="005608CF">
      <w:pPr>
        <w:pStyle w:val="Heading2"/>
        <w:rPr>
          <w:rtl/>
        </w:rPr>
      </w:pPr>
      <w:bookmarkStart w:id="29" w:name="_Toc254381027"/>
      <w:r>
        <w:rPr>
          <w:rFonts w:hint="cs"/>
          <w:rtl/>
        </w:rPr>
        <w:t>رابطۀ حکم عام و خاص</w:t>
      </w:r>
      <w:bookmarkEnd w:id="29"/>
      <w:r w:rsidR="008E3EA9" w:rsidRPr="00805BE4">
        <w:rPr>
          <w:rFonts w:hint="cs"/>
          <w:rtl/>
        </w:rPr>
        <w:t xml:space="preserve"> </w:t>
      </w:r>
    </w:p>
    <w:p w:rsidR="005608CF" w:rsidRDefault="008E3EA9" w:rsidP="005608CF">
      <w:pPr>
        <w:rPr>
          <w:rtl/>
        </w:rPr>
      </w:pPr>
      <w:r w:rsidRPr="00805BE4">
        <w:rPr>
          <w:rFonts w:hint="cs"/>
          <w:rtl/>
        </w:rPr>
        <w:t xml:space="preserve">اين سلسله مراتبي كه در احكام اينها بحث هاي كلي است ، مي گوئيم كم فروشي مصداق است براي </w:t>
      </w:r>
      <w:r w:rsidRPr="005608CF">
        <w:rPr>
          <w:rFonts w:hint="cs"/>
          <w:b/>
          <w:bCs/>
          <w:sz w:val="30"/>
          <w:szCs w:val="30"/>
          <w:rtl/>
        </w:rPr>
        <w:t>لاتبخسوا الناس أشيائهم</w:t>
      </w:r>
      <w:r w:rsidRPr="00805BE4">
        <w:rPr>
          <w:rFonts w:hint="cs"/>
          <w:rtl/>
        </w:rPr>
        <w:t xml:space="preserve"> ، مصداقي براي خيانت در امانت است براي ظلم است ، و نهايتا</w:t>
      </w:r>
      <w:r w:rsidR="005608CF">
        <w:rPr>
          <w:rFonts w:hint="cs"/>
          <w:rtl/>
        </w:rPr>
        <w:t>ً</w:t>
      </w:r>
      <w:r w:rsidRPr="00805BE4">
        <w:rPr>
          <w:rFonts w:hint="cs"/>
          <w:rtl/>
        </w:rPr>
        <w:t xml:space="preserve"> ظلم در حقوق الناس و بالاتر مي رود كه مفهوم كلي آن همان ظلم مي شود اين سلسله مراتب كه درست مي شود آن وقت اين تأكيدي كه در موارد مصداقي گفته احسان به او بكن يا غذا بده يا .. اين چيزي غير از آن چيز كلي احسن است ، يا در اين جاي كلي گفته ظلم نكن ، در امانت خيانت نكن ، </w:t>
      </w:r>
      <w:r w:rsidRPr="005608CF">
        <w:rPr>
          <w:rFonts w:hint="cs"/>
          <w:b/>
          <w:bCs/>
          <w:sz w:val="30"/>
          <w:szCs w:val="30"/>
          <w:rtl/>
        </w:rPr>
        <w:t xml:space="preserve">لاتبخسوا الناس أشيائهم </w:t>
      </w:r>
      <w:r w:rsidRPr="00805BE4">
        <w:rPr>
          <w:rFonts w:hint="cs"/>
          <w:rtl/>
        </w:rPr>
        <w:t xml:space="preserve">يك جايي هم گفته مالش را كم نكن ، كم نفروش </w:t>
      </w:r>
      <w:r w:rsidR="005608CF">
        <w:rPr>
          <w:rFonts w:hint="cs"/>
          <w:rtl/>
        </w:rPr>
        <w:t>.</w:t>
      </w:r>
    </w:p>
    <w:p w:rsidR="005608CF" w:rsidRDefault="008E3EA9" w:rsidP="005608CF">
      <w:pPr>
        <w:rPr>
          <w:rtl/>
        </w:rPr>
      </w:pPr>
      <w:r w:rsidRPr="00805BE4">
        <w:rPr>
          <w:rFonts w:hint="cs"/>
          <w:rtl/>
        </w:rPr>
        <w:lastRenderedPageBreak/>
        <w:t xml:space="preserve"> در مقام معامله اين دو </w:t>
      </w:r>
      <w:r w:rsidR="005608CF">
        <w:rPr>
          <w:rFonts w:hint="cs"/>
          <w:rtl/>
        </w:rPr>
        <w:t>شکل</w:t>
      </w:r>
      <w:r w:rsidRPr="00805BE4">
        <w:rPr>
          <w:rFonts w:hint="cs"/>
          <w:rtl/>
        </w:rPr>
        <w:t xml:space="preserve"> مي شود چه </w:t>
      </w:r>
      <w:r>
        <w:rPr>
          <w:rFonts w:hint="cs"/>
          <w:rtl/>
        </w:rPr>
        <w:t>طور</w:t>
      </w:r>
      <w:r w:rsidRPr="00805BE4">
        <w:rPr>
          <w:rFonts w:hint="cs"/>
          <w:rtl/>
        </w:rPr>
        <w:t xml:space="preserve">ي نسبت عام و خاص ها چه </w:t>
      </w:r>
      <w:r>
        <w:rPr>
          <w:rFonts w:hint="cs"/>
          <w:rtl/>
        </w:rPr>
        <w:t>طور</w:t>
      </w:r>
      <w:r w:rsidRPr="00805BE4">
        <w:rPr>
          <w:rFonts w:hint="cs"/>
          <w:rtl/>
        </w:rPr>
        <w:t>ي</w:t>
      </w:r>
      <w:r w:rsidR="005608CF">
        <w:rPr>
          <w:rFonts w:hint="cs"/>
          <w:rtl/>
        </w:rPr>
        <w:t xml:space="preserve"> ا</w:t>
      </w:r>
      <w:r w:rsidRPr="00805BE4">
        <w:rPr>
          <w:rFonts w:hint="cs"/>
          <w:rtl/>
        </w:rPr>
        <w:t xml:space="preserve">ست ؟ معلوم است حمل مطلق و مقيد و ... است همه يك ميزان دارد ، فقط سؤالي كه وجود دارد ذكر اين خاص ها در اصول هم نيامده </w:t>
      </w:r>
      <w:r w:rsidR="005608CF">
        <w:rPr>
          <w:rFonts w:hint="cs"/>
          <w:rtl/>
        </w:rPr>
        <w:t xml:space="preserve">است </w:t>
      </w:r>
      <w:r w:rsidRPr="00805BE4">
        <w:rPr>
          <w:rFonts w:hint="cs"/>
          <w:rtl/>
        </w:rPr>
        <w:t xml:space="preserve">، يك سوال كليدي كه وجود دارد اين است كه اين ذكر خاص ها كه برمي گردد كه زير سايه حكم عامي هم </w:t>
      </w:r>
      <w:r>
        <w:rPr>
          <w:rFonts w:hint="cs"/>
          <w:rtl/>
        </w:rPr>
        <w:t xml:space="preserve">است </w:t>
      </w:r>
      <w:r w:rsidRPr="00805BE4">
        <w:rPr>
          <w:rFonts w:hint="cs"/>
          <w:rtl/>
        </w:rPr>
        <w:t xml:space="preserve">اگر اين خاص هم نبود آن عام معلوم مي كرد اگر هيچ كدام از اين آيات در مورد تطفيف و كم فروشي نبود از ما سؤال نمي كردند ، مي گفتيم لاتبسخوا و لاتبخسوا نبود ، مي گفتيم ظلم است ، ظلم نكنيد حق الناس است ، حق مردم را نبريد ، ولي ادله خاص هم داريم يا احسنوا كه قرآن مي گويد احسان </w:t>
      </w:r>
      <w:r>
        <w:rPr>
          <w:rFonts w:hint="cs"/>
          <w:rtl/>
        </w:rPr>
        <w:t>کنید</w:t>
      </w:r>
      <w:r w:rsidRPr="00805BE4">
        <w:rPr>
          <w:rFonts w:hint="cs"/>
          <w:rtl/>
        </w:rPr>
        <w:t xml:space="preserve"> اگر نبود به پدر و مادر باز هم همين را مي گفتيم . ذكر اين مصاديق يك عام كه اگر هم نزديك هم نمي شد آن عام داخل بود اين چيست ؟</w:t>
      </w:r>
    </w:p>
    <w:p w:rsidR="005608CF" w:rsidRDefault="005608CF" w:rsidP="005608CF">
      <w:pPr>
        <w:pStyle w:val="Heading3"/>
        <w:bidi/>
        <w:rPr>
          <w:rtl/>
        </w:rPr>
      </w:pPr>
      <w:bookmarkStart w:id="30" w:name="_Toc254381028"/>
      <w:r>
        <w:rPr>
          <w:rFonts w:hint="cs"/>
          <w:rtl/>
        </w:rPr>
        <w:t>تأکید در حکم خاص</w:t>
      </w:r>
      <w:bookmarkEnd w:id="30"/>
      <w:r>
        <w:rPr>
          <w:rFonts w:hint="cs"/>
          <w:rtl/>
        </w:rPr>
        <w:t xml:space="preserve"> </w:t>
      </w:r>
    </w:p>
    <w:p w:rsidR="008E3EA9" w:rsidRDefault="008E3EA9" w:rsidP="005608CF">
      <w:pPr>
        <w:rPr>
          <w:rtl/>
        </w:rPr>
      </w:pPr>
      <w:r w:rsidRPr="00805BE4">
        <w:rPr>
          <w:rFonts w:hint="cs"/>
          <w:rtl/>
        </w:rPr>
        <w:t xml:space="preserve"> دو تا احتمال راجع به  آن است يكي اين كه بگوئيم ذكر فقط مثال را ذكر مي كند هيچ بار اضافي ندارد يك احتمال دوم اين است كه نه ، بار اضافي ندارد ، و تأكيد مي كند يعني حكم اضافه اي دارد ، تأكيد است ما مي گوئيم اصل اين يك سؤال كليدي شد ، اين همان گفتيم بحث يك عام اصولي داريم كه يك مصداقش اينجاست ، هرگاه حكمي روي مورد خاصي بيايد كه اگر نيامده بود يك عنوان عامي تكليف آن را مشخص مي كرد ، ذكر آن خاص اصل اين است كه تأكيد مي كند براي اين كه عبارت زايد بايد يك بار زايد داشته باشد ، احسان كلي به همه داريم ولي احسان به والدين يك بار اضافي دارد . اين همان قاعده كلي است كه ذكر احكام خاص تأكيد اضافه دارد .</w:t>
      </w:r>
    </w:p>
    <w:p w:rsidR="00A8717F" w:rsidRDefault="00A8717F" w:rsidP="00A8717F">
      <w:pPr>
        <w:pStyle w:val="Heading2"/>
        <w:rPr>
          <w:rtl/>
        </w:rPr>
      </w:pPr>
      <w:bookmarkStart w:id="31" w:name="_Toc254381029"/>
      <w:r>
        <w:rPr>
          <w:rFonts w:hint="cs"/>
          <w:rtl/>
        </w:rPr>
        <w:t>تفاوت « کم فروشی » و « گران فروشی »</w:t>
      </w:r>
      <w:bookmarkEnd w:id="31"/>
    </w:p>
    <w:p w:rsidR="00A8717F" w:rsidRDefault="008D5217" w:rsidP="00A8717F">
      <w:pPr>
        <w:jc w:val="both"/>
        <w:rPr>
          <w:rtl/>
          <w:lang w:bidi="fa-IR"/>
        </w:rPr>
      </w:pPr>
      <w:r w:rsidRPr="00805BE4">
        <w:rPr>
          <w:rFonts w:hint="cs"/>
          <w:rtl/>
          <w:lang w:bidi="fa-IR"/>
        </w:rPr>
        <w:t xml:space="preserve">آن كم فروشي است يعني او برايش دو كيلو بخرد ولي متوجه نيست اين كم فروشي و خيانت است ولي اين كه گران بفروشد ، فوقش هم گران فروش توهم مي كرد حقي بر او </w:t>
      </w:r>
      <w:r w:rsidR="00A8717F" w:rsidRPr="00805BE4">
        <w:rPr>
          <w:rFonts w:hint="cs"/>
          <w:rtl/>
          <w:lang w:bidi="fa-IR"/>
        </w:rPr>
        <w:t>نداشته</w:t>
      </w:r>
      <w:r w:rsidR="00A8717F">
        <w:rPr>
          <w:rFonts w:hint="cs"/>
          <w:rtl/>
          <w:lang w:bidi="fa-IR"/>
        </w:rPr>
        <w:t xml:space="preserve">  است</w:t>
      </w:r>
      <w:r w:rsidR="00A8717F" w:rsidRPr="00805BE4">
        <w:rPr>
          <w:rFonts w:hint="cs"/>
          <w:rtl/>
          <w:lang w:bidi="fa-IR"/>
        </w:rPr>
        <w:t xml:space="preserve"> </w:t>
      </w:r>
      <w:r w:rsidRPr="00805BE4">
        <w:rPr>
          <w:rFonts w:hint="cs"/>
          <w:rtl/>
          <w:lang w:bidi="fa-IR"/>
        </w:rPr>
        <w:t xml:space="preserve">، مال او بوده </w:t>
      </w:r>
      <w:r w:rsidR="00A8717F">
        <w:rPr>
          <w:rFonts w:hint="cs"/>
          <w:rtl/>
          <w:lang w:bidi="fa-IR"/>
        </w:rPr>
        <w:t xml:space="preserve">و </w:t>
      </w:r>
      <w:r w:rsidRPr="00805BE4">
        <w:rPr>
          <w:rFonts w:hint="cs"/>
          <w:rtl/>
          <w:lang w:bidi="fa-IR"/>
        </w:rPr>
        <w:t xml:space="preserve">ارزشي بر آن تعيين كرده </w:t>
      </w:r>
      <w:r w:rsidR="00A8717F">
        <w:rPr>
          <w:rFonts w:hint="cs"/>
          <w:rtl/>
          <w:lang w:bidi="fa-IR"/>
        </w:rPr>
        <w:t xml:space="preserve">است. </w:t>
      </w:r>
      <w:r w:rsidRPr="00805BE4">
        <w:rPr>
          <w:rFonts w:hint="cs"/>
          <w:rtl/>
          <w:lang w:bidi="fa-IR"/>
        </w:rPr>
        <w:t xml:space="preserve">مي خواهد نخرد بعد اگر هم كم يا زياد است پس فسخش كند ولي آن مال خودش بوده ، ارزشش هم دست خودش ، نگويد هم اشكالي ندارد هيچ حرمتي </w:t>
      </w:r>
      <w:r w:rsidR="00A8717F">
        <w:rPr>
          <w:rFonts w:hint="cs"/>
          <w:rtl/>
          <w:lang w:bidi="fa-IR"/>
        </w:rPr>
        <w:t>ن</w:t>
      </w:r>
      <w:r w:rsidRPr="00805BE4">
        <w:rPr>
          <w:rFonts w:hint="cs"/>
          <w:rtl/>
          <w:lang w:bidi="fa-IR"/>
        </w:rPr>
        <w:t>د</w:t>
      </w:r>
      <w:r w:rsidR="00A8717F">
        <w:rPr>
          <w:rFonts w:hint="cs"/>
          <w:rtl/>
          <w:lang w:bidi="fa-IR"/>
        </w:rPr>
        <w:t xml:space="preserve">ارد . </w:t>
      </w:r>
      <w:r w:rsidRPr="00805BE4">
        <w:rPr>
          <w:rFonts w:hint="cs"/>
          <w:rtl/>
          <w:lang w:bidi="fa-IR"/>
        </w:rPr>
        <w:t xml:space="preserve">ارزش گذاشتن </w:t>
      </w:r>
      <w:r w:rsidR="00A8717F">
        <w:rPr>
          <w:rFonts w:hint="cs"/>
          <w:rtl/>
          <w:lang w:bidi="fa-IR"/>
        </w:rPr>
        <w:t xml:space="preserve">بر </w:t>
      </w:r>
      <w:r w:rsidRPr="00805BE4">
        <w:rPr>
          <w:rFonts w:hint="cs"/>
          <w:rtl/>
          <w:lang w:bidi="fa-IR"/>
        </w:rPr>
        <w:t xml:space="preserve">مال دست خودش است كه مي خواهد بخرد به ارزش توجه كند ؟ حقي ندارد بر من ، مال من ، اين يعني كم فروشي كه فلسفه خيلي مهمي دارد . </w:t>
      </w:r>
    </w:p>
    <w:p w:rsidR="008D5217" w:rsidRPr="00805BE4" w:rsidRDefault="008D5217" w:rsidP="00A8717F">
      <w:pPr>
        <w:jc w:val="both"/>
        <w:rPr>
          <w:rtl/>
          <w:lang w:bidi="fa-IR"/>
        </w:rPr>
      </w:pPr>
      <w:r w:rsidRPr="00805BE4">
        <w:rPr>
          <w:rFonts w:hint="cs"/>
          <w:rtl/>
          <w:lang w:bidi="fa-IR"/>
        </w:rPr>
        <w:t xml:space="preserve">كم فروشي چيز خيلي بدي است و الا گران بفروشد كراهت دارد ، حرمت ندارد ، حكومتي است آن وقتي نظام اختلال پيدا </w:t>
      </w:r>
      <w:r w:rsidR="00A8717F">
        <w:rPr>
          <w:rFonts w:hint="cs"/>
          <w:rtl/>
          <w:lang w:bidi="fa-IR"/>
        </w:rPr>
        <w:t>کند</w:t>
      </w:r>
      <w:r w:rsidRPr="00805BE4">
        <w:rPr>
          <w:rFonts w:hint="cs"/>
          <w:rtl/>
          <w:lang w:bidi="fa-IR"/>
        </w:rPr>
        <w:t xml:space="preserve"> مال خود من است هيچ ظلمي نيست </w:t>
      </w:r>
      <w:r w:rsidR="00A8717F">
        <w:rPr>
          <w:rFonts w:hint="cs"/>
          <w:rtl/>
          <w:lang w:bidi="fa-IR"/>
        </w:rPr>
        <w:t>واقعاً</w:t>
      </w:r>
      <w:r w:rsidRPr="00805BE4">
        <w:rPr>
          <w:rFonts w:hint="cs"/>
          <w:rtl/>
          <w:lang w:bidi="fa-IR"/>
        </w:rPr>
        <w:t xml:space="preserve"> ظلم نيست شما رفته ايد كاري كرده ايد</w:t>
      </w:r>
      <w:r w:rsidR="00A8717F">
        <w:rPr>
          <w:rFonts w:hint="cs"/>
          <w:rtl/>
          <w:lang w:bidi="fa-IR"/>
        </w:rPr>
        <w:t xml:space="preserve"> و</w:t>
      </w:r>
      <w:r w:rsidRPr="00805BE4">
        <w:rPr>
          <w:rFonts w:hint="cs"/>
          <w:rtl/>
          <w:lang w:bidi="fa-IR"/>
        </w:rPr>
        <w:t xml:space="preserve"> توليد ارزشي كرد</w:t>
      </w:r>
      <w:r w:rsidR="00A8717F">
        <w:rPr>
          <w:rFonts w:hint="cs"/>
          <w:rtl/>
          <w:lang w:bidi="fa-IR"/>
        </w:rPr>
        <w:t>ا</w:t>
      </w:r>
      <w:r w:rsidRPr="00805BE4">
        <w:rPr>
          <w:rFonts w:hint="cs"/>
          <w:rtl/>
          <w:lang w:bidi="fa-IR"/>
        </w:rPr>
        <w:t>ي</w:t>
      </w:r>
      <w:r w:rsidR="00A8717F">
        <w:rPr>
          <w:rFonts w:hint="cs"/>
          <w:rtl/>
          <w:lang w:bidi="fa-IR"/>
        </w:rPr>
        <w:t>د</w:t>
      </w:r>
      <w:r w:rsidRPr="00805BE4">
        <w:rPr>
          <w:rFonts w:hint="cs"/>
          <w:rtl/>
          <w:lang w:bidi="fa-IR"/>
        </w:rPr>
        <w:t xml:space="preserve"> ، نمي خواهي</w:t>
      </w:r>
      <w:r w:rsidR="00A8717F">
        <w:rPr>
          <w:rFonts w:hint="cs"/>
          <w:rtl/>
          <w:lang w:bidi="fa-IR"/>
        </w:rPr>
        <w:t>د</w:t>
      </w:r>
      <w:r w:rsidRPr="00805BE4">
        <w:rPr>
          <w:rFonts w:hint="cs"/>
          <w:rtl/>
          <w:lang w:bidi="fa-IR"/>
        </w:rPr>
        <w:t xml:space="preserve"> بفروشي</w:t>
      </w:r>
      <w:r w:rsidR="00A8717F">
        <w:rPr>
          <w:rFonts w:hint="cs"/>
          <w:rtl/>
          <w:lang w:bidi="fa-IR"/>
        </w:rPr>
        <w:t>د</w:t>
      </w:r>
      <w:r w:rsidRPr="00805BE4">
        <w:rPr>
          <w:rFonts w:hint="cs"/>
          <w:rtl/>
          <w:lang w:bidi="fa-IR"/>
        </w:rPr>
        <w:t xml:space="preserve"> مي گويي</w:t>
      </w:r>
      <w:r w:rsidR="00A8717F">
        <w:rPr>
          <w:rFonts w:hint="cs"/>
          <w:rtl/>
          <w:lang w:bidi="fa-IR"/>
        </w:rPr>
        <w:t>د</w:t>
      </w:r>
      <w:r w:rsidRPr="00805BE4">
        <w:rPr>
          <w:rFonts w:hint="cs"/>
          <w:rtl/>
          <w:lang w:bidi="fa-IR"/>
        </w:rPr>
        <w:t xml:space="preserve"> ، مي گويد هركس كه ده هزار تومان بخرد به او مي دهم</w:t>
      </w:r>
      <w:r w:rsidR="00A8717F">
        <w:rPr>
          <w:rFonts w:hint="cs"/>
          <w:rtl/>
          <w:lang w:bidi="fa-IR"/>
        </w:rPr>
        <w:t>.</w:t>
      </w:r>
      <w:r w:rsidRPr="00805BE4">
        <w:rPr>
          <w:rFonts w:hint="cs"/>
          <w:rtl/>
          <w:lang w:bidi="fa-IR"/>
        </w:rPr>
        <w:t xml:space="preserve"> </w:t>
      </w:r>
      <w:r w:rsidR="00A8717F">
        <w:rPr>
          <w:rFonts w:hint="cs"/>
          <w:rtl/>
          <w:lang w:bidi="fa-IR"/>
        </w:rPr>
        <w:t>البته</w:t>
      </w:r>
      <w:r w:rsidRPr="00805BE4">
        <w:rPr>
          <w:rFonts w:hint="cs"/>
          <w:rtl/>
          <w:lang w:bidi="fa-IR"/>
        </w:rPr>
        <w:t xml:space="preserve"> وقتي جامعه در عسر و حرج است يك اختلالي پيدا مي شود ولايت دخالت مي كند ولي في حد نفسه در يك مورد </w:t>
      </w:r>
      <w:r w:rsidR="00A8717F">
        <w:rPr>
          <w:rFonts w:hint="cs"/>
          <w:rtl/>
          <w:lang w:bidi="fa-IR"/>
        </w:rPr>
        <w:t>این طور نیست</w:t>
      </w:r>
      <w:r w:rsidRPr="00805BE4">
        <w:rPr>
          <w:rFonts w:hint="cs"/>
          <w:rtl/>
          <w:lang w:bidi="fa-IR"/>
        </w:rPr>
        <w:t xml:space="preserve"> ، ولي كم فروشي يك مورد هم باشد گناه است براي اين كه دو كيلو مي خواهد بخرد يك كيلو به او مي دهد معامله شده كه دو كيلو </w:t>
      </w:r>
      <w:r w:rsidR="00A8717F">
        <w:rPr>
          <w:rFonts w:hint="cs"/>
          <w:rtl/>
          <w:lang w:bidi="fa-IR"/>
        </w:rPr>
        <w:t>دهد</w:t>
      </w:r>
      <w:r w:rsidRPr="00805BE4">
        <w:rPr>
          <w:rFonts w:hint="cs"/>
          <w:rtl/>
          <w:lang w:bidi="fa-IR"/>
        </w:rPr>
        <w:t xml:space="preserve"> ولي يك كيلو مي دهد هيچ معقول نيست ، هيچ مشكلي ندارد .</w:t>
      </w:r>
    </w:p>
    <w:p w:rsidR="00A8717F" w:rsidRDefault="00F167E1" w:rsidP="00F167E1">
      <w:pPr>
        <w:pStyle w:val="Heading2"/>
        <w:rPr>
          <w:rtl/>
        </w:rPr>
      </w:pPr>
      <w:bookmarkStart w:id="32" w:name="_Toc254381030"/>
      <w:r>
        <w:rPr>
          <w:rFonts w:hint="cs"/>
          <w:rtl/>
        </w:rPr>
        <w:lastRenderedPageBreak/>
        <w:t>معنای گرانفروشی</w:t>
      </w:r>
      <w:bookmarkEnd w:id="32"/>
    </w:p>
    <w:p w:rsidR="008D5217" w:rsidRPr="00805BE4" w:rsidRDefault="008D5217" w:rsidP="008D5217">
      <w:pPr>
        <w:jc w:val="both"/>
        <w:rPr>
          <w:rtl/>
          <w:lang w:bidi="fa-IR"/>
        </w:rPr>
      </w:pPr>
      <w:r w:rsidRPr="00805BE4">
        <w:rPr>
          <w:rFonts w:hint="cs"/>
          <w:rtl/>
          <w:lang w:bidi="fa-IR"/>
        </w:rPr>
        <w:t xml:space="preserve">گرانفروشي لغوي كه </w:t>
      </w:r>
      <w:r w:rsidR="0070417D">
        <w:rPr>
          <w:rFonts w:hint="cs"/>
          <w:rtl/>
          <w:lang w:bidi="fa-IR"/>
        </w:rPr>
        <w:t xml:space="preserve">است </w:t>
      </w:r>
      <w:r w:rsidRPr="00805BE4">
        <w:rPr>
          <w:rFonts w:hint="cs"/>
          <w:rtl/>
          <w:lang w:bidi="fa-IR"/>
        </w:rPr>
        <w:t>گران يعني اين كه اگر ببري بازار ، مي شود پنج تومان ولي من مي گويد ده تومان ، آن مسائل ثانويست . يك بازار با وفور و درست و حسابي كه باشد هركسي كه مي خواهد اندازه ميلش مي كشد زحمت براي آن كشيده ارزش مي گذارد . گرانفروشي لغوي است گران كه مي گوئيم يعني مفهوم نسبي يعني اين كالا وقتي در بازار برود مي گويند پنج تومان و او يك چيز بيشتر مي گويد .</w:t>
      </w:r>
    </w:p>
    <w:p w:rsidR="008D5217" w:rsidRPr="00805BE4" w:rsidRDefault="008D5217" w:rsidP="00F167E1">
      <w:pPr>
        <w:jc w:val="both"/>
        <w:rPr>
          <w:rtl/>
          <w:lang w:bidi="fa-IR"/>
        </w:rPr>
      </w:pPr>
      <w:r w:rsidRPr="00805BE4">
        <w:rPr>
          <w:rFonts w:hint="cs"/>
          <w:rtl/>
          <w:lang w:bidi="fa-IR"/>
        </w:rPr>
        <w:t xml:space="preserve">گرانفروشي مفهوم مطلق نيست هر چيزي را تا وقتي با چيزي مقايسه نكنيم نمي شود گفت گران يا ارزان است ، وقتي مقايسه مي كند گران است و  آن هيچ اشكالي </w:t>
      </w:r>
      <w:r w:rsidR="00F167E1" w:rsidRPr="00805BE4">
        <w:rPr>
          <w:rFonts w:hint="cs"/>
          <w:rtl/>
          <w:lang w:bidi="fa-IR"/>
        </w:rPr>
        <w:t xml:space="preserve">به عنوان اولي </w:t>
      </w:r>
      <w:r w:rsidRPr="00805BE4">
        <w:rPr>
          <w:rFonts w:hint="cs"/>
          <w:rtl/>
          <w:lang w:bidi="fa-IR"/>
        </w:rPr>
        <w:t xml:space="preserve">ندارد ، ولي وقتي روي عناوين ثانوي مي آيد و شرائط ويژه پيدا مي كند آن </w:t>
      </w:r>
      <w:r w:rsidR="00F167E1" w:rsidRPr="00805BE4">
        <w:rPr>
          <w:rFonts w:hint="cs"/>
          <w:rtl/>
          <w:lang w:bidi="fa-IR"/>
        </w:rPr>
        <w:t xml:space="preserve">گرانفروشي به معناي خاص </w:t>
      </w:r>
      <w:r w:rsidRPr="00805BE4">
        <w:rPr>
          <w:rFonts w:hint="cs"/>
          <w:rtl/>
          <w:lang w:bidi="fa-IR"/>
        </w:rPr>
        <w:t>مي شود</w:t>
      </w:r>
      <w:r w:rsidR="00F167E1">
        <w:rPr>
          <w:rFonts w:hint="cs"/>
          <w:rtl/>
          <w:lang w:bidi="fa-IR"/>
        </w:rPr>
        <w:t xml:space="preserve"> .</w:t>
      </w:r>
      <w:r w:rsidRPr="00805BE4">
        <w:rPr>
          <w:rFonts w:hint="cs"/>
          <w:rtl/>
          <w:lang w:bidi="fa-IR"/>
        </w:rPr>
        <w:t xml:space="preserve"> يعني آن جايي نهي روي آن آمده يعني اختلالي ايجاد مي كند .</w:t>
      </w:r>
    </w:p>
    <w:p w:rsidR="008D5217" w:rsidRPr="00805BE4" w:rsidRDefault="008D5217" w:rsidP="008D5217">
      <w:pPr>
        <w:jc w:val="both"/>
        <w:rPr>
          <w:lang w:bidi="fa-IR"/>
        </w:rPr>
      </w:pPr>
    </w:p>
    <w:p w:rsidR="008D5217" w:rsidRPr="00270F0F" w:rsidRDefault="008D5217" w:rsidP="00A705CB">
      <w:pPr>
        <w:rPr>
          <w:rtl/>
          <w:lang w:bidi="fa-IR"/>
        </w:rPr>
      </w:pPr>
    </w:p>
    <w:sectPr w:rsidR="008D5217" w:rsidRPr="00270F0F"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700" w:rsidRDefault="00533700">
      <w:r>
        <w:separator/>
      </w:r>
    </w:p>
    <w:p w:rsidR="00533700" w:rsidRDefault="00533700"/>
    <w:p w:rsidR="00533700" w:rsidRDefault="00533700" w:rsidP="00CE61DD"/>
    <w:p w:rsidR="00533700" w:rsidRDefault="00533700" w:rsidP="00CE61DD"/>
    <w:p w:rsidR="00533700" w:rsidRDefault="00533700" w:rsidP="00CE61DD"/>
    <w:p w:rsidR="00533700" w:rsidRDefault="00533700" w:rsidP="00CE61DD"/>
    <w:p w:rsidR="00533700" w:rsidRDefault="00533700" w:rsidP="00CE61DD"/>
    <w:p w:rsidR="00533700" w:rsidRDefault="00533700" w:rsidP="00CE61DD"/>
    <w:p w:rsidR="00533700" w:rsidRDefault="00533700" w:rsidP="0024343B"/>
    <w:p w:rsidR="00533700" w:rsidRDefault="00533700" w:rsidP="0024343B"/>
    <w:p w:rsidR="00533700" w:rsidRDefault="00533700"/>
    <w:p w:rsidR="00533700" w:rsidRDefault="00533700" w:rsidP="003339DE"/>
    <w:p w:rsidR="00533700" w:rsidRDefault="00533700" w:rsidP="003339DE"/>
    <w:p w:rsidR="00533700" w:rsidRDefault="00533700" w:rsidP="003339DE"/>
    <w:p w:rsidR="00533700" w:rsidRDefault="00533700" w:rsidP="003339DE"/>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p w:rsidR="00533700" w:rsidRDefault="00533700" w:rsidP="00F77F5F"/>
    <w:p w:rsidR="00533700" w:rsidRDefault="00533700" w:rsidP="00F77F5F"/>
    <w:p w:rsidR="00533700" w:rsidRDefault="00533700" w:rsidP="00F77F5F"/>
    <w:p w:rsidR="00533700" w:rsidRDefault="00533700" w:rsidP="00053028"/>
  </w:endnote>
  <w:endnote w:type="continuationSeparator" w:id="0">
    <w:p w:rsidR="00533700" w:rsidRDefault="00533700">
      <w:r>
        <w:continuationSeparator/>
      </w:r>
    </w:p>
    <w:p w:rsidR="00533700" w:rsidRDefault="00533700"/>
    <w:p w:rsidR="00533700" w:rsidRDefault="00533700" w:rsidP="00CE61DD"/>
    <w:p w:rsidR="00533700" w:rsidRDefault="00533700" w:rsidP="00CE61DD"/>
    <w:p w:rsidR="00533700" w:rsidRDefault="00533700" w:rsidP="00CE61DD"/>
    <w:p w:rsidR="00533700" w:rsidRDefault="00533700" w:rsidP="00CE61DD"/>
    <w:p w:rsidR="00533700" w:rsidRDefault="00533700" w:rsidP="00CE61DD"/>
    <w:p w:rsidR="00533700" w:rsidRDefault="00533700" w:rsidP="00CE61DD"/>
    <w:p w:rsidR="00533700" w:rsidRDefault="00533700" w:rsidP="0024343B"/>
    <w:p w:rsidR="00533700" w:rsidRDefault="00533700" w:rsidP="0024343B"/>
    <w:p w:rsidR="00533700" w:rsidRDefault="00533700"/>
    <w:p w:rsidR="00533700" w:rsidRDefault="00533700" w:rsidP="003339DE"/>
    <w:p w:rsidR="00533700" w:rsidRDefault="00533700" w:rsidP="003339DE"/>
    <w:p w:rsidR="00533700" w:rsidRDefault="00533700" w:rsidP="003339DE"/>
    <w:p w:rsidR="00533700" w:rsidRDefault="00533700" w:rsidP="003339DE"/>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p w:rsidR="00533700" w:rsidRDefault="00533700" w:rsidP="00F77F5F"/>
    <w:p w:rsidR="00533700" w:rsidRDefault="00533700" w:rsidP="00F77F5F"/>
    <w:p w:rsidR="00533700" w:rsidRDefault="00533700" w:rsidP="00F77F5F"/>
    <w:p w:rsidR="00533700" w:rsidRDefault="00533700"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C9" w:rsidRDefault="00131E3F" w:rsidP="00CE61DD">
    <w:pPr>
      <w:pStyle w:val="Footer"/>
      <w:framePr w:wrap="around" w:vAnchor="text" w:hAnchor="text" w:xAlign="center" w:y="1"/>
      <w:rPr>
        <w:rStyle w:val="PageNumber"/>
      </w:rPr>
    </w:pPr>
    <w:r>
      <w:rPr>
        <w:rStyle w:val="PageNumber"/>
        <w:rtl/>
      </w:rPr>
      <w:fldChar w:fldCharType="begin"/>
    </w:r>
    <w:r w:rsidR="00AF5DC9">
      <w:rPr>
        <w:rStyle w:val="PageNumber"/>
      </w:rPr>
      <w:instrText xml:space="preserve">PAGE  </w:instrText>
    </w:r>
    <w:r>
      <w:rPr>
        <w:rStyle w:val="PageNumber"/>
        <w:rtl/>
      </w:rPr>
      <w:fldChar w:fldCharType="end"/>
    </w:r>
  </w:p>
  <w:p w:rsidR="00AF5DC9" w:rsidRDefault="00AF5DC9" w:rsidP="00E2365C">
    <w:pPr>
      <w:pStyle w:val="Footer"/>
      <w:ind w:right="360"/>
    </w:pPr>
  </w:p>
  <w:p w:rsidR="00AF5DC9" w:rsidRDefault="00AF5DC9"/>
  <w:p w:rsidR="00AF5DC9" w:rsidRDefault="00AF5DC9" w:rsidP="00CE61DD"/>
  <w:p w:rsidR="00AF5DC9" w:rsidRDefault="00AF5DC9" w:rsidP="00CE61DD"/>
  <w:p w:rsidR="00AF5DC9" w:rsidRDefault="00AF5DC9" w:rsidP="00CE61DD"/>
  <w:p w:rsidR="00AF5DC9" w:rsidRDefault="00AF5DC9" w:rsidP="00CE61DD"/>
  <w:p w:rsidR="00AF5DC9" w:rsidRDefault="00AF5DC9" w:rsidP="00CE61DD"/>
  <w:p w:rsidR="00AF5DC9" w:rsidRDefault="00AF5DC9" w:rsidP="00CE61DD"/>
  <w:p w:rsidR="00AF5DC9" w:rsidRDefault="00AF5DC9" w:rsidP="0024343B"/>
  <w:p w:rsidR="00AF5DC9" w:rsidRDefault="00AF5DC9" w:rsidP="0024343B"/>
  <w:p w:rsidR="00AF5DC9" w:rsidRDefault="00AF5DC9" w:rsidP="0024343B"/>
  <w:p w:rsidR="00AF5DC9" w:rsidRDefault="00AF5DC9" w:rsidP="003339DE"/>
  <w:p w:rsidR="00AF5DC9" w:rsidRDefault="00AF5DC9" w:rsidP="003339DE"/>
  <w:p w:rsidR="00AF5DC9" w:rsidRDefault="00AF5DC9" w:rsidP="003339DE"/>
  <w:p w:rsidR="00AF5DC9" w:rsidRDefault="00AF5DC9" w:rsidP="003339DE"/>
  <w:p w:rsidR="00AF5DC9" w:rsidRDefault="00AF5DC9" w:rsidP="00493648"/>
  <w:p w:rsidR="00AF5DC9" w:rsidRDefault="00AF5DC9" w:rsidP="00493648"/>
  <w:p w:rsidR="00AF5DC9" w:rsidRDefault="00AF5DC9" w:rsidP="00493648"/>
  <w:p w:rsidR="00AF5DC9" w:rsidRDefault="00AF5DC9" w:rsidP="00493648"/>
  <w:p w:rsidR="00AF5DC9" w:rsidRDefault="00AF5DC9" w:rsidP="00493648"/>
  <w:p w:rsidR="00AF5DC9" w:rsidRDefault="00AF5DC9" w:rsidP="00493648"/>
  <w:p w:rsidR="00AF5DC9" w:rsidRDefault="00AF5DC9" w:rsidP="00493648"/>
  <w:p w:rsidR="00AF5DC9" w:rsidRDefault="00AF5DC9" w:rsidP="00493648"/>
  <w:p w:rsidR="00AF5DC9" w:rsidRDefault="00AF5DC9" w:rsidP="00493648"/>
  <w:p w:rsidR="00AF5DC9" w:rsidRDefault="00AF5DC9" w:rsidP="00493648"/>
  <w:p w:rsidR="00AF5DC9" w:rsidRDefault="00AF5DC9" w:rsidP="00493648"/>
  <w:p w:rsidR="00AF5DC9" w:rsidRDefault="00AF5DC9" w:rsidP="00493648"/>
  <w:p w:rsidR="00AF5DC9" w:rsidRDefault="00AF5DC9" w:rsidP="00F77F5F"/>
  <w:p w:rsidR="00AF5DC9" w:rsidRDefault="00AF5DC9" w:rsidP="00F77F5F"/>
  <w:p w:rsidR="00AF5DC9" w:rsidRDefault="00AF5DC9" w:rsidP="00F77F5F"/>
  <w:p w:rsidR="00AF5DC9" w:rsidRDefault="00AF5DC9"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C9" w:rsidRDefault="00131E3F" w:rsidP="00CE61DD">
    <w:pPr>
      <w:pStyle w:val="Footer"/>
      <w:framePr w:wrap="around" w:vAnchor="text" w:hAnchor="text" w:xAlign="center" w:y="1"/>
      <w:rPr>
        <w:rStyle w:val="PageNumber"/>
      </w:rPr>
    </w:pPr>
    <w:r>
      <w:rPr>
        <w:rStyle w:val="PageNumber"/>
        <w:rtl/>
      </w:rPr>
      <w:fldChar w:fldCharType="begin"/>
    </w:r>
    <w:r w:rsidR="00AF5DC9">
      <w:rPr>
        <w:rStyle w:val="PageNumber"/>
      </w:rPr>
      <w:instrText xml:space="preserve">PAGE  </w:instrText>
    </w:r>
    <w:r>
      <w:rPr>
        <w:rStyle w:val="PageNumber"/>
        <w:rtl/>
      </w:rPr>
      <w:fldChar w:fldCharType="separate"/>
    </w:r>
    <w:r w:rsidR="000D6F2A">
      <w:rPr>
        <w:rStyle w:val="PageNumber"/>
        <w:noProof/>
        <w:rtl/>
      </w:rPr>
      <w:t>1</w:t>
    </w:r>
    <w:r>
      <w:rPr>
        <w:rStyle w:val="PageNumber"/>
        <w:rtl/>
      </w:rPr>
      <w:fldChar w:fldCharType="end"/>
    </w:r>
  </w:p>
  <w:p w:rsidR="00AF5DC9" w:rsidRDefault="00AF5DC9"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2A" w:rsidRDefault="000D6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700" w:rsidRDefault="00533700">
      <w:r>
        <w:separator/>
      </w:r>
    </w:p>
    <w:p w:rsidR="00533700" w:rsidRDefault="00533700"/>
    <w:p w:rsidR="00533700" w:rsidRDefault="00533700" w:rsidP="00CE61DD"/>
    <w:p w:rsidR="00533700" w:rsidRDefault="00533700" w:rsidP="00CE61DD"/>
    <w:p w:rsidR="00533700" w:rsidRDefault="00533700" w:rsidP="00CE61DD"/>
    <w:p w:rsidR="00533700" w:rsidRDefault="00533700" w:rsidP="00CE61DD"/>
    <w:p w:rsidR="00533700" w:rsidRDefault="00533700" w:rsidP="00CE61DD"/>
    <w:p w:rsidR="00533700" w:rsidRDefault="00533700" w:rsidP="00CE61DD"/>
    <w:p w:rsidR="00533700" w:rsidRDefault="00533700" w:rsidP="0024343B"/>
    <w:p w:rsidR="00533700" w:rsidRDefault="00533700" w:rsidP="0024343B"/>
    <w:p w:rsidR="00533700" w:rsidRDefault="00533700"/>
    <w:p w:rsidR="00533700" w:rsidRDefault="00533700" w:rsidP="003339DE"/>
    <w:p w:rsidR="00533700" w:rsidRDefault="00533700" w:rsidP="003339DE"/>
    <w:p w:rsidR="00533700" w:rsidRDefault="00533700" w:rsidP="003339DE"/>
    <w:p w:rsidR="00533700" w:rsidRDefault="00533700" w:rsidP="003339DE"/>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p w:rsidR="00533700" w:rsidRDefault="00533700" w:rsidP="00F77F5F"/>
    <w:p w:rsidR="00533700" w:rsidRDefault="00533700" w:rsidP="00F77F5F"/>
    <w:p w:rsidR="00533700" w:rsidRDefault="00533700" w:rsidP="00F77F5F"/>
    <w:p w:rsidR="00533700" w:rsidRDefault="00533700" w:rsidP="00053028"/>
  </w:footnote>
  <w:footnote w:type="continuationSeparator" w:id="0">
    <w:p w:rsidR="00533700" w:rsidRDefault="00533700">
      <w:r>
        <w:continuationSeparator/>
      </w:r>
    </w:p>
    <w:p w:rsidR="00533700" w:rsidRDefault="00533700"/>
    <w:p w:rsidR="00533700" w:rsidRDefault="00533700" w:rsidP="00CE61DD"/>
    <w:p w:rsidR="00533700" w:rsidRDefault="00533700" w:rsidP="00CE61DD"/>
    <w:p w:rsidR="00533700" w:rsidRDefault="00533700" w:rsidP="00CE61DD"/>
    <w:p w:rsidR="00533700" w:rsidRDefault="00533700" w:rsidP="00CE61DD"/>
    <w:p w:rsidR="00533700" w:rsidRDefault="00533700" w:rsidP="00CE61DD"/>
    <w:p w:rsidR="00533700" w:rsidRDefault="00533700" w:rsidP="00CE61DD"/>
    <w:p w:rsidR="00533700" w:rsidRDefault="00533700" w:rsidP="0024343B"/>
    <w:p w:rsidR="00533700" w:rsidRDefault="00533700" w:rsidP="0024343B"/>
    <w:p w:rsidR="00533700" w:rsidRDefault="00533700"/>
    <w:p w:rsidR="00533700" w:rsidRDefault="00533700" w:rsidP="003339DE"/>
    <w:p w:rsidR="00533700" w:rsidRDefault="00533700" w:rsidP="003339DE"/>
    <w:p w:rsidR="00533700" w:rsidRDefault="00533700" w:rsidP="003339DE"/>
    <w:p w:rsidR="00533700" w:rsidRDefault="00533700" w:rsidP="003339DE"/>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rsidP="00493648"/>
    <w:p w:rsidR="00533700" w:rsidRDefault="00533700"/>
    <w:p w:rsidR="00533700" w:rsidRDefault="00533700" w:rsidP="00F77F5F"/>
    <w:p w:rsidR="00533700" w:rsidRDefault="00533700" w:rsidP="00F77F5F"/>
    <w:p w:rsidR="00533700" w:rsidRDefault="00533700" w:rsidP="00F77F5F"/>
    <w:p w:rsidR="00533700" w:rsidRDefault="00533700"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C9" w:rsidRDefault="00AF5DC9"/>
  <w:p w:rsidR="00AF5DC9" w:rsidRDefault="00AF5DC9"/>
  <w:p w:rsidR="00AF5DC9" w:rsidRDefault="00AF5DC9" w:rsidP="00CE61DD"/>
  <w:p w:rsidR="00AF5DC9" w:rsidRDefault="00AF5DC9" w:rsidP="00CE61DD"/>
  <w:p w:rsidR="00AF5DC9" w:rsidRDefault="00AF5DC9" w:rsidP="00CE61DD"/>
  <w:p w:rsidR="00AF5DC9" w:rsidRDefault="00AF5DC9" w:rsidP="00CE61DD"/>
  <w:p w:rsidR="00AF5DC9" w:rsidRDefault="00AF5DC9" w:rsidP="00CE61DD"/>
  <w:p w:rsidR="00AF5DC9" w:rsidRDefault="00AF5DC9" w:rsidP="0024343B"/>
  <w:p w:rsidR="00AF5DC9" w:rsidRDefault="00AF5DC9" w:rsidP="0024343B"/>
  <w:p w:rsidR="00AF5DC9" w:rsidRDefault="00AF5DC9" w:rsidP="0024343B"/>
  <w:p w:rsidR="00AF5DC9" w:rsidRDefault="00AF5DC9" w:rsidP="003339DE"/>
  <w:p w:rsidR="00AF5DC9" w:rsidRDefault="00AF5DC9" w:rsidP="003339DE"/>
  <w:p w:rsidR="00AF5DC9" w:rsidRDefault="00AF5DC9" w:rsidP="003339DE"/>
  <w:p w:rsidR="00AF5DC9" w:rsidRDefault="00AF5DC9" w:rsidP="003339DE"/>
  <w:p w:rsidR="00AF5DC9" w:rsidRDefault="00AF5DC9" w:rsidP="00493648"/>
  <w:p w:rsidR="00AF5DC9" w:rsidRDefault="00AF5DC9" w:rsidP="00493648"/>
  <w:p w:rsidR="00AF5DC9" w:rsidRDefault="00AF5DC9" w:rsidP="00493648"/>
  <w:p w:rsidR="00AF5DC9" w:rsidRDefault="00AF5DC9" w:rsidP="00493648"/>
  <w:p w:rsidR="00AF5DC9" w:rsidRDefault="00AF5DC9" w:rsidP="00493648"/>
  <w:p w:rsidR="00AF5DC9" w:rsidRDefault="00AF5DC9" w:rsidP="00493648"/>
  <w:p w:rsidR="00AF5DC9" w:rsidRDefault="00AF5DC9" w:rsidP="00493648"/>
  <w:p w:rsidR="00AF5DC9" w:rsidRDefault="00AF5DC9" w:rsidP="00493648"/>
  <w:p w:rsidR="00AF5DC9" w:rsidRDefault="00AF5DC9" w:rsidP="00493648"/>
  <w:p w:rsidR="00AF5DC9" w:rsidRDefault="00AF5DC9" w:rsidP="00493648"/>
  <w:p w:rsidR="00AF5DC9" w:rsidRDefault="00AF5DC9" w:rsidP="00493648"/>
  <w:p w:rsidR="00AF5DC9" w:rsidRDefault="00AF5DC9" w:rsidP="00493648"/>
  <w:p w:rsidR="00AF5DC9" w:rsidRDefault="00AF5DC9" w:rsidP="00F77F5F"/>
  <w:p w:rsidR="00AF5DC9" w:rsidRDefault="00AF5DC9" w:rsidP="00F77F5F"/>
  <w:p w:rsidR="00AF5DC9" w:rsidRDefault="00AF5DC9" w:rsidP="00F77F5F"/>
  <w:p w:rsidR="00AF5DC9" w:rsidRDefault="00AF5DC9"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C9" w:rsidRPr="000D6F2A" w:rsidRDefault="00533700" w:rsidP="000D6F2A">
    <w:pPr>
      <w:pStyle w:val="Header"/>
      <w:tabs>
        <w:tab w:val="left" w:pos="1256"/>
        <w:tab w:val="left" w:pos="5696"/>
        <w:tab w:val="right" w:pos="9071"/>
      </w:tabs>
      <w:jc w:val="both"/>
      <w:rPr>
        <w:b/>
        <w:bCs/>
        <w:sz w:val="32"/>
        <w:szCs w:val="32"/>
        <w:lang w:bidi="fa-IR"/>
      </w:rPr>
    </w:pPr>
    <w:r>
      <w:rPr>
        <w:noProof/>
        <w:rtl/>
      </w:rPr>
      <w:pict>
        <v:line id="_x0000_s2054" style="position:absolute;left:0;text-align:left;flip:x;z-index:251657728" from="0,63.35pt" to="486pt,63.35pt">
          <w10:wrap anchorx="page"/>
        </v:line>
      </w:pict>
    </w:r>
    <w:r w:rsidR="00AF5DC9">
      <w:rPr>
        <w:noProof/>
        <w:lang w:bidi="fa-IR"/>
      </w:rPr>
      <w:drawing>
        <wp:inline distT="0" distB="0" distL="0" distR="0" wp14:anchorId="6C17643F" wp14:editId="586DAA90">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AF5DC9">
      <w:rPr>
        <w:rFonts w:ascii="IranNastaliq" w:hAnsi="IranNastaliq" w:cs="IranNastaliq" w:hint="cs"/>
        <w:sz w:val="40"/>
        <w:szCs w:val="40"/>
        <w:rtl/>
        <w:lang w:bidi="fa-IR"/>
      </w:rPr>
      <w:t xml:space="preserve">                   </w:t>
    </w:r>
    <w:r w:rsidR="00AF5DC9">
      <w:rPr>
        <w:rFonts w:ascii="IranNastaliq" w:hAnsi="IranNastaliq" w:hint="cs"/>
        <w:sz w:val="40"/>
        <w:szCs w:val="40"/>
        <w:rtl/>
        <w:lang w:bidi="fa-IR"/>
      </w:rPr>
      <w:t xml:space="preserve">                  </w:t>
    </w:r>
    <w:r w:rsidR="00AF5DC9">
      <w:rPr>
        <w:rFonts w:ascii="IranNastaliq" w:hAnsi="IranNastaliq"/>
        <w:sz w:val="40"/>
        <w:szCs w:val="40"/>
        <w:lang w:bidi="fa-IR"/>
      </w:rPr>
      <w:t xml:space="preserve">                                                                           </w:t>
    </w:r>
    <w:r w:rsidR="00AF5DC9" w:rsidRPr="00DA042C">
      <w:rPr>
        <w:rFonts w:ascii="IranNastaliq" w:hAnsi="IranNastaliq" w:cs="IranNastaliq"/>
        <w:b/>
        <w:bCs/>
        <w:sz w:val="40"/>
        <w:szCs w:val="40"/>
        <w:rtl/>
        <w:lang w:bidi="fa-IR"/>
      </w:rPr>
      <w:t>شماره ثبت</w:t>
    </w:r>
    <w:r w:rsidR="00AF5DC9" w:rsidRPr="00DA042C">
      <w:rPr>
        <w:rFonts w:ascii="IranNastaliq" w:hAnsi="IranNastaliq"/>
        <w:b/>
        <w:bCs/>
        <w:sz w:val="40"/>
        <w:szCs w:val="40"/>
        <w:rtl/>
        <w:lang w:bidi="fa-IR"/>
      </w:rPr>
      <w:t>:</w:t>
    </w:r>
    <w:r w:rsidR="00AF5DC9" w:rsidRPr="00FA4D69">
      <w:rPr>
        <w:rFonts w:ascii="IranNastaliq" w:hAnsi="IranNastaliq" w:hint="cs"/>
        <w:b/>
        <w:bCs/>
        <w:sz w:val="32"/>
        <w:szCs w:val="32"/>
        <w:rtl/>
        <w:lang w:bidi="fa-IR"/>
      </w:rPr>
      <w:t>1874</w:t>
    </w:r>
    <w:r w:rsidR="00AF5DC9">
      <w:rPr>
        <w:rFonts w:ascii="IranNastaliq" w:hAnsi="IranNastaliq" w:hint="cs"/>
        <w:sz w:val="40"/>
        <w:szCs w:val="40"/>
        <w:rtl/>
        <w:lang w:bidi="fa-IR"/>
      </w:rPr>
      <w:t xml:space="preserve">     </w:t>
    </w:r>
    <w:bookmarkStart w:id="33" w:name="_GoBack"/>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2A" w:rsidRDefault="000D6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53028"/>
    <w:rsid w:val="00081224"/>
    <w:rsid w:val="000B5FF0"/>
    <w:rsid w:val="000B7625"/>
    <w:rsid w:val="000D1B90"/>
    <w:rsid w:val="000D6F2A"/>
    <w:rsid w:val="000E5F42"/>
    <w:rsid w:val="000F4AA2"/>
    <w:rsid w:val="00103FEA"/>
    <w:rsid w:val="00131E3F"/>
    <w:rsid w:val="00135762"/>
    <w:rsid w:val="001517B3"/>
    <w:rsid w:val="001524B9"/>
    <w:rsid w:val="001532AF"/>
    <w:rsid w:val="001A0946"/>
    <w:rsid w:val="001B7ED7"/>
    <w:rsid w:val="001C4794"/>
    <w:rsid w:val="0022141B"/>
    <w:rsid w:val="0024343B"/>
    <w:rsid w:val="002565F6"/>
    <w:rsid w:val="00270F0F"/>
    <w:rsid w:val="00290DFF"/>
    <w:rsid w:val="002A4B26"/>
    <w:rsid w:val="002D5D96"/>
    <w:rsid w:val="002F03D3"/>
    <w:rsid w:val="00302363"/>
    <w:rsid w:val="00320B9B"/>
    <w:rsid w:val="00331305"/>
    <w:rsid w:val="0033233A"/>
    <w:rsid w:val="003339DE"/>
    <w:rsid w:val="0034269B"/>
    <w:rsid w:val="003935FF"/>
    <w:rsid w:val="003959DE"/>
    <w:rsid w:val="003B1547"/>
    <w:rsid w:val="003D6613"/>
    <w:rsid w:val="003D70D3"/>
    <w:rsid w:val="003E0870"/>
    <w:rsid w:val="003F3234"/>
    <w:rsid w:val="003F4D18"/>
    <w:rsid w:val="00442487"/>
    <w:rsid w:val="004434C8"/>
    <w:rsid w:val="0048706C"/>
    <w:rsid w:val="00493648"/>
    <w:rsid w:val="004B217F"/>
    <w:rsid w:val="004E1ADD"/>
    <w:rsid w:val="004E29C0"/>
    <w:rsid w:val="00504BE7"/>
    <w:rsid w:val="005063CE"/>
    <w:rsid w:val="00512F97"/>
    <w:rsid w:val="00514FFF"/>
    <w:rsid w:val="0052155D"/>
    <w:rsid w:val="00533700"/>
    <w:rsid w:val="00543849"/>
    <w:rsid w:val="00553F93"/>
    <w:rsid w:val="005608CF"/>
    <w:rsid w:val="005A0CF8"/>
    <w:rsid w:val="005B4AA1"/>
    <w:rsid w:val="005C39B4"/>
    <w:rsid w:val="005D1750"/>
    <w:rsid w:val="005E28F4"/>
    <w:rsid w:val="005E6143"/>
    <w:rsid w:val="005F1371"/>
    <w:rsid w:val="00601000"/>
    <w:rsid w:val="00603F57"/>
    <w:rsid w:val="006040B5"/>
    <w:rsid w:val="00632A10"/>
    <w:rsid w:val="006434EB"/>
    <w:rsid w:val="0068041E"/>
    <w:rsid w:val="00684794"/>
    <w:rsid w:val="00693917"/>
    <w:rsid w:val="006A7FB7"/>
    <w:rsid w:val="006B0B46"/>
    <w:rsid w:val="006E4F1C"/>
    <w:rsid w:val="006E73FF"/>
    <w:rsid w:val="006F54AD"/>
    <w:rsid w:val="0070417D"/>
    <w:rsid w:val="00705921"/>
    <w:rsid w:val="00721E12"/>
    <w:rsid w:val="00722396"/>
    <w:rsid w:val="00725A93"/>
    <w:rsid w:val="00727981"/>
    <w:rsid w:val="007576A0"/>
    <w:rsid w:val="0076478A"/>
    <w:rsid w:val="00790C18"/>
    <w:rsid w:val="00797D86"/>
    <w:rsid w:val="007A024F"/>
    <w:rsid w:val="007B76EE"/>
    <w:rsid w:val="007C1C22"/>
    <w:rsid w:val="007C5965"/>
    <w:rsid w:val="007D0E11"/>
    <w:rsid w:val="00806675"/>
    <w:rsid w:val="008069C3"/>
    <w:rsid w:val="00810369"/>
    <w:rsid w:val="00823ED8"/>
    <w:rsid w:val="0082488F"/>
    <w:rsid w:val="008342EC"/>
    <w:rsid w:val="00841F54"/>
    <w:rsid w:val="00857599"/>
    <w:rsid w:val="008576A8"/>
    <w:rsid w:val="00864C41"/>
    <w:rsid w:val="00865ADD"/>
    <w:rsid w:val="008725E8"/>
    <w:rsid w:val="008834BB"/>
    <w:rsid w:val="008A7B13"/>
    <w:rsid w:val="008B0576"/>
    <w:rsid w:val="008B2E3E"/>
    <w:rsid w:val="008B334B"/>
    <w:rsid w:val="008B3E78"/>
    <w:rsid w:val="008B4D8B"/>
    <w:rsid w:val="008B7896"/>
    <w:rsid w:val="008D5217"/>
    <w:rsid w:val="008D6344"/>
    <w:rsid w:val="008E3EA9"/>
    <w:rsid w:val="008F7A81"/>
    <w:rsid w:val="00904ED2"/>
    <w:rsid w:val="009076BA"/>
    <w:rsid w:val="009141A9"/>
    <w:rsid w:val="00920F84"/>
    <w:rsid w:val="009212CA"/>
    <w:rsid w:val="009379E5"/>
    <w:rsid w:val="00947789"/>
    <w:rsid w:val="00960EA2"/>
    <w:rsid w:val="0096760A"/>
    <w:rsid w:val="00973154"/>
    <w:rsid w:val="00974E42"/>
    <w:rsid w:val="00976501"/>
    <w:rsid w:val="009A2CEB"/>
    <w:rsid w:val="009C32A2"/>
    <w:rsid w:val="009C553B"/>
    <w:rsid w:val="009E1691"/>
    <w:rsid w:val="00A15053"/>
    <w:rsid w:val="00A164F2"/>
    <w:rsid w:val="00A222AE"/>
    <w:rsid w:val="00A37553"/>
    <w:rsid w:val="00A46502"/>
    <w:rsid w:val="00A56B35"/>
    <w:rsid w:val="00A67AEB"/>
    <w:rsid w:val="00A705CB"/>
    <w:rsid w:val="00A8717F"/>
    <w:rsid w:val="00A87CF1"/>
    <w:rsid w:val="00A91656"/>
    <w:rsid w:val="00A9797E"/>
    <w:rsid w:val="00AA4FA5"/>
    <w:rsid w:val="00AB1DF1"/>
    <w:rsid w:val="00AB53B1"/>
    <w:rsid w:val="00AB6D71"/>
    <w:rsid w:val="00AC3698"/>
    <w:rsid w:val="00AD6AB2"/>
    <w:rsid w:val="00AF5DC9"/>
    <w:rsid w:val="00B11547"/>
    <w:rsid w:val="00B213D0"/>
    <w:rsid w:val="00B22999"/>
    <w:rsid w:val="00B33758"/>
    <w:rsid w:val="00B40299"/>
    <w:rsid w:val="00B4227F"/>
    <w:rsid w:val="00B606A1"/>
    <w:rsid w:val="00B613EF"/>
    <w:rsid w:val="00B76313"/>
    <w:rsid w:val="00B76FAF"/>
    <w:rsid w:val="00B81593"/>
    <w:rsid w:val="00BA0087"/>
    <w:rsid w:val="00BA6C55"/>
    <w:rsid w:val="00BF214A"/>
    <w:rsid w:val="00BF238B"/>
    <w:rsid w:val="00C049AB"/>
    <w:rsid w:val="00C114BF"/>
    <w:rsid w:val="00C206D1"/>
    <w:rsid w:val="00C4300A"/>
    <w:rsid w:val="00C673DE"/>
    <w:rsid w:val="00C718AD"/>
    <w:rsid w:val="00C958C9"/>
    <w:rsid w:val="00CA4B51"/>
    <w:rsid w:val="00CC0984"/>
    <w:rsid w:val="00CD2CA3"/>
    <w:rsid w:val="00CE61DD"/>
    <w:rsid w:val="00D27184"/>
    <w:rsid w:val="00D377A2"/>
    <w:rsid w:val="00D55680"/>
    <w:rsid w:val="00D57915"/>
    <w:rsid w:val="00D57ED6"/>
    <w:rsid w:val="00D7341C"/>
    <w:rsid w:val="00D73817"/>
    <w:rsid w:val="00DA042C"/>
    <w:rsid w:val="00DA6B49"/>
    <w:rsid w:val="00DB054B"/>
    <w:rsid w:val="00DB2E1E"/>
    <w:rsid w:val="00DC334A"/>
    <w:rsid w:val="00DD1029"/>
    <w:rsid w:val="00DD1A00"/>
    <w:rsid w:val="00DD380E"/>
    <w:rsid w:val="00DD44FE"/>
    <w:rsid w:val="00DE6BE4"/>
    <w:rsid w:val="00DF0E93"/>
    <w:rsid w:val="00E020D0"/>
    <w:rsid w:val="00E2365C"/>
    <w:rsid w:val="00E42B2C"/>
    <w:rsid w:val="00E47CFF"/>
    <w:rsid w:val="00E50BD5"/>
    <w:rsid w:val="00E5512C"/>
    <w:rsid w:val="00E63B21"/>
    <w:rsid w:val="00E671D7"/>
    <w:rsid w:val="00E713CC"/>
    <w:rsid w:val="00E8155F"/>
    <w:rsid w:val="00E83A0B"/>
    <w:rsid w:val="00EB2293"/>
    <w:rsid w:val="00EC3799"/>
    <w:rsid w:val="00EC3E69"/>
    <w:rsid w:val="00EE6889"/>
    <w:rsid w:val="00EF5A32"/>
    <w:rsid w:val="00F02C88"/>
    <w:rsid w:val="00F11371"/>
    <w:rsid w:val="00F167E1"/>
    <w:rsid w:val="00F21D5C"/>
    <w:rsid w:val="00F41071"/>
    <w:rsid w:val="00F472AF"/>
    <w:rsid w:val="00F50C03"/>
    <w:rsid w:val="00F522EB"/>
    <w:rsid w:val="00F73418"/>
    <w:rsid w:val="00F74C8B"/>
    <w:rsid w:val="00F77F5F"/>
    <w:rsid w:val="00F90A32"/>
    <w:rsid w:val="00F966CA"/>
    <w:rsid w:val="00FA4D69"/>
    <w:rsid w:val="00FB4EC8"/>
    <w:rsid w:val="00FE57C6"/>
    <w:rsid w:val="00FE631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5E6143"/>
    <w:pPr>
      <w:keepNext/>
      <w:outlineLvl w:val="0"/>
    </w:pPr>
    <w:rPr>
      <w:b/>
      <w:bCs/>
      <w:kern w:val="32"/>
      <w:sz w:val="32"/>
      <w:szCs w:val="36"/>
      <w:lang w:bidi="fa-IR"/>
    </w:rPr>
  </w:style>
  <w:style w:type="paragraph" w:styleId="Heading2">
    <w:name w:val="heading 2"/>
    <w:basedOn w:val="Normal"/>
    <w:next w:val="Normal"/>
    <w:autoRedefine/>
    <w:qFormat/>
    <w:rsid w:val="00790C18"/>
    <w:pPr>
      <w:keepNext/>
      <w:outlineLvl w:val="1"/>
    </w:pPr>
    <w:rPr>
      <w:b/>
      <w:bCs/>
      <w:szCs w:val="32"/>
      <w:lang w:bidi="fa-IR"/>
    </w:rPr>
  </w:style>
  <w:style w:type="paragraph" w:styleId="Heading3">
    <w:name w:val="heading 3"/>
    <w:basedOn w:val="Normal"/>
    <w:next w:val="Normal"/>
    <w:link w:val="Heading3Char"/>
    <w:qFormat/>
    <w:rsid w:val="00AB1DF1"/>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AB1DF1"/>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70417D"/>
    <w:rPr>
      <w:rFonts w:ascii="Tahoma" w:hAnsi="Tahoma" w:cs="Tahoma"/>
      <w:sz w:val="16"/>
      <w:szCs w:val="16"/>
    </w:rPr>
  </w:style>
  <w:style w:type="character" w:customStyle="1" w:styleId="BalloonTextChar">
    <w:name w:val="Balloon Text Char"/>
    <w:basedOn w:val="DefaultParagraphFont"/>
    <w:link w:val="BalloonText"/>
    <w:rsid w:val="0070417D"/>
    <w:rPr>
      <w:rFonts w:ascii="Tahoma" w:eastAsia="2  Lotus" w:hAnsi="Tahoma" w:cs="Tahoma"/>
      <w:sz w:val="16"/>
      <w:szCs w:val="16"/>
      <w:lang w:bidi="ar-SA"/>
    </w:rPr>
  </w:style>
  <w:style w:type="paragraph" w:styleId="TOCHeading">
    <w:name w:val="TOC Heading"/>
    <w:basedOn w:val="Heading1"/>
    <w:next w:val="Normal"/>
    <w:uiPriority w:val="39"/>
    <w:unhideWhenUsed/>
    <w:qFormat/>
    <w:rsid w:val="002A4B26"/>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2A4B26"/>
    <w:pPr>
      <w:spacing w:after="100"/>
    </w:pPr>
  </w:style>
  <w:style w:type="paragraph" w:styleId="TOC2">
    <w:name w:val="toc 2"/>
    <w:basedOn w:val="Normal"/>
    <w:next w:val="Normal"/>
    <w:autoRedefine/>
    <w:uiPriority w:val="39"/>
    <w:rsid w:val="002A4B26"/>
    <w:pPr>
      <w:spacing w:after="100"/>
      <w:ind w:left="280"/>
    </w:pPr>
  </w:style>
  <w:style w:type="paragraph" w:styleId="TOC3">
    <w:name w:val="toc 3"/>
    <w:basedOn w:val="Normal"/>
    <w:next w:val="Normal"/>
    <w:autoRedefine/>
    <w:uiPriority w:val="39"/>
    <w:rsid w:val="002A4B26"/>
    <w:pPr>
      <w:spacing w:after="100"/>
      <w:ind w:left="560"/>
    </w:pPr>
  </w:style>
  <w:style w:type="character" w:styleId="Hyperlink">
    <w:name w:val="Hyperlink"/>
    <w:basedOn w:val="DefaultParagraphFont"/>
    <w:uiPriority w:val="99"/>
    <w:unhideWhenUsed/>
    <w:rsid w:val="002A4B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3FEB-5654-4A2D-A215-D1FB0BE6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11</Pages>
  <Words>3108</Words>
  <Characters>17718</Characters>
  <Application>Microsoft Office Word</Application>
  <DocSecurity>0</DocSecurity>
  <Lines>147</Lines>
  <Paragraphs>41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20785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25</cp:revision>
  <cp:lastPrinted>2008-05-04T04:57:00Z</cp:lastPrinted>
  <dcterms:created xsi:type="dcterms:W3CDTF">2010-02-17T17:10:00Z</dcterms:created>
  <dcterms:modified xsi:type="dcterms:W3CDTF">2014-04-09T04:56:00Z</dcterms:modified>
</cp:coreProperties>
</file>