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E02ED" w:rsidRDefault="008E02ED" w:rsidP="008E02ED">
      <w:pPr>
        <w:rPr>
          <w:rtl/>
        </w:rPr>
      </w:pPr>
      <w:bookmarkStart w:id="0" w:name="_Toc281246258"/>
      <w:bookmarkStart w:id="1" w:name="_GoBack"/>
      <w:bookmarkEnd w:id="1"/>
      <w:r>
        <w:rPr>
          <w:rFonts w:hint="cs"/>
          <w:rtl/>
        </w:rPr>
        <w:t xml:space="preserve">جلسه </w:t>
      </w:r>
      <w:r>
        <w:rPr>
          <w:rFonts w:hint="cs"/>
          <w:rtl/>
        </w:rPr>
        <w:t>45</w:t>
      </w:r>
      <w:r>
        <w:rPr>
          <w:rFonts w:hint="cs"/>
          <w:rtl/>
        </w:rPr>
        <w:t xml:space="preserve">                88-87</w:t>
      </w:r>
    </w:p>
    <w:p w:rsidR="00777087" w:rsidRDefault="00777087" w:rsidP="00777087">
      <w:pPr>
        <w:pStyle w:val="Heading1"/>
        <w:rPr>
          <w:rtl/>
        </w:rPr>
      </w:pPr>
      <w:r>
        <w:rPr>
          <w:rFonts w:hint="cs"/>
          <w:rtl/>
        </w:rPr>
        <w:t>مکاسب محرمه / تنجيم</w:t>
      </w:r>
      <w:bookmarkEnd w:id="0"/>
    </w:p>
    <w:p w:rsidR="007F2E5E" w:rsidRDefault="007F2E5E" w:rsidP="00A705CB">
      <w:pPr>
        <w:rPr>
          <w:rtl/>
          <w:lang w:bidi="fa-IR"/>
        </w:rPr>
      </w:pPr>
      <w:r>
        <w:rPr>
          <w:rFonts w:hint="cs"/>
          <w:rtl/>
          <w:lang w:bidi="fa-IR"/>
        </w:rPr>
        <w:t>مکاسب    جلسه 45</w:t>
      </w:r>
    </w:p>
    <w:p w:rsidR="00F522EB" w:rsidRDefault="000A24A3" w:rsidP="00A705CB">
      <w:pPr>
        <w:rPr>
          <w:rtl/>
          <w:lang w:bidi="fa-IR"/>
        </w:rPr>
      </w:pPr>
      <w:r>
        <w:rPr>
          <w:rFonts w:hint="cs"/>
          <w:rtl/>
          <w:lang w:bidi="fa-IR"/>
        </w:rPr>
        <w:t xml:space="preserve">بسم الله الرحمن الرحيم </w:t>
      </w:r>
    </w:p>
    <w:p w:rsidR="0047656D" w:rsidRDefault="0047656D" w:rsidP="0047656D">
      <w:pPr>
        <w:pStyle w:val="Heading1"/>
        <w:rPr>
          <w:rtl/>
        </w:rPr>
      </w:pPr>
      <w:bookmarkStart w:id="2" w:name="_Toc281246259"/>
      <w:r>
        <w:rPr>
          <w:rFonts w:hint="cs"/>
          <w:rtl/>
        </w:rPr>
        <w:t>تنجيم</w:t>
      </w:r>
      <w:bookmarkEnd w:id="2"/>
    </w:p>
    <w:p w:rsidR="000A24A3" w:rsidRDefault="000A24A3" w:rsidP="00A705CB">
      <w:pPr>
        <w:rPr>
          <w:rtl/>
          <w:lang w:bidi="fa-IR"/>
        </w:rPr>
      </w:pPr>
      <w:r>
        <w:rPr>
          <w:rFonts w:hint="cs"/>
          <w:rtl/>
          <w:lang w:bidi="fa-IR"/>
        </w:rPr>
        <w:t>بحث بعدي از اين قسم چهارم كه تكسب به اعمال محرمه في ذاتها باشد تنجيم است</w:t>
      </w:r>
      <w:r w:rsidR="003D1973">
        <w:rPr>
          <w:rFonts w:hint="cs"/>
          <w:rtl/>
          <w:lang w:bidi="fa-IR"/>
        </w:rPr>
        <w:t xml:space="preserve">، </w:t>
      </w:r>
      <w:r>
        <w:rPr>
          <w:rFonts w:hint="cs"/>
          <w:rtl/>
          <w:lang w:bidi="fa-IR"/>
        </w:rPr>
        <w:t>همان طور كه مستحضر هستيد مرحوم شيخ اين قسم را بر اساس حروف ابجد تنظيم كردند</w:t>
      </w:r>
      <w:r w:rsidR="003D1973">
        <w:rPr>
          <w:rFonts w:hint="cs"/>
          <w:rtl/>
          <w:lang w:bidi="fa-IR"/>
        </w:rPr>
        <w:t xml:space="preserve">. </w:t>
      </w:r>
      <w:r>
        <w:rPr>
          <w:rFonts w:hint="cs"/>
          <w:rtl/>
          <w:lang w:bidi="fa-IR"/>
        </w:rPr>
        <w:t>مجموعه اي بيست سي تايي از اعمال محرمه كه تكسب به اعمال محرمه كه رواج داشته را اينجا در يك</w:t>
      </w:r>
      <w:r w:rsidR="002239CE">
        <w:rPr>
          <w:rFonts w:hint="cs"/>
          <w:rtl/>
          <w:lang w:bidi="fa-IR"/>
        </w:rPr>
        <w:t xml:space="preserve"> فهرست الفبايي و ابجدي تنظيم كردند و بعد از تطفيف به تنجيم مي رسند موضوعي كه وارد بحثش خواهيم شد موضوع تنجيم است</w:t>
      </w:r>
      <w:r w:rsidR="003D1973">
        <w:rPr>
          <w:rFonts w:hint="cs"/>
          <w:rtl/>
          <w:lang w:bidi="fa-IR"/>
        </w:rPr>
        <w:t xml:space="preserve">. </w:t>
      </w:r>
    </w:p>
    <w:p w:rsidR="002239CE" w:rsidRDefault="003D1973" w:rsidP="00A705CB">
      <w:pPr>
        <w:rPr>
          <w:rtl/>
          <w:lang w:bidi="fa-IR"/>
        </w:rPr>
      </w:pPr>
      <w:r>
        <w:rPr>
          <w:rFonts w:hint="cs"/>
          <w:rtl/>
          <w:lang w:bidi="fa-IR"/>
        </w:rPr>
        <w:t>چند مقدمه كوتاه را ذكر مي كنيم</w:t>
      </w:r>
      <w:r w:rsidR="002239CE">
        <w:rPr>
          <w:rFonts w:hint="cs"/>
          <w:rtl/>
          <w:lang w:bidi="fa-IR"/>
        </w:rPr>
        <w:t>:</w:t>
      </w:r>
    </w:p>
    <w:p w:rsidR="0047656D" w:rsidRDefault="0047656D" w:rsidP="0047656D">
      <w:pPr>
        <w:pStyle w:val="Heading2"/>
        <w:rPr>
          <w:rtl/>
          <w:lang w:bidi="fa-IR"/>
        </w:rPr>
      </w:pPr>
      <w:bookmarkStart w:id="3" w:name="_Toc281246260"/>
      <w:r>
        <w:rPr>
          <w:rFonts w:hint="cs"/>
          <w:rtl/>
          <w:lang w:bidi="fa-IR"/>
        </w:rPr>
        <w:t>مفهوم تنجیم</w:t>
      </w:r>
      <w:bookmarkEnd w:id="3"/>
    </w:p>
    <w:p w:rsidR="0047656D" w:rsidRDefault="002239CE" w:rsidP="0047656D">
      <w:pPr>
        <w:rPr>
          <w:rtl/>
          <w:lang w:bidi="fa-IR"/>
        </w:rPr>
      </w:pPr>
      <w:r>
        <w:rPr>
          <w:rFonts w:hint="cs"/>
          <w:rtl/>
          <w:lang w:bidi="fa-IR"/>
        </w:rPr>
        <w:t>اولين مقدمه اين است كه تنجيم كه از ماده نجم است</w:t>
      </w:r>
      <w:r w:rsidR="003D1973">
        <w:rPr>
          <w:rFonts w:hint="cs"/>
          <w:rtl/>
          <w:lang w:bidi="fa-IR"/>
        </w:rPr>
        <w:t xml:space="preserve">، </w:t>
      </w:r>
      <w:r>
        <w:rPr>
          <w:rFonts w:hint="cs"/>
          <w:rtl/>
          <w:lang w:bidi="fa-IR"/>
        </w:rPr>
        <w:t>يا نَجم</w:t>
      </w:r>
      <w:r w:rsidR="003D1973">
        <w:rPr>
          <w:rFonts w:hint="cs"/>
          <w:rtl/>
          <w:lang w:bidi="fa-IR"/>
        </w:rPr>
        <w:t xml:space="preserve">، </w:t>
      </w:r>
      <w:r>
        <w:rPr>
          <w:rFonts w:hint="cs"/>
          <w:rtl/>
          <w:lang w:bidi="fa-IR"/>
        </w:rPr>
        <w:t>در لغت اين</w:t>
      </w:r>
      <w:r w:rsidR="003D1973">
        <w:rPr>
          <w:rFonts w:hint="cs"/>
          <w:rtl/>
          <w:lang w:bidi="fa-IR"/>
        </w:rPr>
        <w:t xml:space="preserve"> جور تعريف و معني شده است</w:t>
      </w:r>
      <w:r>
        <w:rPr>
          <w:rFonts w:hint="cs"/>
          <w:rtl/>
          <w:lang w:bidi="fa-IR"/>
        </w:rPr>
        <w:t>: نجم معناي طلوع دارد طلوع شيئ</w:t>
      </w:r>
      <w:r w:rsidR="009F7BD0">
        <w:rPr>
          <w:rFonts w:hint="cs"/>
          <w:rtl/>
          <w:lang w:bidi="fa-IR"/>
        </w:rPr>
        <w:t xml:space="preserve"> ا</w:t>
      </w:r>
      <w:r>
        <w:rPr>
          <w:rFonts w:hint="cs"/>
          <w:rtl/>
          <w:lang w:bidi="fa-IR"/>
        </w:rPr>
        <w:t>ست</w:t>
      </w:r>
      <w:r w:rsidR="003D1973">
        <w:rPr>
          <w:rFonts w:hint="cs"/>
          <w:rtl/>
          <w:lang w:bidi="fa-IR"/>
        </w:rPr>
        <w:t xml:space="preserve">، </w:t>
      </w:r>
      <w:r>
        <w:rPr>
          <w:rFonts w:hint="cs"/>
          <w:rtl/>
          <w:lang w:bidi="fa-IR"/>
        </w:rPr>
        <w:t>و تبعا</w:t>
      </w:r>
      <w:r w:rsidR="00287020">
        <w:rPr>
          <w:rFonts w:hint="cs"/>
          <w:rtl/>
          <w:lang w:bidi="fa-IR"/>
        </w:rPr>
        <w:t>ً</w:t>
      </w:r>
      <w:r>
        <w:rPr>
          <w:rFonts w:hint="cs"/>
          <w:rtl/>
          <w:lang w:bidi="fa-IR"/>
        </w:rPr>
        <w:t xml:space="preserve"> در چيزهايي وجود دارد كه در عالم طلوع و غروب دارد و طلوع كه مقابل غروب </w:t>
      </w:r>
      <w:r w:rsidR="0047656D">
        <w:rPr>
          <w:rFonts w:hint="cs"/>
          <w:rtl/>
          <w:lang w:bidi="fa-IR"/>
        </w:rPr>
        <w:t xml:space="preserve">است </w:t>
      </w:r>
      <w:r>
        <w:rPr>
          <w:rFonts w:hint="cs"/>
          <w:rtl/>
          <w:lang w:bidi="fa-IR"/>
        </w:rPr>
        <w:t>اين را نجم مي گويند يعني طلوع و طلع است و طلوع به نحوي</w:t>
      </w:r>
      <w:r w:rsidR="0047656D">
        <w:rPr>
          <w:rFonts w:hint="cs"/>
          <w:rtl/>
          <w:lang w:bidi="fa-IR"/>
        </w:rPr>
        <w:t xml:space="preserve"> ا</w:t>
      </w:r>
      <w:r>
        <w:rPr>
          <w:rFonts w:hint="cs"/>
          <w:rtl/>
          <w:lang w:bidi="fa-IR"/>
        </w:rPr>
        <w:t xml:space="preserve">ست كه نوعي نورانيت در ‌آن </w:t>
      </w:r>
      <w:r w:rsidR="0047656D">
        <w:rPr>
          <w:rFonts w:hint="cs"/>
          <w:rtl/>
          <w:lang w:bidi="fa-IR"/>
        </w:rPr>
        <w:t xml:space="preserve">است </w:t>
      </w:r>
      <w:r>
        <w:rPr>
          <w:rFonts w:hint="cs"/>
          <w:rtl/>
          <w:lang w:bidi="fa-IR"/>
        </w:rPr>
        <w:t>امري</w:t>
      </w:r>
      <w:r w:rsidR="0047656D">
        <w:rPr>
          <w:rFonts w:hint="cs"/>
          <w:rtl/>
          <w:lang w:bidi="fa-IR"/>
        </w:rPr>
        <w:t xml:space="preserve"> ا</w:t>
      </w:r>
      <w:r>
        <w:rPr>
          <w:rFonts w:hint="cs"/>
          <w:rtl/>
          <w:lang w:bidi="fa-IR"/>
        </w:rPr>
        <w:t xml:space="preserve">ست كه مخفي بوده </w:t>
      </w:r>
      <w:r w:rsidR="0047656D">
        <w:rPr>
          <w:rFonts w:hint="cs"/>
          <w:rtl/>
          <w:lang w:bidi="fa-IR"/>
        </w:rPr>
        <w:t xml:space="preserve">است و </w:t>
      </w:r>
      <w:r>
        <w:rPr>
          <w:rFonts w:hint="cs"/>
          <w:rtl/>
          <w:lang w:bidi="fa-IR"/>
        </w:rPr>
        <w:t>بعد آشكار مي شود</w:t>
      </w:r>
      <w:r w:rsidR="003D1973">
        <w:rPr>
          <w:rFonts w:hint="cs"/>
          <w:rtl/>
          <w:lang w:bidi="fa-IR"/>
        </w:rPr>
        <w:t xml:space="preserve">. </w:t>
      </w:r>
      <w:r>
        <w:rPr>
          <w:rFonts w:hint="cs"/>
          <w:rtl/>
          <w:lang w:bidi="fa-IR"/>
        </w:rPr>
        <w:t>آشكار شدن چيزي</w:t>
      </w:r>
      <w:r w:rsidR="0047656D">
        <w:rPr>
          <w:rFonts w:hint="cs"/>
          <w:rtl/>
          <w:lang w:bidi="fa-IR"/>
        </w:rPr>
        <w:t xml:space="preserve"> ا</w:t>
      </w:r>
      <w:r>
        <w:rPr>
          <w:rFonts w:hint="cs"/>
          <w:rtl/>
          <w:lang w:bidi="fa-IR"/>
        </w:rPr>
        <w:t xml:space="preserve">ست بعد از پنهان بودن آن در حالي كه نوعي نور و روشنايي هم در آن </w:t>
      </w:r>
      <w:r w:rsidR="0047656D">
        <w:rPr>
          <w:rFonts w:hint="cs"/>
          <w:rtl/>
          <w:lang w:bidi="fa-IR"/>
        </w:rPr>
        <w:t xml:space="preserve">است. </w:t>
      </w:r>
      <w:r w:rsidR="00AA23B5">
        <w:rPr>
          <w:rFonts w:hint="cs"/>
          <w:rtl/>
          <w:lang w:bidi="fa-IR"/>
        </w:rPr>
        <w:t>ماده نجم يعني طلوع كردن</w:t>
      </w:r>
      <w:r w:rsidR="003D1973">
        <w:rPr>
          <w:rFonts w:hint="cs"/>
          <w:rtl/>
          <w:lang w:bidi="fa-IR"/>
        </w:rPr>
        <w:t xml:space="preserve">، </w:t>
      </w:r>
      <w:r w:rsidR="00AA23B5">
        <w:rPr>
          <w:rFonts w:hint="cs"/>
          <w:rtl/>
          <w:lang w:bidi="fa-IR"/>
        </w:rPr>
        <w:t>درخشش چيزي بعد از اينكه پنهان بود</w:t>
      </w:r>
      <w:r w:rsidR="003D1973">
        <w:rPr>
          <w:rFonts w:hint="cs"/>
          <w:rtl/>
          <w:lang w:bidi="fa-IR"/>
        </w:rPr>
        <w:t xml:space="preserve">. </w:t>
      </w:r>
      <w:r w:rsidR="00AA23B5">
        <w:rPr>
          <w:rFonts w:hint="cs"/>
          <w:rtl/>
          <w:lang w:bidi="fa-IR"/>
        </w:rPr>
        <w:t>اشكار بودن چيزي بعد از آن كه پنهان بوده است همراه با نوعي نور افشاني و درخشش</w:t>
      </w:r>
      <w:r w:rsidR="003D1973">
        <w:rPr>
          <w:rFonts w:hint="cs"/>
          <w:rtl/>
          <w:lang w:bidi="fa-IR"/>
        </w:rPr>
        <w:t xml:space="preserve">. </w:t>
      </w:r>
      <w:r w:rsidR="00AA23B5">
        <w:rPr>
          <w:rFonts w:hint="cs"/>
          <w:rtl/>
          <w:lang w:bidi="fa-IR"/>
        </w:rPr>
        <w:t xml:space="preserve">به ستارگان و اجرام سماويه نجم گفته اند و جمعش هم نجوم است به دليل اين كه اينها طلوع و غروب دارند و در اثر گردش شب و روز و گردش خود آن اجرام و </w:t>
      </w:r>
      <w:r w:rsidR="00356E60">
        <w:rPr>
          <w:rFonts w:hint="cs"/>
          <w:rtl/>
          <w:lang w:bidi="fa-IR"/>
        </w:rPr>
        <w:t>احياناً</w:t>
      </w:r>
      <w:r w:rsidR="00AA23B5">
        <w:rPr>
          <w:rFonts w:hint="cs"/>
          <w:rtl/>
          <w:lang w:bidi="fa-IR"/>
        </w:rPr>
        <w:t xml:space="preserve"> زمين و افلاك اينها گاهي از انظار غائب مي شوند و گاهي طالع مي شوند</w:t>
      </w:r>
      <w:r w:rsidR="003D1973">
        <w:rPr>
          <w:rFonts w:hint="cs"/>
          <w:rtl/>
          <w:lang w:bidi="fa-IR"/>
        </w:rPr>
        <w:t xml:space="preserve">. </w:t>
      </w:r>
      <w:r w:rsidR="003120B9">
        <w:rPr>
          <w:rFonts w:hint="cs"/>
          <w:rtl/>
          <w:lang w:bidi="fa-IR"/>
        </w:rPr>
        <w:t>اين غروب و طلوع دارد گاهي افول و غروب دارد و گاهي طلوع و نجوم دارد</w:t>
      </w:r>
      <w:r w:rsidR="003D1973">
        <w:rPr>
          <w:rFonts w:hint="cs"/>
          <w:rtl/>
          <w:lang w:bidi="fa-IR"/>
        </w:rPr>
        <w:t xml:space="preserve">. </w:t>
      </w:r>
    </w:p>
    <w:p w:rsidR="0047656D" w:rsidRDefault="0047656D" w:rsidP="0047656D">
      <w:pPr>
        <w:pStyle w:val="Heading2"/>
        <w:rPr>
          <w:rtl/>
          <w:lang w:bidi="fa-IR"/>
        </w:rPr>
      </w:pPr>
      <w:bookmarkStart w:id="4" w:name="_Toc281246261"/>
      <w:r>
        <w:rPr>
          <w:rFonts w:hint="cs"/>
          <w:rtl/>
          <w:lang w:bidi="fa-IR"/>
        </w:rPr>
        <w:t>معنای اصلی «</w:t>
      </w:r>
      <w:r w:rsidRPr="0047656D">
        <w:rPr>
          <w:rFonts w:hint="cs"/>
          <w:rtl/>
          <w:lang w:bidi="fa-IR"/>
        </w:rPr>
        <w:t xml:space="preserve"> </w:t>
      </w:r>
      <w:r>
        <w:rPr>
          <w:rFonts w:hint="cs"/>
          <w:rtl/>
          <w:lang w:bidi="fa-IR"/>
        </w:rPr>
        <w:t>تنجیم »</w:t>
      </w:r>
      <w:bookmarkEnd w:id="4"/>
    </w:p>
    <w:p w:rsidR="00901F65" w:rsidRDefault="003120B9" w:rsidP="0047656D">
      <w:pPr>
        <w:rPr>
          <w:rtl/>
          <w:lang w:bidi="fa-IR"/>
        </w:rPr>
      </w:pPr>
      <w:r>
        <w:rPr>
          <w:rFonts w:hint="cs"/>
          <w:rtl/>
          <w:lang w:bidi="fa-IR"/>
        </w:rPr>
        <w:t>معناي اصلي نجم اين است كه ماده واحده اي كه اصلش به معناي طلوع است و به اجرام به اين مناسبت گفته مي شود</w:t>
      </w:r>
      <w:r w:rsidR="003D1973">
        <w:rPr>
          <w:rFonts w:hint="cs"/>
          <w:rtl/>
          <w:lang w:bidi="fa-IR"/>
        </w:rPr>
        <w:t xml:space="preserve">. </w:t>
      </w:r>
      <w:r w:rsidR="0023217A">
        <w:rPr>
          <w:rFonts w:hint="cs"/>
          <w:rtl/>
          <w:lang w:bidi="fa-IR"/>
        </w:rPr>
        <w:t>اين ماده وقتي كه به باب تفعيل مي رود</w:t>
      </w:r>
      <w:r w:rsidR="003D1973">
        <w:rPr>
          <w:rFonts w:hint="cs"/>
          <w:rtl/>
          <w:lang w:bidi="fa-IR"/>
        </w:rPr>
        <w:t xml:space="preserve">، </w:t>
      </w:r>
      <w:r w:rsidR="0023217A">
        <w:rPr>
          <w:rFonts w:hint="cs"/>
          <w:rtl/>
          <w:lang w:bidi="fa-IR"/>
        </w:rPr>
        <w:t>تنجيم گفته مي شود</w:t>
      </w:r>
      <w:r w:rsidR="003D1973">
        <w:rPr>
          <w:rFonts w:hint="cs"/>
          <w:rtl/>
          <w:lang w:bidi="fa-IR"/>
        </w:rPr>
        <w:t xml:space="preserve">، </w:t>
      </w:r>
      <w:r w:rsidR="0023217A">
        <w:rPr>
          <w:rFonts w:hint="cs"/>
          <w:rtl/>
          <w:lang w:bidi="fa-IR"/>
        </w:rPr>
        <w:t xml:space="preserve">معناي خاصي دارد و آن اين است كه تنجيم يعني نجّم يعني رأي النجوم و راقبها </w:t>
      </w:r>
      <w:r w:rsidR="00C515DE">
        <w:rPr>
          <w:rFonts w:hint="cs"/>
          <w:rtl/>
          <w:lang w:bidi="fa-IR"/>
        </w:rPr>
        <w:t>لي</w:t>
      </w:r>
      <w:r w:rsidR="0023217A">
        <w:rPr>
          <w:rFonts w:hint="cs"/>
          <w:rtl/>
          <w:lang w:bidi="fa-IR"/>
        </w:rPr>
        <w:t xml:space="preserve">عرف احوال العالم اين </w:t>
      </w:r>
      <w:r w:rsidR="0047656D">
        <w:rPr>
          <w:rFonts w:hint="cs"/>
          <w:rtl/>
          <w:lang w:bidi="fa-IR"/>
        </w:rPr>
        <w:t>ط</w:t>
      </w:r>
      <w:r w:rsidR="0023217A">
        <w:rPr>
          <w:rFonts w:hint="cs"/>
          <w:rtl/>
          <w:lang w:bidi="fa-IR"/>
        </w:rPr>
        <w:t>ور در لغات مي گويند تنجيم در باب تفعيل نظر در نجوم و مراقبت آنها ب</w:t>
      </w:r>
      <w:r w:rsidR="0047656D">
        <w:rPr>
          <w:rFonts w:hint="cs"/>
          <w:rtl/>
          <w:lang w:bidi="fa-IR"/>
        </w:rPr>
        <w:t xml:space="preserve">راي اين كه احوال عالم را تشخيص </w:t>
      </w:r>
      <w:r w:rsidR="0023217A">
        <w:rPr>
          <w:rFonts w:hint="cs"/>
          <w:rtl/>
          <w:lang w:bidi="fa-IR"/>
        </w:rPr>
        <w:t>دهد</w:t>
      </w:r>
      <w:r w:rsidR="003D1973">
        <w:rPr>
          <w:rFonts w:hint="cs"/>
          <w:rtl/>
          <w:lang w:bidi="fa-IR"/>
        </w:rPr>
        <w:t xml:space="preserve">. </w:t>
      </w:r>
    </w:p>
    <w:p w:rsidR="00165862" w:rsidRDefault="00901F65" w:rsidP="003120B9">
      <w:pPr>
        <w:rPr>
          <w:rtl/>
          <w:lang w:bidi="fa-IR"/>
        </w:rPr>
      </w:pPr>
      <w:r>
        <w:rPr>
          <w:rFonts w:hint="cs"/>
          <w:rtl/>
          <w:lang w:bidi="fa-IR"/>
        </w:rPr>
        <w:lastRenderedPageBreak/>
        <w:t>تبعا</w:t>
      </w:r>
      <w:r w:rsidR="0047656D">
        <w:rPr>
          <w:rFonts w:hint="cs"/>
          <w:rtl/>
          <w:lang w:bidi="fa-IR"/>
        </w:rPr>
        <w:t>ً</w:t>
      </w:r>
      <w:r>
        <w:rPr>
          <w:rFonts w:hint="cs"/>
          <w:rtl/>
          <w:lang w:bidi="fa-IR"/>
        </w:rPr>
        <w:t xml:space="preserve"> لغت سماعي است</w:t>
      </w:r>
      <w:r w:rsidR="003D1973">
        <w:rPr>
          <w:rFonts w:hint="cs"/>
          <w:rtl/>
          <w:lang w:bidi="fa-IR"/>
        </w:rPr>
        <w:t xml:space="preserve">، </w:t>
      </w:r>
      <w:r>
        <w:rPr>
          <w:rFonts w:hint="cs"/>
          <w:rtl/>
          <w:lang w:bidi="fa-IR"/>
        </w:rPr>
        <w:t>تنجيم به معناي نگاه و مراقبت و توجه به اجرام سماويه و نجوم است تا به واسطه اين مراقبت و مطالعه در آنها</w:t>
      </w:r>
      <w:r w:rsidR="003D1973">
        <w:rPr>
          <w:rFonts w:hint="cs"/>
          <w:rtl/>
          <w:lang w:bidi="fa-IR"/>
        </w:rPr>
        <w:t xml:space="preserve">، </w:t>
      </w:r>
      <w:r>
        <w:rPr>
          <w:rFonts w:hint="cs"/>
          <w:rtl/>
          <w:lang w:bidi="fa-IR"/>
        </w:rPr>
        <w:t>اوضاع و احوال جهان را بشناسد</w:t>
      </w:r>
      <w:r w:rsidR="003D1973">
        <w:rPr>
          <w:rFonts w:hint="cs"/>
          <w:rtl/>
          <w:lang w:bidi="fa-IR"/>
        </w:rPr>
        <w:t xml:space="preserve">. </w:t>
      </w:r>
      <w:r>
        <w:rPr>
          <w:rFonts w:hint="cs"/>
          <w:rtl/>
          <w:lang w:bidi="fa-IR"/>
        </w:rPr>
        <w:t xml:space="preserve">در حقيقت تنجيم يعني مطالعه نجوم و باب تفعيل است و از آن معاني خاصي كه در صرف </w:t>
      </w:r>
      <w:r w:rsidR="0047656D">
        <w:rPr>
          <w:rFonts w:hint="cs"/>
          <w:rtl/>
          <w:lang w:bidi="fa-IR"/>
        </w:rPr>
        <w:t xml:space="preserve">است </w:t>
      </w:r>
      <w:r>
        <w:rPr>
          <w:rFonts w:hint="cs"/>
          <w:rtl/>
          <w:lang w:bidi="fa-IR"/>
        </w:rPr>
        <w:t>اين معاني متعارفي كه در آنجا بود هيچكدام با اين منطبق نيست</w:t>
      </w:r>
      <w:r w:rsidR="003D1973">
        <w:rPr>
          <w:rFonts w:hint="cs"/>
          <w:rtl/>
          <w:lang w:bidi="fa-IR"/>
        </w:rPr>
        <w:t xml:space="preserve">. </w:t>
      </w:r>
    </w:p>
    <w:p w:rsidR="001628C2" w:rsidRDefault="00B22117" w:rsidP="0047656D">
      <w:pPr>
        <w:jc w:val="both"/>
        <w:rPr>
          <w:lang w:bidi="fa-IR"/>
        </w:rPr>
      </w:pPr>
      <w:r>
        <w:rPr>
          <w:rFonts w:hint="cs"/>
          <w:rtl/>
          <w:lang w:bidi="fa-IR"/>
        </w:rPr>
        <w:t>ل</w:t>
      </w:r>
      <w:r w:rsidR="006072C7">
        <w:rPr>
          <w:rFonts w:hint="cs"/>
          <w:rtl/>
          <w:lang w:bidi="fa-IR"/>
        </w:rPr>
        <w:t xml:space="preserve">يعرف بها احوال العالم شمول دارد از حيث اين كه احوال خود اين اجرام و ستارگان را بشناسد </w:t>
      </w:r>
      <w:r w:rsidR="00C515DE">
        <w:rPr>
          <w:rFonts w:hint="cs"/>
          <w:rtl/>
          <w:lang w:bidi="fa-IR"/>
        </w:rPr>
        <w:t xml:space="preserve">يا بواسطه آنها </w:t>
      </w:r>
      <w:r w:rsidR="00C64F75">
        <w:rPr>
          <w:rFonts w:hint="cs"/>
          <w:rtl/>
          <w:lang w:bidi="fa-IR"/>
        </w:rPr>
        <w:t>تأثيرات آنها را در اين عالم در همين كره زمين و احوال اشخاص و آدمها و حوادث و</w:t>
      </w:r>
      <w:r w:rsidR="003D1973">
        <w:rPr>
          <w:rFonts w:hint="cs"/>
          <w:rtl/>
          <w:lang w:bidi="fa-IR"/>
        </w:rPr>
        <w:t xml:space="preserve">.. </w:t>
      </w:r>
      <w:r w:rsidR="00C64F75">
        <w:rPr>
          <w:rFonts w:hint="cs"/>
          <w:rtl/>
          <w:lang w:bidi="fa-IR"/>
        </w:rPr>
        <w:t xml:space="preserve">را تشخيص </w:t>
      </w:r>
      <w:r w:rsidR="00AC4454">
        <w:rPr>
          <w:rFonts w:hint="cs"/>
          <w:rtl/>
          <w:lang w:bidi="fa-IR"/>
        </w:rPr>
        <w:t>دهد</w:t>
      </w:r>
      <w:r w:rsidR="009F7BD0">
        <w:rPr>
          <w:rFonts w:hint="cs"/>
          <w:rtl/>
          <w:lang w:bidi="fa-IR"/>
        </w:rPr>
        <w:t xml:space="preserve">. </w:t>
      </w:r>
      <w:r w:rsidR="00C64F75">
        <w:rPr>
          <w:rFonts w:hint="cs"/>
          <w:rtl/>
          <w:lang w:bidi="fa-IR"/>
        </w:rPr>
        <w:t xml:space="preserve">ظاهر لغت شايد هر دو را </w:t>
      </w:r>
      <w:r w:rsidR="0047656D">
        <w:rPr>
          <w:rFonts w:hint="cs"/>
          <w:rtl/>
          <w:lang w:bidi="fa-IR"/>
        </w:rPr>
        <w:t>شامل می شود</w:t>
      </w:r>
      <w:r w:rsidR="00C64F75">
        <w:rPr>
          <w:rFonts w:hint="cs"/>
          <w:rtl/>
          <w:lang w:bidi="fa-IR"/>
        </w:rPr>
        <w:t xml:space="preserve"> گرچه ظهور بيشتري در دومي دارد يعني مطالعه در اجرام و افلاك و ستارگان براي اين كه اوضاع و احوال اين</w:t>
      </w:r>
      <w:r w:rsidR="0047656D">
        <w:rPr>
          <w:rFonts w:hint="cs"/>
          <w:rtl/>
          <w:lang w:bidi="fa-IR"/>
        </w:rPr>
        <w:t xml:space="preserve"> موجودات خاكي و زميني را تشخيص </w:t>
      </w:r>
      <w:r w:rsidR="00C64F75">
        <w:rPr>
          <w:rFonts w:hint="cs"/>
          <w:rtl/>
          <w:lang w:bidi="fa-IR"/>
        </w:rPr>
        <w:t>دهند كه چه حوادثي اتفاق مي افتاد و بر اساس آن اعتقاداتي كه تغيير در اجرام تأثيرگذار در انسانها و اوضاع كره زمين و مسائلي از اين قبيل است</w:t>
      </w:r>
      <w:r w:rsidR="003D1973">
        <w:rPr>
          <w:rFonts w:hint="cs"/>
          <w:rtl/>
          <w:lang w:bidi="fa-IR"/>
        </w:rPr>
        <w:t xml:space="preserve">. </w:t>
      </w:r>
      <w:r w:rsidR="001628C2">
        <w:rPr>
          <w:rFonts w:hint="cs"/>
          <w:rtl/>
          <w:lang w:bidi="fa-IR"/>
        </w:rPr>
        <w:t>احوال عالم كه در لغت آمده است احوال خود آنها يا احوال كره زمين بوسيله مطالعه آنها است يك كمي مي گوئيم ظهور در اين دارد ولي بعيد نيست كه اولي را هم بگيرد</w:t>
      </w:r>
      <w:r w:rsidR="003D1973">
        <w:rPr>
          <w:rFonts w:hint="cs"/>
          <w:rtl/>
          <w:lang w:bidi="fa-IR"/>
        </w:rPr>
        <w:t xml:space="preserve">. </w:t>
      </w:r>
    </w:p>
    <w:p w:rsidR="001628C2" w:rsidRDefault="001628C2" w:rsidP="0047656D">
      <w:pPr>
        <w:jc w:val="both"/>
        <w:rPr>
          <w:rtl/>
          <w:lang w:bidi="fa-IR"/>
        </w:rPr>
      </w:pPr>
      <w:r>
        <w:rPr>
          <w:rFonts w:hint="cs"/>
          <w:rtl/>
          <w:lang w:bidi="fa-IR"/>
        </w:rPr>
        <w:t>مي گوييم احتمالا شمول داشته باشد معنايش</w:t>
      </w:r>
      <w:r w:rsidR="003D1973">
        <w:rPr>
          <w:rFonts w:hint="cs"/>
          <w:rtl/>
          <w:lang w:bidi="fa-IR"/>
        </w:rPr>
        <w:t xml:space="preserve">، </w:t>
      </w:r>
      <w:r>
        <w:rPr>
          <w:rFonts w:hint="cs"/>
          <w:rtl/>
          <w:lang w:bidi="fa-IR"/>
        </w:rPr>
        <w:t>احوال عالم كلي است خود آنها يا تأثيراتي كه آنها دارند گرچه دومي بيشتر تداعي به ذهن مي كند ولي لغت اطلاق دارد</w:t>
      </w:r>
      <w:r w:rsidR="003D1973">
        <w:rPr>
          <w:rFonts w:hint="cs"/>
          <w:rtl/>
          <w:lang w:bidi="fa-IR"/>
        </w:rPr>
        <w:t>.</w:t>
      </w:r>
      <w:r w:rsidR="009F7BD0">
        <w:rPr>
          <w:rFonts w:hint="cs"/>
          <w:rtl/>
          <w:lang w:bidi="fa-IR"/>
        </w:rPr>
        <w:t xml:space="preserve"> </w:t>
      </w:r>
      <w:r>
        <w:rPr>
          <w:rFonts w:hint="cs"/>
          <w:rtl/>
          <w:lang w:bidi="fa-IR"/>
        </w:rPr>
        <w:t>تنجيم مطالعه در نجوم است اضافه شده و هدف اين است كه ليعرف بها احوال العالم</w:t>
      </w:r>
      <w:r w:rsidR="003D1973">
        <w:rPr>
          <w:rFonts w:hint="cs"/>
          <w:rtl/>
          <w:lang w:bidi="fa-IR"/>
        </w:rPr>
        <w:t>.</w:t>
      </w:r>
      <w:r w:rsidR="009F7BD0">
        <w:rPr>
          <w:rFonts w:hint="cs"/>
          <w:rtl/>
          <w:lang w:bidi="fa-IR"/>
        </w:rPr>
        <w:t xml:space="preserve"> </w:t>
      </w:r>
      <w:r>
        <w:rPr>
          <w:rFonts w:hint="cs"/>
          <w:rtl/>
          <w:lang w:bidi="fa-IR"/>
        </w:rPr>
        <w:t>اگر معاني باب تفعيل را دقتي بكنيم خيلي با آن معاني نمي توان تطبيقش داد</w:t>
      </w:r>
      <w:r w:rsidR="009F7BD0">
        <w:rPr>
          <w:rFonts w:hint="cs"/>
          <w:rtl/>
          <w:lang w:bidi="fa-IR"/>
        </w:rPr>
        <w:t xml:space="preserve"> </w:t>
      </w:r>
      <w:r w:rsidR="003D1973">
        <w:rPr>
          <w:rFonts w:hint="cs"/>
          <w:rtl/>
          <w:lang w:bidi="fa-IR"/>
        </w:rPr>
        <w:t xml:space="preserve">. </w:t>
      </w:r>
    </w:p>
    <w:p w:rsidR="0047656D" w:rsidRDefault="00BC40D6" w:rsidP="0047656D">
      <w:pPr>
        <w:pStyle w:val="Heading2"/>
        <w:rPr>
          <w:rtl/>
          <w:lang w:bidi="fa-IR"/>
        </w:rPr>
      </w:pPr>
      <w:bookmarkStart w:id="5" w:name="_Toc281246262"/>
      <w:r>
        <w:rPr>
          <w:rFonts w:hint="cs"/>
          <w:rtl/>
          <w:lang w:bidi="fa-IR"/>
        </w:rPr>
        <w:t>مفهوم علمی</w:t>
      </w:r>
      <w:r w:rsidR="0047656D">
        <w:rPr>
          <w:rFonts w:hint="cs"/>
          <w:rtl/>
          <w:lang w:bidi="fa-IR"/>
        </w:rPr>
        <w:t xml:space="preserve">  « تنجیم »</w:t>
      </w:r>
      <w:bookmarkEnd w:id="5"/>
    </w:p>
    <w:p w:rsidR="00F7535D" w:rsidRDefault="001628C2" w:rsidP="00F7535D">
      <w:pPr>
        <w:jc w:val="both"/>
        <w:rPr>
          <w:rtl/>
          <w:lang w:bidi="fa-IR"/>
        </w:rPr>
      </w:pPr>
      <w:r>
        <w:rPr>
          <w:rFonts w:hint="cs"/>
          <w:rtl/>
          <w:lang w:bidi="fa-IR"/>
        </w:rPr>
        <w:t>مطلب دوم اين است كه مطالعه در نجوم و اجرام سماويه امري</w:t>
      </w:r>
      <w:r w:rsidR="0047656D">
        <w:rPr>
          <w:rFonts w:hint="cs"/>
          <w:rtl/>
          <w:lang w:bidi="fa-IR"/>
        </w:rPr>
        <w:t xml:space="preserve"> ا</w:t>
      </w:r>
      <w:r>
        <w:rPr>
          <w:rFonts w:hint="cs"/>
          <w:rtl/>
          <w:lang w:bidi="fa-IR"/>
        </w:rPr>
        <w:t>ست كه از نظر تاريخي به قدمت تاريخ بشر و علم و دانش بشر قدمت داشته است و امر متعارفي در طول تاريخ تفكر بشر بوده است و توجه به اجرام سماويه و رصد آنها</w:t>
      </w:r>
      <w:r w:rsidR="003D1973">
        <w:rPr>
          <w:rFonts w:hint="cs"/>
          <w:rtl/>
          <w:lang w:bidi="fa-IR"/>
        </w:rPr>
        <w:t xml:space="preserve">، </w:t>
      </w:r>
      <w:r>
        <w:rPr>
          <w:rFonts w:hint="cs"/>
          <w:rtl/>
          <w:lang w:bidi="fa-IR"/>
        </w:rPr>
        <w:t>نظر در آنها بررسي آنها يك امر رائج و متداولي بوده است و به قدمت تاريخ تفكر بشر</w:t>
      </w:r>
      <w:r w:rsidR="003D1973">
        <w:rPr>
          <w:rFonts w:hint="cs"/>
          <w:rtl/>
          <w:lang w:bidi="fa-IR"/>
        </w:rPr>
        <w:t xml:space="preserve">. </w:t>
      </w:r>
      <w:r>
        <w:rPr>
          <w:rFonts w:hint="cs"/>
          <w:rtl/>
          <w:lang w:bidi="fa-IR"/>
        </w:rPr>
        <w:t>هميشه نگاهي بشر به آسمان</w:t>
      </w:r>
      <w:r w:rsidR="003D1973">
        <w:rPr>
          <w:rFonts w:hint="cs"/>
          <w:rtl/>
          <w:lang w:bidi="fa-IR"/>
        </w:rPr>
        <w:t xml:space="preserve">، </w:t>
      </w:r>
      <w:r>
        <w:rPr>
          <w:rFonts w:hint="cs"/>
          <w:rtl/>
          <w:lang w:bidi="fa-IR"/>
        </w:rPr>
        <w:t>افلاك و اجرام داشته است و بر اساس همين هم علم و دانش يا حتي مجموعه اي از علم و دانش ها به اجرام ربط داشته است</w:t>
      </w:r>
      <w:r w:rsidR="009F7BD0">
        <w:rPr>
          <w:rFonts w:hint="cs"/>
          <w:rtl/>
          <w:lang w:bidi="fa-IR"/>
        </w:rPr>
        <w:t xml:space="preserve">، </w:t>
      </w:r>
      <w:r>
        <w:rPr>
          <w:rFonts w:hint="cs"/>
          <w:rtl/>
          <w:lang w:bidi="fa-IR"/>
        </w:rPr>
        <w:t>علم افلاك و شناخت افلاك و احو</w:t>
      </w:r>
      <w:r w:rsidR="00F7535D">
        <w:rPr>
          <w:rFonts w:hint="cs"/>
          <w:rtl/>
          <w:lang w:bidi="fa-IR"/>
        </w:rPr>
        <w:t xml:space="preserve">ال آنها كه گاهي به عنوان نجوم و </w:t>
      </w:r>
      <w:r>
        <w:rPr>
          <w:rFonts w:hint="cs"/>
          <w:rtl/>
          <w:lang w:bidi="fa-IR"/>
        </w:rPr>
        <w:t>گاهي به عنوان هيأت گفته مي شود و تفاوتهاي احياني كه در اينها بوده است دانشي است كه از حس كنجكاوي بشر در اجرام سماويه بوده است</w:t>
      </w:r>
      <w:r w:rsidR="00F7535D">
        <w:rPr>
          <w:rFonts w:hint="cs"/>
          <w:rtl/>
          <w:lang w:bidi="fa-IR"/>
        </w:rPr>
        <w:t>.</w:t>
      </w:r>
      <w:r>
        <w:rPr>
          <w:rFonts w:hint="cs"/>
          <w:rtl/>
          <w:lang w:bidi="fa-IR"/>
        </w:rPr>
        <w:t xml:space="preserve"> </w:t>
      </w:r>
    </w:p>
    <w:p w:rsidR="00BC40D6" w:rsidRDefault="00BC40D6" w:rsidP="00BC40D6">
      <w:pPr>
        <w:pStyle w:val="Heading2"/>
        <w:rPr>
          <w:rtl/>
          <w:lang w:bidi="fa-IR"/>
        </w:rPr>
      </w:pPr>
      <w:bookmarkStart w:id="6" w:name="_Toc281246263"/>
      <w:r>
        <w:rPr>
          <w:rFonts w:hint="cs"/>
          <w:rtl/>
          <w:lang w:bidi="fa-IR"/>
        </w:rPr>
        <w:t>موضوع علم « تنجیم »</w:t>
      </w:r>
      <w:bookmarkEnd w:id="6"/>
    </w:p>
    <w:p w:rsidR="001628C2" w:rsidRDefault="001628C2" w:rsidP="00F7535D">
      <w:pPr>
        <w:jc w:val="both"/>
        <w:rPr>
          <w:rtl/>
          <w:lang w:bidi="fa-IR"/>
        </w:rPr>
      </w:pPr>
      <w:r>
        <w:rPr>
          <w:rFonts w:hint="cs"/>
          <w:rtl/>
          <w:lang w:bidi="fa-IR"/>
        </w:rPr>
        <w:t>بنابراين اين هم يك چيز طبيعي است كه از ذات كنجكاو بشر برخاسته كه همان طور كه در كره خودشان</w:t>
      </w:r>
      <w:r w:rsidR="003D1973">
        <w:rPr>
          <w:rFonts w:hint="cs"/>
          <w:rtl/>
          <w:lang w:bidi="fa-IR"/>
        </w:rPr>
        <w:t xml:space="preserve">، </w:t>
      </w:r>
      <w:r>
        <w:rPr>
          <w:rFonts w:hint="cs"/>
          <w:rtl/>
          <w:lang w:bidi="fa-IR"/>
        </w:rPr>
        <w:t>اطراف خودش پديده هاي مختلف را مورد مطالعه قرار داده</w:t>
      </w:r>
      <w:r w:rsidR="00F7535D">
        <w:rPr>
          <w:rFonts w:hint="cs"/>
          <w:rtl/>
          <w:lang w:bidi="fa-IR"/>
        </w:rPr>
        <w:t xml:space="preserve"> است</w:t>
      </w:r>
      <w:r w:rsidR="003D1973">
        <w:rPr>
          <w:rFonts w:hint="cs"/>
          <w:rtl/>
          <w:lang w:bidi="fa-IR"/>
        </w:rPr>
        <w:t xml:space="preserve">، </w:t>
      </w:r>
      <w:r>
        <w:rPr>
          <w:rFonts w:hint="cs"/>
          <w:rtl/>
          <w:lang w:bidi="fa-IR"/>
        </w:rPr>
        <w:t xml:space="preserve">پديده هاي آسماني را مورد مطالعه قرار مي دهد و </w:t>
      </w:r>
      <w:r w:rsidR="00356E60">
        <w:rPr>
          <w:rFonts w:hint="cs"/>
          <w:rtl/>
          <w:lang w:bidi="fa-IR"/>
        </w:rPr>
        <w:t>احياناً</w:t>
      </w:r>
      <w:r>
        <w:rPr>
          <w:rFonts w:hint="cs"/>
          <w:rtl/>
          <w:lang w:bidi="fa-IR"/>
        </w:rPr>
        <w:t xml:space="preserve"> احكام و قواعدي ذكر مي كند و حاصل اين نگاه به آسمان و نگاه به اجرام سماويه و افلاك دانشي است و يا حتي مجموعه از دانشها است كه علم افلاك و هيأت و نجوم و</w:t>
      </w:r>
      <w:r w:rsidR="003D1973">
        <w:rPr>
          <w:rFonts w:hint="cs"/>
          <w:rtl/>
          <w:lang w:bidi="fa-IR"/>
        </w:rPr>
        <w:t xml:space="preserve">.. </w:t>
      </w:r>
      <w:r>
        <w:rPr>
          <w:rFonts w:hint="cs"/>
          <w:rtl/>
          <w:lang w:bidi="fa-IR"/>
        </w:rPr>
        <w:t xml:space="preserve">به اين عناوين ناميده مي شود و بخشي از </w:t>
      </w:r>
      <w:r>
        <w:rPr>
          <w:rFonts w:hint="cs"/>
          <w:rtl/>
          <w:lang w:bidi="fa-IR"/>
        </w:rPr>
        <w:lastRenderedPageBreak/>
        <w:t>طبيعيات قديم است يعني وقتي به شفا و كتبي از اين قبيل مراجعه كنيد مي بينيد كه بخشي از اين هيأت و نجوم است و در طبيعيات مورد توجه قرار مي گرفته است و جزء بخش فلسفي به معناي خاصش نبوده است و از دوره يونان</w:t>
      </w:r>
      <w:r w:rsidR="003D1973">
        <w:rPr>
          <w:rFonts w:hint="cs"/>
          <w:rtl/>
          <w:lang w:bidi="fa-IR"/>
        </w:rPr>
        <w:t xml:space="preserve">، </w:t>
      </w:r>
      <w:r>
        <w:rPr>
          <w:rFonts w:hint="cs"/>
          <w:rtl/>
          <w:lang w:bidi="fa-IR"/>
        </w:rPr>
        <w:t>در يونان در بخشي از كتابهايشان به همين اختصاص داده بودند و در دوره اسلامي مصداقش شفاي بوعلي سينا و خواجه نصير و منجمان ديگري بوده است و كتب تاريخ علم و نجوم و</w:t>
      </w:r>
      <w:r w:rsidR="003D1973">
        <w:rPr>
          <w:rFonts w:hint="cs"/>
          <w:rtl/>
          <w:lang w:bidi="fa-IR"/>
        </w:rPr>
        <w:t xml:space="preserve">.. </w:t>
      </w:r>
      <w:r>
        <w:rPr>
          <w:rFonts w:hint="cs"/>
          <w:rtl/>
          <w:lang w:bidi="fa-IR"/>
        </w:rPr>
        <w:t>وجود دارد كه هم سير تاريخي اش را ذكر كرده اند و هم در دوره اسلام هم سيرش و تطوراتش را ذكر كردند مثل خواجه نصير الدين و رصد خانه مراغه و داستانهاي مربوط آن نمونه اي از اينهاست</w:t>
      </w:r>
      <w:r w:rsidR="003D1973">
        <w:rPr>
          <w:rFonts w:hint="cs"/>
          <w:rtl/>
          <w:lang w:bidi="fa-IR"/>
        </w:rPr>
        <w:t xml:space="preserve">. </w:t>
      </w:r>
    </w:p>
    <w:p w:rsidR="00777087" w:rsidRDefault="001628C2" w:rsidP="00777087">
      <w:pPr>
        <w:jc w:val="both"/>
        <w:rPr>
          <w:rtl/>
          <w:lang w:bidi="fa-IR"/>
        </w:rPr>
      </w:pPr>
      <w:r>
        <w:rPr>
          <w:rFonts w:hint="cs"/>
          <w:rtl/>
          <w:lang w:bidi="fa-IR"/>
        </w:rPr>
        <w:t>مطالعه در اجرام سماويه و افلاك يك امري</w:t>
      </w:r>
      <w:r w:rsidR="00BC40D6">
        <w:rPr>
          <w:rFonts w:hint="cs"/>
          <w:rtl/>
          <w:lang w:bidi="fa-IR"/>
        </w:rPr>
        <w:t xml:space="preserve"> ا</w:t>
      </w:r>
      <w:r>
        <w:rPr>
          <w:rFonts w:hint="cs"/>
          <w:rtl/>
          <w:lang w:bidi="fa-IR"/>
        </w:rPr>
        <w:t xml:space="preserve">ست كه از نهاد كنجكاو بشر برمي خيزد و همين هم منشأ اين شده است كه يك دانش يا </w:t>
      </w:r>
      <w:r w:rsidR="00BC40D6">
        <w:rPr>
          <w:rFonts w:hint="cs"/>
          <w:rtl/>
          <w:lang w:bidi="fa-IR"/>
        </w:rPr>
        <w:t xml:space="preserve">دانشهايي در تاريخ تفكر بشر شكل </w:t>
      </w:r>
      <w:r>
        <w:rPr>
          <w:rFonts w:hint="cs"/>
          <w:rtl/>
          <w:lang w:bidi="fa-IR"/>
        </w:rPr>
        <w:t>گيرد و اين دانشها سير تطوري داشته كه مسير خودش را طي كرده است و يك پديده رو به تكاملي هم بوده است در دوره ما هم به خصوص كار مي شود با توجه به وجود ابزارهاي پيشرفته اي كه ايجاد شده براي شناخت كيهان و ستارگان و</w:t>
      </w:r>
      <w:r w:rsidR="003D1973">
        <w:rPr>
          <w:rFonts w:hint="cs"/>
          <w:rtl/>
          <w:lang w:bidi="fa-IR"/>
        </w:rPr>
        <w:t xml:space="preserve">... </w:t>
      </w:r>
      <w:r>
        <w:rPr>
          <w:rFonts w:hint="cs"/>
          <w:rtl/>
          <w:lang w:bidi="fa-IR"/>
        </w:rPr>
        <w:t>گرچه از قديم ابزار آلاتي هم ساخته شده است مثل اسطرلاب و</w:t>
      </w:r>
      <w:r w:rsidR="003D1973">
        <w:rPr>
          <w:rFonts w:hint="cs"/>
          <w:rtl/>
          <w:lang w:bidi="fa-IR"/>
        </w:rPr>
        <w:t xml:space="preserve">.. </w:t>
      </w:r>
    </w:p>
    <w:p w:rsidR="00BC40D6" w:rsidRDefault="00BC40D6" w:rsidP="00BC40D6">
      <w:pPr>
        <w:pStyle w:val="Heading2"/>
        <w:rPr>
          <w:rtl/>
          <w:lang w:bidi="fa-IR"/>
        </w:rPr>
      </w:pPr>
      <w:bookmarkStart w:id="7" w:name="_Toc281246264"/>
      <w:r>
        <w:rPr>
          <w:rFonts w:hint="cs"/>
          <w:rtl/>
          <w:lang w:bidi="fa-IR"/>
        </w:rPr>
        <w:t>علم « تنجیم » در عصر جدید</w:t>
      </w:r>
      <w:bookmarkEnd w:id="7"/>
    </w:p>
    <w:p w:rsidR="001628C2" w:rsidRDefault="001628C2" w:rsidP="001628C2">
      <w:pPr>
        <w:jc w:val="both"/>
        <w:rPr>
          <w:rtl/>
          <w:lang w:bidi="fa-IR"/>
        </w:rPr>
      </w:pPr>
      <w:r>
        <w:rPr>
          <w:rFonts w:hint="cs"/>
          <w:rtl/>
          <w:lang w:bidi="fa-IR"/>
        </w:rPr>
        <w:t xml:space="preserve">البته در دوره جديد علاوه بر چيزي كه </w:t>
      </w:r>
      <w:r w:rsidR="00BC40D6">
        <w:rPr>
          <w:rFonts w:hint="cs"/>
          <w:rtl/>
          <w:lang w:bidi="fa-IR"/>
        </w:rPr>
        <w:t>قبلاً</w:t>
      </w:r>
      <w:r>
        <w:rPr>
          <w:rFonts w:hint="cs"/>
          <w:rtl/>
          <w:lang w:bidi="fa-IR"/>
        </w:rPr>
        <w:t xml:space="preserve"> بحث شناخت و</w:t>
      </w:r>
      <w:r w:rsidR="003D1973">
        <w:rPr>
          <w:rFonts w:hint="cs"/>
          <w:rtl/>
          <w:lang w:bidi="fa-IR"/>
        </w:rPr>
        <w:t xml:space="preserve">.. </w:t>
      </w:r>
      <w:r>
        <w:rPr>
          <w:rFonts w:hint="cs"/>
          <w:rtl/>
          <w:lang w:bidi="fa-IR"/>
        </w:rPr>
        <w:t>بوده است و تأثيرهايي كه در همديگر مي گذارد در دوره جديد استخدام و تسخير آنها هم مورد توجه قرار گرفته است بخاطر پيشرفت بشر و ابزارها ا</w:t>
      </w:r>
      <w:r w:rsidR="00BC40D6">
        <w:rPr>
          <w:rFonts w:hint="cs"/>
          <w:rtl/>
          <w:lang w:bidi="fa-IR"/>
        </w:rPr>
        <w:t xml:space="preserve">ين كه مستقيم با آنها تماس حاصل كند و تسخيرش </w:t>
      </w:r>
      <w:r>
        <w:rPr>
          <w:rFonts w:hint="cs"/>
          <w:rtl/>
          <w:lang w:bidi="fa-IR"/>
        </w:rPr>
        <w:t>كند و جزء اهداف بشر شده است بخلاف قديم كه اين مسائل نبوده است و سابق بُعد شناخت مطرح بوده است ولي بيشتر بشر در نجوم و هيأت قديم يك موجود شناختگر و شناسايي بوده است كه منفعل از آن زاويه بوده است ولي در مراحل جديدش يك انگيزه تسخير هم پيدا</w:t>
      </w:r>
      <w:r w:rsidR="00BC40D6">
        <w:rPr>
          <w:rFonts w:hint="cs"/>
          <w:rtl/>
          <w:lang w:bidi="fa-IR"/>
        </w:rPr>
        <w:t xml:space="preserve"> كرده است و مي خواهد از او كار </w:t>
      </w:r>
      <w:r>
        <w:rPr>
          <w:rFonts w:hint="cs"/>
          <w:rtl/>
          <w:lang w:bidi="fa-IR"/>
        </w:rPr>
        <w:t>گيرد و نمي خواهد منفعل باشد</w:t>
      </w:r>
      <w:r w:rsidR="003D1973">
        <w:rPr>
          <w:rFonts w:hint="cs"/>
          <w:rtl/>
          <w:lang w:bidi="fa-IR"/>
        </w:rPr>
        <w:t>.</w:t>
      </w:r>
      <w:r w:rsidR="009F7BD0">
        <w:rPr>
          <w:rFonts w:hint="cs"/>
          <w:rtl/>
          <w:lang w:bidi="fa-IR"/>
        </w:rPr>
        <w:t xml:space="preserve"> </w:t>
      </w:r>
    </w:p>
    <w:p w:rsidR="00777087" w:rsidRDefault="001628C2" w:rsidP="00777087">
      <w:pPr>
        <w:jc w:val="both"/>
        <w:rPr>
          <w:rtl/>
          <w:lang w:bidi="fa-IR"/>
        </w:rPr>
      </w:pPr>
      <w:r>
        <w:rPr>
          <w:rFonts w:hint="cs"/>
          <w:rtl/>
          <w:lang w:bidi="fa-IR"/>
        </w:rPr>
        <w:t xml:space="preserve"> بنابراين نجوم ديگر مجموعه اي از علوم است و فقط يك علم وارد نيست بخاطر دامنه وسيع و گسترده اي كه پيدا كرده است و اسلام هم به طور كامل منع نكرده است و تمدن امروز شناخت را ابزاري قرار داده است براي اين كه بهره ببرد و قديم يك ارزش ذاتي هم قائل بودند ولي الآن بيشتر يك ابزار است براي اين كه تسخي</w:t>
      </w:r>
      <w:r w:rsidR="00BC40D6">
        <w:rPr>
          <w:rFonts w:hint="cs"/>
          <w:rtl/>
          <w:lang w:bidi="fa-IR"/>
        </w:rPr>
        <w:t xml:space="preserve">ر </w:t>
      </w:r>
      <w:r>
        <w:rPr>
          <w:rFonts w:hint="cs"/>
          <w:rtl/>
          <w:lang w:bidi="fa-IR"/>
        </w:rPr>
        <w:t>كند آن هم براي اين كه لذتي ببرد و زندگي را پيش ببرد و اسلام في الجمله منع نكرده است و بايد در جاي خودش بحث شود</w:t>
      </w:r>
      <w:r w:rsidR="003D1973">
        <w:rPr>
          <w:rFonts w:hint="cs"/>
          <w:rtl/>
          <w:lang w:bidi="fa-IR"/>
        </w:rPr>
        <w:t xml:space="preserve">. </w:t>
      </w:r>
    </w:p>
    <w:p w:rsidR="00777087" w:rsidRDefault="00777087" w:rsidP="00777087">
      <w:pPr>
        <w:pStyle w:val="Heading2"/>
        <w:rPr>
          <w:rtl/>
          <w:lang w:bidi="fa-IR"/>
        </w:rPr>
      </w:pPr>
      <w:bookmarkStart w:id="8" w:name="_Toc281246265"/>
      <w:r>
        <w:rPr>
          <w:rFonts w:hint="cs"/>
          <w:rtl/>
          <w:lang w:bidi="fa-IR"/>
        </w:rPr>
        <w:t>هدف از شناخت «</w:t>
      </w:r>
      <w:r w:rsidRPr="00356E60">
        <w:rPr>
          <w:rFonts w:hint="cs"/>
          <w:rtl/>
          <w:lang w:bidi="fa-IR"/>
        </w:rPr>
        <w:t xml:space="preserve"> </w:t>
      </w:r>
      <w:r>
        <w:rPr>
          <w:rFonts w:hint="cs"/>
          <w:rtl/>
          <w:lang w:bidi="fa-IR"/>
        </w:rPr>
        <w:t>پديده هاي آسماني »</w:t>
      </w:r>
      <w:bookmarkEnd w:id="8"/>
    </w:p>
    <w:p w:rsidR="001628C2" w:rsidRDefault="001628C2" w:rsidP="001628C2">
      <w:pPr>
        <w:jc w:val="both"/>
        <w:rPr>
          <w:rtl/>
          <w:lang w:bidi="fa-IR"/>
        </w:rPr>
      </w:pPr>
      <w:r>
        <w:rPr>
          <w:rFonts w:hint="cs"/>
          <w:rtl/>
          <w:lang w:bidi="fa-IR"/>
        </w:rPr>
        <w:t>مطلب سوم در مقدمه اين است كه شناخت اين پديده هاي آسماني و اجرام آسماني چند زاويه دارد و بررسي و مطالعه در آنها از چند جهت ميسر و ممك</w:t>
      </w:r>
      <w:r w:rsidR="00356E60">
        <w:rPr>
          <w:rFonts w:hint="cs"/>
          <w:rtl/>
          <w:lang w:bidi="fa-IR"/>
        </w:rPr>
        <w:t>ن</w:t>
      </w:r>
      <w:r>
        <w:rPr>
          <w:rFonts w:hint="cs"/>
          <w:rtl/>
          <w:lang w:bidi="fa-IR"/>
        </w:rPr>
        <w:t xml:space="preserve"> است</w:t>
      </w:r>
      <w:r w:rsidR="003D1973">
        <w:rPr>
          <w:rFonts w:hint="cs"/>
          <w:rtl/>
          <w:lang w:bidi="fa-IR"/>
        </w:rPr>
        <w:t>.</w:t>
      </w:r>
      <w:r w:rsidR="009F7BD0">
        <w:rPr>
          <w:rFonts w:hint="cs"/>
          <w:rtl/>
          <w:lang w:bidi="fa-IR"/>
        </w:rPr>
        <w:t xml:space="preserve"> </w:t>
      </w:r>
    </w:p>
    <w:p w:rsidR="00356E60" w:rsidRDefault="00356E60" w:rsidP="00356E60">
      <w:pPr>
        <w:pStyle w:val="Heading3"/>
        <w:bidi/>
        <w:rPr>
          <w:rtl/>
          <w:lang w:bidi="fa-IR"/>
        </w:rPr>
      </w:pPr>
      <w:bookmarkStart w:id="9" w:name="_Toc281246266"/>
      <w:r>
        <w:rPr>
          <w:rFonts w:hint="cs"/>
          <w:rtl/>
          <w:lang w:bidi="fa-IR"/>
        </w:rPr>
        <w:lastRenderedPageBreak/>
        <w:t>الف. شناخت « پديده هاي آسماني »</w:t>
      </w:r>
      <w:bookmarkEnd w:id="9"/>
    </w:p>
    <w:p w:rsidR="00356E60" w:rsidRDefault="001628C2" w:rsidP="00356E60">
      <w:pPr>
        <w:jc w:val="both"/>
        <w:rPr>
          <w:rtl/>
          <w:lang w:bidi="fa-IR"/>
        </w:rPr>
      </w:pPr>
      <w:r>
        <w:rPr>
          <w:rFonts w:hint="cs"/>
          <w:rtl/>
          <w:lang w:bidi="fa-IR"/>
        </w:rPr>
        <w:t>يكي اين كه آن اجرام را و آن افلاك و ستارگان و</w:t>
      </w:r>
      <w:r w:rsidR="003D1973">
        <w:rPr>
          <w:rFonts w:hint="cs"/>
          <w:rtl/>
          <w:lang w:bidi="fa-IR"/>
        </w:rPr>
        <w:t xml:space="preserve">.. </w:t>
      </w:r>
      <w:r>
        <w:rPr>
          <w:rFonts w:hint="cs"/>
          <w:rtl/>
          <w:lang w:bidi="fa-IR"/>
        </w:rPr>
        <w:t xml:space="preserve">را كسي بشناسد براي اين كه خود آنها را بشناسد يا </w:t>
      </w:r>
      <w:r w:rsidR="00356E60">
        <w:rPr>
          <w:rFonts w:hint="cs"/>
          <w:rtl/>
          <w:lang w:bidi="fa-IR"/>
        </w:rPr>
        <w:t>احياناً</w:t>
      </w:r>
      <w:r>
        <w:rPr>
          <w:rFonts w:hint="cs"/>
          <w:rtl/>
          <w:lang w:bidi="fa-IR"/>
        </w:rPr>
        <w:t xml:space="preserve"> روابط آن اجرام را با يكديگر بشناسد</w:t>
      </w:r>
      <w:r w:rsidR="003D1973">
        <w:rPr>
          <w:rFonts w:hint="cs"/>
          <w:rtl/>
          <w:lang w:bidi="fa-IR"/>
        </w:rPr>
        <w:t xml:space="preserve">. </w:t>
      </w:r>
      <w:r>
        <w:rPr>
          <w:rFonts w:hint="cs"/>
          <w:rtl/>
          <w:lang w:bidi="fa-IR"/>
        </w:rPr>
        <w:t>اين كه كره مريخ را بشناسد</w:t>
      </w:r>
      <w:r w:rsidR="003D1973">
        <w:rPr>
          <w:rFonts w:hint="cs"/>
          <w:rtl/>
          <w:lang w:bidi="fa-IR"/>
        </w:rPr>
        <w:t xml:space="preserve">، </w:t>
      </w:r>
      <w:r>
        <w:rPr>
          <w:rFonts w:hint="cs"/>
          <w:rtl/>
          <w:lang w:bidi="fa-IR"/>
        </w:rPr>
        <w:t>خورشيد را بشناسد</w:t>
      </w:r>
      <w:r w:rsidR="003D1973">
        <w:rPr>
          <w:rFonts w:hint="cs"/>
          <w:rtl/>
          <w:lang w:bidi="fa-IR"/>
        </w:rPr>
        <w:t xml:space="preserve">، </w:t>
      </w:r>
      <w:r>
        <w:rPr>
          <w:rFonts w:hint="cs"/>
          <w:rtl/>
          <w:lang w:bidi="fa-IR"/>
        </w:rPr>
        <w:t>انفجارات و احوال خود خورشيد را بشناسد</w:t>
      </w:r>
      <w:r w:rsidR="003D1973">
        <w:rPr>
          <w:rFonts w:hint="cs"/>
          <w:rtl/>
          <w:lang w:bidi="fa-IR"/>
        </w:rPr>
        <w:t xml:space="preserve">، </w:t>
      </w:r>
      <w:r>
        <w:rPr>
          <w:rFonts w:hint="cs"/>
          <w:rtl/>
          <w:lang w:bidi="fa-IR"/>
        </w:rPr>
        <w:t xml:space="preserve">اين يك هدف است كه شناخت خود اينهاست و </w:t>
      </w:r>
      <w:r w:rsidR="00356E60">
        <w:rPr>
          <w:rFonts w:hint="cs"/>
          <w:rtl/>
          <w:lang w:bidi="fa-IR"/>
        </w:rPr>
        <w:t>احياناً</w:t>
      </w:r>
      <w:r>
        <w:rPr>
          <w:rFonts w:hint="cs"/>
          <w:rtl/>
          <w:lang w:bidi="fa-IR"/>
        </w:rPr>
        <w:t xml:space="preserve"> روابط خود اينها است</w:t>
      </w:r>
      <w:r w:rsidR="003D1973">
        <w:rPr>
          <w:rFonts w:hint="cs"/>
          <w:rtl/>
          <w:lang w:bidi="fa-IR"/>
        </w:rPr>
        <w:t xml:space="preserve">. </w:t>
      </w:r>
    </w:p>
    <w:p w:rsidR="00356E60" w:rsidRDefault="00356E60" w:rsidP="00356E60">
      <w:pPr>
        <w:pStyle w:val="Heading3"/>
        <w:bidi/>
        <w:rPr>
          <w:rtl/>
          <w:lang w:bidi="fa-IR"/>
        </w:rPr>
      </w:pPr>
      <w:bookmarkStart w:id="10" w:name="_Toc281246267"/>
      <w:r>
        <w:rPr>
          <w:rFonts w:hint="cs"/>
          <w:rtl/>
          <w:lang w:bidi="fa-IR"/>
        </w:rPr>
        <w:t>ب. شناخت تأثیرات « پديده هاي آسماني »</w:t>
      </w:r>
      <w:bookmarkEnd w:id="10"/>
    </w:p>
    <w:p w:rsidR="00356E60" w:rsidRDefault="001628C2" w:rsidP="00356E60">
      <w:pPr>
        <w:jc w:val="both"/>
        <w:rPr>
          <w:rtl/>
          <w:lang w:bidi="fa-IR"/>
        </w:rPr>
      </w:pPr>
      <w:r>
        <w:rPr>
          <w:rFonts w:hint="cs"/>
          <w:rtl/>
          <w:lang w:bidi="fa-IR"/>
        </w:rPr>
        <w:t>يك هدف ديگر اين است كه تأثيرات اينها را در اينجا بشناسيم</w:t>
      </w:r>
      <w:r w:rsidR="00356E60">
        <w:rPr>
          <w:rFonts w:hint="cs"/>
          <w:rtl/>
          <w:lang w:bidi="fa-IR"/>
        </w:rPr>
        <w:t>.</w:t>
      </w:r>
      <w:r w:rsidR="003D1973">
        <w:rPr>
          <w:rFonts w:hint="cs"/>
          <w:rtl/>
          <w:lang w:bidi="fa-IR"/>
        </w:rPr>
        <w:t xml:space="preserve"> </w:t>
      </w:r>
    </w:p>
    <w:p w:rsidR="001F1F3E" w:rsidRDefault="001628C2" w:rsidP="001F1F3E">
      <w:pPr>
        <w:jc w:val="both"/>
        <w:rPr>
          <w:rtl/>
          <w:lang w:bidi="fa-IR"/>
        </w:rPr>
      </w:pPr>
      <w:r>
        <w:rPr>
          <w:rFonts w:hint="cs"/>
          <w:rtl/>
          <w:lang w:bidi="fa-IR"/>
        </w:rPr>
        <w:t xml:space="preserve">اين دو هدفي بوده كه هميشه تعقيب مي شده است علتش اين بوده است كه در آن نگاه اول در واقع شناخت اينهاست بخاطر اين كه آدمي مي خواهد همه چيز را بشناسد ولي گاهي </w:t>
      </w:r>
      <w:r w:rsidR="0047656D">
        <w:rPr>
          <w:rFonts w:hint="cs"/>
          <w:rtl/>
          <w:lang w:bidi="fa-IR"/>
        </w:rPr>
        <w:t xml:space="preserve">است </w:t>
      </w:r>
      <w:r>
        <w:rPr>
          <w:rFonts w:hint="cs"/>
          <w:rtl/>
          <w:lang w:bidi="fa-IR"/>
        </w:rPr>
        <w:t xml:space="preserve">كه آن نگاه ما به شناخت آنها از حيث اين است كه اينها در زندگي ما يك تأثيراتي دارند و آن هم </w:t>
      </w:r>
      <w:r w:rsidR="00356E60">
        <w:rPr>
          <w:rFonts w:hint="cs"/>
          <w:rtl/>
          <w:lang w:bidi="fa-IR"/>
        </w:rPr>
        <w:t>كاملاً</w:t>
      </w:r>
      <w:r>
        <w:rPr>
          <w:rFonts w:hint="cs"/>
          <w:rtl/>
          <w:lang w:bidi="fa-IR"/>
        </w:rPr>
        <w:t xml:space="preserve"> في الجمله نفي نشده است كه در اين كه تحولات آنجا در اين كره اثر دارد اين را اصلش </w:t>
      </w:r>
      <w:r w:rsidR="001F1F3E">
        <w:rPr>
          <w:rFonts w:hint="cs"/>
          <w:rtl/>
          <w:lang w:bidi="fa-IR"/>
        </w:rPr>
        <w:t xml:space="preserve">را حتي در روايات </w:t>
      </w:r>
      <w:r>
        <w:rPr>
          <w:rFonts w:hint="cs"/>
          <w:rtl/>
          <w:lang w:bidi="fa-IR"/>
        </w:rPr>
        <w:t xml:space="preserve">كسي نفي نكرده </w:t>
      </w:r>
      <w:r w:rsidR="001F1F3E">
        <w:rPr>
          <w:rFonts w:hint="cs"/>
          <w:rtl/>
          <w:lang w:bidi="fa-IR"/>
        </w:rPr>
        <w:t>است.</w:t>
      </w:r>
      <w:r w:rsidR="00356E60">
        <w:rPr>
          <w:rFonts w:hint="cs"/>
          <w:rtl/>
          <w:lang w:bidi="fa-IR"/>
        </w:rPr>
        <w:t xml:space="preserve"> </w:t>
      </w:r>
    </w:p>
    <w:p w:rsidR="001628C2" w:rsidRDefault="001628C2" w:rsidP="001F1F3E">
      <w:pPr>
        <w:jc w:val="both"/>
        <w:rPr>
          <w:rtl/>
          <w:lang w:bidi="fa-IR"/>
        </w:rPr>
      </w:pPr>
      <w:r>
        <w:rPr>
          <w:rFonts w:hint="cs"/>
          <w:rtl/>
          <w:lang w:bidi="fa-IR"/>
        </w:rPr>
        <w:t>اما حد و حدوش را بايد بحثش كرد</w:t>
      </w:r>
      <w:r w:rsidR="003D1973">
        <w:rPr>
          <w:rFonts w:hint="cs"/>
          <w:rtl/>
          <w:lang w:bidi="fa-IR"/>
        </w:rPr>
        <w:t xml:space="preserve">، </w:t>
      </w:r>
      <w:r>
        <w:rPr>
          <w:rFonts w:hint="cs"/>
          <w:rtl/>
          <w:lang w:bidi="fa-IR"/>
        </w:rPr>
        <w:t>علم جديد اين بخش دوم را بيشتر كشف كرده است حتي انفجاراتي كه در خورشيد انجام مي شود و حد آن انفجارات و جزر و مد و</w:t>
      </w:r>
      <w:r w:rsidR="003D1973">
        <w:rPr>
          <w:rFonts w:hint="cs"/>
          <w:rtl/>
          <w:lang w:bidi="fa-IR"/>
        </w:rPr>
        <w:t xml:space="preserve">.. </w:t>
      </w:r>
      <w:r>
        <w:rPr>
          <w:rFonts w:hint="cs"/>
          <w:rtl/>
          <w:lang w:bidi="fa-IR"/>
        </w:rPr>
        <w:t>را كشف كرده است و قديم هم توجه داشتند تأثيرات آنها را در زندگي و وضعيت ما و صرف اين نيست كه آنها را مي خواهيم بشناسيم و در عين حال بخاطر مؤثر بودن آنها در زندگي ما و رابطه آنها با ما مورد توجه بوده است و پيشرفت علم هم بيشتر آن را نشان داده است و اصل حيات است كه از‌آن ناشي مي شود</w:t>
      </w:r>
      <w:r w:rsidR="001F1F3E">
        <w:rPr>
          <w:rFonts w:hint="cs"/>
          <w:rtl/>
          <w:lang w:bidi="fa-IR"/>
        </w:rPr>
        <w:t>.</w:t>
      </w:r>
      <w:r>
        <w:rPr>
          <w:rFonts w:hint="cs"/>
          <w:rtl/>
          <w:lang w:bidi="fa-IR"/>
        </w:rPr>
        <w:t xml:space="preserve"> فلذا اين دو نگاه هميشه بوده است و امروز بيشتر از هر زماني بيانگر اين است كه اين نگاه في الجمله درست است و نتيجه مي گيرند و مطالعه مي كنند</w:t>
      </w:r>
      <w:r w:rsidR="003D1973">
        <w:rPr>
          <w:rFonts w:hint="cs"/>
          <w:rtl/>
          <w:lang w:bidi="fa-IR"/>
        </w:rPr>
        <w:t xml:space="preserve">. </w:t>
      </w:r>
      <w:r>
        <w:rPr>
          <w:rFonts w:hint="cs"/>
          <w:rtl/>
          <w:lang w:bidi="fa-IR"/>
        </w:rPr>
        <w:t>از همين معلوم مي شود كه ما قبل از رسيدن به روايات و فقه</w:t>
      </w:r>
      <w:r w:rsidR="003D1973">
        <w:rPr>
          <w:rFonts w:hint="cs"/>
          <w:rtl/>
          <w:lang w:bidi="fa-IR"/>
        </w:rPr>
        <w:t xml:space="preserve">، </w:t>
      </w:r>
      <w:r>
        <w:rPr>
          <w:rFonts w:hint="cs"/>
          <w:rtl/>
          <w:lang w:bidi="fa-IR"/>
        </w:rPr>
        <w:t xml:space="preserve">معلوم مي شود كه اصل اين بحث نجوم و مطالعه در احوال نجوم براي اين كه ما خودش را بشناسيم و تأثيراتش را در همديگر و در اين كره زمين و در زندگي بشر بشناسيم اين </w:t>
      </w:r>
      <w:r w:rsidR="00356E60">
        <w:rPr>
          <w:rFonts w:hint="cs"/>
          <w:rtl/>
          <w:lang w:bidi="fa-IR"/>
        </w:rPr>
        <w:t>كاملاً</w:t>
      </w:r>
      <w:r>
        <w:rPr>
          <w:rFonts w:hint="cs"/>
          <w:rtl/>
          <w:lang w:bidi="fa-IR"/>
        </w:rPr>
        <w:t xml:space="preserve"> يك علم و دانش است و حتي به روايات برسيم يك علم و دانش است با همان روش و شيوه هايي كه </w:t>
      </w:r>
      <w:r w:rsidR="0047656D">
        <w:rPr>
          <w:rFonts w:hint="cs"/>
          <w:rtl/>
          <w:lang w:bidi="fa-IR"/>
        </w:rPr>
        <w:t xml:space="preserve">است </w:t>
      </w:r>
      <w:r>
        <w:rPr>
          <w:rFonts w:hint="cs"/>
          <w:rtl/>
          <w:lang w:bidi="fa-IR"/>
        </w:rPr>
        <w:t xml:space="preserve">منتهي چون دور از دسترس بوده دشوارتر بوده و </w:t>
      </w:r>
      <w:r w:rsidR="0047656D">
        <w:rPr>
          <w:rFonts w:hint="cs"/>
          <w:rtl/>
          <w:lang w:bidi="fa-IR"/>
        </w:rPr>
        <w:t xml:space="preserve">است </w:t>
      </w:r>
      <w:r>
        <w:rPr>
          <w:rFonts w:hint="cs"/>
          <w:rtl/>
          <w:lang w:bidi="fa-IR"/>
        </w:rPr>
        <w:t xml:space="preserve">گرچه علم امروز </w:t>
      </w:r>
      <w:r w:rsidR="001F1F3E">
        <w:rPr>
          <w:rFonts w:hint="cs"/>
          <w:rtl/>
          <w:lang w:bidi="fa-IR"/>
        </w:rPr>
        <w:t xml:space="preserve">شناخت آنها و شناخت آثار و تأثيرات آن بر همديگر را </w:t>
      </w:r>
      <w:r>
        <w:rPr>
          <w:rFonts w:hint="cs"/>
          <w:rtl/>
          <w:lang w:bidi="fa-IR"/>
        </w:rPr>
        <w:t xml:space="preserve">خيلي آسانتر كرده </w:t>
      </w:r>
      <w:r w:rsidR="001F1F3E">
        <w:rPr>
          <w:rFonts w:hint="cs"/>
          <w:rtl/>
          <w:lang w:bidi="fa-IR"/>
        </w:rPr>
        <w:t>است</w:t>
      </w:r>
      <w:r w:rsidR="003D1973">
        <w:rPr>
          <w:rFonts w:hint="cs"/>
          <w:rtl/>
          <w:lang w:bidi="fa-IR"/>
        </w:rPr>
        <w:t xml:space="preserve">. </w:t>
      </w:r>
      <w:r>
        <w:rPr>
          <w:rFonts w:hint="cs"/>
          <w:rtl/>
          <w:lang w:bidi="fa-IR"/>
        </w:rPr>
        <w:t>مثل علوم ديگر يك متيقن هايي دارد و گاهي در حدّ فرضيه است مثل پزشكي و مهندسي و مثل ساير علوم شيمي و فيزيك و فلسفه و فقه است يك اصول و مبادي دارد و ضوابطي و متدي دارد گاهي به جاهاي روشني مي رسيم و گاهي هم جاي مشكوك و فرضيه ايست</w:t>
      </w:r>
      <w:r w:rsidR="003D1973">
        <w:rPr>
          <w:rFonts w:hint="cs"/>
          <w:rtl/>
          <w:lang w:bidi="fa-IR"/>
        </w:rPr>
        <w:t xml:space="preserve">. </w:t>
      </w:r>
    </w:p>
    <w:p w:rsidR="001F1F3E" w:rsidRDefault="00C764BB" w:rsidP="00C764BB">
      <w:pPr>
        <w:pStyle w:val="Heading2"/>
        <w:rPr>
          <w:rtl/>
          <w:lang w:bidi="fa-IR"/>
        </w:rPr>
      </w:pPr>
      <w:bookmarkStart w:id="11" w:name="_Toc281246268"/>
      <w:r>
        <w:rPr>
          <w:rFonts w:hint="cs"/>
          <w:rtl/>
          <w:lang w:bidi="fa-IR"/>
        </w:rPr>
        <w:lastRenderedPageBreak/>
        <w:t>خرافات در مورد « پديده هاي آسماني »</w:t>
      </w:r>
      <w:bookmarkEnd w:id="11"/>
    </w:p>
    <w:p w:rsidR="00C764BB" w:rsidRDefault="001628C2" w:rsidP="001628C2">
      <w:pPr>
        <w:jc w:val="both"/>
        <w:rPr>
          <w:rtl/>
          <w:lang w:bidi="fa-IR"/>
        </w:rPr>
      </w:pPr>
      <w:r>
        <w:rPr>
          <w:rFonts w:hint="cs"/>
          <w:rtl/>
          <w:lang w:bidi="fa-IR"/>
        </w:rPr>
        <w:t>مطلب چهارم هم كه در مقدمه بايد به آن توجه كرد اين است كه از لحاظ اعتقادي ما در تاريخ اعتقادي بشر شاهد دو سه انحراف يا اعتقادهاي باطل درباره اجرام و افلاك سماوي بوده ايم</w:t>
      </w:r>
      <w:r w:rsidR="003D1973">
        <w:rPr>
          <w:rFonts w:hint="cs"/>
          <w:rtl/>
          <w:lang w:bidi="fa-IR"/>
        </w:rPr>
        <w:t>.</w:t>
      </w:r>
      <w:r w:rsidR="009F7BD0">
        <w:rPr>
          <w:rFonts w:hint="cs"/>
          <w:rtl/>
          <w:lang w:bidi="fa-IR"/>
        </w:rPr>
        <w:t xml:space="preserve"> </w:t>
      </w:r>
      <w:r>
        <w:rPr>
          <w:rFonts w:hint="cs"/>
          <w:rtl/>
          <w:lang w:bidi="fa-IR"/>
        </w:rPr>
        <w:t>خرافات باطل و غير استدلالي در باب ستارگان بوديم از جمله كه چند مورد را ذكر مي كنيم</w:t>
      </w:r>
      <w:r w:rsidR="003D1973">
        <w:rPr>
          <w:rFonts w:hint="cs"/>
          <w:rtl/>
          <w:lang w:bidi="fa-IR"/>
        </w:rPr>
        <w:t xml:space="preserve">. </w:t>
      </w:r>
    </w:p>
    <w:p w:rsidR="00C764BB" w:rsidRDefault="00C764BB" w:rsidP="00C764BB">
      <w:pPr>
        <w:pStyle w:val="Heading3"/>
        <w:bidi/>
        <w:rPr>
          <w:rtl/>
          <w:lang w:bidi="fa-IR"/>
        </w:rPr>
      </w:pPr>
      <w:bookmarkStart w:id="12" w:name="_Toc281246269"/>
      <w:r>
        <w:rPr>
          <w:rFonts w:hint="cs"/>
          <w:rtl/>
          <w:lang w:bidi="fa-IR"/>
        </w:rPr>
        <w:t>الف. « پديده هاي آسماني » ؛ مبدأ هستی</w:t>
      </w:r>
      <w:bookmarkEnd w:id="12"/>
    </w:p>
    <w:p w:rsidR="001628C2" w:rsidRDefault="001628C2" w:rsidP="001628C2">
      <w:pPr>
        <w:jc w:val="both"/>
        <w:rPr>
          <w:rtl/>
          <w:lang w:bidi="fa-IR"/>
        </w:rPr>
      </w:pPr>
      <w:r>
        <w:rPr>
          <w:rFonts w:hint="cs"/>
          <w:rtl/>
          <w:lang w:bidi="fa-IR"/>
        </w:rPr>
        <w:t>يك اعتقاد به اين كه با يك نگاه فلسفي عده اي در قديم معتقد بودند كه اين افلاك سماوي</w:t>
      </w:r>
      <w:r w:rsidR="003D1973">
        <w:rPr>
          <w:rFonts w:hint="cs"/>
          <w:rtl/>
          <w:lang w:bidi="fa-IR"/>
        </w:rPr>
        <w:t xml:space="preserve">، </w:t>
      </w:r>
      <w:r>
        <w:rPr>
          <w:rFonts w:hint="cs"/>
          <w:rtl/>
          <w:lang w:bidi="fa-IR"/>
        </w:rPr>
        <w:t>خالق اند</w:t>
      </w:r>
      <w:r w:rsidR="003D1973">
        <w:rPr>
          <w:rFonts w:hint="cs"/>
          <w:rtl/>
          <w:lang w:bidi="fa-IR"/>
        </w:rPr>
        <w:t xml:space="preserve">، </w:t>
      </w:r>
      <w:r>
        <w:rPr>
          <w:rFonts w:hint="cs"/>
          <w:rtl/>
          <w:lang w:bidi="fa-IR"/>
        </w:rPr>
        <w:t>و مبدأ خلقت و هستي هستند</w:t>
      </w:r>
      <w:r w:rsidR="003D1973">
        <w:rPr>
          <w:rFonts w:hint="cs"/>
          <w:rtl/>
          <w:lang w:bidi="fa-IR"/>
        </w:rPr>
        <w:t xml:space="preserve">. </w:t>
      </w:r>
      <w:r>
        <w:rPr>
          <w:rFonts w:hint="cs"/>
          <w:rtl/>
          <w:lang w:bidi="fa-IR"/>
        </w:rPr>
        <w:t>يك اعتقاد كفر آميزي از اين قبيل بوده است كه در بت پرستي هاي سابق تجسد پيدا كرده است و ما وقتي تاريخ بت پرستي را مي بينيم يك شاهد بسيار مهم بت پرستي</w:t>
      </w:r>
      <w:r w:rsidR="003D1973">
        <w:rPr>
          <w:rFonts w:hint="cs"/>
          <w:rtl/>
          <w:lang w:bidi="fa-IR"/>
        </w:rPr>
        <w:t xml:space="preserve">، </w:t>
      </w:r>
      <w:r>
        <w:rPr>
          <w:rFonts w:hint="cs"/>
          <w:rtl/>
          <w:lang w:bidi="fa-IR"/>
        </w:rPr>
        <w:t>پرستش اجرام سماويه بوده است كه در قرآن كريم در داستان حضرت ابراهيم عليه السلام هم آمده است راجع به شمس و قمر و نجوم و</w:t>
      </w:r>
      <w:r w:rsidR="003D1973">
        <w:rPr>
          <w:rFonts w:hint="cs"/>
          <w:rtl/>
          <w:lang w:bidi="fa-IR"/>
        </w:rPr>
        <w:t xml:space="preserve">..، </w:t>
      </w:r>
      <w:r>
        <w:rPr>
          <w:rFonts w:hint="cs"/>
          <w:rtl/>
          <w:lang w:bidi="fa-IR"/>
        </w:rPr>
        <w:t>اين است كه خورشيد پرستي و ماه پرستي و ستاره پرستي و</w:t>
      </w:r>
      <w:r w:rsidR="003D1973">
        <w:rPr>
          <w:rFonts w:hint="cs"/>
          <w:rtl/>
          <w:lang w:bidi="fa-IR"/>
        </w:rPr>
        <w:t xml:space="preserve">.. </w:t>
      </w:r>
      <w:r>
        <w:rPr>
          <w:rFonts w:hint="cs"/>
          <w:rtl/>
          <w:lang w:bidi="fa-IR"/>
        </w:rPr>
        <w:t>اين هم يك اعتقادي است كه كار به بعد علمي قضيه ندارد اين يك اعتقاد كفر آميز كه منشأ بت پرستي و پرستش اجرام سماويه بوده در تاريخ اعتقادات بشر وجود دارد و هنوز هم يك جاهي ممكن است وجود داشته باشد كه اعتقاد به تأثير اجرام در خلقت دارند و اين كه آنها خالقند حالا اين كه همه اشان خالقند يا يكي اشان خالقند و بقيه در پرتو او هستند با خود اين انواعي از ستاره پرستي وجود دارد كه جزئياتش لازم نيست بحث شود</w:t>
      </w:r>
      <w:r w:rsidR="003D1973">
        <w:rPr>
          <w:rFonts w:hint="cs"/>
          <w:rtl/>
          <w:lang w:bidi="fa-IR"/>
        </w:rPr>
        <w:t xml:space="preserve">. </w:t>
      </w:r>
      <w:r>
        <w:rPr>
          <w:rFonts w:hint="cs"/>
          <w:rtl/>
          <w:lang w:bidi="fa-IR"/>
        </w:rPr>
        <w:t xml:space="preserve">بحث اين است كه يكي با نگاه فلسفي بگويد كه اينها خالق هستند و الآن هم در كشورهايي </w:t>
      </w:r>
      <w:r w:rsidR="0047656D">
        <w:rPr>
          <w:rFonts w:hint="cs"/>
          <w:rtl/>
          <w:lang w:bidi="fa-IR"/>
        </w:rPr>
        <w:t xml:space="preserve">است </w:t>
      </w:r>
      <w:r>
        <w:rPr>
          <w:rFonts w:hint="cs"/>
          <w:rtl/>
          <w:lang w:bidi="fa-IR"/>
        </w:rPr>
        <w:t>كه ستاره پرستي مي كنند</w:t>
      </w:r>
      <w:r w:rsidR="003D1973">
        <w:rPr>
          <w:rFonts w:hint="cs"/>
          <w:rtl/>
          <w:lang w:bidi="fa-IR"/>
        </w:rPr>
        <w:t>.</w:t>
      </w:r>
      <w:r w:rsidR="009F7BD0">
        <w:rPr>
          <w:rFonts w:hint="cs"/>
          <w:rtl/>
          <w:lang w:bidi="fa-IR"/>
        </w:rPr>
        <w:t xml:space="preserve"> </w:t>
      </w:r>
    </w:p>
    <w:p w:rsidR="00C764BB" w:rsidRDefault="00C764BB" w:rsidP="00C764BB">
      <w:pPr>
        <w:pStyle w:val="Heading3"/>
        <w:bidi/>
        <w:rPr>
          <w:rtl/>
          <w:lang w:bidi="fa-IR"/>
        </w:rPr>
      </w:pPr>
      <w:bookmarkStart w:id="13" w:name="_Toc281246270"/>
      <w:r>
        <w:rPr>
          <w:rFonts w:hint="cs"/>
          <w:rtl/>
          <w:lang w:bidi="fa-IR"/>
        </w:rPr>
        <w:t>ب. تفویض امور هستی به « ستارگان »</w:t>
      </w:r>
      <w:bookmarkEnd w:id="13"/>
    </w:p>
    <w:p w:rsidR="001628C2" w:rsidRDefault="001628C2" w:rsidP="001628C2">
      <w:pPr>
        <w:jc w:val="both"/>
        <w:rPr>
          <w:rtl/>
          <w:lang w:bidi="fa-IR"/>
        </w:rPr>
      </w:pPr>
      <w:r>
        <w:rPr>
          <w:rFonts w:hint="cs"/>
          <w:rtl/>
          <w:lang w:bidi="fa-IR"/>
        </w:rPr>
        <w:t>اعتقاد باطل ديگري كه بوده است اين است كه كساني معتقد بوده اند كه اينها خالق اصلي نيستند ولي امور به آنها تفويض شده است</w:t>
      </w:r>
      <w:r w:rsidR="003D1973">
        <w:rPr>
          <w:rFonts w:hint="cs"/>
          <w:rtl/>
          <w:lang w:bidi="fa-IR"/>
        </w:rPr>
        <w:t xml:space="preserve">، </w:t>
      </w:r>
      <w:r>
        <w:rPr>
          <w:rFonts w:hint="cs"/>
          <w:rtl/>
          <w:lang w:bidi="fa-IR"/>
        </w:rPr>
        <w:t xml:space="preserve">معتقدند به اين كه خدايي </w:t>
      </w:r>
      <w:r w:rsidR="0047656D">
        <w:rPr>
          <w:rFonts w:hint="cs"/>
          <w:rtl/>
          <w:lang w:bidi="fa-IR"/>
        </w:rPr>
        <w:t xml:space="preserve">است </w:t>
      </w:r>
      <w:r>
        <w:rPr>
          <w:rFonts w:hint="cs"/>
          <w:rtl/>
          <w:lang w:bidi="fa-IR"/>
        </w:rPr>
        <w:t xml:space="preserve">كه خالق هستي است اما امور را بعد از خلقت معتقدند كه به اين ستارگان تفويض كرده است و اينها هستند كه ادامه خلقت و تأثير گذاري روي عالم با اينهاست اين هم يك اعتقاد است كه منشأ كفر مي شود يا اين كه نه امر خلاف ضروري است اين هم در جاي خودش بحث بايد بشود و اينها در بقاء عالم و ادامه فيض جاي خدا و خالق را گرفتند و امور عالم به آنها تفويض شده است و اينها علت مبقيه هستند و خدا علت محدثه </w:t>
      </w:r>
      <w:r w:rsidR="0047656D">
        <w:rPr>
          <w:rFonts w:hint="cs"/>
          <w:rtl/>
          <w:lang w:bidi="fa-IR"/>
        </w:rPr>
        <w:t xml:space="preserve">است </w:t>
      </w:r>
      <w:r w:rsidR="009F7BD0">
        <w:rPr>
          <w:rFonts w:hint="cs"/>
          <w:rtl/>
          <w:lang w:bidi="fa-IR"/>
        </w:rPr>
        <w:t xml:space="preserve">. </w:t>
      </w:r>
    </w:p>
    <w:p w:rsidR="001628C2" w:rsidRDefault="001628C2" w:rsidP="001628C2">
      <w:pPr>
        <w:jc w:val="both"/>
        <w:rPr>
          <w:rtl/>
          <w:lang w:bidi="fa-IR"/>
        </w:rPr>
      </w:pPr>
      <w:r>
        <w:rPr>
          <w:rFonts w:hint="cs"/>
          <w:rtl/>
          <w:lang w:bidi="fa-IR"/>
        </w:rPr>
        <w:t>اينها مجردند شبيه آن مي شود اينها موجودات مادي اند مثل مُثلي كه بحث هايش بود و بعضي ها در مورد مثل قائل بودند كه تدبير عالم در بقاء به مثل واگذار شده است البته افلاطون نمي گفت</w:t>
      </w:r>
      <w:r w:rsidR="003D1973">
        <w:rPr>
          <w:rFonts w:hint="cs"/>
          <w:rtl/>
          <w:lang w:bidi="fa-IR"/>
        </w:rPr>
        <w:t>.</w:t>
      </w:r>
      <w:r w:rsidR="009F7BD0">
        <w:rPr>
          <w:rFonts w:hint="cs"/>
          <w:rtl/>
          <w:lang w:bidi="fa-IR"/>
        </w:rPr>
        <w:t xml:space="preserve"> </w:t>
      </w:r>
    </w:p>
    <w:p w:rsidR="00C764BB" w:rsidRDefault="00C764BB" w:rsidP="00C764BB">
      <w:pPr>
        <w:pStyle w:val="Heading3"/>
        <w:bidi/>
        <w:rPr>
          <w:rtl/>
          <w:lang w:bidi="fa-IR"/>
        </w:rPr>
      </w:pPr>
      <w:bookmarkStart w:id="14" w:name="_Toc281246271"/>
      <w:r>
        <w:rPr>
          <w:rFonts w:hint="cs"/>
          <w:rtl/>
          <w:lang w:bidi="fa-IR"/>
        </w:rPr>
        <w:lastRenderedPageBreak/>
        <w:t>ج. تأثیر « پديده هاي آسماني » بدونۀ اراده خداوند</w:t>
      </w:r>
      <w:bookmarkEnd w:id="14"/>
    </w:p>
    <w:p w:rsidR="001628C2" w:rsidRDefault="001628C2" w:rsidP="00C764BB">
      <w:pPr>
        <w:jc w:val="both"/>
        <w:rPr>
          <w:rtl/>
          <w:lang w:bidi="fa-IR"/>
        </w:rPr>
      </w:pPr>
      <w:r>
        <w:rPr>
          <w:rFonts w:hint="cs"/>
          <w:rtl/>
          <w:lang w:bidi="fa-IR"/>
        </w:rPr>
        <w:t xml:space="preserve">مورد ديگر </w:t>
      </w:r>
      <w:r w:rsidR="00C764BB">
        <w:rPr>
          <w:rFonts w:hint="cs"/>
          <w:rtl/>
          <w:lang w:bidi="fa-IR"/>
        </w:rPr>
        <w:t xml:space="preserve">این </w:t>
      </w:r>
      <w:r>
        <w:rPr>
          <w:rFonts w:hint="cs"/>
          <w:rtl/>
          <w:lang w:bidi="fa-IR"/>
        </w:rPr>
        <w:t>كه اينها خدا را هم در محدثيت و علت مبقيه قبول مي كنند ولي در خود افلاك منهاي اراده خدا قائل به يك اثر گذاري بودند و اينها تأثيراتي دارند به گونه اي كه</w:t>
      </w:r>
      <w:r w:rsidR="00C764BB">
        <w:rPr>
          <w:rFonts w:hint="cs"/>
          <w:rtl/>
          <w:lang w:bidi="fa-IR"/>
        </w:rPr>
        <w:t xml:space="preserve"> خدا هم نمي تواند در آنها اثري </w:t>
      </w:r>
      <w:r>
        <w:rPr>
          <w:rFonts w:hint="cs"/>
          <w:rtl/>
          <w:lang w:bidi="fa-IR"/>
        </w:rPr>
        <w:t xml:space="preserve">كند و تصرف </w:t>
      </w:r>
      <w:r w:rsidR="00C764BB">
        <w:rPr>
          <w:rFonts w:hint="cs"/>
          <w:rtl/>
          <w:lang w:bidi="fa-IR"/>
        </w:rPr>
        <w:t>كند</w:t>
      </w:r>
      <w:r w:rsidR="003D1973">
        <w:rPr>
          <w:rFonts w:hint="cs"/>
          <w:rtl/>
          <w:lang w:bidi="fa-IR"/>
        </w:rPr>
        <w:t xml:space="preserve">. </w:t>
      </w:r>
      <w:r>
        <w:rPr>
          <w:rFonts w:hint="cs"/>
          <w:rtl/>
          <w:lang w:bidi="fa-IR"/>
        </w:rPr>
        <w:t>اينها تأثيراتي در عالم دارند منهاي تاثيرات الهيه</w:t>
      </w:r>
      <w:r w:rsidR="003D1973">
        <w:rPr>
          <w:rFonts w:hint="cs"/>
          <w:rtl/>
          <w:lang w:bidi="fa-IR"/>
        </w:rPr>
        <w:t xml:space="preserve">، </w:t>
      </w:r>
      <w:r>
        <w:rPr>
          <w:rFonts w:hint="cs"/>
          <w:rtl/>
          <w:lang w:bidi="fa-IR"/>
        </w:rPr>
        <w:t xml:space="preserve">تاثيري دارند كه خارج از سلطنت الهيه </w:t>
      </w:r>
      <w:r w:rsidR="0047656D">
        <w:rPr>
          <w:rFonts w:hint="cs"/>
          <w:rtl/>
          <w:lang w:bidi="fa-IR"/>
        </w:rPr>
        <w:t xml:space="preserve">است </w:t>
      </w:r>
      <w:r>
        <w:rPr>
          <w:rFonts w:hint="cs"/>
          <w:rtl/>
          <w:lang w:bidi="fa-IR"/>
        </w:rPr>
        <w:t>اينها همه با ادله كلامي و منطقي باطل شده است</w:t>
      </w:r>
      <w:r w:rsidR="003D1973">
        <w:rPr>
          <w:rFonts w:hint="cs"/>
          <w:rtl/>
          <w:lang w:bidi="fa-IR"/>
        </w:rPr>
        <w:t>.</w:t>
      </w:r>
      <w:r w:rsidR="009F7BD0">
        <w:rPr>
          <w:rFonts w:hint="cs"/>
          <w:rtl/>
          <w:lang w:bidi="fa-IR"/>
        </w:rPr>
        <w:t xml:space="preserve"> </w:t>
      </w:r>
    </w:p>
    <w:p w:rsidR="00C764BB" w:rsidRDefault="00C764BB" w:rsidP="00C764BB">
      <w:pPr>
        <w:pStyle w:val="Heading2"/>
        <w:rPr>
          <w:rtl/>
          <w:lang w:bidi="fa-IR"/>
        </w:rPr>
      </w:pPr>
      <w:bookmarkStart w:id="15" w:name="_Toc281246272"/>
      <w:r>
        <w:rPr>
          <w:rFonts w:hint="cs"/>
          <w:rtl/>
          <w:lang w:bidi="fa-IR"/>
        </w:rPr>
        <w:t>پیشگویی توسط « پديده هاي آسماني »</w:t>
      </w:r>
      <w:bookmarkEnd w:id="15"/>
    </w:p>
    <w:p w:rsidR="001628C2" w:rsidRDefault="001628C2" w:rsidP="001628C2">
      <w:pPr>
        <w:jc w:val="both"/>
        <w:rPr>
          <w:rtl/>
          <w:lang w:bidi="fa-IR"/>
        </w:rPr>
      </w:pPr>
      <w:r>
        <w:rPr>
          <w:rFonts w:hint="cs"/>
          <w:rtl/>
          <w:lang w:bidi="fa-IR"/>
        </w:rPr>
        <w:t xml:space="preserve">مسأله چهارمي هم كه </w:t>
      </w:r>
      <w:r w:rsidR="0047656D">
        <w:rPr>
          <w:rFonts w:hint="cs"/>
          <w:rtl/>
          <w:lang w:bidi="fa-IR"/>
        </w:rPr>
        <w:t xml:space="preserve">است </w:t>
      </w:r>
      <w:r>
        <w:rPr>
          <w:rFonts w:hint="cs"/>
          <w:rtl/>
          <w:lang w:bidi="fa-IR"/>
        </w:rPr>
        <w:t>كه نوعي انحراف در اين بحث ها وجود داشته است كه كساني مي رفتند سراغ اين كه همه تحولات اين عالم و همه پديده ها و حوادث را با يك ظنون و تخمينات بي پايه و اساس به نجوم و تحولات افلاك ربط بدهند و خود اين يك داستان عجيبي در تاريخ بشر است در جنگ و صلح هايش بگونه اي كه منجمان شدند ركني در پيشگويي ها و غيب گويي ها و داراي مقامات بودند و در دربارها و جنگ ها و صلح ها و خيلي از چيزها به آنها توجه داشته است مثل همين فال بين ها يك چيز بي اساس انحرافي بوده است و هر چند حقي في الجمله دارد ولي اصل و اساس مستندي ندارد كه مثلا كي به دنيا مي آيد و كي مي رود و اوضاع و احوال فردي و اجتماعي بشر را به آنجا وصل كرده بدون پايه و اساس و اين خودش يك شغل و حرفه شده است كه بخش زياديش هم بي پايه است و هرچند همه اش طبق قول روايات بي پايه هم نيست</w:t>
      </w:r>
      <w:r w:rsidR="003D1973">
        <w:rPr>
          <w:rFonts w:hint="cs"/>
          <w:rtl/>
          <w:lang w:bidi="fa-IR"/>
        </w:rPr>
        <w:t>.</w:t>
      </w:r>
      <w:r w:rsidR="009F7BD0">
        <w:rPr>
          <w:rFonts w:hint="cs"/>
          <w:rtl/>
          <w:lang w:bidi="fa-IR"/>
        </w:rPr>
        <w:t xml:space="preserve"> </w:t>
      </w:r>
    </w:p>
    <w:p w:rsidR="001628C2" w:rsidRDefault="00C764BB" w:rsidP="00C764BB">
      <w:pPr>
        <w:jc w:val="both"/>
        <w:rPr>
          <w:rtl/>
          <w:lang w:bidi="fa-IR"/>
        </w:rPr>
      </w:pPr>
      <w:r>
        <w:rPr>
          <w:rFonts w:hint="cs"/>
          <w:rtl/>
          <w:lang w:bidi="fa-IR"/>
        </w:rPr>
        <w:t xml:space="preserve">از </w:t>
      </w:r>
      <w:r w:rsidR="001628C2">
        <w:rPr>
          <w:rFonts w:hint="cs"/>
          <w:rtl/>
          <w:lang w:bidi="fa-IR"/>
        </w:rPr>
        <w:t xml:space="preserve">خود امام سوال مي كند كه كم نشده كه </w:t>
      </w:r>
      <w:r w:rsidR="001628C2" w:rsidRPr="00C764BB">
        <w:rPr>
          <w:rFonts w:hint="cs"/>
          <w:highlight w:val="yellow"/>
          <w:rtl/>
          <w:lang w:bidi="fa-IR"/>
        </w:rPr>
        <w:t>طالع بين ها كه</w:t>
      </w:r>
      <w:r w:rsidR="003D1973" w:rsidRPr="00C764BB">
        <w:rPr>
          <w:rFonts w:hint="cs"/>
          <w:highlight w:val="yellow"/>
          <w:rtl/>
          <w:lang w:bidi="fa-IR"/>
        </w:rPr>
        <w:t>...</w:t>
      </w:r>
      <w:r w:rsidR="003D1973">
        <w:rPr>
          <w:rFonts w:hint="cs"/>
          <w:rtl/>
          <w:lang w:bidi="fa-IR"/>
        </w:rPr>
        <w:t xml:space="preserve"> </w:t>
      </w:r>
      <w:r w:rsidR="001628C2">
        <w:rPr>
          <w:rFonts w:hint="cs"/>
          <w:rtl/>
          <w:lang w:bidi="fa-IR"/>
        </w:rPr>
        <w:t xml:space="preserve">او هم مي گويد كه يكي در اين لشكر پيروزي او را پيشگويي مي كند و آن ديگري هم در لشكر بعدي پيروزي او را پيشگويي مي كند و در </w:t>
      </w:r>
      <w:r w:rsidR="00AD222F">
        <w:rPr>
          <w:rFonts w:hint="cs"/>
          <w:rtl/>
          <w:lang w:bidi="fa-IR"/>
        </w:rPr>
        <w:t xml:space="preserve">حالي كه بالاخره بايد يكي پيروز </w:t>
      </w:r>
      <w:r w:rsidR="001628C2">
        <w:rPr>
          <w:rFonts w:hint="cs"/>
          <w:rtl/>
          <w:lang w:bidi="fa-IR"/>
        </w:rPr>
        <w:t>شود</w:t>
      </w:r>
      <w:r w:rsidR="003D1973">
        <w:rPr>
          <w:rFonts w:hint="cs"/>
          <w:rtl/>
          <w:lang w:bidi="fa-IR"/>
        </w:rPr>
        <w:t>.</w:t>
      </w:r>
      <w:r w:rsidR="009F7BD0">
        <w:rPr>
          <w:rFonts w:hint="cs"/>
          <w:rtl/>
          <w:lang w:bidi="fa-IR"/>
        </w:rPr>
        <w:t xml:space="preserve"> </w:t>
      </w:r>
    </w:p>
    <w:p w:rsidR="00AD222F" w:rsidRDefault="00AD222F" w:rsidP="00AD222F">
      <w:pPr>
        <w:pStyle w:val="Heading3"/>
        <w:bidi/>
        <w:rPr>
          <w:rtl/>
          <w:lang w:bidi="fa-IR"/>
        </w:rPr>
      </w:pPr>
      <w:bookmarkStart w:id="16" w:name="_Toc281246273"/>
      <w:r>
        <w:rPr>
          <w:rFonts w:hint="cs"/>
          <w:rtl/>
          <w:lang w:bidi="fa-IR"/>
        </w:rPr>
        <w:t>« پیشگویی » انحراف علمی</w:t>
      </w:r>
      <w:bookmarkEnd w:id="16"/>
    </w:p>
    <w:p w:rsidR="001628C2" w:rsidRDefault="001628C2" w:rsidP="001628C2">
      <w:pPr>
        <w:jc w:val="both"/>
        <w:rPr>
          <w:rtl/>
          <w:lang w:bidi="fa-IR"/>
        </w:rPr>
      </w:pPr>
      <w:r>
        <w:rPr>
          <w:rFonts w:hint="cs"/>
          <w:rtl/>
          <w:lang w:bidi="fa-IR"/>
        </w:rPr>
        <w:t>در سه انحراف</w:t>
      </w:r>
      <w:r w:rsidR="003D1973">
        <w:rPr>
          <w:rFonts w:hint="cs"/>
          <w:rtl/>
          <w:lang w:bidi="fa-IR"/>
        </w:rPr>
        <w:t xml:space="preserve">، </w:t>
      </w:r>
      <w:r>
        <w:rPr>
          <w:rFonts w:hint="cs"/>
          <w:rtl/>
          <w:lang w:bidi="fa-IR"/>
        </w:rPr>
        <w:t>انحراف عقيدتي بودند و در انحراف چهارم</w:t>
      </w:r>
      <w:r w:rsidR="00AD222F">
        <w:rPr>
          <w:rFonts w:hint="cs"/>
          <w:rtl/>
          <w:lang w:bidi="fa-IR"/>
        </w:rPr>
        <w:t xml:space="preserve">، </w:t>
      </w:r>
      <w:r>
        <w:rPr>
          <w:rFonts w:hint="cs"/>
          <w:rtl/>
          <w:lang w:bidi="fa-IR"/>
        </w:rPr>
        <w:t>انحراف عملي است و به دام خرافات و موهومات و تراكم ظنوني كه پايش به جايي بند نيست مي رسد</w:t>
      </w:r>
      <w:r w:rsidR="003D1973">
        <w:rPr>
          <w:rFonts w:hint="cs"/>
          <w:rtl/>
          <w:lang w:bidi="fa-IR"/>
        </w:rPr>
        <w:t xml:space="preserve">. </w:t>
      </w:r>
      <w:r>
        <w:rPr>
          <w:rFonts w:hint="cs"/>
          <w:rtl/>
          <w:lang w:bidi="fa-IR"/>
        </w:rPr>
        <w:t>فكري است ولي دامنه اش به جايي رسيده است كه معلوم است بي پايه اس</w:t>
      </w:r>
      <w:r w:rsidR="0046252D">
        <w:rPr>
          <w:rFonts w:hint="cs"/>
          <w:rtl/>
          <w:lang w:bidi="fa-IR"/>
        </w:rPr>
        <w:t>ت و در كشاندن اين بحث به تخمينات</w:t>
      </w:r>
      <w:r>
        <w:rPr>
          <w:rFonts w:hint="cs"/>
          <w:rtl/>
          <w:lang w:bidi="fa-IR"/>
        </w:rPr>
        <w:t xml:space="preserve"> و ظنونات و ترتيب آثار بر آنها كه اصلا يك عده اي شغلشان اين مي شده است و ديگران هم به اينها اعتقاد پيدا مي كردند و الآن هم كف بيني و</w:t>
      </w:r>
      <w:r w:rsidR="003D1973">
        <w:rPr>
          <w:rFonts w:hint="cs"/>
          <w:rtl/>
          <w:lang w:bidi="fa-IR"/>
        </w:rPr>
        <w:t xml:space="preserve">... </w:t>
      </w:r>
      <w:r>
        <w:rPr>
          <w:rFonts w:hint="cs"/>
          <w:rtl/>
          <w:lang w:bidi="fa-IR"/>
        </w:rPr>
        <w:t>نمي توان گفت كه اثرش اين نيست احتمالا ارگانيزم و ويژگي هاي بدن را خيليها را مي توان در اينها كشفش كرد و علم هر چه پيش مي رود معلوم مي شود كه اعصاب و خطوط خيلي راز و رمز دارند ولي يك تخمينات و حدس و گماناتي است كه انجام مي شود</w:t>
      </w:r>
      <w:r w:rsidR="003D1973">
        <w:rPr>
          <w:rFonts w:hint="cs"/>
          <w:rtl/>
          <w:lang w:bidi="fa-IR"/>
        </w:rPr>
        <w:t xml:space="preserve">. </w:t>
      </w:r>
    </w:p>
    <w:p w:rsidR="0023217A" w:rsidRDefault="0023217A" w:rsidP="003120B9">
      <w:pPr>
        <w:rPr>
          <w:rtl/>
          <w:lang w:bidi="fa-IR"/>
        </w:rPr>
      </w:pPr>
    </w:p>
    <w:p w:rsidR="00C64F75" w:rsidRPr="00270F0F" w:rsidRDefault="00C64F75" w:rsidP="00C64F75">
      <w:pPr>
        <w:rPr>
          <w:rtl/>
          <w:lang w:bidi="fa-IR"/>
        </w:rPr>
      </w:pPr>
    </w:p>
    <w:sectPr w:rsidR="00C64F75" w:rsidRPr="00270F0F"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BD" w:rsidRDefault="002329BD">
      <w:r>
        <w:separator/>
      </w:r>
    </w:p>
    <w:p w:rsidR="002329BD" w:rsidRDefault="002329BD"/>
    <w:p w:rsidR="002329BD" w:rsidRDefault="002329BD" w:rsidP="00CE61DD"/>
    <w:p w:rsidR="002329BD" w:rsidRDefault="002329BD" w:rsidP="00CE61DD"/>
    <w:p w:rsidR="002329BD" w:rsidRDefault="002329BD" w:rsidP="00CE61DD"/>
    <w:p w:rsidR="002329BD" w:rsidRDefault="002329BD" w:rsidP="00CE61DD"/>
    <w:p w:rsidR="002329BD" w:rsidRDefault="002329BD" w:rsidP="00CE61DD"/>
    <w:p w:rsidR="002329BD" w:rsidRDefault="002329BD" w:rsidP="00CE61DD"/>
    <w:p w:rsidR="002329BD" w:rsidRDefault="002329BD" w:rsidP="0024343B"/>
    <w:p w:rsidR="002329BD" w:rsidRDefault="002329BD" w:rsidP="0024343B"/>
    <w:p w:rsidR="002329BD" w:rsidRDefault="002329BD"/>
    <w:p w:rsidR="002329BD" w:rsidRDefault="002329BD" w:rsidP="003339DE"/>
    <w:p w:rsidR="002329BD" w:rsidRDefault="002329BD" w:rsidP="003339DE"/>
    <w:p w:rsidR="002329BD" w:rsidRDefault="002329BD" w:rsidP="003339DE"/>
    <w:p w:rsidR="002329BD" w:rsidRDefault="002329BD" w:rsidP="003339DE"/>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p w:rsidR="002329BD" w:rsidRDefault="002329BD" w:rsidP="00F77F5F"/>
    <w:p w:rsidR="002329BD" w:rsidRDefault="002329BD" w:rsidP="00F77F5F"/>
    <w:p w:rsidR="002329BD" w:rsidRDefault="002329BD" w:rsidP="00F77F5F"/>
    <w:p w:rsidR="002329BD" w:rsidRDefault="002329BD" w:rsidP="00053028"/>
    <w:p w:rsidR="002329BD" w:rsidRDefault="002329BD"/>
  </w:endnote>
  <w:endnote w:type="continuationSeparator" w:id="0">
    <w:p w:rsidR="002329BD" w:rsidRDefault="002329BD">
      <w:r>
        <w:continuationSeparator/>
      </w:r>
    </w:p>
    <w:p w:rsidR="002329BD" w:rsidRDefault="002329BD"/>
    <w:p w:rsidR="002329BD" w:rsidRDefault="002329BD" w:rsidP="00CE61DD"/>
    <w:p w:rsidR="002329BD" w:rsidRDefault="002329BD" w:rsidP="00CE61DD"/>
    <w:p w:rsidR="002329BD" w:rsidRDefault="002329BD" w:rsidP="00CE61DD"/>
    <w:p w:rsidR="002329BD" w:rsidRDefault="002329BD" w:rsidP="00CE61DD"/>
    <w:p w:rsidR="002329BD" w:rsidRDefault="002329BD" w:rsidP="00CE61DD"/>
    <w:p w:rsidR="002329BD" w:rsidRDefault="002329BD" w:rsidP="00CE61DD"/>
    <w:p w:rsidR="002329BD" w:rsidRDefault="002329BD" w:rsidP="0024343B"/>
    <w:p w:rsidR="002329BD" w:rsidRDefault="002329BD" w:rsidP="0024343B"/>
    <w:p w:rsidR="002329BD" w:rsidRDefault="002329BD"/>
    <w:p w:rsidR="002329BD" w:rsidRDefault="002329BD" w:rsidP="003339DE"/>
    <w:p w:rsidR="002329BD" w:rsidRDefault="002329BD" w:rsidP="003339DE"/>
    <w:p w:rsidR="002329BD" w:rsidRDefault="002329BD" w:rsidP="003339DE"/>
    <w:p w:rsidR="002329BD" w:rsidRDefault="002329BD" w:rsidP="003339DE"/>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p w:rsidR="002329BD" w:rsidRDefault="002329BD" w:rsidP="00F77F5F"/>
    <w:p w:rsidR="002329BD" w:rsidRDefault="002329BD" w:rsidP="00F77F5F"/>
    <w:p w:rsidR="002329BD" w:rsidRDefault="002329BD" w:rsidP="00F77F5F"/>
    <w:p w:rsidR="002329BD" w:rsidRDefault="002329BD" w:rsidP="00053028"/>
    <w:p w:rsidR="002329BD" w:rsidRDefault="00232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E02ED">
      <w:rPr>
        <w:rStyle w:val="PageNumber"/>
        <w:noProof/>
        <w:rtl/>
      </w:rPr>
      <w:t>1</w:t>
    </w:r>
    <w:r>
      <w:rPr>
        <w:rStyle w:val="PageNumber"/>
        <w:rtl/>
      </w:rPr>
      <w:fldChar w:fldCharType="end"/>
    </w:r>
  </w:p>
  <w:p w:rsidR="00777087" w:rsidRDefault="00777087" w:rsidP="00053028">
    <w:pPr>
      <w:rPr>
        <w:rtl/>
      </w:rPr>
    </w:pPr>
  </w:p>
  <w:p w:rsidR="00777087" w:rsidRDefault="00777087"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BD" w:rsidRDefault="002329BD">
      <w:r>
        <w:separator/>
      </w:r>
    </w:p>
    <w:p w:rsidR="002329BD" w:rsidRDefault="002329BD"/>
    <w:p w:rsidR="002329BD" w:rsidRDefault="002329BD" w:rsidP="00CE61DD"/>
    <w:p w:rsidR="002329BD" w:rsidRDefault="002329BD" w:rsidP="00CE61DD"/>
    <w:p w:rsidR="002329BD" w:rsidRDefault="002329BD" w:rsidP="00CE61DD"/>
    <w:p w:rsidR="002329BD" w:rsidRDefault="002329BD" w:rsidP="00CE61DD"/>
    <w:p w:rsidR="002329BD" w:rsidRDefault="002329BD" w:rsidP="00CE61DD"/>
    <w:p w:rsidR="002329BD" w:rsidRDefault="002329BD" w:rsidP="00CE61DD"/>
    <w:p w:rsidR="002329BD" w:rsidRDefault="002329BD" w:rsidP="0024343B"/>
    <w:p w:rsidR="002329BD" w:rsidRDefault="002329BD" w:rsidP="0024343B"/>
    <w:p w:rsidR="002329BD" w:rsidRDefault="002329BD"/>
    <w:p w:rsidR="002329BD" w:rsidRDefault="002329BD" w:rsidP="003339DE"/>
    <w:p w:rsidR="002329BD" w:rsidRDefault="002329BD" w:rsidP="003339DE"/>
    <w:p w:rsidR="002329BD" w:rsidRDefault="002329BD" w:rsidP="003339DE"/>
    <w:p w:rsidR="002329BD" w:rsidRDefault="002329BD" w:rsidP="003339DE"/>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p w:rsidR="002329BD" w:rsidRDefault="002329BD" w:rsidP="00F77F5F"/>
    <w:p w:rsidR="002329BD" w:rsidRDefault="002329BD" w:rsidP="00F77F5F"/>
    <w:p w:rsidR="002329BD" w:rsidRDefault="002329BD" w:rsidP="00F77F5F"/>
    <w:p w:rsidR="002329BD" w:rsidRDefault="002329BD" w:rsidP="00053028"/>
    <w:p w:rsidR="002329BD" w:rsidRDefault="002329BD"/>
  </w:footnote>
  <w:footnote w:type="continuationSeparator" w:id="0">
    <w:p w:rsidR="002329BD" w:rsidRDefault="002329BD">
      <w:r>
        <w:continuationSeparator/>
      </w:r>
    </w:p>
    <w:p w:rsidR="002329BD" w:rsidRDefault="002329BD"/>
    <w:p w:rsidR="002329BD" w:rsidRDefault="002329BD" w:rsidP="00CE61DD"/>
    <w:p w:rsidR="002329BD" w:rsidRDefault="002329BD" w:rsidP="00CE61DD"/>
    <w:p w:rsidR="002329BD" w:rsidRDefault="002329BD" w:rsidP="00CE61DD"/>
    <w:p w:rsidR="002329BD" w:rsidRDefault="002329BD" w:rsidP="00CE61DD"/>
    <w:p w:rsidR="002329BD" w:rsidRDefault="002329BD" w:rsidP="00CE61DD"/>
    <w:p w:rsidR="002329BD" w:rsidRDefault="002329BD" w:rsidP="00CE61DD"/>
    <w:p w:rsidR="002329BD" w:rsidRDefault="002329BD" w:rsidP="0024343B"/>
    <w:p w:rsidR="002329BD" w:rsidRDefault="002329BD" w:rsidP="0024343B"/>
    <w:p w:rsidR="002329BD" w:rsidRDefault="002329BD"/>
    <w:p w:rsidR="002329BD" w:rsidRDefault="002329BD" w:rsidP="003339DE"/>
    <w:p w:rsidR="002329BD" w:rsidRDefault="002329BD" w:rsidP="003339DE"/>
    <w:p w:rsidR="002329BD" w:rsidRDefault="002329BD" w:rsidP="003339DE"/>
    <w:p w:rsidR="002329BD" w:rsidRDefault="002329BD" w:rsidP="003339DE"/>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rsidP="00493648"/>
    <w:p w:rsidR="002329BD" w:rsidRDefault="002329BD"/>
    <w:p w:rsidR="002329BD" w:rsidRDefault="002329BD" w:rsidP="00F77F5F"/>
    <w:p w:rsidR="002329BD" w:rsidRDefault="002329BD" w:rsidP="00F77F5F"/>
    <w:p w:rsidR="002329BD" w:rsidRDefault="002329BD" w:rsidP="00F77F5F"/>
    <w:p w:rsidR="002329BD" w:rsidRDefault="002329BD" w:rsidP="00053028"/>
    <w:p w:rsidR="002329BD" w:rsidRDefault="00232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777087" w:rsidRDefault="002329BD" w:rsidP="008E02ED">
    <w:pPr>
      <w:pStyle w:val="Header"/>
      <w:tabs>
        <w:tab w:val="left" w:pos="1256"/>
        <w:tab w:val="left" w:pos="5696"/>
        <w:tab w:val="right" w:pos="9071"/>
      </w:tabs>
      <w:jc w:val="both"/>
      <w:rPr>
        <w:rFonts w:ascii="IranNastaliq" w:hAnsi="IranNastaliq"/>
        <w:sz w:val="40"/>
        <w:szCs w:val="40"/>
        <w:rtl/>
        <w:lang w:bidi="fa-IR"/>
      </w:rPr>
    </w:pPr>
    <w:r>
      <w:rPr>
        <w:noProof/>
        <w:rtl/>
      </w:rPr>
      <w:pict>
        <v:line id="_x0000_s2054" style="position:absolute;left:0;text-align:left;flip:x;z-index:251657728" from="0,63.35pt" to="486pt,63.35pt">
          <w10:wrap anchorx="page"/>
        </v:line>
      </w:pict>
    </w:r>
    <w:r w:rsidR="00936591">
      <w:rPr>
        <w:noProof/>
        <w:lang w:bidi="fa-IR"/>
      </w:rPr>
      <w:drawing>
        <wp:inline distT="0" distB="0" distL="0" distR="0" wp14:anchorId="059E1502" wp14:editId="1C98AF97">
          <wp:extent cx="603885" cy="734695"/>
          <wp:effectExtent l="19050" t="0" r="5715"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3885" cy="734695"/>
                  </a:xfrm>
                  <a:prstGeom prst="rect">
                    <a:avLst/>
                  </a:prstGeom>
                  <a:noFill/>
                  <a:ln w="9525">
                    <a:noFill/>
                    <a:miter lim="800000"/>
                    <a:headEnd/>
                    <a:tailEnd/>
                  </a:ln>
                </pic:spPr>
              </pic:pic>
            </a:graphicData>
          </a:graphic>
        </wp:inline>
      </w:drawing>
    </w:r>
    <w:r w:rsidR="008E02ED">
      <w:rPr>
        <w:rFonts w:ascii="IranNastaliq" w:hAnsi="IranNastaliq" w:cs="IranNastaliq" w:hint="cs"/>
        <w:sz w:val="40"/>
        <w:szCs w:val="40"/>
        <w:rtl/>
        <w:lang w:bidi="fa-IR"/>
      </w:rPr>
      <w:t xml:space="preserve">            </w:t>
    </w:r>
    <w:r w:rsidR="001532A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0A24A3">
      <w:rPr>
        <w:rFonts w:ascii="IranNastaliq" w:hAnsi="IranNastaliq"/>
        <w:sz w:val="40"/>
        <w:szCs w:val="40"/>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0A24A3">
      <w:rPr>
        <w:rFonts w:ascii="IranNastaliq" w:hAnsi="IranNastaliq" w:hint="cs"/>
        <w:sz w:val="32"/>
        <w:szCs w:val="32"/>
        <w:rtl/>
        <w:lang w:bidi="fa-IR"/>
      </w:rPr>
      <w:t>1891</w:t>
    </w:r>
    <w:r w:rsidR="008B334B">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ru v:ext="edit" colors="#6de3ff,#a7eeff,#abd5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A24A3"/>
    <w:rsid w:val="000D1B90"/>
    <w:rsid w:val="000E5F42"/>
    <w:rsid w:val="000F4AA2"/>
    <w:rsid w:val="00103FEA"/>
    <w:rsid w:val="00135762"/>
    <w:rsid w:val="001524B9"/>
    <w:rsid w:val="001532AF"/>
    <w:rsid w:val="001628C2"/>
    <w:rsid w:val="00165862"/>
    <w:rsid w:val="001B7ED7"/>
    <w:rsid w:val="001C4794"/>
    <w:rsid w:val="001F1F3E"/>
    <w:rsid w:val="0022141B"/>
    <w:rsid w:val="002239CE"/>
    <w:rsid w:val="0023217A"/>
    <w:rsid w:val="002329BD"/>
    <w:rsid w:val="0024343B"/>
    <w:rsid w:val="00270F0F"/>
    <w:rsid w:val="00287020"/>
    <w:rsid w:val="00290DFF"/>
    <w:rsid w:val="002B3E06"/>
    <w:rsid w:val="002D5D96"/>
    <w:rsid w:val="002F03D3"/>
    <w:rsid w:val="00302363"/>
    <w:rsid w:val="003120B9"/>
    <w:rsid w:val="00331305"/>
    <w:rsid w:val="0033233A"/>
    <w:rsid w:val="003339DE"/>
    <w:rsid w:val="0034269B"/>
    <w:rsid w:val="00356E60"/>
    <w:rsid w:val="003935FF"/>
    <w:rsid w:val="003959DE"/>
    <w:rsid w:val="003B1547"/>
    <w:rsid w:val="003D1973"/>
    <w:rsid w:val="003D6613"/>
    <w:rsid w:val="003D70D3"/>
    <w:rsid w:val="003E0870"/>
    <w:rsid w:val="003E7ED3"/>
    <w:rsid w:val="003F3234"/>
    <w:rsid w:val="003F4D18"/>
    <w:rsid w:val="00417695"/>
    <w:rsid w:val="00442487"/>
    <w:rsid w:val="004434C8"/>
    <w:rsid w:val="0046252D"/>
    <w:rsid w:val="0047656D"/>
    <w:rsid w:val="0048706C"/>
    <w:rsid w:val="00493648"/>
    <w:rsid w:val="004B217F"/>
    <w:rsid w:val="004E1ADD"/>
    <w:rsid w:val="00507434"/>
    <w:rsid w:val="00514FFF"/>
    <w:rsid w:val="0052155D"/>
    <w:rsid w:val="00543849"/>
    <w:rsid w:val="00553F93"/>
    <w:rsid w:val="005623F7"/>
    <w:rsid w:val="005867DA"/>
    <w:rsid w:val="005A0CF8"/>
    <w:rsid w:val="005B4AA1"/>
    <w:rsid w:val="005C39B4"/>
    <w:rsid w:val="005D1750"/>
    <w:rsid w:val="005F1371"/>
    <w:rsid w:val="005F6C2B"/>
    <w:rsid w:val="00601000"/>
    <w:rsid w:val="006040B5"/>
    <w:rsid w:val="006072C7"/>
    <w:rsid w:val="006434EB"/>
    <w:rsid w:val="00693917"/>
    <w:rsid w:val="006A7FB7"/>
    <w:rsid w:val="006B0B46"/>
    <w:rsid w:val="006E4F1C"/>
    <w:rsid w:val="006F54AD"/>
    <w:rsid w:val="00705921"/>
    <w:rsid w:val="00722396"/>
    <w:rsid w:val="00725A93"/>
    <w:rsid w:val="00727981"/>
    <w:rsid w:val="00777087"/>
    <w:rsid w:val="00797D86"/>
    <w:rsid w:val="007A024F"/>
    <w:rsid w:val="007C5965"/>
    <w:rsid w:val="007D0E11"/>
    <w:rsid w:val="007F2E5E"/>
    <w:rsid w:val="00806675"/>
    <w:rsid w:val="008069C3"/>
    <w:rsid w:val="00810369"/>
    <w:rsid w:val="00823ED8"/>
    <w:rsid w:val="008342EC"/>
    <w:rsid w:val="00841F54"/>
    <w:rsid w:val="00852AD7"/>
    <w:rsid w:val="008576A8"/>
    <w:rsid w:val="00864C41"/>
    <w:rsid w:val="008725E8"/>
    <w:rsid w:val="008834BB"/>
    <w:rsid w:val="008A7B13"/>
    <w:rsid w:val="008B0576"/>
    <w:rsid w:val="008B2E3E"/>
    <w:rsid w:val="008B334B"/>
    <w:rsid w:val="008B3E78"/>
    <w:rsid w:val="008B4D8B"/>
    <w:rsid w:val="008E02ED"/>
    <w:rsid w:val="008F7A81"/>
    <w:rsid w:val="00901F65"/>
    <w:rsid w:val="00904ED2"/>
    <w:rsid w:val="00920F84"/>
    <w:rsid w:val="009212CA"/>
    <w:rsid w:val="00936591"/>
    <w:rsid w:val="009379E5"/>
    <w:rsid w:val="00960EA2"/>
    <w:rsid w:val="0096760A"/>
    <w:rsid w:val="00973154"/>
    <w:rsid w:val="00974E42"/>
    <w:rsid w:val="00976501"/>
    <w:rsid w:val="009D7132"/>
    <w:rsid w:val="009F2A89"/>
    <w:rsid w:val="009F7BD0"/>
    <w:rsid w:val="00A15053"/>
    <w:rsid w:val="00A164F2"/>
    <w:rsid w:val="00A37553"/>
    <w:rsid w:val="00A56B35"/>
    <w:rsid w:val="00A67AEB"/>
    <w:rsid w:val="00A705CB"/>
    <w:rsid w:val="00A87CF1"/>
    <w:rsid w:val="00A91656"/>
    <w:rsid w:val="00A9797E"/>
    <w:rsid w:val="00AA23B5"/>
    <w:rsid w:val="00AA4FA5"/>
    <w:rsid w:val="00AB53B1"/>
    <w:rsid w:val="00AB6D71"/>
    <w:rsid w:val="00AC4454"/>
    <w:rsid w:val="00AD222F"/>
    <w:rsid w:val="00AD6AB2"/>
    <w:rsid w:val="00B213D0"/>
    <w:rsid w:val="00B22117"/>
    <w:rsid w:val="00B22999"/>
    <w:rsid w:val="00B309B4"/>
    <w:rsid w:val="00B40299"/>
    <w:rsid w:val="00B606A1"/>
    <w:rsid w:val="00B613EF"/>
    <w:rsid w:val="00B76313"/>
    <w:rsid w:val="00B76FAF"/>
    <w:rsid w:val="00B81593"/>
    <w:rsid w:val="00BA0087"/>
    <w:rsid w:val="00BA6C55"/>
    <w:rsid w:val="00BB5D51"/>
    <w:rsid w:val="00BC40D6"/>
    <w:rsid w:val="00BF6ABB"/>
    <w:rsid w:val="00C02DA7"/>
    <w:rsid w:val="00C049AB"/>
    <w:rsid w:val="00C114BF"/>
    <w:rsid w:val="00C206D1"/>
    <w:rsid w:val="00C4300A"/>
    <w:rsid w:val="00C515DE"/>
    <w:rsid w:val="00C64F75"/>
    <w:rsid w:val="00C673DE"/>
    <w:rsid w:val="00C764BB"/>
    <w:rsid w:val="00C958C9"/>
    <w:rsid w:val="00CA4B51"/>
    <w:rsid w:val="00CC0984"/>
    <w:rsid w:val="00CD2CA3"/>
    <w:rsid w:val="00CE61DD"/>
    <w:rsid w:val="00D27184"/>
    <w:rsid w:val="00D377A2"/>
    <w:rsid w:val="00D55680"/>
    <w:rsid w:val="00D57ED6"/>
    <w:rsid w:val="00D7341C"/>
    <w:rsid w:val="00D73817"/>
    <w:rsid w:val="00DA042C"/>
    <w:rsid w:val="00DA6B49"/>
    <w:rsid w:val="00DB054B"/>
    <w:rsid w:val="00DC7773"/>
    <w:rsid w:val="00DD1A00"/>
    <w:rsid w:val="00DD380E"/>
    <w:rsid w:val="00DD44FE"/>
    <w:rsid w:val="00DE6BE4"/>
    <w:rsid w:val="00DF0E93"/>
    <w:rsid w:val="00E020D0"/>
    <w:rsid w:val="00E2365C"/>
    <w:rsid w:val="00E42B2C"/>
    <w:rsid w:val="00E47CFF"/>
    <w:rsid w:val="00E50BD5"/>
    <w:rsid w:val="00E5512C"/>
    <w:rsid w:val="00E63B21"/>
    <w:rsid w:val="00E713CC"/>
    <w:rsid w:val="00E83A0B"/>
    <w:rsid w:val="00EB2293"/>
    <w:rsid w:val="00EC3799"/>
    <w:rsid w:val="00EE6889"/>
    <w:rsid w:val="00EF5A32"/>
    <w:rsid w:val="00F11371"/>
    <w:rsid w:val="00F21D5C"/>
    <w:rsid w:val="00F41071"/>
    <w:rsid w:val="00F472AF"/>
    <w:rsid w:val="00F50C03"/>
    <w:rsid w:val="00F522EB"/>
    <w:rsid w:val="00F7535D"/>
    <w:rsid w:val="00F77F5F"/>
    <w:rsid w:val="00F90A32"/>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6de3ff,#a7eeff,#abd5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5F6C2B"/>
    <w:pPr>
      <w:keepNext/>
      <w:outlineLvl w:val="0"/>
    </w:pPr>
    <w:rPr>
      <w:b/>
      <w:bCs/>
      <w:kern w:val="32"/>
      <w:sz w:val="32"/>
      <w:szCs w:val="36"/>
      <w:lang w:bidi="fa-IR"/>
    </w:rPr>
  </w:style>
  <w:style w:type="paragraph" w:styleId="Heading2">
    <w:name w:val="heading 2"/>
    <w:basedOn w:val="Normal"/>
    <w:next w:val="Normal"/>
    <w:autoRedefine/>
    <w:qFormat/>
    <w:rsid w:val="005F6C2B"/>
    <w:pPr>
      <w:keepNext/>
      <w:outlineLvl w:val="1"/>
    </w:pPr>
    <w:rPr>
      <w:b/>
      <w:bCs/>
      <w:szCs w:val="32"/>
    </w:rPr>
  </w:style>
  <w:style w:type="paragraph" w:styleId="Heading3">
    <w:name w:val="heading 3"/>
    <w:basedOn w:val="Normal"/>
    <w:next w:val="Normal"/>
    <w:link w:val="Heading3Char"/>
    <w:qFormat/>
    <w:rsid w:val="005F6C2B"/>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F6C2B"/>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287020"/>
    <w:rPr>
      <w:rFonts w:ascii="Tahoma" w:hAnsi="Tahoma" w:cs="Tahoma"/>
      <w:sz w:val="16"/>
      <w:szCs w:val="16"/>
    </w:rPr>
  </w:style>
  <w:style w:type="character" w:customStyle="1" w:styleId="BalloonTextChar">
    <w:name w:val="Balloon Text Char"/>
    <w:basedOn w:val="DefaultParagraphFont"/>
    <w:link w:val="BalloonText"/>
    <w:rsid w:val="00287020"/>
    <w:rPr>
      <w:rFonts w:ascii="Tahoma" w:eastAsia="2  Lotus" w:hAnsi="Tahoma" w:cs="Tahoma"/>
      <w:sz w:val="16"/>
      <w:szCs w:val="16"/>
      <w:lang w:bidi="ar-SA"/>
    </w:rPr>
  </w:style>
  <w:style w:type="paragraph" w:styleId="TOCHeading">
    <w:name w:val="TOC Heading"/>
    <w:basedOn w:val="Heading1"/>
    <w:next w:val="Normal"/>
    <w:uiPriority w:val="39"/>
    <w:unhideWhenUsed/>
    <w:qFormat/>
    <w:rsid w:val="00777087"/>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777087"/>
    <w:pPr>
      <w:spacing w:after="100"/>
    </w:pPr>
  </w:style>
  <w:style w:type="paragraph" w:styleId="TOC2">
    <w:name w:val="toc 2"/>
    <w:basedOn w:val="Normal"/>
    <w:next w:val="Normal"/>
    <w:autoRedefine/>
    <w:uiPriority w:val="39"/>
    <w:rsid w:val="00777087"/>
    <w:pPr>
      <w:spacing w:after="100"/>
      <w:ind w:left="280"/>
    </w:pPr>
  </w:style>
  <w:style w:type="paragraph" w:styleId="TOC3">
    <w:name w:val="toc 3"/>
    <w:basedOn w:val="Normal"/>
    <w:next w:val="Normal"/>
    <w:autoRedefine/>
    <w:uiPriority w:val="39"/>
    <w:rsid w:val="00777087"/>
    <w:pPr>
      <w:spacing w:after="100"/>
      <w:ind w:left="560"/>
    </w:pPr>
  </w:style>
  <w:style w:type="character" w:styleId="Hyperlink">
    <w:name w:val="Hyperlink"/>
    <w:basedOn w:val="DefaultParagraphFont"/>
    <w:uiPriority w:val="99"/>
    <w:unhideWhenUsed/>
    <w:rsid w:val="007770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0180-4ABD-40B9-B026-CBDFB654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1821</Words>
  <Characters>10381</Characters>
  <Application>Microsoft Office Word</Application>
  <DocSecurity>0</DocSecurity>
  <Lines>86</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12</cp:revision>
  <cp:lastPrinted>2008-05-04T04:57:00Z</cp:lastPrinted>
  <dcterms:created xsi:type="dcterms:W3CDTF">2010-12-27T02:22:00Z</dcterms:created>
  <dcterms:modified xsi:type="dcterms:W3CDTF">2014-04-09T05:12:00Z</dcterms:modified>
</cp:coreProperties>
</file>