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35" w:rsidRDefault="00C23835" w:rsidP="00C23835">
      <w:pPr>
        <w:rPr>
          <w:rtl/>
        </w:rPr>
      </w:pPr>
      <w:bookmarkStart w:id="0" w:name="_Toc281687009"/>
      <w:r>
        <w:rPr>
          <w:rFonts w:hint="cs"/>
          <w:rtl/>
        </w:rPr>
        <w:t>جلسه 6</w:t>
      </w:r>
      <w:r>
        <w:rPr>
          <w:rFonts w:hint="cs"/>
          <w:rtl/>
        </w:rPr>
        <w:t>8</w:t>
      </w:r>
      <w:r>
        <w:rPr>
          <w:rFonts w:hint="cs"/>
          <w:rtl/>
        </w:rPr>
        <w:t xml:space="preserve">               88-87</w:t>
      </w:r>
    </w:p>
    <w:p w:rsidR="00C23835" w:rsidRDefault="00C23835" w:rsidP="00C23835">
      <w:pPr>
        <w:pStyle w:val="Heading1"/>
        <w:rPr>
          <w:rtl/>
        </w:rPr>
      </w:pPr>
      <w:r>
        <w:rPr>
          <w:rFonts w:hint="cs"/>
          <w:rtl/>
        </w:rPr>
        <w:t xml:space="preserve">مکاسب / </w:t>
      </w:r>
      <w:bookmarkEnd w:id="0"/>
      <w:r>
        <w:rPr>
          <w:rFonts w:hint="cs"/>
          <w:rtl/>
        </w:rPr>
        <w:t>حق</w:t>
      </w:r>
      <w:bookmarkStart w:id="1" w:name="_GoBack"/>
      <w:bookmarkEnd w:id="1"/>
      <w:r>
        <w:rPr>
          <w:rFonts w:hint="cs"/>
          <w:rtl/>
        </w:rPr>
        <w:t xml:space="preserve"> تألیف</w:t>
      </w:r>
    </w:p>
    <w:p w:rsidR="00C23835" w:rsidRPr="002C6400" w:rsidRDefault="00C23835" w:rsidP="00C23835">
      <w:pPr>
        <w:rPr>
          <w:rtl/>
        </w:rPr>
      </w:pPr>
      <w:r w:rsidRPr="002C6400">
        <w:rPr>
          <w:rFonts w:hint="cs"/>
          <w:rtl/>
        </w:rPr>
        <w:t xml:space="preserve">بسم الله الرحمن الرحيم </w:t>
      </w:r>
    </w:p>
    <w:p w:rsidR="003A15F6" w:rsidRPr="003A15F6" w:rsidRDefault="003A15F6" w:rsidP="00C23835">
      <w:pPr>
        <w:rPr>
          <w:sz w:val="28"/>
          <w:szCs w:val="28"/>
          <w:rtl/>
        </w:rPr>
      </w:pPr>
      <w:r w:rsidRPr="003A15F6">
        <w:rPr>
          <w:rFonts w:hint="cs"/>
          <w:sz w:val="28"/>
          <w:szCs w:val="28"/>
          <w:rtl/>
        </w:rPr>
        <w:t xml:space="preserve">بحث در حقوق معنوي مانند حق تأليف بود </w:t>
      </w:r>
      <w:r>
        <w:rPr>
          <w:rFonts w:hint="eastAsia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نکه</w:t>
      </w:r>
      <w:r w:rsidRPr="003A15F6">
        <w:rPr>
          <w:rFonts w:hint="cs"/>
          <w:sz w:val="28"/>
          <w:szCs w:val="28"/>
          <w:rtl/>
        </w:rPr>
        <w:t xml:space="preserve"> این حقوق آیا از نظر شرعی تنفیذ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 w:rsidRPr="003A15F6">
        <w:rPr>
          <w:rFonts w:hint="cs"/>
          <w:sz w:val="28"/>
          <w:szCs w:val="28"/>
          <w:rtl/>
        </w:rPr>
        <w:t xml:space="preserve"> یا خیر</w:t>
      </w:r>
      <w:r>
        <w:rPr>
          <w:rFonts w:hint="eastAsia"/>
          <w:sz w:val="28"/>
          <w:szCs w:val="28"/>
          <w:rtl/>
        </w:rPr>
        <w:t>؟</w:t>
      </w:r>
      <w:r w:rsidRPr="003A15F6">
        <w:rPr>
          <w:rFonts w:hint="cs"/>
          <w:sz w:val="28"/>
          <w:szCs w:val="28"/>
          <w:rtl/>
        </w:rPr>
        <w:t xml:space="preserve"> که در صورت تنفیذ این حقوق نتیجه آن این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 w:rsidRPr="003A15F6">
        <w:rPr>
          <w:rFonts w:hint="cs"/>
          <w:sz w:val="28"/>
          <w:szCs w:val="28"/>
          <w:rtl/>
        </w:rPr>
        <w:t xml:space="preserve"> که تکثیر بدون اذن مبدع </w:t>
      </w:r>
      <w:r>
        <w:rPr>
          <w:rFonts w:hint="eastAsia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مؤلف</w:t>
      </w:r>
      <w:r w:rsidRPr="003A15F6">
        <w:rPr>
          <w:rFonts w:hint="cs"/>
          <w:sz w:val="28"/>
          <w:szCs w:val="28"/>
          <w:rtl/>
        </w:rPr>
        <w:t xml:space="preserve"> جایز نیست و بعد از بیان مقدماتی به ادله ثبوت این حق پرداختیم و برای دلیل اول که صدق مالیت بر این حقوق بود چهار تقریر بیان کردیم</w:t>
      </w:r>
      <w:r>
        <w:rPr>
          <w:rFonts w:hint="cs"/>
          <w:sz w:val="28"/>
          <w:szCs w:val="28"/>
          <w:rtl/>
        </w:rPr>
        <w:t>.</w:t>
      </w:r>
      <w:r w:rsidRPr="003A15F6">
        <w:rPr>
          <w:rFonts w:hint="cs"/>
          <w:sz w:val="28"/>
          <w:szCs w:val="28"/>
          <w:rtl/>
        </w:rPr>
        <w:t xml:space="preserve">  </w:t>
      </w:r>
    </w:p>
    <w:p w:rsidR="003A15F6" w:rsidRPr="00C23835" w:rsidRDefault="003A15F6" w:rsidP="00C23835">
      <w:pPr>
        <w:pStyle w:val="Heading1"/>
        <w:rPr>
          <w:rtl/>
        </w:rPr>
      </w:pPr>
      <w:bookmarkStart w:id="2" w:name="_Toc382040346"/>
      <w:r w:rsidRPr="00C23835">
        <w:rPr>
          <w:rFonts w:hint="cs"/>
          <w:rtl/>
        </w:rPr>
        <w:t>تقریر چهارم از دلیل اول بر اثبات حقوق معنوی</w:t>
      </w:r>
      <w:bookmarkEnd w:id="2"/>
      <w:r w:rsidRPr="00C23835">
        <w:rPr>
          <w:rFonts w:hint="cs"/>
          <w:rtl/>
        </w:rPr>
        <w:t xml:space="preserve">  </w:t>
      </w:r>
    </w:p>
    <w:p w:rsidR="003A15F6" w:rsidRPr="003A15F6" w:rsidRDefault="003A15F6" w:rsidP="003A15F6">
      <w:pPr>
        <w:rPr>
          <w:sz w:val="28"/>
          <w:szCs w:val="28"/>
          <w:rtl/>
        </w:rPr>
      </w:pPr>
      <w:r w:rsidRPr="003A15F6">
        <w:rPr>
          <w:rFonts w:hint="cs"/>
          <w:sz w:val="28"/>
          <w:szCs w:val="28"/>
          <w:rtl/>
        </w:rPr>
        <w:t xml:space="preserve">در تقریر و وجه چهارم از دلیل اول که صدق مالیت بر این حقوق معنوی بود به خلاف تقریر دوم و سوم که به صورت مستقیم به سیره و ارتکازات عقلایی استدلال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شد</w:t>
      </w:r>
      <w:r w:rsidRPr="003A15F6">
        <w:rPr>
          <w:rFonts w:hint="cs"/>
          <w:sz w:val="28"/>
          <w:szCs w:val="28"/>
          <w:rtl/>
        </w:rPr>
        <w:t xml:space="preserve"> به عمومات و اطلاقات </w:t>
      </w:r>
      <w:r w:rsidRPr="003A15F6">
        <w:rPr>
          <w:rFonts w:hint="cs"/>
          <w:b/>
          <w:bCs/>
          <w:sz w:val="28"/>
          <w:szCs w:val="28"/>
          <w:rtl/>
        </w:rPr>
        <w:t>«‏ النَّاسُ مُسَلَّطُونَ‏ عَلَى أَمْوَالِهِمْ</w:t>
      </w:r>
      <w:r>
        <w:rPr>
          <w:b/>
          <w:bCs/>
          <w:sz w:val="28"/>
          <w:szCs w:val="28"/>
          <w:rtl/>
        </w:rPr>
        <w:t>»</w:t>
      </w:r>
      <w:r w:rsidRPr="003A15F6">
        <w:rPr>
          <w:rFonts w:eastAsia="Calibri" w:hint="cs"/>
          <w:b/>
          <w:bCs/>
          <w:color w:val="552B2B"/>
          <w:sz w:val="28"/>
          <w:szCs w:val="28"/>
          <w:rtl/>
        </w:rPr>
        <w:t xml:space="preserve"> </w:t>
      </w:r>
      <w:r w:rsidRPr="003A15F6">
        <w:rPr>
          <w:rStyle w:val="FootnoteReference"/>
          <w:sz w:val="28"/>
          <w:szCs w:val="28"/>
          <w:rtl/>
        </w:rPr>
        <w:footnoteReference w:id="1"/>
      </w:r>
      <w:r w:rsidRPr="003A15F6">
        <w:rPr>
          <w:rFonts w:hint="cs"/>
          <w:sz w:val="28"/>
          <w:szCs w:val="28"/>
          <w:rtl/>
        </w:rPr>
        <w:t xml:space="preserve">و یا آیه </w:t>
      </w:r>
      <w:r w:rsidRPr="003A15F6">
        <w:rPr>
          <w:rFonts w:hint="cs"/>
          <w:b/>
          <w:bCs/>
          <w:sz w:val="28"/>
          <w:szCs w:val="28"/>
          <w:rtl/>
        </w:rPr>
        <w:t>«لا تأكلوا أموالكم بينَكُم بِالباطل »</w:t>
      </w:r>
      <w:r w:rsidRPr="003A15F6">
        <w:rPr>
          <w:rStyle w:val="FootnoteReference"/>
          <w:sz w:val="28"/>
          <w:szCs w:val="28"/>
          <w:rtl/>
        </w:rPr>
        <w:footnoteReference w:id="2"/>
      </w:r>
      <w:r w:rsidRPr="003A15F6">
        <w:rPr>
          <w:rFonts w:hint="cs"/>
          <w:sz w:val="28"/>
          <w:szCs w:val="28"/>
          <w:rtl/>
        </w:rPr>
        <w:t xml:space="preserve">و امثال آن تمسک شده است منتها شمول اين اطلاق نسبت به مورد </w:t>
      </w:r>
      <w:r>
        <w:rPr>
          <w:rFonts w:hint="eastAsia"/>
          <w:sz w:val="28"/>
          <w:szCs w:val="28"/>
          <w:rtl/>
        </w:rPr>
        <w:t>بر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اساس</w:t>
      </w:r>
      <w:r w:rsidRPr="003A15F6">
        <w:rPr>
          <w:rFonts w:hint="cs"/>
          <w:sz w:val="28"/>
          <w:szCs w:val="28"/>
          <w:rtl/>
        </w:rPr>
        <w:t xml:space="preserve"> يك سيره عقلائيه و تحول در مصداق است البته اگر این عمومات شرعی هم نبودند حکم مستقل عقلی بر این عمومات دلالت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کرد</w:t>
      </w:r>
      <w:r w:rsidRPr="003A15F6">
        <w:rPr>
          <w:rFonts w:hint="cs"/>
          <w:sz w:val="28"/>
          <w:szCs w:val="28"/>
          <w:rtl/>
        </w:rPr>
        <w:t xml:space="preserve"> بنابراین در این تقریر یک کبرای کلی و مسلم شرعی و عقلی وجود دارد که همان عمومات هستند و موضوع این که مال باشد، به عرف محول شده است و هر چه عرفا مال محسوب شود موضوع این عمومات قرار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گ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رد</w:t>
      </w:r>
      <w:r w:rsidRPr="003A15F6">
        <w:rPr>
          <w:rFonts w:hint="cs"/>
          <w:sz w:val="28"/>
          <w:szCs w:val="28"/>
          <w:rtl/>
        </w:rPr>
        <w:t xml:space="preserve"> هر چند در برهه‌ای از زمان عرفا مال محسوب نشود و این حقوق معنوی هم عرفا مال محسوب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شوند</w:t>
      </w:r>
      <w:r w:rsidRPr="003A15F6">
        <w:rPr>
          <w:rFonts w:hint="cs"/>
          <w:sz w:val="28"/>
          <w:szCs w:val="28"/>
          <w:rtl/>
        </w:rPr>
        <w:t xml:space="preserve">.   </w:t>
      </w:r>
    </w:p>
    <w:p w:rsidR="003A15F6" w:rsidRPr="003A15F6" w:rsidRDefault="003A15F6" w:rsidP="003A15F6">
      <w:pPr>
        <w:rPr>
          <w:sz w:val="28"/>
          <w:szCs w:val="28"/>
          <w:rtl/>
        </w:rPr>
      </w:pPr>
      <w:r w:rsidRPr="003A15F6">
        <w:rPr>
          <w:rFonts w:hint="cs"/>
          <w:sz w:val="28"/>
          <w:szCs w:val="28"/>
          <w:rtl/>
        </w:rPr>
        <w:t>درباره این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تقر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 w:rsidRPr="003A15F6">
        <w:rPr>
          <w:rFonts w:hint="cs"/>
          <w:sz w:val="28"/>
          <w:szCs w:val="28"/>
          <w:rtl/>
        </w:rPr>
        <w:t xml:space="preserve"> مباحث و مناقشاتی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مطرح</w:t>
      </w:r>
      <w:r w:rsidRPr="003A15F6">
        <w:rPr>
          <w:rFonts w:hint="cs"/>
          <w:sz w:val="28"/>
          <w:szCs w:val="28"/>
          <w:rtl/>
        </w:rPr>
        <w:t xml:space="preserve"> شده است که به بررسی </w:t>
      </w:r>
      <w:r>
        <w:rPr>
          <w:rFonts w:hint="eastAsia"/>
          <w:sz w:val="28"/>
          <w:szCs w:val="28"/>
          <w:rtl/>
        </w:rPr>
        <w:t>آن‌ها</w:t>
      </w:r>
      <w:r w:rsidRPr="003A15F6"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پرداز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م</w:t>
      </w:r>
      <w:r w:rsidRPr="003A15F6">
        <w:rPr>
          <w:rFonts w:hint="cs"/>
          <w:sz w:val="28"/>
          <w:szCs w:val="28"/>
          <w:rtl/>
        </w:rPr>
        <w:t xml:space="preserve">. </w:t>
      </w:r>
    </w:p>
    <w:p w:rsidR="003A15F6" w:rsidRPr="003A15F6" w:rsidRDefault="003A15F6" w:rsidP="00C23835">
      <w:pPr>
        <w:pStyle w:val="Heading1"/>
        <w:rPr>
          <w:rtl/>
        </w:rPr>
      </w:pPr>
      <w:bookmarkStart w:id="3" w:name="_Toc382040347"/>
      <w:r w:rsidRPr="003A15F6">
        <w:rPr>
          <w:rFonts w:hint="cs"/>
          <w:rtl/>
        </w:rPr>
        <w:t>مفهوم و معنای مالیت در عمومات روایی</w:t>
      </w:r>
      <w:bookmarkEnd w:id="3"/>
      <w:r w:rsidRPr="003A15F6">
        <w:rPr>
          <w:rFonts w:hint="cs"/>
          <w:rtl/>
        </w:rPr>
        <w:t xml:space="preserve"> </w:t>
      </w:r>
    </w:p>
    <w:p w:rsidR="003A15F6" w:rsidRPr="003A15F6" w:rsidRDefault="003A15F6" w:rsidP="003A15F6">
      <w:pPr>
        <w:rPr>
          <w:sz w:val="28"/>
          <w:szCs w:val="28"/>
          <w:rtl/>
        </w:rPr>
      </w:pPr>
      <w:r w:rsidRPr="003A15F6">
        <w:rPr>
          <w:rFonts w:hint="cs"/>
          <w:sz w:val="28"/>
          <w:szCs w:val="28"/>
          <w:rtl/>
        </w:rPr>
        <w:t>در اینکه مراد از مالیت در عمومات بیع، مالیت عرفی است یا مالیت شرعی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دو</w:t>
      </w:r>
      <w:r w:rsidRPr="003A15F6">
        <w:rPr>
          <w:rFonts w:hint="cs"/>
          <w:sz w:val="28"/>
          <w:szCs w:val="28"/>
          <w:rtl/>
        </w:rPr>
        <w:t xml:space="preserve"> احتمال وجود دارد. </w:t>
      </w:r>
    </w:p>
    <w:p w:rsidR="003A15F6" w:rsidRPr="003A15F6" w:rsidRDefault="003A15F6" w:rsidP="003A15F6">
      <w:pPr>
        <w:pStyle w:val="Heading2"/>
        <w:rPr>
          <w:rtl/>
        </w:rPr>
      </w:pPr>
      <w:bookmarkStart w:id="4" w:name="_Toc382040348"/>
      <w:r w:rsidRPr="003A15F6">
        <w:rPr>
          <w:rFonts w:hint="cs"/>
          <w:rtl/>
        </w:rPr>
        <w:lastRenderedPageBreak/>
        <w:t>احتمال اول: مالیت شرعی و تطبیق آن با محل بحث</w:t>
      </w:r>
      <w:bookmarkEnd w:id="4"/>
      <w:r w:rsidRPr="003A15F6">
        <w:rPr>
          <w:rFonts w:hint="cs"/>
          <w:rtl/>
        </w:rPr>
        <w:t xml:space="preserve"> </w:t>
      </w:r>
    </w:p>
    <w:p w:rsidR="003A15F6" w:rsidRPr="003A15F6" w:rsidRDefault="003A15F6" w:rsidP="003A15F6">
      <w:pPr>
        <w:rPr>
          <w:sz w:val="28"/>
          <w:szCs w:val="28"/>
          <w:rtl/>
        </w:rPr>
      </w:pPr>
      <w:r w:rsidRPr="003A15F6">
        <w:rPr>
          <w:rFonts w:hint="cs"/>
          <w:sz w:val="28"/>
          <w:szCs w:val="28"/>
          <w:rtl/>
        </w:rPr>
        <w:t>نظریه اول این است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مال</w:t>
      </w:r>
      <w:r w:rsidRPr="003A15F6">
        <w:rPr>
          <w:rFonts w:hint="cs"/>
          <w:sz w:val="28"/>
          <w:szCs w:val="28"/>
          <w:rtl/>
        </w:rPr>
        <w:t xml:space="preserve"> را در این عمومات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مق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د</w:t>
      </w:r>
      <w:r w:rsidRPr="003A15F6">
        <w:rPr>
          <w:rFonts w:hint="cs"/>
          <w:sz w:val="28"/>
          <w:szCs w:val="28"/>
          <w:rtl/>
        </w:rPr>
        <w:t xml:space="preserve"> به مال شرعی نموده</w:t>
      </w:r>
      <w:r w:rsidRPr="003A15F6">
        <w:rPr>
          <w:rFonts w:hint="eastAsia"/>
          <w:sz w:val="28"/>
          <w:szCs w:val="28"/>
          <w:rtl/>
        </w:rPr>
        <w:t>‌</w:t>
      </w:r>
      <w:r w:rsidRPr="003A15F6">
        <w:rPr>
          <w:rFonts w:hint="cs"/>
          <w:sz w:val="28"/>
          <w:szCs w:val="28"/>
          <w:rtl/>
        </w:rPr>
        <w:t>اند، به طور مثال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قاعده</w:t>
      </w:r>
      <w:r w:rsidRPr="003A15F6">
        <w:rPr>
          <w:rFonts w:hint="cs"/>
          <w:sz w:val="28"/>
          <w:szCs w:val="28"/>
          <w:rtl/>
        </w:rPr>
        <w:t xml:space="preserve"> الناس مسلطون علی اموالهم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شامل</w:t>
      </w:r>
      <w:r w:rsidRPr="003A15F6">
        <w:rPr>
          <w:rFonts w:hint="cs"/>
          <w:sz w:val="28"/>
          <w:szCs w:val="28"/>
          <w:rtl/>
        </w:rPr>
        <w:t xml:space="preserve"> اموری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 w:rsidRPr="003A15F6">
        <w:rPr>
          <w:rFonts w:hint="cs"/>
          <w:sz w:val="28"/>
          <w:szCs w:val="28"/>
          <w:rtl/>
        </w:rPr>
        <w:t xml:space="preserve"> که از لحاظ شرعی مال محسوب شوند در این صورت اگر بخواهیم این عمومات را بر مسایل خارجی تطبیق دهیم باید مالیت شرعی </w:t>
      </w:r>
      <w:r>
        <w:rPr>
          <w:rFonts w:hint="eastAsia"/>
          <w:sz w:val="28"/>
          <w:szCs w:val="28"/>
          <w:rtl/>
        </w:rPr>
        <w:t>آن‌ها</w:t>
      </w:r>
      <w:r w:rsidRPr="003A15F6">
        <w:rPr>
          <w:rFonts w:hint="cs"/>
          <w:sz w:val="28"/>
          <w:szCs w:val="28"/>
          <w:rtl/>
        </w:rPr>
        <w:t xml:space="preserve"> را احراز کنیم. در مورد بحث نیز برای اینکه عموماتی که در کبرای قاعده قرار گرفته است شامل این حقوق معنوی شود باید مالیت شرعی </w:t>
      </w:r>
      <w:r>
        <w:rPr>
          <w:rFonts w:hint="eastAsia"/>
          <w:sz w:val="28"/>
          <w:szCs w:val="28"/>
          <w:rtl/>
        </w:rPr>
        <w:t>آن‌ها</w:t>
      </w:r>
      <w:r w:rsidRPr="003A15F6">
        <w:rPr>
          <w:rFonts w:hint="cs"/>
          <w:sz w:val="28"/>
          <w:szCs w:val="28"/>
          <w:rtl/>
        </w:rPr>
        <w:t xml:space="preserve"> ثابت شود </w:t>
      </w:r>
      <w:r>
        <w:rPr>
          <w:rFonts w:hint="eastAsia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بعد</w:t>
      </w:r>
      <w:r w:rsidRPr="003A15F6">
        <w:rPr>
          <w:rFonts w:hint="cs"/>
          <w:sz w:val="28"/>
          <w:szCs w:val="28"/>
          <w:rtl/>
        </w:rPr>
        <w:t xml:space="preserve"> از این عمومات در کبرای قیاس استفاده کرد</w:t>
      </w:r>
      <w:r>
        <w:rPr>
          <w:sz w:val="28"/>
          <w:szCs w:val="28"/>
          <w:rtl/>
        </w:rPr>
        <w:t xml:space="preserve">. </w:t>
      </w:r>
      <w:r>
        <w:rPr>
          <w:rFonts w:hint="eastAsia"/>
          <w:sz w:val="28"/>
          <w:szCs w:val="28"/>
          <w:rtl/>
        </w:rPr>
        <w:t>و</w:t>
      </w:r>
      <w:r w:rsidRPr="003A15F6">
        <w:rPr>
          <w:rFonts w:hint="cs"/>
          <w:sz w:val="28"/>
          <w:szCs w:val="28"/>
          <w:rtl/>
        </w:rPr>
        <w:t xml:space="preserve"> چنانچه </w:t>
      </w:r>
      <w:r>
        <w:rPr>
          <w:rFonts w:hint="eastAsia"/>
          <w:sz w:val="28"/>
          <w:szCs w:val="28"/>
          <w:rtl/>
        </w:rPr>
        <w:t>قبلاً</w:t>
      </w:r>
      <w:r w:rsidRPr="003A15F6">
        <w:rPr>
          <w:rFonts w:hint="cs"/>
          <w:sz w:val="28"/>
          <w:szCs w:val="28"/>
          <w:rtl/>
        </w:rPr>
        <w:t xml:space="preserve"> مطرح کردیم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اثبات</w:t>
      </w:r>
      <w:r w:rsidRPr="003A15F6">
        <w:rPr>
          <w:rFonts w:hint="cs"/>
          <w:sz w:val="28"/>
          <w:szCs w:val="28"/>
          <w:rtl/>
        </w:rPr>
        <w:t xml:space="preserve"> مالیت شرعیه این حقوق از طریق سیره عقلاییه </w:t>
      </w:r>
      <w:r>
        <w:rPr>
          <w:rFonts w:hint="eastAsia"/>
          <w:sz w:val="28"/>
          <w:szCs w:val="28"/>
          <w:rtl/>
        </w:rPr>
        <w:t>امکان‌پذ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 w:rsidRPr="003A15F6">
        <w:rPr>
          <w:rFonts w:hint="cs"/>
          <w:sz w:val="28"/>
          <w:szCs w:val="28"/>
          <w:rtl/>
        </w:rPr>
        <w:t xml:space="preserve"> نیست چون این سیره </w:t>
      </w:r>
      <w:r>
        <w:rPr>
          <w:rFonts w:hint="eastAsia"/>
          <w:sz w:val="28"/>
          <w:szCs w:val="28"/>
          <w:rtl/>
        </w:rPr>
        <w:t>متأخر</w:t>
      </w:r>
      <w:r w:rsidRPr="003A15F6">
        <w:rPr>
          <w:rFonts w:hint="cs"/>
          <w:sz w:val="28"/>
          <w:szCs w:val="28"/>
          <w:rtl/>
        </w:rPr>
        <w:t xml:space="preserve"> از زمان معصوم بوده است و </w:t>
      </w:r>
      <w:r>
        <w:rPr>
          <w:rFonts w:hint="eastAsia"/>
          <w:sz w:val="28"/>
          <w:szCs w:val="28"/>
          <w:rtl/>
        </w:rPr>
        <w:t>نم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توان</w:t>
      </w:r>
      <w:r w:rsidRPr="003A15F6">
        <w:rPr>
          <w:rFonts w:hint="cs"/>
          <w:sz w:val="28"/>
          <w:szCs w:val="28"/>
          <w:rtl/>
        </w:rPr>
        <w:t xml:space="preserve"> رضایت شارع از این سیره را به دست آورد و همچنین </w:t>
      </w:r>
      <w:r>
        <w:rPr>
          <w:rFonts w:hint="eastAsia"/>
          <w:sz w:val="28"/>
          <w:szCs w:val="28"/>
          <w:rtl/>
        </w:rPr>
        <w:t>نم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توان</w:t>
      </w:r>
      <w:r w:rsidRPr="003A15F6">
        <w:rPr>
          <w:rFonts w:hint="cs"/>
          <w:sz w:val="28"/>
          <w:szCs w:val="28"/>
          <w:rtl/>
        </w:rPr>
        <w:t xml:space="preserve"> از طریق همین عمومات مالیت </w:t>
      </w:r>
      <w:r>
        <w:rPr>
          <w:rFonts w:hint="eastAsia"/>
          <w:sz w:val="28"/>
          <w:szCs w:val="28"/>
          <w:rtl/>
        </w:rPr>
        <w:t>شرع</w:t>
      </w:r>
      <w:r>
        <w:rPr>
          <w:rFonts w:hint="cs"/>
          <w:sz w:val="28"/>
          <w:szCs w:val="28"/>
          <w:rtl/>
        </w:rPr>
        <w:t>ی</w:t>
      </w:r>
      <w:r w:rsidRPr="003A15F6"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آن‌ها</w:t>
      </w:r>
      <w:r w:rsidRPr="003A15F6">
        <w:rPr>
          <w:rFonts w:hint="cs"/>
          <w:sz w:val="28"/>
          <w:szCs w:val="28"/>
          <w:rtl/>
        </w:rPr>
        <w:t xml:space="preserve"> را ثابت کرد چون مستلزم دور است زیرا ابتدا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د</w:t>
      </w:r>
      <w:r w:rsidRPr="003A15F6">
        <w:rPr>
          <w:rFonts w:hint="cs"/>
          <w:sz w:val="28"/>
          <w:szCs w:val="28"/>
          <w:rtl/>
        </w:rPr>
        <w:t xml:space="preserve"> مالیت </w:t>
      </w:r>
      <w:r>
        <w:rPr>
          <w:rFonts w:hint="eastAsia"/>
          <w:sz w:val="28"/>
          <w:szCs w:val="28"/>
          <w:rtl/>
        </w:rPr>
        <w:t>شرع</w:t>
      </w:r>
      <w:r>
        <w:rPr>
          <w:rFonts w:hint="cs"/>
          <w:sz w:val="28"/>
          <w:szCs w:val="28"/>
          <w:rtl/>
        </w:rPr>
        <w:t>ی</w:t>
      </w:r>
      <w:r w:rsidRPr="003A15F6"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آن‌ها</w:t>
      </w:r>
      <w:r w:rsidRPr="003A15F6">
        <w:rPr>
          <w:rFonts w:hint="cs"/>
          <w:sz w:val="28"/>
          <w:szCs w:val="28"/>
          <w:rtl/>
        </w:rPr>
        <w:t xml:space="preserve"> اثبات شود سپس بگوییم این عمومات شامل آن موارد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 w:rsidRPr="003A15F6">
        <w:rPr>
          <w:rFonts w:hint="cs"/>
          <w:sz w:val="28"/>
          <w:szCs w:val="28"/>
          <w:rtl/>
        </w:rPr>
        <w:t xml:space="preserve"> و تمسک به این عمومات تمسک به عام در شبهات مصداقیه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که</w:t>
      </w:r>
      <w:r w:rsidRPr="003A15F6">
        <w:rPr>
          <w:rFonts w:hint="cs"/>
          <w:sz w:val="28"/>
          <w:szCs w:val="28"/>
          <w:rtl/>
        </w:rPr>
        <w:t xml:space="preserve"> صحیح </w:t>
      </w:r>
      <w:r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ست</w:t>
      </w:r>
      <w:r w:rsidRPr="003A15F6">
        <w:rPr>
          <w:rFonts w:hint="cs"/>
          <w:sz w:val="28"/>
          <w:szCs w:val="28"/>
          <w:rtl/>
        </w:rPr>
        <w:t xml:space="preserve">. نظیر آنچه در </w:t>
      </w:r>
      <w:r>
        <w:rPr>
          <w:rFonts w:hint="eastAsia"/>
          <w:sz w:val="28"/>
          <w:szCs w:val="28"/>
          <w:rtl/>
        </w:rPr>
        <w:t>مسئله</w:t>
      </w:r>
      <w:r w:rsidRPr="003A15F6">
        <w:rPr>
          <w:rFonts w:hint="cs"/>
          <w:sz w:val="28"/>
          <w:szCs w:val="28"/>
          <w:rtl/>
        </w:rPr>
        <w:t xml:space="preserve"> صحیح و اعم مطرح است که اگر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در</w:t>
      </w:r>
      <w:r w:rsidRPr="003A15F6">
        <w:rPr>
          <w:rFonts w:hint="cs"/>
          <w:sz w:val="28"/>
          <w:szCs w:val="28"/>
          <w:rtl/>
        </w:rPr>
        <w:t xml:space="preserve"> وجوب وفا به عقدی که صیغه آن به صورت عربی </w:t>
      </w:r>
      <w:r>
        <w:rPr>
          <w:rFonts w:hint="eastAsia"/>
          <w:sz w:val="28"/>
          <w:szCs w:val="28"/>
          <w:rtl/>
        </w:rPr>
        <w:t>خوانده‌شده</w:t>
      </w:r>
      <w:r w:rsidRPr="003A15F6">
        <w:rPr>
          <w:rFonts w:hint="cs"/>
          <w:sz w:val="28"/>
          <w:szCs w:val="28"/>
          <w:rtl/>
        </w:rPr>
        <w:t xml:space="preserve"> شک کردیم اگر قائل شدیم عقد برای اعم از صحیح و فاسد وضع شده است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توان</w:t>
      </w:r>
      <w:r w:rsidRPr="003A15F6">
        <w:rPr>
          <w:rFonts w:hint="cs"/>
          <w:sz w:val="28"/>
          <w:szCs w:val="28"/>
          <w:rtl/>
        </w:rPr>
        <w:t xml:space="preserve"> به عموم اوفوا بالعقود تمسک کرد ولی اگر گفتیم عقد برای عقد صحیح وضع شده است </w:t>
      </w:r>
      <w:r>
        <w:rPr>
          <w:rFonts w:hint="eastAsia"/>
          <w:sz w:val="28"/>
          <w:szCs w:val="28"/>
          <w:rtl/>
        </w:rPr>
        <w:t>نم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توان</w:t>
      </w:r>
      <w:r w:rsidRPr="003A15F6">
        <w:rPr>
          <w:rFonts w:hint="cs"/>
          <w:sz w:val="28"/>
          <w:szCs w:val="28"/>
          <w:rtl/>
        </w:rPr>
        <w:t xml:space="preserve"> عموم اوفوا بالعقود تمسک کرد.  </w:t>
      </w:r>
      <w:r w:rsidRPr="003A15F6">
        <w:rPr>
          <w:rFonts w:hint="cs"/>
          <w:sz w:val="28"/>
          <w:szCs w:val="28"/>
          <w:rtl/>
        </w:rPr>
        <w:tab/>
        <w:t xml:space="preserve">      </w:t>
      </w:r>
    </w:p>
    <w:p w:rsidR="003A15F6" w:rsidRPr="003A15F6" w:rsidRDefault="003A15F6" w:rsidP="003A15F6">
      <w:pPr>
        <w:pStyle w:val="Heading2"/>
        <w:rPr>
          <w:rtl/>
        </w:rPr>
      </w:pPr>
      <w:bookmarkStart w:id="5" w:name="_Toc382040349"/>
      <w:r w:rsidRPr="003A15F6">
        <w:rPr>
          <w:rFonts w:hint="cs"/>
          <w:rtl/>
        </w:rPr>
        <w:t>احتمال دوم: مالیت عرفی</w:t>
      </w:r>
      <w:bookmarkEnd w:id="5"/>
    </w:p>
    <w:p w:rsidR="003A15F6" w:rsidRPr="003A15F6" w:rsidRDefault="003A15F6" w:rsidP="003A15F6">
      <w:pPr>
        <w:rPr>
          <w:sz w:val="28"/>
          <w:szCs w:val="28"/>
          <w:rtl/>
        </w:rPr>
      </w:pPr>
      <w:r w:rsidRPr="003A15F6">
        <w:rPr>
          <w:rFonts w:hint="cs"/>
          <w:sz w:val="28"/>
          <w:szCs w:val="28"/>
          <w:rtl/>
        </w:rPr>
        <w:t xml:space="preserve">احتمال دوم این است که عناوینی که در احکام شرعی وارد شد است بر همان معانی عرفی آن حمل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 w:rsidRPr="003A15F6">
        <w:rPr>
          <w:rFonts w:hint="cs"/>
          <w:sz w:val="28"/>
          <w:szCs w:val="28"/>
          <w:rtl/>
        </w:rPr>
        <w:t xml:space="preserve"> مگر اینکه دلیل خاصی بر خلاف آن باشد. </w:t>
      </w:r>
    </w:p>
    <w:p w:rsidR="003A15F6" w:rsidRPr="003A15F6" w:rsidRDefault="003A15F6" w:rsidP="003A15F6">
      <w:pPr>
        <w:pStyle w:val="Heading2"/>
        <w:rPr>
          <w:rtl/>
        </w:rPr>
      </w:pPr>
      <w:bookmarkStart w:id="6" w:name="_Toc382040350"/>
      <w:r w:rsidRPr="003A15F6">
        <w:rPr>
          <w:rFonts w:hint="cs"/>
          <w:rtl/>
        </w:rPr>
        <w:t>مختار استاد</w:t>
      </w:r>
      <w:r>
        <w:rPr>
          <w:rFonts w:hint="cs"/>
          <w:rtl/>
        </w:rPr>
        <w:t xml:space="preserve"> از</w:t>
      </w:r>
      <w:r w:rsidRPr="003A15F6">
        <w:rPr>
          <w:rFonts w:hint="cs"/>
          <w:rtl/>
        </w:rPr>
        <w:t xml:space="preserve"> بین دو احتمال</w:t>
      </w:r>
      <w:bookmarkEnd w:id="6"/>
      <w:r w:rsidRPr="003A15F6">
        <w:rPr>
          <w:rFonts w:hint="cs"/>
          <w:rtl/>
        </w:rPr>
        <w:t xml:space="preserve"> </w:t>
      </w:r>
    </w:p>
    <w:p w:rsidR="003A15F6" w:rsidRPr="003A15F6" w:rsidRDefault="003A15F6" w:rsidP="003A15F6">
      <w:pPr>
        <w:rPr>
          <w:sz w:val="28"/>
          <w:szCs w:val="28"/>
          <w:rtl/>
        </w:rPr>
      </w:pPr>
      <w:r w:rsidRPr="003A15F6">
        <w:rPr>
          <w:rFonts w:hint="cs"/>
          <w:sz w:val="28"/>
          <w:szCs w:val="28"/>
          <w:rtl/>
        </w:rPr>
        <w:t>احتمال و نظریه اول خلاف ظاهر است و ترتیب اثر دادن به این احتمال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مستلزم</w:t>
      </w:r>
      <w:r w:rsidRPr="003A15F6">
        <w:rPr>
          <w:rFonts w:hint="cs"/>
          <w:sz w:val="28"/>
          <w:szCs w:val="28"/>
          <w:rtl/>
        </w:rPr>
        <w:t xml:space="preserve"> این است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که</w:t>
      </w:r>
      <w:r w:rsidRPr="003A15F6">
        <w:rPr>
          <w:rFonts w:hint="cs"/>
          <w:sz w:val="28"/>
          <w:szCs w:val="28"/>
          <w:rtl/>
        </w:rPr>
        <w:t xml:space="preserve"> در هیچ یک از موارد شک و شبهه نتوان به عمومات 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اطلاقات</w:t>
      </w:r>
      <w:r w:rsidRPr="003A15F6">
        <w:rPr>
          <w:rFonts w:hint="cs"/>
          <w:sz w:val="28"/>
          <w:szCs w:val="28"/>
          <w:rtl/>
        </w:rPr>
        <w:t xml:space="preserve"> روایات تمسک کرد بنابراین مبنای تمسک به اطلاقات این است که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عناو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را</w:t>
      </w:r>
      <w:r w:rsidRPr="003A15F6">
        <w:rPr>
          <w:rFonts w:hint="cs"/>
          <w:sz w:val="28"/>
          <w:szCs w:val="28"/>
          <w:rtl/>
        </w:rPr>
        <w:t xml:space="preserve"> که در شرع وارد شده است حمل بر مفاهیم عرفی آن کنیم. پس مراد از مال در عمومات و روایت همان معنای عرفی آن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باشد</w:t>
      </w:r>
      <w:r w:rsidRPr="003A15F6">
        <w:rPr>
          <w:rFonts w:hint="cs"/>
          <w:sz w:val="28"/>
          <w:szCs w:val="28"/>
          <w:rtl/>
        </w:rPr>
        <w:t xml:space="preserve"> مگر اینکه در موردی دلیل خاصی بر خلاف آن باشد</w:t>
      </w:r>
      <w:r>
        <w:rPr>
          <w:sz w:val="28"/>
          <w:szCs w:val="28"/>
          <w:rtl/>
        </w:rPr>
        <w:t>.</w:t>
      </w:r>
      <w:r w:rsidRPr="003A15F6">
        <w:rPr>
          <w:rFonts w:hint="cs"/>
          <w:sz w:val="28"/>
          <w:szCs w:val="28"/>
          <w:rtl/>
        </w:rPr>
        <w:t xml:space="preserve">  </w:t>
      </w:r>
    </w:p>
    <w:p w:rsidR="003A15F6" w:rsidRPr="003A15F6" w:rsidRDefault="003A15F6" w:rsidP="00C23835">
      <w:pPr>
        <w:pStyle w:val="Heading1"/>
        <w:rPr>
          <w:rtl/>
        </w:rPr>
      </w:pPr>
      <w:r w:rsidRPr="003A15F6">
        <w:rPr>
          <w:rFonts w:hint="cs"/>
          <w:rtl/>
        </w:rPr>
        <w:lastRenderedPageBreak/>
        <w:t xml:space="preserve"> </w:t>
      </w:r>
      <w:bookmarkStart w:id="7" w:name="_Toc382040351"/>
      <w:r w:rsidRPr="003A15F6">
        <w:rPr>
          <w:rFonts w:hint="cs"/>
          <w:rtl/>
        </w:rPr>
        <w:t xml:space="preserve">تردید در مالیت عرفی حق </w:t>
      </w:r>
      <w:r>
        <w:rPr>
          <w:rFonts w:hint="eastAsia"/>
          <w:rtl/>
        </w:rPr>
        <w:t>تأل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Pr="003A15F6">
        <w:rPr>
          <w:rFonts w:hint="cs"/>
          <w:rtl/>
        </w:rPr>
        <w:t xml:space="preserve"> و امثال آن و نقد آن</w:t>
      </w:r>
      <w:bookmarkEnd w:id="7"/>
      <w:r w:rsidRPr="003A15F6">
        <w:rPr>
          <w:rFonts w:hint="cs"/>
          <w:rtl/>
        </w:rPr>
        <w:t xml:space="preserve"> </w:t>
      </w:r>
    </w:p>
    <w:p w:rsidR="003A15F6" w:rsidRPr="003A15F6" w:rsidRDefault="003A15F6" w:rsidP="003A15F6">
      <w:pPr>
        <w:rPr>
          <w:sz w:val="28"/>
          <w:szCs w:val="28"/>
          <w:rtl/>
        </w:rPr>
      </w:pPr>
      <w:r w:rsidRPr="003A15F6">
        <w:rPr>
          <w:rFonts w:hint="cs"/>
          <w:sz w:val="28"/>
          <w:szCs w:val="28"/>
          <w:rtl/>
        </w:rPr>
        <w:t xml:space="preserve">در اینکه این حقوق معنوی محل بحث در عصر حاضر از لحاظ عرفی مال محسوب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 w:rsidRPr="003A15F6">
        <w:rPr>
          <w:rFonts w:hint="cs"/>
          <w:sz w:val="28"/>
          <w:szCs w:val="28"/>
          <w:rtl/>
        </w:rPr>
        <w:t xml:space="preserve"> تردید وجود دارد و اینکه در بعضی قوانین و مقررات </w:t>
      </w:r>
      <w:r>
        <w:rPr>
          <w:rFonts w:hint="eastAsia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ن‌الملل</w:t>
      </w:r>
      <w:r>
        <w:rPr>
          <w:rFonts w:hint="cs"/>
          <w:sz w:val="28"/>
          <w:szCs w:val="28"/>
          <w:rtl/>
        </w:rPr>
        <w:t>ی</w:t>
      </w:r>
      <w:r w:rsidRPr="003A15F6">
        <w:rPr>
          <w:rFonts w:hint="cs"/>
          <w:sz w:val="28"/>
          <w:szCs w:val="28"/>
          <w:rtl/>
        </w:rPr>
        <w:t xml:space="preserve"> و حقوقی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برا</w:t>
      </w:r>
      <w:r>
        <w:rPr>
          <w:rFonts w:hint="cs"/>
          <w:sz w:val="28"/>
          <w:szCs w:val="28"/>
          <w:rtl/>
        </w:rPr>
        <w:t>ی</w:t>
      </w:r>
      <w:r w:rsidRPr="003A15F6">
        <w:rPr>
          <w:rFonts w:hint="cs"/>
          <w:sz w:val="28"/>
          <w:szCs w:val="28"/>
          <w:rtl/>
        </w:rPr>
        <w:t xml:space="preserve"> این حقوق معنوی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مال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ت</w:t>
      </w:r>
      <w:r w:rsidRPr="003A15F6">
        <w:rPr>
          <w:rFonts w:hint="cs"/>
          <w:sz w:val="28"/>
          <w:szCs w:val="28"/>
          <w:rtl/>
        </w:rPr>
        <w:t xml:space="preserve"> لحاظ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کنند</w:t>
      </w:r>
      <w:r w:rsidRPr="003A15F6">
        <w:rPr>
          <w:rFonts w:hint="cs"/>
          <w:sz w:val="28"/>
          <w:szCs w:val="28"/>
          <w:rtl/>
        </w:rPr>
        <w:t xml:space="preserve"> ارزشی ندارد چون آنچه ملاک صدق موضوع و شمول حکم است</w:t>
      </w:r>
      <w:r>
        <w:rPr>
          <w:rFonts w:hint="cs"/>
          <w:sz w:val="28"/>
          <w:szCs w:val="28"/>
          <w:rtl/>
        </w:rPr>
        <w:t>،</w:t>
      </w:r>
      <w:r w:rsidRPr="003A15F6">
        <w:rPr>
          <w:rFonts w:hint="cs"/>
          <w:sz w:val="28"/>
          <w:szCs w:val="28"/>
          <w:rtl/>
        </w:rPr>
        <w:t xml:space="preserve"> عناوین </w:t>
      </w:r>
      <w:r>
        <w:rPr>
          <w:rFonts w:hint="eastAsia"/>
          <w:sz w:val="28"/>
          <w:szCs w:val="28"/>
          <w:rtl/>
        </w:rPr>
        <w:t>عرف</w:t>
      </w:r>
      <w:r>
        <w:rPr>
          <w:rFonts w:hint="cs"/>
          <w:sz w:val="28"/>
          <w:szCs w:val="28"/>
          <w:rtl/>
        </w:rPr>
        <w:t>ی</w:t>
      </w:r>
      <w:r w:rsidRPr="003A15F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می‌باشد</w:t>
      </w:r>
      <w:r w:rsidRPr="003A15F6">
        <w:rPr>
          <w:rFonts w:hint="cs"/>
          <w:sz w:val="28"/>
          <w:szCs w:val="28"/>
          <w:rtl/>
        </w:rPr>
        <w:t xml:space="preserve"> و مراد از عناوین </w:t>
      </w:r>
      <w:r>
        <w:rPr>
          <w:rFonts w:hint="eastAsia"/>
          <w:sz w:val="28"/>
          <w:szCs w:val="28"/>
          <w:rtl/>
        </w:rPr>
        <w:t>عرف</w:t>
      </w:r>
      <w:r>
        <w:rPr>
          <w:rFonts w:hint="cs"/>
          <w:sz w:val="28"/>
          <w:szCs w:val="28"/>
          <w:rtl/>
        </w:rPr>
        <w:t>ی</w:t>
      </w:r>
      <w:r w:rsidRPr="003A15F6">
        <w:rPr>
          <w:rFonts w:hint="cs"/>
          <w:sz w:val="28"/>
          <w:szCs w:val="28"/>
          <w:rtl/>
        </w:rPr>
        <w:t xml:space="preserve"> عرف عام و متداول مردم است نه عرف خاص مانند حقوقدانان</w:t>
      </w:r>
      <w:r>
        <w:rPr>
          <w:sz w:val="28"/>
          <w:szCs w:val="28"/>
          <w:rtl/>
        </w:rPr>
        <w:t xml:space="preserve">. </w:t>
      </w:r>
      <w:r>
        <w:rPr>
          <w:rFonts w:hint="eastAsia"/>
          <w:sz w:val="28"/>
          <w:szCs w:val="28"/>
          <w:rtl/>
        </w:rPr>
        <w:t>البته</w:t>
      </w:r>
      <w:r w:rsidRPr="003A15F6">
        <w:rPr>
          <w:rFonts w:hint="cs"/>
          <w:sz w:val="28"/>
          <w:szCs w:val="28"/>
          <w:rtl/>
        </w:rPr>
        <w:t xml:space="preserve"> عدم صحت این تردید واضح است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چون</w:t>
      </w:r>
      <w:r w:rsidRPr="003A15F6"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ن‌گونه</w:t>
      </w:r>
      <w:r w:rsidRPr="003A15F6"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عرف‌ها</w:t>
      </w:r>
      <w:r>
        <w:rPr>
          <w:rFonts w:hint="cs"/>
          <w:sz w:val="28"/>
          <w:szCs w:val="28"/>
          <w:rtl/>
        </w:rPr>
        <w:t>ی</w:t>
      </w:r>
      <w:r w:rsidRPr="003A15F6">
        <w:rPr>
          <w:rFonts w:hint="cs"/>
          <w:sz w:val="28"/>
          <w:szCs w:val="28"/>
          <w:rtl/>
        </w:rPr>
        <w:t xml:space="preserve"> خاص خود </w:t>
      </w:r>
      <w:r>
        <w:rPr>
          <w:rFonts w:hint="eastAsia"/>
          <w:sz w:val="28"/>
          <w:szCs w:val="28"/>
          <w:rtl/>
        </w:rPr>
        <w:t>منعکس‌کننده</w:t>
      </w:r>
      <w:r w:rsidRPr="003A15F6">
        <w:rPr>
          <w:rFonts w:hint="cs"/>
          <w:sz w:val="28"/>
          <w:szCs w:val="28"/>
          <w:rtl/>
        </w:rPr>
        <w:t xml:space="preserve"> یک تلقی عمومی در جامعه هستند نه اینکه به طور دلخواه این عرف خاص مطلبی را </w:t>
      </w:r>
      <w:r>
        <w:rPr>
          <w:rFonts w:hint="eastAsia"/>
          <w:sz w:val="28"/>
          <w:szCs w:val="28"/>
          <w:rtl/>
        </w:rPr>
        <w:t>تأس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س</w:t>
      </w:r>
      <w:r w:rsidRPr="003A15F6">
        <w:rPr>
          <w:rFonts w:hint="cs"/>
          <w:sz w:val="28"/>
          <w:szCs w:val="28"/>
          <w:rtl/>
        </w:rPr>
        <w:t xml:space="preserve"> کرده باشد</w:t>
      </w:r>
      <w:r>
        <w:rPr>
          <w:sz w:val="28"/>
          <w:szCs w:val="28"/>
          <w:rtl/>
        </w:rPr>
        <w:t>.</w:t>
      </w:r>
      <w:r w:rsidRPr="003A15F6">
        <w:rPr>
          <w:rFonts w:hint="cs"/>
          <w:sz w:val="28"/>
          <w:szCs w:val="28"/>
          <w:rtl/>
        </w:rPr>
        <w:t xml:space="preserve"> وبر فرض هم خود حقوقدانان این مطلب را </w:t>
      </w:r>
      <w:r>
        <w:rPr>
          <w:rFonts w:hint="eastAsia"/>
          <w:sz w:val="28"/>
          <w:szCs w:val="28"/>
          <w:rtl/>
        </w:rPr>
        <w:t>تأس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س</w:t>
      </w:r>
      <w:r w:rsidRPr="003A15F6">
        <w:rPr>
          <w:rFonts w:hint="cs"/>
          <w:sz w:val="28"/>
          <w:szCs w:val="28"/>
          <w:rtl/>
        </w:rPr>
        <w:t xml:space="preserve"> کرده باشند عرف عام مردم به </w:t>
      </w:r>
      <w:r>
        <w:rPr>
          <w:rFonts w:hint="eastAsia"/>
          <w:sz w:val="28"/>
          <w:szCs w:val="28"/>
          <w:rtl/>
        </w:rPr>
        <w:t>تأث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</w:t>
      </w:r>
      <w:r w:rsidRPr="003A15F6">
        <w:rPr>
          <w:rFonts w:hint="cs"/>
          <w:sz w:val="28"/>
          <w:szCs w:val="28"/>
          <w:rtl/>
        </w:rPr>
        <w:t xml:space="preserve"> از این مطلب چنین حقوقی را برای صاحبانان آنان به رسمیت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شناسد</w:t>
      </w:r>
      <w:r w:rsidRPr="003A15F6">
        <w:rPr>
          <w:rFonts w:hint="cs"/>
          <w:sz w:val="28"/>
          <w:szCs w:val="28"/>
          <w:rtl/>
        </w:rPr>
        <w:t xml:space="preserve"> و مال محسوب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کند</w:t>
      </w:r>
      <w:r w:rsidRPr="003A15F6">
        <w:rPr>
          <w:rFonts w:hint="cs"/>
          <w:sz w:val="28"/>
          <w:szCs w:val="28"/>
          <w:rtl/>
        </w:rPr>
        <w:t>.</w:t>
      </w:r>
    </w:p>
    <w:p w:rsidR="003A15F6" w:rsidRPr="003A15F6" w:rsidRDefault="003A15F6" w:rsidP="00C23835">
      <w:pPr>
        <w:pStyle w:val="Heading1"/>
        <w:rPr>
          <w:rtl/>
        </w:rPr>
      </w:pPr>
      <w:r w:rsidRPr="003A15F6">
        <w:rPr>
          <w:rFonts w:hint="cs"/>
          <w:rtl/>
        </w:rPr>
        <w:t xml:space="preserve"> </w:t>
      </w:r>
      <w:bookmarkStart w:id="8" w:name="_Toc382040352"/>
      <w:r w:rsidRPr="003A15F6">
        <w:rPr>
          <w:rFonts w:hint="cs"/>
          <w:rtl/>
        </w:rPr>
        <w:t>تفصیل بین کشف و وضع عرف نسبت به مالیت اشیا</w:t>
      </w:r>
      <w:r>
        <w:rPr>
          <w:rFonts w:hint="cs"/>
          <w:rtl/>
        </w:rPr>
        <w:t xml:space="preserve"> و رد آن</w:t>
      </w:r>
      <w:bookmarkEnd w:id="8"/>
    </w:p>
    <w:p w:rsidR="003A15F6" w:rsidRPr="003A15F6" w:rsidRDefault="003A15F6" w:rsidP="003A15F6">
      <w:pPr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عده‌ا</w:t>
      </w:r>
      <w:r>
        <w:rPr>
          <w:rFonts w:hint="cs"/>
          <w:sz w:val="28"/>
          <w:szCs w:val="28"/>
          <w:rtl/>
        </w:rPr>
        <w:t>ی</w:t>
      </w:r>
      <w:r w:rsidRPr="003A15F6">
        <w:rPr>
          <w:rFonts w:hint="cs"/>
          <w:sz w:val="28"/>
          <w:szCs w:val="28"/>
          <w:rtl/>
        </w:rPr>
        <w:t xml:space="preserve"> بین کشف عرف از مالیت و وضع مالیت توسط عرف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برا</w:t>
      </w:r>
      <w:r>
        <w:rPr>
          <w:rFonts w:hint="cs"/>
          <w:sz w:val="28"/>
          <w:szCs w:val="28"/>
          <w:rtl/>
        </w:rPr>
        <w:t>ی</w:t>
      </w:r>
      <w:r w:rsidRPr="003A15F6">
        <w:rPr>
          <w:rFonts w:hint="cs"/>
          <w:sz w:val="28"/>
          <w:szCs w:val="28"/>
          <w:rtl/>
        </w:rPr>
        <w:t xml:space="preserve"> موضوعی فرق </w:t>
      </w:r>
      <w:r>
        <w:rPr>
          <w:rFonts w:hint="eastAsia"/>
          <w:sz w:val="28"/>
          <w:szCs w:val="28"/>
          <w:rtl/>
        </w:rPr>
        <w:t>گذاشته‌اند</w:t>
      </w:r>
      <w:r w:rsidRPr="003A15F6">
        <w:rPr>
          <w:rFonts w:hint="cs"/>
          <w:sz w:val="28"/>
          <w:szCs w:val="28"/>
          <w:rtl/>
        </w:rPr>
        <w:t xml:space="preserve"> و </w:t>
      </w:r>
      <w:r>
        <w:rPr>
          <w:rFonts w:hint="eastAsia"/>
          <w:sz w:val="28"/>
          <w:szCs w:val="28"/>
          <w:rtl/>
        </w:rPr>
        <w:t>گفته‌اند</w:t>
      </w:r>
      <w:r w:rsidRPr="003A15F6">
        <w:rPr>
          <w:rFonts w:hint="cs"/>
          <w:sz w:val="28"/>
          <w:szCs w:val="28"/>
          <w:rtl/>
        </w:rPr>
        <w:t xml:space="preserve"> که در مواردی که عرف کشف از مالیت موضوعی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کند</w:t>
      </w:r>
      <w:r w:rsidRPr="003A15F6">
        <w:rPr>
          <w:rFonts w:hint="cs"/>
          <w:sz w:val="28"/>
          <w:szCs w:val="28"/>
          <w:rtl/>
        </w:rPr>
        <w:t xml:space="preserve"> آن کشف داری ارزش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باشد</w:t>
      </w:r>
      <w:r>
        <w:rPr>
          <w:rFonts w:hint="cs"/>
          <w:sz w:val="28"/>
          <w:szCs w:val="28"/>
          <w:rtl/>
        </w:rPr>
        <w:t xml:space="preserve"> و اطلاقات ادله شامل چنین مالیت</w:t>
      </w:r>
      <w:r>
        <w:rPr>
          <w:rFonts w:hint="eastAsia"/>
          <w:sz w:val="28"/>
          <w:szCs w:val="28"/>
          <w:rtl/>
        </w:rPr>
        <w:t>‌</w:t>
      </w:r>
      <w:r w:rsidRPr="003A15F6">
        <w:rPr>
          <w:rFonts w:hint="cs"/>
          <w:sz w:val="28"/>
          <w:szCs w:val="28"/>
          <w:rtl/>
        </w:rPr>
        <w:t xml:space="preserve">هایی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 w:rsidRPr="003A15F6">
        <w:rPr>
          <w:rFonts w:hint="cs"/>
          <w:sz w:val="28"/>
          <w:szCs w:val="28"/>
          <w:rtl/>
        </w:rPr>
        <w:t xml:space="preserve"> به خلاف مواردی که عرف برای موضوعی مالیت را وضع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کند</w:t>
      </w:r>
      <w:r w:rsidRPr="003A15F6">
        <w:rPr>
          <w:rFonts w:hint="cs"/>
          <w:sz w:val="28"/>
          <w:szCs w:val="28"/>
          <w:rtl/>
        </w:rPr>
        <w:t xml:space="preserve"> و در مورد بحث هم عرف برای این حقوق معنوی مالیت را وضع </w:t>
      </w:r>
      <w:r>
        <w:rPr>
          <w:rFonts w:hint="eastAsia"/>
          <w:sz w:val="28"/>
          <w:szCs w:val="28"/>
          <w:rtl/>
        </w:rPr>
        <w:t>کرده‌اند</w:t>
      </w:r>
      <w:r w:rsidRPr="003A15F6">
        <w:rPr>
          <w:rFonts w:hint="cs"/>
          <w:sz w:val="28"/>
          <w:szCs w:val="28"/>
          <w:rtl/>
        </w:rPr>
        <w:t xml:space="preserve"> و چنین مالیت عرفی دارای ارزش نیست</w:t>
      </w:r>
      <w:r>
        <w:rPr>
          <w:rFonts w:hint="cs"/>
          <w:sz w:val="28"/>
          <w:szCs w:val="28"/>
          <w:rtl/>
        </w:rPr>
        <w:t>.</w:t>
      </w:r>
    </w:p>
    <w:p w:rsidR="003A15F6" w:rsidRPr="003A15F6" w:rsidRDefault="003A15F6" w:rsidP="003A15F6">
      <w:pPr>
        <w:rPr>
          <w:sz w:val="28"/>
          <w:szCs w:val="28"/>
          <w:rtl/>
        </w:rPr>
      </w:pPr>
      <w:r w:rsidRPr="003A15F6">
        <w:rPr>
          <w:rFonts w:hint="cs"/>
          <w:sz w:val="28"/>
          <w:szCs w:val="28"/>
          <w:rtl/>
        </w:rPr>
        <w:t>اين مناقشه هم از لحاظ صغروی و هم از لحاظ كبروی محل اشکال است اما از لحاظ صغرا به خاطر اینکه در این مورد عرف مالیت را برای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ن</w:t>
      </w:r>
      <w:r w:rsidRPr="003A15F6">
        <w:rPr>
          <w:rFonts w:hint="cs"/>
          <w:sz w:val="28"/>
          <w:szCs w:val="28"/>
          <w:rtl/>
        </w:rPr>
        <w:t xml:space="preserve"> حقوق معنوی کشف کرده است نه اینکه وضع کرده باشد ولی چون </w:t>
      </w:r>
      <w:r>
        <w:rPr>
          <w:rFonts w:hint="eastAsia"/>
          <w:sz w:val="28"/>
          <w:szCs w:val="28"/>
          <w:rtl/>
        </w:rPr>
        <w:t>قبلاً</w:t>
      </w:r>
      <w:r w:rsidRPr="003A15F6">
        <w:rPr>
          <w:rFonts w:hint="cs"/>
          <w:sz w:val="28"/>
          <w:szCs w:val="28"/>
          <w:rtl/>
        </w:rPr>
        <w:t xml:space="preserve"> موضوع چاپ مطرح نبوده و مشکل تکثیر وجود داشته این بحث هم مطرح نبوده است مانند خون که </w:t>
      </w:r>
      <w:r>
        <w:rPr>
          <w:rFonts w:hint="eastAsia"/>
          <w:sz w:val="28"/>
          <w:szCs w:val="28"/>
          <w:rtl/>
        </w:rPr>
        <w:t>قبلاً</w:t>
      </w:r>
      <w:r w:rsidRPr="003A15F6">
        <w:rPr>
          <w:rFonts w:hint="cs"/>
          <w:sz w:val="28"/>
          <w:szCs w:val="28"/>
          <w:rtl/>
        </w:rPr>
        <w:t xml:space="preserve"> مالیت نداشت ولی در عصر حاضر دارای مالیت است </w:t>
      </w:r>
      <w:r>
        <w:rPr>
          <w:rFonts w:hint="eastAsia"/>
          <w:sz w:val="28"/>
          <w:szCs w:val="28"/>
          <w:rtl/>
        </w:rPr>
        <w:t>و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اما</w:t>
      </w:r>
      <w:r w:rsidRPr="003A15F6">
        <w:rPr>
          <w:rFonts w:hint="cs"/>
          <w:sz w:val="28"/>
          <w:szCs w:val="28"/>
          <w:rtl/>
        </w:rPr>
        <w:t xml:space="preserve"> از لحاظ کبروی دلیلی این تفصیل را مساعدت </w:t>
      </w:r>
      <w:r>
        <w:rPr>
          <w:rFonts w:hint="eastAsia"/>
          <w:sz w:val="28"/>
          <w:szCs w:val="28"/>
          <w:rtl/>
        </w:rPr>
        <w:t>نم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کند</w:t>
      </w:r>
      <w:r w:rsidRPr="003A15F6">
        <w:rPr>
          <w:rFonts w:hint="cs"/>
          <w:sz w:val="28"/>
          <w:szCs w:val="28"/>
          <w:rtl/>
        </w:rPr>
        <w:t xml:space="preserve"> و آنچه روشن است این است که عناوین مطرح در عناوین وارده در احکام شرعی بر مفاهیم عرفی آن حمل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شود</w:t>
      </w:r>
      <w:r w:rsidRPr="003A15F6">
        <w:rPr>
          <w:rFonts w:hint="cs"/>
          <w:sz w:val="28"/>
          <w:szCs w:val="28"/>
          <w:rtl/>
        </w:rPr>
        <w:t xml:space="preserve"> و فرقی در اینکه این مالیت توسط عرف وضع شده باشد و یا اینکه کشف شده باشد</w:t>
      </w:r>
      <w:r>
        <w:rPr>
          <w:rFonts w:hint="eastAsia"/>
          <w:sz w:val="28"/>
          <w:szCs w:val="28"/>
          <w:rtl/>
        </w:rPr>
        <w:t>،</w:t>
      </w:r>
      <w:r w:rsidRPr="003A15F6">
        <w:rPr>
          <w:rFonts w:hint="cs"/>
          <w:sz w:val="28"/>
          <w:szCs w:val="28"/>
          <w:rtl/>
        </w:rPr>
        <w:t xml:space="preserve"> نیست. </w:t>
      </w:r>
    </w:p>
    <w:p w:rsidR="003A15F6" w:rsidRPr="003A15F6" w:rsidRDefault="003A15F6" w:rsidP="00C23835">
      <w:pPr>
        <w:pStyle w:val="Heading1"/>
        <w:rPr>
          <w:rtl/>
        </w:rPr>
      </w:pPr>
      <w:bookmarkStart w:id="9" w:name="_Toc382040353"/>
      <w:r w:rsidRPr="003A15F6">
        <w:rPr>
          <w:rFonts w:hint="cs"/>
          <w:rtl/>
        </w:rPr>
        <w:lastRenderedPageBreak/>
        <w:t xml:space="preserve">توهم ردع شارع از مالیت حق </w:t>
      </w:r>
      <w:r>
        <w:rPr>
          <w:rFonts w:hint="eastAsia"/>
          <w:rtl/>
        </w:rPr>
        <w:t>تأل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Pr="003A15F6">
        <w:rPr>
          <w:rFonts w:hint="cs"/>
          <w:rtl/>
        </w:rPr>
        <w:t xml:space="preserve"> و نقد آن</w:t>
      </w:r>
      <w:bookmarkEnd w:id="9"/>
    </w:p>
    <w:p w:rsidR="003A15F6" w:rsidRPr="003A15F6" w:rsidRDefault="003A15F6" w:rsidP="003A15F6">
      <w:pPr>
        <w:rPr>
          <w:sz w:val="28"/>
          <w:szCs w:val="28"/>
          <w:rtl/>
        </w:rPr>
      </w:pPr>
      <w:r w:rsidRPr="003A15F6">
        <w:rPr>
          <w:rFonts w:hint="cs"/>
          <w:sz w:val="28"/>
          <w:szCs w:val="28"/>
          <w:rtl/>
        </w:rPr>
        <w:t>عده</w:t>
      </w:r>
      <w:r w:rsidRPr="003A15F6">
        <w:rPr>
          <w:rFonts w:hint="eastAsia"/>
          <w:sz w:val="28"/>
          <w:szCs w:val="28"/>
          <w:rtl/>
        </w:rPr>
        <w:t>‌</w:t>
      </w:r>
      <w:r w:rsidRPr="003A15F6">
        <w:rPr>
          <w:rFonts w:hint="cs"/>
          <w:sz w:val="28"/>
          <w:szCs w:val="28"/>
          <w:rtl/>
        </w:rPr>
        <w:t xml:space="preserve">ای ارزش مالیت عرفی این حقوق معنوی را زیر </w:t>
      </w:r>
      <w:r>
        <w:rPr>
          <w:rFonts w:hint="eastAsia"/>
          <w:sz w:val="28"/>
          <w:szCs w:val="28"/>
          <w:rtl/>
        </w:rPr>
        <w:t>سؤال</w:t>
      </w:r>
      <w:r w:rsidRPr="003A15F6">
        <w:rPr>
          <w:rFonts w:hint="cs"/>
          <w:sz w:val="28"/>
          <w:szCs w:val="28"/>
          <w:rtl/>
        </w:rPr>
        <w:t xml:space="preserve"> برده‌اند به این بیان که درست است که از لحاظ عرفی حق </w:t>
      </w:r>
      <w:r>
        <w:rPr>
          <w:rFonts w:hint="eastAsia"/>
          <w:sz w:val="28"/>
          <w:szCs w:val="28"/>
          <w:rtl/>
        </w:rPr>
        <w:t>تأل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</w:t>
      </w:r>
      <w:r w:rsidRPr="003A15F6">
        <w:rPr>
          <w:rFonts w:hint="cs"/>
          <w:sz w:val="28"/>
          <w:szCs w:val="28"/>
          <w:rtl/>
        </w:rPr>
        <w:t xml:space="preserve"> مالیت دارد اما مالیت عرفی در جایی ارزش دارد که توسط شارع ردعی از آن مالیت عرفی نشده باشد چه به صورت خاص و یا چه به صورت عام و در محل بحث هم به صورت عام ادله وجوب نشر علم و عدم کتمان آن ردع عام بر این مالیت عرفی محسوب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شوند</w:t>
      </w:r>
      <w:r>
        <w:rPr>
          <w:sz w:val="28"/>
          <w:szCs w:val="28"/>
          <w:rtl/>
        </w:rPr>
        <w:t>.</w:t>
      </w:r>
      <w:r w:rsidRPr="003A15F6">
        <w:rPr>
          <w:rFonts w:hint="cs"/>
          <w:sz w:val="28"/>
          <w:szCs w:val="28"/>
          <w:rtl/>
        </w:rPr>
        <w:t xml:space="preserve"> در جواب این ادعا باید گفت که </w:t>
      </w:r>
      <w:r>
        <w:rPr>
          <w:rFonts w:hint="eastAsia"/>
          <w:sz w:val="28"/>
          <w:szCs w:val="28"/>
          <w:rtl/>
        </w:rPr>
        <w:t>اولاً</w:t>
      </w:r>
      <w:r w:rsidRPr="003A15F6">
        <w:rPr>
          <w:rFonts w:hint="cs"/>
          <w:sz w:val="28"/>
          <w:szCs w:val="28"/>
          <w:rtl/>
        </w:rPr>
        <w:t xml:space="preserve"> این ادله اطلاق ندارند و بعید است این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حکم</w:t>
      </w:r>
      <w:r w:rsidRPr="003A15F6">
        <w:rPr>
          <w:rFonts w:hint="cs"/>
          <w:sz w:val="28"/>
          <w:szCs w:val="28"/>
          <w:rtl/>
        </w:rPr>
        <w:t xml:space="preserve"> الزامی شامل همه علوم شوند و </w:t>
      </w:r>
      <w:r>
        <w:rPr>
          <w:rFonts w:hint="eastAsia"/>
          <w:sz w:val="28"/>
          <w:szCs w:val="28"/>
          <w:rtl/>
        </w:rPr>
        <w:t>ثان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اً</w:t>
      </w:r>
      <w:r w:rsidRPr="003A15F6">
        <w:rPr>
          <w:rFonts w:hint="cs"/>
          <w:sz w:val="28"/>
          <w:szCs w:val="28"/>
          <w:rtl/>
        </w:rPr>
        <w:t xml:space="preserve"> این حکم تکلیفی منافاتی با مالیت این حقوق ندارد و فقط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گو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د</w:t>
      </w:r>
      <w:r w:rsidRPr="003A15F6">
        <w:rPr>
          <w:rFonts w:hint="cs"/>
          <w:sz w:val="28"/>
          <w:szCs w:val="28"/>
          <w:rtl/>
        </w:rPr>
        <w:t xml:space="preserve"> علم خود را نشر دهید و کتمان نکنید و منافاتی با مالیت این حقوق ندارد</w:t>
      </w:r>
      <w:r>
        <w:rPr>
          <w:sz w:val="28"/>
          <w:szCs w:val="28"/>
          <w:rtl/>
        </w:rPr>
        <w:t xml:space="preserve">. </w:t>
      </w:r>
      <w:r>
        <w:rPr>
          <w:rFonts w:hint="eastAsia"/>
          <w:sz w:val="28"/>
          <w:szCs w:val="28"/>
          <w:rtl/>
        </w:rPr>
        <w:t>لذا</w:t>
      </w:r>
      <w:r w:rsidRPr="003A15F6">
        <w:rPr>
          <w:rFonts w:hint="cs"/>
          <w:sz w:val="28"/>
          <w:szCs w:val="28"/>
          <w:rtl/>
        </w:rPr>
        <w:t xml:space="preserve"> در جای خود این مطلب را بیان کردیم که اخذ اجرت بر واجبات اشکالی ندارد.   </w:t>
      </w:r>
    </w:p>
    <w:p w:rsidR="003A15F6" w:rsidRPr="003A15F6" w:rsidRDefault="003A15F6" w:rsidP="00C23835">
      <w:pPr>
        <w:pStyle w:val="Heading1"/>
        <w:rPr>
          <w:rtl/>
        </w:rPr>
      </w:pPr>
      <w:bookmarkStart w:id="10" w:name="_Toc382040354"/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Pr="003A15F6">
        <w:rPr>
          <w:rFonts w:hint="cs"/>
          <w:rtl/>
        </w:rPr>
        <w:t xml:space="preserve"> از تقریر چهارم و مباحث مطرح در ذیل آن</w:t>
      </w:r>
      <w:bookmarkEnd w:id="10"/>
      <w:r w:rsidRPr="003A15F6">
        <w:rPr>
          <w:rFonts w:hint="cs"/>
          <w:rtl/>
        </w:rPr>
        <w:t xml:space="preserve"> </w:t>
      </w:r>
    </w:p>
    <w:p w:rsidR="003A15F6" w:rsidRDefault="003A15F6" w:rsidP="003A15F6">
      <w:pPr>
        <w:rPr>
          <w:rtl/>
        </w:rPr>
      </w:pPr>
      <w:r>
        <w:rPr>
          <w:rFonts w:hint="eastAsia"/>
          <w:sz w:val="28"/>
          <w:szCs w:val="28"/>
          <w:rtl/>
        </w:rPr>
        <w:t>بنا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بر</w:t>
      </w:r>
      <w:r w:rsidRPr="003A15F6">
        <w:rPr>
          <w:rFonts w:hint="cs"/>
          <w:sz w:val="28"/>
          <w:szCs w:val="28"/>
          <w:rtl/>
        </w:rPr>
        <w:t xml:space="preserve"> آنچه در تقریر چهارم و رد مناقشاتی که درباره این تقریر </w:t>
      </w:r>
      <w:r>
        <w:rPr>
          <w:rFonts w:hint="eastAsia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ان‌شده،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مطرح</w:t>
      </w:r>
      <w:r w:rsidRPr="003A15F6">
        <w:rPr>
          <w:rFonts w:hint="cs"/>
          <w:sz w:val="28"/>
          <w:szCs w:val="28"/>
          <w:rtl/>
        </w:rPr>
        <w:t xml:space="preserve"> کردیم هر چیزی که در یک عصری مالیت پیدا کند از نظر شرعی احترام پیدا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کند</w:t>
      </w:r>
      <w:r w:rsidRPr="003A15F6">
        <w:rPr>
          <w:rFonts w:hint="cs"/>
          <w:sz w:val="28"/>
          <w:szCs w:val="28"/>
          <w:rtl/>
        </w:rPr>
        <w:t xml:space="preserve"> مگر اینکه دلیلی خاص بر خلاف آن باشد مانند خمر که شارع مقدس مالیت آن را نفی کرده است</w:t>
      </w:r>
      <w:r>
        <w:rPr>
          <w:rFonts w:hint="eastAsia"/>
          <w:sz w:val="28"/>
          <w:szCs w:val="28"/>
          <w:rtl/>
        </w:rPr>
        <w:t>،</w:t>
      </w:r>
      <w:r w:rsidRPr="003A15F6">
        <w:rPr>
          <w:rFonts w:hint="cs"/>
          <w:sz w:val="28"/>
          <w:szCs w:val="28"/>
          <w:rtl/>
        </w:rPr>
        <w:t xml:space="preserve"> وطبعا تفاوتی ندارد که آن مال محسوس و ملموس باشد یا غیر محسوس مانند این حقوق معنوی بنابراین این تقریر چهارم به خلاف </w:t>
      </w:r>
      <w:r>
        <w:rPr>
          <w:rFonts w:hint="eastAsia"/>
          <w:sz w:val="28"/>
          <w:szCs w:val="28"/>
          <w:rtl/>
        </w:rPr>
        <w:t>تقر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رها</w:t>
      </w:r>
      <w:r>
        <w:rPr>
          <w:rFonts w:hint="cs"/>
          <w:sz w:val="28"/>
          <w:szCs w:val="28"/>
          <w:rtl/>
        </w:rPr>
        <w:t>ی</w:t>
      </w:r>
      <w:r w:rsidRPr="003A15F6">
        <w:rPr>
          <w:rFonts w:hint="cs"/>
          <w:sz w:val="28"/>
          <w:szCs w:val="28"/>
          <w:rtl/>
        </w:rPr>
        <w:t xml:space="preserve"> قبل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تام</w:t>
      </w:r>
      <w:r w:rsidRPr="003A15F6">
        <w:rPr>
          <w:rFonts w:hint="cs"/>
          <w:sz w:val="28"/>
          <w:szCs w:val="28"/>
          <w:rtl/>
        </w:rPr>
        <w:t xml:space="preserve"> است و بر اثبات حق </w:t>
      </w:r>
      <w:r>
        <w:rPr>
          <w:rFonts w:hint="eastAsia"/>
          <w:sz w:val="28"/>
          <w:szCs w:val="28"/>
          <w:rtl/>
        </w:rPr>
        <w:t>تأل</w:t>
      </w:r>
      <w:r>
        <w:rPr>
          <w:rFonts w:hint="cs"/>
          <w:sz w:val="28"/>
          <w:szCs w:val="28"/>
          <w:rtl/>
        </w:rPr>
        <w:t>ی</w:t>
      </w:r>
      <w:r>
        <w:rPr>
          <w:rFonts w:hint="eastAsia"/>
          <w:sz w:val="28"/>
          <w:szCs w:val="28"/>
          <w:rtl/>
        </w:rPr>
        <w:t>ف</w:t>
      </w:r>
      <w:r w:rsidRPr="003A15F6">
        <w:rPr>
          <w:rFonts w:hint="cs"/>
          <w:sz w:val="28"/>
          <w:szCs w:val="28"/>
          <w:rtl/>
        </w:rPr>
        <w:t xml:space="preserve"> دلالت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کند</w:t>
      </w:r>
      <w:r w:rsidRPr="003A15F6">
        <w:rPr>
          <w:rFonts w:hint="cs"/>
          <w:sz w:val="28"/>
          <w:szCs w:val="28"/>
          <w:rtl/>
        </w:rPr>
        <w:t xml:space="preserve">. </w:t>
      </w:r>
    </w:p>
    <w:p w:rsidR="003A15F6" w:rsidRPr="00DF5D98" w:rsidRDefault="003A15F6" w:rsidP="003A15F6">
      <w:pPr>
        <w:ind w:firstLine="0"/>
        <w:rPr>
          <w:rtl/>
        </w:rPr>
      </w:pPr>
    </w:p>
    <w:p w:rsidR="00E61AF3" w:rsidRDefault="00E61AF3"/>
    <w:sectPr w:rsidR="00E61AF3" w:rsidSect="008058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7F" w:rsidRDefault="0027587F" w:rsidP="003A15F6">
      <w:pPr>
        <w:spacing w:after="0"/>
      </w:pPr>
      <w:r>
        <w:separator/>
      </w:r>
    </w:p>
  </w:endnote>
  <w:endnote w:type="continuationSeparator" w:id="0">
    <w:p w:rsidR="0027587F" w:rsidRDefault="0027587F" w:rsidP="003A1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F12DAF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27587F" w:rsidP="00E2365C">
    <w:pPr>
      <w:ind w:right="360"/>
    </w:pPr>
  </w:p>
  <w:p w:rsidR="00AA32E0" w:rsidRDefault="0027587F"/>
  <w:p w:rsidR="00AA32E0" w:rsidRDefault="0027587F" w:rsidP="00CE61DD"/>
  <w:p w:rsidR="00AA32E0" w:rsidRDefault="0027587F" w:rsidP="00CE61DD"/>
  <w:p w:rsidR="00AA32E0" w:rsidRDefault="0027587F" w:rsidP="00CE61DD"/>
  <w:p w:rsidR="00AA32E0" w:rsidRDefault="0027587F" w:rsidP="00CE61DD"/>
  <w:p w:rsidR="00AA32E0" w:rsidRDefault="0027587F" w:rsidP="00CE61DD"/>
  <w:p w:rsidR="00AA32E0" w:rsidRDefault="0027587F" w:rsidP="00CE61DD"/>
  <w:p w:rsidR="00AA32E0" w:rsidRDefault="0027587F" w:rsidP="0024343B"/>
  <w:p w:rsidR="00AA32E0" w:rsidRDefault="0027587F" w:rsidP="0024343B"/>
  <w:p w:rsidR="00AA32E0" w:rsidRDefault="0027587F" w:rsidP="0024343B"/>
  <w:p w:rsidR="00AA32E0" w:rsidRDefault="0027587F" w:rsidP="003339DE"/>
  <w:p w:rsidR="00AA32E0" w:rsidRDefault="0027587F" w:rsidP="003339DE"/>
  <w:p w:rsidR="00AA32E0" w:rsidRDefault="0027587F" w:rsidP="003339DE"/>
  <w:p w:rsidR="00AA32E0" w:rsidRDefault="0027587F" w:rsidP="003339DE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F77F5F"/>
  <w:p w:rsidR="00AA32E0" w:rsidRDefault="0027587F" w:rsidP="00F77F5F"/>
  <w:p w:rsidR="00AA32E0" w:rsidRDefault="0027587F" w:rsidP="00F77F5F"/>
  <w:p w:rsidR="00AA32E0" w:rsidRDefault="0027587F" w:rsidP="00053028"/>
  <w:p w:rsidR="00AA32E0" w:rsidRDefault="0027587F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F12DAF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23835">
      <w:rPr>
        <w:noProof/>
        <w:rtl/>
      </w:rPr>
      <w:t>1</w:t>
    </w:r>
    <w:r>
      <w:rPr>
        <w:noProof/>
      </w:rPr>
      <w:fldChar w:fldCharType="end"/>
    </w:r>
  </w:p>
  <w:p w:rsidR="00AA32E0" w:rsidRDefault="0027587F" w:rsidP="00053028"/>
  <w:p w:rsidR="00AA32E0" w:rsidRDefault="0027587F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7F" w:rsidRDefault="0027587F" w:rsidP="003A15F6">
      <w:pPr>
        <w:spacing w:after="0"/>
      </w:pPr>
      <w:r>
        <w:separator/>
      </w:r>
    </w:p>
  </w:footnote>
  <w:footnote w:type="continuationSeparator" w:id="0">
    <w:p w:rsidR="0027587F" w:rsidRDefault="0027587F" w:rsidP="003A15F6">
      <w:pPr>
        <w:spacing w:after="0"/>
      </w:pPr>
      <w:r>
        <w:continuationSeparator/>
      </w:r>
    </w:p>
  </w:footnote>
  <w:footnote w:id="1">
    <w:p w:rsidR="003A15F6" w:rsidRDefault="003A15F6" w:rsidP="003A15F6">
      <w:pPr>
        <w:pStyle w:val="FootnoteText"/>
        <w:rPr>
          <w:rtl/>
        </w:rPr>
      </w:pPr>
      <w:r>
        <w:rPr>
          <w:rStyle w:val="FootnoteReference"/>
        </w:rPr>
        <w:footnoteRef/>
      </w:r>
      <w:r w:rsidR="00310EAE">
        <w:rPr>
          <w:rFonts w:hint="cs"/>
          <w:rtl/>
        </w:rPr>
        <w:t xml:space="preserve">- </w:t>
      </w:r>
      <w:r>
        <w:rPr>
          <w:rtl/>
        </w:rPr>
        <w:t xml:space="preserve"> </w:t>
      </w:r>
      <w:r w:rsidRPr="00B03496">
        <w:rPr>
          <w:rFonts w:hint="cs"/>
          <w:sz w:val="18"/>
          <w:szCs w:val="18"/>
          <w:rtl/>
        </w:rPr>
        <w:t>عوالي اللئالي العزيزية في الأحاديث الدينية ؛ ج‏3 ؛ ص208</w:t>
      </w:r>
    </w:p>
  </w:footnote>
  <w:footnote w:id="2">
    <w:p w:rsidR="003A15F6" w:rsidRDefault="00310EAE" w:rsidP="003A15F6">
      <w:pPr>
        <w:pStyle w:val="FootnoteText"/>
        <w:rPr>
          <w:rtl/>
        </w:rPr>
      </w:pPr>
      <w:r>
        <w:rPr>
          <w:rFonts w:asciiTheme="minorHAnsi" w:hAnsiTheme="minorHAnsi"/>
        </w:rPr>
        <w:t xml:space="preserve">- </w:t>
      </w:r>
      <w:r w:rsidR="003A15F6">
        <w:rPr>
          <w:rStyle w:val="FootnoteReference"/>
        </w:rPr>
        <w:footnoteRef/>
      </w:r>
      <w:r w:rsidR="003A15F6">
        <w:rPr>
          <w:rtl/>
        </w:rPr>
        <w:t xml:space="preserve"> </w:t>
      </w:r>
      <w:r w:rsidR="003A15F6">
        <w:rPr>
          <w:rFonts w:hint="cs"/>
          <w:rtl/>
        </w:rPr>
        <w:t>بقره/88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27587F"/>
  <w:p w:rsidR="00AA32E0" w:rsidRDefault="0027587F"/>
  <w:p w:rsidR="00AA32E0" w:rsidRDefault="0027587F" w:rsidP="00CE61DD"/>
  <w:p w:rsidR="00AA32E0" w:rsidRDefault="0027587F" w:rsidP="00CE61DD"/>
  <w:p w:rsidR="00AA32E0" w:rsidRDefault="0027587F" w:rsidP="00CE61DD"/>
  <w:p w:rsidR="00AA32E0" w:rsidRDefault="0027587F" w:rsidP="00CE61DD"/>
  <w:p w:rsidR="00AA32E0" w:rsidRDefault="0027587F" w:rsidP="00CE61DD"/>
  <w:p w:rsidR="00AA32E0" w:rsidRDefault="0027587F" w:rsidP="0024343B"/>
  <w:p w:rsidR="00AA32E0" w:rsidRDefault="0027587F" w:rsidP="0024343B"/>
  <w:p w:rsidR="00AA32E0" w:rsidRDefault="0027587F" w:rsidP="0024343B"/>
  <w:p w:rsidR="00AA32E0" w:rsidRDefault="0027587F" w:rsidP="003339DE"/>
  <w:p w:rsidR="00AA32E0" w:rsidRDefault="0027587F" w:rsidP="003339DE"/>
  <w:p w:rsidR="00AA32E0" w:rsidRDefault="0027587F" w:rsidP="003339DE"/>
  <w:p w:rsidR="00AA32E0" w:rsidRDefault="0027587F" w:rsidP="003339DE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493648"/>
  <w:p w:rsidR="00AA32E0" w:rsidRDefault="0027587F" w:rsidP="00F77F5F"/>
  <w:p w:rsidR="00AA32E0" w:rsidRDefault="0027587F" w:rsidP="00F77F5F"/>
  <w:p w:rsidR="00AA32E0" w:rsidRDefault="0027587F" w:rsidP="00F77F5F"/>
  <w:p w:rsidR="00AA32E0" w:rsidRDefault="0027587F" w:rsidP="00053028"/>
  <w:p w:rsidR="00AA32E0" w:rsidRDefault="0027587F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310EAE" w:rsidRDefault="0027587F" w:rsidP="00310EA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1" w:name="OLE_LINK1"/>
    <w:bookmarkStart w:id="12" w:name="OLE_LINK2"/>
    <w:r w:rsidR="00C23835">
      <w:rPr>
        <w:noProof/>
      </w:rPr>
      <w:drawing>
        <wp:inline distT="0" distB="0" distL="0" distR="0" wp14:anchorId="16ECEC47" wp14:editId="1A311CCA">
          <wp:extent cx="694690" cy="716915"/>
          <wp:effectExtent l="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F12DAF">
      <w:rPr>
        <w:rFonts w:ascii="IranNastaliq" w:hAnsi="IranNastaliq" w:cs="IranNastaliq" w:hint="cs"/>
        <w:sz w:val="40"/>
        <w:szCs w:val="40"/>
        <w:rtl/>
      </w:rPr>
      <w:t xml:space="preserve">                                 </w:t>
    </w:r>
    <w:r w:rsidR="00310EAE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</w:t>
    </w:r>
    <w:r w:rsidR="00F12DAF">
      <w:rPr>
        <w:rFonts w:ascii="IranNastaliq" w:hAnsi="IranNastaliq" w:cs="IranNastaliq" w:hint="cs"/>
        <w:sz w:val="40"/>
        <w:szCs w:val="40"/>
        <w:rtl/>
      </w:rPr>
      <w:t xml:space="preserve">            </w:t>
    </w:r>
    <w:r w:rsidR="007C18DD">
      <w:rPr>
        <w:rFonts w:ascii="IranNastaliq" w:hAnsi="IranNastaliq" w:cs="IranNastaliq" w:hint="cs"/>
        <w:sz w:val="40"/>
        <w:szCs w:val="40"/>
        <w:rtl/>
      </w:rPr>
      <w:t>شماره ثبت</w:t>
    </w:r>
    <w:r w:rsidR="00310EAE">
      <w:rPr>
        <w:rFonts w:ascii="IranNastaliq" w:hAnsi="IranNastaliq" w:cs="IranNastaliq" w:hint="cs"/>
        <w:sz w:val="40"/>
        <w:szCs w:val="40"/>
        <w:rtl/>
      </w:rPr>
      <w:t>:</w:t>
    </w:r>
    <w:r w:rsidR="007C18DD">
      <w:rPr>
        <w:rFonts w:ascii="IranNastaliq" w:hAnsi="IranNastaliq" w:cs="IranNastaliq" w:hint="cs"/>
        <w:sz w:val="40"/>
        <w:szCs w:val="40"/>
        <w:rtl/>
      </w:rPr>
      <w:t xml:space="preserve"> </w:t>
    </w:r>
    <w:r w:rsidR="007C18DD" w:rsidRPr="00310EAE">
      <w:rPr>
        <w:rFonts w:ascii="IranNastaliq" w:hAnsi="IranNastaliq" w:cs="2  Lotus" w:hint="cs"/>
        <w:sz w:val="32"/>
        <w:rtl/>
      </w:rPr>
      <w:t>1950</w:t>
    </w:r>
    <w:r w:rsidR="00F12DAF">
      <w:rPr>
        <w:rFonts w:ascii="IranNastaliq" w:hAnsi="IranNastaliq" w:cs="IranNastaliq" w:hint="cs"/>
        <w:sz w:val="40"/>
        <w:szCs w:val="40"/>
        <w:rtl/>
      </w:rPr>
      <w:t xml:space="preserve">                       </w:t>
    </w:r>
    <w:r w:rsidR="00F12DAF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F12DAF">
      <w:rPr>
        <w:rFonts w:ascii="IranNastaliq" w:hAnsi="IranNastaliq" w:hint="cs"/>
        <w:sz w:val="40"/>
        <w:szCs w:val="40"/>
        <w:rtl/>
      </w:rPr>
      <w:t xml:space="preserve">  </w:t>
    </w:r>
    <w:r w:rsidR="00F12DAF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F6"/>
    <w:rsid w:val="00010038"/>
    <w:rsid w:val="00147D35"/>
    <w:rsid w:val="0027587F"/>
    <w:rsid w:val="002D74E1"/>
    <w:rsid w:val="00310EAE"/>
    <w:rsid w:val="003A15F6"/>
    <w:rsid w:val="004A125E"/>
    <w:rsid w:val="00607840"/>
    <w:rsid w:val="006D7809"/>
    <w:rsid w:val="006E30D5"/>
    <w:rsid w:val="007C18DD"/>
    <w:rsid w:val="007E3A76"/>
    <w:rsid w:val="00912174"/>
    <w:rsid w:val="009C4B3B"/>
    <w:rsid w:val="00C23835"/>
    <w:rsid w:val="00C61A9F"/>
    <w:rsid w:val="00E61AF3"/>
    <w:rsid w:val="00ED1D6F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A15F6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C23835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3A15F6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semiHidden/>
    <w:unhideWhenUsed/>
    <w:qFormat/>
    <w:rsid w:val="003A15F6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semiHidden/>
    <w:unhideWhenUsed/>
    <w:qFormat/>
    <w:rsid w:val="003A15F6"/>
    <w:pPr>
      <w:outlineLvl w:val="3"/>
    </w:p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A15F6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3A15F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A15F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3A15F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15F6"/>
    <w:rPr>
      <w:rFonts w:ascii="B Lotus" w:eastAsia="Times New Roman" w:hAnsi="B Lotus" w:cs="B Lotus"/>
      <w:sz w:val="20"/>
      <w:szCs w:val="20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C23835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3A15F6"/>
    <w:rPr>
      <w:rFonts w:ascii="Cambria" w:hAnsi="Cambria" w:cs="2  Badr"/>
      <w:b/>
      <w:sz w:val="26"/>
      <w:szCs w:val="42"/>
    </w:rPr>
  </w:style>
  <w:style w:type="character" w:customStyle="1" w:styleId="Heading3Char">
    <w:name w:val="Heading 3 Char"/>
    <w:aliases w:val="عنوان 3 Char,سرفصل3 Char"/>
    <w:link w:val="Heading3"/>
    <w:uiPriority w:val="9"/>
    <w:rsid w:val="003A15F6"/>
    <w:rPr>
      <w:rFonts w:ascii="Cambria" w:hAnsi="Cambria" w:cs="2  Badr"/>
      <w:b/>
      <w:szCs w:val="40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3A15F6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15F6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3A15F6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3A15F6"/>
    <w:rPr>
      <w:rFonts w:ascii="Cambria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15F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A15F6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A15F6"/>
    <w:rPr>
      <w:rFonts w:ascii="Cambria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3A15F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15F6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A15F6"/>
    <w:pPr>
      <w:ind w:left="1134" w:firstLine="0"/>
    </w:pPr>
    <w:rPr>
      <w:rFonts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3A15F6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A15F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A15F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A15F6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A15F6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3A15F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A15F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A15F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A15F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A15F6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qFormat/>
    <w:rsid w:val="003A15F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3A15F6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qFormat/>
    <w:rsid w:val="003A15F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3A15F6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qFormat/>
    <w:rsid w:val="003A15F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3A15F6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qFormat/>
    <w:rsid w:val="003A15F6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qFormat/>
    <w:rsid w:val="003A15F6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qFormat/>
    <w:rsid w:val="003A15F6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qFormat/>
    <w:rsid w:val="003A15F6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qFormat/>
    <w:rsid w:val="003A15F6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qFormat/>
    <w:rsid w:val="003A15F6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qFormat/>
    <w:rsid w:val="003A15F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qFormat/>
    <w:rsid w:val="003A15F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3A15F6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qFormat/>
    <w:rsid w:val="003A15F6"/>
    <w:pPr>
      <w:spacing w:after="0"/>
      <w:ind w:left="1321"/>
    </w:pPr>
  </w:style>
  <w:style w:type="paragraph" w:styleId="Header">
    <w:name w:val="header"/>
    <w:basedOn w:val="Normal"/>
    <w:link w:val="HeaderChar"/>
    <w:uiPriority w:val="99"/>
    <w:semiHidden/>
    <w:unhideWhenUsed/>
    <w:rsid w:val="003A15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5F6"/>
    <w:rPr>
      <w:rFonts w:cs="2  Badr"/>
      <w:sz w:val="2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3A15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5F6"/>
    <w:rPr>
      <w:rFonts w:cs="2  Badr"/>
      <w:sz w:val="2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3A15F6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3A15F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A1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74D5-23FC-44A2-B0BE-D2A0CC48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3</cp:revision>
  <dcterms:created xsi:type="dcterms:W3CDTF">2014-03-08T03:38:00Z</dcterms:created>
  <dcterms:modified xsi:type="dcterms:W3CDTF">2014-04-09T05:51:00Z</dcterms:modified>
</cp:coreProperties>
</file>