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FB" w:rsidRPr="003E15FB" w:rsidRDefault="009C1F4E" w:rsidP="009C1F4E">
      <w:pPr>
        <w:rPr>
          <w:rFonts w:hint="cs"/>
          <w:rtl/>
        </w:rPr>
      </w:pPr>
      <w:bookmarkStart w:id="0" w:name="_GoBack"/>
      <w:bookmarkEnd w:id="0"/>
      <w:r>
        <w:rPr>
          <w:rFonts w:hint="cs"/>
          <w:rtl/>
        </w:rPr>
        <w:t xml:space="preserve">جلسه </w:t>
      </w:r>
      <w:r>
        <w:rPr>
          <w:rFonts w:hint="cs"/>
          <w:rtl/>
        </w:rPr>
        <w:t>7</w:t>
      </w:r>
      <w:r>
        <w:rPr>
          <w:rFonts w:hint="cs"/>
          <w:rtl/>
        </w:rPr>
        <w:t>1               88-87</w:t>
      </w:r>
    </w:p>
    <w:p w:rsidR="003E15FB" w:rsidRDefault="003E15FB" w:rsidP="003E15FB">
      <w:pPr>
        <w:pStyle w:val="Heading1"/>
        <w:rPr>
          <w:rtl/>
        </w:rPr>
      </w:pPr>
      <w:bookmarkStart w:id="1" w:name="_Toc282053105"/>
      <w:r>
        <w:rPr>
          <w:rFonts w:hint="cs"/>
          <w:rtl/>
        </w:rPr>
        <w:t>مکاسب محرمه /  حقوق معنوی</w:t>
      </w:r>
      <w:bookmarkEnd w:id="1"/>
    </w:p>
    <w:p w:rsidR="00EE2B2A" w:rsidRPr="00C47679" w:rsidRDefault="00EE2B2A" w:rsidP="00C47679">
      <w:pPr>
        <w:spacing w:line="240" w:lineRule="auto"/>
        <w:rPr>
          <w:rtl/>
          <w:lang w:bidi="fa-IR"/>
        </w:rPr>
      </w:pPr>
      <w:r>
        <w:rPr>
          <w:rFonts w:hint="cs"/>
          <w:b/>
          <w:bCs/>
          <w:rtl/>
          <w:lang w:bidi="fa-IR"/>
        </w:rPr>
        <w:t>بسم الله الرحمن الرحیم</w:t>
      </w:r>
    </w:p>
    <w:p w:rsidR="00EE2B2A" w:rsidRDefault="00EE2B2A" w:rsidP="00EE2B2A">
      <w:pPr>
        <w:pStyle w:val="Heading1"/>
        <w:rPr>
          <w:rtl/>
        </w:rPr>
      </w:pPr>
      <w:bookmarkStart w:id="2" w:name="_Toc281867936"/>
      <w:bookmarkStart w:id="3" w:name="_Toc282053106"/>
      <w:r>
        <w:rPr>
          <w:rFonts w:hint="cs"/>
          <w:rtl/>
        </w:rPr>
        <w:t xml:space="preserve">ادلۀ حرمت در عدم رعایت </w:t>
      </w:r>
      <w:r w:rsidRPr="00FC7C42">
        <w:rPr>
          <w:rFonts w:hint="cs"/>
          <w:rtl/>
        </w:rPr>
        <w:t>حقوق معنوی</w:t>
      </w:r>
      <w:bookmarkEnd w:id="2"/>
      <w:bookmarkEnd w:id="3"/>
    </w:p>
    <w:p w:rsidR="00EE2B2A" w:rsidRDefault="00C47679" w:rsidP="00EE2B2A">
      <w:pPr>
        <w:spacing w:line="240" w:lineRule="auto"/>
        <w:rPr>
          <w:rtl/>
        </w:rPr>
      </w:pPr>
      <w:r w:rsidRPr="00C47679">
        <w:rPr>
          <w:rFonts w:hint="cs"/>
          <w:rtl/>
        </w:rPr>
        <w:t>در اثبات حق معنوی در مورد تألیف و امثال آن ادله ای را ذکر کردیم و رسیدیم به دلیل ششم که حرمت اخلال به نظم و انتظام اجتماعی یا وجوب حفظ نظام اجتماعی بود در این بحث گفتیم که یک مقام بیان نکاتی در کلیت این کبری بود که گفتیم و شش هفت مطلب و نکته را به اختصار در باب این کبرای کلی عرض کردیم و در یک جهت با تردیدی عبور کردیم</w:t>
      </w:r>
      <w:r w:rsidR="00EE2B2A">
        <w:rPr>
          <w:rFonts w:hint="cs"/>
          <w:rtl/>
        </w:rPr>
        <w:t>.</w:t>
      </w:r>
      <w:r w:rsidRPr="00C47679">
        <w:rPr>
          <w:rFonts w:hint="cs"/>
          <w:rtl/>
        </w:rPr>
        <w:t xml:space="preserve"> </w:t>
      </w:r>
    </w:p>
    <w:p w:rsidR="00EE2B2A" w:rsidRDefault="00EE2B2A" w:rsidP="00EE2B2A">
      <w:pPr>
        <w:pStyle w:val="Heading2"/>
        <w:rPr>
          <w:rtl/>
        </w:rPr>
      </w:pPr>
      <w:bookmarkStart w:id="4" w:name="_Toc282053107"/>
      <w:r w:rsidRPr="00EE2B2A">
        <w:rPr>
          <w:rFonts w:hint="eastAsia"/>
          <w:rtl/>
        </w:rPr>
        <w:t>حرمت</w:t>
      </w:r>
      <w:r w:rsidRPr="00EE2B2A">
        <w:rPr>
          <w:rtl/>
        </w:rPr>
        <w:t xml:space="preserve"> </w:t>
      </w:r>
      <w:r w:rsidRPr="00EE2B2A">
        <w:rPr>
          <w:rFonts w:hint="eastAsia"/>
          <w:rtl/>
        </w:rPr>
        <w:t>بالفعل</w:t>
      </w:r>
      <w:r w:rsidRPr="00EE2B2A">
        <w:rPr>
          <w:rtl/>
        </w:rPr>
        <w:t xml:space="preserve"> </w:t>
      </w:r>
      <w:r w:rsidR="00730A95">
        <w:rPr>
          <w:rFonts w:hint="cs"/>
          <w:rtl/>
        </w:rPr>
        <w:t xml:space="preserve">« </w:t>
      </w:r>
      <w:r w:rsidRPr="00EE2B2A">
        <w:rPr>
          <w:rFonts w:hint="eastAsia"/>
          <w:rtl/>
        </w:rPr>
        <w:t>اخلال</w:t>
      </w:r>
      <w:r w:rsidRPr="00EE2B2A">
        <w:rPr>
          <w:rtl/>
        </w:rPr>
        <w:t xml:space="preserve"> </w:t>
      </w:r>
      <w:r w:rsidRPr="00EE2B2A">
        <w:rPr>
          <w:rFonts w:hint="eastAsia"/>
          <w:rtl/>
        </w:rPr>
        <w:t>در</w:t>
      </w:r>
      <w:r w:rsidRPr="00EE2B2A">
        <w:rPr>
          <w:rtl/>
        </w:rPr>
        <w:t xml:space="preserve"> </w:t>
      </w:r>
      <w:r w:rsidRPr="00EE2B2A">
        <w:rPr>
          <w:rFonts w:hint="eastAsia"/>
          <w:rtl/>
        </w:rPr>
        <w:t>نظام</w:t>
      </w:r>
      <w:r w:rsidR="00730A95">
        <w:rPr>
          <w:rFonts w:hint="cs"/>
          <w:rtl/>
        </w:rPr>
        <w:t xml:space="preserve"> »</w:t>
      </w:r>
      <w:bookmarkEnd w:id="4"/>
    </w:p>
    <w:p w:rsidR="00034516" w:rsidRDefault="00C47679" w:rsidP="00034516">
      <w:pPr>
        <w:spacing w:line="240" w:lineRule="auto"/>
        <w:rPr>
          <w:rtl/>
        </w:rPr>
      </w:pPr>
      <w:r w:rsidRPr="00C47679">
        <w:rPr>
          <w:rFonts w:hint="cs"/>
          <w:rtl/>
        </w:rPr>
        <w:t xml:space="preserve">آن جهت این بود که آیا عمل محرم همان اخلال  بالفعل یا اخلال فعلی است یا حتی حکم عقل اخلال شأنی را هم شامل می شود و ثمره این بحث هم در این بود که مواردی وجود دارد که اقدام فرد به تنهایی موجب اختلال نظام و به هم پاشیدگی نظم اجتماعی و عمومی نمی شود ولی این شأنیت این را دارد که اگر قرار باشد که این عمل را همه انجام </w:t>
      </w:r>
      <w:r w:rsidR="00EE2B2A">
        <w:rPr>
          <w:rFonts w:hint="cs"/>
          <w:rtl/>
        </w:rPr>
        <w:t>دهند</w:t>
      </w:r>
      <w:r w:rsidRPr="00C47679">
        <w:rPr>
          <w:rFonts w:hint="cs"/>
          <w:rtl/>
        </w:rPr>
        <w:t xml:space="preserve"> یا جمع زیادی مرتکب شوند نظم اجتماعی به هم می ریزد. گفتم در این تردید است گر چه بعید نیست بگوییم عقل به این حکم می کند که همان اخلال موردی هم به دلیل اینکه نظم اجتماعی مهم است و هرج و مرج زندگی بشر را مختل می کند اشکال دارد بعید نیست که بگوییم عقل چنین حکم پیش گیرانه ای دارد. یعنی می گوید همه باید آن عادات و رویه ها و رسوم و آنچه که منشأ انتظام اجتماع </w:t>
      </w:r>
      <w:r w:rsidR="00034516">
        <w:rPr>
          <w:rFonts w:hint="cs"/>
          <w:rtl/>
        </w:rPr>
        <w:t xml:space="preserve">است </w:t>
      </w:r>
      <w:r w:rsidRPr="00C47679">
        <w:rPr>
          <w:rFonts w:hint="cs"/>
          <w:rtl/>
        </w:rPr>
        <w:t xml:space="preserve">رعایت </w:t>
      </w:r>
      <w:r w:rsidR="00034516">
        <w:rPr>
          <w:rFonts w:hint="cs"/>
          <w:rtl/>
        </w:rPr>
        <w:t>کنند</w:t>
      </w:r>
      <w:r w:rsidRPr="00C47679">
        <w:rPr>
          <w:rFonts w:hint="cs"/>
          <w:rtl/>
        </w:rPr>
        <w:t xml:space="preserve"> ولو اینکه در اثر ترک آنها بالفعل اختلالی پیدا نشود ممکن است بگوییم عقل چنین چیزی را حتی حکم می کند. </w:t>
      </w:r>
    </w:p>
    <w:p w:rsidR="00034516" w:rsidRDefault="00034516" w:rsidP="00034516">
      <w:pPr>
        <w:pStyle w:val="Heading2"/>
        <w:rPr>
          <w:rtl/>
        </w:rPr>
      </w:pPr>
      <w:bookmarkStart w:id="5" w:name="_Toc282053108"/>
      <w:r w:rsidRPr="00C47679">
        <w:rPr>
          <w:rFonts w:hint="cs"/>
          <w:rtl/>
        </w:rPr>
        <w:t>نظام اجتماعی حق</w:t>
      </w:r>
      <w:r>
        <w:rPr>
          <w:rFonts w:hint="cs"/>
          <w:rtl/>
        </w:rPr>
        <w:t>ی</w:t>
      </w:r>
      <w:r w:rsidRPr="00C47679">
        <w:rPr>
          <w:rFonts w:hint="cs"/>
          <w:rtl/>
        </w:rPr>
        <w:t xml:space="preserve"> عمومی</w:t>
      </w:r>
      <w:bookmarkEnd w:id="5"/>
    </w:p>
    <w:p w:rsidR="00034516" w:rsidRDefault="00C47679" w:rsidP="00034516">
      <w:pPr>
        <w:spacing w:line="240" w:lineRule="auto"/>
        <w:rPr>
          <w:rtl/>
        </w:rPr>
      </w:pPr>
      <w:r w:rsidRPr="00C47679">
        <w:rPr>
          <w:rFonts w:hint="cs"/>
          <w:rtl/>
        </w:rPr>
        <w:t xml:space="preserve">نکته ای که در این بخش در عداد نکته های قبلی باید بیفزاییم این است که در حقیقت این بحث اخلال نظام و حرمت ایجاد اختلال در نظام یا حرمت هرج و مرج یا وجوب حفظ نظام اینها به یک حق عمومی بر می گردد. آن دلیل قبلی را وقتی می گوییم حرمت اضرار به غیر است اضرار به غیر آنجا ناظر به یک ایراد یک ضرر مالی به شخصی بود اما بحث نظام اجتماعی یک حق عمومی است و برای همه جامعه است و هر کسی در قبال حق عمومی مؤظف است که آن را رعایت </w:t>
      </w:r>
      <w:r w:rsidR="00034516">
        <w:rPr>
          <w:rFonts w:hint="cs"/>
          <w:rtl/>
        </w:rPr>
        <w:t>کند</w:t>
      </w:r>
      <w:r w:rsidRPr="00C47679">
        <w:rPr>
          <w:rFonts w:hint="cs"/>
          <w:rtl/>
        </w:rPr>
        <w:t xml:space="preserve"> یعنی روح و درون مایه و اساس و خمیر مایه وجوب حفظ نظام یا حرمت اختلال در نظام همان حق عمومی اجتماع است یعنی اینکه باید نظم بر جامعه حاکم باشد تا هر کسی در جایگاه خودش آسایش و آرامش داشته باشد و روی یک روال عادی و متعارف زندگی </w:t>
      </w:r>
      <w:r w:rsidR="00034516">
        <w:rPr>
          <w:rFonts w:hint="cs"/>
          <w:rtl/>
        </w:rPr>
        <w:t>کند</w:t>
      </w:r>
      <w:r w:rsidRPr="00C47679">
        <w:rPr>
          <w:rFonts w:hint="cs"/>
          <w:rtl/>
        </w:rPr>
        <w:t xml:space="preserve"> این انتظام اجتماعی و </w:t>
      </w:r>
      <w:r w:rsidRPr="00C47679">
        <w:rPr>
          <w:rFonts w:hint="cs"/>
          <w:rtl/>
        </w:rPr>
        <w:lastRenderedPageBreak/>
        <w:t xml:space="preserve">سامان یافته بودن امور اجتماعی یک حق الزامی عمومی جامعه </w:t>
      </w:r>
      <w:r w:rsidR="00034516">
        <w:rPr>
          <w:rFonts w:hint="cs"/>
          <w:rtl/>
        </w:rPr>
        <w:t xml:space="preserve">است. </w:t>
      </w:r>
      <w:r w:rsidRPr="00C47679">
        <w:rPr>
          <w:rFonts w:hint="cs"/>
          <w:rtl/>
        </w:rPr>
        <w:t xml:space="preserve"> این حکم عقل به وجوب حفظ نظام یا حرمت ایجاد اختلال نظام در حقیقت به آن حق عمومی بر می گردد. گاهی هم در همان مورد یک حق خاص و حق شخصی و خصوصی هم </w:t>
      </w:r>
      <w:r w:rsidR="00034516">
        <w:rPr>
          <w:rFonts w:hint="cs"/>
          <w:rtl/>
        </w:rPr>
        <w:t xml:space="preserve">است </w:t>
      </w:r>
      <w:r w:rsidRPr="00C47679">
        <w:rPr>
          <w:rFonts w:hint="cs"/>
          <w:rtl/>
        </w:rPr>
        <w:t xml:space="preserve">مثل همان رعایت نظم در صفوف و چیزهایی از این قبیل که آنجا حق اشخاص هم </w:t>
      </w:r>
      <w:r w:rsidR="00034516">
        <w:rPr>
          <w:rFonts w:hint="cs"/>
          <w:rtl/>
        </w:rPr>
        <w:t xml:space="preserve">است. </w:t>
      </w:r>
      <w:r w:rsidRPr="00C47679">
        <w:rPr>
          <w:rFonts w:hint="cs"/>
          <w:rtl/>
        </w:rPr>
        <w:t xml:space="preserve"> یعنی بیست </w:t>
      </w:r>
      <w:r w:rsidR="00034516">
        <w:rPr>
          <w:rFonts w:hint="cs"/>
          <w:rtl/>
        </w:rPr>
        <w:t>دستگاه</w:t>
      </w:r>
      <w:r w:rsidRPr="00C47679">
        <w:rPr>
          <w:rFonts w:hint="cs"/>
          <w:rtl/>
        </w:rPr>
        <w:t xml:space="preserve"> ماشینی که در نوبت قرار گرفته اند که بنزین بزنند یا افرادی که در صف ایستاده اند برای اینکه نان بگیرند اینها هم حق دارند. </w:t>
      </w:r>
    </w:p>
    <w:p w:rsidR="00034516" w:rsidRDefault="00034516" w:rsidP="00034516">
      <w:pPr>
        <w:pStyle w:val="Heading2"/>
        <w:rPr>
          <w:rtl/>
        </w:rPr>
      </w:pPr>
      <w:bookmarkStart w:id="6" w:name="_Toc282053109"/>
      <w:r>
        <w:rPr>
          <w:rFonts w:hint="cs"/>
          <w:rtl/>
        </w:rPr>
        <w:t xml:space="preserve">مبنای « </w:t>
      </w:r>
      <w:r w:rsidRPr="00C47679">
        <w:rPr>
          <w:rFonts w:hint="cs"/>
          <w:rtl/>
        </w:rPr>
        <w:t xml:space="preserve">وجوب حفظ نظام </w:t>
      </w:r>
      <w:r>
        <w:rPr>
          <w:rFonts w:hint="cs"/>
          <w:rtl/>
        </w:rPr>
        <w:t>»</w:t>
      </w:r>
      <w:bookmarkEnd w:id="6"/>
    </w:p>
    <w:p w:rsidR="00034516" w:rsidRDefault="00C47679" w:rsidP="00034516">
      <w:pPr>
        <w:spacing w:line="240" w:lineRule="auto"/>
        <w:rPr>
          <w:rtl/>
        </w:rPr>
      </w:pPr>
      <w:r w:rsidRPr="00C47679">
        <w:rPr>
          <w:rFonts w:hint="cs"/>
          <w:rtl/>
        </w:rPr>
        <w:t xml:space="preserve">قاعده حرمت اخلال به نظام کار به حق شخصی و خصوصی ندارد این همان حق عمومی است که همه جامعه نسبت به این موضوع دارند یک حق عامی برای همه است. و این هم نکته ای است که به آن نکات دیگر باید افزوده </w:t>
      </w:r>
      <w:r w:rsidR="00034516">
        <w:rPr>
          <w:rFonts w:hint="cs"/>
          <w:rtl/>
        </w:rPr>
        <w:t>شود</w:t>
      </w:r>
      <w:r w:rsidRPr="00C47679">
        <w:rPr>
          <w:rFonts w:hint="cs"/>
          <w:rtl/>
        </w:rPr>
        <w:t xml:space="preserve"> و آن اینکه این دو حکم یعنی وجوب حفظ نظام یا حرمت اختلال در نظام مبتنی بر یک حقی است که حق آن را می پذیرد و مبنای این حکم است و آن حق هم نسبت به وجود نظم و انتظام در جامعه حق عمومی است. این حق عمومی منشأ این شده که عقل داوری </w:t>
      </w:r>
      <w:r w:rsidR="00034516">
        <w:rPr>
          <w:rFonts w:hint="cs"/>
          <w:rtl/>
        </w:rPr>
        <w:t>کند</w:t>
      </w:r>
      <w:r w:rsidRPr="00C47679">
        <w:rPr>
          <w:rFonts w:hint="cs"/>
          <w:rtl/>
        </w:rPr>
        <w:t xml:space="preserve"> برای اینکه باید آن را رعایت کرد یا به شکل وجوب حفظ نظام یا حرمت اختلال در نظام، این هم یک مطلب دیگری است که در بخش اول و کبریات گفته می شود. </w:t>
      </w:r>
    </w:p>
    <w:p w:rsidR="00D6243F" w:rsidRDefault="00C47679" w:rsidP="00034516">
      <w:pPr>
        <w:spacing w:line="240" w:lineRule="auto"/>
        <w:rPr>
          <w:rtl/>
        </w:rPr>
      </w:pPr>
      <w:r w:rsidRPr="00C47679">
        <w:rPr>
          <w:rFonts w:hint="cs"/>
          <w:rtl/>
        </w:rPr>
        <w:t xml:space="preserve">اما مقام دوم که صغرای این قضیه باشد تطبیق این قاعده کلی بر مورد </w:t>
      </w:r>
      <w:r w:rsidR="00034516">
        <w:rPr>
          <w:rFonts w:hint="cs"/>
          <w:rtl/>
        </w:rPr>
        <w:t xml:space="preserve">است </w:t>
      </w:r>
      <w:r w:rsidRPr="00C47679">
        <w:rPr>
          <w:rFonts w:hint="cs"/>
          <w:rtl/>
        </w:rPr>
        <w:t xml:space="preserve">بیان این مسأله همانطور که به اختصار و اجمال به آن اشاره شد این است که اگر ما بگوییم افراد بدون إذن مؤلفین و مبتکرین و مخترعین حق دارند آثار آنها را تکثیر </w:t>
      </w:r>
      <w:r w:rsidR="00034516">
        <w:rPr>
          <w:rFonts w:hint="cs"/>
          <w:rtl/>
        </w:rPr>
        <w:t>کنند</w:t>
      </w:r>
      <w:r w:rsidRPr="00C47679">
        <w:rPr>
          <w:rFonts w:hint="cs"/>
          <w:rtl/>
        </w:rPr>
        <w:t xml:space="preserve"> این موجب یک نوع اختلال در نظام اجتماعی است. </w:t>
      </w:r>
    </w:p>
    <w:p w:rsidR="00D6243F" w:rsidRDefault="00D6243F" w:rsidP="00D6243F">
      <w:pPr>
        <w:pStyle w:val="Heading2"/>
        <w:rPr>
          <w:rtl/>
        </w:rPr>
      </w:pPr>
      <w:bookmarkStart w:id="7" w:name="_Toc282053110"/>
      <w:r>
        <w:rPr>
          <w:rFonts w:hint="cs"/>
          <w:rtl/>
        </w:rPr>
        <w:t xml:space="preserve">نسبی بودن « </w:t>
      </w:r>
      <w:r w:rsidRPr="00C47679">
        <w:rPr>
          <w:rFonts w:hint="cs"/>
          <w:rtl/>
        </w:rPr>
        <w:t xml:space="preserve">انتظام اجتماعی </w:t>
      </w:r>
      <w:r>
        <w:rPr>
          <w:rFonts w:hint="cs"/>
          <w:rtl/>
        </w:rPr>
        <w:t>»</w:t>
      </w:r>
      <w:bookmarkEnd w:id="7"/>
    </w:p>
    <w:p w:rsidR="00D6243F" w:rsidRDefault="00C47679" w:rsidP="00D6243F">
      <w:pPr>
        <w:spacing w:line="240" w:lineRule="auto"/>
        <w:rPr>
          <w:rtl/>
        </w:rPr>
      </w:pPr>
      <w:r w:rsidRPr="00C47679">
        <w:rPr>
          <w:rFonts w:hint="cs"/>
          <w:rtl/>
        </w:rPr>
        <w:t xml:space="preserve">در نکات کبری و مقام اول این نکته را نگفتیم علاوه بر شش هفت نکته ای که در کبری گفتیم هشتمین نکته ای که باید ذکر کرد این است که این نظام اجتماعی که ما می گوییم این نظام اجتماعی متبدل و متطور می تواند باشد و مقومات نظم اجتماعی یک چیز ثابتی نیست. اینکه می گوییم عقل می گوید نظم اجتماعی حق عمومی است باید آن را حفظ کرد و آنچه که هرج و مرج ایجاد می کند باید از آن پرهیز کرد انتظام اجتماعی یک چیز ثابتی نیست ممکن است یک چیزهای ثابتی هم داشته باشد اما خیلی از </w:t>
      </w:r>
      <w:r w:rsidR="00D6243F">
        <w:rPr>
          <w:rFonts w:hint="cs"/>
          <w:rtl/>
        </w:rPr>
        <w:t>عا</w:t>
      </w:r>
      <w:r w:rsidRPr="00C47679">
        <w:rPr>
          <w:rFonts w:hint="cs"/>
          <w:rtl/>
        </w:rPr>
        <w:t xml:space="preserve">دات و رویه ها و مقومات و مکونات یک انتظام اجتماعی متبدل و متغییر و مستحدث است ممکن است در یک زمانی که </w:t>
      </w:r>
      <w:r w:rsidR="00D6243F">
        <w:rPr>
          <w:rFonts w:hint="cs"/>
          <w:rtl/>
        </w:rPr>
        <w:t>مثلاً</w:t>
      </w:r>
      <w:r w:rsidRPr="00C47679">
        <w:rPr>
          <w:rFonts w:hint="cs"/>
          <w:rtl/>
        </w:rPr>
        <w:t xml:space="preserve"> اسب و درشکه وسیله حمل و نقل بوده یک آداب و رسومی آنوقت وجود داشته که مبنای نظم یک شهر بوده بعد از آنکه آن زندگی عوض شد و متطور شد و اسب و درشکه کارشان در حمل و نقل تمام شد دیگر نظام اجتماعی به چیزی مربوط به آن قلمرو نیست. تا اینکه بگوییم در آمد و رفت اسبها یا درشکه ها یا چیزهایی که مربوط به این قصه بوده بگوییم این جزء </w:t>
      </w:r>
      <w:r w:rsidRPr="00C47679">
        <w:rPr>
          <w:rFonts w:hint="cs"/>
          <w:rtl/>
        </w:rPr>
        <w:lastRenderedPageBreak/>
        <w:t>مبانی نظم اجتماعی است و جزء اسلوبها و شیوه های حفظ نظم اجتماعی است. ممکن است کسی به عکس شده باشد.</w:t>
      </w:r>
    </w:p>
    <w:p w:rsidR="00D6243F" w:rsidRDefault="00634357" w:rsidP="00FF4D9D">
      <w:pPr>
        <w:pStyle w:val="Heading2"/>
        <w:rPr>
          <w:rtl/>
        </w:rPr>
      </w:pPr>
      <w:bookmarkStart w:id="8" w:name="_Toc282053111"/>
      <w:r>
        <w:rPr>
          <w:rFonts w:hint="cs"/>
          <w:rtl/>
        </w:rPr>
        <w:t xml:space="preserve">تفاوت </w:t>
      </w:r>
      <w:r w:rsidR="00D6243F">
        <w:rPr>
          <w:rFonts w:hint="cs"/>
          <w:rtl/>
        </w:rPr>
        <w:t>عناوین اولیه و ثانویه</w:t>
      </w:r>
      <w:bookmarkEnd w:id="8"/>
    </w:p>
    <w:p w:rsidR="00634357" w:rsidRDefault="00C47679" w:rsidP="00D6243F">
      <w:pPr>
        <w:spacing w:line="240" w:lineRule="auto"/>
        <w:rPr>
          <w:rtl/>
        </w:rPr>
      </w:pPr>
      <w:r w:rsidRPr="00C47679">
        <w:rPr>
          <w:rFonts w:hint="cs"/>
          <w:rtl/>
        </w:rPr>
        <w:t xml:space="preserve">معنای عنوان ثانوی این است که حکم روی یک عنوانی آمده که این عنوان ذاتی چیزی نیست عنوانی است که </w:t>
      </w:r>
      <w:r w:rsidRPr="00C47679">
        <w:rPr>
          <w:rFonts w:hint="cs"/>
          <w:b/>
          <w:bCs/>
          <w:rtl/>
        </w:rPr>
        <w:t>ربما یعرض و أخری یرتفع</w:t>
      </w:r>
      <w:r w:rsidRPr="00C47679">
        <w:rPr>
          <w:rFonts w:hint="cs"/>
          <w:rtl/>
        </w:rPr>
        <w:t xml:space="preserve">. ممکن است یک عنوان ثانوی چندین قرن بر یک امری منطبق باشد ولی الزاما از نظر منطقی اینطور نیست که این با او ملازمه داشته باشد و ذاتی آن باشد. عنوان اولی کالذاتی است عنوان ثانوی کالعرض است که </w:t>
      </w:r>
      <w:r w:rsidRPr="00D6243F">
        <w:rPr>
          <w:rFonts w:hint="cs"/>
          <w:sz w:val="30"/>
          <w:szCs w:val="30"/>
          <w:rtl/>
        </w:rPr>
        <w:t>ربما یعرض و یطرع و أخری یرتفع</w:t>
      </w:r>
      <w:r w:rsidRPr="00C47679">
        <w:rPr>
          <w:rFonts w:hint="cs"/>
          <w:b/>
          <w:bCs/>
          <w:rtl/>
        </w:rPr>
        <w:t xml:space="preserve">. </w:t>
      </w:r>
      <w:r w:rsidRPr="00C47679">
        <w:rPr>
          <w:rFonts w:hint="cs"/>
          <w:rtl/>
        </w:rPr>
        <w:t xml:space="preserve">این تفاوت عنوان اولی با عنوان ثانوی است. </w:t>
      </w:r>
    </w:p>
    <w:p w:rsidR="00FF4D9D" w:rsidRDefault="00FF4D9D" w:rsidP="00FF4D9D">
      <w:pPr>
        <w:pStyle w:val="Heading2"/>
        <w:rPr>
          <w:rtl/>
        </w:rPr>
      </w:pPr>
      <w:bookmarkStart w:id="9" w:name="_Toc282053112"/>
      <w:r>
        <w:rPr>
          <w:rFonts w:hint="cs"/>
          <w:rtl/>
        </w:rPr>
        <w:t>«</w:t>
      </w:r>
      <w:r w:rsidRPr="00C47679">
        <w:rPr>
          <w:rFonts w:hint="cs"/>
          <w:rtl/>
        </w:rPr>
        <w:t xml:space="preserve"> </w:t>
      </w:r>
      <w:r>
        <w:rPr>
          <w:rFonts w:hint="cs"/>
          <w:rtl/>
        </w:rPr>
        <w:t xml:space="preserve">حرمت </w:t>
      </w:r>
      <w:r w:rsidRPr="00C47679">
        <w:rPr>
          <w:rFonts w:hint="cs"/>
          <w:rtl/>
        </w:rPr>
        <w:t>اختلال نظام</w:t>
      </w:r>
      <w:r>
        <w:rPr>
          <w:rFonts w:hint="cs"/>
          <w:rtl/>
        </w:rPr>
        <w:t xml:space="preserve"> » عنوان ثانویه</w:t>
      </w:r>
      <w:bookmarkEnd w:id="9"/>
    </w:p>
    <w:p w:rsidR="00634357" w:rsidRDefault="00FF4D9D" w:rsidP="00FF4D9D">
      <w:pPr>
        <w:spacing w:line="240" w:lineRule="auto"/>
        <w:rPr>
          <w:rtl/>
        </w:rPr>
      </w:pPr>
      <w:r w:rsidRPr="00C47679">
        <w:rPr>
          <w:rFonts w:hint="cs"/>
          <w:rtl/>
        </w:rPr>
        <w:t>آداب و رفتارها و رویه</w:t>
      </w:r>
      <w:r w:rsidRPr="00C47679">
        <w:rPr>
          <w:rtl/>
        </w:rPr>
        <w:softHyphen/>
      </w:r>
      <w:r w:rsidRPr="00C47679">
        <w:rPr>
          <w:rFonts w:hint="cs"/>
          <w:rtl/>
        </w:rPr>
        <w:t xml:space="preserve">ها و مکونات و مقومات نظم اجتماعی ممکن است در یک زمانی جزء آداب و سلوک اجتماعی بوده که باید رعایتش می کرد امروز عوض شده </w:t>
      </w:r>
      <w:r>
        <w:rPr>
          <w:rFonts w:hint="cs"/>
          <w:rtl/>
        </w:rPr>
        <w:t xml:space="preserve">است </w:t>
      </w:r>
      <w:r w:rsidRPr="00C47679">
        <w:rPr>
          <w:rFonts w:hint="cs"/>
          <w:rtl/>
        </w:rPr>
        <w:t xml:space="preserve">و نباید رعایت کرد. این مصادیق ثابت نیست و لذاست که این قاعده اختلال نظام از قواعد عامه و عناوین ثانویه است. </w:t>
      </w:r>
    </w:p>
    <w:p w:rsidR="00544D4B" w:rsidRDefault="00C47679" w:rsidP="00544D4B">
      <w:pPr>
        <w:spacing w:line="240" w:lineRule="auto"/>
        <w:rPr>
          <w:rtl/>
        </w:rPr>
      </w:pPr>
      <w:r w:rsidRPr="00C47679">
        <w:rPr>
          <w:rFonts w:hint="cs"/>
          <w:rtl/>
        </w:rPr>
        <w:t xml:space="preserve">این نظم اجتماعی یا عوامل حفظ نظم اجتماعی این عنوانی است که عقل می گوید آنچه که عامل حفظ نظم جامعه به عنوان حق عمومی است آن را باید حفظ کرد  الا اینکه عامل نظم یک امر خلاف شرعی باشد و یا یک عنوان مزاحم اعمی بیاید که دیروز گفتیم. و الا فی جهت نفسه وقتی که عوامل انظام اجتماعی و رویه ها و رفتارها و قواعد سلوک اجتماعی جزء عوامل حفظ و بقاء نفس </w:t>
      </w:r>
      <w:r w:rsidR="00034516">
        <w:rPr>
          <w:rFonts w:hint="cs"/>
          <w:rtl/>
        </w:rPr>
        <w:t xml:space="preserve">است </w:t>
      </w:r>
      <w:r w:rsidRPr="00C47679">
        <w:rPr>
          <w:rFonts w:hint="cs"/>
          <w:rtl/>
        </w:rPr>
        <w:t xml:space="preserve">این را عقل و شرع می گویند باید حفظ کرد. منتهی این عنوان یک عنوان کلی ثانوی است گاهی بر آن رفتارهایی که زمان درشکه سواری بوده صدق می کند و الان آن رفتارها مصداق حفظ عوامل نظم اجتماعی نیست امروز قوانین راهنمایی و رانندگی است که این قوانین راهنمایی و رانندگی اگر قانون هم نبود باز از باب حفظ انتظام اجتماعی می گفتیم باید رعایت کنیم ولو حکم ولایی هم نبود از باب این باید رعایت </w:t>
      </w:r>
      <w:r w:rsidR="00034516">
        <w:rPr>
          <w:rFonts w:hint="cs"/>
          <w:rtl/>
        </w:rPr>
        <w:t>شود</w:t>
      </w:r>
      <w:r w:rsidRPr="00C47679">
        <w:rPr>
          <w:rFonts w:hint="cs"/>
          <w:rtl/>
        </w:rPr>
        <w:t xml:space="preserve">. این عنوان ثانوی است که </w:t>
      </w:r>
      <w:r w:rsidRPr="00C47679">
        <w:rPr>
          <w:rFonts w:hint="cs"/>
          <w:b/>
          <w:bCs/>
          <w:rtl/>
        </w:rPr>
        <w:t>ربما یعرض و یطرع و أخری یرتفع</w:t>
      </w:r>
      <w:r w:rsidRPr="00C47679">
        <w:rPr>
          <w:rFonts w:hint="cs"/>
          <w:rtl/>
        </w:rPr>
        <w:t xml:space="preserve"> و به همین دلیل است که آن مصداقها می تواند متبدل باشد یک زمانی آن مصداق بوده </w:t>
      </w:r>
      <w:r w:rsidR="00544D4B">
        <w:rPr>
          <w:rFonts w:hint="cs"/>
          <w:rtl/>
        </w:rPr>
        <w:t>و</w:t>
      </w:r>
      <w:r w:rsidRPr="00C47679">
        <w:rPr>
          <w:rFonts w:hint="cs"/>
          <w:rtl/>
        </w:rPr>
        <w:t xml:space="preserve"> زمانی هم این مصداق است. زمان واحد ممکن است در ایران باشد یا در افغانستان نباشد یا بعکس. آن چیزهایی که در یک شرائط زمانی یا مکانی و اقلیمی موجب حفظ انتظام اجتماعی است</w:t>
      </w:r>
      <w:r w:rsidR="00544D4B">
        <w:rPr>
          <w:rFonts w:hint="cs"/>
          <w:rtl/>
        </w:rPr>
        <w:t>.</w:t>
      </w:r>
    </w:p>
    <w:p w:rsidR="00544D4B" w:rsidRDefault="00544D4B" w:rsidP="00544D4B">
      <w:pPr>
        <w:spacing w:line="240" w:lineRule="auto"/>
        <w:rPr>
          <w:rtl/>
        </w:rPr>
      </w:pPr>
    </w:p>
    <w:p w:rsidR="00544D4B" w:rsidRDefault="00544D4B" w:rsidP="00544D4B">
      <w:pPr>
        <w:pStyle w:val="Heading2"/>
        <w:rPr>
          <w:rtl/>
        </w:rPr>
      </w:pPr>
      <w:bookmarkStart w:id="10" w:name="_Toc282053113"/>
      <w:r w:rsidRPr="00544D4B">
        <w:rPr>
          <w:rFonts w:hint="eastAsia"/>
          <w:rtl/>
        </w:rPr>
        <w:t>وجوب</w:t>
      </w:r>
      <w:r w:rsidRPr="00544D4B">
        <w:rPr>
          <w:rtl/>
        </w:rPr>
        <w:t xml:space="preserve"> </w:t>
      </w:r>
      <w:r w:rsidRPr="00544D4B">
        <w:rPr>
          <w:rFonts w:hint="eastAsia"/>
          <w:rtl/>
        </w:rPr>
        <w:t>حفظ</w:t>
      </w:r>
      <w:r w:rsidRPr="00544D4B">
        <w:rPr>
          <w:rtl/>
        </w:rPr>
        <w:t xml:space="preserve"> </w:t>
      </w:r>
      <w:r w:rsidRPr="00544D4B">
        <w:rPr>
          <w:rFonts w:hint="eastAsia"/>
          <w:rtl/>
        </w:rPr>
        <w:t>نظام</w:t>
      </w:r>
      <w:r w:rsidRPr="00544D4B">
        <w:rPr>
          <w:rtl/>
        </w:rPr>
        <w:t xml:space="preserve"> </w:t>
      </w:r>
      <w:r w:rsidRPr="00544D4B">
        <w:rPr>
          <w:rFonts w:hint="eastAsia"/>
          <w:rtl/>
        </w:rPr>
        <w:t>؛</w:t>
      </w:r>
      <w:r w:rsidRPr="00544D4B">
        <w:rPr>
          <w:rtl/>
        </w:rPr>
        <w:t xml:space="preserve"> « </w:t>
      </w:r>
      <w:r w:rsidRPr="00544D4B">
        <w:rPr>
          <w:rFonts w:hint="eastAsia"/>
          <w:rtl/>
        </w:rPr>
        <w:t>حکم</w:t>
      </w:r>
      <w:r w:rsidRPr="00544D4B">
        <w:rPr>
          <w:rtl/>
        </w:rPr>
        <w:t xml:space="preserve"> </w:t>
      </w:r>
      <w:r w:rsidRPr="00544D4B">
        <w:rPr>
          <w:rFonts w:hint="eastAsia"/>
          <w:rtl/>
        </w:rPr>
        <w:t>عقل</w:t>
      </w:r>
      <w:r w:rsidRPr="00544D4B">
        <w:rPr>
          <w:rFonts w:hint="cs"/>
          <w:rtl/>
        </w:rPr>
        <w:t>ی</w:t>
      </w:r>
      <w:r w:rsidRPr="00544D4B">
        <w:rPr>
          <w:rtl/>
        </w:rPr>
        <w:t xml:space="preserve"> </w:t>
      </w:r>
      <w:r w:rsidRPr="00544D4B">
        <w:rPr>
          <w:rFonts w:hint="eastAsia"/>
          <w:rtl/>
        </w:rPr>
        <w:t>مستقل</w:t>
      </w:r>
      <w:r w:rsidRPr="00544D4B">
        <w:rPr>
          <w:rtl/>
        </w:rPr>
        <w:t xml:space="preserve"> »</w:t>
      </w:r>
      <w:bookmarkEnd w:id="10"/>
    </w:p>
    <w:p w:rsidR="0009566A" w:rsidRDefault="00C47679" w:rsidP="0009566A">
      <w:pPr>
        <w:spacing w:line="240" w:lineRule="auto"/>
        <w:rPr>
          <w:rtl/>
        </w:rPr>
      </w:pPr>
      <w:r w:rsidRPr="00C47679">
        <w:rPr>
          <w:rFonts w:hint="cs"/>
          <w:rtl/>
        </w:rPr>
        <w:t xml:space="preserve">البته به هم ریختن نظم اجتماعی با یک ملاکها و معیارهایی جایز است منتهی در یک چهار چوبی ، جایی که حرامی مبنای یک نظم اجتماعی باشد یا مکروهی باشد هر کدام را باید با یک حساب و کتابی تغییر داد تغییر آن </w:t>
      </w:r>
      <w:r w:rsidRPr="00C47679">
        <w:rPr>
          <w:rFonts w:hint="cs"/>
          <w:rtl/>
        </w:rPr>
        <w:lastRenderedPageBreak/>
        <w:t xml:space="preserve">هم روی قواعدی است تغییر دادن عوامل نظم اجتماعی آن هم در فقه ما چهار چوب دارد ولی جایی که این عوامل نظم همراه با حرام و حتی مکروهی نباشد چه مباح باشد چه مستحب باشد این عنوان ثانوی می گوید حفظ این واجب است. حکم عقلی مستقل </w:t>
      </w:r>
      <w:r w:rsidRPr="00544D4B">
        <w:rPr>
          <w:rFonts w:hint="cs"/>
          <w:sz w:val="30"/>
          <w:szCs w:val="30"/>
          <w:rtl/>
        </w:rPr>
        <w:t>کلما حکم به العقل حکم به  الشرع</w:t>
      </w:r>
      <w:r w:rsidRPr="00C47679">
        <w:rPr>
          <w:rFonts w:hint="cs"/>
          <w:rtl/>
        </w:rPr>
        <w:t xml:space="preserve"> اگر عقل مستقل باشد اینطور است. عقل مستقل که حکم می کند می گویند شرع هم همراهی با آن دارد این روی آن مبناست. </w:t>
      </w:r>
    </w:p>
    <w:p w:rsidR="0009566A" w:rsidRDefault="00C47679" w:rsidP="0009566A">
      <w:pPr>
        <w:spacing w:line="240" w:lineRule="auto"/>
        <w:rPr>
          <w:rtl/>
        </w:rPr>
      </w:pPr>
      <w:r w:rsidRPr="00C47679">
        <w:rPr>
          <w:rFonts w:hint="cs"/>
          <w:rtl/>
        </w:rPr>
        <w:t xml:space="preserve">عزت مسلمین و اینها باز عناوین ثانویه دیگر است که حفظ انتظام اجتماعی ممکن است در یک جامعه اسلامی علاوه بر کلیت آن به دلیل اینکه موجب عزت اسلامی می شود یک عنوان ثانویه دیگری است که همین را تأکید می کند. </w:t>
      </w:r>
    </w:p>
    <w:p w:rsidR="00D36F93" w:rsidRDefault="00D36F93" w:rsidP="00D36F93">
      <w:pPr>
        <w:pStyle w:val="Heading1"/>
        <w:rPr>
          <w:rtl/>
        </w:rPr>
      </w:pPr>
      <w:bookmarkStart w:id="11" w:name="_Toc282053114"/>
      <w:r>
        <w:rPr>
          <w:rFonts w:hint="cs"/>
          <w:rtl/>
        </w:rPr>
        <w:t>حق التألیف</w:t>
      </w:r>
      <w:bookmarkEnd w:id="11"/>
    </w:p>
    <w:p w:rsidR="00D36F93" w:rsidRDefault="00C47679" w:rsidP="0009566A">
      <w:pPr>
        <w:spacing w:line="240" w:lineRule="auto"/>
        <w:rPr>
          <w:rtl/>
        </w:rPr>
      </w:pPr>
      <w:r w:rsidRPr="00C47679">
        <w:rPr>
          <w:rFonts w:hint="cs"/>
          <w:rtl/>
        </w:rPr>
        <w:t>برگردیم به مقام دوم که صغرای قصه است. صغرای قصه با همین نکته اخیر ارتباط دارد. در ازمنه قدیم چون وسائل تکثیر و تولید انبوه محصولات فکری که به صورت کتاب یا سند و امثال این در می آید نبوده است و لذا کسی می آمد کتاب دیگری را استنساخ می کرد و نظمی به هم می خورده است. ولی در زمان فعلی این تکثیر بدون مجوز این نوعی اخلال در نظم اجتماعی است نظم جامعه امروز به این است که تکثیر و اینها را بدون إذن آن شخص انجام ندهند. ای</w:t>
      </w:r>
      <w:r w:rsidR="00D36F93">
        <w:rPr>
          <w:rFonts w:hint="cs"/>
          <w:rtl/>
        </w:rPr>
        <w:t xml:space="preserve">ن صغری ممکن است محل اشکال قرار </w:t>
      </w:r>
      <w:r w:rsidRPr="00C47679">
        <w:rPr>
          <w:rFonts w:hint="cs"/>
          <w:rtl/>
        </w:rPr>
        <w:t xml:space="preserve">گیرد و آن اینکه اگر ذهنمان را خالی </w:t>
      </w:r>
      <w:r w:rsidR="00034516">
        <w:rPr>
          <w:rFonts w:hint="cs"/>
          <w:rtl/>
        </w:rPr>
        <w:t>کنیم</w:t>
      </w:r>
      <w:r w:rsidRPr="00C47679">
        <w:rPr>
          <w:rFonts w:hint="cs"/>
          <w:rtl/>
        </w:rPr>
        <w:t xml:space="preserve"> از اینکه آن صاحب اثر حقی نسبت به این اثر دارد و ذهنمان را از این حق خالی </w:t>
      </w:r>
      <w:r w:rsidR="00034516">
        <w:rPr>
          <w:rFonts w:hint="cs"/>
          <w:rtl/>
        </w:rPr>
        <w:t>کنیم</w:t>
      </w:r>
      <w:r w:rsidRPr="00C47679">
        <w:rPr>
          <w:rFonts w:hint="cs"/>
          <w:rtl/>
        </w:rPr>
        <w:t xml:space="preserve"> و بگوییم حقی ندارد چطور نظم اجتماعی به هم می خورد خیلی به هم خوردن نظمی در این نیست مناقشه ای که در این صغری </w:t>
      </w:r>
      <w:r w:rsidR="00034516">
        <w:rPr>
          <w:rFonts w:hint="cs"/>
          <w:rtl/>
        </w:rPr>
        <w:t xml:space="preserve">است </w:t>
      </w:r>
      <w:r w:rsidRPr="00C47679">
        <w:rPr>
          <w:rFonts w:hint="cs"/>
          <w:rtl/>
        </w:rPr>
        <w:t xml:space="preserve">این است که این تولید انبوه و تکثیر بدون اجازه مؤلف نظمی را به هم نمی زند و ممکن است مقداری انگیزها را برای تولید کم </w:t>
      </w:r>
      <w:r w:rsidR="00034516">
        <w:rPr>
          <w:rFonts w:hint="cs"/>
          <w:rtl/>
        </w:rPr>
        <w:t>کند</w:t>
      </w:r>
      <w:r w:rsidRPr="00C47679">
        <w:rPr>
          <w:rFonts w:hint="cs"/>
          <w:rtl/>
        </w:rPr>
        <w:t xml:space="preserve"> ولی نظمی را به هم نمی زند. </w:t>
      </w:r>
    </w:p>
    <w:p w:rsidR="008A74AE" w:rsidRDefault="008A74AE" w:rsidP="008A74AE">
      <w:pPr>
        <w:pStyle w:val="Heading2"/>
        <w:rPr>
          <w:rtl/>
        </w:rPr>
      </w:pPr>
      <w:bookmarkStart w:id="12" w:name="_Toc282053115"/>
      <w:r>
        <w:rPr>
          <w:rFonts w:hint="cs"/>
          <w:rtl/>
        </w:rPr>
        <w:t>تأثیر رعایت « حق التألیف » بر نظم مدنی</w:t>
      </w:r>
      <w:bookmarkEnd w:id="12"/>
    </w:p>
    <w:p w:rsidR="00D36F93" w:rsidRDefault="00C47679" w:rsidP="00D36F93">
      <w:pPr>
        <w:spacing w:line="240" w:lineRule="auto"/>
        <w:rPr>
          <w:rtl/>
        </w:rPr>
      </w:pPr>
      <w:r w:rsidRPr="00C47679">
        <w:rPr>
          <w:rFonts w:hint="cs"/>
          <w:rtl/>
        </w:rPr>
        <w:t xml:space="preserve">این ممکن است جواب داده </w:t>
      </w:r>
      <w:r w:rsidR="00034516">
        <w:rPr>
          <w:rFonts w:hint="cs"/>
          <w:rtl/>
        </w:rPr>
        <w:t>شود</w:t>
      </w:r>
      <w:r w:rsidRPr="00C47679">
        <w:rPr>
          <w:rFonts w:hint="cs"/>
          <w:rtl/>
        </w:rPr>
        <w:t xml:space="preserve"> که الان فرض کنید در کشور ما که خیلی هم این امر رعایت نمی شده بگوییم نظمی به هم می خورد چنین چیزی وجود ندارد این مناقشه ای است که اینجا وجود دارد منتهی این مناقشه را می شود با یک شکلی که به نحوی در بیان من هم بود باز این مناقشه را جواب داد به اینکه اینطور نظم به هم می خورد که اگر استمرار پیدا </w:t>
      </w:r>
      <w:r w:rsidR="00034516">
        <w:rPr>
          <w:rFonts w:hint="cs"/>
          <w:rtl/>
        </w:rPr>
        <w:t>کند</w:t>
      </w:r>
      <w:r w:rsidRPr="00C47679">
        <w:rPr>
          <w:rFonts w:hint="cs"/>
          <w:rtl/>
        </w:rPr>
        <w:t xml:space="preserve"> بی توجهی به اینکه که چه کسی این را تولید کرده و تولید ا</w:t>
      </w:r>
      <w:r w:rsidR="00D36F93" w:rsidRPr="00C47679">
        <w:rPr>
          <w:rFonts w:hint="cs"/>
          <w:rtl/>
        </w:rPr>
        <w:t>ن</w:t>
      </w:r>
      <w:r w:rsidRPr="00C47679">
        <w:rPr>
          <w:rFonts w:hint="cs"/>
          <w:rtl/>
        </w:rPr>
        <w:t xml:space="preserve">بوه </w:t>
      </w:r>
      <w:r w:rsidR="00034516">
        <w:rPr>
          <w:rFonts w:hint="cs"/>
          <w:rtl/>
        </w:rPr>
        <w:t>شود</w:t>
      </w:r>
      <w:r w:rsidRPr="00C47679">
        <w:rPr>
          <w:rFonts w:hint="cs"/>
          <w:rtl/>
        </w:rPr>
        <w:t xml:space="preserve"> انگیزها و رغبتها در این امور کاهش پیدا </w:t>
      </w:r>
      <w:r w:rsidR="00034516">
        <w:rPr>
          <w:rFonts w:hint="cs"/>
          <w:rtl/>
        </w:rPr>
        <w:t>کند</w:t>
      </w:r>
      <w:r w:rsidRPr="00C47679">
        <w:rPr>
          <w:rFonts w:hint="cs"/>
          <w:rtl/>
        </w:rPr>
        <w:t xml:space="preserve"> ممکن است اینطور گفته </w:t>
      </w:r>
      <w:r w:rsidR="00034516">
        <w:rPr>
          <w:rFonts w:hint="cs"/>
          <w:rtl/>
        </w:rPr>
        <w:t>شود</w:t>
      </w:r>
      <w:r w:rsidRPr="00C47679">
        <w:rPr>
          <w:rFonts w:hint="cs"/>
          <w:rtl/>
        </w:rPr>
        <w:t xml:space="preserve"> ولی باز این در حدی نیست که اگر این نباشد اخلال نظام ایجاد </w:t>
      </w:r>
      <w:r w:rsidR="00034516">
        <w:rPr>
          <w:rFonts w:hint="cs"/>
          <w:rtl/>
        </w:rPr>
        <w:t>شود</w:t>
      </w:r>
      <w:r w:rsidRPr="00C47679">
        <w:rPr>
          <w:rFonts w:hint="cs"/>
          <w:rtl/>
        </w:rPr>
        <w:t xml:space="preserve"> گر چه موجب کاهش انگیزها می شود. ولی همیشه که انگیزه مادی نیست چون فرض این است که آن اثر را از نظر حکم تکلیفی نمی تواند به خودش نسبت </w:t>
      </w:r>
      <w:r w:rsidR="00EE2B2A">
        <w:rPr>
          <w:rFonts w:hint="cs"/>
          <w:rtl/>
        </w:rPr>
        <w:t>دهد</w:t>
      </w:r>
      <w:r w:rsidRPr="00C47679">
        <w:rPr>
          <w:rFonts w:hint="cs"/>
          <w:rtl/>
        </w:rPr>
        <w:t xml:space="preserve"> آن از نظر شرعی قطعی است. که کسی که </w:t>
      </w:r>
      <w:r w:rsidR="00D6243F">
        <w:rPr>
          <w:rFonts w:hint="cs"/>
          <w:rtl/>
        </w:rPr>
        <w:lastRenderedPageBreak/>
        <w:t>مثلاً</w:t>
      </w:r>
      <w:r w:rsidRPr="00C47679">
        <w:rPr>
          <w:rFonts w:hint="cs"/>
          <w:rtl/>
        </w:rPr>
        <w:t xml:space="preserve"> کتابهای شهید مطهری یا هر کس دیگری را تولید انبوه می کند نمی تواند پشتش اسم خودش را بنویسد </w:t>
      </w:r>
      <w:r w:rsidR="00D36F93">
        <w:rPr>
          <w:rFonts w:hint="cs"/>
          <w:rtl/>
        </w:rPr>
        <w:t>حتماً</w:t>
      </w:r>
      <w:r w:rsidRPr="00C47679">
        <w:rPr>
          <w:rFonts w:hint="cs"/>
          <w:rtl/>
        </w:rPr>
        <w:t xml:space="preserve"> باید اسم نویسنده اصلی یا مخترع اصلی را بنویسد</w:t>
      </w:r>
      <w:r w:rsidR="00D36F93">
        <w:rPr>
          <w:rFonts w:hint="cs"/>
          <w:rtl/>
        </w:rPr>
        <w:t>.</w:t>
      </w:r>
      <w:r w:rsidRPr="00C47679">
        <w:rPr>
          <w:rFonts w:hint="cs"/>
          <w:rtl/>
        </w:rPr>
        <w:t xml:space="preserve"> </w:t>
      </w:r>
    </w:p>
    <w:p w:rsidR="008A74AE" w:rsidRDefault="008A74AE" w:rsidP="008A74AE">
      <w:pPr>
        <w:pStyle w:val="Heading3"/>
        <w:bidi/>
        <w:rPr>
          <w:rtl/>
        </w:rPr>
      </w:pPr>
      <w:bookmarkStart w:id="13" w:name="_Toc282053116"/>
      <w:r>
        <w:rPr>
          <w:rFonts w:hint="cs"/>
          <w:rtl/>
        </w:rPr>
        <w:t>لزوم رعایت « حق التألیف »</w:t>
      </w:r>
      <w:bookmarkEnd w:id="13"/>
      <w:r>
        <w:rPr>
          <w:rFonts w:hint="cs"/>
          <w:rtl/>
        </w:rPr>
        <w:t xml:space="preserve"> </w:t>
      </w:r>
    </w:p>
    <w:p w:rsidR="00401079" w:rsidRDefault="00C47679" w:rsidP="00401079">
      <w:pPr>
        <w:spacing w:line="240" w:lineRule="auto"/>
        <w:rPr>
          <w:rtl/>
        </w:rPr>
      </w:pPr>
      <w:r w:rsidRPr="00C47679">
        <w:rPr>
          <w:rFonts w:hint="cs"/>
          <w:rtl/>
        </w:rPr>
        <w:t xml:space="preserve">لذا با حفظ اینکه آن حکم وجود دارد و </w:t>
      </w:r>
      <w:r w:rsidR="00D36F93">
        <w:rPr>
          <w:rFonts w:hint="cs"/>
          <w:rtl/>
        </w:rPr>
        <w:t>حتماً</w:t>
      </w:r>
      <w:r w:rsidRPr="00C47679">
        <w:rPr>
          <w:rFonts w:hint="cs"/>
          <w:rtl/>
        </w:rPr>
        <w:t xml:space="preserve"> آن باید رعای</w:t>
      </w:r>
      <w:r w:rsidR="00D36F93">
        <w:rPr>
          <w:rFonts w:hint="cs"/>
          <w:rtl/>
        </w:rPr>
        <w:t>ت</w:t>
      </w:r>
      <w:r w:rsidRPr="00C47679">
        <w:rPr>
          <w:rFonts w:hint="cs"/>
          <w:rtl/>
        </w:rPr>
        <w:t xml:space="preserve"> </w:t>
      </w:r>
      <w:r w:rsidR="00034516">
        <w:rPr>
          <w:rFonts w:hint="cs"/>
          <w:rtl/>
        </w:rPr>
        <w:t>شود</w:t>
      </w:r>
      <w:r w:rsidRPr="00C47679">
        <w:rPr>
          <w:rFonts w:hint="cs"/>
          <w:rtl/>
        </w:rPr>
        <w:t xml:space="preserve"> که نام افراد باید بیاید که آن باید هم بیاید برای اینکه اگر نیاید دروغ است و ا</w:t>
      </w:r>
      <w:r w:rsidR="00D36F93">
        <w:rPr>
          <w:rFonts w:hint="cs"/>
          <w:rtl/>
        </w:rPr>
        <w:t>حتما</w:t>
      </w:r>
      <w:r w:rsidRPr="00C47679">
        <w:rPr>
          <w:rFonts w:hint="cs"/>
          <w:rtl/>
        </w:rPr>
        <w:t>لا</w:t>
      </w:r>
      <w:r w:rsidR="00D36F93">
        <w:rPr>
          <w:rFonts w:hint="cs"/>
          <w:rtl/>
        </w:rPr>
        <w:t>ً</w:t>
      </w:r>
      <w:r w:rsidRPr="00C47679">
        <w:rPr>
          <w:rFonts w:hint="cs"/>
          <w:rtl/>
        </w:rPr>
        <w:t xml:space="preserve"> خود آن می تواند اخلال نظام و حکم تکلیفی را درست </w:t>
      </w:r>
      <w:r w:rsidR="00034516">
        <w:rPr>
          <w:rFonts w:hint="cs"/>
          <w:rtl/>
        </w:rPr>
        <w:t>کند</w:t>
      </w:r>
      <w:r w:rsidRPr="00C47679">
        <w:rPr>
          <w:rFonts w:hint="cs"/>
          <w:rtl/>
        </w:rPr>
        <w:t xml:space="preserve"> چون اگر بخواهد نام را نیاورد همه چیز به هم می ریزد.  لذا در حد حفظ حق معنوی به معنای خاص یعنی انتساب این اثر به او و اینکه او نوشته است آن را اگر بگوییم رعایت نکنند هم کذب به عنوان اولی است و هم به عنوان اخلال نظام هم حرام است. برای اینکه اگر بگوییم از فردا صبح چاپ خانه ها و انتشاراتی ها می توانند هر کتابی را به نام هر کسی منتشر کنند </w:t>
      </w:r>
      <w:r w:rsidR="008A74AE">
        <w:rPr>
          <w:rFonts w:hint="cs"/>
          <w:rtl/>
        </w:rPr>
        <w:t>واقعاً</w:t>
      </w:r>
      <w:r w:rsidRPr="00C47679">
        <w:rPr>
          <w:rFonts w:hint="cs"/>
          <w:rtl/>
        </w:rPr>
        <w:t xml:space="preserve"> نظم جامعه به هم می ریزد و رغبتها کشته می شود از این جهت است که ما اگر دقیق شویم انتساب آثار را به خالق آن آثار و پدید آورنده آن آثار به لحاظ معنوی قصه به معنای خاص یعنی انتساب و </w:t>
      </w:r>
      <w:r w:rsidRPr="00C47679">
        <w:rPr>
          <w:rFonts w:hint="cs"/>
          <w:u w:val="single"/>
          <w:rtl/>
        </w:rPr>
        <w:t>انتماع 57/20</w:t>
      </w:r>
      <w:r w:rsidRPr="00C47679">
        <w:rPr>
          <w:rFonts w:hint="cs"/>
          <w:rtl/>
        </w:rPr>
        <w:t xml:space="preserve"> این اثر</w:t>
      </w:r>
      <w:r w:rsidR="00D36F93">
        <w:rPr>
          <w:rFonts w:hint="cs"/>
          <w:rtl/>
        </w:rPr>
        <w:t xml:space="preserve"> </w:t>
      </w:r>
      <w:r w:rsidRPr="00C47679">
        <w:rPr>
          <w:rFonts w:hint="cs"/>
          <w:rtl/>
        </w:rPr>
        <w:t xml:space="preserve">به او ، اگر این رعایت نشود بدون رعایت آن هر کسی هر چیزی را به هر اسمی منتشر </w:t>
      </w:r>
      <w:r w:rsidR="00034516">
        <w:rPr>
          <w:rFonts w:hint="cs"/>
          <w:rtl/>
        </w:rPr>
        <w:t>کند</w:t>
      </w:r>
      <w:r w:rsidRPr="00C47679">
        <w:rPr>
          <w:rFonts w:hint="cs"/>
          <w:rtl/>
        </w:rPr>
        <w:t xml:space="preserve"> در این موقع نظام صنعت و اینها به هم می ریزد و موجب اختلال نظام می شود و لذا علاوه بر اینکه کذب است اختلال نظام هم </w:t>
      </w:r>
      <w:r w:rsidR="00034516">
        <w:rPr>
          <w:rFonts w:hint="cs"/>
          <w:rtl/>
        </w:rPr>
        <w:t xml:space="preserve">است. </w:t>
      </w:r>
      <w:r w:rsidRPr="00C47679">
        <w:rPr>
          <w:rFonts w:hint="cs"/>
          <w:rtl/>
        </w:rPr>
        <w:t xml:space="preserve"> اما اینکه بدون اجازه مؤلف باشد و پولی به او داده </w:t>
      </w:r>
      <w:r w:rsidR="00034516">
        <w:rPr>
          <w:rFonts w:hint="cs"/>
          <w:rtl/>
        </w:rPr>
        <w:t>شود</w:t>
      </w:r>
      <w:r w:rsidRPr="00C47679">
        <w:rPr>
          <w:rFonts w:hint="cs"/>
          <w:rtl/>
        </w:rPr>
        <w:t xml:space="preserve"> یا داده نشود این نظمی را به هم نمی زند. آن مانعی ندارد چون انتباعش مجهول است و این نوع کتب هم محدود است ایجاد اختلالی نمی کند و کذب هم نیست. اگر آن را نسبت به خودش یا به کس دیگری </w:t>
      </w:r>
      <w:r w:rsidR="00EE2B2A">
        <w:rPr>
          <w:rFonts w:hint="cs"/>
          <w:rtl/>
        </w:rPr>
        <w:t>دهد</w:t>
      </w:r>
      <w:r w:rsidRPr="00C47679">
        <w:rPr>
          <w:rFonts w:hint="cs"/>
          <w:rtl/>
        </w:rPr>
        <w:t xml:space="preserve"> کذب است باید با همان شکل که این اثر از قرن دوم پیدا شده و مؤلفه مجهول، به عنوان یک مجهول منتشر می کند. </w:t>
      </w:r>
    </w:p>
    <w:p w:rsidR="00401079" w:rsidRDefault="00401079" w:rsidP="00401079">
      <w:pPr>
        <w:pStyle w:val="Heading3"/>
        <w:bidi/>
        <w:rPr>
          <w:rtl/>
        </w:rPr>
      </w:pPr>
      <w:bookmarkStart w:id="14" w:name="_Toc282053117"/>
      <w:r>
        <w:rPr>
          <w:rFonts w:hint="cs"/>
          <w:rtl/>
        </w:rPr>
        <w:t>نظر آقای اعرافی</w:t>
      </w:r>
      <w:bookmarkEnd w:id="14"/>
    </w:p>
    <w:p w:rsidR="00401079" w:rsidRDefault="00C47679" w:rsidP="00401079">
      <w:pPr>
        <w:spacing w:line="240" w:lineRule="auto"/>
        <w:rPr>
          <w:rtl/>
        </w:rPr>
      </w:pPr>
      <w:r w:rsidRPr="00C47679">
        <w:rPr>
          <w:rFonts w:hint="cs"/>
          <w:rtl/>
        </w:rPr>
        <w:t xml:space="preserve">ما می گوییم اینجا اخلال نظام مصداق دارد ولی در حد همان نسبت دادن به غیر مؤلف، این موجب اختلال نظام است. تألیف و تحقیق و تولید اینها می شود و رغبتها را تضعیف می کند و در نظام اجتماعی </w:t>
      </w:r>
      <w:r w:rsidR="008A74AE">
        <w:rPr>
          <w:rFonts w:hint="cs"/>
          <w:rtl/>
        </w:rPr>
        <w:t>واقعاً</w:t>
      </w:r>
      <w:r w:rsidRPr="00C47679">
        <w:rPr>
          <w:rFonts w:hint="cs"/>
          <w:rtl/>
        </w:rPr>
        <w:t xml:space="preserve"> اختلال ایجاد می کند. اما بدون اجازه او باشد یا پول به او </w:t>
      </w:r>
      <w:r w:rsidR="00EE2B2A">
        <w:rPr>
          <w:rFonts w:hint="cs"/>
          <w:rtl/>
        </w:rPr>
        <w:t>دهد</w:t>
      </w:r>
      <w:r w:rsidRPr="00C47679">
        <w:rPr>
          <w:rFonts w:hint="cs"/>
          <w:rtl/>
        </w:rPr>
        <w:t xml:space="preserve"> و اجازه بگیرد یا نگیرد موجب اختلال نظام نمی</w:t>
      </w:r>
      <w:r w:rsidRPr="00C47679">
        <w:rPr>
          <w:rtl/>
        </w:rPr>
        <w:softHyphen/>
      </w:r>
      <w:r w:rsidR="008A74AE">
        <w:rPr>
          <w:rFonts w:hint="cs"/>
          <w:rtl/>
        </w:rPr>
        <w:t>شود. این هم از این جهت است.</w:t>
      </w:r>
      <w:r w:rsidR="00401079">
        <w:rPr>
          <w:rFonts w:hint="cs"/>
          <w:rtl/>
        </w:rPr>
        <w:t xml:space="preserve"> </w:t>
      </w:r>
      <w:r w:rsidRPr="00C47679">
        <w:rPr>
          <w:rFonts w:hint="cs"/>
          <w:rtl/>
        </w:rPr>
        <w:t xml:space="preserve">ما این قاعده را به عنوان یک قاعده فقهی مهم قبول نداریم اما در مورد صدقش فقط در حیث آن </w:t>
      </w:r>
      <w:r w:rsidRPr="00C47679">
        <w:rPr>
          <w:rFonts w:hint="cs"/>
          <w:u w:val="single"/>
          <w:rtl/>
        </w:rPr>
        <w:t>انتماع 5/23</w:t>
      </w:r>
      <w:r w:rsidRPr="00C47679">
        <w:rPr>
          <w:rFonts w:hint="cs"/>
          <w:rtl/>
        </w:rPr>
        <w:t xml:space="preserve"> اثر به ذو الاثر است و در آن حق معنوی به معنای خاص است که نسبت داشتن این به صاحب اثر است. بیاید به دیگری نسبت </w:t>
      </w:r>
      <w:r w:rsidR="00EE2B2A">
        <w:rPr>
          <w:rFonts w:hint="cs"/>
          <w:rtl/>
        </w:rPr>
        <w:t>دهد</w:t>
      </w:r>
      <w:r w:rsidRPr="00C47679">
        <w:rPr>
          <w:rFonts w:hint="cs"/>
          <w:rtl/>
        </w:rPr>
        <w:t xml:space="preserve"> یا نسبت ندهد بدون اسم چاپ </w:t>
      </w:r>
      <w:r w:rsidR="00034516">
        <w:rPr>
          <w:rFonts w:hint="cs"/>
          <w:rtl/>
        </w:rPr>
        <w:t>کند</w:t>
      </w:r>
      <w:r w:rsidRPr="00C47679">
        <w:rPr>
          <w:rFonts w:hint="cs"/>
          <w:rtl/>
        </w:rPr>
        <w:t xml:space="preserve"> این به هم ریختگی نظام اجتماعی است. اگر به او ضرر برساند و پولش را به نتواند به دست بیاورد آن عنوان بحث نیست. </w:t>
      </w:r>
    </w:p>
    <w:p w:rsidR="00401079" w:rsidRDefault="00401079" w:rsidP="001E236A">
      <w:pPr>
        <w:pStyle w:val="Heading2"/>
        <w:rPr>
          <w:rtl/>
        </w:rPr>
      </w:pPr>
      <w:bookmarkStart w:id="15" w:name="_Toc282053118"/>
      <w:r w:rsidRPr="00C47679">
        <w:rPr>
          <w:rFonts w:hint="cs"/>
          <w:rtl/>
        </w:rPr>
        <w:lastRenderedPageBreak/>
        <w:t>ملکیت پذیر</w:t>
      </w:r>
      <w:r>
        <w:rPr>
          <w:rFonts w:hint="cs"/>
          <w:rtl/>
        </w:rPr>
        <w:t xml:space="preserve">ی </w:t>
      </w:r>
      <w:r w:rsidRPr="00C47679">
        <w:rPr>
          <w:rFonts w:hint="cs"/>
          <w:rtl/>
        </w:rPr>
        <w:t>ام</w:t>
      </w:r>
      <w:r w:rsidR="001E236A">
        <w:rPr>
          <w:rFonts w:hint="cs"/>
          <w:rtl/>
        </w:rPr>
        <w:t>و</w:t>
      </w:r>
      <w:r w:rsidRPr="00C47679">
        <w:rPr>
          <w:rFonts w:hint="cs"/>
          <w:rtl/>
        </w:rPr>
        <w:t>ر معنوی</w:t>
      </w:r>
      <w:bookmarkEnd w:id="15"/>
    </w:p>
    <w:p w:rsidR="001E236A" w:rsidRDefault="00401079" w:rsidP="00A87855">
      <w:pPr>
        <w:spacing w:line="240" w:lineRule="auto"/>
        <w:rPr>
          <w:rtl/>
        </w:rPr>
      </w:pPr>
      <w:r>
        <w:rPr>
          <w:rFonts w:hint="cs"/>
          <w:rtl/>
        </w:rPr>
        <w:t>حال</w:t>
      </w:r>
      <w:r w:rsidR="00C47679" w:rsidRPr="00C47679">
        <w:rPr>
          <w:rFonts w:hint="cs"/>
          <w:rtl/>
        </w:rPr>
        <w:t xml:space="preserve"> فرض این است که او پولش را به دست آورده و بدون اجازه او و با اسم خودش چاپ می کند این اختلال نظام به وجود می آورد؟ فرض این است که او حق مالکیتی ندارد و این امر معنوی ملکیت پذیر نیست. و الا اگر مالکیت بگیریم بحثهای قبلی می شود. منتهی می خواهیم فرض بگیریم در این مالکیتی نیست مثل قوانین رفت و آمد که یک حق عمومی است که اگر نباشد جامعه به هم می ریزد. فرض این است که اثر شخص برای او معلوم است و کاری نمی کند که ضرر هم </w:t>
      </w:r>
      <w:r w:rsidR="00034516">
        <w:rPr>
          <w:rFonts w:hint="cs"/>
          <w:rtl/>
        </w:rPr>
        <w:t>کند</w:t>
      </w:r>
      <w:r w:rsidR="00C47679" w:rsidRPr="00C47679">
        <w:rPr>
          <w:rFonts w:hint="cs"/>
          <w:rtl/>
        </w:rPr>
        <w:t xml:space="preserve">. پولی که خرج کرده به دست آورده است. ولی هزینه ای که او کرده و زحمتی که کشیده از لحاظ مادی و اقتصادی نفعش را برده بعد از او کسی بدون اجازه او بخواهد در کشور دیگری تولید </w:t>
      </w:r>
      <w:r w:rsidR="00034516">
        <w:rPr>
          <w:rFonts w:hint="cs"/>
          <w:rtl/>
        </w:rPr>
        <w:t>کند</w:t>
      </w:r>
      <w:r w:rsidR="00C47679" w:rsidRPr="00C47679">
        <w:rPr>
          <w:rFonts w:hint="cs"/>
          <w:rtl/>
        </w:rPr>
        <w:t xml:space="preserve">. نظم اجتماعی در این قلمرو به هم می ریزد؟ </w:t>
      </w:r>
    </w:p>
    <w:p w:rsidR="0086249C" w:rsidRDefault="00C47679" w:rsidP="00A87855">
      <w:pPr>
        <w:spacing w:line="240" w:lineRule="auto"/>
        <w:rPr>
          <w:rtl/>
        </w:rPr>
      </w:pPr>
      <w:r w:rsidRPr="00C47679">
        <w:rPr>
          <w:rFonts w:hint="cs"/>
          <w:rtl/>
        </w:rPr>
        <w:t>دو قید را در نظر بگیرید ماورای آن ببینید نظم اجتماعی به هم می ریزد یا نه.</w:t>
      </w:r>
      <w:r w:rsidR="001E236A">
        <w:rPr>
          <w:rFonts w:hint="cs"/>
          <w:rtl/>
        </w:rPr>
        <w:t xml:space="preserve"> </w:t>
      </w:r>
      <w:r w:rsidRPr="00C47679">
        <w:rPr>
          <w:rFonts w:hint="cs"/>
          <w:rtl/>
        </w:rPr>
        <w:t xml:space="preserve">یکی اینکه او ضرر نمی کند انتسابش هم محفوظ است با حفظ این دو قید ما فکر نمی کنیم اینطور باشد. ما مالکیت را قبول کردیم ما در دلیل چهارم می گفتیم مالیت و مالکیت در دلیل پنجم می گفتیم فرض می گیریم مالیتی نیست لا ضرر، در دلیل ششم می خواهیم بگوییم فرض می گیریم ضرر نیست مالیت هم نیست فقط همین حیث قصه است که اخلال به نظام است. فرض کنید مالیت قائل نیستیم ضرر هم نمی خورد نسبت هم به او محفوظ است با این قیود کمی تردید داریم ولی اگر </w:t>
      </w:r>
      <w:r w:rsidR="008A74AE">
        <w:rPr>
          <w:rFonts w:hint="cs"/>
          <w:rtl/>
        </w:rPr>
        <w:t>واقعاً</w:t>
      </w:r>
      <w:r w:rsidRPr="00C47679">
        <w:rPr>
          <w:rFonts w:hint="cs"/>
          <w:rtl/>
        </w:rPr>
        <w:t xml:space="preserve"> به این حد برسد این دلیل اخلال نظام در مقالات و جاهای مختلف هم نیامده است با اینکه دلیل خوبی </w:t>
      </w:r>
      <w:r w:rsidR="00034516">
        <w:rPr>
          <w:rFonts w:hint="cs"/>
          <w:rtl/>
        </w:rPr>
        <w:t xml:space="preserve">است. </w:t>
      </w:r>
      <w:r w:rsidRPr="00C47679">
        <w:rPr>
          <w:rFonts w:hint="cs"/>
          <w:rtl/>
        </w:rPr>
        <w:t xml:space="preserve"> در تنبیهات بحث در حقوق امروز همین </w:t>
      </w:r>
      <w:r w:rsidRPr="00C47679">
        <w:rPr>
          <w:rFonts w:hint="cs"/>
          <w:u w:val="single"/>
          <w:rtl/>
        </w:rPr>
        <w:t>وسیط سنحری 27/29</w:t>
      </w:r>
      <w:r w:rsidRPr="00C47679">
        <w:rPr>
          <w:rFonts w:hint="cs"/>
          <w:rtl/>
        </w:rPr>
        <w:t xml:space="preserve"> جلد هشت را ببینید صفحه دویست و هشتاد به بعد است اینجا بحثهای حقوقی مفصلی آورده ما هم در تنبیهات می گوییم خیلی ها گفته اند که حق مالکیت نسبت به کتاب </w:t>
      </w:r>
      <w:r w:rsidR="00D6243F">
        <w:rPr>
          <w:rFonts w:hint="cs"/>
          <w:rtl/>
        </w:rPr>
        <w:t>مثلاً</w:t>
      </w:r>
      <w:r w:rsidRPr="00C47679">
        <w:rPr>
          <w:rFonts w:hint="cs"/>
          <w:rtl/>
        </w:rPr>
        <w:t xml:space="preserve"> تا بیست یا چهل یا پنجاه سال یا پس از مرگش محفوظ است و در حقوق امروز محدد شده و دیدگاههای مختلفی هم </w:t>
      </w:r>
      <w:r w:rsidR="00034516">
        <w:rPr>
          <w:rFonts w:hint="cs"/>
          <w:rtl/>
        </w:rPr>
        <w:t xml:space="preserve">است. </w:t>
      </w:r>
      <w:r w:rsidRPr="00C47679">
        <w:rPr>
          <w:rFonts w:hint="cs"/>
          <w:rtl/>
        </w:rPr>
        <w:t xml:space="preserve"> </w:t>
      </w:r>
    </w:p>
    <w:p w:rsidR="0086249C" w:rsidRDefault="0086249C" w:rsidP="00A87855">
      <w:pPr>
        <w:spacing w:line="240" w:lineRule="auto"/>
        <w:rPr>
          <w:rtl/>
        </w:rPr>
      </w:pPr>
    </w:p>
    <w:p w:rsidR="0086249C" w:rsidRDefault="0086249C" w:rsidP="00A87855">
      <w:pPr>
        <w:spacing w:line="240" w:lineRule="auto"/>
        <w:rPr>
          <w:rtl/>
        </w:rPr>
      </w:pPr>
    </w:p>
    <w:p w:rsidR="00A06F15" w:rsidRDefault="00A06F15" w:rsidP="00A87855">
      <w:pPr>
        <w:spacing w:line="240" w:lineRule="auto"/>
        <w:rPr>
          <w:rtl/>
        </w:rPr>
      </w:pPr>
    </w:p>
    <w:p w:rsidR="00A06F15" w:rsidRDefault="00A06F15" w:rsidP="00A06F15">
      <w:pPr>
        <w:pStyle w:val="Heading1"/>
        <w:rPr>
          <w:rtl/>
        </w:rPr>
      </w:pPr>
      <w:bookmarkStart w:id="16" w:name="_Toc282053119"/>
      <w:r>
        <w:rPr>
          <w:rFonts w:hint="cs"/>
          <w:rtl/>
        </w:rPr>
        <w:t xml:space="preserve">تفسیرسورۀ « </w:t>
      </w:r>
      <w:r w:rsidRPr="00C47679">
        <w:rPr>
          <w:rtl/>
        </w:rPr>
        <w:t>الضُّحَى</w:t>
      </w:r>
      <w:r>
        <w:rPr>
          <w:rFonts w:hint="cs"/>
          <w:rtl/>
        </w:rPr>
        <w:t>»</w:t>
      </w:r>
      <w:bookmarkEnd w:id="16"/>
    </w:p>
    <w:p w:rsidR="00A06F15" w:rsidRDefault="00A06F15" w:rsidP="00A06F15">
      <w:pPr>
        <w:spacing w:line="240" w:lineRule="auto"/>
        <w:rPr>
          <w:rtl/>
        </w:rPr>
      </w:pPr>
      <w:r w:rsidRPr="00C47679">
        <w:rPr>
          <w:rFonts w:hint="cs"/>
          <w:rtl/>
        </w:rPr>
        <w:t>چون در آستانه تولد پیغمبر اکرم</w:t>
      </w:r>
      <w:r w:rsidRPr="00C47679">
        <w:rPr>
          <w:rFonts w:hint="cs"/>
          <w:b/>
          <w:bCs/>
          <w:rtl/>
        </w:rPr>
        <w:t xml:space="preserve"> صلواة الله و سلامه علیه </w:t>
      </w:r>
      <w:r w:rsidR="00C47679" w:rsidRPr="00C47679">
        <w:rPr>
          <w:rFonts w:hint="cs"/>
          <w:rtl/>
        </w:rPr>
        <w:t xml:space="preserve">هستیم. در مورد </w:t>
      </w:r>
      <w:r w:rsidRPr="00C47679">
        <w:rPr>
          <w:rFonts w:hint="cs"/>
          <w:rtl/>
        </w:rPr>
        <w:t xml:space="preserve">سوره شریفه ضحی </w:t>
      </w:r>
      <w:r w:rsidR="00C47679" w:rsidRPr="00C47679">
        <w:rPr>
          <w:rFonts w:hint="cs"/>
          <w:rtl/>
        </w:rPr>
        <w:t xml:space="preserve">توضیحی </w:t>
      </w:r>
      <w:r w:rsidR="00EE2B2A">
        <w:rPr>
          <w:rFonts w:hint="cs"/>
          <w:rtl/>
        </w:rPr>
        <w:t>دهیم</w:t>
      </w:r>
      <w:r>
        <w:rPr>
          <w:rFonts w:hint="cs"/>
          <w:rtl/>
        </w:rPr>
        <w:t>:</w:t>
      </w:r>
      <w:r w:rsidR="00C47679" w:rsidRPr="00C47679">
        <w:rPr>
          <w:rFonts w:hint="cs"/>
          <w:rtl/>
        </w:rPr>
        <w:t xml:space="preserve">  </w:t>
      </w:r>
      <w:r w:rsidR="00C47679" w:rsidRPr="00C47679">
        <w:rPr>
          <w:rFonts w:hint="cs"/>
          <w:b/>
          <w:bCs/>
          <w:rtl/>
        </w:rPr>
        <w:t xml:space="preserve"> </w:t>
      </w:r>
      <w:r w:rsidR="00C47679" w:rsidRPr="00A06F15">
        <w:rPr>
          <w:sz w:val="30"/>
          <w:szCs w:val="30"/>
          <w:rtl/>
        </w:rPr>
        <w:t>بِسْمِ اللَّهِ الرَّحْمَنِ الرَّحِ</w:t>
      </w:r>
      <w:r w:rsidR="00C47679" w:rsidRPr="00A06F15">
        <w:rPr>
          <w:rFonts w:hint="cs"/>
          <w:sz w:val="30"/>
          <w:szCs w:val="30"/>
          <w:rtl/>
        </w:rPr>
        <w:t>ی</w:t>
      </w:r>
      <w:r w:rsidR="00C47679" w:rsidRPr="00A06F15">
        <w:rPr>
          <w:rFonts w:hint="eastAsia"/>
          <w:sz w:val="30"/>
          <w:szCs w:val="30"/>
          <w:rtl/>
        </w:rPr>
        <w:t>مِ</w:t>
      </w:r>
      <w:r w:rsidR="00C47679" w:rsidRPr="00A06F15">
        <w:rPr>
          <w:sz w:val="30"/>
          <w:szCs w:val="30"/>
          <w:rtl/>
        </w:rPr>
        <w:t xml:space="preserve"> وَالضُّحَى«1» </w:t>
      </w:r>
      <w:r w:rsidR="00C47679" w:rsidRPr="00A06F15">
        <w:rPr>
          <w:rFonts w:hint="eastAsia"/>
          <w:sz w:val="30"/>
          <w:szCs w:val="30"/>
          <w:rtl/>
        </w:rPr>
        <w:t>وَاللَّ</w:t>
      </w:r>
      <w:r w:rsidR="00C47679" w:rsidRPr="00A06F15">
        <w:rPr>
          <w:rFonts w:hint="cs"/>
          <w:sz w:val="30"/>
          <w:szCs w:val="30"/>
          <w:rtl/>
        </w:rPr>
        <w:t>ی</w:t>
      </w:r>
      <w:r w:rsidR="00C47679" w:rsidRPr="00A06F15">
        <w:rPr>
          <w:rFonts w:hint="eastAsia"/>
          <w:sz w:val="30"/>
          <w:szCs w:val="30"/>
          <w:rtl/>
        </w:rPr>
        <w:t>لِ</w:t>
      </w:r>
      <w:r w:rsidR="00C47679" w:rsidRPr="00A06F15">
        <w:rPr>
          <w:sz w:val="30"/>
          <w:szCs w:val="30"/>
          <w:rtl/>
        </w:rPr>
        <w:t xml:space="preserve"> إِذَا سَجَى«2» </w:t>
      </w:r>
      <w:r w:rsidR="00C47679" w:rsidRPr="00A06F15">
        <w:rPr>
          <w:rFonts w:hint="eastAsia"/>
          <w:sz w:val="30"/>
          <w:szCs w:val="30"/>
          <w:rtl/>
        </w:rPr>
        <w:t>مَا</w:t>
      </w:r>
      <w:r w:rsidR="00C47679" w:rsidRPr="00A06F15">
        <w:rPr>
          <w:sz w:val="30"/>
          <w:szCs w:val="30"/>
          <w:rtl/>
        </w:rPr>
        <w:t xml:space="preserve"> وَدَّعَكَ رَبُّكَ وَمَا قَلَى«3» </w:t>
      </w:r>
      <w:r w:rsidR="00C47679" w:rsidRPr="00A06F15">
        <w:rPr>
          <w:rFonts w:hint="eastAsia"/>
          <w:sz w:val="30"/>
          <w:szCs w:val="30"/>
          <w:rtl/>
        </w:rPr>
        <w:t>وَلَلْآخِرَةُ</w:t>
      </w:r>
      <w:r w:rsidR="00C47679" w:rsidRPr="00A06F15">
        <w:rPr>
          <w:sz w:val="30"/>
          <w:szCs w:val="30"/>
          <w:rtl/>
        </w:rPr>
        <w:t xml:space="preserve"> خَ</w:t>
      </w:r>
      <w:r w:rsidR="00C47679" w:rsidRPr="00A06F15">
        <w:rPr>
          <w:rFonts w:hint="cs"/>
          <w:sz w:val="30"/>
          <w:szCs w:val="30"/>
          <w:rtl/>
        </w:rPr>
        <w:t>ی</w:t>
      </w:r>
      <w:r w:rsidR="00C47679" w:rsidRPr="00A06F15">
        <w:rPr>
          <w:rFonts w:hint="eastAsia"/>
          <w:sz w:val="30"/>
          <w:szCs w:val="30"/>
          <w:rtl/>
        </w:rPr>
        <w:t>رٌ</w:t>
      </w:r>
      <w:r w:rsidR="00C47679" w:rsidRPr="00A06F15">
        <w:rPr>
          <w:sz w:val="30"/>
          <w:szCs w:val="30"/>
          <w:rtl/>
        </w:rPr>
        <w:t xml:space="preserve"> لَكَ مِنَ الْأُولَى«4» </w:t>
      </w:r>
      <w:r w:rsidR="00C47679" w:rsidRPr="00A06F15">
        <w:rPr>
          <w:rFonts w:hint="eastAsia"/>
          <w:sz w:val="30"/>
          <w:szCs w:val="30"/>
          <w:rtl/>
        </w:rPr>
        <w:t>وَلَسَوْفَ</w:t>
      </w:r>
      <w:r w:rsidR="00C47679" w:rsidRPr="00A06F15">
        <w:rPr>
          <w:sz w:val="30"/>
          <w:szCs w:val="30"/>
          <w:rtl/>
        </w:rPr>
        <w:t xml:space="preserve"> </w:t>
      </w:r>
      <w:r w:rsidR="00C47679" w:rsidRPr="00A06F15">
        <w:rPr>
          <w:rFonts w:hint="cs"/>
          <w:sz w:val="30"/>
          <w:szCs w:val="30"/>
          <w:rtl/>
        </w:rPr>
        <w:t>ی</w:t>
      </w:r>
      <w:r w:rsidR="00C47679" w:rsidRPr="00A06F15">
        <w:rPr>
          <w:rFonts w:hint="eastAsia"/>
          <w:sz w:val="30"/>
          <w:szCs w:val="30"/>
          <w:rtl/>
        </w:rPr>
        <w:t>عْطِ</w:t>
      </w:r>
      <w:r w:rsidR="00C47679" w:rsidRPr="00A06F15">
        <w:rPr>
          <w:rFonts w:hint="cs"/>
          <w:sz w:val="30"/>
          <w:szCs w:val="30"/>
          <w:rtl/>
        </w:rPr>
        <w:t>ی</w:t>
      </w:r>
      <w:r w:rsidR="00C47679" w:rsidRPr="00A06F15">
        <w:rPr>
          <w:rFonts w:hint="eastAsia"/>
          <w:sz w:val="30"/>
          <w:szCs w:val="30"/>
          <w:rtl/>
        </w:rPr>
        <w:t>كَ</w:t>
      </w:r>
      <w:r w:rsidR="00C47679" w:rsidRPr="00A06F15">
        <w:rPr>
          <w:sz w:val="30"/>
          <w:szCs w:val="30"/>
          <w:rtl/>
        </w:rPr>
        <w:t xml:space="preserve"> رَبُّكَ فَتَرْضَى«5» </w:t>
      </w:r>
      <w:r w:rsidR="00C47679" w:rsidRPr="00A06F15">
        <w:rPr>
          <w:rFonts w:hint="eastAsia"/>
          <w:sz w:val="30"/>
          <w:szCs w:val="30"/>
          <w:rtl/>
        </w:rPr>
        <w:t>أَلَمْ</w:t>
      </w:r>
      <w:r w:rsidR="00C47679" w:rsidRPr="00A06F15">
        <w:rPr>
          <w:sz w:val="30"/>
          <w:szCs w:val="30"/>
          <w:rtl/>
        </w:rPr>
        <w:t xml:space="preserve"> </w:t>
      </w:r>
      <w:r w:rsidR="00C47679" w:rsidRPr="00A06F15">
        <w:rPr>
          <w:rFonts w:hint="cs"/>
          <w:sz w:val="30"/>
          <w:szCs w:val="30"/>
          <w:rtl/>
        </w:rPr>
        <w:t>ی</w:t>
      </w:r>
      <w:r w:rsidR="00C47679" w:rsidRPr="00A06F15">
        <w:rPr>
          <w:rFonts w:hint="eastAsia"/>
          <w:sz w:val="30"/>
          <w:szCs w:val="30"/>
          <w:rtl/>
        </w:rPr>
        <w:t>جِدْكَ</w:t>
      </w:r>
      <w:r w:rsidR="00C47679" w:rsidRPr="00A06F15">
        <w:rPr>
          <w:sz w:val="30"/>
          <w:szCs w:val="30"/>
          <w:rtl/>
        </w:rPr>
        <w:t xml:space="preserve"> </w:t>
      </w:r>
      <w:r w:rsidR="00C47679" w:rsidRPr="00A06F15">
        <w:rPr>
          <w:rFonts w:hint="cs"/>
          <w:sz w:val="30"/>
          <w:szCs w:val="30"/>
          <w:rtl/>
        </w:rPr>
        <w:t>ی</w:t>
      </w:r>
      <w:r w:rsidR="00C47679" w:rsidRPr="00A06F15">
        <w:rPr>
          <w:rFonts w:hint="eastAsia"/>
          <w:sz w:val="30"/>
          <w:szCs w:val="30"/>
          <w:rtl/>
        </w:rPr>
        <w:t>تِ</w:t>
      </w:r>
      <w:r w:rsidR="00C47679" w:rsidRPr="00A06F15">
        <w:rPr>
          <w:rFonts w:hint="cs"/>
          <w:sz w:val="30"/>
          <w:szCs w:val="30"/>
          <w:rtl/>
        </w:rPr>
        <w:t>ی</w:t>
      </w:r>
      <w:r w:rsidR="00C47679" w:rsidRPr="00A06F15">
        <w:rPr>
          <w:rFonts w:hint="eastAsia"/>
          <w:sz w:val="30"/>
          <w:szCs w:val="30"/>
          <w:rtl/>
        </w:rPr>
        <w:t>مًا</w:t>
      </w:r>
      <w:r w:rsidR="00C47679" w:rsidRPr="00A06F15">
        <w:rPr>
          <w:sz w:val="30"/>
          <w:szCs w:val="30"/>
          <w:rtl/>
        </w:rPr>
        <w:t xml:space="preserve"> فَآوَى«6»</w:t>
      </w:r>
      <w:r w:rsidR="00C47679" w:rsidRPr="00A06F15">
        <w:rPr>
          <w:rFonts w:hint="cs"/>
          <w:sz w:val="30"/>
          <w:szCs w:val="30"/>
          <w:rtl/>
        </w:rPr>
        <w:t>.</w:t>
      </w:r>
      <w:r w:rsidR="00C47679" w:rsidRPr="00C47679">
        <w:rPr>
          <w:rFonts w:hint="cs"/>
          <w:rtl/>
        </w:rPr>
        <w:t xml:space="preserve"> </w:t>
      </w:r>
    </w:p>
    <w:p w:rsidR="00A06F15" w:rsidRDefault="00C47679" w:rsidP="00A06F15">
      <w:pPr>
        <w:spacing w:line="240" w:lineRule="auto"/>
        <w:rPr>
          <w:rtl/>
        </w:rPr>
      </w:pPr>
      <w:r w:rsidRPr="00C47679">
        <w:rPr>
          <w:rFonts w:hint="cs"/>
          <w:rtl/>
        </w:rPr>
        <w:lastRenderedPageBreak/>
        <w:t xml:space="preserve">سوره ضحی و سوره انشراح بنا بر آنچه که مشهور است یک سوره تلقی می شود و لذا اگر در نماز هم خوانده </w:t>
      </w:r>
      <w:r w:rsidR="00034516">
        <w:rPr>
          <w:rFonts w:hint="cs"/>
          <w:rtl/>
        </w:rPr>
        <w:t>شود</w:t>
      </w:r>
      <w:r w:rsidRPr="00C47679">
        <w:rPr>
          <w:rFonts w:hint="cs"/>
          <w:rtl/>
        </w:rPr>
        <w:t xml:space="preserve"> </w:t>
      </w:r>
      <w:r w:rsidR="00A06F15">
        <w:rPr>
          <w:rFonts w:hint="cs"/>
          <w:rtl/>
        </w:rPr>
        <w:t>تقریباً</w:t>
      </w:r>
      <w:r w:rsidRPr="00C47679">
        <w:rPr>
          <w:rFonts w:hint="cs"/>
          <w:rtl/>
        </w:rPr>
        <w:t xml:space="preserve"> یا اجماع است یا شهرت عظیمه ای است بر اینکه باید این دو را با هم خواند. کل این دو سوره هم در مورد شخصیت پیغمبر اکرم است. </w:t>
      </w:r>
    </w:p>
    <w:p w:rsidR="00A06F15" w:rsidRDefault="00A06F15" w:rsidP="00A06F15">
      <w:pPr>
        <w:pStyle w:val="Heading2"/>
        <w:rPr>
          <w:rtl/>
        </w:rPr>
      </w:pPr>
      <w:bookmarkStart w:id="17" w:name="_Toc282053120"/>
      <w:r w:rsidRPr="00C47679">
        <w:rPr>
          <w:rFonts w:hint="cs"/>
          <w:rtl/>
        </w:rPr>
        <w:t xml:space="preserve">شأن نزول </w:t>
      </w:r>
      <w:r>
        <w:rPr>
          <w:rFonts w:hint="cs"/>
          <w:rtl/>
        </w:rPr>
        <w:t xml:space="preserve">سورۀ « </w:t>
      </w:r>
      <w:r w:rsidRPr="00C47679">
        <w:rPr>
          <w:rtl/>
        </w:rPr>
        <w:t>الضُّحَى</w:t>
      </w:r>
      <w:r>
        <w:rPr>
          <w:rFonts w:hint="cs"/>
          <w:rtl/>
        </w:rPr>
        <w:t>»</w:t>
      </w:r>
      <w:bookmarkEnd w:id="17"/>
    </w:p>
    <w:p w:rsidR="00A06F15" w:rsidRDefault="00C47679" w:rsidP="00A06F15">
      <w:pPr>
        <w:spacing w:line="240" w:lineRule="auto"/>
        <w:rPr>
          <w:rtl/>
        </w:rPr>
      </w:pPr>
      <w:r w:rsidRPr="00C47679">
        <w:rPr>
          <w:rFonts w:hint="cs"/>
          <w:rtl/>
        </w:rPr>
        <w:t xml:space="preserve">در شأن نزول سوره ضحی هم اینطور ذکر شده </w:t>
      </w:r>
      <w:r w:rsidR="00A06F15">
        <w:rPr>
          <w:rFonts w:hint="cs"/>
          <w:rtl/>
        </w:rPr>
        <w:t xml:space="preserve">است </w:t>
      </w:r>
      <w:r w:rsidRPr="00C47679">
        <w:rPr>
          <w:rFonts w:hint="cs"/>
          <w:rtl/>
        </w:rPr>
        <w:t xml:space="preserve">که در یک فطرتی و یک زمان و مدتی وحی بر پیغمبر اکرم نازل شد و در اثر انقطاع وحی حضرت به شدت اندوهگین شدند و متأثر شدند که چه اتفاقی افتاده که مدتی جبرئیل نازل نشد و وحی نیامد که به مناسب این اندوه و تأثر رسول خدا این سوره نازل شد و این سوره فوق العاده امید بخش به پیغمبر اکرم بود و روحش امید بخشی به همه کسانی است که راه ایشان را طی می کنند. شرائط نزول این سوره که به دنبالش سوره انشراح </w:t>
      </w:r>
      <w:r w:rsidR="00034516">
        <w:rPr>
          <w:rFonts w:hint="cs"/>
          <w:rtl/>
        </w:rPr>
        <w:t xml:space="preserve">است </w:t>
      </w:r>
      <w:r w:rsidRPr="00C47679">
        <w:rPr>
          <w:rFonts w:hint="cs"/>
          <w:rtl/>
        </w:rPr>
        <w:t xml:space="preserve">شرائط تحسّر و تأثر پیامبر خدا در اثر انقطاع وحی است که حضرت فوق العاده ناراحت بودند و بعد از یک مدتی از این ناراحتی و اندوه این سوره آمد و با یک بیان خیلی لطیف و ظریف آرامش را به پیغمبر اکرم برگرداند. </w:t>
      </w:r>
    </w:p>
    <w:p w:rsidR="00A06F15" w:rsidRDefault="00A06F15" w:rsidP="00A06F15">
      <w:pPr>
        <w:pStyle w:val="Heading2"/>
        <w:rPr>
          <w:rtl/>
        </w:rPr>
      </w:pPr>
      <w:bookmarkStart w:id="18" w:name="_Toc282053121"/>
      <w:r w:rsidRPr="00C47679">
        <w:rPr>
          <w:rFonts w:hint="cs"/>
          <w:rtl/>
        </w:rPr>
        <w:t>بالاترین اندوه</w:t>
      </w:r>
      <w:bookmarkEnd w:id="18"/>
    </w:p>
    <w:p w:rsidR="00432293" w:rsidRDefault="00C47679" w:rsidP="00432293">
      <w:pPr>
        <w:spacing w:line="240" w:lineRule="auto"/>
        <w:rPr>
          <w:rtl/>
        </w:rPr>
      </w:pPr>
      <w:r w:rsidRPr="00C47679">
        <w:rPr>
          <w:rFonts w:hint="cs"/>
          <w:rtl/>
        </w:rPr>
        <w:t xml:space="preserve">مهم ترین درسی که در این </w:t>
      </w:r>
      <w:r w:rsidR="00A06F15">
        <w:rPr>
          <w:rFonts w:hint="cs"/>
          <w:rtl/>
        </w:rPr>
        <w:t xml:space="preserve">سوره </w:t>
      </w:r>
      <w:r w:rsidR="00034516">
        <w:rPr>
          <w:rFonts w:hint="cs"/>
          <w:rtl/>
        </w:rPr>
        <w:t xml:space="preserve">است </w:t>
      </w:r>
      <w:r w:rsidRPr="00C47679">
        <w:rPr>
          <w:rFonts w:hint="cs"/>
          <w:rtl/>
        </w:rPr>
        <w:t xml:space="preserve">این است که بالاترین درد و اندوه شخصی که اعتقاد به این امور دارد این است که احساس انقطاع پیدا </w:t>
      </w:r>
      <w:r w:rsidR="00034516">
        <w:rPr>
          <w:rFonts w:hint="cs"/>
          <w:rtl/>
        </w:rPr>
        <w:t>کند</w:t>
      </w:r>
      <w:r w:rsidRPr="00C47679">
        <w:rPr>
          <w:rFonts w:hint="cs"/>
          <w:rtl/>
        </w:rPr>
        <w:t xml:space="preserve"> این احساس انقطاع از امور معنوی و دور افتادن از این امور معنوی و عرفانی بالاترین اندوه برای کسی است که اهل معنا باشد و بالاترین امید هم در این است که این ارتباط و اتصال بر قرار </w:t>
      </w:r>
      <w:r w:rsidR="00034516">
        <w:rPr>
          <w:rFonts w:hint="cs"/>
          <w:rtl/>
        </w:rPr>
        <w:t>شود</w:t>
      </w:r>
      <w:r w:rsidRPr="00C47679">
        <w:rPr>
          <w:rFonts w:hint="cs"/>
          <w:rtl/>
        </w:rPr>
        <w:t>. این سوره ضحی و نزول این سوره بعد از یک انقطاع و تحسّر عمیق رسول خدا بود که این سوره نازل شد</w:t>
      </w:r>
      <w:r w:rsidR="00432293">
        <w:rPr>
          <w:rFonts w:hint="cs"/>
          <w:rtl/>
        </w:rPr>
        <w:t>.</w:t>
      </w:r>
      <w:r w:rsidRPr="00C47679">
        <w:rPr>
          <w:rFonts w:hint="cs"/>
          <w:rtl/>
        </w:rPr>
        <w:t xml:space="preserve"> </w:t>
      </w:r>
    </w:p>
    <w:p w:rsidR="00432293" w:rsidRDefault="00432293" w:rsidP="00432293">
      <w:pPr>
        <w:pStyle w:val="Heading2"/>
        <w:rPr>
          <w:rtl/>
        </w:rPr>
      </w:pPr>
      <w:bookmarkStart w:id="19" w:name="_Toc282053122"/>
      <w:r>
        <w:rPr>
          <w:rFonts w:hint="cs"/>
          <w:rtl/>
        </w:rPr>
        <w:t xml:space="preserve">مفهوم « </w:t>
      </w:r>
      <w:r w:rsidRPr="00432293">
        <w:rPr>
          <w:rFonts w:ascii="Times New Roman" w:hAnsi="Times New Roman"/>
          <w:sz w:val="30"/>
          <w:szCs w:val="30"/>
          <w:rtl/>
        </w:rPr>
        <w:t>الضُّحَى</w:t>
      </w:r>
      <w:r>
        <w:rPr>
          <w:rFonts w:hint="cs"/>
          <w:rtl/>
        </w:rPr>
        <w:t xml:space="preserve"> » و «</w:t>
      </w:r>
      <w:r w:rsidRPr="00432293">
        <w:rPr>
          <w:rFonts w:ascii="Times New Roman" w:hAnsi="Times New Roman"/>
          <w:sz w:val="30"/>
          <w:szCs w:val="30"/>
          <w:rtl/>
        </w:rPr>
        <w:t xml:space="preserve"> سَجَى</w:t>
      </w:r>
      <w:r>
        <w:rPr>
          <w:rFonts w:hint="cs"/>
          <w:rtl/>
        </w:rPr>
        <w:t xml:space="preserve"> »</w:t>
      </w:r>
      <w:bookmarkEnd w:id="19"/>
    </w:p>
    <w:p w:rsidR="003177BA" w:rsidRDefault="00C47679" w:rsidP="00432293">
      <w:pPr>
        <w:spacing w:line="240" w:lineRule="auto"/>
        <w:rPr>
          <w:rtl/>
        </w:rPr>
      </w:pPr>
      <w:r w:rsidRPr="00C47679">
        <w:rPr>
          <w:rFonts w:hint="cs"/>
          <w:rtl/>
        </w:rPr>
        <w:t xml:space="preserve">می </w:t>
      </w:r>
      <w:r w:rsidRPr="00C47679">
        <w:rPr>
          <w:rFonts w:hint="cs"/>
          <w:b/>
          <w:bCs/>
          <w:rtl/>
        </w:rPr>
        <w:t>فرماید</w:t>
      </w:r>
      <w:r w:rsidRPr="00C47679">
        <w:rPr>
          <w:b/>
          <w:bCs/>
          <w:rtl/>
        </w:rPr>
        <w:t xml:space="preserve"> </w:t>
      </w:r>
      <w:r w:rsidRPr="00432293">
        <w:rPr>
          <w:sz w:val="30"/>
          <w:szCs w:val="30"/>
          <w:rtl/>
        </w:rPr>
        <w:t xml:space="preserve">وَالضُّحَى </w:t>
      </w:r>
      <w:r w:rsidRPr="00432293">
        <w:rPr>
          <w:rFonts w:hint="eastAsia"/>
          <w:sz w:val="30"/>
          <w:szCs w:val="30"/>
          <w:rtl/>
        </w:rPr>
        <w:t>وَاللَّ</w:t>
      </w:r>
      <w:r w:rsidRPr="00432293">
        <w:rPr>
          <w:rFonts w:hint="cs"/>
          <w:sz w:val="30"/>
          <w:szCs w:val="30"/>
          <w:rtl/>
        </w:rPr>
        <w:t>ی</w:t>
      </w:r>
      <w:r w:rsidRPr="00432293">
        <w:rPr>
          <w:rFonts w:hint="eastAsia"/>
          <w:sz w:val="30"/>
          <w:szCs w:val="30"/>
          <w:rtl/>
        </w:rPr>
        <w:t>لِ</w:t>
      </w:r>
      <w:r w:rsidRPr="00432293">
        <w:rPr>
          <w:sz w:val="30"/>
          <w:szCs w:val="30"/>
          <w:rtl/>
        </w:rPr>
        <w:t xml:space="preserve"> إِذَا سَجَى</w:t>
      </w:r>
      <w:r w:rsidRPr="00C47679">
        <w:rPr>
          <w:b/>
          <w:bCs/>
          <w:rtl/>
        </w:rPr>
        <w:t xml:space="preserve"> </w:t>
      </w:r>
      <w:r w:rsidRPr="00C47679">
        <w:rPr>
          <w:rFonts w:hint="cs"/>
          <w:b/>
          <w:bCs/>
          <w:rtl/>
        </w:rPr>
        <w:t>.</w:t>
      </w:r>
      <w:r w:rsidRPr="00C47679">
        <w:rPr>
          <w:rFonts w:hint="cs"/>
          <w:rtl/>
        </w:rPr>
        <w:t xml:space="preserve"> </w:t>
      </w:r>
      <w:r w:rsidRPr="00432293">
        <w:rPr>
          <w:rFonts w:hint="cs"/>
          <w:sz w:val="30"/>
          <w:szCs w:val="30"/>
          <w:rtl/>
        </w:rPr>
        <w:t>ضحی</w:t>
      </w:r>
      <w:r w:rsidRPr="00C47679">
        <w:rPr>
          <w:rFonts w:hint="cs"/>
          <w:rtl/>
        </w:rPr>
        <w:t xml:space="preserve"> همان آغاز روح </w:t>
      </w:r>
      <w:r w:rsidR="00034516">
        <w:rPr>
          <w:rFonts w:hint="cs"/>
          <w:rtl/>
        </w:rPr>
        <w:t xml:space="preserve">است </w:t>
      </w:r>
      <w:r w:rsidRPr="00C47679">
        <w:rPr>
          <w:rFonts w:hint="cs"/>
          <w:rtl/>
        </w:rPr>
        <w:t>اوایل روز که سایه خورشید پهن می شود و نورش گسترش می یابد</w:t>
      </w:r>
      <w:r w:rsidRPr="00C47679">
        <w:rPr>
          <w:rFonts w:hint="cs"/>
          <w:b/>
          <w:bCs/>
          <w:rtl/>
        </w:rPr>
        <w:t>.</w:t>
      </w:r>
      <w:r w:rsidRPr="00C47679">
        <w:rPr>
          <w:rFonts w:hint="eastAsia"/>
          <w:b/>
          <w:bCs/>
          <w:rtl/>
        </w:rPr>
        <w:t xml:space="preserve"> </w:t>
      </w:r>
      <w:r w:rsidRPr="00432293">
        <w:rPr>
          <w:rFonts w:hint="eastAsia"/>
          <w:sz w:val="30"/>
          <w:szCs w:val="30"/>
          <w:rtl/>
        </w:rPr>
        <w:t>وَاللَّ</w:t>
      </w:r>
      <w:r w:rsidRPr="00432293">
        <w:rPr>
          <w:rFonts w:hint="cs"/>
          <w:sz w:val="30"/>
          <w:szCs w:val="30"/>
          <w:rtl/>
        </w:rPr>
        <w:t>ی</w:t>
      </w:r>
      <w:r w:rsidRPr="00432293">
        <w:rPr>
          <w:rFonts w:hint="eastAsia"/>
          <w:sz w:val="30"/>
          <w:szCs w:val="30"/>
          <w:rtl/>
        </w:rPr>
        <w:t>لِ</w:t>
      </w:r>
      <w:r w:rsidRPr="00432293">
        <w:rPr>
          <w:sz w:val="30"/>
          <w:szCs w:val="30"/>
          <w:rtl/>
        </w:rPr>
        <w:t xml:space="preserve"> إِذَا سَجَ</w:t>
      </w:r>
      <w:r w:rsidRPr="00432293">
        <w:rPr>
          <w:rFonts w:hint="cs"/>
          <w:sz w:val="30"/>
          <w:szCs w:val="30"/>
          <w:rtl/>
        </w:rPr>
        <w:t>ی</w:t>
      </w:r>
      <w:r w:rsidRPr="00C47679">
        <w:rPr>
          <w:rFonts w:hint="cs"/>
          <w:rtl/>
        </w:rPr>
        <w:t>. به معنای آرامش یا پوشش دادن است و ا</w:t>
      </w:r>
      <w:r w:rsidR="00D36F93">
        <w:rPr>
          <w:rFonts w:hint="cs"/>
          <w:rtl/>
        </w:rPr>
        <w:t>حتما</w:t>
      </w:r>
      <w:r w:rsidRPr="00C47679">
        <w:rPr>
          <w:rFonts w:hint="cs"/>
          <w:rtl/>
        </w:rPr>
        <w:t>لا</w:t>
      </w:r>
      <w:r w:rsidR="00432293">
        <w:rPr>
          <w:rFonts w:hint="cs"/>
          <w:rtl/>
        </w:rPr>
        <w:t>ً</w:t>
      </w:r>
      <w:r w:rsidRPr="00C47679">
        <w:rPr>
          <w:rFonts w:hint="cs"/>
          <w:rtl/>
        </w:rPr>
        <w:t xml:space="preserve"> اصل معنای </w:t>
      </w:r>
      <w:r w:rsidRPr="00432293">
        <w:rPr>
          <w:rFonts w:hint="cs"/>
          <w:sz w:val="30"/>
          <w:szCs w:val="30"/>
          <w:rtl/>
        </w:rPr>
        <w:t>سجی</w:t>
      </w:r>
      <w:r w:rsidRPr="00C47679">
        <w:rPr>
          <w:rFonts w:hint="cs"/>
          <w:rtl/>
        </w:rPr>
        <w:t xml:space="preserve"> آرامش و ثبات است سجیه هم که می گویند یعنی اخلاق پایدار، معنای </w:t>
      </w:r>
      <w:r w:rsidRPr="00432293">
        <w:rPr>
          <w:rFonts w:hint="cs"/>
          <w:sz w:val="30"/>
          <w:szCs w:val="30"/>
          <w:rtl/>
        </w:rPr>
        <w:t>سجی</w:t>
      </w:r>
      <w:r w:rsidRPr="00C47679">
        <w:rPr>
          <w:rFonts w:hint="cs"/>
          <w:rtl/>
        </w:rPr>
        <w:t xml:space="preserve"> آرامش و اینهاست منتهی وقتی که شب یک مقداری می گذرد و سیاهی شب </w:t>
      </w:r>
      <w:r w:rsidR="003177BA">
        <w:rPr>
          <w:rFonts w:hint="cs"/>
          <w:rtl/>
        </w:rPr>
        <w:t>کاملاً</w:t>
      </w:r>
      <w:r w:rsidRPr="00C47679">
        <w:rPr>
          <w:rFonts w:hint="cs"/>
          <w:rtl/>
        </w:rPr>
        <w:t xml:space="preserve"> همه جا را در بر می گیرد به آن سجی می گویند. </w:t>
      </w:r>
      <w:r w:rsidR="003177BA" w:rsidRPr="00C47679">
        <w:rPr>
          <w:rFonts w:hint="cs"/>
          <w:rtl/>
        </w:rPr>
        <w:t>ربط این دو قسم با موضوع آیه همان است که در حقیقت آن انقطاعی بوده که یک فطرتی طول کشیده و این مثل شب تاریک برای رسول خدا بوده است. و بعد آن درخشش و طلوع مجدد خورشید وحی بوده که برای حضرت امید آفریده است. ا</w:t>
      </w:r>
      <w:r w:rsidR="003177BA">
        <w:rPr>
          <w:rFonts w:hint="cs"/>
          <w:rtl/>
        </w:rPr>
        <w:t>حتما</w:t>
      </w:r>
      <w:r w:rsidR="003177BA" w:rsidRPr="00C47679">
        <w:rPr>
          <w:rFonts w:hint="cs"/>
          <w:rtl/>
        </w:rPr>
        <w:t>لا</w:t>
      </w:r>
      <w:r w:rsidR="003177BA">
        <w:rPr>
          <w:rFonts w:hint="cs"/>
          <w:rtl/>
        </w:rPr>
        <w:t>ً</w:t>
      </w:r>
      <w:r w:rsidR="003177BA" w:rsidRPr="00C47679">
        <w:rPr>
          <w:rFonts w:hint="cs"/>
          <w:rtl/>
        </w:rPr>
        <w:t xml:space="preserve"> تناسب این دو قسم اینطور باشد. به هر حال خداوند به روز سوگند می خورد در آغاز درخشش آن و شب هنگامی که همه جا را در بر گرفته است.</w:t>
      </w:r>
      <w:r w:rsidR="003177BA" w:rsidRPr="00C47679">
        <w:rPr>
          <w:b/>
          <w:bCs/>
          <w:rtl/>
        </w:rPr>
        <w:t xml:space="preserve"> وَالضُّحَى </w:t>
      </w:r>
      <w:r w:rsidR="003177BA" w:rsidRPr="00C47679">
        <w:rPr>
          <w:rFonts w:hint="eastAsia"/>
          <w:b/>
          <w:bCs/>
          <w:rtl/>
        </w:rPr>
        <w:t>وَاللَّ</w:t>
      </w:r>
      <w:r w:rsidR="003177BA" w:rsidRPr="00C47679">
        <w:rPr>
          <w:rFonts w:hint="cs"/>
          <w:b/>
          <w:bCs/>
          <w:rtl/>
        </w:rPr>
        <w:t>ی</w:t>
      </w:r>
      <w:r w:rsidR="003177BA" w:rsidRPr="00C47679">
        <w:rPr>
          <w:rFonts w:hint="eastAsia"/>
          <w:b/>
          <w:bCs/>
          <w:rtl/>
        </w:rPr>
        <w:t>لِ</w:t>
      </w:r>
      <w:r w:rsidR="003177BA" w:rsidRPr="00C47679">
        <w:rPr>
          <w:b/>
          <w:bCs/>
          <w:rtl/>
        </w:rPr>
        <w:t xml:space="preserve"> إِذَا سَجَى</w:t>
      </w:r>
      <w:r w:rsidR="003177BA">
        <w:rPr>
          <w:rFonts w:hint="cs"/>
          <w:rtl/>
        </w:rPr>
        <w:t>.</w:t>
      </w:r>
    </w:p>
    <w:p w:rsidR="003177BA" w:rsidRDefault="003177BA" w:rsidP="003177BA">
      <w:pPr>
        <w:pStyle w:val="Heading2"/>
        <w:rPr>
          <w:rtl/>
        </w:rPr>
      </w:pPr>
      <w:bookmarkStart w:id="20" w:name="_Toc282053123"/>
      <w:r>
        <w:rPr>
          <w:rFonts w:hint="cs"/>
          <w:rtl/>
        </w:rPr>
        <w:lastRenderedPageBreak/>
        <w:t>قسم</w:t>
      </w:r>
      <w:r w:rsidRPr="00C47679">
        <w:rPr>
          <w:rFonts w:hint="cs"/>
          <w:rtl/>
        </w:rPr>
        <w:t xml:space="preserve"> به زمان در قرآن</w:t>
      </w:r>
      <w:bookmarkEnd w:id="20"/>
    </w:p>
    <w:p w:rsidR="003177BA" w:rsidRDefault="00C47679" w:rsidP="00432293">
      <w:pPr>
        <w:spacing w:line="240" w:lineRule="auto"/>
        <w:rPr>
          <w:rtl/>
        </w:rPr>
      </w:pPr>
      <w:r w:rsidRPr="00C47679">
        <w:rPr>
          <w:rFonts w:hint="cs"/>
          <w:rtl/>
        </w:rPr>
        <w:t xml:space="preserve">این دو قسم که مرحوم علامه هم این نکته را دارند که این دو قسم که قسمهای به زمان در قرآن خیلی زیاد می باشد و شاید در مجموع بیش از سایر انواع قسمهای قرآنی باشد به زمان تأکید دارد علتش هم اهمیت زمان است و اصل وجود انسان با همین زمان گره خورده که عمر باشد و هم آیاتی که در زمان </w:t>
      </w:r>
      <w:r w:rsidR="00034516">
        <w:rPr>
          <w:rFonts w:hint="cs"/>
          <w:rtl/>
        </w:rPr>
        <w:t xml:space="preserve">است </w:t>
      </w:r>
      <w:r w:rsidRPr="00C47679">
        <w:rPr>
          <w:rFonts w:hint="cs"/>
          <w:rtl/>
        </w:rPr>
        <w:t>از جهات علمی و فلسفیش، به هر حال زمان و قطعات زمان در قسمهای قرآن خیلی مورد توجه است. در اینجا قسم به آغاز روز و پایان شب خورده است.</w:t>
      </w:r>
      <w:r w:rsidRPr="00C47679">
        <w:rPr>
          <w:b/>
          <w:bCs/>
          <w:rtl/>
        </w:rPr>
        <w:t xml:space="preserve"> </w:t>
      </w:r>
      <w:r w:rsidRPr="003177BA">
        <w:rPr>
          <w:sz w:val="30"/>
          <w:szCs w:val="30"/>
          <w:rtl/>
        </w:rPr>
        <w:t xml:space="preserve">وَالضُّحَى </w:t>
      </w:r>
      <w:r w:rsidRPr="003177BA">
        <w:rPr>
          <w:rFonts w:hint="eastAsia"/>
          <w:sz w:val="30"/>
          <w:szCs w:val="30"/>
          <w:rtl/>
        </w:rPr>
        <w:t>وَاللَّ</w:t>
      </w:r>
      <w:r w:rsidRPr="003177BA">
        <w:rPr>
          <w:rFonts w:hint="cs"/>
          <w:sz w:val="30"/>
          <w:szCs w:val="30"/>
          <w:rtl/>
        </w:rPr>
        <w:t>ی</w:t>
      </w:r>
      <w:r w:rsidRPr="003177BA">
        <w:rPr>
          <w:rFonts w:hint="eastAsia"/>
          <w:sz w:val="30"/>
          <w:szCs w:val="30"/>
          <w:rtl/>
        </w:rPr>
        <w:t>لِ</w:t>
      </w:r>
      <w:r w:rsidRPr="003177BA">
        <w:rPr>
          <w:sz w:val="30"/>
          <w:szCs w:val="30"/>
          <w:rtl/>
        </w:rPr>
        <w:t xml:space="preserve"> إِذَا سَجَى</w:t>
      </w:r>
      <w:r w:rsidRPr="00C47679">
        <w:rPr>
          <w:b/>
          <w:bCs/>
          <w:rtl/>
        </w:rPr>
        <w:t xml:space="preserve"> </w:t>
      </w:r>
      <w:r w:rsidRPr="00C47679">
        <w:rPr>
          <w:rFonts w:hint="cs"/>
          <w:b/>
          <w:bCs/>
          <w:rtl/>
        </w:rPr>
        <w:t>.</w:t>
      </w:r>
      <w:r w:rsidRPr="00C47679">
        <w:rPr>
          <w:rFonts w:hint="cs"/>
          <w:rtl/>
        </w:rPr>
        <w:t xml:space="preserve"> سوگند به روز در آغاز گسترش نور خورشید و به شب وقتی که تاریکی آن </w:t>
      </w:r>
      <w:r w:rsidR="003177BA">
        <w:rPr>
          <w:rFonts w:hint="cs"/>
          <w:rtl/>
        </w:rPr>
        <w:t>کاملاً</w:t>
      </w:r>
      <w:r w:rsidRPr="00C47679">
        <w:rPr>
          <w:rFonts w:hint="cs"/>
          <w:rtl/>
        </w:rPr>
        <w:t xml:space="preserve"> همه کره و بخش زمین را در بر می گیرد. </w:t>
      </w:r>
    </w:p>
    <w:p w:rsidR="003177BA" w:rsidRDefault="003177BA" w:rsidP="003177BA">
      <w:pPr>
        <w:pStyle w:val="Heading2"/>
        <w:rPr>
          <w:rtl/>
        </w:rPr>
      </w:pPr>
      <w:bookmarkStart w:id="21" w:name="_Toc282053124"/>
      <w:r w:rsidRPr="00C47679">
        <w:rPr>
          <w:rFonts w:hint="cs"/>
          <w:rtl/>
        </w:rPr>
        <w:t>انقطاع موقت وحی</w:t>
      </w:r>
      <w:bookmarkEnd w:id="21"/>
    </w:p>
    <w:p w:rsidR="003177BA" w:rsidRDefault="00C47679" w:rsidP="00B0361C">
      <w:pPr>
        <w:spacing w:line="240" w:lineRule="auto"/>
        <w:rPr>
          <w:b/>
          <w:bCs/>
          <w:rtl/>
        </w:rPr>
      </w:pPr>
      <w:r w:rsidRPr="00C47679">
        <w:rPr>
          <w:rFonts w:hint="eastAsia"/>
          <w:b/>
          <w:bCs/>
          <w:rtl/>
        </w:rPr>
        <w:t>مَا</w:t>
      </w:r>
      <w:r w:rsidRPr="00C47679">
        <w:rPr>
          <w:b/>
          <w:bCs/>
          <w:rtl/>
        </w:rPr>
        <w:t xml:space="preserve"> وَدَّعَكَ رَبُّكَ وَمَا قَلَى</w:t>
      </w:r>
      <w:r w:rsidRPr="00C47679">
        <w:rPr>
          <w:rFonts w:hint="cs"/>
          <w:rtl/>
        </w:rPr>
        <w:t xml:space="preserve">. خدا نه با تو وداع کرده و نه نسبت به تو غضبی دارد. این انقطاع موقت وحی به معنای بی توجهی به شما و رها کردن تو یا غضب به تو نیست. علی القاعده این وجود نازنین پیامبر اکرم را غرق در بهجت و سرور و آرامش کرد. بدترین دردها برای ما آنوقتی است که خدا ما را غضب </w:t>
      </w:r>
      <w:r w:rsidR="00034516">
        <w:rPr>
          <w:rFonts w:hint="cs"/>
          <w:rtl/>
        </w:rPr>
        <w:t>کند</w:t>
      </w:r>
      <w:r w:rsidRPr="00C47679">
        <w:rPr>
          <w:rFonts w:hint="cs"/>
          <w:rtl/>
        </w:rPr>
        <w:t xml:space="preserve"> و این رابطه معنوی و الهی بین ما و خدا قطع </w:t>
      </w:r>
      <w:r w:rsidR="00034516">
        <w:rPr>
          <w:rFonts w:hint="cs"/>
          <w:rtl/>
        </w:rPr>
        <w:t>شود</w:t>
      </w:r>
      <w:r w:rsidRPr="00C47679">
        <w:rPr>
          <w:rFonts w:hint="cs"/>
          <w:rtl/>
        </w:rPr>
        <w:t>. سوگند به نور صبحگاه خورشید و شبی که همه زندگی تو را فرا گرفته و تاریک می کند که</w:t>
      </w:r>
      <w:r w:rsidRPr="00C47679">
        <w:rPr>
          <w:rFonts w:hint="eastAsia"/>
          <w:b/>
          <w:bCs/>
          <w:rtl/>
        </w:rPr>
        <w:t xml:space="preserve"> </w:t>
      </w:r>
      <w:r w:rsidRPr="003177BA">
        <w:rPr>
          <w:rFonts w:hint="eastAsia"/>
          <w:sz w:val="30"/>
          <w:szCs w:val="30"/>
          <w:rtl/>
        </w:rPr>
        <w:t>مَا</w:t>
      </w:r>
      <w:r w:rsidRPr="003177BA">
        <w:rPr>
          <w:sz w:val="30"/>
          <w:szCs w:val="30"/>
          <w:rtl/>
        </w:rPr>
        <w:t xml:space="preserve"> وَدَّعَكَ رَبُّكَ وَمَا قَلَى</w:t>
      </w:r>
      <w:r w:rsidRPr="00C47679">
        <w:rPr>
          <w:rFonts w:hint="cs"/>
          <w:b/>
          <w:bCs/>
          <w:rtl/>
        </w:rPr>
        <w:t xml:space="preserve"> </w:t>
      </w:r>
      <w:r w:rsidRPr="00C47679">
        <w:rPr>
          <w:rFonts w:hint="cs"/>
          <w:rtl/>
        </w:rPr>
        <w:t>همانطور که گردش شب و روز این درخشش نور و تاریکی شب هیچ کدام به معنای غضب خدا نیست و حال طبیعی است این آمدن وحی و انقطاع وحی هم این معنا و مضمون را ندارد.</w:t>
      </w:r>
      <w:r w:rsidRPr="00C47679">
        <w:rPr>
          <w:b/>
          <w:bCs/>
          <w:rtl/>
        </w:rPr>
        <w:t xml:space="preserve"> </w:t>
      </w:r>
    </w:p>
    <w:p w:rsidR="00B0361C" w:rsidRDefault="00B0361C" w:rsidP="00B0361C">
      <w:pPr>
        <w:pStyle w:val="Heading2"/>
        <w:rPr>
          <w:rtl/>
        </w:rPr>
      </w:pPr>
      <w:bookmarkStart w:id="22" w:name="_Toc282053125"/>
      <w:r>
        <w:rPr>
          <w:rFonts w:hint="cs"/>
          <w:rtl/>
        </w:rPr>
        <w:t>تفسیر «</w:t>
      </w:r>
      <w:r w:rsidRPr="00B0361C">
        <w:rPr>
          <w:rFonts w:hint="eastAsia"/>
          <w:rtl/>
        </w:rPr>
        <w:t xml:space="preserve"> </w:t>
      </w:r>
      <w:r w:rsidRPr="003177BA">
        <w:rPr>
          <w:rFonts w:hint="eastAsia"/>
          <w:rtl/>
        </w:rPr>
        <w:t>مَا</w:t>
      </w:r>
      <w:r w:rsidRPr="003177BA">
        <w:rPr>
          <w:rtl/>
        </w:rPr>
        <w:t xml:space="preserve"> وَدَّعَكَ رَبُّكَ وَ</w:t>
      </w:r>
      <w:r>
        <w:rPr>
          <w:rFonts w:hint="cs"/>
          <w:rtl/>
        </w:rPr>
        <w:t xml:space="preserve"> </w:t>
      </w:r>
      <w:r w:rsidRPr="003177BA">
        <w:rPr>
          <w:rtl/>
        </w:rPr>
        <w:t>مَا</w:t>
      </w:r>
      <w:r>
        <w:rPr>
          <w:rFonts w:hint="cs"/>
          <w:rtl/>
        </w:rPr>
        <w:t xml:space="preserve"> ... »</w:t>
      </w:r>
      <w:bookmarkEnd w:id="22"/>
    </w:p>
    <w:p w:rsidR="00B0361C" w:rsidRDefault="00B0361C" w:rsidP="003177BA">
      <w:pPr>
        <w:spacing w:line="240" w:lineRule="auto"/>
        <w:rPr>
          <w:rtl/>
        </w:rPr>
      </w:pPr>
      <w:r w:rsidRPr="003177BA">
        <w:rPr>
          <w:rFonts w:hint="eastAsia"/>
          <w:sz w:val="30"/>
          <w:szCs w:val="30"/>
          <w:rtl/>
        </w:rPr>
        <w:t>مَا</w:t>
      </w:r>
      <w:r w:rsidRPr="003177BA">
        <w:rPr>
          <w:sz w:val="30"/>
          <w:szCs w:val="30"/>
          <w:rtl/>
        </w:rPr>
        <w:t xml:space="preserve"> وَدَّعَكَ رَبُّكَ وَ</w:t>
      </w:r>
      <w:r>
        <w:rPr>
          <w:rFonts w:hint="cs"/>
          <w:sz w:val="30"/>
          <w:szCs w:val="30"/>
          <w:rtl/>
        </w:rPr>
        <w:t xml:space="preserve"> </w:t>
      </w:r>
      <w:r w:rsidRPr="003177BA">
        <w:rPr>
          <w:sz w:val="30"/>
          <w:szCs w:val="30"/>
          <w:rtl/>
        </w:rPr>
        <w:t xml:space="preserve">مَا </w:t>
      </w:r>
      <w:r w:rsidR="00C47679" w:rsidRPr="003177BA">
        <w:rPr>
          <w:sz w:val="30"/>
          <w:szCs w:val="30"/>
          <w:rtl/>
        </w:rPr>
        <w:t xml:space="preserve">قَلَى </w:t>
      </w:r>
      <w:r w:rsidR="00C47679" w:rsidRPr="003177BA">
        <w:rPr>
          <w:rFonts w:hint="eastAsia"/>
          <w:sz w:val="30"/>
          <w:szCs w:val="30"/>
          <w:rtl/>
        </w:rPr>
        <w:t>وَلَلْآخِرَةُ</w:t>
      </w:r>
      <w:r w:rsidR="00C47679" w:rsidRPr="003177BA">
        <w:rPr>
          <w:sz w:val="30"/>
          <w:szCs w:val="30"/>
          <w:rtl/>
        </w:rPr>
        <w:t xml:space="preserve"> خَ</w:t>
      </w:r>
      <w:r w:rsidR="00C47679" w:rsidRPr="003177BA">
        <w:rPr>
          <w:rFonts w:hint="cs"/>
          <w:sz w:val="30"/>
          <w:szCs w:val="30"/>
          <w:rtl/>
        </w:rPr>
        <w:t>ی</w:t>
      </w:r>
      <w:r w:rsidR="00C47679" w:rsidRPr="003177BA">
        <w:rPr>
          <w:rFonts w:hint="eastAsia"/>
          <w:sz w:val="30"/>
          <w:szCs w:val="30"/>
          <w:rtl/>
        </w:rPr>
        <w:t>رٌ</w:t>
      </w:r>
      <w:r w:rsidR="00C47679" w:rsidRPr="003177BA">
        <w:rPr>
          <w:sz w:val="30"/>
          <w:szCs w:val="30"/>
          <w:rtl/>
        </w:rPr>
        <w:t xml:space="preserve"> لَكَ مِنَ الْأُولَى </w:t>
      </w:r>
      <w:r w:rsidR="00C47679" w:rsidRPr="003177BA">
        <w:rPr>
          <w:rFonts w:hint="eastAsia"/>
          <w:sz w:val="30"/>
          <w:szCs w:val="30"/>
          <w:rtl/>
        </w:rPr>
        <w:t>وَ</w:t>
      </w:r>
      <w:r w:rsidR="003177BA">
        <w:rPr>
          <w:rFonts w:hint="cs"/>
          <w:sz w:val="30"/>
          <w:szCs w:val="30"/>
          <w:rtl/>
        </w:rPr>
        <w:t xml:space="preserve"> </w:t>
      </w:r>
      <w:r w:rsidR="00C47679" w:rsidRPr="003177BA">
        <w:rPr>
          <w:rFonts w:hint="eastAsia"/>
          <w:sz w:val="30"/>
          <w:szCs w:val="30"/>
          <w:rtl/>
        </w:rPr>
        <w:t>لَسَوْفَ</w:t>
      </w:r>
      <w:r w:rsidR="00C47679" w:rsidRPr="003177BA">
        <w:rPr>
          <w:sz w:val="30"/>
          <w:szCs w:val="30"/>
          <w:rtl/>
        </w:rPr>
        <w:t xml:space="preserve"> </w:t>
      </w:r>
      <w:r w:rsidR="00C47679" w:rsidRPr="003177BA">
        <w:rPr>
          <w:rFonts w:hint="cs"/>
          <w:sz w:val="30"/>
          <w:szCs w:val="30"/>
          <w:rtl/>
        </w:rPr>
        <w:t>ی</w:t>
      </w:r>
      <w:r w:rsidR="00C47679" w:rsidRPr="003177BA">
        <w:rPr>
          <w:rFonts w:hint="eastAsia"/>
          <w:sz w:val="30"/>
          <w:szCs w:val="30"/>
          <w:rtl/>
        </w:rPr>
        <w:t>عْطِ</w:t>
      </w:r>
      <w:r w:rsidR="00C47679" w:rsidRPr="003177BA">
        <w:rPr>
          <w:rFonts w:hint="cs"/>
          <w:sz w:val="30"/>
          <w:szCs w:val="30"/>
          <w:rtl/>
        </w:rPr>
        <w:t>ی</w:t>
      </w:r>
      <w:r w:rsidR="00C47679" w:rsidRPr="003177BA">
        <w:rPr>
          <w:rFonts w:hint="eastAsia"/>
          <w:sz w:val="30"/>
          <w:szCs w:val="30"/>
          <w:rtl/>
        </w:rPr>
        <w:t>كَ</w:t>
      </w:r>
      <w:r w:rsidR="00C47679" w:rsidRPr="003177BA">
        <w:rPr>
          <w:sz w:val="30"/>
          <w:szCs w:val="30"/>
          <w:rtl/>
        </w:rPr>
        <w:t xml:space="preserve"> رَبُّكَ فَتَرْضَى</w:t>
      </w:r>
      <w:r w:rsidR="00C47679" w:rsidRPr="00C47679">
        <w:rPr>
          <w:rFonts w:hint="cs"/>
          <w:rtl/>
        </w:rPr>
        <w:t xml:space="preserve"> که اینجا سه نکته کنار هم است.</w:t>
      </w:r>
      <w:r w:rsidR="00C47679" w:rsidRPr="00C47679">
        <w:rPr>
          <w:b/>
          <w:bCs/>
          <w:rtl/>
        </w:rPr>
        <w:t xml:space="preserve"> </w:t>
      </w:r>
      <w:r w:rsidR="00C47679" w:rsidRPr="003177BA">
        <w:rPr>
          <w:rFonts w:hint="eastAsia"/>
          <w:sz w:val="30"/>
          <w:szCs w:val="30"/>
          <w:rtl/>
        </w:rPr>
        <w:t>مَا</w:t>
      </w:r>
      <w:r w:rsidR="00C47679" w:rsidRPr="003177BA">
        <w:rPr>
          <w:sz w:val="30"/>
          <w:szCs w:val="30"/>
          <w:rtl/>
        </w:rPr>
        <w:t xml:space="preserve"> وَدَّعَكَ رَبُّكَ وَمَا قَلَى</w:t>
      </w:r>
      <w:r w:rsidR="00C47679" w:rsidRPr="00C47679">
        <w:rPr>
          <w:rFonts w:hint="cs"/>
          <w:b/>
          <w:bCs/>
          <w:rtl/>
        </w:rPr>
        <w:t>.</w:t>
      </w:r>
      <w:r w:rsidR="00C47679" w:rsidRPr="00C47679">
        <w:rPr>
          <w:rFonts w:hint="cs"/>
          <w:rtl/>
        </w:rPr>
        <w:t xml:space="preserve"> وداع و غضبی دراین گردش وحی نیست. </w:t>
      </w:r>
      <w:r w:rsidR="00C47679" w:rsidRPr="003177BA">
        <w:rPr>
          <w:rFonts w:hint="eastAsia"/>
          <w:sz w:val="30"/>
          <w:szCs w:val="30"/>
          <w:rtl/>
        </w:rPr>
        <w:t>وَ</w:t>
      </w:r>
      <w:r>
        <w:rPr>
          <w:rFonts w:hint="cs"/>
          <w:sz w:val="30"/>
          <w:szCs w:val="30"/>
          <w:rtl/>
        </w:rPr>
        <w:t xml:space="preserve"> </w:t>
      </w:r>
      <w:r w:rsidR="00C47679" w:rsidRPr="003177BA">
        <w:rPr>
          <w:rFonts w:hint="eastAsia"/>
          <w:sz w:val="30"/>
          <w:szCs w:val="30"/>
          <w:rtl/>
        </w:rPr>
        <w:t>لَلْآخِرَةُ</w:t>
      </w:r>
      <w:r w:rsidR="00C47679" w:rsidRPr="003177BA">
        <w:rPr>
          <w:sz w:val="30"/>
          <w:szCs w:val="30"/>
          <w:rtl/>
        </w:rPr>
        <w:t xml:space="preserve"> خَ</w:t>
      </w:r>
      <w:r w:rsidR="00C47679" w:rsidRPr="003177BA">
        <w:rPr>
          <w:rFonts w:hint="cs"/>
          <w:sz w:val="30"/>
          <w:szCs w:val="30"/>
          <w:rtl/>
        </w:rPr>
        <w:t>ی</w:t>
      </w:r>
      <w:r w:rsidR="00C47679" w:rsidRPr="003177BA">
        <w:rPr>
          <w:rFonts w:hint="eastAsia"/>
          <w:sz w:val="30"/>
          <w:szCs w:val="30"/>
          <w:rtl/>
        </w:rPr>
        <w:t>رٌ</w:t>
      </w:r>
      <w:r w:rsidR="00C47679" w:rsidRPr="003177BA">
        <w:rPr>
          <w:sz w:val="30"/>
          <w:szCs w:val="30"/>
          <w:rtl/>
        </w:rPr>
        <w:t xml:space="preserve"> لَكَ مِنَ الْأُولَى</w:t>
      </w:r>
      <w:r w:rsidR="00C47679" w:rsidRPr="00C47679">
        <w:rPr>
          <w:rFonts w:hint="cs"/>
          <w:b/>
          <w:bCs/>
          <w:rtl/>
        </w:rPr>
        <w:t>.</w:t>
      </w:r>
      <w:r w:rsidR="00C47679" w:rsidRPr="00C47679">
        <w:rPr>
          <w:rFonts w:hint="cs"/>
          <w:rtl/>
        </w:rPr>
        <w:t xml:space="preserve"> این آرامش و عظمت معنوی دنیایی یک گوشه ای از عنایات خدا به تو است و فراتر از آن چیزی است که در آخرت است. </w:t>
      </w:r>
      <w:r w:rsidR="00C47679" w:rsidRPr="003177BA">
        <w:rPr>
          <w:rFonts w:hint="eastAsia"/>
          <w:sz w:val="30"/>
          <w:szCs w:val="30"/>
          <w:rtl/>
        </w:rPr>
        <w:t>وَلَلْآخِرَةُ</w:t>
      </w:r>
      <w:r w:rsidR="00C47679" w:rsidRPr="003177BA">
        <w:rPr>
          <w:sz w:val="30"/>
          <w:szCs w:val="30"/>
          <w:rtl/>
        </w:rPr>
        <w:t xml:space="preserve"> خَ</w:t>
      </w:r>
      <w:r w:rsidR="00C47679" w:rsidRPr="003177BA">
        <w:rPr>
          <w:rFonts w:hint="cs"/>
          <w:sz w:val="30"/>
          <w:szCs w:val="30"/>
          <w:rtl/>
        </w:rPr>
        <w:t>ی</w:t>
      </w:r>
      <w:r w:rsidR="00C47679" w:rsidRPr="003177BA">
        <w:rPr>
          <w:rFonts w:hint="eastAsia"/>
          <w:sz w:val="30"/>
          <w:szCs w:val="30"/>
          <w:rtl/>
        </w:rPr>
        <w:t>رٌ</w:t>
      </w:r>
      <w:r w:rsidR="00C47679" w:rsidRPr="003177BA">
        <w:rPr>
          <w:sz w:val="30"/>
          <w:szCs w:val="30"/>
          <w:rtl/>
        </w:rPr>
        <w:t xml:space="preserve"> لَكَ مِنَ الْأُولَى</w:t>
      </w:r>
      <w:r w:rsidR="00C47679" w:rsidRPr="00C47679">
        <w:rPr>
          <w:rFonts w:hint="cs"/>
          <w:b/>
          <w:bCs/>
          <w:rtl/>
        </w:rPr>
        <w:t>.</w:t>
      </w:r>
      <w:r w:rsidR="00C47679" w:rsidRPr="00C47679">
        <w:rPr>
          <w:rFonts w:hint="cs"/>
          <w:rtl/>
        </w:rPr>
        <w:t xml:space="preserve"> با همه این عظمتی که این توجه خدا و وحی الهی و اتصال تو به مبدأ عالم وجود دارد و برای تو آرامش دارد و</w:t>
      </w:r>
      <w:r w:rsidR="00C47679" w:rsidRPr="00C47679">
        <w:rPr>
          <w:rFonts w:hint="eastAsia"/>
          <w:b/>
          <w:bCs/>
          <w:rtl/>
        </w:rPr>
        <w:t xml:space="preserve"> </w:t>
      </w:r>
      <w:r w:rsidR="00C47679" w:rsidRPr="003177BA">
        <w:rPr>
          <w:rFonts w:hint="eastAsia"/>
          <w:sz w:val="30"/>
          <w:szCs w:val="30"/>
          <w:rtl/>
        </w:rPr>
        <w:t>وَلَلْآخِرَةُ</w:t>
      </w:r>
      <w:r w:rsidR="00C47679" w:rsidRPr="003177BA">
        <w:rPr>
          <w:sz w:val="30"/>
          <w:szCs w:val="30"/>
          <w:rtl/>
        </w:rPr>
        <w:t xml:space="preserve"> خَ</w:t>
      </w:r>
      <w:r w:rsidR="00C47679" w:rsidRPr="003177BA">
        <w:rPr>
          <w:rFonts w:hint="cs"/>
          <w:sz w:val="30"/>
          <w:szCs w:val="30"/>
          <w:rtl/>
        </w:rPr>
        <w:t>ی</w:t>
      </w:r>
      <w:r w:rsidR="00C47679" w:rsidRPr="003177BA">
        <w:rPr>
          <w:rFonts w:hint="eastAsia"/>
          <w:sz w:val="30"/>
          <w:szCs w:val="30"/>
          <w:rtl/>
        </w:rPr>
        <w:t>رٌ</w:t>
      </w:r>
      <w:r w:rsidR="00C47679" w:rsidRPr="003177BA">
        <w:rPr>
          <w:sz w:val="30"/>
          <w:szCs w:val="30"/>
          <w:rtl/>
        </w:rPr>
        <w:t xml:space="preserve"> لَكَ مِنَ الْأُولَى</w:t>
      </w:r>
      <w:r w:rsidR="00C47679" w:rsidRPr="00C47679">
        <w:rPr>
          <w:rFonts w:hint="cs"/>
          <w:b/>
          <w:bCs/>
          <w:rtl/>
        </w:rPr>
        <w:t>.</w:t>
      </w:r>
      <w:r w:rsidR="00C47679" w:rsidRPr="00C47679">
        <w:rPr>
          <w:rFonts w:hint="cs"/>
          <w:rtl/>
        </w:rPr>
        <w:t xml:space="preserve"> در عین حال آن جهان بالاتر از اینجاست. </w:t>
      </w:r>
    </w:p>
    <w:p w:rsidR="00B0361C" w:rsidRDefault="00B0361C" w:rsidP="00B0361C">
      <w:pPr>
        <w:pStyle w:val="Heading3"/>
        <w:bidi/>
        <w:rPr>
          <w:rtl/>
        </w:rPr>
      </w:pPr>
      <w:bookmarkStart w:id="23" w:name="_Toc282053126"/>
      <w:r>
        <w:rPr>
          <w:rFonts w:hint="cs"/>
          <w:rtl/>
        </w:rPr>
        <w:t>رضایت مطلق اخروی برای پیامبر</w:t>
      </w:r>
      <w:bookmarkEnd w:id="23"/>
    </w:p>
    <w:p w:rsidR="00B0361C" w:rsidRDefault="00C47679" w:rsidP="003177BA">
      <w:pPr>
        <w:spacing w:line="240" w:lineRule="auto"/>
        <w:rPr>
          <w:rtl/>
        </w:rPr>
      </w:pPr>
      <w:r w:rsidRPr="00C47679">
        <w:rPr>
          <w:rFonts w:hint="cs"/>
          <w:rtl/>
        </w:rPr>
        <w:t xml:space="preserve">هر چقدر هم اینجا در پرتو عنایات حضرت حق باشد آنجا </w:t>
      </w:r>
      <w:r w:rsidRPr="00B0361C">
        <w:rPr>
          <w:rFonts w:hint="cs"/>
          <w:sz w:val="30"/>
          <w:szCs w:val="30"/>
          <w:rtl/>
        </w:rPr>
        <w:t>خیر لک من الاولی</w:t>
      </w:r>
      <w:r w:rsidRPr="00C47679">
        <w:rPr>
          <w:rFonts w:hint="cs"/>
          <w:rtl/>
        </w:rPr>
        <w:t xml:space="preserve">. این دو </w:t>
      </w:r>
      <w:r w:rsidRPr="00B0361C">
        <w:rPr>
          <w:rFonts w:hint="eastAsia"/>
          <w:sz w:val="30"/>
          <w:szCs w:val="30"/>
          <w:rtl/>
        </w:rPr>
        <w:t>وَلَسَوْفَ</w:t>
      </w:r>
      <w:r w:rsidRPr="00B0361C">
        <w:rPr>
          <w:sz w:val="30"/>
          <w:szCs w:val="30"/>
          <w:rtl/>
        </w:rPr>
        <w:t xml:space="preserve"> </w:t>
      </w:r>
      <w:r w:rsidRPr="00B0361C">
        <w:rPr>
          <w:rFonts w:hint="cs"/>
          <w:sz w:val="30"/>
          <w:szCs w:val="30"/>
          <w:rtl/>
        </w:rPr>
        <w:t>ی</w:t>
      </w:r>
      <w:r w:rsidRPr="00B0361C">
        <w:rPr>
          <w:rFonts w:hint="eastAsia"/>
          <w:sz w:val="30"/>
          <w:szCs w:val="30"/>
          <w:rtl/>
        </w:rPr>
        <w:t>عْطِ</w:t>
      </w:r>
      <w:r w:rsidRPr="00B0361C">
        <w:rPr>
          <w:rFonts w:hint="cs"/>
          <w:sz w:val="30"/>
          <w:szCs w:val="30"/>
          <w:rtl/>
        </w:rPr>
        <w:t>ی</w:t>
      </w:r>
      <w:r w:rsidRPr="00B0361C">
        <w:rPr>
          <w:rFonts w:hint="eastAsia"/>
          <w:sz w:val="30"/>
          <w:szCs w:val="30"/>
          <w:rtl/>
        </w:rPr>
        <w:t>كَ</w:t>
      </w:r>
      <w:r w:rsidRPr="00B0361C">
        <w:rPr>
          <w:sz w:val="30"/>
          <w:szCs w:val="30"/>
          <w:rtl/>
        </w:rPr>
        <w:t xml:space="preserve"> رَبُّكَ فَتَرْضَى</w:t>
      </w:r>
      <w:r w:rsidRPr="00C47679">
        <w:rPr>
          <w:rFonts w:hint="cs"/>
          <w:rtl/>
        </w:rPr>
        <w:t xml:space="preserve"> خیلی هم بیش از این به تو خواهد داد. و در روایات دارد که این همان مقام شفاعت است یعنی تا اینجا خودت بودی که خدا نهایت لطف و عنایت را به تو داشته و در آخرت هم فراتر از این از برکات و عنایات الهی متوجه تو می شود اما آنقدر به تو می دهد تا تو به مقام رضایت برسی که همان مقام شفاعت و نجات دهی دیگران </w:t>
      </w:r>
      <w:r w:rsidRPr="00C47679">
        <w:rPr>
          <w:rFonts w:hint="cs"/>
          <w:rtl/>
        </w:rPr>
        <w:lastRenderedPageBreak/>
        <w:t>است. این دو قسم را خدا خورده و سه یا چهار مژده داده</w:t>
      </w:r>
      <w:r w:rsidRPr="00C47679">
        <w:rPr>
          <w:rFonts w:hint="eastAsia"/>
          <w:b/>
          <w:bCs/>
          <w:rtl/>
        </w:rPr>
        <w:t xml:space="preserve"> </w:t>
      </w:r>
      <w:r w:rsidRPr="00B0361C">
        <w:rPr>
          <w:rFonts w:hint="eastAsia"/>
          <w:sz w:val="30"/>
          <w:szCs w:val="30"/>
          <w:rtl/>
        </w:rPr>
        <w:t>مَا</w:t>
      </w:r>
      <w:r w:rsidRPr="00B0361C">
        <w:rPr>
          <w:sz w:val="30"/>
          <w:szCs w:val="30"/>
          <w:rtl/>
        </w:rPr>
        <w:t xml:space="preserve"> وَدَّعَكَ رَبُّكَ وَمَا قَلَى</w:t>
      </w:r>
      <w:r w:rsidRPr="00B0361C">
        <w:rPr>
          <w:rFonts w:hint="eastAsia"/>
          <w:sz w:val="30"/>
          <w:szCs w:val="30"/>
          <w:rtl/>
        </w:rPr>
        <w:t>وَلَلْآخِرَةُ</w:t>
      </w:r>
      <w:r w:rsidRPr="00B0361C">
        <w:rPr>
          <w:sz w:val="30"/>
          <w:szCs w:val="30"/>
          <w:rtl/>
        </w:rPr>
        <w:t xml:space="preserve"> خَ</w:t>
      </w:r>
      <w:r w:rsidRPr="00B0361C">
        <w:rPr>
          <w:rFonts w:hint="cs"/>
          <w:sz w:val="30"/>
          <w:szCs w:val="30"/>
          <w:rtl/>
        </w:rPr>
        <w:t>ی</w:t>
      </w:r>
      <w:r w:rsidRPr="00B0361C">
        <w:rPr>
          <w:rFonts w:hint="eastAsia"/>
          <w:sz w:val="30"/>
          <w:szCs w:val="30"/>
          <w:rtl/>
        </w:rPr>
        <w:t>رٌ</w:t>
      </w:r>
      <w:r w:rsidRPr="00B0361C">
        <w:rPr>
          <w:sz w:val="30"/>
          <w:szCs w:val="30"/>
          <w:rtl/>
        </w:rPr>
        <w:t xml:space="preserve"> لَكَ مِنَ الْأُولَى </w:t>
      </w:r>
      <w:r w:rsidRPr="00B0361C">
        <w:rPr>
          <w:rFonts w:hint="eastAsia"/>
          <w:sz w:val="30"/>
          <w:szCs w:val="30"/>
          <w:rtl/>
        </w:rPr>
        <w:t>وَلَسَوْفَ</w:t>
      </w:r>
      <w:r w:rsidRPr="00B0361C">
        <w:rPr>
          <w:sz w:val="30"/>
          <w:szCs w:val="30"/>
          <w:rtl/>
        </w:rPr>
        <w:t xml:space="preserve"> </w:t>
      </w:r>
      <w:r w:rsidRPr="00B0361C">
        <w:rPr>
          <w:rFonts w:hint="cs"/>
          <w:sz w:val="30"/>
          <w:szCs w:val="30"/>
          <w:rtl/>
        </w:rPr>
        <w:t>ی</w:t>
      </w:r>
      <w:r w:rsidRPr="00B0361C">
        <w:rPr>
          <w:rFonts w:hint="eastAsia"/>
          <w:sz w:val="30"/>
          <w:szCs w:val="30"/>
          <w:rtl/>
        </w:rPr>
        <w:t>عْطِ</w:t>
      </w:r>
      <w:r w:rsidRPr="00B0361C">
        <w:rPr>
          <w:rFonts w:hint="cs"/>
          <w:sz w:val="30"/>
          <w:szCs w:val="30"/>
          <w:rtl/>
        </w:rPr>
        <w:t>ی</w:t>
      </w:r>
      <w:r w:rsidRPr="00B0361C">
        <w:rPr>
          <w:rFonts w:hint="eastAsia"/>
          <w:sz w:val="30"/>
          <w:szCs w:val="30"/>
          <w:rtl/>
        </w:rPr>
        <w:t>كَ</w:t>
      </w:r>
      <w:r w:rsidRPr="00B0361C">
        <w:rPr>
          <w:sz w:val="30"/>
          <w:szCs w:val="30"/>
          <w:rtl/>
        </w:rPr>
        <w:t xml:space="preserve"> رَبُّكَ فَتَرْضَى</w:t>
      </w:r>
      <w:r w:rsidRPr="00C47679">
        <w:rPr>
          <w:rFonts w:hint="cs"/>
          <w:rtl/>
        </w:rPr>
        <w:t>. آنقدر به تو می دهد تا تو به رضایت مطلقه برسی. خشنودی نسبی نیست خشنودی مطلق است. راضیة مرضیه شدن است. این همان آیه را به شکل دیگری منعکس می کند چنان به او مژده می دهد و عنایاتش را به او متوجه می کند که او راضی مطلق می شود. این همان اطمینان مطلق است.</w:t>
      </w:r>
      <w:r w:rsidRPr="00C47679">
        <w:rPr>
          <w:rtl/>
        </w:rPr>
        <w:t xml:space="preserve"> </w:t>
      </w:r>
      <w:r w:rsidRPr="00B0361C">
        <w:rPr>
          <w:rFonts w:hint="cs"/>
          <w:sz w:val="30"/>
          <w:szCs w:val="30"/>
          <w:rtl/>
        </w:rPr>
        <w:t>ی</w:t>
      </w:r>
      <w:r w:rsidRPr="00B0361C">
        <w:rPr>
          <w:sz w:val="30"/>
          <w:szCs w:val="30"/>
          <w:rtl/>
        </w:rPr>
        <w:t>ا أَ</w:t>
      </w:r>
      <w:r w:rsidRPr="00B0361C">
        <w:rPr>
          <w:rFonts w:hint="cs"/>
          <w:sz w:val="30"/>
          <w:szCs w:val="30"/>
          <w:rtl/>
        </w:rPr>
        <w:t>ی</w:t>
      </w:r>
      <w:r w:rsidRPr="00B0361C">
        <w:rPr>
          <w:rFonts w:hint="eastAsia"/>
          <w:sz w:val="30"/>
          <w:szCs w:val="30"/>
          <w:rtl/>
        </w:rPr>
        <w:t>تُهَا</w:t>
      </w:r>
      <w:r w:rsidRPr="00B0361C">
        <w:rPr>
          <w:sz w:val="30"/>
          <w:szCs w:val="30"/>
          <w:rtl/>
        </w:rPr>
        <w:t xml:space="preserve"> النَّفْسُ الْمُطْمَئِنَّةُ</w:t>
      </w:r>
      <w:r w:rsidRPr="00C47679">
        <w:rPr>
          <w:rFonts w:hint="cs"/>
          <w:rtl/>
        </w:rPr>
        <w:t xml:space="preserve">.  رضایت آنجا و مرضی بودن هم رضاین مطلقه طرفینی است که لازمه عصمت است آنقدر به تو می دهد که تو به رضایت مطلقه برسی. </w:t>
      </w:r>
    </w:p>
    <w:p w:rsidR="00B0361C" w:rsidRDefault="00B0361C" w:rsidP="00B0361C">
      <w:pPr>
        <w:pStyle w:val="Heading2"/>
        <w:rPr>
          <w:rtl/>
        </w:rPr>
      </w:pPr>
      <w:bookmarkStart w:id="24" w:name="_Toc282053127"/>
      <w:r>
        <w:rPr>
          <w:rFonts w:hint="cs"/>
          <w:rtl/>
        </w:rPr>
        <w:t>مفهوم «</w:t>
      </w:r>
      <w:r w:rsidRPr="00B0361C">
        <w:rPr>
          <w:rFonts w:hint="cs"/>
          <w:sz w:val="30"/>
          <w:szCs w:val="30"/>
          <w:rtl/>
        </w:rPr>
        <w:t xml:space="preserve"> </w:t>
      </w:r>
      <w:r w:rsidRPr="00B0361C">
        <w:rPr>
          <w:rFonts w:ascii="Times New Roman" w:hAnsi="Times New Roman" w:hint="cs"/>
          <w:sz w:val="30"/>
          <w:szCs w:val="30"/>
          <w:rtl/>
        </w:rPr>
        <w:t>ی</w:t>
      </w:r>
      <w:r w:rsidRPr="00B0361C">
        <w:rPr>
          <w:rFonts w:ascii="Times New Roman" w:hAnsi="Times New Roman" w:hint="eastAsia"/>
          <w:sz w:val="30"/>
          <w:szCs w:val="30"/>
          <w:rtl/>
        </w:rPr>
        <w:t>تِ</w:t>
      </w:r>
      <w:r w:rsidRPr="00B0361C">
        <w:rPr>
          <w:rFonts w:ascii="Times New Roman" w:hAnsi="Times New Roman" w:hint="cs"/>
          <w:sz w:val="30"/>
          <w:szCs w:val="30"/>
          <w:rtl/>
        </w:rPr>
        <w:t>ی</w:t>
      </w:r>
      <w:r w:rsidRPr="00B0361C">
        <w:rPr>
          <w:rFonts w:ascii="Times New Roman" w:hAnsi="Times New Roman" w:hint="eastAsia"/>
          <w:sz w:val="30"/>
          <w:szCs w:val="30"/>
          <w:rtl/>
        </w:rPr>
        <w:t>مًا</w:t>
      </w:r>
      <w:r>
        <w:rPr>
          <w:rFonts w:hint="cs"/>
          <w:rtl/>
        </w:rPr>
        <w:t xml:space="preserve"> »</w:t>
      </w:r>
      <w:bookmarkEnd w:id="24"/>
    </w:p>
    <w:p w:rsidR="00B0361C" w:rsidRDefault="00C47679" w:rsidP="00B0361C">
      <w:pPr>
        <w:spacing w:line="240" w:lineRule="auto"/>
        <w:rPr>
          <w:rtl/>
        </w:rPr>
      </w:pPr>
      <w:r w:rsidRPr="00C47679">
        <w:rPr>
          <w:rFonts w:hint="cs"/>
          <w:rtl/>
        </w:rPr>
        <w:t>سه نکته بعدی هم با این ربط دارد که فرمودند.</w:t>
      </w:r>
      <w:r w:rsidRPr="00C47679">
        <w:rPr>
          <w:rFonts w:hint="eastAsia"/>
          <w:b/>
          <w:bCs/>
          <w:rtl/>
        </w:rPr>
        <w:t xml:space="preserve"> </w:t>
      </w:r>
      <w:r w:rsidRPr="00B0361C">
        <w:rPr>
          <w:rFonts w:hint="eastAsia"/>
          <w:sz w:val="30"/>
          <w:szCs w:val="30"/>
          <w:rtl/>
        </w:rPr>
        <w:t>أَلَمْ</w:t>
      </w:r>
      <w:r w:rsidRPr="00B0361C">
        <w:rPr>
          <w:sz w:val="30"/>
          <w:szCs w:val="30"/>
          <w:rtl/>
        </w:rPr>
        <w:t xml:space="preserve"> </w:t>
      </w:r>
      <w:r w:rsidRPr="00B0361C">
        <w:rPr>
          <w:rFonts w:hint="cs"/>
          <w:sz w:val="30"/>
          <w:szCs w:val="30"/>
          <w:rtl/>
        </w:rPr>
        <w:t>ی</w:t>
      </w:r>
      <w:r w:rsidRPr="00B0361C">
        <w:rPr>
          <w:rFonts w:hint="eastAsia"/>
          <w:sz w:val="30"/>
          <w:szCs w:val="30"/>
          <w:rtl/>
        </w:rPr>
        <w:t>جِدْكَ</w:t>
      </w:r>
      <w:r w:rsidRPr="00B0361C">
        <w:rPr>
          <w:sz w:val="30"/>
          <w:szCs w:val="30"/>
          <w:rtl/>
        </w:rPr>
        <w:t xml:space="preserve"> </w:t>
      </w:r>
      <w:r w:rsidRPr="00B0361C">
        <w:rPr>
          <w:rFonts w:hint="cs"/>
          <w:sz w:val="30"/>
          <w:szCs w:val="30"/>
          <w:rtl/>
        </w:rPr>
        <w:t>ی</w:t>
      </w:r>
      <w:r w:rsidRPr="00B0361C">
        <w:rPr>
          <w:rFonts w:hint="eastAsia"/>
          <w:sz w:val="30"/>
          <w:szCs w:val="30"/>
          <w:rtl/>
        </w:rPr>
        <w:t>تِ</w:t>
      </w:r>
      <w:r w:rsidRPr="00B0361C">
        <w:rPr>
          <w:rFonts w:hint="cs"/>
          <w:sz w:val="30"/>
          <w:szCs w:val="30"/>
          <w:rtl/>
        </w:rPr>
        <w:t>ی</w:t>
      </w:r>
      <w:r w:rsidRPr="00B0361C">
        <w:rPr>
          <w:rFonts w:hint="eastAsia"/>
          <w:sz w:val="30"/>
          <w:szCs w:val="30"/>
          <w:rtl/>
        </w:rPr>
        <w:t>مًا</w:t>
      </w:r>
      <w:r w:rsidRPr="00B0361C">
        <w:rPr>
          <w:sz w:val="30"/>
          <w:szCs w:val="30"/>
          <w:rtl/>
        </w:rPr>
        <w:t xml:space="preserve"> فَآوَى</w:t>
      </w:r>
      <w:r w:rsidRPr="00C47679">
        <w:rPr>
          <w:rFonts w:hint="cs"/>
          <w:rtl/>
        </w:rPr>
        <w:t xml:space="preserve">. ظاهرش این است که تو یتیمی بودی که متولد نشده پدر را از دست دادی در دو سالگی مادر را از دست دادی و در هفت هشت سالگی جدت را از دست دادی ما همه وسائل طبیعی را قطع کردیم برای اینکه تو به این مقامات برسی. </w:t>
      </w:r>
      <w:r w:rsidRPr="00B0361C">
        <w:rPr>
          <w:rFonts w:hint="eastAsia"/>
          <w:sz w:val="30"/>
          <w:szCs w:val="30"/>
          <w:rtl/>
        </w:rPr>
        <w:t>أَلَمْ</w:t>
      </w:r>
      <w:r w:rsidRPr="00B0361C">
        <w:rPr>
          <w:sz w:val="30"/>
          <w:szCs w:val="30"/>
          <w:rtl/>
        </w:rPr>
        <w:t xml:space="preserve"> </w:t>
      </w:r>
      <w:r w:rsidRPr="00B0361C">
        <w:rPr>
          <w:rFonts w:hint="cs"/>
          <w:sz w:val="30"/>
          <w:szCs w:val="30"/>
          <w:rtl/>
        </w:rPr>
        <w:t>ی</w:t>
      </w:r>
      <w:r w:rsidRPr="00B0361C">
        <w:rPr>
          <w:rFonts w:hint="eastAsia"/>
          <w:sz w:val="30"/>
          <w:szCs w:val="30"/>
          <w:rtl/>
        </w:rPr>
        <w:t>جِدْكَ</w:t>
      </w:r>
      <w:r w:rsidRPr="00B0361C">
        <w:rPr>
          <w:sz w:val="30"/>
          <w:szCs w:val="30"/>
          <w:rtl/>
        </w:rPr>
        <w:t xml:space="preserve"> </w:t>
      </w:r>
      <w:r w:rsidRPr="00B0361C">
        <w:rPr>
          <w:rFonts w:hint="cs"/>
          <w:sz w:val="30"/>
          <w:szCs w:val="30"/>
          <w:rtl/>
        </w:rPr>
        <w:t>ی</w:t>
      </w:r>
      <w:r w:rsidRPr="00B0361C">
        <w:rPr>
          <w:rFonts w:hint="eastAsia"/>
          <w:sz w:val="30"/>
          <w:szCs w:val="30"/>
          <w:rtl/>
        </w:rPr>
        <w:t>تِ</w:t>
      </w:r>
      <w:r w:rsidRPr="00B0361C">
        <w:rPr>
          <w:rFonts w:hint="cs"/>
          <w:sz w:val="30"/>
          <w:szCs w:val="30"/>
          <w:rtl/>
        </w:rPr>
        <w:t>ی</w:t>
      </w:r>
      <w:r w:rsidRPr="00B0361C">
        <w:rPr>
          <w:rFonts w:hint="eastAsia"/>
          <w:sz w:val="30"/>
          <w:szCs w:val="30"/>
          <w:rtl/>
        </w:rPr>
        <w:t>مًا</w:t>
      </w:r>
      <w:r w:rsidRPr="00B0361C">
        <w:rPr>
          <w:sz w:val="30"/>
          <w:szCs w:val="30"/>
          <w:rtl/>
        </w:rPr>
        <w:t xml:space="preserve"> فَآوَى</w:t>
      </w:r>
      <w:r w:rsidRPr="00C47679">
        <w:rPr>
          <w:rFonts w:hint="cs"/>
          <w:rtl/>
        </w:rPr>
        <w:t>. همه این پیوند ها را ما بریدیم برای اینکه تو به انقطاع برسی و</w:t>
      </w:r>
      <w:r w:rsidR="00B0361C">
        <w:rPr>
          <w:rFonts w:hint="cs"/>
          <w:rtl/>
        </w:rPr>
        <w:t xml:space="preserve"> تو یتیم وحید و فرید تنها در ظل</w:t>
      </w:r>
      <w:r w:rsidRPr="00C47679">
        <w:rPr>
          <w:rFonts w:hint="cs"/>
          <w:rtl/>
        </w:rPr>
        <w:t xml:space="preserve"> عنایات خدا قرار گرفتی فآوی تو را در ذیل عنایات خودش قرار داد. </w:t>
      </w:r>
    </w:p>
    <w:p w:rsidR="00B0361C" w:rsidRDefault="00B0361C" w:rsidP="00B0361C">
      <w:pPr>
        <w:pStyle w:val="Heading2"/>
        <w:rPr>
          <w:rtl/>
        </w:rPr>
      </w:pPr>
      <w:bookmarkStart w:id="25" w:name="_Toc282053128"/>
      <w:r>
        <w:rPr>
          <w:rFonts w:hint="cs"/>
          <w:rtl/>
        </w:rPr>
        <w:t xml:space="preserve">مفهوم « </w:t>
      </w:r>
      <w:r w:rsidRPr="00B0361C">
        <w:rPr>
          <w:rtl/>
        </w:rPr>
        <w:t>ضَالًّا فَهَدَى</w:t>
      </w:r>
      <w:r>
        <w:rPr>
          <w:rFonts w:hint="cs"/>
          <w:rtl/>
        </w:rPr>
        <w:t xml:space="preserve"> »</w:t>
      </w:r>
      <w:bookmarkEnd w:id="25"/>
    </w:p>
    <w:p w:rsidR="00B0361C" w:rsidRDefault="00C47679" w:rsidP="003177BA">
      <w:pPr>
        <w:spacing w:line="240" w:lineRule="auto"/>
        <w:rPr>
          <w:b/>
          <w:bCs/>
          <w:rtl/>
        </w:rPr>
      </w:pPr>
      <w:r w:rsidRPr="00B0361C">
        <w:rPr>
          <w:rFonts w:hint="eastAsia"/>
          <w:sz w:val="30"/>
          <w:szCs w:val="30"/>
          <w:rtl/>
        </w:rPr>
        <w:t>أَلَمْ</w:t>
      </w:r>
      <w:r w:rsidRPr="00B0361C">
        <w:rPr>
          <w:sz w:val="30"/>
          <w:szCs w:val="30"/>
          <w:rtl/>
        </w:rPr>
        <w:t xml:space="preserve"> </w:t>
      </w:r>
      <w:r w:rsidRPr="00B0361C">
        <w:rPr>
          <w:rFonts w:hint="cs"/>
          <w:sz w:val="30"/>
          <w:szCs w:val="30"/>
          <w:rtl/>
        </w:rPr>
        <w:t>ی</w:t>
      </w:r>
      <w:r w:rsidRPr="00B0361C">
        <w:rPr>
          <w:rFonts w:hint="eastAsia"/>
          <w:sz w:val="30"/>
          <w:szCs w:val="30"/>
          <w:rtl/>
        </w:rPr>
        <w:t>جِدْكَ</w:t>
      </w:r>
      <w:r w:rsidRPr="00B0361C">
        <w:rPr>
          <w:sz w:val="30"/>
          <w:szCs w:val="30"/>
          <w:rtl/>
        </w:rPr>
        <w:t xml:space="preserve"> </w:t>
      </w:r>
      <w:r w:rsidRPr="00B0361C">
        <w:rPr>
          <w:rFonts w:hint="cs"/>
          <w:sz w:val="30"/>
          <w:szCs w:val="30"/>
          <w:rtl/>
        </w:rPr>
        <w:t>ی</w:t>
      </w:r>
      <w:r w:rsidRPr="00B0361C">
        <w:rPr>
          <w:rFonts w:hint="eastAsia"/>
          <w:sz w:val="30"/>
          <w:szCs w:val="30"/>
          <w:rtl/>
        </w:rPr>
        <w:t>تِ</w:t>
      </w:r>
      <w:r w:rsidRPr="00B0361C">
        <w:rPr>
          <w:rFonts w:hint="cs"/>
          <w:sz w:val="30"/>
          <w:szCs w:val="30"/>
          <w:rtl/>
        </w:rPr>
        <w:t>ی</w:t>
      </w:r>
      <w:r w:rsidRPr="00B0361C">
        <w:rPr>
          <w:rFonts w:hint="eastAsia"/>
          <w:sz w:val="30"/>
          <w:szCs w:val="30"/>
          <w:rtl/>
        </w:rPr>
        <w:t>مًا</w:t>
      </w:r>
      <w:r w:rsidRPr="00B0361C">
        <w:rPr>
          <w:sz w:val="30"/>
          <w:szCs w:val="30"/>
          <w:rtl/>
        </w:rPr>
        <w:t xml:space="preserve"> فَآوَى وَ</w:t>
      </w:r>
      <w:r w:rsidR="00B0361C">
        <w:rPr>
          <w:rFonts w:hint="cs"/>
          <w:sz w:val="30"/>
          <w:szCs w:val="30"/>
          <w:rtl/>
        </w:rPr>
        <w:t xml:space="preserve"> </w:t>
      </w:r>
      <w:r w:rsidRPr="00B0361C">
        <w:rPr>
          <w:sz w:val="30"/>
          <w:szCs w:val="30"/>
          <w:rtl/>
        </w:rPr>
        <w:t>وَجَدَكَ ضَالًّا فَهَدَى</w:t>
      </w:r>
      <w:r w:rsidRPr="00C47679">
        <w:rPr>
          <w:rFonts w:hint="cs"/>
          <w:rtl/>
        </w:rPr>
        <w:t>.تو راه نایافته بودی راه پیدا کردی که این ضلالت ضلالت ذاتی است که هر موجودی غیر از خدا دارد یا اگر هم راه نایافتگی باشد راه نایافتگی در مسیر ارشاد و هدایت خلق است نه چیزی در مورد خود پیامبر اکرم باشد. تو راه نایافته در ذات خودت بودی و خدا راه را به تو نشان داد.</w:t>
      </w:r>
      <w:r w:rsidRPr="00C47679">
        <w:rPr>
          <w:rFonts w:hint="eastAsia"/>
          <w:b/>
          <w:bCs/>
          <w:rtl/>
        </w:rPr>
        <w:t xml:space="preserve"> </w:t>
      </w:r>
    </w:p>
    <w:p w:rsidR="00B0361C" w:rsidRDefault="00B0361C" w:rsidP="00B0361C">
      <w:pPr>
        <w:pStyle w:val="Heading2"/>
        <w:rPr>
          <w:rtl/>
        </w:rPr>
      </w:pPr>
      <w:bookmarkStart w:id="26" w:name="_Toc282053129"/>
      <w:r>
        <w:rPr>
          <w:rFonts w:hint="cs"/>
          <w:rtl/>
        </w:rPr>
        <w:t xml:space="preserve">پیام سورۀ « </w:t>
      </w:r>
      <w:r w:rsidRPr="00C47679">
        <w:rPr>
          <w:rtl/>
        </w:rPr>
        <w:t>الضُّحَى</w:t>
      </w:r>
      <w:r>
        <w:rPr>
          <w:rFonts w:hint="cs"/>
          <w:rtl/>
        </w:rPr>
        <w:t>»</w:t>
      </w:r>
      <w:bookmarkEnd w:id="26"/>
    </w:p>
    <w:p w:rsidR="00C47679" w:rsidRPr="00C47679" w:rsidRDefault="00C47679" w:rsidP="003177BA">
      <w:pPr>
        <w:spacing w:line="240" w:lineRule="auto"/>
        <w:rPr>
          <w:rtl/>
        </w:rPr>
      </w:pPr>
      <w:r w:rsidRPr="00B0361C">
        <w:rPr>
          <w:rFonts w:hint="eastAsia"/>
          <w:sz w:val="30"/>
          <w:szCs w:val="30"/>
          <w:rtl/>
        </w:rPr>
        <w:t>أَلَمْ</w:t>
      </w:r>
      <w:r w:rsidRPr="00B0361C">
        <w:rPr>
          <w:sz w:val="30"/>
          <w:szCs w:val="30"/>
          <w:rtl/>
        </w:rPr>
        <w:t xml:space="preserve"> </w:t>
      </w:r>
      <w:r w:rsidRPr="00B0361C">
        <w:rPr>
          <w:rFonts w:hint="cs"/>
          <w:sz w:val="30"/>
          <w:szCs w:val="30"/>
          <w:rtl/>
        </w:rPr>
        <w:t>ی</w:t>
      </w:r>
      <w:r w:rsidRPr="00B0361C">
        <w:rPr>
          <w:rFonts w:hint="eastAsia"/>
          <w:sz w:val="30"/>
          <w:szCs w:val="30"/>
          <w:rtl/>
        </w:rPr>
        <w:t>جِدْكَ</w:t>
      </w:r>
      <w:r w:rsidRPr="00B0361C">
        <w:rPr>
          <w:sz w:val="30"/>
          <w:szCs w:val="30"/>
          <w:rtl/>
        </w:rPr>
        <w:t xml:space="preserve"> </w:t>
      </w:r>
      <w:r w:rsidRPr="00B0361C">
        <w:rPr>
          <w:rFonts w:hint="cs"/>
          <w:sz w:val="30"/>
          <w:szCs w:val="30"/>
          <w:rtl/>
        </w:rPr>
        <w:t>ی</w:t>
      </w:r>
      <w:r w:rsidRPr="00B0361C">
        <w:rPr>
          <w:rFonts w:hint="eastAsia"/>
          <w:sz w:val="30"/>
          <w:szCs w:val="30"/>
          <w:rtl/>
        </w:rPr>
        <w:t>تِ</w:t>
      </w:r>
      <w:r w:rsidRPr="00B0361C">
        <w:rPr>
          <w:rFonts w:hint="cs"/>
          <w:sz w:val="30"/>
          <w:szCs w:val="30"/>
          <w:rtl/>
        </w:rPr>
        <w:t>ی</w:t>
      </w:r>
      <w:r w:rsidRPr="00B0361C">
        <w:rPr>
          <w:rFonts w:hint="eastAsia"/>
          <w:sz w:val="30"/>
          <w:szCs w:val="30"/>
          <w:rtl/>
        </w:rPr>
        <w:t>مًا</w:t>
      </w:r>
      <w:r w:rsidRPr="00B0361C">
        <w:rPr>
          <w:sz w:val="30"/>
          <w:szCs w:val="30"/>
          <w:rtl/>
        </w:rPr>
        <w:t xml:space="preserve"> فَآوَى وَوَجَدَكَ ضَالًّا فَهَدَى</w:t>
      </w:r>
      <w:r w:rsidRPr="00C47679">
        <w:rPr>
          <w:rFonts w:hint="cs"/>
          <w:rtl/>
        </w:rPr>
        <w:t>.تو فقیر بودی خدا تو را بی نیاز کرد هم غنا و فقر ذاتی در امور معنوی و هم در امور مادی همه اینها را می گیرد. آن تکالیف و</w:t>
      </w:r>
      <w:r w:rsidRPr="00C47679">
        <w:rPr>
          <w:rtl/>
        </w:rPr>
        <w:t xml:space="preserve"> </w:t>
      </w:r>
      <w:r w:rsidRPr="00B0361C">
        <w:rPr>
          <w:sz w:val="30"/>
          <w:szCs w:val="30"/>
          <w:rtl/>
        </w:rPr>
        <w:t>َأَمَّا الْ</w:t>
      </w:r>
      <w:r w:rsidRPr="00B0361C">
        <w:rPr>
          <w:rFonts w:hint="cs"/>
          <w:sz w:val="30"/>
          <w:szCs w:val="30"/>
          <w:rtl/>
        </w:rPr>
        <w:t>ی</w:t>
      </w:r>
      <w:r w:rsidRPr="00B0361C">
        <w:rPr>
          <w:rFonts w:hint="eastAsia"/>
          <w:sz w:val="30"/>
          <w:szCs w:val="30"/>
          <w:rtl/>
        </w:rPr>
        <w:t>تِ</w:t>
      </w:r>
      <w:r w:rsidRPr="00B0361C">
        <w:rPr>
          <w:rFonts w:hint="cs"/>
          <w:sz w:val="30"/>
          <w:szCs w:val="30"/>
          <w:rtl/>
        </w:rPr>
        <w:t>ی</w:t>
      </w:r>
      <w:r w:rsidRPr="00B0361C">
        <w:rPr>
          <w:rFonts w:hint="eastAsia"/>
          <w:sz w:val="30"/>
          <w:szCs w:val="30"/>
          <w:rtl/>
        </w:rPr>
        <w:t>مَ</w:t>
      </w:r>
      <w:r w:rsidRPr="00B0361C">
        <w:rPr>
          <w:sz w:val="30"/>
          <w:szCs w:val="30"/>
          <w:rtl/>
        </w:rPr>
        <w:t xml:space="preserve"> فَلَا تَقْهَرْ</w:t>
      </w:r>
      <w:r w:rsidRPr="00C47679">
        <w:rPr>
          <w:rFonts w:hint="cs"/>
          <w:rtl/>
        </w:rPr>
        <w:t>. تو یتیم بودی لا تقهر. تو فقیر بودی خدا غنیت کرد و</w:t>
      </w:r>
      <w:r w:rsidRPr="00C47679">
        <w:rPr>
          <w:rtl/>
        </w:rPr>
        <w:t xml:space="preserve"> </w:t>
      </w:r>
      <w:r w:rsidRPr="00B0361C">
        <w:rPr>
          <w:sz w:val="30"/>
          <w:szCs w:val="30"/>
          <w:rtl/>
        </w:rPr>
        <w:t>وَأَمَّا بِنِعْمَةِ رَبِّكَ فَحَدِّثْ</w:t>
      </w:r>
      <w:r w:rsidRPr="00C47679">
        <w:rPr>
          <w:rFonts w:hint="cs"/>
          <w:rtl/>
        </w:rPr>
        <w:t>. تو از ناحیه خ</w:t>
      </w:r>
      <w:r w:rsidR="00B0361C">
        <w:rPr>
          <w:rFonts w:hint="cs"/>
          <w:rtl/>
        </w:rPr>
        <w:t xml:space="preserve">دا هدایت شدی این هدایت را بیان </w:t>
      </w:r>
      <w:r w:rsidRPr="00C47679">
        <w:rPr>
          <w:rFonts w:hint="cs"/>
          <w:rtl/>
        </w:rPr>
        <w:t xml:space="preserve">کن. پیام این سوره این است که غم و شادی انسان باید در اتصال و انقطاع به خدا باشد و پیامش این است که اگر کسی با خدا معامله کرد خدا اینطور او را مورد عنایت قرار می دهد و این در اوج و غمه آن در پیغمبر اکرم پیدا شد و در دیگران هم در دامنه این کوه بزرگ همین معانی و مضامین می تواند تحقق پیدا </w:t>
      </w:r>
      <w:r w:rsidR="00034516">
        <w:rPr>
          <w:rFonts w:hint="cs"/>
          <w:rtl/>
        </w:rPr>
        <w:t>کند</w:t>
      </w:r>
      <w:r w:rsidRPr="00C47679">
        <w:rPr>
          <w:rFonts w:hint="cs"/>
          <w:rtl/>
        </w:rPr>
        <w:t xml:space="preserve">.  </w:t>
      </w:r>
    </w:p>
    <w:p w:rsidR="00B15395" w:rsidRPr="00C47679" w:rsidRDefault="00C47679" w:rsidP="009A232E">
      <w:pPr>
        <w:rPr>
          <w:rtl/>
          <w:lang w:bidi="fa-IR"/>
        </w:rPr>
      </w:pPr>
      <w:r>
        <w:rPr>
          <w:rFonts w:hint="cs"/>
          <w:rtl/>
        </w:rPr>
        <w:t xml:space="preserve">                                                                             وصل الله علی محمد وآ</w:t>
      </w:r>
      <w:r w:rsidR="009A232E">
        <w:rPr>
          <w:rFonts w:hint="cs"/>
          <w:rtl/>
        </w:rPr>
        <w:t>ل</w:t>
      </w:r>
      <w:r>
        <w:rPr>
          <w:rFonts w:hint="cs"/>
          <w:rtl/>
        </w:rPr>
        <w:t xml:space="preserve"> محمد</w:t>
      </w:r>
    </w:p>
    <w:sectPr w:rsidR="00B15395" w:rsidRPr="00C47679"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9A" w:rsidRDefault="000D3A9A">
      <w:r>
        <w:separator/>
      </w:r>
    </w:p>
    <w:p w:rsidR="000D3A9A" w:rsidRDefault="000D3A9A"/>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24343B"/>
    <w:p w:rsidR="000D3A9A" w:rsidRDefault="000D3A9A" w:rsidP="0024343B"/>
    <w:p w:rsidR="000D3A9A" w:rsidRDefault="000D3A9A"/>
    <w:p w:rsidR="000D3A9A" w:rsidRDefault="000D3A9A" w:rsidP="003339DE"/>
    <w:p w:rsidR="000D3A9A" w:rsidRDefault="000D3A9A" w:rsidP="003339DE"/>
    <w:p w:rsidR="000D3A9A" w:rsidRDefault="000D3A9A" w:rsidP="003339DE"/>
    <w:p w:rsidR="000D3A9A" w:rsidRDefault="000D3A9A" w:rsidP="003339DE"/>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p w:rsidR="000D3A9A" w:rsidRDefault="000D3A9A" w:rsidP="00F77F5F"/>
    <w:p w:rsidR="000D3A9A" w:rsidRDefault="000D3A9A" w:rsidP="00F77F5F"/>
    <w:p w:rsidR="000D3A9A" w:rsidRDefault="000D3A9A" w:rsidP="00F77F5F"/>
    <w:p w:rsidR="000D3A9A" w:rsidRDefault="000D3A9A" w:rsidP="00053028"/>
    <w:p w:rsidR="000D3A9A" w:rsidRDefault="000D3A9A"/>
    <w:p w:rsidR="000D3A9A" w:rsidRDefault="000D3A9A"/>
  </w:endnote>
  <w:endnote w:type="continuationSeparator" w:id="0">
    <w:p w:rsidR="000D3A9A" w:rsidRDefault="000D3A9A">
      <w:r>
        <w:continuationSeparator/>
      </w:r>
    </w:p>
    <w:p w:rsidR="000D3A9A" w:rsidRDefault="000D3A9A"/>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24343B"/>
    <w:p w:rsidR="000D3A9A" w:rsidRDefault="000D3A9A" w:rsidP="0024343B"/>
    <w:p w:rsidR="000D3A9A" w:rsidRDefault="000D3A9A"/>
    <w:p w:rsidR="000D3A9A" w:rsidRDefault="000D3A9A" w:rsidP="003339DE"/>
    <w:p w:rsidR="000D3A9A" w:rsidRDefault="000D3A9A" w:rsidP="003339DE"/>
    <w:p w:rsidR="000D3A9A" w:rsidRDefault="000D3A9A" w:rsidP="003339DE"/>
    <w:p w:rsidR="000D3A9A" w:rsidRDefault="000D3A9A" w:rsidP="003339DE"/>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p w:rsidR="000D3A9A" w:rsidRDefault="000D3A9A" w:rsidP="00F77F5F"/>
    <w:p w:rsidR="000D3A9A" w:rsidRDefault="000D3A9A" w:rsidP="00F77F5F"/>
    <w:p w:rsidR="000D3A9A" w:rsidRDefault="000D3A9A" w:rsidP="00F77F5F"/>
    <w:p w:rsidR="000D3A9A" w:rsidRDefault="000D3A9A" w:rsidP="00053028"/>
    <w:p w:rsidR="000D3A9A" w:rsidRDefault="000D3A9A"/>
    <w:p w:rsidR="000D3A9A" w:rsidRDefault="000D3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B6" w:rsidRDefault="00B91A6E" w:rsidP="00CE61DD">
    <w:pPr>
      <w:framePr w:wrap="around" w:vAnchor="text" w:hAnchor="text" w:xAlign="center" w:y="1"/>
    </w:pPr>
    <w:r>
      <w:rPr>
        <w:rtl/>
      </w:rPr>
      <w:fldChar w:fldCharType="begin"/>
    </w:r>
    <w:r w:rsidR="00B47CB6">
      <w:instrText xml:space="preserve">PAGE  </w:instrText>
    </w:r>
    <w:r>
      <w:rPr>
        <w:rtl/>
      </w:rPr>
      <w:fldChar w:fldCharType="end"/>
    </w:r>
  </w:p>
  <w:p w:rsidR="00B47CB6" w:rsidRDefault="00B47CB6" w:rsidP="00E2365C">
    <w:pPr>
      <w:ind w:right="360"/>
    </w:pPr>
  </w:p>
  <w:p w:rsidR="00B47CB6" w:rsidRDefault="00B47CB6"/>
  <w:p w:rsidR="00B47CB6" w:rsidRDefault="00B47CB6" w:rsidP="00CE61DD"/>
  <w:p w:rsidR="00B47CB6" w:rsidRDefault="00B47CB6" w:rsidP="00CE61DD"/>
  <w:p w:rsidR="00B47CB6" w:rsidRDefault="00B47CB6" w:rsidP="00CE61DD"/>
  <w:p w:rsidR="00B47CB6" w:rsidRDefault="00B47CB6" w:rsidP="00CE61DD"/>
  <w:p w:rsidR="00B47CB6" w:rsidRDefault="00B47CB6" w:rsidP="00CE61DD"/>
  <w:p w:rsidR="00B47CB6" w:rsidRDefault="00B47CB6" w:rsidP="00CE61DD"/>
  <w:p w:rsidR="00B47CB6" w:rsidRDefault="00B47CB6" w:rsidP="0024343B"/>
  <w:p w:rsidR="00B47CB6" w:rsidRDefault="00B47CB6" w:rsidP="0024343B"/>
  <w:p w:rsidR="00B47CB6" w:rsidRDefault="00B47CB6" w:rsidP="0024343B"/>
  <w:p w:rsidR="00B47CB6" w:rsidRDefault="00B47CB6" w:rsidP="003339DE"/>
  <w:p w:rsidR="00B47CB6" w:rsidRDefault="00B47CB6" w:rsidP="003339DE"/>
  <w:p w:rsidR="00B47CB6" w:rsidRDefault="00B47CB6" w:rsidP="003339DE"/>
  <w:p w:rsidR="00B47CB6" w:rsidRDefault="00B47CB6" w:rsidP="003339DE"/>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F77F5F"/>
  <w:p w:rsidR="00B47CB6" w:rsidRDefault="00B47CB6" w:rsidP="00F77F5F"/>
  <w:p w:rsidR="00B47CB6" w:rsidRDefault="00B47CB6" w:rsidP="00F77F5F"/>
  <w:p w:rsidR="00B47CB6" w:rsidRDefault="00B47CB6" w:rsidP="00053028"/>
  <w:p w:rsidR="00B47CB6" w:rsidRDefault="00B47CB6" w:rsidP="00053028"/>
  <w:p w:rsidR="00B47CB6" w:rsidRDefault="00B47CB6" w:rsidP="003548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B6" w:rsidRDefault="000D3A9A" w:rsidP="00CE61DD">
    <w:pPr>
      <w:framePr w:wrap="around" w:vAnchor="text" w:hAnchor="text" w:xAlign="center" w:y="1"/>
    </w:pPr>
    <w:r>
      <w:fldChar w:fldCharType="begin"/>
    </w:r>
    <w:r>
      <w:instrText xml:space="preserve">PAGE  </w:instrText>
    </w:r>
    <w:r>
      <w:fldChar w:fldCharType="separate"/>
    </w:r>
    <w:r w:rsidR="009C1F4E">
      <w:rPr>
        <w:noProof/>
        <w:rtl/>
      </w:rPr>
      <w:t>1</w:t>
    </w:r>
    <w:r>
      <w:rPr>
        <w:noProof/>
      </w:rPr>
      <w:fldChar w:fldCharType="end"/>
    </w:r>
  </w:p>
  <w:p w:rsidR="00B47CB6" w:rsidRDefault="00B47CB6" w:rsidP="00354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9A" w:rsidRDefault="000D3A9A">
      <w:r>
        <w:separator/>
      </w:r>
    </w:p>
    <w:p w:rsidR="000D3A9A" w:rsidRDefault="000D3A9A"/>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24343B"/>
    <w:p w:rsidR="000D3A9A" w:rsidRDefault="000D3A9A" w:rsidP="0024343B"/>
    <w:p w:rsidR="000D3A9A" w:rsidRDefault="000D3A9A"/>
    <w:p w:rsidR="000D3A9A" w:rsidRDefault="000D3A9A" w:rsidP="003339DE"/>
    <w:p w:rsidR="000D3A9A" w:rsidRDefault="000D3A9A" w:rsidP="003339DE"/>
    <w:p w:rsidR="000D3A9A" w:rsidRDefault="000D3A9A" w:rsidP="003339DE"/>
    <w:p w:rsidR="000D3A9A" w:rsidRDefault="000D3A9A" w:rsidP="003339DE"/>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p w:rsidR="000D3A9A" w:rsidRDefault="000D3A9A" w:rsidP="00F77F5F"/>
    <w:p w:rsidR="000D3A9A" w:rsidRDefault="000D3A9A" w:rsidP="00F77F5F"/>
    <w:p w:rsidR="000D3A9A" w:rsidRDefault="000D3A9A" w:rsidP="00F77F5F"/>
    <w:p w:rsidR="000D3A9A" w:rsidRDefault="000D3A9A" w:rsidP="00053028"/>
    <w:p w:rsidR="000D3A9A" w:rsidRDefault="000D3A9A"/>
    <w:p w:rsidR="000D3A9A" w:rsidRDefault="000D3A9A"/>
  </w:footnote>
  <w:footnote w:type="continuationSeparator" w:id="0">
    <w:p w:rsidR="000D3A9A" w:rsidRDefault="000D3A9A">
      <w:r>
        <w:continuationSeparator/>
      </w:r>
    </w:p>
    <w:p w:rsidR="000D3A9A" w:rsidRDefault="000D3A9A"/>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CE61DD"/>
    <w:p w:rsidR="000D3A9A" w:rsidRDefault="000D3A9A" w:rsidP="0024343B"/>
    <w:p w:rsidR="000D3A9A" w:rsidRDefault="000D3A9A" w:rsidP="0024343B"/>
    <w:p w:rsidR="000D3A9A" w:rsidRDefault="000D3A9A"/>
    <w:p w:rsidR="000D3A9A" w:rsidRDefault="000D3A9A" w:rsidP="003339DE"/>
    <w:p w:rsidR="000D3A9A" w:rsidRDefault="000D3A9A" w:rsidP="003339DE"/>
    <w:p w:rsidR="000D3A9A" w:rsidRDefault="000D3A9A" w:rsidP="003339DE"/>
    <w:p w:rsidR="000D3A9A" w:rsidRDefault="000D3A9A" w:rsidP="003339DE"/>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rsidP="00493648"/>
    <w:p w:rsidR="000D3A9A" w:rsidRDefault="000D3A9A"/>
    <w:p w:rsidR="000D3A9A" w:rsidRDefault="000D3A9A" w:rsidP="00F77F5F"/>
    <w:p w:rsidR="000D3A9A" w:rsidRDefault="000D3A9A" w:rsidP="00F77F5F"/>
    <w:p w:rsidR="000D3A9A" w:rsidRDefault="000D3A9A" w:rsidP="00F77F5F"/>
    <w:p w:rsidR="000D3A9A" w:rsidRDefault="000D3A9A" w:rsidP="00053028"/>
    <w:p w:rsidR="000D3A9A" w:rsidRDefault="000D3A9A"/>
    <w:p w:rsidR="000D3A9A" w:rsidRDefault="000D3A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B6" w:rsidRDefault="00B47CB6"/>
  <w:p w:rsidR="00B47CB6" w:rsidRDefault="00B47CB6"/>
  <w:p w:rsidR="00B47CB6" w:rsidRDefault="00B47CB6" w:rsidP="00CE61DD"/>
  <w:p w:rsidR="00B47CB6" w:rsidRDefault="00B47CB6" w:rsidP="00CE61DD"/>
  <w:p w:rsidR="00B47CB6" w:rsidRDefault="00B47CB6" w:rsidP="00CE61DD"/>
  <w:p w:rsidR="00B47CB6" w:rsidRDefault="00B47CB6" w:rsidP="00CE61DD"/>
  <w:p w:rsidR="00B47CB6" w:rsidRDefault="00B47CB6" w:rsidP="00CE61DD"/>
  <w:p w:rsidR="00B47CB6" w:rsidRDefault="00B47CB6" w:rsidP="0024343B"/>
  <w:p w:rsidR="00B47CB6" w:rsidRDefault="00B47CB6" w:rsidP="0024343B"/>
  <w:p w:rsidR="00B47CB6" w:rsidRDefault="00B47CB6" w:rsidP="0024343B"/>
  <w:p w:rsidR="00B47CB6" w:rsidRDefault="00B47CB6" w:rsidP="003339DE"/>
  <w:p w:rsidR="00B47CB6" w:rsidRDefault="00B47CB6" w:rsidP="003339DE"/>
  <w:p w:rsidR="00B47CB6" w:rsidRDefault="00B47CB6" w:rsidP="003339DE"/>
  <w:p w:rsidR="00B47CB6" w:rsidRDefault="00B47CB6" w:rsidP="003339DE"/>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493648"/>
  <w:p w:rsidR="00B47CB6" w:rsidRDefault="00B47CB6" w:rsidP="00F77F5F"/>
  <w:p w:rsidR="00B47CB6" w:rsidRDefault="00B47CB6" w:rsidP="00F77F5F"/>
  <w:p w:rsidR="00B47CB6" w:rsidRDefault="00B47CB6" w:rsidP="00F77F5F"/>
  <w:p w:rsidR="00B47CB6" w:rsidRDefault="00B47CB6" w:rsidP="00053028"/>
  <w:p w:rsidR="00B47CB6" w:rsidRDefault="00B47CB6" w:rsidP="00053028"/>
  <w:p w:rsidR="00B47CB6" w:rsidRDefault="00B47CB6" w:rsidP="003548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B6" w:rsidRPr="00E96CFD" w:rsidRDefault="000D3A9A" w:rsidP="009C1F4E">
    <w:pPr>
      <w:tabs>
        <w:tab w:val="left" w:pos="1256"/>
        <w:tab w:val="left" w:pos="5696"/>
        <w:tab w:val="right" w:pos="9071"/>
      </w:tabs>
      <w:jc w:val="both"/>
      <w:rPr>
        <w:b/>
        <w:bCs/>
        <w:sz w:val="32"/>
        <w:szCs w:val="32"/>
        <w:rtl/>
        <w:lang w:bidi="fa-IR"/>
      </w:rPr>
    </w:pPr>
    <w:r>
      <w:rPr>
        <w:noProof/>
        <w:rtl/>
      </w:rPr>
      <w:pict>
        <v:line id="_x0000_s2054" style="position:absolute;left:0;text-align:left;flip:x;z-index:251657728" from="0,63.35pt" to="486pt,63.35pt">
          <w10:wrap anchorx="page"/>
        </v:line>
      </w:pict>
    </w:r>
    <w:r w:rsidR="00B47CB6">
      <w:rPr>
        <w:noProof/>
        <w:lang w:bidi="fa-IR"/>
      </w:rPr>
      <w:drawing>
        <wp:inline distT="0" distB="0" distL="0" distR="0" wp14:anchorId="3DD6C1C5" wp14:editId="72D47DC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B47CB6">
      <w:rPr>
        <w:rFonts w:ascii="IranNastaliq" w:hAnsi="IranNastaliq" w:cs="IranNastaliq" w:hint="cs"/>
        <w:sz w:val="40"/>
        <w:szCs w:val="40"/>
        <w:rtl/>
        <w:lang w:bidi="fa-IR"/>
      </w:rPr>
      <w:t xml:space="preserve">                             </w:t>
    </w:r>
    <w:r w:rsidR="00B47CB6" w:rsidRPr="00D55680">
      <w:rPr>
        <w:rFonts w:ascii="IranNastaliq" w:hAnsi="IranNastaliq" w:hint="cs"/>
        <w:sz w:val="40"/>
        <w:szCs w:val="40"/>
        <w:rtl/>
        <w:lang w:bidi="fa-IR"/>
      </w:rPr>
      <w:t xml:space="preserve">                                                   </w:t>
    </w:r>
    <w:r w:rsidR="00B47CB6">
      <w:rPr>
        <w:rFonts w:ascii="IranNastaliq" w:hAnsi="IranNastaliq" w:hint="cs"/>
        <w:sz w:val="40"/>
        <w:szCs w:val="40"/>
        <w:rtl/>
        <w:lang w:bidi="fa-IR"/>
      </w:rPr>
      <w:t xml:space="preserve">  </w:t>
    </w:r>
    <w:r w:rsidR="00B47CB6" w:rsidRPr="00D55680">
      <w:rPr>
        <w:rFonts w:ascii="IranNastaliq" w:hAnsi="IranNastaliq" w:hint="cs"/>
        <w:sz w:val="40"/>
        <w:szCs w:val="40"/>
        <w:rtl/>
        <w:lang w:bidi="fa-IR"/>
      </w:rPr>
      <w:t xml:space="preserve">  </w:t>
    </w:r>
    <w:r w:rsidR="00B47CB6" w:rsidRPr="00D55680">
      <w:rPr>
        <w:rFonts w:ascii="IranNastaliq" w:hAnsi="IranNastaliq" w:cs="IranNastaliq"/>
        <w:sz w:val="40"/>
        <w:szCs w:val="40"/>
        <w:rtl/>
        <w:lang w:bidi="fa-IR"/>
      </w:rPr>
      <w:t>شماره ثبت</w:t>
    </w:r>
    <w:r w:rsidR="00B47CB6" w:rsidRPr="00D55680">
      <w:rPr>
        <w:rFonts w:ascii="IranNastaliq" w:hAnsi="IranNastaliq"/>
        <w:sz w:val="40"/>
        <w:szCs w:val="40"/>
        <w:rtl/>
        <w:lang w:bidi="fa-IR"/>
      </w:rPr>
      <w:t>:</w:t>
    </w:r>
    <w:r w:rsidR="00B47CB6">
      <w:rPr>
        <w:rFonts w:hint="cs"/>
        <w:rtl/>
        <w:lang w:bidi="fa-IR"/>
      </w:rPr>
      <w:t xml:space="preserve"> </w:t>
    </w:r>
    <w:r w:rsidR="00B47CB6">
      <w:rPr>
        <w:rFonts w:hint="cs"/>
        <w:b/>
        <w:bCs/>
        <w:sz w:val="32"/>
        <w:szCs w:val="32"/>
        <w:rtl/>
        <w:lang w:bidi="fa-IR"/>
      </w:rPr>
      <w:t>1957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30485"/>
    <w:rsid w:val="00034516"/>
    <w:rsid w:val="00036ED9"/>
    <w:rsid w:val="0004424C"/>
    <w:rsid w:val="00053028"/>
    <w:rsid w:val="00062444"/>
    <w:rsid w:val="000653DB"/>
    <w:rsid w:val="000660EB"/>
    <w:rsid w:val="00081224"/>
    <w:rsid w:val="0009009A"/>
    <w:rsid w:val="0009193A"/>
    <w:rsid w:val="00092817"/>
    <w:rsid w:val="0009566A"/>
    <w:rsid w:val="000A63A3"/>
    <w:rsid w:val="000B32ED"/>
    <w:rsid w:val="000B4548"/>
    <w:rsid w:val="000D1B90"/>
    <w:rsid w:val="000D2061"/>
    <w:rsid w:val="000D35D9"/>
    <w:rsid w:val="000D3A9A"/>
    <w:rsid w:val="000D6789"/>
    <w:rsid w:val="000F4AA2"/>
    <w:rsid w:val="0010137F"/>
    <w:rsid w:val="0010143C"/>
    <w:rsid w:val="00102E95"/>
    <w:rsid w:val="00103FEA"/>
    <w:rsid w:val="001070F6"/>
    <w:rsid w:val="001143B8"/>
    <w:rsid w:val="001244A4"/>
    <w:rsid w:val="00134EBE"/>
    <w:rsid w:val="00141E09"/>
    <w:rsid w:val="00142EEA"/>
    <w:rsid w:val="001524B9"/>
    <w:rsid w:val="001532AF"/>
    <w:rsid w:val="00155215"/>
    <w:rsid w:val="001611EE"/>
    <w:rsid w:val="0018589C"/>
    <w:rsid w:val="001C4794"/>
    <w:rsid w:val="001C5C11"/>
    <w:rsid w:val="001D026D"/>
    <w:rsid w:val="001D067C"/>
    <w:rsid w:val="001E236A"/>
    <w:rsid w:val="001E2BD6"/>
    <w:rsid w:val="001E45A3"/>
    <w:rsid w:val="001F0E6C"/>
    <w:rsid w:val="001F187F"/>
    <w:rsid w:val="001F58F0"/>
    <w:rsid w:val="00201D80"/>
    <w:rsid w:val="0022141B"/>
    <w:rsid w:val="00221D52"/>
    <w:rsid w:val="00225A1D"/>
    <w:rsid w:val="0024343B"/>
    <w:rsid w:val="00256E9A"/>
    <w:rsid w:val="00266CFB"/>
    <w:rsid w:val="00284C6B"/>
    <w:rsid w:val="0028582E"/>
    <w:rsid w:val="00290DFF"/>
    <w:rsid w:val="0029147E"/>
    <w:rsid w:val="00295F4C"/>
    <w:rsid w:val="002A4A5D"/>
    <w:rsid w:val="002B174A"/>
    <w:rsid w:val="002B342D"/>
    <w:rsid w:val="002C2D85"/>
    <w:rsid w:val="002D0BF2"/>
    <w:rsid w:val="002D5D96"/>
    <w:rsid w:val="002D76D0"/>
    <w:rsid w:val="002E3140"/>
    <w:rsid w:val="002F03D3"/>
    <w:rsid w:val="003006B1"/>
    <w:rsid w:val="00302363"/>
    <w:rsid w:val="003177BA"/>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B3980"/>
    <w:rsid w:val="003C0498"/>
    <w:rsid w:val="003C3892"/>
    <w:rsid w:val="003D6613"/>
    <w:rsid w:val="003D70D3"/>
    <w:rsid w:val="003E15FB"/>
    <w:rsid w:val="003F3234"/>
    <w:rsid w:val="00401079"/>
    <w:rsid w:val="0041518F"/>
    <w:rsid w:val="00432293"/>
    <w:rsid w:val="00442D3B"/>
    <w:rsid w:val="004434C8"/>
    <w:rsid w:val="00453D40"/>
    <w:rsid w:val="00462F7D"/>
    <w:rsid w:val="00466260"/>
    <w:rsid w:val="004669B7"/>
    <w:rsid w:val="00470941"/>
    <w:rsid w:val="0048706C"/>
    <w:rsid w:val="00493648"/>
    <w:rsid w:val="004A397C"/>
    <w:rsid w:val="004B217F"/>
    <w:rsid w:val="004B5874"/>
    <w:rsid w:val="004E1ADD"/>
    <w:rsid w:val="004F5FDE"/>
    <w:rsid w:val="004F79BD"/>
    <w:rsid w:val="005033F1"/>
    <w:rsid w:val="0051377B"/>
    <w:rsid w:val="00514FFF"/>
    <w:rsid w:val="00516FEB"/>
    <w:rsid w:val="0052155D"/>
    <w:rsid w:val="00523EDC"/>
    <w:rsid w:val="0052537F"/>
    <w:rsid w:val="00531C26"/>
    <w:rsid w:val="00531DD8"/>
    <w:rsid w:val="00533548"/>
    <w:rsid w:val="00544D4B"/>
    <w:rsid w:val="005504D5"/>
    <w:rsid w:val="00553BE1"/>
    <w:rsid w:val="00553F93"/>
    <w:rsid w:val="00557B7B"/>
    <w:rsid w:val="00576395"/>
    <w:rsid w:val="00582B29"/>
    <w:rsid w:val="00583042"/>
    <w:rsid w:val="0058710A"/>
    <w:rsid w:val="0059745A"/>
    <w:rsid w:val="005A0CF8"/>
    <w:rsid w:val="005A4C07"/>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4357"/>
    <w:rsid w:val="00637972"/>
    <w:rsid w:val="00642427"/>
    <w:rsid w:val="006434EB"/>
    <w:rsid w:val="00662831"/>
    <w:rsid w:val="0068152A"/>
    <w:rsid w:val="00685851"/>
    <w:rsid w:val="006A037C"/>
    <w:rsid w:val="006B0B46"/>
    <w:rsid w:val="006C7B1F"/>
    <w:rsid w:val="006E4F1C"/>
    <w:rsid w:val="006F54AD"/>
    <w:rsid w:val="00705921"/>
    <w:rsid w:val="00706EF4"/>
    <w:rsid w:val="0071095B"/>
    <w:rsid w:val="00722396"/>
    <w:rsid w:val="00725A93"/>
    <w:rsid w:val="00727981"/>
    <w:rsid w:val="00730A95"/>
    <w:rsid w:val="00733695"/>
    <w:rsid w:val="00751BB5"/>
    <w:rsid w:val="0077274B"/>
    <w:rsid w:val="00775FEF"/>
    <w:rsid w:val="007A024F"/>
    <w:rsid w:val="007A63CD"/>
    <w:rsid w:val="007A6B56"/>
    <w:rsid w:val="007C5965"/>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249C"/>
    <w:rsid w:val="008643A5"/>
    <w:rsid w:val="00864C41"/>
    <w:rsid w:val="008725E8"/>
    <w:rsid w:val="00876B28"/>
    <w:rsid w:val="008834BB"/>
    <w:rsid w:val="00887DF3"/>
    <w:rsid w:val="00892FB6"/>
    <w:rsid w:val="00894105"/>
    <w:rsid w:val="008A3BCA"/>
    <w:rsid w:val="008A74AE"/>
    <w:rsid w:val="008A7B13"/>
    <w:rsid w:val="008B0576"/>
    <w:rsid w:val="008B2E3E"/>
    <w:rsid w:val="008B3E78"/>
    <w:rsid w:val="008B4D8B"/>
    <w:rsid w:val="008B7141"/>
    <w:rsid w:val="008C64F4"/>
    <w:rsid w:val="008D2318"/>
    <w:rsid w:val="008D3ACB"/>
    <w:rsid w:val="008F7A81"/>
    <w:rsid w:val="0091345C"/>
    <w:rsid w:val="0091380B"/>
    <w:rsid w:val="00915876"/>
    <w:rsid w:val="00916C66"/>
    <w:rsid w:val="00920F84"/>
    <w:rsid w:val="009212CA"/>
    <w:rsid w:val="00922541"/>
    <w:rsid w:val="00924D4B"/>
    <w:rsid w:val="00926C2F"/>
    <w:rsid w:val="00936411"/>
    <w:rsid w:val="009379E5"/>
    <w:rsid w:val="00952339"/>
    <w:rsid w:val="00960EA2"/>
    <w:rsid w:val="009617A4"/>
    <w:rsid w:val="0096760A"/>
    <w:rsid w:val="00973154"/>
    <w:rsid w:val="00974E42"/>
    <w:rsid w:val="00976501"/>
    <w:rsid w:val="00991817"/>
    <w:rsid w:val="009A232E"/>
    <w:rsid w:val="009B1565"/>
    <w:rsid w:val="009C1CDC"/>
    <w:rsid w:val="009C1F4E"/>
    <w:rsid w:val="009C4E34"/>
    <w:rsid w:val="009D436E"/>
    <w:rsid w:val="009E0629"/>
    <w:rsid w:val="009E49AA"/>
    <w:rsid w:val="009F10B9"/>
    <w:rsid w:val="00A027AF"/>
    <w:rsid w:val="00A06F15"/>
    <w:rsid w:val="00A15053"/>
    <w:rsid w:val="00A164F2"/>
    <w:rsid w:val="00A37553"/>
    <w:rsid w:val="00A46499"/>
    <w:rsid w:val="00A469BC"/>
    <w:rsid w:val="00A50123"/>
    <w:rsid w:val="00A56B35"/>
    <w:rsid w:val="00A57353"/>
    <w:rsid w:val="00A6494E"/>
    <w:rsid w:val="00A65B9E"/>
    <w:rsid w:val="00A6666D"/>
    <w:rsid w:val="00A67AEB"/>
    <w:rsid w:val="00A80E53"/>
    <w:rsid w:val="00A85B62"/>
    <w:rsid w:val="00A87855"/>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361C"/>
    <w:rsid w:val="00B04517"/>
    <w:rsid w:val="00B15395"/>
    <w:rsid w:val="00B2086D"/>
    <w:rsid w:val="00B213D0"/>
    <w:rsid w:val="00B4263C"/>
    <w:rsid w:val="00B45EEC"/>
    <w:rsid w:val="00B470DC"/>
    <w:rsid w:val="00B47CB6"/>
    <w:rsid w:val="00B5520E"/>
    <w:rsid w:val="00B56A5A"/>
    <w:rsid w:val="00B606A1"/>
    <w:rsid w:val="00B613EF"/>
    <w:rsid w:val="00B6634D"/>
    <w:rsid w:val="00B76313"/>
    <w:rsid w:val="00B76FAF"/>
    <w:rsid w:val="00B80DD8"/>
    <w:rsid w:val="00B81593"/>
    <w:rsid w:val="00B91A6E"/>
    <w:rsid w:val="00B923AF"/>
    <w:rsid w:val="00BA476E"/>
    <w:rsid w:val="00BA6C55"/>
    <w:rsid w:val="00BC3A8C"/>
    <w:rsid w:val="00BC7C23"/>
    <w:rsid w:val="00BE2946"/>
    <w:rsid w:val="00BE482B"/>
    <w:rsid w:val="00BF58E0"/>
    <w:rsid w:val="00C014C8"/>
    <w:rsid w:val="00C049AB"/>
    <w:rsid w:val="00C114BF"/>
    <w:rsid w:val="00C167BA"/>
    <w:rsid w:val="00C206D1"/>
    <w:rsid w:val="00C3231C"/>
    <w:rsid w:val="00C4300A"/>
    <w:rsid w:val="00C470A6"/>
    <w:rsid w:val="00C47679"/>
    <w:rsid w:val="00C55A23"/>
    <w:rsid w:val="00C65B1B"/>
    <w:rsid w:val="00C72131"/>
    <w:rsid w:val="00C76174"/>
    <w:rsid w:val="00C83CAF"/>
    <w:rsid w:val="00C94CF2"/>
    <w:rsid w:val="00C97B77"/>
    <w:rsid w:val="00CA4B51"/>
    <w:rsid w:val="00CA7189"/>
    <w:rsid w:val="00CC0984"/>
    <w:rsid w:val="00CC0BCB"/>
    <w:rsid w:val="00CD14A2"/>
    <w:rsid w:val="00CD2CA3"/>
    <w:rsid w:val="00CD48B5"/>
    <w:rsid w:val="00CE61DD"/>
    <w:rsid w:val="00CF4BBE"/>
    <w:rsid w:val="00CF618B"/>
    <w:rsid w:val="00D0144B"/>
    <w:rsid w:val="00D1276D"/>
    <w:rsid w:val="00D153C7"/>
    <w:rsid w:val="00D154AF"/>
    <w:rsid w:val="00D36F93"/>
    <w:rsid w:val="00D504DF"/>
    <w:rsid w:val="00D55680"/>
    <w:rsid w:val="00D57B3C"/>
    <w:rsid w:val="00D57ED6"/>
    <w:rsid w:val="00D6243F"/>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365C"/>
    <w:rsid w:val="00E26848"/>
    <w:rsid w:val="00E42B2C"/>
    <w:rsid w:val="00E43297"/>
    <w:rsid w:val="00E47CFF"/>
    <w:rsid w:val="00E55079"/>
    <w:rsid w:val="00E5512C"/>
    <w:rsid w:val="00E63B21"/>
    <w:rsid w:val="00E66D79"/>
    <w:rsid w:val="00E713CC"/>
    <w:rsid w:val="00E72C87"/>
    <w:rsid w:val="00E83A0B"/>
    <w:rsid w:val="00E96CFD"/>
    <w:rsid w:val="00EB2293"/>
    <w:rsid w:val="00EB2E08"/>
    <w:rsid w:val="00EB4776"/>
    <w:rsid w:val="00EC59EE"/>
    <w:rsid w:val="00ED1422"/>
    <w:rsid w:val="00ED2D74"/>
    <w:rsid w:val="00ED5B11"/>
    <w:rsid w:val="00ED7DCC"/>
    <w:rsid w:val="00EE0EE4"/>
    <w:rsid w:val="00EE2B2A"/>
    <w:rsid w:val="00EE398E"/>
    <w:rsid w:val="00EF28BB"/>
    <w:rsid w:val="00EF5A32"/>
    <w:rsid w:val="00F05515"/>
    <w:rsid w:val="00F11080"/>
    <w:rsid w:val="00F11371"/>
    <w:rsid w:val="00F11C6E"/>
    <w:rsid w:val="00F154A1"/>
    <w:rsid w:val="00F23A1F"/>
    <w:rsid w:val="00F25037"/>
    <w:rsid w:val="00F350D7"/>
    <w:rsid w:val="00F40D0A"/>
    <w:rsid w:val="00F41071"/>
    <w:rsid w:val="00F43363"/>
    <w:rsid w:val="00F4572B"/>
    <w:rsid w:val="00F65D5E"/>
    <w:rsid w:val="00F70A28"/>
    <w:rsid w:val="00F73223"/>
    <w:rsid w:val="00F76581"/>
    <w:rsid w:val="00F7678A"/>
    <w:rsid w:val="00F77F5F"/>
    <w:rsid w:val="00F843AF"/>
    <w:rsid w:val="00F90A32"/>
    <w:rsid w:val="00FA41D7"/>
    <w:rsid w:val="00FB0BFF"/>
    <w:rsid w:val="00FB325C"/>
    <w:rsid w:val="00FB4EC8"/>
    <w:rsid w:val="00FB5B01"/>
    <w:rsid w:val="00FC143B"/>
    <w:rsid w:val="00FC1A34"/>
    <w:rsid w:val="00FC1E62"/>
    <w:rsid w:val="00FC3722"/>
    <w:rsid w:val="00FD4DA7"/>
    <w:rsid w:val="00FE43DC"/>
    <w:rsid w:val="00FF3F0D"/>
    <w:rsid w:val="00FF4D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47679"/>
    <w:pPr>
      <w:bidi/>
      <w:spacing w:line="360" w:lineRule="auto"/>
      <w:jc w:val="lowKashida"/>
    </w:pPr>
    <w:rPr>
      <w:rFonts w:cs="2  Lotus"/>
      <w:sz w:val="28"/>
      <w:szCs w:val="28"/>
      <w:lang w:bidi="ar-SA"/>
    </w:rPr>
  </w:style>
  <w:style w:type="paragraph" w:styleId="Heading1">
    <w:name w:val="heading 1"/>
    <w:basedOn w:val="Normal"/>
    <w:next w:val="Normal"/>
    <w:autoRedefine/>
    <w:qFormat/>
    <w:rsid w:val="00583042"/>
    <w:pPr>
      <w:keepNext/>
      <w:spacing w:line="240" w:lineRule="auto"/>
      <w:outlineLvl w:val="0"/>
    </w:pPr>
    <w:rPr>
      <w:rFonts w:ascii="2  Lotus" w:eastAsia="2  Lotus" w:hAnsi="2  Lotus"/>
      <w:b/>
      <w:bCs/>
      <w:kern w:val="32"/>
      <w:sz w:val="32"/>
      <w:szCs w:val="36"/>
      <w:lang w:bidi="fa-IR"/>
    </w:rPr>
  </w:style>
  <w:style w:type="paragraph" w:styleId="Heading2">
    <w:name w:val="heading 2"/>
    <w:basedOn w:val="Normal"/>
    <w:next w:val="Normal"/>
    <w:autoRedefine/>
    <w:qFormat/>
    <w:rsid w:val="00583042"/>
    <w:pPr>
      <w:keepNext/>
      <w:spacing w:line="240" w:lineRule="auto"/>
      <w:outlineLvl w:val="1"/>
    </w:pPr>
    <w:rPr>
      <w:rFonts w:ascii="2  Lotus" w:eastAsia="2  Lotus" w:hAnsi="2  Lotus"/>
      <w:b/>
      <w:bCs/>
      <w:szCs w:val="32"/>
    </w:rPr>
  </w:style>
  <w:style w:type="paragraph" w:styleId="Heading3">
    <w:name w:val="heading 3"/>
    <w:basedOn w:val="Normal"/>
    <w:next w:val="Normal"/>
    <w:link w:val="Heading3Char"/>
    <w:qFormat/>
    <w:rsid w:val="009D436E"/>
    <w:pPr>
      <w:keepNext/>
      <w:bidi w:val="0"/>
      <w:spacing w:before="240" w:after="60" w:line="240" w:lineRule="auto"/>
      <w:outlineLvl w:val="2"/>
    </w:pPr>
    <w:rPr>
      <w:rFonts w:ascii="Arial" w:eastAsia="2  Lotus"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spacing w:line="240" w:lineRule="auto"/>
    </w:pPr>
    <w:rPr>
      <w:rFonts w:ascii="2  Lotus" w:eastAsia="2  Lotus" w:hAnsi="2  Lotus"/>
    </w:rPr>
  </w:style>
  <w:style w:type="paragraph" w:styleId="Footer">
    <w:name w:val="footer"/>
    <w:basedOn w:val="Normal"/>
    <w:rsid w:val="00D67453"/>
    <w:pPr>
      <w:tabs>
        <w:tab w:val="center" w:pos="4153"/>
        <w:tab w:val="right" w:pos="8306"/>
      </w:tabs>
      <w:spacing w:line="240" w:lineRule="auto"/>
    </w:pPr>
    <w:rPr>
      <w:rFonts w:ascii="2  Lotus" w:eastAsia="2  Lotus" w:hAnsi="2  Lotus"/>
    </w:rPr>
  </w:style>
  <w:style w:type="paragraph" w:styleId="BalloonText">
    <w:name w:val="Balloon Text"/>
    <w:basedOn w:val="Normal"/>
    <w:link w:val="BalloonTextChar"/>
    <w:rsid w:val="00924D4B"/>
    <w:pPr>
      <w:spacing w:line="240" w:lineRule="auto"/>
    </w:pPr>
    <w:rPr>
      <w:rFonts w:ascii="Tahoma" w:eastAsia="2  Lotus"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pPr>
      <w:spacing w:line="240" w:lineRule="auto"/>
    </w:pPr>
    <w:rPr>
      <w:rFonts w:ascii="2  Lotus" w:eastAsia="2  Lotus" w:hAnsi="2  Lotus"/>
    </w:rPr>
  </w:style>
  <w:style w:type="paragraph" w:customStyle="1" w:styleId="Heading002">
    <w:name w:val="Heading 002"/>
    <w:basedOn w:val="Normal"/>
    <w:next w:val="Normal"/>
    <w:autoRedefine/>
    <w:rsid w:val="00E42B2C"/>
    <w:rPr>
      <w:rFonts w:ascii="2  Lotus" w:eastAsia="2  Lotus" w:hAnsi="2  Lotus"/>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685851"/>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685851"/>
    <w:pPr>
      <w:spacing w:after="100"/>
    </w:pPr>
  </w:style>
  <w:style w:type="paragraph" w:styleId="TOC2">
    <w:name w:val="toc 2"/>
    <w:basedOn w:val="Normal"/>
    <w:next w:val="Normal"/>
    <w:autoRedefine/>
    <w:uiPriority w:val="39"/>
    <w:rsid w:val="00685851"/>
    <w:pPr>
      <w:spacing w:after="100"/>
      <w:ind w:left="280"/>
    </w:pPr>
  </w:style>
  <w:style w:type="paragraph" w:styleId="TOC3">
    <w:name w:val="toc 3"/>
    <w:basedOn w:val="Normal"/>
    <w:next w:val="Normal"/>
    <w:autoRedefine/>
    <w:uiPriority w:val="39"/>
    <w:rsid w:val="00685851"/>
    <w:pPr>
      <w:spacing w:after="100"/>
      <w:ind w:left="560"/>
    </w:pPr>
  </w:style>
  <w:style w:type="character" w:styleId="Hyperlink">
    <w:name w:val="Hyperlink"/>
    <w:basedOn w:val="DefaultParagraphFont"/>
    <w:uiPriority w:val="99"/>
    <w:unhideWhenUsed/>
    <w:rsid w:val="00685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9790-BDF1-44EF-93AA-97BDE5B8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2819</Words>
  <Characters>16069</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23</cp:revision>
  <cp:lastPrinted>2008-05-04T04:57:00Z</cp:lastPrinted>
  <dcterms:created xsi:type="dcterms:W3CDTF">2011-01-05T03:07:00Z</dcterms:created>
  <dcterms:modified xsi:type="dcterms:W3CDTF">2014-04-09T05:54:00Z</dcterms:modified>
</cp:coreProperties>
</file>