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9E" w:rsidRDefault="0009459E" w:rsidP="0009459E">
      <w:pPr>
        <w:ind w:hanging="1"/>
        <w:rPr>
          <w:rtl/>
        </w:rPr>
      </w:pPr>
      <w:bookmarkStart w:id="0" w:name="_Toc382713573"/>
      <w:r>
        <w:rPr>
          <w:rFonts w:hint="cs"/>
          <w:rtl/>
        </w:rPr>
        <w:t>جلسه 9</w:t>
      </w:r>
      <w:r>
        <w:rPr>
          <w:rFonts w:hint="cs"/>
          <w:rtl/>
        </w:rPr>
        <w:t>2</w:t>
      </w:r>
      <w:bookmarkStart w:id="1" w:name="_GoBack"/>
      <w:bookmarkEnd w:id="1"/>
      <w:r>
        <w:rPr>
          <w:rFonts w:hint="cs"/>
          <w:rtl/>
        </w:rPr>
        <w:t xml:space="preserve">               88-87</w:t>
      </w:r>
    </w:p>
    <w:p w:rsidR="0009459E" w:rsidRDefault="0009459E" w:rsidP="0009459E">
      <w:pPr>
        <w:pStyle w:val="Heading1"/>
        <w:rPr>
          <w:rtl/>
        </w:rPr>
      </w:pPr>
      <w:r>
        <w:rPr>
          <w:rFonts w:hint="cs"/>
          <w:rtl/>
        </w:rPr>
        <w:t xml:space="preserve">مکاسب محرمه </w:t>
      </w:r>
    </w:p>
    <w:p w:rsidR="0009459E" w:rsidRDefault="0009459E" w:rsidP="0009459E">
      <w:pPr>
        <w:ind w:firstLine="0"/>
        <w:rPr>
          <w:rtl/>
        </w:rPr>
      </w:pPr>
      <w:r>
        <w:rPr>
          <w:rFonts w:hint="cs"/>
          <w:rtl/>
        </w:rPr>
        <w:t>بسم الله الرحمن الرحيم</w:t>
      </w:r>
    </w:p>
    <w:p w:rsidR="00760240" w:rsidRPr="00760240" w:rsidRDefault="00760240" w:rsidP="0016621A">
      <w:pPr>
        <w:pStyle w:val="Heading1"/>
      </w:pPr>
      <w:r w:rsidRPr="00760240">
        <w:rPr>
          <w:rFonts w:hint="cs"/>
          <w:rtl/>
        </w:rPr>
        <w:t>مقدمه</w:t>
      </w:r>
      <w:bookmarkEnd w:id="0"/>
      <w:r w:rsidRPr="00760240">
        <w:rPr>
          <w:rFonts w:hint="cs"/>
          <w:rtl/>
        </w:rPr>
        <w:t xml:space="preserve"> </w:t>
      </w:r>
    </w:p>
    <w:p w:rsidR="00760240" w:rsidRPr="00760240" w:rsidRDefault="00760240" w:rsidP="00760240">
      <w:pPr>
        <w:autoSpaceDE w:val="0"/>
        <w:autoSpaceDN w:val="0"/>
        <w:adjustRightInd w:val="0"/>
        <w:spacing w:after="0"/>
        <w:ind w:firstLine="0"/>
        <w:rPr>
          <w:rFonts w:ascii="B Lotus"/>
          <w:sz w:val="28"/>
          <w:szCs w:val="28"/>
          <w:rtl/>
        </w:rPr>
      </w:pPr>
      <w:r w:rsidRPr="00760240">
        <w:rPr>
          <w:rFonts w:ascii="B Lotus" w:hint="cs"/>
          <w:sz w:val="28"/>
          <w:szCs w:val="28"/>
          <w:rtl/>
        </w:rPr>
        <w:t>بحث در آیات شریفه</w:t>
      </w:r>
      <w:r w:rsidRPr="00760240">
        <w:rPr>
          <w:rFonts w:ascii="B Lotus" w:hint="cs"/>
          <w:sz w:val="28"/>
          <w:szCs w:val="28"/>
          <w:rtl/>
        </w:rPr>
        <w:softHyphen/>
        <w:t>ای بود که با مبحث رشوه ارتباط دارد که تا کنون</w:t>
      </w:r>
      <w:r w:rsidR="0016621A">
        <w:rPr>
          <w:rFonts w:ascii="B Lotus"/>
          <w:sz w:val="28"/>
          <w:szCs w:val="28"/>
          <w:rtl/>
        </w:rPr>
        <w:t xml:space="preserve"> </w:t>
      </w:r>
      <w:r w:rsidR="0016621A">
        <w:rPr>
          <w:rFonts w:ascii="B Lotus" w:hint="eastAsia"/>
          <w:sz w:val="28"/>
          <w:szCs w:val="28"/>
          <w:rtl/>
        </w:rPr>
        <w:t>دو</w:t>
      </w:r>
      <w:r w:rsidRPr="00760240">
        <w:rPr>
          <w:rFonts w:ascii="B Lotus" w:hint="cs"/>
          <w:sz w:val="28"/>
          <w:szCs w:val="28"/>
          <w:rtl/>
        </w:rPr>
        <w:t xml:space="preserve"> آیه </w:t>
      </w:r>
      <w:r w:rsidRPr="00760240">
        <w:rPr>
          <w:rFonts w:hint="cs"/>
          <w:sz w:val="28"/>
          <w:szCs w:val="28"/>
          <w:rtl/>
        </w:rPr>
        <w:t>«</w:t>
      </w:r>
      <w:r w:rsidRPr="00760240">
        <w:rPr>
          <w:rFonts w:hint="cs"/>
          <w:b/>
          <w:bCs/>
          <w:sz w:val="28"/>
          <w:szCs w:val="28"/>
          <w:rtl/>
        </w:rPr>
        <w:t xml:space="preserve">وَ لاَ تَأْكُلُوا أَمْوَالَكُمْ بَيْنَكُمْ بِالْبَاطِلِ وَ تُدْلُوا بِهَا إِلَى الْحُكَّامِ لِتَأْكُلُوا فَرِيقاً مِنْ أَمْوَالِ النَّاسِ بِالْإِثْمِ وَ أَنْتُمْ </w:t>
      </w:r>
      <w:r w:rsidRPr="00655812">
        <w:rPr>
          <w:rFonts w:hint="cs"/>
          <w:b/>
          <w:bCs/>
          <w:sz w:val="28"/>
          <w:szCs w:val="28"/>
          <w:rtl/>
        </w:rPr>
        <w:t>تَعْلَمُونَ</w:t>
      </w:r>
      <w:r w:rsidRPr="00655812">
        <w:rPr>
          <w:rFonts w:hint="cs"/>
          <w:sz w:val="28"/>
          <w:szCs w:val="28"/>
          <w:rtl/>
        </w:rPr>
        <w:t xml:space="preserve">» بقره/188 </w:t>
      </w:r>
      <w:r w:rsidRPr="00655812">
        <w:rPr>
          <w:rFonts w:ascii="B Lotus" w:hint="cs"/>
          <w:sz w:val="28"/>
          <w:szCs w:val="28"/>
          <w:rtl/>
        </w:rPr>
        <w:t>و دیگری</w:t>
      </w:r>
      <w:r w:rsidRPr="00760240">
        <w:rPr>
          <w:rFonts w:ascii="B Lotus" w:hint="cs"/>
          <w:sz w:val="28"/>
          <w:szCs w:val="28"/>
          <w:rtl/>
        </w:rPr>
        <w:t xml:space="preserve"> </w:t>
      </w:r>
      <w:r w:rsidR="0016621A">
        <w:rPr>
          <w:rFonts w:ascii="B Lotus"/>
          <w:b/>
          <w:bCs/>
          <w:sz w:val="28"/>
          <w:szCs w:val="28"/>
          <w:rtl/>
        </w:rPr>
        <w:t>«</w:t>
      </w:r>
      <w:r w:rsidRPr="00760240">
        <w:rPr>
          <w:rFonts w:hint="cs"/>
          <w:b/>
          <w:bCs/>
          <w:sz w:val="28"/>
          <w:szCs w:val="28"/>
          <w:rtl/>
        </w:rPr>
        <w:t xml:space="preserve">وَ لاَ تَأْكُلُوا أَمْوَالَكُمْ بَيْنَكُمْ </w:t>
      </w:r>
      <w:r w:rsidRPr="00655812">
        <w:rPr>
          <w:rFonts w:hint="cs"/>
          <w:b/>
          <w:bCs/>
          <w:sz w:val="28"/>
          <w:szCs w:val="28"/>
          <w:rtl/>
        </w:rPr>
        <w:t>بِالْبَاطِلِ</w:t>
      </w:r>
      <w:r w:rsidRPr="00655812">
        <w:rPr>
          <w:rFonts w:ascii="B Lotus" w:hint="cs"/>
          <w:sz w:val="28"/>
          <w:szCs w:val="28"/>
          <w:rtl/>
        </w:rPr>
        <w:t xml:space="preserve">» </w:t>
      </w:r>
      <w:r w:rsidR="00655812">
        <w:rPr>
          <w:rFonts w:ascii="B Lotus" w:hint="cs"/>
          <w:sz w:val="28"/>
          <w:szCs w:val="28"/>
          <w:rtl/>
        </w:rPr>
        <w:t>نساء/</w:t>
      </w:r>
      <w:r w:rsidRPr="00655812">
        <w:rPr>
          <w:rFonts w:ascii="B Lotus" w:hint="cs"/>
          <w:sz w:val="28"/>
          <w:szCs w:val="28"/>
          <w:rtl/>
        </w:rPr>
        <w:t>29</w:t>
      </w:r>
      <w:r w:rsidR="00655812">
        <w:rPr>
          <w:rFonts w:ascii="B Lotus" w:hint="cs"/>
          <w:sz w:val="28"/>
          <w:szCs w:val="28"/>
          <w:rtl/>
        </w:rPr>
        <w:t>،</w:t>
      </w:r>
      <w:r w:rsidRPr="00655812">
        <w:rPr>
          <w:rFonts w:ascii="B Lotus" w:hint="cs"/>
          <w:sz w:val="28"/>
          <w:szCs w:val="28"/>
          <w:rtl/>
        </w:rPr>
        <w:t xml:space="preserve"> که حکم در</w:t>
      </w:r>
      <w:r w:rsidRPr="00760240">
        <w:rPr>
          <w:rFonts w:ascii="B Lotus" w:hint="cs"/>
          <w:sz w:val="28"/>
          <w:szCs w:val="28"/>
          <w:rtl/>
        </w:rPr>
        <w:t xml:space="preserve"> آیه اول بالمطابقه</w:t>
      </w:r>
      <w:r w:rsidR="0016621A">
        <w:rPr>
          <w:rFonts w:ascii="B Lotus"/>
          <w:sz w:val="28"/>
          <w:szCs w:val="28"/>
          <w:rtl/>
        </w:rPr>
        <w:t xml:space="preserve"> </w:t>
      </w:r>
      <w:r w:rsidR="0016621A">
        <w:rPr>
          <w:rFonts w:ascii="B Lotus" w:hint="eastAsia"/>
          <w:sz w:val="28"/>
          <w:szCs w:val="28"/>
          <w:rtl/>
        </w:rPr>
        <w:t>شامل</w:t>
      </w:r>
      <w:r w:rsidRPr="00760240">
        <w:rPr>
          <w:rFonts w:ascii="B Lotus" w:hint="cs"/>
          <w:sz w:val="28"/>
          <w:szCs w:val="28"/>
          <w:rtl/>
        </w:rPr>
        <w:t xml:space="preserve"> راشی و بالملازمه شامل مرتشی می‌شود و آیه دوم بالمطابقه هم شامل راشی و هم شامل مرتشی می‌شود. </w:t>
      </w:r>
    </w:p>
    <w:p w:rsidR="00760240" w:rsidRPr="00760240" w:rsidRDefault="00760240" w:rsidP="0016621A">
      <w:pPr>
        <w:pStyle w:val="Heading1"/>
        <w:rPr>
          <w:rtl/>
        </w:rPr>
      </w:pPr>
      <w:bookmarkStart w:id="2" w:name="_Toc382713574"/>
      <w:r w:rsidRPr="00760240">
        <w:rPr>
          <w:rFonts w:hint="cs"/>
          <w:rtl/>
        </w:rPr>
        <w:t>دلیل سوم بر حرمت رشوه آیات مربوط به سحت</w:t>
      </w:r>
      <w:bookmarkEnd w:id="2"/>
    </w:p>
    <w:p w:rsidR="00760240" w:rsidRPr="00760240" w:rsidRDefault="00760240" w:rsidP="00760240">
      <w:pPr>
        <w:adjustRightInd w:val="0"/>
        <w:spacing w:after="0"/>
        <w:ind w:firstLine="0"/>
        <w:rPr>
          <w:rFonts w:ascii="B Lotus" w:hAnsi="Arial"/>
          <w:sz w:val="28"/>
          <w:szCs w:val="28"/>
          <w:rtl/>
        </w:rPr>
      </w:pPr>
      <w:r w:rsidRPr="00760240">
        <w:rPr>
          <w:rFonts w:ascii="B Lotus" w:hAnsi="Arial" w:hint="cs"/>
          <w:sz w:val="28"/>
          <w:szCs w:val="28"/>
          <w:rtl/>
        </w:rPr>
        <w:t xml:space="preserve"> دلیل و آیه سومی که مربوط به حرمت رشوه است آیات مربوط به سحت در سوره مائده است </w:t>
      </w:r>
      <w:r w:rsidR="0016621A">
        <w:rPr>
          <w:rFonts w:ascii="B Lotus" w:hAnsi="Arial"/>
          <w:sz w:val="28"/>
          <w:szCs w:val="28"/>
          <w:rtl/>
        </w:rPr>
        <w:t>«</w:t>
      </w:r>
      <w:r w:rsidRPr="00760240">
        <w:rPr>
          <w:rFonts w:ascii="B Lotus" w:hAnsi="Arial" w:hint="cs"/>
          <w:b/>
          <w:bCs/>
          <w:sz w:val="28"/>
          <w:szCs w:val="28"/>
          <w:rtl/>
        </w:rPr>
        <w:t>سَمَّاعُونَ لِلْكَذِبِ أَكَّالُونَ لِلسُّحْتِ</w:t>
      </w:r>
      <w:r w:rsidR="0016621A">
        <w:rPr>
          <w:rFonts w:ascii="B Lotus" w:hAnsi="Arial"/>
          <w:sz w:val="28"/>
          <w:szCs w:val="28"/>
          <w:rtl/>
        </w:rPr>
        <w:t>» مائده</w:t>
      </w:r>
      <w:r w:rsidRPr="00760240">
        <w:rPr>
          <w:rFonts w:ascii="B Lotus" w:hAnsi="Arial" w:hint="cs"/>
          <w:sz w:val="28"/>
          <w:szCs w:val="28"/>
          <w:rtl/>
        </w:rPr>
        <w:t xml:space="preserve">/42 </w:t>
      </w:r>
      <w:r w:rsidR="0016621A">
        <w:rPr>
          <w:rFonts w:ascii="B Lotus" w:hAnsi="Arial"/>
          <w:sz w:val="28"/>
          <w:szCs w:val="28"/>
          <w:rtl/>
        </w:rPr>
        <w:t>«</w:t>
      </w:r>
      <w:r w:rsidRPr="00760240">
        <w:rPr>
          <w:rFonts w:ascii="B Lotus" w:hAnsi="Arial" w:hint="cs"/>
          <w:b/>
          <w:bCs/>
          <w:sz w:val="28"/>
          <w:szCs w:val="28"/>
          <w:rtl/>
        </w:rPr>
        <w:t>وَ تَرَى كَثِيراً مِنْهُمْ يُسَارِعُونَ فِي الْإِثْمِ وَ الْعُدْوَانِ وَ أَكْلِهِمُ السُّحْتَ لَبِئْسَ مَا كَانُوا يَعْمَلُونَ</w:t>
      </w:r>
      <w:r w:rsidR="0016621A">
        <w:rPr>
          <w:rFonts w:ascii="B Lotus" w:hAnsi="Arial"/>
          <w:sz w:val="28"/>
          <w:szCs w:val="28"/>
          <w:rtl/>
        </w:rPr>
        <w:t>» مائده</w:t>
      </w:r>
      <w:r w:rsidRPr="00760240">
        <w:rPr>
          <w:rFonts w:ascii="B Lotus" w:hAnsi="Arial" w:hint="cs"/>
          <w:sz w:val="28"/>
          <w:szCs w:val="28"/>
          <w:rtl/>
        </w:rPr>
        <w:t>/62</w:t>
      </w:r>
      <w:r w:rsidR="0016621A">
        <w:rPr>
          <w:rFonts w:ascii="B Lotus" w:hAnsi="Arial"/>
          <w:sz w:val="28"/>
          <w:szCs w:val="28"/>
          <w:rtl/>
        </w:rPr>
        <w:t xml:space="preserve"> «</w:t>
      </w:r>
      <w:r w:rsidRPr="00760240">
        <w:rPr>
          <w:rFonts w:hAnsi="Arial" w:hint="cs"/>
          <w:b/>
          <w:bCs/>
          <w:sz w:val="28"/>
          <w:szCs w:val="28"/>
          <w:rtl/>
        </w:rPr>
        <w:t>لَوْ لاَ يَنْهَاهُمُ الرَّبَّانِيُّونَ وَ الْأَحْبَارُ عَنْ قَوْلِهِمُ الْإِثْمَ وَ أَكْلِهِمُ السُّحْتَ لَبِئْسَ مَا كَانُوا يَصْنَعُونَ</w:t>
      </w:r>
      <w:r w:rsidRPr="00760240">
        <w:rPr>
          <w:rFonts w:ascii="B Lotus" w:hAnsi="Arial" w:hint="cs"/>
          <w:sz w:val="28"/>
          <w:szCs w:val="28"/>
          <w:rtl/>
        </w:rPr>
        <w:t>» مائده/63</w:t>
      </w:r>
      <w:r w:rsidR="0016621A">
        <w:rPr>
          <w:rFonts w:ascii="B Lotus" w:hAnsi="Arial"/>
          <w:sz w:val="28"/>
          <w:szCs w:val="28"/>
          <w:rtl/>
        </w:rPr>
        <w:t xml:space="preserve"> که</w:t>
      </w:r>
      <w:r w:rsidRPr="00760240">
        <w:rPr>
          <w:rFonts w:ascii="B Lotus" w:hAnsi="Arial" w:hint="cs"/>
          <w:sz w:val="28"/>
          <w:szCs w:val="28"/>
          <w:rtl/>
        </w:rPr>
        <w:t xml:space="preserve"> در ادامه به ذکر نکاتی در ذیل این آیات می پردازیم</w:t>
      </w:r>
      <w:r>
        <w:rPr>
          <w:rFonts w:ascii="B Lotus" w:hAnsi="Arial" w:hint="cs"/>
          <w:sz w:val="28"/>
          <w:szCs w:val="28"/>
          <w:rtl/>
        </w:rPr>
        <w:t>.</w:t>
      </w:r>
      <w:r w:rsidRPr="00760240">
        <w:rPr>
          <w:rFonts w:ascii="B Lotus" w:hAnsi="Arial" w:hint="cs"/>
          <w:sz w:val="28"/>
          <w:szCs w:val="28"/>
          <w:rtl/>
        </w:rPr>
        <w:t xml:space="preserve"> </w:t>
      </w:r>
    </w:p>
    <w:p w:rsidR="00760240" w:rsidRPr="00760240" w:rsidRDefault="00760240" w:rsidP="0016621A">
      <w:pPr>
        <w:pStyle w:val="Heading1"/>
        <w:rPr>
          <w:rtl/>
        </w:rPr>
      </w:pPr>
      <w:bookmarkStart w:id="3" w:name="_Toc382713575"/>
      <w:r w:rsidRPr="00760240">
        <w:rPr>
          <w:rFonts w:hint="cs"/>
          <w:rtl/>
        </w:rPr>
        <w:t>نکاتی در ذیل آیات سحت</w:t>
      </w:r>
      <w:bookmarkEnd w:id="3"/>
      <w:r w:rsidRPr="00760240">
        <w:rPr>
          <w:rFonts w:hint="cs"/>
          <w:rtl/>
        </w:rPr>
        <w:t xml:space="preserve">  </w:t>
      </w:r>
    </w:p>
    <w:p w:rsidR="00760240" w:rsidRPr="00760240" w:rsidRDefault="00760240" w:rsidP="002A091B">
      <w:pPr>
        <w:pStyle w:val="Heading2"/>
        <w:rPr>
          <w:rtl/>
        </w:rPr>
      </w:pPr>
      <w:bookmarkStart w:id="4" w:name="_Toc382713576"/>
      <w:r w:rsidRPr="00760240">
        <w:rPr>
          <w:rFonts w:hint="cs"/>
          <w:rtl/>
        </w:rPr>
        <w:t>نکته اول: دلالت آیات</w:t>
      </w:r>
      <w:r w:rsidR="0016621A">
        <w:rPr>
          <w:rtl/>
        </w:rPr>
        <w:t xml:space="preserve"> سحت</w:t>
      </w:r>
      <w:r w:rsidRPr="00760240">
        <w:rPr>
          <w:rFonts w:hint="cs"/>
          <w:rtl/>
        </w:rPr>
        <w:t xml:space="preserve"> بر حرمت</w:t>
      </w:r>
      <w:bookmarkEnd w:id="4"/>
      <w:r w:rsidRPr="00760240">
        <w:rPr>
          <w:rFonts w:hint="cs"/>
          <w:rtl/>
        </w:rPr>
        <w:t xml:space="preserve"> </w:t>
      </w:r>
    </w:p>
    <w:p w:rsidR="00760240" w:rsidRPr="00760240" w:rsidRDefault="00760240" w:rsidP="00760240">
      <w:pPr>
        <w:adjustRightInd w:val="0"/>
        <w:spacing w:after="0"/>
        <w:ind w:firstLine="0"/>
        <w:rPr>
          <w:rFonts w:ascii="B Lotus" w:hAnsi="Arial"/>
          <w:sz w:val="28"/>
          <w:szCs w:val="28"/>
          <w:rtl/>
        </w:rPr>
      </w:pPr>
      <w:r w:rsidRPr="00760240">
        <w:rPr>
          <w:rFonts w:ascii="B Lotus" w:hAnsi="Arial" w:hint="cs"/>
          <w:sz w:val="28"/>
          <w:szCs w:val="28"/>
          <w:rtl/>
        </w:rPr>
        <w:t xml:space="preserve">هر چند در دو </w:t>
      </w:r>
      <w:r w:rsidR="0016621A">
        <w:rPr>
          <w:rFonts w:ascii="B Lotus" w:hAnsi="Arial"/>
          <w:sz w:val="28"/>
          <w:szCs w:val="28"/>
          <w:rtl/>
        </w:rPr>
        <w:t>آ</w:t>
      </w:r>
      <w:r w:rsidR="0016621A">
        <w:rPr>
          <w:rFonts w:ascii="B Lotus" w:hAnsi="Arial" w:hint="cs"/>
          <w:sz w:val="28"/>
          <w:szCs w:val="28"/>
          <w:rtl/>
        </w:rPr>
        <w:t>ی</w:t>
      </w:r>
      <w:r w:rsidR="0016621A">
        <w:rPr>
          <w:rFonts w:ascii="B Lotus" w:hAnsi="Arial" w:hint="eastAsia"/>
          <w:sz w:val="28"/>
          <w:szCs w:val="28"/>
          <w:rtl/>
        </w:rPr>
        <w:t>ه</w:t>
      </w:r>
      <w:r w:rsidR="0016621A">
        <w:rPr>
          <w:rFonts w:ascii="B Lotus" w:hAnsi="Arial"/>
          <w:sz w:val="28"/>
          <w:szCs w:val="28"/>
          <w:rtl/>
        </w:rPr>
        <w:t xml:space="preserve"> 42 و 62</w:t>
      </w:r>
      <w:r w:rsidRPr="00760240">
        <w:rPr>
          <w:rFonts w:ascii="B Lotus" w:hAnsi="Arial" w:hint="cs"/>
          <w:sz w:val="28"/>
          <w:szCs w:val="28"/>
          <w:rtl/>
        </w:rPr>
        <w:t xml:space="preserve"> نهی از اکل سحت وجود ندارد اما در مقام توصیف اهل عذاب</w:t>
      </w:r>
      <w:r w:rsidR="0016621A">
        <w:rPr>
          <w:rFonts w:ascii="B Lotus" w:hAnsi="Arial"/>
          <w:sz w:val="28"/>
          <w:szCs w:val="28"/>
          <w:rtl/>
        </w:rPr>
        <w:t xml:space="preserve"> صفات</w:t>
      </w:r>
      <w:r w:rsidR="0016621A">
        <w:rPr>
          <w:rFonts w:ascii="B Lotus" w:hAnsi="Arial" w:hint="cs"/>
          <w:sz w:val="28"/>
          <w:szCs w:val="28"/>
          <w:rtl/>
        </w:rPr>
        <w:t>ی</w:t>
      </w:r>
      <w:r w:rsidRPr="00760240">
        <w:rPr>
          <w:rFonts w:ascii="B Lotus" w:hAnsi="Arial" w:hint="cs"/>
          <w:sz w:val="28"/>
          <w:szCs w:val="28"/>
          <w:rtl/>
        </w:rPr>
        <w:t xml:space="preserve"> را ذکر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 xml:space="preserve"> که این نشانه مذموم بودن آن اوصاف است که وقتی مطلق ذکر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شود</w:t>
      </w:r>
      <w:r w:rsidRPr="00760240">
        <w:rPr>
          <w:rFonts w:ascii="B Lotus" w:hAnsi="Arial" w:hint="cs"/>
          <w:sz w:val="28"/>
          <w:szCs w:val="28"/>
          <w:rtl/>
        </w:rPr>
        <w:t xml:space="preserve"> و با توجه به مقدمات حکمت ظهور در</w:t>
      </w:r>
      <w:r w:rsidR="0016621A">
        <w:rPr>
          <w:rFonts w:ascii="B Lotus" w:hAnsi="Arial"/>
          <w:sz w:val="28"/>
          <w:szCs w:val="28"/>
          <w:rtl/>
        </w:rPr>
        <w:t xml:space="preserve"> حرمت</w:t>
      </w:r>
      <w:r w:rsidRPr="00760240">
        <w:rPr>
          <w:rFonts w:ascii="B Lotus" w:hAnsi="Arial" w:hint="cs"/>
          <w:sz w:val="28"/>
          <w:szCs w:val="28"/>
          <w:rtl/>
        </w:rPr>
        <w:t xml:space="preserve"> دارد و اما دلالت آیه 63</w:t>
      </w:r>
      <w:r w:rsidR="0016621A">
        <w:rPr>
          <w:rFonts w:ascii="B Lotus" w:hAnsi="Arial"/>
          <w:sz w:val="28"/>
          <w:szCs w:val="28"/>
          <w:rtl/>
        </w:rPr>
        <w:t xml:space="preserve"> هم</w:t>
      </w:r>
      <w:r w:rsidRPr="00760240">
        <w:rPr>
          <w:rFonts w:ascii="B Lotus" w:hAnsi="Arial" w:hint="cs"/>
          <w:sz w:val="28"/>
          <w:szCs w:val="28"/>
          <w:rtl/>
        </w:rPr>
        <w:t xml:space="preserve"> از جهتی بر حرمت نسبت به دو آیه قبل قوی تر است در این آیه علمای یهود و نصارا را مورد </w:t>
      </w:r>
      <w:r w:rsidRPr="00760240">
        <w:rPr>
          <w:rFonts w:ascii="B Lotus" w:hAnsi="Arial" w:hint="cs"/>
          <w:sz w:val="28"/>
          <w:szCs w:val="28"/>
          <w:rtl/>
        </w:rPr>
        <w:lastRenderedPageBreak/>
        <w:t xml:space="preserve">عتاب قرار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دهد</w:t>
      </w:r>
      <w:r w:rsidRPr="00760240">
        <w:rPr>
          <w:rFonts w:ascii="B Lotus" w:hAnsi="Arial" w:hint="cs"/>
          <w:sz w:val="28"/>
          <w:szCs w:val="28"/>
          <w:rtl/>
        </w:rPr>
        <w:t xml:space="preserve"> که </w:t>
      </w:r>
      <w:r>
        <w:rPr>
          <w:rFonts w:ascii="B Lotus" w:hAnsi="Arial"/>
          <w:sz w:val="28"/>
          <w:szCs w:val="28"/>
          <w:rtl/>
        </w:rPr>
        <w:t>چرا</w:t>
      </w:r>
      <w:r w:rsidRPr="00760240">
        <w:rPr>
          <w:rFonts w:ascii="B Lotus" w:hAnsi="Arial" w:hint="cs"/>
          <w:sz w:val="28"/>
          <w:szCs w:val="28"/>
          <w:rtl/>
        </w:rPr>
        <w:t xml:space="preserve"> مردم را از سخنان باطل و اکل سحت نهی </w:t>
      </w:r>
      <w:r>
        <w:rPr>
          <w:rFonts w:ascii="B Lotus" w:hAnsi="Arial"/>
          <w:sz w:val="28"/>
          <w:szCs w:val="28"/>
          <w:rtl/>
        </w:rPr>
        <w:t>نم</w:t>
      </w:r>
      <w:r>
        <w:rPr>
          <w:rFonts w:ascii="B Lotus" w:hAnsi="Arial" w:hint="cs"/>
          <w:sz w:val="28"/>
          <w:szCs w:val="28"/>
          <w:rtl/>
        </w:rPr>
        <w:t>ی‌</w:t>
      </w:r>
      <w:r>
        <w:rPr>
          <w:rFonts w:ascii="B Lotus" w:hAnsi="Arial" w:hint="eastAsia"/>
          <w:sz w:val="28"/>
          <w:szCs w:val="28"/>
          <w:rtl/>
        </w:rPr>
        <w:t>کنند</w:t>
      </w:r>
      <w:r w:rsidRPr="00760240">
        <w:rPr>
          <w:rFonts w:ascii="B Lotus" w:hAnsi="Arial" w:hint="cs"/>
          <w:sz w:val="28"/>
          <w:szCs w:val="28"/>
          <w:rtl/>
        </w:rPr>
        <w:t xml:space="preserve"> که ظاهر آیه و بازخواست از این مطلب و کلمه لولا دلالت بر وجوب</w:t>
      </w:r>
      <w:r w:rsidR="0016621A">
        <w:rPr>
          <w:rFonts w:ascii="B Lotus" w:hAnsi="Arial"/>
          <w:sz w:val="28"/>
          <w:szCs w:val="28"/>
          <w:rtl/>
        </w:rPr>
        <w:t xml:space="preserve"> ا</w:t>
      </w:r>
      <w:r w:rsidR="0016621A">
        <w:rPr>
          <w:rFonts w:ascii="B Lotus" w:hAnsi="Arial" w:hint="cs"/>
          <w:sz w:val="28"/>
          <w:szCs w:val="28"/>
          <w:rtl/>
        </w:rPr>
        <w:t>ی</w:t>
      </w:r>
      <w:r w:rsidR="0016621A">
        <w:rPr>
          <w:rFonts w:ascii="B Lotus" w:hAnsi="Arial" w:hint="eastAsia"/>
          <w:sz w:val="28"/>
          <w:szCs w:val="28"/>
          <w:rtl/>
        </w:rPr>
        <w:t>ن</w:t>
      </w:r>
      <w:r w:rsidRPr="00760240">
        <w:rPr>
          <w:rFonts w:ascii="B Lotus" w:hAnsi="Arial" w:hint="cs"/>
          <w:sz w:val="28"/>
          <w:szCs w:val="28"/>
          <w:rtl/>
        </w:rPr>
        <w:t xml:space="preserve"> نهی از این موارد دارد و وجوب نهی از موضوعی ملازمه عرفی با حرمت متعلق نهی دارد. </w:t>
      </w:r>
      <w:r>
        <w:rPr>
          <w:rFonts w:ascii="B Lotus" w:hAnsi="Arial"/>
          <w:sz w:val="28"/>
          <w:szCs w:val="28"/>
          <w:rtl/>
        </w:rPr>
        <w:t>و علاوه</w:t>
      </w:r>
      <w:r w:rsidRPr="00760240">
        <w:rPr>
          <w:rFonts w:ascii="B Lotus" w:hAnsi="Arial" w:hint="cs"/>
          <w:sz w:val="28"/>
          <w:szCs w:val="28"/>
          <w:rtl/>
        </w:rPr>
        <w:t xml:space="preserve"> </w:t>
      </w:r>
      <w:r>
        <w:rPr>
          <w:rFonts w:ascii="B Lotus" w:hAnsi="Arial" w:hint="cs"/>
          <w:sz w:val="28"/>
          <w:szCs w:val="28"/>
          <w:rtl/>
        </w:rPr>
        <w:t>بر</w:t>
      </w:r>
      <w:r w:rsidRPr="00760240">
        <w:rPr>
          <w:rFonts w:ascii="B Lotus" w:hAnsi="Arial" w:hint="cs"/>
          <w:sz w:val="28"/>
          <w:szCs w:val="28"/>
          <w:rtl/>
        </w:rPr>
        <w:t xml:space="preserve"> این مطالب که در مورد این سه آیه مطرح کردیم مناسبات بین موضوع و حکم و همچنین روایات و تطبیقات این</w:t>
      </w:r>
      <w:r w:rsidR="0016621A">
        <w:rPr>
          <w:rFonts w:ascii="B Lotus" w:hAnsi="Arial"/>
          <w:sz w:val="28"/>
          <w:szCs w:val="28"/>
          <w:rtl/>
        </w:rPr>
        <w:t xml:space="preserve"> آ</w:t>
      </w:r>
      <w:r w:rsidR="0016621A">
        <w:rPr>
          <w:rFonts w:ascii="B Lotus" w:hAnsi="Arial" w:hint="cs"/>
          <w:sz w:val="28"/>
          <w:szCs w:val="28"/>
          <w:rtl/>
        </w:rPr>
        <w:t>ی</w:t>
      </w:r>
      <w:r w:rsidR="0016621A">
        <w:rPr>
          <w:rFonts w:ascii="B Lotus" w:hAnsi="Arial" w:hint="eastAsia"/>
          <w:sz w:val="28"/>
          <w:szCs w:val="28"/>
          <w:rtl/>
        </w:rPr>
        <w:t>ه</w:t>
      </w:r>
      <w:r w:rsidRPr="00760240">
        <w:rPr>
          <w:rFonts w:ascii="B Lotus" w:hAnsi="Arial" w:hint="cs"/>
          <w:sz w:val="28"/>
          <w:szCs w:val="28"/>
          <w:rtl/>
        </w:rPr>
        <w:t xml:space="preserve"> در روایات تردیدی در این دلالت بر حرمت باقی </w:t>
      </w:r>
      <w:r>
        <w:rPr>
          <w:rFonts w:ascii="B Lotus" w:hAnsi="Arial"/>
          <w:sz w:val="28"/>
          <w:szCs w:val="28"/>
          <w:rtl/>
        </w:rPr>
        <w:t>نم</w:t>
      </w:r>
      <w:r>
        <w:rPr>
          <w:rFonts w:ascii="B Lotus" w:hAnsi="Arial" w:hint="cs"/>
          <w:sz w:val="28"/>
          <w:szCs w:val="28"/>
          <w:rtl/>
        </w:rPr>
        <w:t>ی‌</w:t>
      </w:r>
      <w:r>
        <w:rPr>
          <w:rFonts w:ascii="B Lotus" w:hAnsi="Arial" w:hint="eastAsia"/>
          <w:sz w:val="28"/>
          <w:szCs w:val="28"/>
          <w:rtl/>
        </w:rPr>
        <w:t>گذارد</w:t>
      </w:r>
      <w:r w:rsidRPr="00760240">
        <w:rPr>
          <w:rFonts w:ascii="B Lotus" w:hAnsi="Arial" w:hint="cs"/>
          <w:sz w:val="28"/>
          <w:szCs w:val="28"/>
          <w:rtl/>
        </w:rPr>
        <w:t>.</w:t>
      </w:r>
    </w:p>
    <w:p w:rsidR="00760240" w:rsidRPr="00760240" w:rsidRDefault="00760240" w:rsidP="00760240">
      <w:pPr>
        <w:adjustRightInd w:val="0"/>
        <w:spacing w:after="0"/>
        <w:ind w:firstLine="0"/>
        <w:rPr>
          <w:rFonts w:hAnsi="Arial"/>
          <w:sz w:val="28"/>
          <w:szCs w:val="28"/>
          <w:rtl/>
        </w:rPr>
      </w:pPr>
    </w:p>
    <w:p w:rsidR="00760240" w:rsidRPr="00760240" w:rsidRDefault="00760240" w:rsidP="0016621A">
      <w:pPr>
        <w:pStyle w:val="Heading2"/>
        <w:rPr>
          <w:rtl/>
        </w:rPr>
      </w:pPr>
      <w:bookmarkStart w:id="5" w:name="_Toc382713577"/>
      <w:r w:rsidRPr="00760240">
        <w:rPr>
          <w:rFonts w:hint="cs"/>
          <w:rtl/>
        </w:rPr>
        <w:t>نکته دوم</w:t>
      </w:r>
      <w:r w:rsidR="0016621A">
        <w:rPr>
          <w:rtl/>
        </w:rPr>
        <w:t>: اشکال</w:t>
      </w:r>
      <w:r w:rsidRPr="00760240">
        <w:rPr>
          <w:rFonts w:hint="cs"/>
          <w:rtl/>
        </w:rPr>
        <w:t xml:space="preserve"> در دلالت </w:t>
      </w:r>
      <w:r w:rsidR="0016621A">
        <w:rPr>
          <w:rtl/>
        </w:rPr>
        <w:t>آ</w:t>
      </w:r>
      <w:r w:rsidR="0016621A">
        <w:rPr>
          <w:rFonts w:hint="cs"/>
          <w:rtl/>
        </w:rPr>
        <w:t>ی</w:t>
      </w:r>
      <w:r w:rsidR="0016621A">
        <w:rPr>
          <w:rFonts w:hint="eastAsia"/>
          <w:rtl/>
        </w:rPr>
        <w:t>ه</w:t>
      </w:r>
      <w:r w:rsidR="0016621A">
        <w:rPr>
          <w:rtl/>
        </w:rPr>
        <w:t xml:space="preserve"> 63 مبن</w:t>
      </w:r>
      <w:r w:rsidR="0016621A">
        <w:rPr>
          <w:rFonts w:hint="cs"/>
          <w:rtl/>
        </w:rPr>
        <w:t>ی</w:t>
      </w:r>
      <w:r w:rsidRPr="00760240">
        <w:rPr>
          <w:rFonts w:hint="cs"/>
          <w:rtl/>
        </w:rPr>
        <w:t xml:space="preserve"> بر اختصاص به امم گذشته</w:t>
      </w:r>
      <w:bookmarkEnd w:id="5"/>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اشکالی که در دلالت آیه 63 وارد شده است این است که در آیه</w:t>
      </w:r>
      <w:r w:rsidR="0016621A">
        <w:rPr>
          <w:rFonts w:ascii="B Lotus" w:hAnsi="Arial"/>
          <w:sz w:val="28"/>
          <w:szCs w:val="28"/>
          <w:rtl/>
        </w:rPr>
        <w:t xml:space="preserve"> احبار</w:t>
      </w:r>
      <w:r w:rsidRPr="00760240">
        <w:rPr>
          <w:rFonts w:ascii="B Lotus" w:hAnsi="Arial" w:hint="cs"/>
          <w:sz w:val="28"/>
          <w:szCs w:val="28"/>
          <w:rtl/>
        </w:rPr>
        <w:t xml:space="preserve"> و علمای یهود و نصارا مورد عتاب </w:t>
      </w:r>
      <w:r>
        <w:rPr>
          <w:rFonts w:ascii="B Lotus" w:hAnsi="Arial"/>
          <w:sz w:val="28"/>
          <w:szCs w:val="28"/>
          <w:rtl/>
        </w:rPr>
        <w:t>واقع‌شده‌اند و</w:t>
      </w:r>
      <w:r w:rsidRPr="00760240">
        <w:rPr>
          <w:rFonts w:ascii="B Lotus" w:hAnsi="Arial" w:hint="cs"/>
          <w:sz w:val="28"/>
          <w:szCs w:val="28"/>
          <w:rtl/>
        </w:rPr>
        <w:t xml:space="preserve"> این آیه مربوط به امم گذشته است و</w:t>
      </w:r>
      <w:r w:rsidR="0016621A">
        <w:rPr>
          <w:rFonts w:ascii="B Lotus" w:hAnsi="Arial"/>
          <w:sz w:val="28"/>
          <w:szCs w:val="28"/>
          <w:rtl/>
        </w:rPr>
        <w:t xml:space="preserve"> وجود</w:t>
      </w:r>
      <w:r w:rsidRPr="00760240">
        <w:rPr>
          <w:rFonts w:ascii="B Lotus" w:hAnsi="Arial" w:hint="cs"/>
          <w:sz w:val="28"/>
          <w:szCs w:val="28"/>
          <w:rtl/>
        </w:rPr>
        <w:t xml:space="preserve"> این حکم در شریعت اسلام ثابت نیست. </w:t>
      </w:r>
    </w:p>
    <w:p w:rsidR="00760240" w:rsidRPr="00760240" w:rsidRDefault="0016621A" w:rsidP="0016621A">
      <w:pPr>
        <w:pStyle w:val="Heading3"/>
        <w:rPr>
          <w:rtl/>
        </w:rPr>
      </w:pPr>
      <w:r>
        <w:rPr>
          <w:rtl/>
        </w:rPr>
        <w:t xml:space="preserve"> </w:t>
      </w:r>
      <w:bookmarkStart w:id="6" w:name="_Toc382713578"/>
      <w:r>
        <w:rPr>
          <w:rtl/>
        </w:rPr>
        <w:t>جواب</w:t>
      </w:r>
      <w:r w:rsidR="00760240" w:rsidRPr="00760240">
        <w:rPr>
          <w:rFonts w:hint="cs"/>
          <w:rtl/>
        </w:rPr>
        <w:t xml:space="preserve"> اشکال</w:t>
      </w:r>
      <w:bookmarkEnd w:id="6"/>
      <w:r w:rsidR="00760240" w:rsidRPr="00760240">
        <w:rPr>
          <w:rFonts w:hint="cs"/>
          <w:rtl/>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در جواب از این اشکال</w:t>
      </w:r>
      <w:r w:rsidR="0016621A">
        <w:rPr>
          <w:rFonts w:ascii="B Lotus" w:hAnsi="Arial"/>
          <w:sz w:val="28"/>
          <w:szCs w:val="28"/>
          <w:rtl/>
        </w:rPr>
        <w:t xml:space="preserve"> سه</w:t>
      </w:r>
      <w:r w:rsidRPr="00760240">
        <w:rPr>
          <w:rFonts w:ascii="B Lotus" w:hAnsi="Arial" w:hint="cs"/>
          <w:sz w:val="28"/>
          <w:szCs w:val="28"/>
          <w:rtl/>
        </w:rPr>
        <w:t xml:space="preserve"> پاسخ</w:t>
      </w:r>
      <w:r w:rsidR="0016621A">
        <w:rPr>
          <w:rFonts w:ascii="B Lotus" w:hAnsi="Arial"/>
          <w:sz w:val="28"/>
          <w:szCs w:val="28"/>
          <w:rtl/>
        </w:rPr>
        <w:t xml:space="preserve"> م</w:t>
      </w:r>
      <w:r w:rsidR="0016621A">
        <w:rPr>
          <w:rFonts w:ascii="B Lotus" w:hAnsi="Arial" w:hint="cs"/>
          <w:sz w:val="28"/>
          <w:szCs w:val="28"/>
          <w:rtl/>
        </w:rPr>
        <w:t>ی</w:t>
      </w:r>
      <w:r>
        <w:rPr>
          <w:rFonts w:ascii="B Lotus" w:hAnsi="Arial" w:hint="cs"/>
          <w:sz w:val="28"/>
          <w:szCs w:val="28"/>
          <w:rtl/>
        </w:rPr>
        <w:t>‌</w:t>
      </w:r>
      <w:r>
        <w:rPr>
          <w:rFonts w:ascii="B Lotus" w:hAnsi="Arial" w:hint="eastAsia"/>
          <w:sz w:val="28"/>
          <w:szCs w:val="28"/>
          <w:rtl/>
        </w:rPr>
        <w:t>توان</w:t>
      </w:r>
      <w:r w:rsidRPr="00760240">
        <w:rPr>
          <w:rFonts w:ascii="B Lotus" w:hAnsi="Arial" w:hint="cs"/>
          <w:sz w:val="28"/>
          <w:szCs w:val="28"/>
          <w:rtl/>
        </w:rPr>
        <w:t xml:space="preserve"> داد</w:t>
      </w:r>
      <w:r>
        <w:rPr>
          <w:rFonts w:ascii="B Lotus" w:hAnsi="Arial" w:hint="cs"/>
          <w:sz w:val="28"/>
          <w:szCs w:val="28"/>
          <w:rtl/>
        </w:rPr>
        <w:t>.</w:t>
      </w:r>
      <w:r w:rsidRPr="00760240">
        <w:rPr>
          <w:rFonts w:ascii="B Lotus" w:hAnsi="Arial" w:hint="cs"/>
          <w:sz w:val="28"/>
          <w:szCs w:val="28"/>
          <w:rtl/>
        </w:rPr>
        <w:t xml:space="preserve"> </w:t>
      </w:r>
    </w:p>
    <w:p w:rsidR="00760240" w:rsidRPr="00760240" w:rsidRDefault="00760240" w:rsidP="00760240">
      <w:pPr>
        <w:numPr>
          <w:ilvl w:val="0"/>
          <w:numId w:val="35"/>
        </w:numPr>
        <w:autoSpaceDE w:val="0"/>
        <w:autoSpaceDN w:val="0"/>
        <w:adjustRightInd w:val="0"/>
        <w:spacing w:after="0"/>
        <w:rPr>
          <w:rFonts w:ascii="B Lotus" w:hAnsi="Arial"/>
          <w:sz w:val="28"/>
          <w:szCs w:val="28"/>
          <w:rtl/>
        </w:rPr>
      </w:pPr>
      <w:r w:rsidRPr="00760240">
        <w:rPr>
          <w:rFonts w:ascii="B Lotus" w:hAnsi="Arial" w:hint="cs"/>
          <w:sz w:val="28"/>
          <w:szCs w:val="28"/>
          <w:rtl/>
        </w:rPr>
        <w:t xml:space="preserve">ذکر حکمی از شرایع سابقه در قرآن کریم بدون بیان </w:t>
      </w:r>
      <w:r>
        <w:rPr>
          <w:rFonts w:ascii="B Lotus" w:hAnsi="Arial"/>
          <w:sz w:val="28"/>
          <w:szCs w:val="28"/>
          <w:rtl/>
        </w:rPr>
        <w:t>قر</w:t>
      </w:r>
      <w:r>
        <w:rPr>
          <w:rFonts w:ascii="B Lotus" w:hAnsi="Arial" w:hint="cs"/>
          <w:sz w:val="28"/>
          <w:szCs w:val="28"/>
          <w:rtl/>
        </w:rPr>
        <w:t>ی</w:t>
      </w:r>
      <w:r>
        <w:rPr>
          <w:rFonts w:ascii="B Lotus" w:hAnsi="Arial" w:hint="eastAsia"/>
          <w:sz w:val="28"/>
          <w:szCs w:val="28"/>
          <w:rtl/>
        </w:rPr>
        <w:t>نه‌ا</w:t>
      </w:r>
      <w:r>
        <w:rPr>
          <w:rFonts w:ascii="B Lotus" w:hAnsi="Arial" w:hint="cs"/>
          <w:sz w:val="28"/>
          <w:szCs w:val="28"/>
          <w:rtl/>
        </w:rPr>
        <w:t>ی</w:t>
      </w:r>
      <w:r w:rsidRPr="00760240">
        <w:rPr>
          <w:rFonts w:ascii="B Lotus" w:hAnsi="Arial" w:hint="cs"/>
          <w:sz w:val="28"/>
          <w:szCs w:val="28"/>
          <w:rtl/>
        </w:rPr>
        <w:t xml:space="preserve"> بر رد آن حاکی از مورد </w:t>
      </w:r>
      <w:r>
        <w:rPr>
          <w:rFonts w:ascii="B Lotus" w:hAnsi="Arial"/>
          <w:sz w:val="28"/>
          <w:szCs w:val="28"/>
          <w:rtl/>
        </w:rPr>
        <w:t>تأ</w:t>
      </w:r>
      <w:r>
        <w:rPr>
          <w:rFonts w:ascii="B Lotus" w:hAnsi="Arial" w:hint="cs"/>
          <w:sz w:val="28"/>
          <w:szCs w:val="28"/>
          <w:rtl/>
        </w:rPr>
        <w:t>یی</w:t>
      </w:r>
      <w:r>
        <w:rPr>
          <w:rFonts w:ascii="B Lotus" w:hAnsi="Arial" w:hint="eastAsia"/>
          <w:sz w:val="28"/>
          <w:szCs w:val="28"/>
          <w:rtl/>
        </w:rPr>
        <w:t>د</w:t>
      </w:r>
      <w:r w:rsidRPr="00760240">
        <w:rPr>
          <w:rFonts w:ascii="B Lotus" w:hAnsi="Arial" w:hint="cs"/>
          <w:sz w:val="28"/>
          <w:szCs w:val="28"/>
          <w:rtl/>
        </w:rPr>
        <w:t xml:space="preserve"> بودن آن حکم است</w:t>
      </w:r>
      <w:r>
        <w:rPr>
          <w:rFonts w:ascii="B Lotus" w:hAnsi="Arial" w:hint="cs"/>
          <w:sz w:val="28"/>
          <w:szCs w:val="28"/>
          <w:rtl/>
        </w:rPr>
        <w:t>.</w:t>
      </w:r>
      <w:r w:rsidRPr="00760240">
        <w:rPr>
          <w:rFonts w:ascii="B Lotus" w:hAnsi="Arial" w:hint="cs"/>
          <w:sz w:val="28"/>
          <w:szCs w:val="28"/>
          <w:rtl/>
        </w:rPr>
        <w:t xml:space="preserve"> </w:t>
      </w:r>
    </w:p>
    <w:p w:rsidR="00760240" w:rsidRPr="00760240" w:rsidRDefault="00760240" w:rsidP="00760240">
      <w:pPr>
        <w:numPr>
          <w:ilvl w:val="0"/>
          <w:numId w:val="35"/>
        </w:numPr>
        <w:autoSpaceDE w:val="0"/>
        <w:autoSpaceDN w:val="0"/>
        <w:adjustRightInd w:val="0"/>
        <w:spacing w:after="0"/>
        <w:rPr>
          <w:rFonts w:ascii="B Lotus" w:hAnsi="Arial"/>
          <w:sz w:val="28"/>
          <w:szCs w:val="28"/>
        </w:rPr>
      </w:pPr>
      <w:r w:rsidRPr="00760240">
        <w:rPr>
          <w:rFonts w:ascii="B Lotus" w:hAnsi="Arial" w:hint="cs"/>
          <w:sz w:val="28"/>
          <w:szCs w:val="28"/>
          <w:rtl/>
        </w:rPr>
        <w:t>در ذیل این آیه روایات متعددی وجود دارد</w:t>
      </w:r>
      <w:r w:rsidR="0016621A">
        <w:rPr>
          <w:rFonts w:ascii="B Lotus" w:hAnsi="Arial"/>
          <w:sz w:val="28"/>
          <w:szCs w:val="28"/>
          <w:rtl/>
        </w:rPr>
        <w:t xml:space="preserve"> که</w:t>
      </w:r>
      <w:r w:rsidRPr="00760240">
        <w:rPr>
          <w:rFonts w:ascii="B Lotus" w:hAnsi="Arial" w:hint="cs"/>
          <w:sz w:val="28"/>
          <w:szCs w:val="28"/>
          <w:rtl/>
        </w:rPr>
        <w:t xml:space="preserve"> بعضی از </w:t>
      </w:r>
      <w:r>
        <w:rPr>
          <w:rFonts w:ascii="B Lotus" w:hAnsi="Arial"/>
          <w:sz w:val="28"/>
          <w:szCs w:val="28"/>
          <w:rtl/>
        </w:rPr>
        <w:t>آن‌ها</w:t>
      </w:r>
      <w:r w:rsidRPr="00760240">
        <w:rPr>
          <w:rFonts w:ascii="B Lotus" w:hAnsi="Arial" w:hint="cs"/>
          <w:sz w:val="28"/>
          <w:szCs w:val="28"/>
          <w:rtl/>
        </w:rPr>
        <w:t xml:space="preserve"> درباره رشوه است در بیان حرمت بعضی امور</w:t>
      </w:r>
      <w:r w:rsidR="0016621A">
        <w:rPr>
          <w:rFonts w:ascii="B Lotus" w:hAnsi="Arial"/>
          <w:sz w:val="28"/>
          <w:szCs w:val="28"/>
          <w:rtl/>
        </w:rPr>
        <w:t>،</w:t>
      </w:r>
      <w:r w:rsidRPr="00760240">
        <w:rPr>
          <w:rFonts w:ascii="B Lotus" w:hAnsi="Arial" w:hint="cs"/>
          <w:sz w:val="28"/>
          <w:szCs w:val="28"/>
          <w:rtl/>
        </w:rPr>
        <w:t xml:space="preserve"> استناد به این آیه </w:t>
      </w:r>
      <w:r>
        <w:rPr>
          <w:rFonts w:ascii="B Lotus" w:hAnsi="Arial"/>
          <w:sz w:val="28"/>
          <w:szCs w:val="28"/>
          <w:rtl/>
        </w:rPr>
        <w:t>کرده‌اند</w:t>
      </w:r>
      <w:r w:rsidRPr="00760240">
        <w:rPr>
          <w:rFonts w:ascii="B Lotus" w:hAnsi="Arial" w:hint="cs"/>
          <w:sz w:val="28"/>
          <w:szCs w:val="28"/>
          <w:rtl/>
        </w:rPr>
        <w:t xml:space="preserve"> و این آیه را مستند احکام شریعت قرار داده است</w:t>
      </w:r>
      <w:r>
        <w:rPr>
          <w:rFonts w:ascii="B Lotus" w:hAnsi="Arial" w:hint="cs"/>
          <w:sz w:val="28"/>
          <w:szCs w:val="28"/>
          <w:rtl/>
        </w:rPr>
        <w:t>.</w:t>
      </w:r>
      <w:r w:rsidRPr="00760240">
        <w:rPr>
          <w:rFonts w:ascii="B Lotus" w:hAnsi="Arial" w:hint="cs"/>
          <w:sz w:val="28"/>
          <w:szCs w:val="28"/>
          <w:rtl/>
        </w:rPr>
        <w:t xml:space="preserve"> </w:t>
      </w:r>
    </w:p>
    <w:p w:rsidR="00760240" w:rsidRPr="00760240" w:rsidRDefault="00760240" w:rsidP="00760240">
      <w:pPr>
        <w:numPr>
          <w:ilvl w:val="0"/>
          <w:numId w:val="35"/>
        </w:numPr>
        <w:autoSpaceDE w:val="0"/>
        <w:autoSpaceDN w:val="0"/>
        <w:adjustRightInd w:val="0"/>
        <w:spacing w:after="0"/>
        <w:rPr>
          <w:rFonts w:ascii="B Lotus" w:hAnsi="Arial"/>
          <w:sz w:val="28"/>
          <w:szCs w:val="28"/>
        </w:rPr>
      </w:pPr>
      <w:r w:rsidRPr="00760240">
        <w:rPr>
          <w:rFonts w:ascii="B Lotus" w:hAnsi="Arial" w:hint="cs"/>
          <w:sz w:val="28"/>
          <w:szCs w:val="28"/>
          <w:rtl/>
        </w:rPr>
        <w:t>اگر در قبل و بعد آیه دقت شود این احتمال وجود دارد که</w:t>
      </w:r>
      <w:r w:rsidR="0016621A">
        <w:rPr>
          <w:rFonts w:ascii="B Lotus" w:hAnsi="Arial"/>
          <w:sz w:val="28"/>
          <w:szCs w:val="28"/>
          <w:rtl/>
        </w:rPr>
        <w:t xml:space="preserve"> آ</w:t>
      </w:r>
      <w:r w:rsidR="0016621A">
        <w:rPr>
          <w:rFonts w:ascii="B Lotus" w:hAnsi="Arial" w:hint="cs"/>
          <w:sz w:val="28"/>
          <w:szCs w:val="28"/>
          <w:rtl/>
        </w:rPr>
        <w:t>ی</w:t>
      </w:r>
      <w:r w:rsidR="0016621A">
        <w:rPr>
          <w:rFonts w:ascii="B Lotus" w:hAnsi="Arial" w:hint="eastAsia"/>
          <w:sz w:val="28"/>
          <w:szCs w:val="28"/>
          <w:rtl/>
        </w:rPr>
        <w:t>ه</w:t>
      </w:r>
      <w:r w:rsidRPr="00760240">
        <w:rPr>
          <w:rFonts w:ascii="B Lotus" w:hAnsi="Arial" w:hint="cs"/>
          <w:sz w:val="28"/>
          <w:szCs w:val="28"/>
          <w:rtl/>
        </w:rPr>
        <w:t xml:space="preserve"> مختص به احبار و رهبان</w:t>
      </w:r>
      <w:r w:rsidR="0016621A">
        <w:rPr>
          <w:rFonts w:ascii="B Lotus" w:hAnsi="Arial"/>
          <w:sz w:val="28"/>
          <w:szCs w:val="28"/>
          <w:rtl/>
        </w:rPr>
        <w:t xml:space="preserve"> نباشد</w:t>
      </w:r>
      <w:r w:rsidRPr="00760240">
        <w:rPr>
          <w:rFonts w:ascii="B Lotus" w:hAnsi="Arial" w:hint="cs"/>
          <w:sz w:val="28"/>
          <w:szCs w:val="28"/>
          <w:rtl/>
        </w:rPr>
        <w:t xml:space="preserve"> و این حکم در همه امم جاری و ساری باشد</w:t>
      </w:r>
      <w:r>
        <w:rPr>
          <w:rFonts w:ascii="B Lotus" w:hAnsi="Arial" w:hint="cs"/>
          <w:sz w:val="28"/>
          <w:szCs w:val="28"/>
          <w:rtl/>
        </w:rPr>
        <w:t>.</w:t>
      </w:r>
      <w:r w:rsidRPr="00760240">
        <w:rPr>
          <w:rFonts w:ascii="B Lotus" w:hAnsi="Arial" w:hint="cs"/>
          <w:sz w:val="28"/>
          <w:szCs w:val="28"/>
          <w:rtl/>
        </w:rPr>
        <w:t xml:space="preserve"> </w:t>
      </w:r>
    </w:p>
    <w:p w:rsidR="00760240" w:rsidRPr="00760240" w:rsidRDefault="00760240" w:rsidP="0016621A">
      <w:pPr>
        <w:pStyle w:val="Heading2"/>
      </w:pPr>
      <w:bookmarkStart w:id="7" w:name="_Toc382713579"/>
      <w:r w:rsidRPr="00760240">
        <w:rPr>
          <w:rFonts w:hint="cs"/>
          <w:rtl/>
        </w:rPr>
        <w:t>نکته سوم</w:t>
      </w:r>
      <w:r w:rsidR="00655812">
        <w:rPr>
          <w:rFonts w:hint="cs"/>
          <w:rtl/>
        </w:rPr>
        <w:t>:</w:t>
      </w:r>
      <w:r w:rsidRPr="00760240">
        <w:rPr>
          <w:rFonts w:hint="cs"/>
          <w:rtl/>
        </w:rPr>
        <w:t xml:space="preserve"> معنا </w:t>
      </w:r>
      <w:r>
        <w:rPr>
          <w:rtl/>
        </w:rPr>
        <w:t>و مفهوم</w:t>
      </w:r>
      <w:r w:rsidRPr="00760240">
        <w:rPr>
          <w:rFonts w:hint="cs"/>
          <w:rtl/>
        </w:rPr>
        <w:t xml:space="preserve"> سحت</w:t>
      </w:r>
      <w:bookmarkEnd w:id="7"/>
      <w:r w:rsidRPr="00760240">
        <w:rPr>
          <w:rFonts w:hint="cs"/>
          <w:rtl/>
        </w:rPr>
        <w:t xml:space="preserve"> </w:t>
      </w:r>
    </w:p>
    <w:p w:rsidR="00760240" w:rsidRPr="00760240" w:rsidRDefault="00760240" w:rsidP="00760240">
      <w:pPr>
        <w:autoSpaceDE w:val="0"/>
        <w:autoSpaceDN w:val="0"/>
        <w:adjustRightInd w:val="0"/>
        <w:spacing w:after="0"/>
        <w:ind w:left="-1" w:firstLine="0"/>
        <w:rPr>
          <w:rFonts w:ascii="B Lotus" w:hAnsi="Arial"/>
          <w:sz w:val="28"/>
          <w:szCs w:val="28"/>
          <w:rtl/>
        </w:rPr>
      </w:pPr>
      <w:r w:rsidRPr="00760240">
        <w:rPr>
          <w:rFonts w:ascii="B Lotus" w:hAnsi="Arial" w:hint="cs"/>
          <w:sz w:val="28"/>
          <w:szCs w:val="28"/>
          <w:rtl/>
        </w:rPr>
        <w:t xml:space="preserve"> گاهی</w:t>
      </w:r>
      <w:r w:rsidR="0016621A">
        <w:rPr>
          <w:rFonts w:ascii="B Lotus" w:hAnsi="Arial"/>
          <w:sz w:val="28"/>
          <w:szCs w:val="28"/>
          <w:rtl/>
        </w:rPr>
        <w:t xml:space="preserve"> گفته</w:t>
      </w:r>
      <w:r>
        <w:rPr>
          <w:rFonts w:ascii="B Lotus" w:hAnsi="Arial"/>
          <w:sz w:val="28"/>
          <w:szCs w:val="28"/>
          <w:rtl/>
        </w:rPr>
        <w:t>‌شده</w:t>
      </w:r>
      <w:r w:rsidRPr="00760240">
        <w:rPr>
          <w:rFonts w:ascii="B Lotus" w:hAnsi="Arial" w:hint="cs"/>
          <w:sz w:val="28"/>
          <w:szCs w:val="28"/>
          <w:rtl/>
        </w:rPr>
        <w:t xml:space="preserve"> سحت این است که پوست چیزی را بکند</w:t>
      </w:r>
      <w:r w:rsidR="0016621A">
        <w:rPr>
          <w:rFonts w:ascii="B Lotus" w:hAnsi="Arial"/>
          <w:sz w:val="28"/>
          <w:szCs w:val="28"/>
          <w:rtl/>
        </w:rPr>
        <w:t>.</w:t>
      </w:r>
      <w:r w:rsidRPr="00760240">
        <w:rPr>
          <w:rFonts w:ascii="B Lotus" w:hAnsi="Arial" w:hint="cs"/>
          <w:sz w:val="28"/>
          <w:szCs w:val="28"/>
          <w:rtl/>
        </w:rPr>
        <w:t xml:space="preserve"> معجم مقاییس اللغه سحت را به معنای استیصال آورده است </w:t>
      </w:r>
      <w:r w:rsidR="0016621A">
        <w:rPr>
          <w:rFonts w:ascii="B Lotus" w:hAnsi="Arial"/>
          <w:b/>
          <w:bCs/>
          <w:sz w:val="28"/>
          <w:szCs w:val="28"/>
          <w:rtl/>
        </w:rPr>
        <w:t>«</w:t>
      </w:r>
      <w:r w:rsidRPr="00760240">
        <w:rPr>
          <w:rFonts w:ascii="B Lotus" w:hAnsi="Arial" w:hint="cs"/>
          <w:b/>
          <w:bCs/>
          <w:sz w:val="28"/>
          <w:szCs w:val="28"/>
          <w:rtl/>
        </w:rPr>
        <w:t>فَيُسْحِتَكُمْ بِعَذَابٍ</w:t>
      </w:r>
      <w:r w:rsidR="0016621A">
        <w:rPr>
          <w:rFonts w:ascii="B Lotus" w:hAnsi="Arial"/>
          <w:sz w:val="28"/>
          <w:szCs w:val="28"/>
          <w:rtl/>
        </w:rPr>
        <w:t>» طه</w:t>
      </w:r>
      <w:r w:rsidRPr="00760240">
        <w:rPr>
          <w:rFonts w:ascii="B Lotus" w:hAnsi="Arial" w:hint="cs"/>
          <w:sz w:val="28"/>
          <w:szCs w:val="28"/>
          <w:rtl/>
        </w:rPr>
        <w:t xml:space="preserve"> /61 به این معنا است که پوست شما را با این عذاب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 xml:space="preserve"> یا اینکه شما را با </w:t>
      </w:r>
      <w:r>
        <w:rPr>
          <w:rFonts w:ascii="B Lotus" w:hAnsi="Arial"/>
          <w:sz w:val="28"/>
          <w:szCs w:val="28"/>
          <w:rtl/>
        </w:rPr>
        <w:t>آن</w:t>
      </w:r>
      <w:r w:rsidRPr="00760240">
        <w:rPr>
          <w:rFonts w:ascii="B Lotus" w:hAnsi="Arial" w:hint="cs"/>
          <w:sz w:val="28"/>
          <w:szCs w:val="28"/>
          <w:rtl/>
        </w:rPr>
        <w:t xml:space="preserve"> عذاب استیصال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w:t>
      </w:r>
      <w:r w:rsidR="0016621A">
        <w:rPr>
          <w:rFonts w:ascii="B Lotus" w:hAnsi="Arial"/>
          <w:sz w:val="28"/>
          <w:szCs w:val="28"/>
          <w:rtl/>
        </w:rPr>
        <w:t xml:space="preserve"> سحت</w:t>
      </w:r>
      <w:r w:rsidRPr="00760240">
        <w:rPr>
          <w:rFonts w:ascii="B Lotus" w:hAnsi="Arial" w:hint="cs"/>
          <w:sz w:val="28"/>
          <w:szCs w:val="28"/>
          <w:rtl/>
        </w:rPr>
        <w:t xml:space="preserve"> در ابتدا به معنای پوست کندن بوده است که </w:t>
      </w:r>
      <w:r>
        <w:rPr>
          <w:rFonts w:ascii="B Lotus" w:hAnsi="Arial"/>
          <w:sz w:val="28"/>
          <w:szCs w:val="28"/>
          <w:rtl/>
        </w:rPr>
        <w:t>به نوع</w:t>
      </w:r>
      <w:r>
        <w:rPr>
          <w:rFonts w:ascii="B Lotus" w:hAnsi="Arial" w:hint="cs"/>
          <w:sz w:val="28"/>
          <w:szCs w:val="28"/>
          <w:rtl/>
        </w:rPr>
        <w:t>ی</w:t>
      </w:r>
      <w:r w:rsidRPr="00760240">
        <w:rPr>
          <w:rFonts w:ascii="B Lotus" w:hAnsi="Arial" w:hint="cs"/>
          <w:sz w:val="28"/>
          <w:szCs w:val="28"/>
          <w:rtl/>
        </w:rPr>
        <w:t xml:space="preserve"> استیصال است و در مرتبه ثانی به معنای استیصال بکار رفته است و در مرتبه سوم</w:t>
      </w:r>
      <w:r w:rsidR="0016621A">
        <w:rPr>
          <w:rFonts w:ascii="B Lotus" w:hAnsi="Arial"/>
          <w:sz w:val="28"/>
          <w:szCs w:val="28"/>
          <w:rtl/>
        </w:rPr>
        <w:t xml:space="preserve"> چون آن</w:t>
      </w:r>
      <w:r w:rsidRPr="00760240">
        <w:rPr>
          <w:rFonts w:ascii="B Lotus" w:hAnsi="Arial" w:hint="cs"/>
          <w:sz w:val="28"/>
          <w:szCs w:val="28"/>
          <w:rtl/>
        </w:rPr>
        <w:t xml:space="preserve"> عملی که موجب استیصال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شود</w:t>
      </w:r>
      <w:r w:rsidRPr="00760240">
        <w:rPr>
          <w:rFonts w:ascii="B Lotus" w:hAnsi="Arial" w:hint="cs"/>
          <w:sz w:val="28"/>
          <w:szCs w:val="28"/>
          <w:rtl/>
        </w:rPr>
        <w:t xml:space="preserve"> همراه با ننگ و عار است</w:t>
      </w:r>
      <w:r w:rsidR="0016621A">
        <w:rPr>
          <w:rFonts w:ascii="B Lotus" w:hAnsi="Arial"/>
          <w:sz w:val="28"/>
          <w:szCs w:val="28"/>
          <w:rtl/>
        </w:rPr>
        <w:t xml:space="preserve"> به</w:t>
      </w:r>
      <w:r w:rsidRPr="00760240">
        <w:rPr>
          <w:rFonts w:ascii="B Lotus" w:hAnsi="Arial" w:hint="cs"/>
          <w:sz w:val="28"/>
          <w:szCs w:val="28"/>
          <w:rtl/>
        </w:rPr>
        <w:t xml:space="preserve"> همین </w:t>
      </w:r>
      <w:r w:rsidRPr="00760240">
        <w:rPr>
          <w:rFonts w:ascii="B Lotus" w:hAnsi="Arial" w:hint="cs"/>
          <w:sz w:val="28"/>
          <w:szCs w:val="28"/>
          <w:rtl/>
        </w:rPr>
        <w:lastRenderedPageBreak/>
        <w:t>مناسبت در معنای حرام بکار رفته است اعم از اینکه عقلا در آن ننگ و عار ببیند و ناپسند بدارند و یا اینکه شارع به طور خاص آن را ناپسند</w:t>
      </w:r>
      <w:r w:rsidR="0016621A">
        <w:rPr>
          <w:rFonts w:ascii="B Lotus" w:hAnsi="Arial"/>
          <w:sz w:val="28"/>
          <w:szCs w:val="28"/>
          <w:rtl/>
        </w:rPr>
        <w:t xml:space="preserve"> و</w:t>
      </w:r>
      <w:r w:rsidRPr="00760240">
        <w:rPr>
          <w:rFonts w:ascii="B Lotus" w:hAnsi="Arial" w:hint="cs"/>
          <w:sz w:val="28"/>
          <w:szCs w:val="28"/>
          <w:rtl/>
        </w:rPr>
        <w:t xml:space="preserve"> قابل نکوهش بداند پس حرام آن چیزی است که در آن ننگ و عار برای مرتکب آن وجود دارد چه </w:t>
      </w:r>
      <w:r>
        <w:rPr>
          <w:rFonts w:ascii="B Lotus" w:hAnsi="Arial"/>
          <w:sz w:val="28"/>
          <w:szCs w:val="28"/>
          <w:rtl/>
        </w:rPr>
        <w:t>شرعاً</w:t>
      </w:r>
      <w:r w:rsidRPr="00760240">
        <w:rPr>
          <w:rFonts w:ascii="B Lotus" w:hAnsi="Arial" w:hint="cs"/>
          <w:sz w:val="28"/>
          <w:szCs w:val="28"/>
          <w:rtl/>
        </w:rPr>
        <w:t xml:space="preserve"> و چه عرفا و</w:t>
      </w:r>
      <w:r w:rsidR="0016621A">
        <w:rPr>
          <w:rFonts w:ascii="B Lotus" w:hAnsi="Arial"/>
          <w:sz w:val="28"/>
          <w:szCs w:val="28"/>
          <w:rtl/>
        </w:rPr>
        <w:t xml:space="preserve"> أکل</w:t>
      </w:r>
      <w:r w:rsidRPr="00760240">
        <w:rPr>
          <w:rFonts w:ascii="B Lotus" w:hAnsi="Arial" w:hint="cs"/>
          <w:sz w:val="28"/>
          <w:szCs w:val="28"/>
          <w:rtl/>
        </w:rPr>
        <w:t xml:space="preserve"> سحت یعنی تصرفات در چیزهایی که در او ننگ و عار است و عرف آن را ناپسند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داند</w:t>
      </w:r>
      <w:r w:rsidRPr="00760240">
        <w:rPr>
          <w:rFonts w:ascii="B Lotus" w:hAnsi="Arial" w:hint="cs"/>
          <w:sz w:val="28"/>
          <w:szCs w:val="28"/>
          <w:rtl/>
        </w:rPr>
        <w:t xml:space="preserve"> و آن را حرام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داند</w:t>
      </w:r>
      <w:r w:rsidRPr="00760240">
        <w:rPr>
          <w:rFonts w:ascii="B Lotus" w:hAnsi="Arial" w:hint="cs"/>
          <w:sz w:val="28"/>
          <w:szCs w:val="28"/>
          <w:rtl/>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 xml:space="preserve"> </w:t>
      </w:r>
    </w:p>
    <w:p w:rsidR="00760240" w:rsidRPr="00760240" w:rsidRDefault="00760240" w:rsidP="0016621A">
      <w:pPr>
        <w:pStyle w:val="Heading3"/>
        <w:rPr>
          <w:rtl/>
        </w:rPr>
      </w:pPr>
      <w:bookmarkStart w:id="8" w:name="_Toc382713580"/>
      <w:r w:rsidRPr="00760240">
        <w:rPr>
          <w:rFonts w:hint="cs"/>
          <w:rtl/>
        </w:rPr>
        <w:t>موضوع سحت و تطبیق آن با بحث حرمت رشوه</w:t>
      </w:r>
      <w:bookmarkEnd w:id="8"/>
      <w:r w:rsidRPr="00760240">
        <w:rPr>
          <w:rFonts w:hint="cs"/>
          <w:rtl/>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 xml:space="preserve">موضوع سحت در </w:t>
      </w:r>
      <w:r>
        <w:rPr>
          <w:rFonts w:ascii="B Lotus" w:hAnsi="Arial"/>
          <w:sz w:val="28"/>
          <w:szCs w:val="28"/>
          <w:rtl/>
        </w:rPr>
        <w:t>آ</w:t>
      </w:r>
      <w:r>
        <w:rPr>
          <w:rFonts w:ascii="B Lotus" w:hAnsi="Arial" w:hint="cs"/>
          <w:sz w:val="28"/>
          <w:szCs w:val="28"/>
          <w:rtl/>
        </w:rPr>
        <w:t>ی</w:t>
      </w:r>
      <w:r>
        <w:rPr>
          <w:rFonts w:ascii="B Lotus" w:hAnsi="Arial" w:hint="eastAsia"/>
          <w:sz w:val="28"/>
          <w:szCs w:val="28"/>
          <w:rtl/>
        </w:rPr>
        <w:t>ه</w:t>
      </w:r>
      <w:r w:rsidRPr="00760240">
        <w:rPr>
          <w:rFonts w:ascii="B Lotus" w:hAnsi="Arial" w:hint="cs"/>
          <w:sz w:val="28"/>
          <w:szCs w:val="28"/>
          <w:rtl/>
        </w:rPr>
        <w:t xml:space="preserve"> سحت عرفی است نه سحت شرعی </w:t>
      </w:r>
      <w:r w:rsidR="00BD09ED">
        <w:rPr>
          <w:rFonts w:ascii="B Lotus" w:hAnsi="Arial" w:hint="cs"/>
          <w:sz w:val="28"/>
          <w:szCs w:val="28"/>
          <w:rtl/>
        </w:rPr>
        <w:t>همان‌طور</w:t>
      </w:r>
      <w:r w:rsidRPr="00760240">
        <w:rPr>
          <w:rFonts w:ascii="B Lotus" w:hAnsi="Arial" w:hint="cs"/>
          <w:sz w:val="28"/>
          <w:szCs w:val="28"/>
          <w:rtl/>
        </w:rPr>
        <w:t xml:space="preserve"> مراد از باطل در آیات قبل باطل عرفی است نه باطل شرعی و در واقع این آیات نظامات عقلایی را </w:t>
      </w:r>
      <w:r>
        <w:rPr>
          <w:rFonts w:ascii="B Lotus" w:hAnsi="Arial"/>
          <w:sz w:val="28"/>
          <w:szCs w:val="28"/>
          <w:rtl/>
        </w:rPr>
        <w:t>تأ</w:t>
      </w:r>
      <w:r>
        <w:rPr>
          <w:rFonts w:ascii="B Lotus" w:hAnsi="Arial" w:hint="cs"/>
          <w:sz w:val="28"/>
          <w:szCs w:val="28"/>
          <w:rtl/>
        </w:rPr>
        <w:t>یی</w:t>
      </w:r>
      <w:r>
        <w:rPr>
          <w:rFonts w:ascii="B Lotus" w:hAnsi="Arial" w:hint="eastAsia"/>
          <w:sz w:val="28"/>
          <w:szCs w:val="28"/>
          <w:rtl/>
        </w:rPr>
        <w:t>د</w:t>
      </w:r>
      <w:r w:rsidRPr="00760240">
        <w:rPr>
          <w:rFonts w:ascii="B Lotus" w:hAnsi="Arial" w:hint="cs"/>
          <w:sz w:val="28"/>
          <w:szCs w:val="28"/>
          <w:rtl/>
        </w:rPr>
        <w:t xml:space="preserve">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کنند</w:t>
      </w:r>
      <w:r w:rsidRPr="00760240">
        <w:rPr>
          <w:rFonts w:ascii="B Lotus" w:hAnsi="Arial" w:hint="cs"/>
          <w:sz w:val="28"/>
          <w:szCs w:val="28"/>
          <w:rtl/>
        </w:rPr>
        <w:t xml:space="preserve"> البته مواردی که خود عرفا سحت و باطل نیستند ولی </w:t>
      </w:r>
      <w:r>
        <w:rPr>
          <w:rFonts w:ascii="B Lotus" w:hAnsi="Arial"/>
          <w:sz w:val="28"/>
          <w:szCs w:val="28"/>
          <w:rtl/>
        </w:rPr>
        <w:t>شرعاً</w:t>
      </w:r>
      <w:r w:rsidRPr="00760240">
        <w:rPr>
          <w:rFonts w:ascii="B Lotus" w:hAnsi="Arial" w:hint="cs"/>
          <w:sz w:val="28"/>
          <w:szCs w:val="28"/>
          <w:rtl/>
        </w:rPr>
        <w:t xml:space="preserve"> باطل و سحت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باشند</w:t>
      </w:r>
      <w:r w:rsidRPr="00760240">
        <w:rPr>
          <w:rFonts w:ascii="B Lotus" w:hAnsi="Arial" w:hint="cs"/>
          <w:sz w:val="28"/>
          <w:szCs w:val="28"/>
          <w:rtl/>
        </w:rPr>
        <w:t xml:space="preserve"> از باب حکومت داخل در موضوع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شوند</w:t>
      </w:r>
      <w:r w:rsidRPr="00760240">
        <w:rPr>
          <w:rFonts w:ascii="B Lotus" w:hAnsi="Arial" w:hint="cs"/>
          <w:sz w:val="28"/>
          <w:szCs w:val="28"/>
          <w:rtl/>
        </w:rPr>
        <w:t xml:space="preserve"> و رشوه هم بر فرض هم دلیل شرعی بر حرمت آن نباشد اما</w:t>
      </w:r>
      <w:r w:rsidR="0016621A">
        <w:rPr>
          <w:rFonts w:ascii="B Lotus" w:hAnsi="Arial"/>
          <w:sz w:val="28"/>
          <w:szCs w:val="28"/>
          <w:rtl/>
        </w:rPr>
        <w:t xml:space="preserve"> چون</w:t>
      </w:r>
      <w:r w:rsidRPr="00760240">
        <w:rPr>
          <w:rFonts w:ascii="B Lotus" w:hAnsi="Arial" w:hint="cs"/>
          <w:sz w:val="28"/>
          <w:szCs w:val="28"/>
          <w:rtl/>
        </w:rPr>
        <w:t xml:space="preserve"> عرفا باطل و سحت است پس</w:t>
      </w:r>
      <w:r w:rsidR="0016621A">
        <w:rPr>
          <w:rFonts w:ascii="B Lotus" w:hAnsi="Arial"/>
          <w:sz w:val="28"/>
          <w:szCs w:val="28"/>
          <w:rtl/>
        </w:rPr>
        <w:t xml:space="preserve"> مصداق</w:t>
      </w:r>
      <w:r w:rsidRPr="00760240">
        <w:rPr>
          <w:rFonts w:ascii="B Lotus" w:hAnsi="Arial" w:hint="cs"/>
          <w:sz w:val="28"/>
          <w:szCs w:val="28"/>
          <w:rtl/>
        </w:rPr>
        <w:t xml:space="preserve"> این آیات است و اکل آن حرام است.</w:t>
      </w:r>
    </w:p>
    <w:p w:rsidR="00760240" w:rsidRPr="00760240" w:rsidRDefault="00760240" w:rsidP="0016621A">
      <w:pPr>
        <w:pStyle w:val="Heading2"/>
        <w:rPr>
          <w:rtl/>
        </w:rPr>
      </w:pPr>
      <w:r w:rsidRPr="00760240">
        <w:rPr>
          <w:rFonts w:hint="cs"/>
          <w:rtl/>
        </w:rPr>
        <w:t xml:space="preserve"> </w:t>
      </w:r>
      <w:bookmarkStart w:id="9" w:name="_Toc382713581"/>
      <w:r w:rsidRPr="00760240">
        <w:rPr>
          <w:rFonts w:hint="cs"/>
          <w:rtl/>
        </w:rPr>
        <w:t>نکته چهارم</w:t>
      </w:r>
      <w:r w:rsidR="002A091B">
        <w:rPr>
          <w:rFonts w:hint="cs"/>
          <w:rtl/>
        </w:rPr>
        <w:t>:</w:t>
      </w:r>
      <w:r w:rsidRPr="00760240">
        <w:rPr>
          <w:rFonts w:hint="cs"/>
          <w:rtl/>
        </w:rPr>
        <w:t xml:space="preserve"> عدم اختصاص به باب قضا</w:t>
      </w:r>
      <w:bookmarkEnd w:id="9"/>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 xml:space="preserve">نکته چهارمی که در ذیل آیه </w:t>
      </w:r>
      <w:r w:rsidR="00BD09ED">
        <w:rPr>
          <w:rFonts w:ascii="B Lotus" w:hAnsi="Arial" w:hint="cs"/>
          <w:sz w:val="28"/>
          <w:szCs w:val="28"/>
          <w:rtl/>
        </w:rPr>
        <w:t>قابل‌طرح</w:t>
      </w:r>
      <w:r w:rsidRPr="00760240">
        <w:rPr>
          <w:rFonts w:ascii="B Lotus" w:hAnsi="Arial" w:hint="cs"/>
          <w:sz w:val="28"/>
          <w:szCs w:val="28"/>
          <w:rtl/>
        </w:rPr>
        <w:t xml:space="preserve"> است این است که دلالت این آیات که در باره مرتشی و کسی که رشوه را قبول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 است</w:t>
      </w:r>
      <w:r w:rsidR="0016621A">
        <w:rPr>
          <w:rFonts w:ascii="B Lotus" w:hAnsi="Arial"/>
          <w:sz w:val="28"/>
          <w:szCs w:val="28"/>
          <w:rtl/>
        </w:rPr>
        <w:t xml:space="preserve"> اختصاص</w:t>
      </w:r>
      <w:r w:rsidRPr="00760240">
        <w:rPr>
          <w:rFonts w:ascii="B Lotus" w:hAnsi="Arial" w:hint="cs"/>
          <w:sz w:val="28"/>
          <w:szCs w:val="28"/>
          <w:rtl/>
        </w:rPr>
        <w:t xml:space="preserve"> به باب قضا ندارد و سایر مواردی که شخصی </w:t>
      </w:r>
      <w:r>
        <w:rPr>
          <w:rFonts w:ascii="B Lotus" w:hAnsi="Arial"/>
          <w:sz w:val="28"/>
          <w:szCs w:val="28"/>
          <w:rtl/>
        </w:rPr>
        <w:t>رشوه‌ا</w:t>
      </w:r>
      <w:r>
        <w:rPr>
          <w:rFonts w:ascii="B Lotus" w:hAnsi="Arial" w:hint="cs"/>
          <w:sz w:val="28"/>
          <w:szCs w:val="28"/>
          <w:rtl/>
        </w:rPr>
        <w:t>ی</w:t>
      </w:r>
      <w:r w:rsidRPr="00760240">
        <w:rPr>
          <w:rFonts w:ascii="B Lotus" w:hAnsi="Arial" w:hint="cs"/>
          <w:sz w:val="28"/>
          <w:szCs w:val="28"/>
          <w:rtl/>
        </w:rPr>
        <w:t xml:space="preserve">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گ</w:t>
      </w:r>
      <w:r>
        <w:rPr>
          <w:rFonts w:ascii="B Lotus" w:hAnsi="Arial" w:hint="cs"/>
          <w:sz w:val="28"/>
          <w:szCs w:val="28"/>
          <w:rtl/>
        </w:rPr>
        <w:t>ی</w:t>
      </w:r>
      <w:r>
        <w:rPr>
          <w:rFonts w:ascii="B Lotus" w:hAnsi="Arial" w:hint="eastAsia"/>
          <w:sz w:val="28"/>
          <w:szCs w:val="28"/>
          <w:rtl/>
        </w:rPr>
        <w:t>رد</w:t>
      </w:r>
      <w:r w:rsidRPr="00760240">
        <w:rPr>
          <w:rFonts w:ascii="B Lotus" w:hAnsi="Arial" w:hint="cs"/>
          <w:sz w:val="28"/>
          <w:szCs w:val="28"/>
          <w:rtl/>
        </w:rPr>
        <w:t xml:space="preserve"> تا به ناحق کاری انجام دهد و تصرف نا به حقی</w:t>
      </w:r>
      <w:r w:rsidR="0016621A">
        <w:rPr>
          <w:rFonts w:ascii="B Lotus" w:hAnsi="Arial"/>
          <w:sz w:val="28"/>
          <w:szCs w:val="28"/>
          <w:rtl/>
        </w:rPr>
        <w:t xml:space="preserve"> را</w:t>
      </w:r>
      <w:r w:rsidRPr="00760240">
        <w:rPr>
          <w:rFonts w:ascii="B Lotus" w:hAnsi="Arial" w:hint="cs"/>
          <w:sz w:val="28"/>
          <w:szCs w:val="28"/>
          <w:rtl/>
        </w:rPr>
        <w:t xml:space="preserve"> انجام دهد</w:t>
      </w:r>
      <w:r w:rsidR="0016621A">
        <w:rPr>
          <w:rFonts w:ascii="B Lotus" w:hAnsi="Arial"/>
          <w:sz w:val="28"/>
          <w:szCs w:val="28"/>
          <w:rtl/>
        </w:rPr>
        <w:t>،</w:t>
      </w:r>
      <w:r w:rsidRPr="00760240">
        <w:rPr>
          <w:rFonts w:ascii="B Lotus" w:hAnsi="Arial" w:hint="cs"/>
          <w:sz w:val="28"/>
          <w:szCs w:val="28"/>
          <w:rtl/>
        </w:rPr>
        <w:t xml:space="preserve"> را نیز شامل </w:t>
      </w:r>
      <w:r>
        <w:rPr>
          <w:rFonts w:ascii="B Lotus" w:hAnsi="Arial"/>
          <w:sz w:val="28"/>
          <w:szCs w:val="28"/>
          <w:rtl/>
        </w:rPr>
        <w:t>م</w:t>
      </w:r>
      <w:r>
        <w:rPr>
          <w:rFonts w:ascii="B Lotus" w:hAnsi="Arial" w:hint="cs"/>
          <w:sz w:val="28"/>
          <w:szCs w:val="28"/>
          <w:rtl/>
        </w:rPr>
        <w:t>ی‌</w:t>
      </w:r>
      <w:r>
        <w:rPr>
          <w:rFonts w:ascii="B Lotus" w:hAnsi="Arial" w:hint="eastAsia"/>
          <w:sz w:val="28"/>
          <w:szCs w:val="28"/>
          <w:rtl/>
        </w:rPr>
        <w:t>شود</w:t>
      </w:r>
      <w:r w:rsidRPr="00760240">
        <w:rPr>
          <w:rFonts w:ascii="B Lotus" w:hAnsi="Arial" w:hint="cs"/>
          <w:sz w:val="28"/>
          <w:szCs w:val="28"/>
          <w:rtl/>
        </w:rPr>
        <w:t xml:space="preserve">.  </w:t>
      </w:r>
    </w:p>
    <w:p w:rsidR="00760240" w:rsidRPr="00760240" w:rsidRDefault="00760240" w:rsidP="0016621A">
      <w:pPr>
        <w:pStyle w:val="Heading2"/>
        <w:rPr>
          <w:rtl/>
        </w:rPr>
      </w:pPr>
      <w:bookmarkStart w:id="10" w:name="_Toc382713582"/>
      <w:r w:rsidRPr="00760240">
        <w:rPr>
          <w:rFonts w:hint="cs"/>
          <w:rtl/>
        </w:rPr>
        <w:t>نکته پنجم</w:t>
      </w:r>
      <w:r w:rsidR="002A091B">
        <w:rPr>
          <w:rFonts w:hint="cs"/>
          <w:rtl/>
        </w:rPr>
        <w:t>:</w:t>
      </w:r>
      <w:r w:rsidRPr="00760240">
        <w:rPr>
          <w:rFonts w:hint="cs"/>
          <w:rtl/>
        </w:rPr>
        <w:t xml:space="preserve"> شرط حرمت دریافت رشوه برای حکم به حق</w:t>
      </w:r>
      <w:bookmarkEnd w:id="10"/>
      <w:r w:rsidRPr="00760240">
        <w:rPr>
          <w:rFonts w:hint="cs"/>
          <w:rtl/>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 xml:space="preserve">نکته پنجم که در ذیل آیه </w:t>
      </w:r>
      <w:r w:rsidR="00BD09ED">
        <w:rPr>
          <w:rFonts w:ascii="B Lotus" w:hAnsi="Arial" w:hint="cs"/>
          <w:sz w:val="28"/>
          <w:szCs w:val="28"/>
          <w:rtl/>
        </w:rPr>
        <w:t>قابل‌طرح</w:t>
      </w:r>
      <w:r w:rsidRPr="00760240">
        <w:rPr>
          <w:rFonts w:ascii="B Lotus" w:hAnsi="Arial" w:hint="cs"/>
          <w:sz w:val="28"/>
          <w:szCs w:val="28"/>
          <w:rtl/>
        </w:rPr>
        <w:t xml:space="preserve"> است این است که در ذیل آیه ادلا بیان کردیم که آیه اختصاص به مواردی دارد که به با دریافت رشوه به ناحق حکم کند اما در مواردی که به حق حکم کند آیه ادلا آن را شامل </w:t>
      </w:r>
      <w:r>
        <w:rPr>
          <w:rFonts w:ascii="B Lotus" w:hAnsi="Arial"/>
          <w:sz w:val="28"/>
          <w:szCs w:val="28"/>
          <w:rtl/>
        </w:rPr>
        <w:t>نم</w:t>
      </w:r>
      <w:r>
        <w:rPr>
          <w:rFonts w:ascii="B Lotus" w:hAnsi="Arial" w:hint="cs"/>
          <w:sz w:val="28"/>
          <w:szCs w:val="28"/>
          <w:rtl/>
        </w:rPr>
        <w:t>ی‌</w:t>
      </w:r>
      <w:r>
        <w:rPr>
          <w:rFonts w:ascii="B Lotus" w:hAnsi="Arial" w:hint="eastAsia"/>
          <w:sz w:val="28"/>
          <w:szCs w:val="28"/>
          <w:rtl/>
        </w:rPr>
        <w:t>شود</w:t>
      </w:r>
      <w:r w:rsidR="0016621A">
        <w:rPr>
          <w:rFonts w:ascii="B Lotus" w:hAnsi="Arial"/>
          <w:sz w:val="28"/>
          <w:szCs w:val="28"/>
          <w:rtl/>
        </w:rPr>
        <w:t>،</w:t>
      </w:r>
      <w:r w:rsidRPr="00760240">
        <w:rPr>
          <w:rFonts w:ascii="B Lotus" w:hAnsi="Arial" w:hint="cs"/>
          <w:sz w:val="28"/>
          <w:szCs w:val="28"/>
          <w:rtl/>
        </w:rPr>
        <w:t xml:space="preserve"> آیات سحت هم</w:t>
      </w:r>
      <w:r w:rsidR="0016621A">
        <w:rPr>
          <w:rFonts w:ascii="B Lotus" w:hAnsi="Arial"/>
          <w:sz w:val="28"/>
          <w:szCs w:val="28"/>
          <w:rtl/>
        </w:rPr>
        <w:t xml:space="preserve"> در</w:t>
      </w:r>
      <w:r w:rsidRPr="00760240">
        <w:rPr>
          <w:rFonts w:ascii="B Lotus" w:hAnsi="Arial" w:hint="cs"/>
          <w:sz w:val="28"/>
          <w:szCs w:val="28"/>
          <w:rtl/>
        </w:rPr>
        <w:t xml:space="preserve"> ابتدا برجایی که به حق حکم </w:t>
      </w:r>
      <w:r>
        <w:rPr>
          <w:rFonts w:ascii="B Lotus" w:hAnsi="Arial"/>
          <w:sz w:val="28"/>
          <w:szCs w:val="28"/>
          <w:rtl/>
        </w:rPr>
        <w:t>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 xml:space="preserve"> دلالت </w:t>
      </w:r>
      <w:r>
        <w:rPr>
          <w:rFonts w:ascii="B Lotus" w:hAnsi="Arial"/>
          <w:sz w:val="28"/>
          <w:szCs w:val="28"/>
          <w:rtl/>
        </w:rPr>
        <w:t>نم</w:t>
      </w:r>
      <w:r>
        <w:rPr>
          <w:rFonts w:ascii="B Lotus" w:hAnsi="Arial" w:hint="cs"/>
          <w:sz w:val="28"/>
          <w:szCs w:val="28"/>
          <w:rtl/>
        </w:rPr>
        <w:t>ی‌</w:t>
      </w:r>
      <w:r>
        <w:rPr>
          <w:rFonts w:ascii="B Lotus" w:hAnsi="Arial" w:hint="eastAsia"/>
          <w:sz w:val="28"/>
          <w:szCs w:val="28"/>
          <w:rtl/>
        </w:rPr>
        <w:t>کند</w:t>
      </w:r>
      <w:r w:rsidRPr="00760240">
        <w:rPr>
          <w:rFonts w:ascii="B Lotus" w:hAnsi="Arial" w:hint="cs"/>
          <w:sz w:val="28"/>
          <w:szCs w:val="28"/>
          <w:rtl/>
        </w:rPr>
        <w:t xml:space="preserve"> مگر اینکه</w:t>
      </w:r>
      <w:r w:rsidR="0016621A">
        <w:rPr>
          <w:rFonts w:ascii="B Lotus" w:hAnsi="Arial"/>
          <w:sz w:val="28"/>
          <w:szCs w:val="28"/>
          <w:rtl/>
        </w:rPr>
        <w:t xml:space="preserve"> قوان</w:t>
      </w:r>
      <w:r w:rsidR="0016621A">
        <w:rPr>
          <w:rFonts w:ascii="B Lotus" w:hAnsi="Arial" w:hint="cs"/>
          <w:sz w:val="28"/>
          <w:szCs w:val="28"/>
          <w:rtl/>
        </w:rPr>
        <w:t>ی</w:t>
      </w:r>
      <w:r w:rsidR="0016621A">
        <w:rPr>
          <w:rFonts w:ascii="B Lotus" w:hAnsi="Arial" w:hint="eastAsia"/>
          <w:sz w:val="28"/>
          <w:szCs w:val="28"/>
          <w:rtl/>
        </w:rPr>
        <w:t>ن</w:t>
      </w:r>
      <w:r w:rsidRPr="00760240">
        <w:rPr>
          <w:rFonts w:ascii="B Lotus" w:hAnsi="Arial" w:hint="cs"/>
          <w:sz w:val="28"/>
          <w:szCs w:val="28"/>
          <w:rtl/>
        </w:rPr>
        <w:t xml:space="preserve"> و مقرراتی نافذ وجود داشته باشد که حتی در موارد حکم به حق هم </w:t>
      </w:r>
      <w:r>
        <w:rPr>
          <w:rFonts w:ascii="B Lotus" w:hAnsi="Arial"/>
          <w:sz w:val="28"/>
          <w:szCs w:val="28"/>
          <w:rtl/>
        </w:rPr>
        <w:t>نم</w:t>
      </w:r>
      <w:r>
        <w:rPr>
          <w:rFonts w:ascii="B Lotus" w:hAnsi="Arial" w:hint="cs"/>
          <w:sz w:val="28"/>
          <w:szCs w:val="28"/>
          <w:rtl/>
        </w:rPr>
        <w:t>ی‌</w:t>
      </w:r>
      <w:r>
        <w:rPr>
          <w:rFonts w:ascii="B Lotus" w:hAnsi="Arial" w:hint="eastAsia"/>
          <w:sz w:val="28"/>
          <w:szCs w:val="28"/>
          <w:rtl/>
        </w:rPr>
        <w:t>توان</w:t>
      </w:r>
      <w:r w:rsidRPr="00760240">
        <w:rPr>
          <w:rFonts w:ascii="B Lotus" w:hAnsi="Arial" w:hint="cs"/>
          <w:sz w:val="28"/>
          <w:szCs w:val="28"/>
          <w:rtl/>
        </w:rPr>
        <w:t xml:space="preserve"> مالی را دریافت کند و عرف هم بعد از این منع قانونی آن مال را سحت به حساب بیاورد </w:t>
      </w:r>
      <w:r>
        <w:rPr>
          <w:rFonts w:ascii="B Lotus" w:hAnsi="Arial"/>
          <w:sz w:val="28"/>
          <w:szCs w:val="28"/>
          <w:rtl/>
        </w:rPr>
        <w:t>به خلاف</w:t>
      </w:r>
      <w:r w:rsidRPr="00760240">
        <w:rPr>
          <w:rFonts w:ascii="B Lotus" w:hAnsi="Arial" w:hint="cs"/>
          <w:sz w:val="28"/>
          <w:szCs w:val="28"/>
          <w:rtl/>
        </w:rPr>
        <w:t xml:space="preserve"> آیات ادلا که فقط بر موارد حکم به ناحق دلالت داشت</w:t>
      </w:r>
      <w:r w:rsidR="0016621A">
        <w:rPr>
          <w:rFonts w:ascii="B Lotus" w:hAnsi="Arial"/>
          <w:sz w:val="28"/>
          <w:szCs w:val="28"/>
          <w:rtl/>
        </w:rPr>
        <w:t>.</w:t>
      </w:r>
    </w:p>
    <w:p w:rsidR="00760240" w:rsidRPr="00760240" w:rsidRDefault="00760240" w:rsidP="0016621A">
      <w:pPr>
        <w:pStyle w:val="Heading2"/>
        <w:rPr>
          <w:rFonts w:hAnsi="Calibri"/>
          <w:rtl/>
        </w:rPr>
      </w:pPr>
      <w:bookmarkStart w:id="11" w:name="_Toc382713583"/>
      <w:r w:rsidRPr="00760240">
        <w:rPr>
          <w:rFonts w:hint="cs"/>
          <w:rtl/>
        </w:rPr>
        <w:lastRenderedPageBreak/>
        <w:t>نکته ششم</w:t>
      </w:r>
      <w:r w:rsidR="002A091B">
        <w:rPr>
          <w:rFonts w:hint="cs"/>
          <w:rtl/>
        </w:rPr>
        <w:t>:</w:t>
      </w:r>
      <w:r w:rsidRPr="00760240">
        <w:rPr>
          <w:rFonts w:hint="cs"/>
          <w:rtl/>
        </w:rPr>
        <w:t xml:space="preserve"> مرتشی مصداق حکم در آیه و عدم ملازمه بین حکم راشی و مرتشی</w:t>
      </w:r>
      <w:bookmarkEnd w:id="11"/>
      <w:r w:rsidRPr="00760240">
        <w:rPr>
          <w:rFonts w:hint="cs"/>
          <w:rtl/>
        </w:rPr>
        <w:t xml:space="preserve">  </w:t>
      </w:r>
    </w:p>
    <w:p w:rsidR="00760240" w:rsidRPr="00760240" w:rsidRDefault="00760240" w:rsidP="00760240">
      <w:pPr>
        <w:autoSpaceDE w:val="0"/>
        <w:autoSpaceDN w:val="0"/>
        <w:adjustRightInd w:val="0"/>
        <w:spacing w:after="0"/>
        <w:ind w:firstLine="0"/>
        <w:jc w:val="left"/>
        <w:rPr>
          <w:rFonts w:ascii="B Lotus"/>
          <w:sz w:val="28"/>
          <w:szCs w:val="28"/>
          <w:rtl/>
        </w:rPr>
      </w:pPr>
      <w:r w:rsidRPr="00760240">
        <w:rPr>
          <w:rFonts w:ascii="B Lotus" w:hint="cs"/>
          <w:sz w:val="28"/>
          <w:szCs w:val="28"/>
          <w:rtl/>
        </w:rPr>
        <w:t xml:space="preserve">بیان کردیم که حکم به حرمت رشوه دادن ملازمه دارد با حرمت رشوه گرفتن اما در اینکه برعکس این قضیه هم صادق باشد تردید و جود دارد و در صورت وجود حکم به حرمت ارتشا و رشوه گرفتن </w:t>
      </w:r>
      <w:r>
        <w:rPr>
          <w:rFonts w:ascii="B Lotus" w:hint="eastAsia"/>
          <w:sz w:val="28"/>
          <w:szCs w:val="28"/>
          <w:rtl/>
        </w:rPr>
        <w:t>نم</w:t>
      </w:r>
      <w:r>
        <w:rPr>
          <w:rFonts w:ascii="B Lotus" w:hint="cs"/>
          <w:sz w:val="28"/>
          <w:szCs w:val="28"/>
          <w:rtl/>
        </w:rPr>
        <w:t>ی‌</w:t>
      </w:r>
      <w:r>
        <w:rPr>
          <w:rFonts w:ascii="B Lotus" w:hint="eastAsia"/>
          <w:sz w:val="28"/>
          <w:szCs w:val="28"/>
          <w:rtl/>
        </w:rPr>
        <w:t>توان</w:t>
      </w:r>
      <w:r w:rsidRPr="00760240">
        <w:rPr>
          <w:rFonts w:ascii="B Lotus" w:hint="cs"/>
          <w:sz w:val="28"/>
          <w:szCs w:val="28"/>
          <w:rtl/>
        </w:rPr>
        <w:t xml:space="preserve"> گفت این حکم ملازمه دارد با حرمت دادن رشوه</w:t>
      </w:r>
      <w:r w:rsidR="0016621A">
        <w:rPr>
          <w:rFonts w:ascii="B Lotus"/>
          <w:sz w:val="28"/>
          <w:szCs w:val="28"/>
          <w:rtl/>
        </w:rPr>
        <w:t xml:space="preserve"> </w:t>
      </w:r>
      <w:r w:rsidR="0016621A">
        <w:rPr>
          <w:rFonts w:ascii="B Lotus" w:hint="eastAsia"/>
          <w:sz w:val="28"/>
          <w:szCs w:val="28"/>
          <w:rtl/>
        </w:rPr>
        <w:t>مگر</w:t>
      </w:r>
      <w:r w:rsidRPr="00760240">
        <w:rPr>
          <w:rFonts w:ascii="B Lotus" w:hint="cs"/>
          <w:sz w:val="28"/>
          <w:szCs w:val="28"/>
          <w:rtl/>
        </w:rPr>
        <w:t xml:space="preserve"> اینکه طبق عنوان ثانوی شخصی اعانه بر اثم را در اینجا قبول کند و به طور مطلق</w:t>
      </w:r>
      <w:r w:rsidR="0016621A">
        <w:rPr>
          <w:rFonts w:ascii="B Lotus"/>
          <w:sz w:val="28"/>
          <w:szCs w:val="28"/>
          <w:rtl/>
        </w:rPr>
        <w:t xml:space="preserve"> </w:t>
      </w:r>
      <w:r w:rsidR="0016621A">
        <w:rPr>
          <w:rFonts w:ascii="B Lotus" w:hint="eastAsia"/>
          <w:sz w:val="28"/>
          <w:szCs w:val="28"/>
          <w:rtl/>
        </w:rPr>
        <w:t>قائل</w:t>
      </w:r>
      <w:r w:rsidRPr="00760240">
        <w:rPr>
          <w:rFonts w:ascii="B Lotus" w:hint="cs"/>
          <w:sz w:val="28"/>
          <w:szCs w:val="28"/>
          <w:rtl/>
        </w:rPr>
        <w:t xml:space="preserve"> به حرمت اعانه بر اثم شود</w:t>
      </w:r>
      <w:r w:rsidR="0016621A">
        <w:rPr>
          <w:rFonts w:ascii="B Lotus"/>
          <w:sz w:val="28"/>
          <w:szCs w:val="28"/>
          <w:rtl/>
        </w:rPr>
        <w:t xml:space="preserve"> </w:t>
      </w:r>
      <w:r w:rsidR="0016621A">
        <w:rPr>
          <w:rFonts w:ascii="B Lotus" w:hint="eastAsia"/>
          <w:sz w:val="28"/>
          <w:szCs w:val="28"/>
          <w:rtl/>
        </w:rPr>
        <w:t>که</w:t>
      </w:r>
      <w:r w:rsidRPr="00760240">
        <w:rPr>
          <w:rFonts w:ascii="B Lotus" w:hint="cs"/>
          <w:sz w:val="28"/>
          <w:szCs w:val="28"/>
          <w:rtl/>
        </w:rPr>
        <w:t xml:space="preserve"> این هم از باب عناوین ثانویه است و </w:t>
      </w:r>
      <w:r w:rsidR="00BD09ED">
        <w:rPr>
          <w:rFonts w:ascii="B Lotus" w:hint="cs"/>
          <w:sz w:val="28"/>
          <w:szCs w:val="28"/>
          <w:rtl/>
        </w:rPr>
        <w:t>درهرصورت</w:t>
      </w:r>
      <w:r w:rsidRPr="00760240">
        <w:rPr>
          <w:rFonts w:ascii="B Lotus" w:hint="cs"/>
          <w:sz w:val="28"/>
          <w:szCs w:val="28"/>
          <w:rtl/>
        </w:rPr>
        <w:t xml:space="preserve"> این ملازمه وجود ندارد.</w:t>
      </w:r>
    </w:p>
    <w:p w:rsidR="00760240" w:rsidRPr="00760240" w:rsidRDefault="00760240" w:rsidP="0016621A">
      <w:pPr>
        <w:pStyle w:val="Heading1"/>
      </w:pPr>
      <w:bookmarkStart w:id="12" w:name="_Toc382713584"/>
      <w:r w:rsidRPr="00760240">
        <w:rPr>
          <w:rFonts w:hint="cs"/>
          <w:rtl/>
        </w:rPr>
        <w:t>مفهوم لغوی کلمه رشوه</w:t>
      </w:r>
      <w:bookmarkEnd w:id="12"/>
      <w:r w:rsidRPr="00760240">
        <w:rPr>
          <w:rFonts w:hint="cs"/>
          <w:rtl/>
        </w:rPr>
        <w:t xml:space="preserve">  </w:t>
      </w:r>
    </w:p>
    <w:p w:rsidR="00760240" w:rsidRPr="00760240" w:rsidRDefault="00760240" w:rsidP="00CA40BB">
      <w:pPr>
        <w:autoSpaceDE w:val="0"/>
        <w:autoSpaceDN w:val="0"/>
        <w:adjustRightInd w:val="0"/>
        <w:spacing w:after="0"/>
        <w:ind w:firstLine="0"/>
        <w:rPr>
          <w:rFonts w:ascii="B Lotus"/>
          <w:sz w:val="28"/>
          <w:szCs w:val="28"/>
          <w:rtl/>
        </w:rPr>
      </w:pPr>
      <w:r w:rsidRPr="00760240">
        <w:rPr>
          <w:rFonts w:ascii="B Lotus" w:hint="cs"/>
          <w:sz w:val="28"/>
          <w:szCs w:val="28"/>
          <w:rtl/>
        </w:rPr>
        <w:t xml:space="preserve">در مجمع البحرین رشوه را </w:t>
      </w:r>
      <w:r>
        <w:rPr>
          <w:rFonts w:ascii="B Lotus" w:hint="eastAsia"/>
          <w:sz w:val="28"/>
          <w:szCs w:val="28"/>
          <w:rtl/>
        </w:rPr>
        <w:t>ا</w:t>
      </w:r>
      <w:r>
        <w:rPr>
          <w:rFonts w:ascii="B Lotus" w:hint="cs"/>
          <w:sz w:val="28"/>
          <w:szCs w:val="28"/>
          <w:rtl/>
        </w:rPr>
        <w:t>ی</w:t>
      </w:r>
      <w:r>
        <w:rPr>
          <w:rFonts w:ascii="B Lotus" w:hint="eastAsia"/>
          <w:sz w:val="28"/>
          <w:szCs w:val="28"/>
          <w:rtl/>
        </w:rPr>
        <w:t>ن‌گونه</w:t>
      </w:r>
      <w:r w:rsidRPr="00760240">
        <w:rPr>
          <w:rFonts w:ascii="B Lotus" w:hint="cs"/>
          <w:sz w:val="28"/>
          <w:szCs w:val="28"/>
          <w:rtl/>
        </w:rPr>
        <w:t xml:space="preserve"> معنا کرده است </w:t>
      </w:r>
      <w:r w:rsidR="0016621A">
        <w:rPr>
          <w:rFonts w:ascii="B Lotus"/>
          <w:sz w:val="28"/>
          <w:szCs w:val="28"/>
          <w:rtl/>
        </w:rPr>
        <w:t>«</w:t>
      </w:r>
      <w:r w:rsidRPr="00CA40BB">
        <w:rPr>
          <w:rFonts w:ascii="B Lotus" w:hint="cs"/>
          <w:b/>
          <w:bCs/>
          <w:sz w:val="28"/>
          <w:szCs w:val="28"/>
          <w:rtl/>
        </w:rPr>
        <w:t>الرشوه ما یعطی شخص الحاکم و غیره لیحکم له او یحمله علی ما یرید</w:t>
      </w:r>
      <w:r w:rsidRPr="00760240">
        <w:rPr>
          <w:rFonts w:ascii="B Lotus" w:hint="cs"/>
          <w:sz w:val="28"/>
          <w:szCs w:val="28"/>
          <w:rtl/>
        </w:rPr>
        <w:t>»</w:t>
      </w:r>
      <w:r w:rsidR="0016621A">
        <w:rPr>
          <w:rFonts w:ascii="B Lotus"/>
          <w:sz w:val="28"/>
          <w:szCs w:val="28"/>
          <w:rtl/>
        </w:rPr>
        <w:t xml:space="preserve"> </w:t>
      </w:r>
      <w:r w:rsidR="0016621A">
        <w:rPr>
          <w:rFonts w:ascii="B Lotus" w:hint="eastAsia"/>
          <w:sz w:val="28"/>
          <w:szCs w:val="28"/>
          <w:rtl/>
        </w:rPr>
        <w:t>مراد</w:t>
      </w:r>
      <w:r w:rsidRPr="00760240">
        <w:rPr>
          <w:rFonts w:ascii="B Lotus" w:hint="cs"/>
          <w:sz w:val="28"/>
          <w:szCs w:val="28"/>
          <w:rtl/>
        </w:rPr>
        <w:t xml:space="preserve"> از حاکم قاضی </w:t>
      </w:r>
      <w:r>
        <w:rPr>
          <w:rFonts w:ascii="B Lotus" w:hint="eastAsia"/>
          <w:sz w:val="28"/>
          <w:szCs w:val="28"/>
          <w:rtl/>
        </w:rPr>
        <w:t>م</w:t>
      </w:r>
      <w:r>
        <w:rPr>
          <w:rFonts w:ascii="B Lotus" w:hint="cs"/>
          <w:sz w:val="28"/>
          <w:szCs w:val="28"/>
          <w:rtl/>
        </w:rPr>
        <w:t>ی‌</w:t>
      </w:r>
      <w:r>
        <w:rPr>
          <w:rFonts w:ascii="B Lotus" w:hint="eastAsia"/>
          <w:sz w:val="28"/>
          <w:szCs w:val="28"/>
          <w:rtl/>
        </w:rPr>
        <w:t>باشد</w:t>
      </w:r>
      <w:r w:rsidRPr="00760240">
        <w:rPr>
          <w:rFonts w:ascii="B Lotus" w:hint="cs"/>
          <w:sz w:val="28"/>
          <w:szCs w:val="28"/>
          <w:rtl/>
        </w:rPr>
        <w:t xml:space="preserve"> و طبق تعریف مجمع</w:t>
      </w:r>
      <w:r w:rsidR="0016621A">
        <w:rPr>
          <w:rFonts w:ascii="B Lotus"/>
          <w:sz w:val="28"/>
          <w:szCs w:val="28"/>
          <w:rtl/>
        </w:rPr>
        <w:t xml:space="preserve"> </w:t>
      </w:r>
      <w:r w:rsidR="0016621A">
        <w:rPr>
          <w:rFonts w:ascii="B Lotus" w:hint="eastAsia"/>
          <w:sz w:val="28"/>
          <w:szCs w:val="28"/>
          <w:rtl/>
        </w:rPr>
        <w:t>پرداخت</w:t>
      </w:r>
      <w:r w:rsidRPr="00760240">
        <w:rPr>
          <w:rFonts w:ascii="B Lotus" w:hint="cs"/>
          <w:sz w:val="28"/>
          <w:szCs w:val="28"/>
          <w:rtl/>
        </w:rPr>
        <w:t xml:space="preserve"> مال هم به قاضی و هم به غیر قاضی رشوه محسوب </w:t>
      </w:r>
      <w:r>
        <w:rPr>
          <w:rFonts w:ascii="B Lotus" w:hint="eastAsia"/>
          <w:sz w:val="28"/>
          <w:szCs w:val="28"/>
          <w:rtl/>
        </w:rPr>
        <w:t>م</w:t>
      </w:r>
      <w:r>
        <w:rPr>
          <w:rFonts w:ascii="B Lotus" w:hint="cs"/>
          <w:sz w:val="28"/>
          <w:szCs w:val="28"/>
          <w:rtl/>
        </w:rPr>
        <w:t>ی‌</w:t>
      </w:r>
      <w:r>
        <w:rPr>
          <w:rFonts w:ascii="B Lotus" w:hint="eastAsia"/>
          <w:sz w:val="28"/>
          <w:szCs w:val="28"/>
          <w:rtl/>
        </w:rPr>
        <w:t>شود</w:t>
      </w:r>
      <w:r w:rsidR="0016621A">
        <w:rPr>
          <w:rFonts w:ascii="B Lotus"/>
          <w:sz w:val="28"/>
          <w:szCs w:val="28"/>
          <w:rtl/>
        </w:rPr>
        <w:t>.</w:t>
      </w:r>
      <w:r w:rsidRPr="00760240">
        <w:rPr>
          <w:rFonts w:ascii="B Lotus" w:hint="cs"/>
          <w:sz w:val="28"/>
          <w:szCs w:val="28"/>
          <w:rtl/>
        </w:rPr>
        <w:t xml:space="preserve"> و در ادامه این عبارت در مجمع وجود </w:t>
      </w:r>
      <w:r w:rsidR="0016621A">
        <w:rPr>
          <w:rFonts w:ascii="B Lotus" w:hint="eastAsia"/>
          <w:sz w:val="28"/>
          <w:szCs w:val="28"/>
          <w:rtl/>
        </w:rPr>
        <w:t>دارد</w:t>
      </w:r>
      <w:r w:rsidR="0016621A">
        <w:rPr>
          <w:rFonts w:ascii="B Lotus"/>
          <w:sz w:val="28"/>
          <w:szCs w:val="28"/>
          <w:rtl/>
        </w:rPr>
        <w:t xml:space="preserve"> «</w:t>
      </w:r>
      <w:r w:rsidRPr="00CA40BB">
        <w:rPr>
          <w:rFonts w:ascii="B Lotus" w:hint="cs"/>
          <w:b/>
          <w:bCs/>
          <w:sz w:val="28"/>
          <w:szCs w:val="28"/>
          <w:rtl/>
        </w:rPr>
        <w:t>الرشوة قل ما تستعمل إلا فيما يتوصل به إلى إبطال حق أو تمشية باطل</w:t>
      </w:r>
      <w:r w:rsidR="0016621A">
        <w:rPr>
          <w:rFonts w:ascii="B Lotus"/>
          <w:sz w:val="28"/>
          <w:szCs w:val="28"/>
          <w:rtl/>
        </w:rPr>
        <w:t>»</w:t>
      </w:r>
      <w:r w:rsidRPr="00760240">
        <w:rPr>
          <w:rFonts w:ascii="B Lotus" w:hint="cs"/>
          <w:sz w:val="28"/>
          <w:szCs w:val="28"/>
          <w:rtl/>
        </w:rPr>
        <w:t xml:space="preserve"> که مشخص </w:t>
      </w:r>
      <w:r>
        <w:rPr>
          <w:rFonts w:ascii="B Lotus" w:hint="eastAsia"/>
          <w:sz w:val="28"/>
          <w:szCs w:val="28"/>
          <w:rtl/>
        </w:rPr>
        <w:t>م</w:t>
      </w:r>
      <w:r>
        <w:rPr>
          <w:rFonts w:ascii="B Lotus" w:hint="cs"/>
          <w:sz w:val="28"/>
          <w:szCs w:val="28"/>
          <w:rtl/>
        </w:rPr>
        <w:t>ی‌</w:t>
      </w:r>
      <w:r>
        <w:rPr>
          <w:rFonts w:ascii="B Lotus" w:hint="eastAsia"/>
          <w:sz w:val="28"/>
          <w:szCs w:val="28"/>
          <w:rtl/>
        </w:rPr>
        <w:t>شود</w:t>
      </w:r>
      <w:r w:rsidRPr="00760240">
        <w:rPr>
          <w:rFonts w:ascii="B Lotus" w:hint="cs"/>
          <w:sz w:val="28"/>
          <w:szCs w:val="28"/>
          <w:rtl/>
        </w:rPr>
        <w:t xml:space="preserve"> رشوه </w:t>
      </w:r>
      <w:r>
        <w:rPr>
          <w:rFonts w:ascii="B Lotus" w:hint="eastAsia"/>
          <w:sz w:val="28"/>
          <w:szCs w:val="28"/>
          <w:rtl/>
        </w:rPr>
        <w:t>مطلقاً</w:t>
      </w:r>
      <w:r w:rsidR="0016621A">
        <w:rPr>
          <w:rFonts w:ascii="B Lotus"/>
          <w:sz w:val="28"/>
          <w:szCs w:val="28"/>
          <w:rtl/>
        </w:rPr>
        <w:t xml:space="preserve"> </w:t>
      </w:r>
      <w:r w:rsidR="0016621A">
        <w:rPr>
          <w:rFonts w:ascii="B Lotus" w:hint="eastAsia"/>
          <w:sz w:val="28"/>
          <w:szCs w:val="28"/>
          <w:rtl/>
        </w:rPr>
        <w:t>چه</w:t>
      </w:r>
      <w:r w:rsidRPr="00760240">
        <w:rPr>
          <w:rFonts w:ascii="B Lotus" w:hint="cs"/>
          <w:sz w:val="28"/>
          <w:szCs w:val="28"/>
          <w:rtl/>
        </w:rPr>
        <w:t xml:space="preserve"> مواردی که بر حق باشد </w:t>
      </w:r>
      <w:r>
        <w:rPr>
          <w:rFonts w:ascii="B Lotus" w:hint="eastAsia"/>
          <w:sz w:val="28"/>
          <w:szCs w:val="28"/>
          <w:rtl/>
        </w:rPr>
        <w:t>و</w:t>
      </w:r>
      <w:r>
        <w:rPr>
          <w:rFonts w:ascii="B Lotus"/>
          <w:sz w:val="28"/>
          <w:szCs w:val="28"/>
          <w:rtl/>
        </w:rPr>
        <w:t xml:space="preserve"> </w:t>
      </w:r>
      <w:r>
        <w:rPr>
          <w:rFonts w:ascii="B Lotus" w:hint="eastAsia"/>
          <w:sz w:val="28"/>
          <w:szCs w:val="28"/>
          <w:rtl/>
        </w:rPr>
        <w:t>چه</w:t>
      </w:r>
      <w:r w:rsidRPr="00760240">
        <w:rPr>
          <w:rFonts w:ascii="B Lotus" w:hint="cs"/>
          <w:sz w:val="28"/>
          <w:szCs w:val="28"/>
          <w:rtl/>
        </w:rPr>
        <w:t xml:space="preserve"> مواردی که خلاف حق باشد صدق </w:t>
      </w:r>
      <w:r>
        <w:rPr>
          <w:rFonts w:ascii="B Lotus" w:hint="eastAsia"/>
          <w:sz w:val="28"/>
          <w:szCs w:val="28"/>
          <w:rtl/>
        </w:rPr>
        <w:t>م</w:t>
      </w:r>
      <w:r>
        <w:rPr>
          <w:rFonts w:ascii="B Lotus" w:hint="cs"/>
          <w:sz w:val="28"/>
          <w:szCs w:val="28"/>
          <w:rtl/>
        </w:rPr>
        <w:t>ی‌</w:t>
      </w:r>
      <w:r>
        <w:rPr>
          <w:rFonts w:ascii="B Lotus" w:hint="eastAsia"/>
          <w:sz w:val="28"/>
          <w:szCs w:val="28"/>
          <w:rtl/>
        </w:rPr>
        <w:t>کند</w:t>
      </w:r>
      <w:r w:rsidR="0016621A">
        <w:rPr>
          <w:rFonts w:ascii="B Lotus"/>
          <w:sz w:val="28"/>
          <w:szCs w:val="28"/>
          <w:rtl/>
        </w:rPr>
        <w:t xml:space="preserve">. </w:t>
      </w:r>
      <w:r w:rsidR="0016621A">
        <w:rPr>
          <w:rFonts w:ascii="B Lotus" w:hint="eastAsia"/>
          <w:sz w:val="28"/>
          <w:szCs w:val="28"/>
          <w:rtl/>
        </w:rPr>
        <w:t>منتها</w:t>
      </w:r>
      <w:r w:rsidR="0016621A">
        <w:rPr>
          <w:rFonts w:ascii="B Lotus"/>
          <w:sz w:val="28"/>
          <w:szCs w:val="28"/>
          <w:rtl/>
        </w:rPr>
        <w:t xml:space="preserve"> </w:t>
      </w:r>
      <w:r w:rsidR="0016621A">
        <w:rPr>
          <w:rFonts w:ascii="B Lotus" w:hint="eastAsia"/>
          <w:sz w:val="28"/>
          <w:szCs w:val="28"/>
          <w:rtl/>
        </w:rPr>
        <w:t>استعمال</w:t>
      </w:r>
      <w:r w:rsidRPr="00760240">
        <w:rPr>
          <w:rFonts w:ascii="B Lotus" w:hint="cs"/>
          <w:sz w:val="28"/>
          <w:szCs w:val="28"/>
          <w:rtl/>
        </w:rPr>
        <w:t xml:space="preserve"> آن در این معنای دوم که در مسیر غیر حق باشد</w:t>
      </w:r>
      <w:r w:rsidR="0016621A">
        <w:rPr>
          <w:rFonts w:ascii="B Lotus"/>
          <w:sz w:val="28"/>
          <w:szCs w:val="28"/>
          <w:rtl/>
        </w:rPr>
        <w:t xml:space="preserve"> </w:t>
      </w:r>
      <w:r w:rsidR="0016621A">
        <w:rPr>
          <w:rFonts w:ascii="B Lotus" w:hint="eastAsia"/>
          <w:sz w:val="28"/>
          <w:szCs w:val="28"/>
          <w:rtl/>
        </w:rPr>
        <w:t>را</w:t>
      </w:r>
      <w:r w:rsidR="0016621A">
        <w:rPr>
          <w:rFonts w:ascii="B Lotus" w:hint="cs"/>
          <w:sz w:val="28"/>
          <w:szCs w:val="28"/>
          <w:rtl/>
        </w:rPr>
        <w:t>ی</w:t>
      </w:r>
      <w:r w:rsidR="0016621A">
        <w:rPr>
          <w:rFonts w:ascii="B Lotus" w:hint="eastAsia"/>
          <w:sz w:val="28"/>
          <w:szCs w:val="28"/>
          <w:rtl/>
        </w:rPr>
        <w:t>ج</w:t>
      </w:r>
      <w:r w:rsidR="00CA40BB">
        <w:rPr>
          <w:rFonts w:ascii="B Lotus" w:hint="cs"/>
          <w:sz w:val="28"/>
          <w:szCs w:val="28"/>
          <w:rtl/>
        </w:rPr>
        <w:t>‌</w:t>
      </w:r>
      <w:r w:rsidRPr="00760240">
        <w:rPr>
          <w:rFonts w:ascii="B Lotus" w:hint="cs"/>
          <w:sz w:val="28"/>
          <w:szCs w:val="28"/>
          <w:rtl/>
        </w:rPr>
        <w:t>تر است و در قاموس المحیط آن م</w:t>
      </w:r>
      <w:r w:rsidR="00CA40BB">
        <w:rPr>
          <w:rFonts w:ascii="B Lotus" w:hint="cs"/>
          <w:sz w:val="28"/>
          <w:szCs w:val="28"/>
          <w:rtl/>
        </w:rPr>
        <w:t>ث</w:t>
      </w:r>
      <w:r w:rsidRPr="00760240">
        <w:rPr>
          <w:rFonts w:ascii="B Lotus" w:hint="cs"/>
          <w:sz w:val="28"/>
          <w:szCs w:val="28"/>
          <w:rtl/>
        </w:rPr>
        <w:t xml:space="preserve">لثة الجعل </w:t>
      </w:r>
      <w:r>
        <w:rPr>
          <w:rFonts w:ascii="B Lotus" w:hint="eastAsia"/>
          <w:sz w:val="28"/>
          <w:szCs w:val="28"/>
          <w:rtl/>
        </w:rPr>
        <w:t>م</w:t>
      </w:r>
      <w:r>
        <w:rPr>
          <w:rFonts w:ascii="B Lotus" w:hint="cs"/>
          <w:sz w:val="28"/>
          <w:szCs w:val="28"/>
          <w:rtl/>
        </w:rPr>
        <w:t>ی‌</w:t>
      </w:r>
      <w:r>
        <w:rPr>
          <w:rFonts w:ascii="B Lotus" w:hint="eastAsia"/>
          <w:sz w:val="28"/>
          <w:szCs w:val="28"/>
          <w:rtl/>
        </w:rPr>
        <w:t>داند</w:t>
      </w:r>
      <w:r w:rsidRPr="00760240">
        <w:rPr>
          <w:rFonts w:ascii="B Lotus" w:hint="cs"/>
          <w:sz w:val="28"/>
          <w:szCs w:val="28"/>
          <w:rtl/>
        </w:rPr>
        <w:t xml:space="preserve"> یعنی را</w:t>
      </w:r>
      <w:r w:rsidR="0016621A">
        <w:rPr>
          <w:rFonts w:ascii="B Lotus"/>
          <w:sz w:val="28"/>
          <w:szCs w:val="28"/>
          <w:rtl/>
        </w:rPr>
        <w:t xml:space="preserve"> </w:t>
      </w:r>
      <w:r w:rsidR="0016621A">
        <w:rPr>
          <w:rFonts w:ascii="B Lotus" w:hint="eastAsia"/>
          <w:sz w:val="28"/>
          <w:szCs w:val="28"/>
          <w:rtl/>
        </w:rPr>
        <w:t>آن</w:t>
      </w:r>
      <w:r w:rsidRPr="00760240">
        <w:rPr>
          <w:rFonts w:ascii="B Lotus" w:hint="cs"/>
          <w:sz w:val="28"/>
          <w:szCs w:val="28"/>
          <w:rtl/>
        </w:rPr>
        <w:t xml:space="preserve"> هم به ضم و هم به کسر و هم به فتح خوانده شده است</w:t>
      </w:r>
      <w:r w:rsidR="0016621A">
        <w:rPr>
          <w:rFonts w:ascii="B Lotus"/>
          <w:sz w:val="28"/>
          <w:szCs w:val="28"/>
          <w:rtl/>
        </w:rPr>
        <w:t>.</w:t>
      </w:r>
      <w:r w:rsidRPr="00760240">
        <w:rPr>
          <w:rFonts w:ascii="B Lotus" w:hint="cs"/>
          <w:sz w:val="28"/>
          <w:szCs w:val="28"/>
          <w:rtl/>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r w:rsidRPr="00760240">
        <w:rPr>
          <w:rFonts w:ascii="B Lotus" w:hAnsi="Arial" w:hint="cs"/>
          <w:sz w:val="28"/>
          <w:szCs w:val="28"/>
          <w:rtl/>
        </w:rPr>
        <w:t xml:space="preserve">     </w:t>
      </w:r>
      <w:r w:rsidRPr="00760240">
        <w:rPr>
          <w:rFonts w:ascii="B Lotus" w:hAnsi="Arial" w:hint="cs"/>
          <w:sz w:val="28"/>
          <w:szCs w:val="28"/>
        </w:rPr>
        <w:t xml:space="preserve">                                </w:t>
      </w:r>
    </w:p>
    <w:p w:rsidR="00760240" w:rsidRPr="00760240" w:rsidRDefault="00760240" w:rsidP="00760240">
      <w:pPr>
        <w:autoSpaceDE w:val="0"/>
        <w:autoSpaceDN w:val="0"/>
        <w:adjustRightInd w:val="0"/>
        <w:spacing w:after="0"/>
        <w:ind w:firstLine="0"/>
        <w:rPr>
          <w:rFonts w:ascii="B Lotus" w:hAnsi="Arial"/>
          <w:sz w:val="28"/>
          <w:szCs w:val="28"/>
          <w:rtl/>
        </w:rPr>
      </w:pPr>
    </w:p>
    <w:p w:rsidR="00760240" w:rsidRPr="00760240" w:rsidRDefault="00760240" w:rsidP="00760240">
      <w:pPr>
        <w:rPr>
          <w:sz w:val="28"/>
          <w:szCs w:val="28"/>
          <w:rtl/>
        </w:rPr>
      </w:pPr>
      <w:r w:rsidRPr="00760240">
        <w:rPr>
          <w:rFonts w:ascii="B Lotus" w:hAnsi="Arial" w:hint="cs"/>
          <w:sz w:val="28"/>
          <w:szCs w:val="28"/>
          <w:rtl/>
        </w:rPr>
        <w:t xml:space="preserve">         </w:t>
      </w:r>
    </w:p>
    <w:sectPr w:rsidR="00760240" w:rsidRPr="0076024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2D" w:rsidRDefault="00C3082D">
      <w:r>
        <w:separator/>
      </w:r>
    </w:p>
    <w:p w:rsidR="00C3082D" w:rsidRDefault="00C3082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24343B"/>
    <w:p w:rsidR="00C3082D" w:rsidRDefault="00C3082D" w:rsidP="0024343B"/>
    <w:p w:rsidR="00C3082D" w:rsidRDefault="00C3082D"/>
    <w:p w:rsidR="00C3082D" w:rsidRDefault="00C3082D" w:rsidP="003339DE"/>
    <w:p w:rsidR="00C3082D" w:rsidRDefault="00C3082D" w:rsidP="003339DE"/>
    <w:p w:rsidR="00C3082D" w:rsidRDefault="00C3082D" w:rsidP="003339DE"/>
    <w:p w:rsidR="00C3082D" w:rsidRDefault="00C3082D" w:rsidP="003339DE"/>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p w:rsidR="00C3082D" w:rsidRDefault="00C3082D" w:rsidP="00F77F5F"/>
    <w:p w:rsidR="00C3082D" w:rsidRDefault="00C3082D" w:rsidP="00F77F5F"/>
    <w:p w:rsidR="00C3082D" w:rsidRDefault="00C3082D" w:rsidP="00F77F5F"/>
    <w:p w:rsidR="00C3082D" w:rsidRDefault="00C3082D" w:rsidP="00053028"/>
    <w:p w:rsidR="00C3082D" w:rsidRDefault="00C3082D"/>
  </w:endnote>
  <w:endnote w:type="continuationSeparator" w:id="0">
    <w:p w:rsidR="00C3082D" w:rsidRDefault="00C3082D">
      <w:r>
        <w:continuationSeparator/>
      </w:r>
    </w:p>
    <w:p w:rsidR="00C3082D" w:rsidRDefault="00C3082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24343B"/>
    <w:p w:rsidR="00C3082D" w:rsidRDefault="00C3082D" w:rsidP="0024343B"/>
    <w:p w:rsidR="00C3082D" w:rsidRDefault="00C3082D"/>
    <w:p w:rsidR="00C3082D" w:rsidRDefault="00C3082D" w:rsidP="003339DE"/>
    <w:p w:rsidR="00C3082D" w:rsidRDefault="00C3082D" w:rsidP="003339DE"/>
    <w:p w:rsidR="00C3082D" w:rsidRDefault="00C3082D" w:rsidP="003339DE"/>
    <w:p w:rsidR="00C3082D" w:rsidRDefault="00C3082D" w:rsidP="003339DE"/>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p w:rsidR="00C3082D" w:rsidRDefault="00C3082D" w:rsidP="00F77F5F"/>
    <w:p w:rsidR="00C3082D" w:rsidRDefault="00C3082D" w:rsidP="00F77F5F"/>
    <w:p w:rsidR="00C3082D" w:rsidRDefault="00C3082D" w:rsidP="00F77F5F"/>
    <w:p w:rsidR="00C3082D" w:rsidRDefault="00C3082D" w:rsidP="00053028"/>
    <w:p w:rsidR="00C3082D" w:rsidRDefault="00C3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22353"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975AA" w:rsidP="00CE61DD">
    <w:pPr>
      <w:framePr w:wrap="around" w:vAnchor="text" w:hAnchor="text" w:xAlign="center" w:y="1"/>
    </w:pPr>
    <w:r>
      <w:fldChar w:fldCharType="begin"/>
    </w:r>
    <w:r>
      <w:instrText xml:space="preserve">PAGE  </w:instrText>
    </w:r>
    <w:r>
      <w:fldChar w:fldCharType="separate"/>
    </w:r>
    <w:r w:rsidR="0009459E">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2D" w:rsidRDefault="00C3082D">
      <w:r>
        <w:separator/>
      </w:r>
    </w:p>
    <w:p w:rsidR="00C3082D" w:rsidRDefault="00C3082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24343B"/>
    <w:p w:rsidR="00C3082D" w:rsidRDefault="00C3082D" w:rsidP="0024343B"/>
    <w:p w:rsidR="00C3082D" w:rsidRDefault="00C3082D"/>
    <w:p w:rsidR="00C3082D" w:rsidRDefault="00C3082D" w:rsidP="003339DE"/>
    <w:p w:rsidR="00C3082D" w:rsidRDefault="00C3082D" w:rsidP="003339DE"/>
    <w:p w:rsidR="00C3082D" w:rsidRDefault="00C3082D" w:rsidP="003339DE"/>
    <w:p w:rsidR="00C3082D" w:rsidRDefault="00C3082D" w:rsidP="003339DE"/>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p w:rsidR="00C3082D" w:rsidRDefault="00C3082D" w:rsidP="00F77F5F"/>
    <w:p w:rsidR="00C3082D" w:rsidRDefault="00C3082D" w:rsidP="00F77F5F"/>
    <w:p w:rsidR="00C3082D" w:rsidRDefault="00C3082D" w:rsidP="00F77F5F"/>
    <w:p w:rsidR="00C3082D" w:rsidRDefault="00C3082D" w:rsidP="00053028"/>
    <w:p w:rsidR="00C3082D" w:rsidRDefault="00C3082D"/>
  </w:footnote>
  <w:footnote w:type="continuationSeparator" w:id="0">
    <w:p w:rsidR="00C3082D" w:rsidRDefault="00C3082D">
      <w:r>
        <w:continuationSeparator/>
      </w:r>
    </w:p>
    <w:p w:rsidR="00C3082D" w:rsidRDefault="00C3082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CE61DD"/>
    <w:p w:rsidR="00C3082D" w:rsidRDefault="00C3082D" w:rsidP="0024343B"/>
    <w:p w:rsidR="00C3082D" w:rsidRDefault="00C3082D" w:rsidP="0024343B"/>
    <w:p w:rsidR="00C3082D" w:rsidRDefault="00C3082D"/>
    <w:p w:rsidR="00C3082D" w:rsidRDefault="00C3082D" w:rsidP="003339DE"/>
    <w:p w:rsidR="00C3082D" w:rsidRDefault="00C3082D" w:rsidP="003339DE"/>
    <w:p w:rsidR="00C3082D" w:rsidRDefault="00C3082D" w:rsidP="003339DE"/>
    <w:p w:rsidR="00C3082D" w:rsidRDefault="00C3082D" w:rsidP="003339DE"/>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rsidP="00493648"/>
    <w:p w:rsidR="00C3082D" w:rsidRDefault="00C3082D"/>
    <w:p w:rsidR="00C3082D" w:rsidRDefault="00C3082D" w:rsidP="00F77F5F"/>
    <w:p w:rsidR="00C3082D" w:rsidRDefault="00C3082D" w:rsidP="00F77F5F"/>
    <w:p w:rsidR="00C3082D" w:rsidRDefault="00C3082D" w:rsidP="00F77F5F"/>
    <w:p w:rsidR="00C3082D" w:rsidRDefault="00C3082D" w:rsidP="00053028"/>
    <w:p w:rsidR="00C3082D" w:rsidRDefault="00C30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760622" w:rsidRDefault="00C3082D" w:rsidP="00760622">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3"/>
    <w:bookmarkEnd w:id="14"/>
    <w:r w:rsidR="00AA32E0">
      <w:rPr>
        <w:rFonts w:ascii="IranNastaliq" w:hAnsi="IranNastaliq" w:cs="IranNastaliq" w:hint="cs"/>
        <w:sz w:val="40"/>
        <w:szCs w:val="40"/>
        <w:rtl/>
      </w:rPr>
      <w:t xml:space="preserve">                                       </w:t>
    </w:r>
    <w:r w:rsidR="00760622">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9B3741">
      <w:rPr>
        <w:rFonts w:ascii="IranNastaliq" w:hAnsi="IranNastaliq" w:cs="IranNastaliq" w:hint="cs"/>
        <w:sz w:val="40"/>
        <w:szCs w:val="40"/>
        <w:rtl/>
      </w:rPr>
      <w:t>شماره ثبت</w:t>
    </w:r>
    <w:r w:rsidR="00760622">
      <w:rPr>
        <w:rFonts w:ascii="IranNastaliq" w:hAnsi="IranNastaliq" w:cs="IranNastaliq" w:hint="cs"/>
        <w:sz w:val="40"/>
        <w:szCs w:val="40"/>
        <w:rtl/>
      </w:rPr>
      <w:t>:</w:t>
    </w:r>
    <w:r w:rsidR="009B3741">
      <w:rPr>
        <w:rFonts w:ascii="IranNastaliq" w:hAnsi="IranNastaliq" w:cs="IranNastaliq" w:hint="cs"/>
        <w:sz w:val="40"/>
        <w:szCs w:val="40"/>
        <w:rtl/>
      </w:rPr>
      <w:t xml:space="preserve"> 2040</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3537B7"/>
    <w:multiLevelType w:val="hybridMultilevel"/>
    <w:tmpl w:val="C4208A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21A"/>
    <w:rsid w:val="00025633"/>
    <w:rsid w:val="00053028"/>
    <w:rsid w:val="00081224"/>
    <w:rsid w:val="00081BD8"/>
    <w:rsid w:val="0009459E"/>
    <w:rsid w:val="000D1B90"/>
    <w:rsid w:val="000F4AA2"/>
    <w:rsid w:val="00103FEA"/>
    <w:rsid w:val="00144489"/>
    <w:rsid w:val="001524B9"/>
    <w:rsid w:val="001532AF"/>
    <w:rsid w:val="0016621A"/>
    <w:rsid w:val="001C4794"/>
    <w:rsid w:val="0022141B"/>
    <w:rsid w:val="00225040"/>
    <w:rsid w:val="00233C49"/>
    <w:rsid w:val="0024343B"/>
    <w:rsid w:val="00290DFF"/>
    <w:rsid w:val="002A091B"/>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5E9F"/>
    <w:rsid w:val="004866E6"/>
    <w:rsid w:val="0048706C"/>
    <w:rsid w:val="00493648"/>
    <w:rsid w:val="004B217F"/>
    <w:rsid w:val="004B6C3C"/>
    <w:rsid w:val="004E1ADD"/>
    <w:rsid w:val="00514FFF"/>
    <w:rsid w:val="0052155D"/>
    <w:rsid w:val="00522353"/>
    <w:rsid w:val="00553F93"/>
    <w:rsid w:val="00582B29"/>
    <w:rsid w:val="00590657"/>
    <w:rsid w:val="005A0CF8"/>
    <w:rsid w:val="005B4AA1"/>
    <w:rsid w:val="005C39B4"/>
    <w:rsid w:val="005D1750"/>
    <w:rsid w:val="005D2589"/>
    <w:rsid w:val="005E29C3"/>
    <w:rsid w:val="005F1371"/>
    <w:rsid w:val="00601000"/>
    <w:rsid w:val="006035FC"/>
    <w:rsid w:val="006434EB"/>
    <w:rsid w:val="00655812"/>
    <w:rsid w:val="006B0B46"/>
    <w:rsid w:val="006E4F1C"/>
    <w:rsid w:val="006F54AD"/>
    <w:rsid w:val="00705921"/>
    <w:rsid w:val="00722396"/>
    <w:rsid w:val="00725A93"/>
    <w:rsid w:val="00727981"/>
    <w:rsid w:val="00760240"/>
    <w:rsid w:val="00760622"/>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975AA"/>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B374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AE0E07"/>
    <w:rsid w:val="00B1131F"/>
    <w:rsid w:val="00B213D0"/>
    <w:rsid w:val="00B470DC"/>
    <w:rsid w:val="00B606A1"/>
    <w:rsid w:val="00B613EF"/>
    <w:rsid w:val="00B76313"/>
    <w:rsid w:val="00B76FAF"/>
    <w:rsid w:val="00B81593"/>
    <w:rsid w:val="00BA6C55"/>
    <w:rsid w:val="00BC1FBE"/>
    <w:rsid w:val="00BD09ED"/>
    <w:rsid w:val="00C049AB"/>
    <w:rsid w:val="00C114BF"/>
    <w:rsid w:val="00C11C64"/>
    <w:rsid w:val="00C206D1"/>
    <w:rsid w:val="00C3082D"/>
    <w:rsid w:val="00C4300A"/>
    <w:rsid w:val="00C55822"/>
    <w:rsid w:val="00CA40BB"/>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16621A"/>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2A091B"/>
    <w:pPr>
      <w:keepNext/>
      <w:keepLines/>
      <w:spacing w:before="400" w:after="0"/>
      <w:ind w:firstLine="0"/>
      <w:outlineLvl w:val="0"/>
    </w:pPr>
    <w:rPr>
      <w:rFonts w:ascii="Cambria" w:hAnsi="Cambria"/>
      <w:b/>
      <w:bCs/>
      <w:sz w:val="28"/>
      <w:szCs w:val="44"/>
    </w:rPr>
  </w:style>
  <w:style w:type="paragraph" w:styleId="Heading2">
    <w:name w:val="heading 2"/>
    <w:aliases w:val="عنوان 2,سرفصل2"/>
    <w:basedOn w:val="Normal"/>
    <w:next w:val="Normal"/>
    <w:link w:val="Heading2Char"/>
    <w:autoRedefine/>
    <w:uiPriority w:val="9"/>
    <w:unhideWhenUsed/>
    <w:qFormat/>
    <w:rsid w:val="002A091B"/>
    <w:pPr>
      <w:keepNext/>
      <w:keepLines/>
      <w:spacing w:before="340" w:after="0"/>
      <w:ind w:firstLine="0"/>
      <w:outlineLvl w:val="1"/>
    </w:pPr>
    <w:rPr>
      <w:rFonts w:ascii="Cambria" w:hAnsi="Cambria"/>
      <w:b/>
      <w:bCs/>
      <w:sz w:val="26"/>
      <w:szCs w:val="42"/>
    </w:rPr>
  </w:style>
  <w:style w:type="paragraph" w:styleId="Heading3">
    <w:name w:val="heading 3"/>
    <w:aliases w:val="عنوان 3,سرفصل3"/>
    <w:basedOn w:val="Normal"/>
    <w:next w:val="Normal"/>
    <w:link w:val="Heading3Char"/>
    <w:autoRedefine/>
    <w:uiPriority w:val="9"/>
    <w:unhideWhenUsed/>
    <w:qFormat/>
    <w:rsid w:val="002A091B"/>
    <w:pPr>
      <w:keepNext/>
      <w:keepLines/>
      <w:spacing w:before="280" w:after="0"/>
      <w:ind w:firstLine="0"/>
      <w:outlineLvl w:val="2"/>
    </w:pPr>
    <w:rPr>
      <w:rFonts w:ascii="Cambria" w:hAnsi="Cambria"/>
      <w:b/>
      <w:bCs/>
      <w:sz w:val="20"/>
      <w:szCs w:val="40"/>
    </w:rPr>
  </w:style>
  <w:style w:type="paragraph" w:styleId="Heading4">
    <w:name w:val="heading 4"/>
    <w:aliases w:val="عنوان 4,سرفصل4"/>
    <w:basedOn w:val="NoSpacing"/>
    <w:next w:val="Normal"/>
    <w:link w:val="Heading4Char"/>
    <w:autoRedefine/>
    <w:uiPriority w:val="9"/>
    <w:unhideWhenUsed/>
    <w:qFormat/>
    <w:rsid w:val="0016621A"/>
    <w:pPr>
      <w:outlineLvl w:val="3"/>
    </w:pPr>
  </w:style>
  <w:style w:type="paragraph" w:styleId="Heading5">
    <w:name w:val="heading 5"/>
    <w:aliases w:val="سرصفحه 5"/>
    <w:basedOn w:val="Normal"/>
    <w:next w:val="Normal"/>
    <w:link w:val="Heading5Char"/>
    <w:autoRedefine/>
    <w:uiPriority w:val="9"/>
    <w:semiHidden/>
    <w:unhideWhenUsed/>
    <w:qFormat/>
    <w:rsid w:val="0016621A"/>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16621A"/>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16621A"/>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16621A"/>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16621A"/>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16621A"/>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2A091B"/>
    <w:rPr>
      <w:rFonts w:ascii="Cambria" w:hAnsi="Cambria" w:cs="2  Badr"/>
      <w:b/>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16621A"/>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16621A"/>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16621A"/>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16621A"/>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16621A"/>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16621A"/>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16621A"/>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16621A"/>
    <w:pPr>
      <w:spacing w:after="0"/>
      <w:ind w:left="658"/>
    </w:pPr>
  </w:style>
  <w:style w:type="paragraph" w:styleId="TOC3">
    <w:name w:val="toc 3"/>
    <w:aliases w:val="فهرست مطالب 3"/>
    <w:basedOn w:val="Normal"/>
    <w:next w:val="Normal"/>
    <w:autoRedefine/>
    <w:uiPriority w:val="39"/>
    <w:unhideWhenUsed/>
    <w:qFormat/>
    <w:rsid w:val="0016621A"/>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16621A"/>
    <w:pPr>
      <w:spacing w:after="0"/>
      <w:ind w:left="879"/>
    </w:pPr>
  </w:style>
  <w:style w:type="paragraph" w:styleId="TOC6">
    <w:name w:val="toc 6"/>
    <w:aliases w:val="فهرست مطالب 6"/>
    <w:basedOn w:val="Normal"/>
    <w:next w:val="Normal"/>
    <w:autoRedefine/>
    <w:uiPriority w:val="39"/>
    <w:semiHidden/>
    <w:unhideWhenUsed/>
    <w:qFormat/>
    <w:rsid w:val="0016621A"/>
    <w:pPr>
      <w:spacing w:after="0"/>
      <w:ind w:left="1100"/>
    </w:pPr>
  </w:style>
  <w:style w:type="character" w:styleId="Emphasis">
    <w:name w:val="Emphasis"/>
    <w:uiPriority w:val="20"/>
    <w:qFormat/>
    <w:rsid w:val="0016621A"/>
    <w:rPr>
      <w:rFonts w:cs="2  Lotus"/>
      <w:i/>
      <w:iCs/>
      <w:color w:val="808080"/>
      <w:szCs w:val="32"/>
    </w:rPr>
  </w:style>
  <w:style w:type="character" w:customStyle="1" w:styleId="Heading1Char">
    <w:name w:val="Heading 1 Char"/>
    <w:aliases w:val="عنوان 1 Char,سرفصل1 Char"/>
    <w:link w:val="Heading1"/>
    <w:uiPriority w:val="9"/>
    <w:rsid w:val="002A091B"/>
    <w:rPr>
      <w:rFonts w:ascii="Cambria" w:hAnsi="Cambria" w:cs="2  Badr"/>
      <w:b/>
      <w:bCs/>
      <w:sz w:val="28"/>
      <w:szCs w:val="44"/>
    </w:rPr>
  </w:style>
  <w:style w:type="character" w:customStyle="1" w:styleId="Heading2Char">
    <w:name w:val="Heading 2 Char"/>
    <w:aliases w:val="عنوان 2 Char,سرفصل2 Char"/>
    <w:link w:val="Heading2"/>
    <w:uiPriority w:val="9"/>
    <w:rsid w:val="002A091B"/>
    <w:rPr>
      <w:rFonts w:ascii="Cambria" w:hAnsi="Cambria" w:cs="2  Badr"/>
      <w:b/>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16621A"/>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16621A"/>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16621A"/>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16621A"/>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16621A"/>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16621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16621A"/>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16621A"/>
    <w:pPr>
      <w:ind w:left="1134" w:firstLine="0"/>
    </w:pPr>
    <w:rPr>
      <w:rFonts w:cs="Times New Roman"/>
      <w:szCs w:val="28"/>
    </w:rPr>
  </w:style>
  <w:style w:type="paragraph" w:styleId="Quote">
    <w:name w:val="Quote"/>
    <w:basedOn w:val="Normal"/>
    <w:next w:val="Normal"/>
    <w:link w:val="QuoteChar"/>
    <w:autoRedefine/>
    <w:uiPriority w:val="29"/>
    <w:qFormat/>
    <w:rsid w:val="0016621A"/>
    <w:pPr>
      <w:spacing w:before="120" w:after="240"/>
      <w:ind w:left="1134" w:firstLine="0"/>
    </w:pPr>
    <w:rPr>
      <w:rFonts w:cs="Times New Roman"/>
      <w:i/>
      <w:sz w:val="20"/>
      <w:szCs w:val="30"/>
    </w:rPr>
  </w:style>
  <w:style w:type="character" w:customStyle="1" w:styleId="QuoteChar">
    <w:name w:val="Quote Char"/>
    <w:link w:val="Quote"/>
    <w:uiPriority w:val="29"/>
    <w:rsid w:val="0016621A"/>
    <w:rPr>
      <w:rFonts w:cs="B Lotus"/>
      <w:i/>
      <w:szCs w:val="30"/>
    </w:rPr>
  </w:style>
  <w:style w:type="paragraph" w:styleId="IntenseQuote">
    <w:name w:val="Intense Quote"/>
    <w:basedOn w:val="Normal"/>
    <w:next w:val="Normal"/>
    <w:link w:val="IntenseQuoteChar"/>
    <w:autoRedefine/>
    <w:uiPriority w:val="30"/>
    <w:qFormat/>
    <w:rsid w:val="0016621A"/>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16621A"/>
    <w:rPr>
      <w:rFonts w:cs="B Lotus"/>
      <w:b/>
      <w:bCs/>
      <w:i/>
      <w:szCs w:val="30"/>
    </w:rPr>
  </w:style>
  <w:style w:type="character" w:styleId="SubtleEmphasis">
    <w:name w:val="Subtle Emphasis"/>
    <w:uiPriority w:val="19"/>
    <w:qFormat/>
    <w:rsid w:val="0016621A"/>
    <w:rPr>
      <w:rFonts w:cs="2  Lotus"/>
      <w:i/>
      <w:iCs/>
      <w:color w:val="4A442A"/>
      <w:szCs w:val="32"/>
      <w:u w:val="none"/>
    </w:rPr>
  </w:style>
  <w:style w:type="character" w:styleId="IntenseEmphasis">
    <w:name w:val="Intense Emphasis"/>
    <w:uiPriority w:val="21"/>
    <w:qFormat/>
    <w:rsid w:val="0016621A"/>
    <w:rPr>
      <w:rFonts w:cs="2  Lotus"/>
      <w:b/>
      <w:i/>
      <w:iCs/>
      <w:color w:val="auto"/>
      <w:szCs w:val="32"/>
    </w:rPr>
  </w:style>
  <w:style w:type="character" w:styleId="SubtleReference">
    <w:name w:val="Subtle Reference"/>
    <w:aliases w:val="مرجع"/>
    <w:uiPriority w:val="31"/>
    <w:qFormat/>
    <w:rsid w:val="0016621A"/>
    <w:rPr>
      <w:rFonts w:cs="2  Lotus"/>
      <w:smallCaps/>
      <w:color w:val="auto"/>
      <w:szCs w:val="28"/>
      <w:u w:val="single"/>
    </w:rPr>
  </w:style>
  <w:style w:type="character" w:styleId="IntenseReference">
    <w:name w:val="Intense Reference"/>
    <w:uiPriority w:val="32"/>
    <w:qFormat/>
    <w:rsid w:val="0016621A"/>
    <w:rPr>
      <w:rFonts w:cs="2  Lotus"/>
      <w:b/>
      <w:bCs/>
      <w:smallCaps/>
      <w:color w:val="auto"/>
      <w:spacing w:val="5"/>
      <w:szCs w:val="28"/>
      <w:u w:val="single"/>
    </w:rPr>
  </w:style>
  <w:style w:type="character" w:styleId="BookTitle">
    <w:name w:val="Book Title"/>
    <w:uiPriority w:val="33"/>
    <w:qFormat/>
    <w:rsid w:val="0016621A"/>
    <w:rPr>
      <w:rFonts w:cs="2  Titr"/>
      <w:b/>
      <w:bCs/>
      <w:smallCaps/>
      <w:spacing w:val="5"/>
      <w:szCs w:val="100"/>
    </w:rPr>
  </w:style>
  <w:style w:type="character" w:customStyle="1" w:styleId="NoSpacingChar">
    <w:name w:val="No Spacing Char"/>
    <w:aliases w:val="متن عربي Char"/>
    <w:link w:val="NoSpacing"/>
    <w:uiPriority w:val="1"/>
    <w:rsid w:val="0016621A"/>
    <w:rPr>
      <w:rFonts w:cs="Times New Roman"/>
      <w:sz w:val="72"/>
      <w:szCs w:val="32"/>
      <w:lang w:bidi="fa-IR"/>
    </w:rPr>
  </w:style>
  <w:style w:type="paragraph" w:styleId="Caption">
    <w:name w:val="caption"/>
    <w:basedOn w:val="Normal"/>
    <w:next w:val="Normal"/>
    <w:uiPriority w:val="35"/>
    <w:semiHidden/>
    <w:unhideWhenUsed/>
    <w:qFormat/>
    <w:rsid w:val="0016621A"/>
    <w:rPr>
      <w:b/>
      <w:bCs/>
      <w:sz w:val="20"/>
      <w:szCs w:val="20"/>
    </w:rPr>
  </w:style>
  <w:style w:type="character" w:customStyle="1" w:styleId="ListParagraphChar">
    <w:name w:val="List Paragraph Char"/>
    <w:link w:val="ListParagraph"/>
    <w:uiPriority w:val="34"/>
    <w:rsid w:val="0016621A"/>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3079-E631-45D3-B9DA-E8552BB1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34</TotalTime>
  <Pages>4</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8</cp:revision>
  <cp:lastPrinted>2008-05-03T17:27:00Z</cp:lastPrinted>
  <dcterms:created xsi:type="dcterms:W3CDTF">2014-03-16T01:26:00Z</dcterms:created>
  <dcterms:modified xsi:type="dcterms:W3CDTF">2014-04-09T06:08:00Z</dcterms:modified>
</cp:coreProperties>
</file>