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F2210"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7F2210">
        <w:rPr>
          <w:rFonts w:ascii="IRBadr" w:hAnsi="IRBadr" w:cs="IRBadr"/>
          <w:sz w:val="28"/>
          <w:szCs w:val="28"/>
          <w:rtl/>
        </w:rPr>
        <w:t xml:space="preserve">بسم </w:t>
      </w:r>
      <w:bookmarkEnd w:id="0"/>
      <w:r w:rsidRPr="007F2210">
        <w:rPr>
          <w:rFonts w:ascii="IRBadr" w:hAnsi="IRBadr" w:cs="IRBadr"/>
          <w:sz w:val="28"/>
          <w:szCs w:val="28"/>
          <w:rtl/>
        </w:rPr>
        <w:t>الله الرحمن الرحی</w:t>
      </w:r>
      <w:r w:rsidR="002B18EB" w:rsidRPr="007F2210">
        <w:rPr>
          <w:rFonts w:ascii="IRBadr" w:hAnsi="IRBadr" w:cs="IRBadr"/>
          <w:sz w:val="28"/>
          <w:szCs w:val="28"/>
          <w:rtl/>
          <w:lang w:bidi="fa-IR"/>
        </w:rPr>
        <w:t>م</w:t>
      </w:r>
    </w:p>
    <w:p w:rsidR="00842BC3" w:rsidRPr="007F2210" w:rsidRDefault="004F642F" w:rsidP="008A77F5">
      <w:pPr>
        <w:bidi/>
        <w:spacing w:before="100" w:beforeAutospacing="1" w:after="100" w:afterAutospacing="1" w:line="240" w:lineRule="auto"/>
        <w:jc w:val="both"/>
        <w:rPr>
          <w:rFonts w:ascii="IRBadr" w:hAnsi="IRBadr" w:cs="IRBadr"/>
          <w:sz w:val="28"/>
          <w:szCs w:val="28"/>
          <w:rtl/>
          <w:lang w:bidi="fa-IR"/>
        </w:rPr>
      </w:pPr>
      <w:r w:rsidRPr="007F2210">
        <w:rPr>
          <w:rFonts w:ascii="IRBadr" w:hAnsi="IRBadr" w:cs="IRBadr"/>
          <w:sz w:val="28"/>
          <w:szCs w:val="28"/>
          <w:rtl/>
          <w:lang w:bidi="fa-IR"/>
        </w:rPr>
        <w:t>فهرست مطالب:</w:t>
      </w:r>
    </w:p>
    <w:p w:rsidR="00A716B8" w:rsidRPr="007F2210" w:rsidRDefault="00A14FA7" w:rsidP="00A716B8">
      <w:pPr>
        <w:pStyle w:val="TOC1"/>
        <w:tabs>
          <w:tab w:val="right" w:leader="dot" w:pos="9350"/>
        </w:tabs>
        <w:bidi/>
        <w:rPr>
          <w:rFonts w:ascii="IRBadr" w:hAnsi="IRBadr" w:cs="IRBadr"/>
          <w:noProof/>
          <w:szCs w:val="22"/>
        </w:rPr>
      </w:pPr>
      <w:r w:rsidRPr="007F2210">
        <w:rPr>
          <w:rFonts w:ascii="IRBadr" w:hAnsi="IRBadr" w:cs="IRBadr"/>
          <w:sz w:val="28"/>
          <w:rtl/>
        </w:rPr>
        <w:fldChar w:fldCharType="begin"/>
      </w:r>
      <w:r w:rsidRPr="007F2210">
        <w:rPr>
          <w:rFonts w:ascii="IRBadr" w:hAnsi="IRBadr" w:cs="IRBadr"/>
          <w:sz w:val="28"/>
          <w:rtl/>
        </w:rPr>
        <w:instrText xml:space="preserve"> </w:instrText>
      </w:r>
      <w:r w:rsidRPr="007F2210">
        <w:rPr>
          <w:rFonts w:ascii="IRBadr" w:hAnsi="IRBadr" w:cs="IRBadr"/>
          <w:sz w:val="28"/>
        </w:rPr>
        <w:instrText>TOC</w:instrText>
      </w:r>
      <w:r w:rsidRPr="007F2210">
        <w:rPr>
          <w:rFonts w:ascii="IRBadr" w:hAnsi="IRBadr" w:cs="IRBadr"/>
          <w:sz w:val="28"/>
          <w:rtl/>
        </w:rPr>
        <w:instrText xml:space="preserve"> \</w:instrText>
      </w:r>
      <w:r w:rsidRPr="007F2210">
        <w:rPr>
          <w:rFonts w:ascii="IRBadr" w:hAnsi="IRBadr" w:cs="IRBadr"/>
          <w:sz w:val="28"/>
        </w:rPr>
        <w:instrText>o "</w:instrText>
      </w:r>
      <w:r w:rsidRPr="007F2210">
        <w:rPr>
          <w:rFonts w:ascii="IRBadr" w:hAnsi="IRBadr" w:cs="IRBadr"/>
          <w:sz w:val="28"/>
          <w:rtl/>
        </w:rPr>
        <w:instrText>1-4</w:instrText>
      </w:r>
      <w:r w:rsidRPr="007F2210">
        <w:rPr>
          <w:rFonts w:ascii="IRBadr" w:hAnsi="IRBadr" w:cs="IRBadr"/>
          <w:sz w:val="28"/>
        </w:rPr>
        <w:instrText>" \h \z \u</w:instrText>
      </w:r>
      <w:r w:rsidRPr="007F2210">
        <w:rPr>
          <w:rFonts w:ascii="IRBadr" w:hAnsi="IRBadr" w:cs="IRBadr"/>
          <w:sz w:val="28"/>
          <w:rtl/>
        </w:rPr>
        <w:instrText xml:space="preserve"> </w:instrText>
      </w:r>
      <w:r w:rsidRPr="007F2210">
        <w:rPr>
          <w:rFonts w:ascii="IRBadr" w:hAnsi="IRBadr" w:cs="IRBadr"/>
          <w:sz w:val="28"/>
          <w:rtl/>
        </w:rPr>
        <w:fldChar w:fldCharType="separate"/>
      </w:r>
      <w:hyperlink w:anchor="_Toc429395162" w:history="1">
        <w:r w:rsidR="007F2210">
          <w:rPr>
            <w:rStyle w:val="Hyperlink"/>
            <w:rFonts w:ascii="IRBadr" w:hAnsi="IRBadr" w:cs="IRBadr"/>
            <w:noProof/>
            <w:rtl/>
          </w:rPr>
          <w:t>مفهوم‌شناسی</w:t>
        </w:r>
        <w:r w:rsidR="00A716B8" w:rsidRPr="007F2210">
          <w:rPr>
            <w:rStyle w:val="Hyperlink"/>
            <w:rFonts w:ascii="IRBadr" w:hAnsi="IRBadr" w:cs="IRBadr"/>
            <w:noProof/>
            <w:rtl/>
          </w:rPr>
          <w:t xml:space="preserve"> غیبت</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_Toc429395162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2</w:t>
        </w:r>
        <w:r w:rsidR="00A716B8" w:rsidRPr="007F2210">
          <w:rPr>
            <w:rStyle w:val="Hyperlink"/>
            <w:rFonts w:ascii="IRBadr" w:hAnsi="IRBadr" w:cs="IRBadr"/>
            <w:noProof/>
            <w:rtl/>
          </w:rPr>
          <w:fldChar w:fldCharType="end"/>
        </w:r>
      </w:hyperlink>
    </w:p>
    <w:p w:rsidR="00A716B8" w:rsidRPr="007F2210" w:rsidRDefault="00DE5252" w:rsidP="00A716B8">
      <w:pPr>
        <w:pStyle w:val="TOC1"/>
        <w:tabs>
          <w:tab w:val="right" w:leader="dot" w:pos="9350"/>
        </w:tabs>
        <w:bidi/>
        <w:rPr>
          <w:rFonts w:ascii="IRBadr" w:hAnsi="IRBadr" w:cs="IRBadr"/>
          <w:noProof/>
          <w:szCs w:val="22"/>
        </w:rPr>
      </w:pPr>
      <w:hyperlink w:anchor="_Toc429395163" w:history="1">
        <w:r w:rsidR="00A716B8" w:rsidRPr="007F2210">
          <w:rPr>
            <w:rStyle w:val="Hyperlink"/>
            <w:rFonts w:ascii="IRBadr" w:hAnsi="IRBadr" w:cs="IRBadr"/>
            <w:noProof/>
            <w:rtl/>
          </w:rPr>
          <w:t>مرور گذشته</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_Toc429395163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2</w:t>
        </w:r>
        <w:r w:rsidR="00A716B8" w:rsidRPr="007F2210">
          <w:rPr>
            <w:rStyle w:val="Hyperlink"/>
            <w:rFonts w:ascii="IRBadr" w:hAnsi="IRBadr" w:cs="IRBadr"/>
            <w:noProof/>
            <w:rtl/>
          </w:rPr>
          <w:fldChar w:fldCharType="end"/>
        </w:r>
      </w:hyperlink>
    </w:p>
    <w:p w:rsidR="00A716B8" w:rsidRPr="007F2210" w:rsidRDefault="00DE5252" w:rsidP="00A716B8">
      <w:pPr>
        <w:pStyle w:val="TOC2"/>
        <w:tabs>
          <w:tab w:val="right" w:leader="dot" w:pos="9350"/>
        </w:tabs>
        <w:bidi/>
        <w:rPr>
          <w:rFonts w:ascii="IRBadr" w:hAnsi="IRBadr" w:cs="IRBadr"/>
          <w:noProof/>
          <w:szCs w:val="22"/>
        </w:rPr>
      </w:pPr>
      <w:hyperlink w:anchor="_Toc429395164" w:history="1">
        <w:r w:rsidR="00A716B8" w:rsidRPr="007F2210">
          <w:rPr>
            <w:rStyle w:val="Hyperlink"/>
            <w:rFonts w:ascii="IRBadr" w:hAnsi="IRBadr" w:cs="IRBadr"/>
            <w:noProof/>
            <w:rtl/>
          </w:rPr>
          <w:t>روایت چهارم:</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_Toc429395164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2</w:t>
        </w:r>
        <w:r w:rsidR="00A716B8" w:rsidRPr="007F2210">
          <w:rPr>
            <w:rStyle w:val="Hyperlink"/>
            <w:rFonts w:ascii="IRBadr" w:hAnsi="IRBadr" w:cs="IRBadr"/>
            <w:noProof/>
            <w:rtl/>
          </w:rPr>
          <w:fldChar w:fldCharType="end"/>
        </w:r>
      </w:hyperlink>
    </w:p>
    <w:p w:rsidR="00A716B8" w:rsidRPr="007F2210" w:rsidRDefault="00DE5252" w:rsidP="00A716B8">
      <w:pPr>
        <w:pStyle w:val="TOC3"/>
        <w:tabs>
          <w:tab w:val="right" w:leader="dot" w:pos="9350"/>
        </w:tabs>
        <w:bidi/>
        <w:rPr>
          <w:rFonts w:ascii="IRBadr" w:eastAsiaTheme="minorEastAsia" w:hAnsi="IRBadr" w:cs="IRBadr"/>
          <w:noProof/>
          <w:szCs w:val="22"/>
        </w:rPr>
      </w:pPr>
      <w:hyperlink w:anchor="_Toc429395165" w:history="1">
        <w:r w:rsidR="00A716B8" w:rsidRPr="007F2210">
          <w:rPr>
            <w:rStyle w:val="Hyperlink"/>
            <w:rFonts w:ascii="IRBadr" w:hAnsi="IRBadr" w:cs="IRBadr"/>
            <w:noProof/>
            <w:rtl/>
          </w:rPr>
          <w:t>بررسی روایت از لحاظ سند</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_Toc429395165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2</w:t>
        </w:r>
        <w:r w:rsidR="00A716B8" w:rsidRPr="007F2210">
          <w:rPr>
            <w:rStyle w:val="Hyperlink"/>
            <w:rFonts w:ascii="IRBadr" w:hAnsi="IRBadr" w:cs="IRBadr"/>
            <w:noProof/>
            <w:rtl/>
          </w:rPr>
          <w:fldChar w:fldCharType="end"/>
        </w:r>
      </w:hyperlink>
    </w:p>
    <w:p w:rsidR="00A716B8" w:rsidRPr="007F2210" w:rsidRDefault="00DE5252" w:rsidP="00A716B8">
      <w:pPr>
        <w:pStyle w:val="TOC4"/>
        <w:tabs>
          <w:tab w:val="right" w:leader="dot" w:pos="9350"/>
        </w:tabs>
        <w:bidi/>
        <w:rPr>
          <w:rFonts w:ascii="IRBadr" w:eastAsiaTheme="minorEastAsia" w:hAnsi="IRBadr" w:cs="IRBadr"/>
          <w:noProof/>
          <w:szCs w:val="22"/>
          <w:lang w:bidi="fa-IR"/>
        </w:rPr>
      </w:pPr>
      <w:hyperlink w:anchor="_Toc429395166" w:history="1">
        <w:r w:rsidR="00A716B8" w:rsidRPr="007F2210">
          <w:rPr>
            <w:rStyle w:val="Hyperlink"/>
            <w:rFonts w:ascii="IRBadr" w:hAnsi="IRBadr" w:cs="IRBadr"/>
            <w:noProof/>
            <w:rtl/>
          </w:rPr>
          <w:t>الف) محمد بن عیسی بن عبید یقطینی</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_Toc429395166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2</w:t>
        </w:r>
        <w:r w:rsidR="00A716B8" w:rsidRPr="007F2210">
          <w:rPr>
            <w:rStyle w:val="Hyperlink"/>
            <w:rFonts w:ascii="IRBadr" w:hAnsi="IRBadr" w:cs="IRBadr"/>
            <w:noProof/>
            <w:rtl/>
          </w:rPr>
          <w:fldChar w:fldCharType="end"/>
        </w:r>
      </w:hyperlink>
    </w:p>
    <w:p w:rsidR="00A716B8" w:rsidRPr="007F2210" w:rsidRDefault="00DE5252" w:rsidP="00A716B8">
      <w:pPr>
        <w:pStyle w:val="TOC4"/>
        <w:tabs>
          <w:tab w:val="right" w:leader="dot" w:pos="9350"/>
        </w:tabs>
        <w:bidi/>
        <w:rPr>
          <w:rFonts w:ascii="IRBadr" w:eastAsiaTheme="minorEastAsia" w:hAnsi="IRBadr" w:cs="IRBadr"/>
          <w:noProof/>
          <w:szCs w:val="22"/>
          <w:lang w:bidi="fa-IR"/>
        </w:rPr>
      </w:pPr>
      <w:hyperlink w:anchor="_Toc429395167" w:history="1">
        <w:r w:rsidR="00A716B8" w:rsidRPr="007F2210">
          <w:rPr>
            <w:rStyle w:val="Hyperlink"/>
            <w:rFonts w:ascii="IRBadr" w:hAnsi="IRBadr" w:cs="IRBadr"/>
            <w:noProof/>
            <w:rtl/>
          </w:rPr>
          <w:t>جریانات انحرافی در زمان ائمه اطهار (علیهم‌السلام)</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_Toc429395167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3</w:t>
        </w:r>
        <w:r w:rsidR="00A716B8" w:rsidRPr="007F2210">
          <w:rPr>
            <w:rStyle w:val="Hyperlink"/>
            <w:rFonts w:ascii="IRBadr" w:hAnsi="IRBadr" w:cs="IRBadr"/>
            <w:noProof/>
            <w:rtl/>
          </w:rPr>
          <w:fldChar w:fldCharType="end"/>
        </w:r>
      </w:hyperlink>
    </w:p>
    <w:p w:rsidR="00A716B8" w:rsidRPr="007F2210" w:rsidRDefault="00DE5252" w:rsidP="00A716B8">
      <w:pPr>
        <w:pStyle w:val="TOC4"/>
        <w:tabs>
          <w:tab w:val="right" w:leader="dot" w:pos="9350"/>
        </w:tabs>
        <w:bidi/>
        <w:rPr>
          <w:rFonts w:ascii="IRBadr" w:eastAsiaTheme="minorEastAsia" w:hAnsi="IRBadr" w:cs="IRBadr"/>
          <w:noProof/>
          <w:szCs w:val="22"/>
          <w:lang w:bidi="fa-IR"/>
        </w:rPr>
      </w:pPr>
      <w:hyperlink w:anchor="_Toc429395168" w:history="1">
        <w:r w:rsidR="00A716B8" w:rsidRPr="007F2210">
          <w:rPr>
            <w:rStyle w:val="Hyperlink"/>
            <w:rFonts w:ascii="IRBadr" w:hAnsi="IRBadr" w:cs="IRBadr"/>
            <w:noProof/>
            <w:rtl/>
          </w:rPr>
          <w:t>جریان واقفیه</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_Toc429395168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3</w:t>
        </w:r>
        <w:r w:rsidR="00A716B8" w:rsidRPr="007F2210">
          <w:rPr>
            <w:rStyle w:val="Hyperlink"/>
            <w:rFonts w:ascii="IRBadr" w:hAnsi="IRBadr" w:cs="IRBadr"/>
            <w:noProof/>
            <w:rtl/>
          </w:rPr>
          <w:fldChar w:fldCharType="end"/>
        </w:r>
      </w:hyperlink>
    </w:p>
    <w:p w:rsidR="00A716B8" w:rsidRPr="007F2210" w:rsidRDefault="00DE5252" w:rsidP="00A716B8">
      <w:pPr>
        <w:pStyle w:val="TOC4"/>
        <w:tabs>
          <w:tab w:val="right" w:leader="dot" w:pos="9350"/>
        </w:tabs>
        <w:bidi/>
        <w:rPr>
          <w:rFonts w:ascii="IRBadr" w:eastAsiaTheme="minorEastAsia" w:hAnsi="IRBadr" w:cs="IRBadr"/>
          <w:noProof/>
          <w:szCs w:val="22"/>
          <w:lang w:bidi="fa-IR"/>
        </w:rPr>
      </w:pPr>
      <w:hyperlink w:anchor="_Toc429395169" w:history="1">
        <w:r w:rsidR="00A716B8" w:rsidRPr="007F2210">
          <w:rPr>
            <w:rStyle w:val="Hyperlink"/>
            <w:rFonts w:ascii="IRBadr" w:hAnsi="IRBadr" w:cs="IRBadr"/>
            <w:noProof/>
            <w:rtl/>
          </w:rPr>
          <w:t>یونس بن عبدالرحمان</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_Toc429395169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4</w:t>
        </w:r>
        <w:r w:rsidR="00A716B8" w:rsidRPr="007F2210">
          <w:rPr>
            <w:rStyle w:val="Hyperlink"/>
            <w:rFonts w:ascii="IRBadr" w:hAnsi="IRBadr" w:cs="IRBadr"/>
            <w:noProof/>
            <w:rtl/>
          </w:rPr>
          <w:fldChar w:fldCharType="end"/>
        </w:r>
      </w:hyperlink>
    </w:p>
    <w:p w:rsidR="00A716B8" w:rsidRPr="007F2210" w:rsidRDefault="00DE5252" w:rsidP="00A716B8">
      <w:pPr>
        <w:pStyle w:val="TOC4"/>
        <w:tabs>
          <w:tab w:val="right" w:leader="dot" w:pos="9350"/>
        </w:tabs>
        <w:bidi/>
        <w:rPr>
          <w:rFonts w:ascii="IRBadr" w:eastAsiaTheme="minorEastAsia" w:hAnsi="IRBadr" w:cs="IRBadr"/>
          <w:noProof/>
          <w:szCs w:val="22"/>
          <w:lang w:bidi="fa-IR"/>
        </w:rPr>
      </w:pPr>
      <w:hyperlink w:anchor="_Toc429395170" w:history="1">
        <w:r w:rsidR="00A716B8" w:rsidRPr="007F2210">
          <w:rPr>
            <w:rStyle w:val="Hyperlink"/>
            <w:rFonts w:ascii="IRBadr" w:hAnsi="IRBadr" w:cs="IRBadr"/>
            <w:noProof/>
            <w:rtl/>
          </w:rPr>
          <w:t>ب) سیابة</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_Toc429395170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4</w:t>
        </w:r>
        <w:r w:rsidR="00A716B8" w:rsidRPr="007F2210">
          <w:rPr>
            <w:rStyle w:val="Hyperlink"/>
            <w:rFonts w:ascii="IRBadr" w:hAnsi="IRBadr" w:cs="IRBadr"/>
            <w:noProof/>
            <w:rtl/>
          </w:rPr>
          <w:fldChar w:fldCharType="end"/>
        </w:r>
      </w:hyperlink>
    </w:p>
    <w:p w:rsidR="00A716B8" w:rsidRPr="007F2210" w:rsidRDefault="00DE5252" w:rsidP="00A716B8">
      <w:pPr>
        <w:pStyle w:val="TOC3"/>
        <w:tabs>
          <w:tab w:val="right" w:leader="dot" w:pos="9350"/>
        </w:tabs>
        <w:bidi/>
        <w:rPr>
          <w:rFonts w:ascii="IRBadr" w:eastAsiaTheme="minorEastAsia" w:hAnsi="IRBadr" w:cs="IRBadr"/>
          <w:noProof/>
          <w:szCs w:val="22"/>
        </w:rPr>
      </w:pPr>
      <w:hyperlink w:anchor="_Toc429395171" w:history="1">
        <w:r w:rsidR="00A716B8" w:rsidRPr="007F2210">
          <w:rPr>
            <w:rStyle w:val="Hyperlink"/>
            <w:rFonts w:ascii="IRBadr" w:hAnsi="IRBadr" w:cs="IRBadr"/>
            <w:noProof/>
            <w:rtl/>
          </w:rPr>
          <w:t>بررسی روایت از لحاظ دلالت</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_Toc429395171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4</w:t>
        </w:r>
        <w:r w:rsidR="00A716B8" w:rsidRPr="007F2210">
          <w:rPr>
            <w:rStyle w:val="Hyperlink"/>
            <w:rFonts w:ascii="IRBadr" w:hAnsi="IRBadr" w:cs="IRBadr"/>
            <w:noProof/>
            <w:rtl/>
          </w:rPr>
          <w:fldChar w:fldCharType="end"/>
        </w:r>
      </w:hyperlink>
    </w:p>
    <w:p w:rsidR="00A716B8" w:rsidRPr="007F2210" w:rsidRDefault="00DE5252" w:rsidP="00A716B8">
      <w:pPr>
        <w:pStyle w:val="TOC2"/>
        <w:tabs>
          <w:tab w:val="right" w:leader="dot" w:pos="9350"/>
        </w:tabs>
        <w:bidi/>
        <w:rPr>
          <w:rFonts w:ascii="IRBadr" w:hAnsi="IRBadr" w:cs="IRBadr"/>
          <w:noProof/>
          <w:szCs w:val="22"/>
        </w:rPr>
      </w:pPr>
      <w:hyperlink w:anchor="_Toc429395172" w:history="1">
        <w:r w:rsidR="00A716B8" w:rsidRPr="007F2210">
          <w:rPr>
            <w:rStyle w:val="Hyperlink"/>
            <w:rFonts w:ascii="IRBadr" w:hAnsi="IRBadr" w:cs="IRBadr"/>
            <w:noProof/>
            <w:rtl/>
          </w:rPr>
          <w:t>روایت پنجم</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_Toc429395172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5</w:t>
        </w:r>
        <w:r w:rsidR="00A716B8" w:rsidRPr="007F2210">
          <w:rPr>
            <w:rStyle w:val="Hyperlink"/>
            <w:rFonts w:ascii="IRBadr" w:hAnsi="IRBadr" w:cs="IRBadr"/>
            <w:noProof/>
            <w:rtl/>
          </w:rPr>
          <w:fldChar w:fldCharType="end"/>
        </w:r>
      </w:hyperlink>
    </w:p>
    <w:p w:rsidR="00A716B8" w:rsidRPr="007F2210" w:rsidRDefault="00DE5252" w:rsidP="00A716B8">
      <w:pPr>
        <w:pStyle w:val="TOC3"/>
        <w:tabs>
          <w:tab w:val="right" w:leader="dot" w:pos="9350"/>
        </w:tabs>
        <w:bidi/>
        <w:rPr>
          <w:rFonts w:ascii="IRBadr" w:eastAsiaTheme="minorEastAsia" w:hAnsi="IRBadr" w:cs="IRBadr"/>
          <w:noProof/>
          <w:szCs w:val="22"/>
        </w:rPr>
      </w:pPr>
      <w:hyperlink w:anchor="_Toc429395173" w:history="1">
        <w:r w:rsidR="00A716B8" w:rsidRPr="007F2210">
          <w:rPr>
            <w:rStyle w:val="Hyperlink"/>
            <w:rFonts w:ascii="IRBadr" w:hAnsi="IRBadr" w:cs="IRBadr"/>
            <w:noProof/>
            <w:rtl/>
          </w:rPr>
          <w:t>بررسی روایت از لحاظ سند</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_Toc429395173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5</w:t>
        </w:r>
        <w:r w:rsidR="00A716B8" w:rsidRPr="007F2210">
          <w:rPr>
            <w:rStyle w:val="Hyperlink"/>
            <w:rFonts w:ascii="IRBadr" w:hAnsi="IRBadr" w:cs="IRBadr"/>
            <w:noProof/>
            <w:rtl/>
          </w:rPr>
          <w:fldChar w:fldCharType="end"/>
        </w:r>
      </w:hyperlink>
    </w:p>
    <w:p w:rsidR="00A716B8" w:rsidRPr="007F2210" w:rsidRDefault="00DE5252" w:rsidP="00A716B8">
      <w:pPr>
        <w:pStyle w:val="TOC3"/>
        <w:tabs>
          <w:tab w:val="right" w:leader="dot" w:pos="9350"/>
        </w:tabs>
        <w:bidi/>
        <w:rPr>
          <w:rFonts w:ascii="IRBadr" w:eastAsiaTheme="minorEastAsia" w:hAnsi="IRBadr" w:cs="IRBadr"/>
          <w:noProof/>
          <w:szCs w:val="22"/>
        </w:rPr>
      </w:pPr>
      <w:hyperlink w:anchor="_Toc429395174" w:history="1">
        <w:r w:rsidR="00A716B8" w:rsidRPr="007F2210">
          <w:rPr>
            <w:rStyle w:val="Hyperlink"/>
            <w:rFonts w:ascii="IRBadr" w:hAnsi="IRBadr" w:cs="IRBadr"/>
            <w:noProof/>
            <w:rtl/>
          </w:rPr>
          <w:t>بررسی روایت از لحاظ دلالت</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_Toc429395174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6</w:t>
        </w:r>
        <w:r w:rsidR="00A716B8" w:rsidRPr="007F2210">
          <w:rPr>
            <w:rStyle w:val="Hyperlink"/>
            <w:rFonts w:ascii="IRBadr" w:hAnsi="IRBadr" w:cs="IRBadr"/>
            <w:noProof/>
            <w:rtl/>
          </w:rPr>
          <w:fldChar w:fldCharType="end"/>
        </w:r>
      </w:hyperlink>
    </w:p>
    <w:p w:rsidR="00A716B8" w:rsidRPr="007F2210" w:rsidRDefault="00DE5252" w:rsidP="00A716B8">
      <w:pPr>
        <w:pStyle w:val="TOC2"/>
        <w:tabs>
          <w:tab w:val="right" w:leader="dot" w:pos="9350"/>
        </w:tabs>
        <w:bidi/>
        <w:rPr>
          <w:rFonts w:ascii="IRBadr" w:hAnsi="IRBadr" w:cs="IRBadr"/>
          <w:noProof/>
          <w:szCs w:val="22"/>
        </w:rPr>
      </w:pPr>
      <w:hyperlink w:anchor="_Toc429395175" w:history="1">
        <w:r w:rsidR="00A716B8" w:rsidRPr="007F2210">
          <w:rPr>
            <w:rStyle w:val="Hyperlink"/>
            <w:rFonts w:ascii="IRBadr" w:hAnsi="IRBadr" w:cs="IRBadr"/>
            <w:noProof/>
            <w:rtl/>
          </w:rPr>
          <w:t>روایت مستدرک الوسائل</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_Toc429395175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6</w:t>
        </w:r>
        <w:r w:rsidR="00A716B8" w:rsidRPr="007F2210">
          <w:rPr>
            <w:rStyle w:val="Hyperlink"/>
            <w:rFonts w:ascii="IRBadr" w:hAnsi="IRBadr" w:cs="IRBadr"/>
            <w:noProof/>
            <w:rtl/>
          </w:rPr>
          <w:fldChar w:fldCharType="end"/>
        </w:r>
      </w:hyperlink>
    </w:p>
    <w:p w:rsidR="00A716B8" w:rsidRPr="007F2210" w:rsidRDefault="00DE5252" w:rsidP="00A716B8">
      <w:pPr>
        <w:pStyle w:val="TOC2"/>
        <w:tabs>
          <w:tab w:val="right" w:leader="dot" w:pos="9350"/>
        </w:tabs>
        <w:bidi/>
        <w:rPr>
          <w:rFonts w:ascii="IRBadr" w:hAnsi="IRBadr" w:cs="IRBadr"/>
          <w:noProof/>
          <w:szCs w:val="22"/>
        </w:rPr>
      </w:pPr>
      <w:hyperlink w:anchor="_Toc429395176" w:history="1">
        <w:r w:rsidR="00A716B8" w:rsidRPr="007F2210">
          <w:rPr>
            <w:rStyle w:val="Hyperlink"/>
            <w:rFonts w:ascii="IRBadr" w:hAnsi="IRBadr" w:cs="IRBadr"/>
            <w:noProof/>
            <w:rtl/>
          </w:rPr>
          <w:t>جمع‌بندی</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_Toc429395176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6</w:t>
        </w:r>
        <w:r w:rsidR="00A716B8" w:rsidRPr="007F2210">
          <w:rPr>
            <w:rStyle w:val="Hyperlink"/>
            <w:rFonts w:ascii="IRBadr" w:hAnsi="IRBadr" w:cs="IRBadr"/>
            <w:noProof/>
            <w:rtl/>
          </w:rPr>
          <w:fldChar w:fldCharType="end"/>
        </w:r>
      </w:hyperlink>
    </w:p>
    <w:p w:rsidR="00A716B8" w:rsidRPr="007F2210" w:rsidRDefault="00DE5252" w:rsidP="00A716B8">
      <w:pPr>
        <w:pStyle w:val="TOC2"/>
        <w:tabs>
          <w:tab w:val="right" w:leader="dot" w:pos="9350"/>
        </w:tabs>
        <w:bidi/>
        <w:rPr>
          <w:rFonts w:ascii="IRBadr" w:hAnsi="IRBadr" w:cs="IRBadr"/>
          <w:noProof/>
          <w:szCs w:val="22"/>
        </w:rPr>
      </w:pPr>
      <w:hyperlink w:anchor="_Toc429395177" w:history="1">
        <w:r w:rsidR="00A716B8" w:rsidRPr="007F2210">
          <w:rPr>
            <w:rStyle w:val="Hyperlink"/>
            <w:rFonts w:ascii="IRBadr" w:hAnsi="IRBadr" w:cs="IRBadr"/>
            <w:noProof/>
            <w:rtl/>
          </w:rPr>
          <w:t>فروعاتی در باب مستوریت</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_Toc429395177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6</w:t>
        </w:r>
        <w:r w:rsidR="00A716B8" w:rsidRPr="007F2210">
          <w:rPr>
            <w:rStyle w:val="Hyperlink"/>
            <w:rFonts w:ascii="IRBadr" w:hAnsi="IRBadr" w:cs="IRBadr"/>
            <w:noProof/>
            <w:rtl/>
          </w:rPr>
          <w:fldChar w:fldCharType="end"/>
        </w:r>
      </w:hyperlink>
    </w:p>
    <w:p w:rsidR="00A716B8" w:rsidRPr="007F2210" w:rsidRDefault="00DE5252" w:rsidP="00A716B8">
      <w:pPr>
        <w:pStyle w:val="TOC3"/>
        <w:tabs>
          <w:tab w:val="right" w:leader="dot" w:pos="9350"/>
        </w:tabs>
        <w:bidi/>
        <w:rPr>
          <w:rFonts w:ascii="IRBadr" w:eastAsiaTheme="minorEastAsia" w:hAnsi="IRBadr" w:cs="IRBadr"/>
          <w:noProof/>
          <w:szCs w:val="22"/>
        </w:rPr>
      </w:pPr>
      <w:hyperlink w:anchor="_Toc429395178" w:history="1">
        <w:r w:rsidR="00A716B8" w:rsidRPr="007F2210">
          <w:rPr>
            <w:rStyle w:val="Hyperlink"/>
            <w:rFonts w:ascii="IRBadr" w:hAnsi="IRBadr" w:cs="IRBadr"/>
            <w:noProof/>
            <w:rtl/>
          </w:rPr>
          <w:t>فرع اول: تفاوت روایت عامه و خاصه</w:t>
        </w:r>
        <w:r w:rsidR="00A716B8" w:rsidRPr="007F2210">
          <w:rPr>
            <w:rFonts w:ascii="IRBadr" w:hAnsi="IRBadr" w:cs="IRBadr"/>
            <w:noProof/>
            <w:webHidden/>
          </w:rPr>
          <w:tab/>
        </w:r>
        <w:r w:rsidR="00A716B8" w:rsidRPr="007F2210">
          <w:rPr>
            <w:rStyle w:val="Hyperlink"/>
            <w:rFonts w:ascii="IRBadr" w:hAnsi="IRBadr" w:cs="IRBadr"/>
            <w:noProof/>
            <w:rtl/>
          </w:rPr>
          <w:fldChar w:fldCharType="begin"/>
        </w:r>
        <w:r w:rsidR="00A716B8" w:rsidRPr="007F2210">
          <w:rPr>
            <w:rFonts w:ascii="IRBadr" w:hAnsi="IRBadr" w:cs="IRBadr"/>
            <w:noProof/>
            <w:webHidden/>
          </w:rPr>
          <w:instrText xml:space="preserve"> PAGEREF _Toc429395178 \h </w:instrText>
        </w:r>
        <w:r w:rsidR="00A716B8" w:rsidRPr="007F2210">
          <w:rPr>
            <w:rStyle w:val="Hyperlink"/>
            <w:rFonts w:ascii="IRBadr" w:hAnsi="IRBadr" w:cs="IRBadr"/>
            <w:noProof/>
            <w:rtl/>
          </w:rPr>
        </w:r>
        <w:r w:rsidR="00A716B8" w:rsidRPr="007F2210">
          <w:rPr>
            <w:rStyle w:val="Hyperlink"/>
            <w:rFonts w:ascii="IRBadr" w:hAnsi="IRBadr" w:cs="IRBadr"/>
            <w:noProof/>
            <w:rtl/>
          </w:rPr>
          <w:fldChar w:fldCharType="separate"/>
        </w:r>
        <w:r w:rsidR="00A716B8" w:rsidRPr="007F2210">
          <w:rPr>
            <w:rFonts w:ascii="IRBadr" w:hAnsi="IRBadr" w:cs="IRBadr"/>
            <w:noProof/>
            <w:webHidden/>
          </w:rPr>
          <w:t>6</w:t>
        </w:r>
        <w:r w:rsidR="00A716B8" w:rsidRPr="007F2210">
          <w:rPr>
            <w:rStyle w:val="Hyperlink"/>
            <w:rFonts w:ascii="IRBadr" w:hAnsi="IRBadr" w:cs="IRBadr"/>
            <w:noProof/>
            <w:rtl/>
          </w:rPr>
          <w:fldChar w:fldCharType="end"/>
        </w:r>
      </w:hyperlink>
    </w:p>
    <w:p w:rsidR="00B33397" w:rsidRPr="007F2210" w:rsidRDefault="00A14FA7" w:rsidP="00A716B8">
      <w:pPr>
        <w:pStyle w:val="Heading1"/>
        <w:rPr>
          <w:rtl/>
        </w:rPr>
      </w:pPr>
      <w:r w:rsidRPr="007F2210">
        <w:rPr>
          <w:rtl/>
        </w:rPr>
        <w:fldChar w:fldCharType="end"/>
      </w:r>
    </w:p>
    <w:p w:rsidR="0063011D" w:rsidRPr="007F2210" w:rsidRDefault="0063011D" w:rsidP="008A77F5">
      <w:pPr>
        <w:spacing w:after="0" w:line="240" w:lineRule="auto"/>
        <w:jc w:val="both"/>
        <w:rPr>
          <w:rFonts w:ascii="IRBadr" w:eastAsia="2  Lotus" w:hAnsi="IRBadr" w:cs="IRBadr"/>
          <w:b/>
          <w:bCs/>
          <w:sz w:val="44"/>
          <w:szCs w:val="44"/>
          <w:rtl/>
          <w:lang w:bidi="fa-IR"/>
        </w:rPr>
      </w:pPr>
      <w:r w:rsidRPr="007F2210">
        <w:rPr>
          <w:rFonts w:ascii="IRBadr" w:hAnsi="IRBadr" w:cs="IRBadr"/>
          <w:rtl/>
        </w:rPr>
        <w:br w:type="page"/>
      </w:r>
    </w:p>
    <w:p w:rsidR="002B4591" w:rsidRPr="007F2210" w:rsidRDefault="007F2210" w:rsidP="008A77F5">
      <w:pPr>
        <w:pStyle w:val="Heading1"/>
        <w:rPr>
          <w:rtl/>
        </w:rPr>
      </w:pPr>
      <w:bookmarkStart w:id="1" w:name="_Toc429395162"/>
      <w:r>
        <w:rPr>
          <w:rtl/>
        </w:rPr>
        <w:lastRenderedPageBreak/>
        <w:t>مفهوم‌شناسی</w:t>
      </w:r>
      <w:r w:rsidR="002B4591" w:rsidRPr="007F2210">
        <w:rPr>
          <w:rtl/>
        </w:rPr>
        <w:t xml:space="preserve"> غیبت</w:t>
      </w:r>
      <w:bookmarkEnd w:id="1"/>
    </w:p>
    <w:p w:rsidR="00EE4603" w:rsidRPr="007F2210" w:rsidRDefault="001F5F14" w:rsidP="00057B4C">
      <w:pPr>
        <w:pStyle w:val="Heading1"/>
        <w:rPr>
          <w:rtl/>
        </w:rPr>
      </w:pPr>
      <w:bookmarkStart w:id="2" w:name="_Toc429395163"/>
      <w:r w:rsidRPr="007F2210">
        <w:rPr>
          <w:rtl/>
        </w:rPr>
        <w:t>مرور گذشته</w:t>
      </w:r>
      <w:bookmarkEnd w:id="2"/>
    </w:p>
    <w:p w:rsidR="00917546" w:rsidRPr="007F2210" w:rsidRDefault="00A95C72" w:rsidP="008A77F5">
      <w:pPr>
        <w:bidi/>
        <w:jc w:val="both"/>
        <w:rPr>
          <w:rFonts w:ascii="IRBadr" w:hAnsi="IRBadr" w:cs="IRBadr"/>
          <w:sz w:val="28"/>
          <w:szCs w:val="28"/>
          <w:rtl/>
          <w:lang w:bidi="fa-IR"/>
        </w:rPr>
      </w:pPr>
      <w:r w:rsidRPr="007F2210">
        <w:rPr>
          <w:rFonts w:ascii="IRBadr" w:hAnsi="IRBadr" w:cs="IRBadr"/>
          <w:sz w:val="28"/>
          <w:szCs w:val="28"/>
          <w:rtl/>
          <w:lang w:bidi="fa-IR"/>
        </w:rPr>
        <w:t xml:space="preserve">مبحث </w:t>
      </w:r>
      <w:r w:rsidR="00F26153" w:rsidRPr="007F2210">
        <w:rPr>
          <w:rFonts w:ascii="IRBadr" w:hAnsi="IRBadr" w:cs="IRBadr"/>
          <w:sz w:val="28"/>
          <w:szCs w:val="28"/>
          <w:rtl/>
          <w:lang w:bidi="fa-IR"/>
        </w:rPr>
        <w:t>ششم این بود که آیا در</w:t>
      </w:r>
      <w:r w:rsidR="00A716B8" w:rsidRPr="007F2210">
        <w:rPr>
          <w:rFonts w:ascii="IRBadr" w:hAnsi="IRBadr" w:cs="IRBadr"/>
          <w:sz w:val="28"/>
          <w:szCs w:val="28"/>
          <w:rtl/>
          <w:lang w:bidi="fa-IR"/>
        </w:rPr>
        <w:t xml:space="preserve"> </w:t>
      </w:r>
      <w:r w:rsidR="00A5392A" w:rsidRPr="007F2210">
        <w:rPr>
          <w:rFonts w:ascii="IRBadr" w:hAnsi="IRBadr" w:cs="IRBadr"/>
          <w:sz w:val="28"/>
          <w:szCs w:val="28"/>
          <w:rtl/>
          <w:lang w:bidi="fa-IR"/>
        </w:rPr>
        <w:t>حرمت غیبت شرط عیب مستور وجود دارد یا اینکه مستور و مکشوف تفاوتی ندارد؟</w:t>
      </w:r>
    </w:p>
    <w:p w:rsidR="00A5392A" w:rsidRPr="007F2210" w:rsidRDefault="00A5392A" w:rsidP="008A77F5">
      <w:pPr>
        <w:bidi/>
        <w:jc w:val="both"/>
        <w:rPr>
          <w:rFonts w:ascii="IRBadr" w:hAnsi="IRBadr" w:cs="IRBadr"/>
          <w:sz w:val="28"/>
          <w:szCs w:val="28"/>
          <w:rtl/>
          <w:lang w:bidi="fa-IR"/>
        </w:rPr>
      </w:pPr>
      <w:r w:rsidRPr="007F2210">
        <w:rPr>
          <w:rFonts w:ascii="IRBadr" w:hAnsi="IRBadr" w:cs="IRBadr"/>
          <w:sz w:val="28"/>
          <w:szCs w:val="28"/>
          <w:rtl/>
          <w:lang w:bidi="fa-IR"/>
        </w:rPr>
        <w:t>نظر مشهور این بود که مستوریت شرط است. عیبی که مکشوف باشد شرط غیبت نیست.</w:t>
      </w:r>
    </w:p>
    <w:p w:rsidR="00863F28" w:rsidRPr="007F2210" w:rsidRDefault="00A5392A" w:rsidP="008A77F5">
      <w:pPr>
        <w:bidi/>
        <w:jc w:val="both"/>
        <w:rPr>
          <w:rFonts w:ascii="IRBadr" w:hAnsi="IRBadr" w:cs="IRBadr"/>
          <w:sz w:val="28"/>
          <w:szCs w:val="28"/>
          <w:rtl/>
          <w:lang w:bidi="fa-IR"/>
        </w:rPr>
      </w:pPr>
      <w:r w:rsidRPr="007F2210">
        <w:rPr>
          <w:rFonts w:ascii="IRBadr" w:hAnsi="IRBadr" w:cs="IRBadr"/>
          <w:sz w:val="28"/>
          <w:szCs w:val="28"/>
          <w:rtl/>
          <w:lang w:bidi="fa-IR"/>
        </w:rPr>
        <w:t xml:space="preserve">ابتدا ادله‌ی روایات را بررسی می‌کنیم. در این مبحث روایاتی وجود دارد. دو روایت را کاملاً بیان کردیم. </w:t>
      </w:r>
      <w:r w:rsidR="00863F28" w:rsidRPr="007F2210">
        <w:rPr>
          <w:rFonts w:ascii="IRBadr" w:hAnsi="IRBadr" w:cs="IRBadr"/>
          <w:sz w:val="28"/>
          <w:szCs w:val="28"/>
          <w:rtl/>
          <w:lang w:bidi="fa-IR"/>
        </w:rPr>
        <w:t>روایت سوم را نیز بیان کردیم. بحث دلالی این روایت را بعد عرض خواهیم کرد.</w:t>
      </w:r>
    </w:p>
    <w:p w:rsidR="00863F28" w:rsidRPr="007F2210" w:rsidRDefault="00863F28" w:rsidP="00057B4C">
      <w:pPr>
        <w:pStyle w:val="Heading2"/>
        <w:rPr>
          <w:rFonts w:ascii="IRBadr" w:hAnsi="IRBadr" w:cs="IRBadr"/>
          <w:rtl/>
        </w:rPr>
      </w:pPr>
      <w:bookmarkStart w:id="3" w:name="_Toc429395164"/>
      <w:r w:rsidRPr="007F2210">
        <w:rPr>
          <w:rFonts w:ascii="IRBadr" w:hAnsi="IRBadr" w:cs="IRBadr"/>
          <w:rtl/>
        </w:rPr>
        <w:t>روایت چهارم:</w:t>
      </w:r>
      <w:bookmarkEnd w:id="3"/>
    </w:p>
    <w:p w:rsidR="00863F28" w:rsidRPr="007F2210" w:rsidRDefault="00EA31F3" w:rsidP="008A77F5">
      <w:pPr>
        <w:bidi/>
        <w:jc w:val="both"/>
        <w:rPr>
          <w:rFonts w:ascii="IRBadr" w:hAnsi="IRBadr" w:cs="IRBadr"/>
          <w:sz w:val="28"/>
          <w:szCs w:val="28"/>
          <w:rtl/>
          <w:lang w:bidi="fa-IR"/>
        </w:rPr>
      </w:pPr>
      <w:r w:rsidRPr="007F2210">
        <w:rPr>
          <w:rFonts w:ascii="IRBadr" w:hAnsi="IRBadr" w:cs="IRBadr"/>
          <w:sz w:val="28"/>
          <w:szCs w:val="28"/>
          <w:rtl/>
          <w:lang w:bidi="fa-IR"/>
        </w:rPr>
        <w:t>روایت دوم باب 154 است.</w:t>
      </w:r>
    </w:p>
    <w:p w:rsidR="00EA31F3" w:rsidRPr="007F2210" w:rsidRDefault="00A716B8" w:rsidP="008A77F5">
      <w:pPr>
        <w:bidi/>
        <w:jc w:val="both"/>
        <w:rPr>
          <w:rFonts w:ascii="IRBadr" w:hAnsi="IRBadr" w:cs="IRBadr"/>
          <w:b/>
          <w:bCs/>
          <w:sz w:val="28"/>
          <w:szCs w:val="28"/>
          <w:rtl/>
          <w:lang w:bidi="fa-IR"/>
        </w:rPr>
      </w:pPr>
      <w:r w:rsidRPr="007F2210">
        <w:rPr>
          <w:rFonts w:ascii="IRBadr" w:hAnsi="IRBadr" w:cs="IRBadr"/>
          <w:b/>
          <w:bCs/>
          <w:sz w:val="28"/>
          <w:szCs w:val="28"/>
          <w:rtl/>
          <w:lang w:bidi="fa-IR"/>
        </w:rPr>
        <w:t>«</w:t>
      </w:r>
      <w:r w:rsidR="00EA31F3" w:rsidRPr="007F2210">
        <w:rPr>
          <w:rFonts w:ascii="IRBadr" w:hAnsi="IRBadr" w:cs="IRBadr"/>
          <w:b/>
          <w:bCs/>
          <w:sz w:val="28"/>
          <w:szCs w:val="28"/>
          <w:rtl/>
          <w:lang w:bidi="fa-IR"/>
        </w:rPr>
        <w:t>وَ عَنْ عَلِيِّ بْنِ إِبْرَاهِيمَ عَنْ مُحَمَّدِ بْنِ عِيسَى عَنْ يُونُسَ بْنِ عَبْدِ الرَّحْمَنِ عَنْ عَبْدِ الرَّحْمَنِ بْنِ سَيَابَةَ قَالَ سَمِعْتُ أَبَا عَبْدِ اللَّهِ ع يَقُولُ الْغِيبَةُ أَنْ تَقُولَ فِي أَخِيكَ مَا سَتَرَهُ اللَّهُ عَلَيْهِ وَ أَمَّا الْأَمْرُ الظَّاهِرُ</w:t>
      </w:r>
      <w:r w:rsidRPr="007F2210">
        <w:rPr>
          <w:rFonts w:ascii="IRBadr" w:hAnsi="IRBadr" w:cs="IRBadr"/>
          <w:b/>
          <w:bCs/>
          <w:sz w:val="28"/>
          <w:szCs w:val="28"/>
          <w:rtl/>
          <w:lang w:bidi="fa-IR"/>
        </w:rPr>
        <w:t xml:space="preserve"> </w:t>
      </w:r>
      <w:r w:rsidR="00EA31F3" w:rsidRPr="007F2210">
        <w:rPr>
          <w:rFonts w:ascii="IRBadr" w:hAnsi="IRBadr" w:cs="IRBadr"/>
          <w:b/>
          <w:bCs/>
          <w:sz w:val="28"/>
          <w:szCs w:val="28"/>
          <w:rtl/>
          <w:lang w:bidi="fa-IR"/>
        </w:rPr>
        <w:t>مِثْلَ الْحِدَّةِ وَ الْعَجَلَةِ فَلَا وَ الْبُهْتَانُ أَنْ تَقُولَ فِيهِ مَا لَيْسَ فِيهِ.»</w:t>
      </w:r>
      <w:r w:rsidR="00EA31F3" w:rsidRPr="007F2210">
        <w:rPr>
          <w:rStyle w:val="FootnoteReference"/>
          <w:rFonts w:ascii="IRBadr" w:hAnsi="IRBadr" w:cs="IRBadr"/>
          <w:b/>
          <w:bCs/>
          <w:sz w:val="28"/>
          <w:szCs w:val="28"/>
          <w:rtl/>
          <w:lang w:bidi="fa-IR"/>
        </w:rPr>
        <w:footnoteReference w:id="1"/>
      </w:r>
    </w:p>
    <w:p w:rsidR="00944BB0" w:rsidRPr="007F2210" w:rsidRDefault="00EA31F3" w:rsidP="008A77F5">
      <w:pPr>
        <w:bidi/>
        <w:jc w:val="both"/>
        <w:rPr>
          <w:rFonts w:ascii="IRBadr" w:hAnsi="IRBadr" w:cs="IRBadr"/>
          <w:sz w:val="28"/>
          <w:szCs w:val="28"/>
          <w:rtl/>
          <w:lang w:bidi="fa-IR"/>
        </w:rPr>
      </w:pPr>
      <w:r w:rsidRPr="007F2210">
        <w:rPr>
          <w:rFonts w:ascii="IRBadr" w:hAnsi="IRBadr" w:cs="IRBadr"/>
          <w:sz w:val="28"/>
          <w:szCs w:val="28"/>
          <w:rtl/>
          <w:lang w:bidi="fa-IR"/>
        </w:rPr>
        <w:t>در ای</w:t>
      </w:r>
      <w:r w:rsidR="00944BB0" w:rsidRPr="007F2210">
        <w:rPr>
          <w:rFonts w:ascii="IRBadr" w:hAnsi="IRBadr" w:cs="IRBadr"/>
          <w:sz w:val="28"/>
          <w:szCs w:val="28"/>
          <w:rtl/>
          <w:lang w:bidi="fa-IR"/>
        </w:rPr>
        <w:t>ن روایت نیز عنوان ستر آمده است. در این روایت نقطه مقابل آن را توضیح داده است. مقابل امر مستور، چیزهای مکشوف مثل تندخویی و عجله ظهور و بروز واضحی دارد و از بحث غیبت خارج است.</w:t>
      </w:r>
    </w:p>
    <w:p w:rsidR="00944BB0" w:rsidRPr="007F2210" w:rsidRDefault="00944BB0" w:rsidP="00057B4C">
      <w:pPr>
        <w:pStyle w:val="Heading3"/>
        <w:bidi/>
        <w:rPr>
          <w:rFonts w:ascii="IRBadr" w:hAnsi="IRBadr" w:cs="IRBadr"/>
          <w:rtl/>
        </w:rPr>
      </w:pPr>
      <w:bookmarkStart w:id="4" w:name="_Toc429395165"/>
      <w:r w:rsidRPr="007F2210">
        <w:rPr>
          <w:rFonts w:ascii="IRBadr" w:hAnsi="IRBadr" w:cs="IRBadr"/>
          <w:rtl/>
        </w:rPr>
        <w:t>بررسی روایت از لحاظ سند</w:t>
      </w:r>
      <w:bookmarkEnd w:id="4"/>
    </w:p>
    <w:p w:rsidR="00944BB0" w:rsidRPr="007F2210" w:rsidRDefault="00944BB0" w:rsidP="008A77F5">
      <w:pPr>
        <w:bidi/>
        <w:jc w:val="both"/>
        <w:rPr>
          <w:rFonts w:ascii="IRBadr" w:hAnsi="IRBadr" w:cs="IRBadr"/>
          <w:sz w:val="28"/>
          <w:szCs w:val="28"/>
          <w:rtl/>
          <w:lang w:bidi="fa-IR"/>
        </w:rPr>
      </w:pPr>
      <w:r w:rsidRPr="007F2210">
        <w:rPr>
          <w:rFonts w:ascii="IRBadr" w:hAnsi="IRBadr" w:cs="IRBadr"/>
          <w:sz w:val="28"/>
          <w:szCs w:val="28"/>
          <w:rtl/>
          <w:lang w:bidi="fa-IR"/>
        </w:rPr>
        <w:t>در این روایت دو وجه دارد.</w:t>
      </w:r>
    </w:p>
    <w:p w:rsidR="00E105F1" w:rsidRPr="007F2210" w:rsidRDefault="00E105F1" w:rsidP="007F2210">
      <w:pPr>
        <w:pStyle w:val="Heading4"/>
        <w:rPr>
          <w:rtl/>
        </w:rPr>
      </w:pPr>
      <w:bookmarkStart w:id="5" w:name="_Toc429395166"/>
      <w:r w:rsidRPr="007F2210">
        <w:rPr>
          <w:rtl/>
        </w:rPr>
        <w:t>الف) محمد بن عیسی بن عبید یقطینی</w:t>
      </w:r>
      <w:bookmarkEnd w:id="5"/>
    </w:p>
    <w:p w:rsidR="00D62869" w:rsidRPr="007F2210" w:rsidRDefault="00944BB0" w:rsidP="008A77F5">
      <w:pPr>
        <w:bidi/>
        <w:jc w:val="both"/>
        <w:rPr>
          <w:rFonts w:ascii="IRBadr" w:hAnsi="IRBadr" w:cs="IRBadr"/>
          <w:sz w:val="28"/>
          <w:szCs w:val="28"/>
          <w:rtl/>
          <w:lang w:bidi="fa-IR"/>
        </w:rPr>
      </w:pPr>
      <w:r w:rsidRPr="007F2210">
        <w:rPr>
          <w:rFonts w:ascii="IRBadr" w:hAnsi="IRBadr" w:cs="IRBadr"/>
          <w:sz w:val="28"/>
          <w:szCs w:val="28"/>
          <w:rtl/>
          <w:lang w:bidi="fa-IR"/>
        </w:rPr>
        <w:t>محمد بن عیسی بن عبید یقطینی است. بارها در مورد ایشان صحبت کردیم. ایشان صدها روایت دارند. بخشی از روایات ایشان از یونس بن عبدالرحمان است.</w:t>
      </w:r>
      <w:r w:rsidR="00830913" w:rsidRPr="007F2210">
        <w:rPr>
          <w:rFonts w:ascii="IRBadr" w:hAnsi="IRBadr" w:cs="IRBadr"/>
          <w:sz w:val="28"/>
          <w:szCs w:val="28"/>
          <w:rtl/>
          <w:lang w:bidi="fa-IR"/>
        </w:rPr>
        <w:t xml:space="preserve"> یونس عبدالرحمان از اصحاب خاص امام کاظم و امام رضا (</w:t>
      </w:r>
      <w:r w:rsidR="00A716B8" w:rsidRPr="007F2210">
        <w:rPr>
          <w:rFonts w:ascii="IRBadr" w:hAnsi="IRBadr" w:cs="IRBadr"/>
          <w:sz w:val="28"/>
          <w:szCs w:val="28"/>
          <w:rtl/>
          <w:lang w:bidi="fa-IR"/>
        </w:rPr>
        <w:t>علیهماالسلام</w:t>
      </w:r>
      <w:r w:rsidR="00830913" w:rsidRPr="007F2210">
        <w:rPr>
          <w:rFonts w:ascii="IRBadr" w:hAnsi="IRBadr" w:cs="IRBadr"/>
          <w:sz w:val="28"/>
          <w:szCs w:val="28"/>
          <w:rtl/>
          <w:lang w:bidi="fa-IR"/>
        </w:rPr>
        <w:t>) بود. ایشان در مقابل جریان انحرافی واقفیه قد علم کردند. با همت ایشان، جریان وقف، با شکست روبرو شد.</w:t>
      </w:r>
    </w:p>
    <w:p w:rsidR="00D62869" w:rsidRPr="007F2210" w:rsidRDefault="00D62869" w:rsidP="007F2210">
      <w:pPr>
        <w:pStyle w:val="Heading4"/>
        <w:rPr>
          <w:rtl/>
        </w:rPr>
      </w:pPr>
      <w:bookmarkStart w:id="6" w:name="_Toc429395167"/>
      <w:r w:rsidRPr="007F2210">
        <w:rPr>
          <w:rtl/>
        </w:rPr>
        <w:lastRenderedPageBreak/>
        <w:t>جریانات انحرافی در زمان ائمه اطهار (علیهم‌السلام)</w:t>
      </w:r>
      <w:bookmarkEnd w:id="6"/>
    </w:p>
    <w:p w:rsidR="00944BB0" w:rsidRPr="007F2210" w:rsidRDefault="00830913" w:rsidP="008A77F5">
      <w:pPr>
        <w:bidi/>
        <w:jc w:val="both"/>
        <w:rPr>
          <w:rFonts w:ascii="IRBadr" w:hAnsi="IRBadr" w:cs="IRBadr"/>
          <w:sz w:val="28"/>
          <w:szCs w:val="28"/>
          <w:rtl/>
          <w:lang w:bidi="fa-IR"/>
        </w:rPr>
      </w:pPr>
      <w:r w:rsidRPr="007F2210">
        <w:rPr>
          <w:rFonts w:ascii="IRBadr" w:hAnsi="IRBadr" w:cs="IRBadr"/>
          <w:sz w:val="28"/>
          <w:szCs w:val="28"/>
          <w:rtl/>
          <w:lang w:bidi="fa-IR"/>
        </w:rPr>
        <w:t xml:space="preserve">یکی از جریان‌های انحرافی که دنیای شیعه را </w:t>
      </w:r>
      <w:r w:rsidR="005379B4" w:rsidRPr="007F2210">
        <w:rPr>
          <w:rFonts w:ascii="IRBadr" w:hAnsi="IRBadr" w:cs="IRBadr"/>
          <w:sz w:val="28"/>
          <w:szCs w:val="28"/>
          <w:rtl/>
          <w:lang w:bidi="fa-IR"/>
        </w:rPr>
        <w:t>تحت تأثیر قرار داد، جریان واقفیه است.</w:t>
      </w:r>
      <w:r w:rsidR="00A716B8" w:rsidRPr="007F2210">
        <w:rPr>
          <w:rFonts w:ascii="IRBadr" w:hAnsi="IRBadr" w:cs="IRBadr"/>
          <w:sz w:val="28"/>
          <w:szCs w:val="28"/>
          <w:rtl/>
          <w:lang w:bidi="fa-IR"/>
        </w:rPr>
        <w:t xml:space="preserve"> </w:t>
      </w:r>
      <w:r w:rsidR="005379B4" w:rsidRPr="007F2210">
        <w:rPr>
          <w:rFonts w:ascii="IRBadr" w:hAnsi="IRBadr" w:cs="IRBadr"/>
          <w:sz w:val="28"/>
          <w:szCs w:val="28"/>
          <w:rtl/>
          <w:lang w:bidi="fa-IR"/>
        </w:rPr>
        <w:t xml:space="preserve">این جریان به سرعت تسری یافت ولی کاملاً نیز از بین رفت. بعد از امیرالمؤمنین انحرافاتی در بین شیعه صورت گرفت. بعد از هر معصوم (علیهم‌السلام) یک شعبه‌ی انحرافی صورت گرفت. </w:t>
      </w:r>
      <w:r w:rsidR="00D62869" w:rsidRPr="007F2210">
        <w:rPr>
          <w:rFonts w:ascii="IRBadr" w:hAnsi="IRBadr" w:cs="IRBadr"/>
          <w:sz w:val="28"/>
          <w:szCs w:val="28"/>
          <w:rtl/>
          <w:lang w:bidi="fa-IR"/>
        </w:rPr>
        <w:t>تعداد جریانات انحرافی بیش از بیست مورد است. منتها از تمام این جریانات، دو یا سه جریان باقی مانده است. این جریانات به چند دسته تقسیم می‌شوند:</w:t>
      </w:r>
    </w:p>
    <w:p w:rsidR="00D62869" w:rsidRPr="007F2210" w:rsidRDefault="00D62869" w:rsidP="008A77F5">
      <w:pPr>
        <w:bidi/>
        <w:jc w:val="both"/>
        <w:rPr>
          <w:rFonts w:ascii="IRBadr" w:hAnsi="IRBadr" w:cs="IRBadr"/>
          <w:sz w:val="28"/>
          <w:szCs w:val="28"/>
          <w:rtl/>
          <w:lang w:bidi="fa-IR"/>
        </w:rPr>
      </w:pPr>
      <w:r w:rsidRPr="007F2210">
        <w:rPr>
          <w:rFonts w:ascii="IRBadr" w:hAnsi="IRBadr" w:cs="IRBadr"/>
          <w:sz w:val="28"/>
          <w:szCs w:val="28"/>
          <w:rtl/>
          <w:lang w:bidi="fa-IR"/>
        </w:rPr>
        <w:t>الف) جریانات کلی که بیش از بیست مورد است.</w:t>
      </w:r>
    </w:p>
    <w:p w:rsidR="00D62869" w:rsidRPr="007F2210" w:rsidRDefault="00D62869" w:rsidP="008A77F5">
      <w:pPr>
        <w:bidi/>
        <w:jc w:val="both"/>
        <w:rPr>
          <w:rFonts w:ascii="IRBadr" w:hAnsi="IRBadr" w:cs="IRBadr"/>
          <w:sz w:val="28"/>
          <w:szCs w:val="28"/>
          <w:rtl/>
          <w:lang w:bidi="fa-IR"/>
        </w:rPr>
      </w:pPr>
      <w:r w:rsidRPr="007F2210">
        <w:rPr>
          <w:rFonts w:ascii="IRBadr" w:hAnsi="IRBadr" w:cs="IRBadr"/>
          <w:sz w:val="28"/>
          <w:szCs w:val="28"/>
          <w:rtl/>
          <w:lang w:bidi="fa-IR"/>
        </w:rPr>
        <w:t>ب</w:t>
      </w:r>
      <w:r w:rsidR="00A716B8" w:rsidRPr="007F2210">
        <w:rPr>
          <w:rFonts w:ascii="IRBadr" w:hAnsi="IRBadr" w:cs="IRBadr"/>
          <w:sz w:val="28"/>
          <w:szCs w:val="28"/>
          <w:rtl/>
          <w:lang w:bidi="fa-IR"/>
        </w:rPr>
        <w:t>) جریانات</w:t>
      </w:r>
      <w:r w:rsidRPr="007F2210">
        <w:rPr>
          <w:rFonts w:ascii="IRBadr" w:hAnsi="IRBadr" w:cs="IRBadr"/>
          <w:sz w:val="28"/>
          <w:szCs w:val="28"/>
          <w:rtl/>
          <w:lang w:bidi="fa-IR"/>
        </w:rPr>
        <w:t xml:space="preserve"> نسبتاً مهم‌تر که در زمان خودشان، بسط زیادی پیدا کردند.</w:t>
      </w:r>
    </w:p>
    <w:p w:rsidR="00D62869" w:rsidRPr="007F2210" w:rsidRDefault="00D62869" w:rsidP="008A77F5">
      <w:pPr>
        <w:bidi/>
        <w:jc w:val="both"/>
        <w:rPr>
          <w:rFonts w:ascii="IRBadr" w:hAnsi="IRBadr" w:cs="IRBadr"/>
          <w:sz w:val="28"/>
          <w:szCs w:val="28"/>
          <w:rtl/>
          <w:lang w:bidi="fa-IR"/>
        </w:rPr>
      </w:pPr>
      <w:r w:rsidRPr="007F2210">
        <w:rPr>
          <w:rFonts w:ascii="IRBadr" w:hAnsi="IRBadr" w:cs="IRBadr"/>
          <w:sz w:val="28"/>
          <w:szCs w:val="28"/>
          <w:rtl/>
          <w:lang w:bidi="fa-IR"/>
        </w:rPr>
        <w:t>ج) جریاناتی که ماندگار شد و هنوز مانده است. مهم‌ترین این‌ها زیدیه و اسماعیلیه است. اکنون این‌ها پیروان میلیونی دارند.</w:t>
      </w:r>
    </w:p>
    <w:p w:rsidR="00D62869" w:rsidRPr="007F2210" w:rsidRDefault="00D62869" w:rsidP="007F2210">
      <w:pPr>
        <w:pStyle w:val="Heading4"/>
        <w:rPr>
          <w:rtl/>
        </w:rPr>
      </w:pPr>
      <w:bookmarkStart w:id="7" w:name="_Toc429395168"/>
      <w:r w:rsidRPr="007F2210">
        <w:rPr>
          <w:rtl/>
        </w:rPr>
        <w:t>جریان واقفیه</w:t>
      </w:r>
      <w:bookmarkEnd w:id="7"/>
    </w:p>
    <w:p w:rsidR="00045A0F" w:rsidRPr="007F2210" w:rsidRDefault="00272415" w:rsidP="00A716B8">
      <w:pPr>
        <w:bidi/>
        <w:jc w:val="both"/>
        <w:rPr>
          <w:rFonts w:ascii="IRBadr" w:hAnsi="IRBadr" w:cs="IRBadr"/>
          <w:sz w:val="28"/>
          <w:szCs w:val="28"/>
          <w:rtl/>
          <w:lang w:bidi="fa-IR"/>
        </w:rPr>
      </w:pPr>
      <w:r w:rsidRPr="007F2210">
        <w:rPr>
          <w:rFonts w:ascii="IRBadr" w:hAnsi="IRBadr" w:cs="IRBadr"/>
          <w:sz w:val="28"/>
          <w:szCs w:val="28"/>
          <w:rtl/>
          <w:lang w:bidi="fa-IR"/>
        </w:rPr>
        <w:t xml:space="preserve">کسانی که معتقد شدند امام کاظم (ع)‌غایب شدند و به شهادت نرسیدند و از دنیا نرفتند، </w:t>
      </w:r>
      <w:r w:rsidR="00A716B8" w:rsidRPr="007F2210">
        <w:rPr>
          <w:rFonts w:ascii="IRBadr" w:hAnsi="IRBadr" w:cs="IRBadr"/>
          <w:sz w:val="28"/>
          <w:szCs w:val="28"/>
          <w:rtl/>
          <w:lang w:bidi="fa-IR"/>
        </w:rPr>
        <w:t>واقفیه</w:t>
      </w:r>
      <w:r w:rsidRPr="007F2210">
        <w:rPr>
          <w:rFonts w:ascii="IRBadr" w:hAnsi="IRBadr" w:cs="IRBadr"/>
          <w:sz w:val="28"/>
          <w:szCs w:val="28"/>
          <w:rtl/>
          <w:lang w:bidi="fa-IR"/>
        </w:rPr>
        <w:t xml:space="preserve"> هستند. این جریان در عصر خود بسیار انتشار یافت، شاید نیمی از جامعه‌ی شیعی را به سمت خود جذب کرد و ایشان به سمت امام رضا (ع) نیامدند. اما همین جریان، با سرعت از بین رفت. </w:t>
      </w:r>
      <w:r w:rsidR="00373422" w:rsidRPr="007F2210">
        <w:rPr>
          <w:rFonts w:ascii="IRBadr" w:hAnsi="IRBadr" w:cs="IRBadr"/>
          <w:sz w:val="28"/>
          <w:szCs w:val="28"/>
          <w:rtl/>
          <w:lang w:bidi="fa-IR"/>
        </w:rPr>
        <w:t xml:space="preserve">به دلیل وسعت انتشار، جامعه شیعی را متزلزل کرد. جامعه شیعی دچار دو دستگی بسیار گسترده‌ای شد. به همین دلیل امام </w:t>
      </w:r>
      <w:r w:rsidR="00A716B8" w:rsidRPr="007F2210">
        <w:rPr>
          <w:rFonts w:ascii="IRBadr" w:hAnsi="IRBadr" w:cs="IRBadr"/>
          <w:sz w:val="28"/>
          <w:szCs w:val="28"/>
          <w:rtl/>
          <w:lang w:bidi="fa-IR"/>
        </w:rPr>
        <w:t>رضا (</w:t>
      </w:r>
      <w:r w:rsidR="00045A0F" w:rsidRPr="007F2210">
        <w:rPr>
          <w:rFonts w:ascii="IRBadr" w:hAnsi="IRBadr" w:cs="IRBadr"/>
          <w:sz w:val="28"/>
          <w:szCs w:val="28"/>
          <w:rtl/>
          <w:lang w:bidi="fa-IR"/>
        </w:rPr>
        <w:t>ع) دارای مشکلاتی شدند. امام رضا (ع) با مشکلاتی مواجه بودند:</w:t>
      </w:r>
    </w:p>
    <w:p w:rsidR="00D62869" w:rsidRPr="007F2210" w:rsidRDefault="00045A0F" w:rsidP="008A77F5">
      <w:pPr>
        <w:pStyle w:val="ListParagraph"/>
        <w:numPr>
          <w:ilvl w:val="0"/>
          <w:numId w:val="19"/>
        </w:numPr>
        <w:rPr>
          <w:rtl/>
        </w:rPr>
      </w:pPr>
      <w:r w:rsidRPr="007F2210">
        <w:rPr>
          <w:rtl/>
        </w:rPr>
        <w:t>یکی اختلاط فرهنگی است. ورود افکار وارداتی از بیرون اسلام، به بیشترین حد خود رسیده بود.</w:t>
      </w:r>
    </w:p>
    <w:p w:rsidR="00045A0F" w:rsidRPr="007F2210" w:rsidRDefault="00045A0F" w:rsidP="008A77F5">
      <w:pPr>
        <w:pStyle w:val="ListParagraph"/>
        <w:numPr>
          <w:ilvl w:val="0"/>
          <w:numId w:val="19"/>
        </w:numPr>
      </w:pPr>
      <w:r w:rsidRPr="007F2210">
        <w:rPr>
          <w:rtl/>
        </w:rPr>
        <w:t>مأمون انسانی بود که اهل علم و دانش بود، سیاست‌هایی نیز</w:t>
      </w:r>
      <w:r w:rsidR="00A830F8" w:rsidRPr="007F2210">
        <w:rPr>
          <w:rtl/>
        </w:rPr>
        <w:t xml:space="preserve"> اعمال می‌کردند.</w:t>
      </w:r>
    </w:p>
    <w:p w:rsidR="00A830F8" w:rsidRPr="007F2210" w:rsidRDefault="00A830F8" w:rsidP="008A77F5">
      <w:pPr>
        <w:pStyle w:val="ListParagraph"/>
        <w:numPr>
          <w:ilvl w:val="0"/>
          <w:numId w:val="19"/>
        </w:numPr>
      </w:pPr>
      <w:r w:rsidRPr="007F2210">
        <w:rPr>
          <w:rtl/>
        </w:rPr>
        <w:t>ادیان مسیحیت و یهودیت به اوج خود رسیده بودند.</w:t>
      </w:r>
    </w:p>
    <w:p w:rsidR="00A830F8" w:rsidRPr="007F2210" w:rsidRDefault="00E346E2" w:rsidP="008A77F5">
      <w:pPr>
        <w:pStyle w:val="ListParagraph"/>
        <w:numPr>
          <w:ilvl w:val="0"/>
          <w:numId w:val="19"/>
        </w:numPr>
      </w:pPr>
      <w:r w:rsidRPr="007F2210">
        <w:rPr>
          <w:rtl/>
        </w:rPr>
        <w:t>مباحث شیعه و سنی که در اوج خود بود.</w:t>
      </w:r>
    </w:p>
    <w:p w:rsidR="00E346E2" w:rsidRPr="007F2210" w:rsidRDefault="00E346E2" w:rsidP="008A77F5">
      <w:pPr>
        <w:pStyle w:val="ListParagraph"/>
        <w:numPr>
          <w:ilvl w:val="0"/>
          <w:numId w:val="19"/>
        </w:numPr>
      </w:pPr>
      <w:r w:rsidRPr="007F2210">
        <w:rPr>
          <w:rtl/>
        </w:rPr>
        <w:t>پیچیدگی مأمون و دستگاه وی که توانسته بود بر برادر خود غالب بشود. از نظر سیاسی با پیچیدگی در مقابل ائمه (ع) ظاهر شده بود.</w:t>
      </w:r>
    </w:p>
    <w:p w:rsidR="00E346E2" w:rsidRPr="007F2210" w:rsidRDefault="00E346E2" w:rsidP="008A77F5">
      <w:pPr>
        <w:pStyle w:val="ListParagraph"/>
        <w:numPr>
          <w:ilvl w:val="0"/>
          <w:numId w:val="19"/>
        </w:numPr>
      </w:pPr>
      <w:r w:rsidRPr="007F2210">
        <w:rPr>
          <w:rtl/>
        </w:rPr>
        <w:t>مسئله ششم، جریان واقفیه است.</w:t>
      </w:r>
    </w:p>
    <w:p w:rsidR="00E346E2" w:rsidRPr="007F2210" w:rsidRDefault="00E346E2" w:rsidP="008A77F5">
      <w:pPr>
        <w:bidi/>
        <w:jc w:val="both"/>
        <w:rPr>
          <w:rFonts w:ascii="IRBadr" w:hAnsi="IRBadr" w:cs="IRBadr"/>
          <w:sz w:val="28"/>
          <w:szCs w:val="28"/>
          <w:rtl/>
          <w:lang w:bidi="fa-IR"/>
        </w:rPr>
      </w:pPr>
      <w:r w:rsidRPr="007F2210">
        <w:rPr>
          <w:rFonts w:ascii="IRBadr" w:hAnsi="IRBadr" w:cs="IRBadr"/>
          <w:sz w:val="28"/>
          <w:szCs w:val="28"/>
          <w:rtl/>
          <w:lang w:bidi="fa-IR"/>
        </w:rPr>
        <w:t>امام رضا (ع) در مقابل این جریانات فکری قرار داشت. تزلزل در جامعه شیعی، کار را بسیار مشکل می‌کرد.</w:t>
      </w:r>
    </w:p>
    <w:p w:rsidR="00E346E2" w:rsidRPr="007F2210" w:rsidRDefault="00E346E2" w:rsidP="008A77F5">
      <w:pPr>
        <w:bidi/>
        <w:jc w:val="both"/>
        <w:rPr>
          <w:rFonts w:ascii="IRBadr" w:hAnsi="IRBadr" w:cs="IRBadr"/>
          <w:sz w:val="28"/>
          <w:szCs w:val="28"/>
          <w:rtl/>
          <w:lang w:bidi="fa-IR"/>
        </w:rPr>
      </w:pPr>
      <w:r w:rsidRPr="007F2210">
        <w:rPr>
          <w:rFonts w:ascii="IRBadr" w:hAnsi="IRBadr" w:cs="IRBadr"/>
          <w:sz w:val="28"/>
          <w:szCs w:val="28"/>
          <w:rtl/>
          <w:lang w:bidi="fa-IR"/>
        </w:rPr>
        <w:t xml:space="preserve">جریان </w:t>
      </w:r>
      <w:r w:rsidR="00756B9E" w:rsidRPr="007F2210">
        <w:rPr>
          <w:rFonts w:ascii="IRBadr" w:hAnsi="IRBadr" w:cs="IRBadr"/>
          <w:sz w:val="28"/>
          <w:szCs w:val="28"/>
          <w:rtl/>
          <w:lang w:bidi="fa-IR"/>
        </w:rPr>
        <w:t xml:space="preserve">وقف به شکل عجیبی توسعه پیدا کرده بود. دامنه این توسعه حتی به اصحاب خاص امام کاظم (ع) رسیده بود. سردمداران وقف، از درون اصحاب طبقه اول امام (ع) بیرون زده بودند. مهم‌ترین این افراد شلمقانی و ابوحمزه بطائنی بودند. این‌ها از بزرگان اصحاب امام موسی </w:t>
      </w:r>
      <w:r w:rsidR="00A716B8" w:rsidRPr="007F2210">
        <w:rPr>
          <w:rFonts w:ascii="IRBadr" w:hAnsi="IRBadr" w:cs="IRBadr"/>
          <w:sz w:val="28"/>
          <w:szCs w:val="28"/>
          <w:rtl/>
          <w:lang w:bidi="fa-IR"/>
        </w:rPr>
        <w:t>کاظم (</w:t>
      </w:r>
      <w:r w:rsidR="00756B9E" w:rsidRPr="007F2210">
        <w:rPr>
          <w:rFonts w:ascii="IRBadr" w:hAnsi="IRBadr" w:cs="IRBadr"/>
          <w:sz w:val="28"/>
          <w:szCs w:val="28"/>
          <w:rtl/>
          <w:lang w:bidi="fa-IR"/>
        </w:rPr>
        <w:t>ع) بودند.</w:t>
      </w:r>
    </w:p>
    <w:p w:rsidR="008A77F5" w:rsidRPr="007F2210" w:rsidRDefault="008A77F5" w:rsidP="008A77F5">
      <w:pPr>
        <w:bidi/>
        <w:jc w:val="both"/>
        <w:rPr>
          <w:rFonts w:ascii="IRBadr" w:hAnsi="IRBadr" w:cs="IRBadr"/>
          <w:sz w:val="28"/>
          <w:szCs w:val="28"/>
          <w:rtl/>
          <w:lang w:bidi="fa-IR"/>
        </w:rPr>
      </w:pPr>
      <w:r w:rsidRPr="007F2210">
        <w:rPr>
          <w:rFonts w:ascii="IRBadr" w:hAnsi="IRBadr" w:cs="IRBadr"/>
          <w:sz w:val="28"/>
          <w:szCs w:val="28"/>
          <w:rtl/>
          <w:lang w:bidi="fa-IR"/>
        </w:rPr>
        <w:lastRenderedPageBreak/>
        <w:t>ایشان می‌خواستند تصرفاتی در اموال امام کاظم (ع) بکنند و نمی‌خواستند این را به امام رضا (ع) تحویل بدهند، ایشان مورد لعن امام رضا (ع) قرار گرفتند.</w:t>
      </w:r>
    </w:p>
    <w:p w:rsidR="008A77F5" w:rsidRPr="007F2210" w:rsidRDefault="00E105F1" w:rsidP="007F2210">
      <w:pPr>
        <w:pStyle w:val="Heading4"/>
        <w:rPr>
          <w:rtl/>
        </w:rPr>
      </w:pPr>
      <w:bookmarkStart w:id="8" w:name="_Toc429395169"/>
      <w:r w:rsidRPr="007F2210">
        <w:rPr>
          <w:rtl/>
        </w:rPr>
        <w:t>یونس بن عبدالرحمان</w:t>
      </w:r>
      <w:bookmarkEnd w:id="8"/>
    </w:p>
    <w:p w:rsidR="00E105F1" w:rsidRPr="007F2210" w:rsidRDefault="00E105F1" w:rsidP="00E105F1">
      <w:pPr>
        <w:bidi/>
        <w:jc w:val="both"/>
        <w:rPr>
          <w:rFonts w:ascii="IRBadr" w:hAnsi="IRBadr" w:cs="IRBadr"/>
          <w:sz w:val="28"/>
          <w:szCs w:val="28"/>
          <w:rtl/>
          <w:lang w:bidi="fa-IR"/>
        </w:rPr>
      </w:pPr>
      <w:r w:rsidRPr="007F2210">
        <w:rPr>
          <w:rFonts w:ascii="IRBadr" w:hAnsi="IRBadr" w:cs="IRBadr"/>
          <w:sz w:val="28"/>
          <w:szCs w:val="28"/>
          <w:rtl/>
          <w:lang w:bidi="fa-IR"/>
        </w:rPr>
        <w:t>یونس بن عبدالرحمان از شاگردان ممتاز امام موسی کاظم (ع) است و با این جریان مقابله کرد.</w:t>
      </w:r>
    </w:p>
    <w:p w:rsidR="00E105F1" w:rsidRPr="007F2210" w:rsidRDefault="00E105F1" w:rsidP="00E105F1">
      <w:pPr>
        <w:bidi/>
        <w:jc w:val="both"/>
        <w:rPr>
          <w:rFonts w:ascii="IRBadr" w:hAnsi="IRBadr" w:cs="IRBadr"/>
          <w:sz w:val="28"/>
          <w:szCs w:val="28"/>
          <w:rtl/>
          <w:lang w:bidi="fa-IR"/>
        </w:rPr>
      </w:pPr>
      <w:r w:rsidRPr="007F2210">
        <w:rPr>
          <w:rFonts w:ascii="IRBadr" w:hAnsi="IRBadr" w:cs="IRBadr"/>
          <w:sz w:val="28"/>
          <w:szCs w:val="28"/>
          <w:rtl/>
          <w:lang w:bidi="fa-IR"/>
        </w:rPr>
        <w:t>این حاشیه‌ای بود که به مناسبت میلاد امام رضا (ع) بیان کردیم.</w:t>
      </w:r>
    </w:p>
    <w:p w:rsidR="00E105F1" w:rsidRPr="007F2210" w:rsidRDefault="00A716B8" w:rsidP="00E105F1">
      <w:pPr>
        <w:bidi/>
        <w:jc w:val="both"/>
        <w:rPr>
          <w:rFonts w:ascii="IRBadr" w:hAnsi="IRBadr" w:cs="IRBadr"/>
          <w:sz w:val="28"/>
          <w:szCs w:val="28"/>
          <w:rtl/>
          <w:lang w:bidi="fa-IR"/>
        </w:rPr>
      </w:pPr>
      <w:r w:rsidRPr="007F2210">
        <w:rPr>
          <w:rFonts w:ascii="IRBadr" w:hAnsi="IRBadr" w:cs="IRBadr"/>
          <w:sz w:val="28"/>
          <w:szCs w:val="28"/>
          <w:rtl/>
          <w:lang w:bidi="fa-IR"/>
        </w:rPr>
        <w:t>همان‌طور</w:t>
      </w:r>
      <w:r w:rsidR="008C65F4" w:rsidRPr="007F2210">
        <w:rPr>
          <w:rFonts w:ascii="IRBadr" w:hAnsi="IRBadr" w:cs="IRBadr"/>
          <w:sz w:val="28"/>
          <w:szCs w:val="28"/>
          <w:rtl/>
          <w:lang w:bidi="fa-IR"/>
        </w:rPr>
        <w:t xml:space="preserve"> که عرض کردیم در مورد محمد بن عیسی بن عبید یقطینی سه نظر وجود دارد:</w:t>
      </w:r>
    </w:p>
    <w:p w:rsidR="008C65F4" w:rsidRPr="007F2210" w:rsidRDefault="008C65F4" w:rsidP="008C65F4">
      <w:pPr>
        <w:bidi/>
        <w:jc w:val="both"/>
        <w:rPr>
          <w:rFonts w:ascii="IRBadr" w:hAnsi="IRBadr" w:cs="IRBadr"/>
          <w:sz w:val="28"/>
          <w:szCs w:val="28"/>
          <w:rtl/>
          <w:lang w:bidi="fa-IR"/>
        </w:rPr>
      </w:pPr>
      <w:r w:rsidRPr="007F2210">
        <w:rPr>
          <w:rFonts w:ascii="IRBadr" w:hAnsi="IRBadr" w:cs="IRBadr"/>
          <w:sz w:val="28"/>
          <w:szCs w:val="28"/>
          <w:rtl/>
          <w:lang w:bidi="fa-IR"/>
        </w:rPr>
        <w:t>دو امر متعارض در مورد ایشان دارد. شیخ و نجاشی ایشان را توثیق کرده‌اند. محمد بن حسن ولید در نوادر خود بیان کرده‌اند که روایات محمد بن عیسی بن عبید یقطینی را تصحیح کرده است الا روایاتی که ایشان از یونس بن عبدالرحمان نقل کرده‌اند را توثیق نمی‌کند.</w:t>
      </w:r>
      <w:r w:rsidR="00396FBD" w:rsidRPr="007F2210">
        <w:rPr>
          <w:rFonts w:ascii="IRBadr" w:hAnsi="IRBadr" w:cs="IRBadr"/>
          <w:sz w:val="28"/>
          <w:szCs w:val="28"/>
          <w:rtl/>
          <w:lang w:bidi="fa-IR"/>
        </w:rPr>
        <w:t xml:space="preserve"> این استثنا منشأ اختلاف نظراتی شده است.</w:t>
      </w:r>
    </w:p>
    <w:p w:rsidR="00396FBD" w:rsidRPr="007F2210" w:rsidRDefault="00396FBD" w:rsidP="00396FBD">
      <w:pPr>
        <w:bidi/>
        <w:jc w:val="both"/>
        <w:rPr>
          <w:rFonts w:ascii="IRBadr" w:hAnsi="IRBadr" w:cs="IRBadr"/>
          <w:sz w:val="28"/>
          <w:szCs w:val="28"/>
          <w:rtl/>
          <w:lang w:bidi="fa-IR"/>
        </w:rPr>
      </w:pPr>
      <w:r w:rsidRPr="007F2210">
        <w:rPr>
          <w:rFonts w:ascii="IRBadr" w:hAnsi="IRBadr" w:cs="IRBadr"/>
          <w:sz w:val="28"/>
          <w:szCs w:val="28"/>
          <w:rtl/>
          <w:lang w:bidi="fa-IR"/>
        </w:rPr>
        <w:t>الف) محمد بن عیسی توثیق ندارد. زیرا نظر محمد بن حسن ولید، تضعیف است و باعث تساقط توثیق نجاشی و شیخ می‌شود.</w:t>
      </w:r>
    </w:p>
    <w:p w:rsidR="00396FBD" w:rsidRPr="007F2210" w:rsidRDefault="00396FBD" w:rsidP="00396FBD">
      <w:pPr>
        <w:bidi/>
        <w:jc w:val="both"/>
        <w:rPr>
          <w:rFonts w:ascii="IRBadr" w:hAnsi="IRBadr" w:cs="IRBadr"/>
          <w:sz w:val="28"/>
          <w:szCs w:val="28"/>
          <w:rtl/>
          <w:lang w:bidi="fa-IR"/>
        </w:rPr>
      </w:pPr>
      <w:r w:rsidRPr="007F2210">
        <w:rPr>
          <w:rFonts w:ascii="IRBadr" w:hAnsi="IRBadr" w:cs="IRBadr"/>
          <w:sz w:val="28"/>
          <w:szCs w:val="28"/>
          <w:rtl/>
          <w:lang w:bidi="fa-IR"/>
        </w:rPr>
        <w:t xml:space="preserve">ب) محمد بن عیسی توثیق دارد. نظر محمد بن حسن ولید، حاکی از ضعف نیست. </w:t>
      </w:r>
      <w:r w:rsidR="00A716B8" w:rsidRPr="007F2210">
        <w:rPr>
          <w:rFonts w:ascii="IRBadr" w:hAnsi="IRBadr" w:cs="IRBadr"/>
          <w:sz w:val="28"/>
          <w:szCs w:val="28"/>
          <w:rtl/>
          <w:lang w:bidi="fa-IR"/>
        </w:rPr>
        <w:t>آیت‌الله</w:t>
      </w:r>
      <w:r w:rsidR="001A7EF0" w:rsidRPr="007F2210">
        <w:rPr>
          <w:rFonts w:ascii="IRBadr" w:hAnsi="IRBadr" w:cs="IRBadr"/>
          <w:sz w:val="28"/>
          <w:szCs w:val="28"/>
          <w:rtl/>
          <w:lang w:bidi="fa-IR"/>
        </w:rPr>
        <w:t xml:space="preserve"> خویی (ره) قائل به این نظرند.</w:t>
      </w:r>
    </w:p>
    <w:p w:rsidR="00396FBD" w:rsidRPr="007F2210" w:rsidRDefault="00396FBD" w:rsidP="00396FBD">
      <w:pPr>
        <w:bidi/>
        <w:jc w:val="both"/>
        <w:rPr>
          <w:rFonts w:ascii="IRBadr" w:hAnsi="IRBadr" w:cs="IRBadr"/>
          <w:sz w:val="28"/>
          <w:szCs w:val="28"/>
          <w:rtl/>
          <w:lang w:bidi="fa-IR"/>
        </w:rPr>
      </w:pPr>
      <w:r w:rsidRPr="007F2210">
        <w:rPr>
          <w:rFonts w:ascii="IRBadr" w:hAnsi="IRBadr" w:cs="IRBadr"/>
          <w:sz w:val="28"/>
          <w:szCs w:val="28"/>
          <w:rtl/>
          <w:lang w:bidi="fa-IR"/>
        </w:rPr>
        <w:t xml:space="preserve">ج) </w:t>
      </w:r>
      <w:r w:rsidR="001A7EF0" w:rsidRPr="007F2210">
        <w:rPr>
          <w:rFonts w:ascii="IRBadr" w:hAnsi="IRBadr" w:cs="IRBadr"/>
          <w:sz w:val="28"/>
          <w:szCs w:val="28"/>
          <w:rtl/>
          <w:lang w:bidi="fa-IR"/>
        </w:rPr>
        <w:t xml:space="preserve">محمد بن عیسی توثیق دارد اما روایاتی که از یونس بن عبدالرحمان نقل می‌کند، به خاطر شهادت محمد بن حسن ولید </w:t>
      </w:r>
      <w:r w:rsidR="007F2210">
        <w:rPr>
          <w:rFonts w:ascii="IRBadr" w:hAnsi="IRBadr" w:cs="IRBadr"/>
          <w:sz w:val="28"/>
          <w:szCs w:val="28"/>
          <w:rtl/>
          <w:lang w:bidi="fa-IR"/>
        </w:rPr>
        <w:t>موردقبول</w:t>
      </w:r>
      <w:r w:rsidR="001A7EF0" w:rsidRPr="007F2210">
        <w:rPr>
          <w:rFonts w:ascii="IRBadr" w:hAnsi="IRBadr" w:cs="IRBadr"/>
          <w:sz w:val="28"/>
          <w:szCs w:val="28"/>
          <w:rtl/>
          <w:lang w:bidi="fa-IR"/>
        </w:rPr>
        <w:t xml:space="preserve"> نیست. </w:t>
      </w:r>
      <w:r w:rsidR="00A716B8" w:rsidRPr="007F2210">
        <w:rPr>
          <w:rFonts w:ascii="IRBadr" w:hAnsi="IRBadr" w:cs="IRBadr"/>
          <w:sz w:val="28"/>
          <w:szCs w:val="28"/>
          <w:rtl/>
          <w:lang w:bidi="fa-IR"/>
        </w:rPr>
        <w:t>آیت‌الله</w:t>
      </w:r>
      <w:r w:rsidR="001A7EF0" w:rsidRPr="007F2210">
        <w:rPr>
          <w:rFonts w:ascii="IRBadr" w:hAnsi="IRBadr" w:cs="IRBadr"/>
          <w:sz w:val="28"/>
          <w:szCs w:val="28"/>
          <w:rtl/>
          <w:lang w:bidi="fa-IR"/>
        </w:rPr>
        <w:t xml:space="preserve"> خمینی (ره) قائل بر این نظرند.</w:t>
      </w:r>
    </w:p>
    <w:p w:rsidR="00CA78EC" w:rsidRPr="007F2210" w:rsidRDefault="00CA78EC" w:rsidP="00CA78EC">
      <w:pPr>
        <w:bidi/>
        <w:jc w:val="both"/>
        <w:rPr>
          <w:rFonts w:ascii="IRBadr" w:hAnsi="IRBadr" w:cs="IRBadr"/>
          <w:sz w:val="28"/>
          <w:szCs w:val="28"/>
          <w:rtl/>
          <w:lang w:bidi="fa-IR"/>
        </w:rPr>
      </w:pPr>
      <w:r w:rsidRPr="007F2210">
        <w:rPr>
          <w:rFonts w:ascii="IRBadr" w:hAnsi="IRBadr" w:cs="IRBadr"/>
          <w:sz w:val="28"/>
          <w:szCs w:val="28"/>
          <w:rtl/>
          <w:lang w:bidi="fa-IR"/>
        </w:rPr>
        <w:t>ما نیز قائل به قول سوم هستیم. محمد بن عیسی بن عبید یقطینی ثقه هستند. مشکل روایاتی که از یونس بن عبدالرحمان نقل می‌کند به خاطر صغر سنی ایشان است. در آن دوره ایشان</w:t>
      </w:r>
      <w:r w:rsidR="002D2221" w:rsidRPr="007F2210">
        <w:rPr>
          <w:rFonts w:ascii="IRBadr" w:hAnsi="IRBadr" w:cs="IRBadr"/>
          <w:sz w:val="28"/>
          <w:szCs w:val="28"/>
          <w:rtl/>
          <w:lang w:bidi="fa-IR"/>
        </w:rPr>
        <w:t xml:space="preserve"> سن پایینی داشتند و به دلیل اختلاف سنی ایشان با یونس بن عبدالرحمان باعث شده</w:t>
      </w:r>
      <w:r w:rsidR="009846A9" w:rsidRPr="007F2210">
        <w:rPr>
          <w:rFonts w:ascii="IRBadr" w:hAnsi="IRBadr" w:cs="IRBadr"/>
          <w:sz w:val="28"/>
          <w:szCs w:val="28"/>
          <w:rtl/>
          <w:lang w:bidi="fa-IR"/>
        </w:rPr>
        <w:t xml:space="preserve"> است بگوییم روایات ایشان از یونس بن عبدالرحمان </w:t>
      </w:r>
      <w:r w:rsidR="00A716B8" w:rsidRPr="007F2210">
        <w:rPr>
          <w:rFonts w:ascii="IRBadr" w:hAnsi="IRBadr" w:cs="IRBadr"/>
          <w:sz w:val="28"/>
          <w:szCs w:val="28"/>
          <w:rtl/>
          <w:lang w:bidi="fa-IR"/>
        </w:rPr>
        <w:t>قابل‌قبول</w:t>
      </w:r>
      <w:r w:rsidR="009846A9" w:rsidRPr="007F2210">
        <w:rPr>
          <w:rFonts w:ascii="IRBadr" w:hAnsi="IRBadr" w:cs="IRBadr"/>
          <w:sz w:val="28"/>
          <w:szCs w:val="28"/>
          <w:rtl/>
          <w:lang w:bidi="fa-IR"/>
        </w:rPr>
        <w:t xml:space="preserve"> نیست.</w:t>
      </w:r>
    </w:p>
    <w:p w:rsidR="00CE0FCC" w:rsidRPr="007F2210" w:rsidRDefault="00CE0FCC" w:rsidP="007F2210">
      <w:pPr>
        <w:pStyle w:val="Heading4"/>
        <w:rPr>
          <w:rtl/>
        </w:rPr>
      </w:pPr>
      <w:bookmarkStart w:id="9" w:name="_Toc429395170"/>
      <w:r w:rsidRPr="007F2210">
        <w:rPr>
          <w:rtl/>
        </w:rPr>
        <w:t>ب) سیابة</w:t>
      </w:r>
      <w:bookmarkEnd w:id="9"/>
    </w:p>
    <w:p w:rsidR="00CE0FCC" w:rsidRPr="007F2210" w:rsidRDefault="00CE0FCC" w:rsidP="00CE0FCC">
      <w:pPr>
        <w:bidi/>
        <w:jc w:val="both"/>
        <w:rPr>
          <w:rFonts w:ascii="IRBadr" w:hAnsi="IRBadr" w:cs="IRBadr"/>
          <w:sz w:val="28"/>
          <w:szCs w:val="28"/>
          <w:rtl/>
          <w:lang w:bidi="fa-IR"/>
        </w:rPr>
      </w:pPr>
      <w:r w:rsidRPr="007F2210">
        <w:rPr>
          <w:rFonts w:ascii="IRBadr" w:hAnsi="IRBadr" w:cs="IRBadr"/>
          <w:sz w:val="28"/>
          <w:szCs w:val="28"/>
          <w:rtl/>
          <w:lang w:bidi="fa-IR"/>
        </w:rPr>
        <w:t>ایشان را نیز به وجوهی توثیق کردیم که در جلسه قبل کاملاً بیان کردیم.</w:t>
      </w:r>
    </w:p>
    <w:p w:rsidR="00CE0FCC" w:rsidRPr="007F2210" w:rsidRDefault="00CE0FCC" w:rsidP="00057B4C">
      <w:pPr>
        <w:pStyle w:val="Heading3"/>
        <w:bidi/>
        <w:rPr>
          <w:rFonts w:ascii="IRBadr" w:hAnsi="IRBadr" w:cs="IRBadr"/>
          <w:rtl/>
        </w:rPr>
      </w:pPr>
      <w:bookmarkStart w:id="10" w:name="_Toc429395171"/>
      <w:r w:rsidRPr="007F2210">
        <w:rPr>
          <w:rFonts w:ascii="IRBadr" w:hAnsi="IRBadr" w:cs="IRBadr"/>
          <w:rtl/>
        </w:rPr>
        <w:t>بررسی روایت از لحاظ دلالت</w:t>
      </w:r>
      <w:bookmarkEnd w:id="10"/>
    </w:p>
    <w:p w:rsidR="00CE0FCC" w:rsidRPr="007F2210" w:rsidRDefault="00CE0FCC" w:rsidP="00CE0FCC">
      <w:pPr>
        <w:bidi/>
        <w:jc w:val="both"/>
        <w:rPr>
          <w:rFonts w:ascii="IRBadr" w:hAnsi="IRBadr" w:cs="IRBadr"/>
          <w:sz w:val="28"/>
          <w:szCs w:val="28"/>
          <w:rtl/>
          <w:lang w:bidi="fa-IR"/>
        </w:rPr>
      </w:pPr>
      <w:r w:rsidRPr="007F2210">
        <w:rPr>
          <w:rFonts w:ascii="IRBadr" w:hAnsi="IRBadr" w:cs="IRBadr"/>
          <w:sz w:val="28"/>
          <w:szCs w:val="28"/>
          <w:rtl/>
          <w:lang w:bidi="fa-IR"/>
        </w:rPr>
        <w:t xml:space="preserve">در </w:t>
      </w:r>
      <w:r w:rsidR="00300B91" w:rsidRPr="007F2210">
        <w:rPr>
          <w:rFonts w:ascii="IRBadr" w:hAnsi="IRBadr" w:cs="IRBadr"/>
          <w:sz w:val="28"/>
          <w:szCs w:val="28"/>
          <w:rtl/>
          <w:lang w:bidi="fa-IR"/>
        </w:rPr>
        <w:t>این روایت به وضوح مستوریت را بیان می‌کند،</w:t>
      </w:r>
      <w:r w:rsidR="00A716B8" w:rsidRPr="007F2210">
        <w:rPr>
          <w:rFonts w:ascii="IRBadr" w:hAnsi="IRBadr" w:cs="IRBadr"/>
          <w:sz w:val="28"/>
          <w:szCs w:val="28"/>
          <w:rtl/>
          <w:lang w:bidi="fa-IR"/>
        </w:rPr>
        <w:t xml:space="preserve"> از</w:t>
      </w:r>
      <w:r w:rsidR="00300B91" w:rsidRPr="007F2210">
        <w:rPr>
          <w:rFonts w:ascii="IRBadr" w:hAnsi="IRBadr" w:cs="IRBadr"/>
          <w:sz w:val="28"/>
          <w:szCs w:val="28"/>
          <w:rtl/>
          <w:lang w:bidi="fa-IR"/>
        </w:rPr>
        <w:t xml:space="preserve"> سویی نقطه‌ی مقابل آن را نیز عرض کرده است.</w:t>
      </w:r>
    </w:p>
    <w:p w:rsidR="00300B91" w:rsidRPr="007F2210" w:rsidRDefault="00300B91" w:rsidP="00057B4C">
      <w:pPr>
        <w:pStyle w:val="Heading2"/>
        <w:rPr>
          <w:rFonts w:ascii="IRBadr" w:hAnsi="IRBadr" w:cs="IRBadr"/>
          <w:rtl/>
        </w:rPr>
      </w:pPr>
      <w:bookmarkStart w:id="11" w:name="_Toc429395172"/>
      <w:r w:rsidRPr="007F2210">
        <w:rPr>
          <w:rFonts w:ascii="IRBadr" w:hAnsi="IRBadr" w:cs="IRBadr"/>
          <w:rtl/>
        </w:rPr>
        <w:lastRenderedPageBreak/>
        <w:t>روایت پنجم</w:t>
      </w:r>
      <w:bookmarkEnd w:id="11"/>
    </w:p>
    <w:p w:rsidR="00300B91" w:rsidRPr="007F2210" w:rsidRDefault="00300B91" w:rsidP="00300B91">
      <w:pPr>
        <w:bidi/>
        <w:jc w:val="both"/>
        <w:rPr>
          <w:rFonts w:ascii="IRBadr" w:hAnsi="IRBadr" w:cs="IRBadr"/>
          <w:sz w:val="28"/>
          <w:szCs w:val="28"/>
          <w:rtl/>
          <w:lang w:bidi="fa-IR"/>
        </w:rPr>
      </w:pPr>
      <w:r w:rsidRPr="007F2210">
        <w:rPr>
          <w:rFonts w:ascii="IRBadr" w:hAnsi="IRBadr" w:cs="IRBadr"/>
          <w:sz w:val="28"/>
          <w:szCs w:val="28"/>
          <w:rtl/>
          <w:lang w:bidi="fa-IR"/>
        </w:rPr>
        <w:t>روایت سوم باب 154 است.</w:t>
      </w:r>
    </w:p>
    <w:p w:rsidR="00300B91" w:rsidRPr="007F2210" w:rsidRDefault="00A716B8" w:rsidP="00300B91">
      <w:pPr>
        <w:bidi/>
        <w:jc w:val="both"/>
        <w:rPr>
          <w:rFonts w:ascii="IRBadr" w:hAnsi="IRBadr" w:cs="IRBadr"/>
          <w:b/>
          <w:bCs/>
          <w:sz w:val="28"/>
          <w:szCs w:val="28"/>
          <w:rtl/>
          <w:lang w:bidi="fa-IR"/>
        </w:rPr>
      </w:pPr>
      <w:r w:rsidRPr="007F2210">
        <w:rPr>
          <w:rFonts w:ascii="IRBadr" w:hAnsi="IRBadr" w:cs="IRBadr"/>
          <w:b/>
          <w:bCs/>
          <w:sz w:val="28"/>
          <w:szCs w:val="28"/>
          <w:rtl/>
          <w:lang w:bidi="fa-IR"/>
        </w:rPr>
        <w:t>«</w:t>
      </w:r>
      <w:r w:rsidR="00300B91" w:rsidRPr="007F2210">
        <w:rPr>
          <w:rFonts w:ascii="IRBadr" w:hAnsi="IRBadr" w:cs="IRBadr"/>
          <w:b/>
          <w:bCs/>
          <w:sz w:val="28"/>
          <w:szCs w:val="28"/>
          <w:rtl/>
          <w:lang w:bidi="fa-IR"/>
        </w:rPr>
        <w:t>وَ عَنْ مُحَمَّدِ بْنِ يَحْيَى عَنْ أَحْمَدَ بْنِ مُحَمَّدٍ عَنِ الْعَبَّاسِ بْنِ عَامِرٍ عَنْ أَبَانٍ عَنْ رَجُلٍ لَا نَعْلَمُهُ إِلَّا يَحْيَى الْأَزْرَقَ قَالَ: قَالَ لِي أَبُو الْحَسَنِ ع مَنْ ذَكَرَ رَجُلًا مِنْ خَلْفِهِ بِمَا هُوَ فِيهِ مِمَّا عَرَفَهُ النَّاسُ لَمْ يَغْتَبْهُ وَ مَنْ ذَكَرَهُ مِنْ خَلْفِهِ بِمَا هُوَ فِيهِ مِمَّا لَا يَعْرِفُهُ النَّاسُ اغْتَابَهُ وَ مَنْ ذَكَرَهُ بِمَا لَيْسَ فِيهِ فَقَدْ بَهَتَهُ.»</w:t>
      </w:r>
      <w:r w:rsidR="00300B91" w:rsidRPr="007F2210">
        <w:rPr>
          <w:rStyle w:val="FootnoteReference"/>
          <w:rFonts w:ascii="IRBadr" w:hAnsi="IRBadr" w:cs="IRBadr"/>
          <w:b/>
          <w:bCs/>
          <w:sz w:val="28"/>
          <w:szCs w:val="28"/>
          <w:rtl/>
          <w:lang w:bidi="fa-IR"/>
        </w:rPr>
        <w:footnoteReference w:id="2"/>
      </w:r>
    </w:p>
    <w:p w:rsidR="00DE2B3C" w:rsidRPr="007F2210" w:rsidRDefault="0032132E" w:rsidP="00DE2B3C">
      <w:pPr>
        <w:bidi/>
        <w:jc w:val="both"/>
        <w:rPr>
          <w:rFonts w:ascii="IRBadr" w:hAnsi="IRBadr" w:cs="IRBadr"/>
          <w:sz w:val="28"/>
          <w:szCs w:val="28"/>
          <w:rtl/>
          <w:lang w:bidi="fa-IR"/>
        </w:rPr>
      </w:pPr>
      <w:r w:rsidRPr="007F2210">
        <w:rPr>
          <w:rFonts w:ascii="IRBadr" w:hAnsi="IRBadr" w:cs="IRBadr"/>
          <w:sz w:val="28"/>
          <w:szCs w:val="28"/>
          <w:rtl/>
          <w:lang w:bidi="fa-IR"/>
        </w:rPr>
        <w:t>در این روایت به صراحت می‌فرماید اگر عیب آشکار باشد، غیبت نیست ولی اگر عیب مستور باشد، غیبت است.</w:t>
      </w:r>
    </w:p>
    <w:p w:rsidR="00DE2B3C" w:rsidRPr="007F2210" w:rsidRDefault="00DE2B3C" w:rsidP="00057B4C">
      <w:pPr>
        <w:pStyle w:val="Heading3"/>
        <w:bidi/>
        <w:rPr>
          <w:rFonts w:ascii="IRBadr" w:hAnsi="IRBadr" w:cs="IRBadr"/>
          <w:rtl/>
        </w:rPr>
      </w:pPr>
      <w:bookmarkStart w:id="12" w:name="_Toc429395173"/>
      <w:r w:rsidRPr="007F2210">
        <w:rPr>
          <w:rFonts w:ascii="IRBadr" w:hAnsi="IRBadr" w:cs="IRBadr"/>
          <w:rtl/>
        </w:rPr>
        <w:t>بررسی روایت از لحاظ سند</w:t>
      </w:r>
      <w:bookmarkEnd w:id="12"/>
    </w:p>
    <w:p w:rsidR="00DE2B3C" w:rsidRPr="007F2210" w:rsidRDefault="00134558" w:rsidP="00134558">
      <w:pPr>
        <w:bidi/>
        <w:jc w:val="both"/>
        <w:rPr>
          <w:rFonts w:ascii="IRBadr" w:hAnsi="IRBadr" w:cs="IRBadr"/>
          <w:sz w:val="28"/>
          <w:szCs w:val="28"/>
          <w:rtl/>
          <w:lang w:bidi="fa-IR"/>
        </w:rPr>
      </w:pPr>
      <w:r w:rsidRPr="007F2210">
        <w:rPr>
          <w:rFonts w:ascii="IRBadr" w:hAnsi="IRBadr" w:cs="IRBadr"/>
          <w:sz w:val="28"/>
          <w:szCs w:val="28"/>
          <w:rtl/>
          <w:lang w:bidi="fa-IR"/>
        </w:rPr>
        <w:t xml:space="preserve">در این روایت همه روات معتبر هستند، اما در انتها می‌بینیم که مرسله است. اما باید گفت که:‌ </w:t>
      </w:r>
      <w:r w:rsidR="00DE2B3C" w:rsidRPr="007F2210">
        <w:rPr>
          <w:rFonts w:ascii="IRBadr" w:hAnsi="IRBadr" w:cs="IRBadr"/>
          <w:sz w:val="28"/>
          <w:szCs w:val="28"/>
          <w:rtl/>
          <w:lang w:bidi="fa-IR"/>
        </w:rPr>
        <w:t>ابان می‌گوید که من از مردی روایت می‌کنم شاید این مرد یحیی الارزق باشد.</w:t>
      </w:r>
    </w:p>
    <w:p w:rsidR="002003B0" w:rsidRPr="007F2210" w:rsidRDefault="002003B0" w:rsidP="002003B0">
      <w:pPr>
        <w:bidi/>
        <w:jc w:val="both"/>
        <w:rPr>
          <w:rFonts w:ascii="IRBadr" w:hAnsi="IRBadr" w:cs="IRBadr"/>
          <w:sz w:val="28"/>
          <w:szCs w:val="28"/>
          <w:rtl/>
          <w:lang w:bidi="fa-IR"/>
        </w:rPr>
      </w:pPr>
      <w:r w:rsidRPr="007F2210">
        <w:rPr>
          <w:rFonts w:ascii="IRBadr" w:hAnsi="IRBadr" w:cs="IRBadr"/>
          <w:sz w:val="28"/>
          <w:szCs w:val="28"/>
          <w:rtl/>
          <w:lang w:bidi="fa-IR"/>
        </w:rPr>
        <w:t xml:space="preserve">در این سند «لانعلمه» </w:t>
      </w:r>
      <w:r w:rsidR="00E92C8A" w:rsidRPr="007F2210">
        <w:rPr>
          <w:rFonts w:ascii="IRBadr" w:hAnsi="IRBadr" w:cs="IRBadr"/>
          <w:sz w:val="28"/>
          <w:szCs w:val="28"/>
          <w:rtl/>
          <w:lang w:bidi="fa-IR"/>
        </w:rPr>
        <w:t>آمده است و دو معنا دارد:</w:t>
      </w:r>
    </w:p>
    <w:p w:rsidR="00E92C8A" w:rsidRPr="007F2210" w:rsidRDefault="00E92C8A" w:rsidP="00E92C8A">
      <w:pPr>
        <w:bidi/>
        <w:jc w:val="both"/>
        <w:rPr>
          <w:rFonts w:ascii="IRBadr" w:hAnsi="IRBadr" w:cs="IRBadr"/>
          <w:sz w:val="28"/>
          <w:szCs w:val="28"/>
          <w:rtl/>
          <w:lang w:bidi="fa-IR"/>
        </w:rPr>
      </w:pPr>
      <w:r w:rsidRPr="007F2210">
        <w:rPr>
          <w:rFonts w:ascii="IRBadr" w:hAnsi="IRBadr" w:cs="IRBadr"/>
          <w:sz w:val="28"/>
          <w:szCs w:val="28"/>
          <w:rtl/>
          <w:lang w:bidi="fa-IR"/>
        </w:rPr>
        <w:t>الف) احتمال قوی می‌دهم که یحیی الارزق باشد. این احتمال فایده‌ای ندارد.</w:t>
      </w:r>
    </w:p>
    <w:p w:rsidR="00E92C8A" w:rsidRPr="007F2210" w:rsidRDefault="00E92C8A" w:rsidP="00E92C8A">
      <w:pPr>
        <w:bidi/>
        <w:jc w:val="both"/>
        <w:rPr>
          <w:rFonts w:ascii="IRBadr" w:hAnsi="IRBadr" w:cs="IRBadr"/>
          <w:sz w:val="28"/>
          <w:szCs w:val="28"/>
          <w:rtl/>
          <w:lang w:bidi="fa-IR"/>
        </w:rPr>
      </w:pPr>
      <w:r w:rsidRPr="007F2210">
        <w:rPr>
          <w:rFonts w:ascii="IRBadr" w:hAnsi="IRBadr" w:cs="IRBadr"/>
          <w:sz w:val="28"/>
          <w:szCs w:val="28"/>
          <w:rtl/>
          <w:lang w:bidi="fa-IR"/>
        </w:rPr>
        <w:t>ب) مقصود از جمله این است که:</w:t>
      </w:r>
      <w:r w:rsidR="00A417C8" w:rsidRPr="007F2210">
        <w:rPr>
          <w:rFonts w:ascii="IRBadr" w:hAnsi="IRBadr" w:cs="IRBadr"/>
          <w:sz w:val="28"/>
          <w:szCs w:val="28"/>
          <w:rtl/>
          <w:lang w:bidi="fa-IR"/>
        </w:rPr>
        <w:t xml:space="preserve"> مطمئن شده است یحیی الارزق است. این احتمال باعث رفع مرسله می‌شود.</w:t>
      </w:r>
    </w:p>
    <w:p w:rsidR="00A417C8" w:rsidRPr="007F2210" w:rsidRDefault="00A417C8" w:rsidP="00A417C8">
      <w:pPr>
        <w:bidi/>
        <w:jc w:val="both"/>
        <w:rPr>
          <w:rFonts w:ascii="IRBadr" w:hAnsi="IRBadr" w:cs="IRBadr"/>
          <w:sz w:val="28"/>
          <w:szCs w:val="28"/>
          <w:rtl/>
          <w:lang w:bidi="fa-IR"/>
        </w:rPr>
      </w:pPr>
      <w:r w:rsidRPr="007F2210">
        <w:rPr>
          <w:rFonts w:ascii="IRBadr" w:hAnsi="IRBadr" w:cs="IRBadr"/>
          <w:sz w:val="28"/>
          <w:szCs w:val="28"/>
          <w:rtl/>
          <w:lang w:bidi="fa-IR"/>
        </w:rPr>
        <w:t>احتمال دوم اظهر است. حتی اگر بگوییم این روایت مرسله نیست باز یحیی الارزق توثیق ندارد. البته می‌توانیم به شکلی ایشان را تصحیح کنیم. باید بگوییم که صفوان به صورت مستقیم از او روایت نقل کرده است.</w:t>
      </w:r>
    </w:p>
    <w:p w:rsidR="00A417C8" w:rsidRPr="007F2210" w:rsidRDefault="00A716B8" w:rsidP="00A417C8">
      <w:pPr>
        <w:bidi/>
        <w:jc w:val="both"/>
        <w:rPr>
          <w:rFonts w:ascii="IRBadr" w:hAnsi="IRBadr" w:cs="IRBadr"/>
          <w:sz w:val="28"/>
          <w:szCs w:val="28"/>
          <w:rtl/>
          <w:lang w:bidi="fa-IR"/>
        </w:rPr>
      </w:pPr>
      <w:r w:rsidRPr="007F2210">
        <w:rPr>
          <w:rFonts w:ascii="IRBadr" w:hAnsi="IRBadr" w:cs="IRBadr"/>
          <w:sz w:val="28"/>
          <w:szCs w:val="28"/>
          <w:rtl/>
          <w:lang w:bidi="fa-IR"/>
        </w:rPr>
        <w:t>همان‌طور</w:t>
      </w:r>
      <w:r w:rsidR="00A417C8" w:rsidRPr="007F2210">
        <w:rPr>
          <w:rFonts w:ascii="IRBadr" w:hAnsi="IRBadr" w:cs="IRBadr"/>
          <w:sz w:val="28"/>
          <w:szCs w:val="28"/>
          <w:rtl/>
          <w:lang w:bidi="fa-IR"/>
        </w:rPr>
        <w:t xml:space="preserve"> که گفتیم کسانی که ابن ابی عمیر، بزنطی، صفوان از آن‌ها نقل می‌کنند، توثیق دارند، مگر اینکه تضعیفی خاصی در باب آن‌ها وارد شده باشد.</w:t>
      </w:r>
    </w:p>
    <w:p w:rsidR="00A417C8" w:rsidRPr="007F2210" w:rsidRDefault="00A417C8" w:rsidP="00A417C8">
      <w:pPr>
        <w:bidi/>
        <w:jc w:val="both"/>
        <w:rPr>
          <w:rFonts w:ascii="IRBadr" w:hAnsi="IRBadr" w:cs="IRBadr"/>
          <w:sz w:val="28"/>
          <w:szCs w:val="28"/>
          <w:rtl/>
          <w:lang w:bidi="fa-IR"/>
        </w:rPr>
      </w:pPr>
      <w:r w:rsidRPr="007F2210">
        <w:rPr>
          <w:rFonts w:ascii="IRBadr" w:hAnsi="IRBadr" w:cs="IRBadr"/>
          <w:sz w:val="28"/>
          <w:szCs w:val="28"/>
          <w:rtl/>
          <w:lang w:bidi="fa-IR"/>
        </w:rPr>
        <w:t>این دو اشکال</w:t>
      </w:r>
      <w:r w:rsidR="000E6BC6" w:rsidRPr="007F2210">
        <w:rPr>
          <w:rFonts w:ascii="IRBadr" w:hAnsi="IRBadr" w:cs="IRBadr"/>
          <w:sz w:val="28"/>
          <w:szCs w:val="28"/>
          <w:rtl/>
          <w:lang w:bidi="fa-IR"/>
        </w:rPr>
        <w:t xml:space="preserve"> به شکلی جواب دادیم و این روایت معتبر می‌شود.</w:t>
      </w:r>
      <w:r w:rsidR="00732A64" w:rsidRPr="007F2210">
        <w:rPr>
          <w:rFonts w:ascii="IRBadr" w:hAnsi="IRBadr" w:cs="IRBadr"/>
          <w:sz w:val="28"/>
          <w:szCs w:val="28"/>
          <w:rtl/>
          <w:lang w:bidi="fa-IR"/>
        </w:rPr>
        <w:t xml:space="preserve"> البته باید بدانیم این مبانی محل اختلاف است.</w:t>
      </w:r>
    </w:p>
    <w:p w:rsidR="00732A64" w:rsidRPr="007F2210" w:rsidRDefault="00732A64" w:rsidP="00057B4C">
      <w:pPr>
        <w:pStyle w:val="Heading3"/>
        <w:bidi/>
        <w:rPr>
          <w:rFonts w:ascii="IRBadr" w:hAnsi="IRBadr" w:cs="IRBadr"/>
          <w:rtl/>
        </w:rPr>
      </w:pPr>
      <w:bookmarkStart w:id="13" w:name="_Toc429395174"/>
      <w:r w:rsidRPr="007F2210">
        <w:rPr>
          <w:rFonts w:ascii="IRBadr" w:hAnsi="IRBadr" w:cs="IRBadr"/>
          <w:rtl/>
        </w:rPr>
        <w:lastRenderedPageBreak/>
        <w:t>بررسی روایت از لحاظ دلالت</w:t>
      </w:r>
      <w:bookmarkEnd w:id="13"/>
    </w:p>
    <w:p w:rsidR="00732A64" w:rsidRPr="007F2210" w:rsidRDefault="00732A64" w:rsidP="00732A64">
      <w:pPr>
        <w:bidi/>
        <w:jc w:val="both"/>
        <w:rPr>
          <w:rFonts w:ascii="IRBadr" w:hAnsi="IRBadr" w:cs="IRBadr"/>
          <w:sz w:val="28"/>
          <w:szCs w:val="28"/>
          <w:rtl/>
          <w:lang w:bidi="fa-IR"/>
        </w:rPr>
      </w:pPr>
      <w:r w:rsidRPr="007F2210">
        <w:rPr>
          <w:rFonts w:ascii="IRBadr" w:hAnsi="IRBadr" w:cs="IRBadr"/>
          <w:sz w:val="28"/>
          <w:szCs w:val="28"/>
          <w:rtl/>
          <w:lang w:bidi="fa-IR"/>
        </w:rPr>
        <w:t>تفاوت این روایت و روایات قبلی در «</w:t>
      </w:r>
      <w:r w:rsidRPr="007F2210">
        <w:rPr>
          <w:rFonts w:ascii="IRBadr" w:hAnsi="IRBadr" w:cs="IRBadr"/>
          <w:b/>
          <w:bCs/>
          <w:sz w:val="28"/>
          <w:szCs w:val="28"/>
          <w:rtl/>
          <w:lang w:bidi="fa-IR"/>
        </w:rPr>
        <w:t>مماعرفه الناس</w:t>
      </w:r>
      <w:r w:rsidRPr="007F2210">
        <w:rPr>
          <w:rFonts w:ascii="IRBadr" w:hAnsi="IRBadr" w:cs="IRBadr"/>
          <w:sz w:val="28"/>
          <w:szCs w:val="28"/>
          <w:rtl/>
          <w:lang w:bidi="fa-IR"/>
        </w:rPr>
        <w:t>» و «</w:t>
      </w:r>
      <w:r w:rsidRPr="007F2210">
        <w:rPr>
          <w:rFonts w:ascii="IRBadr" w:hAnsi="IRBadr" w:cs="IRBadr"/>
          <w:b/>
          <w:bCs/>
          <w:sz w:val="28"/>
          <w:szCs w:val="28"/>
          <w:rtl/>
          <w:lang w:bidi="fa-IR"/>
        </w:rPr>
        <w:t>لایعرفه الناس</w:t>
      </w:r>
      <w:r w:rsidRPr="007F2210">
        <w:rPr>
          <w:rFonts w:ascii="IRBadr" w:hAnsi="IRBadr" w:cs="IRBadr"/>
          <w:sz w:val="28"/>
          <w:szCs w:val="28"/>
          <w:rtl/>
          <w:lang w:bidi="fa-IR"/>
        </w:rPr>
        <w:t>» است. به جای جمله مستور این دو جمله را بیان کرده است.</w:t>
      </w:r>
    </w:p>
    <w:p w:rsidR="005D25C1" w:rsidRPr="007F2210" w:rsidRDefault="005D25C1" w:rsidP="00057B4C">
      <w:pPr>
        <w:pStyle w:val="Heading2"/>
        <w:rPr>
          <w:rFonts w:ascii="IRBadr" w:hAnsi="IRBadr" w:cs="IRBadr"/>
          <w:rtl/>
        </w:rPr>
      </w:pPr>
      <w:bookmarkStart w:id="14" w:name="_Toc429395175"/>
      <w:r w:rsidRPr="007F2210">
        <w:rPr>
          <w:rFonts w:ascii="IRBadr" w:hAnsi="IRBadr" w:cs="IRBadr"/>
          <w:rtl/>
        </w:rPr>
        <w:t>روایت مستدرک الوسائل</w:t>
      </w:r>
      <w:bookmarkEnd w:id="14"/>
    </w:p>
    <w:p w:rsidR="005D25C1" w:rsidRPr="007F2210" w:rsidRDefault="005D25C1" w:rsidP="005D25C1">
      <w:pPr>
        <w:bidi/>
        <w:jc w:val="both"/>
        <w:rPr>
          <w:rFonts w:ascii="IRBadr" w:hAnsi="IRBadr" w:cs="IRBadr"/>
          <w:sz w:val="28"/>
          <w:szCs w:val="28"/>
          <w:rtl/>
          <w:lang w:bidi="fa-IR"/>
        </w:rPr>
      </w:pPr>
      <w:r w:rsidRPr="007F2210">
        <w:rPr>
          <w:rFonts w:ascii="IRBadr" w:hAnsi="IRBadr" w:cs="IRBadr"/>
          <w:sz w:val="28"/>
          <w:szCs w:val="28"/>
          <w:rtl/>
          <w:lang w:bidi="fa-IR"/>
        </w:rPr>
        <w:t>روایاتی نیز در مستدرک الوسائل آمده است. مثلاً روایت دوم مستدرک در ذیل این باب است.</w:t>
      </w:r>
    </w:p>
    <w:p w:rsidR="005D25C1" w:rsidRPr="007F2210" w:rsidRDefault="00A716B8" w:rsidP="005D25C1">
      <w:pPr>
        <w:bidi/>
        <w:jc w:val="both"/>
        <w:rPr>
          <w:rFonts w:ascii="IRBadr" w:hAnsi="IRBadr" w:cs="IRBadr"/>
          <w:b/>
          <w:bCs/>
          <w:sz w:val="28"/>
          <w:szCs w:val="28"/>
          <w:rtl/>
          <w:lang w:bidi="fa-IR"/>
        </w:rPr>
      </w:pPr>
      <w:r w:rsidRPr="007F2210">
        <w:rPr>
          <w:rFonts w:ascii="IRBadr" w:hAnsi="IRBadr" w:cs="IRBadr"/>
          <w:b/>
          <w:bCs/>
          <w:sz w:val="28"/>
          <w:szCs w:val="28"/>
          <w:rtl/>
          <w:lang w:bidi="fa-IR"/>
        </w:rPr>
        <w:t>«</w:t>
      </w:r>
      <w:r w:rsidR="005D25C1" w:rsidRPr="007F2210">
        <w:rPr>
          <w:rFonts w:ascii="IRBadr" w:hAnsi="IRBadr" w:cs="IRBadr"/>
          <w:b/>
          <w:bCs/>
          <w:sz w:val="28"/>
          <w:szCs w:val="28"/>
          <w:rtl/>
          <w:lang w:bidi="fa-IR"/>
        </w:rPr>
        <w:t>وَ عَنْهُ ع أَنَّهُ قَالَ: مَنْ قَالَ فِي مُؤْمِنٍ مَا لَيْسَ فِيهِ حَبَسَهُ اللَّهُ فِي طِينَةِ خَبَالٍ حَتَّى يَخْرُجَ مِمَّا قَالَ فِيهِ وَ قَالَ إِنَّمَا الْغِيبَةُ أَنْ تَقُولَ فِي أَخِيكَ مَا هُوَ فِيهِ مِمَّا قَدْ سَتَرَهُ اللَّهُ عَزَّ وَ جَلَّ فَإِذَا قُلْتَ فِيهِ مَا لَيْسَ فِيهِ فَذَلِكَ قَوْلُ اللَّهِ عَزَّ وَ جَلَّ فِي كِتَابِهِ فَقَدِ احْتَمَلَ بُهْتاناً وَ إِثْماً مُبِيناً</w:t>
      </w:r>
      <w:r w:rsidR="00A77039" w:rsidRPr="007F2210">
        <w:rPr>
          <w:rStyle w:val="FootnoteReference"/>
          <w:rFonts w:ascii="IRBadr" w:hAnsi="IRBadr" w:cs="IRBadr"/>
          <w:b/>
          <w:bCs/>
          <w:sz w:val="28"/>
          <w:szCs w:val="28"/>
          <w:rtl/>
          <w:lang w:bidi="fa-IR"/>
        </w:rPr>
        <w:footnoteReference w:id="3"/>
      </w:r>
      <w:r w:rsidRPr="007F2210">
        <w:rPr>
          <w:rFonts w:ascii="IRBadr" w:hAnsi="IRBadr" w:cs="IRBadr"/>
          <w:b/>
          <w:bCs/>
          <w:sz w:val="28"/>
          <w:szCs w:val="28"/>
          <w:rtl/>
          <w:lang w:bidi="fa-IR"/>
        </w:rPr>
        <w:t>»</w:t>
      </w:r>
      <w:r w:rsidR="005D25C1" w:rsidRPr="007F2210">
        <w:rPr>
          <w:rStyle w:val="FootnoteReference"/>
          <w:rFonts w:ascii="IRBadr" w:hAnsi="IRBadr" w:cs="IRBadr"/>
          <w:b/>
          <w:bCs/>
          <w:sz w:val="28"/>
          <w:szCs w:val="28"/>
          <w:rtl/>
          <w:lang w:bidi="fa-IR"/>
        </w:rPr>
        <w:footnoteReference w:id="4"/>
      </w:r>
    </w:p>
    <w:p w:rsidR="00A77039" w:rsidRPr="007F2210" w:rsidRDefault="00A77039" w:rsidP="00057B4C">
      <w:pPr>
        <w:pStyle w:val="Heading2"/>
        <w:rPr>
          <w:rFonts w:ascii="IRBadr" w:hAnsi="IRBadr" w:cs="IRBadr"/>
          <w:rtl/>
        </w:rPr>
      </w:pPr>
      <w:bookmarkStart w:id="15" w:name="_Toc429395176"/>
      <w:r w:rsidRPr="007F2210">
        <w:rPr>
          <w:rFonts w:ascii="IRBadr" w:hAnsi="IRBadr" w:cs="IRBadr"/>
          <w:rtl/>
        </w:rPr>
        <w:t>جمع‌بندی</w:t>
      </w:r>
      <w:bookmarkEnd w:id="15"/>
    </w:p>
    <w:p w:rsidR="00A77039" w:rsidRPr="007F2210" w:rsidRDefault="00A77039" w:rsidP="00A77039">
      <w:pPr>
        <w:bidi/>
        <w:jc w:val="both"/>
        <w:rPr>
          <w:rFonts w:ascii="IRBadr" w:hAnsi="IRBadr" w:cs="IRBadr"/>
          <w:sz w:val="28"/>
          <w:szCs w:val="28"/>
          <w:rtl/>
          <w:lang w:bidi="fa-IR"/>
        </w:rPr>
      </w:pPr>
      <w:r w:rsidRPr="007F2210">
        <w:rPr>
          <w:rFonts w:ascii="IRBadr" w:hAnsi="IRBadr" w:cs="IRBadr"/>
          <w:sz w:val="28"/>
          <w:szCs w:val="28"/>
          <w:rtl/>
          <w:lang w:bidi="fa-IR"/>
        </w:rPr>
        <w:t xml:space="preserve">علاوه بر این روایات، روایاتی نیز به عنوان مؤید این مطلب وجود دارد. این روایات را قطعاً نمی‌توانیم کنار بگذاریم. </w:t>
      </w:r>
      <w:r w:rsidR="005D176E" w:rsidRPr="007F2210">
        <w:rPr>
          <w:rFonts w:ascii="IRBadr" w:hAnsi="IRBadr" w:cs="IRBadr"/>
          <w:sz w:val="28"/>
          <w:szCs w:val="28"/>
          <w:rtl/>
          <w:lang w:bidi="fa-IR"/>
        </w:rPr>
        <w:t>بعضی از این روایات قابل توثیق بودند.</w:t>
      </w:r>
      <w:r w:rsidR="00A716B8" w:rsidRPr="007F2210">
        <w:rPr>
          <w:rFonts w:ascii="IRBadr" w:hAnsi="IRBadr" w:cs="IRBadr"/>
          <w:sz w:val="28"/>
          <w:szCs w:val="28"/>
          <w:rtl/>
          <w:lang w:bidi="fa-IR"/>
        </w:rPr>
        <w:t xml:space="preserve"> </w:t>
      </w:r>
      <w:r w:rsidR="005D176E" w:rsidRPr="007F2210">
        <w:rPr>
          <w:rFonts w:ascii="IRBadr" w:hAnsi="IRBadr" w:cs="IRBadr"/>
          <w:sz w:val="28"/>
          <w:szCs w:val="28"/>
          <w:rtl/>
          <w:lang w:bidi="fa-IR"/>
        </w:rPr>
        <w:t>در نتیجه ما بیان می‌کنیم این روایات را نمی‌توانیم کنار بگذاریم و مستوریت را قید غیبت قبول می‌کنیم.</w:t>
      </w:r>
    </w:p>
    <w:p w:rsidR="005D176E" w:rsidRPr="007F2210" w:rsidRDefault="00B674DB" w:rsidP="00057B4C">
      <w:pPr>
        <w:pStyle w:val="Heading2"/>
        <w:rPr>
          <w:rFonts w:ascii="IRBadr" w:hAnsi="IRBadr" w:cs="IRBadr"/>
          <w:rtl/>
        </w:rPr>
      </w:pPr>
      <w:bookmarkStart w:id="16" w:name="_Toc429395177"/>
      <w:r w:rsidRPr="007F2210">
        <w:rPr>
          <w:rFonts w:ascii="IRBadr" w:hAnsi="IRBadr" w:cs="IRBadr"/>
          <w:rtl/>
        </w:rPr>
        <w:t>فروعاتی در باب مستوریت</w:t>
      </w:r>
      <w:bookmarkEnd w:id="16"/>
    </w:p>
    <w:p w:rsidR="00B674DB" w:rsidRPr="007F2210" w:rsidRDefault="00B674DB" w:rsidP="00057B4C">
      <w:pPr>
        <w:pStyle w:val="Heading3"/>
        <w:bidi/>
        <w:rPr>
          <w:rFonts w:ascii="IRBadr" w:hAnsi="IRBadr" w:cs="IRBadr"/>
          <w:rtl/>
        </w:rPr>
      </w:pPr>
      <w:bookmarkStart w:id="17" w:name="_Toc429395178"/>
      <w:r w:rsidRPr="007F2210">
        <w:rPr>
          <w:rFonts w:ascii="IRBadr" w:hAnsi="IRBadr" w:cs="IRBadr"/>
          <w:rtl/>
        </w:rPr>
        <w:t>فرع اول</w:t>
      </w:r>
      <w:r w:rsidR="00A716B8" w:rsidRPr="007F2210">
        <w:rPr>
          <w:rFonts w:ascii="IRBadr" w:hAnsi="IRBadr" w:cs="IRBadr"/>
          <w:rtl/>
        </w:rPr>
        <w:t>: تفاوت روایت عامه و خاصه</w:t>
      </w:r>
      <w:bookmarkEnd w:id="17"/>
    </w:p>
    <w:p w:rsidR="00B674DB" w:rsidRPr="007F2210" w:rsidRDefault="00B674DB" w:rsidP="00B674DB">
      <w:pPr>
        <w:bidi/>
        <w:jc w:val="both"/>
        <w:rPr>
          <w:rFonts w:ascii="IRBadr" w:hAnsi="IRBadr" w:cs="IRBadr"/>
          <w:sz w:val="28"/>
          <w:szCs w:val="28"/>
          <w:rtl/>
          <w:lang w:bidi="fa-IR"/>
        </w:rPr>
      </w:pPr>
      <w:r w:rsidRPr="007F2210">
        <w:rPr>
          <w:rFonts w:ascii="IRBadr" w:hAnsi="IRBadr" w:cs="IRBadr"/>
          <w:sz w:val="28"/>
          <w:szCs w:val="28"/>
          <w:rtl/>
          <w:lang w:bidi="fa-IR"/>
        </w:rPr>
        <w:t>تفاوت اساسی بین روایات عامه و خاصه است. در</w:t>
      </w:r>
      <w:r w:rsidR="00A716B8" w:rsidRPr="007F2210">
        <w:rPr>
          <w:rFonts w:ascii="IRBadr" w:hAnsi="IRBadr" w:cs="IRBadr"/>
          <w:sz w:val="28"/>
          <w:szCs w:val="28"/>
          <w:rtl/>
          <w:lang w:bidi="fa-IR"/>
        </w:rPr>
        <w:t xml:space="preserve"> </w:t>
      </w:r>
      <w:r w:rsidRPr="007F2210">
        <w:rPr>
          <w:rFonts w:ascii="IRBadr" w:hAnsi="IRBadr" w:cs="IRBadr"/>
          <w:sz w:val="28"/>
          <w:szCs w:val="28"/>
          <w:rtl/>
          <w:lang w:bidi="fa-IR"/>
        </w:rPr>
        <w:t>روایات عامه، «</w:t>
      </w:r>
      <w:r w:rsidRPr="007F2210">
        <w:rPr>
          <w:rFonts w:ascii="IRBadr" w:hAnsi="IRBadr" w:cs="IRBadr"/>
          <w:b/>
          <w:bCs/>
          <w:sz w:val="28"/>
          <w:szCs w:val="28"/>
          <w:rtl/>
          <w:lang w:bidi="fa-IR"/>
        </w:rPr>
        <w:t>ذِکرک اخاک بما یکره»</w:t>
      </w:r>
      <w:r w:rsidR="00C41F81" w:rsidRPr="007F2210">
        <w:rPr>
          <w:rFonts w:ascii="IRBadr" w:hAnsi="IRBadr" w:cs="IRBadr"/>
          <w:b/>
          <w:bCs/>
          <w:sz w:val="28"/>
          <w:szCs w:val="28"/>
          <w:rtl/>
          <w:lang w:bidi="fa-IR"/>
        </w:rPr>
        <w:t xml:space="preserve"> </w:t>
      </w:r>
      <w:r w:rsidR="00C41F81" w:rsidRPr="007F2210">
        <w:rPr>
          <w:rFonts w:ascii="IRBadr" w:hAnsi="IRBadr" w:cs="IRBadr"/>
          <w:sz w:val="28"/>
          <w:szCs w:val="28"/>
          <w:rtl/>
          <w:lang w:bidi="fa-IR"/>
        </w:rPr>
        <w:t>آمده</w:t>
      </w:r>
      <w:r w:rsidRPr="007F2210">
        <w:rPr>
          <w:rFonts w:ascii="IRBadr" w:hAnsi="IRBadr" w:cs="IRBadr"/>
          <w:b/>
          <w:bCs/>
          <w:sz w:val="28"/>
          <w:szCs w:val="28"/>
          <w:rtl/>
          <w:lang w:bidi="fa-IR"/>
        </w:rPr>
        <w:t xml:space="preserve"> </w:t>
      </w:r>
      <w:r w:rsidRPr="007F2210">
        <w:rPr>
          <w:rFonts w:ascii="IRBadr" w:hAnsi="IRBadr" w:cs="IRBadr"/>
          <w:sz w:val="28"/>
          <w:szCs w:val="28"/>
          <w:rtl/>
          <w:lang w:bidi="fa-IR"/>
        </w:rPr>
        <w:t>است. اما در روایات خاصه «</w:t>
      </w:r>
      <w:r w:rsidRPr="007F2210">
        <w:rPr>
          <w:rFonts w:ascii="IRBadr" w:hAnsi="IRBadr" w:cs="IRBadr"/>
          <w:b/>
          <w:bCs/>
          <w:sz w:val="28"/>
          <w:szCs w:val="28"/>
          <w:rtl/>
          <w:lang w:bidi="fa-IR"/>
        </w:rPr>
        <w:t xml:space="preserve">ماستره الله» </w:t>
      </w:r>
      <w:r w:rsidR="00C41F81" w:rsidRPr="007F2210">
        <w:rPr>
          <w:rFonts w:ascii="IRBadr" w:hAnsi="IRBadr" w:cs="IRBadr"/>
          <w:sz w:val="28"/>
          <w:szCs w:val="28"/>
          <w:rtl/>
          <w:lang w:bidi="fa-IR"/>
        </w:rPr>
        <w:t>آمده است.</w:t>
      </w:r>
    </w:p>
    <w:p w:rsidR="004111A0" w:rsidRPr="007F2210" w:rsidRDefault="00A716B8" w:rsidP="004111A0">
      <w:pPr>
        <w:bidi/>
        <w:jc w:val="both"/>
        <w:rPr>
          <w:rFonts w:ascii="IRBadr" w:hAnsi="IRBadr" w:cs="IRBadr"/>
          <w:sz w:val="28"/>
          <w:szCs w:val="28"/>
          <w:rtl/>
          <w:lang w:bidi="fa-IR"/>
        </w:rPr>
      </w:pPr>
      <w:r w:rsidRPr="007F2210">
        <w:rPr>
          <w:rFonts w:ascii="IRBadr" w:hAnsi="IRBadr" w:cs="IRBadr"/>
          <w:sz w:val="28"/>
          <w:szCs w:val="28"/>
          <w:rtl/>
          <w:lang w:bidi="fa-IR"/>
        </w:rPr>
        <w:t>آیت‌الله</w:t>
      </w:r>
      <w:r w:rsidR="004111A0" w:rsidRPr="007F2210">
        <w:rPr>
          <w:rFonts w:ascii="IRBadr" w:hAnsi="IRBadr" w:cs="IRBadr"/>
          <w:sz w:val="28"/>
          <w:szCs w:val="28"/>
          <w:rtl/>
          <w:lang w:bidi="fa-IR"/>
        </w:rPr>
        <w:t xml:space="preserve"> بروجردی (ره) می‌فرمایند:‌اگر روایات شیعه را می‌خواهید خوب بفهمید، باید روایات و فقه عامه را بدانید. روایات شیعه، یک حاشیه‌ای بر روایات عامه است.</w:t>
      </w:r>
    </w:p>
    <w:p w:rsidR="004111A0" w:rsidRPr="007F2210" w:rsidRDefault="004111A0" w:rsidP="004111A0">
      <w:pPr>
        <w:bidi/>
        <w:jc w:val="both"/>
        <w:rPr>
          <w:rFonts w:ascii="IRBadr" w:hAnsi="IRBadr" w:cs="IRBadr"/>
          <w:sz w:val="28"/>
          <w:szCs w:val="28"/>
          <w:rtl/>
          <w:lang w:bidi="fa-IR"/>
        </w:rPr>
      </w:pPr>
      <w:r w:rsidRPr="007F2210">
        <w:rPr>
          <w:rFonts w:ascii="IRBadr" w:hAnsi="IRBadr" w:cs="IRBadr"/>
          <w:sz w:val="28"/>
          <w:szCs w:val="28"/>
          <w:rtl/>
          <w:lang w:bidi="fa-IR"/>
        </w:rPr>
        <w:lastRenderedPageBreak/>
        <w:t xml:space="preserve">ما این تعبیر را درست نمی‌دانیم ولی </w:t>
      </w:r>
      <w:r w:rsidR="007F2210">
        <w:rPr>
          <w:rFonts w:ascii="IRBadr" w:hAnsi="IRBadr" w:cs="IRBadr"/>
          <w:sz w:val="28"/>
          <w:szCs w:val="28"/>
          <w:rtl/>
          <w:lang w:bidi="fa-IR"/>
        </w:rPr>
        <w:t>فی‌الجمله</w:t>
      </w:r>
      <w:r w:rsidRPr="007F2210">
        <w:rPr>
          <w:rFonts w:ascii="IRBadr" w:hAnsi="IRBadr" w:cs="IRBadr"/>
          <w:sz w:val="28"/>
          <w:szCs w:val="28"/>
          <w:rtl/>
          <w:lang w:bidi="fa-IR"/>
        </w:rPr>
        <w:t xml:space="preserve"> حرف درستی است.</w:t>
      </w:r>
      <w:r w:rsidR="00203523" w:rsidRPr="007F2210">
        <w:rPr>
          <w:rFonts w:ascii="IRBadr" w:hAnsi="IRBadr" w:cs="IRBadr"/>
          <w:sz w:val="28"/>
          <w:szCs w:val="28"/>
          <w:rtl/>
          <w:lang w:bidi="fa-IR"/>
        </w:rPr>
        <w:t xml:space="preserve"> روایات ما در یک گفتمان شیعی صادر نشده است.</w:t>
      </w:r>
      <w:r w:rsidR="009E50B8" w:rsidRPr="007F2210">
        <w:rPr>
          <w:rFonts w:ascii="IRBadr" w:hAnsi="IRBadr" w:cs="IRBadr"/>
          <w:sz w:val="28"/>
          <w:szCs w:val="28"/>
          <w:rtl/>
          <w:lang w:bidi="fa-IR"/>
        </w:rPr>
        <w:t xml:space="preserve"> ائمه ما جامعه کاملاً شیعی نبودند. در آن زمان شیعه اقلیت بوده است. این زیست اقلیتی دارای اقتضائاتی است. </w:t>
      </w:r>
      <w:r w:rsidR="00A75C99" w:rsidRPr="007F2210">
        <w:rPr>
          <w:rFonts w:ascii="IRBadr" w:hAnsi="IRBadr" w:cs="IRBadr"/>
          <w:sz w:val="28"/>
          <w:szCs w:val="28"/>
          <w:rtl/>
          <w:lang w:bidi="fa-IR"/>
        </w:rPr>
        <w:t>کرسی‌ها و رسانه‌ها در دست عامه بوده‌ است و ائمه نیز حاشیه‌ای بر روایات و فقه آن‌ها می‌زدند. البته به این شدت را ما قبول نداریم.</w:t>
      </w:r>
    </w:p>
    <w:p w:rsidR="00A77039" w:rsidRPr="007F2210" w:rsidRDefault="00A77039" w:rsidP="00A77039">
      <w:pPr>
        <w:bidi/>
        <w:jc w:val="both"/>
        <w:rPr>
          <w:rFonts w:ascii="IRBadr" w:hAnsi="IRBadr" w:cs="IRBadr"/>
          <w:sz w:val="28"/>
          <w:szCs w:val="28"/>
          <w:rtl/>
          <w:lang w:bidi="fa-IR"/>
        </w:rPr>
      </w:pPr>
    </w:p>
    <w:p w:rsidR="008A77F5" w:rsidRPr="007F2210" w:rsidRDefault="008A77F5" w:rsidP="008A77F5">
      <w:pPr>
        <w:bidi/>
        <w:jc w:val="both"/>
        <w:rPr>
          <w:rFonts w:ascii="IRBadr" w:hAnsi="IRBadr" w:cs="IRBadr"/>
          <w:sz w:val="28"/>
          <w:szCs w:val="28"/>
          <w:rtl/>
          <w:lang w:bidi="fa-IR"/>
        </w:rPr>
      </w:pPr>
    </w:p>
    <w:p w:rsidR="00D62869" w:rsidRPr="007F2210" w:rsidRDefault="00D62869" w:rsidP="008A77F5">
      <w:pPr>
        <w:bidi/>
        <w:jc w:val="both"/>
        <w:rPr>
          <w:rFonts w:ascii="IRBadr" w:hAnsi="IRBadr" w:cs="IRBadr"/>
          <w:sz w:val="28"/>
          <w:szCs w:val="28"/>
          <w:rtl/>
          <w:lang w:bidi="fa-IR"/>
        </w:rPr>
      </w:pPr>
    </w:p>
    <w:p w:rsidR="00863F28" w:rsidRPr="007F2210" w:rsidRDefault="00863F28" w:rsidP="008A77F5">
      <w:pPr>
        <w:bidi/>
        <w:jc w:val="both"/>
        <w:rPr>
          <w:rFonts w:ascii="IRBadr" w:hAnsi="IRBadr" w:cs="IRBadr"/>
          <w:sz w:val="28"/>
          <w:szCs w:val="28"/>
          <w:rtl/>
          <w:lang w:bidi="fa-IR"/>
        </w:rPr>
      </w:pPr>
    </w:p>
    <w:p w:rsidR="00DC102C" w:rsidRPr="007F2210" w:rsidRDefault="00DC102C" w:rsidP="008A77F5">
      <w:pPr>
        <w:bidi/>
        <w:jc w:val="both"/>
        <w:rPr>
          <w:rFonts w:ascii="IRBadr" w:hAnsi="IRBadr" w:cs="IRBadr"/>
          <w:sz w:val="28"/>
          <w:szCs w:val="28"/>
          <w:rtl/>
          <w:lang w:bidi="fa-IR"/>
        </w:rPr>
      </w:pPr>
    </w:p>
    <w:sectPr w:rsidR="00DC102C" w:rsidRPr="007F221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52" w:rsidRDefault="00DE5252" w:rsidP="000D5800">
      <w:r>
        <w:separator/>
      </w:r>
    </w:p>
  </w:endnote>
  <w:endnote w:type="continuationSeparator" w:id="0">
    <w:p w:rsidR="00DE5252" w:rsidRDefault="00DE52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B8" w:rsidRDefault="00A71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F2210">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B8" w:rsidRDefault="00A71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52" w:rsidRDefault="00DE5252" w:rsidP="00417158">
      <w:pPr>
        <w:bidi/>
      </w:pPr>
      <w:r>
        <w:separator/>
      </w:r>
    </w:p>
  </w:footnote>
  <w:footnote w:type="continuationSeparator" w:id="0">
    <w:p w:rsidR="00DE5252" w:rsidRDefault="00DE5252" w:rsidP="000D5800">
      <w:r>
        <w:continuationSeparator/>
      </w:r>
    </w:p>
  </w:footnote>
  <w:footnote w:id="1">
    <w:p w:rsidR="00EA31F3" w:rsidRPr="00FA2E40" w:rsidRDefault="00EA31F3" w:rsidP="00FA2E40">
      <w:pPr>
        <w:pStyle w:val="FootnoteText"/>
        <w:bidi/>
        <w:rPr>
          <w:b/>
          <w:bCs/>
          <w:rtl/>
        </w:rPr>
      </w:pPr>
      <w:r w:rsidRPr="00FA2E40">
        <w:rPr>
          <w:rStyle w:val="FootnoteReference"/>
          <w:b/>
          <w:bCs/>
          <w:vertAlign w:val="baseline"/>
        </w:rPr>
        <w:footnoteRef/>
      </w:r>
      <w:r w:rsidRPr="00FA2E40">
        <w:rPr>
          <w:b/>
          <w:bCs/>
        </w:rPr>
        <w:t xml:space="preserve"> </w:t>
      </w:r>
      <w:r w:rsidRPr="00FA2E40">
        <w:rPr>
          <w:rFonts w:hint="cs"/>
          <w:b/>
          <w:bCs/>
          <w:rtl/>
        </w:rPr>
        <w:t>وسائل الشیعه، ج 12، ص 288</w:t>
      </w:r>
    </w:p>
  </w:footnote>
  <w:footnote w:id="2">
    <w:p w:rsidR="00300B91" w:rsidRPr="00FA2E40" w:rsidRDefault="00300B91" w:rsidP="00FA2E40">
      <w:pPr>
        <w:pStyle w:val="FootnoteText"/>
        <w:bidi/>
        <w:rPr>
          <w:b/>
          <w:bCs/>
          <w:rtl/>
        </w:rPr>
      </w:pPr>
      <w:r w:rsidRPr="00FA2E40">
        <w:rPr>
          <w:rStyle w:val="FootnoteReference"/>
          <w:b/>
          <w:bCs/>
          <w:vertAlign w:val="baseline"/>
        </w:rPr>
        <w:footnoteRef/>
      </w:r>
      <w:r w:rsidRPr="00FA2E40">
        <w:rPr>
          <w:b/>
          <w:bCs/>
        </w:rPr>
        <w:t xml:space="preserve"> </w:t>
      </w:r>
      <w:r w:rsidRPr="00FA2E40">
        <w:rPr>
          <w:rFonts w:hint="cs"/>
          <w:b/>
          <w:bCs/>
          <w:rtl/>
        </w:rPr>
        <w:t>وسائل الشیعه، ج 12، ص 289</w:t>
      </w:r>
    </w:p>
  </w:footnote>
  <w:footnote w:id="3">
    <w:p w:rsidR="00A77039" w:rsidRPr="00FA2E40" w:rsidRDefault="00A77039" w:rsidP="00FA2E40">
      <w:pPr>
        <w:pStyle w:val="FootnoteText"/>
        <w:bidi/>
        <w:rPr>
          <w:b/>
          <w:bCs/>
          <w:rtl/>
        </w:rPr>
      </w:pPr>
      <w:r w:rsidRPr="00FA2E40">
        <w:rPr>
          <w:rStyle w:val="FootnoteReference"/>
          <w:b/>
          <w:bCs/>
          <w:vertAlign w:val="baseline"/>
        </w:rPr>
        <w:footnoteRef/>
      </w:r>
      <w:r w:rsidRPr="00FA2E40">
        <w:rPr>
          <w:b/>
          <w:bCs/>
        </w:rPr>
        <w:t xml:space="preserve"> </w:t>
      </w:r>
      <w:r w:rsidRPr="00FA2E40">
        <w:rPr>
          <w:rFonts w:hint="cs"/>
          <w:b/>
          <w:bCs/>
          <w:rtl/>
        </w:rPr>
        <w:t>سوره نساء، آیه 112</w:t>
      </w:r>
    </w:p>
  </w:footnote>
  <w:footnote w:id="4">
    <w:p w:rsidR="005D25C1" w:rsidRPr="00FA2E40" w:rsidRDefault="005D25C1" w:rsidP="00FA2E40">
      <w:pPr>
        <w:pStyle w:val="FootnoteText"/>
        <w:bidi/>
        <w:rPr>
          <w:b/>
          <w:bCs/>
          <w:rtl/>
        </w:rPr>
      </w:pPr>
      <w:r w:rsidRPr="00FA2E40">
        <w:rPr>
          <w:rStyle w:val="FootnoteReference"/>
          <w:b/>
          <w:bCs/>
          <w:vertAlign w:val="baseline"/>
        </w:rPr>
        <w:footnoteRef/>
      </w:r>
      <w:r w:rsidRPr="00FA2E40">
        <w:rPr>
          <w:b/>
          <w:bCs/>
        </w:rPr>
        <w:t xml:space="preserve"> </w:t>
      </w:r>
      <w:r w:rsidRPr="00FA2E40">
        <w:rPr>
          <w:rFonts w:hint="cs"/>
          <w:b/>
          <w:bCs/>
          <w:rtl/>
        </w:rPr>
        <w:t>مستدرک الوسائل، ج 9، ص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B8" w:rsidRDefault="00A7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F26153">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6AA701D5" wp14:editId="23FE4A3B">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6D728AF4" wp14:editId="5E49A47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26153">
      <w:rPr>
        <w:rFonts w:ascii="IranNastaliq" w:hAnsi="IranNastaliq" w:cs="IranNastaliq" w:hint="cs"/>
        <w:sz w:val="40"/>
        <w:szCs w:val="40"/>
        <w:rtl/>
      </w:rPr>
      <w:t>2438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B8" w:rsidRDefault="00A7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B91"/>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21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C99"/>
    <w:rsid w:val="00A75F2A"/>
    <w:rsid w:val="00A760C9"/>
    <w:rsid w:val="00A769EE"/>
    <w:rsid w:val="00A77039"/>
    <w:rsid w:val="00A7717D"/>
    <w:rsid w:val="00A77600"/>
    <w:rsid w:val="00A805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75E"/>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24E1"/>
    <w:rsid w:val="00DE2848"/>
    <w:rsid w:val="00DE2B3C"/>
    <w:rsid w:val="00DE2CE3"/>
    <w:rsid w:val="00DE325F"/>
    <w:rsid w:val="00DE343F"/>
    <w:rsid w:val="00DE3783"/>
    <w:rsid w:val="00DE4759"/>
    <w:rsid w:val="00DE4A18"/>
    <w:rsid w:val="00DE4B79"/>
    <w:rsid w:val="00DE4E1C"/>
    <w:rsid w:val="00DE5252"/>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5"/>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0B42"/>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F2210"/>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F2210"/>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F2210"/>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F2210"/>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C2A1-058E-4096-AF57-24CE23C7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72</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2015-09-07T07:39:00Z</dcterms:created>
  <dcterms:modified xsi:type="dcterms:W3CDTF">2015-09-08T04:32:00Z</dcterms:modified>
</cp:coreProperties>
</file>