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Default="007B2D49" w:rsidP="00E250D0">
      <w:pPr>
        <w:bidi/>
        <w:spacing w:after="0" w:line="240" w:lineRule="auto"/>
        <w:jc w:val="both"/>
        <w:rPr>
          <w:rFonts w:ascii="IRBadr" w:hAnsi="IRBadr" w:cs="IRBadr"/>
          <w:sz w:val="28"/>
          <w:szCs w:val="28"/>
          <w:rtl/>
          <w:lang w:bidi="fa-IR"/>
        </w:rPr>
      </w:pPr>
      <w:bookmarkStart w:id="0" w:name="_GoBack"/>
      <w:r>
        <w:rPr>
          <w:rFonts w:ascii="IRBadr" w:hAnsi="IRBadr" w:cs="IRBadr" w:hint="cs"/>
          <w:sz w:val="28"/>
          <w:szCs w:val="28"/>
          <w:rtl/>
          <w:lang w:bidi="fa-IR"/>
        </w:rPr>
        <w:t>بسم‌الله</w:t>
      </w:r>
      <w:r w:rsidR="008626BC">
        <w:rPr>
          <w:rFonts w:ascii="IRBadr" w:hAnsi="IRBadr" w:cs="IRBadr" w:hint="cs"/>
          <w:sz w:val="28"/>
          <w:szCs w:val="28"/>
          <w:rtl/>
          <w:lang w:bidi="fa-IR"/>
        </w:rPr>
        <w:t xml:space="preserve"> </w:t>
      </w:r>
      <w:bookmarkEnd w:id="0"/>
      <w:r w:rsidR="008626BC">
        <w:rPr>
          <w:rFonts w:ascii="IRBadr" w:hAnsi="IRBadr" w:cs="IRBadr" w:hint="cs"/>
          <w:sz w:val="28"/>
          <w:szCs w:val="28"/>
          <w:rtl/>
          <w:lang w:bidi="fa-IR"/>
        </w:rPr>
        <w:t>الرحمن الرحیم</w:t>
      </w:r>
    </w:p>
    <w:p w:rsidR="008626BC" w:rsidRPr="007B2D49" w:rsidRDefault="008626BC" w:rsidP="00E250D0">
      <w:pPr>
        <w:bidi/>
        <w:spacing w:after="0" w:line="240" w:lineRule="auto"/>
        <w:jc w:val="both"/>
        <w:rPr>
          <w:rFonts w:ascii="IRBadr" w:hAnsi="IRBadr" w:cs="IRBadr"/>
          <w:b/>
          <w:bCs/>
          <w:sz w:val="28"/>
          <w:szCs w:val="28"/>
          <w:rtl/>
          <w:lang w:bidi="fa-IR"/>
        </w:rPr>
      </w:pPr>
      <w:r w:rsidRPr="007B2D49">
        <w:rPr>
          <w:rFonts w:ascii="IRBadr" w:hAnsi="IRBadr" w:cs="IRBadr" w:hint="cs"/>
          <w:b/>
          <w:bCs/>
          <w:sz w:val="28"/>
          <w:szCs w:val="28"/>
          <w:rtl/>
          <w:lang w:bidi="fa-IR"/>
        </w:rPr>
        <w:t>فهرست مطالب</w:t>
      </w:r>
    </w:p>
    <w:p w:rsidR="00200449" w:rsidRDefault="00200449" w:rsidP="00200449">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1-3</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9598218" w:history="1">
        <w:r w:rsidR="00AE3F6C">
          <w:rPr>
            <w:rStyle w:val="Hyperlink"/>
            <w:rFonts w:hint="eastAsia"/>
            <w:noProof/>
            <w:rtl/>
          </w:rPr>
          <w:t>مفهوم‌شناسی</w:t>
        </w:r>
        <w:r w:rsidRPr="00307A93">
          <w:rPr>
            <w:rStyle w:val="Hyperlink"/>
            <w:noProof/>
            <w:rtl/>
          </w:rPr>
          <w:t xml:space="preserve"> </w:t>
        </w:r>
        <w:r w:rsidRPr="00307A93">
          <w:rPr>
            <w:rStyle w:val="Hyperlink"/>
            <w:rFonts w:hint="eastAsia"/>
            <w:noProof/>
            <w:rtl/>
          </w:rPr>
          <w:t>غ</w:t>
        </w:r>
        <w:r w:rsidRPr="00307A93">
          <w:rPr>
            <w:rStyle w:val="Hyperlink"/>
            <w:rFonts w:hint="cs"/>
            <w:noProof/>
            <w:rtl/>
          </w:rPr>
          <w:t>ی</w:t>
        </w:r>
        <w:r w:rsidRPr="00307A93">
          <w:rPr>
            <w:rStyle w:val="Hyperlink"/>
            <w:rFonts w:hint="eastAsia"/>
            <w:noProof/>
            <w:rtl/>
          </w:rPr>
          <w:t>بت</w:t>
        </w:r>
        <w:r>
          <w:rPr>
            <w:noProof/>
            <w:webHidden/>
          </w:rPr>
          <w:tab/>
        </w:r>
        <w:r>
          <w:rPr>
            <w:noProof/>
            <w:webHidden/>
          </w:rPr>
          <w:fldChar w:fldCharType="begin"/>
        </w:r>
        <w:r>
          <w:rPr>
            <w:noProof/>
            <w:webHidden/>
          </w:rPr>
          <w:instrText xml:space="preserve"> PAGEREF _Toc429598218 \h </w:instrText>
        </w:r>
        <w:r>
          <w:rPr>
            <w:noProof/>
            <w:webHidden/>
          </w:rPr>
        </w:r>
        <w:r>
          <w:rPr>
            <w:noProof/>
            <w:webHidden/>
          </w:rPr>
          <w:fldChar w:fldCharType="separate"/>
        </w:r>
        <w:r>
          <w:rPr>
            <w:noProof/>
            <w:webHidden/>
          </w:rPr>
          <w:t>2</w:t>
        </w:r>
        <w:r>
          <w:rPr>
            <w:noProof/>
            <w:webHidden/>
          </w:rPr>
          <w:fldChar w:fldCharType="end"/>
        </w:r>
      </w:hyperlink>
    </w:p>
    <w:p w:rsidR="00200449" w:rsidRDefault="00B27B42" w:rsidP="00200449">
      <w:pPr>
        <w:pStyle w:val="TOC1"/>
        <w:tabs>
          <w:tab w:val="right" w:leader="dot" w:pos="9350"/>
        </w:tabs>
        <w:bidi/>
        <w:rPr>
          <w:rFonts w:asciiTheme="minorHAnsi" w:hAnsiTheme="minorHAnsi" w:cstheme="minorBidi"/>
          <w:noProof/>
          <w:szCs w:val="22"/>
        </w:rPr>
      </w:pPr>
      <w:hyperlink w:anchor="_Toc429598219" w:history="1">
        <w:r w:rsidR="00200449" w:rsidRPr="00307A93">
          <w:rPr>
            <w:rStyle w:val="Hyperlink"/>
            <w:rFonts w:hint="eastAsia"/>
            <w:noProof/>
            <w:rtl/>
          </w:rPr>
          <w:t>مبحث</w:t>
        </w:r>
        <w:r w:rsidR="00200449" w:rsidRPr="00307A93">
          <w:rPr>
            <w:rStyle w:val="Hyperlink"/>
            <w:noProof/>
            <w:rtl/>
          </w:rPr>
          <w:t xml:space="preserve"> </w:t>
        </w:r>
        <w:r w:rsidR="00200449" w:rsidRPr="00307A93">
          <w:rPr>
            <w:rStyle w:val="Hyperlink"/>
            <w:rFonts w:hint="cs"/>
            <w:noProof/>
            <w:rtl/>
          </w:rPr>
          <w:t>ی</w:t>
        </w:r>
        <w:r w:rsidR="00200449" w:rsidRPr="00307A93">
          <w:rPr>
            <w:rStyle w:val="Hyperlink"/>
            <w:rFonts w:hint="eastAsia"/>
            <w:noProof/>
            <w:rtl/>
          </w:rPr>
          <w:t>ازدهم</w:t>
        </w:r>
        <w:r w:rsidR="00200449" w:rsidRPr="00307A93">
          <w:rPr>
            <w:rStyle w:val="Hyperlink"/>
            <w:noProof/>
            <w:rtl/>
          </w:rPr>
          <w:t xml:space="preserve">: </w:t>
        </w:r>
        <w:r w:rsidR="00200449" w:rsidRPr="00307A93">
          <w:rPr>
            <w:rStyle w:val="Hyperlink"/>
            <w:rFonts w:hint="eastAsia"/>
            <w:noProof/>
            <w:rtl/>
          </w:rPr>
          <w:t>حضور</w:t>
        </w:r>
        <w:r w:rsidR="00200449" w:rsidRPr="00307A93">
          <w:rPr>
            <w:rStyle w:val="Hyperlink"/>
            <w:noProof/>
            <w:rtl/>
          </w:rPr>
          <w:t xml:space="preserve"> </w:t>
        </w:r>
        <w:r w:rsidR="00200449" w:rsidRPr="00307A93">
          <w:rPr>
            <w:rStyle w:val="Hyperlink"/>
            <w:rFonts w:hint="eastAsia"/>
            <w:noProof/>
            <w:rtl/>
          </w:rPr>
          <w:t>سامع</w:t>
        </w:r>
        <w:r w:rsidR="00200449">
          <w:rPr>
            <w:noProof/>
            <w:webHidden/>
          </w:rPr>
          <w:tab/>
        </w:r>
        <w:r w:rsidR="00200449">
          <w:rPr>
            <w:noProof/>
            <w:webHidden/>
          </w:rPr>
          <w:fldChar w:fldCharType="begin"/>
        </w:r>
        <w:r w:rsidR="00200449">
          <w:rPr>
            <w:noProof/>
            <w:webHidden/>
          </w:rPr>
          <w:instrText xml:space="preserve"> PAGEREF _Toc429598219 \h </w:instrText>
        </w:r>
        <w:r w:rsidR="00200449">
          <w:rPr>
            <w:noProof/>
            <w:webHidden/>
          </w:rPr>
        </w:r>
        <w:r w:rsidR="00200449">
          <w:rPr>
            <w:noProof/>
            <w:webHidden/>
          </w:rPr>
          <w:fldChar w:fldCharType="separate"/>
        </w:r>
        <w:r w:rsidR="00200449">
          <w:rPr>
            <w:noProof/>
            <w:webHidden/>
          </w:rPr>
          <w:t>2</w:t>
        </w:r>
        <w:r w:rsidR="00200449">
          <w:rPr>
            <w:noProof/>
            <w:webHidden/>
          </w:rPr>
          <w:fldChar w:fldCharType="end"/>
        </w:r>
      </w:hyperlink>
    </w:p>
    <w:p w:rsidR="00200449" w:rsidRDefault="00B27B42" w:rsidP="00200449">
      <w:pPr>
        <w:pStyle w:val="TOC1"/>
        <w:tabs>
          <w:tab w:val="right" w:leader="dot" w:pos="9350"/>
        </w:tabs>
        <w:bidi/>
        <w:rPr>
          <w:rFonts w:asciiTheme="minorHAnsi" w:hAnsiTheme="minorHAnsi" w:cstheme="minorBidi"/>
          <w:noProof/>
          <w:szCs w:val="22"/>
        </w:rPr>
      </w:pPr>
      <w:hyperlink w:anchor="_Toc429598220" w:history="1">
        <w:r w:rsidR="00200449" w:rsidRPr="00307A93">
          <w:rPr>
            <w:rStyle w:val="Hyperlink"/>
            <w:rFonts w:hint="eastAsia"/>
            <w:noProof/>
            <w:rtl/>
          </w:rPr>
          <w:t>مرور</w:t>
        </w:r>
        <w:r w:rsidR="00200449" w:rsidRPr="00307A93">
          <w:rPr>
            <w:rStyle w:val="Hyperlink"/>
            <w:noProof/>
            <w:rtl/>
          </w:rPr>
          <w:t xml:space="preserve"> </w:t>
        </w:r>
        <w:r w:rsidR="00200449" w:rsidRPr="00307A93">
          <w:rPr>
            <w:rStyle w:val="Hyperlink"/>
            <w:rFonts w:hint="eastAsia"/>
            <w:noProof/>
            <w:rtl/>
          </w:rPr>
          <w:t>گذشته</w:t>
        </w:r>
        <w:r w:rsidR="00200449">
          <w:rPr>
            <w:noProof/>
            <w:webHidden/>
          </w:rPr>
          <w:tab/>
        </w:r>
        <w:r w:rsidR="00200449">
          <w:rPr>
            <w:noProof/>
            <w:webHidden/>
          </w:rPr>
          <w:fldChar w:fldCharType="begin"/>
        </w:r>
        <w:r w:rsidR="00200449">
          <w:rPr>
            <w:noProof/>
            <w:webHidden/>
          </w:rPr>
          <w:instrText xml:space="preserve"> PAGEREF _Toc429598220 \h </w:instrText>
        </w:r>
        <w:r w:rsidR="00200449">
          <w:rPr>
            <w:noProof/>
            <w:webHidden/>
          </w:rPr>
        </w:r>
        <w:r w:rsidR="00200449">
          <w:rPr>
            <w:noProof/>
            <w:webHidden/>
          </w:rPr>
          <w:fldChar w:fldCharType="separate"/>
        </w:r>
        <w:r w:rsidR="00200449">
          <w:rPr>
            <w:noProof/>
            <w:webHidden/>
          </w:rPr>
          <w:t>2</w:t>
        </w:r>
        <w:r w:rsidR="00200449">
          <w:rPr>
            <w:noProof/>
            <w:webHidden/>
          </w:rPr>
          <w:fldChar w:fldCharType="end"/>
        </w:r>
      </w:hyperlink>
    </w:p>
    <w:p w:rsidR="00200449" w:rsidRDefault="00B27B42" w:rsidP="00200449">
      <w:pPr>
        <w:pStyle w:val="TOC2"/>
        <w:tabs>
          <w:tab w:val="right" w:leader="dot" w:pos="9350"/>
        </w:tabs>
        <w:bidi/>
        <w:rPr>
          <w:rFonts w:asciiTheme="minorHAnsi" w:hAnsiTheme="minorHAnsi" w:cstheme="minorBidi"/>
          <w:noProof/>
          <w:szCs w:val="22"/>
        </w:rPr>
      </w:pPr>
      <w:hyperlink w:anchor="_Toc429598221" w:history="1">
        <w:r w:rsidR="00200449" w:rsidRPr="00307A93">
          <w:rPr>
            <w:rStyle w:val="Hyperlink"/>
            <w:rFonts w:hint="eastAsia"/>
            <w:noProof/>
            <w:rtl/>
          </w:rPr>
          <w:t>تکمله</w:t>
        </w:r>
        <w:r w:rsidR="00200449" w:rsidRPr="00307A93">
          <w:rPr>
            <w:rStyle w:val="Hyperlink"/>
            <w:noProof/>
            <w:rtl/>
          </w:rPr>
          <w:t xml:space="preserve"> </w:t>
        </w:r>
        <w:r w:rsidR="00200449" w:rsidRPr="00307A93">
          <w:rPr>
            <w:rStyle w:val="Hyperlink"/>
            <w:rFonts w:hint="eastAsia"/>
            <w:noProof/>
            <w:rtl/>
          </w:rPr>
          <w:t>هفتم</w:t>
        </w:r>
        <w:r w:rsidR="00200449" w:rsidRPr="00307A93">
          <w:rPr>
            <w:rStyle w:val="Hyperlink"/>
            <w:noProof/>
            <w:rtl/>
          </w:rPr>
          <w:t xml:space="preserve">: </w:t>
        </w:r>
        <w:r w:rsidR="00200449" w:rsidRPr="00307A93">
          <w:rPr>
            <w:rStyle w:val="Hyperlink"/>
            <w:rFonts w:hint="eastAsia"/>
            <w:noProof/>
            <w:rtl/>
          </w:rPr>
          <w:t>سماع</w:t>
        </w:r>
        <w:r w:rsidR="00200449" w:rsidRPr="00307A93">
          <w:rPr>
            <w:rStyle w:val="Hyperlink"/>
            <w:noProof/>
            <w:rtl/>
          </w:rPr>
          <w:t xml:space="preserve"> </w:t>
        </w:r>
        <w:r w:rsidR="00AE3F6C">
          <w:rPr>
            <w:rStyle w:val="Hyperlink"/>
            <w:rFonts w:hint="eastAsia"/>
            <w:noProof/>
            <w:rtl/>
          </w:rPr>
          <w:t>به‌صورت</w:t>
        </w:r>
        <w:r w:rsidR="00200449" w:rsidRPr="00307A93">
          <w:rPr>
            <w:rStyle w:val="Hyperlink"/>
            <w:noProof/>
            <w:rtl/>
          </w:rPr>
          <w:t xml:space="preserve"> </w:t>
        </w:r>
        <w:r w:rsidR="00200449">
          <w:rPr>
            <w:rStyle w:val="Hyperlink"/>
            <w:rFonts w:hint="eastAsia"/>
            <w:noProof/>
            <w:rtl/>
          </w:rPr>
          <w:t>غیرمستقیم</w:t>
        </w:r>
        <w:r w:rsidR="00200449" w:rsidRPr="00307A93">
          <w:rPr>
            <w:rStyle w:val="Hyperlink"/>
            <w:noProof/>
            <w:rtl/>
          </w:rPr>
          <w:t xml:space="preserve"> </w:t>
        </w:r>
        <w:r w:rsidR="00200449" w:rsidRPr="00307A93">
          <w:rPr>
            <w:rStyle w:val="Hyperlink"/>
            <w:rFonts w:hint="eastAsia"/>
            <w:noProof/>
            <w:rtl/>
          </w:rPr>
          <w:t>و</w:t>
        </w:r>
        <w:r w:rsidR="00200449" w:rsidRPr="00307A93">
          <w:rPr>
            <w:rStyle w:val="Hyperlink"/>
            <w:noProof/>
            <w:rtl/>
          </w:rPr>
          <w:t xml:space="preserve"> </w:t>
        </w:r>
        <w:r w:rsidR="00200449" w:rsidRPr="00307A93">
          <w:rPr>
            <w:rStyle w:val="Hyperlink"/>
            <w:rFonts w:hint="eastAsia"/>
            <w:noProof/>
            <w:rtl/>
          </w:rPr>
          <w:t>در</w:t>
        </w:r>
        <w:r w:rsidR="00200449" w:rsidRPr="00307A93">
          <w:rPr>
            <w:rStyle w:val="Hyperlink"/>
            <w:noProof/>
            <w:rtl/>
          </w:rPr>
          <w:t xml:space="preserve"> </w:t>
        </w:r>
        <w:r w:rsidR="00200449" w:rsidRPr="00307A93">
          <w:rPr>
            <w:rStyle w:val="Hyperlink"/>
            <w:rFonts w:hint="eastAsia"/>
            <w:noProof/>
            <w:rtl/>
          </w:rPr>
          <w:t>زمان</w:t>
        </w:r>
        <w:r w:rsidR="00200449" w:rsidRPr="00307A93">
          <w:rPr>
            <w:rStyle w:val="Hyperlink"/>
            <w:noProof/>
            <w:rtl/>
          </w:rPr>
          <w:t xml:space="preserve"> </w:t>
        </w:r>
        <w:r w:rsidR="00200449" w:rsidRPr="00307A93">
          <w:rPr>
            <w:rStyle w:val="Hyperlink"/>
            <w:rFonts w:hint="eastAsia"/>
            <w:noProof/>
            <w:rtl/>
          </w:rPr>
          <w:t>د</w:t>
        </w:r>
        <w:r w:rsidR="00200449" w:rsidRPr="00307A93">
          <w:rPr>
            <w:rStyle w:val="Hyperlink"/>
            <w:rFonts w:hint="cs"/>
            <w:noProof/>
            <w:rtl/>
          </w:rPr>
          <w:t>ی</w:t>
        </w:r>
        <w:r w:rsidR="00200449" w:rsidRPr="00307A93">
          <w:rPr>
            <w:rStyle w:val="Hyperlink"/>
            <w:rFonts w:hint="eastAsia"/>
            <w:noProof/>
            <w:rtl/>
          </w:rPr>
          <w:t>گر</w:t>
        </w:r>
        <w:r w:rsidR="00200449">
          <w:rPr>
            <w:noProof/>
            <w:webHidden/>
          </w:rPr>
          <w:tab/>
        </w:r>
        <w:r w:rsidR="00200449">
          <w:rPr>
            <w:noProof/>
            <w:webHidden/>
          </w:rPr>
          <w:fldChar w:fldCharType="begin"/>
        </w:r>
        <w:r w:rsidR="00200449">
          <w:rPr>
            <w:noProof/>
            <w:webHidden/>
          </w:rPr>
          <w:instrText xml:space="preserve"> PAGEREF _Toc429598221 \h </w:instrText>
        </w:r>
        <w:r w:rsidR="00200449">
          <w:rPr>
            <w:noProof/>
            <w:webHidden/>
          </w:rPr>
        </w:r>
        <w:r w:rsidR="00200449">
          <w:rPr>
            <w:noProof/>
            <w:webHidden/>
          </w:rPr>
          <w:fldChar w:fldCharType="separate"/>
        </w:r>
        <w:r w:rsidR="00200449">
          <w:rPr>
            <w:noProof/>
            <w:webHidden/>
          </w:rPr>
          <w:t>2</w:t>
        </w:r>
        <w:r w:rsidR="00200449">
          <w:rPr>
            <w:noProof/>
            <w:webHidden/>
          </w:rPr>
          <w:fldChar w:fldCharType="end"/>
        </w:r>
      </w:hyperlink>
    </w:p>
    <w:p w:rsidR="00200449" w:rsidRDefault="00B27B42" w:rsidP="00200449">
      <w:pPr>
        <w:pStyle w:val="TOC3"/>
        <w:tabs>
          <w:tab w:val="right" w:leader="dot" w:pos="9350"/>
        </w:tabs>
        <w:bidi/>
        <w:rPr>
          <w:rFonts w:asciiTheme="minorHAnsi" w:eastAsiaTheme="minorEastAsia" w:hAnsiTheme="minorHAnsi" w:cstheme="minorBidi"/>
          <w:noProof/>
          <w:szCs w:val="22"/>
        </w:rPr>
      </w:pPr>
      <w:hyperlink w:anchor="_Toc429598222" w:history="1">
        <w:r w:rsidR="00200449" w:rsidRPr="00307A93">
          <w:rPr>
            <w:rStyle w:val="Hyperlink"/>
            <w:rFonts w:hint="eastAsia"/>
            <w:noProof/>
            <w:rtl/>
          </w:rPr>
          <w:t>نکته</w:t>
        </w:r>
        <w:r w:rsidR="00200449">
          <w:rPr>
            <w:noProof/>
            <w:webHidden/>
          </w:rPr>
          <w:tab/>
        </w:r>
        <w:r w:rsidR="00200449">
          <w:rPr>
            <w:noProof/>
            <w:webHidden/>
          </w:rPr>
          <w:fldChar w:fldCharType="begin"/>
        </w:r>
        <w:r w:rsidR="00200449">
          <w:rPr>
            <w:noProof/>
            <w:webHidden/>
          </w:rPr>
          <w:instrText xml:space="preserve"> PAGEREF _Toc429598222 \h </w:instrText>
        </w:r>
        <w:r w:rsidR="00200449">
          <w:rPr>
            <w:noProof/>
            <w:webHidden/>
          </w:rPr>
        </w:r>
        <w:r w:rsidR="00200449">
          <w:rPr>
            <w:noProof/>
            <w:webHidden/>
          </w:rPr>
          <w:fldChar w:fldCharType="separate"/>
        </w:r>
        <w:r w:rsidR="00200449">
          <w:rPr>
            <w:noProof/>
            <w:webHidden/>
          </w:rPr>
          <w:t>3</w:t>
        </w:r>
        <w:r w:rsidR="00200449">
          <w:rPr>
            <w:noProof/>
            <w:webHidden/>
          </w:rPr>
          <w:fldChar w:fldCharType="end"/>
        </w:r>
      </w:hyperlink>
    </w:p>
    <w:p w:rsidR="00200449" w:rsidRDefault="00B27B42" w:rsidP="00200449">
      <w:pPr>
        <w:pStyle w:val="TOC2"/>
        <w:tabs>
          <w:tab w:val="right" w:leader="dot" w:pos="9350"/>
        </w:tabs>
        <w:bidi/>
        <w:rPr>
          <w:rFonts w:asciiTheme="minorHAnsi" w:hAnsiTheme="minorHAnsi" w:cstheme="minorBidi"/>
          <w:noProof/>
          <w:szCs w:val="22"/>
        </w:rPr>
      </w:pPr>
      <w:hyperlink w:anchor="_Toc429598223" w:history="1">
        <w:r w:rsidR="00200449" w:rsidRPr="00307A93">
          <w:rPr>
            <w:rStyle w:val="Hyperlink"/>
            <w:rFonts w:hint="eastAsia"/>
            <w:noProof/>
            <w:rtl/>
          </w:rPr>
          <w:t>تکمله</w:t>
        </w:r>
        <w:r w:rsidR="00200449" w:rsidRPr="00307A93">
          <w:rPr>
            <w:rStyle w:val="Hyperlink"/>
            <w:noProof/>
            <w:rtl/>
          </w:rPr>
          <w:t xml:space="preserve"> </w:t>
        </w:r>
        <w:r w:rsidR="00200449" w:rsidRPr="00307A93">
          <w:rPr>
            <w:rStyle w:val="Hyperlink"/>
            <w:rFonts w:hint="eastAsia"/>
            <w:noProof/>
            <w:rtl/>
          </w:rPr>
          <w:t>نهم</w:t>
        </w:r>
        <w:r w:rsidR="00200449" w:rsidRPr="00307A93">
          <w:rPr>
            <w:rStyle w:val="Hyperlink"/>
            <w:noProof/>
            <w:rtl/>
          </w:rPr>
          <w:t xml:space="preserve">: </w:t>
        </w:r>
        <w:r w:rsidR="00200449" w:rsidRPr="00307A93">
          <w:rPr>
            <w:rStyle w:val="Hyperlink"/>
            <w:rFonts w:hint="eastAsia"/>
            <w:noProof/>
            <w:rtl/>
          </w:rPr>
          <w:t>تفاوت</w:t>
        </w:r>
        <w:r w:rsidR="00200449" w:rsidRPr="00307A93">
          <w:rPr>
            <w:rStyle w:val="Hyperlink"/>
            <w:noProof/>
            <w:rtl/>
          </w:rPr>
          <w:t xml:space="preserve"> </w:t>
        </w:r>
        <w:r w:rsidR="00200449" w:rsidRPr="00307A93">
          <w:rPr>
            <w:rStyle w:val="Hyperlink"/>
            <w:rFonts w:hint="eastAsia"/>
            <w:noProof/>
            <w:rtl/>
          </w:rPr>
          <w:t>سماع</w:t>
        </w:r>
        <w:r w:rsidR="00200449" w:rsidRPr="00307A93">
          <w:rPr>
            <w:rStyle w:val="Hyperlink"/>
            <w:noProof/>
            <w:rtl/>
          </w:rPr>
          <w:t xml:space="preserve"> </w:t>
        </w:r>
        <w:r w:rsidR="00200449" w:rsidRPr="00307A93">
          <w:rPr>
            <w:rStyle w:val="Hyperlink"/>
            <w:rFonts w:hint="eastAsia"/>
            <w:noProof/>
            <w:rtl/>
          </w:rPr>
          <w:t>و</w:t>
        </w:r>
        <w:r w:rsidR="00200449" w:rsidRPr="00307A93">
          <w:rPr>
            <w:rStyle w:val="Hyperlink"/>
            <w:noProof/>
            <w:rtl/>
          </w:rPr>
          <w:t xml:space="preserve"> </w:t>
        </w:r>
        <w:r w:rsidR="00200449" w:rsidRPr="00307A93">
          <w:rPr>
            <w:rStyle w:val="Hyperlink"/>
            <w:rFonts w:hint="eastAsia"/>
            <w:noProof/>
            <w:rtl/>
          </w:rPr>
          <w:t>استماع</w:t>
        </w:r>
        <w:r w:rsidR="00200449">
          <w:rPr>
            <w:noProof/>
            <w:webHidden/>
          </w:rPr>
          <w:tab/>
        </w:r>
        <w:r w:rsidR="00200449">
          <w:rPr>
            <w:noProof/>
            <w:webHidden/>
          </w:rPr>
          <w:fldChar w:fldCharType="begin"/>
        </w:r>
        <w:r w:rsidR="00200449">
          <w:rPr>
            <w:noProof/>
            <w:webHidden/>
          </w:rPr>
          <w:instrText xml:space="preserve"> PAGEREF _Toc429598223 \h </w:instrText>
        </w:r>
        <w:r w:rsidR="00200449">
          <w:rPr>
            <w:noProof/>
            <w:webHidden/>
          </w:rPr>
        </w:r>
        <w:r w:rsidR="00200449">
          <w:rPr>
            <w:noProof/>
            <w:webHidden/>
          </w:rPr>
          <w:fldChar w:fldCharType="separate"/>
        </w:r>
        <w:r w:rsidR="00200449">
          <w:rPr>
            <w:noProof/>
            <w:webHidden/>
          </w:rPr>
          <w:t>3</w:t>
        </w:r>
        <w:r w:rsidR="00200449">
          <w:rPr>
            <w:noProof/>
            <w:webHidden/>
          </w:rPr>
          <w:fldChar w:fldCharType="end"/>
        </w:r>
      </w:hyperlink>
    </w:p>
    <w:p w:rsidR="00200449" w:rsidRDefault="00B27B42" w:rsidP="00200449">
      <w:pPr>
        <w:pStyle w:val="TOC1"/>
        <w:tabs>
          <w:tab w:val="right" w:leader="dot" w:pos="9350"/>
        </w:tabs>
        <w:bidi/>
        <w:rPr>
          <w:rFonts w:asciiTheme="minorHAnsi" w:hAnsiTheme="minorHAnsi" w:cstheme="minorBidi"/>
          <w:noProof/>
          <w:szCs w:val="22"/>
        </w:rPr>
      </w:pPr>
      <w:hyperlink w:anchor="_Toc429598224" w:history="1">
        <w:r w:rsidR="00200449" w:rsidRPr="00307A93">
          <w:rPr>
            <w:rStyle w:val="Hyperlink"/>
            <w:rFonts w:hint="eastAsia"/>
            <w:noProof/>
            <w:rtl/>
          </w:rPr>
          <w:t>مبحث</w:t>
        </w:r>
        <w:r w:rsidR="00200449" w:rsidRPr="00307A93">
          <w:rPr>
            <w:rStyle w:val="Hyperlink"/>
            <w:noProof/>
            <w:rtl/>
          </w:rPr>
          <w:t xml:space="preserve"> </w:t>
        </w:r>
        <w:r w:rsidR="00200449" w:rsidRPr="00307A93">
          <w:rPr>
            <w:rStyle w:val="Hyperlink"/>
            <w:rFonts w:hint="eastAsia"/>
            <w:noProof/>
            <w:rtl/>
          </w:rPr>
          <w:t>دوازدهم</w:t>
        </w:r>
        <w:r w:rsidR="00200449" w:rsidRPr="00307A93">
          <w:rPr>
            <w:rStyle w:val="Hyperlink"/>
            <w:noProof/>
            <w:rtl/>
          </w:rPr>
          <w:t xml:space="preserve">: </w:t>
        </w:r>
        <w:r w:rsidR="00200449" w:rsidRPr="00307A93">
          <w:rPr>
            <w:rStyle w:val="Hyperlink"/>
            <w:rFonts w:hint="eastAsia"/>
            <w:noProof/>
            <w:rtl/>
          </w:rPr>
          <w:t>شمول</w:t>
        </w:r>
        <w:r w:rsidR="00200449" w:rsidRPr="00307A93">
          <w:rPr>
            <w:rStyle w:val="Hyperlink"/>
            <w:noProof/>
            <w:rtl/>
          </w:rPr>
          <w:t xml:space="preserve"> </w:t>
        </w:r>
        <w:r w:rsidR="00200449" w:rsidRPr="00307A93">
          <w:rPr>
            <w:rStyle w:val="Hyperlink"/>
            <w:rFonts w:hint="eastAsia"/>
            <w:noProof/>
            <w:rtl/>
          </w:rPr>
          <w:t>ع</w:t>
        </w:r>
        <w:r w:rsidR="00200449" w:rsidRPr="00307A93">
          <w:rPr>
            <w:rStyle w:val="Hyperlink"/>
            <w:rFonts w:hint="cs"/>
            <w:noProof/>
            <w:rtl/>
          </w:rPr>
          <w:t>ی</w:t>
        </w:r>
        <w:r w:rsidR="00200449" w:rsidRPr="00307A93">
          <w:rPr>
            <w:rStyle w:val="Hyperlink"/>
            <w:rFonts w:hint="eastAsia"/>
            <w:noProof/>
            <w:rtl/>
          </w:rPr>
          <w:t>ب</w:t>
        </w:r>
        <w:r w:rsidR="00200449" w:rsidRPr="00307A93">
          <w:rPr>
            <w:rStyle w:val="Hyperlink"/>
            <w:noProof/>
            <w:rtl/>
          </w:rPr>
          <w:t xml:space="preserve"> </w:t>
        </w:r>
        <w:r w:rsidR="00200449" w:rsidRPr="00307A93">
          <w:rPr>
            <w:rStyle w:val="Hyperlink"/>
            <w:rFonts w:hint="eastAsia"/>
            <w:noProof/>
            <w:rtl/>
          </w:rPr>
          <w:t>به</w:t>
        </w:r>
        <w:r w:rsidR="00200449" w:rsidRPr="00307A93">
          <w:rPr>
            <w:rStyle w:val="Hyperlink"/>
            <w:noProof/>
            <w:rtl/>
          </w:rPr>
          <w:t xml:space="preserve"> </w:t>
        </w:r>
        <w:r w:rsidR="00200449" w:rsidRPr="00307A93">
          <w:rPr>
            <w:rStyle w:val="Hyperlink"/>
            <w:rFonts w:hint="eastAsia"/>
            <w:noProof/>
            <w:rtl/>
          </w:rPr>
          <w:t>تمام</w:t>
        </w:r>
        <w:r w:rsidR="00200449" w:rsidRPr="00307A93">
          <w:rPr>
            <w:rStyle w:val="Hyperlink"/>
            <w:noProof/>
            <w:rtl/>
          </w:rPr>
          <w:t xml:space="preserve"> </w:t>
        </w:r>
        <w:r w:rsidR="00200449" w:rsidRPr="00307A93">
          <w:rPr>
            <w:rStyle w:val="Hyperlink"/>
            <w:rFonts w:hint="eastAsia"/>
            <w:noProof/>
            <w:rtl/>
          </w:rPr>
          <w:t>اقسام</w:t>
        </w:r>
        <w:r w:rsidR="00200449" w:rsidRPr="00307A93">
          <w:rPr>
            <w:rStyle w:val="Hyperlink"/>
            <w:noProof/>
            <w:rtl/>
          </w:rPr>
          <w:t xml:space="preserve"> </w:t>
        </w:r>
        <w:r w:rsidR="00200449" w:rsidRPr="00307A93">
          <w:rPr>
            <w:rStyle w:val="Hyperlink"/>
            <w:rFonts w:hint="eastAsia"/>
            <w:noProof/>
            <w:rtl/>
          </w:rPr>
          <w:t>ع</w:t>
        </w:r>
        <w:r w:rsidR="00200449" w:rsidRPr="00307A93">
          <w:rPr>
            <w:rStyle w:val="Hyperlink"/>
            <w:rFonts w:hint="cs"/>
            <w:noProof/>
            <w:rtl/>
          </w:rPr>
          <w:t>ی</w:t>
        </w:r>
        <w:r w:rsidR="00200449" w:rsidRPr="00307A93">
          <w:rPr>
            <w:rStyle w:val="Hyperlink"/>
            <w:rFonts w:hint="eastAsia"/>
            <w:noProof/>
            <w:rtl/>
          </w:rPr>
          <w:t>وب</w:t>
        </w:r>
        <w:r w:rsidR="00200449">
          <w:rPr>
            <w:noProof/>
            <w:webHidden/>
          </w:rPr>
          <w:tab/>
        </w:r>
        <w:r w:rsidR="00200449">
          <w:rPr>
            <w:noProof/>
            <w:webHidden/>
          </w:rPr>
          <w:fldChar w:fldCharType="begin"/>
        </w:r>
        <w:r w:rsidR="00200449">
          <w:rPr>
            <w:noProof/>
            <w:webHidden/>
          </w:rPr>
          <w:instrText xml:space="preserve"> PAGEREF _Toc429598224 \h </w:instrText>
        </w:r>
        <w:r w:rsidR="00200449">
          <w:rPr>
            <w:noProof/>
            <w:webHidden/>
          </w:rPr>
        </w:r>
        <w:r w:rsidR="00200449">
          <w:rPr>
            <w:noProof/>
            <w:webHidden/>
          </w:rPr>
          <w:fldChar w:fldCharType="separate"/>
        </w:r>
        <w:r w:rsidR="00200449">
          <w:rPr>
            <w:noProof/>
            <w:webHidden/>
          </w:rPr>
          <w:t>3</w:t>
        </w:r>
        <w:r w:rsidR="00200449">
          <w:rPr>
            <w:noProof/>
            <w:webHidden/>
          </w:rPr>
          <w:fldChar w:fldCharType="end"/>
        </w:r>
      </w:hyperlink>
    </w:p>
    <w:p w:rsidR="00200449" w:rsidRDefault="00B27B42" w:rsidP="00200449">
      <w:pPr>
        <w:pStyle w:val="TOC2"/>
        <w:tabs>
          <w:tab w:val="right" w:leader="dot" w:pos="9350"/>
        </w:tabs>
        <w:bidi/>
        <w:rPr>
          <w:rFonts w:asciiTheme="minorHAnsi" w:hAnsiTheme="minorHAnsi" w:cstheme="minorBidi"/>
          <w:noProof/>
          <w:szCs w:val="22"/>
        </w:rPr>
      </w:pPr>
      <w:hyperlink w:anchor="_Toc429598225" w:history="1">
        <w:r w:rsidR="00200449" w:rsidRPr="00307A93">
          <w:rPr>
            <w:rStyle w:val="Hyperlink"/>
            <w:rFonts w:hint="eastAsia"/>
            <w:noProof/>
            <w:rtl/>
          </w:rPr>
          <w:t>جمع‌بند</w:t>
        </w:r>
        <w:r w:rsidR="00200449" w:rsidRPr="00307A93">
          <w:rPr>
            <w:rStyle w:val="Hyperlink"/>
            <w:rFonts w:hint="cs"/>
            <w:noProof/>
            <w:rtl/>
          </w:rPr>
          <w:t>ی</w:t>
        </w:r>
        <w:r w:rsidR="00200449">
          <w:rPr>
            <w:noProof/>
            <w:webHidden/>
          </w:rPr>
          <w:tab/>
        </w:r>
        <w:r w:rsidR="00200449">
          <w:rPr>
            <w:noProof/>
            <w:webHidden/>
          </w:rPr>
          <w:fldChar w:fldCharType="begin"/>
        </w:r>
        <w:r w:rsidR="00200449">
          <w:rPr>
            <w:noProof/>
            <w:webHidden/>
          </w:rPr>
          <w:instrText xml:space="preserve"> PAGEREF _Toc429598225 \h </w:instrText>
        </w:r>
        <w:r w:rsidR="00200449">
          <w:rPr>
            <w:noProof/>
            <w:webHidden/>
          </w:rPr>
        </w:r>
        <w:r w:rsidR="00200449">
          <w:rPr>
            <w:noProof/>
            <w:webHidden/>
          </w:rPr>
          <w:fldChar w:fldCharType="separate"/>
        </w:r>
        <w:r w:rsidR="00200449">
          <w:rPr>
            <w:noProof/>
            <w:webHidden/>
          </w:rPr>
          <w:t>4</w:t>
        </w:r>
        <w:r w:rsidR="00200449">
          <w:rPr>
            <w:noProof/>
            <w:webHidden/>
          </w:rPr>
          <w:fldChar w:fldCharType="end"/>
        </w:r>
      </w:hyperlink>
    </w:p>
    <w:p w:rsidR="00200449" w:rsidRDefault="00B27B42" w:rsidP="00200449">
      <w:pPr>
        <w:pStyle w:val="TOC3"/>
        <w:tabs>
          <w:tab w:val="right" w:leader="dot" w:pos="9350"/>
        </w:tabs>
        <w:bidi/>
        <w:rPr>
          <w:rFonts w:asciiTheme="minorHAnsi" w:eastAsiaTheme="minorEastAsia" w:hAnsiTheme="minorHAnsi" w:cstheme="minorBidi"/>
          <w:noProof/>
          <w:szCs w:val="22"/>
        </w:rPr>
      </w:pPr>
      <w:hyperlink w:anchor="_Toc429598226" w:history="1">
        <w:r w:rsidR="00200449" w:rsidRPr="00307A93">
          <w:rPr>
            <w:rStyle w:val="Hyperlink"/>
            <w:rFonts w:hint="eastAsia"/>
            <w:noProof/>
            <w:rtl/>
          </w:rPr>
          <w:t>نکته</w:t>
        </w:r>
        <w:r w:rsidR="00200449">
          <w:rPr>
            <w:noProof/>
            <w:webHidden/>
          </w:rPr>
          <w:tab/>
        </w:r>
        <w:r w:rsidR="00200449">
          <w:rPr>
            <w:noProof/>
            <w:webHidden/>
          </w:rPr>
          <w:fldChar w:fldCharType="begin"/>
        </w:r>
        <w:r w:rsidR="00200449">
          <w:rPr>
            <w:noProof/>
            <w:webHidden/>
          </w:rPr>
          <w:instrText xml:space="preserve"> PAGEREF _Toc429598226 \h </w:instrText>
        </w:r>
        <w:r w:rsidR="00200449">
          <w:rPr>
            <w:noProof/>
            <w:webHidden/>
          </w:rPr>
        </w:r>
        <w:r w:rsidR="00200449">
          <w:rPr>
            <w:noProof/>
            <w:webHidden/>
          </w:rPr>
          <w:fldChar w:fldCharType="separate"/>
        </w:r>
        <w:r w:rsidR="00200449">
          <w:rPr>
            <w:noProof/>
            <w:webHidden/>
          </w:rPr>
          <w:t>4</w:t>
        </w:r>
        <w:r w:rsidR="00200449">
          <w:rPr>
            <w:noProof/>
            <w:webHidden/>
          </w:rPr>
          <w:fldChar w:fldCharType="end"/>
        </w:r>
      </w:hyperlink>
    </w:p>
    <w:p w:rsidR="00200449" w:rsidRPr="008626BC" w:rsidRDefault="00200449" w:rsidP="00200449">
      <w:pPr>
        <w:bidi/>
        <w:spacing w:after="0" w:line="240" w:lineRule="auto"/>
        <w:jc w:val="both"/>
        <w:rPr>
          <w:rFonts w:ascii="IRBadr" w:hAnsi="IRBadr" w:cs="IRBadr"/>
          <w:sz w:val="28"/>
          <w:szCs w:val="28"/>
          <w:rtl/>
          <w:lang w:bidi="fa-IR"/>
        </w:rPr>
      </w:pPr>
      <w:r>
        <w:rPr>
          <w:rFonts w:ascii="IRBadr" w:hAnsi="IRBadr" w:cs="IRBadr"/>
          <w:sz w:val="28"/>
          <w:szCs w:val="28"/>
          <w:rtl/>
          <w:lang w:bidi="fa-IR"/>
        </w:rPr>
        <w:fldChar w:fldCharType="end"/>
      </w:r>
    </w:p>
    <w:p w:rsidR="008626BC" w:rsidRDefault="008626BC" w:rsidP="00E250D0">
      <w:pPr>
        <w:bidi/>
        <w:spacing w:after="0" w:line="240" w:lineRule="auto"/>
        <w:jc w:val="both"/>
      </w:pPr>
    </w:p>
    <w:p w:rsidR="00200449" w:rsidRDefault="00200449">
      <w:pPr>
        <w:spacing w:after="0" w:line="240" w:lineRule="auto"/>
        <w:rPr>
          <w:rFonts w:ascii="IRBadr" w:eastAsia="2  Lotus" w:hAnsi="IRBadr" w:cs="IRBadr"/>
          <w:b/>
          <w:bCs/>
          <w:sz w:val="44"/>
          <w:szCs w:val="44"/>
          <w:rtl/>
          <w:lang w:bidi="fa-IR"/>
        </w:rPr>
      </w:pPr>
      <w:bookmarkStart w:id="1" w:name="_Toc429598218"/>
      <w:r>
        <w:rPr>
          <w:rtl/>
        </w:rPr>
        <w:br w:type="page"/>
      </w:r>
    </w:p>
    <w:p w:rsidR="00D462BC" w:rsidRDefault="00AE3F6C" w:rsidP="00E250D0">
      <w:pPr>
        <w:pStyle w:val="Heading1"/>
      </w:pPr>
      <w:r>
        <w:rPr>
          <w:rFonts w:hint="cs"/>
          <w:rtl/>
        </w:rPr>
        <w:lastRenderedPageBreak/>
        <w:t>مفهوم‌شناسی</w:t>
      </w:r>
      <w:r w:rsidR="003E27C5">
        <w:rPr>
          <w:rFonts w:hint="cs"/>
          <w:rtl/>
        </w:rPr>
        <w:t xml:space="preserve"> غیبت</w:t>
      </w:r>
      <w:bookmarkEnd w:id="1"/>
    </w:p>
    <w:p w:rsidR="0034085B" w:rsidRDefault="0034085B" w:rsidP="00E250D0">
      <w:pPr>
        <w:pStyle w:val="Heading1"/>
        <w:rPr>
          <w:rtl/>
        </w:rPr>
      </w:pPr>
      <w:bookmarkStart w:id="2" w:name="_Toc429598219"/>
      <w:r>
        <w:rPr>
          <w:rFonts w:hint="cs"/>
          <w:rtl/>
        </w:rPr>
        <w:t>مبحث یازدهم: حضور سامع</w:t>
      </w:r>
      <w:bookmarkEnd w:id="2"/>
    </w:p>
    <w:p w:rsidR="00F00B31" w:rsidRDefault="00F00B31" w:rsidP="00E250D0">
      <w:pPr>
        <w:pStyle w:val="Heading1"/>
        <w:rPr>
          <w:rtl/>
        </w:rPr>
      </w:pPr>
      <w:bookmarkStart w:id="3" w:name="_Toc429598220"/>
      <w:r>
        <w:rPr>
          <w:rFonts w:hint="cs"/>
          <w:rtl/>
        </w:rPr>
        <w:t>مرور گذشته</w:t>
      </w:r>
      <w:bookmarkEnd w:id="3"/>
    </w:p>
    <w:p w:rsidR="000E3F54" w:rsidRDefault="00A538BB" w:rsidP="00E250D0">
      <w:pPr>
        <w:bidi/>
        <w:jc w:val="both"/>
        <w:rPr>
          <w:rFonts w:ascii="IRBadr" w:hAnsi="IRBadr" w:cs="IRBadr"/>
          <w:sz w:val="28"/>
          <w:szCs w:val="28"/>
          <w:rtl/>
          <w:lang w:bidi="fa-IR"/>
        </w:rPr>
      </w:pPr>
      <w:r>
        <w:rPr>
          <w:rFonts w:ascii="IRBadr" w:hAnsi="IRBadr" w:cs="IRBadr" w:hint="cs"/>
          <w:sz w:val="28"/>
          <w:szCs w:val="28"/>
          <w:rtl/>
          <w:lang w:bidi="fa-IR"/>
        </w:rPr>
        <w:t xml:space="preserve">بحث ما در </w:t>
      </w:r>
      <w:r w:rsidR="0034085B">
        <w:rPr>
          <w:rFonts w:ascii="IRBadr" w:hAnsi="IRBadr" w:cs="IRBadr" w:hint="cs"/>
          <w:sz w:val="28"/>
          <w:szCs w:val="28"/>
          <w:rtl/>
          <w:lang w:bidi="fa-IR"/>
        </w:rPr>
        <w:t>مبحث یازدهم شرطیت حضور سامع در باب غیبت است.</w:t>
      </w:r>
      <w:r>
        <w:rPr>
          <w:rFonts w:ascii="IRBadr" w:hAnsi="IRBadr" w:cs="IRBadr" w:hint="cs"/>
          <w:sz w:val="28"/>
          <w:szCs w:val="28"/>
          <w:rtl/>
          <w:lang w:bidi="fa-IR"/>
        </w:rPr>
        <w:t xml:space="preserve"> با توجه به </w:t>
      </w:r>
      <w:r w:rsidR="00AE3F6C">
        <w:rPr>
          <w:rFonts w:ascii="IRBadr" w:hAnsi="IRBadr" w:cs="IRBadr" w:hint="cs"/>
          <w:sz w:val="28"/>
          <w:szCs w:val="28"/>
          <w:rtl/>
          <w:lang w:bidi="fa-IR"/>
        </w:rPr>
        <w:t>این‌که</w:t>
      </w:r>
      <w:r>
        <w:rPr>
          <w:rFonts w:ascii="IRBadr" w:hAnsi="IRBadr" w:cs="IRBadr" w:hint="cs"/>
          <w:sz w:val="28"/>
          <w:szCs w:val="28"/>
          <w:rtl/>
          <w:lang w:bidi="fa-IR"/>
        </w:rPr>
        <w:t xml:space="preserve"> </w:t>
      </w:r>
      <w:r w:rsidR="00F3326A">
        <w:rPr>
          <w:rFonts w:ascii="IRBadr" w:hAnsi="IRBadr" w:cs="IRBadr" w:hint="cs"/>
          <w:sz w:val="28"/>
          <w:szCs w:val="28"/>
          <w:rtl/>
          <w:lang w:bidi="fa-IR"/>
        </w:rPr>
        <w:t>تکالیفی که بعد اجتماعی دارد، باید مستمعی آن را گوش کند، زمانی که مستمع نیست، بعید نیست که ادله از این انصراف داشته باشند. این مبنایی بود که مشهور متأخرین بر آن نظر دارند.</w:t>
      </w:r>
      <w:r w:rsidR="000D0DBC">
        <w:rPr>
          <w:rFonts w:ascii="IRBadr" w:hAnsi="IRBadr" w:cs="IRBadr"/>
          <w:sz w:val="28"/>
          <w:szCs w:val="28"/>
          <w:rtl/>
          <w:lang w:bidi="fa-IR"/>
        </w:rPr>
        <w:t xml:space="preserve"> </w:t>
      </w:r>
      <w:r w:rsidR="00F3326A">
        <w:rPr>
          <w:rFonts w:ascii="IRBadr" w:hAnsi="IRBadr" w:cs="IRBadr" w:hint="cs"/>
          <w:sz w:val="28"/>
          <w:szCs w:val="28"/>
          <w:rtl/>
          <w:lang w:bidi="fa-IR"/>
        </w:rPr>
        <w:t>بعد از این م</w:t>
      </w:r>
      <w:r w:rsidR="000E3F54">
        <w:rPr>
          <w:rFonts w:ascii="IRBadr" w:hAnsi="IRBadr" w:cs="IRBadr" w:hint="cs"/>
          <w:sz w:val="28"/>
          <w:szCs w:val="28"/>
          <w:rtl/>
          <w:lang w:bidi="fa-IR"/>
        </w:rPr>
        <w:t>بحث نکاتی را</w:t>
      </w:r>
      <w:r w:rsidR="00AE3F6C">
        <w:rPr>
          <w:rFonts w:ascii="IRBadr" w:hAnsi="IRBadr" w:cs="IRBadr" w:hint="cs"/>
          <w:sz w:val="28"/>
          <w:szCs w:val="28"/>
          <w:rtl/>
          <w:lang w:bidi="fa-IR"/>
        </w:rPr>
        <w:t xml:space="preserve"> بحث کردیم. بعد از این به نکته‌</w:t>
      </w:r>
      <w:r w:rsidR="000E3F54">
        <w:rPr>
          <w:rFonts w:ascii="IRBadr" w:hAnsi="IRBadr" w:cs="IRBadr" w:hint="cs"/>
          <w:sz w:val="28"/>
          <w:szCs w:val="28"/>
          <w:rtl/>
          <w:lang w:bidi="fa-IR"/>
        </w:rPr>
        <w:t xml:space="preserve"> آخر می‌رسیم.</w:t>
      </w:r>
    </w:p>
    <w:p w:rsidR="000E3F54" w:rsidRDefault="000E3F54" w:rsidP="00200449">
      <w:pPr>
        <w:pStyle w:val="Heading2"/>
        <w:rPr>
          <w:rtl/>
        </w:rPr>
      </w:pPr>
      <w:bookmarkStart w:id="4" w:name="_Toc429598221"/>
      <w:r>
        <w:rPr>
          <w:rFonts w:hint="cs"/>
          <w:rtl/>
        </w:rPr>
        <w:t xml:space="preserve">تکمله هفتم: سماع </w:t>
      </w:r>
      <w:r w:rsidR="00AE3F6C">
        <w:rPr>
          <w:rFonts w:hint="cs"/>
          <w:rtl/>
        </w:rPr>
        <w:t>به‌صورت</w:t>
      </w:r>
      <w:r>
        <w:rPr>
          <w:rFonts w:hint="cs"/>
          <w:rtl/>
        </w:rPr>
        <w:t xml:space="preserve"> </w:t>
      </w:r>
      <w:r w:rsidR="00200449">
        <w:rPr>
          <w:rFonts w:hint="cs"/>
          <w:rtl/>
        </w:rPr>
        <w:t>غیرمستقیم</w:t>
      </w:r>
      <w:r>
        <w:rPr>
          <w:rFonts w:hint="cs"/>
          <w:rtl/>
        </w:rPr>
        <w:t xml:space="preserve"> و در زمان دیگر</w:t>
      </w:r>
      <w:bookmarkEnd w:id="4"/>
    </w:p>
    <w:p w:rsidR="007E1108" w:rsidRDefault="000E3F54" w:rsidP="00E250D0">
      <w:pPr>
        <w:bidi/>
        <w:jc w:val="both"/>
        <w:rPr>
          <w:rFonts w:ascii="IRBadr" w:hAnsi="IRBadr" w:cs="IRBadr"/>
          <w:sz w:val="28"/>
          <w:szCs w:val="28"/>
          <w:rtl/>
          <w:lang w:bidi="fa-IR"/>
        </w:rPr>
      </w:pPr>
      <w:r>
        <w:rPr>
          <w:rFonts w:ascii="IRBadr" w:hAnsi="IRBadr" w:cs="IRBadr" w:hint="cs"/>
          <w:sz w:val="28"/>
          <w:szCs w:val="28"/>
          <w:rtl/>
          <w:lang w:bidi="fa-IR"/>
        </w:rPr>
        <w:t>گاهی شخصی غیبت خود را ضبط می‌کند یا متنی را می‌نویسد و بعد خواننده یا شنونده آن را می‌شنود و کشف ستر می‌شود.</w:t>
      </w:r>
    </w:p>
    <w:p w:rsidR="00127926" w:rsidRDefault="007E1108" w:rsidP="00E250D0">
      <w:pPr>
        <w:bidi/>
        <w:jc w:val="both"/>
        <w:rPr>
          <w:rFonts w:ascii="IRBadr" w:hAnsi="IRBadr" w:cs="IRBadr"/>
          <w:sz w:val="28"/>
          <w:szCs w:val="28"/>
          <w:rtl/>
          <w:lang w:bidi="fa-IR"/>
        </w:rPr>
      </w:pPr>
      <w:r>
        <w:rPr>
          <w:rFonts w:ascii="IRBadr" w:hAnsi="IRBadr" w:cs="IRBadr" w:hint="cs"/>
          <w:sz w:val="28"/>
          <w:szCs w:val="28"/>
          <w:rtl/>
          <w:lang w:bidi="fa-IR"/>
        </w:rPr>
        <w:t xml:space="preserve">ظاهر داستان این است که شنیدن و گفتن همزمان باشد. </w:t>
      </w:r>
      <w:r w:rsidR="008910A6">
        <w:rPr>
          <w:rFonts w:ascii="IRBadr" w:hAnsi="IRBadr" w:cs="IRBadr" w:hint="cs"/>
          <w:sz w:val="28"/>
          <w:szCs w:val="28"/>
          <w:rtl/>
          <w:lang w:bidi="fa-IR"/>
        </w:rPr>
        <w:t>این احتمال ابتدایی است و تام نیست. اینجا نیز مشمول غیبت است. زیرا دلیل لفظی بر همزمانی نبود.</w:t>
      </w:r>
      <w:r w:rsidR="00A538BB">
        <w:rPr>
          <w:rFonts w:ascii="IRBadr" w:hAnsi="IRBadr" w:cs="IRBadr" w:hint="cs"/>
          <w:sz w:val="28"/>
          <w:szCs w:val="28"/>
          <w:rtl/>
          <w:lang w:bidi="fa-IR"/>
        </w:rPr>
        <w:t xml:space="preserve"> </w:t>
      </w:r>
      <w:r w:rsidR="008910A6">
        <w:rPr>
          <w:rFonts w:ascii="IRBadr" w:hAnsi="IRBadr" w:cs="IRBadr" w:hint="cs"/>
          <w:sz w:val="28"/>
          <w:szCs w:val="28"/>
          <w:rtl/>
          <w:lang w:bidi="fa-IR"/>
        </w:rPr>
        <w:t xml:space="preserve">حتی </w:t>
      </w:r>
      <w:r w:rsidR="00DA1F42">
        <w:rPr>
          <w:rFonts w:ascii="IRBadr" w:hAnsi="IRBadr" w:cs="IRBadr" w:hint="cs"/>
          <w:sz w:val="28"/>
          <w:szCs w:val="28"/>
          <w:rtl/>
          <w:lang w:bidi="fa-IR"/>
        </w:rPr>
        <w:t>قیودی داشتیم که اطلاق داشت مثل «ماستر الله علیه». این قید مطلق بود. حتی در جایی که کسی نمی‌شنید، این قید بر آن اطلاق داشت ولی ما به خاطر دلایل لبیه و عقلی انصراف را قائل شدیم. اما این انصراف بیش از جایی که</w:t>
      </w:r>
      <w:r w:rsidR="00BE68F6">
        <w:rPr>
          <w:rFonts w:ascii="IRBadr" w:hAnsi="IRBadr" w:cs="IRBadr" w:hint="cs"/>
          <w:sz w:val="28"/>
          <w:szCs w:val="28"/>
          <w:rtl/>
          <w:lang w:bidi="fa-IR"/>
        </w:rPr>
        <w:t xml:space="preserve"> کسی نمی‌شنود، وجود ندارد. </w:t>
      </w:r>
      <w:r w:rsidR="00127926">
        <w:rPr>
          <w:rFonts w:ascii="IRBadr" w:hAnsi="IRBadr" w:cs="IRBadr" w:hint="cs"/>
          <w:sz w:val="28"/>
          <w:szCs w:val="28"/>
          <w:rtl/>
          <w:lang w:bidi="fa-IR"/>
        </w:rPr>
        <w:t xml:space="preserve">عقلاً این حالت جزء غیبت است. همزمانی </w:t>
      </w:r>
      <w:r w:rsidR="00200449">
        <w:rPr>
          <w:rFonts w:ascii="IRBadr" w:hAnsi="IRBadr" w:cs="IRBadr"/>
          <w:sz w:val="28"/>
          <w:szCs w:val="28"/>
          <w:rtl/>
          <w:lang w:bidi="fa-IR"/>
        </w:rPr>
        <w:t>و غ</w:t>
      </w:r>
      <w:r w:rsidR="00200449">
        <w:rPr>
          <w:rFonts w:ascii="IRBadr" w:hAnsi="IRBadr" w:cs="IRBadr" w:hint="cs"/>
          <w:sz w:val="28"/>
          <w:szCs w:val="28"/>
          <w:rtl/>
          <w:lang w:bidi="fa-IR"/>
        </w:rPr>
        <w:t>یر</w:t>
      </w:r>
      <w:r w:rsidR="00127926">
        <w:rPr>
          <w:rFonts w:ascii="IRBadr" w:hAnsi="IRBadr" w:cs="IRBadr" w:hint="cs"/>
          <w:sz w:val="28"/>
          <w:szCs w:val="28"/>
          <w:rtl/>
          <w:lang w:bidi="fa-IR"/>
        </w:rPr>
        <w:t xml:space="preserve"> هم‌زمانی دخالتی در انصراف ندارد.</w:t>
      </w:r>
    </w:p>
    <w:p w:rsidR="00414CC9" w:rsidRDefault="00AE3F6C" w:rsidP="00E250D0">
      <w:pPr>
        <w:bidi/>
        <w:jc w:val="both"/>
        <w:rPr>
          <w:rFonts w:ascii="IRBadr" w:hAnsi="IRBadr" w:cs="IRBadr"/>
          <w:sz w:val="28"/>
          <w:szCs w:val="28"/>
          <w:rtl/>
          <w:lang w:bidi="fa-IR"/>
        </w:rPr>
      </w:pPr>
      <w:r>
        <w:rPr>
          <w:rFonts w:ascii="IRBadr" w:hAnsi="IRBadr" w:cs="IRBadr" w:hint="cs"/>
          <w:sz w:val="28"/>
          <w:szCs w:val="28"/>
          <w:rtl/>
          <w:lang w:bidi="fa-IR"/>
        </w:rPr>
        <w:t>درنتیجه</w:t>
      </w:r>
      <w:r w:rsidR="00414CC9">
        <w:rPr>
          <w:rFonts w:ascii="IRBadr" w:hAnsi="IRBadr" w:cs="IRBadr" w:hint="cs"/>
          <w:sz w:val="28"/>
          <w:szCs w:val="28"/>
          <w:rtl/>
          <w:lang w:bidi="fa-IR"/>
        </w:rPr>
        <w:t xml:space="preserve"> این فرع نیز حرام است. این فرع در کتابت بسیار مصداق دارد. زیرا در زمان نوشتار، کسی حاضر نیست و بعد خوانده می‌شود. یا حتی در برنامه‌های تلویزیونی ابتدا ضبط می‌شود و بعد پخش می‌شود. ادله از این موارد انصراف ندارد. این موارد در امروزه بسیار اتفاق می‌افتد.</w:t>
      </w:r>
    </w:p>
    <w:p w:rsidR="00E250D0" w:rsidRDefault="00E250D0" w:rsidP="00E250D0">
      <w:pPr>
        <w:bidi/>
        <w:jc w:val="both"/>
        <w:rPr>
          <w:rFonts w:ascii="IRBadr" w:hAnsi="IRBadr" w:cs="IRBadr"/>
          <w:sz w:val="28"/>
          <w:szCs w:val="28"/>
          <w:rtl/>
          <w:lang w:bidi="fa-IR"/>
        </w:rPr>
      </w:pPr>
      <w:r>
        <w:rPr>
          <w:rFonts w:ascii="IRBadr" w:hAnsi="IRBadr" w:cs="IRBadr" w:hint="cs"/>
          <w:sz w:val="28"/>
          <w:szCs w:val="28"/>
          <w:rtl/>
          <w:lang w:bidi="fa-IR"/>
        </w:rPr>
        <w:t>البته باید بدانیم که تنجز حرمت در جایی است که شخص اطمینان دارد مخاطبی این مطلب را می‌خواند یا می‌شنود. اگر شک دارد که کسی می‌خواند و می‌شنود، تنجز ندارد.</w:t>
      </w:r>
      <w:r w:rsidR="000D0DBC">
        <w:rPr>
          <w:rFonts w:ascii="IRBadr" w:hAnsi="IRBadr" w:cs="IRBadr"/>
          <w:sz w:val="28"/>
          <w:szCs w:val="28"/>
          <w:rtl/>
          <w:lang w:bidi="fa-IR"/>
        </w:rPr>
        <w:t xml:space="preserve"> </w:t>
      </w:r>
      <w:r w:rsidR="00404A48">
        <w:rPr>
          <w:rFonts w:ascii="IRBadr" w:hAnsi="IRBadr" w:cs="IRBadr" w:hint="cs"/>
          <w:sz w:val="28"/>
          <w:szCs w:val="28"/>
          <w:rtl/>
          <w:lang w:bidi="fa-IR"/>
        </w:rPr>
        <w:t>حتی اگر قصد ندارد ولی بعد خوانده یا شنیده بشود، حکم واقعی وجود دارد اما تنجز نمی‌شود.</w:t>
      </w:r>
    </w:p>
    <w:p w:rsidR="00706F9B" w:rsidRDefault="00ED764C" w:rsidP="00706F9B">
      <w:pPr>
        <w:bidi/>
        <w:jc w:val="both"/>
        <w:rPr>
          <w:rFonts w:ascii="IRBadr" w:hAnsi="IRBadr" w:cs="IRBadr"/>
          <w:sz w:val="28"/>
          <w:szCs w:val="28"/>
          <w:rtl/>
          <w:lang w:bidi="fa-IR"/>
        </w:rPr>
      </w:pPr>
      <w:r>
        <w:rPr>
          <w:rFonts w:ascii="IRBadr" w:hAnsi="IRBadr" w:cs="IRBadr" w:hint="cs"/>
          <w:sz w:val="28"/>
          <w:szCs w:val="28"/>
          <w:rtl/>
          <w:lang w:bidi="fa-IR"/>
        </w:rPr>
        <w:t>گاهی شخصی چیزی را می‌نویسد و عیب مستور شخصی را بیان می‌کند، اما پنج سال دیگر اشخاصی این نامه را می‌خوانند. در آن زمان نیز عیوب مستور آن شخص،‌برای همه مکشوف شده است. در این صورت نیز چون چیزی را مکشوف نکرده است، حرامی انجام نداده است.</w:t>
      </w:r>
    </w:p>
    <w:p w:rsidR="009F11A4" w:rsidRDefault="009F11A4" w:rsidP="009F11A4">
      <w:pPr>
        <w:bidi/>
        <w:jc w:val="both"/>
        <w:rPr>
          <w:rFonts w:ascii="IRBadr" w:hAnsi="IRBadr" w:cs="IRBadr"/>
          <w:sz w:val="28"/>
          <w:szCs w:val="28"/>
          <w:rtl/>
          <w:lang w:bidi="fa-IR"/>
        </w:rPr>
      </w:pPr>
      <w:r>
        <w:rPr>
          <w:rFonts w:ascii="IRBadr" w:hAnsi="IRBadr" w:cs="IRBadr" w:hint="cs"/>
          <w:sz w:val="28"/>
          <w:szCs w:val="28"/>
          <w:rtl/>
          <w:lang w:bidi="fa-IR"/>
        </w:rPr>
        <w:t xml:space="preserve">یا حتی شخص از قصد چیزی را می‌نویسد ولی کسی نمی‌خواند، این از باب تجری ایراد دارد ولی </w:t>
      </w:r>
      <w:r w:rsidR="00033CC9">
        <w:rPr>
          <w:rFonts w:ascii="IRBadr" w:hAnsi="IRBadr" w:cs="IRBadr" w:hint="cs"/>
          <w:sz w:val="28"/>
          <w:szCs w:val="28"/>
          <w:rtl/>
          <w:lang w:bidi="fa-IR"/>
        </w:rPr>
        <w:t>غیبت واقع نمی‌شود.</w:t>
      </w:r>
    </w:p>
    <w:p w:rsidR="00033CC9" w:rsidRDefault="00306E19" w:rsidP="00200449">
      <w:pPr>
        <w:pStyle w:val="Heading3"/>
        <w:bidi/>
        <w:rPr>
          <w:rtl/>
        </w:rPr>
      </w:pPr>
      <w:bookmarkStart w:id="5" w:name="_Toc429598222"/>
      <w:r>
        <w:rPr>
          <w:rFonts w:hint="cs"/>
          <w:rtl/>
        </w:rPr>
        <w:lastRenderedPageBreak/>
        <w:t>نکته</w:t>
      </w:r>
      <w:bookmarkEnd w:id="5"/>
    </w:p>
    <w:p w:rsidR="00306E19" w:rsidRDefault="00200449" w:rsidP="00306E19">
      <w:pPr>
        <w:bidi/>
        <w:jc w:val="both"/>
        <w:rPr>
          <w:rFonts w:ascii="IRBadr" w:hAnsi="IRBadr" w:cs="IRBadr"/>
          <w:sz w:val="28"/>
          <w:szCs w:val="28"/>
          <w:rtl/>
          <w:lang w:bidi="fa-IR"/>
        </w:rPr>
      </w:pPr>
      <w:r>
        <w:rPr>
          <w:rFonts w:ascii="IRBadr" w:hAnsi="IRBadr" w:cs="IRBadr" w:hint="cs"/>
          <w:sz w:val="28"/>
          <w:szCs w:val="28"/>
          <w:rtl/>
          <w:lang w:bidi="fa-IR"/>
        </w:rPr>
        <w:t>همان‌طور</w:t>
      </w:r>
      <w:r w:rsidR="00306E19">
        <w:rPr>
          <w:rFonts w:ascii="IRBadr" w:hAnsi="IRBadr" w:cs="IRBadr" w:hint="cs"/>
          <w:sz w:val="28"/>
          <w:szCs w:val="28"/>
          <w:rtl/>
          <w:lang w:bidi="fa-IR"/>
        </w:rPr>
        <w:t xml:space="preserve"> که در قبل گفتیم، نوشتن مصداقی از زبان است. قطعاً در ادله می‌توانیم با الغای خصوصیت،‌نوشتن و اشارات را اخذ کنیم.</w:t>
      </w:r>
    </w:p>
    <w:p w:rsidR="00306E19" w:rsidRPr="00AC39AF" w:rsidRDefault="00AC39AF" w:rsidP="00200449">
      <w:pPr>
        <w:pStyle w:val="Heading2"/>
        <w:rPr>
          <w:rtl/>
        </w:rPr>
      </w:pPr>
      <w:bookmarkStart w:id="6" w:name="_Toc429598223"/>
      <w:r>
        <w:rPr>
          <w:rFonts w:hint="cs"/>
          <w:rtl/>
        </w:rPr>
        <w:t>تکمله نهم: تفاوت سماع و استماع</w:t>
      </w:r>
      <w:bookmarkEnd w:id="6"/>
    </w:p>
    <w:p w:rsidR="00306E19" w:rsidRDefault="006F0C1D" w:rsidP="00306E19">
      <w:pPr>
        <w:bidi/>
        <w:jc w:val="both"/>
        <w:rPr>
          <w:rFonts w:ascii="IRBadr" w:hAnsi="IRBadr" w:cs="IRBadr"/>
          <w:sz w:val="28"/>
          <w:szCs w:val="28"/>
          <w:rtl/>
          <w:lang w:bidi="fa-IR"/>
        </w:rPr>
      </w:pPr>
      <w:r>
        <w:rPr>
          <w:rFonts w:ascii="IRBadr" w:hAnsi="IRBadr" w:cs="IRBadr" w:hint="cs"/>
          <w:sz w:val="28"/>
          <w:szCs w:val="28"/>
          <w:rtl/>
          <w:lang w:bidi="fa-IR"/>
        </w:rPr>
        <w:t xml:space="preserve">سماع و استماع دو واژه </w:t>
      </w:r>
      <w:r w:rsidR="00200449">
        <w:rPr>
          <w:rFonts w:ascii="IRBadr" w:hAnsi="IRBadr" w:cs="IRBadr" w:hint="cs"/>
          <w:sz w:val="28"/>
          <w:szCs w:val="28"/>
          <w:rtl/>
          <w:lang w:bidi="fa-IR"/>
        </w:rPr>
        <w:t>متفاوت‌اند</w:t>
      </w:r>
      <w:r>
        <w:rPr>
          <w:rFonts w:ascii="IRBadr" w:hAnsi="IRBadr" w:cs="IRBadr" w:hint="cs"/>
          <w:sz w:val="28"/>
          <w:szCs w:val="28"/>
          <w:rtl/>
          <w:lang w:bidi="fa-IR"/>
        </w:rPr>
        <w:t xml:space="preserve">. در سماع کسی دنبال نمی‌کند ولی به گوشش می‌رسد. اما در استماع دنبال کردن است. شخص دنبال می‌کند تا بشنود. </w:t>
      </w:r>
      <w:r w:rsidR="00B95C8D">
        <w:rPr>
          <w:rFonts w:ascii="IRBadr" w:hAnsi="IRBadr" w:cs="IRBadr" w:hint="cs"/>
          <w:sz w:val="28"/>
          <w:szCs w:val="28"/>
          <w:rtl/>
          <w:lang w:bidi="fa-IR"/>
        </w:rPr>
        <w:t>در حرمت استماع غیبت،‌ممکن است بین این دو فرق قائل بشویم؛‌اما در اینجا تفاوتی وجود ندارد. در اینجا همین‌که کسی این</w:t>
      </w:r>
      <w:r w:rsidR="000D0DBC">
        <w:rPr>
          <w:rFonts w:ascii="IRBadr" w:hAnsi="IRBadr" w:cs="IRBadr"/>
          <w:sz w:val="28"/>
          <w:szCs w:val="28"/>
          <w:rtl/>
          <w:lang w:bidi="fa-IR"/>
        </w:rPr>
        <w:t xml:space="preserve"> </w:t>
      </w:r>
      <w:r w:rsidR="00B95C8D">
        <w:rPr>
          <w:rFonts w:ascii="IRBadr" w:hAnsi="IRBadr" w:cs="IRBadr" w:hint="cs"/>
          <w:sz w:val="28"/>
          <w:szCs w:val="28"/>
          <w:rtl/>
          <w:lang w:bidi="fa-IR"/>
        </w:rPr>
        <w:t xml:space="preserve">سخن را می‌شنود، برای حرمت غیبت </w:t>
      </w:r>
      <w:r w:rsidR="00200449">
        <w:rPr>
          <w:rFonts w:ascii="IRBadr" w:hAnsi="IRBadr" w:cs="IRBadr" w:hint="cs"/>
          <w:sz w:val="28"/>
          <w:szCs w:val="28"/>
          <w:rtl/>
          <w:lang w:bidi="fa-IR"/>
        </w:rPr>
        <w:t>کافی است</w:t>
      </w:r>
      <w:r w:rsidR="00B95C8D">
        <w:rPr>
          <w:rFonts w:ascii="IRBadr" w:hAnsi="IRBadr" w:cs="IRBadr" w:hint="cs"/>
          <w:sz w:val="28"/>
          <w:szCs w:val="28"/>
          <w:rtl/>
          <w:lang w:bidi="fa-IR"/>
        </w:rPr>
        <w:t>. استماع با علم و عمد، شرط حرمت نیست.</w:t>
      </w:r>
      <w:r w:rsidR="000D0DBC">
        <w:rPr>
          <w:rFonts w:ascii="IRBadr" w:hAnsi="IRBadr" w:cs="IRBadr"/>
          <w:sz w:val="28"/>
          <w:szCs w:val="28"/>
          <w:rtl/>
          <w:lang w:bidi="fa-IR"/>
        </w:rPr>
        <w:t xml:space="preserve"> </w:t>
      </w:r>
      <w:r w:rsidR="00A11139">
        <w:rPr>
          <w:rFonts w:ascii="IRBadr" w:hAnsi="IRBadr" w:cs="IRBadr" w:hint="cs"/>
          <w:sz w:val="28"/>
          <w:szCs w:val="28"/>
          <w:rtl/>
          <w:lang w:bidi="fa-IR"/>
        </w:rPr>
        <w:t>ما فقط انصراف از جایی داشتیم که کسی نشنود.</w:t>
      </w:r>
    </w:p>
    <w:p w:rsidR="00A11139" w:rsidRDefault="00A11139" w:rsidP="00CB67E5">
      <w:pPr>
        <w:bidi/>
        <w:jc w:val="both"/>
        <w:rPr>
          <w:rFonts w:ascii="IRBadr" w:hAnsi="IRBadr" w:cs="IRBadr"/>
          <w:sz w:val="28"/>
          <w:szCs w:val="28"/>
          <w:rtl/>
          <w:lang w:bidi="fa-IR"/>
        </w:rPr>
      </w:pPr>
      <w:r>
        <w:rPr>
          <w:rFonts w:ascii="IRBadr" w:hAnsi="IRBadr" w:cs="IRBadr" w:hint="cs"/>
          <w:sz w:val="28"/>
          <w:szCs w:val="28"/>
          <w:rtl/>
          <w:lang w:bidi="fa-IR"/>
        </w:rPr>
        <w:t xml:space="preserve">ممکن است شخص </w:t>
      </w:r>
      <w:r w:rsidR="00AE3F6C">
        <w:rPr>
          <w:rFonts w:ascii="IRBadr" w:hAnsi="IRBadr" w:cs="IRBadr" w:hint="cs"/>
          <w:sz w:val="28"/>
          <w:szCs w:val="28"/>
          <w:rtl/>
          <w:lang w:bidi="fa-IR"/>
        </w:rPr>
        <w:t>به‌صورت</w:t>
      </w:r>
      <w:r>
        <w:rPr>
          <w:rFonts w:ascii="IRBadr" w:hAnsi="IRBadr" w:cs="IRBadr" w:hint="cs"/>
          <w:sz w:val="28"/>
          <w:szCs w:val="28"/>
          <w:rtl/>
          <w:lang w:bidi="fa-IR"/>
        </w:rPr>
        <w:t xml:space="preserve"> اتفاقی سخن را بش</w:t>
      </w:r>
      <w:r w:rsidR="002B1128">
        <w:rPr>
          <w:rFonts w:ascii="IRBadr" w:hAnsi="IRBadr" w:cs="IRBadr" w:hint="cs"/>
          <w:sz w:val="28"/>
          <w:szCs w:val="28"/>
          <w:rtl/>
          <w:lang w:bidi="fa-IR"/>
        </w:rPr>
        <w:t>نود و یا اینکه اصلاً عمدی در شنیدن نداشته باشد،</w:t>
      </w:r>
      <w:r w:rsidR="00C60BCC">
        <w:rPr>
          <w:rFonts w:ascii="IRBadr" w:hAnsi="IRBadr" w:cs="IRBadr" w:hint="cs"/>
          <w:sz w:val="28"/>
          <w:szCs w:val="28"/>
          <w:rtl/>
          <w:lang w:bidi="fa-IR"/>
        </w:rPr>
        <w:t xml:space="preserve"> باز حرام است.</w:t>
      </w:r>
    </w:p>
    <w:p w:rsidR="00154EFA" w:rsidRDefault="00820A93" w:rsidP="00E250D0">
      <w:pPr>
        <w:bidi/>
        <w:jc w:val="both"/>
        <w:rPr>
          <w:rFonts w:ascii="IRBadr" w:hAnsi="IRBadr" w:cs="IRBadr"/>
          <w:sz w:val="28"/>
          <w:szCs w:val="28"/>
          <w:rtl/>
          <w:lang w:bidi="fa-IR"/>
        </w:rPr>
      </w:pPr>
      <w:r>
        <w:rPr>
          <w:rFonts w:ascii="IRBadr" w:hAnsi="IRBadr" w:cs="IRBadr" w:hint="cs"/>
          <w:sz w:val="28"/>
          <w:szCs w:val="28"/>
          <w:rtl/>
          <w:lang w:bidi="fa-IR"/>
        </w:rPr>
        <w:t>گاهی شخص احتمال می‌دهد که استماعی صورت می‌گیرد، همین کافی است تا حکم بر آن جاری شود.</w:t>
      </w:r>
    </w:p>
    <w:p w:rsidR="00432F36" w:rsidRDefault="00432F36" w:rsidP="00200449">
      <w:pPr>
        <w:pStyle w:val="Heading1"/>
        <w:rPr>
          <w:rtl/>
        </w:rPr>
      </w:pPr>
      <w:bookmarkStart w:id="7" w:name="_Toc429598224"/>
      <w:r>
        <w:rPr>
          <w:rFonts w:hint="cs"/>
          <w:rtl/>
        </w:rPr>
        <w:t>مبحث دوازدهم:</w:t>
      </w:r>
      <w:r w:rsidR="00E85862">
        <w:rPr>
          <w:rFonts w:hint="cs"/>
          <w:rtl/>
        </w:rPr>
        <w:t xml:space="preserve"> شمول عیب به تمام اقسام عیوب</w:t>
      </w:r>
      <w:bookmarkEnd w:id="7"/>
    </w:p>
    <w:p w:rsidR="00432F36" w:rsidRDefault="00432F36" w:rsidP="00432F36">
      <w:pPr>
        <w:bidi/>
        <w:jc w:val="both"/>
        <w:rPr>
          <w:rFonts w:ascii="IRBadr" w:hAnsi="IRBadr" w:cs="IRBadr"/>
          <w:sz w:val="28"/>
          <w:szCs w:val="28"/>
          <w:rtl/>
          <w:lang w:bidi="fa-IR"/>
        </w:rPr>
      </w:pPr>
      <w:r>
        <w:rPr>
          <w:rFonts w:ascii="IRBadr" w:hAnsi="IRBadr" w:cs="IRBadr" w:hint="cs"/>
          <w:sz w:val="28"/>
          <w:szCs w:val="28"/>
          <w:rtl/>
          <w:lang w:bidi="fa-IR"/>
        </w:rPr>
        <w:t xml:space="preserve">دوازدهمین مبحث، شمول عیب و </w:t>
      </w:r>
      <w:r w:rsidR="00AE3F6C">
        <w:rPr>
          <w:rFonts w:ascii="IRBadr" w:hAnsi="IRBadr" w:cs="IRBadr" w:hint="cs"/>
          <w:sz w:val="28"/>
          <w:szCs w:val="28"/>
          <w:rtl/>
          <w:lang w:bidi="fa-IR"/>
        </w:rPr>
        <w:t>نقص به منقص</w:t>
      </w:r>
      <w:r>
        <w:rPr>
          <w:rFonts w:ascii="IRBadr" w:hAnsi="IRBadr" w:cs="IRBadr" w:hint="cs"/>
          <w:sz w:val="28"/>
          <w:szCs w:val="28"/>
          <w:rtl/>
          <w:lang w:bidi="fa-IR"/>
        </w:rPr>
        <w:t>ت دنیوی است. منظور تمام عیوبی که وجود دارد چه ظاهری و باطنی. آیا ذکر عیب</w:t>
      </w:r>
      <w:r w:rsidR="00683409">
        <w:rPr>
          <w:rFonts w:ascii="IRBadr" w:hAnsi="IRBadr" w:cs="IRBadr" w:hint="cs"/>
          <w:sz w:val="28"/>
          <w:szCs w:val="28"/>
          <w:rtl/>
          <w:lang w:bidi="fa-IR"/>
        </w:rPr>
        <w:t xml:space="preserve"> و سوئی که در لغت و روایاتی آمده است، به همه عیوب، شمول دارد یا خیر؟</w:t>
      </w:r>
    </w:p>
    <w:p w:rsidR="00683409" w:rsidRDefault="00683409" w:rsidP="00683409">
      <w:pPr>
        <w:bidi/>
        <w:jc w:val="both"/>
        <w:rPr>
          <w:rFonts w:ascii="IRBadr" w:hAnsi="IRBadr" w:cs="IRBadr"/>
          <w:sz w:val="28"/>
          <w:szCs w:val="28"/>
          <w:rtl/>
          <w:lang w:bidi="fa-IR"/>
        </w:rPr>
      </w:pPr>
      <w:r>
        <w:rPr>
          <w:rFonts w:ascii="IRBadr" w:hAnsi="IRBadr" w:cs="IRBadr" w:hint="cs"/>
          <w:sz w:val="28"/>
          <w:szCs w:val="28"/>
          <w:rtl/>
          <w:lang w:bidi="fa-IR"/>
        </w:rPr>
        <w:t>ظاهر ادله این است که شامل دارد.</w:t>
      </w:r>
    </w:p>
    <w:p w:rsidR="00683409" w:rsidRDefault="00683409" w:rsidP="00AE3F6C">
      <w:pPr>
        <w:pStyle w:val="Heading2"/>
        <w:rPr>
          <w:rtl/>
        </w:rPr>
      </w:pPr>
      <w:r>
        <w:rPr>
          <w:rFonts w:hint="cs"/>
          <w:rtl/>
        </w:rPr>
        <w:t>اقسام عیب</w:t>
      </w:r>
    </w:p>
    <w:p w:rsidR="00683409" w:rsidRDefault="00683409" w:rsidP="00683409">
      <w:pPr>
        <w:bidi/>
        <w:jc w:val="both"/>
        <w:rPr>
          <w:rFonts w:ascii="IRBadr" w:hAnsi="IRBadr" w:cs="IRBadr"/>
          <w:sz w:val="28"/>
          <w:szCs w:val="28"/>
          <w:rtl/>
          <w:lang w:bidi="fa-IR"/>
        </w:rPr>
      </w:pPr>
      <w:r>
        <w:rPr>
          <w:rFonts w:ascii="IRBadr" w:hAnsi="IRBadr" w:cs="IRBadr" w:hint="cs"/>
          <w:sz w:val="28"/>
          <w:szCs w:val="28"/>
          <w:rtl/>
          <w:lang w:bidi="fa-IR"/>
        </w:rPr>
        <w:t>الف) گاهی در خود شخص است.</w:t>
      </w:r>
    </w:p>
    <w:p w:rsidR="00683409" w:rsidRDefault="00683409" w:rsidP="00683409">
      <w:pPr>
        <w:bidi/>
        <w:jc w:val="both"/>
        <w:rPr>
          <w:rFonts w:ascii="IRBadr" w:hAnsi="IRBadr" w:cs="IRBadr"/>
          <w:sz w:val="28"/>
          <w:szCs w:val="28"/>
          <w:rtl/>
          <w:lang w:bidi="fa-IR"/>
        </w:rPr>
      </w:pPr>
      <w:r>
        <w:rPr>
          <w:rFonts w:ascii="IRBadr" w:hAnsi="IRBadr" w:cs="IRBadr" w:hint="cs"/>
          <w:sz w:val="28"/>
          <w:szCs w:val="28"/>
          <w:rtl/>
          <w:lang w:bidi="fa-IR"/>
        </w:rPr>
        <w:t>ب) گاهی در متعلقات شخص است.</w:t>
      </w:r>
    </w:p>
    <w:p w:rsidR="00683409" w:rsidRDefault="00683409" w:rsidP="00683409">
      <w:pPr>
        <w:bidi/>
        <w:jc w:val="both"/>
        <w:rPr>
          <w:rFonts w:ascii="IRBadr" w:hAnsi="IRBadr" w:cs="IRBadr"/>
          <w:sz w:val="28"/>
          <w:szCs w:val="28"/>
          <w:rtl/>
          <w:lang w:bidi="fa-IR"/>
        </w:rPr>
      </w:pPr>
      <w:r>
        <w:rPr>
          <w:rFonts w:ascii="IRBadr" w:hAnsi="IRBadr" w:cs="IRBadr" w:hint="cs"/>
          <w:sz w:val="28"/>
          <w:szCs w:val="28"/>
          <w:rtl/>
          <w:lang w:bidi="fa-IR"/>
        </w:rPr>
        <w:t>قسم اول که عیب در خود شخص است به اقسامی تقسیم می‌شود:</w:t>
      </w:r>
    </w:p>
    <w:p w:rsidR="00683409" w:rsidRDefault="00683409" w:rsidP="00683409">
      <w:pPr>
        <w:bidi/>
        <w:jc w:val="both"/>
        <w:rPr>
          <w:rFonts w:ascii="IRBadr" w:hAnsi="IRBadr" w:cs="IRBadr"/>
          <w:sz w:val="28"/>
          <w:szCs w:val="28"/>
          <w:rtl/>
          <w:lang w:bidi="fa-IR"/>
        </w:rPr>
      </w:pPr>
      <w:r>
        <w:rPr>
          <w:rFonts w:ascii="IRBadr" w:hAnsi="IRBadr" w:cs="IRBadr" w:hint="cs"/>
          <w:sz w:val="28"/>
          <w:szCs w:val="28"/>
          <w:rtl/>
          <w:lang w:bidi="fa-IR"/>
        </w:rPr>
        <w:t>1.</w:t>
      </w:r>
      <w:r w:rsidR="000D0DBC">
        <w:rPr>
          <w:rFonts w:ascii="IRBadr" w:hAnsi="IRBadr" w:cs="IRBadr"/>
          <w:sz w:val="28"/>
          <w:szCs w:val="28"/>
          <w:rtl/>
          <w:lang w:bidi="fa-IR"/>
        </w:rPr>
        <w:t xml:space="preserve"> دن</w:t>
      </w:r>
      <w:r w:rsidR="000D0DBC">
        <w:rPr>
          <w:rFonts w:ascii="IRBadr" w:hAnsi="IRBadr" w:cs="IRBadr" w:hint="cs"/>
          <w:sz w:val="28"/>
          <w:szCs w:val="28"/>
          <w:rtl/>
          <w:lang w:bidi="fa-IR"/>
        </w:rPr>
        <w:t>یایی</w:t>
      </w:r>
      <w:r>
        <w:rPr>
          <w:rFonts w:ascii="IRBadr" w:hAnsi="IRBadr" w:cs="IRBadr" w:hint="cs"/>
          <w:sz w:val="28"/>
          <w:szCs w:val="28"/>
          <w:rtl/>
          <w:lang w:bidi="fa-IR"/>
        </w:rPr>
        <w:t xml:space="preserve"> و مادی که شامل بدنی و غیر بدنی است.</w:t>
      </w:r>
    </w:p>
    <w:p w:rsidR="00683409" w:rsidRDefault="00683409" w:rsidP="00683409">
      <w:pPr>
        <w:bidi/>
        <w:jc w:val="both"/>
        <w:rPr>
          <w:rFonts w:ascii="IRBadr" w:hAnsi="IRBadr" w:cs="IRBadr"/>
          <w:sz w:val="28"/>
          <w:szCs w:val="28"/>
          <w:rtl/>
          <w:lang w:bidi="fa-IR"/>
        </w:rPr>
      </w:pPr>
      <w:r>
        <w:rPr>
          <w:rFonts w:ascii="IRBadr" w:hAnsi="IRBadr" w:cs="IRBadr" w:hint="cs"/>
          <w:sz w:val="28"/>
          <w:szCs w:val="28"/>
          <w:rtl/>
          <w:lang w:bidi="fa-IR"/>
        </w:rPr>
        <w:t>2.</w:t>
      </w:r>
      <w:r w:rsidR="000D0DBC">
        <w:rPr>
          <w:rFonts w:ascii="IRBadr" w:hAnsi="IRBadr" w:cs="IRBadr"/>
          <w:sz w:val="28"/>
          <w:szCs w:val="28"/>
          <w:rtl/>
          <w:lang w:bidi="fa-IR"/>
        </w:rPr>
        <w:t xml:space="preserve"> د</w:t>
      </w:r>
      <w:r w:rsidR="000D0DBC">
        <w:rPr>
          <w:rFonts w:ascii="IRBadr" w:hAnsi="IRBadr" w:cs="IRBadr" w:hint="cs"/>
          <w:sz w:val="28"/>
          <w:szCs w:val="28"/>
          <w:rtl/>
          <w:lang w:bidi="fa-IR"/>
        </w:rPr>
        <w:t>ینی</w:t>
      </w:r>
      <w:r w:rsidR="00E85862">
        <w:rPr>
          <w:rFonts w:ascii="IRBadr" w:hAnsi="IRBadr" w:cs="IRBadr" w:hint="cs"/>
          <w:sz w:val="28"/>
          <w:szCs w:val="28"/>
          <w:rtl/>
          <w:lang w:bidi="fa-IR"/>
        </w:rPr>
        <w:t>. در اعتقادات، جنبه‌های اخلاقی و...</w:t>
      </w:r>
    </w:p>
    <w:p w:rsidR="00E85862" w:rsidRDefault="00E85862" w:rsidP="00E85862">
      <w:pPr>
        <w:bidi/>
        <w:jc w:val="both"/>
        <w:rPr>
          <w:rFonts w:ascii="IRBadr" w:hAnsi="IRBadr" w:cs="IRBadr"/>
          <w:sz w:val="28"/>
          <w:szCs w:val="28"/>
          <w:rtl/>
          <w:lang w:bidi="fa-IR"/>
        </w:rPr>
      </w:pPr>
      <w:r>
        <w:rPr>
          <w:rFonts w:ascii="IRBadr" w:hAnsi="IRBadr" w:cs="IRBadr" w:hint="cs"/>
          <w:sz w:val="28"/>
          <w:szCs w:val="28"/>
          <w:rtl/>
          <w:lang w:bidi="fa-IR"/>
        </w:rPr>
        <w:lastRenderedPageBreak/>
        <w:t>اموری که جزء متعلقات شخص به حساب بیاید انواعی دارد:</w:t>
      </w:r>
    </w:p>
    <w:p w:rsidR="00E85862" w:rsidRDefault="002C693E" w:rsidP="00E85862">
      <w:pPr>
        <w:bidi/>
        <w:jc w:val="both"/>
        <w:rPr>
          <w:rFonts w:ascii="IRBadr" w:hAnsi="IRBadr" w:cs="IRBadr"/>
          <w:sz w:val="28"/>
          <w:szCs w:val="28"/>
          <w:rtl/>
          <w:lang w:bidi="fa-IR"/>
        </w:rPr>
      </w:pPr>
      <w:r>
        <w:rPr>
          <w:rFonts w:ascii="IRBadr" w:hAnsi="IRBadr" w:cs="IRBadr" w:hint="cs"/>
          <w:sz w:val="28"/>
          <w:szCs w:val="28"/>
          <w:rtl/>
          <w:lang w:bidi="fa-IR"/>
        </w:rPr>
        <w:t>1.</w:t>
      </w:r>
      <w:r w:rsidR="00E85862">
        <w:rPr>
          <w:rFonts w:ascii="IRBadr" w:hAnsi="IRBadr" w:cs="IRBadr" w:hint="cs"/>
          <w:sz w:val="28"/>
          <w:szCs w:val="28"/>
          <w:rtl/>
          <w:lang w:bidi="fa-IR"/>
        </w:rPr>
        <w:t xml:space="preserve"> گاهی عیب به شخص برنمی‌گردد. مثلاً ماشین شخص عیب دارد.</w:t>
      </w:r>
    </w:p>
    <w:p w:rsidR="00E85862" w:rsidRDefault="002C693E" w:rsidP="00E85862">
      <w:pPr>
        <w:bidi/>
        <w:jc w:val="both"/>
        <w:rPr>
          <w:rFonts w:ascii="IRBadr" w:hAnsi="IRBadr" w:cs="IRBadr"/>
          <w:sz w:val="28"/>
          <w:szCs w:val="28"/>
          <w:rtl/>
          <w:lang w:bidi="fa-IR"/>
        </w:rPr>
      </w:pPr>
      <w:r>
        <w:rPr>
          <w:rFonts w:ascii="IRBadr" w:hAnsi="IRBadr" w:cs="IRBadr" w:hint="cs"/>
          <w:sz w:val="28"/>
          <w:szCs w:val="28"/>
          <w:rtl/>
          <w:lang w:bidi="fa-IR"/>
        </w:rPr>
        <w:t>2.</w:t>
      </w:r>
      <w:r w:rsidR="00E85862">
        <w:rPr>
          <w:rFonts w:ascii="IRBadr" w:hAnsi="IRBadr" w:cs="IRBadr" w:hint="cs"/>
          <w:sz w:val="28"/>
          <w:szCs w:val="28"/>
          <w:rtl/>
          <w:lang w:bidi="fa-IR"/>
        </w:rPr>
        <w:t xml:space="preserve"> گاهی عیب از لحاظ عرفی به شخص برمی‌گردد.</w:t>
      </w:r>
      <w:r>
        <w:rPr>
          <w:rFonts w:ascii="IRBadr" w:hAnsi="IRBadr" w:cs="IRBadr" w:hint="cs"/>
          <w:sz w:val="28"/>
          <w:szCs w:val="28"/>
          <w:rtl/>
          <w:lang w:bidi="fa-IR"/>
        </w:rPr>
        <w:t xml:space="preserve"> این قسم مشمول دلیل قرار می‌گیرد.</w:t>
      </w:r>
    </w:p>
    <w:p w:rsidR="00F6487A" w:rsidRPr="00F6487A" w:rsidRDefault="00F6487A" w:rsidP="00200449">
      <w:pPr>
        <w:pStyle w:val="Heading2"/>
        <w:rPr>
          <w:rtl/>
        </w:rPr>
      </w:pPr>
      <w:bookmarkStart w:id="8" w:name="_Toc429598225"/>
      <w:r>
        <w:rPr>
          <w:rFonts w:hint="cs"/>
          <w:rtl/>
        </w:rPr>
        <w:t>جمع‌بندی</w:t>
      </w:r>
      <w:bookmarkEnd w:id="8"/>
    </w:p>
    <w:p w:rsidR="00305FCE" w:rsidRDefault="00841170" w:rsidP="00F6487A">
      <w:pPr>
        <w:bidi/>
        <w:jc w:val="both"/>
        <w:rPr>
          <w:rFonts w:ascii="IRBadr" w:hAnsi="IRBadr" w:cs="IRBadr"/>
          <w:sz w:val="28"/>
          <w:szCs w:val="28"/>
          <w:rtl/>
          <w:lang w:bidi="fa-IR"/>
        </w:rPr>
      </w:pPr>
      <w:r>
        <w:rPr>
          <w:rFonts w:ascii="IRBadr" w:hAnsi="IRBadr" w:cs="IRBadr" w:hint="cs"/>
          <w:sz w:val="28"/>
          <w:szCs w:val="28"/>
          <w:rtl/>
          <w:lang w:bidi="fa-IR"/>
        </w:rPr>
        <w:t xml:space="preserve">اطلاقات تمام این موارد را شامل می‌شود. زیرا وقتی به کتب لغت مراجعه بکنیم متوجه می‌شویم که در معنی لغت می‌گوید «بما فیه من السوء» که به معنای شمردن </w:t>
      </w:r>
      <w:r w:rsidR="009A1DF8">
        <w:rPr>
          <w:rFonts w:ascii="IRBadr" w:hAnsi="IRBadr" w:cs="IRBadr" w:hint="cs"/>
          <w:sz w:val="28"/>
          <w:szCs w:val="28"/>
          <w:rtl/>
          <w:lang w:bidi="fa-IR"/>
        </w:rPr>
        <w:t>عیوب شخص است. ممکن است این عیوب ظاهری، باطنی، اخلاقی، بدنی یا عیب ملحق به شخص است</w:t>
      </w:r>
      <w:r w:rsidR="00741204">
        <w:rPr>
          <w:rFonts w:ascii="IRBadr" w:hAnsi="IRBadr" w:cs="IRBadr" w:hint="cs"/>
          <w:sz w:val="28"/>
          <w:szCs w:val="28"/>
          <w:rtl/>
          <w:lang w:bidi="fa-IR"/>
        </w:rPr>
        <w:t xml:space="preserve">. این جمله مذکور دو قید دارد، یکی عیب است و دیگری عیبی که در شخص است. ممکن است این عیب مستقیم باشد یا اینکه با واسطه‌ای به شخص برگردد. </w:t>
      </w:r>
      <w:r w:rsidR="00305FCE">
        <w:rPr>
          <w:rFonts w:ascii="IRBadr" w:hAnsi="IRBadr" w:cs="IRBadr" w:hint="cs"/>
          <w:sz w:val="28"/>
          <w:szCs w:val="28"/>
          <w:rtl/>
          <w:lang w:bidi="fa-IR"/>
        </w:rPr>
        <w:t>اگر بخواهیم کلی بگوییم، نسبت سوء به شخص، یک امور عرفی است. تمام این مفاهیم عرفی وقتی در قالب شریعت قرار می‌گیرد،</w:t>
      </w:r>
      <w:r w:rsidR="00FF42D7">
        <w:rPr>
          <w:rFonts w:ascii="IRBadr" w:hAnsi="IRBadr" w:cs="IRBadr" w:hint="cs"/>
          <w:sz w:val="28"/>
          <w:szCs w:val="28"/>
          <w:rtl/>
          <w:lang w:bidi="fa-IR"/>
        </w:rPr>
        <w:t xml:space="preserve"> یک تعمیمی </w:t>
      </w:r>
      <w:r w:rsidR="00AE3F6C">
        <w:rPr>
          <w:rFonts w:ascii="IRBadr" w:hAnsi="IRBadr" w:cs="IRBadr" w:hint="cs"/>
          <w:sz w:val="28"/>
          <w:szCs w:val="28"/>
          <w:rtl/>
          <w:lang w:bidi="fa-IR"/>
        </w:rPr>
        <w:t>به‌واسطه‌</w:t>
      </w:r>
      <w:r w:rsidR="00FF42D7">
        <w:rPr>
          <w:rFonts w:ascii="IRBadr" w:hAnsi="IRBadr" w:cs="IRBadr" w:hint="cs"/>
          <w:sz w:val="28"/>
          <w:szCs w:val="28"/>
          <w:rtl/>
          <w:lang w:bidi="fa-IR"/>
        </w:rPr>
        <w:t xml:space="preserve"> نظام ارزشی اسلام در آن‌ها پیدا می‌شود.</w:t>
      </w:r>
    </w:p>
    <w:p w:rsidR="00F6487A" w:rsidRPr="00F6487A" w:rsidRDefault="00F6487A" w:rsidP="00200449">
      <w:pPr>
        <w:pStyle w:val="Heading3"/>
        <w:bidi/>
        <w:rPr>
          <w:rtl/>
        </w:rPr>
      </w:pPr>
      <w:bookmarkStart w:id="9" w:name="_Toc429598226"/>
      <w:r>
        <w:rPr>
          <w:rFonts w:hint="cs"/>
          <w:rtl/>
        </w:rPr>
        <w:t>نکته</w:t>
      </w:r>
      <w:bookmarkEnd w:id="9"/>
    </w:p>
    <w:p w:rsidR="002D3829" w:rsidRDefault="00FF42D7" w:rsidP="00F6487A">
      <w:pPr>
        <w:bidi/>
        <w:jc w:val="both"/>
        <w:rPr>
          <w:rFonts w:ascii="IRBadr" w:hAnsi="IRBadr" w:cs="IRBadr"/>
          <w:sz w:val="28"/>
          <w:szCs w:val="28"/>
          <w:rtl/>
          <w:lang w:bidi="fa-IR"/>
        </w:rPr>
      </w:pPr>
      <w:r>
        <w:rPr>
          <w:rFonts w:ascii="IRBadr" w:hAnsi="IRBadr" w:cs="IRBadr" w:hint="cs"/>
          <w:sz w:val="28"/>
          <w:szCs w:val="28"/>
          <w:rtl/>
          <w:lang w:bidi="fa-IR"/>
        </w:rPr>
        <w:t>ممکن است</w:t>
      </w:r>
      <w:r w:rsidR="009A1850">
        <w:rPr>
          <w:rFonts w:ascii="IRBadr" w:hAnsi="IRBadr" w:cs="IRBadr" w:hint="cs"/>
          <w:sz w:val="28"/>
          <w:szCs w:val="28"/>
          <w:rtl/>
          <w:lang w:bidi="fa-IR"/>
        </w:rPr>
        <w:t xml:space="preserve"> امری در عرفی عیب باشد،‌ولی از نظر اسلام عیب نباشد. مثلاً متعه. یا اینکه عرف امری را عیب نمی‌داند ولی اسلام آن را عیب برمی‌شمارد. مثلاً طلاق یا زنا. </w:t>
      </w:r>
      <w:r w:rsidR="00AE3F6C">
        <w:rPr>
          <w:rFonts w:ascii="IRBadr" w:hAnsi="IRBadr" w:cs="IRBadr" w:hint="cs"/>
          <w:sz w:val="28"/>
          <w:szCs w:val="28"/>
          <w:rtl/>
          <w:lang w:bidi="fa-IR"/>
        </w:rPr>
        <w:t>درنتیجه</w:t>
      </w:r>
      <w:r w:rsidR="007318AD">
        <w:rPr>
          <w:rFonts w:ascii="IRBadr" w:hAnsi="IRBadr" w:cs="IRBadr" w:hint="cs"/>
          <w:sz w:val="28"/>
          <w:szCs w:val="28"/>
          <w:rtl/>
          <w:lang w:bidi="fa-IR"/>
        </w:rPr>
        <w:t xml:space="preserve"> ملاک سوء عرفی است اما </w:t>
      </w:r>
      <w:r w:rsidR="002D3829">
        <w:rPr>
          <w:rFonts w:ascii="IRBadr" w:hAnsi="IRBadr" w:cs="IRBadr" w:hint="cs"/>
          <w:sz w:val="28"/>
          <w:szCs w:val="28"/>
          <w:rtl/>
          <w:lang w:bidi="fa-IR"/>
        </w:rPr>
        <w:t xml:space="preserve">این امر با ضوابط اسلام جمع می‌شود. در بعضی روایات </w:t>
      </w:r>
      <w:r w:rsidR="00AE3F6C">
        <w:rPr>
          <w:rFonts w:ascii="IRBadr" w:hAnsi="IRBadr" w:cs="IRBadr"/>
          <w:sz w:val="28"/>
          <w:szCs w:val="28"/>
          <w:rtl/>
          <w:lang w:bidi="fa-IR"/>
        </w:rPr>
        <w:t>به‌صراحت</w:t>
      </w:r>
      <w:r w:rsidR="002D3829">
        <w:rPr>
          <w:rFonts w:ascii="IRBadr" w:hAnsi="IRBadr" w:cs="IRBadr" w:hint="cs"/>
          <w:sz w:val="28"/>
          <w:szCs w:val="28"/>
          <w:rtl/>
          <w:lang w:bidi="fa-IR"/>
        </w:rPr>
        <w:t xml:space="preserve"> این مطلب آمده است</w:t>
      </w:r>
      <w:r w:rsidR="00F63D00">
        <w:rPr>
          <w:rFonts w:ascii="IRBadr" w:hAnsi="IRBadr" w:cs="IRBadr" w:hint="cs"/>
          <w:sz w:val="28"/>
          <w:szCs w:val="28"/>
          <w:rtl/>
          <w:lang w:bidi="fa-IR"/>
        </w:rPr>
        <w:t>. عباراتی مثل «</w:t>
      </w:r>
      <w:r w:rsidR="00F63D00" w:rsidRPr="00F63D00">
        <w:rPr>
          <w:rFonts w:ascii="IRBadr" w:hAnsi="IRBadr" w:cs="IRBadr" w:hint="cs"/>
          <w:b/>
          <w:bCs/>
          <w:sz w:val="28"/>
          <w:szCs w:val="28"/>
          <w:rtl/>
          <w:lang w:bidi="fa-IR"/>
        </w:rPr>
        <w:t>فی دینه</w:t>
      </w:r>
      <w:r w:rsidR="00F63D00">
        <w:rPr>
          <w:rFonts w:ascii="IRBadr" w:hAnsi="IRBadr" w:cs="IRBadr" w:hint="cs"/>
          <w:sz w:val="28"/>
          <w:szCs w:val="28"/>
          <w:rtl/>
          <w:lang w:bidi="fa-IR"/>
        </w:rPr>
        <w:t>» در روایات آمده است.</w:t>
      </w:r>
      <w:r w:rsidR="002D3829">
        <w:rPr>
          <w:rFonts w:ascii="IRBadr" w:hAnsi="IRBadr" w:cs="IRBadr" w:hint="cs"/>
          <w:sz w:val="28"/>
          <w:szCs w:val="28"/>
          <w:rtl/>
          <w:lang w:bidi="fa-IR"/>
        </w:rPr>
        <w:t xml:space="preserve"> </w:t>
      </w:r>
      <w:r w:rsidR="00C6482A">
        <w:rPr>
          <w:rFonts w:ascii="IRBadr" w:hAnsi="IRBadr" w:cs="IRBadr" w:hint="cs"/>
          <w:sz w:val="28"/>
          <w:szCs w:val="28"/>
          <w:rtl/>
          <w:lang w:bidi="fa-IR"/>
        </w:rPr>
        <w:t>حتی روایاتی که آیه «</w:t>
      </w:r>
      <w:r w:rsidR="00C6482A" w:rsidRPr="00C6482A">
        <w:rPr>
          <w:rFonts w:ascii="IRBadr" w:hAnsi="IRBadr" w:cs="IRBadr" w:hint="cs"/>
          <w:b/>
          <w:bCs/>
          <w:sz w:val="28"/>
          <w:szCs w:val="28"/>
          <w:rtl/>
          <w:lang w:bidi="fa-IR"/>
        </w:rPr>
        <w:t>تشیء الفاحشه</w:t>
      </w:r>
      <w:r w:rsidR="00C6482A">
        <w:rPr>
          <w:rFonts w:ascii="IRBadr" w:hAnsi="IRBadr" w:cs="IRBadr" w:hint="cs"/>
          <w:sz w:val="28"/>
          <w:szCs w:val="28"/>
          <w:rtl/>
          <w:lang w:bidi="fa-IR"/>
        </w:rPr>
        <w:t>» را منطبق بر غیبت کرده‌اند، دلالت بر عیوب عرفی است.</w:t>
      </w:r>
      <w:r w:rsidR="001F1BAC">
        <w:rPr>
          <w:rFonts w:ascii="IRBadr" w:hAnsi="IRBadr" w:cs="IRBadr" w:hint="cs"/>
          <w:sz w:val="28"/>
          <w:szCs w:val="28"/>
          <w:rtl/>
          <w:lang w:bidi="fa-IR"/>
        </w:rPr>
        <w:t xml:space="preserve"> در متعلقات نیز چنین است. البته این عیب متعلقات همیشه، عیب شخص به حساب نمی‌آید. اگر متعلقات صاحب شعور باشند، در اینجا دو غیبت انجام شده است</w:t>
      </w:r>
      <w:r w:rsidR="000D0DBC">
        <w:rPr>
          <w:rFonts w:ascii="IRBadr" w:hAnsi="IRBadr" w:cs="IRBadr"/>
          <w:sz w:val="28"/>
          <w:szCs w:val="28"/>
          <w:rtl/>
          <w:lang w:bidi="fa-IR"/>
        </w:rPr>
        <w:t xml:space="preserve"> </w:t>
      </w:r>
      <w:r w:rsidR="001F1BAC">
        <w:rPr>
          <w:rFonts w:ascii="IRBadr" w:hAnsi="IRBadr" w:cs="IRBadr" w:hint="cs"/>
          <w:sz w:val="28"/>
          <w:szCs w:val="28"/>
          <w:rtl/>
          <w:lang w:bidi="fa-IR"/>
        </w:rPr>
        <w:t xml:space="preserve">و دو گناه اتفاق افتاده است. ولی اگر صاحب شعور نباشند مثلاً غیبت مال شخصی کند، </w:t>
      </w:r>
      <w:r w:rsidR="000D0DBC">
        <w:rPr>
          <w:rFonts w:ascii="IRBadr" w:hAnsi="IRBadr" w:cs="IRBadr" w:hint="cs"/>
          <w:sz w:val="28"/>
          <w:szCs w:val="28"/>
          <w:rtl/>
          <w:lang w:bidi="fa-IR"/>
        </w:rPr>
        <w:t>یک</w:t>
      </w:r>
      <w:r w:rsidR="001F1BAC">
        <w:rPr>
          <w:rFonts w:ascii="IRBadr" w:hAnsi="IRBadr" w:cs="IRBadr" w:hint="cs"/>
          <w:sz w:val="28"/>
          <w:szCs w:val="28"/>
          <w:rtl/>
          <w:lang w:bidi="fa-IR"/>
        </w:rPr>
        <w:t xml:space="preserve"> گناه انجام داده است.</w:t>
      </w:r>
    </w:p>
    <w:p w:rsidR="00E85862" w:rsidRDefault="00E85862" w:rsidP="00E85862">
      <w:pPr>
        <w:bidi/>
        <w:jc w:val="both"/>
        <w:rPr>
          <w:rFonts w:ascii="IRBadr" w:hAnsi="IRBadr" w:cs="IRBadr"/>
          <w:sz w:val="28"/>
          <w:szCs w:val="28"/>
          <w:rtl/>
          <w:lang w:bidi="fa-IR"/>
        </w:rPr>
      </w:pPr>
    </w:p>
    <w:p w:rsidR="00683409" w:rsidRPr="00683409" w:rsidRDefault="00683409" w:rsidP="00683409">
      <w:pPr>
        <w:bidi/>
        <w:jc w:val="both"/>
        <w:rPr>
          <w:rFonts w:ascii="IRBadr" w:hAnsi="IRBadr" w:cs="IRBadr"/>
          <w:sz w:val="28"/>
          <w:szCs w:val="28"/>
          <w:rtl/>
          <w:lang w:bidi="fa-IR"/>
        </w:rPr>
      </w:pPr>
    </w:p>
    <w:sectPr w:rsidR="00683409" w:rsidRPr="00683409"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B42" w:rsidRDefault="00B27B42" w:rsidP="000D5800">
      <w:r>
        <w:separator/>
      </w:r>
    </w:p>
  </w:endnote>
  <w:endnote w:type="continuationSeparator" w:id="0">
    <w:p w:rsidR="00B27B42" w:rsidRDefault="00B27B4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BC" w:rsidRDefault="000D0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AE3F6C">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BC" w:rsidRDefault="000D0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B42" w:rsidRDefault="00B27B42" w:rsidP="00417158">
      <w:pPr>
        <w:bidi/>
      </w:pPr>
      <w:r>
        <w:separator/>
      </w:r>
    </w:p>
  </w:footnote>
  <w:footnote w:type="continuationSeparator" w:id="0">
    <w:p w:rsidR="00B27B42" w:rsidRDefault="00B27B42"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BC" w:rsidRDefault="000D0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F00B31">
    <w:pPr>
      <w:tabs>
        <w:tab w:val="left" w:pos="1256"/>
        <w:tab w:val="left" w:pos="5696"/>
        <w:tab w:val="right" w:pos="9071"/>
      </w:tabs>
      <w:rPr>
        <w:b/>
        <w:bCs/>
        <w:sz w:val="32"/>
        <w:rtl/>
        <w:lang w:bidi="fa-IR"/>
      </w:rPr>
    </w:pPr>
    <w:bookmarkStart w:id="10" w:name="OLE_LINK1"/>
    <w:bookmarkStart w:id="11" w:name="OLE_LINK2"/>
    <w:r>
      <w:rPr>
        <w:noProof/>
        <w:lang w:bidi="fa-IR"/>
      </w:rPr>
      <w:drawing>
        <wp:anchor distT="0" distB="0" distL="114300" distR="114300" simplePos="0" relativeHeight="251660288" behindDoc="0" locked="0" layoutInCell="1" allowOverlap="1" wp14:anchorId="0408FD57" wp14:editId="67EBA2C8">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
    <w:bookmarkEnd w:id="11"/>
    <w:r>
      <w:rPr>
        <w:noProof/>
        <w:lang w:bidi="fa-IR"/>
      </w:rPr>
      <mc:AlternateContent>
        <mc:Choice Requires="wps">
          <w:drawing>
            <wp:anchor distT="4294967292" distB="4294967292" distL="114300" distR="114300" simplePos="0" relativeHeight="251659264" behindDoc="0" locked="0" layoutInCell="1" allowOverlap="1" wp14:anchorId="55D0CAFD" wp14:editId="4608412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F00B31">
      <w:rPr>
        <w:rFonts w:ascii="IranNastaliq" w:hAnsi="IranNastaliq" w:cs="IranNastaliq" w:hint="cs"/>
        <w:sz w:val="40"/>
        <w:szCs w:val="40"/>
        <w:rtl/>
      </w:rPr>
      <w:t>2480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BC" w:rsidRDefault="000D0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0"/>
  </w:num>
  <w:num w:numId="5">
    <w:abstractNumId w:val="1"/>
  </w:num>
  <w:num w:numId="6">
    <w:abstractNumId w:val="13"/>
  </w:num>
  <w:num w:numId="7">
    <w:abstractNumId w:val="4"/>
  </w:num>
  <w:num w:numId="8">
    <w:abstractNumId w:val="3"/>
  </w:num>
  <w:num w:numId="9">
    <w:abstractNumId w:val="11"/>
  </w:num>
  <w:num w:numId="10">
    <w:abstractNumId w:val="17"/>
  </w:num>
  <w:num w:numId="11">
    <w:abstractNumId w:val="18"/>
  </w:num>
  <w:num w:numId="12">
    <w:abstractNumId w:val="0"/>
  </w:num>
  <w:num w:numId="13">
    <w:abstractNumId w:val="16"/>
  </w:num>
  <w:num w:numId="14">
    <w:abstractNumId w:val="8"/>
  </w:num>
  <w:num w:numId="15">
    <w:abstractNumId w:val="6"/>
  </w:num>
  <w:num w:numId="16">
    <w:abstractNumId w:val="15"/>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1067F"/>
    <w:rsid w:val="000110FC"/>
    <w:rsid w:val="00011E04"/>
    <w:rsid w:val="00011E19"/>
    <w:rsid w:val="0001244A"/>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4CE"/>
    <w:rsid w:val="00022546"/>
    <w:rsid w:val="0002283E"/>
    <w:rsid w:val="000228A2"/>
    <w:rsid w:val="000228BD"/>
    <w:rsid w:val="0002304C"/>
    <w:rsid w:val="000236D8"/>
    <w:rsid w:val="00023D41"/>
    <w:rsid w:val="00024619"/>
    <w:rsid w:val="00024BB7"/>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3CC9"/>
    <w:rsid w:val="000341A9"/>
    <w:rsid w:val="00034479"/>
    <w:rsid w:val="00034534"/>
    <w:rsid w:val="00034C54"/>
    <w:rsid w:val="00034CC1"/>
    <w:rsid w:val="000355A4"/>
    <w:rsid w:val="00035B03"/>
    <w:rsid w:val="00035E7A"/>
    <w:rsid w:val="00035F49"/>
    <w:rsid w:val="0003630C"/>
    <w:rsid w:val="00036441"/>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468"/>
    <w:rsid w:val="00044A5D"/>
    <w:rsid w:val="00044E44"/>
    <w:rsid w:val="00044E8C"/>
    <w:rsid w:val="0004539A"/>
    <w:rsid w:val="00045A0F"/>
    <w:rsid w:val="00045B15"/>
    <w:rsid w:val="0004638D"/>
    <w:rsid w:val="0004701A"/>
    <w:rsid w:val="00047C6A"/>
    <w:rsid w:val="0005023B"/>
    <w:rsid w:val="000514FF"/>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6A05"/>
    <w:rsid w:val="00067211"/>
    <w:rsid w:val="00067397"/>
    <w:rsid w:val="00067821"/>
    <w:rsid w:val="00067930"/>
    <w:rsid w:val="00067BE0"/>
    <w:rsid w:val="00067EDF"/>
    <w:rsid w:val="00067F32"/>
    <w:rsid w:val="00070613"/>
    <w:rsid w:val="00070975"/>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3A06"/>
    <w:rsid w:val="0008440B"/>
    <w:rsid w:val="00084DF3"/>
    <w:rsid w:val="00085990"/>
    <w:rsid w:val="00085E06"/>
    <w:rsid w:val="00085ED5"/>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B"/>
    <w:rsid w:val="00092B55"/>
    <w:rsid w:val="00092C9C"/>
    <w:rsid w:val="00092E08"/>
    <w:rsid w:val="0009396F"/>
    <w:rsid w:val="00093B51"/>
    <w:rsid w:val="00094020"/>
    <w:rsid w:val="0009430B"/>
    <w:rsid w:val="000945D1"/>
    <w:rsid w:val="00094702"/>
    <w:rsid w:val="00094C5F"/>
    <w:rsid w:val="000958FA"/>
    <w:rsid w:val="00095DB4"/>
    <w:rsid w:val="00095DFA"/>
    <w:rsid w:val="00095ECA"/>
    <w:rsid w:val="00096370"/>
    <w:rsid w:val="000965A2"/>
    <w:rsid w:val="000968B6"/>
    <w:rsid w:val="00096DAB"/>
    <w:rsid w:val="00096F76"/>
    <w:rsid w:val="000974D2"/>
    <w:rsid w:val="00097AC0"/>
    <w:rsid w:val="000A0479"/>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69F"/>
    <w:rsid w:val="000A68B7"/>
    <w:rsid w:val="000A6BD3"/>
    <w:rsid w:val="000A6E41"/>
    <w:rsid w:val="000A6EB0"/>
    <w:rsid w:val="000A72AA"/>
    <w:rsid w:val="000A755D"/>
    <w:rsid w:val="000A779E"/>
    <w:rsid w:val="000A79BA"/>
    <w:rsid w:val="000B02DA"/>
    <w:rsid w:val="000B0306"/>
    <w:rsid w:val="000B035B"/>
    <w:rsid w:val="000B03FD"/>
    <w:rsid w:val="000B047B"/>
    <w:rsid w:val="000B04A9"/>
    <w:rsid w:val="000B053B"/>
    <w:rsid w:val="000B0B5F"/>
    <w:rsid w:val="000B11F5"/>
    <w:rsid w:val="000B21D0"/>
    <w:rsid w:val="000B2258"/>
    <w:rsid w:val="000B3598"/>
    <w:rsid w:val="000B3669"/>
    <w:rsid w:val="000B3A52"/>
    <w:rsid w:val="000B3E07"/>
    <w:rsid w:val="000B3EA5"/>
    <w:rsid w:val="000B41AA"/>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B97"/>
    <w:rsid w:val="000C5D67"/>
    <w:rsid w:val="000C5E98"/>
    <w:rsid w:val="000C7029"/>
    <w:rsid w:val="000C75D6"/>
    <w:rsid w:val="000C79C5"/>
    <w:rsid w:val="000C7E69"/>
    <w:rsid w:val="000D029C"/>
    <w:rsid w:val="000D0375"/>
    <w:rsid w:val="000D0833"/>
    <w:rsid w:val="000D0DB2"/>
    <w:rsid w:val="000D0DBC"/>
    <w:rsid w:val="000D0FD8"/>
    <w:rsid w:val="000D16F1"/>
    <w:rsid w:val="000D1D90"/>
    <w:rsid w:val="000D2D0D"/>
    <w:rsid w:val="000D32EF"/>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0D80"/>
    <w:rsid w:val="000E186B"/>
    <w:rsid w:val="000E19E7"/>
    <w:rsid w:val="000E1B64"/>
    <w:rsid w:val="000E1CD4"/>
    <w:rsid w:val="000E2874"/>
    <w:rsid w:val="000E2C50"/>
    <w:rsid w:val="000E2CC3"/>
    <w:rsid w:val="000E3B1C"/>
    <w:rsid w:val="000E3F18"/>
    <w:rsid w:val="000E3F54"/>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7B2"/>
    <w:rsid w:val="000F4C74"/>
    <w:rsid w:val="000F52AA"/>
    <w:rsid w:val="000F596E"/>
    <w:rsid w:val="000F6059"/>
    <w:rsid w:val="000F60CB"/>
    <w:rsid w:val="000F62FB"/>
    <w:rsid w:val="000F6565"/>
    <w:rsid w:val="000F699E"/>
    <w:rsid w:val="000F743E"/>
    <w:rsid w:val="000F7547"/>
    <w:rsid w:val="000F77DD"/>
    <w:rsid w:val="000F7E72"/>
    <w:rsid w:val="000F7FC3"/>
    <w:rsid w:val="00100332"/>
    <w:rsid w:val="00101008"/>
    <w:rsid w:val="0010131B"/>
    <w:rsid w:val="00101383"/>
    <w:rsid w:val="001014C4"/>
    <w:rsid w:val="00101E2D"/>
    <w:rsid w:val="00101FDA"/>
    <w:rsid w:val="00102405"/>
    <w:rsid w:val="00102439"/>
    <w:rsid w:val="00102CEB"/>
    <w:rsid w:val="00103BC8"/>
    <w:rsid w:val="00103BF5"/>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749"/>
    <w:rsid w:val="00120E0B"/>
    <w:rsid w:val="00120E5B"/>
    <w:rsid w:val="00120E90"/>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C0A"/>
    <w:rsid w:val="00134D21"/>
    <w:rsid w:val="001352A4"/>
    <w:rsid w:val="0013617D"/>
    <w:rsid w:val="00136280"/>
    <w:rsid w:val="00136442"/>
    <w:rsid w:val="001377C4"/>
    <w:rsid w:val="00137C10"/>
    <w:rsid w:val="00137DC1"/>
    <w:rsid w:val="00137EB4"/>
    <w:rsid w:val="0014006F"/>
    <w:rsid w:val="0014096B"/>
    <w:rsid w:val="00140F67"/>
    <w:rsid w:val="00141113"/>
    <w:rsid w:val="0014111F"/>
    <w:rsid w:val="0014124B"/>
    <w:rsid w:val="0014171E"/>
    <w:rsid w:val="00141985"/>
    <w:rsid w:val="001419F0"/>
    <w:rsid w:val="00141A53"/>
    <w:rsid w:val="00141D36"/>
    <w:rsid w:val="001422AC"/>
    <w:rsid w:val="00142955"/>
    <w:rsid w:val="00143001"/>
    <w:rsid w:val="0014386C"/>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200C"/>
    <w:rsid w:val="0015256D"/>
    <w:rsid w:val="00152670"/>
    <w:rsid w:val="00152688"/>
    <w:rsid w:val="00152EC0"/>
    <w:rsid w:val="001540B2"/>
    <w:rsid w:val="0015410B"/>
    <w:rsid w:val="00154CD9"/>
    <w:rsid w:val="00154EFA"/>
    <w:rsid w:val="00155ADA"/>
    <w:rsid w:val="00156424"/>
    <w:rsid w:val="00156619"/>
    <w:rsid w:val="00157888"/>
    <w:rsid w:val="001600E7"/>
    <w:rsid w:val="001602F5"/>
    <w:rsid w:val="00160517"/>
    <w:rsid w:val="00160D0F"/>
    <w:rsid w:val="00161215"/>
    <w:rsid w:val="00161C64"/>
    <w:rsid w:val="00161CD9"/>
    <w:rsid w:val="00161F69"/>
    <w:rsid w:val="001621BB"/>
    <w:rsid w:val="001624B7"/>
    <w:rsid w:val="00162A43"/>
    <w:rsid w:val="00162A4E"/>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4654"/>
    <w:rsid w:val="0018515F"/>
    <w:rsid w:val="00185608"/>
    <w:rsid w:val="00185C48"/>
    <w:rsid w:val="00185CB4"/>
    <w:rsid w:val="00185F26"/>
    <w:rsid w:val="00186DBA"/>
    <w:rsid w:val="00186EF5"/>
    <w:rsid w:val="001874DC"/>
    <w:rsid w:val="001875A0"/>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7C"/>
    <w:rsid w:val="00197CDD"/>
    <w:rsid w:val="00197FD1"/>
    <w:rsid w:val="001A08F7"/>
    <w:rsid w:val="001A0D80"/>
    <w:rsid w:val="001A0F88"/>
    <w:rsid w:val="001A1128"/>
    <w:rsid w:val="001A231C"/>
    <w:rsid w:val="001A2380"/>
    <w:rsid w:val="001A27A2"/>
    <w:rsid w:val="001A4796"/>
    <w:rsid w:val="001A4838"/>
    <w:rsid w:val="001A4859"/>
    <w:rsid w:val="001A4D79"/>
    <w:rsid w:val="001A54E5"/>
    <w:rsid w:val="001A561C"/>
    <w:rsid w:val="001A598F"/>
    <w:rsid w:val="001A5DE0"/>
    <w:rsid w:val="001A640A"/>
    <w:rsid w:val="001A674D"/>
    <w:rsid w:val="001A68D5"/>
    <w:rsid w:val="001A6B02"/>
    <w:rsid w:val="001A6BB1"/>
    <w:rsid w:val="001A6CC4"/>
    <w:rsid w:val="001A6E44"/>
    <w:rsid w:val="001A6E6A"/>
    <w:rsid w:val="001A7E44"/>
    <w:rsid w:val="001A7EF0"/>
    <w:rsid w:val="001B01A2"/>
    <w:rsid w:val="001B053E"/>
    <w:rsid w:val="001B0668"/>
    <w:rsid w:val="001B0ABD"/>
    <w:rsid w:val="001B0C2C"/>
    <w:rsid w:val="001B181C"/>
    <w:rsid w:val="001B189A"/>
    <w:rsid w:val="001B19D2"/>
    <w:rsid w:val="001B1ED5"/>
    <w:rsid w:val="001B208F"/>
    <w:rsid w:val="001B2676"/>
    <w:rsid w:val="001B378F"/>
    <w:rsid w:val="001B3F75"/>
    <w:rsid w:val="001B412A"/>
    <w:rsid w:val="001B41E7"/>
    <w:rsid w:val="001B4610"/>
    <w:rsid w:val="001B4BAB"/>
    <w:rsid w:val="001B4CD5"/>
    <w:rsid w:val="001B53DF"/>
    <w:rsid w:val="001B56F9"/>
    <w:rsid w:val="001B5722"/>
    <w:rsid w:val="001B5747"/>
    <w:rsid w:val="001B587C"/>
    <w:rsid w:val="001B5D8A"/>
    <w:rsid w:val="001B5F74"/>
    <w:rsid w:val="001B660C"/>
    <w:rsid w:val="001B67DE"/>
    <w:rsid w:val="001B6996"/>
    <w:rsid w:val="001B6AED"/>
    <w:rsid w:val="001B6DA9"/>
    <w:rsid w:val="001B7409"/>
    <w:rsid w:val="001B7E34"/>
    <w:rsid w:val="001B7FD9"/>
    <w:rsid w:val="001C01F0"/>
    <w:rsid w:val="001C0673"/>
    <w:rsid w:val="001C0728"/>
    <w:rsid w:val="001C10D1"/>
    <w:rsid w:val="001C117B"/>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658"/>
    <w:rsid w:val="001D172E"/>
    <w:rsid w:val="001D1A19"/>
    <w:rsid w:val="001D1B06"/>
    <w:rsid w:val="001D2083"/>
    <w:rsid w:val="001D24F8"/>
    <w:rsid w:val="001D28F7"/>
    <w:rsid w:val="001D2C7F"/>
    <w:rsid w:val="001D2D91"/>
    <w:rsid w:val="001D3D66"/>
    <w:rsid w:val="001D407D"/>
    <w:rsid w:val="001D43DE"/>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603"/>
    <w:rsid w:val="001F0823"/>
    <w:rsid w:val="001F0E12"/>
    <w:rsid w:val="001F12FF"/>
    <w:rsid w:val="001F1B39"/>
    <w:rsid w:val="001F1BAC"/>
    <w:rsid w:val="001F1E71"/>
    <w:rsid w:val="001F227E"/>
    <w:rsid w:val="001F2D6C"/>
    <w:rsid w:val="001F2E3E"/>
    <w:rsid w:val="001F3E88"/>
    <w:rsid w:val="001F402A"/>
    <w:rsid w:val="001F4074"/>
    <w:rsid w:val="001F45B9"/>
    <w:rsid w:val="001F4622"/>
    <w:rsid w:val="001F4B90"/>
    <w:rsid w:val="001F4F00"/>
    <w:rsid w:val="001F5089"/>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3D8"/>
    <w:rsid w:val="002204B9"/>
    <w:rsid w:val="002218FB"/>
    <w:rsid w:val="00221A38"/>
    <w:rsid w:val="00221AD9"/>
    <w:rsid w:val="00221BCC"/>
    <w:rsid w:val="00221E08"/>
    <w:rsid w:val="002222D7"/>
    <w:rsid w:val="0022239B"/>
    <w:rsid w:val="002227BB"/>
    <w:rsid w:val="00222D97"/>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8A8"/>
    <w:rsid w:val="00234E23"/>
    <w:rsid w:val="00234F0C"/>
    <w:rsid w:val="00235398"/>
    <w:rsid w:val="0023542E"/>
    <w:rsid w:val="00235699"/>
    <w:rsid w:val="002356AD"/>
    <w:rsid w:val="00235F53"/>
    <w:rsid w:val="002360EC"/>
    <w:rsid w:val="002361B0"/>
    <w:rsid w:val="00236A4C"/>
    <w:rsid w:val="00236C57"/>
    <w:rsid w:val="00236DF5"/>
    <w:rsid w:val="00237384"/>
    <w:rsid w:val="002376A5"/>
    <w:rsid w:val="00237716"/>
    <w:rsid w:val="00237944"/>
    <w:rsid w:val="00237C51"/>
    <w:rsid w:val="002401CA"/>
    <w:rsid w:val="0024028E"/>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7243"/>
    <w:rsid w:val="002476E1"/>
    <w:rsid w:val="0025000E"/>
    <w:rsid w:val="00250570"/>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3869"/>
    <w:rsid w:val="0026407A"/>
    <w:rsid w:val="002640F7"/>
    <w:rsid w:val="002641EF"/>
    <w:rsid w:val="0026513C"/>
    <w:rsid w:val="002654DA"/>
    <w:rsid w:val="00265BAA"/>
    <w:rsid w:val="00266323"/>
    <w:rsid w:val="0026686D"/>
    <w:rsid w:val="00266ADD"/>
    <w:rsid w:val="00267A7A"/>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D7D"/>
    <w:rsid w:val="00282EB7"/>
    <w:rsid w:val="0028352B"/>
    <w:rsid w:val="002838B8"/>
    <w:rsid w:val="002839EA"/>
    <w:rsid w:val="00284D82"/>
    <w:rsid w:val="002856FD"/>
    <w:rsid w:val="00285976"/>
    <w:rsid w:val="00285FD3"/>
    <w:rsid w:val="002866D3"/>
    <w:rsid w:val="00286837"/>
    <w:rsid w:val="002872B0"/>
    <w:rsid w:val="002877E9"/>
    <w:rsid w:val="002879E8"/>
    <w:rsid w:val="002902F7"/>
    <w:rsid w:val="00291143"/>
    <w:rsid w:val="002914BD"/>
    <w:rsid w:val="002917B5"/>
    <w:rsid w:val="00291DBA"/>
    <w:rsid w:val="002927CD"/>
    <w:rsid w:val="00293028"/>
    <w:rsid w:val="002936F0"/>
    <w:rsid w:val="00294A08"/>
    <w:rsid w:val="00295042"/>
    <w:rsid w:val="002951A0"/>
    <w:rsid w:val="002951FD"/>
    <w:rsid w:val="0029602F"/>
    <w:rsid w:val="00296712"/>
    <w:rsid w:val="0029683C"/>
    <w:rsid w:val="00296992"/>
    <w:rsid w:val="00296ACA"/>
    <w:rsid w:val="00296F7B"/>
    <w:rsid w:val="002971EA"/>
    <w:rsid w:val="0029726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128"/>
    <w:rsid w:val="002B134D"/>
    <w:rsid w:val="002B18EB"/>
    <w:rsid w:val="002B1CE4"/>
    <w:rsid w:val="002B1E64"/>
    <w:rsid w:val="002B1E8B"/>
    <w:rsid w:val="002B210A"/>
    <w:rsid w:val="002B274C"/>
    <w:rsid w:val="002B295B"/>
    <w:rsid w:val="002B2F7F"/>
    <w:rsid w:val="002B30C5"/>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B58"/>
    <w:rsid w:val="002C1C6D"/>
    <w:rsid w:val="002C1F6B"/>
    <w:rsid w:val="002C3352"/>
    <w:rsid w:val="002C4465"/>
    <w:rsid w:val="002C45FF"/>
    <w:rsid w:val="002C5331"/>
    <w:rsid w:val="002C56BE"/>
    <w:rsid w:val="002C56FD"/>
    <w:rsid w:val="002C5909"/>
    <w:rsid w:val="002C61B8"/>
    <w:rsid w:val="002C621C"/>
    <w:rsid w:val="002C63CB"/>
    <w:rsid w:val="002C693E"/>
    <w:rsid w:val="002C6A22"/>
    <w:rsid w:val="002C6A5A"/>
    <w:rsid w:val="002C6FDE"/>
    <w:rsid w:val="002C7399"/>
    <w:rsid w:val="002C7420"/>
    <w:rsid w:val="002C77FE"/>
    <w:rsid w:val="002C7A60"/>
    <w:rsid w:val="002C7AE7"/>
    <w:rsid w:val="002C7F32"/>
    <w:rsid w:val="002D0C90"/>
    <w:rsid w:val="002D1566"/>
    <w:rsid w:val="002D19C5"/>
    <w:rsid w:val="002D20E2"/>
    <w:rsid w:val="002D2221"/>
    <w:rsid w:val="002D2933"/>
    <w:rsid w:val="002D347F"/>
    <w:rsid w:val="002D3829"/>
    <w:rsid w:val="002D3A38"/>
    <w:rsid w:val="002D3A63"/>
    <w:rsid w:val="002D3D9A"/>
    <w:rsid w:val="002D3D9D"/>
    <w:rsid w:val="002D4218"/>
    <w:rsid w:val="002D440E"/>
    <w:rsid w:val="002D49E4"/>
    <w:rsid w:val="002D4D8D"/>
    <w:rsid w:val="002D5033"/>
    <w:rsid w:val="002D53EC"/>
    <w:rsid w:val="002D59D8"/>
    <w:rsid w:val="002D5B83"/>
    <w:rsid w:val="002D61FE"/>
    <w:rsid w:val="002D6202"/>
    <w:rsid w:val="002D6746"/>
    <w:rsid w:val="002D75F4"/>
    <w:rsid w:val="002D7815"/>
    <w:rsid w:val="002D7A64"/>
    <w:rsid w:val="002E03EB"/>
    <w:rsid w:val="002E28F3"/>
    <w:rsid w:val="002E29C0"/>
    <w:rsid w:val="002E4025"/>
    <w:rsid w:val="002E41EE"/>
    <w:rsid w:val="002E450B"/>
    <w:rsid w:val="002E46A0"/>
    <w:rsid w:val="002E472B"/>
    <w:rsid w:val="002E4DF6"/>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290C"/>
    <w:rsid w:val="002F34AE"/>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E19"/>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762"/>
    <w:rsid w:val="00315DD9"/>
    <w:rsid w:val="00316661"/>
    <w:rsid w:val="00316756"/>
    <w:rsid w:val="00316E03"/>
    <w:rsid w:val="00317056"/>
    <w:rsid w:val="003170D5"/>
    <w:rsid w:val="003178AB"/>
    <w:rsid w:val="00317A33"/>
    <w:rsid w:val="00317EBC"/>
    <w:rsid w:val="00320B04"/>
    <w:rsid w:val="00320DBF"/>
    <w:rsid w:val="00320F6F"/>
    <w:rsid w:val="0032132E"/>
    <w:rsid w:val="00321854"/>
    <w:rsid w:val="00323301"/>
    <w:rsid w:val="00323B5C"/>
    <w:rsid w:val="00323E0A"/>
    <w:rsid w:val="00323E56"/>
    <w:rsid w:val="0032436E"/>
    <w:rsid w:val="00324D4F"/>
    <w:rsid w:val="00325282"/>
    <w:rsid w:val="00325C2B"/>
    <w:rsid w:val="0032698F"/>
    <w:rsid w:val="00326BDF"/>
    <w:rsid w:val="00327571"/>
    <w:rsid w:val="003276DD"/>
    <w:rsid w:val="00330572"/>
    <w:rsid w:val="00330640"/>
    <w:rsid w:val="003309D8"/>
    <w:rsid w:val="0033102D"/>
    <w:rsid w:val="00331330"/>
    <w:rsid w:val="00331594"/>
    <w:rsid w:val="00331618"/>
    <w:rsid w:val="00332838"/>
    <w:rsid w:val="00333909"/>
    <w:rsid w:val="003346FA"/>
    <w:rsid w:val="00334727"/>
    <w:rsid w:val="00334B8F"/>
    <w:rsid w:val="00334ECE"/>
    <w:rsid w:val="003350CF"/>
    <w:rsid w:val="00335219"/>
    <w:rsid w:val="0033589E"/>
    <w:rsid w:val="00335D0D"/>
    <w:rsid w:val="00335F7E"/>
    <w:rsid w:val="00336259"/>
    <w:rsid w:val="00336E7B"/>
    <w:rsid w:val="00337249"/>
    <w:rsid w:val="003378F3"/>
    <w:rsid w:val="00337BBE"/>
    <w:rsid w:val="0034085B"/>
    <w:rsid w:val="00340BA3"/>
    <w:rsid w:val="003415FF"/>
    <w:rsid w:val="003416BD"/>
    <w:rsid w:val="00341735"/>
    <w:rsid w:val="00341D40"/>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A64"/>
    <w:rsid w:val="00361FA7"/>
    <w:rsid w:val="00362BE5"/>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422"/>
    <w:rsid w:val="0037365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203E"/>
    <w:rsid w:val="00382FD2"/>
    <w:rsid w:val="003830EC"/>
    <w:rsid w:val="00383978"/>
    <w:rsid w:val="003839F2"/>
    <w:rsid w:val="00383B43"/>
    <w:rsid w:val="00383BD3"/>
    <w:rsid w:val="00386015"/>
    <w:rsid w:val="00386325"/>
    <w:rsid w:val="00386821"/>
    <w:rsid w:val="00386B0B"/>
    <w:rsid w:val="00387262"/>
    <w:rsid w:val="003874CF"/>
    <w:rsid w:val="0038790F"/>
    <w:rsid w:val="00387E61"/>
    <w:rsid w:val="003900A0"/>
    <w:rsid w:val="00390394"/>
    <w:rsid w:val="00390907"/>
    <w:rsid w:val="00390A0F"/>
    <w:rsid w:val="00390FDD"/>
    <w:rsid w:val="0039106F"/>
    <w:rsid w:val="003913A5"/>
    <w:rsid w:val="0039272F"/>
    <w:rsid w:val="00392848"/>
    <w:rsid w:val="00392FB6"/>
    <w:rsid w:val="003931A5"/>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892"/>
    <w:rsid w:val="003A08D5"/>
    <w:rsid w:val="003A0B8B"/>
    <w:rsid w:val="003A168D"/>
    <w:rsid w:val="003A17F3"/>
    <w:rsid w:val="003A1A05"/>
    <w:rsid w:val="003A1B2A"/>
    <w:rsid w:val="003A2654"/>
    <w:rsid w:val="003A2980"/>
    <w:rsid w:val="003A2DB5"/>
    <w:rsid w:val="003A3110"/>
    <w:rsid w:val="003A323E"/>
    <w:rsid w:val="003A3296"/>
    <w:rsid w:val="003A368A"/>
    <w:rsid w:val="003A39B9"/>
    <w:rsid w:val="003A3B4F"/>
    <w:rsid w:val="003A466F"/>
    <w:rsid w:val="003A483D"/>
    <w:rsid w:val="003A48A6"/>
    <w:rsid w:val="003A4E73"/>
    <w:rsid w:val="003A5B7A"/>
    <w:rsid w:val="003A5E3B"/>
    <w:rsid w:val="003A5FAE"/>
    <w:rsid w:val="003A67C4"/>
    <w:rsid w:val="003A6A76"/>
    <w:rsid w:val="003A7694"/>
    <w:rsid w:val="003A7D5D"/>
    <w:rsid w:val="003B01AA"/>
    <w:rsid w:val="003B029B"/>
    <w:rsid w:val="003B05B6"/>
    <w:rsid w:val="003B097A"/>
    <w:rsid w:val="003B0D69"/>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655"/>
    <w:rsid w:val="003C56F2"/>
    <w:rsid w:val="003C5AED"/>
    <w:rsid w:val="003C63D9"/>
    <w:rsid w:val="003C7358"/>
    <w:rsid w:val="003C746E"/>
    <w:rsid w:val="003C7899"/>
    <w:rsid w:val="003C78C8"/>
    <w:rsid w:val="003C7B17"/>
    <w:rsid w:val="003D0AD1"/>
    <w:rsid w:val="003D1AB2"/>
    <w:rsid w:val="003D1BCE"/>
    <w:rsid w:val="003D209A"/>
    <w:rsid w:val="003D242E"/>
    <w:rsid w:val="003D28EA"/>
    <w:rsid w:val="003D28EC"/>
    <w:rsid w:val="003D29B6"/>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74F"/>
    <w:rsid w:val="003D7ABD"/>
    <w:rsid w:val="003D7EAC"/>
    <w:rsid w:val="003E0F28"/>
    <w:rsid w:val="003E0F2D"/>
    <w:rsid w:val="003E1813"/>
    <w:rsid w:val="003E18E9"/>
    <w:rsid w:val="003E19C6"/>
    <w:rsid w:val="003E1A5B"/>
    <w:rsid w:val="003E1E58"/>
    <w:rsid w:val="003E214B"/>
    <w:rsid w:val="003E27C5"/>
    <w:rsid w:val="003E2BAB"/>
    <w:rsid w:val="003E2D99"/>
    <w:rsid w:val="003E2F09"/>
    <w:rsid w:val="003E339F"/>
    <w:rsid w:val="003E3501"/>
    <w:rsid w:val="003E36EE"/>
    <w:rsid w:val="003E398C"/>
    <w:rsid w:val="003E3D27"/>
    <w:rsid w:val="003E3E98"/>
    <w:rsid w:val="003E43BD"/>
    <w:rsid w:val="003E493C"/>
    <w:rsid w:val="003E55A7"/>
    <w:rsid w:val="003E58EB"/>
    <w:rsid w:val="003E591B"/>
    <w:rsid w:val="003E5AA5"/>
    <w:rsid w:val="003E60C8"/>
    <w:rsid w:val="003E61A1"/>
    <w:rsid w:val="003E6512"/>
    <w:rsid w:val="003E7ADB"/>
    <w:rsid w:val="003E7B37"/>
    <w:rsid w:val="003E7C8E"/>
    <w:rsid w:val="003E7E0A"/>
    <w:rsid w:val="003F01D3"/>
    <w:rsid w:val="003F0EA0"/>
    <w:rsid w:val="003F21A5"/>
    <w:rsid w:val="003F2352"/>
    <w:rsid w:val="003F24D7"/>
    <w:rsid w:val="003F3145"/>
    <w:rsid w:val="003F32F9"/>
    <w:rsid w:val="003F3946"/>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4A48"/>
    <w:rsid w:val="00405199"/>
    <w:rsid w:val="00405277"/>
    <w:rsid w:val="00405798"/>
    <w:rsid w:val="0040581D"/>
    <w:rsid w:val="00405AFE"/>
    <w:rsid w:val="00405B0A"/>
    <w:rsid w:val="00405E55"/>
    <w:rsid w:val="00406851"/>
    <w:rsid w:val="004069B6"/>
    <w:rsid w:val="00406A8E"/>
    <w:rsid w:val="00406AD4"/>
    <w:rsid w:val="00406F77"/>
    <w:rsid w:val="004074A7"/>
    <w:rsid w:val="004079AD"/>
    <w:rsid w:val="0041062A"/>
    <w:rsid w:val="00410699"/>
    <w:rsid w:val="00410C57"/>
    <w:rsid w:val="00410D93"/>
    <w:rsid w:val="00410DBA"/>
    <w:rsid w:val="00410E44"/>
    <w:rsid w:val="00410F8B"/>
    <w:rsid w:val="004111A0"/>
    <w:rsid w:val="00411A7B"/>
    <w:rsid w:val="00411C55"/>
    <w:rsid w:val="00412121"/>
    <w:rsid w:val="004121EF"/>
    <w:rsid w:val="00412B05"/>
    <w:rsid w:val="00412D65"/>
    <w:rsid w:val="00412E5F"/>
    <w:rsid w:val="004134A0"/>
    <w:rsid w:val="00413513"/>
    <w:rsid w:val="00413FA3"/>
    <w:rsid w:val="004140BD"/>
    <w:rsid w:val="0041413B"/>
    <w:rsid w:val="00414312"/>
    <w:rsid w:val="00414A6C"/>
    <w:rsid w:val="00414CC9"/>
    <w:rsid w:val="00415360"/>
    <w:rsid w:val="0041658D"/>
    <w:rsid w:val="00416760"/>
    <w:rsid w:val="0041679F"/>
    <w:rsid w:val="004168CB"/>
    <w:rsid w:val="0041692C"/>
    <w:rsid w:val="00416B6D"/>
    <w:rsid w:val="00417158"/>
    <w:rsid w:val="0041765C"/>
    <w:rsid w:val="00417763"/>
    <w:rsid w:val="00420295"/>
    <w:rsid w:val="00420B85"/>
    <w:rsid w:val="00420D1C"/>
    <w:rsid w:val="00420F18"/>
    <w:rsid w:val="00421032"/>
    <w:rsid w:val="0042168F"/>
    <w:rsid w:val="00421843"/>
    <w:rsid w:val="0042192C"/>
    <w:rsid w:val="00421EC0"/>
    <w:rsid w:val="00421FBA"/>
    <w:rsid w:val="0042224D"/>
    <w:rsid w:val="00422284"/>
    <w:rsid w:val="0042231A"/>
    <w:rsid w:val="004225E8"/>
    <w:rsid w:val="004228CD"/>
    <w:rsid w:val="0042293A"/>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898"/>
    <w:rsid w:val="00430B54"/>
    <w:rsid w:val="00430D24"/>
    <w:rsid w:val="00430D31"/>
    <w:rsid w:val="004315CC"/>
    <w:rsid w:val="00431813"/>
    <w:rsid w:val="004319D5"/>
    <w:rsid w:val="00431ED5"/>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5C74"/>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100"/>
    <w:rsid w:val="00464780"/>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A72"/>
    <w:rsid w:val="004904AE"/>
    <w:rsid w:val="00491048"/>
    <w:rsid w:val="004913C8"/>
    <w:rsid w:val="004928AF"/>
    <w:rsid w:val="00492A8D"/>
    <w:rsid w:val="00492E17"/>
    <w:rsid w:val="00493013"/>
    <w:rsid w:val="004930F8"/>
    <w:rsid w:val="004935F1"/>
    <w:rsid w:val="00494CDD"/>
    <w:rsid w:val="00495760"/>
    <w:rsid w:val="004959D1"/>
    <w:rsid w:val="00495C27"/>
    <w:rsid w:val="0049617E"/>
    <w:rsid w:val="0049649A"/>
    <w:rsid w:val="00496E9B"/>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B7D"/>
    <w:rsid w:val="004B1D2E"/>
    <w:rsid w:val="004B2400"/>
    <w:rsid w:val="004B25A2"/>
    <w:rsid w:val="004B2AA6"/>
    <w:rsid w:val="004B2D52"/>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7BE"/>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4081"/>
    <w:rsid w:val="004D4EF5"/>
    <w:rsid w:val="004D587E"/>
    <w:rsid w:val="004D66A3"/>
    <w:rsid w:val="004E08A9"/>
    <w:rsid w:val="004E0DF7"/>
    <w:rsid w:val="004E0E41"/>
    <w:rsid w:val="004E19B1"/>
    <w:rsid w:val="004E2A4B"/>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1AC"/>
    <w:rsid w:val="004F1F15"/>
    <w:rsid w:val="004F1FBE"/>
    <w:rsid w:val="004F2D53"/>
    <w:rsid w:val="004F30A0"/>
    <w:rsid w:val="004F3596"/>
    <w:rsid w:val="004F38D0"/>
    <w:rsid w:val="004F43E2"/>
    <w:rsid w:val="004F453E"/>
    <w:rsid w:val="004F464B"/>
    <w:rsid w:val="004F5411"/>
    <w:rsid w:val="004F566D"/>
    <w:rsid w:val="004F5955"/>
    <w:rsid w:val="004F5A8C"/>
    <w:rsid w:val="004F5D13"/>
    <w:rsid w:val="004F5FE0"/>
    <w:rsid w:val="004F6136"/>
    <w:rsid w:val="004F642F"/>
    <w:rsid w:val="004F65B7"/>
    <w:rsid w:val="004F65CC"/>
    <w:rsid w:val="004F734B"/>
    <w:rsid w:val="004F74C6"/>
    <w:rsid w:val="004F773C"/>
    <w:rsid w:val="004F7B9F"/>
    <w:rsid w:val="0050023D"/>
    <w:rsid w:val="00500618"/>
    <w:rsid w:val="0050093A"/>
    <w:rsid w:val="0050158C"/>
    <w:rsid w:val="00501B10"/>
    <w:rsid w:val="00501DF9"/>
    <w:rsid w:val="0050209E"/>
    <w:rsid w:val="00502167"/>
    <w:rsid w:val="00502A56"/>
    <w:rsid w:val="005032BD"/>
    <w:rsid w:val="00503332"/>
    <w:rsid w:val="005035BB"/>
    <w:rsid w:val="00503696"/>
    <w:rsid w:val="005037C9"/>
    <w:rsid w:val="0050475C"/>
    <w:rsid w:val="0050492E"/>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D07"/>
    <w:rsid w:val="00516328"/>
    <w:rsid w:val="00516352"/>
    <w:rsid w:val="005165EF"/>
    <w:rsid w:val="00516C49"/>
    <w:rsid w:val="00516DD5"/>
    <w:rsid w:val="005172E5"/>
    <w:rsid w:val="0051742B"/>
    <w:rsid w:val="005174AD"/>
    <w:rsid w:val="0051796A"/>
    <w:rsid w:val="00517CF7"/>
    <w:rsid w:val="0052024F"/>
    <w:rsid w:val="0052026C"/>
    <w:rsid w:val="0052045A"/>
    <w:rsid w:val="0052046E"/>
    <w:rsid w:val="00520FBA"/>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483"/>
    <w:rsid w:val="005309B9"/>
    <w:rsid w:val="00530E44"/>
    <w:rsid w:val="00530FD7"/>
    <w:rsid w:val="00530FEC"/>
    <w:rsid w:val="00531383"/>
    <w:rsid w:val="0053269B"/>
    <w:rsid w:val="005335BC"/>
    <w:rsid w:val="00533B47"/>
    <w:rsid w:val="0053563D"/>
    <w:rsid w:val="00535B4A"/>
    <w:rsid w:val="00536070"/>
    <w:rsid w:val="005364E3"/>
    <w:rsid w:val="00536C0B"/>
    <w:rsid w:val="00537252"/>
    <w:rsid w:val="005379B4"/>
    <w:rsid w:val="00537B8A"/>
    <w:rsid w:val="0054011E"/>
    <w:rsid w:val="00540341"/>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ED"/>
    <w:rsid w:val="00551172"/>
    <w:rsid w:val="005511D0"/>
    <w:rsid w:val="005512D1"/>
    <w:rsid w:val="005515BD"/>
    <w:rsid w:val="00551970"/>
    <w:rsid w:val="00551F93"/>
    <w:rsid w:val="005521B8"/>
    <w:rsid w:val="00552894"/>
    <w:rsid w:val="00552EF4"/>
    <w:rsid w:val="00553A31"/>
    <w:rsid w:val="00553D6E"/>
    <w:rsid w:val="00554F39"/>
    <w:rsid w:val="00555AEE"/>
    <w:rsid w:val="00555F18"/>
    <w:rsid w:val="00556696"/>
    <w:rsid w:val="00557AAA"/>
    <w:rsid w:val="00557AD8"/>
    <w:rsid w:val="00560B20"/>
    <w:rsid w:val="00561BD9"/>
    <w:rsid w:val="0056285B"/>
    <w:rsid w:val="00562A97"/>
    <w:rsid w:val="00563479"/>
    <w:rsid w:val="005637F4"/>
    <w:rsid w:val="0056504B"/>
    <w:rsid w:val="00565BEB"/>
    <w:rsid w:val="00565C48"/>
    <w:rsid w:val="00565F43"/>
    <w:rsid w:val="005664CF"/>
    <w:rsid w:val="0056675D"/>
    <w:rsid w:val="00566F4C"/>
    <w:rsid w:val="005676F5"/>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2A1"/>
    <w:rsid w:val="005764AC"/>
    <w:rsid w:val="00576C1F"/>
    <w:rsid w:val="00577E10"/>
    <w:rsid w:val="00580273"/>
    <w:rsid w:val="00580ED2"/>
    <w:rsid w:val="00580F45"/>
    <w:rsid w:val="00581226"/>
    <w:rsid w:val="005814EA"/>
    <w:rsid w:val="00582825"/>
    <w:rsid w:val="00582D82"/>
    <w:rsid w:val="00583D1D"/>
    <w:rsid w:val="00584066"/>
    <w:rsid w:val="00585057"/>
    <w:rsid w:val="00585567"/>
    <w:rsid w:val="00585725"/>
    <w:rsid w:val="00585E69"/>
    <w:rsid w:val="0058648A"/>
    <w:rsid w:val="005867AE"/>
    <w:rsid w:val="0058699F"/>
    <w:rsid w:val="00587338"/>
    <w:rsid w:val="00587794"/>
    <w:rsid w:val="00587AA7"/>
    <w:rsid w:val="005903D3"/>
    <w:rsid w:val="005906C9"/>
    <w:rsid w:val="00590BD0"/>
    <w:rsid w:val="00590CA0"/>
    <w:rsid w:val="00590F4F"/>
    <w:rsid w:val="005911C4"/>
    <w:rsid w:val="00591262"/>
    <w:rsid w:val="00592103"/>
    <w:rsid w:val="00592441"/>
    <w:rsid w:val="00592B61"/>
    <w:rsid w:val="00592E8C"/>
    <w:rsid w:val="00592F72"/>
    <w:rsid w:val="00593938"/>
    <w:rsid w:val="00593C64"/>
    <w:rsid w:val="005941DD"/>
    <w:rsid w:val="005942C8"/>
    <w:rsid w:val="0059441A"/>
    <w:rsid w:val="0059467B"/>
    <w:rsid w:val="005950B7"/>
    <w:rsid w:val="00595355"/>
    <w:rsid w:val="00595D1C"/>
    <w:rsid w:val="00596A9C"/>
    <w:rsid w:val="00596B4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F85"/>
    <w:rsid w:val="005B41A0"/>
    <w:rsid w:val="005B44DF"/>
    <w:rsid w:val="005B5652"/>
    <w:rsid w:val="005B59AA"/>
    <w:rsid w:val="005B5CD9"/>
    <w:rsid w:val="005B5CEC"/>
    <w:rsid w:val="005B5F39"/>
    <w:rsid w:val="005B60B2"/>
    <w:rsid w:val="005B625A"/>
    <w:rsid w:val="005B640C"/>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4B3E"/>
    <w:rsid w:val="005C56E4"/>
    <w:rsid w:val="005C582F"/>
    <w:rsid w:val="005C5CEF"/>
    <w:rsid w:val="005C60BE"/>
    <w:rsid w:val="005C679B"/>
    <w:rsid w:val="005C6E72"/>
    <w:rsid w:val="005C7AF0"/>
    <w:rsid w:val="005C7EA8"/>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981"/>
    <w:rsid w:val="005D6323"/>
    <w:rsid w:val="005D6ABD"/>
    <w:rsid w:val="005D6C64"/>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B55"/>
    <w:rsid w:val="005E3EFA"/>
    <w:rsid w:val="005E414A"/>
    <w:rsid w:val="005E4279"/>
    <w:rsid w:val="005E445A"/>
    <w:rsid w:val="005E455D"/>
    <w:rsid w:val="005E45D2"/>
    <w:rsid w:val="005E4CE3"/>
    <w:rsid w:val="005E5B2C"/>
    <w:rsid w:val="005E6333"/>
    <w:rsid w:val="005E6627"/>
    <w:rsid w:val="005E6C5B"/>
    <w:rsid w:val="005E6FFA"/>
    <w:rsid w:val="005F12B5"/>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4A2"/>
    <w:rsid w:val="00615F96"/>
    <w:rsid w:val="006166F2"/>
    <w:rsid w:val="00616F98"/>
    <w:rsid w:val="00617779"/>
    <w:rsid w:val="0061777F"/>
    <w:rsid w:val="006177B7"/>
    <w:rsid w:val="006177E1"/>
    <w:rsid w:val="00617CE9"/>
    <w:rsid w:val="00617F86"/>
    <w:rsid w:val="0062063A"/>
    <w:rsid w:val="00620782"/>
    <w:rsid w:val="00620876"/>
    <w:rsid w:val="00620F95"/>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011D"/>
    <w:rsid w:val="006309F9"/>
    <w:rsid w:val="00631764"/>
    <w:rsid w:val="00631E9E"/>
    <w:rsid w:val="00631FCF"/>
    <w:rsid w:val="006320D6"/>
    <w:rsid w:val="0063232E"/>
    <w:rsid w:val="0063237C"/>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44F"/>
    <w:rsid w:val="0063652D"/>
    <w:rsid w:val="00636C3C"/>
    <w:rsid w:val="00636EFA"/>
    <w:rsid w:val="006371C0"/>
    <w:rsid w:val="00637757"/>
    <w:rsid w:val="00637B67"/>
    <w:rsid w:val="00637BAA"/>
    <w:rsid w:val="00637CD6"/>
    <w:rsid w:val="006407DD"/>
    <w:rsid w:val="0064080C"/>
    <w:rsid w:val="00640D2E"/>
    <w:rsid w:val="00640D3C"/>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505"/>
    <w:rsid w:val="006509E8"/>
    <w:rsid w:val="00650AA4"/>
    <w:rsid w:val="00650E7D"/>
    <w:rsid w:val="00651743"/>
    <w:rsid w:val="006517C1"/>
    <w:rsid w:val="006521B7"/>
    <w:rsid w:val="0065263D"/>
    <w:rsid w:val="0065291B"/>
    <w:rsid w:val="00652A06"/>
    <w:rsid w:val="00652E67"/>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8C0"/>
    <w:rsid w:val="00661CFD"/>
    <w:rsid w:val="00661D85"/>
    <w:rsid w:val="00661F68"/>
    <w:rsid w:val="0066223B"/>
    <w:rsid w:val="0066229C"/>
    <w:rsid w:val="006624BD"/>
    <w:rsid w:val="00662B69"/>
    <w:rsid w:val="00662D68"/>
    <w:rsid w:val="006634CD"/>
    <w:rsid w:val="00663695"/>
    <w:rsid w:val="006636B2"/>
    <w:rsid w:val="006636C5"/>
    <w:rsid w:val="00663AFE"/>
    <w:rsid w:val="00663BB5"/>
    <w:rsid w:val="00664564"/>
    <w:rsid w:val="006647C8"/>
    <w:rsid w:val="00664945"/>
    <w:rsid w:val="00664CC6"/>
    <w:rsid w:val="00664F27"/>
    <w:rsid w:val="006653BC"/>
    <w:rsid w:val="0066600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8036B"/>
    <w:rsid w:val="006806F5"/>
    <w:rsid w:val="00680DD6"/>
    <w:rsid w:val="006812D6"/>
    <w:rsid w:val="00681E38"/>
    <w:rsid w:val="00681EB0"/>
    <w:rsid w:val="006826F7"/>
    <w:rsid w:val="00682CBF"/>
    <w:rsid w:val="00682E4D"/>
    <w:rsid w:val="00683409"/>
    <w:rsid w:val="00684103"/>
    <w:rsid w:val="00684734"/>
    <w:rsid w:val="00684C1D"/>
    <w:rsid w:val="006853D7"/>
    <w:rsid w:val="0068546B"/>
    <w:rsid w:val="00686695"/>
    <w:rsid w:val="0068670B"/>
    <w:rsid w:val="006873B5"/>
    <w:rsid w:val="006874E6"/>
    <w:rsid w:val="0068755B"/>
    <w:rsid w:val="0068756B"/>
    <w:rsid w:val="00687DC8"/>
    <w:rsid w:val="0069038F"/>
    <w:rsid w:val="0069057C"/>
    <w:rsid w:val="006906D1"/>
    <w:rsid w:val="0069082B"/>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5F4"/>
    <w:rsid w:val="00695E80"/>
    <w:rsid w:val="00695ED4"/>
    <w:rsid w:val="0069696C"/>
    <w:rsid w:val="00696C61"/>
    <w:rsid w:val="00697248"/>
    <w:rsid w:val="00697454"/>
    <w:rsid w:val="00697503"/>
    <w:rsid w:val="00697D2F"/>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CF"/>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1D"/>
    <w:rsid w:val="006F0C57"/>
    <w:rsid w:val="006F0C96"/>
    <w:rsid w:val="006F0F3A"/>
    <w:rsid w:val="006F1EC1"/>
    <w:rsid w:val="006F2161"/>
    <w:rsid w:val="006F2185"/>
    <w:rsid w:val="006F2326"/>
    <w:rsid w:val="006F23BA"/>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5FB2"/>
    <w:rsid w:val="00716AC0"/>
    <w:rsid w:val="00716B99"/>
    <w:rsid w:val="00717014"/>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0EDD"/>
    <w:rsid w:val="007318AD"/>
    <w:rsid w:val="007321E6"/>
    <w:rsid w:val="007325DF"/>
    <w:rsid w:val="007327D4"/>
    <w:rsid w:val="007329BD"/>
    <w:rsid w:val="00732A64"/>
    <w:rsid w:val="0073337E"/>
    <w:rsid w:val="00733520"/>
    <w:rsid w:val="00734062"/>
    <w:rsid w:val="007341C6"/>
    <w:rsid w:val="00734D59"/>
    <w:rsid w:val="00735702"/>
    <w:rsid w:val="0073588F"/>
    <w:rsid w:val="0073609B"/>
    <w:rsid w:val="007360F3"/>
    <w:rsid w:val="0073657C"/>
    <w:rsid w:val="0073697A"/>
    <w:rsid w:val="0073789E"/>
    <w:rsid w:val="00737DED"/>
    <w:rsid w:val="00740736"/>
    <w:rsid w:val="00741204"/>
    <w:rsid w:val="007419A9"/>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CBA"/>
    <w:rsid w:val="00746284"/>
    <w:rsid w:val="007465E5"/>
    <w:rsid w:val="00746630"/>
    <w:rsid w:val="0074689F"/>
    <w:rsid w:val="007469A0"/>
    <w:rsid w:val="007469A4"/>
    <w:rsid w:val="00747866"/>
    <w:rsid w:val="007479E4"/>
    <w:rsid w:val="007501FC"/>
    <w:rsid w:val="0075033E"/>
    <w:rsid w:val="007506DB"/>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89D"/>
    <w:rsid w:val="00762F60"/>
    <w:rsid w:val="007630FD"/>
    <w:rsid w:val="00763102"/>
    <w:rsid w:val="007631BF"/>
    <w:rsid w:val="00763516"/>
    <w:rsid w:val="00764E19"/>
    <w:rsid w:val="007651D8"/>
    <w:rsid w:val="007653A9"/>
    <w:rsid w:val="00765643"/>
    <w:rsid w:val="007657AF"/>
    <w:rsid w:val="00765A4A"/>
    <w:rsid w:val="0076625F"/>
    <w:rsid w:val="0076665E"/>
    <w:rsid w:val="0076792D"/>
    <w:rsid w:val="0076798B"/>
    <w:rsid w:val="00770501"/>
    <w:rsid w:val="00770A8D"/>
    <w:rsid w:val="007719F4"/>
    <w:rsid w:val="00772103"/>
    <w:rsid w:val="00772185"/>
    <w:rsid w:val="007723C8"/>
    <w:rsid w:val="007727A9"/>
    <w:rsid w:val="0077337A"/>
    <w:rsid w:val="00773854"/>
    <w:rsid w:val="007738A6"/>
    <w:rsid w:val="00773E1B"/>
    <w:rsid w:val="007741F0"/>
    <w:rsid w:val="00774241"/>
    <w:rsid w:val="00774569"/>
    <w:rsid w:val="007747F5"/>
    <w:rsid w:val="007749BC"/>
    <w:rsid w:val="00775104"/>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65"/>
    <w:rsid w:val="00784E4D"/>
    <w:rsid w:val="00785786"/>
    <w:rsid w:val="0078583D"/>
    <w:rsid w:val="00785CAD"/>
    <w:rsid w:val="007866AF"/>
    <w:rsid w:val="007868DD"/>
    <w:rsid w:val="00786D0A"/>
    <w:rsid w:val="00787045"/>
    <w:rsid w:val="0078731F"/>
    <w:rsid w:val="0078798A"/>
    <w:rsid w:val="00787B13"/>
    <w:rsid w:val="00787D30"/>
    <w:rsid w:val="00787E4D"/>
    <w:rsid w:val="00790A0E"/>
    <w:rsid w:val="00790CA1"/>
    <w:rsid w:val="007916B0"/>
    <w:rsid w:val="00791BF2"/>
    <w:rsid w:val="00791EC7"/>
    <w:rsid w:val="0079222F"/>
    <w:rsid w:val="00792373"/>
    <w:rsid w:val="0079297E"/>
    <w:rsid w:val="00792DD7"/>
    <w:rsid w:val="00792FAC"/>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AD"/>
    <w:rsid w:val="007A1EE8"/>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568"/>
    <w:rsid w:val="007B6591"/>
    <w:rsid w:val="007B6FEB"/>
    <w:rsid w:val="007C0472"/>
    <w:rsid w:val="007C077D"/>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657C"/>
    <w:rsid w:val="007C6ADA"/>
    <w:rsid w:val="007C6CBB"/>
    <w:rsid w:val="007C710E"/>
    <w:rsid w:val="007C710F"/>
    <w:rsid w:val="007D015C"/>
    <w:rsid w:val="007D02D4"/>
    <w:rsid w:val="007D0B88"/>
    <w:rsid w:val="007D12FF"/>
    <w:rsid w:val="007D1549"/>
    <w:rsid w:val="007D1AF3"/>
    <w:rsid w:val="007D1C9B"/>
    <w:rsid w:val="007D2715"/>
    <w:rsid w:val="007D29ED"/>
    <w:rsid w:val="007D31C9"/>
    <w:rsid w:val="007D3445"/>
    <w:rsid w:val="007D3743"/>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CD2"/>
    <w:rsid w:val="007E3E97"/>
    <w:rsid w:val="007E4033"/>
    <w:rsid w:val="007E4574"/>
    <w:rsid w:val="007E5041"/>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02AB"/>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EB4"/>
    <w:rsid w:val="008171D9"/>
    <w:rsid w:val="008205ED"/>
    <w:rsid w:val="00820A93"/>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8D0"/>
    <w:rsid w:val="0083258D"/>
    <w:rsid w:val="0083296F"/>
    <w:rsid w:val="00832AE0"/>
    <w:rsid w:val="008331F4"/>
    <w:rsid w:val="008332A0"/>
    <w:rsid w:val="00833847"/>
    <w:rsid w:val="00833982"/>
    <w:rsid w:val="00833E87"/>
    <w:rsid w:val="0083405E"/>
    <w:rsid w:val="008340F6"/>
    <w:rsid w:val="00834276"/>
    <w:rsid w:val="008349D6"/>
    <w:rsid w:val="00834C58"/>
    <w:rsid w:val="00834EE1"/>
    <w:rsid w:val="00835100"/>
    <w:rsid w:val="00835376"/>
    <w:rsid w:val="00835764"/>
    <w:rsid w:val="00835EC4"/>
    <w:rsid w:val="00836015"/>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170"/>
    <w:rsid w:val="0084182A"/>
    <w:rsid w:val="008418BD"/>
    <w:rsid w:val="00841D1D"/>
    <w:rsid w:val="008426F5"/>
    <w:rsid w:val="00842755"/>
    <w:rsid w:val="00842BB2"/>
    <w:rsid w:val="00842BC3"/>
    <w:rsid w:val="00842D8B"/>
    <w:rsid w:val="0084347F"/>
    <w:rsid w:val="00843A60"/>
    <w:rsid w:val="0084456B"/>
    <w:rsid w:val="00844860"/>
    <w:rsid w:val="00844894"/>
    <w:rsid w:val="00844915"/>
    <w:rsid w:val="008451AD"/>
    <w:rsid w:val="008454C5"/>
    <w:rsid w:val="00845847"/>
    <w:rsid w:val="00845AC1"/>
    <w:rsid w:val="00845C24"/>
    <w:rsid w:val="00845CC4"/>
    <w:rsid w:val="00846500"/>
    <w:rsid w:val="00847185"/>
    <w:rsid w:val="008501B0"/>
    <w:rsid w:val="008505B2"/>
    <w:rsid w:val="00850AB5"/>
    <w:rsid w:val="00850C11"/>
    <w:rsid w:val="00850C3E"/>
    <w:rsid w:val="008533D6"/>
    <w:rsid w:val="00853448"/>
    <w:rsid w:val="00853BFD"/>
    <w:rsid w:val="00853D16"/>
    <w:rsid w:val="008540F9"/>
    <w:rsid w:val="008544C2"/>
    <w:rsid w:val="008546ED"/>
    <w:rsid w:val="0085478A"/>
    <w:rsid w:val="008549F5"/>
    <w:rsid w:val="0085571A"/>
    <w:rsid w:val="00855926"/>
    <w:rsid w:val="00855B18"/>
    <w:rsid w:val="00855E7C"/>
    <w:rsid w:val="00856363"/>
    <w:rsid w:val="00856B04"/>
    <w:rsid w:val="00856C33"/>
    <w:rsid w:val="00856CF6"/>
    <w:rsid w:val="00856F5B"/>
    <w:rsid w:val="00857281"/>
    <w:rsid w:val="00857308"/>
    <w:rsid w:val="00857BC5"/>
    <w:rsid w:val="00857E81"/>
    <w:rsid w:val="00857FA5"/>
    <w:rsid w:val="008607AA"/>
    <w:rsid w:val="008613E5"/>
    <w:rsid w:val="0086170C"/>
    <w:rsid w:val="008622F4"/>
    <w:rsid w:val="00862490"/>
    <w:rsid w:val="008626BC"/>
    <w:rsid w:val="00862871"/>
    <w:rsid w:val="008629B4"/>
    <w:rsid w:val="00862B13"/>
    <w:rsid w:val="008633B8"/>
    <w:rsid w:val="00863F28"/>
    <w:rsid w:val="008643CD"/>
    <w:rsid w:val="008644F4"/>
    <w:rsid w:val="0086511C"/>
    <w:rsid w:val="008662E0"/>
    <w:rsid w:val="00867F7E"/>
    <w:rsid w:val="00870401"/>
    <w:rsid w:val="00870D6B"/>
    <w:rsid w:val="00870E34"/>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CE"/>
    <w:rsid w:val="00880C5A"/>
    <w:rsid w:val="00881221"/>
    <w:rsid w:val="008815A0"/>
    <w:rsid w:val="00881607"/>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26"/>
    <w:rsid w:val="008A06AE"/>
    <w:rsid w:val="008A0CC2"/>
    <w:rsid w:val="008A0D4E"/>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845"/>
    <w:rsid w:val="008B0D60"/>
    <w:rsid w:val="008B11A7"/>
    <w:rsid w:val="008B1676"/>
    <w:rsid w:val="008B17F9"/>
    <w:rsid w:val="008B29B4"/>
    <w:rsid w:val="008B2B1A"/>
    <w:rsid w:val="008B3116"/>
    <w:rsid w:val="008B3250"/>
    <w:rsid w:val="008B32B8"/>
    <w:rsid w:val="008B34A7"/>
    <w:rsid w:val="008B3728"/>
    <w:rsid w:val="008B386E"/>
    <w:rsid w:val="008B3DB7"/>
    <w:rsid w:val="008B4240"/>
    <w:rsid w:val="008B43FD"/>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638F"/>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31BD"/>
    <w:rsid w:val="008F321B"/>
    <w:rsid w:val="008F34DE"/>
    <w:rsid w:val="008F354E"/>
    <w:rsid w:val="008F393B"/>
    <w:rsid w:val="008F465B"/>
    <w:rsid w:val="008F4B1D"/>
    <w:rsid w:val="008F5AC5"/>
    <w:rsid w:val="008F5EF3"/>
    <w:rsid w:val="008F5FAD"/>
    <w:rsid w:val="008F60BC"/>
    <w:rsid w:val="008F63E3"/>
    <w:rsid w:val="008F6BA0"/>
    <w:rsid w:val="008F6D68"/>
    <w:rsid w:val="008F71ED"/>
    <w:rsid w:val="008F73A4"/>
    <w:rsid w:val="008F764A"/>
    <w:rsid w:val="008F7E90"/>
    <w:rsid w:val="009004CF"/>
    <w:rsid w:val="00900959"/>
    <w:rsid w:val="00900976"/>
    <w:rsid w:val="00901DA9"/>
    <w:rsid w:val="00901EC6"/>
    <w:rsid w:val="0090212E"/>
    <w:rsid w:val="0090263A"/>
    <w:rsid w:val="00902853"/>
    <w:rsid w:val="009028E0"/>
    <w:rsid w:val="00902A5D"/>
    <w:rsid w:val="0090322D"/>
    <w:rsid w:val="00903512"/>
    <w:rsid w:val="00903587"/>
    <w:rsid w:val="00903B35"/>
    <w:rsid w:val="00903C56"/>
    <w:rsid w:val="00904A41"/>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AB6"/>
    <w:rsid w:val="00916BD4"/>
    <w:rsid w:val="00916C2C"/>
    <w:rsid w:val="00917222"/>
    <w:rsid w:val="00917546"/>
    <w:rsid w:val="00917B2A"/>
    <w:rsid w:val="00917C4F"/>
    <w:rsid w:val="00917DAE"/>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0C2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BB0"/>
    <w:rsid w:val="00944D9B"/>
    <w:rsid w:val="0094504E"/>
    <w:rsid w:val="009459BE"/>
    <w:rsid w:val="009467BB"/>
    <w:rsid w:val="009468B2"/>
    <w:rsid w:val="00946B8F"/>
    <w:rsid w:val="00946BBE"/>
    <w:rsid w:val="00946F53"/>
    <w:rsid w:val="00947255"/>
    <w:rsid w:val="00947398"/>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513E"/>
    <w:rsid w:val="009553D6"/>
    <w:rsid w:val="009554B2"/>
    <w:rsid w:val="0095683A"/>
    <w:rsid w:val="00957C33"/>
    <w:rsid w:val="00957E65"/>
    <w:rsid w:val="009613AC"/>
    <w:rsid w:val="00961794"/>
    <w:rsid w:val="00961919"/>
    <w:rsid w:val="00962521"/>
    <w:rsid w:val="0096274F"/>
    <w:rsid w:val="00962D96"/>
    <w:rsid w:val="00962F07"/>
    <w:rsid w:val="009632CA"/>
    <w:rsid w:val="00963934"/>
    <w:rsid w:val="00963D4E"/>
    <w:rsid w:val="0096617B"/>
    <w:rsid w:val="00967188"/>
    <w:rsid w:val="009671D2"/>
    <w:rsid w:val="009675E0"/>
    <w:rsid w:val="0096798B"/>
    <w:rsid w:val="00967E92"/>
    <w:rsid w:val="009702A0"/>
    <w:rsid w:val="009702CA"/>
    <w:rsid w:val="0097051F"/>
    <w:rsid w:val="00970D75"/>
    <w:rsid w:val="00971267"/>
    <w:rsid w:val="009718FF"/>
    <w:rsid w:val="00972801"/>
    <w:rsid w:val="00972885"/>
    <w:rsid w:val="00972B96"/>
    <w:rsid w:val="00972F14"/>
    <w:rsid w:val="009731FA"/>
    <w:rsid w:val="00973599"/>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8FB"/>
    <w:rsid w:val="0098396C"/>
    <w:rsid w:val="009843DA"/>
    <w:rsid w:val="009846A9"/>
    <w:rsid w:val="00986019"/>
    <w:rsid w:val="009865E9"/>
    <w:rsid w:val="0098711B"/>
    <w:rsid w:val="009873A0"/>
    <w:rsid w:val="00987846"/>
    <w:rsid w:val="00990640"/>
    <w:rsid w:val="00990B7D"/>
    <w:rsid w:val="00990D0C"/>
    <w:rsid w:val="00990D88"/>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6A9"/>
    <w:rsid w:val="009A07F9"/>
    <w:rsid w:val="009A0955"/>
    <w:rsid w:val="009A0E8E"/>
    <w:rsid w:val="009A1438"/>
    <w:rsid w:val="009A16C2"/>
    <w:rsid w:val="009A1850"/>
    <w:rsid w:val="009A1A1B"/>
    <w:rsid w:val="009A1A51"/>
    <w:rsid w:val="009A1DF8"/>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762D"/>
    <w:rsid w:val="009A7B63"/>
    <w:rsid w:val="009A7C40"/>
    <w:rsid w:val="009A7FCF"/>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F1A"/>
    <w:rsid w:val="009E40DA"/>
    <w:rsid w:val="009E428C"/>
    <w:rsid w:val="009E4AE0"/>
    <w:rsid w:val="009E4F81"/>
    <w:rsid w:val="009E50B8"/>
    <w:rsid w:val="009E513B"/>
    <w:rsid w:val="009E52AD"/>
    <w:rsid w:val="009E5772"/>
    <w:rsid w:val="009E5B24"/>
    <w:rsid w:val="009E6523"/>
    <w:rsid w:val="009E6BC5"/>
    <w:rsid w:val="009E76A8"/>
    <w:rsid w:val="009E7BA6"/>
    <w:rsid w:val="009E7FC4"/>
    <w:rsid w:val="009F06A1"/>
    <w:rsid w:val="009F0AD4"/>
    <w:rsid w:val="009F0B4B"/>
    <w:rsid w:val="009F11A4"/>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77F4"/>
    <w:rsid w:val="00A078F6"/>
    <w:rsid w:val="00A10147"/>
    <w:rsid w:val="00A10436"/>
    <w:rsid w:val="00A10546"/>
    <w:rsid w:val="00A10E10"/>
    <w:rsid w:val="00A10F44"/>
    <w:rsid w:val="00A11139"/>
    <w:rsid w:val="00A1117F"/>
    <w:rsid w:val="00A11EED"/>
    <w:rsid w:val="00A124B7"/>
    <w:rsid w:val="00A12A18"/>
    <w:rsid w:val="00A13B02"/>
    <w:rsid w:val="00A13DAB"/>
    <w:rsid w:val="00A14D6E"/>
    <w:rsid w:val="00A14FA7"/>
    <w:rsid w:val="00A15634"/>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68A"/>
    <w:rsid w:val="00A34762"/>
    <w:rsid w:val="00A353DD"/>
    <w:rsid w:val="00A35632"/>
    <w:rsid w:val="00A35855"/>
    <w:rsid w:val="00A35AC2"/>
    <w:rsid w:val="00A3659C"/>
    <w:rsid w:val="00A36EBE"/>
    <w:rsid w:val="00A37C77"/>
    <w:rsid w:val="00A37FF8"/>
    <w:rsid w:val="00A40508"/>
    <w:rsid w:val="00A417C8"/>
    <w:rsid w:val="00A41BE0"/>
    <w:rsid w:val="00A4231C"/>
    <w:rsid w:val="00A42543"/>
    <w:rsid w:val="00A42846"/>
    <w:rsid w:val="00A42992"/>
    <w:rsid w:val="00A42A48"/>
    <w:rsid w:val="00A42AB6"/>
    <w:rsid w:val="00A42C02"/>
    <w:rsid w:val="00A43480"/>
    <w:rsid w:val="00A43C40"/>
    <w:rsid w:val="00A45332"/>
    <w:rsid w:val="00A45526"/>
    <w:rsid w:val="00A45F7D"/>
    <w:rsid w:val="00A45F81"/>
    <w:rsid w:val="00A464A1"/>
    <w:rsid w:val="00A46706"/>
    <w:rsid w:val="00A46E75"/>
    <w:rsid w:val="00A4765B"/>
    <w:rsid w:val="00A4774E"/>
    <w:rsid w:val="00A47B75"/>
    <w:rsid w:val="00A47BCB"/>
    <w:rsid w:val="00A47F8D"/>
    <w:rsid w:val="00A511CA"/>
    <w:rsid w:val="00A5186D"/>
    <w:rsid w:val="00A530A5"/>
    <w:rsid w:val="00A538BB"/>
    <w:rsid w:val="00A5392A"/>
    <w:rsid w:val="00A53F64"/>
    <w:rsid w:val="00A5405E"/>
    <w:rsid w:val="00A5418D"/>
    <w:rsid w:val="00A547EE"/>
    <w:rsid w:val="00A54D0F"/>
    <w:rsid w:val="00A5531B"/>
    <w:rsid w:val="00A554EF"/>
    <w:rsid w:val="00A55BA1"/>
    <w:rsid w:val="00A55ED5"/>
    <w:rsid w:val="00A562AB"/>
    <w:rsid w:val="00A5734E"/>
    <w:rsid w:val="00A5789C"/>
    <w:rsid w:val="00A57B0A"/>
    <w:rsid w:val="00A61EEF"/>
    <w:rsid w:val="00A62256"/>
    <w:rsid w:val="00A6238E"/>
    <w:rsid w:val="00A62563"/>
    <w:rsid w:val="00A6299E"/>
    <w:rsid w:val="00A62A4B"/>
    <w:rsid w:val="00A6311A"/>
    <w:rsid w:val="00A63345"/>
    <w:rsid w:val="00A633A8"/>
    <w:rsid w:val="00A637FA"/>
    <w:rsid w:val="00A647AF"/>
    <w:rsid w:val="00A6538D"/>
    <w:rsid w:val="00A653B1"/>
    <w:rsid w:val="00A65AEA"/>
    <w:rsid w:val="00A65F19"/>
    <w:rsid w:val="00A6628A"/>
    <w:rsid w:val="00A66399"/>
    <w:rsid w:val="00A66948"/>
    <w:rsid w:val="00A676EE"/>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80E"/>
    <w:rsid w:val="00A8591B"/>
    <w:rsid w:val="00A86024"/>
    <w:rsid w:val="00A86098"/>
    <w:rsid w:val="00A861D1"/>
    <w:rsid w:val="00A869DE"/>
    <w:rsid w:val="00A86E25"/>
    <w:rsid w:val="00A8707F"/>
    <w:rsid w:val="00A8744C"/>
    <w:rsid w:val="00A87EE9"/>
    <w:rsid w:val="00A9030D"/>
    <w:rsid w:val="00A90F13"/>
    <w:rsid w:val="00A9126E"/>
    <w:rsid w:val="00A91533"/>
    <w:rsid w:val="00A91637"/>
    <w:rsid w:val="00A91E8C"/>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257"/>
    <w:rsid w:val="00AA7897"/>
    <w:rsid w:val="00AB02D2"/>
    <w:rsid w:val="00AB07C2"/>
    <w:rsid w:val="00AB0FAE"/>
    <w:rsid w:val="00AB1732"/>
    <w:rsid w:val="00AB1974"/>
    <w:rsid w:val="00AB1D57"/>
    <w:rsid w:val="00AB1E0A"/>
    <w:rsid w:val="00AB21BB"/>
    <w:rsid w:val="00AB2688"/>
    <w:rsid w:val="00AB2D79"/>
    <w:rsid w:val="00AB3508"/>
    <w:rsid w:val="00AB4CAD"/>
    <w:rsid w:val="00AB4D6C"/>
    <w:rsid w:val="00AB4FB6"/>
    <w:rsid w:val="00AB56A1"/>
    <w:rsid w:val="00AB6398"/>
    <w:rsid w:val="00AB6A1A"/>
    <w:rsid w:val="00AB7394"/>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370"/>
    <w:rsid w:val="00AD0304"/>
    <w:rsid w:val="00AD040F"/>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6C"/>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2BC"/>
    <w:rsid w:val="00AF3874"/>
    <w:rsid w:val="00AF3B2E"/>
    <w:rsid w:val="00AF3E61"/>
    <w:rsid w:val="00AF43FF"/>
    <w:rsid w:val="00AF4CB5"/>
    <w:rsid w:val="00AF4F12"/>
    <w:rsid w:val="00AF4FA5"/>
    <w:rsid w:val="00AF56C5"/>
    <w:rsid w:val="00AF5790"/>
    <w:rsid w:val="00AF57A3"/>
    <w:rsid w:val="00AF5835"/>
    <w:rsid w:val="00AF584F"/>
    <w:rsid w:val="00AF61E8"/>
    <w:rsid w:val="00AF6681"/>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077E2"/>
    <w:rsid w:val="00B100E8"/>
    <w:rsid w:val="00B10477"/>
    <w:rsid w:val="00B104E2"/>
    <w:rsid w:val="00B10F38"/>
    <w:rsid w:val="00B1229B"/>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2F9"/>
    <w:rsid w:val="00B23355"/>
    <w:rsid w:val="00B236EC"/>
    <w:rsid w:val="00B23757"/>
    <w:rsid w:val="00B23DDF"/>
    <w:rsid w:val="00B24220"/>
    <w:rsid w:val="00B24300"/>
    <w:rsid w:val="00B244D0"/>
    <w:rsid w:val="00B246E6"/>
    <w:rsid w:val="00B25236"/>
    <w:rsid w:val="00B252BE"/>
    <w:rsid w:val="00B25810"/>
    <w:rsid w:val="00B25A61"/>
    <w:rsid w:val="00B26151"/>
    <w:rsid w:val="00B26881"/>
    <w:rsid w:val="00B26BC3"/>
    <w:rsid w:val="00B26BCF"/>
    <w:rsid w:val="00B27036"/>
    <w:rsid w:val="00B2791E"/>
    <w:rsid w:val="00B27B20"/>
    <w:rsid w:val="00B27B42"/>
    <w:rsid w:val="00B30F79"/>
    <w:rsid w:val="00B32F7D"/>
    <w:rsid w:val="00B331B9"/>
    <w:rsid w:val="00B33397"/>
    <w:rsid w:val="00B3368A"/>
    <w:rsid w:val="00B3415E"/>
    <w:rsid w:val="00B344DD"/>
    <w:rsid w:val="00B349B1"/>
    <w:rsid w:val="00B34C2E"/>
    <w:rsid w:val="00B34C37"/>
    <w:rsid w:val="00B34ECB"/>
    <w:rsid w:val="00B35162"/>
    <w:rsid w:val="00B35876"/>
    <w:rsid w:val="00B35C62"/>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819"/>
    <w:rsid w:val="00B56BE6"/>
    <w:rsid w:val="00B56CC5"/>
    <w:rsid w:val="00B56F18"/>
    <w:rsid w:val="00B572A4"/>
    <w:rsid w:val="00B574BA"/>
    <w:rsid w:val="00B57CF4"/>
    <w:rsid w:val="00B60232"/>
    <w:rsid w:val="00B6027A"/>
    <w:rsid w:val="00B60612"/>
    <w:rsid w:val="00B6095D"/>
    <w:rsid w:val="00B60AFC"/>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4DB"/>
    <w:rsid w:val="00B675E6"/>
    <w:rsid w:val="00B678EA"/>
    <w:rsid w:val="00B67FD3"/>
    <w:rsid w:val="00B703E9"/>
    <w:rsid w:val="00B704F1"/>
    <w:rsid w:val="00B70F7B"/>
    <w:rsid w:val="00B71AEB"/>
    <w:rsid w:val="00B72044"/>
    <w:rsid w:val="00B72143"/>
    <w:rsid w:val="00B7231E"/>
    <w:rsid w:val="00B72A17"/>
    <w:rsid w:val="00B72B82"/>
    <w:rsid w:val="00B72C6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74C"/>
    <w:rsid w:val="00B81868"/>
    <w:rsid w:val="00B81BE9"/>
    <w:rsid w:val="00B82265"/>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576"/>
    <w:rsid w:val="00B9164F"/>
    <w:rsid w:val="00B918DE"/>
    <w:rsid w:val="00B918F4"/>
    <w:rsid w:val="00B91D52"/>
    <w:rsid w:val="00B92175"/>
    <w:rsid w:val="00B92283"/>
    <w:rsid w:val="00B92B24"/>
    <w:rsid w:val="00B92C7B"/>
    <w:rsid w:val="00B93087"/>
    <w:rsid w:val="00B935D3"/>
    <w:rsid w:val="00B93C8F"/>
    <w:rsid w:val="00B93FDF"/>
    <w:rsid w:val="00B94542"/>
    <w:rsid w:val="00B94564"/>
    <w:rsid w:val="00B94EF6"/>
    <w:rsid w:val="00B950B6"/>
    <w:rsid w:val="00B95A4A"/>
    <w:rsid w:val="00B95C8D"/>
    <w:rsid w:val="00B9601F"/>
    <w:rsid w:val="00B96FB4"/>
    <w:rsid w:val="00B974A2"/>
    <w:rsid w:val="00B97545"/>
    <w:rsid w:val="00B977CB"/>
    <w:rsid w:val="00B97969"/>
    <w:rsid w:val="00B97B08"/>
    <w:rsid w:val="00B97D76"/>
    <w:rsid w:val="00BA0198"/>
    <w:rsid w:val="00BA0680"/>
    <w:rsid w:val="00BA06DE"/>
    <w:rsid w:val="00BA07E3"/>
    <w:rsid w:val="00BA0B93"/>
    <w:rsid w:val="00BA0CBD"/>
    <w:rsid w:val="00BA11AF"/>
    <w:rsid w:val="00BA1528"/>
    <w:rsid w:val="00BA170C"/>
    <w:rsid w:val="00BA198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87C"/>
    <w:rsid w:val="00BA48E4"/>
    <w:rsid w:val="00BA4B5B"/>
    <w:rsid w:val="00BA4BF7"/>
    <w:rsid w:val="00BA51A8"/>
    <w:rsid w:val="00BA52F3"/>
    <w:rsid w:val="00BA53AC"/>
    <w:rsid w:val="00BA56B8"/>
    <w:rsid w:val="00BA57D9"/>
    <w:rsid w:val="00BA5B2F"/>
    <w:rsid w:val="00BA5C42"/>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508"/>
    <w:rsid w:val="00BC35CC"/>
    <w:rsid w:val="00BC3942"/>
    <w:rsid w:val="00BC3954"/>
    <w:rsid w:val="00BC39D9"/>
    <w:rsid w:val="00BC4366"/>
    <w:rsid w:val="00BC4833"/>
    <w:rsid w:val="00BC495D"/>
    <w:rsid w:val="00BC4DEB"/>
    <w:rsid w:val="00BC5545"/>
    <w:rsid w:val="00BC5937"/>
    <w:rsid w:val="00BC5DBA"/>
    <w:rsid w:val="00BC64E9"/>
    <w:rsid w:val="00BC6709"/>
    <w:rsid w:val="00BC6910"/>
    <w:rsid w:val="00BC7889"/>
    <w:rsid w:val="00BC7F2E"/>
    <w:rsid w:val="00BC7F65"/>
    <w:rsid w:val="00BD0066"/>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C5A"/>
    <w:rsid w:val="00BE3E48"/>
    <w:rsid w:val="00BE3FAF"/>
    <w:rsid w:val="00BE428E"/>
    <w:rsid w:val="00BE4327"/>
    <w:rsid w:val="00BE45C0"/>
    <w:rsid w:val="00BE509E"/>
    <w:rsid w:val="00BE50AD"/>
    <w:rsid w:val="00BE5CB1"/>
    <w:rsid w:val="00BE61C0"/>
    <w:rsid w:val="00BE63D1"/>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67"/>
    <w:rsid w:val="00BF44A4"/>
    <w:rsid w:val="00BF4D15"/>
    <w:rsid w:val="00BF51B4"/>
    <w:rsid w:val="00BF5557"/>
    <w:rsid w:val="00BF569E"/>
    <w:rsid w:val="00BF60AD"/>
    <w:rsid w:val="00BF6147"/>
    <w:rsid w:val="00BF6335"/>
    <w:rsid w:val="00BF63EE"/>
    <w:rsid w:val="00BF65A6"/>
    <w:rsid w:val="00BF676C"/>
    <w:rsid w:val="00C0139F"/>
    <w:rsid w:val="00C01563"/>
    <w:rsid w:val="00C01578"/>
    <w:rsid w:val="00C026CB"/>
    <w:rsid w:val="00C02A47"/>
    <w:rsid w:val="00C02BA8"/>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40C9"/>
    <w:rsid w:val="00C545CA"/>
    <w:rsid w:val="00C54DCB"/>
    <w:rsid w:val="00C54DF5"/>
    <w:rsid w:val="00C55752"/>
    <w:rsid w:val="00C55A9C"/>
    <w:rsid w:val="00C55C75"/>
    <w:rsid w:val="00C55C85"/>
    <w:rsid w:val="00C55D0E"/>
    <w:rsid w:val="00C55F9F"/>
    <w:rsid w:val="00C56436"/>
    <w:rsid w:val="00C56D8C"/>
    <w:rsid w:val="00C56EFA"/>
    <w:rsid w:val="00C57207"/>
    <w:rsid w:val="00C57C83"/>
    <w:rsid w:val="00C57CF9"/>
    <w:rsid w:val="00C601DE"/>
    <w:rsid w:val="00C60343"/>
    <w:rsid w:val="00C60A71"/>
    <w:rsid w:val="00C60BCC"/>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82A"/>
    <w:rsid w:val="00C64CEA"/>
    <w:rsid w:val="00C6533F"/>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D6"/>
    <w:rsid w:val="00C80218"/>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F91"/>
    <w:rsid w:val="00C93241"/>
    <w:rsid w:val="00C93886"/>
    <w:rsid w:val="00C93E83"/>
    <w:rsid w:val="00C93EFE"/>
    <w:rsid w:val="00C94DF8"/>
    <w:rsid w:val="00C94F96"/>
    <w:rsid w:val="00C95E0B"/>
    <w:rsid w:val="00C960A6"/>
    <w:rsid w:val="00C96157"/>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CB"/>
    <w:rsid w:val="00CB1E4E"/>
    <w:rsid w:val="00CB217C"/>
    <w:rsid w:val="00CB2F70"/>
    <w:rsid w:val="00CB3051"/>
    <w:rsid w:val="00CB3402"/>
    <w:rsid w:val="00CB3BCA"/>
    <w:rsid w:val="00CB44A8"/>
    <w:rsid w:val="00CB4668"/>
    <w:rsid w:val="00CB4939"/>
    <w:rsid w:val="00CB5180"/>
    <w:rsid w:val="00CB57FC"/>
    <w:rsid w:val="00CB5DA3"/>
    <w:rsid w:val="00CB63CB"/>
    <w:rsid w:val="00CB67E5"/>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A6C"/>
    <w:rsid w:val="00CC2D02"/>
    <w:rsid w:val="00CC36DF"/>
    <w:rsid w:val="00CC3E06"/>
    <w:rsid w:val="00CC4402"/>
    <w:rsid w:val="00CC45F6"/>
    <w:rsid w:val="00CC516E"/>
    <w:rsid w:val="00CC51F9"/>
    <w:rsid w:val="00CC529E"/>
    <w:rsid w:val="00CC5557"/>
    <w:rsid w:val="00CC57D3"/>
    <w:rsid w:val="00CC62BE"/>
    <w:rsid w:val="00CC6ACA"/>
    <w:rsid w:val="00CC7326"/>
    <w:rsid w:val="00CC73C5"/>
    <w:rsid w:val="00CD01B0"/>
    <w:rsid w:val="00CD032D"/>
    <w:rsid w:val="00CD0443"/>
    <w:rsid w:val="00CD1544"/>
    <w:rsid w:val="00CD1857"/>
    <w:rsid w:val="00CD1F92"/>
    <w:rsid w:val="00CD26DA"/>
    <w:rsid w:val="00CD2911"/>
    <w:rsid w:val="00CD2E07"/>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5A95"/>
    <w:rsid w:val="00D25EA1"/>
    <w:rsid w:val="00D262AB"/>
    <w:rsid w:val="00D27922"/>
    <w:rsid w:val="00D27A3E"/>
    <w:rsid w:val="00D3022B"/>
    <w:rsid w:val="00D30A00"/>
    <w:rsid w:val="00D31392"/>
    <w:rsid w:val="00D314DF"/>
    <w:rsid w:val="00D319D3"/>
    <w:rsid w:val="00D31D4B"/>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E1D"/>
    <w:rsid w:val="00D645E0"/>
    <w:rsid w:val="00D650CD"/>
    <w:rsid w:val="00D65338"/>
    <w:rsid w:val="00D6555F"/>
    <w:rsid w:val="00D661E1"/>
    <w:rsid w:val="00D663AD"/>
    <w:rsid w:val="00D66444"/>
    <w:rsid w:val="00D66AA6"/>
    <w:rsid w:val="00D66D24"/>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50CE"/>
    <w:rsid w:val="00D75115"/>
    <w:rsid w:val="00D759AF"/>
    <w:rsid w:val="00D76353"/>
    <w:rsid w:val="00D76628"/>
    <w:rsid w:val="00D76B18"/>
    <w:rsid w:val="00D76DC9"/>
    <w:rsid w:val="00D76F5C"/>
    <w:rsid w:val="00D76F6A"/>
    <w:rsid w:val="00D771EC"/>
    <w:rsid w:val="00D7764A"/>
    <w:rsid w:val="00D80D46"/>
    <w:rsid w:val="00D81BCA"/>
    <w:rsid w:val="00D81F43"/>
    <w:rsid w:val="00D822AB"/>
    <w:rsid w:val="00D8283E"/>
    <w:rsid w:val="00D82ABB"/>
    <w:rsid w:val="00D82C41"/>
    <w:rsid w:val="00D83135"/>
    <w:rsid w:val="00D831DF"/>
    <w:rsid w:val="00D835BC"/>
    <w:rsid w:val="00D83781"/>
    <w:rsid w:val="00D837D8"/>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5DE"/>
    <w:rsid w:val="00D92A11"/>
    <w:rsid w:val="00D94E1B"/>
    <w:rsid w:val="00D95291"/>
    <w:rsid w:val="00D953A2"/>
    <w:rsid w:val="00D96318"/>
    <w:rsid w:val="00D966E4"/>
    <w:rsid w:val="00D96CBA"/>
    <w:rsid w:val="00D96FBF"/>
    <w:rsid w:val="00D972D5"/>
    <w:rsid w:val="00D97624"/>
    <w:rsid w:val="00D97AA4"/>
    <w:rsid w:val="00D97F7B"/>
    <w:rsid w:val="00DA0149"/>
    <w:rsid w:val="00DA032A"/>
    <w:rsid w:val="00DA04E0"/>
    <w:rsid w:val="00DA0813"/>
    <w:rsid w:val="00DA0971"/>
    <w:rsid w:val="00DA0A04"/>
    <w:rsid w:val="00DA0AD0"/>
    <w:rsid w:val="00DA1F42"/>
    <w:rsid w:val="00DA2BC6"/>
    <w:rsid w:val="00DA3DCC"/>
    <w:rsid w:val="00DA42A0"/>
    <w:rsid w:val="00DA43EC"/>
    <w:rsid w:val="00DA446D"/>
    <w:rsid w:val="00DA4E9F"/>
    <w:rsid w:val="00DA524B"/>
    <w:rsid w:val="00DA52B0"/>
    <w:rsid w:val="00DA5E29"/>
    <w:rsid w:val="00DA603E"/>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161"/>
    <w:rsid w:val="00DB7170"/>
    <w:rsid w:val="00DB7CF9"/>
    <w:rsid w:val="00DB7FD8"/>
    <w:rsid w:val="00DC01EF"/>
    <w:rsid w:val="00DC0357"/>
    <w:rsid w:val="00DC04CC"/>
    <w:rsid w:val="00DC0D44"/>
    <w:rsid w:val="00DC102C"/>
    <w:rsid w:val="00DC2197"/>
    <w:rsid w:val="00DC266B"/>
    <w:rsid w:val="00DC2C01"/>
    <w:rsid w:val="00DC2D82"/>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045"/>
    <w:rsid w:val="00DD71A2"/>
    <w:rsid w:val="00DD7E65"/>
    <w:rsid w:val="00DE04E5"/>
    <w:rsid w:val="00DE0A82"/>
    <w:rsid w:val="00DE112A"/>
    <w:rsid w:val="00DE185B"/>
    <w:rsid w:val="00DE1DC4"/>
    <w:rsid w:val="00DE1F31"/>
    <w:rsid w:val="00DE24E1"/>
    <w:rsid w:val="00DE2848"/>
    <w:rsid w:val="00DE2B3C"/>
    <w:rsid w:val="00DE2CE3"/>
    <w:rsid w:val="00DE325F"/>
    <w:rsid w:val="00DE343F"/>
    <w:rsid w:val="00DE360E"/>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A58"/>
    <w:rsid w:val="00DF3E19"/>
    <w:rsid w:val="00DF468A"/>
    <w:rsid w:val="00DF4917"/>
    <w:rsid w:val="00DF4BE0"/>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B8"/>
    <w:rsid w:val="00E008CF"/>
    <w:rsid w:val="00E00992"/>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0D0"/>
    <w:rsid w:val="00E25384"/>
    <w:rsid w:val="00E25898"/>
    <w:rsid w:val="00E2615D"/>
    <w:rsid w:val="00E26318"/>
    <w:rsid w:val="00E263F6"/>
    <w:rsid w:val="00E26B58"/>
    <w:rsid w:val="00E2756F"/>
    <w:rsid w:val="00E279B8"/>
    <w:rsid w:val="00E27EFA"/>
    <w:rsid w:val="00E3008A"/>
    <w:rsid w:val="00E30337"/>
    <w:rsid w:val="00E30B66"/>
    <w:rsid w:val="00E31463"/>
    <w:rsid w:val="00E31615"/>
    <w:rsid w:val="00E3168A"/>
    <w:rsid w:val="00E31AA9"/>
    <w:rsid w:val="00E31EF3"/>
    <w:rsid w:val="00E31FEB"/>
    <w:rsid w:val="00E32866"/>
    <w:rsid w:val="00E3336F"/>
    <w:rsid w:val="00E334B3"/>
    <w:rsid w:val="00E337B4"/>
    <w:rsid w:val="00E339EF"/>
    <w:rsid w:val="00E346E2"/>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5BB"/>
    <w:rsid w:val="00E51DB9"/>
    <w:rsid w:val="00E51E80"/>
    <w:rsid w:val="00E520E6"/>
    <w:rsid w:val="00E530B1"/>
    <w:rsid w:val="00E55891"/>
    <w:rsid w:val="00E55FCD"/>
    <w:rsid w:val="00E56463"/>
    <w:rsid w:val="00E5675D"/>
    <w:rsid w:val="00E56848"/>
    <w:rsid w:val="00E5684A"/>
    <w:rsid w:val="00E569A8"/>
    <w:rsid w:val="00E574EA"/>
    <w:rsid w:val="00E601FD"/>
    <w:rsid w:val="00E60209"/>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6D34"/>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A3"/>
    <w:rsid w:val="00E73910"/>
    <w:rsid w:val="00E7496D"/>
    <w:rsid w:val="00E74D43"/>
    <w:rsid w:val="00E74F6B"/>
    <w:rsid w:val="00E75532"/>
    <w:rsid w:val="00E75F47"/>
    <w:rsid w:val="00E764F7"/>
    <w:rsid w:val="00E77004"/>
    <w:rsid w:val="00E77250"/>
    <w:rsid w:val="00E772D7"/>
    <w:rsid w:val="00E772E5"/>
    <w:rsid w:val="00E776D1"/>
    <w:rsid w:val="00E77940"/>
    <w:rsid w:val="00E7795D"/>
    <w:rsid w:val="00E77CBE"/>
    <w:rsid w:val="00E80B54"/>
    <w:rsid w:val="00E818B3"/>
    <w:rsid w:val="00E82CAB"/>
    <w:rsid w:val="00E82DB7"/>
    <w:rsid w:val="00E83A85"/>
    <w:rsid w:val="00E83FDF"/>
    <w:rsid w:val="00E84070"/>
    <w:rsid w:val="00E84615"/>
    <w:rsid w:val="00E8461F"/>
    <w:rsid w:val="00E84799"/>
    <w:rsid w:val="00E84A6C"/>
    <w:rsid w:val="00E84D7D"/>
    <w:rsid w:val="00E85862"/>
    <w:rsid w:val="00E85A1E"/>
    <w:rsid w:val="00E860C8"/>
    <w:rsid w:val="00E86671"/>
    <w:rsid w:val="00E86CF4"/>
    <w:rsid w:val="00E86EBB"/>
    <w:rsid w:val="00E87311"/>
    <w:rsid w:val="00E876E1"/>
    <w:rsid w:val="00E87839"/>
    <w:rsid w:val="00E87AE6"/>
    <w:rsid w:val="00E87B0B"/>
    <w:rsid w:val="00E87DCA"/>
    <w:rsid w:val="00E90D4A"/>
    <w:rsid w:val="00E90FC4"/>
    <w:rsid w:val="00E90FD6"/>
    <w:rsid w:val="00E916AF"/>
    <w:rsid w:val="00E9260D"/>
    <w:rsid w:val="00E92C8A"/>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AF7"/>
    <w:rsid w:val="00EB2B0B"/>
    <w:rsid w:val="00EB2B12"/>
    <w:rsid w:val="00EB2B3E"/>
    <w:rsid w:val="00EB3FB2"/>
    <w:rsid w:val="00EB4145"/>
    <w:rsid w:val="00EB4574"/>
    <w:rsid w:val="00EB4B6A"/>
    <w:rsid w:val="00EB4F2A"/>
    <w:rsid w:val="00EB5058"/>
    <w:rsid w:val="00EB511E"/>
    <w:rsid w:val="00EB61D6"/>
    <w:rsid w:val="00EB645D"/>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94E"/>
    <w:rsid w:val="00EC39EB"/>
    <w:rsid w:val="00EC4393"/>
    <w:rsid w:val="00EC524B"/>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0F1"/>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BCD"/>
    <w:rsid w:val="00F26153"/>
    <w:rsid w:val="00F26C5E"/>
    <w:rsid w:val="00F26CEB"/>
    <w:rsid w:val="00F26EB1"/>
    <w:rsid w:val="00F279BE"/>
    <w:rsid w:val="00F30330"/>
    <w:rsid w:val="00F306BF"/>
    <w:rsid w:val="00F3179B"/>
    <w:rsid w:val="00F31AB6"/>
    <w:rsid w:val="00F31C64"/>
    <w:rsid w:val="00F320CE"/>
    <w:rsid w:val="00F3291A"/>
    <w:rsid w:val="00F32CD6"/>
    <w:rsid w:val="00F3326A"/>
    <w:rsid w:val="00F33971"/>
    <w:rsid w:val="00F35AC2"/>
    <w:rsid w:val="00F35DA9"/>
    <w:rsid w:val="00F36B15"/>
    <w:rsid w:val="00F36B84"/>
    <w:rsid w:val="00F36B9F"/>
    <w:rsid w:val="00F36EC2"/>
    <w:rsid w:val="00F36F4D"/>
    <w:rsid w:val="00F37279"/>
    <w:rsid w:val="00F376C1"/>
    <w:rsid w:val="00F37FA5"/>
    <w:rsid w:val="00F40284"/>
    <w:rsid w:val="00F40470"/>
    <w:rsid w:val="00F40523"/>
    <w:rsid w:val="00F4096A"/>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50648"/>
    <w:rsid w:val="00F50A1F"/>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AE0"/>
    <w:rsid w:val="00F63D00"/>
    <w:rsid w:val="00F63DB1"/>
    <w:rsid w:val="00F64745"/>
    <w:rsid w:val="00F6487A"/>
    <w:rsid w:val="00F64A34"/>
    <w:rsid w:val="00F64F6C"/>
    <w:rsid w:val="00F65158"/>
    <w:rsid w:val="00F65299"/>
    <w:rsid w:val="00F66849"/>
    <w:rsid w:val="00F669DD"/>
    <w:rsid w:val="00F67370"/>
    <w:rsid w:val="00F6740C"/>
    <w:rsid w:val="00F6756C"/>
    <w:rsid w:val="00F67631"/>
    <w:rsid w:val="00F67976"/>
    <w:rsid w:val="00F67B22"/>
    <w:rsid w:val="00F67BDC"/>
    <w:rsid w:val="00F67C53"/>
    <w:rsid w:val="00F67D6B"/>
    <w:rsid w:val="00F70BE1"/>
    <w:rsid w:val="00F70F29"/>
    <w:rsid w:val="00F7266C"/>
    <w:rsid w:val="00F73B22"/>
    <w:rsid w:val="00F74146"/>
    <w:rsid w:val="00F750C8"/>
    <w:rsid w:val="00F751CE"/>
    <w:rsid w:val="00F754C6"/>
    <w:rsid w:val="00F76B77"/>
    <w:rsid w:val="00F772BF"/>
    <w:rsid w:val="00F774FD"/>
    <w:rsid w:val="00F776C9"/>
    <w:rsid w:val="00F77B98"/>
    <w:rsid w:val="00F77CF8"/>
    <w:rsid w:val="00F77D8C"/>
    <w:rsid w:val="00F77D98"/>
    <w:rsid w:val="00F8020F"/>
    <w:rsid w:val="00F80FCA"/>
    <w:rsid w:val="00F81276"/>
    <w:rsid w:val="00F81FA0"/>
    <w:rsid w:val="00F829A9"/>
    <w:rsid w:val="00F82BA1"/>
    <w:rsid w:val="00F82DA3"/>
    <w:rsid w:val="00F82E89"/>
    <w:rsid w:val="00F84329"/>
    <w:rsid w:val="00F84B70"/>
    <w:rsid w:val="00F84B8B"/>
    <w:rsid w:val="00F85251"/>
    <w:rsid w:val="00F852C3"/>
    <w:rsid w:val="00F85B46"/>
    <w:rsid w:val="00F85BA9"/>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2149"/>
    <w:rsid w:val="00F92DAB"/>
    <w:rsid w:val="00F92E88"/>
    <w:rsid w:val="00F93CB1"/>
    <w:rsid w:val="00F94336"/>
    <w:rsid w:val="00F9445E"/>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5F9F"/>
    <w:rsid w:val="00FA6040"/>
    <w:rsid w:val="00FA6153"/>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60F"/>
    <w:rsid w:val="00FC5778"/>
    <w:rsid w:val="00FC6282"/>
    <w:rsid w:val="00FC6546"/>
    <w:rsid w:val="00FC6DB0"/>
    <w:rsid w:val="00FC70FB"/>
    <w:rsid w:val="00FC7508"/>
    <w:rsid w:val="00FC750A"/>
    <w:rsid w:val="00FC7948"/>
    <w:rsid w:val="00FC79DE"/>
    <w:rsid w:val="00FD03F7"/>
    <w:rsid w:val="00FD0AD9"/>
    <w:rsid w:val="00FD143D"/>
    <w:rsid w:val="00FD1B86"/>
    <w:rsid w:val="00FD1C5F"/>
    <w:rsid w:val="00FD1D9F"/>
    <w:rsid w:val="00FD233D"/>
    <w:rsid w:val="00FD2D66"/>
    <w:rsid w:val="00FD2F64"/>
    <w:rsid w:val="00FD31AF"/>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03EF"/>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3024E-6411-401A-896F-DBB23265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158</TotalTime>
  <Pages>4</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2015-09-09T14:24:00Z</dcterms:created>
  <dcterms:modified xsi:type="dcterms:W3CDTF">2015-09-12T03:39:00Z</dcterms:modified>
</cp:coreProperties>
</file>