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IRBadr" w:hAnsi="IRBadr" w:cs="IRBadr"/>
          <w:bCs w:val="0"/>
          <w:color w:val="auto"/>
          <w:sz w:val="36"/>
          <w:rtl/>
        </w:rPr>
        <w:id w:val="1389074073"/>
        <w:docPartObj>
          <w:docPartGallery w:val="Table of Contents"/>
          <w:docPartUnique/>
        </w:docPartObj>
      </w:sdtPr>
      <w:sdtEndPr/>
      <w:sdtContent>
        <w:p w:rsidR="00F70959" w:rsidRPr="006612B6" w:rsidRDefault="00F70959" w:rsidP="00F70959">
          <w:pPr>
            <w:pStyle w:val="TOCHeading"/>
            <w:jc w:val="center"/>
            <w:rPr>
              <w:rFonts w:ascii="IRBadr" w:hAnsi="IRBadr" w:cs="IRBadr"/>
              <w:sz w:val="24"/>
              <w:szCs w:val="36"/>
              <w:rtl/>
            </w:rPr>
          </w:pPr>
          <w:r w:rsidRPr="006612B6">
            <w:rPr>
              <w:rFonts w:ascii="IRBadr" w:hAnsi="IRBadr" w:cs="IRBadr"/>
              <w:sz w:val="24"/>
              <w:szCs w:val="36"/>
              <w:rtl/>
            </w:rPr>
            <w:t>فهرست</w:t>
          </w:r>
        </w:p>
        <w:p w:rsidR="00F70959" w:rsidRPr="006612B6" w:rsidRDefault="00F70959" w:rsidP="00F70959">
          <w:pPr>
            <w:pStyle w:val="TOC1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r w:rsidRPr="006612B6">
            <w:rPr>
              <w:rFonts w:ascii="IRBadr" w:hAnsi="IRBadr" w:cs="IRBadr"/>
            </w:rPr>
            <w:fldChar w:fldCharType="begin"/>
          </w:r>
          <w:r w:rsidRPr="006612B6">
            <w:rPr>
              <w:rFonts w:ascii="IRBadr" w:hAnsi="IRBadr" w:cs="IRBadr"/>
            </w:rPr>
            <w:instrText xml:space="preserve"> TOC \o "1-3" \h \z \u </w:instrText>
          </w:r>
          <w:r w:rsidRPr="006612B6">
            <w:rPr>
              <w:rFonts w:ascii="IRBadr" w:hAnsi="IRBadr" w:cs="IRBadr"/>
            </w:rPr>
            <w:fldChar w:fldCharType="separate"/>
          </w:r>
          <w:hyperlink w:anchor="_Toc429388620" w:history="1">
            <w:r w:rsidRPr="006612B6">
              <w:rPr>
                <w:rStyle w:val="Hyperlink"/>
                <w:rFonts w:ascii="IRBadr" w:hAnsi="IRBadr" w:cs="IRBadr"/>
                <w:noProof/>
                <w:rtl/>
              </w:rPr>
              <w:t>خلاصه جلسه قبل</w:t>
            </w:r>
            <w:r w:rsidRPr="006612B6">
              <w:rPr>
                <w:rFonts w:ascii="IRBadr" w:hAnsi="IRBadr" w:cs="IRBadr"/>
                <w:noProof/>
                <w:webHidden/>
              </w:rPr>
              <w:tab/>
            </w:r>
            <w:r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Pr="006612B6">
              <w:rPr>
                <w:rFonts w:ascii="IRBadr" w:hAnsi="IRBadr" w:cs="IRBadr"/>
                <w:noProof/>
                <w:webHidden/>
              </w:rPr>
              <w:instrText xml:space="preserve"> PAGEREF _Toc429388620 \h </w:instrText>
            </w:r>
            <w:r w:rsidRPr="006612B6">
              <w:rPr>
                <w:rStyle w:val="Hyperlink"/>
                <w:rFonts w:ascii="IRBadr" w:hAnsi="IRBadr" w:cs="IRBadr"/>
                <w:noProof/>
                <w:rtl/>
              </w:rPr>
            </w:r>
            <w:r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862D7" w:rsidRPr="006612B6">
              <w:rPr>
                <w:rFonts w:ascii="IRBadr" w:hAnsi="IRBadr" w:cs="IRBadr"/>
                <w:noProof/>
                <w:webHidden/>
                <w:rtl/>
              </w:rPr>
              <w:t>2</w:t>
            </w:r>
            <w:r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70959" w:rsidRPr="006612B6" w:rsidRDefault="001C6239" w:rsidP="00F70959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388621" w:history="1"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t>خروج اول: تخصص</w:t>
            </w:r>
            <w:r w:rsidR="00F70959" w:rsidRPr="006612B6">
              <w:rPr>
                <w:rFonts w:ascii="IRBadr" w:hAnsi="IRBadr" w:cs="IRBadr"/>
                <w:noProof/>
                <w:webHidden/>
              </w:rPr>
              <w:tab/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70959" w:rsidRPr="006612B6">
              <w:rPr>
                <w:rFonts w:ascii="IRBadr" w:hAnsi="IRBadr" w:cs="IRBadr"/>
                <w:noProof/>
                <w:webHidden/>
              </w:rPr>
              <w:instrText xml:space="preserve"> PAGEREF _Toc429388621 \h </w:instrTex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862D7" w:rsidRPr="006612B6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70959" w:rsidRPr="006612B6" w:rsidRDefault="001C6239" w:rsidP="00F70959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388622" w:history="1"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t>خروج دوم: حکومت</w:t>
            </w:r>
            <w:r w:rsidR="00F70959" w:rsidRPr="006612B6">
              <w:rPr>
                <w:rFonts w:ascii="IRBadr" w:hAnsi="IRBadr" w:cs="IRBadr"/>
                <w:noProof/>
                <w:webHidden/>
              </w:rPr>
              <w:tab/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70959" w:rsidRPr="006612B6">
              <w:rPr>
                <w:rFonts w:ascii="IRBadr" w:hAnsi="IRBadr" w:cs="IRBadr"/>
                <w:noProof/>
                <w:webHidden/>
              </w:rPr>
              <w:instrText xml:space="preserve"> PAGEREF _Toc429388622 \h </w:instrTex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862D7" w:rsidRPr="006612B6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70959" w:rsidRPr="006612B6" w:rsidRDefault="001C6239" w:rsidP="00F70959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388623" w:history="1"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t>خروج سوم: ورود</w:t>
            </w:r>
            <w:r w:rsidR="00F70959" w:rsidRPr="006612B6">
              <w:rPr>
                <w:rFonts w:ascii="IRBadr" w:hAnsi="IRBadr" w:cs="IRBadr"/>
                <w:noProof/>
                <w:webHidden/>
              </w:rPr>
              <w:tab/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70959" w:rsidRPr="006612B6">
              <w:rPr>
                <w:rFonts w:ascii="IRBadr" w:hAnsi="IRBadr" w:cs="IRBadr"/>
                <w:noProof/>
                <w:webHidden/>
              </w:rPr>
              <w:instrText xml:space="preserve"> PAGEREF _Toc429388623 \h </w:instrTex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862D7" w:rsidRPr="006612B6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70959" w:rsidRPr="006612B6" w:rsidRDefault="001C6239" w:rsidP="00F70959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388624" w:history="1"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t>خروج چهارم: تقیید و تخصیص</w:t>
            </w:r>
            <w:r w:rsidR="00F70959" w:rsidRPr="006612B6">
              <w:rPr>
                <w:rFonts w:ascii="IRBadr" w:hAnsi="IRBadr" w:cs="IRBadr"/>
                <w:noProof/>
                <w:webHidden/>
              </w:rPr>
              <w:tab/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70959" w:rsidRPr="006612B6">
              <w:rPr>
                <w:rFonts w:ascii="IRBadr" w:hAnsi="IRBadr" w:cs="IRBadr"/>
                <w:noProof/>
                <w:webHidden/>
              </w:rPr>
              <w:instrText xml:space="preserve"> PAGEREF _Toc429388624 \h </w:instrTex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862D7" w:rsidRPr="006612B6">
              <w:rPr>
                <w:rFonts w:ascii="IRBadr" w:hAnsi="IRBadr" w:cs="IRBadr"/>
                <w:noProof/>
                <w:webHidden/>
                <w:rtl/>
              </w:rPr>
              <w:t>4</w: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70959" w:rsidRPr="006612B6" w:rsidRDefault="001C6239" w:rsidP="00F70959">
          <w:pPr>
            <w:pStyle w:val="TOC1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388625" w:history="1"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t>فهرست دوم از خروج‌ها</w:t>
            </w:r>
            <w:r w:rsidR="00F70959" w:rsidRPr="006612B6">
              <w:rPr>
                <w:rFonts w:ascii="IRBadr" w:hAnsi="IRBadr" w:cs="IRBadr"/>
                <w:noProof/>
                <w:webHidden/>
              </w:rPr>
              <w:tab/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70959" w:rsidRPr="006612B6">
              <w:rPr>
                <w:rFonts w:ascii="IRBadr" w:hAnsi="IRBadr" w:cs="IRBadr"/>
                <w:noProof/>
                <w:webHidden/>
              </w:rPr>
              <w:instrText xml:space="preserve"> PAGEREF _Toc429388625 \h </w:instrTex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862D7" w:rsidRPr="006612B6">
              <w:rPr>
                <w:rFonts w:ascii="IRBadr" w:hAnsi="IRBadr" w:cs="IRBadr"/>
                <w:noProof/>
                <w:webHidden/>
                <w:rtl/>
              </w:rPr>
              <w:t>5</w: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70959" w:rsidRPr="006612B6" w:rsidRDefault="001C6239" w:rsidP="00F70959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388626" w:history="1"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t>خروج اول: انصراف</w:t>
            </w:r>
            <w:r w:rsidR="00F70959" w:rsidRPr="006612B6">
              <w:rPr>
                <w:rFonts w:ascii="IRBadr" w:hAnsi="IRBadr" w:cs="IRBadr"/>
                <w:noProof/>
                <w:webHidden/>
              </w:rPr>
              <w:tab/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70959" w:rsidRPr="006612B6">
              <w:rPr>
                <w:rFonts w:ascii="IRBadr" w:hAnsi="IRBadr" w:cs="IRBadr"/>
                <w:noProof/>
                <w:webHidden/>
              </w:rPr>
              <w:instrText xml:space="preserve"> PAGEREF _Toc429388626 \h </w:instrTex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862D7" w:rsidRPr="006612B6">
              <w:rPr>
                <w:rFonts w:ascii="IRBadr" w:hAnsi="IRBadr" w:cs="IRBadr"/>
                <w:noProof/>
                <w:webHidden/>
                <w:rtl/>
              </w:rPr>
              <w:t>5</w: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70959" w:rsidRPr="006612B6" w:rsidRDefault="001C6239" w:rsidP="00F70959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 w:val="22"/>
              <w:szCs w:val="22"/>
            </w:rPr>
          </w:pPr>
          <w:hyperlink w:anchor="_Toc429388627" w:history="1"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t>امکان اطلاق تخصص به انصراف</w:t>
            </w:r>
            <w:r w:rsidR="00F70959" w:rsidRPr="006612B6">
              <w:rPr>
                <w:rFonts w:ascii="IRBadr" w:hAnsi="IRBadr" w:cs="IRBadr"/>
                <w:noProof/>
                <w:webHidden/>
              </w:rPr>
              <w:tab/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70959" w:rsidRPr="006612B6">
              <w:rPr>
                <w:rFonts w:ascii="IRBadr" w:hAnsi="IRBadr" w:cs="IRBadr"/>
                <w:noProof/>
                <w:webHidden/>
              </w:rPr>
              <w:instrText xml:space="preserve"> PAGEREF _Toc429388627 \h </w:instrTex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862D7" w:rsidRPr="006612B6">
              <w:rPr>
                <w:rFonts w:ascii="IRBadr" w:hAnsi="IRBadr" w:cs="IRBadr"/>
                <w:noProof/>
                <w:webHidden/>
                <w:rtl/>
              </w:rPr>
              <w:t>5</w: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70959" w:rsidRPr="006612B6" w:rsidRDefault="001C6239" w:rsidP="00F70959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388628" w:history="1"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t>خروج دوم: شبهه مفهومیه</w:t>
            </w:r>
            <w:r w:rsidR="00F70959" w:rsidRPr="006612B6">
              <w:rPr>
                <w:rFonts w:ascii="IRBadr" w:hAnsi="IRBadr" w:cs="IRBadr"/>
                <w:noProof/>
                <w:webHidden/>
              </w:rPr>
              <w:tab/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70959" w:rsidRPr="006612B6">
              <w:rPr>
                <w:rFonts w:ascii="IRBadr" w:hAnsi="IRBadr" w:cs="IRBadr"/>
                <w:noProof/>
                <w:webHidden/>
              </w:rPr>
              <w:instrText xml:space="preserve"> PAGEREF _Toc429388628 \h </w:instrTex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862D7" w:rsidRPr="006612B6">
              <w:rPr>
                <w:rFonts w:ascii="IRBadr" w:hAnsi="IRBadr" w:cs="IRBadr"/>
                <w:noProof/>
                <w:webHidden/>
                <w:rtl/>
              </w:rPr>
              <w:t>7</w: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70959" w:rsidRPr="006612B6" w:rsidRDefault="001C6239" w:rsidP="00F70959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388629" w:history="1"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t>خروج سوم: تعارض به عامین من وجه</w:t>
            </w:r>
            <w:r w:rsidR="00F70959" w:rsidRPr="006612B6">
              <w:rPr>
                <w:rFonts w:ascii="IRBadr" w:hAnsi="IRBadr" w:cs="IRBadr"/>
                <w:noProof/>
                <w:webHidden/>
              </w:rPr>
              <w:tab/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70959" w:rsidRPr="006612B6">
              <w:rPr>
                <w:rFonts w:ascii="IRBadr" w:hAnsi="IRBadr" w:cs="IRBadr"/>
                <w:noProof/>
                <w:webHidden/>
              </w:rPr>
              <w:instrText xml:space="preserve"> PAGEREF _Toc429388629 \h </w:instrTex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862D7" w:rsidRPr="006612B6">
              <w:rPr>
                <w:rFonts w:ascii="IRBadr" w:hAnsi="IRBadr" w:cs="IRBadr"/>
                <w:noProof/>
                <w:webHidden/>
                <w:rtl/>
              </w:rPr>
              <w:t>8</w: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70959" w:rsidRPr="006612B6" w:rsidRDefault="001C6239" w:rsidP="00F70959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388630" w:history="1"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t>خروج چهارم: تزاحم</w:t>
            </w:r>
            <w:r w:rsidR="00F70959" w:rsidRPr="006612B6">
              <w:rPr>
                <w:rFonts w:ascii="IRBadr" w:hAnsi="IRBadr" w:cs="IRBadr"/>
                <w:noProof/>
                <w:webHidden/>
              </w:rPr>
              <w:tab/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70959" w:rsidRPr="006612B6">
              <w:rPr>
                <w:rFonts w:ascii="IRBadr" w:hAnsi="IRBadr" w:cs="IRBadr"/>
                <w:noProof/>
                <w:webHidden/>
              </w:rPr>
              <w:instrText xml:space="preserve"> PAGEREF _Toc429388630 \h </w:instrTex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862D7" w:rsidRPr="006612B6">
              <w:rPr>
                <w:rFonts w:ascii="IRBadr" w:hAnsi="IRBadr" w:cs="IRBadr"/>
                <w:noProof/>
                <w:webHidden/>
                <w:rtl/>
              </w:rPr>
              <w:t>9</w: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70959" w:rsidRPr="006612B6" w:rsidRDefault="001C6239" w:rsidP="00F70959">
          <w:pPr>
            <w:pStyle w:val="TOC1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388631" w:history="1"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t>نگاهی به مظلومیت مولی علی (علیه‌السلام) به مناسبت عید غدیر</w:t>
            </w:r>
            <w:r w:rsidR="00F70959" w:rsidRPr="006612B6">
              <w:rPr>
                <w:rFonts w:ascii="IRBadr" w:hAnsi="IRBadr" w:cs="IRBadr"/>
                <w:noProof/>
                <w:webHidden/>
              </w:rPr>
              <w:tab/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70959" w:rsidRPr="006612B6">
              <w:rPr>
                <w:rFonts w:ascii="IRBadr" w:hAnsi="IRBadr" w:cs="IRBadr"/>
                <w:noProof/>
                <w:webHidden/>
              </w:rPr>
              <w:instrText xml:space="preserve"> PAGEREF _Toc429388631 \h </w:instrTex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862D7" w:rsidRPr="006612B6">
              <w:rPr>
                <w:rFonts w:ascii="IRBadr" w:hAnsi="IRBadr" w:cs="IRBadr"/>
                <w:noProof/>
                <w:webHidden/>
                <w:rtl/>
              </w:rPr>
              <w:t>10</w: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70959" w:rsidRPr="006612B6" w:rsidRDefault="001C6239" w:rsidP="00F70959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388632" w:history="1"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t>قطب عالم امکان</w:t>
            </w:r>
            <w:r w:rsidR="00F70959" w:rsidRPr="006612B6">
              <w:rPr>
                <w:rFonts w:ascii="IRBadr" w:hAnsi="IRBadr" w:cs="IRBadr"/>
                <w:noProof/>
                <w:webHidden/>
              </w:rPr>
              <w:tab/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70959" w:rsidRPr="006612B6">
              <w:rPr>
                <w:rFonts w:ascii="IRBadr" w:hAnsi="IRBadr" w:cs="IRBadr"/>
                <w:noProof/>
                <w:webHidden/>
              </w:rPr>
              <w:instrText xml:space="preserve"> PAGEREF _Toc429388632 \h </w:instrTex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862D7" w:rsidRPr="006612B6">
              <w:rPr>
                <w:rFonts w:ascii="IRBadr" w:hAnsi="IRBadr" w:cs="IRBadr"/>
                <w:noProof/>
                <w:webHidden/>
                <w:rtl/>
              </w:rPr>
              <w:t>11</w: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70959" w:rsidRPr="006612B6" w:rsidRDefault="001C6239" w:rsidP="00F70959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388633" w:history="1"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t>محل نزول فیوضات الهی</w:t>
            </w:r>
            <w:r w:rsidR="00F70959" w:rsidRPr="006612B6">
              <w:rPr>
                <w:rFonts w:ascii="IRBadr" w:hAnsi="IRBadr" w:cs="IRBadr"/>
                <w:noProof/>
                <w:webHidden/>
              </w:rPr>
              <w:tab/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70959" w:rsidRPr="006612B6">
              <w:rPr>
                <w:rFonts w:ascii="IRBadr" w:hAnsi="IRBadr" w:cs="IRBadr"/>
                <w:noProof/>
                <w:webHidden/>
              </w:rPr>
              <w:instrText xml:space="preserve"> PAGEREF _Toc429388633 \h </w:instrTex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862D7" w:rsidRPr="006612B6">
              <w:rPr>
                <w:rFonts w:ascii="IRBadr" w:hAnsi="IRBadr" w:cs="IRBadr"/>
                <w:noProof/>
                <w:webHidden/>
                <w:rtl/>
              </w:rPr>
              <w:t>12</w: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70959" w:rsidRPr="006612B6" w:rsidRDefault="001C6239" w:rsidP="00F70959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388634" w:history="1"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t>بلندی قله ولایت</w:t>
            </w:r>
            <w:r w:rsidR="00F70959" w:rsidRPr="006612B6">
              <w:rPr>
                <w:rFonts w:ascii="IRBadr" w:hAnsi="IRBadr" w:cs="IRBadr"/>
                <w:noProof/>
                <w:webHidden/>
              </w:rPr>
              <w:tab/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70959" w:rsidRPr="006612B6">
              <w:rPr>
                <w:rFonts w:ascii="IRBadr" w:hAnsi="IRBadr" w:cs="IRBadr"/>
                <w:noProof/>
                <w:webHidden/>
              </w:rPr>
              <w:instrText xml:space="preserve"> PAGEREF _Toc429388634 \h </w:instrTex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862D7" w:rsidRPr="006612B6">
              <w:rPr>
                <w:rFonts w:ascii="IRBadr" w:hAnsi="IRBadr" w:cs="IRBadr"/>
                <w:noProof/>
                <w:webHidden/>
                <w:rtl/>
              </w:rPr>
              <w:t>13</w: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70959" w:rsidRPr="006612B6" w:rsidRDefault="001C6239" w:rsidP="00F70959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388635" w:history="1"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t>مظلومیت طولانی‌مدت</w:t>
            </w:r>
            <w:r w:rsidR="00F70959" w:rsidRPr="006612B6">
              <w:rPr>
                <w:rFonts w:ascii="IRBadr" w:hAnsi="IRBadr" w:cs="IRBadr"/>
                <w:noProof/>
                <w:webHidden/>
              </w:rPr>
              <w:tab/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70959" w:rsidRPr="006612B6">
              <w:rPr>
                <w:rFonts w:ascii="IRBadr" w:hAnsi="IRBadr" w:cs="IRBadr"/>
                <w:noProof/>
                <w:webHidden/>
              </w:rPr>
              <w:instrText xml:space="preserve"> PAGEREF _Toc429388635 \h </w:instrTex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862D7" w:rsidRPr="006612B6">
              <w:rPr>
                <w:rFonts w:ascii="IRBadr" w:hAnsi="IRBadr" w:cs="IRBadr"/>
                <w:noProof/>
                <w:webHidden/>
                <w:rtl/>
              </w:rPr>
              <w:t>14</w:t>
            </w:r>
            <w:r w:rsidR="00F70959" w:rsidRPr="006612B6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70959" w:rsidRPr="006612B6" w:rsidRDefault="00F70959" w:rsidP="00F70959">
          <w:pPr>
            <w:rPr>
              <w:rFonts w:ascii="IRBadr" w:hAnsi="IRBadr" w:cs="IRBadr"/>
            </w:rPr>
          </w:pPr>
          <w:r w:rsidRPr="006612B6">
            <w:rPr>
              <w:rFonts w:ascii="IRBadr" w:hAnsi="IRBadr" w:cs="IRBadr"/>
              <w:b/>
              <w:bCs/>
              <w:noProof/>
            </w:rPr>
            <w:fldChar w:fldCharType="end"/>
          </w:r>
        </w:p>
      </w:sdtContent>
    </w:sdt>
    <w:p w:rsidR="006612B6" w:rsidRDefault="006612B6">
      <w:pPr>
        <w:bidi w:val="0"/>
        <w:spacing w:line="240" w:lineRule="auto"/>
        <w:jc w:val="left"/>
        <w:rPr>
          <w:rFonts w:ascii="IRBadr" w:hAnsi="IRBadr" w:cs="IRBadr"/>
          <w:bCs/>
          <w:sz w:val="20"/>
          <w:szCs w:val="32"/>
          <w:rtl/>
        </w:rPr>
      </w:pPr>
      <w:bookmarkStart w:id="0" w:name="_Toc429388620"/>
      <w:r>
        <w:rPr>
          <w:rFonts w:ascii="IRBadr" w:hAnsi="IRBadr" w:cs="IRBadr"/>
          <w:rtl/>
        </w:rPr>
        <w:br w:type="page"/>
      </w:r>
    </w:p>
    <w:p w:rsidR="00AD39A0" w:rsidRPr="006612B6" w:rsidRDefault="00AD39A0" w:rsidP="00C30175">
      <w:pPr>
        <w:pStyle w:val="Heading1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lastRenderedPageBreak/>
        <w:t>خلاصه جلسه قبل</w:t>
      </w:r>
      <w:bookmarkEnd w:id="0"/>
    </w:p>
    <w:p w:rsidR="00AD39A0" w:rsidRPr="006612B6" w:rsidRDefault="00AD39A0" w:rsidP="00C30175">
      <w:pPr>
        <w:pStyle w:val="Heading2"/>
        <w:rPr>
          <w:rFonts w:ascii="IRBadr" w:hAnsi="IRBadr" w:cs="IRBadr"/>
          <w:rtl/>
        </w:rPr>
      </w:pPr>
      <w:bookmarkStart w:id="1" w:name="_Toc429388621"/>
      <w:r w:rsidRPr="006612B6">
        <w:rPr>
          <w:rFonts w:ascii="IRBadr" w:hAnsi="IRBadr" w:cs="IRBadr"/>
          <w:rtl/>
        </w:rPr>
        <w:t>خروج اول: تخصص</w:t>
      </w:r>
      <w:bookmarkEnd w:id="1"/>
    </w:p>
    <w:p w:rsidR="009B40B5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 xml:space="preserve">چهار قسم خروج با </w:t>
      </w:r>
      <w:r w:rsidR="0009089D" w:rsidRPr="006612B6">
        <w:rPr>
          <w:rFonts w:ascii="IRBadr" w:hAnsi="IRBadr" w:cs="IRBadr"/>
          <w:rtl/>
        </w:rPr>
        <w:t>ریزه‌کاری‌ها</w:t>
      </w:r>
      <w:r w:rsidRPr="006612B6">
        <w:rPr>
          <w:rFonts w:ascii="IRBadr" w:hAnsi="IRBadr" w:cs="IRBadr"/>
          <w:rtl/>
        </w:rPr>
        <w:t xml:space="preserve"> و </w:t>
      </w:r>
      <w:r w:rsidR="0009089D" w:rsidRPr="006612B6">
        <w:rPr>
          <w:rFonts w:ascii="IRBadr" w:hAnsi="IRBadr" w:cs="IRBadr"/>
          <w:rtl/>
        </w:rPr>
        <w:t>ویژگی‌های</w:t>
      </w:r>
      <w:r w:rsidRPr="006612B6">
        <w:rPr>
          <w:rFonts w:ascii="IRBadr" w:hAnsi="IRBadr" w:cs="IRBadr"/>
          <w:rtl/>
        </w:rPr>
        <w:t xml:space="preserve"> خاص خودشان در </w:t>
      </w:r>
      <w:r w:rsidR="0009089D" w:rsidRPr="006612B6">
        <w:rPr>
          <w:rFonts w:ascii="IRBadr" w:hAnsi="IRBadr" w:cs="IRBadr"/>
          <w:rtl/>
        </w:rPr>
        <w:t>یکجا</w:t>
      </w:r>
      <w:r w:rsidRPr="006612B6">
        <w:rPr>
          <w:rFonts w:ascii="IRBadr" w:hAnsi="IRBadr" w:cs="IRBadr"/>
          <w:rtl/>
        </w:rPr>
        <w:t xml:space="preserve"> آمده که اجمالش </w:t>
      </w:r>
      <w:r w:rsidR="0009089D" w:rsidRPr="006612B6">
        <w:rPr>
          <w:rFonts w:ascii="IRBadr" w:hAnsi="IRBadr" w:cs="IRBadr"/>
          <w:rtl/>
        </w:rPr>
        <w:t>این‌طور</w:t>
      </w:r>
      <w:r w:rsidRPr="006612B6">
        <w:rPr>
          <w:rFonts w:ascii="IRBadr" w:hAnsi="IRBadr" w:cs="IRBadr"/>
          <w:rtl/>
        </w:rPr>
        <w:t xml:space="preserve"> است که در تخصص، خروج </w:t>
      </w:r>
      <w:r w:rsidR="0009089D" w:rsidRPr="006612B6">
        <w:rPr>
          <w:rFonts w:ascii="IRBadr" w:hAnsi="IRBadr" w:cs="IRBadr"/>
          <w:rtl/>
        </w:rPr>
        <w:t>کاملاً</w:t>
      </w:r>
      <w:r w:rsidRPr="006612B6">
        <w:rPr>
          <w:rFonts w:ascii="IRBadr" w:hAnsi="IRBadr" w:cs="IRBadr"/>
          <w:rtl/>
        </w:rPr>
        <w:t xml:space="preserve"> موضوعی عقلی است. دلیل </w:t>
      </w:r>
      <w:r w:rsidR="0009089D" w:rsidRPr="006612B6">
        <w:rPr>
          <w:rFonts w:ascii="IRBadr" w:hAnsi="IRBadr" w:cs="IRBadr"/>
          <w:rtl/>
        </w:rPr>
        <w:t>می‌گوید</w:t>
      </w:r>
      <w:r w:rsidRPr="006612B6">
        <w:rPr>
          <w:rFonts w:ascii="IRBadr" w:hAnsi="IRBadr" w:cs="IRBadr"/>
          <w:rtl/>
        </w:rPr>
        <w:t>: اکرم العالم که جاهل در</w:t>
      </w:r>
      <w:r w:rsidR="00F70959" w:rsidRPr="006612B6">
        <w:rPr>
          <w:rFonts w:ascii="IRBadr" w:hAnsi="IRBadr" w:cs="IRBadr"/>
          <w:rtl/>
        </w:rPr>
        <w:t xml:space="preserve"> </w:t>
      </w:r>
      <w:r w:rsidRPr="006612B6">
        <w:rPr>
          <w:rFonts w:ascii="IRBadr" w:hAnsi="IRBadr" w:cs="IRBadr"/>
          <w:rtl/>
        </w:rPr>
        <w:t xml:space="preserve">آن داخل نیست یا دلیل </w:t>
      </w:r>
      <w:r w:rsidR="0009089D" w:rsidRPr="006612B6">
        <w:rPr>
          <w:rFonts w:ascii="IRBadr" w:hAnsi="IRBadr" w:cs="IRBadr"/>
          <w:rtl/>
        </w:rPr>
        <w:t>می‌گوید</w:t>
      </w:r>
      <w:r w:rsidRPr="006612B6">
        <w:rPr>
          <w:rFonts w:ascii="IRBadr" w:hAnsi="IRBadr" w:cs="IRBadr"/>
          <w:rtl/>
        </w:rPr>
        <w:t xml:space="preserve">: اکرم العالم العادل. </w:t>
      </w:r>
      <w:r w:rsidR="0009089D" w:rsidRPr="006612B6">
        <w:rPr>
          <w:rFonts w:ascii="IRBadr" w:hAnsi="IRBadr" w:cs="IRBadr"/>
          <w:rtl/>
        </w:rPr>
        <w:t>طبعاً</w:t>
      </w:r>
      <w:r w:rsidRPr="006612B6">
        <w:rPr>
          <w:rFonts w:ascii="IRBadr" w:hAnsi="IRBadr" w:cs="IRBadr"/>
          <w:rtl/>
        </w:rPr>
        <w:t xml:space="preserve"> جاهل و فاسق از این دلیل خارج هستند. این نوع خروج، طبیعی و عادی و عرفی و عقلی واضحی است و هیچ </w:t>
      </w:r>
      <w:r w:rsidR="0009089D" w:rsidRPr="006612B6">
        <w:rPr>
          <w:rFonts w:ascii="IRBadr" w:hAnsi="IRBadr" w:cs="IRBadr"/>
          <w:rtl/>
        </w:rPr>
        <w:t>مؤونه‌ای</w:t>
      </w:r>
      <w:r w:rsidRPr="006612B6">
        <w:rPr>
          <w:rFonts w:ascii="IRBadr" w:hAnsi="IRBadr" w:cs="IRBadr"/>
          <w:rtl/>
        </w:rPr>
        <w:t xml:space="preserve"> از جای دیگر </w:t>
      </w:r>
      <w:r w:rsidR="0009089D" w:rsidRPr="006612B6">
        <w:rPr>
          <w:rFonts w:ascii="IRBadr" w:hAnsi="IRBadr" w:cs="IRBadr"/>
          <w:rtl/>
        </w:rPr>
        <w:t>نمی‌خواهد</w:t>
      </w:r>
      <w:r w:rsidRPr="006612B6">
        <w:rPr>
          <w:rFonts w:ascii="IRBadr" w:hAnsi="IRBadr" w:cs="IRBadr"/>
          <w:rtl/>
        </w:rPr>
        <w:t xml:space="preserve">. از اول دلیل مضیق و محدود به یک عنوان و موضوعی است؛ چه عنوان بسیط و چه عنوان مرکب فرقی </w:t>
      </w:r>
      <w:r w:rsidR="0009089D" w:rsidRPr="006612B6">
        <w:rPr>
          <w:rFonts w:ascii="IRBadr" w:hAnsi="IRBadr" w:cs="IRBadr"/>
          <w:rtl/>
        </w:rPr>
        <w:t>نمی‌کند</w:t>
      </w:r>
      <w:r w:rsidRPr="006612B6">
        <w:rPr>
          <w:rFonts w:ascii="IRBadr" w:hAnsi="IRBadr" w:cs="IRBadr"/>
          <w:rtl/>
        </w:rPr>
        <w:t>. دلیل بگوید: اکرم العالم که جاهل</w:t>
      </w:r>
      <w:r w:rsidR="0009089D" w:rsidRPr="006612B6">
        <w:rPr>
          <w:rFonts w:ascii="IRBadr" w:hAnsi="IRBadr" w:cs="IRBadr"/>
          <w:rtl/>
        </w:rPr>
        <w:t>آن‌هم</w:t>
      </w:r>
      <w:r w:rsidRPr="006612B6">
        <w:rPr>
          <w:rFonts w:ascii="IRBadr" w:hAnsi="IRBadr" w:cs="IRBadr"/>
          <w:rtl/>
        </w:rPr>
        <w:t>ه از آن بیرون هستند یا بگوید: اکرم العالم العادل که جاهلان و عالمان فاسق بیرون هستند.</w:t>
      </w:r>
    </w:p>
    <w:p w:rsidR="009B40B5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 xml:space="preserve">فرض این است که دلیل با یک عنوان یا با صد تا قید آمده و همه مصادیق و موضوعاتی که داخل در این عنوان بسیط یا مرکب نیستند، خروجشان خروج عقلی عرفی طبیعی تخصصی است. به این تخصص </w:t>
      </w:r>
      <w:r w:rsidR="0009089D" w:rsidRPr="006612B6">
        <w:rPr>
          <w:rFonts w:ascii="IRBadr" w:hAnsi="IRBadr" w:cs="IRBadr"/>
          <w:rtl/>
        </w:rPr>
        <w:t>می‌گویند</w:t>
      </w:r>
      <w:r w:rsidRPr="006612B6">
        <w:rPr>
          <w:rFonts w:ascii="IRBadr" w:hAnsi="IRBadr" w:cs="IRBadr"/>
          <w:rtl/>
        </w:rPr>
        <w:t xml:space="preserve">. جلسه قبل گفتیم که در هر مقسم، حکم اینجا </w:t>
      </w:r>
      <w:r w:rsidR="0009089D" w:rsidRPr="006612B6">
        <w:rPr>
          <w:rFonts w:ascii="IRBadr" w:hAnsi="IRBadr" w:cs="IRBadr"/>
          <w:rtl/>
        </w:rPr>
        <w:t>نمی‌آید</w:t>
      </w:r>
      <w:r w:rsidRPr="006612B6">
        <w:rPr>
          <w:rFonts w:ascii="IRBadr" w:hAnsi="IRBadr" w:cs="IRBadr"/>
          <w:rtl/>
        </w:rPr>
        <w:t xml:space="preserve">. خروج حکمی مخصوص حکومت است اما خروج از حکم در تخصص به خاطر خروج از موضوع است و لذا خروج حکمی </w:t>
      </w:r>
      <w:r w:rsidR="0009089D" w:rsidRPr="006612B6">
        <w:rPr>
          <w:rFonts w:ascii="IRBadr" w:hAnsi="IRBadr" w:cs="IRBadr"/>
          <w:rtl/>
        </w:rPr>
        <w:t>نمی‌گوییم</w:t>
      </w:r>
      <w:r w:rsidRPr="006612B6">
        <w:rPr>
          <w:rFonts w:ascii="IRBadr" w:hAnsi="IRBadr" w:cs="IRBadr"/>
          <w:rtl/>
        </w:rPr>
        <w:t>.</w:t>
      </w:r>
    </w:p>
    <w:p w:rsidR="009B40B5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 xml:space="preserve">اینکه این دلیل این مورد را نگرفت به خاطر خروج تخصصی است که خروج موضوعی عقلی عادی عرفی طبیعی است بدون نیاز به اعمال هیچ </w:t>
      </w:r>
      <w:r w:rsidR="0009089D" w:rsidRPr="006612B6">
        <w:rPr>
          <w:rFonts w:ascii="IRBadr" w:hAnsi="IRBadr" w:cs="IRBadr"/>
          <w:rtl/>
        </w:rPr>
        <w:t>مؤونه‌ای</w:t>
      </w:r>
      <w:r w:rsidRPr="006612B6">
        <w:rPr>
          <w:rFonts w:ascii="IRBadr" w:hAnsi="IRBadr" w:cs="IRBadr"/>
          <w:rtl/>
        </w:rPr>
        <w:t xml:space="preserve">. از ناحیه شارع در این اخراج چیزی نیست و خروج طبیعی عادی متعارف است. عقل خودش </w:t>
      </w:r>
      <w:r w:rsidR="0009089D" w:rsidRPr="006612B6">
        <w:rPr>
          <w:rFonts w:ascii="IRBadr" w:hAnsi="IRBadr" w:cs="IRBadr"/>
          <w:rtl/>
        </w:rPr>
        <w:t>همین‌طور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می‌فهمد</w:t>
      </w:r>
      <w:r w:rsidRPr="006612B6">
        <w:rPr>
          <w:rFonts w:ascii="IRBadr" w:hAnsi="IRBadr" w:cs="IRBadr"/>
          <w:rtl/>
        </w:rPr>
        <w:t xml:space="preserve"> این تخصص است. ممکن است این موضوع بسیط باشد و ممکن است مرکب از بیست قید باشد البته هر چه موضوع محدودتر باشد، </w:t>
      </w:r>
      <w:r w:rsidR="0009089D" w:rsidRPr="006612B6">
        <w:rPr>
          <w:rFonts w:ascii="IRBadr" w:hAnsi="IRBadr" w:cs="IRBadr"/>
          <w:rtl/>
        </w:rPr>
        <w:t>دایره</w:t>
      </w:r>
      <w:r w:rsidRPr="006612B6">
        <w:rPr>
          <w:rFonts w:ascii="IRBadr" w:hAnsi="IRBadr" w:cs="IRBadr"/>
          <w:rtl/>
        </w:rPr>
        <w:t xml:space="preserve"> خارج از موضوع به نحو تخصص اوسع است.</w:t>
      </w:r>
    </w:p>
    <w:p w:rsidR="00AD39A0" w:rsidRPr="006612B6" w:rsidRDefault="00AD39A0" w:rsidP="00C30175">
      <w:pPr>
        <w:pStyle w:val="Heading2"/>
        <w:rPr>
          <w:rFonts w:ascii="IRBadr" w:hAnsi="IRBadr" w:cs="IRBadr"/>
          <w:rtl/>
        </w:rPr>
      </w:pPr>
      <w:bookmarkStart w:id="2" w:name="_Toc429388622"/>
      <w:r w:rsidRPr="006612B6">
        <w:rPr>
          <w:rFonts w:ascii="IRBadr" w:hAnsi="IRBadr" w:cs="IRBadr"/>
          <w:rtl/>
        </w:rPr>
        <w:t>خروج دوم: حکومت</w:t>
      </w:r>
      <w:bookmarkEnd w:id="2"/>
    </w:p>
    <w:p w:rsidR="00EC0971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>قسم بعدی حکومت است که خروج از موضوع است اما با تعبد شرعی. شارع فرموده که عالم را اکرام کن</w:t>
      </w:r>
      <w:r w:rsidR="00EC0971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دلیلی </w:t>
      </w:r>
      <w:r w:rsidR="00EC0971" w:rsidRPr="006612B6">
        <w:rPr>
          <w:rFonts w:ascii="IRBadr" w:hAnsi="IRBadr" w:cs="IRBadr"/>
          <w:rtl/>
        </w:rPr>
        <w:t xml:space="preserve">هم </w:t>
      </w:r>
      <w:r w:rsidR="0009089D" w:rsidRPr="006612B6">
        <w:rPr>
          <w:rFonts w:ascii="IRBadr" w:hAnsi="IRBadr" w:cs="IRBadr"/>
          <w:rtl/>
        </w:rPr>
        <w:t>می‌گوید</w:t>
      </w:r>
      <w:r w:rsidR="00EC0971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مرتکب کبیره</w:t>
      </w:r>
      <w:r w:rsidR="00EC0971" w:rsidRPr="006612B6">
        <w:rPr>
          <w:rFonts w:ascii="IRBadr" w:hAnsi="IRBadr" w:cs="IRBadr"/>
          <w:rtl/>
        </w:rPr>
        <w:t xml:space="preserve">، عالم نیست. </w:t>
      </w:r>
      <w:r w:rsidRPr="006612B6">
        <w:rPr>
          <w:rFonts w:ascii="IRBadr" w:hAnsi="IRBadr" w:cs="IRBadr"/>
          <w:rtl/>
        </w:rPr>
        <w:t xml:space="preserve">اگر شارع چیزی </w:t>
      </w:r>
      <w:r w:rsidR="0009089D" w:rsidRPr="006612B6">
        <w:rPr>
          <w:rFonts w:ascii="IRBadr" w:hAnsi="IRBadr" w:cs="IRBadr"/>
          <w:rtl/>
        </w:rPr>
        <w:t>نمی‌گفت</w:t>
      </w:r>
      <w:r w:rsidR="00EC0971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بالوجدان </w:t>
      </w:r>
      <w:r w:rsidR="0009089D" w:rsidRPr="006612B6">
        <w:rPr>
          <w:rFonts w:ascii="IRBadr" w:hAnsi="IRBadr" w:cs="IRBadr"/>
          <w:rtl/>
        </w:rPr>
        <w:t>می‌گفتیم</w:t>
      </w:r>
      <w:r w:rsidRPr="006612B6">
        <w:rPr>
          <w:rFonts w:ascii="IRBadr" w:hAnsi="IRBadr" w:cs="IRBadr"/>
          <w:rtl/>
        </w:rPr>
        <w:t xml:space="preserve"> </w:t>
      </w:r>
      <w:r w:rsidR="00EC0971" w:rsidRPr="006612B6">
        <w:rPr>
          <w:rFonts w:ascii="IRBadr" w:hAnsi="IRBadr" w:cs="IRBadr"/>
          <w:rtl/>
        </w:rPr>
        <w:t xml:space="preserve">که مرتکب کبیره هم </w:t>
      </w:r>
      <w:r w:rsidRPr="006612B6">
        <w:rPr>
          <w:rFonts w:ascii="IRBadr" w:hAnsi="IRBadr" w:cs="IRBadr"/>
          <w:rtl/>
        </w:rPr>
        <w:t xml:space="preserve">عالم است </w:t>
      </w:r>
      <w:r w:rsidR="00EC0971" w:rsidRPr="006612B6">
        <w:rPr>
          <w:rFonts w:ascii="IRBadr" w:hAnsi="IRBadr" w:cs="IRBadr"/>
          <w:rtl/>
        </w:rPr>
        <w:t xml:space="preserve">ولی </w:t>
      </w:r>
      <w:r w:rsidRPr="006612B6">
        <w:rPr>
          <w:rFonts w:ascii="IRBadr" w:hAnsi="IRBadr" w:cs="IRBadr"/>
          <w:rtl/>
        </w:rPr>
        <w:t xml:space="preserve">شارع </w:t>
      </w:r>
      <w:r w:rsidR="00EC0971" w:rsidRPr="006612B6">
        <w:rPr>
          <w:rFonts w:ascii="IRBadr" w:hAnsi="IRBadr" w:cs="IRBadr"/>
          <w:rtl/>
        </w:rPr>
        <w:t xml:space="preserve">در موضوع، </w:t>
      </w:r>
      <w:r w:rsidRPr="006612B6">
        <w:rPr>
          <w:rFonts w:ascii="IRBadr" w:hAnsi="IRBadr" w:cs="IRBadr"/>
          <w:rtl/>
        </w:rPr>
        <w:t xml:space="preserve">تصرف به نحو تعبد کرده </w:t>
      </w:r>
      <w:r w:rsidR="00EC0971" w:rsidRPr="006612B6">
        <w:rPr>
          <w:rFonts w:ascii="IRBadr" w:hAnsi="IRBadr" w:cs="IRBadr"/>
          <w:rtl/>
        </w:rPr>
        <w:t xml:space="preserve">و </w:t>
      </w:r>
      <w:r w:rsidR="0009089D" w:rsidRPr="006612B6">
        <w:rPr>
          <w:rFonts w:ascii="IRBadr" w:hAnsi="IRBadr" w:cs="IRBadr"/>
          <w:rtl/>
        </w:rPr>
        <w:t>می‌فرماید</w:t>
      </w:r>
      <w:r w:rsidR="00EC0971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مرتکب کبیره عالم نیست</w:t>
      </w:r>
      <w:r w:rsidR="00EC0971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می‌گوید</w:t>
      </w:r>
      <w:r w:rsidR="00EC0971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</w:t>
      </w:r>
      <w:r w:rsidR="00EC0971" w:rsidRPr="006612B6">
        <w:rPr>
          <w:rFonts w:ascii="IRBadr" w:hAnsi="IRBadr" w:cs="IRBadr"/>
          <w:rtl/>
        </w:rPr>
        <w:t xml:space="preserve">تعبدا این موضوع شامل اینجا </w:t>
      </w:r>
      <w:r w:rsidR="0009089D" w:rsidRPr="006612B6">
        <w:rPr>
          <w:rFonts w:ascii="IRBadr" w:hAnsi="IRBadr" w:cs="IRBadr"/>
          <w:rtl/>
        </w:rPr>
        <w:t>نمی‌شود</w:t>
      </w:r>
      <w:r w:rsidR="00EC0971" w:rsidRPr="006612B6">
        <w:rPr>
          <w:rFonts w:ascii="IRBadr" w:hAnsi="IRBadr" w:cs="IRBadr"/>
          <w:rtl/>
        </w:rPr>
        <w:t xml:space="preserve">. </w:t>
      </w:r>
      <w:r w:rsidRPr="006612B6">
        <w:rPr>
          <w:rFonts w:ascii="IRBadr" w:hAnsi="IRBadr" w:cs="IRBadr"/>
          <w:rtl/>
        </w:rPr>
        <w:t>مستقیم حکم را تخصیص</w:t>
      </w:r>
      <w:r w:rsidR="00EC0971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نمی‌زند</w:t>
      </w:r>
      <w:r w:rsidRPr="006612B6">
        <w:rPr>
          <w:rFonts w:ascii="IRBadr" w:hAnsi="IRBadr" w:cs="IRBadr"/>
          <w:rtl/>
        </w:rPr>
        <w:t xml:space="preserve"> </w:t>
      </w:r>
      <w:r w:rsidR="00EC0971" w:rsidRPr="006612B6">
        <w:rPr>
          <w:rFonts w:ascii="IRBadr" w:hAnsi="IRBadr" w:cs="IRBadr"/>
          <w:rtl/>
        </w:rPr>
        <w:t xml:space="preserve">بلکه </w:t>
      </w:r>
      <w:r w:rsidRPr="006612B6">
        <w:rPr>
          <w:rFonts w:ascii="IRBadr" w:hAnsi="IRBadr" w:cs="IRBadr"/>
          <w:rtl/>
        </w:rPr>
        <w:t xml:space="preserve">تعبدا </w:t>
      </w:r>
      <w:r w:rsidR="0009089D" w:rsidRPr="006612B6">
        <w:rPr>
          <w:rFonts w:ascii="IRBadr" w:hAnsi="IRBadr" w:cs="IRBadr"/>
          <w:rtl/>
        </w:rPr>
        <w:t>می‌گوید</w:t>
      </w:r>
      <w:r w:rsidR="00EC0971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موضوع اینجا نیست</w:t>
      </w:r>
      <w:r w:rsidR="00EC0971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این اخراج از موضوع است ولی نه خروج تخصصی عادی طبیعی بلکه با تعبد شرع موضوع محدود شد کما اینکه گاهی شارع موضوع را توسعه </w:t>
      </w:r>
      <w:r w:rsidR="0009089D" w:rsidRPr="006612B6">
        <w:rPr>
          <w:rFonts w:ascii="IRBadr" w:hAnsi="IRBadr" w:cs="IRBadr"/>
          <w:rtl/>
        </w:rPr>
        <w:t>می‌دهد</w:t>
      </w:r>
      <w:r w:rsidRPr="006612B6">
        <w:rPr>
          <w:rFonts w:ascii="IRBadr" w:hAnsi="IRBadr" w:cs="IRBadr"/>
          <w:rtl/>
        </w:rPr>
        <w:t xml:space="preserve"> </w:t>
      </w:r>
      <w:r w:rsidR="00EC0971" w:rsidRPr="006612B6">
        <w:rPr>
          <w:rFonts w:ascii="IRBadr" w:hAnsi="IRBadr" w:cs="IRBadr"/>
          <w:rtl/>
        </w:rPr>
        <w:t xml:space="preserve">و </w:t>
      </w:r>
      <w:r w:rsidRPr="006612B6">
        <w:rPr>
          <w:rFonts w:ascii="IRBadr" w:hAnsi="IRBadr" w:cs="IRBadr"/>
          <w:rtl/>
        </w:rPr>
        <w:t xml:space="preserve">گاهی محدود </w:t>
      </w:r>
      <w:r w:rsidR="0009089D" w:rsidRPr="006612B6">
        <w:rPr>
          <w:rFonts w:ascii="IRBadr" w:hAnsi="IRBadr" w:cs="IRBadr"/>
          <w:rtl/>
        </w:rPr>
        <w:t>می‌کند</w:t>
      </w:r>
      <w:r w:rsidR="00EC0971" w:rsidRPr="006612B6">
        <w:rPr>
          <w:rFonts w:ascii="IRBadr" w:hAnsi="IRBadr" w:cs="IRBadr"/>
          <w:rtl/>
        </w:rPr>
        <w:t>. این هم حکومت است.</w:t>
      </w:r>
    </w:p>
    <w:p w:rsidR="00EC0971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lastRenderedPageBreak/>
        <w:t xml:space="preserve">برای حکومت مثال دیگری که </w:t>
      </w:r>
      <w:r w:rsidR="0009089D" w:rsidRPr="006612B6">
        <w:rPr>
          <w:rFonts w:ascii="IRBadr" w:hAnsi="IRBadr" w:cs="IRBadr"/>
          <w:rtl/>
        </w:rPr>
        <w:t>زده‌شده</w:t>
      </w:r>
      <w:r w:rsidRPr="006612B6">
        <w:rPr>
          <w:rFonts w:ascii="IRBadr" w:hAnsi="IRBadr" w:cs="IRBadr"/>
          <w:rtl/>
        </w:rPr>
        <w:t xml:space="preserve"> این است که دلیل </w:t>
      </w:r>
      <w:r w:rsidR="0009089D" w:rsidRPr="006612B6">
        <w:rPr>
          <w:rFonts w:ascii="IRBadr" w:hAnsi="IRBadr" w:cs="IRBadr"/>
          <w:rtl/>
        </w:rPr>
        <w:t>می‌گوید</w:t>
      </w:r>
      <w:r w:rsidR="00EC0971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شما باید</w:t>
      </w:r>
      <w:r w:rsidR="00EC0971" w:rsidRPr="006612B6">
        <w:rPr>
          <w:rFonts w:ascii="IRBadr" w:hAnsi="IRBadr" w:cs="IRBadr"/>
          <w:rtl/>
        </w:rPr>
        <w:t xml:space="preserve"> تابع علم باشید و از علم پیروی </w:t>
      </w:r>
      <w:r w:rsidRPr="006612B6">
        <w:rPr>
          <w:rFonts w:ascii="IRBadr" w:hAnsi="IRBadr" w:cs="IRBadr"/>
          <w:rtl/>
        </w:rPr>
        <w:t>کنید</w:t>
      </w:r>
      <w:r w:rsidR="00EC0971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به‌عبارت‌دیگر</w:t>
      </w:r>
      <w:r w:rsidRPr="006612B6">
        <w:rPr>
          <w:rFonts w:ascii="IRBadr" w:hAnsi="IRBadr" w:cs="IRBadr"/>
          <w:rtl/>
        </w:rPr>
        <w:t xml:space="preserve"> دلیلی </w:t>
      </w:r>
      <w:r w:rsidR="0009089D" w:rsidRPr="006612B6">
        <w:rPr>
          <w:rFonts w:ascii="IRBadr" w:hAnsi="IRBadr" w:cs="IRBadr"/>
          <w:rtl/>
        </w:rPr>
        <w:t>می‌گوید</w:t>
      </w:r>
      <w:r w:rsidR="00EC0971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از غیر علم متابعت نکن</w:t>
      </w:r>
      <w:r w:rsidR="00EC0971" w:rsidRPr="006612B6">
        <w:rPr>
          <w:rFonts w:ascii="IRBadr" w:hAnsi="IRBadr" w:cs="IRBadr"/>
          <w:rtl/>
        </w:rPr>
        <w:t>ید و</w:t>
      </w:r>
      <w:r w:rsidRPr="006612B6">
        <w:rPr>
          <w:rFonts w:ascii="IRBadr" w:hAnsi="IRBadr" w:cs="IRBadr"/>
          <w:rtl/>
        </w:rPr>
        <w:t xml:space="preserve"> دلیلی </w:t>
      </w:r>
      <w:r w:rsidR="00EC0971" w:rsidRPr="006612B6">
        <w:rPr>
          <w:rFonts w:ascii="IRBadr" w:hAnsi="IRBadr" w:cs="IRBadr"/>
          <w:rtl/>
        </w:rPr>
        <w:t xml:space="preserve">دیگر </w:t>
      </w:r>
      <w:r w:rsidR="0009089D" w:rsidRPr="006612B6">
        <w:rPr>
          <w:rFonts w:ascii="IRBadr" w:hAnsi="IRBadr" w:cs="IRBadr"/>
          <w:rtl/>
        </w:rPr>
        <w:t>می‌گوید</w:t>
      </w:r>
      <w:r w:rsidR="00EC0971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خبر واحد </w:t>
      </w:r>
      <w:r w:rsidR="0009089D" w:rsidRPr="006612B6">
        <w:rPr>
          <w:rFonts w:ascii="IRBadr" w:hAnsi="IRBadr" w:cs="IRBadr"/>
          <w:rtl/>
        </w:rPr>
        <w:t>به‌منزله</w:t>
      </w:r>
      <w:r w:rsidRPr="006612B6">
        <w:rPr>
          <w:rFonts w:ascii="IRBadr" w:hAnsi="IRBadr" w:cs="IRBadr"/>
          <w:rtl/>
        </w:rPr>
        <w:t xml:space="preserve"> علم است</w:t>
      </w:r>
      <w:r w:rsidR="00EC0971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این دلیلی که </w:t>
      </w:r>
      <w:r w:rsidR="0009089D" w:rsidRPr="006612B6">
        <w:rPr>
          <w:rFonts w:ascii="IRBadr" w:hAnsi="IRBadr" w:cs="IRBadr"/>
          <w:rtl/>
        </w:rPr>
        <w:t>می‌گوید</w:t>
      </w:r>
      <w:r w:rsidR="00EC0971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خبر واحد </w:t>
      </w:r>
      <w:r w:rsidR="0009089D" w:rsidRPr="006612B6">
        <w:rPr>
          <w:rFonts w:ascii="IRBadr" w:hAnsi="IRBadr" w:cs="IRBadr"/>
          <w:rtl/>
        </w:rPr>
        <w:t>به‌منزله</w:t>
      </w:r>
      <w:r w:rsidRPr="006612B6">
        <w:rPr>
          <w:rFonts w:ascii="IRBadr" w:hAnsi="IRBadr" w:cs="IRBadr"/>
          <w:rtl/>
        </w:rPr>
        <w:t xml:space="preserve"> علم است</w:t>
      </w:r>
      <w:r w:rsidR="00EC0971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این علم </w:t>
      </w:r>
      <w:r w:rsidR="00EC0971" w:rsidRPr="006612B6">
        <w:rPr>
          <w:rFonts w:ascii="IRBadr" w:hAnsi="IRBadr" w:cs="IRBadr"/>
          <w:rtl/>
        </w:rPr>
        <w:t xml:space="preserve">را </w:t>
      </w:r>
      <w:r w:rsidRPr="006612B6">
        <w:rPr>
          <w:rFonts w:ascii="IRBadr" w:hAnsi="IRBadr" w:cs="IRBadr"/>
          <w:rtl/>
        </w:rPr>
        <w:t xml:space="preserve">از موضوع دلیل خارج </w:t>
      </w:r>
      <w:r w:rsidR="0009089D" w:rsidRPr="006612B6">
        <w:rPr>
          <w:rFonts w:ascii="IRBadr" w:hAnsi="IRBadr" w:cs="IRBadr"/>
          <w:rtl/>
        </w:rPr>
        <w:t>می‌کند</w:t>
      </w:r>
      <w:r w:rsidR="00EC0971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دلیل</w:t>
      </w:r>
      <w:r w:rsidR="00EC0971" w:rsidRPr="006612B6">
        <w:rPr>
          <w:rFonts w:ascii="IRBadr" w:hAnsi="IRBadr" w:cs="IRBadr"/>
          <w:rtl/>
        </w:rPr>
        <w:t>ی که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می‌گفت</w:t>
      </w:r>
      <w:r w:rsidR="00EC0971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امر </w:t>
      </w:r>
      <w:r w:rsidR="0009089D" w:rsidRPr="006612B6">
        <w:rPr>
          <w:rFonts w:ascii="IRBadr" w:hAnsi="IRBadr" w:cs="IRBadr"/>
          <w:rtl/>
        </w:rPr>
        <w:t>غیرعلمی</w:t>
      </w:r>
      <w:r w:rsidRPr="006612B6">
        <w:rPr>
          <w:rFonts w:ascii="IRBadr" w:hAnsi="IRBadr" w:cs="IRBadr"/>
          <w:rtl/>
        </w:rPr>
        <w:t xml:space="preserve"> را متابعت نکن</w:t>
      </w:r>
      <w:r w:rsidR="00EC0971" w:rsidRPr="006612B6">
        <w:rPr>
          <w:rFonts w:ascii="IRBadr" w:hAnsi="IRBadr" w:cs="IRBadr"/>
          <w:rtl/>
        </w:rPr>
        <w:t>ید،</w:t>
      </w:r>
      <w:r w:rsidRPr="006612B6">
        <w:rPr>
          <w:rFonts w:ascii="IRBadr" w:hAnsi="IRBadr" w:cs="IRBadr"/>
          <w:rtl/>
        </w:rPr>
        <w:t xml:space="preserve"> این اطلاق داشت</w:t>
      </w:r>
      <w:r w:rsidR="00EC0971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دلیل ثانوی </w:t>
      </w:r>
      <w:r w:rsidR="00EC0971" w:rsidRPr="006612B6">
        <w:rPr>
          <w:rFonts w:ascii="IRBadr" w:hAnsi="IRBadr" w:cs="IRBadr"/>
          <w:rtl/>
        </w:rPr>
        <w:t xml:space="preserve">که </w:t>
      </w:r>
      <w:r w:rsidR="0009089D" w:rsidRPr="006612B6">
        <w:rPr>
          <w:rFonts w:ascii="IRBadr" w:hAnsi="IRBadr" w:cs="IRBadr"/>
          <w:rtl/>
        </w:rPr>
        <w:t>می‌گوید</w:t>
      </w:r>
      <w:r w:rsidR="00EC0971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خبر واحد علم است</w:t>
      </w:r>
      <w:r w:rsidR="00EC0971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با این تعبد شارع</w:t>
      </w:r>
      <w:r w:rsidR="009E38C5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</w:t>
      </w:r>
      <w:r w:rsidR="00EC0971" w:rsidRPr="006612B6">
        <w:rPr>
          <w:rFonts w:ascii="IRBadr" w:hAnsi="IRBadr" w:cs="IRBadr"/>
          <w:rtl/>
        </w:rPr>
        <w:t xml:space="preserve">این را </w:t>
      </w:r>
      <w:r w:rsidRPr="006612B6">
        <w:rPr>
          <w:rFonts w:ascii="IRBadr" w:hAnsi="IRBadr" w:cs="IRBadr"/>
          <w:rtl/>
        </w:rPr>
        <w:t xml:space="preserve">از موضوع جهل بیرون </w:t>
      </w:r>
      <w:r w:rsidR="0009089D" w:rsidRPr="006612B6">
        <w:rPr>
          <w:rFonts w:ascii="IRBadr" w:hAnsi="IRBadr" w:cs="IRBadr"/>
          <w:rtl/>
        </w:rPr>
        <w:t>می‌برد</w:t>
      </w:r>
      <w:r w:rsidR="00EC0971" w:rsidRPr="006612B6">
        <w:rPr>
          <w:rFonts w:ascii="IRBadr" w:hAnsi="IRBadr" w:cs="IRBadr"/>
          <w:rtl/>
        </w:rPr>
        <w:t>.</w:t>
      </w:r>
    </w:p>
    <w:p w:rsidR="00AD39A0" w:rsidRPr="006612B6" w:rsidRDefault="00AD39A0" w:rsidP="00C30175">
      <w:pPr>
        <w:pStyle w:val="Heading2"/>
        <w:rPr>
          <w:rFonts w:ascii="IRBadr" w:hAnsi="IRBadr" w:cs="IRBadr"/>
          <w:rtl/>
        </w:rPr>
      </w:pPr>
      <w:bookmarkStart w:id="3" w:name="_Toc429388623"/>
      <w:r w:rsidRPr="006612B6">
        <w:rPr>
          <w:rFonts w:ascii="IRBadr" w:hAnsi="IRBadr" w:cs="IRBadr"/>
          <w:rtl/>
        </w:rPr>
        <w:t>خروج سوم: ورود</w:t>
      </w:r>
      <w:bookmarkEnd w:id="3"/>
    </w:p>
    <w:p w:rsidR="00740B0E" w:rsidRPr="006612B6" w:rsidRDefault="00EC0971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 xml:space="preserve">ورود یک حالت بینابینی میان تخصص و حکومت است. در </w:t>
      </w:r>
      <w:r w:rsidR="009B40B5" w:rsidRPr="006612B6">
        <w:rPr>
          <w:rFonts w:ascii="IRBadr" w:hAnsi="IRBadr" w:cs="IRBadr"/>
          <w:rtl/>
        </w:rPr>
        <w:t xml:space="preserve">ورود دلیل </w:t>
      </w:r>
      <w:r w:rsidR="0009089D" w:rsidRPr="006612B6">
        <w:rPr>
          <w:rFonts w:ascii="IRBadr" w:hAnsi="IRBadr" w:cs="IRBadr"/>
          <w:rtl/>
        </w:rPr>
        <w:t>می‌گوید</w:t>
      </w:r>
      <w:r w:rsidRPr="006612B6">
        <w:rPr>
          <w:rFonts w:ascii="IRBadr" w:hAnsi="IRBadr" w:cs="IRBadr"/>
          <w:rtl/>
        </w:rPr>
        <w:t>:</w:t>
      </w:r>
      <w:r w:rsidR="009B40B5" w:rsidRPr="006612B6">
        <w:rPr>
          <w:rFonts w:ascii="IRBadr" w:hAnsi="IRBadr" w:cs="IRBadr"/>
          <w:rtl/>
        </w:rPr>
        <w:t xml:space="preserve"> از جهل و غیر علم یا آنچه </w:t>
      </w:r>
      <w:r w:rsidR="0009089D" w:rsidRPr="006612B6">
        <w:rPr>
          <w:rFonts w:ascii="IRBadr" w:hAnsi="IRBadr" w:cs="IRBadr"/>
          <w:rtl/>
        </w:rPr>
        <w:t>به‌منزله</w:t>
      </w:r>
      <w:r w:rsidR="009B40B5" w:rsidRPr="006612B6">
        <w:rPr>
          <w:rFonts w:ascii="IRBadr" w:hAnsi="IRBadr" w:cs="IRBadr"/>
          <w:rtl/>
        </w:rPr>
        <w:t xml:space="preserve"> علم است متابعت نکن</w:t>
      </w:r>
      <w:r w:rsidR="009E38C5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دلیل دیگر </w:t>
      </w:r>
      <w:r w:rsidR="0009089D" w:rsidRPr="006612B6">
        <w:rPr>
          <w:rFonts w:ascii="IRBadr" w:hAnsi="IRBadr" w:cs="IRBadr"/>
          <w:rtl/>
        </w:rPr>
        <w:t>می‌گوید</w:t>
      </w:r>
      <w:r w:rsidR="009E38C5" w:rsidRPr="006612B6">
        <w:rPr>
          <w:rFonts w:ascii="IRBadr" w:hAnsi="IRBadr" w:cs="IRBadr"/>
          <w:rtl/>
        </w:rPr>
        <w:t>:</w:t>
      </w:r>
      <w:r w:rsidR="009B40B5" w:rsidRPr="006612B6">
        <w:rPr>
          <w:rFonts w:ascii="IRBadr" w:hAnsi="IRBadr" w:cs="IRBadr"/>
          <w:rtl/>
        </w:rPr>
        <w:t xml:space="preserve"> این علم است</w:t>
      </w:r>
      <w:r w:rsidR="009E38C5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اینجا به نحو ورود بر</w:t>
      </w:r>
      <w:r w:rsidR="00F70959" w:rsidRPr="006612B6">
        <w:rPr>
          <w:rFonts w:ascii="IRBadr" w:hAnsi="IRBadr" w:cs="IRBadr"/>
          <w:rtl/>
        </w:rPr>
        <w:t xml:space="preserve"> </w:t>
      </w:r>
      <w:r w:rsidR="009B40B5" w:rsidRPr="006612B6">
        <w:rPr>
          <w:rFonts w:ascii="IRBadr" w:hAnsi="IRBadr" w:cs="IRBadr"/>
          <w:rtl/>
        </w:rPr>
        <w:t xml:space="preserve">آن مقدم </w:t>
      </w:r>
      <w:r w:rsidR="009E38C5" w:rsidRPr="006612B6">
        <w:rPr>
          <w:rFonts w:ascii="IRBadr" w:hAnsi="IRBadr" w:cs="IRBadr"/>
          <w:rtl/>
        </w:rPr>
        <w:t>شده</w:t>
      </w:r>
      <w:r w:rsidR="009B40B5" w:rsidRPr="006612B6">
        <w:rPr>
          <w:rFonts w:ascii="IRBadr" w:hAnsi="IRBadr" w:cs="IRBadr"/>
          <w:rtl/>
        </w:rPr>
        <w:t xml:space="preserve"> و موضوع از</w:t>
      </w:r>
      <w:r w:rsidR="00F70959" w:rsidRPr="006612B6">
        <w:rPr>
          <w:rFonts w:ascii="IRBadr" w:hAnsi="IRBadr" w:cs="IRBadr"/>
          <w:rtl/>
        </w:rPr>
        <w:t xml:space="preserve"> </w:t>
      </w:r>
      <w:r w:rsidR="009B40B5" w:rsidRPr="006612B6">
        <w:rPr>
          <w:rFonts w:ascii="IRBadr" w:hAnsi="IRBadr" w:cs="IRBadr"/>
          <w:rtl/>
        </w:rPr>
        <w:t xml:space="preserve">آن خارج </w:t>
      </w:r>
      <w:r w:rsidR="0009089D" w:rsidRPr="006612B6">
        <w:rPr>
          <w:rFonts w:ascii="IRBadr" w:hAnsi="IRBadr" w:cs="IRBadr"/>
          <w:rtl/>
        </w:rPr>
        <w:t>می‌شود</w:t>
      </w:r>
      <w:r w:rsidR="009E38C5" w:rsidRPr="006612B6">
        <w:rPr>
          <w:rFonts w:ascii="IRBadr" w:hAnsi="IRBadr" w:cs="IRBadr"/>
          <w:rtl/>
        </w:rPr>
        <w:t>؛</w:t>
      </w:r>
      <w:r w:rsidR="009B40B5" w:rsidRPr="006612B6">
        <w:rPr>
          <w:rFonts w:ascii="IRBadr" w:hAnsi="IRBadr" w:cs="IRBadr"/>
          <w:rtl/>
        </w:rPr>
        <w:t xml:space="preserve"> برای اینکه اول شارع </w:t>
      </w:r>
      <w:r w:rsidR="009E38C5" w:rsidRPr="006612B6">
        <w:rPr>
          <w:rFonts w:ascii="IRBadr" w:hAnsi="IRBadr" w:cs="IRBadr"/>
          <w:rtl/>
        </w:rPr>
        <w:t xml:space="preserve">باید </w:t>
      </w:r>
      <w:r w:rsidR="009B40B5" w:rsidRPr="006612B6">
        <w:rPr>
          <w:rFonts w:ascii="IRBadr" w:hAnsi="IRBadr" w:cs="IRBadr"/>
          <w:rtl/>
        </w:rPr>
        <w:t xml:space="preserve">تعبدی بکند که این علم است ولی </w:t>
      </w:r>
      <w:r w:rsidR="0009089D" w:rsidRPr="006612B6">
        <w:rPr>
          <w:rFonts w:ascii="IRBadr" w:hAnsi="IRBadr" w:cs="IRBadr"/>
          <w:rtl/>
        </w:rPr>
        <w:t>بعدازاین</w:t>
      </w:r>
      <w:r w:rsidR="009B40B5" w:rsidRPr="006612B6">
        <w:rPr>
          <w:rFonts w:ascii="IRBadr" w:hAnsi="IRBadr" w:cs="IRBadr"/>
          <w:rtl/>
        </w:rPr>
        <w:t xml:space="preserve"> تعبد</w:t>
      </w:r>
      <w:r w:rsidR="009E38C5" w:rsidRPr="006612B6">
        <w:rPr>
          <w:rFonts w:ascii="IRBadr" w:hAnsi="IRBadr" w:cs="IRBadr"/>
          <w:rtl/>
        </w:rPr>
        <w:t>،</w:t>
      </w:r>
      <w:r w:rsidR="009B40B5" w:rsidRPr="006612B6">
        <w:rPr>
          <w:rFonts w:ascii="IRBadr" w:hAnsi="IRBadr" w:cs="IRBadr"/>
          <w:rtl/>
        </w:rPr>
        <w:t xml:space="preserve"> خروجش طبیعی و عقلی است برای اینکه موضوع عام ما خودش عنوانی داشت که بعد از تصرف شارع خروجش عادی است</w:t>
      </w:r>
      <w:r w:rsidR="009E38C5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</w:t>
      </w:r>
      <w:r w:rsidR="009E38C5" w:rsidRPr="006612B6">
        <w:rPr>
          <w:rFonts w:ascii="IRBadr" w:hAnsi="IRBadr" w:cs="IRBadr"/>
          <w:rtl/>
        </w:rPr>
        <w:t xml:space="preserve">اخراجش در حکومت </w:t>
      </w:r>
      <w:r w:rsidR="0009089D" w:rsidRPr="006612B6">
        <w:rPr>
          <w:rFonts w:ascii="IRBadr" w:hAnsi="IRBadr" w:cs="IRBadr"/>
          <w:rtl/>
        </w:rPr>
        <w:t>کاملاً</w:t>
      </w:r>
      <w:r w:rsidR="009B40B5" w:rsidRPr="006612B6">
        <w:rPr>
          <w:rFonts w:ascii="IRBadr" w:hAnsi="IRBadr" w:cs="IRBadr"/>
          <w:rtl/>
        </w:rPr>
        <w:t xml:space="preserve"> تعبدی است ولی در ورود </w:t>
      </w:r>
      <w:r w:rsidR="0009089D" w:rsidRPr="006612B6">
        <w:rPr>
          <w:rFonts w:ascii="IRBadr" w:hAnsi="IRBadr" w:cs="IRBadr"/>
          <w:rtl/>
        </w:rPr>
        <w:t>کاملاً</w:t>
      </w:r>
      <w:r w:rsidR="009B40B5" w:rsidRPr="006612B6">
        <w:rPr>
          <w:rFonts w:ascii="IRBadr" w:hAnsi="IRBadr" w:cs="IRBadr"/>
          <w:rtl/>
        </w:rPr>
        <w:t xml:space="preserve"> تعبدی نیست</w:t>
      </w:r>
      <w:r w:rsidR="009E38C5" w:rsidRPr="006612B6">
        <w:rPr>
          <w:rFonts w:ascii="IRBadr" w:hAnsi="IRBadr" w:cs="IRBadr"/>
          <w:rtl/>
        </w:rPr>
        <w:t xml:space="preserve"> گرچه</w:t>
      </w:r>
      <w:r w:rsidR="009B40B5" w:rsidRPr="006612B6">
        <w:rPr>
          <w:rFonts w:ascii="IRBadr" w:hAnsi="IRBadr" w:cs="IRBadr"/>
          <w:rtl/>
        </w:rPr>
        <w:t xml:space="preserve"> </w:t>
      </w:r>
      <w:r w:rsidR="009E38C5" w:rsidRPr="006612B6">
        <w:rPr>
          <w:rFonts w:ascii="IRBadr" w:hAnsi="IRBadr" w:cs="IRBadr"/>
          <w:rtl/>
        </w:rPr>
        <w:t>در حجیت تعبد</w:t>
      </w:r>
      <w:r w:rsidR="009B40B5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می‌خواهد</w:t>
      </w:r>
      <w:r w:rsidR="009E38C5" w:rsidRPr="006612B6">
        <w:rPr>
          <w:rFonts w:ascii="IRBadr" w:hAnsi="IRBadr" w:cs="IRBadr"/>
          <w:rtl/>
        </w:rPr>
        <w:t xml:space="preserve"> ولی دلیل عنوانی دا</w:t>
      </w:r>
      <w:r w:rsidR="009B40B5" w:rsidRPr="006612B6">
        <w:rPr>
          <w:rFonts w:ascii="IRBadr" w:hAnsi="IRBadr" w:cs="IRBadr"/>
          <w:rtl/>
        </w:rPr>
        <w:t>ر</w:t>
      </w:r>
      <w:r w:rsidR="009E38C5" w:rsidRPr="006612B6">
        <w:rPr>
          <w:rFonts w:ascii="IRBadr" w:hAnsi="IRBadr" w:cs="IRBadr"/>
          <w:rtl/>
        </w:rPr>
        <w:t>د</w:t>
      </w:r>
      <w:r w:rsidR="009B40B5" w:rsidRPr="006612B6">
        <w:rPr>
          <w:rFonts w:ascii="IRBadr" w:hAnsi="IRBadr" w:cs="IRBadr"/>
          <w:rtl/>
        </w:rPr>
        <w:t xml:space="preserve"> که بعد از تعبد </w:t>
      </w:r>
      <w:r w:rsidR="0009089D" w:rsidRPr="006612B6">
        <w:rPr>
          <w:rFonts w:ascii="IRBadr" w:hAnsi="IRBadr" w:cs="IRBadr"/>
          <w:rtl/>
        </w:rPr>
        <w:t>می‌گوید</w:t>
      </w:r>
      <w:r w:rsidR="009E38C5" w:rsidRPr="006612B6">
        <w:rPr>
          <w:rFonts w:ascii="IRBadr" w:hAnsi="IRBadr" w:cs="IRBadr"/>
          <w:rtl/>
        </w:rPr>
        <w:t>:</w:t>
      </w:r>
      <w:r w:rsidR="009B40B5" w:rsidRPr="006612B6">
        <w:rPr>
          <w:rFonts w:ascii="IRBadr" w:hAnsi="IRBadr" w:cs="IRBadr"/>
          <w:rtl/>
        </w:rPr>
        <w:t xml:space="preserve"> این خارج شد و داخل در</w:t>
      </w:r>
      <w:r w:rsidR="00F70959" w:rsidRPr="006612B6">
        <w:rPr>
          <w:rFonts w:ascii="IRBadr" w:hAnsi="IRBadr" w:cs="IRBadr"/>
          <w:rtl/>
        </w:rPr>
        <w:t xml:space="preserve"> </w:t>
      </w:r>
      <w:r w:rsidR="009B40B5" w:rsidRPr="006612B6">
        <w:rPr>
          <w:rFonts w:ascii="IRBadr" w:hAnsi="IRBadr" w:cs="IRBadr"/>
          <w:rtl/>
        </w:rPr>
        <w:t>آن نیست</w:t>
      </w:r>
      <w:r w:rsidR="00740B0E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این </w:t>
      </w:r>
      <w:r w:rsidR="0009089D" w:rsidRPr="006612B6">
        <w:rPr>
          <w:rFonts w:ascii="IRBadr" w:hAnsi="IRBadr" w:cs="IRBadr"/>
          <w:rtl/>
        </w:rPr>
        <w:t>می‌شود</w:t>
      </w:r>
      <w:r w:rsidR="00740B0E" w:rsidRPr="006612B6">
        <w:rPr>
          <w:rFonts w:ascii="IRBadr" w:hAnsi="IRBadr" w:cs="IRBadr"/>
          <w:rtl/>
        </w:rPr>
        <w:t xml:space="preserve"> </w:t>
      </w:r>
      <w:r w:rsidR="009B40B5" w:rsidRPr="006612B6">
        <w:rPr>
          <w:rFonts w:ascii="IRBadr" w:hAnsi="IRBadr" w:cs="IRBadr"/>
          <w:rtl/>
        </w:rPr>
        <w:t xml:space="preserve">ورود که اخراج و حجیتش تعبدی است ولی </w:t>
      </w:r>
      <w:r w:rsidR="0009089D" w:rsidRPr="006612B6">
        <w:rPr>
          <w:rFonts w:ascii="IRBadr" w:hAnsi="IRBadr" w:cs="IRBadr"/>
          <w:rtl/>
        </w:rPr>
        <w:t>بعدازاین</w:t>
      </w:r>
      <w:r w:rsidR="009B40B5" w:rsidRPr="006612B6">
        <w:rPr>
          <w:rFonts w:ascii="IRBadr" w:hAnsi="IRBadr" w:cs="IRBadr"/>
          <w:rtl/>
        </w:rPr>
        <w:t xml:space="preserve"> تعبد</w:t>
      </w:r>
      <w:r w:rsidR="00740B0E" w:rsidRPr="006612B6">
        <w:rPr>
          <w:rFonts w:ascii="IRBadr" w:hAnsi="IRBadr" w:cs="IRBadr"/>
          <w:rtl/>
        </w:rPr>
        <w:t>،</w:t>
      </w:r>
      <w:r w:rsidR="009B40B5" w:rsidRPr="006612B6">
        <w:rPr>
          <w:rFonts w:ascii="IRBadr" w:hAnsi="IRBadr" w:cs="IRBadr"/>
          <w:rtl/>
        </w:rPr>
        <w:t xml:space="preserve"> خروج عقلی عادی و عرفی است</w:t>
      </w:r>
      <w:r w:rsidR="00740B0E" w:rsidRPr="006612B6">
        <w:rPr>
          <w:rFonts w:ascii="IRBadr" w:hAnsi="IRBadr" w:cs="IRBadr"/>
          <w:rtl/>
        </w:rPr>
        <w:t>.</w:t>
      </w:r>
    </w:p>
    <w:p w:rsidR="00740B0E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 xml:space="preserve">تفاوت حکومت و ورود در دلیل عام است که </w:t>
      </w:r>
      <w:r w:rsidR="0009089D" w:rsidRPr="006612B6">
        <w:rPr>
          <w:rFonts w:ascii="IRBadr" w:hAnsi="IRBadr" w:cs="IRBadr"/>
          <w:rtl/>
        </w:rPr>
        <w:t>یک‌وقتی</w:t>
      </w:r>
      <w:r w:rsidRPr="006612B6">
        <w:rPr>
          <w:rFonts w:ascii="IRBadr" w:hAnsi="IRBadr" w:cs="IRBadr"/>
          <w:rtl/>
        </w:rPr>
        <w:t xml:space="preserve"> دلیل </w:t>
      </w:r>
      <w:r w:rsidR="0009089D" w:rsidRPr="006612B6">
        <w:rPr>
          <w:rFonts w:ascii="IRBadr" w:hAnsi="IRBadr" w:cs="IRBadr"/>
          <w:rtl/>
        </w:rPr>
        <w:t>می‌گوید</w:t>
      </w:r>
      <w:r w:rsidR="00740B0E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غیر علم را متابعت نکن </w:t>
      </w:r>
      <w:r w:rsidR="00740B0E" w:rsidRPr="006612B6">
        <w:rPr>
          <w:rFonts w:ascii="IRBadr" w:hAnsi="IRBadr" w:cs="IRBadr"/>
          <w:rtl/>
        </w:rPr>
        <w:t xml:space="preserve">و </w:t>
      </w:r>
      <w:r w:rsidR="0009089D" w:rsidRPr="006612B6">
        <w:rPr>
          <w:rFonts w:ascii="IRBadr" w:hAnsi="IRBadr" w:cs="IRBadr"/>
          <w:rtl/>
        </w:rPr>
        <w:t>یک‌وقتی</w:t>
      </w:r>
      <w:r w:rsidRPr="006612B6">
        <w:rPr>
          <w:rFonts w:ascii="IRBadr" w:hAnsi="IRBadr" w:cs="IRBadr"/>
          <w:rtl/>
        </w:rPr>
        <w:t xml:space="preserve"> </w:t>
      </w:r>
      <w:r w:rsidR="00740B0E" w:rsidRPr="006612B6">
        <w:rPr>
          <w:rFonts w:ascii="IRBadr" w:hAnsi="IRBadr" w:cs="IRBadr"/>
          <w:rtl/>
        </w:rPr>
        <w:t xml:space="preserve">هم </w:t>
      </w:r>
      <w:r w:rsidRPr="006612B6">
        <w:rPr>
          <w:rFonts w:ascii="IRBadr" w:hAnsi="IRBadr" w:cs="IRBadr"/>
          <w:rtl/>
        </w:rPr>
        <w:t xml:space="preserve">دلیل </w:t>
      </w:r>
      <w:r w:rsidR="0009089D" w:rsidRPr="006612B6">
        <w:rPr>
          <w:rFonts w:ascii="IRBadr" w:hAnsi="IRBadr" w:cs="IRBadr"/>
          <w:rtl/>
        </w:rPr>
        <w:t>می‌گوید</w:t>
      </w:r>
      <w:r w:rsidR="00740B0E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غیر</w:t>
      </w:r>
      <w:r w:rsidR="00740B0E" w:rsidRPr="006612B6">
        <w:rPr>
          <w:rFonts w:ascii="IRBadr" w:hAnsi="IRBadr" w:cs="IRBadr"/>
          <w:rtl/>
        </w:rPr>
        <w:t xml:space="preserve"> از علم و</w:t>
      </w:r>
      <w:r w:rsidRPr="006612B6">
        <w:rPr>
          <w:rFonts w:ascii="IRBadr" w:hAnsi="IRBadr" w:cs="IRBadr"/>
          <w:rtl/>
        </w:rPr>
        <w:t xml:space="preserve"> علمی را متابعت نکن</w:t>
      </w:r>
      <w:r w:rsidR="00740B0E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آن‌وقت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همین‌که</w:t>
      </w:r>
      <w:r w:rsidRPr="006612B6">
        <w:rPr>
          <w:rFonts w:ascii="IRBadr" w:hAnsi="IRBadr" w:cs="IRBadr"/>
          <w:rtl/>
        </w:rPr>
        <w:t xml:space="preserve"> شارع گفت</w:t>
      </w:r>
      <w:r w:rsidR="00740B0E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این علمی است</w:t>
      </w:r>
      <w:r w:rsidR="00740B0E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موضوع از آن خارج </w:t>
      </w:r>
      <w:r w:rsidR="0009089D" w:rsidRPr="006612B6">
        <w:rPr>
          <w:rFonts w:ascii="IRBadr" w:hAnsi="IRBadr" w:cs="IRBadr"/>
          <w:rtl/>
        </w:rPr>
        <w:t>می‌شود</w:t>
      </w:r>
      <w:r w:rsidR="00740B0E" w:rsidRPr="006612B6">
        <w:rPr>
          <w:rFonts w:ascii="IRBadr" w:hAnsi="IRBadr" w:cs="IRBadr"/>
          <w:rtl/>
        </w:rPr>
        <w:t>.</w:t>
      </w:r>
    </w:p>
    <w:p w:rsidR="00AD39A0" w:rsidRPr="006612B6" w:rsidRDefault="00AD39A0" w:rsidP="00C30175">
      <w:pPr>
        <w:pStyle w:val="Heading2"/>
        <w:rPr>
          <w:rFonts w:ascii="IRBadr" w:hAnsi="IRBadr" w:cs="IRBadr"/>
          <w:rtl/>
        </w:rPr>
      </w:pPr>
      <w:bookmarkStart w:id="4" w:name="_Toc429388624"/>
      <w:r w:rsidRPr="006612B6">
        <w:rPr>
          <w:rFonts w:ascii="IRBadr" w:hAnsi="IRBadr" w:cs="IRBadr"/>
          <w:rtl/>
        </w:rPr>
        <w:t>خروج چهارم: تقیید و تخصیص</w:t>
      </w:r>
      <w:bookmarkEnd w:id="4"/>
    </w:p>
    <w:p w:rsidR="00740B0E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 xml:space="preserve">قسم چهارم تقیید </w:t>
      </w:r>
      <w:r w:rsidR="0009089D" w:rsidRPr="006612B6">
        <w:rPr>
          <w:rFonts w:ascii="IRBadr" w:hAnsi="IRBadr" w:cs="IRBadr"/>
          <w:rtl/>
        </w:rPr>
        <w:t>می‌شود</w:t>
      </w:r>
      <w:r w:rsidRPr="006612B6">
        <w:rPr>
          <w:rFonts w:ascii="IRBadr" w:hAnsi="IRBadr" w:cs="IRBadr"/>
          <w:rtl/>
        </w:rPr>
        <w:t xml:space="preserve"> که تخصیص و تقیید یکی است</w:t>
      </w:r>
      <w:r w:rsidR="00740B0E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فرقی </w:t>
      </w:r>
      <w:r w:rsidR="0009089D" w:rsidRPr="006612B6">
        <w:rPr>
          <w:rFonts w:ascii="IRBadr" w:hAnsi="IRBadr" w:cs="IRBadr"/>
          <w:rtl/>
        </w:rPr>
        <w:t>نمی‌کند</w:t>
      </w:r>
      <w:r w:rsidR="00740B0E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معنایش این است که موضوع عرفا و </w:t>
      </w:r>
      <w:r w:rsidR="0009089D" w:rsidRPr="006612B6">
        <w:rPr>
          <w:rFonts w:ascii="IRBadr" w:hAnsi="IRBadr" w:cs="IRBadr"/>
          <w:rtl/>
        </w:rPr>
        <w:t>شرعاً</w:t>
      </w:r>
      <w:r w:rsidRPr="006612B6">
        <w:rPr>
          <w:rFonts w:ascii="IRBadr" w:hAnsi="IRBadr" w:cs="IRBadr"/>
          <w:rtl/>
        </w:rPr>
        <w:t xml:space="preserve"> اینجا را </w:t>
      </w:r>
      <w:r w:rsidR="0009089D" w:rsidRPr="006612B6">
        <w:rPr>
          <w:rFonts w:ascii="IRBadr" w:hAnsi="IRBadr" w:cs="IRBadr"/>
          <w:rtl/>
        </w:rPr>
        <w:t>می‌گیرد</w:t>
      </w:r>
      <w:r w:rsidRPr="006612B6">
        <w:rPr>
          <w:rFonts w:ascii="IRBadr" w:hAnsi="IRBadr" w:cs="IRBadr"/>
          <w:rtl/>
        </w:rPr>
        <w:t xml:space="preserve"> ولی شارع فقط حکما </w:t>
      </w:r>
      <w:r w:rsidR="0009089D" w:rsidRPr="006612B6">
        <w:rPr>
          <w:rFonts w:ascii="IRBadr" w:hAnsi="IRBadr" w:cs="IRBadr"/>
          <w:rtl/>
        </w:rPr>
        <w:t>می‌گوید</w:t>
      </w:r>
      <w:r w:rsidR="00740B0E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این حکم در این بخش از موضوع نیست</w:t>
      </w:r>
      <w:r w:rsidR="00740B0E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برخلاف</w:t>
      </w:r>
      <w:r w:rsidRPr="006612B6">
        <w:rPr>
          <w:rFonts w:ascii="IRBadr" w:hAnsi="IRBadr" w:cs="IRBadr"/>
          <w:rtl/>
        </w:rPr>
        <w:t xml:space="preserve"> هر سه قسم قبلی که نوعی خروج موضوعی بود</w:t>
      </w:r>
      <w:r w:rsidR="00740B0E" w:rsidRPr="006612B6">
        <w:rPr>
          <w:rFonts w:ascii="IRBadr" w:hAnsi="IRBadr" w:cs="IRBadr"/>
          <w:rtl/>
        </w:rPr>
        <w:t>؛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به‌طور</w:t>
      </w:r>
      <w:r w:rsidRPr="006612B6">
        <w:rPr>
          <w:rFonts w:ascii="IRBadr" w:hAnsi="IRBadr" w:cs="IRBadr"/>
          <w:rtl/>
        </w:rPr>
        <w:t xml:space="preserve"> کامل عرفی یا با تعبدی از ناحیه شارع</w:t>
      </w:r>
      <w:r w:rsidR="00740B0E" w:rsidRPr="006612B6">
        <w:rPr>
          <w:rFonts w:ascii="IRBadr" w:hAnsi="IRBadr" w:cs="IRBadr"/>
          <w:rtl/>
        </w:rPr>
        <w:t>. در تخصیص</w:t>
      </w:r>
      <w:r w:rsidRPr="006612B6">
        <w:rPr>
          <w:rFonts w:ascii="IRBadr" w:hAnsi="IRBadr" w:cs="IRBadr"/>
          <w:rtl/>
        </w:rPr>
        <w:t xml:space="preserve"> و ت</w:t>
      </w:r>
      <w:r w:rsidR="00740B0E" w:rsidRPr="006612B6">
        <w:rPr>
          <w:rFonts w:ascii="IRBadr" w:hAnsi="IRBadr" w:cs="IRBadr"/>
          <w:rtl/>
        </w:rPr>
        <w:t xml:space="preserve">قیید، </w:t>
      </w:r>
      <w:r w:rsidRPr="006612B6">
        <w:rPr>
          <w:rFonts w:ascii="IRBadr" w:hAnsi="IRBadr" w:cs="IRBadr"/>
          <w:rtl/>
        </w:rPr>
        <w:t xml:space="preserve">در موضوع هیچ تصرفی </w:t>
      </w:r>
      <w:r w:rsidR="0009089D" w:rsidRPr="006612B6">
        <w:rPr>
          <w:rFonts w:ascii="IRBadr" w:hAnsi="IRBadr" w:cs="IRBadr"/>
          <w:rtl/>
        </w:rPr>
        <w:t>نمی‌شود</w:t>
      </w:r>
      <w:r w:rsidR="00740B0E" w:rsidRPr="006612B6">
        <w:rPr>
          <w:rFonts w:ascii="IRBadr" w:hAnsi="IRBadr" w:cs="IRBadr"/>
          <w:rtl/>
        </w:rPr>
        <w:t xml:space="preserve">. </w:t>
      </w:r>
      <w:r w:rsidRPr="006612B6">
        <w:rPr>
          <w:rFonts w:ascii="IRBadr" w:hAnsi="IRBadr" w:cs="IRBadr"/>
          <w:rtl/>
        </w:rPr>
        <w:t>اکرم العلما</w:t>
      </w:r>
      <w:r w:rsidR="00740B0E" w:rsidRPr="006612B6">
        <w:rPr>
          <w:rFonts w:ascii="IRBadr" w:hAnsi="IRBadr" w:cs="IRBadr"/>
          <w:rtl/>
        </w:rPr>
        <w:t>ء</w:t>
      </w:r>
      <w:r w:rsidRPr="006612B6">
        <w:rPr>
          <w:rFonts w:ascii="IRBadr" w:hAnsi="IRBadr" w:cs="IRBadr"/>
          <w:rtl/>
        </w:rPr>
        <w:t xml:space="preserve"> همه را </w:t>
      </w:r>
      <w:r w:rsidR="0009089D" w:rsidRPr="006612B6">
        <w:rPr>
          <w:rFonts w:ascii="IRBadr" w:hAnsi="IRBadr" w:cs="IRBadr"/>
          <w:rtl/>
        </w:rPr>
        <w:t>می‌گیرد</w:t>
      </w:r>
      <w:r w:rsidR="00740B0E" w:rsidRPr="006612B6">
        <w:rPr>
          <w:rFonts w:ascii="IRBadr" w:hAnsi="IRBadr" w:cs="IRBadr"/>
          <w:rtl/>
        </w:rPr>
        <w:t xml:space="preserve"> ولی</w:t>
      </w:r>
      <w:r w:rsidRPr="006612B6">
        <w:rPr>
          <w:rFonts w:ascii="IRBadr" w:hAnsi="IRBadr" w:cs="IRBadr"/>
          <w:rtl/>
        </w:rPr>
        <w:t xml:space="preserve"> </w:t>
      </w:r>
      <w:r w:rsidR="00740B0E" w:rsidRPr="006612B6">
        <w:rPr>
          <w:rFonts w:ascii="IRBadr" w:hAnsi="IRBadr" w:cs="IRBadr"/>
          <w:rtl/>
        </w:rPr>
        <w:t>شارع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می‌گوید</w:t>
      </w:r>
      <w:r w:rsidR="00740B0E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من عالم فاسق را از حکم بیرون بردم</w:t>
      </w:r>
      <w:r w:rsidR="00740B0E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می‌گوید</w:t>
      </w:r>
      <w:r w:rsidR="00740B0E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</w:t>
      </w:r>
      <w:r w:rsidR="00740B0E" w:rsidRPr="006612B6">
        <w:rPr>
          <w:rFonts w:ascii="IRBadr" w:hAnsi="IRBadr" w:cs="IRBadr"/>
          <w:rtl/>
        </w:rPr>
        <w:t xml:space="preserve">عالم فاسق، </w:t>
      </w:r>
      <w:r w:rsidRPr="006612B6">
        <w:rPr>
          <w:rFonts w:ascii="IRBadr" w:hAnsi="IRBadr" w:cs="IRBadr"/>
          <w:rtl/>
        </w:rPr>
        <w:t xml:space="preserve">عالم است ولی </w:t>
      </w:r>
      <w:r w:rsidR="00740B0E" w:rsidRPr="006612B6">
        <w:rPr>
          <w:rFonts w:ascii="IRBadr" w:hAnsi="IRBadr" w:cs="IRBadr"/>
          <w:rtl/>
        </w:rPr>
        <w:t xml:space="preserve">به خاطر این مصالح </w:t>
      </w:r>
      <w:r w:rsidR="0009089D" w:rsidRPr="006612B6">
        <w:rPr>
          <w:rFonts w:ascii="IRBadr" w:hAnsi="IRBadr" w:cs="IRBadr"/>
          <w:rtl/>
        </w:rPr>
        <w:t>این‌ها</w:t>
      </w:r>
      <w:r w:rsidRPr="006612B6">
        <w:rPr>
          <w:rFonts w:ascii="IRBadr" w:hAnsi="IRBadr" w:cs="IRBadr"/>
          <w:rtl/>
        </w:rPr>
        <w:t xml:space="preserve"> را از</w:t>
      </w:r>
      <w:r w:rsidR="00F70959" w:rsidRPr="006612B6">
        <w:rPr>
          <w:rFonts w:ascii="IRBadr" w:hAnsi="IRBadr" w:cs="IRBadr"/>
          <w:rtl/>
        </w:rPr>
        <w:t xml:space="preserve"> </w:t>
      </w:r>
      <w:r w:rsidRPr="006612B6">
        <w:rPr>
          <w:rFonts w:ascii="IRBadr" w:hAnsi="IRBadr" w:cs="IRBadr"/>
          <w:rtl/>
        </w:rPr>
        <w:t xml:space="preserve">آن </w:t>
      </w:r>
      <w:r w:rsidR="00740B0E" w:rsidRPr="006612B6">
        <w:rPr>
          <w:rFonts w:ascii="IRBadr" w:hAnsi="IRBadr" w:cs="IRBadr"/>
          <w:rtl/>
        </w:rPr>
        <w:t>استثناء کردم.</w:t>
      </w:r>
    </w:p>
    <w:p w:rsidR="00C43394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 xml:space="preserve">در عالم ثبوت حکومت یا ورود یا تخصیص </w:t>
      </w:r>
      <w:r w:rsidR="0009089D" w:rsidRPr="006612B6">
        <w:rPr>
          <w:rFonts w:ascii="IRBadr" w:hAnsi="IRBadr" w:cs="IRBadr"/>
          <w:rtl/>
        </w:rPr>
        <w:t>باهم</w:t>
      </w:r>
      <w:r w:rsidRPr="006612B6">
        <w:rPr>
          <w:rFonts w:ascii="IRBadr" w:hAnsi="IRBadr" w:cs="IRBadr"/>
          <w:rtl/>
        </w:rPr>
        <w:t xml:space="preserve"> خیلی فرقی </w:t>
      </w:r>
      <w:r w:rsidR="0009089D" w:rsidRPr="006612B6">
        <w:rPr>
          <w:rFonts w:ascii="IRBadr" w:hAnsi="IRBadr" w:cs="IRBadr"/>
          <w:rtl/>
        </w:rPr>
        <w:t>نمی‌کند</w:t>
      </w:r>
      <w:r w:rsidRPr="006612B6">
        <w:rPr>
          <w:rFonts w:ascii="IRBadr" w:hAnsi="IRBadr" w:cs="IRBadr"/>
          <w:rtl/>
        </w:rPr>
        <w:t xml:space="preserve"> گر چه ممکن است </w:t>
      </w:r>
      <w:r w:rsidR="0009089D" w:rsidRPr="006612B6">
        <w:rPr>
          <w:rFonts w:ascii="IRBadr" w:hAnsi="IRBadr" w:cs="IRBadr"/>
          <w:rtl/>
        </w:rPr>
        <w:t>تفاوت‌هایی</w:t>
      </w:r>
      <w:r w:rsidRPr="006612B6">
        <w:rPr>
          <w:rFonts w:ascii="IRBadr" w:hAnsi="IRBadr" w:cs="IRBadr"/>
          <w:rtl/>
        </w:rPr>
        <w:t xml:space="preserve"> داشته باش</w:t>
      </w:r>
      <w:r w:rsidR="00C43394" w:rsidRPr="006612B6">
        <w:rPr>
          <w:rFonts w:ascii="IRBadr" w:hAnsi="IRBadr" w:cs="IRBadr"/>
          <w:rtl/>
        </w:rPr>
        <w:t>ن</w:t>
      </w:r>
      <w:r w:rsidRPr="006612B6">
        <w:rPr>
          <w:rFonts w:ascii="IRBadr" w:hAnsi="IRBadr" w:cs="IRBadr"/>
          <w:rtl/>
        </w:rPr>
        <w:t>د</w:t>
      </w:r>
      <w:r w:rsidR="00C43394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بیشتر شکل اثباتی قصه است که دلیل تعامل </w:t>
      </w:r>
      <w:r w:rsidR="0009089D" w:rsidRPr="006612B6">
        <w:rPr>
          <w:rFonts w:ascii="IRBadr" w:hAnsi="IRBadr" w:cs="IRBadr"/>
          <w:rtl/>
        </w:rPr>
        <w:t>می‌کند</w:t>
      </w:r>
      <w:r w:rsidRPr="006612B6">
        <w:rPr>
          <w:rFonts w:ascii="IRBadr" w:hAnsi="IRBadr" w:cs="IRBadr"/>
          <w:rtl/>
        </w:rPr>
        <w:t xml:space="preserve"> که چطور این را از این بیرون ببرد</w:t>
      </w:r>
      <w:r w:rsidR="00C43394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این چهار قسم </w:t>
      </w:r>
      <w:r w:rsidRPr="006612B6">
        <w:rPr>
          <w:rFonts w:ascii="IRBadr" w:hAnsi="IRBadr" w:cs="IRBadr"/>
          <w:rtl/>
        </w:rPr>
        <w:lastRenderedPageBreak/>
        <w:t>بسیار مهم</w:t>
      </w:r>
      <w:r w:rsidR="00C43394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خروج چیزی از حکم است که گاهی خروج موضوعی عقلی کامل است </w:t>
      </w:r>
      <w:r w:rsidR="00C43394" w:rsidRPr="006612B6">
        <w:rPr>
          <w:rFonts w:ascii="IRBadr" w:hAnsi="IRBadr" w:cs="IRBadr"/>
          <w:rtl/>
        </w:rPr>
        <w:t xml:space="preserve">و </w:t>
      </w:r>
      <w:r w:rsidRPr="006612B6">
        <w:rPr>
          <w:rFonts w:ascii="IRBadr" w:hAnsi="IRBadr" w:cs="IRBadr"/>
          <w:rtl/>
        </w:rPr>
        <w:t>گاهی به نحو حکومت است</w:t>
      </w:r>
      <w:r w:rsidR="00C43394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گاهی به نحو ورود است</w:t>
      </w:r>
      <w:r w:rsidR="00C43394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گاهی هم فقط در مرتبه حکم است</w:t>
      </w:r>
      <w:r w:rsidR="00C43394" w:rsidRPr="006612B6">
        <w:rPr>
          <w:rFonts w:ascii="IRBadr" w:hAnsi="IRBadr" w:cs="IRBadr"/>
          <w:rtl/>
        </w:rPr>
        <w:t xml:space="preserve"> که</w:t>
      </w:r>
      <w:r w:rsidRPr="006612B6">
        <w:rPr>
          <w:rFonts w:ascii="IRBadr" w:hAnsi="IRBadr" w:cs="IRBadr"/>
          <w:rtl/>
        </w:rPr>
        <w:t xml:space="preserve"> در مرتبه موضوع هیچ تصرفی نکرده است</w:t>
      </w:r>
      <w:r w:rsidR="00C43394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موضوع همه </w:t>
      </w:r>
      <w:r w:rsidR="0009089D" w:rsidRPr="006612B6">
        <w:rPr>
          <w:rFonts w:ascii="IRBadr" w:hAnsi="IRBadr" w:cs="IRBadr"/>
          <w:rtl/>
        </w:rPr>
        <w:t>این‌ها</w:t>
      </w:r>
      <w:r w:rsidRPr="006612B6">
        <w:rPr>
          <w:rFonts w:ascii="IRBadr" w:hAnsi="IRBadr" w:cs="IRBadr"/>
          <w:rtl/>
        </w:rPr>
        <w:t xml:space="preserve"> را در بر گرفته است</w:t>
      </w:r>
      <w:r w:rsidR="00C43394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می‌گوید</w:t>
      </w:r>
      <w:r w:rsidR="00C43394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این بخش از موضوع </w:t>
      </w:r>
      <w:r w:rsidR="0009089D" w:rsidRPr="006612B6">
        <w:rPr>
          <w:rFonts w:ascii="IRBadr" w:hAnsi="IRBadr" w:cs="IRBadr"/>
          <w:rtl/>
        </w:rPr>
        <w:t>بااینکه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همه‌چیزش</w:t>
      </w:r>
      <w:r w:rsidRPr="006612B6">
        <w:rPr>
          <w:rFonts w:ascii="IRBadr" w:hAnsi="IRBadr" w:cs="IRBadr"/>
          <w:rtl/>
        </w:rPr>
        <w:t xml:space="preserve"> مشمول آن </w:t>
      </w:r>
      <w:r w:rsidR="00C43394" w:rsidRPr="006612B6">
        <w:rPr>
          <w:rFonts w:ascii="IRBadr" w:hAnsi="IRBadr" w:cs="IRBadr"/>
          <w:rtl/>
        </w:rPr>
        <w:t>عنوان ا</w:t>
      </w:r>
      <w:r w:rsidRPr="006612B6">
        <w:rPr>
          <w:rFonts w:ascii="IRBadr" w:hAnsi="IRBadr" w:cs="IRBadr"/>
          <w:rtl/>
        </w:rPr>
        <w:t xml:space="preserve">ست ولی من حکم را اینجا </w:t>
      </w:r>
      <w:r w:rsidR="0009089D" w:rsidRPr="006612B6">
        <w:rPr>
          <w:rFonts w:ascii="IRBadr" w:hAnsi="IRBadr" w:cs="IRBadr"/>
          <w:rtl/>
        </w:rPr>
        <w:t>نمی‌آورم</w:t>
      </w:r>
      <w:r w:rsidR="00C43394" w:rsidRPr="006612B6">
        <w:rPr>
          <w:rFonts w:ascii="IRBadr" w:hAnsi="IRBadr" w:cs="IRBadr"/>
          <w:rtl/>
        </w:rPr>
        <w:t>.</w:t>
      </w:r>
    </w:p>
    <w:p w:rsidR="00AD39A0" w:rsidRPr="006612B6" w:rsidRDefault="00AD39A0" w:rsidP="00C30175">
      <w:pPr>
        <w:pStyle w:val="Heading1"/>
        <w:rPr>
          <w:rFonts w:ascii="IRBadr" w:hAnsi="IRBadr" w:cs="IRBadr"/>
          <w:rtl/>
        </w:rPr>
      </w:pPr>
      <w:bookmarkStart w:id="5" w:name="_Toc429388625"/>
      <w:r w:rsidRPr="006612B6">
        <w:rPr>
          <w:rFonts w:ascii="IRBadr" w:hAnsi="IRBadr" w:cs="IRBadr"/>
          <w:rtl/>
        </w:rPr>
        <w:t xml:space="preserve">فهرست دوم از </w:t>
      </w:r>
      <w:r w:rsidR="0009089D" w:rsidRPr="006612B6">
        <w:rPr>
          <w:rFonts w:ascii="IRBadr" w:hAnsi="IRBadr" w:cs="IRBadr"/>
          <w:rtl/>
        </w:rPr>
        <w:t>خروج‌ها</w:t>
      </w:r>
      <w:bookmarkEnd w:id="5"/>
    </w:p>
    <w:p w:rsidR="00AD39A0" w:rsidRPr="006612B6" w:rsidRDefault="00AD39A0" w:rsidP="00C30175">
      <w:pPr>
        <w:pStyle w:val="Heading2"/>
        <w:rPr>
          <w:rFonts w:ascii="IRBadr" w:hAnsi="IRBadr" w:cs="IRBadr"/>
          <w:rtl/>
        </w:rPr>
      </w:pPr>
      <w:bookmarkStart w:id="6" w:name="_Toc429388626"/>
      <w:r w:rsidRPr="006612B6">
        <w:rPr>
          <w:rFonts w:ascii="IRBadr" w:hAnsi="IRBadr" w:cs="IRBadr"/>
          <w:rtl/>
        </w:rPr>
        <w:t>خروج اول: انصراف</w:t>
      </w:r>
      <w:bookmarkEnd w:id="6"/>
    </w:p>
    <w:p w:rsidR="00D86D4B" w:rsidRPr="006612B6" w:rsidRDefault="00C43394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 xml:space="preserve">این چهار قسم </w:t>
      </w:r>
      <w:r w:rsidR="009B40B5" w:rsidRPr="006612B6">
        <w:rPr>
          <w:rFonts w:ascii="IRBadr" w:hAnsi="IRBadr" w:cs="IRBadr"/>
          <w:rtl/>
        </w:rPr>
        <w:t xml:space="preserve">در اصول </w:t>
      </w:r>
      <w:r w:rsidR="0009089D" w:rsidRPr="006612B6">
        <w:rPr>
          <w:rFonts w:ascii="IRBadr" w:hAnsi="IRBadr" w:cs="IRBadr"/>
          <w:rtl/>
        </w:rPr>
        <w:t>گفته‌شده</w:t>
      </w:r>
      <w:r w:rsidR="009B40B5" w:rsidRPr="006612B6">
        <w:rPr>
          <w:rFonts w:ascii="IRBadr" w:hAnsi="IRBadr" w:cs="IRBadr"/>
          <w:rtl/>
        </w:rPr>
        <w:t xml:space="preserve"> </w:t>
      </w:r>
      <w:r w:rsidRPr="006612B6">
        <w:rPr>
          <w:rFonts w:ascii="IRBadr" w:hAnsi="IRBadr" w:cs="IRBadr"/>
          <w:rtl/>
        </w:rPr>
        <w:t xml:space="preserve">و </w:t>
      </w:r>
      <w:r w:rsidR="009B40B5" w:rsidRPr="006612B6">
        <w:rPr>
          <w:rFonts w:ascii="IRBadr" w:hAnsi="IRBadr" w:cs="IRBadr"/>
          <w:rtl/>
        </w:rPr>
        <w:t>آن چیزی را که اینجا بر آن افزودیم در متن کلمات اصولیین و فقها آمده و چیز جدیدی نیست</w:t>
      </w:r>
      <w:r w:rsidR="00F70959" w:rsidRPr="006612B6">
        <w:rPr>
          <w:rFonts w:ascii="IRBadr" w:hAnsi="IRBadr" w:cs="IRBadr"/>
          <w:rtl/>
        </w:rPr>
        <w:t xml:space="preserve">؛ </w:t>
      </w:r>
      <w:r w:rsidR="00D86D4B" w:rsidRPr="006612B6">
        <w:rPr>
          <w:rFonts w:ascii="IRBadr" w:hAnsi="IRBadr" w:cs="IRBadr"/>
          <w:rtl/>
        </w:rPr>
        <w:t xml:space="preserve">یعنی </w:t>
      </w:r>
      <w:r w:rsidR="0009089D" w:rsidRPr="006612B6">
        <w:rPr>
          <w:rFonts w:ascii="IRBadr" w:hAnsi="IRBadr" w:cs="IRBadr"/>
          <w:rtl/>
        </w:rPr>
        <w:t>به‌غیراز</w:t>
      </w:r>
      <w:r w:rsidR="00D86D4B" w:rsidRPr="006612B6">
        <w:rPr>
          <w:rFonts w:ascii="IRBadr" w:hAnsi="IRBadr" w:cs="IRBadr"/>
          <w:rtl/>
        </w:rPr>
        <w:t xml:space="preserve"> این</w:t>
      </w:r>
      <w:r w:rsidR="009B40B5" w:rsidRPr="006612B6">
        <w:rPr>
          <w:rFonts w:ascii="IRBadr" w:hAnsi="IRBadr" w:cs="IRBadr"/>
          <w:rtl/>
        </w:rPr>
        <w:t xml:space="preserve"> چهار </w:t>
      </w:r>
      <w:r w:rsidR="00D86D4B" w:rsidRPr="006612B6">
        <w:rPr>
          <w:rFonts w:ascii="IRBadr" w:hAnsi="IRBadr" w:cs="IRBadr"/>
          <w:rtl/>
        </w:rPr>
        <w:t>موضوع،</w:t>
      </w:r>
      <w:r w:rsidR="009B40B5" w:rsidRPr="006612B6">
        <w:rPr>
          <w:rFonts w:ascii="IRBadr" w:hAnsi="IRBadr" w:cs="IRBadr"/>
          <w:rtl/>
        </w:rPr>
        <w:t xml:space="preserve"> </w:t>
      </w:r>
      <w:r w:rsidR="00D86D4B" w:rsidRPr="006612B6">
        <w:rPr>
          <w:rFonts w:ascii="IRBadr" w:hAnsi="IRBadr" w:cs="IRBadr"/>
          <w:rtl/>
        </w:rPr>
        <w:t>چند</w:t>
      </w:r>
      <w:r w:rsidR="009B40B5" w:rsidRPr="006612B6">
        <w:rPr>
          <w:rFonts w:ascii="IRBadr" w:hAnsi="IRBadr" w:cs="IRBadr"/>
          <w:rtl/>
        </w:rPr>
        <w:t xml:space="preserve"> موضوع دیگر </w:t>
      </w:r>
      <w:r w:rsidR="00D86D4B" w:rsidRPr="006612B6">
        <w:rPr>
          <w:rFonts w:ascii="IRBadr" w:hAnsi="IRBadr" w:cs="IRBadr"/>
          <w:rtl/>
        </w:rPr>
        <w:t>هم ه</w:t>
      </w:r>
      <w:r w:rsidR="009B40B5" w:rsidRPr="006612B6">
        <w:rPr>
          <w:rFonts w:ascii="IRBadr" w:hAnsi="IRBadr" w:cs="IRBadr"/>
          <w:rtl/>
        </w:rPr>
        <w:t xml:space="preserve">ست که </w:t>
      </w:r>
      <w:r w:rsidR="0009089D" w:rsidRPr="006612B6">
        <w:rPr>
          <w:rFonts w:ascii="IRBadr" w:hAnsi="IRBadr" w:cs="IRBadr"/>
          <w:rtl/>
        </w:rPr>
        <w:t>آن‌ها</w:t>
      </w:r>
      <w:r w:rsidR="009B40B5" w:rsidRPr="006612B6">
        <w:rPr>
          <w:rFonts w:ascii="IRBadr" w:hAnsi="IRBadr" w:cs="IRBadr"/>
          <w:rtl/>
        </w:rPr>
        <w:t xml:space="preserve"> را هم باید بر این فهرست افزود</w:t>
      </w:r>
      <w:r w:rsidR="00D86D4B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البته بعضی در درون </w:t>
      </w:r>
      <w:r w:rsidR="0009089D" w:rsidRPr="006612B6">
        <w:rPr>
          <w:rFonts w:ascii="IRBadr" w:hAnsi="IRBadr" w:cs="IRBadr"/>
          <w:rtl/>
        </w:rPr>
        <w:t>همین‌ها</w:t>
      </w:r>
      <w:r w:rsidR="009B40B5" w:rsidRPr="006612B6">
        <w:rPr>
          <w:rFonts w:ascii="IRBadr" w:hAnsi="IRBadr" w:cs="IRBadr"/>
          <w:rtl/>
        </w:rPr>
        <w:t xml:space="preserve"> جا </w:t>
      </w:r>
      <w:r w:rsidR="0009089D" w:rsidRPr="006612B6">
        <w:rPr>
          <w:rFonts w:ascii="IRBadr" w:hAnsi="IRBadr" w:cs="IRBadr"/>
          <w:rtl/>
        </w:rPr>
        <w:t>می‌گیرد</w:t>
      </w:r>
      <w:r w:rsidR="009B40B5" w:rsidRPr="006612B6">
        <w:rPr>
          <w:rFonts w:ascii="IRBadr" w:hAnsi="IRBadr" w:cs="IRBadr"/>
          <w:rtl/>
        </w:rPr>
        <w:t xml:space="preserve"> </w:t>
      </w:r>
      <w:r w:rsidR="00D86D4B" w:rsidRPr="006612B6">
        <w:rPr>
          <w:rFonts w:ascii="IRBadr" w:hAnsi="IRBadr" w:cs="IRBadr"/>
          <w:rtl/>
        </w:rPr>
        <w:t xml:space="preserve">و </w:t>
      </w:r>
      <w:r w:rsidR="009B40B5" w:rsidRPr="006612B6">
        <w:rPr>
          <w:rFonts w:ascii="IRBadr" w:hAnsi="IRBadr" w:cs="IRBadr"/>
          <w:rtl/>
        </w:rPr>
        <w:t>بعضی هم شاید به شکلی جداست</w:t>
      </w:r>
      <w:r w:rsidR="00D86D4B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آن فهرست دوم </w:t>
      </w:r>
      <w:r w:rsidR="00D86D4B" w:rsidRPr="006612B6">
        <w:rPr>
          <w:rFonts w:ascii="IRBadr" w:hAnsi="IRBadr" w:cs="IRBadr"/>
          <w:rtl/>
        </w:rPr>
        <w:t xml:space="preserve">که </w:t>
      </w:r>
      <w:r w:rsidR="0009089D" w:rsidRPr="006612B6">
        <w:rPr>
          <w:rFonts w:ascii="IRBadr" w:hAnsi="IRBadr" w:cs="IRBadr"/>
          <w:rtl/>
        </w:rPr>
        <w:t>می‌شود</w:t>
      </w:r>
      <w:r w:rsidR="00D86D4B" w:rsidRPr="006612B6">
        <w:rPr>
          <w:rFonts w:ascii="IRBadr" w:hAnsi="IRBadr" w:cs="IRBadr"/>
          <w:rtl/>
        </w:rPr>
        <w:t xml:space="preserve"> مصادیقی برای آن ذکر کرد، یکی انصراف است. </w:t>
      </w:r>
      <w:r w:rsidR="009B40B5" w:rsidRPr="006612B6">
        <w:rPr>
          <w:rFonts w:ascii="IRBadr" w:hAnsi="IRBadr" w:cs="IRBadr"/>
          <w:rtl/>
        </w:rPr>
        <w:t>این بحث مهمی در مباحث اطلاقات است</w:t>
      </w:r>
      <w:r w:rsidR="00D86D4B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گاهی دلیل از ابتدا که </w:t>
      </w:r>
      <w:r w:rsidR="00D86D4B" w:rsidRPr="006612B6">
        <w:rPr>
          <w:rFonts w:ascii="IRBadr" w:hAnsi="IRBadr" w:cs="IRBadr"/>
          <w:rtl/>
        </w:rPr>
        <w:t xml:space="preserve">بر مخاطب </w:t>
      </w:r>
      <w:r w:rsidR="009B40B5" w:rsidRPr="006612B6">
        <w:rPr>
          <w:rFonts w:ascii="IRBadr" w:hAnsi="IRBadr" w:cs="IRBadr"/>
          <w:rtl/>
        </w:rPr>
        <w:t xml:space="preserve">عرضه </w:t>
      </w:r>
      <w:r w:rsidR="0009089D" w:rsidRPr="006612B6">
        <w:rPr>
          <w:rFonts w:ascii="IRBadr" w:hAnsi="IRBadr" w:cs="IRBadr"/>
          <w:rtl/>
        </w:rPr>
        <w:t>می‌شود</w:t>
      </w:r>
      <w:r w:rsidR="00D86D4B" w:rsidRPr="006612B6">
        <w:rPr>
          <w:rFonts w:ascii="IRBadr" w:hAnsi="IRBadr" w:cs="IRBadr"/>
          <w:rtl/>
        </w:rPr>
        <w:t>،</w:t>
      </w:r>
      <w:r w:rsidR="009B40B5" w:rsidRPr="006612B6">
        <w:rPr>
          <w:rFonts w:ascii="IRBadr" w:hAnsi="IRBadr" w:cs="IRBadr"/>
          <w:rtl/>
        </w:rPr>
        <w:t xml:space="preserve"> در ذهن مخاطب و عرف این دلیل </w:t>
      </w:r>
      <w:r w:rsidR="0009089D" w:rsidRPr="006612B6">
        <w:rPr>
          <w:rFonts w:ascii="IRBadr" w:hAnsi="IRBadr" w:cs="IRBadr"/>
          <w:rtl/>
        </w:rPr>
        <w:t>بااینکه</w:t>
      </w:r>
      <w:r w:rsidR="009B40B5" w:rsidRPr="006612B6">
        <w:rPr>
          <w:rFonts w:ascii="IRBadr" w:hAnsi="IRBadr" w:cs="IRBadr"/>
          <w:rtl/>
        </w:rPr>
        <w:t xml:space="preserve"> لفظ و مفهوم لغوی</w:t>
      </w:r>
      <w:r w:rsidR="00D86D4B" w:rsidRPr="006612B6">
        <w:rPr>
          <w:rFonts w:ascii="IRBadr" w:hAnsi="IRBadr" w:cs="IRBadr"/>
          <w:rtl/>
        </w:rPr>
        <w:t xml:space="preserve"> آن</w:t>
      </w:r>
      <w:r w:rsidR="009B40B5" w:rsidRPr="006612B6">
        <w:rPr>
          <w:rFonts w:ascii="IRBadr" w:hAnsi="IRBadr" w:cs="IRBadr"/>
          <w:rtl/>
        </w:rPr>
        <w:t xml:space="preserve"> شمول دارد ولی از اول در مقام محاوره به خاطر وجود ارتکازات و شواهد و قرائن و هزار </w:t>
      </w:r>
      <w:r w:rsidR="0009089D" w:rsidRPr="006612B6">
        <w:rPr>
          <w:rFonts w:ascii="IRBadr" w:hAnsi="IRBadr" w:cs="IRBadr"/>
          <w:rtl/>
        </w:rPr>
        <w:t>مسئله‌ای</w:t>
      </w:r>
      <w:r w:rsidR="009B40B5" w:rsidRPr="006612B6">
        <w:rPr>
          <w:rFonts w:ascii="IRBadr" w:hAnsi="IRBadr" w:cs="IRBadr"/>
          <w:rtl/>
        </w:rPr>
        <w:t xml:space="preserve"> که در مقام محاوره و در ارتکازات عقلائی عرفی وجود دارد</w:t>
      </w:r>
      <w:r w:rsidR="00D86D4B" w:rsidRPr="006612B6">
        <w:rPr>
          <w:rFonts w:ascii="IRBadr" w:hAnsi="IRBadr" w:cs="IRBadr"/>
          <w:rtl/>
        </w:rPr>
        <w:t>،</w:t>
      </w:r>
      <w:r w:rsidR="009B40B5" w:rsidRPr="006612B6">
        <w:rPr>
          <w:rFonts w:ascii="IRBadr" w:hAnsi="IRBadr" w:cs="IRBadr"/>
          <w:rtl/>
        </w:rPr>
        <w:t xml:space="preserve"> از اول این کلمه را در ذهنش منصرف به قسم خاصی از</w:t>
      </w:r>
      <w:r w:rsidR="00F70959" w:rsidRPr="006612B6">
        <w:rPr>
          <w:rFonts w:ascii="IRBadr" w:hAnsi="IRBadr" w:cs="IRBadr"/>
          <w:rtl/>
        </w:rPr>
        <w:t xml:space="preserve"> </w:t>
      </w:r>
      <w:r w:rsidR="009B40B5" w:rsidRPr="006612B6">
        <w:rPr>
          <w:rFonts w:ascii="IRBadr" w:hAnsi="IRBadr" w:cs="IRBadr"/>
          <w:rtl/>
        </w:rPr>
        <w:t xml:space="preserve">آن </w:t>
      </w:r>
      <w:r w:rsidR="0009089D" w:rsidRPr="006612B6">
        <w:rPr>
          <w:rFonts w:ascii="IRBadr" w:hAnsi="IRBadr" w:cs="IRBadr"/>
          <w:rtl/>
        </w:rPr>
        <w:t>می‌داند</w:t>
      </w:r>
      <w:r w:rsidR="00D86D4B" w:rsidRPr="006612B6">
        <w:rPr>
          <w:rFonts w:ascii="IRBadr" w:hAnsi="IRBadr" w:cs="IRBadr"/>
          <w:rtl/>
        </w:rPr>
        <w:t>.</w:t>
      </w:r>
    </w:p>
    <w:p w:rsidR="00D86D4B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 xml:space="preserve">از اول وقتی </w:t>
      </w:r>
      <w:r w:rsidR="0009089D" w:rsidRPr="006612B6">
        <w:rPr>
          <w:rFonts w:ascii="IRBadr" w:hAnsi="IRBadr" w:cs="IRBadr"/>
          <w:rtl/>
        </w:rPr>
        <w:t>می‌گوید</w:t>
      </w:r>
      <w:r w:rsidR="00D86D4B" w:rsidRPr="006612B6">
        <w:rPr>
          <w:rFonts w:ascii="IRBadr" w:hAnsi="IRBadr" w:cs="IRBadr"/>
          <w:rtl/>
        </w:rPr>
        <w:t>: غ</w:t>
      </w:r>
      <w:r w:rsidRPr="006612B6">
        <w:rPr>
          <w:rFonts w:ascii="IRBadr" w:hAnsi="IRBadr" w:cs="IRBadr"/>
          <w:rtl/>
        </w:rPr>
        <w:t xml:space="preserve">یبت کسی </w:t>
      </w:r>
      <w:r w:rsidR="00D86D4B" w:rsidRPr="006612B6">
        <w:rPr>
          <w:rFonts w:ascii="IRBadr" w:hAnsi="IRBadr" w:cs="IRBadr"/>
          <w:rtl/>
        </w:rPr>
        <w:t xml:space="preserve">را </w:t>
      </w:r>
      <w:r w:rsidRPr="006612B6">
        <w:rPr>
          <w:rFonts w:ascii="IRBadr" w:hAnsi="IRBadr" w:cs="IRBadr"/>
          <w:rtl/>
        </w:rPr>
        <w:t>نکن</w:t>
      </w:r>
      <w:r w:rsidR="00D86D4B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از اول ذهنش به سمت مسلمان </w:t>
      </w:r>
      <w:r w:rsidR="0009089D" w:rsidRPr="006612B6">
        <w:rPr>
          <w:rFonts w:ascii="IRBadr" w:hAnsi="IRBadr" w:cs="IRBadr"/>
          <w:rtl/>
        </w:rPr>
        <w:t>می‌رود</w:t>
      </w:r>
      <w:r w:rsidRPr="006612B6">
        <w:rPr>
          <w:rFonts w:ascii="IRBadr" w:hAnsi="IRBadr" w:cs="IRBadr"/>
          <w:rtl/>
        </w:rPr>
        <w:t xml:space="preserve"> </w:t>
      </w:r>
      <w:r w:rsidR="00D86D4B" w:rsidRPr="006612B6">
        <w:rPr>
          <w:rFonts w:ascii="IRBadr" w:hAnsi="IRBadr" w:cs="IRBadr"/>
          <w:rtl/>
        </w:rPr>
        <w:t>و دلیل</w:t>
      </w:r>
      <w:r w:rsidRPr="006612B6">
        <w:rPr>
          <w:rFonts w:ascii="IRBadr" w:hAnsi="IRBadr" w:cs="IRBadr"/>
          <w:rtl/>
        </w:rPr>
        <w:t xml:space="preserve"> شامل کافر یا کافر حربی </w:t>
      </w:r>
      <w:r w:rsidR="0009089D" w:rsidRPr="006612B6">
        <w:rPr>
          <w:rFonts w:ascii="IRBadr" w:hAnsi="IRBadr" w:cs="IRBadr"/>
          <w:rtl/>
        </w:rPr>
        <w:t>نمی‌شود</w:t>
      </w:r>
      <w:r w:rsidR="00D86D4B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D86D4B" w:rsidRPr="006612B6">
        <w:rPr>
          <w:rFonts w:ascii="IRBadr" w:hAnsi="IRBadr" w:cs="IRBadr"/>
          <w:rtl/>
        </w:rPr>
        <w:t>در اینجا</w:t>
      </w:r>
      <w:r w:rsidRPr="006612B6">
        <w:rPr>
          <w:rFonts w:ascii="IRBadr" w:hAnsi="IRBadr" w:cs="IRBadr"/>
          <w:rtl/>
        </w:rPr>
        <w:t xml:space="preserve"> دلیل لفظی وجود ندا</w:t>
      </w:r>
      <w:r w:rsidR="00D86D4B" w:rsidRPr="006612B6">
        <w:rPr>
          <w:rFonts w:ascii="IRBadr" w:hAnsi="IRBadr" w:cs="IRBadr"/>
          <w:rtl/>
        </w:rPr>
        <w:t xml:space="preserve">رد که تخصیص بزند یا حکومت درست </w:t>
      </w:r>
      <w:r w:rsidRPr="006612B6">
        <w:rPr>
          <w:rFonts w:ascii="IRBadr" w:hAnsi="IRBadr" w:cs="IRBadr"/>
          <w:rtl/>
        </w:rPr>
        <w:t xml:space="preserve">کند </w:t>
      </w:r>
      <w:r w:rsidR="00D86D4B" w:rsidRPr="006612B6">
        <w:rPr>
          <w:rFonts w:ascii="IRBadr" w:hAnsi="IRBadr" w:cs="IRBadr"/>
          <w:rtl/>
        </w:rPr>
        <w:t>بلکه</w:t>
      </w:r>
      <w:r w:rsidRPr="006612B6">
        <w:rPr>
          <w:rFonts w:ascii="IRBadr" w:hAnsi="IRBadr" w:cs="IRBadr"/>
          <w:rtl/>
        </w:rPr>
        <w:t xml:space="preserve"> تفاهم عرفی طوری است که از اول وقتی این را </w:t>
      </w:r>
      <w:r w:rsidR="0009089D" w:rsidRPr="006612B6">
        <w:rPr>
          <w:rFonts w:ascii="IRBadr" w:hAnsi="IRBadr" w:cs="IRBadr"/>
          <w:rtl/>
        </w:rPr>
        <w:t>می‌گوید</w:t>
      </w:r>
      <w:r w:rsidR="00D86D4B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ذهنش به سمت کافر یا کافر حربی ن</w:t>
      </w:r>
      <w:r w:rsidR="0009089D" w:rsidRPr="006612B6">
        <w:rPr>
          <w:rFonts w:ascii="IRBadr" w:hAnsi="IRBadr" w:cs="IRBadr"/>
          <w:rtl/>
        </w:rPr>
        <w:t>می‌رود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بااینکه</w:t>
      </w:r>
      <w:r w:rsidRPr="006612B6">
        <w:rPr>
          <w:rFonts w:ascii="IRBadr" w:hAnsi="IRBadr" w:cs="IRBadr"/>
          <w:rtl/>
        </w:rPr>
        <w:t xml:space="preserve"> کلمه و لفظ </w:t>
      </w:r>
      <w:r w:rsidR="0009089D" w:rsidRPr="006612B6">
        <w:rPr>
          <w:rFonts w:ascii="IRBadr" w:hAnsi="IRBadr" w:cs="IRBadr"/>
          <w:rtl/>
        </w:rPr>
        <w:t>به‌ظاهر</w:t>
      </w:r>
      <w:r w:rsidRPr="006612B6">
        <w:rPr>
          <w:rFonts w:ascii="IRBadr" w:hAnsi="IRBadr" w:cs="IRBadr"/>
          <w:rtl/>
        </w:rPr>
        <w:t xml:space="preserve"> مطلق است</w:t>
      </w:r>
      <w:r w:rsidR="00D86D4B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D86D4B" w:rsidRPr="006612B6">
        <w:rPr>
          <w:rFonts w:ascii="IRBadr" w:hAnsi="IRBadr" w:cs="IRBadr"/>
          <w:rtl/>
        </w:rPr>
        <w:t>لذا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می‌گوید</w:t>
      </w:r>
      <w:r w:rsidR="00D86D4B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آنچه از </w:t>
      </w:r>
      <w:r w:rsidR="0009089D" w:rsidRPr="006612B6">
        <w:rPr>
          <w:rFonts w:ascii="IRBadr" w:hAnsi="IRBadr" w:cs="IRBadr"/>
          <w:rtl/>
        </w:rPr>
        <w:t>دایره</w:t>
      </w:r>
      <w:r w:rsidRPr="006612B6">
        <w:rPr>
          <w:rFonts w:ascii="IRBadr" w:hAnsi="IRBadr" w:cs="IRBadr"/>
          <w:rtl/>
        </w:rPr>
        <w:t xml:space="preserve"> این انصراف بیرون است</w:t>
      </w:r>
      <w:r w:rsidR="00D86D4B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</w:t>
      </w:r>
      <w:r w:rsidR="00D86D4B" w:rsidRPr="006612B6">
        <w:rPr>
          <w:rFonts w:ascii="IRBadr" w:hAnsi="IRBadr" w:cs="IRBadr"/>
          <w:rtl/>
        </w:rPr>
        <w:t xml:space="preserve">از این دلیل </w:t>
      </w:r>
      <w:r w:rsidR="0009089D" w:rsidRPr="006612B6">
        <w:rPr>
          <w:rFonts w:ascii="IRBadr" w:hAnsi="IRBadr" w:cs="IRBadr"/>
          <w:rtl/>
        </w:rPr>
        <w:t>خارج‌شده</w:t>
      </w:r>
      <w:r w:rsidR="00D86D4B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این دلیل</w:t>
      </w:r>
      <w:r w:rsidR="00D86D4B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منصرف به غیر کافر </w:t>
      </w:r>
      <w:r w:rsidR="0009089D" w:rsidRPr="006612B6">
        <w:rPr>
          <w:rFonts w:ascii="IRBadr" w:hAnsi="IRBadr" w:cs="IRBadr"/>
          <w:rtl/>
        </w:rPr>
        <w:t>می‌شود</w:t>
      </w:r>
      <w:r w:rsidR="00D86D4B" w:rsidRPr="006612B6">
        <w:rPr>
          <w:rFonts w:ascii="IRBadr" w:hAnsi="IRBadr" w:cs="IRBadr"/>
          <w:rtl/>
        </w:rPr>
        <w:t>.</w:t>
      </w:r>
    </w:p>
    <w:p w:rsidR="00AD39A0" w:rsidRPr="006612B6" w:rsidRDefault="00AD39A0" w:rsidP="0009089D">
      <w:pPr>
        <w:pStyle w:val="Heading3"/>
        <w:rPr>
          <w:rFonts w:ascii="IRBadr" w:hAnsi="IRBadr" w:cs="IRBadr"/>
          <w:rtl/>
        </w:rPr>
      </w:pPr>
      <w:bookmarkStart w:id="7" w:name="_Toc429388627"/>
      <w:r w:rsidRPr="006612B6">
        <w:rPr>
          <w:rFonts w:ascii="IRBadr" w:hAnsi="IRBadr" w:cs="IRBadr"/>
          <w:rtl/>
        </w:rPr>
        <w:t>امکان اطلاق تخصص به انصراف</w:t>
      </w:r>
      <w:bookmarkEnd w:id="7"/>
    </w:p>
    <w:p w:rsidR="00A20865" w:rsidRPr="006612B6" w:rsidRDefault="00D86D4B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>این انصراف، خروج موضوعی تخصصی هم ا</w:t>
      </w:r>
      <w:r w:rsidR="009B40B5" w:rsidRPr="006612B6">
        <w:rPr>
          <w:rFonts w:ascii="IRBadr" w:hAnsi="IRBadr" w:cs="IRBadr"/>
          <w:rtl/>
        </w:rPr>
        <w:t>ست</w:t>
      </w:r>
      <w:r w:rsidR="00C263CC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تخصص دو نوع است</w:t>
      </w:r>
      <w:r w:rsidR="00C263CC" w:rsidRPr="006612B6">
        <w:rPr>
          <w:rFonts w:ascii="IRBadr" w:hAnsi="IRBadr" w:cs="IRBadr"/>
          <w:rtl/>
        </w:rPr>
        <w:t>:</w:t>
      </w:r>
      <w:r w:rsidR="009B40B5" w:rsidRPr="006612B6">
        <w:rPr>
          <w:rFonts w:ascii="IRBadr" w:hAnsi="IRBadr" w:cs="IRBadr"/>
          <w:rtl/>
        </w:rPr>
        <w:t xml:space="preserve"> یک قسم این است که در دلیل لفظ </w:t>
      </w:r>
      <w:r w:rsidR="0009089D" w:rsidRPr="006612B6">
        <w:rPr>
          <w:rFonts w:ascii="IRBadr" w:hAnsi="IRBadr" w:cs="IRBadr"/>
          <w:rtl/>
        </w:rPr>
        <w:t>می‌گوید</w:t>
      </w:r>
      <w:r w:rsidR="00C263CC" w:rsidRPr="006612B6">
        <w:rPr>
          <w:rFonts w:ascii="IRBadr" w:hAnsi="IRBadr" w:cs="IRBadr"/>
          <w:rtl/>
        </w:rPr>
        <w:t>:</w:t>
      </w:r>
      <w:r w:rsidR="009B40B5" w:rsidRPr="006612B6">
        <w:rPr>
          <w:rFonts w:ascii="IRBadr" w:hAnsi="IRBadr" w:cs="IRBadr"/>
          <w:rtl/>
        </w:rPr>
        <w:t xml:space="preserve"> </w:t>
      </w:r>
      <w:r w:rsidR="00C263CC" w:rsidRPr="006612B6">
        <w:rPr>
          <w:rFonts w:ascii="IRBadr" w:hAnsi="IRBadr" w:cs="IRBadr"/>
          <w:b/>
          <w:bCs/>
          <w:rtl/>
        </w:rPr>
        <w:t>«</w:t>
      </w:r>
      <w:r w:rsidR="009B40B5" w:rsidRPr="006612B6">
        <w:rPr>
          <w:rFonts w:ascii="IRBadr" w:hAnsi="IRBadr" w:cs="IRBadr"/>
          <w:b/>
          <w:bCs/>
          <w:rtl/>
        </w:rPr>
        <w:t>لا تغتب مسلما</w:t>
      </w:r>
      <w:r w:rsidR="00C263CC" w:rsidRPr="006612B6">
        <w:rPr>
          <w:rFonts w:ascii="IRBadr" w:hAnsi="IRBadr" w:cs="IRBadr"/>
          <w:b/>
          <w:bCs/>
          <w:rtl/>
        </w:rPr>
        <w:t>»</w:t>
      </w:r>
      <w:r w:rsidR="009B40B5" w:rsidRPr="006612B6">
        <w:rPr>
          <w:rFonts w:ascii="IRBadr" w:hAnsi="IRBadr" w:cs="IRBadr"/>
          <w:rtl/>
        </w:rPr>
        <w:t xml:space="preserve"> </w:t>
      </w:r>
      <w:r w:rsidR="00C263CC" w:rsidRPr="006612B6">
        <w:rPr>
          <w:rFonts w:ascii="IRBadr" w:hAnsi="IRBadr" w:cs="IRBadr"/>
          <w:rtl/>
        </w:rPr>
        <w:t>و نوع دیگرش</w:t>
      </w:r>
      <w:r w:rsidR="009B40B5" w:rsidRPr="006612B6">
        <w:rPr>
          <w:rFonts w:ascii="IRBadr" w:hAnsi="IRBadr" w:cs="IRBadr"/>
          <w:rtl/>
        </w:rPr>
        <w:t xml:space="preserve"> هم این است که دلیل گفته</w:t>
      </w:r>
      <w:r w:rsidR="00C263CC" w:rsidRPr="006612B6">
        <w:rPr>
          <w:rFonts w:ascii="IRBadr" w:hAnsi="IRBadr" w:cs="IRBadr"/>
          <w:rtl/>
        </w:rPr>
        <w:t>:</w:t>
      </w:r>
      <w:r w:rsidR="009B40B5" w:rsidRPr="006612B6">
        <w:rPr>
          <w:rFonts w:ascii="IRBadr" w:hAnsi="IRBadr" w:cs="IRBadr"/>
          <w:rtl/>
        </w:rPr>
        <w:t xml:space="preserve"> </w:t>
      </w:r>
      <w:r w:rsidR="00C263CC" w:rsidRPr="006612B6">
        <w:rPr>
          <w:rFonts w:ascii="IRBadr" w:hAnsi="IRBadr" w:cs="IRBadr"/>
          <w:rtl/>
        </w:rPr>
        <w:t>«</w:t>
      </w:r>
      <w:r w:rsidR="009B40B5" w:rsidRPr="006612B6">
        <w:rPr>
          <w:rFonts w:ascii="IRBadr" w:hAnsi="IRBadr" w:cs="IRBadr"/>
          <w:b/>
          <w:bCs/>
          <w:rtl/>
        </w:rPr>
        <w:t>لا تغتب احدا</w:t>
      </w:r>
      <w:r w:rsidR="00C263CC" w:rsidRPr="006612B6">
        <w:rPr>
          <w:rFonts w:ascii="IRBadr" w:hAnsi="IRBadr" w:cs="IRBadr"/>
          <w:b/>
          <w:bCs/>
          <w:rtl/>
        </w:rPr>
        <w:t>»</w:t>
      </w:r>
      <w:r w:rsidR="009B40B5" w:rsidRPr="006612B6">
        <w:rPr>
          <w:rFonts w:ascii="IRBadr" w:hAnsi="IRBadr" w:cs="IRBadr"/>
          <w:rtl/>
        </w:rPr>
        <w:t xml:space="preserve"> ولی </w:t>
      </w:r>
      <w:r w:rsidR="00C263CC" w:rsidRPr="006612B6">
        <w:rPr>
          <w:rFonts w:ascii="IRBadr" w:hAnsi="IRBadr" w:cs="IRBadr"/>
          <w:rtl/>
        </w:rPr>
        <w:t xml:space="preserve">از </w:t>
      </w:r>
      <w:r w:rsidR="00C263CC" w:rsidRPr="006612B6">
        <w:rPr>
          <w:rFonts w:ascii="IRBadr" w:hAnsi="IRBadr" w:cs="IRBadr"/>
          <w:b/>
          <w:bCs/>
          <w:rtl/>
        </w:rPr>
        <w:t>«</w:t>
      </w:r>
      <w:r w:rsidR="009B40B5" w:rsidRPr="006612B6">
        <w:rPr>
          <w:rFonts w:ascii="IRBadr" w:hAnsi="IRBadr" w:cs="IRBadr"/>
          <w:b/>
          <w:bCs/>
          <w:rtl/>
        </w:rPr>
        <w:t>احدا</w:t>
      </w:r>
      <w:r w:rsidR="00C263CC" w:rsidRPr="006612B6">
        <w:rPr>
          <w:rFonts w:ascii="IRBadr" w:hAnsi="IRBadr" w:cs="IRBadr"/>
          <w:b/>
          <w:bCs/>
          <w:rtl/>
        </w:rPr>
        <w:t>»</w:t>
      </w:r>
      <w:r w:rsidR="009B40B5" w:rsidRPr="006612B6">
        <w:rPr>
          <w:rFonts w:ascii="IRBadr" w:hAnsi="IRBadr" w:cs="IRBadr"/>
          <w:b/>
          <w:bCs/>
          <w:rtl/>
        </w:rPr>
        <w:t xml:space="preserve"> </w:t>
      </w:r>
      <w:r w:rsidR="009B40B5" w:rsidRPr="006612B6">
        <w:rPr>
          <w:rFonts w:ascii="IRBadr" w:hAnsi="IRBadr" w:cs="IRBadr"/>
          <w:rtl/>
        </w:rPr>
        <w:t xml:space="preserve">همه به ذهنشان </w:t>
      </w:r>
      <w:r w:rsidR="0009089D" w:rsidRPr="006612B6">
        <w:rPr>
          <w:rFonts w:ascii="IRBadr" w:hAnsi="IRBadr" w:cs="IRBadr"/>
          <w:rtl/>
        </w:rPr>
        <w:t>می‌آید</w:t>
      </w:r>
      <w:r w:rsidR="009B40B5" w:rsidRPr="006612B6">
        <w:rPr>
          <w:rFonts w:ascii="IRBadr" w:hAnsi="IRBadr" w:cs="IRBadr"/>
          <w:rtl/>
        </w:rPr>
        <w:t xml:space="preserve"> </w:t>
      </w:r>
      <w:r w:rsidR="00C263CC" w:rsidRPr="006612B6">
        <w:rPr>
          <w:rFonts w:ascii="IRBadr" w:hAnsi="IRBadr" w:cs="IRBadr"/>
          <w:rtl/>
        </w:rPr>
        <w:t>که</w:t>
      </w:r>
      <w:r w:rsidR="009B40B5" w:rsidRPr="006612B6">
        <w:rPr>
          <w:rFonts w:ascii="IRBadr" w:hAnsi="IRBadr" w:cs="IRBadr"/>
          <w:rtl/>
        </w:rPr>
        <w:t xml:space="preserve"> </w:t>
      </w:r>
      <w:r w:rsidR="00C263CC" w:rsidRPr="006612B6">
        <w:rPr>
          <w:rFonts w:ascii="IRBadr" w:hAnsi="IRBadr" w:cs="IRBadr"/>
          <w:rtl/>
        </w:rPr>
        <w:t>منظور</w:t>
      </w:r>
      <w:r w:rsidR="009B40B5" w:rsidRPr="006612B6">
        <w:rPr>
          <w:rFonts w:ascii="IRBadr" w:hAnsi="IRBadr" w:cs="IRBadr"/>
          <w:rtl/>
        </w:rPr>
        <w:t xml:space="preserve"> </w:t>
      </w:r>
      <w:r w:rsidR="00C263CC" w:rsidRPr="006612B6">
        <w:rPr>
          <w:rFonts w:ascii="IRBadr" w:hAnsi="IRBadr" w:cs="IRBadr"/>
          <w:rtl/>
        </w:rPr>
        <w:t>«</w:t>
      </w:r>
      <w:r w:rsidR="009B40B5" w:rsidRPr="006612B6">
        <w:rPr>
          <w:rFonts w:ascii="IRBadr" w:hAnsi="IRBadr" w:cs="IRBadr"/>
          <w:b/>
          <w:bCs/>
          <w:rtl/>
        </w:rPr>
        <w:t>مسلم</w:t>
      </w:r>
      <w:r w:rsidR="00C263CC" w:rsidRPr="006612B6">
        <w:rPr>
          <w:rFonts w:ascii="IRBadr" w:hAnsi="IRBadr" w:cs="IRBadr"/>
          <w:b/>
          <w:bCs/>
          <w:rtl/>
        </w:rPr>
        <w:t>»</w:t>
      </w:r>
      <w:r w:rsidR="009B40B5" w:rsidRPr="006612B6">
        <w:rPr>
          <w:rFonts w:ascii="IRBadr" w:hAnsi="IRBadr" w:cs="IRBadr"/>
          <w:rtl/>
        </w:rPr>
        <w:t xml:space="preserve"> </w:t>
      </w:r>
      <w:r w:rsidR="00C263CC" w:rsidRPr="006612B6">
        <w:rPr>
          <w:rFonts w:ascii="IRBadr" w:hAnsi="IRBadr" w:cs="IRBadr"/>
          <w:rtl/>
        </w:rPr>
        <w:t>است. گاهی قید</w:t>
      </w:r>
      <w:r w:rsidR="009B40B5" w:rsidRPr="006612B6">
        <w:rPr>
          <w:rFonts w:ascii="IRBadr" w:hAnsi="IRBadr" w:cs="IRBadr"/>
          <w:rtl/>
        </w:rPr>
        <w:t xml:space="preserve"> لفظ</w:t>
      </w:r>
      <w:r w:rsidR="00C263CC" w:rsidRPr="006612B6">
        <w:rPr>
          <w:rFonts w:ascii="IRBadr" w:hAnsi="IRBadr" w:cs="IRBadr"/>
          <w:rtl/>
        </w:rPr>
        <w:t xml:space="preserve">ی </w:t>
      </w:r>
      <w:r w:rsidR="0009089D" w:rsidRPr="006612B6">
        <w:rPr>
          <w:rFonts w:ascii="IRBadr" w:hAnsi="IRBadr" w:cs="IRBadr"/>
          <w:rtl/>
        </w:rPr>
        <w:t>می‌آورد</w:t>
      </w:r>
      <w:r w:rsidR="00C263CC" w:rsidRPr="006612B6">
        <w:rPr>
          <w:rFonts w:ascii="IRBadr" w:hAnsi="IRBadr" w:cs="IRBadr"/>
          <w:rtl/>
        </w:rPr>
        <w:t xml:space="preserve"> و</w:t>
      </w:r>
      <w:r w:rsidR="009B40B5" w:rsidRPr="006612B6">
        <w:rPr>
          <w:rFonts w:ascii="IRBadr" w:hAnsi="IRBadr" w:cs="IRBadr"/>
          <w:rtl/>
        </w:rPr>
        <w:t xml:space="preserve"> </w:t>
      </w:r>
      <w:r w:rsidR="00C263CC" w:rsidRPr="006612B6">
        <w:rPr>
          <w:rFonts w:ascii="IRBadr" w:hAnsi="IRBadr" w:cs="IRBadr"/>
          <w:rtl/>
        </w:rPr>
        <w:t xml:space="preserve">گاهی هم </w:t>
      </w:r>
      <w:r w:rsidR="009B40B5" w:rsidRPr="006612B6">
        <w:rPr>
          <w:rFonts w:ascii="IRBadr" w:hAnsi="IRBadr" w:cs="IRBadr"/>
          <w:rtl/>
        </w:rPr>
        <w:t xml:space="preserve">اعتماد بر ارتکاز </w:t>
      </w:r>
      <w:r w:rsidR="00C263CC" w:rsidRPr="006612B6">
        <w:rPr>
          <w:rFonts w:ascii="IRBadr" w:hAnsi="IRBadr" w:cs="IRBadr"/>
          <w:rtl/>
        </w:rPr>
        <w:t xml:space="preserve">و </w:t>
      </w:r>
      <w:r w:rsidR="009B40B5" w:rsidRPr="006612B6">
        <w:rPr>
          <w:rFonts w:ascii="IRBadr" w:hAnsi="IRBadr" w:cs="IRBadr"/>
          <w:rtl/>
        </w:rPr>
        <w:t xml:space="preserve">تفاهم عرفی </w:t>
      </w:r>
      <w:r w:rsidR="0009089D" w:rsidRPr="006612B6">
        <w:rPr>
          <w:rFonts w:ascii="IRBadr" w:hAnsi="IRBadr" w:cs="IRBadr"/>
          <w:rtl/>
        </w:rPr>
        <w:lastRenderedPageBreak/>
        <w:t>می‌کند</w:t>
      </w:r>
      <w:r w:rsidR="00C263CC" w:rsidRPr="006612B6">
        <w:rPr>
          <w:rFonts w:ascii="IRBadr" w:hAnsi="IRBadr" w:cs="IRBadr"/>
          <w:rtl/>
        </w:rPr>
        <w:t xml:space="preserve"> ولی</w:t>
      </w:r>
      <w:r w:rsidR="009B40B5" w:rsidRPr="006612B6">
        <w:rPr>
          <w:rFonts w:ascii="IRBadr" w:hAnsi="IRBadr" w:cs="IRBadr"/>
          <w:rtl/>
        </w:rPr>
        <w:t xml:space="preserve"> از اول دلیل با عنوان خاص است</w:t>
      </w:r>
      <w:r w:rsidR="00C263CC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هر چه از این عنوان بیرون باشد</w:t>
      </w:r>
      <w:r w:rsidR="00C263CC" w:rsidRPr="006612B6">
        <w:rPr>
          <w:rFonts w:ascii="IRBadr" w:hAnsi="IRBadr" w:cs="IRBadr"/>
          <w:rtl/>
        </w:rPr>
        <w:t>،</w:t>
      </w:r>
      <w:r w:rsidR="009B40B5" w:rsidRPr="006612B6">
        <w:rPr>
          <w:rFonts w:ascii="IRBadr" w:hAnsi="IRBadr" w:cs="IRBadr"/>
          <w:rtl/>
        </w:rPr>
        <w:t xml:space="preserve"> تخصصا هم بیرون است</w:t>
      </w:r>
      <w:r w:rsidR="00F70959" w:rsidRPr="006612B6">
        <w:rPr>
          <w:rFonts w:ascii="IRBadr" w:hAnsi="IRBadr" w:cs="IRBadr"/>
          <w:rtl/>
        </w:rPr>
        <w:t xml:space="preserve">؛ </w:t>
      </w:r>
      <w:r w:rsidR="009B40B5" w:rsidRPr="006612B6">
        <w:rPr>
          <w:rFonts w:ascii="IRBadr" w:hAnsi="IRBadr" w:cs="IRBadr"/>
          <w:rtl/>
        </w:rPr>
        <w:t xml:space="preserve">بنابراین این قسم انصراف را </w:t>
      </w:r>
      <w:r w:rsidR="0009089D" w:rsidRPr="006612B6">
        <w:rPr>
          <w:rFonts w:ascii="IRBadr" w:hAnsi="IRBadr" w:cs="IRBadr"/>
          <w:rtl/>
        </w:rPr>
        <w:t>می‌شود</w:t>
      </w:r>
      <w:r w:rsidR="009B40B5" w:rsidRPr="006612B6">
        <w:rPr>
          <w:rFonts w:ascii="IRBadr" w:hAnsi="IRBadr" w:cs="IRBadr"/>
          <w:rtl/>
        </w:rPr>
        <w:t xml:space="preserve"> در همان تخصص که یکی</w:t>
      </w:r>
      <w:r w:rsidR="00C263CC" w:rsidRPr="006612B6">
        <w:rPr>
          <w:rFonts w:ascii="IRBadr" w:hAnsi="IRBadr" w:cs="IRBadr"/>
          <w:rtl/>
        </w:rPr>
        <w:t xml:space="preserve"> از چهار قسم و نوع اول از خروج ا</w:t>
      </w:r>
      <w:r w:rsidR="009B40B5" w:rsidRPr="006612B6">
        <w:rPr>
          <w:rFonts w:ascii="IRBadr" w:hAnsi="IRBadr" w:cs="IRBadr"/>
          <w:rtl/>
        </w:rPr>
        <w:t>ست گنجاند</w:t>
      </w:r>
      <w:r w:rsidR="00C263CC" w:rsidRPr="006612B6">
        <w:rPr>
          <w:rFonts w:ascii="IRBadr" w:hAnsi="IRBadr" w:cs="IRBadr"/>
          <w:rtl/>
        </w:rPr>
        <w:t xml:space="preserve"> البته</w:t>
      </w:r>
      <w:r w:rsidR="009B40B5" w:rsidRPr="006612B6">
        <w:rPr>
          <w:rFonts w:ascii="IRBadr" w:hAnsi="IRBadr" w:cs="IRBadr"/>
          <w:rtl/>
        </w:rPr>
        <w:t xml:space="preserve"> با این بازسازی که تخصص</w:t>
      </w:r>
      <w:r w:rsidR="00C263CC" w:rsidRPr="006612B6">
        <w:rPr>
          <w:rFonts w:ascii="IRBadr" w:hAnsi="IRBadr" w:cs="IRBadr"/>
          <w:rtl/>
        </w:rPr>
        <w:t>،</w:t>
      </w:r>
      <w:r w:rsidR="009B40B5" w:rsidRPr="006612B6">
        <w:rPr>
          <w:rFonts w:ascii="IRBadr" w:hAnsi="IRBadr" w:cs="IRBadr"/>
          <w:rtl/>
        </w:rPr>
        <w:t xml:space="preserve"> دو نوع است</w:t>
      </w:r>
      <w:r w:rsidR="00C263CC" w:rsidRPr="006612B6">
        <w:rPr>
          <w:rFonts w:ascii="IRBadr" w:hAnsi="IRBadr" w:cs="IRBadr"/>
          <w:rtl/>
        </w:rPr>
        <w:t>:</w:t>
      </w:r>
      <w:r w:rsidR="009B40B5" w:rsidRPr="006612B6">
        <w:rPr>
          <w:rFonts w:ascii="IRBadr" w:hAnsi="IRBadr" w:cs="IRBadr"/>
          <w:rtl/>
        </w:rPr>
        <w:t xml:space="preserve"> یک نوع این است که دلیل در بیان لفظی محدد است و چیزهایی از لفظ بیرون است</w:t>
      </w:r>
      <w:r w:rsidR="00C263CC" w:rsidRPr="006612B6">
        <w:rPr>
          <w:rFonts w:ascii="IRBadr" w:hAnsi="IRBadr" w:cs="IRBadr"/>
          <w:rtl/>
        </w:rPr>
        <w:t xml:space="preserve"> و</w:t>
      </w:r>
      <w:r w:rsidR="009B40B5" w:rsidRPr="006612B6">
        <w:rPr>
          <w:rFonts w:ascii="IRBadr" w:hAnsi="IRBadr" w:cs="IRBadr"/>
          <w:rtl/>
        </w:rPr>
        <w:t xml:space="preserve"> </w:t>
      </w:r>
      <w:r w:rsidR="00C263CC" w:rsidRPr="006612B6">
        <w:rPr>
          <w:rFonts w:ascii="IRBadr" w:hAnsi="IRBadr" w:cs="IRBadr"/>
          <w:rtl/>
        </w:rPr>
        <w:t>نوع دیگر</w:t>
      </w:r>
      <w:r w:rsidR="009B40B5" w:rsidRPr="006612B6">
        <w:rPr>
          <w:rFonts w:ascii="IRBadr" w:hAnsi="IRBadr" w:cs="IRBadr"/>
          <w:rtl/>
        </w:rPr>
        <w:t xml:space="preserve"> این است که دلیل به لحاظ لفظی محدد نیست ولی در مقام محاوره بدون اینکه </w:t>
      </w:r>
      <w:r w:rsidR="0009089D" w:rsidRPr="006612B6">
        <w:rPr>
          <w:rFonts w:ascii="IRBadr" w:hAnsi="IRBadr" w:cs="IRBadr"/>
          <w:rtl/>
        </w:rPr>
        <w:t>کلمه‌ای</w:t>
      </w:r>
      <w:r w:rsidR="009B40B5" w:rsidRPr="006612B6">
        <w:rPr>
          <w:rFonts w:ascii="IRBadr" w:hAnsi="IRBadr" w:cs="IRBadr"/>
          <w:rtl/>
        </w:rPr>
        <w:t xml:space="preserve"> در زبان جاری شده باشد</w:t>
      </w:r>
      <w:r w:rsidR="00A20865" w:rsidRPr="006612B6">
        <w:rPr>
          <w:rFonts w:ascii="IRBadr" w:hAnsi="IRBadr" w:cs="IRBadr"/>
          <w:rtl/>
        </w:rPr>
        <w:t>،</w:t>
      </w:r>
      <w:r w:rsidR="009B40B5" w:rsidRPr="006612B6">
        <w:rPr>
          <w:rFonts w:ascii="IRBadr" w:hAnsi="IRBadr" w:cs="IRBadr"/>
          <w:rtl/>
        </w:rPr>
        <w:t xml:space="preserve"> همه </w:t>
      </w:r>
      <w:r w:rsidR="0009089D" w:rsidRPr="006612B6">
        <w:rPr>
          <w:rFonts w:ascii="IRBadr" w:hAnsi="IRBadr" w:cs="IRBadr"/>
          <w:rtl/>
        </w:rPr>
        <w:t>ذهن‌ها</w:t>
      </w:r>
      <w:r w:rsidR="009B40B5" w:rsidRPr="006612B6">
        <w:rPr>
          <w:rFonts w:ascii="IRBadr" w:hAnsi="IRBadr" w:cs="IRBadr"/>
          <w:rtl/>
        </w:rPr>
        <w:t xml:space="preserve"> به سمت مسلم </w:t>
      </w:r>
      <w:r w:rsidR="0009089D" w:rsidRPr="006612B6">
        <w:rPr>
          <w:rFonts w:ascii="IRBadr" w:hAnsi="IRBadr" w:cs="IRBadr"/>
          <w:rtl/>
        </w:rPr>
        <w:t>می‌رود</w:t>
      </w:r>
      <w:r w:rsidR="009B40B5" w:rsidRPr="006612B6">
        <w:rPr>
          <w:rFonts w:ascii="IRBadr" w:hAnsi="IRBadr" w:cs="IRBadr"/>
          <w:rtl/>
        </w:rPr>
        <w:t xml:space="preserve"> و </w:t>
      </w:r>
      <w:r w:rsidR="0009089D" w:rsidRPr="006612B6">
        <w:rPr>
          <w:rFonts w:ascii="IRBadr" w:hAnsi="IRBadr" w:cs="IRBadr"/>
          <w:rtl/>
        </w:rPr>
        <w:t>می‌گوید</w:t>
      </w:r>
      <w:r w:rsidR="00A20865" w:rsidRPr="006612B6">
        <w:rPr>
          <w:rFonts w:ascii="IRBadr" w:hAnsi="IRBadr" w:cs="IRBadr"/>
          <w:rtl/>
        </w:rPr>
        <w:t>:</w:t>
      </w:r>
      <w:r w:rsidR="009B40B5" w:rsidRPr="006612B6">
        <w:rPr>
          <w:rFonts w:ascii="IRBadr" w:hAnsi="IRBadr" w:cs="IRBadr"/>
          <w:rtl/>
        </w:rPr>
        <w:t xml:space="preserve"> </w:t>
      </w:r>
      <w:r w:rsidR="00A20865" w:rsidRPr="006612B6">
        <w:rPr>
          <w:rFonts w:ascii="IRBadr" w:hAnsi="IRBadr" w:cs="IRBadr"/>
          <w:b/>
          <w:bCs/>
          <w:rtl/>
        </w:rPr>
        <w:t>«</w:t>
      </w:r>
      <w:r w:rsidR="009B40B5" w:rsidRPr="006612B6">
        <w:rPr>
          <w:rFonts w:ascii="IRBadr" w:hAnsi="IRBadr" w:cs="IRBadr"/>
          <w:b/>
          <w:bCs/>
          <w:rtl/>
        </w:rPr>
        <w:t>لا تغتب المسلم</w:t>
      </w:r>
      <w:r w:rsidR="00A20865" w:rsidRPr="006612B6">
        <w:rPr>
          <w:rFonts w:ascii="IRBadr" w:hAnsi="IRBadr" w:cs="IRBadr"/>
          <w:b/>
          <w:bCs/>
          <w:rtl/>
        </w:rPr>
        <w:t>»</w:t>
      </w:r>
    </w:p>
    <w:p w:rsidR="00C01BF6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>بنابراین انصراف</w:t>
      </w:r>
      <w:r w:rsidR="00C01BF6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نوعی تخصص است </w:t>
      </w:r>
      <w:r w:rsidR="00A20865" w:rsidRPr="006612B6">
        <w:rPr>
          <w:rFonts w:ascii="IRBadr" w:hAnsi="IRBadr" w:cs="IRBadr"/>
          <w:rtl/>
        </w:rPr>
        <w:t>ولی</w:t>
      </w:r>
      <w:r w:rsidRPr="006612B6">
        <w:rPr>
          <w:rFonts w:ascii="IRBadr" w:hAnsi="IRBadr" w:cs="IRBadr"/>
          <w:rtl/>
        </w:rPr>
        <w:t xml:space="preserve"> تخصصی است که لفظ معینی نیامده بلکه مفهوم در تفاهم معلوم شده و </w:t>
      </w:r>
      <w:r w:rsidR="0009089D" w:rsidRPr="006612B6">
        <w:rPr>
          <w:rFonts w:ascii="IRBadr" w:hAnsi="IRBadr" w:cs="IRBadr"/>
          <w:rtl/>
        </w:rPr>
        <w:t>ذهن‌ها</w:t>
      </w:r>
      <w:r w:rsidRPr="006612B6">
        <w:rPr>
          <w:rFonts w:ascii="IRBadr" w:hAnsi="IRBadr" w:cs="IRBadr"/>
          <w:rtl/>
        </w:rPr>
        <w:t xml:space="preserve"> به</w:t>
      </w:r>
      <w:r w:rsidR="00A20865" w:rsidRPr="006612B6">
        <w:rPr>
          <w:rFonts w:ascii="IRBadr" w:hAnsi="IRBadr" w:cs="IRBadr"/>
          <w:rtl/>
        </w:rPr>
        <w:t xml:space="preserve"> </w:t>
      </w:r>
      <w:r w:rsidRPr="006612B6">
        <w:rPr>
          <w:rFonts w:ascii="IRBadr" w:hAnsi="IRBadr" w:cs="IRBadr"/>
          <w:rtl/>
        </w:rPr>
        <w:t>آن تبادر و انصراف پیدا کرده است</w:t>
      </w:r>
      <w:r w:rsidR="00A20865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این یک انصراف است</w:t>
      </w:r>
      <w:r w:rsidR="00A20865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A20865" w:rsidRPr="006612B6">
        <w:rPr>
          <w:rFonts w:ascii="IRBadr" w:hAnsi="IRBadr" w:cs="IRBadr"/>
          <w:rtl/>
        </w:rPr>
        <w:t xml:space="preserve">جلسه قبل </w:t>
      </w:r>
      <w:r w:rsidR="0009089D" w:rsidRPr="006612B6">
        <w:rPr>
          <w:rFonts w:ascii="IRBadr" w:hAnsi="IRBadr" w:cs="IRBadr"/>
          <w:rtl/>
        </w:rPr>
        <w:t>این‌ها</w:t>
      </w:r>
      <w:r w:rsidRPr="006612B6">
        <w:rPr>
          <w:rFonts w:ascii="IRBadr" w:hAnsi="IRBadr" w:cs="IRBadr"/>
          <w:rtl/>
        </w:rPr>
        <w:t xml:space="preserve"> را جدا کردیم</w:t>
      </w:r>
      <w:r w:rsidR="00A20865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الآن</w:t>
      </w:r>
      <w:r w:rsidR="000257EF">
        <w:rPr>
          <w:rFonts w:ascii="IRBadr" w:hAnsi="IRBadr" w:cs="IRBadr" w:hint="cs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‌هم</w:t>
      </w:r>
      <w:r w:rsidRPr="006612B6">
        <w:rPr>
          <w:rFonts w:ascii="IRBadr" w:hAnsi="IRBadr" w:cs="IRBadr"/>
          <w:rtl/>
        </w:rPr>
        <w:t xml:space="preserve"> این دو نوع تخصص است</w:t>
      </w:r>
      <w:r w:rsidR="00C01BF6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C01BF6" w:rsidRPr="006612B6">
        <w:rPr>
          <w:rFonts w:ascii="IRBadr" w:hAnsi="IRBadr" w:cs="IRBadr"/>
          <w:rtl/>
        </w:rPr>
        <w:t>اگر بگوییم که</w:t>
      </w:r>
      <w:r w:rsidRPr="006612B6">
        <w:rPr>
          <w:rFonts w:ascii="IRBadr" w:hAnsi="IRBadr" w:cs="IRBadr"/>
          <w:rtl/>
        </w:rPr>
        <w:t xml:space="preserve"> لفظ</w:t>
      </w:r>
      <w:r w:rsidR="00C01BF6" w:rsidRPr="006612B6">
        <w:rPr>
          <w:rFonts w:ascii="IRBadr" w:hAnsi="IRBadr" w:cs="IRBadr"/>
          <w:rtl/>
        </w:rPr>
        <w:t xml:space="preserve"> و وضع</w:t>
      </w:r>
      <w:r w:rsidRPr="006612B6">
        <w:rPr>
          <w:rFonts w:ascii="IRBadr" w:hAnsi="IRBadr" w:cs="IRBadr"/>
          <w:rtl/>
        </w:rPr>
        <w:t xml:space="preserve"> آمده باشد و </w:t>
      </w:r>
      <w:r w:rsidR="00C01BF6" w:rsidRPr="006612B6">
        <w:rPr>
          <w:rFonts w:ascii="IRBadr" w:hAnsi="IRBadr" w:cs="IRBadr"/>
          <w:rtl/>
        </w:rPr>
        <w:t xml:space="preserve">این </w:t>
      </w:r>
      <w:r w:rsidRPr="006612B6">
        <w:rPr>
          <w:rFonts w:ascii="IRBadr" w:hAnsi="IRBadr" w:cs="IRBadr"/>
          <w:rtl/>
        </w:rPr>
        <w:t>خروج از موضوع له باشد</w:t>
      </w:r>
      <w:r w:rsidR="00C01BF6" w:rsidRPr="006612B6">
        <w:rPr>
          <w:rFonts w:ascii="IRBadr" w:hAnsi="IRBadr" w:cs="IRBadr"/>
          <w:rtl/>
        </w:rPr>
        <w:t>، این</w:t>
      </w:r>
      <w:r w:rsidRPr="006612B6">
        <w:rPr>
          <w:rFonts w:ascii="IRBadr" w:hAnsi="IRBadr" w:cs="IRBadr"/>
          <w:rtl/>
        </w:rPr>
        <w:t xml:space="preserve"> انصراف غیر از تخصص</w:t>
      </w:r>
      <w:r w:rsidR="00C01BF6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می‌شود</w:t>
      </w:r>
      <w:r w:rsidR="00C01BF6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اگر بگوییم تخصص</w:t>
      </w:r>
      <w:r w:rsidR="00C01BF6" w:rsidRPr="006612B6">
        <w:rPr>
          <w:rFonts w:ascii="IRBadr" w:hAnsi="IRBadr" w:cs="IRBadr"/>
          <w:rtl/>
        </w:rPr>
        <w:t xml:space="preserve">، </w:t>
      </w:r>
      <w:r w:rsidRPr="006612B6">
        <w:rPr>
          <w:rFonts w:ascii="IRBadr" w:hAnsi="IRBadr" w:cs="IRBadr"/>
          <w:rtl/>
        </w:rPr>
        <w:t xml:space="preserve">خروج واقعی و عقلی و طبیعی از موضوع دلیل است </w:t>
      </w:r>
      <w:r w:rsidR="00C01BF6" w:rsidRPr="006612B6">
        <w:rPr>
          <w:rFonts w:ascii="IRBadr" w:hAnsi="IRBadr" w:cs="IRBadr"/>
          <w:rtl/>
        </w:rPr>
        <w:t xml:space="preserve">(که بیشتر ظاهرش این است) </w:t>
      </w:r>
      <w:r w:rsidRPr="006612B6">
        <w:rPr>
          <w:rFonts w:ascii="IRBadr" w:hAnsi="IRBadr" w:cs="IRBadr"/>
          <w:rtl/>
        </w:rPr>
        <w:t>منتهی مو</w:t>
      </w:r>
      <w:r w:rsidR="00C01BF6" w:rsidRPr="006612B6">
        <w:rPr>
          <w:rFonts w:ascii="IRBadr" w:hAnsi="IRBadr" w:cs="IRBadr"/>
          <w:rtl/>
        </w:rPr>
        <w:t>ض</w:t>
      </w:r>
      <w:r w:rsidRPr="006612B6">
        <w:rPr>
          <w:rFonts w:ascii="IRBadr" w:hAnsi="IRBadr" w:cs="IRBadr"/>
          <w:rtl/>
        </w:rPr>
        <w:t xml:space="preserve">وع دلیل گاهی با لفظ مصرح است </w:t>
      </w:r>
      <w:r w:rsidR="00C01BF6" w:rsidRPr="006612B6">
        <w:rPr>
          <w:rFonts w:ascii="IRBadr" w:hAnsi="IRBadr" w:cs="IRBadr"/>
          <w:rtl/>
        </w:rPr>
        <w:t xml:space="preserve">و </w:t>
      </w:r>
      <w:r w:rsidRPr="006612B6">
        <w:rPr>
          <w:rFonts w:ascii="IRBadr" w:hAnsi="IRBadr" w:cs="IRBadr"/>
          <w:rtl/>
        </w:rPr>
        <w:t xml:space="preserve">گاهی با </w:t>
      </w:r>
      <w:r w:rsidR="0009089D" w:rsidRPr="006612B6">
        <w:rPr>
          <w:rFonts w:ascii="IRBadr" w:hAnsi="IRBadr" w:cs="IRBadr"/>
          <w:rtl/>
        </w:rPr>
        <w:t>یک‌لفظ</w:t>
      </w:r>
      <w:r w:rsidRPr="006612B6">
        <w:rPr>
          <w:rFonts w:ascii="IRBadr" w:hAnsi="IRBadr" w:cs="IRBadr"/>
          <w:rtl/>
        </w:rPr>
        <w:t xml:space="preserve"> و مفه</w:t>
      </w:r>
      <w:r w:rsidR="000257EF">
        <w:rPr>
          <w:rFonts w:ascii="IRBadr" w:hAnsi="IRBadr" w:cs="IRBadr"/>
          <w:rtl/>
        </w:rPr>
        <w:t>وم غیر مصرح است که ما در مقام ت</w:t>
      </w:r>
      <w:r w:rsidR="000257EF">
        <w:rPr>
          <w:rFonts w:ascii="IRBadr" w:hAnsi="IRBadr" w:cs="IRBadr" w:hint="cs"/>
          <w:rtl/>
        </w:rPr>
        <w:t>ه</w:t>
      </w:r>
      <w:r w:rsidRPr="006612B6">
        <w:rPr>
          <w:rFonts w:ascii="IRBadr" w:hAnsi="IRBadr" w:cs="IRBadr"/>
          <w:rtl/>
        </w:rPr>
        <w:t>اور</w:t>
      </w:r>
      <w:r w:rsidR="00F70959" w:rsidRPr="006612B6">
        <w:rPr>
          <w:rFonts w:ascii="IRBadr" w:hAnsi="IRBadr" w:cs="IRBadr"/>
          <w:rtl/>
        </w:rPr>
        <w:t xml:space="preserve"> </w:t>
      </w:r>
      <w:r w:rsidRPr="006612B6">
        <w:rPr>
          <w:rFonts w:ascii="IRBadr" w:hAnsi="IRBadr" w:cs="IRBadr"/>
          <w:rtl/>
        </w:rPr>
        <w:t xml:space="preserve">آن را </w:t>
      </w:r>
      <w:r w:rsidR="0009089D" w:rsidRPr="006612B6">
        <w:rPr>
          <w:rFonts w:ascii="IRBadr" w:hAnsi="IRBadr" w:cs="IRBadr"/>
          <w:rtl/>
        </w:rPr>
        <w:t>می‌فهمیم</w:t>
      </w:r>
      <w:r w:rsidR="00C01BF6" w:rsidRPr="006612B6">
        <w:rPr>
          <w:rFonts w:ascii="IRBadr" w:hAnsi="IRBadr" w:cs="IRBadr"/>
          <w:rtl/>
        </w:rPr>
        <w:t xml:space="preserve">، این نوعی از تخصص </w:t>
      </w:r>
      <w:r w:rsidR="0009089D" w:rsidRPr="006612B6">
        <w:rPr>
          <w:rFonts w:ascii="IRBadr" w:hAnsi="IRBadr" w:cs="IRBadr"/>
          <w:rtl/>
        </w:rPr>
        <w:t>می‌شود</w:t>
      </w:r>
      <w:r w:rsidR="00C01BF6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اینجا هم وضع است </w:t>
      </w:r>
      <w:r w:rsidR="00C01BF6" w:rsidRPr="006612B6">
        <w:rPr>
          <w:rFonts w:ascii="IRBadr" w:hAnsi="IRBadr" w:cs="IRBadr"/>
          <w:rtl/>
        </w:rPr>
        <w:t>اما</w:t>
      </w:r>
      <w:r w:rsidRPr="006612B6">
        <w:rPr>
          <w:rFonts w:ascii="IRBadr" w:hAnsi="IRBadr" w:cs="IRBadr"/>
          <w:rtl/>
        </w:rPr>
        <w:t xml:space="preserve"> مفهوم مصرح نیست</w:t>
      </w:r>
      <w:r w:rsidR="00C01BF6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به‌صورت</w:t>
      </w:r>
      <w:r w:rsidRPr="006612B6">
        <w:rPr>
          <w:rFonts w:ascii="IRBadr" w:hAnsi="IRBadr" w:cs="IRBadr"/>
          <w:rtl/>
        </w:rPr>
        <w:t xml:space="preserve"> انصرافی فهمیدیم</w:t>
      </w:r>
      <w:r w:rsidR="00C01BF6" w:rsidRPr="006612B6">
        <w:rPr>
          <w:rFonts w:ascii="IRBadr" w:hAnsi="IRBadr" w:cs="IRBadr"/>
          <w:rtl/>
        </w:rPr>
        <w:t>.</w:t>
      </w:r>
    </w:p>
    <w:p w:rsidR="006929C8" w:rsidRPr="006612B6" w:rsidRDefault="00C01BF6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 xml:space="preserve">بنابراین اگر تخصص را خیلی محدود معنا کنید، </w:t>
      </w:r>
      <w:r w:rsidR="009B40B5" w:rsidRPr="006612B6">
        <w:rPr>
          <w:rFonts w:ascii="IRBadr" w:hAnsi="IRBadr" w:cs="IRBadr"/>
          <w:rtl/>
        </w:rPr>
        <w:t xml:space="preserve">انصراف </w:t>
      </w:r>
      <w:r w:rsidRPr="006612B6">
        <w:rPr>
          <w:rFonts w:ascii="IRBadr" w:hAnsi="IRBadr" w:cs="IRBadr"/>
          <w:rtl/>
        </w:rPr>
        <w:t xml:space="preserve">قسم پنجم </w:t>
      </w:r>
      <w:r w:rsidR="0009089D" w:rsidRPr="006612B6">
        <w:rPr>
          <w:rFonts w:ascii="IRBadr" w:hAnsi="IRBadr" w:cs="IRBadr"/>
          <w:rtl/>
        </w:rPr>
        <w:t>می‌شود</w:t>
      </w:r>
      <w:r w:rsidRPr="006612B6">
        <w:rPr>
          <w:rFonts w:ascii="IRBadr" w:hAnsi="IRBadr" w:cs="IRBadr"/>
          <w:rtl/>
        </w:rPr>
        <w:t xml:space="preserve"> و</w:t>
      </w:r>
      <w:r w:rsidR="009B40B5" w:rsidRPr="006612B6">
        <w:rPr>
          <w:rFonts w:ascii="IRBadr" w:hAnsi="IRBadr" w:cs="IRBadr"/>
          <w:rtl/>
        </w:rPr>
        <w:t xml:space="preserve"> اگر تخصص را خروج عقلی طبیعی از موضوع دلیل بگیرید</w:t>
      </w:r>
      <w:r w:rsidRPr="006612B6">
        <w:rPr>
          <w:rFonts w:ascii="IRBadr" w:hAnsi="IRBadr" w:cs="IRBadr"/>
          <w:rtl/>
        </w:rPr>
        <w:t>،</w:t>
      </w:r>
      <w:r w:rsidR="009B40B5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آن‌وقت</w:t>
      </w:r>
      <w:r w:rsidR="009B40B5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می‌گوییم</w:t>
      </w:r>
      <w:r w:rsidRPr="006612B6">
        <w:rPr>
          <w:rFonts w:ascii="IRBadr" w:hAnsi="IRBadr" w:cs="IRBadr"/>
          <w:rtl/>
        </w:rPr>
        <w:t xml:space="preserve">: گاهی اسم موضوع </w:t>
      </w:r>
      <w:r w:rsidR="0009089D" w:rsidRPr="006612B6">
        <w:rPr>
          <w:rFonts w:ascii="IRBadr" w:hAnsi="IRBadr" w:cs="IRBadr"/>
          <w:rtl/>
        </w:rPr>
        <w:t>لفظاً</w:t>
      </w:r>
      <w:r w:rsidRPr="006612B6">
        <w:rPr>
          <w:rFonts w:ascii="IRBadr" w:hAnsi="IRBadr" w:cs="IRBadr"/>
          <w:rtl/>
        </w:rPr>
        <w:t xml:space="preserve"> آمده و </w:t>
      </w:r>
      <w:r w:rsidR="009B40B5" w:rsidRPr="006612B6">
        <w:rPr>
          <w:rFonts w:ascii="IRBadr" w:hAnsi="IRBadr" w:cs="IRBadr"/>
          <w:rtl/>
        </w:rPr>
        <w:t xml:space="preserve">گاهی اسمش را به لفظ نبرده ولی مقام محاوره </w:t>
      </w:r>
      <w:r w:rsidRPr="006612B6">
        <w:rPr>
          <w:rFonts w:ascii="IRBadr" w:hAnsi="IRBadr" w:cs="IRBadr"/>
          <w:rtl/>
        </w:rPr>
        <w:t>طوری است که ذهن همه به آن مف</w:t>
      </w:r>
      <w:r w:rsidR="009B40B5" w:rsidRPr="006612B6">
        <w:rPr>
          <w:rFonts w:ascii="IRBadr" w:hAnsi="IRBadr" w:cs="IRBadr"/>
          <w:rtl/>
        </w:rPr>
        <w:t xml:space="preserve">هوم </w:t>
      </w:r>
      <w:r w:rsidRPr="006612B6">
        <w:rPr>
          <w:rFonts w:ascii="IRBadr" w:hAnsi="IRBadr" w:cs="IRBadr"/>
          <w:rtl/>
        </w:rPr>
        <w:t xml:space="preserve">متبادر </w:t>
      </w:r>
      <w:r w:rsidR="0009089D" w:rsidRPr="006612B6">
        <w:rPr>
          <w:rFonts w:ascii="IRBadr" w:hAnsi="IRBadr" w:cs="IRBadr"/>
          <w:rtl/>
        </w:rPr>
        <w:t>می‌شود</w:t>
      </w:r>
      <w:r w:rsidRPr="006612B6">
        <w:rPr>
          <w:rFonts w:ascii="IRBadr" w:hAnsi="IRBadr" w:cs="IRBadr"/>
          <w:rtl/>
        </w:rPr>
        <w:t xml:space="preserve">، </w:t>
      </w:r>
      <w:r w:rsidR="009B40B5" w:rsidRPr="006612B6">
        <w:rPr>
          <w:rFonts w:ascii="IRBadr" w:hAnsi="IRBadr" w:cs="IRBadr"/>
          <w:rtl/>
        </w:rPr>
        <w:t xml:space="preserve">این نوعی تخصص </w:t>
      </w:r>
      <w:r w:rsidR="0009089D" w:rsidRPr="006612B6">
        <w:rPr>
          <w:rFonts w:ascii="IRBadr" w:hAnsi="IRBadr" w:cs="IRBadr"/>
          <w:rtl/>
        </w:rPr>
        <w:t>می‌شود</w:t>
      </w:r>
      <w:r w:rsidRPr="006612B6">
        <w:rPr>
          <w:rFonts w:ascii="IRBadr" w:hAnsi="IRBadr" w:cs="IRBadr"/>
          <w:rtl/>
        </w:rPr>
        <w:t xml:space="preserve">. این دو </w:t>
      </w:r>
      <w:r w:rsidR="009B40B5" w:rsidRPr="006612B6">
        <w:rPr>
          <w:rFonts w:ascii="IRBadr" w:hAnsi="IRBadr" w:cs="IRBadr"/>
          <w:rtl/>
        </w:rPr>
        <w:t xml:space="preserve">اصطلاح </w:t>
      </w:r>
      <w:r w:rsidRPr="006612B6">
        <w:rPr>
          <w:rFonts w:ascii="IRBadr" w:hAnsi="IRBadr" w:cs="IRBadr"/>
          <w:rtl/>
        </w:rPr>
        <w:t>است که</w:t>
      </w:r>
      <w:r w:rsidR="009B40B5" w:rsidRPr="006612B6">
        <w:rPr>
          <w:rFonts w:ascii="IRBadr" w:hAnsi="IRBadr" w:cs="IRBadr"/>
          <w:rtl/>
        </w:rPr>
        <w:t xml:space="preserve"> به نظر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می‌آید</w:t>
      </w:r>
      <w:r w:rsidR="006929C8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هرکدام</w:t>
      </w:r>
      <w:r w:rsidR="006929C8" w:rsidRPr="006612B6">
        <w:rPr>
          <w:rFonts w:ascii="IRBadr" w:hAnsi="IRBadr" w:cs="IRBadr"/>
          <w:rtl/>
        </w:rPr>
        <w:t xml:space="preserve"> را بگیریم</w:t>
      </w:r>
      <w:r w:rsidR="009B40B5" w:rsidRPr="006612B6">
        <w:rPr>
          <w:rFonts w:ascii="IRBadr" w:hAnsi="IRBadr" w:cs="IRBadr"/>
          <w:rtl/>
        </w:rPr>
        <w:t xml:space="preserve"> مانعی ندارد</w:t>
      </w:r>
      <w:r w:rsidR="006929C8" w:rsidRPr="006612B6">
        <w:rPr>
          <w:rFonts w:ascii="IRBadr" w:hAnsi="IRBadr" w:cs="IRBadr"/>
          <w:rtl/>
        </w:rPr>
        <w:t>.</w:t>
      </w:r>
    </w:p>
    <w:p w:rsidR="00AD39A0" w:rsidRPr="006612B6" w:rsidRDefault="00AD39A0" w:rsidP="00C30175">
      <w:pPr>
        <w:pStyle w:val="Heading2"/>
        <w:rPr>
          <w:rFonts w:ascii="IRBadr" w:hAnsi="IRBadr" w:cs="IRBadr"/>
          <w:rtl/>
        </w:rPr>
      </w:pPr>
      <w:bookmarkStart w:id="8" w:name="_Toc429388628"/>
      <w:r w:rsidRPr="006612B6">
        <w:rPr>
          <w:rFonts w:ascii="IRBadr" w:hAnsi="IRBadr" w:cs="IRBadr"/>
          <w:rtl/>
        </w:rPr>
        <w:t>خروج دوم: شبهه مفهومیه</w:t>
      </w:r>
      <w:bookmarkEnd w:id="8"/>
    </w:p>
    <w:p w:rsidR="006929C8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>قسم دیگر در بخش دوم شبهات مفهومیه است</w:t>
      </w:r>
      <w:r w:rsidR="006929C8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6929C8" w:rsidRPr="006612B6">
        <w:rPr>
          <w:rFonts w:ascii="IRBadr" w:hAnsi="IRBadr" w:cs="IRBadr"/>
          <w:rtl/>
        </w:rPr>
        <w:t>شبهه مفهومیه دو قسم است:</w:t>
      </w:r>
    </w:p>
    <w:p w:rsidR="006929C8" w:rsidRPr="006612B6" w:rsidRDefault="00F70959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>۱</w:t>
      </w:r>
      <w:r w:rsidR="006929C8" w:rsidRPr="006612B6">
        <w:rPr>
          <w:rFonts w:ascii="IRBadr" w:hAnsi="IRBadr" w:cs="IRBadr"/>
          <w:rtl/>
        </w:rPr>
        <w:t xml:space="preserve">: </w:t>
      </w:r>
      <w:r w:rsidR="009B40B5" w:rsidRPr="006612B6">
        <w:rPr>
          <w:rFonts w:ascii="IRBadr" w:hAnsi="IRBadr" w:cs="IRBadr"/>
          <w:rtl/>
        </w:rPr>
        <w:t>تردد مفهوم بین متبای</w:t>
      </w:r>
      <w:r w:rsidR="000257EF">
        <w:rPr>
          <w:rFonts w:ascii="IRBadr" w:hAnsi="IRBadr" w:cs="IRBadr" w:hint="cs"/>
          <w:rtl/>
        </w:rPr>
        <w:t>ن</w:t>
      </w:r>
      <w:r w:rsidR="009B40B5" w:rsidRPr="006612B6">
        <w:rPr>
          <w:rFonts w:ascii="IRBadr" w:hAnsi="IRBadr" w:cs="IRBadr"/>
          <w:rtl/>
        </w:rPr>
        <w:t>ین</w:t>
      </w:r>
      <w:r w:rsidR="006929C8" w:rsidRPr="006612B6">
        <w:rPr>
          <w:rFonts w:ascii="IRBadr" w:hAnsi="IRBadr" w:cs="IRBadr"/>
          <w:rtl/>
        </w:rPr>
        <w:t xml:space="preserve">. </w:t>
      </w:r>
      <w:r w:rsidR="0009089D" w:rsidRPr="006612B6">
        <w:rPr>
          <w:rFonts w:ascii="IRBadr" w:hAnsi="IRBadr" w:cs="IRBadr"/>
          <w:rtl/>
        </w:rPr>
        <w:t>مثلاً</w:t>
      </w:r>
      <w:r w:rsidR="009B40B5" w:rsidRPr="006612B6">
        <w:rPr>
          <w:rFonts w:ascii="IRBadr" w:hAnsi="IRBadr" w:cs="IRBadr"/>
          <w:rtl/>
        </w:rPr>
        <w:t xml:space="preserve"> عین را گفته که </w:t>
      </w:r>
      <w:r w:rsidR="0009089D" w:rsidRPr="006612B6">
        <w:rPr>
          <w:rFonts w:ascii="IRBadr" w:hAnsi="IRBadr" w:cs="IRBadr"/>
          <w:rtl/>
        </w:rPr>
        <w:t>نمی‌دانیم</w:t>
      </w:r>
      <w:r w:rsidR="009B40B5" w:rsidRPr="006612B6">
        <w:rPr>
          <w:rFonts w:ascii="IRBadr" w:hAnsi="IRBadr" w:cs="IRBadr"/>
          <w:rtl/>
        </w:rPr>
        <w:t xml:space="preserve"> چشم </w:t>
      </w:r>
      <w:r w:rsidR="006929C8" w:rsidRPr="006612B6">
        <w:rPr>
          <w:rFonts w:ascii="IRBadr" w:hAnsi="IRBadr" w:cs="IRBadr"/>
          <w:rtl/>
        </w:rPr>
        <w:t xml:space="preserve">را </w:t>
      </w:r>
      <w:r w:rsidR="0009089D" w:rsidRPr="006612B6">
        <w:rPr>
          <w:rFonts w:ascii="IRBadr" w:hAnsi="IRBadr" w:cs="IRBadr"/>
          <w:rtl/>
        </w:rPr>
        <w:t>می‌گوید</w:t>
      </w:r>
      <w:r w:rsidR="009B40B5" w:rsidRPr="006612B6">
        <w:rPr>
          <w:rFonts w:ascii="IRBadr" w:hAnsi="IRBadr" w:cs="IRBadr"/>
          <w:rtl/>
        </w:rPr>
        <w:t xml:space="preserve"> یا چشمه </w:t>
      </w:r>
      <w:r w:rsidR="006929C8" w:rsidRPr="006612B6">
        <w:rPr>
          <w:rFonts w:ascii="IRBadr" w:hAnsi="IRBadr" w:cs="IRBadr"/>
          <w:rtl/>
        </w:rPr>
        <w:t>را.</w:t>
      </w:r>
    </w:p>
    <w:p w:rsidR="00C42B0A" w:rsidRPr="006612B6" w:rsidRDefault="00F70959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>۲</w:t>
      </w:r>
      <w:r w:rsidR="006929C8" w:rsidRPr="006612B6">
        <w:rPr>
          <w:rFonts w:ascii="IRBadr" w:hAnsi="IRBadr" w:cs="IRBadr"/>
          <w:rtl/>
        </w:rPr>
        <w:t xml:space="preserve">: </w:t>
      </w:r>
      <w:r w:rsidR="009B40B5" w:rsidRPr="006612B6">
        <w:rPr>
          <w:rFonts w:ascii="IRBadr" w:hAnsi="IRBadr" w:cs="IRBadr"/>
          <w:rtl/>
        </w:rPr>
        <w:t>شبهه مفهومیه بین اقل و اکثر که بارها راجع به</w:t>
      </w:r>
      <w:r w:rsidR="006929C8" w:rsidRPr="006612B6">
        <w:rPr>
          <w:rFonts w:ascii="IRBadr" w:hAnsi="IRBadr" w:cs="IRBadr"/>
          <w:rtl/>
        </w:rPr>
        <w:t xml:space="preserve"> آن</w:t>
      </w:r>
      <w:r w:rsidR="009B40B5" w:rsidRPr="006612B6">
        <w:rPr>
          <w:rFonts w:ascii="IRBadr" w:hAnsi="IRBadr" w:cs="IRBadr"/>
          <w:rtl/>
        </w:rPr>
        <w:t xml:space="preserve"> </w:t>
      </w:r>
      <w:r w:rsidR="006929C8" w:rsidRPr="006612B6">
        <w:rPr>
          <w:rFonts w:ascii="IRBadr" w:hAnsi="IRBadr" w:cs="IRBadr"/>
          <w:rtl/>
        </w:rPr>
        <w:t xml:space="preserve">بحث </w:t>
      </w:r>
      <w:r w:rsidR="009B40B5" w:rsidRPr="006612B6">
        <w:rPr>
          <w:rFonts w:ascii="IRBadr" w:hAnsi="IRBadr" w:cs="IRBadr"/>
          <w:rtl/>
        </w:rPr>
        <w:t>کردیم</w:t>
      </w:r>
      <w:r w:rsidR="006929C8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این نوع تردد مفهوم بین اقل و اکثر در اصطلاحات وارد</w:t>
      </w:r>
      <w:r w:rsidR="006929C8" w:rsidRPr="006612B6">
        <w:rPr>
          <w:rFonts w:ascii="IRBadr" w:hAnsi="IRBadr" w:cs="IRBadr"/>
          <w:rtl/>
        </w:rPr>
        <w:t>ه</w:t>
      </w:r>
      <w:r w:rsidR="009B40B5" w:rsidRPr="006612B6">
        <w:rPr>
          <w:rFonts w:ascii="IRBadr" w:hAnsi="IRBadr" w:cs="IRBadr"/>
          <w:rtl/>
        </w:rPr>
        <w:t xml:space="preserve"> در روایات</w:t>
      </w:r>
      <w:r w:rsidR="006929C8" w:rsidRPr="006612B6">
        <w:rPr>
          <w:rFonts w:ascii="IRBadr" w:hAnsi="IRBadr" w:cs="IRBadr"/>
          <w:rtl/>
        </w:rPr>
        <w:t>،</w:t>
      </w:r>
      <w:r w:rsidR="009B40B5" w:rsidRPr="006612B6">
        <w:rPr>
          <w:rFonts w:ascii="IRBadr" w:hAnsi="IRBadr" w:cs="IRBadr"/>
          <w:rtl/>
        </w:rPr>
        <w:t xml:space="preserve"> </w:t>
      </w:r>
      <w:r w:rsidR="006929C8" w:rsidRPr="006612B6">
        <w:rPr>
          <w:rFonts w:ascii="IRBadr" w:hAnsi="IRBadr" w:cs="IRBadr"/>
          <w:rtl/>
        </w:rPr>
        <w:t xml:space="preserve">زیاد وجود دارد. </w:t>
      </w:r>
      <w:r w:rsidR="0009089D" w:rsidRPr="006612B6">
        <w:rPr>
          <w:rFonts w:ascii="IRBadr" w:hAnsi="IRBadr" w:cs="IRBadr"/>
          <w:rtl/>
        </w:rPr>
        <w:t>ازجمله</w:t>
      </w:r>
      <w:r w:rsidR="009B40B5" w:rsidRPr="006612B6">
        <w:rPr>
          <w:rFonts w:ascii="IRBadr" w:hAnsi="IRBadr" w:cs="IRBadr"/>
          <w:rtl/>
        </w:rPr>
        <w:t xml:space="preserve"> در بحث غیبت </w:t>
      </w:r>
      <w:r w:rsidR="006929C8" w:rsidRPr="006612B6">
        <w:rPr>
          <w:rFonts w:ascii="IRBadr" w:hAnsi="IRBadr" w:cs="IRBadr"/>
          <w:rtl/>
        </w:rPr>
        <w:t xml:space="preserve">که </w:t>
      </w:r>
      <w:r w:rsidR="009B40B5" w:rsidRPr="006612B6">
        <w:rPr>
          <w:rFonts w:ascii="IRBadr" w:hAnsi="IRBadr" w:cs="IRBadr"/>
          <w:rtl/>
        </w:rPr>
        <w:t>چند تردد در مفهومش از حیث اقل و اکثر است</w:t>
      </w:r>
      <w:r w:rsidR="006929C8" w:rsidRPr="006612B6">
        <w:rPr>
          <w:rFonts w:ascii="IRBadr" w:hAnsi="IRBadr" w:cs="IRBadr"/>
          <w:rtl/>
        </w:rPr>
        <w:t>.</w:t>
      </w:r>
      <w:r w:rsidR="0009089D" w:rsidRPr="006612B6">
        <w:rPr>
          <w:rFonts w:ascii="IRBadr" w:hAnsi="IRBadr" w:cs="IRBadr"/>
          <w:rtl/>
        </w:rPr>
        <w:t xml:space="preserve"> در غنا</w:t>
      </w:r>
      <w:r w:rsidR="009B40B5" w:rsidRPr="006612B6">
        <w:rPr>
          <w:rFonts w:ascii="IRBadr" w:hAnsi="IRBadr" w:cs="IRBadr"/>
          <w:rtl/>
        </w:rPr>
        <w:t xml:space="preserve"> </w:t>
      </w:r>
      <w:r w:rsidR="006929C8" w:rsidRPr="006612B6">
        <w:rPr>
          <w:rFonts w:ascii="IRBadr" w:hAnsi="IRBadr" w:cs="IRBadr"/>
          <w:rtl/>
        </w:rPr>
        <w:t>و</w:t>
      </w:r>
      <w:r w:rsidR="009B40B5" w:rsidRPr="006612B6">
        <w:rPr>
          <w:rFonts w:ascii="IRBadr" w:hAnsi="IRBadr" w:cs="IRBadr"/>
          <w:rtl/>
        </w:rPr>
        <w:t xml:space="preserve"> </w:t>
      </w:r>
      <w:r w:rsidR="006929C8" w:rsidRPr="006612B6">
        <w:rPr>
          <w:rFonts w:ascii="IRBadr" w:hAnsi="IRBadr" w:cs="IRBadr"/>
          <w:rtl/>
        </w:rPr>
        <w:t xml:space="preserve">تصویر و </w:t>
      </w:r>
      <w:r w:rsidR="009B40B5" w:rsidRPr="006612B6">
        <w:rPr>
          <w:rFonts w:ascii="IRBadr" w:hAnsi="IRBadr" w:cs="IRBadr"/>
          <w:rtl/>
        </w:rPr>
        <w:t xml:space="preserve">تمثیل </w:t>
      </w:r>
      <w:r w:rsidR="006929C8" w:rsidRPr="006612B6">
        <w:rPr>
          <w:rFonts w:ascii="IRBadr" w:hAnsi="IRBadr" w:cs="IRBadr"/>
          <w:rtl/>
        </w:rPr>
        <w:t xml:space="preserve">هم </w:t>
      </w:r>
      <w:r w:rsidR="009B40B5" w:rsidRPr="006612B6">
        <w:rPr>
          <w:rFonts w:ascii="IRBadr" w:hAnsi="IRBadr" w:cs="IRBadr"/>
          <w:rtl/>
        </w:rPr>
        <w:t>بود</w:t>
      </w:r>
      <w:r w:rsidR="006929C8" w:rsidRPr="006612B6">
        <w:rPr>
          <w:rFonts w:ascii="IRBadr" w:hAnsi="IRBadr" w:cs="IRBadr"/>
          <w:rtl/>
        </w:rPr>
        <w:t xml:space="preserve">. در بسیاری از مباحث </w:t>
      </w:r>
      <w:r w:rsidR="009B40B5" w:rsidRPr="006612B6">
        <w:rPr>
          <w:rFonts w:ascii="IRBadr" w:hAnsi="IRBadr" w:cs="IRBadr"/>
          <w:rtl/>
        </w:rPr>
        <w:t>مکاسب محرمه</w:t>
      </w:r>
      <w:r w:rsidR="006929C8" w:rsidRPr="006612B6">
        <w:rPr>
          <w:rFonts w:ascii="IRBadr" w:hAnsi="IRBadr" w:cs="IRBadr"/>
          <w:rtl/>
        </w:rPr>
        <w:t xml:space="preserve">، با یک شبهه مفهومیه اقل و اکثری </w:t>
      </w:r>
      <w:r w:rsidR="009B40B5" w:rsidRPr="006612B6">
        <w:rPr>
          <w:rFonts w:ascii="IRBadr" w:hAnsi="IRBadr" w:cs="IRBadr"/>
          <w:rtl/>
        </w:rPr>
        <w:t xml:space="preserve">مواجه هستیم </w:t>
      </w:r>
      <w:r w:rsidR="00C42B0A" w:rsidRPr="006612B6">
        <w:rPr>
          <w:rFonts w:ascii="IRBadr" w:hAnsi="IRBadr" w:cs="IRBadr"/>
          <w:rtl/>
        </w:rPr>
        <w:t>و</w:t>
      </w:r>
      <w:r w:rsidR="009B40B5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به‌طور</w:t>
      </w:r>
      <w:r w:rsidR="009B40B5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فوق‌العاده</w:t>
      </w:r>
      <w:r w:rsidR="009B40B5" w:rsidRPr="006612B6">
        <w:rPr>
          <w:rFonts w:ascii="IRBadr" w:hAnsi="IRBadr" w:cs="IRBadr"/>
          <w:rtl/>
        </w:rPr>
        <w:t xml:space="preserve"> در فقه و در حد حقوق و قوا</w:t>
      </w:r>
      <w:r w:rsidR="00C42B0A" w:rsidRPr="006612B6">
        <w:rPr>
          <w:rFonts w:ascii="IRBadr" w:hAnsi="IRBadr" w:cs="IRBadr"/>
          <w:rtl/>
        </w:rPr>
        <w:t>ن</w:t>
      </w:r>
      <w:r w:rsidR="009B40B5" w:rsidRPr="006612B6">
        <w:rPr>
          <w:rFonts w:ascii="IRBadr" w:hAnsi="IRBadr" w:cs="IRBadr"/>
          <w:rtl/>
        </w:rPr>
        <w:t>ین عادی تردد بین اقل و اکثر وجود دارد</w:t>
      </w:r>
      <w:r w:rsidR="00C42B0A" w:rsidRPr="006612B6">
        <w:rPr>
          <w:rFonts w:ascii="IRBadr" w:hAnsi="IRBadr" w:cs="IRBadr"/>
          <w:rtl/>
        </w:rPr>
        <w:t>.</w:t>
      </w:r>
    </w:p>
    <w:p w:rsidR="00E63B38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 xml:space="preserve">در اینجاها که شبهه مفهومیه </w:t>
      </w:r>
      <w:r w:rsidR="0009089D" w:rsidRPr="006612B6">
        <w:rPr>
          <w:rFonts w:ascii="IRBadr" w:hAnsi="IRBadr" w:cs="IRBadr"/>
          <w:rtl/>
        </w:rPr>
        <w:t>می‌شود</w:t>
      </w:r>
      <w:r w:rsidRPr="006612B6">
        <w:rPr>
          <w:rFonts w:ascii="IRBadr" w:hAnsi="IRBadr" w:cs="IRBadr"/>
          <w:rtl/>
        </w:rPr>
        <w:t xml:space="preserve"> ما </w:t>
      </w:r>
      <w:r w:rsidR="0009089D" w:rsidRPr="006612B6">
        <w:rPr>
          <w:rFonts w:ascii="IRBadr" w:hAnsi="IRBadr" w:cs="IRBadr"/>
          <w:rtl/>
        </w:rPr>
        <w:t>برحسب</w:t>
      </w:r>
      <w:r w:rsidRPr="006612B6">
        <w:rPr>
          <w:rFonts w:ascii="IRBadr" w:hAnsi="IRBadr" w:cs="IRBadr"/>
          <w:rtl/>
        </w:rPr>
        <w:t xml:space="preserve"> قواعد </w:t>
      </w:r>
      <w:r w:rsidR="0009089D" w:rsidRPr="006612B6">
        <w:rPr>
          <w:rFonts w:ascii="IRBadr" w:hAnsi="IRBadr" w:cs="IRBadr"/>
          <w:rtl/>
        </w:rPr>
        <w:t>می‌گوییم</w:t>
      </w:r>
      <w:r w:rsidR="00C42B0A" w:rsidRPr="006612B6">
        <w:rPr>
          <w:rFonts w:ascii="IRBadr" w:hAnsi="IRBadr" w:cs="IRBadr"/>
          <w:rtl/>
        </w:rPr>
        <w:t>: اگر متبا</w:t>
      </w:r>
      <w:r w:rsidRPr="006612B6">
        <w:rPr>
          <w:rFonts w:ascii="IRBadr" w:hAnsi="IRBadr" w:cs="IRBadr"/>
          <w:rtl/>
        </w:rPr>
        <w:t>ی</w:t>
      </w:r>
      <w:r w:rsidR="00C42B0A" w:rsidRPr="006612B6">
        <w:rPr>
          <w:rFonts w:ascii="IRBadr" w:hAnsi="IRBadr" w:cs="IRBadr"/>
          <w:rtl/>
        </w:rPr>
        <w:t>نی</w:t>
      </w:r>
      <w:r w:rsidRPr="006612B6">
        <w:rPr>
          <w:rFonts w:ascii="IRBadr" w:hAnsi="IRBadr" w:cs="IRBadr"/>
          <w:rtl/>
        </w:rPr>
        <w:t>ن باش</w:t>
      </w:r>
      <w:r w:rsidR="00C42B0A" w:rsidRPr="006612B6">
        <w:rPr>
          <w:rFonts w:ascii="IRBadr" w:hAnsi="IRBadr" w:cs="IRBadr"/>
          <w:rtl/>
        </w:rPr>
        <w:t>ن</w:t>
      </w:r>
      <w:r w:rsidRPr="006612B6">
        <w:rPr>
          <w:rFonts w:ascii="IRBadr" w:hAnsi="IRBadr" w:cs="IRBadr"/>
          <w:rtl/>
        </w:rPr>
        <w:t>د</w:t>
      </w:r>
      <w:r w:rsidR="00C42B0A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مجمل </w:t>
      </w:r>
      <w:r w:rsidR="0009089D" w:rsidRPr="006612B6">
        <w:rPr>
          <w:rFonts w:ascii="IRBadr" w:hAnsi="IRBadr" w:cs="IRBadr"/>
          <w:rtl/>
        </w:rPr>
        <w:t>می‌شود</w:t>
      </w:r>
      <w:r w:rsidRPr="006612B6">
        <w:rPr>
          <w:rFonts w:ascii="IRBadr" w:hAnsi="IRBadr" w:cs="IRBadr"/>
          <w:rtl/>
        </w:rPr>
        <w:t xml:space="preserve"> و مجمل که شد </w:t>
      </w:r>
      <w:r w:rsidR="0009089D" w:rsidRPr="006612B6">
        <w:rPr>
          <w:rFonts w:ascii="IRBadr" w:hAnsi="IRBadr" w:cs="IRBadr"/>
          <w:rtl/>
        </w:rPr>
        <w:t>نمی‌شود</w:t>
      </w:r>
      <w:r w:rsidRPr="006612B6">
        <w:rPr>
          <w:rFonts w:ascii="IRBadr" w:hAnsi="IRBadr" w:cs="IRBadr"/>
          <w:rtl/>
        </w:rPr>
        <w:t xml:space="preserve"> به دلیل تمسک کرد</w:t>
      </w:r>
      <w:r w:rsidR="00C42B0A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آن‌وقت</w:t>
      </w:r>
      <w:r w:rsidRPr="006612B6">
        <w:rPr>
          <w:rFonts w:ascii="IRBadr" w:hAnsi="IRBadr" w:cs="IRBadr"/>
          <w:rtl/>
        </w:rPr>
        <w:t xml:space="preserve"> در ه</w:t>
      </w:r>
      <w:r w:rsidR="00C42B0A" w:rsidRPr="006612B6">
        <w:rPr>
          <w:rFonts w:ascii="IRBadr" w:hAnsi="IRBadr" w:cs="IRBadr"/>
          <w:rtl/>
        </w:rPr>
        <w:t xml:space="preserve">ر دو بخش </w:t>
      </w:r>
      <w:r w:rsidR="0009089D" w:rsidRPr="006612B6">
        <w:rPr>
          <w:rFonts w:ascii="IRBadr" w:hAnsi="IRBadr" w:cs="IRBadr"/>
          <w:rtl/>
        </w:rPr>
        <w:t>می‌توانیم</w:t>
      </w:r>
      <w:r w:rsidR="00C42B0A" w:rsidRPr="006612B6">
        <w:rPr>
          <w:rFonts w:ascii="IRBadr" w:hAnsi="IRBadr" w:cs="IRBadr"/>
          <w:rtl/>
        </w:rPr>
        <w:t xml:space="preserve"> به اصول عمل </w:t>
      </w:r>
      <w:r w:rsidRPr="006612B6">
        <w:rPr>
          <w:rFonts w:ascii="IRBadr" w:hAnsi="IRBadr" w:cs="IRBadr"/>
          <w:rtl/>
        </w:rPr>
        <w:t>کنیم</w:t>
      </w:r>
      <w:r w:rsidR="00C42B0A" w:rsidRPr="006612B6">
        <w:rPr>
          <w:rFonts w:ascii="IRBadr" w:hAnsi="IRBadr" w:cs="IRBadr"/>
          <w:rtl/>
        </w:rPr>
        <w:t xml:space="preserve">. در اقل و اکثر در قدر </w:t>
      </w:r>
      <w:r w:rsidR="00C42B0A" w:rsidRPr="006612B6">
        <w:rPr>
          <w:rFonts w:ascii="IRBadr" w:hAnsi="IRBadr" w:cs="IRBadr"/>
          <w:rtl/>
        </w:rPr>
        <w:lastRenderedPageBreak/>
        <w:t>متیقن به</w:t>
      </w:r>
      <w:r w:rsidRPr="006612B6">
        <w:rPr>
          <w:rFonts w:ascii="IRBadr" w:hAnsi="IRBadr" w:cs="IRBadr"/>
          <w:rtl/>
        </w:rPr>
        <w:t xml:space="preserve"> آن عمل </w:t>
      </w:r>
      <w:r w:rsidR="0009089D" w:rsidRPr="006612B6">
        <w:rPr>
          <w:rFonts w:ascii="IRBadr" w:hAnsi="IRBadr" w:cs="IRBadr"/>
          <w:rtl/>
        </w:rPr>
        <w:t>می‌کنیم</w:t>
      </w:r>
      <w:r w:rsidR="00C42B0A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در زائد بر قدر متیقن به عام یا اصل </w:t>
      </w:r>
      <w:r w:rsidR="00E63B38" w:rsidRPr="006612B6">
        <w:rPr>
          <w:rFonts w:ascii="IRBadr" w:hAnsi="IRBadr" w:cs="IRBadr"/>
          <w:rtl/>
        </w:rPr>
        <w:t xml:space="preserve">رجوع </w:t>
      </w:r>
      <w:r w:rsidR="0009089D" w:rsidRPr="006612B6">
        <w:rPr>
          <w:rFonts w:ascii="IRBadr" w:hAnsi="IRBadr" w:cs="IRBadr"/>
          <w:rtl/>
        </w:rPr>
        <w:t>می‌کنیم</w:t>
      </w:r>
      <w:r w:rsidR="00E63B38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در این موارد هم وقتی تردد بین اقل و اکثر پیدا کرد در غیر قدر متیقن </w:t>
      </w:r>
      <w:r w:rsidR="0009089D" w:rsidRPr="006612B6">
        <w:rPr>
          <w:rFonts w:ascii="IRBadr" w:hAnsi="IRBadr" w:cs="IRBadr"/>
          <w:rtl/>
        </w:rPr>
        <w:t>می‌گوییم</w:t>
      </w:r>
      <w:r w:rsidR="00E63B38" w:rsidRPr="006612B6">
        <w:rPr>
          <w:rFonts w:ascii="IRBadr" w:hAnsi="IRBadr" w:cs="IRBadr"/>
          <w:rtl/>
        </w:rPr>
        <w:t xml:space="preserve"> که</w:t>
      </w:r>
      <w:r w:rsidRPr="006612B6">
        <w:rPr>
          <w:rFonts w:ascii="IRBadr" w:hAnsi="IRBadr" w:cs="IRBadr"/>
          <w:rtl/>
        </w:rPr>
        <w:t xml:space="preserve"> از دلیل بیرون است</w:t>
      </w:r>
      <w:r w:rsidR="00E63B38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این هم یک نوع خروج از دلیل است</w:t>
      </w:r>
      <w:r w:rsidR="00E63B38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ما </w:t>
      </w:r>
      <w:r w:rsidR="0009089D" w:rsidRPr="006612B6">
        <w:rPr>
          <w:rFonts w:ascii="IRBadr" w:hAnsi="IRBadr" w:cs="IRBadr"/>
          <w:rtl/>
        </w:rPr>
        <w:t>نمی‌دانیم</w:t>
      </w:r>
      <w:r w:rsidRPr="006612B6">
        <w:rPr>
          <w:rFonts w:ascii="IRBadr" w:hAnsi="IRBadr" w:cs="IRBadr"/>
          <w:rtl/>
        </w:rPr>
        <w:t xml:space="preserve"> که غیبت</w:t>
      </w:r>
      <w:r w:rsidR="00E63B38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مطلق حرف زدن درباره کسی است یا حرف زدن </w:t>
      </w:r>
      <w:r w:rsidR="0009089D" w:rsidRPr="006612B6">
        <w:rPr>
          <w:rFonts w:ascii="IRBadr" w:hAnsi="IRBadr" w:cs="IRBadr"/>
          <w:rtl/>
        </w:rPr>
        <w:t>درباره</w:t>
      </w:r>
      <w:r w:rsidRPr="006612B6">
        <w:rPr>
          <w:rFonts w:ascii="IRBadr" w:hAnsi="IRBadr" w:cs="IRBadr"/>
          <w:rtl/>
        </w:rPr>
        <w:t xml:space="preserve"> کسی است که کشف ستر هم در او هست</w:t>
      </w:r>
      <w:r w:rsidR="00E63B38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می‌گوییم</w:t>
      </w:r>
      <w:r w:rsidRPr="006612B6">
        <w:rPr>
          <w:rFonts w:ascii="IRBadr" w:hAnsi="IRBadr" w:cs="IRBadr"/>
          <w:rtl/>
        </w:rPr>
        <w:t xml:space="preserve"> قدر متیقنش این است که کشف ستر در</w:t>
      </w:r>
      <w:r w:rsidR="00F70959" w:rsidRPr="006612B6">
        <w:rPr>
          <w:rFonts w:ascii="IRBadr" w:hAnsi="IRBadr" w:cs="IRBadr"/>
          <w:rtl/>
        </w:rPr>
        <w:t xml:space="preserve"> </w:t>
      </w:r>
      <w:r w:rsidRPr="006612B6">
        <w:rPr>
          <w:rFonts w:ascii="IRBadr" w:hAnsi="IRBadr" w:cs="IRBadr"/>
          <w:rtl/>
        </w:rPr>
        <w:t>آن باشد</w:t>
      </w:r>
      <w:r w:rsidR="00E63B38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در غیر آن</w:t>
      </w:r>
      <w:r w:rsidR="00E63B38" w:rsidRPr="006612B6">
        <w:rPr>
          <w:rFonts w:ascii="IRBadr" w:hAnsi="IRBadr" w:cs="IRBadr"/>
          <w:rtl/>
        </w:rPr>
        <w:t xml:space="preserve"> </w:t>
      </w:r>
      <w:r w:rsidRPr="006612B6">
        <w:rPr>
          <w:rFonts w:ascii="IRBadr" w:hAnsi="IRBadr" w:cs="IRBadr"/>
          <w:rtl/>
        </w:rPr>
        <w:t xml:space="preserve">تمسک به برائت </w:t>
      </w:r>
      <w:r w:rsidR="0009089D" w:rsidRPr="006612B6">
        <w:rPr>
          <w:rFonts w:ascii="IRBadr" w:hAnsi="IRBadr" w:cs="IRBadr"/>
          <w:rtl/>
        </w:rPr>
        <w:t>می‌کنیم</w:t>
      </w:r>
      <w:r w:rsidR="00E63B38" w:rsidRPr="006612B6">
        <w:rPr>
          <w:rFonts w:ascii="IRBadr" w:hAnsi="IRBadr" w:cs="IRBadr"/>
          <w:rtl/>
        </w:rPr>
        <w:t>.</w:t>
      </w:r>
    </w:p>
    <w:p w:rsidR="00E63B38" w:rsidRPr="006612B6" w:rsidRDefault="0009089D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>می‌گوییم</w:t>
      </w:r>
      <w:r w:rsidR="00E63B38" w:rsidRPr="006612B6">
        <w:rPr>
          <w:rFonts w:ascii="IRBadr" w:hAnsi="IRBadr" w:cs="IRBadr"/>
          <w:rtl/>
        </w:rPr>
        <w:t xml:space="preserve"> که</w:t>
      </w:r>
      <w:r w:rsidR="009B40B5" w:rsidRPr="006612B6">
        <w:rPr>
          <w:rFonts w:ascii="IRBadr" w:hAnsi="IRBadr" w:cs="IRBadr"/>
          <w:rtl/>
        </w:rPr>
        <w:t xml:space="preserve"> دلیل شبهه مفهومیه دارد و بنا بر آنچه در اصول </w:t>
      </w:r>
      <w:r w:rsidRPr="006612B6">
        <w:rPr>
          <w:rFonts w:ascii="IRBadr" w:hAnsi="IRBadr" w:cs="IRBadr"/>
          <w:rtl/>
        </w:rPr>
        <w:t>گفته‌شده</w:t>
      </w:r>
      <w:r w:rsidR="009B40B5" w:rsidRPr="006612B6">
        <w:rPr>
          <w:rFonts w:ascii="IRBadr" w:hAnsi="IRBadr" w:cs="IRBadr"/>
          <w:rtl/>
        </w:rPr>
        <w:t xml:space="preserve"> جای احتیاط نیست</w:t>
      </w:r>
      <w:r w:rsidR="00E63B38" w:rsidRPr="006612B6">
        <w:rPr>
          <w:rFonts w:ascii="IRBadr" w:hAnsi="IRBadr" w:cs="IRBadr"/>
          <w:rtl/>
        </w:rPr>
        <w:t xml:space="preserve"> و</w:t>
      </w:r>
      <w:r w:rsidR="009B40B5" w:rsidRPr="006612B6">
        <w:rPr>
          <w:rFonts w:ascii="IRBadr" w:hAnsi="IRBadr" w:cs="IRBadr"/>
          <w:rtl/>
        </w:rPr>
        <w:t xml:space="preserve"> جای برائت است</w:t>
      </w:r>
      <w:r w:rsidR="00E63B38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در خارج از این </w:t>
      </w:r>
      <w:r w:rsidRPr="006612B6">
        <w:rPr>
          <w:rFonts w:ascii="IRBadr" w:hAnsi="IRBadr" w:cs="IRBadr"/>
          <w:rtl/>
        </w:rPr>
        <w:t>دایره</w:t>
      </w:r>
      <w:r w:rsidR="009B40B5" w:rsidRPr="006612B6">
        <w:rPr>
          <w:rFonts w:ascii="IRBadr" w:hAnsi="IRBadr" w:cs="IRBadr"/>
          <w:rtl/>
        </w:rPr>
        <w:t xml:space="preserve"> تمسک به برائت </w:t>
      </w:r>
      <w:r w:rsidRPr="006612B6">
        <w:rPr>
          <w:rFonts w:ascii="IRBadr" w:hAnsi="IRBadr" w:cs="IRBadr"/>
          <w:rtl/>
        </w:rPr>
        <w:t>می‌کنیم</w:t>
      </w:r>
      <w:r w:rsidR="009B40B5" w:rsidRPr="006612B6">
        <w:rPr>
          <w:rFonts w:ascii="IRBadr" w:hAnsi="IRBadr" w:cs="IRBadr"/>
          <w:rtl/>
        </w:rPr>
        <w:t xml:space="preserve"> و </w:t>
      </w:r>
      <w:r w:rsidRPr="006612B6">
        <w:rPr>
          <w:rFonts w:ascii="IRBadr" w:hAnsi="IRBadr" w:cs="IRBadr"/>
          <w:rtl/>
        </w:rPr>
        <w:t>می‌گوییم</w:t>
      </w:r>
      <w:r w:rsidR="009B40B5" w:rsidRPr="006612B6">
        <w:rPr>
          <w:rFonts w:ascii="IRBadr" w:hAnsi="IRBadr" w:cs="IRBadr"/>
          <w:rtl/>
        </w:rPr>
        <w:t xml:space="preserve"> اینجا داخل در این است</w:t>
      </w:r>
      <w:r w:rsidR="00E63B38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این هم یک نوع</w:t>
      </w:r>
      <w:r w:rsidR="00E63B38" w:rsidRPr="006612B6">
        <w:rPr>
          <w:rFonts w:ascii="IRBadr" w:hAnsi="IRBadr" w:cs="IRBadr"/>
          <w:rtl/>
        </w:rPr>
        <w:t xml:space="preserve"> خروج</w:t>
      </w:r>
      <w:r w:rsidR="009B40B5" w:rsidRPr="006612B6">
        <w:rPr>
          <w:rFonts w:ascii="IRBadr" w:hAnsi="IRBadr" w:cs="IRBadr"/>
          <w:rtl/>
        </w:rPr>
        <w:t xml:space="preserve"> است که خروج </w:t>
      </w:r>
      <w:r w:rsidRPr="006612B6">
        <w:rPr>
          <w:rFonts w:ascii="IRBadr" w:hAnsi="IRBadr" w:cs="IRBadr"/>
          <w:rtl/>
        </w:rPr>
        <w:t>ازاینجا</w:t>
      </w:r>
      <w:r w:rsidR="009B40B5" w:rsidRPr="006612B6">
        <w:rPr>
          <w:rFonts w:ascii="IRBadr" w:hAnsi="IRBadr" w:cs="IRBadr"/>
          <w:rtl/>
        </w:rPr>
        <w:t xml:space="preserve"> به خاطر این است که شبهه مفهومیه شد</w:t>
      </w:r>
      <w:r w:rsidR="00E63B38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نتوانستیم مفهوم را تشخیص بدهیم</w:t>
      </w:r>
      <w:r w:rsidR="00E63B38" w:rsidRPr="006612B6">
        <w:rPr>
          <w:rFonts w:ascii="IRBadr" w:hAnsi="IRBadr" w:cs="IRBadr"/>
          <w:rtl/>
        </w:rPr>
        <w:t>؛ لذا</w:t>
      </w:r>
      <w:r w:rsidR="009B40B5" w:rsidRPr="006612B6">
        <w:rPr>
          <w:rFonts w:ascii="IRBadr" w:hAnsi="IRBadr" w:cs="IRBadr"/>
          <w:rtl/>
        </w:rPr>
        <w:t xml:space="preserve"> </w:t>
      </w:r>
      <w:r w:rsidR="00E63B38" w:rsidRPr="006612B6">
        <w:rPr>
          <w:rFonts w:ascii="IRBadr" w:hAnsi="IRBadr" w:cs="IRBadr"/>
          <w:rtl/>
        </w:rPr>
        <w:t>بخش</w:t>
      </w:r>
      <w:r w:rsidR="009B40B5" w:rsidRPr="006612B6">
        <w:rPr>
          <w:rFonts w:ascii="IRBadr" w:hAnsi="IRBadr" w:cs="IRBadr"/>
          <w:rtl/>
        </w:rPr>
        <w:t xml:space="preserve"> قطعی و یقینی </w:t>
      </w:r>
      <w:r w:rsidR="00E63B38" w:rsidRPr="006612B6">
        <w:rPr>
          <w:rFonts w:ascii="IRBadr" w:hAnsi="IRBadr" w:cs="IRBadr"/>
          <w:rtl/>
        </w:rPr>
        <w:t>را</w:t>
      </w:r>
      <w:r w:rsidR="009B40B5" w:rsidRPr="006612B6">
        <w:rPr>
          <w:rFonts w:ascii="IRBadr" w:hAnsi="IRBadr" w:cs="IRBadr"/>
          <w:rtl/>
        </w:rPr>
        <w:t xml:space="preserve"> </w:t>
      </w:r>
      <w:r w:rsidRPr="006612B6">
        <w:rPr>
          <w:rFonts w:ascii="IRBadr" w:hAnsi="IRBadr" w:cs="IRBadr"/>
          <w:rtl/>
        </w:rPr>
        <w:t>می‌گیریم</w:t>
      </w:r>
      <w:r w:rsidR="00E63B38" w:rsidRPr="006612B6">
        <w:rPr>
          <w:rFonts w:ascii="IRBadr" w:hAnsi="IRBadr" w:cs="IRBadr"/>
          <w:rtl/>
        </w:rPr>
        <w:t xml:space="preserve"> و</w:t>
      </w:r>
      <w:r w:rsidR="009B40B5" w:rsidRPr="006612B6">
        <w:rPr>
          <w:rFonts w:ascii="IRBadr" w:hAnsi="IRBadr" w:cs="IRBadr"/>
          <w:rtl/>
        </w:rPr>
        <w:t xml:space="preserve"> غیر بخش یقینی و قطعی خارج از دلیل است</w:t>
      </w:r>
      <w:r w:rsidR="00E63B38" w:rsidRPr="006612B6">
        <w:rPr>
          <w:rFonts w:ascii="IRBadr" w:hAnsi="IRBadr" w:cs="IRBadr"/>
          <w:rtl/>
        </w:rPr>
        <w:t>.</w:t>
      </w:r>
    </w:p>
    <w:p w:rsidR="00E63B38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>اینجا هم نوعی تخصص است</w:t>
      </w:r>
      <w:r w:rsidR="00E63B38" w:rsidRPr="006612B6">
        <w:rPr>
          <w:rFonts w:ascii="IRBadr" w:hAnsi="IRBadr" w:cs="IRBadr"/>
          <w:rtl/>
        </w:rPr>
        <w:t xml:space="preserve"> ولی</w:t>
      </w:r>
      <w:r w:rsidRPr="006612B6">
        <w:rPr>
          <w:rFonts w:ascii="IRBadr" w:hAnsi="IRBadr" w:cs="IRBadr"/>
          <w:rtl/>
        </w:rPr>
        <w:t xml:space="preserve"> تخصص قطعی واضح نیست برای اینکه اگر </w:t>
      </w:r>
      <w:r w:rsidR="0009089D" w:rsidRPr="006612B6">
        <w:rPr>
          <w:rFonts w:ascii="IRBadr" w:hAnsi="IRBadr" w:cs="IRBadr"/>
          <w:rtl/>
        </w:rPr>
        <w:t>فی‌الواقع</w:t>
      </w:r>
      <w:r w:rsidRPr="006612B6">
        <w:rPr>
          <w:rFonts w:ascii="IRBadr" w:hAnsi="IRBadr" w:cs="IRBadr"/>
          <w:rtl/>
        </w:rPr>
        <w:t xml:space="preserve"> مفهوم مضیق باشد</w:t>
      </w:r>
      <w:r w:rsidR="00E63B38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این داخل </w:t>
      </w:r>
      <w:r w:rsidR="0009089D" w:rsidRPr="006612B6">
        <w:rPr>
          <w:rFonts w:ascii="IRBadr" w:hAnsi="IRBadr" w:cs="IRBadr"/>
          <w:rtl/>
        </w:rPr>
        <w:t>در آن</w:t>
      </w:r>
      <w:r w:rsidRPr="006612B6">
        <w:rPr>
          <w:rFonts w:ascii="IRBadr" w:hAnsi="IRBadr" w:cs="IRBadr"/>
          <w:rtl/>
        </w:rPr>
        <w:t xml:space="preserve"> نیست</w:t>
      </w:r>
      <w:r w:rsidR="00E63B38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اگر مضیق </w:t>
      </w:r>
      <w:r w:rsidR="00E63B38" w:rsidRPr="006612B6">
        <w:rPr>
          <w:rFonts w:ascii="IRBadr" w:hAnsi="IRBadr" w:cs="IRBadr"/>
          <w:rtl/>
        </w:rPr>
        <w:t xml:space="preserve">نباشد </w:t>
      </w:r>
      <w:r w:rsidR="0009089D" w:rsidRPr="006612B6">
        <w:rPr>
          <w:rFonts w:ascii="IRBadr" w:hAnsi="IRBadr" w:cs="IRBadr"/>
          <w:rtl/>
        </w:rPr>
        <w:t>به‌تمام‌معنا</w:t>
      </w:r>
      <w:r w:rsidR="00E63B38" w:rsidRPr="006612B6">
        <w:rPr>
          <w:rFonts w:ascii="IRBadr" w:hAnsi="IRBadr" w:cs="IRBadr"/>
          <w:rtl/>
        </w:rPr>
        <w:t xml:space="preserve"> این هم مشمول آن حکم ا</w:t>
      </w:r>
      <w:r w:rsidRPr="006612B6">
        <w:rPr>
          <w:rFonts w:ascii="IRBadr" w:hAnsi="IRBadr" w:cs="IRBadr"/>
          <w:rtl/>
        </w:rPr>
        <w:t>ست</w:t>
      </w:r>
      <w:r w:rsidR="00E63B38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اینجا چون دلیل برای ما تام نشد</w:t>
      </w:r>
      <w:r w:rsidR="00E63B38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به مقداری که دلیل تام است </w:t>
      </w:r>
      <w:r w:rsidR="0009089D" w:rsidRPr="006612B6">
        <w:rPr>
          <w:rFonts w:ascii="IRBadr" w:hAnsi="IRBadr" w:cs="IRBadr"/>
          <w:rtl/>
        </w:rPr>
        <w:t>می‌گیریم</w:t>
      </w:r>
      <w:r w:rsidRPr="006612B6">
        <w:rPr>
          <w:rFonts w:ascii="IRBadr" w:hAnsi="IRBadr" w:cs="IRBadr"/>
          <w:rtl/>
        </w:rPr>
        <w:t xml:space="preserve"> </w:t>
      </w:r>
      <w:r w:rsidR="00E63B38" w:rsidRPr="006612B6">
        <w:rPr>
          <w:rFonts w:ascii="IRBadr" w:hAnsi="IRBadr" w:cs="IRBadr"/>
          <w:rtl/>
        </w:rPr>
        <w:t>و در زائد بر</w:t>
      </w:r>
      <w:r w:rsidRPr="006612B6">
        <w:rPr>
          <w:rFonts w:ascii="IRBadr" w:hAnsi="IRBadr" w:cs="IRBadr"/>
          <w:rtl/>
        </w:rPr>
        <w:t xml:space="preserve"> آن</w:t>
      </w:r>
      <w:r w:rsidR="00E63B38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تمسک به اصل و اصول دیگری </w:t>
      </w:r>
      <w:r w:rsidR="0009089D" w:rsidRPr="006612B6">
        <w:rPr>
          <w:rFonts w:ascii="IRBadr" w:hAnsi="IRBadr" w:cs="IRBadr"/>
          <w:rtl/>
        </w:rPr>
        <w:t>می‌کنیم</w:t>
      </w:r>
      <w:r w:rsidR="00E63B38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خروج</w:t>
      </w:r>
      <w:r w:rsidR="00E63B38" w:rsidRPr="006612B6">
        <w:rPr>
          <w:rFonts w:ascii="IRBadr" w:hAnsi="IRBadr" w:cs="IRBadr"/>
          <w:rtl/>
        </w:rPr>
        <w:t xml:space="preserve"> در</w:t>
      </w:r>
      <w:r w:rsidRPr="006612B6">
        <w:rPr>
          <w:rFonts w:ascii="IRBadr" w:hAnsi="IRBadr" w:cs="IRBadr"/>
          <w:rtl/>
        </w:rPr>
        <w:t xml:space="preserve"> اینجا تخصص محض </w:t>
      </w:r>
      <w:r w:rsidR="00E63B38" w:rsidRPr="006612B6">
        <w:rPr>
          <w:rFonts w:ascii="IRBadr" w:hAnsi="IRBadr" w:cs="IRBadr"/>
          <w:rtl/>
        </w:rPr>
        <w:t>و</w:t>
      </w:r>
      <w:r w:rsidRPr="006612B6">
        <w:rPr>
          <w:rFonts w:ascii="IRBadr" w:hAnsi="IRBadr" w:cs="IRBadr"/>
          <w:rtl/>
        </w:rPr>
        <w:t xml:space="preserve"> حکومت</w:t>
      </w:r>
      <w:r w:rsidR="00E63B38" w:rsidRPr="006612B6">
        <w:rPr>
          <w:rFonts w:ascii="IRBadr" w:hAnsi="IRBadr" w:cs="IRBadr"/>
          <w:rtl/>
        </w:rPr>
        <w:t xml:space="preserve"> و </w:t>
      </w:r>
      <w:r w:rsidRPr="006612B6">
        <w:rPr>
          <w:rFonts w:ascii="IRBadr" w:hAnsi="IRBadr" w:cs="IRBadr"/>
          <w:rtl/>
        </w:rPr>
        <w:t xml:space="preserve">ورود </w:t>
      </w:r>
      <w:r w:rsidR="00E63B38" w:rsidRPr="006612B6">
        <w:rPr>
          <w:rFonts w:ascii="IRBadr" w:hAnsi="IRBadr" w:cs="IRBadr"/>
          <w:rtl/>
        </w:rPr>
        <w:t>و تخصیص نی</w:t>
      </w:r>
      <w:r w:rsidRPr="006612B6">
        <w:rPr>
          <w:rFonts w:ascii="IRBadr" w:hAnsi="IRBadr" w:cs="IRBadr"/>
          <w:rtl/>
        </w:rPr>
        <w:t>ست</w:t>
      </w:r>
      <w:r w:rsidR="00E63B38" w:rsidRPr="006612B6">
        <w:rPr>
          <w:rFonts w:ascii="IRBadr" w:hAnsi="IRBadr" w:cs="IRBadr"/>
          <w:rtl/>
        </w:rPr>
        <w:t xml:space="preserve"> بلکه</w:t>
      </w:r>
      <w:r w:rsidRPr="006612B6">
        <w:rPr>
          <w:rFonts w:ascii="IRBadr" w:hAnsi="IRBadr" w:cs="IRBadr"/>
          <w:rtl/>
        </w:rPr>
        <w:t xml:space="preserve"> این قسم دیگری است</w:t>
      </w:r>
      <w:r w:rsidR="00E63B38" w:rsidRPr="006612B6">
        <w:rPr>
          <w:rFonts w:ascii="IRBadr" w:hAnsi="IRBadr" w:cs="IRBadr"/>
          <w:rtl/>
        </w:rPr>
        <w:t>؛</w:t>
      </w:r>
      <w:r w:rsidRPr="006612B6">
        <w:rPr>
          <w:rFonts w:ascii="IRBadr" w:hAnsi="IRBadr" w:cs="IRBadr"/>
          <w:rtl/>
        </w:rPr>
        <w:t xml:space="preserve"> برای اینکه اینجا اگر مفهوم در عالم ثبوت محدد باشد این تخصص </w:t>
      </w:r>
      <w:r w:rsidR="0009089D" w:rsidRPr="006612B6">
        <w:rPr>
          <w:rFonts w:ascii="IRBadr" w:hAnsi="IRBadr" w:cs="IRBadr"/>
          <w:rtl/>
        </w:rPr>
        <w:t>می‌شود</w:t>
      </w:r>
      <w:r w:rsidRPr="006612B6">
        <w:rPr>
          <w:rFonts w:ascii="IRBadr" w:hAnsi="IRBadr" w:cs="IRBadr"/>
          <w:rtl/>
        </w:rPr>
        <w:t xml:space="preserve"> </w:t>
      </w:r>
      <w:r w:rsidR="00E63B38" w:rsidRPr="006612B6">
        <w:rPr>
          <w:rFonts w:ascii="IRBadr" w:hAnsi="IRBadr" w:cs="IRBadr"/>
          <w:rtl/>
        </w:rPr>
        <w:t xml:space="preserve">و </w:t>
      </w:r>
      <w:r w:rsidRPr="006612B6">
        <w:rPr>
          <w:rFonts w:ascii="IRBadr" w:hAnsi="IRBadr" w:cs="IRBadr"/>
          <w:rtl/>
        </w:rPr>
        <w:t xml:space="preserve">اگر هم نباشد </w:t>
      </w:r>
      <w:r w:rsidR="0009089D" w:rsidRPr="006612B6">
        <w:rPr>
          <w:rFonts w:ascii="IRBadr" w:hAnsi="IRBadr" w:cs="IRBadr"/>
          <w:rtl/>
        </w:rPr>
        <w:t>هیچ‌چیزی</w:t>
      </w:r>
      <w:r w:rsidRPr="006612B6">
        <w:rPr>
          <w:rFonts w:ascii="IRBadr" w:hAnsi="IRBadr" w:cs="IRBadr"/>
          <w:rtl/>
        </w:rPr>
        <w:t xml:space="preserve"> نیست</w:t>
      </w:r>
      <w:r w:rsidR="00E63B38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حکم اینجا </w:t>
      </w:r>
      <w:r w:rsidR="0009089D" w:rsidRPr="006612B6">
        <w:rPr>
          <w:rFonts w:ascii="IRBadr" w:hAnsi="IRBadr" w:cs="IRBadr"/>
          <w:rtl/>
        </w:rPr>
        <w:t>کاملاً</w:t>
      </w:r>
      <w:r w:rsidRPr="006612B6">
        <w:rPr>
          <w:rFonts w:ascii="IRBadr" w:hAnsi="IRBadr" w:cs="IRBadr"/>
          <w:rtl/>
        </w:rPr>
        <w:t xml:space="preserve"> جاری است</w:t>
      </w:r>
      <w:r w:rsidR="00E63B38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خارج از حکم نیست </w:t>
      </w:r>
      <w:r w:rsidR="00E63B38" w:rsidRPr="006612B6">
        <w:rPr>
          <w:rFonts w:ascii="IRBadr" w:hAnsi="IRBadr" w:cs="IRBadr"/>
          <w:rtl/>
        </w:rPr>
        <w:t>ولی</w:t>
      </w:r>
      <w:r w:rsidRPr="006612B6">
        <w:rPr>
          <w:rFonts w:ascii="IRBadr" w:hAnsi="IRBadr" w:cs="IRBadr"/>
          <w:rtl/>
        </w:rPr>
        <w:t xml:space="preserve"> ما چون در مقام اثبات دلیل نداریم تمسک به برائت </w:t>
      </w:r>
      <w:r w:rsidR="0009089D" w:rsidRPr="006612B6">
        <w:rPr>
          <w:rFonts w:ascii="IRBadr" w:hAnsi="IRBadr" w:cs="IRBadr"/>
          <w:rtl/>
        </w:rPr>
        <w:t>می‌کنیم</w:t>
      </w:r>
      <w:r w:rsidR="00E63B38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این خروج شکلی است که ما با توجه به ضعف و قصور دلیل</w:t>
      </w:r>
      <w:r w:rsidR="00E63B38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تمسک به اصول دیگر </w:t>
      </w:r>
      <w:r w:rsidR="0009089D" w:rsidRPr="006612B6">
        <w:rPr>
          <w:rFonts w:ascii="IRBadr" w:hAnsi="IRBadr" w:cs="IRBadr"/>
          <w:rtl/>
        </w:rPr>
        <w:t>می‌کنیم</w:t>
      </w:r>
      <w:r w:rsidR="00E63B38" w:rsidRPr="006612B6">
        <w:rPr>
          <w:rFonts w:ascii="IRBadr" w:hAnsi="IRBadr" w:cs="IRBadr"/>
          <w:rtl/>
        </w:rPr>
        <w:t>.</w:t>
      </w:r>
    </w:p>
    <w:p w:rsidR="005141F2" w:rsidRPr="006612B6" w:rsidRDefault="00E63B38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 xml:space="preserve">این از </w:t>
      </w:r>
      <w:r w:rsidR="009B40B5" w:rsidRPr="006612B6">
        <w:rPr>
          <w:rFonts w:ascii="IRBadr" w:hAnsi="IRBadr" w:cs="IRBadr"/>
          <w:rtl/>
        </w:rPr>
        <w:t xml:space="preserve">انصراف </w:t>
      </w:r>
      <w:r w:rsidRPr="006612B6">
        <w:rPr>
          <w:rFonts w:ascii="IRBadr" w:hAnsi="IRBadr" w:cs="IRBadr"/>
          <w:rtl/>
        </w:rPr>
        <w:t>هم</w:t>
      </w:r>
      <w:r w:rsidR="009B40B5" w:rsidRPr="006612B6">
        <w:rPr>
          <w:rFonts w:ascii="IRBadr" w:hAnsi="IRBadr" w:cs="IRBadr"/>
          <w:rtl/>
        </w:rPr>
        <w:t xml:space="preserve"> تا حدی جداست</w:t>
      </w:r>
      <w:r w:rsidRPr="006612B6">
        <w:rPr>
          <w:rFonts w:ascii="IRBadr" w:hAnsi="IRBadr" w:cs="IRBadr"/>
          <w:rtl/>
        </w:rPr>
        <w:t>؛</w:t>
      </w:r>
      <w:r w:rsidR="009B40B5" w:rsidRPr="006612B6">
        <w:rPr>
          <w:rFonts w:ascii="IRBadr" w:hAnsi="IRBadr" w:cs="IRBadr"/>
          <w:rtl/>
        </w:rPr>
        <w:t xml:space="preserve"> چون </w:t>
      </w:r>
      <w:r w:rsidRPr="006612B6">
        <w:rPr>
          <w:rFonts w:ascii="IRBadr" w:hAnsi="IRBadr" w:cs="IRBadr"/>
          <w:rtl/>
        </w:rPr>
        <w:t>این</w:t>
      </w:r>
      <w:r w:rsidR="009B40B5" w:rsidRPr="006612B6">
        <w:rPr>
          <w:rFonts w:ascii="IRBadr" w:hAnsi="IRBadr" w:cs="IRBadr"/>
          <w:rtl/>
        </w:rPr>
        <w:t xml:space="preserve"> یا تخصص است یا شمول حکمی ولی چون نتوانستیم تشخیص بدهیم تمسک به اصل </w:t>
      </w:r>
      <w:r w:rsidR="0009089D" w:rsidRPr="006612B6">
        <w:rPr>
          <w:rFonts w:ascii="IRBadr" w:hAnsi="IRBadr" w:cs="IRBadr"/>
          <w:rtl/>
        </w:rPr>
        <w:t>می‌کنیم</w:t>
      </w:r>
      <w:r w:rsidRPr="006612B6">
        <w:rPr>
          <w:rFonts w:ascii="IRBadr" w:hAnsi="IRBadr" w:cs="IRBadr"/>
          <w:rtl/>
        </w:rPr>
        <w:t xml:space="preserve"> و</w:t>
      </w:r>
      <w:r w:rsidR="009B40B5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می‌گوییم</w:t>
      </w:r>
      <w:r w:rsidRPr="006612B6">
        <w:rPr>
          <w:rFonts w:ascii="IRBadr" w:hAnsi="IRBadr" w:cs="IRBadr"/>
          <w:rtl/>
        </w:rPr>
        <w:t>:</w:t>
      </w:r>
      <w:r w:rsidR="009B40B5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فعلاً</w:t>
      </w:r>
      <w:r w:rsidR="009B40B5" w:rsidRPr="006612B6">
        <w:rPr>
          <w:rFonts w:ascii="IRBadr" w:hAnsi="IRBadr" w:cs="IRBadr"/>
          <w:rtl/>
        </w:rPr>
        <w:t xml:space="preserve"> رفع تکلیف ظاهری </w:t>
      </w:r>
      <w:r w:rsidRPr="006612B6">
        <w:rPr>
          <w:rFonts w:ascii="IRBadr" w:hAnsi="IRBadr" w:cs="IRBadr"/>
          <w:rtl/>
        </w:rPr>
        <w:t>است که همان برائت</w:t>
      </w:r>
      <w:r w:rsidR="009B40B5" w:rsidRPr="006612B6">
        <w:rPr>
          <w:rFonts w:ascii="IRBadr" w:hAnsi="IRBadr" w:cs="IRBadr"/>
          <w:rtl/>
        </w:rPr>
        <w:t xml:space="preserve"> است</w:t>
      </w:r>
      <w:r w:rsidR="00F70959" w:rsidRPr="006612B6">
        <w:rPr>
          <w:rFonts w:ascii="IRBadr" w:hAnsi="IRBadr" w:cs="IRBadr"/>
          <w:rtl/>
        </w:rPr>
        <w:t xml:space="preserve">؛ </w:t>
      </w:r>
      <w:r w:rsidR="009B40B5" w:rsidRPr="006612B6">
        <w:rPr>
          <w:rFonts w:ascii="IRBadr" w:hAnsi="IRBadr" w:cs="IRBadr"/>
          <w:rtl/>
        </w:rPr>
        <w:t>بنابراین غیر از چهار قسم</w:t>
      </w:r>
      <w:r w:rsidR="005141F2" w:rsidRPr="006612B6">
        <w:rPr>
          <w:rFonts w:ascii="IRBadr" w:hAnsi="IRBadr" w:cs="IRBadr"/>
          <w:rtl/>
        </w:rPr>
        <w:t>،</w:t>
      </w:r>
      <w:r w:rsidR="009B40B5" w:rsidRPr="006612B6">
        <w:rPr>
          <w:rFonts w:ascii="IRBadr" w:hAnsi="IRBadr" w:cs="IRBadr"/>
          <w:rtl/>
        </w:rPr>
        <w:t xml:space="preserve"> </w:t>
      </w:r>
      <w:r w:rsidR="00C30175" w:rsidRPr="006612B6">
        <w:rPr>
          <w:rFonts w:ascii="IRBadr" w:hAnsi="IRBadr" w:cs="IRBadr"/>
          <w:rtl/>
        </w:rPr>
        <w:t xml:space="preserve">این </w:t>
      </w:r>
      <w:r w:rsidR="0009089D" w:rsidRPr="006612B6">
        <w:rPr>
          <w:rFonts w:ascii="IRBadr" w:hAnsi="IRBadr" w:cs="IRBadr"/>
          <w:rtl/>
        </w:rPr>
        <w:t>خروج‌ها</w:t>
      </w:r>
      <w:r w:rsidR="00C30175" w:rsidRPr="006612B6">
        <w:rPr>
          <w:rFonts w:ascii="IRBadr" w:hAnsi="IRBadr" w:cs="IRBadr"/>
          <w:rtl/>
        </w:rPr>
        <w:t xml:space="preserve"> را هم داریم: </w:t>
      </w:r>
      <w:r w:rsidR="009B40B5" w:rsidRPr="006612B6">
        <w:rPr>
          <w:rFonts w:ascii="IRBadr" w:hAnsi="IRBadr" w:cs="IRBadr"/>
          <w:rtl/>
        </w:rPr>
        <w:t xml:space="preserve">انصراف که به شکلی </w:t>
      </w:r>
      <w:r w:rsidR="0009089D" w:rsidRPr="006612B6">
        <w:rPr>
          <w:rFonts w:ascii="IRBadr" w:hAnsi="IRBadr" w:cs="IRBadr"/>
          <w:rtl/>
        </w:rPr>
        <w:t>می‌شود</w:t>
      </w:r>
      <w:r w:rsidR="009B40B5" w:rsidRPr="006612B6">
        <w:rPr>
          <w:rFonts w:ascii="IRBadr" w:hAnsi="IRBadr" w:cs="IRBadr"/>
          <w:rtl/>
        </w:rPr>
        <w:t xml:space="preserve"> در تخصص گنجاند</w:t>
      </w:r>
      <w:r w:rsidRPr="006612B6">
        <w:rPr>
          <w:rFonts w:ascii="IRBadr" w:hAnsi="IRBadr" w:cs="IRBadr"/>
          <w:rtl/>
        </w:rPr>
        <w:t>.</w:t>
      </w:r>
      <w:r w:rsidR="00C30175" w:rsidRPr="006612B6">
        <w:rPr>
          <w:rFonts w:ascii="IRBadr" w:hAnsi="IRBadr" w:cs="IRBadr"/>
          <w:rtl/>
        </w:rPr>
        <w:t xml:space="preserve"> </w:t>
      </w:r>
      <w:r w:rsidR="009B40B5" w:rsidRPr="006612B6">
        <w:rPr>
          <w:rFonts w:ascii="IRBadr" w:hAnsi="IRBadr" w:cs="IRBadr"/>
          <w:rtl/>
        </w:rPr>
        <w:t>شبهه مفهومیه در اقل و اکثر که در غیر قدر متیقن ا</w:t>
      </w:r>
      <w:r w:rsidR="005141F2" w:rsidRPr="006612B6">
        <w:rPr>
          <w:rFonts w:ascii="IRBadr" w:hAnsi="IRBadr" w:cs="IRBadr"/>
          <w:rtl/>
        </w:rPr>
        <w:t xml:space="preserve">ز حکم این دلیل بیرون </w:t>
      </w:r>
      <w:r w:rsidR="0009089D" w:rsidRPr="006612B6">
        <w:rPr>
          <w:rFonts w:ascii="IRBadr" w:hAnsi="IRBadr" w:cs="IRBadr"/>
          <w:rtl/>
        </w:rPr>
        <w:t>می‌بریم</w:t>
      </w:r>
      <w:r w:rsidR="005141F2" w:rsidRPr="006612B6">
        <w:rPr>
          <w:rFonts w:ascii="IRBadr" w:hAnsi="IRBadr" w:cs="IRBadr"/>
          <w:rtl/>
        </w:rPr>
        <w:t xml:space="preserve"> و</w:t>
      </w:r>
      <w:r w:rsidR="009B40B5" w:rsidRPr="006612B6">
        <w:rPr>
          <w:rFonts w:ascii="IRBadr" w:hAnsi="IRBadr" w:cs="IRBadr"/>
          <w:rtl/>
        </w:rPr>
        <w:t xml:space="preserve"> این پدیده جدیدی است </w:t>
      </w:r>
      <w:r w:rsidR="005141F2" w:rsidRPr="006612B6">
        <w:rPr>
          <w:rFonts w:ascii="IRBadr" w:hAnsi="IRBadr" w:cs="IRBadr"/>
          <w:rtl/>
        </w:rPr>
        <w:t xml:space="preserve">که </w:t>
      </w:r>
      <w:r w:rsidR="009B40B5" w:rsidRPr="006612B6">
        <w:rPr>
          <w:rFonts w:ascii="IRBadr" w:hAnsi="IRBadr" w:cs="IRBadr"/>
          <w:rtl/>
        </w:rPr>
        <w:t xml:space="preserve">غیر از </w:t>
      </w:r>
      <w:r w:rsidR="0009089D" w:rsidRPr="006612B6">
        <w:rPr>
          <w:rFonts w:ascii="IRBadr" w:hAnsi="IRBadr" w:cs="IRBadr"/>
          <w:rtl/>
        </w:rPr>
        <w:t>آن‌هاست</w:t>
      </w:r>
      <w:r w:rsidR="005141F2" w:rsidRPr="006612B6">
        <w:rPr>
          <w:rFonts w:ascii="IRBadr" w:hAnsi="IRBadr" w:cs="IRBadr"/>
          <w:rtl/>
        </w:rPr>
        <w:t>.</w:t>
      </w:r>
    </w:p>
    <w:p w:rsidR="00C30175" w:rsidRPr="006612B6" w:rsidRDefault="00C30175" w:rsidP="00C30175">
      <w:pPr>
        <w:pStyle w:val="Heading2"/>
        <w:rPr>
          <w:rFonts w:ascii="IRBadr" w:hAnsi="IRBadr" w:cs="IRBadr"/>
          <w:rtl/>
        </w:rPr>
      </w:pPr>
      <w:bookmarkStart w:id="9" w:name="_Toc429388629"/>
      <w:r w:rsidRPr="006612B6">
        <w:rPr>
          <w:rFonts w:ascii="IRBadr" w:hAnsi="IRBadr" w:cs="IRBadr"/>
          <w:rtl/>
        </w:rPr>
        <w:t>خروج سوم: تعارض به عامین من وجه</w:t>
      </w:r>
      <w:bookmarkEnd w:id="9"/>
    </w:p>
    <w:p w:rsidR="005141F2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>دو دلیل</w:t>
      </w:r>
      <w:r w:rsidR="005141F2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تعارض </w:t>
      </w:r>
      <w:r w:rsidR="0009089D" w:rsidRPr="006612B6">
        <w:rPr>
          <w:rFonts w:ascii="IRBadr" w:hAnsi="IRBadr" w:cs="IRBadr"/>
          <w:rtl/>
        </w:rPr>
        <w:t>به‌صورت</w:t>
      </w:r>
      <w:r w:rsidRPr="006612B6">
        <w:rPr>
          <w:rFonts w:ascii="IRBadr" w:hAnsi="IRBadr" w:cs="IRBadr"/>
          <w:rtl/>
        </w:rPr>
        <w:t xml:space="preserve"> من وجه </w:t>
      </w:r>
      <w:r w:rsidR="0009089D" w:rsidRPr="006612B6">
        <w:rPr>
          <w:rFonts w:ascii="IRBadr" w:hAnsi="IRBadr" w:cs="IRBadr"/>
          <w:rtl/>
        </w:rPr>
        <w:t>پیداکرده‌اند</w:t>
      </w:r>
      <w:r w:rsidRPr="006612B6">
        <w:rPr>
          <w:rFonts w:ascii="IRBadr" w:hAnsi="IRBadr" w:cs="IRBadr"/>
          <w:rtl/>
        </w:rPr>
        <w:t xml:space="preserve"> و در ماده اجتماع </w:t>
      </w:r>
      <w:r w:rsidR="0009089D" w:rsidRPr="006612B6">
        <w:rPr>
          <w:rFonts w:ascii="IRBadr" w:hAnsi="IRBadr" w:cs="IRBadr"/>
          <w:rtl/>
        </w:rPr>
        <w:t>هیچ‌کدام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نمی‌تواند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کارایی</w:t>
      </w:r>
      <w:r w:rsidRPr="006612B6">
        <w:rPr>
          <w:rFonts w:ascii="IRBadr" w:hAnsi="IRBadr" w:cs="IRBadr"/>
          <w:rtl/>
        </w:rPr>
        <w:t xml:space="preserve"> داشته باشد</w:t>
      </w:r>
      <w:r w:rsidR="005141F2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این</w:t>
      </w:r>
      <w:r w:rsidR="005141F2" w:rsidRPr="006612B6">
        <w:rPr>
          <w:rFonts w:ascii="IRBadr" w:hAnsi="IRBadr" w:cs="IRBadr"/>
          <w:rtl/>
        </w:rPr>
        <w:t>جا هم باز چیزی مثل بحث قبلی است؛</w:t>
      </w:r>
      <w:r w:rsidRPr="006612B6">
        <w:rPr>
          <w:rFonts w:ascii="IRBadr" w:hAnsi="IRBadr" w:cs="IRBadr"/>
          <w:rtl/>
        </w:rPr>
        <w:t xml:space="preserve"> یعنی از </w:t>
      </w:r>
      <w:r w:rsidR="0009089D" w:rsidRPr="006612B6">
        <w:rPr>
          <w:rFonts w:ascii="IRBadr" w:hAnsi="IRBadr" w:cs="IRBadr"/>
          <w:rtl/>
        </w:rPr>
        <w:t>هیچ‌یک</w:t>
      </w:r>
      <w:r w:rsidRPr="006612B6">
        <w:rPr>
          <w:rFonts w:ascii="IRBadr" w:hAnsi="IRBadr" w:cs="IRBadr"/>
          <w:rtl/>
        </w:rPr>
        <w:t xml:space="preserve"> از این چهار قسم نیست</w:t>
      </w:r>
      <w:r w:rsidR="005141F2" w:rsidRPr="006612B6">
        <w:rPr>
          <w:rFonts w:ascii="IRBadr" w:hAnsi="IRBadr" w:cs="IRBadr"/>
          <w:rtl/>
        </w:rPr>
        <w:t>؛</w:t>
      </w:r>
      <w:r w:rsidRPr="006612B6">
        <w:rPr>
          <w:rFonts w:ascii="IRBadr" w:hAnsi="IRBadr" w:cs="IRBadr"/>
          <w:rtl/>
        </w:rPr>
        <w:t xml:space="preserve"> برای اینکه اینجا </w:t>
      </w:r>
      <w:r w:rsidR="000257EF">
        <w:rPr>
          <w:rFonts w:ascii="IRBadr" w:hAnsi="IRBadr" w:cs="IRBadr"/>
          <w:rtl/>
        </w:rPr>
        <w:t>درواقع</w:t>
      </w:r>
      <w:r w:rsidRPr="006612B6">
        <w:rPr>
          <w:rFonts w:ascii="IRBadr" w:hAnsi="IRBadr" w:cs="IRBadr"/>
          <w:rtl/>
        </w:rPr>
        <w:t xml:space="preserve"> ممکن است بگوییم</w:t>
      </w:r>
      <w:r w:rsidR="005141F2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تخصص نیست</w:t>
      </w:r>
      <w:r w:rsidR="005141F2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ممکن است بگوییم</w:t>
      </w:r>
      <w:r w:rsidR="005141F2" w:rsidRPr="006612B6">
        <w:rPr>
          <w:rFonts w:ascii="IRBadr" w:hAnsi="IRBadr" w:cs="IRBadr"/>
          <w:rtl/>
        </w:rPr>
        <w:t xml:space="preserve"> که این مخصص</w:t>
      </w:r>
      <w:r w:rsidRPr="006612B6">
        <w:rPr>
          <w:rFonts w:ascii="IRBadr" w:hAnsi="IRBadr" w:cs="IRBadr"/>
          <w:rtl/>
        </w:rPr>
        <w:t xml:space="preserve"> آن است</w:t>
      </w:r>
      <w:r w:rsidR="005141F2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ممکن</w:t>
      </w:r>
      <w:r w:rsidR="005141F2" w:rsidRPr="006612B6">
        <w:rPr>
          <w:rFonts w:ascii="IRBadr" w:hAnsi="IRBadr" w:cs="IRBadr"/>
          <w:rtl/>
        </w:rPr>
        <w:t xml:space="preserve"> هم</w:t>
      </w:r>
      <w:r w:rsidRPr="006612B6">
        <w:rPr>
          <w:rFonts w:ascii="IRBadr" w:hAnsi="IRBadr" w:cs="IRBadr"/>
          <w:rtl/>
        </w:rPr>
        <w:t xml:space="preserve"> است </w:t>
      </w:r>
      <w:r w:rsidR="005141F2" w:rsidRPr="006612B6">
        <w:rPr>
          <w:rFonts w:ascii="IRBadr" w:hAnsi="IRBadr" w:cs="IRBadr"/>
          <w:rtl/>
        </w:rPr>
        <w:t>که</w:t>
      </w:r>
      <w:r w:rsidRPr="006612B6">
        <w:rPr>
          <w:rFonts w:ascii="IRBadr" w:hAnsi="IRBadr" w:cs="IRBadr"/>
          <w:rtl/>
        </w:rPr>
        <w:t xml:space="preserve"> آن مخصص این باشد</w:t>
      </w:r>
      <w:r w:rsidR="005141F2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ممکن است </w:t>
      </w:r>
      <w:r w:rsidR="0009089D" w:rsidRPr="006612B6">
        <w:rPr>
          <w:rFonts w:ascii="IRBadr" w:hAnsi="IRBadr" w:cs="IRBadr"/>
          <w:rtl/>
        </w:rPr>
        <w:t>هیچ‌کدام</w:t>
      </w:r>
      <w:r w:rsidRPr="006612B6">
        <w:rPr>
          <w:rFonts w:ascii="IRBadr" w:hAnsi="IRBadr" w:cs="IRBadr"/>
          <w:rtl/>
        </w:rPr>
        <w:t xml:space="preserve"> نباشد</w:t>
      </w:r>
      <w:r w:rsidR="005141F2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ما راهی برای تشخیص نداریم</w:t>
      </w:r>
      <w:r w:rsidR="005141F2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ظاهراً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می‌گوییم</w:t>
      </w:r>
      <w:r w:rsidR="005141F2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این‌ها</w:t>
      </w:r>
      <w:r w:rsidRPr="006612B6">
        <w:rPr>
          <w:rFonts w:ascii="IRBadr" w:hAnsi="IRBadr" w:cs="IRBadr"/>
          <w:rtl/>
        </w:rPr>
        <w:t xml:space="preserve"> به</w:t>
      </w:r>
      <w:r w:rsidR="005141F2" w:rsidRPr="006612B6">
        <w:rPr>
          <w:rFonts w:ascii="IRBadr" w:hAnsi="IRBadr" w:cs="IRBadr"/>
          <w:rtl/>
        </w:rPr>
        <w:t xml:space="preserve"> جنگ هم </w:t>
      </w:r>
      <w:r w:rsidR="0009089D" w:rsidRPr="006612B6">
        <w:rPr>
          <w:rFonts w:ascii="IRBadr" w:hAnsi="IRBadr" w:cs="IRBadr"/>
          <w:rtl/>
        </w:rPr>
        <w:t>می‌روند</w:t>
      </w:r>
      <w:r w:rsidR="005141F2" w:rsidRPr="006612B6">
        <w:rPr>
          <w:rFonts w:ascii="IRBadr" w:hAnsi="IRBadr" w:cs="IRBadr"/>
          <w:rtl/>
        </w:rPr>
        <w:t xml:space="preserve"> و ساقط </w:t>
      </w:r>
      <w:r w:rsidR="0009089D" w:rsidRPr="006612B6">
        <w:rPr>
          <w:rFonts w:ascii="IRBadr" w:hAnsi="IRBadr" w:cs="IRBadr"/>
          <w:rtl/>
        </w:rPr>
        <w:t>می‌شوند</w:t>
      </w:r>
      <w:r w:rsidR="005141F2" w:rsidRPr="006612B6">
        <w:rPr>
          <w:rFonts w:ascii="IRBadr" w:hAnsi="IRBadr" w:cs="IRBadr"/>
          <w:rtl/>
        </w:rPr>
        <w:t>. باز برای تعیین تکلیف به عام</w:t>
      </w:r>
      <w:r w:rsidRPr="006612B6">
        <w:rPr>
          <w:rFonts w:ascii="IRBadr" w:hAnsi="IRBadr" w:cs="IRBadr"/>
          <w:rtl/>
        </w:rPr>
        <w:t xml:space="preserve"> یا اصل عملی مراجعه </w:t>
      </w:r>
      <w:r w:rsidR="0009089D" w:rsidRPr="006612B6">
        <w:rPr>
          <w:rFonts w:ascii="IRBadr" w:hAnsi="IRBadr" w:cs="IRBadr"/>
          <w:rtl/>
        </w:rPr>
        <w:t>می‌کنیم</w:t>
      </w:r>
      <w:r w:rsidR="005141F2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این هم متفاوت با </w:t>
      </w:r>
      <w:r w:rsidR="0009089D" w:rsidRPr="006612B6">
        <w:rPr>
          <w:rFonts w:ascii="IRBadr" w:hAnsi="IRBadr" w:cs="IRBadr"/>
          <w:rtl/>
        </w:rPr>
        <w:t>آن‌هاست</w:t>
      </w:r>
      <w:r w:rsidR="005141F2" w:rsidRPr="006612B6">
        <w:rPr>
          <w:rFonts w:ascii="IRBadr" w:hAnsi="IRBadr" w:cs="IRBadr"/>
          <w:rtl/>
        </w:rPr>
        <w:t xml:space="preserve"> و شاید </w:t>
      </w:r>
      <w:r w:rsidR="005141F2" w:rsidRPr="006612B6">
        <w:rPr>
          <w:rFonts w:ascii="IRBadr" w:hAnsi="IRBadr" w:cs="IRBadr"/>
          <w:rtl/>
        </w:rPr>
        <w:lastRenderedPageBreak/>
        <w:t>تخصیص این نسبت به</w:t>
      </w:r>
      <w:r w:rsidRPr="006612B6">
        <w:rPr>
          <w:rFonts w:ascii="IRBadr" w:hAnsi="IRBadr" w:cs="IRBadr"/>
          <w:rtl/>
        </w:rPr>
        <w:t xml:space="preserve"> آن یا</w:t>
      </w:r>
      <w:r w:rsidR="00F70959" w:rsidRPr="006612B6">
        <w:rPr>
          <w:rFonts w:ascii="IRBadr" w:hAnsi="IRBadr" w:cs="IRBadr"/>
          <w:rtl/>
        </w:rPr>
        <w:t xml:space="preserve"> </w:t>
      </w:r>
      <w:r w:rsidRPr="006612B6">
        <w:rPr>
          <w:rFonts w:ascii="IRBadr" w:hAnsi="IRBadr" w:cs="IRBadr"/>
          <w:rtl/>
        </w:rPr>
        <w:t>آن به این باشد</w:t>
      </w:r>
      <w:r w:rsidR="005141F2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شاید هم </w:t>
      </w:r>
      <w:r w:rsidR="0009089D" w:rsidRPr="006612B6">
        <w:rPr>
          <w:rFonts w:ascii="IRBadr" w:hAnsi="IRBadr" w:cs="IRBadr"/>
          <w:rtl/>
        </w:rPr>
        <w:t>هیچ‌کدام</w:t>
      </w:r>
      <w:r w:rsidRPr="006612B6">
        <w:rPr>
          <w:rFonts w:ascii="IRBadr" w:hAnsi="IRBadr" w:cs="IRBadr"/>
          <w:rtl/>
        </w:rPr>
        <w:t xml:space="preserve"> نباشد</w:t>
      </w:r>
      <w:r w:rsidR="005141F2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تخصصی باشد</w:t>
      </w:r>
      <w:r w:rsidR="005141F2" w:rsidRPr="006612B6">
        <w:rPr>
          <w:rFonts w:ascii="IRBadr" w:hAnsi="IRBadr" w:cs="IRBadr"/>
          <w:rtl/>
        </w:rPr>
        <w:t>؛</w:t>
      </w:r>
      <w:r w:rsidRPr="006612B6">
        <w:rPr>
          <w:rFonts w:ascii="IRBadr" w:hAnsi="IRBadr" w:cs="IRBadr"/>
          <w:rtl/>
        </w:rPr>
        <w:t xml:space="preserve"> یعنی موضوع دلیل از اول محدود باشد ولی ما راه اثباتی نداریم که اینجا تخصیص بود یا تخصص بود و لذا در مقام ظاهر </w:t>
      </w:r>
      <w:r w:rsidR="0009089D" w:rsidRPr="006612B6">
        <w:rPr>
          <w:rFonts w:ascii="IRBadr" w:hAnsi="IRBadr" w:cs="IRBadr"/>
          <w:rtl/>
        </w:rPr>
        <w:t>می‌گوییم</w:t>
      </w:r>
      <w:r w:rsidR="005141F2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تس</w:t>
      </w:r>
      <w:r w:rsidR="005141F2" w:rsidRPr="006612B6">
        <w:rPr>
          <w:rFonts w:ascii="IRBadr" w:hAnsi="IRBadr" w:cs="IRBadr"/>
          <w:rtl/>
        </w:rPr>
        <w:t xml:space="preserve">اقط است و رجوع به اصلش </w:t>
      </w:r>
      <w:r w:rsidR="0009089D" w:rsidRPr="006612B6">
        <w:rPr>
          <w:rFonts w:ascii="IRBadr" w:hAnsi="IRBadr" w:cs="IRBadr"/>
          <w:rtl/>
        </w:rPr>
        <w:t>می‌کنیم</w:t>
      </w:r>
      <w:r w:rsidR="005141F2" w:rsidRPr="006612B6">
        <w:rPr>
          <w:rFonts w:ascii="IRBadr" w:hAnsi="IRBadr" w:cs="IRBadr"/>
          <w:rtl/>
        </w:rPr>
        <w:t>.</w:t>
      </w:r>
    </w:p>
    <w:p w:rsidR="00B66870" w:rsidRPr="006612B6" w:rsidRDefault="00B66870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>س:؟؟؟</w:t>
      </w:r>
    </w:p>
    <w:p w:rsidR="00B66870" w:rsidRPr="006612B6" w:rsidRDefault="00B66870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 xml:space="preserve">ج: </w:t>
      </w:r>
      <w:r w:rsidR="009B40B5" w:rsidRPr="006612B6">
        <w:rPr>
          <w:rFonts w:ascii="IRBadr" w:hAnsi="IRBadr" w:cs="IRBadr"/>
          <w:rtl/>
        </w:rPr>
        <w:t>در آنجا که</w:t>
      </w:r>
      <w:r w:rsidRPr="006612B6">
        <w:rPr>
          <w:rFonts w:ascii="IRBadr" w:hAnsi="IRBadr" w:cs="IRBadr"/>
          <w:rtl/>
        </w:rPr>
        <w:t xml:space="preserve"> مردد بین</w:t>
      </w:r>
      <w:r w:rsidR="009B40B5" w:rsidRPr="006612B6">
        <w:rPr>
          <w:rFonts w:ascii="IRBadr" w:hAnsi="IRBadr" w:cs="IRBadr"/>
          <w:rtl/>
        </w:rPr>
        <w:t xml:space="preserve"> اقل و اکثر است</w:t>
      </w:r>
      <w:r w:rsidRPr="006612B6">
        <w:rPr>
          <w:rFonts w:ascii="IRBadr" w:hAnsi="IRBadr" w:cs="IRBadr"/>
          <w:rtl/>
        </w:rPr>
        <w:t>،</w:t>
      </w:r>
      <w:r w:rsidR="009B40B5" w:rsidRPr="006612B6">
        <w:rPr>
          <w:rFonts w:ascii="IRBadr" w:hAnsi="IRBadr" w:cs="IRBadr"/>
          <w:rtl/>
        </w:rPr>
        <w:t xml:space="preserve"> احتمال تخصص </w:t>
      </w:r>
      <w:r w:rsidR="0009089D" w:rsidRPr="006612B6">
        <w:rPr>
          <w:rFonts w:ascii="IRBadr" w:hAnsi="IRBadr" w:cs="IRBadr"/>
          <w:rtl/>
        </w:rPr>
        <w:t>می‌دهیم</w:t>
      </w:r>
      <w:r w:rsidRPr="006612B6">
        <w:rPr>
          <w:rFonts w:ascii="IRBadr" w:hAnsi="IRBadr" w:cs="IRBadr"/>
          <w:rtl/>
        </w:rPr>
        <w:t>؛</w:t>
      </w:r>
      <w:r w:rsidR="009B40B5" w:rsidRPr="006612B6">
        <w:rPr>
          <w:rFonts w:ascii="IRBadr" w:hAnsi="IRBadr" w:cs="IRBadr"/>
          <w:rtl/>
        </w:rPr>
        <w:t xml:space="preserve"> یعنی از اول مفهوم ممکن است </w:t>
      </w:r>
      <w:r w:rsidRPr="006612B6">
        <w:rPr>
          <w:rFonts w:ascii="IRBadr" w:hAnsi="IRBadr" w:cs="IRBadr"/>
          <w:rtl/>
        </w:rPr>
        <w:t>مضیق</w:t>
      </w:r>
      <w:r w:rsidR="009B40B5" w:rsidRPr="006612B6">
        <w:rPr>
          <w:rFonts w:ascii="IRBadr" w:hAnsi="IRBadr" w:cs="IRBadr"/>
          <w:rtl/>
        </w:rPr>
        <w:t xml:space="preserve"> باشد</w:t>
      </w:r>
      <w:r w:rsidRPr="006612B6">
        <w:rPr>
          <w:rFonts w:ascii="IRBadr" w:hAnsi="IRBadr" w:cs="IRBadr"/>
          <w:rtl/>
        </w:rPr>
        <w:t xml:space="preserve"> و مفهوم که مضیق شد، </w:t>
      </w:r>
      <w:r w:rsidR="009B40B5" w:rsidRPr="006612B6">
        <w:rPr>
          <w:rFonts w:ascii="IRBadr" w:hAnsi="IRBadr" w:cs="IRBadr"/>
          <w:rtl/>
        </w:rPr>
        <w:t>آن اکثر که این قید را ندارد تخصصا از موضوع دلیل خارج است</w:t>
      </w:r>
      <w:r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اگر هم شمول داشته باشد </w:t>
      </w:r>
      <w:r w:rsidR="0009089D" w:rsidRPr="006612B6">
        <w:rPr>
          <w:rFonts w:ascii="IRBadr" w:hAnsi="IRBadr" w:cs="IRBadr"/>
          <w:rtl/>
        </w:rPr>
        <w:t>کاملاً</w:t>
      </w:r>
      <w:r w:rsidR="009B40B5" w:rsidRPr="006612B6">
        <w:rPr>
          <w:rFonts w:ascii="IRBadr" w:hAnsi="IRBadr" w:cs="IRBadr"/>
          <w:rtl/>
        </w:rPr>
        <w:t xml:space="preserve"> حکم اینجا وجود دارد</w:t>
      </w:r>
      <w:r w:rsidRPr="006612B6">
        <w:rPr>
          <w:rFonts w:ascii="IRBadr" w:hAnsi="IRBadr" w:cs="IRBadr"/>
          <w:rtl/>
        </w:rPr>
        <w:t>. این خروج</w:t>
      </w:r>
      <w:r w:rsidR="009B40B5" w:rsidRPr="006612B6">
        <w:rPr>
          <w:rFonts w:ascii="IRBadr" w:hAnsi="IRBadr" w:cs="IRBadr"/>
          <w:rtl/>
        </w:rPr>
        <w:t xml:space="preserve"> ظاهری</w:t>
      </w:r>
      <w:r w:rsidRPr="006612B6">
        <w:rPr>
          <w:rFonts w:ascii="IRBadr" w:hAnsi="IRBadr" w:cs="IRBadr"/>
          <w:rtl/>
        </w:rPr>
        <w:t xml:space="preserve"> است</w:t>
      </w:r>
      <w:r w:rsidR="009B40B5" w:rsidRPr="006612B6">
        <w:rPr>
          <w:rFonts w:ascii="IRBadr" w:hAnsi="IRBadr" w:cs="IRBadr"/>
          <w:rtl/>
        </w:rPr>
        <w:t xml:space="preserve"> یعن</w:t>
      </w:r>
      <w:r w:rsidRPr="006612B6">
        <w:rPr>
          <w:rFonts w:ascii="IRBadr" w:hAnsi="IRBadr" w:cs="IRBadr"/>
          <w:rtl/>
        </w:rPr>
        <w:t xml:space="preserve">ی در مقام اثبات نتوانستیم کاری </w:t>
      </w:r>
      <w:r w:rsidR="009B40B5" w:rsidRPr="006612B6">
        <w:rPr>
          <w:rFonts w:ascii="IRBadr" w:hAnsi="IRBadr" w:cs="IRBadr"/>
          <w:rtl/>
        </w:rPr>
        <w:t xml:space="preserve">کنیم و لذا کنار </w:t>
      </w:r>
      <w:r w:rsidR="0009089D" w:rsidRPr="006612B6">
        <w:rPr>
          <w:rFonts w:ascii="IRBadr" w:hAnsi="IRBadr" w:cs="IRBadr"/>
          <w:rtl/>
        </w:rPr>
        <w:t>می‌گذاریم</w:t>
      </w:r>
      <w:r w:rsidRPr="006612B6">
        <w:rPr>
          <w:rFonts w:ascii="IRBadr" w:hAnsi="IRBadr" w:cs="IRBadr"/>
          <w:rtl/>
        </w:rPr>
        <w:t xml:space="preserve">. </w:t>
      </w:r>
      <w:r w:rsidR="009B40B5" w:rsidRPr="006612B6">
        <w:rPr>
          <w:rFonts w:ascii="IRBadr" w:hAnsi="IRBadr" w:cs="IRBadr"/>
          <w:rtl/>
        </w:rPr>
        <w:t xml:space="preserve">در عامین من وجه هم </w:t>
      </w:r>
      <w:r w:rsidR="0009089D" w:rsidRPr="006612B6">
        <w:rPr>
          <w:rFonts w:ascii="IRBadr" w:hAnsi="IRBadr" w:cs="IRBadr"/>
          <w:rtl/>
        </w:rPr>
        <w:t>این‌طور</w:t>
      </w:r>
      <w:r w:rsidR="009B40B5" w:rsidRPr="006612B6">
        <w:rPr>
          <w:rFonts w:ascii="IRBadr" w:hAnsi="IRBadr" w:cs="IRBadr"/>
          <w:rtl/>
        </w:rPr>
        <w:t xml:space="preserve"> است</w:t>
      </w:r>
      <w:r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</w:t>
      </w:r>
      <w:r w:rsidRPr="006612B6">
        <w:rPr>
          <w:rFonts w:ascii="IRBadr" w:hAnsi="IRBadr" w:cs="IRBadr"/>
          <w:rtl/>
        </w:rPr>
        <w:t>یا این مخصص آن است یا</w:t>
      </w:r>
      <w:r w:rsidR="009B40B5" w:rsidRPr="006612B6">
        <w:rPr>
          <w:rFonts w:ascii="IRBadr" w:hAnsi="IRBadr" w:cs="IRBadr"/>
          <w:rtl/>
        </w:rPr>
        <w:t xml:space="preserve"> آن مخصص این است یا هر دو از اول مضیق هستند ولی ما ن</w:t>
      </w:r>
      <w:r w:rsidR="0009089D" w:rsidRPr="006612B6">
        <w:rPr>
          <w:rFonts w:ascii="IRBadr" w:hAnsi="IRBadr" w:cs="IRBadr"/>
          <w:rtl/>
        </w:rPr>
        <w:t>می‌توانیم</w:t>
      </w:r>
      <w:r w:rsidR="009B40B5" w:rsidRPr="006612B6">
        <w:rPr>
          <w:rFonts w:ascii="IRBadr" w:hAnsi="IRBadr" w:cs="IRBadr"/>
          <w:rtl/>
        </w:rPr>
        <w:t xml:space="preserve"> تشخیص بدهیم</w:t>
      </w:r>
      <w:r w:rsidRPr="006612B6">
        <w:rPr>
          <w:rFonts w:ascii="IRBadr" w:hAnsi="IRBadr" w:cs="IRBadr"/>
          <w:rtl/>
        </w:rPr>
        <w:t xml:space="preserve"> لذا</w:t>
      </w:r>
      <w:r w:rsidR="009B40B5" w:rsidRPr="006612B6">
        <w:rPr>
          <w:rFonts w:ascii="IRBadr" w:hAnsi="IRBadr" w:cs="IRBadr"/>
          <w:rtl/>
        </w:rPr>
        <w:t xml:space="preserve"> در مقام ظاهر</w:t>
      </w:r>
      <w:r w:rsidRPr="006612B6">
        <w:rPr>
          <w:rFonts w:ascii="IRBadr" w:hAnsi="IRBadr" w:cs="IRBadr"/>
          <w:rtl/>
        </w:rPr>
        <w:t>،</w:t>
      </w:r>
      <w:r w:rsidR="009B40B5" w:rsidRPr="006612B6">
        <w:rPr>
          <w:rFonts w:ascii="IRBadr" w:hAnsi="IRBadr" w:cs="IRBadr"/>
          <w:rtl/>
        </w:rPr>
        <w:t xml:space="preserve"> خروج ظاهری </w:t>
      </w:r>
      <w:r w:rsidRPr="006612B6">
        <w:rPr>
          <w:rFonts w:ascii="IRBadr" w:hAnsi="IRBadr" w:cs="IRBadr"/>
          <w:rtl/>
        </w:rPr>
        <w:t xml:space="preserve">را </w:t>
      </w:r>
      <w:r w:rsidR="0009089D" w:rsidRPr="006612B6">
        <w:rPr>
          <w:rFonts w:ascii="IRBadr" w:hAnsi="IRBadr" w:cs="IRBadr"/>
          <w:rtl/>
        </w:rPr>
        <w:t>می‌گوییم</w:t>
      </w:r>
      <w:r w:rsidR="009B40B5" w:rsidRPr="006612B6">
        <w:rPr>
          <w:rFonts w:ascii="IRBadr" w:hAnsi="IRBadr" w:cs="IRBadr"/>
          <w:rtl/>
        </w:rPr>
        <w:t xml:space="preserve">. در استقلالی </w:t>
      </w:r>
      <w:r w:rsidR="0009089D" w:rsidRPr="006612B6">
        <w:rPr>
          <w:rFonts w:ascii="IRBadr" w:hAnsi="IRBadr" w:cs="IRBadr"/>
          <w:rtl/>
        </w:rPr>
        <w:t>این‌طور</w:t>
      </w:r>
      <w:r w:rsidR="009B40B5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می‌گوییم</w:t>
      </w:r>
      <w:r w:rsidRPr="006612B6">
        <w:rPr>
          <w:rFonts w:ascii="IRBadr" w:hAnsi="IRBadr" w:cs="IRBadr"/>
          <w:rtl/>
        </w:rPr>
        <w:t xml:space="preserve"> و</w:t>
      </w:r>
      <w:r w:rsidR="009B40B5" w:rsidRPr="006612B6">
        <w:rPr>
          <w:rFonts w:ascii="IRBadr" w:hAnsi="IRBadr" w:cs="IRBadr"/>
          <w:rtl/>
        </w:rPr>
        <w:t xml:space="preserve"> اگر ارتباطی باشد داستان متفاوت است</w:t>
      </w:r>
      <w:r w:rsidRPr="006612B6">
        <w:rPr>
          <w:rFonts w:ascii="IRBadr" w:hAnsi="IRBadr" w:cs="IRBadr"/>
          <w:rtl/>
        </w:rPr>
        <w:t>.</w:t>
      </w:r>
    </w:p>
    <w:p w:rsidR="00C30175" w:rsidRPr="006612B6" w:rsidRDefault="00C30175" w:rsidP="00C30175">
      <w:pPr>
        <w:pStyle w:val="Heading2"/>
        <w:rPr>
          <w:rFonts w:ascii="IRBadr" w:hAnsi="IRBadr" w:cs="IRBadr"/>
          <w:rtl/>
        </w:rPr>
      </w:pPr>
      <w:bookmarkStart w:id="10" w:name="_Toc429388630"/>
      <w:r w:rsidRPr="006612B6">
        <w:rPr>
          <w:rFonts w:ascii="IRBadr" w:hAnsi="IRBadr" w:cs="IRBadr"/>
          <w:rtl/>
        </w:rPr>
        <w:t xml:space="preserve">خروج چهارم: </w:t>
      </w:r>
      <w:r w:rsidR="009B40B5" w:rsidRPr="006612B6">
        <w:rPr>
          <w:rFonts w:ascii="IRBadr" w:hAnsi="IRBadr" w:cs="IRBadr"/>
          <w:rtl/>
        </w:rPr>
        <w:t>تزاحم</w:t>
      </w:r>
      <w:bookmarkEnd w:id="10"/>
    </w:p>
    <w:p w:rsidR="00B66870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 xml:space="preserve">تزاحم این است که در مقام امتثال </w:t>
      </w:r>
      <w:r w:rsidR="0009089D" w:rsidRPr="006612B6">
        <w:rPr>
          <w:rFonts w:ascii="IRBadr" w:hAnsi="IRBadr" w:cs="IRBadr"/>
          <w:rtl/>
        </w:rPr>
        <w:t>گیر کرده‌ باشیم</w:t>
      </w:r>
      <w:r w:rsidR="00B66870" w:rsidRPr="006612B6">
        <w:rPr>
          <w:rFonts w:ascii="IRBadr" w:hAnsi="IRBadr" w:cs="IRBadr"/>
          <w:rtl/>
        </w:rPr>
        <w:t>؛</w:t>
      </w:r>
      <w:r w:rsidRPr="006612B6">
        <w:rPr>
          <w:rFonts w:ascii="IRBadr" w:hAnsi="IRBadr" w:cs="IRBadr"/>
          <w:rtl/>
        </w:rPr>
        <w:t xml:space="preserve"> یک تکلیف </w:t>
      </w:r>
      <w:r w:rsidR="0009089D" w:rsidRPr="006612B6">
        <w:rPr>
          <w:rFonts w:ascii="IRBadr" w:hAnsi="IRBadr" w:cs="IRBadr"/>
          <w:rtl/>
        </w:rPr>
        <w:t>می‌گوید</w:t>
      </w:r>
      <w:r w:rsidRPr="006612B6">
        <w:rPr>
          <w:rFonts w:ascii="IRBadr" w:hAnsi="IRBadr" w:cs="IRBadr"/>
          <w:rtl/>
        </w:rPr>
        <w:t xml:space="preserve"> این کار را بکن و</w:t>
      </w:r>
      <w:r w:rsidR="00F70959" w:rsidRPr="006612B6">
        <w:rPr>
          <w:rFonts w:ascii="IRBadr" w:hAnsi="IRBadr" w:cs="IRBadr"/>
          <w:rtl/>
        </w:rPr>
        <w:t xml:space="preserve"> </w:t>
      </w:r>
      <w:r w:rsidR="00B66870" w:rsidRPr="006612B6">
        <w:rPr>
          <w:rFonts w:ascii="IRBadr" w:hAnsi="IRBadr" w:cs="IRBadr"/>
          <w:rtl/>
        </w:rPr>
        <w:t xml:space="preserve">تکلیف دیگر </w:t>
      </w:r>
      <w:r w:rsidR="0009089D" w:rsidRPr="006612B6">
        <w:rPr>
          <w:rFonts w:ascii="IRBadr" w:hAnsi="IRBadr" w:cs="IRBadr"/>
          <w:rtl/>
        </w:rPr>
        <w:t>می‌گوید</w:t>
      </w:r>
      <w:r w:rsidR="00B66870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آن کار را بکن</w:t>
      </w:r>
      <w:r w:rsidR="00B66870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نمی‌شود</w:t>
      </w:r>
      <w:r w:rsidRPr="006612B6">
        <w:rPr>
          <w:rFonts w:ascii="IRBadr" w:hAnsi="IRBadr" w:cs="IRBadr"/>
          <w:rtl/>
        </w:rPr>
        <w:t xml:space="preserve"> </w:t>
      </w:r>
      <w:r w:rsidR="00B66870" w:rsidRPr="006612B6">
        <w:rPr>
          <w:rFonts w:ascii="IRBadr" w:hAnsi="IRBadr" w:cs="IRBadr"/>
          <w:rtl/>
        </w:rPr>
        <w:t>هر دو را انجام داد لذا</w:t>
      </w:r>
      <w:r w:rsidRPr="006612B6">
        <w:rPr>
          <w:rFonts w:ascii="IRBadr" w:hAnsi="IRBadr" w:cs="IRBadr"/>
          <w:rtl/>
        </w:rPr>
        <w:t xml:space="preserve"> </w:t>
      </w:r>
      <w:r w:rsidR="00B66870" w:rsidRPr="006612B6">
        <w:rPr>
          <w:rFonts w:ascii="IRBadr" w:hAnsi="IRBadr" w:cs="IRBadr"/>
          <w:rtl/>
        </w:rPr>
        <w:t>اهم</w:t>
      </w:r>
      <w:r w:rsidRPr="006612B6">
        <w:rPr>
          <w:rFonts w:ascii="IRBadr" w:hAnsi="IRBadr" w:cs="IRBadr"/>
          <w:rtl/>
        </w:rPr>
        <w:t xml:space="preserve"> را مقدم</w:t>
      </w:r>
      <w:r w:rsidR="00B66870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می‌داریم</w:t>
      </w:r>
      <w:r w:rsidR="00B66870" w:rsidRPr="006612B6">
        <w:rPr>
          <w:rFonts w:ascii="IRBadr" w:hAnsi="IRBadr" w:cs="IRBadr"/>
          <w:rtl/>
        </w:rPr>
        <w:t xml:space="preserve"> و به خاطر اینکه این اهم است، آن بیرون </w:t>
      </w:r>
      <w:r w:rsidR="0009089D" w:rsidRPr="006612B6">
        <w:rPr>
          <w:rFonts w:ascii="IRBadr" w:hAnsi="IRBadr" w:cs="IRBadr"/>
          <w:rtl/>
        </w:rPr>
        <w:t>می‌رود</w:t>
      </w:r>
      <w:r w:rsidR="00B66870" w:rsidRPr="006612B6">
        <w:rPr>
          <w:rFonts w:ascii="IRBadr" w:hAnsi="IRBadr" w:cs="IRBadr"/>
          <w:rtl/>
        </w:rPr>
        <w:t xml:space="preserve"> که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آن‌هم</w:t>
      </w:r>
      <w:r w:rsidRPr="006612B6">
        <w:rPr>
          <w:rFonts w:ascii="IRBadr" w:hAnsi="IRBadr" w:cs="IRBadr"/>
          <w:rtl/>
        </w:rPr>
        <w:t xml:space="preserve"> قاعده خاص خودش را دارد</w:t>
      </w:r>
      <w:r w:rsidR="00B66870" w:rsidRPr="006612B6">
        <w:rPr>
          <w:rFonts w:ascii="IRBadr" w:hAnsi="IRBadr" w:cs="IRBadr"/>
          <w:rtl/>
        </w:rPr>
        <w:t>.</w:t>
      </w:r>
    </w:p>
    <w:p w:rsidR="00C36D13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 xml:space="preserve">آنچه </w:t>
      </w:r>
      <w:r w:rsidR="00C36D13" w:rsidRPr="006612B6">
        <w:rPr>
          <w:rFonts w:ascii="IRBadr" w:hAnsi="IRBadr" w:cs="IRBadr"/>
          <w:rtl/>
        </w:rPr>
        <w:t>در این جلسه و جلسه قبل مطرح شد،</w:t>
      </w:r>
      <w:r w:rsidRPr="006612B6">
        <w:rPr>
          <w:rFonts w:ascii="IRBadr" w:hAnsi="IRBadr" w:cs="IRBadr"/>
          <w:rtl/>
        </w:rPr>
        <w:t xml:space="preserve"> یک نظام تامی از بحث خروج موضوعی از دلیل </w:t>
      </w:r>
      <w:r w:rsidR="00C36D13" w:rsidRPr="006612B6">
        <w:rPr>
          <w:rFonts w:ascii="IRBadr" w:hAnsi="IRBadr" w:cs="IRBadr"/>
          <w:rtl/>
        </w:rPr>
        <w:t>است.</w:t>
      </w:r>
      <w:r w:rsidRPr="006612B6">
        <w:rPr>
          <w:rFonts w:ascii="IRBadr" w:hAnsi="IRBadr" w:cs="IRBadr"/>
          <w:rtl/>
        </w:rPr>
        <w:t xml:space="preserve"> چهار قسم در اصول در </w:t>
      </w:r>
      <w:r w:rsidR="0009089D" w:rsidRPr="006612B6">
        <w:rPr>
          <w:rFonts w:ascii="IRBadr" w:hAnsi="IRBadr" w:cs="IRBadr"/>
          <w:rtl/>
        </w:rPr>
        <w:t>یکجا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گفته‌شده</w:t>
      </w:r>
      <w:r w:rsidR="00C36D13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تخصص</w:t>
      </w:r>
      <w:r w:rsidR="00C36D13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حکومت</w:t>
      </w:r>
      <w:r w:rsidR="00C36D13" w:rsidRPr="006612B6">
        <w:rPr>
          <w:rFonts w:ascii="IRBadr" w:hAnsi="IRBadr" w:cs="IRBadr"/>
          <w:rtl/>
        </w:rPr>
        <w:t>، ورود و تخصیص.</w:t>
      </w:r>
      <w:r w:rsidRPr="006612B6">
        <w:rPr>
          <w:rFonts w:ascii="IRBadr" w:hAnsi="IRBadr" w:cs="IRBadr"/>
          <w:rtl/>
        </w:rPr>
        <w:t xml:space="preserve"> چهار قسم هم در مواردی است که ما گیر </w:t>
      </w:r>
      <w:r w:rsidR="0009089D" w:rsidRPr="006612B6">
        <w:rPr>
          <w:rFonts w:ascii="IRBadr" w:hAnsi="IRBadr" w:cs="IRBadr"/>
          <w:rtl/>
        </w:rPr>
        <w:t>می‌کنیم</w:t>
      </w:r>
      <w:r w:rsidR="00C36D13" w:rsidRPr="006612B6">
        <w:rPr>
          <w:rFonts w:ascii="IRBadr" w:hAnsi="IRBadr" w:cs="IRBadr"/>
          <w:rtl/>
        </w:rPr>
        <w:t xml:space="preserve"> و ن</w:t>
      </w:r>
      <w:r w:rsidR="0009089D" w:rsidRPr="006612B6">
        <w:rPr>
          <w:rFonts w:ascii="IRBadr" w:hAnsi="IRBadr" w:cs="IRBadr"/>
          <w:rtl/>
        </w:rPr>
        <w:t>می‌توانیم</w:t>
      </w:r>
      <w:r w:rsidR="00C36D13" w:rsidRPr="006612B6">
        <w:rPr>
          <w:rFonts w:ascii="IRBadr" w:hAnsi="IRBadr" w:cs="IRBadr"/>
          <w:rtl/>
        </w:rPr>
        <w:t xml:space="preserve"> تعیین تکلیف </w:t>
      </w:r>
      <w:r w:rsidRPr="006612B6">
        <w:rPr>
          <w:rFonts w:ascii="IRBadr" w:hAnsi="IRBadr" w:cs="IRBadr"/>
          <w:rtl/>
        </w:rPr>
        <w:t>کنیم</w:t>
      </w:r>
      <w:r w:rsidR="00C36D13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این در لایه دیگری است</w:t>
      </w:r>
      <w:r w:rsidR="00C36D13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C36D13" w:rsidRPr="006612B6">
        <w:rPr>
          <w:rFonts w:ascii="IRBadr" w:hAnsi="IRBadr" w:cs="IRBadr"/>
          <w:rtl/>
        </w:rPr>
        <w:t xml:space="preserve">اولی </w:t>
      </w:r>
      <w:r w:rsidRPr="006612B6">
        <w:rPr>
          <w:rFonts w:ascii="IRBadr" w:hAnsi="IRBadr" w:cs="IRBadr"/>
          <w:rtl/>
        </w:rPr>
        <w:t xml:space="preserve">انصراف است که به شکلی </w:t>
      </w:r>
      <w:r w:rsidR="0009089D" w:rsidRPr="006612B6">
        <w:rPr>
          <w:rFonts w:ascii="IRBadr" w:hAnsi="IRBadr" w:cs="IRBadr"/>
          <w:rtl/>
        </w:rPr>
        <w:t>می‌شد</w:t>
      </w:r>
      <w:r w:rsidRPr="006612B6">
        <w:rPr>
          <w:rFonts w:ascii="IRBadr" w:hAnsi="IRBadr" w:cs="IRBadr"/>
          <w:rtl/>
        </w:rPr>
        <w:t xml:space="preserve"> به تخصص برگردانیم</w:t>
      </w:r>
      <w:r w:rsidR="00C36D13" w:rsidRPr="006612B6">
        <w:rPr>
          <w:rFonts w:ascii="IRBadr" w:hAnsi="IRBadr" w:cs="IRBadr"/>
          <w:rtl/>
        </w:rPr>
        <w:t>. دوم</w:t>
      </w:r>
      <w:r w:rsidRPr="006612B6">
        <w:rPr>
          <w:rFonts w:ascii="IRBadr" w:hAnsi="IRBadr" w:cs="IRBadr"/>
          <w:rtl/>
        </w:rPr>
        <w:t xml:space="preserve"> تردد مفهومی</w:t>
      </w:r>
      <w:r w:rsidR="00C36D13" w:rsidRPr="006612B6">
        <w:rPr>
          <w:rFonts w:ascii="IRBadr" w:hAnsi="IRBadr" w:cs="IRBadr"/>
          <w:rtl/>
        </w:rPr>
        <w:t>ن</w:t>
      </w:r>
      <w:r w:rsidRPr="006612B6">
        <w:rPr>
          <w:rFonts w:ascii="IRBadr" w:hAnsi="IRBadr" w:cs="IRBadr"/>
          <w:rtl/>
        </w:rPr>
        <w:t xml:space="preserve"> و شبهه مفهومیه است</w:t>
      </w:r>
      <w:r w:rsidR="00C36D13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C36D13" w:rsidRPr="006612B6">
        <w:rPr>
          <w:rFonts w:ascii="IRBadr" w:hAnsi="IRBadr" w:cs="IRBadr"/>
          <w:rtl/>
        </w:rPr>
        <w:t>سوم</w:t>
      </w:r>
      <w:r w:rsidRPr="006612B6">
        <w:rPr>
          <w:rFonts w:ascii="IRBadr" w:hAnsi="IRBadr" w:cs="IRBadr"/>
          <w:rtl/>
        </w:rPr>
        <w:t xml:space="preserve"> تعارض به عامین من وجه است</w:t>
      </w:r>
      <w:r w:rsidR="00C36D13" w:rsidRPr="006612B6">
        <w:rPr>
          <w:rFonts w:ascii="IRBadr" w:hAnsi="IRBadr" w:cs="IRBadr"/>
          <w:rtl/>
        </w:rPr>
        <w:t xml:space="preserve"> و چهارم</w:t>
      </w:r>
      <w:r w:rsidRPr="006612B6">
        <w:rPr>
          <w:rFonts w:ascii="IRBadr" w:hAnsi="IRBadr" w:cs="IRBadr"/>
          <w:rtl/>
        </w:rPr>
        <w:t xml:space="preserve"> هم تزاحم در مقام امتثال است</w:t>
      </w:r>
      <w:r w:rsidR="00C36D13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چهار</w:t>
      </w:r>
      <w:r w:rsidR="00C36D13" w:rsidRPr="006612B6">
        <w:rPr>
          <w:rFonts w:ascii="IRBadr" w:hAnsi="IRBadr" w:cs="IRBadr"/>
          <w:rtl/>
        </w:rPr>
        <w:t xml:space="preserve"> مورد اول،</w:t>
      </w:r>
      <w:r w:rsidRPr="006612B6">
        <w:rPr>
          <w:rFonts w:ascii="IRBadr" w:hAnsi="IRBadr" w:cs="IRBadr"/>
          <w:rtl/>
        </w:rPr>
        <w:t xml:space="preserve"> دستگاه تعریف </w:t>
      </w:r>
      <w:r w:rsidR="0009089D" w:rsidRPr="006612B6">
        <w:rPr>
          <w:rFonts w:ascii="IRBadr" w:hAnsi="IRBadr" w:cs="IRBadr"/>
          <w:rtl/>
        </w:rPr>
        <w:t>شده‌ای</w:t>
      </w:r>
      <w:r w:rsidRPr="006612B6">
        <w:rPr>
          <w:rFonts w:ascii="IRBadr" w:hAnsi="IRBadr" w:cs="IRBadr"/>
          <w:rtl/>
        </w:rPr>
        <w:t xml:space="preserve"> </w:t>
      </w:r>
      <w:r w:rsidR="00C36D13" w:rsidRPr="006612B6">
        <w:rPr>
          <w:rFonts w:ascii="IRBadr" w:hAnsi="IRBadr" w:cs="IRBadr"/>
          <w:rtl/>
        </w:rPr>
        <w:t>است ولی</w:t>
      </w:r>
      <w:r w:rsidRPr="006612B6">
        <w:rPr>
          <w:rFonts w:ascii="IRBadr" w:hAnsi="IRBadr" w:cs="IRBadr"/>
          <w:rtl/>
        </w:rPr>
        <w:t xml:space="preserve"> این </w:t>
      </w:r>
      <w:r w:rsidR="0009089D" w:rsidRPr="006612B6">
        <w:rPr>
          <w:rFonts w:ascii="IRBadr" w:hAnsi="IRBadr" w:cs="IRBadr"/>
          <w:rtl/>
        </w:rPr>
        <w:t>چهارتا</w:t>
      </w:r>
      <w:r w:rsidRPr="006612B6">
        <w:rPr>
          <w:rFonts w:ascii="IRBadr" w:hAnsi="IRBadr" w:cs="IRBadr"/>
          <w:rtl/>
        </w:rPr>
        <w:t xml:space="preserve"> بخصوص غیر از انصراف </w:t>
      </w:r>
      <w:r w:rsidR="00C36D13" w:rsidRPr="006612B6">
        <w:rPr>
          <w:rFonts w:ascii="IRBadr" w:hAnsi="IRBadr" w:cs="IRBadr"/>
          <w:rtl/>
        </w:rPr>
        <w:t xml:space="preserve">گیر </w:t>
      </w:r>
      <w:r w:rsidRPr="006612B6">
        <w:rPr>
          <w:rFonts w:ascii="IRBadr" w:hAnsi="IRBadr" w:cs="IRBadr"/>
          <w:rtl/>
        </w:rPr>
        <w:t xml:space="preserve">در مقام استنباط </w:t>
      </w:r>
      <w:r w:rsidR="00C36D13" w:rsidRPr="006612B6">
        <w:rPr>
          <w:rFonts w:ascii="IRBadr" w:hAnsi="IRBadr" w:cs="IRBadr"/>
          <w:rtl/>
        </w:rPr>
        <w:t>هستند</w:t>
      </w:r>
      <w:r w:rsidRPr="006612B6">
        <w:rPr>
          <w:rFonts w:ascii="IRBadr" w:hAnsi="IRBadr" w:cs="IRBadr"/>
          <w:rtl/>
        </w:rPr>
        <w:t xml:space="preserve"> و </w:t>
      </w:r>
      <w:r w:rsidR="0009089D" w:rsidRPr="006612B6">
        <w:rPr>
          <w:rFonts w:ascii="IRBadr" w:hAnsi="IRBadr" w:cs="IRBadr"/>
          <w:rtl/>
        </w:rPr>
        <w:t>نمی‌تواند</w:t>
      </w:r>
      <w:r w:rsidRPr="006612B6">
        <w:rPr>
          <w:rFonts w:ascii="IRBadr" w:hAnsi="IRBadr" w:cs="IRBadr"/>
          <w:rtl/>
        </w:rPr>
        <w:t xml:space="preserve"> کاری بکند و خارج از موضوع </w:t>
      </w:r>
      <w:r w:rsidR="0009089D" w:rsidRPr="006612B6">
        <w:rPr>
          <w:rFonts w:ascii="IRBadr" w:hAnsi="IRBadr" w:cs="IRBadr"/>
          <w:rtl/>
        </w:rPr>
        <w:t>می‌شود</w:t>
      </w:r>
      <w:r w:rsidR="00C36D13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این تمام بحث است</w:t>
      </w:r>
      <w:r w:rsidR="00C36D13" w:rsidRPr="006612B6">
        <w:rPr>
          <w:rFonts w:ascii="IRBadr" w:hAnsi="IRBadr" w:cs="IRBadr"/>
          <w:rtl/>
        </w:rPr>
        <w:t>.</w:t>
      </w:r>
    </w:p>
    <w:p w:rsidR="00393F6D" w:rsidRPr="006612B6" w:rsidRDefault="00C36D13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>بناب</w:t>
      </w:r>
      <w:r w:rsidR="009B40B5" w:rsidRPr="006612B6">
        <w:rPr>
          <w:rFonts w:ascii="IRBadr" w:hAnsi="IRBadr" w:cs="IRBadr"/>
          <w:rtl/>
        </w:rPr>
        <w:t>ر</w:t>
      </w:r>
      <w:r w:rsidRPr="006612B6">
        <w:rPr>
          <w:rFonts w:ascii="IRBadr" w:hAnsi="IRBadr" w:cs="IRBadr"/>
          <w:rtl/>
        </w:rPr>
        <w:t>ا</w:t>
      </w:r>
      <w:r w:rsidR="009B40B5" w:rsidRPr="006612B6">
        <w:rPr>
          <w:rFonts w:ascii="IRBadr" w:hAnsi="IRBadr" w:cs="IRBadr"/>
          <w:rtl/>
        </w:rPr>
        <w:t>ین ما هشت نوع اینجا داریم</w:t>
      </w:r>
      <w:r w:rsidRPr="006612B6">
        <w:rPr>
          <w:rFonts w:ascii="IRBadr" w:hAnsi="IRBadr" w:cs="IRBadr"/>
          <w:rtl/>
        </w:rPr>
        <w:t>:</w:t>
      </w:r>
      <w:r w:rsidR="009B40B5" w:rsidRPr="006612B6">
        <w:rPr>
          <w:rFonts w:ascii="IRBadr" w:hAnsi="IRBadr" w:cs="IRBadr"/>
          <w:rtl/>
        </w:rPr>
        <w:t xml:space="preserve"> تخصص</w:t>
      </w:r>
      <w:r w:rsidRPr="006612B6">
        <w:rPr>
          <w:rFonts w:ascii="IRBadr" w:hAnsi="IRBadr" w:cs="IRBadr"/>
          <w:rtl/>
        </w:rPr>
        <w:t>،</w:t>
      </w:r>
      <w:r w:rsidR="009B40B5" w:rsidRPr="006612B6">
        <w:rPr>
          <w:rFonts w:ascii="IRBadr" w:hAnsi="IRBadr" w:cs="IRBadr"/>
          <w:rtl/>
        </w:rPr>
        <w:t xml:space="preserve"> حکومت، ورود، تخصیص، انص</w:t>
      </w:r>
      <w:r w:rsidRPr="006612B6">
        <w:rPr>
          <w:rFonts w:ascii="IRBadr" w:hAnsi="IRBadr" w:cs="IRBadr"/>
          <w:rtl/>
        </w:rPr>
        <w:t xml:space="preserve">راف، شبهه مفهومیه، تعارض من وجه </w:t>
      </w:r>
      <w:r w:rsidR="009B40B5" w:rsidRPr="006612B6">
        <w:rPr>
          <w:rFonts w:ascii="IRBadr" w:hAnsi="IRBadr" w:cs="IRBadr"/>
          <w:rtl/>
        </w:rPr>
        <w:t>و تزاحم</w:t>
      </w:r>
      <w:r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مفهوم</w:t>
      </w:r>
      <w:r w:rsidRPr="006612B6">
        <w:rPr>
          <w:rFonts w:ascii="IRBadr" w:hAnsi="IRBadr" w:cs="IRBadr"/>
          <w:rtl/>
        </w:rPr>
        <w:t xml:space="preserve"> واضح</w:t>
      </w:r>
      <w:r w:rsidR="009B40B5" w:rsidRPr="006612B6">
        <w:rPr>
          <w:rFonts w:ascii="IRBadr" w:hAnsi="IRBadr" w:cs="IRBadr"/>
          <w:rtl/>
        </w:rPr>
        <w:t xml:space="preserve"> استثناء</w:t>
      </w:r>
      <w:r w:rsidRPr="006612B6">
        <w:rPr>
          <w:rFonts w:ascii="IRBadr" w:hAnsi="IRBadr" w:cs="IRBadr"/>
          <w:rtl/>
        </w:rPr>
        <w:t>،</w:t>
      </w:r>
      <w:r w:rsidR="009B40B5" w:rsidRPr="006612B6">
        <w:rPr>
          <w:rFonts w:ascii="IRBadr" w:hAnsi="IRBadr" w:cs="IRBadr"/>
          <w:rtl/>
        </w:rPr>
        <w:t xml:space="preserve"> تخصیص و تقیید است. بقیه استثناء منقطع است</w:t>
      </w:r>
      <w:r w:rsidRPr="006612B6">
        <w:rPr>
          <w:rFonts w:ascii="IRBadr" w:hAnsi="IRBadr" w:cs="IRBadr"/>
          <w:rtl/>
        </w:rPr>
        <w:t>. ممکن است</w:t>
      </w:r>
      <w:r w:rsidR="009B40B5" w:rsidRPr="006612B6">
        <w:rPr>
          <w:rFonts w:ascii="IRBadr" w:hAnsi="IRBadr" w:cs="IRBadr"/>
          <w:rtl/>
        </w:rPr>
        <w:t xml:space="preserve"> مفهوم </w:t>
      </w:r>
      <w:r w:rsidR="0009089D" w:rsidRPr="006612B6">
        <w:rPr>
          <w:rFonts w:ascii="IRBadr" w:hAnsi="IRBadr" w:cs="IRBadr"/>
          <w:rtl/>
        </w:rPr>
        <w:t>عام‌تری</w:t>
      </w:r>
      <w:r w:rsidR="009B40B5" w:rsidRPr="006612B6">
        <w:rPr>
          <w:rFonts w:ascii="IRBadr" w:hAnsi="IRBadr" w:cs="IRBadr"/>
          <w:rtl/>
        </w:rPr>
        <w:t xml:space="preserve"> به استثناء داد </w:t>
      </w:r>
      <w:r w:rsidR="00393F6D" w:rsidRPr="006612B6">
        <w:rPr>
          <w:rFonts w:ascii="IRBadr" w:hAnsi="IRBadr" w:cs="IRBadr"/>
          <w:rtl/>
        </w:rPr>
        <w:t xml:space="preserve">و </w:t>
      </w:r>
      <w:r w:rsidR="009B40B5" w:rsidRPr="006612B6">
        <w:rPr>
          <w:rFonts w:ascii="IRBadr" w:hAnsi="IRBadr" w:cs="IRBadr"/>
          <w:rtl/>
        </w:rPr>
        <w:t>بگوییم</w:t>
      </w:r>
      <w:r w:rsidR="00393F6D" w:rsidRPr="006612B6">
        <w:rPr>
          <w:rFonts w:ascii="IRBadr" w:hAnsi="IRBadr" w:cs="IRBadr"/>
          <w:rtl/>
        </w:rPr>
        <w:t>:</w:t>
      </w:r>
      <w:r w:rsidR="009B40B5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آن‌ها</w:t>
      </w:r>
      <w:r w:rsidR="00393F6D" w:rsidRPr="006612B6">
        <w:rPr>
          <w:rFonts w:ascii="IRBadr" w:hAnsi="IRBadr" w:cs="IRBadr"/>
          <w:rtl/>
        </w:rPr>
        <w:t xml:space="preserve"> را هم </w:t>
      </w:r>
      <w:r w:rsidR="0009089D" w:rsidRPr="006612B6">
        <w:rPr>
          <w:rFonts w:ascii="IRBadr" w:hAnsi="IRBadr" w:cs="IRBadr"/>
          <w:rtl/>
        </w:rPr>
        <w:t>می‌گیرد</w:t>
      </w:r>
      <w:r w:rsidR="00393F6D" w:rsidRPr="006612B6">
        <w:rPr>
          <w:rFonts w:ascii="IRBadr" w:hAnsi="IRBadr" w:cs="IRBadr"/>
          <w:rtl/>
        </w:rPr>
        <w:t>؛</w:t>
      </w:r>
      <w:r w:rsidR="009B40B5" w:rsidRPr="006612B6">
        <w:rPr>
          <w:rFonts w:ascii="IRBadr" w:hAnsi="IRBadr" w:cs="IRBadr"/>
          <w:rtl/>
        </w:rPr>
        <w:t xml:space="preserve"> </w:t>
      </w:r>
      <w:r w:rsidR="00393F6D" w:rsidRPr="006612B6">
        <w:rPr>
          <w:rFonts w:ascii="IRBadr" w:hAnsi="IRBadr" w:cs="IRBadr"/>
          <w:rtl/>
        </w:rPr>
        <w:t xml:space="preserve">اما </w:t>
      </w:r>
      <w:r w:rsidR="009B40B5" w:rsidRPr="006612B6">
        <w:rPr>
          <w:rFonts w:ascii="IRBadr" w:hAnsi="IRBadr" w:cs="IRBadr"/>
          <w:rtl/>
        </w:rPr>
        <w:t xml:space="preserve">جا افتاده مستثنیات از یک موضوع </w:t>
      </w:r>
      <w:r w:rsidR="0009089D" w:rsidRPr="006612B6">
        <w:rPr>
          <w:rFonts w:ascii="IRBadr" w:hAnsi="IRBadr" w:cs="IRBadr"/>
          <w:rtl/>
        </w:rPr>
        <w:t>درجایی</w:t>
      </w:r>
      <w:r w:rsidR="009B40B5" w:rsidRPr="006612B6">
        <w:rPr>
          <w:rFonts w:ascii="IRBadr" w:hAnsi="IRBadr" w:cs="IRBadr"/>
          <w:rtl/>
        </w:rPr>
        <w:t xml:space="preserve"> است که حالت تقیید و تخصیص باشد</w:t>
      </w:r>
      <w:r w:rsidR="00393F6D" w:rsidRPr="006612B6">
        <w:rPr>
          <w:rFonts w:ascii="IRBadr" w:hAnsi="IRBadr" w:cs="IRBadr"/>
          <w:rtl/>
        </w:rPr>
        <w:t xml:space="preserve"> و</w:t>
      </w:r>
      <w:r w:rsidR="009B40B5" w:rsidRPr="006612B6">
        <w:rPr>
          <w:rFonts w:ascii="IRBadr" w:hAnsi="IRBadr" w:cs="IRBadr"/>
          <w:rtl/>
        </w:rPr>
        <w:t xml:space="preserve"> بقیه را </w:t>
      </w:r>
      <w:r w:rsidR="0009089D" w:rsidRPr="006612B6">
        <w:rPr>
          <w:rFonts w:ascii="IRBadr" w:hAnsi="IRBadr" w:cs="IRBadr"/>
          <w:rtl/>
        </w:rPr>
        <w:t>معمولاً</w:t>
      </w:r>
      <w:r w:rsidR="009B40B5" w:rsidRPr="006612B6">
        <w:rPr>
          <w:rFonts w:ascii="IRBadr" w:hAnsi="IRBadr" w:cs="IRBadr"/>
          <w:rtl/>
        </w:rPr>
        <w:t xml:space="preserve"> استثناء ن</w:t>
      </w:r>
      <w:r w:rsidR="0009089D" w:rsidRPr="006612B6">
        <w:rPr>
          <w:rFonts w:ascii="IRBadr" w:hAnsi="IRBadr" w:cs="IRBadr"/>
          <w:rtl/>
        </w:rPr>
        <w:t>می‌گویند</w:t>
      </w:r>
      <w:r w:rsidR="00393F6D" w:rsidRPr="006612B6">
        <w:rPr>
          <w:rFonts w:ascii="IRBadr" w:hAnsi="IRBadr" w:cs="IRBadr"/>
          <w:rtl/>
        </w:rPr>
        <w:t xml:space="preserve">. </w:t>
      </w:r>
      <w:r w:rsidR="009B40B5" w:rsidRPr="006612B6">
        <w:rPr>
          <w:rFonts w:ascii="IRBadr" w:hAnsi="IRBadr" w:cs="IRBadr"/>
          <w:rtl/>
        </w:rPr>
        <w:t xml:space="preserve">این تکمیل بحث دیروز بود که برای وضوح بیشتر </w:t>
      </w:r>
      <w:r w:rsidR="00393F6D" w:rsidRPr="006612B6">
        <w:rPr>
          <w:rFonts w:ascii="IRBadr" w:hAnsi="IRBadr" w:cs="IRBadr"/>
          <w:rtl/>
        </w:rPr>
        <w:t>گفتیم.</w:t>
      </w:r>
    </w:p>
    <w:p w:rsidR="00C30175" w:rsidRPr="006612B6" w:rsidRDefault="00C30175" w:rsidP="0009089D">
      <w:pPr>
        <w:pStyle w:val="Heading1"/>
        <w:rPr>
          <w:rFonts w:ascii="IRBadr" w:hAnsi="IRBadr" w:cs="IRBadr"/>
          <w:rtl/>
        </w:rPr>
      </w:pPr>
      <w:bookmarkStart w:id="11" w:name="_Toc429388631"/>
      <w:r w:rsidRPr="006612B6">
        <w:rPr>
          <w:rFonts w:ascii="IRBadr" w:hAnsi="IRBadr" w:cs="IRBadr"/>
          <w:rtl/>
        </w:rPr>
        <w:lastRenderedPageBreak/>
        <w:t>نگاهی به مظلومیت مولی علی (</w:t>
      </w:r>
      <w:r w:rsidR="0009089D" w:rsidRPr="006612B6">
        <w:rPr>
          <w:rFonts w:ascii="IRBadr" w:hAnsi="IRBadr" w:cs="IRBadr"/>
          <w:rtl/>
        </w:rPr>
        <w:t>علیه‌السلام</w:t>
      </w:r>
      <w:r w:rsidRPr="006612B6">
        <w:rPr>
          <w:rFonts w:ascii="IRBadr" w:hAnsi="IRBadr" w:cs="IRBadr"/>
          <w:rtl/>
        </w:rPr>
        <w:t>) به مناسبت عید غدیر</w:t>
      </w:r>
      <w:bookmarkEnd w:id="11"/>
    </w:p>
    <w:p w:rsidR="00C30175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>در آستانه عید غدیر هستیم که از اعظم اعیاد است</w:t>
      </w:r>
      <w:r w:rsidR="00393F6D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393F6D" w:rsidRPr="006612B6">
        <w:rPr>
          <w:rFonts w:ascii="IRBadr" w:hAnsi="IRBadr" w:cs="IRBadr"/>
          <w:rtl/>
        </w:rPr>
        <w:t>خطبه مشهور شقشقیه،</w:t>
      </w:r>
      <w:r w:rsidRPr="006612B6">
        <w:rPr>
          <w:rFonts w:ascii="IRBadr" w:hAnsi="IRBadr" w:cs="IRBadr"/>
          <w:rtl/>
        </w:rPr>
        <w:t xml:space="preserve"> خطبه بسیا</w:t>
      </w:r>
      <w:r w:rsidR="00393F6D" w:rsidRPr="006612B6">
        <w:rPr>
          <w:rFonts w:ascii="IRBadr" w:hAnsi="IRBadr" w:cs="IRBadr"/>
          <w:rtl/>
        </w:rPr>
        <w:t xml:space="preserve">ر مهم و </w:t>
      </w:r>
      <w:r w:rsidR="0009089D" w:rsidRPr="006612B6">
        <w:rPr>
          <w:rFonts w:ascii="IRBadr" w:hAnsi="IRBadr" w:cs="IRBadr"/>
          <w:rtl/>
        </w:rPr>
        <w:t>کم‌نظیری</w:t>
      </w:r>
      <w:r w:rsidR="00393F6D" w:rsidRPr="006612B6">
        <w:rPr>
          <w:rFonts w:ascii="IRBadr" w:hAnsi="IRBadr" w:cs="IRBadr"/>
          <w:rtl/>
        </w:rPr>
        <w:t xml:space="preserve"> در </w:t>
      </w:r>
      <w:r w:rsidR="0009089D" w:rsidRPr="006612B6">
        <w:rPr>
          <w:rFonts w:ascii="IRBadr" w:hAnsi="IRBadr" w:cs="IRBadr"/>
          <w:rtl/>
        </w:rPr>
        <w:t>نهج‌البلاغه</w:t>
      </w:r>
      <w:r w:rsidR="00393F6D" w:rsidRPr="006612B6">
        <w:rPr>
          <w:rFonts w:ascii="IRBadr" w:hAnsi="IRBadr" w:cs="IRBadr"/>
          <w:rtl/>
        </w:rPr>
        <w:t xml:space="preserve"> ا</w:t>
      </w:r>
      <w:r w:rsidRPr="006612B6">
        <w:rPr>
          <w:rFonts w:ascii="IRBadr" w:hAnsi="IRBadr" w:cs="IRBadr"/>
          <w:rtl/>
        </w:rPr>
        <w:t xml:space="preserve">ست که حضرت زندگی خودشان را در بیانات زیبا و جامعی تصویر </w:t>
      </w:r>
      <w:r w:rsidR="0009089D" w:rsidRPr="006612B6">
        <w:rPr>
          <w:rFonts w:ascii="IRBadr" w:hAnsi="IRBadr" w:cs="IRBadr"/>
          <w:rtl/>
        </w:rPr>
        <w:t>کرده‌اند</w:t>
      </w:r>
      <w:r w:rsidR="00393F6D" w:rsidRPr="006612B6">
        <w:rPr>
          <w:rFonts w:ascii="IRBadr" w:hAnsi="IRBadr" w:cs="IRBadr"/>
          <w:rtl/>
        </w:rPr>
        <w:t>؛</w:t>
      </w:r>
      <w:r w:rsidRPr="006612B6">
        <w:rPr>
          <w:rFonts w:ascii="IRBadr" w:hAnsi="IRBadr" w:cs="IRBadr"/>
          <w:rtl/>
        </w:rPr>
        <w:t xml:space="preserve"> یعنی دوره بعد از حضرت پیامبر </w:t>
      </w:r>
      <w:r w:rsidR="00393F6D" w:rsidRPr="006612B6">
        <w:rPr>
          <w:rFonts w:ascii="IRBadr" w:hAnsi="IRBadr" w:cs="IRBadr"/>
          <w:sz w:val="52"/>
          <w:szCs w:val="24"/>
          <w:rtl/>
        </w:rPr>
        <w:t>(</w:t>
      </w:r>
      <w:r w:rsidR="0009089D" w:rsidRPr="006612B6">
        <w:rPr>
          <w:rFonts w:ascii="IRBadr" w:hAnsi="IRBadr" w:cs="IRBadr"/>
          <w:sz w:val="52"/>
          <w:szCs w:val="24"/>
          <w:rtl/>
        </w:rPr>
        <w:t>صلی‌الله</w:t>
      </w:r>
      <w:r w:rsidR="00393F6D" w:rsidRPr="006612B6">
        <w:rPr>
          <w:rFonts w:ascii="IRBadr" w:hAnsi="IRBadr" w:cs="IRBadr"/>
          <w:sz w:val="52"/>
          <w:szCs w:val="24"/>
          <w:rtl/>
        </w:rPr>
        <w:t xml:space="preserve"> علیه و آله و سلم)</w:t>
      </w:r>
      <w:r w:rsidRPr="006612B6">
        <w:rPr>
          <w:rFonts w:ascii="IRBadr" w:hAnsi="IRBadr" w:cs="IRBadr"/>
          <w:sz w:val="52"/>
          <w:szCs w:val="24"/>
          <w:rtl/>
        </w:rPr>
        <w:t xml:space="preserve"> </w:t>
      </w:r>
      <w:r w:rsidR="00393F6D" w:rsidRPr="006612B6">
        <w:rPr>
          <w:rFonts w:ascii="IRBadr" w:hAnsi="IRBadr" w:cs="IRBadr"/>
          <w:rtl/>
        </w:rPr>
        <w:t xml:space="preserve">را تصویر </w:t>
      </w:r>
      <w:r w:rsidR="0009089D" w:rsidRPr="006612B6">
        <w:rPr>
          <w:rFonts w:ascii="IRBadr" w:hAnsi="IRBadr" w:cs="IRBadr"/>
          <w:rtl/>
        </w:rPr>
        <w:t>کرده‌اند</w:t>
      </w:r>
      <w:r w:rsidR="00393F6D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چند فراز از این را توضیح کوتاهی </w:t>
      </w:r>
      <w:r w:rsidR="0009089D" w:rsidRPr="006612B6">
        <w:rPr>
          <w:rFonts w:ascii="IRBadr" w:hAnsi="IRBadr" w:cs="IRBadr"/>
          <w:rtl/>
        </w:rPr>
        <w:t>می‌دهیم</w:t>
      </w:r>
      <w:r w:rsidR="00C30175" w:rsidRPr="006612B6">
        <w:rPr>
          <w:rFonts w:ascii="IRBadr" w:hAnsi="IRBadr" w:cs="IRBadr"/>
          <w:rtl/>
        </w:rPr>
        <w:t>.</w:t>
      </w:r>
    </w:p>
    <w:p w:rsidR="00C30175" w:rsidRPr="006612B6" w:rsidRDefault="00C30175" w:rsidP="0009089D">
      <w:pPr>
        <w:pStyle w:val="Heading2"/>
        <w:rPr>
          <w:rFonts w:ascii="IRBadr" w:hAnsi="IRBadr" w:cs="IRBadr"/>
          <w:rtl/>
        </w:rPr>
      </w:pPr>
      <w:bookmarkStart w:id="12" w:name="_Toc429388632"/>
      <w:r w:rsidRPr="006612B6">
        <w:rPr>
          <w:rFonts w:ascii="IRBadr" w:hAnsi="IRBadr" w:cs="IRBadr"/>
          <w:rtl/>
        </w:rPr>
        <w:t>قطب عالم امکان</w:t>
      </w:r>
      <w:bookmarkEnd w:id="12"/>
    </w:p>
    <w:p w:rsidR="000257EF" w:rsidRDefault="00393F6D" w:rsidP="00C30175">
      <w:pPr>
        <w:pStyle w:val="NoSpacing"/>
        <w:rPr>
          <w:rFonts w:ascii="IRBadr" w:hAnsi="IRBadr" w:cs="IRBadr" w:hint="cs"/>
          <w:rtl/>
        </w:rPr>
      </w:pPr>
      <w:r w:rsidRPr="006612B6">
        <w:rPr>
          <w:rFonts w:ascii="IRBadr" w:hAnsi="IRBadr" w:cs="IRBadr"/>
          <w:rtl/>
        </w:rPr>
        <w:t>در فراز اول</w:t>
      </w:r>
      <w:r w:rsidR="00C30175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می‌فرمایند</w:t>
      </w:r>
      <w:r w:rsidR="00C30175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</w:t>
      </w:r>
      <w:r w:rsidRPr="006612B6">
        <w:rPr>
          <w:rFonts w:ascii="IRBadr" w:hAnsi="IRBadr" w:cs="IRBadr"/>
          <w:b/>
          <w:bCs/>
          <w:rtl/>
        </w:rPr>
        <w:t>«أَمَا وَ اللَّهِ لَقَدْ تَقَمَّصَهَا فُلَانٌ [ابْنُ أَبِي قُحَافَةَ] وَ إِنَّهُ لَيَعْلَمُ أَنَّ مَحَلِّي مِنْهَا مَحَلُّ الْقُطْبِ مِنَ الرَّحَى يَنْحَدِرُ عَنِّي السَّيْلُ وَ لَا يَرْقَى إِلَيَّ الطَّيْر</w:t>
      </w:r>
      <w:r w:rsidRPr="006612B6">
        <w:rPr>
          <w:rFonts w:ascii="IRBadr" w:hAnsi="IRBadr" w:cs="IRBadr"/>
          <w:b/>
          <w:bCs/>
          <w:vertAlign w:val="superscript"/>
          <w:rtl/>
        </w:rPr>
        <w:footnoteReference w:id="1"/>
      </w:r>
      <w:r w:rsidRPr="006612B6">
        <w:rPr>
          <w:rFonts w:ascii="IRBadr" w:hAnsi="IRBadr" w:cs="IRBadr"/>
          <w:b/>
          <w:bCs/>
          <w:rtl/>
        </w:rPr>
        <w:t>»</w:t>
      </w:r>
    </w:p>
    <w:p w:rsidR="003409C5" w:rsidRPr="006612B6" w:rsidRDefault="0009089D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>این‌ها</w:t>
      </w:r>
      <w:r w:rsidR="009B40B5" w:rsidRPr="006612B6">
        <w:rPr>
          <w:rFonts w:ascii="IRBadr" w:hAnsi="IRBadr" w:cs="IRBadr"/>
          <w:rtl/>
        </w:rPr>
        <w:t xml:space="preserve"> خیلی </w:t>
      </w:r>
      <w:r w:rsidRPr="006612B6">
        <w:rPr>
          <w:rFonts w:ascii="IRBadr" w:hAnsi="IRBadr" w:cs="IRBadr"/>
          <w:rtl/>
        </w:rPr>
        <w:t>جمله‌های</w:t>
      </w:r>
      <w:r w:rsidR="009B40B5" w:rsidRPr="006612B6">
        <w:rPr>
          <w:rFonts w:ascii="IRBadr" w:hAnsi="IRBadr" w:cs="IRBadr"/>
          <w:rtl/>
        </w:rPr>
        <w:t xml:space="preserve"> مهمی</w:t>
      </w:r>
      <w:r w:rsidR="003409C5" w:rsidRPr="006612B6">
        <w:rPr>
          <w:rFonts w:ascii="IRBadr" w:hAnsi="IRBadr" w:cs="IRBadr"/>
          <w:rtl/>
        </w:rPr>
        <w:t xml:space="preserve"> هستند</w:t>
      </w:r>
      <w:r w:rsidR="009B40B5" w:rsidRPr="006612B6">
        <w:rPr>
          <w:rFonts w:ascii="IRBadr" w:hAnsi="IRBadr" w:cs="IRBadr"/>
          <w:rtl/>
        </w:rPr>
        <w:t xml:space="preserve"> که حضرت در مورد مقام امامت و مقام خودشان </w:t>
      </w:r>
      <w:r w:rsidRPr="006612B6">
        <w:rPr>
          <w:rFonts w:ascii="IRBadr" w:hAnsi="IRBadr" w:cs="IRBadr"/>
          <w:rtl/>
        </w:rPr>
        <w:t>می‌فرمایند</w:t>
      </w:r>
      <w:r w:rsidR="003409C5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</w:t>
      </w:r>
      <w:r w:rsidR="003409C5" w:rsidRPr="006612B6">
        <w:rPr>
          <w:rFonts w:ascii="IRBadr" w:hAnsi="IRBadr" w:cs="IRBadr"/>
          <w:b/>
          <w:bCs/>
          <w:rtl/>
        </w:rPr>
        <w:t>«وَ إِنَّهُ لَيَعْلَمُ»</w:t>
      </w:r>
      <w:r w:rsidR="003409C5" w:rsidRPr="006612B6">
        <w:rPr>
          <w:rFonts w:ascii="IRBadr" w:hAnsi="IRBadr" w:cs="IRBadr"/>
          <w:rtl/>
        </w:rPr>
        <w:t xml:space="preserve"> یعنی </w:t>
      </w:r>
      <w:r w:rsidRPr="006612B6">
        <w:rPr>
          <w:rFonts w:ascii="IRBadr" w:hAnsi="IRBadr" w:cs="IRBadr"/>
          <w:rtl/>
        </w:rPr>
        <w:t>می‌دانستند</w:t>
      </w:r>
      <w:r w:rsidR="003409C5" w:rsidRPr="006612B6">
        <w:rPr>
          <w:rFonts w:ascii="IRBadr" w:hAnsi="IRBadr" w:cs="IRBadr"/>
          <w:rtl/>
        </w:rPr>
        <w:t xml:space="preserve">. </w:t>
      </w:r>
      <w:r w:rsidRPr="006612B6">
        <w:rPr>
          <w:rFonts w:ascii="IRBadr" w:hAnsi="IRBadr" w:cs="IRBadr"/>
          <w:rtl/>
        </w:rPr>
        <w:t>این‌ها</w:t>
      </w:r>
      <w:r w:rsidR="003409C5" w:rsidRPr="006612B6">
        <w:rPr>
          <w:rFonts w:ascii="IRBadr" w:hAnsi="IRBadr" w:cs="IRBadr"/>
          <w:rtl/>
        </w:rPr>
        <w:t xml:space="preserve"> در غدیر و </w:t>
      </w:r>
      <w:r w:rsidR="009B40B5" w:rsidRPr="006612B6">
        <w:rPr>
          <w:rFonts w:ascii="IRBadr" w:hAnsi="IRBadr" w:cs="IRBadr"/>
          <w:rtl/>
        </w:rPr>
        <w:t>در وقایع دیگری</w:t>
      </w:r>
      <w:r w:rsidR="003409C5" w:rsidRPr="006612B6">
        <w:rPr>
          <w:rFonts w:ascii="IRBadr" w:hAnsi="IRBadr" w:cs="IRBadr"/>
          <w:rtl/>
        </w:rPr>
        <w:t xml:space="preserve"> حاضر</w:t>
      </w:r>
      <w:r w:rsidR="009B40B5" w:rsidRPr="006612B6">
        <w:rPr>
          <w:rFonts w:ascii="IRBadr" w:hAnsi="IRBadr" w:cs="IRBadr"/>
          <w:rtl/>
        </w:rPr>
        <w:t xml:space="preserve"> بودند</w:t>
      </w:r>
      <w:r w:rsidR="003409C5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اگر اغراض را کنار </w:t>
      </w:r>
      <w:r w:rsidRPr="006612B6">
        <w:rPr>
          <w:rFonts w:ascii="IRBadr" w:hAnsi="IRBadr" w:cs="IRBadr"/>
          <w:rtl/>
        </w:rPr>
        <w:t>می‌گذاشتند</w:t>
      </w:r>
      <w:r w:rsidR="009B40B5" w:rsidRPr="006612B6">
        <w:rPr>
          <w:rFonts w:ascii="IRBadr" w:hAnsi="IRBadr" w:cs="IRBadr"/>
          <w:rtl/>
        </w:rPr>
        <w:t xml:space="preserve"> شک و </w:t>
      </w:r>
      <w:r w:rsidRPr="006612B6">
        <w:rPr>
          <w:rFonts w:ascii="IRBadr" w:hAnsi="IRBadr" w:cs="IRBadr"/>
          <w:rtl/>
        </w:rPr>
        <w:t>شبهه‌ای</w:t>
      </w:r>
      <w:r w:rsidR="009B40B5" w:rsidRPr="006612B6">
        <w:rPr>
          <w:rFonts w:ascii="IRBadr" w:hAnsi="IRBadr" w:cs="IRBadr"/>
          <w:rtl/>
        </w:rPr>
        <w:t xml:space="preserve"> برای </w:t>
      </w:r>
      <w:r w:rsidRPr="006612B6">
        <w:rPr>
          <w:rFonts w:ascii="IRBadr" w:hAnsi="IRBadr" w:cs="IRBadr"/>
          <w:rtl/>
        </w:rPr>
        <w:t>آن‌ها</w:t>
      </w:r>
      <w:r w:rsidR="009B40B5" w:rsidRPr="006612B6">
        <w:rPr>
          <w:rFonts w:ascii="IRBadr" w:hAnsi="IRBadr" w:cs="IRBadr"/>
          <w:rtl/>
        </w:rPr>
        <w:t xml:space="preserve"> باقی نبود</w:t>
      </w:r>
      <w:r w:rsidR="003409C5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</w:t>
      </w:r>
      <w:r w:rsidRPr="006612B6">
        <w:rPr>
          <w:rFonts w:ascii="IRBadr" w:hAnsi="IRBadr" w:cs="IRBadr"/>
          <w:rtl/>
        </w:rPr>
        <w:t>آن‌ها</w:t>
      </w:r>
      <w:r w:rsidR="009B40B5" w:rsidRPr="006612B6">
        <w:rPr>
          <w:rFonts w:ascii="IRBadr" w:hAnsi="IRBadr" w:cs="IRBadr"/>
          <w:rtl/>
        </w:rPr>
        <w:t xml:space="preserve"> بیشتر این قصص و </w:t>
      </w:r>
      <w:r w:rsidRPr="006612B6">
        <w:rPr>
          <w:rFonts w:ascii="IRBadr" w:hAnsi="IRBadr" w:cs="IRBadr"/>
          <w:rtl/>
        </w:rPr>
        <w:t>داستان‌ها</w:t>
      </w:r>
      <w:r w:rsidR="009B40B5" w:rsidRPr="006612B6">
        <w:rPr>
          <w:rFonts w:ascii="IRBadr" w:hAnsi="IRBadr" w:cs="IRBadr"/>
          <w:rtl/>
        </w:rPr>
        <w:t xml:space="preserve"> را لمس کرده بودند</w:t>
      </w:r>
      <w:r w:rsidR="003409C5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در </w:t>
      </w:r>
      <w:r w:rsidRPr="006612B6">
        <w:rPr>
          <w:rFonts w:ascii="IRBadr" w:hAnsi="IRBadr" w:cs="IRBadr"/>
          <w:rtl/>
        </w:rPr>
        <w:t>اینجا</w:t>
      </w:r>
      <w:r w:rsidR="009B40B5" w:rsidRPr="006612B6">
        <w:rPr>
          <w:rFonts w:ascii="IRBadr" w:hAnsi="IRBadr" w:cs="IRBadr"/>
          <w:rtl/>
        </w:rPr>
        <w:t xml:space="preserve"> </w:t>
      </w:r>
      <w:r w:rsidR="003409C5" w:rsidRPr="006612B6">
        <w:rPr>
          <w:rFonts w:ascii="IRBadr" w:hAnsi="IRBadr" w:cs="IRBadr"/>
          <w:rtl/>
        </w:rPr>
        <w:t>چند تا</w:t>
      </w:r>
      <w:r w:rsidR="009B40B5" w:rsidRPr="006612B6">
        <w:rPr>
          <w:rFonts w:ascii="IRBadr" w:hAnsi="IRBadr" w:cs="IRBadr"/>
          <w:rtl/>
        </w:rPr>
        <w:t xml:space="preserve"> کنایه و تشبیه است که خیلی خوب مقام امامت و ولایت را روشن </w:t>
      </w:r>
      <w:r w:rsidRPr="006612B6">
        <w:rPr>
          <w:rFonts w:ascii="IRBadr" w:hAnsi="IRBadr" w:cs="IRBadr"/>
          <w:rtl/>
        </w:rPr>
        <w:t>می‌کند</w:t>
      </w:r>
      <w:r w:rsidR="003409C5" w:rsidRPr="006612B6">
        <w:rPr>
          <w:rFonts w:ascii="IRBadr" w:hAnsi="IRBadr" w:cs="IRBadr"/>
          <w:rtl/>
        </w:rPr>
        <w:t>. یکی همان قطب و رحی</w:t>
      </w:r>
      <w:r w:rsidR="009B40B5" w:rsidRPr="006612B6">
        <w:rPr>
          <w:rFonts w:ascii="IRBadr" w:hAnsi="IRBadr" w:cs="IRBadr"/>
          <w:rtl/>
        </w:rPr>
        <w:t xml:space="preserve"> است</w:t>
      </w:r>
      <w:r w:rsidR="003409C5" w:rsidRPr="006612B6">
        <w:rPr>
          <w:rFonts w:ascii="IRBadr" w:hAnsi="IRBadr" w:cs="IRBadr"/>
          <w:rtl/>
        </w:rPr>
        <w:t>. قطب، محور سنگ آسیاب است که اگر</w:t>
      </w:r>
      <w:r w:rsidR="009B40B5" w:rsidRPr="006612B6">
        <w:rPr>
          <w:rFonts w:ascii="IRBadr" w:hAnsi="IRBadr" w:cs="IRBadr"/>
          <w:rtl/>
        </w:rPr>
        <w:t xml:space="preserve"> آن نباشد این </w:t>
      </w:r>
      <w:r w:rsidRPr="006612B6">
        <w:rPr>
          <w:rFonts w:ascii="IRBadr" w:hAnsi="IRBadr" w:cs="IRBadr"/>
          <w:rtl/>
        </w:rPr>
        <w:t>نمی‌چرخد</w:t>
      </w:r>
      <w:r w:rsidR="003409C5" w:rsidRPr="006612B6">
        <w:rPr>
          <w:rFonts w:ascii="IRBadr" w:hAnsi="IRBadr" w:cs="IRBadr"/>
          <w:rtl/>
        </w:rPr>
        <w:t>. سنگ آسیاب است که گندم</w:t>
      </w:r>
      <w:r w:rsidR="009B40B5" w:rsidRPr="006612B6">
        <w:rPr>
          <w:rFonts w:ascii="IRBadr" w:hAnsi="IRBadr" w:cs="IRBadr"/>
          <w:rtl/>
        </w:rPr>
        <w:t xml:space="preserve"> یا جو یا هر چیز دیگری را تبدیل </w:t>
      </w:r>
      <w:r w:rsidRPr="006612B6">
        <w:rPr>
          <w:rFonts w:ascii="IRBadr" w:hAnsi="IRBadr" w:cs="IRBadr"/>
          <w:rtl/>
        </w:rPr>
        <w:t>می‌کند</w:t>
      </w:r>
      <w:r w:rsidR="009B40B5" w:rsidRPr="006612B6">
        <w:rPr>
          <w:rFonts w:ascii="IRBadr" w:hAnsi="IRBadr" w:cs="IRBadr"/>
          <w:rtl/>
        </w:rPr>
        <w:t xml:space="preserve"> به یک</w:t>
      </w:r>
      <w:r w:rsidR="003409C5" w:rsidRPr="006612B6">
        <w:rPr>
          <w:rFonts w:ascii="IRBadr" w:hAnsi="IRBadr" w:cs="IRBadr"/>
          <w:rtl/>
        </w:rPr>
        <w:t xml:space="preserve"> امری که قابل انتفاع باشد اما آن</w:t>
      </w:r>
      <w:r w:rsidR="009B40B5" w:rsidRPr="006612B6">
        <w:rPr>
          <w:rFonts w:ascii="IRBadr" w:hAnsi="IRBadr" w:cs="IRBadr"/>
          <w:rtl/>
        </w:rPr>
        <w:t xml:space="preserve">چه همه </w:t>
      </w:r>
      <w:r w:rsidRPr="006612B6">
        <w:rPr>
          <w:rFonts w:ascii="IRBadr" w:hAnsi="IRBadr" w:cs="IRBadr"/>
          <w:rtl/>
        </w:rPr>
        <w:t>این‌ها</w:t>
      </w:r>
      <w:r w:rsidR="009B40B5" w:rsidRPr="006612B6">
        <w:rPr>
          <w:rFonts w:ascii="IRBadr" w:hAnsi="IRBadr" w:cs="IRBadr"/>
          <w:rtl/>
        </w:rPr>
        <w:t xml:space="preserve"> را فعال </w:t>
      </w:r>
      <w:r w:rsidRPr="006612B6">
        <w:rPr>
          <w:rFonts w:ascii="IRBadr" w:hAnsi="IRBadr" w:cs="IRBadr"/>
          <w:rtl/>
        </w:rPr>
        <w:t>می‌کند</w:t>
      </w:r>
      <w:r w:rsidR="009B40B5" w:rsidRPr="006612B6">
        <w:rPr>
          <w:rFonts w:ascii="IRBadr" w:hAnsi="IRBadr" w:cs="IRBadr"/>
          <w:rtl/>
        </w:rPr>
        <w:t xml:space="preserve"> قطب است</w:t>
      </w:r>
      <w:r w:rsidR="003409C5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محوری است که بر اساس</w:t>
      </w:r>
      <w:r w:rsidR="00F70959" w:rsidRPr="006612B6">
        <w:rPr>
          <w:rFonts w:ascii="IRBadr" w:hAnsi="IRBadr" w:cs="IRBadr"/>
          <w:rtl/>
        </w:rPr>
        <w:t xml:space="preserve"> </w:t>
      </w:r>
      <w:r w:rsidR="009B40B5" w:rsidRPr="006612B6">
        <w:rPr>
          <w:rFonts w:ascii="IRBadr" w:hAnsi="IRBadr" w:cs="IRBadr"/>
          <w:rtl/>
        </w:rPr>
        <w:t xml:space="preserve">آن </w:t>
      </w:r>
      <w:r w:rsidRPr="006612B6">
        <w:rPr>
          <w:rFonts w:ascii="IRBadr" w:hAnsi="IRBadr" w:cs="IRBadr"/>
          <w:rtl/>
        </w:rPr>
        <w:t>می‌چرخد</w:t>
      </w:r>
      <w:r w:rsidR="003409C5" w:rsidRPr="006612B6">
        <w:rPr>
          <w:rFonts w:ascii="IRBadr" w:hAnsi="IRBadr" w:cs="IRBadr"/>
          <w:rtl/>
        </w:rPr>
        <w:t>.</w:t>
      </w:r>
    </w:p>
    <w:p w:rsidR="005118F0" w:rsidRPr="006612B6" w:rsidRDefault="009B40B5" w:rsidP="00C30175">
      <w:pPr>
        <w:pStyle w:val="NoSpacing"/>
        <w:rPr>
          <w:rFonts w:ascii="IRBadr" w:hAnsi="IRBadr" w:cs="IRBadr"/>
          <w:b/>
          <w:bCs/>
          <w:rtl/>
        </w:rPr>
      </w:pPr>
      <w:r w:rsidRPr="006612B6">
        <w:rPr>
          <w:rFonts w:ascii="IRBadr" w:hAnsi="IRBadr" w:cs="IRBadr"/>
          <w:rtl/>
        </w:rPr>
        <w:t xml:space="preserve">در </w:t>
      </w:r>
      <w:r w:rsidR="0009089D" w:rsidRPr="006612B6">
        <w:rPr>
          <w:rFonts w:ascii="IRBadr" w:hAnsi="IRBadr" w:cs="IRBadr"/>
          <w:rtl/>
        </w:rPr>
        <w:t>دستگاه‌های</w:t>
      </w:r>
      <w:r w:rsidRPr="006612B6">
        <w:rPr>
          <w:rFonts w:ascii="IRBadr" w:hAnsi="IRBadr" w:cs="IRBadr"/>
          <w:rtl/>
        </w:rPr>
        <w:t xml:space="preserve"> صنعتی جد</w:t>
      </w:r>
      <w:r w:rsidR="003409C5" w:rsidRPr="006612B6">
        <w:rPr>
          <w:rFonts w:ascii="IRBadr" w:hAnsi="IRBadr" w:cs="IRBadr"/>
          <w:rtl/>
        </w:rPr>
        <w:t xml:space="preserve">ید هم </w:t>
      </w:r>
      <w:r w:rsidR="0009089D" w:rsidRPr="006612B6">
        <w:rPr>
          <w:rFonts w:ascii="IRBadr" w:hAnsi="IRBadr" w:cs="IRBadr"/>
          <w:rtl/>
        </w:rPr>
        <w:t>میله‌هایی</w:t>
      </w:r>
      <w:r w:rsidR="003409C5" w:rsidRPr="006612B6">
        <w:rPr>
          <w:rFonts w:ascii="IRBadr" w:hAnsi="IRBadr" w:cs="IRBadr"/>
          <w:rtl/>
        </w:rPr>
        <w:t xml:space="preserve"> ه</w:t>
      </w:r>
      <w:r w:rsidRPr="006612B6">
        <w:rPr>
          <w:rFonts w:ascii="IRBadr" w:hAnsi="IRBadr" w:cs="IRBadr"/>
          <w:rtl/>
        </w:rPr>
        <w:t>ست که در و</w:t>
      </w:r>
      <w:r w:rsidR="003409C5" w:rsidRPr="006612B6">
        <w:rPr>
          <w:rFonts w:ascii="IRBadr" w:hAnsi="IRBadr" w:cs="IRBadr"/>
          <w:rtl/>
        </w:rPr>
        <w:t xml:space="preserve">سط چیزی که </w:t>
      </w:r>
      <w:r w:rsidR="0009089D" w:rsidRPr="006612B6">
        <w:rPr>
          <w:rFonts w:ascii="IRBadr" w:hAnsi="IRBadr" w:cs="IRBadr"/>
          <w:rtl/>
        </w:rPr>
        <w:t>می‌چرخد</w:t>
      </w:r>
      <w:r w:rsidR="003409C5" w:rsidRPr="006612B6">
        <w:rPr>
          <w:rFonts w:ascii="IRBadr" w:hAnsi="IRBadr" w:cs="IRBadr"/>
          <w:rtl/>
        </w:rPr>
        <w:t xml:space="preserve"> قرار </w:t>
      </w:r>
      <w:r w:rsidR="0009089D" w:rsidRPr="006612B6">
        <w:rPr>
          <w:rFonts w:ascii="IRBadr" w:hAnsi="IRBadr" w:cs="IRBadr"/>
          <w:rtl/>
        </w:rPr>
        <w:t>می‌گیرد</w:t>
      </w:r>
      <w:r w:rsidR="003409C5" w:rsidRPr="006612B6">
        <w:rPr>
          <w:rFonts w:ascii="IRBadr" w:hAnsi="IRBadr" w:cs="IRBadr"/>
          <w:rtl/>
        </w:rPr>
        <w:t>. آن قطب است که با آن رحی</w:t>
      </w:r>
      <w:r w:rsidRPr="006612B6">
        <w:rPr>
          <w:rFonts w:ascii="IRBadr" w:hAnsi="IRBadr" w:cs="IRBadr"/>
          <w:rtl/>
        </w:rPr>
        <w:t xml:space="preserve"> و سنگ و هر ماده دیگر </w:t>
      </w:r>
      <w:r w:rsidR="0009089D" w:rsidRPr="006612B6">
        <w:rPr>
          <w:rFonts w:ascii="IRBadr" w:hAnsi="IRBadr" w:cs="IRBadr"/>
          <w:rtl/>
        </w:rPr>
        <w:t>به‌وسیله</w:t>
      </w:r>
      <w:r w:rsidRPr="006612B6">
        <w:rPr>
          <w:rFonts w:ascii="IRBadr" w:hAnsi="IRBadr" w:cs="IRBadr"/>
          <w:rtl/>
        </w:rPr>
        <w:t xml:space="preserve"> دیگری نافع و مثمر </w:t>
      </w:r>
      <w:r w:rsidR="0009089D" w:rsidRPr="006612B6">
        <w:rPr>
          <w:rFonts w:ascii="IRBadr" w:hAnsi="IRBadr" w:cs="IRBadr"/>
          <w:rtl/>
        </w:rPr>
        <w:t>می‌شود</w:t>
      </w:r>
      <w:r w:rsidR="003409C5" w:rsidRPr="006612B6">
        <w:rPr>
          <w:rFonts w:ascii="IRBadr" w:hAnsi="IRBadr" w:cs="IRBadr"/>
          <w:rtl/>
        </w:rPr>
        <w:t>. بدون</w:t>
      </w:r>
      <w:r w:rsidRPr="006612B6">
        <w:rPr>
          <w:rFonts w:ascii="IRBadr" w:hAnsi="IRBadr" w:cs="IRBadr"/>
          <w:rtl/>
        </w:rPr>
        <w:t xml:space="preserve"> آن</w:t>
      </w:r>
      <w:r w:rsidR="003409C5" w:rsidRPr="006612B6">
        <w:rPr>
          <w:rFonts w:ascii="IRBadr" w:hAnsi="IRBadr" w:cs="IRBadr"/>
          <w:rtl/>
        </w:rPr>
        <w:t>، بار زائد و</w:t>
      </w:r>
      <w:r w:rsidRPr="006612B6">
        <w:rPr>
          <w:rFonts w:ascii="IRBadr" w:hAnsi="IRBadr" w:cs="IRBadr"/>
          <w:rtl/>
        </w:rPr>
        <w:t xml:space="preserve"> وزر و وبالی است که اینجا افتاده و خاصیتی ندارد</w:t>
      </w:r>
      <w:r w:rsidR="003409C5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امام که آمد همه عالم رحایی </w:t>
      </w:r>
      <w:r w:rsidR="0009089D" w:rsidRPr="006612B6">
        <w:rPr>
          <w:rFonts w:ascii="IRBadr" w:hAnsi="IRBadr" w:cs="IRBadr"/>
          <w:rtl/>
        </w:rPr>
        <w:t>می‌شود</w:t>
      </w:r>
      <w:r w:rsidRPr="006612B6">
        <w:rPr>
          <w:rFonts w:ascii="IRBadr" w:hAnsi="IRBadr" w:cs="IRBadr"/>
          <w:rtl/>
        </w:rPr>
        <w:t xml:space="preserve"> که با قطب </w:t>
      </w:r>
      <w:r w:rsidR="0009089D" w:rsidRPr="006612B6">
        <w:rPr>
          <w:rFonts w:ascii="IRBadr" w:hAnsi="IRBadr" w:cs="IRBadr"/>
          <w:rtl/>
        </w:rPr>
        <w:t>می‌چرخد</w:t>
      </w:r>
      <w:r w:rsidRPr="006612B6">
        <w:rPr>
          <w:rFonts w:ascii="IRBadr" w:hAnsi="IRBadr" w:cs="IRBadr"/>
          <w:rtl/>
        </w:rPr>
        <w:t xml:space="preserve"> و در مسیر عبودیت خدا به حرکت </w:t>
      </w:r>
      <w:r w:rsidR="0009089D" w:rsidRPr="006612B6">
        <w:rPr>
          <w:rFonts w:ascii="IRBadr" w:hAnsi="IRBadr" w:cs="IRBadr"/>
          <w:rtl/>
        </w:rPr>
        <w:t>درمی‌آید</w:t>
      </w:r>
      <w:r w:rsidR="003409C5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کل این عالم رحائی است که باید در مسیر عبودیت خدا بچرخد</w:t>
      </w:r>
      <w:r w:rsidR="003409C5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امام محوری است که اگر او باشد این چرخش در مسیر عب</w:t>
      </w:r>
      <w:r w:rsidR="003409C5" w:rsidRPr="006612B6">
        <w:rPr>
          <w:rFonts w:ascii="IRBadr" w:hAnsi="IRBadr" w:cs="IRBadr"/>
          <w:rtl/>
        </w:rPr>
        <w:t xml:space="preserve">ودیت خدا انجام </w:t>
      </w:r>
      <w:r w:rsidR="0009089D" w:rsidRPr="006612B6">
        <w:rPr>
          <w:rFonts w:ascii="IRBadr" w:hAnsi="IRBadr" w:cs="IRBadr"/>
          <w:rtl/>
        </w:rPr>
        <w:t>می‌شود</w:t>
      </w:r>
      <w:r w:rsidR="003409C5" w:rsidRPr="006612B6">
        <w:rPr>
          <w:rFonts w:ascii="IRBadr" w:hAnsi="IRBadr" w:cs="IRBadr"/>
          <w:rtl/>
        </w:rPr>
        <w:t xml:space="preserve"> اگر نباشد،</w:t>
      </w:r>
      <w:r w:rsidRPr="006612B6">
        <w:rPr>
          <w:rFonts w:ascii="IRBadr" w:hAnsi="IRBadr" w:cs="IRBadr"/>
          <w:rtl/>
        </w:rPr>
        <w:t xml:space="preserve"> همه </w:t>
      </w:r>
      <w:r w:rsidR="0009089D" w:rsidRPr="006612B6">
        <w:rPr>
          <w:rFonts w:ascii="IRBadr" w:hAnsi="IRBadr" w:cs="IRBadr"/>
          <w:rtl/>
        </w:rPr>
        <w:t>این‌ها</w:t>
      </w:r>
      <w:r w:rsidRPr="006612B6">
        <w:rPr>
          <w:rFonts w:ascii="IRBadr" w:hAnsi="IRBadr" w:cs="IRBadr"/>
          <w:rtl/>
        </w:rPr>
        <w:t xml:space="preserve"> باطل و </w:t>
      </w:r>
      <w:r w:rsidR="0009089D" w:rsidRPr="006612B6">
        <w:rPr>
          <w:rFonts w:ascii="IRBadr" w:hAnsi="IRBadr" w:cs="IRBadr"/>
          <w:rtl/>
        </w:rPr>
        <w:t>بی‌ثمر</w:t>
      </w:r>
      <w:r w:rsidRPr="006612B6">
        <w:rPr>
          <w:rFonts w:ascii="IRBadr" w:hAnsi="IRBadr" w:cs="IRBadr"/>
          <w:rtl/>
        </w:rPr>
        <w:t xml:space="preserve"> است</w:t>
      </w:r>
      <w:r w:rsidR="003409C5" w:rsidRPr="006612B6">
        <w:rPr>
          <w:rFonts w:ascii="IRBadr" w:hAnsi="IRBadr" w:cs="IRBadr"/>
          <w:rtl/>
        </w:rPr>
        <w:t>. این همان است که «</w:t>
      </w:r>
      <w:r w:rsidR="003409C5" w:rsidRPr="006612B6">
        <w:rPr>
          <w:rFonts w:ascii="IRBadr" w:hAnsi="IRBadr" w:cs="IRBadr"/>
          <w:b/>
          <w:bCs/>
          <w:rtl/>
        </w:rPr>
        <w:t>وَ لَمْ يُنَادَ بِشَيْ‏ءٍ كَمَا نُودِيَ‏ بِالْوَلَايَة</w:t>
      </w:r>
      <w:r w:rsidR="003409C5" w:rsidRPr="006612B6">
        <w:rPr>
          <w:rFonts w:ascii="IRBadr" w:hAnsi="IRBadr" w:cs="IRBadr"/>
          <w:b/>
          <w:bCs/>
          <w:vertAlign w:val="superscript"/>
          <w:rtl/>
        </w:rPr>
        <w:footnoteReference w:id="2"/>
      </w:r>
      <w:r w:rsidR="003409C5" w:rsidRPr="006612B6">
        <w:rPr>
          <w:rFonts w:ascii="IRBadr" w:hAnsi="IRBadr" w:cs="IRBadr"/>
          <w:b/>
          <w:bCs/>
          <w:rtl/>
        </w:rPr>
        <w:t>»</w:t>
      </w:r>
      <w:r w:rsidR="005118F0" w:rsidRPr="006612B6">
        <w:rPr>
          <w:rFonts w:ascii="IRBadr" w:hAnsi="IRBadr" w:cs="IRBadr"/>
          <w:b/>
          <w:bCs/>
          <w:rtl/>
        </w:rPr>
        <w:t xml:space="preserve"> </w:t>
      </w:r>
      <w:r w:rsidR="003409C5" w:rsidRPr="006612B6">
        <w:rPr>
          <w:rFonts w:ascii="IRBadr" w:hAnsi="IRBadr" w:cs="IRBadr"/>
          <w:rtl/>
        </w:rPr>
        <w:t>ولایت ولی خدا</w:t>
      </w:r>
      <w:r w:rsidR="0009089D" w:rsidRPr="006612B6">
        <w:rPr>
          <w:rFonts w:ascii="IRBadr" w:hAnsi="IRBadr" w:cs="IRBadr"/>
          <w:rtl/>
        </w:rPr>
        <w:t>،</w:t>
      </w:r>
      <w:r w:rsidR="003409C5" w:rsidRPr="006612B6">
        <w:rPr>
          <w:rFonts w:ascii="IRBadr" w:hAnsi="IRBadr" w:cs="IRBadr"/>
          <w:rtl/>
        </w:rPr>
        <w:t xml:space="preserve"> محوری است که با</w:t>
      </w:r>
      <w:r w:rsidRPr="006612B6">
        <w:rPr>
          <w:rFonts w:ascii="IRBadr" w:hAnsi="IRBadr" w:cs="IRBadr"/>
          <w:rtl/>
        </w:rPr>
        <w:t xml:space="preserve"> آن چرخه عالم به حرکت عبودیت </w:t>
      </w:r>
      <w:r w:rsidR="0009089D" w:rsidRPr="006612B6">
        <w:rPr>
          <w:rFonts w:ascii="IRBadr" w:hAnsi="IRBadr" w:cs="IRBadr"/>
          <w:rtl/>
        </w:rPr>
        <w:t>درمی‌آید</w:t>
      </w:r>
      <w:r w:rsidR="005118F0" w:rsidRPr="006612B6">
        <w:rPr>
          <w:rFonts w:ascii="IRBadr" w:hAnsi="IRBadr" w:cs="IRBadr"/>
          <w:rtl/>
        </w:rPr>
        <w:t xml:space="preserve"> و بدون </w:t>
      </w:r>
      <w:r w:rsidRPr="006612B6">
        <w:rPr>
          <w:rFonts w:ascii="IRBadr" w:hAnsi="IRBadr" w:cs="IRBadr"/>
          <w:rtl/>
        </w:rPr>
        <w:t>آن</w:t>
      </w:r>
      <w:r w:rsidR="005118F0" w:rsidRPr="006612B6">
        <w:rPr>
          <w:rFonts w:ascii="IRBadr" w:hAnsi="IRBadr" w:cs="IRBadr"/>
          <w:rtl/>
        </w:rPr>
        <w:t>،</w:t>
      </w:r>
      <w:r w:rsidRPr="006612B6">
        <w:rPr>
          <w:rFonts w:ascii="IRBadr" w:hAnsi="IRBadr" w:cs="IRBadr"/>
          <w:rtl/>
        </w:rPr>
        <w:t xml:space="preserve"> این حرکت عبودی نخواهد بود</w:t>
      </w:r>
      <w:r w:rsidR="005118F0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این اشاره به جایگاه و عظمت اما</w:t>
      </w:r>
      <w:r w:rsidR="005118F0" w:rsidRPr="006612B6">
        <w:rPr>
          <w:rFonts w:ascii="IRBadr" w:hAnsi="IRBadr" w:cs="IRBadr"/>
          <w:rtl/>
        </w:rPr>
        <w:t xml:space="preserve">مت </w:t>
      </w:r>
      <w:r w:rsidR="0009089D" w:rsidRPr="006612B6">
        <w:rPr>
          <w:rFonts w:ascii="IRBadr" w:hAnsi="IRBadr" w:cs="IRBadr"/>
          <w:rtl/>
        </w:rPr>
        <w:t>می‌کند</w:t>
      </w:r>
      <w:r w:rsidR="005118F0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به‌عنوان</w:t>
      </w:r>
      <w:r w:rsidR="005118F0" w:rsidRPr="006612B6">
        <w:rPr>
          <w:rFonts w:ascii="IRBadr" w:hAnsi="IRBadr" w:cs="IRBadr"/>
          <w:rtl/>
        </w:rPr>
        <w:t xml:space="preserve"> </w:t>
      </w:r>
      <w:r w:rsidR="005118F0" w:rsidRPr="006612B6">
        <w:rPr>
          <w:rFonts w:ascii="IRBadr" w:hAnsi="IRBadr" w:cs="IRBadr"/>
          <w:rtl/>
        </w:rPr>
        <w:lastRenderedPageBreak/>
        <w:t xml:space="preserve">محوری که </w:t>
      </w:r>
      <w:r w:rsidR="0009089D" w:rsidRPr="006612B6">
        <w:rPr>
          <w:rFonts w:ascii="IRBadr" w:hAnsi="IRBadr" w:cs="IRBadr"/>
          <w:rtl/>
        </w:rPr>
        <w:t>با</w:t>
      </w:r>
      <w:r w:rsidR="000257EF">
        <w:rPr>
          <w:rFonts w:ascii="IRBadr" w:hAnsi="IRBadr" w:cs="IRBadr" w:hint="cs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آن‌، همه</w:t>
      </w:r>
      <w:r w:rsidRPr="006612B6">
        <w:rPr>
          <w:rFonts w:ascii="IRBadr" w:hAnsi="IRBadr" w:cs="IRBadr"/>
          <w:rtl/>
        </w:rPr>
        <w:t xml:space="preserve"> چرخه عبودیت به حرکت </w:t>
      </w:r>
      <w:r w:rsidR="0009089D" w:rsidRPr="006612B6">
        <w:rPr>
          <w:rFonts w:ascii="IRBadr" w:hAnsi="IRBadr" w:cs="IRBadr"/>
          <w:rtl/>
        </w:rPr>
        <w:t>درمی‌آید</w:t>
      </w:r>
      <w:r w:rsidR="005118F0" w:rsidRPr="006612B6">
        <w:rPr>
          <w:rFonts w:ascii="IRBadr" w:hAnsi="IRBadr" w:cs="IRBadr"/>
          <w:rtl/>
        </w:rPr>
        <w:t xml:space="preserve">. این یک تشبیه است که در </w:t>
      </w:r>
      <w:r w:rsidRPr="006612B6">
        <w:rPr>
          <w:rFonts w:ascii="IRBadr" w:hAnsi="IRBadr" w:cs="IRBadr"/>
          <w:rtl/>
        </w:rPr>
        <w:t xml:space="preserve">آن نکات فراوانی وجود دارد که </w:t>
      </w:r>
      <w:r w:rsidR="0009089D" w:rsidRPr="006612B6">
        <w:rPr>
          <w:rFonts w:ascii="IRBadr" w:hAnsi="IRBadr" w:cs="IRBadr"/>
          <w:rtl/>
        </w:rPr>
        <w:t>مهم‌ترینش</w:t>
      </w:r>
      <w:r w:rsidRPr="006612B6">
        <w:rPr>
          <w:rFonts w:ascii="IRBadr" w:hAnsi="IRBadr" w:cs="IRBadr"/>
          <w:rtl/>
        </w:rPr>
        <w:t xml:space="preserve"> همان است که عرض کردم</w:t>
      </w:r>
      <w:r w:rsidR="005118F0" w:rsidRPr="006612B6">
        <w:rPr>
          <w:rFonts w:ascii="IRBadr" w:hAnsi="IRBadr" w:cs="IRBadr"/>
          <w:rtl/>
        </w:rPr>
        <w:t>.</w:t>
      </w:r>
    </w:p>
    <w:p w:rsidR="00C30175" w:rsidRPr="006612B6" w:rsidRDefault="00C30175" w:rsidP="0009089D">
      <w:pPr>
        <w:pStyle w:val="Heading2"/>
        <w:rPr>
          <w:rFonts w:ascii="IRBadr" w:hAnsi="IRBadr" w:cs="IRBadr"/>
          <w:rtl/>
        </w:rPr>
      </w:pPr>
      <w:bookmarkStart w:id="14" w:name="_Toc429388633"/>
      <w:r w:rsidRPr="006612B6">
        <w:rPr>
          <w:rFonts w:ascii="IRBadr" w:hAnsi="IRBadr" w:cs="IRBadr"/>
          <w:rtl/>
        </w:rPr>
        <w:t>محل نزول فیوضات الهی</w:t>
      </w:r>
      <w:bookmarkEnd w:id="14"/>
    </w:p>
    <w:p w:rsidR="00874050" w:rsidRPr="006612B6" w:rsidRDefault="005118F0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b/>
          <w:bCs/>
          <w:rtl/>
        </w:rPr>
        <w:t>«يَنْحَدِرُ عَنِّي السَّيْلُ وَ لَا يَرْقَى إِلَيَّ الطَّيْر»</w:t>
      </w:r>
      <w:r w:rsidRPr="006612B6">
        <w:rPr>
          <w:rFonts w:ascii="IRBadr" w:hAnsi="IRBadr" w:cs="IRBadr"/>
          <w:rtl/>
        </w:rPr>
        <w:t xml:space="preserve"> سیل از من</w:t>
      </w:r>
      <w:r w:rsidR="009B40B5" w:rsidRPr="006612B6">
        <w:rPr>
          <w:rFonts w:ascii="IRBadr" w:hAnsi="IRBadr" w:cs="IRBadr"/>
          <w:rtl/>
        </w:rPr>
        <w:t xml:space="preserve"> جاری </w:t>
      </w:r>
      <w:r w:rsidR="0009089D" w:rsidRPr="006612B6">
        <w:rPr>
          <w:rFonts w:ascii="IRBadr" w:hAnsi="IRBadr" w:cs="IRBadr"/>
          <w:rtl/>
        </w:rPr>
        <w:t>می‌شود</w:t>
      </w:r>
      <w:r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این شناخته شده است که وقتی آب از آسمان </w:t>
      </w:r>
      <w:r w:rsidR="0009089D" w:rsidRPr="006612B6">
        <w:rPr>
          <w:rFonts w:ascii="IRBadr" w:hAnsi="IRBadr" w:cs="IRBadr"/>
          <w:rtl/>
        </w:rPr>
        <w:t>می‌آید</w:t>
      </w:r>
      <w:r w:rsidR="009B40B5" w:rsidRPr="006612B6">
        <w:rPr>
          <w:rFonts w:ascii="IRBadr" w:hAnsi="IRBadr" w:cs="IRBadr"/>
          <w:rtl/>
        </w:rPr>
        <w:t xml:space="preserve"> اولین جا</w:t>
      </w:r>
      <w:r w:rsidRPr="006612B6">
        <w:rPr>
          <w:rFonts w:ascii="IRBadr" w:hAnsi="IRBadr" w:cs="IRBadr"/>
          <w:rtl/>
        </w:rPr>
        <w:t xml:space="preserve">یی که آب نازل </w:t>
      </w:r>
      <w:r w:rsidR="0009089D" w:rsidRPr="006612B6">
        <w:rPr>
          <w:rFonts w:ascii="IRBadr" w:hAnsi="IRBadr" w:cs="IRBadr"/>
          <w:rtl/>
        </w:rPr>
        <w:t>می‌شود</w:t>
      </w:r>
      <w:r w:rsidRPr="006612B6">
        <w:rPr>
          <w:rFonts w:ascii="IRBadr" w:hAnsi="IRBadr" w:cs="IRBadr"/>
          <w:rtl/>
        </w:rPr>
        <w:t xml:space="preserve"> و باران بر</w:t>
      </w:r>
      <w:r w:rsidR="009B40B5" w:rsidRPr="006612B6">
        <w:rPr>
          <w:rFonts w:ascii="IRBadr" w:hAnsi="IRBadr" w:cs="IRBadr"/>
          <w:rtl/>
        </w:rPr>
        <w:t xml:space="preserve"> آن </w:t>
      </w:r>
      <w:r w:rsidR="0009089D" w:rsidRPr="006612B6">
        <w:rPr>
          <w:rFonts w:ascii="IRBadr" w:hAnsi="IRBadr" w:cs="IRBadr"/>
          <w:rtl/>
        </w:rPr>
        <w:t>می‌ریزد</w:t>
      </w:r>
      <w:r w:rsidR="009B40B5" w:rsidRPr="006612B6">
        <w:rPr>
          <w:rFonts w:ascii="IRBadr" w:hAnsi="IRBadr" w:cs="IRBadr"/>
          <w:rtl/>
        </w:rPr>
        <w:t xml:space="preserve"> همان </w:t>
      </w:r>
      <w:r w:rsidR="0009089D" w:rsidRPr="006612B6">
        <w:rPr>
          <w:rFonts w:ascii="IRBadr" w:hAnsi="IRBadr" w:cs="IRBadr"/>
          <w:rtl/>
        </w:rPr>
        <w:t>قله‌ها</w:t>
      </w:r>
      <w:r w:rsidR="009B40B5" w:rsidRPr="006612B6">
        <w:rPr>
          <w:rFonts w:ascii="IRBadr" w:hAnsi="IRBadr" w:cs="IRBadr"/>
          <w:rtl/>
        </w:rPr>
        <w:t xml:space="preserve"> و </w:t>
      </w:r>
      <w:r w:rsidR="00F70959" w:rsidRPr="006612B6">
        <w:rPr>
          <w:rFonts w:ascii="IRBadr" w:hAnsi="IRBadr" w:cs="IRBadr"/>
          <w:rtl/>
        </w:rPr>
        <w:t>کوه‌هاست</w:t>
      </w:r>
      <w:r w:rsidRPr="006612B6">
        <w:rPr>
          <w:rFonts w:ascii="IRBadr" w:hAnsi="IRBadr" w:cs="IRBadr"/>
          <w:rtl/>
        </w:rPr>
        <w:t xml:space="preserve">. بعد </w:t>
      </w:r>
      <w:r w:rsidR="00F70959" w:rsidRPr="006612B6">
        <w:rPr>
          <w:rFonts w:ascii="IRBadr" w:hAnsi="IRBadr" w:cs="IRBadr"/>
          <w:rtl/>
        </w:rPr>
        <w:t>دشت‌ها</w:t>
      </w:r>
      <w:r w:rsidRPr="006612B6">
        <w:rPr>
          <w:rFonts w:ascii="IRBadr" w:hAnsi="IRBadr" w:cs="IRBadr"/>
          <w:rtl/>
        </w:rPr>
        <w:t xml:space="preserve"> از</w:t>
      </w:r>
      <w:r w:rsidR="009B40B5" w:rsidRPr="006612B6">
        <w:rPr>
          <w:rFonts w:ascii="IRBadr" w:hAnsi="IRBadr" w:cs="IRBadr"/>
          <w:rtl/>
        </w:rPr>
        <w:t xml:space="preserve"> آن آب استفاده </w:t>
      </w:r>
      <w:r w:rsidR="00F70959" w:rsidRPr="006612B6">
        <w:rPr>
          <w:rFonts w:ascii="IRBadr" w:hAnsi="IRBadr" w:cs="IRBadr"/>
          <w:rtl/>
        </w:rPr>
        <w:t>می‌کنند</w:t>
      </w:r>
      <w:r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س</w:t>
      </w:r>
      <w:r w:rsidRPr="006612B6">
        <w:rPr>
          <w:rFonts w:ascii="IRBadr" w:hAnsi="IRBadr" w:cs="IRBadr"/>
          <w:rtl/>
        </w:rPr>
        <w:t>ی</w:t>
      </w:r>
      <w:r w:rsidR="009B40B5" w:rsidRPr="006612B6">
        <w:rPr>
          <w:rFonts w:ascii="IRBadr" w:hAnsi="IRBadr" w:cs="IRBadr"/>
          <w:rtl/>
        </w:rPr>
        <w:t xml:space="preserve">ل هم که گفته </w:t>
      </w:r>
      <w:r w:rsidR="0009089D" w:rsidRPr="006612B6">
        <w:rPr>
          <w:rFonts w:ascii="IRBadr" w:hAnsi="IRBadr" w:cs="IRBadr"/>
          <w:rtl/>
        </w:rPr>
        <w:t>می‌شود</w:t>
      </w:r>
      <w:r w:rsidRPr="006612B6">
        <w:rPr>
          <w:rFonts w:ascii="IRBadr" w:hAnsi="IRBadr" w:cs="IRBadr"/>
          <w:rtl/>
        </w:rPr>
        <w:t>،</w:t>
      </w:r>
      <w:r w:rsidR="009B40B5" w:rsidRPr="006612B6">
        <w:rPr>
          <w:rFonts w:ascii="IRBadr" w:hAnsi="IRBadr" w:cs="IRBadr"/>
          <w:rtl/>
        </w:rPr>
        <w:t xml:space="preserve"> اعم از سیل مخرب یا سیل نافع است که </w:t>
      </w:r>
      <w:r w:rsidR="00F70959" w:rsidRPr="006612B6">
        <w:rPr>
          <w:rFonts w:ascii="IRBadr" w:hAnsi="IRBadr" w:cs="IRBadr"/>
          <w:rtl/>
        </w:rPr>
        <w:t>قاعدتاً</w:t>
      </w:r>
      <w:r w:rsidRPr="006612B6">
        <w:rPr>
          <w:rFonts w:ascii="IRBadr" w:hAnsi="IRBadr" w:cs="IRBadr"/>
          <w:rtl/>
        </w:rPr>
        <w:t xml:space="preserve"> مقصود در اینجا سیل نافع است. </w:t>
      </w:r>
      <w:r w:rsidR="009B40B5" w:rsidRPr="006612B6">
        <w:rPr>
          <w:rFonts w:ascii="IRBadr" w:hAnsi="IRBadr" w:cs="IRBadr"/>
          <w:rtl/>
        </w:rPr>
        <w:t xml:space="preserve">وقتی </w:t>
      </w:r>
      <w:r w:rsidRPr="006612B6">
        <w:rPr>
          <w:rFonts w:ascii="IRBadr" w:hAnsi="IRBadr" w:cs="IRBadr"/>
          <w:rtl/>
        </w:rPr>
        <w:t xml:space="preserve">آب نازل </w:t>
      </w:r>
      <w:r w:rsidR="0009089D" w:rsidRPr="006612B6">
        <w:rPr>
          <w:rFonts w:ascii="IRBadr" w:hAnsi="IRBadr" w:cs="IRBadr"/>
          <w:rtl/>
        </w:rPr>
        <w:t>می‌شود</w:t>
      </w:r>
      <w:r w:rsidRPr="006612B6">
        <w:rPr>
          <w:rFonts w:ascii="IRBadr" w:hAnsi="IRBadr" w:cs="IRBadr"/>
          <w:rtl/>
        </w:rPr>
        <w:t>،</w:t>
      </w:r>
      <w:r w:rsidR="009B40B5" w:rsidRPr="006612B6">
        <w:rPr>
          <w:rFonts w:ascii="IRBadr" w:hAnsi="IRBadr" w:cs="IRBadr"/>
          <w:rtl/>
        </w:rPr>
        <w:t xml:space="preserve"> </w:t>
      </w:r>
      <w:r w:rsidR="00F70959" w:rsidRPr="006612B6">
        <w:rPr>
          <w:rFonts w:ascii="IRBadr" w:hAnsi="IRBadr" w:cs="IRBadr"/>
          <w:rtl/>
        </w:rPr>
        <w:t>دشت‌ها</w:t>
      </w:r>
      <w:r w:rsidR="009B40B5" w:rsidRPr="006612B6">
        <w:rPr>
          <w:rFonts w:ascii="IRBadr" w:hAnsi="IRBadr" w:cs="IRBadr"/>
          <w:rtl/>
        </w:rPr>
        <w:t xml:space="preserve"> </w:t>
      </w:r>
      <w:r w:rsidRPr="006612B6">
        <w:rPr>
          <w:rFonts w:ascii="IRBadr" w:hAnsi="IRBadr" w:cs="IRBadr"/>
          <w:rtl/>
        </w:rPr>
        <w:t xml:space="preserve">یا </w:t>
      </w:r>
      <w:r w:rsidR="00F70959" w:rsidRPr="006612B6">
        <w:rPr>
          <w:rFonts w:ascii="IRBadr" w:hAnsi="IRBadr" w:cs="IRBadr"/>
          <w:rtl/>
        </w:rPr>
        <w:t>مستقیماً</w:t>
      </w:r>
      <w:r w:rsidRPr="006612B6">
        <w:rPr>
          <w:rFonts w:ascii="IRBadr" w:hAnsi="IRBadr" w:cs="IRBadr"/>
          <w:rtl/>
        </w:rPr>
        <w:t xml:space="preserve"> </w:t>
      </w:r>
      <w:r w:rsidR="009B40B5" w:rsidRPr="006612B6">
        <w:rPr>
          <w:rFonts w:ascii="IRBadr" w:hAnsi="IRBadr" w:cs="IRBadr"/>
          <w:rtl/>
        </w:rPr>
        <w:t xml:space="preserve">سیراب </w:t>
      </w:r>
      <w:r w:rsidR="0009089D" w:rsidRPr="006612B6">
        <w:rPr>
          <w:rFonts w:ascii="IRBadr" w:hAnsi="IRBadr" w:cs="IRBadr"/>
          <w:rtl/>
        </w:rPr>
        <w:t>می‌شوند</w:t>
      </w:r>
      <w:r w:rsidR="009B40B5" w:rsidRPr="006612B6">
        <w:rPr>
          <w:rFonts w:ascii="IRBadr" w:hAnsi="IRBadr" w:cs="IRBadr"/>
          <w:rtl/>
        </w:rPr>
        <w:t xml:space="preserve"> یا به شکلی که </w:t>
      </w:r>
      <w:r w:rsidR="00F70959" w:rsidRPr="006612B6">
        <w:rPr>
          <w:rFonts w:ascii="IRBadr" w:hAnsi="IRBadr" w:cs="IRBadr"/>
          <w:rtl/>
        </w:rPr>
        <w:t>کوه‌ها</w:t>
      </w:r>
      <w:r w:rsidR="009B40B5" w:rsidRPr="006612B6">
        <w:rPr>
          <w:rFonts w:ascii="IRBadr" w:hAnsi="IRBadr" w:cs="IRBadr"/>
          <w:rtl/>
        </w:rPr>
        <w:t xml:space="preserve"> آب را ذخیره </w:t>
      </w:r>
      <w:r w:rsidR="00F70959" w:rsidRPr="006612B6">
        <w:rPr>
          <w:rFonts w:ascii="IRBadr" w:hAnsi="IRBadr" w:cs="IRBadr"/>
          <w:rtl/>
        </w:rPr>
        <w:t>می‌کنند</w:t>
      </w:r>
      <w:r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ک</w:t>
      </w:r>
      <w:r w:rsidRPr="006612B6">
        <w:rPr>
          <w:rFonts w:ascii="IRBadr" w:hAnsi="IRBadr" w:cs="IRBadr"/>
          <w:rtl/>
        </w:rPr>
        <w:t xml:space="preserve">ارکرد </w:t>
      </w:r>
      <w:r w:rsidR="00F70959" w:rsidRPr="006612B6">
        <w:rPr>
          <w:rFonts w:ascii="IRBadr" w:hAnsi="IRBadr" w:cs="IRBadr"/>
          <w:rtl/>
        </w:rPr>
        <w:t>کوه‌ها</w:t>
      </w:r>
      <w:r w:rsidR="009B40B5" w:rsidRPr="006612B6">
        <w:rPr>
          <w:rFonts w:ascii="IRBadr" w:hAnsi="IRBadr" w:cs="IRBadr"/>
          <w:rtl/>
        </w:rPr>
        <w:t xml:space="preserve"> </w:t>
      </w:r>
      <w:r w:rsidR="00F70959" w:rsidRPr="006612B6">
        <w:rPr>
          <w:rFonts w:ascii="IRBadr" w:hAnsi="IRBadr" w:cs="IRBadr"/>
          <w:rtl/>
        </w:rPr>
        <w:t>ذخیره‌سازی</w:t>
      </w:r>
      <w:r w:rsidR="00874050" w:rsidRPr="006612B6">
        <w:rPr>
          <w:rFonts w:ascii="IRBadr" w:hAnsi="IRBadr" w:cs="IRBadr"/>
          <w:rtl/>
        </w:rPr>
        <w:t xml:space="preserve"> آب برای تمام فصول است.</w:t>
      </w:r>
    </w:p>
    <w:p w:rsidR="00874050" w:rsidRPr="006612B6" w:rsidRDefault="000257EF" w:rsidP="00C30175">
      <w:pPr>
        <w:pStyle w:val="NoSpacing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درواقع</w:t>
      </w:r>
      <w:r w:rsidR="009B40B5" w:rsidRPr="006612B6">
        <w:rPr>
          <w:rFonts w:ascii="IRBadr" w:hAnsi="IRBadr" w:cs="IRBadr"/>
          <w:rtl/>
        </w:rPr>
        <w:t xml:space="preserve"> امام اینجا واسطه در این نزول شد</w:t>
      </w:r>
      <w:r w:rsidR="005118F0" w:rsidRPr="006612B6">
        <w:rPr>
          <w:rFonts w:ascii="IRBadr" w:hAnsi="IRBadr" w:cs="IRBadr"/>
          <w:rtl/>
        </w:rPr>
        <w:t>.</w:t>
      </w:r>
      <w:r w:rsidR="00874050" w:rsidRPr="006612B6">
        <w:rPr>
          <w:rFonts w:ascii="IRBadr" w:eastAsia="Times New Roman" w:hAnsi="IRBadr" w:cs="IRBadr"/>
          <w:color w:val="000000"/>
          <w:sz w:val="30"/>
          <w:szCs w:val="30"/>
          <w:rtl/>
        </w:rPr>
        <w:t xml:space="preserve"> «</w:t>
      </w:r>
      <w:r w:rsidR="00874050" w:rsidRPr="006612B6">
        <w:rPr>
          <w:rFonts w:ascii="IRBadr" w:hAnsi="IRBadr" w:cs="IRBadr"/>
          <w:b/>
          <w:bCs/>
          <w:rtl/>
        </w:rPr>
        <w:t>إِنَّا أَنْزَلْناهُ‏ في‏ لَيْلَةِ الْقَدْر» (قدر/</w:t>
      </w:r>
      <w:r w:rsidR="00F70959" w:rsidRPr="006612B6">
        <w:rPr>
          <w:rFonts w:ascii="IRBadr" w:hAnsi="IRBadr" w:cs="IRBadr"/>
          <w:b/>
          <w:bCs/>
          <w:rtl/>
        </w:rPr>
        <w:t>۱</w:t>
      </w:r>
      <w:r w:rsidR="00874050" w:rsidRPr="006612B6">
        <w:rPr>
          <w:rFonts w:ascii="IRBadr" w:hAnsi="IRBadr" w:cs="IRBadr"/>
          <w:b/>
          <w:bCs/>
          <w:rtl/>
        </w:rPr>
        <w:t>)</w:t>
      </w:r>
      <w:r w:rsidR="00874050" w:rsidRPr="006612B6">
        <w:rPr>
          <w:rFonts w:ascii="IRBadr" w:hAnsi="IRBadr" w:cs="IRBadr"/>
          <w:rtl/>
        </w:rPr>
        <w:t xml:space="preserve"> </w:t>
      </w:r>
      <w:r w:rsidR="009B40B5" w:rsidRPr="006612B6">
        <w:rPr>
          <w:rFonts w:ascii="IRBadr" w:hAnsi="IRBadr" w:cs="IRBadr"/>
          <w:rtl/>
        </w:rPr>
        <w:t>اینجا نزول ملائکه و نزول فیوضات</w:t>
      </w:r>
      <w:r w:rsidR="00874050" w:rsidRPr="006612B6">
        <w:rPr>
          <w:rFonts w:ascii="IRBadr" w:hAnsi="IRBadr" w:cs="IRBadr"/>
          <w:rtl/>
        </w:rPr>
        <w:t xml:space="preserve"> است و</w:t>
      </w:r>
      <w:r w:rsidR="009B40B5" w:rsidRPr="006612B6">
        <w:rPr>
          <w:rFonts w:ascii="IRBadr" w:hAnsi="IRBadr" w:cs="IRBadr"/>
          <w:rtl/>
        </w:rPr>
        <w:t xml:space="preserve"> اینجا باز امام واسطه در طیر </w:t>
      </w:r>
      <w:r w:rsidR="0009089D" w:rsidRPr="006612B6">
        <w:rPr>
          <w:rFonts w:ascii="IRBadr" w:hAnsi="IRBadr" w:cs="IRBadr"/>
          <w:rtl/>
        </w:rPr>
        <w:t>می‌شود</w:t>
      </w:r>
      <w:r w:rsidR="00874050" w:rsidRPr="006612B6">
        <w:rPr>
          <w:rFonts w:ascii="IRBadr" w:hAnsi="IRBadr" w:cs="IRBadr"/>
          <w:rtl/>
        </w:rPr>
        <w:t>؛</w:t>
      </w:r>
      <w:r w:rsidR="009B40B5" w:rsidRPr="006612B6">
        <w:rPr>
          <w:rFonts w:ascii="IRBadr" w:hAnsi="IRBadr" w:cs="IRBadr"/>
          <w:rtl/>
        </w:rPr>
        <w:t xml:space="preserve"> یعنی هر چه از آسمان از خیرات بیاید اول به </w:t>
      </w:r>
      <w:r w:rsidR="0009089D" w:rsidRPr="006612B6">
        <w:rPr>
          <w:rFonts w:ascii="IRBadr" w:hAnsi="IRBadr" w:cs="IRBadr"/>
          <w:rtl/>
        </w:rPr>
        <w:t>قله‌ها</w:t>
      </w:r>
      <w:r w:rsidR="009B40B5" w:rsidRPr="006612B6">
        <w:rPr>
          <w:rFonts w:ascii="IRBadr" w:hAnsi="IRBadr" w:cs="IRBadr"/>
          <w:rtl/>
        </w:rPr>
        <w:t xml:space="preserve">ی انسانیت نازل </w:t>
      </w:r>
      <w:r w:rsidR="0009089D" w:rsidRPr="006612B6">
        <w:rPr>
          <w:rFonts w:ascii="IRBadr" w:hAnsi="IRBadr" w:cs="IRBadr"/>
          <w:rtl/>
        </w:rPr>
        <w:t>می‌شود</w:t>
      </w:r>
      <w:r w:rsidR="00874050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این نکته دقیق است </w:t>
      </w:r>
      <w:r w:rsidR="00874050" w:rsidRPr="006612B6">
        <w:rPr>
          <w:rFonts w:ascii="IRBadr" w:hAnsi="IRBadr" w:cs="IRBadr"/>
          <w:rtl/>
        </w:rPr>
        <w:t>و</w:t>
      </w:r>
      <w:r w:rsidR="009B40B5" w:rsidRPr="006612B6">
        <w:rPr>
          <w:rFonts w:ascii="IRBadr" w:hAnsi="IRBadr" w:cs="IRBadr"/>
          <w:rtl/>
        </w:rPr>
        <w:t xml:space="preserve"> تشبیه محض نیست یا تفنن در </w:t>
      </w:r>
      <w:r w:rsidR="00874050" w:rsidRPr="006612B6">
        <w:rPr>
          <w:rFonts w:ascii="IRBadr" w:hAnsi="IRBadr" w:cs="IRBadr"/>
          <w:rtl/>
        </w:rPr>
        <w:t>تعبیر نیست.</w:t>
      </w:r>
    </w:p>
    <w:p w:rsidR="009B0E25" w:rsidRPr="006612B6" w:rsidRDefault="00874050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>«</w:t>
      </w:r>
      <w:r w:rsidRPr="006612B6">
        <w:rPr>
          <w:rFonts w:ascii="IRBadr" w:hAnsi="IRBadr" w:cs="IRBadr"/>
          <w:b/>
          <w:bCs/>
          <w:rtl/>
        </w:rPr>
        <w:t>وَ إِنْ مِنْ شَيْ‏ءٍ إِلاَّ عِنْدَنا خَزائِنُهُ وَ ما نُنَزِّلُهُ إِلاَّ بِقَدَرٍ مَعْلُومٍ‏» (حجر/</w:t>
      </w:r>
      <w:r w:rsidR="00F70959" w:rsidRPr="006612B6">
        <w:rPr>
          <w:rFonts w:ascii="IRBadr" w:hAnsi="IRBadr" w:cs="IRBadr"/>
          <w:b/>
          <w:bCs/>
          <w:rtl/>
        </w:rPr>
        <w:t>۲۱</w:t>
      </w:r>
      <w:r w:rsidRPr="006612B6">
        <w:rPr>
          <w:rFonts w:ascii="IRBadr" w:hAnsi="IRBadr" w:cs="IRBadr"/>
          <w:b/>
          <w:bCs/>
          <w:rtl/>
        </w:rPr>
        <w:t xml:space="preserve">) </w:t>
      </w:r>
      <w:r w:rsidR="009B40B5" w:rsidRPr="006612B6">
        <w:rPr>
          <w:rFonts w:ascii="IRBadr" w:hAnsi="IRBadr" w:cs="IRBadr"/>
          <w:rtl/>
        </w:rPr>
        <w:t>این آیه از غرر آیات قرآن است</w:t>
      </w:r>
      <w:r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مرحوم علامه تفسیر </w:t>
      </w:r>
      <w:r w:rsidRPr="006612B6">
        <w:rPr>
          <w:rFonts w:ascii="IRBadr" w:hAnsi="IRBadr" w:cs="IRBadr"/>
          <w:rtl/>
        </w:rPr>
        <w:t xml:space="preserve">خیلی </w:t>
      </w:r>
      <w:r w:rsidR="00F70959" w:rsidRPr="006612B6">
        <w:rPr>
          <w:rFonts w:ascii="IRBadr" w:hAnsi="IRBadr" w:cs="IRBadr"/>
          <w:rtl/>
        </w:rPr>
        <w:t>زیبایی</w:t>
      </w:r>
      <w:r w:rsidR="009B40B5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کرده‌اند</w:t>
      </w:r>
      <w:r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همه عالم خزائن غیبی دارد</w:t>
      </w:r>
      <w:r w:rsidRPr="006612B6">
        <w:rPr>
          <w:rFonts w:ascii="IRBadr" w:hAnsi="IRBadr" w:cs="IRBadr"/>
          <w:rtl/>
        </w:rPr>
        <w:t xml:space="preserve"> و هر چه به این عالم </w:t>
      </w:r>
      <w:r w:rsidR="0009089D" w:rsidRPr="006612B6">
        <w:rPr>
          <w:rFonts w:ascii="IRBadr" w:hAnsi="IRBadr" w:cs="IRBadr"/>
          <w:rtl/>
        </w:rPr>
        <w:t>می‌آید</w:t>
      </w:r>
      <w:r w:rsidRPr="006612B6">
        <w:rPr>
          <w:rFonts w:ascii="IRBadr" w:hAnsi="IRBadr" w:cs="IRBadr"/>
          <w:rtl/>
        </w:rPr>
        <w:t xml:space="preserve"> از </w:t>
      </w:r>
      <w:r w:rsidR="009B40B5" w:rsidRPr="006612B6">
        <w:rPr>
          <w:rFonts w:ascii="IRBadr" w:hAnsi="IRBadr" w:cs="IRBadr"/>
          <w:rtl/>
        </w:rPr>
        <w:t xml:space="preserve">آن خزائن ساری و جاری </w:t>
      </w:r>
      <w:r w:rsidR="0009089D" w:rsidRPr="006612B6">
        <w:rPr>
          <w:rFonts w:ascii="IRBadr" w:hAnsi="IRBadr" w:cs="IRBadr"/>
          <w:rtl/>
        </w:rPr>
        <w:t>می‌شود</w:t>
      </w:r>
      <w:r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نفس کشیدن ما و نعم دنیا همه فیضی است که از فضائل الهی جاری است</w:t>
      </w:r>
      <w:r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تمام این فیوضات وقتی</w:t>
      </w:r>
      <w:r w:rsidRPr="006612B6">
        <w:rPr>
          <w:rFonts w:ascii="IRBadr" w:hAnsi="IRBadr" w:cs="IRBadr"/>
          <w:rtl/>
        </w:rPr>
        <w:t xml:space="preserve"> از خزائن مجرد </w:t>
      </w:r>
      <w:r w:rsidR="0009089D" w:rsidRPr="006612B6">
        <w:rPr>
          <w:rFonts w:ascii="IRBadr" w:hAnsi="IRBadr" w:cs="IRBadr"/>
          <w:rtl/>
        </w:rPr>
        <w:t>می‌آید</w:t>
      </w:r>
      <w:r w:rsidRPr="006612B6">
        <w:rPr>
          <w:rFonts w:ascii="IRBadr" w:hAnsi="IRBadr" w:cs="IRBadr"/>
          <w:rtl/>
        </w:rPr>
        <w:t xml:space="preserve">، ابتدا بر </w:t>
      </w:r>
      <w:r w:rsidR="009B40B5" w:rsidRPr="006612B6">
        <w:rPr>
          <w:rFonts w:ascii="IRBadr" w:hAnsi="IRBadr" w:cs="IRBadr"/>
          <w:rtl/>
        </w:rPr>
        <w:t xml:space="preserve">آن قله </w:t>
      </w:r>
      <w:r w:rsidRPr="006612B6">
        <w:rPr>
          <w:rFonts w:ascii="IRBadr" w:hAnsi="IRBadr" w:cs="IRBadr"/>
          <w:rtl/>
        </w:rPr>
        <w:t>که</w:t>
      </w:r>
      <w:r w:rsidR="009B40B5" w:rsidRPr="006612B6">
        <w:rPr>
          <w:rFonts w:ascii="IRBadr" w:hAnsi="IRBadr" w:cs="IRBadr"/>
          <w:rtl/>
        </w:rPr>
        <w:t xml:space="preserve"> مجردات و </w:t>
      </w:r>
      <w:r w:rsidR="00F70959" w:rsidRPr="006612B6">
        <w:rPr>
          <w:rFonts w:ascii="IRBadr" w:hAnsi="IRBadr" w:cs="IRBadr"/>
          <w:rtl/>
        </w:rPr>
        <w:t>انسان‌های</w:t>
      </w:r>
      <w:r w:rsidR="009B40B5" w:rsidRPr="006612B6">
        <w:rPr>
          <w:rFonts w:ascii="IRBadr" w:hAnsi="IRBadr" w:cs="IRBadr"/>
          <w:rtl/>
        </w:rPr>
        <w:t xml:space="preserve"> کاملی </w:t>
      </w:r>
      <w:r w:rsidRPr="006612B6">
        <w:rPr>
          <w:rFonts w:ascii="IRBadr" w:hAnsi="IRBadr" w:cs="IRBadr"/>
          <w:rtl/>
        </w:rPr>
        <w:t xml:space="preserve">هستند </w:t>
      </w:r>
      <w:r w:rsidR="009B40B5" w:rsidRPr="006612B6">
        <w:rPr>
          <w:rFonts w:ascii="IRBadr" w:hAnsi="IRBadr" w:cs="IRBadr"/>
          <w:rtl/>
        </w:rPr>
        <w:t xml:space="preserve">نازل </w:t>
      </w:r>
      <w:r w:rsidR="0009089D" w:rsidRPr="006612B6">
        <w:rPr>
          <w:rFonts w:ascii="IRBadr" w:hAnsi="IRBadr" w:cs="IRBadr"/>
          <w:rtl/>
        </w:rPr>
        <w:t>می‌شود</w:t>
      </w:r>
      <w:r w:rsidR="009B40B5" w:rsidRPr="006612B6">
        <w:rPr>
          <w:rFonts w:ascii="IRBadr" w:hAnsi="IRBadr" w:cs="IRBadr"/>
          <w:rtl/>
        </w:rPr>
        <w:t xml:space="preserve"> که بالاتر هستند</w:t>
      </w:r>
      <w:r w:rsidRPr="006612B6">
        <w:rPr>
          <w:rFonts w:ascii="IRBadr" w:hAnsi="IRBadr" w:cs="IRBadr"/>
          <w:rtl/>
        </w:rPr>
        <w:t>.</w:t>
      </w:r>
    </w:p>
    <w:p w:rsidR="009B0E25" w:rsidRPr="006612B6" w:rsidRDefault="00874050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 xml:space="preserve">این </w:t>
      </w:r>
      <w:r w:rsidR="00F70959" w:rsidRPr="006612B6">
        <w:rPr>
          <w:rFonts w:ascii="IRBadr" w:hAnsi="IRBadr" w:cs="IRBadr"/>
          <w:rtl/>
        </w:rPr>
        <w:t>سلسله‌مراتب</w:t>
      </w:r>
      <w:r w:rsidR="009B40B5" w:rsidRPr="006612B6">
        <w:rPr>
          <w:rFonts w:ascii="IRBadr" w:hAnsi="IRBadr" w:cs="IRBadr"/>
          <w:rtl/>
        </w:rPr>
        <w:t xml:space="preserve"> عالم هستی است</w:t>
      </w:r>
      <w:r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به </w:t>
      </w:r>
      <w:r w:rsidR="00F70959" w:rsidRPr="006612B6">
        <w:rPr>
          <w:rFonts w:ascii="IRBadr" w:hAnsi="IRBadr" w:cs="IRBadr"/>
          <w:rtl/>
        </w:rPr>
        <w:t>قرارداد</w:t>
      </w:r>
      <w:r w:rsidR="009B40B5" w:rsidRPr="006612B6">
        <w:rPr>
          <w:rFonts w:ascii="IRBadr" w:hAnsi="IRBadr" w:cs="IRBadr"/>
          <w:rtl/>
        </w:rPr>
        <w:t xml:space="preserve"> نیست که بگوییم</w:t>
      </w:r>
      <w:r w:rsidRPr="006612B6">
        <w:rPr>
          <w:rFonts w:ascii="IRBadr" w:hAnsi="IRBadr" w:cs="IRBadr"/>
          <w:rtl/>
        </w:rPr>
        <w:t>:</w:t>
      </w:r>
      <w:r w:rsidR="009B40B5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این‌طور</w:t>
      </w:r>
      <w:r w:rsidR="009B40B5" w:rsidRPr="006612B6">
        <w:rPr>
          <w:rFonts w:ascii="IRBadr" w:hAnsi="IRBadr" w:cs="IRBadr"/>
          <w:rtl/>
        </w:rPr>
        <w:t xml:space="preserve"> قرار داده شده </w:t>
      </w:r>
      <w:r w:rsidRPr="006612B6">
        <w:rPr>
          <w:rFonts w:ascii="IRBadr" w:hAnsi="IRBadr" w:cs="IRBadr"/>
          <w:rtl/>
        </w:rPr>
        <w:t xml:space="preserve">است. </w:t>
      </w:r>
      <w:r w:rsidR="009B40B5" w:rsidRPr="006612B6">
        <w:rPr>
          <w:rFonts w:ascii="IRBadr" w:hAnsi="IRBadr" w:cs="IRBadr"/>
          <w:rtl/>
        </w:rPr>
        <w:t xml:space="preserve">در </w:t>
      </w:r>
      <w:r w:rsidR="00F70959" w:rsidRPr="006612B6">
        <w:rPr>
          <w:rFonts w:ascii="IRBadr" w:hAnsi="IRBadr" w:cs="IRBadr"/>
          <w:rtl/>
        </w:rPr>
        <w:t>سلسله‌مراتب</w:t>
      </w:r>
      <w:r w:rsidRPr="006612B6">
        <w:rPr>
          <w:rFonts w:ascii="IRBadr" w:hAnsi="IRBadr" w:cs="IRBadr"/>
          <w:rtl/>
        </w:rPr>
        <w:t xml:space="preserve">، تمام این فیوضات بر آن قله نازل </w:t>
      </w:r>
      <w:r w:rsidR="0009089D" w:rsidRPr="006612B6">
        <w:rPr>
          <w:rFonts w:ascii="IRBadr" w:hAnsi="IRBadr" w:cs="IRBadr"/>
          <w:rtl/>
        </w:rPr>
        <w:t>می‌شود</w:t>
      </w:r>
      <w:r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لذا اینکه امام واسطه فیض است یعنی به وجود او </w:t>
      </w:r>
      <w:r w:rsidR="009B0E25" w:rsidRPr="000257EF">
        <w:rPr>
          <w:rFonts w:ascii="IRBadr" w:hAnsi="IRBadr" w:cs="IRBadr"/>
          <w:b/>
          <w:bCs/>
          <w:rtl/>
        </w:rPr>
        <w:t>خلق العالم و ب</w:t>
      </w:r>
      <w:r w:rsidR="009B40B5" w:rsidRPr="000257EF">
        <w:rPr>
          <w:rFonts w:ascii="IRBadr" w:hAnsi="IRBadr" w:cs="IRBadr"/>
          <w:b/>
          <w:bCs/>
          <w:rtl/>
        </w:rPr>
        <w:t>یمنه رزق الوری</w:t>
      </w:r>
      <w:r w:rsidR="009B40B5" w:rsidRPr="006612B6">
        <w:rPr>
          <w:rFonts w:ascii="IRBadr" w:hAnsi="IRBadr" w:cs="IRBadr"/>
          <w:rtl/>
        </w:rPr>
        <w:t xml:space="preserve">، یعنی همه </w:t>
      </w:r>
      <w:r w:rsidR="00F70959" w:rsidRPr="006612B6">
        <w:rPr>
          <w:rFonts w:ascii="IRBadr" w:hAnsi="IRBadr" w:cs="IRBadr"/>
          <w:rtl/>
        </w:rPr>
        <w:t>فیض‌ها</w:t>
      </w:r>
      <w:r w:rsidR="009B40B5" w:rsidRPr="006612B6">
        <w:rPr>
          <w:rFonts w:ascii="IRBadr" w:hAnsi="IRBadr" w:cs="IRBadr"/>
          <w:rtl/>
        </w:rPr>
        <w:t xml:space="preserve"> به نحوی باید از</w:t>
      </w:r>
      <w:r w:rsidR="00F70959" w:rsidRPr="006612B6">
        <w:rPr>
          <w:rFonts w:ascii="IRBadr" w:hAnsi="IRBadr" w:cs="IRBadr"/>
          <w:rtl/>
        </w:rPr>
        <w:t xml:space="preserve"> </w:t>
      </w:r>
      <w:r w:rsidR="009B40B5" w:rsidRPr="006612B6">
        <w:rPr>
          <w:rFonts w:ascii="IRBadr" w:hAnsi="IRBadr" w:cs="IRBadr"/>
          <w:rtl/>
        </w:rPr>
        <w:t>آن واسطه بگذرند</w:t>
      </w:r>
      <w:r w:rsidR="009B0E25" w:rsidRPr="006612B6">
        <w:rPr>
          <w:rFonts w:ascii="IRBadr" w:hAnsi="IRBadr" w:cs="IRBadr"/>
          <w:rtl/>
        </w:rPr>
        <w:t xml:space="preserve">. </w:t>
      </w:r>
      <w:r w:rsidR="009B40B5" w:rsidRPr="006612B6">
        <w:rPr>
          <w:rFonts w:ascii="IRBadr" w:hAnsi="IRBadr" w:cs="IRBadr"/>
          <w:rtl/>
        </w:rPr>
        <w:t>چه نعم تکریمی</w:t>
      </w:r>
      <w:r w:rsidR="009B0E25" w:rsidRPr="006612B6">
        <w:rPr>
          <w:rFonts w:ascii="IRBadr" w:hAnsi="IRBadr" w:cs="IRBadr"/>
          <w:rtl/>
        </w:rPr>
        <w:t xml:space="preserve"> و</w:t>
      </w:r>
      <w:r w:rsidR="009B40B5" w:rsidRPr="006612B6">
        <w:rPr>
          <w:rFonts w:ascii="IRBadr" w:hAnsi="IRBadr" w:cs="IRBadr"/>
          <w:rtl/>
        </w:rPr>
        <w:t xml:space="preserve"> چه فیوضات تشریعی </w:t>
      </w:r>
      <w:r w:rsidR="009B0E25" w:rsidRPr="006612B6">
        <w:rPr>
          <w:rFonts w:ascii="IRBadr" w:hAnsi="IRBadr" w:cs="IRBadr"/>
          <w:rtl/>
        </w:rPr>
        <w:t xml:space="preserve">و </w:t>
      </w:r>
      <w:r w:rsidR="009B40B5" w:rsidRPr="006612B6">
        <w:rPr>
          <w:rFonts w:ascii="IRBadr" w:hAnsi="IRBadr" w:cs="IRBadr"/>
          <w:rtl/>
        </w:rPr>
        <w:t xml:space="preserve">سیل نعم الهی و معارف آسمانی همه در </w:t>
      </w:r>
      <w:r w:rsidR="00F70959" w:rsidRPr="006612B6">
        <w:rPr>
          <w:rFonts w:ascii="IRBadr" w:hAnsi="IRBadr" w:cs="IRBadr"/>
          <w:rtl/>
        </w:rPr>
        <w:t>سلسله‌مراتب</w:t>
      </w:r>
      <w:r w:rsidR="009B0E25" w:rsidRPr="006612B6">
        <w:rPr>
          <w:rFonts w:ascii="IRBadr" w:hAnsi="IRBadr" w:cs="IRBadr"/>
          <w:rtl/>
        </w:rPr>
        <w:t xml:space="preserve"> بر انسان کامل نازل </w:t>
      </w:r>
      <w:r w:rsidR="0009089D" w:rsidRPr="006612B6">
        <w:rPr>
          <w:rFonts w:ascii="IRBadr" w:hAnsi="IRBadr" w:cs="IRBadr"/>
          <w:rtl/>
        </w:rPr>
        <w:t>می‌شود</w:t>
      </w:r>
      <w:r w:rsidR="009B0E25" w:rsidRPr="006612B6">
        <w:rPr>
          <w:rFonts w:ascii="IRBadr" w:hAnsi="IRBadr" w:cs="IRBadr"/>
          <w:rtl/>
        </w:rPr>
        <w:t xml:space="preserve"> و</w:t>
      </w:r>
      <w:r w:rsidR="009B40B5" w:rsidRPr="006612B6">
        <w:rPr>
          <w:rFonts w:ascii="IRBadr" w:hAnsi="IRBadr" w:cs="IRBadr"/>
          <w:rtl/>
        </w:rPr>
        <w:t xml:space="preserve"> آن </w:t>
      </w:r>
      <w:r w:rsidR="00F70959" w:rsidRPr="006612B6">
        <w:rPr>
          <w:rFonts w:ascii="IRBadr" w:hAnsi="IRBadr" w:cs="IRBadr"/>
          <w:rtl/>
        </w:rPr>
        <w:t>قله‌ای</w:t>
      </w:r>
      <w:r w:rsidR="009B40B5" w:rsidRPr="006612B6">
        <w:rPr>
          <w:rFonts w:ascii="IRBadr" w:hAnsi="IRBadr" w:cs="IRBadr"/>
          <w:rtl/>
        </w:rPr>
        <w:t xml:space="preserve"> </w:t>
      </w:r>
      <w:r w:rsidR="009B0E25" w:rsidRPr="006612B6">
        <w:rPr>
          <w:rFonts w:ascii="IRBadr" w:hAnsi="IRBadr" w:cs="IRBadr"/>
          <w:rtl/>
        </w:rPr>
        <w:t>است</w:t>
      </w:r>
      <w:r w:rsidR="009B40B5" w:rsidRPr="006612B6">
        <w:rPr>
          <w:rFonts w:ascii="IRBadr" w:hAnsi="IRBadr" w:cs="IRBadr"/>
          <w:rtl/>
        </w:rPr>
        <w:t xml:space="preserve"> که </w:t>
      </w:r>
      <w:r w:rsidR="009B0E25" w:rsidRPr="006612B6">
        <w:rPr>
          <w:rFonts w:ascii="IRBadr" w:hAnsi="IRBadr" w:cs="IRBadr"/>
          <w:rtl/>
        </w:rPr>
        <w:t xml:space="preserve">آنجا </w:t>
      </w:r>
      <w:r w:rsidR="00F70959" w:rsidRPr="006612B6">
        <w:rPr>
          <w:rFonts w:ascii="IRBadr" w:hAnsi="IRBadr" w:cs="IRBadr"/>
          <w:rtl/>
        </w:rPr>
        <w:t>ذخیره‌شده</w:t>
      </w:r>
      <w:r w:rsidR="009B0E25" w:rsidRPr="006612B6">
        <w:rPr>
          <w:rFonts w:ascii="IRBadr" w:hAnsi="IRBadr" w:cs="IRBadr"/>
          <w:rtl/>
        </w:rPr>
        <w:t xml:space="preserve"> و </w:t>
      </w:r>
      <w:r w:rsidR="00F70959" w:rsidRPr="006612B6">
        <w:rPr>
          <w:rFonts w:ascii="IRBadr" w:hAnsi="IRBadr" w:cs="IRBadr"/>
          <w:rtl/>
        </w:rPr>
        <w:t>ازآنجا</w:t>
      </w:r>
      <w:r w:rsidR="009B40B5" w:rsidRPr="006612B6">
        <w:rPr>
          <w:rFonts w:ascii="IRBadr" w:hAnsi="IRBadr" w:cs="IRBadr"/>
          <w:rtl/>
        </w:rPr>
        <w:t xml:space="preserve"> جاری </w:t>
      </w:r>
      <w:r w:rsidR="0009089D" w:rsidRPr="006612B6">
        <w:rPr>
          <w:rFonts w:ascii="IRBadr" w:hAnsi="IRBadr" w:cs="IRBadr"/>
          <w:rtl/>
        </w:rPr>
        <w:t>می‌شود</w:t>
      </w:r>
      <w:r w:rsidR="009B0E25" w:rsidRPr="006612B6">
        <w:rPr>
          <w:rFonts w:ascii="IRBadr" w:hAnsi="IRBadr" w:cs="IRBadr"/>
          <w:rtl/>
        </w:rPr>
        <w:t>.</w:t>
      </w:r>
    </w:p>
    <w:p w:rsidR="00C30175" w:rsidRPr="006612B6" w:rsidRDefault="00C30175" w:rsidP="0009089D">
      <w:pPr>
        <w:pStyle w:val="Heading2"/>
        <w:rPr>
          <w:rFonts w:ascii="IRBadr" w:hAnsi="IRBadr" w:cs="IRBadr"/>
          <w:rtl/>
        </w:rPr>
      </w:pPr>
      <w:bookmarkStart w:id="15" w:name="_Toc429388634"/>
      <w:r w:rsidRPr="006612B6">
        <w:rPr>
          <w:rFonts w:ascii="IRBadr" w:hAnsi="IRBadr" w:cs="IRBadr"/>
          <w:rtl/>
        </w:rPr>
        <w:lastRenderedPageBreak/>
        <w:t>بلندی قله ولایت</w:t>
      </w:r>
      <w:bookmarkEnd w:id="15"/>
    </w:p>
    <w:p w:rsidR="009B0E25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 xml:space="preserve">در فراز سوم </w:t>
      </w:r>
      <w:r w:rsidR="00F70959" w:rsidRPr="006612B6">
        <w:rPr>
          <w:rFonts w:ascii="IRBadr" w:hAnsi="IRBadr" w:cs="IRBadr"/>
          <w:rtl/>
        </w:rPr>
        <w:t>یک‌قدم</w:t>
      </w:r>
      <w:r w:rsidR="009B0E25" w:rsidRPr="006612B6">
        <w:rPr>
          <w:rFonts w:ascii="IRBadr" w:hAnsi="IRBadr" w:cs="IRBadr"/>
          <w:rtl/>
        </w:rPr>
        <w:t xml:space="preserve"> </w:t>
      </w:r>
      <w:r w:rsidRPr="006612B6">
        <w:rPr>
          <w:rFonts w:ascii="IRBadr" w:hAnsi="IRBadr" w:cs="IRBadr"/>
          <w:rtl/>
        </w:rPr>
        <w:t xml:space="preserve">بالاتر </w:t>
      </w:r>
      <w:r w:rsidR="00F70959" w:rsidRPr="006612B6">
        <w:rPr>
          <w:rFonts w:ascii="IRBadr" w:hAnsi="IRBadr" w:cs="IRBadr"/>
          <w:rtl/>
        </w:rPr>
        <w:t>می‌آیند</w:t>
      </w:r>
      <w:r w:rsidR="009B0E25" w:rsidRPr="006612B6">
        <w:rPr>
          <w:rFonts w:ascii="IRBadr" w:hAnsi="IRBadr" w:cs="IRBadr"/>
          <w:rtl/>
        </w:rPr>
        <w:t>:</w:t>
      </w:r>
      <w:r w:rsidRPr="006612B6">
        <w:rPr>
          <w:rFonts w:ascii="IRBadr" w:hAnsi="IRBadr" w:cs="IRBadr"/>
          <w:rtl/>
        </w:rPr>
        <w:t xml:space="preserve"> </w:t>
      </w:r>
      <w:r w:rsidR="009B0E25" w:rsidRPr="006612B6">
        <w:rPr>
          <w:rFonts w:ascii="IRBadr" w:hAnsi="IRBadr" w:cs="IRBadr"/>
          <w:b/>
          <w:bCs/>
          <w:rtl/>
        </w:rPr>
        <w:t>«وَ لَا يَرْقَى إِلَيَّ الطَّيْر»</w:t>
      </w:r>
      <w:r w:rsidR="009B0E25" w:rsidRPr="006612B6">
        <w:rPr>
          <w:rFonts w:ascii="IRBadr" w:hAnsi="IRBadr" w:cs="IRBadr"/>
          <w:rtl/>
        </w:rPr>
        <w:t xml:space="preserve"> </w:t>
      </w:r>
      <w:r w:rsidR="00F70959" w:rsidRPr="006612B6">
        <w:rPr>
          <w:rFonts w:ascii="IRBadr" w:hAnsi="IRBadr" w:cs="IRBadr"/>
          <w:rtl/>
        </w:rPr>
        <w:t>قله‌ای</w:t>
      </w:r>
      <w:r w:rsidRPr="006612B6">
        <w:rPr>
          <w:rFonts w:ascii="IRBadr" w:hAnsi="IRBadr" w:cs="IRBadr"/>
          <w:rtl/>
        </w:rPr>
        <w:t xml:space="preserve"> که واسطه بود </w:t>
      </w:r>
      <w:r w:rsidR="00F70959" w:rsidRPr="006612B6">
        <w:rPr>
          <w:rFonts w:ascii="IRBadr" w:hAnsi="IRBadr" w:cs="IRBadr"/>
          <w:rtl/>
        </w:rPr>
        <w:t>آن‌قدر</w:t>
      </w:r>
      <w:r w:rsidRPr="006612B6">
        <w:rPr>
          <w:rFonts w:ascii="IRBadr" w:hAnsi="IRBadr" w:cs="IRBadr"/>
          <w:rtl/>
        </w:rPr>
        <w:t xml:space="preserve"> سر به آسمان کشیده </w:t>
      </w:r>
      <w:r w:rsidR="009B0E25" w:rsidRPr="006612B6">
        <w:rPr>
          <w:rFonts w:ascii="IRBadr" w:hAnsi="IRBadr" w:cs="IRBadr"/>
          <w:rtl/>
        </w:rPr>
        <w:t xml:space="preserve">است که پرندگان </w:t>
      </w:r>
      <w:r w:rsidR="00F70959" w:rsidRPr="006612B6">
        <w:rPr>
          <w:rFonts w:ascii="IRBadr" w:hAnsi="IRBadr" w:cs="IRBadr"/>
          <w:rtl/>
        </w:rPr>
        <w:t>تیزپرواز</w:t>
      </w:r>
      <w:r w:rsidR="009B0E25" w:rsidRPr="006612B6">
        <w:rPr>
          <w:rFonts w:ascii="IRBadr" w:hAnsi="IRBadr" w:cs="IRBadr"/>
          <w:rtl/>
        </w:rPr>
        <w:t xml:space="preserve"> هم به </w:t>
      </w:r>
      <w:r w:rsidRPr="006612B6">
        <w:rPr>
          <w:rFonts w:ascii="IRBadr" w:hAnsi="IRBadr" w:cs="IRBadr"/>
          <w:rtl/>
        </w:rPr>
        <w:t xml:space="preserve">آن قله </w:t>
      </w:r>
      <w:r w:rsidR="00F70959" w:rsidRPr="006612B6">
        <w:rPr>
          <w:rFonts w:ascii="IRBadr" w:hAnsi="IRBadr" w:cs="IRBadr"/>
          <w:rtl/>
        </w:rPr>
        <w:t>نمی‌رسند</w:t>
      </w:r>
      <w:r w:rsidR="009B0E25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پس این سه فراز به دو تشبیه در باب امامت اشاره </w:t>
      </w:r>
      <w:r w:rsidR="00F70959" w:rsidRPr="006612B6">
        <w:rPr>
          <w:rFonts w:ascii="IRBadr" w:hAnsi="IRBadr" w:cs="IRBadr"/>
          <w:rtl/>
        </w:rPr>
        <w:t>می‌کنند</w:t>
      </w:r>
      <w:r w:rsidR="009B0E25" w:rsidRPr="006612B6">
        <w:rPr>
          <w:rFonts w:ascii="IRBadr" w:hAnsi="IRBadr" w:cs="IRBadr"/>
          <w:rtl/>
        </w:rPr>
        <w:t>:</w:t>
      </w:r>
      <w:r w:rsidR="000257EF">
        <w:rPr>
          <w:rFonts w:ascii="IRBadr" w:hAnsi="IRBadr" w:cs="IRBadr"/>
          <w:rtl/>
        </w:rPr>
        <w:t xml:space="preserve"> یکی اینکه امام قطب رح</w:t>
      </w:r>
      <w:r w:rsidR="000257EF">
        <w:rPr>
          <w:rFonts w:ascii="IRBadr" w:hAnsi="IRBadr" w:cs="IRBadr" w:hint="cs"/>
          <w:rtl/>
        </w:rPr>
        <w:t>ی</w:t>
      </w:r>
      <w:r w:rsidRPr="006612B6">
        <w:rPr>
          <w:rFonts w:ascii="IRBadr" w:hAnsi="IRBadr" w:cs="IRBadr"/>
          <w:rtl/>
        </w:rPr>
        <w:t xml:space="preserve"> است</w:t>
      </w:r>
      <w:r w:rsidR="009B0E25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</w:t>
      </w:r>
      <w:r w:rsidR="009B0E25" w:rsidRPr="006612B6">
        <w:rPr>
          <w:rFonts w:ascii="IRBadr" w:hAnsi="IRBadr" w:cs="IRBadr"/>
          <w:rtl/>
        </w:rPr>
        <w:t>دیگری اینکه</w:t>
      </w:r>
      <w:r w:rsidRPr="006612B6">
        <w:rPr>
          <w:rFonts w:ascii="IRBadr" w:hAnsi="IRBadr" w:cs="IRBadr"/>
          <w:rtl/>
        </w:rPr>
        <w:t xml:space="preserve"> امام </w:t>
      </w:r>
      <w:r w:rsidR="00F70959" w:rsidRPr="006612B6">
        <w:rPr>
          <w:rFonts w:ascii="IRBadr" w:hAnsi="IRBadr" w:cs="IRBadr"/>
          <w:rtl/>
        </w:rPr>
        <w:t>قله‌ای</w:t>
      </w:r>
      <w:r w:rsidRPr="006612B6">
        <w:rPr>
          <w:rFonts w:ascii="IRBadr" w:hAnsi="IRBadr" w:cs="IRBadr"/>
          <w:rtl/>
        </w:rPr>
        <w:t xml:space="preserve"> است که در عالم معنا سر به آسمان کشیده و این قله </w:t>
      </w:r>
      <w:r w:rsidR="009B0E25" w:rsidRPr="006612B6">
        <w:rPr>
          <w:rFonts w:ascii="IRBadr" w:hAnsi="IRBadr" w:cs="IRBadr"/>
          <w:rtl/>
        </w:rPr>
        <w:t xml:space="preserve">نعم را </w:t>
      </w:r>
      <w:r w:rsidRPr="006612B6">
        <w:rPr>
          <w:rFonts w:ascii="IRBadr" w:hAnsi="IRBadr" w:cs="IRBadr"/>
          <w:rtl/>
        </w:rPr>
        <w:t xml:space="preserve">زودتر </w:t>
      </w:r>
      <w:r w:rsidR="0009089D" w:rsidRPr="006612B6">
        <w:rPr>
          <w:rFonts w:ascii="IRBadr" w:hAnsi="IRBadr" w:cs="IRBadr"/>
          <w:rtl/>
        </w:rPr>
        <w:t>می‌گیرد</w:t>
      </w:r>
      <w:r w:rsidRPr="006612B6">
        <w:rPr>
          <w:rFonts w:ascii="IRBadr" w:hAnsi="IRBadr" w:cs="IRBadr"/>
          <w:rtl/>
        </w:rPr>
        <w:t xml:space="preserve"> و </w:t>
      </w:r>
      <w:r w:rsidR="00F70959" w:rsidRPr="006612B6">
        <w:rPr>
          <w:rFonts w:ascii="IRBadr" w:hAnsi="IRBadr" w:cs="IRBadr"/>
          <w:rtl/>
        </w:rPr>
        <w:t>واسطه‌ای</w:t>
      </w:r>
      <w:r w:rsidRPr="006612B6">
        <w:rPr>
          <w:rFonts w:ascii="IRBadr" w:hAnsi="IRBadr" w:cs="IRBadr"/>
          <w:rtl/>
        </w:rPr>
        <w:t xml:space="preserve"> است که دیگران بگیرند</w:t>
      </w:r>
      <w:r w:rsidR="009B0E25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تشبیه دوم تأکید </w:t>
      </w:r>
      <w:r w:rsidR="0009089D" w:rsidRPr="006612B6">
        <w:rPr>
          <w:rFonts w:ascii="IRBadr" w:hAnsi="IRBadr" w:cs="IRBadr"/>
          <w:rtl/>
        </w:rPr>
        <w:t>می‌کند</w:t>
      </w:r>
      <w:r w:rsidRPr="006612B6">
        <w:rPr>
          <w:rFonts w:ascii="IRBadr" w:hAnsi="IRBadr" w:cs="IRBadr"/>
          <w:rtl/>
        </w:rPr>
        <w:t xml:space="preserve"> به اینکه این قله طوری است که </w:t>
      </w:r>
      <w:r w:rsidR="009B0E25" w:rsidRPr="006612B6">
        <w:rPr>
          <w:rFonts w:ascii="IRBadr" w:hAnsi="IRBadr" w:cs="IRBadr"/>
          <w:rtl/>
        </w:rPr>
        <w:t xml:space="preserve">پرندگان </w:t>
      </w:r>
      <w:r w:rsidR="00F70959" w:rsidRPr="006612B6">
        <w:rPr>
          <w:rFonts w:ascii="IRBadr" w:hAnsi="IRBadr" w:cs="IRBadr"/>
          <w:rtl/>
        </w:rPr>
        <w:t>تیزپرواز</w:t>
      </w:r>
      <w:r w:rsidR="009B0E25" w:rsidRPr="006612B6">
        <w:rPr>
          <w:rFonts w:ascii="IRBadr" w:hAnsi="IRBadr" w:cs="IRBadr"/>
          <w:rtl/>
        </w:rPr>
        <w:t xml:space="preserve"> هم به آن قله </w:t>
      </w:r>
      <w:r w:rsidR="00F70959" w:rsidRPr="006612B6">
        <w:rPr>
          <w:rFonts w:ascii="IRBadr" w:hAnsi="IRBadr" w:cs="IRBadr"/>
          <w:rtl/>
        </w:rPr>
        <w:t>نمی‌رسند</w:t>
      </w:r>
      <w:r w:rsidR="009B0E25" w:rsidRPr="006612B6">
        <w:rPr>
          <w:rFonts w:ascii="IRBadr" w:hAnsi="IRBadr" w:cs="IRBadr"/>
          <w:rtl/>
        </w:rPr>
        <w:t>. خیلی این قله بلند است.</w:t>
      </w:r>
    </w:p>
    <w:p w:rsidR="00511843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>امیرالمؤمنین</w:t>
      </w:r>
      <w:r w:rsidR="009B0E25" w:rsidRPr="006612B6">
        <w:rPr>
          <w:rFonts w:ascii="IRBadr" w:hAnsi="IRBadr" w:cs="IRBadr"/>
          <w:rtl/>
        </w:rPr>
        <w:t xml:space="preserve"> (</w:t>
      </w:r>
      <w:r w:rsidR="0009089D" w:rsidRPr="006612B6">
        <w:rPr>
          <w:rFonts w:ascii="IRBadr" w:hAnsi="IRBadr" w:cs="IRBadr"/>
          <w:sz w:val="52"/>
          <w:szCs w:val="24"/>
          <w:rtl/>
        </w:rPr>
        <w:t>علیه‌السلام</w:t>
      </w:r>
      <w:r w:rsidR="009B0E25" w:rsidRPr="006612B6">
        <w:rPr>
          <w:rFonts w:ascii="IRBadr" w:hAnsi="IRBadr" w:cs="IRBadr"/>
          <w:sz w:val="52"/>
          <w:szCs w:val="24"/>
          <w:rtl/>
        </w:rPr>
        <w:t>)</w:t>
      </w:r>
      <w:r w:rsidRPr="006612B6">
        <w:rPr>
          <w:rFonts w:ascii="IRBadr" w:hAnsi="IRBadr" w:cs="IRBadr"/>
          <w:sz w:val="52"/>
          <w:szCs w:val="24"/>
          <w:rtl/>
        </w:rPr>
        <w:t xml:space="preserve"> </w:t>
      </w:r>
      <w:r w:rsidRPr="006612B6">
        <w:rPr>
          <w:rFonts w:ascii="IRBadr" w:hAnsi="IRBadr" w:cs="IRBadr"/>
          <w:rtl/>
        </w:rPr>
        <w:t>شخصی است که نیاز ندارد تعریف خودش را بکند</w:t>
      </w:r>
      <w:r w:rsidR="009B0E25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اینکه ما نیاز داریم یا خوشمان </w:t>
      </w:r>
      <w:r w:rsidR="0009089D" w:rsidRPr="006612B6">
        <w:rPr>
          <w:rFonts w:ascii="IRBadr" w:hAnsi="IRBadr" w:cs="IRBadr"/>
          <w:rtl/>
        </w:rPr>
        <w:t>می‌آید</w:t>
      </w:r>
      <w:r w:rsidRPr="006612B6">
        <w:rPr>
          <w:rFonts w:ascii="IRBadr" w:hAnsi="IRBadr" w:cs="IRBadr"/>
          <w:rtl/>
        </w:rPr>
        <w:t xml:space="preserve"> برای اینکه در عالم مادی فکر </w:t>
      </w:r>
      <w:r w:rsidR="0009089D" w:rsidRPr="006612B6">
        <w:rPr>
          <w:rFonts w:ascii="IRBadr" w:hAnsi="IRBadr" w:cs="IRBadr"/>
          <w:rtl/>
        </w:rPr>
        <w:t>می‌کنیم</w:t>
      </w:r>
      <w:r w:rsidR="009B0E25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</w:t>
      </w:r>
      <w:r w:rsidR="00F70959" w:rsidRPr="006612B6">
        <w:rPr>
          <w:rFonts w:ascii="IRBadr" w:hAnsi="IRBadr" w:cs="IRBadr"/>
          <w:rtl/>
        </w:rPr>
        <w:t>چشم‌های</w:t>
      </w:r>
      <w:r w:rsidRPr="006612B6">
        <w:rPr>
          <w:rFonts w:ascii="IRBadr" w:hAnsi="IRBadr" w:cs="IRBadr"/>
          <w:rtl/>
        </w:rPr>
        <w:t xml:space="preserve"> </w:t>
      </w:r>
      <w:r w:rsidR="00F70959" w:rsidRPr="006612B6">
        <w:rPr>
          <w:rFonts w:ascii="IRBadr" w:hAnsi="IRBadr" w:cs="IRBadr"/>
          <w:rtl/>
        </w:rPr>
        <w:t>معنوی‌مان</w:t>
      </w:r>
      <w:r w:rsidRPr="006612B6">
        <w:rPr>
          <w:rFonts w:ascii="IRBadr" w:hAnsi="IRBadr" w:cs="IRBadr"/>
          <w:rtl/>
        </w:rPr>
        <w:t xml:space="preserve"> </w:t>
      </w:r>
      <w:r w:rsidR="00F70959" w:rsidRPr="006612B6">
        <w:rPr>
          <w:rFonts w:ascii="IRBadr" w:hAnsi="IRBadr" w:cs="IRBadr"/>
          <w:rtl/>
        </w:rPr>
        <w:t>باز نیست</w:t>
      </w:r>
      <w:r w:rsidR="009B0E25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چون باز نیست به اینکه اسممان را ببرند و رئیس و استاد باشیم شاد </w:t>
      </w:r>
      <w:r w:rsidR="00F70959" w:rsidRPr="006612B6">
        <w:rPr>
          <w:rFonts w:ascii="IRBadr" w:hAnsi="IRBadr" w:cs="IRBadr"/>
          <w:rtl/>
        </w:rPr>
        <w:t>می‌شویم</w:t>
      </w:r>
      <w:r w:rsidR="009B0E25" w:rsidRPr="006612B6">
        <w:rPr>
          <w:rFonts w:ascii="IRBadr" w:hAnsi="IRBadr" w:cs="IRBadr"/>
          <w:rtl/>
        </w:rPr>
        <w:t xml:space="preserve">. </w:t>
      </w:r>
      <w:r w:rsidR="0009089D" w:rsidRPr="006612B6">
        <w:rPr>
          <w:rFonts w:ascii="IRBadr" w:hAnsi="IRBadr" w:cs="IRBadr"/>
          <w:rtl/>
        </w:rPr>
        <w:t>این‌ها</w:t>
      </w:r>
      <w:r w:rsidRPr="006612B6">
        <w:rPr>
          <w:rFonts w:ascii="IRBadr" w:hAnsi="IRBadr" w:cs="IRBadr"/>
          <w:rtl/>
        </w:rPr>
        <w:t xml:space="preserve"> </w:t>
      </w:r>
      <w:r w:rsidR="00F70959" w:rsidRPr="006612B6">
        <w:rPr>
          <w:rFonts w:ascii="IRBadr" w:hAnsi="IRBadr" w:cs="IRBadr"/>
          <w:rtl/>
        </w:rPr>
        <w:t>خوشی‌های</w:t>
      </w:r>
      <w:r w:rsidRPr="006612B6">
        <w:rPr>
          <w:rFonts w:ascii="IRBadr" w:hAnsi="IRBadr" w:cs="IRBadr"/>
          <w:rtl/>
        </w:rPr>
        <w:t xml:space="preserve"> مادی ماست چون چشم واقعی ما باز نیست به </w:t>
      </w:r>
      <w:r w:rsidR="0009089D" w:rsidRPr="006612B6">
        <w:rPr>
          <w:rFonts w:ascii="IRBadr" w:hAnsi="IRBadr" w:cs="IRBadr"/>
          <w:rtl/>
        </w:rPr>
        <w:t>این‌ها</w:t>
      </w:r>
      <w:r w:rsidRPr="006612B6">
        <w:rPr>
          <w:rFonts w:ascii="IRBadr" w:hAnsi="IRBadr" w:cs="IRBadr"/>
          <w:rtl/>
        </w:rPr>
        <w:t xml:space="preserve"> دل بستیم</w:t>
      </w:r>
      <w:r w:rsidR="009B0E25" w:rsidRPr="006612B6">
        <w:rPr>
          <w:rFonts w:ascii="IRBadr" w:hAnsi="IRBadr" w:cs="IRBadr"/>
          <w:rtl/>
        </w:rPr>
        <w:t>.</w:t>
      </w:r>
      <w:r w:rsidR="00511843" w:rsidRPr="006612B6">
        <w:rPr>
          <w:rFonts w:ascii="IRBadr" w:hAnsi="IRBadr" w:cs="IRBadr"/>
          <w:rtl/>
        </w:rPr>
        <w:t xml:space="preserve"> مهلکه عجیبی ا</w:t>
      </w:r>
      <w:r w:rsidRPr="006612B6">
        <w:rPr>
          <w:rFonts w:ascii="IRBadr" w:hAnsi="IRBadr" w:cs="IRBadr"/>
          <w:rtl/>
        </w:rPr>
        <w:t>ست</w:t>
      </w:r>
      <w:r w:rsidR="00511843" w:rsidRPr="006612B6">
        <w:rPr>
          <w:rFonts w:ascii="IRBadr" w:hAnsi="IRBadr" w:cs="IRBadr"/>
          <w:rtl/>
        </w:rPr>
        <w:t>. ممکن است</w:t>
      </w:r>
      <w:r w:rsidRPr="006612B6">
        <w:rPr>
          <w:rFonts w:ascii="IRBadr" w:hAnsi="IRBadr" w:cs="IRBadr"/>
          <w:rtl/>
        </w:rPr>
        <w:t xml:space="preserve"> کسی </w:t>
      </w:r>
      <w:r w:rsidR="00F70959" w:rsidRPr="006612B6">
        <w:rPr>
          <w:rFonts w:ascii="IRBadr" w:hAnsi="IRBadr" w:cs="IRBadr"/>
          <w:rtl/>
        </w:rPr>
        <w:t>آن‌قدر</w:t>
      </w:r>
      <w:r w:rsidR="00511843" w:rsidRPr="006612B6">
        <w:rPr>
          <w:rFonts w:ascii="IRBadr" w:hAnsi="IRBadr" w:cs="IRBadr"/>
          <w:rtl/>
        </w:rPr>
        <w:t xml:space="preserve"> کار </w:t>
      </w:r>
      <w:r w:rsidRPr="006612B6">
        <w:rPr>
          <w:rFonts w:ascii="IRBadr" w:hAnsi="IRBadr" w:cs="IRBadr"/>
          <w:rtl/>
        </w:rPr>
        <w:t>کند و</w:t>
      </w:r>
      <w:r w:rsidR="00511843" w:rsidRPr="006612B6">
        <w:rPr>
          <w:rFonts w:ascii="IRBadr" w:hAnsi="IRBadr" w:cs="IRBadr"/>
          <w:rtl/>
        </w:rPr>
        <w:t xml:space="preserve"> زحمت بکشد آخرش اسیر این عنوان بشود</w:t>
      </w:r>
      <w:r w:rsidRPr="006612B6">
        <w:rPr>
          <w:rFonts w:ascii="IRBadr" w:hAnsi="IRBadr" w:cs="IRBadr"/>
          <w:rtl/>
        </w:rPr>
        <w:t xml:space="preserve"> که </w:t>
      </w:r>
      <w:r w:rsidR="00F70959" w:rsidRPr="006612B6">
        <w:rPr>
          <w:rFonts w:ascii="IRBadr" w:hAnsi="IRBadr" w:cs="IRBadr"/>
          <w:rtl/>
        </w:rPr>
        <w:t>آیت‌الله</w:t>
      </w:r>
      <w:r w:rsidRPr="006612B6">
        <w:rPr>
          <w:rFonts w:ascii="IRBadr" w:hAnsi="IRBadr" w:cs="IRBadr"/>
          <w:rtl/>
        </w:rPr>
        <w:t xml:space="preserve"> یا </w:t>
      </w:r>
      <w:r w:rsidR="00F70959" w:rsidRPr="006612B6">
        <w:rPr>
          <w:rFonts w:ascii="IRBadr" w:hAnsi="IRBadr" w:cs="IRBadr"/>
          <w:rtl/>
        </w:rPr>
        <w:t>حجةالاسلام</w:t>
      </w:r>
      <w:r w:rsidRPr="006612B6">
        <w:rPr>
          <w:rFonts w:ascii="IRBadr" w:hAnsi="IRBadr" w:cs="IRBadr"/>
          <w:rtl/>
        </w:rPr>
        <w:t xml:space="preserve"> بگویند</w:t>
      </w:r>
      <w:r w:rsidR="00511843" w:rsidRPr="006612B6">
        <w:rPr>
          <w:rFonts w:ascii="IRBadr" w:hAnsi="IRBadr" w:cs="IRBadr"/>
          <w:rtl/>
        </w:rPr>
        <w:t xml:space="preserve">، </w:t>
      </w:r>
      <w:r w:rsidRPr="006612B6">
        <w:rPr>
          <w:rFonts w:ascii="IRBadr" w:hAnsi="IRBadr" w:cs="IRBadr"/>
          <w:rtl/>
        </w:rPr>
        <w:t>بالا بنشیند یا پایین بنشیند</w:t>
      </w:r>
      <w:r w:rsidR="00511843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این نهایت اسارت است. امام نیاز به </w:t>
      </w:r>
      <w:r w:rsidR="0009089D" w:rsidRPr="006612B6">
        <w:rPr>
          <w:rFonts w:ascii="IRBadr" w:hAnsi="IRBadr" w:cs="IRBadr"/>
          <w:rtl/>
        </w:rPr>
        <w:t>این‌ها</w:t>
      </w:r>
      <w:r w:rsidRPr="006612B6">
        <w:rPr>
          <w:rFonts w:ascii="IRBadr" w:hAnsi="IRBadr" w:cs="IRBadr"/>
          <w:rtl/>
        </w:rPr>
        <w:t xml:space="preserve"> ندارد </w:t>
      </w:r>
      <w:r w:rsidR="00511843" w:rsidRPr="006612B6">
        <w:rPr>
          <w:rFonts w:ascii="IRBadr" w:hAnsi="IRBadr" w:cs="IRBadr"/>
          <w:rtl/>
        </w:rPr>
        <w:t xml:space="preserve">و به خاطر اینکه ما را هدایت </w:t>
      </w:r>
      <w:r w:rsidRPr="006612B6">
        <w:rPr>
          <w:rFonts w:ascii="IRBadr" w:hAnsi="IRBadr" w:cs="IRBadr"/>
          <w:rtl/>
        </w:rPr>
        <w:t>کند</w:t>
      </w:r>
      <w:r w:rsidR="00511843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این‌ها</w:t>
      </w:r>
      <w:r w:rsidR="00511843" w:rsidRPr="006612B6">
        <w:rPr>
          <w:rFonts w:ascii="IRBadr" w:hAnsi="IRBadr" w:cs="IRBadr"/>
          <w:rtl/>
        </w:rPr>
        <w:t xml:space="preserve"> را </w:t>
      </w:r>
      <w:r w:rsidR="0009089D" w:rsidRPr="006612B6">
        <w:rPr>
          <w:rFonts w:ascii="IRBadr" w:hAnsi="IRBadr" w:cs="IRBadr"/>
          <w:rtl/>
        </w:rPr>
        <w:t>می‌گوید</w:t>
      </w:r>
      <w:r w:rsidR="00511843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این حق امام است که </w:t>
      </w:r>
      <w:r w:rsidR="00F70959" w:rsidRPr="006612B6">
        <w:rPr>
          <w:rFonts w:ascii="IRBadr" w:hAnsi="IRBadr" w:cs="IRBadr"/>
          <w:rtl/>
        </w:rPr>
        <w:t>می‌تواند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این‌طور</w:t>
      </w:r>
      <w:r w:rsidRPr="006612B6">
        <w:rPr>
          <w:rFonts w:ascii="IRBadr" w:hAnsi="IRBadr" w:cs="IRBadr"/>
          <w:rtl/>
        </w:rPr>
        <w:t xml:space="preserve"> بگوید</w:t>
      </w:r>
      <w:r w:rsidR="00511843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دیگری </w:t>
      </w:r>
      <w:r w:rsidR="0009089D" w:rsidRPr="006612B6">
        <w:rPr>
          <w:rFonts w:ascii="IRBadr" w:hAnsi="IRBadr" w:cs="IRBadr"/>
          <w:rtl/>
        </w:rPr>
        <w:t>نمی‌تواند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این‌طور</w:t>
      </w:r>
      <w:r w:rsidRPr="006612B6">
        <w:rPr>
          <w:rFonts w:ascii="IRBadr" w:hAnsi="IRBadr" w:cs="IRBadr"/>
          <w:rtl/>
        </w:rPr>
        <w:t xml:space="preserve"> نسبت به خودش حرف بزند</w:t>
      </w:r>
      <w:r w:rsidR="00511843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F70959" w:rsidRPr="006612B6">
        <w:rPr>
          <w:rFonts w:ascii="IRBadr" w:hAnsi="IRBadr" w:cs="IRBadr"/>
          <w:rtl/>
        </w:rPr>
        <w:t>این جایگاه</w:t>
      </w:r>
      <w:r w:rsidRPr="006612B6">
        <w:rPr>
          <w:rFonts w:ascii="IRBadr" w:hAnsi="IRBadr" w:cs="IRBadr"/>
          <w:rtl/>
        </w:rPr>
        <w:t xml:space="preserve"> </w:t>
      </w:r>
      <w:r w:rsidR="00511843" w:rsidRPr="006612B6">
        <w:rPr>
          <w:rFonts w:ascii="IRBadr" w:hAnsi="IRBadr" w:cs="IRBadr"/>
          <w:rtl/>
        </w:rPr>
        <w:t>امام است که برای هدایت بشر است.</w:t>
      </w:r>
    </w:p>
    <w:p w:rsidR="00FA2ED3" w:rsidRPr="006612B6" w:rsidRDefault="009B40B5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>این نهایت مظلو</w:t>
      </w:r>
      <w:r w:rsidR="00511843" w:rsidRPr="006612B6">
        <w:rPr>
          <w:rFonts w:ascii="IRBadr" w:hAnsi="IRBadr" w:cs="IRBadr"/>
          <w:rtl/>
        </w:rPr>
        <w:t>می</w:t>
      </w:r>
      <w:r w:rsidRPr="006612B6">
        <w:rPr>
          <w:rFonts w:ascii="IRBadr" w:hAnsi="IRBadr" w:cs="IRBadr"/>
          <w:rtl/>
        </w:rPr>
        <w:t>ت است</w:t>
      </w:r>
      <w:r w:rsidR="00511843" w:rsidRPr="006612B6">
        <w:rPr>
          <w:rFonts w:ascii="IRBadr" w:hAnsi="IRBadr" w:cs="IRBadr"/>
          <w:rtl/>
        </w:rPr>
        <w:t>. مظلومی</w:t>
      </w:r>
      <w:r w:rsidRPr="006612B6">
        <w:rPr>
          <w:rFonts w:ascii="IRBadr" w:hAnsi="IRBadr" w:cs="IRBadr"/>
          <w:rtl/>
        </w:rPr>
        <w:t>ت به این نیست که کسی کشته بشود یا چیزی را از کسی بگیرند</w:t>
      </w:r>
      <w:r w:rsidR="00511843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مظلومیت مقوله انسانی و نسبی</w:t>
      </w:r>
      <w:r w:rsidR="00511843" w:rsidRPr="006612B6">
        <w:rPr>
          <w:rFonts w:ascii="IRBadr" w:hAnsi="IRBadr" w:cs="IRBadr"/>
          <w:rtl/>
        </w:rPr>
        <w:t xml:space="preserve"> و</w:t>
      </w:r>
      <w:r w:rsidRPr="006612B6">
        <w:rPr>
          <w:rFonts w:ascii="IRBadr" w:hAnsi="IRBadr" w:cs="IRBadr"/>
          <w:rtl/>
        </w:rPr>
        <w:t xml:space="preserve"> تابع حق است</w:t>
      </w:r>
      <w:r w:rsidR="00511843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ممکن است </w:t>
      </w:r>
      <w:r w:rsidR="00511843" w:rsidRPr="006612B6">
        <w:rPr>
          <w:rFonts w:ascii="IRBadr" w:hAnsi="IRBadr" w:cs="IRBadr"/>
          <w:rtl/>
        </w:rPr>
        <w:t xml:space="preserve">کسی </w:t>
      </w:r>
      <w:r w:rsidRPr="006612B6">
        <w:rPr>
          <w:rFonts w:ascii="IRBadr" w:hAnsi="IRBadr" w:cs="IRBadr"/>
          <w:rtl/>
        </w:rPr>
        <w:t>کشته بشود و</w:t>
      </w:r>
      <w:r w:rsidR="00511843" w:rsidRPr="006612B6">
        <w:rPr>
          <w:rFonts w:ascii="IRBadr" w:hAnsi="IRBadr" w:cs="IRBadr"/>
          <w:rtl/>
        </w:rPr>
        <w:t xml:space="preserve"> </w:t>
      </w:r>
      <w:r w:rsidRPr="006612B6">
        <w:rPr>
          <w:rFonts w:ascii="IRBadr" w:hAnsi="IRBadr" w:cs="IRBadr"/>
          <w:rtl/>
        </w:rPr>
        <w:t xml:space="preserve">مظلوم نباشد </w:t>
      </w:r>
      <w:r w:rsidR="00511843" w:rsidRPr="006612B6">
        <w:rPr>
          <w:rFonts w:ascii="IRBadr" w:hAnsi="IRBadr" w:cs="IRBadr"/>
          <w:rtl/>
        </w:rPr>
        <w:t>ولی ظالمی کشته بشود و</w:t>
      </w:r>
      <w:r w:rsidRPr="006612B6">
        <w:rPr>
          <w:rFonts w:ascii="IRBadr" w:hAnsi="IRBadr" w:cs="IRBadr"/>
          <w:rtl/>
        </w:rPr>
        <w:t xml:space="preserve"> همین کشتن مظلومیت باشد</w:t>
      </w:r>
      <w:r w:rsidR="00511843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این تابع این است که این حق داشت یا نداشت</w:t>
      </w:r>
      <w:r w:rsidR="00511843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آن‌وقت</w:t>
      </w:r>
      <w:r w:rsidRPr="006612B6">
        <w:rPr>
          <w:rFonts w:ascii="IRBadr" w:hAnsi="IRBadr" w:cs="IRBadr"/>
          <w:rtl/>
        </w:rPr>
        <w:t xml:space="preserve"> شهادت اباعبدالله الحسین </w:t>
      </w:r>
      <w:r w:rsidR="00511843" w:rsidRPr="006612B6">
        <w:rPr>
          <w:rFonts w:ascii="IRBadr" w:hAnsi="IRBadr" w:cs="IRBadr"/>
          <w:rtl/>
        </w:rPr>
        <w:t>(</w:t>
      </w:r>
      <w:r w:rsidR="0009089D" w:rsidRPr="006612B6">
        <w:rPr>
          <w:rFonts w:ascii="IRBadr" w:hAnsi="IRBadr" w:cs="IRBadr"/>
          <w:rtl/>
        </w:rPr>
        <w:t>علیه‌السلام</w:t>
      </w:r>
      <w:r w:rsidR="00511843" w:rsidRPr="006612B6">
        <w:rPr>
          <w:rFonts w:ascii="IRBadr" w:hAnsi="IRBadr" w:cs="IRBadr"/>
          <w:rtl/>
        </w:rPr>
        <w:t xml:space="preserve">) </w:t>
      </w:r>
      <w:r w:rsidRPr="006612B6">
        <w:rPr>
          <w:rFonts w:ascii="IRBadr" w:hAnsi="IRBadr" w:cs="IRBadr"/>
          <w:rtl/>
        </w:rPr>
        <w:t xml:space="preserve">یا کنار زدن </w:t>
      </w:r>
      <w:r w:rsidR="00F70959" w:rsidRPr="006612B6">
        <w:rPr>
          <w:rFonts w:ascii="IRBadr" w:hAnsi="IRBadr" w:cs="IRBadr"/>
          <w:rtl/>
        </w:rPr>
        <w:t>امیرالمؤمنین (</w:t>
      </w:r>
      <w:r w:rsidR="0009089D" w:rsidRPr="006612B6">
        <w:rPr>
          <w:rFonts w:ascii="IRBadr" w:hAnsi="IRBadr" w:cs="IRBadr"/>
          <w:rtl/>
        </w:rPr>
        <w:t>علیه‌السلام</w:t>
      </w:r>
      <w:r w:rsidR="00511843" w:rsidRPr="006612B6">
        <w:rPr>
          <w:rFonts w:ascii="IRBadr" w:hAnsi="IRBadr" w:cs="IRBadr"/>
          <w:rtl/>
        </w:rPr>
        <w:t>)</w:t>
      </w:r>
      <w:r w:rsidRPr="006612B6">
        <w:rPr>
          <w:rFonts w:ascii="IRBadr" w:hAnsi="IRBadr" w:cs="IRBadr"/>
          <w:rtl/>
        </w:rPr>
        <w:t xml:space="preserve"> از خلافت و و</w:t>
      </w:r>
      <w:r w:rsidR="00511843" w:rsidRPr="006612B6">
        <w:rPr>
          <w:rFonts w:ascii="IRBadr" w:hAnsi="IRBadr" w:cs="IRBadr"/>
          <w:rtl/>
        </w:rPr>
        <w:t xml:space="preserve">لایت ظلم </w:t>
      </w:r>
      <w:r w:rsidR="0009089D" w:rsidRPr="006612B6">
        <w:rPr>
          <w:rFonts w:ascii="IRBadr" w:hAnsi="IRBadr" w:cs="IRBadr"/>
          <w:rtl/>
        </w:rPr>
        <w:t>می‌شود</w:t>
      </w:r>
      <w:r w:rsidR="00511843" w:rsidRPr="006612B6">
        <w:rPr>
          <w:rFonts w:ascii="IRBadr" w:hAnsi="IRBadr" w:cs="IRBadr"/>
          <w:rtl/>
        </w:rPr>
        <w:t xml:space="preserve"> چون حق داشتند. </w:t>
      </w:r>
      <w:r w:rsidRPr="006612B6">
        <w:rPr>
          <w:rFonts w:ascii="IRBadr" w:hAnsi="IRBadr" w:cs="IRBadr"/>
          <w:rtl/>
        </w:rPr>
        <w:t xml:space="preserve">هر چه حق بالاتر باشد ظلم شدیدتر </w:t>
      </w:r>
      <w:r w:rsidR="0009089D" w:rsidRPr="006612B6">
        <w:rPr>
          <w:rFonts w:ascii="IRBadr" w:hAnsi="IRBadr" w:cs="IRBadr"/>
          <w:rtl/>
        </w:rPr>
        <w:t>می‌شود</w:t>
      </w:r>
      <w:r w:rsidRPr="006612B6">
        <w:rPr>
          <w:rFonts w:ascii="IRBadr" w:hAnsi="IRBadr" w:cs="IRBadr"/>
          <w:rtl/>
        </w:rPr>
        <w:t xml:space="preserve"> و چه</w:t>
      </w:r>
      <w:r w:rsidR="00511843" w:rsidRPr="006612B6">
        <w:rPr>
          <w:rFonts w:ascii="IRBadr" w:hAnsi="IRBadr" w:cs="IRBadr"/>
          <w:rtl/>
        </w:rPr>
        <w:t xml:space="preserve"> حقی بالاتر از حق ولایت و خلافت!</w:t>
      </w:r>
      <w:r w:rsidRPr="006612B6">
        <w:rPr>
          <w:rFonts w:ascii="IRBadr" w:hAnsi="IRBadr" w:cs="IRBadr"/>
          <w:rtl/>
        </w:rPr>
        <w:t xml:space="preserve"> این حق عالم </w:t>
      </w:r>
      <w:r w:rsidR="00511843" w:rsidRPr="006612B6">
        <w:rPr>
          <w:rFonts w:ascii="IRBadr" w:hAnsi="IRBadr" w:cs="IRBadr"/>
          <w:rtl/>
        </w:rPr>
        <w:t>و</w:t>
      </w:r>
      <w:r w:rsidRPr="006612B6">
        <w:rPr>
          <w:rFonts w:ascii="IRBadr" w:hAnsi="IRBadr" w:cs="IRBadr"/>
          <w:rtl/>
        </w:rPr>
        <w:t xml:space="preserve"> همه هستی و بشریت است</w:t>
      </w:r>
      <w:r w:rsidR="00511843" w:rsidRPr="006612B6">
        <w:rPr>
          <w:rFonts w:ascii="IRBadr" w:hAnsi="IRBadr" w:cs="IRBadr"/>
          <w:rtl/>
        </w:rPr>
        <w:t>.</w:t>
      </w:r>
      <w:r w:rsidRPr="006612B6">
        <w:rPr>
          <w:rFonts w:ascii="IRBadr" w:hAnsi="IRBadr" w:cs="IRBadr"/>
          <w:rtl/>
        </w:rPr>
        <w:t xml:space="preserve"> این حق که ک</w:t>
      </w:r>
      <w:r w:rsidR="00511843" w:rsidRPr="006612B6">
        <w:rPr>
          <w:rFonts w:ascii="IRBadr" w:hAnsi="IRBadr" w:cs="IRBadr"/>
          <w:rtl/>
        </w:rPr>
        <w:t>نار زده شد بالاترین مظلومیت است.</w:t>
      </w:r>
    </w:p>
    <w:p w:rsidR="00C30175" w:rsidRPr="006612B6" w:rsidRDefault="00C30175" w:rsidP="0009089D">
      <w:pPr>
        <w:pStyle w:val="Heading2"/>
        <w:rPr>
          <w:rFonts w:ascii="IRBadr" w:hAnsi="IRBadr" w:cs="IRBadr"/>
          <w:rtl/>
        </w:rPr>
      </w:pPr>
      <w:bookmarkStart w:id="16" w:name="_Toc429388635"/>
      <w:r w:rsidRPr="006612B6">
        <w:rPr>
          <w:rFonts w:ascii="IRBadr" w:hAnsi="IRBadr" w:cs="IRBadr"/>
          <w:rtl/>
        </w:rPr>
        <w:t xml:space="preserve">مظلومیت </w:t>
      </w:r>
      <w:r w:rsidR="00F70959" w:rsidRPr="006612B6">
        <w:rPr>
          <w:rFonts w:ascii="IRBadr" w:hAnsi="IRBadr" w:cs="IRBadr"/>
          <w:rtl/>
        </w:rPr>
        <w:t>طولانی‌مدت</w:t>
      </w:r>
      <w:bookmarkEnd w:id="16"/>
    </w:p>
    <w:p w:rsidR="00AD39A0" w:rsidRPr="006612B6" w:rsidRDefault="00FA2ED3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b/>
          <w:bCs/>
          <w:rtl/>
        </w:rPr>
        <w:t>«فَسَدَلْتُ دُونَهَا ثَوْباً وَ طَوَيْتُ عَنْهَا كَشْحاً وَ طَفِقْتُ أَرْتَئِي بَيْنَ أَنْ أَصُولَ بِيَدٍ جَذَّاءَ أَوْ أَصْبِرَ عَلَى طَخْيَةٍ عَمْيَاء</w:t>
      </w:r>
      <w:r w:rsidRPr="006612B6">
        <w:rPr>
          <w:rFonts w:ascii="IRBadr" w:eastAsia="Times New Roman" w:hAnsi="IRBadr" w:cs="IRBadr"/>
          <w:b/>
          <w:bCs/>
          <w:color w:val="242887"/>
          <w:sz w:val="30"/>
          <w:szCs w:val="30"/>
          <w:rtl/>
        </w:rPr>
        <w:t xml:space="preserve"> </w:t>
      </w:r>
      <w:r w:rsidRPr="006612B6">
        <w:rPr>
          <w:rFonts w:ascii="IRBadr" w:hAnsi="IRBadr" w:cs="IRBadr"/>
          <w:b/>
          <w:bCs/>
          <w:rtl/>
        </w:rPr>
        <w:t>يَهْرَمُ فِيهَا الْكَبِيرُ وَ يَشِيبُ فِيهَا الصَّغِيرُ وَ يَكْدَحُ فِيهَا مُؤْمِنٌ حَتَّى يَلْقَى رَبَّه‏</w:t>
      </w:r>
      <w:r w:rsidRPr="006612B6">
        <w:rPr>
          <w:rFonts w:ascii="IRBadr" w:hAnsi="IRBadr" w:cs="IRBadr"/>
          <w:b/>
          <w:bCs/>
          <w:vertAlign w:val="superscript"/>
          <w:rtl/>
        </w:rPr>
        <w:footnoteReference w:id="3"/>
      </w:r>
      <w:r w:rsidRPr="006612B6">
        <w:rPr>
          <w:rFonts w:ascii="IRBadr" w:hAnsi="IRBadr" w:cs="IRBadr"/>
          <w:b/>
          <w:bCs/>
          <w:rtl/>
        </w:rPr>
        <w:t>»</w:t>
      </w:r>
      <w:r w:rsidRPr="006612B6">
        <w:rPr>
          <w:rFonts w:ascii="IRBadr" w:hAnsi="IRBadr" w:cs="IRBadr"/>
          <w:rtl/>
        </w:rPr>
        <w:t xml:space="preserve"> </w:t>
      </w:r>
      <w:r w:rsidR="009B40B5" w:rsidRPr="006612B6">
        <w:rPr>
          <w:rFonts w:ascii="IRBadr" w:hAnsi="IRBadr" w:cs="IRBadr"/>
          <w:rtl/>
        </w:rPr>
        <w:t xml:space="preserve">حضرت </w:t>
      </w:r>
      <w:r w:rsidR="00F70959" w:rsidRPr="006612B6">
        <w:rPr>
          <w:rFonts w:ascii="IRBadr" w:hAnsi="IRBadr" w:cs="IRBadr"/>
          <w:rtl/>
        </w:rPr>
        <w:t>دوره‌ای</w:t>
      </w:r>
      <w:r w:rsidR="009B40B5" w:rsidRPr="006612B6">
        <w:rPr>
          <w:rFonts w:ascii="IRBadr" w:hAnsi="IRBadr" w:cs="IRBadr"/>
          <w:rtl/>
        </w:rPr>
        <w:t xml:space="preserve"> طولانی </w:t>
      </w:r>
      <w:r w:rsidRPr="006612B6">
        <w:rPr>
          <w:rFonts w:ascii="IRBadr" w:hAnsi="IRBadr" w:cs="IRBadr"/>
          <w:rtl/>
        </w:rPr>
        <w:lastRenderedPageBreak/>
        <w:t>دیدند که</w:t>
      </w:r>
      <w:r w:rsidR="009B40B5" w:rsidRPr="006612B6">
        <w:rPr>
          <w:rFonts w:ascii="IRBadr" w:hAnsi="IRBadr" w:cs="IRBadr"/>
          <w:rtl/>
        </w:rPr>
        <w:t xml:space="preserve"> </w:t>
      </w:r>
      <w:r w:rsidR="00F70959" w:rsidRPr="006612B6">
        <w:rPr>
          <w:rFonts w:ascii="IRBadr" w:hAnsi="IRBadr" w:cs="IRBadr"/>
          <w:rtl/>
        </w:rPr>
        <w:t>بیست‌وپنج</w:t>
      </w:r>
      <w:r w:rsidR="009B40B5" w:rsidRPr="006612B6">
        <w:rPr>
          <w:rFonts w:ascii="IRBadr" w:hAnsi="IRBadr" w:cs="IRBadr"/>
          <w:rtl/>
        </w:rPr>
        <w:t xml:space="preserve"> سال بود ولی وقتی حق را ببینی هم </w:t>
      </w:r>
      <w:r w:rsidR="00F70959" w:rsidRPr="006612B6">
        <w:rPr>
          <w:rFonts w:ascii="IRBadr" w:hAnsi="IRBadr" w:cs="IRBadr"/>
          <w:rtl/>
        </w:rPr>
        <w:t>مظلومیت</w:t>
      </w:r>
      <w:r w:rsidR="009B40B5" w:rsidRPr="006612B6">
        <w:rPr>
          <w:rFonts w:ascii="IRBadr" w:hAnsi="IRBadr" w:cs="IRBadr"/>
          <w:rtl/>
        </w:rPr>
        <w:t xml:space="preserve"> خیلی عجیب است و </w:t>
      </w:r>
      <w:r w:rsidRPr="006612B6">
        <w:rPr>
          <w:rFonts w:ascii="IRBadr" w:hAnsi="IRBadr" w:cs="IRBadr"/>
          <w:rtl/>
        </w:rPr>
        <w:t xml:space="preserve">هم </w:t>
      </w:r>
      <w:r w:rsidR="009B40B5" w:rsidRPr="006612B6">
        <w:rPr>
          <w:rFonts w:ascii="IRBadr" w:hAnsi="IRBadr" w:cs="IRBadr"/>
          <w:rtl/>
        </w:rPr>
        <w:t>دوره هزار سال است</w:t>
      </w:r>
      <w:r w:rsidRPr="006612B6">
        <w:rPr>
          <w:rFonts w:ascii="IRBadr" w:hAnsi="IRBadr" w:cs="IRBadr"/>
          <w:rtl/>
        </w:rPr>
        <w:t xml:space="preserve">. آن </w:t>
      </w:r>
      <w:r w:rsidR="00F70959" w:rsidRPr="006612B6">
        <w:rPr>
          <w:rFonts w:ascii="IRBadr" w:hAnsi="IRBadr" w:cs="IRBadr"/>
          <w:rtl/>
        </w:rPr>
        <w:t>بیست‌وپنج</w:t>
      </w:r>
      <w:r w:rsidRPr="006612B6">
        <w:rPr>
          <w:rFonts w:ascii="IRBadr" w:hAnsi="IRBadr" w:cs="IRBadr"/>
          <w:rtl/>
        </w:rPr>
        <w:t xml:space="preserve"> سال، هزار سال </w:t>
      </w:r>
      <w:r w:rsidR="00F70959" w:rsidRPr="006612B6">
        <w:rPr>
          <w:rFonts w:ascii="IRBadr" w:hAnsi="IRBadr" w:cs="IRBadr"/>
          <w:rtl/>
        </w:rPr>
        <w:t>می‌گذرد</w:t>
      </w:r>
      <w:r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</w:t>
      </w:r>
      <w:r w:rsidRPr="006612B6">
        <w:rPr>
          <w:rFonts w:ascii="IRBadr" w:hAnsi="IRBadr" w:cs="IRBadr"/>
          <w:rtl/>
        </w:rPr>
        <w:t>«</w:t>
      </w:r>
      <w:r w:rsidRPr="006612B6">
        <w:rPr>
          <w:rFonts w:ascii="IRBadr" w:hAnsi="IRBadr" w:cs="IRBadr"/>
          <w:b/>
          <w:bCs/>
          <w:rtl/>
        </w:rPr>
        <w:t>يَهْرَمُ فِيهَا الْكَبِيرُ»</w:t>
      </w:r>
      <w:r w:rsidRPr="006612B6">
        <w:rPr>
          <w:rFonts w:ascii="IRBadr" w:hAnsi="IRBadr" w:cs="IRBadr"/>
          <w:rtl/>
        </w:rPr>
        <w:t xml:space="preserve"> </w:t>
      </w:r>
      <w:r w:rsidR="00F70959" w:rsidRPr="006612B6">
        <w:rPr>
          <w:rFonts w:ascii="IRBadr" w:hAnsi="IRBadr" w:cs="IRBadr"/>
          <w:rtl/>
        </w:rPr>
        <w:t>آدم‌های</w:t>
      </w:r>
      <w:r w:rsidRPr="006612B6">
        <w:rPr>
          <w:rFonts w:ascii="IRBadr" w:hAnsi="IRBadr" w:cs="IRBadr"/>
          <w:rtl/>
        </w:rPr>
        <w:t xml:space="preserve"> </w:t>
      </w:r>
      <w:r w:rsidR="00F70959" w:rsidRPr="006612B6">
        <w:rPr>
          <w:rFonts w:ascii="IRBadr" w:hAnsi="IRBadr" w:cs="IRBadr"/>
          <w:rtl/>
        </w:rPr>
        <w:t>بزرگ‌سال</w:t>
      </w:r>
      <w:r w:rsidRPr="006612B6">
        <w:rPr>
          <w:rFonts w:ascii="IRBadr" w:hAnsi="IRBadr" w:cs="IRBadr"/>
          <w:rtl/>
        </w:rPr>
        <w:t xml:space="preserve"> </w:t>
      </w:r>
      <w:r w:rsidR="00F70959" w:rsidRPr="006612B6">
        <w:rPr>
          <w:rFonts w:ascii="IRBadr" w:hAnsi="IRBadr" w:cs="IRBadr"/>
          <w:rtl/>
        </w:rPr>
        <w:t>فرتوت</w:t>
      </w:r>
      <w:r w:rsidR="009B40B5" w:rsidRPr="006612B6">
        <w:rPr>
          <w:rFonts w:ascii="IRBadr" w:hAnsi="IRBadr" w:cs="IRBadr"/>
          <w:rtl/>
        </w:rPr>
        <w:t xml:space="preserve"> </w:t>
      </w:r>
      <w:r w:rsidR="0009089D" w:rsidRPr="006612B6">
        <w:rPr>
          <w:rFonts w:ascii="IRBadr" w:hAnsi="IRBadr" w:cs="IRBadr"/>
          <w:rtl/>
        </w:rPr>
        <w:t>می‌شوند</w:t>
      </w:r>
      <w:r w:rsidR="009B40B5" w:rsidRPr="006612B6">
        <w:rPr>
          <w:rFonts w:ascii="IRBadr" w:hAnsi="IRBadr" w:cs="IRBadr"/>
          <w:rtl/>
        </w:rPr>
        <w:t xml:space="preserve"> و </w:t>
      </w:r>
      <w:r w:rsidR="00F70959" w:rsidRPr="006612B6">
        <w:rPr>
          <w:rFonts w:ascii="IRBadr" w:hAnsi="IRBadr" w:cs="IRBadr"/>
          <w:rtl/>
        </w:rPr>
        <w:t>کوچک‌ها</w:t>
      </w:r>
      <w:r w:rsidR="009B40B5" w:rsidRPr="006612B6">
        <w:rPr>
          <w:rFonts w:ascii="IRBadr" w:hAnsi="IRBadr" w:cs="IRBadr"/>
          <w:rtl/>
        </w:rPr>
        <w:t xml:space="preserve"> پیر </w:t>
      </w:r>
      <w:r w:rsidR="0009089D" w:rsidRPr="006612B6">
        <w:rPr>
          <w:rFonts w:ascii="IRBadr" w:hAnsi="IRBadr" w:cs="IRBadr"/>
          <w:rtl/>
        </w:rPr>
        <w:t>می‌شوند</w:t>
      </w:r>
      <w:r w:rsidRPr="006612B6">
        <w:rPr>
          <w:rFonts w:ascii="IRBadr" w:hAnsi="IRBadr" w:cs="IRBadr"/>
          <w:rtl/>
        </w:rPr>
        <w:t xml:space="preserve"> و </w:t>
      </w:r>
      <w:r w:rsidR="009B40B5" w:rsidRPr="006612B6">
        <w:rPr>
          <w:rFonts w:ascii="IRBadr" w:hAnsi="IRBadr" w:cs="IRBadr"/>
          <w:rtl/>
        </w:rPr>
        <w:t xml:space="preserve">یک مؤمن تا اینکه به لقاء </w:t>
      </w:r>
      <w:r w:rsidRPr="006612B6">
        <w:rPr>
          <w:rFonts w:ascii="IRBadr" w:hAnsi="IRBadr" w:cs="IRBadr"/>
          <w:rtl/>
        </w:rPr>
        <w:t>پروردگارش ب</w:t>
      </w:r>
      <w:r w:rsidR="009B40B5" w:rsidRPr="006612B6">
        <w:rPr>
          <w:rFonts w:ascii="IRBadr" w:hAnsi="IRBadr" w:cs="IRBadr"/>
          <w:rtl/>
        </w:rPr>
        <w:t xml:space="preserve">رسد </w:t>
      </w:r>
      <w:r w:rsidR="00F70959" w:rsidRPr="006612B6">
        <w:rPr>
          <w:rFonts w:ascii="IRBadr" w:hAnsi="IRBadr" w:cs="IRBadr"/>
          <w:rtl/>
        </w:rPr>
        <w:t>خون‌دل</w:t>
      </w:r>
      <w:r w:rsidRPr="006612B6">
        <w:rPr>
          <w:rFonts w:ascii="IRBadr" w:hAnsi="IRBadr" w:cs="IRBadr"/>
          <w:rtl/>
        </w:rPr>
        <w:t xml:space="preserve"> </w:t>
      </w:r>
      <w:r w:rsidR="00F70959" w:rsidRPr="006612B6">
        <w:rPr>
          <w:rFonts w:ascii="IRBadr" w:hAnsi="IRBadr" w:cs="IRBadr"/>
          <w:rtl/>
        </w:rPr>
        <w:t>می‌خورد</w:t>
      </w:r>
      <w:r w:rsidRPr="006612B6">
        <w:rPr>
          <w:rFonts w:ascii="IRBadr" w:hAnsi="IRBadr" w:cs="IRBadr"/>
          <w:rtl/>
        </w:rPr>
        <w:t>.</w:t>
      </w:r>
      <w:r w:rsidR="00AD39A0" w:rsidRPr="006612B6">
        <w:rPr>
          <w:rFonts w:ascii="IRBadr" w:hAnsi="IRBadr" w:cs="IRBadr"/>
          <w:rtl/>
        </w:rPr>
        <w:t xml:space="preserve"> </w:t>
      </w:r>
      <w:r w:rsidR="009B40B5" w:rsidRPr="006612B6">
        <w:rPr>
          <w:rFonts w:ascii="IRBadr" w:hAnsi="IRBadr" w:cs="IRBadr"/>
          <w:rtl/>
        </w:rPr>
        <w:t>این نهایت مظلومیت است که انسانی که قطب</w:t>
      </w:r>
      <w:r w:rsidRPr="006612B6">
        <w:rPr>
          <w:rFonts w:ascii="IRBadr" w:hAnsi="IRBadr" w:cs="IRBadr"/>
          <w:rtl/>
        </w:rPr>
        <w:t xml:space="preserve"> من</w:t>
      </w:r>
      <w:r w:rsidR="009B40B5" w:rsidRPr="006612B6">
        <w:rPr>
          <w:rFonts w:ascii="IRBadr" w:hAnsi="IRBadr" w:cs="IRBadr"/>
          <w:rtl/>
        </w:rPr>
        <w:t xml:space="preserve"> الرحا است و جبلی است که </w:t>
      </w:r>
      <w:r w:rsidRPr="006612B6">
        <w:rPr>
          <w:rFonts w:ascii="IRBadr" w:hAnsi="IRBadr" w:cs="IRBadr"/>
          <w:rtl/>
        </w:rPr>
        <w:t>«</w:t>
      </w:r>
      <w:r w:rsidRPr="006612B6">
        <w:rPr>
          <w:rFonts w:ascii="IRBadr" w:hAnsi="IRBadr" w:cs="IRBadr"/>
          <w:b/>
          <w:bCs/>
          <w:rtl/>
        </w:rPr>
        <w:t>يَنْحَدِرُ عَنِّي السَّيْلُ وَ لَا يَرْقَى إِلَيَّ الطَّيْر»</w:t>
      </w:r>
      <w:r w:rsidR="009B40B5" w:rsidRPr="006612B6">
        <w:rPr>
          <w:rFonts w:ascii="IRBadr" w:hAnsi="IRBadr" w:cs="IRBadr"/>
          <w:b/>
          <w:bCs/>
          <w:rtl/>
        </w:rPr>
        <w:t xml:space="preserve"> </w:t>
      </w:r>
      <w:r w:rsidR="00F70959" w:rsidRPr="006612B6">
        <w:rPr>
          <w:rFonts w:ascii="IRBadr" w:hAnsi="IRBadr" w:cs="IRBadr"/>
          <w:rtl/>
        </w:rPr>
        <w:t>این‌چنین</w:t>
      </w:r>
      <w:r w:rsidRPr="006612B6">
        <w:rPr>
          <w:rFonts w:ascii="IRBadr" w:hAnsi="IRBadr" w:cs="IRBadr"/>
          <w:rtl/>
        </w:rPr>
        <w:t xml:space="preserve"> بشود</w:t>
      </w:r>
      <w:r w:rsidR="009B40B5" w:rsidRPr="006612B6">
        <w:rPr>
          <w:rFonts w:ascii="IRBadr" w:hAnsi="IRBadr" w:cs="IRBadr"/>
          <w:rtl/>
        </w:rPr>
        <w:t xml:space="preserve"> </w:t>
      </w:r>
      <w:r w:rsidRPr="006612B6">
        <w:rPr>
          <w:rFonts w:ascii="IRBadr" w:hAnsi="IRBadr" w:cs="IRBadr"/>
          <w:rtl/>
        </w:rPr>
        <w:t>«</w:t>
      </w:r>
      <w:r w:rsidRPr="006612B6">
        <w:rPr>
          <w:rFonts w:ascii="IRBadr" w:hAnsi="IRBadr" w:cs="IRBadr"/>
          <w:b/>
          <w:bCs/>
          <w:rtl/>
        </w:rPr>
        <w:t>فَرَأَيْتُ أَنَّ الصَّبْرَ عَلَى هَاتَا أَحْجَى‏»</w:t>
      </w:r>
    </w:p>
    <w:p w:rsidR="00152670" w:rsidRPr="006612B6" w:rsidRDefault="0009089D" w:rsidP="00C30175">
      <w:pPr>
        <w:pStyle w:val="NoSpacing"/>
        <w:rPr>
          <w:rFonts w:ascii="IRBadr" w:hAnsi="IRBadr" w:cs="IRBadr"/>
          <w:rtl/>
        </w:rPr>
      </w:pPr>
      <w:r w:rsidRPr="006612B6">
        <w:rPr>
          <w:rFonts w:ascii="IRBadr" w:hAnsi="IRBadr" w:cs="IRBadr"/>
          <w:rtl/>
        </w:rPr>
        <w:t>این‌ها</w:t>
      </w:r>
      <w:r w:rsidR="009B40B5" w:rsidRPr="006612B6">
        <w:rPr>
          <w:rFonts w:ascii="IRBadr" w:hAnsi="IRBadr" w:cs="IRBadr"/>
          <w:rtl/>
        </w:rPr>
        <w:t xml:space="preserve"> حقائق است</w:t>
      </w:r>
      <w:r w:rsidR="00AD39A0" w:rsidRPr="006612B6">
        <w:rPr>
          <w:rFonts w:ascii="IRBadr" w:hAnsi="IRBadr" w:cs="IRBadr"/>
          <w:rtl/>
        </w:rPr>
        <w:t xml:space="preserve"> و</w:t>
      </w:r>
      <w:r w:rsidR="009B40B5" w:rsidRPr="006612B6">
        <w:rPr>
          <w:rFonts w:ascii="IRBadr" w:hAnsi="IRBadr" w:cs="IRBadr"/>
          <w:rtl/>
        </w:rPr>
        <w:t xml:space="preserve"> در تقریب و وحدت امت اسلامی این حقیقت را </w:t>
      </w:r>
      <w:r w:rsidRPr="006612B6">
        <w:rPr>
          <w:rFonts w:ascii="IRBadr" w:hAnsi="IRBadr" w:cs="IRBadr"/>
          <w:rtl/>
        </w:rPr>
        <w:t>نمی‌شود</w:t>
      </w:r>
      <w:r w:rsidR="009B40B5" w:rsidRPr="006612B6">
        <w:rPr>
          <w:rFonts w:ascii="IRBadr" w:hAnsi="IRBadr" w:cs="IRBadr"/>
          <w:rtl/>
        </w:rPr>
        <w:t xml:space="preserve"> کتمان کرد و </w:t>
      </w:r>
      <w:r w:rsidRPr="006612B6">
        <w:rPr>
          <w:rFonts w:ascii="IRBadr" w:hAnsi="IRBadr" w:cs="IRBadr"/>
          <w:rtl/>
        </w:rPr>
        <w:t>نمی‌شود</w:t>
      </w:r>
      <w:r w:rsidR="009B40B5" w:rsidRPr="006612B6">
        <w:rPr>
          <w:rFonts w:ascii="IRBadr" w:hAnsi="IRBadr" w:cs="IRBadr"/>
          <w:rtl/>
        </w:rPr>
        <w:t xml:space="preserve"> نفهمید</w:t>
      </w:r>
      <w:r w:rsidR="00AD39A0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این یک واقعیت است </w:t>
      </w:r>
      <w:r w:rsidR="00AD39A0" w:rsidRPr="006612B6">
        <w:rPr>
          <w:rFonts w:ascii="IRBadr" w:hAnsi="IRBadr" w:cs="IRBadr"/>
          <w:rtl/>
        </w:rPr>
        <w:t xml:space="preserve">که مستند به هزار دلیل است. کسی </w:t>
      </w:r>
      <w:r w:rsidRPr="006612B6">
        <w:rPr>
          <w:rFonts w:ascii="IRBadr" w:hAnsi="IRBadr" w:cs="IRBadr"/>
          <w:rtl/>
        </w:rPr>
        <w:t>نمی‌تواند</w:t>
      </w:r>
      <w:r w:rsidR="00AD39A0" w:rsidRPr="006612B6">
        <w:rPr>
          <w:rFonts w:ascii="IRBadr" w:hAnsi="IRBadr" w:cs="IRBadr"/>
          <w:rtl/>
        </w:rPr>
        <w:t xml:space="preserve"> این عظمت را از خود </w:t>
      </w:r>
      <w:r w:rsidR="00F70959" w:rsidRPr="006612B6">
        <w:rPr>
          <w:rFonts w:ascii="IRBadr" w:hAnsi="IRBadr" w:cs="IRBadr"/>
          <w:rtl/>
        </w:rPr>
        <w:t>امیرالمؤمنین</w:t>
      </w:r>
      <w:r w:rsidR="00AD39A0" w:rsidRPr="006612B6">
        <w:rPr>
          <w:rFonts w:ascii="IRBadr" w:hAnsi="IRBadr" w:cs="IRBadr"/>
          <w:rtl/>
        </w:rPr>
        <w:t xml:space="preserve"> (</w:t>
      </w:r>
      <w:r w:rsidRPr="006612B6">
        <w:rPr>
          <w:rFonts w:ascii="IRBadr" w:hAnsi="IRBadr" w:cs="IRBadr"/>
          <w:rtl/>
        </w:rPr>
        <w:t>علیه‌السلام</w:t>
      </w:r>
      <w:r w:rsidR="00AD39A0" w:rsidRPr="006612B6">
        <w:rPr>
          <w:rFonts w:ascii="IRBadr" w:hAnsi="IRBadr" w:cs="IRBadr"/>
          <w:rtl/>
        </w:rPr>
        <w:t>)</w:t>
      </w:r>
      <w:r w:rsidR="009B40B5" w:rsidRPr="006612B6">
        <w:rPr>
          <w:rFonts w:ascii="IRBadr" w:hAnsi="IRBadr" w:cs="IRBadr"/>
          <w:rtl/>
        </w:rPr>
        <w:t xml:space="preserve"> </w:t>
      </w:r>
      <w:r w:rsidR="00AD39A0" w:rsidRPr="006612B6">
        <w:rPr>
          <w:rFonts w:ascii="IRBadr" w:hAnsi="IRBadr" w:cs="IRBadr"/>
          <w:rtl/>
        </w:rPr>
        <w:t xml:space="preserve">زیباتر تصویر </w:t>
      </w:r>
      <w:r w:rsidR="009B40B5" w:rsidRPr="006612B6">
        <w:rPr>
          <w:rFonts w:ascii="IRBadr" w:hAnsi="IRBadr" w:cs="IRBadr"/>
          <w:rtl/>
        </w:rPr>
        <w:t>کند که</w:t>
      </w:r>
      <w:r w:rsidR="00AD39A0" w:rsidRPr="006612B6">
        <w:rPr>
          <w:rFonts w:ascii="IRBadr" w:hAnsi="IRBadr" w:cs="IRBadr"/>
          <w:rtl/>
        </w:rPr>
        <w:t xml:space="preserve"> در</w:t>
      </w:r>
      <w:r w:rsidR="009B40B5" w:rsidRPr="006612B6">
        <w:rPr>
          <w:rFonts w:ascii="IRBadr" w:hAnsi="IRBadr" w:cs="IRBadr"/>
          <w:rtl/>
        </w:rPr>
        <w:t xml:space="preserve"> سه جمله </w:t>
      </w:r>
      <w:r w:rsidR="00AD39A0" w:rsidRPr="006612B6">
        <w:rPr>
          <w:rFonts w:ascii="IRBadr" w:hAnsi="IRBadr" w:cs="IRBadr"/>
          <w:rtl/>
        </w:rPr>
        <w:t xml:space="preserve">بیان کند و بعد هم </w:t>
      </w:r>
      <w:r w:rsidR="009B40B5" w:rsidRPr="006612B6">
        <w:rPr>
          <w:rFonts w:ascii="IRBadr" w:hAnsi="IRBadr" w:cs="IRBadr"/>
          <w:rtl/>
        </w:rPr>
        <w:t xml:space="preserve">آن مظلومیت و سیاست و تدبیر را در </w:t>
      </w:r>
      <w:r w:rsidRPr="006612B6">
        <w:rPr>
          <w:rFonts w:ascii="IRBadr" w:hAnsi="IRBadr" w:cs="IRBadr"/>
          <w:rtl/>
        </w:rPr>
        <w:t>جمله‌های</w:t>
      </w:r>
      <w:r w:rsidR="009B40B5" w:rsidRPr="006612B6">
        <w:rPr>
          <w:rFonts w:ascii="IRBadr" w:hAnsi="IRBadr" w:cs="IRBadr"/>
          <w:rtl/>
        </w:rPr>
        <w:t xml:space="preserve"> بعدی</w:t>
      </w:r>
      <w:r w:rsidR="00AD39A0" w:rsidRPr="006612B6">
        <w:rPr>
          <w:rFonts w:ascii="IRBadr" w:hAnsi="IRBadr" w:cs="IRBadr"/>
          <w:rtl/>
        </w:rPr>
        <w:t xml:space="preserve"> بکار برد.</w:t>
      </w:r>
      <w:r w:rsidR="009B40B5" w:rsidRPr="006612B6">
        <w:rPr>
          <w:rFonts w:ascii="IRBadr" w:hAnsi="IRBadr" w:cs="IRBadr"/>
          <w:rtl/>
        </w:rPr>
        <w:t xml:space="preserve"> وحدت تقریب </w:t>
      </w:r>
      <w:r w:rsidR="00AD39A0" w:rsidRPr="006612B6">
        <w:rPr>
          <w:rFonts w:ascii="IRBadr" w:hAnsi="IRBadr" w:cs="IRBadr"/>
          <w:rtl/>
        </w:rPr>
        <w:t xml:space="preserve">آن است که در این قالب </w:t>
      </w:r>
      <w:r w:rsidR="00F70959" w:rsidRPr="006612B6">
        <w:rPr>
          <w:rFonts w:ascii="IRBadr" w:hAnsi="IRBadr" w:cs="IRBadr"/>
          <w:rtl/>
        </w:rPr>
        <w:t>می‌گنجد</w:t>
      </w:r>
      <w:r w:rsidR="00AD39A0" w:rsidRPr="006612B6">
        <w:rPr>
          <w:rFonts w:ascii="IRBadr" w:hAnsi="IRBadr" w:cs="IRBadr"/>
          <w:rtl/>
        </w:rPr>
        <w:t>. در</w:t>
      </w:r>
      <w:r w:rsidR="009B40B5" w:rsidRPr="006612B6">
        <w:rPr>
          <w:rFonts w:ascii="IRBadr" w:hAnsi="IRBadr" w:cs="IRBadr"/>
          <w:rtl/>
        </w:rPr>
        <w:t xml:space="preserve"> تعابیر </w:t>
      </w:r>
      <w:r w:rsidR="00AD39A0" w:rsidRPr="006612B6">
        <w:rPr>
          <w:rFonts w:ascii="IRBadr" w:hAnsi="IRBadr" w:cs="IRBadr"/>
          <w:rtl/>
        </w:rPr>
        <w:t xml:space="preserve">بعدی </w:t>
      </w:r>
      <w:r w:rsidR="00F70959" w:rsidRPr="006612B6">
        <w:rPr>
          <w:rFonts w:ascii="IRBadr" w:hAnsi="IRBadr" w:cs="IRBadr"/>
          <w:rtl/>
        </w:rPr>
        <w:t>شگفتی‌هایی</w:t>
      </w:r>
      <w:r w:rsidR="009B40B5" w:rsidRPr="006612B6">
        <w:rPr>
          <w:rFonts w:ascii="IRBadr" w:hAnsi="IRBadr" w:cs="IRBadr"/>
          <w:rtl/>
        </w:rPr>
        <w:t xml:space="preserve"> </w:t>
      </w:r>
      <w:r w:rsidR="00AD39A0" w:rsidRPr="006612B6">
        <w:rPr>
          <w:rFonts w:ascii="IRBadr" w:hAnsi="IRBadr" w:cs="IRBadr"/>
          <w:rtl/>
        </w:rPr>
        <w:t xml:space="preserve">را </w:t>
      </w:r>
      <w:r w:rsidR="009B40B5" w:rsidRPr="006612B6">
        <w:rPr>
          <w:rFonts w:ascii="IRBadr" w:hAnsi="IRBadr" w:cs="IRBadr"/>
          <w:rtl/>
        </w:rPr>
        <w:t xml:space="preserve">ابراز </w:t>
      </w:r>
      <w:r w:rsidR="00F70959" w:rsidRPr="006612B6">
        <w:rPr>
          <w:rFonts w:ascii="IRBadr" w:hAnsi="IRBadr" w:cs="IRBadr"/>
          <w:rtl/>
        </w:rPr>
        <w:t>می‌کنند</w:t>
      </w:r>
      <w:r w:rsidR="00AD39A0" w:rsidRPr="006612B6">
        <w:rPr>
          <w:rFonts w:ascii="IRBadr" w:hAnsi="IRBadr" w:cs="IRBadr"/>
          <w:rtl/>
        </w:rPr>
        <w:t>.</w:t>
      </w:r>
      <w:r w:rsidR="009B40B5" w:rsidRPr="006612B6">
        <w:rPr>
          <w:rFonts w:ascii="IRBadr" w:hAnsi="IRBadr" w:cs="IRBadr"/>
          <w:rtl/>
        </w:rPr>
        <w:t xml:space="preserve"> خداوند توفیق فهم </w:t>
      </w:r>
      <w:r w:rsidRPr="006612B6">
        <w:rPr>
          <w:rFonts w:ascii="IRBadr" w:hAnsi="IRBadr" w:cs="IRBadr"/>
          <w:rtl/>
        </w:rPr>
        <w:t>این‌ها</w:t>
      </w:r>
      <w:r w:rsidR="009B40B5" w:rsidRPr="006612B6">
        <w:rPr>
          <w:rFonts w:ascii="IRBadr" w:hAnsi="IRBadr" w:cs="IRBadr"/>
          <w:rtl/>
        </w:rPr>
        <w:t xml:space="preserve"> را به ما </w:t>
      </w:r>
      <w:r w:rsidR="00AD39A0" w:rsidRPr="006612B6">
        <w:rPr>
          <w:rFonts w:ascii="IRBadr" w:hAnsi="IRBadr" w:cs="IRBadr"/>
          <w:rtl/>
        </w:rPr>
        <w:t>عنایت کند.</w:t>
      </w:r>
    </w:p>
    <w:sectPr w:rsidR="00152670" w:rsidRPr="006612B6" w:rsidSect="000D58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39" w:rsidRDefault="001C6239" w:rsidP="000D5800">
      <w:pPr>
        <w:spacing w:line="240" w:lineRule="auto"/>
      </w:pPr>
      <w:r>
        <w:separator/>
      </w:r>
    </w:p>
  </w:endnote>
  <w:endnote w:type="continuationSeparator" w:id="0">
    <w:p w:rsidR="001C6239" w:rsidRDefault="001C6239" w:rsidP="000D5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Nazli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4071512"/>
      <w:docPartObj>
        <w:docPartGallery w:val="Page Numbers (Bottom of Page)"/>
        <w:docPartUnique/>
      </w:docPartObj>
    </w:sdtPr>
    <w:sdtEndPr/>
    <w:sdtContent>
      <w:p w:rsidR="00AD39A0" w:rsidRDefault="00AD39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7EF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AD39A0" w:rsidRDefault="00AD3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39" w:rsidRDefault="001C6239" w:rsidP="000D5800">
      <w:pPr>
        <w:spacing w:line="240" w:lineRule="auto"/>
      </w:pPr>
      <w:r>
        <w:separator/>
      </w:r>
    </w:p>
  </w:footnote>
  <w:footnote w:type="continuationSeparator" w:id="0">
    <w:p w:rsidR="001C6239" w:rsidRDefault="001C6239" w:rsidP="000D5800">
      <w:pPr>
        <w:spacing w:line="240" w:lineRule="auto"/>
      </w:pPr>
      <w:r>
        <w:continuationSeparator/>
      </w:r>
    </w:p>
  </w:footnote>
  <w:footnote w:id="1">
    <w:p w:rsidR="00AD39A0" w:rsidRDefault="00AD39A0" w:rsidP="00393F6D">
      <w:pPr>
        <w:pStyle w:val="FootnoteText"/>
        <w:rPr>
          <w:rFonts w:ascii="Noor_Nazli" w:hAnsi="Noor_Nazli" w:cs="Noor_Nazli"/>
          <w:color w:val="000000"/>
          <w:rtl/>
        </w:rPr>
      </w:pPr>
      <w:r>
        <w:rPr>
          <w:rStyle w:val="FootnoteReference"/>
          <w:rFonts w:eastAsia="2  Lotus"/>
          <w:color w:val="000000"/>
        </w:rPr>
        <w:footnoteRef/>
      </w:r>
      <w:r>
        <w:rPr>
          <w:color w:val="000000"/>
          <w:rtl/>
        </w:rPr>
        <w:t xml:space="preserve"> </w:t>
      </w:r>
      <w:bookmarkStart w:id="13" w:name="_GoBack"/>
      <w:r>
        <w:rPr>
          <w:rFonts w:hint="cs"/>
          <w:b/>
          <w:bCs/>
          <w:color w:val="000000"/>
          <w:rtl/>
        </w:rPr>
        <w:t>نهج</w:t>
      </w:r>
      <w:bookmarkEnd w:id="13"/>
      <w:r>
        <w:rPr>
          <w:rFonts w:hint="cs"/>
          <w:b/>
          <w:bCs/>
          <w:color w:val="000000"/>
          <w:rtl/>
        </w:rPr>
        <w:t xml:space="preserve"> البلاغة (للصبحي صالح)</w:t>
      </w:r>
      <w:r w:rsidRPr="00393F6D">
        <w:rPr>
          <w:rFonts w:hint="cs"/>
          <w:b/>
          <w:bCs/>
          <w:color w:val="000000"/>
          <w:rtl/>
        </w:rPr>
        <w:t xml:space="preserve"> </w:t>
      </w:r>
      <w:r w:rsidR="00F70959">
        <w:rPr>
          <w:rFonts w:hint="eastAsia"/>
          <w:b/>
          <w:bCs/>
          <w:color w:val="000000"/>
          <w:rtl/>
        </w:rPr>
        <w:t>ص</w:t>
      </w:r>
      <w:r w:rsidR="00F70959">
        <w:rPr>
          <w:b/>
          <w:bCs/>
          <w:color w:val="000000"/>
          <w:rtl/>
        </w:rPr>
        <w:t xml:space="preserve"> ۴۸</w:t>
      </w:r>
    </w:p>
  </w:footnote>
  <w:footnote w:id="2">
    <w:p w:rsidR="00AD39A0" w:rsidRPr="003409C5" w:rsidRDefault="00AD39A0" w:rsidP="003409C5">
      <w:pPr>
        <w:pStyle w:val="FootnoteText"/>
        <w:rPr>
          <w:b/>
          <w:bCs/>
          <w:color w:val="000000"/>
          <w:rtl/>
        </w:rPr>
      </w:pPr>
      <w:r>
        <w:rPr>
          <w:rStyle w:val="FootnoteReference"/>
          <w:rFonts w:eastAsia="2  Lotus"/>
          <w:color w:val="000000"/>
        </w:rPr>
        <w:footnoteRef/>
      </w:r>
      <w:r>
        <w:rPr>
          <w:color w:val="000000"/>
          <w:rtl/>
        </w:rPr>
        <w:t xml:space="preserve"> </w:t>
      </w:r>
      <w:r w:rsidRPr="003409C5">
        <w:rPr>
          <w:rFonts w:hint="cs"/>
          <w:b/>
          <w:bCs/>
          <w:color w:val="000000"/>
          <w:rtl/>
        </w:rPr>
        <w:t xml:space="preserve">الكافي </w:t>
      </w:r>
      <w:r w:rsidRPr="003409C5">
        <w:rPr>
          <w:rFonts w:hint="cs"/>
          <w:b/>
          <w:bCs/>
          <w:color w:val="000000"/>
          <w:rtl/>
        </w:rPr>
        <w:t>(ط - الإسلامية)؛ ج‏</w:t>
      </w:r>
      <w:r w:rsidR="00F70959">
        <w:rPr>
          <w:b/>
          <w:bCs/>
          <w:color w:val="000000"/>
          <w:rtl/>
        </w:rPr>
        <w:t>۲</w:t>
      </w:r>
      <w:r w:rsidRPr="003409C5">
        <w:rPr>
          <w:rFonts w:hint="cs"/>
          <w:b/>
          <w:bCs/>
          <w:color w:val="000000"/>
          <w:rtl/>
        </w:rPr>
        <w:t xml:space="preserve">؛ </w:t>
      </w:r>
      <w:r w:rsidR="00F70959">
        <w:rPr>
          <w:rFonts w:hint="eastAsia"/>
          <w:b/>
          <w:bCs/>
          <w:color w:val="000000"/>
          <w:rtl/>
        </w:rPr>
        <w:t>ص</w:t>
      </w:r>
      <w:r w:rsidR="00F70959">
        <w:rPr>
          <w:b/>
          <w:bCs/>
          <w:color w:val="000000"/>
          <w:rtl/>
        </w:rPr>
        <w:t xml:space="preserve"> ۱۸</w:t>
      </w:r>
    </w:p>
  </w:footnote>
  <w:footnote w:id="3">
    <w:p w:rsidR="00AD39A0" w:rsidRPr="00FA2ED3" w:rsidRDefault="00AD39A0" w:rsidP="00FA2ED3">
      <w:pPr>
        <w:pStyle w:val="FootnoteText"/>
        <w:rPr>
          <w:color w:val="000000"/>
        </w:rPr>
      </w:pPr>
      <w:r>
        <w:rPr>
          <w:rStyle w:val="FootnoteReference"/>
          <w:rFonts w:eastAsia="2  Lotus"/>
          <w:color w:val="000000"/>
        </w:rPr>
        <w:footnoteRef/>
      </w:r>
      <w:r>
        <w:rPr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>نهج البلاغة (للصبحي صالح)</w:t>
      </w:r>
      <w:r w:rsidRPr="00FA2ED3">
        <w:rPr>
          <w:rFonts w:hint="cs"/>
          <w:b/>
          <w:bCs/>
          <w:color w:val="000000"/>
          <w:rtl/>
        </w:rPr>
        <w:t xml:space="preserve"> </w:t>
      </w:r>
      <w:r w:rsidR="00F70959">
        <w:rPr>
          <w:rFonts w:hint="eastAsia"/>
          <w:b/>
          <w:bCs/>
          <w:color w:val="000000"/>
          <w:rtl/>
        </w:rPr>
        <w:t>ص</w:t>
      </w:r>
      <w:r w:rsidR="00F70959">
        <w:rPr>
          <w:b/>
          <w:bCs/>
          <w:color w:val="000000"/>
          <w:rtl/>
        </w:rPr>
        <w:t xml:space="preserve"> ۴۸</w:t>
      </w:r>
    </w:p>
    <w:p w:rsidR="00AD39A0" w:rsidRDefault="00AD39A0" w:rsidP="00FA2ED3">
      <w:pPr>
        <w:pStyle w:val="FootnoteText"/>
        <w:rPr>
          <w:rFonts w:ascii="Noor_Nazli" w:hAnsi="Noor_Nazli" w:cs="Noor_Nazli"/>
          <w:color w:val="000000"/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A0" w:rsidRPr="000D5800" w:rsidRDefault="00AD39A0" w:rsidP="00B862D7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739E37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862D7">
      <w:rPr>
        <w:rFonts w:ascii="IranNastaliq" w:hAnsi="IranNastaliq" w:cs="IranNastaliq" w:hint="cs"/>
        <w:sz w:val="40"/>
        <w:szCs w:val="40"/>
        <w:rtl/>
      </w:rPr>
      <w:t>2489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B5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257EF"/>
    <w:rsid w:val="00030231"/>
    <w:rsid w:val="000324F1"/>
    <w:rsid w:val="0003689F"/>
    <w:rsid w:val="0003795B"/>
    <w:rsid w:val="00043887"/>
    <w:rsid w:val="000468D4"/>
    <w:rsid w:val="000504C3"/>
    <w:rsid w:val="000527D6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089D"/>
    <w:rsid w:val="00094276"/>
    <w:rsid w:val="00095DC2"/>
    <w:rsid w:val="00096210"/>
    <w:rsid w:val="000A0405"/>
    <w:rsid w:val="000A1A51"/>
    <w:rsid w:val="000A240C"/>
    <w:rsid w:val="000A27E9"/>
    <w:rsid w:val="000A29F9"/>
    <w:rsid w:val="000A5107"/>
    <w:rsid w:val="000B1297"/>
    <w:rsid w:val="000B5612"/>
    <w:rsid w:val="000B5D99"/>
    <w:rsid w:val="000C31DC"/>
    <w:rsid w:val="000C51FF"/>
    <w:rsid w:val="000C5B89"/>
    <w:rsid w:val="000C5C7C"/>
    <w:rsid w:val="000D1EB6"/>
    <w:rsid w:val="000D2D0D"/>
    <w:rsid w:val="000D38B4"/>
    <w:rsid w:val="000D3FA7"/>
    <w:rsid w:val="000D5110"/>
    <w:rsid w:val="000D5800"/>
    <w:rsid w:val="000E0C39"/>
    <w:rsid w:val="000E1223"/>
    <w:rsid w:val="000E6EF3"/>
    <w:rsid w:val="000E7361"/>
    <w:rsid w:val="000E76E9"/>
    <w:rsid w:val="000F1897"/>
    <w:rsid w:val="000F1D35"/>
    <w:rsid w:val="000F54D2"/>
    <w:rsid w:val="000F68B0"/>
    <w:rsid w:val="000F7E72"/>
    <w:rsid w:val="00101E2D"/>
    <w:rsid w:val="00102CEB"/>
    <w:rsid w:val="00102E7F"/>
    <w:rsid w:val="00103556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1F08"/>
    <w:rsid w:val="00152670"/>
    <w:rsid w:val="001560C2"/>
    <w:rsid w:val="0015687B"/>
    <w:rsid w:val="00157FF6"/>
    <w:rsid w:val="00164ABA"/>
    <w:rsid w:val="00166DD8"/>
    <w:rsid w:val="001712D6"/>
    <w:rsid w:val="0017285D"/>
    <w:rsid w:val="001757C8"/>
    <w:rsid w:val="00177934"/>
    <w:rsid w:val="00180B73"/>
    <w:rsid w:val="00180ECA"/>
    <w:rsid w:val="00183F26"/>
    <w:rsid w:val="00192A6A"/>
    <w:rsid w:val="00192AA1"/>
    <w:rsid w:val="001947C4"/>
    <w:rsid w:val="001957EB"/>
    <w:rsid w:val="001968F8"/>
    <w:rsid w:val="00197CDD"/>
    <w:rsid w:val="001A0519"/>
    <w:rsid w:val="001A081C"/>
    <w:rsid w:val="001A4DF3"/>
    <w:rsid w:val="001A52D6"/>
    <w:rsid w:val="001A63E3"/>
    <w:rsid w:val="001B5CE6"/>
    <w:rsid w:val="001B6B1C"/>
    <w:rsid w:val="001B7F05"/>
    <w:rsid w:val="001C367D"/>
    <w:rsid w:val="001C3ECC"/>
    <w:rsid w:val="001C4414"/>
    <w:rsid w:val="001C6239"/>
    <w:rsid w:val="001D002B"/>
    <w:rsid w:val="001D1624"/>
    <w:rsid w:val="001D24F8"/>
    <w:rsid w:val="001D2FC2"/>
    <w:rsid w:val="001D4926"/>
    <w:rsid w:val="001D5184"/>
    <w:rsid w:val="001D7A48"/>
    <w:rsid w:val="001E306E"/>
    <w:rsid w:val="001E36DD"/>
    <w:rsid w:val="001E3FB0"/>
    <w:rsid w:val="001E4FFF"/>
    <w:rsid w:val="001E63F5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1BC8"/>
    <w:rsid w:val="00235272"/>
    <w:rsid w:val="002376A5"/>
    <w:rsid w:val="0024038C"/>
    <w:rsid w:val="002417C9"/>
    <w:rsid w:val="002454C5"/>
    <w:rsid w:val="002529C5"/>
    <w:rsid w:val="00253D56"/>
    <w:rsid w:val="00261DF9"/>
    <w:rsid w:val="00261F97"/>
    <w:rsid w:val="00266FAD"/>
    <w:rsid w:val="00270294"/>
    <w:rsid w:val="00271222"/>
    <w:rsid w:val="00274486"/>
    <w:rsid w:val="00281EE0"/>
    <w:rsid w:val="00282718"/>
    <w:rsid w:val="00283BD7"/>
    <w:rsid w:val="00284591"/>
    <w:rsid w:val="002857C1"/>
    <w:rsid w:val="002909A4"/>
    <w:rsid w:val="00291290"/>
    <w:rsid w:val="002914BD"/>
    <w:rsid w:val="00293CAA"/>
    <w:rsid w:val="00294047"/>
    <w:rsid w:val="002963AE"/>
    <w:rsid w:val="00297263"/>
    <w:rsid w:val="002A08C4"/>
    <w:rsid w:val="002A76E1"/>
    <w:rsid w:val="002B1910"/>
    <w:rsid w:val="002B365C"/>
    <w:rsid w:val="002B5602"/>
    <w:rsid w:val="002B663A"/>
    <w:rsid w:val="002C1365"/>
    <w:rsid w:val="002C1B0B"/>
    <w:rsid w:val="002C279A"/>
    <w:rsid w:val="002C547F"/>
    <w:rsid w:val="002C56FD"/>
    <w:rsid w:val="002C70F0"/>
    <w:rsid w:val="002D3683"/>
    <w:rsid w:val="002D49E4"/>
    <w:rsid w:val="002E450B"/>
    <w:rsid w:val="002E73F9"/>
    <w:rsid w:val="002F05B9"/>
    <w:rsid w:val="002F3B43"/>
    <w:rsid w:val="003026C0"/>
    <w:rsid w:val="0030599E"/>
    <w:rsid w:val="00306579"/>
    <w:rsid w:val="0030777F"/>
    <w:rsid w:val="003129C4"/>
    <w:rsid w:val="00313080"/>
    <w:rsid w:val="003161E0"/>
    <w:rsid w:val="00323CEE"/>
    <w:rsid w:val="003247A5"/>
    <w:rsid w:val="00326A81"/>
    <w:rsid w:val="00336EA1"/>
    <w:rsid w:val="003409C5"/>
    <w:rsid w:val="00340BA3"/>
    <w:rsid w:val="00340CA6"/>
    <w:rsid w:val="0034199E"/>
    <w:rsid w:val="00345E6E"/>
    <w:rsid w:val="00352088"/>
    <w:rsid w:val="0036331B"/>
    <w:rsid w:val="003641B2"/>
    <w:rsid w:val="00366400"/>
    <w:rsid w:val="00377A2E"/>
    <w:rsid w:val="00377C85"/>
    <w:rsid w:val="0038635C"/>
    <w:rsid w:val="0038661D"/>
    <w:rsid w:val="003867DE"/>
    <w:rsid w:val="00386A42"/>
    <w:rsid w:val="003874EF"/>
    <w:rsid w:val="003901A7"/>
    <w:rsid w:val="00390883"/>
    <w:rsid w:val="00393F6D"/>
    <w:rsid w:val="003963D7"/>
    <w:rsid w:val="00396F28"/>
    <w:rsid w:val="003A1A05"/>
    <w:rsid w:val="003A1C6E"/>
    <w:rsid w:val="003A2654"/>
    <w:rsid w:val="003A7B1E"/>
    <w:rsid w:val="003B00BB"/>
    <w:rsid w:val="003B0F5E"/>
    <w:rsid w:val="003B16DE"/>
    <w:rsid w:val="003B25D8"/>
    <w:rsid w:val="003B28EE"/>
    <w:rsid w:val="003B4C02"/>
    <w:rsid w:val="003B6397"/>
    <w:rsid w:val="003C04A2"/>
    <w:rsid w:val="003C06BF"/>
    <w:rsid w:val="003C244E"/>
    <w:rsid w:val="003C612A"/>
    <w:rsid w:val="003C7899"/>
    <w:rsid w:val="003D22DC"/>
    <w:rsid w:val="003D2F0A"/>
    <w:rsid w:val="003D3C79"/>
    <w:rsid w:val="003D563F"/>
    <w:rsid w:val="003E03FC"/>
    <w:rsid w:val="003E1E58"/>
    <w:rsid w:val="003E226B"/>
    <w:rsid w:val="003E298C"/>
    <w:rsid w:val="003E4A22"/>
    <w:rsid w:val="003F1F16"/>
    <w:rsid w:val="004005E5"/>
    <w:rsid w:val="00405199"/>
    <w:rsid w:val="00410699"/>
    <w:rsid w:val="00410BBA"/>
    <w:rsid w:val="004115F4"/>
    <w:rsid w:val="00415360"/>
    <w:rsid w:val="00415F88"/>
    <w:rsid w:val="00416C43"/>
    <w:rsid w:val="004223D2"/>
    <w:rsid w:val="00427B86"/>
    <w:rsid w:val="0044149F"/>
    <w:rsid w:val="00441E0B"/>
    <w:rsid w:val="00445466"/>
    <w:rsid w:val="0044591E"/>
    <w:rsid w:val="00452095"/>
    <w:rsid w:val="00452F30"/>
    <w:rsid w:val="00456DBC"/>
    <w:rsid w:val="004651D2"/>
    <w:rsid w:val="00465D26"/>
    <w:rsid w:val="004664AE"/>
    <w:rsid w:val="004679F8"/>
    <w:rsid w:val="00470C7D"/>
    <w:rsid w:val="00470E21"/>
    <w:rsid w:val="00471A32"/>
    <w:rsid w:val="004766BC"/>
    <w:rsid w:val="004770B8"/>
    <w:rsid w:val="004770FF"/>
    <w:rsid w:val="0047791D"/>
    <w:rsid w:val="00481072"/>
    <w:rsid w:val="004820C9"/>
    <w:rsid w:val="004869D2"/>
    <w:rsid w:val="00490692"/>
    <w:rsid w:val="00497320"/>
    <w:rsid w:val="004A015E"/>
    <w:rsid w:val="004A0BD0"/>
    <w:rsid w:val="004A0CAC"/>
    <w:rsid w:val="004A1171"/>
    <w:rsid w:val="004A56AA"/>
    <w:rsid w:val="004B337F"/>
    <w:rsid w:val="004B395C"/>
    <w:rsid w:val="004B46B6"/>
    <w:rsid w:val="004B5CE9"/>
    <w:rsid w:val="004B7EF9"/>
    <w:rsid w:val="004C0CF1"/>
    <w:rsid w:val="004C33E7"/>
    <w:rsid w:val="004C4CB1"/>
    <w:rsid w:val="004C58AC"/>
    <w:rsid w:val="004C735C"/>
    <w:rsid w:val="004D4D12"/>
    <w:rsid w:val="004D5AF0"/>
    <w:rsid w:val="004D7F5F"/>
    <w:rsid w:val="004E21AB"/>
    <w:rsid w:val="004E492F"/>
    <w:rsid w:val="004E5505"/>
    <w:rsid w:val="004E65C4"/>
    <w:rsid w:val="004F0553"/>
    <w:rsid w:val="004F3596"/>
    <w:rsid w:val="004F4677"/>
    <w:rsid w:val="004F4EEA"/>
    <w:rsid w:val="005028F9"/>
    <w:rsid w:val="00511843"/>
    <w:rsid w:val="005118F0"/>
    <w:rsid w:val="0051266B"/>
    <w:rsid w:val="005141F2"/>
    <w:rsid w:val="00521FC7"/>
    <w:rsid w:val="00531FD8"/>
    <w:rsid w:val="005344D2"/>
    <w:rsid w:val="00534992"/>
    <w:rsid w:val="00536EE8"/>
    <w:rsid w:val="00537EAD"/>
    <w:rsid w:val="00546205"/>
    <w:rsid w:val="00546D70"/>
    <w:rsid w:val="005471A1"/>
    <w:rsid w:val="00547CDC"/>
    <w:rsid w:val="005525E2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C6521"/>
    <w:rsid w:val="005C709D"/>
    <w:rsid w:val="005D1E86"/>
    <w:rsid w:val="005D2D54"/>
    <w:rsid w:val="005D70B1"/>
    <w:rsid w:val="005D7E53"/>
    <w:rsid w:val="005E317D"/>
    <w:rsid w:val="005E484B"/>
    <w:rsid w:val="005F5B07"/>
    <w:rsid w:val="00600F58"/>
    <w:rsid w:val="00601E21"/>
    <w:rsid w:val="00601E55"/>
    <w:rsid w:val="00602DC9"/>
    <w:rsid w:val="00610C18"/>
    <w:rsid w:val="0061376C"/>
    <w:rsid w:val="00614804"/>
    <w:rsid w:val="0062465F"/>
    <w:rsid w:val="00631992"/>
    <w:rsid w:val="00632395"/>
    <w:rsid w:val="0063692A"/>
    <w:rsid w:val="00636EFA"/>
    <w:rsid w:val="00640276"/>
    <w:rsid w:val="00640F21"/>
    <w:rsid w:val="00641C69"/>
    <w:rsid w:val="00644436"/>
    <w:rsid w:val="006471BD"/>
    <w:rsid w:val="00647862"/>
    <w:rsid w:val="006478DF"/>
    <w:rsid w:val="00647CAD"/>
    <w:rsid w:val="006612B6"/>
    <w:rsid w:val="0066229C"/>
    <w:rsid w:val="00663E14"/>
    <w:rsid w:val="00667220"/>
    <w:rsid w:val="00667285"/>
    <w:rsid w:val="006711B2"/>
    <w:rsid w:val="00671292"/>
    <w:rsid w:val="00673B37"/>
    <w:rsid w:val="006747B9"/>
    <w:rsid w:val="00675FF1"/>
    <w:rsid w:val="0067720C"/>
    <w:rsid w:val="00687AAC"/>
    <w:rsid w:val="00687C2D"/>
    <w:rsid w:val="006929C8"/>
    <w:rsid w:val="0069392D"/>
    <w:rsid w:val="006948BB"/>
    <w:rsid w:val="0069696C"/>
    <w:rsid w:val="006A085A"/>
    <w:rsid w:val="006A0F8B"/>
    <w:rsid w:val="006A3A9F"/>
    <w:rsid w:val="006A51C3"/>
    <w:rsid w:val="006B6234"/>
    <w:rsid w:val="006B7C64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6931"/>
    <w:rsid w:val="006F76CC"/>
    <w:rsid w:val="00705F59"/>
    <w:rsid w:val="00706822"/>
    <w:rsid w:val="00717352"/>
    <w:rsid w:val="00721430"/>
    <w:rsid w:val="007229F6"/>
    <w:rsid w:val="00723099"/>
    <w:rsid w:val="00725572"/>
    <w:rsid w:val="00731B58"/>
    <w:rsid w:val="00731FEE"/>
    <w:rsid w:val="00734D59"/>
    <w:rsid w:val="00735DF9"/>
    <w:rsid w:val="0073609B"/>
    <w:rsid w:val="00740B0E"/>
    <w:rsid w:val="00742DC9"/>
    <w:rsid w:val="0074301B"/>
    <w:rsid w:val="00750002"/>
    <w:rsid w:val="00752745"/>
    <w:rsid w:val="00756E3A"/>
    <w:rsid w:val="00763219"/>
    <w:rsid w:val="00763A42"/>
    <w:rsid w:val="00764AF9"/>
    <w:rsid w:val="007665C1"/>
    <w:rsid w:val="0076665E"/>
    <w:rsid w:val="00772066"/>
    <w:rsid w:val="007733B1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206"/>
    <w:rsid w:val="0079445A"/>
    <w:rsid w:val="007A3D5A"/>
    <w:rsid w:val="007A3E23"/>
    <w:rsid w:val="007A5D2F"/>
    <w:rsid w:val="007A5DA7"/>
    <w:rsid w:val="007B2DBF"/>
    <w:rsid w:val="007B320A"/>
    <w:rsid w:val="007B4EA9"/>
    <w:rsid w:val="007B62FD"/>
    <w:rsid w:val="007B6FEB"/>
    <w:rsid w:val="007C1EF7"/>
    <w:rsid w:val="007C5A86"/>
    <w:rsid w:val="007C5EAB"/>
    <w:rsid w:val="007C6DF8"/>
    <w:rsid w:val="007C710E"/>
    <w:rsid w:val="007D0B88"/>
    <w:rsid w:val="007D1549"/>
    <w:rsid w:val="007E03E9"/>
    <w:rsid w:val="007E04EE"/>
    <w:rsid w:val="007E7FA7"/>
    <w:rsid w:val="007F0721"/>
    <w:rsid w:val="007F1918"/>
    <w:rsid w:val="007F4A90"/>
    <w:rsid w:val="007F4B26"/>
    <w:rsid w:val="00801F47"/>
    <w:rsid w:val="00803C75"/>
    <w:rsid w:val="008050AE"/>
    <w:rsid w:val="008055D5"/>
    <w:rsid w:val="0080799B"/>
    <w:rsid w:val="00807BE3"/>
    <w:rsid w:val="00822A79"/>
    <w:rsid w:val="00834A25"/>
    <w:rsid w:val="00836C82"/>
    <w:rsid w:val="008407A4"/>
    <w:rsid w:val="0084128D"/>
    <w:rsid w:val="00845CC4"/>
    <w:rsid w:val="008644F4"/>
    <w:rsid w:val="00864855"/>
    <w:rsid w:val="00874050"/>
    <w:rsid w:val="008747F3"/>
    <w:rsid w:val="00875C74"/>
    <w:rsid w:val="00877E6A"/>
    <w:rsid w:val="00877F84"/>
    <w:rsid w:val="00883733"/>
    <w:rsid w:val="0088469D"/>
    <w:rsid w:val="00890411"/>
    <w:rsid w:val="008935BB"/>
    <w:rsid w:val="00895491"/>
    <w:rsid w:val="008965D2"/>
    <w:rsid w:val="00896F92"/>
    <w:rsid w:val="008A16AF"/>
    <w:rsid w:val="008A236D"/>
    <w:rsid w:val="008B1E2B"/>
    <w:rsid w:val="008B565A"/>
    <w:rsid w:val="008B74DE"/>
    <w:rsid w:val="008C3414"/>
    <w:rsid w:val="008C454B"/>
    <w:rsid w:val="008C46FC"/>
    <w:rsid w:val="008D2575"/>
    <w:rsid w:val="008D27E4"/>
    <w:rsid w:val="008D2A21"/>
    <w:rsid w:val="008D36D5"/>
    <w:rsid w:val="008D71D9"/>
    <w:rsid w:val="008D77DC"/>
    <w:rsid w:val="008E5204"/>
    <w:rsid w:val="008E6633"/>
    <w:rsid w:val="008E7EE8"/>
    <w:rsid w:val="008F12B7"/>
    <w:rsid w:val="008F249E"/>
    <w:rsid w:val="008F4139"/>
    <w:rsid w:val="008F63E3"/>
    <w:rsid w:val="008F6D2A"/>
    <w:rsid w:val="00904EFD"/>
    <w:rsid w:val="00904F8F"/>
    <w:rsid w:val="00907031"/>
    <w:rsid w:val="00913135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4634E"/>
    <w:rsid w:val="00947A16"/>
    <w:rsid w:val="0095263C"/>
    <w:rsid w:val="00954DB4"/>
    <w:rsid w:val="009562BD"/>
    <w:rsid w:val="009613AC"/>
    <w:rsid w:val="00966954"/>
    <w:rsid w:val="00966F22"/>
    <w:rsid w:val="00972521"/>
    <w:rsid w:val="00974DA8"/>
    <w:rsid w:val="00975EC3"/>
    <w:rsid w:val="00980643"/>
    <w:rsid w:val="00981CEC"/>
    <w:rsid w:val="00982503"/>
    <w:rsid w:val="00983135"/>
    <w:rsid w:val="009900E9"/>
    <w:rsid w:val="00991544"/>
    <w:rsid w:val="009939E8"/>
    <w:rsid w:val="009B0E25"/>
    <w:rsid w:val="009B339D"/>
    <w:rsid w:val="009B40B5"/>
    <w:rsid w:val="009B61C3"/>
    <w:rsid w:val="009B6A4D"/>
    <w:rsid w:val="009B6EB3"/>
    <w:rsid w:val="009C58EF"/>
    <w:rsid w:val="009C5E95"/>
    <w:rsid w:val="009C6158"/>
    <w:rsid w:val="009C7B4F"/>
    <w:rsid w:val="009D17C8"/>
    <w:rsid w:val="009D607D"/>
    <w:rsid w:val="009D6F87"/>
    <w:rsid w:val="009E38C5"/>
    <w:rsid w:val="009E40AA"/>
    <w:rsid w:val="009E5A15"/>
    <w:rsid w:val="009E61BA"/>
    <w:rsid w:val="009F4EB3"/>
    <w:rsid w:val="00A05874"/>
    <w:rsid w:val="00A06D48"/>
    <w:rsid w:val="00A07022"/>
    <w:rsid w:val="00A10DDD"/>
    <w:rsid w:val="00A147DD"/>
    <w:rsid w:val="00A15671"/>
    <w:rsid w:val="00A20865"/>
    <w:rsid w:val="00A21834"/>
    <w:rsid w:val="00A228CE"/>
    <w:rsid w:val="00A22DBA"/>
    <w:rsid w:val="00A23DC1"/>
    <w:rsid w:val="00A256CB"/>
    <w:rsid w:val="00A31C17"/>
    <w:rsid w:val="00A31FDE"/>
    <w:rsid w:val="00A34E7C"/>
    <w:rsid w:val="00A35AC2"/>
    <w:rsid w:val="00A37C77"/>
    <w:rsid w:val="00A415DF"/>
    <w:rsid w:val="00A4351C"/>
    <w:rsid w:val="00A50279"/>
    <w:rsid w:val="00A5418D"/>
    <w:rsid w:val="00A561BD"/>
    <w:rsid w:val="00A61F88"/>
    <w:rsid w:val="00A725C2"/>
    <w:rsid w:val="00A734D6"/>
    <w:rsid w:val="00A7357D"/>
    <w:rsid w:val="00A769EE"/>
    <w:rsid w:val="00A810A5"/>
    <w:rsid w:val="00A840A0"/>
    <w:rsid w:val="00A85FF7"/>
    <w:rsid w:val="00A86B83"/>
    <w:rsid w:val="00A9340B"/>
    <w:rsid w:val="00A95BA3"/>
    <w:rsid w:val="00A9616A"/>
    <w:rsid w:val="00A96F68"/>
    <w:rsid w:val="00AA1BAE"/>
    <w:rsid w:val="00AA2342"/>
    <w:rsid w:val="00AA6083"/>
    <w:rsid w:val="00AA759A"/>
    <w:rsid w:val="00AB032A"/>
    <w:rsid w:val="00AB0640"/>
    <w:rsid w:val="00AC3FE3"/>
    <w:rsid w:val="00AC456F"/>
    <w:rsid w:val="00AC72AF"/>
    <w:rsid w:val="00AD0304"/>
    <w:rsid w:val="00AD27BE"/>
    <w:rsid w:val="00AD39A0"/>
    <w:rsid w:val="00AD7540"/>
    <w:rsid w:val="00AE4E5F"/>
    <w:rsid w:val="00AE4F07"/>
    <w:rsid w:val="00AE5CB1"/>
    <w:rsid w:val="00AF0F1A"/>
    <w:rsid w:val="00AF0FDB"/>
    <w:rsid w:val="00AF1AFB"/>
    <w:rsid w:val="00AF4B78"/>
    <w:rsid w:val="00AF72AA"/>
    <w:rsid w:val="00B0099F"/>
    <w:rsid w:val="00B05B09"/>
    <w:rsid w:val="00B14602"/>
    <w:rsid w:val="00B15027"/>
    <w:rsid w:val="00B21CF4"/>
    <w:rsid w:val="00B24300"/>
    <w:rsid w:val="00B263F8"/>
    <w:rsid w:val="00B2680D"/>
    <w:rsid w:val="00B2780A"/>
    <w:rsid w:val="00B30021"/>
    <w:rsid w:val="00B30D19"/>
    <w:rsid w:val="00B326EB"/>
    <w:rsid w:val="00B37B09"/>
    <w:rsid w:val="00B41526"/>
    <w:rsid w:val="00B4415F"/>
    <w:rsid w:val="00B47A58"/>
    <w:rsid w:val="00B5089B"/>
    <w:rsid w:val="00B5706E"/>
    <w:rsid w:val="00B6164F"/>
    <w:rsid w:val="00B6191B"/>
    <w:rsid w:val="00B6209F"/>
    <w:rsid w:val="00B6330A"/>
    <w:rsid w:val="00B636C7"/>
    <w:rsid w:val="00B63F15"/>
    <w:rsid w:val="00B641B7"/>
    <w:rsid w:val="00B647AB"/>
    <w:rsid w:val="00B66870"/>
    <w:rsid w:val="00B668A4"/>
    <w:rsid w:val="00B71BA2"/>
    <w:rsid w:val="00B73B8E"/>
    <w:rsid w:val="00B74EC1"/>
    <w:rsid w:val="00B770AD"/>
    <w:rsid w:val="00B77105"/>
    <w:rsid w:val="00B810B6"/>
    <w:rsid w:val="00B8143F"/>
    <w:rsid w:val="00B82E7D"/>
    <w:rsid w:val="00B855C4"/>
    <w:rsid w:val="00B862D7"/>
    <w:rsid w:val="00B87134"/>
    <w:rsid w:val="00BA3A08"/>
    <w:rsid w:val="00BA54F4"/>
    <w:rsid w:val="00BB401B"/>
    <w:rsid w:val="00BB544B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426B"/>
    <w:rsid w:val="00BD563E"/>
    <w:rsid w:val="00BD6788"/>
    <w:rsid w:val="00BE24D3"/>
    <w:rsid w:val="00BE50CD"/>
    <w:rsid w:val="00BE6268"/>
    <w:rsid w:val="00BE681D"/>
    <w:rsid w:val="00BF0C7C"/>
    <w:rsid w:val="00BF2EA5"/>
    <w:rsid w:val="00BF2F79"/>
    <w:rsid w:val="00BF3380"/>
    <w:rsid w:val="00BF3CA4"/>
    <w:rsid w:val="00BF4FE0"/>
    <w:rsid w:val="00BF631A"/>
    <w:rsid w:val="00C01BF6"/>
    <w:rsid w:val="00C02588"/>
    <w:rsid w:val="00C10B22"/>
    <w:rsid w:val="00C125D8"/>
    <w:rsid w:val="00C160AF"/>
    <w:rsid w:val="00C22299"/>
    <w:rsid w:val="00C25609"/>
    <w:rsid w:val="00C263CC"/>
    <w:rsid w:val="00C26607"/>
    <w:rsid w:val="00C27ACF"/>
    <w:rsid w:val="00C30175"/>
    <w:rsid w:val="00C31423"/>
    <w:rsid w:val="00C34FA9"/>
    <w:rsid w:val="00C36D13"/>
    <w:rsid w:val="00C37198"/>
    <w:rsid w:val="00C407B5"/>
    <w:rsid w:val="00C40CBC"/>
    <w:rsid w:val="00C41549"/>
    <w:rsid w:val="00C42B0A"/>
    <w:rsid w:val="00C43394"/>
    <w:rsid w:val="00C4355F"/>
    <w:rsid w:val="00C46582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2DF6"/>
    <w:rsid w:val="00C73012"/>
    <w:rsid w:val="00C74343"/>
    <w:rsid w:val="00C763DD"/>
    <w:rsid w:val="00C8010B"/>
    <w:rsid w:val="00C80A5B"/>
    <w:rsid w:val="00C84FC0"/>
    <w:rsid w:val="00C9244A"/>
    <w:rsid w:val="00C94F0C"/>
    <w:rsid w:val="00CA2425"/>
    <w:rsid w:val="00CA4AD6"/>
    <w:rsid w:val="00CB068D"/>
    <w:rsid w:val="00CB2922"/>
    <w:rsid w:val="00CB3C14"/>
    <w:rsid w:val="00CB5DA3"/>
    <w:rsid w:val="00CB6D95"/>
    <w:rsid w:val="00CC7593"/>
    <w:rsid w:val="00CC7AB4"/>
    <w:rsid w:val="00CD06A0"/>
    <w:rsid w:val="00CD2187"/>
    <w:rsid w:val="00CD39DC"/>
    <w:rsid w:val="00CD3E1D"/>
    <w:rsid w:val="00CE31E6"/>
    <w:rsid w:val="00CE3B74"/>
    <w:rsid w:val="00CE5DA5"/>
    <w:rsid w:val="00CE66F2"/>
    <w:rsid w:val="00CE705C"/>
    <w:rsid w:val="00CF199D"/>
    <w:rsid w:val="00CF2256"/>
    <w:rsid w:val="00CF26B7"/>
    <w:rsid w:val="00CF27DE"/>
    <w:rsid w:val="00CF3436"/>
    <w:rsid w:val="00CF42E2"/>
    <w:rsid w:val="00CF7916"/>
    <w:rsid w:val="00D06337"/>
    <w:rsid w:val="00D07388"/>
    <w:rsid w:val="00D07BB3"/>
    <w:rsid w:val="00D12B0B"/>
    <w:rsid w:val="00D149DB"/>
    <w:rsid w:val="00D14EBA"/>
    <w:rsid w:val="00D158F3"/>
    <w:rsid w:val="00D20074"/>
    <w:rsid w:val="00D21FC2"/>
    <w:rsid w:val="00D22A8D"/>
    <w:rsid w:val="00D26741"/>
    <w:rsid w:val="00D27400"/>
    <w:rsid w:val="00D30244"/>
    <w:rsid w:val="00D31414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3484"/>
    <w:rsid w:val="00D66444"/>
    <w:rsid w:val="00D70398"/>
    <w:rsid w:val="00D71D29"/>
    <w:rsid w:val="00D739DD"/>
    <w:rsid w:val="00D7511C"/>
    <w:rsid w:val="00D80314"/>
    <w:rsid w:val="00D806E9"/>
    <w:rsid w:val="00D8123C"/>
    <w:rsid w:val="00D86D4B"/>
    <w:rsid w:val="00D9564A"/>
    <w:rsid w:val="00D97511"/>
    <w:rsid w:val="00DA02C2"/>
    <w:rsid w:val="00DA66C8"/>
    <w:rsid w:val="00DA67CB"/>
    <w:rsid w:val="00DA7154"/>
    <w:rsid w:val="00DA7338"/>
    <w:rsid w:val="00DB28BB"/>
    <w:rsid w:val="00DB5ADE"/>
    <w:rsid w:val="00DB6B84"/>
    <w:rsid w:val="00DB78E4"/>
    <w:rsid w:val="00DB7925"/>
    <w:rsid w:val="00DC356F"/>
    <w:rsid w:val="00DC564D"/>
    <w:rsid w:val="00DC603F"/>
    <w:rsid w:val="00DC760F"/>
    <w:rsid w:val="00DD3C0D"/>
    <w:rsid w:val="00DD4864"/>
    <w:rsid w:val="00DD71A2"/>
    <w:rsid w:val="00DE12E1"/>
    <w:rsid w:val="00DE14C1"/>
    <w:rsid w:val="00DE1DC4"/>
    <w:rsid w:val="00DF0965"/>
    <w:rsid w:val="00E00873"/>
    <w:rsid w:val="00E01219"/>
    <w:rsid w:val="00E02116"/>
    <w:rsid w:val="00E0639C"/>
    <w:rsid w:val="00E067E6"/>
    <w:rsid w:val="00E06C90"/>
    <w:rsid w:val="00E1196D"/>
    <w:rsid w:val="00E12531"/>
    <w:rsid w:val="00E129A0"/>
    <w:rsid w:val="00E143B0"/>
    <w:rsid w:val="00E23EE4"/>
    <w:rsid w:val="00E24DE0"/>
    <w:rsid w:val="00E26D40"/>
    <w:rsid w:val="00E30338"/>
    <w:rsid w:val="00E31A78"/>
    <w:rsid w:val="00E331C6"/>
    <w:rsid w:val="00E33B2B"/>
    <w:rsid w:val="00E37018"/>
    <w:rsid w:val="00E373F3"/>
    <w:rsid w:val="00E40703"/>
    <w:rsid w:val="00E44A3C"/>
    <w:rsid w:val="00E44FF1"/>
    <w:rsid w:val="00E5297E"/>
    <w:rsid w:val="00E530E8"/>
    <w:rsid w:val="00E532ED"/>
    <w:rsid w:val="00E55891"/>
    <w:rsid w:val="00E56636"/>
    <w:rsid w:val="00E60B79"/>
    <w:rsid w:val="00E6283A"/>
    <w:rsid w:val="00E63B38"/>
    <w:rsid w:val="00E71213"/>
    <w:rsid w:val="00E732A3"/>
    <w:rsid w:val="00E75FD5"/>
    <w:rsid w:val="00E77DD7"/>
    <w:rsid w:val="00E808A5"/>
    <w:rsid w:val="00E82040"/>
    <w:rsid w:val="00E83A85"/>
    <w:rsid w:val="00E84C67"/>
    <w:rsid w:val="00E90FC4"/>
    <w:rsid w:val="00E9128A"/>
    <w:rsid w:val="00E94FF9"/>
    <w:rsid w:val="00E95AF8"/>
    <w:rsid w:val="00E9666C"/>
    <w:rsid w:val="00E97CD1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0971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77A"/>
    <w:rsid w:val="00EF1896"/>
    <w:rsid w:val="00EF38A7"/>
    <w:rsid w:val="00EF5F96"/>
    <w:rsid w:val="00EF6F12"/>
    <w:rsid w:val="00EF731B"/>
    <w:rsid w:val="00F034CE"/>
    <w:rsid w:val="00F10A0F"/>
    <w:rsid w:val="00F13736"/>
    <w:rsid w:val="00F14859"/>
    <w:rsid w:val="00F161A0"/>
    <w:rsid w:val="00F16FBF"/>
    <w:rsid w:val="00F21637"/>
    <w:rsid w:val="00F22852"/>
    <w:rsid w:val="00F3688E"/>
    <w:rsid w:val="00F3699C"/>
    <w:rsid w:val="00F40284"/>
    <w:rsid w:val="00F40A72"/>
    <w:rsid w:val="00F43B8C"/>
    <w:rsid w:val="00F4467D"/>
    <w:rsid w:val="00F500E8"/>
    <w:rsid w:val="00F53013"/>
    <w:rsid w:val="00F5587A"/>
    <w:rsid w:val="00F631EA"/>
    <w:rsid w:val="00F67976"/>
    <w:rsid w:val="00F70959"/>
    <w:rsid w:val="00F70BE1"/>
    <w:rsid w:val="00F730EA"/>
    <w:rsid w:val="00F733CB"/>
    <w:rsid w:val="00F811B2"/>
    <w:rsid w:val="00FA2ED3"/>
    <w:rsid w:val="00FA6732"/>
    <w:rsid w:val="00FA73BF"/>
    <w:rsid w:val="00FB0D13"/>
    <w:rsid w:val="00FB1E3B"/>
    <w:rsid w:val="00FB71EC"/>
    <w:rsid w:val="00FB743F"/>
    <w:rsid w:val="00FC0862"/>
    <w:rsid w:val="00FC55B6"/>
    <w:rsid w:val="00FC70FB"/>
    <w:rsid w:val="00FD143D"/>
    <w:rsid w:val="00FD2047"/>
    <w:rsid w:val="00FD71E6"/>
    <w:rsid w:val="00FE2707"/>
    <w:rsid w:val="00FE5740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autoRedefine/>
    <w:qFormat/>
    <w:rsid w:val="009B40B5"/>
    <w:pPr>
      <w:bidi/>
      <w:spacing w:line="360" w:lineRule="auto"/>
      <w:jc w:val="lowKashida"/>
    </w:pPr>
    <w:rPr>
      <w:rFonts w:ascii="2  Lotus" w:eastAsia="2  Lotus" w:hAnsi="2  Lotus" w:cs="2  Lotus"/>
      <w:sz w:val="36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30175"/>
    <w:pPr>
      <w:keepNext/>
      <w:keepLines/>
      <w:spacing w:before="400" w:line="240" w:lineRule="auto"/>
      <w:contextualSpacing/>
      <w:jc w:val="both"/>
      <w:outlineLvl w:val="0"/>
    </w:pPr>
    <w:rPr>
      <w:rFonts w:ascii="Cambria" w:hAnsi="Cambria" w:cs="2  Badr"/>
      <w:bCs/>
      <w:sz w:val="20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30175"/>
    <w:pPr>
      <w:keepNext/>
      <w:keepLines/>
      <w:spacing w:before="340" w:line="240" w:lineRule="auto"/>
      <w:contextualSpacing/>
      <w:jc w:val="both"/>
      <w:outlineLvl w:val="1"/>
    </w:pPr>
    <w:rPr>
      <w:rFonts w:ascii="Cambria" w:hAnsi="Cambria" w:cs="2  Badr"/>
      <w:bCs/>
      <w:sz w:val="20"/>
      <w:szCs w:val="3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9089D"/>
    <w:pPr>
      <w:keepNext/>
      <w:keepLines/>
      <w:spacing w:before="280" w:line="240" w:lineRule="auto"/>
      <w:contextualSpacing/>
      <w:jc w:val="both"/>
      <w:outlineLvl w:val="2"/>
    </w:pPr>
    <w:rPr>
      <w:rFonts w:ascii="Cambria" w:hAnsi="Cambria" w:cs="2  Badr"/>
      <w:bCs/>
      <w:sz w:val="16"/>
      <w:szCs w:val="32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line="240" w:lineRule="auto"/>
      <w:contextualSpacing/>
      <w:jc w:val="both"/>
      <w:outlineLvl w:val="4"/>
    </w:pPr>
    <w:rPr>
      <w:rFonts w:ascii="Cambria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5"/>
    </w:pPr>
    <w:rPr>
      <w:rFonts w:ascii="Cambria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30175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30175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9089D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line="240" w:lineRule="auto"/>
      <w:contextualSpacing/>
      <w:jc w:val="both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line="240" w:lineRule="auto"/>
      <w:ind w:left="221" w:firstLine="284"/>
      <w:contextualSpacing/>
      <w:jc w:val="both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line="240" w:lineRule="auto"/>
      <w:ind w:left="442" w:firstLine="284"/>
      <w:contextualSpacing/>
      <w:jc w:val="both"/>
    </w:pPr>
    <w:rPr>
      <w:rFonts w:ascii="Calibri" w:hAnsi="Calibri" w:cs="2  Bad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3017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658" w:firstLine="284"/>
      <w:contextualSpacing/>
      <w:jc w:val="both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879" w:firstLine="284"/>
      <w:contextualSpacing/>
      <w:jc w:val="both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1100" w:firstLine="284"/>
      <w:contextualSpacing/>
      <w:jc w:val="both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1321" w:firstLine="284"/>
      <w:contextualSpacing/>
      <w:jc w:val="both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30175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spacing w:after="120" w:line="240" w:lineRule="auto"/>
      <w:ind w:left="1134"/>
      <w:contextualSpacing/>
      <w:jc w:val="both"/>
    </w:pPr>
    <w:rPr>
      <w:rFonts w:ascii="Calibri" w:hAnsi="Calibri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 w:line="240" w:lineRule="auto"/>
      <w:ind w:left="1134" w:right="170"/>
      <w:contextualSpacing/>
      <w:jc w:val="both"/>
    </w:pPr>
    <w:rPr>
      <w:rFonts w:ascii="Calibri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93F6D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93F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0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autoRedefine/>
    <w:qFormat/>
    <w:rsid w:val="009B40B5"/>
    <w:pPr>
      <w:bidi/>
      <w:spacing w:line="360" w:lineRule="auto"/>
      <w:jc w:val="lowKashida"/>
    </w:pPr>
    <w:rPr>
      <w:rFonts w:ascii="2  Lotus" w:eastAsia="2  Lotus" w:hAnsi="2  Lotus" w:cs="2  Lotus"/>
      <w:sz w:val="36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30175"/>
    <w:pPr>
      <w:keepNext/>
      <w:keepLines/>
      <w:spacing w:before="400" w:line="240" w:lineRule="auto"/>
      <w:contextualSpacing/>
      <w:jc w:val="both"/>
      <w:outlineLvl w:val="0"/>
    </w:pPr>
    <w:rPr>
      <w:rFonts w:ascii="Cambria" w:hAnsi="Cambria" w:cs="2  Badr"/>
      <w:bCs/>
      <w:sz w:val="20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30175"/>
    <w:pPr>
      <w:keepNext/>
      <w:keepLines/>
      <w:spacing w:before="340" w:line="240" w:lineRule="auto"/>
      <w:contextualSpacing/>
      <w:jc w:val="both"/>
      <w:outlineLvl w:val="1"/>
    </w:pPr>
    <w:rPr>
      <w:rFonts w:ascii="Cambria" w:hAnsi="Cambria" w:cs="2  Badr"/>
      <w:bCs/>
      <w:sz w:val="20"/>
      <w:szCs w:val="3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9089D"/>
    <w:pPr>
      <w:keepNext/>
      <w:keepLines/>
      <w:spacing w:before="280" w:line="240" w:lineRule="auto"/>
      <w:contextualSpacing/>
      <w:jc w:val="both"/>
      <w:outlineLvl w:val="2"/>
    </w:pPr>
    <w:rPr>
      <w:rFonts w:ascii="Cambria" w:hAnsi="Cambria" w:cs="2  Badr"/>
      <w:bCs/>
      <w:sz w:val="16"/>
      <w:szCs w:val="32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line="240" w:lineRule="auto"/>
      <w:contextualSpacing/>
      <w:jc w:val="both"/>
      <w:outlineLvl w:val="4"/>
    </w:pPr>
    <w:rPr>
      <w:rFonts w:ascii="Cambria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5"/>
    </w:pPr>
    <w:rPr>
      <w:rFonts w:ascii="Cambria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30175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30175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9089D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line="240" w:lineRule="auto"/>
      <w:contextualSpacing/>
      <w:jc w:val="both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line="240" w:lineRule="auto"/>
      <w:ind w:left="221" w:firstLine="284"/>
      <w:contextualSpacing/>
      <w:jc w:val="both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line="240" w:lineRule="auto"/>
      <w:ind w:left="442" w:firstLine="284"/>
      <w:contextualSpacing/>
      <w:jc w:val="both"/>
    </w:pPr>
    <w:rPr>
      <w:rFonts w:ascii="Calibri" w:hAnsi="Calibri" w:cs="2  Bad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3017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658" w:firstLine="284"/>
      <w:contextualSpacing/>
      <w:jc w:val="both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879" w:firstLine="284"/>
      <w:contextualSpacing/>
      <w:jc w:val="both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1100" w:firstLine="284"/>
      <w:contextualSpacing/>
      <w:jc w:val="both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1321" w:firstLine="284"/>
      <w:contextualSpacing/>
      <w:jc w:val="both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30175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spacing w:after="120" w:line="240" w:lineRule="auto"/>
      <w:ind w:left="1134"/>
      <w:contextualSpacing/>
      <w:jc w:val="both"/>
    </w:pPr>
    <w:rPr>
      <w:rFonts w:ascii="Calibri" w:hAnsi="Calibri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 w:line="240" w:lineRule="auto"/>
      <w:ind w:left="1134" w:right="170"/>
      <w:contextualSpacing/>
      <w:jc w:val="both"/>
    </w:pPr>
    <w:rPr>
      <w:rFonts w:ascii="Calibri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93F6D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93F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0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1E6D-E211-44B3-9156-606332DE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371</TotalTime>
  <Pages>11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11</cp:revision>
  <dcterms:created xsi:type="dcterms:W3CDTF">2015-09-06T16:10:00Z</dcterms:created>
  <dcterms:modified xsi:type="dcterms:W3CDTF">2015-09-17T04:36:00Z</dcterms:modified>
</cp:coreProperties>
</file>