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IRBadr" w:hAnsi="IRBadr" w:cs="IRBadr"/>
          <w:bCs w:val="0"/>
          <w:color w:val="auto"/>
          <w:sz w:val="36"/>
          <w:rtl/>
        </w:rPr>
        <w:id w:val="-2121751021"/>
        <w:docPartObj>
          <w:docPartGallery w:val="Table of Contents"/>
          <w:docPartUnique/>
        </w:docPartObj>
      </w:sdtPr>
      <w:sdtEndPr/>
      <w:sdtContent>
        <w:bookmarkEnd w:id="0" w:displacedByCustomXml="prev"/>
        <w:p w:rsidR="00C35EE5" w:rsidRPr="008E2FC3" w:rsidRDefault="00C35EE5" w:rsidP="00C35EE5">
          <w:pPr>
            <w:pStyle w:val="TOCHeading"/>
            <w:jc w:val="center"/>
            <w:rPr>
              <w:rFonts w:ascii="IRBadr" w:hAnsi="IRBadr" w:cs="IRBadr"/>
              <w:sz w:val="24"/>
              <w:szCs w:val="36"/>
              <w:rtl/>
            </w:rPr>
          </w:pPr>
          <w:r w:rsidRPr="008E2FC3">
            <w:rPr>
              <w:rFonts w:ascii="IRBadr" w:hAnsi="IRBadr" w:cs="IRBadr"/>
              <w:sz w:val="24"/>
              <w:szCs w:val="36"/>
              <w:rtl/>
            </w:rPr>
            <w:t>فهرست</w:t>
          </w:r>
        </w:p>
        <w:p w:rsidR="00C35EE5" w:rsidRPr="008E2FC3" w:rsidRDefault="00C35EE5" w:rsidP="00C35EE5">
          <w:pPr>
            <w:pStyle w:val="TOC1"/>
            <w:tabs>
              <w:tab w:val="right" w:leader="dot" w:pos="9350"/>
            </w:tabs>
            <w:rPr>
              <w:rFonts w:ascii="IRBadr" w:hAnsi="IRBadr" w:cs="IRBadr"/>
              <w:noProof/>
              <w:sz w:val="22"/>
              <w:szCs w:val="22"/>
            </w:rPr>
          </w:pPr>
          <w:r w:rsidRPr="008E2FC3">
            <w:rPr>
              <w:rFonts w:ascii="IRBadr" w:hAnsi="IRBadr" w:cs="IRBadr"/>
            </w:rPr>
            <w:fldChar w:fldCharType="begin"/>
          </w:r>
          <w:r w:rsidRPr="008E2FC3">
            <w:rPr>
              <w:rFonts w:ascii="IRBadr" w:hAnsi="IRBadr" w:cs="IRBadr"/>
            </w:rPr>
            <w:instrText xml:space="preserve"> TOC \o "1-3" \h \z \u </w:instrText>
          </w:r>
          <w:r w:rsidRPr="008E2FC3">
            <w:rPr>
              <w:rFonts w:ascii="IRBadr" w:hAnsi="IRBadr" w:cs="IRBadr"/>
            </w:rPr>
            <w:fldChar w:fldCharType="separate"/>
          </w:r>
          <w:hyperlink w:anchor="_Toc429651406" w:history="1">
            <w:r w:rsidRPr="008E2FC3">
              <w:rPr>
                <w:rStyle w:val="Hyperlink"/>
                <w:rFonts w:ascii="IRBadr" w:hAnsi="IRBadr" w:cs="IRBadr"/>
                <w:noProof/>
                <w:rtl/>
              </w:rPr>
              <w:t>خلاصه جلسه قبل</w:t>
            </w:r>
            <w:r w:rsidRPr="008E2FC3">
              <w:rPr>
                <w:rFonts w:ascii="IRBadr" w:hAnsi="IRBadr" w:cs="IRBadr"/>
                <w:noProof/>
                <w:webHidden/>
              </w:rPr>
              <w:tab/>
            </w:r>
            <w:r w:rsidRPr="008E2FC3">
              <w:rPr>
                <w:rStyle w:val="Hyperlink"/>
                <w:rFonts w:ascii="IRBadr" w:hAnsi="IRBadr" w:cs="IRBadr"/>
                <w:noProof/>
                <w:rtl/>
              </w:rPr>
              <w:fldChar w:fldCharType="begin"/>
            </w:r>
            <w:r w:rsidRPr="008E2FC3">
              <w:rPr>
                <w:rFonts w:ascii="IRBadr" w:hAnsi="IRBadr" w:cs="IRBadr"/>
                <w:noProof/>
                <w:webHidden/>
              </w:rPr>
              <w:instrText xml:space="preserve"> PAGEREF _Toc429651406 \h </w:instrText>
            </w:r>
            <w:r w:rsidRPr="008E2FC3">
              <w:rPr>
                <w:rStyle w:val="Hyperlink"/>
                <w:rFonts w:ascii="IRBadr" w:hAnsi="IRBadr" w:cs="IRBadr"/>
                <w:noProof/>
                <w:rtl/>
              </w:rPr>
            </w:r>
            <w:r w:rsidRPr="008E2FC3">
              <w:rPr>
                <w:rStyle w:val="Hyperlink"/>
                <w:rFonts w:ascii="IRBadr" w:hAnsi="IRBadr" w:cs="IRBadr"/>
                <w:noProof/>
                <w:rtl/>
              </w:rPr>
              <w:fldChar w:fldCharType="separate"/>
            </w:r>
            <w:r w:rsidRPr="008E2FC3">
              <w:rPr>
                <w:rFonts w:ascii="IRBadr" w:hAnsi="IRBadr" w:cs="IRBadr"/>
                <w:noProof/>
                <w:webHidden/>
                <w:rtl/>
              </w:rPr>
              <w:t>2</w:t>
            </w:r>
            <w:r w:rsidRPr="008E2FC3">
              <w:rPr>
                <w:rStyle w:val="Hyperlink"/>
                <w:rFonts w:ascii="IRBadr" w:hAnsi="IRBadr" w:cs="IRBadr"/>
                <w:noProof/>
                <w:rtl/>
              </w:rPr>
              <w:fldChar w:fldCharType="end"/>
            </w:r>
          </w:hyperlink>
        </w:p>
        <w:p w:rsidR="00C35EE5" w:rsidRPr="008E2FC3" w:rsidRDefault="00F80503" w:rsidP="00C35EE5">
          <w:pPr>
            <w:pStyle w:val="TOC1"/>
            <w:tabs>
              <w:tab w:val="right" w:leader="dot" w:pos="9350"/>
            </w:tabs>
            <w:rPr>
              <w:rFonts w:ascii="IRBadr" w:hAnsi="IRBadr" w:cs="IRBadr"/>
              <w:noProof/>
              <w:sz w:val="22"/>
              <w:szCs w:val="22"/>
            </w:rPr>
          </w:pPr>
          <w:hyperlink w:anchor="_Toc429651407" w:history="1">
            <w:r w:rsidR="00C35EE5" w:rsidRPr="008E2FC3">
              <w:rPr>
                <w:rStyle w:val="Hyperlink"/>
                <w:rFonts w:ascii="IRBadr" w:hAnsi="IRBadr" w:cs="IRBadr"/>
                <w:noProof/>
                <w:rtl/>
              </w:rPr>
              <w:t>دلیل دوم بر استثناء غیبت متجاهر به فسق</w:t>
            </w:r>
            <w:r w:rsidR="00C35EE5" w:rsidRPr="008E2FC3">
              <w:rPr>
                <w:rFonts w:ascii="IRBadr" w:hAnsi="IRBadr" w:cs="IRBadr"/>
                <w:noProof/>
                <w:webHidden/>
              </w:rPr>
              <w:tab/>
            </w:r>
            <w:r w:rsidR="00C35EE5" w:rsidRPr="008E2FC3">
              <w:rPr>
                <w:rStyle w:val="Hyperlink"/>
                <w:rFonts w:ascii="IRBadr" w:hAnsi="IRBadr" w:cs="IRBadr"/>
                <w:noProof/>
                <w:rtl/>
              </w:rPr>
              <w:fldChar w:fldCharType="begin"/>
            </w:r>
            <w:r w:rsidR="00C35EE5" w:rsidRPr="008E2FC3">
              <w:rPr>
                <w:rFonts w:ascii="IRBadr" w:hAnsi="IRBadr" w:cs="IRBadr"/>
                <w:noProof/>
                <w:webHidden/>
              </w:rPr>
              <w:instrText xml:space="preserve"> PAGEREF _Toc429651407 \h </w:instrText>
            </w:r>
            <w:r w:rsidR="00C35EE5" w:rsidRPr="008E2FC3">
              <w:rPr>
                <w:rStyle w:val="Hyperlink"/>
                <w:rFonts w:ascii="IRBadr" w:hAnsi="IRBadr" w:cs="IRBadr"/>
                <w:noProof/>
                <w:rtl/>
              </w:rPr>
            </w:r>
            <w:r w:rsidR="00C35EE5" w:rsidRPr="008E2FC3">
              <w:rPr>
                <w:rStyle w:val="Hyperlink"/>
                <w:rFonts w:ascii="IRBadr" w:hAnsi="IRBadr" w:cs="IRBadr"/>
                <w:noProof/>
                <w:rtl/>
              </w:rPr>
              <w:fldChar w:fldCharType="separate"/>
            </w:r>
            <w:r w:rsidR="00C35EE5" w:rsidRPr="008E2FC3">
              <w:rPr>
                <w:rFonts w:ascii="IRBadr" w:hAnsi="IRBadr" w:cs="IRBadr"/>
                <w:noProof/>
                <w:webHidden/>
                <w:rtl/>
              </w:rPr>
              <w:t>2</w:t>
            </w:r>
            <w:r w:rsidR="00C35EE5" w:rsidRPr="008E2FC3">
              <w:rPr>
                <w:rStyle w:val="Hyperlink"/>
                <w:rFonts w:ascii="IRBadr" w:hAnsi="IRBadr" w:cs="IRBadr"/>
                <w:noProof/>
                <w:rtl/>
              </w:rPr>
              <w:fldChar w:fldCharType="end"/>
            </w:r>
          </w:hyperlink>
        </w:p>
        <w:p w:rsidR="00C35EE5" w:rsidRPr="008E2FC3" w:rsidRDefault="00F80503" w:rsidP="00C35EE5">
          <w:pPr>
            <w:pStyle w:val="TOC2"/>
            <w:tabs>
              <w:tab w:val="right" w:leader="dot" w:pos="9350"/>
            </w:tabs>
            <w:rPr>
              <w:rFonts w:ascii="IRBadr" w:hAnsi="IRBadr" w:cs="IRBadr"/>
              <w:noProof/>
              <w:sz w:val="22"/>
              <w:szCs w:val="22"/>
            </w:rPr>
          </w:pPr>
          <w:hyperlink w:anchor="_Toc429651408" w:history="1">
            <w:r w:rsidR="00C35EE5" w:rsidRPr="008E2FC3">
              <w:rPr>
                <w:rStyle w:val="Hyperlink"/>
                <w:rFonts w:ascii="IRBadr" w:hAnsi="IRBadr" w:cs="IRBadr"/>
                <w:noProof/>
                <w:rtl/>
              </w:rPr>
              <w:t>عدم توثیق خاص احمد بن هارون</w:t>
            </w:r>
            <w:r w:rsidR="00C35EE5" w:rsidRPr="008E2FC3">
              <w:rPr>
                <w:rFonts w:ascii="IRBadr" w:hAnsi="IRBadr" w:cs="IRBadr"/>
                <w:noProof/>
                <w:webHidden/>
              </w:rPr>
              <w:tab/>
            </w:r>
            <w:r w:rsidR="00C35EE5" w:rsidRPr="008E2FC3">
              <w:rPr>
                <w:rStyle w:val="Hyperlink"/>
                <w:rFonts w:ascii="IRBadr" w:hAnsi="IRBadr" w:cs="IRBadr"/>
                <w:noProof/>
                <w:rtl/>
              </w:rPr>
              <w:fldChar w:fldCharType="begin"/>
            </w:r>
            <w:r w:rsidR="00C35EE5" w:rsidRPr="008E2FC3">
              <w:rPr>
                <w:rFonts w:ascii="IRBadr" w:hAnsi="IRBadr" w:cs="IRBadr"/>
                <w:noProof/>
                <w:webHidden/>
              </w:rPr>
              <w:instrText xml:space="preserve"> PAGEREF _Toc429651408 \h </w:instrText>
            </w:r>
            <w:r w:rsidR="00C35EE5" w:rsidRPr="008E2FC3">
              <w:rPr>
                <w:rStyle w:val="Hyperlink"/>
                <w:rFonts w:ascii="IRBadr" w:hAnsi="IRBadr" w:cs="IRBadr"/>
                <w:noProof/>
                <w:rtl/>
              </w:rPr>
            </w:r>
            <w:r w:rsidR="00C35EE5" w:rsidRPr="008E2FC3">
              <w:rPr>
                <w:rStyle w:val="Hyperlink"/>
                <w:rFonts w:ascii="IRBadr" w:hAnsi="IRBadr" w:cs="IRBadr"/>
                <w:noProof/>
                <w:rtl/>
              </w:rPr>
              <w:fldChar w:fldCharType="separate"/>
            </w:r>
            <w:r w:rsidR="00C35EE5" w:rsidRPr="008E2FC3">
              <w:rPr>
                <w:rFonts w:ascii="IRBadr" w:hAnsi="IRBadr" w:cs="IRBadr"/>
                <w:noProof/>
                <w:webHidden/>
                <w:rtl/>
              </w:rPr>
              <w:t>3</w:t>
            </w:r>
            <w:r w:rsidR="00C35EE5" w:rsidRPr="008E2FC3">
              <w:rPr>
                <w:rStyle w:val="Hyperlink"/>
                <w:rFonts w:ascii="IRBadr" w:hAnsi="IRBadr" w:cs="IRBadr"/>
                <w:noProof/>
                <w:rtl/>
              </w:rPr>
              <w:fldChar w:fldCharType="end"/>
            </w:r>
          </w:hyperlink>
        </w:p>
        <w:p w:rsidR="00C35EE5" w:rsidRPr="008E2FC3" w:rsidRDefault="00F80503" w:rsidP="00C35EE5">
          <w:pPr>
            <w:pStyle w:val="TOC1"/>
            <w:tabs>
              <w:tab w:val="right" w:leader="dot" w:pos="9350"/>
            </w:tabs>
            <w:rPr>
              <w:rFonts w:ascii="IRBadr" w:hAnsi="IRBadr" w:cs="IRBadr"/>
              <w:noProof/>
              <w:sz w:val="22"/>
              <w:szCs w:val="22"/>
            </w:rPr>
          </w:pPr>
          <w:hyperlink w:anchor="_Toc429651409" w:history="1">
            <w:r w:rsidR="00C35EE5" w:rsidRPr="008E2FC3">
              <w:rPr>
                <w:rStyle w:val="Hyperlink"/>
                <w:rFonts w:ascii="IRBadr" w:hAnsi="IRBadr" w:cs="IRBadr"/>
                <w:noProof/>
                <w:rtl/>
              </w:rPr>
              <w:t>توضیح اجمالی در مورد مرحوم صدوق و کتب ایشان</w:t>
            </w:r>
            <w:r w:rsidR="00C35EE5" w:rsidRPr="008E2FC3">
              <w:rPr>
                <w:rFonts w:ascii="IRBadr" w:hAnsi="IRBadr" w:cs="IRBadr"/>
                <w:noProof/>
                <w:webHidden/>
              </w:rPr>
              <w:tab/>
            </w:r>
            <w:r w:rsidR="00C35EE5" w:rsidRPr="008E2FC3">
              <w:rPr>
                <w:rStyle w:val="Hyperlink"/>
                <w:rFonts w:ascii="IRBadr" w:hAnsi="IRBadr" w:cs="IRBadr"/>
                <w:noProof/>
                <w:rtl/>
              </w:rPr>
              <w:fldChar w:fldCharType="begin"/>
            </w:r>
            <w:r w:rsidR="00C35EE5" w:rsidRPr="008E2FC3">
              <w:rPr>
                <w:rFonts w:ascii="IRBadr" w:hAnsi="IRBadr" w:cs="IRBadr"/>
                <w:noProof/>
                <w:webHidden/>
              </w:rPr>
              <w:instrText xml:space="preserve"> PAGEREF _Toc429651409 \h </w:instrText>
            </w:r>
            <w:r w:rsidR="00C35EE5" w:rsidRPr="008E2FC3">
              <w:rPr>
                <w:rStyle w:val="Hyperlink"/>
                <w:rFonts w:ascii="IRBadr" w:hAnsi="IRBadr" w:cs="IRBadr"/>
                <w:noProof/>
                <w:rtl/>
              </w:rPr>
            </w:r>
            <w:r w:rsidR="00C35EE5" w:rsidRPr="008E2FC3">
              <w:rPr>
                <w:rStyle w:val="Hyperlink"/>
                <w:rFonts w:ascii="IRBadr" w:hAnsi="IRBadr" w:cs="IRBadr"/>
                <w:noProof/>
                <w:rtl/>
              </w:rPr>
              <w:fldChar w:fldCharType="separate"/>
            </w:r>
            <w:r w:rsidR="00C35EE5" w:rsidRPr="008E2FC3">
              <w:rPr>
                <w:rFonts w:ascii="IRBadr" w:hAnsi="IRBadr" w:cs="IRBadr"/>
                <w:noProof/>
                <w:webHidden/>
                <w:rtl/>
              </w:rPr>
              <w:t>3</w:t>
            </w:r>
            <w:r w:rsidR="00C35EE5" w:rsidRPr="008E2FC3">
              <w:rPr>
                <w:rStyle w:val="Hyperlink"/>
                <w:rFonts w:ascii="IRBadr" w:hAnsi="IRBadr" w:cs="IRBadr"/>
                <w:noProof/>
                <w:rtl/>
              </w:rPr>
              <w:fldChar w:fldCharType="end"/>
            </w:r>
          </w:hyperlink>
        </w:p>
        <w:p w:rsidR="00C35EE5" w:rsidRPr="008E2FC3" w:rsidRDefault="00F80503" w:rsidP="00C35EE5">
          <w:pPr>
            <w:pStyle w:val="TOC1"/>
            <w:tabs>
              <w:tab w:val="right" w:leader="dot" w:pos="9350"/>
            </w:tabs>
            <w:rPr>
              <w:rFonts w:ascii="IRBadr" w:hAnsi="IRBadr" w:cs="IRBadr"/>
              <w:noProof/>
              <w:sz w:val="22"/>
              <w:szCs w:val="22"/>
            </w:rPr>
          </w:pPr>
          <w:hyperlink w:anchor="_Toc429651410" w:history="1">
            <w:r w:rsidR="00C35EE5" w:rsidRPr="008E2FC3">
              <w:rPr>
                <w:rStyle w:val="Hyperlink"/>
                <w:rFonts w:ascii="IRBadr" w:hAnsi="IRBadr" w:cs="IRBadr"/>
                <w:noProof/>
                <w:rtl/>
              </w:rPr>
              <w:t>ویژگی کتاب من لا یحضره الفقیه</w:t>
            </w:r>
            <w:r w:rsidR="00C35EE5" w:rsidRPr="008E2FC3">
              <w:rPr>
                <w:rFonts w:ascii="IRBadr" w:hAnsi="IRBadr" w:cs="IRBadr"/>
                <w:noProof/>
                <w:webHidden/>
              </w:rPr>
              <w:tab/>
            </w:r>
            <w:r w:rsidR="00C35EE5" w:rsidRPr="008E2FC3">
              <w:rPr>
                <w:rStyle w:val="Hyperlink"/>
                <w:rFonts w:ascii="IRBadr" w:hAnsi="IRBadr" w:cs="IRBadr"/>
                <w:noProof/>
                <w:rtl/>
              </w:rPr>
              <w:fldChar w:fldCharType="begin"/>
            </w:r>
            <w:r w:rsidR="00C35EE5" w:rsidRPr="008E2FC3">
              <w:rPr>
                <w:rFonts w:ascii="IRBadr" w:hAnsi="IRBadr" w:cs="IRBadr"/>
                <w:noProof/>
                <w:webHidden/>
              </w:rPr>
              <w:instrText xml:space="preserve"> PAGEREF _Toc429651410 \h </w:instrText>
            </w:r>
            <w:r w:rsidR="00C35EE5" w:rsidRPr="008E2FC3">
              <w:rPr>
                <w:rStyle w:val="Hyperlink"/>
                <w:rFonts w:ascii="IRBadr" w:hAnsi="IRBadr" w:cs="IRBadr"/>
                <w:noProof/>
                <w:rtl/>
              </w:rPr>
            </w:r>
            <w:r w:rsidR="00C35EE5" w:rsidRPr="008E2FC3">
              <w:rPr>
                <w:rStyle w:val="Hyperlink"/>
                <w:rFonts w:ascii="IRBadr" w:hAnsi="IRBadr" w:cs="IRBadr"/>
                <w:noProof/>
                <w:rtl/>
              </w:rPr>
              <w:fldChar w:fldCharType="separate"/>
            </w:r>
            <w:r w:rsidR="00C35EE5" w:rsidRPr="008E2FC3">
              <w:rPr>
                <w:rFonts w:ascii="IRBadr" w:hAnsi="IRBadr" w:cs="IRBadr"/>
                <w:noProof/>
                <w:webHidden/>
                <w:rtl/>
              </w:rPr>
              <w:t>4</w:t>
            </w:r>
            <w:r w:rsidR="00C35EE5" w:rsidRPr="008E2FC3">
              <w:rPr>
                <w:rStyle w:val="Hyperlink"/>
                <w:rFonts w:ascii="IRBadr" w:hAnsi="IRBadr" w:cs="IRBadr"/>
                <w:noProof/>
                <w:rtl/>
              </w:rPr>
              <w:fldChar w:fldCharType="end"/>
            </w:r>
          </w:hyperlink>
        </w:p>
        <w:p w:rsidR="00C35EE5" w:rsidRPr="008E2FC3" w:rsidRDefault="00F80503" w:rsidP="00C35EE5">
          <w:pPr>
            <w:pStyle w:val="TOC1"/>
            <w:tabs>
              <w:tab w:val="right" w:leader="dot" w:pos="9350"/>
            </w:tabs>
            <w:rPr>
              <w:rFonts w:ascii="IRBadr" w:hAnsi="IRBadr" w:cs="IRBadr"/>
              <w:noProof/>
              <w:sz w:val="22"/>
              <w:szCs w:val="22"/>
            </w:rPr>
          </w:pPr>
          <w:hyperlink w:anchor="_Toc429651411" w:history="1">
            <w:r w:rsidR="00C35EE5" w:rsidRPr="008E2FC3">
              <w:rPr>
                <w:rStyle w:val="Hyperlink"/>
                <w:rFonts w:ascii="IRBadr" w:hAnsi="IRBadr" w:cs="IRBadr"/>
                <w:noProof/>
                <w:rtl/>
              </w:rPr>
              <w:t>اشکال به توثیق عام روات من لا یحضر</w:t>
            </w:r>
            <w:r w:rsidR="00C35EE5" w:rsidRPr="008E2FC3">
              <w:rPr>
                <w:rFonts w:ascii="IRBadr" w:hAnsi="IRBadr" w:cs="IRBadr"/>
                <w:noProof/>
                <w:webHidden/>
              </w:rPr>
              <w:tab/>
            </w:r>
            <w:r w:rsidR="00C35EE5" w:rsidRPr="008E2FC3">
              <w:rPr>
                <w:rStyle w:val="Hyperlink"/>
                <w:rFonts w:ascii="IRBadr" w:hAnsi="IRBadr" w:cs="IRBadr"/>
                <w:noProof/>
                <w:rtl/>
              </w:rPr>
              <w:fldChar w:fldCharType="begin"/>
            </w:r>
            <w:r w:rsidR="00C35EE5" w:rsidRPr="008E2FC3">
              <w:rPr>
                <w:rFonts w:ascii="IRBadr" w:hAnsi="IRBadr" w:cs="IRBadr"/>
                <w:noProof/>
                <w:webHidden/>
              </w:rPr>
              <w:instrText xml:space="preserve"> PAGEREF _Toc429651411 \h </w:instrText>
            </w:r>
            <w:r w:rsidR="00C35EE5" w:rsidRPr="008E2FC3">
              <w:rPr>
                <w:rStyle w:val="Hyperlink"/>
                <w:rFonts w:ascii="IRBadr" w:hAnsi="IRBadr" w:cs="IRBadr"/>
                <w:noProof/>
                <w:rtl/>
              </w:rPr>
            </w:r>
            <w:r w:rsidR="00C35EE5" w:rsidRPr="008E2FC3">
              <w:rPr>
                <w:rStyle w:val="Hyperlink"/>
                <w:rFonts w:ascii="IRBadr" w:hAnsi="IRBadr" w:cs="IRBadr"/>
                <w:noProof/>
                <w:rtl/>
              </w:rPr>
              <w:fldChar w:fldCharType="separate"/>
            </w:r>
            <w:r w:rsidR="00C35EE5" w:rsidRPr="008E2FC3">
              <w:rPr>
                <w:rFonts w:ascii="IRBadr" w:hAnsi="IRBadr" w:cs="IRBadr"/>
                <w:noProof/>
                <w:webHidden/>
                <w:rtl/>
              </w:rPr>
              <w:t>5</w:t>
            </w:r>
            <w:r w:rsidR="00C35EE5" w:rsidRPr="008E2FC3">
              <w:rPr>
                <w:rStyle w:val="Hyperlink"/>
                <w:rFonts w:ascii="IRBadr" w:hAnsi="IRBadr" w:cs="IRBadr"/>
                <w:noProof/>
                <w:rtl/>
              </w:rPr>
              <w:fldChar w:fldCharType="end"/>
            </w:r>
          </w:hyperlink>
        </w:p>
        <w:p w:rsidR="00C35EE5" w:rsidRPr="008E2FC3" w:rsidRDefault="00F80503" w:rsidP="00C35EE5">
          <w:pPr>
            <w:pStyle w:val="TOC1"/>
            <w:tabs>
              <w:tab w:val="right" w:leader="dot" w:pos="9350"/>
            </w:tabs>
            <w:rPr>
              <w:rFonts w:ascii="IRBadr" w:hAnsi="IRBadr" w:cs="IRBadr"/>
              <w:noProof/>
              <w:sz w:val="22"/>
              <w:szCs w:val="22"/>
            </w:rPr>
          </w:pPr>
          <w:hyperlink w:anchor="_Toc429651412" w:history="1">
            <w:r w:rsidR="00C35EE5" w:rsidRPr="008E2FC3">
              <w:rPr>
                <w:rStyle w:val="Hyperlink"/>
                <w:rFonts w:ascii="IRBadr" w:hAnsi="IRBadr" w:cs="IRBadr"/>
                <w:noProof/>
                <w:rtl/>
              </w:rPr>
              <w:t>جمع‌بندی جواب به نظریه توثیق عام روات من لا یحضر</w:t>
            </w:r>
            <w:r w:rsidR="00C35EE5" w:rsidRPr="008E2FC3">
              <w:rPr>
                <w:rFonts w:ascii="IRBadr" w:hAnsi="IRBadr" w:cs="IRBadr"/>
                <w:noProof/>
                <w:webHidden/>
              </w:rPr>
              <w:tab/>
            </w:r>
            <w:r w:rsidR="00C35EE5" w:rsidRPr="008E2FC3">
              <w:rPr>
                <w:rStyle w:val="Hyperlink"/>
                <w:rFonts w:ascii="IRBadr" w:hAnsi="IRBadr" w:cs="IRBadr"/>
                <w:noProof/>
                <w:rtl/>
              </w:rPr>
              <w:fldChar w:fldCharType="begin"/>
            </w:r>
            <w:r w:rsidR="00C35EE5" w:rsidRPr="008E2FC3">
              <w:rPr>
                <w:rFonts w:ascii="IRBadr" w:hAnsi="IRBadr" w:cs="IRBadr"/>
                <w:noProof/>
                <w:webHidden/>
              </w:rPr>
              <w:instrText xml:space="preserve"> PAGEREF _Toc429651412 \h </w:instrText>
            </w:r>
            <w:r w:rsidR="00C35EE5" w:rsidRPr="008E2FC3">
              <w:rPr>
                <w:rStyle w:val="Hyperlink"/>
                <w:rFonts w:ascii="IRBadr" w:hAnsi="IRBadr" w:cs="IRBadr"/>
                <w:noProof/>
                <w:rtl/>
              </w:rPr>
            </w:r>
            <w:r w:rsidR="00C35EE5" w:rsidRPr="008E2FC3">
              <w:rPr>
                <w:rStyle w:val="Hyperlink"/>
                <w:rFonts w:ascii="IRBadr" w:hAnsi="IRBadr" w:cs="IRBadr"/>
                <w:noProof/>
                <w:rtl/>
              </w:rPr>
              <w:fldChar w:fldCharType="separate"/>
            </w:r>
            <w:r w:rsidR="00C35EE5" w:rsidRPr="008E2FC3">
              <w:rPr>
                <w:rFonts w:ascii="IRBadr" w:hAnsi="IRBadr" w:cs="IRBadr"/>
                <w:noProof/>
                <w:webHidden/>
                <w:rtl/>
              </w:rPr>
              <w:t>7</w:t>
            </w:r>
            <w:r w:rsidR="00C35EE5" w:rsidRPr="008E2FC3">
              <w:rPr>
                <w:rStyle w:val="Hyperlink"/>
                <w:rFonts w:ascii="IRBadr" w:hAnsi="IRBadr" w:cs="IRBadr"/>
                <w:noProof/>
                <w:rtl/>
              </w:rPr>
              <w:fldChar w:fldCharType="end"/>
            </w:r>
          </w:hyperlink>
        </w:p>
        <w:p w:rsidR="00C35EE5" w:rsidRPr="008E2FC3" w:rsidRDefault="00F80503" w:rsidP="00C35EE5">
          <w:pPr>
            <w:pStyle w:val="TOC1"/>
            <w:tabs>
              <w:tab w:val="right" w:leader="dot" w:pos="9350"/>
            </w:tabs>
            <w:rPr>
              <w:rFonts w:ascii="IRBadr" w:hAnsi="IRBadr" w:cs="IRBadr"/>
              <w:noProof/>
              <w:sz w:val="22"/>
              <w:szCs w:val="22"/>
            </w:rPr>
          </w:pPr>
          <w:hyperlink w:anchor="_Toc429651413" w:history="1">
            <w:r w:rsidR="00C35EE5" w:rsidRPr="008E2FC3">
              <w:rPr>
                <w:rStyle w:val="Hyperlink"/>
                <w:rFonts w:ascii="IRBadr" w:hAnsi="IRBadr" w:cs="IRBadr"/>
                <w:noProof/>
                <w:rtl/>
              </w:rPr>
              <w:t>ملاحظه‌ای در مبنای مرحوم صدوق</w:t>
            </w:r>
            <w:r w:rsidR="00C35EE5" w:rsidRPr="008E2FC3">
              <w:rPr>
                <w:rFonts w:ascii="IRBadr" w:hAnsi="IRBadr" w:cs="IRBadr"/>
                <w:noProof/>
                <w:webHidden/>
              </w:rPr>
              <w:tab/>
            </w:r>
            <w:r w:rsidR="00C35EE5" w:rsidRPr="008E2FC3">
              <w:rPr>
                <w:rStyle w:val="Hyperlink"/>
                <w:rFonts w:ascii="IRBadr" w:hAnsi="IRBadr" w:cs="IRBadr"/>
                <w:noProof/>
                <w:rtl/>
              </w:rPr>
              <w:fldChar w:fldCharType="begin"/>
            </w:r>
            <w:r w:rsidR="00C35EE5" w:rsidRPr="008E2FC3">
              <w:rPr>
                <w:rFonts w:ascii="IRBadr" w:hAnsi="IRBadr" w:cs="IRBadr"/>
                <w:noProof/>
                <w:webHidden/>
              </w:rPr>
              <w:instrText xml:space="preserve"> PAGEREF _Toc429651413 \h </w:instrText>
            </w:r>
            <w:r w:rsidR="00C35EE5" w:rsidRPr="008E2FC3">
              <w:rPr>
                <w:rStyle w:val="Hyperlink"/>
                <w:rFonts w:ascii="IRBadr" w:hAnsi="IRBadr" w:cs="IRBadr"/>
                <w:noProof/>
                <w:rtl/>
              </w:rPr>
            </w:r>
            <w:r w:rsidR="00C35EE5" w:rsidRPr="008E2FC3">
              <w:rPr>
                <w:rStyle w:val="Hyperlink"/>
                <w:rFonts w:ascii="IRBadr" w:hAnsi="IRBadr" w:cs="IRBadr"/>
                <w:noProof/>
                <w:rtl/>
              </w:rPr>
              <w:fldChar w:fldCharType="separate"/>
            </w:r>
            <w:r w:rsidR="00C35EE5" w:rsidRPr="008E2FC3">
              <w:rPr>
                <w:rFonts w:ascii="IRBadr" w:hAnsi="IRBadr" w:cs="IRBadr"/>
                <w:noProof/>
                <w:webHidden/>
                <w:rtl/>
              </w:rPr>
              <w:t>9</w:t>
            </w:r>
            <w:r w:rsidR="00C35EE5" w:rsidRPr="008E2FC3">
              <w:rPr>
                <w:rStyle w:val="Hyperlink"/>
                <w:rFonts w:ascii="IRBadr" w:hAnsi="IRBadr" w:cs="IRBadr"/>
                <w:noProof/>
                <w:rtl/>
              </w:rPr>
              <w:fldChar w:fldCharType="end"/>
            </w:r>
          </w:hyperlink>
        </w:p>
        <w:p w:rsidR="00C35EE5" w:rsidRPr="008E2FC3" w:rsidRDefault="00F80503" w:rsidP="00C35EE5">
          <w:pPr>
            <w:pStyle w:val="TOC1"/>
            <w:tabs>
              <w:tab w:val="right" w:leader="dot" w:pos="9350"/>
            </w:tabs>
            <w:rPr>
              <w:rFonts w:ascii="IRBadr" w:hAnsi="IRBadr" w:cs="IRBadr"/>
              <w:noProof/>
              <w:sz w:val="22"/>
              <w:szCs w:val="22"/>
            </w:rPr>
          </w:pPr>
          <w:hyperlink w:anchor="_Toc429651414" w:history="1">
            <w:r w:rsidR="00C35EE5" w:rsidRPr="008E2FC3">
              <w:rPr>
                <w:rStyle w:val="Hyperlink"/>
                <w:rFonts w:ascii="IRBadr" w:hAnsi="IRBadr" w:cs="IRBadr"/>
                <w:noProof/>
                <w:rtl/>
              </w:rPr>
              <w:t>قاعده دوم برای توثیق عام روات من لا یحضر</w:t>
            </w:r>
            <w:r w:rsidR="00C35EE5" w:rsidRPr="008E2FC3">
              <w:rPr>
                <w:rFonts w:ascii="IRBadr" w:hAnsi="IRBadr" w:cs="IRBadr"/>
                <w:noProof/>
                <w:webHidden/>
              </w:rPr>
              <w:tab/>
            </w:r>
            <w:r w:rsidR="00C35EE5" w:rsidRPr="008E2FC3">
              <w:rPr>
                <w:rStyle w:val="Hyperlink"/>
                <w:rFonts w:ascii="IRBadr" w:hAnsi="IRBadr" w:cs="IRBadr"/>
                <w:noProof/>
                <w:rtl/>
              </w:rPr>
              <w:fldChar w:fldCharType="begin"/>
            </w:r>
            <w:r w:rsidR="00C35EE5" w:rsidRPr="008E2FC3">
              <w:rPr>
                <w:rFonts w:ascii="IRBadr" w:hAnsi="IRBadr" w:cs="IRBadr"/>
                <w:noProof/>
                <w:webHidden/>
              </w:rPr>
              <w:instrText xml:space="preserve"> PAGEREF _Toc429651414 \h </w:instrText>
            </w:r>
            <w:r w:rsidR="00C35EE5" w:rsidRPr="008E2FC3">
              <w:rPr>
                <w:rStyle w:val="Hyperlink"/>
                <w:rFonts w:ascii="IRBadr" w:hAnsi="IRBadr" w:cs="IRBadr"/>
                <w:noProof/>
                <w:rtl/>
              </w:rPr>
            </w:r>
            <w:r w:rsidR="00C35EE5" w:rsidRPr="008E2FC3">
              <w:rPr>
                <w:rStyle w:val="Hyperlink"/>
                <w:rFonts w:ascii="IRBadr" w:hAnsi="IRBadr" w:cs="IRBadr"/>
                <w:noProof/>
                <w:rtl/>
              </w:rPr>
              <w:fldChar w:fldCharType="separate"/>
            </w:r>
            <w:r w:rsidR="00C35EE5" w:rsidRPr="008E2FC3">
              <w:rPr>
                <w:rFonts w:ascii="IRBadr" w:hAnsi="IRBadr" w:cs="IRBadr"/>
                <w:noProof/>
                <w:webHidden/>
                <w:rtl/>
              </w:rPr>
              <w:t>10</w:t>
            </w:r>
            <w:r w:rsidR="00C35EE5" w:rsidRPr="008E2FC3">
              <w:rPr>
                <w:rStyle w:val="Hyperlink"/>
                <w:rFonts w:ascii="IRBadr" w:hAnsi="IRBadr" w:cs="IRBadr"/>
                <w:noProof/>
                <w:rtl/>
              </w:rPr>
              <w:fldChar w:fldCharType="end"/>
            </w:r>
          </w:hyperlink>
        </w:p>
        <w:p w:rsidR="00C35EE5" w:rsidRPr="008E2FC3" w:rsidRDefault="00F80503" w:rsidP="00C35EE5">
          <w:pPr>
            <w:pStyle w:val="TOC1"/>
            <w:tabs>
              <w:tab w:val="right" w:leader="dot" w:pos="9350"/>
            </w:tabs>
            <w:rPr>
              <w:rFonts w:ascii="IRBadr" w:hAnsi="IRBadr" w:cs="IRBadr"/>
              <w:noProof/>
              <w:sz w:val="22"/>
              <w:szCs w:val="22"/>
            </w:rPr>
          </w:pPr>
          <w:hyperlink w:anchor="_Toc429651415" w:history="1">
            <w:r w:rsidR="00C35EE5" w:rsidRPr="008E2FC3">
              <w:rPr>
                <w:rStyle w:val="Hyperlink"/>
                <w:rFonts w:ascii="IRBadr" w:hAnsi="IRBadr" w:cs="IRBadr"/>
                <w:noProof/>
                <w:rtl/>
              </w:rPr>
              <w:t>قاعده سوم برای توثیق عام روات من لا یحضر</w:t>
            </w:r>
            <w:r w:rsidR="00C35EE5" w:rsidRPr="008E2FC3">
              <w:rPr>
                <w:rFonts w:ascii="IRBadr" w:hAnsi="IRBadr" w:cs="IRBadr"/>
                <w:noProof/>
                <w:webHidden/>
              </w:rPr>
              <w:tab/>
            </w:r>
            <w:r w:rsidR="00C35EE5" w:rsidRPr="008E2FC3">
              <w:rPr>
                <w:rStyle w:val="Hyperlink"/>
                <w:rFonts w:ascii="IRBadr" w:hAnsi="IRBadr" w:cs="IRBadr"/>
                <w:noProof/>
                <w:rtl/>
              </w:rPr>
              <w:fldChar w:fldCharType="begin"/>
            </w:r>
            <w:r w:rsidR="00C35EE5" w:rsidRPr="008E2FC3">
              <w:rPr>
                <w:rFonts w:ascii="IRBadr" w:hAnsi="IRBadr" w:cs="IRBadr"/>
                <w:noProof/>
                <w:webHidden/>
              </w:rPr>
              <w:instrText xml:space="preserve"> PAGEREF _Toc429651415 \h </w:instrText>
            </w:r>
            <w:r w:rsidR="00C35EE5" w:rsidRPr="008E2FC3">
              <w:rPr>
                <w:rStyle w:val="Hyperlink"/>
                <w:rFonts w:ascii="IRBadr" w:hAnsi="IRBadr" w:cs="IRBadr"/>
                <w:noProof/>
                <w:rtl/>
              </w:rPr>
            </w:r>
            <w:r w:rsidR="00C35EE5" w:rsidRPr="008E2FC3">
              <w:rPr>
                <w:rStyle w:val="Hyperlink"/>
                <w:rFonts w:ascii="IRBadr" w:hAnsi="IRBadr" w:cs="IRBadr"/>
                <w:noProof/>
                <w:rtl/>
              </w:rPr>
              <w:fldChar w:fldCharType="separate"/>
            </w:r>
            <w:r w:rsidR="00C35EE5" w:rsidRPr="008E2FC3">
              <w:rPr>
                <w:rFonts w:ascii="IRBadr" w:hAnsi="IRBadr" w:cs="IRBadr"/>
                <w:noProof/>
                <w:webHidden/>
                <w:rtl/>
              </w:rPr>
              <w:t>11</w:t>
            </w:r>
            <w:r w:rsidR="00C35EE5" w:rsidRPr="008E2FC3">
              <w:rPr>
                <w:rStyle w:val="Hyperlink"/>
                <w:rFonts w:ascii="IRBadr" w:hAnsi="IRBadr" w:cs="IRBadr"/>
                <w:noProof/>
                <w:rtl/>
              </w:rPr>
              <w:fldChar w:fldCharType="end"/>
            </w:r>
          </w:hyperlink>
        </w:p>
        <w:p w:rsidR="00C35EE5" w:rsidRPr="008E2FC3" w:rsidRDefault="00F80503" w:rsidP="00C35EE5">
          <w:pPr>
            <w:pStyle w:val="TOC2"/>
            <w:tabs>
              <w:tab w:val="right" w:leader="dot" w:pos="9350"/>
            </w:tabs>
            <w:rPr>
              <w:rFonts w:ascii="IRBadr" w:hAnsi="IRBadr" w:cs="IRBadr"/>
              <w:noProof/>
              <w:sz w:val="22"/>
              <w:szCs w:val="22"/>
            </w:rPr>
          </w:pPr>
          <w:hyperlink w:anchor="_Toc429651416" w:history="1">
            <w:r w:rsidR="00C35EE5" w:rsidRPr="008E2FC3">
              <w:rPr>
                <w:rStyle w:val="Hyperlink"/>
                <w:rFonts w:ascii="IRBadr" w:hAnsi="IRBadr" w:cs="IRBadr"/>
                <w:noProof/>
                <w:rtl/>
              </w:rPr>
              <w:t xml:space="preserve">جواب </w:t>
            </w:r>
            <w:r w:rsidR="0030171E">
              <w:rPr>
                <w:rStyle w:val="Hyperlink"/>
                <w:rFonts w:ascii="IRBadr" w:hAnsi="IRBadr" w:cs="IRBadr"/>
                <w:noProof/>
                <w:rtl/>
              </w:rPr>
              <w:t>آیت‌الله</w:t>
            </w:r>
            <w:r w:rsidR="00C35EE5" w:rsidRPr="008E2FC3">
              <w:rPr>
                <w:rStyle w:val="Hyperlink"/>
                <w:rFonts w:ascii="IRBadr" w:hAnsi="IRBadr" w:cs="IRBadr"/>
                <w:noProof/>
                <w:rtl/>
              </w:rPr>
              <w:t xml:space="preserve"> خوئی به قاعده ترضی</w:t>
            </w:r>
            <w:r w:rsidR="00C35EE5" w:rsidRPr="008E2FC3">
              <w:rPr>
                <w:rFonts w:ascii="IRBadr" w:hAnsi="IRBadr" w:cs="IRBadr"/>
                <w:noProof/>
                <w:webHidden/>
              </w:rPr>
              <w:tab/>
            </w:r>
            <w:r w:rsidR="00C35EE5" w:rsidRPr="008E2FC3">
              <w:rPr>
                <w:rStyle w:val="Hyperlink"/>
                <w:rFonts w:ascii="IRBadr" w:hAnsi="IRBadr" w:cs="IRBadr"/>
                <w:noProof/>
                <w:rtl/>
              </w:rPr>
              <w:fldChar w:fldCharType="begin"/>
            </w:r>
            <w:r w:rsidR="00C35EE5" w:rsidRPr="008E2FC3">
              <w:rPr>
                <w:rFonts w:ascii="IRBadr" w:hAnsi="IRBadr" w:cs="IRBadr"/>
                <w:noProof/>
                <w:webHidden/>
              </w:rPr>
              <w:instrText xml:space="preserve"> PAGEREF _Toc429651416 \h </w:instrText>
            </w:r>
            <w:r w:rsidR="00C35EE5" w:rsidRPr="008E2FC3">
              <w:rPr>
                <w:rStyle w:val="Hyperlink"/>
                <w:rFonts w:ascii="IRBadr" w:hAnsi="IRBadr" w:cs="IRBadr"/>
                <w:noProof/>
                <w:rtl/>
              </w:rPr>
            </w:r>
            <w:r w:rsidR="00C35EE5" w:rsidRPr="008E2FC3">
              <w:rPr>
                <w:rStyle w:val="Hyperlink"/>
                <w:rFonts w:ascii="IRBadr" w:hAnsi="IRBadr" w:cs="IRBadr"/>
                <w:noProof/>
                <w:rtl/>
              </w:rPr>
              <w:fldChar w:fldCharType="separate"/>
            </w:r>
            <w:r w:rsidR="00C35EE5" w:rsidRPr="008E2FC3">
              <w:rPr>
                <w:rFonts w:ascii="IRBadr" w:hAnsi="IRBadr" w:cs="IRBadr"/>
                <w:noProof/>
                <w:webHidden/>
                <w:rtl/>
              </w:rPr>
              <w:t>11</w:t>
            </w:r>
            <w:r w:rsidR="00C35EE5" w:rsidRPr="008E2FC3">
              <w:rPr>
                <w:rStyle w:val="Hyperlink"/>
                <w:rFonts w:ascii="IRBadr" w:hAnsi="IRBadr" w:cs="IRBadr"/>
                <w:noProof/>
                <w:rtl/>
              </w:rPr>
              <w:fldChar w:fldCharType="end"/>
            </w:r>
          </w:hyperlink>
        </w:p>
        <w:p w:rsidR="00C35EE5" w:rsidRPr="008E2FC3" w:rsidRDefault="00F80503" w:rsidP="00C35EE5">
          <w:pPr>
            <w:pStyle w:val="TOC1"/>
            <w:tabs>
              <w:tab w:val="right" w:leader="dot" w:pos="9350"/>
            </w:tabs>
            <w:rPr>
              <w:rFonts w:ascii="IRBadr" w:hAnsi="IRBadr" w:cs="IRBadr"/>
              <w:noProof/>
              <w:sz w:val="22"/>
              <w:szCs w:val="22"/>
            </w:rPr>
          </w:pPr>
          <w:hyperlink w:anchor="_Toc429651417" w:history="1">
            <w:r w:rsidR="00C35EE5" w:rsidRPr="008E2FC3">
              <w:rPr>
                <w:rStyle w:val="Hyperlink"/>
                <w:rFonts w:ascii="IRBadr" w:hAnsi="IRBadr" w:cs="IRBadr"/>
                <w:noProof/>
                <w:rtl/>
              </w:rPr>
              <w:t>جمع‌بندی بحث سندی روایت</w:t>
            </w:r>
            <w:r w:rsidR="00C35EE5" w:rsidRPr="008E2FC3">
              <w:rPr>
                <w:rFonts w:ascii="IRBadr" w:hAnsi="IRBadr" w:cs="IRBadr"/>
                <w:noProof/>
                <w:webHidden/>
              </w:rPr>
              <w:tab/>
            </w:r>
            <w:r w:rsidR="00C35EE5" w:rsidRPr="008E2FC3">
              <w:rPr>
                <w:rStyle w:val="Hyperlink"/>
                <w:rFonts w:ascii="IRBadr" w:hAnsi="IRBadr" w:cs="IRBadr"/>
                <w:noProof/>
                <w:rtl/>
              </w:rPr>
              <w:fldChar w:fldCharType="begin"/>
            </w:r>
            <w:r w:rsidR="00C35EE5" w:rsidRPr="008E2FC3">
              <w:rPr>
                <w:rFonts w:ascii="IRBadr" w:hAnsi="IRBadr" w:cs="IRBadr"/>
                <w:noProof/>
                <w:webHidden/>
              </w:rPr>
              <w:instrText xml:space="preserve"> PAGEREF _Toc429651417 \h </w:instrText>
            </w:r>
            <w:r w:rsidR="00C35EE5" w:rsidRPr="008E2FC3">
              <w:rPr>
                <w:rStyle w:val="Hyperlink"/>
                <w:rFonts w:ascii="IRBadr" w:hAnsi="IRBadr" w:cs="IRBadr"/>
                <w:noProof/>
                <w:rtl/>
              </w:rPr>
            </w:r>
            <w:r w:rsidR="00C35EE5" w:rsidRPr="008E2FC3">
              <w:rPr>
                <w:rStyle w:val="Hyperlink"/>
                <w:rFonts w:ascii="IRBadr" w:hAnsi="IRBadr" w:cs="IRBadr"/>
                <w:noProof/>
                <w:rtl/>
              </w:rPr>
              <w:fldChar w:fldCharType="separate"/>
            </w:r>
            <w:r w:rsidR="00C35EE5" w:rsidRPr="008E2FC3">
              <w:rPr>
                <w:rFonts w:ascii="IRBadr" w:hAnsi="IRBadr" w:cs="IRBadr"/>
                <w:noProof/>
                <w:webHidden/>
                <w:rtl/>
              </w:rPr>
              <w:t>12</w:t>
            </w:r>
            <w:r w:rsidR="00C35EE5" w:rsidRPr="008E2FC3">
              <w:rPr>
                <w:rStyle w:val="Hyperlink"/>
                <w:rFonts w:ascii="IRBadr" w:hAnsi="IRBadr" w:cs="IRBadr"/>
                <w:noProof/>
                <w:rtl/>
              </w:rPr>
              <w:fldChar w:fldCharType="end"/>
            </w:r>
          </w:hyperlink>
        </w:p>
        <w:p w:rsidR="00C35EE5" w:rsidRPr="008E2FC3" w:rsidRDefault="00C35EE5" w:rsidP="00C35EE5">
          <w:pPr>
            <w:rPr>
              <w:rFonts w:ascii="IRBadr" w:hAnsi="IRBadr" w:cs="IRBadr"/>
              <w:rtl/>
            </w:rPr>
          </w:pPr>
          <w:r w:rsidRPr="008E2FC3">
            <w:rPr>
              <w:rFonts w:ascii="IRBadr" w:hAnsi="IRBadr" w:cs="IRBadr"/>
              <w:b/>
              <w:bCs/>
              <w:noProof/>
            </w:rPr>
            <w:fldChar w:fldCharType="end"/>
          </w:r>
        </w:p>
        <w:p w:rsidR="00C35EE5" w:rsidRPr="008E2FC3" w:rsidRDefault="00C35EE5" w:rsidP="00C35EE5">
          <w:pPr>
            <w:rPr>
              <w:rFonts w:ascii="IRBadr" w:hAnsi="IRBadr" w:cs="IRBadr"/>
              <w:rtl/>
            </w:rPr>
          </w:pPr>
        </w:p>
        <w:p w:rsidR="00C35EE5" w:rsidRPr="008E2FC3" w:rsidRDefault="00C35EE5" w:rsidP="00C35EE5">
          <w:pPr>
            <w:rPr>
              <w:rFonts w:ascii="IRBadr" w:hAnsi="IRBadr" w:cs="IRBadr"/>
              <w:rtl/>
            </w:rPr>
          </w:pPr>
        </w:p>
        <w:p w:rsidR="00C35EE5" w:rsidRPr="008E2FC3" w:rsidRDefault="00F80503" w:rsidP="00C35EE5">
          <w:pPr>
            <w:rPr>
              <w:rFonts w:ascii="IRBadr" w:hAnsi="IRBadr" w:cs="IRBadr"/>
            </w:rPr>
          </w:pPr>
        </w:p>
      </w:sdtContent>
    </w:sdt>
    <w:p w:rsidR="008E2FC3" w:rsidRDefault="008E2FC3">
      <w:pPr>
        <w:bidi w:val="0"/>
        <w:spacing w:line="240" w:lineRule="auto"/>
        <w:jc w:val="left"/>
        <w:rPr>
          <w:rFonts w:ascii="IRBadr" w:hAnsi="IRBadr" w:cs="IRBadr"/>
          <w:bCs/>
          <w:sz w:val="20"/>
          <w:szCs w:val="32"/>
          <w:rtl/>
        </w:rPr>
      </w:pPr>
      <w:bookmarkStart w:id="1" w:name="_Toc429651406"/>
      <w:r>
        <w:rPr>
          <w:rFonts w:ascii="IRBadr" w:hAnsi="IRBadr" w:cs="IRBadr"/>
          <w:rtl/>
        </w:rPr>
        <w:br w:type="page"/>
      </w:r>
    </w:p>
    <w:p w:rsidR="00B96EFF" w:rsidRPr="008E2FC3" w:rsidRDefault="00B96EFF" w:rsidP="00E166F5">
      <w:pPr>
        <w:pStyle w:val="Heading1"/>
        <w:rPr>
          <w:rFonts w:ascii="IRBadr" w:hAnsi="IRBadr" w:cs="IRBadr"/>
          <w:rtl/>
        </w:rPr>
      </w:pPr>
      <w:r w:rsidRPr="008E2FC3">
        <w:rPr>
          <w:rFonts w:ascii="IRBadr" w:hAnsi="IRBadr" w:cs="IRBadr"/>
          <w:rtl/>
        </w:rPr>
        <w:lastRenderedPageBreak/>
        <w:t>خلاصه جلسه قبل</w:t>
      </w:r>
      <w:bookmarkEnd w:id="1"/>
    </w:p>
    <w:p w:rsidR="00D02235" w:rsidRPr="008E2FC3" w:rsidRDefault="00D02235" w:rsidP="0030171E">
      <w:pPr>
        <w:pStyle w:val="NoSpacing"/>
        <w:rPr>
          <w:rFonts w:ascii="IRBadr" w:hAnsi="IRBadr" w:cs="IRBadr"/>
          <w:rtl/>
        </w:rPr>
      </w:pPr>
      <w:r w:rsidRPr="008E2FC3">
        <w:rPr>
          <w:rFonts w:ascii="IRBadr" w:hAnsi="IRBadr" w:cs="IRBadr"/>
          <w:rtl/>
        </w:rPr>
        <w:t xml:space="preserve">بحث بیستم در ذیل مباحث غیبت، مستثنیات غیبت بود. اولین استثناء از حرمت غیبت، تجاهر به معصیت و فسق است. </w:t>
      </w:r>
      <w:r w:rsidR="00E166F5" w:rsidRPr="008E2FC3">
        <w:rPr>
          <w:rFonts w:ascii="IRBadr" w:hAnsi="IRBadr" w:cs="IRBadr"/>
          <w:rtl/>
        </w:rPr>
        <w:t>گفته‌شده</w:t>
      </w:r>
      <w:r w:rsidRPr="008E2FC3">
        <w:rPr>
          <w:rFonts w:ascii="IRBadr" w:hAnsi="IRBadr" w:cs="IRBadr"/>
          <w:rtl/>
        </w:rPr>
        <w:t xml:space="preserve"> کسی که در معصیتی تجاهر داشته باشد و </w:t>
      </w:r>
      <w:r w:rsidR="00E166F5" w:rsidRPr="008E2FC3">
        <w:rPr>
          <w:rFonts w:ascii="IRBadr" w:hAnsi="IRBadr" w:cs="IRBadr"/>
          <w:rtl/>
        </w:rPr>
        <w:t>به‌طور</w:t>
      </w:r>
      <w:r w:rsidRPr="008E2FC3">
        <w:rPr>
          <w:rFonts w:ascii="IRBadr" w:hAnsi="IRBadr" w:cs="IRBadr"/>
          <w:rtl/>
        </w:rPr>
        <w:t xml:space="preserve"> آشکار در مر</w:t>
      </w:r>
      <w:r w:rsidR="0030171E">
        <w:rPr>
          <w:rFonts w:ascii="IRBadr" w:hAnsi="IRBadr" w:cs="IRBadr" w:hint="cs"/>
          <w:rtl/>
        </w:rPr>
        <w:t>ئی</w:t>
      </w:r>
      <w:r w:rsidRPr="008E2FC3">
        <w:rPr>
          <w:rFonts w:ascii="IRBadr" w:hAnsi="IRBadr" w:cs="IRBadr"/>
          <w:rtl/>
        </w:rPr>
        <w:t xml:space="preserve"> و منظر عام، مرتکب معصیتی شود یا کاری انجام دهد که نوعی منقصت در آن هست و عیب به شمار </w:t>
      </w:r>
      <w:r w:rsidR="00E166F5" w:rsidRPr="008E2FC3">
        <w:rPr>
          <w:rFonts w:ascii="IRBadr" w:hAnsi="IRBadr" w:cs="IRBadr"/>
          <w:rtl/>
        </w:rPr>
        <w:t>می‌آید</w:t>
      </w:r>
      <w:r w:rsidRPr="008E2FC3">
        <w:rPr>
          <w:rFonts w:ascii="IRBadr" w:hAnsi="IRBadr" w:cs="IRBadr"/>
          <w:rtl/>
        </w:rPr>
        <w:t xml:space="preserve">، غیبت او در آن امر جایز است. این قدر مسلمی است که </w:t>
      </w:r>
      <w:r w:rsidR="00E166F5" w:rsidRPr="008E2FC3">
        <w:rPr>
          <w:rFonts w:ascii="IRBadr" w:hAnsi="IRBadr" w:cs="IRBadr"/>
          <w:rtl/>
        </w:rPr>
        <w:t>تقریباً</w:t>
      </w:r>
      <w:r w:rsidRPr="008E2FC3">
        <w:rPr>
          <w:rFonts w:ascii="IRBadr" w:hAnsi="IRBadr" w:cs="IRBadr"/>
          <w:rtl/>
        </w:rPr>
        <w:t xml:space="preserve"> همه قبول دارند.</w:t>
      </w:r>
    </w:p>
    <w:p w:rsidR="00D02235" w:rsidRPr="008E2FC3" w:rsidRDefault="00D02235" w:rsidP="00D02235">
      <w:pPr>
        <w:pStyle w:val="NoSpacing"/>
        <w:rPr>
          <w:rFonts w:ascii="IRBadr" w:hAnsi="IRBadr" w:cs="IRBadr"/>
          <w:rtl/>
        </w:rPr>
      </w:pPr>
      <w:r w:rsidRPr="008E2FC3">
        <w:rPr>
          <w:rFonts w:ascii="IRBadr" w:hAnsi="IRBadr" w:cs="IRBadr"/>
          <w:rtl/>
        </w:rPr>
        <w:t xml:space="preserve">اولین دلیل این بود که اگر ما روایاتی که غیبت را به ستر معنا </w:t>
      </w:r>
      <w:r w:rsidR="00E166F5" w:rsidRPr="008E2FC3">
        <w:rPr>
          <w:rFonts w:ascii="IRBadr" w:hAnsi="IRBadr" w:cs="IRBadr"/>
          <w:rtl/>
        </w:rPr>
        <w:t>می‌کنند</w:t>
      </w:r>
      <w:r w:rsidRPr="008E2FC3">
        <w:rPr>
          <w:rFonts w:ascii="IRBadr" w:hAnsi="IRBadr" w:cs="IRBadr"/>
          <w:rtl/>
        </w:rPr>
        <w:t xml:space="preserve"> بپذیریم </w:t>
      </w:r>
      <w:r w:rsidR="0030171E">
        <w:rPr>
          <w:rFonts w:ascii="IRBadr" w:hAnsi="IRBadr" w:cs="IRBadr"/>
          <w:rtl/>
        </w:rPr>
        <w:t>طبعا</w:t>
      </w:r>
      <w:r w:rsidR="0030171E">
        <w:rPr>
          <w:rFonts w:ascii="IRBadr" w:hAnsi="IRBadr" w:cs="IRBadr" w:hint="cs"/>
          <w:rtl/>
        </w:rPr>
        <w:t xml:space="preserve">ً </w:t>
      </w:r>
      <w:r w:rsidRPr="008E2FC3">
        <w:rPr>
          <w:rFonts w:ascii="IRBadr" w:hAnsi="IRBadr" w:cs="IRBadr"/>
          <w:rtl/>
        </w:rPr>
        <w:t xml:space="preserve"> آن امر مستور نیست. </w:t>
      </w:r>
      <w:r w:rsidR="00E166F5" w:rsidRPr="008E2FC3">
        <w:rPr>
          <w:rFonts w:ascii="IRBadr" w:hAnsi="IRBadr" w:cs="IRBadr"/>
          <w:rtl/>
        </w:rPr>
        <w:t>این‌یک</w:t>
      </w:r>
      <w:r w:rsidRPr="008E2FC3">
        <w:rPr>
          <w:rFonts w:ascii="IRBadr" w:hAnsi="IRBadr" w:cs="IRBadr"/>
          <w:rtl/>
        </w:rPr>
        <w:t xml:space="preserve"> دلیل بود که ملاحظه کردید و بر اساس دو مبنای کراهت یا ستر، تفاوتی که در بحث ما دارند و ایجاد </w:t>
      </w:r>
      <w:r w:rsidR="00E166F5" w:rsidRPr="008E2FC3">
        <w:rPr>
          <w:rFonts w:ascii="IRBadr" w:hAnsi="IRBadr" w:cs="IRBadr"/>
          <w:rtl/>
        </w:rPr>
        <w:t>می‌کنند</w:t>
      </w:r>
      <w:r w:rsidRPr="008E2FC3">
        <w:rPr>
          <w:rFonts w:ascii="IRBadr" w:hAnsi="IRBadr" w:cs="IRBadr"/>
          <w:rtl/>
        </w:rPr>
        <w:t xml:space="preserve"> را توضیح دادیم.</w:t>
      </w:r>
    </w:p>
    <w:p w:rsidR="00B96EFF" w:rsidRPr="008E2FC3" w:rsidRDefault="00B96EFF" w:rsidP="00E166F5">
      <w:pPr>
        <w:pStyle w:val="Heading1"/>
        <w:rPr>
          <w:rFonts w:ascii="IRBadr" w:hAnsi="IRBadr" w:cs="IRBadr"/>
          <w:rtl/>
        </w:rPr>
      </w:pPr>
      <w:bookmarkStart w:id="2" w:name="_Toc429651407"/>
      <w:r w:rsidRPr="008E2FC3">
        <w:rPr>
          <w:rFonts w:ascii="IRBadr" w:hAnsi="IRBadr" w:cs="IRBadr"/>
          <w:rtl/>
        </w:rPr>
        <w:t>دلیل دوم بر استثناء غیبت متجاهر به فسق</w:t>
      </w:r>
      <w:bookmarkEnd w:id="2"/>
    </w:p>
    <w:p w:rsidR="00D02235" w:rsidRPr="008E2FC3" w:rsidRDefault="00D02235" w:rsidP="00D02235">
      <w:pPr>
        <w:pStyle w:val="NoSpacing"/>
        <w:rPr>
          <w:rFonts w:ascii="IRBadr" w:hAnsi="IRBadr" w:cs="IRBadr"/>
          <w:rtl/>
        </w:rPr>
      </w:pPr>
      <w:r w:rsidRPr="008E2FC3">
        <w:rPr>
          <w:rFonts w:ascii="IRBadr" w:hAnsi="IRBadr" w:cs="IRBadr"/>
          <w:rtl/>
        </w:rPr>
        <w:t xml:space="preserve">دلیل دوم روایت هارون بن جهم است. این دلیل دوم بود که جلسه قبل روایت را خواندیم و این جلسه سندا و دلالتا دنبال </w:t>
      </w:r>
      <w:r w:rsidR="00E166F5" w:rsidRPr="008E2FC3">
        <w:rPr>
          <w:rFonts w:ascii="IRBadr" w:hAnsi="IRBadr" w:cs="IRBadr"/>
          <w:rtl/>
        </w:rPr>
        <w:t>می‌کنیم</w:t>
      </w:r>
      <w:r w:rsidRPr="008E2FC3">
        <w:rPr>
          <w:rFonts w:ascii="IRBadr" w:hAnsi="IRBadr" w:cs="IRBadr"/>
          <w:rtl/>
        </w:rPr>
        <w:t xml:space="preserve">. روایت هارون بن جهم، روایت چهارم باب </w:t>
      </w:r>
      <w:r w:rsidR="00C35EE5" w:rsidRPr="008E2FC3">
        <w:rPr>
          <w:rFonts w:ascii="IRBadr" w:hAnsi="IRBadr" w:cs="IRBadr"/>
          <w:rtl/>
        </w:rPr>
        <w:t>۱۵۴</w:t>
      </w:r>
      <w:r w:rsidRPr="008E2FC3">
        <w:rPr>
          <w:rFonts w:ascii="IRBadr" w:hAnsi="IRBadr" w:cs="IRBadr"/>
          <w:rtl/>
        </w:rPr>
        <w:t xml:space="preserve"> بود که امام صادق (</w:t>
      </w:r>
      <w:r w:rsidR="00E166F5" w:rsidRPr="008E2FC3">
        <w:rPr>
          <w:rFonts w:ascii="IRBadr" w:hAnsi="IRBadr" w:cs="IRBadr"/>
          <w:rtl/>
        </w:rPr>
        <w:t>علیه‌السلام</w:t>
      </w:r>
      <w:r w:rsidRPr="008E2FC3">
        <w:rPr>
          <w:rFonts w:ascii="IRBadr" w:hAnsi="IRBadr" w:cs="IRBadr"/>
          <w:rtl/>
        </w:rPr>
        <w:t xml:space="preserve">) فرمودند: </w:t>
      </w:r>
      <w:r w:rsidRPr="008E2FC3">
        <w:rPr>
          <w:rFonts w:ascii="IRBadr" w:hAnsi="IRBadr" w:cs="IRBadr"/>
          <w:b/>
          <w:bCs/>
          <w:rtl/>
        </w:rPr>
        <w:t>«إِذَا جَاهَرَ الْفَاسِقُ بِفِسْقِهِ فَلَا حُرْمَةَ لَهُ وَ لَا غِيبَةَ.</w:t>
      </w:r>
      <w:r w:rsidRPr="008E2FC3">
        <w:rPr>
          <w:rFonts w:ascii="IRBadr" w:hAnsi="IRBadr" w:cs="IRBadr"/>
          <w:b/>
          <w:bCs/>
          <w:vertAlign w:val="superscript"/>
          <w:rtl/>
        </w:rPr>
        <w:footnoteReference w:id="1"/>
      </w:r>
      <w:r w:rsidRPr="008E2FC3">
        <w:rPr>
          <w:rFonts w:ascii="IRBadr" w:hAnsi="IRBadr" w:cs="IRBadr"/>
          <w:b/>
          <w:bCs/>
          <w:rtl/>
        </w:rPr>
        <w:t>»</w:t>
      </w:r>
      <w:r w:rsidRPr="008E2FC3">
        <w:rPr>
          <w:rFonts w:ascii="IRBadr" w:hAnsi="IRBadr" w:cs="IRBadr"/>
          <w:rtl/>
        </w:rPr>
        <w:t xml:space="preserve"> اگر فاسق فسق خود را آشکار کند، حرمتی ندارد؛ یعنی غیبت او جایز </w:t>
      </w:r>
      <w:r w:rsidR="00E166F5" w:rsidRPr="008E2FC3">
        <w:rPr>
          <w:rFonts w:ascii="IRBadr" w:hAnsi="IRBadr" w:cs="IRBadr"/>
          <w:rtl/>
        </w:rPr>
        <w:t>می‌شود</w:t>
      </w:r>
      <w:r w:rsidRPr="008E2FC3">
        <w:rPr>
          <w:rFonts w:ascii="IRBadr" w:hAnsi="IRBadr" w:cs="IRBadr"/>
          <w:rtl/>
        </w:rPr>
        <w:t xml:space="preserve">. این روایت </w:t>
      </w:r>
      <w:r w:rsidR="00E166F5" w:rsidRPr="008E2FC3">
        <w:rPr>
          <w:rFonts w:ascii="IRBadr" w:hAnsi="IRBadr" w:cs="IRBadr"/>
          <w:rtl/>
        </w:rPr>
        <w:t>ازنظر</w:t>
      </w:r>
      <w:r w:rsidRPr="008E2FC3">
        <w:rPr>
          <w:rFonts w:ascii="IRBadr" w:hAnsi="IRBadr" w:cs="IRBadr"/>
          <w:rtl/>
        </w:rPr>
        <w:t xml:space="preserve"> سند و دلالت بایستی </w:t>
      </w:r>
      <w:r w:rsidR="00E166F5" w:rsidRPr="008E2FC3">
        <w:rPr>
          <w:rFonts w:ascii="IRBadr" w:hAnsi="IRBadr" w:cs="IRBadr"/>
          <w:rtl/>
        </w:rPr>
        <w:t>موردبحث</w:t>
      </w:r>
      <w:r w:rsidRPr="008E2FC3">
        <w:rPr>
          <w:rFonts w:ascii="IRBadr" w:hAnsi="IRBadr" w:cs="IRBadr"/>
          <w:rtl/>
        </w:rPr>
        <w:t xml:space="preserve"> قرار بگیرد اما </w:t>
      </w:r>
      <w:r w:rsidR="00E166F5" w:rsidRPr="008E2FC3">
        <w:rPr>
          <w:rFonts w:ascii="IRBadr" w:hAnsi="IRBadr" w:cs="IRBadr"/>
          <w:rtl/>
        </w:rPr>
        <w:t>ازنظر</w:t>
      </w:r>
      <w:r w:rsidRPr="008E2FC3">
        <w:rPr>
          <w:rFonts w:ascii="IRBadr" w:hAnsi="IRBadr" w:cs="IRBadr"/>
          <w:rtl/>
        </w:rPr>
        <w:t xml:space="preserve"> سند </w:t>
      </w:r>
      <w:r w:rsidR="00E166F5" w:rsidRPr="008E2FC3">
        <w:rPr>
          <w:rFonts w:ascii="IRBadr" w:hAnsi="IRBadr" w:cs="IRBadr"/>
          <w:rtl/>
        </w:rPr>
        <w:t>این‌طور</w:t>
      </w:r>
      <w:r w:rsidRPr="008E2FC3">
        <w:rPr>
          <w:rFonts w:ascii="IRBadr" w:hAnsi="IRBadr" w:cs="IRBadr"/>
          <w:rtl/>
        </w:rPr>
        <w:t xml:space="preserve"> است که این روایت هم در امالی و هم در مجالس مرحوم صدوق آمده است. این روایت در دو کتاب از کتب مرحوم صدوق نقل شده است. سند این روایت در هر دو کتاب یکی است:</w:t>
      </w:r>
    </w:p>
    <w:p w:rsidR="0030171E" w:rsidRDefault="00D02235" w:rsidP="00D02235">
      <w:pPr>
        <w:pStyle w:val="NoSpacing"/>
        <w:rPr>
          <w:rFonts w:ascii="IRBadr" w:hAnsi="IRBadr" w:cs="IRBadr" w:hint="cs"/>
          <w:b/>
          <w:bCs/>
          <w:sz w:val="24"/>
          <w:szCs w:val="24"/>
          <w:rtl/>
        </w:rPr>
      </w:pPr>
      <w:r w:rsidRPr="008E2FC3">
        <w:rPr>
          <w:rFonts w:ascii="IRBadr" w:hAnsi="IRBadr" w:cs="IRBadr"/>
          <w:b/>
          <w:bCs/>
          <w:rtl/>
        </w:rPr>
        <w:t>«مُحَمَّدُ بْنُ عَلِيِّ بْنِ الْحُسَيْنِ فِي الْمَجَالِسِ عَنْ أَحْمَدَ بْنِ هَارُونَ عَنْ مُحَمَّدِ بْنِ عَبْدِ اللَّهِ عَنْ أَبِيهِ عَبْدِ اللَّهِ بْنِ جَعْفَرٍ الْحِمْيَرِيِّ عَنْ أَحْمَدَ بْنِ مُحَمَّدٍ الْبَرْقِيِّ عَنْ هَارُونَ بْنِ الْجَهْمِ عَنِ الصَّادِقِ جَعْفَرِ بْنِ مُحَمَّدٍ» (</w:t>
      </w:r>
      <w:r w:rsidRPr="008E2FC3">
        <w:rPr>
          <w:rFonts w:ascii="IRBadr" w:hAnsi="IRBadr" w:cs="IRBadr"/>
          <w:b/>
          <w:bCs/>
          <w:sz w:val="24"/>
          <w:szCs w:val="24"/>
          <w:rtl/>
        </w:rPr>
        <w:t>علیهما السلام)</w:t>
      </w:r>
      <w:r w:rsidR="0030171E">
        <w:rPr>
          <w:rFonts w:ascii="IRBadr" w:hAnsi="IRBadr" w:cs="IRBadr" w:hint="cs"/>
          <w:b/>
          <w:bCs/>
          <w:sz w:val="24"/>
          <w:szCs w:val="24"/>
          <w:rtl/>
        </w:rPr>
        <w:t>.</w:t>
      </w:r>
    </w:p>
    <w:p w:rsidR="00D02235" w:rsidRPr="008E2FC3" w:rsidRDefault="00D02235" w:rsidP="00D02235">
      <w:pPr>
        <w:pStyle w:val="NoSpacing"/>
        <w:rPr>
          <w:rFonts w:ascii="IRBadr" w:hAnsi="IRBadr" w:cs="IRBadr"/>
          <w:rtl/>
        </w:rPr>
      </w:pPr>
      <w:r w:rsidRPr="008E2FC3">
        <w:rPr>
          <w:rFonts w:ascii="IRBadr" w:hAnsi="IRBadr" w:cs="IRBadr"/>
          <w:rtl/>
        </w:rPr>
        <w:t xml:space="preserve">این روات غیر از احمد بن هارون که بحثی دارد بقیه همه ثقه دارند. محمد بن عبدالله بن جعفر الحمیری </w:t>
      </w:r>
      <w:r w:rsidR="00E166F5" w:rsidRPr="008E2FC3">
        <w:rPr>
          <w:rFonts w:ascii="IRBadr" w:hAnsi="IRBadr" w:cs="IRBadr"/>
          <w:rtl/>
        </w:rPr>
        <w:t>به‌طور</w:t>
      </w:r>
      <w:r w:rsidRPr="008E2FC3">
        <w:rPr>
          <w:rFonts w:ascii="IRBadr" w:hAnsi="IRBadr" w:cs="IRBadr"/>
          <w:rtl/>
        </w:rPr>
        <w:t xml:space="preserve"> خاص توثیق شده است. پدر او که عبدالله بن جعفر حمیری باشد از روات مهم است و توثیق شده است. احمد بن محمد البرقی</w:t>
      </w:r>
      <w:r w:rsidRPr="008E2FC3">
        <w:rPr>
          <w:rFonts w:ascii="IRBadr" w:hAnsi="IRBadr" w:cs="IRBadr"/>
          <w:b/>
          <w:bCs/>
          <w:rtl/>
        </w:rPr>
        <w:t xml:space="preserve"> </w:t>
      </w:r>
      <w:r w:rsidRPr="008E2FC3">
        <w:rPr>
          <w:rFonts w:ascii="IRBadr" w:hAnsi="IRBadr" w:cs="IRBadr"/>
          <w:rtl/>
        </w:rPr>
        <w:t xml:space="preserve">و هارون بن جهم هم </w:t>
      </w:r>
      <w:r w:rsidR="00E166F5" w:rsidRPr="008E2FC3">
        <w:rPr>
          <w:rFonts w:ascii="IRBadr" w:hAnsi="IRBadr" w:cs="IRBadr"/>
          <w:rtl/>
        </w:rPr>
        <w:t>همین‌طور</w:t>
      </w:r>
      <w:r w:rsidRPr="008E2FC3">
        <w:rPr>
          <w:rFonts w:ascii="IRBadr" w:hAnsi="IRBadr" w:cs="IRBadr"/>
          <w:rtl/>
        </w:rPr>
        <w:t xml:space="preserve"> هستند و همه توثیق خاصی دارند. تنها فردی که اینجا محل بحث است، احمد بن هارون است که اولین شخص از مشایخ صدوق است.</w:t>
      </w:r>
    </w:p>
    <w:p w:rsidR="00B96EFF" w:rsidRPr="008E2FC3" w:rsidRDefault="00B96EFF" w:rsidP="00E166F5">
      <w:pPr>
        <w:pStyle w:val="Heading2"/>
        <w:rPr>
          <w:rFonts w:ascii="IRBadr" w:hAnsi="IRBadr" w:cs="IRBadr"/>
          <w:rtl/>
        </w:rPr>
      </w:pPr>
      <w:bookmarkStart w:id="3" w:name="_Toc429651408"/>
      <w:r w:rsidRPr="008E2FC3">
        <w:rPr>
          <w:rFonts w:ascii="IRBadr" w:hAnsi="IRBadr" w:cs="IRBadr"/>
          <w:rtl/>
        </w:rPr>
        <w:lastRenderedPageBreak/>
        <w:t>عدم توثیق خاص احمد بن هارون</w:t>
      </w:r>
      <w:bookmarkEnd w:id="3"/>
    </w:p>
    <w:p w:rsidR="00D27947" w:rsidRPr="008E2FC3" w:rsidRDefault="00B96EFF" w:rsidP="00D27947">
      <w:pPr>
        <w:pStyle w:val="NoSpacing"/>
        <w:rPr>
          <w:rFonts w:ascii="IRBadr" w:hAnsi="IRBadr" w:cs="IRBadr"/>
          <w:rtl/>
        </w:rPr>
      </w:pPr>
      <w:r w:rsidRPr="008E2FC3">
        <w:rPr>
          <w:rFonts w:ascii="IRBadr" w:hAnsi="IRBadr" w:cs="IRBadr"/>
          <w:rtl/>
        </w:rPr>
        <w:t xml:space="preserve">احمد بن هارون </w:t>
      </w:r>
      <w:r w:rsidR="00D02235" w:rsidRPr="008E2FC3">
        <w:rPr>
          <w:rFonts w:ascii="IRBadr" w:hAnsi="IRBadr" w:cs="IRBadr"/>
          <w:rtl/>
        </w:rPr>
        <w:t>توثیق خاص ندارد و به همین دلیل بسیاری</w:t>
      </w:r>
      <w:r w:rsidRPr="008E2FC3">
        <w:rPr>
          <w:rFonts w:ascii="IRBadr" w:hAnsi="IRBadr" w:cs="IRBadr"/>
          <w:rtl/>
        </w:rPr>
        <w:t xml:space="preserve"> از بزرگان</w:t>
      </w:r>
      <w:r w:rsidR="00D02235" w:rsidRPr="008E2FC3">
        <w:rPr>
          <w:rFonts w:ascii="IRBadr" w:hAnsi="IRBadr" w:cs="IRBadr"/>
          <w:rtl/>
        </w:rPr>
        <w:t xml:space="preserve"> از این روایت</w:t>
      </w:r>
      <w:r w:rsidR="00D27947" w:rsidRPr="008E2FC3">
        <w:rPr>
          <w:rFonts w:ascii="IRBadr" w:hAnsi="IRBadr" w:cs="IRBadr"/>
          <w:rtl/>
        </w:rPr>
        <w:t>،</w:t>
      </w:r>
      <w:r w:rsidR="00D02235" w:rsidRPr="008E2FC3">
        <w:rPr>
          <w:rFonts w:ascii="IRBadr" w:hAnsi="IRBadr" w:cs="IRBadr"/>
          <w:rtl/>
        </w:rPr>
        <w:t xml:space="preserve"> تعبیر به روایت </w:t>
      </w:r>
      <w:r w:rsidR="00E166F5" w:rsidRPr="008E2FC3">
        <w:rPr>
          <w:rFonts w:ascii="IRBadr" w:hAnsi="IRBadr" w:cs="IRBadr"/>
          <w:rtl/>
        </w:rPr>
        <w:t>کرده‌اند</w:t>
      </w:r>
      <w:r w:rsidR="00D02235" w:rsidRPr="008E2FC3">
        <w:rPr>
          <w:rFonts w:ascii="IRBadr" w:hAnsi="IRBadr" w:cs="IRBadr"/>
          <w:rtl/>
        </w:rPr>
        <w:t xml:space="preserve"> و معتبره یا موثقه و امثال </w:t>
      </w:r>
      <w:r w:rsidR="00E166F5" w:rsidRPr="008E2FC3">
        <w:rPr>
          <w:rFonts w:ascii="IRBadr" w:hAnsi="IRBadr" w:cs="IRBadr"/>
          <w:rtl/>
        </w:rPr>
        <w:t>این‌ها</w:t>
      </w:r>
      <w:r w:rsidR="00D02235" w:rsidRPr="008E2FC3">
        <w:rPr>
          <w:rFonts w:ascii="IRBadr" w:hAnsi="IRBadr" w:cs="IRBadr"/>
          <w:rtl/>
        </w:rPr>
        <w:t xml:space="preserve"> </w:t>
      </w:r>
      <w:r w:rsidR="00E166F5" w:rsidRPr="008E2FC3">
        <w:rPr>
          <w:rFonts w:ascii="IRBadr" w:hAnsi="IRBadr" w:cs="IRBadr"/>
          <w:rtl/>
        </w:rPr>
        <w:t>نمی‌گویند</w:t>
      </w:r>
      <w:r w:rsidR="00D02235" w:rsidRPr="008E2FC3">
        <w:rPr>
          <w:rFonts w:ascii="IRBadr" w:hAnsi="IRBadr" w:cs="IRBadr"/>
          <w:rtl/>
        </w:rPr>
        <w:t xml:space="preserve">. </w:t>
      </w:r>
      <w:r w:rsidR="00D27947" w:rsidRPr="008E2FC3">
        <w:rPr>
          <w:rFonts w:ascii="IRBadr" w:hAnsi="IRBadr" w:cs="IRBadr"/>
          <w:rtl/>
        </w:rPr>
        <w:t xml:space="preserve">تنها </w:t>
      </w:r>
      <w:r w:rsidR="00D02235" w:rsidRPr="008E2FC3">
        <w:rPr>
          <w:rFonts w:ascii="IRBadr" w:hAnsi="IRBadr" w:cs="IRBadr"/>
          <w:rtl/>
        </w:rPr>
        <w:t>راه تصحیح احمد بن هارون که تنه</w:t>
      </w:r>
      <w:r w:rsidR="00D27947" w:rsidRPr="008E2FC3">
        <w:rPr>
          <w:rFonts w:ascii="IRBadr" w:hAnsi="IRBadr" w:cs="IRBadr"/>
          <w:rtl/>
        </w:rPr>
        <w:t xml:space="preserve">ا فردی است که باید اینجا توثیق </w:t>
      </w:r>
      <w:r w:rsidR="00D02235" w:rsidRPr="008E2FC3">
        <w:rPr>
          <w:rFonts w:ascii="IRBadr" w:hAnsi="IRBadr" w:cs="IRBadr"/>
          <w:rtl/>
        </w:rPr>
        <w:t xml:space="preserve">شود این است که چون از مشایخ صدوق است و مرحوم صدوق برای او ترضی دارد یعنی گفته که </w:t>
      </w:r>
      <w:r w:rsidR="00D27947" w:rsidRPr="008E2FC3">
        <w:rPr>
          <w:rFonts w:ascii="IRBadr" w:hAnsi="IRBadr" w:cs="IRBadr"/>
          <w:b/>
          <w:bCs/>
          <w:sz w:val="28"/>
          <w:szCs w:val="28"/>
          <w:rtl/>
        </w:rPr>
        <w:t>«</w:t>
      </w:r>
      <w:r w:rsidR="00E166F5" w:rsidRPr="008E2FC3">
        <w:rPr>
          <w:rFonts w:ascii="IRBadr" w:hAnsi="IRBadr" w:cs="IRBadr"/>
          <w:b/>
          <w:bCs/>
          <w:sz w:val="32"/>
          <w:rtl/>
        </w:rPr>
        <w:t>رضی‌الله‌عنه</w:t>
      </w:r>
      <w:r w:rsidR="00D27947" w:rsidRPr="008E2FC3">
        <w:rPr>
          <w:rFonts w:ascii="IRBadr" w:hAnsi="IRBadr" w:cs="IRBadr"/>
          <w:b/>
          <w:bCs/>
          <w:sz w:val="32"/>
          <w:rtl/>
        </w:rPr>
        <w:t>،</w:t>
      </w:r>
      <w:r w:rsidR="00D02235" w:rsidRPr="008E2FC3">
        <w:rPr>
          <w:rFonts w:ascii="IRBadr" w:hAnsi="IRBadr" w:cs="IRBadr"/>
          <w:b/>
          <w:bCs/>
          <w:sz w:val="32"/>
          <w:rtl/>
        </w:rPr>
        <w:t xml:space="preserve"> </w:t>
      </w:r>
      <w:r w:rsidR="00E166F5" w:rsidRPr="008E2FC3">
        <w:rPr>
          <w:rFonts w:ascii="IRBadr" w:hAnsi="IRBadr" w:cs="IRBadr"/>
          <w:b/>
          <w:bCs/>
          <w:sz w:val="32"/>
          <w:rtl/>
        </w:rPr>
        <w:t>رضوان‌الله</w:t>
      </w:r>
      <w:r w:rsidR="00D02235" w:rsidRPr="008E2FC3">
        <w:rPr>
          <w:rFonts w:ascii="IRBadr" w:hAnsi="IRBadr" w:cs="IRBadr"/>
          <w:sz w:val="32"/>
          <w:rtl/>
        </w:rPr>
        <w:t xml:space="preserve"> علیه</w:t>
      </w:r>
      <w:r w:rsidR="00D27947" w:rsidRPr="008E2FC3">
        <w:rPr>
          <w:rFonts w:ascii="IRBadr" w:hAnsi="IRBadr" w:cs="IRBadr"/>
          <w:sz w:val="32"/>
          <w:rtl/>
        </w:rPr>
        <w:t>».</w:t>
      </w:r>
      <w:r w:rsidR="00D02235" w:rsidRPr="008E2FC3">
        <w:rPr>
          <w:rFonts w:ascii="IRBadr" w:hAnsi="IRBadr" w:cs="IRBadr"/>
          <w:rtl/>
        </w:rPr>
        <w:t xml:space="preserve"> </w:t>
      </w:r>
      <w:r w:rsidR="00D27947" w:rsidRPr="008E2FC3">
        <w:rPr>
          <w:rFonts w:ascii="IRBadr" w:hAnsi="IRBadr" w:cs="IRBadr"/>
          <w:rtl/>
        </w:rPr>
        <w:t xml:space="preserve">بعضی </w:t>
      </w:r>
      <w:r w:rsidR="00D02235" w:rsidRPr="008E2FC3">
        <w:rPr>
          <w:rFonts w:ascii="IRBadr" w:hAnsi="IRBadr" w:cs="IRBadr"/>
          <w:rtl/>
        </w:rPr>
        <w:t xml:space="preserve">ترضی </w:t>
      </w:r>
      <w:r w:rsidR="00D27947" w:rsidRPr="008E2FC3">
        <w:rPr>
          <w:rFonts w:ascii="IRBadr" w:hAnsi="IRBadr" w:cs="IRBadr"/>
          <w:rtl/>
        </w:rPr>
        <w:t xml:space="preserve">از </w:t>
      </w:r>
      <w:r w:rsidR="00D02235" w:rsidRPr="008E2FC3">
        <w:rPr>
          <w:rFonts w:ascii="IRBadr" w:hAnsi="IRBadr" w:cs="IRBadr"/>
          <w:rtl/>
        </w:rPr>
        <w:t xml:space="preserve">مرحوم صدوق را مشعر یا دال بر توثیق </w:t>
      </w:r>
      <w:r w:rsidR="00E166F5" w:rsidRPr="008E2FC3">
        <w:rPr>
          <w:rFonts w:ascii="IRBadr" w:hAnsi="IRBadr" w:cs="IRBadr"/>
          <w:rtl/>
        </w:rPr>
        <w:t>گرفته‌اند</w:t>
      </w:r>
      <w:r w:rsidR="00D27947" w:rsidRPr="008E2FC3">
        <w:rPr>
          <w:rFonts w:ascii="IRBadr" w:hAnsi="IRBadr" w:cs="IRBadr"/>
          <w:rtl/>
        </w:rPr>
        <w:t>.</w:t>
      </w:r>
      <w:r w:rsidR="00D02235" w:rsidRPr="008E2FC3">
        <w:rPr>
          <w:rFonts w:ascii="IRBadr" w:hAnsi="IRBadr" w:cs="IRBadr"/>
          <w:rtl/>
        </w:rPr>
        <w:t xml:space="preserve"> اینکه از مشایخ صدوق است و صدوق هم برای او ترضی کرده ا</w:t>
      </w:r>
      <w:r w:rsidR="00D27947" w:rsidRPr="008E2FC3">
        <w:rPr>
          <w:rFonts w:ascii="IRBadr" w:hAnsi="IRBadr" w:cs="IRBadr"/>
          <w:rtl/>
        </w:rPr>
        <w:t xml:space="preserve">ین دو </w:t>
      </w:r>
      <w:r w:rsidR="00E166F5" w:rsidRPr="008E2FC3">
        <w:rPr>
          <w:rFonts w:ascii="IRBadr" w:hAnsi="IRBadr" w:cs="IRBadr"/>
          <w:rtl/>
        </w:rPr>
        <w:t>نکته‌ای</w:t>
      </w:r>
      <w:r w:rsidR="00D27947" w:rsidRPr="008E2FC3">
        <w:rPr>
          <w:rFonts w:ascii="IRBadr" w:hAnsi="IRBadr" w:cs="IRBadr"/>
          <w:rtl/>
        </w:rPr>
        <w:t xml:space="preserve"> است که اگر ضمیمه </w:t>
      </w:r>
      <w:r w:rsidR="00D02235" w:rsidRPr="008E2FC3">
        <w:rPr>
          <w:rFonts w:ascii="IRBadr" w:hAnsi="IRBadr" w:cs="IRBadr"/>
          <w:rtl/>
        </w:rPr>
        <w:t>شود</w:t>
      </w:r>
      <w:r w:rsidR="00D27947" w:rsidRPr="008E2FC3">
        <w:rPr>
          <w:rFonts w:ascii="IRBadr" w:hAnsi="IRBadr" w:cs="IRBadr"/>
          <w:rtl/>
        </w:rPr>
        <w:t>،</w:t>
      </w:r>
      <w:r w:rsidR="00D02235" w:rsidRPr="008E2FC3">
        <w:rPr>
          <w:rFonts w:ascii="IRBadr" w:hAnsi="IRBadr" w:cs="IRBadr"/>
          <w:rtl/>
        </w:rPr>
        <w:t xml:space="preserve"> ممکن </w:t>
      </w:r>
      <w:r w:rsidR="00D27947" w:rsidRPr="008E2FC3">
        <w:rPr>
          <w:rFonts w:ascii="IRBadr" w:hAnsi="IRBadr" w:cs="IRBadr"/>
          <w:rtl/>
        </w:rPr>
        <w:t xml:space="preserve">است از او وثوق این شخص استظهار </w:t>
      </w:r>
      <w:r w:rsidR="00D02235" w:rsidRPr="008E2FC3">
        <w:rPr>
          <w:rFonts w:ascii="IRBadr" w:hAnsi="IRBadr" w:cs="IRBadr"/>
          <w:rtl/>
        </w:rPr>
        <w:t>شود</w:t>
      </w:r>
      <w:r w:rsidR="00D27947" w:rsidRPr="008E2FC3">
        <w:rPr>
          <w:rFonts w:ascii="IRBadr" w:hAnsi="IRBadr" w:cs="IRBadr"/>
          <w:rtl/>
        </w:rPr>
        <w:t>.</w:t>
      </w:r>
    </w:p>
    <w:p w:rsidR="005A6D25" w:rsidRPr="008E2FC3" w:rsidRDefault="005A6D25" w:rsidP="00E166F5">
      <w:pPr>
        <w:pStyle w:val="Heading1"/>
        <w:rPr>
          <w:rFonts w:ascii="IRBadr" w:hAnsi="IRBadr" w:cs="IRBadr"/>
          <w:rtl/>
        </w:rPr>
      </w:pPr>
      <w:bookmarkStart w:id="4" w:name="_Toc429651409"/>
      <w:r w:rsidRPr="008E2FC3">
        <w:rPr>
          <w:rFonts w:ascii="IRBadr" w:hAnsi="IRBadr" w:cs="IRBadr"/>
          <w:rtl/>
        </w:rPr>
        <w:t>توضیح اجمالی در مورد مرحوم صدوق و کتب ایشان</w:t>
      </w:r>
      <w:bookmarkEnd w:id="4"/>
    </w:p>
    <w:p w:rsidR="00F363D5" w:rsidRPr="008E2FC3" w:rsidRDefault="00D02235" w:rsidP="00F363D5">
      <w:pPr>
        <w:pStyle w:val="NoSpacing"/>
        <w:rPr>
          <w:rFonts w:ascii="IRBadr" w:hAnsi="IRBadr" w:cs="IRBadr"/>
          <w:rtl/>
        </w:rPr>
      </w:pPr>
      <w:r w:rsidRPr="008E2FC3">
        <w:rPr>
          <w:rFonts w:ascii="IRBadr" w:hAnsi="IRBadr" w:cs="IRBadr"/>
          <w:rtl/>
        </w:rPr>
        <w:t>این روایت در من لا یحضر هم نیامده است</w:t>
      </w:r>
      <w:r w:rsidR="00D27947" w:rsidRPr="008E2FC3">
        <w:rPr>
          <w:rFonts w:ascii="IRBadr" w:hAnsi="IRBadr" w:cs="IRBadr"/>
          <w:rtl/>
        </w:rPr>
        <w:t>.</w:t>
      </w:r>
      <w:r w:rsidRPr="008E2FC3">
        <w:rPr>
          <w:rFonts w:ascii="IRBadr" w:hAnsi="IRBadr" w:cs="IRBadr"/>
          <w:rtl/>
        </w:rPr>
        <w:t xml:space="preserve"> در مورد مرحوم صدوق این نکته را توضیح بده</w:t>
      </w:r>
      <w:r w:rsidR="00D27947" w:rsidRPr="008E2FC3">
        <w:rPr>
          <w:rFonts w:ascii="IRBadr" w:hAnsi="IRBadr" w:cs="IRBadr"/>
          <w:rtl/>
        </w:rPr>
        <w:t>ی</w:t>
      </w:r>
      <w:r w:rsidRPr="008E2FC3">
        <w:rPr>
          <w:rFonts w:ascii="IRBadr" w:hAnsi="IRBadr" w:cs="IRBadr"/>
          <w:rtl/>
        </w:rPr>
        <w:t>م که ادعای وثوق به همه اخبار مرحوم صدوق در هیچ کتابی نیست جز در من لا یحضر الفقیه</w:t>
      </w:r>
      <w:r w:rsidR="00D27947" w:rsidRPr="008E2FC3">
        <w:rPr>
          <w:rFonts w:ascii="IRBadr" w:hAnsi="IRBadr" w:cs="IRBadr"/>
          <w:rtl/>
        </w:rPr>
        <w:t>.</w:t>
      </w:r>
      <w:r w:rsidRPr="008E2FC3">
        <w:rPr>
          <w:rFonts w:ascii="IRBadr" w:hAnsi="IRBadr" w:cs="IRBadr"/>
          <w:rtl/>
        </w:rPr>
        <w:t xml:space="preserve"> مرحوم صدوق صد </w:t>
      </w:r>
      <w:r w:rsidR="00D27947" w:rsidRPr="008E2FC3">
        <w:rPr>
          <w:rFonts w:ascii="IRBadr" w:hAnsi="IRBadr" w:cs="IRBadr"/>
          <w:rtl/>
        </w:rPr>
        <w:t xml:space="preserve">جلد </w:t>
      </w:r>
      <w:r w:rsidRPr="008E2FC3">
        <w:rPr>
          <w:rFonts w:ascii="IRBadr" w:hAnsi="IRBadr" w:cs="IRBadr"/>
          <w:rtl/>
        </w:rPr>
        <w:t xml:space="preserve">کتاب دارد که بخش </w:t>
      </w:r>
      <w:r w:rsidR="00E166F5" w:rsidRPr="008E2FC3">
        <w:rPr>
          <w:rFonts w:ascii="IRBadr" w:hAnsi="IRBadr" w:cs="IRBadr"/>
          <w:rtl/>
        </w:rPr>
        <w:t>عمده‌ای</w:t>
      </w:r>
      <w:r w:rsidRPr="008E2FC3">
        <w:rPr>
          <w:rFonts w:ascii="IRBadr" w:hAnsi="IRBadr" w:cs="IRBadr"/>
          <w:rtl/>
        </w:rPr>
        <w:t xml:space="preserve"> از کتب ایشان</w:t>
      </w:r>
      <w:r w:rsidR="00D27947" w:rsidRPr="008E2FC3">
        <w:rPr>
          <w:rFonts w:ascii="IRBadr" w:hAnsi="IRBadr" w:cs="IRBadr"/>
          <w:rtl/>
        </w:rPr>
        <w:t>،</w:t>
      </w:r>
      <w:r w:rsidRPr="008E2FC3">
        <w:rPr>
          <w:rFonts w:ascii="IRBadr" w:hAnsi="IRBadr" w:cs="IRBadr"/>
          <w:rtl/>
        </w:rPr>
        <w:t xml:space="preserve"> </w:t>
      </w:r>
      <w:r w:rsidR="00D27947" w:rsidRPr="008E2FC3">
        <w:rPr>
          <w:rFonts w:ascii="IRBadr" w:hAnsi="IRBadr" w:cs="IRBadr"/>
          <w:rtl/>
        </w:rPr>
        <w:t>روایی است.</w:t>
      </w:r>
      <w:r w:rsidRPr="008E2FC3">
        <w:rPr>
          <w:rFonts w:ascii="IRBadr" w:hAnsi="IRBadr" w:cs="IRBadr"/>
          <w:rtl/>
        </w:rPr>
        <w:t xml:space="preserve"> بارها این را </w:t>
      </w:r>
      <w:r w:rsidR="00E166F5" w:rsidRPr="008E2FC3">
        <w:rPr>
          <w:rFonts w:ascii="IRBadr" w:hAnsi="IRBadr" w:cs="IRBadr"/>
          <w:rtl/>
        </w:rPr>
        <w:t>گفته‌ایم</w:t>
      </w:r>
      <w:r w:rsidRPr="008E2FC3">
        <w:rPr>
          <w:rFonts w:ascii="IRBadr" w:hAnsi="IRBadr" w:cs="IRBadr"/>
          <w:rtl/>
        </w:rPr>
        <w:t xml:space="preserve"> که مرحوم صدوق</w:t>
      </w:r>
      <w:r w:rsidR="00D27947" w:rsidRPr="008E2FC3">
        <w:rPr>
          <w:rFonts w:ascii="IRBadr" w:hAnsi="IRBadr" w:cs="IRBadr"/>
          <w:rtl/>
        </w:rPr>
        <w:t>،</w:t>
      </w:r>
      <w:r w:rsidRPr="008E2FC3">
        <w:rPr>
          <w:rFonts w:ascii="IRBadr" w:hAnsi="IRBadr" w:cs="IRBadr"/>
          <w:rtl/>
        </w:rPr>
        <w:t xml:space="preserve"> محدث بزرگ</w:t>
      </w:r>
      <w:r w:rsidR="00D27947" w:rsidRPr="008E2FC3">
        <w:rPr>
          <w:rFonts w:ascii="IRBadr" w:hAnsi="IRBadr" w:cs="IRBadr"/>
          <w:rtl/>
        </w:rPr>
        <w:t>ی</w:t>
      </w:r>
      <w:r w:rsidRPr="008E2FC3">
        <w:rPr>
          <w:rFonts w:ascii="IRBadr" w:hAnsi="IRBadr" w:cs="IRBadr"/>
          <w:rtl/>
        </w:rPr>
        <w:t xml:space="preserve"> بوده و </w:t>
      </w:r>
      <w:r w:rsidR="00E166F5" w:rsidRPr="008E2FC3">
        <w:rPr>
          <w:rFonts w:ascii="IRBadr" w:hAnsi="IRBadr" w:cs="IRBadr"/>
          <w:rtl/>
        </w:rPr>
        <w:t>کتاب‌های</w:t>
      </w:r>
      <w:r w:rsidRPr="008E2FC3">
        <w:rPr>
          <w:rFonts w:ascii="IRBadr" w:hAnsi="IRBadr" w:cs="IRBadr"/>
          <w:rtl/>
        </w:rPr>
        <w:t xml:space="preserve"> متعدد حدیثی دار</w:t>
      </w:r>
      <w:r w:rsidR="00D27947" w:rsidRPr="008E2FC3">
        <w:rPr>
          <w:rFonts w:ascii="IRBadr" w:hAnsi="IRBadr" w:cs="IRBadr"/>
          <w:rtl/>
        </w:rPr>
        <w:t>ن</w:t>
      </w:r>
      <w:r w:rsidRPr="008E2FC3">
        <w:rPr>
          <w:rFonts w:ascii="IRBadr" w:hAnsi="IRBadr" w:cs="IRBadr"/>
          <w:rtl/>
        </w:rPr>
        <w:t xml:space="preserve">د </w:t>
      </w:r>
      <w:r w:rsidR="00D27947" w:rsidRPr="008E2FC3">
        <w:rPr>
          <w:rFonts w:ascii="IRBadr" w:hAnsi="IRBadr" w:cs="IRBadr"/>
          <w:rtl/>
        </w:rPr>
        <w:t xml:space="preserve">و </w:t>
      </w:r>
      <w:r w:rsidRPr="008E2FC3">
        <w:rPr>
          <w:rFonts w:ascii="IRBadr" w:hAnsi="IRBadr" w:cs="IRBadr"/>
          <w:rtl/>
        </w:rPr>
        <w:t>در تنظیم احادیث و ت</w:t>
      </w:r>
      <w:r w:rsidR="00D27947" w:rsidRPr="008E2FC3">
        <w:rPr>
          <w:rFonts w:ascii="IRBadr" w:hAnsi="IRBadr" w:cs="IRBadr"/>
          <w:rtl/>
        </w:rPr>
        <w:t xml:space="preserve">بویب </w:t>
      </w:r>
      <w:r w:rsidR="00E166F5" w:rsidRPr="008E2FC3">
        <w:rPr>
          <w:rFonts w:ascii="IRBadr" w:hAnsi="IRBadr" w:cs="IRBadr"/>
          <w:rtl/>
        </w:rPr>
        <w:t>آن‌ها</w:t>
      </w:r>
      <w:r w:rsidR="00D27947" w:rsidRPr="008E2FC3">
        <w:rPr>
          <w:rFonts w:ascii="IRBadr" w:hAnsi="IRBadr" w:cs="IRBadr"/>
          <w:rtl/>
        </w:rPr>
        <w:t xml:space="preserve"> </w:t>
      </w:r>
      <w:r w:rsidR="00E166F5" w:rsidRPr="008E2FC3">
        <w:rPr>
          <w:rFonts w:ascii="IRBadr" w:hAnsi="IRBadr" w:cs="IRBadr"/>
          <w:rtl/>
        </w:rPr>
        <w:t>فوق‌العاده</w:t>
      </w:r>
      <w:r w:rsidR="00D27947" w:rsidRPr="008E2FC3">
        <w:rPr>
          <w:rFonts w:ascii="IRBadr" w:hAnsi="IRBadr" w:cs="IRBadr"/>
          <w:rtl/>
        </w:rPr>
        <w:t xml:space="preserve"> مهارت داشتند.</w:t>
      </w:r>
      <w:r w:rsidRPr="008E2FC3">
        <w:rPr>
          <w:rFonts w:ascii="IRBadr" w:hAnsi="IRBadr" w:cs="IRBadr"/>
          <w:rtl/>
        </w:rPr>
        <w:t xml:space="preserve"> </w:t>
      </w:r>
      <w:r w:rsidR="00E166F5" w:rsidRPr="008E2FC3">
        <w:rPr>
          <w:rFonts w:ascii="IRBadr" w:hAnsi="IRBadr" w:cs="IRBadr"/>
          <w:rtl/>
        </w:rPr>
        <w:t>هرکدام</w:t>
      </w:r>
      <w:r w:rsidR="00D27947" w:rsidRPr="008E2FC3">
        <w:rPr>
          <w:rFonts w:ascii="IRBadr" w:hAnsi="IRBadr" w:cs="IRBadr"/>
          <w:rtl/>
        </w:rPr>
        <w:t xml:space="preserve"> از </w:t>
      </w:r>
      <w:r w:rsidRPr="008E2FC3">
        <w:rPr>
          <w:rFonts w:ascii="IRBadr" w:hAnsi="IRBadr" w:cs="IRBadr"/>
          <w:rtl/>
        </w:rPr>
        <w:t>کتب حدیثی ایشان</w:t>
      </w:r>
      <w:r w:rsidR="00D27947" w:rsidRPr="008E2FC3">
        <w:rPr>
          <w:rFonts w:ascii="IRBadr" w:hAnsi="IRBadr" w:cs="IRBadr"/>
          <w:rtl/>
        </w:rPr>
        <w:t>،</w:t>
      </w:r>
      <w:r w:rsidRPr="008E2FC3">
        <w:rPr>
          <w:rFonts w:ascii="IRBadr" w:hAnsi="IRBadr" w:cs="IRBadr"/>
          <w:rtl/>
        </w:rPr>
        <w:t xml:space="preserve"> لطف و ظرافتی دارد و از نظم </w:t>
      </w:r>
      <w:r w:rsidR="00E166F5" w:rsidRPr="008E2FC3">
        <w:rPr>
          <w:rFonts w:ascii="IRBadr" w:hAnsi="IRBadr" w:cs="IRBadr"/>
          <w:rtl/>
        </w:rPr>
        <w:t>ویژه‌ای</w:t>
      </w:r>
      <w:r w:rsidRPr="008E2FC3">
        <w:rPr>
          <w:rFonts w:ascii="IRBadr" w:hAnsi="IRBadr" w:cs="IRBadr"/>
          <w:rtl/>
        </w:rPr>
        <w:t xml:space="preserve"> برخوردار است</w:t>
      </w:r>
      <w:r w:rsidR="00D27947" w:rsidRPr="008E2FC3">
        <w:rPr>
          <w:rFonts w:ascii="IRBadr" w:hAnsi="IRBadr" w:cs="IRBadr"/>
          <w:rtl/>
        </w:rPr>
        <w:t>.</w:t>
      </w:r>
      <w:r w:rsidRPr="008E2FC3">
        <w:rPr>
          <w:rFonts w:ascii="IRBadr" w:hAnsi="IRBadr" w:cs="IRBadr"/>
          <w:rtl/>
        </w:rPr>
        <w:t xml:space="preserve"> </w:t>
      </w:r>
      <w:r w:rsidRPr="008E2FC3">
        <w:rPr>
          <w:rFonts w:ascii="IRBadr" w:hAnsi="IRBadr" w:cs="IRBadr"/>
          <w:b/>
          <w:bCs/>
          <w:rtl/>
        </w:rPr>
        <w:t>معانی الاخبار،</w:t>
      </w:r>
      <w:r w:rsidR="00F363D5" w:rsidRPr="008E2FC3">
        <w:rPr>
          <w:rFonts w:ascii="IRBadr" w:hAnsi="IRBadr" w:cs="IRBadr"/>
          <w:b/>
          <w:bCs/>
          <w:rtl/>
        </w:rPr>
        <w:t xml:space="preserve"> مجالس، أ</w:t>
      </w:r>
      <w:r w:rsidRPr="008E2FC3">
        <w:rPr>
          <w:rFonts w:ascii="IRBadr" w:hAnsi="IRBadr" w:cs="IRBadr"/>
          <w:b/>
          <w:bCs/>
          <w:rtl/>
        </w:rPr>
        <w:t>مالی، علل الشرایع، ثواب الاعمال و عقابها</w:t>
      </w:r>
      <w:r w:rsidRPr="008E2FC3">
        <w:rPr>
          <w:rFonts w:ascii="IRBadr" w:hAnsi="IRBadr" w:cs="IRBadr"/>
          <w:rtl/>
        </w:rPr>
        <w:t xml:space="preserve"> در هر کتاب حدیثی</w:t>
      </w:r>
      <w:r w:rsidR="00F363D5" w:rsidRPr="008E2FC3">
        <w:rPr>
          <w:rFonts w:ascii="IRBadr" w:hAnsi="IRBadr" w:cs="IRBadr"/>
          <w:rtl/>
        </w:rPr>
        <w:t>،</w:t>
      </w:r>
      <w:r w:rsidRPr="008E2FC3">
        <w:rPr>
          <w:rFonts w:ascii="IRBadr" w:hAnsi="IRBadr" w:cs="IRBadr"/>
          <w:rtl/>
        </w:rPr>
        <w:t xml:space="preserve"> احادیث را </w:t>
      </w:r>
      <w:r w:rsidR="00F363D5" w:rsidRPr="008E2FC3">
        <w:rPr>
          <w:rFonts w:ascii="IRBadr" w:hAnsi="IRBadr" w:cs="IRBadr"/>
          <w:rtl/>
        </w:rPr>
        <w:t xml:space="preserve">از </w:t>
      </w:r>
      <w:r w:rsidR="00E166F5" w:rsidRPr="008E2FC3">
        <w:rPr>
          <w:rFonts w:ascii="IRBadr" w:hAnsi="IRBadr" w:cs="IRBadr"/>
          <w:rtl/>
        </w:rPr>
        <w:t>زاویه‌ای</w:t>
      </w:r>
      <w:r w:rsidR="00F363D5" w:rsidRPr="008E2FC3">
        <w:rPr>
          <w:rFonts w:ascii="IRBadr" w:hAnsi="IRBadr" w:cs="IRBadr"/>
          <w:rtl/>
        </w:rPr>
        <w:t xml:space="preserve"> </w:t>
      </w:r>
      <w:r w:rsidRPr="008E2FC3">
        <w:rPr>
          <w:rFonts w:ascii="IRBadr" w:hAnsi="IRBadr" w:cs="IRBadr"/>
          <w:rtl/>
        </w:rPr>
        <w:t xml:space="preserve">تنظیم </w:t>
      </w:r>
      <w:r w:rsidR="00E166F5" w:rsidRPr="008E2FC3">
        <w:rPr>
          <w:rFonts w:ascii="IRBadr" w:hAnsi="IRBadr" w:cs="IRBadr"/>
          <w:rtl/>
        </w:rPr>
        <w:t>کرده‌اند</w:t>
      </w:r>
      <w:r w:rsidR="00F363D5" w:rsidRPr="008E2FC3">
        <w:rPr>
          <w:rFonts w:ascii="IRBadr" w:hAnsi="IRBadr" w:cs="IRBadr"/>
          <w:rtl/>
        </w:rPr>
        <w:t xml:space="preserve"> و </w:t>
      </w:r>
      <w:r w:rsidRPr="008E2FC3">
        <w:rPr>
          <w:rFonts w:ascii="IRBadr" w:hAnsi="IRBadr" w:cs="IRBadr"/>
          <w:rtl/>
        </w:rPr>
        <w:t>بعد از گذشت چندین قرن</w:t>
      </w:r>
      <w:r w:rsidR="00F363D5" w:rsidRPr="008E2FC3">
        <w:rPr>
          <w:rFonts w:ascii="IRBadr" w:hAnsi="IRBadr" w:cs="IRBadr"/>
          <w:rtl/>
        </w:rPr>
        <w:t>،</w:t>
      </w:r>
      <w:r w:rsidRPr="008E2FC3">
        <w:rPr>
          <w:rFonts w:ascii="IRBadr" w:hAnsi="IRBadr" w:cs="IRBadr"/>
          <w:rtl/>
        </w:rPr>
        <w:t xml:space="preserve"> </w:t>
      </w:r>
      <w:r w:rsidR="00E166F5" w:rsidRPr="008E2FC3">
        <w:rPr>
          <w:rFonts w:ascii="IRBadr" w:hAnsi="IRBadr" w:cs="IRBadr"/>
          <w:rtl/>
        </w:rPr>
        <w:t>هنوز هم این تبویب‌</w:t>
      </w:r>
      <w:r w:rsidR="00F363D5" w:rsidRPr="008E2FC3">
        <w:rPr>
          <w:rFonts w:ascii="IRBadr" w:hAnsi="IRBadr" w:cs="IRBadr"/>
          <w:rtl/>
        </w:rPr>
        <w:t xml:space="preserve">ها، </w:t>
      </w:r>
      <w:r w:rsidRPr="008E2FC3">
        <w:rPr>
          <w:rFonts w:ascii="IRBadr" w:hAnsi="IRBadr" w:cs="IRBadr"/>
          <w:rtl/>
        </w:rPr>
        <w:t>زیبا و جامع و بسیار دلپذیر و دلپسند</w:t>
      </w:r>
      <w:r w:rsidR="00F363D5" w:rsidRPr="008E2FC3">
        <w:rPr>
          <w:rFonts w:ascii="IRBadr" w:hAnsi="IRBadr" w:cs="IRBadr"/>
          <w:rtl/>
        </w:rPr>
        <w:t xml:space="preserve"> ه</w:t>
      </w:r>
      <w:r w:rsidRPr="008E2FC3">
        <w:rPr>
          <w:rFonts w:ascii="IRBadr" w:hAnsi="IRBadr" w:cs="IRBadr"/>
          <w:rtl/>
        </w:rPr>
        <w:t>ست</w:t>
      </w:r>
      <w:r w:rsidR="00F363D5" w:rsidRPr="008E2FC3">
        <w:rPr>
          <w:rFonts w:ascii="IRBadr" w:hAnsi="IRBadr" w:cs="IRBadr"/>
          <w:rtl/>
        </w:rPr>
        <w:t>ند</w:t>
      </w:r>
      <w:r w:rsidRPr="008E2FC3">
        <w:rPr>
          <w:rFonts w:ascii="IRBadr" w:hAnsi="IRBadr" w:cs="IRBadr"/>
          <w:rtl/>
        </w:rPr>
        <w:t xml:space="preserve"> و لذاست که هم محدث محیط و جامع</w:t>
      </w:r>
      <w:r w:rsidR="00F363D5" w:rsidRPr="008E2FC3">
        <w:rPr>
          <w:rFonts w:ascii="IRBadr" w:hAnsi="IRBadr" w:cs="IRBadr"/>
          <w:rtl/>
        </w:rPr>
        <w:t>ی</w:t>
      </w:r>
      <w:r w:rsidRPr="008E2FC3">
        <w:rPr>
          <w:rFonts w:ascii="IRBadr" w:hAnsi="IRBadr" w:cs="IRBadr"/>
          <w:rtl/>
        </w:rPr>
        <w:t xml:space="preserve"> </w:t>
      </w:r>
      <w:r w:rsidR="00F363D5" w:rsidRPr="008E2FC3">
        <w:rPr>
          <w:rFonts w:ascii="IRBadr" w:hAnsi="IRBadr" w:cs="IRBadr"/>
          <w:rtl/>
        </w:rPr>
        <w:t>بودند و</w:t>
      </w:r>
      <w:r w:rsidRPr="008E2FC3">
        <w:rPr>
          <w:rFonts w:ascii="IRBadr" w:hAnsi="IRBadr" w:cs="IRBadr"/>
          <w:rtl/>
        </w:rPr>
        <w:t xml:space="preserve"> هم م</w:t>
      </w:r>
      <w:r w:rsidR="00F363D5" w:rsidRPr="008E2FC3">
        <w:rPr>
          <w:rFonts w:ascii="IRBadr" w:hAnsi="IRBadr" w:cs="IRBadr"/>
          <w:rtl/>
        </w:rPr>
        <w:t xml:space="preserve">تبحر در تنظیم تبویب احادیث بودند </w:t>
      </w:r>
      <w:r w:rsidRPr="008E2FC3">
        <w:rPr>
          <w:rFonts w:ascii="IRBadr" w:hAnsi="IRBadr" w:cs="IRBadr"/>
          <w:rtl/>
        </w:rPr>
        <w:t>و ا</w:t>
      </w:r>
      <w:r w:rsidR="00F363D5" w:rsidRPr="008E2FC3">
        <w:rPr>
          <w:rFonts w:ascii="IRBadr" w:hAnsi="IRBadr" w:cs="IRBadr"/>
          <w:rtl/>
        </w:rPr>
        <w:t xml:space="preserve">ز یک امتیاز </w:t>
      </w:r>
      <w:r w:rsidR="00E166F5" w:rsidRPr="008E2FC3">
        <w:rPr>
          <w:rFonts w:ascii="IRBadr" w:hAnsi="IRBadr" w:cs="IRBadr"/>
          <w:rtl/>
        </w:rPr>
        <w:t>ویژه‌ای</w:t>
      </w:r>
      <w:r w:rsidR="00F363D5" w:rsidRPr="008E2FC3">
        <w:rPr>
          <w:rFonts w:ascii="IRBadr" w:hAnsi="IRBadr" w:cs="IRBadr"/>
          <w:rtl/>
        </w:rPr>
        <w:t xml:space="preserve"> برخوردار هستند.</w:t>
      </w:r>
    </w:p>
    <w:p w:rsidR="00A72741" w:rsidRPr="008E2FC3" w:rsidRDefault="00D02235" w:rsidP="00A72741">
      <w:pPr>
        <w:pStyle w:val="NoSpacing"/>
        <w:rPr>
          <w:rFonts w:ascii="IRBadr" w:hAnsi="IRBadr" w:cs="IRBadr"/>
          <w:rtl/>
        </w:rPr>
      </w:pPr>
      <w:r w:rsidRPr="008E2FC3">
        <w:rPr>
          <w:rFonts w:ascii="IRBadr" w:hAnsi="IRBadr" w:cs="IRBadr"/>
          <w:rtl/>
        </w:rPr>
        <w:t xml:space="preserve">البته یک کتاب حدیثی </w:t>
      </w:r>
      <w:r w:rsidR="00F363D5" w:rsidRPr="008E2FC3">
        <w:rPr>
          <w:rFonts w:ascii="IRBadr" w:hAnsi="IRBadr" w:cs="IRBadr"/>
          <w:rtl/>
        </w:rPr>
        <w:t>به نام مدینة العلم داشتند</w:t>
      </w:r>
      <w:r w:rsidRPr="008E2FC3">
        <w:rPr>
          <w:rFonts w:ascii="IRBadr" w:hAnsi="IRBadr" w:cs="IRBadr"/>
          <w:rtl/>
        </w:rPr>
        <w:t xml:space="preserve"> که مفقود شده و یکی از </w:t>
      </w:r>
      <w:r w:rsidR="0030171E">
        <w:rPr>
          <w:rFonts w:ascii="IRBadr" w:hAnsi="IRBadr" w:cs="IRBadr"/>
          <w:rtl/>
        </w:rPr>
        <w:t>خسارت‌های</w:t>
      </w:r>
      <w:r w:rsidRPr="008E2FC3">
        <w:rPr>
          <w:rFonts w:ascii="IRBadr" w:hAnsi="IRBadr" w:cs="IRBadr"/>
          <w:rtl/>
        </w:rPr>
        <w:t xml:space="preserve"> حدیث شیعه</w:t>
      </w:r>
      <w:r w:rsidR="00F363D5" w:rsidRPr="008E2FC3">
        <w:rPr>
          <w:rFonts w:ascii="IRBadr" w:hAnsi="IRBadr" w:cs="IRBadr"/>
          <w:rtl/>
        </w:rPr>
        <w:t>،</w:t>
      </w:r>
      <w:r w:rsidRPr="008E2FC3">
        <w:rPr>
          <w:rFonts w:ascii="IRBadr" w:hAnsi="IRBadr" w:cs="IRBadr"/>
          <w:rtl/>
        </w:rPr>
        <w:t xml:space="preserve"> مفقود شدن کتاب </w:t>
      </w:r>
      <w:r w:rsidRPr="008E2FC3">
        <w:rPr>
          <w:rFonts w:ascii="IRBadr" w:hAnsi="IRBadr" w:cs="IRBadr"/>
          <w:b/>
          <w:bCs/>
          <w:rtl/>
        </w:rPr>
        <w:t>مدینة العلم</w:t>
      </w:r>
      <w:r w:rsidR="00A72741" w:rsidRPr="008E2FC3">
        <w:rPr>
          <w:rFonts w:ascii="IRBadr" w:hAnsi="IRBadr" w:cs="IRBadr"/>
          <w:rtl/>
        </w:rPr>
        <w:t xml:space="preserve"> مرحوم صدوق است. </w:t>
      </w:r>
      <w:r w:rsidRPr="008E2FC3">
        <w:rPr>
          <w:rFonts w:ascii="IRBadr" w:hAnsi="IRBadr" w:cs="IRBadr"/>
          <w:rtl/>
        </w:rPr>
        <w:t xml:space="preserve">در طول تاریخ علمای زیادی تلاش </w:t>
      </w:r>
      <w:r w:rsidR="00E166F5" w:rsidRPr="008E2FC3">
        <w:rPr>
          <w:rFonts w:ascii="IRBadr" w:hAnsi="IRBadr" w:cs="IRBadr"/>
          <w:rtl/>
        </w:rPr>
        <w:t>کرده‌اند</w:t>
      </w:r>
      <w:r w:rsidRPr="008E2FC3">
        <w:rPr>
          <w:rFonts w:ascii="IRBadr" w:hAnsi="IRBadr" w:cs="IRBadr"/>
          <w:rtl/>
        </w:rPr>
        <w:t xml:space="preserve"> که اثری از آن را جایی بیابند </w:t>
      </w:r>
      <w:r w:rsidR="00A72741" w:rsidRPr="008E2FC3">
        <w:rPr>
          <w:rFonts w:ascii="IRBadr" w:hAnsi="IRBadr" w:cs="IRBadr"/>
          <w:rtl/>
        </w:rPr>
        <w:t xml:space="preserve">ولی </w:t>
      </w:r>
      <w:r w:rsidRPr="008E2FC3">
        <w:rPr>
          <w:rFonts w:ascii="IRBadr" w:hAnsi="IRBadr" w:cs="IRBadr"/>
          <w:rtl/>
        </w:rPr>
        <w:t xml:space="preserve">جایی اثری از آن </w:t>
      </w:r>
      <w:r w:rsidR="00A72741" w:rsidRPr="008E2FC3">
        <w:rPr>
          <w:rFonts w:ascii="IRBadr" w:hAnsi="IRBadr" w:cs="IRBadr"/>
          <w:rtl/>
        </w:rPr>
        <w:t>پیدا نشد</w:t>
      </w:r>
      <w:r w:rsidRPr="008E2FC3">
        <w:rPr>
          <w:rFonts w:ascii="IRBadr" w:hAnsi="IRBadr" w:cs="IRBadr"/>
          <w:rtl/>
        </w:rPr>
        <w:t xml:space="preserve"> </w:t>
      </w:r>
      <w:r w:rsidR="00E166F5" w:rsidRPr="008E2FC3">
        <w:rPr>
          <w:rFonts w:ascii="IRBadr" w:hAnsi="IRBadr" w:cs="IRBadr"/>
          <w:rtl/>
        </w:rPr>
        <w:t>درحالی‌که</w:t>
      </w:r>
      <w:r w:rsidRPr="008E2FC3">
        <w:rPr>
          <w:rFonts w:ascii="IRBadr" w:hAnsi="IRBadr" w:cs="IRBadr"/>
          <w:rtl/>
        </w:rPr>
        <w:t xml:space="preserve"> خود ایشان </w:t>
      </w:r>
      <w:r w:rsidR="00E166F5" w:rsidRPr="008E2FC3">
        <w:rPr>
          <w:rFonts w:ascii="IRBadr" w:hAnsi="IRBadr" w:cs="IRBadr"/>
          <w:rtl/>
        </w:rPr>
        <w:t>درجاهایی</w:t>
      </w:r>
      <w:r w:rsidRPr="008E2FC3">
        <w:rPr>
          <w:rFonts w:ascii="IRBadr" w:hAnsi="IRBadr" w:cs="IRBadr"/>
          <w:rtl/>
        </w:rPr>
        <w:t xml:space="preserve"> فرموده که ما این را در </w:t>
      </w:r>
      <w:r w:rsidRPr="008E2FC3">
        <w:rPr>
          <w:rFonts w:ascii="IRBadr" w:hAnsi="IRBadr" w:cs="IRBadr"/>
          <w:b/>
          <w:bCs/>
          <w:rtl/>
        </w:rPr>
        <w:t>مدینة العلم</w:t>
      </w:r>
      <w:r w:rsidR="00A72741" w:rsidRPr="008E2FC3">
        <w:rPr>
          <w:rFonts w:ascii="IRBadr" w:hAnsi="IRBadr" w:cs="IRBadr"/>
          <w:rtl/>
        </w:rPr>
        <w:t xml:space="preserve"> </w:t>
      </w:r>
      <w:r w:rsidR="00E166F5" w:rsidRPr="008E2FC3">
        <w:rPr>
          <w:rFonts w:ascii="IRBadr" w:hAnsi="IRBadr" w:cs="IRBadr"/>
          <w:rtl/>
        </w:rPr>
        <w:t>نوشته‌ایم</w:t>
      </w:r>
      <w:r w:rsidR="00A72741" w:rsidRPr="008E2FC3">
        <w:rPr>
          <w:rFonts w:ascii="IRBadr" w:hAnsi="IRBadr" w:cs="IRBadr"/>
          <w:rtl/>
        </w:rPr>
        <w:t xml:space="preserve"> و </w:t>
      </w:r>
      <w:r w:rsidR="00E166F5" w:rsidRPr="008E2FC3">
        <w:rPr>
          <w:rFonts w:ascii="IRBadr" w:hAnsi="IRBadr" w:cs="IRBadr"/>
          <w:rtl/>
        </w:rPr>
        <w:t>گفته‌ایم</w:t>
      </w:r>
      <w:r w:rsidR="00A72741" w:rsidRPr="008E2FC3">
        <w:rPr>
          <w:rFonts w:ascii="IRBadr" w:hAnsi="IRBadr" w:cs="IRBadr"/>
          <w:rtl/>
        </w:rPr>
        <w:t>.</w:t>
      </w:r>
      <w:r w:rsidRPr="008E2FC3">
        <w:rPr>
          <w:rFonts w:ascii="IRBadr" w:hAnsi="IRBadr" w:cs="IRBadr"/>
          <w:rtl/>
        </w:rPr>
        <w:t xml:space="preserve"> از </w:t>
      </w:r>
      <w:r w:rsidRPr="008E2FC3">
        <w:rPr>
          <w:rFonts w:ascii="IRBadr" w:hAnsi="IRBadr" w:cs="IRBadr"/>
          <w:b/>
          <w:bCs/>
          <w:rtl/>
        </w:rPr>
        <w:t xml:space="preserve">من لا یحضر </w:t>
      </w:r>
      <w:r w:rsidR="00A72741" w:rsidRPr="008E2FC3">
        <w:rPr>
          <w:rFonts w:ascii="IRBadr" w:hAnsi="IRBadr" w:cs="IRBadr"/>
          <w:rtl/>
        </w:rPr>
        <w:t>هم</w:t>
      </w:r>
      <w:r w:rsidRPr="008E2FC3">
        <w:rPr>
          <w:rFonts w:ascii="IRBadr" w:hAnsi="IRBadr" w:cs="IRBadr"/>
          <w:rtl/>
        </w:rPr>
        <w:t xml:space="preserve"> </w:t>
      </w:r>
      <w:r w:rsidR="00E166F5" w:rsidRPr="008E2FC3">
        <w:rPr>
          <w:rFonts w:ascii="IRBadr" w:hAnsi="IRBadr" w:cs="IRBadr"/>
          <w:rtl/>
        </w:rPr>
        <w:t>مفصل‌تر</w:t>
      </w:r>
      <w:r w:rsidRPr="008E2FC3">
        <w:rPr>
          <w:rFonts w:ascii="IRBadr" w:hAnsi="IRBadr" w:cs="IRBadr"/>
          <w:rtl/>
        </w:rPr>
        <w:t xml:space="preserve"> بوده</w:t>
      </w:r>
      <w:r w:rsidR="00A72741" w:rsidRPr="008E2FC3">
        <w:rPr>
          <w:rFonts w:ascii="IRBadr" w:hAnsi="IRBadr" w:cs="IRBadr"/>
          <w:rtl/>
        </w:rPr>
        <w:t xml:space="preserve"> و</w:t>
      </w:r>
      <w:r w:rsidRPr="008E2FC3">
        <w:rPr>
          <w:rFonts w:ascii="IRBadr" w:hAnsi="IRBadr" w:cs="IRBadr"/>
          <w:rtl/>
        </w:rPr>
        <w:t xml:space="preserve"> </w:t>
      </w:r>
      <w:r w:rsidR="00E166F5" w:rsidRPr="008E2FC3">
        <w:rPr>
          <w:rFonts w:ascii="IRBadr" w:hAnsi="IRBadr" w:cs="IRBadr"/>
          <w:rtl/>
        </w:rPr>
        <w:t>ظاهراً</w:t>
      </w:r>
      <w:r w:rsidRPr="008E2FC3">
        <w:rPr>
          <w:rFonts w:ascii="IRBadr" w:hAnsi="IRBadr" w:cs="IRBadr"/>
          <w:rtl/>
        </w:rPr>
        <w:t xml:space="preserve"> کتاب جامع حدیثی ایشان </w:t>
      </w:r>
      <w:r w:rsidR="00A72741" w:rsidRPr="008E2FC3">
        <w:rPr>
          <w:rFonts w:ascii="IRBadr" w:hAnsi="IRBadr" w:cs="IRBadr"/>
          <w:rtl/>
        </w:rPr>
        <w:t>همان</w:t>
      </w:r>
      <w:r w:rsidR="00A72741" w:rsidRPr="008E2FC3">
        <w:rPr>
          <w:rFonts w:ascii="IRBadr" w:hAnsi="IRBadr" w:cs="IRBadr"/>
          <w:b/>
          <w:bCs/>
          <w:rtl/>
        </w:rPr>
        <w:t xml:space="preserve"> مدینة العلم</w:t>
      </w:r>
      <w:r w:rsidR="00A72741" w:rsidRPr="008E2FC3">
        <w:rPr>
          <w:rFonts w:ascii="IRBadr" w:hAnsi="IRBadr" w:cs="IRBadr"/>
          <w:rtl/>
        </w:rPr>
        <w:t xml:space="preserve"> بوده است.</w:t>
      </w:r>
    </w:p>
    <w:p w:rsidR="00B96EFF" w:rsidRPr="008E2FC3" w:rsidRDefault="00B96EFF" w:rsidP="00E166F5">
      <w:pPr>
        <w:pStyle w:val="Heading1"/>
        <w:rPr>
          <w:rFonts w:ascii="IRBadr" w:hAnsi="IRBadr" w:cs="IRBadr"/>
          <w:rtl/>
        </w:rPr>
      </w:pPr>
      <w:bookmarkStart w:id="5" w:name="_Toc429651410"/>
      <w:r w:rsidRPr="008E2FC3">
        <w:rPr>
          <w:rFonts w:ascii="IRBadr" w:hAnsi="IRBadr" w:cs="IRBadr"/>
          <w:rtl/>
        </w:rPr>
        <w:lastRenderedPageBreak/>
        <w:t>ویژگی کتاب من لا یحضره الفقیه</w:t>
      </w:r>
      <w:bookmarkEnd w:id="5"/>
    </w:p>
    <w:p w:rsidR="002A1B1C" w:rsidRPr="008E2FC3" w:rsidRDefault="00D02235" w:rsidP="002A1B1C">
      <w:pPr>
        <w:pStyle w:val="NoSpacing"/>
        <w:rPr>
          <w:rFonts w:ascii="IRBadr" w:hAnsi="IRBadr" w:cs="IRBadr"/>
          <w:rtl/>
        </w:rPr>
      </w:pPr>
      <w:r w:rsidRPr="008E2FC3">
        <w:rPr>
          <w:rFonts w:ascii="IRBadr" w:hAnsi="IRBadr" w:cs="IRBadr"/>
          <w:rtl/>
        </w:rPr>
        <w:t xml:space="preserve">در </w:t>
      </w:r>
      <w:r w:rsidR="002A1B1C" w:rsidRPr="008E2FC3">
        <w:rPr>
          <w:rFonts w:ascii="IRBadr" w:hAnsi="IRBadr" w:cs="IRBadr"/>
          <w:rtl/>
        </w:rPr>
        <w:t xml:space="preserve">بین </w:t>
      </w:r>
      <w:r w:rsidRPr="008E2FC3">
        <w:rPr>
          <w:rFonts w:ascii="IRBadr" w:hAnsi="IRBadr" w:cs="IRBadr"/>
          <w:rtl/>
        </w:rPr>
        <w:t xml:space="preserve">این کتب حدیثی ایشان با این امتیازاتی که اشاره شد </w:t>
      </w:r>
      <w:r w:rsidRPr="008E2FC3">
        <w:rPr>
          <w:rFonts w:ascii="IRBadr" w:hAnsi="IRBadr" w:cs="IRBadr"/>
          <w:b/>
          <w:bCs/>
          <w:rtl/>
        </w:rPr>
        <w:t>من لا یحضر</w:t>
      </w:r>
      <w:r w:rsidRPr="008E2FC3">
        <w:rPr>
          <w:rFonts w:ascii="IRBadr" w:hAnsi="IRBadr" w:cs="IRBadr"/>
          <w:rtl/>
        </w:rPr>
        <w:t xml:space="preserve"> امتیاز</w:t>
      </w:r>
      <w:r w:rsidR="00A72741" w:rsidRPr="008E2FC3">
        <w:rPr>
          <w:rFonts w:ascii="IRBadr" w:hAnsi="IRBadr" w:cs="IRBadr"/>
          <w:rtl/>
        </w:rPr>
        <w:t>ی</w:t>
      </w:r>
      <w:r w:rsidRPr="008E2FC3">
        <w:rPr>
          <w:rFonts w:ascii="IRBadr" w:hAnsi="IRBadr" w:cs="IRBadr"/>
          <w:rtl/>
        </w:rPr>
        <w:t xml:space="preserve"> دارد و آن این است که ایشان</w:t>
      </w:r>
      <w:r w:rsidR="00A72741" w:rsidRPr="008E2FC3">
        <w:rPr>
          <w:rFonts w:ascii="IRBadr" w:hAnsi="IRBadr" w:cs="IRBadr"/>
          <w:rtl/>
        </w:rPr>
        <w:t xml:space="preserve"> در</w:t>
      </w:r>
      <w:r w:rsidRPr="008E2FC3">
        <w:rPr>
          <w:rFonts w:ascii="IRBadr" w:hAnsi="IRBadr" w:cs="IRBadr"/>
          <w:rtl/>
        </w:rPr>
        <w:t xml:space="preserve"> </w:t>
      </w:r>
      <w:r w:rsidR="00E166F5" w:rsidRPr="008E2FC3">
        <w:rPr>
          <w:rFonts w:ascii="IRBadr" w:hAnsi="IRBadr" w:cs="IRBadr"/>
          <w:rtl/>
        </w:rPr>
        <w:t>مقدمه‌اش</w:t>
      </w:r>
      <w:r w:rsidRPr="008E2FC3">
        <w:rPr>
          <w:rFonts w:ascii="IRBadr" w:hAnsi="IRBadr" w:cs="IRBadr"/>
          <w:rtl/>
        </w:rPr>
        <w:t xml:space="preserve"> </w:t>
      </w:r>
      <w:r w:rsidR="00E166F5" w:rsidRPr="008E2FC3">
        <w:rPr>
          <w:rFonts w:ascii="IRBadr" w:hAnsi="IRBadr" w:cs="IRBadr"/>
          <w:rtl/>
        </w:rPr>
        <w:t>می‌نویسند</w:t>
      </w:r>
      <w:r w:rsidR="002A1B1C" w:rsidRPr="008E2FC3">
        <w:rPr>
          <w:rFonts w:ascii="IRBadr" w:hAnsi="IRBadr" w:cs="IRBadr"/>
          <w:rtl/>
        </w:rPr>
        <w:t>:</w:t>
      </w:r>
      <w:r w:rsidRPr="008E2FC3">
        <w:rPr>
          <w:rFonts w:ascii="IRBadr" w:hAnsi="IRBadr" w:cs="IRBadr"/>
          <w:rtl/>
        </w:rPr>
        <w:t xml:space="preserve"> مدتی</w:t>
      </w:r>
      <w:r w:rsidR="002A1B1C" w:rsidRPr="008E2FC3">
        <w:rPr>
          <w:rFonts w:ascii="IRBadr" w:hAnsi="IRBadr" w:cs="IRBadr"/>
          <w:rtl/>
        </w:rPr>
        <w:t xml:space="preserve"> در</w:t>
      </w:r>
      <w:r w:rsidRPr="008E2FC3">
        <w:rPr>
          <w:rFonts w:ascii="IRBadr" w:hAnsi="IRBadr" w:cs="IRBadr"/>
          <w:rtl/>
        </w:rPr>
        <w:t xml:space="preserve"> بلخ </w:t>
      </w:r>
      <w:r w:rsidR="002A1B1C" w:rsidRPr="008E2FC3">
        <w:rPr>
          <w:rFonts w:ascii="IRBadr" w:hAnsi="IRBadr" w:cs="IRBadr"/>
          <w:rtl/>
        </w:rPr>
        <w:t xml:space="preserve">و </w:t>
      </w:r>
      <w:r w:rsidRPr="008E2FC3">
        <w:rPr>
          <w:rFonts w:ascii="IRBadr" w:hAnsi="IRBadr" w:cs="IRBadr"/>
          <w:rtl/>
        </w:rPr>
        <w:t xml:space="preserve">در روستایی بودم و کسی با من نبود و فلانی پیش من آمد </w:t>
      </w:r>
      <w:r w:rsidR="00A72741" w:rsidRPr="008E2FC3">
        <w:rPr>
          <w:rFonts w:ascii="IRBadr" w:hAnsi="IRBadr" w:cs="IRBadr"/>
          <w:rtl/>
        </w:rPr>
        <w:t xml:space="preserve">که آدم </w:t>
      </w:r>
      <w:r w:rsidR="00E166F5" w:rsidRPr="008E2FC3">
        <w:rPr>
          <w:rFonts w:ascii="IRBadr" w:hAnsi="IRBadr" w:cs="IRBadr"/>
          <w:rtl/>
        </w:rPr>
        <w:t>شایسته‌ای</w:t>
      </w:r>
      <w:r w:rsidR="00A72741" w:rsidRPr="008E2FC3">
        <w:rPr>
          <w:rFonts w:ascii="IRBadr" w:hAnsi="IRBadr" w:cs="IRBadr"/>
          <w:rtl/>
        </w:rPr>
        <w:t xml:space="preserve"> بود.</w:t>
      </w:r>
      <w:r w:rsidRPr="008E2FC3">
        <w:rPr>
          <w:rFonts w:ascii="IRBadr" w:hAnsi="IRBadr" w:cs="IRBadr"/>
          <w:rtl/>
        </w:rPr>
        <w:t xml:space="preserve"> این آقا </w:t>
      </w:r>
      <w:r w:rsidR="00A72741" w:rsidRPr="008E2FC3">
        <w:rPr>
          <w:rFonts w:ascii="IRBadr" w:hAnsi="IRBadr" w:cs="IRBadr"/>
          <w:rtl/>
        </w:rPr>
        <w:t>از من تقاضا کرد که در وزان کتاب</w:t>
      </w:r>
      <w:r w:rsidR="002A1B1C" w:rsidRPr="008E2FC3">
        <w:rPr>
          <w:rFonts w:ascii="IRBadr" w:hAnsi="IRBadr" w:cs="IRBadr"/>
          <w:rtl/>
        </w:rPr>
        <w:t xml:space="preserve"> راز</w:t>
      </w:r>
      <w:r w:rsidRPr="008E2FC3">
        <w:rPr>
          <w:rFonts w:ascii="IRBadr" w:hAnsi="IRBadr" w:cs="IRBadr"/>
          <w:rtl/>
        </w:rPr>
        <w:t xml:space="preserve">ی </w:t>
      </w:r>
      <w:r w:rsidR="00A72741" w:rsidRPr="008E2FC3">
        <w:rPr>
          <w:rFonts w:ascii="IRBadr" w:hAnsi="IRBadr" w:cs="IRBadr"/>
          <w:rtl/>
        </w:rPr>
        <w:t>که</w:t>
      </w:r>
      <w:r w:rsidRPr="008E2FC3">
        <w:rPr>
          <w:rFonts w:ascii="IRBadr" w:hAnsi="IRBadr" w:cs="IRBadr"/>
          <w:rtl/>
        </w:rPr>
        <w:t xml:space="preserve"> </w:t>
      </w:r>
      <w:r w:rsidRPr="008E2FC3">
        <w:rPr>
          <w:rFonts w:ascii="IRBadr" w:hAnsi="IRBadr" w:cs="IRBadr"/>
          <w:b/>
          <w:bCs/>
          <w:rtl/>
        </w:rPr>
        <w:t>من لا یحضر</w:t>
      </w:r>
      <w:r w:rsidR="00D86B87" w:rsidRPr="008E2FC3">
        <w:rPr>
          <w:rFonts w:ascii="IRBadr" w:hAnsi="IRBadr" w:cs="IRBadr"/>
          <w:b/>
          <w:bCs/>
          <w:rtl/>
        </w:rPr>
        <w:t>ه</w:t>
      </w:r>
      <w:r w:rsidRPr="008E2FC3">
        <w:rPr>
          <w:rFonts w:ascii="IRBadr" w:hAnsi="IRBadr" w:cs="IRBadr"/>
          <w:rtl/>
        </w:rPr>
        <w:t xml:space="preserve"> </w:t>
      </w:r>
      <w:r w:rsidRPr="008E2FC3">
        <w:rPr>
          <w:rFonts w:ascii="IRBadr" w:hAnsi="IRBadr" w:cs="IRBadr"/>
          <w:b/>
          <w:bCs/>
          <w:rtl/>
        </w:rPr>
        <w:t>الطبیب</w:t>
      </w:r>
      <w:r w:rsidR="00A72741" w:rsidRPr="008E2FC3">
        <w:rPr>
          <w:rFonts w:ascii="IRBadr" w:hAnsi="IRBadr" w:cs="IRBadr"/>
          <w:rtl/>
        </w:rPr>
        <w:t xml:space="preserve"> ا</w:t>
      </w:r>
      <w:r w:rsidRPr="008E2FC3">
        <w:rPr>
          <w:rFonts w:ascii="IRBadr" w:hAnsi="IRBadr" w:cs="IRBadr"/>
          <w:rtl/>
        </w:rPr>
        <w:t>ست</w:t>
      </w:r>
      <w:r w:rsidR="00A72741" w:rsidRPr="008E2FC3">
        <w:rPr>
          <w:rFonts w:ascii="IRBadr" w:hAnsi="IRBadr" w:cs="IRBadr"/>
          <w:rtl/>
        </w:rPr>
        <w:t>، کتابی بنویسم.</w:t>
      </w:r>
      <w:r w:rsidRPr="008E2FC3">
        <w:rPr>
          <w:rFonts w:ascii="IRBadr" w:hAnsi="IRBadr" w:cs="IRBadr"/>
          <w:rtl/>
        </w:rPr>
        <w:t xml:space="preserve"> </w:t>
      </w:r>
      <w:r w:rsidR="002A1B1C" w:rsidRPr="008E2FC3">
        <w:rPr>
          <w:rFonts w:ascii="IRBadr" w:hAnsi="IRBadr" w:cs="IRBadr"/>
          <w:rtl/>
        </w:rPr>
        <w:t>رازی</w:t>
      </w:r>
      <w:r w:rsidRPr="008E2FC3">
        <w:rPr>
          <w:rFonts w:ascii="IRBadr" w:hAnsi="IRBadr" w:cs="IRBadr"/>
          <w:rtl/>
        </w:rPr>
        <w:t xml:space="preserve"> در من لا یحضر</w:t>
      </w:r>
      <w:r w:rsidR="00D86B87" w:rsidRPr="008E2FC3">
        <w:rPr>
          <w:rFonts w:ascii="IRBadr" w:hAnsi="IRBadr" w:cs="IRBadr"/>
          <w:rtl/>
        </w:rPr>
        <w:t>ه</w:t>
      </w:r>
      <w:r w:rsidRPr="008E2FC3">
        <w:rPr>
          <w:rFonts w:ascii="IRBadr" w:hAnsi="IRBadr" w:cs="IRBadr"/>
          <w:rtl/>
        </w:rPr>
        <w:t xml:space="preserve"> الطبیب داشت که اگر پزشک</w:t>
      </w:r>
      <w:r w:rsidR="002A1B1C" w:rsidRPr="008E2FC3">
        <w:rPr>
          <w:rFonts w:ascii="IRBadr" w:hAnsi="IRBadr" w:cs="IRBadr"/>
          <w:rtl/>
        </w:rPr>
        <w:t xml:space="preserve">ی نبود کسی بتواند به آن مراجعه </w:t>
      </w:r>
      <w:r w:rsidRPr="008E2FC3">
        <w:rPr>
          <w:rFonts w:ascii="IRBadr" w:hAnsi="IRBadr" w:cs="IRBadr"/>
          <w:rtl/>
        </w:rPr>
        <w:t xml:space="preserve">کند و با </w:t>
      </w:r>
      <w:r w:rsidR="002A1B1C" w:rsidRPr="008E2FC3">
        <w:rPr>
          <w:rFonts w:ascii="IRBadr" w:hAnsi="IRBadr" w:cs="IRBadr"/>
          <w:rtl/>
        </w:rPr>
        <w:t xml:space="preserve">همان کتاب بتواند خود را مراجعه کند. شما هم </w:t>
      </w:r>
      <w:r w:rsidRPr="008E2FC3">
        <w:rPr>
          <w:rFonts w:ascii="IRBadr" w:hAnsi="IRBadr" w:cs="IRBadr"/>
          <w:rtl/>
        </w:rPr>
        <w:t xml:space="preserve">در وزان آن </w:t>
      </w:r>
      <w:r w:rsidR="002A1B1C" w:rsidRPr="008E2FC3">
        <w:rPr>
          <w:rFonts w:ascii="IRBadr" w:hAnsi="IRBadr" w:cs="IRBadr"/>
          <w:rtl/>
        </w:rPr>
        <w:t>کتاب،</w:t>
      </w:r>
      <w:r w:rsidRPr="008E2FC3">
        <w:rPr>
          <w:rFonts w:ascii="IRBadr" w:hAnsi="IRBadr" w:cs="IRBadr"/>
          <w:rtl/>
        </w:rPr>
        <w:t xml:space="preserve"> </w:t>
      </w:r>
      <w:r w:rsidR="002A1B1C" w:rsidRPr="008E2FC3">
        <w:rPr>
          <w:rFonts w:ascii="IRBadr" w:hAnsi="IRBadr" w:cs="IRBadr"/>
          <w:rtl/>
        </w:rPr>
        <w:t xml:space="preserve">کتابی بنویسید که </w:t>
      </w:r>
      <w:r w:rsidRPr="008E2FC3">
        <w:rPr>
          <w:rFonts w:ascii="IRBadr" w:hAnsi="IRBadr" w:cs="IRBadr"/>
          <w:rtl/>
        </w:rPr>
        <w:t>حاصل روایات</w:t>
      </w:r>
      <w:r w:rsidR="002A1B1C" w:rsidRPr="008E2FC3">
        <w:rPr>
          <w:rFonts w:ascii="IRBadr" w:hAnsi="IRBadr" w:cs="IRBadr"/>
          <w:rtl/>
        </w:rPr>
        <w:t xml:space="preserve">ی که </w:t>
      </w:r>
      <w:r w:rsidR="0030171E">
        <w:rPr>
          <w:rFonts w:ascii="IRBadr" w:hAnsi="IRBadr" w:cs="IRBadr"/>
          <w:rtl/>
        </w:rPr>
        <w:t>موردقبول</w:t>
      </w:r>
      <w:r w:rsidR="002A1B1C" w:rsidRPr="008E2FC3">
        <w:rPr>
          <w:rFonts w:ascii="IRBadr" w:hAnsi="IRBadr" w:cs="IRBadr"/>
          <w:rtl/>
        </w:rPr>
        <w:t xml:space="preserve"> ا</w:t>
      </w:r>
      <w:r w:rsidRPr="008E2FC3">
        <w:rPr>
          <w:rFonts w:ascii="IRBadr" w:hAnsi="IRBadr" w:cs="IRBadr"/>
          <w:rtl/>
        </w:rPr>
        <w:t xml:space="preserve">ست </w:t>
      </w:r>
      <w:r w:rsidR="002A1B1C" w:rsidRPr="008E2FC3">
        <w:rPr>
          <w:rFonts w:ascii="IRBadr" w:hAnsi="IRBadr" w:cs="IRBadr"/>
          <w:rtl/>
        </w:rPr>
        <w:t xml:space="preserve">باشد </w:t>
      </w:r>
      <w:r w:rsidRPr="008E2FC3">
        <w:rPr>
          <w:rFonts w:ascii="IRBadr" w:hAnsi="IRBadr" w:cs="IRBadr"/>
          <w:rtl/>
        </w:rPr>
        <w:t>و اگر کسی</w:t>
      </w:r>
      <w:r w:rsidR="002A1B1C" w:rsidRPr="008E2FC3">
        <w:rPr>
          <w:rFonts w:ascii="IRBadr" w:hAnsi="IRBadr" w:cs="IRBadr"/>
          <w:rtl/>
        </w:rPr>
        <w:t xml:space="preserve"> فقیهی پیشش نبود بتواند به آن مراجعه </w:t>
      </w:r>
      <w:r w:rsidRPr="008E2FC3">
        <w:rPr>
          <w:rFonts w:ascii="IRBadr" w:hAnsi="IRBadr" w:cs="IRBadr"/>
          <w:rtl/>
        </w:rPr>
        <w:t>کند و تکلیف خودش را بفهمد</w:t>
      </w:r>
      <w:r w:rsidR="002A1B1C" w:rsidRPr="008E2FC3">
        <w:rPr>
          <w:rFonts w:ascii="IRBadr" w:hAnsi="IRBadr" w:cs="IRBadr"/>
          <w:rtl/>
        </w:rPr>
        <w:t>.</w:t>
      </w:r>
    </w:p>
    <w:p w:rsidR="007E47D9" w:rsidRPr="008E2FC3" w:rsidRDefault="00D02235" w:rsidP="007E47D9">
      <w:pPr>
        <w:pStyle w:val="NoSpacing"/>
        <w:rPr>
          <w:rFonts w:ascii="IRBadr" w:hAnsi="IRBadr" w:cs="IRBadr"/>
          <w:rtl/>
        </w:rPr>
      </w:pPr>
      <w:r w:rsidRPr="008E2FC3">
        <w:rPr>
          <w:rFonts w:ascii="IRBadr" w:hAnsi="IRBadr" w:cs="IRBadr"/>
          <w:rtl/>
        </w:rPr>
        <w:t>در مقدمه این کتاب</w:t>
      </w:r>
      <w:r w:rsidR="002A1B1C" w:rsidRPr="008E2FC3">
        <w:rPr>
          <w:rFonts w:ascii="IRBadr" w:hAnsi="IRBadr" w:cs="IRBadr"/>
          <w:rtl/>
        </w:rPr>
        <w:t>،</w:t>
      </w:r>
      <w:r w:rsidRPr="008E2FC3">
        <w:rPr>
          <w:rFonts w:ascii="IRBadr" w:hAnsi="IRBadr" w:cs="IRBadr"/>
          <w:rtl/>
        </w:rPr>
        <w:t xml:space="preserve"> ایشان تعبیری دار</w:t>
      </w:r>
      <w:r w:rsidR="002A1B1C" w:rsidRPr="008E2FC3">
        <w:rPr>
          <w:rFonts w:ascii="IRBadr" w:hAnsi="IRBadr" w:cs="IRBadr"/>
          <w:rtl/>
        </w:rPr>
        <w:t>ن</w:t>
      </w:r>
      <w:r w:rsidRPr="008E2FC3">
        <w:rPr>
          <w:rFonts w:ascii="IRBadr" w:hAnsi="IRBadr" w:cs="IRBadr"/>
          <w:rtl/>
        </w:rPr>
        <w:t>د که در جای دیگر ن</w:t>
      </w:r>
      <w:r w:rsidR="002A1B1C" w:rsidRPr="008E2FC3">
        <w:rPr>
          <w:rFonts w:ascii="IRBadr" w:hAnsi="IRBadr" w:cs="IRBadr"/>
          <w:rtl/>
        </w:rPr>
        <w:t>یست. سایر کتب ایشان</w:t>
      </w:r>
      <w:r w:rsidRPr="008E2FC3">
        <w:rPr>
          <w:rFonts w:ascii="IRBadr" w:hAnsi="IRBadr" w:cs="IRBadr"/>
          <w:rtl/>
        </w:rPr>
        <w:t xml:space="preserve"> </w:t>
      </w:r>
      <w:r w:rsidR="002A1B1C" w:rsidRPr="008E2FC3">
        <w:rPr>
          <w:rFonts w:ascii="IRBadr" w:hAnsi="IRBadr" w:cs="IRBadr"/>
          <w:rtl/>
        </w:rPr>
        <w:t xml:space="preserve">حدیثی است </w:t>
      </w:r>
      <w:r w:rsidRPr="008E2FC3">
        <w:rPr>
          <w:rFonts w:ascii="IRBadr" w:hAnsi="IRBadr" w:cs="IRBadr"/>
          <w:rtl/>
        </w:rPr>
        <w:t xml:space="preserve">اما در اینجا </w:t>
      </w:r>
      <w:r w:rsidR="00E166F5" w:rsidRPr="008E2FC3">
        <w:rPr>
          <w:rFonts w:ascii="IRBadr" w:hAnsi="IRBadr" w:cs="IRBadr"/>
          <w:rtl/>
        </w:rPr>
        <w:t>می‌فرمایند</w:t>
      </w:r>
      <w:r w:rsidR="002A1B1C" w:rsidRPr="008E2FC3">
        <w:rPr>
          <w:rFonts w:ascii="IRBadr" w:hAnsi="IRBadr" w:cs="IRBadr"/>
          <w:rtl/>
        </w:rPr>
        <w:t>:</w:t>
      </w:r>
      <w:r w:rsidRPr="008E2FC3">
        <w:rPr>
          <w:rFonts w:ascii="IRBadr" w:hAnsi="IRBadr" w:cs="IRBadr"/>
          <w:rtl/>
        </w:rPr>
        <w:t xml:space="preserve"> من </w:t>
      </w:r>
      <w:r w:rsidR="00E166F5" w:rsidRPr="008E2FC3">
        <w:rPr>
          <w:rFonts w:ascii="IRBadr" w:hAnsi="IRBadr" w:cs="IRBadr"/>
          <w:rtl/>
        </w:rPr>
        <w:t>نمی‌خواهم</w:t>
      </w:r>
      <w:r w:rsidRPr="008E2FC3">
        <w:rPr>
          <w:rFonts w:ascii="IRBadr" w:hAnsi="IRBadr" w:cs="IRBadr"/>
          <w:rtl/>
        </w:rPr>
        <w:t xml:space="preserve"> </w:t>
      </w:r>
      <w:r w:rsidR="002A1B1C" w:rsidRPr="008E2FC3">
        <w:rPr>
          <w:rFonts w:ascii="IRBadr" w:hAnsi="IRBadr" w:cs="IRBadr"/>
          <w:rtl/>
        </w:rPr>
        <w:t xml:space="preserve">در کتاب </w:t>
      </w:r>
      <w:r w:rsidR="002A1B1C" w:rsidRPr="008E2FC3">
        <w:rPr>
          <w:rFonts w:ascii="IRBadr" w:hAnsi="IRBadr" w:cs="IRBadr"/>
          <w:b/>
          <w:bCs/>
          <w:rtl/>
        </w:rPr>
        <w:t>من لا یحضر</w:t>
      </w:r>
      <w:r w:rsidR="00D86B87" w:rsidRPr="008E2FC3">
        <w:rPr>
          <w:rFonts w:ascii="IRBadr" w:hAnsi="IRBadr" w:cs="IRBadr"/>
          <w:b/>
          <w:bCs/>
          <w:rtl/>
        </w:rPr>
        <w:t>ه</w:t>
      </w:r>
      <w:r w:rsidR="002A1B1C" w:rsidRPr="008E2FC3">
        <w:rPr>
          <w:rFonts w:ascii="IRBadr" w:hAnsi="IRBadr" w:cs="IRBadr"/>
          <w:b/>
          <w:bCs/>
          <w:rtl/>
        </w:rPr>
        <w:t xml:space="preserve"> الفقیه</w:t>
      </w:r>
      <w:r w:rsidR="002A1B1C" w:rsidRPr="008E2FC3">
        <w:rPr>
          <w:rFonts w:ascii="IRBadr" w:hAnsi="IRBadr" w:cs="IRBadr"/>
          <w:rtl/>
        </w:rPr>
        <w:t xml:space="preserve"> </w:t>
      </w:r>
      <w:r w:rsidRPr="008E2FC3">
        <w:rPr>
          <w:rFonts w:ascii="IRBadr" w:hAnsi="IRBadr" w:cs="IRBadr"/>
          <w:rtl/>
        </w:rPr>
        <w:t xml:space="preserve">همه </w:t>
      </w:r>
      <w:r w:rsidR="0030171E">
        <w:rPr>
          <w:rFonts w:ascii="IRBadr" w:hAnsi="IRBadr" w:cs="IRBadr"/>
          <w:rtl/>
        </w:rPr>
        <w:t>آنچه</w:t>
      </w:r>
      <w:r w:rsidRPr="008E2FC3">
        <w:rPr>
          <w:rFonts w:ascii="IRBadr" w:hAnsi="IRBadr" w:cs="IRBadr"/>
          <w:rtl/>
        </w:rPr>
        <w:t xml:space="preserve"> در هر بابی </w:t>
      </w:r>
      <w:r w:rsidR="00E166F5" w:rsidRPr="008E2FC3">
        <w:rPr>
          <w:rFonts w:ascii="IRBadr" w:hAnsi="IRBadr" w:cs="IRBadr"/>
          <w:rtl/>
        </w:rPr>
        <w:t>واردشده</w:t>
      </w:r>
      <w:r w:rsidR="00D86B87" w:rsidRPr="008E2FC3">
        <w:rPr>
          <w:rFonts w:ascii="IRBadr" w:hAnsi="IRBadr" w:cs="IRBadr"/>
          <w:rtl/>
        </w:rPr>
        <w:t xml:space="preserve"> را</w:t>
      </w:r>
      <w:r w:rsidRPr="008E2FC3">
        <w:rPr>
          <w:rFonts w:ascii="IRBadr" w:hAnsi="IRBadr" w:cs="IRBadr"/>
          <w:rtl/>
        </w:rPr>
        <w:t xml:space="preserve"> </w:t>
      </w:r>
      <w:r w:rsidR="00D86B87" w:rsidRPr="008E2FC3">
        <w:rPr>
          <w:rFonts w:ascii="IRBadr" w:hAnsi="IRBadr" w:cs="IRBadr"/>
          <w:rtl/>
        </w:rPr>
        <w:t>بنویس</w:t>
      </w:r>
      <w:r w:rsidR="002A1B1C" w:rsidRPr="008E2FC3">
        <w:rPr>
          <w:rFonts w:ascii="IRBadr" w:hAnsi="IRBadr" w:cs="IRBadr"/>
          <w:rtl/>
        </w:rPr>
        <w:t xml:space="preserve">م </w:t>
      </w:r>
      <w:r w:rsidRPr="008E2FC3">
        <w:rPr>
          <w:rFonts w:ascii="IRBadr" w:hAnsi="IRBadr" w:cs="IRBadr"/>
          <w:rtl/>
        </w:rPr>
        <w:t>بلکه چیزی</w:t>
      </w:r>
      <w:r w:rsidR="00D86B87" w:rsidRPr="008E2FC3">
        <w:rPr>
          <w:rFonts w:ascii="IRBadr" w:hAnsi="IRBadr" w:cs="IRBadr"/>
          <w:rtl/>
        </w:rPr>
        <w:t xml:space="preserve"> را نقل </w:t>
      </w:r>
      <w:r w:rsidR="00E166F5" w:rsidRPr="008E2FC3">
        <w:rPr>
          <w:rFonts w:ascii="IRBadr" w:hAnsi="IRBadr" w:cs="IRBadr"/>
          <w:rtl/>
        </w:rPr>
        <w:t>می‌کنم</w:t>
      </w:r>
      <w:r w:rsidR="00D86B87" w:rsidRPr="008E2FC3">
        <w:rPr>
          <w:rFonts w:ascii="IRBadr" w:hAnsi="IRBadr" w:cs="IRBadr"/>
          <w:rtl/>
        </w:rPr>
        <w:t xml:space="preserve"> که «أ</w:t>
      </w:r>
      <w:r w:rsidRPr="008E2FC3">
        <w:rPr>
          <w:rFonts w:ascii="IRBadr" w:hAnsi="IRBadr" w:cs="IRBadr"/>
          <w:rtl/>
        </w:rPr>
        <w:t>عتمد</w:t>
      </w:r>
      <w:r w:rsidR="00D86B87" w:rsidRPr="008E2FC3">
        <w:rPr>
          <w:rFonts w:ascii="IRBadr" w:hAnsi="IRBadr" w:cs="IRBadr"/>
          <w:rtl/>
        </w:rPr>
        <w:t>ُ علیه و اُ</w:t>
      </w:r>
      <w:r w:rsidRPr="008E2FC3">
        <w:rPr>
          <w:rFonts w:ascii="IRBadr" w:hAnsi="IRBadr" w:cs="IRBadr"/>
          <w:rtl/>
        </w:rPr>
        <w:t>ف</w:t>
      </w:r>
      <w:r w:rsidR="00D86B87" w:rsidRPr="008E2FC3">
        <w:rPr>
          <w:rFonts w:ascii="IRBadr" w:hAnsi="IRBadr" w:cs="IRBadr"/>
          <w:rtl/>
        </w:rPr>
        <w:t>تِ</w:t>
      </w:r>
      <w:r w:rsidRPr="008E2FC3">
        <w:rPr>
          <w:rFonts w:ascii="IRBadr" w:hAnsi="IRBadr" w:cs="IRBadr"/>
          <w:rtl/>
        </w:rPr>
        <w:t>ی به و ما هو الصحیح عندی</w:t>
      </w:r>
      <w:r w:rsidR="00D86B87" w:rsidRPr="008E2FC3">
        <w:rPr>
          <w:rFonts w:ascii="IRBadr" w:hAnsi="IRBadr" w:cs="IRBadr"/>
          <w:rtl/>
        </w:rPr>
        <w:t>»</w:t>
      </w:r>
      <w:r w:rsidRPr="008E2FC3">
        <w:rPr>
          <w:rFonts w:ascii="IRBadr" w:hAnsi="IRBadr" w:cs="IRBadr"/>
          <w:rtl/>
        </w:rPr>
        <w:t xml:space="preserve"> این</w:t>
      </w:r>
      <w:r w:rsidR="00D86B87" w:rsidRPr="008E2FC3">
        <w:rPr>
          <w:rFonts w:ascii="IRBadr" w:hAnsi="IRBadr" w:cs="IRBadr"/>
          <w:rtl/>
        </w:rPr>
        <w:t xml:space="preserve"> تعابیر بلند را دارند.</w:t>
      </w:r>
      <w:r w:rsidRPr="008E2FC3">
        <w:rPr>
          <w:rFonts w:ascii="IRBadr" w:hAnsi="IRBadr" w:cs="IRBadr"/>
          <w:rtl/>
        </w:rPr>
        <w:t xml:space="preserve"> این مجموعه فرمایشات ایشان در مقدمه </w:t>
      </w:r>
      <w:r w:rsidRPr="008E2FC3">
        <w:rPr>
          <w:rFonts w:ascii="IRBadr" w:hAnsi="IRBadr" w:cs="IRBadr"/>
          <w:b/>
          <w:bCs/>
          <w:rtl/>
        </w:rPr>
        <w:t>من لا یحضر</w:t>
      </w:r>
      <w:r w:rsidRPr="008E2FC3">
        <w:rPr>
          <w:rFonts w:ascii="IRBadr" w:hAnsi="IRBadr" w:cs="IRBadr"/>
          <w:rtl/>
        </w:rPr>
        <w:t xml:space="preserve"> </w:t>
      </w:r>
      <w:r w:rsidR="00D86B87" w:rsidRPr="008E2FC3">
        <w:rPr>
          <w:rFonts w:ascii="IRBadr" w:hAnsi="IRBadr" w:cs="IRBadr"/>
          <w:rtl/>
        </w:rPr>
        <w:t xml:space="preserve">است. </w:t>
      </w:r>
      <w:r w:rsidRPr="008E2FC3">
        <w:rPr>
          <w:rFonts w:ascii="IRBadr" w:hAnsi="IRBadr" w:cs="IRBadr"/>
          <w:rtl/>
        </w:rPr>
        <w:t>انتخاب روایات معتبر از دید ایشان و روایاتی که مورد اعتما</w:t>
      </w:r>
      <w:r w:rsidR="00D86B87" w:rsidRPr="008E2FC3">
        <w:rPr>
          <w:rFonts w:ascii="IRBadr" w:hAnsi="IRBadr" w:cs="IRBadr"/>
          <w:rtl/>
        </w:rPr>
        <w:t>د</w:t>
      </w:r>
      <w:r w:rsidRPr="008E2FC3">
        <w:rPr>
          <w:rFonts w:ascii="IRBadr" w:hAnsi="IRBadr" w:cs="IRBadr"/>
          <w:rtl/>
        </w:rPr>
        <w:t xml:space="preserve"> ایشان بود و به آن فتوی </w:t>
      </w:r>
      <w:r w:rsidR="00E166F5" w:rsidRPr="008E2FC3">
        <w:rPr>
          <w:rFonts w:ascii="IRBadr" w:hAnsi="IRBadr" w:cs="IRBadr"/>
          <w:rtl/>
        </w:rPr>
        <w:t>می‌دادند</w:t>
      </w:r>
      <w:r w:rsidRPr="008E2FC3">
        <w:rPr>
          <w:rFonts w:ascii="IRBadr" w:hAnsi="IRBadr" w:cs="IRBadr"/>
          <w:rtl/>
        </w:rPr>
        <w:t xml:space="preserve"> و </w:t>
      </w:r>
      <w:r w:rsidR="00E166F5" w:rsidRPr="008E2FC3">
        <w:rPr>
          <w:rFonts w:ascii="IRBadr" w:hAnsi="IRBadr" w:cs="IRBadr"/>
          <w:rtl/>
        </w:rPr>
        <w:t>برگزیده‌شده</w:t>
      </w:r>
      <w:r w:rsidRPr="008E2FC3">
        <w:rPr>
          <w:rFonts w:ascii="IRBadr" w:hAnsi="IRBadr" w:cs="IRBadr"/>
          <w:rtl/>
        </w:rPr>
        <w:t xml:space="preserve"> از مجموعه روایات است این روح حاکم بر </w:t>
      </w:r>
      <w:r w:rsidRPr="008E2FC3">
        <w:rPr>
          <w:rFonts w:ascii="IRBadr" w:hAnsi="IRBadr" w:cs="IRBadr"/>
          <w:b/>
          <w:bCs/>
          <w:rtl/>
        </w:rPr>
        <w:t>من لا یحضر</w:t>
      </w:r>
      <w:r w:rsidRPr="008E2FC3">
        <w:rPr>
          <w:rFonts w:ascii="IRBadr" w:hAnsi="IRBadr" w:cs="IRBadr"/>
          <w:rtl/>
        </w:rPr>
        <w:t xml:space="preserve"> است</w:t>
      </w:r>
      <w:r w:rsidR="00D86B87" w:rsidRPr="008E2FC3">
        <w:rPr>
          <w:rFonts w:ascii="IRBadr" w:hAnsi="IRBadr" w:cs="IRBadr"/>
          <w:rtl/>
        </w:rPr>
        <w:t>.</w:t>
      </w:r>
      <w:r w:rsidRPr="008E2FC3">
        <w:rPr>
          <w:rFonts w:ascii="IRBadr" w:hAnsi="IRBadr" w:cs="IRBadr"/>
          <w:rtl/>
        </w:rPr>
        <w:t xml:space="preserve"> </w:t>
      </w:r>
      <w:r w:rsidR="00D86B87" w:rsidRPr="008E2FC3">
        <w:rPr>
          <w:rFonts w:ascii="IRBadr" w:hAnsi="IRBadr" w:cs="IRBadr"/>
          <w:rtl/>
        </w:rPr>
        <w:t>اگر به کتب رجالی و</w:t>
      </w:r>
      <w:r w:rsidRPr="008E2FC3">
        <w:rPr>
          <w:rFonts w:ascii="IRBadr" w:hAnsi="IRBadr" w:cs="IRBadr"/>
          <w:rtl/>
        </w:rPr>
        <w:t xml:space="preserve"> جلد اول معجم </w:t>
      </w:r>
      <w:r w:rsidR="00D86B87" w:rsidRPr="008E2FC3">
        <w:rPr>
          <w:rFonts w:ascii="IRBadr" w:hAnsi="IRBadr" w:cs="IRBadr"/>
          <w:rtl/>
        </w:rPr>
        <w:t>مراجعه کنید،</w:t>
      </w:r>
      <w:r w:rsidRPr="008E2FC3">
        <w:rPr>
          <w:rFonts w:ascii="IRBadr" w:hAnsi="IRBadr" w:cs="IRBadr"/>
          <w:rtl/>
        </w:rPr>
        <w:t xml:space="preserve"> </w:t>
      </w:r>
      <w:r w:rsidR="00D86B87" w:rsidRPr="008E2FC3">
        <w:rPr>
          <w:rFonts w:ascii="IRBadr" w:hAnsi="IRBadr" w:cs="IRBadr"/>
          <w:rtl/>
        </w:rPr>
        <w:t xml:space="preserve">آنجا بعضی همین را </w:t>
      </w:r>
      <w:r w:rsidR="00E166F5" w:rsidRPr="008E2FC3">
        <w:rPr>
          <w:rFonts w:ascii="IRBadr" w:hAnsi="IRBadr" w:cs="IRBadr"/>
          <w:rtl/>
        </w:rPr>
        <w:t>به‌عنوان</w:t>
      </w:r>
      <w:r w:rsidR="00D86B87" w:rsidRPr="008E2FC3">
        <w:rPr>
          <w:rFonts w:ascii="IRBadr" w:hAnsi="IRBadr" w:cs="IRBadr"/>
          <w:rtl/>
        </w:rPr>
        <w:t xml:space="preserve"> </w:t>
      </w:r>
      <w:r w:rsidRPr="008E2FC3">
        <w:rPr>
          <w:rFonts w:ascii="IRBadr" w:hAnsi="IRBadr" w:cs="IRBadr"/>
          <w:rtl/>
        </w:rPr>
        <w:t xml:space="preserve">یکی از توثیقات عام </w:t>
      </w:r>
      <w:r w:rsidR="00E166F5" w:rsidRPr="008E2FC3">
        <w:rPr>
          <w:rFonts w:ascii="IRBadr" w:hAnsi="IRBadr" w:cs="IRBadr"/>
          <w:rtl/>
        </w:rPr>
        <w:t>شمرده‌اند</w:t>
      </w:r>
      <w:r w:rsidR="007E47D9" w:rsidRPr="008E2FC3">
        <w:rPr>
          <w:rFonts w:ascii="IRBadr" w:hAnsi="IRBadr" w:cs="IRBadr"/>
          <w:rtl/>
        </w:rPr>
        <w:t>.</w:t>
      </w:r>
    </w:p>
    <w:p w:rsidR="007E47D9" w:rsidRPr="008E2FC3" w:rsidRDefault="00D02235" w:rsidP="007E47D9">
      <w:pPr>
        <w:pStyle w:val="NoSpacing"/>
        <w:rPr>
          <w:rFonts w:ascii="IRBadr" w:hAnsi="IRBadr" w:cs="IRBadr"/>
          <w:rtl/>
        </w:rPr>
      </w:pPr>
      <w:r w:rsidRPr="008E2FC3">
        <w:rPr>
          <w:rFonts w:ascii="IRBadr" w:hAnsi="IRBadr" w:cs="IRBadr"/>
          <w:rtl/>
        </w:rPr>
        <w:t xml:space="preserve">بعضی </w:t>
      </w:r>
      <w:r w:rsidR="00E166F5" w:rsidRPr="008E2FC3">
        <w:rPr>
          <w:rFonts w:ascii="IRBadr" w:hAnsi="IRBadr" w:cs="IRBadr"/>
          <w:rtl/>
        </w:rPr>
        <w:t>می‌گویند</w:t>
      </w:r>
      <w:r w:rsidRPr="008E2FC3">
        <w:rPr>
          <w:rFonts w:ascii="IRBadr" w:hAnsi="IRBadr" w:cs="IRBadr"/>
          <w:rtl/>
        </w:rPr>
        <w:t xml:space="preserve"> </w:t>
      </w:r>
      <w:r w:rsidR="0030171E">
        <w:rPr>
          <w:rFonts w:ascii="IRBadr" w:hAnsi="IRBadr" w:cs="IRBadr"/>
          <w:rtl/>
        </w:rPr>
        <w:t>آنچه</w:t>
      </w:r>
      <w:r w:rsidRPr="008E2FC3">
        <w:rPr>
          <w:rFonts w:ascii="IRBadr" w:hAnsi="IRBadr" w:cs="IRBadr"/>
          <w:rtl/>
        </w:rPr>
        <w:t xml:space="preserve"> در کتب اربعه هست </w:t>
      </w:r>
      <w:r w:rsidR="0030171E">
        <w:rPr>
          <w:rFonts w:ascii="IRBadr" w:hAnsi="IRBadr" w:cs="IRBadr"/>
          <w:rtl/>
        </w:rPr>
        <w:t>موردقبول</w:t>
      </w:r>
      <w:r w:rsidRPr="008E2FC3">
        <w:rPr>
          <w:rFonts w:ascii="IRBadr" w:hAnsi="IRBadr" w:cs="IRBadr"/>
          <w:rtl/>
        </w:rPr>
        <w:t xml:space="preserve"> است اما در میان کتب اربعه دو </w:t>
      </w:r>
      <w:r w:rsidR="007E47D9" w:rsidRPr="008E2FC3">
        <w:rPr>
          <w:rFonts w:ascii="IRBadr" w:hAnsi="IRBadr" w:cs="IRBadr"/>
          <w:rtl/>
        </w:rPr>
        <w:t>کتاب،</w:t>
      </w:r>
      <w:r w:rsidRPr="008E2FC3">
        <w:rPr>
          <w:rFonts w:ascii="IRBadr" w:hAnsi="IRBadr" w:cs="IRBadr"/>
          <w:rtl/>
        </w:rPr>
        <w:t xml:space="preserve"> اهمیت بیشتری دار</w:t>
      </w:r>
      <w:r w:rsidR="007E47D9" w:rsidRPr="008E2FC3">
        <w:rPr>
          <w:rFonts w:ascii="IRBadr" w:hAnsi="IRBadr" w:cs="IRBadr"/>
          <w:rtl/>
        </w:rPr>
        <w:t>ن</w:t>
      </w:r>
      <w:r w:rsidRPr="008E2FC3">
        <w:rPr>
          <w:rFonts w:ascii="IRBadr" w:hAnsi="IRBadr" w:cs="IRBadr"/>
          <w:rtl/>
        </w:rPr>
        <w:t>د</w:t>
      </w:r>
      <w:r w:rsidR="007E47D9" w:rsidRPr="008E2FC3">
        <w:rPr>
          <w:rFonts w:ascii="IRBadr" w:hAnsi="IRBadr" w:cs="IRBadr"/>
          <w:rtl/>
        </w:rPr>
        <w:t>:</w:t>
      </w:r>
      <w:r w:rsidRPr="008E2FC3">
        <w:rPr>
          <w:rFonts w:ascii="IRBadr" w:hAnsi="IRBadr" w:cs="IRBadr"/>
          <w:rtl/>
        </w:rPr>
        <w:t xml:space="preserve"> یکی کافی </w:t>
      </w:r>
      <w:r w:rsidR="00E166F5" w:rsidRPr="008E2FC3">
        <w:rPr>
          <w:rFonts w:ascii="IRBadr" w:hAnsi="IRBadr" w:cs="IRBadr"/>
          <w:rtl/>
        </w:rPr>
        <w:t>و دیگری</w:t>
      </w:r>
      <w:r w:rsidRPr="008E2FC3">
        <w:rPr>
          <w:rFonts w:ascii="IRBadr" w:hAnsi="IRBadr" w:cs="IRBadr"/>
          <w:rtl/>
        </w:rPr>
        <w:t xml:space="preserve"> </w:t>
      </w:r>
      <w:r w:rsidRPr="008E2FC3">
        <w:rPr>
          <w:rFonts w:ascii="IRBadr" w:hAnsi="IRBadr" w:cs="IRBadr"/>
          <w:b/>
          <w:bCs/>
          <w:rtl/>
        </w:rPr>
        <w:t>من لا یحضر</w:t>
      </w:r>
      <w:r w:rsidR="007E47D9" w:rsidRPr="008E2FC3">
        <w:rPr>
          <w:rFonts w:ascii="IRBadr" w:hAnsi="IRBadr" w:cs="IRBadr"/>
          <w:rtl/>
        </w:rPr>
        <w:t>.</w:t>
      </w:r>
      <w:r w:rsidRPr="008E2FC3">
        <w:rPr>
          <w:rFonts w:ascii="IRBadr" w:hAnsi="IRBadr" w:cs="IRBadr"/>
          <w:rtl/>
        </w:rPr>
        <w:t xml:space="preserve"> </w:t>
      </w:r>
      <w:r w:rsidR="007E47D9" w:rsidRPr="008E2FC3">
        <w:rPr>
          <w:rFonts w:ascii="IRBadr" w:hAnsi="IRBadr" w:cs="IRBadr"/>
          <w:rtl/>
        </w:rPr>
        <w:t xml:space="preserve">بعضی </w:t>
      </w:r>
      <w:r w:rsidR="00E166F5" w:rsidRPr="008E2FC3">
        <w:rPr>
          <w:rFonts w:ascii="IRBadr" w:hAnsi="IRBadr" w:cs="IRBadr"/>
          <w:rtl/>
        </w:rPr>
        <w:t>به‌طور</w:t>
      </w:r>
      <w:r w:rsidRPr="008E2FC3">
        <w:rPr>
          <w:rFonts w:ascii="IRBadr" w:hAnsi="IRBadr" w:cs="IRBadr"/>
          <w:rtl/>
        </w:rPr>
        <w:t xml:space="preserve"> خاص </w:t>
      </w:r>
      <w:r w:rsidR="00E166F5" w:rsidRPr="008E2FC3">
        <w:rPr>
          <w:rFonts w:ascii="IRBadr" w:hAnsi="IRBadr" w:cs="IRBadr"/>
          <w:rtl/>
        </w:rPr>
        <w:t>گفته‌اند</w:t>
      </w:r>
      <w:r w:rsidR="007E47D9" w:rsidRPr="008E2FC3">
        <w:rPr>
          <w:rFonts w:ascii="IRBadr" w:hAnsi="IRBadr" w:cs="IRBadr"/>
          <w:rtl/>
        </w:rPr>
        <w:t>:</w:t>
      </w:r>
      <w:r w:rsidRPr="008E2FC3">
        <w:rPr>
          <w:rFonts w:ascii="IRBadr" w:hAnsi="IRBadr" w:cs="IRBadr"/>
          <w:rtl/>
        </w:rPr>
        <w:t xml:space="preserve"> </w:t>
      </w:r>
      <w:r w:rsidR="007E47D9" w:rsidRPr="008E2FC3">
        <w:rPr>
          <w:rFonts w:ascii="IRBadr" w:hAnsi="IRBadr" w:cs="IRBadr"/>
          <w:rtl/>
        </w:rPr>
        <w:t>تمام</w:t>
      </w:r>
      <w:r w:rsidRPr="008E2FC3">
        <w:rPr>
          <w:rFonts w:ascii="IRBadr" w:hAnsi="IRBadr" w:cs="IRBadr"/>
          <w:rtl/>
        </w:rPr>
        <w:t xml:space="preserve"> روای</w:t>
      </w:r>
      <w:r w:rsidR="007E47D9" w:rsidRPr="008E2FC3">
        <w:rPr>
          <w:rFonts w:ascii="IRBadr" w:hAnsi="IRBadr" w:cs="IRBadr"/>
          <w:rtl/>
        </w:rPr>
        <w:t>ات</w:t>
      </w:r>
      <w:r w:rsidRPr="008E2FC3">
        <w:rPr>
          <w:rFonts w:ascii="IRBadr" w:hAnsi="IRBadr" w:cs="IRBadr"/>
          <w:rtl/>
        </w:rPr>
        <w:t xml:space="preserve"> </w:t>
      </w:r>
      <w:r w:rsidRPr="008E2FC3">
        <w:rPr>
          <w:rFonts w:ascii="IRBadr" w:hAnsi="IRBadr" w:cs="IRBadr"/>
          <w:b/>
          <w:bCs/>
          <w:rtl/>
        </w:rPr>
        <w:t>من لا یحضر</w:t>
      </w:r>
      <w:r w:rsidRPr="008E2FC3">
        <w:rPr>
          <w:rFonts w:ascii="IRBadr" w:hAnsi="IRBadr" w:cs="IRBadr"/>
          <w:rtl/>
        </w:rPr>
        <w:t xml:space="preserve"> معتبر است و رواتی که نامشان در </w:t>
      </w:r>
      <w:r w:rsidRPr="008E2FC3">
        <w:rPr>
          <w:rFonts w:ascii="IRBadr" w:hAnsi="IRBadr" w:cs="IRBadr"/>
          <w:b/>
          <w:bCs/>
          <w:rtl/>
        </w:rPr>
        <w:t>من لا یحضر</w:t>
      </w:r>
      <w:r w:rsidRPr="008E2FC3">
        <w:rPr>
          <w:rFonts w:ascii="IRBadr" w:hAnsi="IRBadr" w:cs="IRBadr"/>
          <w:rtl/>
        </w:rPr>
        <w:t xml:space="preserve"> آمده معتبر </w:t>
      </w:r>
      <w:r w:rsidR="007E47D9" w:rsidRPr="008E2FC3">
        <w:rPr>
          <w:rFonts w:ascii="IRBadr" w:hAnsi="IRBadr" w:cs="IRBadr"/>
          <w:rtl/>
        </w:rPr>
        <w:t>هستند. این سخنان</w:t>
      </w:r>
      <w:r w:rsidRPr="008E2FC3">
        <w:rPr>
          <w:rFonts w:ascii="IRBadr" w:hAnsi="IRBadr" w:cs="IRBadr"/>
          <w:rtl/>
        </w:rPr>
        <w:t xml:space="preserve"> به خاطر همین تعابیر بلندی </w:t>
      </w:r>
      <w:r w:rsidR="007E47D9" w:rsidRPr="008E2FC3">
        <w:rPr>
          <w:rFonts w:ascii="IRBadr" w:hAnsi="IRBadr" w:cs="IRBadr"/>
          <w:rtl/>
        </w:rPr>
        <w:t xml:space="preserve">است </w:t>
      </w:r>
      <w:r w:rsidRPr="008E2FC3">
        <w:rPr>
          <w:rFonts w:ascii="IRBadr" w:hAnsi="IRBadr" w:cs="IRBadr"/>
          <w:rtl/>
        </w:rPr>
        <w:t xml:space="preserve">که در مقدمه </w:t>
      </w:r>
      <w:r w:rsidRPr="008E2FC3">
        <w:rPr>
          <w:rFonts w:ascii="IRBadr" w:hAnsi="IRBadr" w:cs="IRBadr"/>
          <w:b/>
          <w:bCs/>
          <w:rtl/>
        </w:rPr>
        <w:t>من لا یحضر</w:t>
      </w:r>
      <w:r w:rsidR="007E47D9" w:rsidRPr="008E2FC3">
        <w:rPr>
          <w:rFonts w:ascii="IRBadr" w:hAnsi="IRBadr" w:cs="IRBadr"/>
          <w:b/>
          <w:bCs/>
          <w:rtl/>
        </w:rPr>
        <w:t>ه</w:t>
      </w:r>
      <w:r w:rsidRPr="008E2FC3">
        <w:rPr>
          <w:rFonts w:ascii="IRBadr" w:hAnsi="IRBadr" w:cs="IRBadr"/>
          <w:b/>
          <w:bCs/>
          <w:rtl/>
        </w:rPr>
        <w:t xml:space="preserve"> الفقیه</w:t>
      </w:r>
      <w:r w:rsidRPr="008E2FC3">
        <w:rPr>
          <w:rFonts w:ascii="IRBadr" w:hAnsi="IRBadr" w:cs="IRBadr"/>
          <w:rtl/>
        </w:rPr>
        <w:t xml:space="preserve"> راجع به روایات </w:t>
      </w:r>
      <w:r w:rsidR="007E47D9" w:rsidRPr="008E2FC3">
        <w:rPr>
          <w:rFonts w:ascii="IRBadr" w:hAnsi="IRBadr" w:cs="IRBadr"/>
          <w:rtl/>
        </w:rPr>
        <w:t>آن</w:t>
      </w:r>
      <w:r w:rsidRPr="008E2FC3">
        <w:rPr>
          <w:rFonts w:ascii="IRBadr" w:hAnsi="IRBadr" w:cs="IRBadr"/>
          <w:rtl/>
        </w:rPr>
        <w:t xml:space="preserve"> آمده و اینکه این کتاب برای نقل احادیث قوی و معتبر و مورد اعتماد مرحوم صدوق</w:t>
      </w:r>
      <w:r w:rsidR="007E47D9" w:rsidRPr="008E2FC3">
        <w:rPr>
          <w:rFonts w:ascii="IRBadr" w:hAnsi="IRBadr" w:cs="IRBadr"/>
          <w:rtl/>
        </w:rPr>
        <w:t xml:space="preserve"> وضع شده است.</w:t>
      </w:r>
      <w:r w:rsidRPr="008E2FC3">
        <w:rPr>
          <w:rFonts w:ascii="IRBadr" w:hAnsi="IRBadr" w:cs="IRBadr"/>
          <w:rtl/>
        </w:rPr>
        <w:t xml:space="preserve"> </w:t>
      </w:r>
      <w:r w:rsidR="00E166F5" w:rsidRPr="008E2FC3">
        <w:rPr>
          <w:rFonts w:ascii="IRBadr" w:hAnsi="IRBadr" w:cs="IRBadr"/>
          <w:rtl/>
        </w:rPr>
        <w:t>این‌یک</w:t>
      </w:r>
      <w:r w:rsidR="007E47D9" w:rsidRPr="008E2FC3">
        <w:rPr>
          <w:rFonts w:ascii="IRBadr" w:hAnsi="IRBadr" w:cs="IRBadr"/>
          <w:rtl/>
        </w:rPr>
        <w:t xml:space="preserve"> دیدگاه است که بعضی </w:t>
      </w:r>
      <w:r w:rsidR="00E166F5" w:rsidRPr="008E2FC3">
        <w:rPr>
          <w:rFonts w:ascii="IRBadr" w:hAnsi="IRBadr" w:cs="IRBadr"/>
          <w:rtl/>
        </w:rPr>
        <w:t>داشته‌اند</w:t>
      </w:r>
      <w:r w:rsidR="007E47D9" w:rsidRPr="008E2FC3">
        <w:rPr>
          <w:rFonts w:ascii="IRBadr" w:hAnsi="IRBadr" w:cs="IRBadr"/>
          <w:rtl/>
        </w:rPr>
        <w:t>.</w:t>
      </w:r>
    </w:p>
    <w:p w:rsidR="005A6D25" w:rsidRPr="008E2FC3" w:rsidRDefault="005A6D25" w:rsidP="00E166F5">
      <w:pPr>
        <w:pStyle w:val="Heading1"/>
        <w:rPr>
          <w:rFonts w:ascii="IRBadr" w:hAnsi="IRBadr" w:cs="IRBadr"/>
          <w:rtl/>
        </w:rPr>
      </w:pPr>
      <w:bookmarkStart w:id="6" w:name="_Toc429651411"/>
      <w:r w:rsidRPr="008E2FC3">
        <w:rPr>
          <w:rFonts w:ascii="IRBadr" w:hAnsi="IRBadr" w:cs="IRBadr"/>
          <w:rtl/>
        </w:rPr>
        <w:t>اشکال به توثیق عام روات من لا یحضر</w:t>
      </w:r>
      <w:bookmarkEnd w:id="6"/>
    </w:p>
    <w:p w:rsidR="00433B41" w:rsidRPr="008E2FC3" w:rsidRDefault="00D02235" w:rsidP="00433B41">
      <w:pPr>
        <w:pStyle w:val="NoSpacing"/>
        <w:rPr>
          <w:rFonts w:ascii="IRBadr" w:hAnsi="IRBadr" w:cs="IRBadr"/>
          <w:rtl/>
        </w:rPr>
      </w:pPr>
      <w:r w:rsidRPr="008E2FC3">
        <w:rPr>
          <w:rFonts w:ascii="IRBadr" w:hAnsi="IRBadr" w:cs="IRBadr"/>
          <w:rtl/>
        </w:rPr>
        <w:t xml:space="preserve">جوابی که </w:t>
      </w:r>
      <w:r w:rsidR="00E166F5" w:rsidRPr="008E2FC3">
        <w:rPr>
          <w:rFonts w:ascii="IRBadr" w:hAnsi="IRBadr" w:cs="IRBadr"/>
          <w:rtl/>
        </w:rPr>
        <w:t>داده‌اند</w:t>
      </w:r>
      <w:r w:rsidRPr="008E2FC3">
        <w:rPr>
          <w:rFonts w:ascii="IRBadr" w:hAnsi="IRBadr" w:cs="IRBadr"/>
          <w:rtl/>
        </w:rPr>
        <w:t xml:space="preserve"> این است که ایشان نفرموده که </w:t>
      </w:r>
      <w:r w:rsidR="00E166F5" w:rsidRPr="008E2FC3">
        <w:rPr>
          <w:rFonts w:ascii="IRBadr" w:hAnsi="IRBadr" w:cs="IRBadr"/>
          <w:rtl/>
        </w:rPr>
        <w:t>همه‌کسانی</w:t>
      </w:r>
      <w:r w:rsidRPr="008E2FC3">
        <w:rPr>
          <w:rFonts w:ascii="IRBadr" w:hAnsi="IRBadr" w:cs="IRBadr"/>
          <w:rtl/>
        </w:rPr>
        <w:t xml:space="preserve"> که در این کتاب از </w:t>
      </w:r>
      <w:r w:rsidR="00E166F5" w:rsidRPr="008E2FC3">
        <w:rPr>
          <w:rFonts w:ascii="IRBadr" w:hAnsi="IRBadr" w:cs="IRBadr"/>
          <w:rtl/>
        </w:rPr>
        <w:t>آن‌ها</w:t>
      </w:r>
      <w:r w:rsidRPr="008E2FC3">
        <w:rPr>
          <w:rFonts w:ascii="IRBadr" w:hAnsi="IRBadr" w:cs="IRBadr"/>
          <w:rtl/>
        </w:rPr>
        <w:t xml:space="preserve"> روایت نقل </w:t>
      </w:r>
      <w:r w:rsidR="00E166F5" w:rsidRPr="008E2FC3">
        <w:rPr>
          <w:rFonts w:ascii="IRBadr" w:hAnsi="IRBadr" w:cs="IRBadr"/>
          <w:rtl/>
        </w:rPr>
        <w:t>می‌کنم</w:t>
      </w:r>
      <w:r w:rsidRPr="008E2FC3">
        <w:rPr>
          <w:rFonts w:ascii="IRBadr" w:hAnsi="IRBadr" w:cs="IRBadr"/>
          <w:rtl/>
        </w:rPr>
        <w:t xml:space="preserve"> ثقه هستند</w:t>
      </w:r>
      <w:r w:rsidR="007E47D9" w:rsidRPr="008E2FC3">
        <w:rPr>
          <w:rFonts w:ascii="IRBadr" w:hAnsi="IRBadr" w:cs="IRBadr"/>
          <w:rtl/>
        </w:rPr>
        <w:t>.</w:t>
      </w:r>
      <w:r w:rsidRPr="008E2FC3">
        <w:rPr>
          <w:rFonts w:ascii="IRBadr" w:hAnsi="IRBadr" w:cs="IRBadr"/>
          <w:rtl/>
        </w:rPr>
        <w:t xml:space="preserve"> این تعبیر را ندارد</w:t>
      </w:r>
      <w:r w:rsidR="007E47D9" w:rsidRPr="008E2FC3">
        <w:rPr>
          <w:rFonts w:ascii="IRBadr" w:hAnsi="IRBadr" w:cs="IRBadr"/>
          <w:rtl/>
        </w:rPr>
        <w:t xml:space="preserve"> بلکه</w:t>
      </w:r>
      <w:r w:rsidRPr="008E2FC3">
        <w:rPr>
          <w:rFonts w:ascii="IRBadr" w:hAnsi="IRBadr" w:cs="IRBadr"/>
          <w:rtl/>
        </w:rPr>
        <w:t xml:space="preserve"> </w:t>
      </w:r>
      <w:r w:rsidR="00E166F5" w:rsidRPr="008E2FC3">
        <w:rPr>
          <w:rFonts w:ascii="IRBadr" w:hAnsi="IRBadr" w:cs="IRBadr"/>
          <w:rtl/>
        </w:rPr>
        <w:t>فرموده‌اند</w:t>
      </w:r>
      <w:r w:rsidR="007E47D9" w:rsidRPr="008E2FC3">
        <w:rPr>
          <w:rFonts w:ascii="IRBadr" w:hAnsi="IRBadr" w:cs="IRBadr"/>
          <w:rtl/>
        </w:rPr>
        <w:t>:</w:t>
      </w:r>
      <w:r w:rsidRPr="008E2FC3">
        <w:rPr>
          <w:rFonts w:ascii="IRBadr" w:hAnsi="IRBadr" w:cs="IRBadr"/>
          <w:rtl/>
        </w:rPr>
        <w:t xml:space="preserve"> من به آنچه در این کتاب آمده اعتماد دارم اما اینکه رواتش هم روات موثقی باشد</w:t>
      </w:r>
      <w:r w:rsidR="007E47D9" w:rsidRPr="008E2FC3">
        <w:rPr>
          <w:rFonts w:ascii="IRBadr" w:hAnsi="IRBadr" w:cs="IRBadr"/>
          <w:rtl/>
        </w:rPr>
        <w:t>، شهادت ن</w:t>
      </w:r>
      <w:r w:rsidR="00E166F5" w:rsidRPr="008E2FC3">
        <w:rPr>
          <w:rFonts w:ascii="IRBadr" w:hAnsi="IRBadr" w:cs="IRBadr"/>
          <w:rtl/>
        </w:rPr>
        <w:t>داده‌اند</w:t>
      </w:r>
      <w:r w:rsidR="007E47D9" w:rsidRPr="008E2FC3">
        <w:rPr>
          <w:rFonts w:ascii="IRBadr" w:hAnsi="IRBadr" w:cs="IRBadr"/>
          <w:rtl/>
        </w:rPr>
        <w:t>.</w:t>
      </w:r>
      <w:r w:rsidRPr="008E2FC3">
        <w:rPr>
          <w:rFonts w:ascii="IRBadr" w:hAnsi="IRBadr" w:cs="IRBadr"/>
          <w:rtl/>
        </w:rPr>
        <w:t xml:space="preserve"> </w:t>
      </w:r>
      <w:r w:rsidR="007E47D9" w:rsidRPr="008E2FC3">
        <w:rPr>
          <w:rFonts w:ascii="IRBadr" w:hAnsi="IRBadr" w:cs="IRBadr"/>
          <w:rtl/>
        </w:rPr>
        <w:t xml:space="preserve">معتبر بودن، وجوه مختلفی دارد. </w:t>
      </w:r>
      <w:r w:rsidRPr="008E2FC3">
        <w:rPr>
          <w:rFonts w:ascii="IRBadr" w:hAnsi="IRBadr" w:cs="IRBadr"/>
          <w:rtl/>
        </w:rPr>
        <w:t xml:space="preserve">این اعتماد بر مضامینی است که در این روایات آمده </w:t>
      </w:r>
      <w:r w:rsidR="00433B41" w:rsidRPr="008E2FC3">
        <w:rPr>
          <w:rFonts w:ascii="IRBadr" w:hAnsi="IRBadr" w:cs="IRBadr"/>
          <w:rtl/>
        </w:rPr>
        <w:t>و</w:t>
      </w:r>
      <w:r w:rsidRPr="008E2FC3">
        <w:rPr>
          <w:rFonts w:ascii="IRBadr" w:hAnsi="IRBadr" w:cs="IRBadr"/>
          <w:rtl/>
        </w:rPr>
        <w:t xml:space="preserve"> </w:t>
      </w:r>
      <w:r w:rsidR="00433B41" w:rsidRPr="008E2FC3">
        <w:rPr>
          <w:rFonts w:ascii="IRBadr" w:hAnsi="IRBadr" w:cs="IRBadr"/>
          <w:rtl/>
        </w:rPr>
        <w:t xml:space="preserve">معنای </w:t>
      </w:r>
      <w:r w:rsidRPr="008E2FC3">
        <w:rPr>
          <w:rFonts w:ascii="IRBadr" w:hAnsi="IRBadr" w:cs="IRBadr"/>
          <w:rtl/>
        </w:rPr>
        <w:t>ای</w:t>
      </w:r>
      <w:r w:rsidR="00433B41" w:rsidRPr="008E2FC3">
        <w:rPr>
          <w:rFonts w:ascii="IRBadr" w:hAnsi="IRBadr" w:cs="IRBadr"/>
          <w:rtl/>
        </w:rPr>
        <w:t xml:space="preserve">ن اعتماد بر مضمون و محتوا، </w:t>
      </w:r>
      <w:r w:rsidRPr="008E2FC3">
        <w:rPr>
          <w:rFonts w:ascii="IRBadr" w:hAnsi="IRBadr" w:cs="IRBadr"/>
          <w:rtl/>
        </w:rPr>
        <w:t>توثیق روات نیست</w:t>
      </w:r>
      <w:r w:rsidR="00433B41" w:rsidRPr="008E2FC3">
        <w:rPr>
          <w:rFonts w:ascii="IRBadr" w:hAnsi="IRBadr" w:cs="IRBadr"/>
          <w:rtl/>
        </w:rPr>
        <w:t xml:space="preserve">. این وجوه </w:t>
      </w:r>
      <w:r w:rsidR="00E166F5" w:rsidRPr="008E2FC3">
        <w:rPr>
          <w:rFonts w:ascii="IRBadr" w:hAnsi="IRBadr" w:cs="IRBadr"/>
          <w:rtl/>
        </w:rPr>
        <w:t>می‌تواند</w:t>
      </w:r>
      <w:r w:rsidR="00433B41" w:rsidRPr="008E2FC3">
        <w:rPr>
          <w:rFonts w:ascii="IRBadr" w:hAnsi="IRBadr" w:cs="IRBadr"/>
          <w:rtl/>
        </w:rPr>
        <w:t xml:space="preserve"> به این شکل باشد:</w:t>
      </w:r>
    </w:p>
    <w:p w:rsidR="00DE3857" w:rsidRPr="008E2FC3" w:rsidRDefault="00C35EE5" w:rsidP="00433B41">
      <w:pPr>
        <w:pStyle w:val="NoSpacing"/>
        <w:rPr>
          <w:rFonts w:ascii="IRBadr" w:hAnsi="IRBadr" w:cs="IRBadr"/>
          <w:rtl/>
        </w:rPr>
      </w:pPr>
      <w:r w:rsidRPr="008E2FC3">
        <w:rPr>
          <w:rFonts w:ascii="IRBadr" w:hAnsi="IRBadr" w:cs="IRBadr"/>
          <w:rtl/>
        </w:rPr>
        <w:lastRenderedPageBreak/>
        <w:t>۱</w:t>
      </w:r>
      <w:r w:rsidR="00433B41" w:rsidRPr="008E2FC3">
        <w:rPr>
          <w:rFonts w:ascii="IRBadr" w:hAnsi="IRBadr" w:cs="IRBadr"/>
          <w:rtl/>
        </w:rPr>
        <w:t>: یک وج</w:t>
      </w:r>
      <w:r w:rsidR="00D02235" w:rsidRPr="008E2FC3">
        <w:rPr>
          <w:rFonts w:ascii="IRBadr" w:hAnsi="IRBadr" w:cs="IRBadr"/>
          <w:rtl/>
        </w:rPr>
        <w:t>ه</w:t>
      </w:r>
      <w:r w:rsidR="00433B41" w:rsidRPr="008E2FC3">
        <w:rPr>
          <w:rFonts w:ascii="IRBadr" w:hAnsi="IRBadr" w:cs="IRBadr"/>
          <w:rtl/>
        </w:rPr>
        <w:t xml:space="preserve"> اعتماد ایشان ممکن است</w:t>
      </w:r>
      <w:r w:rsidR="00D02235" w:rsidRPr="008E2FC3">
        <w:rPr>
          <w:rFonts w:ascii="IRBadr" w:hAnsi="IRBadr" w:cs="IRBadr"/>
          <w:rtl/>
        </w:rPr>
        <w:t xml:space="preserve"> </w:t>
      </w:r>
      <w:r w:rsidR="00433B41" w:rsidRPr="008E2FC3">
        <w:rPr>
          <w:rFonts w:ascii="IRBadr" w:hAnsi="IRBadr" w:cs="IRBadr"/>
          <w:rtl/>
        </w:rPr>
        <w:t>این باشد</w:t>
      </w:r>
      <w:r w:rsidR="00D02235" w:rsidRPr="008E2FC3">
        <w:rPr>
          <w:rFonts w:ascii="IRBadr" w:hAnsi="IRBadr" w:cs="IRBadr"/>
          <w:rtl/>
        </w:rPr>
        <w:t xml:space="preserve"> که رواتش ثقه بوده است</w:t>
      </w:r>
      <w:r w:rsidR="00433B41" w:rsidRPr="008E2FC3">
        <w:rPr>
          <w:rFonts w:ascii="IRBadr" w:hAnsi="IRBadr" w:cs="IRBadr"/>
          <w:rtl/>
        </w:rPr>
        <w:t>.</w:t>
      </w:r>
    </w:p>
    <w:p w:rsidR="00DE3857" w:rsidRPr="008E2FC3" w:rsidRDefault="00C35EE5" w:rsidP="00433B41">
      <w:pPr>
        <w:pStyle w:val="NoSpacing"/>
        <w:rPr>
          <w:rFonts w:ascii="IRBadr" w:hAnsi="IRBadr" w:cs="IRBadr"/>
          <w:rtl/>
        </w:rPr>
      </w:pPr>
      <w:r w:rsidRPr="008E2FC3">
        <w:rPr>
          <w:rFonts w:ascii="IRBadr" w:hAnsi="IRBadr" w:cs="IRBadr"/>
          <w:rtl/>
        </w:rPr>
        <w:t>۲</w:t>
      </w:r>
      <w:r w:rsidR="00DE3857" w:rsidRPr="008E2FC3">
        <w:rPr>
          <w:rFonts w:ascii="IRBadr" w:hAnsi="IRBadr" w:cs="IRBadr"/>
          <w:rtl/>
        </w:rPr>
        <w:t xml:space="preserve">: </w:t>
      </w:r>
      <w:r w:rsidR="00D02235" w:rsidRPr="008E2FC3">
        <w:rPr>
          <w:rFonts w:ascii="IRBadr" w:hAnsi="IRBadr" w:cs="IRBadr"/>
          <w:rtl/>
        </w:rPr>
        <w:t xml:space="preserve">ممکن است از </w:t>
      </w:r>
      <w:r w:rsidR="00433B41" w:rsidRPr="008E2FC3">
        <w:rPr>
          <w:rFonts w:ascii="IRBadr" w:hAnsi="IRBadr" w:cs="IRBadr"/>
          <w:rtl/>
        </w:rPr>
        <w:t xml:space="preserve">این </w:t>
      </w:r>
      <w:r w:rsidR="00D02235" w:rsidRPr="008E2FC3">
        <w:rPr>
          <w:rFonts w:ascii="IRBadr" w:hAnsi="IRBadr" w:cs="IRBadr"/>
          <w:rtl/>
        </w:rPr>
        <w:t>باب</w:t>
      </w:r>
      <w:r w:rsidR="00433B41" w:rsidRPr="008E2FC3">
        <w:rPr>
          <w:rFonts w:ascii="IRBadr" w:hAnsi="IRBadr" w:cs="IRBadr"/>
          <w:rtl/>
        </w:rPr>
        <w:t xml:space="preserve"> باشد که</w:t>
      </w:r>
      <w:r w:rsidR="00D02235" w:rsidRPr="008E2FC3">
        <w:rPr>
          <w:rFonts w:ascii="IRBadr" w:hAnsi="IRBadr" w:cs="IRBadr"/>
          <w:rtl/>
        </w:rPr>
        <w:t xml:space="preserve"> این روای</w:t>
      </w:r>
      <w:r w:rsidR="00433B41" w:rsidRPr="008E2FC3">
        <w:rPr>
          <w:rFonts w:ascii="IRBadr" w:hAnsi="IRBadr" w:cs="IRBadr"/>
          <w:rtl/>
        </w:rPr>
        <w:t>ا</w:t>
      </w:r>
      <w:r w:rsidR="00D02235" w:rsidRPr="008E2FC3">
        <w:rPr>
          <w:rFonts w:ascii="IRBadr" w:hAnsi="IRBadr" w:cs="IRBadr"/>
          <w:rtl/>
        </w:rPr>
        <w:t>ت در مستحبات است و ایشان قاعده تسامح را قبول دار</w:t>
      </w:r>
      <w:r w:rsidR="00433B41" w:rsidRPr="008E2FC3">
        <w:rPr>
          <w:rFonts w:ascii="IRBadr" w:hAnsi="IRBadr" w:cs="IRBadr"/>
          <w:rtl/>
        </w:rPr>
        <w:t>ن</w:t>
      </w:r>
      <w:r w:rsidR="00D02235" w:rsidRPr="008E2FC3">
        <w:rPr>
          <w:rFonts w:ascii="IRBadr" w:hAnsi="IRBadr" w:cs="IRBadr"/>
          <w:rtl/>
        </w:rPr>
        <w:t>د</w:t>
      </w:r>
      <w:r w:rsidR="00433B41" w:rsidRPr="008E2FC3">
        <w:rPr>
          <w:rFonts w:ascii="IRBadr" w:hAnsi="IRBadr" w:cs="IRBadr"/>
          <w:rtl/>
        </w:rPr>
        <w:t>.</w:t>
      </w:r>
    </w:p>
    <w:p w:rsidR="00DE3857" w:rsidRPr="008E2FC3" w:rsidRDefault="00C35EE5" w:rsidP="00433B41">
      <w:pPr>
        <w:pStyle w:val="NoSpacing"/>
        <w:rPr>
          <w:rFonts w:ascii="IRBadr" w:hAnsi="IRBadr" w:cs="IRBadr"/>
          <w:rtl/>
        </w:rPr>
      </w:pPr>
      <w:r w:rsidRPr="008E2FC3">
        <w:rPr>
          <w:rFonts w:ascii="IRBadr" w:hAnsi="IRBadr" w:cs="IRBadr"/>
          <w:rtl/>
        </w:rPr>
        <w:t>۳</w:t>
      </w:r>
      <w:r w:rsidR="00DE3857" w:rsidRPr="008E2FC3">
        <w:rPr>
          <w:rFonts w:ascii="IRBadr" w:hAnsi="IRBadr" w:cs="IRBadr"/>
          <w:rtl/>
        </w:rPr>
        <w:t xml:space="preserve">: </w:t>
      </w:r>
      <w:r w:rsidR="00D02235" w:rsidRPr="008E2FC3">
        <w:rPr>
          <w:rFonts w:ascii="IRBadr" w:hAnsi="IRBadr" w:cs="IRBadr"/>
          <w:rtl/>
        </w:rPr>
        <w:t xml:space="preserve">ممکن است </w:t>
      </w:r>
      <w:r w:rsidR="00433B41" w:rsidRPr="008E2FC3">
        <w:rPr>
          <w:rFonts w:ascii="IRBadr" w:hAnsi="IRBadr" w:cs="IRBadr"/>
          <w:rtl/>
        </w:rPr>
        <w:t xml:space="preserve">این اعتماد </w:t>
      </w:r>
      <w:r w:rsidR="00D02235" w:rsidRPr="008E2FC3">
        <w:rPr>
          <w:rFonts w:ascii="IRBadr" w:hAnsi="IRBadr" w:cs="IRBadr"/>
          <w:rtl/>
        </w:rPr>
        <w:t xml:space="preserve">از باب تعدد روایت در یک موضوع </w:t>
      </w:r>
      <w:r w:rsidR="00433B41" w:rsidRPr="008E2FC3">
        <w:rPr>
          <w:rFonts w:ascii="IRBadr" w:hAnsi="IRBadr" w:cs="IRBadr"/>
          <w:rtl/>
        </w:rPr>
        <w:t>باشد</w:t>
      </w:r>
      <w:r w:rsidR="00D02235" w:rsidRPr="008E2FC3">
        <w:rPr>
          <w:rFonts w:ascii="IRBadr" w:hAnsi="IRBadr" w:cs="IRBadr"/>
          <w:rtl/>
        </w:rPr>
        <w:t xml:space="preserve"> و ایشان تعدد روایت را قبول داشته </w:t>
      </w:r>
      <w:r w:rsidR="00DE3857" w:rsidRPr="008E2FC3">
        <w:rPr>
          <w:rFonts w:ascii="IRBadr" w:hAnsi="IRBadr" w:cs="IRBadr"/>
          <w:rtl/>
        </w:rPr>
        <w:t>باشند.</w:t>
      </w:r>
    </w:p>
    <w:p w:rsidR="00DE3857" w:rsidRPr="008E2FC3" w:rsidRDefault="00C35EE5" w:rsidP="00433B41">
      <w:pPr>
        <w:pStyle w:val="NoSpacing"/>
        <w:rPr>
          <w:rFonts w:ascii="IRBadr" w:hAnsi="IRBadr" w:cs="IRBadr"/>
          <w:rtl/>
        </w:rPr>
      </w:pPr>
      <w:r w:rsidRPr="008E2FC3">
        <w:rPr>
          <w:rFonts w:ascii="IRBadr" w:hAnsi="IRBadr" w:cs="IRBadr"/>
          <w:rtl/>
        </w:rPr>
        <w:t>۴</w:t>
      </w:r>
      <w:r w:rsidR="00DE3857" w:rsidRPr="008E2FC3">
        <w:rPr>
          <w:rFonts w:ascii="IRBadr" w:hAnsi="IRBadr" w:cs="IRBadr"/>
          <w:rtl/>
        </w:rPr>
        <w:t xml:space="preserve">: </w:t>
      </w:r>
      <w:r w:rsidR="00D02235" w:rsidRPr="008E2FC3">
        <w:rPr>
          <w:rFonts w:ascii="IRBadr" w:hAnsi="IRBadr" w:cs="IRBadr"/>
          <w:rtl/>
        </w:rPr>
        <w:t xml:space="preserve">ممکن است از </w:t>
      </w:r>
      <w:r w:rsidR="00433B41" w:rsidRPr="008E2FC3">
        <w:rPr>
          <w:rFonts w:ascii="IRBadr" w:hAnsi="IRBadr" w:cs="IRBadr"/>
          <w:rtl/>
        </w:rPr>
        <w:t xml:space="preserve">این باب باشد </w:t>
      </w:r>
      <w:r w:rsidR="00D02235" w:rsidRPr="008E2FC3">
        <w:rPr>
          <w:rFonts w:ascii="IRBadr" w:hAnsi="IRBadr" w:cs="IRBadr"/>
          <w:rtl/>
        </w:rPr>
        <w:t xml:space="preserve">که این روایت مطابق فتوای مشهور است و </w:t>
      </w:r>
      <w:r w:rsidR="00433B41" w:rsidRPr="008E2FC3">
        <w:rPr>
          <w:rFonts w:ascii="IRBadr" w:hAnsi="IRBadr" w:cs="IRBadr"/>
          <w:rtl/>
        </w:rPr>
        <w:t xml:space="preserve">ایشان </w:t>
      </w:r>
      <w:r w:rsidR="00D02235" w:rsidRPr="008E2FC3">
        <w:rPr>
          <w:rFonts w:ascii="IRBadr" w:hAnsi="IRBadr" w:cs="IRBadr"/>
          <w:rtl/>
        </w:rPr>
        <w:t xml:space="preserve">شهرت را جابر ضعف سند </w:t>
      </w:r>
      <w:r w:rsidR="00E166F5" w:rsidRPr="008E2FC3">
        <w:rPr>
          <w:rFonts w:ascii="IRBadr" w:hAnsi="IRBadr" w:cs="IRBadr"/>
          <w:rtl/>
        </w:rPr>
        <w:t>می‌دانند</w:t>
      </w:r>
      <w:r w:rsidR="00433B41" w:rsidRPr="008E2FC3">
        <w:rPr>
          <w:rFonts w:ascii="IRBadr" w:hAnsi="IRBadr" w:cs="IRBadr"/>
          <w:rtl/>
        </w:rPr>
        <w:t>.</w:t>
      </w:r>
    </w:p>
    <w:p w:rsidR="00DE3857" w:rsidRPr="008E2FC3" w:rsidRDefault="00C35EE5" w:rsidP="00DE3857">
      <w:pPr>
        <w:pStyle w:val="NoSpacing"/>
        <w:rPr>
          <w:rFonts w:ascii="IRBadr" w:hAnsi="IRBadr" w:cs="IRBadr"/>
          <w:rtl/>
        </w:rPr>
      </w:pPr>
      <w:r w:rsidRPr="008E2FC3">
        <w:rPr>
          <w:rFonts w:ascii="IRBadr" w:hAnsi="IRBadr" w:cs="IRBadr"/>
          <w:rtl/>
        </w:rPr>
        <w:t>۵</w:t>
      </w:r>
      <w:r w:rsidR="00DE3857" w:rsidRPr="008E2FC3">
        <w:rPr>
          <w:rFonts w:ascii="IRBadr" w:hAnsi="IRBadr" w:cs="IRBadr"/>
          <w:rtl/>
        </w:rPr>
        <w:t xml:space="preserve">: </w:t>
      </w:r>
      <w:r w:rsidR="00D02235" w:rsidRPr="008E2FC3">
        <w:rPr>
          <w:rFonts w:ascii="IRBadr" w:hAnsi="IRBadr" w:cs="IRBadr"/>
          <w:rtl/>
        </w:rPr>
        <w:t>ممکن است اعتماد کرده باشد از باب اینکه هر امامی ثقه است یا از ب</w:t>
      </w:r>
      <w:r w:rsidR="00DE3857" w:rsidRPr="008E2FC3">
        <w:rPr>
          <w:rFonts w:ascii="IRBadr" w:hAnsi="IRBadr" w:cs="IRBadr"/>
          <w:rtl/>
        </w:rPr>
        <w:t>اب اینکه اصل را در</w:t>
      </w:r>
      <w:r w:rsidR="00D02235" w:rsidRPr="008E2FC3">
        <w:rPr>
          <w:rFonts w:ascii="IRBadr" w:hAnsi="IRBadr" w:cs="IRBadr"/>
          <w:rtl/>
        </w:rPr>
        <w:t xml:space="preserve"> </w:t>
      </w:r>
      <w:r w:rsidR="00E166F5" w:rsidRPr="008E2FC3">
        <w:rPr>
          <w:rFonts w:ascii="IRBadr" w:hAnsi="IRBadr" w:cs="IRBadr"/>
          <w:rtl/>
        </w:rPr>
        <w:t>مسلمان‌ها</w:t>
      </w:r>
      <w:r w:rsidR="00D02235" w:rsidRPr="008E2FC3">
        <w:rPr>
          <w:rFonts w:ascii="IRBadr" w:hAnsi="IRBadr" w:cs="IRBadr"/>
          <w:rtl/>
        </w:rPr>
        <w:t xml:space="preserve"> بر وثوق و عدالت قرار </w:t>
      </w:r>
      <w:r w:rsidR="00E166F5" w:rsidRPr="008E2FC3">
        <w:rPr>
          <w:rFonts w:ascii="IRBadr" w:hAnsi="IRBadr" w:cs="IRBadr"/>
          <w:rtl/>
        </w:rPr>
        <w:t>می‌دهند</w:t>
      </w:r>
      <w:r w:rsidR="00DE3857" w:rsidRPr="008E2FC3">
        <w:rPr>
          <w:rFonts w:ascii="IRBadr" w:hAnsi="IRBadr" w:cs="IRBadr"/>
          <w:rtl/>
        </w:rPr>
        <w:t>.</w:t>
      </w:r>
    </w:p>
    <w:p w:rsidR="00223C7F" w:rsidRPr="008E2FC3" w:rsidRDefault="00D02235" w:rsidP="00223C7F">
      <w:pPr>
        <w:pStyle w:val="NoSpacing"/>
        <w:rPr>
          <w:rFonts w:ascii="IRBadr" w:hAnsi="IRBadr" w:cs="IRBadr"/>
          <w:rtl/>
        </w:rPr>
      </w:pPr>
      <w:r w:rsidRPr="008E2FC3">
        <w:rPr>
          <w:rFonts w:ascii="IRBadr" w:hAnsi="IRBadr" w:cs="IRBadr"/>
          <w:rtl/>
        </w:rPr>
        <w:t xml:space="preserve">چندین وجه اینجا وجود دارد </w:t>
      </w:r>
      <w:r w:rsidR="00DE3857" w:rsidRPr="008E2FC3">
        <w:rPr>
          <w:rFonts w:ascii="IRBadr" w:hAnsi="IRBadr" w:cs="IRBadr"/>
          <w:rtl/>
        </w:rPr>
        <w:t xml:space="preserve">و </w:t>
      </w:r>
      <w:r w:rsidR="00E166F5" w:rsidRPr="008E2FC3">
        <w:rPr>
          <w:rFonts w:ascii="IRBadr" w:hAnsi="IRBadr" w:cs="IRBadr"/>
          <w:rtl/>
        </w:rPr>
        <w:t>این‌طور</w:t>
      </w:r>
      <w:r w:rsidRPr="008E2FC3">
        <w:rPr>
          <w:rFonts w:ascii="IRBadr" w:hAnsi="IRBadr" w:cs="IRBadr"/>
          <w:rtl/>
        </w:rPr>
        <w:t xml:space="preserve"> نیست که بگوییم</w:t>
      </w:r>
      <w:r w:rsidR="00DE3857" w:rsidRPr="008E2FC3">
        <w:rPr>
          <w:rFonts w:ascii="IRBadr" w:hAnsi="IRBadr" w:cs="IRBadr"/>
          <w:rtl/>
        </w:rPr>
        <w:t>:</w:t>
      </w:r>
      <w:r w:rsidRPr="008E2FC3">
        <w:rPr>
          <w:rFonts w:ascii="IRBadr" w:hAnsi="IRBadr" w:cs="IRBadr"/>
          <w:rtl/>
        </w:rPr>
        <w:t xml:space="preserve"> وقتی مرحوم صدوق یا هر فقیه دیگری بگ</w:t>
      </w:r>
      <w:r w:rsidR="00DE3857" w:rsidRPr="008E2FC3">
        <w:rPr>
          <w:rFonts w:ascii="IRBadr" w:hAnsi="IRBadr" w:cs="IRBadr"/>
          <w:rtl/>
        </w:rPr>
        <w:t>وید من به این روایات اعتماد دارم</w:t>
      </w:r>
      <w:r w:rsidRPr="008E2FC3">
        <w:rPr>
          <w:rFonts w:ascii="IRBadr" w:hAnsi="IRBadr" w:cs="IRBadr"/>
          <w:rtl/>
        </w:rPr>
        <w:t xml:space="preserve"> و به مضامین </w:t>
      </w:r>
      <w:r w:rsidR="00E166F5" w:rsidRPr="008E2FC3">
        <w:rPr>
          <w:rFonts w:ascii="IRBadr" w:hAnsi="IRBadr" w:cs="IRBadr"/>
          <w:rtl/>
        </w:rPr>
        <w:t>آن‌ها</w:t>
      </w:r>
      <w:r w:rsidRPr="008E2FC3">
        <w:rPr>
          <w:rFonts w:ascii="IRBadr" w:hAnsi="IRBadr" w:cs="IRBadr"/>
          <w:rtl/>
        </w:rPr>
        <w:t xml:space="preserve"> فتوی </w:t>
      </w:r>
      <w:r w:rsidR="00E166F5" w:rsidRPr="008E2FC3">
        <w:rPr>
          <w:rFonts w:ascii="IRBadr" w:hAnsi="IRBadr" w:cs="IRBadr"/>
          <w:rtl/>
        </w:rPr>
        <w:t>می‌دهم</w:t>
      </w:r>
      <w:r w:rsidR="00DE3857" w:rsidRPr="008E2FC3">
        <w:rPr>
          <w:rFonts w:ascii="IRBadr" w:hAnsi="IRBadr" w:cs="IRBadr"/>
          <w:rtl/>
        </w:rPr>
        <w:t>،</w:t>
      </w:r>
      <w:r w:rsidRPr="008E2FC3">
        <w:rPr>
          <w:rFonts w:ascii="IRBadr" w:hAnsi="IRBadr" w:cs="IRBadr"/>
          <w:rtl/>
        </w:rPr>
        <w:t xml:space="preserve"> </w:t>
      </w:r>
      <w:r w:rsidR="00E166F5" w:rsidRPr="008E2FC3">
        <w:rPr>
          <w:rFonts w:ascii="IRBadr" w:hAnsi="IRBadr" w:cs="IRBadr"/>
          <w:rtl/>
        </w:rPr>
        <w:t>این‌یک</w:t>
      </w:r>
      <w:r w:rsidRPr="008E2FC3">
        <w:rPr>
          <w:rFonts w:ascii="IRBadr" w:hAnsi="IRBadr" w:cs="IRBadr"/>
          <w:rtl/>
        </w:rPr>
        <w:t xml:space="preserve"> معادله تساوی اینجا باشد که این اعتماد فقیه و </w:t>
      </w:r>
      <w:r w:rsidR="00E166F5" w:rsidRPr="008E2FC3">
        <w:rPr>
          <w:rFonts w:ascii="IRBadr" w:hAnsi="IRBadr" w:cs="IRBadr"/>
          <w:rtl/>
        </w:rPr>
        <w:t>اتکایش</w:t>
      </w:r>
      <w:r w:rsidRPr="008E2FC3">
        <w:rPr>
          <w:rFonts w:ascii="IRBadr" w:hAnsi="IRBadr" w:cs="IRBadr"/>
          <w:rtl/>
        </w:rPr>
        <w:t xml:space="preserve"> به این مضامین روایی</w:t>
      </w:r>
      <w:r w:rsidR="00DE3857" w:rsidRPr="008E2FC3">
        <w:rPr>
          <w:rFonts w:ascii="IRBadr" w:hAnsi="IRBadr" w:cs="IRBadr"/>
          <w:rtl/>
        </w:rPr>
        <w:t>،</w:t>
      </w:r>
      <w:r w:rsidRPr="008E2FC3">
        <w:rPr>
          <w:rFonts w:ascii="IRBadr" w:hAnsi="IRBadr" w:cs="IRBadr"/>
          <w:rtl/>
        </w:rPr>
        <w:t xml:space="preserve"> مساوی با یک طریق باشد و آن توثیق اشخاص و روات حدیث است</w:t>
      </w:r>
      <w:r w:rsidR="00DE3857" w:rsidRPr="008E2FC3">
        <w:rPr>
          <w:rFonts w:ascii="IRBadr" w:hAnsi="IRBadr" w:cs="IRBadr"/>
          <w:rtl/>
        </w:rPr>
        <w:t>.</w:t>
      </w:r>
      <w:r w:rsidRPr="008E2FC3">
        <w:rPr>
          <w:rFonts w:ascii="IRBadr" w:hAnsi="IRBadr" w:cs="IRBadr"/>
          <w:rtl/>
        </w:rPr>
        <w:t xml:space="preserve"> </w:t>
      </w:r>
      <w:r w:rsidR="00DE3857" w:rsidRPr="008E2FC3">
        <w:rPr>
          <w:rFonts w:ascii="IRBadr" w:hAnsi="IRBadr" w:cs="IRBadr"/>
          <w:rtl/>
        </w:rPr>
        <w:t xml:space="preserve">اگر </w:t>
      </w:r>
      <w:r w:rsidRPr="008E2FC3">
        <w:rPr>
          <w:rFonts w:ascii="IRBadr" w:hAnsi="IRBadr" w:cs="IRBadr"/>
          <w:rtl/>
        </w:rPr>
        <w:t xml:space="preserve">این مساوات و معادله تساوی بود این تمام </w:t>
      </w:r>
      <w:r w:rsidR="00E166F5" w:rsidRPr="008E2FC3">
        <w:rPr>
          <w:rFonts w:ascii="IRBadr" w:hAnsi="IRBadr" w:cs="IRBadr"/>
          <w:rtl/>
        </w:rPr>
        <w:t>می‌شد</w:t>
      </w:r>
      <w:r w:rsidRPr="008E2FC3">
        <w:rPr>
          <w:rFonts w:ascii="IRBadr" w:hAnsi="IRBadr" w:cs="IRBadr"/>
          <w:rtl/>
        </w:rPr>
        <w:t xml:space="preserve"> ولی </w:t>
      </w:r>
      <w:r w:rsidR="00E166F5" w:rsidRPr="008E2FC3">
        <w:rPr>
          <w:rFonts w:ascii="IRBadr" w:hAnsi="IRBadr" w:cs="IRBadr"/>
          <w:rtl/>
        </w:rPr>
        <w:t>این‌طور</w:t>
      </w:r>
      <w:r w:rsidRPr="008E2FC3">
        <w:rPr>
          <w:rFonts w:ascii="IRBadr" w:hAnsi="IRBadr" w:cs="IRBadr"/>
          <w:rtl/>
        </w:rPr>
        <w:t xml:space="preserve"> نیست برای</w:t>
      </w:r>
      <w:r w:rsidR="00DE3857" w:rsidRPr="008E2FC3">
        <w:rPr>
          <w:rFonts w:ascii="IRBadr" w:hAnsi="IRBadr" w:cs="IRBadr"/>
          <w:rtl/>
        </w:rPr>
        <w:t xml:space="preserve"> اینکه اعتماد و فتو</w:t>
      </w:r>
      <w:r w:rsidRPr="008E2FC3">
        <w:rPr>
          <w:rFonts w:ascii="IRBadr" w:hAnsi="IRBadr" w:cs="IRBadr"/>
          <w:rtl/>
        </w:rPr>
        <w:t xml:space="preserve">ی </w:t>
      </w:r>
      <w:r w:rsidR="00E166F5" w:rsidRPr="008E2FC3">
        <w:rPr>
          <w:rFonts w:ascii="IRBadr" w:hAnsi="IRBadr" w:cs="IRBadr"/>
          <w:rtl/>
        </w:rPr>
        <w:t>به‌منظور</w:t>
      </w:r>
      <w:r w:rsidRPr="008E2FC3">
        <w:rPr>
          <w:rFonts w:ascii="IRBadr" w:hAnsi="IRBadr" w:cs="IRBadr"/>
          <w:rtl/>
        </w:rPr>
        <w:t xml:space="preserve"> یک روایت </w:t>
      </w:r>
      <w:r w:rsidR="00E166F5" w:rsidRPr="008E2FC3">
        <w:rPr>
          <w:rFonts w:ascii="IRBadr" w:hAnsi="IRBadr" w:cs="IRBadr"/>
          <w:rtl/>
        </w:rPr>
        <w:t>می‌تواند</w:t>
      </w:r>
      <w:r w:rsidRPr="008E2FC3">
        <w:rPr>
          <w:rFonts w:ascii="IRBadr" w:hAnsi="IRBadr" w:cs="IRBadr"/>
          <w:rtl/>
        </w:rPr>
        <w:t xml:space="preserve"> به </w:t>
      </w:r>
      <w:r w:rsidR="00E166F5" w:rsidRPr="008E2FC3">
        <w:rPr>
          <w:rFonts w:ascii="IRBadr" w:hAnsi="IRBadr" w:cs="IRBadr"/>
          <w:rtl/>
        </w:rPr>
        <w:t>دلایل</w:t>
      </w:r>
      <w:r w:rsidRPr="008E2FC3">
        <w:rPr>
          <w:rFonts w:ascii="IRBadr" w:hAnsi="IRBadr" w:cs="IRBadr"/>
          <w:rtl/>
        </w:rPr>
        <w:t xml:space="preserve"> مختلف</w:t>
      </w:r>
      <w:r w:rsidR="00DE3857" w:rsidRPr="008E2FC3">
        <w:rPr>
          <w:rFonts w:ascii="IRBadr" w:hAnsi="IRBadr" w:cs="IRBadr"/>
          <w:rtl/>
        </w:rPr>
        <w:t xml:space="preserve"> که ذکر شد</w:t>
      </w:r>
      <w:r w:rsidRPr="008E2FC3">
        <w:rPr>
          <w:rFonts w:ascii="IRBadr" w:hAnsi="IRBadr" w:cs="IRBadr"/>
          <w:rtl/>
        </w:rPr>
        <w:t xml:space="preserve"> برگردد</w:t>
      </w:r>
      <w:r w:rsidR="00DE3857" w:rsidRPr="008E2FC3">
        <w:rPr>
          <w:rFonts w:ascii="IRBadr" w:hAnsi="IRBadr" w:cs="IRBadr"/>
          <w:rtl/>
        </w:rPr>
        <w:t>.</w:t>
      </w:r>
      <w:r w:rsidRPr="008E2FC3">
        <w:rPr>
          <w:rFonts w:ascii="IRBadr" w:hAnsi="IRBadr" w:cs="IRBadr"/>
          <w:rtl/>
        </w:rPr>
        <w:t xml:space="preserve"> غیر از </w:t>
      </w:r>
      <w:r w:rsidR="00DE3857" w:rsidRPr="008E2FC3">
        <w:rPr>
          <w:rFonts w:ascii="IRBadr" w:hAnsi="IRBadr" w:cs="IRBadr"/>
          <w:rtl/>
        </w:rPr>
        <w:t xml:space="preserve">موارد مذکور </w:t>
      </w:r>
      <w:r w:rsidRPr="008E2FC3">
        <w:rPr>
          <w:rFonts w:ascii="IRBadr" w:hAnsi="IRBadr" w:cs="IRBadr"/>
          <w:rtl/>
        </w:rPr>
        <w:t xml:space="preserve">هم </w:t>
      </w:r>
      <w:r w:rsidR="00DE3857" w:rsidRPr="008E2FC3">
        <w:rPr>
          <w:rFonts w:ascii="IRBadr" w:hAnsi="IRBadr" w:cs="IRBadr"/>
          <w:rtl/>
        </w:rPr>
        <w:t xml:space="preserve">مواردی </w:t>
      </w:r>
      <w:r w:rsidR="00E166F5" w:rsidRPr="008E2FC3">
        <w:rPr>
          <w:rFonts w:ascii="IRBadr" w:hAnsi="IRBadr" w:cs="IRBadr"/>
          <w:rtl/>
        </w:rPr>
        <w:t>قابل‌تصور</w:t>
      </w:r>
      <w:r w:rsidRPr="008E2FC3">
        <w:rPr>
          <w:rFonts w:ascii="IRBadr" w:hAnsi="IRBadr" w:cs="IRBadr"/>
          <w:rtl/>
        </w:rPr>
        <w:t xml:space="preserve"> است</w:t>
      </w:r>
      <w:r w:rsidR="00223C7F" w:rsidRPr="008E2FC3">
        <w:rPr>
          <w:rFonts w:ascii="IRBadr" w:hAnsi="IRBadr" w:cs="IRBadr"/>
          <w:rtl/>
        </w:rPr>
        <w:t xml:space="preserve">. برای اعتماد به یک روایت، حدود ده </w:t>
      </w:r>
      <w:r w:rsidRPr="008E2FC3">
        <w:rPr>
          <w:rFonts w:ascii="IRBadr" w:hAnsi="IRBadr" w:cs="IRBadr"/>
          <w:rtl/>
        </w:rPr>
        <w:t xml:space="preserve">مبنا </w:t>
      </w:r>
      <w:r w:rsidR="00E166F5" w:rsidRPr="008E2FC3">
        <w:rPr>
          <w:rFonts w:ascii="IRBadr" w:hAnsi="IRBadr" w:cs="IRBadr"/>
          <w:rtl/>
        </w:rPr>
        <w:t>می‌تواند</w:t>
      </w:r>
      <w:r w:rsidR="00223C7F" w:rsidRPr="008E2FC3">
        <w:rPr>
          <w:rFonts w:ascii="IRBadr" w:hAnsi="IRBadr" w:cs="IRBadr"/>
          <w:rtl/>
        </w:rPr>
        <w:t xml:space="preserve"> وجود داشته باشد.</w:t>
      </w:r>
    </w:p>
    <w:p w:rsidR="00223C7F" w:rsidRPr="008E2FC3" w:rsidRDefault="00223C7F" w:rsidP="00223C7F">
      <w:pPr>
        <w:pStyle w:val="NoSpacing"/>
        <w:rPr>
          <w:rFonts w:ascii="IRBadr" w:hAnsi="IRBadr" w:cs="IRBadr"/>
          <w:rtl/>
        </w:rPr>
      </w:pPr>
      <w:r w:rsidRPr="008E2FC3">
        <w:rPr>
          <w:rFonts w:ascii="IRBadr" w:hAnsi="IRBadr" w:cs="IRBadr"/>
          <w:rtl/>
        </w:rPr>
        <w:t xml:space="preserve">یک </w:t>
      </w:r>
      <w:r w:rsidR="00D02235" w:rsidRPr="008E2FC3">
        <w:rPr>
          <w:rFonts w:ascii="IRBadr" w:hAnsi="IRBadr" w:cs="IRBadr"/>
          <w:rtl/>
        </w:rPr>
        <w:t>مبنا</w:t>
      </w:r>
      <w:r w:rsidRPr="008E2FC3">
        <w:rPr>
          <w:rFonts w:ascii="IRBadr" w:hAnsi="IRBadr" w:cs="IRBadr"/>
          <w:rtl/>
        </w:rPr>
        <w:t xml:space="preserve"> هم مبنای مرحوم </w:t>
      </w:r>
      <w:r w:rsidR="0030171E">
        <w:rPr>
          <w:rFonts w:ascii="IRBadr" w:hAnsi="IRBadr" w:cs="IRBadr"/>
          <w:rtl/>
        </w:rPr>
        <w:t>آیت‌الله</w:t>
      </w:r>
      <w:r w:rsidR="00D02235" w:rsidRPr="008E2FC3">
        <w:rPr>
          <w:rFonts w:ascii="IRBadr" w:hAnsi="IRBadr" w:cs="IRBadr"/>
          <w:rtl/>
        </w:rPr>
        <w:t xml:space="preserve"> تبریزی </w:t>
      </w:r>
      <w:r w:rsidRPr="008E2FC3">
        <w:rPr>
          <w:rFonts w:ascii="IRBadr" w:hAnsi="IRBadr" w:cs="IRBadr"/>
          <w:rtl/>
        </w:rPr>
        <w:t>و دیگران</w:t>
      </w:r>
      <w:r w:rsidR="00D02235" w:rsidRPr="008E2FC3">
        <w:rPr>
          <w:rFonts w:ascii="IRBadr" w:hAnsi="IRBadr" w:cs="IRBadr"/>
          <w:rtl/>
        </w:rPr>
        <w:t xml:space="preserve"> </w:t>
      </w:r>
      <w:r w:rsidRPr="008E2FC3">
        <w:rPr>
          <w:rFonts w:ascii="IRBadr" w:hAnsi="IRBadr" w:cs="IRBadr"/>
          <w:rtl/>
        </w:rPr>
        <w:t>است که اگر</w:t>
      </w:r>
      <w:r w:rsidR="00D02235" w:rsidRPr="008E2FC3">
        <w:rPr>
          <w:rFonts w:ascii="IRBadr" w:hAnsi="IRBadr" w:cs="IRBadr"/>
          <w:rtl/>
        </w:rPr>
        <w:t xml:space="preserve"> </w:t>
      </w:r>
      <w:r w:rsidRPr="008E2FC3">
        <w:rPr>
          <w:rFonts w:ascii="IRBadr" w:hAnsi="IRBadr" w:cs="IRBadr"/>
          <w:rtl/>
        </w:rPr>
        <w:t xml:space="preserve">یک </w:t>
      </w:r>
      <w:r w:rsidR="00D02235" w:rsidRPr="008E2FC3">
        <w:rPr>
          <w:rFonts w:ascii="IRBadr" w:hAnsi="IRBadr" w:cs="IRBadr"/>
          <w:rtl/>
        </w:rPr>
        <w:t xml:space="preserve">راوی </w:t>
      </w:r>
      <w:r w:rsidR="00E166F5" w:rsidRPr="008E2FC3">
        <w:rPr>
          <w:rFonts w:ascii="IRBadr" w:hAnsi="IRBadr" w:cs="IRBadr"/>
          <w:rtl/>
        </w:rPr>
        <w:t>همین‌که</w:t>
      </w:r>
      <w:r w:rsidR="00D02235" w:rsidRPr="008E2FC3">
        <w:rPr>
          <w:rFonts w:ascii="IRBadr" w:hAnsi="IRBadr" w:cs="IRBadr"/>
          <w:rtl/>
        </w:rPr>
        <w:t xml:space="preserve"> تضعیف نشد ما قبول داریم </w:t>
      </w:r>
      <w:r w:rsidRPr="008E2FC3">
        <w:rPr>
          <w:rFonts w:ascii="IRBadr" w:hAnsi="IRBadr" w:cs="IRBadr"/>
          <w:rtl/>
        </w:rPr>
        <w:t xml:space="preserve">و </w:t>
      </w:r>
      <w:r w:rsidR="00D02235" w:rsidRPr="008E2FC3">
        <w:rPr>
          <w:rFonts w:ascii="IRBadr" w:hAnsi="IRBadr" w:cs="IRBadr"/>
          <w:rtl/>
        </w:rPr>
        <w:t xml:space="preserve">لازم نیست شهادت </w:t>
      </w:r>
      <w:r w:rsidRPr="008E2FC3">
        <w:rPr>
          <w:rFonts w:ascii="IRBadr" w:hAnsi="IRBadr" w:cs="IRBadr"/>
          <w:rtl/>
        </w:rPr>
        <w:t xml:space="preserve">به </w:t>
      </w:r>
      <w:r w:rsidR="00D02235" w:rsidRPr="008E2FC3">
        <w:rPr>
          <w:rFonts w:ascii="IRBadr" w:hAnsi="IRBadr" w:cs="IRBadr"/>
          <w:rtl/>
        </w:rPr>
        <w:t>وثوقش باشد</w:t>
      </w:r>
      <w:r w:rsidRPr="008E2FC3">
        <w:rPr>
          <w:rFonts w:ascii="IRBadr" w:hAnsi="IRBadr" w:cs="IRBadr"/>
          <w:rtl/>
        </w:rPr>
        <w:t>.</w:t>
      </w:r>
      <w:r w:rsidR="00D02235" w:rsidRPr="008E2FC3">
        <w:rPr>
          <w:rFonts w:ascii="IRBadr" w:hAnsi="IRBadr" w:cs="IRBadr"/>
          <w:rtl/>
        </w:rPr>
        <w:t xml:space="preserve"> </w:t>
      </w:r>
      <w:r w:rsidR="00E166F5" w:rsidRPr="008E2FC3">
        <w:rPr>
          <w:rFonts w:ascii="IRBadr" w:hAnsi="IRBadr" w:cs="IRBadr"/>
          <w:rtl/>
        </w:rPr>
        <w:t>همین‌که</w:t>
      </w:r>
      <w:r w:rsidR="00D02235" w:rsidRPr="008E2FC3">
        <w:rPr>
          <w:rFonts w:ascii="IRBadr" w:hAnsi="IRBadr" w:cs="IRBadr"/>
          <w:rtl/>
        </w:rPr>
        <w:t xml:space="preserve"> شهادت به جرح و تضعیف نبود کافی</w:t>
      </w:r>
      <w:r w:rsidRPr="008E2FC3">
        <w:rPr>
          <w:rFonts w:ascii="IRBadr" w:hAnsi="IRBadr" w:cs="IRBadr"/>
          <w:rtl/>
        </w:rPr>
        <w:t xml:space="preserve"> ا</w:t>
      </w:r>
      <w:r w:rsidR="00D02235" w:rsidRPr="008E2FC3">
        <w:rPr>
          <w:rFonts w:ascii="IRBadr" w:hAnsi="IRBadr" w:cs="IRBadr"/>
          <w:rtl/>
        </w:rPr>
        <w:t>ست</w:t>
      </w:r>
      <w:r w:rsidRPr="008E2FC3">
        <w:rPr>
          <w:rFonts w:ascii="IRBadr" w:hAnsi="IRBadr" w:cs="IRBadr"/>
          <w:rtl/>
        </w:rPr>
        <w:t>.</w:t>
      </w:r>
      <w:r w:rsidR="00D02235" w:rsidRPr="008E2FC3">
        <w:rPr>
          <w:rFonts w:ascii="IRBadr" w:hAnsi="IRBadr" w:cs="IRBadr"/>
          <w:rtl/>
        </w:rPr>
        <w:t xml:space="preserve"> </w:t>
      </w:r>
      <w:r w:rsidRPr="008E2FC3">
        <w:rPr>
          <w:rFonts w:ascii="IRBadr" w:hAnsi="IRBadr" w:cs="IRBadr"/>
          <w:rtl/>
        </w:rPr>
        <w:t>شاید</w:t>
      </w:r>
      <w:r w:rsidR="00D02235" w:rsidRPr="008E2FC3">
        <w:rPr>
          <w:rFonts w:ascii="IRBadr" w:hAnsi="IRBadr" w:cs="IRBadr"/>
          <w:rtl/>
        </w:rPr>
        <w:t xml:space="preserve"> مرحوم صدوق چند </w:t>
      </w:r>
      <w:r w:rsidRPr="008E2FC3">
        <w:rPr>
          <w:rFonts w:ascii="IRBadr" w:hAnsi="IRBadr" w:cs="IRBadr"/>
          <w:rtl/>
        </w:rPr>
        <w:t xml:space="preserve">مورد از این مبانی را قبول </w:t>
      </w:r>
      <w:r w:rsidR="00D02235" w:rsidRPr="008E2FC3">
        <w:rPr>
          <w:rFonts w:ascii="IRBadr" w:hAnsi="IRBadr" w:cs="IRBadr"/>
          <w:rtl/>
        </w:rPr>
        <w:t>داشته باش</w:t>
      </w:r>
      <w:r w:rsidRPr="008E2FC3">
        <w:rPr>
          <w:rFonts w:ascii="IRBadr" w:hAnsi="IRBadr" w:cs="IRBadr"/>
          <w:rtl/>
        </w:rPr>
        <w:t xml:space="preserve">ند. </w:t>
      </w:r>
      <w:r w:rsidR="00D02235" w:rsidRPr="008E2FC3">
        <w:rPr>
          <w:rFonts w:ascii="IRBadr" w:hAnsi="IRBadr" w:cs="IRBadr"/>
          <w:rtl/>
        </w:rPr>
        <w:t>شواهدی وجود دارد که</w:t>
      </w:r>
      <w:r w:rsidRPr="008E2FC3">
        <w:rPr>
          <w:rFonts w:ascii="IRBadr" w:hAnsi="IRBadr" w:cs="IRBadr"/>
          <w:rtl/>
        </w:rPr>
        <w:t xml:space="preserve"> بعضی از این مبانی را</w:t>
      </w:r>
      <w:r w:rsidR="00D02235" w:rsidRPr="008E2FC3">
        <w:rPr>
          <w:rFonts w:ascii="IRBadr" w:hAnsi="IRBadr" w:cs="IRBadr"/>
          <w:rtl/>
        </w:rPr>
        <w:t xml:space="preserve"> قبول </w:t>
      </w:r>
      <w:r w:rsidRPr="008E2FC3">
        <w:rPr>
          <w:rFonts w:ascii="IRBadr" w:hAnsi="IRBadr" w:cs="IRBadr"/>
          <w:rtl/>
        </w:rPr>
        <w:t>دارند</w:t>
      </w:r>
      <w:r w:rsidR="00C35EE5" w:rsidRPr="008E2FC3">
        <w:rPr>
          <w:rFonts w:ascii="IRBadr" w:hAnsi="IRBadr" w:cs="IRBadr"/>
          <w:rtl/>
        </w:rPr>
        <w:t xml:space="preserve">؛ </w:t>
      </w:r>
      <w:r w:rsidRPr="008E2FC3">
        <w:rPr>
          <w:rFonts w:ascii="IRBadr" w:hAnsi="IRBadr" w:cs="IRBadr"/>
          <w:rtl/>
        </w:rPr>
        <w:t>بنابراین</w:t>
      </w:r>
      <w:r w:rsidR="00D02235" w:rsidRPr="008E2FC3">
        <w:rPr>
          <w:rFonts w:ascii="IRBadr" w:hAnsi="IRBadr" w:cs="IRBadr"/>
          <w:rtl/>
        </w:rPr>
        <w:t xml:space="preserve"> دو مقدمه اینجا ضمیمه </w:t>
      </w:r>
      <w:r w:rsidR="00E166F5" w:rsidRPr="008E2FC3">
        <w:rPr>
          <w:rFonts w:ascii="IRBadr" w:hAnsi="IRBadr" w:cs="IRBadr"/>
          <w:rtl/>
        </w:rPr>
        <w:t>می‌شود</w:t>
      </w:r>
      <w:r w:rsidR="00D02235" w:rsidRPr="008E2FC3">
        <w:rPr>
          <w:rFonts w:ascii="IRBadr" w:hAnsi="IRBadr" w:cs="IRBadr"/>
          <w:rtl/>
        </w:rPr>
        <w:t xml:space="preserve"> </w:t>
      </w:r>
      <w:r w:rsidRPr="008E2FC3">
        <w:rPr>
          <w:rFonts w:ascii="IRBadr" w:hAnsi="IRBadr" w:cs="IRBadr"/>
          <w:rtl/>
        </w:rPr>
        <w:t xml:space="preserve">و </w:t>
      </w:r>
      <w:r w:rsidR="00D02235" w:rsidRPr="008E2FC3">
        <w:rPr>
          <w:rFonts w:ascii="IRBadr" w:hAnsi="IRBadr" w:cs="IRBadr"/>
          <w:rtl/>
        </w:rPr>
        <w:t xml:space="preserve">نظریه توثیق عام </w:t>
      </w:r>
      <w:r w:rsidRPr="008E2FC3">
        <w:rPr>
          <w:rFonts w:ascii="IRBadr" w:hAnsi="IRBadr" w:cs="IRBadr"/>
          <w:rtl/>
        </w:rPr>
        <w:t xml:space="preserve">رجال </w:t>
      </w:r>
      <w:r w:rsidR="00D02235" w:rsidRPr="008E2FC3">
        <w:rPr>
          <w:rFonts w:ascii="IRBadr" w:hAnsi="IRBadr" w:cs="IRBadr"/>
          <w:b/>
          <w:bCs/>
          <w:rtl/>
        </w:rPr>
        <w:t>من لا یحضر</w:t>
      </w:r>
      <w:r w:rsidRPr="008E2FC3">
        <w:rPr>
          <w:rFonts w:ascii="IRBadr" w:hAnsi="IRBadr" w:cs="IRBadr"/>
          <w:b/>
          <w:bCs/>
          <w:rtl/>
        </w:rPr>
        <w:t>ه</w:t>
      </w:r>
      <w:r w:rsidR="00D02235" w:rsidRPr="008E2FC3">
        <w:rPr>
          <w:rFonts w:ascii="IRBadr" w:hAnsi="IRBadr" w:cs="IRBadr"/>
          <w:b/>
          <w:bCs/>
          <w:rtl/>
        </w:rPr>
        <w:t xml:space="preserve"> الفقیه</w:t>
      </w:r>
      <w:r w:rsidR="00D02235" w:rsidRPr="008E2FC3">
        <w:rPr>
          <w:rFonts w:ascii="IRBadr" w:hAnsi="IRBadr" w:cs="IRBadr"/>
          <w:rtl/>
        </w:rPr>
        <w:t xml:space="preserve"> نفی </w:t>
      </w:r>
      <w:r w:rsidR="00E166F5" w:rsidRPr="008E2FC3">
        <w:rPr>
          <w:rFonts w:ascii="IRBadr" w:hAnsi="IRBadr" w:cs="IRBadr"/>
          <w:rtl/>
        </w:rPr>
        <w:t>می‌شود</w:t>
      </w:r>
      <w:r w:rsidRPr="008E2FC3">
        <w:rPr>
          <w:rFonts w:ascii="IRBadr" w:hAnsi="IRBadr" w:cs="IRBadr"/>
          <w:rtl/>
        </w:rPr>
        <w:t>.</w:t>
      </w:r>
    </w:p>
    <w:p w:rsidR="00C66331" w:rsidRPr="008E2FC3" w:rsidRDefault="00223C7F" w:rsidP="00C66331">
      <w:pPr>
        <w:pStyle w:val="NoSpacing"/>
        <w:rPr>
          <w:rFonts w:ascii="IRBadr" w:hAnsi="IRBadr" w:cs="IRBadr"/>
          <w:rtl/>
        </w:rPr>
      </w:pPr>
      <w:r w:rsidRPr="008E2FC3">
        <w:rPr>
          <w:rFonts w:ascii="IRBadr" w:hAnsi="IRBadr" w:cs="IRBadr"/>
          <w:rtl/>
        </w:rPr>
        <w:t>ما به این</w:t>
      </w:r>
      <w:r w:rsidR="00D02235" w:rsidRPr="008E2FC3">
        <w:rPr>
          <w:rFonts w:ascii="IRBadr" w:hAnsi="IRBadr" w:cs="IRBadr"/>
          <w:rtl/>
        </w:rPr>
        <w:t xml:space="preserve"> حاشیه </w:t>
      </w:r>
      <w:r w:rsidRPr="008E2FC3">
        <w:rPr>
          <w:rFonts w:ascii="IRBadr" w:hAnsi="IRBadr" w:cs="IRBadr"/>
          <w:rtl/>
        </w:rPr>
        <w:t>رفتیم</w:t>
      </w:r>
      <w:r w:rsidR="00D02235" w:rsidRPr="008E2FC3">
        <w:rPr>
          <w:rFonts w:ascii="IRBadr" w:hAnsi="IRBadr" w:cs="IRBadr"/>
          <w:rtl/>
        </w:rPr>
        <w:t xml:space="preserve"> که یک دیدگاه و نظریه رجالی بر اعتبار روایات و روات </w:t>
      </w:r>
      <w:r w:rsidR="00D02235" w:rsidRPr="008E2FC3">
        <w:rPr>
          <w:rFonts w:ascii="IRBadr" w:hAnsi="IRBadr" w:cs="IRBadr"/>
          <w:b/>
          <w:bCs/>
          <w:rtl/>
        </w:rPr>
        <w:t>من لا یحضر</w:t>
      </w:r>
      <w:r w:rsidRPr="008E2FC3">
        <w:rPr>
          <w:rFonts w:ascii="IRBadr" w:hAnsi="IRBadr" w:cs="IRBadr"/>
          <w:b/>
          <w:bCs/>
          <w:rtl/>
        </w:rPr>
        <w:t>ه</w:t>
      </w:r>
      <w:r w:rsidR="00D02235" w:rsidRPr="008E2FC3">
        <w:rPr>
          <w:rFonts w:ascii="IRBadr" w:hAnsi="IRBadr" w:cs="IRBadr"/>
          <w:b/>
          <w:bCs/>
          <w:rtl/>
        </w:rPr>
        <w:t xml:space="preserve"> الفقیه </w:t>
      </w:r>
      <w:r w:rsidR="00E166F5" w:rsidRPr="008E2FC3">
        <w:rPr>
          <w:rFonts w:ascii="IRBadr" w:hAnsi="IRBadr" w:cs="IRBadr"/>
          <w:rtl/>
        </w:rPr>
        <w:t>به‌طور</w:t>
      </w:r>
      <w:r w:rsidR="00D02235" w:rsidRPr="008E2FC3">
        <w:rPr>
          <w:rFonts w:ascii="IRBadr" w:hAnsi="IRBadr" w:cs="IRBadr"/>
          <w:rtl/>
        </w:rPr>
        <w:t xml:space="preserve"> خاص</w:t>
      </w:r>
      <w:r w:rsidRPr="008E2FC3">
        <w:rPr>
          <w:rFonts w:ascii="IRBadr" w:hAnsi="IRBadr" w:cs="IRBadr"/>
          <w:rtl/>
        </w:rPr>
        <w:t xml:space="preserve"> وجود دارد.</w:t>
      </w:r>
      <w:r w:rsidR="00D02235" w:rsidRPr="008E2FC3">
        <w:rPr>
          <w:rFonts w:ascii="IRBadr" w:hAnsi="IRBadr" w:cs="IRBadr"/>
          <w:rtl/>
        </w:rPr>
        <w:t xml:space="preserve"> این غیر </w:t>
      </w:r>
      <w:r w:rsidR="00E166F5" w:rsidRPr="008E2FC3">
        <w:rPr>
          <w:rFonts w:ascii="IRBadr" w:hAnsi="IRBadr" w:cs="IRBadr"/>
          <w:rtl/>
        </w:rPr>
        <w:t>از نظریه‌ای</w:t>
      </w:r>
      <w:r w:rsidR="00D02235" w:rsidRPr="008E2FC3">
        <w:rPr>
          <w:rFonts w:ascii="IRBadr" w:hAnsi="IRBadr" w:cs="IRBadr"/>
          <w:rtl/>
        </w:rPr>
        <w:t xml:space="preserve"> است که </w:t>
      </w:r>
      <w:r w:rsidR="00E166F5" w:rsidRPr="008E2FC3">
        <w:rPr>
          <w:rFonts w:ascii="IRBadr" w:hAnsi="IRBadr" w:cs="IRBadr"/>
          <w:rtl/>
        </w:rPr>
        <w:t>می‌گوید</w:t>
      </w:r>
      <w:r w:rsidRPr="008E2FC3">
        <w:rPr>
          <w:rFonts w:ascii="IRBadr" w:hAnsi="IRBadr" w:cs="IRBadr"/>
          <w:rtl/>
        </w:rPr>
        <w:t>:</w:t>
      </w:r>
      <w:r w:rsidR="00D02235" w:rsidRPr="008E2FC3">
        <w:rPr>
          <w:rFonts w:ascii="IRBadr" w:hAnsi="IRBadr" w:cs="IRBadr"/>
          <w:rtl/>
        </w:rPr>
        <w:t xml:space="preserve"> کتب اربعه </w:t>
      </w:r>
      <w:r w:rsidR="0030171E">
        <w:rPr>
          <w:rFonts w:ascii="IRBadr" w:hAnsi="IRBadr" w:cs="IRBadr"/>
          <w:rtl/>
        </w:rPr>
        <w:t>موردقبول</w:t>
      </w:r>
      <w:r w:rsidR="00C35EE5" w:rsidRPr="008E2FC3">
        <w:rPr>
          <w:rFonts w:ascii="IRBadr" w:hAnsi="IRBadr" w:cs="IRBadr"/>
          <w:rtl/>
        </w:rPr>
        <w:t xml:space="preserve"> </w:t>
      </w:r>
      <w:r w:rsidR="00D02235" w:rsidRPr="008E2FC3">
        <w:rPr>
          <w:rFonts w:ascii="IRBadr" w:hAnsi="IRBadr" w:cs="IRBadr"/>
          <w:rtl/>
        </w:rPr>
        <w:t>است</w:t>
      </w:r>
      <w:r w:rsidRPr="008E2FC3">
        <w:rPr>
          <w:rFonts w:ascii="IRBadr" w:hAnsi="IRBadr" w:cs="IRBadr"/>
          <w:rtl/>
        </w:rPr>
        <w:t>.</w:t>
      </w:r>
      <w:r w:rsidR="00D02235" w:rsidRPr="008E2FC3">
        <w:rPr>
          <w:rFonts w:ascii="IRBadr" w:hAnsi="IRBadr" w:cs="IRBadr"/>
          <w:rtl/>
        </w:rPr>
        <w:t xml:space="preserve"> </w:t>
      </w:r>
      <w:r w:rsidR="00E166F5" w:rsidRPr="008E2FC3">
        <w:rPr>
          <w:rFonts w:ascii="IRBadr" w:hAnsi="IRBadr" w:cs="IRBadr"/>
          <w:rtl/>
        </w:rPr>
        <w:t>غیرازآن</w:t>
      </w:r>
      <w:r w:rsidR="00D02235" w:rsidRPr="008E2FC3">
        <w:rPr>
          <w:rFonts w:ascii="IRBadr" w:hAnsi="IRBadr" w:cs="IRBadr"/>
          <w:rtl/>
        </w:rPr>
        <w:t xml:space="preserve"> در خصوص </w:t>
      </w:r>
      <w:r w:rsidR="00D02235" w:rsidRPr="008E2FC3">
        <w:rPr>
          <w:rFonts w:ascii="IRBadr" w:hAnsi="IRBadr" w:cs="IRBadr"/>
          <w:b/>
          <w:bCs/>
          <w:rtl/>
        </w:rPr>
        <w:t>من لا یحضر</w:t>
      </w:r>
      <w:r w:rsidRPr="008E2FC3">
        <w:rPr>
          <w:rFonts w:ascii="IRBadr" w:hAnsi="IRBadr" w:cs="IRBadr"/>
          <w:b/>
          <w:bCs/>
          <w:rtl/>
        </w:rPr>
        <w:t>ه</w:t>
      </w:r>
      <w:r w:rsidR="00D02235" w:rsidRPr="008E2FC3">
        <w:rPr>
          <w:rFonts w:ascii="IRBadr" w:hAnsi="IRBadr" w:cs="IRBadr"/>
          <w:b/>
          <w:bCs/>
          <w:rtl/>
        </w:rPr>
        <w:t xml:space="preserve"> الفقیه</w:t>
      </w:r>
      <w:r w:rsidRPr="008E2FC3">
        <w:rPr>
          <w:rFonts w:ascii="IRBadr" w:hAnsi="IRBadr" w:cs="IRBadr"/>
          <w:rtl/>
        </w:rPr>
        <w:t xml:space="preserve"> دیدگاهی ه</w:t>
      </w:r>
      <w:r w:rsidR="00D02235" w:rsidRPr="008E2FC3">
        <w:rPr>
          <w:rFonts w:ascii="IRBadr" w:hAnsi="IRBadr" w:cs="IRBadr"/>
          <w:rtl/>
        </w:rPr>
        <w:t xml:space="preserve">ست که </w:t>
      </w:r>
      <w:r w:rsidR="00E166F5" w:rsidRPr="008E2FC3">
        <w:rPr>
          <w:rFonts w:ascii="IRBadr" w:hAnsi="IRBadr" w:cs="IRBadr"/>
          <w:rtl/>
        </w:rPr>
        <w:t>می‌گوید</w:t>
      </w:r>
      <w:r w:rsidRPr="008E2FC3">
        <w:rPr>
          <w:rFonts w:ascii="IRBadr" w:hAnsi="IRBadr" w:cs="IRBadr"/>
          <w:rtl/>
        </w:rPr>
        <w:t>:</w:t>
      </w:r>
      <w:r w:rsidR="00D02235" w:rsidRPr="008E2FC3">
        <w:rPr>
          <w:rFonts w:ascii="IRBadr" w:hAnsi="IRBadr" w:cs="IRBadr"/>
          <w:rtl/>
        </w:rPr>
        <w:t xml:space="preserve"> روایاتش همه موثق است و رواتش همه </w:t>
      </w:r>
      <w:r w:rsidR="00E166F5" w:rsidRPr="008E2FC3">
        <w:rPr>
          <w:rFonts w:ascii="IRBadr" w:hAnsi="IRBadr" w:cs="IRBadr"/>
          <w:rtl/>
        </w:rPr>
        <w:t>قابل‌قبول</w:t>
      </w:r>
      <w:r w:rsidR="00D02235" w:rsidRPr="008E2FC3">
        <w:rPr>
          <w:rFonts w:ascii="IRBadr" w:hAnsi="IRBadr" w:cs="IRBadr"/>
          <w:rtl/>
        </w:rPr>
        <w:t xml:space="preserve"> است و ب</w:t>
      </w:r>
      <w:r w:rsidR="00C66331" w:rsidRPr="008E2FC3">
        <w:rPr>
          <w:rFonts w:ascii="IRBadr" w:hAnsi="IRBadr" w:cs="IRBadr"/>
          <w:rtl/>
        </w:rPr>
        <w:t>ه توثی</w:t>
      </w:r>
      <w:r w:rsidR="00D02235" w:rsidRPr="008E2FC3">
        <w:rPr>
          <w:rFonts w:ascii="IRBadr" w:hAnsi="IRBadr" w:cs="IRBadr"/>
          <w:rtl/>
        </w:rPr>
        <w:t>ق</w:t>
      </w:r>
      <w:r w:rsidR="00C66331" w:rsidRPr="008E2FC3">
        <w:rPr>
          <w:rFonts w:ascii="IRBadr" w:hAnsi="IRBadr" w:cs="IRBadr"/>
          <w:rtl/>
        </w:rPr>
        <w:t xml:space="preserve"> </w:t>
      </w:r>
      <w:r w:rsidR="00D02235" w:rsidRPr="008E2FC3">
        <w:rPr>
          <w:rFonts w:ascii="IRBadr" w:hAnsi="IRBadr" w:cs="IRBadr"/>
          <w:rtl/>
        </w:rPr>
        <w:t>عام مرحوم صدوق</w:t>
      </w:r>
      <w:r w:rsidR="00C66331" w:rsidRPr="008E2FC3">
        <w:rPr>
          <w:rFonts w:ascii="IRBadr" w:hAnsi="IRBadr" w:cs="IRBadr"/>
          <w:rtl/>
        </w:rPr>
        <w:t xml:space="preserve"> توثیق دارند.</w:t>
      </w:r>
      <w:r w:rsidR="00D02235" w:rsidRPr="008E2FC3">
        <w:rPr>
          <w:rFonts w:ascii="IRBadr" w:hAnsi="IRBadr" w:cs="IRBadr"/>
          <w:rtl/>
        </w:rPr>
        <w:t xml:space="preserve"> مبنای این توثیق عام روایات </w:t>
      </w:r>
      <w:r w:rsidR="00D02235" w:rsidRPr="008E2FC3">
        <w:rPr>
          <w:rFonts w:ascii="IRBadr" w:hAnsi="IRBadr" w:cs="IRBadr"/>
          <w:b/>
          <w:bCs/>
          <w:rtl/>
        </w:rPr>
        <w:t>من لا یحضر</w:t>
      </w:r>
      <w:r w:rsidR="00C66331" w:rsidRPr="008E2FC3">
        <w:rPr>
          <w:rFonts w:ascii="IRBadr" w:hAnsi="IRBadr" w:cs="IRBadr"/>
          <w:b/>
          <w:bCs/>
          <w:rtl/>
        </w:rPr>
        <w:t>ه</w:t>
      </w:r>
      <w:r w:rsidR="00D02235" w:rsidRPr="008E2FC3">
        <w:rPr>
          <w:rFonts w:ascii="IRBadr" w:hAnsi="IRBadr" w:cs="IRBadr"/>
          <w:b/>
          <w:bCs/>
          <w:rtl/>
        </w:rPr>
        <w:t xml:space="preserve"> الفقیه</w:t>
      </w:r>
      <w:r w:rsidR="00C66331" w:rsidRPr="008E2FC3">
        <w:rPr>
          <w:rFonts w:ascii="IRBadr" w:hAnsi="IRBadr" w:cs="IRBadr"/>
          <w:b/>
          <w:bCs/>
          <w:rtl/>
        </w:rPr>
        <w:t>،</w:t>
      </w:r>
      <w:r w:rsidR="00D02235" w:rsidRPr="008E2FC3">
        <w:rPr>
          <w:rFonts w:ascii="IRBadr" w:hAnsi="IRBadr" w:cs="IRBadr"/>
          <w:b/>
          <w:bCs/>
          <w:rtl/>
        </w:rPr>
        <w:t xml:space="preserve"> </w:t>
      </w:r>
      <w:r w:rsidR="00D02235" w:rsidRPr="008E2FC3">
        <w:rPr>
          <w:rFonts w:ascii="IRBadr" w:hAnsi="IRBadr" w:cs="IRBadr"/>
          <w:rtl/>
        </w:rPr>
        <w:t xml:space="preserve">مقدمه </w:t>
      </w:r>
      <w:r w:rsidR="00C66331" w:rsidRPr="008E2FC3">
        <w:rPr>
          <w:rFonts w:ascii="IRBadr" w:hAnsi="IRBadr" w:cs="IRBadr"/>
          <w:rtl/>
        </w:rPr>
        <w:t xml:space="preserve">آن است. </w:t>
      </w:r>
      <w:r w:rsidR="00D02235" w:rsidRPr="008E2FC3">
        <w:rPr>
          <w:rFonts w:ascii="IRBadr" w:hAnsi="IRBadr" w:cs="IRBadr"/>
          <w:rtl/>
        </w:rPr>
        <w:t xml:space="preserve">چند فقره مقدمه </w:t>
      </w:r>
      <w:r w:rsidR="00C66331" w:rsidRPr="008E2FC3">
        <w:rPr>
          <w:rFonts w:ascii="IRBadr" w:hAnsi="IRBadr" w:cs="IRBadr"/>
          <w:rtl/>
        </w:rPr>
        <w:t>دارد</w:t>
      </w:r>
      <w:r w:rsidR="00D02235" w:rsidRPr="008E2FC3">
        <w:rPr>
          <w:rFonts w:ascii="IRBadr" w:hAnsi="IRBadr" w:cs="IRBadr"/>
          <w:rtl/>
        </w:rPr>
        <w:t xml:space="preserve"> که مرحوم صدوق در آن فقرات </w:t>
      </w:r>
      <w:r w:rsidR="00E166F5" w:rsidRPr="008E2FC3">
        <w:rPr>
          <w:rFonts w:ascii="IRBadr" w:hAnsi="IRBadr" w:cs="IRBadr"/>
          <w:rtl/>
        </w:rPr>
        <w:t>می‌فرماید</w:t>
      </w:r>
      <w:r w:rsidR="00C66331" w:rsidRPr="008E2FC3">
        <w:rPr>
          <w:rFonts w:ascii="IRBadr" w:hAnsi="IRBadr" w:cs="IRBadr"/>
          <w:rtl/>
        </w:rPr>
        <w:t>:</w:t>
      </w:r>
      <w:r w:rsidR="00D02235" w:rsidRPr="008E2FC3">
        <w:rPr>
          <w:rFonts w:ascii="IRBadr" w:hAnsi="IRBadr" w:cs="IRBadr"/>
          <w:rtl/>
        </w:rPr>
        <w:t xml:space="preserve"> در اینجا من همه روایات و همه اسناد یک روایت را </w:t>
      </w:r>
      <w:r w:rsidR="00E166F5" w:rsidRPr="008E2FC3">
        <w:rPr>
          <w:rFonts w:ascii="IRBadr" w:hAnsi="IRBadr" w:cs="IRBadr"/>
          <w:rtl/>
        </w:rPr>
        <w:t>نیاورده‌ام</w:t>
      </w:r>
      <w:r w:rsidR="00D02235" w:rsidRPr="008E2FC3">
        <w:rPr>
          <w:rFonts w:ascii="IRBadr" w:hAnsi="IRBadr" w:cs="IRBadr"/>
          <w:rtl/>
        </w:rPr>
        <w:t xml:space="preserve"> بلکه روایاتی را </w:t>
      </w:r>
      <w:r w:rsidR="00E166F5" w:rsidRPr="008E2FC3">
        <w:rPr>
          <w:rFonts w:ascii="IRBadr" w:hAnsi="IRBadr" w:cs="IRBadr"/>
          <w:rtl/>
        </w:rPr>
        <w:t>برگزیده‌ام</w:t>
      </w:r>
      <w:r w:rsidR="00D02235" w:rsidRPr="008E2FC3">
        <w:rPr>
          <w:rFonts w:ascii="IRBadr" w:hAnsi="IRBadr" w:cs="IRBadr"/>
          <w:rtl/>
        </w:rPr>
        <w:t xml:space="preserve"> که اعتماد بر آن دارم و پیش من معتبر است</w:t>
      </w:r>
      <w:r w:rsidR="00C66331" w:rsidRPr="008E2FC3">
        <w:rPr>
          <w:rFonts w:ascii="IRBadr" w:hAnsi="IRBadr" w:cs="IRBadr"/>
          <w:rtl/>
        </w:rPr>
        <w:t>.</w:t>
      </w:r>
    </w:p>
    <w:p w:rsidR="005A6D25" w:rsidRPr="008E2FC3" w:rsidRDefault="00E166F5" w:rsidP="00E166F5">
      <w:pPr>
        <w:pStyle w:val="Heading1"/>
        <w:rPr>
          <w:rFonts w:ascii="IRBadr" w:hAnsi="IRBadr" w:cs="IRBadr"/>
          <w:rtl/>
        </w:rPr>
      </w:pPr>
      <w:bookmarkStart w:id="7" w:name="_Toc429651412"/>
      <w:r w:rsidRPr="008E2FC3">
        <w:rPr>
          <w:rFonts w:ascii="IRBadr" w:hAnsi="IRBadr" w:cs="IRBadr"/>
          <w:rtl/>
        </w:rPr>
        <w:lastRenderedPageBreak/>
        <w:t>جمع‌بندی</w:t>
      </w:r>
      <w:r w:rsidR="005A6D25" w:rsidRPr="008E2FC3">
        <w:rPr>
          <w:rFonts w:ascii="IRBadr" w:hAnsi="IRBadr" w:cs="IRBadr"/>
          <w:rtl/>
        </w:rPr>
        <w:t xml:space="preserve"> جواب به نظریه توثیق عام روات من لا یحضر</w:t>
      </w:r>
      <w:bookmarkEnd w:id="7"/>
    </w:p>
    <w:p w:rsidR="00C66331" w:rsidRPr="008E2FC3" w:rsidRDefault="00D02235" w:rsidP="00C66331">
      <w:pPr>
        <w:pStyle w:val="NoSpacing"/>
        <w:rPr>
          <w:rFonts w:ascii="IRBadr" w:hAnsi="IRBadr" w:cs="IRBadr"/>
          <w:rtl/>
        </w:rPr>
      </w:pPr>
      <w:r w:rsidRPr="008E2FC3">
        <w:rPr>
          <w:rFonts w:ascii="IRBadr" w:hAnsi="IRBadr" w:cs="IRBadr"/>
          <w:rtl/>
        </w:rPr>
        <w:t>جواب این</w:t>
      </w:r>
      <w:r w:rsidR="00C66331" w:rsidRPr="008E2FC3">
        <w:rPr>
          <w:rFonts w:ascii="IRBadr" w:hAnsi="IRBadr" w:cs="IRBadr"/>
          <w:rtl/>
        </w:rPr>
        <w:t xml:space="preserve"> نظریه مشتمل بر این دو نکته است:</w:t>
      </w:r>
    </w:p>
    <w:p w:rsidR="00DF6A43" w:rsidRPr="008E2FC3" w:rsidRDefault="00C35EE5" w:rsidP="00C66331">
      <w:pPr>
        <w:pStyle w:val="NoSpacing"/>
        <w:rPr>
          <w:rFonts w:ascii="IRBadr" w:hAnsi="IRBadr" w:cs="IRBadr"/>
          <w:rtl/>
        </w:rPr>
      </w:pPr>
      <w:r w:rsidRPr="008E2FC3">
        <w:rPr>
          <w:rFonts w:ascii="IRBadr" w:hAnsi="IRBadr" w:cs="IRBadr"/>
          <w:rtl/>
        </w:rPr>
        <w:t>۱</w:t>
      </w:r>
      <w:r w:rsidR="00C66331" w:rsidRPr="008E2FC3">
        <w:rPr>
          <w:rFonts w:ascii="IRBadr" w:hAnsi="IRBadr" w:cs="IRBadr"/>
          <w:rtl/>
        </w:rPr>
        <w:t xml:space="preserve">: </w:t>
      </w:r>
      <w:r w:rsidR="00D02235" w:rsidRPr="008E2FC3">
        <w:rPr>
          <w:rFonts w:ascii="IRBadr" w:hAnsi="IRBadr" w:cs="IRBadr"/>
          <w:rtl/>
        </w:rPr>
        <w:t>شهادت مرحوم صدوق به ثقه بودن روات در اینجا تعلق نگرفته است بلکه شهادت و تأکید ایشان روی صحت مضمونی روایات آمده است</w:t>
      </w:r>
      <w:r w:rsidR="00C66331" w:rsidRPr="008E2FC3">
        <w:rPr>
          <w:rFonts w:ascii="IRBadr" w:hAnsi="IRBadr" w:cs="IRBadr"/>
          <w:rtl/>
        </w:rPr>
        <w:t>؛</w:t>
      </w:r>
      <w:r w:rsidR="00D02235" w:rsidRPr="008E2FC3">
        <w:rPr>
          <w:rFonts w:ascii="IRBadr" w:hAnsi="IRBadr" w:cs="IRBadr"/>
          <w:rtl/>
        </w:rPr>
        <w:t xml:space="preserve"> یعنی من </w:t>
      </w:r>
      <w:r w:rsidR="00C66331" w:rsidRPr="008E2FC3">
        <w:rPr>
          <w:rFonts w:ascii="IRBadr" w:hAnsi="IRBadr" w:cs="IRBadr"/>
          <w:rtl/>
        </w:rPr>
        <w:t xml:space="preserve">که </w:t>
      </w:r>
      <w:r w:rsidR="00D02235" w:rsidRPr="008E2FC3">
        <w:rPr>
          <w:rFonts w:ascii="IRBadr" w:hAnsi="IRBadr" w:cs="IRBadr"/>
          <w:rtl/>
        </w:rPr>
        <w:t xml:space="preserve">به </w:t>
      </w:r>
      <w:r w:rsidR="00E166F5" w:rsidRPr="008E2FC3">
        <w:rPr>
          <w:rFonts w:ascii="IRBadr" w:hAnsi="IRBadr" w:cs="IRBadr"/>
          <w:rtl/>
        </w:rPr>
        <w:t>این‌ها</w:t>
      </w:r>
      <w:r w:rsidR="00D02235" w:rsidRPr="008E2FC3">
        <w:rPr>
          <w:rFonts w:ascii="IRBadr" w:hAnsi="IRBadr" w:cs="IRBadr"/>
          <w:rtl/>
        </w:rPr>
        <w:t xml:space="preserve"> اعتماد دارم و فتوی </w:t>
      </w:r>
      <w:r w:rsidR="00E166F5" w:rsidRPr="008E2FC3">
        <w:rPr>
          <w:rFonts w:ascii="IRBadr" w:hAnsi="IRBadr" w:cs="IRBadr"/>
          <w:rtl/>
        </w:rPr>
        <w:t>می‌دهم</w:t>
      </w:r>
      <w:r w:rsidR="00C66331" w:rsidRPr="008E2FC3">
        <w:rPr>
          <w:rFonts w:ascii="IRBadr" w:hAnsi="IRBadr" w:cs="IRBadr"/>
          <w:rtl/>
        </w:rPr>
        <w:t>،</w:t>
      </w:r>
      <w:r w:rsidR="00D02235" w:rsidRPr="008E2FC3">
        <w:rPr>
          <w:rFonts w:ascii="IRBadr" w:hAnsi="IRBadr" w:cs="IRBadr"/>
          <w:rtl/>
        </w:rPr>
        <w:t xml:space="preserve"> </w:t>
      </w:r>
      <w:r w:rsidR="00C66331" w:rsidRPr="008E2FC3">
        <w:rPr>
          <w:rFonts w:ascii="IRBadr" w:hAnsi="IRBadr" w:cs="IRBadr"/>
          <w:rtl/>
        </w:rPr>
        <w:t xml:space="preserve">این </w:t>
      </w:r>
      <w:r w:rsidR="00D02235" w:rsidRPr="008E2FC3">
        <w:rPr>
          <w:rFonts w:ascii="IRBadr" w:hAnsi="IRBadr" w:cs="IRBadr"/>
          <w:rtl/>
        </w:rPr>
        <w:t>شهادت تعلق به محتوا و مضمون گرفته</w:t>
      </w:r>
      <w:r w:rsidR="00C66331" w:rsidRPr="008E2FC3">
        <w:rPr>
          <w:rFonts w:ascii="IRBadr" w:hAnsi="IRBadr" w:cs="IRBadr"/>
          <w:rtl/>
        </w:rPr>
        <w:t xml:space="preserve"> است.</w:t>
      </w:r>
    </w:p>
    <w:p w:rsidR="00DF6A43" w:rsidRPr="008E2FC3" w:rsidRDefault="00DF6A43" w:rsidP="00C66331">
      <w:pPr>
        <w:pStyle w:val="NoSpacing"/>
        <w:rPr>
          <w:rFonts w:ascii="IRBadr" w:hAnsi="IRBadr" w:cs="IRBadr"/>
          <w:rtl/>
        </w:rPr>
      </w:pPr>
      <w:r w:rsidRPr="008E2FC3">
        <w:rPr>
          <w:rFonts w:ascii="IRBadr" w:hAnsi="IRBadr" w:cs="IRBadr"/>
          <w:rtl/>
        </w:rPr>
        <w:t>س:؟؟؟</w:t>
      </w:r>
    </w:p>
    <w:p w:rsidR="00DF6A43" w:rsidRPr="008E2FC3" w:rsidRDefault="00DF6A43" w:rsidP="00DF6A43">
      <w:pPr>
        <w:pStyle w:val="NoSpacing"/>
        <w:rPr>
          <w:rFonts w:ascii="IRBadr" w:hAnsi="IRBadr" w:cs="IRBadr"/>
          <w:rtl/>
        </w:rPr>
      </w:pPr>
      <w:r w:rsidRPr="008E2FC3">
        <w:rPr>
          <w:rFonts w:ascii="IRBadr" w:hAnsi="IRBadr" w:cs="IRBadr"/>
          <w:rtl/>
        </w:rPr>
        <w:t>ج: معنایش</w:t>
      </w:r>
      <w:r w:rsidR="00D02235" w:rsidRPr="008E2FC3">
        <w:rPr>
          <w:rFonts w:ascii="IRBadr" w:hAnsi="IRBadr" w:cs="IRBadr"/>
          <w:rtl/>
        </w:rPr>
        <w:t xml:space="preserve"> این نیست که همه </w:t>
      </w:r>
      <w:r w:rsidR="00E166F5" w:rsidRPr="008E2FC3">
        <w:rPr>
          <w:rFonts w:ascii="IRBadr" w:hAnsi="IRBadr" w:cs="IRBadr"/>
          <w:rtl/>
        </w:rPr>
        <w:t>این‌ها</w:t>
      </w:r>
      <w:r w:rsidR="00D02235" w:rsidRPr="008E2FC3">
        <w:rPr>
          <w:rFonts w:ascii="IRBadr" w:hAnsi="IRBadr" w:cs="IRBadr"/>
          <w:rtl/>
        </w:rPr>
        <w:t xml:space="preserve"> ده طریق دار</w:t>
      </w:r>
      <w:r w:rsidRPr="008E2FC3">
        <w:rPr>
          <w:rFonts w:ascii="IRBadr" w:hAnsi="IRBadr" w:cs="IRBadr"/>
          <w:rtl/>
        </w:rPr>
        <w:t>ن</w:t>
      </w:r>
      <w:r w:rsidR="00D02235" w:rsidRPr="008E2FC3">
        <w:rPr>
          <w:rFonts w:ascii="IRBadr" w:hAnsi="IRBadr" w:cs="IRBadr"/>
          <w:rtl/>
        </w:rPr>
        <w:t>د</w:t>
      </w:r>
      <w:r w:rsidRPr="008E2FC3">
        <w:rPr>
          <w:rFonts w:ascii="IRBadr" w:hAnsi="IRBadr" w:cs="IRBadr"/>
          <w:rtl/>
        </w:rPr>
        <w:t>.</w:t>
      </w:r>
      <w:r w:rsidR="00D02235" w:rsidRPr="008E2FC3">
        <w:rPr>
          <w:rFonts w:ascii="IRBadr" w:hAnsi="IRBadr" w:cs="IRBadr"/>
          <w:rtl/>
        </w:rPr>
        <w:t xml:space="preserve"> معلوم نیست</w:t>
      </w:r>
      <w:r w:rsidRPr="008E2FC3">
        <w:rPr>
          <w:rFonts w:ascii="IRBadr" w:hAnsi="IRBadr" w:cs="IRBadr"/>
          <w:rtl/>
        </w:rPr>
        <w:t xml:space="preserve"> که این از آن استفاده </w:t>
      </w:r>
      <w:r w:rsidR="00D02235" w:rsidRPr="008E2FC3">
        <w:rPr>
          <w:rFonts w:ascii="IRBadr" w:hAnsi="IRBadr" w:cs="IRBadr"/>
          <w:rtl/>
        </w:rPr>
        <w:t>شود</w:t>
      </w:r>
      <w:r w:rsidRPr="008E2FC3">
        <w:rPr>
          <w:rFonts w:ascii="IRBadr" w:hAnsi="IRBadr" w:cs="IRBadr"/>
          <w:rtl/>
        </w:rPr>
        <w:t>.</w:t>
      </w:r>
    </w:p>
    <w:p w:rsidR="00DF6A43" w:rsidRPr="008E2FC3" w:rsidRDefault="00C35EE5" w:rsidP="00DF6A43">
      <w:pPr>
        <w:pStyle w:val="NoSpacing"/>
        <w:rPr>
          <w:rFonts w:ascii="IRBadr" w:hAnsi="IRBadr" w:cs="IRBadr"/>
          <w:rtl/>
        </w:rPr>
      </w:pPr>
      <w:r w:rsidRPr="008E2FC3">
        <w:rPr>
          <w:rFonts w:ascii="IRBadr" w:hAnsi="IRBadr" w:cs="IRBadr"/>
          <w:rtl/>
        </w:rPr>
        <w:t>۲</w:t>
      </w:r>
      <w:r w:rsidR="00DF6A43" w:rsidRPr="008E2FC3">
        <w:rPr>
          <w:rFonts w:ascii="IRBadr" w:hAnsi="IRBadr" w:cs="IRBadr"/>
          <w:rtl/>
        </w:rPr>
        <w:t>: گر</w:t>
      </w:r>
      <w:r w:rsidR="00D02235" w:rsidRPr="008E2FC3">
        <w:rPr>
          <w:rFonts w:ascii="IRBadr" w:hAnsi="IRBadr" w:cs="IRBadr"/>
          <w:rtl/>
        </w:rPr>
        <w:t>چه شهادت به صحت م</w:t>
      </w:r>
      <w:r w:rsidR="00DF6A43" w:rsidRPr="008E2FC3">
        <w:rPr>
          <w:rFonts w:ascii="IRBadr" w:hAnsi="IRBadr" w:cs="IRBadr"/>
          <w:rtl/>
        </w:rPr>
        <w:t xml:space="preserve">ضمون و محتوا مساوی با قبول </w:t>
      </w:r>
      <w:r w:rsidR="00D02235" w:rsidRPr="008E2FC3">
        <w:rPr>
          <w:rFonts w:ascii="IRBadr" w:hAnsi="IRBadr" w:cs="IRBadr"/>
          <w:rtl/>
        </w:rPr>
        <w:t xml:space="preserve">و صحت و وثوق خبر است اما وثوق آن خبر </w:t>
      </w:r>
      <w:r w:rsidR="00E166F5" w:rsidRPr="008E2FC3">
        <w:rPr>
          <w:rFonts w:ascii="IRBadr" w:hAnsi="IRBadr" w:cs="IRBadr"/>
          <w:rtl/>
        </w:rPr>
        <w:t>می‌تواند</w:t>
      </w:r>
      <w:r w:rsidR="00D02235" w:rsidRPr="008E2FC3">
        <w:rPr>
          <w:rFonts w:ascii="IRBadr" w:hAnsi="IRBadr" w:cs="IRBadr"/>
          <w:rtl/>
        </w:rPr>
        <w:t xml:space="preserve"> مستند باشد به وجوه و طرق مختلفی که بعضی را </w:t>
      </w:r>
      <w:r w:rsidR="00DF6A43" w:rsidRPr="008E2FC3">
        <w:rPr>
          <w:rFonts w:ascii="IRBadr" w:hAnsi="IRBadr" w:cs="IRBadr"/>
          <w:rtl/>
        </w:rPr>
        <w:t>بیان</w:t>
      </w:r>
      <w:r w:rsidR="00D02235" w:rsidRPr="008E2FC3">
        <w:rPr>
          <w:rFonts w:ascii="IRBadr" w:hAnsi="IRBadr" w:cs="IRBadr"/>
          <w:rtl/>
        </w:rPr>
        <w:t xml:space="preserve"> کرد</w:t>
      </w:r>
      <w:r w:rsidR="00DF6A43" w:rsidRPr="008E2FC3">
        <w:rPr>
          <w:rFonts w:ascii="IRBadr" w:hAnsi="IRBadr" w:cs="IRBadr"/>
          <w:rtl/>
        </w:rPr>
        <w:t>ی</w:t>
      </w:r>
      <w:r w:rsidR="00D02235" w:rsidRPr="008E2FC3">
        <w:rPr>
          <w:rFonts w:ascii="IRBadr" w:hAnsi="IRBadr" w:cs="IRBadr"/>
          <w:rtl/>
        </w:rPr>
        <w:t>م</w:t>
      </w:r>
      <w:r w:rsidR="00DF6A43" w:rsidRPr="008E2FC3">
        <w:rPr>
          <w:rFonts w:ascii="IRBadr" w:hAnsi="IRBadr" w:cs="IRBadr"/>
          <w:rtl/>
        </w:rPr>
        <w:t>.</w:t>
      </w:r>
      <w:r w:rsidR="00D02235" w:rsidRPr="008E2FC3">
        <w:rPr>
          <w:rFonts w:ascii="IRBadr" w:hAnsi="IRBadr" w:cs="IRBadr"/>
          <w:rtl/>
        </w:rPr>
        <w:t xml:space="preserve"> آن مبانی که اینجا هست خیلی </w:t>
      </w:r>
      <w:r w:rsidR="00E166F5" w:rsidRPr="008E2FC3">
        <w:rPr>
          <w:rFonts w:ascii="IRBadr" w:hAnsi="IRBadr" w:cs="IRBadr"/>
          <w:rtl/>
        </w:rPr>
        <w:t>وقت‌ها</w:t>
      </w:r>
      <w:r w:rsidR="00D02235" w:rsidRPr="008E2FC3">
        <w:rPr>
          <w:rFonts w:ascii="IRBadr" w:hAnsi="IRBadr" w:cs="IRBadr"/>
          <w:rtl/>
        </w:rPr>
        <w:t xml:space="preserve"> ما قبول نداریم و لذا شهادت ایشان مردد بین یکی از ده مبنا است</w:t>
      </w:r>
      <w:r w:rsidR="00DF6A43" w:rsidRPr="008E2FC3">
        <w:rPr>
          <w:rFonts w:ascii="IRBadr" w:hAnsi="IRBadr" w:cs="IRBadr"/>
          <w:rtl/>
        </w:rPr>
        <w:t>.</w:t>
      </w:r>
    </w:p>
    <w:p w:rsidR="00DF6A43" w:rsidRPr="008E2FC3" w:rsidRDefault="00DF6A43" w:rsidP="00DF6A43">
      <w:pPr>
        <w:pStyle w:val="NoSpacing"/>
        <w:rPr>
          <w:rFonts w:ascii="IRBadr" w:hAnsi="IRBadr" w:cs="IRBadr"/>
          <w:rtl/>
        </w:rPr>
      </w:pPr>
      <w:r w:rsidRPr="008E2FC3">
        <w:rPr>
          <w:rFonts w:ascii="IRBadr" w:hAnsi="IRBadr" w:cs="IRBadr"/>
          <w:rtl/>
        </w:rPr>
        <w:t xml:space="preserve">مرحوم صدوق </w:t>
      </w:r>
      <w:r w:rsidR="00D02235" w:rsidRPr="008E2FC3">
        <w:rPr>
          <w:rFonts w:ascii="IRBadr" w:hAnsi="IRBadr" w:cs="IRBadr"/>
          <w:rtl/>
        </w:rPr>
        <w:t xml:space="preserve">سفر که </w:t>
      </w:r>
      <w:r w:rsidR="00E166F5" w:rsidRPr="008E2FC3">
        <w:rPr>
          <w:rFonts w:ascii="IRBadr" w:hAnsi="IRBadr" w:cs="IRBadr"/>
          <w:rtl/>
        </w:rPr>
        <w:t>می‌رفتند</w:t>
      </w:r>
      <w:r w:rsidR="00D02235" w:rsidRPr="008E2FC3">
        <w:rPr>
          <w:rFonts w:ascii="IRBadr" w:hAnsi="IRBadr" w:cs="IRBadr"/>
          <w:rtl/>
        </w:rPr>
        <w:t xml:space="preserve"> آن </w:t>
      </w:r>
      <w:r w:rsidR="00E166F5" w:rsidRPr="008E2FC3">
        <w:rPr>
          <w:rFonts w:ascii="IRBadr" w:hAnsi="IRBadr" w:cs="IRBadr"/>
          <w:rtl/>
        </w:rPr>
        <w:t>کتاب‌ها</w:t>
      </w:r>
      <w:r w:rsidR="00D02235" w:rsidRPr="008E2FC3">
        <w:rPr>
          <w:rFonts w:ascii="IRBadr" w:hAnsi="IRBadr" w:cs="IRBadr"/>
          <w:rtl/>
        </w:rPr>
        <w:t xml:space="preserve"> را همراه خود </w:t>
      </w:r>
      <w:r w:rsidR="00E166F5" w:rsidRPr="008E2FC3">
        <w:rPr>
          <w:rFonts w:ascii="IRBadr" w:hAnsi="IRBadr" w:cs="IRBadr"/>
          <w:rtl/>
        </w:rPr>
        <w:t>می‌بردند</w:t>
      </w:r>
      <w:r w:rsidRPr="008E2FC3">
        <w:rPr>
          <w:rFonts w:ascii="IRBadr" w:hAnsi="IRBadr" w:cs="IRBadr"/>
          <w:rtl/>
        </w:rPr>
        <w:t>.</w:t>
      </w:r>
      <w:r w:rsidR="00D02235" w:rsidRPr="008E2FC3">
        <w:rPr>
          <w:rFonts w:ascii="IRBadr" w:hAnsi="IRBadr" w:cs="IRBadr"/>
          <w:rtl/>
        </w:rPr>
        <w:t xml:space="preserve"> در مقدمه آمده </w:t>
      </w:r>
      <w:r w:rsidRPr="008E2FC3">
        <w:rPr>
          <w:rFonts w:ascii="IRBadr" w:hAnsi="IRBadr" w:cs="IRBadr"/>
          <w:rtl/>
        </w:rPr>
        <w:t>که به</w:t>
      </w:r>
      <w:r w:rsidR="00D02235" w:rsidRPr="008E2FC3">
        <w:rPr>
          <w:rFonts w:ascii="IRBadr" w:hAnsi="IRBadr" w:cs="IRBadr"/>
          <w:rtl/>
        </w:rPr>
        <w:t xml:space="preserve"> شادیان </w:t>
      </w:r>
      <w:r w:rsidRPr="008E2FC3">
        <w:rPr>
          <w:rFonts w:ascii="IRBadr" w:hAnsi="IRBadr" w:cs="IRBadr"/>
          <w:rtl/>
        </w:rPr>
        <w:t xml:space="preserve">در </w:t>
      </w:r>
      <w:r w:rsidR="00D02235" w:rsidRPr="008E2FC3">
        <w:rPr>
          <w:rFonts w:ascii="IRBadr" w:hAnsi="IRBadr" w:cs="IRBadr"/>
          <w:rtl/>
        </w:rPr>
        <w:t>نزدیک</w:t>
      </w:r>
      <w:r w:rsidRPr="008E2FC3">
        <w:rPr>
          <w:rFonts w:ascii="IRBadr" w:hAnsi="IRBadr" w:cs="IRBadr"/>
          <w:rtl/>
        </w:rPr>
        <w:t>ی</w:t>
      </w:r>
      <w:r w:rsidR="00D02235" w:rsidRPr="008E2FC3">
        <w:rPr>
          <w:rFonts w:ascii="IRBadr" w:hAnsi="IRBadr" w:cs="IRBadr"/>
          <w:rtl/>
        </w:rPr>
        <w:t xml:space="preserve"> مزار شریف </w:t>
      </w:r>
      <w:r w:rsidRPr="008E2FC3">
        <w:rPr>
          <w:rFonts w:ascii="IRBadr" w:hAnsi="IRBadr" w:cs="IRBadr"/>
          <w:rtl/>
        </w:rPr>
        <w:t>رفتم</w:t>
      </w:r>
      <w:r w:rsidR="00D02235" w:rsidRPr="008E2FC3">
        <w:rPr>
          <w:rFonts w:ascii="IRBadr" w:hAnsi="IRBadr" w:cs="IRBadr"/>
          <w:rtl/>
        </w:rPr>
        <w:t xml:space="preserve"> </w:t>
      </w:r>
      <w:r w:rsidRPr="008E2FC3">
        <w:rPr>
          <w:rFonts w:ascii="IRBadr" w:hAnsi="IRBadr" w:cs="IRBadr"/>
          <w:rtl/>
        </w:rPr>
        <w:t>و انسان شریفی</w:t>
      </w:r>
      <w:r w:rsidR="00D02235" w:rsidRPr="008E2FC3">
        <w:rPr>
          <w:rFonts w:ascii="IRBadr" w:hAnsi="IRBadr" w:cs="IRBadr"/>
          <w:rtl/>
        </w:rPr>
        <w:t xml:space="preserve"> آنجا آمد و مرا واداشت </w:t>
      </w:r>
      <w:r w:rsidRPr="008E2FC3">
        <w:rPr>
          <w:rFonts w:ascii="IRBadr" w:hAnsi="IRBadr" w:cs="IRBadr"/>
          <w:rtl/>
        </w:rPr>
        <w:t>که این کتاب را بنویسم. من هم د</w:t>
      </w:r>
      <w:r w:rsidR="00D02235" w:rsidRPr="008E2FC3">
        <w:rPr>
          <w:rFonts w:ascii="IRBadr" w:hAnsi="IRBadr" w:cs="IRBadr"/>
          <w:rtl/>
        </w:rPr>
        <w:t>ی</w:t>
      </w:r>
      <w:r w:rsidRPr="008E2FC3">
        <w:rPr>
          <w:rFonts w:ascii="IRBadr" w:hAnsi="IRBadr" w:cs="IRBadr"/>
          <w:rtl/>
        </w:rPr>
        <w:t>دم که اهل این معانی ا</w:t>
      </w:r>
      <w:r w:rsidR="00D02235" w:rsidRPr="008E2FC3">
        <w:rPr>
          <w:rFonts w:ascii="IRBadr" w:hAnsi="IRBadr" w:cs="IRBadr"/>
          <w:rtl/>
        </w:rPr>
        <w:t xml:space="preserve">ست </w:t>
      </w:r>
      <w:r w:rsidR="00E166F5" w:rsidRPr="008E2FC3">
        <w:rPr>
          <w:rFonts w:ascii="IRBadr" w:hAnsi="IRBadr" w:cs="IRBadr"/>
          <w:rtl/>
        </w:rPr>
        <w:t>این‌ها</w:t>
      </w:r>
      <w:r w:rsidR="00D02235" w:rsidRPr="008E2FC3">
        <w:rPr>
          <w:rFonts w:ascii="IRBadr" w:hAnsi="IRBadr" w:cs="IRBadr"/>
          <w:rtl/>
        </w:rPr>
        <w:t xml:space="preserve"> را برای او نوشتم. </w:t>
      </w:r>
      <w:r w:rsidRPr="008E2FC3">
        <w:rPr>
          <w:rFonts w:ascii="IRBadr" w:hAnsi="IRBadr" w:cs="IRBadr"/>
          <w:rtl/>
        </w:rPr>
        <w:t xml:space="preserve">یک آدم خوب و قوی </w:t>
      </w:r>
      <w:r w:rsidR="00D02235" w:rsidRPr="008E2FC3">
        <w:rPr>
          <w:rFonts w:ascii="IRBadr" w:hAnsi="IRBadr" w:cs="IRBadr"/>
          <w:rtl/>
        </w:rPr>
        <w:t xml:space="preserve">چقدر برکت پیدا </w:t>
      </w:r>
      <w:r w:rsidR="00E166F5" w:rsidRPr="008E2FC3">
        <w:rPr>
          <w:rFonts w:ascii="IRBadr" w:hAnsi="IRBadr" w:cs="IRBadr"/>
          <w:rtl/>
        </w:rPr>
        <w:t>می‌کند</w:t>
      </w:r>
      <w:r w:rsidR="00D02235" w:rsidRPr="008E2FC3">
        <w:rPr>
          <w:rFonts w:ascii="IRBadr" w:hAnsi="IRBadr" w:cs="IRBadr"/>
          <w:rtl/>
        </w:rPr>
        <w:t xml:space="preserve"> </w:t>
      </w:r>
      <w:r w:rsidR="00E166F5" w:rsidRPr="008E2FC3">
        <w:rPr>
          <w:rFonts w:ascii="IRBadr" w:hAnsi="IRBadr" w:cs="IRBadr"/>
          <w:rtl/>
        </w:rPr>
        <w:t>وقتی‌که</w:t>
      </w:r>
      <w:r w:rsidRPr="008E2FC3">
        <w:rPr>
          <w:rFonts w:ascii="IRBadr" w:hAnsi="IRBadr" w:cs="IRBadr"/>
          <w:rtl/>
        </w:rPr>
        <w:t xml:space="preserve"> جایی </w:t>
      </w:r>
      <w:r w:rsidR="00E166F5" w:rsidRPr="008E2FC3">
        <w:rPr>
          <w:rFonts w:ascii="IRBadr" w:hAnsi="IRBadr" w:cs="IRBadr"/>
          <w:rtl/>
        </w:rPr>
        <w:t>می‌رود</w:t>
      </w:r>
      <w:r w:rsidRPr="008E2FC3">
        <w:rPr>
          <w:rFonts w:ascii="IRBadr" w:hAnsi="IRBadr" w:cs="IRBadr"/>
          <w:rtl/>
        </w:rPr>
        <w:t xml:space="preserve">. </w:t>
      </w:r>
      <w:r w:rsidR="00D02235" w:rsidRPr="008E2FC3">
        <w:rPr>
          <w:rFonts w:ascii="IRBadr" w:hAnsi="IRBadr" w:cs="IRBadr"/>
          <w:rtl/>
        </w:rPr>
        <w:t>همان</w:t>
      </w:r>
      <w:r w:rsidRPr="008E2FC3">
        <w:rPr>
          <w:rFonts w:ascii="IRBadr" w:hAnsi="IRBadr" w:cs="IRBadr"/>
          <w:rtl/>
        </w:rPr>
        <w:t xml:space="preserve"> شخص ایشان </w:t>
      </w:r>
      <w:r w:rsidR="00D02235" w:rsidRPr="008E2FC3">
        <w:rPr>
          <w:rFonts w:ascii="IRBadr" w:hAnsi="IRBadr" w:cs="IRBadr"/>
          <w:rtl/>
        </w:rPr>
        <w:t xml:space="preserve">را به کار </w:t>
      </w:r>
      <w:r w:rsidR="00E166F5" w:rsidRPr="008E2FC3">
        <w:rPr>
          <w:rFonts w:ascii="IRBadr" w:hAnsi="IRBadr" w:cs="IRBadr"/>
          <w:rtl/>
        </w:rPr>
        <w:t>وا‌می‌دارد</w:t>
      </w:r>
      <w:r w:rsidR="00D02235" w:rsidRPr="008E2FC3">
        <w:rPr>
          <w:rFonts w:ascii="IRBadr" w:hAnsi="IRBadr" w:cs="IRBadr"/>
          <w:rtl/>
        </w:rPr>
        <w:t xml:space="preserve"> و موجب خلق اثری </w:t>
      </w:r>
      <w:r w:rsidR="00E166F5" w:rsidRPr="008E2FC3">
        <w:rPr>
          <w:rFonts w:ascii="IRBadr" w:hAnsi="IRBadr" w:cs="IRBadr"/>
          <w:rtl/>
        </w:rPr>
        <w:t>می‌شود</w:t>
      </w:r>
      <w:r w:rsidR="00D02235" w:rsidRPr="008E2FC3">
        <w:rPr>
          <w:rFonts w:ascii="IRBadr" w:hAnsi="IRBadr" w:cs="IRBadr"/>
          <w:rtl/>
        </w:rPr>
        <w:t xml:space="preserve"> که این قدر برکت دارد</w:t>
      </w:r>
      <w:r w:rsidRPr="008E2FC3">
        <w:rPr>
          <w:rFonts w:ascii="IRBadr" w:hAnsi="IRBadr" w:cs="IRBadr"/>
          <w:rtl/>
        </w:rPr>
        <w:t>.</w:t>
      </w:r>
      <w:r w:rsidR="00D02235" w:rsidRPr="008E2FC3">
        <w:rPr>
          <w:rFonts w:ascii="IRBadr" w:hAnsi="IRBadr" w:cs="IRBadr"/>
          <w:rtl/>
        </w:rPr>
        <w:t xml:space="preserve"> </w:t>
      </w:r>
      <w:r w:rsidR="00E166F5" w:rsidRPr="008E2FC3">
        <w:rPr>
          <w:rFonts w:ascii="IRBadr" w:hAnsi="IRBadr" w:cs="IRBadr"/>
          <w:rtl/>
        </w:rPr>
        <w:t>این‌ها</w:t>
      </w:r>
      <w:r w:rsidR="00D02235" w:rsidRPr="008E2FC3">
        <w:rPr>
          <w:rFonts w:ascii="IRBadr" w:hAnsi="IRBadr" w:cs="IRBadr"/>
          <w:rtl/>
        </w:rPr>
        <w:t xml:space="preserve"> </w:t>
      </w:r>
      <w:r w:rsidR="00E166F5" w:rsidRPr="008E2FC3">
        <w:rPr>
          <w:rFonts w:ascii="IRBadr" w:hAnsi="IRBadr" w:cs="IRBadr"/>
          <w:rtl/>
        </w:rPr>
        <w:t>برکت‌های</w:t>
      </w:r>
      <w:r w:rsidRPr="008E2FC3">
        <w:rPr>
          <w:rFonts w:ascii="IRBadr" w:hAnsi="IRBadr" w:cs="IRBadr"/>
          <w:rtl/>
        </w:rPr>
        <w:t xml:space="preserve"> </w:t>
      </w:r>
      <w:r w:rsidR="00E166F5" w:rsidRPr="008E2FC3">
        <w:rPr>
          <w:rFonts w:ascii="IRBadr" w:hAnsi="IRBadr" w:cs="IRBadr"/>
          <w:rtl/>
        </w:rPr>
        <w:t>ویژه‌ای</w:t>
      </w:r>
      <w:r w:rsidRPr="008E2FC3">
        <w:rPr>
          <w:rFonts w:ascii="IRBadr" w:hAnsi="IRBadr" w:cs="IRBadr"/>
          <w:rtl/>
        </w:rPr>
        <w:t xml:space="preserve"> است و آن شخص هم </w:t>
      </w:r>
      <w:r w:rsidR="00D02235" w:rsidRPr="008E2FC3">
        <w:rPr>
          <w:rFonts w:ascii="IRBadr" w:hAnsi="IRBadr" w:cs="IRBadr"/>
          <w:rtl/>
        </w:rPr>
        <w:t>در ثواب این کار شریک است.</w:t>
      </w:r>
    </w:p>
    <w:p w:rsidR="00A23FC0" w:rsidRPr="008E2FC3" w:rsidRDefault="00D02235" w:rsidP="00A23FC0">
      <w:pPr>
        <w:pStyle w:val="NoSpacing"/>
        <w:rPr>
          <w:rFonts w:ascii="IRBadr" w:hAnsi="IRBadr" w:cs="IRBadr"/>
          <w:rtl/>
        </w:rPr>
      </w:pPr>
      <w:r w:rsidRPr="008E2FC3">
        <w:rPr>
          <w:rFonts w:ascii="IRBadr" w:hAnsi="IRBadr" w:cs="IRBadr"/>
          <w:rtl/>
        </w:rPr>
        <w:t xml:space="preserve">اگر </w:t>
      </w:r>
      <w:r w:rsidR="00A23FC0" w:rsidRPr="008E2FC3">
        <w:rPr>
          <w:rFonts w:ascii="IRBadr" w:hAnsi="IRBadr" w:cs="IRBadr"/>
          <w:rtl/>
        </w:rPr>
        <w:t xml:space="preserve">کسی </w:t>
      </w:r>
      <w:r w:rsidRPr="008E2FC3">
        <w:rPr>
          <w:rFonts w:ascii="IRBadr" w:hAnsi="IRBadr" w:cs="IRBadr"/>
          <w:rtl/>
        </w:rPr>
        <w:t>آن مبانی را بپذیرد نیازی به این ندارد که از این راه وارد بشود</w:t>
      </w:r>
      <w:r w:rsidR="00A23FC0" w:rsidRPr="008E2FC3">
        <w:rPr>
          <w:rFonts w:ascii="IRBadr" w:hAnsi="IRBadr" w:cs="IRBadr"/>
          <w:rtl/>
        </w:rPr>
        <w:t>.</w:t>
      </w:r>
      <w:r w:rsidRPr="008E2FC3">
        <w:rPr>
          <w:rFonts w:ascii="IRBadr" w:hAnsi="IRBadr" w:cs="IRBadr"/>
          <w:rtl/>
        </w:rPr>
        <w:t xml:space="preserve"> آن مبان</w:t>
      </w:r>
      <w:r w:rsidR="00A23FC0" w:rsidRPr="008E2FC3">
        <w:rPr>
          <w:rFonts w:ascii="IRBadr" w:hAnsi="IRBadr" w:cs="IRBadr"/>
          <w:rtl/>
        </w:rPr>
        <w:t xml:space="preserve">ی همه این روایات را درست </w:t>
      </w:r>
      <w:r w:rsidR="00E166F5" w:rsidRPr="008E2FC3">
        <w:rPr>
          <w:rFonts w:ascii="IRBadr" w:hAnsi="IRBadr" w:cs="IRBadr"/>
          <w:rtl/>
        </w:rPr>
        <w:t>می‌کند</w:t>
      </w:r>
      <w:r w:rsidR="00A23FC0" w:rsidRPr="008E2FC3">
        <w:rPr>
          <w:rFonts w:ascii="IRBadr" w:hAnsi="IRBadr" w:cs="IRBadr"/>
          <w:rtl/>
        </w:rPr>
        <w:t xml:space="preserve"> و</w:t>
      </w:r>
      <w:r w:rsidRPr="008E2FC3">
        <w:rPr>
          <w:rFonts w:ascii="IRBadr" w:hAnsi="IRBadr" w:cs="IRBadr"/>
          <w:rtl/>
        </w:rPr>
        <w:t xml:space="preserve"> لزومی نداشت ایشان بگوید</w:t>
      </w:r>
      <w:r w:rsidR="00A23FC0" w:rsidRPr="008E2FC3">
        <w:rPr>
          <w:rFonts w:ascii="IRBadr" w:hAnsi="IRBadr" w:cs="IRBadr"/>
          <w:rtl/>
        </w:rPr>
        <w:t>.</w:t>
      </w:r>
      <w:r w:rsidRPr="008E2FC3">
        <w:rPr>
          <w:rFonts w:ascii="IRBadr" w:hAnsi="IRBadr" w:cs="IRBadr"/>
          <w:rtl/>
        </w:rPr>
        <w:t xml:space="preserve"> </w:t>
      </w:r>
      <w:r w:rsidR="00E166F5" w:rsidRPr="008E2FC3">
        <w:rPr>
          <w:rFonts w:ascii="IRBadr" w:hAnsi="IRBadr" w:cs="IRBadr"/>
          <w:rtl/>
        </w:rPr>
        <w:t>مثل‌اینکه</w:t>
      </w:r>
      <w:r w:rsidR="00A23FC0" w:rsidRPr="008E2FC3">
        <w:rPr>
          <w:rFonts w:ascii="IRBadr" w:hAnsi="IRBadr" w:cs="IRBadr"/>
          <w:rtl/>
        </w:rPr>
        <w:t xml:space="preserve"> ممکن است فقیهی احادیثی را جمع </w:t>
      </w:r>
      <w:r w:rsidRPr="008E2FC3">
        <w:rPr>
          <w:rFonts w:ascii="IRBadr" w:hAnsi="IRBadr" w:cs="IRBadr"/>
          <w:rtl/>
        </w:rPr>
        <w:t xml:space="preserve">کند و </w:t>
      </w:r>
      <w:r w:rsidR="00A23FC0" w:rsidRPr="008E2FC3">
        <w:rPr>
          <w:rFonts w:ascii="IRBadr" w:hAnsi="IRBadr" w:cs="IRBadr"/>
          <w:rtl/>
        </w:rPr>
        <w:t>ب</w:t>
      </w:r>
      <w:r w:rsidRPr="008E2FC3">
        <w:rPr>
          <w:rFonts w:ascii="IRBadr" w:hAnsi="IRBadr" w:cs="IRBadr"/>
          <w:rtl/>
        </w:rPr>
        <w:t>گوید</w:t>
      </w:r>
      <w:r w:rsidR="00A23FC0" w:rsidRPr="008E2FC3">
        <w:rPr>
          <w:rFonts w:ascii="IRBadr" w:hAnsi="IRBadr" w:cs="IRBadr"/>
          <w:rtl/>
        </w:rPr>
        <w:t>:</w:t>
      </w:r>
      <w:r w:rsidRPr="008E2FC3">
        <w:rPr>
          <w:rFonts w:ascii="IRBadr" w:hAnsi="IRBadr" w:cs="IRBadr"/>
          <w:rtl/>
        </w:rPr>
        <w:t xml:space="preserve"> من به </w:t>
      </w:r>
      <w:r w:rsidR="00E166F5" w:rsidRPr="008E2FC3">
        <w:rPr>
          <w:rFonts w:ascii="IRBadr" w:hAnsi="IRBadr" w:cs="IRBadr"/>
          <w:rtl/>
        </w:rPr>
        <w:t>این‌هایی</w:t>
      </w:r>
      <w:r w:rsidRPr="008E2FC3">
        <w:rPr>
          <w:rFonts w:ascii="IRBadr" w:hAnsi="IRBadr" w:cs="IRBadr"/>
          <w:rtl/>
        </w:rPr>
        <w:t xml:space="preserve"> که اینجا </w:t>
      </w:r>
      <w:r w:rsidR="00E166F5" w:rsidRPr="008E2FC3">
        <w:rPr>
          <w:rFonts w:ascii="IRBadr" w:hAnsi="IRBadr" w:cs="IRBadr"/>
          <w:rtl/>
        </w:rPr>
        <w:t>می‌نویسم</w:t>
      </w:r>
      <w:r w:rsidRPr="008E2FC3">
        <w:rPr>
          <w:rFonts w:ascii="IRBadr" w:hAnsi="IRBadr" w:cs="IRBadr"/>
          <w:rtl/>
        </w:rPr>
        <w:t xml:space="preserve"> اعتماد دارم </w:t>
      </w:r>
      <w:r w:rsidR="00A23FC0" w:rsidRPr="008E2FC3">
        <w:rPr>
          <w:rFonts w:ascii="IRBadr" w:hAnsi="IRBadr" w:cs="IRBadr"/>
          <w:rtl/>
        </w:rPr>
        <w:t>و</w:t>
      </w:r>
      <w:r w:rsidRPr="008E2FC3">
        <w:rPr>
          <w:rFonts w:ascii="IRBadr" w:hAnsi="IRBadr" w:cs="IRBadr"/>
          <w:rtl/>
        </w:rPr>
        <w:t xml:space="preserve"> به استناد این روایات</w:t>
      </w:r>
      <w:r w:rsidR="00A23FC0" w:rsidRPr="008E2FC3">
        <w:rPr>
          <w:rFonts w:ascii="IRBadr" w:hAnsi="IRBadr" w:cs="IRBadr"/>
          <w:rtl/>
        </w:rPr>
        <w:t>،</w:t>
      </w:r>
      <w:r w:rsidRPr="008E2FC3">
        <w:rPr>
          <w:rFonts w:ascii="IRBadr" w:hAnsi="IRBadr" w:cs="IRBadr"/>
          <w:rtl/>
        </w:rPr>
        <w:t xml:space="preserve"> این نظریات را </w:t>
      </w:r>
      <w:r w:rsidR="00E166F5" w:rsidRPr="008E2FC3">
        <w:rPr>
          <w:rFonts w:ascii="IRBadr" w:hAnsi="IRBadr" w:cs="IRBadr"/>
          <w:rtl/>
        </w:rPr>
        <w:t>می‌دهم</w:t>
      </w:r>
      <w:r w:rsidRPr="008E2FC3">
        <w:rPr>
          <w:rFonts w:ascii="IRBadr" w:hAnsi="IRBadr" w:cs="IRBadr"/>
          <w:rtl/>
        </w:rPr>
        <w:t>.</w:t>
      </w:r>
    </w:p>
    <w:p w:rsidR="00A23FC0" w:rsidRPr="008E2FC3" w:rsidRDefault="00A23FC0" w:rsidP="00A23FC0">
      <w:pPr>
        <w:pStyle w:val="NoSpacing"/>
        <w:rPr>
          <w:rFonts w:ascii="IRBadr" w:hAnsi="IRBadr" w:cs="IRBadr"/>
          <w:rtl/>
        </w:rPr>
      </w:pPr>
      <w:r w:rsidRPr="008E2FC3">
        <w:rPr>
          <w:rFonts w:ascii="IRBadr" w:hAnsi="IRBadr" w:cs="IRBadr"/>
          <w:rtl/>
        </w:rPr>
        <w:t>س:؟؟؟</w:t>
      </w:r>
    </w:p>
    <w:p w:rsidR="00A23FC0" w:rsidRPr="008E2FC3" w:rsidRDefault="00A23FC0" w:rsidP="00A23FC0">
      <w:pPr>
        <w:pStyle w:val="NoSpacing"/>
        <w:rPr>
          <w:rFonts w:ascii="IRBadr" w:hAnsi="IRBadr" w:cs="IRBadr"/>
          <w:rtl/>
        </w:rPr>
      </w:pPr>
      <w:r w:rsidRPr="008E2FC3">
        <w:rPr>
          <w:rFonts w:ascii="IRBadr" w:hAnsi="IRBadr" w:cs="IRBadr"/>
          <w:rtl/>
        </w:rPr>
        <w:t xml:space="preserve">ج: مرحوم </w:t>
      </w:r>
      <w:r w:rsidR="00D02235" w:rsidRPr="008E2FC3">
        <w:rPr>
          <w:rFonts w:ascii="IRBadr" w:hAnsi="IRBadr" w:cs="IRBadr"/>
          <w:rtl/>
        </w:rPr>
        <w:t>صدوق یک راوی محض نیست</w:t>
      </w:r>
      <w:r w:rsidRPr="008E2FC3">
        <w:rPr>
          <w:rFonts w:ascii="IRBadr" w:hAnsi="IRBadr" w:cs="IRBadr"/>
          <w:rtl/>
        </w:rPr>
        <w:t>ند</w:t>
      </w:r>
      <w:r w:rsidR="00D02235" w:rsidRPr="008E2FC3">
        <w:rPr>
          <w:rFonts w:ascii="IRBadr" w:hAnsi="IRBadr" w:cs="IRBadr"/>
          <w:rtl/>
        </w:rPr>
        <w:t xml:space="preserve"> </w:t>
      </w:r>
      <w:r w:rsidRPr="008E2FC3">
        <w:rPr>
          <w:rFonts w:ascii="IRBadr" w:hAnsi="IRBadr" w:cs="IRBadr"/>
          <w:rtl/>
        </w:rPr>
        <w:t>بلکه</w:t>
      </w:r>
      <w:r w:rsidR="00D02235" w:rsidRPr="008E2FC3">
        <w:rPr>
          <w:rFonts w:ascii="IRBadr" w:hAnsi="IRBadr" w:cs="IRBadr"/>
          <w:rtl/>
        </w:rPr>
        <w:t xml:space="preserve"> اهل </w:t>
      </w:r>
      <w:r w:rsidR="0030171E">
        <w:rPr>
          <w:rFonts w:ascii="IRBadr" w:hAnsi="IRBadr" w:cs="IRBadr"/>
          <w:rtl/>
        </w:rPr>
        <w:t>افتا</w:t>
      </w:r>
      <w:r w:rsidRPr="008E2FC3">
        <w:rPr>
          <w:rFonts w:ascii="IRBadr" w:hAnsi="IRBadr" w:cs="IRBadr"/>
          <w:rtl/>
        </w:rPr>
        <w:t xml:space="preserve"> هم</w:t>
      </w:r>
      <w:r w:rsidR="00D02235" w:rsidRPr="008E2FC3">
        <w:rPr>
          <w:rFonts w:ascii="IRBadr" w:hAnsi="IRBadr" w:cs="IRBadr"/>
          <w:rtl/>
        </w:rPr>
        <w:t xml:space="preserve"> </w:t>
      </w:r>
      <w:r w:rsidRPr="008E2FC3">
        <w:rPr>
          <w:rFonts w:ascii="IRBadr" w:hAnsi="IRBadr" w:cs="IRBadr"/>
          <w:rtl/>
        </w:rPr>
        <w:t>هستند.</w:t>
      </w:r>
      <w:r w:rsidR="00D02235" w:rsidRPr="008E2FC3">
        <w:rPr>
          <w:rFonts w:ascii="IRBadr" w:hAnsi="IRBadr" w:cs="IRBadr"/>
          <w:rtl/>
        </w:rPr>
        <w:t xml:space="preserve"> </w:t>
      </w:r>
      <w:r w:rsidR="00E166F5" w:rsidRPr="008E2FC3">
        <w:rPr>
          <w:rFonts w:ascii="IRBadr" w:hAnsi="IRBadr" w:cs="IRBadr"/>
          <w:rtl/>
        </w:rPr>
        <w:t>اخباری‌ها</w:t>
      </w:r>
      <w:r w:rsidR="00D02235" w:rsidRPr="008E2FC3">
        <w:rPr>
          <w:rFonts w:ascii="IRBadr" w:hAnsi="IRBadr" w:cs="IRBadr"/>
          <w:rtl/>
        </w:rPr>
        <w:t xml:space="preserve"> هم فتوی دارند</w:t>
      </w:r>
      <w:r w:rsidRPr="008E2FC3">
        <w:rPr>
          <w:rFonts w:ascii="IRBadr" w:hAnsi="IRBadr" w:cs="IRBadr"/>
          <w:rtl/>
        </w:rPr>
        <w:t xml:space="preserve">. </w:t>
      </w:r>
      <w:r w:rsidR="00D02235" w:rsidRPr="008E2FC3">
        <w:rPr>
          <w:rFonts w:ascii="IRBadr" w:hAnsi="IRBadr" w:cs="IRBadr"/>
          <w:rtl/>
        </w:rPr>
        <w:t>مثل صاحب وسائل</w:t>
      </w:r>
      <w:r w:rsidRPr="008E2FC3">
        <w:rPr>
          <w:rFonts w:ascii="IRBadr" w:hAnsi="IRBadr" w:cs="IRBadr"/>
          <w:rtl/>
        </w:rPr>
        <w:t xml:space="preserve"> که</w:t>
      </w:r>
      <w:r w:rsidR="00D02235" w:rsidRPr="008E2FC3">
        <w:rPr>
          <w:rFonts w:ascii="IRBadr" w:hAnsi="IRBadr" w:cs="IRBadr"/>
          <w:rtl/>
        </w:rPr>
        <w:t xml:space="preserve"> عناوین ابوابش</w:t>
      </w:r>
      <w:r w:rsidRPr="008E2FC3">
        <w:rPr>
          <w:rFonts w:ascii="IRBadr" w:hAnsi="IRBadr" w:cs="IRBadr"/>
          <w:rtl/>
        </w:rPr>
        <w:t>،</w:t>
      </w:r>
      <w:r w:rsidR="00D02235" w:rsidRPr="008E2FC3">
        <w:rPr>
          <w:rFonts w:ascii="IRBadr" w:hAnsi="IRBadr" w:cs="IRBadr"/>
          <w:rtl/>
        </w:rPr>
        <w:t xml:space="preserve"> فتوای ایشان است</w:t>
      </w:r>
      <w:r w:rsidRPr="008E2FC3">
        <w:rPr>
          <w:rFonts w:ascii="IRBadr" w:hAnsi="IRBadr" w:cs="IRBadr"/>
          <w:rtl/>
        </w:rPr>
        <w:t>.</w:t>
      </w:r>
      <w:r w:rsidR="00D02235" w:rsidRPr="008E2FC3">
        <w:rPr>
          <w:rFonts w:ascii="IRBadr" w:hAnsi="IRBadr" w:cs="IRBadr"/>
          <w:rtl/>
        </w:rPr>
        <w:t xml:space="preserve"> صاحب وسائل یک کتاب فتوایی دار</w:t>
      </w:r>
      <w:r w:rsidRPr="008E2FC3">
        <w:rPr>
          <w:rFonts w:ascii="IRBadr" w:hAnsi="IRBadr" w:cs="IRBadr"/>
          <w:rtl/>
        </w:rPr>
        <w:t xml:space="preserve">ند که </w:t>
      </w:r>
      <w:r w:rsidR="00E166F5" w:rsidRPr="008E2FC3">
        <w:rPr>
          <w:rFonts w:ascii="IRBadr" w:hAnsi="IRBadr" w:cs="IRBadr"/>
          <w:rtl/>
        </w:rPr>
        <w:t>جمع‌وجور</w:t>
      </w:r>
      <w:r w:rsidR="00D02235" w:rsidRPr="008E2FC3">
        <w:rPr>
          <w:rFonts w:ascii="IRBadr" w:hAnsi="IRBadr" w:cs="IRBadr"/>
          <w:rtl/>
        </w:rPr>
        <w:t xml:space="preserve"> و خیلی خوب است</w:t>
      </w:r>
      <w:r w:rsidRPr="008E2FC3">
        <w:rPr>
          <w:rFonts w:ascii="IRBadr" w:hAnsi="IRBadr" w:cs="IRBadr"/>
          <w:rtl/>
        </w:rPr>
        <w:t xml:space="preserve"> و </w:t>
      </w:r>
      <w:r w:rsidR="00E166F5" w:rsidRPr="008E2FC3">
        <w:rPr>
          <w:rFonts w:ascii="IRBadr" w:hAnsi="IRBadr" w:cs="IRBadr"/>
          <w:rtl/>
        </w:rPr>
        <w:t>تقریباً</w:t>
      </w:r>
      <w:r w:rsidR="00D02235" w:rsidRPr="008E2FC3">
        <w:rPr>
          <w:rFonts w:ascii="IRBadr" w:hAnsi="IRBadr" w:cs="IRBadr"/>
          <w:rtl/>
        </w:rPr>
        <w:t xml:space="preserve"> همه خطوط اصلی و این عناوینی که </w:t>
      </w:r>
      <w:r w:rsidRPr="008E2FC3">
        <w:rPr>
          <w:rFonts w:ascii="IRBadr" w:hAnsi="IRBadr" w:cs="IRBadr"/>
          <w:rtl/>
        </w:rPr>
        <w:t>در</w:t>
      </w:r>
      <w:r w:rsidR="00D02235" w:rsidRPr="008E2FC3">
        <w:rPr>
          <w:rFonts w:ascii="IRBadr" w:hAnsi="IRBadr" w:cs="IRBadr"/>
          <w:rtl/>
        </w:rPr>
        <w:t xml:space="preserve"> ابواب آمده</w:t>
      </w:r>
      <w:r w:rsidRPr="008E2FC3">
        <w:rPr>
          <w:rFonts w:ascii="IRBadr" w:hAnsi="IRBadr" w:cs="IRBadr"/>
          <w:rtl/>
        </w:rPr>
        <w:t>،</w:t>
      </w:r>
      <w:r w:rsidR="00D02235" w:rsidRPr="008E2FC3">
        <w:rPr>
          <w:rFonts w:ascii="IRBadr" w:hAnsi="IRBadr" w:cs="IRBadr"/>
          <w:rtl/>
        </w:rPr>
        <w:t xml:space="preserve"> </w:t>
      </w:r>
      <w:r w:rsidRPr="008E2FC3">
        <w:rPr>
          <w:rFonts w:ascii="IRBadr" w:hAnsi="IRBadr" w:cs="IRBadr"/>
          <w:rtl/>
        </w:rPr>
        <w:t xml:space="preserve">با بسط بیشتری </w:t>
      </w:r>
      <w:r w:rsidR="00D02235" w:rsidRPr="008E2FC3">
        <w:rPr>
          <w:rFonts w:ascii="IRBadr" w:hAnsi="IRBadr" w:cs="IRBadr"/>
          <w:rtl/>
        </w:rPr>
        <w:t>آنجا</w:t>
      </w:r>
      <w:r w:rsidRPr="008E2FC3">
        <w:rPr>
          <w:rFonts w:ascii="IRBadr" w:hAnsi="IRBadr" w:cs="IRBadr"/>
          <w:rtl/>
        </w:rPr>
        <w:t xml:space="preserve"> هم</w:t>
      </w:r>
      <w:r w:rsidR="00D02235" w:rsidRPr="008E2FC3">
        <w:rPr>
          <w:rFonts w:ascii="IRBadr" w:hAnsi="IRBadr" w:cs="IRBadr"/>
          <w:rtl/>
        </w:rPr>
        <w:t xml:space="preserve"> آمده </w:t>
      </w:r>
      <w:r w:rsidRPr="008E2FC3">
        <w:rPr>
          <w:rFonts w:ascii="IRBadr" w:hAnsi="IRBadr" w:cs="IRBadr"/>
          <w:rtl/>
        </w:rPr>
        <w:t>است</w:t>
      </w:r>
      <w:r w:rsidR="00C35EE5" w:rsidRPr="008E2FC3">
        <w:rPr>
          <w:rFonts w:ascii="IRBadr" w:hAnsi="IRBadr" w:cs="IRBadr"/>
          <w:rtl/>
        </w:rPr>
        <w:t xml:space="preserve">؛ </w:t>
      </w:r>
      <w:r w:rsidRPr="008E2FC3">
        <w:rPr>
          <w:rFonts w:ascii="IRBadr" w:hAnsi="IRBadr" w:cs="IRBadr"/>
          <w:rtl/>
        </w:rPr>
        <w:t>بنابراین</w:t>
      </w:r>
      <w:r w:rsidR="00D02235" w:rsidRPr="008E2FC3">
        <w:rPr>
          <w:rFonts w:ascii="IRBadr" w:hAnsi="IRBadr" w:cs="IRBadr"/>
          <w:rtl/>
        </w:rPr>
        <w:t xml:space="preserve"> ایشان هم اخباری است ولی کتاب فتوی دار</w:t>
      </w:r>
      <w:r w:rsidRPr="008E2FC3">
        <w:rPr>
          <w:rFonts w:ascii="IRBadr" w:hAnsi="IRBadr" w:cs="IRBadr"/>
          <w:rtl/>
        </w:rPr>
        <w:t>ن</w:t>
      </w:r>
      <w:r w:rsidR="00D02235" w:rsidRPr="008E2FC3">
        <w:rPr>
          <w:rFonts w:ascii="IRBadr" w:hAnsi="IRBadr" w:cs="IRBadr"/>
          <w:rtl/>
        </w:rPr>
        <w:t>د</w:t>
      </w:r>
      <w:r w:rsidRPr="008E2FC3">
        <w:rPr>
          <w:rFonts w:ascii="IRBadr" w:hAnsi="IRBadr" w:cs="IRBadr"/>
          <w:rtl/>
        </w:rPr>
        <w:t xml:space="preserve"> و</w:t>
      </w:r>
      <w:r w:rsidR="00D02235" w:rsidRPr="008E2FC3">
        <w:rPr>
          <w:rFonts w:ascii="IRBadr" w:hAnsi="IRBadr" w:cs="IRBadr"/>
          <w:rtl/>
        </w:rPr>
        <w:t xml:space="preserve"> روایات اینجا هم بر اساس</w:t>
      </w:r>
      <w:r w:rsidRPr="008E2FC3">
        <w:rPr>
          <w:rFonts w:ascii="IRBadr" w:hAnsi="IRBadr" w:cs="IRBadr"/>
          <w:rtl/>
        </w:rPr>
        <w:t xml:space="preserve"> همان فتوای</w:t>
      </w:r>
      <w:r w:rsidR="00D02235" w:rsidRPr="008E2FC3">
        <w:rPr>
          <w:rFonts w:ascii="IRBadr" w:hAnsi="IRBadr" w:cs="IRBadr"/>
          <w:rtl/>
        </w:rPr>
        <w:t xml:space="preserve"> است</w:t>
      </w:r>
      <w:r w:rsidRPr="008E2FC3">
        <w:rPr>
          <w:rFonts w:ascii="IRBadr" w:hAnsi="IRBadr" w:cs="IRBadr"/>
          <w:rtl/>
        </w:rPr>
        <w:t>.</w:t>
      </w:r>
      <w:r w:rsidR="00D02235" w:rsidRPr="008E2FC3">
        <w:rPr>
          <w:rFonts w:ascii="IRBadr" w:hAnsi="IRBadr" w:cs="IRBadr"/>
          <w:rtl/>
        </w:rPr>
        <w:t xml:space="preserve"> فرق </w:t>
      </w:r>
      <w:r w:rsidRPr="008E2FC3">
        <w:rPr>
          <w:rFonts w:ascii="IRBadr" w:hAnsi="IRBadr" w:cs="IRBadr"/>
          <w:rtl/>
        </w:rPr>
        <w:t xml:space="preserve">مهم </w:t>
      </w:r>
      <w:r w:rsidR="00D02235" w:rsidRPr="008E2FC3">
        <w:rPr>
          <w:rFonts w:ascii="IRBadr" w:hAnsi="IRBadr" w:cs="IRBadr"/>
          <w:rtl/>
        </w:rPr>
        <w:t>من لا یحضر مرحوم صدوق با امالی و مجا</w:t>
      </w:r>
      <w:r w:rsidRPr="008E2FC3">
        <w:rPr>
          <w:rFonts w:ascii="IRBadr" w:hAnsi="IRBadr" w:cs="IRBadr"/>
          <w:rtl/>
        </w:rPr>
        <w:t xml:space="preserve">لس و ثواب الاعمال و ... </w:t>
      </w:r>
      <w:r w:rsidR="00D02235" w:rsidRPr="008E2FC3">
        <w:rPr>
          <w:rFonts w:ascii="IRBadr" w:hAnsi="IRBadr" w:cs="IRBadr"/>
          <w:rtl/>
        </w:rPr>
        <w:t xml:space="preserve">این است که گزیده و </w:t>
      </w:r>
      <w:r w:rsidR="00E166F5" w:rsidRPr="008E2FC3">
        <w:rPr>
          <w:rFonts w:ascii="IRBadr" w:hAnsi="IRBadr" w:cs="IRBadr"/>
          <w:rtl/>
        </w:rPr>
        <w:t>انتخاب‌شده</w:t>
      </w:r>
      <w:r w:rsidR="00D02235" w:rsidRPr="008E2FC3">
        <w:rPr>
          <w:rFonts w:ascii="IRBadr" w:hAnsi="IRBadr" w:cs="IRBadr"/>
          <w:rtl/>
        </w:rPr>
        <w:t xml:space="preserve"> و ناظر به فتوا است</w:t>
      </w:r>
      <w:r w:rsidRPr="008E2FC3">
        <w:rPr>
          <w:rFonts w:ascii="IRBadr" w:hAnsi="IRBadr" w:cs="IRBadr"/>
          <w:rtl/>
        </w:rPr>
        <w:t>.</w:t>
      </w:r>
      <w:r w:rsidR="00D02235" w:rsidRPr="008E2FC3">
        <w:rPr>
          <w:rFonts w:ascii="IRBadr" w:hAnsi="IRBadr" w:cs="IRBadr"/>
          <w:rtl/>
        </w:rPr>
        <w:t xml:space="preserve"> ایشان </w:t>
      </w:r>
      <w:r w:rsidRPr="008E2FC3">
        <w:rPr>
          <w:rFonts w:ascii="IRBadr" w:hAnsi="IRBadr" w:cs="IRBadr"/>
          <w:rtl/>
        </w:rPr>
        <w:t xml:space="preserve">با نوشتن این کتاب، خواستند مشکل فرد را در عمل حل </w:t>
      </w:r>
      <w:r w:rsidR="00D02235" w:rsidRPr="008E2FC3">
        <w:rPr>
          <w:rFonts w:ascii="IRBadr" w:hAnsi="IRBadr" w:cs="IRBadr"/>
          <w:rtl/>
        </w:rPr>
        <w:t>کن</w:t>
      </w:r>
      <w:r w:rsidRPr="008E2FC3">
        <w:rPr>
          <w:rFonts w:ascii="IRBadr" w:hAnsi="IRBadr" w:cs="IRBadr"/>
          <w:rtl/>
        </w:rPr>
        <w:t>ن</w:t>
      </w:r>
      <w:r w:rsidR="00D02235" w:rsidRPr="008E2FC3">
        <w:rPr>
          <w:rFonts w:ascii="IRBadr" w:hAnsi="IRBadr" w:cs="IRBadr"/>
          <w:rtl/>
        </w:rPr>
        <w:t>د و در مقام افتی هست</w:t>
      </w:r>
      <w:r w:rsidRPr="008E2FC3">
        <w:rPr>
          <w:rFonts w:ascii="IRBadr" w:hAnsi="IRBadr" w:cs="IRBadr"/>
          <w:rtl/>
        </w:rPr>
        <w:t>ند.</w:t>
      </w:r>
    </w:p>
    <w:p w:rsidR="008621E5" w:rsidRPr="008E2FC3" w:rsidRDefault="00D02235" w:rsidP="008621E5">
      <w:pPr>
        <w:pStyle w:val="NoSpacing"/>
        <w:rPr>
          <w:rFonts w:ascii="IRBadr" w:hAnsi="IRBadr" w:cs="IRBadr"/>
          <w:rtl/>
        </w:rPr>
      </w:pPr>
      <w:r w:rsidRPr="008E2FC3">
        <w:rPr>
          <w:rFonts w:ascii="IRBadr" w:hAnsi="IRBadr" w:cs="IRBadr"/>
          <w:rtl/>
        </w:rPr>
        <w:lastRenderedPageBreak/>
        <w:t xml:space="preserve">در مقدمه </w:t>
      </w:r>
      <w:r w:rsidR="00E166F5" w:rsidRPr="008E2FC3">
        <w:rPr>
          <w:rFonts w:ascii="IRBadr" w:hAnsi="IRBadr" w:cs="IRBadr"/>
          <w:rtl/>
        </w:rPr>
        <w:t>می‌گویند</w:t>
      </w:r>
      <w:r w:rsidR="008621E5" w:rsidRPr="008E2FC3">
        <w:rPr>
          <w:rFonts w:ascii="IRBadr" w:hAnsi="IRBadr" w:cs="IRBadr"/>
          <w:rtl/>
        </w:rPr>
        <w:t>:</w:t>
      </w:r>
      <w:r w:rsidRPr="008E2FC3">
        <w:rPr>
          <w:rFonts w:ascii="IRBadr" w:hAnsi="IRBadr" w:cs="IRBadr"/>
          <w:rtl/>
        </w:rPr>
        <w:t xml:space="preserve"> من در اینجا </w:t>
      </w:r>
      <w:r w:rsidR="00E166F5" w:rsidRPr="008E2FC3">
        <w:rPr>
          <w:rFonts w:ascii="IRBadr" w:hAnsi="IRBadr" w:cs="IRBadr"/>
          <w:rtl/>
        </w:rPr>
        <w:t>همه‌چیز</w:t>
      </w:r>
      <w:r w:rsidRPr="008E2FC3">
        <w:rPr>
          <w:rFonts w:ascii="IRBadr" w:hAnsi="IRBadr" w:cs="IRBadr"/>
          <w:rtl/>
        </w:rPr>
        <w:t xml:space="preserve"> را نقل ن</w:t>
      </w:r>
      <w:r w:rsidR="00E166F5" w:rsidRPr="008E2FC3">
        <w:rPr>
          <w:rFonts w:ascii="IRBadr" w:hAnsi="IRBadr" w:cs="IRBadr"/>
          <w:rtl/>
        </w:rPr>
        <w:t>می‌کنم</w:t>
      </w:r>
      <w:r w:rsidR="008621E5" w:rsidRPr="008E2FC3">
        <w:rPr>
          <w:rFonts w:ascii="IRBadr" w:hAnsi="IRBadr" w:cs="IRBadr"/>
          <w:rtl/>
        </w:rPr>
        <w:t xml:space="preserve"> و</w:t>
      </w:r>
      <w:r w:rsidRPr="008E2FC3">
        <w:rPr>
          <w:rFonts w:ascii="IRBadr" w:hAnsi="IRBadr" w:cs="IRBadr"/>
          <w:rtl/>
        </w:rPr>
        <w:t xml:space="preserve"> آن را نقل </w:t>
      </w:r>
      <w:r w:rsidR="00E166F5" w:rsidRPr="008E2FC3">
        <w:rPr>
          <w:rFonts w:ascii="IRBadr" w:hAnsi="IRBadr" w:cs="IRBadr"/>
          <w:rtl/>
        </w:rPr>
        <w:t>می‌کنم</w:t>
      </w:r>
      <w:r w:rsidRPr="008E2FC3">
        <w:rPr>
          <w:rFonts w:ascii="IRBadr" w:hAnsi="IRBadr" w:cs="IRBadr"/>
          <w:rtl/>
        </w:rPr>
        <w:t xml:space="preserve"> که اعتماد دارم و پیش </w:t>
      </w:r>
      <w:r w:rsidR="008621E5" w:rsidRPr="008E2FC3">
        <w:rPr>
          <w:rFonts w:ascii="IRBadr" w:hAnsi="IRBadr" w:cs="IRBadr"/>
          <w:rtl/>
        </w:rPr>
        <w:t xml:space="preserve">من معتبر است و به آن فتوی </w:t>
      </w:r>
      <w:r w:rsidR="00E166F5" w:rsidRPr="008E2FC3">
        <w:rPr>
          <w:rFonts w:ascii="IRBadr" w:hAnsi="IRBadr" w:cs="IRBadr"/>
          <w:rtl/>
        </w:rPr>
        <w:t>می‌دهم</w:t>
      </w:r>
      <w:r w:rsidR="008621E5" w:rsidRPr="008E2FC3">
        <w:rPr>
          <w:rFonts w:ascii="IRBadr" w:hAnsi="IRBadr" w:cs="IRBadr"/>
          <w:rtl/>
        </w:rPr>
        <w:t>.</w:t>
      </w:r>
      <w:r w:rsidRPr="008E2FC3">
        <w:rPr>
          <w:rFonts w:ascii="IRBadr" w:hAnsi="IRBadr" w:cs="IRBadr"/>
          <w:rtl/>
        </w:rPr>
        <w:t xml:space="preserve"> </w:t>
      </w:r>
      <w:r w:rsidR="008621E5" w:rsidRPr="008E2FC3">
        <w:rPr>
          <w:rFonts w:ascii="IRBadr" w:hAnsi="IRBadr" w:cs="IRBadr"/>
          <w:rtl/>
        </w:rPr>
        <w:t>علت</w:t>
      </w:r>
      <w:r w:rsidRPr="008E2FC3">
        <w:rPr>
          <w:rFonts w:ascii="IRBadr" w:hAnsi="IRBadr" w:cs="IRBadr"/>
          <w:rtl/>
        </w:rPr>
        <w:t xml:space="preserve"> معتبر </w:t>
      </w:r>
      <w:r w:rsidR="008621E5" w:rsidRPr="008E2FC3">
        <w:rPr>
          <w:rFonts w:ascii="IRBadr" w:hAnsi="IRBadr" w:cs="IRBadr"/>
          <w:rtl/>
        </w:rPr>
        <w:t>بودن به خاطر</w:t>
      </w:r>
      <w:r w:rsidRPr="008E2FC3">
        <w:rPr>
          <w:rFonts w:ascii="IRBadr" w:hAnsi="IRBadr" w:cs="IRBadr"/>
          <w:rtl/>
        </w:rPr>
        <w:t xml:space="preserve"> </w:t>
      </w:r>
      <w:r w:rsidR="008621E5" w:rsidRPr="008E2FC3">
        <w:rPr>
          <w:rFonts w:ascii="IRBadr" w:hAnsi="IRBadr" w:cs="IRBadr"/>
          <w:rtl/>
        </w:rPr>
        <w:t xml:space="preserve">جابر بودن </w:t>
      </w:r>
      <w:r w:rsidRPr="008E2FC3">
        <w:rPr>
          <w:rFonts w:ascii="IRBadr" w:hAnsi="IRBadr" w:cs="IRBadr"/>
          <w:rtl/>
        </w:rPr>
        <w:t>شهرت فتوایی</w:t>
      </w:r>
      <w:r w:rsidR="008621E5" w:rsidRPr="008E2FC3">
        <w:rPr>
          <w:rFonts w:ascii="IRBadr" w:hAnsi="IRBadr" w:cs="IRBadr"/>
          <w:rtl/>
        </w:rPr>
        <w:t xml:space="preserve"> است و این</w:t>
      </w:r>
      <w:r w:rsidRPr="008E2FC3">
        <w:rPr>
          <w:rFonts w:ascii="IRBadr" w:hAnsi="IRBadr" w:cs="IRBadr"/>
          <w:rtl/>
        </w:rPr>
        <w:t xml:space="preserve"> </w:t>
      </w:r>
      <w:r w:rsidR="008621E5" w:rsidRPr="008E2FC3">
        <w:rPr>
          <w:rFonts w:ascii="IRBadr" w:hAnsi="IRBadr" w:cs="IRBadr"/>
          <w:rtl/>
        </w:rPr>
        <w:t xml:space="preserve">خیلی </w:t>
      </w:r>
      <w:r w:rsidR="00E166F5" w:rsidRPr="008E2FC3">
        <w:rPr>
          <w:rFonts w:ascii="IRBadr" w:hAnsi="IRBadr" w:cs="IRBadr"/>
          <w:rtl/>
        </w:rPr>
        <w:t>جاافتاده</w:t>
      </w:r>
      <w:r w:rsidR="008621E5" w:rsidRPr="008E2FC3">
        <w:rPr>
          <w:rFonts w:ascii="IRBadr" w:hAnsi="IRBadr" w:cs="IRBadr"/>
          <w:rtl/>
        </w:rPr>
        <w:t xml:space="preserve"> بود.</w:t>
      </w:r>
      <w:r w:rsidRPr="008E2FC3">
        <w:rPr>
          <w:rFonts w:ascii="IRBadr" w:hAnsi="IRBadr" w:cs="IRBadr"/>
          <w:rtl/>
        </w:rPr>
        <w:t xml:space="preserve"> اصولیین در </w:t>
      </w:r>
      <w:r w:rsidR="00E166F5" w:rsidRPr="008E2FC3">
        <w:rPr>
          <w:rFonts w:ascii="IRBadr" w:hAnsi="IRBadr" w:cs="IRBadr"/>
          <w:rtl/>
        </w:rPr>
        <w:t>این‌ها</w:t>
      </w:r>
      <w:r w:rsidRPr="008E2FC3">
        <w:rPr>
          <w:rFonts w:ascii="IRBadr" w:hAnsi="IRBadr" w:cs="IRBadr"/>
          <w:rtl/>
        </w:rPr>
        <w:t xml:space="preserve"> خدشه </w:t>
      </w:r>
      <w:r w:rsidR="00E166F5" w:rsidRPr="008E2FC3">
        <w:rPr>
          <w:rFonts w:ascii="IRBadr" w:hAnsi="IRBadr" w:cs="IRBadr"/>
          <w:rtl/>
        </w:rPr>
        <w:t>می‌کنند</w:t>
      </w:r>
      <w:r w:rsidR="008621E5" w:rsidRPr="008E2FC3">
        <w:rPr>
          <w:rFonts w:ascii="IRBadr" w:hAnsi="IRBadr" w:cs="IRBadr"/>
          <w:rtl/>
        </w:rPr>
        <w:t>.</w:t>
      </w:r>
      <w:r w:rsidRPr="008E2FC3">
        <w:rPr>
          <w:rFonts w:ascii="IRBadr" w:hAnsi="IRBadr" w:cs="IRBadr"/>
          <w:rtl/>
        </w:rPr>
        <w:t xml:space="preserve"> شهرت فتوایی و جبر ضعف یا تعدد روایت چیزهایی است که خیلی به آن </w:t>
      </w:r>
      <w:r w:rsidR="00E166F5" w:rsidRPr="008E2FC3">
        <w:rPr>
          <w:rFonts w:ascii="IRBadr" w:hAnsi="IRBadr" w:cs="IRBadr"/>
          <w:rtl/>
        </w:rPr>
        <w:t>اعتقاددارند</w:t>
      </w:r>
      <w:r w:rsidR="008621E5" w:rsidRPr="008E2FC3">
        <w:rPr>
          <w:rFonts w:ascii="IRBadr" w:hAnsi="IRBadr" w:cs="IRBadr"/>
          <w:rtl/>
        </w:rPr>
        <w:t xml:space="preserve"> و چیز کمی نیست و لذا </w:t>
      </w:r>
      <w:r w:rsidRPr="008E2FC3">
        <w:rPr>
          <w:rFonts w:ascii="IRBadr" w:hAnsi="IRBadr" w:cs="IRBadr"/>
          <w:rtl/>
        </w:rPr>
        <w:t>در مقدمه ن</w:t>
      </w:r>
      <w:r w:rsidR="00E166F5" w:rsidRPr="008E2FC3">
        <w:rPr>
          <w:rFonts w:ascii="IRBadr" w:hAnsi="IRBadr" w:cs="IRBadr"/>
          <w:rtl/>
        </w:rPr>
        <w:t>می‌گوید</w:t>
      </w:r>
      <w:r w:rsidR="008621E5" w:rsidRPr="008E2FC3">
        <w:rPr>
          <w:rFonts w:ascii="IRBadr" w:hAnsi="IRBadr" w:cs="IRBadr"/>
          <w:rtl/>
        </w:rPr>
        <w:t xml:space="preserve"> که </w:t>
      </w:r>
      <w:r w:rsidRPr="008E2FC3">
        <w:rPr>
          <w:rFonts w:ascii="IRBadr" w:hAnsi="IRBadr" w:cs="IRBadr"/>
          <w:rtl/>
        </w:rPr>
        <w:t xml:space="preserve">رواتش معتبر هستند </w:t>
      </w:r>
      <w:r w:rsidR="008621E5" w:rsidRPr="008E2FC3">
        <w:rPr>
          <w:rFonts w:ascii="IRBadr" w:hAnsi="IRBadr" w:cs="IRBadr"/>
          <w:rtl/>
        </w:rPr>
        <w:t xml:space="preserve">بلکه </w:t>
      </w:r>
      <w:r w:rsidR="00E166F5" w:rsidRPr="008E2FC3">
        <w:rPr>
          <w:rFonts w:ascii="IRBadr" w:hAnsi="IRBadr" w:cs="IRBadr"/>
          <w:rtl/>
        </w:rPr>
        <w:t>می‌گوید</w:t>
      </w:r>
      <w:r w:rsidR="008621E5" w:rsidRPr="008E2FC3">
        <w:rPr>
          <w:rFonts w:ascii="IRBadr" w:hAnsi="IRBadr" w:cs="IRBadr"/>
          <w:rtl/>
        </w:rPr>
        <w:t>:</w:t>
      </w:r>
      <w:r w:rsidRPr="008E2FC3">
        <w:rPr>
          <w:rFonts w:ascii="IRBadr" w:hAnsi="IRBadr" w:cs="IRBadr"/>
          <w:rtl/>
        </w:rPr>
        <w:t xml:space="preserve"> روایات </w:t>
      </w:r>
      <w:r w:rsidR="008621E5" w:rsidRPr="008E2FC3">
        <w:rPr>
          <w:rFonts w:ascii="IRBadr" w:hAnsi="IRBadr" w:cs="IRBadr"/>
          <w:rtl/>
        </w:rPr>
        <w:t>و</w:t>
      </w:r>
      <w:r w:rsidRPr="008E2FC3">
        <w:rPr>
          <w:rFonts w:ascii="IRBadr" w:hAnsi="IRBadr" w:cs="IRBadr"/>
          <w:rtl/>
        </w:rPr>
        <w:t xml:space="preserve"> مضامین معتبر است</w:t>
      </w:r>
      <w:r w:rsidR="008621E5" w:rsidRPr="008E2FC3">
        <w:rPr>
          <w:rFonts w:ascii="IRBadr" w:hAnsi="IRBadr" w:cs="IRBadr"/>
          <w:rtl/>
        </w:rPr>
        <w:t>.</w:t>
      </w:r>
    </w:p>
    <w:p w:rsidR="003A32AE" w:rsidRPr="008E2FC3" w:rsidRDefault="00D02235" w:rsidP="003A32AE">
      <w:pPr>
        <w:pStyle w:val="NoSpacing"/>
        <w:rPr>
          <w:rFonts w:ascii="IRBadr" w:hAnsi="IRBadr" w:cs="IRBadr"/>
          <w:rtl/>
        </w:rPr>
      </w:pPr>
      <w:r w:rsidRPr="008E2FC3">
        <w:rPr>
          <w:rFonts w:ascii="IRBadr" w:hAnsi="IRBadr" w:cs="IRBadr"/>
          <w:rtl/>
        </w:rPr>
        <w:t xml:space="preserve">این </w:t>
      </w:r>
      <w:r w:rsidR="00E166F5" w:rsidRPr="008E2FC3">
        <w:rPr>
          <w:rFonts w:ascii="IRBadr" w:hAnsi="IRBadr" w:cs="IRBadr"/>
          <w:rtl/>
        </w:rPr>
        <w:t>اعتباربخشی</w:t>
      </w:r>
      <w:r w:rsidRPr="008E2FC3">
        <w:rPr>
          <w:rFonts w:ascii="IRBadr" w:hAnsi="IRBadr" w:cs="IRBadr"/>
          <w:rtl/>
        </w:rPr>
        <w:t xml:space="preserve"> به مضمون</w:t>
      </w:r>
      <w:r w:rsidR="008621E5" w:rsidRPr="008E2FC3">
        <w:rPr>
          <w:rFonts w:ascii="IRBadr" w:hAnsi="IRBadr" w:cs="IRBadr"/>
          <w:rtl/>
        </w:rPr>
        <w:t>،</w:t>
      </w:r>
      <w:r w:rsidRPr="008E2FC3">
        <w:rPr>
          <w:rFonts w:ascii="IRBadr" w:hAnsi="IRBadr" w:cs="IRBadr"/>
          <w:rtl/>
        </w:rPr>
        <w:t xml:space="preserve"> </w:t>
      </w:r>
      <w:r w:rsidR="008621E5" w:rsidRPr="008E2FC3">
        <w:rPr>
          <w:rFonts w:ascii="IRBadr" w:hAnsi="IRBadr" w:cs="IRBadr"/>
          <w:rtl/>
        </w:rPr>
        <w:t xml:space="preserve">از توثیق روات </w:t>
      </w:r>
      <w:r w:rsidRPr="008E2FC3">
        <w:rPr>
          <w:rFonts w:ascii="IRBadr" w:hAnsi="IRBadr" w:cs="IRBadr"/>
          <w:rtl/>
        </w:rPr>
        <w:t>اعم است</w:t>
      </w:r>
      <w:r w:rsidR="008621E5" w:rsidRPr="008E2FC3">
        <w:rPr>
          <w:rFonts w:ascii="IRBadr" w:hAnsi="IRBadr" w:cs="IRBadr"/>
          <w:rtl/>
        </w:rPr>
        <w:t>؛</w:t>
      </w:r>
      <w:r w:rsidRPr="008E2FC3">
        <w:rPr>
          <w:rFonts w:ascii="IRBadr" w:hAnsi="IRBadr" w:cs="IRBadr"/>
          <w:rtl/>
        </w:rPr>
        <w:t xml:space="preserve"> به خاطر تعدد طرقی که </w:t>
      </w:r>
      <w:r w:rsidR="00E166F5" w:rsidRPr="008E2FC3">
        <w:rPr>
          <w:rFonts w:ascii="IRBadr" w:hAnsi="IRBadr" w:cs="IRBadr"/>
          <w:rtl/>
        </w:rPr>
        <w:t>می‌تواند</w:t>
      </w:r>
      <w:r w:rsidR="008621E5" w:rsidRPr="008E2FC3">
        <w:rPr>
          <w:rFonts w:ascii="IRBadr" w:hAnsi="IRBadr" w:cs="IRBadr"/>
          <w:rtl/>
        </w:rPr>
        <w:t xml:space="preserve"> موجب اعتماد به یک روایت </w:t>
      </w:r>
      <w:r w:rsidRPr="008E2FC3">
        <w:rPr>
          <w:rFonts w:ascii="IRBadr" w:hAnsi="IRBadr" w:cs="IRBadr"/>
          <w:rtl/>
        </w:rPr>
        <w:t>شود</w:t>
      </w:r>
      <w:r w:rsidR="008621E5" w:rsidRPr="008E2FC3">
        <w:rPr>
          <w:rFonts w:ascii="IRBadr" w:hAnsi="IRBadr" w:cs="IRBadr"/>
          <w:rtl/>
        </w:rPr>
        <w:t>.</w:t>
      </w:r>
      <w:r w:rsidRPr="008E2FC3">
        <w:rPr>
          <w:rFonts w:ascii="IRBadr" w:hAnsi="IRBadr" w:cs="IRBadr"/>
          <w:rtl/>
        </w:rPr>
        <w:t xml:space="preserve"> </w:t>
      </w:r>
      <w:r w:rsidR="008621E5" w:rsidRPr="008E2FC3">
        <w:rPr>
          <w:rFonts w:ascii="IRBadr" w:hAnsi="IRBadr" w:cs="IRBadr"/>
          <w:rtl/>
        </w:rPr>
        <w:t xml:space="preserve">ما </w:t>
      </w:r>
      <w:r w:rsidR="00E166F5" w:rsidRPr="008E2FC3">
        <w:rPr>
          <w:rFonts w:ascii="IRBadr" w:hAnsi="IRBadr" w:cs="IRBadr"/>
          <w:rtl/>
        </w:rPr>
        <w:t>نمی‌دانیم</w:t>
      </w:r>
      <w:r w:rsidR="008621E5" w:rsidRPr="008E2FC3">
        <w:rPr>
          <w:rFonts w:ascii="IRBadr" w:hAnsi="IRBadr" w:cs="IRBadr"/>
          <w:rtl/>
        </w:rPr>
        <w:t xml:space="preserve"> که</w:t>
      </w:r>
      <w:r w:rsidRPr="008E2FC3">
        <w:rPr>
          <w:rFonts w:ascii="IRBadr" w:hAnsi="IRBadr" w:cs="IRBadr"/>
          <w:rtl/>
        </w:rPr>
        <w:t xml:space="preserve"> مرحوم صدوق در </w:t>
      </w:r>
      <w:r w:rsidR="00E166F5" w:rsidRPr="008E2FC3">
        <w:rPr>
          <w:rFonts w:ascii="IRBadr" w:hAnsi="IRBadr" w:cs="IRBadr"/>
          <w:rtl/>
        </w:rPr>
        <w:t>هرجایی</w:t>
      </w:r>
      <w:r w:rsidRPr="008E2FC3">
        <w:rPr>
          <w:rFonts w:ascii="IRBadr" w:hAnsi="IRBadr" w:cs="IRBadr"/>
          <w:rtl/>
        </w:rPr>
        <w:t xml:space="preserve"> به چه </w:t>
      </w:r>
      <w:r w:rsidR="00E166F5" w:rsidRPr="008E2FC3">
        <w:rPr>
          <w:rFonts w:ascii="IRBadr" w:hAnsi="IRBadr" w:cs="IRBadr"/>
          <w:rtl/>
        </w:rPr>
        <w:t>قاعده‌ای</w:t>
      </w:r>
      <w:r w:rsidRPr="008E2FC3">
        <w:rPr>
          <w:rFonts w:ascii="IRBadr" w:hAnsi="IRBadr" w:cs="IRBadr"/>
          <w:rtl/>
        </w:rPr>
        <w:t xml:space="preserve"> اعتماد کرده است</w:t>
      </w:r>
      <w:r w:rsidR="008621E5" w:rsidRPr="008E2FC3">
        <w:rPr>
          <w:rFonts w:ascii="IRBadr" w:hAnsi="IRBadr" w:cs="IRBadr"/>
          <w:rtl/>
        </w:rPr>
        <w:t>.</w:t>
      </w:r>
      <w:r w:rsidRPr="008E2FC3">
        <w:rPr>
          <w:rFonts w:ascii="IRBadr" w:hAnsi="IRBadr" w:cs="IRBadr"/>
          <w:rtl/>
        </w:rPr>
        <w:t xml:space="preserve"> ممکن است جایی اعتماد به روایت کرده برای اینکه رواتش را ثقه </w:t>
      </w:r>
      <w:r w:rsidR="00E166F5" w:rsidRPr="008E2FC3">
        <w:rPr>
          <w:rFonts w:ascii="IRBadr" w:hAnsi="IRBadr" w:cs="IRBadr"/>
          <w:rtl/>
        </w:rPr>
        <w:t>می‌دانست</w:t>
      </w:r>
      <w:r w:rsidR="008621E5" w:rsidRPr="008E2FC3">
        <w:rPr>
          <w:rFonts w:ascii="IRBadr" w:hAnsi="IRBadr" w:cs="IRBadr"/>
          <w:rtl/>
        </w:rPr>
        <w:t xml:space="preserve"> و</w:t>
      </w:r>
      <w:r w:rsidRPr="008E2FC3">
        <w:rPr>
          <w:rFonts w:ascii="IRBadr" w:hAnsi="IRBadr" w:cs="IRBadr"/>
          <w:rtl/>
        </w:rPr>
        <w:t xml:space="preserve"> </w:t>
      </w:r>
      <w:r w:rsidR="00E166F5" w:rsidRPr="008E2FC3">
        <w:rPr>
          <w:rFonts w:ascii="IRBadr" w:hAnsi="IRBadr" w:cs="IRBadr"/>
          <w:rtl/>
        </w:rPr>
        <w:t>یک جایی</w:t>
      </w:r>
      <w:r w:rsidRPr="008E2FC3">
        <w:rPr>
          <w:rFonts w:ascii="IRBadr" w:hAnsi="IRBadr" w:cs="IRBadr"/>
          <w:rtl/>
        </w:rPr>
        <w:t xml:space="preserve"> به خاطر شهرت بوده </w:t>
      </w:r>
      <w:r w:rsidR="008621E5" w:rsidRPr="008E2FC3">
        <w:rPr>
          <w:rFonts w:ascii="IRBadr" w:hAnsi="IRBadr" w:cs="IRBadr"/>
          <w:rtl/>
        </w:rPr>
        <w:t xml:space="preserve">و </w:t>
      </w:r>
      <w:r w:rsidRPr="008E2FC3">
        <w:rPr>
          <w:rFonts w:ascii="IRBadr" w:hAnsi="IRBadr" w:cs="IRBadr"/>
          <w:rtl/>
        </w:rPr>
        <w:t>جایی</w:t>
      </w:r>
      <w:r w:rsidR="008621E5" w:rsidRPr="008E2FC3">
        <w:rPr>
          <w:rFonts w:ascii="IRBadr" w:hAnsi="IRBadr" w:cs="IRBadr"/>
          <w:rtl/>
        </w:rPr>
        <w:t xml:space="preserve"> دیگر</w:t>
      </w:r>
      <w:r w:rsidRPr="008E2FC3">
        <w:rPr>
          <w:rFonts w:ascii="IRBadr" w:hAnsi="IRBadr" w:cs="IRBadr"/>
          <w:rtl/>
        </w:rPr>
        <w:t xml:space="preserve"> به خاطر تعدد روایات بوده </w:t>
      </w:r>
      <w:r w:rsidR="008621E5" w:rsidRPr="008E2FC3">
        <w:rPr>
          <w:rFonts w:ascii="IRBadr" w:hAnsi="IRBadr" w:cs="IRBadr"/>
          <w:rtl/>
        </w:rPr>
        <w:t xml:space="preserve">است. </w:t>
      </w:r>
      <w:r w:rsidR="003A32AE" w:rsidRPr="008E2FC3">
        <w:rPr>
          <w:rFonts w:ascii="IRBadr" w:hAnsi="IRBadr" w:cs="IRBadr"/>
          <w:rtl/>
        </w:rPr>
        <w:t>پس</w:t>
      </w:r>
      <w:r w:rsidRPr="008E2FC3">
        <w:rPr>
          <w:rFonts w:ascii="IRBadr" w:hAnsi="IRBadr" w:cs="IRBadr"/>
          <w:rtl/>
        </w:rPr>
        <w:t xml:space="preserve"> </w:t>
      </w:r>
      <w:r w:rsidR="00E166F5" w:rsidRPr="008E2FC3">
        <w:rPr>
          <w:rFonts w:ascii="IRBadr" w:hAnsi="IRBadr" w:cs="IRBadr"/>
          <w:rtl/>
        </w:rPr>
        <w:t>بنا بر</w:t>
      </w:r>
      <w:r w:rsidR="003A32AE" w:rsidRPr="008E2FC3">
        <w:rPr>
          <w:rFonts w:ascii="IRBadr" w:hAnsi="IRBadr" w:cs="IRBadr"/>
          <w:rtl/>
        </w:rPr>
        <w:t xml:space="preserve"> نظر</w:t>
      </w:r>
      <w:r w:rsidRPr="008E2FC3">
        <w:rPr>
          <w:rFonts w:ascii="IRBadr" w:hAnsi="IRBadr" w:cs="IRBadr"/>
          <w:rtl/>
        </w:rPr>
        <w:t xml:space="preserve"> </w:t>
      </w:r>
      <w:r w:rsidR="0030171E">
        <w:rPr>
          <w:rFonts w:ascii="IRBadr" w:hAnsi="IRBadr" w:cs="IRBadr"/>
          <w:rtl/>
        </w:rPr>
        <w:t>آیت‌الله</w:t>
      </w:r>
      <w:r w:rsidRPr="008E2FC3">
        <w:rPr>
          <w:rFonts w:ascii="IRBadr" w:hAnsi="IRBadr" w:cs="IRBadr"/>
          <w:rtl/>
        </w:rPr>
        <w:t xml:space="preserve"> خوئی و دیگران</w:t>
      </w:r>
      <w:r w:rsidR="003A32AE" w:rsidRPr="008E2FC3">
        <w:rPr>
          <w:rFonts w:ascii="IRBadr" w:hAnsi="IRBadr" w:cs="IRBadr"/>
          <w:rtl/>
        </w:rPr>
        <w:t xml:space="preserve">، </w:t>
      </w:r>
      <w:r w:rsidRPr="008E2FC3">
        <w:rPr>
          <w:rFonts w:ascii="IRBadr" w:hAnsi="IRBadr" w:cs="IRBadr"/>
          <w:rtl/>
        </w:rPr>
        <w:t>نظریه توثیق روات من لا یحضر</w:t>
      </w:r>
      <w:r w:rsidR="008621E5" w:rsidRPr="008E2FC3">
        <w:rPr>
          <w:rFonts w:ascii="IRBadr" w:hAnsi="IRBadr" w:cs="IRBadr"/>
          <w:rtl/>
        </w:rPr>
        <w:t>ه</w:t>
      </w:r>
      <w:r w:rsidRPr="008E2FC3">
        <w:rPr>
          <w:rFonts w:ascii="IRBadr" w:hAnsi="IRBadr" w:cs="IRBadr"/>
          <w:rtl/>
        </w:rPr>
        <w:t xml:space="preserve"> الفقیه </w:t>
      </w:r>
      <w:r w:rsidR="00E166F5" w:rsidRPr="008E2FC3">
        <w:rPr>
          <w:rFonts w:ascii="IRBadr" w:hAnsi="IRBadr" w:cs="IRBadr"/>
          <w:rtl/>
        </w:rPr>
        <w:t>به‌طورکلی</w:t>
      </w:r>
      <w:r w:rsidRPr="008E2FC3">
        <w:rPr>
          <w:rFonts w:ascii="IRBadr" w:hAnsi="IRBadr" w:cs="IRBadr"/>
          <w:rtl/>
        </w:rPr>
        <w:t xml:space="preserve"> </w:t>
      </w:r>
      <w:r w:rsidR="00E166F5" w:rsidRPr="008E2FC3">
        <w:rPr>
          <w:rFonts w:ascii="IRBadr" w:hAnsi="IRBadr" w:cs="IRBadr"/>
          <w:rtl/>
        </w:rPr>
        <w:t>به‌عنوان</w:t>
      </w:r>
      <w:r w:rsidRPr="008E2FC3">
        <w:rPr>
          <w:rFonts w:ascii="IRBadr" w:hAnsi="IRBadr" w:cs="IRBadr"/>
          <w:rtl/>
        </w:rPr>
        <w:t xml:space="preserve"> توثیق عام قابل خدشه است</w:t>
      </w:r>
      <w:r w:rsidR="008621E5" w:rsidRPr="008E2FC3">
        <w:rPr>
          <w:rFonts w:ascii="IRBadr" w:hAnsi="IRBadr" w:cs="IRBadr"/>
          <w:rtl/>
        </w:rPr>
        <w:t>.</w:t>
      </w:r>
    </w:p>
    <w:p w:rsidR="005A6D25" w:rsidRPr="008E2FC3" w:rsidRDefault="00E166F5" w:rsidP="00E166F5">
      <w:pPr>
        <w:pStyle w:val="Heading1"/>
        <w:rPr>
          <w:rFonts w:ascii="IRBadr" w:hAnsi="IRBadr" w:cs="IRBadr"/>
          <w:rtl/>
        </w:rPr>
      </w:pPr>
      <w:bookmarkStart w:id="8" w:name="_Toc429651413"/>
      <w:r w:rsidRPr="008E2FC3">
        <w:rPr>
          <w:rFonts w:ascii="IRBadr" w:hAnsi="IRBadr" w:cs="IRBadr"/>
          <w:rtl/>
        </w:rPr>
        <w:t>ملاحظه‌ای</w:t>
      </w:r>
      <w:r w:rsidR="005A6D25" w:rsidRPr="008E2FC3">
        <w:rPr>
          <w:rFonts w:ascii="IRBadr" w:hAnsi="IRBadr" w:cs="IRBadr"/>
          <w:rtl/>
        </w:rPr>
        <w:t xml:space="preserve"> در مبنای مرحوم صدوق</w:t>
      </w:r>
      <w:bookmarkEnd w:id="8"/>
    </w:p>
    <w:p w:rsidR="00DF22A7" w:rsidRPr="008E2FC3" w:rsidRDefault="00E166F5" w:rsidP="00DF22A7">
      <w:pPr>
        <w:pStyle w:val="NoSpacing"/>
        <w:rPr>
          <w:rFonts w:ascii="IRBadr" w:hAnsi="IRBadr" w:cs="IRBadr"/>
          <w:rtl/>
        </w:rPr>
      </w:pPr>
      <w:r w:rsidRPr="008E2FC3">
        <w:rPr>
          <w:rFonts w:ascii="IRBadr" w:hAnsi="IRBadr" w:cs="IRBadr"/>
          <w:rtl/>
        </w:rPr>
        <w:t>ملاحظه‌ای</w:t>
      </w:r>
      <w:r w:rsidR="00D02235" w:rsidRPr="008E2FC3">
        <w:rPr>
          <w:rFonts w:ascii="IRBadr" w:hAnsi="IRBadr" w:cs="IRBadr"/>
          <w:rtl/>
        </w:rPr>
        <w:t xml:space="preserve"> اینجا وجود دارد که سرنوشت بحث را تغییر </w:t>
      </w:r>
      <w:r w:rsidRPr="008E2FC3">
        <w:rPr>
          <w:rFonts w:ascii="IRBadr" w:hAnsi="IRBadr" w:cs="IRBadr"/>
          <w:rtl/>
        </w:rPr>
        <w:t>نمی‌دهد</w:t>
      </w:r>
      <w:r w:rsidR="00D02235" w:rsidRPr="008E2FC3">
        <w:rPr>
          <w:rFonts w:ascii="IRBadr" w:hAnsi="IRBadr" w:cs="IRBadr"/>
          <w:rtl/>
        </w:rPr>
        <w:t xml:space="preserve"> ولی توجه به آن ملاحظه خوب است و آن این است که بعید است مبنای مرحوم صدوق در اینجا بر </w:t>
      </w:r>
      <w:r w:rsidR="00D02235" w:rsidRPr="008E2FC3">
        <w:rPr>
          <w:rFonts w:ascii="IRBadr" w:hAnsi="IRBadr" w:cs="IRBadr"/>
          <w:b/>
          <w:bCs/>
          <w:rtl/>
        </w:rPr>
        <w:t>اصالة العداله</w:t>
      </w:r>
      <w:r w:rsidR="00D02235" w:rsidRPr="008E2FC3">
        <w:rPr>
          <w:rFonts w:ascii="IRBadr" w:hAnsi="IRBadr" w:cs="IRBadr"/>
          <w:rtl/>
        </w:rPr>
        <w:t xml:space="preserve"> در هر راوی یا </w:t>
      </w:r>
      <w:r w:rsidR="00D02235" w:rsidRPr="008E2FC3">
        <w:rPr>
          <w:rFonts w:ascii="IRBadr" w:hAnsi="IRBadr" w:cs="IRBadr"/>
          <w:b/>
          <w:bCs/>
          <w:rtl/>
        </w:rPr>
        <w:t>اصالة الوثوق</w:t>
      </w:r>
      <w:r w:rsidR="00D02235" w:rsidRPr="008E2FC3">
        <w:rPr>
          <w:rFonts w:ascii="IRBadr" w:hAnsi="IRBadr" w:cs="IRBadr"/>
          <w:rtl/>
        </w:rPr>
        <w:t xml:space="preserve"> در همه روات م</w:t>
      </w:r>
      <w:r w:rsidR="00DF22A7" w:rsidRPr="008E2FC3">
        <w:rPr>
          <w:rFonts w:ascii="IRBadr" w:hAnsi="IRBadr" w:cs="IRBadr"/>
          <w:rtl/>
        </w:rPr>
        <w:t>ُ</w:t>
      </w:r>
      <w:r w:rsidR="00D02235" w:rsidRPr="008E2FC3">
        <w:rPr>
          <w:rFonts w:ascii="IRBadr" w:hAnsi="IRBadr" w:cs="IRBadr"/>
          <w:rtl/>
        </w:rPr>
        <w:t>سل</w:t>
      </w:r>
      <w:r w:rsidR="00DF22A7" w:rsidRPr="008E2FC3">
        <w:rPr>
          <w:rFonts w:ascii="IRBadr" w:hAnsi="IRBadr" w:cs="IRBadr"/>
          <w:rtl/>
        </w:rPr>
        <w:t>ِ</w:t>
      </w:r>
      <w:r w:rsidR="00D02235" w:rsidRPr="008E2FC3">
        <w:rPr>
          <w:rFonts w:ascii="IRBadr" w:hAnsi="IRBadr" w:cs="IRBadr"/>
          <w:rtl/>
        </w:rPr>
        <w:t>م باشد یا امامی باشد</w:t>
      </w:r>
      <w:r w:rsidR="003A32AE" w:rsidRPr="008E2FC3">
        <w:rPr>
          <w:rFonts w:ascii="IRBadr" w:hAnsi="IRBadr" w:cs="IRBadr"/>
          <w:rtl/>
        </w:rPr>
        <w:t>؛</w:t>
      </w:r>
      <w:r w:rsidR="00D02235" w:rsidRPr="008E2FC3">
        <w:rPr>
          <w:rFonts w:ascii="IRBadr" w:hAnsi="IRBadr" w:cs="IRBadr"/>
          <w:rtl/>
        </w:rPr>
        <w:t xml:space="preserve"> برای اینکه اگر آن بود انتخاب کردن و گزینش </w:t>
      </w:r>
      <w:r w:rsidR="003A32AE" w:rsidRPr="008E2FC3">
        <w:rPr>
          <w:rFonts w:ascii="IRBadr" w:hAnsi="IRBadr" w:cs="IRBadr"/>
          <w:rtl/>
        </w:rPr>
        <w:t>ب</w:t>
      </w:r>
      <w:r w:rsidR="00D02235" w:rsidRPr="008E2FC3">
        <w:rPr>
          <w:rFonts w:ascii="IRBadr" w:hAnsi="IRBadr" w:cs="IRBadr"/>
          <w:rtl/>
        </w:rPr>
        <w:t>ع</w:t>
      </w:r>
      <w:r w:rsidR="003A32AE" w:rsidRPr="008E2FC3">
        <w:rPr>
          <w:rFonts w:ascii="IRBadr" w:hAnsi="IRBadr" w:cs="IRBadr"/>
          <w:rtl/>
        </w:rPr>
        <w:t>ی</w:t>
      </w:r>
      <w:r w:rsidR="00D02235" w:rsidRPr="008E2FC3">
        <w:rPr>
          <w:rFonts w:ascii="IRBadr" w:hAnsi="IRBadr" w:cs="IRBadr"/>
          <w:rtl/>
        </w:rPr>
        <w:t xml:space="preserve">د </w:t>
      </w:r>
      <w:r w:rsidRPr="008E2FC3">
        <w:rPr>
          <w:rFonts w:ascii="IRBadr" w:hAnsi="IRBadr" w:cs="IRBadr"/>
          <w:rtl/>
        </w:rPr>
        <w:t>می‌شد</w:t>
      </w:r>
      <w:r w:rsidR="003A32AE" w:rsidRPr="008E2FC3">
        <w:rPr>
          <w:rFonts w:ascii="IRBadr" w:hAnsi="IRBadr" w:cs="IRBadr"/>
          <w:rtl/>
        </w:rPr>
        <w:t>.</w:t>
      </w:r>
      <w:r w:rsidR="00D02235" w:rsidRPr="008E2FC3">
        <w:rPr>
          <w:rFonts w:ascii="IRBadr" w:hAnsi="IRBadr" w:cs="IRBadr"/>
          <w:rtl/>
        </w:rPr>
        <w:t xml:space="preserve"> </w:t>
      </w:r>
      <w:r w:rsidRPr="008E2FC3">
        <w:rPr>
          <w:rFonts w:ascii="IRBadr" w:hAnsi="IRBadr" w:cs="IRBadr"/>
          <w:rtl/>
        </w:rPr>
        <w:t>قاعدتاً</w:t>
      </w:r>
      <w:r w:rsidR="00D02235" w:rsidRPr="008E2FC3">
        <w:rPr>
          <w:rFonts w:ascii="IRBadr" w:hAnsi="IRBadr" w:cs="IRBadr"/>
          <w:rtl/>
        </w:rPr>
        <w:t xml:space="preserve"> گزینشی که </w:t>
      </w:r>
      <w:r w:rsidRPr="008E2FC3">
        <w:rPr>
          <w:rFonts w:ascii="IRBadr" w:hAnsi="IRBadr" w:cs="IRBadr"/>
          <w:rtl/>
        </w:rPr>
        <w:t>می‌کند</w:t>
      </w:r>
      <w:r w:rsidR="00D02235" w:rsidRPr="008E2FC3">
        <w:rPr>
          <w:rFonts w:ascii="IRBadr" w:hAnsi="IRBadr" w:cs="IRBadr"/>
          <w:rtl/>
        </w:rPr>
        <w:t xml:space="preserve"> عنایتی دارد ولی </w:t>
      </w:r>
      <w:r w:rsidRPr="008E2FC3">
        <w:rPr>
          <w:rFonts w:ascii="IRBadr" w:hAnsi="IRBadr" w:cs="IRBadr"/>
          <w:rtl/>
        </w:rPr>
        <w:t>درهرحال</w:t>
      </w:r>
      <w:r w:rsidR="00D02235" w:rsidRPr="008E2FC3">
        <w:rPr>
          <w:rFonts w:ascii="IRBadr" w:hAnsi="IRBadr" w:cs="IRBadr"/>
          <w:rtl/>
        </w:rPr>
        <w:t xml:space="preserve"> این بحث سرنوشت بحث را تغییر </w:t>
      </w:r>
      <w:r w:rsidRPr="008E2FC3">
        <w:rPr>
          <w:rFonts w:ascii="IRBadr" w:hAnsi="IRBadr" w:cs="IRBadr"/>
          <w:rtl/>
        </w:rPr>
        <w:t>نمی‌دهد</w:t>
      </w:r>
      <w:r w:rsidR="00D02235" w:rsidRPr="008E2FC3">
        <w:rPr>
          <w:rFonts w:ascii="IRBadr" w:hAnsi="IRBadr" w:cs="IRBadr"/>
          <w:rtl/>
        </w:rPr>
        <w:t xml:space="preserve"> برای اینکه </w:t>
      </w:r>
      <w:r w:rsidRPr="008E2FC3">
        <w:rPr>
          <w:rFonts w:ascii="IRBadr" w:hAnsi="IRBadr" w:cs="IRBadr"/>
          <w:rtl/>
        </w:rPr>
        <w:t>به‌هرحال</w:t>
      </w:r>
      <w:r w:rsidR="00D02235" w:rsidRPr="008E2FC3">
        <w:rPr>
          <w:rFonts w:ascii="IRBadr" w:hAnsi="IRBadr" w:cs="IRBadr"/>
          <w:rtl/>
        </w:rPr>
        <w:t xml:space="preserve"> جبر ضعف به شهرت و تسامح در ادله سنن و امثال </w:t>
      </w:r>
      <w:r w:rsidRPr="008E2FC3">
        <w:rPr>
          <w:rFonts w:ascii="IRBadr" w:hAnsi="IRBadr" w:cs="IRBadr"/>
          <w:rtl/>
        </w:rPr>
        <w:t>این‌ها</w:t>
      </w:r>
      <w:r w:rsidR="00D02235" w:rsidRPr="008E2FC3">
        <w:rPr>
          <w:rFonts w:ascii="IRBadr" w:hAnsi="IRBadr" w:cs="IRBadr"/>
          <w:rtl/>
        </w:rPr>
        <w:t xml:space="preserve"> چیزهایی است که وجود دارد و طبع </w:t>
      </w:r>
      <w:r w:rsidRPr="008E2FC3">
        <w:rPr>
          <w:rFonts w:ascii="IRBadr" w:hAnsi="IRBadr" w:cs="IRBadr"/>
          <w:rtl/>
        </w:rPr>
        <w:t>اخباری‌ها</w:t>
      </w:r>
      <w:r w:rsidR="00DF22A7" w:rsidRPr="008E2FC3">
        <w:rPr>
          <w:rFonts w:ascii="IRBadr" w:hAnsi="IRBadr" w:cs="IRBadr"/>
          <w:rtl/>
        </w:rPr>
        <w:t xml:space="preserve"> ولو محدثی مثل مرحوم صدوق، </w:t>
      </w:r>
      <w:r w:rsidR="00D02235" w:rsidRPr="008E2FC3">
        <w:rPr>
          <w:rFonts w:ascii="IRBadr" w:hAnsi="IRBadr" w:cs="IRBadr"/>
          <w:rtl/>
        </w:rPr>
        <w:t xml:space="preserve">تمایل به این نوع قواعد </w:t>
      </w:r>
      <w:r w:rsidR="00DF22A7" w:rsidRPr="008E2FC3">
        <w:rPr>
          <w:rFonts w:ascii="IRBadr" w:hAnsi="IRBadr" w:cs="IRBadr"/>
          <w:rtl/>
        </w:rPr>
        <w:t>دارد؛</w:t>
      </w:r>
      <w:r w:rsidR="00D02235" w:rsidRPr="008E2FC3">
        <w:rPr>
          <w:rFonts w:ascii="IRBadr" w:hAnsi="IRBadr" w:cs="IRBadr"/>
          <w:rtl/>
        </w:rPr>
        <w:t xml:space="preserve"> لذا ما کلمه صحیح ایشان را حمل ن</w:t>
      </w:r>
      <w:r w:rsidRPr="008E2FC3">
        <w:rPr>
          <w:rFonts w:ascii="IRBadr" w:hAnsi="IRBadr" w:cs="IRBadr"/>
          <w:rtl/>
        </w:rPr>
        <w:t>می‌کنیم</w:t>
      </w:r>
      <w:r w:rsidR="00D02235" w:rsidRPr="008E2FC3">
        <w:rPr>
          <w:rFonts w:ascii="IRBadr" w:hAnsi="IRBadr" w:cs="IRBadr"/>
          <w:rtl/>
        </w:rPr>
        <w:t xml:space="preserve"> بر صحیح به معنایی که علامه </w:t>
      </w:r>
      <w:r w:rsidRPr="008E2FC3">
        <w:rPr>
          <w:rFonts w:ascii="IRBadr" w:hAnsi="IRBadr" w:cs="IRBadr"/>
          <w:rtl/>
        </w:rPr>
        <w:t>آورده‌اند</w:t>
      </w:r>
      <w:r w:rsidR="00DF22A7" w:rsidRPr="008E2FC3">
        <w:rPr>
          <w:rFonts w:ascii="IRBadr" w:hAnsi="IRBadr" w:cs="IRBadr"/>
          <w:rtl/>
        </w:rPr>
        <w:t xml:space="preserve">. </w:t>
      </w:r>
      <w:r w:rsidR="00D02235" w:rsidRPr="008E2FC3">
        <w:rPr>
          <w:rFonts w:ascii="IRBadr" w:hAnsi="IRBadr" w:cs="IRBadr"/>
          <w:rtl/>
        </w:rPr>
        <w:t xml:space="preserve">صحیح و موثق و حسن و </w:t>
      </w:r>
      <w:r w:rsidR="00DF22A7" w:rsidRPr="008E2FC3">
        <w:rPr>
          <w:rFonts w:ascii="IRBadr" w:hAnsi="IRBadr" w:cs="IRBadr"/>
          <w:rtl/>
        </w:rPr>
        <w:t>ضعیف، اصطلاح</w:t>
      </w:r>
      <w:r w:rsidR="00D02235" w:rsidRPr="008E2FC3">
        <w:rPr>
          <w:rFonts w:ascii="IRBadr" w:hAnsi="IRBadr" w:cs="IRBadr"/>
          <w:rtl/>
        </w:rPr>
        <w:t>ا</w:t>
      </w:r>
      <w:r w:rsidR="00DF22A7" w:rsidRPr="008E2FC3">
        <w:rPr>
          <w:rFonts w:ascii="IRBadr" w:hAnsi="IRBadr" w:cs="IRBadr"/>
          <w:rtl/>
        </w:rPr>
        <w:t>ت</w:t>
      </w:r>
      <w:r w:rsidR="00D02235" w:rsidRPr="008E2FC3">
        <w:rPr>
          <w:rFonts w:ascii="IRBadr" w:hAnsi="IRBadr" w:cs="IRBadr"/>
          <w:rtl/>
        </w:rPr>
        <w:t xml:space="preserve"> </w:t>
      </w:r>
      <w:r w:rsidRPr="008E2FC3">
        <w:rPr>
          <w:rFonts w:ascii="IRBadr" w:hAnsi="IRBadr" w:cs="IRBadr"/>
          <w:rtl/>
        </w:rPr>
        <w:t>آن‌وقت</w:t>
      </w:r>
      <w:r w:rsidR="00D02235" w:rsidRPr="008E2FC3">
        <w:rPr>
          <w:rFonts w:ascii="IRBadr" w:hAnsi="IRBadr" w:cs="IRBadr"/>
          <w:rtl/>
        </w:rPr>
        <w:t xml:space="preserve"> نبوده</w:t>
      </w:r>
      <w:r w:rsidR="00DF22A7" w:rsidRPr="008E2FC3">
        <w:rPr>
          <w:rFonts w:ascii="IRBadr" w:hAnsi="IRBadr" w:cs="IRBadr"/>
          <w:rtl/>
        </w:rPr>
        <w:t xml:space="preserve"> و صحیح آنجا حمل بر این ن</w:t>
      </w:r>
      <w:r w:rsidRPr="008E2FC3">
        <w:rPr>
          <w:rFonts w:ascii="IRBadr" w:hAnsi="IRBadr" w:cs="IRBadr"/>
          <w:rtl/>
        </w:rPr>
        <w:t>می‌شود</w:t>
      </w:r>
      <w:r w:rsidR="00DF22A7" w:rsidRPr="008E2FC3">
        <w:rPr>
          <w:rFonts w:ascii="IRBadr" w:hAnsi="IRBadr" w:cs="IRBadr"/>
          <w:rtl/>
        </w:rPr>
        <w:t>.</w:t>
      </w:r>
    </w:p>
    <w:p w:rsidR="002178B0" w:rsidRPr="008E2FC3" w:rsidRDefault="00D02235" w:rsidP="002178B0">
      <w:pPr>
        <w:pStyle w:val="NoSpacing"/>
        <w:rPr>
          <w:rFonts w:ascii="IRBadr" w:hAnsi="IRBadr" w:cs="IRBadr"/>
          <w:rtl/>
        </w:rPr>
      </w:pPr>
      <w:r w:rsidRPr="008E2FC3">
        <w:rPr>
          <w:rFonts w:ascii="IRBadr" w:hAnsi="IRBadr" w:cs="IRBadr"/>
          <w:rtl/>
        </w:rPr>
        <w:t>این بحث مهم</w:t>
      </w:r>
      <w:r w:rsidR="00DF22A7" w:rsidRPr="008E2FC3">
        <w:rPr>
          <w:rFonts w:ascii="IRBadr" w:hAnsi="IRBadr" w:cs="IRBadr"/>
          <w:rtl/>
        </w:rPr>
        <w:t>ی ا</w:t>
      </w:r>
      <w:r w:rsidRPr="008E2FC3">
        <w:rPr>
          <w:rFonts w:ascii="IRBadr" w:hAnsi="IRBadr" w:cs="IRBadr"/>
          <w:rtl/>
        </w:rPr>
        <w:t xml:space="preserve">ست </w:t>
      </w:r>
      <w:r w:rsidR="00DF22A7" w:rsidRPr="008E2FC3">
        <w:rPr>
          <w:rFonts w:ascii="IRBadr" w:hAnsi="IRBadr" w:cs="IRBadr"/>
          <w:rtl/>
        </w:rPr>
        <w:t>و</w:t>
      </w:r>
      <w:r w:rsidRPr="008E2FC3">
        <w:rPr>
          <w:rFonts w:ascii="IRBadr" w:hAnsi="IRBadr" w:cs="IRBadr"/>
          <w:rtl/>
        </w:rPr>
        <w:t xml:space="preserve"> تتبع بیشتر در این زمینه که </w:t>
      </w:r>
      <w:r w:rsidR="00DF22A7" w:rsidRPr="008E2FC3">
        <w:rPr>
          <w:rFonts w:ascii="IRBadr" w:hAnsi="IRBadr" w:cs="IRBadr"/>
          <w:rtl/>
        </w:rPr>
        <w:t xml:space="preserve">مبانی رجالی </w:t>
      </w:r>
      <w:r w:rsidRPr="008E2FC3">
        <w:rPr>
          <w:rFonts w:ascii="IRBadr" w:hAnsi="IRBadr" w:cs="IRBadr"/>
          <w:rtl/>
        </w:rPr>
        <w:t xml:space="preserve">مرحوم صدوق </w:t>
      </w:r>
      <w:r w:rsidR="00DF22A7" w:rsidRPr="008E2FC3">
        <w:rPr>
          <w:rFonts w:ascii="IRBadr" w:hAnsi="IRBadr" w:cs="IRBadr"/>
          <w:rtl/>
        </w:rPr>
        <w:t xml:space="preserve">چه بود، </w:t>
      </w:r>
      <w:r w:rsidRPr="008E2FC3">
        <w:rPr>
          <w:rFonts w:ascii="IRBadr" w:hAnsi="IRBadr" w:cs="IRBadr"/>
          <w:rtl/>
        </w:rPr>
        <w:t xml:space="preserve">جای کار بیشتری دارد گر چه بعید است چیز بیشتری به دست بیاید اما </w:t>
      </w:r>
      <w:r w:rsidR="00E166F5" w:rsidRPr="008E2FC3">
        <w:rPr>
          <w:rFonts w:ascii="IRBadr" w:hAnsi="IRBadr" w:cs="IRBadr"/>
          <w:rtl/>
        </w:rPr>
        <w:t>درعین‌حال</w:t>
      </w:r>
      <w:r w:rsidRPr="008E2FC3">
        <w:rPr>
          <w:rFonts w:ascii="IRBadr" w:hAnsi="IRBadr" w:cs="IRBadr"/>
          <w:rtl/>
        </w:rPr>
        <w:t xml:space="preserve"> باب تحقیق بیشتر در اینجا مسدود نیست</w:t>
      </w:r>
      <w:r w:rsidR="002178B0" w:rsidRPr="008E2FC3">
        <w:rPr>
          <w:rFonts w:ascii="IRBadr" w:hAnsi="IRBadr" w:cs="IRBadr"/>
          <w:rtl/>
        </w:rPr>
        <w:t>.</w:t>
      </w:r>
      <w:r w:rsidRPr="008E2FC3">
        <w:rPr>
          <w:rFonts w:ascii="IRBadr" w:hAnsi="IRBadr" w:cs="IRBadr"/>
          <w:rtl/>
        </w:rPr>
        <w:t xml:space="preserve"> </w:t>
      </w:r>
      <w:r w:rsidR="002178B0" w:rsidRPr="008E2FC3">
        <w:rPr>
          <w:rFonts w:ascii="IRBadr" w:hAnsi="IRBadr" w:cs="IRBadr"/>
          <w:rtl/>
        </w:rPr>
        <w:t>به نظر</w:t>
      </w:r>
      <w:r w:rsidRPr="008E2FC3">
        <w:rPr>
          <w:rFonts w:ascii="IRBadr" w:hAnsi="IRBadr" w:cs="IRBadr"/>
          <w:rtl/>
        </w:rPr>
        <w:t xml:space="preserve"> جای این دارد که شواهد بیشتر</w:t>
      </w:r>
      <w:r w:rsidR="002178B0" w:rsidRPr="008E2FC3">
        <w:rPr>
          <w:rFonts w:ascii="IRBadr" w:hAnsi="IRBadr" w:cs="IRBadr"/>
          <w:rtl/>
        </w:rPr>
        <w:t>ی از</w:t>
      </w:r>
      <w:r w:rsidRPr="008E2FC3">
        <w:rPr>
          <w:rFonts w:ascii="IRBadr" w:hAnsi="IRBadr" w:cs="IRBadr"/>
          <w:rtl/>
        </w:rPr>
        <w:t xml:space="preserve"> </w:t>
      </w:r>
      <w:r w:rsidR="002178B0" w:rsidRPr="008E2FC3">
        <w:rPr>
          <w:rFonts w:ascii="IRBadr" w:hAnsi="IRBadr" w:cs="IRBadr"/>
          <w:rtl/>
        </w:rPr>
        <w:t xml:space="preserve">حدی که در </w:t>
      </w:r>
      <w:r w:rsidR="002178B0" w:rsidRPr="008E2FC3">
        <w:rPr>
          <w:rFonts w:ascii="IRBadr" w:hAnsi="IRBadr" w:cs="IRBadr"/>
          <w:b/>
          <w:bCs/>
          <w:rtl/>
        </w:rPr>
        <w:t>تنقیح المقال و معجم</w:t>
      </w:r>
      <w:r w:rsidR="002178B0" w:rsidRPr="008E2FC3">
        <w:rPr>
          <w:rFonts w:ascii="IRBadr" w:hAnsi="IRBadr" w:cs="IRBadr"/>
          <w:rtl/>
        </w:rPr>
        <w:t xml:space="preserve"> آمده بر این بحث جمع بشود.</w:t>
      </w:r>
    </w:p>
    <w:p w:rsidR="002178B0" w:rsidRPr="008E2FC3" w:rsidRDefault="002178B0" w:rsidP="002178B0">
      <w:pPr>
        <w:pStyle w:val="NoSpacing"/>
        <w:rPr>
          <w:rFonts w:ascii="IRBadr" w:hAnsi="IRBadr" w:cs="IRBadr"/>
          <w:rtl/>
        </w:rPr>
      </w:pPr>
      <w:r w:rsidRPr="008E2FC3">
        <w:rPr>
          <w:rFonts w:ascii="IRBadr" w:hAnsi="IRBadr" w:cs="IRBadr"/>
          <w:rtl/>
        </w:rPr>
        <w:t>س:؟؟؟</w:t>
      </w:r>
    </w:p>
    <w:p w:rsidR="002178B0" w:rsidRPr="008E2FC3" w:rsidRDefault="002178B0" w:rsidP="002178B0">
      <w:pPr>
        <w:pStyle w:val="NoSpacing"/>
        <w:rPr>
          <w:rFonts w:ascii="IRBadr" w:hAnsi="IRBadr" w:cs="IRBadr"/>
          <w:rtl/>
        </w:rPr>
      </w:pPr>
      <w:r w:rsidRPr="008E2FC3">
        <w:rPr>
          <w:rFonts w:ascii="IRBadr" w:hAnsi="IRBadr" w:cs="IRBadr"/>
          <w:rtl/>
        </w:rPr>
        <w:lastRenderedPageBreak/>
        <w:t xml:space="preserve">ج: </w:t>
      </w:r>
      <w:r w:rsidR="00D02235" w:rsidRPr="008E2FC3">
        <w:rPr>
          <w:rFonts w:ascii="IRBadr" w:hAnsi="IRBadr" w:cs="IRBadr"/>
          <w:rtl/>
        </w:rPr>
        <w:t xml:space="preserve">من این نظر را </w:t>
      </w:r>
      <w:r w:rsidR="00E166F5" w:rsidRPr="008E2FC3">
        <w:rPr>
          <w:rFonts w:ascii="IRBadr" w:hAnsi="IRBadr" w:cs="IRBadr"/>
          <w:rtl/>
        </w:rPr>
        <w:t>می‌پذیرم</w:t>
      </w:r>
      <w:r w:rsidRPr="008E2FC3">
        <w:rPr>
          <w:rFonts w:ascii="IRBadr" w:hAnsi="IRBadr" w:cs="IRBadr"/>
          <w:rtl/>
        </w:rPr>
        <w:t xml:space="preserve"> و </w:t>
      </w:r>
      <w:r w:rsidR="00E166F5" w:rsidRPr="008E2FC3">
        <w:rPr>
          <w:rFonts w:ascii="IRBadr" w:hAnsi="IRBadr" w:cs="IRBadr"/>
          <w:rtl/>
        </w:rPr>
        <w:t>معتقد</w:t>
      </w:r>
      <w:r w:rsidRPr="008E2FC3">
        <w:rPr>
          <w:rFonts w:ascii="IRBadr" w:hAnsi="IRBadr" w:cs="IRBadr"/>
          <w:rtl/>
        </w:rPr>
        <w:t xml:space="preserve"> به این هستم و</w:t>
      </w:r>
      <w:r w:rsidR="00D02235" w:rsidRPr="008E2FC3">
        <w:rPr>
          <w:rFonts w:ascii="IRBadr" w:hAnsi="IRBadr" w:cs="IRBadr"/>
          <w:rtl/>
        </w:rPr>
        <w:t xml:space="preserve"> این مطلب عین این بیانی که عرض </w:t>
      </w:r>
      <w:r w:rsidRPr="008E2FC3">
        <w:rPr>
          <w:rFonts w:ascii="IRBadr" w:hAnsi="IRBadr" w:cs="IRBadr"/>
          <w:rtl/>
        </w:rPr>
        <w:t>کردیم در فرمایشات</w:t>
      </w:r>
      <w:r w:rsidR="00D02235" w:rsidRPr="008E2FC3">
        <w:rPr>
          <w:rFonts w:ascii="IRBadr" w:hAnsi="IRBadr" w:cs="IRBadr"/>
          <w:rtl/>
        </w:rPr>
        <w:t xml:space="preserve"> </w:t>
      </w:r>
      <w:r w:rsidR="0030171E">
        <w:rPr>
          <w:rFonts w:ascii="IRBadr" w:hAnsi="IRBadr" w:cs="IRBadr"/>
          <w:rtl/>
        </w:rPr>
        <w:t>آیت‌الله</w:t>
      </w:r>
      <w:r w:rsidR="00D02235" w:rsidRPr="008E2FC3">
        <w:rPr>
          <w:rFonts w:ascii="IRBadr" w:hAnsi="IRBadr" w:cs="IRBadr"/>
          <w:rtl/>
        </w:rPr>
        <w:t xml:space="preserve"> خوئی و تنقیح المقال و دیگران هست</w:t>
      </w:r>
      <w:r w:rsidRPr="008E2FC3">
        <w:rPr>
          <w:rFonts w:ascii="IRBadr" w:hAnsi="IRBadr" w:cs="IRBadr"/>
          <w:rtl/>
        </w:rPr>
        <w:t>.</w:t>
      </w:r>
      <w:r w:rsidR="00D02235" w:rsidRPr="008E2FC3">
        <w:rPr>
          <w:rFonts w:ascii="IRBadr" w:hAnsi="IRBadr" w:cs="IRBadr"/>
          <w:rtl/>
        </w:rPr>
        <w:t xml:space="preserve"> این هم یک قاعده دیگر است</w:t>
      </w:r>
      <w:r w:rsidR="00C35EE5" w:rsidRPr="008E2FC3">
        <w:rPr>
          <w:rFonts w:ascii="IRBadr" w:hAnsi="IRBadr" w:cs="IRBadr"/>
          <w:rtl/>
        </w:rPr>
        <w:t xml:space="preserve">؛ </w:t>
      </w:r>
      <w:r w:rsidRPr="008E2FC3">
        <w:rPr>
          <w:rFonts w:ascii="IRBadr" w:hAnsi="IRBadr" w:cs="IRBadr"/>
          <w:rtl/>
        </w:rPr>
        <w:t>بنابراین</w:t>
      </w:r>
      <w:r w:rsidR="00D02235" w:rsidRPr="008E2FC3">
        <w:rPr>
          <w:rFonts w:ascii="IRBadr" w:hAnsi="IRBadr" w:cs="IRBadr"/>
          <w:rtl/>
        </w:rPr>
        <w:t xml:space="preserve"> قاعده </w:t>
      </w:r>
      <w:r w:rsidRPr="008E2FC3">
        <w:rPr>
          <w:rFonts w:ascii="IRBadr" w:hAnsi="IRBadr" w:cs="IRBadr"/>
          <w:rtl/>
        </w:rPr>
        <w:t xml:space="preserve">وثوق </w:t>
      </w:r>
      <w:r w:rsidR="00D02235" w:rsidRPr="008E2FC3">
        <w:rPr>
          <w:rFonts w:ascii="IRBadr" w:hAnsi="IRBadr" w:cs="IRBadr"/>
          <w:rtl/>
        </w:rPr>
        <w:t xml:space="preserve">عام </w:t>
      </w:r>
      <w:r w:rsidRPr="008E2FC3">
        <w:rPr>
          <w:rFonts w:ascii="IRBadr" w:hAnsi="IRBadr" w:cs="IRBadr"/>
          <w:rtl/>
        </w:rPr>
        <w:t>همه رو</w:t>
      </w:r>
      <w:r w:rsidR="00D02235" w:rsidRPr="008E2FC3">
        <w:rPr>
          <w:rFonts w:ascii="IRBadr" w:hAnsi="IRBadr" w:cs="IRBadr"/>
          <w:rtl/>
        </w:rPr>
        <w:t>ات من لا یحضر مخدوش بود</w:t>
      </w:r>
      <w:r w:rsidRPr="008E2FC3">
        <w:rPr>
          <w:rFonts w:ascii="IRBadr" w:hAnsi="IRBadr" w:cs="IRBadr"/>
          <w:rtl/>
        </w:rPr>
        <w:t>.</w:t>
      </w:r>
    </w:p>
    <w:p w:rsidR="005A6D25" w:rsidRPr="008E2FC3" w:rsidRDefault="005A6D25" w:rsidP="00E166F5">
      <w:pPr>
        <w:pStyle w:val="Heading1"/>
        <w:rPr>
          <w:rFonts w:ascii="IRBadr" w:hAnsi="IRBadr" w:cs="IRBadr"/>
          <w:rtl/>
        </w:rPr>
      </w:pPr>
      <w:bookmarkStart w:id="9" w:name="_Toc429651414"/>
      <w:r w:rsidRPr="008E2FC3">
        <w:rPr>
          <w:rFonts w:ascii="IRBadr" w:hAnsi="IRBadr" w:cs="IRBadr"/>
          <w:rtl/>
        </w:rPr>
        <w:t>قاعده دوم برای توثیق عام روات من لا یحضر</w:t>
      </w:r>
      <w:bookmarkEnd w:id="9"/>
    </w:p>
    <w:p w:rsidR="00D46CFC" w:rsidRPr="008E2FC3" w:rsidRDefault="00E166F5" w:rsidP="00D46CFC">
      <w:pPr>
        <w:pStyle w:val="NoSpacing"/>
        <w:rPr>
          <w:rFonts w:ascii="IRBadr" w:hAnsi="IRBadr" w:cs="IRBadr"/>
          <w:rtl/>
        </w:rPr>
      </w:pPr>
      <w:r w:rsidRPr="008E2FC3">
        <w:rPr>
          <w:rFonts w:ascii="IRBadr" w:hAnsi="IRBadr" w:cs="IRBadr"/>
          <w:rtl/>
        </w:rPr>
        <w:t>قاعده‌ای</w:t>
      </w:r>
      <w:r w:rsidR="00D02235" w:rsidRPr="008E2FC3">
        <w:rPr>
          <w:rFonts w:ascii="IRBadr" w:hAnsi="IRBadr" w:cs="IRBadr"/>
          <w:rtl/>
        </w:rPr>
        <w:t xml:space="preserve"> </w:t>
      </w:r>
      <w:r w:rsidR="002178B0" w:rsidRPr="008E2FC3">
        <w:rPr>
          <w:rFonts w:ascii="IRBadr" w:hAnsi="IRBadr" w:cs="IRBadr"/>
          <w:rtl/>
        </w:rPr>
        <w:t xml:space="preserve">دیگری هست </w:t>
      </w:r>
      <w:r w:rsidR="00D02235" w:rsidRPr="008E2FC3">
        <w:rPr>
          <w:rFonts w:ascii="IRBadr" w:hAnsi="IRBadr" w:cs="IRBadr"/>
          <w:rtl/>
        </w:rPr>
        <w:t>که ممکن است ادعا بشود</w:t>
      </w:r>
      <w:r w:rsidR="002178B0" w:rsidRPr="008E2FC3">
        <w:rPr>
          <w:rFonts w:ascii="IRBadr" w:hAnsi="IRBadr" w:cs="IRBadr"/>
          <w:rtl/>
        </w:rPr>
        <w:t>،</w:t>
      </w:r>
      <w:r w:rsidR="00D02235" w:rsidRPr="008E2FC3">
        <w:rPr>
          <w:rFonts w:ascii="IRBadr" w:hAnsi="IRBadr" w:cs="IRBadr"/>
          <w:rtl/>
        </w:rPr>
        <w:t xml:space="preserve"> مشایخ صدوق است</w:t>
      </w:r>
      <w:r w:rsidR="002178B0" w:rsidRPr="008E2FC3">
        <w:rPr>
          <w:rFonts w:ascii="IRBadr" w:hAnsi="IRBadr" w:cs="IRBadr"/>
          <w:rtl/>
        </w:rPr>
        <w:t>،</w:t>
      </w:r>
      <w:r w:rsidR="00D02235" w:rsidRPr="008E2FC3">
        <w:rPr>
          <w:rFonts w:ascii="IRBadr" w:hAnsi="IRBadr" w:cs="IRBadr"/>
          <w:rtl/>
        </w:rPr>
        <w:t xml:space="preserve"> این هم خیلی </w:t>
      </w:r>
      <w:r w:rsidRPr="008E2FC3">
        <w:rPr>
          <w:rFonts w:ascii="IRBadr" w:hAnsi="IRBadr" w:cs="IRBadr"/>
          <w:rtl/>
        </w:rPr>
        <w:t>قابل‌قبول</w:t>
      </w:r>
      <w:r w:rsidR="00D02235" w:rsidRPr="008E2FC3">
        <w:rPr>
          <w:rFonts w:ascii="IRBadr" w:hAnsi="IRBadr" w:cs="IRBadr"/>
          <w:rtl/>
        </w:rPr>
        <w:t xml:space="preserve"> نیست</w:t>
      </w:r>
      <w:r w:rsidR="002178B0" w:rsidRPr="008E2FC3">
        <w:rPr>
          <w:rFonts w:ascii="IRBadr" w:hAnsi="IRBadr" w:cs="IRBadr"/>
          <w:rtl/>
        </w:rPr>
        <w:t>.</w:t>
      </w:r>
      <w:r w:rsidR="00D02235" w:rsidRPr="008E2FC3">
        <w:rPr>
          <w:rFonts w:ascii="IRBadr" w:hAnsi="IRBadr" w:cs="IRBadr"/>
          <w:rtl/>
        </w:rPr>
        <w:t xml:space="preserve"> </w:t>
      </w:r>
      <w:r w:rsidR="002178B0" w:rsidRPr="008E2FC3">
        <w:rPr>
          <w:rFonts w:ascii="IRBadr" w:hAnsi="IRBadr" w:cs="IRBadr"/>
          <w:rtl/>
        </w:rPr>
        <w:t xml:space="preserve">مشایخ یعنی اساتید و رواتی که </w:t>
      </w:r>
      <w:r w:rsidRPr="008E2FC3">
        <w:rPr>
          <w:rFonts w:ascii="IRBadr" w:hAnsi="IRBadr" w:cs="IRBadr"/>
          <w:rtl/>
        </w:rPr>
        <w:t>بلا واسطه</w:t>
      </w:r>
      <w:r w:rsidR="002178B0" w:rsidRPr="008E2FC3">
        <w:rPr>
          <w:rFonts w:ascii="IRBadr" w:hAnsi="IRBadr" w:cs="IRBadr"/>
          <w:rtl/>
        </w:rPr>
        <w:t xml:space="preserve"> از </w:t>
      </w:r>
      <w:r w:rsidRPr="008E2FC3">
        <w:rPr>
          <w:rFonts w:ascii="IRBadr" w:hAnsi="IRBadr" w:cs="IRBadr"/>
          <w:rtl/>
        </w:rPr>
        <w:t>آن‌ها</w:t>
      </w:r>
      <w:r w:rsidR="002178B0" w:rsidRPr="008E2FC3">
        <w:rPr>
          <w:rFonts w:ascii="IRBadr" w:hAnsi="IRBadr" w:cs="IRBadr"/>
          <w:rtl/>
        </w:rPr>
        <w:t xml:space="preserve"> نقل </w:t>
      </w:r>
      <w:r w:rsidRPr="008E2FC3">
        <w:rPr>
          <w:rFonts w:ascii="IRBadr" w:hAnsi="IRBadr" w:cs="IRBadr"/>
          <w:rtl/>
        </w:rPr>
        <w:t>می‌کند</w:t>
      </w:r>
      <w:r w:rsidR="002178B0" w:rsidRPr="008E2FC3">
        <w:rPr>
          <w:rFonts w:ascii="IRBadr" w:hAnsi="IRBadr" w:cs="IRBadr"/>
          <w:rtl/>
        </w:rPr>
        <w:t xml:space="preserve">. مرحوم </w:t>
      </w:r>
      <w:r w:rsidR="00D02235" w:rsidRPr="008E2FC3">
        <w:rPr>
          <w:rFonts w:ascii="IRBadr" w:hAnsi="IRBadr" w:cs="IRBadr"/>
          <w:rtl/>
        </w:rPr>
        <w:t xml:space="preserve">نجاشی </w:t>
      </w:r>
      <w:r w:rsidR="002178B0" w:rsidRPr="008E2FC3">
        <w:rPr>
          <w:rFonts w:ascii="IRBadr" w:hAnsi="IRBadr" w:cs="IRBadr"/>
          <w:rtl/>
        </w:rPr>
        <w:t>در مقدمه رجالشان سخنی دارند</w:t>
      </w:r>
      <w:r w:rsidR="00D02235" w:rsidRPr="008E2FC3">
        <w:rPr>
          <w:rFonts w:ascii="IRBadr" w:hAnsi="IRBadr" w:cs="IRBadr"/>
          <w:rtl/>
        </w:rPr>
        <w:t xml:space="preserve"> که از آن توثیق مشایخ</w:t>
      </w:r>
      <w:r w:rsidR="002178B0" w:rsidRPr="008E2FC3">
        <w:rPr>
          <w:rFonts w:ascii="IRBadr" w:hAnsi="IRBadr" w:cs="IRBadr"/>
          <w:rtl/>
        </w:rPr>
        <w:t xml:space="preserve"> ایشان استفاده </w:t>
      </w:r>
      <w:r w:rsidRPr="008E2FC3">
        <w:rPr>
          <w:rFonts w:ascii="IRBadr" w:hAnsi="IRBadr" w:cs="IRBadr"/>
          <w:rtl/>
        </w:rPr>
        <w:t>می‌شود</w:t>
      </w:r>
      <w:r w:rsidR="002178B0" w:rsidRPr="008E2FC3">
        <w:rPr>
          <w:rFonts w:ascii="IRBadr" w:hAnsi="IRBadr" w:cs="IRBadr"/>
          <w:rtl/>
        </w:rPr>
        <w:t>.</w:t>
      </w:r>
      <w:r w:rsidR="00D02235" w:rsidRPr="008E2FC3">
        <w:rPr>
          <w:rFonts w:ascii="IRBadr" w:hAnsi="IRBadr" w:cs="IRBadr"/>
          <w:rtl/>
        </w:rPr>
        <w:t xml:space="preserve"> تعبیری در مقدمه نجاشی آمده که </w:t>
      </w:r>
      <w:r w:rsidR="00D46CFC" w:rsidRPr="008E2FC3">
        <w:rPr>
          <w:rFonts w:ascii="IRBadr" w:hAnsi="IRBadr" w:cs="IRBadr"/>
          <w:rtl/>
        </w:rPr>
        <w:t xml:space="preserve">بزرگانی </w:t>
      </w:r>
      <w:r w:rsidRPr="008E2FC3">
        <w:rPr>
          <w:rFonts w:ascii="IRBadr" w:hAnsi="IRBadr" w:cs="IRBadr"/>
          <w:rtl/>
        </w:rPr>
        <w:t>ازجمله</w:t>
      </w:r>
      <w:r w:rsidR="0030171E">
        <w:rPr>
          <w:rFonts w:ascii="IRBadr" w:hAnsi="IRBadr" w:cs="IRBadr" w:hint="cs"/>
          <w:rtl/>
        </w:rPr>
        <w:t xml:space="preserve"> </w:t>
      </w:r>
      <w:r w:rsidRPr="008E2FC3">
        <w:rPr>
          <w:rFonts w:ascii="IRBadr" w:hAnsi="IRBadr" w:cs="IRBadr"/>
          <w:rtl/>
        </w:rPr>
        <w:t>‌</w:t>
      </w:r>
      <w:r w:rsidR="0030171E">
        <w:rPr>
          <w:rFonts w:ascii="IRBadr" w:hAnsi="IRBadr" w:cs="IRBadr"/>
          <w:rtl/>
        </w:rPr>
        <w:t>آ</w:t>
      </w:r>
      <w:r w:rsidR="0030171E">
        <w:rPr>
          <w:rFonts w:ascii="IRBadr" w:hAnsi="IRBadr" w:cs="IRBadr" w:hint="cs"/>
          <w:rtl/>
        </w:rPr>
        <w:t>ی</w:t>
      </w:r>
      <w:r w:rsidR="0030171E">
        <w:rPr>
          <w:rFonts w:ascii="IRBadr" w:hAnsi="IRBadr" w:cs="IRBadr" w:hint="eastAsia"/>
          <w:rtl/>
        </w:rPr>
        <w:t>ت‌الله</w:t>
      </w:r>
      <w:r w:rsidR="00D02235" w:rsidRPr="008E2FC3">
        <w:rPr>
          <w:rFonts w:ascii="IRBadr" w:hAnsi="IRBadr" w:cs="IRBadr"/>
          <w:rtl/>
        </w:rPr>
        <w:t xml:space="preserve"> خوئی از آن استفاده </w:t>
      </w:r>
      <w:r w:rsidRPr="008E2FC3">
        <w:rPr>
          <w:rFonts w:ascii="IRBadr" w:hAnsi="IRBadr" w:cs="IRBadr"/>
          <w:rtl/>
        </w:rPr>
        <w:t>می‌کنند</w:t>
      </w:r>
      <w:r w:rsidR="00D02235" w:rsidRPr="008E2FC3">
        <w:rPr>
          <w:rFonts w:ascii="IRBadr" w:hAnsi="IRBadr" w:cs="IRBadr"/>
          <w:rtl/>
        </w:rPr>
        <w:t xml:space="preserve"> که </w:t>
      </w:r>
      <w:r w:rsidR="00D46CFC" w:rsidRPr="008E2FC3">
        <w:rPr>
          <w:rFonts w:ascii="IRBadr" w:hAnsi="IRBadr" w:cs="IRBadr"/>
          <w:rtl/>
        </w:rPr>
        <w:t>«</w:t>
      </w:r>
      <w:r w:rsidR="00D02235" w:rsidRPr="008E2FC3">
        <w:rPr>
          <w:rFonts w:ascii="IRBadr" w:hAnsi="IRBadr" w:cs="IRBadr"/>
          <w:rtl/>
        </w:rPr>
        <w:t xml:space="preserve">من از هر کس </w:t>
      </w:r>
      <w:r w:rsidR="00D46CFC" w:rsidRPr="008E2FC3">
        <w:rPr>
          <w:rFonts w:ascii="IRBadr" w:hAnsi="IRBadr" w:cs="IRBadr"/>
          <w:rtl/>
        </w:rPr>
        <w:t xml:space="preserve">که نقل </w:t>
      </w:r>
      <w:r w:rsidRPr="008E2FC3">
        <w:rPr>
          <w:rFonts w:ascii="IRBadr" w:hAnsi="IRBadr" w:cs="IRBadr"/>
          <w:rtl/>
        </w:rPr>
        <w:t>می‌کنم</w:t>
      </w:r>
      <w:r w:rsidR="00D46CFC" w:rsidRPr="008E2FC3">
        <w:rPr>
          <w:rFonts w:ascii="IRBadr" w:hAnsi="IRBadr" w:cs="IRBadr"/>
          <w:rtl/>
        </w:rPr>
        <w:t xml:space="preserve">، آن شخص </w:t>
      </w:r>
      <w:r w:rsidRPr="008E2FC3">
        <w:rPr>
          <w:rFonts w:ascii="IRBadr" w:hAnsi="IRBadr" w:cs="IRBadr"/>
          <w:rtl/>
        </w:rPr>
        <w:t>بلا واسطه</w:t>
      </w:r>
      <w:r w:rsidR="00D46CFC" w:rsidRPr="008E2FC3">
        <w:rPr>
          <w:rFonts w:ascii="IRBadr" w:hAnsi="IRBadr" w:cs="IRBadr"/>
          <w:rtl/>
        </w:rPr>
        <w:t xml:space="preserve"> و شیخ</w:t>
      </w:r>
      <w:r w:rsidR="00D02235" w:rsidRPr="008E2FC3">
        <w:rPr>
          <w:rFonts w:ascii="IRBadr" w:hAnsi="IRBadr" w:cs="IRBadr"/>
          <w:rtl/>
        </w:rPr>
        <w:t xml:space="preserve"> اجازه و روایت </w:t>
      </w:r>
      <w:r w:rsidR="00D46CFC" w:rsidRPr="008E2FC3">
        <w:rPr>
          <w:rFonts w:ascii="IRBadr" w:hAnsi="IRBadr" w:cs="IRBadr"/>
          <w:rtl/>
        </w:rPr>
        <w:t>من، آن ثقه است.</w:t>
      </w:r>
      <w:r w:rsidR="00C35EE5" w:rsidRPr="008E2FC3">
        <w:rPr>
          <w:rFonts w:ascii="IRBadr" w:hAnsi="IRBadr" w:cs="IRBadr"/>
          <w:rtl/>
        </w:rPr>
        <w:t>»</w:t>
      </w:r>
      <w:r w:rsidR="00D46CFC" w:rsidRPr="008E2FC3">
        <w:rPr>
          <w:rFonts w:ascii="IRBadr" w:hAnsi="IRBadr" w:cs="IRBadr"/>
          <w:rtl/>
        </w:rPr>
        <w:t xml:space="preserve"> لذا بعید نیست مشایخ نجا</w:t>
      </w:r>
      <w:r w:rsidR="00D02235" w:rsidRPr="008E2FC3">
        <w:rPr>
          <w:rFonts w:ascii="IRBadr" w:hAnsi="IRBadr" w:cs="IRBadr"/>
          <w:rtl/>
        </w:rPr>
        <w:t xml:space="preserve">شی </w:t>
      </w:r>
      <w:r w:rsidR="00D46CFC" w:rsidRPr="008E2FC3">
        <w:rPr>
          <w:rFonts w:ascii="IRBadr" w:hAnsi="IRBadr" w:cs="IRBadr"/>
          <w:rtl/>
        </w:rPr>
        <w:t>قابل توثیق باشند که</w:t>
      </w:r>
      <w:r w:rsidR="00D02235" w:rsidRPr="008E2FC3">
        <w:rPr>
          <w:rFonts w:ascii="IRBadr" w:hAnsi="IRBadr" w:cs="IRBadr"/>
          <w:rtl/>
        </w:rPr>
        <w:t xml:space="preserve"> حدود سی نفر هستند</w:t>
      </w:r>
      <w:r w:rsidR="00D46CFC" w:rsidRPr="008E2FC3">
        <w:rPr>
          <w:rFonts w:ascii="IRBadr" w:hAnsi="IRBadr" w:cs="IRBadr"/>
          <w:rtl/>
        </w:rPr>
        <w:t>.</w:t>
      </w:r>
      <w:r w:rsidR="00D02235" w:rsidRPr="008E2FC3">
        <w:rPr>
          <w:rFonts w:ascii="IRBadr" w:hAnsi="IRBadr" w:cs="IRBadr"/>
          <w:rtl/>
        </w:rPr>
        <w:t xml:space="preserve"> عدد بالایی هم نیست</w:t>
      </w:r>
      <w:r w:rsidR="00D46CFC" w:rsidRPr="008E2FC3">
        <w:rPr>
          <w:rFonts w:ascii="IRBadr" w:hAnsi="IRBadr" w:cs="IRBadr"/>
          <w:rtl/>
        </w:rPr>
        <w:t>.</w:t>
      </w:r>
    </w:p>
    <w:p w:rsidR="00D46CFC" w:rsidRPr="008E2FC3" w:rsidRDefault="00D02235" w:rsidP="00D46CFC">
      <w:pPr>
        <w:pStyle w:val="NoSpacing"/>
        <w:rPr>
          <w:rFonts w:ascii="IRBadr" w:hAnsi="IRBadr" w:cs="IRBadr"/>
          <w:rtl/>
        </w:rPr>
      </w:pPr>
      <w:r w:rsidRPr="008E2FC3">
        <w:rPr>
          <w:rFonts w:ascii="IRBadr" w:hAnsi="IRBadr" w:cs="IRBadr"/>
          <w:rtl/>
        </w:rPr>
        <w:t xml:space="preserve">در کامل الزیارات هم یک تفسیر از </w:t>
      </w:r>
      <w:r w:rsidR="00D46CFC" w:rsidRPr="008E2FC3">
        <w:rPr>
          <w:rFonts w:ascii="IRBadr" w:hAnsi="IRBadr" w:cs="IRBadr"/>
          <w:rtl/>
        </w:rPr>
        <w:t>چندین</w:t>
      </w:r>
      <w:r w:rsidRPr="008E2FC3">
        <w:rPr>
          <w:rFonts w:ascii="IRBadr" w:hAnsi="IRBadr" w:cs="IRBadr"/>
          <w:rtl/>
        </w:rPr>
        <w:t xml:space="preserve"> تفسیر مقدمه کامل الزیارات این است که </w:t>
      </w:r>
      <w:r w:rsidR="00E166F5" w:rsidRPr="008E2FC3">
        <w:rPr>
          <w:rFonts w:ascii="IRBadr" w:hAnsi="IRBadr" w:cs="IRBadr"/>
          <w:rtl/>
        </w:rPr>
        <w:t>می‌گوید</w:t>
      </w:r>
      <w:r w:rsidR="00D46CFC" w:rsidRPr="008E2FC3">
        <w:rPr>
          <w:rFonts w:ascii="IRBadr" w:hAnsi="IRBadr" w:cs="IRBadr"/>
          <w:rtl/>
        </w:rPr>
        <w:t>: توثیق صاحب کامل</w:t>
      </w:r>
      <w:r w:rsidRPr="008E2FC3">
        <w:rPr>
          <w:rFonts w:ascii="IRBadr" w:hAnsi="IRBadr" w:cs="IRBadr"/>
          <w:rtl/>
        </w:rPr>
        <w:t xml:space="preserve"> الزیارات فقط به کسانی که مستقیم از </w:t>
      </w:r>
      <w:r w:rsidR="00E166F5" w:rsidRPr="008E2FC3">
        <w:rPr>
          <w:rFonts w:ascii="IRBadr" w:hAnsi="IRBadr" w:cs="IRBadr"/>
          <w:rtl/>
        </w:rPr>
        <w:t>آن‌ها</w:t>
      </w:r>
      <w:r w:rsidRPr="008E2FC3">
        <w:rPr>
          <w:rFonts w:ascii="IRBadr" w:hAnsi="IRBadr" w:cs="IRBadr"/>
          <w:rtl/>
        </w:rPr>
        <w:t xml:space="preserve"> نقل </w:t>
      </w:r>
      <w:r w:rsidR="00E166F5" w:rsidRPr="008E2FC3">
        <w:rPr>
          <w:rFonts w:ascii="IRBadr" w:hAnsi="IRBadr" w:cs="IRBadr"/>
          <w:rtl/>
        </w:rPr>
        <w:t>می‌کند</w:t>
      </w:r>
      <w:r w:rsidRPr="008E2FC3">
        <w:rPr>
          <w:rFonts w:ascii="IRBadr" w:hAnsi="IRBadr" w:cs="IRBadr"/>
          <w:rtl/>
        </w:rPr>
        <w:t xml:space="preserve"> تعلق </w:t>
      </w:r>
      <w:r w:rsidR="00E166F5" w:rsidRPr="008E2FC3">
        <w:rPr>
          <w:rFonts w:ascii="IRBadr" w:hAnsi="IRBadr" w:cs="IRBadr"/>
          <w:rtl/>
        </w:rPr>
        <w:t>می‌گیرد</w:t>
      </w:r>
      <w:r w:rsidRPr="008E2FC3">
        <w:rPr>
          <w:rFonts w:ascii="IRBadr" w:hAnsi="IRBadr" w:cs="IRBadr"/>
          <w:rtl/>
        </w:rPr>
        <w:t>.</w:t>
      </w:r>
      <w:r w:rsidR="00D46CFC" w:rsidRPr="008E2FC3">
        <w:rPr>
          <w:rFonts w:ascii="IRBadr" w:hAnsi="IRBadr" w:cs="IRBadr"/>
          <w:rtl/>
        </w:rPr>
        <w:t xml:space="preserve"> </w:t>
      </w:r>
      <w:r w:rsidR="00E166F5" w:rsidRPr="008E2FC3">
        <w:rPr>
          <w:rFonts w:ascii="IRBadr" w:hAnsi="IRBadr" w:cs="IRBadr"/>
          <w:rtl/>
        </w:rPr>
        <w:t>همان‌طور</w:t>
      </w:r>
      <w:r w:rsidR="00D46CFC" w:rsidRPr="008E2FC3">
        <w:rPr>
          <w:rFonts w:ascii="IRBadr" w:hAnsi="IRBadr" w:cs="IRBadr"/>
          <w:rtl/>
        </w:rPr>
        <w:t xml:space="preserve"> که </w:t>
      </w:r>
      <w:r w:rsidR="00E166F5" w:rsidRPr="008E2FC3">
        <w:rPr>
          <w:rFonts w:ascii="IRBadr" w:hAnsi="IRBadr" w:cs="IRBadr"/>
          <w:rtl/>
        </w:rPr>
        <w:t>قبلاً</w:t>
      </w:r>
      <w:r w:rsidR="00D46CFC" w:rsidRPr="008E2FC3">
        <w:rPr>
          <w:rFonts w:ascii="IRBadr" w:hAnsi="IRBadr" w:cs="IRBadr"/>
          <w:rtl/>
        </w:rPr>
        <w:t xml:space="preserve"> هم بیان کردیم پنج نظریه در کامل الزیارات هست که </w:t>
      </w:r>
      <w:r w:rsidRPr="008E2FC3">
        <w:rPr>
          <w:rFonts w:ascii="IRBadr" w:hAnsi="IRBadr" w:cs="IRBadr"/>
          <w:rtl/>
        </w:rPr>
        <w:t>یکی این است</w:t>
      </w:r>
      <w:r w:rsidR="00D46CFC" w:rsidRPr="008E2FC3">
        <w:rPr>
          <w:rFonts w:ascii="IRBadr" w:hAnsi="IRBadr" w:cs="IRBadr"/>
          <w:rtl/>
        </w:rPr>
        <w:t>.</w:t>
      </w:r>
      <w:r w:rsidRPr="008E2FC3">
        <w:rPr>
          <w:rFonts w:ascii="IRBadr" w:hAnsi="IRBadr" w:cs="IRBadr"/>
          <w:rtl/>
        </w:rPr>
        <w:t xml:space="preserve"> در بعضی جاها ادله و قرائن خاصی داریم که روات مستقیم و مشایخ بزرگان توثیق </w:t>
      </w:r>
      <w:r w:rsidR="00E166F5" w:rsidRPr="008E2FC3">
        <w:rPr>
          <w:rFonts w:ascii="IRBadr" w:hAnsi="IRBadr" w:cs="IRBadr"/>
          <w:rtl/>
        </w:rPr>
        <w:t>می‌شوند</w:t>
      </w:r>
      <w:r w:rsidRPr="008E2FC3">
        <w:rPr>
          <w:rFonts w:ascii="IRBadr" w:hAnsi="IRBadr" w:cs="IRBadr"/>
          <w:rtl/>
        </w:rPr>
        <w:t xml:space="preserve"> اما درباره </w:t>
      </w:r>
      <w:r w:rsidR="00D46CFC" w:rsidRPr="008E2FC3">
        <w:rPr>
          <w:rFonts w:ascii="IRBadr" w:hAnsi="IRBadr" w:cs="IRBadr"/>
          <w:rtl/>
        </w:rPr>
        <w:t xml:space="preserve">من لا یحضر و مرحوم صدوق </w:t>
      </w:r>
      <w:r w:rsidRPr="008E2FC3">
        <w:rPr>
          <w:rFonts w:ascii="IRBadr" w:hAnsi="IRBadr" w:cs="IRBadr"/>
          <w:rtl/>
        </w:rPr>
        <w:t xml:space="preserve">چنین چیزی نداریم که ایشان </w:t>
      </w:r>
      <w:r w:rsidR="00E166F5" w:rsidRPr="008E2FC3">
        <w:rPr>
          <w:rFonts w:ascii="IRBadr" w:hAnsi="IRBadr" w:cs="IRBadr"/>
          <w:rtl/>
        </w:rPr>
        <w:t>جمله‌ای</w:t>
      </w:r>
      <w:r w:rsidRPr="008E2FC3">
        <w:rPr>
          <w:rFonts w:ascii="IRBadr" w:hAnsi="IRBadr" w:cs="IRBadr"/>
          <w:rtl/>
        </w:rPr>
        <w:t xml:space="preserve"> فرموده باش</w:t>
      </w:r>
      <w:r w:rsidR="00D46CFC" w:rsidRPr="008E2FC3">
        <w:rPr>
          <w:rFonts w:ascii="IRBadr" w:hAnsi="IRBadr" w:cs="IRBadr"/>
          <w:rtl/>
        </w:rPr>
        <w:t>ن</w:t>
      </w:r>
      <w:r w:rsidRPr="008E2FC3">
        <w:rPr>
          <w:rFonts w:ascii="IRBadr" w:hAnsi="IRBadr" w:cs="IRBadr"/>
          <w:rtl/>
        </w:rPr>
        <w:t xml:space="preserve">د که من در این کتاب از </w:t>
      </w:r>
      <w:r w:rsidR="00E166F5" w:rsidRPr="008E2FC3">
        <w:rPr>
          <w:rFonts w:ascii="IRBadr" w:hAnsi="IRBadr" w:cs="IRBadr"/>
          <w:rtl/>
        </w:rPr>
        <w:t>هرکسی</w:t>
      </w:r>
      <w:r w:rsidRPr="008E2FC3">
        <w:rPr>
          <w:rFonts w:ascii="IRBadr" w:hAnsi="IRBadr" w:cs="IRBadr"/>
          <w:rtl/>
        </w:rPr>
        <w:t xml:space="preserve"> نقل </w:t>
      </w:r>
      <w:r w:rsidR="00E166F5" w:rsidRPr="008E2FC3">
        <w:rPr>
          <w:rFonts w:ascii="IRBadr" w:hAnsi="IRBadr" w:cs="IRBadr"/>
          <w:rtl/>
        </w:rPr>
        <w:t>می‌کنم</w:t>
      </w:r>
      <w:r w:rsidRPr="008E2FC3">
        <w:rPr>
          <w:rFonts w:ascii="IRBadr" w:hAnsi="IRBadr" w:cs="IRBadr"/>
          <w:rtl/>
        </w:rPr>
        <w:t xml:space="preserve"> فرد موثقی است</w:t>
      </w:r>
      <w:r w:rsidR="00D46CFC" w:rsidRPr="008E2FC3">
        <w:rPr>
          <w:rFonts w:ascii="IRBadr" w:hAnsi="IRBadr" w:cs="IRBadr"/>
          <w:rtl/>
        </w:rPr>
        <w:t>؛ یعنی مشایخ هم مشایخ موثقی است؛</w:t>
      </w:r>
      <w:r w:rsidRPr="008E2FC3">
        <w:rPr>
          <w:rFonts w:ascii="IRBadr" w:hAnsi="IRBadr" w:cs="IRBadr"/>
          <w:rtl/>
        </w:rPr>
        <w:t xml:space="preserve"> لذا </w:t>
      </w:r>
      <w:r w:rsidR="00D46CFC" w:rsidRPr="008E2FC3">
        <w:rPr>
          <w:rFonts w:ascii="IRBadr" w:hAnsi="IRBadr" w:cs="IRBadr"/>
          <w:rtl/>
        </w:rPr>
        <w:t xml:space="preserve">این کنار </w:t>
      </w:r>
      <w:r w:rsidR="00E166F5" w:rsidRPr="008E2FC3">
        <w:rPr>
          <w:rFonts w:ascii="IRBadr" w:hAnsi="IRBadr" w:cs="IRBadr"/>
          <w:rtl/>
        </w:rPr>
        <w:t>می‌رود</w:t>
      </w:r>
      <w:r w:rsidR="00D46CFC" w:rsidRPr="008E2FC3">
        <w:rPr>
          <w:rFonts w:ascii="IRBadr" w:hAnsi="IRBadr" w:cs="IRBadr"/>
          <w:rtl/>
        </w:rPr>
        <w:t>.</w:t>
      </w:r>
    </w:p>
    <w:p w:rsidR="005A6D25" w:rsidRPr="008E2FC3" w:rsidRDefault="005A6D25" w:rsidP="00E166F5">
      <w:pPr>
        <w:pStyle w:val="Heading1"/>
        <w:rPr>
          <w:rFonts w:ascii="IRBadr" w:hAnsi="IRBadr" w:cs="IRBadr"/>
          <w:rtl/>
        </w:rPr>
      </w:pPr>
      <w:bookmarkStart w:id="10" w:name="_Toc429651415"/>
      <w:r w:rsidRPr="008E2FC3">
        <w:rPr>
          <w:rFonts w:ascii="IRBadr" w:hAnsi="IRBadr" w:cs="IRBadr"/>
          <w:rtl/>
        </w:rPr>
        <w:t>قاعده سوم برای توثیق عام روات من لا یحضر</w:t>
      </w:r>
      <w:bookmarkEnd w:id="10"/>
    </w:p>
    <w:p w:rsidR="005A6D25" w:rsidRPr="008E2FC3" w:rsidRDefault="00D02235" w:rsidP="0072781F">
      <w:pPr>
        <w:pStyle w:val="NoSpacing"/>
        <w:rPr>
          <w:rFonts w:ascii="IRBadr" w:hAnsi="IRBadr" w:cs="IRBadr"/>
          <w:rtl/>
        </w:rPr>
      </w:pPr>
      <w:r w:rsidRPr="008E2FC3">
        <w:rPr>
          <w:rFonts w:ascii="IRBadr" w:hAnsi="IRBadr" w:cs="IRBadr"/>
          <w:rtl/>
        </w:rPr>
        <w:t>نکته دیگری که اینجا وجود دارد</w:t>
      </w:r>
      <w:r w:rsidR="0072781F" w:rsidRPr="008E2FC3">
        <w:rPr>
          <w:rFonts w:ascii="IRBadr" w:hAnsi="IRBadr" w:cs="IRBadr"/>
          <w:rtl/>
        </w:rPr>
        <w:t>،</w:t>
      </w:r>
      <w:r w:rsidRPr="008E2FC3">
        <w:rPr>
          <w:rFonts w:ascii="IRBadr" w:hAnsi="IRBadr" w:cs="IRBadr"/>
          <w:rtl/>
        </w:rPr>
        <w:t xml:space="preserve"> ترضی است</w:t>
      </w:r>
      <w:r w:rsidR="00D46CFC" w:rsidRPr="008E2FC3">
        <w:rPr>
          <w:rFonts w:ascii="IRBadr" w:hAnsi="IRBadr" w:cs="IRBadr"/>
          <w:rtl/>
        </w:rPr>
        <w:t>.</w:t>
      </w:r>
      <w:r w:rsidRPr="008E2FC3">
        <w:rPr>
          <w:rFonts w:ascii="IRBadr" w:hAnsi="IRBadr" w:cs="IRBadr"/>
          <w:rtl/>
        </w:rPr>
        <w:t xml:space="preserve"> این هم </w:t>
      </w:r>
      <w:r w:rsidR="00E166F5" w:rsidRPr="008E2FC3">
        <w:rPr>
          <w:rFonts w:ascii="IRBadr" w:hAnsi="IRBadr" w:cs="IRBadr"/>
          <w:rtl/>
        </w:rPr>
        <w:t>قاعده‌ای</w:t>
      </w:r>
      <w:r w:rsidRPr="008E2FC3">
        <w:rPr>
          <w:rFonts w:ascii="IRBadr" w:hAnsi="IRBadr" w:cs="IRBadr"/>
          <w:rtl/>
        </w:rPr>
        <w:t xml:space="preserve"> است</w:t>
      </w:r>
      <w:r w:rsidR="00D46CFC" w:rsidRPr="008E2FC3">
        <w:rPr>
          <w:rFonts w:ascii="IRBadr" w:hAnsi="IRBadr" w:cs="IRBadr"/>
          <w:rtl/>
        </w:rPr>
        <w:t>.</w:t>
      </w:r>
      <w:r w:rsidRPr="008E2FC3">
        <w:rPr>
          <w:rFonts w:ascii="IRBadr" w:hAnsi="IRBadr" w:cs="IRBadr"/>
          <w:rtl/>
        </w:rPr>
        <w:t xml:space="preserve"> بعضی </w:t>
      </w:r>
      <w:r w:rsidR="00E166F5" w:rsidRPr="008E2FC3">
        <w:rPr>
          <w:rFonts w:ascii="IRBadr" w:hAnsi="IRBadr" w:cs="IRBadr"/>
          <w:rtl/>
        </w:rPr>
        <w:t>گفته‌اند</w:t>
      </w:r>
      <w:r w:rsidR="00D46CFC" w:rsidRPr="008E2FC3">
        <w:rPr>
          <w:rFonts w:ascii="IRBadr" w:hAnsi="IRBadr" w:cs="IRBadr"/>
          <w:rtl/>
        </w:rPr>
        <w:t>:</w:t>
      </w:r>
      <w:r w:rsidRPr="008E2FC3">
        <w:rPr>
          <w:rFonts w:ascii="IRBadr" w:hAnsi="IRBadr" w:cs="IRBadr"/>
          <w:rtl/>
        </w:rPr>
        <w:t xml:space="preserve"> اگر بزرگانمان مثل</w:t>
      </w:r>
      <w:r w:rsidR="00E62876" w:rsidRPr="008E2FC3">
        <w:rPr>
          <w:rFonts w:ascii="IRBadr" w:hAnsi="IRBadr" w:cs="IRBadr"/>
          <w:rtl/>
        </w:rPr>
        <w:t xml:space="preserve"> مرحوم</w:t>
      </w:r>
      <w:r w:rsidRPr="008E2FC3">
        <w:rPr>
          <w:rFonts w:ascii="IRBadr" w:hAnsi="IRBadr" w:cs="IRBadr"/>
          <w:rtl/>
        </w:rPr>
        <w:t xml:space="preserve"> صدوق و </w:t>
      </w:r>
      <w:r w:rsidR="00E62876" w:rsidRPr="008E2FC3">
        <w:rPr>
          <w:rFonts w:ascii="IRBadr" w:hAnsi="IRBadr" w:cs="IRBadr"/>
          <w:rtl/>
        </w:rPr>
        <w:t xml:space="preserve">مرحوم </w:t>
      </w:r>
      <w:r w:rsidRPr="008E2FC3">
        <w:rPr>
          <w:rFonts w:ascii="IRBadr" w:hAnsi="IRBadr" w:cs="IRBadr"/>
          <w:rtl/>
        </w:rPr>
        <w:t xml:space="preserve">شیخ </w:t>
      </w:r>
      <w:r w:rsidR="00E62876" w:rsidRPr="008E2FC3">
        <w:rPr>
          <w:rFonts w:ascii="IRBadr" w:hAnsi="IRBadr" w:cs="IRBadr"/>
          <w:rtl/>
        </w:rPr>
        <w:t xml:space="preserve">اگر </w:t>
      </w:r>
      <w:r w:rsidR="00E166F5" w:rsidRPr="008E2FC3">
        <w:rPr>
          <w:rFonts w:ascii="IRBadr" w:hAnsi="IRBadr" w:cs="IRBadr"/>
          <w:rtl/>
        </w:rPr>
        <w:t>درجایی</w:t>
      </w:r>
      <w:r w:rsidR="00E62876" w:rsidRPr="008E2FC3">
        <w:rPr>
          <w:rFonts w:ascii="IRBadr" w:hAnsi="IRBadr" w:cs="IRBadr"/>
          <w:rtl/>
        </w:rPr>
        <w:t xml:space="preserve"> دعا </w:t>
      </w:r>
      <w:r w:rsidRPr="008E2FC3">
        <w:rPr>
          <w:rFonts w:ascii="IRBadr" w:hAnsi="IRBadr" w:cs="IRBadr"/>
          <w:rtl/>
        </w:rPr>
        <w:t xml:space="preserve">کنند به </w:t>
      </w:r>
      <w:r w:rsidR="00E166F5" w:rsidRPr="008E2FC3">
        <w:rPr>
          <w:rFonts w:ascii="IRBadr" w:hAnsi="IRBadr" w:cs="IRBadr"/>
          <w:b/>
          <w:bCs/>
          <w:sz w:val="32"/>
          <w:rtl/>
        </w:rPr>
        <w:t>رضی‌الله‌عنه</w:t>
      </w:r>
      <w:r w:rsidRPr="008E2FC3">
        <w:rPr>
          <w:rFonts w:ascii="IRBadr" w:hAnsi="IRBadr" w:cs="IRBadr"/>
          <w:b/>
          <w:bCs/>
          <w:sz w:val="32"/>
          <w:rtl/>
        </w:rPr>
        <w:t xml:space="preserve"> یا </w:t>
      </w:r>
      <w:r w:rsidR="00E166F5" w:rsidRPr="008E2FC3">
        <w:rPr>
          <w:rFonts w:ascii="IRBadr" w:hAnsi="IRBadr" w:cs="IRBadr"/>
          <w:b/>
          <w:bCs/>
          <w:sz w:val="32"/>
          <w:rtl/>
        </w:rPr>
        <w:t>رضوان‌الله</w:t>
      </w:r>
      <w:r w:rsidRPr="008E2FC3">
        <w:rPr>
          <w:rFonts w:ascii="IRBadr" w:hAnsi="IRBadr" w:cs="IRBadr"/>
          <w:b/>
          <w:bCs/>
          <w:sz w:val="32"/>
          <w:rtl/>
        </w:rPr>
        <w:t xml:space="preserve"> تعالی علیه</w:t>
      </w:r>
      <w:r w:rsidRPr="008E2FC3">
        <w:rPr>
          <w:rFonts w:ascii="IRBadr" w:hAnsi="IRBadr" w:cs="IRBadr"/>
          <w:sz w:val="144"/>
          <w:szCs w:val="40"/>
          <w:rtl/>
        </w:rPr>
        <w:t xml:space="preserve"> </w:t>
      </w:r>
      <w:r w:rsidRPr="008E2FC3">
        <w:rPr>
          <w:rFonts w:ascii="IRBadr" w:hAnsi="IRBadr" w:cs="IRBadr"/>
          <w:rtl/>
        </w:rPr>
        <w:t xml:space="preserve">یا </w:t>
      </w:r>
      <w:r w:rsidR="00E166F5" w:rsidRPr="008E2FC3">
        <w:rPr>
          <w:rFonts w:ascii="IRBadr" w:hAnsi="IRBadr" w:cs="IRBadr"/>
          <w:rtl/>
        </w:rPr>
        <w:t>عبارت‌های</w:t>
      </w:r>
      <w:r w:rsidRPr="008E2FC3">
        <w:rPr>
          <w:rFonts w:ascii="IRBadr" w:hAnsi="IRBadr" w:cs="IRBadr"/>
          <w:rtl/>
        </w:rPr>
        <w:t xml:space="preserve"> قریب به این مضمون</w:t>
      </w:r>
      <w:r w:rsidR="0072781F" w:rsidRPr="008E2FC3">
        <w:rPr>
          <w:rFonts w:ascii="IRBadr" w:hAnsi="IRBadr" w:cs="IRBadr"/>
          <w:rtl/>
        </w:rPr>
        <w:t>،</w:t>
      </w:r>
      <w:r w:rsidRPr="008E2FC3">
        <w:rPr>
          <w:rFonts w:ascii="IRBadr" w:hAnsi="IRBadr" w:cs="IRBadr"/>
          <w:rtl/>
        </w:rPr>
        <w:t xml:space="preserve"> این حکایت از اعتماد و جایگاهی برای او </w:t>
      </w:r>
      <w:r w:rsidR="00E166F5" w:rsidRPr="008E2FC3">
        <w:rPr>
          <w:rFonts w:ascii="IRBadr" w:hAnsi="IRBadr" w:cs="IRBadr"/>
          <w:rtl/>
        </w:rPr>
        <w:t>می‌کند</w:t>
      </w:r>
      <w:r w:rsidR="0072781F" w:rsidRPr="008E2FC3">
        <w:rPr>
          <w:rFonts w:ascii="IRBadr" w:hAnsi="IRBadr" w:cs="IRBadr"/>
          <w:rtl/>
        </w:rPr>
        <w:t>.</w:t>
      </w:r>
    </w:p>
    <w:p w:rsidR="005A6D25" w:rsidRPr="008E2FC3" w:rsidRDefault="005A6D25" w:rsidP="00C35EE5">
      <w:pPr>
        <w:pStyle w:val="Heading2"/>
        <w:rPr>
          <w:rFonts w:ascii="IRBadr" w:hAnsi="IRBadr" w:cs="IRBadr"/>
          <w:rtl/>
        </w:rPr>
      </w:pPr>
      <w:bookmarkStart w:id="11" w:name="_Toc429651416"/>
      <w:r w:rsidRPr="008E2FC3">
        <w:rPr>
          <w:rFonts w:ascii="IRBadr" w:hAnsi="IRBadr" w:cs="IRBadr"/>
          <w:rtl/>
        </w:rPr>
        <w:lastRenderedPageBreak/>
        <w:t xml:space="preserve">جواب </w:t>
      </w:r>
      <w:r w:rsidR="0030171E">
        <w:rPr>
          <w:rFonts w:ascii="IRBadr" w:hAnsi="IRBadr" w:cs="IRBadr"/>
          <w:rtl/>
        </w:rPr>
        <w:t>آیت‌الله</w:t>
      </w:r>
      <w:r w:rsidRPr="008E2FC3">
        <w:rPr>
          <w:rFonts w:ascii="IRBadr" w:hAnsi="IRBadr" w:cs="IRBadr"/>
          <w:rtl/>
        </w:rPr>
        <w:t xml:space="preserve"> خوئی به قاعده ترضی</w:t>
      </w:r>
      <w:bookmarkEnd w:id="11"/>
    </w:p>
    <w:p w:rsidR="0072781F" w:rsidRPr="008E2FC3" w:rsidRDefault="0072781F" w:rsidP="0072781F">
      <w:pPr>
        <w:pStyle w:val="NoSpacing"/>
        <w:rPr>
          <w:rFonts w:ascii="IRBadr" w:hAnsi="IRBadr" w:cs="IRBadr"/>
          <w:rtl/>
        </w:rPr>
      </w:pPr>
      <w:r w:rsidRPr="008E2FC3">
        <w:rPr>
          <w:rFonts w:ascii="IRBadr" w:hAnsi="IRBadr" w:cs="IRBadr"/>
          <w:rtl/>
        </w:rPr>
        <w:t xml:space="preserve">مرحوم </w:t>
      </w:r>
      <w:r w:rsidR="0030171E">
        <w:rPr>
          <w:rFonts w:ascii="IRBadr" w:hAnsi="IRBadr" w:cs="IRBadr"/>
          <w:rtl/>
        </w:rPr>
        <w:t>آیت‌الله</w:t>
      </w:r>
      <w:r w:rsidR="00D02235" w:rsidRPr="008E2FC3">
        <w:rPr>
          <w:rFonts w:ascii="IRBadr" w:hAnsi="IRBadr" w:cs="IRBadr"/>
          <w:rtl/>
        </w:rPr>
        <w:t xml:space="preserve"> خوئی این را جواب </w:t>
      </w:r>
      <w:r w:rsidR="00E166F5" w:rsidRPr="008E2FC3">
        <w:rPr>
          <w:rFonts w:ascii="IRBadr" w:hAnsi="IRBadr" w:cs="IRBadr"/>
          <w:rtl/>
        </w:rPr>
        <w:t>داده‌اند</w:t>
      </w:r>
      <w:r w:rsidR="00D02235" w:rsidRPr="008E2FC3">
        <w:rPr>
          <w:rFonts w:ascii="IRBadr" w:hAnsi="IRBadr" w:cs="IRBadr"/>
          <w:rtl/>
        </w:rPr>
        <w:t xml:space="preserve"> که ترضی و گفتن </w:t>
      </w:r>
      <w:r w:rsidR="00E166F5" w:rsidRPr="008E2FC3">
        <w:rPr>
          <w:rFonts w:ascii="IRBadr" w:hAnsi="IRBadr" w:cs="IRBadr"/>
          <w:b/>
          <w:bCs/>
          <w:sz w:val="32"/>
          <w:rtl/>
        </w:rPr>
        <w:t>رضوان‌الله</w:t>
      </w:r>
      <w:r w:rsidR="00D02235" w:rsidRPr="008E2FC3">
        <w:rPr>
          <w:rFonts w:ascii="IRBadr" w:hAnsi="IRBadr" w:cs="IRBadr"/>
          <w:b/>
          <w:bCs/>
          <w:sz w:val="32"/>
          <w:rtl/>
        </w:rPr>
        <w:t xml:space="preserve"> تعالی </w:t>
      </w:r>
      <w:r w:rsidR="00D02235" w:rsidRPr="008E2FC3">
        <w:rPr>
          <w:rFonts w:ascii="IRBadr" w:hAnsi="IRBadr" w:cs="IRBadr"/>
          <w:b/>
          <w:bCs/>
          <w:sz w:val="28"/>
          <w:szCs w:val="28"/>
          <w:rtl/>
        </w:rPr>
        <w:t>علیه</w:t>
      </w:r>
      <w:r w:rsidR="00D02235" w:rsidRPr="008E2FC3">
        <w:rPr>
          <w:rFonts w:ascii="IRBadr" w:hAnsi="IRBadr" w:cs="IRBadr"/>
          <w:sz w:val="96"/>
          <w:szCs w:val="36"/>
          <w:rtl/>
        </w:rPr>
        <w:t xml:space="preserve"> یا </w:t>
      </w:r>
      <w:r w:rsidR="00D02235" w:rsidRPr="008E2FC3">
        <w:rPr>
          <w:rFonts w:ascii="IRBadr" w:hAnsi="IRBadr" w:cs="IRBadr"/>
          <w:b/>
          <w:bCs/>
          <w:sz w:val="32"/>
          <w:rtl/>
        </w:rPr>
        <w:t>قدس سره یا رحمة الله</w:t>
      </w:r>
      <w:r w:rsidR="00D02235" w:rsidRPr="008E2FC3">
        <w:rPr>
          <w:rFonts w:ascii="IRBadr" w:hAnsi="IRBadr" w:cs="IRBadr"/>
          <w:sz w:val="144"/>
          <w:szCs w:val="40"/>
          <w:rtl/>
        </w:rPr>
        <w:t xml:space="preserve"> </w:t>
      </w:r>
      <w:r w:rsidRPr="008E2FC3">
        <w:rPr>
          <w:rFonts w:ascii="IRBadr" w:hAnsi="IRBadr" w:cs="IRBadr"/>
          <w:sz w:val="96"/>
          <w:szCs w:val="36"/>
          <w:rtl/>
        </w:rPr>
        <w:t xml:space="preserve">علیه </w:t>
      </w:r>
      <w:r w:rsidR="00D02235" w:rsidRPr="008E2FC3">
        <w:rPr>
          <w:rFonts w:ascii="IRBadr" w:hAnsi="IRBadr" w:cs="IRBadr"/>
          <w:rtl/>
        </w:rPr>
        <w:t xml:space="preserve">و امثال </w:t>
      </w:r>
      <w:r w:rsidR="00E166F5" w:rsidRPr="008E2FC3">
        <w:rPr>
          <w:rFonts w:ascii="IRBadr" w:hAnsi="IRBadr" w:cs="IRBadr"/>
          <w:rtl/>
        </w:rPr>
        <w:t>این‌ها</w:t>
      </w:r>
      <w:r w:rsidRPr="008E2FC3">
        <w:rPr>
          <w:rFonts w:ascii="IRBadr" w:hAnsi="IRBadr" w:cs="IRBadr"/>
          <w:rtl/>
        </w:rPr>
        <w:t>،</w:t>
      </w:r>
      <w:r w:rsidR="00D02235" w:rsidRPr="008E2FC3">
        <w:rPr>
          <w:rFonts w:ascii="IRBadr" w:hAnsi="IRBadr" w:cs="IRBadr"/>
          <w:rtl/>
        </w:rPr>
        <w:t xml:space="preserve"> مفید وثوق و ملازم با توثیق نیست برای اینکه ممکن است کسی گناهکار هم باشد</w:t>
      </w:r>
      <w:r w:rsidRPr="008E2FC3">
        <w:rPr>
          <w:rFonts w:ascii="IRBadr" w:hAnsi="IRBadr" w:cs="IRBadr"/>
          <w:rtl/>
        </w:rPr>
        <w:t xml:space="preserve"> ولی برایش دعا </w:t>
      </w:r>
      <w:r w:rsidR="00D02235" w:rsidRPr="008E2FC3">
        <w:rPr>
          <w:rFonts w:ascii="IRBadr" w:hAnsi="IRBadr" w:cs="IRBadr"/>
          <w:rtl/>
        </w:rPr>
        <w:t>کن</w:t>
      </w:r>
      <w:r w:rsidRPr="008E2FC3">
        <w:rPr>
          <w:rFonts w:ascii="IRBadr" w:hAnsi="IRBadr" w:cs="IRBadr"/>
          <w:rtl/>
        </w:rPr>
        <w:t>ن</w:t>
      </w:r>
      <w:r w:rsidR="00D02235" w:rsidRPr="008E2FC3">
        <w:rPr>
          <w:rFonts w:ascii="IRBadr" w:hAnsi="IRBadr" w:cs="IRBadr"/>
          <w:rtl/>
        </w:rPr>
        <w:t>د</w:t>
      </w:r>
      <w:r w:rsidRPr="008E2FC3">
        <w:rPr>
          <w:rFonts w:ascii="IRBadr" w:hAnsi="IRBadr" w:cs="IRBadr"/>
          <w:rtl/>
        </w:rPr>
        <w:t>.</w:t>
      </w:r>
    </w:p>
    <w:p w:rsidR="004A1E91" w:rsidRPr="008E2FC3" w:rsidRDefault="0030171E" w:rsidP="004A1E91">
      <w:pPr>
        <w:pStyle w:val="NoSpacing"/>
        <w:rPr>
          <w:rFonts w:ascii="IRBadr" w:hAnsi="IRBadr" w:cs="IRBadr"/>
          <w:rtl/>
        </w:rPr>
      </w:pPr>
      <w:r>
        <w:rPr>
          <w:rFonts w:ascii="IRBadr" w:hAnsi="IRBadr" w:cs="IRBadr"/>
          <w:rtl/>
        </w:rPr>
        <w:t>آیت‌الله</w:t>
      </w:r>
      <w:r w:rsidR="00D02235" w:rsidRPr="008E2FC3">
        <w:rPr>
          <w:rFonts w:ascii="IRBadr" w:hAnsi="IRBadr" w:cs="IRBadr"/>
          <w:rtl/>
        </w:rPr>
        <w:t xml:space="preserve"> خوئی در مقدمه </w:t>
      </w:r>
      <w:r w:rsidR="00E166F5" w:rsidRPr="008E2FC3">
        <w:rPr>
          <w:rFonts w:ascii="IRBadr" w:hAnsi="IRBadr" w:cs="IRBadr"/>
          <w:rtl/>
        </w:rPr>
        <w:t>می‌فرمایند</w:t>
      </w:r>
      <w:r w:rsidR="0072781F" w:rsidRPr="008E2FC3">
        <w:rPr>
          <w:rFonts w:ascii="IRBadr" w:hAnsi="IRBadr" w:cs="IRBadr"/>
          <w:rtl/>
        </w:rPr>
        <w:t>:</w:t>
      </w:r>
      <w:r w:rsidR="00D02235" w:rsidRPr="008E2FC3">
        <w:rPr>
          <w:rFonts w:ascii="IRBadr" w:hAnsi="IRBadr" w:cs="IRBadr"/>
          <w:rtl/>
        </w:rPr>
        <w:t xml:space="preserve"> </w:t>
      </w:r>
      <w:r w:rsidR="0072781F" w:rsidRPr="008E2FC3">
        <w:rPr>
          <w:rFonts w:ascii="IRBadr" w:hAnsi="IRBadr" w:cs="IRBadr"/>
          <w:rtl/>
        </w:rPr>
        <w:t xml:space="preserve">ائمه </w:t>
      </w:r>
      <w:r w:rsidR="0072781F" w:rsidRPr="008E2FC3">
        <w:rPr>
          <w:rFonts w:ascii="IRBadr" w:hAnsi="IRBadr" w:cs="IRBadr"/>
          <w:sz w:val="52"/>
          <w:szCs w:val="24"/>
          <w:rtl/>
        </w:rPr>
        <w:t>(</w:t>
      </w:r>
      <w:r w:rsidR="00E166F5" w:rsidRPr="008E2FC3">
        <w:rPr>
          <w:rFonts w:ascii="IRBadr" w:hAnsi="IRBadr" w:cs="IRBadr"/>
          <w:sz w:val="52"/>
          <w:szCs w:val="24"/>
          <w:rtl/>
        </w:rPr>
        <w:t>علیهم‌السلام</w:t>
      </w:r>
      <w:r w:rsidR="0072781F" w:rsidRPr="008E2FC3">
        <w:rPr>
          <w:rFonts w:ascii="IRBadr" w:hAnsi="IRBadr" w:cs="IRBadr"/>
          <w:sz w:val="52"/>
          <w:szCs w:val="24"/>
          <w:rtl/>
        </w:rPr>
        <w:t xml:space="preserve">) </w:t>
      </w:r>
      <w:r w:rsidR="00D02235" w:rsidRPr="008E2FC3">
        <w:rPr>
          <w:rFonts w:ascii="IRBadr" w:hAnsi="IRBadr" w:cs="IRBadr"/>
          <w:rtl/>
        </w:rPr>
        <w:t xml:space="preserve">در ادعیه حتی برای فساق مسلمین </w:t>
      </w:r>
      <w:r w:rsidR="0072781F" w:rsidRPr="008E2FC3">
        <w:rPr>
          <w:rFonts w:ascii="IRBadr" w:hAnsi="IRBadr" w:cs="IRBadr"/>
          <w:rtl/>
        </w:rPr>
        <w:t xml:space="preserve">هم دعا </w:t>
      </w:r>
      <w:r w:rsidR="00E166F5" w:rsidRPr="008E2FC3">
        <w:rPr>
          <w:rFonts w:ascii="IRBadr" w:hAnsi="IRBadr" w:cs="IRBadr"/>
          <w:rtl/>
        </w:rPr>
        <w:t>می‌کنند</w:t>
      </w:r>
      <w:r w:rsidR="0072781F" w:rsidRPr="008E2FC3">
        <w:rPr>
          <w:rFonts w:ascii="IRBadr" w:hAnsi="IRBadr" w:cs="IRBadr"/>
          <w:rtl/>
        </w:rPr>
        <w:t xml:space="preserve">. </w:t>
      </w:r>
      <w:r w:rsidR="00D02235" w:rsidRPr="008E2FC3">
        <w:rPr>
          <w:rFonts w:ascii="IRBadr" w:hAnsi="IRBadr" w:cs="IRBadr"/>
          <w:rtl/>
        </w:rPr>
        <w:t>وقتی</w:t>
      </w:r>
      <w:r w:rsidR="0072781F" w:rsidRPr="008E2FC3">
        <w:rPr>
          <w:rFonts w:ascii="IRBadr" w:hAnsi="IRBadr" w:cs="IRBadr"/>
          <w:rtl/>
        </w:rPr>
        <w:t xml:space="preserve"> </w:t>
      </w:r>
      <w:r w:rsidR="00E166F5" w:rsidRPr="008E2FC3">
        <w:rPr>
          <w:rFonts w:ascii="IRBadr" w:hAnsi="IRBadr" w:cs="IRBadr"/>
          <w:rtl/>
        </w:rPr>
        <w:t>می‌گویند</w:t>
      </w:r>
      <w:r w:rsidR="0072781F" w:rsidRPr="008E2FC3">
        <w:rPr>
          <w:rFonts w:ascii="IRBadr" w:hAnsi="IRBadr" w:cs="IRBadr"/>
          <w:rtl/>
        </w:rPr>
        <w:t>:</w:t>
      </w:r>
      <w:r w:rsidR="00D02235" w:rsidRPr="008E2FC3">
        <w:rPr>
          <w:rFonts w:ascii="IRBadr" w:hAnsi="IRBadr" w:cs="IRBadr"/>
          <w:rtl/>
        </w:rPr>
        <w:t xml:space="preserve"> </w:t>
      </w:r>
      <w:r w:rsidR="00D02235" w:rsidRPr="008E2FC3">
        <w:rPr>
          <w:rFonts w:ascii="IRBadr" w:hAnsi="IRBadr" w:cs="IRBadr"/>
          <w:b/>
          <w:bCs/>
          <w:rtl/>
        </w:rPr>
        <w:t xml:space="preserve">اللهم اغفر </w:t>
      </w:r>
      <w:r w:rsidR="0072781F" w:rsidRPr="008E2FC3">
        <w:rPr>
          <w:rFonts w:ascii="IRBadr" w:hAnsi="IRBadr" w:cs="IRBadr"/>
          <w:b/>
          <w:bCs/>
          <w:rtl/>
        </w:rPr>
        <w:t>لل</w:t>
      </w:r>
      <w:r w:rsidR="00D02235" w:rsidRPr="008E2FC3">
        <w:rPr>
          <w:rFonts w:ascii="IRBadr" w:hAnsi="IRBadr" w:cs="IRBadr"/>
          <w:b/>
          <w:bCs/>
          <w:rtl/>
        </w:rPr>
        <w:t>مؤمنین وا</w:t>
      </w:r>
      <w:r w:rsidR="0072781F" w:rsidRPr="008E2FC3">
        <w:rPr>
          <w:rFonts w:ascii="IRBadr" w:hAnsi="IRBadr" w:cs="IRBadr"/>
          <w:b/>
          <w:bCs/>
          <w:rtl/>
        </w:rPr>
        <w:t>لمؤمنات</w:t>
      </w:r>
      <w:r w:rsidR="00D02235" w:rsidRPr="008E2FC3">
        <w:rPr>
          <w:rFonts w:ascii="IRBadr" w:hAnsi="IRBadr" w:cs="IRBadr"/>
          <w:b/>
          <w:bCs/>
          <w:rtl/>
        </w:rPr>
        <w:t xml:space="preserve"> والمسلمین والمسلمات</w:t>
      </w:r>
      <w:r w:rsidR="00D02235" w:rsidRPr="008E2FC3">
        <w:rPr>
          <w:rFonts w:ascii="IRBadr" w:hAnsi="IRBadr" w:cs="IRBadr"/>
          <w:rtl/>
        </w:rPr>
        <w:t xml:space="preserve">، شامل همه </w:t>
      </w:r>
      <w:r w:rsidR="00E166F5" w:rsidRPr="008E2FC3">
        <w:rPr>
          <w:rFonts w:ascii="IRBadr" w:hAnsi="IRBadr" w:cs="IRBadr"/>
          <w:rtl/>
        </w:rPr>
        <w:t>می‌شود</w:t>
      </w:r>
      <w:r w:rsidR="0072781F" w:rsidRPr="008E2FC3">
        <w:rPr>
          <w:rFonts w:ascii="IRBadr" w:hAnsi="IRBadr" w:cs="IRBadr"/>
          <w:rtl/>
        </w:rPr>
        <w:t xml:space="preserve">. </w:t>
      </w:r>
      <w:r w:rsidR="00D02235" w:rsidRPr="008E2FC3">
        <w:rPr>
          <w:rFonts w:ascii="IRBadr" w:hAnsi="IRBadr" w:cs="IRBadr"/>
          <w:rtl/>
        </w:rPr>
        <w:t xml:space="preserve">استغفار و استرحام و ترضی برای کسی ملازم با وثوق او نیست بلکه دعاست و دعا هم اعم از این است </w:t>
      </w:r>
      <w:r w:rsidR="0072781F" w:rsidRPr="008E2FC3">
        <w:rPr>
          <w:rFonts w:ascii="IRBadr" w:hAnsi="IRBadr" w:cs="IRBadr"/>
          <w:rtl/>
        </w:rPr>
        <w:t>گرچه</w:t>
      </w:r>
      <w:r w:rsidR="00D02235" w:rsidRPr="008E2FC3">
        <w:rPr>
          <w:rFonts w:ascii="IRBadr" w:hAnsi="IRBadr" w:cs="IRBadr"/>
          <w:rtl/>
        </w:rPr>
        <w:t xml:space="preserve"> شاید اشعاری داشته باشد</w:t>
      </w:r>
      <w:r w:rsidR="0072781F" w:rsidRPr="008E2FC3">
        <w:rPr>
          <w:rFonts w:ascii="IRBadr" w:hAnsi="IRBadr" w:cs="IRBadr"/>
          <w:rtl/>
        </w:rPr>
        <w:t xml:space="preserve">. این فرمایش </w:t>
      </w:r>
      <w:r>
        <w:rPr>
          <w:rFonts w:ascii="IRBadr" w:hAnsi="IRBadr" w:cs="IRBadr"/>
          <w:rtl/>
        </w:rPr>
        <w:t>آیت‌الله</w:t>
      </w:r>
      <w:r w:rsidR="00D02235" w:rsidRPr="008E2FC3">
        <w:rPr>
          <w:rFonts w:ascii="IRBadr" w:hAnsi="IRBadr" w:cs="IRBadr"/>
          <w:rtl/>
        </w:rPr>
        <w:t xml:space="preserve"> خوئی است ولی به این سادگی ن</w:t>
      </w:r>
      <w:r w:rsidR="00E166F5" w:rsidRPr="008E2FC3">
        <w:rPr>
          <w:rFonts w:ascii="IRBadr" w:hAnsi="IRBadr" w:cs="IRBadr"/>
          <w:rtl/>
        </w:rPr>
        <w:t>می‌شود</w:t>
      </w:r>
      <w:r w:rsidR="00D02235" w:rsidRPr="008E2FC3">
        <w:rPr>
          <w:rFonts w:ascii="IRBadr" w:hAnsi="IRBadr" w:cs="IRBadr"/>
          <w:rtl/>
        </w:rPr>
        <w:t xml:space="preserve"> از این عبور کرد</w:t>
      </w:r>
      <w:r w:rsidR="0072781F" w:rsidRPr="008E2FC3">
        <w:rPr>
          <w:rFonts w:ascii="IRBadr" w:hAnsi="IRBadr" w:cs="IRBadr"/>
          <w:rtl/>
        </w:rPr>
        <w:t>.</w:t>
      </w:r>
      <w:r w:rsidR="00D02235" w:rsidRPr="008E2FC3">
        <w:rPr>
          <w:rFonts w:ascii="IRBadr" w:hAnsi="IRBadr" w:cs="IRBadr"/>
          <w:rtl/>
        </w:rPr>
        <w:t xml:space="preserve"> اینکه کسی </w:t>
      </w:r>
      <w:r w:rsidR="00E166F5" w:rsidRPr="008E2FC3">
        <w:rPr>
          <w:rFonts w:ascii="IRBadr" w:hAnsi="IRBadr" w:cs="IRBadr"/>
          <w:rtl/>
        </w:rPr>
        <w:t>می‌گوید</w:t>
      </w:r>
      <w:r w:rsidR="0072781F" w:rsidRPr="008E2FC3">
        <w:rPr>
          <w:rFonts w:ascii="IRBadr" w:hAnsi="IRBadr" w:cs="IRBadr"/>
          <w:rtl/>
        </w:rPr>
        <w:t>:</w:t>
      </w:r>
      <w:r w:rsidR="00D02235" w:rsidRPr="008E2FC3">
        <w:rPr>
          <w:rFonts w:ascii="IRBadr" w:hAnsi="IRBadr" w:cs="IRBadr"/>
          <w:rtl/>
        </w:rPr>
        <w:t xml:space="preserve"> </w:t>
      </w:r>
      <w:r w:rsidR="00E166F5" w:rsidRPr="008E2FC3">
        <w:rPr>
          <w:rFonts w:ascii="IRBadr" w:hAnsi="IRBadr" w:cs="IRBadr"/>
          <w:b/>
          <w:bCs/>
          <w:sz w:val="32"/>
          <w:rtl/>
        </w:rPr>
        <w:t>رضوان‌الله</w:t>
      </w:r>
      <w:r w:rsidR="00D02235" w:rsidRPr="008E2FC3">
        <w:rPr>
          <w:rFonts w:ascii="IRBadr" w:hAnsi="IRBadr" w:cs="IRBadr"/>
          <w:b/>
          <w:bCs/>
          <w:sz w:val="32"/>
          <w:rtl/>
        </w:rPr>
        <w:t xml:space="preserve"> تعالی علیه و قدس سره</w:t>
      </w:r>
      <w:r w:rsidR="00D02235" w:rsidRPr="008E2FC3">
        <w:rPr>
          <w:rFonts w:ascii="IRBadr" w:hAnsi="IRBadr" w:cs="IRBadr"/>
          <w:sz w:val="32"/>
          <w:rtl/>
        </w:rPr>
        <w:t xml:space="preserve"> </w:t>
      </w:r>
      <w:r w:rsidR="00D02235" w:rsidRPr="008E2FC3">
        <w:rPr>
          <w:rFonts w:ascii="IRBadr" w:hAnsi="IRBadr" w:cs="IRBadr"/>
          <w:sz w:val="36"/>
          <w:szCs w:val="36"/>
          <w:rtl/>
        </w:rPr>
        <w:t>و</w:t>
      </w:r>
      <w:r w:rsidR="00D02235" w:rsidRPr="008E2FC3">
        <w:rPr>
          <w:rFonts w:ascii="IRBadr" w:hAnsi="IRBadr" w:cs="IRBadr"/>
          <w:sz w:val="144"/>
          <w:szCs w:val="40"/>
          <w:rtl/>
        </w:rPr>
        <w:t xml:space="preserve"> </w:t>
      </w:r>
      <w:r w:rsidR="00D02235" w:rsidRPr="008E2FC3">
        <w:rPr>
          <w:rFonts w:ascii="IRBadr" w:hAnsi="IRBadr" w:cs="IRBadr"/>
          <w:rtl/>
        </w:rPr>
        <w:t xml:space="preserve">امثال </w:t>
      </w:r>
      <w:r w:rsidR="00E166F5" w:rsidRPr="008E2FC3">
        <w:rPr>
          <w:rFonts w:ascii="IRBadr" w:hAnsi="IRBadr" w:cs="IRBadr"/>
          <w:rtl/>
        </w:rPr>
        <w:t>این‌ها</w:t>
      </w:r>
      <w:r w:rsidR="00D02235" w:rsidRPr="008E2FC3">
        <w:rPr>
          <w:rFonts w:ascii="IRBadr" w:hAnsi="IRBadr" w:cs="IRBadr"/>
          <w:rtl/>
        </w:rPr>
        <w:t xml:space="preserve"> گاهی </w:t>
      </w:r>
      <w:r w:rsidR="00E166F5" w:rsidRPr="008E2FC3">
        <w:rPr>
          <w:rFonts w:ascii="IRBadr" w:hAnsi="IRBadr" w:cs="IRBadr"/>
          <w:rtl/>
        </w:rPr>
        <w:t>به‌صورت</w:t>
      </w:r>
      <w:r w:rsidR="00D02235" w:rsidRPr="008E2FC3">
        <w:rPr>
          <w:rFonts w:ascii="IRBadr" w:hAnsi="IRBadr" w:cs="IRBadr"/>
          <w:rtl/>
        </w:rPr>
        <w:t xml:space="preserve"> اصطلاحاتی </w:t>
      </w:r>
      <w:r w:rsidR="00E166F5" w:rsidRPr="008E2FC3">
        <w:rPr>
          <w:rFonts w:ascii="IRBadr" w:hAnsi="IRBadr" w:cs="IRBadr"/>
          <w:rtl/>
        </w:rPr>
        <w:t>درمی‌آید</w:t>
      </w:r>
      <w:r w:rsidR="0072781F" w:rsidRPr="008E2FC3">
        <w:rPr>
          <w:rFonts w:ascii="IRBadr" w:hAnsi="IRBadr" w:cs="IRBadr"/>
          <w:rtl/>
        </w:rPr>
        <w:t xml:space="preserve"> که این</w:t>
      </w:r>
      <w:r w:rsidR="00D02235" w:rsidRPr="008E2FC3">
        <w:rPr>
          <w:rFonts w:ascii="IRBadr" w:hAnsi="IRBadr" w:cs="IRBadr"/>
          <w:rtl/>
        </w:rPr>
        <w:t xml:space="preserve"> دعا است ولی بار </w:t>
      </w:r>
      <w:r w:rsidR="00E166F5" w:rsidRPr="008E2FC3">
        <w:rPr>
          <w:rFonts w:ascii="IRBadr" w:hAnsi="IRBadr" w:cs="IRBadr"/>
          <w:rtl/>
        </w:rPr>
        <w:t>اضافه‌ای</w:t>
      </w:r>
      <w:r w:rsidR="00D02235" w:rsidRPr="008E2FC3">
        <w:rPr>
          <w:rFonts w:ascii="IRBadr" w:hAnsi="IRBadr" w:cs="IRBadr"/>
          <w:rtl/>
        </w:rPr>
        <w:t xml:space="preserve"> پیدا </w:t>
      </w:r>
      <w:r w:rsidR="00E166F5" w:rsidRPr="008E2FC3">
        <w:rPr>
          <w:rFonts w:ascii="IRBadr" w:hAnsi="IRBadr" w:cs="IRBadr"/>
          <w:rtl/>
        </w:rPr>
        <w:t>می‌کند</w:t>
      </w:r>
      <w:r w:rsidR="00D02235" w:rsidRPr="008E2FC3">
        <w:rPr>
          <w:rFonts w:ascii="IRBadr" w:hAnsi="IRBadr" w:cs="IRBadr"/>
          <w:rtl/>
        </w:rPr>
        <w:t xml:space="preserve"> و آن ویژگی خاص در او ملحوظ </w:t>
      </w:r>
      <w:r w:rsidR="00E166F5" w:rsidRPr="008E2FC3">
        <w:rPr>
          <w:rFonts w:ascii="IRBadr" w:hAnsi="IRBadr" w:cs="IRBadr"/>
          <w:rtl/>
        </w:rPr>
        <w:t>می‌شود</w:t>
      </w:r>
      <w:r w:rsidR="004A1E91" w:rsidRPr="008E2FC3">
        <w:rPr>
          <w:rFonts w:ascii="IRBadr" w:hAnsi="IRBadr" w:cs="IRBadr"/>
          <w:rtl/>
        </w:rPr>
        <w:t>.</w:t>
      </w:r>
    </w:p>
    <w:p w:rsidR="004A1E91" w:rsidRPr="008E2FC3" w:rsidRDefault="00D02235" w:rsidP="004A1E91">
      <w:pPr>
        <w:pStyle w:val="NoSpacing"/>
        <w:rPr>
          <w:rFonts w:ascii="IRBadr" w:hAnsi="IRBadr" w:cs="IRBadr"/>
          <w:rtl/>
        </w:rPr>
      </w:pPr>
      <w:r w:rsidRPr="008E2FC3">
        <w:rPr>
          <w:rFonts w:ascii="IRBadr" w:hAnsi="IRBadr" w:cs="IRBadr"/>
          <w:rtl/>
        </w:rPr>
        <w:t xml:space="preserve">بین شیعه و سنی </w:t>
      </w:r>
      <w:r w:rsidR="00E166F5" w:rsidRPr="008E2FC3">
        <w:rPr>
          <w:rFonts w:ascii="IRBadr" w:hAnsi="IRBadr" w:cs="IRBadr"/>
          <w:rtl/>
        </w:rPr>
        <w:t>این‌طور</w:t>
      </w:r>
      <w:r w:rsidRPr="008E2FC3">
        <w:rPr>
          <w:rFonts w:ascii="IRBadr" w:hAnsi="IRBadr" w:cs="IRBadr"/>
          <w:rtl/>
        </w:rPr>
        <w:t xml:space="preserve"> است که بگوییم</w:t>
      </w:r>
      <w:r w:rsidR="004A1E91" w:rsidRPr="008E2FC3">
        <w:rPr>
          <w:rFonts w:ascii="IRBadr" w:hAnsi="IRBadr" w:cs="IRBadr"/>
          <w:rtl/>
        </w:rPr>
        <w:t>:</w:t>
      </w:r>
      <w:r w:rsidRPr="008E2FC3">
        <w:rPr>
          <w:rFonts w:ascii="IRBadr" w:hAnsi="IRBadr" w:cs="IRBadr"/>
          <w:rtl/>
        </w:rPr>
        <w:t xml:space="preserve"> </w:t>
      </w:r>
      <w:r w:rsidR="00E166F5" w:rsidRPr="008E2FC3">
        <w:rPr>
          <w:rFonts w:ascii="IRBadr" w:hAnsi="IRBadr" w:cs="IRBadr"/>
          <w:b/>
          <w:bCs/>
          <w:sz w:val="32"/>
          <w:rtl/>
        </w:rPr>
        <w:t>رضی‌الله‌عنه</w:t>
      </w:r>
      <w:r w:rsidRPr="008E2FC3">
        <w:rPr>
          <w:rFonts w:ascii="IRBadr" w:hAnsi="IRBadr" w:cs="IRBadr"/>
          <w:b/>
          <w:bCs/>
          <w:sz w:val="32"/>
          <w:rtl/>
        </w:rPr>
        <w:t xml:space="preserve"> </w:t>
      </w:r>
      <w:r w:rsidR="004A1E91" w:rsidRPr="008E2FC3">
        <w:rPr>
          <w:rFonts w:ascii="IRBadr" w:hAnsi="IRBadr" w:cs="IRBadr"/>
          <w:b/>
          <w:bCs/>
          <w:sz w:val="32"/>
          <w:rtl/>
        </w:rPr>
        <w:t xml:space="preserve">و کرّم الله </w:t>
      </w:r>
      <w:r w:rsidRPr="008E2FC3">
        <w:rPr>
          <w:rFonts w:ascii="IRBadr" w:hAnsi="IRBadr" w:cs="IRBadr"/>
          <w:b/>
          <w:bCs/>
          <w:sz w:val="32"/>
          <w:rtl/>
        </w:rPr>
        <w:t xml:space="preserve">و </w:t>
      </w:r>
      <w:r w:rsidR="00E166F5" w:rsidRPr="008E2FC3">
        <w:rPr>
          <w:rFonts w:ascii="IRBadr" w:hAnsi="IRBadr" w:cs="IRBadr"/>
          <w:b/>
          <w:bCs/>
          <w:sz w:val="32"/>
          <w:rtl/>
        </w:rPr>
        <w:t>علیه‌السلام</w:t>
      </w:r>
      <w:r w:rsidR="004A1E91" w:rsidRPr="008E2FC3">
        <w:rPr>
          <w:rFonts w:ascii="IRBadr" w:hAnsi="IRBadr" w:cs="IRBadr"/>
          <w:b/>
          <w:bCs/>
          <w:sz w:val="32"/>
          <w:rtl/>
        </w:rPr>
        <w:t>.</w:t>
      </w:r>
      <w:r w:rsidRPr="008E2FC3">
        <w:rPr>
          <w:rFonts w:ascii="IRBadr" w:hAnsi="IRBadr" w:cs="IRBadr"/>
          <w:sz w:val="144"/>
          <w:szCs w:val="40"/>
          <w:rtl/>
        </w:rPr>
        <w:t xml:space="preserve"> </w:t>
      </w:r>
      <w:r w:rsidRPr="008E2FC3">
        <w:rPr>
          <w:rFonts w:ascii="IRBadr" w:hAnsi="IRBadr" w:cs="IRBadr"/>
          <w:rtl/>
        </w:rPr>
        <w:t>همه</w:t>
      </w:r>
      <w:r w:rsidR="004A1E91" w:rsidRPr="008E2FC3">
        <w:rPr>
          <w:rFonts w:ascii="IRBadr" w:hAnsi="IRBadr" w:cs="IRBadr"/>
          <w:rtl/>
        </w:rPr>
        <w:t xml:space="preserve"> </w:t>
      </w:r>
      <w:r w:rsidR="00E166F5" w:rsidRPr="008E2FC3">
        <w:rPr>
          <w:rFonts w:ascii="IRBadr" w:hAnsi="IRBadr" w:cs="IRBadr"/>
          <w:rtl/>
        </w:rPr>
        <w:t>این‌ها</w:t>
      </w:r>
      <w:r w:rsidRPr="008E2FC3">
        <w:rPr>
          <w:rFonts w:ascii="IRBadr" w:hAnsi="IRBadr" w:cs="IRBadr"/>
          <w:rtl/>
        </w:rPr>
        <w:t xml:space="preserve"> دعا است ولی روی بارهای اضافی سوار </w:t>
      </w:r>
      <w:r w:rsidR="00E166F5" w:rsidRPr="008E2FC3">
        <w:rPr>
          <w:rFonts w:ascii="IRBadr" w:hAnsi="IRBadr" w:cs="IRBadr"/>
          <w:rtl/>
        </w:rPr>
        <w:t>می‌شود</w:t>
      </w:r>
      <w:r w:rsidR="004A1E91" w:rsidRPr="008E2FC3">
        <w:rPr>
          <w:rFonts w:ascii="IRBadr" w:hAnsi="IRBadr" w:cs="IRBadr"/>
          <w:rtl/>
        </w:rPr>
        <w:t>.</w:t>
      </w:r>
      <w:r w:rsidRPr="008E2FC3">
        <w:rPr>
          <w:rFonts w:ascii="IRBadr" w:hAnsi="IRBadr" w:cs="IRBadr"/>
          <w:rtl/>
        </w:rPr>
        <w:t xml:space="preserve"> در خلفای اهل سنت یکی </w:t>
      </w:r>
      <w:r w:rsidR="004A1E91" w:rsidRPr="008E2FC3">
        <w:rPr>
          <w:rFonts w:ascii="IRBadr" w:hAnsi="IRBadr" w:cs="IRBadr"/>
          <w:rtl/>
        </w:rPr>
        <w:t xml:space="preserve">را </w:t>
      </w:r>
      <w:r w:rsidR="00E166F5" w:rsidRPr="008E2FC3">
        <w:rPr>
          <w:rFonts w:ascii="IRBadr" w:hAnsi="IRBadr" w:cs="IRBadr"/>
          <w:rtl/>
        </w:rPr>
        <w:t>می‌گویند</w:t>
      </w:r>
      <w:r w:rsidR="004A1E91" w:rsidRPr="008E2FC3">
        <w:rPr>
          <w:rFonts w:ascii="IRBadr" w:hAnsi="IRBadr" w:cs="IRBadr"/>
          <w:rtl/>
        </w:rPr>
        <w:t>:</w:t>
      </w:r>
      <w:r w:rsidRPr="008E2FC3">
        <w:rPr>
          <w:rFonts w:ascii="IRBadr" w:hAnsi="IRBadr" w:cs="IRBadr"/>
          <w:rtl/>
        </w:rPr>
        <w:t xml:space="preserve"> </w:t>
      </w:r>
      <w:r w:rsidR="00E166F5" w:rsidRPr="008E2FC3">
        <w:rPr>
          <w:rFonts w:ascii="IRBadr" w:hAnsi="IRBadr" w:cs="IRBadr"/>
          <w:b/>
          <w:bCs/>
          <w:sz w:val="32"/>
          <w:rtl/>
        </w:rPr>
        <w:t>رضی‌الله‌عنه</w:t>
      </w:r>
      <w:r w:rsidRPr="008E2FC3">
        <w:rPr>
          <w:rFonts w:ascii="IRBadr" w:hAnsi="IRBadr" w:cs="IRBadr"/>
          <w:sz w:val="144"/>
          <w:szCs w:val="40"/>
          <w:rtl/>
        </w:rPr>
        <w:t xml:space="preserve"> </w:t>
      </w:r>
      <w:r w:rsidRPr="008E2FC3">
        <w:rPr>
          <w:rFonts w:ascii="IRBadr" w:hAnsi="IRBadr" w:cs="IRBadr"/>
          <w:rtl/>
        </w:rPr>
        <w:t>و یکی</w:t>
      </w:r>
      <w:r w:rsidR="004A1E91" w:rsidRPr="008E2FC3">
        <w:rPr>
          <w:rFonts w:ascii="IRBadr" w:hAnsi="IRBadr" w:cs="IRBadr"/>
          <w:rtl/>
        </w:rPr>
        <w:t xml:space="preserve"> را هم</w:t>
      </w:r>
      <w:r w:rsidRPr="008E2FC3">
        <w:rPr>
          <w:rFonts w:ascii="IRBadr" w:hAnsi="IRBadr" w:cs="IRBadr"/>
          <w:rtl/>
        </w:rPr>
        <w:t xml:space="preserve"> </w:t>
      </w:r>
      <w:r w:rsidR="00E166F5" w:rsidRPr="008E2FC3">
        <w:rPr>
          <w:rFonts w:ascii="IRBadr" w:hAnsi="IRBadr" w:cs="IRBadr"/>
          <w:rtl/>
        </w:rPr>
        <w:t>می‌گویند</w:t>
      </w:r>
      <w:r w:rsidR="004A1E91" w:rsidRPr="008E2FC3">
        <w:rPr>
          <w:rFonts w:ascii="IRBadr" w:hAnsi="IRBadr" w:cs="IRBadr"/>
          <w:rtl/>
        </w:rPr>
        <w:t>:</w:t>
      </w:r>
      <w:r w:rsidRPr="008E2FC3">
        <w:rPr>
          <w:rFonts w:ascii="IRBadr" w:hAnsi="IRBadr" w:cs="IRBadr"/>
          <w:rtl/>
        </w:rPr>
        <w:t xml:space="preserve"> </w:t>
      </w:r>
      <w:r w:rsidRPr="008E2FC3">
        <w:rPr>
          <w:rFonts w:ascii="IRBadr" w:hAnsi="IRBadr" w:cs="IRBadr"/>
          <w:b/>
          <w:bCs/>
          <w:sz w:val="32"/>
          <w:rtl/>
        </w:rPr>
        <w:t>کر</w:t>
      </w:r>
      <w:r w:rsidR="004A1E91" w:rsidRPr="008E2FC3">
        <w:rPr>
          <w:rFonts w:ascii="IRBadr" w:hAnsi="IRBadr" w:cs="IRBadr"/>
          <w:b/>
          <w:bCs/>
          <w:sz w:val="32"/>
          <w:rtl/>
        </w:rPr>
        <w:t>ّ</w:t>
      </w:r>
      <w:r w:rsidRPr="008E2FC3">
        <w:rPr>
          <w:rFonts w:ascii="IRBadr" w:hAnsi="IRBadr" w:cs="IRBadr"/>
          <w:b/>
          <w:bCs/>
          <w:sz w:val="32"/>
          <w:rtl/>
        </w:rPr>
        <w:t>م الله</w:t>
      </w:r>
      <w:r w:rsidR="004A1E91" w:rsidRPr="008E2FC3">
        <w:rPr>
          <w:rFonts w:ascii="IRBadr" w:hAnsi="IRBadr" w:cs="IRBadr"/>
          <w:sz w:val="144"/>
          <w:szCs w:val="40"/>
          <w:rtl/>
        </w:rPr>
        <w:t>.</w:t>
      </w:r>
      <w:r w:rsidRPr="008E2FC3">
        <w:rPr>
          <w:rFonts w:ascii="IRBadr" w:hAnsi="IRBadr" w:cs="IRBadr"/>
          <w:sz w:val="144"/>
          <w:szCs w:val="40"/>
          <w:rtl/>
        </w:rPr>
        <w:t xml:space="preserve"> </w:t>
      </w:r>
      <w:r w:rsidRPr="008E2FC3">
        <w:rPr>
          <w:rFonts w:ascii="IRBadr" w:hAnsi="IRBadr" w:cs="IRBadr"/>
          <w:rtl/>
        </w:rPr>
        <w:t xml:space="preserve">همه </w:t>
      </w:r>
      <w:r w:rsidR="00E166F5" w:rsidRPr="008E2FC3">
        <w:rPr>
          <w:rFonts w:ascii="IRBadr" w:hAnsi="IRBadr" w:cs="IRBadr"/>
          <w:rtl/>
        </w:rPr>
        <w:t>این‌ها</w:t>
      </w:r>
      <w:r w:rsidRPr="008E2FC3">
        <w:rPr>
          <w:rFonts w:ascii="IRBadr" w:hAnsi="IRBadr" w:cs="IRBadr"/>
          <w:rtl/>
        </w:rPr>
        <w:t xml:space="preserve"> بار مفهومی </w:t>
      </w:r>
      <w:r w:rsidR="00E166F5" w:rsidRPr="008E2FC3">
        <w:rPr>
          <w:rFonts w:ascii="IRBadr" w:hAnsi="IRBadr" w:cs="IRBadr"/>
          <w:rtl/>
        </w:rPr>
        <w:t>ویژه‌ای</w:t>
      </w:r>
      <w:r w:rsidRPr="008E2FC3">
        <w:rPr>
          <w:rFonts w:ascii="IRBadr" w:hAnsi="IRBadr" w:cs="IRBadr"/>
          <w:rtl/>
        </w:rPr>
        <w:t xml:space="preserve"> دار</w:t>
      </w:r>
      <w:r w:rsidR="004A1E91" w:rsidRPr="008E2FC3">
        <w:rPr>
          <w:rFonts w:ascii="IRBadr" w:hAnsi="IRBadr" w:cs="IRBadr"/>
          <w:rtl/>
        </w:rPr>
        <w:t>ن</w:t>
      </w:r>
      <w:r w:rsidRPr="008E2FC3">
        <w:rPr>
          <w:rFonts w:ascii="IRBadr" w:hAnsi="IRBadr" w:cs="IRBadr"/>
          <w:rtl/>
        </w:rPr>
        <w:t xml:space="preserve">د و در السنه و </w:t>
      </w:r>
      <w:r w:rsidR="004A1E91" w:rsidRPr="008E2FC3">
        <w:rPr>
          <w:rFonts w:ascii="IRBadr" w:hAnsi="IRBadr" w:cs="IRBadr"/>
          <w:rtl/>
        </w:rPr>
        <w:t xml:space="preserve">کتب فقها وقتی گفته </w:t>
      </w:r>
      <w:r w:rsidR="00E166F5" w:rsidRPr="008E2FC3">
        <w:rPr>
          <w:rFonts w:ascii="IRBadr" w:hAnsi="IRBadr" w:cs="IRBadr"/>
          <w:rtl/>
        </w:rPr>
        <w:t>می‌شود</w:t>
      </w:r>
      <w:r w:rsidR="004A1E91" w:rsidRPr="008E2FC3">
        <w:rPr>
          <w:rFonts w:ascii="IRBadr" w:hAnsi="IRBadr" w:cs="IRBadr"/>
          <w:rtl/>
        </w:rPr>
        <w:t xml:space="preserve">: </w:t>
      </w:r>
      <w:r w:rsidR="00E166F5" w:rsidRPr="008E2FC3">
        <w:rPr>
          <w:rFonts w:ascii="IRBadr" w:hAnsi="IRBadr" w:cs="IRBadr"/>
          <w:b/>
          <w:bCs/>
          <w:sz w:val="32"/>
          <w:rtl/>
        </w:rPr>
        <w:t>رضوان‌الله</w:t>
      </w:r>
      <w:r w:rsidRPr="008E2FC3">
        <w:rPr>
          <w:rFonts w:ascii="IRBadr" w:hAnsi="IRBadr" w:cs="IRBadr"/>
          <w:b/>
          <w:bCs/>
          <w:sz w:val="32"/>
          <w:rtl/>
        </w:rPr>
        <w:t xml:space="preserve"> تعالی علیه</w:t>
      </w:r>
      <w:r w:rsidRPr="008E2FC3">
        <w:rPr>
          <w:rFonts w:ascii="IRBadr" w:hAnsi="IRBadr" w:cs="IRBadr"/>
          <w:sz w:val="144"/>
          <w:szCs w:val="40"/>
          <w:rtl/>
        </w:rPr>
        <w:t xml:space="preserve"> </w:t>
      </w:r>
      <w:r w:rsidRPr="008E2FC3">
        <w:rPr>
          <w:rFonts w:ascii="IRBadr" w:hAnsi="IRBadr" w:cs="IRBadr"/>
          <w:rtl/>
        </w:rPr>
        <w:t xml:space="preserve">و </w:t>
      </w:r>
      <w:r w:rsidRPr="008E2FC3">
        <w:rPr>
          <w:rFonts w:ascii="IRBadr" w:hAnsi="IRBadr" w:cs="IRBadr"/>
          <w:b/>
          <w:bCs/>
          <w:sz w:val="32"/>
          <w:rtl/>
        </w:rPr>
        <w:t>رحمة الله علیه</w:t>
      </w:r>
      <w:r w:rsidR="004A1E91" w:rsidRPr="008E2FC3">
        <w:rPr>
          <w:rFonts w:ascii="IRBadr" w:hAnsi="IRBadr" w:cs="IRBadr"/>
          <w:sz w:val="144"/>
          <w:szCs w:val="40"/>
          <w:rtl/>
        </w:rPr>
        <w:t xml:space="preserve">، </w:t>
      </w:r>
      <w:r w:rsidRPr="008E2FC3">
        <w:rPr>
          <w:rFonts w:ascii="IRBadr" w:hAnsi="IRBadr" w:cs="IRBadr"/>
          <w:rtl/>
        </w:rPr>
        <w:t xml:space="preserve">این </w:t>
      </w:r>
      <w:r w:rsidR="00E166F5" w:rsidRPr="008E2FC3">
        <w:rPr>
          <w:rFonts w:ascii="IRBadr" w:hAnsi="IRBadr" w:cs="IRBadr"/>
          <w:rtl/>
        </w:rPr>
        <w:t>نشان‌دهنده</w:t>
      </w:r>
      <w:r w:rsidRPr="008E2FC3">
        <w:rPr>
          <w:rFonts w:ascii="IRBadr" w:hAnsi="IRBadr" w:cs="IRBadr"/>
          <w:rtl/>
        </w:rPr>
        <w:t xml:space="preserve"> جلالت شأن و اعتماد </w:t>
      </w:r>
      <w:r w:rsidR="004A1E91" w:rsidRPr="008E2FC3">
        <w:rPr>
          <w:rFonts w:ascii="IRBadr" w:hAnsi="IRBadr" w:cs="IRBadr"/>
          <w:rtl/>
        </w:rPr>
        <w:t>است که</w:t>
      </w:r>
      <w:r w:rsidRPr="008E2FC3">
        <w:rPr>
          <w:rFonts w:ascii="IRBadr" w:hAnsi="IRBadr" w:cs="IRBadr"/>
          <w:rtl/>
        </w:rPr>
        <w:t xml:space="preserve"> </w:t>
      </w:r>
      <w:r w:rsidR="004A1E91" w:rsidRPr="008E2FC3">
        <w:rPr>
          <w:rFonts w:ascii="IRBadr" w:hAnsi="IRBadr" w:cs="IRBadr"/>
          <w:rtl/>
        </w:rPr>
        <w:t>دعا ه</w:t>
      </w:r>
      <w:r w:rsidRPr="008E2FC3">
        <w:rPr>
          <w:rFonts w:ascii="IRBadr" w:hAnsi="IRBadr" w:cs="IRBadr"/>
          <w:rtl/>
        </w:rPr>
        <w:t>ست</w:t>
      </w:r>
      <w:r w:rsidR="004A1E91" w:rsidRPr="008E2FC3">
        <w:rPr>
          <w:rFonts w:ascii="IRBadr" w:hAnsi="IRBadr" w:cs="IRBadr"/>
          <w:rtl/>
        </w:rPr>
        <w:t>ند.</w:t>
      </w:r>
      <w:r w:rsidRPr="008E2FC3">
        <w:rPr>
          <w:rFonts w:ascii="IRBadr" w:hAnsi="IRBadr" w:cs="IRBadr"/>
          <w:rtl/>
        </w:rPr>
        <w:t xml:space="preserve"> دعا بار خاصی ندارد و برای فساق هم </w:t>
      </w:r>
      <w:r w:rsidR="00E166F5" w:rsidRPr="008E2FC3">
        <w:rPr>
          <w:rFonts w:ascii="IRBadr" w:hAnsi="IRBadr" w:cs="IRBadr"/>
          <w:rtl/>
        </w:rPr>
        <w:t>می‌شود</w:t>
      </w:r>
      <w:r w:rsidRPr="008E2FC3">
        <w:rPr>
          <w:rFonts w:ascii="IRBadr" w:hAnsi="IRBadr" w:cs="IRBadr"/>
          <w:rtl/>
        </w:rPr>
        <w:t xml:space="preserve"> دعا کرد</w:t>
      </w:r>
      <w:r w:rsidR="004A1E91" w:rsidRPr="008E2FC3">
        <w:rPr>
          <w:rFonts w:ascii="IRBadr" w:hAnsi="IRBadr" w:cs="IRBadr"/>
          <w:rtl/>
        </w:rPr>
        <w:t xml:space="preserve"> اما این دعاها </w:t>
      </w:r>
      <w:r w:rsidR="00E166F5" w:rsidRPr="008E2FC3">
        <w:rPr>
          <w:rFonts w:ascii="IRBadr" w:hAnsi="IRBadr" w:cs="IRBadr"/>
          <w:rtl/>
        </w:rPr>
        <w:t>نشان‌دهنده</w:t>
      </w:r>
      <w:r w:rsidR="004A1E91" w:rsidRPr="008E2FC3">
        <w:rPr>
          <w:rFonts w:ascii="IRBadr" w:hAnsi="IRBadr" w:cs="IRBadr"/>
          <w:rtl/>
        </w:rPr>
        <w:t xml:space="preserve"> جلالت شأن هم است. </w:t>
      </w:r>
      <w:r w:rsidR="00E166F5" w:rsidRPr="008E2FC3">
        <w:rPr>
          <w:rFonts w:ascii="IRBadr" w:hAnsi="IRBadr" w:cs="IRBadr"/>
          <w:rtl/>
        </w:rPr>
        <w:t>درعین‌حال</w:t>
      </w:r>
      <w:r w:rsidR="004A1E91" w:rsidRPr="008E2FC3">
        <w:rPr>
          <w:rFonts w:ascii="IRBadr" w:hAnsi="IRBadr" w:cs="IRBadr"/>
          <w:rtl/>
        </w:rPr>
        <w:t xml:space="preserve"> ممکن است کسی بگوید: در حد یک اشعار است.</w:t>
      </w:r>
    </w:p>
    <w:p w:rsidR="005A6D25" w:rsidRPr="008E2FC3" w:rsidRDefault="00E166F5" w:rsidP="00E166F5">
      <w:pPr>
        <w:pStyle w:val="Heading1"/>
        <w:rPr>
          <w:rFonts w:ascii="IRBadr" w:hAnsi="IRBadr" w:cs="IRBadr"/>
          <w:rtl/>
        </w:rPr>
      </w:pPr>
      <w:bookmarkStart w:id="12" w:name="_Toc429651417"/>
      <w:r w:rsidRPr="008E2FC3">
        <w:rPr>
          <w:rFonts w:ascii="IRBadr" w:hAnsi="IRBadr" w:cs="IRBadr"/>
          <w:rtl/>
        </w:rPr>
        <w:t>جمع‌بندی</w:t>
      </w:r>
      <w:r w:rsidR="005A6D25" w:rsidRPr="008E2FC3">
        <w:rPr>
          <w:rFonts w:ascii="IRBadr" w:hAnsi="IRBadr" w:cs="IRBadr"/>
          <w:rtl/>
        </w:rPr>
        <w:t xml:space="preserve"> بحث سندی روایت</w:t>
      </w:r>
      <w:bookmarkEnd w:id="12"/>
    </w:p>
    <w:p w:rsidR="00173052" w:rsidRPr="008E2FC3" w:rsidRDefault="00173052" w:rsidP="00173052">
      <w:pPr>
        <w:pStyle w:val="NoSpacing"/>
        <w:rPr>
          <w:rFonts w:ascii="IRBadr" w:hAnsi="IRBadr" w:cs="IRBadr"/>
          <w:rtl/>
        </w:rPr>
      </w:pPr>
      <w:r w:rsidRPr="008E2FC3">
        <w:rPr>
          <w:rFonts w:ascii="IRBadr" w:hAnsi="IRBadr" w:cs="IRBadr"/>
          <w:rtl/>
        </w:rPr>
        <w:t>این سه</w:t>
      </w:r>
      <w:r w:rsidR="00D02235" w:rsidRPr="008E2FC3">
        <w:rPr>
          <w:rFonts w:ascii="IRBadr" w:hAnsi="IRBadr" w:cs="IRBadr"/>
          <w:rtl/>
        </w:rPr>
        <w:t xml:space="preserve"> نکته که به هم ضمیمه بشود کمی اعتماد انسان را بالا </w:t>
      </w:r>
      <w:r w:rsidR="00E166F5" w:rsidRPr="008E2FC3">
        <w:rPr>
          <w:rFonts w:ascii="IRBadr" w:hAnsi="IRBadr" w:cs="IRBadr"/>
          <w:rtl/>
        </w:rPr>
        <w:t>می‌آورد</w:t>
      </w:r>
      <w:r w:rsidR="004A1E91" w:rsidRPr="008E2FC3">
        <w:rPr>
          <w:rFonts w:ascii="IRBadr" w:hAnsi="IRBadr" w:cs="IRBadr"/>
          <w:rtl/>
        </w:rPr>
        <w:t>؛</w:t>
      </w:r>
      <w:r w:rsidR="00D02235" w:rsidRPr="008E2FC3">
        <w:rPr>
          <w:rFonts w:ascii="IRBadr" w:hAnsi="IRBadr" w:cs="IRBadr"/>
          <w:rtl/>
        </w:rPr>
        <w:t xml:space="preserve"> یعنی اینکه </w:t>
      </w:r>
      <w:r w:rsidR="00E166F5" w:rsidRPr="008E2FC3">
        <w:rPr>
          <w:rFonts w:ascii="IRBadr" w:hAnsi="IRBadr" w:cs="IRBadr"/>
          <w:rtl/>
        </w:rPr>
        <w:t>اولاً</w:t>
      </w:r>
      <w:r w:rsidRPr="008E2FC3">
        <w:rPr>
          <w:rFonts w:ascii="IRBadr" w:hAnsi="IRBadr" w:cs="IRBadr"/>
          <w:rtl/>
        </w:rPr>
        <w:t xml:space="preserve"> این شیخ ایشان</w:t>
      </w:r>
      <w:r w:rsidR="00D02235" w:rsidRPr="008E2FC3">
        <w:rPr>
          <w:rFonts w:ascii="IRBadr" w:hAnsi="IRBadr" w:cs="IRBadr"/>
          <w:rtl/>
        </w:rPr>
        <w:t xml:space="preserve"> است</w:t>
      </w:r>
      <w:r w:rsidRPr="008E2FC3">
        <w:rPr>
          <w:rFonts w:ascii="IRBadr" w:hAnsi="IRBadr" w:cs="IRBadr"/>
          <w:rtl/>
        </w:rPr>
        <w:t xml:space="preserve">. </w:t>
      </w:r>
      <w:r w:rsidR="00E166F5" w:rsidRPr="008E2FC3">
        <w:rPr>
          <w:rFonts w:ascii="IRBadr" w:hAnsi="IRBadr" w:cs="IRBadr"/>
          <w:rtl/>
        </w:rPr>
        <w:t>ثانیاً</w:t>
      </w:r>
      <w:r w:rsidR="00D02235" w:rsidRPr="008E2FC3">
        <w:rPr>
          <w:rFonts w:ascii="IRBadr" w:hAnsi="IRBadr" w:cs="IRBadr"/>
          <w:rtl/>
        </w:rPr>
        <w:t xml:space="preserve"> در کتا</w:t>
      </w:r>
      <w:r w:rsidRPr="008E2FC3">
        <w:rPr>
          <w:rFonts w:ascii="IRBadr" w:hAnsi="IRBadr" w:cs="IRBadr"/>
          <w:rtl/>
        </w:rPr>
        <w:t xml:space="preserve">بی که با انتخاب </w:t>
      </w:r>
      <w:r w:rsidR="00E166F5" w:rsidRPr="008E2FC3">
        <w:rPr>
          <w:rFonts w:ascii="IRBadr" w:hAnsi="IRBadr" w:cs="IRBadr"/>
          <w:rtl/>
        </w:rPr>
        <w:t>ویژه‌ای</w:t>
      </w:r>
      <w:r w:rsidRPr="008E2FC3">
        <w:rPr>
          <w:rFonts w:ascii="IRBadr" w:hAnsi="IRBadr" w:cs="IRBadr"/>
          <w:rtl/>
        </w:rPr>
        <w:t xml:space="preserve"> است </w:t>
      </w:r>
      <w:r w:rsidR="00E166F5" w:rsidRPr="008E2FC3">
        <w:rPr>
          <w:rFonts w:ascii="IRBadr" w:hAnsi="IRBadr" w:cs="IRBadr"/>
          <w:rtl/>
        </w:rPr>
        <w:t>می‌آورد</w:t>
      </w:r>
      <w:r w:rsidRPr="008E2FC3">
        <w:rPr>
          <w:rFonts w:ascii="IRBadr" w:hAnsi="IRBadr" w:cs="IRBadr"/>
          <w:rtl/>
        </w:rPr>
        <w:t xml:space="preserve"> و </w:t>
      </w:r>
      <w:r w:rsidR="00E166F5" w:rsidRPr="008E2FC3">
        <w:rPr>
          <w:rFonts w:ascii="IRBadr" w:hAnsi="IRBadr" w:cs="IRBadr"/>
          <w:rtl/>
        </w:rPr>
        <w:t>ثالثاً</w:t>
      </w:r>
      <w:r w:rsidR="00D02235" w:rsidRPr="008E2FC3">
        <w:rPr>
          <w:rFonts w:ascii="IRBadr" w:hAnsi="IRBadr" w:cs="IRBadr"/>
          <w:rtl/>
        </w:rPr>
        <w:t xml:space="preserve"> </w:t>
      </w:r>
      <w:r w:rsidR="00E166F5" w:rsidRPr="008E2FC3">
        <w:rPr>
          <w:rFonts w:ascii="IRBadr" w:hAnsi="IRBadr" w:cs="IRBadr"/>
          <w:b/>
          <w:bCs/>
          <w:sz w:val="32"/>
          <w:rtl/>
        </w:rPr>
        <w:t>رضی‌الله‌عنه</w:t>
      </w:r>
      <w:r w:rsidR="00D02235" w:rsidRPr="008E2FC3">
        <w:rPr>
          <w:rFonts w:ascii="IRBadr" w:hAnsi="IRBadr" w:cs="IRBadr"/>
          <w:sz w:val="144"/>
          <w:szCs w:val="40"/>
          <w:rtl/>
        </w:rPr>
        <w:t xml:space="preserve"> </w:t>
      </w:r>
      <w:r w:rsidR="00E166F5" w:rsidRPr="008E2FC3">
        <w:rPr>
          <w:rFonts w:ascii="IRBadr" w:hAnsi="IRBadr" w:cs="IRBadr"/>
          <w:rtl/>
        </w:rPr>
        <w:t>می‌گوید</w:t>
      </w:r>
      <w:r w:rsidRPr="008E2FC3">
        <w:rPr>
          <w:rFonts w:ascii="IRBadr" w:hAnsi="IRBadr" w:cs="IRBadr"/>
          <w:rtl/>
        </w:rPr>
        <w:t>.</w:t>
      </w:r>
      <w:r w:rsidR="00D02235" w:rsidRPr="008E2FC3">
        <w:rPr>
          <w:rFonts w:ascii="IRBadr" w:hAnsi="IRBadr" w:cs="IRBadr"/>
          <w:rtl/>
        </w:rPr>
        <w:t xml:space="preserve"> جمع </w:t>
      </w:r>
      <w:r w:rsidR="00E166F5" w:rsidRPr="008E2FC3">
        <w:rPr>
          <w:rFonts w:ascii="IRBadr" w:hAnsi="IRBadr" w:cs="IRBadr"/>
          <w:rtl/>
        </w:rPr>
        <w:t>این‌ها</w:t>
      </w:r>
      <w:r w:rsidR="00D02235" w:rsidRPr="008E2FC3">
        <w:rPr>
          <w:rFonts w:ascii="IRBadr" w:hAnsi="IRBadr" w:cs="IRBadr"/>
          <w:rtl/>
        </w:rPr>
        <w:t xml:space="preserve"> یک مقداری انسان را مطمئن </w:t>
      </w:r>
      <w:r w:rsidR="00E166F5" w:rsidRPr="008E2FC3">
        <w:rPr>
          <w:rFonts w:ascii="IRBadr" w:hAnsi="IRBadr" w:cs="IRBadr"/>
          <w:rtl/>
        </w:rPr>
        <w:t>می‌کند</w:t>
      </w:r>
      <w:r w:rsidRPr="008E2FC3">
        <w:rPr>
          <w:rFonts w:ascii="IRBadr" w:hAnsi="IRBadr" w:cs="IRBadr"/>
          <w:rtl/>
        </w:rPr>
        <w:t>.</w:t>
      </w:r>
      <w:r w:rsidR="00D02235" w:rsidRPr="008E2FC3">
        <w:rPr>
          <w:rFonts w:ascii="IRBadr" w:hAnsi="IRBadr" w:cs="IRBadr"/>
          <w:rtl/>
        </w:rPr>
        <w:t xml:space="preserve"> </w:t>
      </w:r>
      <w:r w:rsidRPr="008E2FC3">
        <w:rPr>
          <w:rFonts w:ascii="IRBadr" w:hAnsi="IRBadr" w:cs="IRBadr"/>
          <w:rtl/>
        </w:rPr>
        <w:t>در</w:t>
      </w:r>
      <w:r w:rsidR="00E166F5" w:rsidRPr="008E2FC3">
        <w:rPr>
          <w:rFonts w:ascii="IRBadr" w:hAnsi="IRBadr" w:cs="IRBadr"/>
          <w:rtl/>
        </w:rPr>
        <w:t xml:space="preserve"> سال‌های</w:t>
      </w:r>
      <w:r w:rsidRPr="008E2FC3">
        <w:rPr>
          <w:rFonts w:ascii="IRBadr" w:hAnsi="IRBadr" w:cs="IRBadr"/>
          <w:rtl/>
        </w:rPr>
        <w:t xml:space="preserve"> قبل</w:t>
      </w:r>
      <w:r w:rsidR="00D02235" w:rsidRPr="008E2FC3">
        <w:rPr>
          <w:rFonts w:ascii="IRBadr" w:hAnsi="IRBadr" w:cs="IRBadr"/>
          <w:rtl/>
        </w:rPr>
        <w:t xml:space="preserve"> </w:t>
      </w:r>
      <w:r w:rsidRPr="008E2FC3">
        <w:rPr>
          <w:rFonts w:ascii="IRBadr" w:hAnsi="IRBadr" w:cs="IRBadr"/>
          <w:rtl/>
        </w:rPr>
        <w:t xml:space="preserve">مثل </w:t>
      </w:r>
      <w:r w:rsidR="0030171E">
        <w:rPr>
          <w:rFonts w:ascii="IRBadr" w:hAnsi="IRBadr" w:cs="IRBadr"/>
          <w:rtl/>
        </w:rPr>
        <w:t>آیت‌الله</w:t>
      </w:r>
      <w:r w:rsidR="00D02235" w:rsidRPr="008E2FC3">
        <w:rPr>
          <w:rFonts w:ascii="IRBadr" w:hAnsi="IRBadr" w:cs="IRBadr"/>
          <w:rtl/>
        </w:rPr>
        <w:t xml:space="preserve"> خوئی </w:t>
      </w:r>
      <w:r w:rsidR="00E166F5" w:rsidRPr="008E2FC3">
        <w:rPr>
          <w:rFonts w:ascii="IRBadr" w:hAnsi="IRBadr" w:cs="IRBadr"/>
          <w:rtl/>
        </w:rPr>
        <w:t>می‌گفتیم</w:t>
      </w:r>
      <w:r w:rsidRPr="008E2FC3">
        <w:rPr>
          <w:rFonts w:ascii="IRBadr" w:hAnsi="IRBadr" w:cs="IRBadr"/>
          <w:rtl/>
        </w:rPr>
        <w:t xml:space="preserve"> که</w:t>
      </w:r>
      <w:r w:rsidR="00D02235" w:rsidRPr="008E2FC3">
        <w:rPr>
          <w:rFonts w:ascii="IRBadr" w:hAnsi="IRBadr" w:cs="IRBadr"/>
          <w:rtl/>
        </w:rPr>
        <w:t xml:space="preserve"> </w:t>
      </w:r>
      <w:r w:rsidR="00E166F5" w:rsidRPr="008E2FC3">
        <w:rPr>
          <w:rFonts w:ascii="IRBadr" w:hAnsi="IRBadr" w:cs="IRBadr"/>
          <w:rtl/>
        </w:rPr>
        <w:t>این‌ها</w:t>
      </w:r>
      <w:r w:rsidR="00D02235" w:rsidRPr="008E2FC3">
        <w:rPr>
          <w:rFonts w:ascii="IRBadr" w:hAnsi="IRBadr" w:cs="IRBadr"/>
          <w:rtl/>
        </w:rPr>
        <w:t xml:space="preserve"> را کنار </w:t>
      </w:r>
      <w:r w:rsidR="00E166F5" w:rsidRPr="008E2FC3">
        <w:rPr>
          <w:rFonts w:ascii="IRBadr" w:hAnsi="IRBadr" w:cs="IRBadr"/>
          <w:rtl/>
        </w:rPr>
        <w:t>می‌گذاریم</w:t>
      </w:r>
      <w:r w:rsidR="00D02235" w:rsidRPr="008E2FC3">
        <w:rPr>
          <w:rFonts w:ascii="IRBadr" w:hAnsi="IRBadr" w:cs="IRBadr"/>
          <w:rtl/>
        </w:rPr>
        <w:t xml:space="preserve"> ولی </w:t>
      </w:r>
      <w:r w:rsidR="00E166F5" w:rsidRPr="008E2FC3">
        <w:rPr>
          <w:rFonts w:ascii="IRBadr" w:hAnsi="IRBadr" w:cs="IRBadr"/>
          <w:rtl/>
        </w:rPr>
        <w:t>الآن</w:t>
      </w:r>
      <w:r w:rsidR="00D02235" w:rsidRPr="008E2FC3">
        <w:rPr>
          <w:rFonts w:ascii="IRBadr" w:hAnsi="IRBadr" w:cs="IRBadr"/>
          <w:rtl/>
        </w:rPr>
        <w:t xml:space="preserve"> </w:t>
      </w:r>
      <w:r w:rsidRPr="008E2FC3">
        <w:rPr>
          <w:rFonts w:ascii="IRBadr" w:hAnsi="IRBadr" w:cs="IRBadr"/>
          <w:rtl/>
        </w:rPr>
        <w:t xml:space="preserve">با این قرائن </w:t>
      </w:r>
      <w:r w:rsidR="00D02235" w:rsidRPr="008E2FC3">
        <w:rPr>
          <w:rFonts w:ascii="IRBadr" w:hAnsi="IRBadr" w:cs="IRBadr"/>
          <w:rtl/>
        </w:rPr>
        <w:t xml:space="preserve">انسان </w:t>
      </w:r>
      <w:r w:rsidR="00C35EE5" w:rsidRPr="008E2FC3">
        <w:rPr>
          <w:rFonts w:ascii="IRBadr" w:hAnsi="IRBadr" w:cs="IRBadr"/>
          <w:rtl/>
        </w:rPr>
        <w:t>جرئت</w:t>
      </w:r>
      <w:r w:rsidR="00D02235" w:rsidRPr="008E2FC3">
        <w:rPr>
          <w:rFonts w:ascii="IRBadr" w:hAnsi="IRBadr" w:cs="IRBadr"/>
          <w:rtl/>
        </w:rPr>
        <w:t xml:space="preserve"> ن</w:t>
      </w:r>
      <w:r w:rsidR="00E166F5" w:rsidRPr="008E2FC3">
        <w:rPr>
          <w:rFonts w:ascii="IRBadr" w:hAnsi="IRBadr" w:cs="IRBadr"/>
          <w:rtl/>
        </w:rPr>
        <w:t>می‌کند</w:t>
      </w:r>
      <w:r w:rsidR="00D02235" w:rsidRPr="008E2FC3">
        <w:rPr>
          <w:rFonts w:ascii="IRBadr" w:hAnsi="IRBadr" w:cs="IRBadr"/>
          <w:rtl/>
        </w:rPr>
        <w:t xml:space="preserve"> بگوید این مورد اعتماد نیست</w:t>
      </w:r>
      <w:r w:rsidRPr="008E2FC3">
        <w:rPr>
          <w:rFonts w:ascii="IRBadr" w:hAnsi="IRBadr" w:cs="IRBadr"/>
          <w:rtl/>
        </w:rPr>
        <w:t>.</w:t>
      </w:r>
      <w:r w:rsidR="00D02235" w:rsidRPr="008E2FC3">
        <w:rPr>
          <w:rFonts w:ascii="IRBadr" w:hAnsi="IRBadr" w:cs="IRBadr"/>
          <w:rtl/>
        </w:rPr>
        <w:t xml:space="preserve"> ی</w:t>
      </w:r>
      <w:r w:rsidRPr="008E2FC3">
        <w:rPr>
          <w:rFonts w:ascii="IRBadr" w:hAnsi="IRBadr" w:cs="IRBadr"/>
          <w:rtl/>
        </w:rPr>
        <w:t xml:space="preserve">ک مقدار انسان را </w:t>
      </w:r>
      <w:r w:rsidR="00D02235" w:rsidRPr="008E2FC3">
        <w:rPr>
          <w:rFonts w:ascii="IRBadr" w:hAnsi="IRBadr" w:cs="IRBadr"/>
          <w:rtl/>
        </w:rPr>
        <w:t xml:space="preserve">نزدیک </w:t>
      </w:r>
      <w:r w:rsidR="00E166F5" w:rsidRPr="008E2FC3">
        <w:rPr>
          <w:rFonts w:ascii="IRBadr" w:hAnsi="IRBadr" w:cs="IRBadr"/>
          <w:rtl/>
        </w:rPr>
        <w:t>می‌کند</w:t>
      </w:r>
      <w:r w:rsidR="00D02235" w:rsidRPr="008E2FC3">
        <w:rPr>
          <w:rFonts w:ascii="IRBadr" w:hAnsi="IRBadr" w:cs="IRBadr"/>
          <w:rtl/>
        </w:rPr>
        <w:t xml:space="preserve"> به اینکه </w:t>
      </w:r>
      <w:r w:rsidR="00E166F5" w:rsidRPr="008E2FC3">
        <w:rPr>
          <w:rFonts w:ascii="IRBadr" w:hAnsi="IRBadr" w:cs="IRBadr"/>
          <w:rtl/>
        </w:rPr>
        <w:t>می‌شود</w:t>
      </w:r>
      <w:r w:rsidR="00D02235" w:rsidRPr="008E2FC3">
        <w:rPr>
          <w:rFonts w:ascii="IRBadr" w:hAnsi="IRBadr" w:cs="IRBadr"/>
          <w:rtl/>
        </w:rPr>
        <w:t xml:space="preserve"> به اح</w:t>
      </w:r>
      <w:r w:rsidRPr="008E2FC3">
        <w:rPr>
          <w:rFonts w:ascii="IRBadr" w:hAnsi="IRBadr" w:cs="IRBadr"/>
          <w:rtl/>
        </w:rPr>
        <w:t xml:space="preserve">مد </w:t>
      </w:r>
      <w:r w:rsidRPr="008E2FC3">
        <w:rPr>
          <w:rFonts w:ascii="IRBadr" w:hAnsi="IRBadr" w:cs="IRBadr"/>
          <w:rtl/>
        </w:rPr>
        <w:lastRenderedPageBreak/>
        <w:t xml:space="preserve">بن هارون اعتماد کرد ولی </w:t>
      </w:r>
      <w:r w:rsidR="00C35EE5" w:rsidRPr="008E2FC3">
        <w:rPr>
          <w:rFonts w:ascii="IRBadr" w:hAnsi="IRBadr" w:cs="IRBadr"/>
          <w:rtl/>
        </w:rPr>
        <w:t>مع‌ذلک</w:t>
      </w:r>
      <w:r w:rsidR="00D02235" w:rsidRPr="008E2FC3">
        <w:rPr>
          <w:rFonts w:ascii="IRBadr" w:hAnsi="IRBadr" w:cs="IRBadr"/>
          <w:rtl/>
        </w:rPr>
        <w:t xml:space="preserve"> در حد یک اطم</w:t>
      </w:r>
      <w:r w:rsidRPr="008E2FC3">
        <w:rPr>
          <w:rFonts w:ascii="IRBadr" w:hAnsi="IRBadr" w:cs="IRBadr"/>
          <w:rtl/>
        </w:rPr>
        <w:t>ینان نسبی ضعیفی است نه خیلی قوی.</w:t>
      </w:r>
      <w:r w:rsidR="00D02235" w:rsidRPr="008E2FC3">
        <w:rPr>
          <w:rFonts w:ascii="IRBadr" w:hAnsi="IRBadr" w:cs="IRBadr"/>
          <w:rtl/>
        </w:rPr>
        <w:t xml:space="preserve"> بقیه روات </w:t>
      </w:r>
      <w:r w:rsidRPr="008E2FC3">
        <w:rPr>
          <w:rFonts w:ascii="IRBadr" w:hAnsi="IRBadr" w:cs="IRBadr"/>
          <w:rtl/>
        </w:rPr>
        <w:t>معتبر</w:t>
      </w:r>
      <w:r w:rsidR="00D02235" w:rsidRPr="008E2FC3">
        <w:rPr>
          <w:rFonts w:ascii="IRBadr" w:hAnsi="IRBadr" w:cs="IRBadr"/>
          <w:rtl/>
        </w:rPr>
        <w:t xml:space="preserve"> هستند و توثیق خاص دارند</w:t>
      </w:r>
      <w:r w:rsidRPr="008E2FC3">
        <w:rPr>
          <w:rFonts w:ascii="IRBadr" w:hAnsi="IRBadr" w:cs="IRBadr"/>
          <w:rtl/>
        </w:rPr>
        <w:t>.</w:t>
      </w:r>
    </w:p>
    <w:p w:rsidR="00152670" w:rsidRPr="008E2FC3" w:rsidRDefault="00D02235" w:rsidP="00B96EFF">
      <w:pPr>
        <w:pStyle w:val="NoSpacing"/>
        <w:rPr>
          <w:rFonts w:ascii="IRBadr" w:hAnsi="IRBadr" w:cs="IRBadr"/>
          <w:rtl/>
        </w:rPr>
      </w:pPr>
      <w:r w:rsidRPr="008E2FC3">
        <w:rPr>
          <w:rFonts w:ascii="IRBadr" w:hAnsi="IRBadr" w:cs="IRBadr"/>
          <w:rtl/>
        </w:rPr>
        <w:t>این به لحاظ سندی است و لا یبعد که بگوییم</w:t>
      </w:r>
      <w:r w:rsidR="00173052" w:rsidRPr="008E2FC3">
        <w:rPr>
          <w:rFonts w:ascii="IRBadr" w:hAnsi="IRBadr" w:cs="IRBadr"/>
          <w:rtl/>
        </w:rPr>
        <w:t>:</w:t>
      </w:r>
      <w:r w:rsidRPr="008E2FC3">
        <w:rPr>
          <w:rFonts w:ascii="IRBadr" w:hAnsi="IRBadr" w:cs="IRBadr"/>
          <w:rtl/>
        </w:rPr>
        <w:t xml:space="preserve"> این روایت </w:t>
      </w:r>
      <w:r w:rsidR="0030171E">
        <w:rPr>
          <w:rFonts w:ascii="IRBadr" w:hAnsi="IRBadr" w:cs="IRBadr"/>
          <w:rtl/>
        </w:rPr>
        <w:t>موردقبول</w:t>
      </w:r>
      <w:r w:rsidRPr="008E2FC3">
        <w:rPr>
          <w:rFonts w:ascii="IRBadr" w:hAnsi="IRBadr" w:cs="IRBadr"/>
          <w:rtl/>
        </w:rPr>
        <w:t xml:space="preserve"> است</w:t>
      </w:r>
      <w:r w:rsidR="00173052" w:rsidRPr="008E2FC3">
        <w:rPr>
          <w:rFonts w:ascii="IRBadr" w:hAnsi="IRBadr" w:cs="IRBadr"/>
          <w:rtl/>
        </w:rPr>
        <w:t>،</w:t>
      </w:r>
      <w:r w:rsidRPr="008E2FC3">
        <w:rPr>
          <w:rFonts w:ascii="IRBadr" w:hAnsi="IRBadr" w:cs="IRBadr"/>
          <w:rtl/>
        </w:rPr>
        <w:t xml:space="preserve"> بخصوص</w:t>
      </w:r>
      <w:r w:rsidR="00173052" w:rsidRPr="008E2FC3">
        <w:rPr>
          <w:rFonts w:ascii="IRBadr" w:hAnsi="IRBadr" w:cs="IRBadr"/>
          <w:rtl/>
        </w:rPr>
        <w:t xml:space="preserve"> اینکه</w:t>
      </w:r>
      <w:r w:rsidRPr="008E2FC3">
        <w:rPr>
          <w:rFonts w:ascii="IRBadr" w:hAnsi="IRBadr" w:cs="IRBadr"/>
          <w:rtl/>
        </w:rPr>
        <w:t xml:space="preserve"> مضمون این روایت در سه</w:t>
      </w:r>
      <w:r w:rsidR="00173052" w:rsidRPr="008E2FC3">
        <w:rPr>
          <w:rFonts w:ascii="IRBadr" w:hAnsi="IRBadr" w:cs="IRBadr"/>
          <w:rtl/>
        </w:rPr>
        <w:t xml:space="preserve"> یا چهار روایت دیگر هم آمده است؛</w:t>
      </w:r>
      <w:r w:rsidRPr="008E2FC3">
        <w:rPr>
          <w:rFonts w:ascii="IRBadr" w:hAnsi="IRBadr" w:cs="IRBadr"/>
          <w:rtl/>
        </w:rPr>
        <w:t xml:space="preserve"> لذا ما </w:t>
      </w:r>
      <w:r w:rsidR="00C35EE5" w:rsidRPr="008E2FC3">
        <w:rPr>
          <w:rFonts w:ascii="IRBadr" w:hAnsi="IRBadr" w:cs="IRBadr"/>
          <w:rtl/>
        </w:rPr>
        <w:t>مجموعاً</w:t>
      </w:r>
      <w:r w:rsidRPr="008E2FC3">
        <w:rPr>
          <w:rFonts w:ascii="IRBadr" w:hAnsi="IRBadr" w:cs="IRBadr"/>
          <w:rtl/>
        </w:rPr>
        <w:t xml:space="preserve"> مضمون این روایت را </w:t>
      </w:r>
      <w:r w:rsidR="00C35EE5" w:rsidRPr="008E2FC3">
        <w:rPr>
          <w:rFonts w:ascii="IRBadr" w:hAnsi="IRBadr" w:cs="IRBadr"/>
          <w:rtl/>
        </w:rPr>
        <w:t>می‌پذیریم</w:t>
      </w:r>
      <w:r w:rsidR="00173052" w:rsidRPr="008E2FC3">
        <w:rPr>
          <w:rFonts w:ascii="IRBadr" w:hAnsi="IRBadr" w:cs="IRBadr"/>
          <w:rtl/>
        </w:rPr>
        <w:t>.</w:t>
      </w:r>
      <w:r w:rsidRPr="008E2FC3">
        <w:rPr>
          <w:rFonts w:ascii="IRBadr" w:hAnsi="IRBadr" w:cs="IRBadr"/>
          <w:rtl/>
        </w:rPr>
        <w:t xml:space="preserve"> حتی اگر روایت ستر هم نبود به خاطر </w:t>
      </w:r>
      <w:r w:rsidR="00173052" w:rsidRPr="008E2FC3">
        <w:rPr>
          <w:rFonts w:ascii="IRBadr" w:hAnsi="IRBadr" w:cs="IRBadr"/>
          <w:rtl/>
        </w:rPr>
        <w:t>نکاتی</w:t>
      </w:r>
      <w:r w:rsidRPr="008E2FC3">
        <w:rPr>
          <w:rFonts w:ascii="IRBadr" w:hAnsi="IRBadr" w:cs="IRBadr"/>
          <w:rtl/>
        </w:rPr>
        <w:t xml:space="preserve"> که </w:t>
      </w:r>
      <w:r w:rsidR="00173052" w:rsidRPr="008E2FC3">
        <w:rPr>
          <w:rFonts w:ascii="IRBadr" w:hAnsi="IRBadr" w:cs="IRBadr"/>
          <w:rtl/>
        </w:rPr>
        <w:t xml:space="preserve">به خاطر احمد بن هارون گفته شد </w:t>
      </w:r>
      <w:r w:rsidR="00C35EE5" w:rsidRPr="008E2FC3">
        <w:rPr>
          <w:rFonts w:ascii="IRBadr" w:hAnsi="IRBadr" w:cs="IRBadr"/>
          <w:rtl/>
        </w:rPr>
        <w:t>به‌اضافه</w:t>
      </w:r>
      <w:r w:rsidRPr="008E2FC3">
        <w:rPr>
          <w:rFonts w:ascii="IRBadr" w:hAnsi="IRBadr" w:cs="IRBadr"/>
          <w:rtl/>
        </w:rPr>
        <w:t xml:space="preserve"> تعدد روایاتی که روی مضمون متجاهر به فسق آمده است</w:t>
      </w:r>
      <w:r w:rsidR="00173052" w:rsidRPr="008E2FC3">
        <w:rPr>
          <w:rFonts w:ascii="IRBadr" w:hAnsi="IRBadr" w:cs="IRBadr"/>
          <w:rtl/>
        </w:rPr>
        <w:t xml:space="preserve"> ما این را قبول </w:t>
      </w:r>
      <w:r w:rsidR="00E166F5" w:rsidRPr="008E2FC3">
        <w:rPr>
          <w:rFonts w:ascii="IRBadr" w:hAnsi="IRBadr" w:cs="IRBadr"/>
          <w:rtl/>
        </w:rPr>
        <w:t>می‌کنیم</w:t>
      </w:r>
      <w:r w:rsidR="00173052" w:rsidRPr="008E2FC3">
        <w:rPr>
          <w:rFonts w:ascii="IRBadr" w:hAnsi="IRBadr" w:cs="IRBadr"/>
          <w:rtl/>
        </w:rPr>
        <w:t>.</w:t>
      </w:r>
      <w:r w:rsidRPr="008E2FC3">
        <w:rPr>
          <w:rFonts w:ascii="IRBadr" w:hAnsi="IRBadr" w:cs="IRBadr"/>
          <w:rtl/>
        </w:rPr>
        <w:t xml:space="preserve"> </w:t>
      </w:r>
      <w:r w:rsidR="00C35EE5" w:rsidRPr="008E2FC3">
        <w:rPr>
          <w:rFonts w:ascii="IRBadr" w:hAnsi="IRBadr" w:cs="IRBadr"/>
          <w:rtl/>
        </w:rPr>
        <w:t>ازاین‌جهت</w:t>
      </w:r>
      <w:r w:rsidRPr="008E2FC3">
        <w:rPr>
          <w:rFonts w:ascii="IRBadr" w:hAnsi="IRBadr" w:cs="IRBadr"/>
          <w:rtl/>
        </w:rPr>
        <w:t xml:space="preserve"> است که این مضمون را </w:t>
      </w:r>
      <w:r w:rsidR="00C35EE5" w:rsidRPr="008E2FC3">
        <w:rPr>
          <w:rFonts w:ascii="IRBadr" w:hAnsi="IRBadr" w:cs="IRBadr"/>
          <w:rtl/>
        </w:rPr>
        <w:t>نمی‌توانیم</w:t>
      </w:r>
      <w:r w:rsidRPr="008E2FC3">
        <w:rPr>
          <w:rFonts w:ascii="IRBadr" w:hAnsi="IRBadr" w:cs="IRBadr"/>
          <w:rtl/>
        </w:rPr>
        <w:t xml:space="preserve"> کنار بگذاریم ول</w:t>
      </w:r>
      <w:r w:rsidR="00B96EFF" w:rsidRPr="008E2FC3">
        <w:rPr>
          <w:rFonts w:ascii="IRBadr" w:hAnsi="IRBadr" w:cs="IRBadr"/>
          <w:rtl/>
        </w:rPr>
        <w:t>و</w:t>
      </w:r>
      <w:r w:rsidRPr="008E2FC3">
        <w:rPr>
          <w:rFonts w:ascii="IRBadr" w:hAnsi="IRBadr" w:cs="IRBadr"/>
          <w:rtl/>
        </w:rPr>
        <w:t xml:space="preserve"> اینکه روایات دیگر هم معتبر نباش</w:t>
      </w:r>
      <w:r w:rsidR="00B96EFF" w:rsidRPr="008E2FC3">
        <w:rPr>
          <w:rFonts w:ascii="IRBadr" w:hAnsi="IRBadr" w:cs="IRBadr"/>
          <w:rtl/>
        </w:rPr>
        <w:t>ن</w:t>
      </w:r>
      <w:r w:rsidRPr="008E2FC3">
        <w:rPr>
          <w:rFonts w:ascii="IRBadr" w:hAnsi="IRBadr" w:cs="IRBadr"/>
          <w:rtl/>
        </w:rPr>
        <w:t>د</w:t>
      </w:r>
      <w:r w:rsidR="00B96EFF" w:rsidRPr="008E2FC3">
        <w:rPr>
          <w:rFonts w:ascii="IRBadr" w:hAnsi="IRBadr" w:cs="IRBadr"/>
          <w:rtl/>
        </w:rPr>
        <w:t>.</w:t>
      </w:r>
    </w:p>
    <w:sectPr w:rsidR="00152670" w:rsidRPr="008E2FC3"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03" w:rsidRDefault="00F80503" w:rsidP="000D5800">
      <w:pPr>
        <w:spacing w:line="240" w:lineRule="auto"/>
      </w:pPr>
      <w:r>
        <w:separator/>
      </w:r>
    </w:p>
  </w:endnote>
  <w:endnote w:type="continuationSeparator" w:id="0">
    <w:p w:rsidR="00F80503" w:rsidRDefault="00F80503" w:rsidP="000D5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E5" w:rsidRDefault="00C35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2611369"/>
      <w:docPartObj>
        <w:docPartGallery w:val="Page Numbers (Bottom of Page)"/>
        <w:docPartUnique/>
      </w:docPartObj>
    </w:sdtPr>
    <w:sdtEndPr/>
    <w:sdtContent>
      <w:p w:rsidR="00E62876" w:rsidRDefault="00E62876">
        <w:pPr>
          <w:pStyle w:val="Footer"/>
          <w:jc w:val="center"/>
        </w:pPr>
        <w:r>
          <w:fldChar w:fldCharType="begin"/>
        </w:r>
        <w:r>
          <w:instrText xml:space="preserve"> PAGE   \* MERGEFORMAT </w:instrText>
        </w:r>
        <w:r>
          <w:fldChar w:fldCharType="separate"/>
        </w:r>
        <w:r w:rsidR="0030171E">
          <w:rPr>
            <w:noProof/>
            <w:rtl/>
          </w:rPr>
          <w:t>1</w:t>
        </w:r>
        <w:r>
          <w:rPr>
            <w:noProof/>
          </w:rPr>
          <w:fldChar w:fldCharType="end"/>
        </w:r>
      </w:p>
    </w:sdtContent>
  </w:sdt>
  <w:p w:rsidR="00E62876" w:rsidRDefault="00E62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E5" w:rsidRDefault="00C35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03" w:rsidRDefault="00F80503" w:rsidP="000D5800">
      <w:pPr>
        <w:spacing w:line="240" w:lineRule="auto"/>
      </w:pPr>
      <w:r>
        <w:separator/>
      </w:r>
    </w:p>
  </w:footnote>
  <w:footnote w:type="continuationSeparator" w:id="0">
    <w:p w:rsidR="00F80503" w:rsidRDefault="00F80503" w:rsidP="000D5800">
      <w:pPr>
        <w:spacing w:line="240" w:lineRule="auto"/>
      </w:pPr>
      <w:r>
        <w:continuationSeparator/>
      </w:r>
    </w:p>
  </w:footnote>
  <w:footnote w:id="1">
    <w:p w:rsidR="00E62876" w:rsidRDefault="00E62876" w:rsidP="00D02235">
      <w:pPr>
        <w:pStyle w:val="FootnoteText"/>
        <w:rPr>
          <w:rtl/>
        </w:rPr>
      </w:pPr>
      <w:r>
        <w:rPr>
          <w:rStyle w:val="FootnoteReference"/>
          <w:rFonts w:eastAsia="2  Lotus"/>
        </w:rPr>
        <w:footnoteRef/>
      </w:r>
      <w:r>
        <w:rPr>
          <w:rtl/>
        </w:rPr>
        <w:t xml:space="preserve"> </w:t>
      </w:r>
      <w:r w:rsidRPr="00BF0238">
        <w:rPr>
          <w:rFonts w:hint="cs"/>
          <w:b/>
          <w:bCs/>
          <w:rtl/>
        </w:rPr>
        <w:t>وسائل الشيعة؛ ج‏</w:t>
      </w:r>
      <w:r>
        <w:rPr>
          <w:b/>
          <w:bCs/>
          <w:rtl/>
        </w:rPr>
        <w:t>۱۲</w:t>
      </w:r>
      <w:r w:rsidRPr="00BF0238">
        <w:rPr>
          <w:rFonts w:hint="cs"/>
          <w:b/>
          <w:bCs/>
          <w:rtl/>
        </w:rPr>
        <w:t xml:space="preserve">؛ </w:t>
      </w:r>
      <w:r>
        <w:rPr>
          <w:rFonts w:hint="eastAsia"/>
          <w:b/>
          <w:bCs/>
          <w:rtl/>
        </w:rPr>
        <w:t>ص</w:t>
      </w:r>
      <w:r>
        <w:rPr>
          <w:b/>
          <w:bCs/>
          <w:rtl/>
        </w:rPr>
        <w:t xml:space="preserve"> ۲۸۹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E5" w:rsidRDefault="00C35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76" w:rsidRPr="000D5800" w:rsidRDefault="00E62876" w:rsidP="00C35EE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71492C2" wp14:editId="2B4EFFC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80699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rPr>
      <w:drawing>
        <wp:inline distT="0" distB="0" distL="0" distR="0" wp14:anchorId="10B682CE" wp14:editId="44C4DDB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3"/>
    <w:bookmarkEnd w:id="14"/>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35EE5">
      <w:rPr>
        <w:rFonts w:ascii="IranNastaliq" w:hAnsi="IranNastaliq" w:cs="IranNastaliq" w:hint="cs"/>
        <w:sz w:val="40"/>
        <w:szCs w:val="40"/>
        <w:rtl/>
      </w:rPr>
      <w:t>2494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EE5" w:rsidRDefault="00C35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235"/>
    <w:rsid w:val="00002DBF"/>
    <w:rsid w:val="000030EC"/>
    <w:rsid w:val="00012EA3"/>
    <w:rsid w:val="00016B3C"/>
    <w:rsid w:val="000171B1"/>
    <w:rsid w:val="000175D4"/>
    <w:rsid w:val="00017839"/>
    <w:rsid w:val="00017EE2"/>
    <w:rsid w:val="000228A2"/>
    <w:rsid w:val="00030231"/>
    <w:rsid w:val="000324F1"/>
    <w:rsid w:val="0003689F"/>
    <w:rsid w:val="0003795B"/>
    <w:rsid w:val="00043887"/>
    <w:rsid w:val="000468D4"/>
    <w:rsid w:val="000504C3"/>
    <w:rsid w:val="000527D6"/>
    <w:rsid w:val="00052BA3"/>
    <w:rsid w:val="00055D8D"/>
    <w:rsid w:val="00056D96"/>
    <w:rsid w:val="00057E48"/>
    <w:rsid w:val="00062E70"/>
    <w:rsid w:val="0006363E"/>
    <w:rsid w:val="00067D9D"/>
    <w:rsid w:val="00075444"/>
    <w:rsid w:val="0007746D"/>
    <w:rsid w:val="00080DFF"/>
    <w:rsid w:val="000823D8"/>
    <w:rsid w:val="00085ED5"/>
    <w:rsid w:val="00094276"/>
    <w:rsid w:val="00095DC2"/>
    <w:rsid w:val="00096210"/>
    <w:rsid w:val="000A0405"/>
    <w:rsid w:val="000A1A51"/>
    <w:rsid w:val="000A240C"/>
    <w:rsid w:val="000A27E9"/>
    <w:rsid w:val="000A29F9"/>
    <w:rsid w:val="000A5107"/>
    <w:rsid w:val="000B1297"/>
    <w:rsid w:val="000B5612"/>
    <w:rsid w:val="000B5D99"/>
    <w:rsid w:val="000C31DC"/>
    <w:rsid w:val="000C51FF"/>
    <w:rsid w:val="000C5B89"/>
    <w:rsid w:val="000C5C7C"/>
    <w:rsid w:val="000D1EB6"/>
    <w:rsid w:val="000D2D0D"/>
    <w:rsid w:val="000D38B4"/>
    <w:rsid w:val="000D3FA7"/>
    <w:rsid w:val="000D5110"/>
    <w:rsid w:val="000D5800"/>
    <w:rsid w:val="000E0C39"/>
    <w:rsid w:val="000E1223"/>
    <w:rsid w:val="000E6EF3"/>
    <w:rsid w:val="000E7361"/>
    <w:rsid w:val="000E76E9"/>
    <w:rsid w:val="000F1897"/>
    <w:rsid w:val="000F1D35"/>
    <w:rsid w:val="000F54D2"/>
    <w:rsid w:val="000F68B0"/>
    <w:rsid w:val="000F7837"/>
    <w:rsid w:val="000F7E72"/>
    <w:rsid w:val="000F7FED"/>
    <w:rsid w:val="00101E2D"/>
    <w:rsid w:val="00102CEB"/>
    <w:rsid w:val="00102E7F"/>
    <w:rsid w:val="00103556"/>
    <w:rsid w:val="00104314"/>
    <w:rsid w:val="001050A2"/>
    <w:rsid w:val="00111174"/>
    <w:rsid w:val="001151A6"/>
    <w:rsid w:val="00116FAC"/>
    <w:rsid w:val="00117955"/>
    <w:rsid w:val="001213BE"/>
    <w:rsid w:val="00125789"/>
    <w:rsid w:val="0012621A"/>
    <w:rsid w:val="00131994"/>
    <w:rsid w:val="00133A57"/>
    <w:rsid w:val="00133E1D"/>
    <w:rsid w:val="0013617D"/>
    <w:rsid w:val="00136442"/>
    <w:rsid w:val="00150D4B"/>
    <w:rsid w:val="00151F08"/>
    <w:rsid w:val="00152670"/>
    <w:rsid w:val="001560C2"/>
    <w:rsid w:val="0015687B"/>
    <w:rsid w:val="00157FF6"/>
    <w:rsid w:val="00163AE5"/>
    <w:rsid w:val="00164ABA"/>
    <w:rsid w:val="00166DD8"/>
    <w:rsid w:val="001712D6"/>
    <w:rsid w:val="0017285D"/>
    <w:rsid w:val="00173052"/>
    <w:rsid w:val="001757C8"/>
    <w:rsid w:val="00177934"/>
    <w:rsid w:val="00180B73"/>
    <w:rsid w:val="00180ECA"/>
    <w:rsid w:val="00183F26"/>
    <w:rsid w:val="00192A6A"/>
    <w:rsid w:val="00192AA1"/>
    <w:rsid w:val="001947C4"/>
    <w:rsid w:val="001957EB"/>
    <w:rsid w:val="001968F8"/>
    <w:rsid w:val="00197CDD"/>
    <w:rsid w:val="001A0519"/>
    <w:rsid w:val="001A081C"/>
    <w:rsid w:val="001A4DF3"/>
    <w:rsid w:val="001A52D6"/>
    <w:rsid w:val="001A63E3"/>
    <w:rsid w:val="001B5CE6"/>
    <w:rsid w:val="001B6B1C"/>
    <w:rsid w:val="001B7F05"/>
    <w:rsid w:val="001C367D"/>
    <w:rsid w:val="001C3ECC"/>
    <w:rsid w:val="001C4414"/>
    <w:rsid w:val="001D1624"/>
    <w:rsid w:val="001D24F8"/>
    <w:rsid w:val="001D2FC2"/>
    <w:rsid w:val="001D4926"/>
    <w:rsid w:val="001D5184"/>
    <w:rsid w:val="001D7A48"/>
    <w:rsid w:val="001E306E"/>
    <w:rsid w:val="001E36DD"/>
    <w:rsid w:val="001E3FB0"/>
    <w:rsid w:val="001E4FFF"/>
    <w:rsid w:val="001E63F5"/>
    <w:rsid w:val="001F0A8B"/>
    <w:rsid w:val="001F2E3E"/>
    <w:rsid w:val="001F33C3"/>
    <w:rsid w:val="001F6693"/>
    <w:rsid w:val="0020418E"/>
    <w:rsid w:val="00205CA9"/>
    <w:rsid w:val="00216589"/>
    <w:rsid w:val="002178B0"/>
    <w:rsid w:val="002204ED"/>
    <w:rsid w:val="00222E92"/>
    <w:rsid w:val="00223C7F"/>
    <w:rsid w:val="00224C0A"/>
    <w:rsid w:val="00231BC8"/>
    <w:rsid w:val="00235272"/>
    <w:rsid w:val="002376A5"/>
    <w:rsid w:val="0024038C"/>
    <w:rsid w:val="00240917"/>
    <w:rsid w:val="002417C9"/>
    <w:rsid w:val="002454C5"/>
    <w:rsid w:val="002529C5"/>
    <w:rsid w:val="00253D56"/>
    <w:rsid w:val="00261DF9"/>
    <w:rsid w:val="00261F97"/>
    <w:rsid w:val="00266FAD"/>
    <w:rsid w:val="00270294"/>
    <w:rsid w:val="00270868"/>
    <w:rsid w:val="00271222"/>
    <w:rsid w:val="00274486"/>
    <w:rsid w:val="00281EE0"/>
    <w:rsid w:val="00282718"/>
    <w:rsid w:val="00283BD7"/>
    <w:rsid w:val="00284591"/>
    <w:rsid w:val="002857C1"/>
    <w:rsid w:val="002909A4"/>
    <w:rsid w:val="00291290"/>
    <w:rsid w:val="002914BD"/>
    <w:rsid w:val="00291E03"/>
    <w:rsid w:val="00293CAA"/>
    <w:rsid w:val="00294047"/>
    <w:rsid w:val="002963AE"/>
    <w:rsid w:val="00297263"/>
    <w:rsid w:val="002A08C4"/>
    <w:rsid w:val="002A1B1C"/>
    <w:rsid w:val="002A76E1"/>
    <w:rsid w:val="002B1910"/>
    <w:rsid w:val="002B365C"/>
    <w:rsid w:val="002B5602"/>
    <w:rsid w:val="002B663A"/>
    <w:rsid w:val="002C1365"/>
    <w:rsid w:val="002C1B0B"/>
    <w:rsid w:val="002C279A"/>
    <w:rsid w:val="002C547F"/>
    <w:rsid w:val="002C56FD"/>
    <w:rsid w:val="002C70F0"/>
    <w:rsid w:val="002D3683"/>
    <w:rsid w:val="002D49E4"/>
    <w:rsid w:val="002E450B"/>
    <w:rsid w:val="002E73F9"/>
    <w:rsid w:val="002F05B9"/>
    <w:rsid w:val="002F3B43"/>
    <w:rsid w:val="0030171E"/>
    <w:rsid w:val="003026C0"/>
    <w:rsid w:val="0030599E"/>
    <w:rsid w:val="00306579"/>
    <w:rsid w:val="0030777F"/>
    <w:rsid w:val="003129C4"/>
    <w:rsid w:val="00313080"/>
    <w:rsid w:val="003161E0"/>
    <w:rsid w:val="00322D86"/>
    <w:rsid w:val="00323CEE"/>
    <w:rsid w:val="003247A5"/>
    <w:rsid w:val="00326A81"/>
    <w:rsid w:val="00336EA1"/>
    <w:rsid w:val="00340BA3"/>
    <w:rsid w:val="00340CA6"/>
    <w:rsid w:val="0034199E"/>
    <w:rsid w:val="00345E6E"/>
    <w:rsid w:val="00352088"/>
    <w:rsid w:val="0036331B"/>
    <w:rsid w:val="003641B2"/>
    <w:rsid w:val="00366400"/>
    <w:rsid w:val="00377A2E"/>
    <w:rsid w:val="00377C85"/>
    <w:rsid w:val="0038635C"/>
    <w:rsid w:val="0038661D"/>
    <w:rsid w:val="003867DE"/>
    <w:rsid w:val="00386A42"/>
    <w:rsid w:val="003874EF"/>
    <w:rsid w:val="003901A7"/>
    <w:rsid w:val="00390883"/>
    <w:rsid w:val="003963D7"/>
    <w:rsid w:val="00396F28"/>
    <w:rsid w:val="003A1A05"/>
    <w:rsid w:val="003A1C6E"/>
    <w:rsid w:val="003A2654"/>
    <w:rsid w:val="003A32AE"/>
    <w:rsid w:val="003A7B1E"/>
    <w:rsid w:val="003B00BB"/>
    <w:rsid w:val="003B0F5E"/>
    <w:rsid w:val="003B16DE"/>
    <w:rsid w:val="003B25D8"/>
    <w:rsid w:val="003B28EE"/>
    <w:rsid w:val="003B4C02"/>
    <w:rsid w:val="003B6397"/>
    <w:rsid w:val="003C04A2"/>
    <w:rsid w:val="003C06BF"/>
    <w:rsid w:val="003C244E"/>
    <w:rsid w:val="003C612A"/>
    <w:rsid w:val="003C7899"/>
    <w:rsid w:val="003D22DC"/>
    <w:rsid w:val="003D2F0A"/>
    <w:rsid w:val="003D3C79"/>
    <w:rsid w:val="003D563F"/>
    <w:rsid w:val="003E03FC"/>
    <w:rsid w:val="003E1E58"/>
    <w:rsid w:val="003E226B"/>
    <w:rsid w:val="003E298C"/>
    <w:rsid w:val="003E4A22"/>
    <w:rsid w:val="003F1F16"/>
    <w:rsid w:val="004005E5"/>
    <w:rsid w:val="00405199"/>
    <w:rsid w:val="00410699"/>
    <w:rsid w:val="00410BBA"/>
    <w:rsid w:val="004115F4"/>
    <w:rsid w:val="00415360"/>
    <w:rsid w:val="00415F88"/>
    <w:rsid w:val="00416C43"/>
    <w:rsid w:val="004223D2"/>
    <w:rsid w:val="00427B86"/>
    <w:rsid w:val="00433B41"/>
    <w:rsid w:val="0044149F"/>
    <w:rsid w:val="00441E0B"/>
    <w:rsid w:val="00445466"/>
    <w:rsid w:val="0044591E"/>
    <w:rsid w:val="00452095"/>
    <w:rsid w:val="00452F30"/>
    <w:rsid w:val="00456DBC"/>
    <w:rsid w:val="004651D2"/>
    <w:rsid w:val="00465D26"/>
    <w:rsid w:val="004664AE"/>
    <w:rsid w:val="004679F8"/>
    <w:rsid w:val="00470C7D"/>
    <w:rsid w:val="00470E21"/>
    <w:rsid w:val="00471A32"/>
    <w:rsid w:val="004766BC"/>
    <w:rsid w:val="004770B8"/>
    <w:rsid w:val="004770FF"/>
    <w:rsid w:val="0047791D"/>
    <w:rsid w:val="00481072"/>
    <w:rsid w:val="004820C9"/>
    <w:rsid w:val="004869D2"/>
    <w:rsid w:val="00490692"/>
    <w:rsid w:val="00497320"/>
    <w:rsid w:val="004A015E"/>
    <w:rsid w:val="004A0BD0"/>
    <w:rsid w:val="004A0CAC"/>
    <w:rsid w:val="004A1171"/>
    <w:rsid w:val="004A1E91"/>
    <w:rsid w:val="004A56AA"/>
    <w:rsid w:val="004B337F"/>
    <w:rsid w:val="004B395C"/>
    <w:rsid w:val="004B46B6"/>
    <w:rsid w:val="004B5CE9"/>
    <w:rsid w:val="004B7EF9"/>
    <w:rsid w:val="004C0CF1"/>
    <w:rsid w:val="004C33E7"/>
    <w:rsid w:val="004C4CB1"/>
    <w:rsid w:val="004C58AC"/>
    <w:rsid w:val="004C735C"/>
    <w:rsid w:val="004D4D12"/>
    <w:rsid w:val="004D5AF0"/>
    <w:rsid w:val="004D7F5F"/>
    <w:rsid w:val="004E21AB"/>
    <w:rsid w:val="004E492F"/>
    <w:rsid w:val="004E5505"/>
    <w:rsid w:val="004E65C4"/>
    <w:rsid w:val="004F0553"/>
    <w:rsid w:val="004F3596"/>
    <w:rsid w:val="004F4677"/>
    <w:rsid w:val="004F4EEA"/>
    <w:rsid w:val="005028F9"/>
    <w:rsid w:val="0051266B"/>
    <w:rsid w:val="00521FC7"/>
    <w:rsid w:val="00531FD8"/>
    <w:rsid w:val="005344D2"/>
    <w:rsid w:val="00534992"/>
    <w:rsid w:val="00536EE8"/>
    <w:rsid w:val="00537EAD"/>
    <w:rsid w:val="00546205"/>
    <w:rsid w:val="00546D70"/>
    <w:rsid w:val="005471A1"/>
    <w:rsid w:val="00547CDC"/>
    <w:rsid w:val="005525E2"/>
    <w:rsid w:val="00572E2D"/>
    <w:rsid w:val="005768BA"/>
    <w:rsid w:val="00580FA4"/>
    <w:rsid w:val="00581F54"/>
    <w:rsid w:val="00583CF0"/>
    <w:rsid w:val="00590758"/>
    <w:rsid w:val="00592103"/>
    <w:rsid w:val="005A545E"/>
    <w:rsid w:val="005A5862"/>
    <w:rsid w:val="005A6D25"/>
    <w:rsid w:val="005B0852"/>
    <w:rsid w:val="005B2208"/>
    <w:rsid w:val="005B2E82"/>
    <w:rsid w:val="005B6212"/>
    <w:rsid w:val="005C03B0"/>
    <w:rsid w:val="005C06AE"/>
    <w:rsid w:val="005C406A"/>
    <w:rsid w:val="005C6521"/>
    <w:rsid w:val="005C709D"/>
    <w:rsid w:val="005D1E86"/>
    <w:rsid w:val="005D2D54"/>
    <w:rsid w:val="005D70B1"/>
    <w:rsid w:val="005D7E53"/>
    <w:rsid w:val="005E317D"/>
    <w:rsid w:val="005E33E5"/>
    <w:rsid w:val="005E484B"/>
    <w:rsid w:val="005F5B07"/>
    <w:rsid w:val="00600F58"/>
    <w:rsid w:val="00601E21"/>
    <w:rsid w:val="00601E55"/>
    <w:rsid w:val="00602DC9"/>
    <w:rsid w:val="00610C18"/>
    <w:rsid w:val="0061376C"/>
    <w:rsid w:val="00614804"/>
    <w:rsid w:val="0062465F"/>
    <w:rsid w:val="00631992"/>
    <w:rsid w:val="00632395"/>
    <w:rsid w:val="0063692A"/>
    <w:rsid w:val="00636EFA"/>
    <w:rsid w:val="00640276"/>
    <w:rsid w:val="00640F21"/>
    <w:rsid w:val="00641C69"/>
    <w:rsid w:val="00644436"/>
    <w:rsid w:val="006471BD"/>
    <w:rsid w:val="00647862"/>
    <w:rsid w:val="006478DF"/>
    <w:rsid w:val="00647CAD"/>
    <w:rsid w:val="0066229C"/>
    <w:rsid w:val="00663E14"/>
    <w:rsid w:val="00667220"/>
    <w:rsid w:val="00667285"/>
    <w:rsid w:val="006711B2"/>
    <w:rsid w:val="00671292"/>
    <w:rsid w:val="006732E6"/>
    <w:rsid w:val="00673B37"/>
    <w:rsid w:val="006747B9"/>
    <w:rsid w:val="00675FF1"/>
    <w:rsid w:val="0067720C"/>
    <w:rsid w:val="00687AAC"/>
    <w:rsid w:val="00687C2D"/>
    <w:rsid w:val="0069392D"/>
    <w:rsid w:val="006948BB"/>
    <w:rsid w:val="0069696C"/>
    <w:rsid w:val="006A085A"/>
    <w:rsid w:val="006A0F8B"/>
    <w:rsid w:val="006A3A9F"/>
    <w:rsid w:val="006A51C3"/>
    <w:rsid w:val="006B6234"/>
    <w:rsid w:val="006B7C64"/>
    <w:rsid w:val="006D3A87"/>
    <w:rsid w:val="006D49E8"/>
    <w:rsid w:val="006E1A36"/>
    <w:rsid w:val="006E2466"/>
    <w:rsid w:val="006E4244"/>
    <w:rsid w:val="006E5153"/>
    <w:rsid w:val="006E6226"/>
    <w:rsid w:val="006E6F8E"/>
    <w:rsid w:val="006F01B4"/>
    <w:rsid w:val="006F6931"/>
    <w:rsid w:val="006F76CC"/>
    <w:rsid w:val="00705F59"/>
    <w:rsid w:val="00706822"/>
    <w:rsid w:val="00717352"/>
    <w:rsid w:val="00721430"/>
    <w:rsid w:val="007229F6"/>
    <w:rsid w:val="00723099"/>
    <w:rsid w:val="00725572"/>
    <w:rsid w:val="0072781F"/>
    <w:rsid w:val="00731B58"/>
    <w:rsid w:val="00731FEE"/>
    <w:rsid w:val="00734D59"/>
    <w:rsid w:val="00735DF9"/>
    <w:rsid w:val="0073609B"/>
    <w:rsid w:val="00742DC9"/>
    <w:rsid w:val="0074301B"/>
    <w:rsid w:val="00750002"/>
    <w:rsid w:val="00752745"/>
    <w:rsid w:val="00756E3A"/>
    <w:rsid w:val="00763219"/>
    <w:rsid w:val="00763A42"/>
    <w:rsid w:val="00764AF9"/>
    <w:rsid w:val="007665C1"/>
    <w:rsid w:val="0076665E"/>
    <w:rsid w:val="00772066"/>
    <w:rsid w:val="007733B1"/>
    <w:rsid w:val="007749BC"/>
    <w:rsid w:val="00775A51"/>
    <w:rsid w:val="00780C88"/>
    <w:rsid w:val="00780E25"/>
    <w:rsid w:val="007818F0"/>
    <w:rsid w:val="007833EA"/>
    <w:rsid w:val="00783462"/>
    <w:rsid w:val="007843CE"/>
    <w:rsid w:val="00785865"/>
    <w:rsid w:val="007858DA"/>
    <w:rsid w:val="00787B13"/>
    <w:rsid w:val="00792FAC"/>
    <w:rsid w:val="00794206"/>
    <w:rsid w:val="0079445A"/>
    <w:rsid w:val="007956C9"/>
    <w:rsid w:val="007A3D5A"/>
    <w:rsid w:val="007A3E23"/>
    <w:rsid w:val="007A5D2F"/>
    <w:rsid w:val="007A5DA7"/>
    <w:rsid w:val="007B2DBF"/>
    <w:rsid w:val="007B320A"/>
    <w:rsid w:val="007B4EA9"/>
    <w:rsid w:val="007B62FD"/>
    <w:rsid w:val="007B6FEB"/>
    <w:rsid w:val="007C1EF7"/>
    <w:rsid w:val="007C5A86"/>
    <w:rsid w:val="007C5EAB"/>
    <w:rsid w:val="007C6DF8"/>
    <w:rsid w:val="007C710E"/>
    <w:rsid w:val="007D0B88"/>
    <w:rsid w:val="007D1549"/>
    <w:rsid w:val="007E03E9"/>
    <w:rsid w:val="007E04EE"/>
    <w:rsid w:val="007E47D9"/>
    <w:rsid w:val="007E7FA7"/>
    <w:rsid w:val="007F0721"/>
    <w:rsid w:val="007F1918"/>
    <w:rsid w:val="007F4A90"/>
    <w:rsid w:val="007F4B26"/>
    <w:rsid w:val="00801F47"/>
    <w:rsid w:val="00803C75"/>
    <w:rsid w:val="008050AE"/>
    <w:rsid w:val="0080799B"/>
    <w:rsid w:val="00807BE3"/>
    <w:rsid w:val="00822A79"/>
    <w:rsid w:val="00834A25"/>
    <w:rsid w:val="00836C82"/>
    <w:rsid w:val="008407A4"/>
    <w:rsid w:val="0084128D"/>
    <w:rsid w:val="00845CC4"/>
    <w:rsid w:val="008621E5"/>
    <w:rsid w:val="008644F4"/>
    <w:rsid w:val="00864855"/>
    <w:rsid w:val="008747F3"/>
    <w:rsid w:val="00875C74"/>
    <w:rsid w:val="00877E6A"/>
    <w:rsid w:val="00877F84"/>
    <w:rsid w:val="00883733"/>
    <w:rsid w:val="0088469D"/>
    <w:rsid w:val="00890411"/>
    <w:rsid w:val="008935BB"/>
    <w:rsid w:val="00895491"/>
    <w:rsid w:val="008965D2"/>
    <w:rsid w:val="00896F92"/>
    <w:rsid w:val="008A16AF"/>
    <w:rsid w:val="008A236D"/>
    <w:rsid w:val="008B1E2B"/>
    <w:rsid w:val="008B565A"/>
    <w:rsid w:val="008B74DE"/>
    <w:rsid w:val="008C3414"/>
    <w:rsid w:val="008C454B"/>
    <w:rsid w:val="008C46FC"/>
    <w:rsid w:val="008D2575"/>
    <w:rsid w:val="008D27E4"/>
    <w:rsid w:val="008D2A21"/>
    <w:rsid w:val="008D36D5"/>
    <w:rsid w:val="008D71D9"/>
    <w:rsid w:val="008E2FC3"/>
    <w:rsid w:val="008E5204"/>
    <w:rsid w:val="008E6633"/>
    <w:rsid w:val="008E7EE8"/>
    <w:rsid w:val="008F12B7"/>
    <w:rsid w:val="008F249E"/>
    <w:rsid w:val="008F4139"/>
    <w:rsid w:val="008F63E3"/>
    <w:rsid w:val="008F6D2A"/>
    <w:rsid w:val="00903794"/>
    <w:rsid w:val="00904EFD"/>
    <w:rsid w:val="00904F8F"/>
    <w:rsid w:val="00907031"/>
    <w:rsid w:val="00913135"/>
    <w:rsid w:val="00913C3B"/>
    <w:rsid w:val="009146D1"/>
    <w:rsid w:val="00915509"/>
    <w:rsid w:val="00922302"/>
    <w:rsid w:val="00926ED7"/>
    <w:rsid w:val="00927388"/>
    <w:rsid w:val="009274FE"/>
    <w:rsid w:val="009401AC"/>
    <w:rsid w:val="0094186E"/>
    <w:rsid w:val="0094634E"/>
    <w:rsid w:val="00947A16"/>
    <w:rsid w:val="0095263C"/>
    <w:rsid w:val="00954DB4"/>
    <w:rsid w:val="009613AC"/>
    <w:rsid w:val="00966954"/>
    <w:rsid w:val="00966F22"/>
    <w:rsid w:val="00972521"/>
    <w:rsid w:val="00974DA8"/>
    <w:rsid w:val="00975EC3"/>
    <w:rsid w:val="00980643"/>
    <w:rsid w:val="00981CEC"/>
    <w:rsid w:val="00982503"/>
    <w:rsid w:val="00983135"/>
    <w:rsid w:val="009900E9"/>
    <w:rsid w:val="00991544"/>
    <w:rsid w:val="009939E8"/>
    <w:rsid w:val="009A41C0"/>
    <w:rsid w:val="009B2467"/>
    <w:rsid w:val="009B339D"/>
    <w:rsid w:val="009B61C3"/>
    <w:rsid w:val="009B6A4D"/>
    <w:rsid w:val="009B6EB3"/>
    <w:rsid w:val="009C58EF"/>
    <w:rsid w:val="009C5E95"/>
    <w:rsid w:val="009C6158"/>
    <w:rsid w:val="009C7B4F"/>
    <w:rsid w:val="009D17C8"/>
    <w:rsid w:val="009D607D"/>
    <w:rsid w:val="009D6F87"/>
    <w:rsid w:val="009E40AA"/>
    <w:rsid w:val="009E5A15"/>
    <w:rsid w:val="009E61BA"/>
    <w:rsid w:val="009E6767"/>
    <w:rsid w:val="009F4EB3"/>
    <w:rsid w:val="00A05874"/>
    <w:rsid w:val="00A06D48"/>
    <w:rsid w:val="00A07022"/>
    <w:rsid w:val="00A10DDD"/>
    <w:rsid w:val="00A147DD"/>
    <w:rsid w:val="00A15671"/>
    <w:rsid w:val="00A21834"/>
    <w:rsid w:val="00A228CE"/>
    <w:rsid w:val="00A22DBA"/>
    <w:rsid w:val="00A23DC1"/>
    <w:rsid w:val="00A23FC0"/>
    <w:rsid w:val="00A256CB"/>
    <w:rsid w:val="00A31C17"/>
    <w:rsid w:val="00A31FDE"/>
    <w:rsid w:val="00A34E7C"/>
    <w:rsid w:val="00A35AC2"/>
    <w:rsid w:val="00A37C77"/>
    <w:rsid w:val="00A415DF"/>
    <w:rsid w:val="00A4351C"/>
    <w:rsid w:val="00A472B4"/>
    <w:rsid w:val="00A50279"/>
    <w:rsid w:val="00A5418D"/>
    <w:rsid w:val="00A561BD"/>
    <w:rsid w:val="00A61F88"/>
    <w:rsid w:val="00A725C2"/>
    <w:rsid w:val="00A72741"/>
    <w:rsid w:val="00A734D6"/>
    <w:rsid w:val="00A7357D"/>
    <w:rsid w:val="00A769EE"/>
    <w:rsid w:val="00A810A5"/>
    <w:rsid w:val="00A840A0"/>
    <w:rsid w:val="00A856DD"/>
    <w:rsid w:val="00A85FF7"/>
    <w:rsid w:val="00A86B83"/>
    <w:rsid w:val="00A90376"/>
    <w:rsid w:val="00A9340B"/>
    <w:rsid w:val="00A95BA3"/>
    <w:rsid w:val="00A9616A"/>
    <w:rsid w:val="00A96F68"/>
    <w:rsid w:val="00AA1BAE"/>
    <w:rsid w:val="00AA2342"/>
    <w:rsid w:val="00AA6083"/>
    <w:rsid w:val="00AA759A"/>
    <w:rsid w:val="00AB032A"/>
    <w:rsid w:val="00AB0640"/>
    <w:rsid w:val="00AC3FE3"/>
    <w:rsid w:val="00AC456F"/>
    <w:rsid w:val="00AC72AF"/>
    <w:rsid w:val="00AD0304"/>
    <w:rsid w:val="00AD27BE"/>
    <w:rsid w:val="00AD7540"/>
    <w:rsid w:val="00AE4E5F"/>
    <w:rsid w:val="00AE4F07"/>
    <w:rsid w:val="00AE5CB1"/>
    <w:rsid w:val="00AF0F1A"/>
    <w:rsid w:val="00AF0FDB"/>
    <w:rsid w:val="00AF1AFB"/>
    <w:rsid w:val="00AF4B78"/>
    <w:rsid w:val="00AF72AA"/>
    <w:rsid w:val="00B0099F"/>
    <w:rsid w:val="00B05B09"/>
    <w:rsid w:val="00B14602"/>
    <w:rsid w:val="00B15027"/>
    <w:rsid w:val="00B21CF4"/>
    <w:rsid w:val="00B24300"/>
    <w:rsid w:val="00B263F8"/>
    <w:rsid w:val="00B2680D"/>
    <w:rsid w:val="00B30021"/>
    <w:rsid w:val="00B30D19"/>
    <w:rsid w:val="00B326EB"/>
    <w:rsid w:val="00B37B09"/>
    <w:rsid w:val="00B41526"/>
    <w:rsid w:val="00B4415F"/>
    <w:rsid w:val="00B47A58"/>
    <w:rsid w:val="00B5089B"/>
    <w:rsid w:val="00B5706E"/>
    <w:rsid w:val="00B6164F"/>
    <w:rsid w:val="00B6191B"/>
    <w:rsid w:val="00B6209F"/>
    <w:rsid w:val="00B6330A"/>
    <w:rsid w:val="00B636C7"/>
    <w:rsid w:val="00B63F15"/>
    <w:rsid w:val="00B641B7"/>
    <w:rsid w:val="00B647AB"/>
    <w:rsid w:val="00B71BA2"/>
    <w:rsid w:val="00B73B8E"/>
    <w:rsid w:val="00B74EC1"/>
    <w:rsid w:val="00B770AD"/>
    <w:rsid w:val="00B77105"/>
    <w:rsid w:val="00B810B6"/>
    <w:rsid w:val="00B8143F"/>
    <w:rsid w:val="00B82E7D"/>
    <w:rsid w:val="00B855C4"/>
    <w:rsid w:val="00B87134"/>
    <w:rsid w:val="00B96EFF"/>
    <w:rsid w:val="00BA3A08"/>
    <w:rsid w:val="00BA54F4"/>
    <w:rsid w:val="00BB401B"/>
    <w:rsid w:val="00BB544B"/>
    <w:rsid w:val="00BB54D4"/>
    <w:rsid w:val="00BB5B0E"/>
    <w:rsid w:val="00BB5F7E"/>
    <w:rsid w:val="00BC26F6"/>
    <w:rsid w:val="00BC3345"/>
    <w:rsid w:val="00BC4833"/>
    <w:rsid w:val="00BC6343"/>
    <w:rsid w:val="00BD3122"/>
    <w:rsid w:val="00BD3F23"/>
    <w:rsid w:val="00BD40DA"/>
    <w:rsid w:val="00BD426B"/>
    <w:rsid w:val="00BD563E"/>
    <w:rsid w:val="00BD6788"/>
    <w:rsid w:val="00BE24D3"/>
    <w:rsid w:val="00BE50CD"/>
    <w:rsid w:val="00BE6268"/>
    <w:rsid w:val="00BE681D"/>
    <w:rsid w:val="00BF0C7C"/>
    <w:rsid w:val="00BF2EA5"/>
    <w:rsid w:val="00BF2F79"/>
    <w:rsid w:val="00BF3380"/>
    <w:rsid w:val="00BF3CA4"/>
    <w:rsid w:val="00BF4FE0"/>
    <w:rsid w:val="00BF631A"/>
    <w:rsid w:val="00C02588"/>
    <w:rsid w:val="00C10B22"/>
    <w:rsid w:val="00C125D8"/>
    <w:rsid w:val="00C160AF"/>
    <w:rsid w:val="00C22299"/>
    <w:rsid w:val="00C25609"/>
    <w:rsid w:val="00C26607"/>
    <w:rsid w:val="00C27ACF"/>
    <w:rsid w:val="00C31423"/>
    <w:rsid w:val="00C34FA9"/>
    <w:rsid w:val="00C35EE5"/>
    <w:rsid w:val="00C37198"/>
    <w:rsid w:val="00C407B5"/>
    <w:rsid w:val="00C40CBC"/>
    <w:rsid w:val="00C41549"/>
    <w:rsid w:val="00C4355F"/>
    <w:rsid w:val="00C46582"/>
    <w:rsid w:val="00C46859"/>
    <w:rsid w:val="00C51577"/>
    <w:rsid w:val="00C535DB"/>
    <w:rsid w:val="00C5447C"/>
    <w:rsid w:val="00C56107"/>
    <w:rsid w:val="00C60D75"/>
    <w:rsid w:val="00C61DD7"/>
    <w:rsid w:val="00C62B39"/>
    <w:rsid w:val="00C62D05"/>
    <w:rsid w:val="00C630F7"/>
    <w:rsid w:val="00C64CEA"/>
    <w:rsid w:val="00C66331"/>
    <w:rsid w:val="00C72DF6"/>
    <w:rsid w:val="00C73012"/>
    <w:rsid w:val="00C74343"/>
    <w:rsid w:val="00C763DD"/>
    <w:rsid w:val="00C8010B"/>
    <w:rsid w:val="00C80A5B"/>
    <w:rsid w:val="00C84FC0"/>
    <w:rsid w:val="00C917F0"/>
    <w:rsid w:val="00C9244A"/>
    <w:rsid w:val="00C94F0C"/>
    <w:rsid w:val="00CA2425"/>
    <w:rsid w:val="00CA4AD6"/>
    <w:rsid w:val="00CB068D"/>
    <w:rsid w:val="00CB2922"/>
    <w:rsid w:val="00CB3C14"/>
    <w:rsid w:val="00CB5DA3"/>
    <w:rsid w:val="00CB6D95"/>
    <w:rsid w:val="00CC3E8A"/>
    <w:rsid w:val="00CC7593"/>
    <w:rsid w:val="00CC7AB4"/>
    <w:rsid w:val="00CD06A0"/>
    <w:rsid w:val="00CD2187"/>
    <w:rsid w:val="00CD39DC"/>
    <w:rsid w:val="00CD3E1D"/>
    <w:rsid w:val="00CE31E6"/>
    <w:rsid w:val="00CE3B74"/>
    <w:rsid w:val="00CE5DA5"/>
    <w:rsid w:val="00CE66F2"/>
    <w:rsid w:val="00CE705C"/>
    <w:rsid w:val="00CF199D"/>
    <w:rsid w:val="00CF2256"/>
    <w:rsid w:val="00CF26B7"/>
    <w:rsid w:val="00CF27DE"/>
    <w:rsid w:val="00CF3436"/>
    <w:rsid w:val="00CF42E2"/>
    <w:rsid w:val="00CF7916"/>
    <w:rsid w:val="00D02235"/>
    <w:rsid w:val="00D06337"/>
    <w:rsid w:val="00D07388"/>
    <w:rsid w:val="00D07BB3"/>
    <w:rsid w:val="00D12B0B"/>
    <w:rsid w:val="00D149DB"/>
    <w:rsid w:val="00D14EBA"/>
    <w:rsid w:val="00D158F3"/>
    <w:rsid w:val="00D20074"/>
    <w:rsid w:val="00D21FC2"/>
    <w:rsid w:val="00D22A8D"/>
    <w:rsid w:val="00D26741"/>
    <w:rsid w:val="00D27400"/>
    <w:rsid w:val="00D27947"/>
    <w:rsid w:val="00D30244"/>
    <w:rsid w:val="00D31414"/>
    <w:rsid w:val="00D3665C"/>
    <w:rsid w:val="00D4144D"/>
    <w:rsid w:val="00D448F2"/>
    <w:rsid w:val="00D46CFC"/>
    <w:rsid w:val="00D508CC"/>
    <w:rsid w:val="00D50F4B"/>
    <w:rsid w:val="00D510DF"/>
    <w:rsid w:val="00D518D8"/>
    <w:rsid w:val="00D55F41"/>
    <w:rsid w:val="00D60547"/>
    <w:rsid w:val="00D63484"/>
    <w:rsid w:val="00D66444"/>
    <w:rsid w:val="00D70398"/>
    <w:rsid w:val="00D71D29"/>
    <w:rsid w:val="00D739DD"/>
    <w:rsid w:val="00D7511C"/>
    <w:rsid w:val="00D80314"/>
    <w:rsid w:val="00D806E9"/>
    <w:rsid w:val="00D8123C"/>
    <w:rsid w:val="00D86B87"/>
    <w:rsid w:val="00D9564A"/>
    <w:rsid w:val="00D97511"/>
    <w:rsid w:val="00DA02C2"/>
    <w:rsid w:val="00DA66C8"/>
    <w:rsid w:val="00DA67CB"/>
    <w:rsid w:val="00DA7154"/>
    <w:rsid w:val="00DA7338"/>
    <w:rsid w:val="00DB28BB"/>
    <w:rsid w:val="00DB5ADE"/>
    <w:rsid w:val="00DB6B84"/>
    <w:rsid w:val="00DB78E4"/>
    <w:rsid w:val="00DB7925"/>
    <w:rsid w:val="00DC356F"/>
    <w:rsid w:val="00DC564D"/>
    <w:rsid w:val="00DC5E44"/>
    <w:rsid w:val="00DC603F"/>
    <w:rsid w:val="00DC760F"/>
    <w:rsid w:val="00DD3C0D"/>
    <w:rsid w:val="00DD4864"/>
    <w:rsid w:val="00DD71A2"/>
    <w:rsid w:val="00DE12E1"/>
    <w:rsid w:val="00DE14C1"/>
    <w:rsid w:val="00DE1DC4"/>
    <w:rsid w:val="00DE3857"/>
    <w:rsid w:val="00DF0965"/>
    <w:rsid w:val="00DF22A7"/>
    <w:rsid w:val="00DF6A43"/>
    <w:rsid w:val="00E00873"/>
    <w:rsid w:val="00E01219"/>
    <w:rsid w:val="00E02116"/>
    <w:rsid w:val="00E0639C"/>
    <w:rsid w:val="00E067E6"/>
    <w:rsid w:val="00E06C90"/>
    <w:rsid w:val="00E1196D"/>
    <w:rsid w:val="00E12531"/>
    <w:rsid w:val="00E129A0"/>
    <w:rsid w:val="00E143B0"/>
    <w:rsid w:val="00E166F5"/>
    <w:rsid w:val="00E23EE4"/>
    <w:rsid w:val="00E24DE0"/>
    <w:rsid w:val="00E26D40"/>
    <w:rsid w:val="00E30338"/>
    <w:rsid w:val="00E31A78"/>
    <w:rsid w:val="00E331C6"/>
    <w:rsid w:val="00E33B2B"/>
    <w:rsid w:val="00E341D5"/>
    <w:rsid w:val="00E37018"/>
    <w:rsid w:val="00E373F3"/>
    <w:rsid w:val="00E40703"/>
    <w:rsid w:val="00E44A3C"/>
    <w:rsid w:val="00E44FF1"/>
    <w:rsid w:val="00E5297E"/>
    <w:rsid w:val="00E530E8"/>
    <w:rsid w:val="00E532ED"/>
    <w:rsid w:val="00E55891"/>
    <w:rsid w:val="00E56636"/>
    <w:rsid w:val="00E60B79"/>
    <w:rsid w:val="00E6283A"/>
    <w:rsid w:val="00E62876"/>
    <w:rsid w:val="00E71213"/>
    <w:rsid w:val="00E72634"/>
    <w:rsid w:val="00E732A3"/>
    <w:rsid w:val="00E73D8D"/>
    <w:rsid w:val="00E75FD5"/>
    <w:rsid w:val="00E77DD7"/>
    <w:rsid w:val="00E808A5"/>
    <w:rsid w:val="00E82040"/>
    <w:rsid w:val="00E83A85"/>
    <w:rsid w:val="00E84C67"/>
    <w:rsid w:val="00E90FC4"/>
    <w:rsid w:val="00E9128A"/>
    <w:rsid w:val="00E94FF9"/>
    <w:rsid w:val="00E95AF8"/>
    <w:rsid w:val="00E9666C"/>
    <w:rsid w:val="00E97CD1"/>
    <w:rsid w:val="00EA01EC"/>
    <w:rsid w:val="00EA15B0"/>
    <w:rsid w:val="00EA34B2"/>
    <w:rsid w:val="00EA5D97"/>
    <w:rsid w:val="00EA6DD8"/>
    <w:rsid w:val="00EB002C"/>
    <w:rsid w:val="00EB22B8"/>
    <w:rsid w:val="00EB2B24"/>
    <w:rsid w:val="00EB2ECA"/>
    <w:rsid w:val="00EB5D6C"/>
    <w:rsid w:val="00EC23CB"/>
    <w:rsid w:val="00EC4393"/>
    <w:rsid w:val="00EC4C78"/>
    <w:rsid w:val="00EC6E3C"/>
    <w:rsid w:val="00ED0991"/>
    <w:rsid w:val="00ED4333"/>
    <w:rsid w:val="00EE1C07"/>
    <w:rsid w:val="00EE1E42"/>
    <w:rsid w:val="00EE22DA"/>
    <w:rsid w:val="00EE2C91"/>
    <w:rsid w:val="00EE3979"/>
    <w:rsid w:val="00EE3BF6"/>
    <w:rsid w:val="00EE3EF1"/>
    <w:rsid w:val="00EF0DE6"/>
    <w:rsid w:val="00EF138C"/>
    <w:rsid w:val="00EF177A"/>
    <w:rsid w:val="00EF1896"/>
    <w:rsid w:val="00EF38A7"/>
    <w:rsid w:val="00EF5F96"/>
    <w:rsid w:val="00EF6F12"/>
    <w:rsid w:val="00EF731B"/>
    <w:rsid w:val="00F034CE"/>
    <w:rsid w:val="00F10A0F"/>
    <w:rsid w:val="00F13736"/>
    <w:rsid w:val="00F14859"/>
    <w:rsid w:val="00F161A0"/>
    <w:rsid w:val="00F16FBF"/>
    <w:rsid w:val="00F21637"/>
    <w:rsid w:val="00F22852"/>
    <w:rsid w:val="00F363D5"/>
    <w:rsid w:val="00F3688E"/>
    <w:rsid w:val="00F3699C"/>
    <w:rsid w:val="00F40284"/>
    <w:rsid w:val="00F40A72"/>
    <w:rsid w:val="00F43B8C"/>
    <w:rsid w:val="00F4467D"/>
    <w:rsid w:val="00F500E8"/>
    <w:rsid w:val="00F53013"/>
    <w:rsid w:val="00F5587A"/>
    <w:rsid w:val="00F631EA"/>
    <w:rsid w:val="00F67976"/>
    <w:rsid w:val="00F70BE1"/>
    <w:rsid w:val="00F730EA"/>
    <w:rsid w:val="00F733CB"/>
    <w:rsid w:val="00F80503"/>
    <w:rsid w:val="00F811B2"/>
    <w:rsid w:val="00FA6732"/>
    <w:rsid w:val="00FA73BF"/>
    <w:rsid w:val="00FB0D13"/>
    <w:rsid w:val="00FB1E3B"/>
    <w:rsid w:val="00FB71EC"/>
    <w:rsid w:val="00FB743F"/>
    <w:rsid w:val="00FC0862"/>
    <w:rsid w:val="00FC55B6"/>
    <w:rsid w:val="00FC70FB"/>
    <w:rsid w:val="00FD143D"/>
    <w:rsid w:val="00FD2047"/>
    <w:rsid w:val="00FD71E6"/>
    <w:rsid w:val="00FE187B"/>
    <w:rsid w:val="00FE2707"/>
    <w:rsid w:val="00FE5740"/>
    <w:rsid w:val="00FE5D53"/>
    <w:rsid w:val="00FF01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autoRedefine/>
    <w:qFormat/>
    <w:rsid w:val="00D02235"/>
    <w:pPr>
      <w:bidi/>
      <w:spacing w:line="360" w:lineRule="auto"/>
      <w:jc w:val="lowKashida"/>
    </w:pPr>
    <w:rPr>
      <w:rFonts w:ascii="2  Lotus" w:eastAsia="2  Lotus" w:hAnsi="2  Lotus" w:cs="2  Lotus"/>
      <w:sz w:val="36"/>
      <w:szCs w:val="28"/>
    </w:rPr>
  </w:style>
  <w:style w:type="paragraph" w:styleId="Heading1">
    <w:name w:val="heading 1"/>
    <w:aliases w:val="سرفصل1,سرفصل 1"/>
    <w:basedOn w:val="Normal"/>
    <w:next w:val="Normal"/>
    <w:link w:val="Heading1Char"/>
    <w:autoRedefine/>
    <w:uiPriority w:val="9"/>
    <w:qFormat/>
    <w:rsid w:val="00E166F5"/>
    <w:pPr>
      <w:keepNext/>
      <w:keepLines/>
      <w:spacing w:before="400" w:line="240" w:lineRule="auto"/>
      <w:contextualSpacing/>
      <w:jc w:val="both"/>
      <w:outlineLvl w:val="0"/>
    </w:pPr>
    <w:rPr>
      <w:rFonts w:ascii="Cambria" w:hAnsi="Cambria" w:cs="2  Badr"/>
      <w:bCs/>
      <w:sz w:val="20"/>
      <w:szCs w:val="32"/>
    </w:rPr>
  </w:style>
  <w:style w:type="paragraph" w:styleId="Heading2">
    <w:name w:val="heading 2"/>
    <w:aliases w:val="سرفصل2,سرفصل 2"/>
    <w:basedOn w:val="Normal"/>
    <w:next w:val="Normal"/>
    <w:link w:val="Heading2Char"/>
    <w:autoRedefine/>
    <w:uiPriority w:val="9"/>
    <w:unhideWhenUsed/>
    <w:qFormat/>
    <w:rsid w:val="00E166F5"/>
    <w:pPr>
      <w:keepNext/>
      <w:keepLines/>
      <w:spacing w:before="340" w:line="240" w:lineRule="auto"/>
      <w:contextualSpacing/>
      <w:jc w:val="both"/>
      <w:outlineLvl w:val="1"/>
    </w:pPr>
    <w:rPr>
      <w:rFonts w:ascii="Cambria" w:hAnsi="Cambria" w:cs="2  Badr"/>
      <w:bCs/>
      <w:sz w:val="20"/>
      <w:szCs w:val="3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line="240" w:lineRule="auto"/>
      <w:contextualSpacing/>
      <w:jc w:val="both"/>
      <w:outlineLvl w:val="2"/>
    </w:pPr>
    <w:rPr>
      <w:rFonts w:ascii="Cambria" w:hAnsi="Cambria" w:cs="2  Badr"/>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line="240" w:lineRule="auto"/>
      <w:contextualSpacing/>
      <w:jc w:val="both"/>
      <w:outlineLvl w:val="4"/>
    </w:pPr>
    <w:rPr>
      <w:rFonts w:ascii="Cambria" w:hAnsi="Cambria" w:cs="2  Badr"/>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line="240" w:lineRule="auto"/>
      <w:contextualSpacing/>
      <w:jc w:val="both"/>
      <w:outlineLvl w:val="5"/>
    </w:pPr>
    <w:rPr>
      <w:rFonts w:ascii="Cambria" w:hAnsi="Cambria" w:cs="2  Badr"/>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line="240" w:lineRule="auto"/>
      <w:contextualSpacing/>
      <w:jc w:val="both"/>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line="240" w:lineRule="auto"/>
      <w:contextualSpacing/>
      <w:jc w:val="both"/>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166F5"/>
    <w:rPr>
      <w:rFonts w:ascii="Cambria" w:eastAsia="2  Lotus" w:hAnsi="Cambria" w:cs="2  Badr"/>
      <w:bCs/>
      <w:szCs w:val="32"/>
    </w:rPr>
  </w:style>
  <w:style w:type="character" w:customStyle="1" w:styleId="Heading2Char">
    <w:name w:val="Heading 2 Char"/>
    <w:aliases w:val="سرفصل2 Char,سرفصل 2 Char"/>
    <w:link w:val="Heading2"/>
    <w:uiPriority w:val="9"/>
    <w:rsid w:val="00E166F5"/>
    <w:rPr>
      <w:rFonts w:ascii="Cambria" w:eastAsia="2  Lotus" w:hAnsi="Cambria" w:cs="2  Badr"/>
      <w:bCs/>
      <w:szCs w:val="3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line="240" w:lineRule="auto"/>
      <w:contextualSpacing/>
      <w:jc w:val="both"/>
    </w:pPr>
    <w:rPr>
      <w:rFonts w:ascii="Calibri" w:eastAsiaTheme="minorEastAsia" w:hAnsi="Calibri" w:cs="2  Badr"/>
    </w:rPr>
  </w:style>
  <w:style w:type="paragraph" w:styleId="TOC2">
    <w:name w:val="toc 2"/>
    <w:basedOn w:val="Normal"/>
    <w:next w:val="Normal"/>
    <w:autoRedefine/>
    <w:uiPriority w:val="39"/>
    <w:unhideWhenUsed/>
    <w:qFormat/>
    <w:rsid w:val="008A236D"/>
    <w:pPr>
      <w:spacing w:line="240" w:lineRule="auto"/>
      <w:ind w:left="221" w:firstLine="284"/>
      <w:contextualSpacing/>
      <w:jc w:val="both"/>
    </w:pPr>
    <w:rPr>
      <w:rFonts w:ascii="Calibri" w:eastAsiaTheme="minorEastAsia" w:hAnsi="Calibri" w:cs="2  Badr"/>
    </w:rPr>
  </w:style>
  <w:style w:type="paragraph" w:styleId="TOC3">
    <w:name w:val="toc 3"/>
    <w:basedOn w:val="Normal"/>
    <w:next w:val="Normal"/>
    <w:autoRedefine/>
    <w:uiPriority w:val="39"/>
    <w:unhideWhenUsed/>
    <w:qFormat/>
    <w:rsid w:val="008A236D"/>
    <w:pPr>
      <w:spacing w:line="240" w:lineRule="auto"/>
      <w:ind w:left="442" w:firstLine="284"/>
      <w:contextualSpacing/>
      <w:jc w:val="both"/>
    </w:pPr>
    <w:rPr>
      <w:rFonts w:ascii="Calibri" w:hAnsi="Calibri" w:cs="2  Bad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line="240" w:lineRule="auto"/>
      <w:ind w:firstLine="284"/>
      <w:contextualSpacing/>
      <w:jc w:val="both"/>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spacing w:line="240" w:lineRule="auto"/>
      <w:ind w:left="658" w:firstLine="284"/>
      <w:contextualSpacing/>
      <w:jc w:val="both"/>
    </w:pPr>
    <w:rPr>
      <w:rFonts w:ascii="Calibri" w:eastAsia="Times New Roman" w:hAnsi="Calibri" w:cs="2  Badr"/>
    </w:rPr>
  </w:style>
  <w:style w:type="paragraph" w:styleId="TOC5">
    <w:name w:val="toc 5"/>
    <w:basedOn w:val="Normal"/>
    <w:next w:val="Normal"/>
    <w:autoRedefine/>
    <w:uiPriority w:val="39"/>
    <w:semiHidden/>
    <w:unhideWhenUsed/>
    <w:qFormat/>
    <w:rsid w:val="008A236D"/>
    <w:pPr>
      <w:spacing w:line="240" w:lineRule="auto"/>
      <w:ind w:left="879" w:firstLine="284"/>
      <w:contextualSpacing/>
      <w:jc w:val="both"/>
    </w:pPr>
    <w:rPr>
      <w:rFonts w:ascii="Calibri" w:eastAsia="Times New Roman" w:hAnsi="Calibri" w:cs="2  Badr"/>
    </w:rPr>
  </w:style>
  <w:style w:type="paragraph" w:styleId="TOC6">
    <w:name w:val="toc 6"/>
    <w:basedOn w:val="Normal"/>
    <w:next w:val="Normal"/>
    <w:autoRedefine/>
    <w:uiPriority w:val="39"/>
    <w:semiHidden/>
    <w:unhideWhenUsed/>
    <w:qFormat/>
    <w:rsid w:val="008A236D"/>
    <w:pPr>
      <w:spacing w:line="240" w:lineRule="auto"/>
      <w:ind w:left="1100" w:firstLine="284"/>
      <w:contextualSpacing/>
      <w:jc w:val="both"/>
    </w:pPr>
    <w:rPr>
      <w:rFonts w:ascii="Calibri" w:eastAsia="Times New Roman" w:hAnsi="Calibri" w:cs="2  Badr"/>
    </w:rPr>
  </w:style>
  <w:style w:type="paragraph" w:styleId="TOC7">
    <w:name w:val="toc 7"/>
    <w:basedOn w:val="Normal"/>
    <w:next w:val="Normal"/>
    <w:autoRedefine/>
    <w:uiPriority w:val="39"/>
    <w:semiHidden/>
    <w:unhideWhenUsed/>
    <w:qFormat/>
    <w:rsid w:val="008A236D"/>
    <w:pPr>
      <w:spacing w:line="240" w:lineRule="auto"/>
      <w:ind w:left="1321" w:firstLine="284"/>
      <w:contextualSpacing/>
      <w:jc w:val="both"/>
    </w:pPr>
    <w:rPr>
      <w:rFonts w:ascii="Calibri" w:eastAsia="Times New Roman" w:hAnsi="Calibri" w:cs="2  Badr"/>
    </w:rPr>
  </w:style>
  <w:style w:type="paragraph" w:styleId="Caption">
    <w:name w:val="caption"/>
    <w:basedOn w:val="Normal"/>
    <w:next w:val="Normal"/>
    <w:uiPriority w:val="35"/>
    <w:semiHidden/>
    <w:unhideWhenUsed/>
    <w:qFormat/>
    <w:rsid w:val="008A236D"/>
    <w:pPr>
      <w:spacing w:after="120" w:line="240" w:lineRule="auto"/>
      <w:ind w:firstLine="284"/>
      <w:contextualSpacing/>
      <w:jc w:val="both"/>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8A236D"/>
    <w:pPr>
      <w:spacing w:after="400" w:line="240" w:lineRule="auto"/>
      <w:contextualSpacing/>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line="240" w:lineRule="auto"/>
      <w:ind w:firstLine="284"/>
      <w:contextualSpacing/>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spacing w:after="120" w:line="240" w:lineRule="auto"/>
      <w:ind w:left="1134"/>
      <w:contextualSpacing/>
      <w:jc w:val="both"/>
    </w:pPr>
    <w:rPr>
      <w:rFonts w:ascii="Calibri" w:hAnsi="Calibri"/>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line="240" w:lineRule="auto"/>
      <w:ind w:left="1134"/>
      <w:contextualSpacing/>
      <w:jc w:val="both"/>
    </w:pPr>
    <w:rPr>
      <w:rFonts w:ascii="Calibri" w:eastAsia="Times New Roman" w:hAnsi="Calibri"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line="240" w:lineRule="auto"/>
      <w:ind w:left="1134" w:right="170"/>
      <w:contextualSpacing/>
      <w:jc w:val="both"/>
    </w:pPr>
    <w:rPr>
      <w:rFonts w:ascii="Calibri" w:hAnsi="Calibri"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line="240" w:lineRule="auto"/>
      <w:ind w:firstLine="284"/>
      <w:contextualSpacing/>
      <w:jc w:val="both"/>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line="240" w:lineRule="auto"/>
      <w:ind w:firstLine="284"/>
      <w:contextualSpacing/>
      <w:jc w:val="both"/>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line="240" w:lineRule="auto"/>
      <w:ind w:firstLine="284"/>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02235"/>
    <w:rPr>
      <w:vertAlign w:val="superscript"/>
    </w:rPr>
  </w:style>
  <w:style w:type="character" w:styleId="Hyperlink">
    <w:name w:val="Hyperlink"/>
    <w:basedOn w:val="DefaultParagraphFont"/>
    <w:uiPriority w:val="99"/>
    <w:unhideWhenUsed/>
    <w:rsid w:val="00C35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autoRedefine/>
    <w:qFormat/>
    <w:rsid w:val="00D02235"/>
    <w:pPr>
      <w:bidi/>
      <w:spacing w:line="360" w:lineRule="auto"/>
      <w:jc w:val="lowKashida"/>
    </w:pPr>
    <w:rPr>
      <w:rFonts w:ascii="2  Lotus" w:eastAsia="2  Lotus" w:hAnsi="2  Lotus" w:cs="2  Lotus"/>
      <w:sz w:val="36"/>
      <w:szCs w:val="28"/>
    </w:rPr>
  </w:style>
  <w:style w:type="paragraph" w:styleId="Heading1">
    <w:name w:val="heading 1"/>
    <w:aliases w:val="سرفصل1,سرفصل 1"/>
    <w:basedOn w:val="Normal"/>
    <w:next w:val="Normal"/>
    <w:link w:val="Heading1Char"/>
    <w:autoRedefine/>
    <w:uiPriority w:val="9"/>
    <w:qFormat/>
    <w:rsid w:val="00E166F5"/>
    <w:pPr>
      <w:keepNext/>
      <w:keepLines/>
      <w:spacing w:before="400" w:line="240" w:lineRule="auto"/>
      <w:contextualSpacing/>
      <w:jc w:val="both"/>
      <w:outlineLvl w:val="0"/>
    </w:pPr>
    <w:rPr>
      <w:rFonts w:ascii="Cambria" w:hAnsi="Cambria" w:cs="2  Badr"/>
      <w:bCs/>
      <w:sz w:val="20"/>
      <w:szCs w:val="32"/>
    </w:rPr>
  </w:style>
  <w:style w:type="paragraph" w:styleId="Heading2">
    <w:name w:val="heading 2"/>
    <w:aliases w:val="سرفصل2,سرفصل 2"/>
    <w:basedOn w:val="Normal"/>
    <w:next w:val="Normal"/>
    <w:link w:val="Heading2Char"/>
    <w:autoRedefine/>
    <w:uiPriority w:val="9"/>
    <w:unhideWhenUsed/>
    <w:qFormat/>
    <w:rsid w:val="00E166F5"/>
    <w:pPr>
      <w:keepNext/>
      <w:keepLines/>
      <w:spacing w:before="340" w:line="240" w:lineRule="auto"/>
      <w:contextualSpacing/>
      <w:jc w:val="both"/>
      <w:outlineLvl w:val="1"/>
    </w:pPr>
    <w:rPr>
      <w:rFonts w:ascii="Cambria" w:hAnsi="Cambria" w:cs="2  Badr"/>
      <w:bCs/>
      <w:sz w:val="20"/>
      <w:szCs w:val="3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line="240" w:lineRule="auto"/>
      <w:contextualSpacing/>
      <w:jc w:val="both"/>
      <w:outlineLvl w:val="2"/>
    </w:pPr>
    <w:rPr>
      <w:rFonts w:ascii="Cambria" w:hAnsi="Cambria" w:cs="2  Badr"/>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line="240" w:lineRule="auto"/>
      <w:contextualSpacing/>
      <w:jc w:val="both"/>
      <w:outlineLvl w:val="4"/>
    </w:pPr>
    <w:rPr>
      <w:rFonts w:ascii="Cambria" w:hAnsi="Cambria" w:cs="2  Badr"/>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line="240" w:lineRule="auto"/>
      <w:contextualSpacing/>
      <w:jc w:val="both"/>
      <w:outlineLvl w:val="5"/>
    </w:pPr>
    <w:rPr>
      <w:rFonts w:ascii="Cambria" w:hAnsi="Cambria" w:cs="2  Badr"/>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line="240" w:lineRule="auto"/>
      <w:contextualSpacing/>
      <w:jc w:val="both"/>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line="240" w:lineRule="auto"/>
      <w:contextualSpacing/>
      <w:jc w:val="both"/>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166F5"/>
    <w:rPr>
      <w:rFonts w:ascii="Cambria" w:eastAsia="2  Lotus" w:hAnsi="Cambria" w:cs="2  Badr"/>
      <w:bCs/>
      <w:szCs w:val="32"/>
    </w:rPr>
  </w:style>
  <w:style w:type="character" w:customStyle="1" w:styleId="Heading2Char">
    <w:name w:val="Heading 2 Char"/>
    <w:aliases w:val="سرفصل2 Char,سرفصل 2 Char"/>
    <w:link w:val="Heading2"/>
    <w:uiPriority w:val="9"/>
    <w:rsid w:val="00E166F5"/>
    <w:rPr>
      <w:rFonts w:ascii="Cambria" w:eastAsia="2  Lotus" w:hAnsi="Cambria" w:cs="2  Badr"/>
      <w:bCs/>
      <w:szCs w:val="3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line="240" w:lineRule="auto"/>
      <w:contextualSpacing/>
      <w:jc w:val="both"/>
    </w:pPr>
    <w:rPr>
      <w:rFonts w:ascii="Calibri" w:eastAsiaTheme="minorEastAsia" w:hAnsi="Calibri" w:cs="2  Badr"/>
    </w:rPr>
  </w:style>
  <w:style w:type="paragraph" w:styleId="TOC2">
    <w:name w:val="toc 2"/>
    <w:basedOn w:val="Normal"/>
    <w:next w:val="Normal"/>
    <w:autoRedefine/>
    <w:uiPriority w:val="39"/>
    <w:unhideWhenUsed/>
    <w:qFormat/>
    <w:rsid w:val="008A236D"/>
    <w:pPr>
      <w:spacing w:line="240" w:lineRule="auto"/>
      <w:ind w:left="221" w:firstLine="284"/>
      <w:contextualSpacing/>
      <w:jc w:val="both"/>
    </w:pPr>
    <w:rPr>
      <w:rFonts w:ascii="Calibri" w:eastAsiaTheme="minorEastAsia" w:hAnsi="Calibri" w:cs="2  Badr"/>
    </w:rPr>
  </w:style>
  <w:style w:type="paragraph" w:styleId="TOC3">
    <w:name w:val="toc 3"/>
    <w:basedOn w:val="Normal"/>
    <w:next w:val="Normal"/>
    <w:autoRedefine/>
    <w:uiPriority w:val="39"/>
    <w:unhideWhenUsed/>
    <w:qFormat/>
    <w:rsid w:val="008A236D"/>
    <w:pPr>
      <w:spacing w:line="240" w:lineRule="auto"/>
      <w:ind w:left="442" w:firstLine="284"/>
      <w:contextualSpacing/>
      <w:jc w:val="both"/>
    </w:pPr>
    <w:rPr>
      <w:rFonts w:ascii="Calibri" w:hAnsi="Calibri" w:cs="2  Bad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line="240" w:lineRule="auto"/>
      <w:ind w:firstLine="284"/>
      <w:contextualSpacing/>
      <w:jc w:val="both"/>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spacing w:line="240" w:lineRule="auto"/>
      <w:ind w:left="658" w:firstLine="284"/>
      <w:contextualSpacing/>
      <w:jc w:val="both"/>
    </w:pPr>
    <w:rPr>
      <w:rFonts w:ascii="Calibri" w:eastAsia="Times New Roman" w:hAnsi="Calibri" w:cs="2  Badr"/>
    </w:rPr>
  </w:style>
  <w:style w:type="paragraph" w:styleId="TOC5">
    <w:name w:val="toc 5"/>
    <w:basedOn w:val="Normal"/>
    <w:next w:val="Normal"/>
    <w:autoRedefine/>
    <w:uiPriority w:val="39"/>
    <w:semiHidden/>
    <w:unhideWhenUsed/>
    <w:qFormat/>
    <w:rsid w:val="008A236D"/>
    <w:pPr>
      <w:spacing w:line="240" w:lineRule="auto"/>
      <w:ind w:left="879" w:firstLine="284"/>
      <w:contextualSpacing/>
      <w:jc w:val="both"/>
    </w:pPr>
    <w:rPr>
      <w:rFonts w:ascii="Calibri" w:eastAsia="Times New Roman" w:hAnsi="Calibri" w:cs="2  Badr"/>
    </w:rPr>
  </w:style>
  <w:style w:type="paragraph" w:styleId="TOC6">
    <w:name w:val="toc 6"/>
    <w:basedOn w:val="Normal"/>
    <w:next w:val="Normal"/>
    <w:autoRedefine/>
    <w:uiPriority w:val="39"/>
    <w:semiHidden/>
    <w:unhideWhenUsed/>
    <w:qFormat/>
    <w:rsid w:val="008A236D"/>
    <w:pPr>
      <w:spacing w:line="240" w:lineRule="auto"/>
      <w:ind w:left="1100" w:firstLine="284"/>
      <w:contextualSpacing/>
      <w:jc w:val="both"/>
    </w:pPr>
    <w:rPr>
      <w:rFonts w:ascii="Calibri" w:eastAsia="Times New Roman" w:hAnsi="Calibri" w:cs="2  Badr"/>
    </w:rPr>
  </w:style>
  <w:style w:type="paragraph" w:styleId="TOC7">
    <w:name w:val="toc 7"/>
    <w:basedOn w:val="Normal"/>
    <w:next w:val="Normal"/>
    <w:autoRedefine/>
    <w:uiPriority w:val="39"/>
    <w:semiHidden/>
    <w:unhideWhenUsed/>
    <w:qFormat/>
    <w:rsid w:val="008A236D"/>
    <w:pPr>
      <w:spacing w:line="240" w:lineRule="auto"/>
      <w:ind w:left="1321" w:firstLine="284"/>
      <w:contextualSpacing/>
      <w:jc w:val="both"/>
    </w:pPr>
    <w:rPr>
      <w:rFonts w:ascii="Calibri" w:eastAsia="Times New Roman" w:hAnsi="Calibri" w:cs="2  Badr"/>
    </w:rPr>
  </w:style>
  <w:style w:type="paragraph" w:styleId="Caption">
    <w:name w:val="caption"/>
    <w:basedOn w:val="Normal"/>
    <w:next w:val="Normal"/>
    <w:uiPriority w:val="35"/>
    <w:semiHidden/>
    <w:unhideWhenUsed/>
    <w:qFormat/>
    <w:rsid w:val="008A236D"/>
    <w:pPr>
      <w:spacing w:after="120" w:line="240" w:lineRule="auto"/>
      <w:ind w:firstLine="284"/>
      <w:contextualSpacing/>
      <w:jc w:val="both"/>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8A236D"/>
    <w:pPr>
      <w:spacing w:after="400" w:line="240" w:lineRule="auto"/>
      <w:contextualSpacing/>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line="240" w:lineRule="auto"/>
      <w:ind w:firstLine="284"/>
      <w:contextualSpacing/>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spacing w:after="120" w:line="240" w:lineRule="auto"/>
      <w:ind w:left="1134"/>
      <w:contextualSpacing/>
      <w:jc w:val="both"/>
    </w:pPr>
    <w:rPr>
      <w:rFonts w:ascii="Calibri" w:hAnsi="Calibri"/>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line="240" w:lineRule="auto"/>
      <w:ind w:left="1134"/>
      <w:contextualSpacing/>
      <w:jc w:val="both"/>
    </w:pPr>
    <w:rPr>
      <w:rFonts w:ascii="Calibri" w:eastAsia="Times New Roman" w:hAnsi="Calibri"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line="240" w:lineRule="auto"/>
      <w:ind w:left="1134" w:right="170"/>
      <w:contextualSpacing/>
      <w:jc w:val="both"/>
    </w:pPr>
    <w:rPr>
      <w:rFonts w:ascii="Calibri" w:hAnsi="Calibri"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line="240" w:lineRule="auto"/>
      <w:ind w:firstLine="284"/>
      <w:contextualSpacing/>
      <w:jc w:val="both"/>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line="240" w:lineRule="auto"/>
      <w:ind w:firstLine="284"/>
      <w:contextualSpacing/>
      <w:jc w:val="both"/>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line="240" w:lineRule="auto"/>
      <w:ind w:firstLine="284"/>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02235"/>
    <w:rPr>
      <w:vertAlign w:val="superscript"/>
    </w:rPr>
  </w:style>
  <w:style w:type="character" w:styleId="Hyperlink">
    <w:name w:val="Hyperlink"/>
    <w:basedOn w:val="DefaultParagraphFont"/>
    <w:uiPriority w:val="99"/>
    <w:unhideWhenUsed/>
    <w:rsid w:val="00C35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608;&#1587;&#1587;&#1607;\&#1602;&#1575;&#1604;&#1576;%20&#1605;&#1608;&#1587;&#1587;&#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C93D-FFF5-4DED-B0E4-C68893A9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موسسه</Template>
  <TotalTime>325</TotalTime>
  <Pages>10</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Araz1</dc:creator>
  <cp:lastModifiedBy>اکبریان</cp:lastModifiedBy>
  <cp:revision>12</cp:revision>
  <dcterms:created xsi:type="dcterms:W3CDTF">2015-09-09T03:52:00Z</dcterms:created>
  <dcterms:modified xsi:type="dcterms:W3CDTF">2015-09-17T04:45:00Z</dcterms:modified>
</cp:coreProperties>
</file>