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980750" w:rsidRDefault="00C037D8" w:rsidP="001B0668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980750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980750" w:rsidRDefault="004F642F" w:rsidP="001B0668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3025F6" w:rsidRPr="00980750" w:rsidRDefault="00A14FA7" w:rsidP="003025F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980750">
        <w:rPr>
          <w:rFonts w:ascii="IRBadr" w:hAnsi="IRBadr" w:cs="IRBadr"/>
          <w:sz w:val="28"/>
          <w:rtl/>
        </w:rPr>
        <w:fldChar w:fldCharType="begin"/>
      </w:r>
      <w:r w:rsidRPr="00980750">
        <w:rPr>
          <w:rFonts w:ascii="IRBadr" w:hAnsi="IRBadr" w:cs="IRBadr"/>
          <w:sz w:val="28"/>
          <w:rtl/>
        </w:rPr>
        <w:instrText xml:space="preserve"> </w:instrText>
      </w:r>
      <w:r w:rsidRPr="00980750">
        <w:rPr>
          <w:rFonts w:ascii="IRBadr" w:hAnsi="IRBadr" w:cs="IRBadr"/>
          <w:sz w:val="28"/>
        </w:rPr>
        <w:instrText>TOC</w:instrText>
      </w:r>
      <w:r w:rsidRPr="00980750">
        <w:rPr>
          <w:rFonts w:ascii="IRBadr" w:hAnsi="IRBadr" w:cs="IRBadr"/>
          <w:sz w:val="28"/>
          <w:rtl/>
        </w:rPr>
        <w:instrText xml:space="preserve"> \</w:instrText>
      </w:r>
      <w:r w:rsidRPr="00980750">
        <w:rPr>
          <w:rFonts w:ascii="IRBadr" w:hAnsi="IRBadr" w:cs="IRBadr"/>
          <w:sz w:val="28"/>
        </w:rPr>
        <w:instrText>o "</w:instrText>
      </w:r>
      <w:r w:rsidRPr="00980750">
        <w:rPr>
          <w:rFonts w:ascii="IRBadr" w:hAnsi="IRBadr" w:cs="IRBadr"/>
          <w:sz w:val="28"/>
          <w:rtl/>
        </w:rPr>
        <w:instrText>1-4</w:instrText>
      </w:r>
      <w:r w:rsidRPr="00980750">
        <w:rPr>
          <w:rFonts w:ascii="IRBadr" w:hAnsi="IRBadr" w:cs="IRBadr"/>
          <w:sz w:val="28"/>
        </w:rPr>
        <w:instrText>" \h \z \u</w:instrText>
      </w:r>
      <w:r w:rsidRPr="00980750">
        <w:rPr>
          <w:rFonts w:ascii="IRBadr" w:hAnsi="IRBadr" w:cs="IRBadr"/>
          <w:sz w:val="28"/>
          <w:rtl/>
        </w:rPr>
        <w:instrText xml:space="preserve"> </w:instrText>
      </w:r>
      <w:r w:rsidRPr="00980750">
        <w:rPr>
          <w:rFonts w:ascii="IRBadr" w:hAnsi="IRBadr" w:cs="IRBadr"/>
          <w:sz w:val="28"/>
          <w:rtl/>
        </w:rPr>
        <w:fldChar w:fldCharType="separate"/>
      </w:r>
      <w:hyperlink w:anchor="_Toc427843999" w:history="1">
        <w:r w:rsidR="003025F6" w:rsidRPr="00980750">
          <w:rPr>
            <w:rStyle w:val="Hyperlink"/>
            <w:rFonts w:ascii="IRBadr" w:hAnsi="IRBadr" w:cs="IRBadr"/>
            <w:noProof/>
            <w:rtl/>
          </w:rPr>
          <w:t>نوع پنجم مکاسب محرمه</w:t>
        </w:r>
        <w:r w:rsidR="003025F6" w:rsidRPr="00980750">
          <w:rPr>
            <w:rFonts w:ascii="IRBadr" w:hAnsi="IRBadr" w:cs="IRBadr"/>
            <w:noProof/>
            <w:webHidden/>
          </w:rPr>
          <w:tab/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025F6" w:rsidRPr="00980750">
          <w:rPr>
            <w:rFonts w:ascii="IRBadr" w:hAnsi="IRBadr" w:cs="IRBadr"/>
            <w:noProof/>
            <w:webHidden/>
          </w:rPr>
          <w:instrText xml:space="preserve"> PAGEREF _Toc427843999 \h </w:instrText>
        </w:r>
        <w:r w:rsidR="003025F6" w:rsidRPr="00980750">
          <w:rPr>
            <w:rStyle w:val="Hyperlink"/>
            <w:rFonts w:ascii="IRBadr" w:hAnsi="IRBadr" w:cs="IRBadr"/>
            <w:noProof/>
            <w:rtl/>
          </w:rPr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025F6" w:rsidRPr="00980750">
          <w:rPr>
            <w:rFonts w:ascii="IRBadr" w:hAnsi="IRBadr" w:cs="IRBadr"/>
            <w:noProof/>
            <w:webHidden/>
          </w:rPr>
          <w:t>2</w:t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025F6" w:rsidRPr="00980750" w:rsidRDefault="00CB3C21" w:rsidP="003025F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44000" w:history="1">
        <w:r w:rsidR="003025F6" w:rsidRPr="00980750">
          <w:rPr>
            <w:rStyle w:val="Hyperlink"/>
            <w:rFonts w:ascii="IRBadr" w:hAnsi="IRBadr" w:cs="IRBadr"/>
            <w:noProof/>
            <w:rtl/>
          </w:rPr>
          <w:t>مرور گذشته</w:t>
        </w:r>
        <w:r w:rsidR="003025F6" w:rsidRPr="00980750">
          <w:rPr>
            <w:rFonts w:ascii="IRBadr" w:hAnsi="IRBadr" w:cs="IRBadr"/>
            <w:noProof/>
            <w:webHidden/>
          </w:rPr>
          <w:tab/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025F6" w:rsidRPr="00980750">
          <w:rPr>
            <w:rFonts w:ascii="IRBadr" w:hAnsi="IRBadr" w:cs="IRBadr"/>
            <w:noProof/>
            <w:webHidden/>
          </w:rPr>
          <w:instrText xml:space="preserve"> PAGEREF _Toc427844000 \h </w:instrText>
        </w:r>
        <w:r w:rsidR="003025F6" w:rsidRPr="00980750">
          <w:rPr>
            <w:rStyle w:val="Hyperlink"/>
            <w:rFonts w:ascii="IRBadr" w:hAnsi="IRBadr" w:cs="IRBadr"/>
            <w:noProof/>
            <w:rtl/>
          </w:rPr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025F6" w:rsidRPr="00980750">
          <w:rPr>
            <w:rFonts w:ascii="IRBadr" w:hAnsi="IRBadr" w:cs="IRBadr"/>
            <w:noProof/>
            <w:webHidden/>
          </w:rPr>
          <w:t>2</w:t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025F6" w:rsidRPr="00980750" w:rsidRDefault="00CB3C21" w:rsidP="003025F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44001" w:history="1">
        <w:r w:rsidR="003025F6" w:rsidRPr="00980750">
          <w:rPr>
            <w:rStyle w:val="Hyperlink"/>
            <w:rFonts w:ascii="IRBadr" w:hAnsi="IRBadr" w:cs="IRBadr"/>
            <w:noProof/>
            <w:rtl/>
          </w:rPr>
          <w:t>محور دوم: منافی عبادت با تکسب</w:t>
        </w:r>
        <w:r w:rsidR="003025F6" w:rsidRPr="00980750">
          <w:rPr>
            <w:rFonts w:ascii="IRBadr" w:hAnsi="IRBadr" w:cs="IRBadr"/>
            <w:noProof/>
            <w:webHidden/>
          </w:rPr>
          <w:tab/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025F6" w:rsidRPr="00980750">
          <w:rPr>
            <w:rFonts w:ascii="IRBadr" w:hAnsi="IRBadr" w:cs="IRBadr"/>
            <w:noProof/>
            <w:webHidden/>
          </w:rPr>
          <w:instrText xml:space="preserve"> PAGEREF _Toc427844001 \h </w:instrText>
        </w:r>
        <w:r w:rsidR="003025F6" w:rsidRPr="00980750">
          <w:rPr>
            <w:rStyle w:val="Hyperlink"/>
            <w:rFonts w:ascii="IRBadr" w:hAnsi="IRBadr" w:cs="IRBadr"/>
            <w:noProof/>
            <w:rtl/>
          </w:rPr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025F6" w:rsidRPr="00980750">
          <w:rPr>
            <w:rFonts w:ascii="IRBadr" w:hAnsi="IRBadr" w:cs="IRBadr"/>
            <w:noProof/>
            <w:webHidden/>
          </w:rPr>
          <w:t>2</w:t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025F6" w:rsidRPr="00980750" w:rsidRDefault="00CB3C21" w:rsidP="003025F6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44002" w:history="1">
        <w:r w:rsidR="003025F6" w:rsidRPr="00980750">
          <w:rPr>
            <w:rStyle w:val="Hyperlink"/>
            <w:rFonts w:ascii="IRBadr" w:hAnsi="IRBadr" w:cs="IRBadr"/>
            <w:noProof/>
            <w:rtl/>
          </w:rPr>
          <w:t>تقریر اولیه</w:t>
        </w:r>
        <w:r w:rsidR="003025F6" w:rsidRPr="00980750">
          <w:rPr>
            <w:rFonts w:ascii="IRBadr" w:hAnsi="IRBadr" w:cs="IRBadr"/>
            <w:noProof/>
            <w:webHidden/>
          </w:rPr>
          <w:tab/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025F6" w:rsidRPr="00980750">
          <w:rPr>
            <w:rFonts w:ascii="IRBadr" w:hAnsi="IRBadr" w:cs="IRBadr"/>
            <w:noProof/>
            <w:webHidden/>
          </w:rPr>
          <w:instrText xml:space="preserve"> PAGEREF _Toc427844002 \h </w:instrText>
        </w:r>
        <w:r w:rsidR="003025F6" w:rsidRPr="00980750">
          <w:rPr>
            <w:rStyle w:val="Hyperlink"/>
            <w:rFonts w:ascii="IRBadr" w:hAnsi="IRBadr" w:cs="IRBadr"/>
            <w:noProof/>
            <w:rtl/>
          </w:rPr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025F6" w:rsidRPr="00980750">
          <w:rPr>
            <w:rFonts w:ascii="IRBadr" w:hAnsi="IRBadr" w:cs="IRBadr"/>
            <w:noProof/>
            <w:webHidden/>
          </w:rPr>
          <w:t>2</w:t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025F6" w:rsidRPr="00980750" w:rsidRDefault="00CB3C21" w:rsidP="003025F6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44003" w:history="1">
        <w:r w:rsidR="003025F6" w:rsidRPr="00980750">
          <w:rPr>
            <w:rStyle w:val="Hyperlink"/>
            <w:rFonts w:ascii="IRBadr" w:hAnsi="IRBadr" w:cs="IRBadr"/>
            <w:noProof/>
            <w:rtl/>
          </w:rPr>
          <w:t>اشکال اول:‌نسبت مدعا با دلیل، من وجه بودن</w:t>
        </w:r>
        <w:r w:rsidR="003025F6" w:rsidRPr="00980750">
          <w:rPr>
            <w:rFonts w:ascii="IRBadr" w:hAnsi="IRBadr" w:cs="IRBadr"/>
            <w:noProof/>
            <w:webHidden/>
          </w:rPr>
          <w:tab/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025F6" w:rsidRPr="00980750">
          <w:rPr>
            <w:rFonts w:ascii="IRBadr" w:hAnsi="IRBadr" w:cs="IRBadr"/>
            <w:noProof/>
            <w:webHidden/>
          </w:rPr>
          <w:instrText xml:space="preserve"> PAGEREF _Toc427844003 \h </w:instrText>
        </w:r>
        <w:r w:rsidR="003025F6" w:rsidRPr="00980750">
          <w:rPr>
            <w:rStyle w:val="Hyperlink"/>
            <w:rFonts w:ascii="IRBadr" w:hAnsi="IRBadr" w:cs="IRBadr"/>
            <w:noProof/>
            <w:rtl/>
          </w:rPr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025F6" w:rsidRPr="00980750">
          <w:rPr>
            <w:rFonts w:ascii="IRBadr" w:hAnsi="IRBadr" w:cs="IRBadr"/>
            <w:noProof/>
            <w:webHidden/>
          </w:rPr>
          <w:t>2</w:t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025F6" w:rsidRPr="00980750" w:rsidRDefault="00CB3C21" w:rsidP="003025F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44004" w:history="1">
        <w:r w:rsidR="003025F6" w:rsidRPr="00980750">
          <w:rPr>
            <w:rStyle w:val="Hyperlink"/>
            <w:rFonts w:ascii="IRBadr" w:hAnsi="IRBadr" w:cs="IRBadr"/>
            <w:noProof/>
            <w:rtl/>
          </w:rPr>
          <w:t>مقدمه‌ای در مورد عبادات</w:t>
        </w:r>
        <w:r w:rsidR="003025F6" w:rsidRPr="00980750">
          <w:rPr>
            <w:rFonts w:ascii="IRBadr" w:hAnsi="IRBadr" w:cs="IRBadr"/>
            <w:noProof/>
            <w:webHidden/>
          </w:rPr>
          <w:tab/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025F6" w:rsidRPr="00980750">
          <w:rPr>
            <w:rFonts w:ascii="IRBadr" w:hAnsi="IRBadr" w:cs="IRBadr"/>
            <w:noProof/>
            <w:webHidden/>
          </w:rPr>
          <w:instrText xml:space="preserve"> PAGEREF _Toc427844004 \h </w:instrText>
        </w:r>
        <w:r w:rsidR="003025F6" w:rsidRPr="00980750">
          <w:rPr>
            <w:rStyle w:val="Hyperlink"/>
            <w:rFonts w:ascii="IRBadr" w:hAnsi="IRBadr" w:cs="IRBadr"/>
            <w:noProof/>
            <w:rtl/>
          </w:rPr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025F6" w:rsidRPr="00980750">
          <w:rPr>
            <w:rFonts w:ascii="IRBadr" w:hAnsi="IRBadr" w:cs="IRBadr"/>
            <w:noProof/>
            <w:webHidden/>
          </w:rPr>
          <w:t>3</w:t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025F6" w:rsidRPr="00980750" w:rsidRDefault="00CB3C21" w:rsidP="003025F6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44005" w:history="1">
        <w:r w:rsidR="003025F6" w:rsidRPr="00980750">
          <w:rPr>
            <w:rStyle w:val="Hyperlink"/>
            <w:rFonts w:ascii="IRBadr" w:hAnsi="IRBadr" w:cs="IRBadr"/>
            <w:noProof/>
            <w:rtl/>
          </w:rPr>
          <w:t>تقسیم بندی سه گانه عبادات در روایات</w:t>
        </w:r>
        <w:r w:rsidR="003025F6" w:rsidRPr="00980750">
          <w:rPr>
            <w:rFonts w:ascii="IRBadr" w:hAnsi="IRBadr" w:cs="IRBadr"/>
            <w:noProof/>
            <w:webHidden/>
          </w:rPr>
          <w:tab/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025F6" w:rsidRPr="00980750">
          <w:rPr>
            <w:rFonts w:ascii="IRBadr" w:hAnsi="IRBadr" w:cs="IRBadr"/>
            <w:noProof/>
            <w:webHidden/>
          </w:rPr>
          <w:instrText xml:space="preserve"> PAGEREF _Toc427844005 \h </w:instrText>
        </w:r>
        <w:r w:rsidR="003025F6" w:rsidRPr="00980750">
          <w:rPr>
            <w:rStyle w:val="Hyperlink"/>
            <w:rFonts w:ascii="IRBadr" w:hAnsi="IRBadr" w:cs="IRBadr"/>
            <w:noProof/>
            <w:rtl/>
          </w:rPr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025F6" w:rsidRPr="00980750">
          <w:rPr>
            <w:rFonts w:ascii="IRBadr" w:hAnsi="IRBadr" w:cs="IRBadr"/>
            <w:noProof/>
            <w:webHidden/>
          </w:rPr>
          <w:t>3</w:t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025F6" w:rsidRPr="00980750" w:rsidRDefault="00CB3C21" w:rsidP="003025F6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44006" w:history="1">
        <w:r w:rsidR="003025F6" w:rsidRPr="00980750">
          <w:rPr>
            <w:rStyle w:val="Hyperlink"/>
            <w:rFonts w:ascii="IRBadr" w:hAnsi="IRBadr" w:cs="IRBadr"/>
            <w:noProof/>
            <w:rtl/>
          </w:rPr>
          <w:t>عبادت از سر حب، فانی شدن در جلوه‌های صفت خداوند</w:t>
        </w:r>
        <w:r w:rsidR="003025F6" w:rsidRPr="00980750">
          <w:rPr>
            <w:rFonts w:ascii="IRBadr" w:hAnsi="IRBadr" w:cs="IRBadr"/>
            <w:noProof/>
            <w:webHidden/>
          </w:rPr>
          <w:tab/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025F6" w:rsidRPr="00980750">
          <w:rPr>
            <w:rFonts w:ascii="IRBadr" w:hAnsi="IRBadr" w:cs="IRBadr"/>
            <w:noProof/>
            <w:webHidden/>
          </w:rPr>
          <w:instrText xml:space="preserve"> PAGEREF _Toc427844006 \h </w:instrText>
        </w:r>
        <w:r w:rsidR="003025F6" w:rsidRPr="00980750">
          <w:rPr>
            <w:rStyle w:val="Hyperlink"/>
            <w:rFonts w:ascii="IRBadr" w:hAnsi="IRBadr" w:cs="IRBadr"/>
            <w:noProof/>
            <w:rtl/>
          </w:rPr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025F6" w:rsidRPr="00980750">
          <w:rPr>
            <w:rFonts w:ascii="IRBadr" w:hAnsi="IRBadr" w:cs="IRBadr"/>
            <w:noProof/>
            <w:webHidden/>
          </w:rPr>
          <w:t>4</w:t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025F6" w:rsidRPr="00980750" w:rsidRDefault="00CB3C21" w:rsidP="003025F6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44007" w:history="1">
        <w:r w:rsidR="003025F6" w:rsidRPr="00980750">
          <w:rPr>
            <w:rStyle w:val="Hyperlink"/>
            <w:rFonts w:ascii="IRBadr" w:hAnsi="IRBadr" w:cs="IRBadr"/>
            <w:noProof/>
            <w:rtl/>
          </w:rPr>
          <w:t>نگاهی به سطوح در ادعیه</w:t>
        </w:r>
        <w:r w:rsidR="003025F6" w:rsidRPr="00980750">
          <w:rPr>
            <w:rFonts w:ascii="IRBadr" w:hAnsi="IRBadr" w:cs="IRBadr"/>
            <w:noProof/>
            <w:webHidden/>
          </w:rPr>
          <w:tab/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025F6" w:rsidRPr="00980750">
          <w:rPr>
            <w:rFonts w:ascii="IRBadr" w:hAnsi="IRBadr" w:cs="IRBadr"/>
            <w:noProof/>
            <w:webHidden/>
          </w:rPr>
          <w:instrText xml:space="preserve"> PAGEREF _Toc427844007 \h </w:instrText>
        </w:r>
        <w:r w:rsidR="003025F6" w:rsidRPr="00980750">
          <w:rPr>
            <w:rStyle w:val="Hyperlink"/>
            <w:rFonts w:ascii="IRBadr" w:hAnsi="IRBadr" w:cs="IRBadr"/>
            <w:noProof/>
            <w:rtl/>
          </w:rPr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025F6" w:rsidRPr="00980750">
          <w:rPr>
            <w:rFonts w:ascii="IRBadr" w:hAnsi="IRBadr" w:cs="IRBadr"/>
            <w:noProof/>
            <w:webHidden/>
          </w:rPr>
          <w:t>4</w:t>
        </w:r>
        <w:r w:rsidR="003025F6" w:rsidRPr="0098075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63AFE" w:rsidRPr="00980750" w:rsidRDefault="00A14FA7" w:rsidP="005224BC">
      <w:pPr>
        <w:pStyle w:val="Heading1"/>
        <w:rPr>
          <w:rFonts w:ascii="IRBadr" w:hAnsi="IRBadr"/>
          <w:rtl/>
        </w:rPr>
      </w:pPr>
      <w:r w:rsidRPr="00980750">
        <w:rPr>
          <w:rFonts w:ascii="IRBadr" w:hAnsi="IRBadr"/>
          <w:rtl/>
        </w:rPr>
        <w:fldChar w:fldCharType="end"/>
      </w:r>
    </w:p>
    <w:p w:rsidR="00B33397" w:rsidRPr="00980750" w:rsidRDefault="00B33397" w:rsidP="001B0668">
      <w:pPr>
        <w:spacing w:after="0" w:line="240" w:lineRule="auto"/>
        <w:jc w:val="both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r w:rsidRPr="00980750">
        <w:rPr>
          <w:rFonts w:ascii="IRBadr" w:hAnsi="IRBadr" w:cs="IRBadr"/>
          <w:rtl/>
        </w:rPr>
        <w:br w:type="page"/>
      </w:r>
    </w:p>
    <w:p w:rsidR="00DB33B6" w:rsidRPr="00980750" w:rsidRDefault="00DB33B6" w:rsidP="006653BC">
      <w:pPr>
        <w:pStyle w:val="Heading1"/>
        <w:rPr>
          <w:rFonts w:ascii="IRBadr" w:hAnsi="IRBadr"/>
        </w:rPr>
      </w:pPr>
      <w:bookmarkStart w:id="0" w:name="_Toc427843999"/>
      <w:r w:rsidRPr="00980750">
        <w:rPr>
          <w:rFonts w:ascii="IRBadr" w:hAnsi="IRBadr"/>
          <w:rtl/>
        </w:rPr>
        <w:lastRenderedPageBreak/>
        <w:t>نوع پنجم مکاسب محرمه</w:t>
      </w:r>
      <w:bookmarkEnd w:id="0"/>
    </w:p>
    <w:p w:rsidR="009F5512" w:rsidRPr="00980750" w:rsidRDefault="009F5512" w:rsidP="006653BC">
      <w:pPr>
        <w:pStyle w:val="Heading1"/>
        <w:rPr>
          <w:rFonts w:ascii="IRBadr" w:hAnsi="IRBadr"/>
          <w:rtl/>
        </w:rPr>
      </w:pPr>
      <w:bookmarkStart w:id="1" w:name="_Toc427844000"/>
      <w:r w:rsidRPr="00980750">
        <w:rPr>
          <w:rFonts w:ascii="IRBadr" w:hAnsi="IRBadr"/>
          <w:rtl/>
        </w:rPr>
        <w:t>مرور گذشته</w:t>
      </w:r>
      <w:bookmarkEnd w:id="1"/>
    </w:p>
    <w:p w:rsidR="007F0DEF" w:rsidRPr="00980750" w:rsidRDefault="006150D6" w:rsidP="00FB7A1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بحث</w:t>
      </w:r>
      <w:r w:rsidR="00FB7A1B" w:rsidRPr="00980750">
        <w:rPr>
          <w:rFonts w:ascii="IRBadr" w:hAnsi="IRBadr" w:cs="IRBadr"/>
          <w:sz w:val="28"/>
          <w:szCs w:val="28"/>
          <w:rtl/>
          <w:lang w:bidi="fa-IR"/>
        </w:rPr>
        <w:t xml:space="preserve"> در تکسب واجبات بود. ده قول را بررسی کردیم. ادله منع دو محور داشت:</w:t>
      </w:r>
    </w:p>
    <w:p w:rsidR="00FB7A1B" w:rsidRPr="00980750" w:rsidRDefault="00FB7A1B" w:rsidP="00FB7A1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1.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وجوب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و تکلیف الزامی نسبت به یک عمل، مکافات با تکسب و اخذ اجرت دارد. </w:t>
      </w:r>
      <w:r w:rsidR="00765643" w:rsidRPr="00980750">
        <w:rPr>
          <w:rFonts w:ascii="IRBadr" w:hAnsi="IRBadr" w:cs="IRBadr"/>
          <w:sz w:val="28"/>
          <w:szCs w:val="28"/>
          <w:rtl/>
          <w:lang w:bidi="fa-IR"/>
        </w:rPr>
        <w:t xml:space="preserve">این محور نه تقریر داشت که بررسی کردیم. </w:t>
      </w:r>
      <w:r w:rsidR="00980750">
        <w:rPr>
          <w:rFonts w:ascii="IRBadr" w:hAnsi="IRBadr" w:cs="IRBadr"/>
          <w:sz w:val="28"/>
          <w:szCs w:val="28"/>
          <w:rtl/>
          <w:lang w:bidi="fa-IR"/>
        </w:rPr>
        <w:t>درنها</w:t>
      </w:r>
      <w:r w:rsidR="00980750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765643" w:rsidRPr="009807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0750">
        <w:rPr>
          <w:rFonts w:ascii="IRBadr" w:hAnsi="IRBadr" w:cs="IRBadr"/>
          <w:sz w:val="28"/>
          <w:szCs w:val="28"/>
          <w:rtl/>
          <w:lang w:bidi="fa-IR"/>
        </w:rPr>
        <w:t>ه</w:t>
      </w:r>
      <w:r w:rsidR="00980750">
        <w:rPr>
          <w:rFonts w:ascii="IRBadr" w:hAnsi="IRBadr" w:cs="IRBadr" w:hint="cs"/>
          <w:sz w:val="28"/>
          <w:szCs w:val="28"/>
          <w:rtl/>
          <w:lang w:bidi="fa-IR"/>
        </w:rPr>
        <w:t>یچ‌یک</w:t>
      </w:r>
      <w:r w:rsidR="00765643" w:rsidRPr="00980750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765643" w:rsidRPr="009807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0750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765643" w:rsidRPr="00980750">
        <w:rPr>
          <w:rFonts w:ascii="IRBadr" w:hAnsi="IRBadr" w:cs="IRBadr"/>
          <w:sz w:val="28"/>
          <w:szCs w:val="28"/>
          <w:rtl/>
          <w:lang w:bidi="fa-IR"/>
        </w:rPr>
        <w:t xml:space="preserve"> واقع نشد.</w:t>
      </w:r>
    </w:p>
    <w:p w:rsidR="00765643" w:rsidRPr="00980750" w:rsidRDefault="00765643" w:rsidP="0076564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2.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تعبدیت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و عبادت با تکسب: محور دوم بر این مطلب استوار است. در این قسمت تقریرهای متفاوتی وجود ندارد.</w:t>
      </w:r>
    </w:p>
    <w:p w:rsidR="00765643" w:rsidRPr="00980750" w:rsidRDefault="00765643" w:rsidP="003025F6">
      <w:pPr>
        <w:pStyle w:val="Heading1"/>
        <w:rPr>
          <w:rFonts w:ascii="IRBadr" w:hAnsi="IRBadr"/>
          <w:rtl/>
        </w:rPr>
      </w:pPr>
      <w:bookmarkStart w:id="2" w:name="_Toc427844001"/>
      <w:r w:rsidRPr="00980750">
        <w:rPr>
          <w:rFonts w:ascii="IRBadr" w:hAnsi="IRBadr"/>
          <w:rtl/>
        </w:rPr>
        <w:t>محور دوم: منافی عبادت با تکسب</w:t>
      </w:r>
      <w:bookmarkEnd w:id="2"/>
    </w:p>
    <w:p w:rsidR="00274504" w:rsidRPr="00980750" w:rsidRDefault="00274504" w:rsidP="003025F6">
      <w:pPr>
        <w:pStyle w:val="Heading2"/>
        <w:bidi/>
        <w:rPr>
          <w:rFonts w:ascii="IRBadr" w:hAnsi="IRBadr" w:cs="IRBadr"/>
          <w:rtl/>
        </w:rPr>
      </w:pPr>
      <w:bookmarkStart w:id="3" w:name="_Toc427844002"/>
      <w:r w:rsidRPr="00980750">
        <w:rPr>
          <w:rFonts w:ascii="IRBadr" w:hAnsi="IRBadr" w:cs="IRBadr"/>
          <w:rtl/>
        </w:rPr>
        <w:t>تقریر اولیه</w:t>
      </w:r>
      <w:bookmarkEnd w:id="3"/>
    </w:p>
    <w:p w:rsidR="00765643" w:rsidRPr="00980750" w:rsidRDefault="00765643" w:rsidP="003025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شرط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>عبادت، اخلاص و نیت قربت است. اگر کسی در مقابل</w:t>
      </w:r>
      <w:r w:rsidR="004E2BE1" w:rsidRPr="00980750">
        <w:rPr>
          <w:rFonts w:ascii="IRBadr" w:hAnsi="IRBadr" w:cs="IRBadr"/>
          <w:sz w:val="28"/>
          <w:szCs w:val="28"/>
          <w:rtl/>
          <w:lang w:bidi="fa-IR"/>
        </w:rPr>
        <w:t xml:space="preserve"> عبادات، بخواهد اجرت بگیرد، عقد باطل است. </w:t>
      </w:r>
      <w:r w:rsidR="00430B54" w:rsidRPr="00980750">
        <w:rPr>
          <w:rFonts w:ascii="IRBadr" w:hAnsi="IRBadr" w:cs="IRBadr"/>
          <w:sz w:val="28"/>
          <w:szCs w:val="28"/>
          <w:rtl/>
          <w:lang w:bidi="fa-IR"/>
        </w:rPr>
        <w:t xml:space="preserve">روح استدلال تنافی قصد قربت با اخذ اجرت است. این مسئله نیز معرکه‌ی آراء است. فقها و بزرگان در این مبحث به دو گروه کاملاً متفاوت تقسیم‌بندی شده‌اند. یک گروه موافق تنافی قصد قربت با اخذ اجرت هستند. گروهی نیز 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="00430B54" w:rsidRPr="00980750">
        <w:rPr>
          <w:rFonts w:ascii="IRBadr" w:hAnsi="IRBadr" w:cs="IRBadr"/>
          <w:sz w:val="28"/>
          <w:szCs w:val="28"/>
          <w:rtl/>
          <w:lang w:bidi="fa-IR"/>
        </w:rPr>
        <w:t xml:space="preserve"> که تنافی در اینجا وجود ندارد. آقای خویی و مرحوم تبریزی (ره) از قائلین این نظرند.</w:t>
      </w:r>
    </w:p>
    <w:p w:rsidR="00430B54" w:rsidRPr="00980750" w:rsidRDefault="00430B54" w:rsidP="00430B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اگر کسی</w:t>
      </w:r>
      <w:r w:rsidR="009D3E29" w:rsidRPr="00980750">
        <w:rPr>
          <w:rFonts w:ascii="IRBadr" w:hAnsi="IRBadr" w:cs="IRBadr"/>
          <w:sz w:val="28"/>
          <w:szCs w:val="28"/>
          <w:rtl/>
          <w:lang w:bidi="fa-IR"/>
        </w:rPr>
        <w:t xml:space="preserve"> تقریرهای نه‌گانه را نپذیرد، به استثنای این وجه در عبادات، قائل به تنافی پیدا می‌کند.</w:t>
      </w:r>
    </w:p>
    <w:p w:rsidR="007132C8" w:rsidRPr="00980750" w:rsidRDefault="007132C8" w:rsidP="003025F6">
      <w:pPr>
        <w:pStyle w:val="Heading3"/>
        <w:bidi/>
        <w:rPr>
          <w:rFonts w:ascii="IRBadr" w:hAnsi="IRBadr" w:cs="IRBadr"/>
          <w:rtl/>
        </w:rPr>
      </w:pPr>
      <w:bookmarkStart w:id="4" w:name="_Toc427844003"/>
      <w:r w:rsidRPr="00980750">
        <w:rPr>
          <w:rFonts w:ascii="IRBadr" w:hAnsi="IRBadr" w:cs="IRBadr"/>
          <w:rtl/>
        </w:rPr>
        <w:t>اشکال اول:</w:t>
      </w:r>
      <w:r w:rsidR="003025F6" w:rsidRPr="00980750">
        <w:rPr>
          <w:rFonts w:ascii="IRBadr" w:hAnsi="IRBadr" w:cs="IRBadr"/>
          <w:rtl/>
        </w:rPr>
        <w:t xml:space="preserve"> نسبت</w:t>
      </w:r>
      <w:r w:rsidRPr="00980750">
        <w:rPr>
          <w:rFonts w:ascii="IRBadr" w:hAnsi="IRBadr" w:cs="IRBadr"/>
          <w:rtl/>
        </w:rPr>
        <w:t xml:space="preserve"> مدعا با دلیل، من وجه بودن</w:t>
      </w:r>
      <w:bookmarkEnd w:id="4"/>
    </w:p>
    <w:p w:rsidR="00274504" w:rsidRPr="00980750" w:rsidRDefault="00274504" w:rsidP="007132C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مدعا حرمت تکسب به مطلق واجبات است، دلیل حرمت تکسب عبادات را شامل می‌شود که یک قسمی از واجبات است. </w:t>
      </w:r>
      <w:r w:rsidR="00980750"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دلیل اخص از مدعا است. البته از جهت دیگر دلیل اعم از مدعا است. زیرا مدعای ما واجبات است. دلیل عبادیت با تکسب منافات دارد. عبادیت اعم از واجب و مستحب است. نمازهای نافله و اذکار، ادعیه جزء عبادات مستحب هستند.</w:t>
      </w:r>
    </w:p>
    <w:p w:rsidR="007132C8" w:rsidRPr="00980750" w:rsidRDefault="007132C8" w:rsidP="007132C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باید دانست که نسبت مدعا با دلیل، من وجه است.</w:t>
      </w:r>
    </w:p>
    <w:p w:rsidR="000F7547" w:rsidRPr="00980750" w:rsidRDefault="000F7547" w:rsidP="000F754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جواب اشکال این است که قرار نیست که در کل عبادات صحبت کنیم، شاید بخواهیم فقط در مورد واجبات عبادات صحبت کنیم.</w:t>
      </w:r>
    </w:p>
    <w:p w:rsidR="003616DF" w:rsidRPr="00980750" w:rsidRDefault="003616DF" w:rsidP="003616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وقتی اشکال اخص بودن از مدعا وارد است که مدعی، آگاهانه یا ناآگاهانه بگوید منظور من،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مطلق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است ولی دلیلش محدوده‌ی کوچکی را داشته باشد. اما وقتی خود مدعی، ادعایی برای گستره‌ی دلیل ندارد، مشکلی نیست.</w:t>
      </w:r>
    </w:p>
    <w:p w:rsidR="00F11698" w:rsidRPr="00980750" w:rsidRDefault="00F11698" w:rsidP="00F116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lastRenderedPageBreak/>
        <w:t>قبل از ورود به بررسی اشکال دوم به مقدمه‌ای در عبادات می‌پردازم. چون در وجوه دیگر نیز مؤثر است.</w:t>
      </w:r>
    </w:p>
    <w:p w:rsidR="00F11698" w:rsidRPr="00980750" w:rsidRDefault="00F11698" w:rsidP="003025F6">
      <w:pPr>
        <w:pStyle w:val="Heading1"/>
        <w:rPr>
          <w:rFonts w:ascii="IRBadr" w:hAnsi="IRBadr"/>
          <w:rtl/>
        </w:rPr>
      </w:pPr>
      <w:bookmarkStart w:id="5" w:name="_Toc427844004"/>
      <w:r w:rsidRPr="00980750">
        <w:rPr>
          <w:rFonts w:ascii="IRBadr" w:hAnsi="IRBadr"/>
          <w:rtl/>
        </w:rPr>
        <w:t>مقدمه‌ای در مورد عبادات</w:t>
      </w:r>
      <w:bookmarkEnd w:id="5"/>
    </w:p>
    <w:p w:rsidR="00F11698" w:rsidRPr="00980750" w:rsidRDefault="003025F6" w:rsidP="00F116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8A3479" w:rsidRPr="009807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1A97" w:rsidRPr="00980750">
        <w:rPr>
          <w:rFonts w:ascii="IRBadr" w:hAnsi="IRBadr" w:cs="IRBadr"/>
          <w:sz w:val="28"/>
          <w:szCs w:val="28"/>
          <w:rtl/>
          <w:lang w:bidi="fa-IR"/>
        </w:rPr>
        <w:t>که در اصول عرض کردیم،</w:t>
      </w:r>
      <w:r w:rsidR="00720F8A" w:rsidRPr="00980750">
        <w:rPr>
          <w:rFonts w:ascii="IRBadr" w:hAnsi="IRBadr" w:cs="IRBadr"/>
          <w:sz w:val="28"/>
          <w:szCs w:val="28"/>
          <w:rtl/>
          <w:lang w:bidi="fa-IR"/>
        </w:rPr>
        <w:t xml:space="preserve"> اوامر شرع به 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>تعبدی‌ات</w:t>
      </w:r>
      <w:r w:rsidR="00720F8A" w:rsidRPr="00980750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>توسلی‌ات</w:t>
      </w:r>
      <w:r w:rsidR="00720F8A" w:rsidRPr="00980750">
        <w:rPr>
          <w:rFonts w:ascii="IRBadr" w:hAnsi="IRBadr" w:cs="IRBadr"/>
          <w:sz w:val="28"/>
          <w:szCs w:val="28"/>
          <w:rtl/>
          <w:lang w:bidi="fa-IR"/>
        </w:rPr>
        <w:t xml:space="preserve"> تقسیم می‌شود.</w:t>
      </w:r>
      <w:r w:rsidR="00C03A4B" w:rsidRPr="009807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>تعبدی‌ات</w:t>
      </w:r>
      <w:r w:rsidR="00C03A4B" w:rsidRPr="00980750">
        <w:rPr>
          <w:rFonts w:ascii="IRBadr" w:hAnsi="IRBadr" w:cs="IRBadr"/>
          <w:sz w:val="28"/>
          <w:szCs w:val="28"/>
          <w:rtl/>
          <w:lang w:bidi="fa-IR"/>
        </w:rPr>
        <w:t xml:space="preserve"> یعنی اوامر و تکالیفی که قوام آن قصد قربت و اخلاص برای خداوند است. اگر برای خداوند نباشد، مجزی نیست.</w:t>
      </w:r>
    </w:p>
    <w:p w:rsidR="003566AC" w:rsidRPr="00980750" w:rsidRDefault="003566AC" w:rsidP="003566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چند مطلب در 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>تعبدی‌ات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وجود دارد:</w:t>
      </w:r>
    </w:p>
    <w:p w:rsidR="003566AC" w:rsidRPr="00980750" w:rsidRDefault="003566AC" w:rsidP="003566A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اینکه قصد امر لازم است یا اینکه </w:t>
      </w:r>
      <w:r w:rsidR="00980750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برای خداوند انجام می‌دهد، محل بحث است؟ بعضی گفته‌اند قصد امر خداوند شرط است. بعضی دیگر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>نیز می‌گویند که قصد امر لازم نیست،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80750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عمل منتسب به خداوند بشود </w:t>
      </w:r>
      <w:r w:rsidR="00980750">
        <w:rPr>
          <w:rFonts w:ascii="IRBadr" w:hAnsi="IRBadr" w:cs="IRBadr"/>
          <w:sz w:val="28"/>
          <w:szCs w:val="28"/>
          <w:rtl/>
          <w:lang w:bidi="fa-IR"/>
        </w:rPr>
        <w:t>کافی است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FF2213" w:rsidRPr="00980750">
        <w:rPr>
          <w:rFonts w:ascii="IRBadr" w:hAnsi="IRBadr" w:cs="IRBadr"/>
          <w:sz w:val="28"/>
          <w:szCs w:val="28"/>
          <w:rtl/>
          <w:lang w:bidi="fa-IR"/>
        </w:rPr>
        <w:t>این بحث ثمره‌های فراوانی دارد.</w:t>
      </w:r>
    </w:p>
    <w:p w:rsidR="00FF2213" w:rsidRPr="00980750" w:rsidRDefault="00FF2213" w:rsidP="00FF221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مبحث دیگری که در فقه به آن نگاه شده است، آیا قصد بهشت و جهنم در 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>تعبدی‌ات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مطرح است یا خیر؟</w:t>
      </w:r>
      <w:r w:rsidR="002442B2" w:rsidRPr="00980750">
        <w:rPr>
          <w:rFonts w:ascii="IRBadr" w:hAnsi="IRBadr" w:cs="IRBadr"/>
          <w:sz w:val="28"/>
          <w:szCs w:val="28"/>
          <w:rtl/>
          <w:lang w:bidi="fa-IR"/>
        </w:rPr>
        <w:t xml:space="preserve"> تقسیم عبادات به سه قسم، استفاضه دارد. روایات معتبر عامه و خاصه‌ای نیز وجود دارد که دلالت بر تقسیم‌بندی 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>سه‌گانه‌ی</w:t>
      </w:r>
      <w:r w:rsidR="002442B2" w:rsidRPr="00980750">
        <w:rPr>
          <w:rFonts w:ascii="IRBadr" w:hAnsi="IRBadr" w:cs="IRBadr"/>
          <w:sz w:val="28"/>
          <w:szCs w:val="28"/>
          <w:rtl/>
          <w:lang w:bidi="fa-IR"/>
        </w:rPr>
        <w:t xml:space="preserve"> عبادات می‌کند.</w:t>
      </w:r>
    </w:p>
    <w:p w:rsidR="00B47D6C" w:rsidRPr="00980750" w:rsidRDefault="003025F6" w:rsidP="003025F6">
      <w:pPr>
        <w:pStyle w:val="Heading2"/>
        <w:bidi/>
        <w:rPr>
          <w:rFonts w:ascii="IRBadr" w:hAnsi="IRBadr" w:cs="IRBadr"/>
          <w:rtl/>
        </w:rPr>
      </w:pPr>
      <w:bookmarkStart w:id="6" w:name="_Toc427844005"/>
      <w:r w:rsidRPr="00980750">
        <w:rPr>
          <w:rFonts w:ascii="IRBadr" w:hAnsi="IRBadr" w:cs="IRBadr"/>
          <w:rtl/>
        </w:rPr>
        <w:t>تقسیم‌بندی</w:t>
      </w:r>
      <w:r w:rsidR="00B47D6C" w:rsidRPr="00980750">
        <w:rPr>
          <w:rFonts w:ascii="IRBadr" w:hAnsi="IRBadr" w:cs="IRBadr"/>
          <w:rtl/>
        </w:rPr>
        <w:t xml:space="preserve"> </w:t>
      </w:r>
      <w:r w:rsidRPr="00980750">
        <w:rPr>
          <w:rFonts w:ascii="IRBadr" w:hAnsi="IRBadr" w:cs="IRBadr"/>
          <w:rtl/>
        </w:rPr>
        <w:t>سه‌گانه</w:t>
      </w:r>
      <w:r w:rsidR="00B47D6C" w:rsidRPr="00980750">
        <w:rPr>
          <w:rFonts w:ascii="IRBadr" w:hAnsi="IRBadr" w:cs="IRBadr"/>
          <w:rtl/>
        </w:rPr>
        <w:t xml:space="preserve"> عبادات در روایات</w:t>
      </w:r>
      <w:bookmarkEnd w:id="6"/>
    </w:p>
    <w:p w:rsidR="00882CF9" w:rsidRPr="00980750" w:rsidRDefault="003025F6" w:rsidP="00B47D6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تقسیم‌بندی</w:t>
      </w:r>
      <w:r w:rsidR="00882CF9" w:rsidRPr="009807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>سه‌گانه</w:t>
      </w:r>
      <w:r w:rsidR="00882CF9" w:rsidRPr="00980750">
        <w:rPr>
          <w:rFonts w:ascii="IRBadr" w:hAnsi="IRBadr" w:cs="IRBadr"/>
          <w:sz w:val="28"/>
          <w:szCs w:val="28"/>
          <w:rtl/>
          <w:lang w:bidi="fa-IR"/>
        </w:rPr>
        <w:t xml:space="preserve"> عبادات به شرح زیر است:</w:t>
      </w:r>
    </w:p>
    <w:p w:rsidR="00882CF9" w:rsidRPr="00980750" w:rsidRDefault="00882CF9" w:rsidP="00882C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1.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عبادات را برای ب</w:t>
      </w:r>
      <w:r w:rsidR="00026A70" w:rsidRPr="00980750">
        <w:rPr>
          <w:rFonts w:ascii="IRBadr" w:hAnsi="IRBadr" w:cs="IRBadr"/>
          <w:sz w:val="28"/>
          <w:szCs w:val="28"/>
          <w:rtl/>
          <w:lang w:bidi="fa-IR"/>
        </w:rPr>
        <w:t>هشت انجام می‌دهند. برای چیزی که در آن سوی عالم، به دست بیاورد. در روایات، این عبادت به عبادت التجار بیان شده است.</w:t>
      </w:r>
      <w:r w:rsidR="00FD31AF" w:rsidRPr="00980750">
        <w:rPr>
          <w:rFonts w:ascii="IRBadr" w:hAnsi="IRBadr" w:cs="IRBadr"/>
          <w:sz w:val="28"/>
          <w:szCs w:val="28"/>
          <w:rtl/>
          <w:lang w:bidi="fa-IR"/>
        </w:rPr>
        <w:t xml:space="preserve"> در اینجا انسان به دنبال منفعت است.</w:t>
      </w:r>
      <w:r w:rsidR="00F23097" w:rsidRPr="00980750">
        <w:rPr>
          <w:rFonts w:ascii="IRBadr" w:hAnsi="IRBadr" w:cs="IRBadr"/>
          <w:sz w:val="28"/>
          <w:szCs w:val="28"/>
          <w:rtl/>
          <w:lang w:bidi="fa-IR"/>
        </w:rPr>
        <w:t xml:space="preserve"> انگیزه در اینجا شوق است.</w:t>
      </w:r>
    </w:p>
    <w:p w:rsidR="00026A70" w:rsidRPr="00980750" w:rsidRDefault="00026A70" w:rsidP="00026A7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2.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="00791BF2" w:rsidRPr="00980750">
        <w:rPr>
          <w:rFonts w:ascii="IRBadr" w:hAnsi="IRBadr" w:cs="IRBadr"/>
          <w:sz w:val="28"/>
          <w:szCs w:val="28"/>
          <w:rtl/>
          <w:lang w:bidi="fa-IR"/>
        </w:rPr>
        <w:t xml:space="preserve"> عبادات برای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1BF2" w:rsidRPr="00980750">
        <w:rPr>
          <w:rFonts w:ascii="IRBadr" w:hAnsi="IRBadr" w:cs="IRBadr"/>
          <w:sz w:val="28"/>
          <w:szCs w:val="28"/>
          <w:rtl/>
          <w:lang w:bidi="fa-IR"/>
        </w:rPr>
        <w:t>فرار از جهنم است.</w:t>
      </w:r>
      <w:r w:rsidR="00FD31AF" w:rsidRPr="00980750">
        <w:rPr>
          <w:rFonts w:ascii="IRBadr" w:hAnsi="IRBadr" w:cs="IRBadr"/>
          <w:sz w:val="28"/>
          <w:szCs w:val="28"/>
          <w:rtl/>
          <w:lang w:bidi="fa-IR"/>
        </w:rPr>
        <w:t xml:space="preserve"> در اینجا دفع ضرر مهم است.</w:t>
      </w:r>
      <w:r w:rsidR="00F23097" w:rsidRPr="00980750">
        <w:rPr>
          <w:rFonts w:ascii="IRBadr" w:hAnsi="IRBadr" w:cs="IRBadr"/>
          <w:sz w:val="28"/>
          <w:szCs w:val="28"/>
          <w:rtl/>
          <w:lang w:bidi="fa-IR"/>
        </w:rPr>
        <w:t xml:space="preserve"> انگیزه در اینجا، ترس است.</w:t>
      </w:r>
    </w:p>
    <w:p w:rsidR="00F23097" w:rsidRPr="00980750" w:rsidRDefault="00F23097" w:rsidP="00F2309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3. قسم سوم این است که عبادات فراتر از دو وجه بالا است. در روایات از این قسم به «عبادت الاحرار» و 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>«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>عبادت</w:t>
      </w:r>
      <w:r w:rsidR="00693A56" w:rsidRPr="00980750">
        <w:rPr>
          <w:rFonts w:ascii="IRBadr" w:hAnsi="IRBadr" w:cs="IRBadr"/>
          <w:sz w:val="28"/>
          <w:szCs w:val="28"/>
          <w:rtl/>
          <w:lang w:bidi="fa-IR"/>
        </w:rPr>
        <w:t xml:space="preserve"> الکرام» یاد شده است.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93A56" w:rsidRPr="00980750">
        <w:rPr>
          <w:rFonts w:ascii="IRBadr" w:hAnsi="IRBadr" w:cs="IRBadr"/>
          <w:sz w:val="28"/>
          <w:szCs w:val="28"/>
          <w:rtl/>
          <w:lang w:bidi="fa-IR"/>
        </w:rPr>
        <w:t xml:space="preserve">قسم اول و دوم عبادت مزدی است، اما عبادت سوم، از سطح </w:t>
      </w:r>
      <w:r w:rsidR="00980750">
        <w:rPr>
          <w:rFonts w:ascii="IRBadr" w:hAnsi="IRBadr" w:cs="IRBadr"/>
          <w:sz w:val="28"/>
          <w:szCs w:val="28"/>
          <w:rtl/>
          <w:lang w:bidi="fa-IR"/>
        </w:rPr>
        <w:t>دادوستد</w:t>
      </w:r>
      <w:r w:rsidR="00693A56" w:rsidRPr="00980750">
        <w:rPr>
          <w:rFonts w:ascii="IRBadr" w:hAnsi="IRBadr" w:cs="IRBadr"/>
          <w:sz w:val="28"/>
          <w:szCs w:val="28"/>
          <w:rtl/>
          <w:lang w:bidi="fa-IR"/>
        </w:rPr>
        <w:t xml:space="preserve"> بالاتر است.</w:t>
      </w:r>
    </w:p>
    <w:p w:rsidR="00693A56" w:rsidRPr="00980750" w:rsidRDefault="00693A56" w:rsidP="00874A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در انگیزه عبادت نو</w:t>
      </w:r>
      <w:r w:rsidR="00874A54" w:rsidRPr="00980750">
        <w:rPr>
          <w:rFonts w:ascii="IRBadr" w:hAnsi="IRBadr" w:cs="IRBadr"/>
          <w:sz w:val="28"/>
          <w:szCs w:val="28"/>
          <w:rtl/>
          <w:lang w:bidi="fa-IR"/>
        </w:rPr>
        <w:t>ع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سوم، دو قسم وجود دارد:</w:t>
      </w:r>
    </w:p>
    <w:p w:rsidR="00693A56" w:rsidRPr="00980750" w:rsidRDefault="00693A56" w:rsidP="00693A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1.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عبادت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سوم، عبادتی است که از شکر انجام می‌شود.</w:t>
      </w:r>
    </w:p>
    <w:p w:rsidR="00693A56" w:rsidRPr="00980750" w:rsidRDefault="00693A56" w:rsidP="00693A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2.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عبادت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سوم،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 xml:space="preserve"> عبادتی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است که از سر محبت و شوق انجام می‌شود.</w:t>
      </w:r>
    </w:p>
    <w:p w:rsidR="00D176F9" w:rsidRPr="00980750" w:rsidRDefault="00D176F9" w:rsidP="003025F6">
      <w:pPr>
        <w:pStyle w:val="Heading3"/>
        <w:bidi/>
        <w:rPr>
          <w:rFonts w:ascii="IRBadr" w:hAnsi="IRBadr" w:cs="IRBadr"/>
          <w:rtl/>
        </w:rPr>
      </w:pPr>
      <w:bookmarkStart w:id="7" w:name="_Toc427844006"/>
      <w:r w:rsidRPr="00980750">
        <w:rPr>
          <w:rFonts w:ascii="IRBadr" w:hAnsi="IRBadr" w:cs="IRBadr"/>
          <w:rtl/>
        </w:rPr>
        <w:lastRenderedPageBreak/>
        <w:t xml:space="preserve">عبادت </w:t>
      </w:r>
      <w:r w:rsidR="00916BD4" w:rsidRPr="00980750">
        <w:rPr>
          <w:rFonts w:ascii="IRBadr" w:hAnsi="IRBadr" w:cs="IRBadr"/>
          <w:rtl/>
        </w:rPr>
        <w:t>از سر حب،</w:t>
      </w:r>
      <w:r w:rsidRPr="00980750">
        <w:rPr>
          <w:rFonts w:ascii="IRBadr" w:hAnsi="IRBadr" w:cs="IRBadr"/>
          <w:rtl/>
        </w:rPr>
        <w:t xml:space="preserve"> فانی شدن در جلوه‌های صفت خداوند</w:t>
      </w:r>
      <w:bookmarkEnd w:id="7"/>
    </w:p>
    <w:p w:rsidR="00693A56" w:rsidRPr="00980750" w:rsidRDefault="00693A56" w:rsidP="00D176F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این دو قسم </w:t>
      </w:r>
      <w:r w:rsidR="00980750">
        <w:rPr>
          <w:rFonts w:ascii="IRBadr" w:hAnsi="IRBadr" w:cs="IRBadr"/>
          <w:sz w:val="28"/>
          <w:szCs w:val="28"/>
          <w:rtl/>
          <w:lang w:bidi="fa-IR"/>
        </w:rPr>
        <w:t>باهم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تفاوت‌هایی دارند. گاهی بدون در نظر گرفتن بهشت و جهنم، به خاطر نعمت‌های داده شده خداوند، شکرگزاری </w:t>
      </w:r>
      <w:r w:rsidR="00B47D6C" w:rsidRPr="00980750">
        <w:rPr>
          <w:rFonts w:ascii="IRBadr" w:hAnsi="IRBadr" w:cs="IRBadr"/>
          <w:sz w:val="28"/>
          <w:szCs w:val="28"/>
          <w:rtl/>
          <w:lang w:bidi="fa-IR"/>
        </w:rPr>
        <w:t>می‌کند. از قبال این عبادت، نعمت‌های دیگری نمی‌خواهد بلکه فقط خالصانه شکرگزاری می‌کند.</w:t>
      </w:r>
    </w:p>
    <w:p w:rsidR="00C97C50" w:rsidRPr="00980750" w:rsidRDefault="00C97C50" w:rsidP="00C97C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اما گاهی انسان به خاطر شیفتگی نسبت به خداوند، او را عبادت می‌کند. این یک رابطه عاشق و معشوق است. در این رابطه به خاطر </w:t>
      </w:r>
      <w:r w:rsidR="00874A54" w:rsidRPr="00980750">
        <w:rPr>
          <w:rFonts w:ascii="IRBadr" w:hAnsi="IRBadr" w:cs="IRBadr"/>
          <w:sz w:val="28"/>
          <w:szCs w:val="28"/>
          <w:rtl/>
          <w:lang w:bidi="fa-IR"/>
        </w:rPr>
        <w:t>شکرگزاری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نعمت‌ها و </w:t>
      </w:r>
      <w:r w:rsidR="00445F1E" w:rsidRPr="00980750">
        <w:rPr>
          <w:rFonts w:ascii="IRBadr" w:hAnsi="IRBadr" w:cs="IRBadr"/>
          <w:sz w:val="28"/>
          <w:szCs w:val="28"/>
          <w:rtl/>
          <w:lang w:bidi="fa-IR"/>
        </w:rPr>
        <w:t xml:space="preserve">شوق 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>بهشت و</w:t>
      </w:r>
      <w:r w:rsidR="00445F1E" w:rsidRPr="00980750">
        <w:rPr>
          <w:rFonts w:ascii="IRBadr" w:hAnsi="IRBadr" w:cs="IRBadr"/>
          <w:sz w:val="28"/>
          <w:szCs w:val="28"/>
          <w:rtl/>
          <w:lang w:bidi="fa-IR"/>
        </w:rPr>
        <w:t xml:space="preserve"> ترس از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جهنم نیست.</w:t>
      </w:r>
      <w:r w:rsidR="00C3609B" w:rsidRPr="00980750">
        <w:rPr>
          <w:rFonts w:ascii="IRBadr" w:hAnsi="IRBadr" w:cs="IRBadr"/>
          <w:sz w:val="28"/>
          <w:szCs w:val="28"/>
          <w:rtl/>
          <w:lang w:bidi="fa-IR"/>
        </w:rPr>
        <w:t xml:space="preserve"> این سطح، اوج عبودیت است. در این قسم به خاطر اوصاف خداوند که در ادعیه آمده است، انسان عاشق خداوند شده است.</w:t>
      </w:r>
    </w:p>
    <w:p w:rsidR="00171000" w:rsidRPr="00980750" w:rsidRDefault="00171000" w:rsidP="0017100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در قسم اول و دوم، نگاه ما به آینده‌ی خودمان است. در قسم سوم بخش اول، نگاه ما به گذشته است و شکر گذشته است. اشتراک این اقسام این است که ما خودمان را نگاه می‌کنیم. اما در قسم سوم، بخش دوم، ما خودمان را نگاه نمی‌کنیم.</w:t>
      </w:r>
      <w:r w:rsidR="00D176F9" w:rsidRPr="00980750">
        <w:rPr>
          <w:rFonts w:ascii="IRBadr" w:hAnsi="IRBadr" w:cs="IRBadr"/>
          <w:sz w:val="28"/>
          <w:szCs w:val="28"/>
          <w:rtl/>
          <w:lang w:bidi="fa-IR"/>
        </w:rPr>
        <w:t xml:space="preserve"> اوصاف خداوند را می‌بینیم.</w:t>
      </w:r>
    </w:p>
    <w:p w:rsidR="00916BD4" w:rsidRPr="00980750" w:rsidRDefault="00980750" w:rsidP="00916B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916BD4" w:rsidRPr="00980750">
        <w:rPr>
          <w:rFonts w:ascii="IRBadr" w:hAnsi="IRBadr" w:cs="IRBadr"/>
          <w:sz w:val="28"/>
          <w:szCs w:val="28"/>
          <w:rtl/>
          <w:lang w:bidi="fa-IR"/>
        </w:rPr>
        <w:t xml:space="preserve"> هر چه منافع خود را کمتر ببینیم، عبادات ما درجه‌ی بالاتری دارد.</w:t>
      </w:r>
    </w:p>
    <w:p w:rsidR="00916BD4" w:rsidRPr="00980750" w:rsidRDefault="00373655" w:rsidP="003025F6">
      <w:pPr>
        <w:pStyle w:val="Heading3"/>
        <w:bidi/>
        <w:rPr>
          <w:rFonts w:ascii="IRBadr" w:hAnsi="IRBadr" w:cs="IRBadr"/>
          <w:rtl/>
        </w:rPr>
      </w:pPr>
      <w:bookmarkStart w:id="8" w:name="_Toc427844007"/>
      <w:bookmarkStart w:id="9" w:name="_GoBack"/>
      <w:bookmarkEnd w:id="9"/>
      <w:r w:rsidRPr="00980750">
        <w:rPr>
          <w:rFonts w:ascii="IRBadr" w:hAnsi="IRBadr" w:cs="IRBadr"/>
          <w:rtl/>
        </w:rPr>
        <w:t>نگاهی به سطوح</w:t>
      </w:r>
      <w:r w:rsidR="003025F6" w:rsidRPr="00980750">
        <w:rPr>
          <w:rFonts w:ascii="IRBadr" w:hAnsi="IRBadr" w:cs="IRBadr"/>
          <w:rtl/>
        </w:rPr>
        <w:t xml:space="preserve"> در</w:t>
      </w:r>
      <w:r w:rsidRPr="00980750">
        <w:rPr>
          <w:rFonts w:ascii="IRBadr" w:hAnsi="IRBadr" w:cs="IRBadr"/>
          <w:rtl/>
        </w:rPr>
        <w:t xml:space="preserve"> ادعیه</w:t>
      </w:r>
      <w:bookmarkEnd w:id="8"/>
    </w:p>
    <w:p w:rsidR="00916BD4" w:rsidRPr="00980750" w:rsidRDefault="00980750" w:rsidP="00916B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وقت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916BD4" w:rsidRPr="00980750">
        <w:rPr>
          <w:rFonts w:ascii="IRBadr" w:hAnsi="IRBadr" w:cs="IRBadr"/>
          <w:sz w:val="28"/>
          <w:szCs w:val="28"/>
          <w:rtl/>
          <w:lang w:bidi="fa-IR"/>
        </w:rPr>
        <w:t xml:space="preserve"> ادعیه را ملاحظه می‌کنیم، می‌بینیم که اکثر عبادات همان سطح اول و دوم است. وقتی نگاه به دعای کمیل می‌کنیم، از ابتد</w:t>
      </w:r>
      <w:r w:rsidR="009A7B63" w:rsidRPr="00980750">
        <w:rPr>
          <w:rFonts w:ascii="IRBadr" w:hAnsi="IRBadr" w:cs="IRBadr"/>
          <w:sz w:val="28"/>
          <w:szCs w:val="28"/>
          <w:rtl/>
          <w:lang w:bidi="fa-IR"/>
        </w:rPr>
        <w:t>ا ترس از عذاب و شوق به بهشت را مطرح می‌کند. اما سه، چهار جمله است که در سطح سوم بیان شده است.</w:t>
      </w:r>
    </w:p>
    <w:p w:rsidR="009A7B63" w:rsidRPr="00980750" w:rsidRDefault="003025F6" w:rsidP="009A7B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373655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صَبَرْتُ عَل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73655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عَذابِ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373655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="00373655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فَ اَصْبِرُ عَل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73655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فِراقِ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373655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373655" w:rsidRPr="00980750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  <w:r w:rsidR="00373655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73655" w:rsidRPr="00980750">
        <w:rPr>
          <w:rFonts w:ascii="IRBadr" w:hAnsi="IRBadr" w:cs="IRBadr"/>
          <w:sz w:val="28"/>
          <w:szCs w:val="28"/>
          <w:rtl/>
          <w:lang w:bidi="fa-IR"/>
        </w:rPr>
        <w:t>و یا در جای دیگر می‌فرماید که اگر حتی در اعماق جهنم نیز مرا بیندازی، فریاد می‌زنم و تو را می‌خوانم.</w:t>
      </w:r>
    </w:p>
    <w:p w:rsidR="00FF6190" w:rsidRPr="00980750" w:rsidRDefault="00FF6190" w:rsidP="00FF619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یا در دعای ابوحمزه ثمالی نیز چنین است. از اول تا آخر در مورد ترس جهنم و شوق بهشت است. اما در چند جمله به سطح حب و شکر می‌رسد.</w:t>
      </w:r>
    </w:p>
    <w:p w:rsidR="00FF6190" w:rsidRPr="00980750" w:rsidRDefault="00EE1792" w:rsidP="00874A5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>البته در</w:t>
      </w:r>
      <w:r w:rsidR="00FF6190" w:rsidRPr="00980750">
        <w:rPr>
          <w:rFonts w:ascii="IRBadr" w:hAnsi="IRBadr" w:cs="IRBadr"/>
          <w:sz w:val="28"/>
          <w:szCs w:val="28"/>
          <w:rtl/>
          <w:lang w:bidi="fa-IR"/>
        </w:rPr>
        <w:t xml:space="preserve"> مناجات شعبان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>یه، سطح بالاتری وجود دارد:‌</w:t>
      </w:r>
      <w:r w:rsidR="00874A54" w:rsidRPr="00980750">
        <w:rPr>
          <w:rFonts w:ascii="IRBadr" w:hAnsi="IRBadr" w:cs="IRBadr"/>
          <w:sz w:val="28"/>
          <w:szCs w:val="28"/>
          <w:rtl/>
          <w:lang w:bidi="fa-IR"/>
        </w:rPr>
        <w:t>»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اله</w:t>
      </w:r>
      <w:r w:rsidR="003025F6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هَبْ ل</w:t>
      </w:r>
      <w:r w:rsidR="003025F6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025F6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مالَ الاِنْقِطاعِ اِلَ</w:t>
      </w:r>
      <w:r w:rsidR="003025F6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وَاَنِرْ اَبْصارَ قُلُوبِنا بِضِ</w:t>
      </w:r>
      <w:r w:rsidR="003025F6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اءِ نَظَرِها اِلَ</w:t>
      </w:r>
      <w:r w:rsidR="003025F6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980750">
        <w:rPr>
          <w:rFonts w:ascii="IRBadr" w:hAnsi="IRBadr" w:cs="IRBadr"/>
          <w:b/>
          <w:bCs/>
          <w:rtl/>
        </w:rPr>
        <w:t xml:space="preserve"> 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حَتّ</w:t>
      </w:r>
      <w:r w:rsidR="003025F6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تَخْرِقَ اَبْصارُ الْقُلُوبِ حُجُبَ النّورِ فَتَصِلَ اِل</w:t>
      </w:r>
      <w:r w:rsidR="003025F6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مَعْدِنِ الْعَظَمَةِ وَ تَص</w:t>
      </w:r>
      <w:r w:rsidR="003025F6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رَ اَرْواحُنا مُعَلَّقَةً بِعِزِّ قُدْسِ</w:t>
      </w:r>
      <w:r w:rsidR="003025F6" w:rsidRPr="00980750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EE1792" w:rsidRPr="00980750" w:rsidRDefault="00980750" w:rsidP="009807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 مناجات خمس</w:t>
      </w:r>
      <w:r>
        <w:rPr>
          <w:rFonts w:ascii="IRBadr" w:hAnsi="IRBadr" w:cs="IRBadr" w:hint="cs"/>
          <w:sz w:val="28"/>
          <w:szCs w:val="28"/>
          <w:rtl/>
          <w:lang w:bidi="fa-IR"/>
        </w:rPr>
        <w:t>ة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ع</w:t>
      </w:r>
      <w:r>
        <w:rPr>
          <w:rFonts w:ascii="IRBadr" w:hAnsi="IRBadr" w:cs="IRBadr"/>
          <w:sz w:val="28"/>
          <w:szCs w:val="28"/>
          <w:rtl/>
          <w:lang w:bidi="fa-IR"/>
        </w:rPr>
        <w:t>ش</w:t>
      </w:r>
      <w:r w:rsidR="00EE1792" w:rsidRPr="00980750">
        <w:rPr>
          <w:rFonts w:ascii="IRBadr" w:hAnsi="IRBadr" w:cs="IRBadr"/>
          <w:sz w:val="28"/>
          <w:szCs w:val="28"/>
          <w:rtl/>
          <w:lang w:bidi="fa-IR"/>
        </w:rPr>
        <w:t>ر نیز اوج‌های زیبایی دارد.</w:t>
      </w:r>
    </w:p>
    <w:p w:rsidR="00527818" w:rsidRPr="00980750" w:rsidRDefault="00980750" w:rsidP="005278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این‌که</w:t>
      </w:r>
      <w:r w:rsidR="00527818" w:rsidRPr="00980750">
        <w:rPr>
          <w:rFonts w:ascii="IRBadr" w:hAnsi="IRBadr" w:cs="IRBadr"/>
          <w:sz w:val="28"/>
          <w:szCs w:val="28"/>
          <w:rtl/>
          <w:lang w:bidi="fa-IR"/>
        </w:rPr>
        <w:t xml:space="preserve"> در ادعیه در جاهای کمی به قسم سوم از عبادت اشاره شده است این است که انسان‌های کمی نیز به این درجه می‌رسند.</w:t>
      </w:r>
    </w:p>
    <w:p w:rsidR="00527818" w:rsidRPr="00980750" w:rsidRDefault="007F51C1" w:rsidP="005278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انسان‌هایی که </w:t>
      </w:r>
      <w:r w:rsidR="00980750">
        <w:rPr>
          <w:rFonts w:ascii="IRBadr" w:hAnsi="IRBadr" w:cs="IRBadr"/>
          <w:sz w:val="28"/>
          <w:szCs w:val="28"/>
          <w:rtl/>
          <w:lang w:bidi="fa-IR"/>
        </w:rPr>
        <w:t>زندگی‌شان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بر اساس قسم سوم عبادات است، </w:t>
      </w:r>
      <w:r w:rsidR="003025F6" w:rsidRPr="00980750">
        <w:rPr>
          <w:rFonts w:ascii="IRBadr" w:hAnsi="IRBadr" w:cs="IRBadr"/>
          <w:sz w:val="28"/>
          <w:szCs w:val="28"/>
          <w:rtl/>
          <w:lang w:bidi="fa-IR"/>
        </w:rPr>
        <w:t>معصومین (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علیهم‌السلام) هستند. دعاها </w:t>
      </w:r>
      <w:r w:rsidR="00874A54" w:rsidRPr="00980750">
        <w:rPr>
          <w:rFonts w:ascii="IRBadr" w:hAnsi="IRBadr" w:cs="IRBadr"/>
          <w:sz w:val="28"/>
          <w:szCs w:val="28"/>
          <w:rtl/>
          <w:lang w:bidi="fa-IR"/>
        </w:rPr>
        <w:t>و ادعیه</w:t>
      </w:r>
      <w:r w:rsidRPr="00980750">
        <w:rPr>
          <w:rFonts w:ascii="IRBadr" w:hAnsi="IRBadr" w:cs="IRBadr"/>
          <w:sz w:val="28"/>
          <w:szCs w:val="28"/>
          <w:rtl/>
          <w:lang w:bidi="fa-IR"/>
        </w:rPr>
        <w:t xml:space="preserve"> بیشتر ناظر به مردم است. ممکن است که یک حالی به وی دست بدهد، به خاطر همین فرازهایی از قسم سوم نیز در آن وجود دارد.</w:t>
      </w:r>
    </w:p>
    <w:p w:rsidR="003025F6" w:rsidRPr="00980750" w:rsidRDefault="003025F6" w:rsidP="003025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025F6" w:rsidRPr="00980750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21" w:rsidRDefault="00CB3C21" w:rsidP="000D5800">
      <w:r>
        <w:separator/>
      </w:r>
    </w:p>
  </w:endnote>
  <w:endnote w:type="continuationSeparator" w:id="0">
    <w:p w:rsidR="00CB3C21" w:rsidRDefault="00CB3C2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7541D" w:rsidRDefault="0027541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21" w:rsidRDefault="00CB3C21" w:rsidP="00417158">
      <w:pPr>
        <w:bidi/>
      </w:pPr>
      <w:r>
        <w:separator/>
      </w:r>
    </w:p>
  </w:footnote>
  <w:footnote w:type="continuationSeparator" w:id="0">
    <w:p w:rsidR="00CB3C21" w:rsidRDefault="00CB3C21" w:rsidP="000D5800">
      <w:r>
        <w:continuationSeparator/>
      </w:r>
    </w:p>
  </w:footnote>
  <w:footnote w:id="1">
    <w:p w:rsidR="00373655" w:rsidRPr="00527818" w:rsidRDefault="00373655" w:rsidP="00527818">
      <w:pPr>
        <w:pStyle w:val="FootnoteText"/>
        <w:bidi/>
        <w:rPr>
          <w:b/>
          <w:bCs/>
          <w:rtl/>
        </w:rPr>
      </w:pPr>
      <w:r w:rsidRPr="00527818">
        <w:rPr>
          <w:rStyle w:val="FootnoteReference"/>
          <w:b/>
          <w:bCs/>
          <w:vertAlign w:val="baseline"/>
        </w:rPr>
        <w:footnoteRef/>
      </w:r>
      <w:r w:rsidRPr="00527818">
        <w:rPr>
          <w:b/>
          <w:bCs/>
        </w:rPr>
        <w:t xml:space="preserve"> </w:t>
      </w:r>
      <w:r w:rsidR="00527818" w:rsidRPr="00527818">
        <w:rPr>
          <w:rFonts w:hint="cs"/>
          <w:b/>
          <w:bCs/>
          <w:rtl/>
        </w:rPr>
        <w:t xml:space="preserve">- </w:t>
      </w:r>
      <w:r w:rsidRPr="00527818">
        <w:rPr>
          <w:rFonts w:hint="cs"/>
          <w:b/>
          <w:bCs/>
          <w:rtl/>
        </w:rPr>
        <w:t>فرازی از دعای</w:t>
      </w:r>
      <w:r w:rsidR="00527818" w:rsidRPr="00527818">
        <w:rPr>
          <w:rFonts w:hint="cs"/>
          <w:b/>
          <w:bCs/>
          <w:rtl/>
        </w:rPr>
        <w:t xml:space="preserve"> </w:t>
      </w:r>
      <w:r w:rsidRPr="00527818">
        <w:rPr>
          <w:rFonts w:hint="cs"/>
          <w:b/>
          <w:bCs/>
          <w:rtl/>
        </w:rPr>
        <w:t>کمیل</w:t>
      </w:r>
      <w:r w:rsidR="00527818" w:rsidRPr="00527818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1D" w:rsidRPr="000D5800" w:rsidRDefault="0027541D" w:rsidP="005D22A7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0" w:name="OLE_LINK1"/>
    <w:bookmarkStart w:id="11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32EA4407" wp14:editId="60408E9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7AC2794" wp14:editId="12772CF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5D22A7">
      <w:rPr>
        <w:rFonts w:ascii="IranNastaliq" w:hAnsi="IranNastaliq" w:cs="IranNastaliq" w:hint="cs"/>
        <w:sz w:val="40"/>
        <w:szCs w:val="40"/>
        <w:rtl/>
      </w:rPr>
      <w:t>3211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F6" w:rsidRDefault="00302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2757"/>
    <w:rsid w:val="0001281A"/>
    <w:rsid w:val="00012D02"/>
    <w:rsid w:val="00012F73"/>
    <w:rsid w:val="000133C5"/>
    <w:rsid w:val="00015157"/>
    <w:rsid w:val="000153EB"/>
    <w:rsid w:val="00015A8B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F01"/>
    <w:rsid w:val="000400D6"/>
    <w:rsid w:val="00040345"/>
    <w:rsid w:val="00040668"/>
    <w:rsid w:val="0004085E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61714"/>
    <w:rsid w:val="00062BFC"/>
    <w:rsid w:val="0006363E"/>
    <w:rsid w:val="0006456C"/>
    <w:rsid w:val="00064C51"/>
    <w:rsid w:val="00065B8A"/>
    <w:rsid w:val="00066389"/>
    <w:rsid w:val="00067821"/>
    <w:rsid w:val="00067BE0"/>
    <w:rsid w:val="00067EDF"/>
    <w:rsid w:val="00067F32"/>
    <w:rsid w:val="00070613"/>
    <w:rsid w:val="00070975"/>
    <w:rsid w:val="0007100B"/>
    <w:rsid w:val="0007195D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514B"/>
    <w:rsid w:val="00075812"/>
    <w:rsid w:val="0007657D"/>
    <w:rsid w:val="0007782F"/>
    <w:rsid w:val="0007798B"/>
    <w:rsid w:val="0008087F"/>
    <w:rsid w:val="00080DFF"/>
    <w:rsid w:val="00082500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C0C"/>
    <w:rsid w:val="00091CCD"/>
    <w:rsid w:val="00091FEB"/>
    <w:rsid w:val="0009245B"/>
    <w:rsid w:val="0009396F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100"/>
    <w:rsid w:val="000A112F"/>
    <w:rsid w:val="000A1A51"/>
    <w:rsid w:val="000A2DA3"/>
    <w:rsid w:val="000A2EF7"/>
    <w:rsid w:val="000A3013"/>
    <w:rsid w:val="000A40AB"/>
    <w:rsid w:val="000A45E3"/>
    <w:rsid w:val="000A4F24"/>
    <w:rsid w:val="000A51D8"/>
    <w:rsid w:val="000A5399"/>
    <w:rsid w:val="000A669F"/>
    <w:rsid w:val="000A68B7"/>
    <w:rsid w:val="000A6BD3"/>
    <w:rsid w:val="000A72AA"/>
    <w:rsid w:val="000B035B"/>
    <w:rsid w:val="000B047B"/>
    <w:rsid w:val="000B04A9"/>
    <w:rsid w:val="000B11F5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7029"/>
    <w:rsid w:val="000C79C5"/>
    <w:rsid w:val="000D0375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1526"/>
    <w:rsid w:val="000F1897"/>
    <w:rsid w:val="000F2C18"/>
    <w:rsid w:val="000F393F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63E3"/>
    <w:rsid w:val="00106D80"/>
    <w:rsid w:val="001076F7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D02"/>
    <w:rsid w:val="00116015"/>
    <w:rsid w:val="001169AD"/>
    <w:rsid w:val="00116AA9"/>
    <w:rsid w:val="0011748E"/>
    <w:rsid w:val="00117955"/>
    <w:rsid w:val="00117DCD"/>
    <w:rsid w:val="001201D2"/>
    <w:rsid w:val="00120749"/>
    <w:rsid w:val="00120E5B"/>
    <w:rsid w:val="001222FD"/>
    <w:rsid w:val="001228F9"/>
    <w:rsid w:val="00122C26"/>
    <w:rsid w:val="00123542"/>
    <w:rsid w:val="00124D04"/>
    <w:rsid w:val="00125085"/>
    <w:rsid w:val="00125170"/>
    <w:rsid w:val="00125FFA"/>
    <w:rsid w:val="0012715A"/>
    <w:rsid w:val="001272A8"/>
    <w:rsid w:val="001314EC"/>
    <w:rsid w:val="00131DE6"/>
    <w:rsid w:val="0013209B"/>
    <w:rsid w:val="001323AE"/>
    <w:rsid w:val="00133138"/>
    <w:rsid w:val="00133D00"/>
    <w:rsid w:val="00133E1D"/>
    <w:rsid w:val="0013451B"/>
    <w:rsid w:val="00134C0A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5273"/>
    <w:rsid w:val="001457CA"/>
    <w:rsid w:val="00145B65"/>
    <w:rsid w:val="00146278"/>
    <w:rsid w:val="00150884"/>
    <w:rsid w:val="00150D4B"/>
    <w:rsid w:val="00150D78"/>
    <w:rsid w:val="00152670"/>
    <w:rsid w:val="00152EC0"/>
    <w:rsid w:val="001540B2"/>
    <w:rsid w:val="00154CD9"/>
    <w:rsid w:val="00156619"/>
    <w:rsid w:val="001602F5"/>
    <w:rsid w:val="00160517"/>
    <w:rsid w:val="001624B7"/>
    <w:rsid w:val="00164BF8"/>
    <w:rsid w:val="00165089"/>
    <w:rsid w:val="001655A7"/>
    <w:rsid w:val="001669A3"/>
    <w:rsid w:val="00166DD8"/>
    <w:rsid w:val="00171000"/>
    <w:rsid w:val="001712D6"/>
    <w:rsid w:val="00171B2C"/>
    <w:rsid w:val="00172089"/>
    <w:rsid w:val="00172511"/>
    <w:rsid w:val="001728B7"/>
    <w:rsid w:val="001728DB"/>
    <w:rsid w:val="001729CC"/>
    <w:rsid w:val="00172EAF"/>
    <w:rsid w:val="001735CE"/>
    <w:rsid w:val="00173B7E"/>
    <w:rsid w:val="00174205"/>
    <w:rsid w:val="0017518F"/>
    <w:rsid w:val="001753DA"/>
    <w:rsid w:val="001757C8"/>
    <w:rsid w:val="00175BEA"/>
    <w:rsid w:val="00176887"/>
    <w:rsid w:val="001770CB"/>
    <w:rsid w:val="0017770E"/>
    <w:rsid w:val="00177712"/>
    <w:rsid w:val="001778A7"/>
    <w:rsid w:val="00177934"/>
    <w:rsid w:val="00180003"/>
    <w:rsid w:val="00180EBF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1C3B"/>
    <w:rsid w:val="00191E6B"/>
    <w:rsid w:val="00192367"/>
    <w:rsid w:val="001925E6"/>
    <w:rsid w:val="00192A6A"/>
    <w:rsid w:val="00193464"/>
    <w:rsid w:val="00193E57"/>
    <w:rsid w:val="001943E6"/>
    <w:rsid w:val="0019494E"/>
    <w:rsid w:val="00194B12"/>
    <w:rsid w:val="00196461"/>
    <w:rsid w:val="00197609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BAB"/>
    <w:rsid w:val="001B4CD5"/>
    <w:rsid w:val="001B53DF"/>
    <w:rsid w:val="001B56F9"/>
    <w:rsid w:val="001B5722"/>
    <w:rsid w:val="001B5D8A"/>
    <w:rsid w:val="001B5F74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A1C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AC8"/>
    <w:rsid w:val="00223AF1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28E"/>
    <w:rsid w:val="00240CD0"/>
    <w:rsid w:val="002417C9"/>
    <w:rsid w:val="00242034"/>
    <w:rsid w:val="0024272A"/>
    <w:rsid w:val="00243187"/>
    <w:rsid w:val="002438F0"/>
    <w:rsid w:val="002439FA"/>
    <w:rsid w:val="00243AC2"/>
    <w:rsid w:val="002442B2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A0"/>
    <w:rsid w:val="002736A0"/>
    <w:rsid w:val="00274187"/>
    <w:rsid w:val="00274504"/>
    <w:rsid w:val="0027541D"/>
    <w:rsid w:val="00276955"/>
    <w:rsid w:val="00276C65"/>
    <w:rsid w:val="002802A7"/>
    <w:rsid w:val="00280658"/>
    <w:rsid w:val="00281E24"/>
    <w:rsid w:val="00282EB7"/>
    <w:rsid w:val="00284D82"/>
    <w:rsid w:val="00285976"/>
    <w:rsid w:val="00285FD3"/>
    <w:rsid w:val="00286837"/>
    <w:rsid w:val="002879E8"/>
    <w:rsid w:val="002914BD"/>
    <w:rsid w:val="002917B5"/>
    <w:rsid w:val="00291DBA"/>
    <w:rsid w:val="002936F0"/>
    <w:rsid w:val="0029602F"/>
    <w:rsid w:val="00296F7B"/>
    <w:rsid w:val="00297263"/>
    <w:rsid w:val="002975A2"/>
    <w:rsid w:val="002A0134"/>
    <w:rsid w:val="002A076C"/>
    <w:rsid w:val="002A07C1"/>
    <w:rsid w:val="002A0850"/>
    <w:rsid w:val="002A0F9B"/>
    <w:rsid w:val="002A10A6"/>
    <w:rsid w:val="002A11E8"/>
    <w:rsid w:val="002A17A9"/>
    <w:rsid w:val="002A1C68"/>
    <w:rsid w:val="002A1D39"/>
    <w:rsid w:val="002A1F0B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F7F"/>
    <w:rsid w:val="002B30C5"/>
    <w:rsid w:val="002B37E2"/>
    <w:rsid w:val="002B3AE0"/>
    <w:rsid w:val="002B3C1F"/>
    <w:rsid w:val="002B4116"/>
    <w:rsid w:val="002B4123"/>
    <w:rsid w:val="002B4A56"/>
    <w:rsid w:val="002B4DBB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61FE"/>
    <w:rsid w:val="002D6202"/>
    <w:rsid w:val="002D7A64"/>
    <w:rsid w:val="002E28F3"/>
    <w:rsid w:val="002E4025"/>
    <w:rsid w:val="002E41EE"/>
    <w:rsid w:val="002E450B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2F7800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7BD8"/>
    <w:rsid w:val="00307CF7"/>
    <w:rsid w:val="0031039E"/>
    <w:rsid w:val="003106F2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44AA"/>
    <w:rsid w:val="003147A5"/>
    <w:rsid w:val="00315762"/>
    <w:rsid w:val="00316661"/>
    <w:rsid w:val="00316E03"/>
    <w:rsid w:val="003178AB"/>
    <w:rsid w:val="00317A33"/>
    <w:rsid w:val="00320F6F"/>
    <w:rsid w:val="00323B5C"/>
    <w:rsid w:val="00323E56"/>
    <w:rsid w:val="00325282"/>
    <w:rsid w:val="00326BDF"/>
    <w:rsid w:val="003276DD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1381"/>
    <w:rsid w:val="00351A97"/>
    <w:rsid w:val="00352772"/>
    <w:rsid w:val="0035300E"/>
    <w:rsid w:val="003531CF"/>
    <w:rsid w:val="00354E64"/>
    <w:rsid w:val="003566AC"/>
    <w:rsid w:val="00356825"/>
    <w:rsid w:val="00356B9A"/>
    <w:rsid w:val="00356EC7"/>
    <w:rsid w:val="00357798"/>
    <w:rsid w:val="00360A9A"/>
    <w:rsid w:val="003611B8"/>
    <w:rsid w:val="003616DF"/>
    <w:rsid w:val="00361FA7"/>
    <w:rsid w:val="0036345C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547E"/>
    <w:rsid w:val="003963D7"/>
    <w:rsid w:val="00396F28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3B4F"/>
    <w:rsid w:val="003A4E73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889"/>
    <w:rsid w:val="003B22CE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2980"/>
    <w:rsid w:val="003C2E8C"/>
    <w:rsid w:val="003C3BA4"/>
    <w:rsid w:val="003C3D25"/>
    <w:rsid w:val="003C3EEF"/>
    <w:rsid w:val="003C3FAB"/>
    <w:rsid w:val="003C56F2"/>
    <w:rsid w:val="003C5AED"/>
    <w:rsid w:val="003C63D9"/>
    <w:rsid w:val="003C7899"/>
    <w:rsid w:val="003D1AB2"/>
    <w:rsid w:val="003D242E"/>
    <w:rsid w:val="003D28EC"/>
    <w:rsid w:val="003D2B11"/>
    <w:rsid w:val="003D2F0A"/>
    <w:rsid w:val="003D3208"/>
    <w:rsid w:val="003D3A97"/>
    <w:rsid w:val="003D5005"/>
    <w:rsid w:val="003D501F"/>
    <w:rsid w:val="003D506B"/>
    <w:rsid w:val="003D55EE"/>
    <w:rsid w:val="003D563F"/>
    <w:rsid w:val="003D654F"/>
    <w:rsid w:val="003D6A4B"/>
    <w:rsid w:val="003E0F28"/>
    <w:rsid w:val="003E1813"/>
    <w:rsid w:val="003E1A5B"/>
    <w:rsid w:val="003E1E58"/>
    <w:rsid w:val="003E214B"/>
    <w:rsid w:val="003E2BAB"/>
    <w:rsid w:val="003E2D99"/>
    <w:rsid w:val="003E2F09"/>
    <w:rsid w:val="003E339F"/>
    <w:rsid w:val="003E3501"/>
    <w:rsid w:val="003E55A7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1AC"/>
    <w:rsid w:val="003F699A"/>
    <w:rsid w:val="00400A67"/>
    <w:rsid w:val="00400B7B"/>
    <w:rsid w:val="00400D1D"/>
    <w:rsid w:val="0040111C"/>
    <w:rsid w:val="004012E3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9AD"/>
    <w:rsid w:val="00410699"/>
    <w:rsid w:val="00410DBA"/>
    <w:rsid w:val="00410E44"/>
    <w:rsid w:val="00411A7B"/>
    <w:rsid w:val="004121EF"/>
    <w:rsid w:val="00412B05"/>
    <w:rsid w:val="004140BD"/>
    <w:rsid w:val="00414312"/>
    <w:rsid w:val="00415360"/>
    <w:rsid w:val="0041658D"/>
    <w:rsid w:val="004168CB"/>
    <w:rsid w:val="0041692C"/>
    <w:rsid w:val="00417158"/>
    <w:rsid w:val="0041765C"/>
    <w:rsid w:val="00420D1C"/>
    <w:rsid w:val="00421843"/>
    <w:rsid w:val="0042192C"/>
    <w:rsid w:val="00421FBA"/>
    <w:rsid w:val="0042231A"/>
    <w:rsid w:val="004225E8"/>
    <w:rsid w:val="004228CD"/>
    <w:rsid w:val="00425B41"/>
    <w:rsid w:val="00425C70"/>
    <w:rsid w:val="00426E75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8A6"/>
    <w:rsid w:val="00436BF1"/>
    <w:rsid w:val="004376A7"/>
    <w:rsid w:val="00437B22"/>
    <w:rsid w:val="004402A2"/>
    <w:rsid w:val="00440DC4"/>
    <w:rsid w:val="00440FB9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3E9"/>
    <w:rsid w:val="00446FAB"/>
    <w:rsid w:val="0044760E"/>
    <w:rsid w:val="00451F51"/>
    <w:rsid w:val="004526B0"/>
    <w:rsid w:val="00452F77"/>
    <w:rsid w:val="00453913"/>
    <w:rsid w:val="00453C63"/>
    <w:rsid w:val="00454BB6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9F8"/>
    <w:rsid w:val="00470311"/>
    <w:rsid w:val="004709D9"/>
    <w:rsid w:val="00470AE8"/>
    <w:rsid w:val="0047169D"/>
    <w:rsid w:val="004719A5"/>
    <w:rsid w:val="00471CB6"/>
    <w:rsid w:val="00471DC9"/>
    <w:rsid w:val="0047248E"/>
    <w:rsid w:val="00473DE7"/>
    <w:rsid w:val="00473E37"/>
    <w:rsid w:val="00473E70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2584"/>
    <w:rsid w:val="0048320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24F0"/>
    <w:rsid w:val="004A270F"/>
    <w:rsid w:val="004A3791"/>
    <w:rsid w:val="004A3836"/>
    <w:rsid w:val="004A4EE6"/>
    <w:rsid w:val="004A4FA2"/>
    <w:rsid w:val="004A54BE"/>
    <w:rsid w:val="004A5A94"/>
    <w:rsid w:val="004A6DB5"/>
    <w:rsid w:val="004A72C8"/>
    <w:rsid w:val="004B0488"/>
    <w:rsid w:val="004B0877"/>
    <w:rsid w:val="004B0F29"/>
    <w:rsid w:val="004B105A"/>
    <w:rsid w:val="004B1431"/>
    <w:rsid w:val="004B1A4B"/>
    <w:rsid w:val="004B1D2E"/>
    <w:rsid w:val="004B2400"/>
    <w:rsid w:val="004B25A2"/>
    <w:rsid w:val="004B337F"/>
    <w:rsid w:val="004B408A"/>
    <w:rsid w:val="004B44B9"/>
    <w:rsid w:val="004B470C"/>
    <w:rsid w:val="004B474E"/>
    <w:rsid w:val="004B4A23"/>
    <w:rsid w:val="004B4BCA"/>
    <w:rsid w:val="004B4DD3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4528"/>
    <w:rsid w:val="004C47CE"/>
    <w:rsid w:val="004C6E14"/>
    <w:rsid w:val="004C76B2"/>
    <w:rsid w:val="004C7EBA"/>
    <w:rsid w:val="004D0192"/>
    <w:rsid w:val="004D0DFB"/>
    <w:rsid w:val="004D12AA"/>
    <w:rsid w:val="004D138D"/>
    <w:rsid w:val="004D2760"/>
    <w:rsid w:val="004D2BE1"/>
    <w:rsid w:val="004D2EF6"/>
    <w:rsid w:val="004D39B5"/>
    <w:rsid w:val="004D3B79"/>
    <w:rsid w:val="004D4081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657"/>
    <w:rsid w:val="004E5C7D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50023D"/>
    <w:rsid w:val="00501DF9"/>
    <w:rsid w:val="005032BD"/>
    <w:rsid w:val="00503332"/>
    <w:rsid w:val="005035BB"/>
    <w:rsid w:val="00503696"/>
    <w:rsid w:val="0050475C"/>
    <w:rsid w:val="005053BE"/>
    <w:rsid w:val="005054A9"/>
    <w:rsid w:val="0050571D"/>
    <w:rsid w:val="00506C9A"/>
    <w:rsid w:val="00506EBE"/>
    <w:rsid w:val="0050711E"/>
    <w:rsid w:val="00510DF9"/>
    <w:rsid w:val="00511B06"/>
    <w:rsid w:val="00511E3E"/>
    <w:rsid w:val="005126F1"/>
    <w:rsid w:val="005133A5"/>
    <w:rsid w:val="00513AE6"/>
    <w:rsid w:val="00513C78"/>
    <w:rsid w:val="005146A0"/>
    <w:rsid w:val="00515219"/>
    <w:rsid w:val="00516328"/>
    <w:rsid w:val="00516352"/>
    <w:rsid w:val="00516C49"/>
    <w:rsid w:val="00516DD5"/>
    <w:rsid w:val="005172E5"/>
    <w:rsid w:val="0051796A"/>
    <w:rsid w:val="00517CF7"/>
    <w:rsid w:val="0052026C"/>
    <w:rsid w:val="0052046E"/>
    <w:rsid w:val="005222D6"/>
    <w:rsid w:val="005224BC"/>
    <w:rsid w:val="00522624"/>
    <w:rsid w:val="00522A03"/>
    <w:rsid w:val="00524373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6296"/>
    <w:rsid w:val="0054714D"/>
    <w:rsid w:val="00550145"/>
    <w:rsid w:val="005504ED"/>
    <w:rsid w:val="00551172"/>
    <w:rsid w:val="005511D0"/>
    <w:rsid w:val="00551F93"/>
    <w:rsid w:val="005521B8"/>
    <w:rsid w:val="00552894"/>
    <w:rsid w:val="00555F18"/>
    <w:rsid w:val="00557AAA"/>
    <w:rsid w:val="00561BD9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63A6"/>
    <w:rsid w:val="005A6BB8"/>
    <w:rsid w:val="005A71BF"/>
    <w:rsid w:val="005A71EE"/>
    <w:rsid w:val="005B0852"/>
    <w:rsid w:val="005B1A37"/>
    <w:rsid w:val="005B259A"/>
    <w:rsid w:val="005B35DF"/>
    <w:rsid w:val="005B59AA"/>
    <w:rsid w:val="005B5F39"/>
    <w:rsid w:val="005B60B2"/>
    <w:rsid w:val="005B625A"/>
    <w:rsid w:val="005B640C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410F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8EB"/>
    <w:rsid w:val="005D34FA"/>
    <w:rsid w:val="005D3501"/>
    <w:rsid w:val="005D4CC1"/>
    <w:rsid w:val="005D6E08"/>
    <w:rsid w:val="005D751F"/>
    <w:rsid w:val="005E1BD5"/>
    <w:rsid w:val="005E2019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601EB5"/>
    <w:rsid w:val="00602636"/>
    <w:rsid w:val="00602A0D"/>
    <w:rsid w:val="00602A35"/>
    <w:rsid w:val="00604FAF"/>
    <w:rsid w:val="006051D5"/>
    <w:rsid w:val="00605DE0"/>
    <w:rsid w:val="00606A7A"/>
    <w:rsid w:val="00606ECA"/>
    <w:rsid w:val="0060783F"/>
    <w:rsid w:val="006106B4"/>
    <w:rsid w:val="0061086F"/>
    <w:rsid w:val="00610C18"/>
    <w:rsid w:val="00610E94"/>
    <w:rsid w:val="00612385"/>
    <w:rsid w:val="00612B45"/>
    <w:rsid w:val="00612E97"/>
    <w:rsid w:val="006134B2"/>
    <w:rsid w:val="0061376C"/>
    <w:rsid w:val="0061380F"/>
    <w:rsid w:val="00613EBD"/>
    <w:rsid w:val="006150D6"/>
    <w:rsid w:val="00615F96"/>
    <w:rsid w:val="006166F2"/>
    <w:rsid w:val="00616F98"/>
    <w:rsid w:val="00617779"/>
    <w:rsid w:val="006177E1"/>
    <w:rsid w:val="00617CE9"/>
    <w:rsid w:val="00617F86"/>
    <w:rsid w:val="0062144E"/>
    <w:rsid w:val="00622F7B"/>
    <w:rsid w:val="00623F2B"/>
    <w:rsid w:val="006244F1"/>
    <w:rsid w:val="006248DB"/>
    <w:rsid w:val="00624B33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95A"/>
    <w:rsid w:val="00632E3E"/>
    <w:rsid w:val="0063302E"/>
    <w:rsid w:val="0063319A"/>
    <w:rsid w:val="006343AD"/>
    <w:rsid w:val="00634B06"/>
    <w:rsid w:val="006353C1"/>
    <w:rsid w:val="00636EFA"/>
    <w:rsid w:val="00637757"/>
    <w:rsid w:val="00637B67"/>
    <w:rsid w:val="00637CD6"/>
    <w:rsid w:val="0064080C"/>
    <w:rsid w:val="006431DF"/>
    <w:rsid w:val="006438EC"/>
    <w:rsid w:val="006439E1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C13"/>
    <w:rsid w:val="006672C8"/>
    <w:rsid w:val="00667FE7"/>
    <w:rsid w:val="00670311"/>
    <w:rsid w:val="00671061"/>
    <w:rsid w:val="00671B88"/>
    <w:rsid w:val="0067234E"/>
    <w:rsid w:val="0067322F"/>
    <w:rsid w:val="006756EE"/>
    <w:rsid w:val="00676EFA"/>
    <w:rsid w:val="006778E6"/>
    <w:rsid w:val="0068036B"/>
    <w:rsid w:val="006812D6"/>
    <w:rsid w:val="00681E38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3A56"/>
    <w:rsid w:val="00693FDC"/>
    <w:rsid w:val="00694787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205A"/>
    <w:rsid w:val="006A2253"/>
    <w:rsid w:val="006A245E"/>
    <w:rsid w:val="006A4A62"/>
    <w:rsid w:val="006A538E"/>
    <w:rsid w:val="006A5AC6"/>
    <w:rsid w:val="006A69C4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334"/>
    <w:rsid w:val="006D1BB9"/>
    <w:rsid w:val="006D20E3"/>
    <w:rsid w:val="006D2213"/>
    <w:rsid w:val="006D3A87"/>
    <w:rsid w:val="006D3BAA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F3A"/>
    <w:rsid w:val="006F1EC1"/>
    <w:rsid w:val="006F2161"/>
    <w:rsid w:val="006F2326"/>
    <w:rsid w:val="006F2937"/>
    <w:rsid w:val="006F3D64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40E3"/>
    <w:rsid w:val="00704F22"/>
    <w:rsid w:val="007055E6"/>
    <w:rsid w:val="0070582D"/>
    <w:rsid w:val="0070588D"/>
    <w:rsid w:val="00705D3C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D1"/>
    <w:rsid w:val="00723CE3"/>
    <w:rsid w:val="007247D5"/>
    <w:rsid w:val="00724D01"/>
    <w:rsid w:val="007259D9"/>
    <w:rsid w:val="00725CD4"/>
    <w:rsid w:val="00726DFA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9A0"/>
    <w:rsid w:val="00747866"/>
    <w:rsid w:val="007479E4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CEB"/>
    <w:rsid w:val="007610D6"/>
    <w:rsid w:val="007631BF"/>
    <w:rsid w:val="00763516"/>
    <w:rsid w:val="007651D8"/>
    <w:rsid w:val="00765643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C88"/>
    <w:rsid w:val="00780E25"/>
    <w:rsid w:val="007818F0"/>
    <w:rsid w:val="00781ADC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B13"/>
    <w:rsid w:val="00790A0E"/>
    <w:rsid w:val="007916B0"/>
    <w:rsid w:val="00791BF2"/>
    <w:rsid w:val="00792373"/>
    <w:rsid w:val="0079297E"/>
    <w:rsid w:val="00792FAC"/>
    <w:rsid w:val="00793D2C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711F"/>
    <w:rsid w:val="007B0062"/>
    <w:rsid w:val="007B0618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90B"/>
    <w:rsid w:val="007B56BD"/>
    <w:rsid w:val="007B6568"/>
    <w:rsid w:val="007B6FEB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CBB"/>
    <w:rsid w:val="007C710E"/>
    <w:rsid w:val="007D015C"/>
    <w:rsid w:val="007D0B88"/>
    <w:rsid w:val="007D1549"/>
    <w:rsid w:val="007D2715"/>
    <w:rsid w:val="007D31C9"/>
    <w:rsid w:val="007D3445"/>
    <w:rsid w:val="007D378D"/>
    <w:rsid w:val="007D48EB"/>
    <w:rsid w:val="007D5DA0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489A"/>
    <w:rsid w:val="0080511E"/>
    <w:rsid w:val="0080589C"/>
    <w:rsid w:val="00805AA6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1E9A"/>
    <w:rsid w:val="008227A5"/>
    <w:rsid w:val="00822D51"/>
    <w:rsid w:val="0082343E"/>
    <w:rsid w:val="00823DB5"/>
    <w:rsid w:val="00824234"/>
    <w:rsid w:val="008242C5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305"/>
    <w:rsid w:val="0083258D"/>
    <w:rsid w:val="008331F4"/>
    <w:rsid w:val="008332A0"/>
    <w:rsid w:val="00833982"/>
    <w:rsid w:val="00833E87"/>
    <w:rsid w:val="008340F6"/>
    <w:rsid w:val="00834276"/>
    <w:rsid w:val="008349D6"/>
    <w:rsid w:val="00834C58"/>
    <w:rsid w:val="00835100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D16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62E0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80C5A"/>
    <w:rsid w:val="00881221"/>
    <w:rsid w:val="008815A0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876"/>
    <w:rsid w:val="008A06AE"/>
    <w:rsid w:val="008A236D"/>
    <w:rsid w:val="008A2776"/>
    <w:rsid w:val="008A3479"/>
    <w:rsid w:val="008A35CD"/>
    <w:rsid w:val="008A3899"/>
    <w:rsid w:val="008A5E96"/>
    <w:rsid w:val="008A6423"/>
    <w:rsid w:val="008A663C"/>
    <w:rsid w:val="008A7996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8CF"/>
    <w:rsid w:val="008C1BA6"/>
    <w:rsid w:val="008C1EB8"/>
    <w:rsid w:val="008C24AF"/>
    <w:rsid w:val="008C2A0A"/>
    <w:rsid w:val="008C2AD0"/>
    <w:rsid w:val="008C3414"/>
    <w:rsid w:val="008C57C7"/>
    <w:rsid w:val="008C6AB9"/>
    <w:rsid w:val="008C6AC1"/>
    <w:rsid w:val="008C6C6A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700A"/>
    <w:rsid w:val="008E187D"/>
    <w:rsid w:val="008E1B8F"/>
    <w:rsid w:val="008E1E41"/>
    <w:rsid w:val="008E23E6"/>
    <w:rsid w:val="008E2616"/>
    <w:rsid w:val="008E341D"/>
    <w:rsid w:val="008E3903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EC6"/>
    <w:rsid w:val="0090212E"/>
    <w:rsid w:val="00902853"/>
    <w:rsid w:val="009028E0"/>
    <w:rsid w:val="0090322D"/>
    <w:rsid w:val="00903587"/>
    <w:rsid w:val="00903C56"/>
    <w:rsid w:val="0090611D"/>
    <w:rsid w:val="009063EF"/>
    <w:rsid w:val="0090655F"/>
    <w:rsid w:val="0090698A"/>
    <w:rsid w:val="00906D65"/>
    <w:rsid w:val="00907AA2"/>
    <w:rsid w:val="00907D65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BD4"/>
    <w:rsid w:val="00916C2C"/>
    <w:rsid w:val="00917C4F"/>
    <w:rsid w:val="009213B1"/>
    <w:rsid w:val="0092141A"/>
    <w:rsid w:val="00921637"/>
    <w:rsid w:val="00922D8E"/>
    <w:rsid w:val="00922EAB"/>
    <w:rsid w:val="0092340E"/>
    <w:rsid w:val="0092381B"/>
    <w:rsid w:val="00923C1D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B7D"/>
    <w:rsid w:val="0093403D"/>
    <w:rsid w:val="00934375"/>
    <w:rsid w:val="00934ACB"/>
    <w:rsid w:val="00935A9F"/>
    <w:rsid w:val="00936100"/>
    <w:rsid w:val="009365D2"/>
    <w:rsid w:val="009401AC"/>
    <w:rsid w:val="00941BBA"/>
    <w:rsid w:val="00941E2D"/>
    <w:rsid w:val="0094228E"/>
    <w:rsid w:val="009427CB"/>
    <w:rsid w:val="00943C16"/>
    <w:rsid w:val="0094433E"/>
    <w:rsid w:val="0094440D"/>
    <w:rsid w:val="00944B26"/>
    <w:rsid w:val="0094504E"/>
    <w:rsid w:val="009459BE"/>
    <w:rsid w:val="00946BBE"/>
    <w:rsid w:val="00946F53"/>
    <w:rsid w:val="00947255"/>
    <w:rsid w:val="00950405"/>
    <w:rsid w:val="00951C53"/>
    <w:rsid w:val="00952243"/>
    <w:rsid w:val="00952678"/>
    <w:rsid w:val="0095340E"/>
    <w:rsid w:val="00953CB2"/>
    <w:rsid w:val="00953CF3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CE4"/>
    <w:rsid w:val="00977EBE"/>
    <w:rsid w:val="00980643"/>
    <w:rsid w:val="00980750"/>
    <w:rsid w:val="009807C4"/>
    <w:rsid w:val="00980FC7"/>
    <w:rsid w:val="00981459"/>
    <w:rsid w:val="009828D2"/>
    <w:rsid w:val="0098364A"/>
    <w:rsid w:val="0098396C"/>
    <w:rsid w:val="009843DA"/>
    <w:rsid w:val="00986019"/>
    <w:rsid w:val="0098711B"/>
    <w:rsid w:val="00990D0C"/>
    <w:rsid w:val="00990EB5"/>
    <w:rsid w:val="00991A59"/>
    <w:rsid w:val="00993A60"/>
    <w:rsid w:val="0099481C"/>
    <w:rsid w:val="009948D4"/>
    <w:rsid w:val="00994ABB"/>
    <w:rsid w:val="00996753"/>
    <w:rsid w:val="009968E3"/>
    <w:rsid w:val="00996C57"/>
    <w:rsid w:val="00997F96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7E42"/>
    <w:rsid w:val="009C07C1"/>
    <w:rsid w:val="009C2569"/>
    <w:rsid w:val="009C2850"/>
    <w:rsid w:val="009C375F"/>
    <w:rsid w:val="009C39FA"/>
    <w:rsid w:val="009C3B52"/>
    <w:rsid w:val="009C3CE1"/>
    <w:rsid w:val="009C40C1"/>
    <w:rsid w:val="009C5D17"/>
    <w:rsid w:val="009C6241"/>
    <w:rsid w:val="009C6A6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802"/>
    <w:rsid w:val="009F3A80"/>
    <w:rsid w:val="009F4371"/>
    <w:rsid w:val="009F4611"/>
    <w:rsid w:val="009F4CE9"/>
    <w:rsid w:val="009F4E44"/>
    <w:rsid w:val="009F4EB3"/>
    <w:rsid w:val="009F5512"/>
    <w:rsid w:val="009F64A4"/>
    <w:rsid w:val="009F6FA2"/>
    <w:rsid w:val="009F7399"/>
    <w:rsid w:val="00A00760"/>
    <w:rsid w:val="00A00C13"/>
    <w:rsid w:val="00A02740"/>
    <w:rsid w:val="00A02E0F"/>
    <w:rsid w:val="00A03112"/>
    <w:rsid w:val="00A0365F"/>
    <w:rsid w:val="00A0425D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F44"/>
    <w:rsid w:val="00A124B7"/>
    <w:rsid w:val="00A13DAB"/>
    <w:rsid w:val="00A14FA7"/>
    <w:rsid w:val="00A15BB9"/>
    <w:rsid w:val="00A16343"/>
    <w:rsid w:val="00A16D14"/>
    <w:rsid w:val="00A173E6"/>
    <w:rsid w:val="00A1769B"/>
    <w:rsid w:val="00A1790E"/>
    <w:rsid w:val="00A17CF1"/>
    <w:rsid w:val="00A200B0"/>
    <w:rsid w:val="00A2012B"/>
    <w:rsid w:val="00A202FD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F30"/>
    <w:rsid w:val="00A25EE3"/>
    <w:rsid w:val="00A266F5"/>
    <w:rsid w:val="00A30323"/>
    <w:rsid w:val="00A31C17"/>
    <w:rsid w:val="00A31FDE"/>
    <w:rsid w:val="00A325EA"/>
    <w:rsid w:val="00A32F85"/>
    <w:rsid w:val="00A33531"/>
    <w:rsid w:val="00A33692"/>
    <w:rsid w:val="00A33721"/>
    <w:rsid w:val="00A35632"/>
    <w:rsid w:val="00A35855"/>
    <w:rsid w:val="00A35AC2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F8D"/>
    <w:rsid w:val="00A511CA"/>
    <w:rsid w:val="00A530A5"/>
    <w:rsid w:val="00A53F64"/>
    <w:rsid w:val="00A5405E"/>
    <w:rsid w:val="00A5418D"/>
    <w:rsid w:val="00A547EE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538D"/>
    <w:rsid w:val="00A66399"/>
    <w:rsid w:val="00A67DE9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4D39"/>
    <w:rsid w:val="00A7577F"/>
    <w:rsid w:val="00A75F2A"/>
    <w:rsid w:val="00A769EE"/>
    <w:rsid w:val="00A7717D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F68"/>
    <w:rsid w:val="00A9701B"/>
    <w:rsid w:val="00A973BA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55E1"/>
    <w:rsid w:val="00AA69A3"/>
    <w:rsid w:val="00AA7897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78D"/>
    <w:rsid w:val="00AC1892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6A3D"/>
    <w:rsid w:val="00AC71FC"/>
    <w:rsid w:val="00AC721A"/>
    <w:rsid w:val="00AC7370"/>
    <w:rsid w:val="00AD0304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5258"/>
    <w:rsid w:val="00AE5369"/>
    <w:rsid w:val="00AE64E9"/>
    <w:rsid w:val="00AE6E63"/>
    <w:rsid w:val="00AE7253"/>
    <w:rsid w:val="00AE789B"/>
    <w:rsid w:val="00AE7CFA"/>
    <w:rsid w:val="00AF0543"/>
    <w:rsid w:val="00AF0F1A"/>
    <w:rsid w:val="00AF22B5"/>
    <w:rsid w:val="00AF3874"/>
    <w:rsid w:val="00AF3B2E"/>
    <w:rsid w:val="00AF4F12"/>
    <w:rsid w:val="00AF56C5"/>
    <w:rsid w:val="00AF5835"/>
    <w:rsid w:val="00AF61E8"/>
    <w:rsid w:val="00AF6681"/>
    <w:rsid w:val="00AF6FBF"/>
    <w:rsid w:val="00B00A7D"/>
    <w:rsid w:val="00B02051"/>
    <w:rsid w:val="00B025CE"/>
    <w:rsid w:val="00B02DAB"/>
    <w:rsid w:val="00B032AF"/>
    <w:rsid w:val="00B0567D"/>
    <w:rsid w:val="00B05BD5"/>
    <w:rsid w:val="00B05D95"/>
    <w:rsid w:val="00B06874"/>
    <w:rsid w:val="00B10F38"/>
    <w:rsid w:val="00B13EA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4220"/>
    <w:rsid w:val="00B24300"/>
    <w:rsid w:val="00B25236"/>
    <w:rsid w:val="00B252BE"/>
    <w:rsid w:val="00B25810"/>
    <w:rsid w:val="00B25A61"/>
    <w:rsid w:val="00B26151"/>
    <w:rsid w:val="00B2791E"/>
    <w:rsid w:val="00B30F79"/>
    <w:rsid w:val="00B32F7D"/>
    <w:rsid w:val="00B33397"/>
    <w:rsid w:val="00B3368A"/>
    <w:rsid w:val="00B344DD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BF4"/>
    <w:rsid w:val="00B45A59"/>
    <w:rsid w:val="00B4624F"/>
    <w:rsid w:val="00B46C60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4BAB"/>
    <w:rsid w:val="00B5529F"/>
    <w:rsid w:val="00B55378"/>
    <w:rsid w:val="00B55DC3"/>
    <w:rsid w:val="00B56CC5"/>
    <w:rsid w:val="00B56F18"/>
    <w:rsid w:val="00B6027A"/>
    <w:rsid w:val="00B6330C"/>
    <w:rsid w:val="00B63937"/>
    <w:rsid w:val="00B63F15"/>
    <w:rsid w:val="00B64175"/>
    <w:rsid w:val="00B641CD"/>
    <w:rsid w:val="00B646B3"/>
    <w:rsid w:val="00B648B0"/>
    <w:rsid w:val="00B64DC5"/>
    <w:rsid w:val="00B6595E"/>
    <w:rsid w:val="00B65FF3"/>
    <w:rsid w:val="00B66466"/>
    <w:rsid w:val="00B66AA5"/>
    <w:rsid w:val="00B6702B"/>
    <w:rsid w:val="00B67321"/>
    <w:rsid w:val="00B703E9"/>
    <w:rsid w:val="00B71AEB"/>
    <w:rsid w:val="00B72B82"/>
    <w:rsid w:val="00B730B0"/>
    <w:rsid w:val="00B74ECA"/>
    <w:rsid w:val="00B75BDC"/>
    <w:rsid w:val="00B7697D"/>
    <w:rsid w:val="00B778AF"/>
    <w:rsid w:val="00B801DF"/>
    <w:rsid w:val="00B80BB7"/>
    <w:rsid w:val="00B80D1E"/>
    <w:rsid w:val="00B814F7"/>
    <w:rsid w:val="00B81868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7545"/>
    <w:rsid w:val="00B977CB"/>
    <w:rsid w:val="00B97969"/>
    <w:rsid w:val="00B97B08"/>
    <w:rsid w:val="00BA0680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306"/>
    <w:rsid w:val="00BB051A"/>
    <w:rsid w:val="00BB1E3F"/>
    <w:rsid w:val="00BB2452"/>
    <w:rsid w:val="00BB24C4"/>
    <w:rsid w:val="00BB2605"/>
    <w:rsid w:val="00BB3731"/>
    <w:rsid w:val="00BB46B2"/>
    <w:rsid w:val="00BB55C8"/>
    <w:rsid w:val="00BB56AC"/>
    <w:rsid w:val="00BB5941"/>
    <w:rsid w:val="00BB5C86"/>
    <w:rsid w:val="00BB5F7E"/>
    <w:rsid w:val="00BB6AD5"/>
    <w:rsid w:val="00BB6DC9"/>
    <w:rsid w:val="00BB6E4E"/>
    <w:rsid w:val="00BC0325"/>
    <w:rsid w:val="00BC09FD"/>
    <w:rsid w:val="00BC14BA"/>
    <w:rsid w:val="00BC159C"/>
    <w:rsid w:val="00BC25D9"/>
    <w:rsid w:val="00BC26F6"/>
    <w:rsid w:val="00BC28A6"/>
    <w:rsid w:val="00BC2D73"/>
    <w:rsid w:val="00BC2F88"/>
    <w:rsid w:val="00BC35CC"/>
    <w:rsid w:val="00BC3942"/>
    <w:rsid w:val="00BC39D9"/>
    <w:rsid w:val="00BC4833"/>
    <w:rsid w:val="00BC495D"/>
    <w:rsid w:val="00BC6709"/>
    <w:rsid w:val="00BD0D9F"/>
    <w:rsid w:val="00BD1BD2"/>
    <w:rsid w:val="00BD1E17"/>
    <w:rsid w:val="00BD25E2"/>
    <w:rsid w:val="00BD3122"/>
    <w:rsid w:val="00BD34C8"/>
    <w:rsid w:val="00BD38CA"/>
    <w:rsid w:val="00BD40DA"/>
    <w:rsid w:val="00BD47E7"/>
    <w:rsid w:val="00BD4FEE"/>
    <w:rsid w:val="00BD57E3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CB1"/>
    <w:rsid w:val="00BE61C0"/>
    <w:rsid w:val="00BE63D1"/>
    <w:rsid w:val="00BE6C5C"/>
    <w:rsid w:val="00BE7199"/>
    <w:rsid w:val="00BF0180"/>
    <w:rsid w:val="00BF07BF"/>
    <w:rsid w:val="00BF1A1A"/>
    <w:rsid w:val="00BF20F5"/>
    <w:rsid w:val="00BF29F2"/>
    <w:rsid w:val="00BF3418"/>
    <w:rsid w:val="00BF368D"/>
    <w:rsid w:val="00BF3D67"/>
    <w:rsid w:val="00BF4D15"/>
    <w:rsid w:val="00BF60AD"/>
    <w:rsid w:val="00BF65A6"/>
    <w:rsid w:val="00C01578"/>
    <w:rsid w:val="00C02A47"/>
    <w:rsid w:val="00C03419"/>
    <w:rsid w:val="00C037D8"/>
    <w:rsid w:val="00C03A4B"/>
    <w:rsid w:val="00C05D60"/>
    <w:rsid w:val="00C064B5"/>
    <w:rsid w:val="00C0716C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709"/>
    <w:rsid w:val="00C17F6C"/>
    <w:rsid w:val="00C201D0"/>
    <w:rsid w:val="00C20449"/>
    <w:rsid w:val="00C20760"/>
    <w:rsid w:val="00C20A81"/>
    <w:rsid w:val="00C212D6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617A"/>
    <w:rsid w:val="00C467F9"/>
    <w:rsid w:val="00C4689D"/>
    <w:rsid w:val="00C47ABB"/>
    <w:rsid w:val="00C507B1"/>
    <w:rsid w:val="00C516E4"/>
    <w:rsid w:val="00C52348"/>
    <w:rsid w:val="00C52D2A"/>
    <w:rsid w:val="00C52F72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347"/>
    <w:rsid w:val="00C63C5A"/>
    <w:rsid w:val="00C6412B"/>
    <w:rsid w:val="00C64CE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67C"/>
    <w:rsid w:val="00C766C3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324F"/>
    <w:rsid w:val="00C8391F"/>
    <w:rsid w:val="00C83A56"/>
    <w:rsid w:val="00C8494E"/>
    <w:rsid w:val="00C84FC0"/>
    <w:rsid w:val="00C87397"/>
    <w:rsid w:val="00C92003"/>
    <w:rsid w:val="00C920A1"/>
    <w:rsid w:val="00C9244A"/>
    <w:rsid w:val="00C92F91"/>
    <w:rsid w:val="00C94DF8"/>
    <w:rsid w:val="00C95E0B"/>
    <w:rsid w:val="00C960A6"/>
    <w:rsid w:val="00C96157"/>
    <w:rsid w:val="00C974FD"/>
    <w:rsid w:val="00C97C50"/>
    <w:rsid w:val="00CA0687"/>
    <w:rsid w:val="00CA0D79"/>
    <w:rsid w:val="00CA113A"/>
    <w:rsid w:val="00CA15C6"/>
    <w:rsid w:val="00CA1738"/>
    <w:rsid w:val="00CA2D0D"/>
    <w:rsid w:val="00CA3375"/>
    <w:rsid w:val="00CA3E9A"/>
    <w:rsid w:val="00CA4B39"/>
    <w:rsid w:val="00CA6198"/>
    <w:rsid w:val="00CA68E4"/>
    <w:rsid w:val="00CA749B"/>
    <w:rsid w:val="00CA7BBC"/>
    <w:rsid w:val="00CA7CE5"/>
    <w:rsid w:val="00CB0BF0"/>
    <w:rsid w:val="00CB0DAA"/>
    <w:rsid w:val="00CB12CB"/>
    <w:rsid w:val="00CB1E4E"/>
    <w:rsid w:val="00CB2F70"/>
    <w:rsid w:val="00CB3051"/>
    <w:rsid w:val="00CB3BCA"/>
    <w:rsid w:val="00CB3C21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095"/>
    <w:rsid w:val="00CF09CE"/>
    <w:rsid w:val="00CF09D7"/>
    <w:rsid w:val="00CF22EA"/>
    <w:rsid w:val="00CF2A3E"/>
    <w:rsid w:val="00CF346D"/>
    <w:rsid w:val="00CF42E2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916"/>
    <w:rsid w:val="00D0082E"/>
    <w:rsid w:val="00D027CF"/>
    <w:rsid w:val="00D02840"/>
    <w:rsid w:val="00D03DA0"/>
    <w:rsid w:val="00D04ADB"/>
    <w:rsid w:val="00D04F93"/>
    <w:rsid w:val="00D0628D"/>
    <w:rsid w:val="00D066DC"/>
    <w:rsid w:val="00D06851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3183"/>
    <w:rsid w:val="00D138E2"/>
    <w:rsid w:val="00D142D8"/>
    <w:rsid w:val="00D14860"/>
    <w:rsid w:val="00D15161"/>
    <w:rsid w:val="00D158F3"/>
    <w:rsid w:val="00D15968"/>
    <w:rsid w:val="00D16374"/>
    <w:rsid w:val="00D1637C"/>
    <w:rsid w:val="00D16856"/>
    <w:rsid w:val="00D16CA6"/>
    <w:rsid w:val="00D174D1"/>
    <w:rsid w:val="00D175F4"/>
    <w:rsid w:val="00D176F9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7922"/>
    <w:rsid w:val="00D3022B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1A9"/>
    <w:rsid w:val="00D376FB"/>
    <w:rsid w:val="00D378FA"/>
    <w:rsid w:val="00D37A61"/>
    <w:rsid w:val="00D402AD"/>
    <w:rsid w:val="00D41471"/>
    <w:rsid w:val="00D42F42"/>
    <w:rsid w:val="00D44698"/>
    <w:rsid w:val="00D45DC7"/>
    <w:rsid w:val="00D47433"/>
    <w:rsid w:val="00D47904"/>
    <w:rsid w:val="00D5042F"/>
    <w:rsid w:val="00D50686"/>
    <w:rsid w:val="00D508CC"/>
    <w:rsid w:val="00D50F4B"/>
    <w:rsid w:val="00D524FF"/>
    <w:rsid w:val="00D53D09"/>
    <w:rsid w:val="00D54353"/>
    <w:rsid w:val="00D544EE"/>
    <w:rsid w:val="00D55820"/>
    <w:rsid w:val="00D55DF6"/>
    <w:rsid w:val="00D55E28"/>
    <w:rsid w:val="00D55E57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45E0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2921"/>
    <w:rsid w:val="00D735EB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781"/>
    <w:rsid w:val="00D837E3"/>
    <w:rsid w:val="00D83B3B"/>
    <w:rsid w:val="00D840FC"/>
    <w:rsid w:val="00D847F0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E9F"/>
    <w:rsid w:val="00DA52B0"/>
    <w:rsid w:val="00DA6099"/>
    <w:rsid w:val="00DA6CFF"/>
    <w:rsid w:val="00DA753E"/>
    <w:rsid w:val="00DA7DB2"/>
    <w:rsid w:val="00DB0666"/>
    <w:rsid w:val="00DB28BB"/>
    <w:rsid w:val="00DB2A5E"/>
    <w:rsid w:val="00DB2A83"/>
    <w:rsid w:val="00DB33B6"/>
    <w:rsid w:val="00DB3835"/>
    <w:rsid w:val="00DB4A41"/>
    <w:rsid w:val="00DB541B"/>
    <w:rsid w:val="00DB6199"/>
    <w:rsid w:val="00DB6A0E"/>
    <w:rsid w:val="00DB6FD8"/>
    <w:rsid w:val="00DB7161"/>
    <w:rsid w:val="00DC0357"/>
    <w:rsid w:val="00DC04CC"/>
    <w:rsid w:val="00DC266B"/>
    <w:rsid w:val="00DC2D82"/>
    <w:rsid w:val="00DC548C"/>
    <w:rsid w:val="00DC603F"/>
    <w:rsid w:val="00DC69DC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43F"/>
    <w:rsid w:val="00DE3783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121F"/>
    <w:rsid w:val="00DF1596"/>
    <w:rsid w:val="00DF1A8C"/>
    <w:rsid w:val="00DF1D61"/>
    <w:rsid w:val="00DF1F2D"/>
    <w:rsid w:val="00DF295D"/>
    <w:rsid w:val="00DF3A58"/>
    <w:rsid w:val="00DF3E19"/>
    <w:rsid w:val="00DF4E32"/>
    <w:rsid w:val="00DF509C"/>
    <w:rsid w:val="00DF55FF"/>
    <w:rsid w:val="00DF5706"/>
    <w:rsid w:val="00DF6A80"/>
    <w:rsid w:val="00DF6E31"/>
    <w:rsid w:val="00DF7BEC"/>
    <w:rsid w:val="00DF7E2F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355A"/>
    <w:rsid w:val="00E13D96"/>
    <w:rsid w:val="00E143B0"/>
    <w:rsid w:val="00E14BB7"/>
    <w:rsid w:val="00E15497"/>
    <w:rsid w:val="00E1568E"/>
    <w:rsid w:val="00E157C2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4B3"/>
    <w:rsid w:val="00E337B4"/>
    <w:rsid w:val="00E339EF"/>
    <w:rsid w:val="00E35024"/>
    <w:rsid w:val="00E35AB0"/>
    <w:rsid w:val="00E35F7E"/>
    <w:rsid w:val="00E36379"/>
    <w:rsid w:val="00E3758D"/>
    <w:rsid w:val="00E41CE9"/>
    <w:rsid w:val="00E41CFD"/>
    <w:rsid w:val="00E42544"/>
    <w:rsid w:val="00E43DA9"/>
    <w:rsid w:val="00E44228"/>
    <w:rsid w:val="00E44A3A"/>
    <w:rsid w:val="00E44C1F"/>
    <w:rsid w:val="00E45926"/>
    <w:rsid w:val="00E462E2"/>
    <w:rsid w:val="00E464C8"/>
    <w:rsid w:val="00E468C7"/>
    <w:rsid w:val="00E47014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8BE"/>
    <w:rsid w:val="00E627BB"/>
    <w:rsid w:val="00E627E2"/>
    <w:rsid w:val="00E6283A"/>
    <w:rsid w:val="00E63615"/>
    <w:rsid w:val="00E63D3C"/>
    <w:rsid w:val="00E63E8F"/>
    <w:rsid w:val="00E657AD"/>
    <w:rsid w:val="00E66968"/>
    <w:rsid w:val="00E675C9"/>
    <w:rsid w:val="00E67B14"/>
    <w:rsid w:val="00E67F4B"/>
    <w:rsid w:val="00E70D71"/>
    <w:rsid w:val="00E719C0"/>
    <w:rsid w:val="00E726BC"/>
    <w:rsid w:val="00E731A8"/>
    <w:rsid w:val="00E732A3"/>
    <w:rsid w:val="00E7496D"/>
    <w:rsid w:val="00E74F6B"/>
    <w:rsid w:val="00E75532"/>
    <w:rsid w:val="00E75F47"/>
    <w:rsid w:val="00E764F7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671"/>
    <w:rsid w:val="00E86CF4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E92"/>
    <w:rsid w:val="00E967A3"/>
    <w:rsid w:val="00E9721E"/>
    <w:rsid w:val="00EA01EC"/>
    <w:rsid w:val="00EA0257"/>
    <w:rsid w:val="00EA078E"/>
    <w:rsid w:val="00EA0AC9"/>
    <w:rsid w:val="00EA15B0"/>
    <w:rsid w:val="00EA1632"/>
    <w:rsid w:val="00EA1A39"/>
    <w:rsid w:val="00EA258F"/>
    <w:rsid w:val="00EA2B01"/>
    <w:rsid w:val="00EA345C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4145"/>
    <w:rsid w:val="00EB4B6A"/>
    <w:rsid w:val="00EB4F2A"/>
    <w:rsid w:val="00EB61D6"/>
    <w:rsid w:val="00EB6E66"/>
    <w:rsid w:val="00EB7590"/>
    <w:rsid w:val="00EC0AE5"/>
    <w:rsid w:val="00EC1016"/>
    <w:rsid w:val="00EC138D"/>
    <w:rsid w:val="00EC16A0"/>
    <w:rsid w:val="00EC174D"/>
    <w:rsid w:val="00EC1CD7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7004"/>
    <w:rsid w:val="00ED7F5F"/>
    <w:rsid w:val="00EE05B5"/>
    <w:rsid w:val="00EE0D27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F03"/>
    <w:rsid w:val="00EF0353"/>
    <w:rsid w:val="00EF138C"/>
    <w:rsid w:val="00EF24D5"/>
    <w:rsid w:val="00EF30AE"/>
    <w:rsid w:val="00EF32D6"/>
    <w:rsid w:val="00EF3739"/>
    <w:rsid w:val="00EF3768"/>
    <w:rsid w:val="00EF45D4"/>
    <w:rsid w:val="00EF4B01"/>
    <w:rsid w:val="00EF4E57"/>
    <w:rsid w:val="00EF4F19"/>
    <w:rsid w:val="00EF57D3"/>
    <w:rsid w:val="00EF5AAA"/>
    <w:rsid w:val="00EF5EF5"/>
    <w:rsid w:val="00EF6FFF"/>
    <w:rsid w:val="00EF7396"/>
    <w:rsid w:val="00F00765"/>
    <w:rsid w:val="00F00FB7"/>
    <w:rsid w:val="00F024C7"/>
    <w:rsid w:val="00F02A03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3097"/>
    <w:rsid w:val="00F2336F"/>
    <w:rsid w:val="00F237CA"/>
    <w:rsid w:val="00F2416B"/>
    <w:rsid w:val="00F2435A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50FB8"/>
    <w:rsid w:val="00F51976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70BE1"/>
    <w:rsid w:val="00F70F29"/>
    <w:rsid w:val="00F751CE"/>
    <w:rsid w:val="00F754C6"/>
    <w:rsid w:val="00F776C9"/>
    <w:rsid w:val="00F77B98"/>
    <w:rsid w:val="00F77CF8"/>
    <w:rsid w:val="00F77D98"/>
    <w:rsid w:val="00F8020F"/>
    <w:rsid w:val="00F81276"/>
    <w:rsid w:val="00F829A9"/>
    <w:rsid w:val="00F82E89"/>
    <w:rsid w:val="00F84B70"/>
    <w:rsid w:val="00F84B8B"/>
    <w:rsid w:val="00F85BA9"/>
    <w:rsid w:val="00F86A13"/>
    <w:rsid w:val="00F8779B"/>
    <w:rsid w:val="00F8786D"/>
    <w:rsid w:val="00F87A21"/>
    <w:rsid w:val="00F9065A"/>
    <w:rsid w:val="00F91D22"/>
    <w:rsid w:val="00F92149"/>
    <w:rsid w:val="00F92DAB"/>
    <w:rsid w:val="00F9480E"/>
    <w:rsid w:val="00F94CBF"/>
    <w:rsid w:val="00F954D3"/>
    <w:rsid w:val="00F96E0D"/>
    <w:rsid w:val="00F96F3B"/>
    <w:rsid w:val="00F97790"/>
    <w:rsid w:val="00FA05EE"/>
    <w:rsid w:val="00FA0F95"/>
    <w:rsid w:val="00FA18A5"/>
    <w:rsid w:val="00FA26B8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C036E"/>
    <w:rsid w:val="00FC0862"/>
    <w:rsid w:val="00FC10F7"/>
    <w:rsid w:val="00FC2B61"/>
    <w:rsid w:val="00FC327F"/>
    <w:rsid w:val="00FC3B1C"/>
    <w:rsid w:val="00FC42A2"/>
    <w:rsid w:val="00FC488E"/>
    <w:rsid w:val="00FC4CE0"/>
    <w:rsid w:val="00FC50CD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596D"/>
    <w:rsid w:val="00FD59C8"/>
    <w:rsid w:val="00FD7A09"/>
    <w:rsid w:val="00FE05D3"/>
    <w:rsid w:val="00FE1F55"/>
    <w:rsid w:val="00FE3025"/>
    <w:rsid w:val="00FE3F5D"/>
    <w:rsid w:val="00FE3FE2"/>
    <w:rsid w:val="00FE489C"/>
    <w:rsid w:val="00FE5F73"/>
    <w:rsid w:val="00FE688B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653BC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653BC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653BC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653BC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0CA3-F113-48A6-9771-8F64938C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59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4</cp:revision>
  <dcterms:created xsi:type="dcterms:W3CDTF">2015-08-20T08:59:00Z</dcterms:created>
  <dcterms:modified xsi:type="dcterms:W3CDTF">2015-08-22T07:35:00Z</dcterms:modified>
</cp:coreProperties>
</file>