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CA654A" w:rsidRDefault="00C037D8" w:rsidP="002B18EB">
      <w:pPr>
        <w:bidi/>
        <w:jc w:val="both"/>
        <w:rPr>
          <w:rFonts w:ascii="IRBadr" w:hAnsi="IRBadr" w:cs="IRBadr"/>
          <w:sz w:val="28"/>
          <w:szCs w:val="28"/>
          <w:rtl/>
          <w:lang w:bidi="fa-IR"/>
        </w:rPr>
      </w:pPr>
      <w:bookmarkStart w:id="0" w:name="_GoBack"/>
      <w:r w:rsidRPr="00CA654A">
        <w:rPr>
          <w:rFonts w:ascii="IRBadr" w:hAnsi="IRBadr" w:cs="IRBadr"/>
          <w:sz w:val="28"/>
          <w:szCs w:val="28"/>
          <w:rtl/>
        </w:rPr>
        <w:t xml:space="preserve">بسم </w:t>
      </w:r>
      <w:bookmarkEnd w:id="0"/>
      <w:r w:rsidRPr="00CA654A">
        <w:rPr>
          <w:rFonts w:ascii="IRBadr" w:hAnsi="IRBadr" w:cs="IRBadr"/>
          <w:sz w:val="28"/>
          <w:szCs w:val="28"/>
          <w:rtl/>
        </w:rPr>
        <w:t>الله الرحمن الرحی</w:t>
      </w:r>
      <w:r w:rsidR="002B18EB" w:rsidRPr="00CA654A">
        <w:rPr>
          <w:rFonts w:ascii="IRBadr" w:hAnsi="IRBadr" w:cs="IRBadr"/>
          <w:sz w:val="28"/>
          <w:szCs w:val="28"/>
          <w:rtl/>
          <w:lang w:bidi="fa-IR"/>
        </w:rPr>
        <w:t>م</w:t>
      </w:r>
    </w:p>
    <w:p w:rsidR="006A6FFB" w:rsidRPr="00CA654A" w:rsidRDefault="006A6FFB" w:rsidP="006A6FFB">
      <w:pPr>
        <w:bidi/>
        <w:jc w:val="both"/>
        <w:rPr>
          <w:rFonts w:ascii="IRBadr" w:hAnsi="IRBadr" w:cs="IRBadr"/>
          <w:sz w:val="28"/>
          <w:szCs w:val="28"/>
          <w:rtl/>
          <w:lang w:bidi="fa-IR"/>
        </w:rPr>
      </w:pPr>
      <w:r w:rsidRPr="00CA654A">
        <w:rPr>
          <w:rFonts w:ascii="IRBadr" w:hAnsi="IRBadr" w:cs="IRBadr"/>
          <w:sz w:val="28"/>
          <w:szCs w:val="28"/>
          <w:rtl/>
          <w:lang w:bidi="fa-IR"/>
        </w:rPr>
        <w:t>فهرست مطالب:</w:t>
      </w:r>
    </w:p>
    <w:sdt>
      <w:sdtPr>
        <w:rPr>
          <w:rFonts w:ascii="IRBadr" w:hAnsi="IRBadr" w:cs="IRBadr"/>
          <w:rtl/>
        </w:rPr>
        <w:id w:val="-1181196494"/>
        <w:docPartObj>
          <w:docPartGallery w:val="Table of Contents"/>
          <w:docPartUnique/>
        </w:docPartObj>
      </w:sdtPr>
      <w:sdtEndPr>
        <w:rPr>
          <w:rFonts w:eastAsiaTheme="minorHAnsi"/>
          <w:szCs w:val="22"/>
          <w:lang w:bidi="ar-SA"/>
        </w:rPr>
      </w:sdtEndPr>
      <w:sdtContent>
        <w:p w:rsidR="00DB540D" w:rsidRPr="00CA654A" w:rsidRDefault="00DB540D" w:rsidP="00DB540D">
          <w:pPr>
            <w:pStyle w:val="TOC1"/>
            <w:tabs>
              <w:tab w:val="right" w:leader="dot" w:pos="9350"/>
            </w:tabs>
            <w:bidi/>
            <w:rPr>
              <w:rFonts w:ascii="IRBadr" w:hAnsi="IRBadr" w:cs="IRBadr"/>
              <w:noProof/>
              <w:szCs w:val="22"/>
            </w:rPr>
          </w:pPr>
          <w:r w:rsidRPr="00CA654A">
            <w:rPr>
              <w:rFonts w:ascii="IRBadr" w:hAnsi="IRBadr" w:cs="IRBadr"/>
            </w:rPr>
            <w:fldChar w:fldCharType="begin"/>
          </w:r>
          <w:r w:rsidRPr="00CA654A">
            <w:rPr>
              <w:rFonts w:ascii="IRBadr" w:hAnsi="IRBadr" w:cs="IRBadr"/>
            </w:rPr>
            <w:instrText xml:space="preserve"> TOC \o "1-3" \h \z \u </w:instrText>
          </w:r>
          <w:r w:rsidRPr="00CA654A">
            <w:rPr>
              <w:rFonts w:ascii="IRBadr" w:hAnsi="IRBadr" w:cs="IRBadr"/>
            </w:rPr>
            <w:fldChar w:fldCharType="separate"/>
          </w:r>
          <w:hyperlink w:anchor="_Toc425880338" w:history="1">
            <w:r w:rsidRPr="00CA654A">
              <w:rPr>
                <w:rStyle w:val="Hyperlink"/>
                <w:rFonts w:ascii="IRBadr" w:hAnsi="IRBadr" w:cs="IRBadr"/>
                <w:noProof/>
                <w:rtl/>
              </w:rPr>
              <w:t>مرور گذشته</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_Toc425880338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2</w:t>
            </w:r>
            <w:r w:rsidRPr="00CA654A">
              <w:rPr>
                <w:rStyle w:val="Hyperlink"/>
                <w:rFonts w:ascii="IRBadr" w:hAnsi="IRBadr" w:cs="IRBadr"/>
                <w:noProof/>
                <w:rtl/>
              </w:rPr>
              <w:fldChar w:fldCharType="end"/>
            </w:r>
          </w:hyperlink>
        </w:p>
        <w:p w:rsidR="00DB540D" w:rsidRPr="00CA654A" w:rsidRDefault="00DB540D" w:rsidP="00DB540D">
          <w:pPr>
            <w:pStyle w:val="TOC1"/>
            <w:tabs>
              <w:tab w:val="right" w:leader="dot" w:pos="9350"/>
            </w:tabs>
            <w:bidi/>
            <w:rPr>
              <w:rFonts w:ascii="IRBadr" w:hAnsi="IRBadr" w:cs="IRBadr"/>
              <w:noProof/>
              <w:szCs w:val="22"/>
            </w:rPr>
          </w:pPr>
          <w:hyperlink w:anchor="_Toc425880339" w:history="1">
            <w:r w:rsidRPr="00CA654A">
              <w:rPr>
                <w:rStyle w:val="Hyperlink"/>
                <w:rFonts w:ascii="IRBadr" w:hAnsi="IRBadr" w:cs="IRBadr"/>
                <w:noProof/>
                <w:rtl/>
              </w:rPr>
              <w:t>فرع دوم</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_Toc425880339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2</w:t>
            </w:r>
            <w:r w:rsidRPr="00CA654A">
              <w:rPr>
                <w:rStyle w:val="Hyperlink"/>
                <w:rFonts w:ascii="IRBadr" w:hAnsi="IRBadr" w:cs="IRBadr"/>
                <w:noProof/>
                <w:rtl/>
              </w:rPr>
              <w:fldChar w:fldCharType="end"/>
            </w:r>
          </w:hyperlink>
        </w:p>
        <w:p w:rsidR="00DB540D" w:rsidRPr="00CA654A" w:rsidRDefault="00DB540D" w:rsidP="00DB540D">
          <w:pPr>
            <w:pStyle w:val="TOC3"/>
            <w:tabs>
              <w:tab w:val="right" w:leader="dot" w:pos="9350"/>
            </w:tabs>
            <w:bidi/>
            <w:rPr>
              <w:rFonts w:ascii="IRBadr" w:eastAsiaTheme="minorEastAsia" w:hAnsi="IRBadr" w:cs="IRBadr"/>
              <w:noProof/>
              <w:szCs w:val="22"/>
            </w:rPr>
          </w:pPr>
          <w:hyperlink w:anchor="_Toc425880340" w:history="1">
            <w:r w:rsidRPr="00CA654A">
              <w:rPr>
                <w:rStyle w:val="Hyperlink"/>
                <w:rFonts w:ascii="IRBadr" w:hAnsi="IRBadr" w:cs="IRBadr"/>
                <w:noProof/>
                <w:rtl/>
              </w:rPr>
              <w:t>وجه اول</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_Toc425880340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3</w:t>
            </w:r>
            <w:r w:rsidRPr="00CA654A">
              <w:rPr>
                <w:rStyle w:val="Hyperlink"/>
                <w:rFonts w:ascii="IRBadr" w:hAnsi="IRBadr" w:cs="IRBadr"/>
                <w:noProof/>
                <w:rtl/>
              </w:rPr>
              <w:fldChar w:fldCharType="end"/>
            </w:r>
          </w:hyperlink>
        </w:p>
        <w:p w:rsidR="00DB540D" w:rsidRPr="00CA654A" w:rsidRDefault="00DB540D" w:rsidP="00DB540D">
          <w:pPr>
            <w:pStyle w:val="TOC3"/>
            <w:tabs>
              <w:tab w:val="right" w:leader="dot" w:pos="9350"/>
            </w:tabs>
            <w:bidi/>
            <w:rPr>
              <w:rFonts w:ascii="IRBadr" w:eastAsiaTheme="minorEastAsia" w:hAnsi="IRBadr" w:cs="IRBadr"/>
              <w:noProof/>
              <w:szCs w:val="22"/>
            </w:rPr>
          </w:pPr>
          <w:hyperlink w:anchor="_Toc425880341" w:history="1">
            <w:r w:rsidRPr="00CA654A">
              <w:rPr>
                <w:rStyle w:val="Hyperlink"/>
                <w:rFonts w:ascii="IRBadr" w:hAnsi="IRBadr" w:cs="IRBadr"/>
                <w:noProof/>
                <w:rtl/>
              </w:rPr>
              <w:t>وجه دوم</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_Toc425880341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3</w:t>
            </w:r>
            <w:r w:rsidRPr="00CA654A">
              <w:rPr>
                <w:rStyle w:val="Hyperlink"/>
                <w:rFonts w:ascii="IRBadr" w:hAnsi="IRBadr" w:cs="IRBadr"/>
                <w:noProof/>
                <w:rtl/>
              </w:rPr>
              <w:fldChar w:fldCharType="end"/>
            </w:r>
          </w:hyperlink>
        </w:p>
        <w:p w:rsidR="00DB540D" w:rsidRPr="00CA654A" w:rsidRDefault="00DB540D" w:rsidP="00DB540D">
          <w:pPr>
            <w:pStyle w:val="TOC3"/>
            <w:tabs>
              <w:tab w:val="right" w:leader="dot" w:pos="9350"/>
            </w:tabs>
            <w:bidi/>
            <w:rPr>
              <w:rFonts w:ascii="IRBadr" w:eastAsiaTheme="minorEastAsia" w:hAnsi="IRBadr" w:cs="IRBadr"/>
              <w:noProof/>
              <w:szCs w:val="22"/>
            </w:rPr>
          </w:pPr>
          <w:hyperlink w:anchor="_Toc425880342" w:history="1">
            <w:r w:rsidRPr="00CA654A">
              <w:rPr>
                <w:rStyle w:val="Hyperlink"/>
                <w:rFonts w:ascii="IRBadr" w:hAnsi="IRBadr" w:cs="IRBadr"/>
                <w:noProof/>
                <w:rtl/>
              </w:rPr>
              <w:t>وجه سوم</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_Toc425880342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3</w:t>
            </w:r>
            <w:r w:rsidRPr="00CA654A">
              <w:rPr>
                <w:rStyle w:val="Hyperlink"/>
                <w:rFonts w:ascii="IRBadr" w:hAnsi="IRBadr" w:cs="IRBadr"/>
                <w:noProof/>
                <w:rtl/>
              </w:rPr>
              <w:fldChar w:fldCharType="end"/>
            </w:r>
          </w:hyperlink>
        </w:p>
        <w:p w:rsidR="00DB540D" w:rsidRPr="00CA654A" w:rsidRDefault="00DB540D" w:rsidP="00DB540D">
          <w:pPr>
            <w:pStyle w:val="TOC2"/>
            <w:tabs>
              <w:tab w:val="right" w:leader="dot" w:pos="9350"/>
            </w:tabs>
            <w:bidi/>
            <w:rPr>
              <w:rFonts w:ascii="IRBadr" w:hAnsi="IRBadr" w:cs="IRBadr"/>
              <w:noProof/>
              <w:szCs w:val="22"/>
            </w:rPr>
          </w:pPr>
          <w:hyperlink w:anchor="_Toc425880343" w:history="1">
            <w:r w:rsidRPr="00CA654A">
              <w:rPr>
                <w:rStyle w:val="Hyperlink"/>
                <w:rFonts w:ascii="IRBadr" w:hAnsi="IRBadr" w:cs="IRBadr"/>
                <w:noProof/>
                <w:rtl/>
              </w:rPr>
              <w:t>قول دوم</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_Toc425880343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3</w:t>
            </w:r>
            <w:r w:rsidRPr="00CA654A">
              <w:rPr>
                <w:rStyle w:val="Hyperlink"/>
                <w:rFonts w:ascii="IRBadr" w:hAnsi="IRBadr" w:cs="IRBadr"/>
                <w:noProof/>
                <w:rtl/>
              </w:rPr>
              <w:fldChar w:fldCharType="end"/>
            </w:r>
          </w:hyperlink>
        </w:p>
        <w:p w:rsidR="00DB540D" w:rsidRPr="00CA654A" w:rsidRDefault="00DB540D" w:rsidP="00DB540D">
          <w:pPr>
            <w:pStyle w:val="TOC3"/>
            <w:tabs>
              <w:tab w:val="right" w:leader="dot" w:pos="9350"/>
            </w:tabs>
            <w:bidi/>
            <w:rPr>
              <w:rFonts w:ascii="IRBadr" w:eastAsiaTheme="minorEastAsia" w:hAnsi="IRBadr" w:cs="IRBadr"/>
              <w:noProof/>
              <w:szCs w:val="22"/>
            </w:rPr>
          </w:pPr>
          <w:hyperlink w:anchor="_Toc425880344" w:history="1">
            <w:r w:rsidRPr="00CA654A">
              <w:rPr>
                <w:rStyle w:val="Hyperlink"/>
                <w:rFonts w:ascii="IRBadr" w:hAnsi="IRBadr" w:cs="IRBadr"/>
                <w:noProof/>
                <w:rtl/>
              </w:rPr>
              <w:t>نتیجه</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_Toc425880344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4</w:t>
            </w:r>
            <w:r w:rsidRPr="00CA654A">
              <w:rPr>
                <w:rStyle w:val="Hyperlink"/>
                <w:rFonts w:ascii="IRBadr" w:hAnsi="IRBadr" w:cs="IRBadr"/>
                <w:noProof/>
                <w:rtl/>
              </w:rPr>
              <w:fldChar w:fldCharType="end"/>
            </w:r>
          </w:hyperlink>
        </w:p>
        <w:p w:rsidR="00DB540D" w:rsidRPr="00CA654A" w:rsidRDefault="00DB540D" w:rsidP="00DB540D">
          <w:pPr>
            <w:pStyle w:val="TOC3"/>
            <w:tabs>
              <w:tab w:val="right" w:leader="dot" w:pos="9350"/>
            </w:tabs>
            <w:bidi/>
            <w:rPr>
              <w:rFonts w:ascii="IRBadr" w:eastAsiaTheme="minorEastAsia" w:hAnsi="IRBadr" w:cs="IRBadr"/>
              <w:noProof/>
              <w:szCs w:val="22"/>
            </w:rPr>
          </w:pPr>
          <w:hyperlink w:anchor="_Toc425880345" w:history="1">
            <w:r w:rsidRPr="00CA654A">
              <w:rPr>
                <w:rStyle w:val="Hyperlink"/>
                <w:rFonts w:ascii="IRBadr" w:hAnsi="IRBadr" w:cs="IRBadr"/>
                <w:noProof/>
                <w:rtl/>
              </w:rPr>
              <w:t>روایت اول</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_Toc425880345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5</w:t>
            </w:r>
            <w:r w:rsidRPr="00CA654A">
              <w:rPr>
                <w:rStyle w:val="Hyperlink"/>
                <w:rFonts w:ascii="IRBadr" w:hAnsi="IRBadr" w:cs="IRBadr"/>
                <w:noProof/>
                <w:rtl/>
              </w:rPr>
              <w:fldChar w:fldCharType="end"/>
            </w:r>
          </w:hyperlink>
        </w:p>
        <w:p w:rsidR="00DB540D" w:rsidRPr="00CA654A" w:rsidRDefault="00DB540D" w:rsidP="00DB540D">
          <w:pPr>
            <w:pStyle w:val="TOC3"/>
            <w:tabs>
              <w:tab w:val="right" w:leader="dot" w:pos="9350"/>
            </w:tabs>
            <w:bidi/>
            <w:rPr>
              <w:rFonts w:ascii="IRBadr" w:eastAsiaTheme="minorEastAsia" w:hAnsi="IRBadr" w:cs="IRBadr"/>
              <w:noProof/>
              <w:szCs w:val="22"/>
            </w:rPr>
          </w:pPr>
          <w:hyperlink w:anchor="_Toc425880346" w:history="1">
            <w:r w:rsidRPr="00CA654A">
              <w:rPr>
                <w:rStyle w:val="Hyperlink"/>
                <w:rFonts w:ascii="IRBadr" w:hAnsi="IRBadr" w:cs="IRBadr"/>
                <w:noProof/>
                <w:rtl/>
              </w:rPr>
              <w:t>روایت دوم</w:t>
            </w:r>
            <w:r w:rsidRPr="00CA654A">
              <w:rPr>
                <w:rFonts w:ascii="IRBadr" w:hAnsi="IRBadr" w:cs="IRBadr"/>
                <w:noProof/>
                <w:webHidden/>
              </w:rPr>
              <w:tab/>
            </w:r>
            <w:r w:rsidRPr="00CA654A">
              <w:rPr>
                <w:rStyle w:val="Hyperlink"/>
                <w:rFonts w:ascii="IRBadr" w:hAnsi="IRBadr" w:cs="IRBadr"/>
                <w:noProof/>
                <w:rtl/>
              </w:rPr>
              <w:fldChar w:fldCharType="begin"/>
            </w:r>
            <w:r w:rsidRPr="00CA654A">
              <w:rPr>
                <w:rFonts w:ascii="IRBadr" w:hAnsi="IRBadr" w:cs="IRBadr"/>
                <w:noProof/>
                <w:webHidden/>
              </w:rPr>
              <w:instrText xml:space="preserve"> PAGEREF _Toc425880346 \h </w:instrText>
            </w:r>
            <w:r w:rsidRPr="00CA654A">
              <w:rPr>
                <w:rStyle w:val="Hyperlink"/>
                <w:rFonts w:ascii="IRBadr" w:hAnsi="IRBadr" w:cs="IRBadr"/>
                <w:noProof/>
                <w:rtl/>
              </w:rPr>
            </w:r>
            <w:r w:rsidRPr="00CA654A">
              <w:rPr>
                <w:rStyle w:val="Hyperlink"/>
                <w:rFonts w:ascii="IRBadr" w:hAnsi="IRBadr" w:cs="IRBadr"/>
                <w:noProof/>
                <w:rtl/>
              </w:rPr>
              <w:fldChar w:fldCharType="separate"/>
            </w:r>
            <w:r w:rsidRPr="00CA654A">
              <w:rPr>
                <w:rFonts w:ascii="IRBadr" w:hAnsi="IRBadr" w:cs="IRBadr"/>
                <w:noProof/>
                <w:webHidden/>
              </w:rPr>
              <w:t>6</w:t>
            </w:r>
            <w:r w:rsidRPr="00CA654A">
              <w:rPr>
                <w:rStyle w:val="Hyperlink"/>
                <w:rFonts w:ascii="IRBadr" w:hAnsi="IRBadr" w:cs="IRBadr"/>
                <w:noProof/>
                <w:rtl/>
              </w:rPr>
              <w:fldChar w:fldCharType="end"/>
            </w:r>
          </w:hyperlink>
        </w:p>
        <w:p w:rsidR="00DB540D" w:rsidRPr="00CA654A" w:rsidRDefault="00DB540D" w:rsidP="00DB540D">
          <w:pPr>
            <w:bidi/>
            <w:rPr>
              <w:rFonts w:ascii="IRBadr" w:hAnsi="IRBadr" w:cs="IRBadr"/>
            </w:rPr>
          </w:pPr>
          <w:r w:rsidRPr="00CA654A">
            <w:rPr>
              <w:rFonts w:ascii="IRBadr" w:hAnsi="IRBadr" w:cs="IRBadr"/>
              <w:b/>
              <w:bCs/>
              <w:noProof/>
            </w:rPr>
            <w:fldChar w:fldCharType="end"/>
          </w:r>
        </w:p>
      </w:sdtContent>
    </w:sdt>
    <w:p w:rsidR="00DB540D" w:rsidRPr="00CA654A" w:rsidRDefault="00DB540D" w:rsidP="00DB540D">
      <w:pPr>
        <w:bidi/>
        <w:jc w:val="both"/>
        <w:rPr>
          <w:rFonts w:ascii="IRBadr" w:hAnsi="IRBadr" w:cs="IRBadr"/>
          <w:sz w:val="28"/>
          <w:szCs w:val="28"/>
          <w:lang w:bidi="fa-IR"/>
        </w:rPr>
      </w:pPr>
    </w:p>
    <w:p w:rsidR="00DB540D" w:rsidRPr="00CA654A" w:rsidRDefault="00DB540D">
      <w:pPr>
        <w:spacing w:after="0" w:line="240" w:lineRule="auto"/>
        <w:rPr>
          <w:rFonts w:ascii="IRBadr" w:eastAsia="2  Lotus" w:hAnsi="IRBadr" w:cs="IRBadr"/>
          <w:bCs/>
          <w:sz w:val="28"/>
          <w:szCs w:val="44"/>
          <w:rtl/>
          <w:lang w:bidi="fa-IR"/>
        </w:rPr>
      </w:pPr>
      <w:r w:rsidRPr="00CA654A">
        <w:rPr>
          <w:rFonts w:ascii="IRBadr" w:hAnsi="IRBadr" w:cs="IRBadr"/>
          <w:rtl/>
        </w:rPr>
        <w:br w:type="page"/>
      </w:r>
    </w:p>
    <w:p w:rsidR="006F662A" w:rsidRPr="00CA654A" w:rsidRDefault="006F662A" w:rsidP="0049617E">
      <w:pPr>
        <w:pStyle w:val="Heading1"/>
        <w:rPr>
          <w:rFonts w:ascii="IRBadr" w:hAnsi="IRBadr"/>
          <w:rtl/>
        </w:rPr>
      </w:pPr>
      <w:bookmarkStart w:id="1" w:name="_Toc425880338"/>
      <w:r w:rsidRPr="00CA654A">
        <w:rPr>
          <w:rFonts w:ascii="IRBadr" w:hAnsi="IRBadr"/>
          <w:rtl/>
        </w:rPr>
        <w:lastRenderedPageBreak/>
        <w:t>مرور گذشته</w:t>
      </w:r>
      <w:bookmarkEnd w:id="1"/>
    </w:p>
    <w:p w:rsidR="006F662A" w:rsidRPr="00CA654A" w:rsidRDefault="006F662A" w:rsidP="006F662A">
      <w:pPr>
        <w:bidi/>
        <w:jc w:val="both"/>
        <w:rPr>
          <w:rFonts w:ascii="IRBadr" w:hAnsi="IRBadr" w:cs="IRBadr"/>
          <w:sz w:val="28"/>
          <w:szCs w:val="28"/>
          <w:rtl/>
          <w:lang w:bidi="fa-IR"/>
        </w:rPr>
      </w:pPr>
      <w:r w:rsidRPr="00CA654A">
        <w:rPr>
          <w:rFonts w:ascii="IRBadr" w:hAnsi="IRBadr" w:cs="IRBadr"/>
          <w:sz w:val="28"/>
          <w:szCs w:val="28"/>
          <w:rtl/>
          <w:lang w:bidi="fa-IR"/>
        </w:rPr>
        <w:t>اولین مورد استثنای حرمت کذب، اضطرار بود. بعد از اینکه ادله‌ی عامه و خاصه را بررسی کردیم، وارد فروعی شدیم. اولین فرع این بود که اگر توریه میسر است، کذب جایز است</w:t>
      </w:r>
      <w:r w:rsidR="00F568CB" w:rsidRPr="00CA654A">
        <w:rPr>
          <w:rFonts w:ascii="IRBadr" w:hAnsi="IRBadr" w:cs="IRBadr"/>
          <w:sz w:val="28"/>
          <w:szCs w:val="28"/>
          <w:rtl/>
          <w:lang w:bidi="fa-IR"/>
        </w:rPr>
        <w:t xml:space="preserve"> یا خیر؟ بحث مفصل را انجام دادیم</w:t>
      </w:r>
      <w:r w:rsidR="002512C8" w:rsidRPr="00CA654A">
        <w:rPr>
          <w:rFonts w:ascii="IRBadr" w:hAnsi="IRBadr" w:cs="IRBadr"/>
          <w:sz w:val="28"/>
          <w:szCs w:val="28"/>
          <w:rtl/>
          <w:lang w:bidi="fa-IR"/>
        </w:rPr>
        <w:t xml:space="preserve"> که اگر توریه میسر باشد، ارتکاب کذب در مقام اضطرار جایز است.</w:t>
      </w:r>
    </w:p>
    <w:p w:rsidR="002512C8" w:rsidRPr="00CA654A" w:rsidRDefault="002512C8" w:rsidP="0049617E">
      <w:pPr>
        <w:pStyle w:val="Heading1"/>
        <w:rPr>
          <w:rFonts w:ascii="IRBadr" w:hAnsi="IRBadr"/>
          <w:rtl/>
        </w:rPr>
      </w:pPr>
      <w:bookmarkStart w:id="2" w:name="_Toc425880339"/>
      <w:r w:rsidRPr="00CA654A">
        <w:rPr>
          <w:rFonts w:ascii="IRBadr" w:hAnsi="IRBadr"/>
          <w:rtl/>
        </w:rPr>
        <w:t>فرع دوم</w:t>
      </w:r>
      <w:bookmarkEnd w:id="2"/>
    </w:p>
    <w:p w:rsidR="002512C8" w:rsidRPr="00CA654A" w:rsidRDefault="002512C8" w:rsidP="002512C8">
      <w:pPr>
        <w:bidi/>
        <w:jc w:val="both"/>
        <w:rPr>
          <w:rFonts w:ascii="IRBadr" w:hAnsi="IRBadr" w:cs="IRBadr"/>
          <w:sz w:val="28"/>
          <w:szCs w:val="28"/>
          <w:rtl/>
          <w:lang w:bidi="fa-IR"/>
        </w:rPr>
      </w:pPr>
      <w:r w:rsidRPr="00CA654A">
        <w:rPr>
          <w:rFonts w:ascii="IRBadr" w:hAnsi="IRBadr" w:cs="IRBadr"/>
          <w:sz w:val="28"/>
          <w:szCs w:val="28"/>
          <w:rtl/>
          <w:lang w:bidi="fa-IR"/>
        </w:rPr>
        <w:t>فرع دوم، همان مبانی فرع اول را دارد</w:t>
      </w:r>
      <w:r w:rsidR="004A54BE" w:rsidRPr="00CA654A">
        <w:rPr>
          <w:rFonts w:ascii="IRBadr" w:hAnsi="IRBadr" w:cs="IRBadr"/>
          <w:sz w:val="28"/>
          <w:szCs w:val="28"/>
          <w:rtl/>
          <w:lang w:bidi="fa-IR"/>
        </w:rPr>
        <w:t>. در این فرع سؤال این است که اگر راهی غیر از توریه باشد، کذب جایز است یا خیر؟</w:t>
      </w:r>
      <w:r w:rsidR="007543BA" w:rsidRPr="00CA654A">
        <w:rPr>
          <w:rFonts w:ascii="IRBadr" w:hAnsi="IRBadr" w:cs="IRBadr"/>
          <w:sz w:val="28"/>
          <w:szCs w:val="28"/>
          <w:rtl/>
          <w:lang w:bidi="fa-IR"/>
        </w:rPr>
        <w:t xml:space="preserve"> مثلاً فرار بکند و یا شخص مقابل را بزند و امثال این.</w:t>
      </w:r>
    </w:p>
    <w:p w:rsidR="007543BA" w:rsidRPr="00CA654A" w:rsidRDefault="007543BA" w:rsidP="007543BA">
      <w:pPr>
        <w:bidi/>
        <w:jc w:val="both"/>
        <w:rPr>
          <w:rFonts w:ascii="IRBadr" w:hAnsi="IRBadr" w:cs="IRBadr"/>
          <w:sz w:val="28"/>
          <w:szCs w:val="28"/>
          <w:rtl/>
          <w:lang w:bidi="fa-IR"/>
        </w:rPr>
      </w:pPr>
      <w:r w:rsidRPr="00CA654A">
        <w:rPr>
          <w:rFonts w:ascii="IRBadr" w:hAnsi="IRBadr" w:cs="IRBadr"/>
          <w:sz w:val="28"/>
          <w:szCs w:val="28"/>
          <w:rtl/>
          <w:lang w:bidi="fa-IR"/>
        </w:rPr>
        <w:t xml:space="preserve">راه توریه، </w:t>
      </w:r>
      <w:r w:rsidR="00CA654A">
        <w:rPr>
          <w:rFonts w:ascii="IRBadr" w:hAnsi="IRBadr" w:cs="IRBadr"/>
          <w:sz w:val="28"/>
          <w:szCs w:val="28"/>
          <w:rtl/>
          <w:lang w:bidi="fa-IR"/>
        </w:rPr>
        <w:t>موردنظر</w:t>
      </w:r>
      <w:r w:rsidRPr="00CA654A">
        <w:rPr>
          <w:rFonts w:ascii="IRBadr" w:hAnsi="IRBadr" w:cs="IRBadr"/>
          <w:sz w:val="28"/>
          <w:szCs w:val="28"/>
          <w:rtl/>
          <w:lang w:bidi="fa-IR"/>
        </w:rPr>
        <w:t xml:space="preserve"> شارع نبود و رافع اضطرار نیست.</w:t>
      </w:r>
      <w:r w:rsidR="0049617E" w:rsidRPr="00CA654A">
        <w:rPr>
          <w:rFonts w:ascii="IRBadr" w:hAnsi="IRBadr" w:cs="IRBadr"/>
          <w:sz w:val="28"/>
          <w:szCs w:val="28"/>
          <w:rtl/>
          <w:lang w:bidi="fa-IR"/>
        </w:rPr>
        <w:t xml:space="preserve"> اکنون </w:t>
      </w:r>
      <w:r w:rsidR="00CB7C8C" w:rsidRPr="00CA654A">
        <w:rPr>
          <w:rFonts w:ascii="IRBadr" w:hAnsi="IRBadr" w:cs="IRBadr"/>
          <w:sz w:val="28"/>
          <w:szCs w:val="28"/>
          <w:rtl/>
          <w:lang w:bidi="fa-IR"/>
        </w:rPr>
        <w:t>باید ببینیم</w:t>
      </w:r>
      <w:r w:rsidR="0049617E" w:rsidRPr="00CA654A">
        <w:rPr>
          <w:rFonts w:ascii="IRBadr" w:hAnsi="IRBadr" w:cs="IRBadr"/>
          <w:sz w:val="28"/>
          <w:szCs w:val="28"/>
          <w:rtl/>
          <w:lang w:bidi="fa-IR"/>
        </w:rPr>
        <w:t xml:space="preserve"> راه‌های دیگر ممکن نیز وجود دارد، آیا می‌توان کذب بگوییم؟</w:t>
      </w:r>
    </w:p>
    <w:p w:rsidR="0049617E" w:rsidRPr="00CA654A" w:rsidRDefault="00F51976" w:rsidP="0049617E">
      <w:pPr>
        <w:bidi/>
        <w:jc w:val="both"/>
        <w:rPr>
          <w:rFonts w:ascii="IRBadr" w:hAnsi="IRBadr" w:cs="IRBadr"/>
          <w:sz w:val="28"/>
          <w:szCs w:val="28"/>
          <w:rtl/>
          <w:lang w:bidi="fa-IR"/>
        </w:rPr>
      </w:pPr>
      <w:r w:rsidRPr="00CA654A">
        <w:rPr>
          <w:rFonts w:ascii="IRBadr" w:hAnsi="IRBadr" w:cs="IRBadr"/>
          <w:sz w:val="28"/>
          <w:szCs w:val="28"/>
          <w:rtl/>
          <w:lang w:bidi="fa-IR"/>
        </w:rPr>
        <w:t>فرق این دو فرع این است که در فرع اول توریه راه فرار بود، در فرع دوم، گزینه‌ی دیگری دارد.</w:t>
      </w:r>
    </w:p>
    <w:p w:rsidR="00F51976" w:rsidRPr="00CA654A" w:rsidRDefault="00F51976" w:rsidP="00F51976">
      <w:pPr>
        <w:bidi/>
        <w:jc w:val="both"/>
        <w:rPr>
          <w:rFonts w:ascii="IRBadr" w:hAnsi="IRBadr" w:cs="IRBadr"/>
          <w:sz w:val="28"/>
          <w:szCs w:val="28"/>
          <w:rtl/>
          <w:lang w:bidi="fa-IR"/>
        </w:rPr>
      </w:pPr>
      <w:r w:rsidRPr="00CA654A">
        <w:rPr>
          <w:rFonts w:ascii="IRBadr" w:hAnsi="IRBadr" w:cs="IRBadr"/>
          <w:sz w:val="28"/>
          <w:szCs w:val="28"/>
          <w:rtl/>
          <w:lang w:bidi="fa-IR"/>
        </w:rPr>
        <w:t>مبانی بحث کاملاً روشن است. دو احتمال در مسئله وجود دارد. این احتمالات نیز مبتنی بر این است که موضوع را دفع ضرر یا اضطرار بگیریم. اگر موضوع دفع ضرر</w:t>
      </w:r>
      <w:r w:rsidR="003674DD" w:rsidRPr="00CA654A">
        <w:rPr>
          <w:rFonts w:ascii="IRBadr" w:hAnsi="IRBadr" w:cs="IRBadr"/>
          <w:sz w:val="28"/>
          <w:szCs w:val="28"/>
          <w:rtl/>
          <w:lang w:bidi="fa-IR"/>
        </w:rPr>
        <w:t xml:space="preserve"> شد، اعم از اینکه انحصار در طریق باشد یا خیر، می‌تواند با کذب دفع ضرر کند. اگر مبنای دوم را پذیرفتیم و گفتیم موضوع مطلق دفع ضرر نیست، بلکه اضطرار و اکراه است، آنگاه راهی برای خلاصی از این مشکل ندارد جز اینکه دروغ بگوید. اگر موضوع اضطرار شد، راه فرار</w:t>
      </w:r>
      <w:r w:rsidR="001D172E" w:rsidRPr="00CA654A">
        <w:rPr>
          <w:rFonts w:ascii="IRBadr" w:hAnsi="IRBadr" w:cs="IRBadr"/>
          <w:sz w:val="28"/>
          <w:szCs w:val="28"/>
          <w:rtl/>
          <w:lang w:bidi="fa-IR"/>
        </w:rPr>
        <w:t>، باعث می‌شود جواز کذب از بین برود.</w:t>
      </w:r>
    </w:p>
    <w:p w:rsidR="001D172E" w:rsidRPr="00CA654A" w:rsidRDefault="001D172E" w:rsidP="0096274F">
      <w:pPr>
        <w:bidi/>
        <w:jc w:val="both"/>
        <w:rPr>
          <w:rFonts w:ascii="IRBadr" w:hAnsi="IRBadr" w:cs="IRBadr"/>
          <w:sz w:val="28"/>
          <w:szCs w:val="28"/>
          <w:rtl/>
          <w:lang w:bidi="fa-IR"/>
        </w:rPr>
      </w:pPr>
      <w:r w:rsidRPr="00CA654A">
        <w:rPr>
          <w:rFonts w:ascii="IRBadr" w:hAnsi="IRBadr" w:cs="IRBadr"/>
          <w:sz w:val="28"/>
          <w:szCs w:val="28"/>
          <w:rtl/>
          <w:lang w:bidi="fa-IR"/>
        </w:rPr>
        <w:t>ما تمام موارد را در جلسات قبل بحث کردیم و تکرار لازم نیست.</w:t>
      </w:r>
    </w:p>
    <w:p w:rsidR="001D172E" w:rsidRPr="00CA654A" w:rsidRDefault="00812A2F" w:rsidP="000307D8">
      <w:pPr>
        <w:bidi/>
        <w:jc w:val="both"/>
        <w:rPr>
          <w:rFonts w:ascii="IRBadr" w:hAnsi="IRBadr" w:cs="IRBadr"/>
          <w:sz w:val="28"/>
          <w:szCs w:val="28"/>
          <w:rtl/>
          <w:lang w:bidi="fa-IR"/>
        </w:rPr>
      </w:pPr>
      <w:r w:rsidRPr="00CA654A">
        <w:rPr>
          <w:rFonts w:ascii="IRBadr" w:hAnsi="IRBadr" w:cs="IRBadr"/>
          <w:sz w:val="28"/>
          <w:szCs w:val="28"/>
          <w:rtl/>
          <w:lang w:bidi="fa-IR"/>
        </w:rPr>
        <w:t xml:space="preserve">جواز کسب منحصر در جایی است که راهی جز کذب نیست و اضطرار وجود دارد. </w:t>
      </w:r>
      <w:r w:rsidR="000307D8" w:rsidRPr="00CA654A">
        <w:rPr>
          <w:rFonts w:ascii="IRBadr" w:hAnsi="IRBadr" w:cs="IRBadr"/>
          <w:sz w:val="28"/>
          <w:szCs w:val="28"/>
          <w:rtl/>
          <w:lang w:bidi="fa-IR"/>
        </w:rPr>
        <w:t>در اینجا سه وجه وجود دارد:</w:t>
      </w:r>
    </w:p>
    <w:p w:rsidR="000307D8" w:rsidRPr="00CA654A" w:rsidRDefault="000307D8" w:rsidP="00812A2F">
      <w:pPr>
        <w:bidi/>
        <w:jc w:val="both"/>
        <w:rPr>
          <w:rFonts w:ascii="IRBadr" w:hAnsi="IRBadr" w:cs="IRBadr"/>
          <w:sz w:val="28"/>
          <w:szCs w:val="28"/>
          <w:rtl/>
          <w:lang w:bidi="fa-IR"/>
        </w:rPr>
      </w:pPr>
      <w:r w:rsidRPr="00CA654A">
        <w:rPr>
          <w:rFonts w:ascii="IRBadr" w:hAnsi="IRBadr" w:cs="IRBadr"/>
          <w:sz w:val="28"/>
          <w:szCs w:val="28"/>
          <w:rtl/>
          <w:lang w:bidi="fa-IR"/>
        </w:rPr>
        <w:t>1.</w:t>
      </w:r>
      <w:r w:rsidR="00CB7C8C" w:rsidRPr="00CA654A">
        <w:rPr>
          <w:rFonts w:ascii="IRBadr" w:hAnsi="IRBadr" w:cs="IRBadr"/>
          <w:sz w:val="28"/>
          <w:szCs w:val="28"/>
          <w:rtl/>
          <w:lang w:bidi="fa-IR"/>
        </w:rPr>
        <w:t xml:space="preserve"> روایت</w:t>
      </w:r>
      <w:r w:rsidR="00812A2F" w:rsidRPr="00CA654A">
        <w:rPr>
          <w:rFonts w:ascii="IRBadr" w:hAnsi="IRBadr" w:cs="IRBadr"/>
          <w:sz w:val="28"/>
          <w:szCs w:val="28"/>
          <w:rtl/>
          <w:lang w:bidi="fa-IR"/>
        </w:rPr>
        <w:t xml:space="preserve"> سماعة معتبر است</w:t>
      </w:r>
      <w:r w:rsidRPr="00CA654A">
        <w:rPr>
          <w:rFonts w:ascii="IRBadr" w:hAnsi="IRBadr" w:cs="IRBadr"/>
          <w:sz w:val="28"/>
          <w:szCs w:val="28"/>
          <w:rtl/>
          <w:lang w:bidi="fa-IR"/>
        </w:rPr>
        <w:t>.</w:t>
      </w:r>
    </w:p>
    <w:p w:rsidR="000307D8" w:rsidRPr="00CA654A" w:rsidRDefault="000307D8" w:rsidP="000307D8">
      <w:pPr>
        <w:bidi/>
        <w:jc w:val="both"/>
        <w:rPr>
          <w:rFonts w:ascii="IRBadr" w:hAnsi="IRBadr" w:cs="IRBadr"/>
          <w:sz w:val="28"/>
          <w:szCs w:val="28"/>
          <w:rtl/>
          <w:lang w:bidi="fa-IR"/>
        </w:rPr>
      </w:pPr>
      <w:r w:rsidRPr="00CA654A">
        <w:rPr>
          <w:rFonts w:ascii="IRBadr" w:hAnsi="IRBadr" w:cs="IRBadr"/>
          <w:sz w:val="28"/>
          <w:szCs w:val="28"/>
          <w:rtl/>
          <w:lang w:bidi="fa-IR"/>
        </w:rPr>
        <w:t>2.</w:t>
      </w:r>
      <w:r w:rsidR="00812A2F" w:rsidRPr="00CA654A">
        <w:rPr>
          <w:rFonts w:ascii="IRBadr" w:hAnsi="IRBadr" w:cs="IRBadr"/>
          <w:sz w:val="28"/>
          <w:szCs w:val="28"/>
          <w:rtl/>
          <w:lang w:bidi="fa-IR"/>
        </w:rPr>
        <w:t xml:space="preserve"> مفهوم دارد.</w:t>
      </w:r>
    </w:p>
    <w:p w:rsidR="004D2760" w:rsidRPr="00CA654A" w:rsidRDefault="000307D8" w:rsidP="000307D8">
      <w:pPr>
        <w:bidi/>
        <w:jc w:val="both"/>
        <w:rPr>
          <w:rFonts w:ascii="IRBadr" w:hAnsi="IRBadr" w:cs="IRBadr"/>
          <w:sz w:val="28"/>
          <w:szCs w:val="28"/>
          <w:rtl/>
          <w:lang w:bidi="fa-IR"/>
        </w:rPr>
      </w:pPr>
      <w:r w:rsidRPr="00CA654A">
        <w:rPr>
          <w:rFonts w:ascii="IRBadr" w:hAnsi="IRBadr" w:cs="IRBadr"/>
          <w:sz w:val="28"/>
          <w:szCs w:val="28"/>
          <w:rtl/>
          <w:lang w:bidi="fa-IR"/>
        </w:rPr>
        <w:t>3.</w:t>
      </w:r>
      <w:r w:rsidR="00812A2F" w:rsidRPr="00CA654A">
        <w:rPr>
          <w:rFonts w:ascii="IRBadr" w:hAnsi="IRBadr" w:cs="IRBadr"/>
          <w:sz w:val="28"/>
          <w:szCs w:val="28"/>
          <w:rtl/>
          <w:lang w:bidi="fa-IR"/>
        </w:rPr>
        <w:t xml:space="preserve"> اخص از پانزده روایت است.</w:t>
      </w:r>
    </w:p>
    <w:p w:rsidR="00812A2F" w:rsidRPr="00CA654A" w:rsidRDefault="000307D8" w:rsidP="004D2760">
      <w:pPr>
        <w:bidi/>
        <w:jc w:val="both"/>
        <w:rPr>
          <w:rFonts w:ascii="IRBadr" w:hAnsi="IRBadr" w:cs="IRBadr"/>
          <w:sz w:val="28"/>
          <w:szCs w:val="28"/>
          <w:rtl/>
          <w:lang w:bidi="fa-IR"/>
        </w:rPr>
      </w:pPr>
      <w:r w:rsidRPr="00CA654A">
        <w:rPr>
          <w:rFonts w:ascii="IRBadr" w:hAnsi="IRBadr" w:cs="IRBadr"/>
          <w:sz w:val="28"/>
          <w:szCs w:val="28"/>
          <w:rtl/>
          <w:lang w:bidi="fa-IR"/>
        </w:rPr>
        <w:t>یعنی</w:t>
      </w:r>
      <w:r w:rsidR="007835E1" w:rsidRPr="00CA654A">
        <w:rPr>
          <w:rFonts w:ascii="IRBadr" w:hAnsi="IRBadr" w:cs="IRBadr"/>
          <w:sz w:val="28"/>
          <w:szCs w:val="28"/>
          <w:rtl/>
          <w:lang w:bidi="fa-IR"/>
        </w:rPr>
        <w:t xml:space="preserve"> مفهوم جایی که هیچ دفع ضرری نباشد، کاری ندارد تا من وجه بشود، فقط در جایی که مشکلی وجود دارد، منظور است. در این صورت اخص می‌شود. </w:t>
      </w:r>
      <w:r w:rsidR="00CA654A">
        <w:rPr>
          <w:rFonts w:ascii="IRBadr" w:hAnsi="IRBadr" w:cs="IRBadr"/>
          <w:sz w:val="28"/>
          <w:szCs w:val="28"/>
          <w:rtl/>
          <w:lang w:bidi="fa-IR"/>
        </w:rPr>
        <w:t>درنتیجه</w:t>
      </w:r>
      <w:r w:rsidR="007835E1" w:rsidRPr="00CA654A">
        <w:rPr>
          <w:rFonts w:ascii="IRBadr" w:hAnsi="IRBadr" w:cs="IRBadr"/>
          <w:sz w:val="28"/>
          <w:szCs w:val="28"/>
          <w:rtl/>
          <w:lang w:bidi="fa-IR"/>
        </w:rPr>
        <w:t xml:space="preserve"> مقید روایات اولی می‌شود. اگر سه نکته را بپذیریم روایت سماعة مقید روایات اولی می‌شود. موضوع، اضطرار می‌شود</w:t>
      </w:r>
      <w:r w:rsidR="002E7D1A" w:rsidRPr="00CA654A">
        <w:rPr>
          <w:rFonts w:ascii="IRBadr" w:hAnsi="IRBadr" w:cs="IRBadr"/>
          <w:sz w:val="28"/>
          <w:szCs w:val="28"/>
          <w:rtl/>
          <w:lang w:bidi="fa-IR"/>
        </w:rPr>
        <w:t xml:space="preserve">. این همان معنی این است که یک جا </w:t>
      </w:r>
      <w:r w:rsidR="00CB7C8C" w:rsidRPr="00CA654A">
        <w:rPr>
          <w:rFonts w:ascii="IRBadr" w:hAnsi="IRBadr" w:cs="IRBadr"/>
          <w:sz w:val="28"/>
          <w:szCs w:val="28"/>
          <w:rtl/>
          <w:lang w:bidi="fa-IR"/>
        </w:rPr>
        <w:t>بگوییم «</w:t>
      </w:r>
      <w:r w:rsidR="002E7D1A" w:rsidRPr="00CA654A">
        <w:rPr>
          <w:rFonts w:ascii="IRBadr" w:hAnsi="IRBadr" w:cs="IRBadr"/>
          <w:sz w:val="28"/>
          <w:szCs w:val="28"/>
          <w:rtl/>
          <w:lang w:bidi="fa-IR"/>
        </w:rPr>
        <w:t>اکرم العالم»</w:t>
      </w:r>
      <w:r w:rsidR="00CB7C8C" w:rsidRPr="00CA654A">
        <w:rPr>
          <w:rFonts w:ascii="IRBadr" w:hAnsi="IRBadr" w:cs="IRBadr"/>
          <w:sz w:val="28"/>
          <w:szCs w:val="28"/>
          <w:rtl/>
          <w:lang w:bidi="fa-IR"/>
        </w:rPr>
        <w:t>و</w:t>
      </w:r>
      <w:r w:rsidR="002E7D1A" w:rsidRPr="00CA654A">
        <w:rPr>
          <w:rFonts w:ascii="IRBadr" w:hAnsi="IRBadr" w:cs="IRBadr"/>
          <w:sz w:val="28"/>
          <w:szCs w:val="28"/>
          <w:rtl/>
          <w:lang w:bidi="fa-IR"/>
        </w:rPr>
        <w:t xml:space="preserve"> جای دیگر</w:t>
      </w:r>
      <w:r w:rsidR="00104C5E" w:rsidRPr="00CA654A">
        <w:rPr>
          <w:rFonts w:ascii="IRBadr" w:hAnsi="IRBadr" w:cs="IRBadr"/>
          <w:sz w:val="28"/>
          <w:szCs w:val="28"/>
          <w:rtl/>
          <w:lang w:bidi="fa-IR"/>
        </w:rPr>
        <w:t xml:space="preserve"> بگوییم «لا تکلم عالم غیر عادل»</w:t>
      </w:r>
      <w:r w:rsidR="00EE1B48" w:rsidRPr="00CA654A">
        <w:rPr>
          <w:rFonts w:ascii="IRBadr" w:hAnsi="IRBadr" w:cs="IRBadr"/>
          <w:sz w:val="28"/>
          <w:szCs w:val="28"/>
          <w:rtl/>
          <w:lang w:bidi="fa-IR"/>
        </w:rPr>
        <w:t xml:space="preserve"> این دو جمله، عام و خاص مطلق می‌شوند و جمله دوم، مقید جمله اول می‌شود.</w:t>
      </w:r>
    </w:p>
    <w:p w:rsidR="006D1BB9" w:rsidRPr="00CA654A" w:rsidRDefault="006D1BB9" w:rsidP="00CB7C8C">
      <w:pPr>
        <w:pStyle w:val="Heading3"/>
        <w:bidi/>
        <w:rPr>
          <w:rFonts w:ascii="IRBadr" w:hAnsi="IRBadr" w:cs="IRBadr"/>
          <w:rtl/>
        </w:rPr>
      </w:pPr>
      <w:bookmarkStart w:id="3" w:name="_Toc425880340"/>
      <w:r w:rsidRPr="00CA654A">
        <w:rPr>
          <w:rFonts w:ascii="IRBadr" w:hAnsi="IRBadr" w:cs="IRBadr"/>
          <w:rtl/>
        </w:rPr>
        <w:lastRenderedPageBreak/>
        <w:t>وجه اول</w:t>
      </w:r>
      <w:bookmarkEnd w:id="3"/>
    </w:p>
    <w:p w:rsidR="00EE1B48" w:rsidRPr="00CA654A" w:rsidRDefault="00EE1B48" w:rsidP="006D1BB9">
      <w:pPr>
        <w:bidi/>
        <w:jc w:val="both"/>
        <w:rPr>
          <w:rFonts w:ascii="IRBadr" w:hAnsi="IRBadr" w:cs="IRBadr"/>
          <w:sz w:val="28"/>
          <w:szCs w:val="28"/>
          <w:rtl/>
          <w:lang w:bidi="fa-IR"/>
        </w:rPr>
      </w:pPr>
      <w:r w:rsidRPr="00CA654A">
        <w:rPr>
          <w:rFonts w:ascii="IRBadr" w:hAnsi="IRBadr" w:cs="IRBadr"/>
          <w:sz w:val="28"/>
          <w:szCs w:val="28"/>
          <w:rtl/>
          <w:lang w:bidi="fa-IR"/>
        </w:rPr>
        <w:t xml:space="preserve">در روایات </w:t>
      </w:r>
      <w:r w:rsidR="00CA654A">
        <w:rPr>
          <w:rFonts w:ascii="IRBadr" w:hAnsi="IRBadr" w:cs="IRBadr"/>
          <w:sz w:val="28"/>
          <w:szCs w:val="28"/>
          <w:rtl/>
          <w:lang w:bidi="fa-IR"/>
        </w:rPr>
        <w:t>موردبحث</w:t>
      </w:r>
      <w:r w:rsidRPr="00CA654A">
        <w:rPr>
          <w:rFonts w:ascii="IRBadr" w:hAnsi="IRBadr" w:cs="IRBadr"/>
          <w:sz w:val="28"/>
          <w:szCs w:val="28"/>
          <w:rtl/>
          <w:lang w:bidi="fa-IR"/>
        </w:rPr>
        <w:t xml:space="preserve"> ما نیز همین مطلب است. روایات اولی گفته‌اند: در مقام دفع ضرر، کذب جایز است. روایت سماعة می‌گوید اگر </w:t>
      </w:r>
      <w:r w:rsidR="00E935BA" w:rsidRPr="00CA654A">
        <w:rPr>
          <w:rFonts w:ascii="IRBadr" w:hAnsi="IRBadr" w:cs="IRBadr"/>
          <w:sz w:val="28"/>
          <w:szCs w:val="28"/>
          <w:rtl/>
          <w:lang w:bidi="fa-IR"/>
        </w:rPr>
        <w:t xml:space="preserve">اضطرار بود جایز است. این دو مثبتین هستند. ولی در مفهوم می‌گوید، اگر اضطرار نباشد، جایز نیست. </w:t>
      </w:r>
      <w:r w:rsidR="00CA654A">
        <w:rPr>
          <w:rFonts w:ascii="IRBadr" w:hAnsi="IRBadr" w:cs="IRBadr"/>
          <w:sz w:val="28"/>
          <w:szCs w:val="28"/>
          <w:rtl/>
          <w:lang w:bidi="fa-IR"/>
        </w:rPr>
        <w:t>درنتیجه</w:t>
      </w:r>
      <w:r w:rsidR="00E935BA" w:rsidRPr="00CA654A">
        <w:rPr>
          <w:rFonts w:ascii="IRBadr" w:hAnsi="IRBadr" w:cs="IRBadr"/>
          <w:sz w:val="28"/>
          <w:szCs w:val="28"/>
          <w:rtl/>
          <w:lang w:bidi="fa-IR"/>
        </w:rPr>
        <w:t xml:space="preserve"> روایت سماعة مقید روایات اولی می‌شود. </w:t>
      </w:r>
      <w:r w:rsidR="00CA654A">
        <w:rPr>
          <w:rFonts w:ascii="IRBadr" w:hAnsi="IRBadr" w:cs="IRBadr"/>
          <w:sz w:val="28"/>
          <w:szCs w:val="28"/>
          <w:rtl/>
          <w:lang w:bidi="fa-IR"/>
        </w:rPr>
        <w:t>درنتیجه</w:t>
      </w:r>
      <w:r w:rsidR="00E935BA" w:rsidRPr="00CA654A">
        <w:rPr>
          <w:rFonts w:ascii="IRBadr" w:hAnsi="IRBadr" w:cs="IRBadr"/>
          <w:sz w:val="28"/>
          <w:szCs w:val="28"/>
          <w:rtl/>
          <w:lang w:bidi="fa-IR"/>
        </w:rPr>
        <w:t xml:space="preserve"> موضوع دفع ضرر اضطراری،</w:t>
      </w:r>
      <w:r w:rsidR="00CB7C8C" w:rsidRPr="00CA654A">
        <w:rPr>
          <w:rFonts w:ascii="IRBadr" w:hAnsi="IRBadr" w:cs="IRBadr"/>
          <w:sz w:val="28"/>
          <w:szCs w:val="28"/>
          <w:rtl/>
          <w:lang w:bidi="fa-IR"/>
        </w:rPr>
        <w:t>انحصاری</w:t>
      </w:r>
      <w:r w:rsidR="00E935BA" w:rsidRPr="00CA654A">
        <w:rPr>
          <w:rFonts w:ascii="IRBadr" w:hAnsi="IRBadr" w:cs="IRBadr"/>
          <w:sz w:val="28"/>
          <w:szCs w:val="28"/>
          <w:rtl/>
          <w:lang w:bidi="fa-IR"/>
        </w:rPr>
        <w:t xml:space="preserve"> می‌شود. در جایی که می‌تواند راه فراری پیدا کند، انحصار و اضطرار وجود ندارد.</w:t>
      </w:r>
    </w:p>
    <w:p w:rsidR="00E935BA" w:rsidRPr="00CA654A" w:rsidRDefault="0096274F" w:rsidP="00CB7C8C">
      <w:pPr>
        <w:pStyle w:val="Heading3"/>
        <w:bidi/>
        <w:rPr>
          <w:rFonts w:ascii="IRBadr" w:hAnsi="IRBadr" w:cs="IRBadr"/>
          <w:rtl/>
        </w:rPr>
      </w:pPr>
      <w:bookmarkStart w:id="4" w:name="_Toc425880341"/>
      <w:r w:rsidRPr="00CA654A">
        <w:rPr>
          <w:rFonts w:ascii="IRBadr" w:hAnsi="IRBadr" w:cs="IRBadr"/>
          <w:rtl/>
        </w:rPr>
        <w:t>وجه دوم</w:t>
      </w:r>
      <w:bookmarkEnd w:id="4"/>
    </w:p>
    <w:p w:rsidR="0096274F" w:rsidRPr="00CA654A" w:rsidRDefault="0096274F" w:rsidP="0096274F">
      <w:pPr>
        <w:bidi/>
        <w:jc w:val="both"/>
        <w:rPr>
          <w:rFonts w:ascii="IRBadr" w:hAnsi="IRBadr" w:cs="IRBadr"/>
          <w:sz w:val="28"/>
          <w:szCs w:val="28"/>
          <w:rtl/>
          <w:lang w:bidi="fa-IR"/>
        </w:rPr>
      </w:pPr>
      <w:r w:rsidRPr="00CA654A">
        <w:rPr>
          <w:rFonts w:ascii="IRBadr" w:hAnsi="IRBadr" w:cs="IRBadr"/>
          <w:sz w:val="28"/>
          <w:szCs w:val="28"/>
          <w:rtl/>
          <w:lang w:bidi="fa-IR"/>
        </w:rPr>
        <w:t xml:space="preserve">در این وجه، باید بگوییم که تعارض آن‌ها عموم و خصوص من وجه است که </w:t>
      </w:r>
      <w:r w:rsidR="00E339EF" w:rsidRPr="00CA654A">
        <w:rPr>
          <w:rFonts w:ascii="IRBadr" w:hAnsi="IRBadr" w:cs="IRBadr"/>
          <w:sz w:val="28"/>
          <w:szCs w:val="28"/>
          <w:rtl/>
          <w:lang w:bidi="fa-IR"/>
        </w:rPr>
        <w:t>عموماً همین تلقی را داشتند. عامین من وجه در ماده‌ی اجتماع، جایی است که راهی غیر از کذب وجود دارد، تعارض و تساقط می‌کند.</w:t>
      </w:r>
    </w:p>
    <w:p w:rsidR="00E339EF" w:rsidRPr="00CA654A" w:rsidRDefault="00E339EF" w:rsidP="00E339EF">
      <w:pPr>
        <w:bidi/>
        <w:jc w:val="both"/>
        <w:rPr>
          <w:rFonts w:ascii="IRBadr" w:hAnsi="IRBadr" w:cs="IRBadr"/>
          <w:sz w:val="28"/>
          <w:szCs w:val="28"/>
          <w:rtl/>
          <w:lang w:bidi="fa-IR"/>
        </w:rPr>
      </w:pPr>
      <w:r w:rsidRPr="00CA654A">
        <w:rPr>
          <w:rFonts w:ascii="IRBadr" w:hAnsi="IRBadr" w:cs="IRBadr"/>
          <w:sz w:val="28"/>
          <w:szCs w:val="28"/>
          <w:rtl/>
          <w:lang w:bidi="fa-IR"/>
        </w:rPr>
        <w:t>یک دلیل می‌گوید که برای دفع ضرر کذب می‌توانید بگویید. دلیل دوم می‌گوید اگر اضطرار نبود، جایز نیست. ماده‌ی افتراقی اولی اگر دفع ضرری باشد که اضطرار باشد. ماده افتراق روایت سماعة نیز جایی است که در مقام دفع ضرر نیست.</w:t>
      </w:r>
    </w:p>
    <w:p w:rsidR="00AD5E10" w:rsidRPr="00CA654A" w:rsidRDefault="00AD5E10" w:rsidP="00AD5E10">
      <w:pPr>
        <w:bidi/>
        <w:jc w:val="both"/>
        <w:rPr>
          <w:rFonts w:ascii="IRBadr" w:hAnsi="IRBadr" w:cs="IRBadr"/>
          <w:sz w:val="28"/>
          <w:szCs w:val="28"/>
          <w:rtl/>
          <w:lang w:bidi="fa-IR"/>
        </w:rPr>
      </w:pPr>
      <w:r w:rsidRPr="00CA654A">
        <w:rPr>
          <w:rFonts w:ascii="IRBadr" w:hAnsi="IRBadr" w:cs="IRBadr"/>
          <w:sz w:val="28"/>
          <w:szCs w:val="28"/>
          <w:rtl/>
          <w:lang w:bidi="fa-IR"/>
        </w:rPr>
        <w:t>آنجایی که دفع ضرر است و اضطرار نیست، ماده اجتماع است. ادله‌ی اول می‌فرماید:‌«یجوز». ادله‌ی دوم می‌فرماید:‌«لا یجوز» چون اضطرار وجود ندارد. تعارض ایجاد می‌شود و تساقط می‌کنند. بعد از تساقط ما به عام فوق رجوع می‌کنیم. عام فوق نیز عدم جواز کذب را می‌دهد.</w:t>
      </w:r>
    </w:p>
    <w:p w:rsidR="001D4F0C" w:rsidRPr="00CA654A" w:rsidRDefault="001D4F0C" w:rsidP="00CB7C8C">
      <w:pPr>
        <w:pStyle w:val="Heading3"/>
        <w:bidi/>
        <w:rPr>
          <w:rFonts w:ascii="IRBadr" w:hAnsi="IRBadr" w:cs="IRBadr"/>
          <w:rtl/>
        </w:rPr>
      </w:pPr>
      <w:bookmarkStart w:id="5" w:name="_Toc425880342"/>
      <w:r w:rsidRPr="00CA654A">
        <w:rPr>
          <w:rFonts w:ascii="IRBadr" w:hAnsi="IRBadr" w:cs="IRBadr"/>
          <w:rtl/>
        </w:rPr>
        <w:t>وجه سوم</w:t>
      </w:r>
      <w:bookmarkEnd w:id="5"/>
    </w:p>
    <w:p w:rsidR="001D4F0C" w:rsidRPr="00CA654A" w:rsidRDefault="001D4F0C" w:rsidP="001D4F0C">
      <w:pPr>
        <w:bidi/>
        <w:jc w:val="both"/>
        <w:rPr>
          <w:rFonts w:ascii="IRBadr" w:hAnsi="IRBadr" w:cs="IRBadr"/>
          <w:sz w:val="28"/>
          <w:szCs w:val="28"/>
          <w:rtl/>
          <w:lang w:bidi="fa-IR"/>
        </w:rPr>
      </w:pPr>
      <w:r w:rsidRPr="00CA654A">
        <w:rPr>
          <w:rFonts w:ascii="IRBadr" w:hAnsi="IRBadr" w:cs="IRBadr"/>
          <w:sz w:val="28"/>
          <w:szCs w:val="28"/>
          <w:rtl/>
          <w:lang w:bidi="fa-IR"/>
        </w:rPr>
        <w:t>روایت سماعة را از لحاظ سندی یا دلالی (مفهوم نداشتن) قبول نکنیم و اشکال بکنیم. اگر این اتفاق بیفتد باید بگوییم که ادله‌ی دفع ضرر، انصراف به اضطرار دارد.</w:t>
      </w:r>
      <w:r w:rsidR="006D1BB9" w:rsidRPr="00CA654A">
        <w:rPr>
          <w:rFonts w:ascii="IRBadr" w:hAnsi="IRBadr" w:cs="IRBadr"/>
          <w:sz w:val="28"/>
          <w:szCs w:val="28"/>
          <w:rtl/>
          <w:lang w:bidi="fa-IR"/>
        </w:rPr>
        <w:t xml:space="preserve"> علیرغم </w:t>
      </w:r>
      <w:r w:rsidR="00CA654A">
        <w:rPr>
          <w:rFonts w:ascii="IRBadr" w:hAnsi="IRBadr" w:cs="IRBadr"/>
          <w:sz w:val="28"/>
          <w:szCs w:val="28"/>
          <w:rtl/>
          <w:lang w:bidi="fa-IR"/>
        </w:rPr>
        <w:t>این‌که</w:t>
      </w:r>
      <w:r w:rsidR="006D1BB9" w:rsidRPr="00CA654A">
        <w:rPr>
          <w:rFonts w:ascii="IRBadr" w:hAnsi="IRBadr" w:cs="IRBadr"/>
          <w:sz w:val="28"/>
          <w:szCs w:val="28"/>
          <w:rtl/>
          <w:lang w:bidi="fa-IR"/>
        </w:rPr>
        <w:t xml:space="preserve"> مخصصی وجود ندارد باز می‌گوییم که ادله‌ی دفع ضرر، انصراف به جایی دارد که راه انحصاری است.</w:t>
      </w:r>
    </w:p>
    <w:p w:rsidR="0049617E" w:rsidRPr="00CA654A" w:rsidRDefault="00F26C5E" w:rsidP="00CB7C8C">
      <w:pPr>
        <w:pStyle w:val="Heading2"/>
        <w:bidi/>
        <w:rPr>
          <w:rFonts w:ascii="IRBadr" w:hAnsi="IRBadr" w:cs="IRBadr"/>
          <w:rtl/>
        </w:rPr>
      </w:pPr>
      <w:bookmarkStart w:id="6" w:name="_Toc425880343"/>
      <w:r w:rsidRPr="00CA654A">
        <w:rPr>
          <w:rFonts w:ascii="IRBadr" w:hAnsi="IRBadr" w:cs="IRBadr"/>
          <w:rtl/>
        </w:rPr>
        <w:t>قول دوم</w:t>
      </w:r>
      <w:bookmarkEnd w:id="6"/>
    </w:p>
    <w:p w:rsidR="00F26C5E" w:rsidRPr="00CA654A" w:rsidRDefault="00F26C5E" w:rsidP="00F26C5E">
      <w:pPr>
        <w:bidi/>
        <w:jc w:val="both"/>
        <w:rPr>
          <w:rFonts w:ascii="IRBadr" w:hAnsi="IRBadr" w:cs="IRBadr"/>
          <w:sz w:val="28"/>
          <w:szCs w:val="28"/>
          <w:rtl/>
          <w:lang w:bidi="fa-IR"/>
        </w:rPr>
      </w:pPr>
      <w:r w:rsidRPr="00CA654A">
        <w:rPr>
          <w:rFonts w:ascii="IRBadr" w:hAnsi="IRBadr" w:cs="IRBadr"/>
          <w:sz w:val="28"/>
          <w:szCs w:val="28"/>
          <w:rtl/>
          <w:lang w:bidi="fa-IR"/>
        </w:rPr>
        <w:t>راه فرار</w:t>
      </w:r>
      <w:r w:rsidR="00CB7C8C" w:rsidRPr="00CA654A">
        <w:rPr>
          <w:rFonts w:ascii="IRBadr" w:hAnsi="IRBadr" w:cs="IRBadr"/>
          <w:sz w:val="28"/>
          <w:szCs w:val="28"/>
          <w:rtl/>
          <w:lang w:bidi="fa-IR"/>
        </w:rPr>
        <w:t xml:space="preserve"> </w:t>
      </w:r>
      <w:r w:rsidRPr="00CA654A">
        <w:rPr>
          <w:rFonts w:ascii="IRBadr" w:hAnsi="IRBadr" w:cs="IRBadr"/>
          <w:sz w:val="28"/>
          <w:szCs w:val="28"/>
          <w:rtl/>
          <w:lang w:bidi="fa-IR"/>
        </w:rPr>
        <w:t xml:space="preserve">را نیز همچون توریه قرار بدهیم. </w:t>
      </w:r>
      <w:r w:rsidR="00CB7C8C" w:rsidRPr="00CA654A">
        <w:rPr>
          <w:rFonts w:ascii="IRBadr" w:hAnsi="IRBadr" w:cs="IRBadr"/>
          <w:sz w:val="28"/>
          <w:szCs w:val="28"/>
          <w:rtl/>
          <w:lang w:bidi="fa-IR"/>
        </w:rPr>
        <w:t>همان‌طور</w:t>
      </w:r>
      <w:r w:rsidRPr="00CA654A">
        <w:rPr>
          <w:rFonts w:ascii="IRBadr" w:hAnsi="IRBadr" w:cs="IRBadr"/>
          <w:sz w:val="28"/>
          <w:szCs w:val="28"/>
          <w:rtl/>
          <w:lang w:bidi="fa-IR"/>
        </w:rPr>
        <w:t xml:space="preserve"> که با اینکه تور</w:t>
      </w:r>
      <w:r w:rsidR="005146A0" w:rsidRPr="00CA654A">
        <w:rPr>
          <w:rFonts w:ascii="IRBadr" w:hAnsi="IRBadr" w:cs="IRBadr"/>
          <w:sz w:val="28"/>
          <w:szCs w:val="28"/>
          <w:rtl/>
          <w:lang w:bidi="fa-IR"/>
        </w:rPr>
        <w:t>یه امکان داشت، کذب جایز بود. این وجه دوم مبانی روشنی دارد.</w:t>
      </w:r>
    </w:p>
    <w:p w:rsidR="005146A0" w:rsidRPr="00CA654A" w:rsidRDefault="005146A0" w:rsidP="005146A0">
      <w:pPr>
        <w:bidi/>
        <w:jc w:val="both"/>
        <w:rPr>
          <w:rFonts w:ascii="IRBadr" w:hAnsi="IRBadr" w:cs="IRBadr"/>
          <w:sz w:val="28"/>
          <w:szCs w:val="28"/>
          <w:rtl/>
          <w:lang w:bidi="fa-IR"/>
        </w:rPr>
      </w:pPr>
      <w:r w:rsidRPr="00CA654A">
        <w:rPr>
          <w:rFonts w:ascii="IRBadr" w:hAnsi="IRBadr" w:cs="IRBadr"/>
          <w:sz w:val="28"/>
          <w:szCs w:val="28"/>
          <w:rtl/>
          <w:lang w:bidi="fa-IR"/>
        </w:rPr>
        <w:t>مبانی این است که ما روایت سماعة را قبول نکنیم (سنداً یا دلالتاً). روایت سماعة کنار می‌رود و چیزی که باقی می‌ماند روایات طایفه اولی است. انصراف را مطرح نکنیم. امام (ع) فرمودند که در مقام دفع ضرر</w:t>
      </w:r>
      <w:r w:rsidR="008B386E" w:rsidRPr="00CA654A">
        <w:rPr>
          <w:rFonts w:ascii="IRBadr" w:hAnsi="IRBadr" w:cs="IRBadr"/>
          <w:sz w:val="28"/>
          <w:szCs w:val="28"/>
          <w:rtl/>
          <w:lang w:bidi="fa-IR"/>
        </w:rPr>
        <w:t>، می‌توانیم کذب بگوییم و انصراف را قائل نباشیم.</w:t>
      </w:r>
    </w:p>
    <w:p w:rsidR="008B386E" w:rsidRPr="00CA654A" w:rsidRDefault="008B386E" w:rsidP="00D11691">
      <w:pPr>
        <w:bidi/>
        <w:jc w:val="both"/>
        <w:rPr>
          <w:rFonts w:ascii="IRBadr" w:hAnsi="IRBadr" w:cs="IRBadr"/>
          <w:sz w:val="28"/>
          <w:szCs w:val="28"/>
          <w:rtl/>
          <w:lang w:bidi="fa-IR"/>
        </w:rPr>
      </w:pPr>
      <w:r w:rsidRPr="00CA654A">
        <w:rPr>
          <w:rFonts w:ascii="IRBadr" w:hAnsi="IRBadr" w:cs="IRBadr"/>
          <w:sz w:val="28"/>
          <w:szCs w:val="28"/>
          <w:rtl/>
          <w:lang w:bidi="fa-IR"/>
        </w:rPr>
        <w:lastRenderedPageBreak/>
        <w:t xml:space="preserve">این قول را نمی‌توان قبول کرد. روایات زیادی داریم که موضوع رفع حکم، اضطرار </w:t>
      </w:r>
      <w:r w:rsidR="00D11691" w:rsidRPr="00CA654A">
        <w:rPr>
          <w:rFonts w:ascii="IRBadr" w:hAnsi="IRBadr" w:cs="IRBadr"/>
          <w:sz w:val="28"/>
          <w:szCs w:val="28"/>
          <w:rtl/>
          <w:lang w:bidi="fa-IR"/>
        </w:rPr>
        <w:t xml:space="preserve">بیان </w:t>
      </w:r>
      <w:r w:rsidRPr="00CA654A">
        <w:rPr>
          <w:rFonts w:ascii="IRBadr" w:hAnsi="IRBadr" w:cs="IRBadr"/>
          <w:sz w:val="28"/>
          <w:szCs w:val="28"/>
          <w:rtl/>
          <w:lang w:bidi="fa-IR"/>
        </w:rPr>
        <w:t>شده است.</w:t>
      </w:r>
      <w:r w:rsidR="00D11691" w:rsidRPr="00CA654A">
        <w:rPr>
          <w:rFonts w:ascii="IRBadr" w:hAnsi="IRBadr" w:cs="IRBadr"/>
          <w:sz w:val="28"/>
          <w:szCs w:val="28"/>
          <w:rtl/>
          <w:lang w:bidi="fa-IR"/>
        </w:rPr>
        <w:t xml:space="preserve"> روایت سماعة مفهوم دارد. عمده‌ی داستان این است که این روایت را از لحاظ سندی بپذیریم یا خیر؟ اگر بپذیریم موضوع اضطرار می‌شود و راهی که انحصار دارد، کذب جایز است در غیر این صورت کذب جایز نیست.</w:t>
      </w:r>
    </w:p>
    <w:p w:rsidR="009259CB" w:rsidRPr="00CA654A" w:rsidRDefault="00D1021B" w:rsidP="009259CB">
      <w:pPr>
        <w:bidi/>
        <w:jc w:val="both"/>
        <w:rPr>
          <w:rFonts w:ascii="IRBadr" w:hAnsi="IRBadr" w:cs="IRBadr"/>
          <w:sz w:val="28"/>
          <w:szCs w:val="28"/>
          <w:rtl/>
          <w:lang w:bidi="fa-IR"/>
        </w:rPr>
      </w:pPr>
      <w:r w:rsidRPr="00CA654A">
        <w:rPr>
          <w:rFonts w:ascii="IRBadr" w:hAnsi="IRBadr" w:cs="IRBadr"/>
          <w:sz w:val="28"/>
          <w:szCs w:val="28"/>
          <w:rtl/>
          <w:lang w:bidi="fa-IR"/>
        </w:rPr>
        <w:t xml:space="preserve">روایت سماعة سرنوشت بحث را مشخص می‌کند. به راحتی نیز به سند روایت اطمینان حاصل نخواهیم کرد. </w:t>
      </w:r>
      <w:r w:rsidR="00D82ABB" w:rsidRPr="00CA654A">
        <w:rPr>
          <w:rFonts w:ascii="IRBadr" w:hAnsi="IRBadr" w:cs="IRBadr"/>
          <w:sz w:val="28"/>
          <w:szCs w:val="28"/>
          <w:rtl/>
          <w:lang w:bidi="fa-IR"/>
        </w:rPr>
        <w:t>از سویی چون روایت سماعة را قبول نداریم همچنین انصراف را قبول نداریم، موضوع همان دفع ضرر می‌شود؛ اگر راه فرار دیگری نیز باشد، کذب جایز می‌شود.</w:t>
      </w:r>
    </w:p>
    <w:p w:rsidR="00D82ABB" w:rsidRPr="00CA654A" w:rsidRDefault="00D82ABB" w:rsidP="00D82ABB">
      <w:pPr>
        <w:bidi/>
        <w:jc w:val="both"/>
        <w:rPr>
          <w:rFonts w:ascii="IRBadr" w:hAnsi="IRBadr" w:cs="IRBadr"/>
          <w:sz w:val="28"/>
          <w:szCs w:val="28"/>
          <w:rtl/>
          <w:lang w:bidi="fa-IR"/>
        </w:rPr>
      </w:pPr>
      <w:r w:rsidRPr="00CA654A">
        <w:rPr>
          <w:rFonts w:ascii="IRBadr" w:hAnsi="IRBadr" w:cs="IRBadr"/>
          <w:sz w:val="28"/>
          <w:szCs w:val="28"/>
          <w:rtl/>
          <w:lang w:bidi="fa-IR"/>
        </w:rPr>
        <w:t>زمانی که در پانزده روایت، فقط دفع ضرر آمده است، همچنین امام (ع) هیچ نکته‌ای در راه‌های انحصاری بیان نفرموده‌اند</w:t>
      </w:r>
      <w:r w:rsidR="00B918DE" w:rsidRPr="00CA654A">
        <w:rPr>
          <w:rFonts w:ascii="IRBadr" w:hAnsi="IRBadr" w:cs="IRBadr"/>
          <w:sz w:val="28"/>
          <w:szCs w:val="28"/>
          <w:rtl/>
          <w:lang w:bidi="fa-IR"/>
        </w:rPr>
        <w:t>. در خیلی از روایات، تمام تفاسیر را امام اشاره می‌کنند. یعنی به زوایا، راه‌ها اشاره می‌کنند. اما در اینجا هیچ اشاره‌ای نشده است.</w:t>
      </w:r>
    </w:p>
    <w:p w:rsidR="00B918DE" w:rsidRPr="00CA654A" w:rsidRDefault="00D06851" w:rsidP="00CB7C8C">
      <w:pPr>
        <w:pStyle w:val="Heading3"/>
        <w:bidi/>
        <w:rPr>
          <w:rFonts w:ascii="IRBadr" w:hAnsi="IRBadr" w:cs="IRBadr"/>
          <w:rtl/>
        </w:rPr>
      </w:pPr>
      <w:bookmarkStart w:id="7" w:name="_Toc425880344"/>
      <w:r w:rsidRPr="00CA654A">
        <w:rPr>
          <w:rFonts w:ascii="IRBadr" w:hAnsi="IRBadr" w:cs="IRBadr"/>
          <w:rtl/>
        </w:rPr>
        <w:t>نتیجه</w:t>
      </w:r>
      <w:bookmarkEnd w:id="7"/>
    </w:p>
    <w:p w:rsidR="00D06851" w:rsidRPr="00CA654A" w:rsidRDefault="00D06851" w:rsidP="00D06851">
      <w:pPr>
        <w:bidi/>
        <w:jc w:val="both"/>
        <w:rPr>
          <w:rFonts w:ascii="IRBadr" w:hAnsi="IRBadr" w:cs="IRBadr"/>
          <w:sz w:val="28"/>
          <w:szCs w:val="28"/>
          <w:rtl/>
          <w:lang w:bidi="fa-IR"/>
        </w:rPr>
      </w:pPr>
      <w:r w:rsidRPr="00CA654A">
        <w:rPr>
          <w:rFonts w:ascii="IRBadr" w:hAnsi="IRBadr" w:cs="IRBadr"/>
          <w:sz w:val="28"/>
          <w:szCs w:val="28"/>
          <w:rtl/>
          <w:lang w:bidi="fa-IR"/>
        </w:rPr>
        <w:t xml:space="preserve">اگر اکراه و اضطرار وجود داشته باشد، کذب جایز است. اگر اکراه و اضطرار وجود نداشته باشد، می‌گوییم ادله </w:t>
      </w:r>
      <w:r w:rsidR="00CA654A">
        <w:rPr>
          <w:rFonts w:ascii="IRBadr" w:hAnsi="IRBadr" w:cs="IRBadr"/>
          <w:sz w:val="28"/>
          <w:szCs w:val="28"/>
          <w:rtl/>
          <w:lang w:bidi="fa-IR"/>
        </w:rPr>
        <w:t>به‌طور</w:t>
      </w:r>
      <w:r w:rsidRPr="00CA654A">
        <w:rPr>
          <w:rFonts w:ascii="IRBadr" w:hAnsi="IRBadr" w:cs="IRBadr"/>
          <w:sz w:val="28"/>
          <w:szCs w:val="28"/>
          <w:rtl/>
          <w:lang w:bidi="fa-IR"/>
        </w:rPr>
        <w:t xml:space="preserve"> خاص، جواز را تعمیم می‌دهد.</w:t>
      </w:r>
      <w:r w:rsidR="002249BB" w:rsidRPr="00CA654A">
        <w:rPr>
          <w:rFonts w:ascii="IRBadr" w:hAnsi="IRBadr" w:cs="IRBadr"/>
          <w:sz w:val="28"/>
          <w:szCs w:val="28"/>
          <w:rtl/>
          <w:lang w:bidi="fa-IR"/>
        </w:rPr>
        <w:t xml:space="preserve"> اگر روایت سماع</w:t>
      </w:r>
      <w:r w:rsidR="007747F5" w:rsidRPr="00CA654A">
        <w:rPr>
          <w:rFonts w:ascii="IRBadr" w:hAnsi="IRBadr" w:cs="IRBadr"/>
          <w:sz w:val="28"/>
          <w:szCs w:val="28"/>
          <w:rtl/>
          <w:lang w:bidi="fa-IR"/>
        </w:rPr>
        <w:t>ة اعتبار داشت، همان شکل اول بود.</w:t>
      </w:r>
    </w:p>
    <w:p w:rsidR="006605C6" w:rsidRPr="00CA654A" w:rsidRDefault="006605C6" w:rsidP="00CB7C8C">
      <w:pPr>
        <w:pStyle w:val="Heading4"/>
        <w:rPr>
          <w:rFonts w:ascii="IRBadr" w:hAnsi="IRBadr" w:cs="IRBadr"/>
          <w:rtl/>
        </w:rPr>
      </w:pPr>
      <w:r w:rsidRPr="00CA654A">
        <w:rPr>
          <w:rFonts w:ascii="IRBadr" w:hAnsi="IRBadr" w:cs="IRBadr"/>
          <w:rtl/>
        </w:rPr>
        <w:t>نکته‌ی حضرت امام (ره)</w:t>
      </w:r>
    </w:p>
    <w:p w:rsidR="006605C6" w:rsidRPr="00CA654A" w:rsidRDefault="006605C6" w:rsidP="006605C6">
      <w:pPr>
        <w:bidi/>
        <w:jc w:val="both"/>
        <w:rPr>
          <w:rFonts w:ascii="IRBadr" w:hAnsi="IRBadr" w:cs="IRBadr"/>
          <w:sz w:val="28"/>
          <w:szCs w:val="28"/>
          <w:rtl/>
          <w:lang w:bidi="fa-IR"/>
        </w:rPr>
      </w:pPr>
      <w:r w:rsidRPr="00CA654A">
        <w:rPr>
          <w:rFonts w:ascii="IRBadr" w:hAnsi="IRBadr" w:cs="IRBadr"/>
          <w:sz w:val="28"/>
          <w:szCs w:val="28"/>
          <w:rtl/>
          <w:lang w:bidi="fa-IR"/>
        </w:rPr>
        <w:t>حضرت امام (ره) در اینجا می‌فرمایند:‌ این روایاتی که کذب در مقام دفع ضرر را تجویز کرده است معارضی دارد.</w:t>
      </w:r>
      <w:r w:rsidR="006C1076" w:rsidRPr="00CA654A">
        <w:rPr>
          <w:rFonts w:ascii="IRBadr" w:hAnsi="IRBadr" w:cs="IRBadr"/>
          <w:sz w:val="28"/>
          <w:szCs w:val="28"/>
          <w:rtl/>
          <w:lang w:bidi="fa-IR"/>
        </w:rPr>
        <w:t xml:space="preserve"> این معارض </w:t>
      </w:r>
      <w:r w:rsidR="00CA654A">
        <w:rPr>
          <w:rFonts w:ascii="IRBadr" w:hAnsi="IRBadr" w:cs="IRBadr"/>
          <w:sz w:val="28"/>
          <w:szCs w:val="28"/>
          <w:rtl/>
          <w:lang w:bidi="fa-IR"/>
        </w:rPr>
        <w:t>به‌جز</w:t>
      </w:r>
      <w:r w:rsidR="006C1076" w:rsidRPr="00CA654A">
        <w:rPr>
          <w:rFonts w:ascii="IRBadr" w:hAnsi="IRBadr" w:cs="IRBadr"/>
          <w:sz w:val="28"/>
          <w:szCs w:val="28"/>
          <w:rtl/>
          <w:lang w:bidi="fa-IR"/>
        </w:rPr>
        <w:t xml:space="preserve"> روایت سماعة است. این معارض روایاتی است که جواز کذب را منحصر به دو سه مورد کرده است که بحث ما شامل آن‌ها نیست.</w:t>
      </w:r>
      <w:r w:rsidR="00C55C75" w:rsidRPr="00CA654A">
        <w:rPr>
          <w:rFonts w:ascii="IRBadr" w:hAnsi="IRBadr" w:cs="IRBadr"/>
          <w:sz w:val="28"/>
          <w:szCs w:val="28"/>
          <w:rtl/>
          <w:lang w:bidi="fa-IR"/>
        </w:rPr>
        <w:t xml:space="preserve"> مثلاً اگر بگویم اکرم العلما الا الفساق، مفهوم دارد. این روایات جواز کذب در 2 یا 3 مورد انحصار کرده است. همچنین دفع ضرر در</w:t>
      </w:r>
      <w:r w:rsidR="008540F9" w:rsidRPr="00CA654A">
        <w:rPr>
          <w:rFonts w:ascii="IRBadr" w:hAnsi="IRBadr" w:cs="IRBadr"/>
          <w:sz w:val="28"/>
          <w:szCs w:val="28"/>
          <w:rtl/>
          <w:lang w:bidi="fa-IR"/>
        </w:rPr>
        <w:t xml:space="preserve"> </w:t>
      </w:r>
      <w:r w:rsidR="00C55C75" w:rsidRPr="00CA654A">
        <w:rPr>
          <w:rFonts w:ascii="IRBadr" w:hAnsi="IRBadr" w:cs="IRBadr"/>
          <w:sz w:val="28"/>
          <w:szCs w:val="28"/>
          <w:rtl/>
          <w:lang w:bidi="fa-IR"/>
        </w:rPr>
        <w:t>آن‌ها نیست.</w:t>
      </w:r>
      <w:r w:rsidR="00776D90" w:rsidRPr="00CA654A">
        <w:rPr>
          <w:rFonts w:ascii="IRBadr" w:hAnsi="IRBadr" w:cs="IRBadr"/>
          <w:sz w:val="28"/>
          <w:szCs w:val="28"/>
          <w:rtl/>
          <w:lang w:bidi="fa-IR"/>
        </w:rPr>
        <w:t xml:space="preserve"> </w:t>
      </w:r>
      <w:r w:rsidR="00CA654A">
        <w:rPr>
          <w:rFonts w:ascii="IRBadr" w:hAnsi="IRBadr" w:cs="IRBadr"/>
          <w:sz w:val="28"/>
          <w:szCs w:val="28"/>
          <w:rtl/>
          <w:lang w:bidi="fa-IR"/>
        </w:rPr>
        <w:t>این‌که</w:t>
      </w:r>
      <w:r w:rsidR="00776D90" w:rsidRPr="00CA654A">
        <w:rPr>
          <w:rFonts w:ascii="IRBadr" w:hAnsi="IRBadr" w:cs="IRBadr"/>
          <w:sz w:val="28"/>
          <w:szCs w:val="28"/>
          <w:rtl/>
          <w:lang w:bidi="fa-IR"/>
        </w:rPr>
        <w:t xml:space="preserve"> مفهوم دارد می‌گوید فقط در اینجا جایز است، حالا روایاتی آمده است که می‌گوید جاهای دیگر نیز جایز است. این روایات با روایات اولی تعارض می‌کنند.</w:t>
      </w:r>
    </w:p>
    <w:p w:rsidR="0044206C" w:rsidRPr="00CA654A" w:rsidRDefault="0044206C" w:rsidP="0044206C">
      <w:pPr>
        <w:bidi/>
        <w:jc w:val="both"/>
        <w:rPr>
          <w:rFonts w:ascii="IRBadr" w:hAnsi="IRBadr" w:cs="IRBadr"/>
          <w:sz w:val="28"/>
          <w:szCs w:val="28"/>
          <w:rtl/>
          <w:lang w:bidi="fa-IR"/>
        </w:rPr>
      </w:pPr>
      <w:r w:rsidRPr="00CA654A">
        <w:rPr>
          <w:rFonts w:ascii="IRBadr" w:hAnsi="IRBadr" w:cs="IRBadr"/>
          <w:sz w:val="28"/>
          <w:szCs w:val="28"/>
          <w:rtl/>
          <w:lang w:bidi="fa-IR"/>
        </w:rPr>
        <w:t>این روایات در کتاب الحج احکام العشرة، باب 141 است. عنوان باب، جواز الکذب فی الاصلاح است.</w:t>
      </w:r>
      <w:r w:rsidR="006A1794" w:rsidRPr="00CA654A">
        <w:rPr>
          <w:rFonts w:ascii="IRBadr" w:hAnsi="IRBadr" w:cs="IRBadr"/>
          <w:sz w:val="28"/>
          <w:szCs w:val="28"/>
          <w:rtl/>
          <w:lang w:bidi="fa-IR"/>
        </w:rPr>
        <w:t xml:space="preserve"> این روایات می‌گوید:</w:t>
      </w:r>
      <w:r w:rsidR="00CB7C8C" w:rsidRPr="00CA654A">
        <w:rPr>
          <w:rFonts w:ascii="IRBadr" w:hAnsi="IRBadr" w:cs="IRBadr"/>
          <w:sz w:val="28"/>
          <w:szCs w:val="28"/>
          <w:rtl/>
          <w:lang w:bidi="fa-IR"/>
        </w:rPr>
        <w:t>کذب</w:t>
      </w:r>
      <w:r w:rsidR="006A1794" w:rsidRPr="00CA654A">
        <w:rPr>
          <w:rFonts w:ascii="IRBadr" w:hAnsi="IRBadr" w:cs="IRBadr"/>
          <w:sz w:val="28"/>
          <w:szCs w:val="28"/>
          <w:rtl/>
          <w:lang w:bidi="fa-IR"/>
        </w:rPr>
        <w:t xml:space="preserve"> در مقام اصلاح جایز است. منتها در این باب یک تعداد روایات می‌گوید کذب در مقام اصلاح بین الناس جایز است. بین این‌ها دو روایت وجود دارد که جواز کذب را حصر در دو سه مورد کرده است. در این حصر، دفع ضرر و اضطرار وجود ندارد.</w:t>
      </w:r>
    </w:p>
    <w:p w:rsidR="006A1794" w:rsidRPr="00CA654A" w:rsidRDefault="006A1794" w:rsidP="006A1794">
      <w:pPr>
        <w:bidi/>
        <w:jc w:val="both"/>
        <w:rPr>
          <w:rFonts w:ascii="IRBadr" w:hAnsi="IRBadr" w:cs="IRBadr"/>
          <w:sz w:val="28"/>
          <w:szCs w:val="28"/>
          <w:rtl/>
          <w:lang w:bidi="fa-IR"/>
        </w:rPr>
      </w:pPr>
      <w:r w:rsidRPr="00CA654A">
        <w:rPr>
          <w:rFonts w:ascii="IRBadr" w:hAnsi="IRBadr" w:cs="IRBadr"/>
          <w:sz w:val="28"/>
          <w:szCs w:val="28"/>
          <w:rtl/>
          <w:lang w:bidi="fa-IR"/>
        </w:rPr>
        <w:t xml:space="preserve">این دو روایت </w:t>
      </w:r>
      <w:r w:rsidR="00CB7C8C" w:rsidRPr="00CA654A">
        <w:rPr>
          <w:rFonts w:ascii="IRBadr" w:hAnsi="IRBadr" w:cs="IRBadr"/>
          <w:sz w:val="28"/>
          <w:szCs w:val="28"/>
          <w:rtl/>
          <w:lang w:bidi="fa-IR"/>
        </w:rPr>
        <w:t>عبارت‌اند</w:t>
      </w:r>
      <w:r w:rsidRPr="00CA654A">
        <w:rPr>
          <w:rFonts w:ascii="IRBadr" w:hAnsi="IRBadr" w:cs="IRBadr"/>
          <w:sz w:val="28"/>
          <w:szCs w:val="28"/>
          <w:rtl/>
          <w:lang w:bidi="fa-IR"/>
        </w:rPr>
        <w:t xml:space="preserve"> از:</w:t>
      </w:r>
    </w:p>
    <w:p w:rsidR="006A1794" w:rsidRPr="00CA654A" w:rsidRDefault="006A1794" w:rsidP="00CB7C8C">
      <w:pPr>
        <w:pStyle w:val="Heading3"/>
        <w:bidi/>
        <w:rPr>
          <w:rFonts w:ascii="IRBadr" w:hAnsi="IRBadr" w:cs="IRBadr"/>
          <w:rtl/>
        </w:rPr>
      </w:pPr>
      <w:bookmarkStart w:id="8" w:name="_Toc425880345"/>
      <w:r w:rsidRPr="00CA654A">
        <w:rPr>
          <w:rFonts w:ascii="IRBadr" w:hAnsi="IRBadr" w:cs="IRBadr"/>
          <w:rtl/>
        </w:rPr>
        <w:lastRenderedPageBreak/>
        <w:t>روایت اول</w:t>
      </w:r>
      <w:bookmarkEnd w:id="8"/>
    </w:p>
    <w:p w:rsidR="006A1794" w:rsidRPr="00CA654A" w:rsidRDefault="00AB07C2" w:rsidP="006A1794">
      <w:pPr>
        <w:bidi/>
        <w:jc w:val="both"/>
        <w:rPr>
          <w:rFonts w:ascii="IRBadr" w:hAnsi="IRBadr" w:cs="IRBadr"/>
          <w:b/>
          <w:bCs/>
          <w:sz w:val="28"/>
          <w:szCs w:val="28"/>
          <w:rtl/>
          <w:lang w:bidi="fa-IR"/>
        </w:rPr>
      </w:pPr>
      <w:r w:rsidRPr="00CA654A">
        <w:rPr>
          <w:rFonts w:ascii="IRBadr" w:hAnsi="IRBadr" w:cs="IRBadr"/>
          <w:b/>
          <w:bCs/>
          <w:sz w:val="28"/>
          <w:szCs w:val="28"/>
          <w:rtl/>
          <w:lang w:bidi="fa-IR"/>
        </w:rPr>
        <w:t>«وَ عَنْهُ عَنْ أَبِ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هِ عَنْ صَفْوَانَ عَنْ أَبِ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مَخْلَدٍ السَّرَّاجِ عَنْ عِ</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سَ</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بْنِ حَسَّانَ قَالَ سَمِعْتُ أَبَا عَبْدِ اللَّهِ ع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قُولُ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 xml:space="preserve">لُّ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 xml:space="preserve">ذِبٍ مَسْئُولٌ عَنْهُ صَاحِبُهُ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وْماً إِلَّا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ذِباً فِ</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ثَلَاثَةٍ رَجُلٍ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ائِدٍ فِ</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حَرْبِهِ فَهُوَ مَوْضُوعٌ عَنْهُ أَوْ رَجُلٍ أَصْلَحَ 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نَ اثْنَ</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نِ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لْقَ</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هَذَا بِغَ</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رِ مَا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لْقَ</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بِهِ هَذَا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رِ</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دُ بِذَلِ</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 xml:space="preserve"> الْإِصْلَاحَ مَا 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نَهُمَا أَوْ رَجُلٍ وَعَدَ أَهْلَهُ شَ</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ئاً وَ هُوَ لَا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رِ</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دُ أَنْ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تِمَّ لَهُمْ.»</w:t>
      </w:r>
      <w:r w:rsidRPr="00CA654A">
        <w:rPr>
          <w:rStyle w:val="FootnoteReference"/>
          <w:rFonts w:ascii="IRBadr" w:hAnsi="IRBadr" w:cs="IRBadr"/>
          <w:b/>
          <w:bCs/>
          <w:sz w:val="28"/>
          <w:szCs w:val="28"/>
          <w:rtl/>
          <w:lang w:bidi="fa-IR"/>
        </w:rPr>
        <w:footnoteReference w:id="1"/>
      </w:r>
    </w:p>
    <w:p w:rsidR="00AB07C2" w:rsidRPr="00CA654A" w:rsidRDefault="00AB07C2" w:rsidP="00AB07C2">
      <w:pPr>
        <w:bidi/>
        <w:jc w:val="both"/>
        <w:rPr>
          <w:rFonts w:ascii="IRBadr" w:hAnsi="IRBadr" w:cs="IRBadr"/>
          <w:sz w:val="28"/>
          <w:szCs w:val="28"/>
          <w:rtl/>
          <w:lang w:bidi="fa-IR"/>
        </w:rPr>
      </w:pPr>
      <w:r w:rsidRPr="00CA654A">
        <w:rPr>
          <w:rFonts w:ascii="IRBadr" w:hAnsi="IRBadr" w:cs="IRBadr"/>
          <w:sz w:val="28"/>
          <w:szCs w:val="28"/>
          <w:rtl/>
          <w:lang w:bidi="fa-IR"/>
        </w:rPr>
        <w:t>این روایت پنجم باب 141 است. در این روایت می‌فرماید که هر کس دروغ بگوید، روزی از او بازخواست می‌شود.</w:t>
      </w:r>
      <w:r w:rsidR="00D16CA6" w:rsidRPr="00CA654A">
        <w:rPr>
          <w:rFonts w:ascii="IRBadr" w:hAnsi="IRBadr" w:cs="IRBadr"/>
          <w:sz w:val="28"/>
          <w:szCs w:val="28"/>
          <w:rtl/>
          <w:lang w:bidi="fa-IR"/>
        </w:rPr>
        <w:t xml:space="preserve"> مگر در</w:t>
      </w:r>
      <w:r w:rsidR="00CB7C8C" w:rsidRPr="00CA654A">
        <w:rPr>
          <w:rFonts w:ascii="IRBadr" w:hAnsi="IRBadr" w:cs="IRBadr"/>
          <w:sz w:val="28"/>
          <w:szCs w:val="28"/>
          <w:rtl/>
          <w:lang w:bidi="fa-IR"/>
        </w:rPr>
        <w:t xml:space="preserve"> </w:t>
      </w:r>
      <w:r w:rsidR="00D16CA6" w:rsidRPr="00CA654A">
        <w:rPr>
          <w:rFonts w:ascii="IRBadr" w:hAnsi="IRBadr" w:cs="IRBadr"/>
          <w:sz w:val="28"/>
          <w:szCs w:val="28"/>
          <w:rtl/>
          <w:lang w:bidi="fa-IR"/>
        </w:rPr>
        <w:t>سه جا:</w:t>
      </w:r>
    </w:p>
    <w:p w:rsidR="00D16CA6" w:rsidRPr="00CA654A" w:rsidRDefault="00D16CA6" w:rsidP="00D16CA6">
      <w:pPr>
        <w:bidi/>
        <w:jc w:val="both"/>
        <w:rPr>
          <w:rFonts w:ascii="IRBadr" w:hAnsi="IRBadr" w:cs="IRBadr"/>
          <w:sz w:val="28"/>
          <w:szCs w:val="28"/>
          <w:rtl/>
          <w:lang w:bidi="fa-IR"/>
        </w:rPr>
      </w:pPr>
      <w:r w:rsidRPr="00CA654A">
        <w:rPr>
          <w:rFonts w:ascii="IRBadr" w:hAnsi="IRBadr" w:cs="IRBadr"/>
          <w:sz w:val="28"/>
          <w:szCs w:val="28"/>
          <w:rtl/>
          <w:lang w:bidi="fa-IR"/>
        </w:rPr>
        <w:t>1.</w:t>
      </w:r>
      <w:r w:rsidR="00CB7C8C" w:rsidRPr="00CA654A">
        <w:rPr>
          <w:rFonts w:ascii="IRBadr" w:hAnsi="IRBadr" w:cs="IRBadr"/>
          <w:sz w:val="28"/>
          <w:szCs w:val="28"/>
          <w:rtl/>
          <w:lang w:bidi="fa-IR"/>
        </w:rPr>
        <w:t xml:space="preserve"> کسی</w:t>
      </w:r>
      <w:r w:rsidRPr="00CA654A">
        <w:rPr>
          <w:rFonts w:ascii="IRBadr" w:hAnsi="IRBadr" w:cs="IRBadr"/>
          <w:sz w:val="28"/>
          <w:szCs w:val="28"/>
          <w:rtl/>
          <w:lang w:bidi="fa-IR"/>
        </w:rPr>
        <w:t xml:space="preserve"> که در جنگ است و خدعه در حرب جایز است. نوعی از خدعه نیز دروغ است.</w:t>
      </w:r>
    </w:p>
    <w:p w:rsidR="002A1C68" w:rsidRPr="00CA654A" w:rsidRDefault="002A1C68" w:rsidP="002A1C68">
      <w:pPr>
        <w:bidi/>
        <w:jc w:val="both"/>
        <w:rPr>
          <w:rFonts w:ascii="IRBadr" w:hAnsi="IRBadr" w:cs="IRBadr"/>
          <w:sz w:val="28"/>
          <w:szCs w:val="28"/>
          <w:rtl/>
          <w:lang w:bidi="fa-IR"/>
        </w:rPr>
      </w:pPr>
      <w:r w:rsidRPr="00CA654A">
        <w:rPr>
          <w:rFonts w:ascii="IRBadr" w:hAnsi="IRBadr" w:cs="IRBadr"/>
          <w:sz w:val="28"/>
          <w:szCs w:val="28"/>
          <w:rtl/>
          <w:lang w:bidi="fa-IR"/>
        </w:rPr>
        <w:t>2.</w:t>
      </w:r>
      <w:r w:rsidR="00CB7C8C" w:rsidRPr="00CA654A">
        <w:rPr>
          <w:rFonts w:ascii="IRBadr" w:hAnsi="IRBadr" w:cs="IRBadr"/>
          <w:sz w:val="28"/>
          <w:szCs w:val="28"/>
          <w:rtl/>
          <w:lang w:bidi="fa-IR"/>
        </w:rPr>
        <w:t xml:space="preserve"> اصلاح</w:t>
      </w:r>
      <w:r w:rsidRPr="00CA654A">
        <w:rPr>
          <w:rFonts w:ascii="IRBadr" w:hAnsi="IRBadr" w:cs="IRBadr"/>
          <w:sz w:val="28"/>
          <w:szCs w:val="28"/>
          <w:rtl/>
          <w:lang w:bidi="fa-IR"/>
        </w:rPr>
        <w:t xml:space="preserve"> بین دو فرد است. به کسی چیز دیگری می‌گوید و به طرف مقابل چیز دیگری، تا بین این دو صلاح کند. (مفصلاً بحث خواهیم کرد)</w:t>
      </w:r>
    </w:p>
    <w:p w:rsidR="002A1C68" w:rsidRPr="00CA654A" w:rsidRDefault="002A1C68" w:rsidP="002A1C68">
      <w:pPr>
        <w:bidi/>
        <w:jc w:val="both"/>
        <w:rPr>
          <w:rFonts w:ascii="IRBadr" w:hAnsi="IRBadr" w:cs="IRBadr"/>
          <w:sz w:val="28"/>
          <w:szCs w:val="28"/>
          <w:rtl/>
          <w:lang w:bidi="fa-IR"/>
        </w:rPr>
      </w:pPr>
      <w:r w:rsidRPr="00CA654A">
        <w:rPr>
          <w:rFonts w:ascii="IRBadr" w:hAnsi="IRBadr" w:cs="IRBadr"/>
          <w:sz w:val="28"/>
          <w:szCs w:val="28"/>
          <w:rtl/>
          <w:lang w:bidi="fa-IR"/>
        </w:rPr>
        <w:t>3.</w:t>
      </w:r>
      <w:r w:rsidR="00CB7C8C" w:rsidRPr="00CA654A">
        <w:rPr>
          <w:rFonts w:ascii="IRBadr" w:hAnsi="IRBadr" w:cs="IRBadr"/>
          <w:sz w:val="28"/>
          <w:szCs w:val="28"/>
          <w:rtl/>
          <w:lang w:bidi="fa-IR"/>
        </w:rPr>
        <w:t xml:space="preserve"> وعده</w:t>
      </w:r>
      <w:r w:rsidRPr="00CA654A">
        <w:rPr>
          <w:rFonts w:ascii="IRBadr" w:hAnsi="IRBadr" w:cs="IRBadr"/>
          <w:sz w:val="28"/>
          <w:szCs w:val="28"/>
          <w:rtl/>
          <w:lang w:bidi="fa-IR"/>
        </w:rPr>
        <w:t xml:space="preserve"> به خانواده، کذب جایز است. (قبلاً </w:t>
      </w:r>
      <w:r w:rsidR="00CA654A">
        <w:rPr>
          <w:rFonts w:ascii="IRBadr" w:hAnsi="IRBadr" w:cs="IRBadr"/>
          <w:sz w:val="28"/>
          <w:szCs w:val="28"/>
          <w:rtl/>
          <w:lang w:bidi="fa-IR"/>
        </w:rPr>
        <w:t>موردبحث</w:t>
      </w:r>
      <w:r w:rsidRPr="00CA654A">
        <w:rPr>
          <w:rFonts w:ascii="IRBadr" w:hAnsi="IRBadr" w:cs="IRBadr"/>
          <w:sz w:val="28"/>
          <w:szCs w:val="28"/>
          <w:rtl/>
          <w:lang w:bidi="fa-IR"/>
        </w:rPr>
        <w:t xml:space="preserve"> قرار گرفته شد)</w:t>
      </w:r>
    </w:p>
    <w:p w:rsidR="002A1C68" w:rsidRPr="00CA654A" w:rsidRDefault="001624B7" w:rsidP="00CB7C8C">
      <w:pPr>
        <w:pStyle w:val="Heading4"/>
        <w:rPr>
          <w:rFonts w:ascii="IRBadr" w:hAnsi="IRBadr" w:cs="IRBadr"/>
          <w:rtl/>
        </w:rPr>
      </w:pPr>
      <w:r w:rsidRPr="00CA654A">
        <w:rPr>
          <w:rFonts w:ascii="IRBadr" w:hAnsi="IRBadr" w:cs="IRBadr"/>
          <w:rtl/>
        </w:rPr>
        <w:t>بررسی سندی روایت</w:t>
      </w:r>
    </w:p>
    <w:p w:rsidR="00645630" w:rsidRPr="00CA654A" w:rsidRDefault="00645630" w:rsidP="00CB7C8C">
      <w:pPr>
        <w:pStyle w:val="Heading4"/>
        <w:rPr>
          <w:rFonts w:ascii="IRBadr" w:hAnsi="IRBadr" w:cs="IRBadr"/>
          <w:rtl/>
        </w:rPr>
      </w:pPr>
      <w:r w:rsidRPr="00CA654A">
        <w:rPr>
          <w:rFonts w:ascii="IRBadr" w:hAnsi="IRBadr" w:cs="IRBadr"/>
          <w:rtl/>
        </w:rPr>
        <w:t>بررسی توثیق ابی مخلد السراج</w:t>
      </w:r>
    </w:p>
    <w:p w:rsidR="001624B7" w:rsidRPr="00CA654A" w:rsidRDefault="001624B7" w:rsidP="00645630">
      <w:pPr>
        <w:bidi/>
        <w:jc w:val="both"/>
        <w:rPr>
          <w:rFonts w:ascii="IRBadr" w:hAnsi="IRBadr" w:cs="IRBadr"/>
          <w:sz w:val="28"/>
          <w:szCs w:val="28"/>
          <w:rtl/>
          <w:lang w:bidi="fa-IR"/>
        </w:rPr>
      </w:pPr>
      <w:r w:rsidRPr="00CA654A">
        <w:rPr>
          <w:rFonts w:ascii="IRBadr" w:hAnsi="IRBadr" w:cs="IRBadr"/>
          <w:sz w:val="28"/>
          <w:szCs w:val="28"/>
          <w:rtl/>
          <w:lang w:bidi="fa-IR"/>
        </w:rPr>
        <w:t>تا صفوان مشکلی نیست. در مورد</w:t>
      </w:r>
      <w:r w:rsidR="00887D8C" w:rsidRPr="00CA654A">
        <w:rPr>
          <w:rFonts w:ascii="IRBadr" w:hAnsi="IRBadr" w:cs="IRBadr"/>
          <w:sz w:val="28"/>
          <w:szCs w:val="28"/>
          <w:rtl/>
          <w:lang w:bidi="fa-IR"/>
        </w:rPr>
        <w:t xml:space="preserve"> ابراهیم بن هاشم</w:t>
      </w:r>
      <w:r w:rsidRPr="00CA654A">
        <w:rPr>
          <w:rFonts w:ascii="IRBadr" w:hAnsi="IRBadr" w:cs="IRBadr"/>
          <w:sz w:val="28"/>
          <w:szCs w:val="28"/>
          <w:rtl/>
          <w:lang w:bidi="fa-IR"/>
        </w:rPr>
        <w:t xml:space="preserve"> پدر </w:t>
      </w:r>
      <w:r w:rsidR="00887D8C" w:rsidRPr="00CA654A">
        <w:rPr>
          <w:rFonts w:ascii="IRBadr" w:hAnsi="IRBadr" w:cs="IRBadr"/>
          <w:sz w:val="28"/>
          <w:szCs w:val="28"/>
          <w:rtl/>
          <w:lang w:bidi="fa-IR"/>
        </w:rPr>
        <w:t xml:space="preserve">علی بن </w:t>
      </w:r>
      <w:r w:rsidRPr="00CA654A">
        <w:rPr>
          <w:rFonts w:ascii="IRBadr" w:hAnsi="IRBadr" w:cs="IRBadr"/>
          <w:sz w:val="28"/>
          <w:szCs w:val="28"/>
          <w:rtl/>
          <w:lang w:bidi="fa-IR"/>
        </w:rPr>
        <w:t xml:space="preserve">ابراهیم نیز چون توثیق رجال مشهور دارد، کفایت می‌کند، </w:t>
      </w:r>
      <w:r w:rsidR="00CA654A">
        <w:rPr>
          <w:rFonts w:ascii="IRBadr" w:hAnsi="IRBadr" w:cs="IRBadr"/>
          <w:sz w:val="28"/>
          <w:szCs w:val="28"/>
          <w:rtl/>
          <w:lang w:bidi="fa-IR"/>
        </w:rPr>
        <w:t>هرچند</w:t>
      </w:r>
      <w:r w:rsidRPr="00CA654A">
        <w:rPr>
          <w:rFonts w:ascii="IRBadr" w:hAnsi="IRBadr" w:cs="IRBadr"/>
          <w:sz w:val="28"/>
          <w:szCs w:val="28"/>
          <w:rtl/>
          <w:lang w:bidi="fa-IR"/>
        </w:rPr>
        <w:t xml:space="preserve"> توثیق خاص ندارد.</w:t>
      </w:r>
      <w:r w:rsidR="00887D8C" w:rsidRPr="00CA654A">
        <w:rPr>
          <w:rFonts w:ascii="IRBadr" w:hAnsi="IRBadr" w:cs="IRBadr"/>
          <w:sz w:val="28"/>
          <w:szCs w:val="28"/>
          <w:rtl/>
          <w:lang w:bidi="fa-IR"/>
        </w:rPr>
        <w:t xml:space="preserve"> ابی مخلد السراج و عیسی بن حسان، توثیق ندارند.</w:t>
      </w:r>
    </w:p>
    <w:p w:rsidR="00887D8C" w:rsidRPr="00CA654A" w:rsidRDefault="00887D8C" w:rsidP="00BB56AC">
      <w:pPr>
        <w:bidi/>
        <w:jc w:val="both"/>
        <w:rPr>
          <w:rFonts w:ascii="IRBadr" w:hAnsi="IRBadr" w:cs="IRBadr"/>
          <w:sz w:val="28"/>
          <w:szCs w:val="28"/>
          <w:rtl/>
          <w:lang w:bidi="fa-IR"/>
        </w:rPr>
      </w:pPr>
      <w:r w:rsidRPr="00CA654A">
        <w:rPr>
          <w:rFonts w:ascii="IRBadr" w:hAnsi="IRBadr" w:cs="IRBadr"/>
          <w:sz w:val="28"/>
          <w:szCs w:val="28"/>
          <w:rtl/>
          <w:lang w:bidi="fa-IR"/>
        </w:rPr>
        <w:t>در مورد ابی مخلد السراج، صفوان از او نقل کرده است. لذا ما در بحث رجالی</w:t>
      </w:r>
      <w:r w:rsidR="00F07A9F" w:rsidRPr="00CA654A">
        <w:rPr>
          <w:rFonts w:ascii="IRBadr" w:hAnsi="IRBadr" w:cs="IRBadr"/>
          <w:sz w:val="28"/>
          <w:szCs w:val="28"/>
          <w:rtl/>
          <w:lang w:bidi="fa-IR"/>
        </w:rPr>
        <w:t xml:space="preserve"> در مورد</w:t>
      </w:r>
      <w:r w:rsidR="00BB56AC" w:rsidRPr="00CA654A">
        <w:rPr>
          <w:rFonts w:ascii="IRBadr" w:hAnsi="IRBadr" w:cs="IRBadr"/>
          <w:sz w:val="28"/>
          <w:szCs w:val="28"/>
          <w:rtl/>
          <w:lang w:bidi="fa-IR"/>
        </w:rPr>
        <w:t xml:space="preserve"> صفوان بن یحیی، محمد بن ابی عمیر و ابی نظر بزنطی</w:t>
      </w:r>
      <w:r w:rsidR="00F07A9F" w:rsidRPr="00CA654A">
        <w:rPr>
          <w:rFonts w:ascii="IRBadr" w:hAnsi="IRBadr" w:cs="IRBadr"/>
          <w:sz w:val="28"/>
          <w:szCs w:val="28"/>
          <w:rtl/>
          <w:lang w:bidi="fa-IR"/>
        </w:rPr>
        <w:t xml:space="preserve"> عرض کردیم که شهادتشان را قبول داریم،</w:t>
      </w:r>
      <w:r w:rsidR="00CB7C8C" w:rsidRPr="00CA654A">
        <w:rPr>
          <w:rFonts w:ascii="IRBadr" w:hAnsi="IRBadr" w:cs="IRBadr"/>
          <w:sz w:val="28"/>
          <w:szCs w:val="28"/>
          <w:rtl/>
          <w:lang w:bidi="fa-IR"/>
        </w:rPr>
        <w:t>اما</w:t>
      </w:r>
      <w:r w:rsidR="00F07A9F" w:rsidRPr="00CA654A">
        <w:rPr>
          <w:rFonts w:ascii="IRBadr" w:hAnsi="IRBadr" w:cs="IRBadr"/>
          <w:sz w:val="28"/>
          <w:szCs w:val="28"/>
          <w:rtl/>
          <w:lang w:bidi="fa-IR"/>
        </w:rPr>
        <w:t xml:space="preserve"> مرسلاتشان</w:t>
      </w:r>
      <w:r w:rsidR="00CB7C8C" w:rsidRPr="00CA654A">
        <w:rPr>
          <w:rFonts w:ascii="IRBadr" w:hAnsi="IRBadr" w:cs="IRBadr"/>
          <w:sz w:val="28"/>
          <w:szCs w:val="28"/>
          <w:rtl/>
          <w:lang w:bidi="fa-IR"/>
        </w:rPr>
        <w:t xml:space="preserve"> </w:t>
      </w:r>
      <w:r w:rsidR="00F07A9F" w:rsidRPr="00CA654A">
        <w:rPr>
          <w:rFonts w:ascii="IRBadr" w:hAnsi="IRBadr" w:cs="IRBadr"/>
          <w:sz w:val="28"/>
          <w:szCs w:val="28"/>
          <w:rtl/>
          <w:lang w:bidi="fa-IR"/>
        </w:rPr>
        <w:t>را قبول نداریم. قبلاً عرض کردیم که در روایات ابن ابی عمیر و صفوان سه نظر موجود است:</w:t>
      </w:r>
    </w:p>
    <w:p w:rsidR="00F07A9F" w:rsidRPr="00CA654A" w:rsidRDefault="00F07A9F" w:rsidP="00F07A9F">
      <w:pPr>
        <w:bidi/>
        <w:jc w:val="both"/>
        <w:rPr>
          <w:rFonts w:ascii="IRBadr" w:hAnsi="IRBadr" w:cs="IRBadr"/>
          <w:sz w:val="28"/>
          <w:szCs w:val="28"/>
          <w:rtl/>
          <w:lang w:bidi="fa-IR"/>
        </w:rPr>
      </w:pPr>
      <w:r w:rsidRPr="00CA654A">
        <w:rPr>
          <w:rFonts w:ascii="IRBadr" w:hAnsi="IRBadr" w:cs="IRBadr"/>
          <w:sz w:val="28"/>
          <w:szCs w:val="28"/>
          <w:rtl/>
          <w:lang w:bidi="fa-IR"/>
        </w:rPr>
        <w:t>1.</w:t>
      </w:r>
      <w:r w:rsidR="00CB7C8C" w:rsidRPr="00CA654A">
        <w:rPr>
          <w:rFonts w:ascii="IRBadr" w:hAnsi="IRBadr" w:cs="IRBadr"/>
          <w:sz w:val="28"/>
          <w:szCs w:val="28"/>
          <w:rtl/>
          <w:lang w:bidi="fa-IR"/>
        </w:rPr>
        <w:t xml:space="preserve"> نقل</w:t>
      </w:r>
      <w:r w:rsidRPr="00CA654A">
        <w:rPr>
          <w:rFonts w:ascii="IRBadr" w:hAnsi="IRBadr" w:cs="IRBadr"/>
          <w:sz w:val="28"/>
          <w:szCs w:val="28"/>
          <w:rtl/>
          <w:lang w:bidi="fa-IR"/>
        </w:rPr>
        <w:t xml:space="preserve"> آن‌ها توثیق عام است و هم مرسلاتشان حجت است.</w:t>
      </w:r>
    </w:p>
    <w:p w:rsidR="00F07A9F" w:rsidRPr="00CA654A" w:rsidRDefault="00F07A9F" w:rsidP="00F07A9F">
      <w:pPr>
        <w:bidi/>
        <w:jc w:val="both"/>
        <w:rPr>
          <w:rFonts w:ascii="IRBadr" w:hAnsi="IRBadr" w:cs="IRBadr"/>
          <w:sz w:val="28"/>
          <w:szCs w:val="28"/>
          <w:rtl/>
          <w:lang w:bidi="fa-IR"/>
        </w:rPr>
      </w:pPr>
      <w:r w:rsidRPr="00CA654A">
        <w:rPr>
          <w:rFonts w:ascii="IRBadr" w:hAnsi="IRBadr" w:cs="IRBadr"/>
          <w:sz w:val="28"/>
          <w:szCs w:val="28"/>
          <w:rtl/>
          <w:lang w:bidi="fa-IR"/>
        </w:rPr>
        <w:t>2.</w:t>
      </w:r>
      <w:r w:rsidR="00CB7C8C" w:rsidRPr="00CA654A">
        <w:rPr>
          <w:rFonts w:ascii="IRBadr" w:hAnsi="IRBadr" w:cs="IRBadr"/>
          <w:sz w:val="28"/>
          <w:szCs w:val="28"/>
          <w:rtl/>
          <w:lang w:bidi="fa-IR"/>
        </w:rPr>
        <w:t xml:space="preserve"> </w:t>
      </w:r>
      <w:r w:rsidR="006E7483" w:rsidRPr="00CA654A">
        <w:rPr>
          <w:rFonts w:ascii="IRBadr" w:hAnsi="IRBadr" w:cs="IRBadr"/>
          <w:sz w:val="28"/>
          <w:szCs w:val="28"/>
          <w:rtl/>
          <w:lang w:bidi="fa-IR"/>
        </w:rPr>
        <w:t>هیچ‌کدامشان</w:t>
      </w:r>
      <w:r w:rsidRPr="00CA654A">
        <w:rPr>
          <w:rFonts w:ascii="IRBadr" w:hAnsi="IRBadr" w:cs="IRBadr"/>
          <w:sz w:val="28"/>
          <w:szCs w:val="28"/>
          <w:rtl/>
          <w:lang w:bidi="fa-IR"/>
        </w:rPr>
        <w:t xml:space="preserve"> اعتبار ندارد. نه توثیق می‌کند</w:t>
      </w:r>
      <w:r w:rsidR="00CB7C8C" w:rsidRPr="00CA654A">
        <w:rPr>
          <w:rFonts w:ascii="IRBadr" w:hAnsi="IRBadr" w:cs="IRBadr"/>
          <w:sz w:val="28"/>
          <w:szCs w:val="28"/>
          <w:rtl/>
          <w:lang w:bidi="fa-IR"/>
        </w:rPr>
        <w:t xml:space="preserve"> </w:t>
      </w:r>
      <w:r w:rsidRPr="00CA654A">
        <w:rPr>
          <w:rFonts w:ascii="IRBadr" w:hAnsi="IRBadr" w:cs="IRBadr"/>
          <w:sz w:val="28"/>
          <w:szCs w:val="28"/>
          <w:rtl/>
          <w:lang w:bidi="fa-IR"/>
        </w:rPr>
        <w:t>نه حجت است.</w:t>
      </w:r>
    </w:p>
    <w:p w:rsidR="00F07A9F" w:rsidRPr="00CA654A" w:rsidRDefault="00F07A9F" w:rsidP="00F07A9F">
      <w:pPr>
        <w:bidi/>
        <w:jc w:val="both"/>
        <w:rPr>
          <w:rFonts w:ascii="IRBadr" w:hAnsi="IRBadr" w:cs="IRBadr"/>
          <w:sz w:val="28"/>
          <w:szCs w:val="28"/>
          <w:rtl/>
          <w:lang w:bidi="fa-IR"/>
        </w:rPr>
      </w:pPr>
      <w:r w:rsidRPr="00CA654A">
        <w:rPr>
          <w:rFonts w:ascii="IRBadr" w:hAnsi="IRBadr" w:cs="IRBadr"/>
          <w:sz w:val="28"/>
          <w:szCs w:val="28"/>
          <w:rtl/>
          <w:lang w:bidi="fa-IR"/>
        </w:rPr>
        <w:t>3.</w:t>
      </w:r>
      <w:r w:rsidR="00024EE6" w:rsidRPr="00CA654A">
        <w:rPr>
          <w:rFonts w:ascii="IRBadr" w:hAnsi="IRBadr" w:cs="IRBadr"/>
          <w:sz w:val="28"/>
          <w:szCs w:val="28"/>
          <w:rtl/>
          <w:lang w:bidi="fa-IR"/>
        </w:rPr>
        <w:t xml:space="preserve"> قول به تفصیل بود. هر جا ابن ابی‌عمیر و صفوان و ب</w:t>
      </w:r>
      <w:r w:rsidR="006E7483" w:rsidRPr="00CA654A">
        <w:rPr>
          <w:rFonts w:ascii="IRBadr" w:hAnsi="IRBadr" w:cs="IRBadr"/>
          <w:sz w:val="28"/>
          <w:szCs w:val="28"/>
          <w:rtl/>
          <w:lang w:bidi="fa-IR"/>
        </w:rPr>
        <w:t>زنطی از یک راوی نام ببرند (مروی‌</w:t>
      </w:r>
      <w:r w:rsidR="00024EE6" w:rsidRPr="00CA654A">
        <w:rPr>
          <w:rFonts w:ascii="IRBadr" w:hAnsi="IRBadr" w:cs="IRBadr"/>
          <w:sz w:val="28"/>
          <w:szCs w:val="28"/>
          <w:rtl/>
          <w:lang w:bidi="fa-IR"/>
        </w:rPr>
        <w:t>عنه)، باعث توثیق می‌شود. ما این توثیق را قبول داریم.</w:t>
      </w:r>
    </w:p>
    <w:p w:rsidR="00895DC5" w:rsidRPr="00CA654A" w:rsidRDefault="00895DC5" w:rsidP="00895DC5">
      <w:pPr>
        <w:bidi/>
        <w:jc w:val="both"/>
        <w:rPr>
          <w:rFonts w:ascii="IRBadr" w:hAnsi="IRBadr" w:cs="IRBadr"/>
          <w:sz w:val="28"/>
          <w:szCs w:val="28"/>
          <w:rtl/>
          <w:lang w:bidi="fa-IR"/>
        </w:rPr>
      </w:pPr>
      <w:r w:rsidRPr="00CA654A">
        <w:rPr>
          <w:rFonts w:ascii="IRBadr" w:hAnsi="IRBadr" w:cs="IRBadr"/>
          <w:sz w:val="28"/>
          <w:szCs w:val="28"/>
          <w:rtl/>
          <w:lang w:bidi="fa-IR"/>
        </w:rPr>
        <w:lastRenderedPageBreak/>
        <w:t>اگر مورد اول و سوم را بپذیریم، مخلد السراج را قبول می‌کنیم. در مورد مخلد السراج تضعیفی وجود ندارد ولی توثیقی نیز نیامده است.</w:t>
      </w:r>
    </w:p>
    <w:p w:rsidR="00AC2771" w:rsidRPr="00CA654A" w:rsidRDefault="00AC2771" w:rsidP="00453913">
      <w:pPr>
        <w:bidi/>
        <w:jc w:val="both"/>
        <w:rPr>
          <w:rFonts w:ascii="IRBadr" w:hAnsi="IRBadr" w:cs="IRBadr"/>
          <w:sz w:val="28"/>
          <w:szCs w:val="28"/>
          <w:rtl/>
          <w:lang w:bidi="fa-IR"/>
        </w:rPr>
      </w:pPr>
      <w:r w:rsidRPr="00CA654A">
        <w:rPr>
          <w:rFonts w:ascii="IRBadr" w:hAnsi="IRBadr" w:cs="IRBadr"/>
          <w:sz w:val="28"/>
          <w:szCs w:val="28"/>
          <w:rtl/>
          <w:lang w:bidi="fa-IR"/>
        </w:rPr>
        <w:t>گاهی کسی را نجاشی توثیق کرده است. شیخ نیز به خبر عمل می‌کند، ولی در رجال اسم نیاورده است. حتی گاهی در کتبش توثیق کرده است. کسی که ممارست به توثیق داشته باشد، مطمئن می‌شود که این‌ها در مقام حصر نیستند.</w:t>
      </w:r>
      <w:r w:rsidR="008D46DD" w:rsidRPr="00CA654A">
        <w:rPr>
          <w:rFonts w:ascii="IRBadr" w:hAnsi="IRBadr" w:cs="IRBadr"/>
          <w:sz w:val="28"/>
          <w:szCs w:val="28"/>
          <w:rtl/>
          <w:lang w:bidi="fa-IR"/>
        </w:rPr>
        <w:t xml:space="preserve"> اگر در مقام حصر باشد بسیار مشکل می‌شود. مواردی که شیخ توثیق کرده است و نجاشی حرفی نزده است. اگر حصر را قائل باشیم باید بگوییم در تمام موارد تعارض است. تعداد زیادی از بزرگان در آن صورت حذف می‌شوند.</w:t>
      </w:r>
      <w:r w:rsidR="00C3478E" w:rsidRPr="00CA654A">
        <w:rPr>
          <w:rFonts w:ascii="IRBadr" w:hAnsi="IRBadr" w:cs="IRBadr"/>
          <w:sz w:val="28"/>
          <w:szCs w:val="28"/>
          <w:rtl/>
          <w:lang w:bidi="fa-IR"/>
        </w:rPr>
        <w:t xml:space="preserve"> اگر هم بگوییم کسی در مقام حصر باشد،</w:t>
      </w:r>
      <w:r w:rsidR="00CB7C8C" w:rsidRPr="00CA654A">
        <w:rPr>
          <w:rFonts w:ascii="IRBadr" w:hAnsi="IRBadr" w:cs="IRBadr"/>
          <w:sz w:val="28"/>
          <w:szCs w:val="28"/>
          <w:rtl/>
          <w:lang w:bidi="fa-IR"/>
        </w:rPr>
        <w:t>نباید</w:t>
      </w:r>
      <w:r w:rsidR="00C3478E" w:rsidRPr="00CA654A">
        <w:rPr>
          <w:rFonts w:ascii="IRBadr" w:hAnsi="IRBadr" w:cs="IRBadr"/>
          <w:sz w:val="28"/>
          <w:szCs w:val="28"/>
          <w:rtl/>
          <w:lang w:bidi="fa-IR"/>
        </w:rPr>
        <w:t xml:space="preserve"> جای دیگری آمده باشد.</w:t>
      </w:r>
      <w:r w:rsidR="00453913" w:rsidRPr="00CA654A">
        <w:rPr>
          <w:rFonts w:ascii="IRBadr" w:hAnsi="IRBadr" w:cs="IRBadr"/>
          <w:sz w:val="28"/>
          <w:szCs w:val="28"/>
          <w:rtl/>
          <w:lang w:bidi="fa-IR"/>
        </w:rPr>
        <w:t xml:space="preserve"> ما </w:t>
      </w:r>
      <w:r w:rsidR="006E7483" w:rsidRPr="00CA654A">
        <w:rPr>
          <w:rFonts w:ascii="IRBadr" w:hAnsi="IRBadr" w:cs="IRBadr"/>
          <w:sz w:val="28"/>
          <w:szCs w:val="28"/>
          <w:rtl/>
          <w:lang w:bidi="fa-IR"/>
        </w:rPr>
        <w:t>می‌گوییم مخلد السراج مروی‌</w:t>
      </w:r>
      <w:r w:rsidR="00453913" w:rsidRPr="00CA654A">
        <w:rPr>
          <w:rFonts w:ascii="IRBadr" w:hAnsi="IRBadr" w:cs="IRBadr"/>
          <w:sz w:val="28"/>
          <w:szCs w:val="28"/>
          <w:rtl/>
          <w:lang w:bidi="fa-IR"/>
        </w:rPr>
        <w:t>عنه</w:t>
      </w:r>
      <w:r w:rsidR="00CB7C8C" w:rsidRPr="00CA654A">
        <w:rPr>
          <w:rFonts w:ascii="IRBadr" w:hAnsi="IRBadr" w:cs="IRBadr"/>
          <w:sz w:val="28"/>
          <w:szCs w:val="28"/>
          <w:rtl/>
          <w:lang w:bidi="fa-IR"/>
        </w:rPr>
        <w:t xml:space="preserve"> </w:t>
      </w:r>
      <w:r w:rsidR="00453913" w:rsidRPr="00CA654A">
        <w:rPr>
          <w:rFonts w:ascii="IRBadr" w:hAnsi="IRBadr" w:cs="IRBadr"/>
          <w:sz w:val="28"/>
          <w:szCs w:val="28"/>
          <w:rtl/>
          <w:lang w:bidi="fa-IR"/>
        </w:rPr>
        <w:t>صفوان است،</w:t>
      </w:r>
      <w:r w:rsidR="00CA654A">
        <w:rPr>
          <w:rFonts w:ascii="IRBadr" w:hAnsi="IRBadr" w:cs="IRBadr"/>
          <w:sz w:val="28"/>
          <w:szCs w:val="28"/>
          <w:rtl/>
          <w:lang w:bidi="fa-IR"/>
        </w:rPr>
        <w:t>درنتیجه</w:t>
      </w:r>
      <w:r w:rsidR="00453913" w:rsidRPr="00CA654A">
        <w:rPr>
          <w:rFonts w:ascii="IRBadr" w:hAnsi="IRBadr" w:cs="IRBadr"/>
          <w:sz w:val="28"/>
          <w:szCs w:val="28"/>
          <w:rtl/>
          <w:lang w:bidi="fa-IR"/>
        </w:rPr>
        <w:t xml:space="preserve"> توثیق دارد.</w:t>
      </w:r>
    </w:p>
    <w:p w:rsidR="00645630" w:rsidRPr="00CA654A" w:rsidRDefault="00645630" w:rsidP="00CB7C8C">
      <w:pPr>
        <w:pStyle w:val="Heading4"/>
        <w:rPr>
          <w:rFonts w:ascii="IRBadr" w:hAnsi="IRBadr" w:cs="IRBadr"/>
          <w:rtl/>
        </w:rPr>
      </w:pPr>
      <w:r w:rsidRPr="00CA654A">
        <w:rPr>
          <w:rFonts w:ascii="IRBadr" w:hAnsi="IRBadr" w:cs="IRBadr"/>
          <w:rtl/>
        </w:rPr>
        <w:t>بررسی توثیق عیسی بن حسان</w:t>
      </w:r>
    </w:p>
    <w:p w:rsidR="00895DC5" w:rsidRPr="00CA654A" w:rsidRDefault="00895DC5" w:rsidP="00645630">
      <w:pPr>
        <w:bidi/>
        <w:jc w:val="both"/>
        <w:rPr>
          <w:rFonts w:ascii="IRBadr" w:hAnsi="IRBadr" w:cs="IRBadr"/>
          <w:sz w:val="28"/>
          <w:szCs w:val="28"/>
          <w:rtl/>
          <w:lang w:bidi="fa-IR"/>
        </w:rPr>
      </w:pPr>
      <w:r w:rsidRPr="00CA654A">
        <w:rPr>
          <w:rFonts w:ascii="IRBadr" w:hAnsi="IRBadr" w:cs="IRBadr"/>
          <w:sz w:val="28"/>
          <w:szCs w:val="28"/>
          <w:rtl/>
          <w:lang w:bidi="fa-IR"/>
        </w:rPr>
        <w:t>در مورد عیسی بن</w:t>
      </w:r>
      <w:r w:rsidR="00CB7C8C" w:rsidRPr="00CA654A">
        <w:rPr>
          <w:rFonts w:ascii="IRBadr" w:hAnsi="IRBadr" w:cs="IRBadr"/>
          <w:sz w:val="28"/>
          <w:szCs w:val="28"/>
          <w:rtl/>
          <w:lang w:bidi="fa-IR"/>
        </w:rPr>
        <w:t xml:space="preserve"> </w:t>
      </w:r>
      <w:r w:rsidRPr="00CA654A">
        <w:rPr>
          <w:rFonts w:ascii="IRBadr" w:hAnsi="IRBadr" w:cs="IRBadr"/>
          <w:sz w:val="28"/>
          <w:szCs w:val="28"/>
          <w:rtl/>
          <w:lang w:bidi="fa-IR"/>
        </w:rPr>
        <w:t>حسان موضوع دیگری است.</w:t>
      </w:r>
      <w:r w:rsidR="001875A0" w:rsidRPr="00CA654A">
        <w:rPr>
          <w:rFonts w:ascii="IRBadr" w:hAnsi="IRBadr" w:cs="IRBadr"/>
          <w:sz w:val="28"/>
          <w:szCs w:val="28"/>
          <w:rtl/>
          <w:lang w:bidi="fa-IR"/>
        </w:rPr>
        <w:t xml:space="preserve"> در هیچ جایی آن سه نفر، صفوان، بزنطی و ابی عمیر بی‌واسطه</w:t>
      </w:r>
      <w:r w:rsidR="00CB7C8C" w:rsidRPr="00CA654A">
        <w:rPr>
          <w:rFonts w:ascii="IRBadr" w:hAnsi="IRBadr" w:cs="IRBadr"/>
          <w:sz w:val="28"/>
          <w:szCs w:val="28"/>
          <w:rtl/>
          <w:lang w:bidi="fa-IR"/>
        </w:rPr>
        <w:t xml:space="preserve"> </w:t>
      </w:r>
      <w:r w:rsidR="001875A0" w:rsidRPr="00CA654A">
        <w:rPr>
          <w:rFonts w:ascii="IRBadr" w:hAnsi="IRBadr" w:cs="IRBadr"/>
          <w:sz w:val="28"/>
          <w:szCs w:val="28"/>
          <w:rtl/>
          <w:lang w:bidi="fa-IR"/>
        </w:rPr>
        <w:t>یا با واسطه از او نقل نکردند.</w:t>
      </w:r>
    </w:p>
    <w:p w:rsidR="00544502" w:rsidRPr="00CA654A" w:rsidRDefault="00544502" w:rsidP="00544502">
      <w:pPr>
        <w:bidi/>
        <w:jc w:val="both"/>
        <w:rPr>
          <w:rFonts w:ascii="IRBadr" w:hAnsi="IRBadr" w:cs="IRBadr"/>
          <w:sz w:val="28"/>
          <w:szCs w:val="28"/>
          <w:rtl/>
          <w:lang w:bidi="fa-IR"/>
        </w:rPr>
      </w:pPr>
      <w:r w:rsidRPr="00CA654A">
        <w:rPr>
          <w:rFonts w:ascii="IRBadr" w:hAnsi="IRBadr" w:cs="IRBadr"/>
          <w:sz w:val="28"/>
          <w:szCs w:val="28"/>
          <w:rtl/>
          <w:lang w:bidi="fa-IR"/>
        </w:rPr>
        <w:t xml:space="preserve">اگر ما </w:t>
      </w:r>
      <w:r w:rsidR="00CA654A">
        <w:rPr>
          <w:rFonts w:ascii="IRBadr" w:hAnsi="IRBadr" w:cs="IRBadr"/>
          <w:sz w:val="28"/>
          <w:szCs w:val="28"/>
          <w:rtl/>
          <w:lang w:bidi="fa-IR"/>
        </w:rPr>
        <w:t>به‌صورت</w:t>
      </w:r>
      <w:r w:rsidRPr="00CA654A">
        <w:rPr>
          <w:rFonts w:ascii="IRBadr" w:hAnsi="IRBadr" w:cs="IRBadr"/>
          <w:sz w:val="28"/>
          <w:szCs w:val="28"/>
          <w:rtl/>
          <w:lang w:bidi="fa-IR"/>
        </w:rPr>
        <w:t xml:space="preserve"> تفصیلی روایات بزنطی و صفوان را قبول کنیم، آیا آن‌هایی که بدون واسطه نقل می‌کند،</w:t>
      </w:r>
      <w:r w:rsidR="00CB7C8C" w:rsidRPr="00CA654A">
        <w:rPr>
          <w:rFonts w:ascii="IRBadr" w:hAnsi="IRBadr" w:cs="IRBadr"/>
          <w:sz w:val="28"/>
          <w:szCs w:val="28"/>
          <w:rtl/>
          <w:lang w:bidi="fa-IR"/>
        </w:rPr>
        <w:t>توثیق</w:t>
      </w:r>
      <w:r w:rsidRPr="00CA654A">
        <w:rPr>
          <w:rFonts w:ascii="IRBadr" w:hAnsi="IRBadr" w:cs="IRBadr"/>
          <w:sz w:val="28"/>
          <w:szCs w:val="28"/>
          <w:rtl/>
          <w:lang w:bidi="fa-IR"/>
        </w:rPr>
        <w:t xml:space="preserve"> می‌شود یا آن‌هایی که با واسطه نقل </w:t>
      </w:r>
      <w:r w:rsidR="00CB7C8C" w:rsidRPr="00CA654A">
        <w:rPr>
          <w:rFonts w:ascii="IRBadr" w:hAnsi="IRBadr" w:cs="IRBadr"/>
          <w:sz w:val="28"/>
          <w:szCs w:val="28"/>
          <w:rtl/>
          <w:lang w:bidi="fa-IR"/>
        </w:rPr>
        <w:t>می‌کند</w:t>
      </w:r>
      <w:r w:rsidRPr="00CA654A">
        <w:rPr>
          <w:rFonts w:ascii="IRBadr" w:hAnsi="IRBadr" w:cs="IRBadr"/>
          <w:sz w:val="28"/>
          <w:szCs w:val="28"/>
          <w:rtl/>
          <w:lang w:bidi="fa-IR"/>
        </w:rPr>
        <w:t>،</w:t>
      </w:r>
      <w:r w:rsidR="00CB7C8C" w:rsidRPr="00CA654A">
        <w:rPr>
          <w:rFonts w:ascii="IRBadr" w:hAnsi="IRBadr" w:cs="IRBadr"/>
          <w:sz w:val="28"/>
          <w:szCs w:val="28"/>
          <w:rtl/>
          <w:lang w:bidi="fa-IR"/>
        </w:rPr>
        <w:t xml:space="preserve"> توثیق</w:t>
      </w:r>
      <w:r w:rsidRPr="00CA654A">
        <w:rPr>
          <w:rFonts w:ascii="IRBadr" w:hAnsi="IRBadr" w:cs="IRBadr"/>
          <w:sz w:val="28"/>
          <w:szCs w:val="28"/>
          <w:rtl/>
          <w:lang w:bidi="fa-IR"/>
        </w:rPr>
        <w:t xml:space="preserve"> می‌شوند. </w:t>
      </w:r>
      <w:r w:rsidR="00CA654A">
        <w:rPr>
          <w:rFonts w:ascii="IRBadr" w:hAnsi="IRBadr" w:cs="IRBadr"/>
          <w:sz w:val="28"/>
          <w:szCs w:val="28"/>
          <w:rtl/>
          <w:lang w:bidi="fa-IR"/>
        </w:rPr>
        <w:t>هم</w:t>
      </w:r>
      <w:r w:rsidR="00CA654A">
        <w:rPr>
          <w:rFonts w:ascii="IRBadr" w:hAnsi="IRBadr" w:cs="IRBadr" w:hint="cs"/>
          <w:sz w:val="28"/>
          <w:szCs w:val="28"/>
          <w:rtl/>
          <w:lang w:bidi="fa-IR"/>
        </w:rPr>
        <w:t>ین‌که</w:t>
      </w:r>
      <w:r w:rsidRPr="00CA654A">
        <w:rPr>
          <w:rFonts w:ascii="IRBadr" w:hAnsi="IRBadr" w:cs="IRBadr"/>
          <w:sz w:val="28"/>
          <w:szCs w:val="28"/>
          <w:rtl/>
          <w:lang w:bidi="fa-IR"/>
        </w:rPr>
        <w:t xml:space="preserve"> اسم ابی عمیر، بزنطی و صفوان بود</w:t>
      </w:r>
      <w:r w:rsidR="002802A7" w:rsidRPr="00CA654A">
        <w:rPr>
          <w:rFonts w:ascii="IRBadr" w:hAnsi="IRBadr" w:cs="IRBadr"/>
          <w:sz w:val="28"/>
          <w:szCs w:val="28"/>
          <w:rtl/>
          <w:lang w:bidi="fa-IR"/>
        </w:rPr>
        <w:t xml:space="preserve">، لازم نیست مستقیم نقل کنند، ولو با </w:t>
      </w:r>
      <w:r w:rsidR="00CA654A">
        <w:rPr>
          <w:rFonts w:ascii="IRBadr" w:hAnsi="IRBadr" w:cs="IRBadr"/>
          <w:sz w:val="28"/>
          <w:szCs w:val="28"/>
          <w:rtl/>
          <w:lang w:bidi="fa-IR"/>
        </w:rPr>
        <w:t>غ</w:t>
      </w:r>
      <w:r w:rsidR="00CA654A">
        <w:rPr>
          <w:rFonts w:ascii="IRBadr" w:hAnsi="IRBadr" w:cs="IRBadr" w:hint="cs"/>
          <w:sz w:val="28"/>
          <w:szCs w:val="28"/>
          <w:rtl/>
          <w:lang w:bidi="fa-IR"/>
        </w:rPr>
        <w:t>یرمستقیم</w:t>
      </w:r>
      <w:r w:rsidR="00CA654A">
        <w:rPr>
          <w:rFonts w:ascii="IRBadr" w:hAnsi="IRBadr" w:cs="IRBadr"/>
          <w:sz w:val="28"/>
          <w:szCs w:val="28"/>
          <w:rtl/>
          <w:lang w:bidi="fa-IR"/>
        </w:rPr>
        <w:t xml:space="preserve"> نقل کند، مع</w:t>
      </w:r>
      <w:r w:rsidR="00CA654A">
        <w:rPr>
          <w:rFonts w:ascii="IRBadr" w:hAnsi="IRBadr" w:cs="IRBadr" w:hint="cs"/>
          <w:sz w:val="28"/>
          <w:szCs w:val="28"/>
          <w:rtl/>
          <w:lang w:bidi="fa-IR"/>
        </w:rPr>
        <w:t>‌</w:t>
      </w:r>
      <w:r w:rsidR="002802A7" w:rsidRPr="00CA654A">
        <w:rPr>
          <w:rFonts w:ascii="IRBadr" w:hAnsi="IRBadr" w:cs="IRBadr"/>
          <w:sz w:val="28"/>
          <w:szCs w:val="28"/>
          <w:rtl/>
          <w:lang w:bidi="fa-IR"/>
        </w:rPr>
        <w:t xml:space="preserve">الواسطه را می‌گیرد. آن وقت </w:t>
      </w:r>
      <w:r w:rsidR="00CA654A">
        <w:rPr>
          <w:rFonts w:ascii="IRBadr" w:hAnsi="IRBadr" w:cs="IRBadr"/>
          <w:sz w:val="28"/>
          <w:szCs w:val="28"/>
          <w:rtl/>
          <w:lang w:bidi="fa-IR"/>
        </w:rPr>
        <w:t>ع</w:t>
      </w:r>
      <w:r w:rsidR="00CA654A">
        <w:rPr>
          <w:rFonts w:ascii="IRBadr" w:hAnsi="IRBadr" w:cs="IRBadr" w:hint="cs"/>
          <w:sz w:val="28"/>
          <w:szCs w:val="28"/>
          <w:rtl/>
          <w:lang w:bidi="fa-IR"/>
        </w:rPr>
        <w:t>یسی</w:t>
      </w:r>
      <w:r w:rsidR="002802A7" w:rsidRPr="00CA654A">
        <w:rPr>
          <w:rFonts w:ascii="IRBadr" w:hAnsi="IRBadr" w:cs="IRBadr"/>
          <w:sz w:val="28"/>
          <w:szCs w:val="28"/>
          <w:rtl/>
          <w:lang w:bidi="fa-IR"/>
        </w:rPr>
        <w:t xml:space="preserve"> بن حسان توثیق می‌شود. اگر بگوییم که </w:t>
      </w:r>
      <w:r w:rsidR="00CA654A">
        <w:rPr>
          <w:rFonts w:ascii="IRBadr" w:hAnsi="IRBadr" w:cs="IRBadr"/>
          <w:sz w:val="28"/>
          <w:szCs w:val="28"/>
          <w:rtl/>
          <w:lang w:bidi="fa-IR"/>
        </w:rPr>
        <w:t>مع‌الواسطه</w:t>
      </w:r>
      <w:r w:rsidR="002802A7" w:rsidRPr="00CA654A">
        <w:rPr>
          <w:rFonts w:ascii="IRBadr" w:hAnsi="IRBadr" w:cs="IRBadr"/>
          <w:sz w:val="28"/>
          <w:szCs w:val="28"/>
          <w:rtl/>
          <w:lang w:bidi="fa-IR"/>
        </w:rPr>
        <w:t xml:space="preserve"> را</w:t>
      </w:r>
      <w:r w:rsidR="00CB7C8C" w:rsidRPr="00CA654A">
        <w:rPr>
          <w:rFonts w:ascii="IRBadr" w:hAnsi="IRBadr" w:cs="IRBadr"/>
          <w:sz w:val="28"/>
          <w:szCs w:val="28"/>
          <w:rtl/>
          <w:lang w:bidi="fa-IR"/>
        </w:rPr>
        <w:t xml:space="preserve"> </w:t>
      </w:r>
      <w:r w:rsidR="002802A7" w:rsidRPr="00CA654A">
        <w:rPr>
          <w:rFonts w:ascii="IRBadr" w:hAnsi="IRBadr" w:cs="IRBadr"/>
          <w:sz w:val="28"/>
          <w:szCs w:val="28"/>
          <w:rtl/>
          <w:lang w:bidi="fa-IR"/>
        </w:rPr>
        <w:t xml:space="preserve">نمی‌گیرد </w:t>
      </w:r>
      <w:r w:rsidR="00CA654A">
        <w:rPr>
          <w:rFonts w:ascii="IRBadr" w:hAnsi="IRBadr" w:cs="IRBadr"/>
          <w:sz w:val="28"/>
          <w:szCs w:val="28"/>
          <w:rtl/>
          <w:lang w:bidi="fa-IR"/>
        </w:rPr>
        <w:t>درنتیجه</w:t>
      </w:r>
      <w:r w:rsidR="002802A7" w:rsidRPr="00CA654A">
        <w:rPr>
          <w:rFonts w:ascii="IRBadr" w:hAnsi="IRBadr" w:cs="IRBadr"/>
          <w:sz w:val="28"/>
          <w:szCs w:val="28"/>
          <w:rtl/>
          <w:lang w:bidi="fa-IR"/>
        </w:rPr>
        <w:t xml:space="preserve"> عیسی بن حسان توثیق نمی‌شود.</w:t>
      </w:r>
    </w:p>
    <w:p w:rsidR="002802A7" w:rsidRPr="00CA654A" w:rsidRDefault="00645630" w:rsidP="002802A7">
      <w:pPr>
        <w:bidi/>
        <w:jc w:val="both"/>
        <w:rPr>
          <w:rFonts w:ascii="IRBadr" w:hAnsi="IRBadr" w:cs="IRBadr"/>
          <w:sz w:val="28"/>
          <w:szCs w:val="28"/>
          <w:rtl/>
          <w:lang w:bidi="fa-IR"/>
        </w:rPr>
      </w:pPr>
      <w:r w:rsidRPr="00CA654A">
        <w:rPr>
          <w:rFonts w:ascii="IRBadr" w:hAnsi="IRBadr" w:cs="IRBadr"/>
          <w:sz w:val="28"/>
          <w:szCs w:val="28"/>
          <w:rtl/>
          <w:lang w:bidi="fa-IR"/>
        </w:rPr>
        <w:t>این روایت نسبت به عیسی بن حسان، مواجه با ضعف است.</w:t>
      </w:r>
    </w:p>
    <w:p w:rsidR="00645630" w:rsidRPr="00CA654A" w:rsidRDefault="00645630" w:rsidP="00CB7C8C">
      <w:pPr>
        <w:pStyle w:val="Heading3"/>
        <w:bidi/>
        <w:rPr>
          <w:rFonts w:ascii="IRBadr" w:hAnsi="IRBadr" w:cs="IRBadr"/>
          <w:rtl/>
        </w:rPr>
      </w:pPr>
      <w:bookmarkStart w:id="9" w:name="_Toc425880346"/>
      <w:r w:rsidRPr="00CA654A">
        <w:rPr>
          <w:rFonts w:ascii="IRBadr" w:hAnsi="IRBadr" w:cs="IRBadr"/>
          <w:rtl/>
        </w:rPr>
        <w:t>روایت دوم</w:t>
      </w:r>
      <w:bookmarkEnd w:id="9"/>
    </w:p>
    <w:p w:rsidR="00645630" w:rsidRPr="00CA654A" w:rsidRDefault="00255E60" w:rsidP="00645630">
      <w:pPr>
        <w:bidi/>
        <w:jc w:val="both"/>
        <w:rPr>
          <w:rFonts w:ascii="IRBadr" w:hAnsi="IRBadr" w:cs="IRBadr"/>
          <w:sz w:val="28"/>
          <w:szCs w:val="28"/>
          <w:rtl/>
          <w:lang w:bidi="fa-IR"/>
        </w:rPr>
      </w:pPr>
      <w:r w:rsidRPr="00CA654A">
        <w:rPr>
          <w:rFonts w:ascii="IRBadr" w:hAnsi="IRBadr" w:cs="IRBadr"/>
          <w:sz w:val="28"/>
          <w:szCs w:val="28"/>
          <w:rtl/>
          <w:lang w:bidi="fa-IR"/>
        </w:rPr>
        <w:t>این روایت ششم از آن باب است.</w:t>
      </w:r>
    </w:p>
    <w:p w:rsidR="00255E60" w:rsidRPr="00CA654A" w:rsidRDefault="00255E60" w:rsidP="00255E60">
      <w:pPr>
        <w:bidi/>
        <w:jc w:val="both"/>
        <w:rPr>
          <w:rFonts w:ascii="IRBadr" w:hAnsi="IRBadr" w:cs="IRBadr"/>
          <w:sz w:val="28"/>
          <w:szCs w:val="28"/>
          <w:rtl/>
          <w:lang w:bidi="fa-IR"/>
        </w:rPr>
      </w:pPr>
      <w:r w:rsidRPr="00CA654A">
        <w:rPr>
          <w:rFonts w:ascii="IRBadr" w:hAnsi="IRBadr" w:cs="IRBadr"/>
          <w:sz w:val="28"/>
          <w:szCs w:val="28"/>
          <w:rtl/>
          <w:lang w:bidi="fa-IR"/>
        </w:rPr>
        <w:t>«</w:t>
      </w:r>
      <w:r w:rsidRPr="00CA654A">
        <w:rPr>
          <w:rFonts w:ascii="IRBadr" w:hAnsi="IRBadr" w:cs="IRBadr"/>
          <w:b/>
          <w:bCs/>
          <w:sz w:val="28"/>
          <w:szCs w:val="28"/>
          <w:rtl/>
          <w:lang w:bidi="fa-IR"/>
        </w:rPr>
        <w:t xml:space="preserve">وَ عَنْ مُحَمَّدِ بْنِ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حْ</w:t>
      </w:r>
      <w:r w:rsidR="00CB7C8C" w:rsidRPr="00CA654A">
        <w:rPr>
          <w:rFonts w:ascii="IRBadr" w:hAnsi="IRBadr" w:cs="IRBadr"/>
          <w:b/>
          <w:bCs/>
          <w:sz w:val="28"/>
          <w:szCs w:val="28"/>
          <w:rtl/>
          <w:lang w:bidi="fa-IR"/>
        </w:rPr>
        <w:t>یی</w:t>
      </w:r>
      <w:r w:rsidRPr="00CA654A">
        <w:rPr>
          <w:rFonts w:ascii="IRBadr" w:hAnsi="IRBadr" w:cs="IRBadr"/>
          <w:b/>
          <w:bCs/>
          <w:sz w:val="28"/>
          <w:szCs w:val="28"/>
          <w:rtl/>
          <w:lang w:bidi="fa-IR"/>
        </w:rPr>
        <w:t xml:space="preserve"> عَنْ أَحْمَدَ بْنِ مُحَمَّدِ بْنِ عِ</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سَ</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عَنْ أَبِ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حْ</w:t>
      </w:r>
      <w:r w:rsidR="00CB7C8C" w:rsidRPr="00CA654A">
        <w:rPr>
          <w:rFonts w:ascii="IRBadr" w:hAnsi="IRBadr" w:cs="IRBadr"/>
          <w:b/>
          <w:bCs/>
          <w:sz w:val="28"/>
          <w:szCs w:val="28"/>
          <w:rtl/>
          <w:lang w:bidi="fa-IR"/>
        </w:rPr>
        <w:t>یی</w:t>
      </w:r>
      <w:r w:rsidRPr="00CA654A">
        <w:rPr>
          <w:rFonts w:ascii="IRBadr" w:hAnsi="IRBadr" w:cs="IRBadr"/>
          <w:b/>
          <w:bCs/>
          <w:sz w:val="28"/>
          <w:szCs w:val="28"/>
          <w:rtl/>
          <w:lang w:bidi="fa-IR"/>
        </w:rPr>
        <w:t xml:space="preserve"> الْوَاسِطِ</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عَنْ بَعْضِ أَصْحَابِنَا عَنْ أَبِ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 عَبْدِ اللَّهِ ع قَالَ: الْ</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 xml:space="preserve">لَامُ ثَلَاثَةٌ صِدْقٌ وَ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ذِبٌ وَ إِصْلَاحٌ 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نَ النَّاسِ قَالَ قِ</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لَ لَهُ جُعِلْتُ فِدَا</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 xml:space="preserve"> مَا الْإِصْلَاحُ بَ</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نَ النَّاسِ قَالَ تَسْمَعُ مِنَ الرَّجُلِ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 xml:space="preserve">لَاماً </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بْلُغُهُ فَتَخْبُثُ نَفْسُهُ فَتَقُولُ سَمِعْتُ مِنْ فُلَانٍ قَالَ فِ</w:t>
      </w:r>
      <w:r w:rsidR="00CB7C8C" w:rsidRPr="00CA654A">
        <w:rPr>
          <w:rFonts w:ascii="IRBadr" w:hAnsi="IRBadr" w:cs="IRBadr"/>
          <w:b/>
          <w:bCs/>
          <w:sz w:val="28"/>
          <w:szCs w:val="28"/>
          <w:rtl/>
          <w:lang w:bidi="fa-IR"/>
        </w:rPr>
        <w:t>یک</w:t>
      </w:r>
      <w:r w:rsidRPr="00CA654A">
        <w:rPr>
          <w:rFonts w:ascii="IRBadr" w:hAnsi="IRBadr" w:cs="IRBadr"/>
          <w:b/>
          <w:bCs/>
          <w:sz w:val="28"/>
          <w:szCs w:val="28"/>
          <w:rtl/>
          <w:lang w:bidi="fa-IR"/>
        </w:rPr>
        <w:t xml:space="preserve"> مِنَ الْخَ</w:t>
      </w:r>
      <w:r w:rsidR="00CB7C8C" w:rsidRPr="00CA654A">
        <w:rPr>
          <w:rFonts w:ascii="IRBadr" w:hAnsi="IRBadr" w:cs="IRBadr"/>
          <w:b/>
          <w:bCs/>
          <w:sz w:val="28"/>
          <w:szCs w:val="28"/>
          <w:rtl/>
          <w:lang w:bidi="fa-IR"/>
        </w:rPr>
        <w:t>ی</w:t>
      </w:r>
      <w:r w:rsidRPr="00CA654A">
        <w:rPr>
          <w:rFonts w:ascii="IRBadr" w:hAnsi="IRBadr" w:cs="IRBadr"/>
          <w:b/>
          <w:bCs/>
          <w:sz w:val="28"/>
          <w:szCs w:val="28"/>
          <w:rtl/>
          <w:lang w:bidi="fa-IR"/>
        </w:rPr>
        <w:t xml:space="preserve">رِ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 xml:space="preserve">ذَا وَ </w:t>
      </w:r>
      <w:r w:rsidR="00CB7C8C" w:rsidRPr="00CA654A">
        <w:rPr>
          <w:rFonts w:ascii="IRBadr" w:hAnsi="IRBadr" w:cs="IRBadr"/>
          <w:b/>
          <w:bCs/>
          <w:sz w:val="28"/>
          <w:szCs w:val="28"/>
          <w:rtl/>
          <w:lang w:bidi="fa-IR"/>
        </w:rPr>
        <w:t>ک</w:t>
      </w:r>
      <w:r w:rsidRPr="00CA654A">
        <w:rPr>
          <w:rFonts w:ascii="IRBadr" w:hAnsi="IRBadr" w:cs="IRBadr"/>
          <w:b/>
          <w:bCs/>
          <w:sz w:val="28"/>
          <w:szCs w:val="28"/>
          <w:rtl/>
          <w:lang w:bidi="fa-IR"/>
        </w:rPr>
        <w:t>ذَا خِلَافَ مَا سَمِعْتَ مِنْهُ.»</w:t>
      </w:r>
      <w:r w:rsidRPr="00CA654A">
        <w:rPr>
          <w:rStyle w:val="FootnoteReference"/>
          <w:rFonts w:ascii="IRBadr" w:hAnsi="IRBadr" w:cs="IRBadr"/>
          <w:b/>
          <w:bCs/>
          <w:sz w:val="28"/>
          <w:szCs w:val="28"/>
          <w:rtl/>
          <w:lang w:bidi="fa-IR"/>
        </w:rPr>
        <w:footnoteReference w:id="2"/>
      </w:r>
    </w:p>
    <w:p w:rsidR="00E23EB2" w:rsidRPr="00CA654A" w:rsidRDefault="00E23EB2" w:rsidP="00E23EB2">
      <w:pPr>
        <w:bidi/>
        <w:jc w:val="both"/>
        <w:rPr>
          <w:rFonts w:ascii="IRBadr" w:hAnsi="IRBadr" w:cs="IRBadr"/>
          <w:sz w:val="28"/>
          <w:szCs w:val="28"/>
          <w:rtl/>
          <w:lang w:bidi="fa-IR"/>
        </w:rPr>
      </w:pPr>
      <w:r w:rsidRPr="00CA654A">
        <w:rPr>
          <w:rFonts w:ascii="IRBadr" w:hAnsi="IRBadr" w:cs="IRBadr"/>
          <w:sz w:val="28"/>
          <w:szCs w:val="28"/>
          <w:rtl/>
          <w:lang w:bidi="fa-IR"/>
        </w:rPr>
        <w:lastRenderedPageBreak/>
        <w:t>از این روایت استفاده حصر شده است، یعنی همه‌ی سخن‌ها، کذب، صدق و یا کذب در مقام اصلاح است. در روایت قبل ادات حصر داشت اما در اینجا متفاهم عرفی آن حصر است. در اینجا بحث دفع ضرر نیست.</w:t>
      </w:r>
    </w:p>
    <w:p w:rsidR="00E23EB2" w:rsidRPr="00CA654A" w:rsidRDefault="00E23EB2" w:rsidP="00CB7C8C">
      <w:pPr>
        <w:pStyle w:val="Heading4"/>
        <w:rPr>
          <w:rFonts w:ascii="IRBadr" w:hAnsi="IRBadr" w:cs="IRBadr"/>
          <w:rtl/>
        </w:rPr>
      </w:pPr>
      <w:r w:rsidRPr="00CA654A">
        <w:rPr>
          <w:rFonts w:ascii="IRBadr" w:hAnsi="IRBadr" w:cs="IRBadr"/>
          <w:rtl/>
        </w:rPr>
        <w:t>بررسی سندی روایت</w:t>
      </w:r>
    </w:p>
    <w:p w:rsidR="00E23EB2" w:rsidRPr="00CA654A" w:rsidRDefault="00E23EB2" w:rsidP="00E23EB2">
      <w:pPr>
        <w:bidi/>
        <w:jc w:val="both"/>
        <w:rPr>
          <w:rFonts w:ascii="IRBadr" w:hAnsi="IRBadr" w:cs="IRBadr"/>
          <w:sz w:val="28"/>
          <w:szCs w:val="28"/>
          <w:rtl/>
          <w:lang w:bidi="fa-IR"/>
        </w:rPr>
      </w:pPr>
      <w:r w:rsidRPr="00CA654A">
        <w:rPr>
          <w:rFonts w:ascii="IRBadr" w:hAnsi="IRBadr" w:cs="IRBadr"/>
          <w:sz w:val="28"/>
          <w:szCs w:val="28"/>
          <w:rtl/>
          <w:lang w:bidi="fa-IR"/>
        </w:rPr>
        <w:t>این روایت از لحاظ سندی خالی از اشکال نیست. محمد بن یحیی عن احمد بن محمد بن عیسی</w:t>
      </w:r>
      <w:r w:rsidR="00637757" w:rsidRPr="00CA654A">
        <w:rPr>
          <w:rFonts w:ascii="IRBadr" w:hAnsi="IRBadr" w:cs="IRBadr"/>
          <w:sz w:val="28"/>
          <w:szCs w:val="28"/>
          <w:rtl/>
          <w:lang w:bidi="fa-IR"/>
        </w:rPr>
        <w:t xml:space="preserve"> مشکلی ندارد، اما ابی یحیی الواسطی ظاهراً سهیل بن زیاد اسمش است. نجاشی ایشان را تضعیف کرده است. شیخ البته چیزی را نگفته است. نجاشی می‌گوید: ایشان یک انسان محکمی در نقل نیست. از ایشان تضعیف شخصیتی نکرده است.</w:t>
      </w:r>
    </w:p>
    <w:p w:rsidR="006A1794" w:rsidRPr="00CA654A" w:rsidRDefault="00CD377D" w:rsidP="006A1794">
      <w:pPr>
        <w:bidi/>
        <w:jc w:val="both"/>
        <w:rPr>
          <w:rFonts w:ascii="IRBadr" w:hAnsi="IRBadr" w:cs="IRBadr"/>
          <w:sz w:val="28"/>
          <w:szCs w:val="28"/>
          <w:rtl/>
          <w:lang w:bidi="fa-IR"/>
        </w:rPr>
      </w:pPr>
      <w:r w:rsidRPr="00CA654A">
        <w:rPr>
          <w:rFonts w:ascii="IRBadr" w:hAnsi="IRBadr" w:cs="IRBadr"/>
          <w:sz w:val="28"/>
          <w:szCs w:val="28"/>
          <w:rtl/>
          <w:lang w:bidi="fa-IR"/>
        </w:rPr>
        <w:t>این روایت قطعاً توثیق ندارد. این دو روایت، از لحاظ سندی مشکل دارند. از لحاظ دلالی، چون نکته‌ی خوبی در این بحث وجود دارد، مطرح می‌کنیم.</w:t>
      </w:r>
    </w:p>
    <w:p w:rsidR="00D06851" w:rsidRPr="00CA654A" w:rsidRDefault="00D06851" w:rsidP="00D06851">
      <w:pPr>
        <w:bidi/>
        <w:jc w:val="both"/>
        <w:rPr>
          <w:rFonts w:ascii="IRBadr" w:hAnsi="IRBadr" w:cs="IRBadr"/>
          <w:b/>
          <w:bCs/>
          <w:sz w:val="28"/>
          <w:szCs w:val="28"/>
          <w:rtl/>
          <w:lang w:bidi="fa-IR"/>
        </w:rPr>
      </w:pPr>
    </w:p>
    <w:sectPr w:rsidR="00D06851" w:rsidRPr="00CA654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D6" w:rsidRDefault="00F64ED6" w:rsidP="000D5800">
      <w:r>
        <w:separator/>
      </w:r>
    </w:p>
  </w:endnote>
  <w:endnote w:type="continuationSeparator" w:id="0">
    <w:p w:rsidR="00F64ED6" w:rsidRDefault="00F64ED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C" w:rsidRDefault="00CB7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CA654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C" w:rsidRDefault="00CB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D6" w:rsidRDefault="00F64ED6" w:rsidP="00417158">
      <w:pPr>
        <w:bidi/>
      </w:pPr>
      <w:r>
        <w:separator/>
      </w:r>
    </w:p>
  </w:footnote>
  <w:footnote w:type="continuationSeparator" w:id="0">
    <w:p w:rsidR="00F64ED6" w:rsidRDefault="00F64ED6" w:rsidP="000D5800">
      <w:r>
        <w:continuationSeparator/>
      </w:r>
    </w:p>
  </w:footnote>
  <w:footnote w:id="1">
    <w:p w:rsidR="00AB07C2" w:rsidRDefault="00AB07C2" w:rsidP="00CB7C8C">
      <w:pPr>
        <w:pStyle w:val="FootnoteText"/>
        <w:bidi/>
        <w:rPr>
          <w:rtl/>
        </w:rPr>
      </w:pPr>
      <w:r>
        <w:rPr>
          <w:rStyle w:val="FootnoteReference"/>
        </w:rPr>
        <w:footnoteRef/>
      </w:r>
      <w:r>
        <w:t xml:space="preserve"> </w:t>
      </w:r>
      <w:r>
        <w:rPr>
          <w:rFonts w:hint="cs"/>
          <w:rtl/>
        </w:rPr>
        <w:t>وسائل الشیعه،</w:t>
      </w:r>
      <w:r w:rsidR="00CB7C8C">
        <w:rPr>
          <w:rFonts w:hint="eastAsia"/>
          <w:rtl/>
        </w:rPr>
        <w:t>ج</w:t>
      </w:r>
      <w:r>
        <w:rPr>
          <w:rFonts w:hint="cs"/>
          <w:rtl/>
        </w:rPr>
        <w:t xml:space="preserve"> 12،</w:t>
      </w:r>
      <w:r w:rsidR="00CB7C8C">
        <w:rPr>
          <w:rFonts w:hint="eastAsia"/>
          <w:rtl/>
        </w:rPr>
        <w:t>ص</w:t>
      </w:r>
      <w:r>
        <w:rPr>
          <w:rFonts w:hint="cs"/>
          <w:rtl/>
        </w:rPr>
        <w:t xml:space="preserve"> 253</w:t>
      </w:r>
    </w:p>
  </w:footnote>
  <w:footnote w:id="2">
    <w:p w:rsidR="00255E60" w:rsidRDefault="00255E60" w:rsidP="00CB7C8C">
      <w:pPr>
        <w:pStyle w:val="FootnoteText"/>
        <w:bidi/>
        <w:rPr>
          <w:rtl/>
        </w:rPr>
      </w:pPr>
      <w:r>
        <w:rPr>
          <w:rStyle w:val="FootnoteReference"/>
        </w:rPr>
        <w:footnoteRef/>
      </w:r>
      <w:r>
        <w:t xml:space="preserve"> </w:t>
      </w:r>
      <w:r>
        <w:rPr>
          <w:rFonts w:hint="cs"/>
          <w:rtl/>
        </w:rPr>
        <w:t>وسائل الشیعه، ج 12، ص 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C" w:rsidRDefault="00CB7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B935D3">
    <w:pPr>
      <w:tabs>
        <w:tab w:val="left" w:pos="1256"/>
        <w:tab w:val="left" w:pos="5696"/>
        <w:tab w:val="right" w:pos="9071"/>
      </w:tabs>
      <w:rPr>
        <w:b/>
        <w:bCs/>
        <w:sz w:val="32"/>
        <w:rtl/>
      </w:rPr>
    </w:pPr>
    <w:bookmarkStart w:id="10" w:name="OLE_LINK1"/>
    <w:bookmarkStart w:id="11" w:name="OLE_LINK2"/>
    <w:r>
      <w:rPr>
        <w:noProof/>
        <w:lang w:bidi="fa-IR"/>
      </w:rPr>
      <w:drawing>
        <wp:anchor distT="0" distB="0" distL="114300" distR="114300" simplePos="0" relativeHeight="251660288" behindDoc="0" locked="0" layoutInCell="1" allowOverlap="1" wp14:anchorId="497BF906" wp14:editId="340D3DF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7B0DE318" wp14:editId="5ECE17C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935D3">
      <w:rPr>
        <w:rFonts w:ascii="IranNastaliq" w:hAnsi="IranNastaliq" w:cs="IranNastaliq" w:hint="cs"/>
        <w:sz w:val="40"/>
        <w:szCs w:val="40"/>
        <w:rtl/>
      </w:rPr>
      <w:t>3122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8C" w:rsidRDefault="00CB7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4D22"/>
    <w:rsid w:val="000054CE"/>
    <w:rsid w:val="00006B59"/>
    <w:rsid w:val="00012757"/>
    <w:rsid w:val="0001281A"/>
    <w:rsid w:val="00012D02"/>
    <w:rsid w:val="00015A8B"/>
    <w:rsid w:val="000174C4"/>
    <w:rsid w:val="0002020B"/>
    <w:rsid w:val="0002082B"/>
    <w:rsid w:val="000228A2"/>
    <w:rsid w:val="00024EE6"/>
    <w:rsid w:val="000307D8"/>
    <w:rsid w:val="000308BC"/>
    <w:rsid w:val="000324F1"/>
    <w:rsid w:val="00032D7C"/>
    <w:rsid w:val="000355A4"/>
    <w:rsid w:val="00035E7A"/>
    <w:rsid w:val="000400D6"/>
    <w:rsid w:val="00041FE0"/>
    <w:rsid w:val="00042EAF"/>
    <w:rsid w:val="00043320"/>
    <w:rsid w:val="0004638D"/>
    <w:rsid w:val="00052BA3"/>
    <w:rsid w:val="00055FE5"/>
    <w:rsid w:val="000568DB"/>
    <w:rsid w:val="00056A24"/>
    <w:rsid w:val="0006363E"/>
    <w:rsid w:val="00067821"/>
    <w:rsid w:val="00067BE0"/>
    <w:rsid w:val="00072E94"/>
    <w:rsid w:val="00073524"/>
    <w:rsid w:val="00074102"/>
    <w:rsid w:val="00075812"/>
    <w:rsid w:val="0007782F"/>
    <w:rsid w:val="0007798B"/>
    <w:rsid w:val="00080DFF"/>
    <w:rsid w:val="00084DF3"/>
    <w:rsid w:val="00085ED5"/>
    <w:rsid w:val="00087CDA"/>
    <w:rsid w:val="000958FA"/>
    <w:rsid w:val="00095DB4"/>
    <w:rsid w:val="00096DAB"/>
    <w:rsid w:val="000A1A51"/>
    <w:rsid w:val="000A2DA3"/>
    <w:rsid w:val="000A40AB"/>
    <w:rsid w:val="000A6BD3"/>
    <w:rsid w:val="000B035B"/>
    <w:rsid w:val="000B2258"/>
    <w:rsid w:val="000B7AA0"/>
    <w:rsid w:val="000C405A"/>
    <w:rsid w:val="000C4923"/>
    <w:rsid w:val="000D16F1"/>
    <w:rsid w:val="000D2D0D"/>
    <w:rsid w:val="000D5800"/>
    <w:rsid w:val="000E1CD4"/>
    <w:rsid w:val="000F1897"/>
    <w:rsid w:val="000F7E72"/>
    <w:rsid w:val="0010131B"/>
    <w:rsid w:val="00101E2D"/>
    <w:rsid w:val="00101FDA"/>
    <w:rsid w:val="00102405"/>
    <w:rsid w:val="00102CEB"/>
    <w:rsid w:val="00103BC8"/>
    <w:rsid w:val="00104C5E"/>
    <w:rsid w:val="00110FD7"/>
    <w:rsid w:val="00115D02"/>
    <w:rsid w:val="00116AA9"/>
    <w:rsid w:val="00117955"/>
    <w:rsid w:val="001201D2"/>
    <w:rsid w:val="001314EC"/>
    <w:rsid w:val="00133138"/>
    <w:rsid w:val="00133D00"/>
    <w:rsid w:val="00133E1D"/>
    <w:rsid w:val="0013617D"/>
    <w:rsid w:val="00136442"/>
    <w:rsid w:val="00140F67"/>
    <w:rsid w:val="0014111F"/>
    <w:rsid w:val="0014124B"/>
    <w:rsid w:val="0014171E"/>
    <w:rsid w:val="00141D36"/>
    <w:rsid w:val="00142955"/>
    <w:rsid w:val="001457CA"/>
    <w:rsid w:val="00150884"/>
    <w:rsid w:val="00150D4B"/>
    <w:rsid w:val="00152670"/>
    <w:rsid w:val="001624B7"/>
    <w:rsid w:val="00166DD8"/>
    <w:rsid w:val="001712D6"/>
    <w:rsid w:val="00171B2C"/>
    <w:rsid w:val="001729CC"/>
    <w:rsid w:val="001757C8"/>
    <w:rsid w:val="00175BEA"/>
    <w:rsid w:val="00177934"/>
    <w:rsid w:val="00181B55"/>
    <w:rsid w:val="0018205E"/>
    <w:rsid w:val="00186EF5"/>
    <w:rsid w:val="001875A0"/>
    <w:rsid w:val="00187AB7"/>
    <w:rsid w:val="00192A6A"/>
    <w:rsid w:val="00197CDD"/>
    <w:rsid w:val="00197FD1"/>
    <w:rsid w:val="001A54E5"/>
    <w:rsid w:val="001A561C"/>
    <w:rsid w:val="001A6E44"/>
    <w:rsid w:val="001A7E44"/>
    <w:rsid w:val="001B208F"/>
    <w:rsid w:val="001B4CD5"/>
    <w:rsid w:val="001B5F74"/>
    <w:rsid w:val="001B7409"/>
    <w:rsid w:val="001B7E34"/>
    <w:rsid w:val="001C367D"/>
    <w:rsid w:val="001D0FC3"/>
    <w:rsid w:val="001D172E"/>
    <w:rsid w:val="001D24F8"/>
    <w:rsid w:val="001D2D91"/>
    <w:rsid w:val="001D407D"/>
    <w:rsid w:val="001D487F"/>
    <w:rsid w:val="001D4F0C"/>
    <w:rsid w:val="001D542D"/>
    <w:rsid w:val="001D7DDF"/>
    <w:rsid w:val="001E13CB"/>
    <w:rsid w:val="001E3015"/>
    <w:rsid w:val="001E306E"/>
    <w:rsid w:val="001E329E"/>
    <w:rsid w:val="001E3FB0"/>
    <w:rsid w:val="001E4FFF"/>
    <w:rsid w:val="001E6D5F"/>
    <w:rsid w:val="001E7A15"/>
    <w:rsid w:val="001F0363"/>
    <w:rsid w:val="001F12FF"/>
    <w:rsid w:val="001F2E3E"/>
    <w:rsid w:val="001F5089"/>
    <w:rsid w:val="001F579E"/>
    <w:rsid w:val="001F7784"/>
    <w:rsid w:val="002043CB"/>
    <w:rsid w:val="002113A6"/>
    <w:rsid w:val="00212103"/>
    <w:rsid w:val="002129DF"/>
    <w:rsid w:val="00213CB2"/>
    <w:rsid w:val="002200AF"/>
    <w:rsid w:val="002222D7"/>
    <w:rsid w:val="00224688"/>
    <w:rsid w:val="002249BB"/>
    <w:rsid w:val="00224C0A"/>
    <w:rsid w:val="002335DC"/>
    <w:rsid w:val="002376A5"/>
    <w:rsid w:val="00237716"/>
    <w:rsid w:val="002417C9"/>
    <w:rsid w:val="002438F0"/>
    <w:rsid w:val="002439FA"/>
    <w:rsid w:val="00250DF3"/>
    <w:rsid w:val="002512C8"/>
    <w:rsid w:val="00251FA6"/>
    <w:rsid w:val="002529C5"/>
    <w:rsid w:val="00255E60"/>
    <w:rsid w:val="00255EED"/>
    <w:rsid w:val="00256DF3"/>
    <w:rsid w:val="002641EF"/>
    <w:rsid w:val="00266ADD"/>
    <w:rsid w:val="00270294"/>
    <w:rsid w:val="00274187"/>
    <w:rsid w:val="002802A7"/>
    <w:rsid w:val="002914BD"/>
    <w:rsid w:val="002917B5"/>
    <w:rsid w:val="00296F7B"/>
    <w:rsid w:val="00297263"/>
    <w:rsid w:val="002A07C1"/>
    <w:rsid w:val="002A1C68"/>
    <w:rsid w:val="002A337A"/>
    <w:rsid w:val="002A3BA7"/>
    <w:rsid w:val="002A3EDB"/>
    <w:rsid w:val="002A6559"/>
    <w:rsid w:val="002A7E80"/>
    <w:rsid w:val="002B18EB"/>
    <w:rsid w:val="002B7D25"/>
    <w:rsid w:val="002C0B58"/>
    <w:rsid w:val="002C4465"/>
    <w:rsid w:val="002C56FD"/>
    <w:rsid w:val="002C6FDE"/>
    <w:rsid w:val="002D347F"/>
    <w:rsid w:val="002D3A38"/>
    <w:rsid w:val="002D49E4"/>
    <w:rsid w:val="002D6202"/>
    <w:rsid w:val="002E450B"/>
    <w:rsid w:val="002E73F9"/>
    <w:rsid w:val="002E7D1A"/>
    <w:rsid w:val="002F05B9"/>
    <w:rsid w:val="002F1F11"/>
    <w:rsid w:val="002F34AE"/>
    <w:rsid w:val="002F7083"/>
    <w:rsid w:val="003011EB"/>
    <w:rsid w:val="003045F2"/>
    <w:rsid w:val="003059EC"/>
    <w:rsid w:val="00305AB2"/>
    <w:rsid w:val="00313312"/>
    <w:rsid w:val="003147A5"/>
    <w:rsid w:val="00320F6F"/>
    <w:rsid w:val="00323E56"/>
    <w:rsid w:val="00325282"/>
    <w:rsid w:val="00331594"/>
    <w:rsid w:val="00340BA3"/>
    <w:rsid w:val="003416BD"/>
    <w:rsid w:val="003465EA"/>
    <w:rsid w:val="0036629E"/>
    <w:rsid w:val="00366400"/>
    <w:rsid w:val="0036674B"/>
    <w:rsid w:val="003674DD"/>
    <w:rsid w:val="00371E01"/>
    <w:rsid w:val="0037603F"/>
    <w:rsid w:val="00381888"/>
    <w:rsid w:val="003830EC"/>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22CE"/>
    <w:rsid w:val="003B431D"/>
    <w:rsid w:val="003C06BF"/>
    <w:rsid w:val="003C2E8C"/>
    <w:rsid w:val="003C3D25"/>
    <w:rsid w:val="003C7899"/>
    <w:rsid w:val="003D2F0A"/>
    <w:rsid w:val="003D3208"/>
    <w:rsid w:val="003D3A97"/>
    <w:rsid w:val="003D563F"/>
    <w:rsid w:val="003E1813"/>
    <w:rsid w:val="003E1E58"/>
    <w:rsid w:val="003E214B"/>
    <w:rsid w:val="003E2BAB"/>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20D1C"/>
    <w:rsid w:val="004228CD"/>
    <w:rsid w:val="00427473"/>
    <w:rsid w:val="004402A2"/>
    <w:rsid w:val="0044206C"/>
    <w:rsid w:val="0044367E"/>
    <w:rsid w:val="00444D20"/>
    <w:rsid w:val="0044591E"/>
    <w:rsid w:val="004463E9"/>
    <w:rsid w:val="00446FAB"/>
    <w:rsid w:val="00453913"/>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85B8F"/>
    <w:rsid w:val="00485EF9"/>
    <w:rsid w:val="00487A72"/>
    <w:rsid w:val="004904AE"/>
    <w:rsid w:val="00492A8D"/>
    <w:rsid w:val="00495C27"/>
    <w:rsid w:val="0049617E"/>
    <w:rsid w:val="00497E2A"/>
    <w:rsid w:val="004A05CE"/>
    <w:rsid w:val="004A270F"/>
    <w:rsid w:val="004A54BE"/>
    <w:rsid w:val="004A6DB5"/>
    <w:rsid w:val="004A72C8"/>
    <w:rsid w:val="004B0488"/>
    <w:rsid w:val="004B1A4B"/>
    <w:rsid w:val="004B337F"/>
    <w:rsid w:val="004B44B9"/>
    <w:rsid w:val="004B4A23"/>
    <w:rsid w:val="004C042A"/>
    <w:rsid w:val="004C34F9"/>
    <w:rsid w:val="004D2760"/>
    <w:rsid w:val="004D2EF6"/>
    <w:rsid w:val="004D4081"/>
    <w:rsid w:val="004E3035"/>
    <w:rsid w:val="004E4308"/>
    <w:rsid w:val="004E4B64"/>
    <w:rsid w:val="004E72F9"/>
    <w:rsid w:val="004E77D1"/>
    <w:rsid w:val="004E7CC1"/>
    <w:rsid w:val="004F3596"/>
    <w:rsid w:val="004F5D13"/>
    <w:rsid w:val="004F65CC"/>
    <w:rsid w:val="004F734B"/>
    <w:rsid w:val="0050475C"/>
    <w:rsid w:val="0050571D"/>
    <w:rsid w:val="00511E3E"/>
    <w:rsid w:val="005126F1"/>
    <w:rsid w:val="005146A0"/>
    <w:rsid w:val="00516328"/>
    <w:rsid w:val="005222D6"/>
    <w:rsid w:val="005309B9"/>
    <w:rsid w:val="00530FD7"/>
    <w:rsid w:val="00530FEC"/>
    <w:rsid w:val="00531383"/>
    <w:rsid w:val="0053269B"/>
    <w:rsid w:val="00537B8A"/>
    <w:rsid w:val="0054224E"/>
    <w:rsid w:val="00543C26"/>
    <w:rsid w:val="00544502"/>
    <w:rsid w:val="005446F9"/>
    <w:rsid w:val="00555F18"/>
    <w:rsid w:val="00566F4C"/>
    <w:rsid w:val="005701BC"/>
    <w:rsid w:val="00572E2D"/>
    <w:rsid w:val="00573557"/>
    <w:rsid w:val="00592103"/>
    <w:rsid w:val="00592E8C"/>
    <w:rsid w:val="005941DD"/>
    <w:rsid w:val="0059441A"/>
    <w:rsid w:val="0059467B"/>
    <w:rsid w:val="00595355"/>
    <w:rsid w:val="005A2913"/>
    <w:rsid w:val="005A545E"/>
    <w:rsid w:val="005A5862"/>
    <w:rsid w:val="005A6BB8"/>
    <w:rsid w:val="005A71EE"/>
    <w:rsid w:val="005B0852"/>
    <w:rsid w:val="005C06AE"/>
    <w:rsid w:val="005C1DAB"/>
    <w:rsid w:val="005C3A73"/>
    <w:rsid w:val="005C5CEF"/>
    <w:rsid w:val="005D119E"/>
    <w:rsid w:val="005D3501"/>
    <w:rsid w:val="005E3494"/>
    <w:rsid w:val="005E445A"/>
    <w:rsid w:val="005E6627"/>
    <w:rsid w:val="005F1457"/>
    <w:rsid w:val="005F2D68"/>
    <w:rsid w:val="005F3C60"/>
    <w:rsid w:val="005F55C2"/>
    <w:rsid w:val="00604FAF"/>
    <w:rsid w:val="006051D5"/>
    <w:rsid w:val="00606A7A"/>
    <w:rsid w:val="00610C18"/>
    <w:rsid w:val="00610E94"/>
    <w:rsid w:val="00612385"/>
    <w:rsid w:val="006134B2"/>
    <w:rsid w:val="0061376C"/>
    <w:rsid w:val="00622F7B"/>
    <w:rsid w:val="006244F1"/>
    <w:rsid w:val="00625D4D"/>
    <w:rsid w:val="00631FCF"/>
    <w:rsid w:val="006320D6"/>
    <w:rsid w:val="006353C1"/>
    <w:rsid w:val="00636EFA"/>
    <w:rsid w:val="00637757"/>
    <w:rsid w:val="00643A08"/>
    <w:rsid w:val="0064560F"/>
    <w:rsid w:val="00645630"/>
    <w:rsid w:val="0064582C"/>
    <w:rsid w:val="006509E8"/>
    <w:rsid w:val="00653610"/>
    <w:rsid w:val="00653F1C"/>
    <w:rsid w:val="006541F0"/>
    <w:rsid w:val="006550D6"/>
    <w:rsid w:val="006605C6"/>
    <w:rsid w:val="0066132B"/>
    <w:rsid w:val="00661D85"/>
    <w:rsid w:val="00661F68"/>
    <w:rsid w:val="0066229C"/>
    <w:rsid w:val="006636B2"/>
    <w:rsid w:val="006778E6"/>
    <w:rsid w:val="006853D7"/>
    <w:rsid w:val="0068546B"/>
    <w:rsid w:val="006955AB"/>
    <w:rsid w:val="0069696C"/>
    <w:rsid w:val="00696C61"/>
    <w:rsid w:val="006A0611"/>
    <w:rsid w:val="006A085A"/>
    <w:rsid w:val="006A1794"/>
    <w:rsid w:val="006A6AB4"/>
    <w:rsid w:val="006A6FFB"/>
    <w:rsid w:val="006A77B5"/>
    <w:rsid w:val="006B191B"/>
    <w:rsid w:val="006B1E2C"/>
    <w:rsid w:val="006B2B69"/>
    <w:rsid w:val="006C1076"/>
    <w:rsid w:val="006C1581"/>
    <w:rsid w:val="006C49A6"/>
    <w:rsid w:val="006C5FEE"/>
    <w:rsid w:val="006D01FF"/>
    <w:rsid w:val="006D1BB9"/>
    <w:rsid w:val="006D20E3"/>
    <w:rsid w:val="006D3A87"/>
    <w:rsid w:val="006E02B6"/>
    <w:rsid w:val="006E0662"/>
    <w:rsid w:val="006E0BCD"/>
    <w:rsid w:val="006E6AF3"/>
    <w:rsid w:val="006E6FEA"/>
    <w:rsid w:val="006E7483"/>
    <w:rsid w:val="006F01B4"/>
    <w:rsid w:val="006F2161"/>
    <w:rsid w:val="006F3D64"/>
    <w:rsid w:val="006F6120"/>
    <w:rsid w:val="006F662A"/>
    <w:rsid w:val="007006EC"/>
    <w:rsid w:val="007040E3"/>
    <w:rsid w:val="007321E6"/>
    <w:rsid w:val="00734D59"/>
    <w:rsid w:val="0073609B"/>
    <w:rsid w:val="0073657C"/>
    <w:rsid w:val="007448A1"/>
    <w:rsid w:val="00746284"/>
    <w:rsid w:val="007469A0"/>
    <w:rsid w:val="0075033E"/>
    <w:rsid w:val="007526A0"/>
    <w:rsid w:val="00752745"/>
    <w:rsid w:val="0075335C"/>
    <w:rsid w:val="007543BA"/>
    <w:rsid w:val="007553ED"/>
    <w:rsid w:val="007563C2"/>
    <w:rsid w:val="007610D6"/>
    <w:rsid w:val="0076665E"/>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A5D2F"/>
    <w:rsid w:val="007B0062"/>
    <w:rsid w:val="007B3723"/>
    <w:rsid w:val="007B6FEB"/>
    <w:rsid w:val="007C1EF7"/>
    <w:rsid w:val="007C5259"/>
    <w:rsid w:val="007C6CBB"/>
    <w:rsid w:val="007C710E"/>
    <w:rsid w:val="007D0B88"/>
    <w:rsid w:val="007D1549"/>
    <w:rsid w:val="007D31C9"/>
    <w:rsid w:val="007D378D"/>
    <w:rsid w:val="007D48EB"/>
    <w:rsid w:val="007E03E9"/>
    <w:rsid w:val="007E04EE"/>
    <w:rsid w:val="007E3E97"/>
    <w:rsid w:val="007E4033"/>
    <w:rsid w:val="007E7C6F"/>
    <w:rsid w:val="007E7FA7"/>
    <w:rsid w:val="007F0721"/>
    <w:rsid w:val="007F3919"/>
    <w:rsid w:val="007F4A90"/>
    <w:rsid w:val="007F55F5"/>
    <w:rsid w:val="007F7309"/>
    <w:rsid w:val="0080259D"/>
    <w:rsid w:val="00802906"/>
    <w:rsid w:val="00803501"/>
    <w:rsid w:val="00804149"/>
    <w:rsid w:val="0080589C"/>
    <w:rsid w:val="0080799B"/>
    <w:rsid w:val="00807BE3"/>
    <w:rsid w:val="008101E2"/>
    <w:rsid w:val="008107CE"/>
    <w:rsid w:val="00811F02"/>
    <w:rsid w:val="00812A2F"/>
    <w:rsid w:val="00814C90"/>
    <w:rsid w:val="00821E9A"/>
    <w:rsid w:val="0082343E"/>
    <w:rsid w:val="008242C5"/>
    <w:rsid w:val="0083258D"/>
    <w:rsid w:val="00833E87"/>
    <w:rsid w:val="00834C58"/>
    <w:rsid w:val="0083797D"/>
    <w:rsid w:val="008407A4"/>
    <w:rsid w:val="00843A60"/>
    <w:rsid w:val="00844860"/>
    <w:rsid w:val="00845CC4"/>
    <w:rsid w:val="008501B0"/>
    <w:rsid w:val="00850C11"/>
    <w:rsid w:val="008540F9"/>
    <w:rsid w:val="008644F4"/>
    <w:rsid w:val="0087239C"/>
    <w:rsid w:val="00883733"/>
    <w:rsid w:val="00885C4C"/>
    <w:rsid w:val="00886014"/>
    <w:rsid w:val="00887D8C"/>
    <w:rsid w:val="0089022D"/>
    <w:rsid w:val="0089373C"/>
    <w:rsid w:val="00895DC5"/>
    <w:rsid w:val="00895F3F"/>
    <w:rsid w:val="0089628F"/>
    <w:rsid w:val="008965D2"/>
    <w:rsid w:val="008A06AE"/>
    <w:rsid w:val="008A236D"/>
    <w:rsid w:val="008A2776"/>
    <w:rsid w:val="008A5E96"/>
    <w:rsid w:val="008B3728"/>
    <w:rsid w:val="008B386E"/>
    <w:rsid w:val="008B565A"/>
    <w:rsid w:val="008C1EB8"/>
    <w:rsid w:val="008C2AD0"/>
    <w:rsid w:val="008C3414"/>
    <w:rsid w:val="008C57C7"/>
    <w:rsid w:val="008C72BD"/>
    <w:rsid w:val="008D030F"/>
    <w:rsid w:val="008D28B4"/>
    <w:rsid w:val="008D36D5"/>
    <w:rsid w:val="008D46DD"/>
    <w:rsid w:val="008E23E6"/>
    <w:rsid w:val="008E3903"/>
    <w:rsid w:val="008E7EE1"/>
    <w:rsid w:val="008F34DE"/>
    <w:rsid w:val="008F5FAD"/>
    <w:rsid w:val="008F63E3"/>
    <w:rsid w:val="00906D65"/>
    <w:rsid w:val="00913C3B"/>
    <w:rsid w:val="00915509"/>
    <w:rsid w:val="009213B1"/>
    <w:rsid w:val="0092381B"/>
    <w:rsid w:val="009259CB"/>
    <w:rsid w:val="009262DC"/>
    <w:rsid w:val="00927388"/>
    <w:rsid w:val="009274FE"/>
    <w:rsid w:val="0092754B"/>
    <w:rsid w:val="0092759B"/>
    <w:rsid w:val="00933267"/>
    <w:rsid w:val="0093403D"/>
    <w:rsid w:val="00934375"/>
    <w:rsid w:val="009401AC"/>
    <w:rsid w:val="00941BBA"/>
    <w:rsid w:val="00941E2D"/>
    <w:rsid w:val="00946F53"/>
    <w:rsid w:val="00950405"/>
    <w:rsid w:val="00952678"/>
    <w:rsid w:val="0095340E"/>
    <w:rsid w:val="009613AC"/>
    <w:rsid w:val="00962521"/>
    <w:rsid w:val="0096274F"/>
    <w:rsid w:val="00962D96"/>
    <w:rsid w:val="00976F0B"/>
    <w:rsid w:val="00980643"/>
    <w:rsid w:val="00993A60"/>
    <w:rsid w:val="0099481C"/>
    <w:rsid w:val="00996C57"/>
    <w:rsid w:val="009A329B"/>
    <w:rsid w:val="009A3835"/>
    <w:rsid w:val="009B3B1E"/>
    <w:rsid w:val="009B46BC"/>
    <w:rsid w:val="009B61C3"/>
    <w:rsid w:val="009C375F"/>
    <w:rsid w:val="009C6241"/>
    <w:rsid w:val="009C7B4F"/>
    <w:rsid w:val="009D0C31"/>
    <w:rsid w:val="009D5FC9"/>
    <w:rsid w:val="009D662C"/>
    <w:rsid w:val="009E0740"/>
    <w:rsid w:val="009E428C"/>
    <w:rsid w:val="009E4AE0"/>
    <w:rsid w:val="009F06A1"/>
    <w:rsid w:val="009F4611"/>
    <w:rsid w:val="009F4EB3"/>
    <w:rsid w:val="00A06D48"/>
    <w:rsid w:val="00A078F6"/>
    <w:rsid w:val="00A10F44"/>
    <w:rsid w:val="00A16D14"/>
    <w:rsid w:val="00A1769B"/>
    <w:rsid w:val="00A21834"/>
    <w:rsid w:val="00A21EF5"/>
    <w:rsid w:val="00A31C17"/>
    <w:rsid w:val="00A31FDE"/>
    <w:rsid w:val="00A325EA"/>
    <w:rsid w:val="00A32F85"/>
    <w:rsid w:val="00A35855"/>
    <w:rsid w:val="00A35AC2"/>
    <w:rsid w:val="00A37C77"/>
    <w:rsid w:val="00A45F81"/>
    <w:rsid w:val="00A5418D"/>
    <w:rsid w:val="00A5531B"/>
    <w:rsid w:val="00A6311A"/>
    <w:rsid w:val="00A63345"/>
    <w:rsid w:val="00A70BFE"/>
    <w:rsid w:val="00A711B4"/>
    <w:rsid w:val="00A725C2"/>
    <w:rsid w:val="00A74959"/>
    <w:rsid w:val="00A769EE"/>
    <w:rsid w:val="00A810A5"/>
    <w:rsid w:val="00A8580E"/>
    <w:rsid w:val="00A86098"/>
    <w:rsid w:val="00A87EE9"/>
    <w:rsid w:val="00A9616A"/>
    <w:rsid w:val="00A96F68"/>
    <w:rsid w:val="00A9701B"/>
    <w:rsid w:val="00A973BA"/>
    <w:rsid w:val="00AA0130"/>
    <w:rsid w:val="00AA027F"/>
    <w:rsid w:val="00AA1036"/>
    <w:rsid w:val="00AA2342"/>
    <w:rsid w:val="00AB07C2"/>
    <w:rsid w:val="00AB1D57"/>
    <w:rsid w:val="00AB6A1A"/>
    <w:rsid w:val="00AB778D"/>
    <w:rsid w:val="00AC2771"/>
    <w:rsid w:val="00AC357E"/>
    <w:rsid w:val="00AC39A8"/>
    <w:rsid w:val="00AC6A3D"/>
    <w:rsid w:val="00AC71FC"/>
    <w:rsid w:val="00AD0304"/>
    <w:rsid w:val="00AD27BE"/>
    <w:rsid w:val="00AD3A61"/>
    <w:rsid w:val="00AD4B38"/>
    <w:rsid w:val="00AD5E10"/>
    <w:rsid w:val="00AE0A24"/>
    <w:rsid w:val="00AE64E9"/>
    <w:rsid w:val="00AE7253"/>
    <w:rsid w:val="00AF0F1A"/>
    <w:rsid w:val="00AF3B2E"/>
    <w:rsid w:val="00AF61E8"/>
    <w:rsid w:val="00B02DAB"/>
    <w:rsid w:val="00B13EA0"/>
    <w:rsid w:val="00B14EB1"/>
    <w:rsid w:val="00B15027"/>
    <w:rsid w:val="00B15F74"/>
    <w:rsid w:val="00B21CF4"/>
    <w:rsid w:val="00B22800"/>
    <w:rsid w:val="00B24300"/>
    <w:rsid w:val="00B252BE"/>
    <w:rsid w:val="00B376D4"/>
    <w:rsid w:val="00B4234B"/>
    <w:rsid w:val="00B45A59"/>
    <w:rsid w:val="00B46C60"/>
    <w:rsid w:val="00B51B8B"/>
    <w:rsid w:val="00B51EE6"/>
    <w:rsid w:val="00B6330C"/>
    <w:rsid w:val="00B63F15"/>
    <w:rsid w:val="00B64DC5"/>
    <w:rsid w:val="00B703E9"/>
    <w:rsid w:val="00B72B82"/>
    <w:rsid w:val="00B75BDC"/>
    <w:rsid w:val="00B7697D"/>
    <w:rsid w:val="00B778AF"/>
    <w:rsid w:val="00B81868"/>
    <w:rsid w:val="00B82A71"/>
    <w:rsid w:val="00B82C2F"/>
    <w:rsid w:val="00B850F9"/>
    <w:rsid w:val="00B86BB0"/>
    <w:rsid w:val="00B918DE"/>
    <w:rsid w:val="00B92C7B"/>
    <w:rsid w:val="00B935D3"/>
    <w:rsid w:val="00B950B6"/>
    <w:rsid w:val="00BA2C59"/>
    <w:rsid w:val="00BA51A8"/>
    <w:rsid w:val="00BB051A"/>
    <w:rsid w:val="00BB2605"/>
    <w:rsid w:val="00BB56AC"/>
    <w:rsid w:val="00BB5F7E"/>
    <w:rsid w:val="00BC159C"/>
    <w:rsid w:val="00BC26F6"/>
    <w:rsid w:val="00BC3942"/>
    <w:rsid w:val="00BC4833"/>
    <w:rsid w:val="00BC6709"/>
    <w:rsid w:val="00BD0D9F"/>
    <w:rsid w:val="00BD3122"/>
    <w:rsid w:val="00BD40DA"/>
    <w:rsid w:val="00BD4FEE"/>
    <w:rsid w:val="00BD7E4E"/>
    <w:rsid w:val="00BE1AAE"/>
    <w:rsid w:val="00BE5CB1"/>
    <w:rsid w:val="00BF1A1A"/>
    <w:rsid w:val="00BF20F5"/>
    <w:rsid w:val="00BF3D67"/>
    <w:rsid w:val="00C02A47"/>
    <w:rsid w:val="00C037D8"/>
    <w:rsid w:val="00C15A85"/>
    <w:rsid w:val="00C160AF"/>
    <w:rsid w:val="00C16B13"/>
    <w:rsid w:val="00C174A7"/>
    <w:rsid w:val="00C22299"/>
    <w:rsid w:val="00C22DB4"/>
    <w:rsid w:val="00C24E6B"/>
    <w:rsid w:val="00C25609"/>
    <w:rsid w:val="00C262D7"/>
    <w:rsid w:val="00C26607"/>
    <w:rsid w:val="00C3478E"/>
    <w:rsid w:val="00C365BC"/>
    <w:rsid w:val="00C371BC"/>
    <w:rsid w:val="00C371F7"/>
    <w:rsid w:val="00C4390E"/>
    <w:rsid w:val="00C52F72"/>
    <w:rsid w:val="00C55C75"/>
    <w:rsid w:val="00C60343"/>
    <w:rsid w:val="00C60D75"/>
    <w:rsid w:val="00C64CEA"/>
    <w:rsid w:val="00C66AA6"/>
    <w:rsid w:val="00C674D0"/>
    <w:rsid w:val="00C71219"/>
    <w:rsid w:val="00C71340"/>
    <w:rsid w:val="00C71763"/>
    <w:rsid w:val="00C73012"/>
    <w:rsid w:val="00C738A2"/>
    <w:rsid w:val="00C763DD"/>
    <w:rsid w:val="00C809FF"/>
    <w:rsid w:val="00C81DC6"/>
    <w:rsid w:val="00C84FC0"/>
    <w:rsid w:val="00C9244A"/>
    <w:rsid w:val="00CA2D0D"/>
    <w:rsid w:val="00CA3375"/>
    <w:rsid w:val="00CA654A"/>
    <w:rsid w:val="00CA749B"/>
    <w:rsid w:val="00CB3BCA"/>
    <w:rsid w:val="00CB5DA3"/>
    <w:rsid w:val="00CB7C8C"/>
    <w:rsid w:val="00CC0B24"/>
    <w:rsid w:val="00CC2010"/>
    <w:rsid w:val="00CC4402"/>
    <w:rsid w:val="00CC529E"/>
    <w:rsid w:val="00CD01B0"/>
    <w:rsid w:val="00CD032D"/>
    <w:rsid w:val="00CD1544"/>
    <w:rsid w:val="00CD377D"/>
    <w:rsid w:val="00CE09B7"/>
    <w:rsid w:val="00CE31E6"/>
    <w:rsid w:val="00CE3B74"/>
    <w:rsid w:val="00CE3F23"/>
    <w:rsid w:val="00CE4E96"/>
    <w:rsid w:val="00CE5A4D"/>
    <w:rsid w:val="00CE63BF"/>
    <w:rsid w:val="00CE69DA"/>
    <w:rsid w:val="00CF09D7"/>
    <w:rsid w:val="00CF42E2"/>
    <w:rsid w:val="00CF5080"/>
    <w:rsid w:val="00CF5C35"/>
    <w:rsid w:val="00CF7916"/>
    <w:rsid w:val="00D06851"/>
    <w:rsid w:val="00D07048"/>
    <w:rsid w:val="00D1021B"/>
    <w:rsid w:val="00D103B7"/>
    <w:rsid w:val="00D1054A"/>
    <w:rsid w:val="00D11691"/>
    <w:rsid w:val="00D158F3"/>
    <w:rsid w:val="00D16CA6"/>
    <w:rsid w:val="00D27922"/>
    <w:rsid w:val="00D3022B"/>
    <w:rsid w:val="00D3665C"/>
    <w:rsid w:val="00D45DC7"/>
    <w:rsid w:val="00D5042F"/>
    <w:rsid w:val="00D508CC"/>
    <w:rsid w:val="00D50F4B"/>
    <w:rsid w:val="00D55E57"/>
    <w:rsid w:val="00D601A5"/>
    <w:rsid w:val="00D60547"/>
    <w:rsid w:val="00D63425"/>
    <w:rsid w:val="00D66444"/>
    <w:rsid w:val="00D67DFB"/>
    <w:rsid w:val="00D735EB"/>
    <w:rsid w:val="00D76353"/>
    <w:rsid w:val="00D82ABB"/>
    <w:rsid w:val="00D840FC"/>
    <w:rsid w:val="00D847F0"/>
    <w:rsid w:val="00D91993"/>
    <w:rsid w:val="00DA2BC6"/>
    <w:rsid w:val="00DA43EC"/>
    <w:rsid w:val="00DB0666"/>
    <w:rsid w:val="00DB28BB"/>
    <w:rsid w:val="00DB2A5E"/>
    <w:rsid w:val="00DB540D"/>
    <w:rsid w:val="00DC04CC"/>
    <w:rsid w:val="00DC603F"/>
    <w:rsid w:val="00DC7EF1"/>
    <w:rsid w:val="00DD1B91"/>
    <w:rsid w:val="00DD2676"/>
    <w:rsid w:val="00DD3C0D"/>
    <w:rsid w:val="00DD3E70"/>
    <w:rsid w:val="00DD4864"/>
    <w:rsid w:val="00DD67E6"/>
    <w:rsid w:val="00DD71A2"/>
    <w:rsid w:val="00DE112A"/>
    <w:rsid w:val="00DE1DC4"/>
    <w:rsid w:val="00DE5DC0"/>
    <w:rsid w:val="00DE7635"/>
    <w:rsid w:val="00DF509C"/>
    <w:rsid w:val="00DF55FF"/>
    <w:rsid w:val="00DF5706"/>
    <w:rsid w:val="00DF6A80"/>
    <w:rsid w:val="00E0639C"/>
    <w:rsid w:val="00E067E6"/>
    <w:rsid w:val="00E1196F"/>
    <w:rsid w:val="00E12531"/>
    <w:rsid w:val="00E1355A"/>
    <w:rsid w:val="00E143B0"/>
    <w:rsid w:val="00E14BB7"/>
    <w:rsid w:val="00E1568E"/>
    <w:rsid w:val="00E2282F"/>
    <w:rsid w:val="00E22E02"/>
    <w:rsid w:val="00E23EB2"/>
    <w:rsid w:val="00E334B3"/>
    <w:rsid w:val="00E339EF"/>
    <w:rsid w:val="00E44C1F"/>
    <w:rsid w:val="00E464C8"/>
    <w:rsid w:val="00E5073A"/>
    <w:rsid w:val="00E50EBE"/>
    <w:rsid w:val="00E55891"/>
    <w:rsid w:val="00E6283A"/>
    <w:rsid w:val="00E657AD"/>
    <w:rsid w:val="00E732A3"/>
    <w:rsid w:val="00E7496D"/>
    <w:rsid w:val="00E75F47"/>
    <w:rsid w:val="00E776D1"/>
    <w:rsid w:val="00E83A85"/>
    <w:rsid w:val="00E876E1"/>
    <w:rsid w:val="00E90FC4"/>
    <w:rsid w:val="00E935BA"/>
    <w:rsid w:val="00E93788"/>
    <w:rsid w:val="00E9398A"/>
    <w:rsid w:val="00E94526"/>
    <w:rsid w:val="00EA01EC"/>
    <w:rsid w:val="00EA0257"/>
    <w:rsid w:val="00EA15B0"/>
    <w:rsid w:val="00EA1A39"/>
    <w:rsid w:val="00EA41B4"/>
    <w:rsid w:val="00EA5D97"/>
    <w:rsid w:val="00EB1A5B"/>
    <w:rsid w:val="00EB61D6"/>
    <w:rsid w:val="00EB6E66"/>
    <w:rsid w:val="00EC4393"/>
    <w:rsid w:val="00EC67CB"/>
    <w:rsid w:val="00ED7F5F"/>
    <w:rsid w:val="00EE0D27"/>
    <w:rsid w:val="00EE164D"/>
    <w:rsid w:val="00EE1B48"/>
    <w:rsid w:val="00EE1C07"/>
    <w:rsid w:val="00EE2C91"/>
    <w:rsid w:val="00EE3979"/>
    <w:rsid w:val="00EF138C"/>
    <w:rsid w:val="00EF4B01"/>
    <w:rsid w:val="00F03071"/>
    <w:rsid w:val="00F034B6"/>
    <w:rsid w:val="00F034CE"/>
    <w:rsid w:val="00F03B7A"/>
    <w:rsid w:val="00F059BB"/>
    <w:rsid w:val="00F07A9F"/>
    <w:rsid w:val="00F10A0F"/>
    <w:rsid w:val="00F129E5"/>
    <w:rsid w:val="00F14529"/>
    <w:rsid w:val="00F20AB7"/>
    <w:rsid w:val="00F2336F"/>
    <w:rsid w:val="00F2435A"/>
    <w:rsid w:val="00F2523E"/>
    <w:rsid w:val="00F26C5E"/>
    <w:rsid w:val="00F30330"/>
    <w:rsid w:val="00F306BF"/>
    <w:rsid w:val="00F320CE"/>
    <w:rsid w:val="00F36B9F"/>
    <w:rsid w:val="00F40284"/>
    <w:rsid w:val="00F43E3A"/>
    <w:rsid w:val="00F44C11"/>
    <w:rsid w:val="00F4546F"/>
    <w:rsid w:val="00F50FB8"/>
    <w:rsid w:val="00F51976"/>
    <w:rsid w:val="00F564E8"/>
    <w:rsid w:val="00F568CB"/>
    <w:rsid w:val="00F5718D"/>
    <w:rsid w:val="00F60FEB"/>
    <w:rsid w:val="00F62966"/>
    <w:rsid w:val="00F62A01"/>
    <w:rsid w:val="00F6389A"/>
    <w:rsid w:val="00F64ED6"/>
    <w:rsid w:val="00F66849"/>
    <w:rsid w:val="00F67976"/>
    <w:rsid w:val="00F70BE1"/>
    <w:rsid w:val="00F8020F"/>
    <w:rsid w:val="00F82E89"/>
    <w:rsid w:val="00F8786D"/>
    <w:rsid w:val="00F954D3"/>
    <w:rsid w:val="00F96F3B"/>
    <w:rsid w:val="00F97790"/>
    <w:rsid w:val="00FA05EE"/>
    <w:rsid w:val="00FA33E1"/>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71FE-01EF-463B-9C18-AED7CF29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137</TotalTime>
  <Pages>7</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2015-08-05T13:40:00Z</dcterms:created>
  <dcterms:modified xsi:type="dcterms:W3CDTF">2015-07-28T16:34:00Z</dcterms:modified>
</cp:coreProperties>
</file>