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820D85" w:rsidRDefault="00C037D8" w:rsidP="002B18EB">
      <w:pPr>
        <w:bidi/>
        <w:jc w:val="both"/>
        <w:rPr>
          <w:rFonts w:ascii="IRBadr" w:hAnsi="IRBadr" w:cs="IRBadr"/>
          <w:sz w:val="28"/>
          <w:szCs w:val="28"/>
          <w:rtl/>
          <w:lang w:bidi="fa-IR"/>
        </w:rPr>
      </w:pPr>
      <w:bookmarkStart w:id="0" w:name="_GoBack"/>
      <w:r w:rsidRPr="00820D85">
        <w:rPr>
          <w:rFonts w:ascii="IRBadr" w:hAnsi="IRBadr" w:cs="IRBadr"/>
          <w:sz w:val="28"/>
          <w:szCs w:val="28"/>
          <w:rtl/>
        </w:rPr>
        <w:t xml:space="preserve">بسم </w:t>
      </w:r>
      <w:bookmarkEnd w:id="0"/>
      <w:r w:rsidRPr="00820D85">
        <w:rPr>
          <w:rFonts w:ascii="IRBadr" w:hAnsi="IRBadr" w:cs="IRBadr"/>
          <w:sz w:val="28"/>
          <w:szCs w:val="28"/>
          <w:rtl/>
        </w:rPr>
        <w:t>الله الرحمن الرحی</w:t>
      </w:r>
      <w:r w:rsidR="002B18EB" w:rsidRPr="00820D85">
        <w:rPr>
          <w:rFonts w:ascii="IRBadr" w:hAnsi="IRBadr" w:cs="IRBadr"/>
          <w:sz w:val="28"/>
          <w:szCs w:val="28"/>
          <w:rtl/>
          <w:lang w:bidi="fa-IR"/>
        </w:rPr>
        <w:t>م</w:t>
      </w:r>
    </w:p>
    <w:p w:rsidR="00842BC3" w:rsidRPr="00820D85" w:rsidRDefault="004F642F" w:rsidP="00842BC3">
      <w:pPr>
        <w:bidi/>
        <w:jc w:val="both"/>
        <w:rPr>
          <w:rFonts w:ascii="IRBadr" w:hAnsi="IRBadr" w:cs="IRBadr"/>
          <w:sz w:val="28"/>
          <w:szCs w:val="28"/>
          <w:rtl/>
          <w:lang w:bidi="fa-IR"/>
        </w:rPr>
      </w:pPr>
      <w:r w:rsidRPr="00820D85">
        <w:rPr>
          <w:rFonts w:ascii="IRBadr" w:hAnsi="IRBadr" w:cs="IRBadr"/>
          <w:sz w:val="28"/>
          <w:szCs w:val="28"/>
          <w:rtl/>
          <w:lang w:bidi="fa-IR"/>
        </w:rPr>
        <w:t>فهرست مطالب:</w:t>
      </w:r>
    </w:p>
    <w:p w:rsidR="002D3D9D" w:rsidRPr="00820D85" w:rsidRDefault="002D3D9D" w:rsidP="002D3D9D">
      <w:pPr>
        <w:pStyle w:val="TOC1"/>
        <w:tabs>
          <w:tab w:val="right" w:leader="dot" w:pos="9350"/>
        </w:tabs>
        <w:bidi/>
        <w:rPr>
          <w:rFonts w:ascii="IRBadr" w:hAnsi="IRBadr" w:cs="IRBadr"/>
          <w:noProof/>
          <w:szCs w:val="22"/>
        </w:rPr>
      </w:pPr>
      <w:r w:rsidRPr="00820D85">
        <w:rPr>
          <w:rFonts w:ascii="IRBadr" w:hAnsi="IRBadr" w:cs="IRBadr"/>
          <w:sz w:val="28"/>
          <w:rtl/>
        </w:rPr>
        <w:fldChar w:fldCharType="begin"/>
      </w:r>
      <w:r w:rsidRPr="00820D85">
        <w:rPr>
          <w:rFonts w:ascii="IRBadr" w:hAnsi="IRBadr" w:cs="IRBadr"/>
          <w:sz w:val="28"/>
          <w:rtl/>
        </w:rPr>
        <w:instrText xml:space="preserve"> </w:instrText>
      </w:r>
      <w:r w:rsidRPr="00820D85">
        <w:rPr>
          <w:rFonts w:ascii="IRBadr" w:hAnsi="IRBadr" w:cs="IRBadr"/>
          <w:sz w:val="28"/>
        </w:rPr>
        <w:instrText>TOC</w:instrText>
      </w:r>
      <w:r w:rsidRPr="00820D85">
        <w:rPr>
          <w:rFonts w:ascii="IRBadr" w:hAnsi="IRBadr" w:cs="IRBadr"/>
          <w:sz w:val="28"/>
          <w:rtl/>
        </w:rPr>
        <w:instrText xml:space="preserve"> \</w:instrText>
      </w:r>
      <w:r w:rsidRPr="00820D85">
        <w:rPr>
          <w:rFonts w:ascii="IRBadr" w:hAnsi="IRBadr" w:cs="IRBadr"/>
          <w:sz w:val="28"/>
        </w:rPr>
        <w:instrText>o "</w:instrText>
      </w:r>
      <w:r w:rsidRPr="00820D85">
        <w:rPr>
          <w:rFonts w:ascii="IRBadr" w:hAnsi="IRBadr" w:cs="IRBadr"/>
          <w:sz w:val="28"/>
          <w:rtl/>
        </w:rPr>
        <w:instrText>1-4</w:instrText>
      </w:r>
      <w:r w:rsidRPr="00820D85">
        <w:rPr>
          <w:rFonts w:ascii="IRBadr" w:hAnsi="IRBadr" w:cs="IRBadr"/>
          <w:sz w:val="28"/>
        </w:rPr>
        <w:instrText>" \h \z \u</w:instrText>
      </w:r>
      <w:r w:rsidRPr="00820D85">
        <w:rPr>
          <w:rFonts w:ascii="IRBadr" w:hAnsi="IRBadr" w:cs="IRBadr"/>
          <w:sz w:val="28"/>
          <w:rtl/>
        </w:rPr>
        <w:instrText xml:space="preserve"> </w:instrText>
      </w:r>
      <w:r w:rsidRPr="00820D85">
        <w:rPr>
          <w:rFonts w:ascii="IRBadr" w:hAnsi="IRBadr" w:cs="IRBadr"/>
          <w:sz w:val="28"/>
          <w:rtl/>
        </w:rPr>
        <w:fldChar w:fldCharType="separate"/>
      </w:r>
      <w:hyperlink w:anchor="_Toc426720625" w:history="1">
        <w:r w:rsidRPr="00820D85">
          <w:rPr>
            <w:rStyle w:val="Hyperlink"/>
            <w:rFonts w:ascii="IRBadr" w:hAnsi="IRBadr" w:cs="IRBadr"/>
            <w:noProof/>
            <w:rtl/>
          </w:rPr>
          <w:t>مرور بحث گذشته</w:t>
        </w:r>
        <w:r w:rsidRPr="00820D85">
          <w:rPr>
            <w:rFonts w:ascii="IRBadr" w:hAnsi="IRBadr" w:cs="IRBadr"/>
            <w:noProof/>
            <w:webHidden/>
          </w:rPr>
          <w:tab/>
        </w:r>
        <w:r w:rsidRPr="00820D85">
          <w:rPr>
            <w:rStyle w:val="Hyperlink"/>
            <w:rFonts w:ascii="IRBadr" w:hAnsi="IRBadr" w:cs="IRBadr"/>
            <w:noProof/>
            <w:rtl/>
          </w:rPr>
          <w:fldChar w:fldCharType="begin"/>
        </w:r>
        <w:r w:rsidRPr="00820D85">
          <w:rPr>
            <w:rFonts w:ascii="IRBadr" w:hAnsi="IRBadr" w:cs="IRBadr"/>
            <w:noProof/>
            <w:webHidden/>
          </w:rPr>
          <w:instrText xml:space="preserve"> PAGEREF _Toc426720625 \h </w:instrText>
        </w:r>
        <w:r w:rsidRPr="00820D85">
          <w:rPr>
            <w:rStyle w:val="Hyperlink"/>
            <w:rFonts w:ascii="IRBadr" w:hAnsi="IRBadr" w:cs="IRBadr"/>
            <w:noProof/>
            <w:rtl/>
          </w:rPr>
        </w:r>
        <w:r w:rsidRPr="00820D85">
          <w:rPr>
            <w:rStyle w:val="Hyperlink"/>
            <w:rFonts w:ascii="IRBadr" w:hAnsi="IRBadr" w:cs="IRBadr"/>
            <w:noProof/>
            <w:rtl/>
          </w:rPr>
          <w:fldChar w:fldCharType="separate"/>
        </w:r>
        <w:r w:rsidRPr="00820D85">
          <w:rPr>
            <w:rFonts w:ascii="IRBadr" w:hAnsi="IRBadr" w:cs="IRBadr"/>
            <w:noProof/>
            <w:webHidden/>
          </w:rPr>
          <w:t>2</w:t>
        </w:r>
        <w:r w:rsidRPr="00820D85">
          <w:rPr>
            <w:rStyle w:val="Hyperlink"/>
            <w:rFonts w:ascii="IRBadr" w:hAnsi="IRBadr" w:cs="IRBadr"/>
            <w:noProof/>
            <w:rtl/>
          </w:rPr>
          <w:fldChar w:fldCharType="end"/>
        </w:r>
      </w:hyperlink>
    </w:p>
    <w:p w:rsidR="002D3D9D" w:rsidRPr="00820D85" w:rsidRDefault="00E328A1" w:rsidP="002D3D9D">
      <w:pPr>
        <w:pStyle w:val="TOC1"/>
        <w:tabs>
          <w:tab w:val="right" w:leader="dot" w:pos="9350"/>
        </w:tabs>
        <w:bidi/>
        <w:rPr>
          <w:rFonts w:ascii="IRBadr" w:hAnsi="IRBadr" w:cs="IRBadr"/>
          <w:noProof/>
          <w:szCs w:val="22"/>
        </w:rPr>
      </w:pPr>
      <w:hyperlink w:anchor="_Toc426720626" w:history="1">
        <w:r w:rsidR="002D3D9D" w:rsidRPr="00820D85">
          <w:rPr>
            <w:rStyle w:val="Hyperlink"/>
            <w:rFonts w:ascii="IRBadr" w:hAnsi="IRBadr" w:cs="IRBadr"/>
            <w:noProof/>
            <w:rtl/>
          </w:rPr>
          <w:t>دومین استثنای حرمت کذب</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_Toc426720626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2</w:t>
        </w:r>
        <w:r w:rsidR="002D3D9D" w:rsidRPr="00820D85">
          <w:rPr>
            <w:rStyle w:val="Hyperlink"/>
            <w:rFonts w:ascii="IRBadr" w:hAnsi="IRBadr" w:cs="IRBadr"/>
            <w:noProof/>
            <w:rtl/>
          </w:rPr>
          <w:fldChar w:fldCharType="end"/>
        </w:r>
      </w:hyperlink>
    </w:p>
    <w:p w:rsidR="002D3D9D" w:rsidRPr="00820D85" w:rsidRDefault="00E328A1" w:rsidP="002D3D9D">
      <w:pPr>
        <w:pStyle w:val="TOC2"/>
        <w:tabs>
          <w:tab w:val="right" w:leader="dot" w:pos="9350"/>
        </w:tabs>
        <w:bidi/>
        <w:rPr>
          <w:rFonts w:ascii="IRBadr" w:hAnsi="IRBadr" w:cs="IRBadr"/>
          <w:noProof/>
          <w:szCs w:val="22"/>
        </w:rPr>
      </w:pPr>
      <w:hyperlink w:anchor="_Toc426720627" w:history="1">
        <w:r w:rsidR="002D3D9D" w:rsidRPr="00820D85">
          <w:rPr>
            <w:rStyle w:val="Hyperlink"/>
            <w:rFonts w:ascii="IRBadr" w:hAnsi="IRBadr" w:cs="IRBadr"/>
            <w:noProof/>
            <w:rtl/>
          </w:rPr>
          <w:t>کذب در مقام اصلاح بین الناس</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_Toc426720627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2</w:t>
        </w:r>
        <w:r w:rsidR="002D3D9D" w:rsidRPr="00820D85">
          <w:rPr>
            <w:rStyle w:val="Hyperlink"/>
            <w:rFonts w:ascii="IRBadr" w:hAnsi="IRBadr" w:cs="IRBadr"/>
            <w:noProof/>
            <w:rtl/>
          </w:rPr>
          <w:fldChar w:fldCharType="end"/>
        </w:r>
      </w:hyperlink>
    </w:p>
    <w:p w:rsidR="002D3D9D" w:rsidRPr="00820D85" w:rsidRDefault="00E328A1" w:rsidP="002D3D9D">
      <w:pPr>
        <w:pStyle w:val="TOC2"/>
        <w:tabs>
          <w:tab w:val="right" w:leader="dot" w:pos="9350"/>
        </w:tabs>
        <w:bidi/>
        <w:rPr>
          <w:rFonts w:ascii="IRBadr" w:hAnsi="IRBadr" w:cs="IRBadr"/>
          <w:noProof/>
          <w:szCs w:val="22"/>
        </w:rPr>
      </w:pPr>
      <w:hyperlink w:anchor="_Toc426720628" w:history="1">
        <w:r w:rsidR="002D3D9D" w:rsidRPr="00820D85">
          <w:rPr>
            <w:rStyle w:val="Hyperlink"/>
            <w:rFonts w:ascii="IRBadr" w:hAnsi="IRBadr" w:cs="IRBadr"/>
            <w:noProof/>
            <w:rtl/>
          </w:rPr>
          <w:t>مقدمه</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_Toc426720628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2</w:t>
        </w:r>
        <w:r w:rsidR="002D3D9D" w:rsidRPr="00820D85">
          <w:rPr>
            <w:rStyle w:val="Hyperlink"/>
            <w:rFonts w:ascii="IRBadr" w:hAnsi="IRBadr" w:cs="IRBadr"/>
            <w:noProof/>
            <w:rtl/>
          </w:rPr>
          <w:fldChar w:fldCharType="end"/>
        </w:r>
      </w:hyperlink>
    </w:p>
    <w:p w:rsidR="002D3D9D" w:rsidRPr="00820D85" w:rsidRDefault="00E328A1" w:rsidP="002D3D9D">
      <w:pPr>
        <w:pStyle w:val="TOC2"/>
        <w:tabs>
          <w:tab w:val="right" w:leader="dot" w:pos="9350"/>
        </w:tabs>
        <w:bidi/>
        <w:rPr>
          <w:rFonts w:ascii="IRBadr" w:hAnsi="IRBadr" w:cs="IRBadr"/>
          <w:noProof/>
          <w:szCs w:val="22"/>
        </w:rPr>
      </w:pPr>
      <w:hyperlink w:anchor="_Toc426720629" w:history="1">
        <w:r w:rsidR="002D3D9D" w:rsidRPr="00820D85">
          <w:rPr>
            <w:rStyle w:val="Hyperlink"/>
            <w:rFonts w:ascii="IRBadr" w:hAnsi="IRBadr" w:cs="IRBadr"/>
            <w:noProof/>
            <w:rtl/>
          </w:rPr>
          <w:t>ادله‌ی قرآنی</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_Toc426720629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3</w:t>
        </w:r>
        <w:r w:rsidR="002D3D9D" w:rsidRPr="00820D85">
          <w:rPr>
            <w:rStyle w:val="Hyperlink"/>
            <w:rFonts w:ascii="IRBadr" w:hAnsi="IRBadr" w:cs="IRBadr"/>
            <w:noProof/>
            <w:rtl/>
          </w:rPr>
          <w:fldChar w:fldCharType="end"/>
        </w:r>
      </w:hyperlink>
    </w:p>
    <w:p w:rsidR="002D3D9D" w:rsidRPr="00820D85" w:rsidRDefault="00E328A1" w:rsidP="002D3D9D">
      <w:pPr>
        <w:pStyle w:val="TOC3"/>
        <w:tabs>
          <w:tab w:val="right" w:leader="dot" w:pos="9350"/>
        </w:tabs>
        <w:bidi/>
        <w:rPr>
          <w:rFonts w:ascii="IRBadr" w:eastAsiaTheme="minorEastAsia" w:hAnsi="IRBadr" w:cs="IRBadr"/>
          <w:noProof/>
          <w:szCs w:val="22"/>
        </w:rPr>
      </w:pPr>
      <w:hyperlink w:anchor="_Toc426720630" w:history="1">
        <w:r w:rsidR="002D3D9D" w:rsidRPr="00820D85">
          <w:rPr>
            <w:rStyle w:val="Hyperlink"/>
            <w:rFonts w:ascii="IRBadr" w:hAnsi="IRBadr" w:cs="IRBadr"/>
            <w:noProof/>
            <w:rtl/>
          </w:rPr>
          <w:t>تقسیم بندی آیات</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_Toc426720630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4</w:t>
        </w:r>
        <w:r w:rsidR="002D3D9D" w:rsidRPr="00820D85">
          <w:rPr>
            <w:rStyle w:val="Hyperlink"/>
            <w:rFonts w:ascii="IRBadr" w:hAnsi="IRBadr" w:cs="IRBadr"/>
            <w:noProof/>
            <w:rtl/>
          </w:rPr>
          <w:fldChar w:fldCharType="end"/>
        </w:r>
      </w:hyperlink>
    </w:p>
    <w:p w:rsidR="002D3D9D" w:rsidRPr="00820D85" w:rsidRDefault="00E328A1" w:rsidP="002D3D9D">
      <w:pPr>
        <w:pStyle w:val="TOC2"/>
        <w:tabs>
          <w:tab w:val="right" w:leader="dot" w:pos="9350"/>
        </w:tabs>
        <w:bidi/>
        <w:rPr>
          <w:rFonts w:ascii="IRBadr" w:hAnsi="IRBadr" w:cs="IRBadr"/>
          <w:noProof/>
          <w:szCs w:val="22"/>
        </w:rPr>
      </w:pPr>
      <w:hyperlink w:anchor="_Toc426720631" w:history="1">
        <w:r w:rsidR="002D3D9D" w:rsidRPr="00820D85">
          <w:rPr>
            <w:rStyle w:val="Hyperlink"/>
            <w:rFonts w:ascii="IRBadr" w:hAnsi="IRBadr" w:cs="IRBadr"/>
            <w:noProof/>
            <w:rtl/>
          </w:rPr>
          <w:t>ادله روایات</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_Toc426720631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4</w:t>
        </w:r>
        <w:r w:rsidR="002D3D9D" w:rsidRPr="00820D85">
          <w:rPr>
            <w:rStyle w:val="Hyperlink"/>
            <w:rFonts w:ascii="IRBadr" w:hAnsi="IRBadr" w:cs="IRBadr"/>
            <w:noProof/>
            <w:rtl/>
          </w:rPr>
          <w:fldChar w:fldCharType="end"/>
        </w:r>
      </w:hyperlink>
    </w:p>
    <w:p w:rsidR="002D3D9D" w:rsidRPr="00820D85" w:rsidRDefault="00E328A1" w:rsidP="002D3D9D">
      <w:pPr>
        <w:pStyle w:val="TOC3"/>
        <w:tabs>
          <w:tab w:val="right" w:leader="dot" w:pos="9350"/>
        </w:tabs>
        <w:bidi/>
        <w:rPr>
          <w:rFonts w:ascii="IRBadr" w:eastAsiaTheme="minorEastAsia" w:hAnsi="IRBadr" w:cs="IRBadr"/>
          <w:noProof/>
          <w:szCs w:val="22"/>
        </w:rPr>
      </w:pPr>
      <w:hyperlink w:anchor="_Toc426720632" w:history="1">
        <w:r w:rsidR="002D3D9D" w:rsidRPr="00820D85">
          <w:rPr>
            <w:rStyle w:val="Hyperlink"/>
            <w:rFonts w:ascii="IRBadr" w:hAnsi="IRBadr" w:cs="IRBadr"/>
            <w:noProof/>
            <w:rtl/>
          </w:rPr>
          <w:t>نتیجه‌گیری</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_Toc426720632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4</w:t>
        </w:r>
        <w:r w:rsidR="002D3D9D" w:rsidRPr="00820D85">
          <w:rPr>
            <w:rStyle w:val="Hyperlink"/>
            <w:rFonts w:ascii="IRBadr" w:hAnsi="IRBadr" w:cs="IRBadr"/>
            <w:noProof/>
            <w:rtl/>
          </w:rPr>
          <w:fldChar w:fldCharType="end"/>
        </w:r>
      </w:hyperlink>
    </w:p>
    <w:p w:rsidR="002D3D9D" w:rsidRPr="00820D85" w:rsidRDefault="00E328A1" w:rsidP="002D3D9D">
      <w:pPr>
        <w:pStyle w:val="TOC3"/>
        <w:tabs>
          <w:tab w:val="right" w:leader="dot" w:pos="9350"/>
        </w:tabs>
        <w:bidi/>
        <w:rPr>
          <w:rFonts w:ascii="IRBadr" w:eastAsiaTheme="minorEastAsia" w:hAnsi="IRBadr" w:cs="IRBadr"/>
          <w:noProof/>
          <w:szCs w:val="22"/>
        </w:rPr>
      </w:pPr>
      <w:hyperlink w:anchor="_Toc426720633" w:history="1">
        <w:r w:rsidR="002D3D9D" w:rsidRPr="00820D85">
          <w:rPr>
            <w:rStyle w:val="Hyperlink"/>
            <w:rFonts w:ascii="IRBadr" w:hAnsi="IRBadr" w:cs="IRBadr"/>
            <w:noProof/>
            <w:rtl/>
          </w:rPr>
          <w:t>جمع بندی</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_Toc426720633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5</w:t>
        </w:r>
        <w:r w:rsidR="002D3D9D" w:rsidRPr="00820D85">
          <w:rPr>
            <w:rStyle w:val="Hyperlink"/>
            <w:rFonts w:ascii="IRBadr" w:hAnsi="IRBadr" w:cs="IRBadr"/>
            <w:noProof/>
            <w:rtl/>
          </w:rPr>
          <w:fldChar w:fldCharType="end"/>
        </w:r>
      </w:hyperlink>
    </w:p>
    <w:p w:rsidR="002D3D9D" w:rsidRPr="00820D85" w:rsidRDefault="00E328A1" w:rsidP="002D3D9D">
      <w:pPr>
        <w:pStyle w:val="TOC2"/>
        <w:tabs>
          <w:tab w:val="right" w:leader="dot" w:pos="9350"/>
        </w:tabs>
        <w:bidi/>
        <w:rPr>
          <w:rFonts w:ascii="IRBadr" w:hAnsi="IRBadr" w:cs="IRBadr"/>
          <w:noProof/>
          <w:szCs w:val="22"/>
        </w:rPr>
      </w:pPr>
      <w:hyperlink w:anchor="_Toc426720634" w:history="1">
        <w:r w:rsidR="002D3D9D" w:rsidRPr="00820D85">
          <w:rPr>
            <w:rStyle w:val="Hyperlink"/>
            <w:rFonts w:ascii="IRBadr" w:hAnsi="IRBadr" w:cs="IRBadr"/>
            <w:noProof/>
            <w:rtl/>
          </w:rPr>
          <w:t>ورود به بحث</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_Toc426720634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5</w:t>
        </w:r>
        <w:r w:rsidR="002D3D9D" w:rsidRPr="00820D85">
          <w:rPr>
            <w:rStyle w:val="Hyperlink"/>
            <w:rFonts w:ascii="IRBadr" w:hAnsi="IRBadr" w:cs="IRBadr"/>
            <w:noProof/>
            <w:rtl/>
          </w:rPr>
          <w:fldChar w:fldCharType="end"/>
        </w:r>
      </w:hyperlink>
    </w:p>
    <w:p w:rsidR="002D3D9D" w:rsidRPr="00820D85" w:rsidRDefault="00E328A1" w:rsidP="002D3D9D">
      <w:pPr>
        <w:pStyle w:val="TOC2"/>
        <w:tabs>
          <w:tab w:val="right" w:leader="dot" w:pos="9350"/>
        </w:tabs>
        <w:bidi/>
        <w:rPr>
          <w:rFonts w:ascii="IRBadr" w:hAnsi="IRBadr" w:cs="IRBadr"/>
          <w:noProof/>
          <w:szCs w:val="22"/>
        </w:rPr>
      </w:pPr>
      <w:hyperlink w:anchor="_Toc426720635" w:history="1">
        <w:r w:rsidR="002D3D9D" w:rsidRPr="00820D85">
          <w:rPr>
            <w:rStyle w:val="Hyperlink"/>
            <w:rFonts w:ascii="IRBadr" w:hAnsi="IRBadr" w:cs="IRBadr"/>
            <w:noProof/>
            <w:rtl/>
          </w:rPr>
          <w:t>دلیل اول</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_Toc426720635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5</w:t>
        </w:r>
        <w:r w:rsidR="002D3D9D" w:rsidRPr="00820D85">
          <w:rPr>
            <w:rStyle w:val="Hyperlink"/>
            <w:rFonts w:ascii="IRBadr" w:hAnsi="IRBadr" w:cs="IRBadr"/>
            <w:noProof/>
            <w:rtl/>
          </w:rPr>
          <w:fldChar w:fldCharType="end"/>
        </w:r>
      </w:hyperlink>
    </w:p>
    <w:p w:rsidR="002D3D9D" w:rsidRPr="00820D85" w:rsidRDefault="00E328A1" w:rsidP="002D3D9D">
      <w:pPr>
        <w:pStyle w:val="TOC3"/>
        <w:tabs>
          <w:tab w:val="right" w:leader="dot" w:pos="9350"/>
        </w:tabs>
        <w:bidi/>
        <w:rPr>
          <w:rFonts w:ascii="IRBadr" w:eastAsiaTheme="minorEastAsia" w:hAnsi="IRBadr" w:cs="IRBadr"/>
          <w:noProof/>
          <w:szCs w:val="22"/>
        </w:rPr>
      </w:pPr>
      <w:hyperlink w:anchor="_Toc426720636" w:history="1">
        <w:r w:rsidR="002D3D9D" w:rsidRPr="00820D85">
          <w:rPr>
            <w:rStyle w:val="Hyperlink"/>
            <w:rFonts w:ascii="IRBadr" w:hAnsi="IRBadr" w:cs="IRBadr"/>
            <w:noProof/>
            <w:rtl/>
          </w:rPr>
          <w:t>بررسی روایت از لحاظ سند</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_Toc426720636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6</w:t>
        </w:r>
        <w:r w:rsidR="002D3D9D" w:rsidRPr="00820D85">
          <w:rPr>
            <w:rStyle w:val="Hyperlink"/>
            <w:rFonts w:ascii="IRBadr" w:hAnsi="IRBadr" w:cs="IRBadr"/>
            <w:noProof/>
            <w:rtl/>
          </w:rPr>
          <w:fldChar w:fldCharType="end"/>
        </w:r>
      </w:hyperlink>
    </w:p>
    <w:p w:rsidR="002D3D9D" w:rsidRPr="00820D85" w:rsidRDefault="00E328A1" w:rsidP="002D3D9D">
      <w:pPr>
        <w:pStyle w:val="TOC3"/>
        <w:tabs>
          <w:tab w:val="right" w:leader="dot" w:pos="9350"/>
        </w:tabs>
        <w:bidi/>
        <w:rPr>
          <w:rFonts w:ascii="IRBadr" w:eastAsiaTheme="minorEastAsia" w:hAnsi="IRBadr" w:cs="IRBadr"/>
          <w:noProof/>
          <w:szCs w:val="22"/>
        </w:rPr>
      </w:pPr>
      <w:hyperlink w:anchor="_Toc426720637" w:history="1">
        <w:r w:rsidR="002D3D9D" w:rsidRPr="00820D85">
          <w:rPr>
            <w:rStyle w:val="Hyperlink"/>
            <w:rFonts w:ascii="IRBadr" w:hAnsi="IRBadr" w:cs="IRBadr"/>
            <w:noProof/>
            <w:rtl/>
          </w:rPr>
          <w:t>بررسی روایت از لحاظ دلالت</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_Toc426720637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6</w:t>
        </w:r>
        <w:r w:rsidR="002D3D9D" w:rsidRPr="00820D85">
          <w:rPr>
            <w:rStyle w:val="Hyperlink"/>
            <w:rFonts w:ascii="IRBadr" w:hAnsi="IRBadr" w:cs="IRBadr"/>
            <w:noProof/>
            <w:rtl/>
          </w:rPr>
          <w:fldChar w:fldCharType="end"/>
        </w:r>
      </w:hyperlink>
    </w:p>
    <w:p w:rsidR="002D3D9D" w:rsidRPr="00820D85" w:rsidRDefault="00E328A1" w:rsidP="002D3D9D">
      <w:pPr>
        <w:pStyle w:val="TOC4"/>
        <w:tabs>
          <w:tab w:val="right" w:leader="dot" w:pos="9350"/>
        </w:tabs>
        <w:bidi/>
        <w:rPr>
          <w:rFonts w:ascii="IRBadr" w:eastAsiaTheme="minorEastAsia" w:hAnsi="IRBadr" w:cs="IRBadr"/>
          <w:noProof/>
          <w:szCs w:val="22"/>
          <w:lang w:bidi="fa-IR"/>
        </w:rPr>
      </w:pPr>
      <w:hyperlink w:anchor="_Toc426720638" w:history="1">
        <w:r w:rsidR="002D3D9D" w:rsidRPr="00820D85">
          <w:rPr>
            <w:rStyle w:val="Hyperlink"/>
            <w:rFonts w:ascii="IRBadr" w:hAnsi="IRBadr" w:cs="IRBadr"/>
            <w:noProof/>
            <w:rtl/>
          </w:rPr>
          <w:t>1.مفاد احب</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_Toc426720638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6</w:t>
        </w:r>
        <w:r w:rsidR="002D3D9D" w:rsidRPr="00820D85">
          <w:rPr>
            <w:rStyle w:val="Hyperlink"/>
            <w:rFonts w:ascii="IRBadr" w:hAnsi="IRBadr" w:cs="IRBadr"/>
            <w:noProof/>
            <w:rtl/>
          </w:rPr>
          <w:fldChar w:fldCharType="end"/>
        </w:r>
      </w:hyperlink>
    </w:p>
    <w:p w:rsidR="002D3D9D" w:rsidRPr="00820D85" w:rsidRDefault="00E328A1" w:rsidP="002D3D9D">
      <w:pPr>
        <w:pStyle w:val="TOC4"/>
        <w:tabs>
          <w:tab w:val="right" w:leader="dot" w:pos="9350"/>
        </w:tabs>
        <w:bidi/>
        <w:rPr>
          <w:rFonts w:ascii="IRBadr" w:eastAsiaTheme="minorEastAsia" w:hAnsi="IRBadr" w:cs="IRBadr"/>
          <w:noProof/>
          <w:szCs w:val="22"/>
          <w:lang w:bidi="fa-IR"/>
        </w:rPr>
      </w:pPr>
      <w:hyperlink w:anchor="_Toc426720639" w:history="1">
        <w:r w:rsidR="002D3D9D" w:rsidRPr="00820D85">
          <w:rPr>
            <w:rStyle w:val="Hyperlink"/>
            <w:rFonts w:ascii="IRBadr" w:hAnsi="IRBadr" w:cs="IRBadr"/>
            <w:noProof/>
            <w:rtl/>
          </w:rPr>
          <w:t>2.مفاد صلاح و فساد</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_Toc426720639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7</w:t>
        </w:r>
        <w:r w:rsidR="002D3D9D" w:rsidRPr="00820D85">
          <w:rPr>
            <w:rStyle w:val="Hyperlink"/>
            <w:rFonts w:ascii="IRBadr" w:hAnsi="IRBadr" w:cs="IRBadr"/>
            <w:noProof/>
            <w:rtl/>
          </w:rPr>
          <w:fldChar w:fldCharType="end"/>
        </w:r>
      </w:hyperlink>
    </w:p>
    <w:p w:rsidR="002D3D9D" w:rsidRPr="00820D85" w:rsidRDefault="00E328A1" w:rsidP="002D3D9D">
      <w:pPr>
        <w:pStyle w:val="TOC4"/>
        <w:tabs>
          <w:tab w:val="right" w:leader="dot" w:pos="9350"/>
        </w:tabs>
        <w:bidi/>
        <w:rPr>
          <w:rFonts w:ascii="IRBadr" w:eastAsiaTheme="minorEastAsia" w:hAnsi="IRBadr" w:cs="IRBadr"/>
          <w:noProof/>
          <w:szCs w:val="22"/>
          <w:lang w:bidi="fa-IR"/>
        </w:rPr>
      </w:pPr>
      <w:hyperlink w:anchor="_Toc426720640" w:history="1">
        <w:r w:rsidR="002D3D9D" w:rsidRPr="00820D85">
          <w:rPr>
            <w:rStyle w:val="Hyperlink"/>
            <w:rFonts w:ascii="IRBadr" w:hAnsi="IRBadr" w:cs="IRBadr"/>
            <w:noProof/>
            <w:rtl/>
          </w:rPr>
          <w:t>3. تضاد بین اصلاح و افساد</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_Toc426720640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7</w:t>
        </w:r>
        <w:r w:rsidR="002D3D9D" w:rsidRPr="00820D85">
          <w:rPr>
            <w:rStyle w:val="Hyperlink"/>
            <w:rFonts w:ascii="IRBadr" w:hAnsi="IRBadr" w:cs="IRBadr"/>
            <w:noProof/>
            <w:rtl/>
          </w:rPr>
          <w:fldChar w:fldCharType="end"/>
        </w:r>
      </w:hyperlink>
    </w:p>
    <w:p w:rsidR="002D3D9D" w:rsidRPr="00820D85" w:rsidRDefault="00E328A1" w:rsidP="002D3D9D">
      <w:pPr>
        <w:pStyle w:val="TOC4"/>
        <w:tabs>
          <w:tab w:val="right" w:leader="dot" w:pos="9350"/>
        </w:tabs>
        <w:bidi/>
        <w:rPr>
          <w:rFonts w:ascii="IRBadr" w:eastAsiaTheme="minorEastAsia" w:hAnsi="IRBadr" w:cs="IRBadr"/>
          <w:noProof/>
          <w:szCs w:val="22"/>
          <w:lang w:bidi="fa-IR"/>
        </w:rPr>
      </w:pPr>
      <w:hyperlink w:anchor="_Toc426720641" w:history="1">
        <w:r w:rsidR="002D3D9D" w:rsidRPr="00820D85">
          <w:rPr>
            <w:rStyle w:val="Hyperlink"/>
            <w:rFonts w:ascii="IRBadr" w:hAnsi="IRBadr" w:cs="IRBadr"/>
            <w:noProof/>
            <w:rtl/>
          </w:rPr>
          <w:t>4. واژه‌ی یحسن</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_Toc426720641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7</w:t>
        </w:r>
        <w:r w:rsidR="002D3D9D" w:rsidRPr="00820D85">
          <w:rPr>
            <w:rStyle w:val="Hyperlink"/>
            <w:rFonts w:ascii="IRBadr" w:hAnsi="IRBadr" w:cs="IRBadr"/>
            <w:noProof/>
            <w:rtl/>
          </w:rPr>
          <w:fldChar w:fldCharType="end"/>
        </w:r>
      </w:hyperlink>
    </w:p>
    <w:p w:rsidR="002D3D9D" w:rsidRPr="00820D85" w:rsidRDefault="00E328A1" w:rsidP="002D3D9D">
      <w:pPr>
        <w:pStyle w:val="TOC4"/>
        <w:tabs>
          <w:tab w:val="right" w:leader="dot" w:pos="9350"/>
        </w:tabs>
        <w:bidi/>
        <w:rPr>
          <w:rFonts w:ascii="IRBadr" w:eastAsiaTheme="minorEastAsia" w:hAnsi="IRBadr" w:cs="IRBadr"/>
          <w:noProof/>
          <w:szCs w:val="22"/>
          <w:lang w:bidi="fa-IR"/>
        </w:rPr>
      </w:pPr>
      <w:hyperlink w:anchor="_Toc426720642" w:history="1">
        <w:r w:rsidR="002D3D9D" w:rsidRPr="00820D85">
          <w:rPr>
            <w:rStyle w:val="Hyperlink"/>
            <w:rFonts w:ascii="IRBadr" w:hAnsi="IRBadr" w:cs="IRBadr"/>
            <w:noProof/>
            <w:rtl/>
          </w:rPr>
          <w:t>5.مقصود روایت اصلاح بین الناس</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_Toc426720642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8</w:t>
        </w:r>
        <w:r w:rsidR="002D3D9D" w:rsidRPr="00820D85">
          <w:rPr>
            <w:rStyle w:val="Hyperlink"/>
            <w:rFonts w:ascii="IRBadr" w:hAnsi="IRBadr" w:cs="IRBadr"/>
            <w:noProof/>
            <w:rtl/>
          </w:rPr>
          <w:fldChar w:fldCharType="end"/>
        </w:r>
      </w:hyperlink>
    </w:p>
    <w:p w:rsidR="002D3D9D" w:rsidRPr="00820D85" w:rsidRDefault="00E328A1" w:rsidP="002D3D9D">
      <w:pPr>
        <w:pStyle w:val="TOC4"/>
        <w:tabs>
          <w:tab w:val="right" w:leader="dot" w:pos="9350"/>
        </w:tabs>
        <w:bidi/>
        <w:rPr>
          <w:rFonts w:ascii="IRBadr" w:eastAsiaTheme="minorEastAsia" w:hAnsi="IRBadr" w:cs="IRBadr"/>
          <w:noProof/>
          <w:szCs w:val="22"/>
          <w:lang w:bidi="fa-IR"/>
        </w:rPr>
      </w:pPr>
      <w:hyperlink w:anchor="_Toc426720643" w:history="1">
        <w:r w:rsidR="002D3D9D" w:rsidRPr="00820D85">
          <w:rPr>
            <w:rStyle w:val="Hyperlink"/>
            <w:rFonts w:ascii="IRBadr" w:hAnsi="IRBadr" w:cs="IRBadr"/>
            <w:noProof/>
            <w:rtl/>
          </w:rPr>
          <w:t>6.شمولیت صلاح و فساد</w:t>
        </w:r>
        <w:r w:rsidR="002D3D9D" w:rsidRPr="00820D85">
          <w:rPr>
            <w:rFonts w:ascii="IRBadr" w:hAnsi="IRBadr" w:cs="IRBadr"/>
            <w:noProof/>
            <w:webHidden/>
          </w:rPr>
          <w:tab/>
        </w:r>
        <w:r w:rsidR="002D3D9D" w:rsidRPr="00820D85">
          <w:rPr>
            <w:rStyle w:val="Hyperlink"/>
            <w:rFonts w:ascii="IRBadr" w:hAnsi="IRBadr" w:cs="IRBadr"/>
            <w:noProof/>
            <w:rtl/>
          </w:rPr>
          <w:fldChar w:fldCharType="begin"/>
        </w:r>
        <w:r w:rsidR="002D3D9D" w:rsidRPr="00820D85">
          <w:rPr>
            <w:rFonts w:ascii="IRBadr" w:hAnsi="IRBadr" w:cs="IRBadr"/>
            <w:noProof/>
            <w:webHidden/>
          </w:rPr>
          <w:instrText xml:space="preserve"> PAGEREF _Toc426720643 \h </w:instrText>
        </w:r>
        <w:r w:rsidR="002D3D9D" w:rsidRPr="00820D85">
          <w:rPr>
            <w:rStyle w:val="Hyperlink"/>
            <w:rFonts w:ascii="IRBadr" w:hAnsi="IRBadr" w:cs="IRBadr"/>
            <w:noProof/>
            <w:rtl/>
          </w:rPr>
        </w:r>
        <w:r w:rsidR="002D3D9D" w:rsidRPr="00820D85">
          <w:rPr>
            <w:rStyle w:val="Hyperlink"/>
            <w:rFonts w:ascii="IRBadr" w:hAnsi="IRBadr" w:cs="IRBadr"/>
            <w:noProof/>
            <w:rtl/>
          </w:rPr>
          <w:fldChar w:fldCharType="separate"/>
        </w:r>
        <w:r w:rsidR="002D3D9D" w:rsidRPr="00820D85">
          <w:rPr>
            <w:rFonts w:ascii="IRBadr" w:hAnsi="IRBadr" w:cs="IRBadr"/>
            <w:noProof/>
            <w:webHidden/>
          </w:rPr>
          <w:t>8</w:t>
        </w:r>
        <w:r w:rsidR="002D3D9D" w:rsidRPr="00820D85">
          <w:rPr>
            <w:rStyle w:val="Hyperlink"/>
            <w:rFonts w:ascii="IRBadr" w:hAnsi="IRBadr" w:cs="IRBadr"/>
            <w:noProof/>
            <w:rtl/>
          </w:rPr>
          <w:fldChar w:fldCharType="end"/>
        </w:r>
      </w:hyperlink>
    </w:p>
    <w:p w:rsidR="002D3D9D" w:rsidRPr="00820D85" w:rsidRDefault="002D3D9D" w:rsidP="002D3D9D">
      <w:pPr>
        <w:bidi/>
        <w:jc w:val="both"/>
        <w:rPr>
          <w:rFonts w:ascii="IRBadr" w:hAnsi="IRBadr" w:cs="IRBadr"/>
          <w:sz w:val="28"/>
          <w:szCs w:val="28"/>
          <w:lang w:bidi="fa-IR"/>
        </w:rPr>
      </w:pPr>
      <w:r w:rsidRPr="00820D85">
        <w:rPr>
          <w:rFonts w:ascii="IRBadr" w:hAnsi="IRBadr" w:cs="IRBadr"/>
          <w:sz w:val="28"/>
          <w:szCs w:val="28"/>
          <w:rtl/>
          <w:lang w:bidi="fa-IR"/>
        </w:rPr>
        <w:fldChar w:fldCharType="end"/>
      </w:r>
    </w:p>
    <w:p w:rsidR="00820D85" w:rsidRDefault="00820D85">
      <w:pPr>
        <w:spacing w:after="0" w:line="240" w:lineRule="auto"/>
        <w:rPr>
          <w:rFonts w:ascii="IRBadr" w:eastAsia="2  Lotus" w:hAnsi="IRBadr" w:cs="IRBadr"/>
          <w:bCs/>
          <w:sz w:val="28"/>
          <w:szCs w:val="44"/>
          <w:rtl/>
          <w:lang w:bidi="fa-IR"/>
        </w:rPr>
      </w:pPr>
      <w:bookmarkStart w:id="1" w:name="_Toc426720625"/>
      <w:r>
        <w:rPr>
          <w:rFonts w:ascii="IRBadr" w:hAnsi="IRBadr"/>
          <w:rtl/>
        </w:rPr>
        <w:br w:type="page"/>
      </w:r>
    </w:p>
    <w:p w:rsidR="00842BC3" w:rsidRPr="00820D85" w:rsidRDefault="00842BC3" w:rsidP="008F1D21">
      <w:pPr>
        <w:pStyle w:val="Heading1"/>
        <w:rPr>
          <w:rFonts w:ascii="IRBadr" w:hAnsi="IRBadr"/>
          <w:rtl/>
        </w:rPr>
      </w:pPr>
      <w:r w:rsidRPr="00820D85">
        <w:rPr>
          <w:rFonts w:ascii="IRBadr" w:hAnsi="IRBadr"/>
          <w:rtl/>
        </w:rPr>
        <w:lastRenderedPageBreak/>
        <w:t>مرور بحث گذشته</w:t>
      </w:r>
      <w:bookmarkEnd w:id="1"/>
    </w:p>
    <w:p w:rsidR="00842BC3" w:rsidRPr="00820D85" w:rsidRDefault="00842BC3" w:rsidP="009D6B50">
      <w:pPr>
        <w:bidi/>
        <w:jc w:val="both"/>
        <w:rPr>
          <w:rFonts w:ascii="IRBadr" w:hAnsi="IRBadr" w:cs="IRBadr"/>
          <w:sz w:val="28"/>
          <w:szCs w:val="28"/>
          <w:rtl/>
          <w:lang w:bidi="fa-IR"/>
        </w:rPr>
      </w:pPr>
      <w:r w:rsidRPr="00820D85">
        <w:rPr>
          <w:rFonts w:ascii="IRBadr" w:hAnsi="IRBadr" w:cs="IRBadr"/>
          <w:sz w:val="28"/>
          <w:szCs w:val="28"/>
          <w:rtl/>
          <w:lang w:bidi="fa-IR"/>
        </w:rPr>
        <w:t xml:space="preserve">در جلسات قبل، اولین </w:t>
      </w:r>
      <w:r w:rsidR="009D6B50" w:rsidRPr="00820D85">
        <w:rPr>
          <w:rFonts w:ascii="IRBadr" w:hAnsi="IRBadr" w:cs="IRBadr"/>
          <w:sz w:val="28"/>
          <w:szCs w:val="28"/>
          <w:rtl/>
          <w:lang w:bidi="fa-IR"/>
        </w:rPr>
        <w:t>استثنای</w:t>
      </w:r>
      <w:r w:rsidRPr="00820D85">
        <w:rPr>
          <w:rFonts w:ascii="IRBadr" w:hAnsi="IRBadr" w:cs="IRBadr"/>
          <w:sz w:val="28"/>
          <w:szCs w:val="28"/>
          <w:rtl/>
          <w:lang w:bidi="fa-IR"/>
        </w:rPr>
        <w:t xml:space="preserve"> کذب، که در مقام دفع ضرر بود گفته شد</w:t>
      </w:r>
      <w:r w:rsidR="00E468C7" w:rsidRPr="00820D85">
        <w:rPr>
          <w:rFonts w:ascii="IRBadr" w:hAnsi="IRBadr" w:cs="IRBadr"/>
          <w:sz w:val="28"/>
          <w:szCs w:val="28"/>
          <w:rtl/>
          <w:lang w:bidi="fa-IR"/>
        </w:rPr>
        <w:t>.</w:t>
      </w:r>
    </w:p>
    <w:p w:rsidR="00E468C7" w:rsidRPr="00820D85" w:rsidRDefault="00E468C7" w:rsidP="008F1D21">
      <w:pPr>
        <w:pStyle w:val="Heading1"/>
        <w:rPr>
          <w:rFonts w:ascii="IRBadr" w:hAnsi="IRBadr"/>
          <w:rtl/>
        </w:rPr>
      </w:pPr>
      <w:bookmarkStart w:id="2" w:name="_Toc426720626"/>
      <w:r w:rsidRPr="00820D85">
        <w:rPr>
          <w:rFonts w:ascii="IRBadr" w:hAnsi="IRBadr"/>
          <w:rtl/>
        </w:rPr>
        <w:t>دومین استثنای حرمت کذب</w:t>
      </w:r>
      <w:bookmarkEnd w:id="2"/>
    </w:p>
    <w:p w:rsidR="00E468C7" w:rsidRPr="00820D85" w:rsidRDefault="00E468C7" w:rsidP="00E468C7">
      <w:pPr>
        <w:bidi/>
        <w:jc w:val="both"/>
        <w:rPr>
          <w:rFonts w:ascii="IRBadr" w:hAnsi="IRBadr" w:cs="IRBadr"/>
          <w:sz w:val="28"/>
          <w:szCs w:val="28"/>
          <w:rtl/>
          <w:lang w:bidi="fa-IR"/>
        </w:rPr>
      </w:pPr>
      <w:r w:rsidRPr="00820D85">
        <w:rPr>
          <w:rFonts w:ascii="IRBadr" w:hAnsi="IRBadr" w:cs="IRBadr"/>
          <w:sz w:val="28"/>
          <w:szCs w:val="28"/>
          <w:rtl/>
          <w:lang w:bidi="fa-IR"/>
        </w:rPr>
        <w:t>مرحوم شیخ (ره) همین دو استثنا را در مکاسب آورده‌اند و به چند مورد دیگر اشاره کوچک کرده‌اند</w:t>
      </w:r>
      <w:r w:rsidR="00331330" w:rsidRPr="00820D85">
        <w:rPr>
          <w:rFonts w:ascii="IRBadr" w:hAnsi="IRBadr" w:cs="IRBadr"/>
          <w:sz w:val="28"/>
          <w:szCs w:val="28"/>
          <w:rtl/>
          <w:lang w:bidi="fa-IR"/>
        </w:rPr>
        <w:t>.</w:t>
      </w:r>
    </w:p>
    <w:p w:rsidR="00331330" w:rsidRPr="00820D85" w:rsidRDefault="00331330" w:rsidP="008F1D21">
      <w:pPr>
        <w:pStyle w:val="Heading2"/>
        <w:bidi/>
        <w:rPr>
          <w:rFonts w:ascii="IRBadr" w:hAnsi="IRBadr" w:cs="IRBadr"/>
          <w:rtl/>
        </w:rPr>
      </w:pPr>
      <w:bookmarkStart w:id="3" w:name="_Toc426720627"/>
      <w:r w:rsidRPr="00820D85">
        <w:rPr>
          <w:rFonts w:ascii="IRBadr" w:hAnsi="IRBadr" w:cs="IRBadr"/>
          <w:rtl/>
        </w:rPr>
        <w:t>کذب در مقام اصلاح بین الناس</w:t>
      </w:r>
      <w:bookmarkEnd w:id="3"/>
    </w:p>
    <w:p w:rsidR="00331330" w:rsidRPr="00820D85" w:rsidRDefault="00331330" w:rsidP="00331330">
      <w:pPr>
        <w:bidi/>
        <w:jc w:val="both"/>
        <w:rPr>
          <w:rFonts w:ascii="IRBadr" w:hAnsi="IRBadr" w:cs="IRBadr"/>
          <w:sz w:val="28"/>
          <w:szCs w:val="28"/>
          <w:rtl/>
          <w:lang w:bidi="fa-IR"/>
        </w:rPr>
      </w:pPr>
      <w:r w:rsidRPr="00820D85">
        <w:rPr>
          <w:rFonts w:ascii="IRBadr" w:hAnsi="IRBadr" w:cs="IRBadr"/>
          <w:sz w:val="28"/>
          <w:szCs w:val="28"/>
          <w:rtl/>
          <w:lang w:bidi="fa-IR"/>
        </w:rPr>
        <w:t>این‌که برای اصلاح بین متخاصمین و کسانی که قهر هستند، دروغ بگوید و روابط افراد و گروه‌ها را اصلاح کند. قبل از اینکه وارد ادله بشویم به اصل اصلاح بین الناس می‌پردازیم. بحث اصلاح بین الناس را در جلسات سال گذشته فقه تربیتی صحبت کردیم.</w:t>
      </w:r>
    </w:p>
    <w:p w:rsidR="00174205" w:rsidRPr="00820D85" w:rsidRDefault="00174205" w:rsidP="008F1D21">
      <w:pPr>
        <w:pStyle w:val="Heading2"/>
        <w:bidi/>
        <w:rPr>
          <w:rFonts w:ascii="IRBadr" w:hAnsi="IRBadr" w:cs="IRBadr"/>
          <w:rtl/>
        </w:rPr>
      </w:pPr>
      <w:bookmarkStart w:id="4" w:name="_Toc426720628"/>
      <w:r w:rsidRPr="00820D85">
        <w:rPr>
          <w:rFonts w:ascii="IRBadr" w:hAnsi="IRBadr" w:cs="IRBadr"/>
          <w:rtl/>
        </w:rPr>
        <w:t>مقدمه</w:t>
      </w:r>
      <w:bookmarkEnd w:id="4"/>
    </w:p>
    <w:p w:rsidR="00174205" w:rsidRPr="00820D85" w:rsidRDefault="009D6B50" w:rsidP="00174205">
      <w:pPr>
        <w:bidi/>
        <w:jc w:val="both"/>
        <w:rPr>
          <w:rFonts w:ascii="IRBadr" w:hAnsi="IRBadr" w:cs="IRBadr"/>
          <w:sz w:val="28"/>
          <w:szCs w:val="28"/>
          <w:rtl/>
          <w:lang w:bidi="fa-IR"/>
        </w:rPr>
      </w:pPr>
      <w:r w:rsidRPr="00820D85">
        <w:rPr>
          <w:rFonts w:ascii="IRBadr" w:hAnsi="IRBadr" w:cs="IRBadr"/>
          <w:sz w:val="28"/>
          <w:szCs w:val="28"/>
          <w:rtl/>
          <w:lang w:bidi="fa-IR"/>
        </w:rPr>
        <w:t>به‌عنوان</w:t>
      </w:r>
      <w:r w:rsidR="00174205" w:rsidRPr="00820D85">
        <w:rPr>
          <w:rFonts w:ascii="IRBadr" w:hAnsi="IRBadr" w:cs="IRBadr"/>
          <w:sz w:val="28"/>
          <w:szCs w:val="28"/>
          <w:rtl/>
          <w:lang w:bidi="fa-IR"/>
        </w:rPr>
        <w:t xml:space="preserve"> مقدمه مطالبی را عرض می‌کنم. اصلاح 4 کاربرد قرآنی دارد.</w:t>
      </w:r>
    </w:p>
    <w:p w:rsidR="00174205" w:rsidRPr="00820D85" w:rsidRDefault="00174205" w:rsidP="00174205">
      <w:pPr>
        <w:bidi/>
        <w:jc w:val="both"/>
        <w:rPr>
          <w:rFonts w:ascii="IRBadr" w:hAnsi="IRBadr" w:cs="IRBadr"/>
          <w:sz w:val="28"/>
          <w:szCs w:val="28"/>
          <w:rtl/>
          <w:lang w:bidi="fa-IR"/>
        </w:rPr>
      </w:pPr>
      <w:r w:rsidRPr="00820D85">
        <w:rPr>
          <w:rFonts w:ascii="IRBadr" w:hAnsi="IRBadr" w:cs="IRBadr"/>
          <w:sz w:val="28"/>
          <w:szCs w:val="28"/>
          <w:rtl/>
          <w:lang w:bidi="fa-IR"/>
        </w:rPr>
        <w:t>1.</w:t>
      </w:r>
      <w:r w:rsidR="009D6B50" w:rsidRPr="00820D85">
        <w:rPr>
          <w:rFonts w:ascii="IRBadr" w:hAnsi="IRBadr" w:cs="IRBadr"/>
          <w:sz w:val="28"/>
          <w:szCs w:val="28"/>
          <w:rtl/>
          <w:lang w:bidi="fa-IR"/>
        </w:rPr>
        <w:t xml:space="preserve"> انجام</w:t>
      </w:r>
      <w:r w:rsidRPr="00820D85">
        <w:rPr>
          <w:rFonts w:ascii="IRBadr" w:hAnsi="IRBadr" w:cs="IRBadr"/>
          <w:sz w:val="28"/>
          <w:szCs w:val="28"/>
          <w:rtl/>
          <w:lang w:bidi="fa-IR"/>
        </w:rPr>
        <w:t xml:space="preserve"> عمل صالح</w:t>
      </w:r>
      <w:r w:rsidR="004F464B" w:rsidRPr="00820D85">
        <w:rPr>
          <w:rFonts w:ascii="IRBadr" w:hAnsi="IRBadr" w:cs="IRBadr"/>
          <w:sz w:val="28"/>
          <w:szCs w:val="28"/>
          <w:rtl/>
          <w:lang w:bidi="fa-IR"/>
        </w:rPr>
        <w:t>:</w:t>
      </w:r>
      <w:r w:rsidRPr="00820D85">
        <w:rPr>
          <w:rFonts w:ascii="IRBadr" w:hAnsi="IRBadr" w:cs="IRBadr"/>
          <w:sz w:val="28"/>
          <w:szCs w:val="28"/>
          <w:rtl/>
          <w:lang w:bidi="fa-IR"/>
        </w:rPr>
        <w:t xml:space="preserve"> «</w:t>
      </w:r>
      <w:r w:rsidRPr="00820D85">
        <w:rPr>
          <w:rFonts w:ascii="IRBadr" w:hAnsi="IRBadr" w:cs="IRBadr"/>
          <w:b/>
          <w:bCs/>
          <w:sz w:val="28"/>
          <w:szCs w:val="28"/>
          <w:rtl/>
          <w:lang w:bidi="fa-IR"/>
        </w:rPr>
        <w:t>وَعَمِلُواْ الصَّالِحَاتِ</w:t>
      </w:r>
      <w:r w:rsidRPr="00820D85">
        <w:rPr>
          <w:rFonts w:ascii="IRBadr" w:hAnsi="IRBadr" w:cs="IRBadr"/>
          <w:sz w:val="28"/>
          <w:szCs w:val="28"/>
          <w:rtl/>
          <w:lang w:bidi="fa-IR"/>
        </w:rPr>
        <w:t>»</w:t>
      </w:r>
      <w:r w:rsidRPr="00820D85">
        <w:rPr>
          <w:rStyle w:val="FootnoteReference"/>
          <w:rFonts w:ascii="IRBadr" w:hAnsi="IRBadr" w:cs="IRBadr"/>
          <w:sz w:val="28"/>
          <w:szCs w:val="28"/>
          <w:rtl/>
          <w:lang w:bidi="fa-IR"/>
        </w:rPr>
        <w:footnoteReference w:id="1"/>
      </w:r>
    </w:p>
    <w:p w:rsidR="004F464B" w:rsidRPr="00820D85" w:rsidRDefault="00174205" w:rsidP="004F464B">
      <w:pPr>
        <w:bidi/>
        <w:jc w:val="both"/>
        <w:rPr>
          <w:rFonts w:ascii="IRBadr" w:hAnsi="IRBadr" w:cs="IRBadr"/>
          <w:sz w:val="28"/>
          <w:szCs w:val="28"/>
          <w:rtl/>
          <w:lang w:bidi="fa-IR"/>
        </w:rPr>
      </w:pPr>
      <w:r w:rsidRPr="00820D85">
        <w:rPr>
          <w:rFonts w:ascii="IRBadr" w:hAnsi="IRBadr" w:cs="IRBadr"/>
          <w:sz w:val="28"/>
          <w:szCs w:val="28"/>
          <w:rtl/>
          <w:lang w:bidi="fa-IR"/>
        </w:rPr>
        <w:t xml:space="preserve">2. </w:t>
      </w:r>
      <w:r w:rsidR="004F464B" w:rsidRPr="00820D85">
        <w:rPr>
          <w:rFonts w:ascii="IRBadr" w:hAnsi="IRBadr" w:cs="IRBadr"/>
          <w:sz w:val="28"/>
          <w:szCs w:val="28"/>
          <w:rtl/>
          <w:lang w:bidi="fa-IR"/>
        </w:rPr>
        <w:t>اصلاح در امور فردی که با تهذیب و تقوا منطبق است.</w:t>
      </w:r>
    </w:p>
    <w:p w:rsidR="004F464B" w:rsidRPr="00820D85" w:rsidRDefault="004F464B" w:rsidP="009843DA">
      <w:pPr>
        <w:bidi/>
        <w:jc w:val="both"/>
        <w:rPr>
          <w:rFonts w:ascii="IRBadr" w:hAnsi="IRBadr" w:cs="IRBadr"/>
          <w:sz w:val="28"/>
          <w:szCs w:val="28"/>
          <w:rtl/>
          <w:lang w:bidi="fa-IR"/>
        </w:rPr>
      </w:pPr>
      <w:r w:rsidRPr="00820D85">
        <w:rPr>
          <w:rFonts w:ascii="IRBadr" w:hAnsi="IRBadr" w:cs="IRBadr"/>
          <w:sz w:val="28"/>
          <w:szCs w:val="28"/>
          <w:rtl/>
          <w:lang w:bidi="fa-IR"/>
        </w:rPr>
        <w:t>3.</w:t>
      </w:r>
      <w:r w:rsidR="009D6B50" w:rsidRPr="00820D85">
        <w:rPr>
          <w:rFonts w:ascii="IRBadr" w:hAnsi="IRBadr" w:cs="IRBadr"/>
          <w:sz w:val="28"/>
          <w:szCs w:val="28"/>
          <w:rtl/>
          <w:lang w:bidi="fa-IR"/>
        </w:rPr>
        <w:t xml:space="preserve"> اصلاح</w:t>
      </w:r>
      <w:r w:rsidR="00090865" w:rsidRPr="00820D85">
        <w:rPr>
          <w:rFonts w:ascii="IRBadr" w:hAnsi="IRBadr" w:cs="IRBadr"/>
          <w:sz w:val="28"/>
          <w:szCs w:val="28"/>
          <w:rtl/>
          <w:lang w:bidi="fa-IR"/>
        </w:rPr>
        <w:t xml:space="preserve"> در</w:t>
      </w:r>
      <w:r w:rsidRPr="00820D85">
        <w:rPr>
          <w:rFonts w:ascii="IRBadr" w:hAnsi="IRBadr" w:cs="IRBadr"/>
          <w:sz w:val="28"/>
          <w:szCs w:val="28"/>
          <w:rtl/>
          <w:lang w:bidi="fa-IR"/>
        </w:rPr>
        <w:t xml:space="preserve"> امور اجتماعی که در کلام امام حسین (ع)‌ نیز آمده است:‌</w:t>
      </w:r>
      <w:r w:rsidR="009D6B50" w:rsidRPr="00820D85">
        <w:rPr>
          <w:rFonts w:ascii="IRBadr" w:hAnsi="IRBadr" w:cs="IRBadr"/>
          <w:sz w:val="28"/>
          <w:szCs w:val="28"/>
          <w:rtl/>
          <w:lang w:bidi="fa-IR"/>
        </w:rPr>
        <w:t>» إِنَّمَا</w:t>
      </w:r>
      <w:r w:rsidR="009843DA" w:rsidRPr="00820D85">
        <w:rPr>
          <w:rFonts w:ascii="IRBadr" w:hAnsi="IRBadr" w:cs="IRBadr"/>
          <w:b/>
          <w:bCs/>
          <w:sz w:val="28"/>
          <w:szCs w:val="28"/>
          <w:rtl/>
          <w:lang w:bidi="fa-IR"/>
        </w:rPr>
        <w:t xml:space="preserve"> خَرَجْتُ أَطْلُبُ الصَّلَاحَ فِ</w:t>
      </w:r>
      <w:r w:rsidR="009D6B50" w:rsidRPr="00820D85">
        <w:rPr>
          <w:rFonts w:ascii="IRBadr" w:hAnsi="IRBadr" w:cs="IRBadr"/>
          <w:b/>
          <w:bCs/>
          <w:sz w:val="28"/>
          <w:szCs w:val="28"/>
          <w:rtl/>
          <w:lang w:bidi="fa-IR"/>
        </w:rPr>
        <w:t>ی</w:t>
      </w:r>
      <w:r w:rsidR="009843DA" w:rsidRPr="00820D85">
        <w:rPr>
          <w:rFonts w:ascii="IRBadr" w:hAnsi="IRBadr" w:cs="IRBadr"/>
          <w:b/>
          <w:bCs/>
          <w:sz w:val="28"/>
          <w:szCs w:val="28"/>
          <w:rtl/>
          <w:lang w:bidi="fa-IR"/>
        </w:rPr>
        <w:t xml:space="preserve"> أُمَّةِ جَدِّ</w:t>
      </w:r>
      <w:r w:rsidR="009D6B50" w:rsidRPr="00820D85">
        <w:rPr>
          <w:rFonts w:ascii="IRBadr" w:hAnsi="IRBadr" w:cs="IRBadr"/>
          <w:b/>
          <w:bCs/>
          <w:sz w:val="28"/>
          <w:szCs w:val="28"/>
          <w:rtl/>
          <w:lang w:bidi="fa-IR"/>
        </w:rPr>
        <w:t>ی</w:t>
      </w:r>
      <w:r w:rsidR="009843DA" w:rsidRPr="00820D85">
        <w:rPr>
          <w:rFonts w:ascii="IRBadr" w:hAnsi="IRBadr" w:cs="IRBadr"/>
          <w:b/>
          <w:bCs/>
          <w:sz w:val="28"/>
          <w:szCs w:val="28"/>
          <w:rtl/>
          <w:lang w:bidi="fa-IR"/>
        </w:rPr>
        <w:t xml:space="preserve"> مُحَمَّد</w:t>
      </w:r>
      <w:r w:rsidR="009843DA" w:rsidRPr="00820D85">
        <w:rPr>
          <w:rFonts w:ascii="IRBadr" w:hAnsi="IRBadr" w:cs="IRBadr"/>
          <w:sz w:val="28"/>
          <w:szCs w:val="28"/>
          <w:rtl/>
          <w:lang w:bidi="fa-IR"/>
        </w:rPr>
        <w:t>»</w:t>
      </w:r>
      <w:r w:rsidR="009843DA" w:rsidRPr="00820D85">
        <w:rPr>
          <w:rStyle w:val="FootnoteReference"/>
          <w:rFonts w:ascii="IRBadr" w:hAnsi="IRBadr" w:cs="IRBadr"/>
          <w:sz w:val="28"/>
          <w:szCs w:val="28"/>
          <w:rtl/>
          <w:lang w:bidi="fa-IR"/>
        </w:rPr>
        <w:footnoteReference w:id="2"/>
      </w:r>
    </w:p>
    <w:p w:rsidR="009843DA" w:rsidRPr="00820D85" w:rsidRDefault="009843DA" w:rsidP="009843DA">
      <w:pPr>
        <w:bidi/>
        <w:jc w:val="both"/>
        <w:rPr>
          <w:rFonts w:ascii="IRBadr" w:hAnsi="IRBadr" w:cs="IRBadr"/>
          <w:sz w:val="28"/>
          <w:szCs w:val="28"/>
          <w:rtl/>
          <w:lang w:bidi="fa-IR"/>
        </w:rPr>
      </w:pPr>
      <w:r w:rsidRPr="00820D85">
        <w:rPr>
          <w:rFonts w:ascii="IRBadr" w:hAnsi="IRBadr" w:cs="IRBadr"/>
          <w:sz w:val="28"/>
          <w:szCs w:val="28"/>
          <w:rtl/>
          <w:lang w:bidi="fa-IR"/>
        </w:rPr>
        <w:t xml:space="preserve">4. اصلاح ذات البین: این بین کسانی است که </w:t>
      </w:r>
      <w:r w:rsidR="00820D85">
        <w:rPr>
          <w:rFonts w:ascii="IRBadr" w:hAnsi="IRBadr" w:cs="IRBadr"/>
          <w:sz w:val="28"/>
          <w:szCs w:val="28"/>
          <w:rtl/>
          <w:lang w:bidi="fa-IR"/>
        </w:rPr>
        <w:t>باهم</w:t>
      </w:r>
      <w:r w:rsidRPr="00820D85">
        <w:rPr>
          <w:rFonts w:ascii="IRBadr" w:hAnsi="IRBadr" w:cs="IRBadr"/>
          <w:sz w:val="28"/>
          <w:szCs w:val="28"/>
          <w:rtl/>
          <w:lang w:bidi="fa-IR"/>
        </w:rPr>
        <w:t xml:space="preserve"> دعوا و درگیری دارند. مراتبی نیز دارند، مثلاً قهر هستند یا درگیری و نزاع‌ها و مقاتله‌ها وجود دارد.</w:t>
      </w:r>
    </w:p>
    <w:p w:rsidR="00FB043C" w:rsidRPr="00820D85" w:rsidRDefault="00FB043C" w:rsidP="00FB043C">
      <w:pPr>
        <w:bidi/>
        <w:jc w:val="both"/>
        <w:rPr>
          <w:rFonts w:ascii="IRBadr" w:hAnsi="IRBadr" w:cs="IRBadr"/>
          <w:sz w:val="28"/>
          <w:szCs w:val="28"/>
          <w:rtl/>
          <w:lang w:bidi="fa-IR"/>
        </w:rPr>
      </w:pPr>
      <w:r w:rsidRPr="00820D85">
        <w:rPr>
          <w:rFonts w:ascii="IRBadr" w:hAnsi="IRBadr" w:cs="IRBadr"/>
          <w:sz w:val="28"/>
          <w:szCs w:val="28"/>
          <w:rtl/>
          <w:lang w:bidi="fa-IR"/>
        </w:rPr>
        <w:t xml:space="preserve">در این بحث، سه اصلاح بالا مدنظر نیست و اصلاح چهارم </w:t>
      </w:r>
      <w:r w:rsidR="00820D85">
        <w:rPr>
          <w:rFonts w:ascii="IRBadr" w:hAnsi="IRBadr" w:cs="IRBadr"/>
          <w:sz w:val="28"/>
          <w:szCs w:val="28"/>
          <w:rtl/>
          <w:lang w:bidi="fa-IR"/>
        </w:rPr>
        <w:t>مدنظر</w:t>
      </w:r>
      <w:r w:rsidRPr="00820D85">
        <w:rPr>
          <w:rFonts w:ascii="IRBadr" w:hAnsi="IRBadr" w:cs="IRBadr"/>
          <w:sz w:val="28"/>
          <w:szCs w:val="28"/>
          <w:rtl/>
          <w:lang w:bidi="fa-IR"/>
        </w:rPr>
        <w:t xml:space="preserve"> است.</w:t>
      </w:r>
      <w:r w:rsidR="00090865" w:rsidRPr="00820D85">
        <w:rPr>
          <w:rFonts w:ascii="IRBadr" w:hAnsi="IRBadr" w:cs="IRBadr"/>
          <w:sz w:val="28"/>
          <w:szCs w:val="28"/>
          <w:rtl/>
          <w:lang w:bidi="fa-IR"/>
        </w:rPr>
        <w:t xml:space="preserve"> </w:t>
      </w:r>
      <w:r w:rsidR="00CD26DA" w:rsidRPr="00820D85">
        <w:rPr>
          <w:rFonts w:ascii="IRBadr" w:hAnsi="IRBadr" w:cs="IRBadr"/>
          <w:sz w:val="28"/>
          <w:szCs w:val="28"/>
          <w:rtl/>
          <w:lang w:bidi="fa-IR"/>
        </w:rPr>
        <w:t>این معنای چهارم، از چند نظر شمول دارد.</w:t>
      </w:r>
    </w:p>
    <w:p w:rsidR="00CD26DA" w:rsidRPr="00820D85" w:rsidRDefault="00CD26DA" w:rsidP="00CD26DA">
      <w:pPr>
        <w:bidi/>
        <w:jc w:val="both"/>
        <w:rPr>
          <w:rFonts w:ascii="IRBadr" w:hAnsi="IRBadr" w:cs="IRBadr"/>
          <w:sz w:val="28"/>
          <w:szCs w:val="28"/>
          <w:rtl/>
          <w:lang w:bidi="fa-IR"/>
        </w:rPr>
      </w:pPr>
      <w:r w:rsidRPr="00820D85">
        <w:rPr>
          <w:rFonts w:ascii="IRBadr" w:hAnsi="IRBadr" w:cs="IRBadr"/>
          <w:sz w:val="28"/>
          <w:szCs w:val="28"/>
          <w:rtl/>
          <w:lang w:bidi="fa-IR"/>
        </w:rPr>
        <w:t>1.</w:t>
      </w:r>
      <w:r w:rsidR="009D6B50" w:rsidRPr="00820D85">
        <w:rPr>
          <w:rFonts w:ascii="IRBadr" w:hAnsi="IRBadr" w:cs="IRBadr"/>
          <w:sz w:val="28"/>
          <w:szCs w:val="28"/>
          <w:rtl/>
          <w:lang w:bidi="fa-IR"/>
        </w:rPr>
        <w:t xml:space="preserve"> بین</w:t>
      </w:r>
      <w:r w:rsidRPr="00820D85">
        <w:rPr>
          <w:rFonts w:ascii="IRBadr" w:hAnsi="IRBadr" w:cs="IRBadr"/>
          <w:sz w:val="28"/>
          <w:szCs w:val="28"/>
          <w:rtl/>
          <w:lang w:bidi="fa-IR"/>
        </w:rPr>
        <w:t xml:space="preserve"> اشخاص و افراد باشد.</w:t>
      </w:r>
    </w:p>
    <w:p w:rsidR="00CD26DA" w:rsidRPr="00820D85" w:rsidRDefault="00CD26DA" w:rsidP="00CD26DA">
      <w:pPr>
        <w:bidi/>
        <w:jc w:val="both"/>
        <w:rPr>
          <w:rFonts w:ascii="IRBadr" w:hAnsi="IRBadr" w:cs="IRBadr"/>
          <w:sz w:val="28"/>
          <w:szCs w:val="28"/>
          <w:rtl/>
          <w:lang w:bidi="fa-IR"/>
        </w:rPr>
      </w:pPr>
      <w:r w:rsidRPr="00820D85">
        <w:rPr>
          <w:rFonts w:ascii="IRBadr" w:hAnsi="IRBadr" w:cs="IRBadr"/>
          <w:sz w:val="28"/>
          <w:szCs w:val="28"/>
          <w:rtl/>
          <w:lang w:bidi="fa-IR"/>
        </w:rPr>
        <w:t>2.</w:t>
      </w:r>
      <w:r w:rsidR="009D6B50" w:rsidRPr="00820D85">
        <w:rPr>
          <w:rFonts w:ascii="IRBadr" w:hAnsi="IRBadr" w:cs="IRBadr"/>
          <w:sz w:val="28"/>
          <w:szCs w:val="28"/>
          <w:rtl/>
          <w:lang w:bidi="fa-IR"/>
        </w:rPr>
        <w:t xml:space="preserve"> درگیری</w:t>
      </w:r>
      <w:r w:rsidRPr="00820D85">
        <w:rPr>
          <w:rFonts w:ascii="IRBadr" w:hAnsi="IRBadr" w:cs="IRBadr"/>
          <w:sz w:val="28"/>
          <w:szCs w:val="28"/>
          <w:rtl/>
          <w:lang w:bidi="fa-IR"/>
        </w:rPr>
        <w:t xml:space="preserve"> و نزاع بین گروه‌ها و طایفه‌ها است.</w:t>
      </w:r>
      <w:r w:rsidR="009D6B50" w:rsidRPr="00820D85">
        <w:rPr>
          <w:rFonts w:ascii="IRBadr" w:hAnsi="IRBadr" w:cs="IRBadr"/>
          <w:sz w:val="28"/>
          <w:szCs w:val="28"/>
          <w:rtl/>
          <w:lang w:bidi="fa-IR"/>
        </w:rPr>
        <w:t xml:space="preserve"> «</w:t>
      </w:r>
      <w:r w:rsidR="001A231C" w:rsidRPr="00820D85">
        <w:rPr>
          <w:rFonts w:ascii="IRBadr" w:hAnsi="IRBadr" w:cs="IRBadr"/>
          <w:b/>
          <w:bCs/>
          <w:sz w:val="28"/>
          <w:szCs w:val="28"/>
          <w:rtl/>
          <w:lang w:bidi="fa-IR"/>
        </w:rPr>
        <w:t>وَإِنْ طَائِفَتَانِ مِنَ الْمُؤْمِنِ</w:t>
      </w:r>
      <w:r w:rsidR="009D6B50" w:rsidRPr="00820D85">
        <w:rPr>
          <w:rFonts w:ascii="IRBadr" w:hAnsi="IRBadr" w:cs="IRBadr"/>
          <w:b/>
          <w:bCs/>
          <w:sz w:val="28"/>
          <w:szCs w:val="28"/>
          <w:rtl/>
          <w:lang w:bidi="fa-IR"/>
        </w:rPr>
        <w:t>ی</w:t>
      </w:r>
      <w:r w:rsidR="001A231C" w:rsidRPr="00820D85">
        <w:rPr>
          <w:rFonts w:ascii="IRBadr" w:hAnsi="IRBadr" w:cs="IRBadr"/>
          <w:b/>
          <w:bCs/>
          <w:sz w:val="28"/>
          <w:szCs w:val="28"/>
          <w:rtl/>
          <w:lang w:bidi="fa-IR"/>
        </w:rPr>
        <w:t>نَ اقْتَتَلُوا فَأَصْلِحُوا</w:t>
      </w:r>
      <w:r w:rsidR="001A231C" w:rsidRPr="00820D85">
        <w:rPr>
          <w:rFonts w:ascii="IRBadr" w:hAnsi="IRBadr" w:cs="IRBadr"/>
          <w:sz w:val="28"/>
          <w:szCs w:val="28"/>
          <w:rtl/>
          <w:lang w:bidi="fa-IR"/>
        </w:rPr>
        <w:t>»</w:t>
      </w:r>
      <w:r w:rsidR="001A231C" w:rsidRPr="00820D85">
        <w:rPr>
          <w:rStyle w:val="FootnoteReference"/>
          <w:rFonts w:ascii="IRBadr" w:hAnsi="IRBadr" w:cs="IRBadr"/>
          <w:sz w:val="28"/>
          <w:szCs w:val="28"/>
          <w:rtl/>
          <w:lang w:bidi="fa-IR"/>
        </w:rPr>
        <w:footnoteReference w:id="3"/>
      </w:r>
    </w:p>
    <w:p w:rsidR="001A231C" w:rsidRPr="00820D85" w:rsidRDefault="00D10806" w:rsidP="001A231C">
      <w:pPr>
        <w:bidi/>
        <w:jc w:val="both"/>
        <w:rPr>
          <w:rFonts w:ascii="IRBadr" w:hAnsi="IRBadr" w:cs="IRBadr"/>
          <w:sz w:val="28"/>
          <w:szCs w:val="28"/>
          <w:rtl/>
          <w:lang w:bidi="fa-IR"/>
        </w:rPr>
      </w:pPr>
      <w:r w:rsidRPr="00820D85">
        <w:rPr>
          <w:rFonts w:ascii="IRBadr" w:hAnsi="IRBadr" w:cs="IRBadr"/>
          <w:sz w:val="28"/>
          <w:szCs w:val="28"/>
          <w:rtl/>
          <w:lang w:bidi="fa-IR"/>
        </w:rPr>
        <w:lastRenderedPageBreak/>
        <w:t>حتی در درجات فساد و مقابله نیز شمول دارد. ممکن است فساد بین طرفین در حد یک قهر متعارف و عادی باشد؛ یا در حد مقاتله است.</w:t>
      </w:r>
    </w:p>
    <w:p w:rsidR="00D10806" w:rsidRPr="00820D85" w:rsidRDefault="00DE2848" w:rsidP="00D10806">
      <w:pPr>
        <w:bidi/>
        <w:jc w:val="both"/>
        <w:rPr>
          <w:rFonts w:ascii="IRBadr" w:hAnsi="IRBadr" w:cs="IRBadr"/>
          <w:sz w:val="28"/>
          <w:szCs w:val="28"/>
          <w:rtl/>
          <w:lang w:bidi="fa-IR"/>
        </w:rPr>
      </w:pPr>
      <w:r w:rsidRPr="00820D85">
        <w:rPr>
          <w:rFonts w:ascii="IRBadr" w:hAnsi="IRBadr" w:cs="IRBadr"/>
          <w:sz w:val="28"/>
          <w:szCs w:val="28"/>
          <w:rtl/>
          <w:lang w:bidi="fa-IR"/>
        </w:rPr>
        <w:t>ادله‌ای که برای اقامه اصلاح ذات البین اشاره کرده‌ایم، به عبارت زیر است.</w:t>
      </w:r>
    </w:p>
    <w:p w:rsidR="00DE2848" w:rsidRPr="00820D85" w:rsidRDefault="00DE2848" w:rsidP="008F1D21">
      <w:pPr>
        <w:pStyle w:val="Heading2"/>
        <w:bidi/>
        <w:rPr>
          <w:rFonts w:ascii="IRBadr" w:hAnsi="IRBadr" w:cs="IRBadr"/>
          <w:rtl/>
        </w:rPr>
      </w:pPr>
      <w:bookmarkStart w:id="5" w:name="_Toc426720629"/>
      <w:r w:rsidRPr="00820D85">
        <w:rPr>
          <w:rFonts w:ascii="IRBadr" w:hAnsi="IRBadr" w:cs="IRBadr"/>
          <w:rtl/>
        </w:rPr>
        <w:t>ادله‌ی قرآنی</w:t>
      </w:r>
      <w:bookmarkEnd w:id="5"/>
    </w:p>
    <w:p w:rsidR="00DE2848" w:rsidRPr="00820D85" w:rsidRDefault="00C6412B" w:rsidP="00C6412B">
      <w:pPr>
        <w:bidi/>
        <w:jc w:val="both"/>
        <w:rPr>
          <w:rFonts w:ascii="IRBadr" w:hAnsi="IRBadr" w:cs="IRBadr"/>
          <w:sz w:val="28"/>
          <w:szCs w:val="28"/>
          <w:rtl/>
          <w:lang w:bidi="fa-IR"/>
        </w:rPr>
      </w:pPr>
      <w:r w:rsidRPr="00820D85">
        <w:rPr>
          <w:rFonts w:ascii="IRBadr" w:hAnsi="IRBadr" w:cs="IRBadr"/>
          <w:sz w:val="28"/>
          <w:szCs w:val="28"/>
          <w:rtl/>
          <w:lang w:bidi="fa-IR"/>
        </w:rPr>
        <w:t xml:space="preserve">1. </w:t>
      </w:r>
      <w:r w:rsidR="00DE2848" w:rsidRPr="00820D85">
        <w:rPr>
          <w:rFonts w:ascii="IRBadr" w:hAnsi="IRBadr" w:cs="IRBadr"/>
          <w:sz w:val="28"/>
          <w:szCs w:val="28"/>
          <w:rtl/>
          <w:lang w:bidi="fa-IR"/>
        </w:rPr>
        <w:t>آیه اول سوره انفال «</w:t>
      </w:r>
      <w:r w:rsidR="00DE2848" w:rsidRPr="00820D85">
        <w:rPr>
          <w:rFonts w:ascii="IRBadr" w:hAnsi="IRBadr" w:cs="IRBadr"/>
          <w:b/>
          <w:bCs/>
          <w:sz w:val="28"/>
          <w:szCs w:val="28"/>
          <w:rtl/>
          <w:lang w:bidi="fa-IR"/>
        </w:rPr>
        <w:t>فَاتَّقُواْ اللّهَ وَأَصْلِحُواْ ذَاتَ بِ</w:t>
      </w:r>
      <w:r w:rsidR="009D6B50" w:rsidRPr="00820D85">
        <w:rPr>
          <w:rFonts w:ascii="IRBadr" w:hAnsi="IRBadr" w:cs="IRBadr"/>
          <w:b/>
          <w:bCs/>
          <w:sz w:val="28"/>
          <w:szCs w:val="28"/>
          <w:rtl/>
          <w:lang w:bidi="fa-IR"/>
        </w:rPr>
        <w:t>ی</w:t>
      </w:r>
      <w:r w:rsidR="00DE2848" w:rsidRPr="00820D85">
        <w:rPr>
          <w:rFonts w:ascii="IRBadr" w:hAnsi="IRBadr" w:cs="IRBadr"/>
          <w:b/>
          <w:bCs/>
          <w:sz w:val="28"/>
          <w:szCs w:val="28"/>
          <w:rtl/>
          <w:lang w:bidi="fa-IR"/>
        </w:rPr>
        <w:t>نِ</w:t>
      </w:r>
      <w:r w:rsidR="009D6B50" w:rsidRPr="00820D85">
        <w:rPr>
          <w:rFonts w:ascii="IRBadr" w:hAnsi="IRBadr" w:cs="IRBadr"/>
          <w:b/>
          <w:bCs/>
          <w:sz w:val="28"/>
          <w:szCs w:val="28"/>
          <w:rtl/>
          <w:lang w:bidi="fa-IR"/>
        </w:rPr>
        <w:t>ک</w:t>
      </w:r>
      <w:r w:rsidR="00DE2848" w:rsidRPr="00820D85">
        <w:rPr>
          <w:rFonts w:ascii="IRBadr" w:hAnsi="IRBadr" w:cs="IRBadr"/>
          <w:b/>
          <w:bCs/>
          <w:sz w:val="28"/>
          <w:szCs w:val="28"/>
          <w:rtl/>
          <w:lang w:bidi="fa-IR"/>
        </w:rPr>
        <w:t>مْ</w:t>
      </w:r>
      <w:r w:rsidR="00DE2848" w:rsidRPr="00820D85">
        <w:rPr>
          <w:rFonts w:ascii="IRBadr" w:hAnsi="IRBadr" w:cs="IRBadr"/>
          <w:sz w:val="28"/>
          <w:szCs w:val="28"/>
          <w:rtl/>
          <w:lang w:bidi="fa-IR"/>
        </w:rPr>
        <w:t>»</w:t>
      </w:r>
      <w:r w:rsidR="00DE2848" w:rsidRPr="00820D85">
        <w:rPr>
          <w:rStyle w:val="FootnoteReference"/>
          <w:rFonts w:ascii="IRBadr" w:hAnsi="IRBadr" w:cs="IRBadr"/>
          <w:sz w:val="28"/>
          <w:szCs w:val="28"/>
          <w:rtl/>
          <w:lang w:bidi="fa-IR"/>
        </w:rPr>
        <w:footnoteReference w:id="4"/>
      </w:r>
    </w:p>
    <w:p w:rsidR="00C6412B" w:rsidRPr="00820D85" w:rsidRDefault="00C6412B" w:rsidP="00C6412B">
      <w:pPr>
        <w:bidi/>
        <w:jc w:val="both"/>
        <w:rPr>
          <w:rFonts w:ascii="IRBadr" w:hAnsi="IRBadr" w:cs="IRBadr"/>
          <w:sz w:val="28"/>
          <w:szCs w:val="28"/>
          <w:rtl/>
          <w:lang w:bidi="fa-IR"/>
        </w:rPr>
      </w:pPr>
      <w:r w:rsidRPr="00820D85">
        <w:rPr>
          <w:rFonts w:ascii="IRBadr" w:hAnsi="IRBadr" w:cs="IRBadr"/>
          <w:sz w:val="28"/>
          <w:szCs w:val="28"/>
          <w:rtl/>
          <w:lang w:bidi="fa-IR"/>
        </w:rPr>
        <w:t>2. آیه نهم سوره حجرات «</w:t>
      </w:r>
      <w:r w:rsidRPr="00820D85">
        <w:rPr>
          <w:rFonts w:ascii="IRBadr" w:hAnsi="IRBadr" w:cs="IRBadr"/>
          <w:b/>
          <w:bCs/>
          <w:sz w:val="28"/>
          <w:szCs w:val="28"/>
          <w:rtl/>
          <w:lang w:bidi="fa-IR"/>
        </w:rPr>
        <w:t>وَإِنْ طَائِفَتَانِ مِنَ الْمُؤْمِنِ</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نَ اقْتَتَلُوا فَأَصْلِحُوا</w:t>
      </w:r>
      <w:r w:rsidRPr="00820D85">
        <w:rPr>
          <w:rFonts w:ascii="IRBadr" w:hAnsi="IRBadr" w:cs="IRBadr"/>
          <w:sz w:val="28"/>
          <w:szCs w:val="28"/>
          <w:rtl/>
          <w:lang w:bidi="fa-IR"/>
        </w:rPr>
        <w:t>»</w:t>
      </w:r>
      <w:r w:rsidRPr="00820D85">
        <w:rPr>
          <w:rStyle w:val="FootnoteReference"/>
          <w:rFonts w:ascii="IRBadr" w:hAnsi="IRBadr" w:cs="IRBadr"/>
          <w:sz w:val="28"/>
          <w:szCs w:val="28"/>
          <w:rtl/>
          <w:lang w:bidi="fa-IR"/>
        </w:rPr>
        <w:footnoteReference w:id="5"/>
      </w:r>
    </w:p>
    <w:p w:rsidR="00C6412B" w:rsidRPr="00820D85" w:rsidRDefault="00C6412B" w:rsidP="00C6412B">
      <w:pPr>
        <w:bidi/>
        <w:jc w:val="both"/>
        <w:rPr>
          <w:rFonts w:ascii="IRBadr" w:hAnsi="IRBadr" w:cs="IRBadr"/>
          <w:sz w:val="28"/>
          <w:szCs w:val="28"/>
          <w:rtl/>
          <w:lang w:bidi="fa-IR"/>
        </w:rPr>
      </w:pPr>
      <w:r w:rsidRPr="00820D85">
        <w:rPr>
          <w:rFonts w:ascii="IRBadr" w:hAnsi="IRBadr" w:cs="IRBadr"/>
          <w:sz w:val="28"/>
          <w:szCs w:val="28"/>
          <w:rtl/>
          <w:lang w:bidi="fa-IR"/>
        </w:rPr>
        <w:t>3. آیه دهم سوره حجرات «</w:t>
      </w:r>
      <w:r w:rsidRPr="00820D85">
        <w:rPr>
          <w:rFonts w:ascii="IRBadr" w:hAnsi="IRBadr" w:cs="IRBadr"/>
          <w:b/>
          <w:bCs/>
          <w:sz w:val="28"/>
          <w:szCs w:val="28"/>
          <w:rtl/>
          <w:lang w:bidi="fa-IR"/>
        </w:rPr>
        <w:t>إِنَّمَا الْمُؤْمِنُونَ إِخْوَةٌ فَأَصْلِحُوا بَ</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نَ أَخَوَ</w:t>
      </w:r>
      <w:r w:rsidR="009D6B50" w:rsidRPr="00820D85">
        <w:rPr>
          <w:rFonts w:ascii="IRBadr" w:hAnsi="IRBadr" w:cs="IRBadr"/>
          <w:b/>
          <w:bCs/>
          <w:sz w:val="28"/>
          <w:szCs w:val="28"/>
          <w:rtl/>
          <w:lang w:bidi="fa-IR"/>
        </w:rPr>
        <w:t>یک</w:t>
      </w:r>
      <w:r w:rsidRPr="00820D85">
        <w:rPr>
          <w:rFonts w:ascii="IRBadr" w:hAnsi="IRBadr" w:cs="IRBadr"/>
          <w:b/>
          <w:bCs/>
          <w:sz w:val="28"/>
          <w:szCs w:val="28"/>
          <w:rtl/>
          <w:lang w:bidi="fa-IR"/>
        </w:rPr>
        <w:t>مْ وَاتَّقُوا اللَّهَ لَعَلَّ</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مْ تُرْحَمُونَ</w:t>
      </w:r>
      <w:r w:rsidRPr="00820D85">
        <w:rPr>
          <w:rFonts w:ascii="IRBadr" w:hAnsi="IRBadr" w:cs="IRBadr"/>
          <w:sz w:val="28"/>
          <w:szCs w:val="28"/>
          <w:rtl/>
          <w:lang w:bidi="fa-IR"/>
        </w:rPr>
        <w:t>»</w:t>
      </w:r>
      <w:r w:rsidRPr="00820D85">
        <w:rPr>
          <w:rStyle w:val="FootnoteReference"/>
          <w:rFonts w:ascii="IRBadr" w:hAnsi="IRBadr" w:cs="IRBadr"/>
          <w:sz w:val="28"/>
          <w:szCs w:val="28"/>
          <w:rtl/>
          <w:lang w:bidi="fa-IR"/>
        </w:rPr>
        <w:footnoteReference w:id="6"/>
      </w:r>
    </w:p>
    <w:p w:rsidR="00C6412B" w:rsidRPr="00820D85" w:rsidRDefault="00760207" w:rsidP="00C6412B">
      <w:pPr>
        <w:bidi/>
        <w:jc w:val="both"/>
        <w:rPr>
          <w:rFonts w:ascii="IRBadr" w:hAnsi="IRBadr" w:cs="IRBadr"/>
          <w:sz w:val="28"/>
          <w:szCs w:val="28"/>
          <w:rtl/>
          <w:lang w:bidi="fa-IR"/>
        </w:rPr>
      </w:pPr>
      <w:r w:rsidRPr="00820D85">
        <w:rPr>
          <w:rFonts w:ascii="IRBadr" w:hAnsi="IRBadr" w:cs="IRBadr"/>
          <w:sz w:val="28"/>
          <w:szCs w:val="28"/>
          <w:rtl/>
          <w:lang w:bidi="fa-IR"/>
        </w:rPr>
        <w:t>در آیه 9 سوره حجرات، جنگ بین دو گروه در حد مقاتله است.</w:t>
      </w:r>
    </w:p>
    <w:p w:rsidR="00760207" w:rsidRPr="00820D85" w:rsidRDefault="00760207" w:rsidP="00760207">
      <w:pPr>
        <w:bidi/>
        <w:jc w:val="both"/>
        <w:rPr>
          <w:rFonts w:ascii="IRBadr" w:hAnsi="IRBadr" w:cs="IRBadr"/>
          <w:sz w:val="28"/>
          <w:szCs w:val="28"/>
          <w:rtl/>
          <w:lang w:bidi="fa-IR"/>
        </w:rPr>
      </w:pPr>
      <w:r w:rsidRPr="00820D85">
        <w:rPr>
          <w:rFonts w:ascii="IRBadr" w:hAnsi="IRBadr" w:cs="IRBadr"/>
          <w:sz w:val="28"/>
          <w:szCs w:val="28"/>
          <w:rtl/>
          <w:lang w:bidi="fa-IR"/>
        </w:rPr>
        <w:t>در آیه 10 سوره حجرات، هم مواردی فردی و اجتماعی را می‌گیرد، حتی زمانی که فساد در حد قهر و مقاتله است را می‌گیرد.</w:t>
      </w:r>
    </w:p>
    <w:p w:rsidR="00760207" w:rsidRPr="00820D85" w:rsidRDefault="00760207" w:rsidP="00760207">
      <w:pPr>
        <w:bidi/>
        <w:jc w:val="both"/>
        <w:rPr>
          <w:rFonts w:ascii="IRBadr" w:hAnsi="IRBadr" w:cs="IRBadr"/>
          <w:sz w:val="28"/>
          <w:szCs w:val="28"/>
          <w:rtl/>
          <w:lang w:bidi="fa-IR"/>
        </w:rPr>
      </w:pPr>
      <w:r w:rsidRPr="00820D85">
        <w:rPr>
          <w:rFonts w:ascii="IRBadr" w:hAnsi="IRBadr" w:cs="IRBadr"/>
          <w:sz w:val="28"/>
          <w:szCs w:val="28"/>
          <w:rtl/>
          <w:lang w:bidi="fa-IR"/>
        </w:rPr>
        <w:t xml:space="preserve">4. آیه </w:t>
      </w:r>
      <w:r w:rsidR="00A9030D" w:rsidRPr="00820D85">
        <w:rPr>
          <w:rFonts w:ascii="IRBadr" w:hAnsi="IRBadr" w:cs="IRBadr"/>
          <w:sz w:val="28"/>
          <w:szCs w:val="28"/>
          <w:rtl/>
          <w:lang w:bidi="fa-IR"/>
        </w:rPr>
        <w:t>182 سوره بقره «</w:t>
      </w:r>
      <w:r w:rsidR="00A9030D" w:rsidRPr="00820D85">
        <w:rPr>
          <w:rFonts w:ascii="IRBadr" w:hAnsi="IRBadr" w:cs="IRBadr"/>
          <w:b/>
          <w:bCs/>
          <w:sz w:val="28"/>
          <w:szCs w:val="28"/>
          <w:rtl/>
          <w:lang w:bidi="fa-IR"/>
        </w:rPr>
        <w:t>فَمَنْ خَافَ مِن مُّوصٍ جَنَفًا أَوْ إِثْمًا فَأَصْلَحَ بَ</w:t>
      </w:r>
      <w:r w:rsidR="009D6B50" w:rsidRPr="00820D85">
        <w:rPr>
          <w:rFonts w:ascii="IRBadr" w:hAnsi="IRBadr" w:cs="IRBadr"/>
          <w:b/>
          <w:bCs/>
          <w:sz w:val="28"/>
          <w:szCs w:val="28"/>
          <w:rtl/>
          <w:lang w:bidi="fa-IR"/>
        </w:rPr>
        <w:t>ی</w:t>
      </w:r>
      <w:r w:rsidR="00A9030D" w:rsidRPr="00820D85">
        <w:rPr>
          <w:rFonts w:ascii="IRBadr" w:hAnsi="IRBadr" w:cs="IRBadr"/>
          <w:b/>
          <w:bCs/>
          <w:sz w:val="28"/>
          <w:szCs w:val="28"/>
          <w:rtl/>
          <w:lang w:bidi="fa-IR"/>
        </w:rPr>
        <w:t>نَهُمْ فَلاَ إِثْمَ عَلَ</w:t>
      </w:r>
      <w:r w:rsidR="009D6B50" w:rsidRPr="00820D85">
        <w:rPr>
          <w:rFonts w:ascii="IRBadr" w:hAnsi="IRBadr" w:cs="IRBadr"/>
          <w:b/>
          <w:bCs/>
          <w:sz w:val="28"/>
          <w:szCs w:val="28"/>
          <w:rtl/>
          <w:lang w:bidi="fa-IR"/>
        </w:rPr>
        <w:t>ی</w:t>
      </w:r>
      <w:r w:rsidR="00A9030D" w:rsidRPr="00820D85">
        <w:rPr>
          <w:rFonts w:ascii="IRBadr" w:hAnsi="IRBadr" w:cs="IRBadr"/>
          <w:b/>
          <w:bCs/>
          <w:sz w:val="28"/>
          <w:szCs w:val="28"/>
          <w:rtl/>
          <w:lang w:bidi="fa-IR"/>
        </w:rPr>
        <w:t>هِ إِنَّ اللّهَ غَفُورٌ رَّحِ</w:t>
      </w:r>
      <w:r w:rsidR="009D6B50" w:rsidRPr="00820D85">
        <w:rPr>
          <w:rFonts w:ascii="IRBadr" w:hAnsi="IRBadr" w:cs="IRBadr"/>
          <w:b/>
          <w:bCs/>
          <w:sz w:val="28"/>
          <w:szCs w:val="28"/>
          <w:rtl/>
          <w:lang w:bidi="fa-IR"/>
        </w:rPr>
        <w:t>ی</w:t>
      </w:r>
      <w:r w:rsidR="00A9030D" w:rsidRPr="00820D85">
        <w:rPr>
          <w:rFonts w:ascii="IRBadr" w:hAnsi="IRBadr" w:cs="IRBadr"/>
          <w:b/>
          <w:bCs/>
          <w:sz w:val="28"/>
          <w:szCs w:val="28"/>
          <w:rtl/>
          <w:lang w:bidi="fa-IR"/>
        </w:rPr>
        <w:t>مٌ</w:t>
      </w:r>
      <w:r w:rsidR="00A9030D" w:rsidRPr="00820D85">
        <w:rPr>
          <w:rFonts w:ascii="IRBadr" w:hAnsi="IRBadr" w:cs="IRBadr"/>
          <w:sz w:val="28"/>
          <w:szCs w:val="28"/>
          <w:rtl/>
          <w:lang w:bidi="fa-IR"/>
        </w:rPr>
        <w:t>»</w:t>
      </w:r>
      <w:r w:rsidR="00A9030D" w:rsidRPr="00820D85">
        <w:rPr>
          <w:rStyle w:val="FootnoteReference"/>
          <w:rFonts w:ascii="IRBadr" w:hAnsi="IRBadr" w:cs="IRBadr"/>
          <w:sz w:val="28"/>
          <w:szCs w:val="28"/>
          <w:rtl/>
          <w:lang w:bidi="fa-IR"/>
        </w:rPr>
        <w:footnoteReference w:id="7"/>
      </w:r>
      <w:r w:rsidR="001E2702" w:rsidRPr="00820D85">
        <w:rPr>
          <w:rFonts w:ascii="IRBadr" w:hAnsi="IRBadr" w:cs="IRBadr"/>
          <w:sz w:val="28"/>
          <w:szCs w:val="28"/>
          <w:rtl/>
          <w:lang w:bidi="fa-IR"/>
        </w:rPr>
        <w:t xml:space="preserve"> این آیه دلالت ندارد ولی از نکاتی است که قبلاً ذکر کردیم.</w:t>
      </w:r>
    </w:p>
    <w:p w:rsidR="001E2702" w:rsidRPr="00820D85" w:rsidRDefault="001E2702" w:rsidP="00AC296C">
      <w:pPr>
        <w:bidi/>
        <w:jc w:val="both"/>
        <w:rPr>
          <w:rFonts w:ascii="IRBadr" w:hAnsi="IRBadr" w:cs="IRBadr"/>
          <w:sz w:val="28"/>
          <w:szCs w:val="28"/>
          <w:rtl/>
          <w:lang w:bidi="fa-IR"/>
        </w:rPr>
      </w:pPr>
      <w:r w:rsidRPr="00820D85">
        <w:rPr>
          <w:rFonts w:ascii="IRBadr" w:hAnsi="IRBadr" w:cs="IRBadr"/>
          <w:sz w:val="28"/>
          <w:szCs w:val="28"/>
          <w:rtl/>
          <w:lang w:bidi="fa-IR"/>
        </w:rPr>
        <w:t>5. آیه 128 سوره نساء «</w:t>
      </w:r>
      <w:r w:rsidR="00AC296C" w:rsidRPr="00820D85">
        <w:rPr>
          <w:rFonts w:ascii="IRBadr" w:hAnsi="IRBadr" w:cs="IRBadr"/>
          <w:b/>
          <w:bCs/>
          <w:sz w:val="28"/>
          <w:szCs w:val="28"/>
          <w:rtl/>
          <w:lang w:bidi="fa-IR"/>
        </w:rPr>
        <w:t>وَإِنِ امْرَأَةٌ خَافَتْ مِن بَعْلِهَا نُشُوزًا أَوْ إِعْرَاضًا فَلاَ جُنَاْحَ عَلَ</w:t>
      </w:r>
      <w:r w:rsidR="009D6B50" w:rsidRPr="00820D85">
        <w:rPr>
          <w:rFonts w:ascii="IRBadr" w:hAnsi="IRBadr" w:cs="IRBadr"/>
          <w:b/>
          <w:bCs/>
          <w:sz w:val="28"/>
          <w:szCs w:val="28"/>
          <w:rtl/>
          <w:lang w:bidi="fa-IR"/>
        </w:rPr>
        <w:t>ی</w:t>
      </w:r>
      <w:r w:rsidR="00AC296C" w:rsidRPr="00820D85">
        <w:rPr>
          <w:rFonts w:ascii="IRBadr" w:hAnsi="IRBadr" w:cs="IRBadr"/>
          <w:b/>
          <w:bCs/>
          <w:sz w:val="28"/>
          <w:szCs w:val="28"/>
          <w:rtl/>
          <w:lang w:bidi="fa-IR"/>
        </w:rPr>
        <w:t xml:space="preserve">هِمَا أَن </w:t>
      </w:r>
      <w:r w:rsidR="009D6B50" w:rsidRPr="00820D85">
        <w:rPr>
          <w:rFonts w:ascii="IRBadr" w:hAnsi="IRBadr" w:cs="IRBadr"/>
          <w:b/>
          <w:bCs/>
          <w:sz w:val="28"/>
          <w:szCs w:val="28"/>
          <w:rtl/>
          <w:lang w:bidi="fa-IR"/>
        </w:rPr>
        <w:t>ی</w:t>
      </w:r>
      <w:r w:rsidR="00AC296C" w:rsidRPr="00820D85">
        <w:rPr>
          <w:rFonts w:ascii="IRBadr" w:hAnsi="IRBadr" w:cs="IRBadr"/>
          <w:b/>
          <w:bCs/>
          <w:sz w:val="28"/>
          <w:szCs w:val="28"/>
          <w:rtl/>
          <w:lang w:bidi="fa-IR"/>
        </w:rPr>
        <w:t>صْلِحَا بَ</w:t>
      </w:r>
      <w:r w:rsidR="009D6B50" w:rsidRPr="00820D85">
        <w:rPr>
          <w:rFonts w:ascii="IRBadr" w:hAnsi="IRBadr" w:cs="IRBadr"/>
          <w:b/>
          <w:bCs/>
          <w:sz w:val="28"/>
          <w:szCs w:val="28"/>
          <w:rtl/>
          <w:lang w:bidi="fa-IR"/>
        </w:rPr>
        <w:t>ی</w:t>
      </w:r>
      <w:r w:rsidR="00AC296C" w:rsidRPr="00820D85">
        <w:rPr>
          <w:rFonts w:ascii="IRBadr" w:hAnsi="IRBadr" w:cs="IRBadr"/>
          <w:b/>
          <w:bCs/>
          <w:sz w:val="28"/>
          <w:szCs w:val="28"/>
          <w:rtl/>
          <w:lang w:bidi="fa-IR"/>
        </w:rPr>
        <w:t>نَهُمَا صُلْحًا وَالصُّلْحُ خَ</w:t>
      </w:r>
      <w:r w:rsidR="009D6B50" w:rsidRPr="00820D85">
        <w:rPr>
          <w:rFonts w:ascii="IRBadr" w:hAnsi="IRBadr" w:cs="IRBadr"/>
          <w:b/>
          <w:bCs/>
          <w:sz w:val="28"/>
          <w:szCs w:val="28"/>
          <w:rtl/>
          <w:lang w:bidi="fa-IR"/>
        </w:rPr>
        <w:t>ی</w:t>
      </w:r>
      <w:r w:rsidR="00AC296C" w:rsidRPr="00820D85">
        <w:rPr>
          <w:rFonts w:ascii="IRBadr" w:hAnsi="IRBadr" w:cs="IRBadr"/>
          <w:b/>
          <w:bCs/>
          <w:sz w:val="28"/>
          <w:szCs w:val="28"/>
          <w:rtl/>
          <w:lang w:bidi="fa-IR"/>
        </w:rPr>
        <w:t xml:space="preserve">رٌ وَأُحْضِرَتِ الأَنفُسُ الشُّحَّ وَإِن تُحْسِنُواْ وَتَتَّقُواْ فَإِنَّ اللّهَ </w:t>
      </w:r>
      <w:r w:rsidR="009D6B50" w:rsidRPr="00820D85">
        <w:rPr>
          <w:rFonts w:ascii="IRBadr" w:hAnsi="IRBadr" w:cs="IRBadr"/>
          <w:b/>
          <w:bCs/>
          <w:sz w:val="28"/>
          <w:szCs w:val="28"/>
          <w:rtl/>
          <w:lang w:bidi="fa-IR"/>
        </w:rPr>
        <w:t>ک</w:t>
      </w:r>
      <w:r w:rsidR="00AC296C" w:rsidRPr="00820D85">
        <w:rPr>
          <w:rFonts w:ascii="IRBadr" w:hAnsi="IRBadr" w:cs="IRBadr"/>
          <w:b/>
          <w:bCs/>
          <w:sz w:val="28"/>
          <w:szCs w:val="28"/>
          <w:rtl/>
          <w:lang w:bidi="fa-IR"/>
        </w:rPr>
        <w:t>انَ بِمَا تَعْمَلُونَ خَبِ</w:t>
      </w:r>
      <w:r w:rsidR="009D6B50" w:rsidRPr="00820D85">
        <w:rPr>
          <w:rFonts w:ascii="IRBadr" w:hAnsi="IRBadr" w:cs="IRBadr"/>
          <w:b/>
          <w:bCs/>
          <w:sz w:val="28"/>
          <w:szCs w:val="28"/>
          <w:rtl/>
          <w:lang w:bidi="fa-IR"/>
        </w:rPr>
        <w:t>ی</w:t>
      </w:r>
      <w:r w:rsidR="00AC296C" w:rsidRPr="00820D85">
        <w:rPr>
          <w:rFonts w:ascii="IRBadr" w:hAnsi="IRBadr" w:cs="IRBadr"/>
          <w:b/>
          <w:bCs/>
          <w:sz w:val="28"/>
          <w:szCs w:val="28"/>
          <w:rtl/>
          <w:lang w:bidi="fa-IR"/>
        </w:rPr>
        <w:t>رًا»</w:t>
      </w:r>
      <w:r w:rsidR="00AC296C" w:rsidRPr="00820D85">
        <w:rPr>
          <w:rStyle w:val="FootnoteReference"/>
          <w:rFonts w:ascii="IRBadr" w:hAnsi="IRBadr" w:cs="IRBadr"/>
          <w:sz w:val="28"/>
          <w:szCs w:val="28"/>
          <w:rtl/>
          <w:lang w:bidi="fa-IR"/>
        </w:rPr>
        <w:footnoteReference w:id="8"/>
      </w:r>
      <w:r w:rsidR="00AC296C" w:rsidRPr="00820D85">
        <w:rPr>
          <w:rFonts w:ascii="IRBadr" w:hAnsi="IRBadr" w:cs="IRBadr"/>
          <w:sz w:val="28"/>
          <w:szCs w:val="28"/>
          <w:rtl/>
          <w:lang w:bidi="fa-IR"/>
        </w:rPr>
        <w:t xml:space="preserve"> این برای اصلاح بین خانواده است.</w:t>
      </w:r>
    </w:p>
    <w:p w:rsidR="00AC296C" w:rsidRPr="00820D85" w:rsidRDefault="00AC296C" w:rsidP="00AC296C">
      <w:pPr>
        <w:bidi/>
        <w:jc w:val="both"/>
        <w:rPr>
          <w:rFonts w:ascii="IRBadr" w:hAnsi="IRBadr" w:cs="IRBadr"/>
          <w:sz w:val="28"/>
          <w:szCs w:val="28"/>
          <w:rtl/>
          <w:lang w:bidi="fa-IR"/>
        </w:rPr>
      </w:pPr>
      <w:r w:rsidRPr="00820D85">
        <w:rPr>
          <w:rFonts w:ascii="IRBadr" w:hAnsi="IRBadr" w:cs="IRBadr"/>
          <w:sz w:val="28"/>
          <w:szCs w:val="28"/>
          <w:rtl/>
          <w:lang w:bidi="fa-IR"/>
        </w:rPr>
        <w:lastRenderedPageBreak/>
        <w:t>6.</w:t>
      </w:r>
      <w:r w:rsidR="009D6B50" w:rsidRPr="00820D85">
        <w:rPr>
          <w:rFonts w:ascii="IRBadr" w:hAnsi="IRBadr" w:cs="IRBadr"/>
          <w:sz w:val="28"/>
          <w:szCs w:val="28"/>
          <w:rtl/>
          <w:lang w:bidi="fa-IR"/>
        </w:rPr>
        <w:t xml:space="preserve"> آیه</w:t>
      </w:r>
      <w:r w:rsidRPr="00820D85">
        <w:rPr>
          <w:rFonts w:ascii="IRBadr" w:hAnsi="IRBadr" w:cs="IRBadr"/>
          <w:sz w:val="28"/>
          <w:szCs w:val="28"/>
          <w:rtl/>
          <w:lang w:bidi="fa-IR"/>
        </w:rPr>
        <w:t xml:space="preserve"> 114 سوره نساء </w:t>
      </w:r>
      <w:r w:rsidRPr="00820D85">
        <w:rPr>
          <w:rFonts w:ascii="IRBadr" w:hAnsi="IRBadr" w:cs="IRBadr"/>
          <w:b/>
          <w:bCs/>
          <w:sz w:val="28"/>
          <w:szCs w:val="28"/>
          <w:rtl/>
          <w:lang w:bidi="fa-IR"/>
        </w:rPr>
        <w:t>«لاَّ خَ</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رَ فِ</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ثِ</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رٍ مِّن نَّجْوَاهُمْ إِلاَّ مَنْ أَمَرَ بِصَدَقَةٍ أَوْ مَعْرُوفٍ أَوْ إِصْلاَحٍ بَ</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نَ النَّاسِ وَمَن </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فْعَلْ ذَلِ</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 xml:space="preserve"> ابْتَغَاء مَرْضَاتِ اللّهِ فَسَوْفَ نُؤْتِ</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هِ أَجْرًا عَظِ</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مًا»</w:t>
      </w:r>
      <w:r w:rsidRPr="00820D85">
        <w:rPr>
          <w:rStyle w:val="FootnoteReference"/>
          <w:rFonts w:ascii="IRBadr" w:hAnsi="IRBadr" w:cs="IRBadr"/>
          <w:b/>
          <w:bCs/>
          <w:sz w:val="28"/>
          <w:szCs w:val="28"/>
          <w:rtl/>
          <w:lang w:bidi="fa-IR"/>
        </w:rPr>
        <w:footnoteReference w:id="9"/>
      </w:r>
      <w:r w:rsidRPr="00820D85">
        <w:rPr>
          <w:rFonts w:ascii="IRBadr" w:hAnsi="IRBadr" w:cs="IRBadr"/>
          <w:sz w:val="28"/>
          <w:szCs w:val="28"/>
          <w:rtl/>
          <w:lang w:bidi="fa-IR"/>
        </w:rPr>
        <w:t xml:space="preserve"> در اینجا معنای چهارم اصلاح است. این را عرض کردیم که اطلاق دارد و هم فردی و اجتماعی و خانوادگی را شامل می‌شود.</w:t>
      </w:r>
    </w:p>
    <w:p w:rsidR="00AC296C" w:rsidRPr="00820D85" w:rsidRDefault="00AC296C" w:rsidP="00AC296C">
      <w:pPr>
        <w:bidi/>
        <w:jc w:val="both"/>
        <w:rPr>
          <w:rFonts w:ascii="IRBadr" w:hAnsi="IRBadr" w:cs="IRBadr"/>
          <w:sz w:val="28"/>
          <w:szCs w:val="28"/>
          <w:rtl/>
          <w:lang w:bidi="fa-IR"/>
        </w:rPr>
      </w:pPr>
      <w:r w:rsidRPr="00820D85">
        <w:rPr>
          <w:rFonts w:ascii="IRBadr" w:hAnsi="IRBadr" w:cs="IRBadr"/>
          <w:sz w:val="28"/>
          <w:szCs w:val="28"/>
          <w:rtl/>
          <w:lang w:bidi="fa-IR"/>
        </w:rPr>
        <w:t>7. آیه 224 سوره بقره:‌</w:t>
      </w:r>
      <w:r w:rsidRPr="00820D85">
        <w:rPr>
          <w:rFonts w:ascii="IRBadr" w:hAnsi="IRBadr" w:cs="IRBadr"/>
          <w:b/>
          <w:bCs/>
          <w:sz w:val="28"/>
          <w:szCs w:val="28"/>
          <w:rtl/>
          <w:lang w:bidi="fa-IR"/>
        </w:rPr>
        <w:t>«</w:t>
      </w:r>
      <w:r w:rsidR="00606ECA" w:rsidRPr="00820D85">
        <w:rPr>
          <w:rFonts w:ascii="IRBadr" w:hAnsi="IRBadr" w:cs="IRBadr"/>
          <w:b/>
          <w:bCs/>
          <w:sz w:val="28"/>
          <w:szCs w:val="28"/>
          <w:rtl/>
          <w:lang w:bidi="fa-IR"/>
        </w:rPr>
        <w:t>وَلاَ تَجْعَلُواْ اللّهَ عُرْضَةً لِّأَ</w:t>
      </w:r>
      <w:r w:rsidR="009D6B50" w:rsidRPr="00820D85">
        <w:rPr>
          <w:rFonts w:ascii="IRBadr" w:hAnsi="IRBadr" w:cs="IRBadr"/>
          <w:b/>
          <w:bCs/>
          <w:sz w:val="28"/>
          <w:szCs w:val="28"/>
          <w:rtl/>
          <w:lang w:bidi="fa-IR"/>
        </w:rPr>
        <w:t>ی</w:t>
      </w:r>
      <w:r w:rsidR="00606ECA" w:rsidRPr="00820D85">
        <w:rPr>
          <w:rFonts w:ascii="IRBadr" w:hAnsi="IRBadr" w:cs="IRBadr"/>
          <w:b/>
          <w:bCs/>
          <w:sz w:val="28"/>
          <w:szCs w:val="28"/>
          <w:rtl/>
          <w:lang w:bidi="fa-IR"/>
        </w:rPr>
        <w:t>مَانِ</w:t>
      </w:r>
      <w:r w:rsidR="009D6B50" w:rsidRPr="00820D85">
        <w:rPr>
          <w:rFonts w:ascii="IRBadr" w:hAnsi="IRBadr" w:cs="IRBadr"/>
          <w:b/>
          <w:bCs/>
          <w:sz w:val="28"/>
          <w:szCs w:val="28"/>
          <w:rtl/>
          <w:lang w:bidi="fa-IR"/>
        </w:rPr>
        <w:t>ک</w:t>
      </w:r>
      <w:r w:rsidR="00606ECA" w:rsidRPr="00820D85">
        <w:rPr>
          <w:rFonts w:ascii="IRBadr" w:hAnsi="IRBadr" w:cs="IRBadr"/>
          <w:b/>
          <w:bCs/>
          <w:sz w:val="28"/>
          <w:szCs w:val="28"/>
          <w:rtl/>
          <w:lang w:bidi="fa-IR"/>
        </w:rPr>
        <w:t>مْ أَن تَبَرُّواْ وَتَتَّقُواْ وَتُصْلِحُواْ بَ</w:t>
      </w:r>
      <w:r w:rsidR="009D6B50" w:rsidRPr="00820D85">
        <w:rPr>
          <w:rFonts w:ascii="IRBadr" w:hAnsi="IRBadr" w:cs="IRBadr"/>
          <w:b/>
          <w:bCs/>
          <w:sz w:val="28"/>
          <w:szCs w:val="28"/>
          <w:rtl/>
          <w:lang w:bidi="fa-IR"/>
        </w:rPr>
        <w:t>ی</w:t>
      </w:r>
      <w:r w:rsidR="00606ECA" w:rsidRPr="00820D85">
        <w:rPr>
          <w:rFonts w:ascii="IRBadr" w:hAnsi="IRBadr" w:cs="IRBadr"/>
          <w:b/>
          <w:bCs/>
          <w:sz w:val="28"/>
          <w:szCs w:val="28"/>
          <w:rtl/>
          <w:lang w:bidi="fa-IR"/>
        </w:rPr>
        <w:t>نَ النَّاسِ وَاللّهُ سَمِ</w:t>
      </w:r>
      <w:r w:rsidR="009D6B50" w:rsidRPr="00820D85">
        <w:rPr>
          <w:rFonts w:ascii="IRBadr" w:hAnsi="IRBadr" w:cs="IRBadr"/>
          <w:b/>
          <w:bCs/>
          <w:sz w:val="28"/>
          <w:szCs w:val="28"/>
          <w:rtl/>
          <w:lang w:bidi="fa-IR"/>
        </w:rPr>
        <w:t>ی</w:t>
      </w:r>
      <w:r w:rsidR="00606ECA" w:rsidRPr="00820D85">
        <w:rPr>
          <w:rFonts w:ascii="IRBadr" w:hAnsi="IRBadr" w:cs="IRBadr"/>
          <w:b/>
          <w:bCs/>
          <w:sz w:val="28"/>
          <w:szCs w:val="28"/>
          <w:rtl/>
          <w:lang w:bidi="fa-IR"/>
        </w:rPr>
        <w:t>عٌ عَلِ</w:t>
      </w:r>
      <w:r w:rsidR="009D6B50" w:rsidRPr="00820D85">
        <w:rPr>
          <w:rFonts w:ascii="IRBadr" w:hAnsi="IRBadr" w:cs="IRBadr"/>
          <w:b/>
          <w:bCs/>
          <w:sz w:val="28"/>
          <w:szCs w:val="28"/>
          <w:rtl/>
          <w:lang w:bidi="fa-IR"/>
        </w:rPr>
        <w:t>ی</w:t>
      </w:r>
      <w:r w:rsidR="00606ECA" w:rsidRPr="00820D85">
        <w:rPr>
          <w:rFonts w:ascii="IRBadr" w:hAnsi="IRBadr" w:cs="IRBadr"/>
          <w:b/>
          <w:bCs/>
          <w:sz w:val="28"/>
          <w:szCs w:val="28"/>
          <w:rtl/>
          <w:lang w:bidi="fa-IR"/>
        </w:rPr>
        <w:t>مٌ»</w:t>
      </w:r>
      <w:r w:rsidR="00606ECA" w:rsidRPr="00820D85">
        <w:rPr>
          <w:rStyle w:val="FootnoteReference"/>
          <w:rFonts w:ascii="IRBadr" w:hAnsi="IRBadr" w:cs="IRBadr"/>
          <w:b/>
          <w:bCs/>
          <w:sz w:val="28"/>
          <w:szCs w:val="28"/>
          <w:rtl/>
          <w:lang w:bidi="fa-IR"/>
        </w:rPr>
        <w:footnoteReference w:id="10"/>
      </w:r>
    </w:p>
    <w:p w:rsidR="00606ECA" w:rsidRPr="00820D85" w:rsidRDefault="00606ECA" w:rsidP="00606ECA">
      <w:pPr>
        <w:bidi/>
        <w:jc w:val="both"/>
        <w:rPr>
          <w:rFonts w:ascii="IRBadr" w:hAnsi="IRBadr" w:cs="IRBadr"/>
          <w:sz w:val="28"/>
          <w:szCs w:val="28"/>
          <w:rtl/>
          <w:lang w:bidi="fa-IR"/>
        </w:rPr>
      </w:pPr>
      <w:r w:rsidRPr="00820D85">
        <w:rPr>
          <w:rFonts w:ascii="IRBadr" w:hAnsi="IRBadr" w:cs="IRBadr"/>
          <w:sz w:val="28"/>
          <w:szCs w:val="28"/>
          <w:rtl/>
          <w:lang w:bidi="fa-IR"/>
        </w:rPr>
        <w:t xml:space="preserve">8. </w:t>
      </w:r>
      <w:r w:rsidR="009D6B50" w:rsidRPr="00820D85">
        <w:rPr>
          <w:rFonts w:ascii="IRBadr" w:hAnsi="IRBadr" w:cs="IRBadr"/>
          <w:sz w:val="28"/>
          <w:szCs w:val="28"/>
          <w:rtl/>
          <w:lang w:bidi="fa-IR"/>
        </w:rPr>
        <w:t>آیه</w:t>
      </w:r>
      <w:r w:rsidRPr="00820D85">
        <w:rPr>
          <w:rFonts w:ascii="IRBadr" w:hAnsi="IRBadr" w:cs="IRBadr"/>
          <w:sz w:val="28"/>
          <w:szCs w:val="28"/>
          <w:rtl/>
          <w:lang w:bidi="fa-IR"/>
        </w:rPr>
        <w:t xml:space="preserve"> 85 سوره نساء </w:t>
      </w:r>
      <w:r w:rsidRPr="00820D85">
        <w:rPr>
          <w:rFonts w:ascii="IRBadr" w:hAnsi="IRBadr" w:cs="IRBadr"/>
          <w:b/>
          <w:bCs/>
          <w:sz w:val="28"/>
          <w:szCs w:val="28"/>
          <w:rtl/>
          <w:lang w:bidi="fa-IR"/>
        </w:rPr>
        <w:t xml:space="preserve">«مَّن </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شْفَعْ شَفَاعَةً حَسَنَةً </w:t>
      </w:r>
      <w:r w:rsidR="009D6B50" w:rsidRPr="00820D85">
        <w:rPr>
          <w:rFonts w:ascii="IRBadr" w:hAnsi="IRBadr" w:cs="IRBadr"/>
          <w:b/>
          <w:bCs/>
          <w:sz w:val="28"/>
          <w:szCs w:val="28"/>
          <w:rtl/>
          <w:lang w:bidi="fa-IR"/>
        </w:rPr>
        <w:t>یک</w:t>
      </w:r>
      <w:r w:rsidRPr="00820D85">
        <w:rPr>
          <w:rFonts w:ascii="IRBadr" w:hAnsi="IRBadr" w:cs="IRBadr"/>
          <w:b/>
          <w:bCs/>
          <w:sz w:val="28"/>
          <w:szCs w:val="28"/>
          <w:rtl/>
          <w:lang w:bidi="fa-IR"/>
        </w:rPr>
        <w:t>ن لَّهُ نَصِ</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بٌ مِّنْهَا وَمَن </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شْفَعْ شَفَاعَةً سَ</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ئَةً </w:t>
      </w:r>
      <w:r w:rsidR="009D6B50" w:rsidRPr="00820D85">
        <w:rPr>
          <w:rFonts w:ascii="IRBadr" w:hAnsi="IRBadr" w:cs="IRBadr"/>
          <w:b/>
          <w:bCs/>
          <w:sz w:val="28"/>
          <w:szCs w:val="28"/>
          <w:rtl/>
          <w:lang w:bidi="fa-IR"/>
        </w:rPr>
        <w:t>یک</w:t>
      </w:r>
      <w:r w:rsidRPr="00820D85">
        <w:rPr>
          <w:rFonts w:ascii="IRBadr" w:hAnsi="IRBadr" w:cs="IRBadr"/>
          <w:b/>
          <w:bCs/>
          <w:sz w:val="28"/>
          <w:szCs w:val="28"/>
          <w:rtl/>
          <w:lang w:bidi="fa-IR"/>
        </w:rPr>
        <w:t xml:space="preserve">ن لَّهُ </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فْلٌ مِّنْهَا وَ</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انَ اللّهُ عَلَ</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لِّ شَ</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ءٍ مُّقِ</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تًا»</w:t>
      </w:r>
      <w:r w:rsidRPr="00820D85">
        <w:rPr>
          <w:rStyle w:val="FootnoteReference"/>
          <w:rFonts w:ascii="IRBadr" w:hAnsi="IRBadr" w:cs="IRBadr"/>
          <w:sz w:val="28"/>
          <w:szCs w:val="28"/>
          <w:rtl/>
          <w:lang w:bidi="fa-IR"/>
        </w:rPr>
        <w:footnoteReference w:id="11"/>
      </w:r>
      <w:r w:rsidRPr="00820D85">
        <w:rPr>
          <w:rFonts w:ascii="IRBadr" w:hAnsi="IRBadr" w:cs="IRBadr"/>
          <w:sz w:val="28"/>
          <w:szCs w:val="28"/>
          <w:rtl/>
          <w:lang w:bidi="fa-IR"/>
        </w:rPr>
        <w:t xml:space="preserve"> در اینجا اصلاح نیامده است و کلمه شفیع وارد شده است.</w:t>
      </w:r>
    </w:p>
    <w:p w:rsidR="00606ECA" w:rsidRPr="00820D85" w:rsidRDefault="00606ECA" w:rsidP="00606ECA">
      <w:pPr>
        <w:bidi/>
        <w:jc w:val="both"/>
        <w:rPr>
          <w:rFonts w:ascii="IRBadr" w:hAnsi="IRBadr" w:cs="IRBadr"/>
          <w:sz w:val="28"/>
          <w:szCs w:val="28"/>
          <w:rtl/>
          <w:lang w:bidi="fa-IR"/>
        </w:rPr>
      </w:pPr>
      <w:r w:rsidRPr="00820D85">
        <w:rPr>
          <w:rFonts w:ascii="IRBadr" w:hAnsi="IRBadr" w:cs="IRBadr"/>
          <w:sz w:val="28"/>
          <w:szCs w:val="28"/>
          <w:rtl/>
          <w:lang w:bidi="fa-IR"/>
        </w:rPr>
        <w:t>این هشت آیه برای اصلاح به معنای چهارم اصلاح است.</w:t>
      </w:r>
    </w:p>
    <w:p w:rsidR="00606ECA" w:rsidRPr="00820D85" w:rsidRDefault="00606ECA" w:rsidP="008F1D21">
      <w:pPr>
        <w:pStyle w:val="Heading3"/>
        <w:bidi/>
        <w:rPr>
          <w:rFonts w:ascii="IRBadr" w:hAnsi="IRBadr" w:cs="IRBadr"/>
          <w:rtl/>
        </w:rPr>
      </w:pPr>
      <w:bookmarkStart w:id="6" w:name="_Toc426720630"/>
      <w:r w:rsidRPr="00820D85">
        <w:rPr>
          <w:rFonts w:ascii="IRBadr" w:hAnsi="IRBadr" w:cs="IRBadr"/>
          <w:rtl/>
        </w:rPr>
        <w:t>تقسیم بندی آیات</w:t>
      </w:r>
      <w:bookmarkEnd w:id="6"/>
    </w:p>
    <w:p w:rsidR="00606ECA" w:rsidRPr="00820D85" w:rsidRDefault="00606ECA" w:rsidP="00606ECA">
      <w:pPr>
        <w:bidi/>
        <w:jc w:val="both"/>
        <w:rPr>
          <w:rFonts w:ascii="IRBadr" w:hAnsi="IRBadr" w:cs="IRBadr"/>
          <w:sz w:val="28"/>
          <w:szCs w:val="28"/>
          <w:rtl/>
          <w:lang w:bidi="fa-IR"/>
        </w:rPr>
      </w:pPr>
      <w:r w:rsidRPr="00820D85">
        <w:rPr>
          <w:rFonts w:ascii="IRBadr" w:hAnsi="IRBadr" w:cs="IRBadr"/>
          <w:sz w:val="28"/>
          <w:szCs w:val="28"/>
          <w:rtl/>
          <w:lang w:bidi="fa-IR"/>
        </w:rPr>
        <w:t>بعضی از آیات خاص دعواهای فردی یا خانوادگی و اجتماعی در حد برخوردهای مقاتله و جنگ است.</w:t>
      </w:r>
    </w:p>
    <w:p w:rsidR="00606ECA" w:rsidRPr="00820D85" w:rsidRDefault="00606ECA" w:rsidP="00606ECA">
      <w:pPr>
        <w:bidi/>
        <w:jc w:val="both"/>
        <w:rPr>
          <w:rFonts w:ascii="IRBadr" w:hAnsi="IRBadr" w:cs="IRBadr"/>
          <w:sz w:val="28"/>
          <w:szCs w:val="28"/>
          <w:rtl/>
          <w:lang w:bidi="fa-IR"/>
        </w:rPr>
      </w:pPr>
      <w:r w:rsidRPr="00820D85">
        <w:rPr>
          <w:rFonts w:ascii="IRBadr" w:hAnsi="IRBadr" w:cs="IRBadr"/>
          <w:sz w:val="28"/>
          <w:szCs w:val="28"/>
          <w:rtl/>
          <w:lang w:bidi="fa-IR"/>
        </w:rPr>
        <w:t>بعضی از آیات نیز عام است و تمام موارد بالا را می‌گیرد.</w:t>
      </w:r>
    </w:p>
    <w:p w:rsidR="00606ECA" w:rsidRPr="00820D85" w:rsidRDefault="00807990" w:rsidP="00606ECA">
      <w:pPr>
        <w:bidi/>
        <w:jc w:val="both"/>
        <w:rPr>
          <w:rFonts w:ascii="IRBadr" w:hAnsi="IRBadr" w:cs="IRBadr"/>
          <w:sz w:val="28"/>
          <w:szCs w:val="28"/>
          <w:rtl/>
          <w:lang w:bidi="fa-IR"/>
        </w:rPr>
      </w:pPr>
      <w:r w:rsidRPr="00820D85">
        <w:rPr>
          <w:rFonts w:ascii="IRBadr" w:hAnsi="IRBadr" w:cs="IRBadr"/>
          <w:sz w:val="28"/>
          <w:szCs w:val="28"/>
          <w:rtl/>
          <w:lang w:bidi="fa-IR"/>
        </w:rPr>
        <w:t>بعضی از آیات افاده وجوب می‌کند و بعضی دلالت بر استحباب دارد مثل سوره 85 سوره نساء. در این نوع آیات،</w:t>
      </w:r>
      <w:r w:rsidR="009D6B50" w:rsidRPr="00820D85">
        <w:rPr>
          <w:rFonts w:ascii="IRBadr" w:hAnsi="IRBadr" w:cs="IRBadr"/>
          <w:sz w:val="28"/>
          <w:szCs w:val="28"/>
          <w:rtl/>
          <w:lang w:bidi="fa-IR"/>
        </w:rPr>
        <w:t>امری</w:t>
      </w:r>
      <w:r w:rsidRPr="00820D85">
        <w:rPr>
          <w:rFonts w:ascii="IRBadr" w:hAnsi="IRBadr" w:cs="IRBadr"/>
          <w:sz w:val="28"/>
          <w:szCs w:val="28"/>
          <w:rtl/>
          <w:lang w:bidi="fa-IR"/>
        </w:rPr>
        <w:t xml:space="preserve"> وجود ندارد و</w:t>
      </w:r>
      <w:r w:rsidR="009D6B50" w:rsidRPr="00820D85">
        <w:rPr>
          <w:rFonts w:ascii="IRBadr" w:hAnsi="IRBadr" w:cs="IRBadr"/>
          <w:sz w:val="28"/>
          <w:szCs w:val="28"/>
          <w:rtl/>
          <w:lang w:bidi="fa-IR"/>
        </w:rPr>
        <w:t xml:space="preserve"> </w:t>
      </w:r>
      <w:r w:rsidRPr="00820D85">
        <w:rPr>
          <w:rFonts w:ascii="IRBadr" w:hAnsi="IRBadr" w:cs="IRBadr"/>
          <w:sz w:val="28"/>
          <w:szCs w:val="28"/>
          <w:rtl/>
          <w:lang w:bidi="fa-IR"/>
        </w:rPr>
        <w:t>استحباب است.</w:t>
      </w:r>
    </w:p>
    <w:p w:rsidR="00AB4D6C" w:rsidRPr="00820D85" w:rsidRDefault="00AB4D6C" w:rsidP="002D3D9D">
      <w:pPr>
        <w:pStyle w:val="Heading2"/>
        <w:bidi/>
        <w:rPr>
          <w:rFonts w:ascii="IRBadr" w:hAnsi="IRBadr" w:cs="IRBadr"/>
          <w:rtl/>
        </w:rPr>
      </w:pPr>
      <w:bookmarkStart w:id="7" w:name="_Toc426720631"/>
      <w:r w:rsidRPr="00820D85">
        <w:rPr>
          <w:rFonts w:ascii="IRBadr" w:hAnsi="IRBadr" w:cs="IRBadr"/>
          <w:rtl/>
        </w:rPr>
        <w:t>ادله روایات</w:t>
      </w:r>
      <w:bookmarkEnd w:id="7"/>
    </w:p>
    <w:p w:rsidR="00AB4D6C" w:rsidRPr="00820D85" w:rsidRDefault="00AB4D6C" w:rsidP="00AB4D6C">
      <w:pPr>
        <w:bidi/>
        <w:jc w:val="both"/>
        <w:rPr>
          <w:rFonts w:ascii="IRBadr" w:hAnsi="IRBadr" w:cs="IRBadr"/>
          <w:sz w:val="28"/>
          <w:szCs w:val="28"/>
          <w:rtl/>
          <w:lang w:bidi="fa-IR"/>
        </w:rPr>
      </w:pPr>
      <w:r w:rsidRPr="00820D85">
        <w:rPr>
          <w:rFonts w:ascii="IRBadr" w:hAnsi="IRBadr" w:cs="IRBadr"/>
          <w:sz w:val="28"/>
          <w:szCs w:val="28"/>
          <w:rtl/>
          <w:lang w:bidi="fa-IR"/>
        </w:rPr>
        <w:t>در وسا</w:t>
      </w:r>
      <w:r w:rsidR="004B0F29" w:rsidRPr="00820D85">
        <w:rPr>
          <w:rFonts w:ascii="IRBadr" w:hAnsi="IRBadr" w:cs="IRBadr"/>
          <w:sz w:val="28"/>
          <w:szCs w:val="28"/>
          <w:rtl/>
          <w:lang w:bidi="fa-IR"/>
        </w:rPr>
        <w:t>ئل کتاب صلح این روایات آمده است در باب اصلاح بین الناس آمده است. در بحار جلد 76، بابی به نام باب اصلاح بین الناس وجود دارد. در کتاب کافی، جلد 2، صفحه 210 باب اصلاح بین الناس، عنوانی است.</w:t>
      </w:r>
    </w:p>
    <w:p w:rsidR="004B0F29" w:rsidRPr="00820D85" w:rsidRDefault="004B0F29" w:rsidP="002D3D9D">
      <w:pPr>
        <w:pStyle w:val="Heading3"/>
        <w:bidi/>
        <w:rPr>
          <w:rFonts w:ascii="IRBadr" w:hAnsi="IRBadr" w:cs="IRBadr"/>
          <w:rtl/>
        </w:rPr>
      </w:pPr>
      <w:bookmarkStart w:id="8" w:name="_Toc426720632"/>
      <w:r w:rsidRPr="00820D85">
        <w:rPr>
          <w:rFonts w:ascii="IRBadr" w:hAnsi="IRBadr" w:cs="IRBadr"/>
          <w:rtl/>
        </w:rPr>
        <w:t>نتیجه‌گیری</w:t>
      </w:r>
      <w:bookmarkEnd w:id="8"/>
    </w:p>
    <w:p w:rsidR="004B0F29" w:rsidRPr="00820D85" w:rsidRDefault="004B0F29" w:rsidP="004B0F29">
      <w:pPr>
        <w:bidi/>
        <w:jc w:val="both"/>
        <w:rPr>
          <w:rFonts w:ascii="IRBadr" w:hAnsi="IRBadr" w:cs="IRBadr"/>
          <w:sz w:val="28"/>
          <w:szCs w:val="28"/>
          <w:rtl/>
          <w:lang w:bidi="fa-IR"/>
        </w:rPr>
      </w:pPr>
      <w:r w:rsidRPr="00820D85">
        <w:rPr>
          <w:rFonts w:ascii="IRBadr" w:hAnsi="IRBadr" w:cs="IRBadr"/>
          <w:sz w:val="28"/>
          <w:szCs w:val="28"/>
          <w:rtl/>
          <w:lang w:bidi="fa-IR"/>
        </w:rPr>
        <w:t xml:space="preserve">این آیات و روایاتی است که برای اصلاح بین الناس وارد شده است. طبق مطالبی که قبلاً بحث کرده‌ایم، </w:t>
      </w:r>
      <w:r w:rsidR="009D6B50" w:rsidRPr="00820D85">
        <w:rPr>
          <w:rFonts w:ascii="IRBadr" w:hAnsi="IRBadr" w:cs="IRBadr"/>
          <w:sz w:val="28"/>
          <w:szCs w:val="28"/>
          <w:rtl/>
          <w:lang w:bidi="fa-IR"/>
        </w:rPr>
        <w:t>نتیجه</w:t>
      </w:r>
      <w:r w:rsidRPr="00820D85">
        <w:rPr>
          <w:rFonts w:ascii="IRBadr" w:hAnsi="IRBadr" w:cs="IRBadr"/>
          <w:sz w:val="28"/>
          <w:szCs w:val="28"/>
          <w:rtl/>
          <w:lang w:bidi="fa-IR"/>
        </w:rPr>
        <w:t xml:space="preserve"> می‌گیریم:</w:t>
      </w:r>
    </w:p>
    <w:p w:rsidR="004C2FF0" w:rsidRPr="00820D85" w:rsidRDefault="004B0F29" w:rsidP="004C2FF0">
      <w:pPr>
        <w:bidi/>
        <w:jc w:val="both"/>
        <w:rPr>
          <w:rFonts w:ascii="IRBadr" w:hAnsi="IRBadr" w:cs="IRBadr"/>
          <w:sz w:val="28"/>
          <w:szCs w:val="28"/>
          <w:rtl/>
          <w:lang w:bidi="fa-IR"/>
        </w:rPr>
      </w:pPr>
      <w:r w:rsidRPr="00820D85">
        <w:rPr>
          <w:rFonts w:ascii="IRBadr" w:hAnsi="IRBadr" w:cs="IRBadr"/>
          <w:sz w:val="28"/>
          <w:szCs w:val="28"/>
          <w:rtl/>
          <w:lang w:bidi="fa-IR"/>
        </w:rPr>
        <w:lastRenderedPageBreak/>
        <w:t>1.</w:t>
      </w:r>
      <w:r w:rsidR="00EB0BD5" w:rsidRPr="00820D85">
        <w:rPr>
          <w:rFonts w:ascii="IRBadr" w:hAnsi="IRBadr" w:cs="IRBadr"/>
          <w:sz w:val="28"/>
          <w:szCs w:val="28"/>
          <w:rtl/>
          <w:lang w:bidi="fa-IR"/>
        </w:rPr>
        <w:t xml:space="preserve"> حکم مستفاد از مجموع آیات </w:t>
      </w:r>
      <w:r w:rsidR="009D6B50" w:rsidRPr="00820D85">
        <w:rPr>
          <w:rFonts w:ascii="IRBadr" w:hAnsi="IRBadr" w:cs="IRBadr"/>
          <w:sz w:val="28"/>
          <w:szCs w:val="28"/>
          <w:rtl/>
          <w:lang w:bidi="fa-IR"/>
        </w:rPr>
        <w:t>به‌عنوان</w:t>
      </w:r>
      <w:r w:rsidR="00EB0BD5" w:rsidRPr="00820D85">
        <w:rPr>
          <w:rFonts w:ascii="IRBadr" w:hAnsi="IRBadr" w:cs="IRBadr"/>
          <w:sz w:val="28"/>
          <w:szCs w:val="28"/>
          <w:rtl/>
          <w:lang w:bidi="fa-IR"/>
        </w:rPr>
        <w:t xml:space="preserve"> مطلق، استحباب مؤکد مطلق است. یعنی مستحب است که انسان بین انسان‌ها سازش برقرار کند. </w:t>
      </w:r>
      <w:r w:rsidR="00390907" w:rsidRPr="00820D85">
        <w:rPr>
          <w:rFonts w:ascii="IRBadr" w:hAnsi="IRBadr" w:cs="IRBadr"/>
          <w:sz w:val="28"/>
          <w:szCs w:val="28"/>
          <w:rtl/>
          <w:lang w:bidi="fa-IR"/>
        </w:rPr>
        <w:t xml:space="preserve">بسیاری از ادله بیشتر از استحباب ذکر نمی‌کنند و دو ادله‌ای که وجوب را استفاده می‌کند، خاص است و یا نکته‌ی </w:t>
      </w:r>
      <w:r w:rsidR="009D6B50" w:rsidRPr="00820D85">
        <w:rPr>
          <w:rFonts w:ascii="IRBadr" w:hAnsi="IRBadr" w:cs="IRBadr"/>
          <w:sz w:val="28"/>
          <w:szCs w:val="28"/>
          <w:rtl/>
          <w:lang w:bidi="fa-IR"/>
        </w:rPr>
        <w:t>فنی</w:t>
      </w:r>
      <w:r w:rsidR="00390907" w:rsidRPr="00820D85">
        <w:rPr>
          <w:rFonts w:ascii="IRBadr" w:hAnsi="IRBadr" w:cs="IRBadr"/>
          <w:sz w:val="28"/>
          <w:szCs w:val="28"/>
          <w:rtl/>
          <w:lang w:bidi="fa-IR"/>
        </w:rPr>
        <w:t xml:space="preserve"> دارد که نمی‌توان وجوب را استفاده کرد.</w:t>
      </w:r>
    </w:p>
    <w:p w:rsidR="00390907" w:rsidRPr="00820D85" w:rsidRDefault="004C2FF0" w:rsidP="004C2FF0">
      <w:pPr>
        <w:bidi/>
        <w:jc w:val="both"/>
        <w:rPr>
          <w:rFonts w:ascii="IRBadr" w:hAnsi="IRBadr" w:cs="IRBadr"/>
          <w:sz w:val="28"/>
          <w:szCs w:val="28"/>
          <w:rtl/>
          <w:lang w:bidi="fa-IR"/>
        </w:rPr>
      </w:pPr>
      <w:r w:rsidRPr="00820D85">
        <w:rPr>
          <w:rFonts w:ascii="IRBadr" w:hAnsi="IRBadr" w:cs="IRBadr"/>
          <w:sz w:val="28"/>
          <w:szCs w:val="28"/>
          <w:rtl/>
          <w:lang w:bidi="fa-IR"/>
        </w:rPr>
        <w:t>2.</w:t>
      </w:r>
      <w:r w:rsidR="009D6B50" w:rsidRPr="00820D85">
        <w:rPr>
          <w:rFonts w:ascii="IRBadr" w:hAnsi="IRBadr" w:cs="IRBadr"/>
          <w:sz w:val="28"/>
          <w:szCs w:val="28"/>
          <w:rtl/>
          <w:lang w:bidi="fa-IR"/>
        </w:rPr>
        <w:t xml:space="preserve"> در</w:t>
      </w:r>
      <w:r w:rsidRPr="00820D85">
        <w:rPr>
          <w:rFonts w:ascii="IRBadr" w:hAnsi="IRBadr" w:cs="IRBadr"/>
          <w:sz w:val="28"/>
          <w:szCs w:val="28"/>
          <w:rtl/>
          <w:lang w:bidi="fa-IR"/>
        </w:rPr>
        <w:t xml:space="preserve"> بعضی از جاها اصلاح واجب است، یعنی در جاهایی که این اختلاف باعث قتل و فساد عظیمی می‌شود.</w:t>
      </w:r>
    </w:p>
    <w:p w:rsidR="00F16F71" w:rsidRPr="00820D85" w:rsidRDefault="009D6B50" w:rsidP="002D3D9D">
      <w:pPr>
        <w:pStyle w:val="Heading3"/>
        <w:bidi/>
        <w:rPr>
          <w:rFonts w:ascii="IRBadr" w:hAnsi="IRBadr" w:cs="IRBadr"/>
          <w:rtl/>
        </w:rPr>
      </w:pPr>
      <w:r w:rsidRPr="00820D85">
        <w:rPr>
          <w:rFonts w:ascii="IRBadr" w:hAnsi="IRBadr" w:cs="IRBadr"/>
          <w:rtl/>
        </w:rPr>
        <w:t>جمع‌بندی</w:t>
      </w:r>
    </w:p>
    <w:p w:rsidR="004C2FF0" w:rsidRPr="00820D85" w:rsidRDefault="00D67F65" w:rsidP="00F16F71">
      <w:pPr>
        <w:bidi/>
        <w:jc w:val="both"/>
        <w:rPr>
          <w:rFonts w:ascii="IRBadr" w:hAnsi="IRBadr" w:cs="IRBadr"/>
          <w:sz w:val="28"/>
          <w:szCs w:val="28"/>
          <w:rtl/>
          <w:lang w:bidi="fa-IR"/>
        </w:rPr>
      </w:pPr>
      <w:r w:rsidRPr="00820D85">
        <w:rPr>
          <w:rFonts w:ascii="IRBadr" w:hAnsi="IRBadr" w:cs="IRBadr"/>
          <w:sz w:val="28"/>
          <w:szCs w:val="28"/>
          <w:rtl/>
          <w:lang w:bidi="fa-IR"/>
        </w:rPr>
        <w:t xml:space="preserve">این مقدمه‌ی بحث بود. از این مقدمه نتیجه می‌گیریم که اصلاح بین افراد و گروه‌ها محل استثنای کذب است. </w:t>
      </w:r>
      <w:r w:rsidR="00F16F71" w:rsidRPr="00820D85">
        <w:rPr>
          <w:rFonts w:ascii="IRBadr" w:hAnsi="IRBadr" w:cs="IRBadr"/>
          <w:sz w:val="28"/>
          <w:szCs w:val="28"/>
          <w:rtl/>
          <w:lang w:bidi="fa-IR"/>
        </w:rPr>
        <w:t>البته نتیجه گرفتیم این اصلاح یک امر مستحب است و وجوب مطلق کلی ندارد.</w:t>
      </w:r>
    </w:p>
    <w:p w:rsidR="00F16F71" w:rsidRPr="00820D85" w:rsidRDefault="00477C63" w:rsidP="00F16F71">
      <w:pPr>
        <w:bidi/>
        <w:jc w:val="both"/>
        <w:rPr>
          <w:rFonts w:ascii="IRBadr" w:hAnsi="IRBadr" w:cs="IRBadr"/>
          <w:sz w:val="28"/>
          <w:szCs w:val="28"/>
          <w:rtl/>
          <w:lang w:bidi="fa-IR"/>
        </w:rPr>
      </w:pPr>
      <w:r w:rsidRPr="00820D85">
        <w:rPr>
          <w:rFonts w:ascii="IRBadr" w:hAnsi="IRBadr" w:cs="IRBadr"/>
          <w:sz w:val="28"/>
          <w:szCs w:val="28"/>
          <w:rtl/>
          <w:lang w:bidi="fa-IR"/>
        </w:rPr>
        <w:t>پایه‌ریزی ابواب جدید فقه دو نوع مسئله دارد:</w:t>
      </w:r>
    </w:p>
    <w:p w:rsidR="00477C63" w:rsidRPr="00820D85" w:rsidRDefault="00477C63" w:rsidP="00477C63">
      <w:pPr>
        <w:bidi/>
        <w:jc w:val="both"/>
        <w:rPr>
          <w:rFonts w:ascii="IRBadr" w:hAnsi="IRBadr" w:cs="IRBadr"/>
          <w:sz w:val="28"/>
          <w:szCs w:val="28"/>
          <w:rtl/>
          <w:lang w:bidi="fa-IR"/>
        </w:rPr>
      </w:pPr>
      <w:r w:rsidRPr="00820D85">
        <w:rPr>
          <w:rFonts w:ascii="IRBadr" w:hAnsi="IRBadr" w:cs="IRBadr"/>
          <w:sz w:val="28"/>
          <w:szCs w:val="28"/>
          <w:rtl/>
          <w:lang w:bidi="fa-IR"/>
        </w:rPr>
        <w:t>1.</w:t>
      </w:r>
      <w:r w:rsidR="009D6B50" w:rsidRPr="00820D85">
        <w:rPr>
          <w:rFonts w:ascii="IRBadr" w:hAnsi="IRBadr" w:cs="IRBadr"/>
          <w:sz w:val="28"/>
          <w:szCs w:val="28"/>
          <w:rtl/>
          <w:lang w:bidi="fa-IR"/>
        </w:rPr>
        <w:t xml:space="preserve"> مسائل</w:t>
      </w:r>
      <w:r w:rsidRPr="00820D85">
        <w:rPr>
          <w:rFonts w:ascii="IRBadr" w:hAnsi="IRBadr" w:cs="IRBadr"/>
          <w:sz w:val="28"/>
          <w:szCs w:val="28"/>
          <w:rtl/>
          <w:lang w:bidi="fa-IR"/>
        </w:rPr>
        <w:t xml:space="preserve"> جدیدی به وجود آمده باشد.</w:t>
      </w:r>
    </w:p>
    <w:p w:rsidR="00380AA8" w:rsidRPr="00820D85" w:rsidRDefault="0067322F" w:rsidP="00380AA8">
      <w:pPr>
        <w:bidi/>
        <w:jc w:val="both"/>
        <w:rPr>
          <w:rFonts w:ascii="IRBadr" w:hAnsi="IRBadr" w:cs="IRBadr"/>
          <w:sz w:val="28"/>
          <w:szCs w:val="28"/>
          <w:rtl/>
          <w:lang w:bidi="fa-IR"/>
        </w:rPr>
      </w:pPr>
      <w:r w:rsidRPr="00820D85">
        <w:rPr>
          <w:rFonts w:ascii="IRBadr" w:hAnsi="IRBadr" w:cs="IRBadr"/>
          <w:sz w:val="28"/>
          <w:szCs w:val="28"/>
          <w:rtl/>
          <w:lang w:bidi="fa-IR"/>
        </w:rPr>
        <w:t xml:space="preserve">2. با </w:t>
      </w:r>
      <w:r w:rsidR="009D6B50" w:rsidRPr="00820D85">
        <w:rPr>
          <w:rFonts w:ascii="IRBadr" w:hAnsi="IRBadr" w:cs="IRBadr"/>
          <w:sz w:val="28"/>
          <w:szCs w:val="28"/>
          <w:rtl/>
          <w:lang w:bidi="fa-IR"/>
        </w:rPr>
        <w:t>قطع‌نظر</w:t>
      </w:r>
      <w:r w:rsidRPr="00820D85">
        <w:rPr>
          <w:rFonts w:ascii="IRBadr" w:hAnsi="IRBadr" w:cs="IRBadr"/>
          <w:sz w:val="28"/>
          <w:szCs w:val="28"/>
          <w:rtl/>
          <w:lang w:bidi="fa-IR"/>
        </w:rPr>
        <w:t xml:space="preserve"> از مسائل امروز، در همین روایات، مجموعه‌ی زیادی احکام استحبابی و وجوبی وجود دارد که هنوز مطرح نشده است. شاید اگر طبقه‌بندی بکنیم، آن‌وقت شاید</w:t>
      </w:r>
      <w:r w:rsidR="00380AA8" w:rsidRPr="00820D85">
        <w:rPr>
          <w:rFonts w:ascii="IRBadr" w:hAnsi="IRBadr" w:cs="IRBadr"/>
          <w:sz w:val="28"/>
          <w:szCs w:val="28"/>
          <w:rtl/>
          <w:lang w:bidi="fa-IR"/>
        </w:rPr>
        <w:t xml:space="preserve"> نکات خاصی را از آن‌ها برگیریم. مثلاً فقه اجتماعی، روابط </w:t>
      </w:r>
      <w:r w:rsidR="009D6B50" w:rsidRPr="00820D85">
        <w:rPr>
          <w:rFonts w:ascii="IRBadr" w:hAnsi="IRBadr" w:cs="IRBadr"/>
          <w:sz w:val="28"/>
          <w:szCs w:val="28"/>
          <w:rtl/>
          <w:lang w:bidi="fa-IR"/>
        </w:rPr>
        <w:t>میان فردی</w:t>
      </w:r>
      <w:r w:rsidR="00380AA8" w:rsidRPr="00820D85">
        <w:rPr>
          <w:rFonts w:ascii="IRBadr" w:hAnsi="IRBadr" w:cs="IRBadr"/>
          <w:sz w:val="28"/>
          <w:szCs w:val="28"/>
          <w:rtl/>
          <w:lang w:bidi="fa-IR"/>
        </w:rPr>
        <w:t xml:space="preserve"> یکی از این ابواب است. این باب باید کاملاً مستقل باشد.</w:t>
      </w:r>
      <w:r w:rsidR="004E5657" w:rsidRPr="00820D85">
        <w:rPr>
          <w:rFonts w:ascii="IRBadr" w:hAnsi="IRBadr" w:cs="IRBadr"/>
          <w:sz w:val="28"/>
          <w:szCs w:val="28"/>
          <w:rtl/>
          <w:lang w:bidi="fa-IR"/>
        </w:rPr>
        <w:t xml:space="preserve"> متأسفانه رها شده است. اصلاح یک ارزش اخلاقی و فقهی بسیار مهم است. در فقه موضوعی، جایگاهی ندارد</w:t>
      </w:r>
      <w:r w:rsidR="00D81BCA" w:rsidRPr="00820D85">
        <w:rPr>
          <w:rFonts w:ascii="IRBadr" w:hAnsi="IRBadr" w:cs="IRBadr"/>
          <w:sz w:val="28"/>
          <w:szCs w:val="28"/>
          <w:rtl/>
          <w:lang w:bidi="fa-IR"/>
        </w:rPr>
        <w:t>.</w:t>
      </w:r>
      <w:r w:rsidR="009D6B50" w:rsidRPr="00820D85">
        <w:rPr>
          <w:rFonts w:ascii="IRBadr" w:hAnsi="IRBadr" w:cs="IRBadr"/>
          <w:sz w:val="28"/>
          <w:szCs w:val="28"/>
          <w:rtl/>
          <w:lang w:bidi="fa-IR"/>
        </w:rPr>
        <w:t xml:space="preserve"> البته</w:t>
      </w:r>
      <w:r w:rsidR="00D81BCA" w:rsidRPr="00820D85">
        <w:rPr>
          <w:rFonts w:ascii="IRBadr" w:hAnsi="IRBadr" w:cs="IRBadr"/>
          <w:sz w:val="28"/>
          <w:szCs w:val="28"/>
          <w:rtl/>
          <w:lang w:bidi="fa-IR"/>
        </w:rPr>
        <w:t xml:space="preserve"> ما در اواخر فقه تربیتی، به صورت خلاصه این طبقه‌بندی را آوردیم.</w:t>
      </w:r>
    </w:p>
    <w:p w:rsidR="00F632E8" w:rsidRPr="00820D85" w:rsidRDefault="00F632E8" w:rsidP="002D3D9D">
      <w:pPr>
        <w:pStyle w:val="Heading2"/>
        <w:bidi/>
        <w:rPr>
          <w:rFonts w:ascii="IRBadr" w:hAnsi="IRBadr" w:cs="IRBadr"/>
          <w:rtl/>
        </w:rPr>
      </w:pPr>
      <w:bookmarkStart w:id="9" w:name="_Toc426720634"/>
      <w:r w:rsidRPr="00820D85">
        <w:rPr>
          <w:rFonts w:ascii="IRBadr" w:hAnsi="IRBadr" w:cs="IRBadr"/>
          <w:rtl/>
        </w:rPr>
        <w:t>ورود به بحث</w:t>
      </w:r>
      <w:bookmarkEnd w:id="9"/>
    </w:p>
    <w:p w:rsidR="00D92A11" w:rsidRPr="00820D85" w:rsidRDefault="00D92A11" w:rsidP="00F632E8">
      <w:pPr>
        <w:bidi/>
        <w:jc w:val="both"/>
        <w:rPr>
          <w:rFonts w:ascii="IRBadr" w:hAnsi="IRBadr" w:cs="IRBadr"/>
          <w:sz w:val="28"/>
          <w:szCs w:val="28"/>
          <w:rtl/>
          <w:lang w:bidi="fa-IR"/>
        </w:rPr>
      </w:pPr>
      <w:r w:rsidRPr="00820D85">
        <w:rPr>
          <w:rFonts w:ascii="IRBadr" w:hAnsi="IRBadr" w:cs="IRBadr"/>
          <w:sz w:val="28"/>
          <w:szCs w:val="28"/>
          <w:rtl/>
          <w:lang w:bidi="fa-IR"/>
        </w:rPr>
        <w:t>مطلقاً می‌گوییم که کذب حرام است. در امر 29 گفتیم که استثنائاتی به کذب وارد شده است. دومین استثنا کذب در مقام اصلاح بین الناس است.</w:t>
      </w:r>
      <w:r w:rsidR="00F632E8" w:rsidRPr="00820D85">
        <w:rPr>
          <w:rFonts w:ascii="IRBadr" w:hAnsi="IRBadr" w:cs="IRBadr"/>
          <w:sz w:val="28"/>
          <w:szCs w:val="28"/>
          <w:rtl/>
          <w:lang w:bidi="fa-IR"/>
        </w:rPr>
        <w:t xml:space="preserve"> باید ادله این را بررسی کنیم. ابتدا روایات را می‌گوییم و در ضمن روایات، آیات را بحث می‌کنیم.</w:t>
      </w:r>
    </w:p>
    <w:p w:rsidR="00F632E8" w:rsidRPr="00820D85" w:rsidRDefault="00F632E8" w:rsidP="00F632E8">
      <w:pPr>
        <w:bidi/>
        <w:jc w:val="both"/>
        <w:rPr>
          <w:rFonts w:ascii="IRBadr" w:hAnsi="IRBadr" w:cs="IRBadr"/>
          <w:sz w:val="28"/>
          <w:szCs w:val="28"/>
          <w:rtl/>
          <w:lang w:bidi="fa-IR"/>
        </w:rPr>
      </w:pPr>
      <w:r w:rsidRPr="00820D85">
        <w:rPr>
          <w:rFonts w:ascii="IRBadr" w:hAnsi="IRBadr" w:cs="IRBadr"/>
          <w:sz w:val="28"/>
          <w:szCs w:val="28"/>
          <w:rtl/>
          <w:lang w:bidi="fa-IR"/>
        </w:rPr>
        <w:t xml:space="preserve">یک فرمایش نیز آقای خویی (ره) دارند که در مورد </w:t>
      </w:r>
      <w:r w:rsidR="009D6B50" w:rsidRPr="00820D85">
        <w:rPr>
          <w:rFonts w:ascii="IRBadr" w:hAnsi="IRBadr" w:cs="IRBadr"/>
          <w:sz w:val="28"/>
          <w:szCs w:val="28"/>
          <w:rtl/>
          <w:lang w:bidi="fa-IR"/>
        </w:rPr>
        <w:t>فواید</w:t>
      </w:r>
      <w:r w:rsidRPr="00820D85">
        <w:rPr>
          <w:rFonts w:ascii="IRBadr" w:hAnsi="IRBadr" w:cs="IRBadr"/>
          <w:sz w:val="28"/>
          <w:szCs w:val="28"/>
          <w:rtl/>
          <w:lang w:bidi="fa-IR"/>
        </w:rPr>
        <w:t xml:space="preserve"> آن است که بحث خواهیم کرد.</w:t>
      </w:r>
    </w:p>
    <w:p w:rsidR="00F632E8" w:rsidRPr="00820D85" w:rsidRDefault="00C800D6" w:rsidP="002D3D9D">
      <w:pPr>
        <w:pStyle w:val="Heading2"/>
        <w:bidi/>
        <w:rPr>
          <w:rFonts w:ascii="IRBadr" w:hAnsi="IRBadr" w:cs="IRBadr"/>
          <w:rtl/>
        </w:rPr>
      </w:pPr>
      <w:bookmarkStart w:id="10" w:name="_Toc426720635"/>
      <w:r w:rsidRPr="00820D85">
        <w:rPr>
          <w:rFonts w:ascii="IRBadr" w:hAnsi="IRBadr" w:cs="IRBadr"/>
          <w:rtl/>
        </w:rPr>
        <w:t>دلیل اول</w:t>
      </w:r>
      <w:bookmarkEnd w:id="10"/>
    </w:p>
    <w:p w:rsidR="00C800D6" w:rsidRPr="00820D85" w:rsidRDefault="00C800D6" w:rsidP="00C800D6">
      <w:pPr>
        <w:bidi/>
        <w:jc w:val="both"/>
        <w:rPr>
          <w:rFonts w:ascii="IRBadr" w:hAnsi="IRBadr" w:cs="IRBadr"/>
          <w:sz w:val="28"/>
          <w:szCs w:val="28"/>
          <w:rtl/>
          <w:lang w:bidi="fa-IR"/>
        </w:rPr>
      </w:pPr>
      <w:r w:rsidRPr="00820D85">
        <w:rPr>
          <w:rFonts w:ascii="IRBadr" w:hAnsi="IRBadr" w:cs="IRBadr"/>
          <w:sz w:val="28"/>
          <w:szCs w:val="28"/>
          <w:rtl/>
          <w:lang w:bidi="fa-IR"/>
        </w:rPr>
        <w:t xml:space="preserve">در کتاب الحج، ابواب احکام العشرة، باب 141 روایتی آمده است. خوشبختانه مرحوم حر عاملی </w:t>
      </w:r>
      <w:r w:rsidR="00820D85">
        <w:rPr>
          <w:rFonts w:ascii="IRBadr" w:hAnsi="IRBadr" w:cs="IRBadr"/>
          <w:sz w:val="28"/>
          <w:szCs w:val="28"/>
          <w:rtl/>
          <w:lang w:bidi="fa-IR"/>
        </w:rPr>
        <w:t>به‌عنوان</w:t>
      </w:r>
      <w:r w:rsidRPr="00820D85">
        <w:rPr>
          <w:rFonts w:ascii="IRBadr" w:hAnsi="IRBadr" w:cs="IRBadr"/>
          <w:sz w:val="28"/>
          <w:szCs w:val="28"/>
          <w:rtl/>
          <w:lang w:bidi="fa-IR"/>
        </w:rPr>
        <w:t xml:space="preserve"> ضوابط بین مؤمنان اشاره کرده است. این کتاب العشرة در حج وارد شده است. این یک اشکال است. زیرا این کتاب مستقل است. </w:t>
      </w:r>
      <w:r w:rsidR="00820D85">
        <w:rPr>
          <w:rFonts w:ascii="IRBadr" w:hAnsi="IRBadr" w:cs="IRBadr"/>
          <w:sz w:val="28"/>
          <w:szCs w:val="28"/>
          <w:rtl/>
          <w:lang w:bidi="fa-IR"/>
        </w:rPr>
        <w:t>همین‌که</w:t>
      </w:r>
      <w:r w:rsidRPr="00820D85">
        <w:rPr>
          <w:rFonts w:ascii="IRBadr" w:hAnsi="IRBadr" w:cs="IRBadr"/>
          <w:sz w:val="28"/>
          <w:szCs w:val="28"/>
          <w:rtl/>
          <w:lang w:bidi="fa-IR"/>
        </w:rPr>
        <w:t xml:space="preserve"> حر عاملی و علمای اخلاق به این مسئله اهمیت داده‌اند، جای خوشحالی است.</w:t>
      </w:r>
    </w:p>
    <w:p w:rsidR="0064462B" w:rsidRPr="00820D85" w:rsidRDefault="009D6B50" w:rsidP="0064462B">
      <w:pPr>
        <w:bidi/>
        <w:jc w:val="both"/>
        <w:rPr>
          <w:rFonts w:ascii="IRBadr" w:hAnsi="IRBadr" w:cs="IRBadr"/>
          <w:b/>
          <w:bCs/>
          <w:sz w:val="28"/>
          <w:szCs w:val="28"/>
          <w:rtl/>
          <w:lang w:bidi="fa-IR"/>
        </w:rPr>
      </w:pPr>
      <w:r w:rsidRPr="00820D85">
        <w:rPr>
          <w:rFonts w:ascii="IRBadr" w:hAnsi="IRBadr" w:cs="IRBadr"/>
          <w:b/>
          <w:bCs/>
          <w:sz w:val="28"/>
          <w:szCs w:val="28"/>
          <w:rtl/>
          <w:lang w:bidi="fa-IR"/>
        </w:rPr>
        <w:lastRenderedPageBreak/>
        <w:t>«</w:t>
      </w:r>
      <w:r w:rsidR="00EA0AC9" w:rsidRPr="00820D85">
        <w:rPr>
          <w:rFonts w:ascii="IRBadr" w:hAnsi="IRBadr" w:cs="IRBadr"/>
          <w:b/>
          <w:bCs/>
          <w:sz w:val="28"/>
          <w:szCs w:val="28"/>
          <w:rtl/>
          <w:lang w:bidi="fa-IR"/>
        </w:rPr>
        <w:t>مُحَمَّدُ بْنُ عَلِ</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بْنِ الْحُسَ</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نِ بِإِسْنَادِهِ عَنْ حَمَّادِ بْنِ عَمْرٍو وَ أَنَسِ بْنِ مُحَمَّدٍ عَنْ أَبِ</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هِ جَمِ</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عاً عَنْ جَعْفَرِ بْنِ مُحَمَّدٍ عَنْ آبَائِهِ فِ</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وَصِ</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ةِ النَّبِ</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ص لِعَلِ</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ع قَالَ: </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ا عَلِ</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إِنَّ اللَّهَ أَحَبَّ الْ</w:t>
      </w:r>
      <w:r w:rsidRPr="00820D85">
        <w:rPr>
          <w:rFonts w:ascii="IRBadr" w:hAnsi="IRBadr" w:cs="IRBadr"/>
          <w:b/>
          <w:bCs/>
          <w:sz w:val="28"/>
          <w:szCs w:val="28"/>
          <w:rtl/>
          <w:lang w:bidi="fa-IR"/>
        </w:rPr>
        <w:t>ک</w:t>
      </w:r>
      <w:r w:rsidR="00EA0AC9" w:rsidRPr="00820D85">
        <w:rPr>
          <w:rFonts w:ascii="IRBadr" w:hAnsi="IRBadr" w:cs="IRBadr"/>
          <w:b/>
          <w:bCs/>
          <w:sz w:val="28"/>
          <w:szCs w:val="28"/>
          <w:rtl/>
          <w:lang w:bidi="fa-IR"/>
        </w:rPr>
        <w:t>ذِبَ فِ</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الصَّلَاحِ وَ أَبْغَضَ الصِّدْقَ فِ</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الْفَسَادِ إِلَ</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أَنْ قَالَ </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ا عَلِ</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ثَلَاثٌ </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حْسُنُ فِ</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هِنَّ الْ</w:t>
      </w:r>
      <w:r w:rsidRPr="00820D85">
        <w:rPr>
          <w:rFonts w:ascii="IRBadr" w:hAnsi="IRBadr" w:cs="IRBadr"/>
          <w:b/>
          <w:bCs/>
          <w:sz w:val="28"/>
          <w:szCs w:val="28"/>
          <w:rtl/>
          <w:lang w:bidi="fa-IR"/>
        </w:rPr>
        <w:t>ک</w:t>
      </w:r>
      <w:r w:rsidR="00EA0AC9" w:rsidRPr="00820D85">
        <w:rPr>
          <w:rFonts w:ascii="IRBadr" w:hAnsi="IRBadr" w:cs="IRBadr"/>
          <w:b/>
          <w:bCs/>
          <w:sz w:val="28"/>
          <w:szCs w:val="28"/>
          <w:rtl/>
          <w:lang w:bidi="fa-IR"/>
        </w:rPr>
        <w:t>ذِبُ الْمَ</w:t>
      </w:r>
      <w:r w:rsidRPr="00820D85">
        <w:rPr>
          <w:rFonts w:ascii="IRBadr" w:hAnsi="IRBadr" w:cs="IRBadr"/>
          <w:b/>
          <w:bCs/>
          <w:sz w:val="28"/>
          <w:szCs w:val="28"/>
          <w:rtl/>
          <w:lang w:bidi="fa-IR"/>
        </w:rPr>
        <w:t>کی</w:t>
      </w:r>
      <w:r w:rsidR="00EA0AC9" w:rsidRPr="00820D85">
        <w:rPr>
          <w:rFonts w:ascii="IRBadr" w:hAnsi="IRBadr" w:cs="IRBadr"/>
          <w:b/>
          <w:bCs/>
          <w:sz w:val="28"/>
          <w:szCs w:val="28"/>
          <w:rtl/>
          <w:lang w:bidi="fa-IR"/>
        </w:rPr>
        <w:t>دَةُ فِ</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 xml:space="preserve"> الْحَرْبِ وَ عِدَتُ</w:t>
      </w:r>
      <w:r w:rsidRPr="00820D85">
        <w:rPr>
          <w:rFonts w:ascii="IRBadr" w:hAnsi="IRBadr" w:cs="IRBadr"/>
          <w:b/>
          <w:bCs/>
          <w:sz w:val="28"/>
          <w:szCs w:val="28"/>
          <w:rtl/>
          <w:lang w:bidi="fa-IR"/>
        </w:rPr>
        <w:t>ک</w:t>
      </w:r>
      <w:r w:rsidR="00EA0AC9" w:rsidRPr="00820D85">
        <w:rPr>
          <w:rFonts w:ascii="IRBadr" w:hAnsi="IRBadr" w:cs="IRBadr"/>
          <w:b/>
          <w:bCs/>
          <w:sz w:val="28"/>
          <w:szCs w:val="28"/>
          <w:rtl/>
          <w:lang w:bidi="fa-IR"/>
        </w:rPr>
        <w:t xml:space="preserve"> زَوْجَتَ</w:t>
      </w:r>
      <w:r w:rsidRPr="00820D85">
        <w:rPr>
          <w:rFonts w:ascii="IRBadr" w:hAnsi="IRBadr" w:cs="IRBadr"/>
          <w:b/>
          <w:bCs/>
          <w:sz w:val="28"/>
          <w:szCs w:val="28"/>
          <w:rtl/>
          <w:lang w:bidi="fa-IR"/>
        </w:rPr>
        <w:t>ک</w:t>
      </w:r>
      <w:r w:rsidR="00EA0AC9" w:rsidRPr="00820D85">
        <w:rPr>
          <w:rFonts w:ascii="IRBadr" w:hAnsi="IRBadr" w:cs="IRBadr"/>
          <w:b/>
          <w:bCs/>
          <w:sz w:val="28"/>
          <w:szCs w:val="28"/>
          <w:rtl/>
          <w:lang w:bidi="fa-IR"/>
        </w:rPr>
        <w:t xml:space="preserve"> وَ الْإِصْلَاحُ بَ</w:t>
      </w:r>
      <w:r w:rsidRPr="00820D85">
        <w:rPr>
          <w:rFonts w:ascii="IRBadr" w:hAnsi="IRBadr" w:cs="IRBadr"/>
          <w:b/>
          <w:bCs/>
          <w:sz w:val="28"/>
          <w:szCs w:val="28"/>
          <w:rtl/>
          <w:lang w:bidi="fa-IR"/>
        </w:rPr>
        <w:t>ی</w:t>
      </w:r>
      <w:r w:rsidR="00EA0AC9" w:rsidRPr="00820D85">
        <w:rPr>
          <w:rFonts w:ascii="IRBadr" w:hAnsi="IRBadr" w:cs="IRBadr"/>
          <w:b/>
          <w:bCs/>
          <w:sz w:val="28"/>
          <w:szCs w:val="28"/>
          <w:rtl/>
          <w:lang w:bidi="fa-IR"/>
        </w:rPr>
        <w:t>نَ النَّاسِ.»</w:t>
      </w:r>
      <w:r w:rsidR="00EA0AC9" w:rsidRPr="00820D85">
        <w:rPr>
          <w:rStyle w:val="FootnoteReference"/>
          <w:rFonts w:ascii="IRBadr" w:hAnsi="IRBadr" w:cs="IRBadr"/>
          <w:b/>
          <w:bCs/>
          <w:sz w:val="28"/>
          <w:szCs w:val="28"/>
          <w:rtl/>
          <w:lang w:bidi="fa-IR"/>
        </w:rPr>
        <w:footnoteReference w:id="12"/>
      </w:r>
    </w:p>
    <w:p w:rsidR="00EA0AC9" w:rsidRPr="00820D85" w:rsidRDefault="001655A7" w:rsidP="002D3D9D">
      <w:pPr>
        <w:pStyle w:val="Heading3"/>
        <w:bidi/>
        <w:rPr>
          <w:rFonts w:ascii="IRBadr" w:hAnsi="IRBadr" w:cs="IRBadr"/>
          <w:rtl/>
        </w:rPr>
      </w:pPr>
      <w:bookmarkStart w:id="11" w:name="_Toc426720636"/>
      <w:r w:rsidRPr="00820D85">
        <w:rPr>
          <w:rFonts w:ascii="IRBadr" w:hAnsi="IRBadr" w:cs="IRBadr"/>
          <w:rtl/>
        </w:rPr>
        <w:t>بررسی روایت از لحاظ سند</w:t>
      </w:r>
      <w:bookmarkEnd w:id="11"/>
    </w:p>
    <w:p w:rsidR="001655A7" w:rsidRPr="00820D85" w:rsidRDefault="001655A7" w:rsidP="001655A7">
      <w:pPr>
        <w:bidi/>
        <w:jc w:val="both"/>
        <w:rPr>
          <w:rFonts w:ascii="IRBadr" w:hAnsi="IRBadr" w:cs="IRBadr"/>
          <w:sz w:val="28"/>
          <w:szCs w:val="28"/>
          <w:rtl/>
          <w:lang w:bidi="fa-IR"/>
        </w:rPr>
      </w:pPr>
      <w:r w:rsidRPr="00820D85">
        <w:rPr>
          <w:rFonts w:ascii="IRBadr" w:hAnsi="IRBadr" w:cs="IRBadr"/>
          <w:sz w:val="28"/>
          <w:szCs w:val="28"/>
          <w:rtl/>
          <w:lang w:bidi="fa-IR"/>
        </w:rPr>
        <w:t xml:space="preserve">این روایت اعتبار ندارد. حماد بن عمر و انس بن محمد، دو سند است. یک بار می‌گوید تا حماد بن عمر می‌گویم و یک بار تا انس به محمد نقل می‌کند. </w:t>
      </w:r>
      <w:r w:rsidR="00820D85">
        <w:rPr>
          <w:rFonts w:ascii="IRBadr" w:hAnsi="IRBadr" w:cs="IRBadr"/>
          <w:sz w:val="28"/>
          <w:szCs w:val="28"/>
          <w:rtl/>
          <w:lang w:bidi="fa-IR"/>
        </w:rPr>
        <w:t>هردو</w:t>
      </w:r>
      <w:r w:rsidR="00820D85">
        <w:rPr>
          <w:rFonts w:ascii="IRBadr" w:hAnsi="IRBadr" w:cs="IRBadr" w:hint="cs"/>
          <w:sz w:val="28"/>
          <w:szCs w:val="28"/>
          <w:rtl/>
          <w:lang w:bidi="fa-IR"/>
        </w:rPr>
        <w:t>ی</w:t>
      </w:r>
      <w:r w:rsidRPr="00820D85">
        <w:rPr>
          <w:rFonts w:ascii="IRBadr" w:hAnsi="IRBadr" w:cs="IRBadr"/>
          <w:sz w:val="28"/>
          <w:szCs w:val="28"/>
          <w:rtl/>
          <w:lang w:bidi="fa-IR"/>
        </w:rPr>
        <w:t xml:space="preserve"> این‌ها از امام صادق (ع) نقل می‌کنند.</w:t>
      </w:r>
      <w:r w:rsidR="009D6B50" w:rsidRPr="00820D85">
        <w:rPr>
          <w:rFonts w:ascii="IRBadr" w:hAnsi="IRBadr" w:cs="IRBadr"/>
          <w:sz w:val="28"/>
          <w:szCs w:val="28"/>
          <w:rtl/>
          <w:lang w:bidi="fa-IR"/>
        </w:rPr>
        <w:t xml:space="preserve"> </w:t>
      </w:r>
      <w:r w:rsidR="00B52431" w:rsidRPr="00820D85">
        <w:rPr>
          <w:rFonts w:ascii="IRBadr" w:hAnsi="IRBadr" w:cs="IRBadr"/>
          <w:sz w:val="28"/>
          <w:szCs w:val="28"/>
          <w:rtl/>
          <w:lang w:bidi="fa-IR"/>
        </w:rPr>
        <w:t xml:space="preserve">این دو از رواتی هستند که توثیقی در نجاشی و جای دیگر ندارند. از سویی کثرت روایت نیز ندارند. شاید </w:t>
      </w:r>
      <w:r w:rsidR="00820D85">
        <w:rPr>
          <w:rFonts w:ascii="IRBadr" w:hAnsi="IRBadr" w:cs="IRBadr"/>
          <w:sz w:val="28"/>
          <w:szCs w:val="28"/>
          <w:rtl/>
          <w:lang w:bidi="fa-IR"/>
        </w:rPr>
        <w:t>هردوی</w:t>
      </w:r>
      <w:r w:rsidR="00B52431" w:rsidRPr="00820D85">
        <w:rPr>
          <w:rFonts w:ascii="IRBadr" w:hAnsi="IRBadr" w:cs="IRBadr"/>
          <w:sz w:val="28"/>
          <w:szCs w:val="28"/>
          <w:rtl/>
          <w:lang w:bidi="fa-IR"/>
        </w:rPr>
        <w:t xml:space="preserve"> این‌ها، دو،</w:t>
      </w:r>
      <w:r w:rsidR="009D6B50" w:rsidRPr="00820D85">
        <w:rPr>
          <w:rFonts w:ascii="IRBadr" w:hAnsi="IRBadr" w:cs="IRBadr"/>
          <w:sz w:val="28"/>
          <w:szCs w:val="28"/>
          <w:rtl/>
          <w:lang w:bidi="fa-IR"/>
        </w:rPr>
        <w:t>سه</w:t>
      </w:r>
      <w:r w:rsidR="00B52431" w:rsidRPr="00820D85">
        <w:rPr>
          <w:rFonts w:ascii="IRBadr" w:hAnsi="IRBadr" w:cs="IRBadr"/>
          <w:sz w:val="28"/>
          <w:szCs w:val="28"/>
          <w:rtl/>
          <w:lang w:bidi="fa-IR"/>
        </w:rPr>
        <w:t xml:space="preserve"> روایت بیشتر ندارند. پدر انس نیز توثیق ندارد. بنابراین حماد بن عمر و انس بن محمد و پدرش توثیق ندارند. البته این مضمون در روایات معتبر آمده است. </w:t>
      </w:r>
      <w:r w:rsidR="00820D85">
        <w:rPr>
          <w:rFonts w:ascii="IRBadr" w:hAnsi="IRBadr" w:cs="IRBadr"/>
          <w:sz w:val="28"/>
          <w:szCs w:val="28"/>
          <w:rtl/>
          <w:lang w:bidi="fa-IR"/>
        </w:rPr>
        <w:t>به‌عنوان</w:t>
      </w:r>
      <w:r w:rsidR="00B52431" w:rsidRPr="00820D85">
        <w:rPr>
          <w:rFonts w:ascii="IRBadr" w:hAnsi="IRBadr" w:cs="IRBadr"/>
          <w:sz w:val="28"/>
          <w:szCs w:val="28"/>
          <w:rtl/>
          <w:lang w:bidi="fa-IR"/>
        </w:rPr>
        <w:t xml:space="preserve"> مؤید استفاده می‌شود.</w:t>
      </w:r>
      <w:r w:rsidR="009702A0" w:rsidRPr="00820D85">
        <w:rPr>
          <w:rFonts w:ascii="IRBadr" w:hAnsi="IRBadr" w:cs="IRBadr"/>
          <w:sz w:val="28"/>
          <w:szCs w:val="28"/>
          <w:rtl/>
          <w:lang w:bidi="fa-IR"/>
        </w:rPr>
        <w:t xml:space="preserve"> اما مستقلاً سند مخدوش است.</w:t>
      </w:r>
    </w:p>
    <w:p w:rsidR="009702A0" w:rsidRPr="00820D85" w:rsidRDefault="009702A0" w:rsidP="002D3D9D">
      <w:pPr>
        <w:pStyle w:val="Heading3"/>
        <w:bidi/>
        <w:rPr>
          <w:rFonts w:ascii="IRBadr" w:hAnsi="IRBadr" w:cs="IRBadr"/>
          <w:rtl/>
        </w:rPr>
      </w:pPr>
      <w:bookmarkStart w:id="12" w:name="_Toc426720637"/>
      <w:r w:rsidRPr="00820D85">
        <w:rPr>
          <w:rFonts w:ascii="IRBadr" w:hAnsi="IRBadr" w:cs="IRBadr"/>
          <w:rtl/>
        </w:rPr>
        <w:t>بررسی روایت از لحاظ دلالت</w:t>
      </w:r>
      <w:bookmarkEnd w:id="12"/>
    </w:p>
    <w:p w:rsidR="009702A0" w:rsidRPr="00820D85" w:rsidRDefault="009702A0" w:rsidP="009702A0">
      <w:pPr>
        <w:bidi/>
        <w:jc w:val="both"/>
        <w:rPr>
          <w:rFonts w:ascii="IRBadr" w:hAnsi="IRBadr" w:cs="IRBadr"/>
          <w:sz w:val="28"/>
          <w:szCs w:val="28"/>
          <w:rtl/>
          <w:lang w:bidi="fa-IR"/>
        </w:rPr>
      </w:pPr>
      <w:r w:rsidRPr="00820D85">
        <w:rPr>
          <w:rFonts w:ascii="IRBadr" w:hAnsi="IRBadr" w:cs="IRBadr"/>
          <w:sz w:val="28"/>
          <w:szCs w:val="28"/>
          <w:rtl/>
          <w:lang w:bidi="fa-IR"/>
        </w:rPr>
        <w:t>در مورد دلالت این روایت چند نکته را عرض می‌کنیم:</w:t>
      </w:r>
    </w:p>
    <w:p w:rsidR="001E4F0D" w:rsidRPr="00820D85" w:rsidRDefault="001E4F0D" w:rsidP="002D3D9D">
      <w:pPr>
        <w:pStyle w:val="Heading4"/>
        <w:rPr>
          <w:rFonts w:ascii="IRBadr" w:hAnsi="IRBadr" w:cs="IRBadr"/>
          <w:rtl/>
        </w:rPr>
      </w:pPr>
      <w:bookmarkStart w:id="13" w:name="_Toc426720638"/>
      <w:r w:rsidRPr="00820D85">
        <w:rPr>
          <w:rFonts w:ascii="IRBadr" w:hAnsi="IRBadr" w:cs="IRBadr"/>
          <w:rtl/>
        </w:rPr>
        <w:t>1.</w:t>
      </w:r>
      <w:r w:rsidR="009D6B50" w:rsidRPr="00820D85">
        <w:rPr>
          <w:rFonts w:ascii="IRBadr" w:hAnsi="IRBadr" w:cs="IRBadr"/>
          <w:rtl/>
        </w:rPr>
        <w:t xml:space="preserve"> مفاد</w:t>
      </w:r>
      <w:r w:rsidRPr="00820D85">
        <w:rPr>
          <w:rFonts w:ascii="IRBadr" w:hAnsi="IRBadr" w:cs="IRBadr"/>
          <w:rtl/>
        </w:rPr>
        <w:t xml:space="preserve"> احب</w:t>
      </w:r>
      <w:bookmarkEnd w:id="13"/>
    </w:p>
    <w:p w:rsidR="00596B45" w:rsidRPr="00820D85" w:rsidRDefault="009702A0" w:rsidP="00C126CD">
      <w:pPr>
        <w:bidi/>
        <w:jc w:val="both"/>
        <w:rPr>
          <w:rFonts w:ascii="IRBadr" w:hAnsi="IRBadr" w:cs="IRBadr"/>
          <w:sz w:val="28"/>
          <w:szCs w:val="28"/>
          <w:rtl/>
          <w:lang w:bidi="fa-IR"/>
        </w:rPr>
      </w:pPr>
      <w:r w:rsidRPr="00820D85">
        <w:rPr>
          <w:rFonts w:ascii="IRBadr" w:hAnsi="IRBadr" w:cs="IRBadr"/>
          <w:sz w:val="28"/>
          <w:szCs w:val="28"/>
          <w:rtl/>
          <w:lang w:bidi="fa-IR"/>
        </w:rPr>
        <w:t>در جمله‌ی اول آمده است:‌</w:t>
      </w:r>
      <w:r w:rsidR="00C126CD" w:rsidRPr="00820D85">
        <w:rPr>
          <w:rFonts w:ascii="IRBadr" w:hAnsi="IRBadr" w:cs="IRBadr"/>
          <w:sz w:val="28"/>
          <w:szCs w:val="28"/>
          <w:rtl/>
          <w:lang w:bidi="fa-IR"/>
        </w:rPr>
        <w:t>»</w:t>
      </w:r>
      <w:r w:rsidRPr="00820D85">
        <w:rPr>
          <w:rFonts w:ascii="IRBadr" w:hAnsi="IRBadr" w:cs="IRBadr"/>
          <w:b/>
          <w:bCs/>
          <w:sz w:val="28"/>
          <w:szCs w:val="28"/>
          <w:rtl/>
          <w:lang w:bidi="fa-IR"/>
        </w:rPr>
        <w:t>أَحَبَّ الْ</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ذِبَ فِ</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الصَّلَاحِ</w:t>
      </w:r>
      <w:r w:rsidRPr="00820D85">
        <w:rPr>
          <w:rFonts w:ascii="IRBadr" w:hAnsi="IRBadr" w:cs="IRBadr"/>
          <w:sz w:val="28"/>
          <w:szCs w:val="28"/>
          <w:rtl/>
          <w:lang w:bidi="fa-IR"/>
        </w:rPr>
        <w:t>».</w:t>
      </w:r>
      <w:r w:rsidR="00596B45" w:rsidRPr="00820D85">
        <w:rPr>
          <w:rFonts w:ascii="IRBadr" w:hAnsi="IRBadr" w:cs="IRBadr"/>
          <w:sz w:val="28"/>
          <w:szCs w:val="28"/>
          <w:rtl/>
          <w:lang w:bidi="fa-IR"/>
        </w:rPr>
        <w:t xml:space="preserve"> در کلمه «احب» این جمله سه احتمال وجود دارد:</w:t>
      </w:r>
    </w:p>
    <w:p w:rsidR="00BB6E4E" w:rsidRPr="00820D85" w:rsidRDefault="00596B45" w:rsidP="00BB6E4E">
      <w:pPr>
        <w:bidi/>
        <w:jc w:val="both"/>
        <w:rPr>
          <w:rFonts w:ascii="IRBadr" w:hAnsi="IRBadr" w:cs="IRBadr"/>
          <w:sz w:val="28"/>
          <w:szCs w:val="28"/>
          <w:rtl/>
          <w:lang w:bidi="fa-IR"/>
        </w:rPr>
      </w:pPr>
      <w:r w:rsidRPr="00820D85">
        <w:rPr>
          <w:rFonts w:ascii="IRBadr" w:hAnsi="IRBadr" w:cs="IRBadr"/>
          <w:sz w:val="28"/>
          <w:szCs w:val="28"/>
          <w:rtl/>
          <w:lang w:bidi="fa-IR"/>
        </w:rPr>
        <w:t>1.</w:t>
      </w:r>
      <w:r w:rsidR="009D6B50" w:rsidRPr="00820D85">
        <w:rPr>
          <w:rFonts w:ascii="IRBadr" w:hAnsi="IRBadr" w:cs="IRBadr"/>
          <w:sz w:val="28"/>
          <w:szCs w:val="28"/>
          <w:rtl/>
          <w:lang w:bidi="fa-IR"/>
        </w:rPr>
        <w:t xml:space="preserve"> </w:t>
      </w:r>
      <w:r w:rsidR="009702A0" w:rsidRPr="00820D85">
        <w:rPr>
          <w:rFonts w:ascii="IRBadr" w:hAnsi="IRBadr" w:cs="IRBadr"/>
          <w:sz w:val="28"/>
          <w:szCs w:val="28"/>
          <w:rtl/>
          <w:lang w:bidi="fa-IR"/>
        </w:rPr>
        <w:t xml:space="preserve">«احب» </w:t>
      </w:r>
      <w:r w:rsidRPr="00820D85">
        <w:rPr>
          <w:rFonts w:ascii="IRBadr" w:hAnsi="IRBadr" w:cs="IRBadr"/>
          <w:sz w:val="28"/>
          <w:szCs w:val="28"/>
          <w:rtl/>
          <w:lang w:bidi="fa-IR"/>
        </w:rPr>
        <w:t xml:space="preserve">این امر در مقام توهم حظر است. چون کذب حرام است و در اینجا فرموده است که خوب است، یعنی حرمت را ندارد. نه اینکه رجحان داشته باشد. در اینجا رافع حرمت است. </w:t>
      </w:r>
      <w:r w:rsidR="00820D85">
        <w:rPr>
          <w:rFonts w:ascii="IRBadr" w:hAnsi="IRBadr" w:cs="IRBadr"/>
          <w:sz w:val="28"/>
          <w:szCs w:val="28"/>
          <w:rtl/>
          <w:lang w:bidi="fa-IR"/>
        </w:rPr>
        <w:t>وقت</w:t>
      </w:r>
      <w:r w:rsidR="00820D85">
        <w:rPr>
          <w:rFonts w:ascii="IRBadr" w:hAnsi="IRBadr" w:cs="IRBadr" w:hint="cs"/>
          <w:sz w:val="28"/>
          <w:szCs w:val="28"/>
          <w:rtl/>
          <w:lang w:bidi="fa-IR"/>
        </w:rPr>
        <w:t>ی‌که</w:t>
      </w:r>
      <w:r w:rsidR="00BB6E4E" w:rsidRPr="00820D85">
        <w:rPr>
          <w:rFonts w:ascii="IRBadr" w:hAnsi="IRBadr" w:cs="IRBadr"/>
          <w:sz w:val="28"/>
          <w:szCs w:val="28"/>
          <w:rtl/>
          <w:lang w:bidi="fa-IR"/>
        </w:rPr>
        <w:t xml:space="preserve"> می‌گوید این کار را بکنید به معنای اعلام پایان منع است. از جواز به معنای عام استفاده می‌شود.</w:t>
      </w:r>
    </w:p>
    <w:p w:rsidR="00BA52F3" w:rsidRPr="00820D85" w:rsidRDefault="00BB6E4E" w:rsidP="00BA52F3">
      <w:pPr>
        <w:bidi/>
        <w:jc w:val="both"/>
        <w:rPr>
          <w:rFonts w:ascii="IRBadr" w:hAnsi="IRBadr" w:cs="IRBadr"/>
          <w:sz w:val="28"/>
          <w:szCs w:val="28"/>
          <w:rtl/>
          <w:lang w:bidi="fa-IR"/>
        </w:rPr>
      </w:pPr>
      <w:r w:rsidRPr="00820D85">
        <w:rPr>
          <w:rFonts w:ascii="IRBadr" w:hAnsi="IRBadr" w:cs="IRBadr"/>
          <w:sz w:val="28"/>
          <w:szCs w:val="28"/>
          <w:rtl/>
          <w:lang w:bidi="fa-IR"/>
        </w:rPr>
        <w:t>2.</w:t>
      </w:r>
      <w:r w:rsidR="009D6B50" w:rsidRPr="00820D85">
        <w:rPr>
          <w:rFonts w:ascii="IRBadr" w:hAnsi="IRBadr" w:cs="IRBadr"/>
          <w:sz w:val="28"/>
          <w:szCs w:val="28"/>
          <w:rtl/>
          <w:lang w:bidi="fa-IR"/>
        </w:rPr>
        <w:t xml:space="preserve"> احتمال</w:t>
      </w:r>
      <w:r w:rsidRPr="00820D85">
        <w:rPr>
          <w:rFonts w:ascii="IRBadr" w:hAnsi="IRBadr" w:cs="IRBadr"/>
          <w:sz w:val="28"/>
          <w:szCs w:val="28"/>
          <w:rtl/>
          <w:lang w:bidi="fa-IR"/>
        </w:rPr>
        <w:t xml:space="preserve"> دوم این است که کاربرد واژه «احب» در اینجا که مستقیم دوست داشتن را اعلام می‌کند، </w:t>
      </w:r>
      <w:r w:rsidR="00820D85">
        <w:rPr>
          <w:rFonts w:ascii="IRBadr" w:hAnsi="IRBadr" w:cs="IRBadr"/>
          <w:sz w:val="28"/>
          <w:szCs w:val="28"/>
          <w:rtl/>
          <w:lang w:bidi="fa-IR"/>
        </w:rPr>
        <w:t>هرچند</w:t>
      </w:r>
      <w:r w:rsidRPr="00820D85">
        <w:rPr>
          <w:rFonts w:ascii="IRBadr" w:hAnsi="IRBadr" w:cs="IRBadr"/>
          <w:sz w:val="28"/>
          <w:szCs w:val="28"/>
          <w:rtl/>
          <w:lang w:bidi="fa-IR"/>
        </w:rPr>
        <w:t xml:space="preserve"> در مقام توهم حظر است،</w:t>
      </w:r>
      <w:r w:rsidR="009D6B50" w:rsidRPr="00820D85">
        <w:rPr>
          <w:rFonts w:ascii="IRBadr" w:hAnsi="IRBadr" w:cs="IRBadr"/>
          <w:sz w:val="28"/>
          <w:szCs w:val="28"/>
          <w:rtl/>
          <w:lang w:bidi="fa-IR"/>
        </w:rPr>
        <w:t xml:space="preserve"> فراتر</w:t>
      </w:r>
      <w:r w:rsidR="00551F93" w:rsidRPr="00820D85">
        <w:rPr>
          <w:rFonts w:ascii="IRBadr" w:hAnsi="IRBadr" w:cs="IRBadr"/>
          <w:sz w:val="28"/>
          <w:szCs w:val="28"/>
          <w:rtl/>
          <w:lang w:bidi="fa-IR"/>
        </w:rPr>
        <w:t xml:space="preserve"> از امر در مقام توهم حظر است. این یک باب اضافه‌ای را افاده می‌کند که بیش از استحباب نیست. یعنی دوست داشتن خداوند، اعم است. یعنی هم واجبات و مستحبات را شامل می‌شود.</w:t>
      </w:r>
      <w:r w:rsidR="00BA52F3" w:rsidRPr="00820D85">
        <w:rPr>
          <w:rFonts w:ascii="IRBadr" w:hAnsi="IRBadr" w:cs="IRBadr"/>
          <w:sz w:val="28"/>
          <w:szCs w:val="28"/>
          <w:rtl/>
          <w:lang w:bidi="fa-IR"/>
        </w:rPr>
        <w:t xml:space="preserve"> «احب» رجحان</w:t>
      </w:r>
      <w:r w:rsidR="009D6B50" w:rsidRPr="00820D85">
        <w:rPr>
          <w:rFonts w:ascii="IRBadr" w:hAnsi="IRBadr" w:cs="IRBadr"/>
          <w:sz w:val="28"/>
          <w:szCs w:val="28"/>
          <w:rtl/>
          <w:lang w:bidi="fa-IR"/>
        </w:rPr>
        <w:t xml:space="preserve"> </w:t>
      </w:r>
      <w:r w:rsidR="00BA52F3" w:rsidRPr="00820D85">
        <w:rPr>
          <w:rFonts w:ascii="IRBadr" w:hAnsi="IRBadr" w:cs="IRBadr"/>
          <w:sz w:val="28"/>
          <w:szCs w:val="28"/>
          <w:rtl/>
          <w:lang w:bidi="fa-IR"/>
        </w:rPr>
        <w:t>را می‌رساند و وجوب را نمی‌رساند.</w:t>
      </w:r>
    </w:p>
    <w:p w:rsidR="00BA52F3" w:rsidRPr="00820D85" w:rsidRDefault="00BA52F3" w:rsidP="00820D85">
      <w:pPr>
        <w:bidi/>
        <w:jc w:val="both"/>
        <w:rPr>
          <w:rFonts w:ascii="IRBadr" w:hAnsi="IRBadr" w:cs="IRBadr"/>
          <w:sz w:val="28"/>
          <w:szCs w:val="28"/>
          <w:rtl/>
          <w:lang w:bidi="fa-IR"/>
        </w:rPr>
      </w:pPr>
      <w:r w:rsidRPr="00820D85">
        <w:rPr>
          <w:rFonts w:ascii="IRBadr" w:hAnsi="IRBadr" w:cs="IRBadr"/>
          <w:sz w:val="28"/>
          <w:szCs w:val="28"/>
          <w:rtl/>
          <w:lang w:bidi="fa-IR"/>
        </w:rPr>
        <w:t xml:space="preserve">3. «احب» را وجوب بگیریم. این وجوب به خاطر تقابل آن با «ابغض» است. </w:t>
      </w:r>
      <w:r w:rsidRPr="00820D85">
        <w:rPr>
          <w:rFonts w:ascii="IRBadr" w:hAnsi="IRBadr" w:cs="IRBadr"/>
          <w:b/>
          <w:bCs/>
          <w:sz w:val="28"/>
          <w:szCs w:val="28"/>
          <w:rtl/>
          <w:lang w:bidi="fa-IR"/>
        </w:rPr>
        <w:t>«</w:t>
      </w:r>
      <w:r w:rsidR="0007657D" w:rsidRPr="00820D85">
        <w:rPr>
          <w:rFonts w:ascii="IRBadr" w:hAnsi="IRBadr" w:cs="IRBadr"/>
          <w:b/>
          <w:bCs/>
          <w:sz w:val="28"/>
          <w:szCs w:val="28"/>
          <w:rtl/>
          <w:lang w:bidi="fa-IR"/>
        </w:rPr>
        <w:t>إِنَّ اللّه أَحَبَّ ال</w:t>
      </w:r>
      <w:r w:rsidR="009D6B50" w:rsidRPr="00820D85">
        <w:rPr>
          <w:rFonts w:ascii="IRBadr" w:hAnsi="IRBadr" w:cs="IRBadr"/>
          <w:b/>
          <w:bCs/>
          <w:sz w:val="28"/>
          <w:szCs w:val="28"/>
          <w:rtl/>
          <w:lang w:bidi="fa-IR"/>
        </w:rPr>
        <w:t>ک</w:t>
      </w:r>
      <w:r w:rsidR="0007657D" w:rsidRPr="00820D85">
        <w:rPr>
          <w:rFonts w:ascii="IRBadr" w:hAnsi="IRBadr" w:cs="IRBadr"/>
          <w:b/>
          <w:bCs/>
          <w:sz w:val="28"/>
          <w:szCs w:val="28"/>
          <w:rtl/>
          <w:lang w:bidi="fa-IR"/>
        </w:rPr>
        <w:t>ذِبَ فِ</w:t>
      </w:r>
      <w:r w:rsidR="009D6B50" w:rsidRPr="00820D85">
        <w:rPr>
          <w:rFonts w:ascii="IRBadr" w:hAnsi="IRBadr" w:cs="IRBadr"/>
          <w:b/>
          <w:bCs/>
          <w:sz w:val="28"/>
          <w:szCs w:val="28"/>
          <w:rtl/>
          <w:lang w:bidi="fa-IR"/>
        </w:rPr>
        <w:t>ی</w:t>
      </w:r>
      <w:r w:rsidR="0007657D" w:rsidRPr="00820D85">
        <w:rPr>
          <w:rFonts w:ascii="IRBadr" w:hAnsi="IRBadr" w:cs="IRBadr"/>
          <w:b/>
          <w:bCs/>
          <w:sz w:val="28"/>
          <w:szCs w:val="28"/>
          <w:rtl/>
          <w:lang w:bidi="fa-IR"/>
        </w:rPr>
        <w:t xml:space="preserve"> الصَّلاحِ و</w:t>
      </w:r>
      <w:r w:rsidR="00820D85" w:rsidRPr="00820D85">
        <w:rPr>
          <w:rFonts w:ascii="IRBadr" w:hAnsi="IRBadr" w:cs="IRBadr"/>
          <w:b/>
          <w:bCs/>
          <w:sz w:val="28"/>
          <w:szCs w:val="28"/>
          <w:rtl/>
          <w:lang w:bidi="fa-IR"/>
        </w:rPr>
        <w:t>َ</w:t>
      </w:r>
      <w:r w:rsidR="0007657D" w:rsidRPr="00820D85">
        <w:rPr>
          <w:rFonts w:ascii="IRBadr" w:hAnsi="IRBadr" w:cs="IRBadr"/>
          <w:b/>
          <w:bCs/>
          <w:sz w:val="28"/>
          <w:szCs w:val="28"/>
          <w:rtl/>
          <w:lang w:bidi="fa-IR"/>
        </w:rPr>
        <w:t xml:space="preserve"> أَبغَضَ الصِّدقَ فِ</w:t>
      </w:r>
      <w:r w:rsidR="009D6B50" w:rsidRPr="00820D85">
        <w:rPr>
          <w:rFonts w:ascii="IRBadr" w:hAnsi="IRBadr" w:cs="IRBadr"/>
          <w:b/>
          <w:bCs/>
          <w:sz w:val="28"/>
          <w:szCs w:val="28"/>
          <w:rtl/>
          <w:lang w:bidi="fa-IR"/>
        </w:rPr>
        <w:t>ی</w:t>
      </w:r>
      <w:r w:rsidR="0007657D" w:rsidRPr="00820D85">
        <w:rPr>
          <w:rFonts w:ascii="IRBadr" w:hAnsi="IRBadr" w:cs="IRBadr"/>
          <w:b/>
          <w:bCs/>
          <w:sz w:val="28"/>
          <w:szCs w:val="28"/>
          <w:rtl/>
          <w:lang w:bidi="fa-IR"/>
        </w:rPr>
        <w:t xml:space="preserve"> الفَسادِ</w:t>
      </w:r>
      <w:r w:rsidR="009D6B50" w:rsidRPr="00820D85">
        <w:rPr>
          <w:rFonts w:ascii="IRBadr" w:hAnsi="IRBadr" w:cs="IRBadr"/>
          <w:b/>
          <w:bCs/>
          <w:sz w:val="28"/>
          <w:szCs w:val="28"/>
          <w:rtl/>
          <w:lang w:bidi="fa-IR"/>
        </w:rPr>
        <w:t>» اگر</w:t>
      </w:r>
      <w:r w:rsidR="0009159C">
        <w:rPr>
          <w:rFonts w:ascii="IRBadr" w:hAnsi="IRBadr" w:cs="IRBadr"/>
          <w:sz w:val="28"/>
          <w:szCs w:val="28"/>
          <w:rtl/>
          <w:lang w:bidi="fa-IR"/>
        </w:rPr>
        <w:t xml:space="preserve"> به قرینه‌</w:t>
      </w:r>
      <w:r w:rsidR="0007657D" w:rsidRPr="00820D85">
        <w:rPr>
          <w:rFonts w:ascii="IRBadr" w:hAnsi="IRBadr" w:cs="IRBadr"/>
          <w:sz w:val="28"/>
          <w:szCs w:val="28"/>
          <w:rtl/>
          <w:lang w:bidi="fa-IR"/>
        </w:rPr>
        <w:t xml:space="preserve"> تقابل اگر بگیریم و چون امر مهمی است باید بگوییم که الزام است.</w:t>
      </w:r>
    </w:p>
    <w:p w:rsidR="0007657D" w:rsidRPr="00820D85" w:rsidRDefault="0007657D" w:rsidP="0007657D">
      <w:pPr>
        <w:bidi/>
        <w:jc w:val="both"/>
        <w:rPr>
          <w:rFonts w:ascii="IRBadr" w:hAnsi="IRBadr" w:cs="IRBadr"/>
          <w:sz w:val="28"/>
          <w:szCs w:val="28"/>
          <w:rtl/>
          <w:lang w:bidi="fa-IR"/>
        </w:rPr>
      </w:pPr>
      <w:r w:rsidRPr="00820D85">
        <w:rPr>
          <w:rFonts w:ascii="IRBadr" w:hAnsi="IRBadr" w:cs="IRBadr"/>
          <w:sz w:val="28"/>
          <w:szCs w:val="28"/>
          <w:rtl/>
          <w:lang w:bidi="fa-IR"/>
        </w:rPr>
        <w:lastRenderedPageBreak/>
        <w:t>این سه احتمالی است که در اینجا وجود دارد. ظاهراً احتمال دوم،</w:t>
      </w:r>
      <w:r w:rsidR="009D6B50" w:rsidRPr="00820D85">
        <w:rPr>
          <w:rFonts w:ascii="IRBadr" w:hAnsi="IRBadr" w:cs="IRBadr"/>
          <w:sz w:val="28"/>
          <w:szCs w:val="28"/>
          <w:rtl/>
          <w:lang w:bidi="fa-IR"/>
        </w:rPr>
        <w:t>اظهرتر</w:t>
      </w:r>
      <w:r w:rsidRPr="00820D85">
        <w:rPr>
          <w:rFonts w:ascii="IRBadr" w:hAnsi="IRBadr" w:cs="IRBadr"/>
          <w:sz w:val="28"/>
          <w:szCs w:val="28"/>
          <w:rtl/>
          <w:lang w:bidi="fa-IR"/>
        </w:rPr>
        <w:t xml:space="preserve"> است. زیرا تقابل بین این دو صحیح نیست. الزامی در این نیست که در تقابل یا در صلاح، اصلاح واجب است که بگوییم این دو قرینه، دلالت وجوب را می‌رساند.</w:t>
      </w:r>
    </w:p>
    <w:p w:rsidR="001E4F0D" w:rsidRPr="00820D85" w:rsidRDefault="001E4F0D" w:rsidP="002D3D9D">
      <w:pPr>
        <w:pStyle w:val="Heading4"/>
        <w:rPr>
          <w:rFonts w:ascii="IRBadr" w:hAnsi="IRBadr" w:cs="IRBadr"/>
          <w:rtl/>
        </w:rPr>
      </w:pPr>
      <w:bookmarkStart w:id="14" w:name="_Toc426720639"/>
      <w:r w:rsidRPr="00820D85">
        <w:rPr>
          <w:rFonts w:ascii="IRBadr" w:hAnsi="IRBadr" w:cs="IRBadr"/>
          <w:rtl/>
        </w:rPr>
        <w:t>2.</w:t>
      </w:r>
      <w:r w:rsidR="009D6B50" w:rsidRPr="00820D85">
        <w:rPr>
          <w:rFonts w:ascii="IRBadr" w:hAnsi="IRBadr" w:cs="IRBadr"/>
          <w:rtl/>
        </w:rPr>
        <w:t xml:space="preserve"> مفاد</w:t>
      </w:r>
      <w:r w:rsidRPr="00820D85">
        <w:rPr>
          <w:rFonts w:ascii="IRBadr" w:hAnsi="IRBadr" w:cs="IRBadr"/>
          <w:rtl/>
        </w:rPr>
        <w:t xml:space="preserve"> صلاح و فساد</w:t>
      </w:r>
      <w:bookmarkEnd w:id="14"/>
    </w:p>
    <w:p w:rsidR="001E4F0D" w:rsidRPr="00820D85" w:rsidRDefault="001E4F0D" w:rsidP="00C126CD">
      <w:pPr>
        <w:bidi/>
        <w:jc w:val="both"/>
        <w:rPr>
          <w:rFonts w:ascii="IRBadr" w:hAnsi="IRBadr" w:cs="IRBadr"/>
          <w:sz w:val="28"/>
          <w:szCs w:val="28"/>
          <w:rtl/>
          <w:lang w:bidi="fa-IR"/>
        </w:rPr>
      </w:pPr>
      <w:r w:rsidRPr="00820D85">
        <w:rPr>
          <w:rFonts w:ascii="IRBadr" w:hAnsi="IRBadr" w:cs="IRBadr"/>
          <w:sz w:val="28"/>
          <w:szCs w:val="28"/>
          <w:rtl/>
          <w:lang w:bidi="fa-IR"/>
        </w:rPr>
        <w:t>در جمله اول آمده است:‌</w:t>
      </w:r>
      <w:r w:rsidR="00C126CD" w:rsidRPr="00820D85">
        <w:rPr>
          <w:rFonts w:ascii="IRBadr" w:hAnsi="IRBadr" w:cs="IRBadr"/>
          <w:sz w:val="28"/>
          <w:szCs w:val="28"/>
          <w:rtl/>
          <w:lang w:bidi="fa-IR"/>
        </w:rPr>
        <w:t>»</w:t>
      </w:r>
      <w:r w:rsidRPr="00820D85">
        <w:rPr>
          <w:rFonts w:ascii="IRBadr" w:hAnsi="IRBadr" w:cs="IRBadr"/>
          <w:b/>
          <w:bCs/>
          <w:sz w:val="28"/>
          <w:szCs w:val="28"/>
          <w:rtl/>
          <w:lang w:bidi="fa-IR"/>
        </w:rPr>
        <w:t>أَحَبَّ ال</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ذِبَ فِ</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الصَّلاحِ و أَبغَضَ الصِّدقَ فِ</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الفَسادِ</w:t>
      </w:r>
      <w:r w:rsidRPr="00820D85">
        <w:rPr>
          <w:rFonts w:ascii="IRBadr" w:hAnsi="IRBadr" w:cs="IRBadr"/>
          <w:sz w:val="28"/>
          <w:szCs w:val="28"/>
          <w:rtl/>
          <w:lang w:bidi="fa-IR"/>
        </w:rPr>
        <w:t>» در مورد صلاح و فساد دو احتمال وجود دارد:</w:t>
      </w:r>
    </w:p>
    <w:p w:rsidR="001E4F0D" w:rsidRPr="00820D85" w:rsidRDefault="001E4F0D" w:rsidP="001E4F0D">
      <w:pPr>
        <w:bidi/>
        <w:jc w:val="both"/>
        <w:rPr>
          <w:rFonts w:ascii="IRBadr" w:hAnsi="IRBadr" w:cs="IRBadr"/>
          <w:sz w:val="28"/>
          <w:szCs w:val="28"/>
          <w:rtl/>
          <w:lang w:bidi="fa-IR"/>
        </w:rPr>
      </w:pPr>
      <w:r w:rsidRPr="00820D85">
        <w:rPr>
          <w:rFonts w:ascii="IRBadr" w:hAnsi="IRBadr" w:cs="IRBadr"/>
          <w:sz w:val="28"/>
          <w:szCs w:val="28"/>
          <w:rtl/>
          <w:lang w:bidi="fa-IR"/>
        </w:rPr>
        <w:t>1.</w:t>
      </w:r>
      <w:r w:rsidR="009D6B50" w:rsidRPr="00820D85">
        <w:rPr>
          <w:rFonts w:ascii="IRBadr" w:hAnsi="IRBadr" w:cs="IRBadr"/>
          <w:sz w:val="28"/>
          <w:szCs w:val="28"/>
          <w:rtl/>
          <w:lang w:bidi="fa-IR"/>
        </w:rPr>
        <w:t xml:space="preserve"> صلاح</w:t>
      </w:r>
      <w:r w:rsidRPr="00820D85">
        <w:rPr>
          <w:rFonts w:ascii="IRBadr" w:hAnsi="IRBadr" w:cs="IRBadr"/>
          <w:sz w:val="28"/>
          <w:szCs w:val="28"/>
          <w:rtl/>
          <w:lang w:bidi="fa-IR"/>
        </w:rPr>
        <w:t xml:space="preserve"> و فساد به معنای عام: یعنی کار خوب و کار بد. کذبی که در آن صلاحی (خیری) وجود دارد و کذبی که در آن فساد (بدی) وجود دارد. </w:t>
      </w:r>
      <w:r w:rsidR="007452B3" w:rsidRPr="00820D85">
        <w:rPr>
          <w:rFonts w:ascii="IRBadr" w:hAnsi="IRBadr" w:cs="IRBadr"/>
          <w:sz w:val="28"/>
          <w:szCs w:val="28"/>
          <w:rtl/>
          <w:lang w:bidi="fa-IR"/>
        </w:rPr>
        <w:t xml:space="preserve">ممکن است صلاح و فساد عمومی و فردی دیگری باشد. مثلاً باعث می‌شود گروهی از گناه باز داشته بشوند. یا با یک راستی، وارد گناه بشود. مثلاً کسی می‌گوید </w:t>
      </w:r>
      <w:r w:rsidR="00C126CD" w:rsidRPr="00820D85">
        <w:rPr>
          <w:rFonts w:ascii="IRBadr" w:hAnsi="IRBadr" w:cs="IRBadr"/>
          <w:sz w:val="28"/>
          <w:szCs w:val="28"/>
          <w:rtl/>
          <w:lang w:bidi="fa-IR"/>
        </w:rPr>
        <w:t>آنجا</w:t>
      </w:r>
      <w:r w:rsidR="007452B3" w:rsidRPr="00820D85">
        <w:rPr>
          <w:rFonts w:ascii="IRBadr" w:hAnsi="IRBadr" w:cs="IRBadr"/>
          <w:sz w:val="28"/>
          <w:szCs w:val="28"/>
          <w:rtl/>
          <w:lang w:bidi="fa-IR"/>
        </w:rPr>
        <w:t xml:space="preserve"> چه خبر است؟ اگر راست بگوید، می‌داند که شخص در گناه وارد می‌شود.</w:t>
      </w:r>
      <w:r w:rsidR="00EB1C03" w:rsidRPr="00820D85">
        <w:rPr>
          <w:rFonts w:ascii="IRBadr" w:hAnsi="IRBadr" w:cs="IRBadr"/>
          <w:sz w:val="28"/>
          <w:szCs w:val="28"/>
          <w:rtl/>
          <w:lang w:bidi="fa-IR"/>
        </w:rPr>
        <w:t xml:space="preserve"> این مصداق، صدق در فساد است.</w:t>
      </w:r>
    </w:p>
    <w:p w:rsidR="00EB1C03" w:rsidRPr="00820D85" w:rsidRDefault="00EB1C03" w:rsidP="00EB1C03">
      <w:pPr>
        <w:bidi/>
        <w:jc w:val="both"/>
        <w:rPr>
          <w:rFonts w:ascii="IRBadr" w:hAnsi="IRBadr" w:cs="IRBadr"/>
          <w:sz w:val="28"/>
          <w:szCs w:val="28"/>
          <w:rtl/>
          <w:lang w:bidi="fa-IR"/>
        </w:rPr>
      </w:pPr>
      <w:r w:rsidRPr="00820D85">
        <w:rPr>
          <w:rFonts w:ascii="IRBadr" w:hAnsi="IRBadr" w:cs="IRBadr"/>
          <w:sz w:val="28"/>
          <w:szCs w:val="28"/>
          <w:rtl/>
          <w:lang w:bidi="fa-IR"/>
        </w:rPr>
        <w:t xml:space="preserve">2. احتمال دوم این است که به خاطر مناسبات حکم و موضوع و ارتکازاتی که وجود دارد، منظور صلاح </w:t>
      </w:r>
      <w:r w:rsidR="00C126CD" w:rsidRPr="00820D85">
        <w:rPr>
          <w:rFonts w:ascii="IRBadr" w:hAnsi="IRBadr" w:cs="IRBadr"/>
          <w:sz w:val="28"/>
          <w:szCs w:val="28"/>
          <w:rtl/>
          <w:lang w:bidi="fa-IR"/>
        </w:rPr>
        <w:t>و فساد</w:t>
      </w:r>
      <w:r w:rsidRPr="00820D85">
        <w:rPr>
          <w:rFonts w:ascii="IRBadr" w:hAnsi="IRBadr" w:cs="IRBadr"/>
          <w:sz w:val="28"/>
          <w:szCs w:val="28"/>
          <w:rtl/>
          <w:lang w:bidi="fa-IR"/>
        </w:rPr>
        <w:t xml:space="preserve"> به معنای خاص است.</w:t>
      </w:r>
    </w:p>
    <w:p w:rsidR="00EB1C03" w:rsidRPr="00820D85" w:rsidRDefault="00486A10" w:rsidP="00486A10">
      <w:pPr>
        <w:bidi/>
        <w:jc w:val="both"/>
        <w:rPr>
          <w:rFonts w:ascii="IRBadr" w:hAnsi="IRBadr" w:cs="IRBadr"/>
          <w:sz w:val="28"/>
          <w:szCs w:val="28"/>
          <w:rtl/>
          <w:lang w:bidi="fa-IR"/>
        </w:rPr>
      </w:pPr>
      <w:r w:rsidRPr="00820D85">
        <w:rPr>
          <w:rFonts w:ascii="IRBadr" w:hAnsi="IRBadr" w:cs="IRBadr"/>
          <w:sz w:val="28"/>
          <w:szCs w:val="28"/>
          <w:rtl/>
          <w:lang w:bidi="fa-IR"/>
        </w:rPr>
        <w:t>اگر جمله ‌«</w:t>
      </w:r>
      <w:r w:rsidRPr="00820D85">
        <w:rPr>
          <w:rFonts w:ascii="IRBadr" w:hAnsi="IRBadr" w:cs="IRBadr"/>
          <w:b/>
          <w:bCs/>
          <w:sz w:val="28"/>
          <w:szCs w:val="28"/>
          <w:rtl/>
          <w:lang w:bidi="fa-IR"/>
        </w:rPr>
        <w:t>أَحَبَّ ال</w:t>
      </w:r>
      <w:r w:rsidR="009D6B50" w:rsidRPr="00820D85">
        <w:rPr>
          <w:rFonts w:ascii="IRBadr" w:hAnsi="IRBadr" w:cs="IRBadr"/>
          <w:b/>
          <w:bCs/>
          <w:sz w:val="28"/>
          <w:szCs w:val="28"/>
          <w:rtl/>
          <w:lang w:bidi="fa-IR"/>
        </w:rPr>
        <w:t>ک</w:t>
      </w:r>
      <w:r w:rsidRPr="00820D85">
        <w:rPr>
          <w:rFonts w:ascii="IRBadr" w:hAnsi="IRBadr" w:cs="IRBadr"/>
          <w:b/>
          <w:bCs/>
          <w:sz w:val="28"/>
          <w:szCs w:val="28"/>
          <w:rtl/>
          <w:lang w:bidi="fa-IR"/>
        </w:rPr>
        <w:t>ذِبَ فِ</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الصَّلاحِ و أَبغَضَ الصِّدقَ فِ</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 xml:space="preserve"> الفَسادِ</w:t>
      </w:r>
      <w:r w:rsidRPr="00820D85">
        <w:rPr>
          <w:rFonts w:ascii="IRBadr" w:hAnsi="IRBadr" w:cs="IRBadr"/>
          <w:sz w:val="28"/>
          <w:szCs w:val="28"/>
          <w:rtl/>
          <w:lang w:bidi="fa-IR"/>
        </w:rPr>
        <w:t>» همین بود، احتمال اول،</w:t>
      </w:r>
      <w:r w:rsidR="009D6B50" w:rsidRPr="00820D85">
        <w:rPr>
          <w:rFonts w:ascii="IRBadr" w:hAnsi="IRBadr" w:cs="IRBadr"/>
          <w:sz w:val="28"/>
          <w:szCs w:val="28"/>
          <w:rtl/>
          <w:lang w:bidi="fa-IR"/>
        </w:rPr>
        <w:t>اظهر</w:t>
      </w:r>
      <w:r w:rsidRPr="00820D85">
        <w:rPr>
          <w:rFonts w:ascii="IRBadr" w:hAnsi="IRBadr" w:cs="IRBadr"/>
          <w:sz w:val="28"/>
          <w:szCs w:val="28"/>
          <w:rtl/>
          <w:lang w:bidi="fa-IR"/>
        </w:rPr>
        <w:t xml:space="preserve"> بود. ولی مجموعه‌ی آنچه در روایات و ادامه روایت می‌آید،</w:t>
      </w:r>
      <w:r w:rsidR="009D6B50" w:rsidRPr="00820D85">
        <w:rPr>
          <w:rFonts w:ascii="IRBadr" w:hAnsi="IRBadr" w:cs="IRBadr"/>
          <w:sz w:val="28"/>
          <w:szCs w:val="28"/>
          <w:rtl/>
          <w:lang w:bidi="fa-IR"/>
        </w:rPr>
        <w:t>انسان</w:t>
      </w:r>
      <w:r w:rsidRPr="00820D85">
        <w:rPr>
          <w:rFonts w:ascii="IRBadr" w:hAnsi="IRBadr" w:cs="IRBadr"/>
          <w:sz w:val="28"/>
          <w:szCs w:val="28"/>
          <w:rtl/>
          <w:lang w:bidi="fa-IR"/>
        </w:rPr>
        <w:t xml:space="preserve"> را مردد می‌کند که این اطلاق را بپذیرد. </w:t>
      </w:r>
      <w:r w:rsidR="0009159C">
        <w:rPr>
          <w:rFonts w:ascii="IRBadr" w:hAnsi="IRBadr" w:cs="IRBadr"/>
          <w:sz w:val="28"/>
          <w:szCs w:val="28"/>
          <w:rtl/>
          <w:lang w:bidi="fa-IR"/>
        </w:rPr>
        <w:t>درنتیجه</w:t>
      </w:r>
      <w:r w:rsidR="004368A6" w:rsidRPr="00820D85">
        <w:rPr>
          <w:rFonts w:ascii="IRBadr" w:hAnsi="IRBadr" w:cs="IRBadr"/>
          <w:sz w:val="28"/>
          <w:szCs w:val="28"/>
          <w:rtl/>
          <w:lang w:bidi="fa-IR"/>
        </w:rPr>
        <w:t xml:space="preserve"> اظهر و قدر متیقن همان احتمال دوم است.</w:t>
      </w:r>
    </w:p>
    <w:p w:rsidR="004368A6" w:rsidRPr="00820D85" w:rsidRDefault="004368A6" w:rsidP="002D3D9D">
      <w:pPr>
        <w:pStyle w:val="Heading4"/>
        <w:rPr>
          <w:rFonts w:ascii="IRBadr" w:hAnsi="IRBadr" w:cs="IRBadr"/>
          <w:rtl/>
        </w:rPr>
      </w:pPr>
      <w:bookmarkStart w:id="15" w:name="_Toc426720640"/>
      <w:r w:rsidRPr="00820D85">
        <w:rPr>
          <w:rFonts w:ascii="IRBadr" w:hAnsi="IRBadr" w:cs="IRBadr"/>
          <w:rtl/>
        </w:rPr>
        <w:t>3.</w:t>
      </w:r>
      <w:r w:rsidR="0076798B" w:rsidRPr="00820D85">
        <w:rPr>
          <w:rFonts w:ascii="IRBadr" w:hAnsi="IRBadr" w:cs="IRBadr"/>
          <w:rtl/>
        </w:rPr>
        <w:t xml:space="preserve"> تضاد بین اصلاح و افساد</w:t>
      </w:r>
      <w:bookmarkEnd w:id="15"/>
    </w:p>
    <w:p w:rsidR="004368A6" w:rsidRPr="00820D85" w:rsidRDefault="004368A6" w:rsidP="0076798B">
      <w:pPr>
        <w:bidi/>
        <w:jc w:val="both"/>
        <w:rPr>
          <w:rFonts w:ascii="IRBadr" w:hAnsi="IRBadr" w:cs="IRBadr"/>
          <w:sz w:val="28"/>
          <w:szCs w:val="28"/>
          <w:rtl/>
          <w:lang w:bidi="fa-IR"/>
        </w:rPr>
      </w:pPr>
      <w:r w:rsidRPr="00820D85">
        <w:rPr>
          <w:rFonts w:ascii="IRBadr" w:hAnsi="IRBadr" w:cs="IRBadr"/>
          <w:sz w:val="28"/>
          <w:szCs w:val="28"/>
          <w:rtl/>
          <w:lang w:bidi="fa-IR"/>
        </w:rPr>
        <w:t xml:space="preserve">نکته سوم این است که بین اصلاح و افساد، تضاد وجود دارد و قطعاً </w:t>
      </w:r>
      <w:r w:rsidR="009D6B50" w:rsidRPr="00820D85">
        <w:rPr>
          <w:rFonts w:ascii="IRBadr" w:hAnsi="IRBadr" w:cs="IRBadr"/>
          <w:sz w:val="28"/>
          <w:szCs w:val="28"/>
          <w:rtl/>
          <w:lang w:bidi="fa-IR"/>
        </w:rPr>
        <w:t>واسطه‌ای</w:t>
      </w:r>
      <w:r w:rsidRPr="00820D85">
        <w:rPr>
          <w:rFonts w:ascii="IRBadr" w:hAnsi="IRBadr" w:cs="IRBadr"/>
          <w:sz w:val="28"/>
          <w:szCs w:val="28"/>
          <w:rtl/>
          <w:lang w:bidi="fa-IR"/>
        </w:rPr>
        <w:t xml:space="preserve"> وجود دارد. چون گاهی با دروغ اصلاح و افساد می‌کند. گاهی نیز این </w:t>
      </w:r>
      <w:r w:rsidR="0076798B" w:rsidRPr="00820D85">
        <w:rPr>
          <w:rFonts w:ascii="IRBadr" w:hAnsi="IRBadr" w:cs="IRBadr"/>
          <w:sz w:val="28"/>
          <w:szCs w:val="28"/>
          <w:rtl/>
          <w:lang w:bidi="fa-IR"/>
        </w:rPr>
        <w:t>صدق</w:t>
      </w:r>
      <w:r w:rsidRPr="00820D85">
        <w:rPr>
          <w:rFonts w:ascii="IRBadr" w:hAnsi="IRBadr" w:cs="IRBadr"/>
          <w:sz w:val="28"/>
          <w:szCs w:val="28"/>
          <w:rtl/>
          <w:lang w:bidi="fa-IR"/>
        </w:rPr>
        <w:t xml:space="preserve"> نه اصلاح و فساد می‌کند.</w:t>
      </w:r>
    </w:p>
    <w:p w:rsidR="0076798B" w:rsidRPr="00820D85" w:rsidRDefault="00C15D28" w:rsidP="002D3D9D">
      <w:pPr>
        <w:pStyle w:val="Heading4"/>
        <w:rPr>
          <w:rFonts w:ascii="IRBadr" w:hAnsi="IRBadr" w:cs="IRBadr"/>
          <w:rtl/>
        </w:rPr>
      </w:pPr>
      <w:bookmarkStart w:id="16" w:name="_Toc426720641"/>
      <w:r w:rsidRPr="00820D85">
        <w:rPr>
          <w:rFonts w:ascii="IRBadr" w:hAnsi="IRBadr" w:cs="IRBadr"/>
          <w:rtl/>
        </w:rPr>
        <w:t>4. واژه‌ی یحسن</w:t>
      </w:r>
      <w:bookmarkEnd w:id="16"/>
    </w:p>
    <w:p w:rsidR="0076798B" w:rsidRPr="00820D85" w:rsidRDefault="0076798B" w:rsidP="0076798B">
      <w:pPr>
        <w:bidi/>
        <w:jc w:val="both"/>
        <w:rPr>
          <w:rFonts w:ascii="IRBadr" w:hAnsi="IRBadr" w:cs="IRBadr"/>
          <w:sz w:val="28"/>
          <w:szCs w:val="28"/>
          <w:rtl/>
          <w:lang w:bidi="fa-IR"/>
        </w:rPr>
      </w:pPr>
      <w:r w:rsidRPr="00820D85">
        <w:rPr>
          <w:rFonts w:ascii="IRBadr" w:hAnsi="IRBadr" w:cs="IRBadr"/>
          <w:sz w:val="28"/>
          <w:szCs w:val="28"/>
          <w:rtl/>
          <w:lang w:bidi="fa-IR"/>
        </w:rPr>
        <w:t>نکته‌</w:t>
      </w:r>
      <w:r w:rsidR="00C15D28" w:rsidRPr="00820D85">
        <w:rPr>
          <w:rFonts w:ascii="IRBadr" w:hAnsi="IRBadr" w:cs="IRBadr"/>
          <w:sz w:val="28"/>
          <w:szCs w:val="28"/>
          <w:rtl/>
          <w:lang w:bidi="fa-IR"/>
        </w:rPr>
        <w:t xml:space="preserve">ای چهارم در ادامه روایت است. حضرت در ادامه دوباره می‌فرماید: </w:t>
      </w:r>
      <w:r w:rsidR="009D6B50" w:rsidRPr="00820D85">
        <w:rPr>
          <w:rFonts w:ascii="IRBadr" w:hAnsi="IRBadr" w:cs="IRBadr"/>
          <w:sz w:val="28"/>
          <w:szCs w:val="28"/>
          <w:rtl/>
          <w:lang w:bidi="fa-IR"/>
        </w:rPr>
        <w:t>«</w:t>
      </w:r>
      <w:r w:rsidR="00C15D28" w:rsidRPr="00820D85">
        <w:rPr>
          <w:rFonts w:ascii="IRBadr" w:hAnsi="IRBadr" w:cs="IRBadr"/>
          <w:b/>
          <w:bCs/>
          <w:sz w:val="28"/>
          <w:szCs w:val="28"/>
          <w:rtl/>
          <w:lang w:bidi="fa-IR"/>
        </w:rPr>
        <w:t xml:space="preserve">ثَلَاثٌ </w:t>
      </w:r>
      <w:r w:rsidR="009D6B50" w:rsidRPr="00820D85">
        <w:rPr>
          <w:rFonts w:ascii="IRBadr" w:hAnsi="IRBadr" w:cs="IRBadr"/>
          <w:b/>
          <w:bCs/>
          <w:sz w:val="28"/>
          <w:szCs w:val="28"/>
          <w:rtl/>
          <w:lang w:bidi="fa-IR"/>
        </w:rPr>
        <w:t>ی</w:t>
      </w:r>
      <w:r w:rsidR="00C15D28" w:rsidRPr="00820D85">
        <w:rPr>
          <w:rFonts w:ascii="IRBadr" w:hAnsi="IRBadr" w:cs="IRBadr"/>
          <w:b/>
          <w:bCs/>
          <w:sz w:val="28"/>
          <w:szCs w:val="28"/>
          <w:rtl/>
          <w:lang w:bidi="fa-IR"/>
        </w:rPr>
        <w:t>حْسُنُ فِ</w:t>
      </w:r>
      <w:r w:rsidR="009D6B50" w:rsidRPr="00820D85">
        <w:rPr>
          <w:rFonts w:ascii="IRBadr" w:hAnsi="IRBadr" w:cs="IRBadr"/>
          <w:b/>
          <w:bCs/>
          <w:sz w:val="28"/>
          <w:szCs w:val="28"/>
          <w:rtl/>
          <w:lang w:bidi="fa-IR"/>
        </w:rPr>
        <w:t>ی</w:t>
      </w:r>
      <w:r w:rsidR="00C15D28" w:rsidRPr="00820D85">
        <w:rPr>
          <w:rFonts w:ascii="IRBadr" w:hAnsi="IRBadr" w:cs="IRBadr"/>
          <w:b/>
          <w:bCs/>
          <w:sz w:val="28"/>
          <w:szCs w:val="28"/>
          <w:rtl/>
          <w:lang w:bidi="fa-IR"/>
        </w:rPr>
        <w:t>هِنَّ الْ</w:t>
      </w:r>
      <w:r w:rsidR="009D6B50" w:rsidRPr="00820D85">
        <w:rPr>
          <w:rFonts w:ascii="IRBadr" w:hAnsi="IRBadr" w:cs="IRBadr"/>
          <w:b/>
          <w:bCs/>
          <w:sz w:val="28"/>
          <w:szCs w:val="28"/>
          <w:rtl/>
          <w:lang w:bidi="fa-IR"/>
        </w:rPr>
        <w:t>ک</w:t>
      </w:r>
      <w:r w:rsidR="00C15D28" w:rsidRPr="00820D85">
        <w:rPr>
          <w:rFonts w:ascii="IRBadr" w:hAnsi="IRBadr" w:cs="IRBadr"/>
          <w:b/>
          <w:bCs/>
          <w:sz w:val="28"/>
          <w:szCs w:val="28"/>
          <w:rtl/>
          <w:lang w:bidi="fa-IR"/>
        </w:rPr>
        <w:t>ذِبُ الْمَ</w:t>
      </w:r>
      <w:r w:rsidR="009D6B50" w:rsidRPr="00820D85">
        <w:rPr>
          <w:rFonts w:ascii="IRBadr" w:hAnsi="IRBadr" w:cs="IRBadr"/>
          <w:b/>
          <w:bCs/>
          <w:sz w:val="28"/>
          <w:szCs w:val="28"/>
          <w:rtl/>
          <w:lang w:bidi="fa-IR"/>
        </w:rPr>
        <w:t>کی</w:t>
      </w:r>
      <w:r w:rsidR="00C15D28" w:rsidRPr="00820D85">
        <w:rPr>
          <w:rFonts w:ascii="IRBadr" w:hAnsi="IRBadr" w:cs="IRBadr"/>
          <w:b/>
          <w:bCs/>
          <w:sz w:val="28"/>
          <w:szCs w:val="28"/>
          <w:rtl/>
          <w:lang w:bidi="fa-IR"/>
        </w:rPr>
        <w:t>دَةُ فِ</w:t>
      </w:r>
      <w:r w:rsidR="009D6B50" w:rsidRPr="00820D85">
        <w:rPr>
          <w:rFonts w:ascii="IRBadr" w:hAnsi="IRBadr" w:cs="IRBadr"/>
          <w:b/>
          <w:bCs/>
          <w:sz w:val="28"/>
          <w:szCs w:val="28"/>
          <w:rtl/>
          <w:lang w:bidi="fa-IR"/>
        </w:rPr>
        <w:t>ی</w:t>
      </w:r>
      <w:r w:rsidR="00C15D28" w:rsidRPr="00820D85">
        <w:rPr>
          <w:rFonts w:ascii="IRBadr" w:hAnsi="IRBadr" w:cs="IRBadr"/>
          <w:b/>
          <w:bCs/>
          <w:sz w:val="28"/>
          <w:szCs w:val="28"/>
          <w:rtl/>
          <w:lang w:bidi="fa-IR"/>
        </w:rPr>
        <w:t xml:space="preserve"> الْحَرْبِ وَ عِدَتُ</w:t>
      </w:r>
      <w:r w:rsidR="009D6B50" w:rsidRPr="00820D85">
        <w:rPr>
          <w:rFonts w:ascii="IRBadr" w:hAnsi="IRBadr" w:cs="IRBadr"/>
          <w:b/>
          <w:bCs/>
          <w:sz w:val="28"/>
          <w:szCs w:val="28"/>
          <w:rtl/>
          <w:lang w:bidi="fa-IR"/>
        </w:rPr>
        <w:t>ک</w:t>
      </w:r>
      <w:r w:rsidR="00C15D28" w:rsidRPr="00820D85">
        <w:rPr>
          <w:rFonts w:ascii="IRBadr" w:hAnsi="IRBadr" w:cs="IRBadr"/>
          <w:b/>
          <w:bCs/>
          <w:sz w:val="28"/>
          <w:szCs w:val="28"/>
          <w:rtl/>
          <w:lang w:bidi="fa-IR"/>
        </w:rPr>
        <w:t xml:space="preserve"> زَوْجَتَ</w:t>
      </w:r>
      <w:r w:rsidR="009D6B50" w:rsidRPr="00820D85">
        <w:rPr>
          <w:rFonts w:ascii="IRBadr" w:hAnsi="IRBadr" w:cs="IRBadr"/>
          <w:b/>
          <w:bCs/>
          <w:sz w:val="28"/>
          <w:szCs w:val="28"/>
          <w:rtl/>
          <w:lang w:bidi="fa-IR"/>
        </w:rPr>
        <w:t>ک</w:t>
      </w:r>
      <w:r w:rsidR="00C15D28" w:rsidRPr="00820D85">
        <w:rPr>
          <w:rFonts w:ascii="IRBadr" w:hAnsi="IRBadr" w:cs="IRBadr"/>
          <w:b/>
          <w:bCs/>
          <w:sz w:val="28"/>
          <w:szCs w:val="28"/>
          <w:rtl/>
          <w:lang w:bidi="fa-IR"/>
        </w:rPr>
        <w:t xml:space="preserve"> وَ الْإِصْلَاحُ بَ</w:t>
      </w:r>
      <w:r w:rsidR="009D6B50" w:rsidRPr="00820D85">
        <w:rPr>
          <w:rFonts w:ascii="IRBadr" w:hAnsi="IRBadr" w:cs="IRBadr"/>
          <w:b/>
          <w:bCs/>
          <w:sz w:val="28"/>
          <w:szCs w:val="28"/>
          <w:rtl/>
          <w:lang w:bidi="fa-IR"/>
        </w:rPr>
        <w:t>ی</w:t>
      </w:r>
      <w:r w:rsidR="00C15D28" w:rsidRPr="00820D85">
        <w:rPr>
          <w:rFonts w:ascii="IRBadr" w:hAnsi="IRBadr" w:cs="IRBadr"/>
          <w:b/>
          <w:bCs/>
          <w:sz w:val="28"/>
          <w:szCs w:val="28"/>
          <w:rtl/>
          <w:lang w:bidi="fa-IR"/>
        </w:rPr>
        <w:t xml:space="preserve">نَ النَّاسِ» </w:t>
      </w:r>
      <w:r w:rsidR="00C15D28" w:rsidRPr="00820D85">
        <w:rPr>
          <w:rFonts w:ascii="IRBadr" w:hAnsi="IRBadr" w:cs="IRBadr"/>
          <w:sz w:val="28"/>
          <w:szCs w:val="28"/>
          <w:rtl/>
          <w:lang w:bidi="fa-IR"/>
        </w:rPr>
        <w:t>در ادامه یحسن وجود دارد که همان احب است. دوباره سه احتمال در یحسن مثل احب می‌آید که قطعاً احتمال دوم مد نظر است.</w:t>
      </w:r>
    </w:p>
    <w:p w:rsidR="00C15D28" w:rsidRPr="00820D85" w:rsidRDefault="00C15D28" w:rsidP="002D3D9D">
      <w:pPr>
        <w:pStyle w:val="Heading4"/>
        <w:rPr>
          <w:rFonts w:ascii="IRBadr" w:hAnsi="IRBadr" w:cs="IRBadr"/>
          <w:rtl/>
        </w:rPr>
      </w:pPr>
      <w:bookmarkStart w:id="17" w:name="_Toc426720642"/>
      <w:r w:rsidRPr="00820D85">
        <w:rPr>
          <w:rFonts w:ascii="IRBadr" w:hAnsi="IRBadr" w:cs="IRBadr"/>
          <w:rtl/>
        </w:rPr>
        <w:t>5.</w:t>
      </w:r>
      <w:r w:rsidR="009D6B50" w:rsidRPr="00820D85">
        <w:rPr>
          <w:rFonts w:ascii="IRBadr" w:hAnsi="IRBadr" w:cs="IRBadr"/>
          <w:rtl/>
        </w:rPr>
        <w:t xml:space="preserve"> مقصود</w:t>
      </w:r>
      <w:r w:rsidR="008F1D21" w:rsidRPr="00820D85">
        <w:rPr>
          <w:rFonts w:ascii="IRBadr" w:hAnsi="IRBadr" w:cs="IRBadr"/>
          <w:rtl/>
        </w:rPr>
        <w:t xml:space="preserve"> روایت اصلاح بین الناس</w:t>
      </w:r>
      <w:bookmarkEnd w:id="17"/>
    </w:p>
    <w:p w:rsidR="00C15D28" w:rsidRPr="00820D85" w:rsidRDefault="00C15D28" w:rsidP="00C15D28">
      <w:pPr>
        <w:bidi/>
        <w:jc w:val="both"/>
        <w:rPr>
          <w:rFonts w:ascii="IRBadr" w:hAnsi="IRBadr" w:cs="IRBadr"/>
          <w:sz w:val="28"/>
          <w:szCs w:val="28"/>
          <w:rtl/>
          <w:lang w:bidi="fa-IR"/>
        </w:rPr>
      </w:pPr>
      <w:r w:rsidRPr="00820D85">
        <w:rPr>
          <w:rFonts w:ascii="IRBadr" w:hAnsi="IRBadr" w:cs="IRBadr"/>
          <w:sz w:val="28"/>
          <w:szCs w:val="28"/>
          <w:rtl/>
          <w:lang w:bidi="fa-IR"/>
        </w:rPr>
        <w:t xml:space="preserve">نکته پنجم این است که </w:t>
      </w:r>
      <w:r w:rsidR="009D6B50" w:rsidRPr="00820D85">
        <w:rPr>
          <w:rFonts w:ascii="IRBadr" w:hAnsi="IRBadr" w:cs="IRBadr"/>
          <w:sz w:val="28"/>
          <w:szCs w:val="28"/>
          <w:rtl/>
          <w:lang w:bidi="fa-IR"/>
        </w:rPr>
        <w:t>«</w:t>
      </w:r>
      <w:r w:rsidRPr="00820D85">
        <w:rPr>
          <w:rFonts w:ascii="IRBadr" w:hAnsi="IRBadr" w:cs="IRBadr"/>
          <w:b/>
          <w:bCs/>
          <w:sz w:val="28"/>
          <w:szCs w:val="28"/>
          <w:rtl/>
          <w:lang w:bidi="fa-IR"/>
        </w:rPr>
        <w:t>وَ الْإِصْلَاحُ بَ</w:t>
      </w:r>
      <w:r w:rsidR="009D6B50" w:rsidRPr="00820D85">
        <w:rPr>
          <w:rFonts w:ascii="IRBadr" w:hAnsi="IRBadr" w:cs="IRBadr"/>
          <w:b/>
          <w:bCs/>
          <w:sz w:val="28"/>
          <w:szCs w:val="28"/>
          <w:rtl/>
          <w:lang w:bidi="fa-IR"/>
        </w:rPr>
        <w:t>ی</w:t>
      </w:r>
      <w:r w:rsidRPr="00820D85">
        <w:rPr>
          <w:rFonts w:ascii="IRBadr" w:hAnsi="IRBadr" w:cs="IRBadr"/>
          <w:b/>
          <w:bCs/>
          <w:sz w:val="28"/>
          <w:szCs w:val="28"/>
          <w:rtl/>
          <w:lang w:bidi="fa-IR"/>
        </w:rPr>
        <w:t>نَ النَّاسِ»</w:t>
      </w:r>
      <w:r w:rsidRPr="00820D85">
        <w:rPr>
          <w:rFonts w:ascii="IRBadr" w:hAnsi="IRBadr" w:cs="IRBadr"/>
          <w:sz w:val="28"/>
          <w:szCs w:val="28"/>
          <w:rtl/>
          <w:lang w:bidi="fa-IR"/>
        </w:rPr>
        <w:t xml:space="preserve"> در روایت ذکر شد است. </w:t>
      </w:r>
      <w:r w:rsidR="0009159C">
        <w:rPr>
          <w:rFonts w:ascii="IRBadr" w:hAnsi="IRBadr" w:cs="IRBadr"/>
          <w:sz w:val="28"/>
          <w:szCs w:val="28"/>
          <w:rtl/>
          <w:lang w:bidi="fa-IR"/>
        </w:rPr>
        <w:t>درنتیجه</w:t>
      </w:r>
      <w:r w:rsidRPr="00820D85">
        <w:rPr>
          <w:rFonts w:ascii="IRBadr" w:hAnsi="IRBadr" w:cs="IRBadr"/>
          <w:sz w:val="28"/>
          <w:szCs w:val="28"/>
          <w:rtl/>
          <w:lang w:bidi="fa-IR"/>
        </w:rPr>
        <w:t xml:space="preserve"> نمی‌توان اصلاح دیگری را معنا کرد.</w:t>
      </w:r>
    </w:p>
    <w:p w:rsidR="00C15D28" w:rsidRPr="00820D85" w:rsidRDefault="00C15D28" w:rsidP="002D3D9D">
      <w:pPr>
        <w:pStyle w:val="Heading4"/>
        <w:rPr>
          <w:rFonts w:ascii="IRBadr" w:hAnsi="IRBadr" w:cs="IRBadr"/>
          <w:rtl/>
        </w:rPr>
      </w:pPr>
      <w:bookmarkStart w:id="18" w:name="_Toc426720643"/>
      <w:r w:rsidRPr="00820D85">
        <w:rPr>
          <w:rFonts w:ascii="IRBadr" w:hAnsi="IRBadr" w:cs="IRBadr"/>
          <w:rtl/>
        </w:rPr>
        <w:t>6.</w:t>
      </w:r>
      <w:r w:rsidR="009D6B50" w:rsidRPr="00820D85">
        <w:rPr>
          <w:rFonts w:ascii="IRBadr" w:hAnsi="IRBadr" w:cs="IRBadr"/>
          <w:rtl/>
        </w:rPr>
        <w:t xml:space="preserve"> شمولیت</w:t>
      </w:r>
      <w:r w:rsidR="008F1D21" w:rsidRPr="00820D85">
        <w:rPr>
          <w:rFonts w:ascii="IRBadr" w:hAnsi="IRBadr" w:cs="IRBadr"/>
          <w:rtl/>
        </w:rPr>
        <w:t xml:space="preserve"> صلاح و فساد</w:t>
      </w:r>
      <w:bookmarkEnd w:id="18"/>
    </w:p>
    <w:p w:rsidR="00C15D28" w:rsidRPr="00820D85" w:rsidRDefault="00C15D28" w:rsidP="00C15D28">
      <w:pPr>
        <w:bidi/>
        <w:jc w:val="both"/>
        <w:rPr>
          <w:rFonts w:ascii="IRBadr" w:hAnsi="IRBadr" w:cs="IRBadr"/>
          <w:sz w:val="28"/>
          <w:szCs w:val="28"/>
          <w:rtl/>
          <w:lang w:bidi="fa-IR"/>
        </w:rPr>
      </w:pPr>
      <w:r w:rsidRPr="00820D85">
        <w:rPr>
          <w:rFonts w:ascii="IRBadr" w:hAnsi="IRBadr" w:cs="IRBadr"/>
          <w:sz w:val="28"/>
          <w:szCs w:val="28"/>
          <w:rtl/>
          <w:lang w:bidi="fa-IR"/>
        </w:rPr>
        <w:lastRenderedPageBreak/>
        <w:t xml:space="preserve">صلاح و فساد اعم از اصلاح میان افراد، </w:t>
      </w:r>
      <w:r w:rsidR="00C126CD" w:rsidRPr="00820D85">
        <w:rPr>
          <w:rFonts w:ascii="IRBadr" w:hAnsi="IRBadr" w:cs="IRBadr"/>
          <w:sz w:val="28"/>
          <w:szCs w:val="28"/>
          <w:rtl/>
          <w:lang w:bidi="fa-IR"/>
        </w:rPr>
        <w:t>اعضای خانواده</w:t>
      </w:r>
      <w:r w:rsidRPr="00820D85">
        <w:rPr>
          <w:rFonts w:ascii="IRBadr" w:hAnsi="IRBadr" w:cs="IRBadr"/>
          <w:sz w:val="28"/>
          <w:szCs w:val="28"/>
          <w:rtl/>
          <w:lang w:bidi="fa-IR"/>
        </w:rPr>
        <w:t xml:space="preserve"> یا گروه‌های اجتماعی است. این اطلاق و شمول را دارد.</w:t>
      </w:r>
    </w:p>
    <w:p w:rsidR="001E4F0D" w:rsidRPr="00820D85" w:rsidRDefault="001E4F0D" w:rsidP="001E4F0D">
      <w:pPr>
        <w:bidi/>
        <w:jc w:val="both"/>
        <w:rPr>
          <w:rFonts w:ascii="IRBadr" w:hAnsi="IRBadr" w:cs="IRBadr"/>
          <w:sz w:val="28"/>
          <w:szCs w:val="28"/>
          <w:rtl/>
          <w:lang w:bidi="fa-IR"/>
        </w:rPr>
      </w:pPr>
    </w:p>
    <w:sectPr w:rsidR="001E4F0D" w:rsidRPr="00820D8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8A1" w:rsidRDefault="00E328A1" w:rsidP="000D5800">
      <w:r>
        <w:separator/>
      </w:r>
    </w:p>
  </w:endnote>
  <w:endnote w:type="continuationSeparator" w:id="0">
    <w:p w:rsidR="00E328A1" w:rsidRDefault="00E328A1"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Default="009D6B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D6B50" w:rsidRDefault="009D6B50" w:rsidP="007B0062">
        <w:pPr>
          <w:pStyle w:val="Footer"/>
          <w:jc w:val="center"/>
        </w:pPr>
        <w:r>
          <w:fldChar w:fldCharType="begin"/>
        </w:r>
        <w:r>
          <w:instrText xml:space="preserve"> PAGE   \* MERGEFORMAT </w:instrText>
        </w:r>
        <w:r>
          <w:fldChar w:fldCharType="separate"/>
        </w:r>
        <w:r w:rsidR="0009159C">
          <w:rPr>
            <w:noProof/>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Default="009D6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8A1" w:rsidRDefault="00E328A1" w:rsidP="00417158">
      <w:pPr>
        <w:bidi/>
      </w:pPr>
      <w:r>
        <w:separator/>
      </w:r>
    </w:p>
  </w:footnote>
  <w:footnote w:type="continuationSeparator" w:id="0">
    <w:p w:rsidR="00E328A1" w:rsidRDefault="00E328A1" w:rsidP="000D5800">
      <w:r>
        <w:continuationSeparator/>
      </w:r>
    </w:p>
  </w:footnote>
  <w:footnote w:id="1">
    <w:p w:rsidR="009D6B50" w:rsidRDefault="009D6B50" w:rsidP="00C126CD">
      <w:pPr>
        <w:pStyle w:val="FootnoteText"/>
        <w:bidi/>
        <w:rPr>
          <w:rtl/>
        </w:rPr>
      </w:pPr>
      <w:r>
        <w:rPr>
          <w:rStyle w:val="FootnoteReference"/>
        </w:rPr>
        <w:footnoteRef/>
      </w:r>
      <w:r>
        <w:t xml:space="preserve"> </w:t>
      </w:r>
      <w:r>
        <w:rPr>
          <w:rFonts w:hint="cs"/>
          <w:rtl/>
        </w:rPr>
        <w:t>بقره، آیه 25</w:t>
      </w:r>
    </w:p>
  </w:footnote>
  <w:footnote w:id="2">
    <w:p w:rsidR="009D6B50" w:rsidRDefault="009D6B50" w:rsidP="00C126CD">
      <w:pPr>
        <w:pStyle w:val="FootnoteText"/>
        <w:bidi/>
        <w:rPr>
          <w:rtl/>
        </w:rPr>
      </w:pPr>
      <w:r>
        <w:rPr>
          <w:rStyle w:val="FootnoteReference"/>
        </w:rPr>
        <w:footnoteRef/>
      </w:r>
      <w:r>
        <w:t xml:space="preserve"> </w:t>
      </w:r>
      <w:r>
        <w:rPr>
          <w:rFonts w:hint="cs"/>
          <w:rtl/>
        </w:rPr>
        <w:t>بحار الانوار، ج 44، ص 329</w:t>
      </w:r>
    </w:p>
  </w:footnote>
  <w:footnote w:id="3">
    <w:p w:rsidR="009D6B50" w:rsidRDefault="009D6B50" w:rsidP="00C126CD">
      <w:pPr>
        <w:pStyle w:val="FootnoteText"/>
        <w:bidi/>
        <w:rPr>
          <w:rtl/>
        </w:rPr>
      </w:pPr>
      <w:r>
        <w:rPr>
          <w:rStyle w:val="FootnoteReference"/>
        </w:rPr>
        <w:footnoteRef/>
      </w:r>
      <w:r>
        <w:t xml:space="preserve"> </w:t>
      </w:r>
      <w:r>
        <w:rPr>
          <w:rFonts w:hint="cs"/>
          <w:rtl/>
        </w:rPr>
        <w:t>حجرات، آیه 9</w:t>
      </w:r>
    </w:p>
  </w:footnote>
  <w:footnote w:id="4">
    <w:p w:rsidR="009D6B50" w:rsidRDefault="009D6B50" w:rsidP="00C126CD">
      <w:pPr>
        <w:pStyle w:val="FootnoteText"/>
        <w:bidi/>
        <w:rPr>
          <w:rtl/>
        </w:rPr>
      </w:pPr>
      <w:r>
        <w:rPr>
          <w:rStyle w:val="FootnoteReference"/>
        </w:rPr>
        <w:footnoteRef/>
      </w:r>
      <w:r>
        <w:t xml:space="preserve"> </w:t>
      </w:r>
      <w:r>
        <w:rPr>
          <w:rFonts w:hint="cs"/>
          <w:rtl/>
        </w:rPr>
        <w:t>انفال، آیه 1</w:t>
      </w:r>
    </w:p>
  </w:footnote>
  <w:footnote w:id="5">
    <w:p w:rsidR="009D6B50" w:rsidRDefault="009D6B50" w:rsidP="00C126CD">
      <w:pPr>
        <w:pStyle w:val="FootnoteText"/>
        <w:bidi/>
        <w:rPr>
          <w:rtl/>
        </w:rPr>
      </w:pPr>
      <w:r>
        <w:rPr>
          <w:rStyle w:val="FootnoteReference"/>
        </w:rPr>
        <w:footnoteRef/>
      </w:r>
      <w:r>
        <w:t xml:space="preserve"> </w:t>
      </w:r>
      <w:r>
        <w:rPr>
          <w:rFonts w:hint="cs"/>
          <w:rtl/>
        </w:rPr>
        <w:t>حجرات، آیه 9</w:t>
      </w:r>
    </w:p>
  </w:footnote>
  <w:footnote w:id="6">
    <w:p w:rsidR="009D6B50" w:rsidRDefault="009D6B50" w:rsidP="00C126CD">
      <w:pPr>
        <w:pStyle w:val="FootnoteText"/>
        <w:bidi/>
        <w:rPr>
          <w:rtl/>
        </w:rPr>
      </w:pPr>
      <w:r>
        <w:rPr>
          <w:rStyle w:val="FootnoteReference"/>
        </w:rPr>
        <w:footnoteRef/>
      </w:r>
      <w:r>
        <w:t xml:space="preserve"> </w:t>
      </w:r>
      <w:r>
        <w:rPr>
          <w:rFonts w:hint="cs"/>
          <w:rtl/>
        </w:rPr>
        <w:t>حجرات، آیه 10</w:t>
      </w:r>
    </w:p>
  </w:footnote>
  <w:footnote w:id="7">
    <w:p w:rsidR="009D6B50" w:rsidRDefault="009D6B50" w:rsidP="00C126CD">
      <w:pPr>
        <w:pStyle w:val="FootnoteText"/>
        <w:bidi/>
        <w:rPr>
          <w:rtl/>
        </w:rPr>
      </w:pPr>
      <w:r>
        <w:rPr>
          <w:rStyle w:val="FootnoteReference"/>
        </w:rPr>
        <w:footnoteRef/>
      </w:r>
      <w:r>
        <w:t xml:space="preserve"> </w:t>
      </w:r>
      <w:r>
        <w:rPr>
          <w:rFonts w:hint="cs"/>
          <w:rtl/>
        </w:rPr>
        <w:t>بقره، آیه 182</w:t>
      </w:r>
    </w:p>
  </w:footnote>
  <w:footnote w:id="8">
    <w:p w:rsidR="009D6B50" w:rsidRDefault="009D6B50" w:rsidP="00C126CD">
      <w:pPr>
        <w:pStyle w:val="FootnoteText"/>
        <w:bidi/>
        <w:rPr>
          <w:rtl/>
        </w:rPr>
      </w:pPr>
      <w:r>
        <w:rPr>
          <w:rStyle w:val="FootnoteReference"/>
        </w:rPr>
        <w:footnoteRef/>
      </w:r>
      <w:r>
        <w:t xml:space="preserve"> </w:t>
      </w:r>
      <w:r>
        <w:rPr>
          <w:rFonts w:hint="cs"/>
          <w:rtl/>
        </w:rPr>
        <w:t>نساء، آیه 128</w:t>
      </w:r>
    </w:p>
  </w:footnote>
  <w:footnote w:id="9">
    <w:p w:rsidR="009D6B50" w:rsidRDefault="009D6B50" w:rsidP="00C126CD">
      <w:pPr>
        <w:pStyle w:val="FootnoteText"/>
        <w:bidi/>
        <w:rPr>
          <w:rtl/>
        </w:rPr>
      </w:pPr>
      <w:r>
        <w:rPr>
          <w:rStyle w:val="FootnoteReference"/>
        </w:rPr>
        <w:footnoteRef/>
      </w:r>
      <w:r>
        <w:t xml:space="preserve"> </w:t>
      </w:r>
      <w:r>
        <w:rPr>
          <w:rFonts w:hint="cs"/>
          <w:rtl/>
        </w:rPr>
        <w:t>سوره نساء، آیه 114</w:t>
      </w:r>
    </w:p>
  </w:footnote>
  <w:footnote w:id="10">
    <w:p w:rsidR="009D6B50" w:rsidRDefault="009D6B50" w:rsidP="00C126CD">
      <w:pPr>
        <w:pStyle w:val="FootnoteText"/>
        <w:bidi/>
        <w:rPr>
          <w:rtl/>
        </w:rPr>
      </w:pPr>
      <w:r>
        <w:rPr>
          <w:rStyle w:val="FootnoteReference"/>
        </w:rPr>
        <w:footnoteRef/>
      </w:r>
      <w:r>
        <w:t xml:space="preserve"> </w:t>
      </w:r>
      <w:r>
        <w:rPr>
          <w:rFonts w:hint="cs"/>
          <w:rtl/>
        </w:rPr>
        <w:t>بقره، آیه 224</w:t>
      </w:r>
    </w:p>
  </w:footnote>
  <w:footnote w:id="11">
    <w:p w:rsidR="009D6B50" w:rsidRDefault="009D6B50" w:rsidP="00C126CD">
      <w:pPr>
        <w:pStyle w:val="FootnoteText"/>
        <w:bidi/>
        <w:rPr>
          <w:rtl/>
        </w:rPr>
      </w:pPr>
      <w:r>
        <w:rPr>
          <w:rStyle w:val="FootnoteReference"/>
        </w:rPr>
        <w:footnoteRef/>
      </w:r>
      <w:r>
        <w:t xml:space="preserve"> </w:t>
      </w:r>
      <w:r>
        <w:rPr>
          <w:rFonts w:hint="cs"/>
          <w:rtl/>
        </w:rPr>
        <w:t>نساء، آیه 85</w:t>
      </w:r>
    </w:p>
  </w:footnote>
  <w:footnote w:id="12">
    <w:p w:rsidR="009D6B50" w:rsidRDefault="009D6B50" w:rsidP="00C126CD">
      <w:pPr>
        <w:pStyle w:val="FootnoteText"/>
        <w:bidi/>
        <w:rPr>
          <w:rtl/>
        </w:rPr>
      </w:pPr>
      <w:r>
        <w:rPr>
          <w:rStyle w:val="FootnoteReference"/>
        </w:rPr>
        <w:footnoteRef/>
      </w:r>
      <w:r>
        <w:t xml:space="preserve"> </w:t>
      </w:r>
      <w:r>
        <w:rPr>
          <w:rFonts w:hint="cs"/>
          <w:rtl/>
        </w:rPr>
        <w:t>وسائل الشیعه، ج 12، ص 252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Default="009D6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Pr="000D5800" w:rsidRDefault="009D6B50" w:rsidP="00AB4D6C">
    <w:pPr>
      <w:tabs>
        <w:tab w:val="left" w:pos="1256"/>
        <w:tab w:val="left" w:pos="5696"/>
        <w:tab w:val="right" w:pos="9071"/>
      </w:tabs>
      <w:rPr>
        <w:b/>
        <w:bCs/>
        <w:sz w:val="32"/>
        <w:rtl/>
      </w:rPr>
    </w:pPr>
    <w:bookmarkStart w:id="19" w:name="OLE_LINK1"/>
    <w:bookmarkStart w:id="20" w:name="OLE_LINK2"/>
    <w:r>
      <w:rPr>
        <w:noProof/>
        <w:lang w:bidi="fa-IR"/>
      </w:rPr>
      <w:drawing>
        <wp:anchor distT="0" distB="0" distL="114300" distR="114300" simplePos="0" relativeHeight="251660288" behindDoc="0" locked="0" layoutInCell="1" allowOverlap="1" wp14:anchorId="208A0DBB" wp14:editId="6B3D7DA5">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9"/>
    <w:bookmarkEnd w:id="20"/>
    <w:r>
      <w:rPr>
        <w:noProof/>
        <w:lang w:bidi="fa-IR"/>
      </w:rPr>
      <mc:AlternateContent>
        <mc:Choice Requires="wps">
          <w:drawing>
            <wp:anchor distT="4294967292" distB="4294967292" distL="114300" distR="114300" simplePos="0" relativeHeight="251659264" behindDoc="0" locked="0" layoutInCell="1" allowOverlap="1" wp14:anchorId="310A246B" wp14:editId="6D23F1E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:3127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B50" w:rsidRDefault="009D6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84"/>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4534"/>
    <w:rsid w:val="000355A4"/>
    <w:rsid w:val="00035E7A"/>
    <w:rsid w:val="0003630C"/>
    <w:rsid w:val="000400D6"/>
    <w:rsid w:val="00041FE0"/>
    <w:rsid w:val="00042EAF"/>
    <w:rsid w:val="00043320"/>
    <w:rsid w:val="0004638D"/>
    <w:rsid w:val="00052BA3"/>
    <w:rsid w:val="00055E7C"/>
    <w:rsid w:val="00055FE5"/>
    <w:rsid w:val="000568DB"/>
    <w:rsid w:val="00056A24"/>
    <w:rsid w:val="0006363E"/>
    <w:rsid w:val="00067821"/>
    <w:rsid w:val="00067BE0"/>
    <w:rsid w:val="00072E94"/>
    <w:rsid w:val="00073524"/>
    <w:rsid w:val="00074102"/>
    <w:rsid w:val="00075812"/>
    <w:rsid w:val="0007657D"/>
    <w:rsid w:val="0007782F"/>
    <w:rsid w:val="0007798B"/>
    <w:rsid w:val="00080DFF"/>
    <w:rsid w:val="00084DF3"/>
    <w:rsid w:val="00085ED5"/>
    <w:rsid w:val="00086889"/>
    <w:rsid w:val="00087CDA"/>
    <w:rsid w:val="0009033B"/>
    <w:rsid w:val="00090865"/>
    <w:rsid w:val="0009159C"/>
    <w:rsid w:val="000958FA"/>
    <w:rsid w:val="00095DB4"/>
    <w:rsid w:val="00096370"/>
    <w:rsid w:val="00096DAB"/>
    <w:rsid w:val="000A1A51"/>
    <w:rsid w:val="000A2DA3"/>
    <w:rsid w:val="000A40AB"/>
    <w:rsid w:val="000A6BD3"/>
    <w:rsid w:val="000B035B"/>
    <w:rsid w:val="000B2258"/>
    <w:rsid w:val="000B7AA0"/>
    <w:rsid w:val="000C405A"/>
    <w:rsid w:val="000C4923"/>
    <w:rsid w:val="000D16F1"/>
    <w:rsid w:val="000D2D0D"/>
    <w:rsid w:val="000D5537"/>
    <w:rsid w:val="000D5800"/>
    <w:rsid w:val="000E1CD4"/>
    <w:rsid w:val="000F1897"/>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D36"/>
    <w:rsid w:val="00142955"/>
    <w:rsid w:val="001457CA"/>
    <w:rsid w:val="00150884"/>
    <w:rsid w:val="00150D4B"/>
    <w:rsid w:val="00152670"/>
    <w:rsid w:val="001624B7"/>
    <w:rsid w:val="001655A7"/>
    <w:rsid w:val="00166DD8"/>
    <w:rsid w:val="001712D6"/>
    <w:rsid w:val="00171B2C"/>
    <w:rsid w:val="00172089"/>
    <w:rsid w:val="001729CC"/>
    <w:rsid w:val="00173B7E"/>
    <w:rsid w:val="00174205"/>
    <w:rsid w:val="001757C8"/>
    <w:rsid w:val="00175BEA"/>
    <w:rsid w:val="00177934"/>
    <w:rsid w:val="00180EBF"/>
    <w:rsid w:val="001817C0"/>
    <w:rsid w:val="00181B55"/>
    <w:rsid w:val="0018205E"/>
    <w:rsid w:val="00183807"/>
    <w:rsid w:val="00186EF5"/>
    <w:rsid w:val="001875A0"/>
    <w:rsid w:val="00187AB7"/>
    <w:rsid w:val="00192A6A"/>
    <w:rsid w:val="00197CDD"/>
    <w:rsid w:val="00197FD1"/>
    <w:rsid w:val="001A231C"/>
    <w:rsid w:val="001A4796"/>
    <w:rsid w:val="001A54E5"/>
    <w:rsid w:val="001A561C"/>
    <w:rsid w:val="001A640A"/>
    <w:rsid w:val="001A674D"/>
    <w:rsid w:val="001A6E44"/>
    <w:rsid w:val="001A7E44"/>
    <w:rsid w:val="001B208F"/>
    <w:rsid w:val="001B4CD5"/>
    <w:rsid w:val="001B5722"/>
    <w:rsid w:val="001B5F74"/>
    <w:rsid w:val="001B7409"/>
    <w:rsid w:val="001B7E34"/>
    <w:rsid w:val="001C367D"/>
    <w:rsid w:val="001D0FC3"/>
    <w:rsid w:val="001D172E"/>
    <w:rsid w:val="001D24F8"/>
    <w:rsid w:val="001D2D91"/>
    <w:rsid w:val="001D407D"/>
    <w:rsid w:val="001D487F"/>
    <w:rsid w:val="001D4F0C"/>
    <w:rsid w:val="001D542D"/>
    <w:rsid w:val="001D7DDF"/>
    <w:rsid w:val="001E13CB"/>
    <w:rsid w:val="001E2702"/>
    <w:rsid w:val="001E3015"/>
    <w:rsid w:val="001E306E"/>
    <w:rsid w:val="001E329E"/>
    <w:rsid w:val="001E3FB0"/>
    <w:rsid w:val="001E47CF"/>
    <w:rsid w:val="001E4F0D"/>
    <w:rsid w:val="001E4FFF"/>
    <w:rsid w:val="001E6D5F"/>
    <w:rsid w:val="001E7A15"/>
    <w:rsid w:val="001F0363"/>
    <w:rsid w:val="001F12FF"/>
    <w:rsid w:val="001F1E71"/>
    <w:rsid w:val="001F2E3E"/>
    <w:rsid w:val="001F4F00"/>
    <w:rsid w:val="001F5089"/>
    <w:rsid w:val="001F579E"/>
    <w:rsid w:val="001F7784"/>
    <w:rsid w:val="002043CB"/>
    <w:rsid w:val="00205C94"/>
    <w:rsid w:val="002113A6"/>
    <w:rsid w:val="00212103"/>
    <w:rsid w:val="002129DF"/>
    <w:rsid w:val="00213CB2"/>
    <w:rsid w:val="002147C6"/>
    <w:rsid w:val="002153E5"/>
    <w:rsid w:val="002200AF"/>
    <w:rsid w:val="002222D7"/>
    <w:rsid w:val="00224688"/>
    <w:rsid w:val="002249BB"/>
    <w:rsid w:val="00224C0A"/>
    <w:rsid w:val="002335DC"/>
    <w:rsid w:val="002376A5"/>
    <w:rsid w:val="00237716"/>
    <w:rsid w:val="002417C9"/>
    <w:rsid w:val="0024272A"/>
    <w:rsid w:val="002438F0"/>
    <w:rsid w:val="002439FA"/>
    <w:rsid w:val="00250DF3"/>
    <w:rsid w:val="002512C8"/>
    <w:rsid w:val="00251FA6"/>
    <w:rsid w:val="002529C5"/>
    <w:rsid w:val="00255E60"/>
    <w:rsid w:val="00255EED"/>
    <w:rsid w:val="00256DF3"/>
    <w:rsid w:val="002641EF"/>
    <w:rsid w:val="00265BAA"/>
    <w:rsid w:val="00266ADD"/>
    <w:rsid w:val="00270294"/>
    <w:rsid w:val="00271AA0"/>
    <w:rsid w:val="00274187"/>
    <w:rsid w:val="002802A7"/>
    <w:rsid w:val="00282EB7"/>
    <w:rsid w:val="00285FD3"/>
    <w:rsid w:val="002914BD"/>
    <w:rsid w:val="002917B5"/>
    <w:rsid w:val="002936F0"/>
    <w:rsid w:val="00296F7B"/>
    <w:rsid w:val="00297263"/>
    <w:rsid w:val="002A07C1"/>
    <w:rsid w:val="002A10A6"/>
    <w:rsid w:val="002A17A9"/>
    <w:rsid w:val="002A1C68"/>
    <w:rsid w:val="002A337A"/>
    <w:rsid w:val="002A3BA7"/>
    <w:rsid w:val="002A3EDB"/>
    <w:rsid w:val="002A4F74"/>
    <w:rsid w:val="002A6559"/>
    <w:rsid w:val="002A6B60"/>
    <w:rsid w:val="002A7E80"/>
    <w:rsid w:val="002B18EB"/>
    <w:rsid w:val="002B7D25"/>
    <w:rsid w:val="002C0B58"/>
    <w:rsid w:val="002C4465"/>
    <w:rsid w:val="002C56FD"/>
    <w:rsid w:val="002C6FDE"/>
    <w:rsid w:val="002C7AE7"/>
    <w:rsid w:val="002D347F"/>
    <w:rsid w:val="002D3A38"/>
    <w:rsid w:val="002D3D9D"/>
    <w:rsid w:val="002D49E4"/>
    <w:rsid w:val="002D6202"/>
    <w:rsid w:val="002E450B"/>
    <w:rsid w:val="002E73F9"/>
    <w:rsid w:val="002E7D1A"/>
    <w:rsid w:val="002F05B9"/>
    <w:rsid w:val="002F1F11"/>
    <w:rsid w:val="002F34AE"/>
    <w:rsid w:val="002F4FE7"/>
    <w:rsid w:val="002F60FF"/>
    <w:rsid w:val="002F7083"/>
    <w:rsid w:val="003011EB"/>
    <w:rsid w:val="003045F2"/>
    <w:rsid w:val="003059EC"/>
    <w:rsid w:val="00305AB2"/>
    <w:rsid w:val="00311DBB"/>
    <w:rsid w:val="003129E6"/>
    <w:rsid w:val="00313312"/>
    <w:rsid w:val="003147A5"/>
    <w:rsid w:val="00317A33"/>
    <w:rsid w:val="00320F6F"/>
    <w:rsid w:val="00323E56"/>
    <w:rsid w:val="00325282"/>
    <w:rsid w:val="00331330"/>
    <w:rsid w:val="00331594"/>
    <w:rsid w:val="00337BBE"/>
    <w:rsid w:val="00340BA3"/>
    <w:rsid w:val="003416BD"/>
    <w:rsid w:val="003465EA"/>
    <w:rsid w:val="00357798"/>
    <w:rsid w:val="00365ABC"/>
    <w:rsid w:val="0036629E"/>
    <w:rsid w:val="00366400"/>
    <w:rsid w:val="0036674B"/>
    <w:rsid w:val="003674DD"/>
    <w:rsid w:val="00371E01"/>
    <w:rsid w:val="0037603F"/>
    <w:rsid w:val="003805E8"/>
    <w:rsid w:val="00380AA8"/>
    <w:rsid w:val="00380FA5"/>
    <w:rsid w:val="00381888"/>
    <w:rsid w:val="003830EC"/>
    <w:rsid w:val="00386821"/>
    <w:rsid w:val="00386B0B"/>
    <w:rsid w:val="00390907"/>
    <w:rsid w:val="00390FDD"/>
    <w:rsid w:val="0039106F"/>
    <w:rsid w:val="0039547E"/>
    <w:rsid w:val="003963D7"/>
    <w:rsid w:val="00396F28"/>
    <w:rsid w:val="00397586"/>
    <w:rsid w:val="003A1A05"/>
    <w:rsid w:val="003A2654"/>
    <w:rsid w:val="003A39B9"/>
    <w:rsid w:val="003A5FAE"/>
    <w:rsid w:val="003A7694"/>
    <w:rsid w:val="003A7D5D"/>
    <w:rsid w:val="003B152C"/>
    <w:rsid w:val="003B1889"/>
    <w:rsid w:val="003B22CE"/>
    <w:rsid w:val="003B431D"/>
    <w:rsid w:val="003B6B27"/>
    <w:rsid w:val="003C06BF"/>
    <w:rsid w:val="003C2E8C"/>
    <w:rsid w:val="003C3D25"/>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28CD"/>
    <w:rsid w:val="00427473"/>
    <w:rsid w:val="004368A6"/>
    <w:rsid w:val="004402A2"/>
    <w:rsid w:val="0044206C"/>
    <w:rsid w:val="0044367E"/>
    <w:rsid w:val="00444D20"/>
    <w:rsid w:val="0044591E"/>
    <w:rsid w:val="004463E9"/>
    <w:rsid w:val="00446FAB"/>
    <w:rsid w:val="00453913"/>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7693D"/>
    <w:rsid w:val="00477C63"/>
    <w:rsid w:val="00485B8F"/>
    <w:rsid w:val="00485EF9"/>
    <w:rsid w:val="00486A10"/>
    <w:rsid w:val="00487A72"/>
    <w:rsid w:val="004904AE"/>
    <w:rsid w:val="00492A8D"/>
    <w:rsid w:val="00495C27"/>
    <w:rsid w:val="0049617E"/>
    <w:rsid w:val="00497E2A"/>
    <w:rsid w:val="004A05CE"/>
    <w:rsid w:val="004A270F"/>
    <w:rsid w:val="004A54BE"/>
    <w:rsid w:val="004A6DB5"/>
    <w:rsid w:val="004A72C8"/>
    <w:rsid w:val="004B0488"/>
    <w:rsid w:val="004B0F29"/>
    <w:rsid w:val="004B1A4B"/>
    <w:rsid w:val="004B337F"/>
    <w:rsid w:val="004B408A"/>
    <w:rsid w:val="004B44B9"/>
    <w:rsid w:val="004B4A23"/>
    <w:rsid w:val="004B4DD3"/>
    <w:rsid w:val="004C042A"/>
    <w:rsid w:val="004C196E"/>
    <w:rsid w:val="004C2FF0"/>
    <w:rsid w:val="004C34F9"/>
    <w:rsid w:val="004D2760"/>
    <w:rsid w:val="004D2EF6"/>
    <w:rsid w:val="004D4081"/>
    <w:rsid w:val="004E3035"/>
    <w:rsid w:val="004E4308"/>
    <w:rsid w:val="004E4B64"/>
    <w:rsid w:val="004E516D"/>
    <w:rsid w:val="004E5657"/>
    <w:rsid w:val="004E72F9"/>
    <w:rsid w:val="004E77D1"/>
    <w:rsid w:val="004E7CC1"/>
    <w:rsid w:val="004F30A0"/>
    <w:rsid w:val="004F3596"/>
    <w:rsid w:val="004F464B"/>
    <w:rsid w:val="004F5D13"/>
    <w:rsid w:val="004F642F"/>
    <w:rsid w:val="004F65CC"/>
    <w:rsid w:val="004F734B"/>
    <w:rsid w:val="0050475C"/>
    <w:rsid w:val="0050571D"/>
    <w:rsid w:val="00506C9A"/>
    <w:rsid w:val="00511E3E"/>
    <w:rsid w:val="005126F1"/>
    <w:rsid w:val="005146A0"/>
    <w:rsid w:val="00516328"/>
    <w:rsid w:val="005222D6"/>
    <w:rsid w:val="005309B9"/>
    <w:rsid w:val="00530FD7"/>
    <w:rsid w:val="00530FEC"/>
    <w:rsid w:val="00531383"/>
    <w:rsid w:val="0053269B"/>
    <w:rsid w:val="00533B47"/>
    <w:rsid w:val="00537B8A"/>
    <w:rsid w:val="0054224E"/>
    <w:rsid w:val="00543C26"/>
    <w:rsid w:val="00544502"/>
    <w:rsid w:val="005446F9"/>
    <w:rsid w:val="00551F93"/>
    <w:rsid w:val="00555F18"/>
    <w:rsid w:val="00566F4C"/>
    <w:rsid w:val="00567E0A"/>
    <w:rsid w:val="005701BC"/>
    <w:rsid w:val="00572E2D"/>
    <w:rsid w:val="00573557"/>
    <w:rsid w:val="00592103"/>
    <w:rsid w:val="00592E8C"/>
    <w:rsid w:val="005941DD"/>
    <w:rsid w:val="0059441A"/>
    <w:rsid w:val="0059467B"/>
    <w:rsid w:val="00595355"/>
    <w:rsid w:val="00596B45"/>
    <w:rsid w:val="005A0020"/>
    <w:rsid w:val="005A2913"/>
    <w:rsid w:val="005A545E"/>
    <w:rsid w:val="005A5862"/>
    <w:rsid w:val="005A6BB8"/>
    <w:rsid w:val="005A71EE"/>
    <w:rsid w:val="005B0852"/>
    <w:rsid w:val="005C06AE"/>
    <w:rsid w:val="005C1DAB"/>
    <w:rsid w:val="005C3A73"/>
    <w:rsid w:val="005C5CEF"/>
    <w:rsid w:val="005C60BE"/>
    <w:rsid w:val="005C679B"/>
    <w:rsid w:val="005D0BC0"/>
    <w:rsid w:val="005D119E"/>
    <w:rsid w:val="005D3501"/>
    <w:rsid w:val="005D6E08"/>
    <w:rsid w:val="005E3494"/>
    <w:rsid w:val="005E445A"/>
    <w:rsid w:val="005E6627"/>
    <w:rsid w:val="005F1457"/>
    <w:rsid w:val="005F2D68"/>
    <w:rsid w:val="005F3C60"/>
    <w:rsid w:val="005F55C2"/>
    <w:rsid w:val="005F6974"/>
    <w:rsid w:val="00604FAF"/>
    <w:rsid w:val="006051D5"/>
    <w:rsid w:val="00605DE0"/>
    <w:rsid w:val="00606A7A"/>
    <w:rsid w:val="00606ECA"/>
    <w:rsid w:val="00610C18"/>
    <w:rsid w:val="00610E94"/>
    <w:rsid w:val="00612385"/>
    <w:rsid w:val="006134B2"/>
    <w:rsid w:val="0061376C"/>
    <w:rsid w:val="00615F96"/>
    <w:rsid w:val="00622F7B"/>
    <w:rsid w:val="006244F1"/>
    <w:rsid w:val="00625D4D"/>
    <w:rsid w:val="00631FCF"/>
    <w:rsid w:val="006320D6"/>
    <w:rsid w:val="0063295A"/>
    <w:rsid w:val="006353C1"/>
    <w:rsid w:val="00636EFA"/>
    <w:rsid w:val="00637757"/>
    <w:rsid w:val="00643A08"/>
    <w:rsid w:val="0064462B"/>
    <w:rsid w:val="0064560F"/>
    <w:rsid w:val="00645630"/>
    <w:rsid w:val="0064582C"/>
    <w:rsid w:val="006509E8"/>
    <w:rsid w:val="00653610"/>
    <w:rsid w:val="00653F1C"/>
    <w:rsid w:val="006541F0"/>
    <w:rsid w:val="006550D6"/>
    <w:rsid w:val="006605C6"/>
    <w:rsid w:val="0066132B"/>
    <w:rsid w:val="00661D85"/>
    <w:rsid w:val="00661F68"/>
    <w:rsid w:val="0066229C"/>
    <w:rsid w:val="006624BD"/>
    <w:rsid w:val="006636B2"/>
    <w:rsid w:val="006636C5"/>
    <w:rsid w:val="0067322F"/>
    <w:rsid w:val="006778E6"/>
    <w:rsid w:val="00682E4D"/>
    <w:rsid w:val="006853D7"/>
    <w:rsid w:val="0068546B"/>
    <w:rsid w:val="0069038F"/>
    <w:rsid w:val="00691273"/>
    <w:rsid w:val="006955AB"/>
    <w:rsid w:val="0069696C"/>
    <w:rsid w:val="00696C61"/>
    <w:rsid w:val="00697248"/>
    <w:rsid w:val="006A0611"/>
    <w:rsid w:val="006A085A"/>
    <w:rsid w:val="006A1794"/>
    <w:rsid w:val="006A1AD6"/>
    <w:rsid w:val="006A6AB4"/>
    <w:rsid w:val="006A6FFB"/>
    <w:rsid w:val="006A77B5"/>
    <w:rsid w:val="006B191B"/>
    <w:rsid w:val="006B1E2C"/>
    <w:rsid w:val="006B2B69"/>
    <w:rsid w:val="006B6403"/>
    <w:rsid w:val="006C1076"/>
    <w:rsid w:val="006C1581"/>
    <w:rsid w:val="006C4926"/>
    <w:rsid w:val="006C49A6"/>
    <w:rsid w:val="006C5FEE"/>
    <w:rsid w:val="006C7C2D"/>
    <w:rsid w:val="006D01FF"/>
    <w:rsid w:val="006D1BB9"/>
    <w:rsid w:val="006D20E3"/>
    <w:rsid w:val="006D2213"/>
    <w:rsid w:val="006D3A87"/>
    <w:rsid w:val="006E02B6"/>
    <w:rsid w:val="006E0662"/>
    <w:rsid w:val="006E0BCD"/>
    <w:rsid w:val="006E6AF3"/>
    <w:rsid w:val="006E6FEA"/>
    <w:rsid w:val="006E7483"/>
    <w:rsid w:val="006F01B4"/>
    <w:rsid w:val="006F2161"/>
    <w:rsid w:val="006F3D64"/>
    <w:rsid w:val="006F6120"/>
    <w:rsid w:val="006F662A"/>
    <w:rsid w:val="007006EC"/>
    <w:rsid w:val="007040E3"/>
    <w:rsid w:val="0070588D"/>
    <w:rsid w:val="007070C9"/>
    <w:rsid w:val="007114DB"/>
    <w:rsid w:val="007121E6"/>
    <w:rsid w:val="00713264"/>
    <w:rsid w:val="0072306E"/>
    <w:rsid w:val="007321E6"/>
    <w:rsid w:val="00734D59"/>
    <w:rsid w:val="0073609B"/>
    <w:rsid w:val="0073657C"/>
    <w:rsid w:val="007436E4"/>
    <w:rsid w:val="007448A1"/>
    <w:rsid w:val="007452B3"/>
    <w:rsid w:val="00746284"/>
    <w:rsid w:val="007469A0"/>
    <w:rsid w:val="0075033E"/>
    <w:rsid w:val="007526A0"/>
    <w:rsid w:val="00752745"/>
    <w:rsid w:val="0075335C"/>
    <w:rsid w:val="00753793"/>
    <w:rsid w:val="007543BA"/>
    <w:rsid w:val="007549B9"/>
    <w:rsid w:val="007553ED"/>
    <w:rsid w:val="007562E5"/>
    <w:rsid w:val="007563C2"/>
    <w:rsid w:val="00760207"/>
    <w:rsid w:val="007610D6"/>
    <w:rsid w:val="007631BF"/>
    <w:rsid w:val="0076665E"/>
    <w:rsid w:val="0076798B"/>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02D4"/>
    <w:rsid w:val="007A5D2F"/>
    <w:rsid w:val="007B006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CD2"/>
    <w:rsid w:val="007E3E97"/>
    <w:rsid w:val="007E4033"/>
    <w:rsid w:val="007E5041"/>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589C"/>
    <w:rsid w:val="00807990"/>
    <w:rsid w:val="0080799B"/>
    <w:rsid w:val="00807BE3"/>
    <w:rsid w:val="008101E2"/>
    <w:rsid w:val="008107CE"/>
    <w:rsid w:val="00811F02"/>
    <w:rsid w:val="00812A2F"/>
    <w:rsid w:val="00814C90"/>
    <w:rsid w:val="00820D85"/>
    <w:rsid w:val="00821E9A"/>
    <w:rsid w:val="0082343E"/>
    <w:rsid w:val="008242C5"/>
    <w:rsid w:val="0083258D"/>
    <w:rsid w:val="00833E87"/>
    <w:rsid w:val="00834C58"/>
    <w:rsid w:val="0083691F"/>
    <w:rsid w:val="0083797D"/>
    <w:rsid w:val="008407A4"/>
    <w:rsid w:val="00842BC3"/>
    <w:rsid w:val="00843A60"/>
    <w:rsid w:val="00844860"/>
    <w:rsid w:val="00844915"/>
    <w:rsid w:val="00845CC4"/>
    <w:rsid w:val="008501B0"/>
    <w:rsid w:val="00850C11"/>
    <w:rsid w:val="008540F9"/>
    <w:rsid w:val="008607AA"/>
    <w:rsid w:val="008644F4"/>
    <w:rsid w:val="0087239C"/>
    <w:rsid w:val="00873EB6"/>
    <w:rsid w:val="00875878"/>
    <w:rsid w:val="00883733"/>
    <w:rsid w:val="00885C4C"/>
    <w:rsid w:val="00886014"/>
    <w:rsid w:val="00887D8C"/>
    <w:rsid w:val="0089022D"/>
    <w:rsid w:val="0089373C"/>
    <w:rsid w:val="00895DC5"/>
    <w:rsid w:val="00895F3F"/>
    <w:rsid w:val="0089628F"/>
    <w:rsid w:val="008965D2"/>
    <w:rsid w:val="008A06AE"/>
    <w:rsid w:val="008A236D"/>
    <w:rsid w:val="008A2776"/>
    <w:rsid w:val="008A35CD"/>
    <w:rsid w:val="008A5E96"/>
    <w:rsid w:val="008A663C"/>
    <w:rsid w:val="008B2B1A"/>
    <w:rsid w:val="008B3728"/>
    <w:rsid w:val="008B386E"/>
    <w:rsid w:val="008B565A"/>
    <w:rsid w:val="008B6EE3"/>
    <w:rsid w:val="008C1EB8"/>
    <w:rsid w:val="008C2AD0"/>
    <w:rsid w:val="008C3414"/>
    <w:rsid w:val="008C57C7"/>
    <w:rsid w:val="008C72BD"/>
    <w:rsid w:val="008D030F"/>
    <w:rsid w:val="008D28B4"/>
    <w:rsid w:val="008D36D5"/>
    <w:rsid w:val="008D46DD"/>
    <w:rsid w:val="008E23E6"/>
    <w:rsid w:val="008E3903"/>
    <w:rsid w:val="008E7EE1"/>
    <w:rsid w:val="008F1D21"/>
    <w:rsid w:val="008F34DE"/>
    <w:rsid w:val="008F5FAD"/>
    <w:rsid w:val="008F63E3"/>
    <w:rsid w:val="009063EF"/>
    <w:rsid w:val="00906D65"/>
    <w:rsid w:val="00913C3B"/>
    <w:rsid w:val="00915509"/>
    <w:rsid w:val="009213B1"/>
    <w:rsid w:val="0092381B"/>
    <w:rsid w:val="009259CB"/>
    <w:rsid w:val="009262DC"/>
    <w:rsid w:val="00926FB1"/>
    <w:rsid w:val="00927388"/>
    <w:rsid w:val="009274FE"/>
    <w:rsid w:val="0092754B"/>
    <w:rsid w:val="0092759B"/>
    <w:rsid w:val="00933267"/>
    <w:rsid w:val="0093403D"/>
    <w:rsid w:val="00934375"/>
    <w:rsid w:val="00934ACB"/>
    <w:rsid w:val="009401AC"/>
    <w:rsid w:val="00941BBA"/>
    <w:rsid w:val="00941E2D"/>
    <w:rsid w:val="00946F53"/>
    <w:rsid w:val="00950405"/>
    <w:rsid w:val="00952678"/>
    <w:rsid w:val="0095340E"/>
    <w:rsid w:val="009613AC"/>
    <w:rsid w:val="00962521"/>
    <w:rsid w:val="0096274F"/>
    <w:rsid w:val="00962D96"/>
    <w:rsid w:val="0096798B"/>
    <w:rsid w:val="009702A0"/>
    <w:rsid w:val="00976F0B"/>
    <w:rsid w:val="00980643"/>
    <w:rsid w:val="009828D2"/>
    <w:rsid w:val="009843DA"/>
    <w:rsid w:val="00993A60"/>
    <w:rsid w:val="0099481C"/>
    <w:rsid w:val="00996C57"/>
    <w:rsid w:val="009A329B"/>
    <w:rsid w:val="009A3835"/>
    <w:rsid w:val="009A4F2F"/>
    <w:rsid w:val="009B347B"/>
    <w:rsid w:val="009B3B1E"/>
    <w:rsid w:val="009B3ED4"/>
    <w:rsid w:val="009B46BC"/>
    <w:rsid w:val="009B61C3"/>
    <w:rsid w:val="009B7E42"/>
    <w:rsid w:val="009C375F"/>
    <w:rsid w:val="009C39FA"/>
    <w:rsid w:val="009C3CE1"/>
    <w:rsid w:val="009C6241"/>
    <w:rsid w:val="009C7B4F"/>
    <w:rsid w:val="009D0C31"/>
    <w:rsid w:val="009D1E72"/>
    <w:rsid w:val="009D5FC9"/>
    <w:rsid w:val="009D6114"/>
    <w:rsid w:val="009D662C"/>
    <w:rsid w:val="009D6B50"/>
    <w:rsid w:val="009E03A8"/>
    <w:rsid w:val="009E0740"/>
    <w:rsid w:val="009E428C"/>
    <w:rsid w:val="009E4AE0"/>
    <w:rsid w:val="009F06A1"/>
    <w:rsid w:val="009F3802"/>
    <w:rsid w:val="009F4611"/>
    <w:rsid w:val="009F4EB3"/>
    <w:rsid w:val="00A00760"/>
    <w:rsid w:val="00A0365F"/>
    <w:rsid w:val="00A06D48"/>
    <w:rsid w:val="00A078F6"/>
    <w:rsid w:val="00A10F44"/>
    <w:rsid w:val="00A16D14"/>
    <w:rsid w:val="00A1769B"/>
    <w:rsid w:val="00A1790E"/>
    <w:rsid w:val="00A2012B"/>
    <w:rsid w:val="00A202FD"/>
    <w:rsid w:val="00A21834"/>
    <w:rsid w:val="00A21942"/>
    <w:rsid w:val="00A21EF5"/>
    <w:rsid w:val="00A31C17"/>
    <w:rsid w:val="00A31FDE"/>
    <w:rsid w:val="00A325EA"/>
    <w:rsid w:val="00A32F85"/>
    <w:rsid w:val="00A35855"/>
    <w:rsid w:val="00A35AC2"/>
    <w:rsid w:val="00A37C77"/>
    <w:rsid w:val="00A45F81"/>
    <w:rsid w:val="00A5418D"/>
    <w:rsid w:val="00A5531B"/>
    <w:rsid w:val="00A6311A"/>
    <w:rsid w:val="00A63345"/>
    <w:rsid w:val="00A70A62"/>
    <w:rsid w:val="00A70BFE"/>
    <w:rsid w:val="00A711B4"/>
    <w:rsid w:val="00A725C2"/>
    <w:rsid w:val="00A732A9"/>
    <w:rsid w:val="00A73A31"/>
    <w:rsid w:val="00A74959"/>
    <w:rsid w:val="00A74B3B"/>
    <w:rsid w:val="00A769EE"/>
    <w:rsid w:val="00A7717D"/>
    <w:rsid w:val="00A810A5"/>
    <w:rsid w:val="00A8580E"/>
    <w:rsid w:val="00A86098"/>
    <w:rsid w:val="00A8744C"/>
    <w:rsid w:val="00A87EE9"/>
    <w:rsid w:val="00A9030D"/>
    <w:rsid w:val="00A923A9"/>
    <w:rsid w:val="00A947F7"/>
    <w:rsid w:val="00A9616A"/>
    <w:rsid w:val="00A96F68"/>
    <w:rsid w:val="00A9701B"/>
    <w:rsid w:val="00A973BA"/>
    <w:rsid w:val="00AA0130"/>
    <w:rsid w:val="00AA027F"/>
    <w:rsid w:val="00AA1036"/>
    <w:rsid w:val="00AA2342"/>
    <w:rsid w:val="00AB07C2"/>
    <w:rsid w:val="00AB1D57"/>
    <w:rsid w:val="00AB21BB"/>
    <w:rsid w:val="00AB2D79"/>
    <w:rsid w:val="00AB4D6C"/>
    <w:rsid w:val="00AB6A1A"/>
    <w:rsid w:val="00AB778D"/>
    <w:rsid w:val="00AC2771"/>
    <w:rsid w:val="00AC296C"/>
    <w:rsid w:val="00AC357E"/>
    <w:rsid w:val="00AC39A8"/>
    <w:rsid w:val="00AC6A3D"/>
    <w:rsid w:val="00AC71FC"/>
    <w:rsid w:val="00AD0304"/>
    <w:rsid w:val="00AD27BE"/>
    <w:rsid w:val="00AD3A61"/>
    <w:rsid w:val="00AD4B38"/>
    <w:rsid w:val="00AD5E10"/>
    <w:rsid w:val="00AE0A24"/>
    <w:rsid w:val="00AE64E9"/>
    <w:rsid w:val="00AE7253"/>
    <w:rsid w:val="00AF0F1A"/>
    <w:rsid w:val="00AF3B2E"/>
    <w:rsid w:val="00AF61E8"/>
    <w:rsid w:val="00B02DAB"/>
    <w:rsid w:val="00B13EA0"/>
    <w:rsid w:val="00B14860"/>
    <w:rsid w:val="00B14EB1"/>
    <w:rsid w:val="00B15027"/>
    <w:rsid w:val="00B15F74"/>
    <w:rsid w:val="00B21CF4"/>
    <w:rsid w:val="00B22800"/>
    <w:rsid w:val="00B24300"/>
    <w:rsid w:val="00B252BE"/>
    <w:rsid w:val="00B25A61"/>
    <w:rsid w:val="00B344DD"/>
    <w:rsid w:val="00B376D4"/>
    <w:rsid w:val="00B37A50"/>
    <w:rsid w:val="00B40051"/>
    <w:rsid w:val="00B4234B"/>
    <w:rsid w:val="00B44236"/>
    <w:rsid w:val="00B45A59"/>
    <w:rsid w:val="00B46C60"/>
    <w:rsid w:val="00B5195A"/>
    <w:rsid w:val="00B51B8B"/>
    <w:rsid w:val="00B51EE6"/>
    <w:rsid w:val="00B52431"/>
    <w:rsid w:val="00B6330C"/>
    <w:rsid w:val="00B63F15"/>
    <w:rsid w:val="00B64175"/>
    <w:rsid w:val="00B64DC5"/>
    <w:rsid w:val="00B6702B"/>
    <w:rsid w:val="00B703E9"/>
    <w:rsid w:val="00B72B82"/>
    <w:rsid w:val="00B75BDC"/>
    <w:rsid w:val="00B7697D"/>
    <w:rsid w:val="00B778AF"/>
    <w:rsid w:val="00B81868"/>
    <w:rsid w:val="00B82A71"/>
    <w:rsid w:val="00B82C2F"/>
    <w:rsid w:val="00B850F9"/>
    <w:rsid w:val="00B86BB0"/>
    <w:rsid w:val="00B9103C"/>
    <w:rsid w:val="00B918DE"/>
    <w:rsid w:val="00B92C7B"/>
    <w:rsid w:val="00B935D3"/>
    <w:rsid w:val="00B94542"/>
    <w:rsid w:val="00B950B6"/>
    <w:rsid w:val="00BA2A24"/>
    <w:rsid w:val="00BA2C59"/>
    <w:rsid w:val="00BA3D31"/>
    <w:rsid w:val="00BA51A8"/>
    <w:rsid w:val="00BA52F3"/>
    <w:rsid w:val="00BB051A"/>
    <w:rsid w:val="00BB2605"/>
    <w:rsid w:val="00BB56AC"/>
    <w:rsid w:val="00BB5F7E"/>
    <w:rsid w:val="00BB6E4E"/>
    <w:rsid w:val="00BC159C"/>
    <w:rsid w:val="00BC26F6"/>
    <w:rsid w:val="00BC3942"/>
    <w:rsid w:val="00BC4833"/>
    <w:rsid w:val="00BC6709"/>
    <w:rsid w:val="00BD0D9F"/>
    <w:rsid w:val="00BD1BD2"/>
    <w:rsid w:val="00BD3122"/>
    <w:rsid w:val="00BD40DA"/>
    <w:rsid w:val="00BD4FEE"/>
    <w:rsid w:val="00BD7E4E"/>
    <w:rsid w:val="00BE00D2"/>
    <w:rsid w:val="00BE04DD"/>
    <w:rsid w:val="00BE1AAE"/>
    <w:rsid w:val="00BE5CB1"/>
    <w:rsid w:val="00BF0180"/>
    <w:rsid w:val="00BF1A1A"/>
    <w:rsid w:val="00BF20F5"/>
    <w:rsid w:val="00BF3D67"/>
    <w:rsid w:val="00BF4D15"/>
    <w:rsid w:val="00C02A47"/>
    <w:rsid w:val="00C037D8"/>
    <w:rsid w:val="00C126CD"/>
    <w:rsid w:val="00C15A85"/>
    <w:rsid w:val="00C15D28"/>
    <w:rsid w:val="00C160AF"/>
    <w:rsid w:val="00C16B13"/>
    <w:rsid w:val="00C174A7"/>
    <w:rsid w:val="00C17709"/>
    <w:rsid w:val="00C212D6"/>
    <w:rsid w:val="00C22299"/>
    <w:rsid w:val="00C22DB4"/>
    <w:rsid w:val="00C24E6B"/>
    <w:rsid w:val="00C25609"/>
    <w:rsid w:val="00C262D7"/>
    <w:rsid w:val="00C26607"/>
    <w:rsid w:val="00C3478E"/>
    <w:rsid w:val="00C365BC"/>
    <w:rsid w:val="00C371BC"/>
    <w:rsid w:val="00C371F7"/>
    <w:rsid w:val="00C4390E"/>
    <w:rsid w:val="00C52F72"/>
    <w:rsid w:val="00C540C9"/>
    <w:rsid w:val="00C55C75"/>
    <w:rsid w:val="00C56436"/>
    <w:rsid w:val="00C60343"/>
    <w:rsid w:val="00C60D75"/>
    <w:rsid w:val="00C61850"/>
    <w:rsid w:val="00C6412B"/>
    <w:rsid w:val="00C64CEA"/>
    <w:rsid w:val="00C66AA6"/>
    <w:rsid w:val="00C674D0"/>
    <w:rsid w:val="00C71219"/>
    <w:rsid w:val="00C71340"/>
    <w:rsid w:val="00C71763"/>
    <w:rsid w:val="00C73012"/>
    <w:rsid w:val="00C738A2"/>
    <w:rsid w:val="00C743DB"/>
    <w:rsid w:val="00C74DA5"/>
    <w:rsid w:val="00C763DD"/>
    <w:rsid w:val="00C7667C"/>
    <w:rsid w:val="00C800D6"/>
    <w:rsid w:val="00C809FF"/>
    <w:rsid w:val="00C81DC6"/>
    <w:rsid w:val="00C8494E"/>
    <w:rsid w:val="00C84FC0"/>
    <w:rsid w:val="00C9244A"/>
    <w:rsid w:val="00CA0687"/>
    <w:rsid w:val="00CA2D0D"/>
    <w:rsid w:val="00CA3375"/>
    <w:rsid w:val="00CA6198"/>
    <w:rsid w:val="00CA749B"/>
    <w:rsid w:val="00CB3BCA"/>
    <w:rsid w:val="00CB5DA3"/>
    <w:rsid w:val="00CB7C8C"/>
    <w:rsid w:val="00CC0B24"/>
    <w:rsid w:val="00CC2010"/>
    <w:rsid w:val="00CC4402"/>
    <w:rsid w:val="00CC529E"/>
    <w:rsid w:val="00CD01B0"/>
    <w:rsid w:val="00CD032D"/>
    <w:rsid w:val="00CD1544"/>
    <w:rsid w:val="00CD26DA"/>
    <w:rsid w:val="00CD377D"/>
    <w:rsid w:val="00CE09B7"/>
    <w:rsid w:val="00CE31E6"/>
    <w:rsid w:val="00CE3B74"/>
    <w:rsid w:val="00CE3F23"/>
    <w:rsid w:val="00CE4E96"/>
    <w:rsid w:val="00CE5A4D"/>
    <w:rsid w:val="00CE63BF"/>
    <w:rsid w:val="00CE69DA"/>
    <w:rsid w:val="00CF09D7"/>
    <w:rsid w:val="00CF42E2"/>
    <w:rsid w:val="00CF5080"/>
    <w:rsid w:val="00CF5C35"/>
    <w:rsid w:val="00CF628E"/>
    <w:rsid w:val="00CF7916"/>
    <w:rsid w:val="00D02840"/>
    <w:rsid w:val="00D06851"/>
    <w:rsid w:val="00D07048"/>
    <w:rsid w:val="00D07DF5"/>
    <w:rsid w:val="00D1021B"/>
    <w:rsid w:val="00D103B7"/>
    <w:rsid w:val="00D1054A"/>
    <w:rsid w:val="00D10806"/>
    <w:rsid w:val="00D11691"/>
    <w:rsid w:val="00D142D8"/>
    <w:rsid w:val="00D158F3"/>
    <w:rsid w:val="00D16CA6"/>
    <w:rsid w:val="00D21F58"/>
    <w:rsid w:val="00D27922"/>
    <w:rsid w:val="00D3022B"/>
    <w:rsid w:val="00D3665C"/>
    <w:rsid w:val="00D45DC7"/>
    <w:rsid w:val="00D5042F"/>
    <w:rsid w:val="00D508CC"/>
    <w:rsid w:val="00D50F4B"/>
    <w:rsid w:val="00D53D09"/>
    <w:rsid w:val="00D54353"/>
    <w:rsid w:val="00D55E57"/>
    <w:rsid w:val="00D601A5"/>
    <w:rsid w:val="00D60547"/>
    <w:rsid w:val="00D63425"/>
    <w:rsid w:val="00D66444"/>
    <w:rsid w:val="00D67DFB"/>
    <w:rsid w:val="00D67F65"/>
    <w:rsid w:val="00D70812"/>
    <w:rsid w:val="00D735EB"/>
    <w:rsid w:val="00D76353"/>
    <w:rsid w:val="00D81BCA"/>
    <w:rsid w:val="00D822AB"/>
    <w:rsid w:val="00D82ABB"/>
    <w:rsid w:val="00D840FC"/>
    <w:rsid w:val="00D847F0"/>
    <w:rsid w:val="00D91993"/>
    <w:rsid w:val="00D92A11"/>
    <w:rsid w:val="00DA0971"/>
    <w:rsid w:val="00DA2BC6"/>
    <w:rsid w:val="00DA43EC"/>
    <w:rsid w:val="00DA6CFF"/>
    <w:rsid w:val="00DB0666"/>
    <w:rsid w:val="00DB28BB"/>
    <w:rsid w:val="00DB2A5E"/>
    <w:rsid w:val="00DB7161"/>
    <w:rsid w:val="00DC04CC"/>
    <w:rsid w:val="00DC603F"/>
    <w:rsid w:val="00DC7EF1"/>
    <w:rsid w:val="00DD0482"/>
    <w:rsid w:val="00DD1B91"/>
    <w:rsid w:val="00DD2676"/>
    <w:rsid w:val="00DD3C0D"/>
    <w:rsid w:val="00DD3E70"/>
    <w:rsid w:val="00DD4864"/>
    <w:rsid w:val="00DD67E6"/>
    <w:rsid w:val="00DD71A2"/>
    <w:rsid w:val="00DE112A"/>
    <w:rsid w:val="00DE1DC4"/>
    <w:rsid w:val="00DE2848"/>
    <w:rsid w:val="00DE4E1C"/>
    <w:rsid w:val="00DE5DC0"/>
    <w:rsid w:val="00DE6693"/>
    <w:rsid w:val="00DE7635"/>
    <w:rsid w:val="00DF4E32"/>
    <w:rsid w:val="00DF509C"/>
    <w:rsid w:val="00DF55FF"/>
    <w:rsid w:val="00DF5706"/>
    <w:rsid w:val="00DF6A80"/>
    <w:rsid w:val="00DF7BEC"/>
    <w:rsid w:val="00E0639C"/>
    <w:rsid w:val="00E067E6"/>
    <w:rsid w:val="00E1196F"/>
    <w:rsid w:val="00E12531"/>
    <w:rsid w:val="00E1355A"/>
    <w:rsid w:val="00E143B0"/>
    <w:rsid w:val="00E14BB7"/>
    <w:rsid w:val="00E1568E"/>
    <w:rsid w:val="00E200A3"/>
    <w:rsid w:val="00E2282F"/>
    <w:rsid w:val="00E22E02"/>
    <w:rsid w:val="00E23EB2"/>
    <w:rsid w:val="00E27EFA"/>
    <w:rsid w:val="00E30B66"/>
    <w:rsid w:val="00E32866"/>
    <w:rsid w:val="00E328A1"/>
    <w:rsid w:val="00E334B3"/>
    <w:rsid w:val="00E339EF"/>
    <w:rsid w:val="00E35F7E"/>
    <w:rsid w:val="00E44228"/>
    <w:rsid w:val="00E44C1F"/>
    <w:rsid w:val="00E464C8"/>
    <w:rsid w:val="00E468C7"/>
    <w:rsid w:val="00E5073A"/>
    <w:rsid w:val="00E50830"/>
    <w:rsid w:val="00E50EBE"/>
    <w:rsid w:val="00E55891"/>
    <w:rsid w:val="00E627E2"/>
    <w:rsid w:val="00E6283A"/>
    <w:rsid w:val="00E657AD"/>
    <w:rsid w:val="00E732A3"/>
    <w:rsid w:val="00E7496D"/>
    <w:rsid w:val="00E75F47"/>
    <w:rsid w:val="00E764F7"/>
    <w:rsid w:val="00E776D1"/>
    <w:rsid w:val="00E83A85"/>
    <w:rsid w:val="00E876E1"/>
    <w:rsid w:val="00E90FC4"/>
    <w:rsid w:val="00E935BA"/>
    <w:rsid w:val="00E93788"/>
    <w:rsid w:val="00E9398A"/>
    <w:rsid w:val="00E94526"/>
    <w:rsid w:val="00E948DC"/>
    <w:rsid w:val="00EA01EC"/>
    <w:rsid w:val="00EA0257"/>
    <w:rsid w:val="00EA0AC9"/>
    <w:rsid w:val="00EA15B0"/>
    <w:rsid w:val="00EA1A39"/>
    <w:rsid w:val="00EA41B4"/>
    <w:rsid w:val="00EA5D97"/>
    <w:rsid w:val="00EB0BD5"/>
    <w:rsid w:val="00EB1A5B"/>
    <w:rsid w:val="00EB1C03"/>
    <w:rsid w:val="00EB61D6"/>
    <w:rsid w:val="00EB6E66"/>
    <w:rsid w:val="00EC1CD7"/>
    <w:rsid w:val="00EC4393"/>
    <w:rsid w:val="00EC6715"/>
    <w:rsid w:val="00EC67CB"/>
    <w:rsid w:val="00ED1FDC"/>
    <w:rsid w:val="00ED5BF0"/>
    <w:rsid w:val="00ED69F2"/>
    <w:rsid w:val="00ED7F5F"/>
    <w:rsid w:val="00EE0D27"/>
    <w:rsid w:val="00EE164D"/>
    <w:rsid w:val="00EE1B48"/>
    <w:rsid w:val="00EE1C07"/>
    <w:rsid w:val="00EE2C91"/>
    <w:rsid w:val="00EE3979"/>
    <w:rsid w:val="00EE4062"/>
    <w:rsid w:val="00EF0353"/>
    <w:rsid w:val="00EF138C"/>
    <w:rsid w:val="00EF4B01"/>
    <w:rsid w:val="00EF5AAA"/>
    <w:rsid w:val="00F03071"/>
    <w:rsid w:val="00F034B6"/>
    <w:rsid w:val="00F034CE"/>
    <w:rsid w:val="00F03B7A"/>
    <w:rsid w:val="00F059BB"/>
    <w:rsid w:val="00F07A9F"/>
    <w:rsid w:val="00F10A0F"/>
    <w:rsid w:val="00F129E5"/>
    <w:rsid w:val="00F14529"/>
    <w:rsid w:val="00F16F71"/>
    <w:rsid w:val="00F20AB7"/>
    <w:rsid w:val="00F2336F"/>
    <w:rsid w:val="00F2435A"/>
    <w:rsid w:val="00F2523E"/>
    <w:rsid w:val="00F26C5E"/>
    <w:rsid w:val="00F30330"/>
    <w:rsid w:val="00F306BF"/>
    <w:rsid w:val="00F320CE"/>
    <w:rsid w:val="00F35DA9"/>
    <w:rsid w:val="00F36B9F"/>
    <w:rsid w:val="00F40284"/>
    <w:rsid w:val="00F43E3A"/>
    <w:rsid w:val="00F44C11"/>
    <w:rsid w:val="00F4546F"/>
    <w:rsid w:val="00F472C8"/>
    <w:rsid w:val="00F50FB8"/>
    <w:rsid w:val="00F51976"/>
    <w:rsid w:val="00F52A90"/>
    <w:rsid w:val="00F54AD8"/>
    <w:rsid w:val="00F564E8"/>
    <w:rsid w:val="00F568CB"/>
    <w:rsid w:val="00F5718D"/>
    <w:rsid w:val="00F60FEB"/>
    <w:rsid w:val="00F62966"/>
    <w:rsid w:val="00F62A01"/>
    <w:rsid w:val="00F632E8"/>
    <w:rsid w:val="00F6389A"/>
    <w:rsid w:val="00F64745"/>
    <w:rsid w:val="00F66849"/>
    <w:rsid w:val="00F669DD"/>
    <w:rsid w:val="00F67976"/>
    <w:rsid w:val="00F70BE1"/>
    <w:rsid w:val="00F751CE"/>
    <w:rsid w:val="00F8020F"/>
    <w:rsid w:val="00F82E89"/>
    <w:rsid w:val="00F84B70"/>
    <w:rsid w:val="00F8786D"/>
    <w:rsid w:val="00F92149"/>
    <w:rsid w:val="00F954D3"/>
    <w:rsid w:val="00F96F3B"/>
    <w:rsid w:val="00F97790"/>
    <w:rsid w:val="00FA05EE"/>
    <w:rsid w:val="00FA31A2"/>
    <w:rsid w:val="00FA33E1"/>
    <w:rsid w:val="00FB043C"/>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F5CC4-BC06-4A7D-812F-F7CBAFF1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63</TotalTime>
  <Pages>8</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5</cp:revision>
  <dcterms:created xsi:type="dcterms:W3CDTF">2015-08-07T08:59:00Z</dcterms:created>
  <dcterms:modified xsi:type="dcterms:W3CDTF">2015-08-08T06:00:00Z</dcterms:modified>
</cp:coreProperties>
</file>