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2805A1" w:rsidRDefault="00C037D8" w:rsidP="002B18EB">
      <w:pPr>
        <w:bidi/>
        <w:jc w:val="both"/>
        <w:rPr>
          <w:rFonts w:ascii="IRBadr" w:hAnsi="IRBadr" w:cs="IRBadr"/>
          <w:sz w:val="28"/>
          <w:szCs w:val="28"/>
          <w:rtl/>
          <w:lang w:bidi="fa-IR"/>
        </w:rPr>
      </w:pPr>
      <w:bookmarkStart w:id="0" w:name="_GoBack"/>
      <w:r w:rsidRPr="002805A1">
        <w:rPr>
          <w:rFonts w:ascii="IRBadr" w:hAnsi="IRBadr" w:cs="IRBadr"/>
          <w:sz w:val="28"/>
          <w:szCs w:val="28"/>
          <w:rtl/>
        </w:rPr>
        <w:t xml:space="preserve">بسم </w:t>
      </w:r>
      <w:bookmarkEnd w:id="0"/>
      <w:r w:rsidRPr="002805A1">
        <w:rPr>
          <w:rFonts w:ascii="IRBadr" w:hAnsi="IRBadr" w:cs="IRBadr"/>
          <w:sz w:val="28"/>
          <w:szCs w:val="28"/>
          <w:rtl/>
        </w:rPr>
        <w:t>الله الرحمن الرحی</w:t>
      </w:r>
      <w:r w:rsidR="002B18EB" w:rsidRPr="002805A1">
        <w:rPr>
          <w:rFonts w:ascii="IRBadr" w:hAnsi="IRBadr" w:cs="IRBadr"/>
          <w:sz w:val="28"/>
          <w:szCs w:val="28"/>
          <w:rtl/>
          <w:lang w:bidi="fa-IR"/>
        </w:rPr>
        <w:t>م</w:t>
      </w:r>
    </w:p>
    <w:p w:rsidR="00842BC3" w:rsidRPr="002805A1" w:rsidRDefault="004F642F" w:rsidP="00842BC3">
      <w:pPr>
        <w:bidi/>
        <w:jc w:val="both"/>
        <w:rPr>
          <w:rFonts w:ascii="IRBadr" w:hAnsi="IRBadr" w:cs="IRBadr"/>
          <w:sz w:val="28"/>
          <w:szCs w:val="28"/>
          <w:rtl/>
          <w:lang w:bidi="fa-IR"/>
        </w:rPr>
      </w:pPr>
      <w:r w:rsidRPr="002805A1">
        <w:rPr>
          <w:rFonts w:ascii="IRBadr" w:hAnsi="IRBadr" w:cs="IRBadr"/>
          <w:sz w:val="28"/>
          <w:szCs w:val="28"/>
          <w:rtl/>
          <w:lang w:bidi="fa-IR"/>
        </w:rPr>
        <w:t>فهرست مطالب:</w:t>
      </w:r>
    </w:p>
    <w:p w:rsidR="00430D31" w:rsidRPr="002805A1" w:rsidRDefault="002D3D9D" w:rsidP="00430D31">
      <w:pPr>
        <w:pStyle w:val="TOC1"/>
        <w:tabs>
          <w:tab w:val="right" w:leader="dot" w:pos="9350"/>
        </w:tabs>
        <w:bidi/>
        <w:rPr>
          <w:rFonts w:ascii="IRBadr" w:hAnsi="IRBadr" w:cs="IRBadr"/>
          <w:noProof/>
          <w:szCs w:val="22"/>
        </w:rPr>
      </w:pPr>
      <w:r w:rsidRPr="002805A1">
        <w:rPr>
          <w:rFonts w:ascii="IRBadr" w:hAnsi="IRBadr" w:cs="IRBadr"/>
          <w:sz w:val="28"/>
          <w:rtl/>
        </w:rPr>
        <w:fldChar w:fldCharType="begin"/>
      </w:r>
      <w:r w:rsidRPr="002805A1">
        <w:rPr>
          <w:rFonts w:ascii="IRBadr" w:hAnsi="IRBadr" w:cs="IRBadr"/>
          <w:sz w:val="28"/>
          <w:rtl/>
        </w:rPr>
        <w:instrText xml:space="preserve"> </w:instrText>
      </w:r>
      <w:r w:rsidRPr="002805A1">
        <w:rPr>
          <w:rFonts w:ascii="IRBadr" w:hAnsi="IRBadr" w:cs="IRBadr"/>
          <w:sz w:val="28"/>
        </w:rPr>
        <w:instrText>TOC</w:instrText>
      </w:r>
      <w:r w:rsidRPr="002805A1">
        <w:rPr>
          <w:rFonts w:ascii="IRBadr" w:hAnsi="IRBadr" w:cs="IRBadr"/>
          <w:sz w:val="28"/>
          <w:rtl/>
        </w:rPr>
        <w:instrText xml:space="preserve"> \</w:instrText>
      </w:r>
      <w:r w:rsidRPr="002805A1">
        <w:rPr>
          <w:rFonts w:ascii="IRBadr" w:hAnsi="IRBadr" w:cs="IRBadr"/>
          <w:sz w:val="28"/>
        </w:rPr>
        <w:instrText>o "</w:instrText>
      </w:r>
      <w:r w:rsidRPr="002805A1">
        <w:rPr>
          <w:rFonts w:ascii="IRBadr" w:hAnsi="IRBadr" w:cs="IRBadr"/>
          <w:sz w:val="28"/>
          <w:rtl/>
        </w:rPr>
        <w:instrText>1-4</w:instrText>
      </w:r>
      <w:r w:rsidRPr="002805A1">
        <w:rPr>
          <w:rFonts w:ascii="IRBadr" w:hAnsi="IRBadr" w:cs="IRBadr"/>
          <w:sz w:val="28"/>
        </w:rPr>
        <w:instrText>" \h \z \u</w:instrText>
      </w:r>
      <w:r w:rsidRPr="002805A1">
        <w:rPr>
          <w:rFonts w:ascii="IRBadr" w:hAnsi="IRBadr" w:cs="IRBadr"/>
          <w:sz w:val="28"/>
          <w:rtl/>
        </w:rPr>
        <w:instrText xml:space="preserve"> </w:instrText>
      </w:r>
      <w:r w:rsidRPr="002805A1">
        <w:rPr>
          <w:rFonts w:ascii="IRBadr" w:hAnsi="IRBadr" w:cs="IRBadr"/>
          <w:sz w:val="28"/>
          <w:rtl/>
        </w:rPr>
        <w:fldChar w:fldCharType="separate"/>
      </w:r>
      <w:hyperlink w:anchor="_Toc426731518" w:history="1">
        <w:r w:rsidR="00430D31" w:rsidRPr="002805A1">
          <w:rPr>
            <w:rStyle w:val="Hyperlink"/>
            <w:rFonts w:ascii="IRBadr" w:hAnsi="IRBadr" w:cs="IRBadr"/>
            <w:noProof/>
            <w:rtl/>
          </w:rPr>
          <w:t>مرورگذشته</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_Toc426731518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2</w:t>
        </w:r>
        <w:r w:rsidR="00430D31" w:rsidRPr="002805A1">
          <w:rPr>
            <w:rStyle w:val="Hyperlink"/>
            <w:rFonts w:ascii="IRBadr" w:hAnsi="IRBadr" w:cs="IRBadr"/>
            <w:noProof/>
            <w:rtl/>
          </w:rPr>
          <w:fldChar w:fldCharType="end"/>
        </w:r>
      </w:hyperlink>
    </w:p>
    <w:p w:rsidR="00430D31" w:rsidRPr="002805A1" w:rsidRDefault="00355DD3" w:rsidP="00430D31">
      <w:pPr>
        <w:pStyle w:val="TOC1"/>
        <w:tabs>
          <w:tab w:val="right" w:leader="dot" w:pos="9350"/>
        </w:tabs>
        <w:bidi/>
        <w:rPr>
          <w:rFonts w:ascii="IRBadr" w:hAnsi="IRBadr" w:cs="IRBadr"/>
          <w:noProof/>
          <w:szCs w:val="22"/>
        </w:rPr>
      </w:pPr>
      <w:hyperlink w:anchor="_Toc426731519" w:history="1">
        <w:r w:rsidR="00430D31" w:rsidRPr="002805A1">
          <w:rPr>
            <w:rStyle w:val="Hyperlink"/>
            <w:rFonts w:ascii="IRBadr" w:hAnsi="IRBadr" w:cs="IRBadr"/>
            <w:noProof/>
            <w:rtl/>
          </w:rPr>
          <w:t>دلیل دوم</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_Toc426731519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2</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20" w:history="1">
        <w:r w:rsidR="00430D31" w:rsidRPr="002805A1">
          <w:rPr>
            <w:rStyle w:val="Hyperlink"/>
            <w:rFonts w:ascii="IRBadr" w:hAnsi="IRBadr" w:cs="IRBadr"/>
            <w:noProof/>
            <w:rtl/>
          </w:rPr>
          <w:t>بررسی روایت از لحاظ سندی</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_Toc426731520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2</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21" w:history="1">
        <w:r w:rsidR="00430D31" w:rsidRPr="002805A1">
          <w:rPr>
            <w:rStyle w:val="Hyperlink"/>
            <w:rFonts w:ascii="IRBadr" w:hAnsi="IRBadr" w:cs="IRBadr"/>
            <w:noProof/>
            <w:rtl/>
          </w:rPr>
          <w:t>بررسی سند از لحاظ دلالت</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_Toc426731521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3</w:t>
        </w:r>
        <w:r w:rsidR="00430D31" w:rsidRPr="002805A1">
          <w:rPr>
            <w:rStyle w:val="Hyperlink"/>
            <w:rFonts w:ascii="IRBadr" w:hAnsi="IRBadr" w:cs="IRBadr"/>
            <w:noProof/>
            <w:rtl/>
          </w:rPr>
          <w:fldChar w:fldCharType="end"/>
        </w:r>
      </w:hyperlink>
    </w:p>
    <w:p w:rsidR="00430D31" w:rsidRPr="002805A1" w:rsidRDefault="00355DD3" w:rsidP="00430D31">
      <w:pPr>
        <w:pStyle w:val="TOC1"/>
        <w:tabs>
          <w:tab w:val="right" w:leader="dot" w:pos="9350"/>
        </w:tabs>
        <w:bidi/>
        <w:rPr>
          <w:rFonts w:ascii="IRBadr" w:hAnsi="IRBadr" w:cs="IRBadr"/>
          <w:noProof/>
          <w:szCs w:val="22"/>
        </w:rPr>
      </w:pPr>
      <w:hyperlink w:anchor="_Toc426731522" w:history="1">
        <w:r w:rsidR="00430D31" w:rsidRPr="002805A1">
          <w:rPr>
            <w:rStyle w:val="Hyperlink"/>
            <w:rFonts w:ascii="IRBadr" w:hAnsi="IRBadr" w:cs="IRBadr"/>
            <w:noProof/>
            <w:rtl/>
          </w:rPr>
          <w:t>دلیل سوم</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_Toc426731522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3</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23" w:history="1">
        <w:r w:rsidR="00430D31" w:rsidRPr="002805A1">
          <w:rPr>
            <w:rStyle w:val="Hyperlink"/>
            <w:rFonts w:ascii="IRBadr" w:hAnsi="IRBadr" w:cs="IRBadr"/>
            <w:noProof/>
            <w:rtl/>
          </w:rPr>
          <w:t>بررسی روایت از لحاظ سندی</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_Toc426731523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3</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24" w:history="1">
        <w:r w:rsidR="00430D31" w:rsidRPr="002805A1">
          <w:rPr>
            <w:rStyle w:val="Hyperlink"/>
            <w:rFonts w:ascii="IRBadr" w:hAnsi="IRBadr" w:cs="IRBadr"/>
            <w:noProof/>
            <w:rtl/>
          </w:rPr>
          <w:t>بررسی سند از لحاظ دلالت</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_Toc426731524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4</w:t>
        </w:r>
        <w:r w:rsidR="00430D31" w:rsidRPr="002805A1">
          <w:rPr>
            <w:rStyle w:val="Hyperlink"/>
            <w:rFonts w:ascii="IRBadr" w:hAnsi="IRBadr" w:cs="IRBadr"/>
            <w:noProof/>
            <w:rtl/>
          </w:rPr>
          <w:fldChar w:fldCharType="end"/>
        </w:r>
      </w:hyperlink>
    </w:p>
    <w:p w:rsidR="00430D31" w:rsidRPr="002805A1" w:rsidRDefault="00355DD3" w:rsidP="00430D31">
      <w:pPr>
        <w:pStyle w:val="TOC3"/>
        <w:tabs>
          <w:tab w:val="right" w:leader="dot" w:pos="9350"/>
        </w:tabs>
        <w:bidi/>
        <w:rPr>
          <w:rFonts w:ascii="IRBadr" w:eastAsiaTheme="minorEastAsia" w:hAnsi="IRBadr" w:cs="IRBadr"/>
          <w:noProof/>
          <w:szCs w:val="22"/>
        </w:rPr>
      </w:pPr>
      <w:hyperlink w:anchor="_Toc426731525" w:history="1">
        <w:r w:rsidR="00430D31" w:rsidRPr="002805A1">
          <w:rPr>
            <w:rStyle w:val="Hyperlink"/>
            <w:rFonts w:ascii="IRBadr" w:hAnsi="IRBadr" w:cs="IRBadr"/>
            <w:noProof/>
            <w:rtl/>
          </w:rPr>
          <w:t>نکته</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_Toc426731525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5</w:t>
        </w:r>
        <w:r w:rsidR="00430D31" w:rsidRPr="002805A1">
          <w:rPr>
            <w:rStyle w:val="Hyperlink"/>
            <w:rFonts w:ascii="IRBadr" w:hAnsi="IRBadr" w:cs="IRBadr"/>
            <w:noProof/>
            <w:rtl/>
          </w:rPr>
          <w:fldChar w:fldCharType="end"/>
        </w:r>
      </w:hyperlink>
    </w:p>
    <w:p w:rsidR="00430D31" w:rsidRPr="002805A1" w:rsidRDefault="00355DD3" w:rsidP="00430D31">
      <w:pPr>
        <w:pStyle w:val="TOC1"/>
        <w:tabs>
          <w:tab w:val="right" w:leader="dot" w:pos="9350"/>
        </w:tabs>
        <w:bidi/>
        <w:rPr>
          <w:rFonts w:ascii="IRBadr" w:hAnsi="IRBadr" w:cs="IRBadr"/>
          <w:noProof/>
          <w:szCs w:val="22"/>
        </w:rPr>
      </w:pPr>
      <w:hyperlink w:anchor="_Toc426731526" w:history="1">
        <w:r w:rsidR="00430D31" w:rsidRPr="002805A1">
          <w:rPr>
            <w:rStyle w:val="Hyperlink"/>
            <w:rFonts w:ascii="IRBadr" w:hAnsi="IRBadr" w:cs="IRBadr"/>
            <w:noProof/>
            <w:rtl/>
          </w:rPr>
          <w:t>دلیل چهارم</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_Toc426731526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5</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27" w:history="1">
        <w:r w:rsidR="00430D31" w:rsidRPr="002805A1">
          <w:rPr>
            <w:rStyle w:val="Hyperlink"/>
            <w:rFonts w:ascii="IRBadr" w:hAnsi="IRBadr" w:cs="IRBadr"/>
            <w:noProof/>
            <w:rtl/>
          </w:rPr>
          <w:t>بررسی روایت از لحاظ سندی</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_Toc426731527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6</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28" w:history="1">
        <w:r w:rsidR="00430D31" w:rsidRPr="002805A1">
          <w:rPr>
            <w:rStyle w:val="Hyperlink"/>
            <w:rFonts w:ascii="IRBadr" w:hAnsi="IRBadr" w:cs="IRBadr"/>
            <w:noProof/>
            <w:rtl/>
          </w:rPr>
          <w:t>بررسی روایت از لحاظ دلالت</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_Toc426731528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6</w:t>
        </w:r>
        <w:r w:rsidR="00430D31" w:rsidRPr="002805A1">
          <w:rPr>
            <w:rStyle w:val="Hyperlink"/>
            <w:rFonts w:ascii="IRBadr" w:hAnsi="IRBadr" w:cs="IRBadr"/>
            <w:noProof/>
            <w:rtl/>
          </w:rPr>
          <w:fldChar w:fldCharType="end"/>
        </w:r>
      </w:hyperlink>
    </w:p>
    <w:p w:rsidR="00430D31" w:rsidRPr="002805A1" w:rsidRDefault="00355DD3" w:rsidP="00430D31">
      <w:pPr>
        <w:pStyle w:val="TOC1"/>
        <w:tabs>
          <w:tab w:val="right" w:leader="dot" w:pos="9350"/>
        </w:tabs>
        <w:bidi/>
        <w:rPr>
          <w:rFonts w:ascii="IRBadr" w:hAnsi="IRBadr" w:cs="IRBadr"/>
          <w:noProof/>
          <w:szCs w:val="22"/>
        </w:rPr>
      </w:pPr>
      <w:hyperlink w:anchor="_Toc426731529" w:history="1">
        <w:r w:rsidR="00430D31" w:rsidRPr="002805A1">
          <w:rPr>
            <w:rStyle w:val="Hyperlink"/>
            <w:rFonts w:ascii="IRBadr" w:hAnsi="IRBadr" w:cs="IRBadr"/>
            <w:noProof/>
            <w:rtl/>
          </w:rPr>
          <w:t>دلیل پنجم</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_Toc426731529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7</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30" w:history="1">
        <w:r w:rsidR="00430D31" w:rsidRPr="002805A1">
          <w:rPr>
            <w:rStyle w:val="Hyperlink"/>
            <w:rFonts w:ascii="IRBadr" w:hAnsi="IRBadr" w:cs="IRBadr"/>
            <w:noProof/>
            <w:rtl/>
          </w:rPr>
          <w:t>بررسی روایت از لحاظ سند</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_Toc426731530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7</w:t>
        </w:r>
        <w:r w:rsidR="00430D31" w:rsidRPr="002805A1">
          <w:rPr>
            <w:rStyle w:val="Hyperlink"/>
            <w:rFonts w:ascii="IRBadr" w:hAnsi="IRBadr" w:cs="IRBadr"/>
            <w:noProof/>
            <w:rtl/>
          </w:rPr>
          <w:fldChar w:fldCharType="end"/>
        </w:r>
      </w:hyperlink>
    </w:p>
    <w:p w:rsidR="00430D31" w:rsidRPr="002805A1" w:rsidRDefault="00355DD3" w:rsidP="00430D31">
      <w:pPr>
        <w:pStyle w:val="TOC2"/>
        <w:tabs>
          <w:tab w:val="right" w:leader="dot" w:pos="9350"/>
        </w:tabs>
        <w:bidi/>
        <w:rPr>
          <w:rFonts w:ascii="IRBadr" w:hAnsi="IRBadr" w:cs="IRBadr"/>
          <w:noProof/>
          <w:szCs w:val="22"/>
        </w:rPr>
      </w:pPr>
      <w:hyperlink w:anchor="_Toc426731531" w:history="1">
        <w:r w:rsidR="00430D31" w:rsidRPr="002805A1">
          <w:rPr>
            <w:rStyle w:val="Hyperlink"/>
            <w:rFonts w:ascii="IRBadr" w:hAnsi="IRBadr" w:cs="IRBadr"/>
            <w:noProof/>
            <w:rtl/>
          </w:rPr>
          <w:t>بررسی روایت از لحاظ دلالت</w:t>
        </w:r>
        <w:r w:rsidR="00430D31" w:rsidRPr="002805A1">
          <w:rPr>
            <w:rFonts w:ascii="IRBadr" w:hAnsi="IRBadr" w:cs="IRBadr"/>
            <w:noProof/>
            <w:webHidden/>
          </w:rPr>
          <w:tab/>
        </w:r>
        <w:r w:rsidR="00430D31" w:rsidRPr="002805A1">
          <w:rPr>
            <w:rStyle w:val="Hyperlink"/>
            <w:rFonts w:ascii="IRBadr" w:hAnsi="IRBadr" w:cs="IRBadr"/>
            <w:noProof/>
            <w:rtl/>
          </w:rPr>
          <w:fldChar w:fldCharType="begin"/>
        </w:r>
        <w:r w:rsidR="00430D31" w:rsidRPr="002805A1">
          <w:rPr>
            <w:rFonts w:ascii="IRBadr" w:hAnsi="IRBadr" w:cs="IRBadr"/>
            <w:noProof/>
            <w:webHidden/>
          </w:rPr>
          <w:instrText xml:space="preserve"> PAGEREF _Toc426731531 \h </w:instrText>
        </w:r>
        <w:r w:rsidR="00430D31" w:rsidRPr="002805A1">
          <w:rPr>
            <w:rStyle w:val="Hyperlink"/>
            <w:rFonts w:ascii="IRBadr" w:hAnsi="IRBadr" w:cs="IRBadr"/>
            <w:noProof/>
            <w:rtl/>
          </w:rPr>
        </w:r>
        <w:r w:rsidR="00430D31" w:rsidRPr="002805A1">
          <w:rPr>
            <w:rStyle w:val="Hyperlink"/>
            <w:rFonts w:ascii="IRBadr" w:hAnsi="IRBadr" w:cs="IRBadr"/>
            <w:noProof/>
            <w:rtl/>
          </w:rPr>
          <w:fldChar w:fldCharType="separate"/>
        </w:r>
        <w:r w:rsidR="00430D31" w:rsidRPr="002805A1">
          <w:rPr>
            <w:rFonts w:ascii="IRBadr" w:hAnsi="IRBadr" w:cs="IRBadr"/>
            <w:noProof/>
            <w:webHidden/>
          </w:rPr>
          <w:t>7</w:t>
        </w:r>
        <w:r w:rsidR="00430D31" w:rsidRPr="002805A1">
          <w:rPr>
            <w:rStyle w:val="Hyperlink"/>
            <w:rFonts w:ascii="IRBadr" w:hAnsi="IRBadr" w:cs="IRBadr"/>
            <w:noProof/>
            <w:rtl/>
          </w:rPr>
          <w:fldChar w:fldCharType="end"/>
        </w:r>
      </w:hyperlink>
    </w:p>
    <w:p w:rsidR="00E82DB7" w:rsidRPr="002805A1" w:rsidRDefault="002D3D9D" w:rsidP="002D3D9D">
      <w:pPr>
        <w:bidi/>
        <w:jc w:val="both"/>
        <w:rPr>
          <w:rFonts w:ascii="IRBadr" w:hAnsi="IRBadr" w:cs="IRBadr"/>
          <w:sz w:val="28"/>
          <w:szCs w:val="28"/>
          <w:rtl/>
          <w:lang w:bidi="fa-IR"/>
        </w:rPr>
      </w:pPr>
      <w:r w:rsidRPr="002805A1">
        <w:rPr>
          <w:rFonts w:ascii="IRBadr" w:hAnsi="IRBadr" w:cs="IRBadr"/>
          <w:sz w:val="28"/>
          <w:szCs w:val="28"/>
          <w:rtl/>
          <w:lang w:bidi="fa-IR"/>
        </w:rPr>
        <w:fldChar w:fldCharType="end"/>
      </w:r>
    </w:p>
    <w:p w:rsidR="00E82DB7" w:rsidRPr="002805A1" w:rsidRDefault="00E82DB7">
      <w:pPr>
        <w:spacing w:after="0" w:line="240" w:lineRule="auto"/>
        <w:rPr>
          <w:rFonts w:ascii="IRBadr" w:hAnsi="IRBadr" w:cs="IRBadr"/>
          <w:sz w:val="28"/>
          <w:szCs w:val="28"/>
          <w:rtl/>
          <w:lang w:bidi="fa-IR"/>
        </w:rPr>
      </w:pPr>
      <w:r w:rsidRPr="002805A1">
        <w:rPr>
          <w:rFonts w:ascii="IRBadr" w:hAnsi="IRBadr" w:cs="IRBadr"/>
          <w:sz w:val="28"/>
          <w:szCs w:val="28"/>
          <w:rtl/>
          <w:lang w:bidi="fa-IR"/>
        </w:rPr>
        <w:br w:type="page"/>
      </w:r>
    </w:p>
    <w:p w:rsidR="002D3D9D" w:rsidRPr="002805A1" w:rsidRDefault="00EB0211" w:rsidP="00430D31">
      <w:pPr>
        <w:pStyle w:val="Heading1"/>
        <w:rPr>
          <w:rFonts w:ascii="IRBadr" w:hAnsi="IRBadr"/>
          <w:rtl/>
        </w:rPr>
      </w:pPr>
      <w:bookmarkStart w:id="1" w:name="_Toc426731518"/>
      <w:r w:rsidRPr="002805A1">
        <w:rPr>
          <w:rFonts w:ascii="IRBadr" w:hAnsi="IRBadr"/>
          <w:rtl/>
        </w:rPr>
        <w:lastRenderedPageBreak/>
        <w:t>مرورگذشته</w:t>
      </w:r>
      <w:bookmarkEnd w:id="1"/>
    </w:p>
    <w:p w:rsidR="00EB0211" w:rsidRPr="002805A1" w:rsidRDefault="00EB0211" w:rsidP="00EB0211">
      <w:pPr>
        <w:bidi/>
        <w:jc w:val="both"/>
        <w:rPr>
          <w:rFonts w:ascii="IRBadr" w:hAnsi="IRBadr" w:cs="IRBadr"/>
          <w:sz w:val="28"/>
          <w:szCs w:val="28"/>
          <w:rtl/>
          <w:lang w:bidi="fa-IR"/>
        </w:rPr>
      </w:pPr>
      <w:r w:rsidRPr="002805A1">
        <w:rPr>
          <w:rFonts w:ascii="IRBadr" w:hAnsi="IRBadr" w:cs="IRBadr"/>
          <w:sz w:val="28"/>
          <w:szCs w:val="28"/>
          <w:rtl/>
          <w:lang w:bidi="fa-IR"/>
        </w:rPr>
        <w:t>بحث ما در مورد روایاتی بود که استدلال بر جواز کذب در مقام اصلاح دارند. این روایات در باب 141 ابواب عشرة کتاب حج آمده است. حدیث اول را فرمودیم. نتیجه این روایت این بود که:</w:t>
      </w:r>
    </w:p>
    <w:p w:rsidR="00EB0211" w:rsidRPr="002805A1" w:rsidRDefault="00EB0211" w:rsidP="00EB0211">
      <w:pPr>
        <w:bidi/>
        <w:jc w:val="both"/>
        <w:rPr>
          <w:rFonts w:ascii="IRBadr" w:hAnsi="IRBadr" w:cs="IRBadr"/>
          <w:sz w:val="28"/>
          <w:szCs w:val="28"/>
          <w:rtl/>
          <w:lang w:bidi="fa-IR"/>
        </w:rPr>
      </w:pPr>
      <w:r w:rsidRPr="002805A1">
        <w:rPr>
          <w:rFonts w:ascii="IRBadr" w:hAnsi="IRBadr" w:cs="IRBadr"/>
          <w:sz w:val="28"/>
          <w:szCs w:val="28"/>
          <w:rtl/>
          <w:lang w:bidi="fa-IR"/>
        </w:rPr>
        <w:t>1.از لحاظ سندی ضعیف است.</w:t>
      </w:r>
    </w:p>
    <w:p w:rsidR="00EB0211" w:rsidRPr="002805A1" w:rsidRDefault="00EB0211" w:rsidP="00EB0211">
      <w:pPr>
        <w:bidi/>
        <w:jc w:val="both"/>
        <w:rPr>
          <w:rFonts w:ascii="IRBadr" w:hAnsi="IRBadr" w:cs="IRBadr"/>
          <w:sz w:val="28"/>
          <w:szCs w:val="28"/>
          <w:rtl/>
          <w:lang w:bidi="fa-IR"/>
        </w:rPr>
      </w:pPr>
      <w:r w:rsidRPr="002805A1">
        <w:rPr>
          <w:rFonts w:ascii="IRBadr" w:hAnsi="IRBadr" w:cs="IRBadr"/>
          <w:sz w:val="28"/>
          <w:szCs w:val="28"/>
          <w:rtl/>
          <w:lang w:bidi="fa-IR"/>
        </w:rPr>
        <w:t>2.از لحاظ استدلال تام دارد.</w:t>
      </w:r>
      <w:r w:rsidR="000C7029" w:rsidRPr="002805A1">
        <w:rPr>
          <w:rFonts w:ascii="IRBadr" w:hAnsi="IRBadr" w:cs="IRBadr"/>
          <w:sz w:val="28"/>
          <w:szCs w:val="28"/>
          <w:rtl/>
          <w:lang w:bidi="fa-IR"/>
        </w:rPr>
        <w:t xml:space="preserve"> البته وجوب را استفاده نمی‌کردیم.</w:t>
      </w:r>
    </w:p>
    <w:p w:rsidR="000C7029" w:rsidRPr="002805A1" w:rsidRDefault="000C7029" w:rsidP="00430D31">
      <w:pPr>
        <w:pStyle w:val="Heading1"/>
        <w:rPr>
          <w:rFonts w:ascii="IRBadr" w:hAnsi="IRBadr"/>
          <w:rtl/>
        </w:rPr>
      </w:pPr>
      <w:bookmarkStart w:id="2" w:name="_Toc426731519"/>
      <w:r w:rsidRPr="002805A1">
        <w:rPr>
          <w:rFonts w:ascii="IRBadr" w:hAnsi="IRBadr"/>
          <w:rtl/>
        </w:rPr>
        <w:t>دلیل دوم</w:t>
      </w:r>
      <w:bookmarkEnd w:id="2"/>
    </w:p>
    <w:p w:rsidR="000C7029" w:rsidRPr="002805A1" w:rsidRDefault="000C7029" w:rsidP="000C7029">
      <w:pPr>
        <w:bidi/>
        <w:jc w:val="both"/>
        <w:rPr>
          <w:rFonts w:ascii="IRBadr" w:hAnsi="IRBadr" w:cs="IRBadr"/>
          <w:b/>
          <w:bCs/>
          <w:sz w:val="28"/>
          <w:szCs w:val="28"/>
          <w:rtl/>
          <w:lang w:bidi="fa-IR"/>
        </w:rPr>
      </w:pPr>
      <w:r w:rsidRPr="002805A1">
        <w:rPr>
          <w:rFonts w:ascii="IRBadr" w:hAnsi="IRBadr" w:cs="IRBadr"/>
          <w:b/>
          <w:bCs/>
          <w:sz w:val="28"/>
          <w:szCs w:val="28"/>
          <w:rtl/>
          <w:lang w:bidi="fa-IR"/>
        </w:rPr>
        <w:t>«وَ فِي الْخِصَالِ عَنْ أَبِيهِ عَنْ سَعْدٍ عَنْ أَحْمَدَ بْنِ الْحُسَيْنِ بْنِ سَعِيدٍ عَنْ أَبِي الْحُسَيْنِ الْحَضْرَمِيِّ عَنْ مُوسَى بْنِ الْقَاسِمِ عَنْ جَمِيلِ بْنِ دَرَّاجٍ عَنْ مُحَمَّدِ بْنِ سَعِيدٍ عَنِ الْمُحَارِبِيِّ عَنْ جَعْفَرِ بْنِ مُحَمَّدٍ عَنْ آبَائِهِ عَنِ النَّبِيِّ ص قَالَ: ثَلَاثَةٌ يَحْسُنُ فِيهِنَّ الْكَذِبُ الْمَكِيدَةُ فِي الْحَرْبِ وَ عِدَتُكَ زَوْجَتَكَ وَ الْإِصْلَاحُ بَيْنَ النَّاسِ وَ ثَلَاثَةٌ يَقْبَحُ فِيهِنَّ الصِّدْقُ النَّمِيمَةُ وَ إِخْبَارُكَ الرَّجُلَ عَنْ أَهْلِهِ بِمَا يَكْرَهُهُ وَ تَكْذِيبُكَ الرَّجُلَ عَنِ الْخَبَرِ قَالَ وَ ثَلَاثَةٌ مُجَالَسَتُهُمْ تُمِيتُ الْقَلْبَ مُجَالَسَةُ الْأَنْذَالِ وَ الْحَدِيثُ مَعَ النِّسَاءِ وَ مُجَالَسَةُ الْأَغْنِيَاءِ.»</w:t>
      </w:r>
      <w:r w:rsidRPr="002805A1">
        <w:rPr>
          <w:rStyle w:val="FootnoteReference"/>
          <w:rFonts w:ascii="IRBadr" w:hAnsi="IRBadr" w:cs="IRBadr"/>
          <w:b/>
          <w:bCs/>
          <w:sz w:val="28"/>
          <w:szCs w:val="28"/>
          <w:rtl/>
          <w:lang w:bidi="fa-IR"/>
        </w:rPr>
        <w:footnoteReference w:id="1"/>
      </w:r>
    </w:p>
    <w:p w:rsidR="00836E79" w:rsidRPr="002805A1" w:rsidRDefault="00836E79" w:rsidP="00836E79">
      <w:pPr>
        <w:bidi/>
        <w:jc w:val="both"/>
        <w:rPr>
          <w:rFonts w:ascii="IRBadr" w:hAnsi="IRBadr" w:cs="IRBadr"/>
          <w:sz w:val="28"/>
          <w:szCs w:val="28"/>
          <w:rtl/>
          <w:lang w:bidi="fa-IR"/>
        </w:rPr>
      </w:pPr>
      <w:r w:rsidRPr="002805A1">
        <w:rPr>
          <w:rFonts w:ascii="IRBadr" w:hAnsi="IRBadr" w:cs="IRBadr"/>
          <w:sz w:val="28"/>
          <w:szCs w:val="28"/>
          <w:rtl/>
          <w:lang w:bidi="fa-IR"/>
        </w:rPr>
        <w:t>این حدیث در این باب برای جواز کذب در مقام اصلاح مورد استفاده قرار گرفته شده است.</w:t>
      </w:r>
    </w:p>
    <w:p w:rsidR="00836E79" w:rsidRPr="002805A1" w:rsidRDefault="00836E79" w:rsidP="00430D31">
      <w:pPr>
        <w:pStyle w:val="Heading2"/>
        <w:bidi/>
        <w:rPr>
          <w:rFonts w:ascii="IRBadr" w:hAnsi="IRBadr" w:cs="IRBadr"/>
          <w:rtl/>
        </w:rPr>
      </w:pPr>
      <w:bookmarkStart w:id="3" w:name="_Toc426731520"/>
      <w:r w:rsidRPr="002805A1">
        <w:rPr>
          <w:rFonts w:ascii="IRBadr" w:hAnsi="IRBadr" w:cs="IRBadr"/>
          <w:rtl/>
        </w:rPr>
        <w:t>بررسی روایت از لحاظ سندی</w:t>
      </w:r>
      <w:bookmarkEnd w:id="3"/>
    </w:p>
    <w:p w:rsidR="00836E79" w:rsidRPr="002805A1" w:rsidRDefault="00836E79" w:rsidP="00836E79">
      <w:pPr>
        <w:bidi/>
        <w:jc w:val="both"/>
        <w:rPr>
          <w:rFonts w:ascii="IRBadr" w:hAnsi="IRBadr" w:cs="IRBadr"/>
          <w:sz w:val="28"/>
          <w:szCs w:val="28"/>
          <w:rtl/>
          <w:lang w:bidi="fa-IR"/>
        </w:rPr>
      </w:pPr>
      <w:r w:rsidRPr="002805A1">
        <w:rPr>
          <w:rFonts w:ascii="IRBadr" w:hAnsi="IRBadr" w:cs="IRBadr"/>
          <w:sz w:val="28"/>
          <w:szCs w:val="28"/>
          <w:rtl/>
          <w:lang w:bidi="fa-IR"/>
        </w:rPr>
        <w:t>این روایت نیز همانند روایت قبل از لحاظ سندی اشکال دارد.</w:t>
      </w:r>
      <w:r w:rsidR="00A7577F" w:rsidRPr="002805A1">
        <w:rPr>
          <w:rFonts w:ascii="IRBadr" w:hAnsi="IRBadr" w:cs="IRBadr"/>
          <w:sz w:val="28"/>
          <w:szCs w:val="28"/>
          <w:rtl/>
          <w:lang w:bidi="fa-IR"/>
        </w:rPr>
        <w:t xml:space="preserve"> این روایت از خصال است. سعد، تضعیف شده است. این تضعیفین هم از ناحیه‌ی قمیین در زمان اشعری اتفاق افتاده است. به غیر از این ناحیه نیز تضعیف شده است. تضعیف‌هایی که در دوره‌ای </w:t>
      </w:r>
      <w:r w:rsidR="00436153" w:rsidRPr="002805A1">
        <w:rPr>
          <w:rFonts w:ascii="IRBadr" w:hAnsi="IRBadr" w:cs="IRBadr"/>
          <w:sz w:val="28"/>
          <w:szCs w:val="28"/>
          <w:rtl/>
          <w:lang w:bidi="fa-IR"/>
        </w:rPr>
        <w:t xml:space="preserve">احمد بن محمد بن عیسی اشعری تحمیل می‌کرد، یک مقدار مورد خدشه است. اما سعید اهوازی، هم از ناحیه اشعری و از ناحیه شیخ تضعیف شده است. </w:t>
      </w:r>
      <w:r w:rsidR="00E818B3" w:rsidRPr="002805A1">
        <w:rPr>
          <w:rFonts w:ascii="IRBadr" w:hAnsi="IRBadr" w:cs="IRBadr"/>
          <w:sz w:val="28"/>
          <w:szCs w:val="28"/>
          <w:rtl/>
          <w:lang w:bidi="fa-IR"/>
        </w:rPr>
        <w:t xml:space="preserve"> </w:t>
      </w:r>
    </w:p>
    <w:p w:rsidR="00E818B3" w:rsidRPr="002805A1" w:rsidRDefault="00E818B3" w:rsidP="004A4EE6">
      <w:pPr>
        <w:pStyle w:val="ListParagraph"/>
        <w:rPr>
          <w:rFonts w:ascii="IRBadr" w:hAnsi="IRBadr" w:cs="IRBadr"/>
          <w:rtl/>
        </w:rPr>
      </w:pPr>
      <w:r w:rsidRPr="002805A1">
        <w:rPr>
          <w:rFonts w:ascii="IRBadr" w:hAnsi="IRBadr" w:cs="IRBadr"/>
          <w:rtl/>
        </w:rPr>
        <w:t>ابی الحسین  الحضرمی نیز توثیق ندارد. تعداد روایت کمی نیز دارد.</w:t>
      </w:r>
    </w:p>
    <w:p w:rsidR="00E818B3" w:rsidRPr="002805A1" w:rsidRDefault="00E818B3" w:rsidP="004A4EE6">
      <w:pPr>
        <w:pStyle w:val="ListParagraph"/>
        <w:rPr>
          <w:rFonts w:ascii="IRBadr" w:hAnsi="IRBadr" w:cs="IRBadr"/>
          <w:rtl/>
        </w:rPr>
      </w:pPr>
      <w:r w:rsidRPr="002805A1">
        <w:rPr>
          <w:rFonts w:ascii="IRBadr" w:hAnsi="IRBadr" w:cs="IRBadr"/>
          <w:rtl/>
        </w:rPr>
        <w:lastRenderedPageBreak/>
        <w:t>موسی بن القاسم مشترک بر چند نفر است. موسی بن القاسم الحضرمی است. که ایشان ضعیف است. یا موسی بن القاسم</w:t>
      </w:r>
      <w:r w:rsidR="000F596E" w:rsidRPr="002805A1">
        <w:rPr>
          <w:rFonts w:ascii="IRBadr" w:hAnsi="IRBadr" w:cs="IRBadr"/>
          <w:rtl/>
        </w:rPr>
        <w:t xml:space="preserve"> بجلی است که توثیق شده است. موسی بن القاسم مطلق، منصرف به موسی بن القاسم بجلی است. اگر ایشان باشد، موثق است.</w:t>
      </w:r>
    </w:p>
    <w:p w:rsidR="000F596E" w:rsidRPr="002805A1" w:rsidRDefault="000F596E" w:rsidP="000F596E">
      <w:pPr>
        <w:bidi/>
        <w:jc w:val="both"/>
        <w:rPr>
          <w:rFonts w:ascii="IRBadr" w:hAnsi="IRBadr" w:cs="IRBadr"/>
          <w:sz w:val="28"/>
          <w:szCs w:val="28"/>
          <w:rtl/>
          <w:lang w:bidi="fa-IR"/>
        </w:rPr>
      </w:pPr>
      <w:r w:rsidRPr="002805A1">
        <w:rPr>
          <w:rFonts w:ascii="IRBadr" w:hAnsi="IRBadr" w:cs="IRBadr"/>
          <w:sz w:val="28"/>
          <w:szCs w:val="28"/>
          <w:rtl/>
          <w:lang w:bidi="fa-IR"/>
        </w:rPr>
        <w:t xml:space="preserve">اما </w:t>
      </w:r>
      <w:r w:rsidR="002805A1">
        <w:rPr>
          <w:rFonts w:ascii="IRBadr" w:hAnsi="IRBadr" w:cs="IRBadr"/>
          <w:sz w:val="28"/>
          <w:szCs w:val="28"/>
          <w:rtl/>
          <w:lang w:bidi="fa-IR"/>
        </w:rPr>
        <w:t>این‌که</w:t>
      </w:r>
      <w:r w:rsidRPr="002805A1">
        <w:rPr>
          <w:rFonts w:ascii="IRBadr" w:hAnsi="IRBadr" w:cs="IRBadr"/>
          <w:sz w:val="28"/>
          <w:szCs w:val="28"/>
          <w:rtl/>
          <w:lang w:bidi="fa-IR"/>
        </w:rPr>
        <w:t xml:space="preserve"> ابی الحسین  الحضرمی نقل می‌کند، قاعدتاً باید از موسی بن القاسم الحضرمی نقل کند.</w:t>
      </w:r>
    </w:p>
    <w:p w:rsidR="000F596E" w:rsidRPr="002805A1" w:rsidRDefault="003E6512" w:rsidP="004A4EE6">
      <w:pPr>
        <w:pStyle w:val="ListParagraph"/>
        <w:rPr>
          <w:rFonts w:ascii="IRBadr" w:hAnsi="IRBadr" w:cs="IRBadr"/>
          <w:rtl/>
        </w:rPr>
      </w:pPr>
      <w:r w:rsidRPr="002805A1">
        <w:rPr>
          <w:rFonts w:ascii="IRBadr" w:hAnsi="IRBadr" w:cs="IRBadr"/>
          <w:rtl/>
        </w:rPr>
        <w:t>جمیل بن دراج توثیق شده است.</w:t>
      </w:r>
    </w:p>
    <w:p w:rsidR="003E6512" w:rsidRPr="002805A1" w:rsidRDefault="003E6512" w:rsidP="004A4EE6">
      <w:pPr>
        <w:pStyle w:val="ListParagraph"/>
        <w:rPr>
          <w:rFonts w:ascii="IRBadr" w:hAnsi="IRBadr" w:cs="IRBadr"/>
          <w:rtl/>
        </w:rPr>
      </w:pPr>
      <w:r w:rsidRPr="002805A1">
        <w:rPr>
          <w:rFonts w:ascii="IRBadr" w:hAnsi="IRBadr" w:cs="IRBadr"/>
          <w:rtl/>
        </w:rPr>
        <w:t>محمد بن سعید نیز تضعیف شده است.</w:t>
      </w:r>
    </w:p>
    <w:p w:rsidR="003E6512" w:rsidRPr="002805A1" w:rsidRDefault="003E6512" w:rsidP="004A4EE6">
      <w:pPr>
        <w:pStyle w:val="ListParagraph"/>
        <w:rPr>
          <w:rFonts w:ascii="IRBadr" w:hAnsi="IRBadr" w:cs="IRBadr"/>
          <w:rtl/>
        </w:rPr>
      </w:pPr>
      <w:r w:rsidRPr="002805A1">
        <w:rPr>
          <w:rFonts w:ascii="IRBadr" w:hAnsi="IRBadr" w:cs="IRBadr"/>
          <w:rtl/>
        </w:rPr>
        <w:t>محاربی نیز از ثقه و اجلا است.</w:t>
      </w:r>
    </w:p>
    <w:p w:rsidR="003E6512" w:rsidRPr="002805A1" w:rsidRDefault="003E6512" w:rsidP="003E6512">
      <w:pPr>
        <w:bidi/>
        <w:jc w:val="both"/>
        <w:rPr>
          <w:rFonts w:ascii="IRBadr" w:hAnsi="IRBadr" w:cs="IRBadr"/>
          <w:sz w:val="28"/>
          <w:szCs w:val="28"/>
          <w:rtl/>
          <w:lang w:bidi="fa-IR"/>
        </w:rPr>
      </w:pPr>
      <w:r w:rsidRPr="002805A1">
        <w:rPr>
          <w:rFonts w:ascii="IRBadr" w:hAnsi="IRBadr" w:cs="IRBadr"/>
          <w:sz w:val="28"/>
          <w:szCs w:val="28"/>
          <w:rtl/>
          <w:lang w:bidi="fa-IR"/>
        </w:rPr>
        <w:t xml:space="preserve">از لحاظ سند، دو سه نفر تضعیف شده‌اند یا توثیق ندارند. </w:t>
      </w:r>
      <w:r w:rsidR="002805A1">
        <w:rPr>
          <w:rFonts w:ascii="IRBadr" w:hAnsi="IRBadr" w:cs="IRBadr"/>
          <w:sz w:val="28"/>
          <w:szCs w:val="28"/>
          <w:rtl/>
          <w:lang w:bidi="fa-IR"/>
        </w:rPr>
        <w:t>به‌ا</w:t>
      </w:r>
      <w:r w:rsidR="002805A1">
        <w:rPr>
          <w:rFonts w:ascii="IRBadr" w:hAnsi="IRBadr" w:cs="IRBadr" w:hint="cs"/>
          <w:sz w:val="28"/>
          <w:szCs w:val="28"/>
          <w:rtl/>
          <w:lang w:bidi="fa-IR"/>
        </w:rPr>
        <w:t>ین‌ترتیب</w:t>
      </w:r>
      <w:r w:rsidRPr="002805A1">
        <w:rPr>
          <w:rFonts w:ascii="IRBadr" w:hAnsi="IRBadr" w:cs="IRBadr"/>
          <w:sz w:val="28"/>
          <w:szCs w:val="28"/>
          <w:rtl/>
          <w:lang w:bidi="fa-IR"/>
        </w:rPr>
        <w:t xml:space="preserve"> روایت اعتباری ندارد.</w:t>
      </w:r>
    </w:p>
    <w:p w:rsidR="004A4EE6" w:rsidRPr="002805A1" w:rsidRDefault="004A4EE6" w:rsidP="00430D31">
      <w:pPr>
        <w:pStyle w:val="Heading2"/>
        <w:bidi/>
        <w:rPr>
          <w:rFonts w:ascii="IRBadr" w:hAnsi="IRBadr" w:cs="IRBadr"/>
          <w:rtl/>
        </w:rPr>
      </w:pPr>
      <w:bookmarkStart w:id="4" w:name="_Toc426731521"/>
      <w:r w:rsidRPr="002805A1">
        <w:rPr>
          <w:rFonts w:ascii="IRBadr" w:hAnsi="IRBadr" w:cs="IRBadr"/>
          <w:rtl/>
        </w:rPr>
        <w:t xml:space="preserve">بررسی </w:t>
      </w:r>
      <w:r w:rsidR="00430D31" w:rsidRPr="002805A1">
        <w:rPr>
          <w:rStyle w:val="Heading2Char"/>
          <w:rFonts w:ascii="IRBadr" w:hAnsi="IRBadr" w:cs="IRBadr"/>
          <w:rtl/>
        </w:rPr>
        <w:t>سند</w:t>
      </w:r>
      <w:r w:rsidRPr="002805A1">
        <w:rPr>
          <w:rFonts w:ascii="IRBadr" w:hAnsi="IRBadr" w:cs="IRBadr"/>
          <w:rtl/>
        </w:rPr>
        <w:t xml:space="preserve"> از لحاظ دلالت</w:t>
      </w:r>
      <w:bookmarkEnd w:id="4"/>
    </w:p>
    <w:p w:rsidR="00BF368D" w:rsidRPr="002805A1" w:rsidRDefault="004A4EE6" w:rsidP="00482584">
      <w:pPr>
        <w:bidi/>
        <w:jc w:val="both"/>
        <w:rPr>
          <w:rFonts w:ascii="IRBadr" w:hAnsi="IRBadr" w:cs="IRBadr"/>
          <w:sz w:val="28"/>
          <w:szCs w:val="28"/>
          <w:rtl/>
          <w:lang w:bidi="fa-IR"/>
        </w:rPr>
      </w:pPr>
      <w:r w:rsidRPr="002805A1">
        <w:rPr>
          <w:rFonts w:ascii="IRBadr" w:hAnsi="IRBadr" w:cs="IRBadr"/>
          <w:sz w:val="28"/>
          <w:szCs w:val="28"/>
          <w:rtl/>
          <w:lang w:bidi="fa-IR"/>
        </w:rPr>
        <w:t>در روایت آمده است «</w:t>
      </w:r>
      <w:r w:rsidRPr="002805A1">
        <w:rPr>
          <w:rFonts w:ascii="IRBadr" w:hAnsi="IRBadr" w:cs="IRBadr"/>
          <w:b/>
          <w:bCs/>
          <w:sz w:val="28"/>
          <w:szCs w:val="28"/>
          <w:rtl/>
          <w:lang w:bidi="fa-IR"/>
        </w:rPr>
        <w:t xml:space="preserve"> يَحْسُنُ فِيهِنَّ الْكَذِبُ» </w:t>
      </w:r>
      <w:r w:rsidRPr="002805A1">
        <w:rPr>
          <w:rFonts w:ascii="IRBadr" w:hAnsi="IRBadr" w:cs="IRBadr"/>
          <w:sz w:val="28"/>
          <w:szCs w:val="28"/>
          <w:rtl/>
          <w:lang w:bidi="fa-IR"/>
        </w:rPr>
        <w:t xml:space="preserve"> مثل همان «احب</w:t>
      </w:r>
      <w:r w:rsidR="003B47A2" w:rsidRPr="002805A1">
        <w:rPr>
          <w:rFonts w:ascii="IRBadr" w:hAnsi="IRBadr" w:cs="IRBadr"/>
          <w:sz w:val="28"/>
          <w:szCs w:val="28"/>
          <w:rtl/>
          <w:lang w:bidi="fa-IR"/>
        </w:rPr>
        <w:t>» در جلسه قبل است. سه احتمال در احب بود. که ما احتمال رجحان را پذیرفتیم. در اینجا نیز همان روال وجود دارد.</w:t>
      </w:r>
      <w:r w:rsidR="00BF368D" w:rsidRPr="002805A1">
        <w:rPr>
          <w:rFonts w:ascii="IRBadr" w:hAnsi="IRBadr" w:cs="IRBadr"/>
          <w:sz w:val="28"/>
          <w:szCs w:val="28"/>
          <w:rtl/>
          <w:lang w:bidi="fa-IR"/>
        </w:rPr>
        <w:t xml:space="preserve"> احتمال وجوب در اینجا منتفی نیست. قاعدتاً اینجا نیز احتمال رجحان را عرض کرده است. </w:t>
      </w:r>
      <w:r w:rsidR="00482584" w:rsidRPr="002805A1">
        <w:rPr>
          <w:rFonts w:ascii="IRBadr" w:hAnsi="IRBadr" w:cs="IRBadr"/>
          <w:sz w:val="28"/>
          <w:szCs w:val="28"/>
          <w:rtl/>
          <w:lang w:bidi="fa-IR"/>
        </w:rPr>
        <w:t xml:space="preserve">تفاوت این دو نیز این است که در این روایت اشاره به اصلاح بین الناس شده است. </w:t>
      </w:r>
    </w:p>
    <w:p w:rsidR="00482584" w:rsidRPr="002805A1" w:rsidRDefault="0094440D" w:rsidP="00430D31">
      <w:pPr>
        <w:pStyle w:val="Heading1"/>
        <w:rPr>
          <w:rFonts w:ascii="IRBadr" w:hAnsi="IRBadr"/>
          <w:rtl/>
        </w:rPr>
      </w:pPr>
      <w:bookmarkStart w:id="5" w:name="_Toc426731522"/>
      <w:r w:rsidRPr="002805A1">
        <w:rPr>
          <w:rFonts w:ascii="IRBadr" w:hAnsi="IRBadr"/>
          <w:rtl/>
        </w:rPr>
        <w:t>دلیل سوم</w:t>
      </w:r>
      <w:bookmarkEnd w:id="5"/>
    </w:p>
    <w:p w:rsidR="0094440D" w:rsidRPr="002805A1" w:rsidRDefault="002218FB" w:rsidP="00F77CF8">
      <w:pPr>
        <w:bidi/>
        <w:jc w:val="both"/>
        <w:rPr>
          <w:rFonts w:ascii="IRBadr" w:hAnsi="IRBadr" w:cs="IRBadr"/>
          <w:b/>
          <w:bCs/>
          <w:sz w:val="28"/>
          <w:szCs w:val="28"/>
          <w:rtl/>
          <w:lang w:bidi="fa-IR"/>
        </w:rPr>
      </w:pPr>
      <w:r w:rsidRPr="002805A1">
        <w:rPr>
          <w:rFonts w:ascii="IRBadr" w:hAnsi="IRBadr" w:cs="IRBadr"/>
          <w:b/>
          <w:bCs/>
          <w:sz w:val="28"/>
          <w:szCs w:val="28"/>
          <w:rtl/>
          <w:lang w:bidi="fa-IR"/>
        </w:rPr>
        <w:t>«عِدَّةٌ مِنْ أَصْحَابِنَا عَنْ أَحْمَدَ بْنِ مُحَمَّدِ بْنِ خَالِدٍ عَنِ ابْنِ مَحْبُوبٍ عَنْ مُعَاوِيَةَ بْنِ وَهْبٍ أَوْ مُعَاوِيَةَ بْنِ عَمَّارٍ عَنْ أَبِي عَبْدِ اللَّهِ ع قَالَ قَالَ: إِنَّ الْمُصْلِحَ لَيْسَ بِكَذَّابٍ ‏»</w:t>
      </w:r>
      <w:r w:rsidRPr="002805A1">
        <w:rPr>
          <w:rStyle w:val="FootnoteReference"/>
          <w:rFonts w:ascii="IRBadr" w:hAnsi="IRBadr" w:cs="IRBadr"/>
          <w:b/>
          <w:bCs/>
          <w:sz w:val="28"/>
          <w:szCs w:val="28"/>
          <w:rtl/>
          <w:lang w:bidi="fa-IR"/>
        </w:rPr>
        <w:footnoteReference w:id="2"/>
      </w:r>
    </w:p>
    <w:p w:rsidR="002218FB" w:rsidRPr="002805A1" w:rsidRDefault="00F77CF8" w:rsidP="002218FB">
      <w:pPr>
        <w:bidi/>
        <w:jc w:val="both"/>
        <w:rPr>
          <w:rFonts w:ascii="IRBadr" w:hAnsi="IRBadr" w:cs="IRBadr"/>
          <w:sz w:val="28"/>
          <w:szCs w:val="28"/>
          <w:rtl/>
          <w:lang w:bidi="fa-IR"/>
        </w:rPr>
      </w:pPr>
      <w:r w:rsidRPr="002805A1">
        <w:rPr>
          <w:rFonts w:ascii="IRBadr" w:hAnsi="IRBadr" w:cs="IRBadr"/>
          <w:sz w:val="28"/>
          <w:szCs w:val="28"/>
          <w:rtl/>
          <w:lang w:bidi="fa-IR"/>
        </w:rPr>
        <w:t>در این روایت یک جمله‌ است کسی که مصلح است، کذاب نیست.</w:t>
      </w:r>
    </w:p>
    <w:p w:rsidR="00F77CF8" w:rsidRPr="002805A1" w:rsidRDefault="00F77CF8" w:rsidP="00430D31">
      <w:pPr>
        <w:pStyle w:val="Heading2"/>
        <w:bidi/>
        <w:rPr>
          <w:rFonts w:ascii="IRBadr" w:hAnsi="IRBadr" w:cs="IRBadr"/>
          <w:rtl/>
        </w:rPr>
      </w:pPr>
      <w:bookmarkStart w:id="6" w:name="_Toc426731523"/>
      <w:r w:rsidRPr="002805A1">
        <w:rPr>
          <w:rFonts w:ascii="IRBadr" w:hAnsi="IRBadr" w:cs="IRBadr"/>
          <w:rtl/>
        </w:rPr>
        <w:t>بررسی روایت از لحاظ سندی</w:t>
      </w:r>
      <w:bookmarkEnd w:id="6"/>
    </w:p>
    <w:p w:rsidR="00F77CF8" w:rsidRPr="002805A1" w:rsidRDefault="00F77CF8" w:rsidP="00421FBA">
      <w:pPr>
        <w:bidi/>
        <w:jc w:val="both"/>
        <w:rPr>
          <w:rFonts w:ascii="IRBadr" w:hAnsi="IRBadr" w:cs="IRBadr"/>
          <w:sz w:val="28"/>
          <w:szCs w:val="28"/>
          <w:rtl/>
          <w:lang w:bidi="fa-IR"/>
        </w:rPr>
      </w:pPr>
      <w:r w:rsidRPr="002805A1">
        <w:rPr>
          <w:rFonts w:ascii="IRBadr" w:hAnsi="IRBadr" w:cs="IRBadr"/>
          <w:sz w:val="28"/>
          <w:szCs w:val="28"/>
          <w:rtl/>
          <w:lang w:bidi="fa-IR"/>
        </w:rPr>
        <w:t xml:space="preserve">این روایت </w:t>
      </w:r>
      <w:r w:rsidR="00421FBA" w:rsidRPr="002805A1">
        <w:rPr>
          <w:rFonts w:ascii="IRBadr" w:hAnsi="IRBadr" w:cs="IRBadr"/>
          <w:sz w:val="28"/>
          <w:szCs w:val="28"/>
          <w:rtl/>
          <w:lang w:bidi="fa-IR"/>
        </w:rPr>
        <w:t>معتبر است.</w:t>
      </w:r>
      <w:r w:rsidRPr="002805A1">
        <w:rPr>
          <w:rFonts w:ascii="IRBadr" w:hAnsi="IRBadr" w:cs="IRBadr"/>
          <w:sz w:val="28"/>
          <w:szCs w:val="28"/>
          <w:rtl/>
          <w:lang w:bidi="fa-IR"/>
        </w:rPr>
        <w:t xml:space="preserve"> در این باب، تنها روایت معتبر همین است.</w:t>
      </w:r>
      <w:r w:rsidR="0083793D" w:rsidRPr="002805A1">
        <w:rPr>
          <w:rFonts w:ascii="IRBadr" w:hAnsi="IRBadr" w:cs="IRBadr"/>
          <w:sz w:val="28"/>
          <w:szCs w:val="28"/>
          <w:rtl/>
          <w:lang w:bidi="fa-IR"/>
        </w:rPr>
        <w:t xml:space="preserve"> احمد  از محمد بن خالد برقی (پدر) نقل می‌کند. احمد بن محمد خالد برقی</w:t>
      </w:r>
      <w:r w:rsidR="00FB12E1" w:rsidRPr="002805A1">
        <w:rPr>
          <w:rFonts w:ascii="IRBadr" w:hAnsi="IRBadr" w:cs="IRBadr"/>
          <w:sz w:val="28"/>
          <w:szCs w:val="28"/>
          <w:rtl/>
          <w:lang w:bidi="fa-IR"/>
        </w:rPr>
        <w:t xml:space="preserve"> و محمد بن خالد برقی دارای توثیقات محکمی هستند. اینان روایات زیادی را نقل کردند. اما شبهه‌ای که در هر دو </w:t>
      </w:r>
      <w:r w:rsidR="002805A1">
        <w:rPr>
          <w:rFonts w:ascii="IRBadr" w:hAnsi="IRBadr" w:cs="IRBadr"/>
          <w:sz w:val="28"/>
          <w:szCs w:val="28"/>
          <w:rtl/>
          <w:lang w:bidi="fa-IR"/>
        </w:rPr>
        <w:t>علی‌الخصوص</w:t>
      </w:r>
      <w:r w:rsidR="00FB12E1" w:rsidRPr="002805A1">
        <w:rPr>
          <w:rFonts w:ascii="IRBadr" w:hAnsi="IRBadr" w:cs="IRBadr"/>
          <w:sz w:val="28"/>
          <w:szCs w:val="28"/>
          <w:rtl/>
          <w:lang w:bidi="fa-IR"/>
        </w:rPr>
        <w:t xml:space="preserve"> احمد وجود دارد این است که جمله‌ای در باب این‌ها است که توهم تضعیف از ایشان می‌شود و آن این است که ایشان از ضعفا نقل می‌کنند.</w:t>
      </w:r>
    </w:p>
    <w:p w:rsidR="00C60ED9" w:rsidRPr="002805A1" w:rsidRDefault="00C60ED9" w:rsidP="00C60ED9">
      <w:pPr>
        <w:bidi/>
        <w:jc w:val="both"/>
        <w:rPr>
          <w:rFonts w:ascii="IRBadr" w:hAnsi="IRBadr" w:cs="IRBadr"/>
          <w:sz w:val="28"/>
          <w:szCs w:val="28"/>
          <w:rtl/>
          <w:lang w:bidi="fa-IR"/>
        </w:rPr>
      </w:pPr>
      <w:r w:rsidRPr="002805A1">
        <w:rPr>
          <w:rFonts w:ascii="IRBadr" w:hAnsi="IRBadr" w:cs="IRBadr"/>
          <w:sz w:val="28"/>
          <w:szCs w:val="28"/>
          <w:rtl/>
          <w:lang w:bidi="fa-IR"/>
        </w:rPr>
        <w:lastRenderedPageBreak/>
        <w:t xml:space="preserve">این مطلب که در مورد احمد آمده است، دلالت بر تضعیف نیست، بلکه ایشان در سخت‌گیری‌های اشعری قمی بوده‌اند که در یک دوره‌ای افرادی را از قم بیرون می‌کردند که شما از </w:t>
      </w:r>
      <w:r w:rsidR="002805A1">
        <w:rPr>
          <w:rFonts w:ascii="IRBadr" w:hAnsi="IRBadr" w:cs="IRBadr"/>
          <w:sz w:val="28"/>
          <w:szCs w:val="28"/>
          <w:rtl/>
          <w:lang w:bidi="fa-IR"/>
        </w:rPr>
        <w:t>ضعفا</w:t>
      </w:r>
      <w:r w:rsidRPr="002805A1">
        <w:rPr>
          <w:rFonts w:ascii="IRBadr" w:hAnsi="IRBadr" w:cs="IRBadr"/>
          <w:sz w:val="28"/>
          <w:szCs w:val="28"/>
          <w:rtl/>
          <w:lang w:bidi="fa-IR"/>
        </w:rPr>
        <w:t xml:space="preserve"> روایت نقل می‌کنید.</w:t>
      </w:r>
    </w:p>
    <w:p w:rsidR="00C60ED9" w:rsidRPr="002805A1" w:rsidRDefault="00C60ED9" w:rsidP="00C60ED9">
      <w:pPr>
        <w:bidi/>
        <w:jc w:val="both"/>
        <w:rPr>
          <w:rFonts w:ascii="IRBadr" w:hAnsi="IRBadr" w:cs="IRBadr"/>
          <w:sz w:val="28"/>
          <w:szCs w:val="28"/>
          <w:rtl/>
          <w:lang w:bidi="fa-IR"/>
        </w:rPr>
      </w:pPr>
      <w:r w:rsidRPr="002805A1">
        <w:rPr>
          <w:rFonts w:ascii="IRBadr" w:hAnsi="IRBadr" w:cs="IRBadr"/>
          <w:sz w:val="28"/>
          <w:szCs w:val="28"/>
          <w:rtl/>
          <w:lang w:bidi="fa-IR"/>
        </w:rPr>
        <w:t>چیزی که در مورد این بزرگان آمده است این است که:</w:t>
      </w:r>
    </w:p>
    <w:p w:rsidR="00C60ED9" w:rsidRPr="002805A1" w:rsidRDefault="00C60ED9" w:rsidP="00C60ED9">
      <w:pPr>
        <w:bidi/>
        <w:jc w:val="both"/>
        <w:rPr>
          <w:rFonts w:ascii="IRBadr" w:hAnsi="IRBadr" w:cs="IRBadr"/>
          <w:sz w:val="28"/>
          <w:szCs w:val="28"/>
          <w:rtl/>
          <w:lang w:bidi="fa-IR"/>
        </w:rPr>
      </w:pPr>
      <w:r w:rsidRPr="002805A1">
        <w:rPr>
          <w:rFonts w:ascii="IRBadr" w:hAnsi="IRBadr" w:cs="IRBadr"/>
          <w:sz w:val="28"/>
          <w:szCs w:val="28"/>
          <w:rtl/>
          <w:lang w:bidi="fa-IR"/>
        </w:rPr>
        <w:t>1.تضعیف نشده‌اند.</w:t>
      </w:r>
    </w:p>
    <w:p w:rsidR="00C60ED9" w:rsidRPr="002805A1" w:rsidRDefault="00C60ED9" w:rsidP="00C60ED9">
      <w:pPr>
        <w:bidi/>
        <w:jc w:val="both"/>
        <w:rPr>
          <w:rFonts w:ascii="IRBadr" w:hAnsi="IRBadr" w:cs="IRBadr"/>
          <w:sz w:val="28"/>
          <w:szCs w:val="28"/>
          <w:rtl/>
          <w:lang w:bidi="fa-IR"/>
        </w:rPr>
      </w:pPr>
      <w:r w:rsidRPr="002805A1">
        <w:rPr>
          <w:rFonts w:ascii="IRBadr" w:hAnsi="IRBadr" w:cs="IRBadr"/>
          <w:sz w:val="28"/>
          <w:szCs w:val="28"/>
          <w:rtl/>
          <w:lang w:bidi="fa-IR"/>
        </w:rPr>
        <w:t>2.مقداری که تضعیف شده است به خاطر دوره‌ی اشعری‌ها بوده است که تندروی وجود داشته است. البته خودشان نیز از این حالت برگشتند</w:t>
      </w:r>
      <w:r w:rsidR="00421FBA" w:rsidRPr="002805A1">
        <w:rPr>
          <w:rFonts w:ascii="IRBadr" w:hAnsi="IRBadr" w:cs="IRBadr"/>
          <w:sz w:val="28"/>
          <w:szCs w:val="28"/>
          <w:rtl/>
          <w:lang w:bidi="fa-IR"/>
        </w:rPr>
        <w:t>.</w:t>
      </w:r>
    </w:p>
    <w:p w:rsidR="00421FBA" w:rsidRPr="002805A1" w:rsidRDefault="00421FBA" w:rsidP="00430D31">
      <w:pPr>
        <w:pStyle w:val="Heading2"/>
        <w:bidi/>
        <w:rPr>
          <w:rFonts w:ascii="IRBadr" w:hAnsi="IRBadr" w:cs="IRBadr"/>
          <w:rtl/>
        </w:rPr>
      </w:pPr>
      <w:bookmarkStart w:id="7" w:name="_Toc426731524"/>
      <w:r w:rsidRPr="002805A1">
        <w:rPr>
          <w:rFonts w:ascii="IRBadr" w:hAnsi="IRBadr" w:cs="IRBadr"/>
          <w:rtl/>
        </w:rPr>
        <w:t>بررسی سند از لحاظ دلالت</w:t>
      </w:r>
      <w:bookmarkEnd w:id="7"/>
    </w:p>
    <w:p w:rsidR="004F5955" w:rsidRPr="002805A1" w:rsidRDefault="006B228A" w:rsidP="004F5955">
      <w:pPr>
        <w:bidi/>
        <w:jc w:val="both"/>
        <w:rPr>
          <w:rFonts w:ascii="IRBadr" w:hAnsi="IRBadr" w:cs="IRBadr"/>
          <w:sz w:val="28"/>
          <w:szCs w:val="28"/>
          <w:rtl/>
          <w:lang w:bidi="fa-IR"/>
        </w:rPr>
      </w:pPr>
      <w:r w:rsidRPr="002805A1">
        <w:rPr>
          <w:rFonts w:ascii="IRBadr" w:hAnsi="IRBadr" w:cs="IRBadr"/>
          <w:sz w:val="28"/>
          <w:szCs w:val="28"/>
          <w:rtl/>
          <w:lang w:bidi="fa-IR"/>
        </w:rPr>
        <w:t>1.</w:t>
      </w:r>
      <w:r w:rsidR="004F5955" w:rsidRPr="002805A1">
        <w:rPr>
          <w:rFonts w:ascii="IRBadr" w:hAnsi="IRBadr" w:cs="IRBadr"/>
          <w:sz w:val="28"/>
          <w:szCs w:val="28"/>
          <w:rtl/>
          <w:lang w:bidi="fa-IR"/>
        </w:rPr>
        <w:t>در روایت می‌فرماید:‌«</w:t>
      </w:r>
      <w:r w:rsidR="004F5955" w:rsidRPr="002805A1">
        <w:rPr>
          <w:rFonts w:ascii="IRBadr" w:hAnsi="IRBadr" w:cs="IRBadr"/>
          <w:b/>
          <w:bCs/>
          <w:sz w:val="28"/>
          <w:szCs w:val="28"/>
          <w:rtl/>
          <w:lang w:bidi="fa-IR"/>
        </w:rPr>
        <w:t xml:space="preserve"> الْمُصْلِحَ لَيْسَ بِكَذَّابٍ»</w:t>
      </w:r>
      <w:r w:rsidR="004F5955" w:rsidRPr="002805A1">
        <w:rPr>
          <w:rFonts w:ascii="IRBadr" w:hAnsi="IRBadr" w:cs="IRBadr"/>
          <w:sz w:val="28"/>
          <w:szCs w:val="28"/>
          <w:rtl/>
          <w:lang w:bidi="fa-IR"/>
        </w:rPr>
        <w:t>. مصلح مطابق بحث ما است، البته اگر</w:t>
      </w:r>
      <w:r w:rsidR="002805A1">
        <w:rPr>
          <w:rFonts w:ascii="IRBadr" w:hAnsi="IRBadr" w:cs="IRBadr"/>
          <w:sz w:val="28"/>
          <w:szCs w:val="28"/>
          <w:rtl/>
          <w:lang w:bidi="fa-IR"/>
        </w:rPr>
        <w:t xml:space="preserve"> به معنای خاص بگیریم المصلح ذات</w:t>
      </w:r>
      <w:r w:rsidR="002805A1">
        <w:rPr>
          <w:rFonts w:ascii="IRBadr" w:hAnsi="IRBadr" w:cs="IRBadr" w:hint="cs"/>
          <w:sz w:val="28"/>
          <w:szCs w:val="28"/>
          <w:rtl/>
          <w:lang w:bidi="fa-IR"/>
        </w:rPr>
        <w:t>‌</w:t>
      </w:r>
      <w:r w:rsidR="004F5955" w:rsidRPr="002805A1">
        <w:rPr>
          <w:rFonts w:ascii="IRBadr" w:hAnsi="IRBadr" w:cs="IRBadr"/>
          <w:sz w:val="28"/>
          <w:szCs w:val="28"/>
          <w:rtl/>
          <w:lang w:bidi="fa-IR"/>
        </w:rPr>
        <w:t xml:space="preserve">البین، دقیقاً منطبق با بحث ماست. اگر مصلح را المصلح </w:t>
      </w:r>
      <w:r w:rsidR="002805A1">
        <w:rPr>
          <w:rFonts w:ascii="IRBadr" w:hAnsi="IRBadr" w:cs="IRBadr"/>
          <w:sz w:val="28"/>
          <w:szCs w:val="28"/>
          <w:rtl/>
          <w:lang w:bidi="fa-IR"/>
        </w:rPr>
        <w:t>ذات</w:t>
      </w:r>
      <w:r w:rsidR="002805A1">
        <w:rPr>
          <w:rFonts w:ascii="IRBadr" w:hAnsi="IRBadr" w:cs="IRBadr" w:hint="cs"/>
          <w:sz w:val="28"/>
          <w:szCs w:val="28"/>
          <w:rtl/>
          <w:lang w:bidi="fa-IR"/>
        </w:rPr>
        <w:t xml:space="preserve"> </w:t>
      </w:r>
      <w:r w:rsidR="002805A1">
        <w:rPr>
          <w:rFonts w:ascii="IRBadr" w:hAnsi="IRBadr" w:cs="IRBadr"/>
          <w:sz w:val="28"/>
          <w:szCs w:val="28"/>
          <w:rtl/>
          <w:lang w:bidi="fa-IR"/>
        </w:rPr>
        <w:t>‌البین</w:t>
      </w:r>
      <w:r w:rsidR="004F5955" w:rsidRPr="002805A1">
        <w:rPr>
          <w:rFonts w:ascii="IRBadr" w:hAnsi="IRBadr" w:cs="IRBadr"/>
          <w:sz w:val="28"/>
          <w:szCs w:val="28"/>
          <w:rtl/>
          <w:lang w:bidi="fa-IR"/>
        </w:rPr>
        <w:t xml:space="preserve"> الناس نگیریم؛ و بگوییم مطلق است، در آن صورت به معنای عام می‌شود که یعنی کذب در مقام اصلاح امر.</w:t>
      </w:r>
    </w:p>
    <w:p w:rsidR="004F5955" w:rsidRPr="002805A1" w:rsidRDefault="004F5955" w:rsidP="004F5955">
      <w:pPr>
        <w:bidi/>
        <w:jc w:val="both"/>
        <w:rPr>
          <w:rFonts w:ascii="IRBadr" w:hAnsi="IRBadr" w:cs="IRBadr"/>
          <w:sz w:val="28"/>
          <w:szCs w:val="28"/>
          <w:rtl/>
          <w:lang w:bidi="fa-IR"/>
        </w:rPr>
      </w:pPr>
      <w:r w:rsidRPr="002805A1">
        <w:rPr>
          <w:rFonts w:ascii="IRBadr" w:hAnsi="IRBadr" w:cs="IRBadr"/>
          <w:sz w:val="28"/>
          <w:szCs w:val="28"/>
          <w:rtl/>
          <w:lang w:bidi="fa-IR"/>
        </w:rPr>
        <w:t>البته منظور اصلاح این نیست که بین دو نفر جنگ و نزاع نیست، شاید می‌خواهد کاری و مطلبی را درست بکند.</w:t>
      </w:r>
    </w:p>
    <w:p w:rsidR="00AC7370" w:rsidRPr="002805A1" w:rsidRDefault="00AC7370" w:rsidP="00AC7370">
      <w:pPr>
        <w:bidi/>
        <w:jc w:val="both"/>
        <w:rPr>
          <w:rFonts w:ascii="IRBadr" w:hAnsi="IRBadr" w:cs="IRBadr"/>
          <w:sz w:val="28"/>
          <w:szCs w:val="28"/>
          <w:rtl/>
          <w:lang w:bidi="fa-IR"/>
        </w:rPr>
      </w:pPr>
      <w:r w:rsidRPr="002805A1">
        <w:rPr>
          <w:rFonts w:ascii="IRBadr" w:hAnsi="IRBadr" w:cs="IRBadr"/>
          <w:sz w:val="28"/>
          <w:szCs w:val="28"/>
          <w:rtl/>
          <w:lang w:bidi="fa-IR"/>
        </w:rPr>
        <w:t>در بحث قبلی دفع ضرر از مردم موضوع بود، در اینجا اگر اصلاح را به معنای عام بگیریم، یعنی با دروغ وی کسانی سود (مشروع) می‌برند.</w:t>
      </w:r>
    </w:p>
    <w:p w:rsidR="00AC7370" w:rsidRPr="002805A1" w:rsidRDefault="006B228A" w:rsidP="00AC7370">
      <w:pPr>
        <w:bidi/>
        <w:jc w:val="both"/>
        <w:rPr>
          <w:rFonts w:ascii="IRBadr" w:hAnsi="IRBadr" w:cs="IRBadr"/>
          <w:sz w:val="28"/>
          <w:szCs w:val="28"/>
          <w:rtl/>
          <w:lang w:bidi="fa-IR"/>
        </w:rPr>
      </w:pPr>
      <w:r w:rsidRPr="002805A1">
        <w:rPr>
          <w:rFonts w:ascii="IRBadr" w:hAnsi="IRBadr" w:cs="IRBadr"/>
          <w:sz w:val="28"/>
          <w:szCs w:val="28"/>
          <w:rtl/>
          <w:lang w:bidi="fa-IR"/>
        </w:rPr>
        <w:t xml:space="preserve">برای احتمال دوم، اطلاق </w:t>
      </w:r>
      <w:r w:rsidR="002805A1">
        <w:rPr>
          <w:rFonts w:ascii="IRBadr" w:hAnsi="IRBadr" w:cs="IRBadr"/>
          <w:sz w:val="28"/>
          <w:szCs w:val="28"/>
          <w:rtl/>
          <w:lang w:bidi="fa-IR"/>
        </w:rPr>
        <w:t>را نمی‌شود</w:t>
      </w:r>
      <w:r w:rsidRPr="002805A1">
        <w:rPr>
          <w:rFonts w:ascii="IRBadr" w:hAnsi="IRBadr" w:cs="IRBadr"/>
          <w:sz w:val="28"/>
          <w:szCs w:val="28"/>
          <w:rtl/>
          <w:lang w:bidi="fa-IR"/>
        </w:rPr>
        <w:t xml:space="preserve"> پذیرفت و باید  حمل بر قدر متیقن کرد. المصلح دو معنا دارد گاهی به معنای خاص یا عام است. اگر شک بکنیم باید </w:t>
      </w:r>
      <w:r w:rsidR="002805A1">
        <w:rPr>
          <w:rFonts w:ascii="IRBadr" w:hAnsi="IRBadr" w:cs="IRBadr"/>
          <w:sz w:val="28"/>
          <w:szCs w:val="28"/>
          <w:rtl/>
          <w:lang w:bidi="fa-IR"/>
        </w:rPr>
        <w:t>همان‌قدر</w:t>
      </w:r>
      <w:r w:rsidRPr="002805A1">
        <w:rPr>
          <w:rFonts w:ascii="IRBadr" w:hAnsi="IRBadr" w:cs="IRBadr"/>
          <w:sz w:val="28"/>
          <w:szCs w:val="28"/>
          <w:rtl/>
          <w:lang w:bidi="fa-IR"/>
        </w:rPr>
        <w:t xml:space="preserve"> متیقن را بگیریم.</w:t>
      </w:r>
    </w:p>
    <w:p w:rsidR="006B228A" w:rsidRPr="002805A1" w:rsidRDefault="006B228A" w:rsidP="001E6153">
      <w:pPr>
        <w:bidi/>
        <w:jc w:val="both"/>
        <w:rPr>
          <w:rFonts w:ascii="IRBadr" w:hAnsi="IRBadr" w:cs="IRBadr"/>
          <w:sz w:val="28"/>
          <w:szCs w:val="28"/>
          <w:rtl/>
          <w:lang w:bidi="fa-IR"/>
        </w:rPr>
      </w:pPr>
      <w:r w:rsidRPr="002805A1">
        <w:rPr>
          <w:rFonts w:ascii="IRBadr" w:hAnsi="IRBadr" w:cs="IRBadr"/>
          <w:sz w:val="28"/>
          <w:szCs w:val="28"/>
          <w:rtl/>
          <w:lang w:bidi="fa-IR"/>
        </w:rPr>
        <w:t>2.</w:t>
      </w:r>
      <w:r w:rsidR="00B801DF" w:rsidRPr="002805A1">
        <w:rPr>
          <w:rFonts w:ascii="IRBadr" w:hAnsi="IRBadr" w:cs="IRBadr"/>
          <w:sz w:val="28"/>
          <w:szCs w:val="28"/>
          <w:rtl/>
          <w:lang w:bidi="fa-IR"/>
        </w:rPr>
        <w:t xml:space="preserve"> در این روایت کذب را نفی می‌کند. این نفی، حقیقی نیست؛ زیرا اگر مصلح راست می‌گوید که گفتن ندارد. می‌خواهد بگوید که کذب او کذب نیست. </w:t>
      </w:r>
      <w:r w:rsidR="001E6153" w:rsidRPr="002805A1">
        <w:rPr>
          <w:rFonts w:ascii="IRBadr" w:hAnsi="IRBadr" w:cs="IRBadr"/>
          <w:sz w:val="28"/>
          <w:szCs w:val="28"/>
          <w:rtl/>
          <w:lang w:bidi="fa-IR"/>
        </w:rPr>
        <w:t>در روایت قبلی تخصیص بود. یعنی کذب حرمت دارد مگر در سه جا که ذکر شد. در اینجا اعلام جواز کذب را در اصلاح می‌دهد.</w:t>
      </w:r>
      <w:r w:rsidR="00F46F3D" w:rsidRPr="002805A1">
        <w:rPr>
          <w:rFonts w:ascii="IRBadr" w:hAnsi="IRBadr" w:cs="IRBadr"/>
          <w:sz w:val="28"/>
          <w:szCs w:val="28"/>
          <w:rtl/>
          <w:lang w:bidi="fa-IR"/>
        </w:rPr>
        <w:t xml:space="preserve"> این نفی حکم است و نه نفی موضوع. خروج موضوع خاص از حکم عام است. </w:t>
      </w:r>
      <w:r w:rsidR="002805A1">
        <w:rPr>
          <w:rFonts w:ascii="IRBadr" w:hAnsi="IRBadr" w:cs="IRBadr"/>
          <w:sz w:val="28"/>
          <w:szCs w:val="28"/>
          <w:rtl/>
          <w:lang w:bidi="fa-IR"/>
        </w:rPr>
        <w:t>درنتیجه</w:t>
      </w:r>
      <w:r w:rsidR="00F46F3D" w:rsidRPr="002805A1">
        <w:rPr>
          <w:rFonts w:ascii="IRBadr" w:hAnsi="IRBadr" w:cs="IRBadr"/>
          <w:sz w:val="28"/>
          <w:szCs w:val="28"/>
          <w:rtl/>
          <w:lang w:bidi="fa-IR"/>
        </w:rPr>
        <w:t xml:space="preserve"> تخصیص می‌شود. </w:t>
      </w:r>
    </w:p>
    <w:p w:rsidR="00F46F3D" w:rsidRPr="002805A1" w:rsidRDefault="00F46F3D" w:rsidP="00F46F3D">
      <w:pPr>
        <w:bidi/>
        <w:jc w:val="both"/>
        <w:rPr>
          <w:rFonts w:ascii="IRBadr" w:hAnsi="IRBadr" w:cs="IRBadr"/>
          <w:sz w:val="28"/>
          <w:szCs w:val="28"/>
          <w:rtl/>
          <w:lang w:bidi="fa-IR"/>
        </w:rPr>
      </w:pPr>
      <w:r w:rsidRPr="002805A1">
        <w:rPr>
          <w:rFonts w:ascii="IRBadr" w:hAnsi="IRBadr" w:cs="IRBadr"/>
          <w:sz w:val="28"/>
          <w:szCs w:val="28"/>
          <w:rtl/>
          <w:lang w:bidi="fa-IR"/>
        </w:rPr>
        <w:t>اگر بگوید این کذب نیست، این نفی حکم بلسان نفی موضوع است. این همان حکومت است.</w:t>
      </w:r>
    </w:p>
    <w:p w:rsidR="00DE6A42" w:rsidRPr="002805A1" w:rsidRDefault="00DE6A42" w:rsidP="00421FBA">
      <w:pPr>
        <w:bidi/>
        <w:jc w:val="both"/>
        <w:rPr>
          <w:rFonts w:ascii="IRBadr" w:hAnsi="IRBadr" w:cs="IRBadr"/>
          <w:sz w:val="28"/>
          <w:szCs w:val="28"/>
          <w:rtl/>
          <w:lang w:bidi="fa-IR"/>
        </w:rPr>
      </w:pPr>
      <w:r w:rsidRPr="002805A1">
        <w:rPr>
          <w:rFonts w:ascii="IRBadr" w:hAnsi="IRBadr" w:cs="IRBadr"/>
          <w:sz w:val="28"/>
          <w:szCs w:val="28"/>
          <w:rtl/>
          <w:lang w:bidi="fa-IR"/>
        </w:rPr>
        <w:t>مثلاً وقتی می‌گوید «</w:t>
      </w:r>
      <w:r w:rsidRPr="002805A1">
        <w:rPr>
          <w:rFonts w:ascii="IRBadr" w:hAnsi="IRBadr" w:cs="IRBadr"/>
          <w:b/>
          <w:bCs/>
          <w:sz w:val="28"/>
          <w:szCs w:val="28"/>
          <w:rtl/>
          <w:lang w:bidi="fa-IR"/>
        </w:rPr>
        <w:t>الطواف الصلاة</w:t>
      </w:r>
      <w:r w:rsidRPr="002805A1">
        <w:rPr>
          <w:rFonts w:ascii="IRBadr" w:hAnsi="IRBadr" w:cs="IRBadr"/>
          <w:sz w:val="28"/>
          <w:szCs w:val="28"/>
          <w:rtl/>
          <w:lang w:bidi="fa-IR"/>
        </w:rPr>
        <w:t xml:space="preserve">» حکم نماز (طهارت و احکام نماز) را سرایت می‌دهد به طواف با لسان تعمیم موضوع. نمی‌گوید که تمام احکام </w:t>
      </w:r>
      <w:r w:rsidR="002805A1">
        <w:rPr>
          <w:rFonts w:ascii="IRBadr" w:hAnsi="IRBadr" w:cs="IRBadr"/>
          <w:sz w:val="28"/>
          <w:szCs w:val="28"/>
          <w:rtl/>
          <w:lang w:bidi="fa-IR"/>
        </w:rPr>
        <w:t>آنجا</w:t>
      </w:r>
      <w:r w:rsidRPr="002805A1">
        <w:rPr>
          <w:rFonts w:ascii="IRBadr" w:hAnsi="IRBadr" w:cs="IRBadr"/>
          <w:sz w:val="28"/>
          <w:szCs w:val="28"/>
          <w:rtl/>
          <w:lang w:bidi="fa-IR"/>
        </w:rPr>
        <w:t xml:space="preserve"> هم هست بلکه می‌گوید این هم همان نماز است.</w:t>
      </w:r>
    </w:p>
    <w:p w:rsidR="00421FBA" w:rsidRPr="002805A1" w:rsidRDefault="00DE6A42" w:rsidP="00DE6A42">
      <w:pPr>
        <w:bidi/>
        <w:jc w:val="both"/>
        <w:rPr>
          <w:rFonts w:ascii="IRBadr" w:hAnsi="IRBadr" w:cs="IRBadr"/>
          <w:sz w:val="28"/>
          <w:szCs w:val="28"/>
          <w:rtl/>
          <w:lang w:bidi="fa-IR"/>
        </w:rPr>
      </w:pPr>
      <w:r w:rsidRPr="002805A1">
        <w:rPr>
          <w:rFonts w:ascii="IRBadr" w:hAnsi="IRBadr" w:cs="IRBadr"/>
          <w:sz w:val="28"/>
          <w:szCs w:val="28"/>
          <w:rtl/>
          <w:lang w:bidi="fa-IR"/>
        </w:rPr>
        <w:lastRenderedPageBreak/>
        <w:t xml:space="preserve">مثلاً </w:t>
      </w:r>
      <w:r w:rsidR="008D4082" w:rsidRPr="002805A1">
        <w:rPr>
          <w:rFonts w:ascii="IRBadr" w:hAnsi="IRBadr" w:cs="IRBadr"/>
          <w:sz w:val="28"/>
          <w:szCs w:val="28"/>
          <w:rtl/>
          <w:lang w:bidi="fa-IR"/>
        </w:rPr>
        <w:t>«</w:t>
      </w:r>
      <w:r w:rsidRPr="002805A1">
        <w:rPr>
          <w:rFonts w:ascii="IRBadr" w:hAnsi="IRBadr" w:cs="IRBadr"/>
          <w:b/>
          <w:bCs/>
          <w:sz w:val="28"/>
          <w:szCs w:val="28"/>
          <w:rtl/>
          <w:lang w:bidi="fa-IR"/>
        </w:rPr>
        <w:t>کذب فی مقام اصلاح لیس بکذب</w:t>
      </w:r>
      <w:r w:rsidR="008D4082" w:rsidRPr="002805A1">
        <w:rPr>
          <w:rFonts w:ascii="IRBadr" w:hAnsi="IRBadr" w:cs="IRBadr"/>
          <w:sz w:val="28"/>
          <w:szCs w:val="28"/>
          <w:rtl/>
          <w:lang w:bidi="fa-IR"/>
        </w:rPr>
        <w:t xml:space="preserve">» این تأکید بیشتری را دارد. می‌خواهد بگوید حرام نیست، حقیقتاً موضوع است اما تعبداً موضوع نیست. </w:t>
      </w:r>
      <w:r w:rsidR="00B56CC5" w:rsidRPr="002805A1">
        <w:rPr>
          <w:rFonts w:ascii="IRBadr" w:hAnsi="IRBadr" w:cs="IRBadr"/>
          <w:sz w:val="28"/>
          <w:szCs w:val="28"/>
          <w:rtl/>
          <w:lang w:bidi="fa-IR"/>
        </w:rPr>
        <w:t>در اینجا تعبد نفی موضوع است. در روایات قبل نوعی تخصیص بود ولی در اینجا حاکم است و می‌فرماید مصلح، کاذب نیست.</w:t>
      </w:r>
    </w:p>
    <w:p w:rsidR="00B56CC5" w:rsidRPr="002805A1" w:rsidRDefault="00B36B7A" w:rsidP="00B56CC5">
      <w:pPr>
        <w:bidi/>
        <w:jc w:val="both"/>
        <w:rPr>
          <w:rFonts w:ascii="IRBadr" w:hAnsi="IRBadr" w:cs="IRBadr"/>
          <w:sz w:val="28"/>
          <w:szCs w:val="28"/>
          <w:rtl/>
          <w:lang w:bidi="fa-IR"/>
        </w:rPr>
      </w:pPr>
      <w:r w:rsidRPr="002805A1">
        <w:rPr>
          <w:rFonts w:ascii="IRBadr" w:hAnsi="IRBadr" w:cs="IRBadr"/>
          <w:sz w:val="28"/>
          <w:szCs w:val="28"/>
          <w:rtl/>
          <w:lang w:bidi="fa-IR"/>
        </w:rPr>
        <w:t>3. نکته سوم این است که روایت بیش از سلب حکم دلیل محکوم نمی‌کند.</w:t>
      </w:r>
      <w:r w:rsidR="00E31463" w:rsidRPr="002805A1">
        <w:rPr>
          <w:rFonts w:ascii="IRBadr" w:hAnsi="IRBadr" w:cs="IRBadr"/>
          <w:sz w:val="28"/>
          <w:szCs w:val="28"/>
          <w:rtl/>
          <w:lang w:bidi="fa-IR"/>
        </w:rPr>
        <w:t xml:space="preserve"> در اینجا می‌گوید حکم کذب اینجا نیست، حکم کذب، حرمت بود، سلب حرمت، جواز به معنای عام است. </w:t>
      </w:r>
      <w:r w:rsidR="00FB1023" w:rsidRPr="002805A1">
        <w:rPr>
          <w:rFonts w:ascii="IRBadr" w:hAnsi="IRBadr" w:cs="IRBadr"/>
          <w:sz w:val="28"/>
          <w:szCs w:val="28"/>
          <w:rtl/>
          <w:lang w:bidi="fa-IR"/>
        </w:rPr>
        <w:t>این روایت بیش از رجحان، جواز به معنای عام را دلالت می‌کند. یعنی فقط را برداشته است. نفی حرمت یعنی جایز است، جایز ممکن است واجب، مستحب، مباح و یا شاید هم مکروه باشد.</w:t>
      </w:r>
    </w:p>
    <w:p w:rsidR="00FB1023" w:rsidRPr="002805A1" w:rsidRDefault="008F7E90" w:rsidP="00FB1023">
      <w:pPr>
        <w:bidi/>
        <w:jc w:val="both"/>
        <w:rPr>
          <w:rFonts w:ascii="IRBadr" w:hAnsi="IRBadr" w:cs="IRBadr"/>
          <w:sz w:val="28"/>
          <w:szCs w:val="28"/>
          <w:rtl/>
          <w:lang w:bidi="fa-IR"/>
        </w:rPr>
      </w:pPr>
      <w:r w:rsidRPr="002805A1">
        <w:rPr>
          <w:rFonts w:ascii="IRBadr" w:hAnsi="IRBadr" w:cs="IRBadr"/>
          <w:sz w:val="28"/>
          <w:szCs w:val="28"/>
          <w:rtl/>
          <w:lang w:bidi="fa-IR"/>
        </w:rPr>
        <w:t>4. نکته چهارم شبهه‌ای است که شاید کسی بگوید: نفی کذابیت کرده است نه نفی کاذبیت.</w:t>
      </w:r>
    </w:p>
    <w:p w:rsidR="008F7E90" w:rsidRPr="002805A1" w:rsidRDefault="00E3758D" w:rsidP="006F6F6A">
      <w:pPr>
        <w:bidi/>
        <w:jc w:val="both"/>
        <w:rPr>
          <w:rFonts w:ascii="IRBadr" w:hAnsi="IRBadr" w:cs="IRBadr"/>
          <w:sz w:val="28"/>
          <w:szCs w:val="28"/>
          <w:rtl/>
          <w:lang w:bidi="fa-IR"/>
        </w:rPr>
      </w:pPr>
      <w:r w:rsidRPr="002805A1">
        <w:rPr>
          <w:rFonts w:ascii="IRBadr" w:hAnsi="IRBadr" w:cs="IRBadr"/>
          <w:sz w:val="28"/>
          <w:szCs w:val="28"/>
          <w:rtl/>
          <w:lang w:bidi="fa-IR"/>
        </w:rPr>
        <w:t>عرض کردیم که ادله کذب به دو قسم تقسیم می‌شد. بعضی از ادله، کذب، مطلقاً حرام است. بعضی از ادله، کذاب را توبیخ می‌کرد و کذابیت را م</w:t>
      </w:r>
      <w:r w:rsidR="002805A1">
        <w:rPr>
          <w:rFonts w:ascii="IRBadr" w:hAnsi="IRBadr" w:cs="IRBadr"/>
          <w:sz w:val="28"/>
          <w:szCs w:val="28"/>
          <w:rtl/>
          <w:lang w:bidi="fa-IR"/>
        </w:rPr>
        <w:t>ورد مذمت شدید قرار می‌داد. کذاب</w:t>
      </w:r>
      <w:r w:rsidRPr="002805A1">
        <w:rPr>
          <w:rFonts w:ascii="IRBadr" w:hAnsi="IRBadr" w:cs="IRBadr"/>
          <w:sz w:val="28"/>
          <w:szCs w:val="28"/>
          <w:rtl/>
          <w:lang w:bidi="fa-IR"/>
        </w:rPr>
        <w:t xml:space="preserve">یت درجه‌ی بالاتری از کاذب است. کسی که یک بار هم دروغ بگوید، کاذب است. ولی اعتیاد و مصرف زیاد کذب، کذابیت است. </w:t>
      </w:r>
      <w:r w:rsidR="00684C1D" w:rsidRPr="002805A1">
        <w:rPr>
          <w:rFonts w:ascii="IRBadr" w:hAnsi="IRBadr" w:cs="IRBadr"/>
          <w:sz w:val="28"/>
          <w:szCs w:val="28"/>
          <w:rtl/>
          <w:lang w:bidi="fa-IR"/>
        </w:rPr>
        <w:t xml:space="preserve">البته این نکته وجهی ندارد، زیرا مناسبات حکم </w:t>
      </w:r>
      <w:r w:rsidR="002805A1">
        <w:rPr>
          <w:rFonts w:ascii="IRBadr" w:hAnsi="IRBadr" w:cs="IRBadr"/>
          <w:sz w:val="28"/>
          <w:szCs w:val="28"/>
          <w:rtl/>
          <w:lang w:bidi="fa-IR"/>
        </w:rPr>
        <w:t>و موضوع</w:t>
      </w:r>
      <w:r w:rsidR="00684C1D" w:rsidRPr="002805A1">
        <w:rPr>
          <w:rFonts w:ascii="IRBadr" w:hAnsi="IRBadr" w:cs="IRBadr"/>
          <w:sz w:val="28"/>
          <w:szCs w:val="28"/>
          <w:rtl/>
          <w:lang w:bidi="fa-IR"/>
        </w:rPr>
        <w:t xml:space="preserve"> این روایت این است که می‌خواهد حرمت را بردارد. </w:t>
      </w:r>
      <w:r w:rsidR="006F6F6A" w:rsidRPr="002805A1">
        <w:rPr>
          <w:rFonts w:ascii="IRBadr" w:hAnsi="IRBadr" w:cs="IRBadr"/>
          <w:sz w:val="28"/>
          <w:szCs w:val="28"/>
          <w:rtl/>
          <w:lang w:bidi="fa-IR"/>
        </w:rPr>
        <w:t xml:space="preserve">مناسبات حکم و موضوع و قرائن درونی اقتضا می‌کند که نفی حرمت می‌کند و راه را باز می‌کند نه اینکه حرمت شدید را بردارد. البته باید توجه داشت مجموعه روایات دیگر، مؤید این است که نفی اصل حرمت را می‌کند نه مرتبه شدیده‌ای از حرمت را </w:t>
      </w:r>
      <w:r w:rsidR="00FC6282" w:rsidRPr="002805A1">
        <w:rPr>
          <w:rFonts w:ascii="IRBadr" w:hAnsi="IRBadr" w:cs="IRBadr"/>
          <w:sz w:val="28"/>
          <w:szCs w:val="28"/>
          <w:rtl/>
          <w:lang w:bidi="fa-IR"/>
        </w:rPr>
        <w:t>نفی می‌کند.</w:t>
      </w:r>
    </w:p>
    <w:p w:rsidR="00FC6282" w:rsidRPr="002805A1" w:rsidRDefault="00613EBD" w:rsidP="00430D31">
      <w:pPr>
        <w:pStyle w:val="Heading3"/>
        <w:bidi/>
        <w:rPr>
          <w:rFonts w:ascii="IRBadr" w:hAnsi="IRBadr" w:cs="IRBadr"/>
          <w:rtl/>
        </w:rPr>
      </w:pPr>
      <w:bookmarkStart w:id="8" w:name="_Toc426731525"/>
      <w:r w:rsidRPr="002805A1">
        <w:rPr>
          <w:rFonts w:ascii="IRBadr" w:hAnsi="IRBadr" w:cs="IRBadr"/>
          <w:rtl/>
        </w:rPr>
        <w:t>نکته</w:t>
      </w:r>
      <w:bookmarkEnd w:id="8"/>
    </w:p>
    <w:p w:rsidR="00613EBD" w:rsidRPr="002805A1" w:rsidRDefault="00613EBD" w:rsidP="00613EBD">
      <w:pPr>
        <w:bidi/>
        <w:jc w:val="both"/>
        <w:rPr>
          <w:rFonts w:ascii="IRBadr" w:hAnsi="IRBadr" w:cs="IRBadr"/>
          <w:sz w:val="28"/>
          <w:szCs w:val="28"/>
          <w:rtl/>
          <w:lang w:bidi="fa-IR"/>
        </w:rPr>
      </w:pPr>
      <w:r w:rsidRPr="002805A1">
        <w:rPr>
          <w:rFonts w:ascii="IRBadr" w:hAnsi="IRBadr" w:cs="IRBadr"/>
          <w:sz w:val="28"/>
          <w:szCs w:val="28"/>
          <w:rtl/>
          <w:lang w:bidi="fa-IR"/>
        </w:rPr>
        <w:t>در اینجا موضوع نگاه به کذاب نیست بلکه موضوع حرمت کذب است.</w:t>
      </w:r>
    </w:p>
    <w:p w:rsidR="00613EBD" w:rsidRPr="002805A1" w:rsidRDefault="00A2329A" w:rsidP="00430D31">
      <w:pPr>
        <w:pStyle w:val="Heading1"/>
        <w:rPr>
          <w:rFonts w:ascii="IRBadr" w:hAnsi="IRBadr"/>
          <w:rtl/>
        </w:rPr>
      </w:pPr>
      <w:bookmarkStart w:id="9" w:name="_Toc426731526"/>
      <w:r w:rsidRPr="002805A1">
        <w:rPr>
          <w:rFonts w:ascii="IRBadr" w:hAnsi="IRBadr"/>
          <w:rtl/>
        </w:rPr>
        <w:t>دلیل</w:t>
      </w:r>
      <w:r w:rsidRPr="002805A1">
        <w:rPr>
          <w:rStyle w:val="Heading1Char"/>
          <w:rFonts w:ascii="IRBadr" w:hAnsi="IRBadr"/>
          <w:rtl/>
        </w:rPr>
        <w:t xml:space="preserve"> </w:t>
      </w:r>
      <w:r w:rsidRPr="002805A1">
        <w:rPr>
          <w:rFonts w:ascii="IRBadr" w:hAnsi="IRBadr"/>
          <w:rtl/>
        </w:rPr>
        <w:t>چهارم</w:t>
      </w:r>
      <w:bookmarkEnd w:id="9"/>
    </w:p>
    <w:p w:rsidR="00A2329A" w:rsidRPr="002805A1" w:rsidRDefault="00A2329A" w:rsidP="00A2329A">
      <w:pPr>
        <w:bidi/>
        <w:jc w:val="both"/>
        <w:rPr>
          <w:rFonts w:ascii="IRBadr" w:hAnsi="IRBadr" w:cs="IRBadr"/>
          <w:sz w:val="28"/>
          <w:szCs w:val="28"/>
          <w:rtl/>
          <w:lang w:bidi="fa-IR"/>
        </w:rPr>
      </w:pPr>
      <w:r w:rsidRPr="002805A1">
        <w:rPr>
          <w:rFonts w:ascii="IRBadr" w:hAnsi="IRBadr" w:cs="IRBadr"/>
          <w:sz w:val="28"/>
          <w:szCs w:val="28"/>
          <w:rtl/>
          <w:lang w:bidi="fa-IR"/>
        </w:rPr>
        <w:t>این روایت را در بحث توریه و تعریف کذب خوانده‌ایم.</w:t>
      </w:r>
    </w:p>
    <w:p w:rsidR="00A2329A" w:rsidRPr="002805A1" w:rsidRDefault="002A531D" w:rsidP="00AA1336">
      <w:pPr>
        <w:bidi/>
        <w:jc w:val="both"/>
        <w:rPr>
          <w:rFonts w:ascii="IRBadr" w:hAnsi="IRBadr" w:cs="IRBadr"/>
          <w:b/>
          <w:bCs/>
          <w:sz w:val="28"/>
          <w:szCs w:val="28"/>
          <w:rtl/>
          <w:lang w:bidi="fa-IR"/>
        </w:rPr>
      </w:pPr>
      <w:r w:rsidRPr="002805A1">
        <w:rPr>
          <w:rFonts w:ascii="IRBadr" w:hAnsi="IRBadr" w:cs="IRBadr"/>
          <w:b/>
          <w:bCs/>
          <w:sz w:val="28"/>
          <w:szCs w:val="28"/>
          <w:rtl/>
          <w:lang w:bidi="fa-IR"/>
        </w:rPr>
        <w:t>«</w:t>
      </w:r>
      <w:r w:rsidR="001D7D5B" w:rsidRPr="002805A1">
        <w:rPr>
          <w:rFonts w:ascii="IRBadr" w:hAnsi="IRBadr" w:cs="IRBadr"/>
          <w:b/>
          <w:bCs/>
          <w:sz w:val="28"/>
          <w:szCs w:val="28"/>
          <w:rtl/>
          <w:lang w:bidi="fa-IR"/>
        </w:rPr>
        <w:t xml:space="preserve">وَ عَنْ عَلِيِّ بْنِ إِبْرَاهِيمَ عَنْ أَبِيهِ عَنْ أَحْمَدَ بْنِ مُحَمَّدِ بْنِ أَبِي نَصْرٍ عَنْ حَمَّادِ بْنِ عُثْمَانَ عَنِ الْحَسَنِ الصَّيْقَلِ قَالَ: قُلْتُ لِأَبِي عَبْدِ اللَّهِ ع إِنَّا قَدْ رُوِّينَا عَنْ أَبِي جَعْفَرٍ ع- فِي قَوْلِ يُوسُفَ ع أَيَّتُهَا الْعِيرُ إِنَّكُمْ لَسارِقُونَ </w:t>
      </w:r>
      <w:r w:rsidR="00091CCD" w:rsidRPr="002805A1">
        <w:rPr>
          <w:rStyle w:val="FootnoteReference"/>
          <w:rFonts w:ascii="IRBadr" w:hAnsi="IRBadr" w:cs="IRBadr"/>
          <w:b/>
          <w:bCs/>
          <w:sz w:val="28"/>
          <w:szCs w:val="28"/>
          <w:rtl/>
          <w:lang w:bidi="fa-IR"/>
        </w:rPr>
        <w:footnoteReference w:id="3"/>
      </w:r>
      <w:r w:rsidR="001D7D5B" w:rsidRPr="002805A1">
        <w:rPr>
          <w:rFonts w:ascii="IRBadr" w:hAnsi="IRBadr" w:cs="IRBadr"/>
          <w:b/>
          <w:bCs/>
          <w:sz w:val="28"/>
          <w:szCs w:val="28"/>
          <w:rtl/>
          <w:lang w:bidi="fa-IR"/>
        </w:rPr>
        <w:t xml:space="preserve">- فَقَالَ وَ اللَّهِ مَا سَرَقُوا مَا كَذَبَ وَ قَالَ إِبْرَاهِيمُ بَلْ فَعَلَهُ كَبِيرُهُمْ هذا فَسْئَلُوهُمْ إِنْ كانُوا يَنْطِقُونَ </w:t>
      </w:r>
      <w:r w:rsidR="00091CCD" w:rsidRPr="002805A1">
        <w:rPr>
          <w:rStyle w:val="FootnoteReference"/>
          <w:rFonts w:ascii="IRBadr" w:hAnsi="IRBadr" w:cs="IRBadr"/>
          <w:b/>
          <w:bCs/>
          <w:sz w:val="28"/>
          <w:szCs w:val="28"/>
          <w:rtl/>
          <w:lang w:bidi="fa-IR"/>
        </w:rPr>
        <w:footnoteReference w:id="4"/>
      </w:r>
      <w:r w:rsidR="001D7D5B" w:rsidRPr="002805A1">
        <w:rPr>
          <w:rFonts w:ascii="IRBadr" w:hAnsi="IRBadr" w:cs="IRBadr"/>
          <w:b/>
          <w:bCs/>
          <w:sz w:val="28"/>
          <w:szCs w:val="28"/>
          <w:rtl/>
          <w:lang w:bidi="fa-IR"/>
        </w:rPr>
        <w:t xml:space="preserve"> فَقَالَ وَ اللَّهِ مَا فَعَلُوا وَ مَا كَذَبَ فَقَالَ أَبُو عَبْدِ اللَّهِ ع مَا عِنْدَكُمْ </w:t>
      </w:r>
      <w:r w:rsidR="001D7D5B" w:rsidRPr="002805A1">
        <w:rPr>
          <w:rFonts w:ascii="IRBadr" w:hAnsi="IRBadr" w:cs="IRBadr"/>
          <w:b/>
          <w:bCs/>
          <w:sz w:val="28"/>
          <w:szCs w:val="28"/>
          <w:rtl/>
          <w:lang w:bidi="fa-IR"/>
        </w:rPr>
        <w:lastRenderedPageBreak/>
        <w:t xml:space="preserve">فِيهَا يَا صَيْقَلُ- قُلْتُ مَا عِنْدَنَا فِيهَا إِلَّا التَّسْلِيمُ قَالَ فَقَالَ إِنَّ اللَّهَ أَحَبَّ اثْنَيْنِ وَ أَبْغَضَ اثْنَيْنِ أَحَبَّ الْخَطَرَ فِيمَا بَيْنَ الصَّفَّيْنِ وَ أَحَبَّ الْكَذِبَ فِي الْإِصْلَاحِ وَ أَبْغَضَ الْخَطَرَ فِي الطُّرُقَاتِ وَ أَبْغَضَ الْكَذِبَ فِي غَيْرِ الْإِصْلَاحِ إِنَّ إِبْرَاهِيمَ ع إِنَّمَا قَالَ بَلْ فَعَلَهُ كَبِيرُهُمْ هذا </w:t>
      </w:r>
      <w:r w:rsidR="00AA1336" w:rsidRPr="002805A1">
        <w:rPr>
          <w:rStyle w:val="FootnoteReference"/>
          <w:rFonts w:ascii="IRBadr" w:hAnsi="IRBadr" w:cs="IRBadr"/>
          <w:b/>
          <w:bCs/>
          <w:sz w:val="28"/>
          <w:szCs w:val="28"/>
          <w:rtl/>
          <w:lang w:bidi="fa-IR"/>
        </w:rPr>
        <w:footnoteReference w:id="5"/>
      </w:r>
      <w:r w:rsidR="001D7D5B" w:rsidRPr="002805A1">
        <w:rPr>
          <w:rFonts w:ascii="IRBadr" w:hAnsi="IRBadr" w:cs="IRBadr"/>
          <w:b/>
          <w:bCs/>
          <w:sz w:val="28"/>
          <w:szCs w:val="28"/>
          <w:rtl/>
          <w:lang w:bidi="fa-IR"/>
        </w:rPr>
        <w:t>- إِرَادَةَ الْإِصْلَاحِ وَ دَلَالَةً عَلَى أَنَّهُمْ لَا يَفْعَلُونَ وَ قَالَ يُوسُفُ ع إِرَادَةَ الْإِصْلَاحِ.</w:t>
      </w:r>
      <w:r w:rsidRPr="002805A1">
        <w:rPr>
          <w:rFonts w:ascii="IRBadr" w:hAnsi="IRBadr" w:cs="IRBadr"/>
          <w:b/>
          <w:bCs/>
          <w:sz w:val="28"/>
          <w:szCs w:val="28"/>
          <w:rtl/>
          <w:lang w:bidi="fa-IR"/>
        </w:rPr>
        <w:t>»</w:t>
      </w:r>
      <w:r w:rsidRPr="002805A1">
        <w:rPr>
          <w:rStyle w:val="FootnoteReference"/>
          <w:rFonts w:ascii="IRBadr" w:hAnsi="IRBadr" w:cs="IRBadr"/>
          <w:b/>
          <w:bCs/>
          <w:sz w:val="28"/>
          <w:szCs w:val="28"/>
          <w:rtl/>
          <w:lang w:bidi="fa-IR"/>
        </w:rPr>
        <w:footnoteReference w:id="6"/>
      </w:r>
    </w:p>
    <w:p w:rsidR="00C73C04" w:rsidRPr="002805A1" w:rsidRDefault="00C73C04" w:rsidP="00C73C04">
      <w:pPr>
        <w:bidi/>
        <w:jc w:val="both"/>
        <w:rPr>
          <w:rFonts w:ascii="IRBadr" w:hAnsi="IRBadr" w:cs="IRBadr"/>
          <w:sz w:val="28"/>
          <w:szCs w:val="28"/>
          <w:rtl/>
          <w:lang w:bidi="fa-IR"/>
        </w:rPr>
      </w:pPr>
      <w:r w:rsidRPr="002805A1">
        <w:rPr>
          <w:rFonts w:ascii="IRBadr" w:hAnsi="IRBadr" w:cs="IRBadr"/>
          <w:sz w:val="28"/>
          <w:szCs w:val="28"/>
          <w:rtl/>
          <w:lang w:bidi="fa-IR"/>
        </w:rPr>
        <w:t xml:space="preserve">در این روایت اشاره دارد به داستان حضرت یوسف (ع) و زمانی که برادرانش </w:t>
      </w:r>
      <w:r w:rsidR="002805A1">
        <w:rPr>
          <w:rFonts w:ascii="IRBadr" w:hAnsi="IRBadr" w:cs="IRBadr"/>
          <w:sz w:val="28"/>
          <w:szCs w:val="28"/>
          <w:rtl/>
          <w:lang w:bidi="fa-IR"/>
        </w:rPr>
        <w:t>برمی‌گشتند</w:t>
      </w:r>
      <w:r w:rsidRPr="002805A1">
        <w:rPr>
          <w:rFonts w:ascii="IRBadr" w:hAnsi="IRBadr" w:cs="IRBadr"/>
          <w:sz w:val="28"/>
          <w:szCs w:val="28"/>
          <w:rtl/>
          <w:lang w:bidi="fa-IR"/>
        </w:rPr>
        <w:t>،</w:t>
      </w:r>
      <w:r w:rsidR="00923C1D" w:rsidRPr="002805A1">
        <w:rPr>
          <w:rFonts w:ascii="IRBadr" w:hAnsi="IRBadr" w:cs="IRBadr"/>
          <w:sz w:val="28"/>
          <w:szCs w:val="28"/>
          <w:rtl/>
          <w:lang w:bidi="fa-IR"/>
        </w:rPr>
        <w:t xml:space="preserve"> گفتند ما دزد نیستیم و حضرت یوسف (ع) در جواب آن‌ها دروغ نگفت و یا داستان حضرت ابراهیم که بت‌ها را شکست و به کفار فرمود از بت بزرگ </w:t>
      </w:r>
      <w:r w:rsidR="002805A1">
        <w:rPr>
          <w:rFonts w:ascii="IRBadr" w:hAnsi="IRBadr" w:cs="IRBadr"/>
          <w:sz w:val="28"/>
          <w:szCs w:val="28"/>
          <w:rtl/>
          <w:lang w:bidi="fa-IR"/>
        </w:rPr>
        <w:t>سؤال</w:t>
      </w:r>
      <w:r w:rsidR="00923C1D" w:rsidRPr="002805A1">
        <w:rPr>
          <w:rFonts w:ascii="IRBadr" w:hAnsi="IRBadr" w:cs="IRBadr"/>
          <w:sz w:val="28"/>
          <w:szCs w:val="28"/>
          <w:rtl/>
          <w:lang w:bidi="fa-IR"/>
        </w:rPr>
        <w:t xml:space="preserve"> بکنید زیرا تبر در دست اوست.</w:t>
      </w:r>
    </w:p>
    <w:p w:rsidR="00AA1336" w:rsidRPr="002805A1" w:rsidRDefault="00AA1336" w:rsidP="00AA1336">
      <w:pPr>
        <w:bidi/>
        <w:jc w:val="both"/>
        <w:rPr>
          <w:rFonts w:ascii="IRBadr" w:hAnsi="IRBadr" w:cs="IRBadr"/>
          <w:sz w:val="28"/>
          <w:szCs w:val="28"/>
          <w:rtl/>
          <w:lang w:bidi="fa-IR"/>
        </w:rPr>
      </w:pPr>
      <w:r w:rsidRPr="002805A1">
        <w:rPr>
          <w:rFonts w:ascii="IRBadr" w:hAnsi="IRBadr" w:cs="IRBadr"/>
          <w:sz w:val="28"/>
          <w:szCs w:val="28"/>
          <w:rtl/>
          <w:lang w:bidi="fa-IR"/>
        </w:rPr>
        <w:t>خلاصه این روایت است که به امام می‌فرمایند چگونه اینان راست نگفتند و دروغ هم نگفتند.</w:t>
      </w:r>
      <w:r w:rsidR="00462EF8" w:rsidRPr="002805A1">
        <w:rPr>
          <w:rFonts w:ascii="IRBadr" w:hAnsi="IRBadr" w:cs="IRBadr"/>
          <w:sz w:val="28"/>
          <w:szCs w:val="28"/>
          <w:rtl/>
          <w:lang w:bidi="fa-IR"/>
        </w:rPr>
        <w:t xml:space="preserve"> حضرت به ایشان می‌فرمایند، چطور، شما چیزی به نظرتان می‌آید و یا ن</w:t>
      </w:r>
      <w:r w:rsidR="003A3296" w:rsidRPr="002805A1">
        <w:rPr>
          <w:rFonts w:ascii="IRBadr" w:hAnsi="IRBadr" w:cs="IRBadr"/>
          <w:sz w:val="28"/>
          <w:szCs w:val="28"/>
          <w:rtl/>
          <w:lang w:bidi="fa-IR"/>
        </w:rPr>
        <w:t>ظریه و سؤالی دارید؟</w:t>
      </w:r>
    </w:p>
    <w:p w:rsidR="003A3296" w:rsidRPr="002805A1" w:rsidRDefault="003A3296" w:rsidP="003A3296">
      <w:pPr>
        <w:bidi/>
        <w:jc w:val="both"/>
        <w:rPr>
          <w:rFonts w:ascii="IRBadr" w:hAnsi="IRBadr" w:cs="IRBadr"/>
          <w:sz w:val="28"/>
          <w:szCs w:val="28"/>
          <w:rtl/>
          <w:lang w:bidi="fa-IR"/>
        </w:rPr>
      </w:pPr>
      <w:r w:rsidRPr="002805A1">
        <w:rPr>
          <w:rFonts w:ascii="IRBadr" w:hAnsi="IRBadr" w:cs="IRBadr"/>
          <w:sz w:val="28"/>
          <w:szCs w:val="28"/>
          <w:rtl/>
          <w:lang w:bidi="fa-IR"/>
        </w:rPr>
        <w:t xml:space="preserve">حضرت به شکلی فرمایش پدرشان را تصدیق می‌کند. یعنی نه اینکه آن‌ها کذب نبوده است. کذب بوده است اما کذب جایز بوده است. این «ما کذب» نفی تعبدی است. امام صادق (ع) </w:t>
      </w:r>
      <w:r w:rsidR="002805A1">
        <w:rPr>
          <w:rFonts w:ascii="IRBadr" w:hAnsi="IRBadr" w:cs="IRBadr"/>
          <w:sz w:val="28"/>
          <w:szCs w:val="28"/>
          <w:rtl/>
          <w:lang w:bidi="fa-IR"/>
        </w:rPr>
        <w:t>این‌چنین</w:t>
      </w:r>
      <w:r w:rsidRPr="002805A1">
        <w:rPr>
          <w:rFonts w:ascii="IRBadr" w:hAnsi="IRBadr" w:cs="IRBadr"/>
          <w:sz w:val="28"/>
          <w:szCs w:val="28"/>
          <w:rtl/>
          <w:lang w:bidi="fa-IR"/>
        </w:rPr>
        <w:t xml:space="preserve"> فرمایش پدرشان را تفصیل می‌کنند. اینکه پدرشان فرمودند: دزدی نکردند ولی </w:t>
      </w:r>
      <w:r w:rsidR="002805A1">
        <w:rPr>
          <w:rFonts w:ascii="IRBadr" w:hAnsi="IRBadr" w:cs="IRBadr"/>
          <w:sz w:val="28"/>
          <w:szCs w:val="28"/>
          <w:rtl/>
          <w:lang w:bidi="fa-IR"/>
        </w:rPr>
        <w:t>درعین‌حال</w:t>
      </w:r>
      <w:r w:rsidRPr="002805A1">
        <w:rPr>
          <w:rFonts w:ascii="IRBadr" w:hAnsi="IRBadr" w:cs="IRBadr"/>
          <w:sz w:val="28"/>
          <w:szCs w:val="28"/>
          <w:rtl/>
          <w:lang w:bidi="fa-IR"/>
        </w:rPr>
        <w:t>، کارگزاران عیسی دروغ نگفتند و یا حضرت ابراهیم دروغ نگفت، این نفی دروغ و کذب، یعنی نفی ک</w:t>
      </w:r>
      <w:r w:rsidR="00E87B0B" w:rsidRPr="002805A1">
        <w:rPr>
          <w:rFonts w:ascii="IRBadr" w:hAnsi="IRBadr" w:cs="IRBadr"/>
          <w:sz w:val="28"/>
          <w:szCs w:val="28"/>
          <w:rtl/>
          <w:lang w:bidi="fa-IR"/>
        </w:rPr>
        <w:t xml:space="preserve">ذب حرام و یا نفی تعبدی است. در جنگ، خدعه، برتری جستن و مسائل </w:t>
      </w:r>
      <w:r w:rsidR="002805A1">
        <w:rPr>
          <w:rFonts w:ascii="IRBadr" w:hAnsi="IRBadr" w:cs="IRBadr"/>
          <w:sz w:val="28"/>
          <w:szCs w:val="28"/>
          <w:rtl/>
          <w:lang w:bidi="fa-IR"/>
        </w:rPr>
        <w:t>این‌چنینی</w:t>
      </w:r>
      <w:r w:rsidR="00E87B0B" w:rsidRPr="002805A1">
        <w:rPr>
          <w:rFonts w:ascii="IRBadr" w:hAnsi="IRBadr" w:cs="IRBadr"/>
          <w:sz w:val="28"/>
          <w:szCs w:val="28"/>
          <w:rtl/>
          <w:lang w:bidi="fa-IR"/>
        </w:rPr>
        <w:t xml:space="preserve"> جایز است. کذب در مقام اصلاح نیز جایز است ولی خطر </w:t>
      </w:r>
      <w:r w:rsidR="002805A1">
        <w:rPr>
          <w:rFonts w:ascii="IRBadr" w:hAnsi="IRBadr" w:cs="IRBadr"/>
          <w:sz w:val="28"/>
          <w:szCs w:val="28"/>
          <w:rtl/>
          <w:lang w:bidi="fa-IR"/>
        </w:rPr>
        <w:t>ریسک</w:t>
      </w:r>
      <w:r w:rsidR="002805A1">
        <w:rPr>
          <w:rFonts w:ascii="IRBadr" w:hAnsi="IRBadr" w:cs="IRBadr" w:hint="cs"/>
          <w:sz w:val="28"/>
          <w:szCs w:val="28"/>
          <w:rtl/>
          <w:lang w:bidi="fa-IR"/>
        </w:rPr>
        <w:t>‌</w:t>
      </w:r>
      <w:r w:rsidR="002805A1">
        <w:rPr>
          <w:rFonts w:ascii="IRBadr" w:hAnsi="IRBadr" w:cs="IRBadr"/>
          <w:sz w:val="28"/>
          <w:szCs w:val="28"/>
          <w:rtl/>
          <w:lang w:bidi="fa-IR"/>
        </w:rPr>
        <w:t>کردن</w:t>
      </w:r>
      <w:r w:rsidR="00E87B0B" w:rsidRPr="002805A1">
        <w:rPr>
          <w:rFonts w:ascii="IRBadr" w:hAnsi="IRBadr" w:cs="IRBadr"/>
          <w:sz w:val="28"/>
          <w:szCs w:val="28"/>
          <w:rtl/>
          <w:lang w:bidi="fa-IR"/>
        </w:rPr>
        <w:t xml:space="preserve"> </w:t>
      </w:r>
      <w:r w:rsidR="00430898" w:rsidRPr="002805A1">
        <w:rPr>
          <w:rFonts w:ascii="IRBadr" w:hAnsi="IRBadr" w:cs="IRBadr"/>
          <w:sz w:val="28"/>
          <w:szCs w:val="28"/>
          <w:rtl/>
          <w:lang w:bidi="fa-IR"/>
        </w:rPr>
        <w:t xml:space="preserve">و برتری جستن در حالت دیگر را خدا دوست نمی‌دارد و کذب در غیر از اصلاح نیز خدا دوست نمی‌دارد. و در ادامه می‌گوید ابراهیم که فرمود: « </w:t>
      </w:r>
      <w:r w:rsidR="00430898" w:rsidRPr="002805A1">
        <w:rPr>
          <w:rFonts w:ascii="IRBadr" w:hAnsi="IRBadr" w:cs="IRBadr"/>
          <w:b/>
          <w:bCs/>
          <w:sz w:val="28"/>
          <w:szCs w:val="28"/>
          <w:rtl/>
          <w:lang w:bidi="fa-IR"/>
        </w:rPr>
        <w:t>بَلْ فَعَلَهُ كَبِيرُهُمْ هذا</w:t>
      </w:r>
      <w:r w:rsidR="00430898" w:rsidRPr="002805A1">
        <w:rPr>
          <w:rFonts w:ascii="IRBadr" w:hAnsi="IRBadr" w:cs="IRBadr"/>
          <w:sz w:val="28"/>
          <w:szCs w:val="28"/>
          <w:rtl/>
          <w:lang w:bidi="fa-IR"/>
        </w:rPr>
        <w:t>» و یا یوسف که فرمود:‌</w:t>
      </w:r>
      <w:r w:rsidR="002A531D" w:rsidRPr="002805A1">
        <w:rPr>
          <w:rFonts w:ascii="IRBadr" w:hAnsi="IRBadr" w:cs="IRBadr"/>
          <w:sz w:val="28"/>
          <w:szCs w:val="28"/>
          <w:rtl/>
          <w:lang w:bidi="fa-IR"/>
        </w:rPr>
        <w:t xml:space="preserve">» </w:t>
      </w:r>
      <w:r w:rsidR="002A531D" w:rsidRPr="002805A1">
        <w:rPr>
          <w:rFonts w:ascii="IRBadr" w:hAnsi="IRBadr" w:cs="IRBadr"/>
          <w:b/>
          <w:bCs/>
          <w:sz w:val="28"/>
          <w:szCs w:val="28"/>
          <w:rtl/>
          <w:lang w:bidi="fa-IR"/>
        </w:rPr>
        <w:t>ايَّتُهَا الْعِيرُ إِنَّكُمْ لَسارِقُونَ</w:t>
      </w:r>
      <w:r w:rsidR="002A531D" w:rsidRPr="002805A1">
        <w:rPr>
          <w:rFonts w:ascii="IRBadr" w:hAnsi="IRBadr" w:cs="IRBadr"/>
          <w:sz w:val="28"/>
          <w:szCs w:val="28"/>
          <w:rtl/>
          <w:lang w:bidi="fa-IR"/>
        </w:rPr>
        <w:t>». این‌ها در مقام اصلاح بوده است.</w:t>
      </w:r>
    </w:p>
    <w:p w:rsidR="002A531D" w:rsidRPr="002805A1" w:rsidRDefault="002A531D" w:rsidP="00430D31">
      <w:pPr>
        <w:pStyle w:val="Heading2"/>
        <w:bidi/>
        <w:rPr>
          <w:rFonts w:ascii="IRBadr" w:hAnsi="IRBadr" w:cs="IRBadr"/>
          <w:rtl/>
        </w:rPr>
      </w:pPr>
      <w:bookmarkStart w:id="10" w:name="_Toc426731527"/>
      <w:r w:rsidRPr="002805A1">
        <w:rPr>
          <w:rFonts w:ascii="IRBadr" w:hAnsi="IRBadr" w:cs="IRBadr"/>
          <w:rtl/>
        </w:rPr>
        <w:t>بررسی روایت از لحاظ سندی</w:t>
      </w:r>
      <w:bookmarkEnd w:id="10"/>
    </w:p>
    <w:p w:rsidR="002A531D" w:rsidRPr="002805A1" w:rsidRDefault="002A531D" w:rsidP="002A531D">
      <w:pPr>
        <w:bidi/>
        <w:jc w:val="both"/>
        <w:rPr>
          <w:rFonts w:ascii="IRBadr" w:hAnsi="IRBadr" w:cs="IRBadr"/>
          <w:sz w:val="28"/>
          <w:szCs w:val="28"/>
          <w:rtl/>
          <w:lang w:bidi="fa-IR"/>
        </w:rPr>
      </w:pPr>
      <w:r w:rsidRPr="002805A1">
        <w:rPr>
          <w:rFonts w:ascii="IRBadr" w:hAnsi="IRBadr" w:cs="IRBadr"/>
          <w:sz w:val="28"/>
          <w:szCs w:val="28"/>
          <w:rtl/>
          <w:lang w:bidi="fa-IR"/>
        </w:rPr>
        <w:t xml:space="preserve">همه روایان درست و ثقه هستند </w:t>
      </w:r>
      <w:r w:rsidR="002805A1">
        <w:rPr>
          <w:rFonts w:ascii="IRBadr" w:hAnsi="IRBadr" w:cs="IRBadr"/>
          <w:sz w:val="28"/>
          <w:szCs w:val="28"/>
          <w:rtl/>
          <w:lang w:bidi="fa-IR"/>
        </w:rPr>
        <w:t>به‌جز</w:t>
      </w:r>
      <w:r w:rsidRPr="002805A1">
        <w:rPr>
          <w:rFonts w:ascii="IRBadr" w:hAnsi="IRBadr" w:cs="IRBadr"/>
          <w:sz w:val="28"/>
          <w:szCs w:val="28"/>
          <w:rtl/>
          <w:lang w:bidi="fa-IR"/>
        </w:rPr>
        <w:t xml:space="preserve"> حسن صیقل که توثیق ندارد. ایشان نیز از رجال مشهور و کثیر الروایة نیست. </w:t>
      </w:r>
      <w:r w:rsidR="002805A1">
        <w:rPr>
          <w:rFonts w:ascii="IRBadr" w:hAnsi="IRBadr" w:cs="IRBadr"/>
          <w:sz w:val="28"/>
          <w:szCs w:val="28"/>
          <w:rtl/>
          <w:lang w:bidi="fa-IR"/>
        </w:rPr>
        <w:t>ازا</w:t>
      </w:r>
      <w:r w:rsidR="002805A1">
        <w:rPr>
          <w:rFonts w:ascii="IRBadr" w:hAnsi="IRBadr" w:cs="IRBadr" w:hint="cs"/>
          <w:sz w:val="28"/>
          <w:szCs w:val="28"/>
          <w:rtl/>
          <w:lang w:bidi="fa-IR"/>
        </w:rPr>
        <w:t>ین‌جهت</w:t>
      </w:r>
      <w:r w:rsidRPr="002805A1">
        <w:rPr>
          <w:rFonts w:ascii="IRBadr" w:hAnsi="IRBadr" w:cs="IRBadr"/>
          <w:sz w:val="28"/>
          <w:szCs w:val="28"/>
          <w:rtl/>
          <w:lang w:bidi="fa-IR"/>
        </w:rPr>
        <w:t xml:space="preserve"> مواجه با ضعف است.</w:t>
      </w:r>
    </w:p>
    <w:p w:rsidR="002A531D" w:rsidRPr="002805A1" w:rsidRDefault="002A531D" w:rsidP="00430D31">
      <w:pPr>
        <w:pStyle w:val="Heading2"/>
        <w:bidi/>
        <w:rPr>
          <w:rFonts w:ascii="IRBadr" w:hAnsi="IRBadr" w:cs="IRBadr"/>
          <w:rtl/>
        </w:rPr>
      </w:pPr>
      <w:bookmarkStart w:id="11" w:name="_Toc426731528"/>
      <w:r w:rsidRPr="002805A1">
        <w:rPr>
          <w:rFonts w:ascii="IRBadr" w:hAnsi="IRBadr" w:cs="IRBadr"/>
          <w:rtl/>
        </w:rPr>
        <w:t>بررسی روایت از لحاظ دلالت</w:t>
      </w:r>
      <w:bookmarkEnd w:id="11"/>
    </w:p>
    <w:p w:rsidR="00F77CF8" w:rsidRPr="002805A1" w:rsidRDefault="0092340E" w:rsidP="00F77CF8">
      <w:pPr>
        <w:bidi/>
        <w:jc w:val="both"/>
        <w:rPr>
          <w:rFonts w:ascii="IRBadr" w:hAnsi="IRBadr" w:cs="IRBadr"/>
          <w:sz w:val="28"/>
          <w:szCs w:val="28"/>
          <w:rtl/>
          <w:lang w:bidi="fa-IR"/>
        </w:rPr>
      </w:pPr>
      <w:r w:rsidRPr="002805A1">
        <w:rPr>
          <w:rFonts w:ascii="IRBadr" w:hAnsi="IRBadr" w:cs="IRBadr"/>
          <w:sz w:val="28"/>
          <w:szCs w:val="28"/>
          <w:rtl/>
          <w:lang w:bidi="fa-IR"/>
        </w:rPr>
        <w:t>این روایت چند نکته وجود دارد:</w:t>
      </w:r>
    </w:p>
    <w:p w:rsidR="0092340E" w:rsidRPr="002805A1" w:rsidRDefault="0092340E" w:rsidP="0092340E">
      <w:pPr>
        <w:bidi/>
        <w:jc w:val="both"/>
        <w:rPr>
          <w:rFonts w:ascii="IRBadr" w:hAnsi="IRBadr" w:cs="IRBadr"/>
          <w:sz w:val="28"/>
          <w:szCs w:val="28"/>
          <w:rtl/>
          <w:lang w:bidi="fa-IR"/>
        </w:rPr>
      </w:pPr>
      <w:r w:rsidRPr="002805A1">
        <w:rPr>
          <w:rFonts w:ascii="IRBadr" w:hAnsi="IRBadr" w:cs="IRBadr"/>
          <w:sz w:val="28"/>
          <w:szCs w:val="28"/>
          <w:rtl/>
          <w:lang w:bidi="fa-IR"/>
        </w:rPr>
        <w:lastRenderedPageBreak/>
        <w:t>1.ظهور اصلاح در این روایت به معنای عام است. یا بهتر است بگوییم در قصه‌ی ابراهیم اصلاح عقاید مردم است.</w:t>
      </w:r>
      <w:r w:rsidR="00EA5AF2" w:rsidRPr="002805A1">
        <w:rPr>
          <w:rFonts w:ascii="IRBadr" w:hAnsi="IRBadr" w:cs="IRBadr"/>
          <w:sz w:val="28"/>
          <w:szCs w:val="28"/>
          <w:rtl/>
          <w:lang w:bidi="fa-IR"/>
        </w:rPr>
        <w:t xml:space="preserve"> </w:t>
      </w:r>
      <w:r w:rsidR="002805A1">
        <w:rPr>
          <w:rFonts w:ascii="IRBadr" w:hAnsi="IRBadr" w:cs="IRBadr"/>
          <w:sz w:val="28"/>
          <w:szCs w:val="28"/>
          <w:rtl/>
          <w:lang w:bidi="fa-IR"/>
        </w:rPr>
        <w:t>درنتیجه</w:t>
      </w:r>
      <w:r w:rsidR="00EA5AF2" w:rsidRPr="002805A1">
        <w:rPr>
          <w:rFonts w:ascii="IRBadr" w:hAnsi="IRBadr" w:cs="IRBadr"/>
          <w:sz w:val="28"/>
          <w:szCs w:val="28"/>
          <w:rtl/>
          <w:lang w:bidi="fa-IR"/>
        </w:rPr>
        <w:t xml:space="preserve"> اصلاح </w:t>
      </w:r>
      <w:r w:rsidR="002805A1">
        <w:rPr>
          <w:rFonts w:ascii="IRBadr" w:hAnsi="IRBadr" w:cs="IRBadr"/>
          <w:sz w:val="28"/>
          <w:szCs w:val="28"/>
          <w:rtl/>
          <w:lang w:bidi="fa-IR"/>
        </w:rPr>
        <w:t>برخلاف</w:t>
      </w:r>
      <w:r w:rsidR="00EA5AF2" w:rsidRPr="002805A1">
        <w:rPr>
          <w:rFonts w:ascii="IRBadr" w:hAnsi="IRBadr" w:cs="IRBadr"/>
          <w:sz w:val="28"/>
          <w:szCs w:val="28"/>
          <w:rtl/>
          <w:lang w:bidi="fa-IR"/>
        </w:rPr>
        <w:t xml:space="preserve"> دو روایت اول و سوم، قطعاً ظهور در معنای عام است. یعنی فراتر از اصلاح </w:t>
      </w:r>
      <w:r w:rsidR="002805A1">
        <w:rPr>
          <w:rFonts w:ascii="IRBadr" w:hAnsi="IRBadr" w:cs="IRBadr"/>
          <w:sz w:val="28"/>
          <w:szCs w:val="28"/>
          <w:rtl/>
          <w:lang w:bidi="fa-IR"/>
        </w:rPr>
        <w:t>ذات‌البین</w:t>
      </w:r>
      <w:r w:rsidR="00EA5AF2" w:rsidRPr="002805A1">
        <w:rPr>
          <w:rFonts w:ascii="IRBadr" w:hAnsi="IRBadr" w:cs="IRBadr"/>
          <w:sz w:val="28"/>
          <w:szCs w:val="28"/>
          <w:rtl/>
          <w:lang w:bidi="fa-IR"/>
        </w:rPr>
        <w:t xml:space="preserve"> است. در داستان حضرت ابراهیم (ع) ایشان قصد اصلاح معنوی امت را دارند.</w:t>
      </w:r>
      <w:r w:rsidR="009B1F3E" w:rsidRPr="002805A1">
        <w:rPr>
          <w:rFonts w:ascii="IRBadr" w:hAnsi="IRBadr" w:cs="IRBadr"/>
          <w:sz w:val="28"/>
          <w:szCs w:val="28"/>
          <w:rtl/>
          <w:lang w:bidi="fa-IR"/>
        </w:rPr>
        <w:t xml:space="preserve"> </w:t>
      </w:r>
      <w:r w:rsidR="002805A1">
        <w:rPr>
          <w:rFonts w:ascii="IRBadr" w:hAnsi="IRBadr" w:cs="IRBadr"/>
          <w:sz w:val="28"/>
          <w:szCs w:val="28"/>
          <w:rtl/>
          <w:lang w:bidi="fa-IR"/>
        </w:rPr>
        <w:t>درنتیجه</w:t>
      </w:r>
      <w:r w:rsidR="009B1F3E" w:rsidRPr="002805A1">
        <w:rPr>
          <w:rFonts w:ascii="IRBadr" w:hAnsi="IRBadr" w:cs="IRBadr"/>
          <w:sz w:val="28"/>
          <w:szCs w:val="28"/>
          <w:rtl/>
          <w:lang w:bidi="fa-IR"/>
        </w:rPr>
        <w:t xml:space="preserve"> موضوع اصلاح،‌اعم از روایات قبل است.</w:t>
      </w:r>
    </w:p>
    <w:p w:rsidR="009B1F3E" w:rsidRPr="002805A1" w:rsidRDefault="009B1F3E" w:rsidP="009B1F3E">
      <w:pPr>
        <w:bidi/>
        <w:jc w:val="both"/>
        <w:rPr>
          <w:rFonts w:ascii="IRBadr" w:hAnsi="IRBadr" w:cs="IRBadr"/>
          <w:sz w:val="28"/>
          <w:szCs w:val="28"/>
          <w:rtl/>
          <w:lang w:bidi="fa-IR"/>
        </w:rPr>
      </w:pPr>
      <w:r w:rsidRPr="002805A1">
        <w:rPr>
          <w:rFonts w:ascii="IRBadr" w:hAnsi="IRBadr" w:cs="IRBadr"/>
          <w:sz w:val="28"/>
          <w:szCs w:val="28"/>
          <w:rtl/>
          <w:lang w:bidi="fa-IR"/>
        </w:rPr>
        <w:t xml:space="preserve">البته باید بدانیم که قصه حضرت یوسف، احتمالاً اصلاح </w:t>
      </w:r>
      <w:r w:rsidR="002805A1">
        <w:rPr>
          <w:rFonts w:ascii="IRBadr" w:hAnsi="IRBadr" w:cs="IRBadr"/>
          <w:sz w:val="28"/>
          <w:szCs w:val="28"/>
          <w:rtl/>
          <w:lang w:bidi="fa-IR"/>
        </w:rPr>
        <w:t>ذات‌البین</w:t>
      </w:r>
      <w:r w:rsidRPr="002805A1">
        <w:rPr>
          <w:rFonts w:ascii="IRBadr" w:hAnsi="IRBadr" w:cs="IRBadr"/>
          <w:sz w:val="28"/>
          <w:szCs w:val="28"/>
          <w:rtl/>
          <w:lang w:bidi="fa-IR"/>
        </w:rPr>
        <w:t xml:space="preserve"> است.</w:t>
      </w:r>
    </w:p>
    <w:p w:rsidR="00721BE1" w:rsidRPr="002805A1" w:rsidRDefault="009B1F3E" w:rsidP="00721BE1">
      <w:pPr>
        <w:bidi/>
        <w:jc w:val="both"/>
        <w:rPr>
          <w:rFonts w:ascii="IRBadr" w:hAnsi="IRBadr" w:cs="IRBadr"/>
          <w:sz w:val="28"/>
          <w:szCs w:val="28"/>
          <w:rtl/>
          <w:lang w:bidi="fa-IR"/>
        </w:rPr>
      </w:pPr>
      <w:r w:rsidRPr="002805A1">
        <w:rPr>
          <w:rFonts w:ascii="IRBadr" w:hAnsi="IRBadr" w:cs="IRBadr"/>
          <w:sz w:val="28"/>
          <w:szCs w:val="28"/>
          <w:rtl/>
          <w:lang w:bidi="fa-IR"/>
        </w:rPr>
        <w:t xml:space="preserve">2. </w:t>
      </w:r>
      <w:r w:rsidR="00721BE1" w:rsidRPr="002805A1">
        <w:rPr>
          <w:rFonts w:ascii="IRBadr" w:hAnsi="IRBadr" w:cs="IRBadr"/>
          <w:sz w:val="28"/>
          <w:szCs w:val="28"/>
          <w:rtl/>
          <w:lang w:bidi="fa-IR"/>
        </w:rPr>
        <w:t>«احب الکذب» در این روایت نیز همانند روایت قبل است.دارای سه معنا است. و همان رجحان افاده می‌شود.</w:t>
      </w:r>
    </w:p>
    <w:p w:rsidR="00721BE1" w:rsidRPr="002805A1" w:rsidRDefault="00721BE1" w:rsidP="004C76B2">
      <w:pPr>
        <w:bidi/>
        <w:jc w:val="both"/>
        <w:rPr>
          <w:rFonts w:ascii="IRBadr" w:hAnsi="IRBadr" w:cs="IRBadr"/>
          <w:sz w:val="28"/>
          <w:szCs w:val="28"/>
          <w:rtl/>
          <w:lang w:bidi="fa-IR"/>
        </w:rPr>
      </w:pPr>
      <w:r w:rsidRPr="002805A1">
        <w:rPr>
          <w:rFonts w:ascii="IRBadr" w:hAnsi="IRBadr" w:cs="IRBadr"/>
          <w:sz w:val="28"/>
          <w:szCs w:val="28"/>
          <w:rtl/>
          <w:lang w:bidi="fa-IR"/>
        </w:rPr>
        <w:t>3.</w:t>
      </w:r>
      <w:r w:rsidR="004C76B2" w:rsidRPr="002805A1">
        <w:rPr>
          <w:rFonts w:ascii="IRBadr" w:hAnsi="IRBadr" w:cs="IRBadr"/>
          <w:sz w:val="28"/>
          <w:szCs w:val="28"/>
          <w:rtl/>
          <w:lang w:bidi="fa-IR"/>
        </w:rPr>
        <w:t>نکته مهم دیگر این است که کذب باید به داعیه اخبار جد باشد. در داستان حضرت ابراهیم (ع) در مقام احتجاج است.</w:t>
      </w:r>
    </w:p>
    <w:p w:rsidR="004C76B2" w:rsidRPr="002805A1" w:rsidRDefault="004C76B2" w:rsidP="00430D31">
      <w:pPr>
        <w:pStyle w:val="Heading1"/>
        <w:rPr>
          <w:rFonts w:ascii="IRBadr" w:hAnsi="IRBadr"/>
          <w:rtl/>
        </w:rPr>
      </w:pPr>
      <w:bookmarkStart w:id="12" w:name="_Toc426731529"/>
      <w:r w:rsidRPr="002805A1">
        <w:rPr>
          <w:rFonts w:ascii="IRBadr" w:hAnsi="IRBadr"/>
          <w:rtl/>
        </w:rPr>
        <w:t>دلیل پنجم</w:t>
      </w:r>
      <w:bookmarkEnd w:id="12"/>
    </w:p>
    <w:p w:rsidR="00DF001C" w:rsidRPr="002805A1" w:rsidRDefault="00DF001C" w:rsidP="00DF001C">
      <w:pPr>
        <w:bidi/>
        <w:jc w:val="both"/>
        <w:rPr>
          <w:rFonts w:ascii="IRBadr" w:hAnsi="IRBadr" w:cs="IRBadr"/>
          <w:b/>
          <w:bCs/>
          <w:sz w:val="28"/>
          <w:szCs w:val="28"/>
          <w:rtl/>
          <w:lang w:bidi="fa-IR"/>
        </w:rPr>
      </w:pPr>
      <w:r w:rsidRPr="002805A1">
        <w:rPr>
          <w:rFonts w:ascii="IRBadr" w:hAnsi="IRBadr" w:cs="IRBadr"/>
          <w:b/>
          <w:bCs/>
          <w:sz w:val="28"/>
          <w:szCs w:val="28"/>
          <w:rtl/>
          <w:lang w:bidi="fa-IR"/>
        </w:rPr>
        <w:t>«وَ عَنْهُ عَنْ أَبِيهِ عَنْ صَفْوَانَ عَنْ أَبِي مَخْلَدٍ السَّرَّاجِ عَنْ عِيسَى بْنِ حَسَّانَ قَالَ سَمِعْتُ أَبَا عَبْدِ اللَّهِ ع يَقُولُ كُلُّ كَذِبٍ مَسْئُولٌ عَنْهُ صَاحِبُهُ يَوْماً إِلَّا كَذِباً فِي ثَلَاثَةٍ رَجُلٍ كَائِدٍ فِي حَرْبِهِ فَهُوَ مَوْضُوعٌ عَنْهُ أَوْ رَجُلٍ أَصْلَحَ بَيْنَ اثْنَيْنِ يَلْقَى هَذَا بِغَيْرِ مَا يَلْقَى بِهِ هَذَا يُرِيدُ بِذَلِكَ الْإِصْلَاحَ مَا بَيْنَهُمَا أَوْ رَجُلٍ وَعَدَ أَهْلَهُ شَيْئاً وَ هُوَ لَا يُرِيدُ أَنْ يُتِمَّ لَهُمْ.»</w:t>
      </w:r>
      <w:r w:rsidRPr="002805A1">
        <w:rPr>
          <w:rStyle w:val="FootnoteReference"/>
          <w:rFonts w:ascii="IRBadr" w:hAnsi="IRBadr" w:cs="IRBadr"/>
          <w:b/>
          <w:bCs/>
          <w:sz w:val="28"/>
          <w:szCs w:val="28"/>
          <w:rtl/>
          <w:lang w:bidi="fa-IR"/>
        </w:rPr>
        <w:footnoteReference w:id="7"/>
      </w:r>
    </w:p>
    <w:p w:rsidR="00DF001C" w:rsidRPr="002805A1" w:rsidRDefault="002805A1" w:rsidP="00DF001C">
      <w:pPr>
        <w:bidi/>
        <w:jc w:val="both"/>
        <w:rPr>
          <w:rFonts w:ascii="IRBadr" w:hAnsi="IRBadr" w:cs="IRBadr"/>
          <w:sz w:val="28"/>
          <w:szCs w:val="28"/>
          <w:rtl/>
          <w:lang w:bidi="fa-IR"/>
        </w:rPr>
      </w:pPr>
      <w:r>
        <w:rPr>
          <w:rFonts w:ascii="IRBadr" w:hAnsi="IRBadr" w:cs="IRBadr"/>
          <w:sz w:val="28"/>
          <w:szCs w:val="28"/>
          <w:rtl/>
          <w:lang w:bidi="fa-IR"/>
        </w:rPr>
        <w:t>همه‌</w:t>
      </w:r>
      <w:r w:rsidR="00DF001C" w:rsidRPr="002805A1">
        <w:rPr>
          <w:rFonts w:ascii="IRBadr" w:hAnsi="IRBadr" w:cs="IRBadr"/>
          <w:sz w:val="28"/>
          <w:szCs w:val="28"/>
          <w:rtl/>
          <w:lang w:bidi="fa-IR"/>
        </w:rPr>
        <w:t xml:space="preserve"> </w:t>
      </w:r>
      <w:r w:rsidR="00BA631E" w:rsidRPr="002805A1">
        <w:rPr>
          <w:rFonts w:ascii="IRBadr" w:hAnsi="IRBadr" w:cs="IRBadr"/>
          <w:sz w:val="28"/>
          <w:szCs w:val="28"/>
          <w:rtl/>
          <w:lang w:bidi="fa-IR"/>
        </w:rPr>
        <w:t>دروغ‌ها، یک روز مورد بازخواست قرار می‌گیرد مگر کسی حربه و خدعه در جنگ به کار برده باشد. یا کسی که در مقام اصلاح بین دو طرف است، با یکی به نحوی حرف می‌زند و با دیگری به نحو دیگر حر</w:t>
      </w:r>
      <w:r w:rsidR="002B4116" w:rsidRPr="002805A1">
        <w:rPr>
          <w:rFonts w:ascii="IRBadr" w:hAnsi="IRBadr" w:cs="IRBadr"/>
          <w:sz w:val="28"/>
          <w:szCs w:val="28"/>
          <w:rtl/>
          <w:lang w:bidi="fa-IR"/>
        </w:rPr>
        <w:t xml:space="preserve">ف می‌زند تا اصلاح ایجاد کند. </w:t>
      </w:r>
    </w:p>
    <w:p w:rsidR="002B4116" w:rsidRPr="002805A1" w:rsidRDefault="002B4116" w:rsidP="00430D31">
      <w:pPr>
        <w:pStyle w:val="Heading2"/>
        <w:bidi/>
        <w:rPr>
          <w:rFonts w:ascii="IRBadr" w:hAnsi="IRBadr" w:cs="IRBadr"/>
          <w:rtl/>
        </w:rPr>
      </w:pPr>
      <w:bookmarkStart w:id="13" w:name="_Toc426731530"/>
      <w:r w:rsidRPr="002805A1">
        <w:rPr>
          <w:rFonts w:ascii="IRBadr" w:hAnsi="IRBadr" w:cs="IRBadr"/>
          <w:rtl/>
        </w:rPr>
        <w:t>بررسی روایت از لحاظ سند</w:t>
      </w:r>
      <w:bookmarkEnd w:id="13"/>
    </w:p>
    <w:p w:rsidR="002B4116" w:rsidRPr="002805A1" w:rsidRDefault="002B4116" w:rsidP="002B4116">
      <w:pPr>
        <w:bidi/>
        <w:jc w:val="both"/>
        <w:rPr>
          <w:rFonts w:ascii="IRBadr" w:hAnsi="IRBadr" w:cs="IRBadr"/>
          <w:sz w:val="28"/>
          <w:szCs w:val="28"/>
          <w:rtl/>
          <w:lang w:bidi="fa-IR"/>
        </w:rPr>
      </w:pPr>
      <w:r w:rsidRPr="002805A1">
        <w:rPr>
          <w:rFonts w:ascii="IRBadr" w:hAnsi="IRBadr" w:cs="IRBadr"/>
          <w:sz w:val="28"/>
          <w:szCs w:val="28"/>
          <w:rtl/>
          <w:lang w:bidi="fa-IR"/>
        </w:rPr>
        <w:t xml:space="preserve">این روایت نیز مثل روایت بالا در آخر روایت  با مشکل مواجه است، عیسی بن حسان ضعیف است. </w:t>
      </w:r>
    </w:p>
    <w:p w:rsidR="002B4116" w:rsidRPr="002805A1" w:rsidRDefault="002B4116" w:rsidP="00430D31">
      <w:pPr>
        <w:pStyle w:val="Heading2"/>
        <w:bidi/>
        <w:rPr>
          <w:rFonts w:ascii="IRBadr" w:hAnsi="IRBadr" w:cs="IRBadr"/>
          <w:rtl/>
        </w:rPr>
      </w:pPr>
      <w:bookmarkStart w:id="14" w:name="_Toc426731531"/>
      <w:r w:rsidRPr="002805A1">
        <w:rPr>
          <w:rFonts w:ascii="IRBadr" w:hAnsi="IRBadr" w:cs="IRBadr"/>
          <w:rtl/>
        </w:rPr>
        <w:t>بررسی روایت از لحاظ دلالت</w:t>
      </w:r>
      <w:bookmarkEnd w:id="14"/>
    </w:p>
    <w:p w:rsidR="00430D31" w:rsidRPr="002805A1" w:rsidRDefault="00430D31" w:rsidP="002B4116">
      <w:pPr>
        <w:bidi/>
        <w:jc w:val="both"/>
        <w:rPr>
          <w:rFonts w:ascii="IRBadr" w:hAnsi="IRBadr" w:cs="IRBadr"/>
          <w:sz w:val="28"/>
          <w:szCs w:val="28"/>
          <w:rtl/>
          <w:lang w:bidi="fa-IR"/>
        </w:rPr>
      </w:pPr>
      <w:r w:rsidRPr="002805A1">
        <w:rPr>
          <w:rFonts w:ascii="IRBadr" w:hAnsi="IRBadr" w:cs="IRBadr"/>
          <w:sz w:val="28"/>
          <w:szCs w:val="28"/>
          <w:rtl/>
          <w:lang w:bidi="fa-IR"/>
        </w:rPr>
        <w:t>نکاتی وجود دارد:</w:t>
      </w:r>
    </w:p>
    <w:p w:rsidR="002B4116" w:rsidRPr="002805A1" w:rsidRDefault="00430D31" w:rsidP="00430D31">
      <w:pPr>
        <w:bidi/>
        <w:jc w:val="both"/>
        <w:rPr>
          <w:rFonts w:ascii="IRBadr" w:hAnsi="IRBadr" w:cs="IRBadr"/>
          <w:sz w:val="28"/>
          <w:szCs w:val="28"/>
          <w:rtl/>
          <w:lang w:bidi="fa-IR"/>
        </w:rPr>
      </w:pPr>
      <w:r w:rsidRPr="002805A1">
        <w:rPr>
          <w:rFonts w:ascii="IRBadr" w:hAnsi="IRBadr" w:cs="IRBadr"/>
          <w:sz w:val="28"/>
          <w:szCs w:val="28"/>
          <w:rtl/>
          <w:lang w:bidi="fa-IR"/>
        </w:rPr>
        <w:t>1.</w:t>
      </w:r>
      <w:r w:rsidR="002B4116" w:rsidRPr="002805A1">
        <w:rPr>
          <w:rFonts w:ascii="IRBadr" w:hAnsi="IRBadr" w:cs="IRBadr"/>
          <w:sz w:val="28"/>
          <w:szCs w:val="28"/>
          <w:rtl/>
          <w:lang w:bidi="fa-IR"/>
        </w:rPr>
        <w:t>از لحاظ موضوع «</w:t>
      </w:r>
      <w:r w:rsidR="002B4116" w:rsidRPr="002805A1">
        <w:rPr>
          <w:rFonts w:ascii="IRBadr" w:hAnsi="IRBadr" w:cs="IRBadr"/>
          <w:b/>
          <w:bCs/>
          <w:sz w:val="28"/>
          <w:szCs w:val="28"/>
          <w:rtl/>
          <w:lang w:bidi="fa-IR"/>
        </w:rPr>
        <w:t>اصلح بین اثنین</w:t>
      </w:r>
      <w:r w:rsidR="002B4116" w:rsidRPr="002805A1">
        <w:rPr>
          <w:rFonts w:ascii="IRBadr" w:hAnsi="IRBadr" w:cs="IRBadr"/>
          <w:sz w:val="28"/>
          <w:szCs w:val="28"/>
          <w:rtl/>
          <w:lang w:bidi="fa-IR"/>
        </w:rPr>
        <w:t>» است.</w:t>
      </w:r>
      <w:r w:rsidRPr="002805A1">
        <w:rPr>
          <w:rFonts w:ascii="IRBadr" w:hAnsi="IRBadr" w:cs="IRBadr"/>
          <w:sz w:val="28"/>
          <w:szCs w:val="28"/>
          <w:rtl/>
          <w:lang w:bidi="fa-IR"/>
        </w:rPr>
        <w:t>به معنای عام نیست.</w:t>
      </w:r>
    </w:p>
    <w:p w:rsidR="00430D31" w:rsidRPr="002805A1" w:rsidRDefault="00430D31" w:rsidP="00430D31">
      <w:pPr>
        <w:bidi/>
        <w:jc w:val="both"/>
        <w:rPr>
          <w:rFonts w:ascii="IRBadr" w:hAnsi="IRBadr" w:cs="IRBadr"/>
          <w:sz w:val="28"/>
          <w:szCs w:val="28"/>
          <w:rtl/>
          <w:lang w:bidi="fa-IR"/>
        </w:rPr>
      </w:pPr>
      <w:r w:rsidRPr="002805A1">
        <w:rPr>
          <w:rFonts w:ascii="IRBadr" w:hAnsi="IRBadr" w:cs="IRBadr"/>
          <w:sz w:val="28"/>
          <w:szCs w:val="28"/>
          <w:rtl/>
          <w:lang w:bidi="fa-IR"/>
        </w:rPr>
        <w:t>2. این روایت شبیه معاویة بن عمار است که اقامه جواز به معنای عام است. یعنی حرمت برداشته شده است و مورد مؤاخذه قرار نمی‌گیرد.</w:t>
      </w:r>
    </w:p>
    <w:sectPr w:rsidR="00430D31" w:rsidRPr="002805A1" w:rsidSect="00D27922">
      <w:headerReference w:type="default" r:id="rId9"/>
      <w:footerReference w:type="default" r:id="rId10"/>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DD3" w:rsidRDefault="00355DD3" w:rsidP="000D5800">
      <w:r>
        <w:separator/>
      </w:r>
    </w:p>
  </w:endnote>
  <w:endnote w:type="continuationSeparator" w:id="0">
    <w:p w:rsidR="00355DD3" w:rsidRDefault="00355DD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2805A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DD3" w:rsidRDefault="00355DD3" w:rsidP="00417158">
      <w:pPr>
        <w:bidi/>
      </w:pPr>
      <w:r>
        <w:separator/>
      </w:r>
    </w:p>
  </w:footnote>
  <w:footnote w:type="continuationSeparator" w:id="0">
    <w:p w:rsidR="00355DD3" w:rsidRDefault="00355DD3" w:rsidP="000D5800">
      <w:r>
        <w:continuationSeparator/>
      </w:r>
    </w:p>
  </w:footnote>
  <w:footnote w:id="1">
    <w:p w:rsidR="000C7029" w:rsidRDefault="000C7029" w:rsidP="00430D31">
      <w:pPr>
        <w:pStyle w:val="FootnoteText"/>
        <w:bidi/>
        <w:rPr>
          <w:rtl/>
        </w:rPr>
      </w:pPr>
      <w:r>
        <w:rPr>
          <w:rStyle w:val="FootnoteReference"/>
        </w:rPr>
        <w:footnoteRef/>
      </w:r>
      <w:r>
        <w:t xml:space="preserve"> </w:t>
      </w:r>
      <w:r>
        <w:rPr>
          <w:rFonts w:hint="cs"/>
          <w:rtl/>
        </w:rPr>
        <w:t>وسائل الشیعه، ج 12،‌ص 252</w:t>
      </w:r>
    </w:p>
  </w:footnote>
  <w:footnote w:id="2">
    <w:p w:rsidR="002218FB" w:rsidRPr="002218FB" w:rsidRDefault="002218FB" w:rsidP="00430D31">
      <w:pPr>
        <w:pStyle w:val="FootnoteText"/>
        <w:bidi/>
        <w:rPr>
          <w:rFonts w:cs="Times New Roman"/>
          <w:rtl/>
        </w:rPr>
      </w:pPr>
      <w:r>
        <w:rPr>
          <w:rStyle w:val="FootnoteReference"/>
        </w:rPr>
        <w:footnoteRef/>
      </w:r>
      <w:r>
        <w:t xml:space="preserve"> </w:t>
      </w:r>
      <w:r>
        <w:rPr>
          <w:rFonts w:hint="cs"/>
          <w:rtl/>
        </w:rPr>
        <w:t>وسائل الشیعه، ج 12، ص 253</w:t>
      </w:r>
    </w:p>
  </w:footnote>
  <w:footnote w:id="3">
    <w:p w:rsidR="00091CCD" w:rsidRDefault="00091CCD" w:rsidP="00430D31">
      <w:pPr>
        <w:pStyle w:val="FootnoteText"/>
        <w:bidi/>
        <w:rPr>
          <w:rtl/>
        </w:rPr>
      </w:pPr>
      <w:r>
        <w:rPr>
          <w:rStyle w:val="FootnoteReference"/>
        </w:rPr>
        <w:footnoteRef/>
      </w:r>
      <w:r>
        <w:t xml:space="preserve"> </w:t>
      </w:r>
      <w:r>
        <w:rPr>
          <w:rFonts w:hint="cs"/>
          <w:rtl/>
        </w:rPr>
        <w:t>یوسف، آیه 70</w:t>
      </w:r>
    </w:p>
  </w:footnote>
  <w:footnote w:id="4">
    <w:p w:rsidR="00091CCD" w:rsidRDefault="00091CCD" w:rsidP="00430D31">
      <w:pPr>
        <w:pStyle w:val="FootnoteText"/>
        <w:bidi/>
        <w:rPr>
          <w:rtl/>
        </w:rPr>
      </w:pPr>
      <w:r>
        <w:rPr>
          <w:rStyle w:val="FootnoteReference"/>
        </w:rPr>
        <w:footnoteRef/>
      </w:r>
      <w:r>
        <w:t xml:space="preserve"> </w:t>
      </w:r>
      <w:r>
        <w:rPr>
          <w:rFonts w:hint="cs"/>
          <w:rtl/>
        </w:rPr>
        <w:t>انبیاء، آیه 63</w:t>
      </w:r>
    </w:p>
  </w:footnote>
  <w:footnote w:id="5">
    <w:p w:rsidR="00AA1336" w:rsidRDefault="00AA1336" w:rsidP="00430D31">
      <w:pPr>
        <w:pStyle w:val="FootnoteText"/>
        <w:bidi/>
        <w:rPr>
          <w:rtl/>
        </w:rPr>
      </w:pPr>
      <w:r>
        <w:rPr>
          <w:rStyle w:val="FootnoteReference"/>
        </w:rPr>
        <w:footnoteRef/>
      </w:r>
      <w:r>
        <w:t xml:space="preserve"> </w:t>
      </w:r>
      <w:r>
        <w:rPr>
          <w:rFonts w:hint="cs"/>
          <w:rtl/>
        </w:rPr>
        <w:t>انبیاء، آیه 63</w:t>
      </w:r>
    </w:p>
  </w:footnote>
  <w:footnote w:id="6">
    <w:p w:rsidR="002A531D" w:rsidRDefault="002A531D" w:rsidP="00430D31">
      <w:pPr>
        <w:pStyle w:val="FootnoteText"/>
        <w:bidi/>
        <w:rPr>
          <w:rtl/>
        </w:rPr>
      </w:pPr>
      <w:r>
        <w:rPr>
          <w:rStyle w:val="FootnoteReference"/>
        </w:rPr>
        <w:footnoteRef/>
      </w:r>
      <w:r>
        <w:t xml:space="preserve"> </w:t>
      </w:r>
      <w:r>
        <w:rPr>
          <w:rFonts w:hint="cs"/>
          <w:rtl/>
        </w:rPr>
        <w:t>وسائل الشیعه،‌ج 12،‌ص 253</w:t>
      </w:r>
    </w:p>
  </w:footnote>
  <w:footnote w:id="7">
    <w:p w:rsidR="00DF001C" w:rsidRDefault="00DF001C" w:rsidP="00430D31">
      <w:pPr>
        <w:pStyle w:val="FootnoteText"/>
        <w:bidi/>
        <w:rPr>
          <w:rtl/>
        </w:rPr>
      </w:pPr>
      <w:r>
        <w:rPr>
          <w:rStyle w:val="FootnoteReference"/>
        </w:rPr>
        <w:footnoteRef/>
      </w:r>
      <w:r>
        <w:t xml:space="preserve"> </w:t>
      </w:r>
      <w:r>
        <w:rPr>
          <w:rFonts w:hint="cs"/>
          <w:rtl/>
        </w:rPr>
        <w:t>وسائل الشیعه، ج 12، ص 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D36569">
    <w:pPr>
      <w:tabs>
        <w:tab w:val="left" w:pos="1256"/>
        <w:tab w:val="left" w:pos="5696"/>
        <w:tab w:val="right" w:pos="9071"/>
      </w:tabs>
      <w:rPr>
        <w:b/>
        <w:bCs/>
        <w:sz w:val="32"/>
        <w:rtl/>
      </w:rPr>
    </w:pPr>
    <w:bookmarkStart w:id="15" w:name="OLE_LINK1"/>
    <w:bookmarkStart w:id="16" w:name="OLE_LINK2"/>
    <w:r>
      <w:rPr>
        <w:noProof/>
        <w:lang w:bidi="fa-IR"/>
      </w:rPr>
      <w:drawing>
        <wp:anchor distT="0" distB="0" distL="114300" distR="114300" simplePos="0" relativeHeight="251660288" behindDoc="0" locked="0" layoutInCell="1" allowOverlap="1" wp14:anchorId="5A69D5C2" wp14:editId="293A63B9">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4010676E" wp14:editId="505CBBC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D36569">
      <w:rPr>
        <w:rFonts w:ascii="IranNastaliq" w:hAnsi="IranNastaliq" w:cs="IranNastaliq" w:hint="cs"/>
        <w:sz w:val="40"/>
        <w:szCs w:val="40"/>
        <w:rtl/>
      </w:rPr>
      <w:t>3128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267D1"/>
    <w:multiLevelType w:val="hybridMultilevel"/>
    <w:tmpl w:val="147C5ACE"/>
    <w:lvl w:ilvl="0" w:tplc="0B72869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3F84"/>
    <w:rsid w:val="00004BB5"/>
    <w:rsid w:val="00004D22"/>
    <w:rsid w:val="000054CE"/>
    <w:rsid w:val="00006B59"/>
    <w:rsid w:val="00012757"/>
    <w:rsid w:val="0001281A"/>
    <w:rsid w:val="00012D02"/>
    <w:rsid w:val="00015A8B"/>
    <w:rsid w:val="000174C4"/>
    <w:rsid w:val="0002020B"/>
    <w:rsid w:val="0002082B"/>
    <w:rsid w:val="000228A2"/>
    <w:rsid w:val="0002304C"/>
    <w:rsid w:val="00024EE6"/>
    <w:rsid w:val="000307D8"/>
    <w:rsid w:val="000308BC"/>
    <w:rsid w:val="000324F1"/>
    <w:rsid w:val="00032D7C"/>
    <w:rsid w:val="00034534"/>
    <w:rsid w:val="000355A4"/>
    <w:rsid w:val="00035E7A"/>
    <w:rsid w:val="0003630C"/>
    <w:rsid w:val="000400D6"/>
    <w:rsid w:val="00041FE0"/>
    <w:rsid w:val="00042EAF"/>
    <w:rsid w:val="00043320"/>
    <w:rsid w:val="0004638D"/>
    <w:rsid w:val="00052BA3"/>
    <w:rsid w:val="00055E7C"/>
    <w:rsid w:val="00055FE5"/>
    <w:rsid w:val="000568DB"/>
    <w:rsid w:val="00056A24"/>
    <w:rsid w:val="0006363E"/>
    <w:rsid w:val="00067821"/>
    <w:rsid w:val="00067BE0"/>
    <w:rsid w:val="00072E94"/>
    <w:rsid w:val="00073524"/>
    <w:rsid w:val="00074102"/>
    <w:rsid w:val="00075812"/>
    <w:rsid w:val="0007657D"/>
    <w:rsid w:val="0007782F"/>
    <w:rsid w:val="0007798B"/>
    <w:rsid w:val="00080DFF"/>
    <w:rsid w:val="00084DF3"/>
    <w:rsid w:val="00085ED5"/>
    <w:rsid w:val="00086889"/>
    <w:rsid w:val="00087CDA"/>
    <w:rsid w:val="0009033B"/>
    <w:rsid w:val="00090865"/>
    <w:rsid w:val="00091CCD"/>
    <w:rsid w:val="000958FA"/>
    <w:rsid w:val="00095DB4"/>
    <w:rsid w:val="00096370"/>
    <w:rsid w:val="00096DAB"/>
    <w:rsid w:val="000A1A51"/>
    <w:rsid w:val="000A2DA3"/>
    <w:rsid w:val="000A40AB"/>
    <w:rsid w:val="000A6BD3"/>
    <w:rsid w:val="000B035B"/>
    <w:rsid w:val="000B2258"/>
    <w:rsid w:val="000B7AA0"/>
    <w:rsid w:val="000C405A"/>
    <w:rsid w:val="000C4923"/>
    <w:rsid w:val="000C7029"/>
    <w:rsid w:val="000D16F1"/>
    <w:rsid w:val="000D2D0D"/>
    <w:rsid w:val="000D5537"/>
    <w:rsid w:val="000D5800"/>
    <w:rsid w:val="000E1CD4"/>
    <w:rsid w:val="000F1897"/>
    <w:rsid w:val="000F596E"/>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D36"/>
    <w:rsid w:val="00142955"/>
    <w:rsid w:val="001457CA"/>
    <w:rsid w:val="00150884"/>
    <w:rsid w:val="00150D4B"/>
    <w:rsid w:val="00152670"/>
    <w:rsid w:val="001624B7"/>
    <w:rsid w:val="001655A7"/>
    <w:rsid w:val="00166DD8"/>
    <w:rsid w:val="001712D6"/>
    <w:rsid w:val="00171B2C"/>
    <w:rsid w:val="00172089"/>
    <w:rsid w:val="001729CC"/>
    <w:rsid w:val="00173B7E"/>
    <w:rsid w:val="00174205"/>
    <w:rsid w:val="001757C8"/>
    <w:rsid w:val="00175BEA"/>
    <w:rsid w:val="00177934"/>
    <w:rsid w:val="00180EBF"/>
    <w:rsid w:val="001817C0"/>
    <w:rsid w:val="00181B55"/>
    <w:rsid w:val="0018205E"/>
    <w:rsid w:val="00183807"/>
    <w:rsid w:val="00186EF5"/>
    <w:rsid w:val="001875A0"/>
    <w:rsid w:val="00187AB7"/>
    <w:rsid w:val="00192A6A"/>
    <w:rsid w:val="00197CDD"/>
    <w:rsid w:val="00197FD1"/>
    <w:rsid w:val="001A231C"/>
    <w:rsid w:val="001A4796"/>
    <w:rsid w:val="001A54E5"/>
    <w:rsid w:val="001A561C"/>
    <w:rsid w:val="001A640A"/>
    <w:rsid w:val="001A674D"/>
    <w:rsid w:val="001A6E44"/>
    <w:rsid w:val="001A7E44"/>
    <w:rsid w:val="001B208F"/>
    <w:rsid w:val="001B4CD5"/>
    <w:rsid w:val="001B5722"/>
    <w:rsid w:val="001B5F74"/>
    <w:rsid w:val="001B7409"/>
    <w:rsid w:val="001B7E34"/>
    <w:rsid w:val="001C367D"/>
    <w:rsid w:val="001D0FC3"/>
    <w:rsid w:val="001D172E"/>
    <w:rsid w:val="001D24F8"/>
    <w:rsid w:val="001D2D91"/>
    <w:rsid w:val="001D407D"/>
    <w:rsid w:val="001D487F"/>
    <w:rsid w:val="001D4F0C"/>
    <w:rsid w:val="001D542D"/>
    <w:rsid w:val="001D7D5B"/>
    <w:rsid w:val="001D7DDF"/>
    <w:rsid w:val="001E13CB"/>
    <w:rsid w:val="001E2702"/>
    <w:rsid w:val="001E3015"/>
    <w:rsid w:val="001E306E"/>
    <w:rsid w:val="001E329E"/>
    <w:rsid w:val="001E3FB0"/>
    <w:rsid w:val="001E47CF"/>
    <w:rsid w:val="001E4F0D"/>
    <w:rsid w:val="001E4FFF"/>
    <w:rsid w:val="001E6153"/>
    <w:rsid w:val="001E6D5F"/>
    <w:rsid w:val="001E7A15"/>
    <w:rsid w:val="001F0363"/>
    <w:rsid w:val="001F12FF"/>
    <w:rsid w:val="001F1E71"/>
    <w:rsid w:val="001F2E3E"/>
    <w:rsid w:val="001F4F00"/>
    <w:rsid w:val="001F5089"/>
    <w:rsid w:val="001F579E"/>
    <w:rsid w:val="001F7784"/>
    <w:rsid w:val="002043CB"/>
    <w:rsid w:val="00205C94"/>
    <w:rsid w:val="002113A6"/>
    <w:rsid w:val="00212103"/>
    <w:rsid w:val="002129DF"/>
    <w:rsid w:val="00213CB2"/>
    <w:rsid w:val="002147C6"/>
    <w:rsid w:val="002153E5"/>
    <w:rsid w:val="002200AF"/>
    <w:rsid w:val="002218FB"/>
    <w:rsid w:val="002222D7"/>
    <w:rsid w:val="00224688"/>
    <w:rsid w:val="002249BB"/>
    <w:rsid w:val="00224C0A"/>
    <w:rsid w:val="002335DC"/>
    <w:rsid w:val="002376A5"/>
    <w:rsid w:val="00237716"/>
    <w:rsid w:val="002417C9"/>
    <w:rsid w:val="0024272A"/>
    <w:rsid w:val="002438F0"/>
    <w:rsid w:val="002439FA"/>
    <w:rsid w:val="00250DF3"/>
    <w:rsid w:val="002512C8"/>
    <w:rsid w:val="00251FA6"/>
    <w:rsid w:val="002529C5"/>
    <w:rsid w:val="00255E60"/>
    <w:rsid w:val="00255EED"/>
    <w:rsid w:val="00256DF3"/>
    <w:rsid w:val="002641EF"/>
    <w:rsid w:val="00265BAA"/>
    <w:rsid w:val="00266ADD"/>
    <w:rsid w:val="00270294"/>
    <w:rsid w:val="00271AA0"/>
    <w:rsid w:val="00274187"/>
    <w:rsid w:val="002802A7"/>
    <w:rsid w:val="002805A1"/>
    <w:rsid w:val="00282EB7"/>
    <w:rsid w:val="00285FD3"/>
    <w:rsid w:val="002914BD"/>
    <w:rsid w:val="002917B5"/>
    <w:rsid w:val="002936F0"/>
    <w:rsid w:val="00296F7B"/>
    <w:rsid w:val="00297263"/>
    <w:rsid w:val="002A07C1"/>
    <w:rsid w:val="002A10A6"/>
    <w:rsid w:val="002A17A9"/>
    <w:rsid w:val="002A1C68"/>
    <w:rsid w:val="002A337A"/>
    <w:rsid w:val="002A3BA7"/>
    <w:rsid w:val="002A3EDB"/>
    <w:rsid w:val="002A4F74"/>
    <w:rsid w:val="002A531D"/>
    <w:rsid w:val="002A6559"/>
    <w:rsid w:val="002A6B60"/>
    <w:rsid w:val="002A7E80"/>
    <w:rsid w:val="002B18EB"/>
    <w:rsid w:val="002B4116"/>
    <w:rsid w:val="002B7D25"/>
    <w:rsid w:val="002C0B58"/>
    <w:rsid w:val="002C4465"/>
    <w:rsid w:val="002C56FD"/>
    <w:rsid w:val="002C6FDE"/>
    <w:rsid w:val="002C7AE7"/>
    <w:rsid w:val="002D347F"/>
    <w:rsid w:val="002D3A38"/>
    <w:rsid w:val="002D3D9D"/>
    <w:rsid w:val="002D49E4"/>
    <w:rsid w:val="002D6202"/>
    <w:rsid w:val="002E450B"/>
    <w:rsid w:val="002E73F9"/>
    <w:rsid w:val="002E7D1A"/>
    <w:rsid w:val="002F05B9"/>
    <w:rsid w:val="002F1F11"/>
    <w:rsid w:val="002F34AE"/>
    <w:rsid w:val="002F4FE7"/>
    <w:rsid w:val="002F60FF"/>
    <w:rsid w:val="002F7083"/>
    <w:rsid w:val="003011EB"/>
    <w:rsid w:val="003045F2"/>
    <w:rsid w:val="003059EC"/>
    <w:rsid w:val="00305AB2"/>
    <w:rsid w:val="00311DBB"/>
    <w:rsid w:val="003129E6"/>
    <w:rsid w:val="00313312"/>
    <w:rsid w:val="003147A5"/>
    <w:rsid w:val="00317A33"/>
    <w:rsid w:val="00320F6F"/>
    <w:rsid w:val="00323E56"/>
    <w:rsid w:val="00325282"/>
    <w:rsid w:val="00331330"/>
    <w:rsid w:val="00331594"/>
    <w:rsid w:val="00337BBE"/>
    <w:rsid w:val="00340BA3"/>
    <w:rsid w:val="003416BD"/>
    <w:rsid w:val="003465EA"/>
    <w:rsid w:val="00355DD3"/>
    <w:rsid w:val="00357798"/>
    <w:rsid w:val="00365ABC"/>
    <w:rsid w:val="0036629E"/>
    <w:rsid w:val="00366400"/>
    <w:rsid w:val="0036674B"/>
    <w:rsid w:val="003674DD"/>
    <w:rsid w:val="00371E01"/>
    <w:rsid w:val="0037603F"/>
    <w:rsid w:val="003805E8"/>
    <w:rsid w:val="00380AA8"/>
    <w:rsid w:val="00380FA5"/>
    <w:rsid w:val="00381888"/>
    <w:rsid w:val="003830EC"/>
    <w:rsid w:val="00386821"/>
    <w:rsid w:val="00386B0B"/>
    <w:rsid w:val="00390907"/>
    <w:rsid w:val="00390FDD"/>
    <w:rsid w:val="0039106F"/>
    <w:rsid w:val="0039547E"/>
    <w:rsid w:val="003963D7"/>
    <w:rsid w:val="00396F28"/>
    <w:rsid w:val="00397586"/>
    <w:rsid w:val="003A1A05"/>
    <w:rsid w:val="003A2654"/>
    <w:rsid w:val="003A3296"/>
    <w:rsid w:val="003A39B9"/>
    <w:rsid w:val="003A5FAE"/>
    <w:rsid w:val="003A7694"/>
    <w:rsid w:val="003A7D5D"/>
    <w:rsid w:val="003B152C"/>
    <w:rsid w:val="003B1889"/>
    <w:rsid w:val="003B22CE"/>
    <w:rsid w:val="003B431D"/>
    <w:rsid w:val="003B47A2"/>
    <w:rsid w:val="003B6B27"/>
    <w:rsid w:val="003C06BF"/>
    <w:rsid w:val="003C2E8C"/>
    <w:rsid w:val="003C3D25"/>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E6512"/>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1FBA"/>
    <w:rsid w:val="004228CD"/>
    <w:rsid w:val="00427473"/>
    <w:rsid w:val="00430898"/>
    <w:rsid w:val="00430D31"/>
    <w:rsid w:val="00436153"/>
    <w:rsid w:val="004368A6"/>
    <w:rsid w:val="004402A2"/>
    <w:rsid w:val="0044206C"/>
    <w:rsid w:val="0044367E"/>
    <w:rsid w:val="00444D20"/>
    <w:rsid w:val="0044591E"/>
    <w:rsid w:val="004463E9"/>
    <w:rsid w:val="00446FAB"/>
    <w:rsid w:val="00453913"/>
    <w:rsid w:val="00455B91"/>
    <w:rsid w:val="00460BA1"/>
    <w:rsid w:val="00462EF8"/>
    <w:rsid w:val="004651D2"/>
    <w:rsid w:val="00465D26"/>
    <w:rsid w:val="004679F8"/>
    <w:rsid w:val="00470311"/>
    <w:rsid w:val="00470AE8"/>
    <w:rsid w:val="0047169D"/>
    <w:rsid w:val="00471CB6"/>
    <w:rsid w:val="00473DE7"/>
    <w:rsid w:val="00473E37"/>
    <w:rsid w:val="00473E70"/>
    <w:rsid w:val="00475125"/>
    <w:rsid w:val="00475708"/>
    <w:rsid w:val="00475CE9"/>
    <w:rsid w:val="0047693D"/>
    <w:rsid w:val="00477C63"/>
    <w:rsid w:val="00482584"/>
    <w:rsid w:val="00485B8F"/>
    <w:rsid w:val="00485EF9"/>
    <w:rsid w:val="00486A10"/>
    <w:rsid w:val="00487A72"/>
    <w:rsid w:val="004904AE"/>
    <w:rsid w:val="00492A8D"/>
    <w:rsid w:val="00495C27"/>
    <w:rsid w:val="0049617E"/>
    <w:rsid w:val="00497E2A"/>
    <w:rsid w:val="004A05CE"/>
    <w:rsid w:val="004A270F"/>
    <w:rsid w:val="004A4EE6"/>
    <w:rsid w:val="004A54BE"/>
    <w:rsid w:val="004A6DB5"/>
    <w:rsid w:val="004A72C8"/>
    <w:rsid w:val="004B0488"/>
    <w:rsid w:val="004B0F29"/>
    <w:rsid w:val="004B1A4B"/>
    <w:rsid w:val="004B337F"/>
    <w:rsid w:val="004B408A"/>
    <w:rsid w:val="004B44B9"/>
    <w:rsid w:val="004B4A23"/>
    <w:rsid w:val="004B4DD3"/>
    <w:rsid w:val="004C042A"/>
    <w:rsid w:val="004C196E"/>
    <w:rsid w:val="004C2FF0"/>
    <w:rsid w:val="004C34F9"/>
    <w:rsid w:val="004C76B2"/>
    <w:rsid w:val="004D2760"/>
    <w:rsid w:val="004D2EF6"/>
    <w:rsid w:val="004D4081"/>
    <w:rsid w:val="004E3035"/>
    <w:rsid w:val="004E4308"/>
    <w:rsid w:val="004E4B64"/>
    <w:rsid w:val="004E516D"/>
    <w:rsid w:val="004E5657"/>
    <w:rsid w:val="004E72F9"/>
    <w:rsid w:val="004E77D1"/>
    <w:rsid w:val="004E7CC1"/>
    <w:rsid w:val="004F30A0"/>
    <w:rsid w:val="004F3596"/>
    <w:rsid w:val="004F464B"/>
    <w:rsid w:val="004F5955"/>
    <w:rsid w:val="004F5D13"/>
    <w:rsid w:val="004F642F"/>
    <w:rsid w:val="004F65CC"/>
    <w:rsid w:val="004F734B"/>
    <w:rsid w:val="0050475C"/>
    <w:rsid w:val="0050571D"/>
    <w:rsid w:val="00506C9A"/>
    <w:rsid w:val="00511E3E"/>
    <w:rsid w:val="005126F1"/>
    <w:rsid w:val="005146A0"/>
    <w:rsid w:val="00516328"/>
    <w:rsid w:val="005222D6"/>
    <w:rsid w:val="005309B9"/>
    <w:rsid w:val="00530FD7"/>
    <w:rsid w:val="00530FEC"/>
    <w:rsid w:val="00531383"/>
    <w:rsid w:val="0053269B"/>
    <w:rsid w:val="00533B47"/>
    <w:rsid w:val="00537B8A"/>
    <w:rsid w:val="0054224E"/>
    <w:rsid w:val="00543C26"/>
    <w:rsid w:val="00544502"/>
    <w:rsid w:val="005446F9"/>
    <w:rsid w:val="00551F93"/>
    <w:rsid w:val="00555F18"/>
    <w:rsid w:val="00566F4C"/>
    <w:rsid w:val="00567E0A"/>
    <w:rsid w:val="005701BC"/>
    <w:rsid w:val="00572E2D"/>
    <w:rsid w:val="00573557"/>
    <w:rsid w:val="00592103"/>
    <w:rsid w:val="00592E8C"/>
    <w:rsid w:val="005941DD"/>
    <w:rsid w:val="0059441A"/>
    <w:rsid w:val="0059467B"/>
    <w:rsid w:val="00595355"/>
    <w:rsid w:val="00596B45"/>
    <w:rsid w:val="005A0020"/>
    <w:rsid w:val="005A2913"/>
    <w:rsid w:val="005A545E"/>
    <w:rsid w:val="005A5862"/>
    <w:rsid w:val="005A6BB8"/>
    <w:rsid w:val="005A71EE"/>
    <w:rsid w:val="005B0852"/>
    <w:rsid w:val="005C06AE"/>
    <w:rsid w:val="005C1DAB"/>
    <w:rsid w:val="005C3A73"/>
    <w:rsid w:val="005C5CEF"/>
    <w:rsid w:val="005C60BE"/>
    <w:rsid w:val="005C679B"/>
    <w:rsid w:val="005D0BC0"/>
    <w:rsid w:val="005D119E"/>
    <w:rsid w:val="005D3501"/>
    <w:rsid w:val="005D6E08"/>
    <w:rsid w:val="005E3494"/>
    <w:rsid w:val="005E445A"/>
    <w:rsid w:val="005E6627"/>
    <w:rsid w:val="005F1457"/>
    <w:rsid w:val="005F2D68"/>
    <w:rsid w:val="005F3C60"/>
    <w:rsid w:val="005F55C2"/>
    <w:rsid w:val="005F6974"/>
    <w:rsid w:val="00604FAF"/>
    <w:rsid w:val="006051D5"/>
    <w:rsid w:val="00605DE0"/>
    <w:rsid w:val="00606A7A"/>
    <w:rsid w:val="00606ECA"/>
    <w:rsid w:val="00610C18"/>
    <w:rsid w:val="00610E94"/>
    <w:rsid w:val="00612385"/>
    <w:rsid w:val="006134B2"/>
    <w:rsid w:val="0061376C"/>
    <w:rsid w:val="00613EBD"/>
    <w:rsid w:val="00615F96"/>
    <w:rsid w:val="00622F7B"/>
    <w:rsid w:val="006244F1"/>
    <w:rsid w:val="00625D4D"/>
    <w:rsid w:val="00631FCF"/>
    <w:rsid w:val="006320D6"/>
    <w:rsid w:val="0063295A"/>
    <w:rsid w:val="006353C1"/>
    <w:rsid w:val="00636EFA"/>
    <w:rsid w:val="00637757"/>
    <w:rsid w:val="00643A08"/>
    <w:rsid w:val="0064462B"/>
    <w:rsid w:val="0064560F"/>
    <w:rsid w:val="00645630"/>
    <w:rsid w:val="0064582C"/>
    <w:rsid w:val="006509E8"/>
    <w:rsid w:val="00653610"/>
    <w:rsid w:val="00653F1C"/>
    <w:rsid w:val="006541F0"/>
    <w:rsid w:val="006550D6"/>
    <w:rsid w:val="006605C6"/>
    <w:rsid w:val="0066132B"/>
    <w:rsid w:val="00661D85"/>
    <w:rsid w:val="00661F68"/>
    <w:rsid w:val="0066229C"/>
    <w:rsid w:val="006624BD"/>
    <w:rsid w:val="006636B2"/>
    <w:rsid w:val="006636C5"/>
    <w:rsid w:val="0067322F"/>
    <w:rsid w:val="006778E6"/>
    <w:rsid w:val="00682E4D"/>
    <w:rsid w:val="00684C1D"/>
    <w:rsid w:val="006853D7"/>
    <w:rsid w:val="0068546B"/>
    <w:rsid w:val="0069038F"/>
    <w:rsid w:val="00691273"/>
    <w:rsid w:val="006955AB"/>
    <w:rsid w:val="0069696C"/>
    <w:rsid w:val="00696C61"/>
    <w:rsid w:val="00697248"/>
    <w:rsid w:val="006A0611"/>
    <w:rsid w:val="006A085A"/>
    <w:rsid w:val="006A1794"/>
    <w:rsid w:val="006A1AD6"/>
    <w:rsid w:val="006A6AB4"/>
    <w:rsid w:val="006A6FFB"/>
    <w:rsid w:val="006A77B5"/>
    <w:rsid w:val="006B191B"/>
    <w:rsid w:val="006B1E2C"/>
    <w:rsid w:val="006B228A"/>
    <w:rsid w:val="006B2B69"/>
    <w:rsid w:val="006B6403"/>
    <w:rsid w:val="006C1076"/>
    <w:rsid w:val="006C1581"/>
    <w:rsid w:val="006C4926"/>
    <w:rsid w:val="006C49A6"/>
    <w:rsid w:val="006C5FEE"/>
    <w:rsid w:val="006C7C2D"/>
    <w:rsid w:val="006D01FF"/>
    <w:rsid w:val="006D1BB9"/>
    <w:rsid w:val="006D20E3"/>
    <w:rsid w:val="006D2213"/>
    <w:rsid w:val="006D3A87"/>
    <w:rsid w:val="006E02B6"/>
    <w:rsid w:val="006E0662"/>
    <w:rsid w:val="006E0BCD"/>
    <w:rsid w:val="006E6AF3"/>
    <w:rsid w:val="006E6FEA"/>
    <w:rsid w:val="006E7483"/>
    <w:rsid w:val="006F01B4"/>
    <w:rsid w:val="006F2161"/>
    <w:rsid w:val="006F3D64"/>
    <w:rsid w:val="006F6120"/>
    <w:rsid w:val="006F662A"/>
    <w:rsid w:val="006F6F6A"/>
    <w:rsid w:val="007006EC"/>
    <w:rsid w:val="007040E3"/>
    <w:rsid w:val="0070588D"/>
    <w:rsid w:val="007070C9"/>
    <w:rsid w:val="007114DB"/>
    <w:rsid w:val="007121E6"/>
    <w:rsid w:val="00713264"/>
    <w:rsid w:val="00721BE1"/>
    <w:rsid w:val="0072306E"/>
    <w:rsid w:val="007321E6"/>
    <w:rsid w:val="00734D59"/>
    <w:rsid w:val="0073609B"/>
    <w:rsid w:val="0073657C"/>
    <w:rsid w:val="007436E4"/>
    <w:rsid w:val="007448A1"/>
    <w:rsid w:val="007452B3"/>
    <w:rsid w:val="00746284"/>
    <w:rsid w:val="007469A0"/>
    <w:rsid w:val="0075033E"/>
    <w:rsid w:val="007526A0"/>
    <w:rsid w:val="00752745"/>
    <w:rsid w:val="0075335C"/>
    <w:rsid w:val="00753793"/>
    <w:rsid w:val="007543BA"/>
    <w:rsid w:val="007549B9"/>
    <w:rsid w:val="007553ED"/>
    <w:rsid w:val="007562E5"/>
    <w:rsid w:val="007563C2"/>
    <w:rsid w:val="00760207"/>
    <w:rsid w:val="007610D6"/>
    <w:rsid w:val="007631BF"/>
    <w:rsid w:val="0076665E"/>
    <w:rsid w:val="0076798B"/>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A02D4"/>
    <w:rsid w:val="007A5D2F"/>
    <w:rsid w:val="007B0062"/>
    <w:rsid w:val="007B3723"/>
    <w:rsid w:val="007B56BD"/>
    <w:rsid w:val="007B6FEB"/>
    <w:rsid w:val="007C1EF7"/>
    <w:rsid w:val="007C5259"/>
    <w:rsid w:val="007C6CBB"/>
    <w:rsid w:val="007C710E"/>
    <w:rsid w:val="007D0B88"/>
    <w:rsid w:val="007D1549"/>
    <w:rsid w:val="007D31C9"/>
    <w:rsid w:val="007D378D"/>
    <w:rsid w:val="007D48EB"/>
    <w:rsid w:val="007D71FD"/>
    <w:rsid w:val="007E03E9"/>
    <w:rsid w:val="007E04EE"/>
    <w:rsid w:val="007E3CD2"/>
    <w:rsid w:val="007E3E97"/>
    <w:rsid w:val="007E4033"/>
    <w:rsid w:val="007E5041"/>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589C"/>
    <w:rsid w:val="00807990"/>
    <w:rsid w:val="0080799B"/>
    <w:rsid w:val="00807BE3"/>
    <w:rsid w:val="008101E2"/>
    <w:rsid w:val="008107CE"/>
    <w:rsid w:val="00811F02"/>
    <w:rsid w:val="00812A2F"/>
    <w:rsid w:val="00814C90"/>
    <w:rsid w:val="00821E9A"/>
    <w:rsid w:val="0082343E"/>
    <w:rsid w:val="008242C5"/>
    <w:rsid w:val="0083258D"/>
    <w:rsid w:val="00833E87"/>
    <w:rsid w:val="00834C58"/>
    <w:rsid w:val="0083691F"/>
    <w:rsid w:val="00836E79"/>
    <w:rsid w:val="0083793D"/>
    <w:rsid w:val="0083797D"/>
    <w:rsid w:val="008407A4"/>
    <w:rsid w:val="00842BC3"/>
    <w:rsid w:val="00843A60"/>
    <w:rsid w:val="00844860"/>
    <w:rsid w:val="00844915"/>
    <w:rsid w:val="00845CC4"/>
    <w:rsid w:val="008501B0"/>
    <w:rsid w:val="00850C11"/>
    <w:rsid w:val="008540F9"/>
    <w:rsid w:val="008607AA"/>
    <w:rsid w:val="008644F4"/>
    <w:rsid w:val="0087239C"/>
    <w:rsid w:val="00873EB6"/>
    <w:rsid w:val="00875878"/>
    <w:rsid w:val="00883733"/>
    <w:rsid w:val="00885C4C"/>
    <w:rsid w:val="00886014"/>
    <w:rsid w:val="00887D8C"/>
    <w:rsid w:val="0089022D"/>
    <w:rsid w:val="0089373C"/>
    <w:rsid w:val="00895DC5"/>
    <w:rsid w:val="00895F3F"/>
    <w:rsid w:val="0089628F"/>
    <w:rsid w:val="008965D2"/>
    <w:rsid w:val="008A06AE"/>
    <w:rsid w:val="008A236D"/>
    <w:rsid w:val="008A2776"/>
    <w:rsid w:val="008A35CD"/>
    <w:rsid w:val="008A5E96"/>
    <w:rsid w:val="008A663C"/>
    <w:rsid w:val="008B2B1A"/>
    <w:rsid w:val="008B3728"/>
    <w:rsid w:val="008B386E"/>
    <w:rsid w:val="008B565A"/>
    <w:rsid w:val="008B6EE3"/>
    <w:rsid w:val="008C1EB8"/>
    <w:rsid w:val="008C2AD0"/>
    <w:rsid w:val="008C3414"/>
    <w:rsid w:val="008C57C7"/>
    <w:rsid w:val="008C72BD"/>
    <w:rsid w:val="008D030F"/>
    <w:rsid w:val="008D28B4"/>
    <w:rsid w:val="008D36D5"/>
    <w:rsid w:val="008D4082"/>
    <w:rsid w:val="008D46DD"/>
    <w:rsid w:val="008E23E6"/>
    <w:rsid w:val="008E3903"/>
    <w:rsid w:val="008E7EE1"/>
    <w:rsid w:val="008F1D21"/>
    <w:rsid w:val="008F34DE"/>
    <w:rsid w:val="008F5FAD"/>
    <w:rsid w:val="008F63E3"/>
    <w:rsid w:val="008F7E90"/>
    <w:rsid w:val="009063EF"/>
    <w:rsid w:val="00906D65"/>
    <w:rsid w:val="00913C3B"/>
    <w:rsid w:val="00915509"/>
    <w:rsid w:val="009213B1"/>
    <w:rsid w:val="0092340E"/>
    <w:rsid w:val="0092381B"/>
    <w:rsid w:val="00923C1D"/>
    <w:rsid w:val="009259CB"/>
    <w:rsid w:val="009262DC"/>
    <w:rsid w:val="00926FB1"/>
    <w:rsid w:val="00927388"/>
    <w:rsid w:val="009274FE"/>
    <w:rsid w:val="0092754B"/>
    <w:rsid w:val="0092759B"/>
    <w:rsid w:val="00933267"/>
    <w:rsid w:val="0093403D"/>
    <w:rsid w:val="00934375"/>
    <w:rsid w:val="00934ACB"/>
    <w:rsid w:val="009401AC"/>
    <w:rsid w:val="00941BBA"/>
    <w:rsid w:val="00941E2D"/>
    <w:rsid w:val="0094440D"/>
    <w:rsid w:val="00946F53"/>
    <w:rsid w:val="00950405"/>
    <w:rsid w:val="00952678"/>
    <w:rsid w:val="0095340E"/>
    <w:rsid w:val="009613AC"/>
    <w:rsid w:val="00962521"/>
    <w:rsid w:val="0096274F"/>
    <w:rsid w:val="00962D96"/>
    <w:rsid w:val="0096798B"/>
    <w:rsid w:val="009702A0"/>
    <w:rsid w:val="00976F0B"/>
    <w:rsid w:val="00980643"/>
    <w:rsid w:val="009828D2"/>
    <w:rsid w:val="009843DA"/>
    <w:rsid w:val="00993A60"/>
    <w:rsid w:val="0099481C"/>
    <w:rsid w:val="00996C57"/>
    <w:rsid w:val="009A329B"/>
    <w:rsid w:val="009A3835"/>
    <w:rsid w:val="009A4F2F"/>
    <w:rsid w:val="009B1F3E"/>
    <w:rsid w:val="009B2305"/>
    <w:rsid w:val="009B347B"/>
    <w:rsid w:val="009B3B1E"/>
    <w:rsid w:val="009B3ED4"/>
    <w:rsid w:val="009B46BC"/>
    <w:rsid w:val="009B61C3"/>
    <w:rsid w:val="009B7E42"/>
    <w:rsid w:val="009C375F"/>
    <w:rsid w:val="009C39FA"/>
    <w:rsid w:val="009C3CE1"/>
    <w:rsid w:val="009C6241"/>
    <w:rsid w:val="009C6683"/>
    <w:rsid w:val="009C7B4F"/>
    <w:rsid w:val="009D0C31"/>
    <w:rsid w:val="009D1E72"/>
    <w:rsid w:val="009D5FC9"/>
    <w:rsid w:val="009D6114"/>
    <w:rsid w:val="009D662C"/>
    <w:rsid w:val="009D6B50"/>
    <w:rsid w:val="009E03A8"/>
    <w:rsid w:val="009E0740"/>
    <w:rsid w:val="009E428C"/>
    <w:rsid w:val="009E4AE0"/>
    <w:rsid w:val="009F06A1"/>
    <w:rsid w:val="009F3802"/>
    <w:rsid w:val="009F4611"/>
    <w:rsid w:val="009F4EB3"/>
    <w:rsid w:val="00A00760"/>
    <w:rsid w:val="00A0365F"/>
    <w:rsid w:val="00A06D48"/>
    <w:rsid w:val="00A078F6"/>
    <w:rsid w:val="00A10F44"/>
    <w:rsid w:val="00A15BB9"/>
    <w:rsid w:val="00A16D14"/>
    <w:rsid w:val="00A1769B"/>
    <w:rsid w:val="00A1790E"/>
    <w:rsid w:val="00A2012B"/>
    <w:rsid w:val="00A202FD"/>
    <w:rsid w:val="00A21834"/>
    <w:rsid w:val="00A21942"/>
    <w:rsid w:val="00A21EF5"/>
    <w:rsid w:val="00A2329A"/>
    <w:rsid w:val="00A31C17"/>
    <w:rsid w:val="00A31FDE"/>
    <w:rsid w:val="00A325EA"/>
    <w:rsid w:val="00A32F85"/>
    <w:rsid w:val="00A35855"/>
    <w:rsid w:val="00A35AC2"/>
    <w:rsid w:val="00A37C77"/>
    <w:rsid w:val="00A45F81"/>
    <w:rsid w:val="00A5418D"/>
    <w:rsid w:val="00A5531B"/>
    <w:rsid w:val="00A6311A"/>
    <w:rsid w:val="00A63345"/>
    <w:rsid w:val="00A70A62"/>
    <w:rsid w:val="00A70BFE"/>
    <w:rsid w:val="00A711B4"/>
    <w:rsid w:val="00A725C2"/>
    <w:rsid w:val="00A732A9"/>
    <w:rsid w:val="00A73A31"/>
    <w:rsid w:val="00A74959"/>
    <w:rsid w:val="00A74B3B"/>
    <w:rsid w:val="00A7577F"/>
    <w:rsid w:val="00A769EE"/>
    <w:rsid w:val="00A7717D"/>
    <w:rsid w:val="00A810A5"/>
    <w:rsid w:val="00A8580E"/>
    <w:rsid w:val="00A86098"/>
    <w:rsid w:val="00A8744C"/>
    <w:rsid w:val="00A87EE9"/>
    <w:rsid w:val="00A9030D"/>
    <w:rsid w:val="00A923A9"/>
    <w:rsid w:val="00A947F7"/>
    <w:rsid w:val="00A9616A"/>
    <w:rsid w:val="00A96F68"/>
    <w:rsid w:val="00A9701B"/>
    <w:rsid w:val="00A973BA"/>
    <w:rsid w:val="00AA0130"/>
    <w:rsid w:val="00AA027F"/>
    <w:rsid w:val="00AA1036"/>
    <w:rsid w:val="00AA1336"/>
    <w:rsid w:val="00AA2342"/>
    <w:rsid w:val="00AB07C2"/>
    <w:rsid w:val="00AB1D57"/>
    <w:rsid w:val="00AB21BB"/>
    <w:rsid w:val="00AB2D79"/>
    <w:rsid w:val="00AB4D6C"/>
    <w:rsid w:val="00AB6A1A"/>
    <w:rsid w:val="00AB778D"/>
    <w:rsid w:val="00AC2771"/>
    <w:rsid w:val="00AC296C"/>
    <w:rsid w:val="00AC357E"/>
    <w:rsid w:val="00AC39A8"/>
    <w:rsid w:val="00AC6A3D"/>
    <w:rsid w:val="00AC71FC"/>
    <w:rsid w:val="00AC7370"/>
    <w:rsid w:val="00AD0304"/>
    <w:rsid w:val="00AD27BE"/>
    <w:rsid w:val="00AD3A61"/>
    <w:rsid w:val="00AD4B38"/>
    <w:rsid w:val="00AD5E10"/>
    <w:rsid w:val="00AE0A24"/>
    <w:rsid w:val="00AE64E9"/>
    <w:rsid w:val="00AE7253"/>
    <w:rsid w:val="00AF0F1A"/>
    <w:rsid w:val="00AF3B2E"/>
    <w:rsid w:val="00AF61E8"/>
    <w:rsid w:val="00B02DAB"/>
    <w:rsid w:val="00B13EA0"/>
    <w:rsid w:val="00B14860"/>
    <w:rsid w:val="00B14EB1"/>
    <w:rsid w:val="00B15027"/>
    <w:rsid w:val="00B15F74"/>
    <w:rsid w:val="00B21CF4"/>
    <w:rsid w:val="00B22800"/>
    <w:rsid w:val="00B24300"/>
    <w:rsid w:val="00B252BE"/>
    <w:rsid w:val="00B25A61"/>
    <w:rsid w:val="00B344DD"/>
    <w:rsid w:val="00B36B7A"/>
    <w:rsid w:val="00B376D4"/>
    <w:rsid w:val="00B37A50"/>
    <w:rsid w:val="00B40051"/>
    <w:rsid w:val="00B4234B"/>
    <w:rsid w:val="00B44236"/>
    <w:rsid w:val="00B45A59"/>
    <w:rsid w:val="00B46C60"/>
    <w:rsid w:val="00B5195A"/>
    <w:rsid w:val="00B51B8B"/>
    <w:rsid w:val="00B51EE6"/>
    <w:rsid w:val="00B52431"/>
    <w:rsid w:val="00B56CC5"/>
    <w:rsid w:val="00B6330C"/>
    <w:rsid w:val="00B63F15"/>
    <w:rsid w:val="00B64175"/>
    <w:rsid w:val="00B64DC5"/>
    <w:rsid w:val="00B6702B"/>
    <w:rsid w:val="00B703E9"/>
    <w:rsid w:val="00B72B82"/>
    <w:rsid w:val="00B75BDC"/>
    <w:rsid w:val="00B7697D"/>
    <w:rsid w:val="00B778AF"/>
    <w:rsid w:val="00B801DF"/>
    <w:rsid w:val="00B81868"/>
    <w:rsid w:val="00B82A71"/>
    <w:rsid w:val="00B82C2F"/>
    <w:rsid w:val="00B850F9"/>
    <w:rsid w:val="00B86BB0"/>
    <w:rsid w:val="00B9103C"/>
    <w:rsid w:val="00B918DE"/>
    <w:rsid w:val="00B92C7B"/>
    <w:rsid w:val="00B935D3"/>
    <w:rsid w:val="00B94542"/>
    <w:rsid w:val="00B950B6"/>
    <w:rsid w:val="00BA2A24"/>
    <w:rsid w:val="00BA2C59"/>
    <w:rsid w:val="00BA3D31"/>
    <w:rsid w:val="00BA51A8"/>
    <w:rsid w:val="00BA52F3"/>
    <w:rsid w:val="00BA631E"/>
    <w:rsid w:val="00BB051A"/>
    <w:rsid w:val="00BB2605"/>
    <w:rsid w:val="00BB56AC"/>
    <w:rsid w:val="00BB5F7E"/>
    <w:rsid w:val="00BB6E4E"/>
    <w:rsid w:val="00BC159C"/>
    <w:rsid w:val="00BC26F6"/>
    <w:rsid w:val="00BC3942"/>
    <w:rsid w:val="00BC4833"/>
    <w:rsid w:val="00BC6709"/>
    <w:rsid w:val="00BD0D9F"/>
    <w:rsid w:val="00BD1BD2"/>
    <w:rsid w:val="00BD3122"/>
    <w:rsid w:val="00BD40DA"/>
    <w:rsid w:val="00BD4FEE"/>
    <w:rsid w:val="00BD7E4E"/>
    <w:rsid w:val="00BE00D2"/>
    <w:rsid w:val="00BE04DD"/>
    <w:rsid w:val="00BE1AAE"/>
    <w:rsid w:val="00BE5CB1"/>
    <w:rsid w:val="00BF0180"/>
    <w:rsid w:val="00BF1A1A"/>
    <w:rsid w:val="00BF20F5"/>
    <w:rsid w:val="00BF368D"/>
    <w:rsid w:val="00BF3D67"/>
    <w:rsid w:val="00BF4D15"/>
    <w:rsid w:val="00C02A47"/>
    <w:rsid w:val="00C037D8"/>
    <w:rsid w:val="00C126CD"/>
    <w:rsid w:val="00C15A85"/>
    <w:rsid w:val="00C15D28"/>
    <w:rsid w:val="00C160AF"/>
    <w:rsid w:val="00C16B13"/>
    <w:rsid w:val="00C174A7"/>
    <w:rsid w:val="00C17709"/>
    <w:rsid w:val="00C212D6"/>
    <w:rsid w:val="00C22299"/>
    <w:rsid w:val="00C22DB4"/>
    <w:rsid w:val="00C24E6B"/>
    <w:rsid w:val="00C25609"/>
    <w:rsid w:val="00C262D7"/>
    <w:rsid w:val="00C26607"/>
    <w:rsid w:val="00C3478E"/>
    <w:rsid w:val="00C365BC"/>
    <w:rsid w:val="00C371BC"/>
    <w:rsid w:val="00C371F7"/>
    <w:rsid w:val="00C4390E"/>
    <w:rsid w:val="00C52F72"/>
    <w:rsid w:val="00C540C9"/>
    <w:rsid w:val="00C55C75"/>
    <w:rsid w:val="00C56436"/>
    <w:rsid w:val="00C60343"/>
    <w:rsid w:val="00C60D75"/>
    <w:rsid w:val="00C60ED9"/>
    <w:rsid w:val="00C61850"/>
    <w:rsid w:val="00C6412B"/>
    <w:rsid w:val="00C64CEA"/>
    <w:rsid w:val="00C66AA6"/>
    <w:rsid w:val="00C674D0"/>
    <w:rsid w:val="00C71219"/>
    <w:rsid w:val="00C71340"/>
    <w:rsid w:val="00C71763"/>
    <w:rsid w:val="00C73012"/>
    <w:rsid w:val="00C738A2"/>
    <w:rsid w:val="00C73C04"/>
    <w:rsid w:val="00C743DB"/>
    <w:rsid w:val="00C74DA5"/>
    <w:rsid w:val="00C763DD"/>
    <w:rsid w:val="00C7667C"/>
    <w:rsid w:val="00C800D6"/>
    <w:rsid w:val="00C809FF"/>
    <w:rsid w:val="00C81DC6"/>
    <w:rsid w:val="00C8494E"/>
    <w:rsid w:val="00C84FC0"/>
    <w:rsid w:val="00C9244A"/>
    <w:rsid w:val="00CA0687"/>
    <w:rsid w:val="00CA2D0D"/>
    <w:rsid w:val="00CA3375"/>
    <w:rsid w:val="00CA6198"/>
    <w:rsid w:val="00CA749B"/>
    <w:rsid w:val="00CB3BCA"/>
    <w:rsid w:val="00CB5DA3"/>
    <w:rsid w:val="00CB7C8C"/>
    <w:rsid w:val="00CC0B24"/>
    <w:rsid w:val="00CC2010"/>
    <w:rsid w:val="00CC4402"/>
    <w:rsid w:val="00CC529E"/>
    <w:rsid w:val="00CD01B0"/>
    <w:rsid w:val="00CD032D"/>
    <w:rsid w:val="00CD1544"/>
    <w:rsid w:val="00CD26DA"/>
    <w:rsid w:val="00CD377D"/>
    <w:rsid w:val="00CE09B7"/>
    <w:rsid w:val="00CE31E6"/>
    <w:rsid w:val="00CE3B74"/>
    <w:rsid w:val="00CE3F23"/>
    <w:rsid w:val="00CE4E96"/>
    <w:rsid w:val="00CE5A4D"/>
    <w:rsid w:val="00CE63BF"/>
    <w:rsid w:val="00CE69DA"/>
    <w:rsid w:val="00CF09D7"/>
    <w:rsid w:val="00CF42E2"/>
    <w:rsid w:val="00CF5080"/>
    <w:rsid w:val="00CF5C35"/>
    <w:rsid w:val="00CF628E"/>
    <w:rsid w:val="00CF7916"/>
    <w:rsid w:val="00D02840"/>
    <w:rsid w:val="00D06851"/>
    <w:rsid w:val="00D07048"/>
    <w:rsid w:val="00D07DF5"/>
    <w:rsid w:val="00D1021B"/>
    <w:rsid w:val="00D103B7"/>
    <w:rsid w:val="00D1054A"/>
    <w:rsid w:val="00D10806"/>
    <w:rsid w:val="00D11691"/>
    <w:rsid w:val="00D142D8"/>
    <w:rsid w:val="00D158F3"/>
    <w:rsid w:val="00D16CA6"/>
    <w:rsid w:val="00D21F58"/>
    <w:rsid w:val="00D27922"/>
    <w:rsid w:val="00D3022B"/>
    <w:rsid w:val="00D36569"/>
    <w:rsid w:val="00D3665C"/>
    <w:rsid w:val="00D45DC7"/>
    <w:rsid w:val="00D5042F"/>
    <w:rsid w:val="00D508CC"/>
    <w:rsid w:val="00D50F4B"/>
    <w:rsid w:val="00D53D09"/>
    <w:rsid w:val="00D54353"/>
    <w:rsid w:val="00D55E57"/>
    <w:rsid w:val="00D601A5"/>
    <w:rsid w:val="00D60547"/>
    <w:rsid w:val="00D63425"/>
    <w:rsid w:val="00D66444"/>
    <w:rsid w:val="00D67DFB"/>
    <w:rsid w:val="00D67F65"/>
    <w:rsid w:val="00D70812"/>
    <w:rsid w:val="00D735EB"/>
    <w:rsid w:val="00D76353"/>
    <w:rsid w:val="00D81BCA"/>
    <w:rsid w:val="00D822AB"/>
    <w:rsid w:val="00D82ABB"/>
    <w:rsid w:val="00D840FC"/>
    <w:rsid w:val="00D847F0"/>
    <w:rsid w:val="00D91993"/>
    <w:rsid w:val="00D92A11"/>
    <w:rsid w:val="00DA0971"/>
    <w:rsid w:val="00DA2BC6"/>
    <w:rsid w:val="00DA43EC"/>
    <w:rsid w:val="00DA6CFF"/>
    <w:rsid w:val="00DB0666"/>
    <w:rsid w:val="00DB28BB"/>
    <w:rsid w:val="00DB2A5E"/>
    <w:rsid w:val="00DB7161"/>
    <w:rsid w:val="00DC04CC"/>
    <w:rsid w:val="00DC603F"/>
    <w:rsid w:val="00DC7EF1"/>
    <w:rsid w:val="00DD0482"/>
    <w:rsid w:val="00DD1B91"/>
    <w:rsid w:val="00DD2676"/>
    <w:rsid w:val="00DD3C0D"/>
    <w:rsid w:val="00DD3E70"/>
    <w:rsid w:val="00DD4864"/>
    <w:rsid w:val="00DD67E6"/>
    <w:rsid w:val="00DD71A2"/>
    <w:rsid w:val="00DE112A"/>
    <w:rsid w:val="00DE1DC4"/>
    <w:rsid w:val="00DE2848"/>
    <w:rsid w:val="00DE4E1C"/>
    <w:rsid w:val="00DE5DC0"/>
    <w:rsid w:val="00DE6693"/>
    <w:rsid w:val="00DE6A42"/>
    <w:rsid w:val="00DE7635"/>
    <w:rsid w:val="00DF001C"/>
    <w:rsid w:val="00DF4E32"/>
    <w:rsid w:val="00DF509C"/>
    <w:rsid w:val="00DF55FF"/>
    <w:rsid w:val="00DF5706"/>
    <w:rsid w:val="00DF6A80"/>
    <w:rsid w:val="00DF7BEC"/>
    <w:rsid w:val="00E0639C"/>
    <w:rsid w:val="00E067E6"/>
    <w:rsid w:val="00E1196F"/>
    <w:rsid w:val="00E12531"/>
    <w:rsid w:val="00E1355A"/>
    <w:rsid w:val="00E143B0"/>
    <w:rsid w:val="00E14BB7"/>
    <w:rsid w:val="00E1568E"/>
    <w:rsid w:val="00E200A3"/>
    <w:rsid w:val="00E2282F"/>
    <w:rsid w:val="00E22E02"/>
    <w:rsid w:val="00E23EB2"/>
    <w:rsid w:val="00E27EFA"/>
    <w:rsid w:val="00E30B66"/>
    <w:rsid w:val="00E31463"/>
    <w:rsid w:val="00E32866"/>
    <w:rsid w:val="00E334B3"/>
    <w:rsid w:val="00E339EF"/>
    <w:rsid w:val="00E35F7E"/>
    <w:rsid w:val="00E3758D"/>
    <w:rsid w:val="00E44228"/>
    <w:rsid w:val="00E44C1F"/>
    <w:rsid w:val="00E464C8"/>
    <w:rsid w:val="00E468C7"/>
    <w:rsid w:val="00E5073A"/>
    <w:rsid w:val="00E50830"/>
    <w:rsid w:val="00E50EBE"/>
    <w:rsid w:val="00E55891"/>
    <w:rsid w:val="00E627E2"/>
    <w:rsid w:val="00E6283A"/>
    <w:rsid w:val="00E657AD"/>
    <w:rsid w:val="00E732A3"/>
    <w:rsid w:val="00E7496D"/>
    <w:rsid w:val="00E75F47"/>
    <w:rsid w:val="00E764F7"/>
    <w:rsid w:val="00E776D1"/>
    <w:rsid w:val="00E818B3"/>
    <w:rsid w:val="00E82DB7"/>
    <w:rsid w:val="00E83A85"/>
    <w:rsid w:val="00E876E1"/>
    <w:rsid w:val="00E87B0B"/>
    <w:rsid w:val="00E90FC4"/>
    <w:rsid w:val="00E935BA"/>
    <w:rsid w:val="00E93788"/>
    <w:rsid w:val="00E9398A"/>
    <w:rsid w:val="00E94526"/>
    <w:rsid w:val="00E948DC"/>
    <w:rsid w:val="00EA01EC"/>
    <w:rsid w:val="00EA0257"/>
    <w:rsid w:val="00EA0AC9"/>
    <w:rsid w:val="00EA15B0"/>
    <w:rsid w:val="00EA1A39"/>
    <w:rsid w:val="00EA41B4"/>
    <w:rsid w:val="00EA5AF2"/>
    <w:rsid w:val="00EA5D97"/>
    <w:rsid w:val="00EB0211"/>
    <w:rsid w:val="00EB0BD5"/>
    <w:rsid w:val="00EB1A5B"/>
    <w:rsid w:val="00EB1C03"/>
    <w:rsid w:val="00EB61D6"/>
    <w:rsid w:val="00EB6E66"/>
    <w:rsid w:val="00EC1CD7"/>
    <w:rsid w:val="00EC4393"/>
    <w:rsid w:val="00EC6715"/>
    <w:rsid w:val="00EC67CB"/>
    <w:rsid w:val="00ED1FDC"/>
    <w:rsid w:val="00ED5BF0"/>
    <w:rsid w:val="00ED69F2"/>
    <w:rsid w:val="00ED7F5F"/>
    <w:rsid w:val="00EE0D27"/>
    <w:rsid w:val="00EE164D"/>
    <w:rsid w:val="00EE1B48"/>
    <w:rsid w:val="00EE1C07"/>
    <w:rsid w:val="00EE2C91"/>
    <w:rsid w:val="00EE3979"/>
    <w:rsid w:val="00EE4062"/>
    <w:rsid w:val="00EF0353"/>
    <w:rsid w:val="00EF138C"/>
    <w:rsid w:val="00EF4B01"/>
    <w:rsid w:val="00EF5AAA"/>
    <w:rsid w:val="00F03071"/>
    <w:rsid w:val="00F034B6"/>
    <w:rsid w:val="00F034CE"/>
    <w:rsid w:val="00F03B7A"/>
    <w:rsid w:val="00F059BB"/>
    <w:rsid w:val="00F07A9F"/>
    <w:rsid w:val="00F10A0F"/>
    <w:rsid w:val="00F129E5"/>
    <w:rsid w:val="00F14529"/>
    <w:rsid w:val="00F16F71"/>
    <w:rsid w:val="00F20AB7"/>
    <w:rsid w:val="00F2336F"/>
    <w:rsid w:val="00F2435A"/>
    <w:rsid w:val="00F2523E"/>
    <w:rsid w:val="00F26C5E"/>
    <w:rsid w:val="00F30330"/>
    <w:rsid w:val="00F306BF"/>
    <w:rsid w:val="00F320CE"/>
    <w:rsid w:val="00F35DA9"/>
    <w:rsid w:val="00F36B9F"/>
    <w:rsid w:val="00F40284"/>
    <w:rsid w:val="00F43E3A"/>
    <w:rsid w:val="00F44C11"/>
    <w:rsid w:val="00F4546F"/>
    <w:rsid w:val="00F46F3D"/>
    <w:rsid w:val="00F472C8"/>
    <w:rsid w:val="00F50FB8"/>
    <w:rsid w:val="00F51976"/>
    <w:rsid w:val="00F52A90"/>
    <w:rsid w:val="00F54AD8"/>
    <w:rsid w:val="00F564E8"/>
    <w:rsid w:val="00F568CB"/>
    <w:rsid w:val="00F5718D"/>
    <w:rsid w:val="00F60FEB"/>
    <w:rsid w:val="00F62966"/>
    <w:rsid w:val="00F62A01"/>
    <w:rsid w:val="00F632E8"/>
    <w:rsid w:val="00F6389A"/>
    <w:rsid w:val="00F64745"/>
    <w:rsid w:val="00F66849"/>
    <w:rsid w:val="00F669DD"/>
    <w:rsid w:val="00F67976"/>
    <w:rsid w:val="00F70BE1"/>
    <w:rsid w:val="00F751CE"/>
    <w:rsid w:val="00F77CF8"/>
    <w:rsid w:val="00F8020F"/>
    <w:rsid w:val="00F82E89"/>
    <w:rsid w:val="00F84B70"/>
    <w:rsid w:val="00F8786D"/>
    <w:rsid w:val="00F92149"/>
    <w:rsid w:val="00F954D3"/>
    <w:rsid w:val="00F96F3B"/>
    <w:rsid w:val="00F97790"/>
    <w:rsid w:val="00FA05EE"/>
    <w:rsid w:val="00FA31A2"/>
    <w:rsid w:val="00FA33E1"/>
    <w:rsid w:val="00FB043C"/>
    <w:rsid w:val="00FB1023"/>
    <w:rsid w:val="00FB12E1"/>
    <w:rsid w:val="00FB42E3"/>
    <w:rsid w:val="00FC0862"/>
    <w:rsid w:val="00FC10F7"/>
    <w:rsid w:val="00FC488E"/>
    <w:rsid w:val="00FC55E7"/>
    <w:rsid w:val="00FC6282"/>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4A4EE6"/>
    <w:pPr>
      <w:numPr>
        <w:numId w:val="6"/>
      </w:numPr>
      <w:bidi/>
      <w:spacing w:after="0" w:line="240" w:lineRule="auto"/>
      <w:jc w:val="both"/>
    </w:pPr>
    <w:rPr>
      <w:rFonts w:ascii="Calibri" w:eastAsia="2  Lotus" w:hAnsi="Calibri" w:cs="2  Lotus"/>
      <w:szCs w:val="28"/>
      <w:lang w:bidi="fa-IR"/>
    </w:rPr>
  </w:style>
  <w:style w:type="character" w:customStyle="1" w:styleId="ListParagraphChar">
    <w:name w:val="List Paragraph Char"/>
    <w:link w:val="ListParagraph"/>
    <w:uiPriority w:val="34"/>
    <w:rsid w:val="004A4EE6"/>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4A4EE6"/>
    <w:pPr>
      <w:numPr>
        <w:numId w:val="6"/>
      </w:numPr>
      <w:bidi/>
      <w:spacing w:after="0" w:line="240" w:lineRule="auto"/>
      <w:jc w:val="both"/>
    </w:pPr>
    <w:rPr>
      <w:rFonts w:ascii="Calibri" w:eastAsia="2  Lotus" w:hAnsi="Calibri" w:cs="2  Lotus"/>
      <w:szCs w:val="28"/>
      <w:lang w:bidi="fa-IR"/>
    </w:rPr>
  </w:style>
  <w:style w:type="character" w:customStyle="1" w:styleId="ListParagraphChar">
    <w:name w:val="List Paragraph Char"/>
    <w:link w:val="ListParagraph"/>
    <w:uiPriority w:val="34"/>
    <w:rsid w:val="004A4EE6"/>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630B-09D1-45F9-8C88-1DC1E55A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109</TotalTime>
  <Pages>7</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2015-08-07T11:25:00Z</dcterms:created>
  <dcterms:modified xsi:type="dcterms:W3CDTF">2015-08-08T05:58:00Z</dcterms:modified>
</cp:coreProperties>
</file>