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2B" w:rsidRDefault="0002082B" w:rsidP="00AB1D57">
      <w:pPr>
        <w:bidi/>
        <w:jc w:val="both"/>
        <w:rPr>
          <w:rFonts w:ascii="IRBadr" w:hAnsi="IRBadr" w:cs="IRBadr"/>
          <w:sz w:val="28"/>
          <w:szCs w:val="28"/>
          <w:rtl/>
        </w:rPr>
      </w:pPr>
      <w:bookmarkStart w:id="0" w:name="_GoBack"/>
      <w:r w:rsidRPr="004B1A4B">
        <w:rPr>
          <w:rFonts w:ascii="IRBadr" w:hAnsi="IRBadr" w:cs="IRBadr" w:hint="cs"/>
          <w:sz w:val="28"/>
          <w:szCs w:val="28"/>
          <w:rtl/>
        </w:rPr>
        <w:t xml:space="preserve">بسم </w:t>
      </w:r>
      <w:bookmarkEnd w:id="0"/>
      <w:r w:rsidRPr="004B1A4B">
        <w:rPr>
          <w:rFonts w:ascii="IRBadr" w:hAnsi="IRBadr" w:cs="IRBadr" w:hint="cs"/>
          <w:sz w:val="28"/>
          <w:szCs w:val="28"/>
          <w:rtl/>
        </w:rPr>
        <w:t>الله الرحمن الرحیم</w:t>
      </w:r>
    </w:p>
    <w:p w:rsidR="00CE4E96" w:rsidRDefault="00CE4E96" w:rsidP="00CE4E96">
      <w:pPr>
        <w:bidi/>
        <w:jc w:val="both"/>
        <w:rPr>
          <w:rFonts w:ascii="IRBadr" w:hAnsi="IRBadr" w:cs="IRBadr"/>
          <w:sz w:val="28"/>
          <w:szCs w:val="28"/>
          <w:rtl/>
        </w:rPr>
      </w:pPr>
      <w:r>
        <w:rPr>
          <w:rFonts w:ascii="IRBadr" w:hAnsi="IRBadr" w:cs="IRBadr" w:hint="cs"/>
          <w:sz w:val="28"/>
          <w:szCs w:val="28"/>
          <w:rtl/>
        </w:rPr>
        <w:t>فهرست مطالب:</w:t>
      </w:r>
    </w:p>
    <w:p w:rsidR="00CE4E96" w:rsidRDefault="00CE4E96" w:rsidP="00CE4E96">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6450175" w:history="1">
        <w:r w:rsidRPr="004E4F72">
          <w:rPr>
            <w:rStyle w:val="Hyperlink"/>
            <w:rFonts w:hint="eastAsia"/>
            <w:noProof/>
            <w:rtl/>
          </w:rPr>
          <w:t>استثنائات</w:t>
        </w:r>
        <w:r w:rsidRPr="004E4F72">
          <w:rPr>
            <w:rStyle w:val="Hyperlink"/>
            <w:noProof/>
            <w:rtl/>
          </w:rPr>
          <w:t xml:space="preserve"> </w:t>
        </w:r>
        <w:r w:rsidRPr="004E4F72">
          <w:rPr>
            <w:rStyle w:val="Hyperlink"/>
            <w:rFonts w:hint="eastAsia"/>
            <w:noProof/>
            <w:rtl/>
          </w:rPr>
          <w:t>کذب</w:t>
        </w:r>
        <w:r>
          <w:rPr>
            <w:noProof/>
            <w:webHidden/>
          </w:rPr>
          <w:tab/>
        </w:r>
        <w:r>
          <w:rPr>
            <w:rStyle w:val="Hyperlink"/>
            <w:noProof/>
            <w:rtl/>
          </w:rPr>
          <w:fldChar w:fldCharType="begin"/>
        </w:r>
        <w:r>
          <w:rPr>
            <w:noProof/>
            <w:webHidden/>
          </w:rPr>
          <w:instrText xml:space="preserve"> PAGEREF _Toc426450175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CE4E96" w:rsidRDefault="00FC2517" w:rsidP="00CE4E96">
      <w:pPr>
        <w:pStyle w:val="TOC2"/>
        <w:tabs>
          <w:tab w:val="right" w:leader="dot" w:pos="9350"/>
        </w:tabs>
        <w:bidi/>
        <w:rPr>
          <w:rFonts w:asciiTheme="minorHAnsi" w:hAnsiTheme="minorHAnsi" w:cstheme="minorBidi"/>
          <w:noProof/>
          <w:szCs w:val="22"/>
        </w:rPr>
      </w:pPr>
      <w:hyperlink w:anchor="_Toc426450176" w:history="1">
        <w:r w:rsidR="00CE4E96" w:rsidRPr="004E4F72">
          <w:rPr>
            <w:rStyle w:val="Hyperlink"/>
            <w:rFonts w:hint="eastAsia"/>
            <w:noProof/>
            <w:rtl/>
          </w:rPr>
          <w:t>مرور</w:t>
        </w:r>
        <w:r w:rsidR="00CE4E96" w:rsidRPr="004E4F72">
          <w:rPr>
            <w:rStyle w:val="Hyperlink"/>
            <w:noProof/>
            <w:rtl/>
          </w:rPr>
          <w:t xml:space="preserve"> </w:t>
        </w:r>
        <w:r w:rsidR="00CE4E96" w:rsidRPr="004E4F72">
          <w:rPr>
            <w:rStyle w:val="Hyperlink"/>
            <w:rFonts w:hint="eastAsia"/>
            <w:noProof/>
            <w:rtl/>
          </w:rPr>
          <w:t>جلسه</w:t>
        </w:r>
        <w:r w:rsidR="00CE4E96" w:rsidRPr="004E4F72">
          <w:rPr>
            <w:rStyle w:val="Hyperlink"/>
            <w:noProof/>
            <w:rtl/>
          </w:rPr>
          <w:t xml:space="preserve"> </w:t>
        </w:r>
        <w:r w:rsidR="00CE4E96" w:rsidRPr="004E4F72">
          <w:rPr>
            <w:rStyle w:val="Hyperlink"/>
            <w:rFonts w:hint="eastAsia"/>
            <w:noProof/>
            <w:rtl/>
          </w:rPr>
          <w:t>قبل</w:t>
        </w:r>
        <w:r w:rsidR="00CE4E96">
          <w:rPr>
            <w:noProof/>
            <w:webHidden/>
          </w:rPr>
          <w:tab/>
        </w:r>
        <w:r w:rsidR="00CE4E96">
          <w:rPr>
            <w:rStyle w:val="Hyperlink"/>
            <w:noProof/>
            <w:rtl/>
          </w:rPr>
          <w:fldChar w:fldCharType="begin"/>
        </w:r>
        <w:r w:rsidR="00CE4E96">
          <w:rPr>
            <w:noProof/>
            <w:webHidden/>
          </w:rPr>
          <w:instrText xml:space="preserve"> PAGEREF _Toc426450176 \h </w:instrText>
        </w:r>
        <w:r w:rsidR="00CE4E96">
          <w:rPr>
            <w:rStyle w:val="Hyperlink"/>
            <w:noProof/>
            <w:rtl/>
          </w:rPr>
        </w:r>
        <w:r w:rsidR="00CE4E96">
          <w:rPr>
            <w:rStyle w:val="Hyperlink"/>
            <w:noProof/>
            <w:rtl/>
          </w:rPr>
          <w:fldChar w:fldCharType="separate"/>
        </w:r>
        <w:r w:rsidR="00CE4E96">
          <w:rPr>
            <w:noProof/>
            <w:webHidden/>
          </w:rPr>
          <w:t>1</w:t>
        </w:r>
        <w:r w:rsidR="00CE4E96">
          <w:rPr>
            <w:rStyle w:val="Hyperlink"/>
            <w:noProof/>
            <w:rtl/>
          </w:rPr>
          <w:fldChar w:fldCharType="end"/>
        </w:r>
      </w:hyperlink>
    </w:p>
    <w:p w:rsidR="00CE4E96" w:rsidRDefault="00FC2517" w:rsidP="00CE4E96">
      <w:pPr>
        <w:pStyle w:val="TOC2"/>
        <w:tabs>
          <w:tab w:val="right" w:leader="dot" w:pos="9350"/>
        </w:tabs>
        <w:bidi/>
        <w:rPr>
          <w:rFonts w:asciiTheme="minorHAnsi" w:hAnsiTheme="minorHAnsi" w:cstheme="minorBidi"/>
          <w:noProof/>
          <w:szCs w:val="22"/>
        </w:rPr>
      </w:pPr>
      <w:hyperlink w:anchor="_Toc426450177" w:history="1">
        <w:r w:rsidR="00CE4E96" w:rsidRPr="004E4F72">
          <w:rPr>
            <w:rStyle w:val="Hyperlink"/>
            <w:rFonts w:hint="eastAsia"/>
            <w:noProof/>
            <w:rtl/>
          </w:rPr>
          <w:t>ادله</w:t>
        </w:r>
        <w:r w:rsidR="00CE4E96" w:rsidRPr="004E4F72">
          <w:rPr>
            <w:rStyle w:val="Hyperlink"/>
            <w:noProof/>
            <w:rtl/>
          </w:rPr>
          <w:t xml:space="preserve"> </w:t>
        </w:r>
        <w:r w:rsidR="00CE4E96" w:rsidRPr="004E4F72">
          <w:rPr>
            <w:rStyle w:val="Hyperlink"/>
            <w:rFonts w:hint="eastAsia"/>
            <w:noProof/>
            <w:rtl/>
          </w:rPr>
          <w:t>روا</w:t>
        </w:r>
        <w:r w:rsidR="00CE4E96" w:rsidRPr="004E4F72">
          <w:rPr>
            <w:rStyle w:val="Hyperlink"/>
            <w:rFonts w:hint="cs"/>
            <w:noProof/>
            <w:rtl/>
          </w:rPr>
          <w:t>ی</w:t>
        </w:r>
        <w:r w:rsidR="00CE4E96" w:rsidRPr="004E4F72">
          <w:rPr>
            <w:rStyle w:val="Hyperlink"/>
            <w:rFonts w:hint="eastAsia"/>
            <w:noProof/>
            <w:rtl/>
          </w:rPr>
          <w:t>ات</w:t>
        </w:r>
        <w:r w:rsidR="00CE4E96">
          <w:rPr>
            <w:noProof/>
            <w:webHidden/>
          </w:rPr>
          <w:tab/>
        </w:r>
        <w:r w:rsidR="00CE4E96">
          <w:rPr>
            <w:rStyle w:val="Hyperlink"/>
            <w:noProof/>
            <w:rtl/>
          </w:rPr>
          <w:fldChar w:fldCharType="begin"/>
        </w:r>
        <w:r w:rsidR="00CE4E96">
          <w:rPr>
            <w:noProof/>
            <w:webHidden/>
          </w:rPr>
          <w:instrText xml:space="preserve"> PAGEREF _Toc426450177 \h </w:instrText>
        </w:r>
        <w:r w:rsidR="00CE4E96">
          <w:rPr>
            <w:rStyle w:val="Hyperlink"/>
            <w:noProof/>
            <w:rtl/>
          </w:rPr>
        </w:r>
        <w:r w:rsidR="00CE4E96">
          <w:rPr>
            <w:rStyle w:val="Hyperlink"/>
            <w:noProof/>
            <w:rtl/>
          </w:rPr>
          <w:fldChar w:fldCharType="separate"/>
        </w:r>
        <w:r w:rsidR="00CE4E96">
          <w:rPr>
            <w:noProof/>
            <w:webHidden/>
          </w:rPr>
          <w:t>2</w:t>
        </w:r>
        <w:r w:rsidR="00CE4E96">
          <w:rPr>
            <w:rStyle w:val="Hyperlink"/>
            <w:noProof/>
            <w:rtl/>
          </w:rPr>
          <w:fldChar w:fldCharType="end"/>
        </w:r>
      </w:hyperlink>
    </w:p>
    <w:p w:rsidR="00CE4E96" w:rsidRDefault="00FC2517" w:rsidP="00CE4E96">
      <w:pPr>
        <w:pStyle w:val="TOC3"/>
        <w:tabs>
          <w:tab w:val="right" w:leader="dot" w:pos="9350"/>
        </w:tabs>
        <w:bidi/>
        <w:rPr>
          <w:rFonts w:asciiTheme="minorHAnsi" w:eastAsiaTheme="minorEastAsia" w:hAnsiTheme="minorHAnsi" w:cstheme="minorBidi"/>
          <w:noProof/>
          <w:szCs w:val="22"/>
        </w:rPr>
      </w:pPr>
      <w:hyperlink w:anchor="_Toc426450178" w:history="1">
        <w:r w:rsidR="00CE4E96" w:rsidRPr="004E4F72">
          <w:rPr>
            <w:rStyle w:val="Hyperlink"/>
            <w:rFonts w:hint="eastAsia"/>
            <w:noProof/>
            <w:rtl/>
          </w:rPr>
          <w:t>نکات</w:t>
        </w:r>
        <w:r w:rsidR="00CE4E96" w:rsidRPr="004E4F72">
          <w:rPr>
            <w:rStyle w:val="Hyperlink"/>
            <w:rFonts w:hint="cs"/>
            <w:noProof/>
            <w:rtl/>
          </w:rPr>
          <w:t>ی</w:t>
        </w:r>
        <w:r w:rsidR="00CE4E96" w:rsidRPr="004E4F72">
          <w:rPr>
            <w:rStyle w:val="Hyperlink"/>
            <w:noProof/>
            <w:rtl/>
          </w:rPr>
          <w:t xml:space="preserve"> </w:t>
        </w:r>
        <w:r w:rsidR="00CE4E96" w:rsidRPr="004E4F72">
          <w:rPr>
            <w:rStyle w:val="Hyperlink"/>
            <w:rFonts w:hint="eastAsia"/>
            <w:noProof/>
            <w:rtl/>
          </w:rPr>
          <w:t>در</w:t>
        </w:r>
        <w:r w:rsidR="00CE4E96" w:rsidRPr="004E4F72">
          <w:rPr>
            <w:rStyle w:val="Hyperlink"/>
            <w:noProof/>
            <w:rtl/>
          </w:rPr>
          <w:t xml:space="preserve"> </w:t>
        </w:r>
        <w:r w:rsidR="00CE4E96" w:rsidRPr="004E4F72">
          <w:rPr>
            <w:rStyle w:val="Hyperlink"/>
            <w:rFonts w:hint="eastAsia"/>
            <w:noProof/>
            <w:rtl/>
          </w:rPr>
          <w:t>مورد</w:t>
        </w:r>
        <w:r w:rsidR="00CE4E96" w:rsidRPr="004E4F72">
          <w:rPr>
            <w:rStyle w:val="Hyperlink"/>
            <w:noProof/>
            <w:rtl/>
          </w:rPr>
          <w:t xml:space="preserve"> </w:t>
        </w:r>
        <w:r w:rsidR="00CE4E96" w:rsidRPr="004E4F72">
          <w:rPr>
            <w:rStyle w:val="Hyperlink"/>
            <w:rFonts w:hint="eastAsia"/>
            <w:noProof/>
            <w:rtl/>
          </w:rPr>
          <w:t>تق</w:t>
        </w:r>
        <w:r w:rsidR="00CE4E96" w:rsidRPr="004E4F72">
          <w:rPr>
            <w:rStyle w:val="Hyperlink"/>
            <w:rFonts w:hint="cs"/>
            <w:noProof/>
            <w:rtl/>
          </w:rPr>
          <w:t>ی</w:t>
        </w:r>
        <w:r w:rsidR="00CE4E96" w:rsidRPr="004E4F72">
          <w:rPr>
            <w:rStyle w:val="Hyperlink"/>
            <w:rFonts w:hint="eastAsia"/>
            <w:noProof/>
            <w:rtl/>
          </w:rPr>
          <w:t>ه</w:t>
        </w:r>
        <w:r w:rsidR="00CE4E96">
          <w:rPr>
            <w:noProof/>
            <w:webHidden/>
          </w:rPr>
          <w:tab/>
        </w:r>
        <w:r w:rsidR="00CE4E96">
          <w:rPr>
            <w:rStyle w:val="Hyperlink"/>
            <w:noProof/>
            <w:rtl/>
          </w:rPr>
          <w:fldChar w:fldCharType="begin"/>
        </w:r>
        <w:r w:rsidR="00CE4E96">
          <w:rPr>
            <w:noProof/>
            <w:webHidden/>
          </w:rPr>
          <w:instrText xml:space="preserve"> PAGEREF _Toc426450178 \h </w:instrText>
        </w:r>
        <w:r w:rsidR="00CE4E96">
          <w:rPr>
            <w:rStyle w:val="Hyperlink"/>
            <w:noProof/>
            <w:rtl/>
          </w:rPr>
        </w:r>
        <w:r w:rsidR="00CE4E96">
          <w:rPr>
            <w:rStyle w:val="Hyperlink"/>
            <w:noProof/>
            <w:rtl/>
          </w:rPr>
          <w:fldChar w:fldCharType="separate"/>
        </w:r>
        <w:r w:rsidR="00CE4E96">
          <w:rPr>
            <w:noProof/>
            <w:webHidden/>
          </w:rPr>
          <w:t>2</w:t>
        </w:r>
        <w:r w:rsidR="00CE4E96">
          <w:rPr>
            <w:rStyle w:val="Hyperlink"/>
            <w:noProof/>
            <w:rtl/>
          </w:rPr>
          <w:fldChar w:fldCharType="end"/>
        </w:r>
      </w:hyperlink>
    </w:p>
    <w:p w:rsidR="00CE4E96" w:rsidRDefault="00FC2517" w:rsidP="00CE4E96">
      <w:pPr>
        <w:pStyle w:val="TOC2"/>
        <w:tabs>
          <w:tab w:val="right" w:leader="dot" w:pos="9350"/>
        </w:tabs>
        <w:bidi/>
        <w:rPr>
          <w:rFonts w:asciiTheme="minorHAnsi" w:hAnsiTheme="minorHAnsi" w:cstheme="minorBidi"/>
          <w:noProof/>
          <w:szCs w:val="22"/>
        </w:rPr>
      </w:pPr>
      <w:hyperlink w:anchor="_Toc426450179" w:history="1">
        <w:r w:rsidR="00CE4E96" w:rsidRPr="004E4F72">
          <w:rPr>
            <w:rStyle w:val="Hyperlink"/>
            <w:rFonts w:hint="eastAsia"/>
            <w:noProof/>
            <w:rtl/>
          </w:rPr>
          <w:t>روا</w:t>
        </w:r>
        <w:r w:rsidR="00CE4E96" w:rsidRPr="004E4F72">
          <w:rPr>
            <w:rStyle w:val="Hyperlink"/>
            <w:rFonts w:hint="cs"/>
            <w:noProof/>
            <w:rtl/>
          </w:rPr>
          <w:t>ی</w:t>
        </w:r>
        <w:r w:rsidR="00CE4E96" w:rsidRPr="004E4F72">
          <w:rPr>
            <w:rStyle w:val="Hyperlink"/>
            <w:rFonts w:hint="eastAsia"/>
            <w:noProof/>
            <w:rtl/>
          </w:rPr>
          <w:t>ت</w:t>
        </w:r>
        <w:r w:rsidR="00CE4E96" w:rsidRPr="004E4F72">
          <w:rPr>
            <w:rStyle w:val="Hyperlink"/>
            <w:noProof/>
            <w:rtl/>
          </w:rPr>
          <w:t xml:space="preserve"> </w:t>
        </w:r>
        <w:r w:rsidR="00CE4E96" w:rsidRPr="004E4F72">
          <w:rPr>
            <w:rStyle w:val="Hyperlink"/>
            <w:rFonts w:hint="eastAsia"/>
            <w:noProof/>
            <w:rtl/>
          </w:rPr>
          <w:t>اول</w:t>
        </w:r>
        <w:r w:rsidR="00CE4E96">
          <w:rPr>
            <w:noProof/>
            <w:webHidden/>
          </w:rPr>
          <w:tab/>
        </w:r>
        <w:r w:rsidR="00CE4E96">
          <w:rPr>
            <w:rStyle w:val="Hyperlink"/>
            <w:noProof/>
            <w:rtl/>
          </w:rPr>
          <w:fldChar w:fldCharType="begin"/>
        </w:r>
        <w:r w:rsidR="00CE4E96">
          <w:rPr>
            <w:noProof/>
            <w:webHidden/>
          </w:rPr>
          <w:instrText xml:space="preserve"> PAGEREF _Toc426450179 \h </w:instrText>
        </w:r>
        <w:r w:rsidR="00CE4E96">
          <w:rPr>
            <w:rStyle w:val="Hyperlink"/>
            <w:noProof/>
            <w:rtl/>
          </w:rPr>
        </w:r>
        <w:r w:rsidR="00CE4E96">
          <w:rPr>
            <w:rStyle w:val="Hyperlink"/>
            <w:noProof/>
            <w:rtl/>
          </w:rPr>
          <w:fldChar w:fldCharType="separate"/>
        </w:r>
        <w:r w:rsidR="00CE4E96">
          <w:rPr>
            <w:noProof/>
            <w:webHidden/>
          </w:rPr>
          <w:t>2</w:t>
        </w:r>
        <w:r w:rsidR="00CE4E96">
          <w:rPr>
            <w:rStyle w:val="Hyperlink"/>
            <w:noProof/>
            <w:rtl/>
          </w:rPr>
          <w:fldChar w:fldCharType="end"/>
        </w:r>
      </w:hyperlink>
    </w:p>
    <w:p w:rsidR="00CE4E96" w:rsidRDefault="00FC2517" w:rsidP="00CE4E96">
      <w:pPr>
        <w:pStyle w:val="TOC3"/>
        <w:tabs>
          <w:tab w:val="right" w:leader="dot" w:pos="9350"/>
        </w:tabs>
        <w:bidi/>
        <w:rPr>
          <w:rFonts w:asciiTheme="minorHAnsi" w:eastAsiaTheme="minorEastAsia" w:hAnsiTheme="minorHAnsi" w:cstheme="minorBidi"/>
          <w:noProof/>
          <w:szCs w:val="22"/>
        </w:rPr>
      </w:pPr>
      <w:hyperlink w:anchor="_Toc426450180" w:history="1">
        <w:r w:rsidR="00CE4E96" w:rsidRPr="004E4F72">
          <w:rPr>
            <w:rStyle w:val="Hyperlink"/>
            <w:rFonts w:hint="eastAsia"/>
            <w:noProof/>
            <w:rtl/>
          </w:rPr>
          <w:t>بررس</w:t>
        </w:r>
        <w:r w:rsidR="00CE4E96" w:rsidRPr="004E4F72">
          <w:rPr>
            <w:rStyle w:val="Hyperlink"/>
            <w:rFonts w:hint="cs"/>
            <w:noProof/>
            <w:rtl/>
          </w:rPr>
          <w:t>ی</w:t>
        </w:r>
        <w:r w:rsidR="00CE4E96" w:rsidRPr="004E4F72">
          <w:rPr>
            <w:rStyle w:val="Hyperlink"/>
            <w:noProof/>
            <w:rtl/>
          </w:rPr>
          <w:t xml:space="preserve"> </w:t>
        </w:r>
        <w:r w:rsidR="00CE4E96" w:rsidRPr="004E4F72">
          <w:rPr>
            <w:rStyle w:val="Hyperlink"/>
            <w:rFonts w:hint="eastAsia"/>
            <w:noProof/>
            <w:rtl/>
          </w:rPr>
          <w:t>روا</w:t>
        </w:r>
        <w:r w:rsidR="00CE4E96" w:rsidRPr="004E4F72">
          <w:rPr>
            <w:rStyle w:val="Hyperlink"/>
            <w:rFonts w:hint="cs"/>
            <w:noProof/>
            <w:rtl/>
          </w:rPr>
          <w:t>ی</w:t>
        </w:r>
        <w:r w:rsidR="00CE4E96" w:rsidRPr="004E4F72">
          <w:rPr>
            <w:rStyle w:val="Hyperlink"/>
            <w:rFonts w:hint="eastAsia"/>
            <w:noProof/>
            <w:rtl/>
          </w:rPr>
          <w:t>ت</w:t>
        </w:r>
        <w:r w:rsidR="00CE4E96" w:rsidRPr="004E4F72">
          <w:rPr>
            <w:rStyle w:val="Hyperlink"/>
            <w:noProof/>
            <w:rtl/>
          </w:rPr>
          <w:t xml:space="preserve"> </w:t>
        </w:r>
        <w:r w:rsidR="00CE4E96" w:rsidRPr="004E4F72">
          <w:rPr>
            <w:rStyle w:val="Hyperlink"/>
            <w:rFonts w:hint="eastAsia"/>
            <w:noProof/>
            <w:rtl/>
          </w:rPr>
          <w:t>از</w:t>
        </w:r>
        <w:r w:rsidR="00CE4E96" w:rsidRPr="004E4F72">
          <w:rPr>
            <w:rStyle w:val="Hyperlink"/>
            <w:noProof/>
            <w:rtl/>
          </w:rPr>
          <w:t xml:space="preserve"> </w:t>
        </w:r>
        <w:r w:rsidR="00CE4E96" w:rsidRPr="004E4F72">
          <w:rPr>
            <w:rStyle w:val="Hyperlink"/>
            <w:rFonts w:hint="eastAsia"/>
            <w:noProof/>
            <w:rtl/>
          </w:rPr>
          <w:t>لحاظ</w:t>
        </w:r>
        <w:r w:rsidR="00CE4E96" w:rsidRPr="004E4F72">
          <w:rPr>
            <w:rStyle w:val="Hyperlink"/>
            <w:noProof/>
            <w:rtl/>
          </w:rPr>
          <w:t xml:space="preserve"> </w:t>
        </w:r>
        <w:r w:rsidR="00CE4E96" w:rsidRPr="004E4F72">
          <w:rPr>
            <w:rStyle w:val="Hyperlink"/>
            <w:rFonts w:hint="eastAsia"/>
            <w:noProof/>
            <w:rtl/>
          </w:rPr>
          <w:t>دلالت</w:t>
        </w:r>
        <w:r w:rsidR="00CE4E96">
          <w:rPr>
            <w:noProof/>
            <w:webHidden/>
          </w:rPr>
          <w:tab/>
        </w:r>
        <w:r w:rsidR="00CE4E96">
          <w:rPr>
            <w:rStyle w:val="Hyperlink"/>
            <w:noProof/>
            <w:rtl/>
          </w:rPr>
          <w:fldChar w:fldCharType="begin"/>
        </w:r>
        <w:r w:rsidR="00CE4E96">
          <w:rPr>
            <w:noProof/>
            <w:webHidden/>
          </w:rPr>
          <w:instrText xml:space="preserve"> PAGEREF _Toc426450180 \h </w:instrText>
        </w:r>
        <w:r w:rsidR="00CE4E96">
          <w:rPr>
            <w:rStyle w:val="Hyperlink"/>
            <w:noProof/>
            <w:rtl/>
          </w:rPr>
        </w:r>
        <w:r w:rsidR="00CE4E96">
          <w:rPr>
            <w:rStyle w:val="Hyperlink"/>
            <w:noProof/>
            <w:rtl/>
          </w:rPr>
          <w:fldChar w:fldCharType="separate"/>
        </w:r>
        <w:r w:rsidR="00CE4E96">
          <w:rPr>
            <w:noProof/>
            <w:webHidden/>
          </w:rPr>
          <w:t>3</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1" w:history="1">
        <w:r w:rsidR="00CE4E96" w:rsidRPr="004E4F72">
          <w:rPr>
            <w:rStyle w:val="Hyperlink"/>
            <w:noProof/>
            <w:rtl/>
          </w:rPr>
          <w:t>1.</w:t>
        </w:r>
        <w:r w:rsidR="00CE4E96" w:rsidRPr="004E4F72">
          <w:rPr>
            <w:rStyle w:val="Hyperlink"/>
            <w:rFonts w:hint="eastAsia"/>
            <w:noProof/>
            <w:rtl/>
          </w:rPr>
          <w:t>منظور</w:t>
        </w:r>
        <w:r w:rsidR="00CE4E96" w:rsidRPr="004E4F72">
          <w:rPr>
            <w:rStyle w:val="Hyperlink"/>
            <w:noProof/>
            <w:rtl/>
          </w:rPr>
          <w:t xml:space="preserve"> </w:t>
        </w:r>
        <w:r w:rsidR="00CE4E96" w:rsidRPr="004E4F72">
          <w:rPr>
            <w:rStyle w:val="Hyperlink"/>
            <w:rFonts w:hint="eastAsia"/>
            <w:noProof/>
            <w:rtl/>
          </w:rPr>
          <w:t>از</w:t>
        </w:r>
        <w:r w:rsidR="00CE4E96" w:rsidRPr="004E4F72">
          <w:rPr>
            <w:rStyle w:val="Hyperlink"/>
            <w:noProof/>
            <w:rtl/>
          </w:rPr>
          <w:t xml:space="preserve"> </w:t>
        </w:r>
        <w:r w:rsidR="00CE4E96" w:rsidRPr="004E4F72">
          <w:rPr>
            <w:rStyle w:val="Hyperlink"/>
            <w:rFonts w:hint="eastAsia"/>
            <w:noProof/>
            <w:rtl/>
          </w:rPr>
          <w:t>حلف</w:t>
        </w:r>
        <w:r w:rsidR="00CE4E96" w:rsidRPr="004E4F72">
          <w:rPr>
            <w:rStyle w:val="Hyperlink"/>
            <w:noProof/>
            <w:rtl/>
          </w:rPr>
          <w:t xml:space="preserve"> </w:t>
        </w:r>
        <w:r w:rsidR="00CE4E96" w:rsidRPr="004E4F72">
          <w:rPr>
            <w:rStyle w:val="Hyperlink"/>
            <w:rFonts w:hint="eastAsia"/>
            <w:noProof/>
            <w:rtl/>
          </w:rPr>
          <w:t>چ</w:t>
        </w:r>
        <w:r w:rsidR="00CE4E96" w:rsidRPr="004E4F72">
          <w:rPr>
            <w:rStyle w:val="Hyperlink"/>
            <w:rFonts w:hint="cs"/>
            <w:noProof/>
            <w:rtl/>
          </w:rPr>
          <w:t>ی</w:t>
        </w:r>
        <w:r w:rsidR="00CE4E96" w:rsidRPr="004E4F72">
          <w:rPr>
            <w:rStyle w:val="Hyperlink"/>
            <w:rFonts w:hint="eastAsia"/>
            <w:noProof/>
            <w:rtl/>
          </w:rPr>
          <w:t>ست؟</w:t>
        </w:r>
        <w:r w:rsidR="00CE4E96">
          <w:rPr>
            <w:noProof/>
            <w:webHidden/>
          </w:rPr>
          <w:tab/>
        </w:r>
        <w:r w:rsidR="00CE4E96">
          <w:rPr>
            <w:rStyle w:val="Hyperlink"/>
            <w:noProof/>
            <w:rtl/>
          </w:rPr>
          <w:fldChar w:fldCharType="begin"/>
        </w:r>
        <w:r w:rsidR="00CE4E96">
          <w:rPr>
            <w:noProof/>
            <w:webHidden/>
          </w:rPr>
          <w:instrText xml:space="preserve"> PAGEREF _Toc426450181 \h </w:instrText>
        </w:r>
        <w:r w:rsidR="00CE4E96">
          <w:rPr>
            <w:rStyle w:val="Hyperlink"/>
            <w:noProof/>
            <w:rtl/>
          </w:rPr>
        </w:r>
        <w:r w:rsidR="00CE4E96">
          <w:rPr>
            <w:rStyle w:val="Hyperlink"/>
            <w:noProof/>
            <w:rtl/>
          </w:rPr>
          <w:fldChar w:fldCharType="separate"/>
        </w:r>
        <w:r w:rsidR="00CE4E96">
          <w:rPr>
            <w:noProof/>
            <w:webHidden/>
          </w:rPr>
          <w:t>3</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2" w:history="1">
        <w:r w:rsidR="00CE4E96" w:rsidRPr="004E4F72">
          <w:rPr>
            <w:rStyle w:val="Hyperlink"/>
            <w:rFonts w:hint="eastAsia"/>
            <w:noProof/>
            <w:rtl/>
          </w:rPr>
          <w:t>نت</w:t>
        </w:r>
        <w:r w:rsidR="00CE4E96" w:rsidRPr="004E4F72">
          <w:rPr>
            <w:rStyle w:val="Hyperlink"/>
            <w:rFonts w:hint="cs"/>
            <w:noProof/>
            <w:rtl/>
          </w:rPr>
          <w:t>ی</w:t>
        </w:r>
        <w:r w:rsidR="00CE4E96" w:rsidRPr="004E4F72">
          <w:rPr>
            <w:rStyle w:val="Hyperlink"/>
            <w:rFonts w:hint="eastAsia"/>
            <w:noProof/>
            <w:rtl/>
          </w:rPr>
          <w:t>جه</w:t>
        </w:r>
        <w:r w:rsidR="00CE4E96">
          <w:rPr>
            <w:noProof/>
            <w:webHidden/>
          </w:rPr>
          <w:tab/>
        </w:r>
        <w:r w:rsidR="00CE4E96">
          <w:rPr>
            <w:rStyle w:val="Hyperlink"/>
            <w:noProof/>
            <w:rtl/>
          </w:rPr>
          <w:fldChar w:fldCharType="begin"/>
        </w:r>
        <w:r w:rsidR="00CE4E96">
          <w:rPr>
            <w:noProof/>
            <w:webHidden/>
          </w:rPr>
          <w:instrText xml:space="preserve"> PAGEREF _Toc426450182 \h </w:instrText>
        </w:r>
        <w:r w:rsidR="00CE4E96">
          <w:rPr>
            <w:rStyle w:val="Hyperlink"/>
            <w:noProof/>
            <w:rtl/>
          </w:rPr>
        </w:r>
        <w:r w:rsidR="00CE4E96">
          <w:rPr>
            <w:rStyle w:val="Hyperlink"/>
            <w:noProof/>
            <w:rtl/>
          </w:rPr>
          <w:fldChar w:fldCharType="separate"/>
        </w:r>
        <w:r w:rsidR="00CE4E96">
          <w:rPr>
            <w:noProof/>
            <w:webHidden/>
          </w:rPr>
          <w:t>3</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3" w:history="1">
        <w:r w:rsidR="00CE4E96" w:rsidRPr="004E4F72">
          <w:rPr>
            <w:rStyle w:val="Hyperlink"/>
            <w:noProof/>
            <w:rtl/>
          </w:rPr>
          <w:t xml:space="preserve">2. </w:t>
        </w:r>
        <w:r w:rsidR="00CE4E96" w:rsidRPr="004E4F72">
          <w:rPr>
            <w:rStyle w:val="Hyperlink"/>
            <w:rFonts w:hint="eastAsia"/>
            <w:noProof/>
            <w:rtl/>
          </w:rPr>
          <w:t>منظور</w:t>
        </w:r>
        <w:r w:rsidR="00CE4E96" w:rsidRPr="004E4F72">
          <w:rPr>
            <w:rStyle w:val="Hyperlink"/>
            <w:noProof/>
            <w:rtl/>
          </w:rPr>
          <w:t xml:space="preserve"> </w:t>
        </w:r>
        <w:r w:rsidR="00CE4E96" w:rsidRPr="004E4F72">
          <w:rPr>
            <w:rStyle w:val="Hyperlink"/>
            <w:rFonts w:hint="eastAsia"/>
            <w:noProof/>
            <w:rtl/>
          </w:rPr>
          <w:t>حلف</w:t>
        </w:r>
        <w:r w:rsidR="00CE4E96" w:rsidRPr="004E4F72">
          <w:rPr>
            <w:rStyle w:val="Hyperlink"/>
            <w:noProof/>
            <w:rtl/>
          </w:rPr>
          <w:t xml:space="preserve"> «</w:t>
        </w:r>
        <w:r w:rsidR="00CE4E96" w:rsidRPr="004E4F72">
          <w:rPr>
            <w:rStyle w:val="Hyperlink"/>
            <w:rFonts w:hint="eastAsia"/>
            <w:noProof/>
            <w:rtl/>
          </w:rPr>
          <w:t>حلف</w:t>
        </w:r>
        <w:r w:rsidR="00CE4E96" w:rsidRPr="004E4F72">
          <w:rPr>
            <w:rStyle w:val="Hyperlink"/>
            <w:noProof/>
            <w:rtl/>
          </w:rPr>
          <w:t xml:space="preserve"> </w:t>
        </w:r>
        <w:r w:rsidR="00CE4E96" w:rsidRPr="004E4F72">
          <w:rPr>
            <w:rStyle w:val="Hyperlink"/>
            <w:rFonts w:hint="eastAsia"/>
            <w:noProof/>
            <w:rtl/>
          </w:rPr>
          <w:t>بالطلاق»</w:t>
        </w:r>
        <w:r w:rsidR="00CE4E96" w:rsidRPr="004E4F72">
          <w:rPr>
            <w:rStyle w:val="Hyperlink"/>
            <w:noProof/>
            <w:rtl/>
          </w:rPr>
          <w:t xml:space="preserve"> </w:t>
        </w:r>
        <w:r w:rsidR="00CE4E96" w:rsidRPr="004E4F72">
          <w:rPr>
            <w:rStyle w:val="Hyperlink"/>
            <w:rFonts w:hint="eastAsia"/>
            <w:noProof/>
            <w:rtl/>
          </w:rPr>
          <w:t>ن</w:t>
        </w:r>
        <w:r w:rsidR="00CE4E96" w:rsidRPr="004E4F72">
          <w:rPr>
            <w:rStyle w:val="Hyperlink"/>
            <w:rFonts w:hint="cs"/>
            <w:noProof/>
            <w:rtl/>
          </w:rPr>
          <w:t>ی</w:t>
        </w:r>
        <w:r w:rsidR="00CE4E96" w:rsidRPr="004E4F72">
          <w:rPr>
            <w:rStyle w:val="Hyperlink"/>
            <w:rFonts w:hint="eastAsia"/>
            <w:noProof/>
            <w:rtl/>
          </w:rPr>
          <w:t>ست</w:t>
        </w:r>
        <w:r w:rsidR="00CE4E96">
          <w:rPr>
            <w:noProof/>
            <w:webHidden/>
          </w:rPr>
          <w:tab/>
        </w:r>
        <w:r w:rsidR="00CE4E96">
          <w:rPr>
            <w:rStyle w:val="Hyperlink"/>
            <w:noProof/>
            <w:rtl/>
          </w:rPr>
          <w:fldChar w:fldCharType="begin"/>
        </w:r>
        <w:r w:rsidR="00CE4E96">
          <w:rPr>
            <w:noProof/>
            <w:webHidden/>
          </w:rPr>
          <w:instrText xml:space="preserve"> PAGEREF _Toc426450183 \h </w:instrText>
        </w:r>
        <w:r w:rsidR="00CE4E96">
          <w:rPr>
            <w:rStyle w:val="Hyperlink"/>
            <w:noProof/>
            <w:rtl/>
          </w:rPr>
        </w:r>
        <w:r w:rsidR="00CE4E96">
          <w:rPr>
            <w:rStyle w:val="Hyperlink"/>
            <w:noProof/>
            <w:rtl/>
          </w:rPr>
          <w:fldChar w:fldCharType="separate"/>
        </w:r>
        <w:r w:rsidR="00CE4E96">
          <w:rPr>
            <w:noProof/>
            <w:webHidden/>
          </w:rPr>
          <w:t>3</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4" w:history="1">
        <w:r w:rsidR="00CE4E96" w:rsidRPr="004E4F72">
          <w:rPr>
            <w:rStyle w:val="Hyperlink"/>
            <w:noProof/>
            <w:rtl/>
          </w:rPr>
          <w:t>3.</w:t>
        </w:r>
        <w:r w:rsidR="00CE4E96" w:rsidRPr="004E4F72">
          <w:rPr>
            <w:rStyle w:val="Hyperlink"/>
            <w:rFonts w:hint="eastAsia"/>
            <w:noProof/>
            <w:rtl/>
          </w:rPr>
          <w:t>موضوع</w:t>
        </w:r>
        <w:r w:rsidR="00CE4E96" w:rsidRPr="004E4F72">
          <w:rPr>
            <w:rStyle w:val="Hyperlink"/>
            <w:noProof/>
            <w:rtl/>
          </w:rPr>
          <w:t xml:space="preserve"> </w:t>
        </w:r>
        <w:r w:rsidR="00CE4E96" w:rsidRPr="004E4F72">
          <w:rPr>
            <w:rStyle w:val="Hyperlink"/>
            <w:rFonts w:hint="eastAsia"/>
            <w:noProof/>
            <w:rtl/>
          </w:rPr>
          <w:t>روا</w:t>
        </w:r>
        <w:r w:rsidR="00CE4E96" w:rsidRPr="004E4F72">
          <w:rPr>
            <w:rStyle w:val="Hyperlink"/>
            <w:rFonts w:hint="cs"/>
            <w:noProof/>
            <w:rtl/>
          </w:rPr>
          <w:t>ی</w:t>
        </w:r>
        <w:r w:rsidR="00CE4E96" w:rsidRPr="004E4F72">
          <w:rPr>
            <w:rStyle w:val="Hyperlink"/>
            <w:rFonts w:hint="eastAsia"/>
            <w:noProof/>
            <w:rtl/>
          </w:rPr>
          <w:t>ت</w:t>
        </w:r>
        <w:r w:rsidR="00CE4E96" w:rsidRPr="004E4F72">
          <w:rPr>
            <w:rStyle w:val="Hyperlink"/>
            <w:noProof/>
            <w:rtl/>
          </w:rPr>
          <w:t xml:space="preserve"> </w:t>
        </w:r>
        <w:r w:rsidR="00CE4E96" w:rsidRPr="004E4F72">
          <w:rPr>
            <w:rStyle w:val="Hyperlink"/>
            <w:rFonts w:hint="eastAsia"/>
            <w:noProof/>
            <w:rtl/>
          </w:rPr>
          <w:t>خوف</w:t>
        </w:r>
        <w:r w:rsidR="00CE4E96" w:rsidRPr="004E4F72">
          <w:rPr>
            <w:rStyle w:val="Hyperlink"/>
            <w:noProof/>
            <w:rtl/>
          </w:rPr>
          <w:t xml:space="preserve"> </w:t>
        </w:r>
        <w:r w:rsidR="00CE4E96" w:rsidRPr="004E4F72">
          <w:rPr>
            <w:rStyle w:val="Hyperlink"/>
            <w:rFonts w:hint="eastAsia"/>
            <w:noProof/>
            <w:rtl/>
          </w:rPr>
          <w:t>عل</w:t>
        </w:r>
        <w:r w:rsidR="00CE4E96" w:rsidRPr="004E4F72">
          <w:rPr>
            <w:rStyle w:val="Hyperlink"/>
            <w:rFonts w:hint="cs"/>
            <w:noProof/>
            <w:rtl/>
          </w:rPr>
          <w:t>ی</w:t>
        </w:r>
        <w:r w:rsidR="00CE4E96" w:rsidRPr="004E4F72">
          <w:rPr>
            <w:rStyle w:val="Hyperlink"/>
            <w:noProof/>
            <w:rtl/>
          </w:rPr>
          <w:t xml:space="preserve"> </w:t>
        </w:r>
        <w:r w:rsidR="00CE4E96" w:rsidRPr="004E4F72">
          <w:rPr>
            <w:rStyle w:val="Hyperlink"/>
            <w:rFonts w:hint="eastAsia"/>
            <w:noProof/>
            <w:rtl/>
          </w:rPr>
          <w:t>مال</w:t>
        </w:r>
        <w:r w:rsidR="00CE4E96">
          <w:rPr>
            <w:noProof/>
            <w:webHidden/>
          </w:rPr>
          <w:tab/>
        </w:r>
        <w:r w:rsidR="00CE4E96">
          <w:rPr>
            <w:rStyle w:val="Hyperlink"/>
            <w:noProof/>
            <w:rtl/>
          </w:rPr>
          <w:fldChar w:fldCharType="begin"/>
        </w:r>
        <w:r w:rsidR="00CE4E96">
          <w:rPr>
            <w:noProof/>
            <w:webHidden/>
          </w:rPr>
          <w:instrText xml:space="preserve"> PAGEREF _Toc426450184 \h </w:instrText>
        </w:r>
        <w:r w:rsidR="00CE4E96">
          <w:rPr>
            <w:rStyle w:val="Hyperlink"/>
            <w:noProof/>
            <w:rtl/>
          </w:rPr>
        </w:r>
        <w:r w:rsidR="00CE4E96">
          <w:rPr>
            <w:rStyle w:val="Hyperlink"/>
            <w:noProof/>
            <w:rtl/>
          </w:rPr>
          <w:fldChar w:fldCharType="separate"/>
        </w:r>
        <w:r w:rsidR="00CE4E96">
          <w:rPr>
            <w:noProof/>
            <w:webHidden/>
          </w:rPr>
          <w:t>4</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5" w:history="1">
        <w:r w:rsidR="00CE4E96" w:rsidRPr="004E4F72">
          <w:rPr>
            <w:rStyle w:val="Hyperlink"/>
            <w:noProof/>
            <w:rtl/>
          </w:rPr>
          <w:t>4.</w:t>
        </w:r>
        <w:r w:rsidR="00CE4E96" w:rsidRPr="004E4F72">
          <w:rPr>
            <w:rStyle w:val="Hyperlink"/>
            <w:rFonts w:hint="eastAsia"/>
            <w:noProof/>
            <w:rtl/>
          </w:rPr>
          <w:t>تق</w:t>
        </w:r>
        <w:r w:rsidR="00CE4E96" w:rsidRPr="004E4F72">
          <w:rPr>
            <w:rStyle w:val="Hyperlink"/>
            <w:rFonts w:hint="cs"/>
            <w:noProof/>
            <w:rtl/>
          </w:rPr>
          <w:t>ی</w:t>
        </w:r>
        <w:r w:rsidR="00CE4E96" w:rsidRPr="004E4F72">
          <w:rPr>
            <w:rStyle w:val="Hyperlink"/>
            <w:rFonts w:hint="eastAsia"/>
            <w:noProof/>
            <w:rtl/>
          </w:rPr>
          <w:t>ه</w:t>
        </w:r>
        <w:r w:rsidR="00CE4E96" w:rsidRPr="004E4F72">
          <w:rPr>
            <w:rStyle w:val="Hyperlink"/>
            <w:noProof/>
            <w:rtl/>
          </w:rPr>
          <w:t xml:space="preserve"> </w:t>
        </w:r>
        <w:r w:rsidR="00CE4E96" w:rsidRPr="004E4F72">
          <w:rPr>
            <w:rStyle w:val="Hyperlink"/>
            <w:rFonts w:hint="eastAsia"/>
            <w:noProof/>
            <w:rtl/>
          </w:rPr>
          <w:t>خوف</w:t>
        </w:r>
        <w:r w:rsidR="00CE4E96" w:rsidRPr="004E4F72">
          <w:rPr>
            <w:rStyle w:val="Hyperlink"/>
            <w:rFonts w:hint="cs"/>
            <w:noProof/>
            <w:rtl/>
          </w:rPr>
          <w:t>ی</w:t>
        </w:r>
        <w:r w:rsidR="00CE4E96" w:rsidRPr="004E4F72">
          <w:rPr>
            <w:rStyle w:val="Hyperlink"/>
            <w:noProof/>
            <w:rtl/>
          </w:rPr>
          <w:t xml:space="preserve"> </w:t>
        </w:r>
        <w:r w:rsidR="00CE4E96" w:rsidRPr="004E4F72">
          <w:rPr>
            <w:rStyle w:val="Hyperlink"/>
            <w:rFonts w:hint="eastAsia"/>
            <w:noProof/>
            <w:rtl/>
          </w:rPr>
          <w:t>مشمول</w:t>
        </w:r>
        <w:r w:rsidR="00CE4E96" w:rsidRPr="004E4F72">
          <w:rPr>
            <w:rStyle w:val="Hyperlink"/>
            <w:noProof/>
            <w:rtl/>
          </w:rPr>
          <w:t xml:space="preserve"> </w:t>
        </w:r>
        <w:r w:rsidR="00CE4E96" w:rsidRPr="004E4F72">
          <w:rPr>
            <w:rStyle w:val="Hyperlink"/>
            <w:rFonts w:hint="eastAsia"/>
            <w:noProof/>
            <w:rtl/>
          </w:rPr>
          <w:t>روا</w:t>
        </w:r>
        <w:r w:rsidR="00CE4E96" w:rsidRPr="004E4F72">
          <w:rPr>
            <w:rStyle w:val="Hyperlink"/>
            <w:rFonts w:hint="cs"/>
            <w:noProof/>
            <w:rtl/>
          </w:rPr>
          <w:t>ی</w:t>
        </w:r>
        <w:r w:rsidR="00CE4E96" w:rsidRPr="004E4F72">
          <w:rPr>
            <w:rStyle w:val="Hyperlink"/>
            <w:rFonts w:hint="eastAsia"/>
            <w:noProof/>
            <w:rtl/>
          </w:rPr>
          <w:t>ت</w:t>
        </w:r>
        <w:r w:rsidR="00CE4E96" w:rsidRPr="004E4F72">
          <w:rPr>
            <w:rStyle w:val="Hyperlink"/>
            <w:noProof/>
            <w:rtl/>
          </w:rPr>
          <w:t xml:space="preserve"> </w:t>
        </w:r>
        <w:r w:rsidR="00CE4E96" w:rsidRPr="004E4F72">
          <w:rPr>
            <w:rStyle w:val="Hyperlink"/>
            <w:rFonts w:hint="eastAsia"/>
            <w:noProof/>
            <w:rtl/>
          </w:rPr>
          <w:t>است</w:t>
        </w:r>
        <w:r w:rsidR="00CE4E96">
          <w:rPr>
            <w:noProof/>
            <w:webHidden/>
          </w:rPr>
          <w:tab/>
        </w:r>
        <w:r w:rsidR="00CE4E96">
          <w:rPr>
            <w:rStyle w:val="Hyperlink"/>
            <w:noProof/>
            <w:rtl/>
          </w:rPr>
          <w:fldChar w:fldCharType="begin"/>
        </w:r>
        <w:r w:rsidR="00CE4E96">
          <w:rPr>
            <w:noProof/>
            <w:webHidden/>
          </w:rPr>
          <w:instrText xml:space="preserve"> PAGEREF _Toc426450185 \h </w:instrText>
        </w:r>
        <w:r w:rsidR="00CE4E96">
          <w:rPr>
            <w:rStyle w:val="Hyperlink"/>
            <w:noProof/>
            <w:rtl/>
          </w:rPr>
        </w:r>
        <w:r w:rsidR="00CE4E96">
          <w:rPr>
            <w:rStyle w:val="Hyperlink"/>
            <w:noProof/>
            <w:rtl/>
          </w:rPr>
          <w:fldChar w:fldCharType="separate"/>
        </w:r>
        <w:r w:rsidR="00CE4E96">
          <w:rPr>
            <w:noProof/>
            <w:webHidden/>
          </w:rPr>
          <w:t>4</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6" w:history="1">
        <w:r w:rsidR="00CE4E96" w:rsidRPr="004E4F72">
          <w:rPr>
            <w:rStyle w:val="Hyperlink"/>
            <w:noProof/>
            <w:rtl/>
          </w:rPr>
          <w:t>5.</w:t>
        </w:r>
        <w:r w:rsidR="00CE4E96" w:rsidRPr="004E4F72">
          <w:rPr>
            <w:rStyle w:val="Hyperlink"/>
            <w:rFonts w:hint="eastAsia"/>
            <w:noProof/>
            <w:rtl/>
          </w:rPr>
          <w:t>منظور</w:t>
        </w:r>
        <w:r w:rsidR="00CE4E96" w:rsidRPr="004E4F72">
          <w:rPr>
            <w:rStyle w:val="Hyperlink"/>
            <w:noProof/>
            <w:rtl/>
          </w:rPr>
          <w:t xml:space="preserve"> </w:t>
        </w:r>
        <w:r w:rsidR="00CE4E96" w:rsidRPr="004E4F72">
          <w:rPr>
            <w:rStyle w:val="Hyperlink"/>
            <w:rFonts w:hint="eastAsia"/>
            <w:noProof/>
            <w:rtl/>
          </w:rPr>
          <w:t>از</w:t>
        </w:r>
        <w:r w:rsidR="00CE4E96" w:rsidRPr="004E4F72">
          <w:rPr>
            <w:rStyle w:val="Hyperlink"/>
            <w:noProof/>
            <w:rtl/>
          </w:rPr>
          <w:t xml:space="preserve"> </w:t>
        </w:r>
        <w:r w:rsidR="00CE4E96" w:rsidRPr="004E4F72">
          <w:rPr>
            <w:rStyle w:val="Hyperlink"/>
            <w:rFonts w:hint="eastAsia"/>
            <w:noProof/>
            <w:rtl/>
          </w:rPr>
          <w:t>سلطان</w:t>
        </w:r>
        <w:r w:rsidR="00CE4E96">
          <w:rPr>
            <w:noProof/>
            <w:webHidden/>
          </w:rPr>
          <w:tab/>
        </w:r>
        <w:r w:rsidR="00CE4E96">
          <w:rPr>
            <w:rStyle w:val="Hyperlink"/>
            <w:noProof/>
            <w:rtl/>
          </w:rPr>
          <w:fldChar w:fldCharType="begin"/>
        </w:r>
        <w:r w:rsidR="00CE4E96">
          <w:rPr>
            <w:noProof/>
            <w:webHidden/>
          </w:rPr>
          <w:instrText xml:space="preserve"> PAGEREF _Toc426450186 \h </w:instrText>
        </w:r>
        <w:r w:rsidR="00CE4E96">
          <w:rPr>
            <w:rStyle w:val="Hyperlink"/>
            <w:noProof/>
            <w:rtl/>
          </w:rPr>
        </w:r>
        <w:r w:rsidR="00CE4E96">
          <w:rPr>
            <w:rStyle w:val="Hyperlink"/>
            <w:noProof/>
            <w:rtl/>
          </w:rPr>
          <w:fldChar w:fldCharType="separate"/>
        </w:r>
        <w:r w:rsidR="00CE4E96">
          <w:rPr>
            <w:noProof/>
            <w:webHidden/>
          </w:rPr>
          <w:t>4</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7" w:history="1">
        <w:r w:rsidR="00CE4E96" w:rsidRPr="004E4F72">
          <w:rPr>
            <w:rStyle w:val="Hyperlink"/>
            <w:noProof/>
            <w:rtl/>
          </w:rPr>
          <w:t>6.</w:t>
        </w:r>
        <w:r w:rsidR="00CE4E96" w:rsidRPr="004E4F72">
          <w:rPr>
            <w:rStyle w:val="Hyperlink"/>
            <w:rFonts w:hint="eastAsia"/>
            <w:noProof/>
            <w:rtl/>
          </w:rPr>
          <w:t>تعم</w:t>
        </w:r>
        <w:r w:rsidR="00CE4E96" w:rsidRPr="004E4F72">
          <w:rPr>
            <w:rStyle w:val="Hyperlink"/>
            <w:rFonts w:hint="cs"/>
            <w:noProof/>
            <w:rtl/>
          </w:rPr>
          <w:t>ی</w:t>
        </w:r>
        <w:r w:rsidR="00CE4E96" w:rsidRPr="004E4F72">
          <w:rPr>
            <w:rStyle w:val="Hyperlink"/>
            <w:rFonts w:hint="eastAsia"/>
            <w:noProof/>
            <w:rtl/>
          </w:rPr>
          <w:t>م</w:t>
        </w:r>
        <w:r w:rsidR="00CE4E96" w:rsidRPr="004E4F72">
          <w:rPr>
            <w:rStyle w:val="Hyperlink"/>
            <w:noProof/>
            <w:rtl/>
          </w:rPr>
          <w:t xml:space="preserve"> </w:t>
        </w:r>
        <w:r w:rsidR="00CE4E96" w:rsidRPr="004E4F72">
          <w:rPr>
            <w:rStyle w:val="Hyperlink"/>
            <w:rFonts w:hint="eastAsia"/>
            <w:noProof/>
            <w:rtl/>
          </w:rPr>
          <w:t>مسئله</w:t>
        </w:r>
        <w:r w:rsidR="00CE4E96" w:rsidRPr="004E4F72">
          <w:rPr>
            <w:rStyle w:val="Hyperlink"/>
            <w:noProof/>
            <w:rtl/>
          </w:rPr>
          <w:t xml:space="preserve"> </w:t>
        </w:r>
        <w:r w:rsidR="00CE4E96" w:rsidRPr="004E4F72">
          <w:rPr>
            <w:rStyle w:val="Hyperlink"/>
            <w:rFonts w:hint="eastAsia"/>
            <w:noProof/>
            <w:rtl/>
          </w:rPr>
          <w:t>از</w:t>
        </w:r>
        <w:r w:rsidR="00CE4E96" w:rsidRPr="004E4F72">
          <w:rPr>
            <w:rStyle w:val="Hyperlink"/>
            <w:noProof/>
            <w:rtl/>
          </w:rPr>
          <w:t xml:space="preserve"> </w:t>
        </w:r>
        <w:r w:rsidR="00CE4E96" w:rsidRPr="004E4F72">
          <w:rPr>
            <w:rStyle w:val="Hyperlink"/>
            <w:rFonts w:hint="eastAsia"/>
            <w:noProof/>
            <w:rtl/>
          </w:rPr>
          <w:t>خود</w:t>
        </w:r>
        <w:r w:rsidR="00CE4E96" w:rsidRPr="004E4F72">
          <w:rPr>
            <w:rStyle w:val="Hyperlink"/>
            <w:noProof/>
            <w:rtl/>
          </w:rPr>
          <w:t xml:space="preserve"> </w:t>
        </w:r>
        <w:r w:rsidR="00CE4E96" w:rsidRPr="004E4F72">
          <w:rPr>
            <w:rStyle w:val="Hyperlink"/>
            <w:rFonts w:hint="eastAsia"/>
            <w:noProof/>
            <w:rtl/>
          </w:rPr>
          <w:t>شخص</w:t>
        </w:r>
        <w:r w:rsidR="00CE4E96" w:rsidRPr="004E4F72">
          <w:rPr>
            <w:rStyle w:val="Hyperlink"/>
            <w:noProof/>
            <w:rtl/>
          </w:rPr>
          <w:t xml:space="preserve"> </w:t>
        </w:r>
        <w:r w:rsidR="00CE4E96" w:rsidRPr="004E4F72">
          <w:rPr>
            <w:rStyle w:val="Hyperlink"/>
            <w:rFonts w:hint="eastAsia"/>
            <w:noProof/>
            <w:rtl/>
          </w:rPr>
          <w:t>به</w:t>
        </w:r>
        <w:r w:rsidR="00CE4E96" w:rsidRPr="004E4F72">
          <w:rPr>
            <w:rStyle w:val="Hyperlink"/>
            <w:noProof/>
            <w:rtl/>
          </w:rPr>
          <w:t xml:space="preserve"> </w:t>
        </w:r>
        <w:r w:rsidR="00CE4E96" w:rsidRPr="004E4F72">
          <w:rPr>
            <w:rStyle w:val="Hyperlink"/>
            <w:rFonts w:hint="eastAsia"/>
            <w:noProof/>
            <w:rtl/>
          </w:rPr>
          <w:t>د</w:t>
        </w:r>
        <w:r w:rsidR="00CE4E96" w:rsidRPr="004E4F72">
          <w:rPr>
            <w:rStyle w:val="Hyperlink"/>
            <w:rFonts w:hint="cs"/>
            <w:noProof/>
            <w:rtl/>
          </w:rPr>
          <w:t>ی</w:t>
        </w:r>
        <w:r w:rsidR="00CE4E96" w:rsidRPr="004E4F72">
          <w:rPr>
            <w:rStyle w:val="Hyperlink"/>
            <w:rFonts w:hint="eastAsia"/>
            <w:noProof/>
            <w:rtl/>
          </w:rPr>
          <w:t>گران</w:t>
        </w:r>
        <w:r w:rsidR="00CE4E96" w:rsidRPr="004E4F72">
          <w:rPr>
            <w:rStyle w:val="Hyperlink"/>
            <w:noProof/>
            <w:rtl/>
          </w:rPr>
          <w:t>(</w:t>
        </w:r>
        <w:r w:rsidR="00CE4E96" w:rsidRPr="004E4F72">
          <w:rPr>
            <w:rStyle w:val="Hyperlink"/>
            <w:rFonts w:hint="eastAsia"/>
            <w:noProof/>
            <w:rtl/>
          </w:rPr>
          <w:t>برادران</w:t>
        </w:r>
        <w:r w:rsidR="00CE4E96" w:rsidRPr="004E4F72">
          <w:rPr>
            <w:rStyle w:val="Hyperlink"/>
            <w:noProof/>
            <w:rtl/>
          </w:rPr>
          <w:t xml:space="preserve"> </w:t>
        </w:r>
        <w:r w:rsidR="00CE4E96" w:rsidRPr="004E4F72">
          <w:rPr>
            <w:rStyle w:val="Hyperlink"/>
            <w:rFonts w:hint="eastAsia"/>
            <w:noProof/>
            <w:rtl/>
          </w:rPr>
          <w:t>د</w:t>
        </w:r>
        <w:r w:rsidR="00CE4E96" w:rsidRPr="004E4F72">
          <w:rPr>
            <w:rStyle w:val="Hyperlink"/>
            <w:rFonts w:hint="cs"/>
            <w:noProof/>
            <w:rtl/>
          </w:rPr>
          <w:t>ی</w:t>
        </w:r>
        <w:r w:rsidR="00CE4E96" w:rsidRPr="004E4F72">
          <w:rPr>
            <w:rStyle w:val="Hyperlink"/>
            <w:rFonts w:hint="eastAsia"/>
            <w:noProof/>
            <w:rtl/>
          </w:rPr>
          <w:t>ن</w:t>
        </w:r>
        <w:r w:rsidR="00CE4E96" w:rsidRPr="004E4F72">
          <w:rPr>
            <w:rStyle w:val="Hyperlink"/>
            <w:rFonts w:hint="cs"/>
            <w:noProof/>
            <w:rtl/>
          </w:rPr>
          <w:t>ی</w:t>
        </w:r>
        <w:r w:rsidR="00CE4E96" w:rsidRPr="004E4F72">
          <w:rPr>
            <w:rStyle w:val="Hyperlink"/>
            <w:noProof/>
            <w:rtl/>
          </w:rPr>
          <w:t>)</w:t>
        </w:r>
        <w:r w:rsidR="00CE4E96">
          <w:rPr>
            <w:noProof/>
            <w:webHidden/>
          </w:rPr>
          <w:tab/>
        </w:r>
        <w:r w:rsidR="00CE4E96">
          <w:rPr>
            <w:rStyle w:val="Hyperlink"/>
            <w:noProof/>
            <w:rtl/>
          </w:rPr>
          <w:fldChar w:fldCharType="begin"/>
        </w:r>
        <w:r w:rsidR="00CE4E96">
          <w:rPr>
            <w:noProof/>
            <w:webHidden/>
          </w:rPr>
          <w:instrText xml:space="preserve"> PAGEREF _Toc426450187 \h </w:instrText>
        </w:r>
        <w:r w:rsidR="00CE4E96">
          <w:rPr>
            <w:rStyle w:val="Hyperlink"/>
            <w:noProof/>
            <w:rtl/>
          </w:rPr>
        </w:r>
        <w:r w:rsidR="00CE4E96">
          <w:rPr>
            <w:rStyle w:val="Hyperlink"/>
            <w:noProof/>
            <w:rtl/>
          </w:rPr>
          <w:fldChar w:fldCharType="separate"/>
        </w:r>
        <w:r w:rsidR="00CE4E96">
          <w:rPr>
            <w:noProof/>
            <w:webHidden/>
          </w:rPr>
          <w:t>5</w:t>
        </w:r>
        <w:r w:rsidR="00CE4E96">
          <w:rPr>
            <w:rStyle w:val="Hyperlink"/>
            <w:noProof/>
            <w:rtl/>
          </w:rPr>
          <w:fldChar w:fldCharType="end"/>
        </w:r>
      </w:hyperlink>
    </w:p>
    <w:p w:rsidR="00CE4E96" w:rsidRDefault="00FC2517" w:rsidP="00CE4E96">
      <w:pPr>
        <w:pStyle w:val="TOC4"/>
        <w:tabs>
          <w:tab w:val="right" w:leader="dot" w:pos="9350"/>
        </w:tabs>
        <w:bidi/>
        <w:rPr>
          <w:rFonts w:asciiTheme="minorHAnsi" w:eastAsiaTheme="minorEastAsia" w:hAnsiTheme="minorHAnsi" w:cstheme="minorBidi"/>
          <w:noProof/>
          <w:szCs w:val="22"/>
          <w:lang w:bidi="fa-IR"/>
        </w:rPr>
      </w:pPr>
      <w:hyperlink w:anchor="_Toc426450188" w:history="1">
        <w:r w:rsidR="00CE4E96" w:rsidRPr="004E4F72">
          <w:rPr>
            <w:rStyle w:val="Hyperlink"/>
            <w:noProof/>
            <w:rtl/>
          </w:rPr>
          <w:t>7.</w:t>
        </w:r>
        <w:r w:rsidR="00CE4E96" w:rsidRPr="004E4F72">
          <w:rPr>
            <w:rStyle w:val="Hyperlink"/>
            <w:rFonts w:hint="eastAsia"/>
            <w:noProof/>
            <w:rtl/>
          </w:rPr>
          <w:t>منظور</w:t>
        </w:r>
        <w:r w:rsidR="00CE4E96" w:rsidRPr="004E4F72">
          <w:rPr>
            <w:rStyle w:val="Hyperlink"/>
            <w:noProof/>
            <w:rtl/>
          </w:rPr>
          <w:t xml:space="preserve"> </w:t>
        </w:r>
        <w:r w:rsidR="00CE4E96" w:rsidRPr="004E4F72">
          <w:rPr>
            <w:rStyle w:val="Hyperlink"/>
            <w:rFonts w:hint="eastAsia"/>
            <w:noProof/>
            <w:rtl/>
          </w:rPr>
          <w:t>از</w:t>
        </w:r>
        <w:r w:rsidR="00CE4E96" w:rsidRPr="004E4F72">
          <w:rPr>
            <w:rStyle w:val="Hyperlink"/>
            <w:noProof/>
            <w:rtl/>
          </w:rPr>
          <w:t xml:space="preserve"> </w:t>
        </w:r>
        <w:r w:rsidR="00CE4E96" w:rsidRPr="004E4F72">
          <w:rPr>
            <w:rStyle w:val="Hyperlink"/>
            <w:rFonts w:hint="eastAsia"/>
            <w:noProof/>
            <w:rtl/>
          </w:rPr>
          <w:t>اخ</w:t>
        </w:r>
        <w:r w:rsidR="00CE4E96" w:rsidRPr="004E4F72">
          <w:rPr>
            <w:rStyle w:val="Hyperlink"/>
            <w:rFonts w:hint="cs"/>
            <w:noProof/>
            <w:rtl/>
          </w:rPr>
          <w:t>ی</w:t>
        </w:r>
        <w:r w:rsidR="00CE4E96" w:rsidRPr="004E4F72">
          <w:rPr>
            <w:rStyle w:val="Hyperlink"/>
            <w:rFonts w:hint="eastAsia"/>
            <w:noProof/>
            <w:rtl/>
          </w:rPr>
          <w:t>ه</w:t>
        </w:r>
        <w:r w:rsidR="00CE4E96">
          <w:rPr>
            <w:noProof/>
            <w:webHidden/>
          </w:rPr>
          <w:tab/>
        </w:r>
        <w:r w:rsidR="00CE4E96">
          <w:rPr>
            <w:rStyle w:val="Hyperlink"/>
            <w:noProof/>
            <w:rtl/>
          </w:rPr>
          <w:fldChar w:fldCharType="begin"/>
        </w:r>
        <w:r w:rsidR="00CE4E96">
          <w:rPr>
            <w:noProof/>
            <w:webHidden/>
          </w:rPr>
          <w:instrText xml:space="preserve"> PAGEREF _Toc426450188 \h </w:instrText>
        </w:r>
        <w:r w:rsidR="00CE4E96">
          <w:rPr>
            <w:rStyle w:val="Hyperlink"/>
            <w:noProof/>
            <w:rtl/>
          </w:rPr>
        </w:r>
        <w:r w:rsidR="00CE4E96">
          <w:rPr>
            <w:rStyle w:val="Hyperlink"/>
            <w:noProof/>
            <w:rtl/>
          </w:rPr>
          <w:fldChar w:fldCharType="separate"/>
        </w:r>
        <w:r w:rsidR="00CE4E96">
          <w:rPr>
            <w:noProof/>
            <w:webHidden/>
          </w:rPr>
          <w:t>5</w:t>
        </w:r>
        <w:r w:rsidR="00CE4E96">
          <w:rPr>
            <w:rStyle w:val="Hyperlink"/>
            <w:noProof/>
            <w:rtl/>
          </w:rPr>
          <w:fldChar w:fldCharType="end"/>
        </w:r>
      </w:hyperlink>
    </w:p>
    <w:p w:rsidR="00CE4E96" w:rsidRPr="004B1A4B" w:rsidRDefault="00CE4E96" w:rsidP="00CE4E96">
      <w:pPr>
        <w:bidi/>
        <w:jc w:val="both"/>
        <w:rPr>
          <w:rFonts w:ascii="IRBadr" w:hAnsi="IRBadr" w:cs="IRBadr"/>
          <w:sz w:val="28"/>
          <w:szCs w:val="28"/>
          <w:rtl/>
        </w:rPr>
      </w:pPr>
      <w:r>
        <w:rPr>
          <w:rFonts w:ascii="IRBadr" w:hAnsi="IRBadr" w:cs="IRBadr"/>
          <w:sz w:val="28"/>
          <w:szCs w:val="28"/>
          <w:rtl/>
        </w:rPr>
        <w:fldChar w:fldCharType="end"/>
      </w:r>
    </w:p>
    <w:p w:rsidR="00794C2D" w:rsidRDefault="00794C2D">
      <w:pPr>
        <w:spacing w:after="0" w:line="240" w:lineRule="auto"/>
        <w:rPr>
          <w:rFonts w:ascii="IRZar" w:eastAsia="2  Lotus" w:hAnsi="IRZar" w:cs="IRZar"/>
          <w:bCs/>
          <w:sz w:val="28"/>
          <w:szCs w:val="28"/>
          <w:rtl/>
          <w:lang w:bidi="fa-IR"/>
        </w:rPr>
      </w:pPr>
      <w:bookmarkStart w:id="1" w:name="_Toc426450175"/>
      <w:r>
        <w:rPr>
          <w:rtl/>
        </w:rPr>
        <w:br w:type="page"/>
      </w:r>
    </w:p>
    <w:p w:rsidR="0002082B" w:rsidRPr="004B1A4B" w:rsidRDefault="0002082B" w:rsidP="00CE4E96">
      <w:pPr>
        <w:pStyle w:val="Heading1"/>
        <w:rPr>
          <w:rtl/>
        </w:rPr>
      </w:pPr>
      <w:r w:rsidRPr="004B1A4B">
        <w:rPr>
          <w:rFonts w:hint="cs"/>
          <w:rtl/>
        </w:rPr>
        <w:lastRenderedPageBreak/>
        <w:t>استثنائات کذب</w:t>
      </w:r>
      <w:bookmarkEnd w:id="1"/>
    </w:p>
    <w:p w:rsidR="008D28B4" w:rsidRPr="004B1A4B" w:rsidRDefault="008D28B4" w:rsidP="00CE4E96">
      <w:pPr>
        <w:pStyle w:val="Heading2"/>
        <w:bidi/>
        <w:rPr>
          <w:rtl/>
        </w:rPr>
      </w:pPr>
      <w:bookmarkStart w:id="2" w:name="_Toc426450176"/>
      <w:r w:rsidRPr="004B1A4B">
        <w:rPr>
          <w:rFonts w:hint="cs"/>
          <w:rtl/>
        </w:rPr>
        <w:t>مرور جلسه قبل</w:t>
      </w:r>
      <w:bookmarkEnd w:id="2"/>
    </w:p>
    <w:p w:rsidR="008D28B4" w:rsidRPr="004B1A4B" w:rsidRDefault="0002082B" w:rsidP="00AB1D57">
      <w:pPr>
        <w:bidi/>
        <w:jc w:val="both"/>
        <w:rPr>
          <w:sz w:val="28"/>
          <w:szCs w:val="28"/>
          <w:rtl/>
        </w:rPr>
      </w:pPr>
      <w:r w:rsidRPr="004B1A4B">
        <w:rPr>
          <w:rFonts w:ascii="IRBadr" w:hAnsi="IRBadr" w:cs="IRBadr" w:hint="cs"/>
          <w:sz w:val="28"/>
          <w:szCs w:val="28"/>
          <w:rtl/>
        </w:rPr>
        <w:t>اولین مورد از استثنائات کذب، کذب در مقام اضطرار و ضرورت، اکراه است.</w:t>
      </w:r>
      <w:r w:rsidR="008D28B4" w:rsidRPr="004B1A4B">
        <w:rPr>
          <w:rFonts w:ascii="IRBadr" w:hAnsi="IRBadr" w:cs="IRBadr" w:hint="cs"/>
          <w:sz w:val="28"/>
          <w:szCs w:val="28"/>
          <w:rtl/>
        </w:rPr>
        <w:t xml:space="preserve"> در این موارد حرمت برداشته </w:t>
      </w:r>
      <w:r w:rsidR="00C328D0">
        <w:rPr>
          <w:rFonts w:ascii="IRBadr" w:hAnsi="IRBadr" w:cs="IRBadr"/>
          <w:sz w:val="28"/>
          <w:szCs w:val="28"/>
          <w:rtl/>
        </w:rPr>
        <w:t>م</w:t>
      </w:r>
      <w:r w:rsidR="00C328D0">
        <w:rPr>
          <w:rFonts w:ascii="IRBadr" w:hAnsi="IRBadr" w:cs="IRBadr" w:hint="cs"/>
          <w:sz w:val="28"/>
          <w:szCs w:val="28"/>
          <w:rtl/>
        </w:rPr>
        <w:t>ی‌شود</w:t>
      </w:r>
      <w:r w:rsidR="008D28B4" w:rsidRPr="004B1A4B">
        <w:rPr>
          <w:rFonts w:ascii="IRBadr" w:hAnsi="IRBadr" w:cs="IRBadr" w:hint="cs"/>
          <w:sz w:val="28"/>
          <w:szCs w:val="28"/>
          <w:rtl/>
        </w:rPr>
        <w:t xml:space="preserve"> و جایز است که انسان دروغ بگوید.</w:t>
      </w:r>
    </w:p>
    <w:p w:rsidR="008D28B4" w:rsidRPr="004B1A4B" w:rsidRDefault="008D28B4" w:rsidP="00AB1D57">
      <w:pPr>
        <w:bidi/>
        <w:jc w:val="both"/>
        <w:rPr>
          <w:rFonts w:ascii="IRBadr" w:hAnsi="IRBadr" w:cs="IRBadr"/>
          <w:sz w:val="28"/>
          <w:szCs w:val="28"/>
          <w:rtl/>
          <w:lang w:bidi="fa-IR"/>
        </w:rPr>
      </w:pPr>
      <w:r w:rsidRPr="004B1A4B">
        <w:rPr>
          <w:rFonts w:ascii="IRBadr" w:hAnsi="IRBadr" w:cs="IRBadr" w:hint="cs"/>
          <w:sz w:val="28"/>
          <w:szCs w:val="28"/>
          <w:rtl/>
          <w:lang w:bidi="fa-IR"/>
        </w:rPr>
        <w:t>دو نوع استدلال در این امر داشتیم، ادله خاص و عام داشتیم. به دلیل وجود آی</w:t>
      </w:r>
      <w:r w:rsidR="0073657C" w:rsidRPr="004B1A4B">
        <w:rPr>
          <w:rFonts w:ascii="IRBadr" w:hAnsi="IRBadr" w:cs="IRBadr" w:hint="cs"/>
          <w:sz w:val="28"/>
          <w:szCs w:val="28"/>
          <w:rtl/>
          <w:lang w:bidi="fa-IR"/>
        </w:rPr>
        <w:t>ات، ادله‌ی خاصه را مقدم داشتیم. از سویی ادله‌ی عامه وضوح دارد.</w:t>
      </w:r>
    </w:p>
    <w:p w:rsidR="0073657C" w:rsidRPr="004B1A4B" w:rsidRDefault="0073657C" w:rsidP="00AB1D57">
      <w:pPr>
        <w:bidi/>
        <w:jc w:val="both"/>
        <w:rPr>
          <w:rFonts w:ascii="IRBadr" w:hAnsi="IRBadr" w:cs="IRBadr"/>
          <w:sz w:val="28"/>
          <w:szCs w:val="28"/>
          <w:rtl/>
          <w:lang w:bidi="fa-IR"/>
        </w:rPr>
      </w:pPr>
      <w:r w:rsidRPr="004B1A4B">
        <w:rPr>
          <w:rFonts w:ascii="IRBadr" w:hAnsi="IRBadr" w:cs="IRBadr" w:hint="cs"/>
          <w:sz w:val="28"/>
          <w:szCs w:val="28"/>
          <w:rtl/>
          <w:lang w:bidi="fa-IR"/>
        </w:rPr>
        <w:t xml:space="preserve">در ادله‌ی خاصه، دو آیه را بررسی کردیم. آیه 106 سوره نحل و آیه 28 </w:t>
      </w:r>
      <w:r w:rsidR="00794C2D">
        <w:rPr>
          <w:rFonts w:ascii="IRBadr" w:hAnsi="IRBadr" w:cs="IRBadr" w:hint="cs"/>
          <w:sz w:val="28"/>
          <w:szCs w:val="28"/>
          <w:rtl/>
          <w:lang w:bidi="fa-IR"/>
        </w:rPr>
        <w:t>آل‌عمران</w:t>
      </w:r>
      <w:r w:rsidRPr="004B1A4B">
        <w:rPr>
          <w:rFonts w:ascii="IRBadr" w:hAnsi="IRBadr" w:cs="IRBadr" w:hint="cs"/>
          <w:sz w:val="28"/>
          <w:szCs w:val="28"/>
          <w:rtl/>
          <w:lang w:bidi="fa-IR"/>
        </w:rPr>
        <w:t xml:space="preserve"> را </w:t>
      </w:r>
      <w:r w:rsidR="00794C2D">
        <w:rPr>
          <w:rFonts w:ascii="IRBadr" w:hAnsi="IRBadr" w:cs="IRBadr" w:hint="cs"/>
          <w:sz w:val="28"/>
          <w:szCs w:val="28"/>
          <w:rtl/>
          <w:lang w:bidi="fa-IR"/>
        </w:rPr>
        <w:t>موردبررسی</w:t>
      </w:r>
      <w:r w:rsidRPr="004B1A4B">
        <w:rPr>
          <w:rFonts w:ascii="IRBadr" w:hAnsi="IRBadr" w:cs="IRBadr" w:hint="cs"/>
          <w:sz w:val="28"/>
          <w:szCs w:val="28"/>
          <w:rtl/>
          <w:lang w:bidi="fa-IR"/>
        </w:rPr>
        <w:t xml:space="preserve"> قرار دادیم. حاصل بحث این بود که آیه اول استدلال تام بود.</w:t>
      </w:r>
      <w:r w:rsidR="00B81868" w:rsidRPr="004B1A4B">
        <w:rPr>
          <w:rFonts w:ascii="IRBadr" w:hAnsi="IRBadr" w:cs="IRBadr" w:hint="cs"/>
          <w:sz w:val="28"/>
          <w:szCs w:val="28"/>
          <w:rtl/>
          <w:lang w:bidi="fa-IR"/>
        </w:rPr>
        <w:t xml:space="preserve"> آیه دوم استدلال تام نداشت.</w:t>
      </w:r>
    </w:p>
    <w:p w:rsidR="00B81868" w:rsidRPr="004B1A4B" w:rsidRDefault="0059467B" w:rsidP="00CE4E96">
      <w:pPr>
        <w:pStyle w:val="Heading2"/>
        <w:bidi/>
        <w:rPr>
          <w:rtl/>
        </w:rPr>
      </w:pPr>
      <w:bookmarkStart w:id="3" w:name="_Toc426450177"/>
      <w:r w:rsidRPr="004B1A4B">
        <w:rPr>
          <w:rFonts w:hint="cs"/>
          <w:rtl/>
        </w:rPr>
        <w:t>ادله روایات</w:t>
      </w:r>
      <w:bookmarkEnd w:id="3"/>
    </w:p>
    <w:p w:rsidR="0059467B" w:rsidRPr="004B1A4B" w:rsidRDefault="0059467B" w:rsidP="00AB1D57">
      <w:pPr>
        <w:bidi/>
        <w:jc w:val="both"/>
        <w:rPr>
          <w:rFonts w:ascii="IRBadr" w:hAnsi="IRBadr" w:cs="IRBadr"/>
          <w:sz w:val="28"/>
          <w:szCs w:val="28"/>
          <w:rtl/>
          <w:lang w:bidi="fa-IR"/>
        </w:rPr>
      </w:pPr>
      <w:r w:rsidRPr="004B1A4B">
        <w:rPr>
          <w:rFonts w:ascii="IRBadr" w:hAnsi="IRBadr" w:cs="IRBadr" w:hint="cs"/>
          <w:sz w:val="28"/>
          <w:szCs w:val="28"/>
          <w:rtl/>
          <w:lang w:bidi="fa-IR"/>
        </w:rPr>
        <w:t>بابی وجود دارد که قریب</w:t>
      </w:r>
      <w:r w:rsidR="00F03B7A" w:rsidRPr="004B1A4B">
        <w:rPr>
          <w:rFonts w:ascii="IRBadr" w:hAnsi="IRBadr" w:cs="IRBadr" w:hint="cs"/>
          <w:sz w:val="28"/>
          <w:szCs w:val="28"/>
          <w:rtl/>
          <w:lang w:bidi="fa-IR"/>
        </w:rPr>
        <w:t xml:space="preserve"> بیست روایت است. مفاد این روایات این است که کذب در موارد ضرورت جایز است.</w:t>
      </w:r>
    </w:p>
    <w:p w:rsidR="002A07C1" w:rsidRPr="004B1A4B" w:rsidRDefault="002A07C1" w:rsidP="00CE4E96">
      <w:pPr>
        <w:pStyle w:val="Heading3"/>
        <w:bidi/>
        <w:rPr>
          <w:rtl/>
        </w:rPr>
      </w:pPr>
      <w:bookmarkStart w:id="4" w:name="_Toc426450178"/>
      <w:r w:rsidRPr="004B1A4B">
        <w:rPr>
          <w:rFonts w:hint="cs"/>
          <w:rtl/>
        </w:rPr>
        <w:t>نکاتی در مورد تقیه</w:t>
      </w:r>
      <w:bookmarkEnd w:id="4"/>
    </w:p>
    <w:p w:rsidR="00F03B7A" w:rsidRPr="004B1A4B" w:rsidRDefault="00F03B7A" w:rsidP="00AB1D57">
      <w:pPr>
        <w:bidi/>
        <w:jc w:val="both"/>
        <w:rPr>
          <w:rFonts w:ascii="IRBadr" w:hAnsi="IRBadr" w:cs="IRBadr"/>
          <w:sz w:val="28"/>
          <w:szCs w:val="28"/>
          <w:rtl/>
          <w:lang w:bidi="fa-IR"/>
        </w:rPr>
      </w:pPr>
      <w:r w:rsidRPr="004B1A4B">
        <w:rPr>
          <w:rFonts w:ascii="IRBadr" w:hAnsi="IRBadr" w:cs="IRBadr" w:hint="cs"/>
          <w:sz w:val="28"/>
          <w:szCs w:val="28"/>
          <w:rtl/>
          <w:lang w:bidi="fa-IR"/>
        </w:rPr>
        <w:t>یکی</w:t>
      </w:r>
      <w:r w:rsidR="00C328D0">
        <w:rPr>
          <w:rFonts w:ascii="IRBadr" w:hAnsi="IRBadr" w:cs="IRBadr"/>
          <w:sz w:val="28"/>
          <w:szCs w:val="28"/>
          <w:rtl/>
          <w:lang w:bidi="fa-IR"/>
        </w:rPr>
        <w:t xml:space="preserve"> </w:t>
      </w:r>
      <w:r w:rsidRPr="004B1A4B">
        <w:rPr>
          <w:rFonts w:ascii="IRBadr" w:hAnsi="IRBadr" w:cs="IRBadr" w:hint="cs"/>
          <w:sz w:val="28"/>
          <w:szCs w:val="28"/>
          <w:rtl/>
          <w:lang w:bidi="fa-IR"/>
        </w:rPr>
        <w:t>از مسائل اختلافی بین شیعه و سنی، اصل تقیه است. امامان (</w:t>
      </w:r>
      <w:r w:rsidR="00745228">
        <w:rPr>
          <w:rFonts w:ascii="IRBadr" w:hAnsi="IRBadr" w:cs="IRBadr"/>
          <w:sz w:val="28"/>
          <w:szCs w:val="28"/>
          <w:rtl/>
          <w:lang w:bidi="fa-IR"/>
        </w:rPr>
        <w:t>عل</w:t>
      </w:r>
      <w:r w:rsidR="00745228">
        <w:rPr>
          <w:rFonts w:ascii="IRBadr" w:hAnsi="IRBadr" w:cs="IRBadr" w:hint="cs"/>
          <w:sz w:val="28"/>
          <w:szCs w:val="28"/>
          <w:rtl/>
          <w:lang w:bidi="fa-IR"/>
        </w:rPr>
        <w:t>یهم‌السلام</w:t>
      </w:r>
      <w:r w:rsidRPr="004B1A4B">
        <w:rPr>
          <w:rFonts w:ascii="IRBadr" w:hAnsi="IRBadr" w:cs="IRBadr" w:hint="cs"/>
          <w:sz w:val="28"/>
          <w:szCs w:val="28"/>
          <w:rtl/>
          <w:lang w:bidi="fa-IR"/>
        </w:rPr>
        <w:t>) نیز برای اثبات تقیه از همین آیات استفاده شده است.</w:t>
      </w:r>
    </w:p>
    <w:p w:rsidR="00F03B7A" w:rsidRPr="004B1A4B" w:rsidRDefault="00F03B7A" w:rsidP="00AB1D57">
      <w:pPr>
        <w:bidi/>
        <w:jc w:val="both"/>
        <w:rPr>
          <w:rFonts w:ascii="IRBadr" w:hAnsi="IRBadr" w:cs="IRBadr"/>
          <w:sz w:val="28"/>
          <w:szCs w:val="28"/>
          <w:rtl/>
          <w:lang w:bidi="fa-IR"/>
        </w:rPr>
      </w:pPr>
      <w:r w:rsidRPr="004B1A4B">
        <w:rPr>
          <w:rFonts w:ascii="IRBadr" w:hAnsi="IRBadr" w:cs="IRBadr" w:hint="cs"/>
          <w:sz w:val="28"/>
          <w:szCs w:val="28"/>
          <w:rtl/>
          <w:lang w:bidi="fa-IR"/>
        </w:rPr>
        <w:t>عامه می‌گویند، تقیه را نفی نمی‌کنیم. اما آن چیزی که در قرآن آمده است در مقابل کفار است. تقیه در بین مسلمانان جایز نیست. اما خاصه</w:t>
      </w:r>
      <w:r w:rsidR="002A07C1" w:rsidRPr="004B1A4B">
        <w:rPr>
          <w:rFonts w:ascii="IRBadr" w:hAnsi="IRBadr" w:cs="IRBadr" w:hint="cs"/>
          <w:sz w:val="28"/>
          <w:szCs w:val="28"/>
          <w:rtl/>
          <w:lang w:bidi="fa-IR"/>
        </w:rPr>
        <w:t xml:space="preserve"> غیر این مطلب را می‌گویند.</w:t>
      </w:r>
    </w:p>
    <w:p w:rsidR="002A07C1" w:rsidRPr="004B1A4B" w:rsidRDefault="002A07C1" w:rsidP="00AB1D57">
      <w:pPr>
        <w:bidi/>
        <w:jc w:val="both"/>
        <w:rPr>
          <w:rFonts w:ascii="IRBadr" w:hAnsi="IRBadr" w:cs="IRBadr"/>
          <w:sz w:val="28"/>
          <w:szCs w:val="28"/>
          <w:rtl/>
          <w:lang w:bidi="fa-IR"/>
        </w:rPr>
      </w:pPr>
      <w:r w:rsidRPr="004B1A4B">
        <w:rPr>
          <w:rFonts w:ascii="IRBadr" w:hAnsi="IRBadr" w:cs="IRBadr" w:hint="cs"/>
          <w:sz w:val="28"/>
          <w:szCs w:val="28"/>
          <w:rtl/>
          <w:lang w:bidi="fa-IR"/>
        </w:rPr>
        <w:t>در ادامه مبحث بالا گفتیم که روایات اشاره دارند کذب در موارد تقیه جایز است.</w:t>
      </w:r>
      <w:r w:rsidR="00320F6F" w:rsidRPr="004B1A4B">
        <w:rPr>
          <w:rFonts w:ascii="IRBadr" w:hAnsi="IRBadr" w:cs="IRBadr" w:hint="cs"/>
          <w:sz w:val="28"/>
          <w:szCs w:val="28"/>
          <w:rtl/>
          <w:lang w:bidi="fa-IR"/>
        </w:rPr>
        <w:t xml:space="preserve"> استدلال به آن روایات، برای مطلق کذب در مقام ضرورت است. </w:t>
      </w:r>
      <w:r w:rsidR="00B7697D" w:rsidRPr="004B1A4B">
        <w:rPr>
          <w:rFonts w:ascii="IRBadr" w:hAnsi="IRBadr" w:cs="IRBadr" w:hint="cs"/>
          <w:sz w:val="28"/>
          <w:szCs w:val="28"/>
          <w:rtl/>
          <w:lang w:bidi="fa-IR"/>
        </w:rPr>
        <w:t>مفاد این روایات «</w:t>
      </w:r>
      <w:r w:rsidR="00B7697D" w:rsidRPr="00CE4E96">
        <w:rPr>
          <w:rFonts w:ascii="IRBadr" w:hAnsi="IRBadr" w:cs="IRBadr" w:hint="cs"/>
          <w:b/>
          <w:bCs/>
          <w:sz w:val="28"/>
          <w:szCs w:val="28"/>
          <w:rtl/>
          <w:lang w:bidi="fa-IR"/>
        </w:rPr>
        <w:t>حلف عن کذب لتقیه</w:t>
      </w:r>
      <w:r w:rsidR="00B7697D" w:rsidRPr="004B1A4B">
        <w:rPr>
          <w:rFonts w:ascii="IRBadr" w:hAnsi="IRBadr" w:cs="IRBadr" w:hint="cs"/>
          <w:sz w:val="28"/>
          <w:szCs w:val="28"/>
          <w:rtl/>
          <w:lang w:bidi="fa-IR"/>
        </w:rPr>
        <w:t xml:space="preserve">» است. و </w:t>
      </w:r>
      <w:r w:rsidR="00794C2D">
        <w:rPr>
          <w:rFonts w:ascii="IRBadr" w:hAnsi="IRBadr" w:cs="IRBadr" w:hint="cs"/>
          <w:sz w:val="28"/>
          <w:szCs w:val="28"/>
          <w:rtl/>
          <w:lang w:bidi="fa-IR"/>
        </w:rPr>
        <w:t>به‌طریق‌اولی</w:t>
      </w:r>
      <w:r w:rsidR="00B7697D" w:rsidRPr="004B1A4B">
        <w:rPr>
          <w:rFonts w:ascii="IRBadr" w:hAnsi="IRBadr" w:cs="IRBadr" w:hint="cs"/>
          <w:sz w:val="28"/>
          <w:szCs w:val="28"/>
          <w:rtl/>
          <w:lang w:bidi="fa-IR"/>
        </w:rPr>
        <w:t xml:space="preserve"> کذب </w:t>
      </w:r>
      <w:r w:rsidR="00C328D0">
        <w:rPr>
          <w:rFonts w:ascii="IRBadr" w:hAnsi="IRBadr" w:cs="IRBadr"/>
          <w:sz w:val="28"/>
          <w:szCs w:val="28"/>
          <w:rtl/>
          <w:lang w:bidi="fa-IR"/>
        </w:rPr>
        <w:t>تق</w:t>
      </w:r>
      <w:r w:rsidR="00C328D0">
        <w:rPr>
          <w:rFonts w:ascii="IRBadr" w:hAnsi="IRBadr" w:cs="IRBadr" w:hint="cs"/>
          <w:sz w:val="28"/>
          <w:szCs w:val="28"/>
          <w:rtl/>
          <w:lang w:bidi="fa-IR"/>
        </w:rPr>
        <w:t>یه</w:t>
      </w:r>
      <w:r w:rsidR="00B7697D" w:rsidRPr="004B1A4B">
        <w:rPr>
          <w:rFonts w:ascii="IRBadr" w:hAnsi="IRBadr" w:cs="IRBadr" w:hint="cs"/>
          <w:sz w:val="28"/>
          <w:szCs w:val="28"/>
          <w:rtl/>
          <w:lang w:bidi="fa-IR"/>
        </w:rPr>
        <w:t xml:space="preserve"> شامل می‌شود.</w:t>
      </w:r>
    </w:p>
    <w:p w:rsidR="00B7697D" w:rsidRPr="004B1A4B" w:rsidRDefault="00B7697D" w:rsidP="00AB1D57">
      <w:pPr>
        <w:bidi/>
        <w:jc w:val="both"/>
        <w:rPr>
          <w:rFonts w:ascii="IRBadr" w:hAnsi="IRBadr" w:cs="IRBadr"/>
          <w:sz w:val="28"/>
          <w:szCs w:val="28"/>
          <w:rtl/>
          <w:lang w:bidi="fa-IR"/>
        </w:rPr>
      </w:pPr>
      <w:r w:rsidRPr="004B1A4B">
        <w:rPr>
          <w:rFonts w:ascii="IRBadr" w:hAnsi="IRBadr" w:cs="IRBadr" w:hint="cs"/>
          <w:sz w:val="28"/>
          <w:szCs w:val="28"/>
          <w:rtl/>
          <w:lang w:bidi="fa-IR"/>
        </w:rPr>
        <w:t>این روایات در</w:t>
      </w:r>
      <w:r w:rsidR="00470AE8" w:rsidRPr="004B1A4B">
        <w:rPr>
          <w:rFonts w:ascii="IRBadr" w:hAnsi="IRBadr" w:cs="IRBadr" w:hint="cs"/>
          <w:sz w:val="28"/>
          <w:szCs w:val="28"/>
          <w:rtl/>
          <w:lang w:bidi="fa-IR"/>
        </w:rPr>
        <w:t xml:space="preserve"> «کتاب الایمان» در وسائل الشیعه است. این کتاب چاپ جامعه مدرسین است. در پاورقی مستدرک را گنجانده‌اند و نیاز نیست که کتاب مستدرک را جداگانه داشته باشیم. تمام آدرس‌های ما بر اساس این چاپ است.</w:t>
      </w:r>
    </w:p>
    <w:p w:rsidR="00470AE8" w:rsidRPr="004B1A4B" w:rsidRDefault="00A32F85" w:rsidP="00CE4E96">
      <w:pPr>
        <w:pStyle w:val="Heading2"/>
        <w:bidi/>
        <w:rPr>
          <w:rtl/>
        </w:rPr>
      </w:pPr>
      <w:bookmarkStart w:id="5" w:name="_Toc426450179"/>
      <w:r w:rsidRPr="004B1A4B">
        <w:rPr>
          <w:rFonts w:hint="cs"/>
          <w:rtl/>
        </w:rPr>
        <w:lastRenderedPageBreak/>
        <w:t>روایت اول</w:t>
      </w:r>
      <w:bookmarkEnd w:id="5"/>
    </w:p>
    <w:p w:rsidR="00A32F85" w:rsidRPr="004B1A4B" w:rsidRDefault="008D5E13" w:rsidP="00AB1D57">
      <w:pPr>
        <w:bidi/>
        <w:jc w:val="both"/>
        <w:rPr>
          <w:rFonts w:ascii="IRBadr" w:hAnsi="IRBadr" w:cs="IRBadr"/>
          <w:b/>
          <w:bCs/>
          <w:sz w:val="28"/>
          <w:szCs w:val="28"/>
          <w:rtl/>
          <w:lang w:bidi="fa-IR"/>
        </w:rPr>
      </w:pPr>
      <w:r>
        <w:rPr>
          <w:rFonts w:ascii="IRBadr" w:hAnsi="IRBadr" w:cs="IRBadr" w:hint="cs"/>
          <w:b/>
          <w:bCs/>
          <w:sz w:val="28"/>
          <w:szCs w:val="28"/>
          <w:rtl/>
          <w:lang w:bidi="fa-IR"/>
        </w:rPr>
        <w:t>«</w:t>
      </w:r>
      <w:r w:rsidR="008F5FAD" w:rsidRPr="004B1A4B">
        <w:rPr>
          <w:rFonts w:ascii="IRBadr" w:hAnsi="IRBadr" w:cs="IRBadr" w:hint="cs"/>
          <w:b/>
          <w:bCs/>
          <w:sz w:val="28"/>
          <w:szCs w:val="28"/>
          <w:rtl/>
          <w:lang w:bidi="fa-IR"/>
        </w:rPr>
        <w:t>مُحَمَّدُ</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بْنُ</w:t>
      </w:r>
      <w:r w:rsidR="008F5FAD" w:rsidRPr="004B1A4B">
        <w:rPr>
          <w:rFonts w:ascii="IRBadr" w:hAnsi="IRBadr" w:cs="IRBadr"/>
          <w:b/>
          <w:bCs/>
          <w:sz w:val="28"/>
          <w:szCs w:val="28"/>
          <w:rtl/>
          <w:lang w:bidi="fa-IR"/>
        </w:rPr>
        <w:t xml:space="preserve"> </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عْقُوبَ</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مُحَمَّدِ</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بْنِ</w:t>
      </w:r>
      <w:r w:rsidR="008F5FAD" w:rsidRPr="004B1A4B">
        <w:rPr>
          <w:rFonts w:ascii="IRBadr" w:hAnsi="IRBadr" w:cs="IRBadr"/>
          <w:b/>
          <w:bCs/>
          <w:sz w:val="28"/>
          <w:szCs w:val="28"/>
          <w:rtl/>
          <w:lang w:bidi="fa-IR"/>
        </w:rPr>
        <w:t xml:space="preserve"> </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حْ</w:t>
      </w:r>
      <w:r w:rsidR="00C328D0">
        <w:rPr>
          <w:rFonts w:ascii="IRBadr" w:hAnsi="IRBadr" w:cs="IRBadr" w:hint="cs"/>
          <w:b/>
          <w:bCs/>
          <w:sz w:val="28"/>
          <w:szCs w:val="28"/>
          <w:rtl/>
          <w:lang w:bidi="fa-IR"/>
        </w:rPr>
        <w:t>یی</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أَحْمَدَ</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بْنِ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مُحَمَّدٍ</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إِسْمَاعِ</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بْنِ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سَعْدٍ</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الْأَشْعَرِ</w:t>
      </w:r>
      <w:r w:rsidR="00C328D0">
        <w:rPr>
          <w:rFonts w:ascii="IRBadr" w:hAnsi="IRBadr" w:cs="IRBadr" w:hint="cs"/>
          <w:b/>
          <w:bCs/>
          <w:sz w:val="28"/>
          <w:szCs w:val="28"/>
          <w:rtl/>
          <w:lang w:bidi="fa-IR"/>
        </w:rPr>
        <w:t>ی</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أَبِ</w:t>
      </w:r>
      <w:r w:rsidR="00C328D0">
        <w:rPr>
          <w:rFonts w:ascii="IRBadr" w:hAnsi="IRBadr" w:cs="IRBadr" w:hint="cs"/>
          <w:b/>
          <w:bCs/>
          <w:sz w:val="28"/>
          <w:szCs w:val="28"/>
          <w:rtl/>
          <w:lang w:bidi="fa-IR"/>
        </w:rPr>
        <w:t>ی</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الْحَسَنِ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الرِّضَا</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فِ</w:t>
      </w:r>
      <w:r w:rsidR="00C328D0">
        <w:rPr>
          <w:rFonts w:ascii="IRBadr" w:hAnsi="IRBadr" w:cs="IRBadr" w:hint="cs"/>
          <w:b/>
          <w:bCs/>
          <w:sz w:val="28"/>
          <w:szCs w:val="28"/>
          <w:rtl/>
          <w:lang w:bidi="fa-IR"/>
        </w:rPr>
        <w:t>ی</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حَدِ</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ثٍ</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قَالَ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سَأَلْتُهُ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رَجُلٍ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أَحْلَفَهُ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السُّلْطَانُ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بِالطَّلَاقِ</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أَوْ</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غَ</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رِ</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ذَلِ</w:t>
      </w:r>
      <w:r w:rsidR="00C328D0">
        <w:rPr>
          <w:rFonts w:ascii="IRBadr" w:hAnsi="IRBadr" w:cs="IRBadr" w:hint="cs"/>
          <w:b/>
          <w:bCs/>
          <w:sz w:val="28"/>
          <w:szCs w:val="28"/>
          <w:rtl/>
          <w:lang w:bidi="fa-IR"/>
        </w:rPr>
        <w:t>ک</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فَحَلَفَ</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قَالَ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لَا</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جُنَاحَ</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عَلَ</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وَ</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رَجُلٍ</w:t>
      </w:r>
      <w:r w:rsidR="008F5FAD" w:rsidRPr="004B1A4B">
        <w:rPr>
          <w:rFonts w:ascii="IRBadr" w:hAnsi="IRBadr" w:cs="IRBadr"/>
          <w:b/>
          <w:bCs/>
          <w:sz w:val="28"/>
          <w:szCs w:val="28"/>
          <w:rtl/>
          <w:lang w:bidi="fa-IR"/>
        </w:rPr>
        <w:t xml:space="preserve"> </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خَافُ</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عَلَ</w:t>
      </w:r>
      <w:r w:rsidR="00C328D0">
        <w:rPr>
          <w:rFonts w:ascii="IRBadr" w:hAnsi="IRBadr" w:cs="IRBadr" w:hint="cs"/>
          <w:b/>
          <w:bCs/>
          <w:sz w:val="28"/>
          <w:szCs w:val="28"/>
          <w:rtl/>
          <w:lang w:bidi="fa-IR"/>
        </w:rPr>
        <w:t>ی</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مَالِهِ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مِنَ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السُّلْطَانِ</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فَ</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حْلِفُ</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لِ</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نْجُوَ</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بِهِ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مِنْهُ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قَالَ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لَا</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جُنَاحَ</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عَلَ</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وَ</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سَأَلْتُهُ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هَلْ</w:t>
      </w:r>
      <w:r w:rsidR="008F5FAD" w:rsidRPr="004B1A4B">
        <w:rPr>
          <w:rFonts w:ascii="IRBadr" w:hAnsi="IRBadr" w:cs="IRBadr"/>
          <w:b/>
          <w:bCs/>
          <w:sz w:val="28"/>
          <w:szCs w:val="28"/>
          <w:rtl/>
          <w:lang w:bidi="fa-IR"/>
        </w:rPr>
        <w:t xml:space="preserve"> </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حْلِفُ</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الرَّجُلُ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عَلَ</w:t>
      </w:r>
      <w:r w:rsidR="00C328D0">
        <w:rPr>
          <w:rFonts w:ascii="IRBadr" w:hAnsi="IRBadr" w:cs="IRBadr" w:hint="cs"/>
          <w:b/>
          <w:bCs/>
          <w:sz w:val="28"/>
          <w:szCs w:val="28"/>
          <w:rtl/>
          <w:lang w:bidi="fa-IR"/>
        </w:rPr>
        <w:t>ی</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مَالِ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أَخِ</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هِ</w:t>
      </w:r>
      <w:r w:rsidR="008F5FAD" w:rsidRPr="004B1A4B">
        <w:rPr>
          <w:rFonts w:ascii="IRBadr" w:hAnsi="IRBadr" w:cs="IRBadr"/>
          <w:b/>
          <w:bCs/>
          <w:sz w:val="28"/>
          <w:szCs w:val="28"/>
          <w:rtl/>
          <w:lang w:bidi="fa-IR"/>
        </w:rPr>
        <w:t xml:space="preserve"> </w:t>
      </w:r>
      <w:r w:rsidR="00C328D0">
        <w:rPr>
          <w:rFonts w:ascii="IRBadr" w:hAnsi="IRBadr" w:cs="IRBadr" w:hint="cs"/>
          <w:b/>
          <w:bCs/>
          <w:sz w:val="28"/>
          <w:szCs w:val="28"/>
          <w:rtl/>
          <w:lang w:bidi="fa-IR"/>
        </w:rPr>
        <w:t>ک</w:t>
      </w:r>
      <w:r w:rsidR="008F5FAD" w:rsidRPr="004B1A4B">
        <w:rPr>
          <w:rFonts w:ascii="IRBadr" w:hAnsi="IRBadr" w:cs="IRBadr" w:hint="cs"/>
          <w:b/>
          <w:bCs/>
          <w:sz w:val="28"/>
          <w:szCs w:val="28"/>
          <w:rtl/>
          <w:lang w:bidi="fa-IR"/>
        </w:rPr>
        <w:t>مَا</w:t>
      </w:r>
      <w:r w:rsidR="008F5FAD" w:rsidRPr="004B1A4B">
        <w:rPr>
          <w:rFonts w:ascii="IRBadr" w:hAnsi="IRBadr" w:cs="IRBadr"/>
          <w:b/>
          <w:bCs/>
          <w:sz w:val="28"/>
          <w:szCs w:val="28"/>
          <w:rtl/>
          <w:lang w:bidi="fa-IR"/>
        </w:rPr>
        <w:t xml:space="preserve"> </w:t>
      </w:r>
      <w:r w:rsidR="00C328D0">
        <w:rPr>
          <w:rFonts w:ascii="IRBadr" w:hAnsi="IRBadr" w:cs="IRBadr" w:hint="cs"/>
          <w:b/>
          <w:bCs/>
          <w:sz w:val="28"/>
          <w:szCs w:val="28"/>
          <w:rtl/>
          <w:lang w:bidi="fa-IR"/>
        </w:rPr>
        <w:t>ی</w:t>
      </w:r>
      <w:r w:rsidR="008F5FAD" w:rsidRPr="004B1A4B">
        <w:rPr>
          <w:rFonts w:ascii="IRBadr" w:hAnsi="IRBadr" w:cs="IRBadr" w:hint="cs"/>
          <w:b/>
          <w:bCs/>
          <w:sz w:val="28"/>
          <w:szCs w:val="28"/>
          <w:rtl/>
          <w:lang w:bidi="fa-IR"/>
        </w:rPr>
        <w:t>حْلِفُ</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عَلَ</w:t>
      </w:r>
      <w:r w:rsidR="00C328D0">
        <w:rPr>
          <w:rFonts w:ascii="IRBadr" w:hAnsi="IRBadr" w:cs="IRBadr" w:hint="cs"/>
          <w:b/>
          <w:bCs/>
          <w:sz w:val="28"/>
          <w:szCs w:val="28"/>
          <w:rtl/>
          <w:lang w:bidi="fa-IR"/>
        </w:rPr>
        <w:t>ی</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مَالِهِ</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قَالَ</w:t>
      </w:r>
      <w:r w:rsidR="008F5FAD" w:rsidRPr="004B1A4B">
        <w:rPr>
          <w:rFonts w:ascii="IRBadr" w:hAnsi="IRBadr" w:cs="IRBadr"/>
          <w:b/>
          <w:bCs/>
          <w:sz w:val="28"/>
          <w:szCs w:val="28"/>
          <w:rtl/>
          <w:lang w:bidi="fa-IR"/>
        </w:rPr>
        <w:t xml:space="preserve"> </w:t>
      </w:r>
      <w:r w:rsidR="008F5FAD" w:rsidRPr="004B1A4B">
        <w:rPr>
          <w:rFonts w:ascii="IRBadr" w:hAnsi="IRBadr" w:cs="IRBadr" w:hint="cs"/>
          <w:b/>
          <w:bCs/>
          <w:sz w:val="28"/>
          <w:szCs w:val="28"/>
          <w:rtl/>
          <w:lang w:bidi="fa-IR"/>
        </w:rPr>
        <w:t>نَعَمْ</w:t>
      </w:r>
      <w:r w:rsidR="008F5FAD" w:rsidRPr="004B1A4B">
        <w:rPr>
          <w:rFonts w:ascii="IRBadr" w:hAnsi="IRBadr" w:cs="IRBadr"/>
          <w:b/>
          <w:bCs/>
          <w:sz w:val="28"/>
          <w:szCs w:val="28"/>
          <w:rtl/>
          <w:lang w:bidi="fa-IR"/>
        </w:rPr>
        <w:t>.</w:t>
      </w:r>
      <w:r>
        <w:rPr>
          <w:rFonts w:ascii="IRBadr" w:hAnsi="IRBadr" w:cs="IRBadr" w:hint="cs"/>
          <w:b/>
          <w:bCs/>
          <w:sz w:val="28"/>
          <w:szCs w:val="28"/>
          <w:rtl/>
          <w:lang w:bidi="fa-IR"/>
        </w:rPr>
        <w:t>»</w:t>
      </w:r>
      <w:r w:rsidR="008F5FAD" w:rsidRPr="004B1A4B">
        <w:rPr>
          <w:rStyle w:val="FootnoteReference"/>
          <w:rFonts w:ascii="IRBadr" w:hAnsi="IRBadr" w:cs="IRBadr"/>
          <w:b/>
          <w:bCs/>
          <w:sz w:val="28"/>
          <w:szCs w:val="28"/>
          <w:rtl/>
          <w:lang w:bidi="fa-IR"/>
        </w:rPr>
        <w:footnoteReference w:id="1"/>
      </w:r>
    </w:p>
    <w:p w:rsidR="000B2258" w:rsidRPr="004B1A4B" w:rsidRDefault="00AB1D57" w:rsidP="000B2258">
      <w:pPr>
        <w:bidi/>
        <w:jc w:val="both"/>
        <w:rPr>
          <w:rFonts w:ascii="IRBadr" w:hAnsi="IRBadr" w:cs="IRBadr"/>
          <w:sz w:val="28"/>
          <w:szCs w:val="28"/>
          <w:rtl/>
          <w:lang w:bidi="fa-IR"/>
        </w:rPr>
      </w:pPr>
      <w:r w:rsidRPr="004B1A4B">
        <w:rPr>
          <w:rFonts w:ascii="IRBadr" w:hAnsi="IRBadr" w:cs="IRBadr" w:hint="cs"/>
          <w:sz w:val="28"/>
          <w:szCs w:val="28"/>
          <w:rtl/>
          <w:lang w:bidi="fa-IR"/>
        </w:rPr>
        <w:t xml:space="preserve">این روایت اول باب دوازدهم کتاب ابواب الایمان است. این روایت از لحاظ سندی کاملاً معتبر است. محمد بن یحیی چه اشعری، العطار باشد، معتبر است. احمد بن محمد </w:t>
      </w:r>
      <w:r w:rsidR="00794C2D">
        <w:rPr>
          <w:rFonts w:ascii="IRBadr" w:hAnsi="IRBadr" w:cs="IRBadr" w:hint="cs"/>
          <w:sz w:val="28"/>
          <w:szCs w:val="28"/>
          <w:rtl/>
          <w:lang w:bidi="fa-IR"/>
        </w:rPr>
        <w:t>هرکدام</w:t>
      </w:r>
      <w:r w:rsidR="000B2258" w:rsidRPr="004B1A4B">
        <w:rPr>
          <w:rFonts w:ascii="IRBadr" w:hAnsi="IRBadr" w:cs="IRBadr" w:hint="cs"/>
          <w:sz w:val="28"/>
          <w:szCs w:val="28"/>
          <w:rtl/>
          <w:lang w:bidi="fa-IR"/>
        </w:rPr>
        <w:t xml:space="preserve"> از سه تن باشند، معتبرند. اسماعیل بن سعد الاشعری نیز توثیق شده است.</w:t>
      </w:r>
    </w:p>
    <w:p w:rsidR="000B2258" w:rsidRPr="004B1A4B" w:rsidRDefault="004402A2" w:rsidP="00CE4E96">
      <w:pPr>
        <w:pStyle w:val="Heading3"/>
        <w:bidi/>
        <w:rPr>
          <w:rtl/>
        </w:rPr>
      </w:pPr>
      <w:bookmarkStart w:id="6" w:name="_Toc426450180"/>
      <w:r w:rsidRPr="004B1A4B">
        <w:rPr>
          <w:rFonts w:hint="cs"/>
          <w:rtl/>
        </w:rPr>
        <w:t>بررسی روایت از لحاظ دلالت</w:t>
      </w:r>
      <w:bookmarkEnd w:id="6"/>
    </w:p>
    <w:p w:rsidR="000B2258" w:rsidRPr="004B1A4B" w:rsidRDefault="000B2258" w:rsidP="000B2258">
      <w:pPr>
        <w:bidi/>
        <w:jc w:val="both"/>
        <w:rPr>
          <w:rFonts w:ascii="IRBadr" w:hAnsi="IRBadr" w:cs="IRBadr"/>
          <w:sz w:val="28"/>
          <w:szCs w:val="28"/>
          <w:rtl/>
          <w:lang w:bidi="fa-IR"/>
        </w:rPr>
      </w:pPr>
      <w:r w:rsidRPr="004B1A4B">
        <w:rPr>
          <w:rFonts w:ascii="IRBadr" w:hAnsi="IRBadr" w:cs="IRBadr" w:hint="cs"/>
          <w:sz w:val="28"/>
          <w:szCs w:val="28"/>
          <w:rtl/>
          <w:lang w:bidi="fa-IR"/>
        </w:rPr>
        <w:t xml:space="preserve">در این روایت سه </w:t>
      </w:r>
      <w:r w:rsidR="00C328D0">
        <w:rPr>
          <w:rFonts w:ascii="IRBadr" w:hAnsi="IRBadr" w:cs="IRBadr"/>
          <w:sz w:val="28"/>
          <w:szCs w:val="28"/>
          <w:rtl/>
          <w:lang w:bidi="fa-IR"/>
        </w:rPr>
        <w:t>سؤال</w:t>
      </w:r>
      <w:r w:rsidRPr="004B1A4B">
        <w:rPr>
          <w:rFonts w:ascii="IRBadr" w:hAnsi="IRBadr" w:cs="IRBadr" w:hint="cs"/>
          <w:sz w:val="28"/>
          <w:szCs w:val="28"/>
          <w:rtl/>
          <w:lang w:bidi="fa-IR"/>
        </w:rPr>
        <w:t xml:space="preserve"> از امام (ع) شده است:</w:t>
      </w:r>
    </w:p>
    <w:p w:rsidR="00096DAB" w:rsidRPr="004B1A4B" w:rsidRDefault="008D5E13" w:rsidP="008D5E13">
      <w:pPr>
        <w:pStyle w:val="ListParagraph"/>
        <w:numPr>
          <w:ilvl w:val="0"/>
          <w:numId w:val="3"/>
        </w:numPr>
        <w:bidi/>
        <w:jc w:val="both"/>
        <w:rPr>
          <w:rFonts w:ascii="IRBadr" w:hAnsi="IRBadr" w:cs="IRBadr"/>
          <w:sz w:val="28"/>
        </w:rPr>
      </w:pPr>
      <w:r>
        <w:rPr>
          <w:rFonts w:ascii="IRBadr" w:hAnsi="IRBadr" w:cs="IRBadr" w:hint="cs"/>
          <w:b/>
          <w:bCs/>
          <w:sz w:val="28"/>
          <w:rtl/>
        </w:rPr>
        <w:t>«</w:t>
      </w:r>
      <w:r w:rsidR="000B2258" w:rsidRPr="004B1A4B">
        <w:rPr>
          <w:rFonts w:ascii="IRBadr" w:hAnsi="IRBadr" w:cs="IRBadr" w:hint="cs"/>
          <w:b/>
          <w:bCs/>
          <w:sz w:val="28"/>
          <w:rtl/>
        </w:rPr>
        <w:t>عَنْ</w:t>
      </w:r>
      <w:r w:rsidR="000B2258" w:rsidRPr="004B1A4B">
        <w:rPr>
          <w:rFonts w:ascii="IRBadr" w:hAnsi="IRBadr" w:cs="IRBadr"/>
          <w:b/>
          <w:bCs/>
          <w:sz w:val="28"/>
          <w:rtl/>
        </w:rPr>
        <w:t xml:space="preserve"> </w:t>
      </w:r>
      <w:r w:rsidR="000B2258" w:rsidRPr="004B1A4B">
        <w:rPr>
          <w:rFonts w:ascii="IRBadr" w:hAnsi="IRBadr" w:cs="IRBadr" w:hint="cs"/>
          <w:b/>
          <w:bCs/>
          <w:sz w:val="28"/>
          <w:rtl/>
        </w:rPr>
        <w:t>رَجُلٍ</w:t>
      </w:r>
      <w:r w:rsidR="000B2258" w:rsidRPr="004B1A4B">
        <w:rPr>
          <w:rFonts w:ascii="IRBadr" w:hAnsi="IRBadr" w:cs="IRBadr"/>
          <w:b/>
          <w:bCs/>
          <w:sz w:val="28"/>
          <w:rtl/>
        </w:rPr>
        <w:t xml:space="preserve"> </w:t>
      </w:r>
      <w:r w:rsidR="000B2258" w:rsidRPr="004B1A4B">
        <w:rPr>
          <w:rFonts w:ascii="IRBadr" w:hAnsi="IRBadr" w:cs="IRBadr" w:hint="cs"/>
          <w:b/>
          <w:bCs/>
          <w:sz w:val="28"/>
          <w:rtl/>
        </w:rPr>
        <w:t>أَحْلَفَهُ</w:t>
      </w:r>
      <w:r w:rsidR="000B2258" w:rsidRPr="004B1A4B">
        <w:rPr>
          <w:rFonts w:ascii="IRBadr" w:hAnsi="IRBadr" w:cs="IRBadr"/>
          <w:b/>
          <w:bCs/>
          <w:sz w:val="28"/>
          <w:rtl/>
        </w:rPr>
        <w:t xml:space="preserve"> </w:t>
      </w:r>
      <w:r w:rsidR="000B2258" w:rsidRPr="004B1A4B">
        <w:rPr>
          <w:rFonts w:ascii="IRBadr" w:hAnsi="IRBadr" w:cs="IRBadr" w:hint="cs"/>
          <w:b/>
          <w:bCs/>
          <w:sz w:val="28"/>
          <w:rtl/>
        </w:rPr>
        <w:t>السُّلْطَانُ</w:t>
      </w:r>
      <w:r w:rsidR="000B2258" w:rsidRPr="004B1A4B">
        <w:rPr>
          <w:rFonts w:ascii="IRBadr" w:hAnsi="IRBadr" w:cs="IRBadr"/>
          <w:b/>
          <w:bCs/>
          <w:sz w:val="28"/>
          <w:rtl/>
        </w:rPr>
        <w:t xml:space="preserve"> </w:t>
      </w:r>
      <w:r w:rsidR="000B2258" w:rsidRPr="004B1A4B">
        <w:rPr>
          <w:rFonts w:ascii="IRBadr" w:hAnsi="IRBadr" w:cs="IRBadr" w:hint="cs"/>
          <w:b/>
          <w:bCs/>
          <w:sz w:val="28"/>
          <w:rtl/>
        </w:rPr>
        <w:t>بِالطَّلَاقِ</w:t>
      </w:r>
      <w:r w:rsidR="000B2258" w:rsidRPr="004B1A4B">
        <w:rPr>
          <w:rFonts w:ascii="IRBadr" w:hAnsi="IRBadr" w:cs="IRBadr"/>
          <w:b/>
          <w:bCs/>
          <w:sz w:val="28"/>
          <w:rtl/>
        </w:rPr>
        <w:t xml:space="preserve"> </w:t>
      </w:r>
      <w:r w:rsidR="000B2258" w:rsidRPr="004B1A4B">
        <w:rPr>
          <w:rFonts w:ascii="IRBadr" w:hAnsi="IRBadr" w:cs="IRBadr" w:hint="cs"/>
          <w:b/>
          <w:bCs/>
          <w:sz w:val="28"/>
          <w:rtl/>
        </w:rPr>
        <w:t>أَوْ</w:t>
      </w:r>
      <w:r w:rsidR="000B2258" w:rsidRPr="004B1A4B">
        <w:rPr>
          <w:rFonts w:ascii="IRBadr" w:hAnsi="IRBadr" w:cs="IRBadr"/>
          <w:b/>
          <w:bCs/>
          <w:sz w:val="28"/>
          <w:rtl/>
        </w:rPr>
        <w:t xml:space="preserve"> </w:t>
      </w:r>
      <w:r w:rsidR="000B2258" w:rsidRPr="004B1A4B">
        <w:rPr>
          <w:rFonts w:ascii="IRBadr" w:hAnsi="IRBadr" w:cs="IRBadr" w:hint="cs"/>
          <w:b/>
          <w:bCs/>
          <w:sz w:val="28"/>
          <w:rtl/>
        </w:rPr>
        <w:t>غَ</w:t>
      </w:r>
      <w:r w:rsidR="00C328D0">
        <w:rPr>
          <w:rFonts w:ascii="IRBadr" w:hAnsi="IRBadr" w:cs="IRBadr" w:hint="cs"/>
          <w:b/>
          <w:bCs/>
          <w:sz w:val="28"/>
          <w:rtl/>
        </w:rPr>
        <w:t>ی</w:t>
      </w:r>
      <w:r w:rsidR="000B2258" w:rsidRPr="004B1A4B">
        <w:rPr>
          <w:rFonts w:ascii="IRBadr" w:hAnsi="IRBadr" w:cs="IRBadr" w:hint="cs"/>
          <w:b/>
          <w:bCs/>
          <w:sz w:val="28"/>
          <w:rtl/>
        </w:rPr>
        <w:t>رِ</w:t>
      </w:r>
      <w:r w:rsidR="000B2258" w:rsidRPr="004B1A4B">
        <w:rPr>
          <w:rFonts w:ascii="IRBadr" w:hAnsi="IRBadr" w:cs="IRBadr"/>
          <w:b/>
          <w:bCs/>
          <w:sz w:val="28"/>
          <w:rtl/>
        </w:rPr>
        <w:t xml:space="preserve"> </w:t>
      </w:r>
      <w:r w:rsidR="000B2258" w:rsidRPr="004B1A4B">
        <w:rPr>
          <w:rFonts w:ascii="IRBadr" w:hAnsi="IRBadr" w:cs="IRBadr" w:hint="cs"/>
          <w:b/>
          <w:bCs/>
          <w:sz w:val="28"/>
          <w:rtl/>
        </w:rPr>
        <w:t>ذَلِ</w:t>
      </w:r>
      <w:r w:rsidR="00C328D0">
        <w:rPr>
          <w:rFonts w:ascii="IRBadr" w:hAnsi="IRBadr" w:cs="IRBadr" w:hint="cs"/>
          <w:b/>
          <w:bCs/>
          <w:sz w:val="28"/>
          <w:rtl/>
        </w:rPr>
        <w:t>ک</w:t>
      </w:r>
      <w:r w:rsidR="000B2258" w:rsidRPr="004B1A4B">
        <w:rPr>
          <w:rFonts w:ascii="IRBadr" w:hAnsi="IRBadr" w:cs="IRBadr"/>
          <w:b/>
          <w:bCs/>
          <w:sz w:val="28"/>
          <w:rtl/>
        </w:rPr>
        <w:t xml:space="preserve"> </w:t>
      </w:r>
      <w:r w:rsidR="000B2258" w:rsidRPr="004B1A4B">
        <w:rPr>
          <w:rFonts w:ascii="IRBadr" w:hAnsi="IRBadr" w:cs="IRBadr" w:hint="cs"/>
          <w:b/>
          <w:bCs/>
          <w:sz w:val="28"/>
          <w:rtl/>
        </w:rPr>
        <w:t>فَحَلَفَ</w:t>
      </w:r>
      <w:r>
        <w:rPr>
          <w:rFonts w:ascii="IRBadr" w:hAnsi="IRBadr" w:cs="IRBadr" w:hint="cs"/>
          <w:b/>
          <w:bCs/>
          <w:sz w:val="28"/>
          <w:rtl/>
        </w:rPr>
        <w:t>»</w:t>
      </w:r>
      <w:r w:rsidR="000B2258" w:rsidRPr="004B1A4B">
        <w:rPr>
          <w:rFonts w:ascii="IRBadr" w:hAnsi="IRBadr" w:cs="IRBadr" w:hint="cs"/>
          <w:b/>
          <w:bCs/>
          <w:sz w:val="28"/>
          <w:rtl/>
        </w:rPr>
        <w:t xml:space="preserve"> </w:t>
      </w:r>
      <w:r w:rsidR="000B2258" w:rsidRPr="004B1A4B">
        <w:rPr>
          <w:rFonts w:ascii="IRBadr" w:hAnsi="IRBadr" w:cs="IRBadr" w:hint="cs"/>
          <w:sz w:val="28"/>
          <w:rtl/>
        </w:rPr>
        <w:t xml:space="preserve">سلطان (جور) </w:t>
      </w:r>
      <w:r w:rsidR="00096DAB" w:rsidRPr="004B1A4B">
        <w:rPr>
          <w:rFonts w:ascii="IRBadr" w:hAnsi="IRBadr" w:cs="IRBadr" w:hint="cs"/>
          <w:sz w:val="28"/>
          <w:rtl/>
        </w:rPr>
        <w:t>او را قسم به طلاق داده است (هر قسمی</w:t>
      </w:r>
      <w:r w:rsidR="00C328D0">
        <w:rPr>
          <w:rFonts w:ascii="IRBadr" w:hAnsi="IRBadr" w:cs="IRBadr"/>
          <w:sz w:val="28"/>
          <w:rtl/>
        </w:rPr>
        <w:t xml:space="preserve"> </w:t>
      </w:r>
      <w:r w:rsidR="00096DAB" w:rsidRPr="004B1A4B">
        <w:rPr>
          <w:rFonts w:ascii="IRBadr" w:hAnsi="IRBadr" w:cs="IRBadr" w:hint="cs"/>
          <w:sz w:val="28"/>
          <w:rtl/>
        </w:rPr>
        <w:t>اطلاق دارد) و او نیز قسم خورده است. حضرت در جواب می‌فرمایند: اشکالی ندارد.</w:t>
      </w:r>
    </w:p>
    <w:p w:rsidR="00096DAB" w:rsidRPr="004B1A4B" w:rsidRDefault="008D5E13" w:rsidP="008D5E13">
      <w:pPr>
        <w:pStyle w:val="ListParagraph"/>
        <w:numPr>
          <w:ilvl w:val="0"/>
          <w:numId w:val="3"/>
        </w:numPr>
        <w:bidi/>
        <w:jc w:val="both"/>
        <w:rPr>
          <w:rFonts w:ascii="IRBadr" w:hAnsi="IRBadr" w:cs="IRBadr"/>
          <w:sz w:val="28"/>
        </w:rPr>
      </w:pPr>
      <w:r>
        <w:rPr>
          <w:rFonts w:ascii="IRBadr" w:hAnsi="IRBadr" w:cs="IRBadr" w:hint="cs"/>
          <w:b/>
          <w:bCs/>
          <w:sz w:val="28"/>
          <w:rtl/>
        </w:rPr>
        <w:t>«</w:t>
      </w:r>
      <w:r w:rsidR="00096DAB" w:rsidRPr="004B1A4B">
        <w:rPr>
          <w:rFonts w:ascii="IRBadr" w:hAnsi="IRBadr" w:cs="IRBadr" w:hint="cs"/>
          <w:b/>
          <w:bCs/>
          <w:sz w:val="28"/>
          <w:rtl/>
        </w:rPr>
        <w:t>عَنْ</w:t>
      </w:r>
      <w:r w:rsidR="00096DAB" w:rsidRPr="004B1A4B">
        <w:rPr>
          <w:rFonts w:ascii="IRBadr" w:hAnsi="IRBadr" w:cs="IRBadr"/>
          <w:b/>
          <w:bCs/>
          <w:sz w:val="28"/>
          <w:rtl/>
        </w:rPr>
        <w:t xml:space="preserve"> </w:t>
      </w:r>
      <w:r w:rsidR="00096DAB" w:rsidRPr="004B1A4B">
        <w:rPr>
          <w:rFonts w:ascii="IRBadr" w:hAnsi="IRBadr" w:cs="IRBadr" w:hint="cs"/>
          <w:b/>
          <w:bCs/>
          <w:sz w:val="28"/>
          <w:rtl/>
        </w:rPr>
        <w:t>رَجُلٍ</w:t>
      </w:r>
      <w:r w:rsidR="00096DAB" w:rsidRPr="004B1A4B">
        <w:rPr>
          <w:rFonts w:ascii="IRBadr" w:hAnsi="IRBadr" w:cs="IRBadr"/>
          <w:b/>
          <w:bCs/>
          <w:sz w:val="28"/>
          <w:rtl/>
        </w:rPr>
        <w:t xml:space="preserve"> </w:t>
      </w:r>
      <w:r w:rsidR="00C328D0">
        <w:rPr>
          <w:rFonts w:ascii="IRBadr" w:hAnsi="IRBadr" w:cs="IRBadr" w:hint="cs"/>
          <w:b/>
          <w:bCs/>
          <w:sz w:val="28"/>
          <w:rtl/>
        </w:rPr>
        <w:t>ی</w:t>
      </w:r>
      <w:r w:rsidR="00096DAB" w:rsidRPr="004B1A4B">
        <w:rPr>
          <w:rFonts w:ascii="IRBadr" w:hAnsi="IRBadr" w:cs="IRBadr" w:hint="cs"/>
          <w:b/>
          <w:bCs/>
          <w:sz w:val="28"/>
          <w:rtl/>
        </w:rPr>
        <w:t>خَافُ</w:t>
      </w:r>
      <w:r w:rsidR="00096DAB" w:rsidRPr="004B1A4B">
        <w:rPr>
          <w:rFonts w:ascii="IRBadr" w:hAnsi="IRBadr" w:cs="IRBadr"/>
          <w:b/>
          <w:bCs/>
          <w:sz w:val="28"/>
          <w:rtl/>
        </w:rPr>
        <w:t xml:space="preserve"> </w:t>
      </w:r>
      <w:r w:rsidR="00096DAB" w:rsidRPr="004B1A4B">
        <w:rPr>
          <w:rFonts w:ascii="IRBadr" w:hAnsi="IRBadr" w:cs="IRBadr" w:hint="cs"/>
          <w:b/>
          <w:bCs/>
          <w:sz w:val="28"/>
          <w:rtl/>
        </w:rPr>
        <w:t>عَلَ</w:t>
      </w:r>
      <w:r w:rsidR="00C328D0">
        <w:rPr>
          <w:rFonts w:ascii="IRBadr" w:hAnsi="IRBadr" w:cs="IRBadr" w:hint="cs"/>
          <w:b/>
          <w:bCs/>
          <w:sz w:val="28"/>
          <w:rtl/>
        </w:rPr>
        <w:t>ی</w:t>
      </w:r>
      <w:r w:rsidR="00096DAB" w:rsidRPr="004B1A4B">
        <w:rPr>
          <w:rFonts w:ascii="IRBadr" w:hAnsi="IRBadr" w:cs="IRBadr"/>
          <w:b/>
          <w:bCs/>
          <w:sz w:val="28"/>
          <w:rtl/>
        </w:rPr>
        <w:t xml:space="preserve"> </w:t>
      </w:r>
      <w:r w:rsidR="00096DAB" w:rsidRPr="004B1A4B">
        <w:rPr>
          <w:rFonts w:ascii="IRBadr" w:hAnsi="IRBadr" w:cs="IRBadr" w:hint="cs"/>
          <w:b/>
          <w:bCs/>
          <w:sz w:val="28"/>
          <w:rtl/>
        </w:rPr>
        <w:t>مَالِهِ</w:t>
      </w:r>
      <w:r w:rsidR="00096DAB" w:rsidRPr="004B1A4B">
        <w:rPr>
          <w:rFonts w:ascii="IRBadr" w:hAnsi="IRBadr" w:cs="IRBadr"/>
          <w:b/>
          <w:bCs/>
          <w:sz w:val="28"/>
          <w:rtl/>
        </w:rPr>
        <w:t xml:space="preserve"> </w:t>
      </w:r>
      <w:r w:rsidR="00096DAB" w:rsidRPr="004B1A4B">
        <w:rPr>
          <w:rFonts w:ascii="IRBadr" w:hAnsi="IRBadr" w:cs="IRBadr" w:hint="cs"/>
          <w:b/>
          <w:bCs/>
          <w:sz w:val="28"/>
          <w:rtl/>
        </w:rPr>
        <w:t>مِنَ</w:t>
      </w:r>
      <w:r w:rsidR="00096DAB" w:rsidRPr="004B1A4B">
        <w:rPr>
          <w:rFonts w:ascii="IRBadr" w:hAnsi="IRBadr" w:cs="IRBadr"/>
          <w:b/>
          <w:bCs/>
          <w:sz w:val="28"/>
          <w:rtl/>
        </w:rPr>
        <w:t xml:space="preserve"> </w:t>
      </w:r>
      <w:r w:rsidR="00096DAB" w:rsidRPr="004B1A4B">
        <w:rPr>
          <w:rFonts w:ascii="IRBadr" w:hAnsi="IRBadr" w:cs="IRBadr" w:hint="cs"/>
          <w:b/>
          <w:bCs/>
          <w:sz w:val="28"/>
          <w:rtl/>
        </w:rPr>
        <w:t>السُّلْطَانِ</w:t>
      </w:r>
      <w:r w:rsidR="00096DAB" w:rsidRPr="004B1A4B">
        <w:rPr>
          <w:rFonts w:ascii="IRBadr" w:hAnsi="IRBadr" w:cs="IRBadr"/>
          <w:b/>
          <w:bCs/>
          <w:sz w:val="28"/>
          <w:rtl/>
        </w:rPr>
        <w:t xml:space="preserve"> </w:t>
      </w:r>
      <w:r w:rsidR="00096DAB" w:rsidRPr="004B1A4B">
        <w:rPr>
          <w:rFonts w:ascii="IRBadr" w:hAnsi="IRBadr" w:cs="IRBadr" w:hint="cs"/>
          <w:b/>
          <w:bCs/>
          <w:sz w:val="28"/>
          <w:rtl/>
        </w:rPr>
        <w:t>فَ</w:t>
      </w:r>
      <w:r w:rsidR="00C328D0">
        <w:rPr>
          <w:rFonts w:ascii="IRBadr" w:hAnsi="IRBadr" w:cs="IRBadr" w:hint="cs"/>
          <w:b/>
          <w:bCs/>
          <w:sz w:val="28"/>
          <w:rtl/>
        </w:rPr>
        <w:t>ی</w:t>
      </w:r>
      <w:r w:rsidR="00096DAB" w:rsidRPr="004B1A4B">
        <w:rPr>
          <w:rFonts w:ascii="IRBadr" w:hAnsi="IRBadr" w:cs="IRBadr" w:hint="cs"/>
          <w:b/>
          <w:bCs/>
          <w:sz w:val="28"/>
          <w:rtl/>
        </w:rPr>
        <w:t>حْلِفُ</w:t>
      </w:r>
      <w:r w:rsidR="00096DAB" w:rsidRPr="004B1A4B">
        <w:rPr>
          <w:rFonts w:ascii="IRBadr" w:hAnsi="IRBadr" w:cs="IRBadr"/>
          <w:b/>
          <w:bCs/>
          <w:sz w:val="28"/>
          <w:rtl/>
        </w:rPr>
        <w:t xml:space="preserve"> </w:t>
      </w:r>
      <w:r w:rsidR="00096DAB" w:rsidRPr="004B1A4B">
        <w:rPr>
          <w:rFonts w:ascii="IRBadr" w:hAnsi="IRBadr" w:cs="IRBadr" w:hint="cs"/>
          <w:b/>
          <w:bCs/>
          <w:sz w:val="28"/>
          <w:rtl/>
        </w:rPr>
        <w:t>لِ</w:t>
      </w:r>
      <w:r w:rsidR="00C328D0">
        <w:rPr>
          <w:rFonts w:ascii="IRBadr" w:hAnsi="IRBadr" w:cs="IRBadr" w:hint="cs"/>
          <w:b/>
          <w:bCs/>
          <w:sz w:val="28"/>
          <w:rtl/>
        </w:rPr>
        <w:t>ی</w:t>
      </w:r>
      <w:r w:rsidR="00096DAB" w:rsidRPr="004B1A4B">
        <w:rPr>
          <w:rFonts w:ascii="IRBadr" w:hAnsi="IRBadr" w:cs="IRBadr" w:hint="cs"/>
          <w:b/>
          <w:bCs/>
          <w:sz w:val="28"/>
          <w:rtl/>
        </w:rPr>
        <w:t>نْجُوَ</w:t>
      </w:r>
      <w:r w:rsidR="00096DAB" w:rsidRPr="004B1A4B">
        <w:rPr>
          <w:rFonts w:ascii="IRBadr" w:hAnsi="IRBadr" w:cs="IRBadr"/>
          <w:b/>
          <w:bCs/>
          <w:sz w:val="28"/>
          <w:rtl/>
        </w:rPr>
        <w:t xml:space="preserve"> </w:t>
      </w:r>
      <w:r w:rsidR="00096DAB" w:rsidRPr="004B1A4B">
        <w:rPr>
          <w:rFonts w:ascii="IRBadr" w:hAnsi="IRBadr" w:cs="IRBadr" w:hint="cs"/>
          <w:b/>
          <w:bCs/>
          <w:sz w:val="28"/>
          <w:rtl/>
        </w:rPr>
        <w:t>بِهِ</w:t>
      </w:r>
      <w:r w:rsidR="00096DAB" w:rsidRPr="004B1A4B">
        <w:rPr>
          <w:rFonts w:ascii="IRBadr" w:hAnsi="IRBadr" w:cs="IRBadr"/>
          <w:b/>
          <w:bCs/>
          <w:sz w:val="28"/>
          <w:rtl/>
        </w:rPr>
        <w:t xml:space="preserve"> </w:t>
      </w:r>
      <w:r w:rsidR="00096DAB" w:rsidRPr="004B1A4B">
        <w:rPr>
          <w:rFonts w:ascii="IRBadr" w:hAnsi="IRBadr" w:cs="IRBadr" w:hint="cs"/>
          <w:b/>
          <w:bCs/>
          <w:sz w:val="28"/>
          <w:rtl/>
        </w:rPr>
        <w:t>مِنْهُ</w:t>
      </w:r>
      <w:r>
        <w:rPr>
          <w:rFonts w:ascii="IRBadr" w:hAnsi="IRBadr" w:cs="IRBadr" w:hint="cs"/>
          <w:sz w:val="28"/>
          <w:rtl/>
        </w:rPr>
        <w:t>»</w:t>
      </w:r>
      <w:r w:rsidR="00096DAB" w:rsidRPr="004B1A4B">
        <w:rPr>
          <w:rFonts w:ascii="IRBadr" w:hAnsi="IRBadr" w:cs="IRBadr" w:hint="cs"/>
          <w:b/>
          <w:bCs/>
          <w:sz w:val="28"/>
          <w:rtl/>
        </w:rPr>
        <w:t xml:space="preserve"> </w:t>
      </w:r>
      <w:r w:rsidR="00096DAB" w:rsidRPr="004B1A4B">
        <w:rPr>
          <w:rFonts w:ascii="IRBadr" w:hAnsi="IRBadr" w:cs="IRBadr" w:hint="cs"/>
          <w:sz w:val="28"/>
          <w:rtl/>
        </w:rPr>
        <w:t>می‌گوید در مالش خوف دارد و سلطان می‌خواهد او را اخذ کند، وی نیز قسم می‌خورد تا از شر سلطان خلاص شود. باز حضرت می‌فرماید: اشکالی ندارد.</w:t>
      </w:r>
    </w:p>
    <w:p w:rsidR="001A54E5" w:rsidRPr="004B1A4B" w:rsidRDefault="008D5E13" w:rsidP="008D5E13">
      <w:pPr>
        <w:pStyle w:val="ListParagraph"/>
        <w:numPr>
          <w:ilvl w:val="0"/>
          <w:numId w:val="3"/>
        </w:numPr>
        <w:bidi/>
        <w:jc w:val="both"/>
        <w:rPr>
          <w:rFonts w:ascii="IRBadr" w:hAnsi="IRBadr" w:cs="IRBadr"/>
          <w:sz w:val="28"/>
        </w:rPr>
      </w:pPr>
      <w:r>
        <w:rPr>
          <w:rFonts w:ascii="IRBadr" w:hAnsi="IRBadr" w:cs="IRBadr" w:hint="cs"/>
          <w:b/>
          <w:bCs/>
          <w:sz w:val="28"/>
          <w:rtl/>
        </w:rPr>
        <w:t>«</w:t>
      </w:r>
      <w:r w:rsidR="001A54E5" w:rsidRPr="004B1A4B">
        <w:rPr>
          <w:rFonts w:ascii="IRBadr" w:hAnsi="IRBadr" w:cs="IRBadr" w:hint="cs"/>
          <w:b/>
          <w:bCs/>
          <w:sz w:val="28"/>
          <w:rtl/>
        </w:rPr>
        <w:t>هَلْ</w:t>
      </w:r>
      <w:r w:rsidR="001A54E5" w:rsidRPr="004B1A4B">
        <w:rPr>
          <w:rFonts w:ascii="IRBadr" w:hAnsi="IRBadr" w:cs="IRBadr"/>
          <w:b/>
          <w:bCs/>
          <w:sz w:val="28"/>
          <w:rtl/>
        </w:rPr>
        <w:t xml:space="preserve"> </w:t>
      </w:r>
      <w:r w:rsidR="00C328D0">
        <w:rPr>
          <w:rFonts w:ascii="IRBadr" w:hAnsi="IRBadr" w:cs="IRBadr" w:hint="cs"/>
          <w:b/>
          <w:bCs/>
          <w:sz w:val="28"/>
          <w:rtl/>
        </w:rPr>
        <w:t>ی</w:t>
      </w:r>
      <w:r w:rsidR="001A54E5" w:rsidRPr="004B1A4B">
        <w:rPr>
          <w:rFonts w:ascii="IRBadr" w:hAnsi="IRBadr" w:cs="IRBadr" w:hint="cs"/>
          <w:b/>
          <w:bCs/>
          <w:sz w:val="28"/>
          <w:rtl/>
        </w:rPr>
        <w:t>حْلِفُ</w:t>
      </w:r>
      <w:r w:rsidR="001A54E5" w:rsidRPr="004B1A4B">
        <w:rPr>
          <w:rFonts w:ascii="IRBadr" w:hAnsi="IRBadr" w:cs="IRBadr"/>
          <w:b/>
          <w:bCs/>
          <w:sz w:val="28"/>
          <w:rtl/>
        </w:rPr>
        <w:t xml:space="preserve"> </w:t>
      </w:r>
      <w:r w:rsidR="001A54E5" w:rsidRPr="004B1A4B">
        <w:rPr>
          <w:rFonts w:ascii="IRBadr" w:hAnsi="IRBadr" w:cs="IRBadr" w:hint="cs"/>
          <w:b/>
          <w:bCs/>
          <w:sz w:val="28"/>
          <w:rtl/>
        </w:rPr>
        <w:t>الرَّجُلُ</w:t>
      </w:r>
      <w:r w:rsidR="001A54E5" w:rsidRPr="004B1A4B">
        <w:rPr>
          <w:rFonts w:ascii="IRBadr" w:hAnsi="IRBadr" w:cs="IRBadr"/>
          <w:b/>
          <w:bCs/>
          <w:sz w:val="28"/>
          <w:rtl/>
        </w:rPr>
        <w:t xml:space="preserve"> </w:t>
      </w:r>
      <w:r w:rsidR="001A54E5" w:rsidRPr="004B1A4B">
        <w:rPr>
          <w:rFonts w:ascii="IRBadr" w:hAnsi="IRBadr" w:cs="IRBadr" w:hint="cs"/>
          <w:b/>
          <w:bCs/>
          <w:sz w:val="28"/>
          <w:rtl/>
        </w:rPr>
        <w:t>عَلَ</w:t>
      </w:r>
      <w:r w:rsidR="00C328D0">
        <w:rPr>
          <w:rFonts w:ascii="IRBadr" w:hAnsi="IRBadr" w:cs="IRBadr" w:hint="cs"/>
          <w:b/>
          <w:bCs/>
          <w:sz w:val="28"/>
          <w:rtl/>
        </w:rPr>
        <w:t>ی</w:t>
      </w:r>
      <w:r w:rsidR="001A54E5" w:rsidRPr="004B1A4B">
        <w:rPr>
          <w:rFonts w:ascii="IRBadr" w:hAnsi="IRBadr" w:cs="IRBadr"/>
          <w:b/>
          <w:bCs/>
          <w:sz w:val="28"/>
          <w:rtl/>
        </w:rPr>
        <w:t xml:space="preserve"> </w:t>
      </w:r>
      <w:r w:rsidR="001A54E5" w:rsidRPr="004B1A4B">
        <w:rPr>
          <w:rFonts w:ascii="IRBadr" w:hAnsi="IRBadr" w:cs="IRBadr" w:hint="cs"/>
          <w:b/>
          <w:bCs/>
          <w:sz w:val="28"/>
          <w:rtl/>
        </w:rPr>
        <w:t>مَالِ</w:t>
      </w:r>
      <w:r w:rsidR="001A54E5" w:rsidRPr="004B1A4B">
        <w:rPr>
          <w:rFonts w:ascii="IRBadr" w:hAnsi="IRBadr" w:cs="IRBadr"/>
          <w:b/>
          <w:bCs/>
          <w:sz w:val="28"/>
          <w:rtl/>
        </w:rPr>
        <w:t xml:space="preserve"> </w:t>
      </w:r>
      <w:r w:rsidR="001A54E5" w:rsidRPr="004B1A4B">
        <w:rPr>
          <w:rFonts w:ascii="IRBadr" w:hAnsi="IRBadr" w:cs="IRBadr" w:hint="cs"/>
          <w:b/>
          <w:bCs/>
          <w:sz w:val="28"/>
          <w:rtl/>
        </w:rPr>
        <w:t>أَخِ</w:t>
      </w:r>
      <w:r w:rsidR="00C328D0">
        <w:rPr>
          <w:rFonts w:ascii="IRBadr" w:hAnsi="IRBadr" w:cs="IRBadr" w:hint="cs"/>
          <w:b/>
          <w:bCs/>
          <w:sz w:val="28"/>
          <w:rtl/>
        </w:rPr>
        <w:t>ی</w:t>
      </w:r>
      <w:r w:rsidR="001A54E5" w:rsidRPr="004B1A4B">
        <w:rPr>
          <w:rFonts w:ascii="IRBadr" w:hAnsi="IRBadr" w:cs="IRBadr" w:hint="cs"/>
          <w:b/>
          <w:bCs/>
          <w:sz w:val="28"/>
          <w:rtl/>
        </w:rPr>
        <w:t>هِ</w:t>
      </w:r>
      <w:r w:rsidR="001A54E5" w:rsidRPr="004B1A4B">
        <w:rPr>
          <w:rFonts w:ascii="IRBadr" w:hAnsi="IRBadr" w:cs="IRBadr"/>
          <w:b/>
          <w:bCs/>
          <w:sz w:val="28"/>
          <w:rtl/>
        </w:rPr>
        <w:t xml:space="preserve"> </w:t>
      </w:r>
      <w:r w:rsidR="00C328D0">
        <w:rPr>
          <w:rFonts w:ascii="IRBadr" w:hAnsi="IRBadr" w:cs="IRBadr" w:hint="cs"/>
          <w:b/>
          <w:bCs/>
          <w:sz w:val="28"/>
          <w:rtl/>
        </w:rPr>
        <w:t>ک</w:t>
      </w:r>
      <w:r w:rsidR="001A54E5" w:rsidRPr="004B1A4B">
        <w:rPr>
          <w:rFonts w:ascii="IRBadr" w:hAnsi="IRBadr" w:cs="IRBadr" w:hint="cs"/>
          <w:b/>
          <w:bCs/>
          <w:sz w:val="28"/>
          <w:rtl/>
        </w:rPr>
        <w:t>مَا</w:t>
      </w:r>
      <w:r w:rsidR="001A54E5" w:rsidRPr="004B1A4B">
        <w:rPr>
          <w:rFonts w:ascii="IRBadr" w:hAnsi="IRBadr" w:cs="IRBadr"/>
          <w:b/>
          <w:bCs/>
          <w:sz w:val="28"/>
          <w:rtl/>
        </w:rPr>
        <w:t xml:space="preserve"> </w:t>
      </w:r>
      <w:r w:rsidR="00C328D0">
        <w:rPr>
          <w:rFonts w:ascii="IRBadr" w:hAnsi="IRBadr" w:cs="IRBadr" w:hint="cs"/>
          <w:b/>
          <w:bCs/>
          <w:sz w:val="28"/>
          <w:rtl/>
        </w:rPr>
        <w:t>ی</w:t>
      </w:r>
      <w:r w:rsidR="001A54E5" w:rsidRPr="004B1A4B">
        <w:rPr>
          <w:rFonts w:ascii="IRBadr" w:hAnsi="IRBadr" w:cs="IRBadr" w:hint="cs"/>
          <w:b/>
          <w:bCs/>
          <w:sz w:val="28"/>
          <w:rtl/>
        </w:rPr>
        <w:t>حْلِفُ</w:t>
      </w:r>
      <w:r w:rsidR="001A54E5" w:rsidRPr="004B1A4B">
        <w:rPr>
          <w:rFonts w:ascii="IRBadr" w:hAnsi="IRBadr" w:cs="IRBadr"/>
          <w:b/>
          <w:bCs/>
          <w:sz w:val="28"/>
          <w:rtl/>
        </w:rPr>
        <w:t xml:space="preserve"> </w:t>
      </w:r>
      <w:r w:rsidR="001A54E5" w:rsidRPr="004B1A4B">
        <w:rPr>
          <w:rFonts w:ascii="IRBadr" w:hAnsi="IRBadr" w:cs="IRBadr" w:hint="cs"/>
          <w:b/>
          <w:bCs/>
          <w:sz w:val="28"/>
          <w:rtl/>
        </w:rPr>
        <w:t>عَلَ</w:t>
      </w:r>
      <w:r w:rsidR="00C328D0">
        <w:rPr>
          <w:rFonts w:ascii="IRBadr" w:hAnsi="IRBadr" w:cs="IRBadr" w:hint="cs"/>
          <w:b/>
          <w:bCs/>
          <w:sz w:val="28"/>
          <w:rtl/>
        </w:rPr>
        <w:t>ی</w:t>
      </w:r>
      <w:r w:rsidR="001A54E5" w:rsidRPr="004B1A4B">
        <w:rPr>
          <w:rFonts w:ascii="IRBadr" w:hAnsi="IRBadr" w:cs="IRBadr"/>
          <w:b/>
          <w:bCs/>
          <w:sz w:val="28"/>
          <w:rtl/>
        </w:rPr>
        <w:t xml:space="preserve"> </w:t>
      </w:r>
      <w:r w:rsidR="001A54E5" w:rsidRPr="004B1A4B">
        <w:rPr>
          <w:rFonts w:ascii="IRBadr" w:hAnsi="IRBadr" w:cs="IRBadr" w:hint="cs"/>
          <w:b/>
          <w:bCs/>
          <w:sz w:val="28"/>
          <w:rtl/>
        </w:rPr>
        <w:t>مَالِهِ</w:t>
      </w:r>
      <w:r>
        <w:rPr>
          <w:rFonts w:ascii="IRBadr" w:hAnsi="IRBadr" w:cs="IRBadr" w:hint="cs"/>
          <w:sz w:val="28"/>
          <w:rtl/>
        </w:rPr>
        <w:t>»</w:t>
      </w:r>
      <w:r w:rsidR="00A70BFE" w:rsidRPr="004B1A4B">
        <w:rPr>
          <w:rFonts w:ascii="IRBadr" w:hAnsi="IRBadr" w:cs="IRBadr" w:hint="cs"/>
          <w:sz w:val="28"/>
          <w:rtl/>
        </w:rPr>
        <w:t xml:space="preserve"> در اینجا سؤال می‌کند: اگر مال کسی دیگری (برادر دینی) بود در آنجا نیز می‌توان قسم دروغ خورد. امام می‌فرمایند: بله</w:t>
      </w:r>
    </w:p>
    <w:p w:rsidR="00A70BFE" w:rsidRPr="004B1A4B" w:rsidRDefault="00DE112A" w:rsidP="00A70BFE">
      <w:pPr>
        <w:pStyle w:val="ListParagraph"/>
        <w:bidi/>
        <w:ind w:left="720"/>
        <w:jc w:val="both"/>
        <w:rPr>
          <w:rFonts w:ascii="IRBadr" w:hAnsi="IRBadr" w:cs="IRBadr"/>
          <w:sz w:val="28"/>
          <w:rtl/>
        </w:rPr>
      </w:pPr>
      <w:r w:rsidRPr="004B1A4B">
        <w:rPr>
          <w:rFonts w:ascii="IRBadr" w:hAnsi="IRBadr" w:cs="IRBadr" w:hint="cs"/>
          <w:sz w:val="28"/>
          <w:rtl/>
        </w:rPr>
        <w:t>در اینجا چند نکته وجود دارد:</w:t>
      </w:r>
    </w:p>
    <w:p w:rsidR="00DE112A" w:rsidRPr="00625D4D" w:rsidRDefault="00625D4D" w:rsidP="00CE4E96">
      <w:pPr>
        <w:pStyle w:val="Heading4"/>
        <w:rPr>
          <w:rtl/>
        </w:rPr>
      </w:pPr>
      <w:bookmarkStart w:id="7" w:name="_Toc426450181"/>
      <w:r w:rsidRPr="00625D4D">
        <w:rPr>
          <w:rFonts w:hint="cs"/>
          <w:rtl/>
        </w:rPr>
        <w:t>1.</w:t>
      </w:r>
      <w:r w:rsidR="00C328D0">
        <w:rPr>
          <w:rtl/>
        </w:rPr>
        <w:t xml:space="preserve"> </w:t>
      </w:r>
      <w:r w:rsidR="00C328D0">
        <w:rPr>
          <w:rFonts w:hint="eastAsia"/>
          <w:rtl/>
        </w:rPr>
        <w:t>منظور</w:t>
      </w:r>
      <w:r w:rsidR="00133138" w:rsidRPr="00625D4D">
        <w:rPr>
          <w:rFonts w:hint="cs"/>
          <w:rtl/>
        </w:rPr>
        <w:t xml:space="preserve"> از حلف چیست؟</w:t>
      </w:r>
      <w:bookmarkEnd w:id="7"/>
    </w:p>
    <w:p w:rsidR="00DE112A" w:rsidRPr="004B1A4B" w:rsidRDefault="00DE112A" w:rsidP="001E3015">
      <w:pPr>
        <w:pStyle w:val="ListParagraph"/>
        <w:bidi/>
        <w:ind w:left="720"/>
        <w:jc w:val="both"/>
        <w:rPr>
          <w:rFonts w:ascii="IRBadr" w:hAnsi="IRBadr" w:cs="IRBadr"/>
          <w:sz w:val="28"/>
          <w:rtl/>
        </w:rPr>
      </w:pPr>
      <w:r w:rsidRPr="004B1A4B">
        <w:rPr>
          <w:rFonts w:ascii="IRBadr" w:hAnsi="IRBadr" w:cs="IRBadr" w:hint="cs"/>
          <w:sz w:val="28"/>
          <w:rtl/>
        </w:rPr>
        <w:t xml:space="preserve">در سؤال‌ها، </w:t>
      </w:r>
      <w:r w:rsidR="001E3015" w:rsidRPr="004B1A4B">
        <w:rPr>
          <w:rFonts w:ascii="IRBadr" w:hAnsi="IRBadr" w:cs="IRBadr" w:hint="cs"/>
          <w:sz w:val="28"/>
          <w:rtl/>
        </w:rPr>
        <w:t>سه</w:t>
      </w:r>
      <w:r w:rsidRPr="004B1A4B">
        <w:rPr>
          <w:rFonts w:ascii="IRBadr" w:hAnsi="IRBadr" w:cs="IRBadr" w:hint="cs"/>
          <w:sz w:val="28"/>
          <w:rtl/>
        </w:rPr>
        <w:t xml:space="preserve"> احتمال وجود دارد.</w:t>
      </w:r>
    </w:p>
    <w:p w:rsidR="00DE112A" w:rsidRPr="004B1A4B" w:rsidRDefault="00DE112A" w:rsidP="005E445A">
      <w:pPr>
        <w:pStyle w:val="ListParagraph"/>
        <w:bidi/>
        <w:ind w:left="720"/>
        <w:jc w:val="both"/>
        <w:rPr>
          <w:rFonts w:ascii="IRBadr" w:hAnsi="IRBadr" w:cs="IRBadr"/>
          <w:sz w:val="28"/>
          <w:rtl/>
        </w:rPr>
      </w:pPr>
      <w:r w:rsidRPr="004B1A4B">
        <w:rPr>
          <w:rFonts w:ascii="IRBadr" w:hAnsi="IRBadr" w:cs="IRBadr" w:hint="cs"/>
          <w:sz w:val="28"/>
          <w:rtl/>
        </w:rPr>
        <w:t>1.</w:t>
      </w:r>
      <w:r w:rsidR="00C328D0">
        <w:rPr>
          <w:rFonts w:ascii="IRBadr" w:hAnsi="IRBadr" w:cs="IRBadr"/>
          <w:sz w:val="28"/>
          <w:rtl/>
        </w:rPr>
        <w:t xml:space="preserve"> چون</w:t>
      </w:r>
      <w:r w:rsidR="002043CB" w:rsidRPr="004B1A4B">
        <w:rPr>
          <w:rFonts w:ascii="IRBadr" w:hAnsi="IRBadr" w:cs="IRBadr" w:hint="cs"/>
          <w:sz w:val="28"/>
          <w:rtl/>
        </w:rPr>
        <w:t xml:space="preserve"> قید دروغ نیامده است، منظور را قسم بگیریم. </w:t>
      </w:r>
      <w:r w:rsidR="008D5E13">
        <w:rPr>
          <w:rFonts w:ascii="IRBadr" w:hAnsi="IRBadr" w:cs="IRBadr" w:hint="cs"/>
          <w:b/>
          <w:bCs/>
          <w:sz w:val="28"/>
          <w:rtl/>
        </w:rPr>
        <w:t>«</w:t>
      </w:r>
      <w:r w:rsidR="00067BE0" w:rsidRPr="00CE4E96">
        <w:rPr>
          <w:rFonts w:ascii="IRBadr" w:hAnsi="IRBadr" w:cs="IRBadr" w:hint="cs"/>
          <w:b/>
          <w:bCs/>
          <w:sz w:val="28"/>
          <w:rtl/>
        </w:rPr>
        <w:t>وَلاَ</w:t>
      </w:r>
      <w:r w:rsidR="00067BE0" w:rsidRPr="00CE4E96">
        <w:rPr>
          <w:rFonts w:ascii="IRBadr" w:hAnsi="IRBadr" w:cs="IRBadr"/>
          <w:b/>
          <w:bCs/>
          <w:sz w:val="28"/>
          <w:rtl/>
        </w:rPr>
        <w:t xml:space="preserve"> </w:t>
      </w:r>
      <w:r w:rsidR="00067BE0" w:rsidRPr="00CE4E96">
        <w:rPr>
          <w:rFonts w:ascii="IRBadr" w:hAnsi="IRBadr" w:cs="IRBadr" w:hint="cs"/>
          <w:b/>
          <w:bCs/>
          <w:sz w:val="28"/>
          <w:rtl/>
        </w:rPr>
        <w:t>تَجْعَلُواْ</w:t>
      </w:r>
      <w:r w:rsidR="00067BE0" w:rsidRPr="00CE4E96">
        <w:rPr>
          <w:rFonts w:ascii="IRBadr" w:hAnsi="IRBadr" w:cs="IRBadr"/>
          <w:b/>
          <w:bCs/>
          <w:sz w:val="28"/>
          <w:rtl/>
        </w:rPr>
        <w:t xml:space="preserve"> </w:t>
      </w:r>
      <w:r w:rsidR="00067BE0" w:rsidRPr="00CE4E96">
        <w:rPr>
          <w:rFonts w:ascii="IRBadr" w:hAnsi="IRBadr" w:cs="IRBadr" w:hint="cs"/>
          <w:b/>
          <w:bCs/>
          <w:sz w:val="28"/>
          <w:rtl/>
        </w:rPr>
        <w:t>اللّهَ</w:t>
      </w:r>
      <w:r w:rsidR="00067BE0" w:rsidRPr="00CE4E96">
        <w:rPr>
          <w:rFonts w:ascii="IRBadr" w:hAnsi="IRBadr" w:cs="IRBadr"/>
          <w:b/>
          <w:bCs/>
          <w:sz w:val="28"/>
          <w:rtl/>
        </w:rPr>
        <w:t xml:space="preserve"> </w:t>
      </w:r>
      <w:r w:rsidR="00067BE0" w:rsidRPr="00CE4E96">
        <w:rPr>
          <w:rFonts w:ascii="IRBadr" w:hAnsi="IRBadr" w:cs="IRBadr" w:hint="cs"/>
          <w:b/>
          <w:bCs/>
          <w:sz w:val="28"/>
          <w:rtl/>
        </w:rPr>
        <w:t>عُرْضَةً</w:t>
      </w:r>
      <w:r w:rsidR="00067BE0" w:rsidRPr="00CE4E96">
        <w:rPr>
          <w:rFonts w:ascii="IRBadr" w:hAnsi="IRBadr" w:cs="IRBadr"/>
          <w:b/>
          <w:bCs/>
          <w:sz w:val="28"/>
          <w:rtl/>
        </w:rPr>
        <w:t xml:space="preserve"> </w:t>
      </w:r>
      <w:r w:rsidR="00067BE0" w:rsidRPr="00CE4E96">
        <w:rPr>
          <w:rFonts w:ascii="IRBadr" w:hAnsi="IRBadr" w:cs="IRBadr" w:hint="cs"/>
          <w:b/>
          <w:bCs/>
          <w:sz w:val="28"/>
          <w:rtl/>
        </w:rPr>
        <w:t>لِّأَ</w:t>
      </w:r>
      <w:r w:rsidR="00C328D0">
        <w:rPr>
          <w:rFonts w:ascii="IRBadr" w:hAnsi="IRBadr" w:cs="IRBadr" w:hint="cs"/>
          <w:b/>
          <w:bCs/>
          <w:sz w:val="28"/>
          <w:rtl/>
        </w:rPr>
        <w:t>ی</w:t>
      </w:r>
      <w:r w:rsidR="00067BE0" w:rsidRPr="00CE4E96">
        <w:rPr>
          <w:rFonts w:ascii="IRBadr" w:hAnsi="IRBadr" w:cs="IRBadr" w:hint="cs"/>
          <w:b/>
          <w:bCs/>
          <w:sz w:val="28"/>
          <w:rtl/>
        </w:rPr>
        <w:t>مَانِ</w:t>
      </w:r>
      <w:r w:rsidR="00C328D0">
        <w:rPr>
          <w:rFonts w:ascii="IRBadr" w:hAnsi="IRBadr" w:cs="IRBadr" w:hint="cs"/>
          <w:b/>
          <w:bCs/>
          <w:sz w:val="28"/>
          <w:rtl/>
        </w:rPr>
        <w:t>ک</w:t>
      </w:r>
      <w:r w:rsidR="00067BE0" w:rsidRPr="00CE4E96">
        <w:rPr>
          <w:rFonts w:ascii="IRBadr" w:hAnsi="IRBadr" w:cs="IRBadr" w:hint="cs"/>
          <w:b/>
          <w:bCs/>
          <w:sz w:val="28"/>
          <w:rtl/>
        </w:rPr>
        <w:t>مْ</w:t>
      </w:r>
      <w:r w:rsidR="008D5E13">
        <w:rPr>
          <w:rFonts w:ascii="IRBadr" w:hAnsi="IRBadr" w:cs="IRBadr" w:hint="cs"/>
          <w:sz w:val="28"/>
          <w:rtl/>
        </w:rPr>
        <w:t>»</w:t>
      </w:r>
      <w:r w:rsidR="00067BE0" w:rsidRPr="004B1A4B">
        <w:rPr>
          <w:rFonts w:ascii="IRBadr" w:hAnsi="IRBadr" w:cs="IRBadr"/>
          <w:sz w:val="28"/>
          <w:rtl/>
        </w:rPr>
        <w:t xml:space="preserve"> </w:t>
      </w:r>
      <w:r w:rsidR="00067BE0" w:rsidRPr="004B1A4B">
        <w:rPr>
          <w:rStyle w:val="FootnoteReference"/>
          <w:rFonts w:ascii="IRBadr" w:hAnsi="IRBadr" w:cs="IRBadr"/>
          <w:sz w:val="28"/>
          <w:rtl/>
        </w:rPr>
        <w:footnoteReference w:id="2"/>
      </w:r>
      <w:r w:rsidR="00067BE0" w:rsidRPr="004B1A4B">
        <w:rPr>
          <w:rFonts w:ascii="IRBadr" w:hAnsi="IRBadr" w:cs="IRBadr" w:hint="cs"/>
          <w:sz w:val="28"/>
          <w:rtl/>
        </w:rPr>
        <w:t xml:space="preserve"> خدا</w:t>
      </w:r>
      <w:r w:rsidR="00067BE0" w:rsidRPr="004B1A4B">
        <w:rPr>
          <w:rFonts w:ascii="IRBadr" w:hAnsi="IRBadr" w:cs="IRBadr"/>
          <w:sz w:val="28"/>
          <w:rtl/>
        </w:rPr>
        <w:t xml:space="preserve"> </w:t>
      </w:r>
      <w:r w:rsidR="00067BE0" w:rsidRPr="004B1A4B">
        <w:rPr>
          <w:rFonts w:ascii="IRBadr" w:hAnsi="IRBadr" w:cs="IRBadr" w:hint="cs"/>
          <w:sz w:val="28"/>
          <w:rtl/>
        </w:rPr>
        <w:t>را</w:t>
      </w:r>
      <w:r w:rsidR="00067BE0" w:rsidRPr="004B1A4B">
        <w:rPr>
          <w:rFonts w:ascii="IRBadr" w:hAnsi="IRBadr" w:cs="IRBadr"/>
          <w:sz w:val="28"/>
          <w:rtl/>
        </w:rPr>
        <w:t xml:space="preserve"> </w:t>
      </w:r>
      <w:r w:rsidR="00067BE0" w:rsidRPr="004B1A4B">
        <w:rPr>
          <w:rFonts w:ascii="IRBadr" w:hAnsi="IRBadr" w:cs="IRBadr" w:hint="cs"/>
          <w:sz w:val="28"/>
          <w:rtl/>
        </w:rPr>
        <w:t>در</w:t>
      </w:r>
      <w:r w:rsidR="00067BE0" w:rsidRPr="004B1A4B">
        <w:rPr>
          <w:rFonts w:ascii="IRBadr" w:hAnsi="IRBadr" w:cs="IRBadr"/>
          <w:sz w:val="28"/>
          <w:rtl/>
        </w:rPr>
        <w:t xml:space="preserve"> </w:t>
      </w:r>
      <w:r w:rsidR="00067BE0" w:rsidRPr="004B1A4B">
        <w:rPr>
          <w:rFonts w:ascii="IRBadr" w:hAnsi="IRBadr" w:cs="IRBadr" w:hint="cs"/>
          <w:sz w:val="28"/>
          <w:rtl/>
        </w:rPr>
        <w:t>معرض</w:t>
      </w:r>
      <w:r w:rsidR="00067BE0" w:rsidRPr="004B1A4B">
        <w:rPr>
          <w:rFonts w:ascii="IRBadr" w:hAnsi="IRBadr" w:cs="IRBadr"/>
          <w:sz w:val="28"/>
          <w:rtl/>
        </w:rPr>
        <w:t xml:space="preserve"> </w:t>
      </w:r>
      <w:r w:rsidR="00067BE0" w:rsidRPr="004B1A4B">
        <w:rPr>
          <w:rFonts w:ascii="IRBadr" w:hAnsi="IRBadr" w:cs="IRBadr" w:hint="cs"/>
          <w:sz w:val="28"/>
          <w:rtl/>
        </w:rPr>
        <w:t>سوگندها</w:t>
      </w:r>
      <w:r w:rsidR="00C328D0">
        <w:rPr>
          <w:rFonts w:ascii="IRBadr" w:hAnsi="IRBadr" w:cs="IRBadr" w:hint="cs"/>
          <w:sz w:val="28"/>
          <w:rtl/>
        </w:rPr>
        <w:t>ی</w:t>
      </w:r>
      <w:r w:rsidR="00067BE0" w:rsidRPr="004B1A4B">
        <w:rPr>
          <w:rFonts w:ascii="IRBadr" w:hAnsi="IRBadr" w:cs="IRBadr"/>
          <w:sz w:val="28"/>
          <w:rtl/>
        </w:rPr>
        <w:t xml:space="preserve"> </w:t>
      </w:r>
      <w:r w:rsidR="00067BE0" w:rsidRPr="004B1A4B">
        <w:rPr>
          <w:rFonts w:ascii="IRBadr" w:hAnsi="IRBadr" w:cs="IRBadr" w:hint="cs"/>
          <w:sz w:val="28"/>
          <w:rtl/>
        </w:rPr>
        <w:t>خود</w:t>
      </w:r>
      <w:r w:rsidR="00067BE0" w:rsidRPr="004B1A4B">
        <w:rPr>
          <w:rFonts w:ascii="IRBadr" w:hAnsi="IRBadr" w:cs="IRBadr"/>
          <w:sz w:val="28"/>
          <w:rtl/>
        </w:rPr>
        <w:t xml:space="preserve"> </w:t>
      </w:r>
      <w:r w:rsidR="00067BE0" w:rsidRPr="004B1A4B">
        <w:rPr>
          <w:rFonts w:ascii="IRBadr" w:hAnsi="IRBadr" w:cs="IRBadr" w:hint="cs"/>
          <w:sz w:val="28"/>
          <w:rtl/>
        </w:rPr>
        <w:t>قرار</w:t>
      </w:r>
      <w:r w:rsidR="00067BE0" w:rsidRPr="004B1A4B">
        <w:rPr>
          <w:rFonts w:ascii="IRBadr" w:hAnsi="IRBadr" w:cs="IRBadr"/>
          <w:sz w:val="28"/>
          <w:rtl/>
        </w:rPr>
        <w:t xml:space="preserve"> </w:t>
      </w:r>
      <w:r w:rsidR="00067BE0" w:rsidRPr="004B1A4B">
        <w:rPr>
          <w:rFonts w:ascii="IRBadr" w:hAnsi="IRBadr" w:cs="IRBadr" w:hint="cs"/>
          <w:sz w:val="28"/>
          <w:rtl/>
        </w:rPr>
        <w:t>نده</w:t>
      </w:r>
      <w:r w:rsidR="00C328D0">
        <w:rPr>
          <w:rFonts w:ascii="IRBadr" w:hAnsi="IRBadr" w:cs="IRBadr" w:hint="cs"/>
          <w:sz w:val="28"/>
          <w:rtl/>
        </w:rPr>
        <w:t>ی</w:t>
      </w:r>
      <w:r w:rsidR="00067BE0" w:rsidRPr="004B1A4B">
        <w:rPr>
          <w:rFonts w:ascii="IRBadr" w:hAnsi="IRBadr" w:cs="IRBadr" w:hint="cs"/>
          <w:sz w:val="28"/>
          <w:rtl/>
        </w:rPr>
        <w:t>د</w:t>
      </w:r>
      <w:r w:rsidR="00067BE0" w:rsidRPr="004B1A4B">
        <w:rPr>
          <w:rFonts w:ascii="IRBadr" w:hAnsi="IRBadr" w:cs="IRBadr"/>
          <w:sz w:val="28"/>
          <w:rtl/>
        </w:rPr>
        <w:t>!</w:t>
      </w:r>
      <w:r w:rsidR="005E445A" w:rsidRPr="004B1A4B">
        <w:rPr>
          <w:rFonts w:ascii="IRBadr" w:hAnsi="IRBadr" w:cs="IRBadr" w:hint="cs"/>
          <w:sz w:val="28"/>
          <w:rtl/>
        </w:rPr>
        <w:t>. اصل قسم خوردن، شاید شبهه‌ای در آن باشد.</w:t>
      </w:r>
      <w:r w:rsidR="002A3EDB" w:rsidRPr="004B1A4B">
        <w:rPr>
          <w:rFonts w:ascii="IRBadr" w:hAnsi="IRBadr" w:cs="IRBadr" w:hint="cs"/>
          <w:sz w:val="28"/>
          <w:rtl/>
        </w:rPr>
        <w:t xml:space="preserve"> احتمال اول این است که منظور کذب </w:t>
      </w:r>
      <w:r w:rsidR="002A3EDB" w:rsidRPr="004B1A4B">
        <w:rPr>
          <w:rFonts w:ascii="IRBadr" w:hAnsi="IRBadr" w:cs="IRBadr" w:hint="cs"/>
          <w:sz w:val="28"/>
          <w:rtl/>
        </w:rPr>
        <w:lastRenderedPageBreak/>
        <w:t>نیست و بر خود قسم صدق می‌کند. اینکه خدا و مقدسات را ابزاری برای</w:t>
      </w:r>
      <w:r w:rsidR="003416BD" w:rsidRPr="004B1A4B">
        <w:rPr>
          <w:rFonts w:ascii="IRBadr" w:hAnsi="IRBadr" w:cs="IRBadr" w:hint="cs"/>
          <w:sz w:val="28"/>
          <w:rtl/>
        </w:rPr>
        <w:t xml:space="preserve"> مطامع دنیوی قرار بدهد.</w:t>
      </w:r>
      <w:r w:rsidR="00492A8D" w:rsidRPr="004B1A4B">
        <w:rPr>
          <w:rFonts w:ascii="IRBadr" w:hAnsi="IRBadr" w:cs="IRBadr" w:hint="cs"/>
          <w:sz w:val="28"/>
          <w:rtl/>
        </w:rPr>
        <w:t xml:space="preserve"> در اینجا حیث صدق و کذب نیست.</w:t>
      </w:r>
    </w:p>
    <w:p w:rsidR="002A3EDB" w:rsidRPr="004B1A4B" w:rsidRDefault="002A3EDB" w:rsidP="00492A8D">
      <w:pPr>
        <w:pStyle w:val="ListParagraph"/>
        <w:bidi/>
        <w:ind w:left="720"/>
        <w:jc w:val="both"/>
        <w:rPr>
          <w:rFonts w:ascii="IRBadr" w:hAnsi="IRBadr" w:cs="IRBadr"/>
          <w:sz w:val="28"/>
          <w:rtl/>
        </w:rPr>
      </w:pPr>
      <w:r w:rsidRPr="004B1A4B">
        <w:rPr>
          <w:rFonts w:ascii="IRBadr" w:hAnsi="IRBadr" w:cs="IRBadr" w:hint="cs"/>
          <w:sz w:val="28"/>
          <w:rtl/>
        </w:rPr>
        <w:t>2.</w:t>
      </w:r>
      <w:r w:rsidR="00C328D0">
        <w:rPr>
          <w:rFonts w:ascii="IRBadr" w:hAnsi="IRBadr" w:cs="IRBadr"/>
          <w:sz w:val="28"/>
          <w:rtl/>
        </w:rPr>
        <w:t xml:space="preserve"> قسم</w:t>
      </w:r>
      <w:r w:rsidRPr="004B1A4B">
        <w:rPr>
          <w:rFonts w:ascii="IRBadr" w:hAnsi="IRBadr" w:cs="IRBadr" w:hint="cs"/>
          <w:sz w:val="28"/>
          <w:rtl/>
        </w:rPr>
        <w:t xml:space="preserve"> دروغ </w:t>
      </w:r>
      <w:r w:rsidR="00492A8D" w:rsidRPr="004B1A4B">
        <w:rPr>
          <w:rFonts w:ascii="IRBadr" w:hAnsi="IRBadr" w:cs="IRBadr" w:hint="cs"/>
          <w:sz w:val="28"/>
          <w:rtl/>
        </w:rPr>
        <w:t>بگوید</w:t>
      </w:r>
      <w:r w:rsidRPr="004B1A4B">
        <w:rPr>
          <w:rFonts w:ascii="IRBadr" w:hAnsi="IRBadr" w:cs="IRBadr" w:hint="cs"/>
          <w:sz w:val="28"/>
          <w:rtl/>
        </w:rPr>
        <w:t>.</w:t>
      </w:r>
      <w:r w:rsidR="00492A8D" w:rsidRPr="004B1A4B">
        <w:rPr>
          <w:rFonts w:ascii="IRBadr" w:hAnsi="IRBadr" w:cs="IRBadr" w:hint="cs"/>
          <w:sz w:val="28"/>
          <w:rtl/>
        </w:rPr>
        <w:t xml:space="preserve"> </w:t>
      </w:r>
      <w:r w:rsidR="00794C2D">
        <w:rPr>
          <w:rFonts w:ascii="IRBadr" w:hAnsi="IRBadr" w:cs="IRBadr" w:hint="cs"/>
          <w:sz w:val="28"/>
          <w:rtl/>
        </w:rPr>
        <w:t>در اینجا</w:t>
      </w:r>
      <w:r w:rsidR="00492A8D" w:rsidRPr="004B1A4B">
        <w:rPr>
          <w:rFonts w:ascii="IRBadr" w:hAnsi="IRBadr" w:cs="IRBadr" w:hint="cs"/>
          <w:sz w:val="28"/>
          <w:rtl/>
        </w:rPr>
        <w:t xml:space="preserve"> حیث صدق و کذب است. اینجا ناظر به این است که قسم دروغ می‌خورد.</w:t>
      </w:r>
    </w:p>
    <w:p w:rsidR="00492A8D" w:rsidRPr="004B1A4B" w:rsidRDefault="001E3015" w:rsidP="00492A8D">
      <w:pPr>
        <w:pStyle w:val="ListParagraph"/>
        <w:bidi/>
        <w:ind w:left="720"/>
        <w:jc w:val="both"/>
        <w:rPr>
          <w:rFonts w:ascii="IRBadr" w:hAnsi="IRBadr" w:cs="IRBadr"/>
          <w:sz w:val="28"/>
          <w:rtl/>
        </w:rPr>
      </w:pPr>
      <w:r w:rsidRPr="004B1A4B">
        <w:rPr>
          <w:rFonts w:ascii="IRBadr" w:hAnsi="IRBadr" w:cs="IRBadr" w:hint="cs"/>
          <w:sz w:val="28"/>
          <w:rtl/>
        </w:rPr>
        <w:t>3.</w:t>
      </w:r>
      <w:r w:rsidR="00C328D0">
        <w:rPr>
          <w:rFonts w:ascii="IRBadr" w:hAnsi="IRBadr" w:cs="IRBadr"/>
          <w:sz w:val="28"/>
          <w:rtl/>
        </w:rPr>
        <w:t xml:space="preserve"> هر</w:t>
      </w:r>
      <w:r w:rsidRPr="004B1A4B">
        <w:rPr>
          <w:rFonts w:ascii="IRBadr" w:hAnsi="IRBadr" w:cs="IRBadr" w:hint="cs"/>
          <w:sz w:val="28"/>
          <w:rtl/>
        </w:rPr>
        <w:t xml:space="preserve"> دو مورد اطلاق داشته باشد. در جایی که می‌گوید از سلطان نجات پیدا بکند آیا می‌توان قسم صدق یا کذب بخورد؟</w:t>
      </w:r>
    </w:p>
    <w:p w:rsidR="0007782F" w:rsidRPr="004B1A4B" w:rsidRDefault="0007782F" w:rsidP="0007782F">
      <w:pPr>
        <w:pStyle w:val="ListParagraph"/>
        <w:bidi/>
        <w:ind w:left="720"/>
        <w:jc w:val="both"/>
        <w:rPr>
          <w:rFonts w:ascii="IRBadr" w:hAnsi="IRBadr" w:cs="IRBadr"/>
          <w:sz w:val="28"/>
          <w:rtl/>
        </w:rPr>
      </w:pPr>
      <w:r w:rsidRPr="004B1A4B">
        <w:rPr>
          <w:rFonts w:ascii="IRBadr" w:hAnsi="IRBadr" w:cs="IRBadr" w:hint="cs"/>
          <w:sz w:val="28"/>
          <w:rtl/>
        </w:rPr>
        <w:t>زمانی که به سایر روایات که زیاد است مراجعه می‌کنیم، می‌بینیم که منظور دوم است.</w:t>
      </w:r>
      <w:r w:rsidR="00D91993" w:rsidRPr="004B1A4B">
        <w:rPr>
          <w:rFonts w:ascii="IRBadr" w:hAnsi="IRBadr" w:cs="IRBadr" w:hint="cs"/>
          <w:sz w:val="28"/>
          <w:rtl/>
        </w:rPr>
        <w:t xml:space="preserve"> در روایات حلف کذب مطرح شده است.</w:t>
      </w:r>
    </w:p>
    <w:p w:rsidR="00D91993" w:rsidRPr="004B1A4B" w:rsidRDefault="00D91993" w:rsidP="00D91993">
      <w:pPr>
        <w:pStyle w:val="ListParagraph"/>
        <w:bidi/>
        <w:ind w:left="720"/>
        <w:jc w:val="both"/>
        <w:rPr>
          <w:rFonts w:ascii="IRBadr" w:hAnsi="IRBadr" w:cs="IRBadr"/>
          <w:sz w:val="28"/>
          <w:rtl/>
        </w:rPr>
      </w:pPr>
      <w:r w:rsidRPr="004B1A4B">
        <w:rPr>
          <w:rFonts w:ascii="IRBadr" w:hAnsi="IRBadr" w:cs="IRBadr" w:hint="cs"/>
          <w:sz w:val="28"/>
          <w:rtl/>
        </w:rPr>
        <w:t xml:space="preserve">قرینه‌ی دیگری </w:t>
      </w:r>
      <w:r w:rsidR="008D5E13">
        <w:rPr>
          <w:rFonts w:ascii="IRBadr" w:hAnsi="IRBadr" w:cs="IRBadr" w:hint="cs"/>
          <w:b/>
          <w:bCs/>
          <w:sz w:val="28"/>
          <w:rtl/>
        </w:rPr>
        <w:t>«</w:t>
      </w:r>
      <w:r w:rsidRPr="00CE4E96">
        <w:rPr>
          <w:rFonts w:ascii="IRBadr" w:hAnsi="IRBadr" w:cs="IRBadr" w:hint="cs"/>
          <w:b/>
          <w:bCs/>
          <w:sz w:val="28"/>
          <w:rtl/>
        </w:rPr>
        <w:t>وَلاَ</w:t>
      </w:r>
      <w:r w:rsidRPr="00CE4E96">
        <w:rPr>
          <w:rFonts w:ascii="IRBadr" w:hAnsi="IRBadr" w:cs="IRBadr"/>
          <w:b/>
          <w:bCs/>
          <w:sz w:val="28"/>
          <w:rtl/>
        </w:rPr>
        <w:t xml:space="preserve"> </w:t>
      </w:r>
      <w:r w:rsidRPr="00CE4E96">
        <w:rPr>
          <w:rFonts w:ascii="IRBadr" w:hAnsi="IRBadr" w:cs="IRBadr" w:hint="cs"/>
          <w:b/>
          <w:bCs/>
          <w:sz w:val="28"/>
          <w:rtl/>
        </w:rPr>
        <w:t>تَجْعَلُواْ</w:t>
      </w:r>
      <w:r w:rsidRPr="00CE4E96">
        <w:rPr>
          <w:rFonts w:ascii="IRBadr" w:hAnsi="IRBadr" w:cs="IRBadr"/>
          <w:b/>
          <w:bCs/>
          <w:sz w:val="28"/>
          <w:rtl/>
        </w:rPr>
        <w:t xml:space="preserve"> </w:t>
      </w:r>
      <w:r w:rsidRPr="00CE4E96">
        <w:rPr>
          <w:rFonts w:ascii="IRBadr" w:hAnsi="IRBadr" w:cs="IRBadr" w:hint="cs"/>
          <w:b/>
          <w:bCs/>
          <w:sz w:val="28"/>
          <w:rtl/>
        </w:rPr>
        <w:t>اللّهَ</w:t>
      </w:r>
      <w:r w:rsidRPr="00CE4E96">
        <w:rPr>
          <w:rFonts w:ascii="IRBadr" w:hAnsi="IRBadr" w:cs="IRBadr"/>
          <w:b/>
          <w:bCs/>
          <w:sz w:val="28"/>
          <w:rtl/>
        </w:rPr>
        <w:t xml:space="preserve"> </w:t>
      </w:r>
      <w:r w:rsidRPr="00CE4E96">
        <w:rPr>
          <w:rFonts w:ascii="IRBadr" w:hAnsi="IRBadr" w:cs="IRBadr" w:hint="cs"/>
          <w:b/>
          <w:bCs/>
          <w:sz w:val="28"/>
          <w:rtl/>
        </w:rPr>
        <w:t>عُرْضَةً</w:t>
      </w:r>
      <w:r w:rsidRPr="00CE4E96">
        <w:rPr>
          <w:rFonts w:ascii="IRBadr" w:hAnsi="IRBadr" w:cs="IRBadr"/>
          <w:b/>
          <w:bCs/>
          <w:sz w:val="28"/>
          <w:rtl/>
        </w:rPr>
        <w:t xml:space="preserve"> </w:t>
      </w:r>
      <w:r w:rsidRPr="00CE4E96">
        <w:rPr>
          <w:rFonts w:ascii="IRBadr" w:hAnsi="IRBadr" w:cs="IRBadr" w:hint="cs"/>
          <w:b/>
          <w:bCs/>
          <w:sz w:val="28"/>
          <w:rtl/>
        </w:rPr>
        <w:t>لِّأَ</w:t>
      </w:r>
      <w:r w:rsidR="00C328D0">
        <w:rPr>
          <w:rFonts w:ascii="IRBadr" w:hAnsi="IRBadr" w:cs="IRBadr" w:hint="cs"/>
          <w:b/>
          <w:bCs/>
          <w:sz w:val="28"/>
          <w:rtl/>
        </w:rPr>
        <w:t>ی</w:t>
      </w:r>
      <w:r w:rsidRPr="00CE4E96">
        <w:rPr>
          <w:rFonts w:ascii="IRBadr" w:hAnsi="IRBadr" w:cs="IRBadr" w:hint="cs"/>
          <w:b/>
          <w:bCs/>
          <w:sz w:val="28"/>
          <w:rtl/>
        </w:rPr>
        <w:t>مَانِ</w:t>
      </w:r>
      <w:r w:rsidR="00C328D0">
        <w:rPr>
          <w:rFonts w:ascii="IRBadr" w:hAnsi="IRBadr" w:cs="IRBadr" w:hint="cs"/>
          <w:b/>
          <w:bCs/>
          <w:sz w:val="28"/>
          <w:rtl/>
        </w:rPr>
        <w:t>ک</w:t>
      </w:r>
      <w:r w:rsidRPr="00CE4E96">
        <w:rPr>
          <w:rFonts w:ascii="IRBadr" w:hAnsi="IRBadr" w:cs="IRBadr" w:hint="cs"/>
          <w:b/>
          <w:bCs/>
          <w:sz w:val="28"/>
          <w:rtl/>
        </w:rPr>
        <w:t>مْ</w:t>
      </w:r>
      <w:r w:rsidR="00745228">
        <w:rPr>
          <w:rFonts w:ascii="IRBadr" w:hAnsi="IRBadr" w:cs="IRBadr"/>
          <w:sz w:val="28"/>
          <w:rtl/>
        </w:rPr>
        <w:t>»</w:t>
      </w:r>
      <w:r w:rsidR="008D5E13">
        <w:rPr>
          <w:rFonts w:ascii="IRBadr" w:hAnsi="IRBadr" w:cs="IRBadr" w:hint="cs"/>
          <w:sz w:val="28"/>
          <w:rtl/>
        </w:rPr>
        <w:t xml:space="preserve"> </w:t>
      </w:r>
      <w:r w:rsidRPr="004B1A4B">
        <w:rPr>
          <w:rFonts w:ascii="IRBadr" w:hAnsi="IRBadr" w:cs="IRBadr" w:hint="cs"/>
          <w:sz w:val="28"/>
          <w:rtl/>
        </w:rPr>
        <w:t>در روایات نیز آمده است. این قسم برای جاهایی است که برای گناه و معاصی انجام می‌دهد. برای امور دنیوی احتمالاً کراهت دارد؛ نه اینکه حرام باشد.</w:t>
      </w:r>
    </w:p>
    <w:p w:rsidR="00D91993" w:rsidRPr="004B1A4B" w:rsidRDefault="004B1A4B" w:rsidP="00D91993">
      <w:pPr>
        <w:pStyle w:val="ListParagraph"/>
        <w:bidi/>
        <w:ind w:left="720"/>
        <w:jc w:val="both"/>
        <w:rPr>
          <w:rFonts w:ascii="IRBadr" w:hAnsi="IRBadr" w:cs="IRBadr"/>
          <w:sz w:val="28"/>
          <w:rtl/>
        </w:rPr>
      </w:pPr>
      <w:r w:rsidRPr="004B1A4B">
        <w:rPr>
          <w:rFonts w:ascii="IRBadr" w:hAnsi="IRBadr" w:cs="IRBadr" w:hint="cs"/>
          <w:sz w:val="28"/>
          <w:rtl/>
        </w:rPr>
        <w:t xml:space="preserve">البته می‌توانیم بگوییم که اطلاق دارد. منظور از «یلحق» نجات </w:t>
      </w:r>
      <w:r w:rsidR="00794C2D">
        <w:rPr>
          <w:rFonts w:ascii="IRBadr" w:hAnsi="IRBadr" w:cs="IRBadr" w:hint="cs"/>
          <w:sz w:val="28"/>
          <w:rtl/>
        </w:rPr>
        <w:t>به‌واسطه‌ی</w:t>
      </w:r>
      <w:r w:rsidRPr="004B1A4B">
        <w:rPr>
          <w:rFonts w:ascii="IRBadr" w:hAnsi="IRBadr" w:cs="IRBadr" w:hint="cs"/>
          <w:sz w:val="28"/>
          <w:rtl/>
        </w:rPr>
        <w:t xml:space="preserve"> کذب یا صدق است.</w:t>
      </w:r>
    </w:p>
    <w:p w:rsidR="004B1A4B" w:rsidRPr="004B1A4B" w:rsidRDefault="004B1A4B" w:rsidP="00CE4E96">
      <w:pPr>
        <w:pStyle w:val="Heading4"/>
        <w:rPr>
          <w:rtl/>
        </w:rPr>
      </w:pPr>
      <w:bookmarkStart w:id="8" w:name="_Toc426450182"/>
      <w:r w:rsidRPr="004B1A4B">
        <w:rPr>
          <w:rFonts w:hint="cs"/>
          <w:rtl/>
        </w:rPr>
        <w:t>نتیجه</w:t>
      </w:r>
      <w:bookmarkEnd w:id="8"/>
    </w:p>
    <w:p w:rsidR="004B1A4B" w:rsidRDefault="004B1A4B" w:rsidP="004B1A4B">
      <w:pPr>
        <w:bidi/>
        <w:jc w:val="both"/>
        <w:rPr>
          <w:rFonts w:ascii="IRBadr" w:hAnsi="IRBadr" w:cs="IRBadr"/>
          <w:sz w:val="28"/>
          <w:szCs w:val="28"/>
          <w:rtl/>
        </w:rPr>
      </w:pPr>
      <w:r w:rsidRPr="004B1A4B">
        <w:rPr>
          <w:rFonts w:ascii="IRBadr" w:hAnsi="IRBadr" w:cs="IRBadr" w:hint="cs"/>
          <w:sz w:val="28"/>
          <w:szCs w:val="28"/>
          <w:rtl/>
        </w:rPr>
        <w:t>حمل بر احتمال اول بعید است، اگر هم نگوییم که اطلاق بر احتمال دوم دارد باید بگوییم احتمال بر سوم دارد.</w:t>
      </w:r>
    </w:p>
    <w:p w:rsidR="00133138" w:rsidRPr="002C6FDE" w:rsidRDefault="00625D4D" w:rsidP="00CE4E96">
      <w:pPr>
        <w:pStyle w:val="Heading4"/>
        <w:rPr>
          <w:rtl/>
        </w:rPr>
      </w:pPr>
      <w:bookmarkStart w:id="9" w:name="_Toc426450183"/>
      <w:r w:rsidRPr="002C6FDE">
        <w:rPr>
          <w:rFonts w:hint="cs"/>
          <w:rtl/>
        </w:rPr>
        <w:t>2.</w:t>
      </w:r>
      <w:r w:rsidR="002C6FDE" w:rsidRPr="002C6FDE">
        <w:rPr>
          <w:rFonts w:hint="cs"/>
          <w:rtl/>
        </w:rPr>
        <w:t xml:space="preserve"> منظور حلف «حلف بالطلاق» نیست</w:t>
      </w:r>
      <w:bookmarkEnd w:id="9"/>
    </w:p>
    <w:p w:rsidR="00625D4D" w:rsidRDefault="00625D4D" w:rsidP="00625D4D">
      <w:pPr>
        <w:bidi/>
        <w:jc w:val="both"/>
        <w:rPr>
          <w:rFonts w:ascii="IRBadr" w:hAnsi="IRBadr" w:cs="IRBadr"/>
          <w:sz w:val="28"/>
          <w:szCs w:val="28"/>
          <w:rtl/>
          <w:lang w:bidi="fa-IR"/>
        </w:rPr>
      </w:pPr>
      <w:r>
        <w:rPr>
          <w:rFonts w:ascii="IRBadr" w:hAnsi="IRBadr" w:cs="IRBadr" w:hint="cs"/>
          <w:sz w:val="28"/>
          <w:szCs w:val="28"/>
          <w:rtl/>
        </w:rPr>
        <w:t xml:space="preserve">در </w:t>
      </w:r>
      <w:r w:rsidR="00C328D0">
        <w:rPr>
          <w:rFonts w:ascii="IRBadr" w:hAnsi="IRBadr" w:cs="IRBadr"/>
          <w:sz w:val="28"/>
          <w:szCs w:val="28"/>
          <w:rtl/>
        </w:rPr>
        <w:t>سؤال</w:t>
      </w:r>
      <w:r>
        <w:rPr>
          <w:rFonts w:ascii="IRBadr" w:hAnsi="IRBadr" w:cs="IRBadr" w:hint="cs"/>
          <w:sz w:val="28"/>
          <w:szCs w:val="28"/>
          <w:rtl/>
        </w:rPr>
        <w:t xml:space="preserve"> اول </w:t>
      </w:r>
      <w:r w:rsidR="008D5E13">
        <w:rPr>
          <w:rFonts w:ascii="IRBadr" w:hAnsi="IRBadr" w:cs="IRBadr" w:hint="cs"/>
          <w:sz w:val="28"/>
          <w:szCs w:val="28"/>
          <w:rtl/>
        </w:rPr>
        <w:t>«</w:t>
      </w:r>
      <w:r w:rsidRPr="004B1A4B">
        <w:rPr>
          <w:rFonts w:ascii="IRBadr" w:hAnsi="IRBadr" w:cs="IRBadr" w:hint="cs"/>
          <w:b/>
          <w:bCs/>
          <w:sz w:val="28"/>
          <w:szCs w:val="28"/>
          <w:rtl/>
          <w:lang w:bidi="fa-IR"/>
        </w:rPr>
        <w:t>أَحْلَفَهُ</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السُّلْطَانُ</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بِالطَّلَاقِ</w:t>
      </w:r>
      <w:r w:rsidR="008D5E13">
        <w:rPr>
          <w:rFonts w:ascii="IRBadr" w:hAnsi="IRBadr" w:cs="IRBadr" w:hint="cs"/>
          <w:b/>
          <w:bCs/>
          <w:sz w:val="28"/>
          <w:szCs w:val="28"/>
          <w:rtl/>
          <w:lang w:bidi="fa-IR"/>
        </w:rPr>
        <w:t>»</w:t>
      </w:r>
      <w:r>
        <w:rPr>
          <w:rFonts w:ascii="IRBadr" w:hAnsi="IRBadr" w:cs="IRBadr" w:hint="cs"/>
          <w:b/>
          <w:bCs/>
          <w:sz w:val="28"/>
          <w:szCs w:val="28"/>
          <w:rtl/>
          <w:lang w:bidi="fa-IR"/>
        </w:rPr>
        <w:t xml:space="preserve"> </w:t>
      </w:r>
      <w:r w:rsidRPr="00BC6709">
        <w:rPr>
          <w:rFonts w:ascii="IRBadr" w:hAnsi="IRBadr" w:cs="IRBadr" w:hint="cs"/>
          <w:sz w:val="28"/>
          <w:szCs w:val="28"/>
          <w:rtl/>
          <w:lang w:bidi="fa-IR"/>
        </w:rPr>
        <w:t>آمده است. حلف بالطلاق یک مبحث فقهی است و اختلاف بین عامه و خاصه است.</w:t>
      </w:r>
      <w:r w:rsidR="00BC6709" w:rsidRPr="00BC6709">
        <w:rPr>
          <w:rFonts w:ascii="IRBadr" w:hAnsi="IRBadr" w:cs="IRBadr" w:hint="cs"/>
          <w:sz w:val="28"/>
          <w:szCs w:val="28"/>
          <w:rtl/>
          <w:lang w:bidi="fa-IR"/>
        </w:rPr>
        <w:t xml:space="preserve"> ممکن است کسی بگوید حلف بالطلاق محل بحث است و کذب و صدق محلی ندارد</w:t>
      </w:r>
      <w:r w:rsidR="00BC6709">
        <w:rPr>
          <w:rFonts w:ascii="IRBadr" w:hAnsi="IRBadr" w:cs="IRBadr" w:hint="cs"/>
          <w:sz w:val="28"/>
          <w:szCs w:val="28"/>
          <w:rtl/>
        </w:rPr>
        <w:t>. اگر این باشد، تا حدی احتمال اول می</w:t>
      </w:r>
      <w:r w:rsidR="00BC6709">
        <w:rPr>
          <w:rFonts w:ascii="IRBadr" w:hAnsi="IRBadr" w:cs="IRBadr" w:hint="cs"/>
          <w:sz w:val="28"/>
          <w:szCs w:val="28"/>
          <w:rtl/>
          <w:lang w:bidi="fa-IR"/>
        </w:rPr>
        <w:t>‌شود.</w:t>
      </w:r>
    </w:p>
    <w:p w:rsidR="00BC6709" w:rsidRDefault="00BC6709" w:rsidP="00BC6709">
      <w:pPr>
        <w:bidi/>
        <w:jc w:val="both"/>
        <w:rPr>
          <w:rFonts w:ascii="IRBadr" w:hAnsi="IRBadr" w:cs="IRBadr"/>
          <w:sz w:val="28"/>
          <w:szCs w:val="28"/>
          <w:rtl/>
          <w:lang w:bidi="fa-IR"/>
        </w:rPr>
      </w:pPr>
      <w:r>
        <w:rPr>
          <w:rFonts w:ascii="IRBadr" w:hAnsi="IRBadr" w:cs="IRBadr" w:hint="cs"/>
          <w:sz w:val="28"/>
          <w:szCs w:val="28"/>
          <w:rtl/>
          <w:lang w:bidi="fa-IR"/>
        </w:rPr>
        <w:t>جواب این نظر این است که در روایت می‌گوید:‌</w:t>
      </w:r>
      <w:r w:rsidRPr="00BC6709">
        <w:rPr>
          <w:rFonts w:ascii="IRBadr" w:hAnsi="IRBadr" w:cs="IRBadr" w:hint="cs"/>
          <w:b/>
          <w:bCs/>
          <w:sz w:val="28"/>
          <w:szCs w:val="28"/>
          <w:rtl/>
          <w:lang w:bidi="fa-IR"/>
        </w:rPr>
        <w:t xml:space="preserve"> </w:t>
      </w:r>
      <w:r w:rsidR="008D5E13">
        <w:rPr>
          <w:rFonts w:ascii="IRBadr" w:hAnsi="IRBadr" w:cs="IRBadr" w:hint="cs"/>
          <w:b/>
          <w:bCs/>
          <w:sz w:val="28"/>
          <w:szCs w:val="28"/>
          <w:rtl/>
          <w:lang w:bidi="fa-IR"/>
        </w:rPr>
        <w:t>«</w:t>
      </w:r>
      <w:r w:rsidRPr="004B1A4B">
        <w:rPr>
          <w:rFonts w:ascii="IRBadr" w:hAnsi="IRBadr" w:cs="IRBadr" w:hint="cs"/>
          <w:b/>
          <w:bCs/>
          <w:sz w:val="28"/>
          <w:szCs w:val="28"/>
          <w:rtl/>
          <w:lang w:bidi="fa-IR"/>
        </w:rPr>
        <w:t>أَحْلَفَهُ</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السُّلْطَانُ</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بِالطَّلَاقِ</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أَوْ</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غَ</w:t>
      </w:r>
      <w:r w:rsidR="00C328D0">
        <w:rPr>
          <w:rFonts w:ascii="IRBadr" w:hAnsi="IRBadr" w:cs="IRBadr" w:hint="cs"/>
          <w:b/>
          <w:bCs/>
          <w:sz w:val="28"/>
          <w:szCs w:val="28"/>
          <w:rtl/>
          <w:lang w:bidi="fa-IR"/>
        </w:rPr>
        <w:t>ی</w:t>
      </w:r>
      <w:r w:rsidRPr="004B1A4B">
        <w:rPr>
          <w:rFonts w:ascii="IRBadr" w:hAnsi="IRBadr" w:cs="IRBadr" w:hint="cs"/>
          <w:b/>
          <w:bCs/>
          <w:sz w:val="28"/>
          <w:szCs w:val="28"/>
          <w:rtl/>
          <w:lang w:bidi="fa-IR"/>
        </w:rPr>
        <w:t>رِ</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ذَلِ</w:t>
      </w:r>
      <w:r w:rsidR="00C328D0">
        <w:rPr>
          <w:rFonts w:ascii="IRBadr" w:hAnsi="IRBadr" w:cs="IRBadr" w:hint="cs"/>
          <w:b/>
          <w:bCs/>
          <w:sz w:val="28"/>
          <w:szCs w:val="28"/>
          <w:rtl/>
          <w:lang w:bidi="fa-IR"/>
        </w:rPr>
        <w:t>ک</w:t>
      </w:r>
      <w:r w:rsidR="008D5E13">
        <w:rPr>
          <w:rFonts w:ascii="IRBadr" w:hAnsi="IRBadr" w:cs="IRBadr" w:hint="cs"/>
          <w:b/>
          <w:bCs/>
          <w:sz w:val="28"/>
          <w:szCs w:val="28"/>
          <w:rtl/>
          <w:lang w:bidi="fa-IR"/>
        </w:rPr>
        <w:t>»</w:t>
      </w:r>
      <w:r w:rsidR="00DA43EC">
        <w:rPr>
          <w:rFonts w:ascii="IRBadr" w:hAnsi="IRBadr" w:cs="IRBadr" w:hint="cs"/>
          <w:sz w:val="28"/>
          <w:szCs w:val="28"/>
          <w:rtl/>
          <w:lang w:bidi="fa-IR"/>
        </w:rPr>
        <w:t xml:space="preserve"> اگر، «او غیر ذلک» نبود، می‌توانستیم بگوییم که فقط «حلف بالطلاق» است.</w:t>
      </w:r>
    </w:p>
    <w:p w:rsidR="00067BE0" w:rsidRDefault="00DA43EC" w:rsidP="00DA43EC">
      <w:pPr>
        <w:bidi/>
        <w:jc w:val="both"/>
        <w:rPr>
          <w:rFonts w:ascii="IRBadr" w:hAnsi="IRBadr" w:cs="IRBadr"/>
          <w:sz w:val="28"/>
          <w:szCs w:val="28"/>
          <w:rtl/>
          <w:lang w:bidi="fa-IR"/>
        </w:rPr>
      </w:pPr>
      <w:r>
        <w:rPr>
          <w:rFonts w:ascii="IRBadr" w:hAnsi="IRBadr" w:cs="IRBadr" w:hint="cs"/>
          <w:sz w:val="28"/>
          <w:szCs w:val="28"/>
          <w:rtl/>
          <w:lang w:bidi="fa-IR"/>
        </w:rPr>
        <w:t xml:space="preserve">در سؤالات بعدی نیز، اطلاق دارد. </w:t>
      </w:r>
      <w:r w:rsidR="00380EFB">
        <w:rPr>
          <w:rFonts w:ascii="IRBadr" w:hAnsi="IRBadr" w:cs="IRBadr" w:hint="cs"/>
          <w:sz w:val="28"/>
          <w:szCs w:val="28"/>
          <w:rtl/>
          <w:lang w:bidi="fa-IR"/>
        </w:rPr>
        <w:t>«</w:t>
      </w:r>
      <w:r w:rsidRPr="004B1A4B">
        <w:rPr>
          <w:rFonts w:ascii="IRBadr" w:hAnsi="IRBadr" w:cs="IRBadr" w:hint="cs"/>
          <w:b/>
          <w:bCs/>
          <w:sz w:val="28"/>
          <w:szCs w:val="28"/>
          <w:rtl/>
          <w:lang w:bidi="fa-IR"/>
        </w:rPr>
        <w:t>فَ</w:t>
      </w:r>
      <w:r w:rsidR="00C328D0">
        <w:rPr>
          <w:rFonts w:ascii="IRBadr" w:hAnsi="IRBadr" w:cs="IRBadr" w:hint="cs"/>
          <w:b/>
          <w:bCs/>
          <w:sz w:val="28"/>
          <w:szCs w:val="28"/>
          <w:rtl/>
          <w:lang w:bidi="fa-IR"/>
        </w:rPr>
        <w:t>ی</w:t>
      </w:r>
      <w:r w:rsidRPr="004B1A4B">
        <w:rPr>
          <w:rFonts w:ascii="IRBadr" w:hAnsi="IRBadr" w:cs="IRBadr" w:hint="cs"/>
          <w:b/>
          <w:bCs/>
          <w:sz w:val="28"/>
          <w:szCs w:val="28"/>
          <w:rtl/>
          <w:lang w:bidi="fa-IR"/>
        </w:rPr>
        <w:t>حْلِفُ</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لِ</w:t>
      </w:r>
      <w:r w:rsidR="00C328D0">
        <w:rPr>
          <w:rFonts w:ascii="IRBadr" w:hAnsi="IRBadr" w:cs="IRBadr" w:hint="cs"/>
          <w:b/>
          <w:bCs/>
          <w:sz w:val="28"/>
          <w:szCs w:val="28"/>
          <w:rtl/>
          <w:lang w:bidi="fa-IR"/>
        </w:rPr>
        <w:t>ی</w:t>
      </w:r>
      <w:r w:rsidRPr="004B1A4B">
        <w:rPr>
          <w:rFonts w:ascii="IRBadr" w:hAnsi="IRBadr" w:cs="IRBadr" w:hint="cs"/>
          <w:b/>
          <w:bCs/>
          <w:sz w:val="28"/>
          <w:szCs w:val="28"/>
          <w:rtl/>
          <w:lang w:bidi="fa-IR"/>
        </w:rPr>
        <w:t>نْجُوَ</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بِهِ</w:t>
      </w:r>
      <w:r w:rsidRPr="004B1A4B">
        <w:rPr>
          <w:rFonts w:ascii="IRBadr" w:hAnsi="IRBadr" w:cs="IRBadr"/>
          <w:b/>
          <w:bCs/>
          <w:sz w:val="28"/>
          <w:szCs w:val="28"/>
          <w:rtl/>
          <w:lang w:bidi="fa-IR"/>
        </w:rPr>
        <w:t xml:space="preserve"> </w:t>
      </w:r>
      <w:r w:rsidRPr="004B1A4B">
        <w:rPr>
          <w:rFonts w:ascii="IRBadr" w:hAnsi="IRBadr" w:cs="IRBadr" w:hint="cs"/>
          <w:b/>
          <w:bCs/>
          <w:sz w:val="28"/>
          <w:szCs w:val="28"/>
          <w:rtl/>
          <w:lang w:bidi="fa-IR"/>
        </w:rPr>
        <w:t>مِنْهُ</w:t>
      </w:r>
      <w:r>
        <w:rPr>
          <w:rFonts w:ascii="IRBadr" w:hAnsi="IRBadr" w:cs="IRBadr" w:hint="cs"/>
          <w:sz w:val="28"/>
          <w:szCs w:val="28"/>
          <w:rtl/>
          <w:lang w:bidi="fa-IR"/>
        </w:rPr>
        <w:t>.</w:t>
      </w:r>
      <w:r w:rsidR="00380EFB">
        <w:rPr>
          <w:rFonts w:ascii="IRBadr" w:hAnsi="IRBadr" w:cs="IRBadr" w:hint="cs"/>
          <w:sz w:val="28"/>
          <w:szCs w:val="28"/>
          <w:rtl/>
          <w:lang w:bidi="fa-IR"/>
        </w:rPr>
        <w:t>»</w:t>
      </w:r>
    </w:p>
    <w:p w:rsidR="00DA43EC" w:rsidRDefault="00DA43EC" w:rsidP="00DA43EC">
      <w:pPr>
        <w:bidi/>
        <w:jc w:val="both"/>
        <w:rPr>
          <w:rFonts w:ascii="IRBadr" w:hAnsi="IRBadr" w:cs="IRBadr"/>
          <w:sz w:val="28"/>
          <w:szCs w:val="28"/>
          <w:rtl/>
          <w:lang w:bidi="fa-IR"/>
        </w:rPr>
      </w:pPr>
      <w:r>
        <w:rPr>
          <w:rFonts w:ascii="IRBadr" w:hAnsi="IRBadr" w:cs="IRBadr" w:hint="cs"/>
          <w:sz w:val="28"/>
          <w:szCs w:val="28"/>
          <w:rtl/>
          <w:lang w:bidi="fa-IR"/>
        </w:rPr>
        <w:t xml:space="preserve">در روایت اول، </w:t>
      </w:r>
      <w:r w:rsidR="00794C2D">
        <w:rPr>
          <w:rFonts w:ascii="IRBadr" w:hAnsi="IRBadr" w:cs="IRBadr" w:hint="cs"/>
          <w:sz w:val="28"/>
          <w:szCs w:val="28"/>
          <w:rtl/>
          <w:lang w:bidi="fa-IR"/>
        </w:rPr>
        <w:t>به‌وضوح</w:t>
      </w:r>
      <w:r>
        <w:rPr>
          <w:rFonts w:ascii="IRBadr" w:hAnsi="IRBadr" w:cs="IRBadr" w:hint="cs"/>
          <w:sz w:val="28"/>
          <w:szCs w:val="28"/>
          <w:rtl/>
          <w:lang w:bidi="fa-IR"/>
        </w:rPr>
        <w:t xml:space="preserve"> «او غیر ذلک» می‌آورد. </w:t>
      </w:r>
      <w:r w:rsidR="00794C2D">
        <w:rPr>
          <w:rFonts w:ascii="IRBadr" w:hAnsi="IRBadr" w:cs="IRBadr" w:hint="cs"/>
          <w:sz w:val="28"/>
          <w:szCs w:val="28"/>
          <w:rtl/>
          <w:lang w:bidi="fa-IR"/>
        </w:rPr>
        <w:t>درنتیجه</w:t>
      </w:r>
      <w:r>
        <w:rPr>
          <w:rFonts w:ascii="IRBadr" w:hAnsi="IRBadr" w:cs="IRBadr" w:hint="cs"/>
          <w:sz w:val="28"/>
          <w:szCs w:val="28"/>
          <w:rtl/>
          <w:lang w:bidi="fa-IR"/>
        </w:rPr>
        <w:t xml:space="preserve"> منظور «حلف بالطلاق» نخواهد بود. البته با توجه به روایات دیگر می‌توان گفت که </w:t>
      </w:r>
      <w:r w:rsidR="00850C11">
        <w:rPr>
          <w:rFonts w:ascii="IRBadr" w:hAnsi="IRBadr" w:cs="IRBadr" w:hint="cs"/>
          <w:sz w:val="28"/>
          <w:szCs w:val="28"/>
          <w:rtl/>
          <w:lang w:bidi="fa-IR"/>
        </w:rPr>
        <w:t>اصلاً منظور از «حلف» خاص نیست.</w:t>
      </w:r>
    </w:p>
    <w:p w:rsidR="00850C11" w:rsidRDefault="002C6FDE" w:rsidP="00CE4E96">
      <w:pPr>
        <w:pStyle w:val="Heading4"/>
        <w:rPr>
          <w:rtl/>
        </w:rPr>
      </w:pPr>
      <w:bookmarkStart w:id="10" w:name="_Toc426450184"/>
      <w:r>
        <w:rPr>
          <w:rFonts w:hint="cs"/>
          <w:rtl/>
        </w:rPr>
        <w:t>3.</w:t>
      </w:r>
      <w:r w:rsidR="00C328D0">
        <w:rPr>
          <w:rtl/>
        </w:rPr>
        <w:t xml:space="preserve"> </w:t>
      </w:r>
      <w:r w:rsidR="00C328D0">
        <w:rPr>
          <w:rFonts w:hint="eastAsia"/>
          <w:rtl/>
        </w:rPr>
        <w:t>موضوع</w:t>
      </w:r>
      <w:r>
        <w:rPr>
          <w:rFonts w:hint="cs"/>
          <w:rtl/>
        </w:rPr>
        <w:t xml:space="preserve"> روایت خوف علی مال</w:t>
      </w:r>
      <w:bookmarkEnd w:id="10"/>
    </w:p>
    <w:p w:rsidR="002C6FDE" w:rsidRDefault="002C6FDE" w:rsidP="002C6FDE">
      <w:pPr>
        <w:bidi/>
        <w:jc w:val="both"/>
        <w:rPr>
          <w:rFonts w:ascii="IRBadr" w:hAnsi="IRBadr" w:cs="IRBadr"/>
          <w:sz w:val="28"/>
          <w:szCs w:val="28"/>
          <w:rtl/>
          <w:lang w:bidi="fa-IR"/>
        </w:rPr>
      </w:pPr>
      <w:r>
        <w:rPr>
          <w:rFonts w:ascii="IRBadr" w:hAnsi="IRBadr" w:cs="IRBadr" w:hint="cs"/>
          <w:sz w:val="28"/>
          <w:szCs w:val="28"/>
          <w:rtl/>
          <w:lang w:bidi="fa-IR"/>
        </w:rPr>
        <w:lastRenderedPageBreak/>
        <w:t>موضوع این روایت، «خوف علی مال» است. برای اینکه مال را نجات بدهد،</w:t>
      </w:r>
      <w:r w:rsidR="002129DF">
        <w:rPr>
          <w:rFonts w:ascii="IRBadr" w:hAnsi="IRBadr" w:cs="IRBadr" w:hint="cs"/>
          <w:sz w:val="28"/>
          <w:szCs w:val="28"/>
          <w:rtl/>
          <w:lang w:bidi="fa-IR"/>
        </w:rPr>
        <w:t xml:space="preserve"> قسم می‌خورد. اما قاعدتاً به طریق </w:t>
      </w:r>
      <w:r w:rsidR="00C328D0">
        <w:rPr>
          <w:rFonts w:ascii="IRBadr" w:hAnsi="IRBadr" w:cs="IRBadr"/>
          <w:sz w:val="28"/>
          <w:szCs w:val="28"/>
          <w:rtl/>
          <w:lang w:bidi="fa-IR"/>
        </w:rPr>
        <w:t>اولاً</w:t>
      </w:r>
      <w:r w:rsidR="002129DF">
        <w:rPr>
          <w:rFonts w:ascii="IRBadr" w:hAnsi="IRBadr" w:cs="IRBadr" w:hint="cs"/>
          <w:sz w:val="28"/>
          <w:szCs w:val="28"/>
          <w:rtl/>
          <w:lang w:bidi="fa-IR"/>
        </w:rPr>
        <w:t xml:space="preserve"> در اعراض و نفوس هم جریان پیدا می‌کند. اگر «خوف علی مال» نیست و «خوف علی ارض» یا «خوف علی قتل» و ... است، </w:t>
      </w:r>
      <w:r w:rsidR="00380EFB">
        <w:rPr>
          <w:rFonts w:ascii="IRBadr" w:hAnsi="IRBadr" w:cs="IRBadr" w:hint="cs"/>
          <w:sz w:val="28"/>
          <w:szCs w:val="28"/>
          <w:rtl/>
          <w:lang w:bidi="fa-IR"/>
        </w:rPr>
        <w:t>الغا</w:t>
      </w:r>
      <w:r w:rsidR="002129DF">
        <w:rPr>
          <w:rFonts w:ascii="IRBadr" w:hAnsi="IRBadr" w:cs="IRBadr" w:hint="cs"/>
          <w:sz w:val="28"/>
          <w:szCs w:val="28"/>
          <w:rtl/>
          <w:lang w:bidi="fa-IR"/>
        </w:rPr>
        <w:t>ی خصوصیت می‌شود.</w:t>
      </w:r>
    </w:p>
    <w:p w:rsidR="00251FA6" w:rsidRDefault="00251FA6" w:rsidP="00251FA6">
      <w:pPr>
        <w:bidi/>
        <w:jc w:val="both"/>
        <w:rPr>
          <w:rFonts w:ascii="IRBadr" w:hAnsi="IRBadr" w:cs="IRBadr"/>
          <w:sz w:val="28"/>
          <w:szCs w:val="28"/>
          <w:rtl/>
          <w:lang w:bidi="fa-IR"/>
        </w:rPr>
      </w:pPr>
      <w:r>
        <w:rPr>
          <w:rFonts w:ascii="IRBadr" w:hAnsi="IRBadr" w:cs="IRBadr" w:hint="cs"/>
          <w:sz w:val="28"/>
          <w:szCs w:val="28"/>
          <w:rtl/>
          <w:lang w:bidi="fa-IR"/>
        </w:rPr>
        <w:t>این روایت دلالت می‌کند که اگر خوف بر مال، جان، زمین و ... بود (ضرری متوجه فرد می‌شود) می‌تواند قسم (کذب یا صدق) بخورد.</w:t>
      </w:r>
    </w:p>
    <w:p w:rsidR="00251FA6" w:rsidRDefault="00251FA6" w:rsidP="00CE4E96">
      <w:pPr>
        <w:pStyle w:val="Heading4"/>
        <w:rPr>
          <w:rtl/>
        </w:rPr>
      </w:pPr>
      <w:bookmarkStart w:id="11" w:name="_Toc426450185"/>
      <w:r>
        <w:rPr>
          <w:rFonts w:hint="cs"/>
          <w:rtl/>
        </w:rPr>
        <w:t>4.</w:t>
      </w:r>
      <w:r w:rsidR="00C328D0">
        <w:rPr>
          <w:rtl/>
        </w:rPr>
        <w:t xml:space="preserve"> </w:t>
      </w:r>
      <w:r w:rsidR="00C328D0">
        <w:rPr>
          <w:rFonts w:hint="eastAsia"/>
          <w:rtl/>
        </w:rPr>
        <w:t>تق</w:t>
      </w:r>
      <w:r w:rsidR="00C328D0">
        <w:rPr>
          <w:rFonts w:hint="cs"/>
          <w:rtl/>
        </w:rPr>
        <w:t>ی</w:t>
      </w:r>
      <w:r w:rsidR="00C328D0">
        <w:rPr>
          <w:rFonts w:hint="eastAsia"/>
          <w:rtl/>
        </w:rPr>
        <w:t>ه</w:t>
      </w:r>
      <w:r>
        <w:rPr>
          <w:rFonts w:hint="cs"/>
          <w:rtl/>
        </w:rPr>
        <w:t xml:space="preserve"> خوفی مشمول روایت است</w:t>
      </w:r>
      <w:bookmarkEnd w:id="11"/>
    </w:p>
    <w:p w:rsidR="00251FA6" w:rsidRDefault="00251FA6" w:rsidP="00251FA6">
      <w:pPr>
        <w:bidi/>
        <w:jc w:val="both"/>
        <w:rPr>
          <w:rFonts w:ascii="IRBadr" w:hAnsi="IRBadr" w:cs="IRBadr"/>
          <w:sz w:val="28"/>
          <w:szCs w:val="28"/>
          <w:rtl/>
          <w:lang w:bidi="fa-IR"/>
        </w:rPr>
      </w:pPr>
      <w:r>
        <w:rPr>
          <w:rFonts w:ascii="IRBadr" w:hAnsi="IRBadr" w:cs="IRBadr" w:hint="cs"/>
          <w:sz w:val="28"/>
          <w:szCs w:val="28"/>
          <w:rtl/>
          <w:lang w:bidi="fa-IR"/>
        </w:rPr>
        <w:t xml:space="preserve">ظهور این روایت در جایی است که خوف و ضرری وجود داشته باشد. یعنی تقیه‌ی خوفی است. اگر تقیه نکند ضرری متوجه وی می‌شود. اما اگر جایی که </w:t>
      </w:r>
      <w:r w:rsidR="00794C2D">
        <w:rPr>
          <w:rFonts w:ascii="IRBadr" w:hAnsi="IRBadr" w:cs="IRBadr" w:hint="cs"/>
          <w:sz w:val="28"/>
          <w:szCs w:val="28"/>
          <w:rtl/>
          <w:lang w:bidi="fa-IR"/>
        </w:rPr>
        <w:t>این‌چنین</w:t>
      </w:r>
      <w:r>
        <w:rPr>
          <w:rFonts w:ascii="IRBadr" w:hAnsi="IRBadr" w:cs="IRBadr" w:hint="cs"/>
          <w:sz w:val="28"/>
          <w:szCs w:val="28"/>
          <w:rtl/>
          <w:lang w:bidi="fa-IR"/>
        </w:rPr>
        <w:t xml:space="preserve"> نیست (جلب منفعت کند) آن‌ها را شامل نمی‌شود.</w:t>
      </w:r>
    </w:p>
    <w:p w:rsidR="00251FA6" w:rsidRDefault="009C375F" w:rsidP="00251FA6">
      <w:pPr>
        <w:bidi/>
        <w:jc w:val="both"/>
        <w:rPr>
          <w:rFonts w:ascii="IRBadr" w:hAnsi="IRBadr" w:cs="IRBadr"/>
          <w:sz w:val="28"/>
          <w:szCs w:val="28"/>
          <w:rtl/>
          <w:lang w:bidi="fa-IR"/>
        </w:rPr>
      </w:pPr>
      <w:r>
        <w:rPr>
          <w:rFonts w:ascii="IRBadr" w:hAnsi="IRBadr" w:cs="IRBadr" w:hint="cs"/>
          <w:sz w:val="28"/>
          <w:szCs w:val="28"/>
          <w:rtl/>
          <w:lang w:bidi="fa-IR"/>
        </w:rPr>
        <w:t xml:space="preserve">برای جلب منفعت نمی‌توانیم </w:t>
      </w:r>
      <w:r w:rsidR="00380EFB">
        <w:rPr>
          <w:rFonts w:ascii="IRBadr" w:hAnsi="IRBadr" w:cs="IRBadr" w:hint="cs"/>
          <w:sz w:val="28"/>
          <w:szCs w:val="28"/>
          <w:rtl/>
          <w:lang w:bidi="fa-IR"/>
        </w:rPr>
        <w:t>الغا</w:t>
      </w:r>
      <w:r>
        <w:rPr>
          <w:rFonts w:ascii="IRBadr" w:hAnsi="IRBadr" w:cs="IRBadr" w:hint="cs"/>
          <w:sz w:val="28"/>
          <w:szCs w:val="28"/>
          <w:rtl/>
          <w:lang w:bidi="fa-IR"/>
        </w:rPr>
        <w:t>ی خصوصیت کنیم. جان و زمین نیز از اموال محسوب می‌شود.</w:t>
      </w:r>
      <w:r w:rsidR="007E3E97">
        <w:rPr>
          <w:rFonts w:ascii="IRBadr" w:hAnsi="IRBadr" w:cs="IRBadr" w:hint="cs"/>
          <w:sz w:val="28"/>
          <w:szCs w:val="28"/>
          <w:rtl/>
          <w:lang w:bidi="fa-IR"/>
        </w:rPr>
        <w:t xml:space="preserve"> </w:t>
      </w:r>
      <w:r w:rsidR="00794C2D">
        <w:rPr>
          <w:rFonts w:ascii="IRBadr" w:hAnsi="IRBadr" w:cs="IRBadr" w:hint="cs"/>
          <w:sz w:val="28"/>
          <w:szCs w:val="28"/>
          <w:rtl/>
          <w:lang w:bidi="fa-IR"/>
        </w:rPr>
        <w:t>همان‌طور</w:t>
      </w:r>
      <w:r w:rsidR="007E3E97">
        <w:rPr>
          <w:rFonts w:ascii="IRBadr" w:hAnsi="IRBadr" w:cs="IRBadr" w:hint="cs"/>
          <w:sz w:val="28"/>
          <w:szCs w:val="28"/>
          <w:rtl/>
          <w:lang w:bidi="fa-IR"/>
        </w:rPr>
        <w:t xml:space="preserve"> که عرض شد، خوف علی المال برای جایی است که ضرری در کار باشد. این اطلاق به سود نمی‌شود. یعنی کسی برای اینکه سود کند، قسم کذب بخورد. سود نکردن، ضرر نیست. پس </w:t>
      </w:r>
      <w:r w:rsidR="00380EFB">
        <w:rPr>
          <w:rFonts w:ascii="IRBadr" w:hAnsi="IRBadr" w:cs="IRBadr" w:hint="cs"/>
          <w:sz w:val="28"/>
          <w:szCs w:val="28"/>
          <w:rtl/>
          <w:lang w:bidi="fa-IR"/>
        </w:rPr>
        <w:t>الغا</w:t>
      </w:r>
      <w:r w:rsidR="007E3E97">
        <w:rPr>
          <w:rFonts w:ascii="IRBadr" w:hAnsi="IRBadr" w:cs="IRBadr" w:hint="cs"/>
          <w:sz w:val="28"/>
          <w:szCs w:val="28"/>
          <w:rtl/>
          <w:lang w:bidi="fa-IR"/>
        </w:rPr>
        <w:t>ی خصوصیت نمی‌توان کرد.</w:t>
      </w:r>
    </w:p>
    <w:p w:rsidR="007E3E97" w:rsidRDefault="00F62966" w:rsidP="00CE4E96">
      <w:pPr>
        <w:pStyle w:val="Heading4"/>
        <w:rPr>
          <w:rtl/>
        </w:rPr>
      </w:pPr>
      <w:bookmarkStart w:id="12" w:name="_Toc426450186"/>
      <w:r>
        <w:rPr>
          <w:rFonts w:hint="cs"/>
          <w:rtl/>
        </w:rPr>
        <w:t>5.</w:t>
      </w:r>
      <w:r w:rsidR="00C328D0">
        <w:rPr>
          <w:rtl/>
        </w:rPr>
        <w:t xml:space="preserve"> </w:t>
      </w:r>
      <w:r w:rsidR="00C328D0">
        <w:rPr>
          <w:rFonts w:hint="eastAsia"/>
          <w:rtl/>
        </w:rPr>
        <w:t>منظور</w:t>
      </w:r>
      <w:r>
        <w:rPr>
          <w:rFonts w:hint="cs"/>
          <w:rtl/>
        </w:rPr>
        <w:t xml:space="preserve"> از سلطان</w:t>
      </w:r>
      <w:bookmarkEnd w:id="12"/>
    </w:p>
    <w:p w:rsidR="00F62966" w:rsidRDefault="00F62966" w:rsidP="00F62966">
      <w:pPr>
        <w:bidi/>
        <w:jc w:val="both"/>
        <w:rPr>
          <w:rFonts w:ascii="IRBadr" w:hAnsi="IRBadr" w:cs="IRBadr"/>
          <w:sz w:val="28"/>
          <w:szCs w:val="28"/>
          <w:rtl/>
          <w:lang w:bidi="fa-IR"/>
        </w:rPr>
      </w:pPr>
      <w:r>
        <w:rPr>
          <w:rFonts w:ascii="IRBadr" w:hAnsi="IRBadr" w:cs="IRBadr" w:hint="cs"/>
          <w:sz w:val="28"/>
          <w:szCs w:val="28"/>
          <w:rtl/>
          <w:lang w:bidi="fa-IR"/>
        </w:rPr>
        <w:t xml:space="preserve">سلطان به معنای اصطلاح خاص نیست یا اینکه </w:t>
      </w:r>
      <w:r w:rsidR="00380EFB">
        <w:rPr>
          <w:rFonts w:ascii="IRBadr" w:hAnsi="IRBadr" w:cs="IRBadr" w:hint="cs"/>
          <w:sz w:val="28"/>
          <w:szCs w:val="28"/>
          <w:rtl/>
          <w:lang w:bidi="fa-IR"/>
        </w:rPr>
        <w:t>الغا</w:t>
      </w:r>
      <w:r>
        <w:rPr>
          <w:rFonts w:ascii="IRBadr" w:hAnsi="IRBadr" w:cs="IRBadr" w:hint="cs"/>
          <w:sz w:val="28"/>
          <w:szCs w:val="28"/>
          <w:rtl/>
          <w:lang w:bidi="fa-IR"/>
        </w:rPr>
        <w:t>ی خصوصیت می‌شود. سلطان به معنای حاکمیت سیاسی است. در اینجا می‌توان گفت سلطان، معنای سلطنت سیاسی به شکلی</w:t>
      </w:r>
      <w:r w:rsidR="00C328D0">
        <w:rPr>
          <w:rFonts w:ascii="IRBadr" w:hAnsi="IRBadr" w:cs="IRBadr"/>
          <w:sz w:val="28"/>
          <w:szCs w:val="28"/>
          <w:rtl/>
          <w:lang w:bidi="fa-IR"/>
        </w:rPr>
        <w:t xml:space="preserve"> </w:t>
      </w:r>
      <w:r>
        <w:rPr>
          <w:rFonts w:ascii="IRBadr" w:hAnsi="IRBadr" w:cs="IRBadr" w:hint="cs"/>
          <w:sz w:val="28"/>
          <w:szCs w:val="28"/>
          <w:rtl/>
          <w:lang w:bidi="fa-IR"/>
        </w:rPr>
        <w:t>و نحوی است.</w:t>
      </w:r>
      <w:r w:rsidR="0037603F">
        <w:rPr>
          <w:rFonts w:ascii="IRBadr" w:hAnsi="IRBadr" w:cs="IRBadr" w:hint="cs"/>
          <w:sz w:val="28"/>
          <w:szCs w:val="28"/>
          <w:rtl/>
          <w:lang w:bidi="fa-IR"/>
        </w:rPr>
        <w:t xml:space="preserve"> حتی اگر عمال سلطان باشد نیز </w:t>
      </w:r>
      <w:r w:rsidR="00380EFB">
        <w:rPr>
          <w:rFonts w:ascii="IRBadr" w:hAnsi="IRBadr" w:cs="IRBadr" w:hint="cs"/>
          <w:sz w:val="28"/>
          <w:szCs w:val="28"/>
          <w:rtl/>
          <w:lang w:bidi="fa-IR"/>
        </w:rPr>
        <w:t>الغا</w:t>
      </w:r>
      <w:r w:rsidR="0037603F">
        <w:rPr>
          <w:rFonts w:ascii="IRBadr" w:hAnsi="IRBadr" w:cs="IRBadr" w:hint="cs"/>
          <w:sz w:val="28"/>
          <w:szCs w:val="28"/>
          <w:rtl/>
          <w:lang w:bidi="fa-IR"/>
        </w:rPr>
        <w:t>ی خصوصیت می‌شود.</w:t>
      </w:r>
    </w:p>
    <w:p w:rsidR="0037603F" w:rsidRDefault="00CE5A4D" w:rsidP="0037603F">
      <w:pPr>
        <w:bidi/>
        <w:jc w:val="both"/>
        <w:rPr>
          <w:rFonts w:ascii="IRBadr" w:hAnsi="IRBadr" w:cs="IRBadr"/>
          <w:sz w:val="28"/>
          <w:szCs w:val="28"/>
          <w:rtl/>
          <w:lang w:bidi="fa-IR"/>
        </w:rPr>
      </w:pPr>
      <w:r>
        <w:rPr>
          <w:rFonts w:ascii="IRBadr" w:hAnsi="IRBadr" w:cs="IRBadr" w:hint="cs"/>
          <w:sz w:val="28"/>
          <w:szCs w:val="28"/>
          <w:rtl/>
          <w:lang w:bidi="fa-IR"/>
        </w:rPr>
        <w:t xml:space="preserve">هم از لفظ، </w:t>
      </w:r>
      <w:r w:rsidR="00380EFB">
        <w:rPr>
          <w:rFonts w:ascii="IRBadr" w:hAnsi="IRBadr" w:cs="IRBadr" w:hint="cs"/>
          <w:sz w:val="28"/>
          <w:szCs w:val="28"/>
          <w:rtl/>
          <w:lang w:bidi="fa-IR"/>
        </w:rPr>
        <w:t>الغا</w:t>
      </w:r>
      <w:r>
        <w:rPr>
          <w:rFonts w:ascii="IRBadr" w:hAnsi="IRBadr" w:cs="IRBadr" w:hint="cs"/>
          <w:sz w:val="28"/>
          <w:szCs w:val="28"/>
          <w:rtl/>
          <w:lang w:bidi="fa-IR"/>
        </w:rPr>
        <w:t>ی خصوصیت تمام موارد (سلطان اقتصادی، عمال سلطان) شامل می‌شود.</w:t>
      </w:r>
    </w:p>
    <w:p w:rsidR="00CE5A4D" w:rsidRDefault="00470311" w:rsidP="00CE5A4D">
      <w:pPr>
        <w:bidi/>
        <w:jc w:val="both"/>
        <w:rPr>
          <w:rFonts w:ascii="IRBadr" w:hAnsi="IRBadr" w:cs="IRBadr"/>
          <w:sz w:val="28"/>
          <w:szCs w:val="28"/>
          <w:rtl/>
          <w:lang w:bidi="fa-IR"/>
        </w:rPr>
      </w:pPr>
      <w:r>
        <w:rPr>
          <w:rFonts w:ascii="IRBadr" w:hAnsi="IRBadr" w:cs="IRBadr" w:hint="cs"/>
          <w:sz w:val="28"/>
          <w:szCs w:val="28"/>
          <w:rtl/>
          <w:lang w:bidi="fa-IR"/>
        </w:rPr>
        <w:t xml:space="preserve">روایات دیگر مؤید </w:t>
      </w:r>
      <w:r w:rsidR="00380EFB">
        <w:rPr>
          <w:rFonts w:ascii="IRBadr" w:hAnsi="IRBadr" w:cs="IRBadr" w:hint="cs"/>
          <w:sz w:val="28"/>
          <w:szCs w:val="28"/>
          <w:rtl/>
          <w:lang w:bidi="fa-IR"/>
        </w:rPr>
        <w:t>الغا</w:t>
      </w:r>
      <w:r>
        <w:rPr>
          <w:rFonts w:ascii="IRBadr" w:hAnsi="IRBadr" w:cs="IRBadr" w:hint="cs"/>
          <w:sz w:val="28"/>
          <w:szCs w:val="28"/>
          <w:rtl/>
          <w:lang w:bidi="fa-IR"/>
        </w:rPr>
        <w:t>ی خصوصیات مذکور است.</w:t>
      </w:r>
    </w:p>
    <w:p w:rsidR="009D0C31" w:rsidRDefault="009D0C31" w:rsidP="00CE4E96">
      <w:pPr>
        <w:pStyle w:val="Heading4"/>
        <w:rPr>
          <w:rtl/>
        </w:rPr>
      </w:pPr>
      <w:bookmarkStart w:id="13" w:name="_Toc426450187"/>
      <w:r>
        <w:rPr>
          <w:rFonts w:hint="cs"/>
          <w:rtl/>
        </w:rPr>
        <w:t>6.</w:t>
      </w:r>
      <w:r w:rsidR="00C328D0">
        <w:rPr>
          <w:rtl/>
        </w:rPr>
        <w:t xml:space="preserve"> </w:t>
      </w:r>
      <w:r w:rsidR="00C328D0">
        <w:rPr>
          <w:rFonts w:hint="eastAsia"/>
          <w:rtl/>
        </w:rPr>
        <w:t>تعم</w:t>
      </w:r>
      <w:r w:rsidR="00C328D0">
        <w:rPr>
          <w:rFonts w:hint="cs"/>
          <w:rtl/>
        </w:rPr>
        <w:t>ی</w:t>
      </w:r>
      <w:r w:rsidR="00C328D0">
        <w:rPr>
          <w:rFonts w:hint="eastAsia"/>
          <w:rtl/>
        </w:rPr>
        <w:t>م</w:t>
      </w:r>
      <w:r>
        <w:rPr>
          <w:rFonts w:hint="cs"/>
          <w:rtl/>
        </w:rPr>
        <w:t xml:space="preserve"> مسئله از خود شخص به </w:t>
      </w:r>
      <w:r w:rsidR="00C328D0">
        <w:rPr>
          <w:rFonts w:hint="eastAsia"/>
          <w:rtl/>
        </w:rPr>
        <w:t>د</w:t>
      </w:r>
      <w:r w:rsidR="00C328D0">
        <w:rPr>
          <w:rFonts w:hint="cs"/>
          <w:rtl/>
        </w:rPr>
        <w:t>ی</w:t>
      </w:r>
      <w:r w:rsidR="00C328D0">
        <w:rPr>
          <w:rFonts w:hint="eastAsia"/>
          <w:rtl/>
        </w:rPr>
        <w:t>گران</w:t>
      </w:r>
      <w:r w:rsidR="00C328D0">
        <w:rPr>
          <w:rtl/>
        </w:rPr>
        <w:t xml:space="preserve"> (</w:t>
      </w:r>
      <w:r>
        <w:rPr>
          <w:rFonts w:hint="cs"/>
          <w:rtl/>
        </w:rPr>
        <w:t>برادران دینی)</w:t>
      </w:r>
      <w:bookmarkEnd w:id="13"/>
    </w:p>
    <w:p w:rsidR="009D0C31" w:rsidRDefault="00794C2D" w:rsidP="005A71EE">
      <w:pPr>
        <w:bidi/>
        <w:jc w:val="both"/>
        <w:rPr>
          <w:rFonts w:ascii="IRBadr" w:hAnsi="IRBadr" w:cs="IRBadr"/>
          <w:sz w:val="28"/>
          <w:szCs w:val="28"/>
          <w:rtl/>
          <w:lang w:bidi="fa-IR"/>
        </w:rPr>
      </w:pPr>
      <w:r>
        <w:rPr>
          <w:rFonts w:ascii="IRBadr" w:hAnsi="IRBadr" w:cs="IRBadr" w:hint="cs"/>
          <w:sz w:val="28"/>
          <w:szCs w:val="28"/>
          <w:rtl/>
          <w:lang w:bidi="fa-IR"/>
        </w:rPr>
        <w:t>همان‌طور</w:t>
      </w:r>
      <w:r w:rsidR="00653F1C">
        <w:rPr>
          <w:rFonts w:ascii="IRBadr" w:hAnsi="IRBadr" w:cs="IRBadr" w:hint="cs"/>
          <w:sz w:val="28"/>
          <w:szCs w:val="28"/>
          <w:rtl/>
          <w:lang w:bidi="fa-IR"/>
        </w:rPr>
        <w:t xml:space="preserve"> که در سؤال سوم گفته بودند،</w:t>
      </w:r>
      <w:r w:rsidR="00C328D0">
        <w:rPr>
          <w:rFonts w:ascii="IRBadr" w:hAnsi="IRBadr" w:cs="IRBadr"/>
          <w:sz w:val="28"/>
          <w:szCs w:val="28"/>
          <w:rtl/>
          <w:lang w:bidi="fa-IR"/>
        </w:rPr>
        <w:t xml:space="preserve"> اگر</w:t>
      </w:r>
      <w:r w:rsidR="00653F1C">
        <w:rPr>
          <w:rFonts w:ascii="IRBadr" w:hAnsi="IRBadr" w:cs="IRBadr" w:hint="cs"/>
          <w:sz w:val="28"/>
          <w:szCs w:val="28"/>
          <w:rtl/>
          <w:lang w:bidi="fa-IR"/>
        </w:rPr>
        <w:t xml:space="preserve"> مال دیگری (برادر دینی) در خطر باشد می‌تواند قسم بخورد. زمانی که مال خود فرد باشد، سؤال اول و دوم است.</w:t>
      </w:r>
      <w:r w:rsidR="00C328D0">
        <w:rPr>
          <w:rFonts w:ascii="IRBadr" w:hAnsi="IRBadr" w:cs="IRBadr"/>
          <w:sz w:val="28"/>
          <w:szCs w:val="28"/>
          <w:rtl/>
          <w:lang w:bidi="fa-IR"/>
        </w:rPr>
        <w:t xml:space="preserve"> </w:t>
      </w:r>
      <w:r w:rsidR="005A71EE">
        <w:rPr>
          <w:rFonts w:ascii="IRBadr" w:hAnsi="IRBadr" w:cs="IRBadr" w:hint="cs"/>
          <w:sz w:val="28"/>
          <w:szCs w:val="28"/>
          <w:rtl/>
          <w:lang w:bidi="fa-IR"/>
        </w:rPr>
        <w:t xml:space="preserve">نکته مهم روایت این است که دفع ضرر فقط برای شخص نیست بلکه برای </w:t>
      </w:r>
      <w:r w:rsidR="00C328D0">
        <w:rPr>
          <w:rFonts w:ascii="IRBadr" w:hAnsi="IRBadr" w:cs="IRBadr"/>
          <w:sz w:val="28"/>
          <w:szCs w:val="28"/>
          <w:rtl/>
          <w:lang w:bidi="fa-IR"/>
        </w:rPr>
        <w:t>د</w:t>
      </w:r>
      <w:r w:rsidR="00C328D0">
        <w:rPr>
          <w:rFonts w:ascii="IRBadr" w:hAnsi="IRBadr" w:cs="IRBadr" w:hint="cs"/>
          <w:sz w:val="28"/>
          <w:szCs w:val="28"/>
          <w:rtl/>
          <w:lang w:bidi="fa-IR"/>
        </w:rPr>
        <w:t>یگران</w:t>
      </w:r>
      <w:r w:rsidR="00C328D0">
        <w:rPr>
          <w:rFonts w:ascii="IRBadr" w:hAnsi="IRBadr" w:cs="IRBadr"/>
          <w:sz w:val="28"/>
          <w:szCs w:val="28"/>
          <w:rtl/>
          <w:lang w:bidi="fa-IR"/>
        </w:rPr>
        <w:t xml:space="preserve"> (</w:t>
      </w:r>
      <w:r w:rsidR="005A71EE">
        <w:rPr>
          <w:rFonts w:ascii="IRBadr" w:hAnsi="IRBadr" w:cs="IRBadr" w:hint="cs"/>
          <w:sz w:val="28"/>
          <w:szCs w:val="28"/>
          <w:rtl/>
          <w:lang w:bidi="fa-IR"/>
        </w:rPr>
        <w:t xml:space="preserve">برادران دینی)‌ است. در اینجا شک و گمانی وجود ندارد، چون خود امام (ع) </w:t>
      </w:r>
      <w:r>
        <w:rPr>
          <w:rFonts w:ascii="IRBadr" w:hAnsi="IRBadr" w:cs="IRBadr"/>
          <w:sz w:val="28"/>
          <w:szCs w:val="28"/>
          <w:rtl/>
          <w:lang w:bidi="fa-IR"/>
        </w:rPr>
        <w:t>به‌صراحت</w:t>
      </w:r>
      <w:r w:rsidR="005A71EE">
        <w:rPr>
          <w:rFonts w:ascii="IRBadr" w:hAnsi="IRBadr" w:cs="IRBadr" w:hint="cs"/>
          <w:sz w:val="28"/>
          <w:szCs w:val="28"/>
          <w:rtl/>
          <w:lang w:bidi="fa-IR"/>
        </w:rPr>
        <w:t xml:space="preserve"> بیان فرموده‌اند.</w:t>
      </w:r>
    </w:p>
    <w:p w:rsidR="00381888" w:rsidRPr="00B778AF" w:rsidRDefault="00A45F81" w:rsidP="00CE4E96">
      <w:pPr>
        <w:pStyle w:val="Heading4"/>
        <w:rPr>
          <w:rtl/>
        </w:rPr>
      </w:pPr>
      <w:bookmarkStart w:id="14" w:name="_Toc426450188"/>
      <w:r w:rsidRPr="00B778AF">
        <w:rPr>
          <w:rFonts w:hint="cs"/>
          <w:rtl/>
        </w:rPr>
        <w:t>7.</w:t>
      </w:r>
      <w:r w:rsidR="00C328D0">
        <w:rPr>
          <w:rtl/>
        </w:rPr>
        <w:t xml:space="preserve"> </w:t>
      </w:r>
      <w:r w:rsidR="00C328D0">
        <w:rPr>
          <w:rFonts w:hint="eastAsia"/>
          <w:rtl/>
        </w:rPr>
        <w:t>منظور</w:t>
      </w:r>
      <w:r w:rsidR="00B778AF" w:rsidRPr="00B778AF">
        <w:rPr>
          <w:rFonts w:hint="cs"/>
          <w:rtl/>
        </w:rPr>
        <w:t xml:space="preserve"> از اخیه</w:t>
      </w:r>
      <w:bookmarkEnd w:id="14"/>
    </w:p>
    <w:p w:rsidR="00A45F81" w:rsidRDefault="00A45F81" w:rsidP="007C5259">
      <w:pPr>
        <w:bidi/>
        <w:jc w:val="both"/>
        <w:rPr>
          <w:rFonts w:ascii="IRBadr" w:hAnsi="IRBadr" w:cs="IRBadr"/>
          <w:sz w:val="28"/>
          <w:szCs w:val="28"/>
          <w:rtl/>
          <w:lang w:bidi="fa-IR"/>
        </w:rPr>
      </w:pPr>
      <w:r>
        <w:rPr>
          <w:rFonts w:ascii="IRBadr" w:hAnsi="IRBadr" w:cs="IRBadr" w:hint="cs"/>
          <w:sz w:val="28"/>
          <w:szCs w:val="28"/>
          <w:rtl/>
          <w:lang w:bidi="fa-IR"/>
        </w:rPr>
        <w:lastRenderedPageBreak/>
        <w:t>نکته بعدی منظور از «اخیه» برادر مذهبی است یا برادری مسلمان؟ به دلیل آنکه سلطان در اینجا وجود دارد، بعضی از سلاطین شیعه نبودند و نیستند. «</w:t>
      </w:r>
      <w:r w:rsidR="00C328D0">
        <w:rPr>
          <w:rFonts w:ascii="IRBadr" w:hAnsi="IRBadr" w:cs="IRBadr"/>
          <w:sz w:val="28"/>
          <w:szCs w:val="28"/>
          <w:rtl/>
          <w:lang w:bidi="fa-IR"/>
        </w:rPr>
        <w:t>آخ</w:t>
      </w:r>
      <w:r>
        <w:rPr>
          <w:rFonts w:ascii="IRBadr" w:hAnsi="IRBadr" w:cs="IRBadr" w:hint="cs"/>
          <w:sz w:val="28"/>
          <w:szCs w:val="28"/>
          <w:rtl/>
          <w:lang w:bidi="fa-IR"/>
        </w:rPr>
        <w:t xml:space="preserve"> و اخوت» در روایات ما دو کاربرد دارد. یک کاربرد خاص دارد که اخوت خاصة است که بین شیعیان است. اصطلاح دیگر اخوت عامة است. این اخوت، بین تمام مسلمین است.</w:t>
      </w:r>
      <w:r w:rsidR="002113A6">
        <w:rPr>
          <w:rFonts w:ascii="IRBadr" w:hAnsi="IRBadr" w:cs="IRBadr" w:hint="cs"/>
          <w:sz w:val="28"/>
          <w:szCs w:val="28"/>
          <w:rtl/>
          <w:lang w:bidi="fa-IR"/>
        </w:rPr>
        <w:t xml:space="preserve"> </w:t>
      </w:r>
      <w:r w:rsidR="00380EFB">
        <w:rPr>
          <w:rFonts w:ascii="IRBadr" w:hAnsi="IRBadr" w:cs="IRBadr" w:hint="cs"/>
          <w:b/>
          <w:bCs/>
          <w:sz w:val="28"/>
          <w:szCs w:val="28"/>
          <w:rtl/>
          <w:lang w:bidi="fa-IR"/>
        </w:rPr>
        <w:t>«</w:t>
      </w:r>
      <w:r w:rsidR="002113A6" w:rsidRPr="007C5259">
        <w:rPr>
          <w:rFonts w:ascii="IRBadr" w:hAnsi="IRBadr" w:cs="IRBadr" w:hint="cs"/>
          <w:b/>
          <w:bCs/>
          <w:sz w:val="28"/>
          <w:szCs w:val="28"/>
          <w:rtl/>
          <w:lang w:bidi="fa-IR"/>
        </w:rPr>
        <w:t>إِنَّمَا</w:t>
      </w:r>
      <w:r w:rsidR="002113A6" w:rsidRPr="007C5259">
        <w:rPr>
          <w:rFonts w:ascii="IRBadr" w:hAnsi="IRBadr" w:cs="IRBadr"/>
          <w:b/>
          <w:bCs/>
          <w:sz w:val="28"/>
          <w:szCs w:val="28"/>
          <w:rtl/>
          <w:lang w:bidi="fa-IR"/>
        </w:rPr>
        <w:t xml:space="preserve"> </w:t>
      </w:r>
      <w:r w:rsidR="002113A6" w:rsidRPr="007C5259">
        <w:rPr>
          <w:rFonts w:ascii="IRBadr" w:hAnsi="IRBadr" w:cs="IRBadr" w:hint="cs"/>
          <w:b/>
          <w:bCs/>
          <w:sz w:val="28"/>
          <w:szCs w:val="28"/>
          <w:rtl/>
          <w:lang w:bidi="fa-IR"/>
        </w:rPr>
        <w:t>الْمُؤْمِنُونَ</w:t>
      </w:r>
      <w:r w:rsidR="002113A6" w:rsidRPr="007C5259">
        <w:rPr>
          <w:rFonts w:ascii="IRBadr" w:hAnsi="IRBadr" w:cs="IRBadr"/>
          <w:b/>
          <w:bCs/>
          <w:sz w:val="28"/>
          <w:szCs w:val="28"/>
          <w:rtl/>
          <w:lang w:bidi="fa-IR"/>
        </w:rPr>
        <w:t xml:space="preserve"> </w:t>
      </w:r>
      <w:r w:rsidR="002113A6" w:rsidRPr="007C5259">
        <w:rPr>
          <w:rFonts w:ascii="IRBadr" w:hAnsi="IRBadr" w:cs="IRBadr" w:hint="cs"/>
          <w:b/>
          <w:bCs/>
          <w:sz w:val="28"/>
          <w:szCs w:val="28"/>
          <w:rtl/>
          <w:lang w:bidi="fa-IR"/>
        </w:rPr>
        <w:t>إِخْوَةٌ</w:t>
      </w:r>
      <w:r w:rsidR="00380EFB">
        <w:rPr>
          <w:rFonts w:ascii="IRBadr" w:hAnsi="IRBadr" w:cs="IRBadr" w:hint="cs"/>
          <w:b/>
          <w:bCs/>
          <w:sz w:val="28"/>
          <w:szCs w:val="28"/>
          <w:rtl/>
          <w:lang w:bidi="fa-IR"/>
        </w:rPr>
        <w:t>»</w:t>
      </w:r>
      <w:r w:rsidR="002113A6">
        <w:rPr>
          <w:rStyle w:val="FootnoteReference"/>
          <w:rFonts w:ascii="IRBadr" w:hAnsi="IRBadr" w:cs="IRBadr"/>
          <w:sz w:val="28"/>
          <w:szCs w:val="28"/>
          <w:rtl/>
          <w:lang w:bidi="fa-IR"/>
        </w:rPr>
        <w:footnoteReference w:id="3"/>
      </w:r>
      <w:r w:rsidR="002113A6">
        <w:rPr>
          <w:rFonts w:ascii="IRBadr" w:hAnsi="IRBadr" w:cs="IRBadr" w:hint="cs"/>
          <w:sz w:val="28"/>
          <w:szCs w:val="28"/>
          <w:rtl/>
          <w:lang w:bidi="fa-IR"/>
        </w:rPr>
        <w:t xml:space="preserve"> در این آیه، تمام مسلمین حساب می‌شود.</w:t>
      </w:r>
      <w:r w:rsidR="00A86098">
        <w:rPr>
          <w:rFonts w:ascii="IRBadr" w:hAnsi="IRBadr" w:cs="IRBadr" w:hint="cs"/>
          <w:sz w:val="28"/>
          <w:szCs w:val="28"/>
          <w:rtl/>
          <w:lang w:bidi="fa-IR"/>
        </w:rPr>
        <w:t xml:space="preserve"> هر دو نوع اخوة در روایات ذکر شده است. یعنی بعضی به اخوة به معنای خاص اشاره دارد و بعضی به معنای عامه آمده است.</w:t>
      </w:r>
    </w:p>
    <w:p w:rsidR="00A86098" w:rsidRDefault="00A86098" w:rsidP="00A86098">
      <w:pPr>
        <w:bidi/>
        <w:jc w:val="both"/>
        <w:rPr>
          <w:rFonts w:ascii="IRBadr" w:hAnsi="IRBadr" w:cs="IRBadr"/>
          <w:sz w:val="28"/>
          <w:szCs w:val="28"/>
          <w:rtl/>
          <w:lang w:bidi="fa-IR"/>
        </w:rPr>
      </w:pPr>
      <w:r>
        <w:rPr>
          <w:rFonts w:ascii="IRBadr" w:hAnsi="IRBadr" w:cs="IRBadr" w:hint="cs"/>
          <w:sz w:val="28"/>
          <w:szCs w:val="28"/>
          <w:rtl/>
          <w:lang w:bidi="fa-IR"/>
        </w:rPr>
        <w:t xml:space="preserve">در فقه روابط اجتماعی، مسائلی را عرض کردیم، این دو نوع را </w:t>
      </w:r>
      <w:r w:rsidR="00794C2D">
        <w:rPr>
          <w:rFonts w:ascii="IRBadr" w:hAnsi="IRBadr" w:cs="IRBadr" w:hint="cs"/>
          <w:sz w:val="28"/>
          <w:szCs w:val="28"/>
          <w:rtl/>
          <w:lang w:bidi="fa-IR"/>
        </w:rPr>
        <w:t>دسته‌بندی</w:t>
      </w:r>
      <w:r>
        <w:rPr>
          <w:rFonts w:ascii="IRBadr" w:hAnsi="IRBadr" w:cs="IRBadr" w:hint="cs"/>
          <w:sz w:val="28"/>
          <w:szCs w:val="28"/>
          <w:rtl/>
          <w:lang w:bidi="fa-IR"/>
        </w:rPr>
        <w:t xml:space="preserve"> کردیم.</w:t>
      </w:r>
    </w:p>
    <w:p w:rsidR="00A86098" w:rsidRDefault="00794C2D" w:rsidP="00A86098">
      <w:pPr>
        <w:bidi/>
        <w:jc w:val="both"/>
        <w:rPr>
          <w:rFonts w:ascii="IRBadr" w:hAnsi="IRBadr" w:cs="IRBadr"/>
          <w:sz w:val="28"/>
          <w:szCs w:val="28"/>
          <w:rtl/>
          <w:lang w:bidi="fa-IR"/>
        </w:rPr>
      </w:pPr>
      <w:r>
        <w:rPr>
          <w:rFonts w:ascii="IRBadr" w:hAnsi="IRBadr" w:cs="IRBadr" w:hint="cs"/>
          <w:sz w:val="28"/>
          <w:szCs w:val="28"/>
          <w:rtl/>
          <w:lang w:bidi="fa-IR"/>
        </w:rPr>
        <w:t>همان‌طور</w:t>
      </w:r>
      <w:r w:rsidR="002A7E80">
        <w:rPr>
          <w:rFonts w:ascii="IRBadr" w:hAnsi="IRBadr" w:cs="IRBadr" w:hint="cs"/>
          <w:sz w:val="28"/>
          <w:szCs w:val="28"/>
          <w:rtl/>
          <w:lang w:bidi="fa-IR"/>
        </w:rPr>
        <w:t xml:space="preserve"> که عرض شد در اینجا اخیه را می‌توان به معنای خاص یا عام گرفت. اگر شک کنیم باید به معنای خاص بپذیریم.</w:t>
      </w:r>
    </w:p>
    <w:p w:rsidR="003F4BC7" w:rsidRDefault="003F4BC7" w:rsidP="009A329B">
      <w:pPr>
        <w:bidi/>
        <w:jc w:val="both"/>
        <w:rPr>
          <w:rFonts w:ascii="IRBadr" w:hAnsi="IRBadr" w:cs="IRBadr"/>
          <w:sz w:val="28"/>
          <w:szCs w:val="28"/>
          <w:rtl/>
          <w:lang w:bidi="fa-IR"/>
        </w:rPr>
      </w:pPr>
      <w:r>
        <w:rPr>
          <w:rFonts w:ascii="IRBadr" w:hAnsi="IRBadr" w:cs="IRBadr" w:hint="cs"/>
          <w:sz w:val="28"/>
          <w:szCs w:val="28"/>
          <w:rtl/>
          <w:lang w:bidi="fa-IR"/>
        </w:rPr>
        <w:t xml:space="preserve">اگر </w:t>
      </w:r>
      <w:r w:rsidR="009A329B">
        <w:rPr>
          <w:rFonts w:ascii="IRBadr" w:hAnsi="IRBadr" w:cs="IRBadr" w:hint="cs"/>
          <w:sz w:val="28"/>
          <w:szCs w:val="28"/>
          <w:rtl/>
          <w:lang w:bidi="fa-IR"/>
        </w:rPr>
        <w:t xml:space="preserve">با توجه به شرایط موجود در روایت اخوة خاصه را بگیریم. یا اگر به خاطر بی‌قرینه بودن باز اخوة را خاصه بگیریم. </w:t>
      </w:r>
      <w:r w:rsidR="00794C2D">
        <w:rPr>
          <w:rFonts w:ascii="IRBadr" w:hAnsi="IRBadr" w:cs="IRBadr" w:hint="cs"/>
          <w:sz w:val="28"/>
          <w:szCs w:val="28"/>
          <w:rtl/>
          <w:lang w:bidi="fa-IR"/>
        </w:rPr>
        <w:t>درنتیجه</w:t>
      </w:r>
      <w:r w:rsidR="009A329B">
        <w:rPr>
          <w:rFonts w:ascii="IRBadr" w:hAnsi="IRBadr" w:cs="IRBadr" w:hint="cs"/>
          <w:sz w:val="28"/>
          <w:szCs w:val="28"/>
          <w:rtl/>
          <w:lang w:bidi="fa-IR"/>
        </w:rPr>
        <w:t xml:space="preserve"> اخوة خاصة منظور خواهد بود.</w:t>
      </w:r>
    </w:p>
    <w:p w:rsidR="009A329B" w:rsidRDefault="009A329B" w:rsidP="009A329B">
      <w:pPr>
        <w:bidi/>
        <w:jc w:val="both"/>
        <w:rPr>
          <w:rFonts w:ascii="IRBadr" w:hAnsi="IRBadr" w:cs="IRBadr"/>
          <w:sz w:val="28"/>
          <w:szCs w:val="28"/>
          <w:rtl/>
          <w:lang w:bidi="fa-IR"/>
        </w:rPr>
      </w:pPr>
      <w:r>
        <w:rPr>
          <w:rFonts w:ascii="IRBadr" w:hAnsi="IRBadr" w:cs="IRBadr" w:hint="cs"/>
          <w:sz w:val="28"/>
          <w:szCs w:val="28"/>
          <w:rtl/>
          <w:lang w:bidi="fa-IR"/>
        </w:rPr>
        <w:t>البته ممکن است کسی بگوید اخیه به معنای عام است.</w:t>
      </w:r>
      <w:r w:rsidR="00610E94">
        <w:rPr>
          <w:rFonts w:ascii="IRBadr" w:hAnsi="IRBadr" w:cs="IRBadr" w:hint="cs"/>
          <w:sz w:val="28"/>
          <w:szCs w:val="28"/>
          <w:rtl/>
          <w:lang w:bidi="fa-IR"/>
        </w:rPr>
        <w:t xml:space="preserve"> باید توجه داشت که </w:t>
      </w:r>
      <w:r w:rsidR="00380EFB">
        <w:rPr>
          <w:rFonts w:ascii="IRBadr" w:hAnsi="IRBadr" w:cs="IRBadr" w:hint="cs"/>
          <w:sz w:val="28"/>
          <w:szCs w:val="28"/>
          <w:rtl/>
          <w:lang w:bidi="fa-IR"/>
        </w:rPr>
        <w:t>الغا</w:t>
      </w:r>
      <w:r w:rsidR="00610E94">
        <w:rPr>
          <w:rFonts w:ascii="IRBadr" w:hAnsi="IRBadr" w:cs="IRBadr" w:hint="cs"/>
          <w:sz w:val="28"/>
          <w:szCs w:val="28"/>
          <w:rtl/>
          <w:lang w:bidi="fa-IR"/>
        </w:rPr>
        <w:t>ی خصوصیت در اینجا بعید نیست و می‌توان اخیه را به معنای عامه گرفت.</w:t>
      </w:r>
    </w:p>
    <w:p w:rsidR="00610E94" w:rsidRDefault="00610E94" w:rsidP="00610E94">
      <w:pPr>
        <w:bidi/>
        <w:jc w:val="both"/>
        <w:rPr>
          <w:rFonts w:ascii="IRBadr" w:hAnsi="IRBadr" w:cs="IRBadr"/>
          <w:sz w:val="28"/>
          <w:szCs w:val="28"/>
          <w:rtl/>
          <w:lang w:bidi="fa-IR"/>
        </w:rPr>
      </w:pPr>
      <w:r>
        <w:rPr>
          <w:rFonts w:ascii="IRBadr" w:hAnsi="IRBadr" w:cs="IRBadr" w:hint="cs"/>
          <w:sz w:val="28"/>
          <w:szCs w:val="28"/>
          <w:rtl/>
          <w:lang w:bidi="fa-IR"/>
        </w:rPr>
        <w:t>در اینجا بحث سلطان نیست، بحث اخیه است. سلطان در آن موقع مذهب عامه بوده است و از سویی می‌دانیم که 80 درصد از حقوق</w:t>
      </w:r>
      <w:r w:rsidR="004032AD">
        <w:rPr>
          <w:rFonts w:ascii="IRBadr" w:hAnsi="IRBadr" w:cs="IRBadr" w:hint="cs"/>
          <w:sz w:val="28"/>
          <w:szCs w:val="28"/>
          <w:rtl/>
          <w:lang w:bidi="fa-IR"/>
        </w:rPr>
        <w:t xml:space="preserve"> اخیه بین عامه و خاصه مشترک است، در اینجا نیز بحث سیاسی و اعتقادی مورد بحث نیست، بلکه مورد اقتصادی است. </w:t>
      </w:r>
      <w:r w:rsidR="00794C2D">
        <w:rPr>
          <w:rFonts w:ascii="IRBadr" w:hAnsi="IRBadr" w:cs="IRBadr" w:hint="cs"/>
          <w:sz w:val="28"/>
          <w:szCs w:val="28"/>
          <w:rtl/>
          <w:lang w:bidi="fa-IR"/>
        </w:rPr>
        <w:t>درنتیجه</w:t>
      </w:r>
      <w:r w:rsidR="004032AD">
        <w:rPr>
          <w:rFonts w:ascii="IRBadr" w:hAnsi="IRBadr" w:cs="IRBadr" w:hint="cs"/>
          <w:sz w:val="28"/>
          <w:szCs w:val="28"/>
          <w:rtl/>
          <w:lang w:bidi="fa-IR"/>
        </w:rPr>
        <w:t xml:space="preserve"> می‌توان اخیه را به معنای عامه</w:t>
      </w:r>
      <w:r w:rsidR="00F2336F">
        <w:rPr>
          <w:rFonts w:ascii="IRBadr" w:hAnsi="IRBadr" w:cs="IRBadr" w:hint="cs"/>
          <w:sz w:val="28"/>
          <w:szCs w:val="28"/>
          <w:rtl/>
          <w:lang w:bidi="fa-IR"/>
        </w:rPr>
        <w:t>،</w:t>
      </w:r>
      <w:r w:rsidR="004032AD">
        <w:rPr>
          <w:rFonts w:ascii="IRBadr" w:hAnsi="IRBadr" w:cs="IRBadr" w:hint="cs"/>
          <w:sz w:val="28"/>
          <w:szCs w:val="28"/>
          <w:rtl/>
          <w:lang w:bidi="fa-IR"/>
        </w:rPr>
        <w:t xml:space="preserve"> </w:t>
      </w:r>
      <w:r w:rsidR="00380EFB">
        <w:rPr>
          <w:rFonts w:ascii="IRBadr" w:hAnsi="IRBadr" w:cs="IRBadr" w:hint="cs"/>
          <w:sz w:val="28"/>
          <w:szCs w:val="28"/>
          <w:rtl/>
          <w:lang w:bidi="fa-IR"/>
        </w:rPr>
        <w:t>الغا</w:t>
      </w:r>
      <w:r w:rsidR="004032AD">
        <w:rPr>
          <w:rFonts w:ascii="IRBadr" w:hAnsi="IRBadr" w:cs="IRBadr" w:hint="cs"/>
          <w:sz w:val="28"/>
          <w:szCs w:val="28"/>
          <w:rtl/>
          <w:lang w:bidi="fa-IR"/>
        </w:rPr>
        <w:t>ی خصوصیت کرد.</w:t>
      </w:r>
    </w:p>
    <w:p w:rsidR="00F2336F" w:rsidRDefault="00F2336F" w:rsidP="00F2336F">
      <w:pPr>
        <w:bidi/>
        <w:jc w:val="both"/>
        <w:rPr>
          <w:rFonts w:ascii="IRBadr" w:hAnsi="IRBadr" w:cs="IRBadr"/>
          <w:sz w:val="28"/>
          <w:szCs w:val="28"/>
          <w:rtl/>
          <w:lang w:bidi="fa-IR"/>
        </w:rPr>
      </w:pPr>
    </w:p>
    <w:p w:rsidR="002A7E80" w:rsidRPr="00A45F81" w:rsidRDefault="002A7E80" w:rsidP="002A7E80">
      <w:pPr>
        <w:bidi/>
        <w:jc w:val="both"/>
        <w:rPr>
          <w:rFonts w:ascii="IRBadr" w:hAnsi="IRBadr" w:cs="IRBadr"/>
          <w:sz w:val="28"/>
          <w:szCs w:val="28"/>
          <w:rtl/>
          <w:lang w:bidi="fa-IR"/>
        </w:rPr>
      </w:pPr>
    </w:p>
    <w:p w:rsidR="005A71EE" w:rsidRDefault="005A71EE" w:rsidP="005A71EE">
      <w:pPr>
        <w:bidi/>
        <w:jc w:val="both"/>
        <w:rPr>
          <w:rFonts w:ascii="IRBadr" w:hAnsi="IRBadr" w:cs="IRBadr"/>
          <w:sz w:val="28"/>
          <w:szCs w:val="28"/>
          <w:rtl/>
          <w:lang w:bidi="fa-IR"/>
        </w:rPr>
      </w:pPr>
    </w:p>
    <w:p w:rsidR="005A71EE" w:rsidRPr="009D0C31" w:rsidRDefault="005A71EE" w:rsidP="005A71EE">
      <w:pPr>
        <w:bidi/>
        <w:jc w:val="both"/>
        <w:rPr>
          <w:rFonts w:ascii="IRBadr" w:hAnsi="IRBadr" w:cs="IRBadr"/>
          <w:sz w:val="28"/>
          <w:szCs w:val="28"/>
          <w:rtl/>
          <w:lang w:bidi="fa-IR"/>
        </w:rPr>
      </w:pPr>
    </w:p>
    <w:p w:rsidR="00B7697D" w:rsidRPr="004B1A4B" w:rsidRDefault="00B7697D" w:rsidP="00AB1D57">
      <w:pPr>
        <w:bidi/>
        <w:jc w:val="both"/>
        <w:rPr>
          <w:rFonts w:ascii="IRBadr" w:hAnsi="IRBadr" w:cs="IRBadr"/>
          <w:sz w:val="28"/>
          <w:szCs w:val="28"/>
          <w:rtl/>
          <w:lang w:bidi="fa-IR"/>
        </w:rPr>
      </w:pPr>
    </w:p>
    <w:p w:rsidR="002A07C1" w:rsidRPr="004B1A4B" w:rsidRDefault="002A07C1" w:rsidP="00AB1D57">
      <w:pPr>
        <w:bidi/>
        <w:jc w:val="both"/>
        <w:rPr>
          <w:rFonts w:ascii="IRBadr" w:hAnsi="IRBadr" w:cs="IRBadr"/>
          <w:sz w:val="28"/>
          <w:szCs w:val="28"/>
          <w:rtl/>
          <w:lang w:bidi="fa-IR"/>
        </w:rPr>
      </w:pPr>
    </w:p>
    <w:sectPr w:rsidR="002A07C1" w:rsidRPr="004B1A4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17" w:rsidRDefault="00FC2517" w:rsidP="000D5800">
      <w:r>
        <w:separator/>
      </w:r>
    </w:p>
  </w:endnote>
  <w:endnote w:type="continuationSeparator" w:id="0">
    <w:p w:rsidR="00FC2517" w:rsidRDefault="00FC251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E" w:rsidRDefault="00CC5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794C2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E" w:rsidRDefault="00CC5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17" w:rsidRDefault="00FC2517" w:rsidP="00417158">
      <w:pPr>
        <w:bidi/>
      </w:pPr>
      <w:r>
        <w:separator/>
      </w:r>
    </w:p>
  </w:footnote>
  <w:footnote w:type="continuationSeparator" w:id="0">
    <w:p w:rsidR="00FC2517" w:rsidRDefault="00FC2517" w:rsidP="000D5800">
      <w:r>
        <w:continuationSeparator/>
      </w:r>
    </w:p>
  </w:footnote>
  <w:footnote w:id="1">
    <w:p w:rsidR="008F5FAD" w:rsidRDefault="008F5FAD" w:rsidP="002A7E80">
      <w:pPr>
        <w:pStyle w:val="FootnoteText"/>
        <w:bidi/>
        <w:rPr>
          <w:rtl/>
        </w:rPr>
      </w:pPr>
      <w:r>
        <w:rPr>
          <w:rStyle w:val="FootnoteReference"/>
        </w:rPr>
        <w:footnoteRef/>
      </w:r>
      <w:r>
        <w:t xml:space="preserve"> </w:t>
      </w:r>
      <w:r>
        <w:rPr>
          <w:rFonts w:hint="cs"/>
          <w:rtl/>
        </w:rPr>
        <w:t>وسائل الشیعه، ج 23، ص 224</w:t>
      </w:r>
    </w:p>
  </w:footnote>
  <w:footnote w:id="2">
    <w:p w:rsidR="00067BE0" w:rsidRDefault="00067BE0" w:rsidP="002A7E80">
      <w:pPr>
        <w:pStyle w:val="FootnoteText"/>
        <w:bidi/>
        <w:rPr>
          <w:rtl/>
        </w:rPr>
      </w:pPr>
      <w:r>
        <w:rPr>
          <w:rStyle w:val="FootnoteReference"/>
        </w:rPr>
        <w:footnoteRef/>
      </w:r>
      <w:r>
        <w:t xml:space="preserve"> </w:t>
      </w:r>
      <w:r>
        <w:rPr>
          <w:rFonts w:hint="cs"/>
          <w:rtl/>
        </w:rPr>
        <w:t>بقره، 224</w:t>
      </w:r>
    </w:p>
  </w:footnote>
  <w:footnote w:id="3">
    <w:p w:rsidR="002113A6" w:rsidRDefault="002113A6" w:rsidP="002A7E80">
      <w:pPr>
        <w:pStyle w:val="FootnoteText"/>
        <w:bidi/>
        <w:rPr>
          <w:rtl/>
        </w:rPr>
      </w:pPr>
      <w:r>
        <w:rPr>
          <w:rStyle w:val="FootnoteReference"/>
        </w:rPr>
        <w:footnoteRef/>
      </w:r>
      <w:r>
        <w:t xml:space="preserve"> </w:t>
      </w:r>
      <w:r>
        <w:rPr>
          <w:rFonts w:hint="cs"/>
          <w:rtl/>
        </w:rPr>
        <w:t>حجرات،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E" w:rsidRDefault="00CC5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CC529E">
    <w:pPr>
      <w:tabs>
        <w:tab w:val="left" w:pos="1256"/>
        <w:tab w:val="left" w:pos="5696"/>
        <w:tab w:val="right" w:pos="9071"/>
      </w:tabs>
      <w:rPr>
        <w:b/>
        <w:bCs/>
        <w:sz w:val="32"/>
        <w:rtl/>
      </w:rPr>
    </w:pPr>
    <w:bookmarkStart w:id="15" w:name="OLE_LINK1"/>
    <w:bookmarkStart w:id="16" w:name="OLE_LINK2"/>
    <w:r>
      <w:rPr>
        <w:noProof/>
        <w:lang w:bidi="fa-IR"/>
      </w:rPr>
      <w:drawing>
        <wp:anchor distT="0" distB="0" distL="114300" distR="114300" simplePos="0" relativeHeight="251660288" behindDoc="0" locked="0" layoutInCell="1" allowOverlap="1" wp14:anchorId="68B9AB4E" wp14:editId="35EDACB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7A070EF0" wp14:editId="7BD50B1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C529E">
      <w:rPr>
        <w:rFonts w:ascii="IranNastaliq" w:hAnsi="IranNastaliq" w:cs="IranNastaliq" w:hint="cs"/>
        <w:sz w:val="40"/>
        <w:szCs w:val="40"/>
        <w:rtl/>
      </w:rPr>
      <w:t>3113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E" w:rsidRDefault="00CC5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082B"/>
    <w:rsid w:val="000228A2"/>
    <w:rsid w:val="000308BC"/>
    <w:rsid w:val="000324F1"/>
    <w:rsid w:val="00035E7A"/>
    <w:rsid w:val="000400D6"/>
    <w:rsid w:val="00041FE0"/>
    <w:rsid w:val="00052BA3"/>
    <w:rsid w:val="000568DB"/>
    <w:rsid w:val="0006363E"/>
    <w:rsid w:val="00067BE0"/>
    <w:rsid w:val="00073524"/>
    <w:rsid w:val="0007782F"/>
    <w:rsid w:val="00080DFF"/>
    <w:rsid w:val="00085ED5"/>
    <w:rsid w:val="000958FA"/>
    <w:rsid w:val="00096DAB"/>
    <w:rsid w:val="000A1A51"/>
    <w:rsid w:val="000A2DA3"/>
    <w:rsid w:val="000A6BD3"/>
    <w:rsid w:val="000B035B"/>
    <w:rsid w:val="000B2258"/>
    <w:rsid w:val="000B7AA0"/>
    <w:rsid w:val="000C4923"/>
    <w:rsid w:val="000D16F1"/>
    <w:rsid w:val="000D2D0D"/>
    <w:rsid w:val="000D5800"/>
    <w:rsid w:val="000E15D3"/>
    <w:rsid w:val="000F1897"/>
    <w:rsid w:val="000F7E72"/>
    <w:rsid w:val="00101E2D"/>
    <w:rsid w:val="00101FDA"/>
    <w:rsid w:val="00102405"/>
    <w:rsid w:val="00102CEB"/>
    <w:rsid w:val="00110FD7"/>
    <w:rsid w:val="00117955"/>
    <w:rsid w:val="00133138"/>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4E5"/>
    <w:rsid w:val="001A561C"/>
    <w:rsid w:val="001A6E44"/>
    <w:rsid w:val="001A7E44"/>
    <w:rsid w:val="001C367D"/>
    <w:rsid w:val="001D0FC3"/>
    <w:rsid w:val="001D24F8"/>
    <w:rsid w:val="001D2D91"/>
    <w:rsid w:val="001D542D"/>
    <w:rsid w:val="001D7DDF"/>
    <w:rsid w:val="001E13CB"/>
    <w:rsid w:val="001E3015"/>
    <w:rsid w:val="001E306E"/>
    <w:rsid w:val="001E3FB0"/>
    <w:rsid w:val="001E4FFF"/>
    <w:rsid w:val="001E6D5F"/>
    <w:rsid w:val="001F0363"/>
    <w:rsid w:val="001F12FF"/>
    <w:rsid w:val="001F2E3E"/>
    <w:rsid w:val="002043CB"/>
    <w:rsid w:val="002113A6"/>
    <w:rsid w:val="00212103"/>
    <w:rsid w:val="002129DF"/>
    <w:rsid w:val="00213CB2"/>
    <w:rsid w:val="002200AF"/>
    <w:rsid w:val="002222D7"/>
    <w:rsid w:val="00224C0A"/>
    <w:rsid w:val="002376A5"/>
    <w:rsid w:val="00237716"/>
    <w:rsid w:val="002417C9"/>
    <w:rsid w:val="00251FA6"/>
    <w:rsid w:val="002529C5"/>
    <w:rsid w:val="00255EED"/>
    <w:rsid w:val="00266ADD"/>
    <w:rsid w:val="00270294"/>
    <w:rsid w:val="002914BD"/>
    <w:rsid w:val="002917B5"/>
    <w:rsid w:val="00297263"/>
    <w:rsid w:val="002A07C1"/>
    <w:rsid w:val="002A3BA7"/>
    <w:rsid w:val="002A3EDB"/>
    <w:rsid w:val="002A7E80"/>
    <w:rsid w:val="002C56FD"/>
    <w:rsid w:val="002C6FDE"/>
    <w:rsid w:val="002D49E4"/>
    <w:rsid w:val="002D6202"/>
    <w:rsid w:val="002E450B"/>
    <w:rsid w:val="002E73F9"/>
    <w:rsid w:val="002F05B9"/>
    <w:rsid w:val="002F34AE"/>
    <w:rsid w:val="003011EB"/>
    <w:rsid w:val="003045F2"/>
    <w:rsid w:val="003147A5"/>
    <w:rsid w:val="00320F6F"/>
    <w:rsid w:val="00323E56"/>
    <w:rsid w:val="00325282"/>
    <w:rsid w:val="00331594"/>
    <w:rsid w:val="00340BA3"/>
    <w:rsid w:val="003416BD"/>
    <w:rsid w:val="00366400"/>
    <w:rsid w:val="0036674B"/>
    <w:rsid w:val="0037603F"/>
    <w:rsid w:val="00380EFB"/>
    <w:rsid w:val="00381888"/>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7899"/>
    <w:rsid w:val="003D2F0A"/>
    <w:rsid w:val="003D563F"/>
    <w:rsid w:val="003E1813"/>
    <w:rsid w:val="003E1E58"/>
    <w:rsid w:val="003E2BAB"/>
    <w:rsid w:val="003F32F9"/>
    <w:rsid w:val="003F4BC7"/>
    <w:rsid w:val="003F5A17"/>
    <w:rsid w:val="003F699A"/>
    <w:rsid w:val="004032AD"/>
    <w:rsid w:val="00405199"/>
    <w:rsid w:val="00410699"/>
    <w:rsid w:val="00415360"/>
    <w:rsid w:val="00417158"/>
    <w:rsid w:val="00427473"/>
    <w:rsid w:val="004402A2"/>
    <w:rsid w:val="0044591E"/>
    <w:rsid w:val="00446FAB"/>
    <w:rsid w:val="00455B91"/>
    <w:rsid w:val="00460BA1"/>
    <w:rsid w:val="004651D2"/>
    <w:rsid w:val="00465D26"/>
    <w:rsid w:val="004679F8"/>
    <w:rsid w:val="00470311"/>
    <w:rsid w:val="00470AE8"/>
    <w:rsid w:val="00473DE7"/>
    <w:rsid w:val="00473E70"/>
    <w:rsid w:val="00475125"/>
    <w:rsid w:val="00485B8F"/>
    <w:rsid w:val="00487A72"/>
    <w:rsid w:val="004904AE"/>
    <w:rsid w:val="00492A8D"/>
    <w:rsid w:val="004A6DB5"/>
    <w:rsid w:val="004A72C8"/>
    <w:rsid w:val="004B0488"/>
    <w:rsid w:val="004B1A4B"/>
    <w:rsid w:val="004B337F"/>
    <w:rsid w:val="004B44B9"/>
    <w:rsid w:val="004B4A23"/>
    <w:rsid w:val="004D2EF6"/>
    <w:rsid w:val="004D4081"/>
    <w:rsid w:val="004E4308"/>
    <w:rsid w:val="004E7CC1"/>
    <w:rsid w:val="004F3596"/>
    <w:rsid w:val="00511E3E"/>
    <w:rsid w:val="00516328"/>
    <w:rsid w:val="005309B9"/>
    <w:rsid w:val="00530FD7"/>
    <w:rsid w:val="0053269B"/>
    <w:rsid w:val="00555F18"/>
    <w:rsid w:val="00566F4C"/>
    <w:rsid w:val="00572E2D"/>
    <w:rsid w:val="00592103"/>
    <w:rsid w:val="005941DD"/>
    <w:rsid w:val="0059441A"/>
    <w:rsid w:val="0059467B"/>
    <w:rsid w:val="00595355"/>
    <w:rsid w:val="005A545E"/>
    <w:rsid w:val="005A5862"/>
    <w:rsid w:val="005A71EE"/>
    <w:rsid w:val="005B0852"/>
    <w:rsid w:val="005C06AE"/>
    <w:rsid w:val="005C3A73"/>
    <w:rsid w:val="005E445A"/>
    <w:rsid w:val="005F2D68"/>
    <w:rsid w:val="00604FAF"/>
    <w:rsid w:val="006051D5"/>
    <w:rsid w:val="00606A7A"/>
    <w:rsid w:val="00610C18"/>
    <w:rsid w:val="00610E94"/>
    <w:rsid w:val="00612385"/>
    <w:rsid w:val="006134B2"/>
    <w:rsid w:val="0061376C"/>
    <w:rsid w:val="00622F7B"/>
    <w:rsid w:val="00625D4D"/>
    <w:rsid w:val="00631FCF"/>
    <w:rsid w:val="006320D6"/>
    <w:rsid w:val="00636EFA"/>
    <w:rsid w:val="006509E8"/>
    <w:rsid w:val="00653610"/>
    <w:rsid w:val="00653F1C"/>
    <w:rsid w:val="006550D6"/>
    <w:rsid w:val="0066132B"/>
    <w:rsid w:val="0066229C"/>
    <w:rsid w:val="006778E6"/>
    <w:rsid w:val="006853D7"/>
    <w:rsid w:val="0068546B"/>
    <w:rsid w:val="0069696C"/>
    <w:rsid w:val="00696C61"/>
    <w:rsid w:val="006A0611"/>
    <w:rsid w:val="006A085A"/>
    <w:rsid w:val="006A6AB4"/>
    <w:rsid w:val="006B191B"/>
    <w:rsid w:val="006B2B69"/>
    <w:rsid w:val="006C5FEE"/>
    <w:rsid w:val="006D3A87"/>
    <w:rsid w:val="006F01B4"/>
    <w:rsid w:val="00734D59"/>
    <w:rsid w:val="0073609B"/>
    <w:rsid w:val="0073657C"/>
    <w:rsid w:val="007448A1"/>
    <w:rsid w:val="00745228"/>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94C2D"/>
    <w:rsid w:val="007A5D2F"/>
    <w:rsid w:val="007B0062"/>
    <w:rsid w:val="007B3723"/>
    <w:rsid w:val="007B6FEB"/>
    <w:rsid w:val="007C1EF7"/>
    <w:rsid w:val="007C5259"/>
    <w:rsid w:val="007C710E"/>
    <w:rsid w:val="007D0B88"/>
    <w:rsid w:val="007D1549"/>
    <w:rsid w:val="007D31C9"/>
    <w:rsid w:val="007D378D"/>
    <w:rsid w:val="007E03E9"/>
    <w:rsid w:val="007E04EE"/>
    <w:rsid w:val="007E3E97"/>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3797D"/>
    <w:rsid w:val="008407A4"/>
    <w:rsid w:val="00843A60"/>
    <w:rsid w:val="00844860"/>
    <w:rsid w:val="00845CC4"/>
    <w:rsid w:val="00850C11"/>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28B4"/>
    <w:rsid w:val="008D36D5"/>
    <w:rsid w:val="008D5E13"/>
    <w:rsid w:val="008E3903"/>
    <w:rsid w:val="008F34DE"/>
    <w:rsid w:val="008F437F"/>
    <w:rsid w:val="008F5FAD"/>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29B"/>
    <w:rsid w:val="009A3835"/>
    <w:rsid w:val="009B46BC"/>
    <w:rsid w:val="009B61C3"/>
    <w:rsid w:val="009C375F"/>
    <w:rsid w:val="009C7B4F"/>
    <w:rsid w:val="009D0C31"/>
    <w:rsid w:val="009E428C"/>
    <w:rsid w:val="009E4AE0"/>
    <w:rsid w:val="009F06A1"/>
    <w:rsid w:val="009F4EB3"/>
    <w:rsid w:val="00A06D48"/>
    <w:rsid w:val="00A10F44"/>
    <w:rsid w:val="00A21834"/>
    <w:rsid w:val="00A31C17"/>
    <w:rsid w:val="00A31FDE"/>
    <w:rsid w:val="00A325EA"/>
    <w:rsid w:val="00A32F85"/>
    <w:rsid w:val="00A35855"/>
    <w:rsid w:val="00A35AC2"/>
    <w:rsid w:val="00A37C77"/>
    <w:rsid w:val="00A45F81"/>
    <w:rsid w:val="00A5418D"/>
    <w:rsid w:val="00A70BFE"/>
    <w:rsid w:val="00A725C2"/>
    <w:rsid w:val="00A74959"/>
    <w:rsid w:val="00A769EE"/>
    <w:rsid w:val="00A810A5"/>
    <w:rsid w:val="00A86098"/>
    <w:rsid w:val="00A9616A"/>
    <w:rsid w:val="00A96F68"/>
    <w:rsid w:val="00A973BA"/>
    <w:rsid w:val="00AA0130"/>
    <w:rsid w:val="00AA027F"/>
    <w:rsid w:val="00AA1036"/>
    <w:rsid w:val="00AA2342"/>
    <w:rsid w:val="00AB1D57"/>
    <w:rsid w:val="00AB6A1A"/>
    <w:rsid w:val="00AC39A8"/>
    <w:rsid w:val="00AC6A3D"/>
    <w:rsid w:val="00AD0304"/>
    <w:rsid w:val="00AD27BE"/>
    <w:rsid w:val="00AE7253"/>
    <w:rsid w:val="00AF0F1A"/>
    <w:rsid w:val="00B02DAB"/>
    <w:rsid w:val="00B15027"/>
    <w:rsid w:val="00B21CF4"/>
    <w:rsid w:val="00B22800"/>
    <w:rsid w:val="00B24300"/>
    <w:rsid w:val="00B46C60"/>
    <w:rsid w:val="00B51EE6"/>
    <w:rsid w:val="00B63F15"/>
    <w:rsid w:val="00B64DC5"/>
    <w:rsid w:val="00B703E9"/>
    <w:rsid w:val="00B72B82"/>
    <w:rsid w:val="00B75BDC"/>
    <w:rsid w:val="00B7697D"/>
    <w:rsid w:val="00B778AF"/>
    <w:rsid w:val="00B81868"/>
    <w:rsid w:val="00B82C2F"/>
    <w:rsid w:val="00BA2C59"/>
    <w:rsid w:val="00BA51A8"/>
    <w:rsid w:val="00BB2605"/>
    <w:rsid w:val="00BB5F7E"/>
    <w:rsid w:val="00BC159C"/>
    <w:rsid w:val="00BC26F6"/>
    <w:rsid w:val="00BC4833"/>
    <w:rsid w:val="00BC6709"/>
    <w:rsid w:val="00BD3122"/>
    <w:rsid w:val="00BD40DA"/>
    <w:rsid w:val="00BD7E4E"/>
    <w:rsid w:val="00BE1AAE"/>
    <w:rsid w:val="00BF3D67"/>
    <w:rsid w:val="00C15A85"/>
    <w:rsid w:val="00C160AF"/>
    <w:rsid w:val="00C22299"/>
    <w:rsid w:val="00C22DB4"/>
    <w:rsid w:val="00C24E6B"/>
    <w:rsid w:val="00C25609"/>
    <w:rsid w:val="00C262D7"/>
    <w:rsid w:val="00C26607"/>
    <w:rsid w:val="00C328D0"/>
    <w:rsid w:val="00C60D75"/>
    <w:rsid w:val="00C64CEA"/>
    <w:rsid w:val="00C66AA6"/>
    <w:rsid w:val="00C73012"/>
    <w:rsid w:val="00C763DD"/>
    <w:rsid w:val="00C809FF"/>
    <w:rsid w:val="00C84FC0"/>
    <w:rsid w:val="00C9244A"/>
    <w:rsid w:val="00CA2D0D"/>
    <w:rsid w:val="00CB3BCA"/>
    <w:rsid w:val="00CB5DA3"/>
    <w:rsid w:val="00CC4311"/>
    <w:rsid w:val="00CC4402"/>
    <w:rsid w:val="00CC529E"/>
    <w:rsid w:val="00CE09B7"/>
    <w:rsid w:val="00CE31E6"/>
    <w:rsid w:val="00CE3B74"/>
    <w:rsid w:val="00CE4E96"/>
    <w:rsid w:val="00CE5A4D"/>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91993"/>
    <w:rsid w:val="00DA2BC6"/>
    <w:rsid w:val="00DA43EC"/>
    <w:rsid w:val="00DB28BB"/>
    <w:rsid w:val="00DC603F"/>
    <w:rsid w:val="00DC7EF1"/>
    <w:rsid w:val="00DD1B91"/>
    <w:rsid w:val="00DD3C0D"/>
    <w:rsid w:val="00DD3E70"/>
    <w:rsid w:val="00DD4864"/>
    <w:rsid w:val="00DD71A2"/>
    <w:rsid w:val="00DE112A"/>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3B7A"/>
    <w:rsid w:val="00F059BB"/>
    <w:rsid w:val="00F10A0F"/>
    <w:rsid w:val="00F129E5"/>
    <w:rsid w:val="00F20AB7"/>
    <w:rsid w:val="00F2336F"/>
    <w:rsid w:val="00F2435A"/>
    <w:rsid w:val="00F306BF"/>
    <w:rsid w:val="00F320CE"/>
    <w:rsid w:val="00F40284"/>
    <w:rsid w:val="00F43E3A"/>
    <w:rsid w:val="00F44C11"/>
    <w:rsid w:val="00F564E8"/>
    <w:rsid w:val="00F5718D"/>
    <w:rsid w:val="00F60FEB"/>
    <w:rsid w:val="00F62966"/>
    <w:rsid w:val="00F66849"/>
    <w:rsid w:val="00F67976"/>
    <w:rsid w:val="00F70BE1"/>
    <w:rsid w:val="00FA05EE"/>
    <w:rsid w:val="00FC0862"/>
    <w:rsid w:val="00FC2517"/>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FC0A-A644-4F97-A3E3-6A27ACE3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126</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2015-08-03T13:43:00Z</dcterms:created>
  <dcterms:modified xsi:type="dcterms:W3CDTF">2015-07-27T16:23:00Z</dcterms:modified>
</cp:coreProperties>
</file>