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EB" w:rsidRDefault="00C037D8" w:rsidP="00425B4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>
        <w:rPr>
          <w:rFonts w:ascii="IRBadr" w:hAnsi="IRBadr" w:cs="IRBadr" w:hint="cs"/>
          <w:sz w:val="28"/>
          <w:szCs w:val="28"/>
          <w:rtl/>
        </w:rPr>
        <w:t xml:space="preserve">بسم </w:t>
      </w:r>
      <w:bookmarkEnd w:id="0"/>
      <w:r>
        <w:rPr>
          <w:rFonts w:ascii="IRBadr" w:hAnsi="IRBadr" w:cs="IRBadr" w:hint="cs"/>
          <w:sz w:val="28"/>
          <w:szCs w:val="28"/>
          <w:rtl/>
        </w:rPr>
        <w:t>الله الرحمن الرحی</w:t>
      </w:r>
      <w:r w:rsidR="002B18EB">
        <w:rPr>
          <w:rFonts w:ascii="IRBadr" w:hAnsi="IRBadr" w:cs="IRBadr" w:hint="cs"/>
          <w:sz w:val="28"/>
          <w:szCs w:val="28"/>
          <w:rtl/>
          <w:lang w:bidi="fa-IR"/>
        </w:rPr>
        <w:t>م</w:t>
      </w:r>
    </w:p>
    <w:p w:rsidR="00842BC3" w:rsidRDefault="004F642F" w:rsidP="00425B4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فهرست مطالب:</w:t>
      </w:r>
    </w:p>
    <w:p w:rsidR="00BA3EA5" w:rsidRDefault="00A14FA7" w:rsidP="00BA3EA5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</w:instrText>
      </w:r>
      <w:r>
        <w:rPr>
          <w:rFonts w:ascii="IRBadr" w:hAnsi="IRBadr" w:cs="IRBadr"/>
          <w:sz w:val="28"/>
          <w:rtl/>
        </w:rPr>
        <w:instrText>1-4</w:instrText>
      </w:r>
      <w:r>
        <w:rPr>
          <w:rFonts w:ascii="IRBadr" w:hAnsi="IRBadr" w:cs="IRBadr"/>
          <w:sz w:val="28"/>
        </w:rPr>
        <w:instrText>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7242806" w:history="1">
        <w:r w:rsidR="00BA3EA5" w:rsidRPr="00C44B44">
          <w:rPr>
            <w:rStyle w:val="Hyperlink"/>
            <w:rFonts w:hint="eastAsia"/>
            <w:noProof/>
            <w:rtl/>
          </w:rPr>
          <w:t>مرور</w:t>
        </w:r>
        <w:r w:rsidR="00BA3EA5" w:rsidRPr="00C44B44">
          <w:rPr>
            <w:rStyle w:val="Hyperlink"/>
            <w:noProof/>
            <w:rtl/>
          </w:rPr>
          <w:t xml:space="preserve"> </w:t>
        </w:r>
        <w:r w:rsidR="00BA3EA5" w:rsidRPr="00C44B44">
          <w:rPr>
            <w:rStyle w:val="Hyperlink"/>
            <w:rFonts w:hint="eastAsia"/>
            <w:noProof/>
            <w:rtl/>
          </w:rPr>
          <w:t>گذشته</w:t>
        </w:r>
        <w:r w:rsidR="00BA3EA5">
          <w:rPr>
            <w:noProof/>
            <w:webHidden/>
          </w:rPr>
          <w:tab/>
        </w:r>
        <w:r w:rsidR="00BA3EA5">
          <w:rPr>
            <w:rStyle w:val="Hyperlink"/>
            <w:noProof/>
            <w:rtl/>
          </w:rPr>
          <w:fldChar w:fldCharType="begin"/>
        </w:r>
        <w:r w:rsidR="00BA3EA5">
          <w:rPr>
            <w:noProof/>
            <w:webHidden/>
          </w:rPr>
          <w:instrText xml:space="preserve"> PAGEREF _Toc427242806 \h </w:instrText>
        </w:r>
        <w:r w:rsidR="00BA3EA5">
          <w:rPr>
            <w:rStyle w:val="Hyperlink"/>
            <w:noProof/>
            <w:rtl/>
          </w:rPr>
        </w:r>
        <w:r w:rsidR="00BA3EA5">
          <w:rPr>
            <w:rStyle w:val="Hyperlink"/>
            <w:noProof/>
            <w:rtl/>
          </w:rPr>
          <w:fldChar w:fldCharType="separate"/>
        </w:r>
        <w:r w:rsidR="00BA3EA5">
          <w:rPr>
            <w:noProof/>
            <w:webHidden/>
          </w:rPr>
          <w:t>1</w:t>
        </w:r>
        <w:r w:rsidR="00BA3EA5">
          <w:rPr>
            <w:rStyle w:val="Hyperlink"/>
            <w:noProof/>
            <w:rtl/>
          </w:rPr>
          <w:fldChar w:fldCharType="end"/>
        </w:r>
      </w:hyperlink>
    </w:p>
    <w:p w:rsidR="00BA3EA5" w:rsidRDefault="00DC488F" w:rsidP="00BA3EA5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242807" w:history="1">
        <w:r w:rsidR="00BA3EA5" w:rsidRPr="00C44B44">
          <w:rPr>
            <w:rStyle w:val="Hyperlink"/>
            <w:rFonts w:hint="eastAsia"/>
            <w:noProof/>
            <w:rtl/>
          </w:rPr>
          <w:t>فرع</w:t>
        </w:r>
        <w:r w:rsidR="00BA3EA5" w:rsidRPr="00C44B44">
          <w:rPr>
            <w:rStyle w:val="Hyperlink"/>
            <w:noProof/>
            <w:rtl/>
          </w:rPr>
          <w:t xml:space="preserve"> </w:t>
        </w:r>
        <w:r w:rsidR="00BA3EA5" w:rsidRPr="00C44B44">
          <w:rPr>
            <w:rStyle w:val="Hyperlink"/>
            <w:rFonts w:hint="eastAsia"/>
            <w:noProof/>
            <w:rtl/>
          </w:rPr>
          <w:t>نهم</w:t>
        </w:r>
        <w:r w:rsidR="00BA3EA5">
          <w:rPr>
            <w:noProof/>
            <w:webHidden/>
          </w:rPr>
          <w:tab/>
        </w:r>
        <w:r w:rsidR="00BA3EA5">
          <w:rPr>
            <w:rStyle w:val="Hyperlink"/>
            <w:noProof/>
            <w:rtl/>
          </w:rPr>
          <w:fldChar w:fldCharType="begin"/>
        </w:r>
        <w:r w:rsidR="00BA3EA5">
          <w:rPr>
            <w:noProof/>
            <w:webHidden/>
          </w:rPr>
          <w:instrText xml:space="preserve"> PAGEREF _Toc427242807 \h </w:instrText>
        </w:r>
        <w:r w:rsidR="00BA3EA5">
          <w:rPr>
            <w:rStyle w:val="Hyperlink"/>
            <w:noProof/>
            <w:rtl/>
          </w:rPr>
        </w:r>
        <w:r w:rsidR="00BA3EA5">
          <w:rPr>
            <w:rStyle w:val="Hyperlink"/>
            <w:noProof/>
            <w:rtl/>
          </w:rPr>
          <w:fldChar w:fldCharType="separate"/>
        </w:r>
        <w:r w:rsidR="00BA3EA5">
          <w:rPr>
            <w:noProof/>
            <w:webHidden/>
          </w:rPr>
          <w:t>2</w:t>
        </w:r>
        <w:r w:rsidR="00BA3EA5">
          <w:rPr>
            <w:rStyle w:val="Hyperlink"/>
            <w:noProof/>
            <w:rtl/>
          </w:rPr>
          <w:fldChar w:fldCharType="end"/>
        </w:r>
      </w:hyperlink>
    </w:p>
    <w:p w:rsidR="00BA3EA5" w:rsidRDefault="00DC488F" w:rsidP="00BA3EA5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242808" w:history="1">
        <w:r w:rsidR="00BA3EA5" w:rsidRPr="00C44B44">
          <w:rPr>
            <w:rStyle w:val="Hyperlink"/>
            <w:rFonts w:hint="eastAsia"/>
            <w:noProof/>
            <w:rtl/>
          </w:rPr>
          <w:t>فرع</w:t>
        </w:r>
        <w:r w:rsidR="00BA3EA5" w:rsidRPr="00C44B44">
          <w:rPr>
            <w:rStyle w:val="Hyperlink"/>
            <w:noProof/>
            <w:rtl/>
          </w:rPr>
          <w:t xml:space="preserve"> </w:t>
        </w:r>
        <w:r w:rsidR="00BA3EA5" w:rsidRPr="00C44B44">
          <w:rPr>
            <w:rStyle w:val="Hyperlink"/>
            <w:rFonts w:hint="eastAsia"/>
            <w:noProof/>
            <w:rtl/>
          </w:rPr>
          <w:t>دهم</w:t>
        </w:r>
        <w:r w:rsidR="00BA3EA5">
          <w:rPr>
            <w:noProof/>
            <w:webHidden/>
          </w:rPr>
          <w:tab/>
        </w:r>
        <w:r w:rsidR="00BA3EA5">
          <w:rPr>
            <w:rStyle w:val="Hyperlink"/>
            <w:noProof/>
            <w:rtl/>
          </w:rPr>
          <w:fldChar w:fldCharType="begin"/>
        </w:r>
        <w:r w:rsidR="00BA3EA5">
          <w:rPr>
            <w:noProof/>
            <w:webHidden/>
          </w:rPr>
          <w:instrText xml:space="preserve"> PAGEREF _Toc427242808 \h </w:instrText>
        </w:r>
        <w:r w:rsidR="00BA3EA5">
          <w:rPr>
            <w:rStyle w:val="Hyperlink"/>
            <w:noProof/>
            <w:rtl/>
          </w:rPr>
        </w:r>
        <w:r w:rsidR="00BA3EA5">
          <w:rPr>
            <w:rStyle w:val="Hyperlink"/>
            <w:noProof/>
            <w:rtl/>
          </w:rPr>
          <w:fldChar w:fldCharType="separate"/>
        </w:r>
        <w:r w:rsidR="00BA3EA5">
          <w:rPr>
            <w:noProof/>
            <w:webHidden/>
          </w:rPr>
          <w:t>2</w:t>
        </w:r>
        <w:r w:rsidR="00BA3EA5">
          <w:rPr>
            <w:rStyle w:val="Hyperlink"/>
            <w:noProof/>
            <w:rtl/>
          </w:rPr>
          <w:fldChar w:fldCharType="end"/>
        </w:r>
      </w:hyperlink>
    </w:p>
    <w:p w:rsidR="00BA3EA5" w:rsidRDefault="00DC488F" w:rsidP="00BA3EA5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242809" w:history="1">
        <w:r w:rsidR="00BA3EA5" w:rsidRPr="00C44B44">
          <w:rPr>
            <w:rStyle w:val="Hyperlink"/>
            <w:rFonts w:hint="eastAsia"/>
            <w:noProof/>
            <w:rtl/>
          </w:rPr>
          <w:t>فرع</w:t>
        </w:r>
        <w:r w:rsidR="00BA3EA5" w:rsidRPr="00C44B44">
          <w:rPr>
            <w:rStyle w:val="Hyperlink"/>
            <w:noProof/>
            <w:rtl/>
          </w:rPr>
          <w:t xml:space="preserve"> </w:t>
        </w:r>
        <w:r w:rsidR="00BA3EA5" w:rsidRPr="00C44B44">
          <w:rPr>
            <w:rStyle w:val="Hyperlink"/>
            <w:rFonts w:hint="cs"/>
            <w:noProof/>
            <w:rtl/>
          </w:rPr>
          <w:t>ی</w:t>
        </w:r>
        <w:r w:rsidR="00BA3EA5" w:rsidRPr="00C44B44">
          <w:rPr>
            <w:rStyle w:val="Hyperlink"/>
            <w:rFonts w:hint="eastAsia"/>
            <w:noProof/>
            <w:rtl/>
          </w:rPr>
          <w:t>ازدهم</w:t>
        </w:r>
        <w:r w:rsidR="00BA3EA5">
          <w:rPr>
            <w:noProof/>
            <w:webHidden/>
          </w:rPr>
          <w:tab/>
        </w:r>
        <w:r w:rsidR="00BA3EA5">
          <w:rPr>
            <w:rStyle w:val="Hyperlink"/>
            <w:noProof/>
            <w:rtl/>
          </w:rPr>
          <w:fldChar w:fldCharType="begin"/>
        </w:r>
        <w:r w:rsidR="00BA3EA5">
          <w:rPr>
            <w:noProof/>
            <w:webHidden/>
          </w:rPr>
          <w:instrText xml:space="preserve"> PAGEREF _Toc427242809 \h </w:instrText>
        </w:r>
        <w:r w:rsidR="00BA3EA5">
          <w:rPr>
            <w:rStyle w:val="Hyperlink"/>
            <w:noProof/>
            <w:rtl/>
          </w:rPr>
        </w:r>
        <w:r w:rsidR="00BA3EA5">
          <w:rPr>
            <w:rStyle w:val="Hyperlink"/>
            <w:noProof/>
            <w:rtl/>
          </w:rPr>
          <w:fldChar w:fldCharType="separate"/>
        </w:r>
        <w:r w:rsidR="00BA3EA5">
          <w:rPr>
            <w:noProof/>
            <w:webHidden/>
          </w:rPr>
          <w:t>2</w:t>
        </w:r>
        <w:r w:rsidR="00BA3EA5">
          <w:rPr>
            <w:rStyle w:val="Hyperlink"/>
            <w:noProof/>
            <w:rtl/>
          </w:rPr>
          <w:fldChar w:fldCharType="end"/>
        </w:r>
      </w:hyperlink>
    </w:p>
    <w:p w:rsidR="00BA3EA5" w:rsidRDefault="00DC488F" w:rsidP="00BA3EA5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242810" w:history="1">
        <w:r w:rsidR="00BA3EA5" w:rsidRPr="00C44B44">
          <w:rPr>
            <w:rStyle w:val="Hyperlink"/>
            <w:rFonts w:hint="eastAsia"/>
            <w:noProof/>
            <w:rtl/>
          </w:rPr>
          <w:t>فرع</w:t>
        </w:r>
        <w:r w:rsidR="00BA3EA5" w:rsidRPr="00C44B44">
          <w:rPr>
            <w:rStyle w:val="Hyperlink"/>
            <w:noProof/>
            <w:rtl/>
          </w:rPr>
          <w:t xml:space="preserve"> </w:t>
        </w:r>
        <w:r w:rsidR="00BA3EA5" w:rsidRPr="00C44B44">
          <w:rPr>
            <w:rStyle w:val="Hyperlink"/>
            <w:rFonts w:hint="eastAsia"/>
            <w:noProof/>
            <w:rtl/>
          </w:rPr>
          <w:t>دوازدهم</w:t>
        </w:r>
        <w:r w:rsidR="00BA3EA5">
          <w:rPr>
            <w:noProof/>
            <w:webHidden/>
          </w:rPr>
          <w:tab/>
        </w:r>
        <w:r w:rsidR="00BA3EA5">
          <w:rPr>
            <w:rStyle w:val="Hyperlink"/>
            <w:noProof/>
            <w:rtl/>
          </w:rPr>
          <w:fldChar w:fldCharType="begin"/>
        </w:r>
        <w:r w:rsidR="00BA3EA5">
          <w:rPr>
            <w:noProof/>
            <w:webHidden/>
          </w:rPr>
          <w:instrText xml:space="preserve"> PAGEREF _Toc427242810 \h </w:instrText>
        </w:r>
        <w:r w:rsidR="00BA3EA5">
          <w:rPr>
            <w:rStyle w:val="Hyperlink"/>
            <w:noProof/>
            <w:rtl/>
          </w:rPr>
        </w:r>
        <w:r w:rsidR="00BA3EA5">
          <w:rPr>
            <w:rStyle w:val="Hyperlink"/>
            <w:noProof/>
            <w:rtl/>
          </w:rPr>
          <w:fldChar w:fldCharType="separate"/>
        </w:r>
        <w:r w:rsidR="00BA3EA5">
          <w:rPr>
            <w:noProof/>
            <w:webHidden/>
          </w:rPr>
          <w:t>3</w:t>
        </w:r>
        <w:r w:rsidR="00BA3EA5">
          <w:rPr>
            <w:rStyle w:val="Hyperlink"/>
            <w:noProof/>
            <w:rtl/>
          </w:rPr>
          <w:fldChar w:fldCharType="end"/>
        </w:r>
      </w:hyperlink>
    </w:p>
    <w:p w:rsidR="00BA3EA5" w:rsidRDefault="00DC488F" w:rsidP="00BA3EA5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242811" w:history="1">
        <w:r w:rsidR="00BA3EA5" w:rsidRPr="00C44B44">
          <w:rPr>
            <w:rStyle w:val="Hyperlink"/>
            <w:rFonts w:hint="eastAsia"/>
            <w:noProof/>
            <w:rtl/>
          </w:rPr>
          <w:t>احتمالات</w:t>
        </w:r>
        <w:r w:rsidR="00BA3EA5" w:rsidRPr="00C44B44">
          <w:rPr>
            <w:rStyle w:val="Hyperlink"/>
            <w:noProof/>
            <w:rtl/>
          </w:rPr>
          <w:t xml:space="preserve"> </w:t>
        </w:r>
        <w:r w:rsidR="00BA3EA5" w:rsidRPr="00C44B44">
          <w:rPr>
            <w:rStyle w:val="Hyperlink"/>
            <w:rFonts w:hint="eastAsia"/>
            <w:noProof/>
            <w:rtl/>
          </w:rPr>
          <w:t>موجود</w:t>
        </w:r>
        <w:r w:rsidR="00BA3EA5" w:rsidRPr="00C44B44">
          <w:rPr>
            <w:rStyle w:val="Hyperlink"/>
            <w:noProof/>
            <w:rtl/>
          </w:rPr>
          <w:t xml:space="preserve"> </w:t>
        </w:r>
        <w:r w:rsidR="00BA3EA5" w:rsidRPr="00C44B44">
          <w:rPr>
            <w:rStyle w:val="Hyperlink"/>
            <w:rFonts w:hint="eastAsia"/>
            <w:noProof/>
            <w:rtl/>
          </w:rPr>
          <w:t>در</w:t>
        </w:r>
        <w:r w:rsidR="00BA3EA5" w:rsidRPr="00C44B44">
          <w:rPr>
            <w:rStyle w:val="Hyperlink"/>
            <w:noProof/>
            <w:rtl/>
          </w:rPr>
          <w:t xml:space="preserve"> </w:t>
        </w:r>
        <w:r w:rsidR="00BA3EA5" w:rsidRPr="00C44B44">
          <w:rPr>
            <w:rStyle w:val="Hyperlink"/>
            <w:rFonts w:hint="eastAsia"/>
            <w:noProof/>
            <w:rtl/>
          </w:rPr>
          <w:t>فرع</w:t>
        </w:r>
        <w:r w:rsidR="00BA3EA5" w:rsidRPr="00C44B44">
          <w:rPr>
            <w:rStyle w:val="Hyperlink"/>
            <w:noProof/>
            <w:rtl/>
          </w:rPr>
          <w:t xml:space="preserve"> </w:t>
        </w:r>
        <w:r w:rsidR="00BA3EA5" w:rsidRPr="00C44B44">
          <w:rPr>
            <w:rStyle w:val="Hyperlink"/>
            <w:rFonts w:hint="eastAsia"/>
            <w:noProof/>
            <w:rtl/>
          </w:rPr>
          <w:t>دوازدهم</w:t>
        </w:r>
        <w:r w:rsidR="00BA3EA5">
          <w:rPr>
            <w:noProof/>
            <w:webHidden/>
          </w:rPr>
          <w:tab/>
        </w:r>
        <w:r w:rsidR="00BA3EA5">
          <w:rPr>
            <w:rStyle w:val="Hyperlink"/>
            <w:noProof/>
            <w:rtl/>
          </w:rPr>
          <w:fldChar w:fldCharType="begin"/>
        </w:r>
        <w:r w:rsidR="00BA3EA5">
          <w:rPr>
            <w:noProof/>
            <w:webHidden/>
          </w:rPr>
          <w:instrText xml:space="preserve"> PAGEREF _Toc427242811 \h </w:instrText>
        </w:r>
        <w:r w:rsidR="00BA3EA5">
          <w:rPr>
            <w:rStyle w:val="Hyperlink"/>
            <w:noProof/>
            <w:rtl/>
          </w:rPr>
        </w:r>
        <w:r w:rsidR="00BA3EA5">
          <w:rPr>
            <w:rStyle w:val="Hyperlink"/>
            <w:noProof/>
            <w:rtl/>
          </w:rPr>
          <w:fldChar w:fldCharType="separate"/>
        </w:r>
        <w:r w:rsidR="00BA3EA5">
          <w:rPr>
            <w:noProof/>
            <w:webHidden/>
          </w:rPr>
          <w:t>3</w:t>
        </w:r>
        <w:r w:rsidR="00BA3EA5">
          <w:rPr>
            <w:rStyle w:val="Hyperlink"/>
            <w:noProof/>
            <w:rtl/>
          </w:rPr>
          <w:fldChar w:fldCharType="end"/>
        </w:r>
      </w:hyperlink>
    </w:p>
    <w:p w:rsidR="00BA3EA5" w:rsidRDefault="00DC488F" w:rsidP="00BA3EA5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hyperlink w:anchor="_Toc427242812" w:history="1">
        <w:r w:rsidR="00BA3EA5" w:rsidRPr="00C44B44">
          <w:rPr>
            <w:rStyle w:val="Hyperlink"/>
            <w:rFonts w:hint="eastAsia"/>
            <w:noProof/>
            <w:rtl/>
          </w:rPr>
          <w:t>اشکال</w:t>
        </w:r>
        <w:r w:rsidR="00BA3EA5" w:rsidRPr="00C44B44">
          <w:rPr>
            <w:rStyle w:val="Hyperlink"/>
            <w:noProof/>
            <w:rtl/>
          </w:rPr>
          <w:t xml:space="preserve"> </w:t>
        </w:r>
        <w:r w:rsidR="00BA3EA5" w:rsidRPr="00C44B44">
          <w:rPr>
            <w:rStyle w:val="Hyperlink"/>
            <w:rFonts w:hint="eastAsia"/>
            <w:noProof/>
            <w:rtl/>
          </w:rPr>
          <w:t>احتمال</w:t>
        </w:r>
        <w:r w:rsidR="00BA3EA5" w:rsidRPr="00C44B44">
          <w:rPr>
            <w:rStyle w:val="Hyperlink"/>
            <w:noProof/>
            <w:rtl/>
          </w:rPr>
          <w:t xml:space="preserve"> </w:t>
        </w:r>
        <w:r w:rsidR="00BA3EA5" w:rsidRPr="00C44B44">
          <w:rPr>
            <w:rStyle w:val="Hyperlink"/>
            <w:rFonts w:hint="eastAsia"/>
            <w:noProof/>
            <w:rtl/>
          </w:rPr>
          <w:t>دوم</w:t>
        </w:r>
        <w:r w:rsidR="00BA3EA5">
          <w:rPr>
            <w:noProof/>
            <w:webHidden/>
          </w:rPr>
          <w:tab/>
        </w:r>
        <w:r w:rsidR="00BA3EA5">
          <w:rPr>
            <w:rStyle w:val="Hyperlink"/>
            <w:noProof/>
            <w:rtl/>
          </w:rPr>
          <w:fldChar w:fldCharType="begin"/>
        </w:r>
        <w:r w:rsidR="00BA3EA5">
          <w:rPr>
            <w:noProof/>
            <w:webHidden/>
          </w:rPr>
          <w:instrText xml:space="preserve"> PAGEREF _Toc427242812 \h </w:instrText>
        </w:r>
        <w:r w:rsidR="00BA3EA5">
          <w:rPr>
            <w:rStyle w:val="Hyperlink"/>
            <w:noProof/>
            <w:rtl/>
          </w:rPr>
        </w:r>
        <w:r w:rsidR="00BA3EA5">
          <w:rPr>
            <w:rStyle w:val="Hyperlink"/>
            <w:noProof/>
            <w:rtl/>
          </w:rPr>
          <w:fldChar w:fldCharType="separate"/>
        </w:r>
        <w:r w:rsidR="00BA3EA5">
          <w:rPr>
            <w:noProof/>
            <w:webHidden/>
          </w:rPr>
          <w:t>3</w:t>
        </w:r>
        <w:r w:rsidR="00BA3EA5">
          <w:rPr>
            <w:rStyle w:val="Hyperlink"/>
            <w:noProof/>
            <w:rtl/>
          </w:rPr>
          <w:fldChar w:fldCharType="end"/>
        </w:r>
      </w:hyperlink>
    </w:p>
    <w:p w:rsidR="00BA3EA5" w:rsidRDefault="00DC488F" w:rsidP="00BA3EA5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242813" w:history="1">
        <w:r w:rsidR="00BA3EA5" w:rsidRPr="00C44B44">
          <w:rPr>
            <w:rStyle w:val="Hyperlink"/>
            <w:rFonts w:hint="eastAsia"/>
            <w:noProof/>
            <w:rtl/>
          </w:rPr>
          <w:t>فرع</w:t>
        </w:r>
        <w:r w:rsidR="00BA3EA5" w:rsidRPr="00C44B44">
          <w:rPr>
            <w:rStyle w:val="Hyperlink"/>
            <w:noProof/>
            <w:rtl/>
          </w:rPr>
          <w:t xml:space="preserve"> </w:t>
        </w:r>
        <w:r w:rsidR="00BA3EA5" w:rsidRPr="00C44B44">
          <w:rPr>
            <w:rStyle w:val="Hyperlink"/>
            <w:rFonts w:hint="eastAsia"/>
            <w:noProof/>
            <w:rtl/>
          </w:rPr>
          <w:t>س</w:t>
        </w:r>
        <w:r w:rsidR="00BA3EA5" w:rsidRPr="00C44B44">
          <w:rPr>
            <w:rStyle w:val="Hyperlink"/>
            <w:rFonts w:hint="cs"/>
            <w:noProof/>
            <w:rtl/>
          </w:rPr>
          <w:t>ی</w:t>
        </w:r>
        <w:r w:rsidR="00BA3EA5" w:rsidRPr="00C44B44">
          <w:rPr>
            <w:rStyle w:val="Hyperlink"/>
            <w:rFonts w:hint="eastAsia"/>
            <w:noProof/>
            <w:rtl/>
          </w:rPr>
          <w:t>زدهم</w:t>
        </w:r>
        <w:r w:rsidR="00BA3EA5">
          <w:rPr>
            <w:noProof/>
            <w:webHidden/>
          </w:rPr>
          <w:tab/>
        </w:r>
        <w:r w:rsidR="00BA3EA5">
          <w:rPr>
            <w:rStyle w:val="Hyperlink"/>
            <w:noProof/>
            <w:rtl/>
          </w:rPr>
          <w:fldChar w:fldCharType="begin"/>
        </w:r>
        <w:r w:rsidR="00BA3EA5">
          <w:rPr>
            <w:noProof/>
            <w:webHidden/>
          </w:rPr>
          <w:instrText xml:space="preserve"> PAGEREF _Toc427242813 \h </w:instrText>
        </w:r>
        <w:r w:rsidR="00BA3EA5">
          <w:rPr>
            <w:rStyle w:val="Hyperlink"/>
            <w:noProof/>
            <w:rtl/>
          </w:rPr>
        </w:r>
        <w:r w:rsidR="00BA3EA5">
          <w:rPr>
            <w:rStyle w:val="Hyperlink"/>
            <w:noProof/>
            <w:rtl/>
          </w:rPr>
          <w:fldChar w:fldCharType="separate"/>
        </w:r>
        <w:r w:rsidR="00BA3EA5">
          <w:rPr>
            <w:noProof/>
            <w:webHidden/>
          </w:rPr>
          <w:t>4</w:t>
        </w:r>
        <w:r w:rsidR="00BA3EA5">
          <w:rPr>
            <w:rStyle w:val="Hyperlink"/>
            <w:noProof/>
            <w:rtl/>
          </w:rPr>
          <w:fldChar w:fldCharType="end"/>
        </w:r>
      </w:hyperlink>
    </w:p>
    <w:p w:rsidR="00BA3EA5" w:rsidRDefault="00DC488F" w:rsidP="00BA3EA5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242814" w:history="1">
        <w:r w:rsidR="00BA3EA5" w:rsidRPr="00C44B44">
          <w:rPr>
            <w:rStyle w:val="Hyperlink"/>
            <w:rFonts w:hint="eastAsia"/>
            <w:noProof/>
            <w:rtl/>
          </w:rPr>
          <w:t>فرع</w:t>
        </w:r>
        <w:r w:rsidR="00BA3EA5" w:rsidRPr="00C44B44">
          <w:rPr>
            <w:rStyle w:val="Hyperlink"/>
            <w:noProof/>
            <w:rtl/>
          </w:rPr>
          <w:t xml:space="preserve"> </w:t>
        </w:r>
        <w:r w:rsidR="00BA3EA5" w:rsidRPr="00C44B44">
          <w:rPr>
            <w:rStyle w:val="Hyperlink"/>
            <w:rFonts w:hint="eastAsia"/>
            <w:noProof/>
            <w:rtl/>
          </w:rPr>
          <w:t>چهاردهم</w:t>
        </w:r>
        <w:r w:rsidR="00BA3EA5">
          <w:rPr>
            <w:noProof/>
            <w:webHidden/>
          </w:rPr>
          <w:tab/>
        </w:r>
        <w:r w:rsidR="00BA3EA5">
          <w:rPr>
            <w:rStyle w:val="Hyperlink"/>
            <w:noProof/>
            <w:rtl/>
          </w:rPr>
          <w:fldChar w:fldCharType="begin"/>
        </w:r>
        <w:r w:rsidR="00BA3EA5">
          <w:rPr>
            <w:noProof/>
            <w:webHidden/>
          </w:rPr>
          <w:instrText xml:space="preserve"> PAGEREF _Toc427242814 \h </w:instrText>
        </w:r>
        <w:r w:rsidR="00BA3EA5">
          <w:rPr>
            <w:rStyle w:val="Hyperlink"/>
            <w:noProof/>
            <w:rtl/>
          </w:rPr>
        </w:r>
        <w:r w:rsidR="00BA3EA5">
          <w:rPr>
            <w:rStyle w:val="Hyperlink"/>
            <w:noProof/>
            <w:rtl/>
          </w:rPr>
          <w:fldChar w:fldCharType="separate"/>
        </w:r>
        <w:r w:rsidR="00BA3EA5">
          <w:rPr>
            <w:noProof/>
            <w:webHidden/>
          </w:rPr>
          <w:t>4</w:t>
        </w:r>
        <w:r w:rsidR="00BA3EA5">
          <w:rPr>
            <w:rStyle w:val="Hyperlink"/>
            <w:noProof/>
            <w:rtl/>
          </w:rPr>
          <w:fldChar w:fldCharType="end"/>
        </w:r>
      </w:hyperlink>
    </w:p>
    <w:p w:rsidR="00BA3EA5" w:rsidRDefault="00DC488F" w:rsidP="00BA3EA5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242815" w:history="1">
        <w:r w:rsidR="00BA3EA5" w:rsidRPr="00C44B44">
          <w:rPr>
            <w:rStyle w:val="Hyperlink"/>
            <w:rFonts w:hint="eastAsia"/>
            <w:noProof/>
            <w:rtl/>
          </w:rPr>
          <w:t>انواع</w:t>
        </w:r>
        <w:r w:rsidR="00BA3EA5" w:rsidRPr="00C44B44">
          <w:rPr>
            <w:rStyle w:val="Hyperlink"/>
            <w:noProof/>
            <w:rtl/>
          </w:rPr>
          <w:t xml:space="preserve"> </w:t>
        </w:r>
        <w:r w:rsidR="00BA3EA5" w:rsidRPr="00C44B44">
          <w:rPr>
            <w:rStyle w:val="Hyperlink"/>
            <w:rFonts w:hint="eastAsia"/>
            <w:noProof/>
            <w:rtl/>
          </w:rPr>
          <w:t>مدح</w:t>
        </w:r>
        <w:r w:rsidR="00BA3EA5">
          <w:rPr>
            <w:noProof/>
            <w:webHidden/>
          </w:rPr>
          <w:tab/>
        </w:r>
        <w:r w:rsidR="00BA3EA5">
          <w:rPr>
            <w:rStyle w:val="Hyperlink"/>
            <w:noProof/>
            <w:rtl/>
          </w:rPr>
          <w:fldChar w:fldCharType="begin"/>
        </w:r>
        <w:r w:rsidR="00BA3EA5">
          <w:rPr>
            <w:noProof/>
            <w:webHidden/>
          </w:rPr>
          <w:instrText xml:space="preserve"> PAGEREF _Toc427242815 \h </w:instrText>
        </w:r>
        <w:r w:rsidR="00BA3EA5">
          <w:rPr>
            <w:rStyle w:val="Hyperlink"/>
            <w:noProof/>
            <w:rtl/>
          </w:rPr>
        </w:r>
        <w:r w:rsidR="00BA3EA5">
          <w:rPr>
            <w:rStyle w:val="Hyperlink"/>
            <w:noProof/>
            <w:rtl/>
          </w:rPr>
          <w:fldChar w:fldCharType="separate"/>
        </w:r>
        <w:r w:rsidR="00BA3EA5">
          <w:rPr>
            <w:noProof/>
            <w:webHidden/>
          </w:rPr>
          <w:t>4</w:t>
        </w:r>
        <w:r w:rsidR="00BA3EA5">
          <w:rPr>
            <w:rStyle w:val="Hyperlink"/>
            <w:noProof/>
            <w:rtl/>
          </w:rPr>
          <w:fldChar w:fldCharType="end"/>
        </w:r>
      </w:hyperlink>
    </w:p>
    <w:p w:rsidR="00A14FA7" w:rsidRDefault="00A14FA7" w:rsidP="00425B41">
      <w:pPr>
        <w:bidi/>
        <w:jc w:val="both"/>
        <w:rPr>
          <w:rFonts w:ascii="IRBadr" w:hAnsi="IRBadr" w:cs="IRBadr"/>
          <w:sz w:val="28"/>
          <w:szCs w:val="28"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AD5EB7" w:rsidRDefault="00AD5EB7">
      <w:pPr>
        <w:spacing w:after="0" w:line="240" w:lineRule="auto"/>
        <w:rPr>
          <w:rFonts w:ascii="IRZar" w:eastAsia="2  Lotus" w:hAnsi="IRZar" w:cs="IRBadr"/>
          <w:bCs/>
          <w:sz w:val="28"/>
          <w:szCs w:val="44"/>
          <w:rtl/>
          <w:lang w:bidi="fa-IR"/>
        </w:rPr>
      </w:pPr>
      <w:bookmarkStart w:id="1" w:name="_Toc427242806"/>
      <w:r>
        <w:rPr>
          <w:rtl/>
        </w:rPr>
        <w:br w:type="page"/>
      </w:r>
    </w:p>
    <w:p w:rsidR="008F60BC" w:rsidRDefault="008F60BC" w:rsidP="00425B41">
      <w:pPr>
        <w:pStyle w:val="Heading1"/>
        <w:jc w:val="both"/>
      </w:pPr>
      <w:r>
        <w:rPr>
          <w:rFonts w:hint="cs"/>
          <w:rtl/>
        </w:rPr>
        <w:lastRenderedPageBreak/>
        <w:t>مرور گذشته</w:t>
      </w:r>
      <w:bookmarkEnd w:id="1"/>
    </w:p>
    <w:p w:rsidR="00925303" w:rsidRDefault="00925303" w:rsidP="0012508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روایاتی که در باب اعانة ظالم آمده است دو </w:t>
      </w:r>
      <w:r w:rsidR="00125085">
        <w:rPr>
          <w:rFonts w:ascii="IRBadr" w:hAnsi="IRBadr" w:cs="IRBadr" w:hint="cs"/>
          <w:sz w:val="28"/>
          <w:szCs w:val="28"/>
          <w:rtl/>
          <w:lang w:bidi="fa-IR"/>
        </w:rPr>
        <w:t>قاعده وجود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دارد:</w:t>
      </w:r>
    </w:p>
    <w:p w:rsidR="00925303" w:rsidRDefault="00925303" w:rsidP="00425B4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1.</w:t>
      </w:r>
      <w:r w:rsidR="008622F4">
        <w:rPr>
          <w:rFonts w:ascii="IRBadr" w:hAnsi="IRBadr" w:cs="IRBadr"/>
          <w:sz w:val="28"/>
          <w:szCs w:val="28"/>
          <w:rtl/>
          <w:lang w:bidi="fa-IR"/>
        </w:rPr>
        <w:t xml:space="preserve"> اعانه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ظلم: همان قاعده اعانة بر اثم است.</w:t>
      </w:r>
    </w:p>
    <w:p w:rsidR="00426E75" w:rsidRDefault="00426E75" w:rsidP="00425B4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2. اعانة ظالم منظور اعانة دستگاه جائر و ظالم مسلمان است.</w:t>
      </w:r>
      <w:r w:rsidR="00DC6DF2">
        <w:rPr>
          <w:rFonts w:ascii="IRBadr" w:hAnsi="IRBadr" w:cs="IRBadr" w:hint="cs"/>
          <w:sz w:val="28"/>
          <w:szCs w:val="28"/>
          <w:rtl/>
          <w:lang w:bidi="fa-IR"/>
        </w:rPr>
        <w:t xml:space="preserve"> هر کمکی به کسانی که خلافت اسلامی را غصب کردند، حرام است.</w:t>
      </w:r>
    </w:p>
    <w:p w:rsidR="00D41471" w:rsidRDefault="00D41471" w:rsidP="00D41471">
      <w:pPr>
        <w:bidi/>
        <w:jc w:val="both"/>
        <w:rPr>
          <w:rFonts w:ascii="IRBadr" w:hAnsi="IRBadr" w:cs="IRBadr"/>
          <w:sz w:val="28"/>
          <w:szCs w:val="28"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مفهوم اول، ظلم مطلق بود و عون در همان گناه بود. عون در مفهوم دوم، مطلق بود، یعنی هر کاری برای حکومت جائر، جایز نیست.</w:t>
      </w:r>
    </w:p>
    <w:p w:rsidR="00D41471" w:rsidRDefault="00D41471" w:rsidP="00D4147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همان</w:t>
      </w:r>
      <w:r w:rsidR="009C07C1">
        <w:rPr>
          <w:rFonts w:ascii="IRBadr" w:hAnsi="IRBadr" w:cs="IRBadr" w:hint="cs"/>
          <w:sz w:val="28"/>
          <w:szCs w:val="28"/>
          <w:rtl/>
          <w:lang w:bidi="fa-IR"/>
        </w:rPr>
        <w:t>‌</w:t>
      </w:r>
      <w:r>
        <w:rPr>
          <w:rFonts w:ascii="IRBadr" w:hAnsi="IRBadr" w:cs="IRBadr" w:hint="cs"/>
          <w:sz w:val="28"/>
          <w:szCs w:val="28"/>
          <w:rtl/>
          <w:lang w:bidi="fa-IR"/>
        </w:rPr>
        <w:t>طور که عرض کردیم،</w:t>
      </w:r>
      <w:r w:rsidR="00125085">
        <w:rPr>
          <w:rFonts w:ascii="IRBadr" w:hAnsi="IRBadr" w:cs="IRBadr" w:hint="cs"/>
          <w:sz w:val="28"/>
          <w:szCs w:val="28"/>
          <w:rtl/>
          <w:lang w:bidi="fa-IR"/>
        </w:rPr>
        <w:t xml:space="preserve"> در مورد قاعده اول، صحبت نمی‌کنیم چون در قاعده اعانه اثم کاملاً صحبت کردیم. در مورد</w:t>
      </w:r>
      <w:r w:rsidR="008622F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25085">
        <w:rPr>
          <w:rFonts w:ascii="IRBadr" w:hAnsi="IRBadr" w:cs="IRBadr" w:hint="cs"/>
          <w:sz w:val="28"/>
          <w:szCs w:val="28"/>
          <w:rtl/>
          <w:lang w:bidi="fa-IR"/>
        </w:rPr>
        <w:t>قاعده دوم فروعاتی را بحث کردیم.</w:t>
      </w:r>
    </w:p>
    <w:p w:rsidR="00125085" w:rsidRDefault="00125085" w:rsidP="00BA3EA5">
      <w:pPr>
        <w:pStyle w:val="Heading1"/>
        <w:rPr>
          <w:rtl/>
        </w:rPr>
      </w:pPr>
      <w:bookmarkStart w:id="2" w:name="_Toc427242807"/>
      <w:r>
        <w:rPr>
          <w:rFonts w:hint="cs"/>
          <w:rtl/>
        </w:rPr>
        <w:t>فرع نهم</w:t>
      </w:r>
      <w:bookmarkEnd w:id="2"/>
    </w:p>
    <w:p w:rsidR="00125085" w:rsidRDefault="00717BBF" w:rsidP="005504E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وقتی معونه حرام شد، </w:t>
      </w:r>
      <w:r w:rsidR="005504ED">
        <w:rPr>
          <w:rFonts w:ascii="IRBadr" w:hAnsi="IRBadr" w:cs="IRBadr" w:hint="cs"/>
          <w:sz w:val="28"/>
          <w:szCs w:val="28"/>
          <w:rtl/>
          <w:lang w:bidi="fa-IR"/>
        </w:rPr>
        <w:t>تکسب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آن نیز حرام است. کمک به دستگاه ظلم در هر بخشی حرام است. اجیر شدن برای این کمک نیز حرام است.</w:t>
      </w:r>
    </w:p>
    <w:p w:rsidR="00717BBF" w:rsidRDefault="00717BBF" w:rsidP="00717B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معامله واقع می‌شود ولی عملی که شرعاً حرام است. چه وسایل را به شخص اجاره بدهد، کاری بکند، این فعل حرام است، </w:t>
      </w:r>
      <w:r w:rsidR="00AD5EB7">
        <w:rPr>
          <w:rFonts w:ascii="IRBadr" w:hAnsi="IRBadr" w:cs="IRBadr" w:hint="cs"/>
          <w:sz w:val="28"/>
          <w:szCs w:val="28"/>
          <w:rtl/>
          <w:lang w:bidi="fa-IR"/>
        </w:rPr>
        <w:t>درنتیجه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حرمت تکلیفی دارد.</w:t>
      </w:r>
      <w:r w:rsidR="004E5C7D">
        <w:rPr>
          <w:rFonts w:ascii="IRBadr" w:hAnsi="IRBadr" w:cs="IRBadr" w:hint="cs"/>
          <w:sz w:val="28"/>
          <w:szCs w:val="28"/>
          <w:rtl/>
          <w:lang w:bidi="fa-IR"/>
        </w:rPr>
        <w:t xml:space="preserve"> پس معامله باطل است.</w:t>
      </w:r>
    </w:p>
    <w:p w:rsidR="004E5C7D" w:rsidRDefault="004E5C7D" w:rsidP="004E5C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</w:t>
      </w:r>
      <w:r w:rsidR="008622F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حکم در دو قاعده مشترک است. در قاعده اول نیز اگر کسی اجیر برای ظلم بشود،‌ معامله باطل است و فعل او نیز حرام است.</w:t>
      </w:r>
    </w:p>
    <w:p w:rsidR="004E5C7D" w:rsidRDefault="005504ED" w:rsidP="00BA3EA5">
      <w:pPr>
        <w:pStyle w:val="Heading1"/>
        <w:rPr>
          <w:rtl/>
        </w:rPr>
      </w:pPr>
      <w:bookmarkStart w:id="3" w:name="_Toc427242808"/>
      <w:r>
        <w:rPr>
          <w:rFonts w:hint="cs"/>
          <w:rtl/>
        </w:rPr>
        <w:t>فرع دهم</w:t>
      </w:r>
      <w:bookmarkEnd w:id="3"/>
    </w:p>
    <w:p w:rsidR="005504ED" w:rsidRDefault="005504ED" w:rsidP="005504E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حرمت اعانه که در روایات آمده است، منظور اعانه ظلم و اعانه ظالم، از گناهان کبیره است.</w:t>
      </w:r>
      <w:r w:rsidR="008622F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مورد اعانه ظلم که آیه </w:t>
      </w:r>
      <w:r w:rsidR="00AD5EB7">
        <w:rPr>
          <w:rFonts w:ascii="IRBadr" w:hAnsi="IRBadr" w:cs="IRBadr" w:hint="cs"/>
          <w:sz w:val="28"/>
          <w:szCs w:val="28"/>
          <w:rtl/>
          <w:lang w:bidi="fa-IR"/>
        </w:rPr>
        <w:t>به‌صراحت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تصریح بر کبیره بودن آن دارد. در مورد </w:t>
      </w:r>
      <w:r w:rsidR="00AD5EB7">
        <w:rPr>
          <w:rFonts w:ascii="IRBadr" w:hAnsi="IRBadr" w:cs="IRBadr" w:hint="cs"/>
          <w:sz w:val="28"/>
          <w:szCs w:val="28"/>
          <w:rtl/>
          <w:lang w:bidi="fa-IR"/>
        </w:rPr>
        <w:t>ا</w:t>
      </w:r>
      <w:r>
        <w:rPr>
          <w:rFonts w:ascii="IRBadr" w:hAnsi="IRBadr" w:cs="IRBadr" w:hint="cs"/>
          <w:sz w:val="28"/>
          <w:szCs w:val="28"/>
          <w:rtl/>
          <w:lang w:bidi="fa-IR"/>
        </w:rPr>
        <w:t>عانه ظالم</w:t>
      </w:r>
      <w:r w:rsidR="008622F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نیز اگر آیه شریفه «</w:t>
      </w:r>
      <w:r w:rsidRPr="00F2416B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وَلاَ</w:t>
      </w:r>
      <w:r w:rsidRPr="00F2416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F2416B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تَرْ</w:t>
      </w:r>
      <w:r w:rsidR="009C07C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Pr="00F2416B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نُواْ</w:t>
      </w:r>
      <w:r w:rsidRPr="00F2416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F2416B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إِلَ</w:t>
      </w:r>
      <w:r w:rsidR="009C07C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F2416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F2416B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الَّذِ</w:t>
      </w:r>
      <w:r w:rsidR="009C07C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F2416B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</w:t>
      </w:r>
      <w:r w:rsidRPr="00F2416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F2416B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ظَلَمُواْ</w:t>
      </w:r>
      <w:r>
        <w:rPr>
          <w:rFonts w:ascii="IRBadr" w:hAnsi="IRBadr" w:cs="IRBadr" w:hint="cs"/>
          <w:sz w:val="28"/>
          <w:szCs w:val="28"/>
          <w:rtl/>
          <w:lang w:bidi="fa-IR"/>
        </w:rPr>
        <w:t>»</w:t>
      </w:r>
      <w:r>
        <w:rPr>
          <w:rStyle w:val="FootnoteReference"/>
          <w:rFonts w:ascii="IRBadr" w:hAnsi="IRBadr" w:cs="IRBadr"/>
          <w:sz w:val="28"/>
          <w:szCs w:val="28"/>
          <w:rtl/>
          <w:lang w:bidi="fa-IR"/>
        </w:rPr>
        <w:footnoteReference w:id="1"/>
      </w:r>
      <w:r w:rsidR="00F2416B">
        <w:rPr>
          <w:rFonts w:ascii="IRBadr" w:hAnsi="IRBadr" w:cs="IRBadr" w:hint="cs"/>
          <w:sz w:val="28"/>
          <w:szCs w:val="28"/>
          <w:rtl/>
          <w:lang w:bidi="fa-IR"/>
        </w:rPr>
        <w:t xml:space="preserve"> را بپذیریم که اشاره به این مطلب دارد یا حتی به خاطر تعدد روایاتی که این مورد را نکوهش و مذمت کرده است، </w:t>
      </w:r>
      <w:r w:rsidR="009C07C1">
        <w:rPr>
          <w:rFonts w:ascii="IRBadr" w:hAnsi="IRBadr" w:cs="IRBadr"/>
          <w:sz w:val="28"/>
          <w:szCs w:val="28"/>
          <w:rtl/>
          <w:lang w:bidi="fa-IR"/>
        </w:rPr>
        <w:t>م</w:t>
      </w:r>
      <w:r w:rsidR="009C07C1">
        <w:rPr>
          <w:rFonts w:ascii="IRBadr" w:hAnsi="IRBadr" w:cs="IRBadr" w:hint="cs"/>
          <w:sz w:val="28"/>
          <w:szCs w:val="28"/>
          <w:rtl/>
          <w:lang w:bidi="fa-IR"/>
        </w:rPr>
        <w:t>ی‌توانیم</w:t>
      </w:r>
      <w:r w:rsidR="00F2416B">
        <w:rPr>
          <w:rFonts w:ascii="IRBadr" w:hAnsi="IRBadr" w:cs="IRBadr" w:hint="cs"/>
          <w:sz w:val="28"/>
          <w:szCs w:val="28"/>
          <w:rtl/>
          <w:lang w:bidi="fa-IR"/>
        </w:rPr>
        <w:t xml:space="preserve"> بگوییم این اعانه گناه کبیره است.</w:t>
      </w:r>
    </w:p>
    <w:p w:rsidR="00F2416B" w:rsidRDefault="00F42D5E" w:rsidP="00BA3EA5">
      <w:pPr>
        <w:pStyle w:val="Heading1"/>
        <w:rPr>
          <w:rtl/>
        </w:rPr>
      </w:pPr>
      <w:bookmarkStart w:id="4" w:name="_Toc427242809"/>
      <w:r>
        <w:rPr>
          <w:rFonts w:hint="cs"/>
          <w:rtl/>
        </w:rPr>
        <w:lastRenderedPageBreak/>
        <w:t>فرع یازدهم</w:t>
      </w:r>
      <w:bookmarkEnd w:id="4"/>
    </w:p>
    <w:p w:rsidR="00F42D5E" w:rsidRDefault="00F42D5E" w:rsidP="00B05BD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بعضی روایات تصریحات و اطلاقاتی داریم که </w:t>
      </w:r>
      <w:r w:rsidR="00AD5EB7">
        <w:rPr>
          <w:rFonts w:ascii="IRBadr" w:hAnsi="IRBadr" w:cs="IRBadr" w:hint="cs"/>
          <w:sz w:val="28"/>
          <w:szCs w:val="28"/>
          <w:rtl/>
          <w:lang w:bidi="fa-IR"/>
        </w:rPr>
        <w:t>هرگونه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کمک چه در مباحات و مستحبات ممنوع شده است. مثلاً بنای مسجد در روایت معتبره، برای حکومت جائر، </w:t>
      </w:r>
      <w:r w:rsidR="000A72AA">
        <w:rPr>
          <w:rFonts w:ascii="IRBadr" w:hAnsi="IRBadr" w:cs="IRBadr" w:hint="cs"/>
          <w:sz w:val="28"/>
          <w:szCs w:val="28"/>
          <w:rtl/>
          <w:lang w:bidi="fa-IR"/>
        </w:rPr>
        <w:t>ممنوع شده است.</w:t>
      </w:r>
      <w:r w:rsidR="008622F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05BD5">
        <w:rPr>
          <w:rFonts w:ascii="IRBadr" w:hAnsi="IRBadr" w:cs="IRBadr" w:hint="cs"/>
          <w:sz w:val="28"/>
          <w:szCs w:val="28"/>
          <w:rtl/>
          <w:lang w:bidi="fa-IR"/>
        </w:rPr>
        <w:t>پس اعانه در امور مکروه، مباح، مستحب، واجب شامل می‌شود.</w:t>
      </w:r>
    </w:p>
    <w:p w:rsidR="00B05BD5" w:rsidRDefault="00B05BD5" w:rsidP="00AE2C3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نکته‌ای که در اینجا وجود دارد این است که بعضی از روایات می‌فرمایند: بنا بسازید، راه بسازید، به امور عمومی و اجتماعی بپردازید. </w:t>
      </w:r>
      <w:r w:rsidR="00AE2C39">
        <w:rPr>
          <w:rFonts w:ascii="IRBadr" w:hAnsi="IRBadr" w:cs="IRBadr" w:hint="cs"/>
          <w:sz w:val="28"/>
          <w:szCs w:val="28"/>
          <w:rtl/>
          <w:lang w:bidi="fa-IR"/>
        </w:rPr>
        <w:t>روایات اعانه ظالم، مخصص این روایات است. یعنی جایی که ساختن مسجد منتسب به دستگاه ظلم است، ممنوع است.</w:t>
      </w:r>
    </w:p>
    <w:p w:rsidR="00B35162" w:rsidRDefault="00B35162" w:rsidP="00BA3EA5">
      <w:pPr>
        <w:pStyle w:val="Heading1"/>
        <w:rPr>
          <w:rtl/>
        </w:rPr>
      </w:pPr>
      <w:bookmarkStart w:id="5" w:name="_Toc427242810"/>
      <w:r>
        <w:rPr>
          <w:rFonts w:hint="cs"/>
          <w:rtl/>
        </w:rPr>
        <w:t>فرع دوازدهم</w:t>
      </w:r>
      <w:bookmarkEnd w:id="5"/>
    </w:p>
    <w:p w:rsidR="00B35162" w:rsidRDefault="009C07C1" w:rsidP="00B3516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B35162">
        <w:rPr>
          <w:rFonts w:ascii="IRBadr" w:hAnsi="IRBadr" w:cs="IRBadr" w:hint="cs"/>
          <w:sz w:val="28"/>
          <w:szCs w:val="28"/>
          <w:rtl/>
          <w:lang w:bidi="fa-IR"/>
        </w:rPr>
        <w:t xml:space="preserve"> که در روایات ملاحظه کردیم، نسبت به دستگاه ظلم، یک قاعده اعانه بود. قاعده دیگر این است که هر نوع کار و فعالیتی با آنان نیز منع شده است. یعنی به غیر از واژه اعانه ظالم،</w:t>
      </w:r>
      <w:r w:rsidR="00862871">
        <w:rPr>
          <w:rFonts w:ascii="IRBadr" w:hAnsi="IRBadr" w:cs="IRBadr" w:hint="cs"/>
          <w:sz w:val="28"/>
          <w:szCs w:val="28"/>
          <w:rtl/>
          <w:lang w:bidi="fa-IR"/>
        </w:rPr>
        <w:t xml:space="preserve"> تمام کارهای دیگر نیز منع شده است. مثل ورود به دستگاه نامشروع، تواضع در مقابل آنان منع شده است.</w:t>
      </w:r>
    </w:p>
    <w:p w:rsidR="00862871" w:rsidRDefault="009C07C1" w:rsidP="0086287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862871">
        <w:rPr>
          <w:rFonts w:ascii="IRBadr" w:hAnsi="IRBadr" w:cs="IRBadr" w:hint="cs"/>
          <w:sz w:val="28"/>
          <w:szCs w:val="28"/>
          <w:rtl/>
          <w:lang w:bidi="fa-IR"/>
        </w:rPr>
        <w:t xml:space="preserve"> که در روایات عرض کردیم </w:t>
      </w:r>
      <w:r>
        <w:rPr>
          <w:rFonts w:ascii="IRBadr" w:hAnsi="IRBadr" w:cs="IRBadr"/>
          <w:sz w:val="28"/>
          <w:szCs w:val="28"/>
          <w:rtl/>
          <w:lang w:bidi="fa-IR"/>
        </w:rPr>
        <w:t>به‌جز</w:t>
      </w:r>
      <w:r w:rsidR="00862871">
        <w:rPr>
          <w:rFonts w:ascii="IRBadr" w:hAnsi="IRBadr" w:cs="IRBadr" w:hint="cs"/>
          <w:sz w:val="28"/>
          <w:szCs w:val="28"/>
          <w:rtl/>
          <w:lang w:bidi="fa-IR"/>
        </w:rPr>
        <w:t xml:space="preserve"> عنوان معونه ظالم، عناوین دیگری نیز وجود داشت،</w:t>
      </w:r>
      <w:r w:rsidR="008622F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62871">
        <w:rPr>
          <w:rFonts w:ascii="IRBadr" w:hAnsi="IRBadr" w:cs="IRBadr" w:hint="cs"/>
          <w:sz w:val="28"/>
          <w:szCs w:val="28"/>
          <w:rtl/>
          <w:lang w:bidi="fa-IR"/>
        </w:rPr>
        <w:t>مثل:</w:t>
      </w:r>
      <w:r>
        <w:rPr>
          <w:rFonts w:ascii="IRBadr" w:hAnsi="IRBadr" w:cs="IRBadr"/>
          <w:sz w:val="28"/>
          <w:szCs w:val="28"/>
          <w:rtl/>
          <w:lang w:bidi="fa-IR"/>
        </w:rPr>
        <w:t>خضوع</w:t>
      </w:r>
      <w:r w:rsidR="00862871">
        <w:rPr>
          <w:rFonts w:ascii="IRBadr" w:hAnsi="IRBadr" w:cs="IRBadr" w:hint="cs"/>
          <w:sz w:val="28"/>
          <w:szCs w:val="28"/>
          <w:rtl/>
          <w:lang w:bidi="fa-IR"/>
        </w:rPr>
        <w:t xml:space="preserve"> برای سلطان، دخول برای سلطان، حب بقای </w:t>
      </w:r>
      <w:r w:rsidR="00C94DF8">
        <w:rPr>
          <w:rFonts w:ascii="IRBadr" w:hAnsi="IRBadr" w:cs="IRBadr" w:hint="cs"/>
          <w:sz w:val="28"/>
          <w:szCs w:val="28"/>
          <w:rtl/>
          <w:lang w:bidi="fa-IR"/>
        </w:rPr>
        <w:t>ظالم، رضای به کار ظالمان و... .</w:t>
      </w:r>
    </w:p>
    <w:p w:rsidR="001D6E76" w:rsidRDefault="009C07C1" w:rsidP="001D6E7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سؤال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1D6E76">
        <w:rPr>
          <w:rFonts w:ascii="IRBadr" w:hAnsi="IRBadr" w:cs="IRBadr" w:hint="cs"/>
          <w:sz w:val="28"/>
          <w:szCs w:val="28"/>
          <w:rtl/>
          <w:lang w:bidi="fa-IR"/>
        </w:rPr>
        <w:t xml:space="preserve"> که در اینجا وجود دارد این است که این عناوین مذکور به اعانه ظالم برمی‌گردد، یا این‌ها جداگانه است؟</w:t>
      </w:r>
    </w:p>
    <w:p w:rsidR="00BA3EA5" w:rsidRPr="00BA3EA5" w:rsidRDefault="00BA3EA5" w:rsidP="00BA3EA5">
      <w:pPr>
        <w:pStyle w:val="Heading2"/>
        <w:bidi/>
        <w:rPr>
          <w:rtl/>
        </w:rPr>
      </w:pPr>
      <w:bookmarkStart w:id="6" w:name="_Toc427242811"/>
      <w:r>
        <w:rPr>
          <w:rFonts w:hint="cs"/>
          <w:rtl/>
        </w:rPr>
        <w:t>احتمالات موجود در فرع دوازدهم</w:t>
      </w:r>
      <w:bookmarkEnd w:id="6"/>
    </w:p>
    <w:p w:rsidR="005906C9" w:rsidRDefault="005906C9" w:rsidP="00BA3EA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</w:t>
      </w:r>
      <w:r w:rsidR="00BD57E3">
        <w:rPr>
          <w:rFonts w:ascii="IRBadr" w:hAnsi="IRBadr" w:cs="IRBadr" w:hint="cs"/>
          <w:sz w:val="28"/>
          <w:szCs w:val="28"/>
          <w:rtl/>
          <w:lang w:bidi="fa-IR"/>
        </w:rPr>
        <w:t>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احتمال وجود دارد:</w:t>
      </w:r>
    </w:p>
    <w:p w:rsidR="005906C9" w:rsidRDefault="005906C9" w:rsidP="005906C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1.</w:t>
      </w:r>
      <w:r w:rsidR="008622F4">
        <w:rPr>
          <w:rFonts w:ascii="IRBadr" w:hAnsi="IRBadr" w:cs="IRBadr"/>
          <w:sz w:val="28"/>
          <w:szCs w:val="28"/>
          <w:rtl/>
          <w:lang w:bidi="fa-IR"/>
        </w:rPr>
        <w:t xml:space="preserve"> ظاهر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ادله، اصالة الموضوعیه است. یعنی هر عنوان که در حدیث آمد به چیز دیگری </w:t>
      </w:r>
      <w:r w:rsidR="00AD5EB7">
        <w:rPr>
          <w:rFonts w:ascii="IRBadr" w:hAnsi="IRBadr" w:cs="IRBadr" w:hint="cs"/>
          <w:sz w:val="28"/>
          <w:szCs w:val="28"/>
          <w:rtl/>
          <w:lang w:bidi="fa-IR"/>
        </w:rPr>
        <w:t>برنمی‌گردد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از این مطلب </w:t>
      </w:r>
      <w:r w:rsidR="009C07C1">
        <w:rPr>
          <w:rFonts w:ascii="IRBadr" w:hAnsi="IRBadr" w:cs="IRBadr"/>
          <w:sz w:val="28"/>
          <w:szCs w:val="28"/>
          <w:rtl/>
          <w:lang w:bidi="fa-IR"/>
        </w:rPr>
        <w:t>نت</w:t>
      </w:r>
      <w:r w:rsidR="009C07C1">
        <w:rPr>
          <w:rFonts w:ascii="IRBadr" w:hAnsi="IRBadr" w:cs="IRBadr" w:hint="cs"/>
          <w:sz w:val="28"/>
          <w:szCs w:val="28"/>
          <w:rtl/>
          <w:lang w:bidi="fa-IR"/>
        </w:rPr>
        <w:t>یجه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می‌گیریم که </w:t>
      </w:r>
      <w:r w:rsidR="00AD5EB7">
        <w:rPr>
          <w:rFonts w:ascii="IRBadr" w:hAnsi="IRBadr" w:cs="IRBadr" w:hint="cs"/>
          <w:sz w:val="28"/>
          <w:szCs w:val="28"/>
          <w:rtl/>
          <w:lang w:bidi="fa-IR"/>
        </w:rPr>
        <w:t>هرکدام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این‌ها جداگانه حکم دارد.</w:t>
      </w:r>
    </w:p>
    <w:p w:rsidR="00664CC6" w:rsidRDefault="00664CC6" w:rsidP="00664CC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2. احتمال دوم این است که عناوین بالا در جایی است که به جلال و شوکت دستگاه ظالم،</w:t>
      </w:r>
      <w:r w:rsidR="009C07C1">
        <w:rPr>
          <w:rFonts w:ascii="IRBadr" w:hAnsi="IRBadr" w:cs="IRBadr"/>
          <w:sz w:val="28"/>
          <w:szCs w:val="28"/>
          <w:rtl/>
          <w:lang w:bidi="fa-IR"/>
        </w:rPr>
        <w:t>اثر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داشته باشد. یعنی نوعی عون آن‌ها باشد. ولی اگر عون نباشد، ادله انصراف از آن‌ها دارد. مثلاً </w:t>
      </w:r>
      <w:r w:rsidR="00AD5EB7">
        <w:rPr>
          <w:rFonts w:ascii="IRBadr" w:hAnsi="IRBadr" w:cs="IRBadr" w:hint="cs"/>
          <w:sz w:val="28"/>
          <w:szCs w:val="28"/>
          <w:rtl/>
          <w:lang w:bidi="fa-IR"/>
        </w:rPr>
        <w:t>رفت‌وآمد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می‌کند ولی برداشت کمک از آن نمی‌شود.</w:t>
      </w:r>
      <w:r w:rsidR="008622F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D5EB7">
        <w:rPr>
          <w:rFonts w:ascii="IRBadr" w:hAnsi="IRBadr" w:cs="IRBadr" w:hint="cs"/>
          <w:sz w:val="28"/>
          <w:szCs w:val="28"/>
          <w:rtl/>
          <w:lang w:bidi="fa-IR"/>
        </w:rPr>
        <w:t>درنتیجه</w:t>
      </w:r>
      <w:r w:rsidR="00CC1D9F">
        <w:rPr>
          <w:rFonts w:ascii="IRBadr" w:hAnsi="IRBadr" w:cs="IRBadr" w:hint="cs"/>
          <w:sz w:val="28"/>
          <w:szCs w:val="28"/>
          <w:rtl/>
          <w:lang w:bidi="fa-IR"/>
        </w:rPr>
        <w:t xml:space="preserve"> می‌توان گفت که تمام عناوین ب</w:t>
      </w:r>
      <w:r w:rsidR="00E1202A">
        <w:rPr>
          <w:rFonts w:ascii="IRBadr" w:hAnsi="IRBadr" w:cs="IRBadr" w:hint="cs"/>
          <w:sz w:val="28"/>
          <w:szCs w:val="28"/>
          <w:rtl/>
          <w:lang w:bidi="fa-IR"/>
        </w:rPr>
        <w:t xml:space="preserve">ه </w:t>
      </w:r>
      <w:r w:rsidR="00CC1D9F">
        <w:rPr>
          <w:rFonts w:ascii="IRBadr" w:hAnsi="IRBadr" w:cs="IRBadr" w:hint="cs"/>
          <w:sz w:val="28"/>
          <w:szCs w:val="28"/>
          <w:rtl/>
          <w:lang w:bidi="fa-IR"/>
        </w:rPr>
        <w:t>جز اعانه انصراف به جایی دارد که قدرت دستگاه ظالم را همراه است.</w:t>
      </w:r>
    </w:p>
    <w:p w:rsidR="00CC1D9F" w:rsidRDefault="00CC1D9F" w:rsidP="00CC1D9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با مطالب مذکور می‌توانیم بگوییم، که روح تمام این عناوین،</w:t>
      </w:r>
      <w:r w:rsidR="009C07C1">
        <w:rPr>
          <w:rFonts w:ascii="IRBadr" w:hAnsi="IRBadr" w:cs="IRBadr"/>
          <w:sz w:val="28"/>
          <w:szCs w:val="28"/>
          <w:rtl/>
          <w:lang w:bidi="fa-IR"/>
        </w:rPr>
        <w:t>اعانه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 یا بهتر است بگوییم روح تمام عناوین، </w:t>
      </w:r>
      <w:r w:rsidR="00E1202A">
        <w:rPr>
          <w:rFonts w:ascii="IRBadr" w:hAnsi="IRBadr" w:cs="IRBadr"/>
          <w:sz w:val="28"/>
          <w:szCs w:val="28"/>
          <w:rtl/>
          <w:lang w:bidi="fa-IR"/>
        </w:rPr>
        <w:t>قدرت بخش</w:t>
      </w:r>
      <w:r w:rsidR="00E1202A">
        <w:rPr>
          <w:rFonts w:ascii="IRBadr" w:hAnsi="IRBadr" w:cs="IRBadr" w:hint="cs"/>
          <w:sz w:val="28"/>
          <w:szCs w:val="28"/>
          <w:rtl/>
          <w:lang w:bidi="fa-IR"/>
        </w:rPr>
        <w:t>یدن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دستگاه ظالم است.</w:t>
      </w:r>
    </w:p>
    <w:p w:rsidR="00BD57E3" w:rsidRDefault="00BD57E3" w:rsidP="00BA3EA5">
      <w:pPr>
        <w:pStyle w:val="Heading3"/>
        <w:bidi/>
        <w:rPr>
          <w:rtl/>
        </w:rPr>
      </w:pPr>
      <w:bookmarkStart w:id="7" w:name="_Toc427242812"/>
      <w:r>
        <w:rPr>
          <w:rFonts w:hint="cs"/>
          <w:rtl/>
        </w:rPr>
        <w:lastRenderedPageBreak/>
        <w:t>اشکال احتمال دوم</w:t>
      </w:r>
      <w:bookmarkEnd w:id="7"/>
    </w:p>
    <w:p w:rsidR="00BD57E3" w:rsidRDefault="00BD57E3" w:rsidP="00BD57E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بعضی از روایات، شامل نمی‌شود. مثلاً در محبت بقا، تکیه کردن به ظالمین، منصرف به عام نیست. چون این‌ها نمود خارجی ندارند.</w:t>
      </w:r>
      <w:r w:rsidR="008622F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قطعاً بعضی از عناوین شامل احتمال دوم نمی‌شود.</w:t>
      </w:r>
    </w:p>
    <w:p w:rsidR="00BD57E3" w:rsidRDefault="00BD57E3" w:rsidP="00BD57E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اگر این اشکال را بپذیریم. احتمال سومی وجود دارد:</w:t>
      </w:r>
    </w:p>
    <w:p w:rsidR="00BD57E3" w:rsidRDefault="00BD57E3" w:rsidP="00BD57E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3.</w:t>
      </w:r>
      <w:r w:rsidR="0037773F">
        <w:rPr>
          <w:rFonts w:ascii="IRBadr" w:hAnsi="IRBadr" w:cs="IRBadr" w:hint="cs"/>
          <w:sz w:val="28"/>
          <w:szCs w:val="28"/>
          <w:rtl/>
          <w:lang w:bidi="fa-IR"/>
        </w:rPr>
        <w:t xml:space="preserve"> در بعضی از عناوین، به ع</w:t>
      </w:r>
      <w:r>
        <w:rPr>
          <w:rFonts w:ascii="IRBadr" w:hAnsi="IRBadr" w:cs="IRBadr" w:hint="cs"/>
          <w:sz w:val="28"/>
          <w:szCs w:val="28"/>
          <w:rtl/>
          <w:lang w:bidi="fa-IR"/>
        </w:rPr>
        <w:t>ون برمی‌گردند و بعضی مستقل هستند. یعنی ما</w:t>
      </w:r>
      <w:r w:rsidR="00C35431">
        <w:rPr>
          <w:rFonts w:ascii="IRBadr" w:hAnsi="IRBadr" w:cs="IRBadr" w:hint="cs"/>
          <w:sz w:val="28"/>
          <w:szCs w:val="28"/>
          <w:rtl/>
          <w:lang w:bidi="fa-IR"/>
        </w:rPr>
        <w:t xml:space="preserve"> به تفصیل اعتقاد داشته باشیم.</w:t>
      </w:r>
    </w:p>
    <w:p w:rsidR="00C35431" w:rsidRDefault="006A02BC" w:rsidP="00C3543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اساس ظواهر آیات، باید احتمال اول را بپسندیم و اگر بخواهیم مقداری بیشتر ملاحظه کنیم، می‌توانیم احتمال سوم را بپذیریم.</w:t>
      </w:r>
      <w:r w:rsidR="0037773F">
        <w:rPr>
          <w:rFonts w:ascii="IRBadr" w:hAnsi="IRBadr" w:cs="IRBadr" w:hint="cs"/>
          <w:sz w:val="28"/>
          <w:szCs w:val="28"/>
          <w:rtl/>
          <w:lang w:bidi="fa-IR"/>
        </w:rPr>
        <w:t xml:space="preserve"> اینکه کدام احتمال را بپذیریم، اثر در تعدد عقاب مشخص می‌شود. مثلاً تواضع با عون یکی بشود، دو محرم انجام می‌شود.</w:t>
      </w:r>
    </w:p>
    <w:p w:rsidR="0037773F" w:rsidRDefault="0037773F" w:rsidP="00BA3EA5">
      <w:pPr>
        <w:pStyle w:val="Heading1"/>
        <w:rPr>
          <w:rtl/>
        </w:rPr>
      </w:pPr>
      <w:bookmarkStart w:id="8" w:name="_Toc427242813"/>
      <w:r>
        <w:rPr>
          <w:rFonts w:hint="cs"/>
          <w:rtl/>
        </w:rPr>
        <w:t>فرع سیزدهم</w:t>
      </w:r>
      <w:bookmarkEnd w:id="8"/>
    </w:p>
    <w:p w:rsidR="0037773F" w:rsidRDefault="003E55A7" w:rsidP="0037773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عون ظالم، اعم از مسائل مادی و معنوی است.</w:t>
      </w:r>
      <w:r w:rsidR="004E4341">
        <w:rPr>
          <w:rFonts w:ascii="IRBadr" w:hAnsi="IRBadr" w:cs="IRBadr" w:hint="cs"/>
          <w:sz w:val="28"/>
          <w:szCs w:val="28"/>
          <w:rtl/>
          <w:lang w:bidi="fa-IR"/>
        </w:rPr>
        <w:t xml:space="preserve"> درست است که در روایات کمک‌های فیزیکی آمده است ولی</w:t>
      </w:r>
      <w:r w:rsidR="008622F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E4341">
        <w:rPr>
          <w:rFonts w:ascii="IRBadr" w:hAnsi="IRBadr" w:cs="IRBadr" w:hint="cs"/>
          <w:sz w:val="28"/>
          <w:szCs w:val="28"/>
          <w:rtl/>
          <w:lang w:bidi="fa-IR"/>
        </w:rPr>
        <w:t xml:space="preserve">قاعدتاً کمک‌های معنوی گاهی از کمک‌های فیزیکی تأثیر بیشتری دارند. </w:t>
      </w:r>
      <w:r w:rsidR="00AD5EB7">
        <w:rPr>
          <w:rFonts w:ascii="IRBadr" w:hAnsi="IRBadr" w:cs="IRBadr" w:hint="cs"/>
          <w:sz w:val="28"/>
          <w:szCs w:val="28"/>
          <w:rtl/>
          <w:lang w:bidi="fa-IR"/>
        </w:rPr>
        <w:t>درنتیجه</w:t>
      </w:r>
      <w:r w:rsidR="004E434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C07C1">
        <w:rPr>
          <w:rFonts w:ascii="IRBadr" w:hAnsi="IRBadr" w:cs="IRBadr"/>
          <w:sz w:val="28"/>
          <w:szCs w:val="28"/>
          <w:rtl/>
          <w:lang w:bidi="fa-IR"/>
        </w:rPr>
        <w:t>ا</w:t>
      </w:r>
      <w:r w:rsidR="009C07C1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4E4341">
        <w:rPr>
          <w:rFonts w:ascii="IRBadr" w:hAnsi="IRBadr" w:cs="IRBadr" w:hint="cs"/>
          <w:sz w:val="28"/>
          <w:szCs w:val="28"/>
          <w:rtl/>
          <w:lang w:bidi="fa-IR"/>
        </w:rPr>
        <w:t xml:space="preserve"> نوع کمک‌ها را نیز شامل می‌شود.</w:t>
      </w:r>
    </w:p>
    <w:p w:rsidR="00B42390" w:rsidRDefault="004E4341" w:rsidP="00BA3EA5">
      <w:pPr>
        <w:pStyle w:val="Heading1"/>
        <w:rPr>
          <w:rtl/>
        </w:rPr>
      </w:pPr>
      <w:bookmarkStart w:id="9" w:name="_Toc427242814"/>
      <w:r>
        <w:rPr>
          <w:rFonts w:hint="cs"/>
          <w:rtl/>
        </w:rPr>
        <w:t xml:space="preserve">فرع </w:t>
      </w:r>
      <w:r w:rsidR="00B42390">
        <w:rPr>
          <w:rFonts w:hint="cs"/>
          <w:rtl/>
        </w:rPr>
        <w:t>چهاردهم</w:t>
      </w:r>
      <w:bookmarkEnd w:id="9"/>
    </w:p>
    <w:p w:rsidR="00B42390" w:rsidRDefault="00B42390" w:rsidP="00B4239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باب 43 عنوان مدح ظالم آمده است. </w:t>
      </w:r>
      <w:r w:rsidR="00657191">
        <w:rPr>
          <w:rFonts w:ascii="IRBadr" w:hAnsi="IRBadr" w:cs="IRBadr" w:hint="cs"/>
          <w:sz w:val="28"/>
          <w:szCs w:val="28"/>
          <w:rtl/>
          <w:lang w:bidi="fa-IR"/>
        </w:rPr>
        <w:t>مدح دستگاه ظلم، مشمول عون است. اگر مدح و ستایش و نوشتن کتاب و ...</w:t>
      </w:r>
      <w:r w:rsidR="008622F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57191">
        <w:rPr>
          <w:rFonts w:ascii="IRBadr" w:hAnsi="IRBadr" w:cs="IRBadr" w:hint="cs"/>
          <w:sz w:val="28"/>
          <w:szCs w:val="28"/>
          <w:rtl/>
          <w:lang w:bidi="fa-IR"/>
        </w:rPr>
        <w:t xml:space="preserve">باعث تقویت جلال و </w:t>
      </w:r>
      <w:r w:rsidR="00AD5EB7">
        <w:rPr>
          <w:rFonts w:ascii="IRBadr" w:hAnsi="IRBadr" w:cs="IRBadr" w:hint="cs"/>
          <w:sz w:val="28"/>
          <w:szCs w:val="28"/>
          <w:rtl/>
          <w:lang w:bidi="fa-IR"/>
        </w:rPr>
        <w:t>شکوه</w:t>
      </w:r>
      <w:r w:rsidR="00657191">
        <w:rPr>
          <w:rFonts w:ascii="IRBadr" w:hAnsi="IRBadr" w:cs="IRBadr" w:hint="cs"/>
          <w:sz w:val="28"/>
          <w:szCs w:val="28"/>
          <w:rtl/>
          <w:lang w:bidi="fa-IR"/>
        </w:rPr>
        <w:t xml:space="preserve"> آن‌ها بشود، مصداق عون است.</w:t>
      </w:r>
    </w:p>
    <w:p w:rsidR="00657191" w:rsidRDefault="00657191" w:rsidP="0065719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این باب، روایت غیر معتبری آمده است.</w:t>
      </w:r>
    </w:p>
    <w:p w:rsidR="009004CF" w:rsidRDefault="009004CF" w:rsidP="009004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«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مُحَمَّدُ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بْنُ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عَلِ</w:t>
      </w:r>
      <w:r w:rsidR="009C07C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بْنِ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الْحُسَ</w:t>
      </w:r>
      <w:r w:rsidR="009C07C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نِ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بِإِسْنَادِهِ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شُعَ</w:t>
      </w:r>
      <w:r w:rsidR="009C07C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بْنِ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وَاقِدٍ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عَنِ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الْحُسَ</w:t>
      </w:r>
      <w:r w:rsidR="009C07C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نِ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بْنِ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زَ</w:t>
      </w:r>
      <w:r w:rsidR="009C07C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دٍ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عَنِ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الصَّادِقِ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جَعْفَرِ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بْنِ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مُحَمَّدٍ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أَبِ</w:t>
      </w:r>
      <w:r w:rsidR="009C07C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هِ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آبَائِهِ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رَسُولِ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اللَّهِ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ص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فِ</w:t>
      </w:r>
      <w:r w:rsidR="009C07C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حَدِ</w:t>
      </w:r>
      <w:r w:rsidR="009C07C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ثِ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الْمَنَاهِ</w:t>
      </w:r>
      <w:r w:rsidR="009C07C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أَنَّهُ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نَهَ</w:t>
      </w:r>
      <w:r w:rsidR="009C07C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عَنِ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الْمَدْحِ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قَالَ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احْثُوا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فِ</w:t>
      </w:r>
      <w:r w:rsidR="009C07C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وُجُوهِ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الْمَدَّاحِ</w:t>
      </w:r>
      <w:r w:rsidR="009C07C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التُّرَابَ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قَالَ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قَالَ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ص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مَنْ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تَوَلَّ</w:t>
      </w:r>
      <w:r w:rsidR="009C07C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خُصُومَةَ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ظَالِمٍ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أَوْ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أَعَانَ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عَلَ</w:t>
      </w:r>
      <w:r w:rsidR="009C07C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هَا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ثُمَّ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نَزَلَ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بِهِ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مَلَ</w:t>
      </w:r>
      <w:r w:rsidR="009C07C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الْمَوْتِ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-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قَالَ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لَهُ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أَبْشِرْ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بِلَعْنَةِ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اللَّهِ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نَارِ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جَهَنَّمَ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بِئْسَ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الْمَصِ</w:t>
      </w:r>
      <w:r w:rsidR="009C07C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رُ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قَالَ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قَالَ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ص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مَنْ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مَدَحَ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سُلْطَاناً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جَائِراً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C07C1">
        <w:rPr>
          <w:rFonts w:ascii="IRBadr" w:hAnsi="IRBadr" w:cs="IRBadr"/>
          <w:b/>
          <w:bCs/>
          <w:sz w:val="28"/>
          <w:szCs w:val="28"/>
          <w:rtl/>
          <w:lang w:bidi="fa-IR"/>
        </w:rPr>
        <w:t>تَحَفَّف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وَ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تَضَعْضَعَ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لَهُ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طَمَعاً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فِ</w:t>
      </w:r>
      <w:r w:rsidR="009C07C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هِ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C07C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انَ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قَرِ</w:t>
      </w:r>
      <w:r w:rsidR="009C07C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نَهُ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فِ</w:t>
      </w:r>
      <w:r w:rsidR="009C07C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E2C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E2C5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النَّارِ</w:t>
      </w:r>
      <w:r>
        <w:rPr>
          <w:rFonts w:ascii="IRBadr" w:hAnsi="IRBadr" w:cs="IRBadr" w:hint="cs"/>
          <w:sz w:val="28"/>
          <w:szCs w:val="28"/>
          <w:rtl/>
          <w:lang w:bidi="fa-IR"/>
        </w:rPr>
        <w:t>»</w:t>
      </w:r>
      <w:r>
        <w:rPr>
          <w:rStyle w:val="FootnoteReference"/>
          <w:rFonts w:ascii="IRBadr" w:hAnsi="IRBadr" w:cs="IRBadr"/>
          <w:sz w:val="28"/>
          <w:szCs w:val="28"/>
          <w:rtl/>
          <w:lang w:bidi="fa-IR"/>
        </w:rPr>
        <w:footnoteReference w:id="2"/>
      </w:r>
    </w:p>
    <w:p w:rsidR="000E2C50" w:rsidRDefault="00AD5EB7" w:rsidP="000E2C5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درنتیجه</w:t>
      </w:r>
      <w:r w:rsidR="00FE688B">
        <w:rPr>
          <w:rFonts w:ascii="IRBadr" w:hAnsi="IRBadr" w:cs="IRBadr" w:hint="cs"/>
          <w:sz w:val="28"/>
          <w:szCs w:val="28"/>
          <w:rtl/>
          <w:lang w:bidi="fa-IR"/>
        </w:rPr>
        <w:t xml:space="preserve"> غالباً مدح، مصداقی از عون است. </w:t>
      </w:r>
      <w:r>
        <w:rPr>
          <w:rFonts w:ascii="IRBadr" w:hAnsi="IRBadr" w:cs="IRBadr" w:hint="cs"/>
          <w:sz w:val="28"/>
          <w:szCs w:val="28"/>
          <w:rtl/>
          <w:lang w:bidi="fa-IR"/>
        </w:rPr>
        <w:t>درنتیجه</w:t>
      </w:r>
      <w:r w:rsidR="00FE688B">
        <w:rPr>
          <w:rFonts w:ascii="IRBadr" w:hAnsi="IRBadr" w:cs="IRBadr" w:hint="cs"/>
          <w:sz w:val="28"/>
          <w:szCs w:val="28"/>
          <w:rtl/>
          <w:lang w:bidi="fa-IR"/>
        </w:rPr>
        <w:t xml:space="preserve"> همان مدح حرام است. اگر پولی نیز از مدح بگیرد، حرام است. البته اگر کسی اجیر برای مدح گفتن شده است، تکسب آن حرام است. اگر کسی شعری سروده است، و سلطان به او صله می‌دهد، این صله معامله نیست</w:t>
      </w:r>
      <w:r w:rsidR="00ED3FFD">
        <w:rPr>
          <w:rFonts w:ascii="IRBadr" w:hAnsi="IRBadr" w:cs="IRBadr" w:hint="cs"/>
          <w:sz w:val="28"/>
          <w:szCs w:val="28"/>
          <w:rtl/>
          <w:lang w:bidi="fa-IR"/>
        </w:rPr>
        <w:t>. این صله، همان هدیه است، از حیث تکسب حرام نیست. چون تکسبی نیست.</w:t>
      </w:r>
    </w:p>
    <w:p w:rsidR="00BA3EA5" w:rsidRPr="00BA3EA5" w:rsidRDefault="00BA3EA5" w:rsidP="00BA3EA5">
      <w:pPr>
        <w:pStyle w:val="Heading2"/>
        <w:bidi/>
        <w:rPr>
          <w:rtl/>
        </w:rPr>
      </w:pPr>
      <w:bookmarkStart w:id="10" w:name="_Toc427242815"/>
      <w:r>
        <w:rPr>
          <w:rFonts w:hint="cs"/>
          <w:rtl/>
        </w:rPr>
        <w:t>انواع مدح</w:t>
      </w:r>
      <w:bookmarkEnd w:id="10"/>
    </w:p>
    <w:p w:rsidR="00453C63" w:rsidRDefault="00AD5EB7" w:rsidP="00BA3EA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درنتیجه</w:t>
      </w:r>
      <w:r w:rsidR="00EF4F19">
        <w:rPr>
          <w:rFonts w:ascii="IRBadr" w:hAnsi="IRBadr" w:cs="IRBadr" w:hint="cs"/>
          <w:sz w:val="28"/>
          <w:szCs w:val="28"/>
          <w:rtl/>
          <w:lang w:bidi="fa-IR"/>
        </w:rPr>
        <w:t xml:space="preserve"> مدح ظالم حرام است، از طرفی </w:t>
      </w:r>
      <w:r w:rsidR="00453C63">
        <w:rPr>
          <w:rFonts w:ascii="IRBadr" w:hAnsi="IRBadr" w:cs="IRBadr" w:hint="cs"/>
          <w:sz w:val="28"/>
          <w:szCs w:val="28"/>
          <w:rtl/>
          <w:lang w:bidi="fa-IR"/>
        </w:rPr>
        <w:t xml:space="preserve">مدح در ظلم، مصداق اعانه در ظلم است. مدح اگر </w:t>
      </w:r>
      <w:r w:rsidR="00DA4E9F">
        <w:rPr>
          <w:rFonts w:ascii="IRBadr" w:hAnsi="IRBadr" w:cs="IRBadr" w:hint="cs"/>
          <w:sz w:val="28"/>
          <w:szCs w:val="28"/>
          <w:rtl/>
          <w:lang w:bidi="fa-IR"/>
        </w:rPr>
        <w:t>مشتمل</w:t>
      </w:r>
      <w:r w:rsidR="00453C63">
        <w:rPr>
          <w:rFonts w:ascii="IRBadr" w:hAnsi="IRBadr" w:cs="IRBadr" w:hint="cs"/>
          <w:sz w:val="28"/>
          <w:szCs w:val="28"/>
          <w:rtl/>
          <w:lang w:bidi="fa-IR"/>
        </w:rPr>
        <w:t xml:space="preserve"> بر کذب باشد، نیز حرام است. در مورد غیر ظالم نیز مدح کذب حرام است.</w:t>
      </w:r>
      <w:r w:rsidR="00EF4F19">
        <w:rPr>
          <w:rFonts w:ascii="IRBadr" w:hAnsi="IRBadr" w:cs="IRBadr" w:hint="cs"/>
          <w:sz w:val="28"/>
          <w:szCs w:val="28"/>
          <w:rtl/>
          <w:lang w:bidi="fa-IR"/>
        </w:rPr>
        <w:t xml:space="preserve"> این سه نوع مدح حرام است. اولی در قاعده اعانه ظالم است. دومی اعانه ظلم است. سومی در کذب است.</w:t>
      </w:r>
      <w:r w:rsidR="00383978">
        <w:rPr>
          <w:rFonts w:ascii="IRBadr" w:hAnsi="IRBadr" w:cs="IRBadr" w:hint="cs"/>
          <w:sz w:val="28"/>
          <w:szCs w:val="28"/>
          <w:rtl/>
          <w:lang w:bidi="fa-IR"/>
        </w:rPr>
        <w:t xml:space="preserve"> اگر مدح، نوعی چاپلوسی باشد، کراهت دارد. که ادله‌ی خاصی می‌خواهد. روایاتی که در این باب آمده است، ضعیف هستند.</w:t>
      </w:r>
    </w:p>
    <w:p w:rsidR="00EF4F19" w:rsidRPr="00B42390" w:rsidRDefault="00EF4F19" w:rsidP="00EF4F1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EF4F19" w:rsidRPr="00B42390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8F" w:rsidRDefault="00DC488F" w:rsidP="000D5800">
      <w:r>
        <w:separator/>
      </w:r>
    </w:p>
  </w:endnote>
  <w:endnote w:type="continuationSeparator" w:id="0">
    <w:p w:rsidR="00DC488F" w:rsidRDefault="00DC488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EC" w:rsidRDefault="00B236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9D6B50" w:rsidRDefault="009D6B5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E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EC" w:rsidRDefault="00B23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8F" w:rsidRDefault="00DC488F" w:rsidP="00417158">
      <w:pPr>
        <w:bidi/>
      </w:pPr>
      <w:r>
        <w:separator/>
      </w:r>
    </w:p>
  </w:footnote>
  <w:footnote w:type="continuationSeparator" w:id="0">
    <w:p w:rsidR="00DC488F" w:rsidRDefault="00DC488F" w:rsidP="000D5800">
      <w:r>
        <w:continuationSeparator/>
      </w:r>
    </w:p>
  </w:footnote>
  <w:footnote w:id="1">
    <w:p w:rsidR="005504ED" w:rsidRPr="006431DF" w:rsidRDefault="005504ED" w:rsidP="006431DF">
      <w:pPr>
        <w:pStyle w:val="FootnoteText"/>
        <w:bidi/>
        <w:rPr>
          <w:b/>
          <w:bCs/>
          <w:rtl/>
        </w:rPr>
      </w:pPr>
      <w:r w:rsidRPr="006431DF">
        <w:rPr>
          <w:rStyle w:val="FootnoteReference"/>
          <w:b/>
          <w:bCs/>
        </w:rPr>
        <w:footnoteRef/>
      </w:r>
      <w:r w:rsidRPr="006431DF">
        <w:rPr>
          <w:b/>
          <w:bCs/>
        </w:rPr>
        <w:t xml:space="preserve"> </w:t>
      </w:r>
      <w:r w:rsidRPr="006431DF">
        <w:rPr>
          <w:rFonts w:hint="cs"/>
          <w:b/>
          <w:bCs/>
          <w:rtl/>
        </w:rPr>
        <w:t>هود، آیه 113</w:t>
      </w:r>
    </w:p>
  </w:footnote>
  <w:footnote w:id="2">
    <w:p w:rsidR="009004CF" w:rsidRPr="006431DF" w:rsidRDefault="009004CF" w:rsidP="006431DF">
      <w:pPr>
        <w:pStyle w:val="FootnoteText"/>
        <w:bidi/>
        <w:rPr>
          <w:b/>
          <w:bCs/>
          <w:rtl/>
        </w:rPr>
      </w:pPr>
      <w:r w:rsidRPr="006431DF">
        <w:rPr>
          <w:rStyle w:val="FootnoteReference"/>
          <w:b/>
          <w:bCs/>
        </w:rPr>
        <w:footnoteRef/>
      </w:r>
      <w:r w:rsidRPr="006431DF">
        <w:rPr>
          <w:b/>
          <w:bCs/>
        </w:rPr>
        <w:t xml:space="preserve"> </w:t>
      </w:r>
      <w:r w:rsidRPr="006431DF">
        <w:rPr>
          <w:rFonts w:hint="cs"/>
          <w:b/>
          <w:bCs/>
          <w:rtl/>
        </w:rPr>
        <w:t xml:space="preserve">وسائل الشیعه، ج </w:t>
      </w:r>
      <w:r w:rsidR="000E2C50" w:rsidRPr="006431DF">
        <w:rPr>
          <w:rFonts w:hint="cs"/>
          <w:b/>
          <w:bCs/>
          <w:rtl/>
        </w:rPr>
        <w:t>17، ص 184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EC" w:rsidRDefault="00B236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50" w:rsidRPr="000D5800" w:rsidRDefault="009D6B50" w:rsidP="00CA113A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11" w:name="OLE_LINK1"/>
    <w:bookmarkStart w:id="12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6B8239F5" wp14:editId="7DF65905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1"/>
    <w:bookmarkEnd w:id="12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EC2201B" wp14:editId="28569F6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CA113A">
      <w:rPr>
        <w:rFonts w:ascii="IranNastaliq" w:hAnsi="IranNastaliq" w:cs="IranNastaliq" w:hint="cs"/>
        <w:sz w:val="40"/>
        <w:szCs w:val="40"/>
        <w:rtl/>
      </w:rPr>
      <w:t>3149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EC" w:rsidRDefault="00B236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2F73"/>
    <w:multiLevelType w:val="hybridMultilevel"/>
    <w:tmpl w:val="D62AAF88"/>
    <w:lvl w:ilvl="0" w:tplc="60B0B3AE"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1144"/>
    <w:rsid w:val="00002C23"/>
    <w:rsid w:val="00003F84"/>
    <w:rsid w:val="00004BB5"/>
    <w:rsid w:val="00004D22"/>
    <w:rsid w:val="00004EE9"/>
    <w:rsid w:val="000054CE"/>
    <w:rsid w:val="00006971"/>
    <w:rsid w:val="00006B59"/>
    <w:rsid w:val="0001067F"/>
    <w:rsid w:val="00012757"/>
    <w:rsid w:val="0001281A"/>
    <w:rsid w:val="00012D02"/>
    <w:rsid w:val="00015A8B"/>
    <w:rsid w:val="000165C8"/>
    <w:rsid w:val="0001727D"/>
    <w:rsid w:val="00017320"/>
    <w:rsid w:val="000174C4"/>
    <w:rsid w:val="00017FA2"/>
    <w:rsid w:val="0002020B"/>
    <w:rsid w:val="0002082B"/>
    <w:rsid w:val="000228A2"/>
    <w:rsid w:val="0002304C"/>
    <w:rsid w:val="00024D14"/>
    <w:rsid w:val="00024EE6"/>
    <w:rsid w:val="000307D8"/>
    <w:rsid w:val="000308BC"/>
    <w:rsid w:val="00032028"/>
    <w:rsid w:val="000324F1"/>
    <w:rsid w:val="00032D7C"/>
    <w:rsid w:val="00033253"/>
    <w:rsid w:val="00034534"/>
    <w:rsid w:val="000355A4"/>
    <w:rsid w:val="00035E7A"/>
    <w:rsid w:val="0003630C"/>
    <w:rsid w:val="000400D6"/>
    <w:rsid w:val="00040345"/>
    <w:rsid w:val="00041FE0"/>
    <w:rsid w:val="0004246E"/>
    <w:rsid w:val="00042EAF"/>
    <w:rsid w:val="00043320"/>
    <w:rsid w:val="00045B15"/>
    <w:rsid w:val="0004638D"/>
    <w:rsid w:val="00052BA3"/>
    <w:rsid w:val="00055710"/>
    <w:rsid w:val="00055E7C"/>
    <w:rsid w:val="00055FE5"/>
    <w:rsid w:val="000568DB"/>
    <w:rsid w:val="00056A24"/>
    <w:rsid w:val="00056B7E"/>
    <w:rsid w:val="00061714"/>
    <w:rsid w:val="0006363E"/>
    <w:rsid w:val="00065B8A"/>
    <w:rsid w:val="00066389"/>
    <w:rsid w:val="00067821"/>
    <w:rsid w:val="00067BE0"/>
    <w:rsid w:val="00067EDF"/>
    <w:rsid w:val="00067F32"/>
    <w:rsid w:val="00070613"/>
    <w:rsid w:val="00072E94"/>
    <w:rsid w:val="0007322D"/>
    <w:rsid w:val="00073524"/>
    <w:rsid w:val="00074102"/>
    <w:rsid w:val="0007514B"/>
    <w:rsid w:val="00075812"/>
    <w:rsid w:val="0007657D"/>
    <w:rsid w:val="0007782F"/>
    <w:rsid w:val="0007798B"/>
    <w:rsid w:val="0008087F"/>
    <w:rsid w:val="00080DFF"/>
    <w:rsid w:val="00082CB3"/>
    <w:rsid w:val="0008440B"/>
    <w:rsid w:val="00084DF3"/>
    <w:rsid w:val="00085990"/>
    <w:rsid w:val="00085E06"/>
    <w:rsid w:val="00085ED5"/>
    <w:rsid w:val="00086889"/>
    <w:rsid w:val="00087CDA"/>
    <w:rsid w:val="0009033B"/>
    <w:rsid w:val="00090865"/>
    <w:rsid w:val="00091CCD"/>
    <w:rsid w:val="0009245B"/>
    <w:rsid w:val="0009430B"/>
    <w:rsid w:val="000958FA"/>
    <w:rsid w:val="00095DB4"/>
    <w:rsid w:val="00096370"/>
    <w:rsid w:val="00096DAB"/>
    <w:rsid w:val="000A1A51"/>
    <w:rsid w:val="000A2DA3"/>
    <w:rsid w:val="000A2EF7"/>
    <w:rsid w:val="000A3013"/>
    <w:rsid w:val="000A40AB"/>
    <w:rsid w:val="000A68B7"/>
    <w:rsid w:val="000A6BD3"/>
    <w:rsid w:val="000A72AA"/>
    <w:rsid w:val="000B035B"/>
    <w:rsid w:val="000B2258"/>
    <w:rsid w:val="000B3669"/>
    <w:rsid w:val="000B3A52"/>
    <w:rsid w:val="000B3E07"/>
    <w:rsid w:val="000B47F9"/>
    <w:rsid w:val="000B77BD"/>
    <w:rsid w:val="000B7AA0"/>
    <w:rsid w:val="000C0A3C"/>
    <w:rsid w:val="000C405A"/>
    <w:rsid w:val="000C4923"/>
    <w:rsid w:val="000C7029"/>
    <w:rsid w:val="000D16F1"/>
    <w:rsid w:val="000D2D0D"/>
    <w:rsid w:val="000D5537"/>
    <w:rsid w:val="000D5800"/>
    <w:rsid w:val="000D5EAD"/>
    <w:rsid w:val="000D7C8E"/>
    <w:rsid w:val="000E0132"/>
    <w:rsid w:val="000E1CD4"/>
    <w:rsid w:val="000E2C50"/>
    <w:rsid w:val="000F1897"/>
    <w:rsid w:val="000F2C18"/>
    <w:rsid w:val="000F393F"/>
    <w:rsid w:val="000F401F"/>
    <w:rsid w:val="000F4C74"/>
    <w:rsid w:val="000F596E"/>
    <w:rsid w:val="000F62FB"/>
    <w:rsid w:val="000F699E"/>
    <w:rsid w:val="000F7E72"/>
    <w:rsid w:val="0010131B"/>
    <w:rsid w:val="00101E2D"/>
    <w:rsid w:val="00101FDA"/>
    <w:rsid w:val="00102405"/>
    <w:rsid w:val="00102CEB"/>
    <w:rsid w:val="00103BC8"/>
    <w:rsid w:val="00104C5E"/>
    <w:rsid w:val="00110FD7"/>
    <w:rsid w:val="00113833"/>
    <w:rsid w:val="00115D02"/>
    <w:rsid w:val="00116015"/>
    <w:rsid w:val="00116AA9"/>
    <w:rsid w:val="00117955"/>
    <w:rsid w:val="00117DCD"/>
    <w:rsid w:val="001201D2"/>
    <w:rsid w:val="00122C26"/>
    <w:rsid w:val="00123542"/>
    <w:rsid w:val="00124D04"/>
    <w:rsid w:val="00125085"/>
    <w:rsid w:val="0012715A"/>
    <w:rsid w:val="001272A8"/>
    <w:rsid w:val="001314EC"/>
    <w:rsid w:val="001323AE"/>
    <w:rsid w:val="00133138"/>
    <w:rsid w:val="00133D00"/>
    <w:rsid w:val="00133E1D"/>
    <w:rsid w:val="0013451B"/>
    <w:rsid w:val="0013617D"/>
    <w:rsid w:val="00136442"/>
    <w:rsid w:val="00140F67"/>
    <w:rsid w:val="0014111F"/>
    <w:rsid w:val="0014124B"/>
    <w:rsid w:val="0014171E"/>
    <w:rsid w:val="001419F0"/>
    <w:rsid w:val="00141D36"/>
    <w:rsid w:val="00142955"/>
    <w:rsid w:val="001457CA"/>
    <w:rsid w:val="00150884"/>
    <w:rsid w:val="00150D4B"/>
    <w:rsid w:val="00150D78"/>
    <w:rsid w:val="00152670"/>
    <w:rsid w:val="00154CD9"/>
    <w:rsid w:val="00160517"/>
    <w:rsid w:val="001624B7"/>
    <w:rsid w:val="001655A7"/>
    <w:rsid w:val="00166DD8"/>
    <w:rsid w:val="001712D6"/>
    <w:rsid w:val="00171B2C"/>
    <w:rsid w:val="00172089"/>
    <w:rsid w:val="00172511"/>
    <w:rsid w:val="001728DB"/>
    <w:rsid w:val="001729CC"/>
    <w:rsid w:val="001735CE"/>
    <w:rsid w:val="00173B7E"/>
    <w:rsid w:val="00174205"/>
    <w:rsid w:val="001757C8"/>
    <w:rsid w:val="00175BEA"/>
    <w:rsid w:val="0017770E"/>
    <w:rsid w:val="00177934"/>
    <w:rsid w:val="00180EBF"/>
    <w:rsid w:val="001817C0"/>
    <w:rsid w:val="00181B55"/>
    <w:rsid w:val="0018205E"/>
    <w:rsid w:val="00183807"/>
    <w:rsid w:val="00185608"/>
    <w:rsid w:val="00185C48"/>
    <w:rsid w:val="00186EF5"/>
    <w:rsid w:val="001875A0"/>
    <w:rsid w:val="00187AB7"/>
    <w:rsid w:val="001918DF"/>
    <w:rsid w:val="00192A6A"/>
    <w:rsid w:val="00193E57"/>
    <w:rsid w:val="0019494E"/>
    <w:rsid w:val="00194B12"/>
    <w:rsid w:val="00197609"/>
    <w:rsid w:val="00197C5F"/>
    <w:rsid w:val="00197CDD"/>
    <w:rsid w:val="00197FD1"/>
    <w:rsid w:val="001A0F88"/>
    <w:rsid w:val="001A231C"/>
    <w:rsid w:val="001A4796"/>
    <w:rsid w:val="001A54E5"/>
    <w:rsid w:val="001A561C"/>
    <w:rsid w:val="001A598F"/>
    <w:rsid w:val="001A640A"/>
    <w:rsid w:val="001A674D"/>
    <w:rsid w:val="001A6CC4"/>
    <w:rsid w:val="001A6E44"/>
    <w:rsid w:val="001A7E44"/>
    <w:rsid w:val="001B208F"/>
    <w:rsid w:val="001B4CD5"/>
    <w:rsid w:val="001B5722"/>
    <w:rsid w:val="001B5F74"/>
    <w:rsid w:val="001B7409"/>
    <w:rsid w:val="001B7E34"/>
    <w:rsid w:val="001C0673"/>
    <w:rsid w:val="001C367D"/>
    <w:rsid w:val="001C5A1C"/>
    <w:rsid w:val="001D0FC3"/>
    <w:rsid w:val="001D15C6"/>
    <w:rsid w:val="001D172E"/>
    <w:rsid w:val="001D24F8"/>
    <w:rsid w:val="001D2D91"/>
    <w:rsid w:val="001D3D66"/>
    <w:rsid w:val="001D407D"/>
    <w:rsid w:val="001D487F"/>
    <w:rsid w:val="001D4F0C"/>
    <w:rsid w:val="001D538D"/>
    <w:rsid w:val="001D542D"/>
    <w:rsid w:val="001D6214"/>
    <w:rsid w:val="001D65C0"/>
    <w:rsid w:val="001D6644"/>
    <w:rsid w:val="001D6E76"/>
    <w:rsid w:val="001D7D5B"/>
    <w:rsid w:val="001D7DDF"/>
    <w:rsid w:val="001E084D"/>
    <w:rsid w:val="001E13CB"/>
    <w:rsid w:val="001E2153"/>
    <w:rsid w:val="001E24C2"/>
    <w:rsid w:val="001E2702"/>
    <w:rsid w:val="001E3015"/>
    <w:rsid w:val="001E306E"/>
    <w:rsid w:val="001E329E"/>
    <w:rsid w:val="001E3FB0"/>
    <w:rsid w:val="001E446E"/>
    <w:rsid w:val="001E47CF"/>
    <w:rsid w:val="001E4CFE"/>
    <w:rsid w:val="001E4F0D"/>
    <w:rsid w:val="001E4FFF"/>
    <w:rsid w:val="001E57A0"/>
    <w:rsid w:val="001E6153"/>
    <w:rsid w:val="001E6D5F"/>
    <w:rsid w:val="001E7A15"/>
    <w:rsid w:val="001F0363"/>
    <w:rsid w:val="001F12FF"/>
    <w:rsid w:val="001F1E71"/>
    <w:rsid w:val="001F2E3E"/>
    <w:rsid w:val="001F45B9"/>
    <w:rsid w:val="001F4F00"/>
    <w:rsid w:val="001F5089"/>
    <w:rsid w:val="001F579E"/>
    <w:rsid w:val="001F5EA9"/>
    <w:rsid w:val="001F7784"/>
    <w:rsid w:val="00200517"/>
    <w:rsid w:val="00201ABF"/>
    <w:rsid w:val="002043CB"/>
    <w:rsid w:val="00205C94"/>
    <w:rsid w:val="002113A6"/>
    <w:rsid w:val="00212103"/>
    <w:rsid w:val="002129DF"/>
    <w:rsid w:val="00213CB2"/>
    <w:rsid w:val="002147C6"/>
    <w:rsid w:val="00214DCA"/>
    <w:rsid w:val="002153E5"/>
    <w:rsid w:val="002161BC"/>
    <w:rsid w:val="00216B2D"/>
    <w:rsid w:val="002200AF"/>
    <w:rsid w:val="002218FB"/>
    <w:rsid w:val="00221A38"/>
    <w:rsid w:val="002222D7"/>
    <w:rsid w:val="00224688"/>
    <w:rsid w:val="002249BB"/>
    <w:rsid w:val="00224C0A"/>
    <w:rsid w:val="00225626"/>
    <w:rsid w:val="00230E68"/>
    <w:rsid w:val="002310AB"/>
    <w:rsid w:val="002335DC"/>
    <w:rsid w:val="00233DA0"/>
    <w:rsid w:val="002356AD"/>
    <w:rsid w:val="002376A5"/>
    <w:rsid w:val="00237716"/>
    <w:rsid w:val="00237944"/>
    <w:rsid w:val="00237C51"/>
    <w:rsid w:val="002417C9"/>
    <w:rsid w:val="00242034"/>
    <w:rsid w:val="0024272A"/>
    <w:rsid w:val="00243187"/>
    <w:rsid w:val="002438F0"/>
    <w:rsid w:val="002439FA"/>
    <w:rsid w:val="00243AC2"/>
    <w:rsid w:val="00250DF3"/>
    <w:rsid w:val="002512C8"/>
    <w:rsid w:val="00251FA6"/>
    <w:rsid w:val="002529C5"/>
    <w:rsid w:val="00253DFF"/>
    <w:rsid w:val="00255621"/>
    <w:rsid w:val="00255E60"/>
    <w:rsid w:val="00255EED"/>
    <w:rsid w:val="00256DF3"/>
    <w:rsid w:val="002641EF"/>
    <w:rsid w:val="002654DA"/>
    <w:rsid w:val="00265BAA"/>
    <w:rsid w:val="00266ADD"/>
    <w:rsid w:val="00270294"/>
    <w:rsid w:val="002705A8"/>
    <w:rsid w:val="00271A3E"/>
    <w:rsid w:val="00271AA0"/>
    <w:rsid w:val="00274187"/>
    <w:rsid w:val="00276955"/>
    <w:rsid w:val="002802A7"/>
    <w:rsid w:val="00281E24"/>
    <w:rsid w:val="00282EB7"/>
    <w:rsid w:val="00284D82"/>
    <w:rsid w:val="00285976"/>
    <w:rsid w:val="00285FD3"/>
    <w:rsid w:val="002914BD"/>
    <w:rsid w:val="002917B5"/>
    <w:rsid w:val="002936F0"/>
    <w:rsid w:val="0029602F"/>
    <w:rsid w:val="00296F7B"/>
    <w:rsid w:val="00297263"/>
    <w:rsid w:val="002A0134"/>
    <w:rsid w:val="002A07C1"/>
    <w:rsid w:val="002A10A6"/>
    <w:rsid w:val="002A17A9"/>
    <w:rsid w:val="002A1C68"/>
    <w:rsid w:val="002A337A"/>
    <w:rsid w:val="002A3BA7"/>
    <w:rsid w:val="002A3EDB"/>
    <w:rsid w:val="002A4F74"/>
    <w:rsid w:val="002A531D"/>
    <w:rsid w:val="002A635A"/>
    <w:rsid w:val="002A6559"/>
    <w:rsid w:val="002A6B60"/>
    <w:rsid w:val="002A7E80"/>
    <w:rsid w:val="002B18EB"/>
    <w:rsid w:val="002B37E2"/>
    <w:rsid w:val="002B4116"/>
    <w:rsid w:val="002B6FA8"/>
    <w:rsid w:val="002B7D25"/>
    <w:rsid w:val="002C0B58"/>
    <w:rsid w:val="002C1C6D"/>
    <w:rsid w:val="002C4465"/>
    <w:rsid w:val="002C56FD"/>
    <w:rsid w:val="002C6FDE"/>
    <w:rsid w:val="002C7AE7"/>
    <w:rsid w:val="002C7F32"/>
    <w:rsid w:val="002D347F"/>
    <w:rsid w:val="002D3A38"/>
    <w:rsid w:val="002D3D9D"/>
    <w:rsid w:val="002D49E4"/>
    <w:rsid w:val="002D61FE"/>
    <w:rsid w:val="002D6202"/>
    <w:rsid w:val="002E4025"/>
    <w:rsid w:val="002E450B"/>
    <w:rsid w:val="002E63A8"/>
    <w:rsid w:val="002E6DC6"/>
    <w:rsid w:val="002E73F9"/>
    <w:rsid w:val="002E7D1A"/>
    <w:rsid w:val="002F0079"/>
    <w:rsid w:val="002F05B9"/>
    <w:rsid w:val="002F1F11"/>
    <w:rsid w:val="002F34AE"/>
    <w:rsid w:val="002F4FE7"/>
    <w:rsid w:val="002F5E7D"/>
    <w:rsid w:val="002F60FF"/>
    <w:rsid w:val="002F7083"/>
    <w:rsid w:val="003011EB"/>
    <w:rsid w:val="003045F2"/>
    <w:rsid w:val="003059EC"/>
    <w:rsid w:val="00305AB2"/>
    <w:rsid w:val="00307BD8"/>
    <w:rsid w:val="00307CF7"/>
    <w:rsid w:val="00311DBB"/>
    <w:rsid w:val="003121D2"/>
    <w:rsid w:val="003129E6"/>
    <w:rsid w:val="00313312"/>
    <w:rsid w:val="003144AA"/>
    <w:rsid w:val="003147A5"/>
    <w:rsid w:val="00315762"/>
    <w:rsid w:val="00317A33"/>
    <w:rsid w:val="00320F6F"/>
    <w:rsid w:val="00323E56"/>
    <w:rsid w:val="00325282"/>
    <w:rsid w:val="00331330"/>
    <w:rsid w:val="00331594"/>
    <w:rsid w:val="00337BBE"/>
    <w:rsid w:val="00340BA3"/>
    <w:rsid w:val="003416BD"/>
    <w:rsid w:val="003465EA"/>
    <w:rsid w:val="003473F7"/>
    <w:rsid w:val="00352772"/>
    <w:rsid w:val="00357798"/>
    <w:rsid w:val="003653EA"/>
    <w:rsid w:val="00365ABC"/>
    <w:rsid w:val="0036629E"/>
    <w:rsid w:val="00366400"/>
    <w:rsid w:val="0036674B"/>
    <w:rsid w:val="003674DD"/>
    <w:rsid w:val="0037133C"/>
    <w:rsid w:val="00371AFD"/>
    <w:rsid w:val="00371E01"/>
    <w:rsid w:val="00374A34"/>
    <w:rsid w:val="00375978"/>
    <w:rsid w:val="0037603F"/>
    <w:rsid w:val="0037773F"/>
    <w:rsid w:val="003805E8"/>
    <w:rsid w:val="00380AA8"/>
    <w:rsid w:val="00380FA5"/>
    <w:rsid w:val="00381888"/>
    <w:rsid w:val="0038203E"/>
    <w:rsid w:val="003830EC"/>
    <w:rsid w:val="00383978"/>
    <w:rsid w:val="00386325"/>
    <w:rsid w:val="00386821"/>
    <w:rsid w:val="00386B0B"/>
    <w:rsid w:val="00390394"/>
    <w:rsid w:val="00390907"/>
    <w:rsid w:val="00390FDD"/>
    <w:rsid w:val="0039106F"/>
    <w:rsid w:val="003913A5"/>
    <w:rsid w:val="00392FB6"/>
    <w:rsid w:val="00393C9C"/>
    <w:rsid w:val="0039404D"/>
    <w:rsid w:val="0039547E"/>
    <w:rsid w:val="003963D7"/>
    <w:rsid w:val="00396F28"/>
    <w:rsid w:val="00397181"/>
    <w:rsid w:val="00397586"/>
    <w:rsid w:val="003A08D5"/>
    <w:rsid w:val="003A1A05"/>
    <w:rsid w:val="003A1B2A"/>
    <w:rsid w:val="003A2654"/>
    <w:rsid w:val="003A3296"/>
    <w:rsid w:val="003A39B9"/>
    <w:rsid w:val="003A5E3B"/>
    <w:rsid w:val="003A5FAE"/>
    <w:rsid w:val="003A6A76"/>
    <w:rsid w:val="003A7694"/>
    <w:rsid w:val="003A7D5D"/>
    <w:rsid w:val="003B05B6"/>
    <w:rsid w:val="003B152C"/>
    <w:rsid w:val="003B1889"/>
    <w:rsid w:val="003B22CE"/>
    <w:rsid w:val="003B431D"/>
    <w:rsid w:val="003B47A2"/>
    <w:rsid w:val="003B4FD3"/>
    <w:rsid w:val="003B6B27"/>
    <w:rsid w:val="003B78B4"/>
    <w:rsid w:val="003C06BF"/>
    <w:rsid w:val="003C2E8C"/>
    <w:rsid w:val="003C3D25"/>
    <w:rsid w:val="003C3EEF"/>
    <w:rsid w:val="003C5AED"/>
    <w:rsid w:val="003C63D9"/>
    <w:rsid w:val="003C7899"/>
    <w:rsid w:val="003D242E"/>
    <w:rsid w:val="003D28EC"/>
    <w:rsid w:val="003D2F0A"/>
    <w:rsid w:val="003D3208"/>
    <w:rsid w:val="003D3A97"/>
    <w:rsid w:val="003D5005"/>
    <w:rsid w:val="003D501F"/>
    <w:rsid w:val="003D506B"/>
    <w:rsid w:val="003D563F"/>
    <w:rsid w:val="003D654F"/>
    <w:rsid w:val="003E1813"/>
    <w:rsid w:val="003E1E58"/>
    <w:rsid w:val="003E214B"/>
    <w:rsid w:val="003E2BAB"/>
    <w:rsid w:val="003E2F09"/>
    <w:rsid w:val="003E55A7"/>
    <w:rsid w:val="003E60C8"/>
    <w:rsid w:val="003E6512"/>
    <w:rsid w:val="003E7B37"/>
    <w:rsid w:val="003E7E0A"/>
    <w:rsid w:val="003F0EA0"/>
    <w:rsid w:val="003F2352"/>
    <w:rsid w:val="003F24D7"/>
    <w:rsid w:val="003F32F9"/>
    <w:rsid w:val="003F4BC7"/>
    <w:rsid w:val="003F5792"/>
    <w:rsid w:val="003F5A17"/>
    <w:rsid w:val="003F5CF6"/>
    <w:rsid w:val="003F699A"/>
    <w:rsid w:val="00400A67"/>
    <w:rsid w:val="004012E3"/>
    <w:rsid w:val="004032AD"/>
    <w:rsid w:val="00403816"/>
    <w:rsid w:val="00405199"/>
    <w:rsid w:val="00405AFE"/>
    <w:rsid w:val="00406A8E"/>
    <w:rsid w:val="00406AD4"/>
    <w:rsid w:val="004079AD"/>
    <w:rsid w:val="00410699"/>
    <w:rsid w:val="00410DBA"/>
    <w:rsid w:val="00410E44"/>
    <w:rsid w:val="004140BD"/>
    <w:rsid w:val="00414312"/>
    <w:rsid w:val="00415360"/>
    <w:rsid w:val="00417158"/>
    <w:rsid w:val="0041765C"/>
    <w:rsid w:val="00420D1C"/>
    <w:rsid w:val="00421843"/>
    <w:rsid w:val="00421FBA"/>
    <w:rsid w:val="004225E8"/>
    <w:rsid w:val="004228CD"/>
    <w:rsid w:val="00425B41"/>
    <w:rsid w:val="00425C70"/>
    <w:rsid w:val="00426E75"/>
    <w:rsid w:val="00427473"/>
    <w:rsid w:val="00430898"/>
    <w:rsid w:val="00430D31"/>
    <w:rsid w:val="0043299C"/>
    <w:rsid w:val="00434BAA"/>
    <w:rsid w:val="00436153"/>
    <w:rsid w:val="004368A6"/>
    <w:rsid w:val="00436BF1"/>
    <w:rsid w:val="00437B22"/>
    <w:rsid w:val="004402A2"/>
    <w:rsid w:val="00441F9C"/>
    <w:rsid w:val="0044206C"/>
    <w:rsid w:val="004421BF"/>
    <w:rsid w:val="00442FE7"/>
    <w:rsid w:val="00443242"/>
    <w:rsid w:val="0044367E"/>
    <w:rsid w:val="00444D20"/>
    <w:rsid w:val="0044591E"/>
    <w:rsid w:val="004463E9"/>
    <w:rsid w:val="00446FAB"/>
    <w:rsid w:val="00451F51"/>
    <w:rsid w:val="00453913"/>
    <w:rsid w:val="00453C63"/>
    <w:rsid w:val="00455B91"/>
    <w:rsid w:val="00460BA1"/>
    <w:rsid w:val="00460D6C"/>
    <w:rsid w:val="0046289D"/>
    <w:rsid w:val="00462EF8"/>
    <w:rsid w:val="004651D2"/>
    <w:rsid w:val="00465D26"/>
    <w:rsid w:val="004679F8"/>
    <w:rsid w:val="00470311"/>
    <w:rsid w:val="00470AE8"/>
    <w:rsid w:val="0047169D"/>
    <w:rsid w:val="004719A5"/>
    <w:rsid w:val="00471CB6"/>
    <w:rsid w:val="00473DE7"/>
    <w:rsid w:val="00473E37"/>
    <w:rsid w:val="00473E70"/>
    <w:rsid w:val="00475125"/>
    <w:rsid w:val="00475708"/>
    <w:rsid w:val="00475CE9"/>
    <w:rsid w:val="0047693D"/>
    <w:rsid w:val="00477C63"/>
    <w:rsid w:val="00482584"/>
    <w:rsid w:val="00483201"/>
    <w:rsid w:val="00483970"/>
    <w:rsid w:val="00485B8F"/>
    <w:rsid w:val="00485EF9"/>
    <w:rsid w:val="00486254"/>
    <w:rsid w:val="00486A10"/>
    <w:rsid w:val="00487452"/>
    <w:rsid w:val="00487A72"/>
    <w:rsid w:val="004904AE"/>
    <w:rsid w:val="00492A8D"/>
    <w:rsid w:val="00495C27"/>
    <w:rsid w:val="0049617E"/>
    <w:rsid w:val="00497E2A"/>
    <w:rsid w:val="004A05CE"/>
    <w:rsid w:val="004A072E"/>
    <w:rsid w:val="004A270F"/>
    <w:rsid w:val="004A4EE6"/>
    <w:rsid w:val="004A54BE"/>
    <w:rsid w:val="004A6DB5"/>
    <w:rsid w:val="004A72C8"/>
    <w:rsid w:val="004B0488"/>
    <w:rsid w:val="004B0F29"/>
    <w:rsid w:val="004B1A4B"/>
    <w:rsid w:val="004B1D2E"/>
    <w:rsid w:val="004B25A2"/>
    <w:rsid w:val="004B337F"/>
    <w:rsid w:val="004B408A"/>
    <w:rsid w:val="004B44B9"/>
    <w:rsid w:val="004B4A23"/>
    <w:rsid w:val="004B4DD3"/>
    <w:rsid w:val="004B7CAC"/>
    <w:rsid w:val="004C042A"/>
    <w:rsid w:val="004C08A6"/>
    <w:rsid w:val="004C0E07"/>
    <w:rsid w:val="004C196E"/>
    <w:rsid w:val="004C2FF0"/>
    <w:rsid w:val="004C34F9"/>
    <w:rsid w:val="004C376D"/>
    <w:rsid w:val="004C76B2"/>
    <w:rsid w:val="004D2760"/>
    <w:rsid w:val="004D2EF6"/>
    <w:rsid w:val="004D39B5"/>
    <w:rsid w:val="004D4081"/>
    <w:rsid w:val="004E3035"/>
    <w:rsid w:val="004E4308"/>
    <w:rsid w:val="004E4341"/>
    <w:rsid w:val="004E4457"/>
    <w:rsid w:val="004E4B64"/>
    <w:rsid w:val="004E516D"/>
    <w:rsid w:val="004E5657"/>
    <w:rsid w:val="004E5C7D"/>
    <w:rsid w:val="004E72F9"/>
    <w:rsid w:val="004E77D1"/>
    <w:rsid w:val="004E7C57"/>
    <w:rsid w:val="004E7CC1"/>
    <w:rsid w:val="004F11AC"/>
    <w:rsid w:val="004F30A0"/>
    <w:rsid w:val="004F3596"/>
    <w:rsid w:val="004F464B"/>
    <w:rsid w:val="004F5955"/>
    <w:rsid w:val="004F5D13"/>
    <w:rsid w:val="004F642F"/>
    <w:rsid w:val="004F65CC"/>
    <w:rsid w:val="004F734B"/>
    <w:rsid w:val="005035BB"/>
    <w:rsid w:val="0050475C"/>
    <w:rsid w:val="0050571D"/>
    <w:rsid w:val="00506C9A"/>
    <w:rsid w:val="0050711E"/>
    <w:rsid w:val="00511E3E"/>
    <w:rsid w:val="00511F96"/>
    <w:rsid w:val="005126F1"/>
    <w:rsid w:val="00513AE6"/>
    <w:rsid w:val="005146A0"/>
    <w:rsid w:val="00516328"/>
    <w:rsid w:val="00516352"/>
    <w:rsid w:val="00516C49"/>
    <w:rsid w:val="00516DD5"/>
    <w:rsid w:val="005172E5"/>
    <w:rsid w:val="005222D6"/>
    <w:rsid w:val="00522624"/>
    <w:rsid w:val="00522A03"/>
    <w:rsid w:val="00524373"/>
    <w:rsid w:val="00526A86"/>
    <w:rsid w:val="005309B9"/>
    <w:rsid w:val="00530FD7"/>
    <w:rsid w:val="00530FEC"/>
    <w:rsid w:val="00531383"/>
    <w:rsid w:val="0053269B"/>
    <w:rsid w:val="00533B47"/>
    <w:rsid w:val="00536070"/>
    <w:rsid w:val="00537252"/>
    <w:rsid w:val="00537B8A"/>
    <w:rsid w:val="0054224E"/>
    <w:rsid w:val="00543C26"/>
    <w:rsid w:val="00544502"/>
    <w:rsid w:val="005446F9"/>
    <w:rsid w:val="005504ED"/>
    <w:rsid w:val="005511D0"/>
    <w:rsid w:val="00551F93"/>
    <w:rsid w:val="00555F18"/>
    <w:rsid w:val="00557AAA"/>
    <w:rsid w:val="00566F4C"/>
    <w:rsid w:val="00567E0A"/>
    <w:rsid w:val="00567E15"/>
    <w:rsid w:val="005701BC"/>
    <w:rsid w:val="00571F16"/>
    <w:rsid w:val="00572E2D"/>
    <w:rsid w:val="00573557"/>
    <w:rsid w:val="005754BD"/>
    <w:rsid w:val="005762A1"/>
    <w:rsid w:val="005764AC"/>
    <w:rsid w:val="005814EA"/>
    <w:rsid w:val="00584066"/>
    <w:rsid w:val="00587794"/>
    <w:rsid w:val="005906C9"/>
    <w:rsid w:val="00592103"/>
    <w:rsid w:val="00592E8C"/>
    <w:rsid w:val="005941DD"/>
    <w:rsid w:val="0059441A"/>
    <w:rsid w:val="0059467B"/>
    <w:rsid w:val="00595355"/>
    <w:rsid w:val="00596B45"/>
    <w:rsid w:val="005A0020"/>
    <w:rsid w:val="005A1280"/>
    <w:rsid w:val="005A2462"/>
    <w:rsid w:val="005A2833"/>
    <w:rsid w:val="005A2913"/>
    <w:rsid w:val="005A545E"/>
    <w:rsid w:val="005A5862"/>
    <w:rsid w:val="005A6BB8"/>
    <w:rsid w:val="005A71EE"/>
    <w:rsid w:val="005B0852"/>
    <w:rsid w:val="005B1A37"/>
    <w:rsid w:val="005B259A"/>
    <w:rsid w:val="005B60B2"/>
    <w:rsid w:val="005B640C"/>
    <w:rsid w:val="005B70A8"/>
    <w:rsid w:val="005C06AE"/>
    <w:rsid w:val="005C1CDE"/>
    <w:rsid w:val="005C1DAB"/>
    <w:rsid w:val="005C1F7C"/>
    <w:rsid w:val="005C32E5"/>
    <w:rsid w:val="005C3A73"/>
    <w:rsid w:val="005C56E4"/>
    <w:rsid w:val="005C5CEF"/>
    <w:rsid w:val="005C60BE"/>
    <w:rsid w:val="005C679B"/>
    <w:rsid w:val="005C7AF0"/>
    <w:rsid w:val="005C7EA8"/>
    <w:rsid w:val="005D0BC0"/>
    <w:rsid w:val="005D119E"/>
    <w:rsid w:val="005D28EB"/>
    <w:rsid w:val="005D3501"/>
    <w:rsid w:val="005D6E08"/>
    <w:rsid w:val="005E27FB"/>
    <w:rsid w:val="005E3494"/>
    <w:rsid w:val="005E3B55"/>
    <w:rsid w:val="005E3EFA"/>
    <w:rsid w:val="005E445A"/>
    <w:rsid w:val="005E45D2"/>
    <w:rsid w:val="005E6333"/>
    <w:rsid w:val="005E6627"/>
    <w:rsid w:val="005F1457"/>
    <w:rsid w:val="005F2D68"/>
    <w:rsid w:val="005F3C60"/>
    <w:rsid w:val="005F55C2"/>
    <w:rsid w:val="005F5A58"/>
    <w:rsid w:val="005F6974"/>
    <w:rsid w:val="005F6EB6"/>
    <w:rsid w:val="00602636"/>
    <w:rsid w:val="00604FAF"/>
    <w:rsid w:val="006051D5"/>
    <w:rsid w:val="00605DE0"/>
    <w:rsid w:val="00606A7A"/>
    <w:rsid w:val="00606ECA"/>
    <w:rsid w:val="00610C18"/>
    <w:rsid w:val="00610E94"/>
    <w:rsid w:val="00612385"/>
    <w:rsid w:val="00612E97"/>
    <w:rsid w:val="006134B2"/>
    <w:rsid w:val="0061376C"/>
    <w:rsid w:val="00613EBD"/>
    <w:rsid w:val="00615F96"/>
    <w:rsid w:val="00616F98"/>
    <w:rsid w:val="00617CE9"/>
    <w:rsid w:val="00622F7B"/>
    <w:rsid w:val="006244F1"/>
    <w:rsid w:val="00625D4D"/>
    <w:rsid w:val="00626AD1"/>
    <w:rsid w:val="00631764"/>
    <w:rsid w:val="00631FCF"/>
    <w:rsid w:val="006320D6"/>
    <w:rsid w:val="0063295A"/>
    <w:rsid w:val="0063302E"/>
    <w:rsid w:val="0063319A"/>
    <w:rsid w:val="006343AD"/>
    <w:rsid w:val="006353C1"/>
    <w:rsid w:val="00636EFA"/>
    <w:rsid w:val="00637757"/>
    <w:rsid w:val="006431DF"/>
    <w:rsid w:val="006438EC"/>
    <w:rsid w:val="00643A08"/>
    <w:rsid w:val="0064462B"/>
    <w:rsid w:val="00645282"/>
    <w:rsid w:val="0064560F"/>
    <w:rsid w:val="00645630"/>
    <w:rsid w:val="0064582C"/>
    <w:rsid w:val="0064706D"/>
    <w:rsid w:val="00647F41"/>
    <w:rsid w:val="006509E8"/>
    <w:rsid w:val="00650E7D"/>
    <w:rsid w:val="0065291B"/>
    <w:rsid w:val="00653610"/>
    <w:rsid w:val="00653F1C"/>
    <w:rsid w:val="006541F0"/>
    <w:rsid w:val="00654BFF"/>
    <w:rsid w:val="006550D6"/>
    <w:rsid w:val="006557AC"/>
    <w:rsid w:val="00657191"/>
    <w:rsid w:val="006605C6"/>
    <w:rsid w:val="0066132B"/>
    <w:rsid w:val="00661D85"/>
    <w:rsid w:val="00661F68"/>
    <w:rsid w:val="0066229C"/>
    <w:rsid w:val="006624BD"/>
    <w:rsid w:val="006636B2"/>
    <w:rsid w:val="006636C5"/>
    <w:rsid w:val="00664945"/>
    <w:rsid w:val="00664CC6"/>
    <w:rsid w:val="00666C13"/>
    <w:rsid w:val="00670311"/>
    <w:rsid w:val="00671B88"/>
    <w:rsid w:val="0067322F"/>
    <w:rsid w:val="006778E6"/>
    <w:rsid w:val="006812D6"/>
    <w:rsid w:val="00681E38"/>
    <w:rsid w:val="00682E4D"/>
    <w:rsid w:val="00684734"/>
    <w:rsid w:val="00684C1D"/>
    <w:rsid w:val="006853D7"/>
    <w:rsid w:val="0068546B"/>
    <w:rsid w:val="0069038F"/>
    <w:rsid w:val="00691273"/>
    <w:rsid w:val="00694787"/>
    <w:rsid w:val="006955AB"/>
    <w:rsid w:val="00695ED4"/>
    <w:rsid w:val="0069696C"/>
    <w:rsid w:val="00696C61"/>
    <w:rsid w:val="00697248"/>
    <w:rsid w:val="00697503"/>
    <w:rsid w:val="006A02BC"/>
    <w:rsid w:val="006A0611"/>
    <w:rsid w:val="006A085A"/>
    <w:rsid w:val="006A1794"/>
    <w:rsid w:val="006A1AD6"/>
    <w:rsid w:val="006A5AC6"/>
    <w:rsid w:val="006A6AB4"/>
    <w:rsid w:val="006A6FFB"/>
    <w:rsid w:val="006A77B5"/>
    <w:rsid w:val="006B1819"/>
    <w:rsid w:val="006B191B"/>
    <w:rsid w:val="006B1E2C"/>
    <w:rsid w:val="006B228A"/>
    <w:rsid w:val="006B2A15"/>
    <w:rsid w:val="006B2B69"/>
    <w:rsid w:val="006B6403"/>
    <w:rsid w:val="006C1076"/>
    <w:rsid w:val="006C1581"/>
    <w:rsid w:val="006C2D40"/>
    <w:rsid w:val="006C4926"/>
    <w:rsid w:val="006C49A6"/>
    <w:rsid w:val="006C4FA1"/>
    <w:rsid w:val="006C5FEE"/>
    <w:rsid w:val="006C7C2D"/>
    <w:rsid w:val="006D01FF"/>
    <w:rsid w:val="006D1BB9"/>
    <w:rsid w:val="006D20E3"/>
    <w:rsid w:val="006D2213"/>
    <w:rsid w:val="006D3A87"/>
    <w:rsid w:val="006D3BAA"/>
    <w:rsid w:val="006E02B6"/>
    <w:rsid w:val="006E0662"/>
    <w:rsid w:val="006E0BCD"/>
    <w:rsid w:val="006E666A"/>
    <w:rsid w:val="006E6AF3"/>
    <w:rsid w:val="006E6FEA"/>
    <w:rsid w:val="006E7483"/>
    <w:rsid w:val="006F01B4"/>
    <w:rsid w:val="006F2161"/>
    <w:rsid w:val="006F2326"/>
    <w:rsid w:val="006F3D64"/>
    <w:rsid w:val="006F54EB"/>
    <w:rsid w:val="006F6120"/>
    <w:rsid w:val="006F662A"/>
    <w:rsid w:val="006F6F6A"/>
    <w:rsid w:val="007006EC"/>
    <w:rsid w:val="00703501"/>
    <w:rsid w:val="007040E3"/>
    <w:rsid w:val="007055E6"/>
    <w:rsid w:val="0070588D"/>
    <w:rsid w:val="007070C9"/>
    <w:rsid w:val="00710AB7"/>
    <w:rsid w:val="007114DB"/>
    <w:rsid w:val="007121E6"/>
    <w:rsid w:val="00712521"/>
    <w:rsid w:val="00713264"/>
    <w:rsid w:val="007146D7"/>
    <w:rsid w:val="00715F3E"/>
    <w:rsid w:val="00716AC0"/>
    <w:rsid w:val="00717BBF"/>
    <w:rsid w:val="00721BE1"/>
    <w:rsid w:val="0072306E"/>
    <w:rsid w:val="00723CE3"/>
    <w:rsid w:val="007247D5"/>
    <w:rsid w:val="007321E6"/>
    <w:rsid w:val="00734062"/>
    <w:rsid w:val="00734D59"/>
    <w:rsid w:val="0073588F"/>
    <w:rsid w:val="0073609B"/>
    <w:rsid w:val="007360F3"/>
    <w:rsid w:val="0073657C"/>
    <w:rsid w:val="00740736"/>
    <w:rsid w:val="007436E4"/>
    <w:rsid w:val="007448A1"/>
    <w:rsid w:val="007449EE"/>
    <w:rsid w:val="007452B3"/>
    <w:rsid w:val="00746284"/>
    <w:rsid w:val="007465E5"/>
    <w:rsid w:val="007469A0"/>
    <w:rsid w:val="00747866"/>
    <w:rsid w:val="0075033E"/>
    <w:rsid w:val="007526A0"/>
    <w:rsid w:val="00752745"/>
    <w:rsid w:val="0075335C"/>
    <w:rsid w:val="00753793"/>
    <w:rsid w:val="00753F85"/>
    <w:rsid w:val="007543BA"/>
    <w:rsid w:val="007549B9"/>
    <w:rsid w:val="007551A4"/>
    <w:rsid w:val="0075531E"/>
    <w:rsid w:val="007553ED"/>
    <w:rsid w:val="007557AC"/>
    <w:rsid w:val="007562E5"/>
    <w:rsid w:val="007563C2"/>
    <w:rsid w:val="00760207"/>
    <w:rsid w:val="00760CEB"/>
    <w:rsid w:val="007610D6"/>
    <w:rsid w:val="007631BF"/>
    <w:rsid w:val="0076665E"/>
    <w:rsid w:val="0076798B"/>
    <w:rsid w:val="007719F4"/>
    <w:rsid w:val="00772185"/>
    <w:rsid w:val="0077337A"/>
    <w:rsid w:val="00773854"/>
    <w:rsid w:val="00774569"/>
    <w:rsid w:val="007747F5"/>
    <w:rsid w:val="007749BC"/>
    <w:rsid w:val="00776D90"/>
    <w:rsid w:val="0077792B"/>
    <w:rsid w:val="00777BA9"/>
    <w:rsid w:val="00780C88"/>
    <w:rsid w:val="00780E25"/>
    <w:rsid w:val="007818F0"/>
    <w:rsid w:val="00781ADC"/>
    <w:rsid w:val="007827A2"/>
    <w:rsid w:val="00782B9C"/>
    <w:rsid w:val="007830A9"/>
    <w:rsid w:val="00783462"/>
    <w:rsid w:val="007835E1"/>
    <w:rsid w:val="00784D65"/>
    <w:rsid w:val="007866AF"/>
    <w:rsid w:val="00787045"/>
    <w:rsid w:val="00787B13"/>
    <w:rsid w:val="00792373"/>
    <w:rsid w:val="0079297E"/>
    <w:rsid w:val="00792FAC"/>
    <w:rsid w:val="00793D2C"/>
    <w:rsid w:val="007A02D4"/>
    <w:rsid w:val="007A3060"/>
    <w:rsid w:val="007A3C34"/>
    <w:rsid w:val="007A5D2F"/>
    <w:rsid w:val="007A60EC"/>
    <w:rsid w:val="007A711F"/>
    <w:rsid w:val="007B0062"/>
    <w:rsid w:val="007B0C82"/>
    <w:rsid w:val="007B22E7"/>
    <w:rsid w:val="007B24C6"/>
    <w:rsid w:val="007B3723"/>
    <w:rsid w:val="007B56BD"/>
    <w:rsid w:val="007B6FEB"/>
    <w:rsid w:val="007C1EF7"/>
    <w:rsid w:val="007C484C"/>
    <w:rsid w:val="007C5259"/>
    <w:rsid w:val="007C6CBB"/>
    <w:rsid w:val="007C710E"/>
    <w:rsid w:val="007D0B88"/>
    <w:rsid w:val="007D1549"/>
    <w:rsid w:val="007D31C9"/>
    <w:rsid w:val="007D3445"/>
    <w:rsid w:val="007D378D"/>
    <w:rsid w:val="007D48EB"/>
    <w:rsid w:val="007D5EBC"/>
    <w:rsid w:val="007D71FD"/>
    <w:rsid w:val="007E03E9"/>
    <w:rsid w:val="007E04EE"/>
    <w:rsid w:val="007E05E9"/>
    <w:rsid w:val="007E1F53"/>
    <w:rsid w:val="007E32AC"/>
    <w:rsid w:val="007E373D"/>
    <w:rsid w:val="007E3CD2"/>
    <w:rsid w:val="007E3E97"/>
    <w:rsid w:val="007E4033"/>
    <w:rsid w:val="007E5041"/>
    <w:rsid w:val="007E59B4"/>
    <w:rsid w:val="007E741A"/>
    <w:rsid w:val="007E7C6F"/>
    <w:rsid w:val="007E7FA7"/>
    <w:rsid w:val="007F0721"/>
    <w:rsid w:val="007F1784"/>
    <w:rsid w:val="007F2AC5"/>
    <w:rsid w:val="007F3919"/>
    <w:rsid w:val="007F4A90"/>
    <w:rsid w:val="007F55F5"/>
    <w:rsid w:val="007F58EB"/>
    <w:rsid w:val="007F6F7B"/>
    <w:rsid w:val="007F7309"/>
    <w:rsid w:val="0080259D"/>
    <w:rsid w:val="00802906"/>
    <w:rsid w:val="00802A35"/>
    <w:rsid w:val="00803501"/>
    <w:rsid w:val="00804149"/>
    <w:rsid w:val="008044DE"/>
    <w:rsid w:val="0080589C"/>
    <w:rsid w:val="00805AA6"/>
    <w:rsid w:val="00807153"/>
    <w:rsid w:val="00807990"/>
    <w:rsid w:val="0080799B"/>
    <w:rsid w:val="00807BE3"/>
    <w:rsid w:val="008101E2"/>
    <w:rsid w:val="008107CE"/>
    <w:rsid w:val="00810C01"/>
    <w:rsid w:val="008115C8"/>
    <w:rsid w:val="00811F02"/>
    <w:rsid w:val="00812A2F"/>
    <w:rsid w:val="00813271"/>
    <w:rsid w:val="00814C90"/>
    <w:rsid w:val="008171D9"/>
    <w:rsid w:val="008205ED"/>
    <w:rsid w:val="00821E9A"/>
    <w:rsid w:val="00822D51"/>
    <w:rsid w:val="0082343E"/>
    <w:rsid w:val="00823DB5"/>
    <w:rsid w:val="008242C5"/>
    <w:rsid w:val="00825863"/>
    <w:rsid w:val="00826692"/>
    <w:rsid w:val="0083258D"/>
    <w:rsid w:val="008331F4"/>
    <w:rsid w:val="00833E87"/>
    <w:rsid w:val="00834C58"/>
    <w:rsid w:val="008363D1"/>
    <w:rsid w:val="0083691F"/>
    <w:rsid w:val="00836E79"/>
    <w:rsid w:val="00837206"/>
    <w:rsid w:val="0083793D"/>
    <w:rsid w:val="0083797D"/>
    <w:rsid w:val="008407A4"/>
    <w:rsid w:val="00842BC3"/>
    <w:rsid w:val="00843A60"/>
    <w:rsid w:val="00844860"/>
    <w:rsid w:val="00844915"/>
    <w:rsid w:val="00845CC4"/>
    <w:rsid w:val="008501B0"/>
    <w:rsid w:val="008505B2"/>
    <w:rsid w:val="00850C11"/>
    <w:rsid w:val="008540F9"/>
    <w:rsid w:val="00855926"/>
    <w:rsid w:val="00855B18"/>
    <w:rsid w:val="008607AA"/>
    <w:rsid w:val="008622F4"/>
    <w:rsid w:val="00862871"/>
    <w:rsid w:val="008644F4"/>
    <w:rsid w:val="0087239C"/>
    <w:rsid w:val="008729E0"/>
    <w:rsid w:val="00873CCD"/>
    <w:rsid w:val="00873EB6"/>
    <w:rsid w:val="00875878"/>
    <w:rsid w:val="008761F8"/>
    <w:rsid w:val="00881221"/>
    <w:rsid w:val="008815A0"/>
    <w:rsid w:val="00883733"/>
    <w:rsid w:val="008849E6"/>
    <w:rsid w:val="00885C4C"/>
    <w:rsid w:val="00886014"/>
    <w:rsid w:val="00886B90"/>
    <w:rsid w:val="00887D8C"/>
    <w:rsid w:val="0089022D"/>
    <w:rsid w:val="00892888"/>
    <w:rsid w:val="0089373C"/>
    <w:rsid w:val="00894641"/>
    <w:rsid w:val="00894E39"/>
    <w:rsid w:val="00895DC5"/>
    <w:rsid w:val="00895F3F"/>
    <w:rsid w:val="0089628F"/>
    <w:rsid w:val="008965D2"/>
    <w:rsid w:val="00897876"/>
    <w:rsid w:val="008A06AE"/>
    <w:rsid w:val="008A236D"/>
    <w:rsid w:val="008A2776"/>
    <w:rsid w:val="008A35CD"/>
    <w:rsid w:val="008A5E96"/>
    <w:rsid w:val="008A6423"/>
    <w:rsid w:val="008A663C"/>
    <w:rsid w:val="008B1676"/>
    <w:rsid w:val="008B2B1A"/>
    <w:rsid w:val="008B34A7"/>
    <w:rsid w:val="008B3728"/>
    <w:rsid w:val="008B386E"/>
    <w:rsid w:val="008B565A"/>
    <w:rsid w:val="008B6EE3"/>
    <w:rsid w:val="008C1BA6"/>
    <w:rsid w:val="008C1EB8"/>
    <w:rsid w:val="008C24AF"/>
    <w:rsid w:val="008C2AD0"/>
    <w:rsid w:val="008C3414"/>
    <w:rsid w:val="008C57C7"/>
    <w:rsid w:val="008C6AC1"/>
    <w:rsid w:val="008C72BD"/>
    <w:rsid w:val="008C75D9"/>
    <w:rsid w:val="008D030F"/>
    <w:rsid w:val="008D2014"/>
    <w:rsid w:val="008D28B4"/>
    <w:rsid w:val="008D36D5"/>
    <w:rsid w:val="008D4082"/>
    <w:rsid w:val="008D46DD"/>
    <w:rsid w:val="008D5115"/>
    <w:rsid w:val="008D6565"/>
    <w:rsid w:val="008E187D"/>
    <w:rsid w:val="008E1E41"/>
    <w:rsid w:val="008E23E6"/>
    <w:rsid w:val="008E2616"/>
    <w:rsid w:val="008E3903"/>
    <w:rsid w:val="008E7EE1"/>
    <w:rsid w:val="008F0836"/>
    <w:rsid w:val="008F1D21"/>
    <w:rsid w:val="008F34DE"/>
    <w:rsid w:val="008F5FAD"/>
    <w:rsid w:val="008F60BC"/>
    <w:rsid w:val="008F63E3"/>
    <w:rsid w:val="008F7E90"/>
    <w:rsid w:val="009004CF"/>
    <w:rsid w:val="00902853"/>
    <w:rsid w:val="0090322D"/>
    <w:rsid w:val="00903587"/>
    <w:rsid w:val="0090611D"/>
    <w:rsid w:val="009063EF"/>
    <w:rsid w:val="0090698A"/>
    <w:rsid w:val="00906D65"/>
    <w:rsid w:val="00907AA2"/>
    <w:rsid w:val="00911175"/>
    <w:rsid w:val="00913C3B"/>
    <w:rsid w:val="00915509"/>
    <w:rsid w:val="0091600B"/>
    <w:rsid w:val="00916C2C"/>
    <w:rsid w:val="009213B1"/>
    <w:rsid w:val="00921637"/>
    <w:rsid w:val="0092340E"/>
    <w:rsid w:val="0092381B"/>
    <w:rsid w:val="00923C1D"/>
    <w:rsid w:val="00925303"/>
    <w:rsid w:val="009255ED"/>
    <w:rsid w:val="009259CB"/>
    <w:rsid w:val="009262DC"/>
    <w:rsid w:val="00926FB1"/>
    <w:rsid w:val="00927388"/>
    <w:rsid w:val="009273B3"/>
    <w:rsid w:val="009274FE"/>
    <w:rsid w:val="0092754B"/>
    <w:rsid w:val="0092759B"/>
    <w:rsid w:val="00932C96"/>
    <w:rsid w:val="00933267"/>
    <w:rsid w:val="0093403D"/>
    <w:rsid w:val="00934375"/>
    <w:rsid w:val="00934ACB"/>
    <w:rsid w:val="009365D2"/>
    <w:rsid w:val="009401AC"/>
    <w:rsid w:val="00941BBA"/>
    <w:rsid w:val="00941E2D"/>
    <w:rsid w:val="0094228E"/>
    <w:rsid w:val="009427CB"/>
    <w:rsid w:val="00943C16"/>
    <w:rsid w:val="0094440D"/>
    <w:rsid w:val="00946F53"/>
    <w:rsid w:val="00950405"/>
    <w:rsid w:val="00952678"/>
    <w:rsid w:val="0095340E"/>
    <w:rsid w:val="00953CB2"/>
    <w:rsid w:val="009613AC"/>
    <w:rsid w:val="00961794"/>
    <w:rsid w:val="00962521"/>
    <w:rsid w:val="0096274F"/>
    <w:rsid w:val="00962D96"/>
    <w:rsid w:val="00967188"/>
    <w:rsid w:val="0096798B"/>
    <w:rsid w:val="009702A0"/>
    <w:rsid w:val="00971267"/>
    <w:rsid w:val="00972885"/>
    <w:rsid w:val="00976F0B"/>
    <w:rsid w:val="00977C25"/>
    <w:rsid w:val="00977EBE"/>
    <w:rsid w:val="00980643"/>
    <w:rsid w:val="00981459"/>
    <w:rsid w:val="009828D2"/>
    <w:rsid w:val="0098364A"/>
    <w:rsid w:val="009843DA"/>
    <w:rsid w:val="00986019"/>
    <w:rsid w:val="00990D0C"/>
    <w:rsid w:val="00993A60"/>
    <w:rsid w:val="0099481C"/>
    <w:rsid w:val="00994ABB"/>
    <w:rsid w:val="00996753"/>
    <w:rsid w:val="00996C57"/>
    <w:rsid w:val="009A1A1B"/>
    <w:rsid w:val="009A1A51"/>
    <w:rsid w:val="009A2947"/>
    <w:rsid w:val="009A329B"/>
    <w:rsid w:val="009A3835"/>
    <w:rsid w:val="009A4F2F"/>
    <w:rsid w:val="009A69B4"/>
    <w:rsid w:val="009B1C82"/>
    <w:rsid w:val="009B1F3E"/>
    <w:rsid w:val="009B2305"/>
    <w:rsid w:val="009B347B"/>
    <w:rsid w:val="009B3B1E"/>
    <w:rsid w:val="009B3ED4"/>
    <w:rsid w:val="009B46BC"/>
    <w:rsid w:val="009B606B"/>
    <w:rsid w:val="009B61C3"/>
    <w:rsid w:val="009B7E42"/>
    <w:rsid w:val="009C07C1"/>
    <w:rsid w:val="009C2569"/>
    <w:rsid w:val="009C375F"/>
    <w:rsid w:val="009C39FA"/>
    <w:rsid w:val="009C3CE1"/>
    <w:rsid w:val="009C6241"/>
    <w:rsid w:val="009C7B4F"/>
    <w:rsid w:val="009D0C31"/>
    <w:rsid w:val="009D1E72"/>
    <w:rsid w:val="009D26F2"/>
    <w:rsid w:val="009D4823"/>
    <w:rsid w:val="009D5FC9"/>
    <w:rsid w:val="009D6114"/>
    <w:rsid w:val="009D662C"/>
    <w:rsid w:val="009D6B50"/>
    <w:rsid w:val="009D7A48"/>
    <w:rsid w:val="009D7EFE"/>
    <w:rsid w:val="009E03A8"/>
    <w:rsid w:val="009E0740"/>
    <w:rsid w:val="009E09D2"/>
    <w:rsid w:val="009E428C"/>
    <w:rsid w:val="009E4AE0"/>
    <w:rsid w:val="009E52AD"/>
    <w:rsid w:val="009F06A1"/>
    <w:rsid w:val="009F20FC"/>
    <w:rsid w:val="009F23A2"/>
    <w:rsid w:val="009F3802"/>
    <w:rsid w:val="009F4611"/>
    <w:rsid w:val="009F4EB3"/>
    <w:rsid w:val="00A00760"/>
    <w:rsid w:val="00A02740"/>
    <w:rsid w:val="00A0365F"/>
    <w:rsid w:val="00A06963"/>
    <w:rsid w:val="00A06D48"/>
    <w:rsid w:val="00A078F6"/>
    <w:rsid w:val="00A10546"/>
    <w:rsid w:val="00A10F44"/>
    <w:rsid w:val="00A14FA7"/>
    <w:rsid w:val="00A15BB9"/>
    <w:rsid w:val="00A16D14"/>
    <w:rsid w:val="00A1769B"/>
    <w:rsid w:val="00A1790E"/>
    <w:rsid w:val="00A2012B"/>
    <w:rsid w:val="00A202FD"/>
    <w:rsid w:val="00A21834"/>
    <w:rsid w:val="00A21942"/>
    <w:rsid w:val="00A21EF5"/>
    <w:rsid w:val="00A22109"/>
    <w:rsid w:val="00A2329A"/>
    <w:rsid w:val="00A235B9"/>
    <w:rsid w:val="00A24F30"/>
    <w:rsid w:val="00A25EE3"/>
    <w:rsid w:val="00A31C17"/>
    <w:rsid w:val="00A31FDE"/>
    <w:rsid w:val="00A325EA"/>
    <w:rsid w:val="00A32F85"/>
    <w:rsid w:val="00A35632"/>
    <w:rsid w:val="00A35855"/>
    <w:rsid w:val="00A35AC2"/>
    <w:rsid w:val="00A37C77"/>
    <w:rsid w:val="00A45F81"/>
    <w:rsid w:val="00A53F64"/>
    <w:rsid w:val="00A5405E"/>
    <w:rsid w:val="00A5418D"/>
    <w:rsid w:val="00A54D0F"/>
    <w:rsid w:val="00A5531B"/>
    <w:rsid w:val="00A6238E"/>
    <w:rsid w:val="00A6311A"/>
    <w:rsid w:val="00A63345"/>
    <w:rsid w:val="00A70A62"/>
    <w:rsid w:val="00A70BB5"/>
    <w:rsid w:val="00A70BFE"/>
    <w:rsid w:val="00A711B4"/>
    <w:rsid w:val="00A725C2"/>
    <w:rsid w:val="00A732A9"/>
    <w:rsid w:val="00A73A31"/>
    <w:rsid w:val="00A74317"/>
    <w:rsid w:val="00A74959"/>
    <w:rsid w:val="00A74B3B"/>
    <w:rsid w:val="00A7577F"/>
    <w:rsid w:val="00A769EE"/>
    <w:rsid w:val="00A7717D"/>
    <w:rsid w:val="00A810A5"/>
    <w:rsid w:val="00A81A1E"/>
    <w:rsid w:val="00A81C36"/>
    <w:rsid w:val="00A834FA"/>
    <w:rsid w:val="00A8580E"/>
    <w:rsid w:val="00A86098"/>
    <w:rsid w:val="00A869DE"/>
    <w:rsid w:val="00A8744C"/>
    <w:rsid w:val="00A87EE9"/>
    <w:rsid w:val="00A9030D"/>
    <w:rsid w:val="00A923A9"/>
    <w:rsid w:val="00A947F7"/>
    <w:rsid w:val="00A94D2C"/>
    <w:rsid w:val="00A9616A"/>
    <w:rsid w:val="00A96F68"/>
    <w:rsid w:val="00A9701B"/>
    <w:rsid w:val="00A973BA"/>
    <w:rsid w:val="00AA007F"/>
    <w:rsid w:val="00AA0130"/>
    <w:rsid w:val="00AA027F"/>
    <w:rsid w:val="00AA1036"/>
    <w:rsid w:val="00AA1336"/>
    <w:rsid w:val="00AA2342"/>
    <w:rsid w:val="00AA332B"/>
    <w:rsid w:val="00AB07C2"/>
    <w:rsid w:val="00AB0FAE"/>
    <w:rsid w:val="00AB1D57"/>
    <w:rsid w:val="00AB21BB"/>
    <w:rsid w:val="00AB2D79"/>
    <w:rsid w:val="00AB4D6C"/>
    <w:rsid w:val="00AB56A1"/>
    <w:rsid w:val="00AB6A1A"/>
    <w:rsid w:val="00AB778D"/>
    <w:rsid w:val="00AC254B"/>
    <w:rsid w:val="00AC2771"/>
    <w:rsid w:val="00AC296C"/>
    <w:rsid w:val="00AC351A"/>
    <w:rsid w:val="00AC357E"/>
    <w:rsid w:val="00AC39A8"/>
    <w:rsid w:val="00AC6A3D"/>
    <w:rsid w:val="00AC71FC"/>
    <w:rsid w:val="00AC721A"/>
    <w:rsid w:val="00AC7370"/>
    <w:rsid w:val="00AD0304"/>
    <w:rsid w:val="00AD2325"/>
    <w:rsid w:val="00AD240E"/>
    <w:rsid w:val="00AD27BE"/>
    <w:rsid w:val="00AD30A4"/>
    <w:rsid w:val="00AD3A61"/>
    <w:rsid w:val="00AD4B38"/>
    <w:rsid w:val="00AD5E10"/>
    <w:rsid w:val="00AD5EB7"/>
    <w:rsid w:val="00AD604F"/>
    <w:rsid w:val="00AE0A24"/>
    <w:rsid w:val="00AE2C39"/>
    <w:rsid w:val="00AE2F3F"/>
    <w:rsid w:val="00AE5258"/>
    <w:rsid w:val="00AE64E9"/>
    <w:rsid w:val="00AE7253"/>
    <w:rsid w:val="00AE789B"/>
    <w:rsid w:val="00AE7CFA"/>
    <w:rsid w:val="00AF0F1A"/>
    <w:rsid w:val="00AF3B2E"/>
    <w:rsid w:val="00AF61E8"/>
    <w:rsid w:val="00AF6681"/>
    <w:rsid w:val="00B02DAB"/>
    <w:rsid w:val="00B0567D"/>
    <w:rsid w:val="00B05BD5"/>
    <w:rsid w:val="00B05D95"/>
    <w:rsid w:val="00B13EA0"/>
    <w:rsid w:val="00B14860"/>
    <w:rsid w:val="00B14EB1"/>
    <w:rsid w:val="00B15027"/>
    <w:rsid w:val="00B15F74"/>
    <w:rsid w:val="00B160AF"/>
    <w:rsid w:val="00B21CF4"/>
    <w:rsid w:val="00B22800"/>
    <w:rsid w:val="00B236EC"/>
    <w:rsid w:val="00B24300"/>
    <w:rsid w:val="00B25236"/>
    <w:rsid w:val="00B252BE"/>
    <w:rsid w:val="00B25A61"/>
    <w:rsid w:val="00B2791E"/>
    <w:rsid w:val="00B344DD"/>
    <w:rsid w:val="00B35162"/>
    <w:rsid w:val="00B36B7A"/>
    <w:rsid w:val="00B376D4"/>
    <w:rsid w:val="00B37A50"/>
    <w:rsid w:val="00B40051"/>
    <w:rsid w:val="00B415D4"/>
    <w:rsid w:val="00B4234B"/>
    <w:rsid w:val="00B42390"/>
    <w:rsid w:val="00B42854"/>
    <w:rsid w:val="00B44236"/>
    <w:rsid w:val="00B44BF4"/>
    <w:rsid w:val="00B45A59"/>
    <w:rsid w:val="00B4624F"/>
    <w:rsid w:val="00B46C60"/>
    <w:rsid w:val="00B5195A"/>
    <w:rsid w:val="00B51B8B"/>
    <w:rsid w:val="00B51EE6"/>
    <w:rsid w:val="00B523D6"/>
    <w:rsid w:val="00B52431"/>
    <w:rsid w:val="00B56CC5"/>
    <w:rsid w:val="00B56F18"/>
    <w:rsid w:val="00B6330C"/>
    <w:rsid w:val="00B63F15"/>
    <w:rsid w:val="00B64175"/>
    <w:rsid w:val="00B64DC5"/>
    <w:rsid w:val="00B6595E"/>
    <w:rsid w:val="00B6702B"/>
    <w:rsid w:val="00B67321"/>
    <w:rsid w:val="00B703E9"/>
    <w:rsid w:val="00B71AEB"/>
    <w:rsid w:val="00B72B82"/>
    <w:rsid w:val="00B75BDC"/>
    <w:rsid w:val="00B7697D"/>
    <w:rsid w:val="00B778AF"/>
    <w:rsid w:val="00B801DF"/>
    <w:rsid w:val="00B80D1E"/>
    <w:rsid w:val="00B81868"/>
    <w:rsid w:val="00B82A71"/>
    <w:rsid w:val="00B82C2F"/>
    <w:rsid w:val="00B850F9"/>
    <w:rsid w:val="00B857DA"/>
    <w:rsid w:val="00B86BB0"/>
    <w:rsid w:val="00B9103C"/>
    <w:rsid w:val="00B918DE"/>
    <w:rsid w:val="00B92C7B"/>
    <w:rsid w:val="00B935D3"/>
    <w:rsid w:val="00B94542"/>
    <w:rsid w:val="00B950B6"/>
    <w:rsid w:val="00B97B08"/>
    <w:rsid w:val="00BA1982"/>
    <w:rsid w:val="00BA2A24"/>
    <w:rsid w:val="00BA2C59"/>
    <w:rsid w:val="00BA32C1"/>
    <w:rsid w:val="00BA3D31"/>
    <w:rsid w:val="00BA3EA5"/>
    <w:rsid w:val="00BA51A8"/>
    <w:rsid w:val="00BA52F3"/>
    <w:rsid w:val="00BA57D9"/>
    <w:rsid w:val="00BA5DF0"/>
    <w:rsid w:val="00BA631E"/>
    <w:rsid w:val="00BA6DB8"/>
    <w:rsid w:val="00BB0306"/>
    <w:rsid w:val="00BB051A"/>
    <w:rsid w:val="00BB1E3F"/>
    <w:rsid w:val="00BB24C4"/>
    <w:rsid w:val="00BB2605"/>
    <w:rsid w:val="00BB56AC"/>
    <w:rsid w:val="00BB5F7E"/>
    <w:rsid w:val="00BB6E4E"/>
    <w:rsid w:val="00BC159C"/>
    <w:rsid w:val="00BC25D9"/>
    <w:rsid w:val="00BC26F6"/>
    <w:rsid w:val="00BC28A6"/>
    <w:rsid w:val="00BC2D73"/>
    <w:rsid w:val="00BC3942"/>
    <w:rsid w:val="00BC4833"/>
    <w:rsid w:val="00BC495D"/>
    <w:rsid w:val="00BC6709"/>
    <w:rsid w:val="00BD0D9F"/>
    <w:rsid w:val="00BD1BD2"/>
    <w:rsid w:val="00BD3122"/>
    <w:rsid w:val="00BD40DA"/>
    <w:rsid w:val="00BD47E7"/>
    <w:rsid w:val="00BD4FEE"/>
    <w:rsid w:val="00BD57E3"/>
    <w:rsid w:val="00BD7E4E"/>
    <w:rsid w:val="00BE00D2"/>
    <w:rsid w:val="00BE04DD"/>
    <w:rsid w:val="00BE07DC"/>
    <w:rsid w:val="00BE1AAE"/>
    <w:rsid w:val="00BE1C70"/>
    <w:rsid w:val="00BE428E"/>
    <w:rsid w:val="00BE5CB1"/>
    <w:rsid w:val="00BF0180"/>
    <w:rsid w:val="00BF1A1A"/>
    <w:rsid w:val="00BF20F5"/>
    <w:rsid w:val="00BF368D"/>
    <w:rsid w:val="00BF3D67"/>
    <w:rsid w:val="00BF4D15"/>
    <w:rsid w:val="00C02A47"/>
    <w:rsid w:val="00C037D8"/>
    <w:rsid w:val="00C1229F"/>
    <w:rsid w:val="00C123AE"/>
    <w:rsid w:val="00C126CD"/>
    <w:rsid w:val="00C13006"/>
    <w:rsid w:val="00C15A85"/>
    <w:rsid w:val="00C15D28"/>
    <w:rsid w:val="00C160AF"/>
    <w:rsid w:val="00C1622A"/>
    <w:rsid w:val="00C16B13"/>
    <w:rsid w:val="00C174A7"/>
    <w:rsid w:val="00C17709"/>
    <w:rsid w:val="00C20A81"/>
    <w:rsid w:val="00C212D6"/>
    <w:rsid w:val="00C22299"/>
    <w:rsid w:val="00C22DB4"/>
    <w:rsid w:val="00C23A01"/>
    <w:rsid w:val="00C2465C"/>
    <w:rsid w:val="00C24A84"/>
    <w:rsid w:val="00C24E6B"/>
    <w:rsid w:val="00C25609"/>
    <w:rsid w:val="00C262D7"/>
    <w:rsid w:val="00C26607"/>
    <w:rsid w:val="00C27832"/>
    <w:rsid w:val="00C30ACE"/>
    <w:rsid w:val="00C3478E"/>
    <w:rsid w:val="00C35431"/>
    <w:rsid w:val="00C365BC"/>
    <w:rsid w:val="00C371BC"/>
    <w:rsid w:val="00C371F7"/>
    <w:rsid w:val="00C37833"/>
    <w:rsid w:val="00C4275C"/>
    <w:rsid w:val="00C4390E"/>
    <w:rsid w:val="00C43AE7"/>
    <w:rsid w:val="00C4689D"/>
    <w:rsid w:val="00C516E4"/>
    <w:rsid w:val="00C52F72"/>
    <w:rsid w:val="00C540C9"/>
    <w:rsid w:val="00C54DF5"/>
    <w:rsid w:val="00C55C75"/>
    <w:rsid w:val="00C55C85"/>
    <w:rsid w:val="00C55F9F"/>
    <w:rsid w:val="00C56436"/>
    <w:rsid w:val="00C60343"/>
    <w:rsid w:val="00C60D58"/>
    <w:rsid w:val="00C60D75"/>
    <w:rsid w:val="00C60ED9"/>
    <w:rsid w:val="00C61850"/>
    <w:rsid w:val="00C6412B"/>
    <w:rsid w:val="00C64CEA"/>
    <w:rsid w:val="00C6664B"/>
    <w:rsid w:val="00C66AA6"/>
    <w:rsid w:val="00C66E0B"/>
    <w:rsid w:val="00C66F45"/>
    <w:rsid w:val="00C674D0"/>
    <w:rsid w:val="00C71219"/>
    <w:rsid w:val="00C71340"/>
    <w:rsid w:val="00C71763"/>
    <w:rsid w:val="00C72DBE"/>
    <w:rsid w:val="00C73012"/>
    <w:rsid w:val="00C738A2"/>
    <w:rsid w:val="00C73C04"/>
    <w:rsid w:val="00C743DB"/>
    <w:rsid w:val="00C74DA5"/>
    <w:rsid w:val="00C750A9"/>
    <w:rsid w:val="00C763DD"/>
    <w:rsid w:val="00C7667C"/>
    <w:rsid w:val="00C800D6"/>
    <w:rsid w:val="00C809FF"/>
    <w:rsid w:val="00C81DC6"/>
    <w:rsid w:val="00C82908"/>
    <w:rsid w:val="00C82E19"/>
    <w:rsid w:val="00C8391F"/>
    <w:rsid w:val="00C8494E"/>
    <w:rsid w:val="00C84FC0"/>
    <w:rsid w:val="00C920A1"/>
    <w:rsid w:val="00C9244A"/>
    <w:rsid w:val="00C94DF8"/>
    <w:rsid w:val="00C95E0B"/>
    <w:rsid w:val="00C96157"/>
    <w:rsid w:val="00CA0687"/>
    <w:rsid w:val="00CA113A"/>
    <w:rsid w:val="00CA1738"/>
    <w:rsid w:val="00CA2D0D"/>
    <w:rsid w:val="00CA3375"/>
    <w:rsid w:val="00CA6198"/>
    <w:rsid w:val="00CA749B"/>
    <w:rsid w:val="00CB3BCA"/>
    <w:rsid w:val="00CB5DA3"/>
    <w:rsid w:val="00CB71BF"/>
    <w:rsid w:val="00CB7C8C"/>
    <w:rsid w:val="00CC0B24"/>
    <w:rsid w:val="00CC14D5"/>
    <w:rsid w:val="00CC174B"/>
    <w:rsid w:val="00CC1D9F"/>
    <w:rsid w:val="00CC2010"/>
    <w:rsid w:val="00CC4402"/>
    <w:rsid w:val="00CC529E"/>
    <w:rsid w:val="00CD01B0"/>
    <w:rsid w:val="00CD032D"/>
    <w:rsid w:val="00CD0443"/>
    <w:rsid w:val="00CD1544"/>
    <w:rsid w:val="00CD26DA"/>
    <w:rsid w:val="00CD377D"/>
    <w:rsid w:val="00CD608D"/>
    <w:rsid w:val="00CE09B7"/>
    <w:rsid w:val="00CE31E6"/>
    <w:rsid w:val="00CE3B74"/>
    <w:rsid w:val="00CE3F23"/>
    <w:rsid w:val="00CE4E96"/>
    <w:rsid w:val="00CE54EB"/>
    <w:rsid w:val="00CE5A4D"/>
    <w:rsid w:val="00CE62A5"/>
    <w:rsid w:val="00CE63BF"/>
    <w:rsid w:val="00CE69DA"/>
    <w:rsid w:val="00CF09CE"/>
    <w:rsid w:val="00CF09D7"/>
    <w:rsid w:val="00CF42E2"/>
    <w:rsid w:val="00CF5080"/>
    <w:rsid w:val="00CF556A"/>
    <w:rsid w:val="00CF5C35"/>
    <w:rsid w:val="00CF6176"/>
    <w:rsid w:val="00CF628E"/>
    <w:rsid w:val="00CF7916"/>
    <w:rsid w:val="00D027CF"/>
    <w:rsid w:val="00D02840"/>
    <w:rsid w:val="00D04F93"/>
    <w:rsid w:val="00D066DC"/>
    <w:rsid w:val="00D06851"/>
    <w:rsid w:val="00D07048"/>
    <w:rsid w:val="00D077E0"/>
    <w:rsid w:val="00D07DF5"/>
    <w:rsid w:val="00D1021B"/>
    <w:rsid w:val="00D103B7"/>
    <w:rsid w:val="00D1054A"/>
    <w:rsid w:val="00D10806"/>
    <w:rsid w:val="00D11691"/>
    <w:rsid w:val="00D121E7"/>
    <w:rsid w:val="00D1261A"/>
    <w:rsid w:val="00D142D8"/>
    <w:rsid w:val="00D14860"/>
    <w:rsid w:val="00D15161"/>
    <w:rsid w:val="00D158F3"/>
    <w:rsid w:val="00D16374"/>
    <w:rsid w:val="00D16CA6"/>
    <w:rsid w:val="00D174D1"/>
    <w:rsid w:val="00D2190E"/>
    <w:rsid w:val="00D21F58"/>
    <w:rsid w:val="00D27922"/>
    <w:rsid w:val="00D3022B"/>
    <w:rsid w:val="00D33BA0"/>
    <w:rsid w:val="00D34320"/>
    <w:rsid w:val="00D34EBC"/>
    <w:rsid w:val="00D36569"/>
    <w:rsid w:val="00D3665C"/>
    <w:rsid w:val="00D376FB"/>
    <w:rsid w:val="00D37A61"/>
    <w:rsid w:val="00D41471"/>
    <w:rsid w:val="00D42F42"/>
    <w:rsid w:val="00D44698"/>
    <w:rsid w:val="00D45DC7"/>
    <w:rsid w:val="00D47904"/>
    <w:rsid w:val="00D5042F"/>
    <w:rsid w:val="00D50686"/>
    <w:rsid w:val="00D508CC"/>
    <w:rsid w:val="00D50F4B"/>
    <w:rsid w:val="00D524FF"/>
    <w:rsid w:val="00D53D09"/>
    <w:rsid w:val="00D54353"/>
    <w:rsid w:val="00D55820"/>
    <w:rsid w:val="00D55E57"/>
    <w:rsid w:val="00D601A5"/>
    <w:rsid w:val="00D60547"/>
    <w:rsid w:val="00D60C53"/>
    <w:rsid w:val="00D63424"/>
    <w:rsid w:val="00D63425"/>
    <w:rsid w:val="00D645E0"/>
    <w:rsid w:val="00D66444"/>
    <w:rsid w:val="00D67DFB"/>
    <w:rsid w:val="00D67F65"/>
    <w:rsid w:val="00D70812"/>
    <w:rsid w:val="00D735EB"/>
    <w:rsid w:val="00D73FDC"/>
    <w:rsid w:val="00D76353"/>
    <w:rsid w:val="00D76DC9"/>
    <w:rsid w:val="00D81BCA"/>
    <w:rsid w:val="00D822AB"/>
    <w:rsid w:val="00D82ABB"/>
    <w:rsid w:val="00D840FC"/>
    <w:rsid w:val="00D847F0"/>
    <w:rsid w:val="00D86DE6"/>
    <w:rsid w:val="00D91993"/>
    <w:rsid w:val="00D92A11"/>
    <w:rsid w:val="00D96FBF"/>
    <w:rsid w:val="00DA032A"/>
    <w:rsid w:val="00DA0971"/>
    <w:rsid w:val="00DA0AD0"/>
    <w:rsid w:val="00DA2BC6"/>
    <w:rsid w:val="00DA43EC"/>
    <w:rsid w:val="00DA4E9F"/>
    <w:rsid w:val="00DA6CFF"/>
    <w:rsid w:val="00DA7DB2"/>
    <w:rsid w:val="00DB0666"/>
    <w:rsid w:val="00DB28BB"/>
    <w:rsid w:val="00DB2A5E"/>
    <w:rsid w:val="00DB4A41"/>
    <w:rsid w:val="00DB7161"/>
    <w:rsid w:val="00DC04CC"/>
    <w:rsid w:val="00DC266B"/>
    <w:rsid w:val="00DC2D82"/>
    <w:rsid w:val="00DC488F"/>
    <w:rsid w:val="00DC603F"/>
    <w:rsid w:val="00DC6DF2"/>
    <w:rsid w:val="00DC7EF1"/>
    <w:rsid w:val="00DD0482"/>
    <w:rsid w:val="00DD1A46"/>
    <w:rsid w:val="00DD1B91"/>
    <w:rsid w:val="00DD2368"/>
    <w:rsid w:val="00DD2676"/>
    <w:rsid w:val="00DD29E9"/>
    <w:rsid w:val="00DD2AAE"/>
    <w:rsid w:val="00DD3C0D"/>
    <w:rsid w:val="00DD3E70"/>
    <w:rsid w:val="00DD47E7"/>
    <w:rsid w:val="00DD4864"/>
    <w:rsid w:val="00DD67E6"/>
    <w:rsid w:val="00DD71A2"/>
    <w:rsid w:val="00DE112A"/>
    <w:rsid w:val="00DE1DC4"/>
    <w:rsid w:val="00DE2848"/>
    <w:rsid w:val="00DE343F"/>
    <w:rsid w:val="00DE4E1C"/>
    <w:rsid w:val="00DE53E9"/>
    <w:rsid w:val="00DE5DC0"/>
    <w:rsid w:val="00DE6693"/>
    <w:rsid w:val="00DE6A42"/>
    <w:rsid w:val="00DE7635"/>
    <w:rsid w:val="00DF001C"/>
    <w:rsid w:val="00DF121F"/>
    <w:rsid w:val="00DF1A8C"/>
    <w:rsid w:val="00DF1D61"/>
    <w:rsid w:val="00DF4E32"/>
    <w:rsid w:val="00DF509C"/>
    <w:rsid w:val="00DF55FF"/>
    <w:rsid w:val="00DF5706"/>
    <w:rsid w:val="00DF6A80"/>
    <w:rsid w:val="00DF7BEC"/>
    <w:rsid w:val="00E05D9B"/>
    <w:rsid w:val="00E0639C"/>
    <w:rsid w:val="00E067E6"/>
    <w:rsid w:val="00E1196F"/>
    <w:rsid w:val="00E1202A"/>
    <w:rsid w:val="00E123D4"/>
    <w:rsid w:val="00E12531"/>
    <w:rsid w:val="00E12658"/>
    <w:rsid w:val="00E1355A"/>
    <w:rsid w:val="00E143B0"/>
    <w:rsid w:val="00E14BB7"/>
    <w:rsid w:val="00E1568E"/>
    <w:rsid w:val="00E200A3"/>
    <w:rsid w:val="00E2282F"/>
    <w:rsid w:val="00E22A42"/>
    <w:rsid w:val="00E22E02"/>
    <w:rsid w:val="00E23EB2"/>
    <w:rsid w:val="00E26318"/>
    <w:rsid w:val="00E27EFA"/>
    <w:rsid w:val="00E30B66"/>
    <w:rsid w:val="00E31463"/>
    <w:rsid w:val="00E31AA9"/>
    <w:rsid w:val="00E32866"/>
    <w:rsid w:val="00E334B3"/>
    <w:rsid w:val="00E339EF"/>
    <w:rsid w:val="00E35024"/>
    <w:rsid w:val="00E35F7E"/>
    <w:rsid w:val="00E3758D"/>
    <w:rsid w:val="00E44228"/>
    <w:rsid w:val="00E44A3A"/>
    <w:rsid w:val="00E44C1F"/>
    <w:rsid w:val="00E45926"/>
    <w:rsid w:val="00E464C8"/>
    <w:rsid w:val="00E468C7"/>
    <w:rsid w:val="00E47014"/>
    <w:rsid w:val="00E47E91"/>
    <w:rsid w:val="00E5073A"/>
    <w:rsid w:val="00E50830"/>
    <w:rsid w:val="00E50EBE"/>
    <w:rsid w:val="00E55891"/>
    <w:rsid w:val="00E5675D"/>
    <w:rsid w:val="00E56848"/>
    <w:rsid w:val="00E627E2"/>
    <w:rsid w:val="00E6283A"/>
    <w:rsid w:val="00E63615"/>
    <w:rsid w:val="00E657AD"/>
    <w:rsid w:val="00E67B14"/>
    <w:rsid w:val="00E731A8"/>
    <w:rsid w:val="00E732A3"/>
    <w:rsid w:val="00E7496D"/>
    <w:rsid w:val="00E74F6B"/>
    <w:rsid w:val="00E75F47"/>
    <w:rsid w:val="00E764F7"/>
    <w:rsid w:val="00E77250"/>
    <w:rsid w:val="00E776D1"/>
    <w:rsid w:val="00E818B3"/>
    <w:rsid w:val="00E82DB7"/>
    <w:rsid w:val="00E83A85"/>
    <w:rsid w:val="00E84A6C"/>
    <w:rsid w:val="00E876E1"/>
    <w:rsid w:val="00E87B0B"/>
    <w:rsid w:val="00E90FC4"/>
    <w:rsid w:val="00E916AF"/>
    <w:rsid w:val="00E935BA"/>
    <w:rsid w:val="00E93788"/>
    <w:rsid w:val="00E9398A"/>
    <w:rsid w:val="00E94526"/>
    <w:rsid w:val="00E948DC"/>
    <w:rsid w:val="00E95287"/>
    <w:rsid w:val="00E95E92"/>
    <w:rsid w:val="00E967A3"/>
    <w:rsid w:val="00E9721E"/>
    <w:rsid w:val="00EA01EC"/>
    <w:rsid w:val="00EA0257"/>
    <w:rsid w:val="00EA078E"/>
    <w:rsid w:val="00EA0AC9"/>
    <w:rsid w:val="00EA15B0"/>
    <w:rsid w:val="00EA1A39"/>
    <w:rsid w:val="00EA41B4"/>
    <w:rsid w:val="00EA469F"/>
    <w:rsid w:val="00EA572C"/>
    <w:rsid w:val="00EA5AF2"/>
    <w:rsid w:val="00EA5D97"/>
    <w:rsid w:val="00EA782D"/>
    <w:rsid w:val="00EB0211"/>
    <w:rsid w:val="00EB050B"/>
    <w:rsid w:val="00EB0BD5"/>
    <w:rsid w:val="00EB1A5B"/>
    <w:rsid w:val="00EB1C03"/>
    <w:rsid w:val="00EB2B0B"/>
    <w:rsid w:val="00EB61D6"/>
    <w:rsid w:val="00EB6E66"/>
    <w:rsid w:val="00EC1016"/>
    <w:rsid w:val="00EC138D"/>
    <w:rsid w:val="00EC1CD7"/>
    <w:rsid w:val="00EC4393"/>
    <w:rsid w:val="00EC58F5"/>
    <w:rsid w:val="00EC6715"/>
    <w:rsid w:val="00EC67CB"/>
    <w:rsid w:val="00ED1FDC"/>
    <w:rsid w:val="00ED3FFD"/>
    <w:rsid w:val="00ED5BF0"/>
    <w:rsid w:val="00ED69F2"/>
    <w:rsid w:val="00ED7F5F"/>
    <w:rsid w:val="00EE0D27"/>
    <w:rsid w:val="00EE164D"/>
    <w:rsid w:val="00EE1B48"/>
    <w:rsid w:val="00EE1C07"/>
    <w:rsid w:val="00EE2AEF"/>
    <w:rsid w:val="00EE2C91"/>
    <w:rsid w:val="00EE3979"/>
    <w:rsid w:val="00EE4062"/>
    <w:rsid w:val="00EE545C"/>
    <w:rsid w:val="00EF0353"/>
    <w:rsid w:val="00EF138C"/>
    <w:rsid w:val="00EF24D5"/>
    <w:rsid w:val="00EF30AE"/>
    <w:rsid w:val="00EF45D4"/>
    <w:rsid w:val="00EF4B01"/>
    <w:rsid w:val="00EF4F19"/>
    <w:rsid w:val="00EF57D3"/>
    <w:rsid w:val="00EF5AAA"/>
    <w:rsid w:val="00F02A03"/>
    <w:rsid w:val="00F03071"/>
    <w:rsid w:val="00F034B6"/>
    <w:rsid w:val="00F034CE"/>
    <w:rsid w:val="00F03B7A"/>
    <w:rsid w:val="00F059BB"/>
    <w:rsid w:val="00F07A9F"/>
    <w:rsid w:val="00F10018"/>
    <w:rsid w:val="00F10A0F"/>
    <w:rsid w:val="00F129E5"/>
    <w:rsid w:val="00F12F7E"/>
    <w:rsid w:val="00F14345"/>
    <w:rsid w:val="00F14529"/>
    <w:rsid w:val="00F14927"/>
    <w:rsid w:val="00F1683D"/>
    <w:rsid w:val="00F16AB0"/>
    <w:rsid w:val="00F16F71"/>
    <w:rsid w:val="00F20AB7"/>
    <w:rsid w:val="00F20E9B"/>
    <w:rsid w:val="00F2336F"/>
    <w:rsid w:val="00F237CA"/>
    <w:rsid w:val="00F2416B"/>
    <w:rsid w:val="00F2435A"/>
    <w:rsid w:val="00F2523E"/>
    <w:rsid w:val="00F26C5E"/>
    <w:rsid w:val="00F30330"/>
    <w:rsid w:val="00F306BF"/>
    <w:rsid w:val="00F320CE"/>
    <w:rsid w:val="00F35AC2"/>
    <w:rsid w:val="00F35DA9"/>
    <w:rsid w:val="00F36B9F"/>
    <w:rsid w:val="00F36EC2"/>
    <w:rsid w:val="00F40284"/>
    <w:rsid w:val="00F40470"/>
    <w:rsid w:val="00F40523"/>
    <w:rsid w:val="00F41FE1"/>
    <w:rsid w:val="00F42D5E"/>
    <w:rsid w:val="00F437DD"/>
    <w:rsid w:val="00F43E3A"/>
    <w:rsid w:val="00F44C11"/>
    <w:rsid w:val="00F4546F"/>
    <w:rsid w:val="00F45982"/>
    <w:rsid w:val="00F46F3D"/>
    <w:rsid w:val="00F472C8"/>
    <w:rsid w:val="00F50FB8"/>
    <w:rsid w:val="00F51976"/>
    <w:rsid w:val="00F52A90"/>
    <w:rsid w:val="00F548ED"/>
    <w:rsid w:val="00F54AD8"/>
    <w:rsid w:val="00F55664"/>
    <w:rsid w:val="00F564E8"/>
    <w:rsid w:val="00F568CB"/>
    <w:rsid w:val="00F5718D"/>
    <w:rsid w:val="00F573CD"/>
    <w:rsid w:val="00F60EF9"/>
    <w:rsid w:val="00F60FEB"/>
    <w:rsid w:val="00F62966"/>
    <w:rsid w:val="00F62A01"/>
    <w:rsid w:val="00F632E8"/>
    <w:rsid w:val="00F6389A"/>
    <w:rsid w:val="00F64745"/>
    <w:rsid w:val="00F66849"/>
    <w:rsid w:val="00F669DD"/>
    <w:rsid w:val="00F67976"/>
    <w:rsid w:val="00F70BE1"/>
    <w:rsid w:val="00F751CE"/>
    <w:rsid w:val="00F754C6"/>
    <w:rsid w:val="00F77CF8"/>
    <w:rsid w:val="00F8020F"/>
    <w:rsid w:val="00F82E89"/>
    <w:rsid w:val="00F84B70"/>
    <w:rsid w:val="00F84B8B"/>
    <w:rsid w:val="00F86A13"/>
    <w:rsid w:val="00F8786D"/>
    <w:rsid w:val="00F87A21"/>
    <w:rsid w:val="00F92149"/>
    <w:rsid w:val="00F94CBF"/>
    <w:rsid w:val="00F954D3"/>
    <w:rsid w:val="00F96E0D"/>
    <w:rsid w:val="00F96F3B"/>
    <w:rsid w:val="00F97790"/>
    <w:rsid w:val="00FA05EE"/>
    <w:rsid w:val="00FA18A5"/>
    <w:rsid w:val="00FA31A2"/>
    <w:rsid w:val="00FA33E1"/>
    <w:rsid w:val="00FA4631"/>
    <w:rsid w:val="00FA6D84"/>
    <w:rsid w:val="00FA6FC4"/>
    <w:rsid w:val="00FB043C"/>
    <w:rsid w:val="00FB1023"/>
    <w:rsid w:val="00FB12E1"/>
    <w:rsid w:val="00FB1BC7"/>
    <w:rsid w:val="00FB2735"/>
    <w:rsid w:val="00FB42E3"/>
    <w:rsid w:val="00FB4B59"/>
    <w:rsid w:val="00FC036E"/>
    <w:rsid w:val="00FC0862"/>
    <w:rsid w:val="00FC10F7"/>
    <w:rsid w:val="00FC42A2"/>
    <w:rsid w:val="00FC488E"/>
    <w:rsid w:val="00FC4CE0"/>
    <w:rsid w:val="00FC50CD"/>
    <w:rsid w:val="00FC55E7"/>
    <w:rsid w:val="00FC6282"/>
    <w:rsid w:val="00FC6DB0"/>
    <w:rsid w:val="00FC70FB"/>
    <w:rsid w:val="00FD03F7"/>
    <w:rsid w:val="00FD0AD9"/>
    <w:rsid w:val="00FD143D"/>
    <w:rsid w:val="00FD1B86"/>
    <w:rsid w:val="00FD1D9F"/>
    <w:rsid w:val="00FD2D66"/>
    <w:rsid w:val="00FD59C8"/>
    <w:rsid w:val="00FE3025"/>
    <w:rsid w:val="00FE3F5D"/>
    <w:rsid w:val="00FE3FE2"/>
    <w:rsid w:val="00FE688B"/>
    <w:rsid w:val="00FF107C"/>
    <w:rsid w:val="00FF1646"/>
    <w:rsid w:val="00FF3A89"/>
    <w:rsid w:val="00FF3F93"/>
    <w:rsid w:val="00FF4464"/>
    <w:rsid w:val="00FF4D90"/>
    <w:rsid w:val="00FF530C"/>
    <w:rsid w:val="00FF5432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9617E"/>
    <w:pPr>
      <w:keepNext/>
      <w:keepLines/>
      <w:bidi/>
      <w:spacing w:after="0" w:line="240" w:lineRule="auto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9617E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55C85"/>
    <w:pPr>
      <w:numPr>
        <w:numId w:val="8"/>
      </w:numPr>
      <w:bidi/>
      <w:spacing w:after="0" w:line="240" w:lineRule="auto"/>
      <w:jc w:val="both"/>
    </w:pPr>
    <w:rPr>
      <w:rFonts w:ascii="IRBadr" w:eastAsia="2  Lotus" w:hAnsi="IRBadr" w:cs="IRBadr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C55C85"/>
    <w:rPr>
      <w:rFonts w:ascii="IRBadr" w:eastAsia="2  Lotus" w:hAnsi="IRBadr" w:cs="IRBadr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9617E"/>
    <w:pPr>
      <w:keepNext/>
      <w:keepLines/>
      <w:bidi/>
      <w:spacing w:after="0" w:line="240" w:lineRule="auto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9617E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55C85"/>
    <w:pPr>
      <w:numPr>
        <w:numId w:val="8"/>
      </w:numPr>
      <w:bidi/>
      <w:spacing w:after="0" w:line="240" w:lineRule="auto"/>
      <w:jc w:val="both"/>
    </w:pPr>
    <w:rPr>
      <w:rFonts w:ascii="IRBadr" w:eastAsia="2  Lotus" w:hAnsi="IRBadr" w:cs="IRBadr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C55C85"/>
    <w:rPr>
      <w:rFonts w:ascii="IRBadr" w:eastAsia="2  Lotus" w:hAnsi="IRBadr" w:cs="IRBadr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AF49-AF05-474B-A03D-70A19303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114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5</cp:revision>
  <dcterms:created xsi:type="dcterms:W3CDTF">2015-08-13T09:08:00Z</dcterms:created>
  <dcterms:modified xsi:type="dcterms:W3CDTF">2015-08-16T06:10:00Z</dcterms:modified>
</cp:coreProperties>
</file>